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609210">
      <w:pPr>
        <w:spacing w:line="12367" w:lineRule="exact"/>
        <w:sectPr>
          <w:headerReference r:id="rId5" w:type="default"/>
          <w:footerReference r:id="rId6" w:type="default"/>
          <w:pgSz w:w="8220" w:h="12380"/>
          <w:pgMar w:top="1" w:right="0" w:bottom="1" w:left="0" w:header="0" w:footer="0" w:gutter="0"/>
          <w:cols w:space="720" w:num="1"/>
        </w:sectPr>
      </w:pPr>
      <w:r>
        <w:rPr>
          <w:position w:val="-247"/>
        </w:rPr>
        <w:drawing>
          <wp:inline distT="0" distB="0" distL="0" distR="0">
            <wp:extent cx="5219700" cy="7853045"/>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20"/>
                    <a:stretch>
                      <a:fillRect/>
                    </a:stretch>
                  </pic:blipFill>
                  <pic:spPr>
                    <a:xfrm>
                      <a:off x="0" y="0"/>
                      <a:ext cx="5219700" cy="7853198"/>
                    </a:xfrm>
                    <a:prstGeom prst="rect">
                      <a:avLst/>
                    </a:prstGeom>
                  </pic:spPr>
                </pic:pic>
              </a:graphicData>
            </a:graphic>
          </wp:inline>
        </w:drawing>
      </w:r>
    </w:p>
    <w:p w14:paraId="2A23B066">
      <w:pPr>
        <w:pStyle w:val="6"/>
        <w:spacing w:line="268" w:lineRule="auto"/>
      </w:pPr>
    </w:p>
    <w:p w14:paraId="053C6244">
      <w:pPr>
        <w:pStyle w:val="6"/>
        <w:spacing w:line="268" w:lineRule="auto"/>
      </w:pPr>
    </w:p>
    <w:p w14:paraId="79E1A7E2">
      <w:pPr>
        <w:pStyle w:val="6"/>
        <w:spacing w:line="268" w:lineRule="auto"/>
      </w:pPr>
    </w:p>
    <w:p w14:paraId="28E8CA5E">
      <w:pPr>
        <w:pStyle w:val="6"/>
        <w:spacing w:line="268" w:lineRule="auto"/>
      </w:pPr>
    </w:p>
    <w:p w14:paraId="048366F5">
      <w:pPr>
        <w:pStyle w:val="6"/>
        <w:spacing w:line="268" w:lineRule="auto"/>
      </w:pPr>
    </w:p>
    <w:p w14:paraId="46889F9C">
      <w:pPr>
        <w:pStyle w:val="6"/>
        <w:spacing w:line="268" w:lineRule="auto"/>
      </w:pPr>
    </w:p>
    <w:p w14:paraId="3D2BA476">
      <w:pPr>
        <w:pStyle w:val="6"/>
        <w:spacing w:line="268" w:lineRule="auto"/>
      </w:pPr>
    </w:p>
    <w:p w14:paraId="66F1C4E6">
      <w:pPr>
        <w:pStyle w:val="6"/>
        <w:spacing w:line="268" w:lineRule="auto"/>
      </w:pPr>
    </w:p>
    <w:p w14:paraId="76237B5D">
      <w:pPr>
        <w:pStyle w:val="14"/>
        <w:keepNext w:val="0"/>
        <w:keepLines w:val="0"/>
        <w:widowControl/>
        <w:suppressLineNumbers w:val="0"/>
        <w:rPr>
          <w:rFonts w:ascii="Arial" w:hAnsi="Arial" w:eastAsia="Arial" w:cs="Arial"/>
          <w:snapToGrid w:val="0"/>
          <w:color w:val="231F20"/>
          <w:spacing w:val="80"/>
          <w:kern w:val="0"/>
          <w:sz w:val="103"/>
          <w:szCs w:val="103"/>
          <w:lang w:val="en-US" w:eastAsia="en-US" w:bidi="ar-SA"/>
        </w:rPr>
      </w:pPr>
      <w:r>
        <w:rPr>
          <w:rFonts w:ascii="Arial" w:hAnsi="Arial" w:eastAsia="Arial" w:cs="Arial"/>
          <w:snapToGrid w:val="0"/>
          <w:color w:val="231F20"/>
          <w:spacing w:val="80"/>
          <w:kern w:val="0"/>
          <w:sz w:val="103"/>
          <w:szCs w:val="103"/>
          <w:lang w:val="en-US" w:eastAsia="en-US" w:bidi="ar-SA"/>
        </w:rPr>
        <w:t>科学研究写作</w:t>
      </w:r>
    </w:p>
    <w:p w14:paraId="5E63BDF3">
      <w:pPr>
        <w:pStyle w:val="6"/>
        <w:spacing w:before="156" w:line="210" w:lineRule="auto"/>
        <w:ind w:left="2544"/>
        <w:outlineLvl w:val="0"/>
        <w:rPr>
          <w:sz w:val="37"/>
          <w:szCs w:val="37"/>
        </w:rPr>
      </w:pPr>
      <w:r>
        <w:rPr>
          <w:color w:val="231F20"/>
          <w:spacing w:val="2"/>
          <w:sz w:val="103"/>
          <w:szCs w:val="103"/>
        </w:rPr>
        <w:t xml:space="preserve"> </w:t>
      </w:r>
      <w:r>
        <w:rPr>
          <w:rFonts w:ascii="Arial" w:hAnsi="Arial" w:eastAsia="Arial" w:cs="Arial"/>
          <w:snapToGrid w:val="0"/>
          <w:color w:val="231F20"/>
          <w:spacing w:val="2"/>
          <w:kern w:val="0"/>
          <w:sz w:val="52"/>
          <w:szCs w:val="52"/>
          <w:lang w:val="en-US" w:eastAsia="en-US" w:bidi="ar-SA"/>
        </w:rPr>
        <w:t>为非英语母语者而写</w:t>
      </w:r>
    </w:p>
    <w:p w14:paraId="1E8A358B">
      <w:pPr>
        <w:pStyle w:val="6"/>
        <w:spacing w:line="264" w:lineRule="auto"/>
      </w:pPr>
    </w:p>
    <w:p w14:paraId="5BC70ED4">
      <w:pPr>
        <w:pStyle w:val="6"/>
        <w:spacing w:line="264" w:lineRule="auto"/>
      </w:pPr>
    </w:p>
    <w:p w14:paraId="48379EA0">
      <w:pPr>
        <w:pStyle w:val="6"/>
        <w:spacing w:line="264" w:lineRule="auto"/>
      </w:pPr>
    </w:p>
    <w:p w14:paraId="206D9D2E">
      <w:pPr>
        <w:pStyle w:val="6"/>
        <w:spacing w:line="264" w:lineRule="auto"/>
      </w:pPr>
    </w:p>
    <w:p w14:paraId="66870A4A">
      <w:pPr>
        <w:pStyle w:val="6"/>
        <w:spacing w:line="264" w:lineRule="auto"/>
      </w:pPr>
    </w:p>
    <w:p w14:paraId="5B8D0458">
      <w:pPr>
        <w:pStyle w:val="6"/>
        <w:spacing w:line="264" w:lineRule="auto"/>
      </w:pPr>
    </w:p>
    <w:p w14:paraId="7BF85474">
      <w:pPr>
        <w:pStyle w:val="7"/>
        <w:keepNext w:val="0"/>
        <w:keepLines w:val="0"/>
        <w:widowControl/>
        <w:suppressLineNumbers w:val="0"/>
        <w:spacing w:before="0" w:beforeAutospacing="0" w:after="0" w:afterAutospacing="0"/>
        <w:ind w:left="0" w:right="0"/>
        <w:jc w:val="center"/>
        <w:rPr>
          <w:rFonts w:ascii="PingFang SC" w:hAnsi="PingFang SC" w:eastAsia="PingFang SC" w:cs="PingFang SC"/>
          <w:b/>
          <w:bCs/>
          <w:snapToGrid w:val="0"/>
          <w:color w:val="231F20"/>
          <w:spacing w:val="-11"/>
          <w:kern w:val="0"/>
          <w:position w:val="1"/>
          <w:sz w:val="32"/>
          <w:szCs w:val="32"/>
          <w:lang w:val="en-US" w:eastAsia="en-US" w:bidi="ar-SA"/>
        </w:rPr>
      </w:pPr>
      <w:r>
        <w:rPr>
          <w:rFonts w:ascii="PingFang SC" w:hAnsi="PingFang SC" w:eastAsia="PingFang SC" w:cs="PingFang SC"/>
          <w:b/>
          <w:bCs/>
          <w:snapToGrid w:val="0"/>
          <w:color w:val="231F20"/>
          <w:spacing w:val="-11"/>
          <w:kern w:val="0"/>
          <w:position w:val="1"/>
          <w:sz w:val="32"/>
          <w:szCs w:val="32"/>
          <w:lang w:val="en-US" w:eastAsia="zh-CN" w:bidi="ar-SA"/>
        </w:rPr>
        <w:t>希拉里·格拉斯曼-迪尔</w:t>
      </w:r>
    </w:p>
    <w:p w14:paraId="153985B1">
      <w:pPr>
        <w:pStyle w:val="7"/>
        <w:keepNext w:val="0"/>
        <w:keepLines w:val="0"/>
        <w:widowControl/>
        <w:suppressLineNumbers w:val="0"/>
        <w:spacing w:before="0" w:beforeAutospacing="0" w:after="0" w:afterAutospacing="0"/>
        <w:ind w:left="0" w:right="0"/>
        <w:jc w:val="center"/>
        <w:rPr>
          <w:rFonts w:ascii="Arial" w:hAnsi="Arial" w:eastAsia="Arial" w:cs="Arial"/>
          <w:snapToGrid w:val="0"/>
          <w:color w:val="231F20"/>
          <w:spacing w:val="4"/>
          <w:kern w:val="0"/>
          <w:position w:val="2"/>
          <w:sz w:val="20"/>
          <w:szCs w:val="20"/>
          <w:lang w:val="en-US" w:eastAsia="en-US" w:bidi="ar-SA"/>
        </w:rPr>
      </w:pPr>
      <w:r>
        <w:rPr>
          <w:rFonts w:ascii="Arial" w:hAnsi="Arial" w:eastAsia="Arial" w:cs="Arial"/>
          <w:snapToGrid w:val="0"/>
          <w:color w:val="231F20"/>
          <w:spacing w:val="4"/>
          <w:kern w:val="0"/>
          <w:position w:val="2"/>
          <w:sz w:val="20"/>
          <w:szCs w:val="20"/>
          <w:lang w:val="en-US" w:eastAsia="zh-CN" w:bidi="ar-SA"/>
        </w:rPr>
        <w:t>英国帝国理工学院</w:t>
      </w:r>
    </w:p>
    <w:p w14:paraId="38E561BA">
      <w:pPr>
        <w:pStyle w:val="6"/>
        <w:spacing w:line="246" w:lineRule="auto"/>
      </w:pPr>
    </w:p>
    <w:p w14:paraId="0E63881B">
      <w:pPr>
        <w:pStyle w:val="6"/>
        <w:spacing w:line="246" w:lineRule="auto"/>
      </w:pPr>
    </w:p>
    <w:p w14:paraId="58D02299">
      <w:pPr>
        <w:pStyle w:val="6"/>
        <w:spacing w:line="246" w:lineRule="auto"/>
      </w:pPr>
    </w:p>
    <w:p w14:paraId="3E7E8E9B">
      <w:pPr>
        <w:pStyle w:val="6"/>
        <w:spacing w:line="246" w:lineRule="auto"/>
      </w:pPr>
    </w:p>
    <w:p w14:paraId="57F03EF5">
      <w:pPr>
        <w:pStyle w:val="6"/>
        <w:spacing w:line="246" w:lineRule="auto"/>
      </w:pPr>
    </w:p>
    <w:p w14:paraId="629ACE4A">
      <w:pPr>
        <w:pStyle w:val="6"/>
        <w:spacing w:line="246" w:lineRule="auto"/>
      </w:pPr>
    </w:p>
    <w:p w14:paraId="512DFD6C">
      <w:pPr>
        <w:pStyle w:val="6"/>
        <w:spacing w:line="247" w:lineRule="auto"/>
      </w:pPr>
    </w:p>
    <w:p w14:paraId="5889EA27">
      <w:pPr>
        <w:pStyle w:val="6"/>
        <w:spacing w:line="247" w:lineRule="auto"/>
      </w:pPr>
    </w:p>
    <w:p w14:paraId="2E14B557">
      <w:pPr>
        <w:pStyle w:val="6"/>
        <w:spacing w:line="247" w:lineRule="auto"/>
      </w:pPr>
    </w:p>
    <w:p w14:paraId="21BA4022">
      <w:pPr>
        <w:pStyle w:val="6"/>
        <w:spacing w:line="247" w:lineRule="auto"/>
      </w:pPr>
    </w:p>
    <w:p w14:paraId="430217E3">
      <w:pPr>
        <w:pStyle w:val="6"/>
        <w:spacing w:line="247" w:lineRule="auto"/>
      </w:pPr>
    </w:p>
    <w:p w14:paraId="221D88D9">
      <w:pPr>
        <w:pStyle w:val="6"/>
        <w:spacing w:line="247" w:lineRule="auto"/>
      </w:pPr>
    </w:p>
    <w:p w14:paraId="3F1FF7A3">
      <w:pPr>
        <w:pStyle w:val="6"/>
        <w:spacing w:line="247" w:lineRule="auto"/>
      </w:pPr>
      <w:r>
        <w:drawing>
          <wp:anchor distT="0" distB="0" distL="0" distR="0" simplePos="0" relativeHeight="251694080" behindDoc="1" locked="0" layoutInCell="1" allowOverlap="1">
            <wp:simplePos x="0" y="0"/>
            <wp:positionH relativeFrom="column">
              <wp:posOffset>448945</wp:posOffset>
            </wp:positionH>
            <wp:positionV relativeFrom="paragraph">
              <wp:posOffset>151765</wp:posOffset>
            </wp:positionV>
            <wp:extent cx="377825" cy="377825"/>
            <wp:effectExtent l="0" t="0" r="3175" b="3175"/>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1"/>
                    <a:stretch>
                      <a:fillRect/>
                    </a:stretch>
                  </pic:blipFill>
                  <pic:spPr>
                    <a:xfrm>
                      <a:off x="0" y="0"/>
                      <a:ext cx="378002" cy="378002"/>
                    </a:xfrm>
                    <a:prstGeom prst="rect">
                      <a:avLst/>
                    </a:prstGeom>
                  </pic:spPr>
                </pic:pic>
              </a:graphicData>
            </a:graphic>
          </wp:anchor>
        </w:drawing>
      </w:r>
    </w:p>
    <w:p w14:paraId="59F4D9CC">
      <w:pPr>
        <w:tabs>
          <w:tab w:val="left" w:pos="771"/>
        </w:tabs>
        <w:spacing w:before="92" w:line="185" w:lineRule="auto"/>
        <w:rPr>
          <w:rFonts w:ascii="Times New Roman" w:hAnsi="Times New Roman" w:eastAsia="Times New Roman" w:cs="Times New Roman"/>
          <w:sz w:val="32"/>
          <w:szCs w:val="32"/>
        </w:rPr>
      </w:pPr>
      <w:r>
        <w:rPr>
          <w:rFonts w:ascii="Times New Roman" w:hAnsi="Times New Roman" w:eastAsia="Times New Roman" w:cs="Times New Roman"/>
          <w:color w:val="FFFFFF"/>
          <w:sz w:val="32"/>
          <w:szCs w:val="32"/>
          <w:u w:val="single" w:color="231F20"/>
        </w:rPr>
        <w:tab/>
      </w:r>
      <w:r>
        <w:rPr>
          <w:rFonts w:ascii="Times New Roman" w:hAnsi="Times New Roman" w:eastAsia="Times New Roman" w:cs="Times New Roman"/>
          <w:color w:val="FFFFFF"/>
          <w:sz w:val="32"/>
          <w:szCs w:val="32"/>
          <w:u w:val="single" w:color="231F20"/>
        </w:rPr>
        <w:t xml:space="preserve">ICP                </w:t>
      </w:r>
      <w:r>
        <w:rPr>
          <w:rFonts w:ascii="Times New Roman" w:hAnsi="Times New Roman" w:eastAsia="Times New Roman" w:cs="Times New Roman"/>
          <w:color w:val="FFFFFF"/>
          <w:spacing w:val="-1"/>
          <w:sz w:val="32"/>
          <w:szCs w:val="32"/>
          <w:u w:val="single" w:color="231F20"/>
        </w:rPr>
        <w:t xml:space="preserve">                        </w:t>
      </w:r>
      <w:r>
        <w:rPr>
          <w:rFonts w:ascii=".applesystemuifont" w:hAnsi=".applesystemuifont" w:eastAsia=".applesystemuifont" w:cs=".applesystemuifont"/>
          <w:color w:val="0E0E0E"/>
          <w:kern w:val="0"/>
          <w:sz w:val="28"/>
          <w:szCs w:val="28"/>
          <w:lang w:val="en-US" w:eastAsia="zh-CN" w:bidi="ar"/>
        </w:rPr>
        <w:t>帝国理工出</w:t>
      </w:r>
      <w:r>
        <w:rPr>
          <w:rFonts w:hint="eastAsia" w:ascii=".applesystemuifont" w:hAnsi=".applesystemuifont" w:eastAsia=".applesystemuifont" w:cs=".applesystemuifont"/>
          <w:color w:val="0E0E0E"/>
          <w:kern w:val="0"/>
          <w:sz w:val="28"/>
          <w:szCs w:val="28"/>
          <w:lang w:val="en-US" w:eastAsia="zh-CN" w:bidi="ar"/>
        </w:rPr>
        <w:t>版社</w:t>
      </w:r>
      <w:r>
        <w:rPr>
          <w:rFonts w:ascii="Times New Roman" w:hAnsi="Times New Roman" w:eastAsia="Times New Roman" w:cs="Times New Roman"/>
          <w:color w:val="FFFFFF"/>
          <w:spacing w:val="-1"/>
          <w:sz w:val="32"/>
          <w:szCs w:val="32"/>
          <w:u w:val="single" w:color="231F20"/>
        </w:rPr>
        <w:t xml:space="preserve">                            </w:t>
      </w:r>
    </w:p>
    <w:p w14:paraId="0D9E8908">
      <w:pPr>
        <w:spacing w:line="185" w:lineRule="auto"/>
        <w:rPr>
          <w:rFonts w:ascii="Times New Roman" w:hAnsi="Times New Roman" w:eastAsia="Times New Roman" w:cs="Times New Roman"/>
          <w:sz w:val="32"/>
          <w:szCs w:val="32"/>
        </w:rPr>
        <w:sectPr>
          <w:pgSz w:w="8209" w:h="12385"/>
          <w:pgMar w:top="400" w:right="0" w:bottom="329" w:left="0" w:header="0" w:footer="0" w:gutter="0"/>
          <w:cols w:space="720" w:num="1"/>
        </w:sectPr>
      </w:pPr>
    </w:p>
    <w:p w14:paraId="1959C5ED">
      <w:pPr>
        <w:spacing w:before="259" w:line="165" w:lineRule="auto"/>
        <w:ind w:left="4"/>
        <w:rPr>
          <w:rFonts w:ascii="Times" w:hAnsi="Times" w:eastAsia="Times" w:cs="Times"/>
          <w:sz w:val="16"/>
          <w:szCs w:val="16"/>
        </w:rPr>
      </w:pPr>
      <w:r>
        <w:rPr>
          <w:rFonts w:ascii="Times" w:hAnsi="Times" w:eastAsia="Times" w:cs="Times"/>
          <w:i/>
          <w:iCs/>
          <w:color w:val="231F20"/>
          <w:sz w:val="16"/>
          <w:szCs w:val="16"/>
        </w:rPr>
        <w:t>Published</w:t>
      </w:r>
      <w:r>
        <w:rPr>
          <w:rFonts w:ascii="Times" w:hAnsi="Times" w:eastAsia="Times" w:cs="Times"/>
          <w:i/>
          <w:iCs/>
          <w:color w:val="231F20"/>
          <w:spacing w:val="10"/>
          <w:sz w:val="16"/>
          <w:szCs w:val="16"/>
        </w:rPr>
        <w:t xml:space="preserve"> </w:t>
      </w:r>
      <w:r>
        <w:rPr>
          <w:rFonts w:ascii="Times" w:hAnsi="Times" w:eastAsia="Times" w:cs="Times"/>
          <w:i/>
          <w:iCs/>
          <w:color w:val="231F20"/>
          <w:sz w:val="16"/>
          <w:szCs w:val="16"/>
        </w:rPr>
        <w:t>by</w:t>
      </w:r>
    </w:p>
    <w:p w14:paraId="42206EA9">
      <w:pPr>
        <w:spacing w:before="78" w:line="210" w:lineRule="exact"/>
        <w:ind w:left="11"/>
        <w:outlineLvl w:val="1"/>
        <w:rPr>
          <w:rFonts w:ascii="Times New Roman" w:hAnsi="Times New Roman" w:eastAsia="Times New Roman" w:cs="Times New Roman"/>
          <w:sz w:val="16"/>
          <w:szCs w:val="16"/>
        </w:rPr>
      </w:pPr>
      <w:r>
        <w:rPr>
          <w:rFonts w:ascii="Times New Roman" w:hAnsi="Times New Roman" w:eastAsia="Times New Roman" w:cs="Times New Roman"/>
          <w:color w:val="231F20"/>
          <w:spacing w:val="-1"/>
          <w:position w:val="2"/>
          <w:sz w:val="16"/>
          <w:szCs w:val="16"/>
        </w:rPr>
        <w:t>Imperial College</w:t>
      </w:r>
      <w:r>
        <w:rPr>
          <w:rFonts w:ascii="Times New Roman" w:hAnsi="Times New Roman" w:eastAsia="Times New Roman" w:cs="Times New Roman"/>
          <w:color w:val="231F20"/>
          <w:spacing w:val="18"/>
          <w:w w:val="101"/>
          <w:position w:val="2"/>
          <w:sz w:val="16"/>
          <w:szCs w:val="16"/>
        </w:rPr>
        <w:t xml:space="preserve"> </w:t>
      </w:r>
      <w:r>
        <w:rPr>
          <w:rFonts w:ascii="Times New Roman" w:hAnsi="Times New Roman" w:eastAsia="Times New Roman" w:cs="Times New Roman"/>
          <w:color w:val="231F20"/>
          <w:spacing w:val="-1"/>
          <w:position w:val="2"/>
          <w:sz w:val="16"/>
          <w:szCs w:val="16"/>
        </w:rPr>
        <w:t>Press</w:t>
      </w:r>
    </w:p>
    <w:p w14:paraId="03F1ACD5">
      <w:pPr>
        <w:spacing w:before="31" w:line="247" w:lineRule="auto"/>
        <w:ind w:left="13" w:right="5374" w:firstLine="1"/>
        <w:rPr>
          <w:rFonts w:ascii="Times New Roman" w:hAnsi="Times New Roman" w:eastAsia="Times New Roman" w:cs="Times New Roman"/>
          <w:sz w:val="16"/>
          <w:szCs w:val="16"/>
        </w:rPr>
      </w:pPr>
      <w:r>
        <w:rPr>
          <w:rFonts w:ascii="Times New Roman" w:hAnsi="Times New Roman" w:eastAsia="Times New Roman" w:cs="Times New Roman"/>
          <w:color w:val="231F20"/>
          <w:spacing w:val="-2"/>
          <w:sz w:val="16"/>
          <w:szCs w:val="16"/>
        </w:rPr>
        <w:t>57</w:t>
      </w:r>
      <w:r>
        <w:rPr>
          <w:rFonts w:ascii="Times New Roman" w:hAnsi="Times New Roman" w:eastAsia="Times New Roman" w:cs="Times New Roman"/>
          <w:color w:val="231F20"/>
          <w:spacing w:val="14"/>
          <w:sz w:val="16"/>
          <w:szCs w:val="16"/>
        </w:rPr>
        <w:t xml:space="preserve"> </w:t>
      </w:r>
      <w:r>
        <w:rPr>
          <w:rFonts w:ascii="Times New Roman" w:hAnsi="Times New Roman" w:eastAsia="Times New Roman" w:cs="Times New Roman"/>
          <w:color w:val="231F20"/>
          <w:spacing w:val="-2"/>
          <w:sz w:val="16"/>
          <w:szCs w:val="16"/>
        </w:rPr>
        <w:t>Shelton</w:t>
      </w:r>
      <w:r>
        <w:rPr>
          <w:rFonts w:ascii="Times New Roman" w:hAnsi="Times New Roman" w:eastAsia="Times New Roman" w:cs="Times New Roman"/>
          <w:color w:val="231F20"/>
          <w:spacing w:val="14"/>
          <w:sz w:val="16"/>
          <w:szCs w:val="16"/>
        </w:rPr>
        <w:t xml:space="preserve"> </w:t>
      </w:r>
      <w:r>
        <w:rPr>
          <w:rFonts w:ascii="Times New Roman" w:hAnsi="Times New Roman" w:eastAsia="Times New Roman" w:cs="Times New Roman"/>
          <w:color w:val="231F20"/>
          <w:spacing w:val="-2"/>
          <w:sz w:val="16"/>
          <w:szCs w:val="16"/>
        </w:rPr>
        <w:t>Street</w:t>
      </w:r>
      <w:r>
        <w:rPr>
          <w:rFonts w:ascii="Times New Roman" w:hAnsi="Times New Roman" w:eastAsia="Times New Roman" w:cs="Times New Roman"/>
          <w:color w:val="231F20"/>
          <w:sz w:val="16"/>
          <w:szCs w:val="16"/>
        </w:rPr>
        <w:t xml:space="preserve"> </w:t>
      </w:r>
      <w:r>
        <w:rPr>
          <w:rFonts w:ascii="Times New Roman" w:hAnsi="Times New Roman" w:eastAsia="Times New Roman" w:cs="Times New Roman"/>
          <w:color w:val="231F20"/>
          <w:spacing w:val="-1"/>
          <w:sz w:val="16"/>
          <w:szCs w:val="16"/>
        </w:rPr>
        <w:t>Covent</w:t>
      </w:r>
      <w:r>
        <w:rPr>
          <w:rFonts w:ascii="Times New Roman" w:hAnsi="Times New Roman" w:eastAsia="Times New Roman" w:cs="Times New Roman"/>
          <w:color w:val="231F20"/>
          <w:spacing w:val="13"/>
          <w:sz w:val="16"/>
          <w:szCs w:val="16"/>
        </w:rPr>
        <w:t xml:space="preserve"> </w:t>
      </w:r>
      <w:r>
        <w:rPr>
          <w:rFonts w:ascii="Times New Roman" w:hAnsi="Times New Roman" w:eastAsia="Times New Roman" w:cs="Times New Roman"/>
          <w:color w:val="231F20"/>
          <w:spacing w:val="-1"/>
          <w:sz w:val="16"/>
          <w:szCs w:val="16"/>
        </w:rPr>
        <w:t>Garden</w:t>
      </w:r>
    </w:p>
    <w:p w14:paraId="357E2202">
      <w:pPr>
        <w:spacing w:before="5" w:line="190" w:lineRule="auto"/>
        <w:ind w:left="10"/>
        <w:rPr>
          <w:rFonts w:ascii="Times New Roman" w:hAnsi="Times New Roman" w:eastAsia="Times New Roman" w:cs="Times New Roman"/>
          <w:sz w:val="16"/>
          <w:szCs w:val="16"/>
        </w:rPr>
      </w:pPr>
      <w:r>
        <w:rPr>
          <w:rFonts w:ascii="Times New Roman" w:hAnsi="Times New Roman" w:eastAsia="Times New Roman" w:cs="Times New Roman"/>
          <w:color w:val="231F20"/>
          <w:spacing w:val="-1"/>
          <w:sz w:val="16"/>
          <w:szCs w:val="16"/>
        </w:rPr>
        <w:t>London WC2H 9HE</w:t>
      </w:r>
    </w:p>
    <w:p w14:paraId="1373B438">
      <w:pPr>
        <w:pStyle w:val="6"/>
        <w:spacing w:line="282" w:lineRule="auto"/>
      </w:pPr>
    </w:p>
    <w:p w14:paraId="00F6C93A">
      <w:pPr>
        <w:spacing w:before="65" w:line="165" w:lineRule="auto"/>
        <w:ind w:left="3"/>
        <w:rPr>
          <w:rFonts w:ascii="Times" w:hAnsi="Times" w:eastAsia="Times" w:cs="Times"/>
          <w:sz w:val="16"/>
          <w:szCs w:val="16"/>
        </w:rPr>
      </w:pPr>
      <w:r>
        <w:rPr>
          <w:rFonts w:ascii="Times" w:hAnsi="Times" w:eastAsia="Times" w:cs="Times"/>
          <w:i/>
          <w:iCs/>
          <w:color w:val="231F20"/>
          <w:sz w:val="16"/>
          <w:szCs w:val="16"/>
        </w:rPr>
        <w:t>Distributed</w:t>
      </w:r>
      <w:r>
        <w:rPr>
          <w:rFonts w:ascii="Times" w:hAnsi="Times" w:eastAsia="Times" w:cs="Times"/>
          <w:i/>
          <w:iCs/>
          <w:color w:val="231F20"/>
          <w:spacing w:val="8"/>
          <w:sz w:val="16"/>
          <w:szCs w:val="16"/>
        </w:rPr>
        <w:t xml:space="preserve"> </w:t>
      </w:r>
      <w:r>
        <w:rPr>
          <w:rFonts w:ascii="Times" w:hAnsi="Times" w:eastAsia="Times" w:cs="Times"/>
          <w:i/>
          <w:iCs/>
          <w:color w:val="231F20"/>
          <w:sz w:val="16"/>
          <w:szCs w:val="16"/>
        </w:rPr>
        <w:t>by</w:t>
      </w:r>
    </w:p>
    <w:p w14:paraId="3E8604CA">
      <w:pPr>
        <w:spacing w:before="129" w:line="190" w:lineRule="auto"/>
        <w:ind w:left="9"/>
        <w:rPr>
          <w:rFonts w:ascii="Times New Roman" w:hAnsi="Times New Roman" w:eastAsia="Times New Roman" w:cs="Times New Roman"/>
          <w:sz w:val="16"/>
          <w:szCs w:val="16"/>
        </w:rPr>
      </w:pPr>
      <w:r>
        <w:rPr>
          <w:rFonts w:ascii="Times New Roman" w:hAnsi="Times New Roman" w:eastAsia="Times New Roman" w:cs="Times New Roman"/>
          <w:color w:val="231F20"/>
          <w:sz w:val="16"/>
          <w:szCs w:val="16"/>
        </w:rPr>
        <w:t>World Scientific Publishing Co</w:t>
      </w:r>
      <w:r>
        <w:rPr>
          <w:rFonts w:ascii="Times New Roman" w:hAnsi="Times New Roman" w:eastAsia="Times New Roman" w:cs="Times New Roman"/>
          <w:color w:val="231F20"/>
          <w:spacing w:val="-1"/>
          <w:sz w:val="16"/>
          <w:szCs w:val="16"/>
        </w:rPr>
        <w:t>. Pte.</w:t>
      </w:r>
      <w:r>
        <w:rPr>
          <w:rFonts w:ascii="Times New Roman" w:hAnsi="Times New Roman" w:eastAsia="Times New Roman" w:cs="Times New Roman"/>
          <w:color w:val="231F20"/>
          <w:spacing w:val="2"/>
          <w:sz w:val="16"/>
          <w:szCs w:val="16"/>
        </w:rPr>
        <w:t xml:space="preserve"> </w:t>
      </w:r>
      <w:r>
        <w:rPr>
          <w:rFonts w:ascii="Times New Roman" w:hAnsi="Times New Roman" w:eastAsia="Times New Roman" w:cs="Times New Roman"/>
          <w:color w:val="231F20"/>
          <w:spacing w:val="-1"/>
          <w:sz w:val="16"/>
          <w:szCs w:val="16"/>
        </w:rPr>
        <w:t>Ltd.</w:t>
      </w:r>
    </w:p>
    <w:p w14:paraId="37276089">
      <w:pPr>
        <w:spacing w:before="104" w:line="190" w:lineRule="auto"/>
        <w:ind w:left="15"/>
        <w:rPr>
          <w:rFonts w:ascii="Times New Roman" w:hAnsi="Times New Roman" w:eastAsia="Times New Roman" w:cs="Times New Roman"/>
          <w:sz w:val="16"/>
          <w:szCs w:val="16"/>
        </w:rPr>
      </w:pPr>
      <w:r>
        <w:rPr>
          <w:rFonts w:ascii="Times New Roman" w:hAnsi="Times New Roman" w:eastAsia="Times New Roman" w:cs="Times New Roman"/>
          <w:color w:val="231F20"/>
          <w:spacing w:val="-1"/>
          <w:sz w:val="16"/>
          <w:szCs w:val="16"/>
        </w:rPr>
        <w:t>5 Toh Tuck</w:t>
      </w:r>
      <w:r>
        <w:rPr>
          <w:rFonts w:ascii="Times New Roman" w:hAnsi="Times New Roman" w:eastAsia="Times New Roman" w:cs="Times New Roman"/>
          <w:color w:val="231F20"/>
          <w:spacing w:val="16"/>
          <w:w w:val="101"/>
          <w:sz w:val="16"/>
          <w:szCs w:val="16"/>
        </w:rPr>
        <w:t xml:space="preserve"> </w:t>
      </w:r>
      <w:r>
        <w:rPr>
          <w:rFonts w:ascii="Times New Roman" w:hAnsi="Times New Roman" w:eastAsia="Times New Roman" w:cs="Times New Roman"/>
          <w:color w:val="231F20"/>
          <w:spacing w:val="-1"/>
          <w:sz w:val="16"/>
          <w:szCs w:val="16"/>
        </w:rPr>
        <w:t>Link,</w:t>
      </w:r>
      <w:r>
        <w:rPr>
          <w:rFonts w:ascii="Times New Roman" w:hAnsi="Times New Roman" w:eastAsia="Times New Roman" w:cs="Times New Roman"/>
          <w:color w:val="231F20"/>
          <w:spacing w:val="14"/>
          <w:sz w:val="16"/>
          <w:szCs w:val="16"/>
        </w:rPr>
        <w:t xml:space="preserve"> </w:t>
      </w:r>
      <w:r>
        <w:rPr>
          <w:rFonts w:ascii="Times New Roman" w:hAnsi="Times New Roman" w:eastAsia="Times New Roman" w:cs="Times New Roman"/>
          <w:color w:val="231F20"/>
          <w:spacing w:val="-1"/>
          <w:sz w:val="16"/>
          <w:szCs w:val="16"/>
        </w:rPr>
        <w:t>Singapore</w:t>
      </w:r>
      <w:r>
        <w:rPr>
          <w:rFonts w:ascii="Times New Roman" w:hAnsi="Times New Roman" w:eastAsia="Times New Roman" w:cs="Times New Roman"/>
          <w:color w:val="231F20"/>
          <w:spacing w:val="11"/>
          <w:w w:val="101"/>
          <w:sz w:val="16"/>
          <w:szCs w:val="16"/>
        </w:rPr>
        <w:t xml:space="preserve"> </w:t>
      </w:r>
      <w:r>
        <w:rPr>
          <w:rFonts w:ascii="Times New Roman" w:hAnsi="Times New Roman" w:eastAsia="Times New Roman" w:cs="Times New Roman"/>
          <w:color w:val="231F20"/>
          <w:spacing w:val="-1"/>
          <w:sz w:val="16"/>
          <w:szCs w:val="16"/>
        </w:rPr>
        <w:t>596224</w:t>
      </w:r>
    </w:p>
    <w:p w14:paraId="2A37EFB0">
      <w:pPr>
        <w:spacing w:before="104" w:line="224" w:lineRule="auto"/>
        <w:ind w:left="24" w:right="2019"/>
        <w:rPr>
          <w:rFonts w:ascii="Times New Roman" w:hAnsi="Times New Roman" w:eastAsia="Times New Roman" w:cs="Times New Roman"/>
          <w:sz w:val="16"/>
          <w:szCs w:val="16"/>
        </w:rPr>
      </w:pPr>
      <w:r>
        <w:rPr>
          <w:rFonts w:ascii="Times" w:hAnsi="Times" w:eastAsia="Times" w:cs="Times"/>
          <w:i/>
          <w:iCs/>
          <w:color w:val="231F20"/>
          <w:sz w:val="16"/>
          <w:szCs w:val="16"/>
        </w:rPr>
        <w:t xml:space="preserve">USA office:  </w:t>
      </w:r>
      <w:r>
        <w:rPr>
          <w:rFonts w:ascii="Times New Roman" w:hAnsi="Times New Roman" w:eastAsia="Times New Roman" w:cs="Times New Roman"/>
          <w:color w:val="231F20"/>
          <w:sz w:val="16"/>
          <w:szCs w:val="16"/>
        </w:rPr>
        <w:t>27 Warren</w:t>
      </w:r>
      <w:r>
        <w:rPr>
          <w:rFonts w:ascii="Times New Roman" w:hAnsi="Times New Roman" w:eastAsia="Times New Roman" w:cs="Times New Roman"/>
          <w:color w:val="231F20"/>
          <w:spacing w:val="11"/>
          <w:w w:val="102"/>
          <w:sz w:val="16"/>
          <w:szCs w:val="16"/>
        </w:rPr>
        <w:t xml:space="preserve"> </w:t>
      </w:r>
      <w:r>
        <w:rPr>
          <w:rFonts w:ascii="Times New Roman" w:hAnsi="Times New Roman" w:eastAsia="Times New Roman" w:cs="Times New Roman"/>
          <w:color w:val="231F20"/>
          <w:sz w:val="16"/>
          <w:szCs w:val="16"/>
        </w:rPr>
        <w:t>Street,</w:t>
      </w:r>
      <w:r>
        <w:rPr>
          <w:rFonts w:ascii="Times New Roman" w:hAnsi="Times New Roman" w:eastAsia="Times New Roman" w:cs="Times New Roman"/>
          <w:color w:val="231F20"/>
          <w:spacing w:val="11"/>
          <w:w w:val="102"/>
          <w:sz w:val="16"/>
          <w:szCs w:val="16"/>
        </w:rPr>
        <w:t xml:space="preserve"> </w:t>
      </w:r>
      <w:r>
        <w:rPr>
          <w:rFonts w:ascii="Times New Roman" w:hAnsi="Times New Roman" w:eastAsia="Times New Roman" w:cs="Times New Roman"/>
          <w:color w:val="231F20"/>
          <w:sz w:val="16"/>
          <w:szCs w:val="16"/>
        </w:rPr>
        <w:t>Suite 401-</w:t>
      </w:r>
      <w:r>
        <w:rPr>
          <w:rFonts w:ascii="Times New Roman" w:hAnsi="Times New Roman" w:eastAsia="Times New Roman" w:cs="Times New Roman"/>
          <w:color w:val="231F20"/>
          <w:spacing w:val="-1"/>
          <w:sz w:val="16"/>
          <w:szCs w:val="16"/>
        </w:rPr>
        <w:t>402, Hackensack, NJ 07601</w:t>
      </w:r>
      <w:r>
        <w:rPr>
          <w:rFonts w:ascii="Times New Roman" w:hAnsi="Times New Roman" w:eastAsia="Times New Roman" w:cs="Times New Roman"/>
          <w:color w:val="231F20"/>
          <w:sz w:val="16"/>
          <w:szCs w:val="16"/>
        </w:rPr>
        <w:t xml:space="preserve"> </w:t>
      </w:r>
      <w:r>
        <w:rPr>
          <w:rFonts w:ascii="Times" w:hAnsi="Times" w:eastAsia="Times" w:cs="Times"/>
          <w:i/>
          <w:iCs/>
          <w:color w:val="231F20"/>
          <w:sz w:val="16"/>
          <w:szCs w:val="16"/>
        </w:rPr>
        <w:t xml:space="preserve">UK office:  </w:t>
      </w:r>
      <w:r>
        <w:rPr>
          <w:rFonts w:ascii="Times New Roman" w:hAnsi="Times New Roman" w:eastAsia="Times New Roman" w:cs="Times New Roman"/>
          <w:color w:val="231F20"/>
          <w:sz w:val="16"/>
          <w:szCs w:val="16"/>
        </w:rPr>
        <w:t>57</w:t>
      </w:r>
      <w:r>
        <w:rPr>
          <w:rFonts w:ascii="Times New Roman" w:hAnsi="Times New Roman" w:eastAsia="Times New Roman" w:cs="Times New Roman"/>
          <w:color w:val="231F20"/>
          <w:spacing w:val="10"/>
          <w:w w:val="101"/>
          <w:sz w:val="16"/>
          <w:szCs w:val="16"/>
        </w:rPr>
        <w:t xml:space="preserve"> </w:t>
      </w:r>
      <w:r>
        <w:rPr>
          <w:rFonts w:ascii="Times New Roman" w:hAnsi="Times New Roman" w:eastAsia="Times New Roman" w:cs="Times New Roman"/>
          <w:color w:val="231F20"/>
          <w:sz w:val="16"/>
          <w:szCs w:val="16"/>
        </w:rPr>
        <w:t>Shelton</w:t>
      </w:r>
      <w:r>
        <w:rPr>
          <w:rFonts w:ascii="Times New Roman" w:hAnsi="Times New Roman" w:eastAsia="Times New Roman" w:cs="Times New Roman"/>
          <w:color w:val="231F20"/>
          <w:spacing w:val="10"/>
          <w:w w:val="101"/>
          <w:sz w:val="16"/>
          <w:szCs w:val="16"/>
        </w:rPr>
        <w:t xml:space="preserve"> </w:t>
      </w:r>
      <w:r>
        <w:rPr>
          <w:rFonts w:ascii="Times New Roman" w:hAnsi="Times New Roman" w:eastAsia="Times New Roman" w:cs="Times New Roman"/>
          <w:color w:val="231F20"/>
          <w:sz w:val="16"/>
          <w:szCs w:val="16"/>
        </w:rPr>
        <w:t>Street</w:t>
      </w:r>
      <w:r>
        <w:rPr>
          <w:rFonts w:ascii="Times New Roman" w:hAnsi="Times New Roman" w:eastAsia="Times New Roman" w:cs="Times New Roman"/>
          <w:color w:val="231F20"/>
          <w:spacing w:val="-1"/>
          <w:sz w:val="16"/>
          <w:szCs w:val="16"/>
        </w:rPr>
        <w:t>, Covent Garden, London WC2H 9HE</w:t>
      </w:r>
    </w:p>
    <w:p w14:paraId="55B9E7AE">
      <w:pPr>
        <w:pStyle w:val="6"/>
        <w:spacing w:line="261" w:lineRule="auto"/>
      </w:pPr>
    </w:p>
    <w:p w14:paraId="07437322">
      <w:pPr>
        <w:pStyle w:val="6"/>
        <w:spacing w:line="262" w:lineRule="auto"/>
      </w:pPr>
    </w:p>
    <w:p w14:paraId="4320ED9F">
      <w:pPr>
        <w:spacing w:before="69" w:line="174" w:lineRule="exact"/>
        <w:ind w:left="10"/>
        <w:rPr>
          <w:rFonts w:ascii="Times" w:hAnsi="Times" w:eastAsia="Times" w:cs="Times"/>
          <w:sz w:val="16"/>
          <w:szCs w:val="16"/>
        </w:rPr>
      </w:pPr>
      <w:r>
        <w:rPr>
          <w:rFonts w:ascii="Times" w:hAnsi="Times" w:eastAsia="Times" w:cs="Times"/>
          <w:b/>
          <w:bCs/>
          <w:color w:val="231F20"/>
          <w:sz w:val="16"/>
          <w:szCs w:val="16"/>
        </w:rPr>
        <w:t>Library</w:t>
      </w:r>
      <w:r>
        <w:rPr>
          <w:rFonts w:ascii="Times" w:hAnsi="Times" w:eastAsia="Times" w:cs="Times"/>
          <w:b/>
          <w:bCs/>
          <w:color w:val="231F20"/>
          <w:spacing w:val="12"/>
          <w:sz w:val="16"/>
          <w:szCs w:val="16"/>
        </w:rPr>
        <w:t xml:space="preserve"> </w:t>
      </w:r>
      <w:r>
        <w:rPr>
          <w:rFonts w:ascii="Times" w:hAnsi="Times" w:eastAsia="Times" w:cs="Times"/>
          <w:b/>
          <w:bCs/>
          <w:color w:val="231F20"/>
          <w:sz w:val="16"/>
          <w:szCs w:val="16"/>
        </w:rPr>
        <w:t>of Congress</w:t>
      </w:r>
      <w:r>
        <w:rPr>
          <w:rFonts w:ascii="Times" w:hAnsi="Times" w:eastAsia="Times" w:cs="Times"/>
          <w:b/>
          <w:bCs/>
          <w:color w:val="231F20"/>
          <w:spacing w:val="12"/>
          <w:w w:val="102"/>
          <w:sz w:val="16"/>
          <w:szCs w:val="16"/>
        </w:rPr>
        <w:t xml:space="preserve"> </w:t>
      </w:r>
      <w:r>
        <w:rPr>
          <w:rFonts w:ascii="Times" w:hAnsi="Times" w:eastAsia="Times" w:cs="Times"/>
          <w:b/>
          <w:bCs/>
          <w:color w:val="231F20"/>
          <w:sz w:val="16"/>
          <w:szCs w:val="16"/>
        </w:rPr>
        <w:t>Cataloging-in-Publicati</w:t>
      </w:r>
      <w:r>
        <w:rPr>
          <w:rFonts w:ascii="Times" w:hAnsi="Times" w:eastAsia="Times" w:cs="Times"/>
          <w:b/>
          <w:bCs/>
          <w:color w:val="231F20"/>
          <w:spacing w:val="-1"/>
          <w:sz w:val="16"/>
          <w:szCs w:val="16"/>
        </w:rPr>
        <w:t>on Data</w:t>
      </w:r>
    </w:p>
    <w:p w14:paraId="1627ED82">
      <w:pPr>
        <w:spacing w:before="25" w:line="190" w:lineRule="auto"/>
        <w:ind w:left="13"/>
        <w:rPr>
          <w:rFonts w:ascii="Times New Roman" w:hAnsi="Times New Roman" w:eastAsia="Times New Roman" w:cs="Times New Roman"/>
          <w:sz w:val="16"/>
          <w:szCs w:val="16"/>
        </w:rPr>
      </w:pPr>
      <w:r>
        <w:rPr>
          <w:rFonts w:ascii="Times New Roman" w:hAnsi="Times New Roman" w:eastAsia="Times New Roman" w:cs="Times New Roman"/>
          <w:color w:val="231F20"/>
          <w:spacing w:val="-1"/>
          <w:sz w:val="16"/>
          <w:szCs w:val="16"/>
        </w:rPr>
        <w:t>Glasman-Deal, Hilary.</w:t>
      </w:r>
    </w:p>
    <w:p w14:paraId="4F0D2D15">
      <w:pPr>
        <w:spacing w:before="1" w:line="263" w:lineRule="auto"/>
        <w:ind w:left="294" w:right="704" w:hanging="61"/>
        <w:rPr>
          <w:rFonts w:ascii="Times New Roman" w:hAnsi="Times New Roman" w:eastAsia="Times New Roman" w:cs="Times New Roman"/>
          <w:sz w:val="16"/>
          <w:szCs w:val="16"/>
        </w:rPr>
      </w:pPr>
      <w:r>
        <w:rPr>
          <w:rFonts w:ascii="Times New Roman" w:hAnsi="Times New Roman" w:eastAsia="Times New Roman" w:cs="Times New Roman"/>
          <w:color w:val="231F20"/>
          <w:sz w:val="16"/>
          <w:szCs w:val="16"/>
        </w:rPr>
        <w:t>Science</w:t>
      </w:r>
      <w:r>
        <w:rPr>
          <w:rFonts w:ascii="Times New Roman" w:hAnsi="Times New Roman" w:eastAsia="Times New Roman" w:cs="Times New Roman"/>
          <w:color w:val="231F20"/>
          <w:spacing w:val="3"/>
          <w:sz w:val="16"/>
          <w:szCs w:val="16"/>
        </w:rPr>
        <w:t xml:space="preserve"> </w:t>
      </w:r>
      <w:r>
        <w:rPr>
          <w:rFonts w:ascii="Times New Roman" w:hAnsi="Times New Roman" w:eastAsia="Times New Roman" w:cs="Times New Roman"/>
          <w:color w:val="231F20"/>
          <w:sz w:val="16"/>
          <w:szCs w:val="16"/>
        </w:rPr>
        <w:t>research</w:t>
      </w:r>
      <w:r>
        <w:rPr>
          <w:rFonts w:ascii="Times New Roman" w:hAnsi="Times New Roman" w:eastAsia="Times New Roman" w:cs="Times New Roman"/>
          <w:color w:val="231F20"/>
          <w:spacing w:val="3"/>
          <w:sz w:val="16"/>
          <w:szCs w:val="16"/>
        </w:rPr>
        <w:t xml:space="preserve"> </w:t>
      </w:r>
      <w:r>
        <w:rPr>
          <w:rFonts w:ascii="Times New Roman" w:hAnsi="Times New Roman" w:eastAsia="Times New Roman" w:cs="Times New Roman"/>
          <w:color w:val="231F20"/>
          <w:sz w:val="16"/>
          <w:szCs w:val="16"/>
        </w:rPr>
        <w:t>writing</w:t>
      </w:r>
      <w:r>
        <w:rPr>
          <w:rFonts w:ascii="Times New Roman" w:hAnsi="Times New Roman" w:eastAsia="Times New Roman" w:cs="Times New Roman"/>
          <w:color w:val="231F20"/>
          <w:spacing w:val="3"/>
          <w:sz w:val="16"/>
          <w:szCs w:val="16"/>
        </w:rPr>
        <w:t xml:space="preserve"> </w:t>
      </w:r>
      <w:r>
        <w:rPr>
          <w:rFonts w:ascii="Times New Roman" w:hAnsi="Times New Roman" w:eastAsia="Times New Roman" w:cs="Times New Roman"/>
          <w:color w:val="231F20"/>
          <w:sz w:val="16"/>
          <w:szCs w:val="16"/>
        </w:rPr>
        <w:t>for</w:t>
      </w:r>
      <w:r>
        <w:rPr>
          <w:rFonts w:ascii="Times New Roman" w:hAnsi="Times New Roman" w:eastAsia="Times New Roman" w:cs="Times New Roman"/>
          <w:color w:val="231F20"/>
          <w:spacing w:val="3"/>
          <w:sz w:val="16"/>
          <w:szCs w:val="16"/>
        </w:rPr>
        <w:t xml:space="preserve"> </w:t>
      </w:r>
      <w:r>
        <w:rPr>
          <w:rFonts w:ascii="Times New Roman" w:hAnsi="Times New Roman" w:eastAsia="Times New Roman" w:cs="Times New Roman"/>
          <w:color w:val="231F20"/>
          <w:sz w:val="16"/>
          <w:szCs w:val="16"/>
        </w:rPr>
        <w:t>non</w:t>
      </w:r>
      <w:r>
        <w:rPr>
          <w:rFonts w:ascii="Times New Roman" w:hAnsi="Times New Roman" w:eastAsia="Times New Roman" w:cs="Times New Roman"/>
          <w:color w:val="231F20"/>
          <w:spacing w:val="3"/>
          <w:sz w:val="16"/>
          <w:szCs w:val="16"/>
        </w:rPr>
        <w:t>-</w:t>
      </w:r>
      <w:r>
        <w:rPr>
          <w:rFonts w:ascii="Times New Roman" w:hAnsi="Times New Roman" w:eastAsia="Times New Roman" w:cs="Times New Roman"/>
          <w:color w:val="231F20"/>
          <w:sz w:val="16"/>
          <w:szCs w:val="16"/>
        </w:rPr>
        <w:t>nativespeakers</w:t>
      </w:r>
      <w:r>
        <w:rPr>
          <w:rFonts w:ascii="Times New Roman" w:hAnsi="Times New Roman" w:eastAsia="Times New Roman" w:cs="Times New Roman"/>
          <w:color w:val="231F20"/>
          <w:spacing w:val="3"/>
          <w:sz w:val="16"/>
          <w:szCs w:val="16"/>
        </w:rPr>
        <w:t xml:space="preserve"> </w:t>
      </w:r>
      <w:r>
        <w:rPr>
          <w:rFonts w:ascii="Times New Roman" w:hAnsi="Times New Roman" w:eastAsia="Times New Roman" w:cs="Times New Roman"/>
          <w:color w:val="231F20"/>
          <w:sz w:val="16"/>
          <w:szCs w:val="16"/>
        </w:rPr>
        <w:t>of</w:t>
      </w:r>
      <w:r>
        <w:rPr>
          <w:rFonts w:ascii="Times New Roman" w:hAnsi="Times New Roman" w:eastAsia="Times New Roman" w:cs="Times New Roman"/>
          <w:color w:val="231F20"/>
          <w:spacing w:val="-1"/>
          <w:sz w:val="16"/>
          <w:szCs w:val="16"/>
        </w:rPr>
        <w:t xml:space="preserve"> </w:t>
      </w:r>
      <w:r>
        <w:rPr>
          <w:rFonts w:ascii="Times New Roman" w:hAnsi="Times New Roman" w:eastAsia="Times New Roman" w:cs="Times New Roman"/>
          <w:color w:val="231F20"/>
          <w:sz w:val="16"/>
          <w:szCs w:val="16"/>
        </w:rPr>
        <w:t>English</w:t>
      </w:r>
      <w:r>
        <w:rPr>
          <w:rFonts w:ascii="Times New Roman" w:hAnsi="Times New Roman" w:eastAsia="Times New Roman" w:cs="Times New Roman"/>
          <w:color w:val="231F20"/>
          <w:spacing w:val="3"/>
          <w:sz w:val="16"/>
          <w:szCs w:val="16"/>
        </w:rPr>
        <w:t xml:space="preserve"> / </w:t>
      </w:r>
      <w:r>
        <w:rPr>
          <w:rFonts w:ascii="Times New Roman" w:hAnsi="Times New Roman" w:eastAsia="Times New Roman" w:cs="Times New Roman"/>
          <w:color w:val="231F20"/>
          <w:sz w:val="16"/>
          <w:szCs w:val="16"/>
        </w:rPr>
        <w:t>by</w:t>
      </w:r>
      <w:r>
        <w:rPr>
          <w:rFonts w:ascii="Times New Roman" w:hAnsi="Times New Roman" w:eastAsia="Times New Roman" w:cs="Times New Roman"/>
          <w:color w:val="231F20"/>
          <w:spacing w:val="3"/>
          <w:sz w:val="16"/>
          <w:szCs w:val="16"/>
        </w:rPr>
        <w:t xml:space="preserve"> </w:t>
      </w:r>
      <w:r>
        <w:rPr>
          <w:rFonts w:ascii="Times New Roman" w:hAnsi="Times New Roman" w:eastAsia="Times New Roman" w:cs="Times New Roman"/>
          <w:color w:val="231F20"/>
          <w:sz w:val="16"/>
          <w:szCs w:val="16"/>
        </w:rPr>
        <w:t>Hilary</w:t>
      </w:r>
      <w:r>
        <w:rPr>
          <w:rFonts w:ascii="Times New Roman" w:hAnsi="Times New Roman" w:eastAsia="Times New Roman" w:cs="Times New Roman"/>
          <w:color w:val="231F20"/>
          <w:spacing w:val="3"/>
          <w:sz w:val="16"/>
          <w:szCs w:val="16"/>
        </w:rPr>
        <w:t xml:space="preserve"> </w:t>
      </w:r>
      <w:r>
        <w:rPr>
          <w:rFonts w:ascii="Times New Roman" w:hAnsi="Times New Roman" w:eastAsia="Times New Roman" w:cs="Times New Roman"/>
          <w:color w:val="231F20"/>
          <w:sz w:val="16"/>
          <w:szCs w:val="16"/>
        </w:rPr>
        <w:t>Glasman</w:t>
      </w:r>
      <w:r>
        <w:rPr>
          <w:rFonts w:ascii="Times New Roman" w:hAnsi="Times New Roman" w:eastAsia="Times New Roman" w:cs="Times New Roman"/>
          <w:color w:val="231F20"/>
          <w:spacing w:val="3"/>
          <w:sz w:val="16"/>
          <w:szCs w:val="16"/>
        </w:rPr>
        <w:t>-</w:t>
      </w:r>
      <w:r>
        <w:rPr>
          <w:rFonts w:ascii="Times New Roman" w:hAnsi="Times New Roman" w:eastAsia="Times New Roman" w:cs="Times New Roman"/>
          <w:color w:val="231F20"/>
          <w:sz w:val="16"/>
          <w:szCs w:val="16"/>
        </w:rPr>
        <w:t>Deal</w:t>
      </w:r>
      <w:r>
        <w:rPr>
          <w:rFonts w:ascii="Times New Roman" w:hAnsi="Times New Roman" w:eastAsia="Times New Roman" w:cs="Times New Roman"/>
          <w:color w:val="231F20"/>
          <w:spacing w:val="3"/>
          <w:sz w:val="16"/>
          <w:szCs w:val="16"/>
        </w:rPr>
        <w:t>.</w:t>
      </w:r>
      <w:r>
        <w:rPr>
          <w:rFonts w:ascii="Times New Roman" w:hAnsi="Times New Roman" w:eastAsia="Times New Roman" w:cs="Times New Roman"/>
          <w:color w:val="231F20"/>
          <w:sz w:val="16"/>
          <w:szCs w:val="16"/>
        </w:rPr>
        <w:t xml:space="preserve"> </w:t>
      </w:r>
      <w:r>
        <w:rPr>
          <w:rFonts w:ascii="Times New Roman" w:hAnsi="Times New Roman" w:eastAsia="Times New Roman" w:cs="Times New Roman"/>
          <w:color w:val="231F20"/>
          <w:spacing w:val="-1"/>
          <w:sz w:val="16"/>
          <w:szCs w:val="16"/>
        </w:rPr>
        <w:t>p.</w:t>
      </w:r>
      <w:r>
        <w:rPr>
          <w:rFonts w:ascii="Times New Roman" w:hAnsi="Times New Roman" w:eastAsia="Times New Roman" w:cs="Times New Roman"/>
          <w:color w:val="231F20"/>
          <w:spacing w:val="3"/>
          <w:sz w:val="16"/>
          <w:szCs w:val="16"/>
        </w:rPr>
        <w:t xml:space="preserve"> </w:t>
      </w:r>
      <w:r>
        <w:rPr>
          <w:rFonts w:ascii="Times New Roman" w:hAnsi="Times New Roman" w:eastAsia="Times New Roman" w:cs="Times New Roman"/>
          <w:color w:val="231F20"/>
          <w:spacing w:val="-1"/>
          <w:sz w:val="16"/>
          <w:szCs w:val="16"/>
        </w:rPr>
        <w:t>cm.</w:t>
      </w:r>
    </w:p>
    <w:p w14:paraId="347CB338">
      <w:pPr>
        <w:spacing w:line="203" w:lineRule="exact"/>
        <w:ind w:left="227"/>
        <w:rPr>
          <w:rFonts w:ascii="Times New Roman" w:hAnsi="Times New Roman" w:eastAsia="Times New Roman" w:cs="Times New Roman"/>
          <w:sz w:val="16"/>
          <w:szCs w:val="16"/>
        </w:rPr>
      </w:pPr>
      <w:r>
        <w:rPr>
          <w:rFonts w:ascii="Times New Roman" w:hAnsi="Times New Roman" w:eastAsia="Times New Roman" w:cs="Times New Roman"/>
          <w:color w:val="231F20"/>
          <w:position w:val="2"/>
          <w:sz w:val="16"/>
          <w:szCs w:val="16"/>
        </w:rPr>
        <w:t>Includes</w:t>
      </w:r>
      <w:r>
        <w:rPr>
          <w:rFonts w:ascii="Times New Roman" w:hAnsi="Times New Roman" w:eastAsia="Times New Roman" w:cs="Times New Roman"/>
          <w:color w:val="231F20"/>
          <w:spacing w:val="2"/>
          <w:position w:val="2"/>
          <w:sz w:val="16"/>
          <w:szCs w:val="16"/>
        </w:rPr>
        <w:t xml:space="preserve"> </w:t>
      </w:r>
      <w:r>
        <w:rPr>
          <w:rFonts w:ascii="Times New Roman" w:hAnsi="Times New Roman" w:eastAsia="Times New Roman" w:cs="Times New Roman"/>
          <w:color w:val="231F20"/>
          <w:position w:val="2"/>
          <w:sz w:val="16"/>
          <w:szCs w:val="16"/>
        </w:rPr>
        <w:t>bibliographical</w:t>
      </w:r>
      <w:r>
        <w:rPr>
          <w:rFonts w:ascii="Times New Roman" w:hAnsi="Times New Roman" w:eastAsia="Times New Roman" w:cs="Times New Roman"/>
          <w:color w:val="231F20"/>
          <w:spacing w:val="2"/>
          <w:position w:val="2"/>
          <w:sz w:val="16"/>
          <w:szCs w:val="16"/>
        </w:rPr>
        <w:t xml:space="preserve"> </w:t>
      </w:r>
      <w:r>
        <w:rPr>
          <w:rFonts w:ascii="Times New Roman" w:hAnsi="Times New Roman" w:eastAsia="Times New Roman" w:cs="Times New Roman"/>
          <w:color w:val="231F20"/>
          <w:position w:val="2"/>
          <w:sz w:val="16"/>
          <w:szCs w:val="16"/>
        </w:rPr>
        <w:t>references</w:t>
      </w:r>
      <w:r>
        <w:rPr>
          <w:rFonts w:ascii="Times New Roman" w:hAnsi="Times New Roman" w:eastAsia="Times New Roman" w:cs="Times New Roman"/>
          <w:color w:val="231F20"/>
          <w:spacing w:val="2"/>
          <w:position w:val="2"/>
          <w:sz w:val="16"/>
          <w:szCs w:val="16"/>
        </w:rPr>
        <w:t>.</w:t>
      </w:r>
    </w:p>
    <w:p w14:paraId="5FE5C55C">
      <w:pPr>
        <w:spacing w:line="199" w:lineRule="exact"/>
        <w:ind w:left="227"/>
        <w:rPr>
          <w:rFonts w:ascii="Times New Roman" w:hAnsi="Times New Roman" w:eastAsia="Times New Roman" w:cs="Times New Roman"/>
          <w:sz w:val="16"/>
          <w:szCs w:val="16"/>
        </w:rPr>
      </w:pPr>
      <w:r>
        <w:rPr>
          <w:rFonts w:ascii="Times New Roman" w:hAnsi="Times New Roman" w:eastAsia="Times New Roman" w:cs="Times New Roman"/>
          <w:color w:val="231F20"/>
          <w:position w:val="2"/>
          <w:sz w:val="16"/>
          <w:szCs w:val="16"/>
        </w:rPr>
        <w:t>ISBN  978-1-84816-309-6</w:t>
      </w:r>
      <w:r>
        <w:rPr>
          <w:rFonts w:ascii="Times New Roman" w:hAnsi="Times New Roman" w:eastAsia="Times New Roman" w:cs="Times New Roman"/>
          <w:color w:val="231F20"/>
          <w:spacing w:val="10"/>
          <w:w w:val="102"/>
          <w:position w:val="2"/>
          <w:sz w:val="16"/>
          <w:szCs w:val="16"/>
        </w:rPr>
        <w:t xml:space="preserve"> </w:t>
      </w:r>
      <w:r>
        <w:rPr>
          <w:rFonts w:ascii="Times New Roman" w:hAnsi="Times New Roman" w:eastAsia="Times New Roman" w:cs="Times New Roman"/>
          <w:color w:val="231F20"/>
          <w:position w:val="2"/>
          <w:sz w:val="16"/>
          <w:szCs w:val="16"/>
        </w:rPr>
        <w:t>(alk. paper)</w:t>
      </w:r>
      <w:r>
        <w:rPr>
          <w:rFonts w:ascii="Times New Roman" w:hAnsi="Times New Roman" w:eastAsia="Times New Roman" w:cs="Times New Roman"/>
          <w:color w:val="231F20"/>
          <w:spacing w:val="10"/>
          <w:position w:val="2"/>
          <w:sz w:val="16"/>
          <w:szCs w:val="16"/>
        </w:rPr>
        <w:t xml:space="preserve"> </w:t>
      </w:r>
      <w:r>
        <w:rPr>
          <w:rFonts w:ascii="Times New Roman" w:hAnsi="Times New Roman" w:eastAsia="Times New Roman" w:cs="Times New Roman"/>
          <w:color w:val="231F20"/>
          <w:position w:val="2"/>
          <w:sz w:val="16"/>
          <w:szCs w:val="16"/>
        </w:rPr>
        <w:t>-- ISBN</w:t>
      </w:r>
      <w:r>
        <w:rPr>
          <w:rFonts w:ascii="Times New Roman" w:hAnsi="Times New Roman" w:eastAsia="Times New Roman" w:cs="Times New Roman"/>
          <w:color w:val="231F20"/>
          <w:spacing w:val="6"/>
          <w:position w:val="2"/>
          <w:sz w:val="16"/>
          <w:szCs w:val="16"/>
        </w:rPr>
        <w:t xml:space="preserve">  </w:t>
      </w:r>
      <w:r>
        <w:rPr>
          <w:rFonts w:ascii="Times New Roman" w:hAnsi="Times New Roman" w:eastAsia="Times New Roman" w:cs="Times New Roman"/>
          <w:color w:val="231F20"/>
          <w:position w:val="2"/>
          <w:sz w:val="16"/>
          <w:szCs w:val="16"/>
        </w:rPr>
        <w:t>97</w:t>
      </w:r>
      <w:r>
        <w:rPr>
          <w:rFonts w:ascii="Times New Roman" w:hAnsi="Times New Roman" w:eastAsia="Times New Roman" w:cs="Times New Roman"/>
          <w:color w:val="231F20"/>
          <w:spacing w:val="-1"/>
          <w:position w:val="2"/>
          <w:sz w:val="16"/>
          <w:szCs w:val="16"/>
        </w:rPr>
        <w:t>8-1-84816-310-2</w:t>
      </w:r>
      <w:r>
        <w:rPr>
          <w:rFonts w:ascii="Times New Roman" w:hAnsi="Times New Roman" w:eastAsia="Times New Roman" w:cs="Times New Roman"/>
          <w:color w:val="231F20"/>
          <w:spacing w:val="12"/>
          <w:position w:val="2"/>
          <w:sz w:val="16"/>
          <w:szCs w:val="16"/>
        </w:rPr>
        <w:t xml:space="preserve"> </w:t>
      </w:r>
      <w:r>
        <w:rPr>
          <w:rFonts w:ascii="Times New Roman" w:hAnsi="Times New Roman" w:eastAsia="Times New Roman" w:cs="Times New Roman"/>
          <w:color w:val="231F20"/>
          <w:spacing w:val="-1"/>
          <w:position w:val="2"/>
          <w:sz w:val="16"/>
          <w:szCs w:val="16"/>
        </w:rPr>
        <w:t>(pbk</w:t>
      </w:r>
      <w:r>
        <w:rPr>
          <w:rFonts w:ascii="Times New Roman" w:hAnsi="Times New Roman" w:eastAsia="Times New Roman" w:cs="Times New Roman"/>
          <w:color w:val="231F20"/>
          <w:spacing w:val="16"/>
          <w:w w:val="101"/>
          <w:position w:val="2"/>
          <w:sz w:val="16"/>
          <w:szCs w:val="16"/>
        </w:rPr>
        <w:t xml:space="preserve"> </w:t>
      </w:r>
      <w:r>
        <w:rPr>
          <w:rFonts w:ascii="Times New Roman" w:hAnsi="Times New Roman" w:eastAsia="Times New Roman" w:cs="Times New Roman"/>
          <w:color w:val="231F20"/>
          <w:spacing w:val="-1"/>
          <w:position w:val="2"/>
          <w:sz w:val="16"/>
          <w:szCs w:val="16"/>
        </w:rPr>
        <w:t>: alk.</w:t>
      </w:r>
      <w:r>
        <w:rPr>
          <w:rFonts w:ascii="Times New Roman" w:hAnsi="Times New Roman" w:eastAsia="Times New Roman" w:cs="Times New Roman"/>
          <w:color w:val="231F20"/>
          <w:spacing w:val="3"/>
          <w:position w:val="2"/>
          <w:sz w:val="16"/>
          <w:szCs w:val="16"/>
        </w:rPr>
        <w:t xml:space="preserve"> </w:t>
      </w:r>
      <w:r>
        <w:rPr>
          <w:rFonts w:ascii="Times New Roman" w:hAnsi="Times New Roman" w:eastAsia="Times New Roman" w:cs="Times New Roman"/>
          <w:color w:val="231F20"/>
          <w:spacing w:val="-1"/>
          <w:position w:val="2"/>
          <w:sz w:val="16"/>
          <w:szCs w:val="16"/>
        </w:rPr>
        <w:t>paper)</w:t>
      </w:r>
    </w:p>
    <w:p w14:paraId="1C59E2E6">
      <w:pPr>
        <w:spacing w:before="2" w:line="265" w:lineRule="auto"/>
        <w:ind w:left="10" w:right="564" w:firstLine="159"/>
        <w:rPr>
          <w:rFonts w:ascii="Times New Roman" w:hAnsi="Times New Roman" w:eastAsia="Times New Roman" w:cs="Times New Roman"/>
          <w:sz w:val="16"/>
          <w:szCs w:val="16"/>
        </w:rPr>
      </w:pPr>
      <w:r>
        <w:rPr>
          <w:rFonts w:ascii="Times New Roman" w:hAnsi="Times New Roman" w:eastAsia="Times New Roman" w:cs="Times New Roman"/>
          <w:color w:val="231F20"/>
          <w:sz w:val="16"/>
          <w:szCs w:val="16"/>
        </w:rPr>
        <w:t>1. English language--Technical English--Handbooks, manuals, etc.  2.</w:t>
      </w:r>
      <w:r>
        <w:rPr>
          <w:rFonts w:ascii="Times New Roman" w:hAnsi="Times New Roman" w:eastAsia="Times New Roman" w:cs="Times New Roman"/>
          <w:color w:val="231F20"/>
          <w:spacing w:val="6"/>
          <w:sz w:val="16"/>
          <w:szCs w:val="16"/>
        </w:rPr>
        <w:t xml:space="preserve"> </w:t>
      </w:r>
      <w:r>
        <w:rPr>
          <w:rFonts w:ascii="Times New Roman" w:hAnsi="Times New Roman" w:eastAsia="Times New Roman" w:cs="Times New Roman"/>
          <w:color w:val="231F20"/>
          <w:spacing w:val="-1"/>
          <w:sz w:val="16"/>
          <w:szCs w:val="16"/>
        </w:rPr>
        <w:t>Technical writing--</w:t>
      </w:r>
      <w:r>
        <w:rPr>
          <w:rFonts w:ascii="Times New Roman" w:hAnsi="Times New Roman" w:eastAsia="Times New Roman" w:cs="Times New Roman"/>
          <w:color w:val="231F20"/>
          <w:sz w:val="16"/>
          <w:szCs w:val="16"/>
        </w:rPr>
        <w:t xml:space="preserve"> Handbooks, manuals, etc.  3. English language--Textbooks fo</w:t>
      </w:r>
      <w:r>
        <w:rPr>
          <w:rFonts w:ascii="Times New Roman" w:hAnsi="Times New Roman" w:eastAsia="Times New Roman" w:cs="Times New Roman"/>
          <w:color w:val="231F20"/>
          <w:spacing w:val="-1"/>
          <w:sz w:val="16"/>
          <w:szCs w:val="16"/>
        </w:rPr>
        <w:t>r</w:t>
      </w:r>
      <w:r>
        <w:rPr>
          <w:rFonts w:ascii="Times New Roman" w:hAnsi="Times New Roman" w:eastAsia="Times New Roman" w:cs="Times New Roman"/>
          <w:color w:val="231F20"/>
          <w:spacing w:val="6"/>
          <w:sz w:val="16"/>
          <w:szCs w:val="16"/>
        </w:rPr>
        <w:t xml:space="preserve"> </w:t>
      </w:r>
      <w:r>
        <w:rPr>
          <w:rFonts w:ascii="Times New Roman" w:hAnsi="Times New Roman" w:eastAsia="Times New Roman" w:cs="Times New Roman"/>
          <w:color w:val="231F20"/>
          <w:spacing w:val="-1"/>
          <w:sz w:val="16"/>
          <w:szCs w:val="16"/>
        </w:rPr>
        <w:t>foreign</w:t>
      </w:r>
      <w:r>
        <w:rPr>
          <w:rFonts w:ascii="Times New Roman" w:hAnsi="Times New Roman" w:eastAsia="Times New Roman" w:cs="Times New Roman"/>
          <w:color w:val="231F20"/>
          <w:spacing w:val="9"/>
          <w:sz w:val="16"/>
          <w:szCs w:val="16"/>
        </w:rPr>
        <w:t xml:space="preserve"> </w:t>
      </w:r>
      <w:r>
        <w:rPr>
          <w:rFonts w:ascii="Times New Roman" w:hAnsi="Times New Roman" w:eastAsia="Times New Roman" w:cs="Times New Roman"/>
          <w:color w:val="231F20"/>
          <w:spacing w:val="-1"/>
          <w:sz w:val="16"/>
          <w:szCs w:val="16"/>
        </w:rPr>
        <w:t>speakers.</w:t>
      </w:r>
      <w:r>
        <w:rPr>
          <w:rFonts w:ascii="Times New Roman" w:hAnsi="Times New Roman" w:eastAsia="Times New Roman" w:cs="Times New Roman"/>
          <w:color w:val="231F20"/>
          <w:spacing w:val="3"/>
          <w:sz w:val="16"/>
          <w:szCs w:val="16"/>
        </w:rPr>
        <w:t xml:space="preserve">  </w:t>
      </w:r>
      <w:r>
        <w:rPr>
          <w:rFonts w:ascii="Times New Roman" w:hAnsi="Times New Roman" w:eastAsia="Times New Roman" w:cs="Times New Roman"/>
          <w:color w:val="231F20"/>
          <w:spacing w:val="-1"/>
          <w:sz w:val="16"/>
          <w:szCs w:val="16"/>
        </w:rPr>
        <w:t>I.</w:t>
      </w:r>
      <w:r>
        <w:rPr>
          <w:rFonts w:ascii="Times New Roman" w:hAnsi="Times New Roman" w:eastAsia="Times New Roman" w:cs="Times New Roman"/>
          <w:color w:val="231F20"/>
          <w:spacing w:val="6"/>
          <w:sz w:val="16"/>
          <w:szCs w:val="16"/>
        </w:rPr>
        <w:t xml:space="preserve"> </w:t>
      </w:r>
      <w:r>
        <w:rPr>
          <w:rFonts w:ascii="Times New Roman" w:hAnsi="Times New Roman" w:eastAsia="Times New Roman" w:cs="Times New Roman"/>
          <w:color w:val="231F20"/>
          <w:spacing w:val="-1"/>
          <w:sz w:val="16"/>
          <w:szCs w:val="16"/>
        </w:rPr>
        <w:t>Title.</w:t>
      </w:r>
    </w:p>
    <w:p w14:paraId="267F86F8">
      <w:pPr>
        <w:spacing w:before="39" w:line="259" w:lineRule="auto"/>
        <w:ind w:left="161" w:right="5105" w:hanging="7"/>
        <w:rPr>
          <w:rFonts w:ascii="Times New Roman" w:hAnsi="Times New Roman" w:eastAsia="Times New Roman" w:cs="Times New Roman"/>
          <w:sz w:val="16"/>
          <w:szCs w:val="16"/>
        </w:rPr>
      </w:pPr>
      <w:r>
        <w:rPr>
          <w:rFonts w:ascii="Times New Roman" w:hAnsi="Times New Roman" w:eastAsia="Times New Roman" w:cs="Times New Roman"/>
          <w:color w:val="231F20"/>
          <w:spacing w:val="-1"/>
          <w:sz w:val="16"/>
          <w:szCs w:val="16"/>
        </w:rPr>
        <w:t>PE1475.G57</w:t>
      </w:r>
      <w:r>
        <w:rPr>
          <w:rFonts w:ascii="Times New Roman" w:hAnsi="Times New Roman" w:eastAsia="Times New Roman" w:cs="Times New Roman"/>
          <w:color w:val="231F20"/>
          <w:spacing w:val="10"/>
          <w:w w:val="102"/>
          <w:sz w:val="16"/>
          <w:szCs w:val="16"/>
        </w:rPr>
        <w:t xml:space="preserve">  </w:t>
      </w:r>
      <w:r>
        <w:rPr>
          <w:rFonts w:ascii="Times New Roman" w:hAnsi="Times New Roman" w:eastAsia="Times New Roman" w:cs="Times New Roman"/>
          <w:color w:val="231F20"/>
          <w:spacing w:val="-1"/>
          <w:sz w:val="16"/>
          <w:szCs w:val="16"/>
        </w:rPr>
        <w:t>2009</w:t>
      </w:r>
      <w:r>
        <w:rPr>
          <w:rFonts w:ascii="Times New Roman" w:hAnsi="Times New Roman" w:eastAsia="Times New Roman" w:cs="Times New Roman"/>
          <w:color w:val="231F20"/>
          <w:sz w:val="16"/>
          <w:szCs w:val="16"/>
        </w:rPr>
        <w:t xml:space="preserve"> 808'.0665--dc22</w:t>
      </w:r>
    </w:p>
    <w:p w14:paraId="69212363">
      <w:pPr>
        <w:spacing w:before="6" w:line="186" w:lineRule="auto"/>
        <w:ind w:left="4331"/>
        <w:rPr>
          <w:rFonts w:ascii="Times New Roman" w:hAnsi="Times New Roman" w:eastAsia="Times New Roman" w:cs="Times New Roman"/>
          <w:sz w:val="16"/>
          <w:szCs w:val="16"/>
        </w:rPr>
      </w:pPr>
      <w:r>
        <w:rPr>
          <w:rFonts w:ascii="Times New Roman" w:hAnsi="Times New Roman" w:eastAsia="Times New Roman" w:cs="Times New Roman"/>
          <w:color w:val="231F20"/>
          <w:spacing w:val="1"/>
          <w:sz w:val="16"/>
          <w:szCs w:val="16"/>
        </w:rPr>
        <w:t>2009043016</w:t>
      </w:r>
    </w:p>
    <w:p w14:paraId="0CD7D7BF">
      <w:pPr>
        <w:pStyle w:val="6"/>
        <w:spacing w:line="362" w:lineRule="auto"/>
      </w:pPr>
    </w:p>
    <w:p w14:paraId="3DE7D4BC">
      <w:pPr>
        <w:spacing w:before="69" w:line="141" w:lineRule="exact"/>
        <w:ind w:left="11"/>
        <w:rPr>
          <w:rFonts w:ascii="Times" w:hAnsi="Times" w:eastAsia="Times" w:cs="Times"/>
          <w:sz w:val="16"/>
          <w:szCs w:val="16"/>
        </w:rPr>
      </w:pPr>
      <w:r>
        <w:rPr>
          <w:rFonts w:ascii="Times" w:hAnsi="Times" w:eastAsia="Times" w:cs="Times"/>
          <w:b/>
          <w:bCs/>
          <w:color w:val="231F20"/>
          <w:sz w:val="16"/>
          <w:szCs w:val="16"/>
        </w:rPr>
        <w:t>British Library</w:t>
      </w:r>
      <w:r>
        <w:rPr>
          <w:rFonts w:ascii="Times" w:hAnsi="Times" w:eastAsia="Times" w:cs="Times"/>
          <w:b/>
          <w:bCs/>
          <w:color w:val="231F20"/>
          <w:spacing w:val="14"/>
          <w:sz w:val="16"/>
          <w:szCs w:val="16"/>
        </w:rPr>
        <w:t xml:space="preserve"> </w:t>
      </w:r>
      <w:r>
        <w:rPr>
          <w:rFonts w:ascii="Times" w:hAnsi="Times" w:eastAsia="Times" w:cs="Times"/>
          <w:b/>
          <w:bCs/>
          <w:color w:val="231F20"/>
          <w:sz w:val="16"/>
          <w:szCs w:val="16"/>
        </w:rPr>
        <w:t>Cataloguing-in-Publication Da</w:t>
      </w:r>
      <w:r>
        <w:rPr>
          <w:rFonts w:ascii="Times" w:hAnsi="Times" w:eastAsia="Times" w:cs="Times"/>
          <w:b/>
          <w:bCs/>
          <w:color w:val="231F20"/>
          <w:spacing w:val="-1"/>
          <w:sz w:val="16"/>
          <w:szCs w:val="16"/>
        </w:rPr>
        <w:t>ta</w:t>
      </w:r>
    </w:p>
    <w:p w14:paraId="71E6E205">
      <w:pPr>
        <w:spacing w:line="209" w:lineRule="exact"/>
        <w:ind w:left="8"/>
        <w:rPr>
          <w:rFonts w:ascii="Times New Roman" w:hAnsi="Times New Roman" w:eastAsia="Times New Roman" w:cs="Times New Roman"/>
          <w:sz w:val="16"/>
          <w:szCs w:val="16"/>
        </w:rPr>
      </w:pPr>
      <w:r>
        <w:rPr>
          <w:rFonts w:ascii="Times New Roman" w:hAnsi="Times New Roman" w:eastAsia="Times New Roman" w:cs="Times New Roman"/>
          <w:color w:val="231F20"/>
          <w:position w:val="2"/>
          <w:sz w:val="16"/>
          <w:szCs w:val="16"/>
        </w:rPr>
        <w:t>A catalogue record for this book is available from the</w:t>
      </w:r>
      <w:r>
        <w:rPr>
          <w:rFonts w:ascii="Times New Roman" w:hAnsi="Times New Roman" w:eastAsia="Times New Roman" w:cs="Times New Roman"/>
          <w:color w:val="231F20"/>
          <w:spacing w:val="3"/>
          <w:position w:val="2"/>
          <w:sz w:val="16"/>
          <w:szCs w:val="16"/>
        </w:rPr>
        <w:t xml:space="preserve"> </w:t>
      </w:r>
      <w:r>
        <w:rPr>
          <w:rFonts w:ascii="Times New Roman" w:hAnsi="Times New Roman" w:eastAsia="Times New Roman" w:cs="Times New Roman"/>
          <w:color w:val="231F20"/>
          <w:position w:val="2"/>
          <w:sz w:val="16"/>
          <w:szCs w:val="16"/>
        </w:rPr>
        <w:t>Brit</w:t>
      </w:r>
      <w:r>
        <w:rPr>
          <w:rFonts w:ascii="Times New Roman" w:hAnsi="Times New Roman" w:eastAsia="Times New Roman" w:cs="Times New Roman"/>
          <w:color w:val="231F20"/>
          <w:spacing w:val="-1"/>
          <w:position w:val="2"/>
          <w:sz w:val="16"/>
          <w:szCs w:val="16"/>
        </w:rPr>
        <w:t>ish</w:t>
      </w:r>
      <w:r>
        <w:rPr>
          <w:rFonts w:ascii="Times New Roman" w:hAnsi="Times New Roman" w:eastAsia="Times New Roman" w:cs="Times New Roman"/>
          <w:color w:val="231F20"/>
          <w:spacing w:val="4"/>
          <w:position w:val="2"/>
          <w:sz w:val="16"/>
          <w:szCs w:val="16"/>
        </w:rPr>
        <w:t xml:space="preserve"> </w:t>
      </w:r>
      <w:r>
        <w:rPr>
          <w:rFonts w:ascii="Times New Roman" w:hAnsi="Times New Roman" w:eastAsia="Times New Roman" w:cs="Times New Roman"/>
          <w:color w:val="231F20"/>
          <w:spacing w:val="-1"/>
          <w:position w:val="2"/>
          <w:sz w:val="16"/>
          <w:szCs w:val="16"/>
        </w:rPr>
        <w:t>Library.</w:t>
      </w:r>
    </w:p>
    <w:p w14:paraId="57ED7936">
      <w:pPr>
        <w:pStyle w:val="6"/>
        <w:spacing w:line="342" w:lineRule="auto"/>
      </w:pPr>
    </w:p>
    <w:p w14:paraId="29409848">
      <w:pPr>
        <w:pStyle w:val="6"/>
        <w:spacing w:line="343" w:lineRule="auto"/>
      </w:pPr>
    </w:p>
    <w:p w14:paraId="29620CD2">
      <w:pPr>
        <w:spacing w:before="46" w:line="210" w:lineRule="exact"/>
        <w:ind w:left="13"/>
        <w:rPr>
          <w:rFonts w:ascii="Times New Roman" w:hAnsi="Times New Roman" w:eastAsia="Times New Roman" w:cs="Times New Roman"/>
          <w:sz w:val="16"/>
          <w:szCs w:val="16"/>
        </w:rPr>
      </w:pPr>
      <w:r>
        <w:rPr>
          <w:rFonts w:ascii="Times New Roman" w:hAnsi="Times New Roman" w:eastAsia="Times New Roman" w:cs="Times New Roman"/>
          <w:color w:val="231F20"/>
          <w:position w:val="2"/>
          <w:sz w:val="16"/>
          <w:szCs w:val="16"/>
        </w:rPr>
        <w:t>Copyright © 2010 by Imperial</w:t>
      </w:r>
      <w:r>
        <w:rPr>
          <w:rFonts w:ascii="Times New Roman" w:hAnsi="Times New Roman" w:eastAsia="Times New Roman" w:cs="Times New Roman"/>
          <w:color w:val="231F20"/>
          <w:spacing w:val="8"/>
          <w:position w:val="2"/>
          <w:sz w:val="16"/>
          <w:szCs w:val="16"/>
        </w:rPr>
        <w:t xml:space="preserve"> </w:t>
      </w:r>
      <w:r>
        <w:rPr>
          <w:rFonts w:ascii="Times New Roman" w:hAnsi="Times New Roman" w:eastAsia="Times New Roman" w:cs="Times New Roman"/>
          <w:color w:val="231F20"/>
          <w:position w:val="2"/>
          <w:sz w:val="16"/>
          <w:szCs w:val="16"/>
        </w:rPr>
        <w:t>Colle</w:t>
      </w:r>
      <w:r>
        <w:rPr>
          <w:rFonts w:ascii="Times New Roman" w:hAnsi="Times New Roman" w:eastAsia="Times New Roman" w:cs="Times New Roman"/>
          <w:color w:val="231F20"/>
          <w:spacing w:val="-1"/>
          <w:position w:val="2"/>
          <w:sz w:val="16"/>
          <w:szCs w:val="16"/>
        </w:rPr>
        <w:t>ge</w:t>
      </w:r>
      <w:r>
        <w:rPr>
          <w:rFonts w:ascii="Times New Roman" w:hAnsi="Times New Roman" w:eastAsia="Times New Roman" w:cs="Times New Roman"/>
          <w:color w:val="231F20"/>
          <w:spacing w:val="5"/>
          <w:position w:val="2"/>
          <w:sz w:val="16"/>
          <w:szCs w:val="16"/>
        </w:rPr>
        <w:t xml:space="preserve"> </w:t>
      </w:r>
      <w:r>
        <w:rPr>
          <w:rFonts w:ascii="Times New Roman" w:hAnsi="Times New Roman" w:eastAsia="Times New Roman" w:cs="Times New Roman"/>
          <w:color w:val="231F20"/>
          <w:spacing w:val="-1"/>
          <w:position w:val="2"/>
          <w:sz w:val="16"/>
          <w:szCs w:val="16"/>
        </w:rPr>
        <w:t>Press</w:t>
      </w:r>
    </w:p>
    <w:p w14:paraId="6B385B49">
      <w:pPr>
        <w:spacing w:before="93" w:line="174" w:lineRule="auto"/>
        <w:ind w:left="6" w:hanging="6"/>
        <w:jc w:val="both"/>
        <w:rPr>
          <w:rFonts w:ascii="Times" w:hAnsi="Times" w:eastAsia="Times" w:cs="Times"/>
          <w:sz w:val="16"/>
          <w:szCs w:val="16"/>
        </w:rPr>
      </w:pPr>
      <w:r>
        <w:rPr>
          <w:rFonts w:ascii="Times" w:hAnsi="Times" w:eastAsia="Times" w:cs="Times"/>
          <w:i/>
          <w:iCs/>
          <w:color w:val="231F20"/>
          <w:sz w:val="16"/>
          <w:szCs w:val="16"/>
        </w:rPr>
        <w:t>All</w:t>
      </w:r>
      <w:r>
        <w:rPr>
          <w:rFonts w:ascii="Times" w:hAnsi="Times" w:eastAsia="Times" w:cs="Times"/>
          <w:i/>
          <w:iCs/>
          <w:color w:val="231F20"/>
          <w:spacing w:val="2"/>
          <w:sz w:val="16"/>
          <w:szCs w:val="16"/>
        </w:rPr>
        <w:t xml:space="preserve"> </w:t>
      </w:r>
      <w:r>
        <w:rPr>
          <w:rFonts w:ascii="Times" w:hAnsi="Times" w:eastAsia="Times" w:cs="Times"/>
          <w:i/>
          <w:iCs/>
          <w:color w:val="231F20"/>
          <w:sz w:val="16"/>
          <w:szCs w:val="16"/>
        </w:rPr>
        <w:t>rights</w:t>
      </w:r>
      <w:r>
        <w:rPr>
          <w:rFonts w:ascii="Times" w:hAnsi="Times" w:eastAsia="Times" w:cs="Times"/>
          <w:i/>
          <w:iCs/>
          <w:color w:val="231F20"/>
          <w:spacing w:val="2"/>
          <w:sz w:val="16"/>
          <w:szCs w:val="16"/>
        </w:rPr>
        <w:t xml:space="preserve"> </w:t>
      </w:r>
      <w:r>
        <w:rPr>
          <w:rFonts w:ascii="Times" w:hAnsi="Times" w:eastAsia="Times" w:cs="Times"/>
          <w:i/>
          <w:iCs/>
          <w:color w:val="231F20"/>
          <w:sz w:val="16"/>
          <w:szCs w:val="16"/>
        </w:rPr>
        <w:t>reserved</w:t>
      </w:r>
      <w:r>
        <w:rPr>
          <w:rFonts w:ascii="Times" w:hAnsi="Times" w:eastAsia="Times" w:cs="Times"/>
          <w:i/>
          <w:iCs/>
          <w:color w:val="231F20"/>
          <w:spacing w:val="2"/>
          <w:sz w:val="16"/>
          <w:szCs w:val="16"/>
        </w:rPr>
        <w:t>.</w:t>
      </w:r>
      <w:r>
        <w:rPr>
          <w:rFonts w:ascii="Times" w:hAnsi="Times" w:eastAsia="Times" w:cs="Times"/>
          <w:i/>
          <w:iCs/>
          <w:color w:val="231F20"/>
          <w:spacing w:val="21"/>
          <w:w w:val="101"/>
          <w:sz w:val="16"/>
          <w:szCs w:val="16"/>
        </w:rPr>
        <w:t xml:space="preserve"> </w:t>
      </w:r>
      <w:r>
        <w:rPr>
          <w:rFonts w:ascii="Times" w:hAnsi="Times" w:eastAsia="Times" w:cs="Times"/>
          <w:i/>
          <w:iCs/>
          <w:color w:val="231F20"/>
          <w:sz w:val="16"/>
          <w:szCs w:val="16"/>
        </w:rPr>
        <w:t>This</w:t>
      </w:r>
      <w:r>
        <w:rPr>
          <w:rFonts w:ascii="Times" w:hAnsi="Times" w:eastAsia="Times" w:cs="Times"/>
          <w:i/>
          <w:iCs/>
          <w:color w:val="231F20"/>
          <w:spacing w:val="2"/>
          <w:sz w:val="16"/>
          <w:szCs w:val="16"/>
        </w:rPr>
        <w:t xml:space="preserve"> </w:t>
      </w:r>
      <w:r>
        <w:rPr>
          <w:rFonts w:ascii="Times" w:hAnsi="Times" w:eastAsia="Times" w:cs="Times"/>
          <w:i/>
          <w:iCs/>
          <w:color w:val="231F20"/>
          <w:sz w:val="16"/>
          <w:szCs w:val="16"/>
        </w:rPr>
        <w:t>book</w:t>
      </w:r>
      <w:r>
        <w:rPr>
          <w:rFonts w:ascii="Times" w:hAnsi="Times" w:eastAsia="Times" w:cs="Times"/>
          <w:i/>
          <w:iCs/>
          <w:color w:val="231F20"/>
          <w:spacing w:val="2"/>
          <w:sz w:val="16"/>
          <w:szCs w:val="16"/>
        </w:rPr>
        <w:t xml:space="preserve">, </w:t>
      </w:r>
      <w:r>
        <w:rPr>
          <w:rFonts w:ascii="Times" w:hAnsi="Times" w:eastAsia="Times" w:cs="Times"/>
          <w:i/>
          <w:iCs/>
          <w:color w:val="231F20"/>
          <w:sz w:val="16"/>
          <w:szCs w:val="16"/>
        </w:rPr>
        <w:t>or</w:t>
      </w:r>
      <w:r>
        <w:rPr>
          <w:rFonts w:ascii="Times" w:hAnsi="Times" w:eastAsia="Times" w:cs="Times"/>
          <w:i/>
          <w:iCs/>
          <w:color w:val="231F20"/>
          <w:spacing w:val="-19"/>
          <w:sz w:val="16"/>
          <w:szCs w:val="16"/>
        </w:rPr>
        <w:t xml:space="preserve"> </w:t>
      </w:r>
      <w:r>
        <w:rPr>
          <w:rFonts w:ascii="Times" w:hAnsi="Times" w:eastAsia="Times" w:cs="Times"/>
          <w:i/>
          <w:iCs/>
          <w:color w:val="231F20"/>
          <w:sz w:val="16"/>
          <w:szCs w:val="16"/>
        </w:rPr>
        <w:t>parts</w:t>
      </w:r>
      <w:r>
        <w:rPr>
          <w:rFonts w:ascii="Times" w:hAnsi="Times" w:eastAsia="Times" w:cs="Times"/>
          <w:i/>
          <w:iCs/>
          <w:color w:val="231F20"/>
          <w:spacing w:val="2"/>
          <w:sz w:val="16"/>
          <w:szCs w:val="16"/>
        </w:rPr>
        <w:t xml:space="preserve"> </w:t>
      </w:r>
      <w:r>
        <w:rPr>
          <w:rFonts w:ascii="Times" w:hAnsi="Times" w:eastAsia="Times" w:cs="Times"/>
          <w:i/>
          <w:iCs/>
          <w:color w:val="231F20"/>
          <w:sz w:val="16"/>
          <w:szCs w:val="16"/>
        </w:rPr>
        <w:t>thereof</w:t>
      </w:r>
      <w:r>
        <w:rPr>
          <w:rFonts w:ascii="Times" w:hAnsi="Times" w:eastAsia="Times" w:cs="Times"/>
          <w:i/>
          <w:iCs/>
          <w:color w:val="231F20"/>
          <w:spacing w:val="2"/>
          <w:sz w:val="16"/>
          <w:szCs w:val="16"/>
        </w:rPr>
        <w:t xml:space="preserve">, </w:t>
      </w:r>
      <w:r>
        <w:rPr>
          <w:rFonts w:ascii="Times" w:hAnsi="Times" w:eastAsia="Times" w:cs="Times"/>
          <w:i/>
          <w:iCs/>
          <w:color w:val="231F20"/>
          <w:sz w:val="16"/>
          <w:szCs w:val="16"/>
        </w:rPr>
        <w:t>may</w:t>
      </w:r>
      <w:r>
        <w:rPr>
          <w:rFonts w:ascii="Times" w:hAnsi="Times" w:eastAsia="Times" w:cs="Times"/>
          <w:i/>
          <w:iCs/>
          <w:color w:val="231F20"/>
          <w:spacing w:val="2"/>
          <w:sz w:val="16"/>
          <w:szCs w:val="16"/>
        </w:rPr>
        <w:t xml:space="preserve"> </w:t>
      </w:r>
      <w:r>
        <w:rPr>
          <w:rFonts w:ascii="Times" w:hAnsi="Times" w:eastAsia="Times" w:cs="Times"/>
          <w:i/>
          <w:iCs/>
          <w:color w:val="231F20"/>
          <w:sz w:val="16"/>
          <w:szCs w:val="16"/>
        </w:rPr>
        <w:t>not</w:t>
      </w:r>
      <w:r>
        <w:rPr>
          <w:rFonts w:ascii="Times" w:hAnsi="Times" w:eastAsia="Times" w:cs="Times"/>
          <w:i/>
          <w:iCs/>
          <w:color w:val="231F20"/>
          <w:spacing w:val="3"/>
          <w:sz w:val="16"/>
          <w:szCs w:val="16"/>
        </w:rPr>
        <w:t xml:space="preserve"> </w:t>
      </w:r>
      <w:r>
        <w:rPr>
          <w:rFonts w:ascii="Times" w:hAnsi="Times" w:eastAsia="Times" w:cs="Times"/>
          <w:i/>
          <w:iCs/>
          <w:color w:val="231F20"/>
          <w:sz w:val="16"/>
          <w:szCs w:val="16"/>
        </w:rPr>
        <w:t>be</w:t>
      </w:r>
      <w:r>
        <w:rPr>
          <w:rFonts w:ascii="Times" w:hAnsi="Times" w:eastAsia="Times" w:cs="Times"/>
          <w:i/>
          <w:iCs/>
          <w:color w:val="231F20"/>
          <w:spacing w:val="5"/>
          <w:sz w:val="16"/>
          <w:szCs w:val="16"/>
        </w:rPr>
        <w:t xml:space="preserve"> </w:t>
      </w:r>
      <w:r>
        <w:rPr>
          <w:rFonts w:ascii="Times" w:hAnsi="Times" w:eastAsia="Times" w:cs="Times"/>
          <w:i/>
          <w:iCs/>
          <w:color w:val="231F20"/>
          <w:sz w:val="16"/>
          <w:szCs w:val="16"/>
        </w:rPr>
        <w:t>reproduced</w:t>
      </w:r>
      <w:r>
        <w:rPr>
          <w:rFonts w:ascii="Times" w:hAnsi="Times" w:eastAsia="Times" w:cs="Times"/>
          <w:i/>
          <w:iCs/>
          <w:color w:val="231F20"/>
          <w:spacing w:val="2"/>
          <w:sz w:val="16"/>
          <w:szCs w:val="16"/>
        </w:rPr>
        <w:t xml:space="preserve"> </w:t>
      </w:r>
      <w:r>
        <w:rPr>
          <w:rFonts w:ascii="Times" w:hAnsi="Times" w:eastAsia="Times" w:cs="Times"/>
          <w:i/>
          <w:iCs/>
          <w:color w:val="231F20"/>
          <w:sz w:val="16"/>
          <w:szCs w:val="16"/>
        </w:rPr>
        <w:t>in</w:t>
      </w:r>
      <w:r>
        <w:rPr>
          <w:rFonts w:ascii="Times" w:hAnsi="Times" w:eastAsia="Times" w:cs="Times"/>
          <w:i/>
          <w:iCs/>
          <w:color w:val="231F20"/>
          <w:spacing w:val="6"/>
          <w:sz w:val="16"/>
          <w:szCs w:val="16"/>
        </w:rPr>
        <w:t xml:space="preserve"> </w:t>
      </w:r>
      <w:r>
        <w:rPr>
          <w:rFonts w:ascii="Times" w:hAnsi="Times" w:eastAsia="Times" w:cs="Times"/>
          <w:i/>
          <w:iCs/>
          <w:color w:val="231F20"/>
          <w:sz w:val="16"/>
          <w:szCs w:val="16"/>
        </w:rPr>
        <w:t>any</w:t>
      </w:r>
      <w:r>
        <w:rPr>
          <w:rFonts w:ascii="Times" w:hAnsi="Times" w:eastAsia="Times" w:cs="Times"/>
          <w:i/>
          <w:iCs/>
          <w:color w:val="231F20"/>
          <w:spacing w:val="-26"/>
          <w:sz w:val="16"/>
          <w:szCs w:val="16"/>
        </w:rPr>
        <w:t xml:space="preserve"> </w:t>
      </w:r>
      <w:r>
        <w:rPr>
          <w:rFonts w:ascii="Times" w:hAnsi="Times" w:eastAsia="Times" w:cs="Times"/>
          <w:i/>
          <w:iCs/>
          <w:color w:val="231F20"/>
          <w:sz w:val="16"/>
          <w:szCs w:val="16"/>
        </w:rPr>
        <w:t>form</w:t>
      </w:r>
      <w:r>
        <w:rPr>
          <w:rFonts w:ascii="Times" w:hAnsi="Times" w:eastAsia="Times" w:cs="Times"/>
          <w:i/>
          <w:iCs/>
          <w:color w:val="231F20"/>
          <w:spacing w:val="6"/>
          <w:sz w:val="16"/>
          <w:szCs w:val="16"/>
        </w:rPr>
        <w:t xml:space="preserve"> </w:t>
      </w:r>
      <w:r>
        <w:rPr>
          <w:rFonts w:ascii="Times" w:hAnsi="Times" w:eastAsia="Times" w:cs="Times"/>
          <w:i/>
          <w:iCs/>
          <w:color w:val="231F20"/>
          <w:sz w:val="16"/>
          <w:szCs w:val="16"/>
        </w:rPr>
        <w:t>or</w:t>
      </w:r>
      <w:r>
        <w:rPr>
          <w:rFonts w:ascii="Times" w:hAnsi="Times" w:eastAsia="Times" w:cs="Times"/>
          <w:i/>
          <w:iCs/>
          <w:color w:val="231F20"/>
          <w:spacing w:val="4"/>
          <w:sz w:val="16"/>
          <w:szCs w:val="16"/>
        </w:rPr>
        <w:t xml:space="preserve"> </w:t>
      </w:r>
      <w:r>
        <w:rPr>
          <w:rFonts w:ascii="Times" w:hAnsi="Times" w:eastAsia="Times" w:cs="Times"/>
          <w:i/>
          <w:iCs/>
          <w:color w:val="231F20"/>
          <w:sz w:val="16"/>
          <w:szCs w:val="16"/>
        </w:rPr>
        <w:t>by</w:t>
      </w:r>
      <w:r>
        <w:rPr>
          <w:rFonts w:ascii="Times" w:hAnsi="Times" w:eastAsia="Times" w:cs="Times"/>
          <w:i/>
          <w:iCs/>
          <w:color w:val="231F20"/>
          <w:spacing w:val="5"/>
          <w:sz w:val="16"/>
          <w:szCs w:val="16"/>
        </w:rPr>
        <w:t xml:space="preserve"> </w:t>
      </w:r>
      <w:r>
        <w:rPr>
          <w:rFonts w:ascii="Times" w:hAnsi="Times" w:eastAsia="Times" w:cs="Times"/>
          <w:i/>
          <w:iCs/>
          <w:color w:val="231F20"/>
          <w:sz w:val="16"/>
          <w:szCs w:val="16"/>
        </w:rPr>
        <w:t>any</w:t>
      </w:r>
      <w:r>
        <w:rPr>
          <w:rFonts w:ascii="Times" w:hAnsi="Times" w:eastAsia="Times" w:cs="Times"/>
          <w:i/>
          <w:iCs/>
          <w:color w:val="231F20"/>
          <w:spacing w:val="5"/>
          <w:sz w:val="16"/>
          <w:szCs w:val="16"/>
        </w:rPr>
        <w:t xml:space="preserve"> </w:t>
      </w:r>
      <w:r>
        <w:rPr>
          <w:rFonts w:ascii="Times" w:hAnsi="Times" w:eastAsia="Times" w:cs="Times"/>
          <w:i/>
          <w:iCs/>
          <w:color w:val="231F20"/>
          <w:sz w:val="16"/>
          <w:szCs w:val="16"/>
        </w:rPr>
        <w:t>means</w:t>
      </w:r>
      <w:r>
        <w:rPr>
          <w:rFonts w:ascii="Times" w:hAnsi="Times" w:eastAsia="Times" w:cs="Times"/>
          <w:i/>
          <w:iCs/>
          <w:color w:val="231F20"/>
          <w:spacing w:val="2"/>
          <w:sz w:val="16"/>
          <w:szCs w:val="16"/>
        </w:rPr>
        <w:t>,</w:t>
      </w:r>
      <w:r>
        <w:rPr>
          <w:rFonts w:ascii="Times" w:hAnsi="Times" w:eastAsia="Times" w:cs="Times"/>
          <w:i/>
          <w:iCs/>
          <w:color w:val="231F20"/>
          <w:sz w:val="16"/>
          <w:szCs w:val="16"/>
        </w:rPr>
        <w:t xml:space="preserve"> </w:t>
      </w:r>
      <w:r>
        <w:rPr>
          <w:rFonts w:ascii="Times" w:hAnsi="Times" w:eastAsia="Times" w:cs="Times"/>
          <w:i/>
          <w:iCs/>
          <w:color w:val="231F20"/>
          <w:spacing w:val="-1"/>
          <w:sz w:val="16"/>
          <w:szCs w:val="16"/>
        </w:rPr>
        <w:t>e</w:t>
      </w:r>
      <w:r>
        <w:rPr>
          <w:rFonts w:ascii="Times" w:hAnsi="Times" w:eastAsia="Times" w:cs="Times"/>
          <w:i/>
          <w:iCs/>
          <w:color w:val="231F20"/>
          <w:sz w:val="16"/>
          <w:szCs w:val="16"/>
        </w:rPr>
        <w:t>lectronic or mechanical, including</w:t>
      </w:r>
      <w:r>
        <w:rPr>
          <w:rFonts w:ascii="Times" w:hAnsi="Times" w:eastAsia="Times" w:cs="Times"/>
          <w:i/>
          <w:iCs/>
          <w:color w:val="231F20"/>
          <w:spacing w:val="-26"/>
          <w:sz w:val="16"/>
          <w:szCs w:val="16"/>
        </w:rPr>
        <w:t xml:space="preserve"> </w:t>
      </w:r>
      <w:r>
        <w:rPr>
          <w:rFonts w:ascii="Times" w:hAnsi="Times" w:eastAsia="Times" w:cs="Times"/>
          <w:i/>
          <w:iCs/>
          <w:color w:val="231F20"/>
          <w:sz w:val="16"/>
          <w:szCs w:val="16"/>
        </w:rPr>
        <w:t>photocopying, recording or any info</w:t>
      </w:r>
      <w:r>
        <w:rPr>
          <w:rFonts w:ascii="Times" w:hAnsi="Times" w:eastAsia="Times" w:cs="Times"/>
          <w:i/>
          <w:iCs/>
          <w:color w:val="231F20"/>
          <w:spacing w:val="-1"/>
          <w:sz w:val="16"/>
          <w:szCs w:val="16"/>
        </w:rPr>
        <w:t>rmation storage and</w:t>
      </w:r>
      <w:r>
        <w:rPr>
          <w:rFonts w:ascii="Times" w:hAnsi="Times" w:eastAsia="Times" w:cs="Times"/>
          <w:i/>
          <w:iCs/>
          <w:color w:val="231F20"/>
          <w:spacing w:val="-8"/>
          <w:sz w:val="16"/>
          <w:szCs w:val="16"/>
        </w:rPr>
        <w:t xml:space="preserve"> </w:t>
      </w:r>
      <w:r>
        <w:rPr>
          <w:rFonts w:ascii="Times" w:hAnsi="Times" w:eastAsia="Times" w:cs="Times"/>
          <w:i/>
          <w:iCs/>
          <w:color w:val="231F20"/>
          <w:spacing w:val="-1"/>
          <w:sz w:val="16"/>
          <w:szCs w:val="16"/>
        </w:rPr>
        <w:t>retrieva</w:t>
      </w:r>
      <w:r>
        <w:rPr>
          <w:rFonts w:ascii="Times" w:hAnsi="Times" w:eastAsia="Times" w:cs="Times"/>
          <w:i/>
          <w:iCs/>
          <w:color w:val="231F20"/>
          <w:sz w:val="16"/>
          <w:szCs w:val="16"/>
        </w:rPr>
        <w:t>l system</w:t>
      </w:r>
      <w:r>
        <w:rPr>
          <w:rFonts w:ascii="Times" w:hAnsi="Times" w:eastAsia="Times" w:cs="Times"/>
          <w:i/>
          <w:iCs/>
          <w:color w:val="231F20"/>
          <w:spacing w:val="3"/>
          <w:sz w:val="16"/>
          <w:szCs w:val="16"/>
        </w:rPr>
        <w:t xml:space="preserve"> </w:t>
      </w:r>
      <w:r>
        <w:rPr>
          <w:rFonts w:ascii="Times" w:hAnsi="Times" w:eastAsia="Times" w:cs="Times"/>
          <w:i/>
          <w:iCs/>
          <w:color w:val="231F20"/>
          <w:sz w:val="16"/>
          <w:szCs w:val="16"/>
        </w:rPr>
        <w:t>now</w:t>
      </w:r>
      <w:r>
        <w:rPr>
          <w:rFonts w:ascii="Times" w:hAnsi="Times" w:eastAsia="Times" w:cs="Times"/>
          <w:i/>
          <w:iCs/>
          <w:color w:val="231F20"/>
          <w:spacing w:val="3"/>
          <w:sz w:val="16"/>
          <w:szCs w:val="16"/>
        </w:rPr>
        <w:t xml:space="preserve"> </w:t>
      </w:r>
      <w:r>
        <w:rPr>
          <w:rFonts w:ascii="Times" w:hAnsi="Times" w:eastAsia="Times" w:cs="Times"/>
          <w:i/>
          <w:iCs/>
          <w:color w:val="231F20"/>
          <w:sz w:val="16"/>
          <w:szCs w:val="16"/>
        </w:rPr>
        <w:t>known</w:t>
      </w:r>
      <w:r>
        <w:rPr>
          <w:rFonts w:ascii="Times" w:hAnsi="Times" w:eastAsia="Times" w:cs="Times"/>
          <w:i/>
          <w:iCs/>
          <w:color w:val="231F20"/>
          <w:spacing w:val="3"/>
          <w:sz w:val="16"/>
          <w:szCs w:val="16"/>
        </w:rPr>
        <w:t xml:space="preserve"> </w:t>
      </w:r>
      <w:r>
        <w:rPr>
          <w:rFonts w:ascii="Times" w:hAnsi="Times" w:eastAsia="Times" w:cs="Times"/>
          <w:i/>
          <w:iCs/>
          <w:color w:val="231F20"/>
          <w:sz w:val="16"/>
          <w:szCs w:val="16"/>
        </w:rPr>
        <w:t>or</w:t>
      </w:r>
      <w:r>
        <w:rPr>
          <w:rFonts w:ascii="Times" w:hAnsi="Times" w:eastAsia="Times" w:cs="Times"/>
          <w:i/>
          <w:iCs/>
          <w:color w:val="231F20"/>
          <w:spacing w:val="3"/>
          <w:sz w:val="16"/>
          <w:szCs w:val="16"/>
        </w:rPr>
        <w:t xml:space="preserve"> </w:t>
      </w:r>
      <w:r>
        <w:rPr>
          <w:rFonts w:ascii="Times" w:hAnsi="Times" w:eastAsia="Times" w:cs="Times"/>
          <w:i/>
          <w:iCs/>
          <w:color w:val="231F20"/>
          <w:sz w:val="16"/>
          <w:szCs w:val="16"/>
        </w:rPr>
        <w:t>to</w:t>
      </w:r>
      <w:r>
        <w:rPr>
          <w:rFonts w:ascii="Times" w:hAnsi="Times" w:eastAsia="Times" w:cs="Times"/>
          <w:i/>
          <w:iCs/>
          <w:color w:val="231F20"/>
          <w:spacing w:val="3"/>
          <w:sz w:val="16"/>
          <w:szCs w:val="16"/>
        </w:rPr>
        <w:t xml:space="preserve"> </w:t>
      </w:r>
      <w:r>
        <w:rPr>
          <w:rFonts w:ascii="Times" w:hAnsi="Times" w:eastAsia="Times" w:cs="Times"/>
          <w:i/>
          <w:iCs/>
          <w:color w:val="231F20"/>
          <w:sz w:val="16"/>
          <w:szCs w:val="16"/>
        </w:rPr>
        <w:t>be</w:t>
      </w:r>
      <w:r>
        <w:rPr>
          <w:rFonts w:ascii="Times" w:hAnsi="Times" w:eastAsia="Times" w:cs="Times"/>
          <w:i/>
          <w:iCs/>
          <w:color w:val="231F20"/>
          <w:spacing w:val="3"/>
          <w:sz w:val="16"/>
          <w:szCs w:val="16"/>
        </w:rPr>
        <w:t xml:space="preserve"> </w:t>
      </w:r>
      <w:r>
        <w:rPr>
          <w:rFonts w:ascii="Times" w:hAnsi="Times" w:eastAsia="Times" w:cs="Times"/>
          <w:i/>
          <w:iCs/>
          <w:color w:val="231F20"/>
          <w:sz w:val="16"/>
          <w:szCs w:val="16"/>
        </w:rPr>
        <w:t>invented</w:t>
      </w:r>
      <w:r>
        <w:rPr>
          <w:rFonts w:ascii="Times" w:hAnsi="Times" w:eastAsia="Times" w:cs="Times"/>
          <w:i/>
          <w:iCs/>
          <w:color w:val="231F20"/>
          <w:spacing w:val="3"/>
          <w:sz w:val="16"/>
          <w:szCs w:val="16"/>
        </w:rPr>
        <w:t xml:space="preserve">, </w:t>
      </w:r>
      <w:r>
        <w:rPr>
          <w:rFonts w:ascii="Times" w:hAnsi="Times" w:eastAsia="Times" w:cs="Times"/>
          <w:i/>
          <w:iCs/>
          <w:color w:val="231F20"/>
          <w:sz w:val="16"/>
          <w:szCs w:val="16"/>
        </w:rPr>
        <w:t>without</w:t>
      </w:r>
      <w:r>
        <w:rPr>
          <w:rFonts w:ascii="Times" w:hAnsi="Times" w:eastAsia="Times" w:cs="Times"/>
          <w:i/>
          <w:iCs/>
          <w:color w:val="231F20"/>
          <w:spacing w:val="3"/>
          <w:sz w:val="16"/>
          <w:szCs w:val="16"/>
        </w:rPr>
        <w:t xml:space="preserve"> </w:t>
      </w:r>
      <w:r>
        <w:rPr>
          <w:rFonts w:ascii="Times" w:hAnsi="Times" w:eastAsia="Times" w:cs="Times"/>
          <w:i/>
          <w:iCs/>
          <w:color w:val="231F20"/>
          <w:sz w:val="16"/>
          <w:szCs w:val="16"/>
        </w:rPr>
        <w:t>written</w:t>
      </w:r>
      <w:r>
        <w:rPr>
          <w:rFonts w:ascii="Times" w:hAnsi="Times" w:eastAsia="Times" w:cs="Times"/>
          <w:i/>
          <w:iCs/>
          <w:color w:val="231F20"/>
          <w:spacing w:val="-7"/>
          <w:sz w:val="16"/>
          <w:szCs w:val="16"/>
        </w:rPr>
        <w:t xml:space="preserve"> </w:t>
      </w:r>
      <w:r>
        <w:rPr>
          <w:rFonts w:ascii="Times" w:hAnsi="Times" w:eastAsia="Times" w:cs="Times"/>
          <w:i/>
          <w:iCs/>
          <w:color w:val="231F20"/>
          <w:sz w:val="16"/>
          <w:szCs w:val="16"/>
        </w:rPr>
        <w:t>permission</w:t>
      </w:r>
      <w:r>
        <w:rPr>
          <w:rFonts w:ascii="Times" w:hAnsi="Times" w:eastAsia="Times" w:cs="Times"/>
          <w:i/>
          <w:iCs/>
          <w:color w:val="231F20"/>
          <w:spacing w:val="-27"/>
          <w:sz w:val="16"/>
          <w:szCs w:val="16"/>
        </w:rPr>
        <w:t xml:space="preserve"> </w:t>
      </w:r>
      <w:r>
        <w:rPr>
          <w:rFonts w:ascii="Times" w:hAnsi="Times" w:eastAsia="Times" w:cs="Times"/>
          <w:i/>
          <w:iCs/>
          <w:color w:val="231F20"/>
          <w:sz w:val="16"/>
          <w:szCs w:val="16"/>
        </w:rPr>
        <w:t>from</w:t>
      </w:r>
      <w:r>
        <w:rPr>
          <w:rFonts w:ascii="Times" w:hAnsi="Times" w:eastAsia="Times" w:cs="Times"/>
          <w:i/>
          <w:iCs/>
          <w:color w:val="231F20"/>
          <w:spacing w:val="3"/>
          <w:sz w:val="16"/>
          <w:szCs w:val="16"/>
        </w:rPr>
        <w:t xml:space="preserve"> </w:t>
      </w:r>
      <w:r>
        <w:rPr>
          <w:rFonts w:ascii="Times" w:hAnsi="Times" w:eastAsia="Times" w:cs="Times"/>
          <w:i/>
          <w:iCs/>
          <w:color w:val="231F20"/>
          <w:sz w:val="16"/>
          <w:szCs w:val="16"/>
        </w:rPr>
        <w:t>the</w:t>
      </w:r>
      <w:r>
        <w:rPr>
          <w:rFonts w:ascii="Times" w:hAnsi="Times" w:eastAsia="Times" w:cs="Times"/>
          <w:i/>
          <w:iCs/>
          <w:color w:val="231F20"/>
          <w:spacing w:val="3"/>
          <w:sz w:val="16"/>
          <w:szCs w:val="16"/>
        </w:rPr>
        <w:t xml:space="preserve"> </w:t>
      </w:r>
      <w:r>
        <w:rPr>
          <w:rFonts w:ascii="Times" w:hAnsi="Times" w:eastAsia="Times" w:cs="Times"/>
          <w:i/>
          <w:iCs/>
          <w:color w:val="231F20"/>
          <w:sz w:val="16"/>
          <w:szCs w:val="16"/>
        </w:rPr>
        <w:t>Publisher</w:t>
      </w:r>
      <w:r>
        <w:rPr>
          <w:rFonts w:ascii="Times" w:hAnsi="Times" w:eastAsia="Times" w:cs="Times"/>
          <w:i/>
          <w:iCs/>
          <w:color w:val="231F20"/>
          <w:spacing w:val="3"/>
          <w:sz w:val="16"/>
          <w:szCs w:val="16"/>
        </w:rPr>
        <w:t>.</w:t>
      </w:r>
    </w:p>
    <w:p w14:paraId="1C2D7ECB">
      <w:pPr>
        <w:pStyle w:val="6"/>
        <w:spacing w:line="305" w:lineRule="auto"/>
      </w:pPr>
    </w:p>
    <w:p w14:paraId="6D0BD762">
      <w:pPr>
        <w:pStyle w:val="6"/>
        <w:spacing w:line="305" w:lineRule="auto"/>
      </w:pPr>
    </w:p>
    <w:p w14:paraId="5A696905">
      <w:pPr>
        <w:spacing w:before="47" w:line="258" w:lineRule="auto"/>
        <w:ind w:left="7" w:right="2" w:firstLine="2"/>
        <w:jc w:val="both"/>
        <w:rPr>
          <w:rFonts w:ascii="Times New Roman" w:hAnsi="Times New Roman" w:eastAsia="Times New Roman" w:cs="Times New Roman"/>
          <w:sz w:val="16"/>
          <w:szCs w:val="16"/>
        </w:rPr>
      </w:pPr>
      <w:r>
        <w:rPr>
          <w:rFonts w:ascii="Times New Roman" w:hAnsi="Times New Roman" w:eastAsia="Times New Roman" w:cs="Times New Roman"/>
          <w:color w:val="231F20"/>
          <w:spacing w:val="1"/>
          <w:sz w:val="16"/>
          <w:szCs w:val="16"/>
        </w:rPr>
        <w:t>For</w:t>
      </w:r>
      <w:r>
        <w:rPr>
          <w:rFonts w:ascii="Times New Roman" w:hAnsi="Times New Roman" w:eastAsia="Times New Roman" w:cs="Times New Roman"/>
          <w:color w:val="231F20"/>
          <w:spacing w:val="30"/>
          <w:sz w:val="16"/>
          <w:szCs w:val="16"/>
        </w:rPr>
        <w:t xml:space="preserve"> </w:t>
      </w:r>
      <w:r>
        <w:rPr>
          <w:rFonts w:ascii="Times New Roman" w:hAnsi="Times New Roman" w:eastAsia="Times New Roman" w:cs="Times New Roman"/>
          <w:color w:val="231F20"/>
          <w:spacing w:val="1"/>
          <w:sz w:val="16"/>
          <w:szCs w:val="16"/>
        </w:rPr>
        <w:t>photocopying</w:t>
      </w:r>
      <w:r>
        <w:rPr>
          <w:rFonts w:ascii="Times New Roman" w:hAnsi="Times New Roman" w:eastAsia="Times New Roman" w:cs="Times New Roman"/>
          <w:color w:val="231F20"/>
          <w:spacing w:val="36"/>
          <w:w w:val="102"/>
          <w:sz w:val="16"/>
          <w:szCs w:val="16"/>
        </w:rPr>
        <w:t xml:space="preserve"> </w:t>
      </w:r>
      <w:r>
        <w:rPr>
          <w:rFonts w:ascii="Times New Roman" w:hAnsi="Times New Roman" w:eastAsia="Times New Roman" w:cs="Times New Roman"/>
          <w:color w:val="231F20"/>
          <w:spacing w:val="1"/>
          <w:sz w:val="16"/>
          <w:szCs w:val="16"/>
        </w:rPr>
        <w:t>of</w:t>
      </w:r>
      <w:r>
        <w:rPr>
          <w:rFonts w:ascii="Times New Roman" w:hAnsi="Times New Roman" w:eastAsia="Times New Roman" w:cs="Times New Roman"/>
          <w:color w:val="231F20"/>
          <w:spacing w:val="16"/>
          <w:sz w:val="16"/>
          <w:szCs w:val="16"/>
        </w:rPr>
        <w:t xml:space="preserve"> </w:t>
      </w:r>
      <w:r>
        <w:rPr>
          <w:rFonts w:ascii="Times New Roman" w:hAnsi="Times New Roman" w:eastAsia="Times New Roman" w:cs="Times New Roman"/>
          <w:color w:val="231F20"/>
          <w:spacing w:val="1"/>
          <w:sz w:val="16"/>
          <w:szCs w:val="16"/>
        </w:rPr>
        <w:t>material</w:t>
      </w:r>
      <w:r>
        <w:rPr>
          <w:rFonts w:ascii="Times New Roman" w:hAnsi="Times New Roman" w:eastAsia="Times New Roman" w:cs="Times New Roman"/>
          <w:color w:val="231F20"/>
          <w:spacing w:val="36"/>
          <w:sz w:val="16"/>
          <w:szCs w:val="16"/>
        </w:rPr>
        <w:t xml:space="preserve"> </w:t>
      </w:r>
      <w:r>
        <w:rPr>
          <w:rFonts w:ascii="Times New Roman" w:hAnsi="Times New Roman" w:eastAsia="Times New Roman" w:cs="Times New Roman"/>
          <w:color w:val="231F20"/>
          <w:spacing w:val="1"/>
          <w:sz w:val="16"/>
          <w:szCs w:val="16"/>
        </w:rPr>
        <w:t>in</w:t>
      </w:r>
      <w:r>
        <w:rPr>
          <w:rFonts w:ascii="Times New Roman" w:hAnsi="Times New Roman" w:eastAsia="Times New Roman" w:cs="Times New Roman"/>
          <w:color w:val="231F20"/>
          <w:spacing w:val="33"/>
          <w:sz w:val="16"/>
          <w:szCs w:val="16"/>
        </w:rPr>
        <w:t xml:space="preserve"> </w:t>
      </w:r>
      <w:r>
        <w:rPr>
          <w:rFonts w:ascii="Times New Roman" w:hAnsi="Times New Roman" w:eastAsia="Times New Roman" w:cs="Times New Roman"/>
          <w:color w:val="231F20"/>
          <w:spacing w:val="1"/>
          <w:sz w:val="16"/>
          <w:szCs w:val="16"/>
        </w:rPr>
        <w:t>this</w:t>
      </w:r>
      <w:r>
        <w:rPr>
          <w:rFonts w:ascii="Times New Roman" w:hAnsi="Times New Roman" w:eastAsia="Times New Roman" w:cs="Times New Roman"/>
          <w:color w:val="231F20"/>
          <w:spacing w:val="32"/>
          <w:w w:val="101"/>
          <w:sz w:val="16"/>
          <w:szCs w:val="16"/>
        </w:rPr>
        <w:t xml:space="preserve"> </w:t>
      </w:r>
      <w:r>
        <w:rPr>
          <w:rFonts w:ascii="Times New Roman" w:hAnsi="Times New Roman" w:eastAsia="Times New Roman" w:cs="Times New Roman"/>
          <w:color w:val="231F20"/>
          <w:spacing w:val="1"/>
          <w:sz w:val="16"/>
          <w:szCs w:val="16"/>
        </w:rPr>
        <w:t>volume,</w:t>
      </w:r>
      <w:r>
        <w:rPr>
          <w:rFonts w:ascii="Times New Roman" w:hAnsi="Times New Roman" w:eastAsia="Times New Roman" w:cs="Times New Roman"/>
          <w:color w:val="231F20"/>
          <w:spacing w:val="31"/>
          <w:sz w:val="16"/>
          <w:szCs w:val="16"/>
        </w:rPr>
        <w:t xml:space="preserve"> </w:t>
      </w:r>
      <w:r>
        <w:rPr>
          <w:rFonts w:ascii="Times New Roman" w:hAnsi="Times New Roman" w:eastAsia="Times New Roman" w:cs="Times New Roman"/>
          <w:color w:val="231F20"/>
          <w:spacing w:val="1"/>
          <w:sz w:val="16"/>
          <w:szCs w:val="16"/>
        </w:rPr>
        <w:t>please</w:t>
      </w:r>
      <w:r>
        <w:rPr>
          <w:rFonts w:ascii="Times New Roman" w:hAnsi="Times New Roman" w:eastAsia="Times New Roman" w:cs="Times New Roman"/>
          <w:color w:val="231F20"/>
          <w:spacing w:val="31"/>
          <w:sz w:val="16"/>
          <w:szCs w:val="16"/>
        </w:rPr>
        <w:t xml:space="preserve"> </w:t>
      </w:r>
      <w:r>
        <w:rPr>
          <w:rFonts w:ascii="Times New Roman" w:hAnsi="Times New Roman" w:eastAsia="Times New Roman" w:cs="Times New Roman"/>
          <w:color w:val="231F20"/>
          <w:spacing w:val="1"/>
          <w:sz w:val="16"/>
          <w:szCs w:val="16"/>
        </w:rPr>
        <w:t>pay</w:t>
      </w:r>
      <w:r>
        <w:rPr>
          <w:rFonts w:ascii="Times New Roman" w:hAnsi="Times New Roman" w:eastAsia="Times New Roman" w:cs="Times New Roman"/>
          <w:color w:val="231F20"/>
          <w:spacing w:val="37"/>
          <w:sz w:val="16"/>
          <w:szCs w:val="16"/>
        </w:rPr>
        <w:t xml:space="preserve"> </w:t>
      </w:r>
      <w:r>
        <w:rPr>
          <w:rFonts w:ascii="Times New Roman" w:hAnsi="Times New Roman" w:eastAsia="Times New Roman" w:cs="Times New Roman"/>
          <w:color w:val="231F20"/>
          <w:spacing w:val="1"/>
          <w:sz w:val="16"/>
          <w:szCs w:val="16"/>
        </w:rPr>
        <w:t>a</w:t>
      </w:r>
      <w:r>
        <w:rPr>
          <w:rFonts w:ascii="Times New Roman" w:hAnsi="Times New Roman" w:eastAsia="Times New Roman" w:cs="Times New Roman"/>
          <w:color w:val="231F20"/>
          <w:spacing w:val="36"/>
          <w:w w:val="101"/>
          <w:sz w:val="16"/>
          <w:szCs w:val="16"/>
        </w:rPr>
        <w:t xml:space="preserve"> </w:t>
      </w:r>
      <w:r>
        <w:rPr>
          <w:rFonts w:ascii="Times New Roman" w:hAnsi="Times New Roman" w:eastAsia="Times New Roman" w:cs="Times New Roman"/>
          <w:color w:val="231F20"/>
          <w:spacing w:val="1"/>
          <w:sz w:val="16"/>
          <w:szCs w:val="16"/>
        </w:rPr>
        <w:t>copying</w:t>
      </w:r>
      <w:r>
        <w:rPr>
          <w:rFonts w:ascii="Times New Roman" w:hAnsi="Times New Roman" w:eastAsia="Times New Roman" w:cs="Times New Roman"/>
          <w:color w:val="231F20"/>
          <w:spacing w:val="37"/>
          <w:w w:val="102"/>
          <w:sz w:val="16"/>
          <w:szCs w:val="16"/>
        </w:rPr>
        <w:t xml:space="preserve"> </w:t>
      </w:r>
      <w:r>
        <w:rPr>
          <w:rFonts w:ascii="Times New Roman" w:hAnsi="Times New Roman" w:eastAsia="Times New Roman" w:cs="Times New Roman"/>
          <w:color w:val="231F20"/>
          <w:spacing w:val="1"/>
          <w:sz w:val="16"/>
          <w:szCs w:val="16"/>
        </w:rPr>
        <w:t>fee</w:t>
      </w:r>
      <w:r>
        <w:rPr>
          <w:rFonts w:ascii="Times New Roman" w:hAnsi="Times New Roman" w:eastAsia="Times New Roman" w:cs="Times New Roman"/>
          <w:color w:val="231F20"/>
          <w:spacing w:val="32"/>
          <w:w w:val="102"/>
          <w:sz w:val="16"/>
          <w:szCs w:val="16"/>
        </w:rPr>
        <w:t xml:space="preserve"> </w:t>
      </w:r>
      <w:r>
        <w:rPr>
          <w:rFonts w:ascii="Times New Roman" w:hAnsi="Times New Roman" w:eastAsia="Times New Roman" w:cs="Times New Roman"/>
          <w:color w:val="231F20"/>
          <w:spacing w:val="1"/>
          <w:sz w:val="16"/>
          <w:szCs w:val="16"/>
        </w:rPr>
        <w:t>through</w:t>
      </w:r>
      <w:r>
        <w:rPr>
          <w:rFonts w:ascii="Times New Roman" w:hAnsi="Times New Roman" w:eastAsia="Times New Roman" w:cs="Times New Roman"/>
          <w:color w:val="231F20"/>
          <w:spacing w:val="32"/>
          <w:w w:val="102"/>
          <w:sz w:val="16"/>
          <w:szCs w:val="16"/>
        </w:rPr>
        <w:t xml:space="preserve"> </w:t>
      </w:r>
      <w:r>
        <w:rPr>
          <w:rFonts w:ascii="Times New Roman" w:hAnsi="Times New Roman" w:eastAsia="Times New Roman" w:cs="Times New Roman"/>
          <w:color w:val="231F20"/>
          <w:spacing w:val="1"/>
          <w:sz w:val="16"/>
          <w:szCs w:val="16"/>
        </w:rPr>
        <w:t>th</w:t>
      </w:r>
      <w:r>
        <w:rPr>
          <w:rFonts w:ascii="Times New Roman" w:hAnsi="Times New Roman" w:eastAsia="Times New Roman" w:cs="Times New Roman"/>
          <w:color w:val="231F20"/>
          <w:sz w:val="16"/>
          <w:szCs w:val="16"/>
        </w:rPr>
        <w:t>e</w:t>
      </w:r>
      <w:r>
        <w:rPr>
          <w:rFonts w:ascii="Times New Roman" w:hAnsi="Times New Roman" w:eastAsia="Times New Roman" w:cs="Times New Roman"/>
          <w:color w:val="231F20"/>
          <w:spacing w:val="37"/>
          <w:sz w:val="16"/>
          <w:szCs w:val="16"/>
        </w:rPr>
        <w:t xml:space="preserve"> </w:t>
      </w:r>
      <w:r>
        <w:rPr>
          <w:rFonts w:ascii="Times New Roman" w:hAnsi="Times New Roman" w:eastAsia="Times New Roman" w:cs="Times New Roman"/>
          <w:color w:val="231F20"/>
          <w:sz w:val="16"/>
          <w:szCs w:val="16"/>
        </w:rPr>
        <w:t>Copyright Clearance</w:t>
      </w:r>
      <w:r>
        <w:rPr>
          <w:rFonts w:ascii="Times New Roman" w:hAnsi="Times New Roman" w:eastAsia="Times New Roman" w:cs="Times New Roman"/>
          <w:color w:val="231F20"/>
          <w:spacing w:val="4"/>
          <w:sz w:val="16"/>
          <w:szCs w:val="16"/>
        </w:rPr>
        <w:t xml:space="preserve"> </w:t>
      </w:r>
      <w:r>
        <w:rPr>
          <w:rFonts w:ascii="Times New Roman" w:hAnsi="Times New Roman" w:eastAsia="Times New Roman" w:cs="Times New Roman"/>
          <w:color w:val="231F20"/>
          <w:sz w:val="16"/>
          <w:szCs w:val="16"/>
        </w:rPr>
        <w:t>Center</w:t>
      </w:r>
      <w:r>
        <w:rPr>
          <w:rFonts w:ascii="Times New Roman" w:hAnsi="Times New Roman" w:eastAsia="Times New Roman" w:cs="Times New Roman"/>
          <w:color w:val="231F20"/>
          <w:spacing w:val="4"/>
          <w:sz w:val="16"/>
          <w:szCs w:val="16"/>
        </w:rPr>
        <w:t xml:space="preserve">, </w:t>
      </w:r>
      <w:r>
        <w:rPr>
          <w:rFonts w:ascii="Times New Roman" w:hAnsi="Times New Roman" w:eastAsia="Times New Roman" w:cs="Times New Roman"/>
          <w:color w:val="231F20"/>
          <w:sz w:val="16"/>
          <w:szCs w:val="16"/>
        </w:rPr>
        <w:t>Inc</w:t>
      </w:r>
      <w:r>
        <w:rPr>
          <w:rFonts w:ascii="Times New Roman" w:hAnsi="Times New Roman" w:eastAsia="Times New Roman" w:cs="Times New Roman"/>
          <w:color w:val="231F20"/>
          <w:spacing w:val="4"/>
          <w:sz w:val="16"/>
          <w:szCs w:val="16"/>
        </w:rPr>
        <w:t xml:space="preserve">., 222 </w:t>
      </w:r>
      <w:r>
        <w:rPr>
          <w:rFonts w:ascii="Times New Roman" w:hAnsi="Times New Roman" w:eastAsia="Times New Roman" w:cs="Times New Roman"/>
          <w:color w:val="231F20"/>
          <w:sz w:val="16"/>
          <w:szCs w:val="16"/>
        </w:rPr>
        <w:t>Rosewood</w:t>
      </w:r>
      <w:r>
        <w:rPr>
          <w:rFonts w:ascii="Times New Roman" w:hAnsi="Times New Roman" w:eastAsia="Times New Roman" w:cs="Times New Roman"/>
          <w:color w:val="231F20"/>
          <w:spacing w:val="4"/>
          <w:sz w:val="16"/>
          <w:szCs w:val="16"/>
        </w:rPr>
        <w:t xml:space="preserve"> </w:t>
      </w:r>
      <w:r>
        <w:rPr>
          <w:rFonts w:ascii="Times New Roman" w:hAnsi="Times New Roman" w:eastAsia="Times New Roman" w:cs="Times New Roman"/>
          <w:color w:val="231F20"/>
          <w:sz w:val="16"/>
          <w:szCs w:val="16"/>
        </w:rPr>
        <w:t>Drive</w:t>
      </w:r>
      <w:r>
        <w:rPr>
          <w:rFonts w:ascii="Times New Roman" w:hAnsi="Times New Roman" w:eastAsia="Times New Roman" w:cs="Times New Roman"/>
          <w:color w:val="231F20"/>
          <w:spacing w:val="4"/>
          <w:sz w:val="16"/>
          <w:szCs w:val="16"/>
        </w:rPr>
        <w:t xml:space="preserve">, </w:t>
      </w:r>
      <w:r>
        <w:rPr>
          <w:rFonts w:ascii="Times New Roman" w:hAnsi="Times New Roman" w:eastAsia="Times New Roman" w:cs="Times New Roman"/>
          <w:color w:val="231F20"/>
          <w:sz w:val="16"/>
          <w:szCs w:val="16"/>
        </w:rPr>
        <w:t>Danvers</w:t>
      </w:r>
      <w:r>
        <w:rPr>
          <w:rFonts w:ascii="Times New Roman" w:hAnsi="Times New Roman" w:eastAsia="Times New Roman" w:cs="Times New Roman"/>
          <w:color w:val="231F20"/>
          <w:spacing w:val="4"/>
          <w:sz w:val="16"/>
          <w:szCs w:val="16"/>
        </w:rPr>
        <w:t xml:space="preserve">, </w:t>
      </w:r>
      <w:r>
        <w:rPr>
          <w:rFonts w:ascii="Times New Roman" w:hAnsi="Times New Roman" w:eastAsia="Times New Roman" w:cs="Times New Roman"/>
          <w:color w:val="231F20"/>
          <w:sz w:val="16"/>
          <w:szCs w:val="16"/>
        </w:rPr>
        <w:t>MA</w:t>
      </w:r>
      <w:r>
        <w:rPr>
          <w:rFonts w:ascii="Times New Roman" w:hAnsi="Times New Roman" w:eastAsia="Times New Roman" w:cs="Times New Roman"/>
          <w:color w:val="231F20"/>
          <w:spacing w:val="4"/>
          <w:sz w:val="16"/>
          <w:szCs w:val="16"/>
        </w:rPr>
        <w:t xml:space="preserve"> 01923,</w:t>
      </w:r>
      <w:r>
        <w:rPr>
          <w:rFonts w:ascii="Times New Roman" w:hAnsi="Times New Roman" w:eastAsia="Times New Roman" w:cs="Times New Roman"/>
          <w:color w:val="231F20"/>
          <w:spacing w:val="3"/>
          <w:sz w:val="16"/>
          <w:szCs w:val="16"/>
        </w:rPr>
        <w:t xml:space="preserve"> </w:t>
      </w:r>
      <w:r>
        <w:rPr>
          <w:rFonts w:ascii="Times New Roman" w:hAnsi="Times New Roman" w:eastAsia="Times New Roman" w:cs="Times New Roman"/>
          <w:color w:val="231F20"/>
          <w:sz w:val="16"/>
          <w:szCs w:val="16"/>
        </w:rPr>
        <w:t>USA</w:t>
      </w:r>
      <w:r>
        <w:rPr>
          <w:rFonts w:ascii="Times New Roman" w:hAnsi="Times New Roman" w:eastAsia="Times New Roman" w:cs="Times New Roman"/>
          <w:color w:val="231F20"/>
          <w:spacing w:val="3"/>
          <w:sz w:val="16"/>
          <w:szCs w:val="16"/>
        </w:rPr>
        <w:t xml:space="preserve">. </w:t>
      </w:r>
      <w:r>
        <w:rPr>
          <w:rFonts w:ascii="Times New Roman" w:hAnsi="Times New Roman" w:eastAsia="Times New Roman" w:cs="Times New Roman"/>
          <w:color w:val="231F20"/>
          <w:sz w:val="16"/>
          <w:szCs w:val="16"/>
        </w:rPr>
        <w:t>In</w:t>
      </w:r>
      <w:r>
        <w:rPr>
          <w:rFonts w:ascii="Times New Roman" w:hAnsi="Times New Roman" w:eastAsia="Times New Roman" w:cs="Times New Roman"/>
          <w:color w:val="231F20"/>
          <w:spacing w:val="3"/>
          <w:sz w:val="16"/>
          <w:szCs w:val="16"/>
        </w:rPr>
        <w:t xml:space="preserve"> </w:t>
      </w:r>
      <w:r>
        <w:rPr>
          <w:rFonts w:ascii="Times New Roman" w:hAnsi="Times New Roman" w:eastAsia="Times New Roman" w:cs="Times New Roman"/>
          <w:color w:val="231F20"/>
          <w:sz w:val="16"/>
          <w:szCs w:val="16"/>
        </w:rPr>
        <w:t>this</w:t>
      </w:r>
      <w:r>
        <w:rPr>
          <w:rFonts w:ascii="Times New Roman" w:hAnsi="Times New Roman" w:eastAsia="Times New Roman" w:cs="Times New Roman"/>
          <w:color w:val="231F20"/>
          <w:spacing w:val="6"/>
          <w:sz w:val="16"/>
          <w:szCs w:val="16"/>
        </w:rPr>
        <w:t xml:space="preserve"> </w:t>
      </w:r>
      <w:r>
        <w:rPr>
          <w:rFonts w:ascii="Times New Roman" w:hAnsi="Times New Roman" w:eastAsia="Times New Roman" w:cs="Times New Roman"/>
          <w:color w:val="231F20"/>
          <w:sz w:val="16"/>
          <w:szCs w:val="16"/>
        </w:rPr>
        <w:t>case</w:t>
      </w:r>
      <w:r>
        <w:rPr>
          <w:rFonts w:ascii="Times New Roman" w:hAnsi="Times New Roman" w:eastAsia="Times New Roman" w:cs="Times New Roman"/>
          <w:color w:val="231F20"/>
          <w:spacing w:val="3"/>
          <w:sz w:val="16"/>
          <w:szCs w:val="16"/>
        </w:rPr>
        <w:t xml:space="preserve"> </w:t>
      </w:r>
      <w:r>
        <w:rPr>
          <w:rFonts w:ascii="Times New Roman" w:hAnsi="Times New Roman" w:eastAsia="Times New Roman" w:cs="Times New Roman"/>
          <w:color w:val="231F20"/>
          <w:sz w:val="16"/>
          <w:szCs w:val="16"/>
        </w:rPr>
        <w:t>permission</w:t>
      </w:r>
      <w:r>
        <w:rPr>
          <w:rFonts w:ascii="Times New Roman" w:hAnsi="Times New Roman" w:eastAsia="Times New Roman" w:cs="Times New Roman"/>
          <w:color w:val="231F20"/>
          <w:spacing w:val="3"/>
          <w:sz w:val="16"/>
          <w:szCs w:val="16"/>
        </w:rPr>
        <w:t xml:space="preserve"> </w:t>
      </w:r>
      <w:r>
        <w:rPr>
          <w:rFonts w:ascii="Times New Roman" w:hAnsi="Times New Roman" w:eastAsia="Times New Roman" w:cs="Times New Roman"/>
          <w:color w:val="231F20"/>
          <w:sz w:val="16"/>
          <w:szCs w:val="16"/>
        </w:rPr>
        <w:t xml:space="preserve">to </w:t>
      </w:r>
      <w:r>
        <w:rPr>
          <w:rFonts w:ascii="Times New Roman" w:hAnsi="Times New Roman" w:eastAsia="Times New Roman" w:cs="Times New Roman"/>
          <w:color w:val="231F20"/>
          <w:spacing w:val="1"/>
          <w:sz w:val="16"/>
          <w:szCs w:val="16"/>
        </w:rPr>
        <w:t>photocopy</w:t>
      </w:r>
      <w:r>
        <w:rPr>
          <w:rFonts w:ascii="Times New Roman" w:hAnsi="Times New Roman" w:eastAsia="Times New Roman" w:cs="Times New Roman"/>
          <w:color w:val="231F20"/>
          <w:spacing w:val="23"/>
          <w:sz w:val="16"/>
          <w:szCs w:val="16"/>
        </w:rPr>
        <w:t xml:space="preserve"> </w:t>
      </w:r>
      <w:r>
        <w:rPr>
          <w:rFonts w:ascii="Times New Roman" w:hAnsi="Times New Roman" w:eastAsia="Times New Roman" w:cs="Times New Roman"/>
          <w:color w:val="231F20"/>
          <w:spacing w:val="1"/>
          <w:sz w:val="16"/>
          <w:szCs w:val="16"/>
        </w:rPr>
        <w:t>is not required</w:t>
      </w:r>
      <w:r>
        <w:rPr>
          <w:rFonts w:ascii="Times New Roman" w:hAnsi="Times New Roman" w:eastAsia="Times New Roman" w:cs="Times New Roman"/>
          <w:color w:val="231F20"/>
          <w:spacing w:val="12"/>
          <w:w w:val="101"/>
          <w:sz w:val="16"/>
          <w:szCs w:val="16"/>
        </w:rPr>
        <w:t xml:space="preserve"> </w:t>
      </w:r>
      <w:r>
        <w:rPr>
          <w:rFonts w:ascii="Times New Roman" w:hAnsi="Times New Roman" w:eastAsia="Times New Roman" w:cs="Times New Roman"/>
          <w:color w:val="231F20"/>
          <w:spacing w:val="1"/>
          <w:sz w:val="16"/>
          <w:szCs w:val="16"/>
        </w:rPr>
        <w:t>from the</w:t>
      </w:r>
      <w:r>
        <w:rPr>
          <w:rFonts w:ascii="Times New Roman" w:hAnsi="Times New Roman" w:eastAsia="Times New Roman" w:cs="Times New Roman"/>
          <w:color w:val="231F20"/>
          <w:spacing w:val="6"/>
          <w:sz w:val="16"/>
          <w:szCs w:val="16"/>
        </w:rPr>
        <w:t xml:space="preserve"> </w:t>
      </w:r>
      <w:r>
        <w:rPr>
          <w:rFonts w:ascii="Times New Roman" w:hAnsi="Times New Roman" w:eastAsia="Times New Roman" w:cs="Times New Roman"/>
          <w:color w:val="231F20"/>
          <w:spacing w:val="1"/>
          <w:sz w:val="16"/>
          <w:szCs w:val="16"/>
        </w:rPr>
        <w:t>publisher.</w:t>
      </w:r>
    </w:p>
    <w:p w14:paraId="41F31EBA">
      <w:pPr>
        <w:pStyle w:val="6"/>
        <w:spacing w:line="242" w:lineRule="auto"/>
      </w:pPr>
    </w:p>
    <w:p w14:paraId="47113A8A">
      <w:pPr>
        <w:pStyle w:val="6"/>
        <w:spacing w:line="242" w:lineRule="auto"/>
      </w:pPr>
    </w:p>
    <w:p w14:paraId="78C1FBFF">
      <w:pPr>
        <w:pStyle w:val="6"/>
        <w:spacing w:line="242" w:lineRule="auto"/>
      </w:pPr>
    </w:p>
    <w:p w14:paraId="62250B3F">
      <w:pPr>
        <w:pStyle w:val="6"/>
        <w:spacing w:line="242" w:lineRule="auto"/>
      </w:pPr>
    </w:p>
    <w:p w14:paraId="0924F920">
      <w:pPr>
        <w:pStyle w:val="6"/>
        <w:spacing w:line="242" w:lineRule="auto"/>
      </w:pPr>
    </w:p>
    <w:p w14:paraId="1AA945DF">
      <w:pPr>
        <w:pStyle w:val="6"/>
        <w:spacing w:line="243" w:lineRule="auto"/>
      </w:pPr>
    </w:p>
    <w:p w14:paraId="2DED27B0">
      <w:pPr>
        <w:spacing w:before="47" w:line="210" w:lineRule="exact"/>
        <w:ind w:left="10"/>
        <w:rPr>
          <w:rFonts w:ascii="Times New Roman" w:hAnsi="Times New Roman" w:eastAsia="Times New Roman" w:cs="Times New Roman"/>
          <w:sz w:val="16"/>
          <w:szCs w:val="16"/>
        </w:rPr>
        <w:sectPr>
          <w:pgSz w:w="8214" w:h="12391"/>
          <w:pgMar w:top="400" w:right="914" w:bottom="400" w:left="808" w:header="0" w:footer="0" w:gutter="0"/>
          <w:cols w:space="720" w:num="1"/>
        </w:sectPr>
      </w:pPr>
      <w:r>
        <w:rPr>
          <w:rFonts w:ascii="Times New Roman" w:hAnsi="Times New Roman" w:eastAsia="Times New Roman" w:cs="Times New Roman"/>
          <w:color w:val="231F20"/>
          <w:spacing w:val="-1"/>
          <w:position w:val="2"/>
          <w:sz w:val="16"/>
          <w:szCs w:val="16"/>
        </w:rPr>
        <w:t>Printed in</w:t>
      </w:r>
      <w:r>
        <w:rPr>
          <w:rFonts w:ascii="Times New Roman" w:hAnsi="Times New Roman" w:eastAsia="Times New Roman" w:cs="Times New Roman"/>
          <w:color w:val="231F20"/>
          <w:spacing w:val="24"/>
          <w:position w:val="2"/>
          <w:sz w:val="16"/>
          <w:szCs w:val="16"/>
        </w:rPr>
        <w:t xml:space="preserve"> </w:t>
      </w:r>
      <w:r>
        <w:rPr>
          <w:rFonts w:ascii="Times New Roman" w:hAnsi="Times New Roman" w:eastAsia="Times New Roman" w:cs="Times New Roman"/>
          <w:color w:val="231F20"/>
          <w:spacing w:val="-1"/>
          <w:position w:val="2"/>
          <w:sz w:val="16"/>
          <w:szCs w:val="16"/>
        </w:rPr>
        <w:t>Singapore.</w:t>
      </w:r>
    </w:p>
    <w:p w14:paraId="47DDE8AD">
      <w:pPr>
        <w:pStyle w:val="6"/>
        <w:spacing w:line="244" w:lineRule="auto"/>
      </w:pPr>
    </w:p>
    <w:p w14:paraId="3AB06CED">
      <w:pPr>
        <w:pStyle w:val="6"/>
        <w:spacing w:line="245" w:lineRule="auto"/>
      </w:pPr>
    </w:p>
    <w:p w14:paraId="234DC13A">
      <w:pPr>
        <w:pStyle w:val="7"/>
        <w:keepNext w:val="0"/>
        <w:keepLines w:val="0"/>
        <w:widowControl/>
        <w:suppressLineNumbers w:val="0"/>
        <w:spacing w:before="0" w:beforeAutospacing="0" w:after="0" w:afterAutospacing="0"/>
        <w:ind w:left="0" w:right="0"/>
        <w:jc w:val="left"/>
      </w:pPr>
      <w:r>
        <w:rPr>
          <w:rFonts w:ascii=".applesystemuifont" w:hAnsi=".applesystemuifont" w:eastAsia=".applesystemuifont" w:cs=".applesystemuifont"/>
          <w:b/>
          <w:bCs/>
          <w:color w:val="0E0E0E"/>
          <w:kern w:val="0"/>
          <w:sz w:val="28"/>
          <w:szCs w:val="28"/>
          <w:lang w:val="en-US" w:eastAsia="zh-CN" w:bidi="ar"/>
        </w:rPr>
        <w:t>引言：如何使用本书</w:t>
      </w:r>
    </w:p>
    <w:p w14:paraId="277047C9">
      <w:pPr>
        <w:pStyle w:val="13"/>
        <w:keepNext w:val="0"/>
        <w:keepLines w:val="0"/>
        <w:widowControl/>
        <w:suppressLineNumbers w:val="0"/>
      </w:pPr>
    </w:p>
    <w:p w14:paraId="28E8D9FB">
      <w:pPr>
        <w:pStyle w:val="7"/>
        <w:keepNext w:val="0"/>
        <w:keepLines w:val="0"/>
        <w:widowControl/>
        <w:suppressLineNumbers w:val="0"/>
        <w:spacing w:before="0" w:beforeAutospacing="0" w:after="0" w:afterAutospacing="0"/>
        <w:ind w:left="0" w:right="0"/>
        <w:jc w:val="right"/>
        <w:rPr>
          <w:rFonts w:ascii="Times" w:hAnsi="Times" w:eastAsia="Times" w:cs="Times"/>
          <w:i/>
          <w:iCs/>
          <w:snapToGrid w:val="0"/>
          <w:color w:val="231F20"/>
          <w:spacing w:val="-4"/>
          <w:kern w:val="0"/>
          <w:sz w:val="20"/>
          <w:szCs w:val="20"/>
          <w:lang w:val="en-US" w:eastAsia="en-US" w:bidi="ar-SA"/>
        </w:rPr>
      </w:pPr>
      <w:r>
        <w:rPr>
          <w:rFonts w:ascii="Times" w:hAnsi="Times" w:eastAsia="Times" w:cs="Times"/>
          <w:i/>
          <w:iCs/>
          <w:snapToGrid w:val="0"/>
          <w:color w:val="231F20"/>
          <w:spacing w:val="-4"/>
          <w:kern w:val="0"/>
          <w:sz w:val="20"/>
          <w:szCs w:val="20"/>
          <w:lang w:val="en-US" w:eastAsia="zh-CN" w:bidi="ar-SA"/>
        </w:rPr>
        <w:t>“</w:t>
      </w:r>
      <w:r>
        <w:rPr>
          <w:rFonts w:hint="eastAsia" w:ascii="Times" w:hAnsi="Times" w:eastAsia="Times" w:cs="Times"/>
          <w:i/>
          <w:iCs/>
          <w:snapToGrid w:val="0"/>
          <w:color w:val="231F20"/>
          <w:spacing w:val="-4"/>
          <w:kern w:val="0"/>
          <w:sz w:val="20"/>
          <w:szCs w:val="20"/>
          <w:lang w:val="en-US" w:eastAsia="zh-CN" w:bidi="ar-SA"/>
        </w:rPr>
        <w:t>凡事都应当尽可能地简单,而不是较为简单</w:t>
      </w:r>
      <w:r>
        <w:rPr>
          <w:rFonts w:ascii="Times" w:hAnsi="Times" w:eastAsia="Times" w:cs="Times"/>
          <w:i/>
          <w:iCs/>
          <w:snapToGrid w:val="0"/>
          <w:color w:val="231F20"/>
          <w:spacing w:val="-4"/>
          <w:kern w:val="0"/>
          <w:sz w:val="20"/>
          <w:szCs w:val="20"/>
          <w:lang w:val="en-US" w:eastAsia="zh-CN" w:bidi="ar-SA"/>
        </w:rPr>
        <w:t>。”</w:t>
      </w:r>
    </w:p>
    <w:p w14:paraId="7582774C">
      <w:pPr>
        <w:pStyle w:val="7"/>
        <w:keepNext w:val="0"/>
        <w:keepLines w:val="0"/>
        <w:widowControl/>
        <w:suppressLineNumbers w:val="0"/>
        <w:spacing w:before="0" w:beforeAutospacing="0" w:after="0" w:afterAutospacing="0"/>
        <w:ind w:left="0" w:right="0"/>
        <w:jc w:val="right"/>
      </w:pPr>
      <w:r>
        <w:rPr>
          <w:rFonts w:ascii="Times" w:hAnsi="Times" w:eastAsia="Times" w:cs="Times"/>
          <w:i/>
          <w:iCs/>
          <w:snapToGrid w:val="0"/>
          <w:color w:val="231F20"/>
          <w:spacing w:val="-4"/>
          <w:kern w:val="0"/>
          <w:sz w:val="20"/>
          <w:szCs w:val="20"/>
          <w:lang w:val="en-US" w:eastAsia="zh-CN" w:bidi="ar-SA"/>
        </w:rPr>
        <w:t>——阿尔伯特·爱因斯坦</w:t>
      </w:r>
    </w:p>
    <w:p w14:paraId="44A558F1">
      <w:pPr>
        <w:pStyle w:val="6"/>
        <w:spacing w:line="275" w:lineRule="auto"/>
      </w:pPr>
    </w:p>
    <w:p w14:paraId="2EB9DB10">
      <w:pPr>
        <w:pStyle w:val="6"/>
        <w:spacing w:line="275" w:lineRule="auto"/>
      </w:pPr>
    </w:p>
    <w:p w14:paraId="026496E2">
      <w:pPr>
        <w:pStyle w:val="6"/>
        <w:spacing w:line="276" w:lineRule="auto"/>
      </w:pPr>
    </w:p>
    <w:p w14:paraId="6EE362FD">
      <w:pPr>
        <w:bidi w:val="0"/>
        <w:spacing w:line="360" w:lineRule="auto"/>
        <w:rPr>
          <w:rFonts w:hint="default" w:ascii="Arial Bold" w:hAnsi="Arial Bold" w:cs="Arial Bold"/>
          <w:b/>
          <w:bCs/>
          <w:color w:val="F79646" w:themeColor="accent6"/>
          <w:sz w:val="24"/>
          <w:szCs w:val="24"/>
          <w14:textFill>
            <w14:solidFill>
              <w14:schemeClr w14:val="accent6"/>
            </w14:solidFill>
          </w14:textFill>
        </w:rPr>
      </w:pPr>
      <w:r>
        <w:rPr>
          <w:rFonts w:hint="default" w:ascii="Arial Bold" w:hAnsi="Arial Bold" w:cs="Arial Bold"/>
          <w:b/>
          <w:bCs/>
          <w:color w:val="F79646" w:themeColor="accent6"/>
          <w:sz w:val="24"/>
          <w:szCs w:val="24"/>
          <w:lang w:val="en-US" w:eastAsia="zh-CN"/>
          <w14:textFill>
            <w14:solidFill>
              <w14:schemeClr w14:val="accent6"/>
            </w14:solidFill>
          </w14:textFill>
        </w:rPr>
        <w:t>这本书是为谁准备的？</w:t>
      </w:r>
    </w:p>
    <w:p w14:paraId="7B235FD2">
      <w:pPr>
        <w:bidi w:val="0"/>
        <w:spacing w:line="360" w:lineRule="auto"/>
        <w:ind w:firstLine="500" w:firstLineChars="0"/>
      </w:pPr>
      <w:r>
        <w:rPr>
          <w:rFonts w:hint="default"/>
          <w:lang w:val="en-US" w:eastAsia="zh-CN"/>
        </w:rPr>
        <w:t>这本书专为非英语母语者设计，帮助他们用英语撰写科学研究论文并发表。然而，它也可以作为英语母语者的写作指南，尤其是那些希望改进科</w:t>
      </w:r>
      <w:r>
        <w:rPr>
          <w:rFonts w:hint="eastAsia"/>
          <w:lang w:val="en-US" w:eastAsia="zh-CN"/>
        </w:rPr>
        <w:t>研</w:t>
      </w:r>
      <w:r>
        <w:rPr>
          <w:rFonts w:hint="default"/>
          <w:lang w:val="en-US" w:eastAsia="zh-CN"/>
        </w:rPr>
        <w:t>写作的人，以及需要撰写硕士论文或博士论文的理科学生。这是一本实用性而非理论性的书，旨在成为研究人员和科学家的快速自学手册。</w:t>
      </w:r>
    </w:p>
    <w:p w14:paraId="50D8B437">
      <w:pPr>
        <w:bidi w:val="0"/>
        <w:spacing w:line="360" w:lineRule="auto"/>
        <w:ind w:firstLine="500" w:firstLineChars="0"/>
      </w:pPr>
      <w:r>
        <w:rPr>
          <w:rFonts w:hint="default"/>
          <w:lang w:val="en-US" w:eastAsia="zh-CN"/>
        </w:rPr>
        <w:t>本书的目标读者是英语水平在中级及以上的人。如果您参加过雅思考试，成绩应在6.0分以上；如果您参加过托福考试，分数应在550分（纸笔考试）或91分（iBT）以上。然而，如果您已经读到这里且未使用字典，这表明您已经可以使用本书，即使您不理解每一个单词。</w:t>
      </w:r>
    </w:p>
    <w:p w14:paraId="1C4F9BDA">
      <w:pPr>
        <w:bidi w:val="0"/>
        <w:spacing w:line="360" w:lineRule="auto"/>
      </w:pPr>
    </w:p>
    <w:p w14:paraId="278B1EA8">
      <w:pPr>
        <w:bidi w:val="0"/>
        <w:spacing w:line="360" w:lineRule="auto"/>
        <w:rPr>
          <w:rFonts w:hint="default" w:ascii="Arial Bold" w:hAnsi="Arial Bold" w:cs="Arial Bold"/>
          <w:b/>
          <w:bCs/>
          <w:color w:val="F79646" w:themeColor="accent6"/>
          <w:sz w:val="24"/>
          <w:szCs w:val="24"/>
          <w:lang w:val="en-US" w:eastAsia="zh-CN"/>
          <w14:textFill>
            <w14:solidFill>
              <w14:schemeClr w14:val="accent6"/>
            </w14:solidFill>
          </w14:textFill>
        </w:rPr>
      </w:pPr>
      <w:r>
        <w:rPr>
          <w:rFonts w:hint="default" w:ascii="Arial Bold" w:hAnsi="Arial Bold" w:cs="Arial Bold"/>
          <w:b/>
          <w:bCs/>
          <w:color w:val="F79646" w:themeColor="accent6"/>
          <w:sz w:val="24"/>
          <w:szCs w:val="24"/>
          <w:lang w:val="en-US" w:eastAsia="zh-CN"/>
          <w14:textFill>
            <w14:solidFill>
              <w14:schemeClr w14:val="accent6"/>
            </w14:solidFill>
          </w14:textFill>
        </w:rPr>
        <w:t>为什么我需要这本书？</w:t>
      </w:r>
    </w:p>
    <w:p w14:paraId="7620183C">
      <w:pPr>
        <w:bidi w:val="0"/>
        <w:spacing w:line="360" w:lineRule="auto"/>
        <w:ind w:firstLine="500" w:firstLineChars="0"/>
      </w:pPr>
      <w:r>
        <w:rPr>
          <w:rFonts w:hint="default"/>
          <w:lang w:val="en-US" w:eastAsia="zh-CN"/>
        </w:rPr>
        <w:t>科学研究的目标是发表，但优秀的科学家并不总是优秀的写作者，甚至英语母语者在撰写研究论文时有时也会遇到困难。本书的目标是快速、轻松地为您提供所需的信息、词汇和技能，使您能够自信地使用您阅读期刊时看到的风格和结构来撰写论文。</w:t>
      </w:r>
    </w:p>
    <w:p w14:paraId="2AC2AA7A">
      <w:pPr>
        <w:bidi w:val="0"/>
        <w:spacing w:line="360" w:lineRule="auto"/>
        <w:ind w:firstLine="500" w:firstLineChars="0"/>
        <w:rPr>
          <w:rFonts w:hint="default"/>
          <w:lang w:val="en-US" w:eastAsia="zh-CN"/>
        </w:rPr>
      </w:pPr>
      <w:r>
        <w:rPr>
          <w:rFonts w:hint="eastAsia"/>
          <w:lang w:val="en-US" w:eastAsia="zh-CN"/>
        </w:rPr>
        <w:t>作为一名科研人员，你能够阅读并理解所在领域复杂、高深的资料。然而，你可能会发现，要写出与阅读水平相当的书面英语并非易事。你或许觉得自己的英语写作无法有效、精准地呈现研究工作的内容。本书的目的在于让你利用阅读能力以及所读的资料，培养工作所需的写作技能。</w:t>
      </w:r>
    </w:p>
    <w:p w14:paraId="7A29741D">
      <w:pPr>
        <w:bidi w:val="0"/>
        <w:spacing w:line="360" w:lineRule="auto"/>
        <w:ind w:firstLine="500" w:firstLineChars="0"/>
        <w:rPr>
          <w:rFonts w:hint="default"/>
          <w:lang w:val="en-US" w:eastAsia="zh-CN"/>
        </w:rPr>
      </w:pPr>
      <w:r>
        <w:rPr>
          <w:rFonts w:hint="eastAsia"/>
          <w:lang w:val="en-US" w:eastAsia="zh-CN"/>
        </w:rPr>
        <w:t>培养撰写自身研究内容的技能，是融入国际科学界的唯一途径。要是依赖以英语为母语的人士来翻译你的文稿，他们的译文可能无法精准传达你的本意。倘若依靠校对人员来纠正英语错误，有些差错他们可能留意不到，因为一个语法正确的句子，若意思并非你所想表达的，那它仍然是 “错的” 。而且，校对人员可能不会检查你的写作是否符合常规的 “科研” 范式。例如，你可能忘了说明选择某种方法的理由，或是没解释研究结果与原始问题之间的关联，而这可能导致科学期刊的编辑以不专业为由拒稿。</w:t>
      </w:r>
    </w:p>
    <w:p w14:paraId="7A950F0B">
      <w:pPr>
        <w:bidi w:val="0"/>
        <w:spacing w:line="360" w:lineRule="auto"/>
        <w:ind w:firstLine="500" w:firstLineChars="0"/>
        <w:rPr>
          <w:rFonts w:hint="default"/>
          <w:lang w:val="en-US" w:eastAsia="zh-CN"/>
        </w:rPr>
      </w:pPr>
      <w:r>
        <w:rPr>
          <w:rFonts w:hint="eastAsia"/>
          <w:lang w:val="en-US" w:eastAsia="zh-CN"/>
        </w:rPr>
        <w:t>撰写并发表研究论文是开启职业生涯的最佳方式。要是你能把自己的论文或研究项目转化成一篇有价值的论文，你的简历（个人履历）立刻会显得更专业，在国际上也更具竞争力。你可能觉得没时间提升英语水平，但多年的阅读经历其实已经让你掌握了大部分所需知识。为了把研究成果撰写成文以便发表，你无需学习太多额外的英语知识。</w:t>
      </w:r>
      <w:r>
        <w:rPr>
          <w:rFonts w:hint="default" w:ascii="Arial Bold" w:hAnsi="Arial Bold" w:cs="Arial Bold"/>
          <w:b/>
          <w:bCs/>
          <w:lang w:val="en-US" w:eastAsia="zh-CN"/>
        </w:rPr>
        <w:t>科</w:t>
      </w:r>
      <w:r>
        <w:rPr>
          <w:rFonts w:hint="eastAsia" w:ascii="Arial Bold" w:hAnsi="Arial Bold" w:cs="Arial Bold"/>
          <w:b/>
          <w:bCs/>
          <w:lang w:val="en-US" w:eastAsia="zh-CN"/>
        </w:rPr>
        <w:t>研</w:t>
      </w:r>
      <w:r>
        <w:rPr>
          <w:rFonts w:hint="default" w:ascii="Arial Bold" w:hAnsi="Arial Bold" w:cs="Arial Bold"/>
          <w:b/>
          <w:bCs/>
          <w:lang w:val="en-US" w:eastAsia="zh-CN"/>
        </w:rPr>
        <w:t>写作远比看上去容易</w:t>
      </w:r>
      <w:r>
        <w:rPr>
          <w:rFonts w:hint="eastAsia"/>
          <w:lang w:val="en-US" w:eastAsia="zh-CN"/>
        </w:rPr>
        <w:t>。</w:t>
      </w:r>
    </w:p>
    <w:p w14:paraId="6041C93F">
      <w:pPr>
        <w:bidi w:val="0"/>
        <w:spacing w:line="360" w:lineRule="auto"/>
        <w:ind w:firstLine="500" w:firstLineChars="0"/>
        <w:rPr>
          <w:rFonts w:hint="default"/>
          <w:lang w:val="en-US" w:eastAsia="zh-CN"/>
        </w:rPr>
      </w:pPr>
      <w:r>
        <w:rPr>
          <w:rFonts w:hint="eastAsia"/>
          <w:lang w:val="en-US" w:eastAsia="zh-CN"/>
        </w:rPr>
        <w:t>大多数科研成果都按照相当常规的结构撰写：先是标题，接着是摘要，随后是引言，再往后是核心部分，描述做了什么、有什么发现，然后是讨论和 / 或结论。在论文或研究文章末尾，会附上致谢和参考文献。这意味着，所有作者撰写的研究文章结构都颇为相似。</w:t>
      </w:r>
    </w:p>
    <w:p w14:paraId="62F55953">
      <w:pPr>
        <w:bidi w:val="0"/>
        <w:spacing w:line="360" w:lineRule="auto"/>
        <w:ind w:firstLine="500" w:firstLineChars="0"/>
        <w:rPr>
          <w:rFonts w:hint="eastAsia"/>
          <w:lang w:val="en-US" w:eastAsia="zh-CN"/>
        </w:rPr>
      </w:pPr>
      <w:r>
        <w:rPr>
          <w:rFonts w:hint="eastAsia"/>
          <w:lang w:val="en-US" w:eastAsia="zh-CN"/>
        </w:rPr>
        <w:t>由于科研写作非常模式化，你需要学习的语法和词汇量其实相当少。例如，科研写作中使用的非专业词汇由一组有限的词构成，诸如 “attempt（尝试）”“conduct（实施；进行）”“interpret（解读；阐释）”“evaluate（评估）”“determine（确定）”“implement（执行；实施）”“formulate（制定；规划）”“classify（分类）”“correlate（关联；使相互关联）”“enhance（增强；提高）” ，它们就像是一种 “代码”。开始写作所需的所有词汇（除了你所在领域的专业词汇）都在这本书里。</w:t>
      </w:r>
    </w:p>
    <w:p w14:paraId="33D5317C">
      <w:pPr>
        <w:bidi w:val="0"/>
        <w:spacing w:line="360" w:lineRule="auto"/>
        <w:ind w:firstLine="500" w:firstLineChars="0"/>
        <w:rPr>
          <w:rFonts w:hint="default"/>
          <w:lang w:val="en-US" w:eastAsia="zh-CN"/>
        </w:rPr>
      </w:pPr>
    </w:p>
    <w:p w14:paraId="1B5E12E5">
      <w:pPr>
        <w:bidi w:val="0"/>
        <w:spacing w:line="360" w:lineRule="auto"/>
        <w:rPr>
          <w:rFonts w:hint="eastAsia"/>
          <w:lang w:val="en-US" w:eastAsia="zh-CN"/>
        </w:rPr>
      </w:pPr>
      <w:r>
        <w:rPr>
          <w:rFonts w:hint="eastAsia" w:ascii="Arial Bold" w:hAnsi="Arial Bold" w:cs="Arial Bold"/>
          <w:b/>
          <w:bCs/>
          <w:color w:val="F79646" w:themeColor="accent6"/>
          <w:sz w:val="24"/>
          <w:szCs w:val="24"/>
          <w:lang w:val="en-US" w:eastAsia="zh-CN"/>
          <w14:textFill>
            <w14:solidFill>
              <w14:schemeClr w14:val="accent6"/>
            </w14:solidFill>
          </w14:textFill>
        </w:rPr>
        <w:t>这本书会教我什么？</w:t>
      </w:r>
      <w:r>
        <w:rPr>
          <w:rFonts w:hint="eastAsia"/>
          <w:lang w:val="en-US" w:eastAsia="zh-CN"/>
        </w:rPr>
        <w:br w:type="textWrapping"/>
      </w:r>
      <w:r>
        <w:rPr>
          <w:rFonts w:hint="eastAsia"/>
          <w:lang w:val="en-US" w:eastAsia="zh-CN"/>
        </w:rPr>
        <w:tab/>
      </w:r>
      <w:r>
        <w:rPr>
          <w:rFonts w:hint="eastAsia"/>
          <w:lang w:val="en-US" w:eastAsia="zh-CN"/>
        </w:rPr>
        <w:t>这本书将向你展示如何发现你所在领域科研写作在结构、组织、语法和词汇方面的惯例，并为你提供以相似方式、同等水平进行写作的工具。它会教你如何把自己的研究成果转化成一篇可投稿至专业期刊的论文。如果你正在用英语撰写学位论文，你也能够运用这本书中的大部分信息，以及所有的语言和词汇知识。</w:t>
      </w:r>
    </w:p>
    <w:p w14:paraId="4DE76016">
      <w:pPr>
        <w:bidi w:val="0"/>
        <w:spacing w:line="360" w:lineRule="auto"/>
        <w:ind w:firstLine="500" w:firstLineChars="0"/>
        <w:rPr>
          <w:rFonts w:hint="eastAsia"/>
          <w:lang w:val="en-US" w:eastAsia="zh-CN"/>
        </w:rPr>
      </w:pPr>
      <w:r>
        <w:rPr>
          <w:rFonts w:hint="eastAsia"/>
          <w:lang w:val="en-US" w:eastAsia="zh-CN"/>
        </w:rPr>
        <w:t>我给理科生教授学术用途英语已经超过 30 年了。在过去的 15 年里，我一直在伦敦帝国理工学院的英语语言支持项目中教授科研写作，在那儿我还与正在撰写论文或学位论文的个别研究生和教职工密切合作。这本书基于我学到的最有用的一点：当你的语言技能并非完美无缺时，以常规方式组织信息、使用常规语言就非常重要。如果你按照常规模式写作，读者就知道你试图表达什么，因为你遵循的模式是他们熟悉的，因此语言错误的影响就没那么大了。从简单常规的写作模式起步的科研人员，很快就能培养出更高水平的独立、专业写作技能。反之亦然：一开始不按常规模式写作的科研人员，就不太可能培养出这些技能。</w:t>
      </w:r>
    </w:p>
    <w:p w14:paraId="3E2A3B69">
      <w:pPr>
        <w:bidi w:val="0"/>
        <w:spacing w:line="360" w:lineRule="auto"/>
        <w:ind w:firstLine="500" w:firstLineChars="0"/>
        <w:rPr>
          <w:rFonts w:hint="eastAsia"/>
          <w:lang w:val="en-US" w:eastAsia="zh-CN"/>
        </w:rPr>
      </w:pPr>
    </w:p>
    <w:p w14:paraId="165CAEEE">
      <w:pPr>
        <w:bidi w:val="0"/>
        <w:spacing w:line="360" w:lineRule="auto"/>
        <w:rPr>
          <w:rFonts w:hint="eastAsia"/>
          <w:lang w:val="en-US" w:eastAsia="zh-CN"/>
        </w:rPr>
      </w:pPr>
      <w:r>
        <w:rPr>
          <w:rFonts w:hint="eastAsia" w:ascii="Arial Bold" w:hAnsi="Arial Bold" w:cs="Arial Bold"/>
          <w:b/>
          <w:bCs/>
          <w:color w:val="F79646" w:themeColor="accent6"/>
          <w:sz w:val="24"/>
          <w:szCs w:val="24"/>
          <w:lang w:val="en-US" w:eastAsia="zh-CN"/>
          <w14:textFill>
            <w14:solidFill>
              <w14:schemeClr w14:val="accent6"/>
            </w14:solidFill>
          </w14:textFill>
        </w:rPr>
        <w:t>这本书是如何起作用的？</w:t>
      </w:r>
      <w:r>
        <w:rPr>
          <w:rFonts w:hint="eastAsia"/>
          <w:lang w:val="en-US" w:eastAsia="zh-CN"/>
        </w:rPr>
        <w:br w:type="textWrapping"/>
      </w:r>
      <w:r>
        <w:rPr>
          <w:rFonts w:hint="eastAsia"/>
          <w:lang w:val="en-US" w:eastAsia="zh-CN"/>
        </w:rPr>
        <w:tab/>
      </w:r>
      <w:r>
        <w:rPr>
          <w:rFonts w:hint="eastAsia"/>
          <w:lang w:val="en-US" w:eastAsia="zh-CN"/>
        </w:rPr>
        <w:t>本书的策略可总结如下：仔细研读你想要创作的那类优秀写作范例，识别并掌握这些范例中的结构、语法和词汇，然后将它们应用到你自己的写作当中。</w:t>
      </w:r>
      <w:r>
        <w:rPr>
          <w:rFonts w:hint="eastAsia"/>
          <w:lang w:val="en-US" w:eastAsia="zh-CN"/>
        </w:rPr>
        <w:br w:type="textWrapping"/>
      </w:r>
      <w:r>
        <w:rPr>
          <w:rFonts w:hint="eastAsia"/>
          <w:lang w:val="en-US" w:eastAsia="zh-CN"/>
        </w:rPr>
        <w:tab/>
      </w:r>
      <w:r>
        <w:rPr>
          <w:rFonts w:hint="eastAsia"/>
          <w:lang w:val="en-US" w:eastAsia="zh-CN"/>
        </w:rPr>
        <w:t>这本书分为五个单元，每个单元对应研究文章的一个部分。第一单元讲引言，第二单元讲方法论，第三单元讲结果，第四单元讲讨论或结论，第五单元讲摘要与标题。鉴于本书旨在让你学会用常规方式写作，每个单元都旨在帮助你了解研究文章相应部分的常规模式是什么样的。在每个单元里，你还会获得撰写该部分研究文章所需的语法及写作技巧方面的辅助，并得到合适的词汇指引。</w:t>
      </w:r>
    </w:p>
    <w:p w14:paraId="75513E93">
      <w:pPr>
        <w:bidi w:val="0"/>
        <w:spacing w:line="360" w:lineRule="auto"/>
        <w:ind w:firstLine="500" w:firstLineChars="0"/>
        <w:rPr>
          <w:rFonts w:hint="eastAsia"/>
          <w:lang w:val="en-US" w:eastAsia="zh-CN"/>
        </w:rPr>
      </w:pPr>
      <w:r>
        <w:rPr>
          <w:rFonts w:hint="eastAsia"/>
          <w:lang w:val="en-US" w:eastAsia="zh-CN"/>
        </w:rPr>
        <w:t>每个单元都很相似。例如，关于引言的单元，一开始会展示一篇与科学期刊上类似的研究文章引言示例，接着是 “语法与写作技巧” 部分，旨在解答常见问题。由于你很可能正忙于研究，没太多时间做大量语法练习，所以 “语法与写作技巧” 部分的语法练习很少。不管怎样，在语法练习中答对题目，并不意味着你在撰写复杂主题时就能自动写出正确的语法。答对题目可能会给你一种虚假的自信与安全感。</w:t>
      </w:r>
    </w:p>
    <w:p w14:paraId="06A45DA6">
      <w:pPr>
        <w:bidi w:val="0"/>
        <w:spacing w:line="360" w:lineRule="auto"/>
        <w:ind w:firstLine="500" w:firstLineChars="0"/>
        <w:rPr>
          <w:rFonts w:hint="eastAsia"/>
          <w:lang w:val="en-US" w:eastAsia="zh-CN"/>
        </w:rPr>
      </w:pPr>
      <w:r>
        <w:rPr>
          <w:rFonts w:hint="eastAsia"/>
          <w:lang w:val="en-US" w:eastAsia="zh-CN"/>
        </w:rPr>
        <w:t>在 “语法与写作技巧” 部分之后，你要利用示例引言创建一个撰写引言的模板，随后是一份详细的答案解析，提供模板描述、讨论内容以及问题答案。该单元还包含真实引言的节选内容，这样你就能测试这个模板，看看它在 “现实世界” 中是如何发挥作用的。之后会利用这些节选内容找出能帮助你成功运用该模板的词汇，紧接着是一份完整的实用词汇表，以及单词和短语用法示例。</w:t>
      </w:r>
    </w:p>
    <w:p w14:paraId="727A7295">
      <w:pPr>
        <w:bidi w:val="0"/>
        <w:spacing w:line="360" w:lineRule="auto"/>
        <w:ind w:firstLine="500" w:firstLineChars="0"/>
        <w:rPr>
          <w:rFonts w:hint="eastAsia"/>
          <w:lang w:val="en-US" w:eastAsia="zh-CN"/>
        </w:rPr>
      </w:pPr>
      <w:r>
        <w:rPr>
          <w:rFonts w:hint="eastAsia"/>
          <w:lang w:val="en-US" w:eastAsia="zh-CN"/>
        </w:rPr>
        <w:t>到了这个阶段，你会有一个完备的引言模板、一份应对可能出现的问题的语法指南，以及一份让模板生效的实用词汇表。在单元快结束时，你就可以通过撰写一篇引言来检验所学内容了。如果你完成了各项任务，就应该能够把模板、语法 / 写作技巧以及词汇结合起来，一篇完美的引言几乎能自然而然地写出来！所以，在引言单元结束时，你要试用所学内容：用模板和词汇表写一篇引言，然后与答案解析中的示例答案作对比。</w:t>
      </w:r>
      <w:r>
        <w:rPr>
          <w:rFonts w:hint="eastAsia"/>
          <w:lang w:val="en-US" w:eastAsia="zh-CN"/>
        </w:rPr>
        <w:br w:type="textWrapping"/>
      </w:r>
      <w:r>
        <w:rPr>
          <w:rFonts w:hint="eastAsia"/>
          <w:lang w:val="en-US" w:eastAsia="zh-CN"/>
        </w:rPr>
        <w:tab/>
      </w:r>
      <w:r>
        <w:rPr>
          <w:rFonts w:hint="eastAsia"/>
          <w:lang w:val="en-US" w:eastAsia="zh-CN"/>
        </w:rPr>
        <w:t>其余单元也重复这一模式。理想情况下，你应该通读这本书并完成每项任务。如果你只读这本书却不完成任务，你虽然能从理论上明白该怎么做，但实际操作起来可能会更困难。</w:t>
      </w:r>
    </w:p>
    <w:p w14:paraId="27533D0E">
      <w:pPr>
        <w:bidi w:val="0"/>
        <w:spacing w:line="360" w:lineRule="auto"/>
        <w:ind w:firstLine="500" w:firstLineChars="0"/>
        <w:rPr>
          <w:rFonts w:hint="eastAsia"/>
          <w:lang w:val="en-US" w:eastAsia="zh-CN"/>
        </w:rPr>
      </w:pPr>
    </w:p>
    <w:p w14:paraId="4E883F22">
      <w:pPr>
        <w:bidi w:val="0"/>
        <w:spacing w:line="360" w:lineRule="auto"/>
        <w:rPr>
          <w:rFonts w:hint="eastAsia"/>
          <w:lang w:val="en-US" w:eastAsia="zh-CN"/>
        </w:rPr>
      </w:pPr>
      <w:r>
        <w:rPr>
          <w:rFonts w:hint="eastAsia" w:ascii="Arial Bold" w:hAnsi="Arial Bold" w:cs="Arial Bold"/>
          <w:b/>
          <w:bCs/>
          <w:color w:val="F79646" w:themeColor="accent6"/>
          <w:sz w:val="24"/>
          <w:szCs w:val="24"/>
          <w:lang w:val="en-US" w:eastAsia="zh-CN"/>
          <w14:textFill>
            <w14:solidFill>
              <w14:schemeClr w14:val="accent6"/>
            </w14:solidFill>
          </w14:textFill>
        </w:rPr>
        <w:t>我还需要其他材料或书籍吗？</w:t>
      </w:r>
      <w:r>
        <w:rPr>
          <w:rFonts w:hint="eastAsia"/>
          <w:lang w:val="en-US" w:eastAsia="zh-CN"/>
        </w:rPr>
        <w:br w:type="textWrapping"/>
      </w:r>
      <w:r>
        <w:rPr>
          <w:rFonts w:hint="eastAsia"/>
          <w:lang w:val="en-US" w:eastAsia="zh-CN"/>
        </w:rPr>
        <w:tab/>
      </w:r>
      <w:r>
        <w:rPr>
          <w:rFonts w:hint="eastAsia"/>
          <w:lang w:val="en-US" w:eastAsia="zh-CN"/>
        </w:rPr>
        <w:t>不需要，但在开始之前，你应该从常读的期刊中收集三到四篇所在领域近期的研究论文，并把它们复印下来。你要把这些论文当作目标文章，帮助你将在这里学到的知识应用到自己的工作中，而且在阅读本书时要参考它们，看看所学内容在你所在的研究领域是如何呈现的。不要用书里的章节当作目标文章，它们的写作结构与研究论文不同，所以没法帮你了解所在领域的研究论文或学位论文是怎么写的。</w:t>
      </w:r>
    </w:p>
    <w:p w14:paraId="3742E00E">
      <w:pPr>
        <w:bidi w:val="0"/>
        <w:spacing w:line="360" w:lineRule="auto"/>
        <w:rPr>
          <w:rFonts w:hint="eastAsia"/>
          <w:lang w:val="en-US" w:eastAsia="zh-CN"/>
        </w:rPr>
      </w:pPr>
    </w:p>
    <w:p w14:paraId="2B6B252F">
      <w:pPr>
        <w:bidi w:val="0"/>
        <w:spacing w:line="360" w:lineRule="auto"/>
        <w:rPr>
          <w:rFonts w:hint="eastAsia"/>
          <w:lang w:val="en-US" w:eastAsia="zh-CN"/>
        </w:rPr>
      </w:pPr>
      <w:r>
        <w:rPr>
          <w:rFonts w:hint="eastAsia"/>
          <w:lang w:val="en-US" w:eastAsia="zh-CN"/>
        </w:rPr>
        <w:t>你的目标研究文章应当：</w:t>
      </w:r>
    </w:p>
    <w:p w14:paraId="0F9A7C48">
      <w:pPr>
        <w:numPr>
          <w:ilvl w:val="0"/>
          <w:numId w:val="1"/>
        </w:numPr>
        <w:bidi w:val="0"/>
        <w:spacing w:line="360" w:lineRule="auto"/>
        <w:rPr>
          <w:rFonts w:hint="eastAsia"/>
          <w:lang w:val="en-US" w:eastAsia="zh-CN"/>
        </w:rPr>
      </w:pPr>
      <w:r>
        <w:rPr>
          <w:rFonts w:hint="eastAsia"/>
          <w:lang w:val="en-US" w:eastAsia="zh-CN"/>
        </w:rPr>
        <w:t>由位于英语国家机构的研究人员 / 研究团队撰写，最好作者是以英语为母语的人士</w:t>
      </w:r>
    </w:p>
    <w:p w14:paraId="5C55DD60">
      <w:pPr>
        <w:numPr>
          <w:ilvl w:val="0"/>
          <w:numId w:val="1"/>
        </w:numPr>
        <w:bidi w:val="0"/>
        <w:spacing w:line="360" w:lineRule="auto"/>
        <w:rPr>
          <w:rFonts w:hint="eastAsia"/>
          <w:lang w:val="en-US" w:eastAsia="zh-CN"/>
        </w:rPr>
      </w:pPr>
      <w:r>
        <w:rPr>
          <w:rFonts w:hint="eastAsia"/>
          <w:lang w:val="en-US" w:eastAsia="zh-CN"/>
        </w:rPr>
        <w:t>篇幅较为短小（算上图表，A4 纸篇幅不超过 15 页 ）。</w:t>
      </w:r>
    </w:p>
    <w:p w14:paraId="5EAD4D80">
      <w:pPr>
        <w:numPr>
          <w:ilvl w:val="0"/>
          <w:numId w:val="1"/>
        </w:numPr>
        <w:bidi w:val="0"/>
        <w:spacing w:line="360" w:lineRule="auto"/>
        <w:rPr>
          <w:rFonts w:hint="eastAsia"/>
          <w:lang w:val="en-US" w:eastAsia="zh-CN"/>
        </w:rPr>
      </w:pPr>
      <w:r>
        <w:rPr>
          <w:rFonts w:hint="eastAsia"/>
          <w:lang w:val="en-US" w:eastAsia="zh-CN"/>
        </w:rPr>
        <w:t>涉及的主题尽可能与你自己的课题以及正在开展的研究相近。</w:t>
      </w:r>
    </w:p>
    <w:p w14:paraId="56BD9BC4">
      <w:pPr>
        <w:numPr>
          <w:ilvl w:val="0"/>
          <w:numId w:val="1"/>
        </w:numPr>
        <w:bidi w:val="0"/>
        <w:spacing w:line="360" w:lineRule="auto"/>
        <w:rPr>
          <w:rFonts w:hint="eastAsia"/>
          <w:lang w:val="en-US" w:eastAsia="zh-CN"/>
        </w:rPr>
      </w:pPr>
      <w:r>
        <w:rPr>
          <w:rFonts w:hint="eastAsia"/>
          <w:lang w:val="en-US" w:eastAsia="zh-CN"/>
        </w:rPr>
        <w:t>有定义清晰的引言、方法论、结果以及讨论 / 结论部分。如果这些部分有小标题会对你更有帮助，这样你就能轻松定位。要注意，不同领域，甚至同一领域的不同期刊，小标题可能会有所不同；例如，“方法论” 部分可能被称作 “流程”“材料与方法”“实验 ” 或其他类似表述。</w:t>
      </w:r>
    </w:p>
    <w:p w14:paraId="2D454FE7">
      <w:pPr>
        <w:spacing w:line="290" w:lineRule="exact"/>
        <w:rPr>
          <w:rFonts w:ascii="Times New Roman" w:hAnsi="Times New Roman" w:eastAsia="Times New Roman" w:cs="Times New Roman"/>
          <w:sz w:val="22"/>
          <w:szCs w:val="22"/>
        </w:rPr>
        <w:sectPr>
          <w:pgSz w:w="8211" w:h="12387"/>
          <w:pgMar w:top="400" w:right="1231" w:bottom="400" w:left="1231" w:header="0" w:footer="0" w:gutter="0"/>
          <w:cols w:space="720" w:num="1"/>
        </w:sectPr>
      </w:pPr>
    </w:p>
    <w:p w14:paraId="79008969">
      <w:pPr>
        <w:pStyle w:val="2"/>
        <w:bidi w:val="0"/>
      </w:pPr>
      <w:r>
        <w:t>单元 1 如何写引言</w:t>
      </w:r>
    </w:p>
    <w:p w14:paraId="4F400414">
      <w:pPr>
        <w:pStyle w:val="6"/>
        <w:spacing w:line="268" w:lineRule="auto"/>
      </w:pPr>
    </w:p>
    <w:p w14:paraId="5A4AA7E5">
      <w:pPr>
        <w:pStyle w:val="6"/>
        <w:spacing w:line="268" w:lineRule="auto"/>
      </w:pPr>
    </w:p>
    <w:p w14:paraId="0DAE87E8">
      <w:pPr>
        <w:pStyle w:val="3"/>
        <w:bidi w:val="0"/>
      </w:pPr>
      <w:r>
        <w:t>1.1  结构</w:t>
      </w:r>
    </w:p>
    <w:p w14:paraId="48C5948E">
      <w:pPr>
        <w:bidi w:val="0"/>
        <w:spacing w:line="360" w:lineRule="auto"/>
        <w:ind w:firstLine="500" w:firstLineChars="0"/>
      </w:pPr>
      <w:r>
        <w:t>直到现在，你的</w:t>
      </w:r>
      <w:r>
        <w:rPr>
          <w:rFonts w:hint="eastAsia" w:eastAsia="宋体"/>
          <w:lang w:eastAsia="zh-CN"/>
        </w:rPr>
        <w:t>科研写作</w:t>
      </w:r>
      <w:r>
        <w:t>大多集中在撰写报告上，在报告中你只是描述了你所做的和你所发现的。虽然这将帮助你撰写研究论文或论 文的核心“报告”部分（方法论和结果），但它并没有为你撰写完整研究文章的引言做好准备；这是一个新的任务，一旦你开始进行研究写作，你就会面临这个任务。</w:t>
      </w:r>
    </w:p>
    <w:p w14:paraId="47276BEB">
      <w:pPr>
        <w:bidi w:val="0"/>
        <w:spacing w:line="360" w:lineRule="auto"/>
        <w:ind w:firstLine="500" w:firstLineChars="0"/>
      </w:pPr>
      <w:r>
        <w:t>在实践中，您会发现您需要对自己所做的和所发现的事情有明确的了解，以便撰写引言，因此撰写引言的最佳时机是在您撰写或至少草拟报告部分之后。然而，在本书中，研究文章的结构是按照其在论文/学位论文中出现的顺序呈现的，以便您能够追踪各部分之间的联系，并看到信息呈现给读者的顺序。</w:t>
      </w:r>
    </w:p>
    <w:p w14:paraId="51D097AE">
      <w:pPr>
        <w:bidi w:val="0"/>
        <w:spacing w:line="360" w:lineRule="auto"/>
        <w:ind w:firstLine="500" w:firstLineChars="0"/>
      </w:pPr>
      <w:r>
        <w:t>您可能想通过描述您试图解决的问题或您工作的目标来开始您 的引言，但正如您在检查已发表的工作时会看到的，这并不是大多 数研究论文的开头方式——因此，这并不是您开始的最佳方式。为 了帮助您撰写自己研究的引言，您构建的模型必须回答以下三个问题：</w:t>
      </w:r>
    </w:p>
    <w:p w14:paraId="256A0437">
      <w:pPr>
        <w:bidi w:val="0"/>
        <w:jc w:val="both"/>
      </w:pPr>
      <w:r>
        <w:t>•   作者通常如何开始引言部分？</w:t>
      </w:r>
    </w:p>
    <w:p w14:paraId="560F6C2A">
      <w:pPr>
        <w:bidi w:val="0"/>
        <w:jc w:val="both"/>
      </w:pPr>
      <w:r>
        <w:t>•   在我的引言中应该包含什么类型的信息，以及顺序是什么？</w:t>
      </w:r>
    </w:p>
    <w:p w14:paraId="7379BCBB">
      <w:pPr>
        <w:bidi w:val="0"/>
        <w:jc w:val="both"/>
        <w:rPr>
          <w:rFonts w:ascii="PingFang SC" w:hAnsi="PingFang SC" w:eastAsia="PingFang SC" w:cs="PingFang SC"/>
          <w:sz w:val="22"/>
          <w:szCs w:val="22"/>
        </w:rPr>
        <w:sectPr>
          <w:footerReference r:id="rId7" w:type="default"/>
          <w:pgSz w:w="8211" w:h="12387"/>
          <w:pgMar w:top="400" w:right="875" w:bottom="400" w:left="858" w:header="0" w:footer="0" w:gutter="0"/>
          <w:cols w:space="720" w:num="1"/>
        </w:sectPr>
      </w:pPr>
      <w:r>
        <w:t>•   作家通常如何结束引言？</w:t>
      </w:r>
    </w:p>
    <w:p w14:paraId="4FFAB5F0">
      <w:pPr>
        <w:spacing w:before="121"/>
      </w:pPr>
    </w:p>
    <w:tbl>
      <w:tblPr>
        <w:tblStyle w:val="10"/>
        <w:tblW w:w="1485" w:type="dxa"/>
        <w:tblInd w:w="2534"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1485"/>
      </w:tblGrid>
      <w:tr w14:paraId="64741D39">
        <w:trPr>
          <w:trHeight w:val="200" w:hRule="atLeast"/>
        </w:trPr>
        <w:tc>
          <w:tcPr>
            <w:tcW w:w="1485" w:type="dxa"/>
            <w:vAlign w:val="top"/>
          </w:tcPr>
          <w:p w14:paraId="07871D66">
            <w:pPr>
              <w:pStyle w:val="11"/>
              <w:spacing w:before="46" w:line="195" w:lineRule="auto"/>
              <w:jc w:val="center"/>
              <w:rPr>
                <w:rFonts w:hint="eastAsia" w:eastAsia="宋体"/>
                <w:lang w:eastAsia="zh-CN"/>
              </w:rPr>
            </w:pPr>
            <w:r>
              <w:rPr>
                <w:rFonts w:hint="eastAsia" w:eastAsia="宋体"/>
                <w:spacing w:val="6"/>
                <w:sz w:val="20"/>
                <w:szCs w:val="20"/>
                <w:lang w:val="en-US" w:eastAsia="zh-CN"/>
              </w:rPr>
              <w:t>摘要</w:t>
            </w:r>
          </w:p>
        </w:tc>
      </w:tr>
    </w:tbl>
    <w:p w14:paraId="35B9DE3F">
      <w:pPr>
        <w:spacing w:line="131" w:lineRule="exact"/>
      </w:pPr>
    </w:p>
    <w:tbl>
      <w:tblPr>
        <w:tblStyle w:val="10"/>
        <w:tblW w:w="3036" w:type="dxa"/>
        <w:tblInd w:w="1719"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036"/>
      </w:tblGrid>
      <w:tr w14:paraId="55816D1B">
        <w:trPr>
          <w:trHeight w:val="1068" w:hRule="atLeast"/>
        </w:trPr>
        <w:tc>
          <w:tcPr>
            <w:tcW w:w="3036" w:type="dxa"/>
            <w:tcBorders>
              <w:top w:val="single" w:color="000000" w:sz="4" w:space="0"/>
            </w:tcBorders>
            <w:vAlign w:val="top"/>
          </w:tcPr>
          <w:p w14:paraId="30D3EC36">
            <w:pPr>
              <w:spacing w:line="370" w:lineRule="auto"/>
              <w:rPr>
                <w:rFonts w:ascii="Arial"/>
                <w:sz w:val="21"/>
              </w:rPr>
            </w:pPr>
            <w:r>
              <w:pict>
                <v:shape id="_x0000_s1027" o:spid="_x0000_s1027" style="position:absolute;left:0pt;margin-left:39.8pt;margin-top:50.9pt;height:0.55pt;width:74.9pt;mso-position-horizontal-relative:page;mso-position-vertical-relative:page;z-index:251664384;mso-width-relative:page;mso-height-relative:page;" filled="f" stroked="t" coordsize="1498,11" path="m5,5l1491,5e">
                  <v:fill on="f" focussize="0,0"/>
                  <v:stroke weight="0.54pt" color="#000000" miterlimit="10" endcap="round"/>
                  <v:imagedata o:title=""/>
                  <o:lock v:ext="edit"/>
                </v:shape>
              </w:pict>
            </w:r>
          </w:p>
          <w:p w14:paraId="6D549891">
            <w:pPr>
              <w:pStyle w:val="11"/>
              <w:spacing w:before="43" w:line="178" w:lineRule="exact"/>
              <w:jc w:val="center"/>
              <w:rPr>
                <w:rFonts w:hint="eastAsia" w:eastAsia="宋体"/>
                <w:lang w:val="en-US" w:eastAsia="zh-CN"/>
              </w:rPr>
            </w:pPr>
            <w:r>
              <w:rPr>
                <w:sz w:val="20"/>
                <w:szCs w:val="20"/>
              </w:rPr>
              <w:drawing>
                <wp:anchor distT="0" distB="0" distL="0" distR="0" simplePos="0" relativeHeight="251662336" behindDoc="1" locked="0" layoutInCell="1" allowOverlap="1">
                  <wp:simplePos x="0" y="0"/>
                  <wp:positionH relativeFrom="column">
                    <wp:posOffset>33655</wp:posOffset>
                  </wp:positionH>
                  <wp:positionV relativeFrom="paragraph">
                    <wp:posOffset>-242570</wp:posOffset>
                  </wp:positionV>
                  <wp:extent cx="1894205" cy="653415"/>
                  <wp:effectExtent l="0" t="0" r="10795" b="6985"/>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2"/>
                          <a:stretch>
                            <a:fillRect/>
                          </a:stretch>
                        </pic:blipFill>
                        <pic:spPr>
                          <a:xfrm>
                            <a:off x="0" y="0"/>
                            <a:ext cx="1894319" cy="653707"/>
                          </a:xfrm>
                          <a:prstGeom prst="rect">
                            <a:avLst/>
                          </a:prstGeom>
                          <a:noFill/>
                          <a:ln>
                            <a:noFill/>
                          </a:ln>
                        </pic:spPr>
                      </pic:pic>
                    </a:graphicData>
                  </a:graphic>
                </wp:anchor>
              </w:drawing>
            </w:r>
            <w:r>
              <w:rPr>
                <w:rFonts w:hint="eastAsia" w:eastAsia="宋体"/>
                <w:sz w:val="20"/>
                <w:szCs w:val="20"/>
                <w:lang w:val="en-US" w:eastAsia="zh-CN"/>
              </w:rPr>
              <w:t>引言</w:t>
            </w:r>
          </w:p>
        </w:tc>
      </w:tr>
      <w:tr w14:paraId="50336927">
        <w:trPr>
          <w:trHeight w:val="3178" w:hRule="atLeast"/>
        </w:trPr>
        <w:tc>
          <w:tcPr>
            <w:tcW w:w="3036" w:type="dxa"/>
            <w:tcBorders>
              <w:bottom w:val="single" w:color="000000" w:sz="4" w:space="0"/>
            </w:tcBorders>
            <w:vAlign w:val="top"/>
          </w:tcPr>
          <w:tbl>
            <w:tblPr>
              <w:tblStyle w:val="10"/>
              <w:tblW w:w="1461" w:type="dxa"/>
              <w:tblInd w:w="814" w:type="dxa"/>
              <w:tblBorders>
                <w:top w:val="none" w:color="auto" w:sz="0"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1461"/>
            </w:tblGrid>
            <w:tr w14:paraId="53BF7C84">
              <w:trPr>
                <w:trHeight w:val="1004" w:hRule="atLeast"/>
              </w:trPr>
              <w:tc>
                <w:tcPr>
                  <w:tcW w:w="1461" w:type="dxa"/>
                  <w:vAlign w:val="top"/>
                </w:tcPr>
                <w:p w14:paraId="0A192D6C">
                  <w:pPr>
                    <w:spacing w:line="314" w:lineRule="auto"/>
                    <w:jc w:val="center"/>
                    <w:rPr>
                      <w:rFonts w:ascii="Arial"/>
                      <w:sz w:val="21"/>
                    </w:rPr>
                  </w:pPr>
                </w:p>
                <w:p w14:paraId="70459636">
                  <w:pPr>
                    <w:pStyle w:val="11"/>
                    <w:spacing w:before="43" w:line="231" w:lineRule="auto"/>
                    <w:ind w:right="74"/>
                    <w:jc w:val="center"/>
                    <w:rPr>
                      <w:rFonts w:hint="eastAsia" w:eastAsia="宋体"/>
                      <w:lang w:val="en-US" w:eastAsia="zh-CN"/>
                    </w:rPr>
                  </w:pPr>
                  <w:r>
                    <w:rPr>
                      <w:rFonts w:hint="default"/>
                      <w:sz w:val="20"/>
                      <w:szCs w:val="20"/>
                      <w:lang w:val="en-US"/>
                    </w:rPr>
                    <w:pict>
                      <v:shape id="_x0000_s1028" o:spid="_x0000_s1028" o:spt="202" type="#_x0000_t202" style="position:absolute;left:0pt;margin-left:-40.35pt;margin-top:29.85pt;height:66.6pt;width:32.75pt;mso-position-horizontal-relative:page;mso-position-vertical-relative:page;z-index:251666432;mso-width-relative:page;mso-height-relative:page;" filled="f" stroked="f" coordsize="21600,21600">
                        <v:path/>
                        <v:fill on="f" focussize="0,0"/>
                        <v:stroke on="f"/>
                        <v:imagedata o:title=""/>
                        <o:lock v:ext="edit" aspectratio="f"/>
                        <v:textbox inset="0mm,0mm,0mm,0mm">
                          <w:txbxContent>
                            <w:p w14:paraId="6039EBB4">
                              <w:pPr>
                                <w:pStyle w:val="11"/>
                                <w:spacing w:before="20" w:line="273" w:lineRule="auto"/>
                                <w:ind w:right="20"/>
                                <w:jc w:val="both"/>
                                <w:rPr>
                                  <w:rFonts w:hint="default" w:eastAsia="宋体"/>
                                  <w:sz w:val="20"/>
                                  <w:szCs w:val="20"/>
                                  <w:lang w:val="en-US" w:eastAsia="zh-CN"/>
                                </w:rPr>
                              </w:pPr>
                              <w:r>
                                <w:rPr>
                                  <w:rFonts w:hint="eastAsia" w:eastAsia="宋体"/>
                                  <w:sz w:val="20"/>
                                  <w:szCs w:val="20"/>
                                  <w:lang w:val="en-US" w:eastAsia="zh-CN"/>
                                </w:rPr>
                                <w:t>核心</w:t>
                              </w:r>
                            </w:p>
                            <w:p w14:paraId="7EA11DFA">
                              <w:pPr>
                                <w:pStyle w:val="11"/>
                                <w:spacing w:before="20" w:line="273" w:lineRule="auto"/>
                                <w:ind w:right="20"/>
                                <w:jc w:val="both"/>
                                <w:rPr>
                                  <w:rFonts w:hint="eastAsia" w:eastAsia="宋体"/>
                                  <w:spacing w:val="11"/>
                                  <w:sz w:val="20"/>
                                  <w:szCs w:val="20"/>
                                  <w:lang w:val="en-US" w:eastAsia="zh-CN"/>
                                </w:rPr>
                              </w:pPr>
                              <w:r>
                                <w:rPr>
                                  <w:rFonts w:hint="eastAsia" w:eastAsia="宋体"/>
                                  <w:spacing w:val="11"/>
                                  <w:sz w:val="20"/>
                                  <w:szCs w:val="20"/>
                                  <w:lang w:val="en-US" w:eastAsia="zh-CN"/>
                                </w:rPr>
                                <w:t>报告</w:t>
                              </w:r>
                            </w:p>
                            <w:p w14:paraId="3DC7A70F">
                              <w:pPr>
                                <w:pStyle w:val="11"/>
                                <w:spacing w:before="20" w:line="273" w:lineRule="auto"/>
                                <w:ind w:right="20"/>
                                <w:jc w:val="both"/>
                                <w:rPr>
                                  <w:rFonts w:hint="default" w:eastAsia="宋体"/>
                                  <w:spacing w:val="11"/>
                                  <w:sz w:val="20"/>
                                  <w:szCs w:val="20"/>
                                  <w:lang w:val="en-US" w:eastAsia="zh-CN"/>
                                </w:rPr>
                              </w:pPr>
                              <w:r>
                                <w:rPr>
                                  <w:rFonts w:hint="eastAsia" w:eastAsia="宋体"/>
                                  <w:spacing w:val="11"/>
                                  <w:sz w:val="20"/>
                                  <w:szCs w:val="20"/>
                                  <w:lang w:val="en-US" w:eastAsia="zh-CN"/>
                                </w:rPr>
                                <w:t>部分</w:t>
                              </w:r>
                            </w:p>
                          </w:txbxContent>
                        </v:textbox>
                      </v:shape>
                    </w:pict>
                  </w:r>
                  <w:r>
                    <w:rPr>
                      <w:rFonts w:hint="eastAsia" w:eastAsia="宋体"/>
                      <w:sz w:val="20"/>
                      <w:szCs w:val="20"/>
                      <w:lang w:val="en-US" w:eastAsia="zh-CN"/>
                    </w:rPr>
                    <w:t>方法论</w:t>
                  </w:r>
                </w:p>
                <w:p w14:paraId="1B7D06B7">
                  <w:pPr>
                    <w:pStyle w:val="11"/>
                    <w:spacing w:before="43" w:line="231" w:lineRule="auto"/>
                    <w:ind w:left="107" w:right="74" w:firstLine="11"/>
                    <w:jc w:val="center"/>
                    <w:rPr>
                      <w:rFonts w:hint="default"/>
                      <w:lang w:val="en-US"/>
                    </w:rPr>
                  </w:pPr>
                  <w:r>
                    <w:rPr>
                      <w:rFonts w:hint="default" w:eastAsia="宋体"/>
                      <w:lang w:val="en-US" w:eastAsia="zh-CN"/>
                    </w:rPr>
                    <w:t>(</w:t>
                  </w:r>
                  <w:r>
                    <w:rPr>
                      <w:rFonts w:hint="eastAsia" w:eastAsia="宋体"/>
                      <w:lang w:val="en-US" w:eastAsia="zh-CN"/>
                    </w:rPr>
                    <w:t>你所做的/使用的</w:t>
                  </w:r>
                  <w:r>
                    <w:rPr>
                      <w:rFonts w:hint="default" w:eastAsia="宋体"/>
                      <w:lang w:val="en-US" w:eastAsia="zh-CN"/>
                    </w:rPr>
                    <w:t>)</w:t>
                  </w:r>
                </w:p>
              </w:tc>
            </w:tr>
          </w:tbl>
          <w:p w14:paraId="285739A6">
            <w:pPr>
              <w:spacing w:line="45" w:lineRule="exact"/>
            </w:pPr>
            <w:r>
              <w:drawing>
                <wp:anchor distT="0" distB="0" distL="0" distR="0" simplePos="0" relativeHeight="251665408" behindDoc="0" locked="0" layoutInCell="1" allowOverlap="1">
                  <wp:simplePos x="0" y="0"/>
                  <wp:positionH relativeFrom="rightMargin">
                    <wp:posOffset>-1413510</wp:posOffset>
                  </wp:positionH>
                  <wp:positionV relativeFrom="topMargin">
                    <wp:posOffset>1371600</wp:posOffset>
                  </wp:positionV>
                  <wp:extent cx="934085" cy="6985"/>
                  <wp:effectExtent l="0" t="0" r="0" b="0"/>
                  <wp:wrapNone/>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23"/>
                          <a:stretch>
                            <a:fillRect/>
                          </a:stretch>
                        </pic:blipFill>
                        <pic:spPr>
                          <a:xfrm>
                            <a:off x="0" y="0"/>
                            <a:ext cx="934174" cy="6896"/>
                          </a:xfrm>
                          <a:prstGeom prst="rect">
                            <a:avLst/>
                          </a:prstGeom>
                        </pic:spPr>
                      </pic:pic>
                    </a:graphicData>
                  </a:graphic>
                </wp:anchor>
              </w:drawing>
            </w:r>
            <w:r>
              <w:drawing>
                <wp:anchor distT="0" distB="0" distL="0" distR="0" simplePos="0" relativeHeight="251663360" behindDoc="0" locked="0" layoutInCell="1" allowOverlap="1">
                  <wp:simplePos x="0" y="0"/>
                  <wp:positionH relativeFrom="rightMargin">
                    <wp:posOffset>-1566545</wp:posOffset>
                  </wp:positionH>
                  <wp:positionV relativeFrom="topMargin">
                    <wp:posOffset>451485</wp:posOffset>
                  </wp:positionV>
                  <wp:extent cx="133350" cy="459105"/>
                  <wp:effectExtent l="0" t="0" r="0" b="0"/>
                  <wp:wrapNone/>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24"/>
                          <a:stretch>
                            <a:fillRect/>
                          </a:stretch>
                        </pic:blipFill>
                        <pic:spPr>
                          <a:xfrm>
                            <a:off x="0" y="0"/>
                            <a:ext cx="133375" cy="459104"/>
                          </a:xfrm>
                          <a:prstGeom prst="rect">
                            <a:avLst/>
                          </a:prstGeom>
                        </pic:spPr>
                      </pic:pic>
                    </a:graphicData>
                  </a:graphic>
                </wp:anchor>
              </w:drawing>
            </w:r>
            <w:r>
              <w:drawing>
                <wp:anchor distT="0" distB="0" distL="0" distR="0" simplePos="0" relativeHeight="251661312" behindDoc="1" locked="0" layoutInCell="1" allowOverlap="1">
                  <wp:simplePos x="0" y="0"/>
                  <wp:positionH relativeFrom="rightMargin">
                    <wp:posOffset>-486410</wp:posOffset>
                  </wp:positionH>
                  <wp:positionV relativeFrom="topMargin">
                    <wp:posOffset>1371600</wp:posOffset>
                  </wp:positionV>
                  <wp:extent cx="487045" cy="653415"/>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25"/>
                          <a:stretch>
                            <a:fillRect/>
                          </a:stretch>
                        </pic:blipFill>
                        <pic:spPr>
                          <a:xfrm>
                            <a:off x="0" y="0"/>
                            <a:ext cx="486968" cy="653269"/>
                          </a:xfrm>
                          <a:prstGeom prst="rect">
                            <a:avLst/>
                          </a:prstGeom>
                        </pic:spPr>
                      </pic:pic>
                    </a:graphicData>
                  </a:graphic>
                </wp:anchor>
              </w:drawing>
            </w:r>
            <w:r>
              <w:drawing>
                <wp:anchor distT="0" distB="0" distL="0" distR="0" simplePos="0" relativeHeight="251660288" behindDoc="1" locked="0" layoutInCell="1" allowOverlap="1">
                  <wp:simplePos x="0" y="0"/>
                  <wp:positionH relativeFrom="rightMargin">
                    <wp:posOffset>-1893570</wp:posOffset>
                  </wp:positionH>
                  <wp:positionV relativeFrom="topMargin">
                    <wp:posOffset>1371600</wp:posOffset>
                  </wp:positionV>
                  <wp:extent cx="487045" cy="653415"/>
                  <wp:effectExtent l="0" t="0" r="0" b="0"/>
                  <wp:wrapNone/>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26"/>
                          <a:stretch>
                            <a:fillRect/>
                          </a:stretch>
                        </pic:blipFill>
                        <pic:spPr>
                          <a:xfrm>
                            <a:off x="0" y="0"/>
                            <a:ext cx="486968" cy="653269"/>
                          </a:xfrm>
                          <a:prstGeom prst="rect">
                            <a:avLst/>
                          </a:prstGeom>
                        </pic:spPr>
                      </pic:pic>
                    </a:graphicData>
                  </a:graphic>
                </wp:anchor>
              </w:drawing>
            </w:r>
          </w:p>
          <w:tbl>
            <w:tblPr>
              <w:tblStyle w:val="10"/>
              <w:tblW w:w="1461" w:type="dxa"/>
              <w:tblInd w:w="814"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1461"/>
            </w:tblGrid>
            <w:tr w14:paraId="095540A7">
              <w:trPr>
                <w:trHeight w:val="1033" w:hRule="atLeast"/>
              </w:trPr>
              <w:tc>
                <w:tcPr>
                  <w:tcW w:w="1461" w:type="dxa"/>
                  <w:vAlign w:val="top"/>
                </w:tcPr>
                <w:p w14:paraId="7D02BBEB">
                  <w:pPr>
                    <w:spacing w:line="323" w:lineRule="auto"/>
                    <w:rPr>
                      <w:rFonts w:ascii="Arial"/>
                      <w:sz w:val="21"/>
                    </w:rPr>
                  </w:pPr>
                </w:p>
                <w:p w14:paraId="4731BA2F">
                  <w:pPr>
                    <w:pStyle w:val="11"/>
                    <w:spacing w:before="43" w:line="195" w:lineRule="auto"/>
                    <w:jc w:val="center"/>
                    <w:rPr>
                      <w:rFonts w:hint="eastAsia" w:eastAsia="宋体"/>
                      <w:sz w:val="20"/>
                      <w:szCs w:val="20"/>
                      <w:lang w:eastAsia="zh-CN"/>
                    </w:rPr>
                  </w:pPr>
                  <w:r>
                    <w:rPr>
                      <w:rFonts w:hint="eastAsia" w:eastAsia="宋体"/>
                      <w:spacing w:val="5"/>
                      <w:sz w:val="20"/>
                      <w:szCs w:val="20"/>
                      <w:lang w:val="en-US" w:eastAsia="zh-CN"/>
                    </w:rPr>
                    <w:t>结果</w:t>
                  </w:r>
                </w:p>
                <w:p w14:paraId="089C9E6D">
                  <w:pPr>
                    <w:pStyle w:val="11"/>
                    <w:spacing w:before="14" w:line="178" w:lineRule="exact"/>
                    <w:ind w:left="31"/>
                  </w:pPr>
                  <w:r>
                    <w:rPr>
                      <w:spacing w:val="3"/>
                      <w:position w:val="2"/>
                    </w:rPr>
                    <w:t>(</w:t>
                  </w:r>
                  <w:r>
                    <w:rPr>
                      <w:rFonts w:hint="eastAsia" w:eastAsia="宋体"/>
                      <w:spacing w:val="3"/>
                      <w:position w:val="2"/>
                      <w:lang w:val="en-US" w:eastAsia="zh-CN"/>
                    </w:rPr>
                    <w:t>你所发现的/看到的</w:t>
                  </w:r>
                  <w:r>
                    <w:rPr>
                      <w:spacing w:val="3"/>
                      <w:position w:val="2"/>
                    </w:rPr>
                    <w:t>)</w:t>
                  </w:r>
                </w:p>
              </w:tc>
            </w:tr>
          </w:tbl>
          <w:p w14:paraId="265F8DA2">
            <w:pPr>
              <w:spacing w:line="331" w:lineRule="auto"/>
              <w:rPr>
                <w:rFonts w:ascii="Arial"/>
                <w:sz w:val="21"/>
              </w:rPr>
            </w:pPr>
          </w:p>
          <w:p w14:paraId="00205DFF">
            <w:pPr>
              <w:pStyle w:val="11"/>
              <w:spacing w:before="43" w:line="277" w:lineRule="auto"/>
              <w:ind w:left="1036" w:right="977" w:firstLine="20"/>
              <w:rPr>
                <w:rFonts w:hint="eastAsia" w:eastAsia="宋体"/>
                <w:lang w:eastAsia="zh-CN"/>
              </w:rPr>
            </w:pPr>
            <w:r>
              <w:rPr>
                <w:rFonts w:hint="eastAsia" w:eastAsia="宋体"/>
                <w:spacing w:val="5"/>
                <w:sz w:val="20"/>
                <w:szCs w:val="20"/>
                <w:lang w:val="en-US" w:eastAsia="zh-CN"/>
              </w:rPr>
              <w:t>讨论</w:t>
            </w:r>
            <w:r>
              <w:rPr>
                <w:spacing w:val="5"/>
                <w:sz w:val="20"/>
                <w:szCs w:val="20"/>
              </w:rPr>
              <w:t>/</w:t>
            </w:r>
            <w:r>
              <w:rPr>
                <w:sz w:val="20"/>
                <w:szCs w:val="20"/>
              </w:rPr>
              <w:t xml:space="preserve">  </w:t>
            </w:r>
            <w:r>
              <w:rPr>
                <w:rFonts w:hint="eastAsia" w:eastAsia="宋体"/>
                <w:spacing w:val="5"/>
                <w:sz w:val="20"/>
                <w:szCs w:val="20"/>
                <w:lang w:val="en-US" w:eastAsia="zh-CN"/>
              </w:rPr>
              <w:t>结论</w:t>
            </w:r>
          </w:p>
        </w:tc>
      </w:tr>
    </w:tbl>
    <w:p w14:paraId="185E2A6E">
      <w:pPr>
        <w:spacing w:before="198" w:line="186" w:lineRule="auto"/>
        <w:ind w:left="1599" w:firstLine="344" w:firstLineChars="200"/>
        <w:rPr>
          <w:rFonts w:ascii="PingFang SC" w:hAnsi="PingFang SC" w:eastAsia="PingFang SC" w:cs="PingFang SC"/>
          <w:sz w:val="18"/>
          <w:szCs w:val="18"/>
        </w:rPr>
      </w:pPr>
      <w:r>
        <w:rPr>
          <w:rFonts w:ascii="PingFang SC" w:hAnsi="PingFang SC" w:eastAsia="PingFang SC" w:cs="PingFang SC"/>
          <w:spacing w:val="-4"/>
          <w:sz w:val="18"/>
          <w:szCs w:val="18"/>
        </w:rPr>
        <w:t xml:space="preserve">图 </w:t>
      </w:r>
      <w:r>
        <w:rPr>
          <w:rFonts w:ascii="Times New Roman" w:hAnsi="Times New Roman" w:eastAsia="Times New Roman" w:cs="Times New Roman"/>
          <w:spacing w:val="-4"/>
          <w:sz w:val="18"/>
          <w:szCs w:val="18"/>
        </w:rPr>
        <w:t xml:space="preserve">1. </w:t>
      </w:r>
      <w:r>
        <w:rPr>
          <w:rFonts w:ascii="PingFang SC" w:hAnsi="PingFang SC" w:eastAsia="PingFang SC" w:cs="PingFang SC"/>
          <w:spacing w:val="-4"/>
          <w:sz w:val="18"/>
          <w:szCs w:val="18"/>
        </w:rPr>
        <w:t>研究文章或论文的结构</w:t>
      </w:r>
    </w:p>
    <w:p w14:paraId="24318489">
      <w:pPr>
        <w:pStyle w:val="6"/>
        <w:spacing w:line="258" w:lineRule="auto"/>
      </w:pPr>
    </w:p>
    <w:p w14:paraId="7B281AD7">
      <w:pPr>
        <w:pStyle w:val="6"/>
        <w:spacing w:line="258" w:lineRule="auto"/>
      </w:pPr>
    </w:p>
    <w:p w14:paraId="5121F1CA">
      <w:pPr>
        <w:bidi w:val="0"/>
        <w:spacing w:line="360" w:lineRule="auto"/>
        <w:ind w:firstLine="500" w:firstLineChars="0"/>
      </w:pPr>
      <w:r>
        <w:t>您可能注意到图1的第一件事是它是对称的。这是因为您在引言 中需要做的许多事情都是在讨论/结论中以相反的顺序完成的。例如 ,您需要写一个开场句，以便您和您的读者能够“进入”或开始您的论文/学位论文，并且您还需要在讨论/结论的末尾通过找到一种可接受的方式来“退出”论文/学位论文。此外，</w:t>
      </w:r>
      <w:r>
        <w:rPr>
          <w:rFonts w:hint="eastAsia" w:eastAsia="宋体"/>
          <w:lang w:val="en-US" w:eastAsia="zh-CN"/>
        </w:rPr>
        <w:t>核心</w:t>
      </w:r>
      <w:r>
        <w:t>报告部分进行接口，并且在您从</w:t>
      </w:r>
      <w:r>
        <w:rPr>
          <w:rFonts w:hint="eastAsia" w:eastAsia="宋体"/>
          <w:lang w:val="en-US" w:eastAsia="zh-CN"/>
        </w:rPr>
        <w:t>核心</w:t>
      </w:r>
      <w:r>
        <w:t>部分移出以开始讨论/结论时也是如此——同样是以相反的方式。</w:t>
      </w:r>
    </w:p>
    <w:p w14:paraId="0A743623">
      <w:pPr>
        <w:bidi w:val="0"/>
        <w:spacing w:line="360" w:lineRule="auto"/>
        <w:ind w:firstLine="420" w:firstLineChars="200"/>
      </w:pPr>
      <w:r>
        <w:t>您应该注意到图表形状的另一个方面是，它在中央报告部分逐渐变窄，而在之后又逐渐变宽。这代表了引言和讨论/结论中信息的 排列方式：在引言中，您开始时相对一般，逐渐缩小焦点，而在讨论/结论中则恰恰相反。</w:t>
      </w:r>
    </w:p>
    <w:p w14:paraId="6B65F735">
      <w:pPr>
        <w:bidi w:val="0"/>
        <w:ind w:firstLine="420" w:firstLineChars="200"/>
      </w:pPr>
      <w:r>
        <w:t>请阅读下面的介绍。如果您对主题不熟悉，或者在理解单个单词时遇到困难，尤其是像</w:t>
      </w:r>
      <w:r>
        <w:rPr>
          <w:rFonts w:hint="default"/>
          <w:lang w:val="en-US"/>
        </w:rPr>
        <w:t>”</w:t>
      </w:r>
      <w:r>
        <w:rPr>
          <w:lang w:val="en-US" w:eastAsia="zh-CN"/>
        </w:rPr>
        <w:t>polylactide</w:t>
      </w:r>
      <w:r>
        <w:rPr>
          <w:rFonts w:hint="default"/>
          <w:lang w:val="en-US" w:eastAsia="zh-CN"/>
        </w:rPr>
        <w:t>”</w:t>
      </w:r>
      <w:r>
        <w:t>这样的技术术语，请不要担心。在这个阶段，只需尝试获得一个大致的理解，并熟悉所使用的语言类型。</w:t>
      </w:r>
      <w:r>
        <w:rPr>
          <w:position w:val="-171"/>
        </w:rPr>
        <mc:AlternateContent>
          <mc:Choice Requires="wps">
            <w:drawing>
              <wp:inline distT="0" distB="0" distL="114300" distR="114300">
                <wp:extent cx="4114800" cy="4570730"/>
                <wp:effectExtent l="0" t="0" r="0" b="1270"/>
                <wp:docPr id="1" name="文本框 1"/>
                <wp:cNvGraphicFramePr/>
                <a:graphic xmlns:a="http://schemas.openxmlformats.org/drawingml/2006/main">
                  <a:graphicData uri="http://schemas.microsoft.com/office/word/2010/wordprocessingShape">
                    <wps:wsp>
                      <wps:cNvSpPr txBox="1"/>
                      <wps:spPr>
                        <a:xfrm>
                          <a:off x="0" y="0"/>
                          <a:ext cx="4114800" cy="4570730"/>
                        </a:xfrm>
                        <a:prstGeom prst="rect">
                          <a:avLst/>
                        </a:prstGeom>
                        <a:solidFill>
                          <a:srgbClr val="E6E7E9"/>
                        </a:solidFill>
                        <a:ln>
                          <a:noFill/>
                        </a:ln>
                      </wps:spPr>
                      <wps:txbx>
                        <w:txbxContent>
                          <w:p w14:paraId="09D48EFE">
                            <w:pPr>
                              <w:spacing w:before="288" w:line="194" w:lineRule="auto"/>
                              <w:ind w:left="2101" w:right="971" w:hanging="1122"/>
                              <w:rPr>
                                <w:rFonts w:ascii="Times" w:hAnsi="Times" w:eastAsia="Times" w:cs="Times"/>
                                <w:b/>
                                <w:bCs/>
                                <w:color w:val="231F20"/>
                                <w:spacing w:val="-3"/>
                                <w:sz w:val="24"/>
                                <w:szCs w:val="24"/>
                              </w:rPr>
                            </w:pPr>
                            <w:r>
                              <w:rPr>
                                <w:rFonts w:ascii="Times" w:hAnsi="Times" w:eastAsia="Times" w:cs="Times"/>
                                <w:b/>
                                <w:bCs/>
                                <w:color w:val="231F20"/>
                                <w:spacing w:val="-2"/>
                                <w:sz w:val="24"/>
                                <w:szCs w:val="24"/>
                              </w:rPr>
                              <w:t>The synthesis of</w:t>
                            </w:r>
                            <w:r>
                              <w:rPr>
                                <w:rFonts w:ascii="Times" w:hAnsi="Times" w:eastAsia="Times" w:cs="Times"/>
                                <w:b/>
                                <w:bCs/>
                                <w:color w:val="231F20"/>
                                <w:spacing w:val="-21"/>
                                <w:sz w:val="24"/>
                                <w:szCs w:val="24"/>
                              </w:rPr>
                              <w:t xml:space="preserve"> </w:t>
                            </w:r>
                            <w:r>
                              <w:rPr>
                                <w:rFonts w:ascii="Times" w:hAnsi="Times" w:eastAsia="Times" w:cs="Times"/>
                                <w:b/>
                                <w:bCs/>
                                <w:color w:val="231F20"/>
                                <w:spacing w:val="-2"/>
                                <w:sz w:val="24"/>
                                <w:szCs w:val="24"/>
                              </w:rPr>
                              <w:t>flexible p</w:t>
                            </w:r>
                            <w:r>
                              <w:rPr>
                                <w:rFonts w:ascii="Times" w:hAnsi="Times" w:eastAsia="Times" w:cs="Times"/>
                                <w:b/>
                                <w:bCs/>
                                <w:color w:val="231F20"/>
                                <w:spacing w:val="-3"/>
                                <w:sz w:val="24"/>
                                <w:szCs w:val="24"/>
                              </w:rPr>
                              <w:t>olymer blends from</w:t>
                            </w:r>
                            <w:r>
                              <w:rPr>
                                <w:rFonts w:ascii="Times" w:hAnsi="Times" w:eastAsia="Times" w:cs="Times"/>
                                <w:b/>
                                <w:bCs/>
                                <w:color w:val="231F20"/>
                                <w:sz w:val="24"/>
                                <w:szCs w:val="24"/>
                              </w:rPr>
                              <w:t xml:space="preserve"> </w:t>
                            </w:r>
                            <w:r>
                              <w:rPr>
                                <w:rFonts w:ascii="Times" w:hAnsi="Times" w:eastAsia="Times" w:cs="Times"/>
                                <w:b/>
                                <w:bCs/>
                                <w:color w:val="231F20"/>
                                <w:spacing w:val="-3"/>
                                <w:sz w:val="24"/>
                                <w:szCs w:val="24"/>
                              </w:rPr>
                              <w:t>polylactide and rubber</w:t>
                            </w:r>
                          </w:p>
                          <w:p w14:paraId="5C608879">
                            <w:pPr>
                              <w:spacing w:before="288" w:line="194" w:lineRule="auto"/>
                              <w:ind w:left="2101" w:right="971" w:hanging="1122"/>
                              <w:rPr>
                                <w:rFonts w:ascii="Times" w:hAnsi="Times" w:eastAsia="Times" w:cs="Times"/>
                                <w:b/>
                                <w:bCs/>
                                <w:color w:val="231F20"/>
                                <w:spacing w:val="-3"/>
                                <w:sz w:val="24"/>
                                <w:szCs w:val="24"/>
                              </w:rPr>
                            </w:pPr>
                          </w:p>
                          <w:p w14:paraId="04E3830C">
                            <w:pPr>
                              <w:spacing w:before="270" w:line="244" w:lineRule="exact"/>
                              <w:ind w:left="368"/>
                              <w:rPr>
                                <w:rFonts w:ascii="Times" w:hAnsi="Times" w:eastAsia="Times" w:cs="Times"/>
                                <w:sz w:val="22"/>
                                <w:szCs w:val="22"/>
                              </w:rPr>
                            </w:pPr>
                            <w:r>
                              <w:rPr>
                                <w:rFonts w:ascii="Times" w:hAnsi="Times" w:eastAsia="Times" w:cs="Times"/>
                                <w:b/>
                                <w:bCs/>
                                <w:color w:val="231F20"/>
                                <w:spacing w:val="-1"/>
                                <w:sz w:val="22"/>
                                <w:szCs w:val="22"/>
                              </w:rPr>
                              <w:t>Introduction</w:t>
                            </w:r>
                          </w:p>
                          <w:p w14:paraId="4F552CAB">
                            <w:pPr>
                              <w:spacing w:before="146" w:line="181" w:lineRule="auto"/>
                              <w:ind w:left="369" w:right="356" w:firstLine="11"/>
                              <w:rPr>
                                <w:rFonts w:ascii="Times New Roman" w:hAnsi="Times New Roman" w:eastAsia="Times New Roman" w:cs="Times New Roman"/>
                                <w:sz w:val="15"/>
                                <w:szCs w:val="15"/>
                              </w:rPr>
                            </w:pPr>
                            <w:r>
                              <w:rPr>
                                <w:rFonts w:ascii="Times" w:hAnsi="Times" w:eastAsia="Times" w:cs="Times"/>
                                <w:b/>
                                <w:bCs/>
                                <w:color w:val="231F20"/>
                                <w:spacing w:val="-5"/>
                                <w:sz w:val="22"/>
                                <w:szCs w:val="22"/>
                              </w:rPr>
                              <w:t>1</w:t>
                            </w:r>
                            <w:r>
                              <w:rPr>
                                <w:rFonts w:ascii="Times" w:hAnsi="Times" w:eastAsia="Times" w:cs="Times"/>
                                <w:b/>
                                <w:bCs/>
                                <w:color w:val="231F20"/>
                                <w:spacing w:val="34"/>
                                <w:sz w:val="22"/>
                                <w:szCs w:val="22"/>
                              </w:rPr>
                              <w:t xml:space="preserve"> </w:t>
                            </w:r>
                            <w:r>
                              <w:rPr>
                                <w:rFonts w:ascii="Times" w:hAnsi="Times" w:eastAsia="Times" w:cs="Times"/>
                                <w:i/>
                                <w:iCs/>
                                <w:color w:val="231F20"/>
                                <w:spacing w:val="-5"/>
                                <w:sz w:val="22"/>
                                <w:szCs w:val="22"/>
                              </w:rPr>
                              <w:t>Polylactide  (PLA)</w:t>
                            </w:r>
                            <w:r>
                              <w:rPr>
                                <w:rFonts w:ascii="Times" w:hAnsi="Times" w:eastAsia="Times" w:cs="Times"/>
                                <w:i/>
                                <w:iCs/>
                                <w:color w:val="231F20"/>
                                <w:spacing w:val="44"/>
                                <w:sz w:val="22"/>
                                <w:szCs w:val="22"/>
                              </w:rPr>
                              <w:t xml:space="preserve"> </w:t>
                            </w:r>
                            <w:r>
                              <w:rPr>
                                <w:rFonts w:ascii="Times" w:hAnsi="Times" w:eastAsia="Times" w:cs="Times"/>
                                <w:i/>
                                <w:iCs/>
                                <w:color w:val="231F20"/>
                                <w:spacing w:val="-5"/>
                                <w:sz w:val="22"/>
                                <w:szCs w:val="22"/>
                              </w:rPr>
                              <w:t>has  received</w:t>
                            </w:r>
                            <w:r>
                              <w:rPr>
                                <w:rFonts w:ascii="Times" w:hAnsi="Times" w:eastAsia="Times" w:cs="Times"/>
                                <w:i/>
                                <w:iCs/>
                                <w:color w:val="231F20"/>
                                <w:spacing w:val="45"/>
                                <w:sz w:val="22"/>
                                <w:szCs w:val="22"/>
                              </w:rPr>
                              <w:t xml:space="preserve"> </w:t>
                            </w:r>
                            <w:r>
                              <w:rPr>
                                <w:rFonts w:ascii="Times" w:hAnsi="Times" w:eastAsia="Times" w:cs="Times"/>
                                <w:i/>
                                <w:iCs/>
                                <w:color w:val="231F20"/>
                                <w:spacing w:val="-5"/>
                                <w:sz w:val="22"/>
                                <w:szCs w:val="22"/>
                              </w:rPr>
                              <w:t>much</w:t>
                            </w:r>
                            <w:r>
                              <w:rPr>
                                <w:rFonts w:ascii="Times" w:hAnsi="Times" w:eastAsia="Times" w:cs="Times"/>
                                <w:i/>
                                <w:iCs/>
                                <w:color w:val="231F20"/>
                                <w:spacing w:val="44"/>
                                <w:w w:val="101"/>
                                <w:sz w:val="22"/>
                                <w:szCs w:val="22"/>
                              </w:rPr>
                              <w:t xml:space="preserve"> </w:t>
                            </w:r>
                            <w:r>
                              <w:rPr>
                                <w:rFonts w:ascii="Times" w:hAnsi="Times" w:eastAsia="Times" w:cs="Times"/>
                                <w:i/>
                                <w:iCs/>
                                <w:color w:val="231F20"/>
                                <w:spacing w:val="-5"/>
                                <w:sz w:val="22"/>
                                <w:szCs w:val="22"/>
                              </w:rPr>
                              <w:t>attention  in</w:t>
                            </w:r>
                            <w:r>
                              <w:rPr>
                                <w:rFonts w:ascii="Times" w:hAnsi="Times" w:eastAsia="Times" w:cs="Times"/>
                                <w:i/>
                                <w:iCs/>
                                <w:color w:val="231F20"/>
                                <w:spacing w:val="47"/>
                                <w:sz w:val="22"/>
                                <w:szCs w:val="22"/>
                              </w:rPr>
                              <w:t xml:space="preserve"> </w:t>
                            </w:r>
                            <w:r>
                              <w:rPr>
                                <w:rFonts w:ascii="Times" w:hAnsi="Times" w:eastAsia="Times" w:cs="Times"/>
                                <w:i/>
                                <w:iCs/>
                                <w:color w:val="231F20"/>
                                <w:spacing w:val="-5"/>
                                <w:sz w:val="22"/>
                                <w:szCs w:val="22"/>
                              </w:rPr>
                              <w:t>rec</w:t>
                            </w:r>
                            <w:r>
                              <w:rPr>
                                <w:rFonts w:ascii="Times" w:hAnsi="Times" w:eastAsia="Times" w:cs="Times"/>
                                <w:i/>
                                <w:iCs/>
                                <w:color w:val="231F20"/>
                                <w:spacing w:val="-6"/>
                                <w:sz w:val="22"/>
                                <w:szCs w:val="22"/>
                              </w:rPr>
                              <w:t>ent</w:t>
                            </w:r>
                            <w:r>
                              <w:rPr>
                                <w:rFonts w:ascii="Times" w:hAnsi="Times" w:eastAsia="Times" w:cs="Times"/>
                                <w:i/>
                                <w:iCs/>
                                <w:color w:val="231F20"/>
                                <w:spacing w:val="16"/>
                                <w:sz w:val="22"/>
                                <w:szCs w:val="22"/>
                              </w:rPr>
                              <w:t xml:space="preserve"> </w:t>
                            </w:r>
                            <w:r>
                              <w:rPr>
                                <w:rFonts w:ascii="Times" w:hAnsi="Times" w:eastAsia="Times" w:cs="Times"/>
                                <w:i/>
                                <w:iCs/>
                                <w:color w:val="231F20"/>
                                <w:spacing w:val="-6"/>
                                <w:sz w:val="22"/>
                                <w:szCs w:val="22"/>
                              </w:rPr>
                              <w:t>years</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due</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pacing w:val="10"/>
                                <w:sz w:val="22"/>
                                <w:szCs w:val="22"/>
                              </w:rPr>
                              <w:t xml:space="preserve"> </w:t>
                            </w:r>
                            <w:r>
                              <w:rPr>
                                <w:rFonts w:ascii="Times" w:hAnsi="Times" w:eastAsia="Times" w:cs="Times"/>
                                <w:i/>
                                <w:iCs/>
                                <w:color w:val="231F20"/>
                                <w:spacing w:val="-4"/>
                                <w:sz w:val="22"/>
                                <w:szCs w:val="22"/>
                              </w:rPr>
                              <w:t>its biodegradable</w:t>
                            </w:r>
                            <w:r>
                              <w:rPr>
                                <w:rFonts w:ascii="Times" w:hAnsi="Times" w:eastAsia="Times" w:cs="Times"/>
                                <w:i/>
                                <w:iCs/>
                                <w:color w:val="231F20"/>
                                <w:spacing w:val="-18"/>
                                <w:sz w:val="22"/>
                                <w:szCs w:val="22"/>
                              </w:rPr>
                              <w:t xml:space="preserve"> </w:t>
                            </w:r>
                            <w:r>
                              <w:rPr>
                                <w:rFonts w:ascii="Times" w:hAnsi="Times" w:eastAsia="Times" w:cs="Times"/>
                                <w:i/>
                                <w:iCs/>
                                <w:color w:val="231F20"/>
                                <w:spacing w:val="-4"/>
                                <w:sz w:val="22"/>
                                <w:szCs w:val="22"/>
                              </w:rPr>
                              <w:t>properties, w</w:t>
                            </w:r>
                            <w:r>
                              <w:rPr>
                                <w:rFonts w:ascii="Times" w:hAnsi="Times" w:eastAsia="Times" w:cs="Times"/>
                                <w:i/>
                                <w:iCs/>
                                <w:color w:val="231F20"/>
                                <w:spacing w:val="-5"/>
                                <w:sz w:val="22"/>
                                <w:szCs w:val="22"/>
                              </w:rPr>
                              <w:t>hich offer important economic</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benefits.</w:t>
                            </w:r>
                            <w:r>
                              <w:rPr>
                                <w:rFonts w:ascii="Times" w:hAnsi="Times" w:eastAsia="Times" w:cs="Times"/>
                                <w:i/>
                                <w:iCs/>
                                <w:color w:val="231F20"/>
                                <w:spacing w:val="27"/>
                                <w:sz w:val="22"/>
                                <w:szCs w:val="22"/>
                              </w:rPr>
                              <w:t xml:space="preserve"> </w:t>
                            </w:r>
                            <w:r>
                              <w:rPr>
                                <w:rFonts w:ascii="Times" w:hAnsi="Times" w:eastAsia="Times" w:cs="Times"/>
                                <w:b/>
                                <w:bCs/>
                                <w:color w:val="231F20"/>
                                <w:spacing w:val="-3"/>
                                <w:sz w:val="22"/>
                                <w:szCs w:val="22"/>
                              </w:rPr>
                              <w:t>2</w:t>
                            </w:r>
                            <w:r>
                              <w:rPr>
                                <w:rFonts w:ascii="Times" w:hAnsi="Times" w:eastAsia="Times" w:cs="Times"/>
                                <w:b/>
                                <w:bCs/>
                                <w:color w:val="231F20"/>
                                <w:spacing w:val="18"/>
                                <w:w w:val="101"/>
                                <w:sz w:val="22"/>
                                <w:szCs w:val="22"/>
                              </w:rPr>
                              <w:t xml:space="preserve"> </w:t>
                            </w:r>
                            <w:r>
                              <w:rPr>
                                <w:rFonts w:ascii="Times" w:hAnsi="Times" w:eastAsia="Times" w:cs="Times"/>
                                <w:i/>
                                <w:iCs/>
                                <w:color w:val="231F20"/>
                                <w:spacing w:val="-3"/>
                                <w:sz w:val="22"/>
                                <w:szCs w:val="22"/>
                              </w:rPr>
                              <w:t>PLA</w:t>
                            </w:r>
                            <w:r>
                              <w:rPr>
                                <w:rFonts w:ascii="Times" w:hAnsi="Times" w:eastAsia="Times" w:cs="Times"/>
                                <w:i/>
                                <w:iCs/>
                                <w:color w:val="231F20"/>
                                <w:spacing w:val="32"/>
                                <w:sz w:val="22"/>
                                <w:szCs w:val="22"/>
                              </w:rPr>
                              <w:t xml:space="preserve"> </w:t>
                            </w:r>
                            <w:r>
                              <w:rPr>
                                <w:rFonts w:ascii="Times" w:hAnsi="Times" w:eastAsia="Times" w:cs="Times"/>
                                <w:i/>
                                <w:iCs/>
                                <w:color w:val="231F20"/>
                                <w:spacing w:val="-3"/>
                                <w:sz w:val="22"/>
                                <w:szCs w:val="22"/>
                              </w:rPr>
                              <w:t>is</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3"/>
                                <w:sz w:val="22"/>
                                <w:szCs w:val="22"/>
                              </w:rPr>
                              <w:t>a polymer</w:t>
                            </w:r>
                            <w:r>
                              <w:rPr>
                                <w:rFonts w:ascii="Times" w:hAnsi="Times" w:eastAsia="Times" w:cs="Times"/>
                                <w:i/>
                                <w:iCs/>
                                <w:color w:val="231F20"/>
                                <w:spacing w:val="24"/>
                                <w:sz w:val="22"/>
                                <w:szCs w:val="22"/>
                              </w:rPr>
                              <w:t xml:space="preserve"> </w:t>
                            </w:r>
                            <w:r>
                              <w:rPr>
                                <w:rFonts w:ascii="Times" w:hAnsi="Times" w:eastAsia="Times" w:cs="Times"/>
                                <w:i/>
                                <w:iCs/>
                                <w:color w:val="231F20"/>
                                <w:spacing w:val="-3"/>
                                <w:sz w:val="22"/>
                                <w:szCs w:val="22"/>
                              </w:rPr>
                              <w:t>obtained</w:t>
                            </w:r>
                            <w:r>
                              <w:rPr>
                                <w:rFonts w:ascii="Times" w:hAnsi="Times" w:eastAsia="Times" w:cs="Times"/>
                                <w:i/>
                                <w:iCs/>
                                <w:color w:val="231F20"/>
                                <w:spacing w:val="-15"/>
                                <w:sz w:val="22"/>
                                <w:szCs w:val="22"/>
                              </w:rPr>
                              <w:t xml:space="preserve"> </w:t>
                            </w:r>
                            <w:r>
                              <w:rPr>
                                <w:rFonts w:ascii="Times" w:hAnsi="Times" w:eastAsia="Times" w:cs="Times"/>
                                <w:i/>
                                <w:iCs/>
                                <w:color w:val="231F20"/>
                                <w:spacing w:val="-3"/>
                                <w:sz w:val="22"/>
                                <w:szCs w:val="22"/>
                              </w:rPr>
                              <w:t>from</w:t>
                            </w:r>
                            <w:r>
                              <w:rPr>
                                <w:rFonts w:ascii="Times" w:hAnsi="Times" w:eastAsia="Times" w:cs="Times"/>
                                <w:i/>
                                <w:iCs/>
                                <w:color w:val="231F20"/>
                                <w:spacing w:val="30"/>
                                <w:sz w:val="22"/>
                                <w:szCs w:val="22"/>
                              </w:rPr>
                              <w:t xml:space="preserve"> </w:t>
                            </w:r>
                            <w:r>
                              <w:rPr>
                                <w:rFonts w:ascii="Times" w:hAnsi="Times" w:eastAsia="Times" w:cs="Times"/>
                                <w:i/>
                                <w:iCs/>
                                <w:color w:val="231F20"/>
                                <w:spacing w:val="-3"/>
                                <w:sz w:val="22"/>
                                <w:szCs w:val="22"/>
                              </w:rPr>
                              <w:t>corn</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3"/>
                                <w:sz w:val="22"/>
                                <w:szCs w:val="22"/>
                              </w:rPr>
                              <w:t>and</w:t>
                            </w:r>
                            <w:r>
                              <w:rPr>
                                <w:rFonts w:ascii="Times" w:hAnsi="Times" w:eastAsia="Times" w:cs="Times"/>
                                <w:i/>
                                <w:iCs/>
                                <w:color w:val="231F20"/>
                                <w:spacing w:val="29"/>
                                <w:sz w:val="22"/>
                                <w:szCs w:val="22"/>
                              </w:rPr>
                              <w:t xml:space="preserve"> </w:t>
                            </w:r>
                            <w:r>
                              <w:rPr>
                                <w:rFonts w:ascii="Times" w:hAnsi="Times" w:eastAsia="Times" w:cs="Times"/>
                                <w:i/>
                                <w:iCs/>
                                <w:color w:val="231F20"/>
                                <w:spacing w:val="-3"/>
                                <w:sz w:val="22"/>
                                <w:szCs w:val="22"/>
                              </w:rPr>
                              <w:t>is p</w:t>
                            </w:r>
                            <w:r>
                              <w:rPr>
                                <w:rFonts w:ascii="Times" w:hAnsi="Times" w:eastAsia="Times" w:cs="Times"/>
                                <w:i/>
                                <w:iCs/>
                                <w:color w:val="231F20"/>
                                <w:spacing w:val="-4"/>
                                <w:sz w:val="22"/>
                                <w:szCs w:val="22"/>
                              </w:rPr>
                              <w:t>roduced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by  the</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4"/>
                                <w:sz w:val="22"/>
                                <w:szCs w:val="22"/>
                              </w:rPr>
                              <w:t>polymerisation</w:t>
                            </w:r>
                            <w:r>
                              <w:rPr>
                                <w:rFonts w:ascii="Times" w:hAnsi="Times" w:eastAsia="Times" w:cs="Times"/>
                                <w:i/>
                                <w:iCs/>
                                <w:color w:val="231F20"/>
                                <w:spacing w:val="48"/>
                                <w:w w:val="101"/>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47"/>
                                <w:sz w:val="22"/>
                                <w:szCs w:val="22"/>
                              </w:rPr>
                              <w:t xml:space="preserve"> </w:t>
                            </w:r>
                            <w:r>
                              <w:rPr>
                                <w:rFonts w:ascii="Times" w:hAnsi="Times" w:eastAsia="Times" w:cs="Times"/>
                                <w:i/>
                                <w:iCs/>
                                <w:color w:val="231F20"/>
                                <w:spacing w:val="-4"/>
                                <w:sz w:val="22"/>
                                <w:szCs w:val="22"/>
                              </w:rPr>
                              <w:t>lactide.</w:t>
                            </w:r>
                            <w:r>
                              <w:rPr>
                                <w:rFonts w:ascii="Times" w:hAnsi="Times" w:eastAsia="Times" w:cs="Times"/>
                                <w:i/>
                                <w:iCs/>
                                <w:color w:val="231F20"/>
                                <w:spacing w:val="43"/>
                                <w:w w:val="101"/>
                                <w:sz w:val="22"/>
                                <w:szCs w:val="22"/>
                              </w:rPr>
                              <w:t xml:space="preserve"> </w:t>
                            </w:r>
                            <w:r>
                              <w:rPr>
                                <w:rFonts w:ascii="Times" w:hAnsi="Times" w:eastAsia="Times" w:cs="Times"/>
                                <w:b/>
                                <w:bCs/>
                                <w:color w:val="231F20"/>
                                <w:spacing w:val="-4"/>
                                <w:sz w:val="22"/>
                                <w:szCs w:val="22"/>
                              </w:rPr>
                              <w:t>3</w:t>
                            </w:r>
                            <w:r>
                              <w:rPr>
                                <w:rFonts w:ascii="Times" w:hAnsi="Times" w:eastAsia="Times" w:cs="Times"/>
                                <w:b/>
                                <w:bCs/>
                                <w:color w:val="231F20"/>
                                <w:spacing w:val="40"/>
                                <w:sz w:val="22"/>
                                <w:szCs w:val="22"/>
                              </w:rPr>
                              <w:t xml:space="preserve"> </w:t>
                            </w:r>
                            <w:r>
                              <w:rPr>
                                <w:rFonts w:ascii="Times" w:hAnsi="Times" w:eastAsia="Times" w:cs="Times"/>
                                <w:i/>
                                <w:iCs/>
                                <w:color w:val="231F20"/>
                                <w:spacing w:val="-4"/>
                                <w:sz w:val="22"/>
                                <w:szCs w:val="22"/>
                              </w:rPr>
                              <w:t>It</w:t>
                            </w:r>
                            <w:r>
                              <w:rPr>
                                <w:rFonts w:ascii="Times" w:hAnsi="Times" w:eastAsia="Times" w:cs="Times"/>
                                <w:i/>
                                <w:iCs/>
                                <w:color w:val="231F20"/>
                                <w:spacing w:val="39"/>
                                <w:sz w:val="22"/>
                                <w:szCs w:val="22"/>
                              </w:rPr>
                              <w:t xml:space="preserve"> </w:t>
                            </w:r>
                            <w:r>
                              <w:rPr>
                                <w:rFonts w:ascii="Times" w:hAnsi="Times" w:eastAsia="Times" w:cs="Times"/>
                                <w:i/>
                                <w:iCs/>
                                <w:color w:val="231F20"/>
                                <w:spacing w:val="-4"/>
                                <w:sz w:val="22"/>
                                <w:szCs w:val="22"/>
                              </w:rPr>
                              <w:t>has  many</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4"/>
                                <w:sz w:val="22"/>
                                <w:szCs w:val="22"/>
                              </w:rPr>
                              <w:t>pos</w:t>
                            </w:r>
                            <w:r>
                              <w:rPr>
                                <w:rFonts w:ascii="Times" w:hAnsi="Times" w:eastAsia="Times" w:cs="Times"/>
                                <w:i/>
                                <w:iCs/>
                                <w:color w:val="231F20"/>
                                <w:spacing w:val="-5"/>
                                <w:sz w:val="22"/>
                                <w:szCs w:val="22"/>
                              </w:rPr>
                              <w:t>sible  uses  in</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28"/>
                                <w:sz w:val="22"/>
                                <w:szCs w:val="22"/>
                              </w:rPr>
                              <w:t xml:space="preserve"> </w:t>
                            </w:r>
                            <w:r>
                              <w:rPr>
                                <w:rFonts w:ascii="Times" w:hAnsi="Times" w:eastAsia="Times" w:cs="Times"/>
                                <w:i/>
                                <w:iCs/>
                                <w:color w:val="231F20"/>
                                <w:spacing w:val="-4"/>
                                <w:sz w:val="22"/>
                                <w:szCs w:val="22"/>
                              </w:rPr>
                              <w:t>biomedical</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field</w:t>
                            </w:r>
                            <w:r>
                              <w:rPr>
                                <w:rFonts w:ascii="Times New Roman" w:hAnsi="Times New Roman" w:eastAsia="Times New Roman" w:cs="Times New Roman"/>
                                <w:color w:val="231F20"/>
                                <w:spacing w:val="-4"/>
                                <w:position w:val="7"/>
                                <w:sz w:val="15"/>
                                <w:szCs w:val="15"/>
                              </w:rPr>
                              <w:t xml:space="preserve">1  </w:t>
                            </w:r>
                            <w:r>
                              <w:rPr>
                                <w:rFonts w:ascii="Times" w:hAnsi="Times" w:eastAsia="Times" w:cs="Times"/>
                                <w:i/>
                                <w:iCs/>
                                <w:color w:val="231F20"/>
                                <w:spacing w:val="-4"/>
                                <w:sz w:val="22"/>
                                <w:szCs w:val="22"/>
                              </w:rPr>
                              <w:t>and</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4"/>
                                <w:sz w:val="22"/>
                                <w:szCs w:val="22"/>
                              </w:rPr>
                              <w:t>has</w:t>
                            </w:r>
                            <w:r>
                              <w:rPr>
                                <w:rFonts w:ascii="Times" w:hAnsi="Times" w:eastAsia="Times" w:cs="Times"/>
                                <w:i/>
                                <w:iCs/>
                                <w:color w:val="231F20"/>
                                <w:spacing w:val="24"/>
                                <w:sz w:val="22"/>
                                <w:szCs w:val="22"/>
                              </w:rPr>
                              <w:t xml:space="preserve"> </w:t>
                            </w:r>
                            <w:r>
                              <w:rPr>
                                <w:rFonts w:ascii="Times" w:hAnsi="Times" w:eastAsia="Times" w:cs="Times"/>
                                <w:i/>
                                <w:iCs/>
                                <w:color w:val="231F20"/>
                                <w:spacing w:val="-4"/>
                                <w:sz w:val="22"/>
                                <w:szCs w:val="22"/>
                              </w:rPr>
                              <w:t>also</w:t>
                            </w:r>
                            <w:r>
                              <w:rPr>
                                <w:rFonts w:ascii="Times" w:hAnsi="Times" w:eastAsia="Times" w:cs="Times"/>
                                <w:i/>
                                <w:iCs/>
                                <w:color w:val="231F20"/>
                                <w:spacing w:val="28"/>
                                <w:sz w:val="22"/>
                                <w:szCs w:val="22"/>
                              </w:rPr>
                              <w:t xml:space="preserve"> </w:t>
                            </w:r>
                            <w:r>
                              <w:rPr>
                                <w:rFonts w:ascii="Times" w:hAnsi="Times" w:eastAsia="Times" w:cs="Times"/>
                                <w:i/>
                                <w:iCs/>
                                <w:color w:val="231F20"/>
                                <w:spacing w:val="-4"/>
                                <w:sz w:val="22"/>
                                <w:szCs w:val="22"/>
                              </w:rPr>
                              <w:t>been</w:t>
                            </w:r>
                            <w:r>
                              <w:rPr>
                                <w:rFonts w:ascii="Times" w:hAnsi="Times" w:eastAsia="Times" w:cs="Times"/>
                                <w:i/>
                                <w:iCs/>
                                <w:color w:val="231F20"/>
                                <w:spacing w:val="28"/>
                                <w:sz w:val="22"/>
                                <w:szCs w:val="22"/>
                              </w:rPr>
                              <w:t xml:space="preserve"> </w:t>
                            </w:r>
                            <w:r>
                              <w:rPr>
                                <w:rFonts w:ascii="Times" w:hAnsi="Times" w:eastAsia="Times" w:cs="Times"/>
                                <w:i/>
                                <w:iCs/>
                                <w:color w:val="231F20"/>
                                <w:spacing w:val="-4"/>
                                <w:sz w:val="22"/>
                                <w:szCs w:val="22"/>
                              </w:rPr>
                              <w:t>investiga</w:t>
                            </w:r>
                            <w:r>
                              <w:rPr>
                                <w:rFonts w:ascii="Times" w:hAnsi="Times" w:eastAsia="Times" w:cs="Times"/>
                                <w:i/>
                                <w:iCs/>
                                <w:color w:val="231F20"/>
                                <w:spacing w:val="-5"/>
                                <w:sz w:val="22"/>
                                <w:szCs w:val="22"/>
                              </w:rPr>
                              <w:t>ted</w:t>
                            </w:r>
                            <w:r>
                              <w:rPr>
                                <w:rFonts w:ascii="Times" w:hAnsi="Times" w:eastAsia="Times" w:cs="Times"/>
                                <w:i/>
                                <w:iCs/>
                                <w:color w:val="231F20"/>
                                <w:spacing w:val="21"/>
                                <w:sz w:val="22"/>
                                <w:szCs w:val="22"/>
                              </w:rPr>
                              <w:t xml:space="preserve"> </w:t>
                            </w:r>
                            <w:r>
                              <w:rPr>
                                <w:rFonts w:ascii="Times" w:hAnsi="Times" w:eastAsia="Times" w:cs="Times"/>
                                <w:i/>
                                <w:iCs/>
                                <w:color w:val="231F20"/>
                                <w:spacing w:val="-5"/>
                                <w:sz w:val="22"/>
                                <w:szCs w:val="22"/>
                              </w:rPr>
                              <w:t>as</w:t>
                            </w:r>
                            <w:r>
                              <w:rPr>
                                <w:rFonts w:ascii="Times" w:hAnsi="Times" w:eastAsia="Times" w:cs="Times"/>
                                <w:i/>
                                <w:iCs/>
                                <w:color w:val="231F20"/>
                                <w:spacing w:val="24"/>
                                <w:sz w:val="22"/>
                                <w:szCs w:val="22"/>
                              </w:rPr>
                              <w:t xml:space="preserve"> </w:t>
                            </w:r>
                            <w:r>
                              <w:rPr>
                                <w:rFonts w:ascii="Times" w:hAnsi="Times" w:eastAsia="Times" w:cs="Times"/>
                                <w:i/>
                                <w:iCs/>
                                <w:color w:val="231F20"/>
                                <w:spacing w:val="-5"/>
                                <w:sz w:val="22"/>
                                <w:szCs w:val="22"/>
                              </w:rPr>
                              <w:t>a potential</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engineering material.</w:t>
                            </w:r>
                            <w:r>
                              <w:rPr>
                                <w:rFonts w:ascii="Times New Roman" w:hAnsi="Times New Roman" w:eastAsia="Times New Roman" w:cs="Times New Roman"/>
                                <w:color w:val="231F20"/>
                                <w:spacing w:val="-4"/>
                                <w:position w:val="7"/>
                                <w:sz w:val="15"/>
                                <w:szCs w:val="15"/>
                              </w:rPr>
                              <w:t xml:space="preserve">2,3 </w:t>
                            </w:r>
                            <w:r>
                              <w:rPr>
                                <w:rFonts w:ascii="Times" w:hAnsi="Times" w:eastAsia="Times" w:cs="Times"/>
                                <w:b/>
                                <w:bCs/>
                                <w:color w:val="231F20"/>
                                <w:spacing w:val="-4"/>
                                <w:sz w:val="22"/>
                                <w:szCs w:val="22"/>
                              </w:rPr>
                              <w:t xml:space="preserve">4 </w:t>
                            </w:r>
                            <w:r>
                              <w:rPr>
                                <w:rFonts w:ascii="Times" w:hAnsi="Times" w:eastAsia="Times" w:cs="Times"/>
                                <w:i/>
                                <w:iCs/>
                                <w:color w:val="231F20"/>
                                <w:spacing w:val="-4"/>
                                <w:sz w:val="22"/>
                                <w:szCs w:val="22"/>
                              </w:rPr>
                              <w:t>However, it has been</w:t>
                            </w:r>
                            <w:r>
                              <w:rPr>
                                <w:rFonts w:ascii="Times" w:hAnsi="Times" w:eastAsia="Times" w:cs="Times"/>
                                <w:i/>
                                <w:iCs/>
                                <w:color w:val="231F20"/>
                                <w:spacing w:val="-24"/>
                                <w:sz w:val="22"/>
                                <w:szCs w:val="22"/>
                              </w:rPr>
                              <w:t xml:space="preserve"> </w:t>
                            </w:r>
                            <w:r>
                              <w:rPr>
                                <w:rFonts w:ascii="Times" w:hAnsi="Times" w:eastAsia="Times" w:cs="Times"/>
                                <w:i/>
                                <w:iCs/>
                                <w:color w:val="231F20"/>
                                <w:spacing w:val="-4"/>
                                <w:sz w:val="22"/>
                                <w:szCs w:val="22"/>
                              </w:rPr>
                              <w:t>found to be too weak</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under impact to be used</w:t>
                            </w:r>
                            <w:r>
                              <w:rPr>
                                <w:rFonts w:ascii="Times" w:hAnsi="Times" w:eastAsia="Times" w:cs="Times"/>
                                <w:i/>
                                <w:iCs/>
                                <w:color w:val="231F20"/>
                                <w:spacing w:val="2"/>
                                <w:sz w:val="22"/>
                                <w:szCs w:val="22"/>
                              </w:rPr>
                              <w:t xml:space="preserve"> </w:t>
                            </w:r>
                            <w:r>
                              <w:rPr>
                                <w:rFonts w:ascii="Times" w:hAnsi="Times" w:eastAsia="Times" w:cs="Times"/>
                                <w:i/>
                                <w:iCs/>
                                <w:color w:val="231F20"/>
                                <w:spacing w:val="-4"/>
                                <w:sz w:val="22"/>
                                <w:szCs w:val="22"/>
                              </w:rPr>
                              <w:t>commercially</w:t>
                            </w:r>
                            <w:r>
                              <w:rPr>
                                <w:rFonts w:ascii="Times" w:hAnsi="Times" w:eastAsia="Times" w:cs="Times"/>
                                <w:i/>
                                <w:iCs/>
                                <w:color w:val="231F20"/>
                                <w:spacing w:val="-5"/>
                                <w:sz w:val="22"/>
                                <w:szCs w:val="22"/>
                              </w:rPr>
                              <w:t>.</w:t>
                            </w:r>
                            <w:r>
                              <w:rPr>
                                <w:rFonts w:ascii="Times New Roman" w:hAnsi="Times New Roman" w:eastAsia="Times New Roman" w:cs="Times New Roman"/>
                                <w:color w:val="231F20"/>
                                <w:spacing w:val="-5"/>
                                <w:position w:val="7"/>
                                <w:sz w:val="15"/>
                                <w:szCs w:val="15"/>
                              </w:rPr>
                              <w:t>4</w:t>
                            </w:r>
                          </w:p>
                          <w:p w14:paraId="352AC848">
                            <w:pPr>
                              <w:spacing w:before="237" w:line="186" w:lineRule="auto"/>
                              <w:ind w:left="345" w:right="351" w:firstLine="22"/>
                              <w:rPr>
                                <w:rFonts w:ascii="Times New Roman" w:hAnsi="Times New Roman" w:eastAsia="Times New Roman" w:cs="Times New Roman"/>
                                <w:sz w:val="15"/>
                                <w:szCs w:val="15"/>
                              </w:rPr>
                            </w:pPr>
                            <w:r>
                              <w:rPr>
                                <w:rFonts w:ascii="Times" w:hAnsi="Times" w:eastAsia="Times" w:cs="Times"/>
                                <w:b/>
                                <w:bCs/>
                                <w:color w:val="231F20"/>
                                <w:spacing w:val="-6"/>
                                <w:sz w:val="22"/>
                                <w:szCs w:val="22"/>
                              </w:rPr>
                              <w:t>5</w:t>
                            </w:r>
                            <w:r>
                              <w:rPr>
                                <w:rFonts w:ascii="Times" w:hAnsi="Times" w:eastAsia="Times" w:cs="Times"/>
                                <w:b/>
                                <w:bCs/>
                                <w:color w:val="231F20"/>
                                <w:spacing w:val="20"/>
                                <w:w w:val="101"/>
                                <w:sz w:val="22"/>
                                <w:szCs w:val="22"/>
                              </w:rPr>
                              <w:t xml:space="preserve"> </w:t>
                            </w:r>
                            <w:r>
                              <w:rPr>
                                <w:rFonts w:ascii="Times" w:hAnsi="Times" w:eastAsia="Times" w:cs="Times"/>
                                <w:i/>
                                <w:iCs/>
                                <w:color w:val="231F20"/>
                                <w:spacing w:val="-6"/>
                                <w:sz w:val="22"/>
                                <w:szCs w:val="22"/>
                              </w:rPr>
                              <w:t>One</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6"/>
                                <w:sz w:val="22"/>
                                <w:szCs w:val="22"/>
                              </w:rPr>
                              <w:t>way</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pacing w:val="22"/>
                                <w:sz w:val="22"/>
                                <w:szCs w:val="22"/>
                              </w:rPr>
                              <w:t xml:space="preserve"> </w:t>
                            </w:r>
                            <w:r>
                              <w:rPr>
                                <w:rFonts w:ascii="Times" w:hAnsi="Times" w:eastAsia="Times" w:cs="Times"/>
                                <w:i/>
                                <w:iCs/>
                                <w:color w:val="231F20"/>
                                <w:spacing w:val="-6"/>
                                <w:sz w:val="22"/>
                                <w:szCs w:val="22"/>
                              </w:rPr>
                              <w:t>toughen polymers</w:t>
                            </w:r>
                            <w:r>
                              <w:rPr>
                                <w:rFonts w:ascii="Times" w:hAnsi="Times" w:eastAsia="Times" w:cs="Times"/>
                                <w:i/>
                                <w:iCs/>
                                <w:color w:val="231F20"/>
                                <w:spacing w:val="21"/>
                                <w:sz w:val="22"/>
                                <w:szCs w:val="22"/>
                              </w:rPr>
                              <w:t xml:space="preserve"> </w:t>
                            </w:r>
                            <w:r>
                              <w:rPr>
                                <w:rFonts w:ascii="Times" w:hAnsi="Times" w:eastAsia="Times" w:cs="Times"/>
                                <w:i/>
                                <w:iCs/>
                                <w:color w:val="231F20"/>
                                <w:spacing w:val="-6"/>
                                <w:sz w:val="22"/>
                                <w:szCs w:val="22"/>
                              </w:rPr>
                              <w:t>is</w:t>
                            </w:r>
                            <w:r>
                              <w:rPr>
                                <w:rFonts w:ascii="Times" w:hAnsi="Times" w:eastAsia="Times" w:cs="Times"/>
                                <w:i/>
                                <w:iCs/>
                                <w:color w:val="231F20"/>
                                <w:spacing w:val="22"/>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pacing w:val="21"/>
                                <w:sz w:val="22"/>
                                <w:szCs w:val="22"/>
                              </w:rPr>
                              <w:t xml:space="preserve"> </w:t>
                            </w:r>
                            <w:r>
                              <w:rPr>
                                <w:rFonts w:ascii="Times" w:hAnsi="Times" w:eastAsia="Times" w:cs="Times"/>
                                <w:i/>
                                <w:iCs/>
                                <w:color w:val="231F20"/>
                                <w:spacing w:val="-6"/>
                                <w:sz w:val="22"/>
                                <w:szCs w:val="22"/>
                              </w:rPr>
                              <w:t>incorporate</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6"/>
                                <w:sz w:val="22"/>
                                <w:szCs w:val="22"/>
                              </w:rPr>
                              <w:t>layer</w:t>
                            </w:r>
                            <w:r>
                              <w:rPr>
                                <w:rFonts w:ascii="Times" w:hAnsi="Times" w:eastAsia="Times" w:cs="Times"/>
                                <w:i/>
                                <w:iCs/>
                                <w:color w:val="231F20"/>
                                <w:spacing w:val="13"/>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19"/>
                                <w:sz w:val="22"/>
                                <w:szCs w:val="22"/>
                              </w:rPr>
                              <w:t xml:space="preserve"> </w:t>
                            </w:r>
                            <w:r>
                              <w:rPr>
                                <w:rFonts w:ascii="Times" w:hAnsi="Times" w:eastAsia="Times" w:cs="Times"/>
                                <w:i/>
                                <w:iCs/>
                                <w:color w:val="231F20"/>
                                <w:spacing w:val="-6"/>
                                <w:sz w:val="22"/>
                                <w:szCs w:val="22"/>
                              </w:rPr>
                              <w:t>rubb</w:t>
                            </w:r>
                            <w:r>
                              <w:rPr>
                                <w:rFonts w:ascii="Times" w:hAnsi="Times" w:eastAsia="Times" w:cs="Times"/>
                                <w:i/>
                                <w:iCs/>
                                <w:color w:val="231F20"/>
                                <w:spacing w:val="-7"/>
                                <w:sz w:val="22"/>
                                <w:szCs w:val="22"/>
                              </w:rPr>
                              <w:t>er</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particles</w:t>
                            </w:r>
                            <w:r>
                              <w:rPr>
                                <w:rFonts w:ascii="Times New Roman" w:hAnsi="Times New Roman" w:eastAsia="Times New Roman" w:cs="Times New Roman"/>
                                <w:color w:val="231F20"/>
                                <w:spacing w:val="-5"/>
                                <w:position w:val="7"/>
                                <w:sz w:val="15"/>
                                <w:szCs w:val="15"/>
                              </w:rPr>
                              <w:t xml:space="preserve">5 </w:t>
                            </w:r>
                            <w:r>
                              <w:rPr>
                                <w:rFonts w:ascii="Times" w:hAnsi="Times" w:eastAsia="Times" w:cs="Times"/>
                                <w:i/>
                                <w:iCs/>
                                <w:color w:val="231F20"/>
                                <w:spacing w:val="-5"/>
                                <w:sz w:val="22"/>
                                <w:szCs w:val="22"/>
                              </w:rPr>
                              <w:t>and there has been extensive resea</w:t>
                            </w:r>
                            <w:r>
                              <w:rPr>
                                <w:rFonts w:ascii="Times" w:hAnsi="Times" w:eastAsia="Times" w:cs="Times"/>
                                <w:i/>
                                <w:iCs/>
                                <w:color w:val="231F20"/>
                                <w:spacing w:val="-6"/>
                                <w:sz w:val="22"/>
                                <w:szCs w:val="22"/>
                              </w:rPr>
                              <w:t>rch regarding the rubber</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modification</w:t>
                            </w:r>
                            <w:r>
                              <w:rPr>
                                <w:rFonts w:ascii="Times" w:hAnsi="Times" w:eastAsia="Times" w:cs="Times"/>
                                <w:i/>
                                <w:iCs/>
                                <w:color w:val="231F20"/>
                                <w:spacing w:val="42"/>
                                <w:sz w:val="22"/>
                                <w:szCs w:val="22"/>
                              </w:rPr>
                              <w:t xml:space="preserve"> </w:t>
                            </w:r>
                            <w:r>
                              <w:rPr>
                                <w:rFonts w:ascii="Times" w:hAnsi="Times" w:eastAsia="Times" w:cs="Times"/>
                                <w:i/>
                                <w:iCs/>
                                <w:color w:val="231F20"/>
                                <w:spacing w:val="-3"/>
                                <w:sz w:val="22"/>
                                <w:szCs w:val="22"/>
                              </w:rPr>
                              <w:t>of</w:t>
                            </w:r>
                            <w:r>
                              <w:rPr>
                                <w:rFonts w:ascii="Times" w:hAnsi="Times" w:eastAsia="Times" w:cs="Times"/>
                                <w:i/>
                                <w:iCs/>
                                <w:color w:val="231F20"/>
                                <w:spacing w:val="33"/>
                                <w:sz w:val="22"/>
                                <w:szCs w:val="22"/>
                              </w:rPr>
                              <w:t xml:space="preserve"> </w:t>
                            </w:r>
                            <w:r>
                              <w:rPr>
                                <w:rFonts w:ascii="Times" w:hAnsi="Times" w:eastAsia="Times" w:cs="Times"/>
                                <w:i/>
                                <w:iCs/>
                                <w:color w:val="231F20"/>
                                <w:spacing w:val="-3"/>
                                <w:sz w:val="22"/>
                                <w:szCs w:val="22"/>
                              </w:rPr>
                              <w:t>PLA.</w:t>
                            </w:r>
                            <w:r>
                              <w:rPr>
                                <w:rFonts w:ascii="Times" w:hAnsi="Times" w:eastAsia="Times" w:cs="Times"/>
                                <w:i/>
                                <w:iCs/>
                                <w:color w:val="231F20"/>
                                <w:spacing w:val="37"/>
                                <w:w w:val="101"/>
                                <w:sz w:val="22"/>
                                <w:szCs w:val="22"/>
                              </w:rPr>
                              <w:t xml:space="preserve"> </w:t>
                            </w:r>
                            <w:r>
                              <w:rPr>
                                <w:rFonts w:ascii="Times" w:hAnsi="Times" w:eastAsia="Times" w:cs="Times"/>
                                <w:b/>
                                <w:bCs/>
                                <w:color w:val="231F20"/>
                                <w:spacing w:val="-3"/>
                                <w:sz w:val="22"/>
                                <w:szCs w:val="22"/>
                              </w:rPr>
                              <w:t>6</w:t>
                            </w:r>
                            <w:r>
                              <w:rPr>
                                <w:rFonts w:ascii="Times" w:hAnsi="Times" w:eastAsia="Times" w:cs="Times"/>
                                <w:b/>
                                <w:bCs/>
                                <w:color w:val="231F20"/>
                                <w:spacing w:val="33"/>
                                <w:w w:val="101"/>
                                <w:sz w:val="22"/>
                                <w:szCs w:val="22"/>
                              </w:rPr>
                              <w:t xml:space="preserve"> </w:t>
                            </w:r>
                            <w:r>
                              <w:rPr>
                                <w:rFonts w:ascii="Times" w:hAnsi="Times" w:eastAsia="Times" w:cs="Times"/>
                                <w:i/>
                                <w:iCs/>
                                <w:color w:val="231F20"/>
                                <w:spacing w:val="-3"/>
                                <w:sz w:val="22"/>
                                <w:szCs w:val="22"/>
                              </w:rPr>
                              <w:t>For</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3"/>
                                <w:sz w:val="22"/>
                                <w:szCs w:val="22"/>
                              </w:rPr>
                              <w:t>ex</w:t>
                            </w:r>
                            <w:r>
                              <w:rPr>
                                <w:rFonts w:ascii="Times" w:hAnsi="Times" w:eastAsia="Times" w:cs="Times"/>
                                <w:i/>
                                <w:iCs/>
                                <w:color w:val="231F20"/>
                                <w:spacing w:val="-4"/>
                                <w:sz w:val="22"/>
                                <w:szCs w:val="22"/>
                              </w:rPr>
                              <w:t>ample,</w:t>
                            </w:r>
                            <w:r>
                              <w:rPr>
                                <w:rFonts w:ascii="Times" w:hAnsi="Times" w:eastAsia="Times" w:cs="Times"/>
                                <w:i/>
                                <w:iCs/>
                                <w:color w:val="231F20"/>
                                <w:spacing w:val="33"/>
                                <w:sz w:val="22"/>
                                <w:szCs w:val="22"/>
                              </w:rPr>
                              <w:t xml:space="preserve"> </w:t>
                            </w:r>
                            <w:r>
                              <w:rPr>
                                <w:rFonts w:ascii="Times" w:hAnsi="Times" w:eastAsia="Times" w:cs="Times"/>
                                <w:i/>
                                <w:iCs/>
                                <w:color w:val="231F20"/>
                                <w:spacing w:val="-4"/>
                                <w:sz w:val="22"/>
                                <w:szCs w:val="22"/>
                              </w:rPr>
                              <w:t>Penney</w:t>
                            </w:r>
                            <w:r>
                              <w:rPr>
                                <w:rFonts w:ascii="Times" w:hAnsi="Times" w:eastAsia="Times" w:cs="Times"/>
                                <w:i/>
                                <w:iCs/>
                                <w:color w:val="231F20"/>
                                <w:spacing w:val="40"/>
                                <w:sz w:val="22"/>
                                <w:szCs w:val="22"/>
                              </w:rPr>
                              <w:t xml:space="preserve"> </w:t>
                            </w:r>
                            <w:r>
                              <w:rPr>
                                <w:rFonts w:ascii="Times" w:hAnsi="Times" w:eastAsia="Times" w:cs="Times"/>
                                <w:i/>
                                <w:iCs/>
                                <w:color w:val="231F20"/>
                                <w:spacing w:val="-4"/>
                                <w:sz w:val="22"/>
                                <w:szCs w:val="22"/>
                              </w:rPr>
                              <w:t>et</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4"/>
                                <w:sz w:val="22"/>
                                <w:szCs w:val="22"/>
                              </w:rPr>
                              <w:t>al.</w:t>
                            </w:r>
                            <w:r>
                              <w:rPr>
                                <w:rFonts w:ascii="Times" w:hAnsi="Times" w:eastAsia="Times" w:cs="Times"/>
                                <w:i/>
                                <w:iCs/>
                                <w:color w:val="231F20"/>
                                <w:spacing w:val="34"/>
                                <w:sz w:val="22"/>
                                <w:szCs w:val="22"/>
                              </w:rPr>
                              <w:t xml:space="preserve"> </w:t>
                            </w:r>
                            <w:r>
                              <w:rPr>
                                <w:rFonts w:ascii="Times" w:hAnsi="Times" w:eastAsia="Times" w:cs="Times"/>
                                <w:i/>
                                <w:iCs/>
                                <w:color w:val="231F20"/>
                                <w:spacing w:val="-4"/>
                                <w:sz w:val="22"/>
                                <w:szCs w:val="22"/>
                              </w:rPr>
                              <w:t>showed   that</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PLA</w:t>
                            </w:r>
                            <w:r>
                              <w:rPr>
                                <w:rFonts w:ascii="Times" w:hAnsi="Times" w:eastAsia="Times" w:cs="Times"/>
                                <w:i/>
                                <w:iCs/>
                                <w:color w:val="231F20"/>
                                <w:spacing w:val="32"/>
                                <w:sz w:val="22"/>
                                <w:szCs w:val="22"/>
                              </w:rPr>
                              <w:t xml:space="preserve"> </w:t>
                            </w:r>
                            <w:r>
                              <w:rPr>
                                <w:rFonts w:ascii="Times" w:hAnsi="Times" w:eastAsia="Times" w:cs="Times"/>
                                <w:i/>
                                <w:iCs/>
                                <w:color w:val="231F20"/>
                                <w:spacing w:val="-5"/>
                                <w:sz w:val="22"/>
                                <w:szCs w:val="22"/>
                              </w:rPr>
                              <w:t>composites</w:t>
                            </w:r>
                            <w:r>
                              <w:rPr>
                                <w:rFonts w:ascii="Times" w:hAnsi="Times" w:eastAsia="Times" w:cs="Times"/>
                                <w:i/>
                                <w:iCs/>
                                <w:color w:val="231F20"/>
                                <w:spacing w:val="27"/>
                                <w:sz w:val="22"/>
                                <w:szCs w:val="22"/>
                              </w:rPr>
                              <w:t xml:space="preserve"> </w:t>
                            </w:r>
                            <w:r>
                              <w:rPr>
                                <w:rFonts w:ascii="Times" w:hAnsi="Times" w:eastAsia="Times" w:cs="Times"/>
                                <w:i/>
                                <w:iCs/>
                                <w:color w:val="231F20"/>
                                <w:spacing w:val="-5"/>
                                <w:sz w:val="22"/>
                                <w:szCs w:val="22"/>
                              </w:rPr>
                              <w:t>could</w:t>
                            </w:r>
                            <w:r>
                              <w:rPr>
                                <w:rFonts w:ascii="Times" w:hAnsi="Times" w:eastAsia="Times" w:cs="Times"/>
                                <w:i/>
                                <w:iCs/>
                                <w:color w:val="231F20"/>
                                <w:spacing w:val="27"/>
                                <w:sz w:val="22"/>
                                <w:szCs w:val="22"/>
                              </w:rPr>
                              <w:t xml:space="preserve"> </w:t>
                            </w:r>
                            <w:r>
                              <w:rPr>
                                <w:rFonts w:ascii="Times" w:hAnsi="Times" w:eastAsia="Times" w:cs="Times"/>
                                <w:i/>
                                <w:iCs/>
                                <w:color w:val="231F20"/>
                                <w:spacing w:val="-5"/>
                                <w:sz w:val="22"/>
                                <w:szCs w:val="22"/>
                              </w:rPr>
                              <w:t>be prepared</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5"/>
                                <w:sz w:val="22"/>
                                <w:szCs w:val="22"/>
                              </w:rPr>
                              <w:t>using</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blending</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techniques</w:t>
                            </w:r>
                            <w:r>
                              <w:rPr>
                                <w:rFonts w:ascii="Times New Roman" w:hAnsi="Times New Roman" w:eastAsia="Times New Roman" w:cs="Times New Roman"/>
                                <w:color w:val="231F20"/>
                                <w:spacing w:val="-5"/>
                                <w:position w:val="7"/>
                                <w:sz w:val="15"/>
                                <w:szCs w:val="15"/>
                              </w:rPr>
                              <w:t>6</w:t>
                            </w:r>
                            <w:r>
                              <w:rPr>
                                <w:rFonts w:ascii="Times New Roman" w:hAnsi="Times New Roman" w:eastAsia="Times New Roman" w:cs="Times New Roman"/>
                                <w:color w:val="231F20"/>
                                <w:spacing w:val="21"/>
                                <w:w w:val="101"/>
                                <w:position w:val="7"/>
                                <w:sz w:val="15"/>
                                <w:szCs w:val="15"/>
                              </w:rPr>
                              <w:t xml:space="preserve"> </w:t>
                            </w:r>
                            <w:r>
                              <w:rPr>
                                <w:rFonts w:ascii="Times" w:hAnsi="Times" w:eastAsia="Times" w:cs="Times"/>
                                <w:i/>
                                <w:iCs/>
                                <w:color w:val="231F20"/>
                                <w:spacing w:val="-5"/>
                                <w:sz w:val="22"/>
                                <w:szCs w:val="22"/>
                              </w:rPr>
                              <w:t>and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 xml:space="preserve">more recently, Hillier established </w:t>
                            </w:r>
                            <w:r>
                              <w:rPr>
                                <w:rFonts w:ascii="Times" w:hAnsi="Times" w:eastAsia="Times" w:cs="Times"/>
                                <w:i/>
                                <w:iCs/>
                                <w:color w:val="231F20"/>
                                <w:spacing w:val="-5"/>
                                <w:sz w:val="22"/>
                                <w:szCs w:val="22"/>
                              </w:rPr>
                              <w:t>the toughness of such</w:t>
                            </w:r>
                            <w:r>
                              <w:rPr>
                                <w:rFonts w:ascii="Times" w:hAnsi="Times" w:eastAsia="Times" w:cs="Times"/>
                                <w:i/>
                                <w:iCs/>
                                <w:color w:val="231F20"/>
                                <w:spacing w:val="4"/>
                                <w:sz w:val="22"/>
                                <w:szCs w:val="22"/>
                              </w:rPr>
                              <w:t xml:space="preserve"> </w:t>
                            </w:r>
                            <w:r>
                              <w:rPr>
                                <w:rFonts w:ascii="Times New Roman" w:hAnsi="Times New Roman" w:eastAsia="Times New Roman" w:cs="Times New Roman"/>
                                <w:color w:val="231F20"/>
                                <w:spacing w:val="-5"/>
                                <w:sz w:val="22"/>
                                <w:szCs w:val="22"/>
                              </w:rPr>
                              <w:t>composites.</w:t>
                            </w:r>
                            <w:r>
                              <w:rPr>
                                <w:rFonts w:ascii="Times New Roman" w:hAnsi="Times New Roman" w:eastAsia="Times New Roman" w:cs="Times New Roman"/>
                                <w:color w:val="231F20"/>
                                <w:spacing w:val="-5"/>
                                <w:position w:val="7"/>
                                <w:sz w:val="15"/>
                                <w:szCs w:val="15"/>
                              </w:rPr>
                              <w:t>7</w:t>
                            </w:r>
                          </w:p>
                          <w:p w14:paraId="75D1E04F">
                            <w:pPr>
                              <w:spacing w:before="2" w:line="191" w:lineRule="auto"/>
                              <w:ind w:left="368" w:right="353"/>
                              <w:rPr>
                                <w:rFonts w:ascii="Times" w:hAnsi="Times" w:eastAsia="Times" w:cs="Times"/>
                                <w:sz w:val="22"/>
                                <w:szCs w:val="22"/>
                              </w:rPr>
                            </w:pPr>
                            <w:r>
                              <w:rPr>
                                <w:rFonts w:ascii="Times" w:hAnsi="Times" w:eastAsia="Times" w:cs="Times"/>
                                <w:b/>
                                <w:bCs/>
                                <w:color w:val="231F20"/>
                                <w:spacing w:val="-5"/>
                                <w:sz w:val="22"/>
                                <w:szCs w:val="22"/>
                              </w:rPr>
                              <w:t xml:space="preserve">7  </w:t>
                            </w:r>
                            <w:r>
                              <w:rPr>
                                <w:rFonts w:ascii="Times" w:hAnsi="Times" w:eastAsia="Times" w:cs="Times"/>
                                <w:i/>
                                <w:iCs/>
                                <w:color w:val="231F20"/>
                                <w:spacing w:val="-5"/>
                                <w:sz w:val="22"/>
                                <w:szCs w:val="22"/>
                              </w:rPr>
                              <w:t>However,  although   the  effect</w:t>
                            </w:r>
                            <w:r>
                              <w:rPr>
                                <w:rFonts w:ascii="Times" w:hAnsi="Times" w:eastAsia="Times" w:cs="Times"/>
                                <w:i/>
                                <w:iCs/>
                                <w:color w:val="231F20"/>
                                <w:spacing w:val="6"/>
                                <w:sz w:val="22"/>
                                <w:szCs w:val="22"/>
                              </w:rPr>
                              <w:t xml:space="preserve">  </w:t>
                            </w:r>
                            <w:r>
                              <w:rPr>
                                <w:rFonts w:ascii="Times" w:hAnsi="Times" w:eastAsia="Times" w:cs="Times"/>
                                <w:i/>
                                <w:iCs/>
                                <w:color w:val="231F20"/>
                                <w:spacing w:val="-5"/>
                                <w:sz w:val="22"/>
                                <w:szCs w:val="22"/>
                              </w:rPr>
                              <w:t>of   the   rubber</w:t>
                            </w:r>
                            <w:r>
                              <w:rPr>
                                <w:rFonts w:ascii="Times" w:hAnsi="Times" w:eastAsia="Times" w:cs="Times"/>
                                <w:i/>
                                <w:iCs/>
                                <w:color w:val="231F20"/>
                                <w:spacing w:val="45"/>
                                <w:sz w:val="22"/>
                                <w:szCs w:val="22"/>
                              </w:rPr>
                              <w:t xml:space="preserve"> </w:t>
                            </w:r>
                            <w:r>
                              <w:rPr>
                                <w:rFonts w:ascii="Times" w:hAnsi="Times" w:eastAsia="Times" w:cs="Times"/>
                                <w:i/>
                                <w:iCs/>
                                <w:color w:val="231F20"/>
                                <w:spacing w:val="-5"/>
                                <w:sz w:val="22"/>
                                <w:szCs w:val="22"/>
                              </w:rPr>
                              <w:t>particles  on   t</w:t>
                            </w:r>
                            <w:r>
                              <w:rPr>
                                <w:rFonts w:ascii="Times" w:hAnsi="Times" w:eastAsia="Times" w:cs="Times"/>
                                <w:i/>
                                <w:iCs/>
                                <w:color w:val="231F20"/>
                                <w:spacing w:val="-6"/>
                                <w:sz w:val="22"/>
                                <w:szCs w:val="22"/>
                              </w:rPr>
                              <w:t>he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mechanical</w:t>
                            </w:r>
                            <w:r>
                              <w:rPr>
                                <w:rFonts w:ascii="Times" w:hAnsi="Times" w:eastAsia="Times" w:cs="Times"/>
                                <w:i/>
                                <w:iCs/>
                                <w:color w:val="231F20"/>
                                <w:spacing w:val="-15"/>
                                <w:sz w:val="22"/>
                                <w:szCs w:val="22"/>
                              </w:rPr>
                              <w:t xml:space="preserve"> </w:t>
                            </w:r>
                            <w:r>
                              <w:rPr>
                                <w:rFonts w:ascii="Times" w:hAnsi="Times" w:eastAsia="Times" w:cs="Times"/>
                                <w:i/>
                                <w:iCs/>
                                <w:color w:val="231F20"/>
                                <w:spacing w:val="-4"/>
                                <w:sz w:val="22"/>
                                <w:szCs w:val="22"/>
                              </w:rPr>
                              <w:t>properties</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 xml:space="preserve">copolymer </w:t>
                            </w:r>
                            <w:r>
                              <w:rPr>
                                <w:rFonts w:ascii="Times" w:hAnsi="Times" w:eastAsia="Times" w:cs="Times"/>
                                <w:i/>
                                <w:iCs/>
                                <w:color w:val="231F20"/>
                                <w:spacing w:val="-5"/>
                                <w:sz w:val="22"/>
                                <w:szCs w:val="22"/>
                              </w:rPr>
                              <w:t>systems</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was demonstrated over</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two years</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4"/>
                                <w:sz w:val="22"/>
                                <w:szCs w:val="22"/>
                              </w:rPr>
                              <w:t>ago,</w:t>
                            </w:r>
                            <w:r>
                              <w:rPr>
                                <w:rFonts w:ascii="Times New Roman" w:hAnsi="Times New Roman" w:eastAsia="Times New Roman" w:cs="Times New Roman"/>
                                <w:color w:val="231F20"/>
                                <w:spacing w:val="-4"/>
                                <w:position w:val="7"/>
                                <w:sz w:val="15"/>
                                <w:szCs w:val="15"/>
                              </w:rPr>
                              <w:t xml:space="preserve">8  </w:t>
                            </w:r>
                            <w:r>
                              <w:rPr>
                                <w:rFonts w:ascii="Times" w:hAnsi="Times" w:eastAsia="Times" w:cs="Times"/>
                                <w:i/>
                                <w:iCs/>
                                <w:color w:val="231F20"/>
                                <w:spacing w:val="-4"/>
                                <w:sz w:val="22"/>
                                <w:szCs w:val="22"/>
                              </w:rPr>
                              <w:t>litt</w:t>
                            </w:r>
                            <w:r>
                              <w:rPr>
                                <w:rFonts w:ascii="Times" w:hAnsi="Times" w:eastAsia="Times" w:cs="Times"/>
                                <w:i/>
                                <w:iCs/>
                                <w:color w:val="231F20"/>
                                <w:spacing w:val="-5"/>
                                <w:sz w:val="22"/>
                                <w:szCs w:val="22"/>
                              </w:rPr>
                              <w:t>le</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5"/>
                                <w:sz w:val="22"/>
                                <w:szCs w:val="22"/>
                              </w:rPr>
                              <w:t>attention</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5"/>
                                <w:sz w:val="22"/>
                                <w:szCs w:val="22"/>
                              </w:rPr>
                              <w:t>has</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5"/>
                                <w:sz w:val="22"/>
                                <w:szCs w:val="22"/>
                              </w:rPr>
                              <w:t>been paid</w:t>
                            </w:r>
                            <w:r>
                              <w:rPr>
                                <w:rFonts w:ascii="Times" w:hAnsi="Times" w:eastAsia="Times" w:cs="Times"/>
                                <w:i/>
                                <w:iCs/>
                                <w:color w:val="231F20"/>
                                <w:spacing w:val="22"/>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14"/>
                                <w:sz w:val="22"/>
                                <w:szCs w:val="22"/>
                              </w:rPr>
                              <w:t xml:space="preserve"> </w:t>
                            </w:r>
                            <w:r>
                              <w:rPr>
                                <w:rFonts w:ascii="Times" w:hAnsi="Times" w:eastAsia="Times" w:cs="Times"/>
                                <w:i/>
                                <w:iCs/>
                                <w:color w:val="231F20"/>
                                <w:spacing w:val="-5"/>
                                <w:sz w:val="22"/>
                                <w:szCs w:val="22"/>
                              </w:rPr>
                              <w:t>selection</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5"/>
                                <w:sz w:val="22"/>
                                <w:szCs w:val="22"/>
                              </w:rPr>
                              <w:t>an</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appropriate rubber component.</w:t>
                            </w:r>
                          </w:p>
                          <w:p w14:paraId="3DFEBAF4">
                            <w:pPr>
                              <w:spacing w:before="237" w:line="191" w:lineRule="auto"/>
                              <w:ind w:left="345" w:right="355" w:firstLine="21"/>
                              <w:rPr>
                                <w:rFonts w:ascii="Times" w:hAnsi="Times" w:eastAsia="Times" w:cs="Times"/>
                                <w:sz w:val="22"/>
                                <w:szCs w:val="22"/>
                              </w:rPr>
                            </w:pPr>
                            <w:r>
                              <w:rPr>
                                <w:rFonts w:ascii="Times" w:hAnsi="Times" w:eastAsia="Times" w:cs="Times"/>
                                <w:b/>
                                <w:bCs/>
                                <w:color w:val="231F20"/>
                                <w:spacing w:val="-4"/>
                                <w:sz w:val="22"/>
                                <w:szCs w:val="22"/>
                              </w:rPr>
                              <w:t>8</w:t>
                            </w:r>
                            <w:r>
                              <w:rPr>
                                <w:rFonts w:ascii="Times" w:hAnsi="Times" w:eastAsia="Times" w:cs="Times"/>
                                <w:b/>
                                <w:bCs/>
                                <w:color w:val="231F20"/>
                                <w:spacing w:val="46"/>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present paper presents  a</w:t>
                            </w:r>
                            <w:r>
                              <w:rPr>
                                <w:rFonts w:ascii="Times" w:hAnsi="Times" w:eastAsia="Times" w:cs="Times"/>
                                <w:i/>
                                <w:iCs/>
                                <w:color w:val="231F20"/>
                                <w:spacing w:val="30"/>
                                <w:sz w:val="22"/>
                                <w:szCs w:val="22"/>
                              </w:rPr>
                              <w:t xml:space="preserve"> </w:t>
                            </w:r>
                            <w:r>
                              <w:rPr>
                                <w:rFonts w:ascii="Times" w:hAnsi="Times" w:eastAsia="Times" w:cs="Times"/>
                                <w:i/>
                                <w:iCs/>
                                <w:color w:val="231F20"/>
                                <w:spacing w:val="-4"/>
                                <w:sz w:val="22"/>
                                <w:szCs w:val="22"/>
                              </w:rPr>
                              <w:t>se</w:t>
                            </w:r>
                            <w:r>
                              <w:rPr>
                                <w:rFonts w:ascii="Times" w:hAnsi="Times" w:eastAsia="Times" w:cs="Times"/>
                                <w:i/>
                                <w:iCs/>
                                <w:color w:val="231F20"/>
                                <w:spacing w:val="-5"/>
                                <w:sz w:val="22"/>
                                <w:szCs w:val="22"/>
                              </w:rPr>
                              <w:t>t</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37"/>
                                <w:w w:val="101"/>
                                <w:sz w:val="22"/>
                                <w:szCs w:val="22"/>
                              </w:rPr>
                              <w:t xml:space="preserve"> </w:t>
                            </w:r>
                            <w:r>
                              <w:rPr>
                                <w:rFonts w:ascii="Times" w:hAnsi="Times" w:eastAsia="Times" w:cs="Times"/>
                                <w:i/>
                                <w:iCs/>
                                <w:color w:val="231F20"/>
                                <w:spacing w:val="-5"/>
                                <w:sz w:val="22"/>
                                <w:szCs w:val="22"/>
                              </w:rPr>
                              <w:t>criteria for</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5"/>
                                <w:sz w:val="22"/>
                                <w:szCs w:val="22"/>
                              </w:rPr>
                              <w:t>selecting</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5"/>
                                <w:sz w:val="22"/>
                                <w:szCs w:val="22"/>
                              </w:rPr>
                              <w:t>such</w:t>
                            </w:r>
                            <w:r>
                              <w:rPr>
                                <w:rFonts w:ascii="Times" w:hAnsi="Times" w:eastAsia="Times" w:cs="Times"/>
                                <w:i/>
                                <w:iCs/>
                                <w:color w:val="231F20"/>
                                <w:spacing w:val="36"/>
                                <w:sz w:val="22"/>
                                <w:szCs w:val="22"/>
                              </w:rPr>
                              <w:t xml:space="preserve"> </w:t>
                            </w:r>
                            <w:r>
                              <w:rPr>
                                <w:rFonts w:ascii="Times" w:hAnsi="Times" w:eastAsia="Times" w:cs="Times"/>
                                <w:i/>
                                <w:iCs/>
                                <w:color w:val="231F20"/>
                                <w:spacing w:val="-5"/>
                                <w:sz w:val="22"/>
                                <w:szCs w:val="22"/>
                              </w:rPr>
                              <w:t>a</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component.</w:t>
                            </w:r>
                            <w:r>
                              <w:rPr>
                                <w:rFonts w:ascii="Times" w:hAnsi="Times" w:eastAsia="Times" w:cs="Times"/>
                                <w:i/>
                                <w:iCs/>
                                <w:color w:val="231F20"/>
                                <w:spacing w:val="37"/>
                                <w:sz w:val="22"/>
                                <w:szCs w:val="22"/>
                              </w:rPr>
                              <w:t xml:space="preserve"> </w:t>
                            </w:r>
                            <w:r>
                              <w:rPr>
                                <w:rFonts w:ascii="Times" w:hAnsi="Times" w:eastAsia="Times" w:cs="Times"/>
                                <w:b/>
                                <w:bCs/>
                                <w:color w:val="231F20"/>
                                <w:spacing w:val="-5"/>
                                <w:sz w:val="22"/>
                                <w:szCs w:val="22"/>
                              </w:rPr>
                              <w:t>9</w:t>
                            </w:r>
                            <w:r>
                              <w:rPr>
                                <w:rFonts w:ascii="Times" w:hAnsi="Times" w:eastAsia="Times" w:cs="Times"/>
                                <w:b/>
                                <w:bCs/>
                                <w:color w:val="231F20"/>
                                <w:spacing w:val="43"/>
                                <w:sz w:val="22"/>
                                <w:szCs w:val="22"/>
                              </w:rPr>
                              <w:t xml:space="preserve"> </w:t>
                            </w:r>
                            <w:r>
                              <w:rPr>
                                <w:rFonts w:ascii="Times" w:hAnsi="Times" w:eastAsia="Times" w:cs="Times"/>
                                <w:i/>
                                <w:iCs/>
                                <w:color w:val="231F20"/>
                                <w:spacing w:val="-5"/>
                                <w:sz w:val="22"/>
                                <w:szCs w:val="22"/>
                              </w:rPr>
                              <w:t>On</w:t>
                            </w:r>
                            <w:r>
                              <w:rPr>
                                <w:rFonts w:ascii="Times" w:hAnsi="Times" w:eastAsia="Times" w:cs="Times"/>
                                <w:i/>
                                <w:iCs/>
                                <w:color w:val="231F20"/>
                                <w:spacing w:val="44"/>
                                <w:w w:val="101"/>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44"/>
                                <w:w w:val="101"/>
                                <w:sz w:val="22"/>
                                <w:szCs w:val="22"/>
                              </w:rPr>
                              <w:t xml:space="preserve"> </w:t>
                            </w:r>
                            <w:r>
                              <w:rPr>
                                <w:rFonts w:ascii="Times" w:hAnsi="Times" w:eastAsia="Times" w:cs="Times"/>
                                <w:i/>
                                <w:iCs/>
                                <w:color w:val="231F20"/>
                                <w:spacing w:val="-5"/>
                                <w:sz w:val="22"/>
                                <w:szCs w:val="22"/>
                              </w:rPr>
                              <w:t>basis</w:t>
                            </w:r>
                            <w:r>
                              <w:rPr>
                                <w:rFonts w:ascii="Times" w:hAnsi="Times" w:eastAsia="Times" w:cs="Times"/>
                                <w:i/>
                                <w:iCs/>
                                <w:color w:val="231F20"/>
                                <w:spacing w:val="42"/>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45"/>
                                <w:sz w:val="22"/>
                                <w:szCs w:val="22"/>
                              </w:rPr>
                              <w:t xml:space="preserve"> </w:t>
                            </w:r>
                            <w:r>
                              <w:rPr>
                                <w:rFonts w:ascii="Times" w:hAnsi="Times" w:eastAsia="Times" w:cs="Times"/>
                                <w:i/>
                                <w:iCs/>
                                <w:color w:val="231F20"/>
                                <w:spacing w:val="-5"/>
                                <w:sz w:val="22"/>
                                <w:szCs w:val="22"/>
                              </w:rPr>
                              <w:t>t</w:t>
                            </w:r>
                            <w:r>
                              <w:rPr>
                                <w:rFonts w:ascii="Times" w:hAnsi="Times" w:eastAsia="Times" w:cs="Times"/>
                                <w:i/>
                                <w:iCs/>
                                <w:color w:val="231F20"/>
                                <w:spacing w:val="-6"/>
                                <w:sz w:val="22"/>
                                <w:szCs w:val="22"/>
                              </w:rPr>
                              <w:t>hese</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6"/>
                                <w:sz w:val="22"/>
                                <w:szCs w:val="22"/>
                              </w:rPr>
                              <w:t>criteria</w:t>
                            </w:r>
                            <w:r>
                              <w:rPr>
                                <w:rFonts w:ascii="Times" w:hAnsi="Times" w:eastAsia="Times" w:cs="Times"/>
                                <w:i/>
                                <w:iCs/>
                                <w:color w:val="231F20"/>
                                <w:spacing w:val="44"/>
                                <w:sz w:val="22"/>
                                <w:szCs w:val="22"/>
                              </w:rPr>
                              <w:t xml:space="preserve"> </w:t>
                            </w:r>
                            <w:r>
                              <w:rPr>
                                <w:rFonts w:ascii="Times" w:hAnsi="Times" w:eastAsia="Times" w:cs="Times"/>
                                <w:i/>
                                <w:iCs/>
                                <w:color w:val="231F20"/>
                                <w:spacing w:val="-6"/>
                                <w:sz w:val="22"/>
                                <w:szCs w:val="22"/>
                              </w:rPr>
                              <w:t>it</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6"/>
                                <w:sz w:val="22"/>
                                <w:szCs w:val="22"/>
                              </w:rPr>
                              <w:t>then</w:t>
                            </w:r>
                            <w:r>
                              <w:rPr>
                                <w:rFonts w:ascii="Times" w:hAnsi="Times" w:eastAsia="Times" w:cs="Times"/>
                                <w:i/>
                                <w:iCs/>
                                <w:color w:val="231F20"/>
                                <w:spacing w:val="40"/>
                                <w:w w:val="101"/>
                                <w:sz w:val="22"/>
                                <w:szCs w:val="22"/>
                              </w:rPr>
                              <w:t xml:space="preserve"> </w:t>
                            </w:r>
                            <w:r>
                              <w:rPr>
                                <w:rFonts w:ascii="Times" w:hAnsi="Times" w:eastAsia="Times" w:cs="Times"/>
                                <w:i/>
                                <w:iCs/>
                                <w:color w:val="231F20"/>
                                <w:spacing w:val="-6"/>
                                <w:sz w:val="22"/>
                                <w:szCs w:val="22"/>
                              </w:rPr>
                              <w:t>describes</w:t>
                            </w:r>
                            <w:r>
                              <w:rPr>
                                <w:rFonts w:ascii="Times" w:hAnsi="Times" w:eastAsia="Times" w:cs="Times"/>
                                <w:i/>
                                <w:iCs/>
                                <w:color w:val="231F20"/>
                                <w:spacing w:val="45"/>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preparation of a set of</w:t>
                            </w:r>
                            <w:r>
                              <w:rPr>
                                <w:rFonts w:ascii="Times" w:hAnsi="Times" w:eastAsia="Times" w:cs="Times"/>
                                <w:i/>
                                <w:iCs/>
                                <w:color w:val="231F20"/>
                                <w:spacing w:val="-25"/>
                                <w:sz w:val="22"/>
                                <w:szCs w:val="22"/>
                              </w:rPr>
                              <w:t xml:space="preserve"> </w:t>
                            </w:r>
                            <w:r>
                              <w:rPr>
                                <w:rFonts w:ascii="Times" w:hAnsi="Times" w:eastAsia="Times" w:cs="Times"/>
                                <w:i/>
                                <w:iCs/>
                                <w:color w:val="231F20"/>
                                <w:spacing w:val="-4"/>
                                <w:sz w:val="22"/>
                                <w:szCs w:val="22"/>
                              </w:rPr>
                              <w:t>polymer blends using</w:t>
                            </w:r>
                            <w:r>
                              <w:rPr>
                                <w:rFonts w:ascii="Times" w:hAnsi="Times" w:eastAsia="Times" w:cs="Times"/>
                                <w:i/>
                                <w:iCs/>
                                <w:color w:val="231F20"/>
                                <w:spacing w:val="-20"/>
                                <w:sz w:val="22"/>
                                <w:szCs w:val="22"/>
                              </w:rPr>
                              <w:t xml:space="preserve"> </w:t>
                            </w:r>
                            <w:r>
                              <w:rPr>
                                <w:rFonts w:ascii="Times" w:hAnsi="Times" w:eastAsia="Times" w:cs="Times"/>
                                <w:i/>
                                <w:iCs/>
                                <w:color w:val="231F20"/>
                                <w:spacing w:val="-4"/>
                                <w:sz w:val="22"/>
                                <w:szCs w:val="22"/>
                              </w:rPr>
                              <w:t>PLA an</w:t>
                            </w:r>
                            <w:r>
                              <w:rPr>
                                <w:rFonts w:ascii="Times" w:hAnsi="Times" w:eastAsia="Times" w:cs="Times"/>
                                <w:i/>
                                <w:iCs/>
                                <w:color w:val="231F20"/>
                                <w:spacing w:val="-5"/>
                                <w:sz w:val="22"/>
                                <w:szCs w:val="22"/>
                              </w:rPr>
                              <w:t>d a hydrocarbon</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rubber</w:t>
                            </w:r>
                            <w:r>
                              <w:rPr>
                                <w:rFonts w:ascii="Times" w:hAnsi="Times" w:eastAsia="Times" w:cs="Times"/>
                                <w:i/>
                                <w:iCs/>
                                <w:color w:val="231F20"/>
                                <w:spacing w:val="45"/>
                                <w:sz w:val="22"/>
                                <w:szCs w:val="22"/>
                              </w:rPr>
                              <w:t xml:space="preserve"> </w:t>
                            </w:r>
                            <w:r>
                              <w:rPr>
                                <w:rFonts w:ascii="Times" w:hAnsi="Times" w:eastAsia="Times" w:cs="Times"/>
                                <w:i/>
                                <w:iCs/>
                                <w:color w:val="231F20"/>
                                <w:spacing w:val="-4"/>
                                <w:sz w:val="22"/>
                                <w:szCs w:val="22"/>
                              </w:rPr>
                              <w:t xml:space="preserve">(PI).  </w:t>
                            </w:r>
                            <w:r>
                              <w:rPr>
                                <w:rFonts w:ascii="Times" w:hAnsi="Times" w:eastAsia="Times" w:cs="Times"/>
                                <w:b/>
                                <w:bCs/>
                                <w:color w:val="231F20"/>
                                <w:spacing w:val="-4"/>
                                <w:sz w:val="22"/>
                                <w:szCs w:val="22"/>
                              </w:rPr>
                              <w:t xml:space="preserve">10  </w:t>
                            </w:r>
                            <w:r>
                              <w:rPr>
                                <w:rFonts w:ascii="Times" w:hAnsi="Times" w:eastAsia="Times" w:cs="Times"/>
                                <w:i/>
                                <w:iCs/>
                                <w:color w:val="231F20"/>
                                <w:spacing w:val="-4"/>
                                <w:sz w:val="22"/>
                                <w:szCs w:val="22"/>
                              </w:rPr>
                              <w:t>This</w:t>
                            </w:r>
                            <w:r>
                              <w:rPr>
                                <w:rFonts w:ascii="Times" w:hAnsi="Times" w:eastAsia="Times" w:cs="Times"/>
                                <w:i/>
                                <w:iCs/>
                                <w:color w:val="231F20"/>
                                <w:spacing w:val="44"/>
                                <w:sz w:val="22"/>
                                <w:szCs w:val="22"/>
                              </w:rPr>
                              <w:t xml:space="preserve"> </w:t>
                            </w:r>
                            <w:r>
                              <w:rPr>
                                <w:rFonts w:ascii="Times" w:hAnsi="Times" w:eastAsia="Times" w:cs="Times"/>
                                <w:i/>
                                <w:iCs/>
                                <w:color w:val="231F20"/>
                                <w:spacing w:val="-4"/>
                                <w:sz w:val="22"/>
                                <w:szCs w:val="22"/>
                              </w:rPr>
                              <w:t xml:space="preserve">combination </w:t>
                            </w:r>
                            <w:r>
                              <w:rPr>
                                <w:rFonts w:ascii="Times" w:hAnsi="Times" w:eastAsia="Times" w:cs="Times"/>
                                <w:i/>
                                <w:iCs/>
                                <w:color w:val="231F20"/>
                                <w:spacing w:val="-5"/>
                                <w:sz w:val="22"/>
                                <w:szCs w:val="22"/>
                              </w:rPr>
                              <w:t xml:space="preserve"> of</w:t>
                            </w:r>
                            <w:r>
                              <w:rPr>
                                <w:rFonts w:ascii="Times" w:hAnsi="Times" w:eastAsia="Times" w:cs="Times"/>
                                <w:i/>
                                <w:iCs/>
                                <w:color w:val="231F20"/>
                                <w:spacing w:val="47"/>
                                <w:w w:val="101"/>
                                <w:sz w:val="22"/>
                                <w:szCs w:val="22"/>
                              </w:rPr>
                              <w:t xml:space="preserve"> </w:t>
                            </w:r>
                            <w:r>
                              <w:rPr>
                                <w:rFonts w:ascii="Times" w:hAnsi="Times" w:eastAsia="Times" w:cs="Times"/>
                                <w:i/>
                                <w:iCs/>
                                <w:color w:val="231F20"/>
                                <w:spacing w:val="-5"/>
                                <w:sz w:val="22"/>
                                <w:szCs w:val="22"/>
                              </w:rPr>
                              <w:t>two</w:t>
                            </w:r>
                            <w:r>
                              <w:rPr>
                                <w:rFonts w:ascii="Times" w:hAnsi="Times" w:eastAsia="Times" w:cs="Times"/>
                                <w:i/>
                                <w:iCs/>
                                <w:color w:val="231F20"/>
                                <w:spacing w:val="46"/>
                                <w:w w:val="101"/>
                                <w:sz w:val="22"/>
                                <w:szCs w:val="22"/>
                              </w:rPr>
                              <w:t xml:space="preserve"> </w:t>
                            </w:r>
                            <w:r>
                              <w:rPr>
                                <w:rFonts w:ascii="Times" w:hAnsi="Times" w:eastAsia="Times" w:cs="Times"/>
                                <w:i/>
                                <w:iCs/>
                                <w:color w:val="231F20"/>
                                <w:spacing w:val="-5"/>
                                <w:sz w:val="22"/>
                                <w:szCs w:val="22"/>
                              </w:rPr>
                              <w:t>mechanistically</w:t>
                            </w:r>
                            <w:r>
                              <w:rPr>
                                <w:rFonts w:ascii="Times" w:hAnsi="Times" w:eastAsia="Times" w:cs="Times"/>
                                <w:i/>
                                <w:iCs/>
                                <w:color w:val="231F20"/>
                                <w:spacing w:val="42"/>
                                <w:sz w:val="22"/>
                                <w:szCs w:val="22"/>
                              </w:rPr>
                              <w:t xml:space="preserve"> </w:t>
                            </w:r>
                            <w:r>
                              <w:rPr>
                                <w:rFonts w:ascii="Times" w:hAnsi="Times" w:eastAsia="Times" w:cs="Times"/>
                                <w:i/>
                                <w:iCs/>
                                <w:color w:val="231F20"/>
                                <w:spacing w:val="-5"/>
                                <w:sz w:val="22"/>
                                <w:szCs w:val="22"/>
                              </w:rPr>
                              <w:t>distinct</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polymerisationsformed</w:t>
                            </w:r>
                            <w:r>
                              <w:rPr>
                                <w:rFonts w:ascii="Times" w:hAnsi="Times" w:eastAsia="Times" w:cs="Times"/>
                                <w:i/>
                                <w:iCs/>
                                <w:color w:val="231F20"/>
                                <w:spacing w:val="-14"/>
                                <w:sz w:val="22"/>
                                <w:szCs w:val="22"/>
                              </w:rPr>
                              <w:t xml:space="preserve"> </w:t>
                            </w:r>
                            <w:r>
                              <w:rPr>
                                <w:rFonts w:ascii="Times" w:hAnsi="Times" w:eastAsia="Times" w:cs="Times"/>
                                <w:i/>
                                <w:iCs/>
                                <w:color w:val="231F20"/>
                                <w:spacing w:val="-4"/>
                                <w:sz w:val="22"/>
                                <w:szCs w:val="22"/>
                              </w:rPr>
                              <w:t>a</w:t>
                            </w:r>
                            <w:r>
                              <w:rPr>
                                <w:rFonts w:ascii="Times" w:hAnsi="Times" w:eastAsia="Times" w:cs="Times"/>
                                <w:i/>
                                <w:iCs/>
                                <w:color w:val="231F20"/>
                                <w:spacing w:val="-14"/>
                                <w:sz w:val="22"/>
                                <w:szCs w:val="22"/>
                              </w:rPr>
                              <w:t xml:space="preserve"> </w:t>
                            </w:r>
                            <w:r>
                              <w:rPr>
                                <w:rFonts w:ascii="Times" w:hAnsi="Times" w:eastAsia="Times" w:cs="Times"/>
                                <w:i/>
                                <w:iCs/>
                                <w:color w:val="231F20"/>
                                <w:spacing w:val="-4"/>
                                <w:sz w:val="22"/>
                                <w:szCs w:val="22"/>
                              </w:rPr>
                              <w:t>novel</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copolymer</w:t>
                            </w:r>
                            <w:r>
                              <w:rPr>
                                <w:rFonts w:ascii="Times" w:hAnsi="Times" w:eastAsia="Times" w:cs="Times"/>
                                <w:i/>
                                <w:iCs/>
                                <w:color w:val="231F20"/>
                                <w:spacing w:val="-20"/>
                                <w:sz w:val="22"/>
                                <w:szCs w:val="22"/>
                              </w:rPr>
                              <w:t xml:space="preserve"> </w:t>
                            </w:r>
                            <w:r>
                              <w:rPr>
                                <w:rFonts w:ascii="Times" w:hAnsi="Times" w:eastAsia="Times" w:cs="Times"/>
                                <w:i/>
                                <w:iCs/>
                                <w:color w:val="231F20"/>
                                <w:spacing w:val="-4"/>
                                <w:sz w:val="22"/>
                                <w:szCs w:val="22"/>
                              </w:rPr>
                              <w:t>in</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which</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14"/>
                                <w:sz w:val="22"/>
                                <w:szCs w:val="22"/>
                              </w:rPr>
                              <w:t xml:space="preserve"> </w:t>
                            </w:r>
                            <w:r>
                              <w:rPr>
                                <w:rFonts w:ascii="Times" w:hAnsi="Times" w:eastAsia="Times" w:cs="Times"/>
                                <w:i/>
                                <w:iCs/>
                                <w:color w:val="231F20"/>
                                <w:spacing w:val="-4"/>
                                <w:sz w:val="22"/>
                                <w:szCs w:val="22"/>
                              </w:rPr>
                              <w:t>incorporation</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of PI</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significantly increased</w:t>
                            </w:r>
                            <w:r>
                              <w:rPr>
                                <w:rFonts w:ascii="Times" w:hAnsi="Times" w:eastAsia="Times" w:cs="Times"/>
                                <w:i/>
                                <w:iCs/>
                                <w:color w:val="231F20"/>
                                <w:spacing w:val="-37"/>
                                <w:sz w:val="22"/>
                                <w:szCs w:val="22"/>
                              </w:rPr>
                              <w:t xml:space="preserve"> </w:t>
                            </w:r>
                            <w:r>
                              <w:rPr>
                                <w:rFonts w:ascii="Times" w:hAnsi="Times" w:eastAsia="Times" w:cs="Times"/>
                                <w:i/>
                                <w:iCs/>
                                <w:color w:val="231F20"/>
                                <w:spacing w:val="-3"/>
                                <w:sz w:val="22"/>
                                <w:szCs w:val="22"/>
                              </w:rPr>
                              <w:t>flex</w:t>
                            </w:r>
                            <w:r>
                              <w:rPr>
                                <w:rFonts w:ascii="Times" w:hAnsi="Times" w:eastAsia="Times" w:cs="Times"/>
                                <w:i/>
                                <w:iCs/>
                                <w:color w:val="231F20"/>
                                <w:spacing w:val="-4"/>
                                <w:sz w:val="22"/>
                                <w:szCs w:val="22"/>
                              </w:rPr>
                              <w:t>ibility.</w:t>
                            </w:r>
                          </w:p>
                        </w:txbxContent>
                      </wps:txbx>
                      <wps:bodyPr lIns="0" tIns="0" rIns="0" bIns="0" upright="1"/>
                    </wps:wsp>
                  </a:graphicData>
                </a:graphic>
              </wp:inline>
            </w:drawing>
          </mc:Choice>
          <mc:Fallback>
            <w:pict>
              <v:shape id="_x0000_s1026" o:spid="_x0000_s1026" o:spt="202" type="#_x0000_t202" style="height:359.9pt;width:324pt;" fillcolor="#E6E7E9" filled="t" stroked="f" coordsize="21600,21600" o:gfxdata="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ldbiQ1AAAAAUBAAAPAAAAAAAAAAEAIAAAACIAAABk&#10;cnMvZG93bnJldi54bWxQSwECFAAUAAAACACHTuJATBVr99EBAACcAwAADgAAAAAAAAABACAAAAAj&#10;AQAAZHJzL2Uyb0RvYy54bWxQSwUGAAAAAAYABgBZAQAAZgUAAAAA&#10;">
                <v:fill on="t" focussize="0,0"/>
                <v:stroke on="f"/>
                <v:imagedata o:title=""/>
                <o:lock v:ext="edit" aspectratio="f"/>
                <v:textbox inset="0mm,0mm,0mm,0mm">
                  <w:txbxContent>
                    <w:p w14:paraId="09D48EFE">
                      <w:pPr>
                        <w:spacing w:before="288" w:line="194" w:lineRule="auto"/>
                        <w:ind w:left="2101" w:right="971" w:hanging="1122"/>
                        <w:rPr>
                          <w:rFonts w:ascii="Times" w:hAnsi="Times" w:eastAsia="Times" w:cs="Times"/>
                          <w:b/>
                          <w:bCs/>
                          <w:color w:val="231F20"/>
                          <w:spacing w:val="-3"/>
                          <w:sz w:val="24"/>
                          <w:szCs w:val="24"/>
                        </w:rPr>
                      </w:pPr>
                      <w:r>
                        <w:rPr>
                          <w:rFonts w:ascii="Times" w:hAnsi="Times" w:eastAsia="Times" w:cs="Times"/>
                          <w:b/>
                          <w:bCs/>
                          <w:color w:val="231F20"/>
                          <w:spacing w:val="-2"/>
                          <w:sz w:val="24"/>
                          <w:szCs w:val="24"/>
                        </w:rPr>
                        <w:t>The synthesis of</w:t>
                      </w:r>
                      <w:r>
                        <w:rPr>
                          <w:rFonts w:ascii="Times" w:hAnsi="Times" w:eastAsia="Times" w:cs="Times"/>
                          <w:b/>
                          <w:bCs/>
                          <w:color w:val="231F20"/>
                          <w:spacing w:val="-21"/>
                          <w:sz w:val="24"/>
                          <w:szCs w:val="24"/>
                        </w:rPr>
                        <w:t xml:space="preserve"> </w:t>
                      </w:r>
                      <w:r>
                        <w:rPr>
                          <w:rFonts w:ascii="Times" w:hAnsi="Times" w:eastAsia="Times" w:cs="Times"/>
                          <w:b/>
                          <w:bCs/>
                          <w:color w:val="231F20"/>
                          <w:spacing w:val="-2"/>
                          <w:sz w:val="24"/>
                          <w:szCs w:val="24"/>
                        </w:rPr>
                        <w:t>flexible p</w:t>
                      </w:r>
                      <w:r>
                        <w:rPr>
                          <w:rFonts w:ascii="Times" w:hAnsi="Times" w:eastAsia="Times" w:cs="Times"/>
                          <w:b/>
                          <w:bCs/>
                          <w:color w:val="231F20"/>
                          <w:spacing w:val="-3"/>
                          <w:sz w:val="24"/>
                          <w:szCs w:val="24"/>
                        </w:rPr>
                        <w:t>olymer blends from</w:t>
                      </w:r>
                      <w:r>
                        <w:rPr>
                          <w:rFonts w:ascii="Times" w:hAnsi="Times" w:eastAsia="Times" w:cs="Times"/>
                          <w:b/>
                          <w:bCs/>
                          <w:color w:val="231F20"/>
                          <w:sz w:val="24"/>
                          <w:szCs w:val="24"/>
                        </w:rPr>
                        <w:t xml:space="preserve"> </w:t>
                      </w:r>
                      <w:r>
                        <w:rPr>
                          <w:rFonts w:ascii="Times" w:hAnsi="Times" w:eastAsia="Times" w:cs="Times"/>
                          <w:b/>
                          <w:bCs/>
                          <w:color w:val="231F20"/>
                          <w:spacing w:val="-3"/>
                          <w:sz w:val="24"/>
                          <w:szCs w:val="24"/>
                        </w:rPr>
                        <w:t>polylactide and rubber</w:t>
                      </w:r>
                    </w:p>
                    <w:p w14:paraId="5C608879">
                      <w:pPr>
                        <w:spacing w:before="288" w:line="194" w:lineRule="auto"/>
                        <w:ind w:left="2101" w:right="971" w:hanging="1122"/>
                        <w:rPr>
                          <w:rFonts w:ascii="Times" w:hAnsi="Times" w:eastAsia="Times" w:cs="Times"/>
                          <w:b/>
                          <w:bCs/>
                          <w:color w:val="231F20"/>
                          <w:spacing w:val="-3"/>
                          <w:sz w:val="24"/>
                          <w:szCs w:val="24"/>
                        </w:rPr>
                      </w:pPr>
                    </w:p>
                    <w:p w14:paraId="04E3830C">
                      <w:pPr>
                        <w:spacing w:before="270" w:line="244" w:lineRule="exact"/>
                        <w:ind w:left="368"/>
                        <w:rPr>
                          <w:rFonts w:ascii="Times" w:hAnsi="Times" w:eastAsia="Times" w:cs="Times"/>
                          <w:sz w:val="22"/>
                          <w:szCs w:val="22"/>
                        </w:rPr>
                      </w:pPr>
                      <w:r>
                        <w:rPr>
                          <w:rFonts w:ascii="Times" w:hAnsi="Times" w:eastAsia="Times" w:cs="Times"/>
                          <w:b/>
                          <w:bCs/>
                          <w:color w:val="231F20"/>
                          <w:spacing w:val="-1"/>
                          <w:sz w:val="22"/>
                          <w:szCs w:val="22"/>
                        </w:rPr>
                        <w:t>Introduction</w:t>
                      </w:r>
                    </w:p>
                    <w:p w14:paraId="4F552CAB">
                      <w:pPr>
                        <w:spacing w:before="146" w:line="181" w:lineRule="auto"/>
                        <w:ind w:left="369" w:right="356" w:firstLine="11"/>
                        <w:rPr>
                          <w:rFonts w:ascii="Times New Roman" w:hAnsi="Times New Roman" w:eastAsia="Times New Roman" w:cs="Times New Roman"/>
                          <w:sz w:val="15"/>
                          <w:szCs w:val="15"/>
                        </w:rPr>
                      </w:pPr>
                      <w:r>
                        <w:rPr>
                          <w:rFonts w:ascii="Times" w:hAnsi="Times" w:eastAsia="Times" w:cs="Times"/>
                          <w:b/>
                          <w:bCs/>
                          <w:color w:val="231F20"/>
                          <w:spacing w:val="-5"/>
                          <w:sz w:val="22"/>
                          <w:szCs w:val="22"/>
                        </w:rPr>
                        <w:t>1</w:t>
                      </w:r>
                      <w:r>
                        <w:rPr>
                          <w:rFonts w:ascii="Times" w:hAnsi="Times" w:eastAsia="Times" w:cs="Times"/>
                          <w:b/>
                          <w:bCs/>
                          <w:color w:val="231F20"/>
                          <w:spacing w:val="34"/>
                          <w:sz w:val="22"/>
                          <w:szCs w:val="22"/>
                        </w:rPr>
                        <w:t xml:space="preserve"> </w:t>
                      </w:r>
                      <w:r>
                        <w:rPr>
                          <w:rFonts w:ascii="Times" w:hAnsi="Times" w:eastAsia="Times" w:cs="Times"/>
                          <w:i/>
                          <w:iCs/>
                          <w:color w:val="231F20"/>
                          <w:spacing w:val="-5"/>
                          <w:sz w:val="22"/>
                          <w:szCs w:val="22"/>
                        </w:rPr>
                        <w:t>Polylactide  (PLA)</w:t>
                      </w:r>
                      <w:r>
                        <w:rPr>
                          <w:rFonts w:ascii="Times" w:hAnsi="Times" w:eastAsia="Times" w:cs="Times"/>
                          <w:i/>
                          <w:iCs/>
                          <w:color w:val="231F20"/>
                          <w:spacing w:val="44"/>
                          <w:sz w:val="22"/>
                          <w:szCs w:val="22"/>
                        </w:rPr>
                        <w:t xml:space="preserve"> </w:t>
                      </w:r>
                      <w:r>
                        <w:rPr>
                          <w:rFonts w:ascii="Times" w:hAnsi="Times" w:eastAsia="Times" w:cs="Times"/>
                          <w:i/>
                          <w:iCs/>
                          <w:color w:val="231F20"/>
                          <w:spacing w:val="-5"/>
                          <w:sz w:val="22"/>
                          <w:szCs w:val="22"/>
                        </w:rPr>
                        <w:t>has  received</w:t>
                      </w:r>
                      <w:r>
                        <w:rPr>
                          <w:rFonts w:ascii="Times" w:hAnsi="Times" w:eastAsia="Times" w:cs="Times"/>
                          <w:i/>
                          <w:iCs/>
                          <w:color w:val="231F20"/>
                          <w:spacing w:val="45"/>
                          <w:sz w:val="22"/>
                          <w:szCs w:val="22"/>
                        </w:rPr>
                        <w:t xml:space="preserve"> </w:t>
                      </w:r>
                      <w:r>
                        <w:rPr>
                          <w:rFonts w:ascii="Times" w:hAnsi="Times" w:eastAsia="Times" w:cs="Times"/>
                          <w:i/>
                          <w:iCs/>
                          <w:color w:val="231F20"/>
                          <w:spacing w:val="-5"/>
                          <w:sz w:val="22"/>
                          <w:szCs w:val="22"/>
                        </w:rPr>
                        <w:t>much</w:t>
                      </w:r>
                      <w:r>
                        <w:rPr>
                          <w:rFonts w:ascii="Times" w:hAnsi="Times" w:eastAsia="Times" w:cs="Times"/>
                          <w:i/>
                          <w:iCs/>
                          <w:color w:val="231F20"/>
                          <w:spacing w:val="44"/>
                          <w:w w:val="101"/>
                          <w:sz w:val="22"/>
                          <w:szCs w:val="22"/>
                        </w:rPr>
                        <w:t xml:space="preserve"> </w:t>
                      </w:r>
                      <w:r>
                        <w:rPr>
                          <w:rFonts w:ascii="Times" w:hAnsi="Times" w:eastAsia="Times" w:cs="Times"/>
                          <w:i/>
                          <w:iCs/>
                          <w:color w:val="231F20"/>
                          <w:spacing w:val="-5"/>
                          <w:sz w:val="22"/>
                          <w:szCs w:val="22"/>
                        </w:rPr>
                        <w:t>attention  in</w:t>
                      </w:r>
                      <w:r>
                        <w:rPr>
                          <w:rFonts w:ascii="Times" w:hAnsi="Times" w:eastAsia="Times" w:cs="Times"/>
                          <w:i/>
                          <w:iCs/>
                          <w:color w:val="231F20"/>
                          <w:spacing w:val="47"/>
                          <w:sz w:val="22"/>
                          <w:szCs w:val="22"/>
                        </w:rPr>
                        <w:t xml:space="preserve"> </w:t>
                      </w:r>
                      <w:r>
                        <w:rPr>
                          <w:rFonts w:ascii="Times" w:hAnsi="Times" w:eastAsia="Times" w:cs="Times"/>
                          <w:i/>
                          <w:iCs/>
                          <w:color w:val="231F20"/>
                          <w:spacing w:val="-5"/>
                          <w:sz w:val="22"/>
                          <w:szCs w:val="22"/>
                        </w:rPr>
                        <w:t>rec</w:t>
                      </w:r>
                      <w:r>
                        <w:rPr>
                          <w:rFonts w:ascii="Times" w:hAnsi="Times" w:eastAsia="Times" w:cs="Times"/>
                          <w:i/>
                          <w:iCs/>
                          <w:color w:val="231F20"/>
                          <w:spacing w:val="-6"/>
                          <w:sz w:val="22"/>
                          <w:szCs w:val="22"/>
                        </w:rPr>
                        <w:t>ent</w:t>
                      </w:r>
                      <w:r>
                        <w:rPr>
                          <w:rFonts w:ascii="Times" w:hAnsi="Times" w:eastAsia="Times" w:cs="Times"/>
                          <w:i/>
                          <w:iCs/>
                          <w:color w:val="231F20"/>
                          <w:spacing w:val="16"/>
                          <w:sz w:val="22"/>
                          <w:szCs w:val="22"/>
                        </w:rPr>
                        <w:t xml:space="preserve"> </w:t>
                      </w:r>
                      <w:r>
                        <w:rPr>
                          <w:rFonts w:ascii="Times" w:hAnsi="Times" w:eastAsia="Times" w:cs="Times"/>
                          <w:i/>
                          <w:iCs/>
                          <w:color w:val="231F20"/>
                          <w:spacing w:val="-6"/>
                          <w:sz w:val="22"/>
                          <w:szCs w:val="22"/>
                        </w:rPr>
                        <w:t>years</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due</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pacing w:val="10"/>
                          <w:sz w:val="22"/>
                          <w:szCs w:val="22"/>
                        </w:rPr>
                        <w:t xml:space="preserve"> </w:t>
                      </w:r>
                      <w:r>
                        <w:rPr>
                          <w:rFonts w:ascii="Times" w:hAnsi="Times" w:eastAsia="Times" w:cs="Times"/>
                          <w:i/>
                          <w:iCs/>
                          <w:color w:val="231F20"/>
                          <w:spacing w:val="-4"/>
                          <w:sz w:val="22"/>
                          <w:szCs w:val="22"/>
                        </w:rPr>
                        <w:t>its biodegradable</w:t>
                      </w:r>
                      <w:r>
                        <w:rPr>
                          <w:rFonts w:ascii="Times" w:hAnsi="Times" w:eastAsia="Times" w:cs="Times"/>
                          <w:i/>
                          <w:iCs/>
                          <w:color w:val="231F20"/>
                          <w:spacing w:val="-18"/>
                          <w:sz w:val="22"/>
                          <w:szCs w:val="22"/>
                        </w:rPr>
                        <w:t xml:space="preserve"> </w:t>
                      </w:r>
                      <w:r>
                        <w:rPr>
                          <w:rFonts w:ascii="Times" w:hAnsi="Times" w:eastAsia="Times" w:cs="Times"/>
                          <w:i/>
                          <w:iCs/>
                          <w:color w:val="231F20"/>
                          <w:spacing w:val="-4"/>
                          <w:sz w:val="22"/>
                          <w:szCs w:val="22"/>
                        </w:rPr>
                        <w:t>properties, w</w:t>
                      </w:r>
                      <w:r>
                        <w:rPr>
                          <w:rFonts w:ascii="Times" w:hAnsi="Times" w:eastAsia="Times" w:cs="Times"/>
                          <w:i/>
                          <w:iCs/>
                          <w:color w:val="231F20"/>
                          <w:spacing w:val="-5"/>
                          <w:sz w:val="22"/>
                          <w:szCs w:val="22"/>
                        </w:rPr>
                        <w:t>hich offer important economic</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benefits.</w:t>
                      </w:r>
                      <w:r>
                        <w:rPr>
                          <w:rFonts w:ascii="Times" w:hAnsi="Times" w:eastAsia="Times" w:cs="Times"/>
                          <w:i/>
                          <w:iCs/>
                          <w:color w:val="231F20"/>
                          <w:spacing w:val="27"/>
                          <w:sz w:val="22"/>
                          <w:szCs w:val="22"/>
                        </w:rPr>
                        <w:t xml:space="preserve"> </w:t>
                      </w:r>
                      <w:r>
                        <w:rPr>
                          <w:rFonts w:ascii="Times" w:hAnsi="Times" w:eastAsia="Times" w:cs="Times"/>
                          <w:b/>
                          <w:bCs/>
                          <w:color w:val="231F20"/>
                          <w:spacing w:val="-3"/>
                          <w:sz w:val="22"/>
                          <w:szCs w:val="22"/>
                        </w:rPr>
                        <w:t>2</w:t>
                      </w:r>
                      <w:r>
                        <w:rPr>
                          <w:rFonts w:ascii="Times" w:hAnsi="Times" w:eastAsia="Times" w:cs="Times"/>
                          <w:b/>
                          <w:bCs/>
                          <w:color w:val="231F20"/>
                          <w:spacing w:val="18"/>
                          <w:w w:val="101"/>
                          <w:sz w:val="22"/>
                          <w:szCs w:val="22"/>
                        </w:rPr>
                        <w:t xml:space="preserve"> </w:t>
                      </w:r>
                      <w:r>
                        <w:rPr>
                          <w:rFonts w:ascii="Times" w:hAnsi="Times" w:eastAsia="Times" w:cs="Times"/>
                          <w:i/>
                          <w:iCs/>
                          <w:color w:val="231F20"/>
                          <w:spacing w:val="-3"/>
                          <w:sz w:val="22"/>
                          <w:szCs w:val="22"/>
                        </w:rPr>
                        <w:t>PLA</w:t>
                      </w:r>
                      <w:r>
                        <w:rPr>
                          <w:rFonts w:ascii="Times" w:hAnsi="Times" w:eastAsia="Times" w:cs="Times"/>
                          <w:i/>
                          <w:iCs/>
                          <w:color w:val="231F20"/>
                          <w:spacing w:val="32"/>
                          <w:sz w:val="22"/>
                          <w:szCs w:val="22"/>
                        </w:rPr>
                        <w:t xml:space="preserve"> </w:t>
                      </w:r>
                      <w:r>
                        <w:rPr>
                          <w:rFonts w:ascii="Times" w:hAnsi="Times" w:eastAsia="Times" w:cs="Times"/>
                          <w:i/>
                          <w:iCs/>
                          <w:color w:val="231F20"/>
                          <w:spacing w:val="-3"/>
                          <w:sz w:val="22"/>
                          <w:szCs w:val="22"/>
                        </w:rPr>
                        <w:t>is</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3"/>
                          <w:sz w:val="22"/>
                          <w:szCs w:val="22"/>
                        </w:rPr>
                        <w:t>a polymer</w:t>
                      </w:r>
                      <w:r>
                        <w:rPr>
                          <w:rFonts w:ascii="Times" w:hAnsi="Times" w:eastAsia="Times" w:cs="Times"/>
                          <w:i/>
                          <w:iCs/>
                          <w:color w:val="231F20"/>
                          <w:spacing w:val="24"/>
                          <w:sz w:val="22"/>
                          <w:szCs w:val="22"/>
                        </w:rPr>
                        <w:t xml:space="preserve"> </w:t>
                      </w:r>
                      <w:r>
                        <w:rPr>
                          <w:rFonts w:ascii="Times" w:hAnsi="Times" w:eastAsia="Times" w:cs="Times"/>
                          <w:i/>
                          <w:iCs/>
                          <w:color w:val="231F20"/>
                          <w:spacing w:val="-3"/>
                          <w:sz w:val="22"/>
                          <w:szCs w:val="22"/>
                        </w:rPr>
                        <w:t>obtained</w:t>
                      </w:r>
                      <w:r>
                        <w:rPr>
                          <w:rFonts w:ascii="Times" w:hAnsi="Times" w:eastAsia="Times" w:cs="Times"/>
                          <w:i/>
                          <w:iCs/>
                          <w:color w:val="231F20"/>
                          <w:spacing w:val="-15"/>
                          <w:sz w:val="22"/>
                          <w:szCs w:val="22"/>
                        </w:rPr>
                        <w:t xml:space="preserve"> </w:t>
                      </w:r>
                      <w:r>
                        <w:rPr>
                          <w:rFonts w:ascii="Times" w:hAnsi="Times" w:eastAsia="Times" w:cs="Times"/>
                          <w:i/>
                          <w:iCs/>
                          <w:color w:val="231F20"/>
                          <w:spacing w:val="-3"/>
                          <w:sz w:val="22"/>
                          <w:szCs w:val="22"/>
                        </w:rPr>
                        <w:t>from</w:t>
                      </w:r>
                      <w:r>
                        <w:rPr>
                          <w:rFonts w:ascii="Times" w:hAnsi="Times" w:eastAsia="Times" w:cs="Times"/>
                          <w:i/>
                          <w:iCs/>
                          <w:color w:val="231F20"/>
                          <w:spacing w:val="30"/>
                          <w:sz w:val="22"/>
                          <w:szCs w:val="22"/>
                        </w:rPr>
                        <w:t xml:space="preserve"> </w:t>
                      </w:r>
                      <w:r>
                        <w:rPr>
                          <w:rFonts w:ascii="Times" w:hAnsi="Times" w:eastAsia="Times" w:cs="Times"/>
                          <w:i/>
                          <w:iCs/>
                          <w:color w:val="231F20"/>
                          <w:spacing w:val="-3"/>
                          <w:sz w:val="22"/>
                          <w:szCs w:val="22"/>
                        </w:rPr>
                        <w:t>corn</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3"/>
                          <w:sz w:val="22"/>
                          <w:szCs w:val="22"/>
                        </w:rPr>
                        <w:t>and</w:t>
                      </w:r>
                      <w:r>
                        <w:rPr>
                          <w:rFonts w:ascii="Times" w:hAnsi="Times" w:eastAsia="Times" w:cs="Times"/>
                          <w:i/>
                          <w:iCs/>
                          <w:color w:val="231F20"/>
                          <w:spacing w:val="29"/>
                          <w:sz w:val="22"/>
                          <w:szCs w:val="22"/>
                        </w:rPr>
                        <w:t xml:space="preserve"> </w:t>
                      </w:r>
                      <w:r>
                        <w:rPr>
                          <w:rFonts w:ascii="Times" w:hAnsi="Times" w:eastAsia="Times" w:cs="Times"/>
                          <w:i/>
                          <w:iCs/>
                          <w:color w:val="231F20"/>
                          <w:spacing w:val="-3"/>
                          <w:sz w:val="22"/>
                          <w:szCs w:val="22"/>
                        </w:rPr>
                        <w:t>is p</w:t>
                      </w:r>
                      <w:r>
                        <w:rPr>
                          <w:rFonts w:ascii="Times" w:hAnsi="Times" w:eastAsia="Times" w:cs="Times"/>
                          <w:i/>
                          <w:iCs/>
                          <w:color w:val="231F20"/>
                          <w:spacing w:val="-4"/>
                          <w:sz w:val="22"/>
                          <w:szCs w:val="22"/>
                        </w:rPr>
                        <w:t>roduced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by  the</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4"/>
                          <w:sz w:val="22"/>
                          <w:szCs w:val="22"/>
                        </w:rPr>
                        <w:t>polymerisation</w:t>
                      </w:r>
                      <w:r>
                        <w:rPr>
                          <w:rFonts w:ascii="Times" w:hAnsi="Times" w:eastAsia="Times" w:cs="Times"/>
                          <w:i/>
                          <w:iCs/>
                          <w:color w:val="231F20"/>
                          <w:spacing w:val="48"/>
                          <w:w w:val="101"/>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47"/>
                          <w:sz w:val="22"/>
                          <w:szCs w:val="22"/>
                        </w:rPr>
                        <w:t xml:space="preserve"> </w:t>
                      </w:r>
                      <w:r>
                        <w:rPr>
                          <w:rFonts w:ascii="Times" w:hAnsi="Times" w:eastAsia="Times" w:cs="Times"/>
                          <w:i/>
                          <w:iCs/>
                          <w:color w:val="231F20"/>
                          <w:spacing w:val="-4"/>
                          <w:sz w:val="22"/>
                          <w:szCs w:val="22"/>
                        </w:rPr>
                        <w:t>lactide.</w:t>
                      </w:r>
                      <w:r>
                        <w:rPr>
                          <w:rFonts w:ascii="Times" w:hAnsi="Times" w:eastAsia="Times" w:cs="Times"/>
                          <w:i/>
                          <w:iCs/>
                          <w:color w:val="231F20"/>
                          <w:spacing w:val="43"/>
                          <w:w w:val="101"/>
                          <w:sz w:val="22"/>
                          <w:szCs w:val="22"/>
                        </w:rPr>
                        <w:t xml:space="preserve"> </w:t>
                      </w:r>
                      <w:r>
                        <w:rPr>
                          <w:rFonts w:ascii="Times" w:hAnsi="Times" w:eastAsia="Times" w:cs="Times"/>
                          <w:b/>
                          <w:bCs/>
                          <w:color w:val="231F20"/>
                          <w:spacing w:val="-4"/>
                          <w:sz w:val="22"/>
                          <w:szCs w:val="22"/>
                        </w:rPr>
                        <w:t>3</w:t>
                      </w:r>
                      <w:r>
                        <w:rPr>
                          <w:rFonts w:ascii="Times" w:hAnsi="Times" w:eastAsia="Times" w:cs="Times"/>
                          <w:b/>
                          <w:bCs/>
                          <w:color w:val="231F20"/>
                          <w:spacing w:val="40"/>
                          <w:sz w:val="22"/>
                          <w:szCs w:val="22"/>
                        </w:rPr>
                        <w:t xml:space="preserve"> </w:t>
                      </w:r>
                      <w:r>
                        <w:rPr>
                          <w:rFonts w:ascii="Times" w:hAnsi="Times" w:eastAsia="Times" w:cs="Times"/>
                          <w:i/>
                          <w:iCs/>
                          <w:color w:val="231F20"/>
                          <w:spacing w:val="-4"/>
                          <w:sz w:val="22"/>
                          <w:szCs w:val="22"/>
                        </w:rPr>
                        <w:t>It</w:t>
                      </w:r>
                      <w:r>
                        <w:rPr>
                          <w:rFonts w:ascii="Times" w:hAnsi="Times" w:eastAsia="Times" w:cs="Times"/>
                          <w:i/>
                          <w:iCs/>
                          <w:color w:val="231F20"/>
                          <w:spacing w:val="39"/>
                          <w:sz w:val="22"/>
                          <w:szCs w:val="22"/>
                        </w:rPr>
                        <w:t xml:space="preserve"> </w:t>
                      </w:r>
                      <w:r>
                        <w:rPr>
                          <w:rFonts w:ascii="Times" w:hAnsi="Times" w:eastAsia="Times" w:cs="Times"/>
                          <w:i/>
                          <w:iCs/>
                          <w:color w:val="231F20"/>
                          <w:spacing w:val="-4"/>
                          <w:sz w:val="22"/>
                          <w:szCs w:val="22"/>
                        </w:rPr>
                        <w:t>has  many</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4"/>
                          <w:sz w:val="22"/>
                          <w:szCs w:val="22"/>
                        </w:rPr>
                        <w:t>pos</w:t>
                      </w:r>
                      <w:r>
                        <w:rPr>
                          <w:rFonts w:ascii="Times" w:hAnsi="Times" w:eastAsia="Times" w:cs="Times"/>
                          <w:i/>
                          <w:iCs/>
                          <w:color w:val="231F20"/>
                          <w:spacing w:val="-5"/>
                          <w:sz w:val="22"/>
                          <w:szCs w:val="22"/>
                        </w:rPr>
                        <w:t>sible  uses  in</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28"/>
                          <w:sz w:val="22"/>
                          <w:szCs w:val="22"/>
                        </w:rPr>
                        <w:t xml:space="preserve"> </w:t>
                      </w:r>
                      <w:r>
                        <w:rPr>
                          <w:rFonts w:ascii="Times" w:hAnsi="Times" w:eastAsia="Times" w:cs="Times"/>
                          <w:i/>
                          <w:iCs/>
                          <w:color w:val="231F20"/>
                          <w:spacing w:val="-4"/>
                          <w:sz w:val="22"/>
                          <w:szCs w:val="22"/>
                        </w:rPr>
                        <w:t>biomedical</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field</w:t>
                      </w:r>
                      <w:r>
                        <w:rPr>
                          <w:rFonts w:ascii="Times New Roman" w:hAnsi="Times New Roman" w:eastAsia="Times New Roman" w:cs="Times New Roman"/>
                          <w:color w:val="231F20"/>
                          <w:spacing w:val="-4"/>
                          <w:position w:val="7"/>
                          <w:sz w:val="15"/>
                          <w:szCs w:val="15"/>
                        </w:rPr>
                        <w:t xml:space="preserve">1  </w:t>
                      </w:r>
                      <w:r>
                        <w:rPr>
                          <w:rFonts w:ascii="Times" w:hAnsi="Times" w:eastAsia="Times" w:cs="Times"/>
                          <w:i/>
                          <w:iCs/>
                          <w:color w:val="231F20"/>
                          <w:spacing w:val="-4"/>
                          <w:sz w:val="22"/>
                          <w:szCs w:val="22"/>
                        </w:rPr>
                        <w:t>and</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4"/>
                          <w:sz w:val="22"/>
                          <w:szCs w:val="22"/>
                        </w:rPr>
                        <w:t>has</w:t>
                      </w:r>
                      <w:r>
                        <w:rPr>
                          <w:rFonts w:ascii="Times" w:hAnsi="Times" w:eastAsia="Times" w:cs="Times"/>
                          <w:i/>
                          <w:iCs/>
                          <w:color w:val="231F20"/>
                          <w:spacing w:val="24"/>
                          <w:sz w:val="22"/>
                          <w:szCs w:val="22"/>
                        </w:rPr>
                        <w:t xml:space="preserve"> </w:t>
                      </w:r>
                      <w:r>
                        <w:rPr>
                          <w:rFonts w:ascii="Times" w:hAnsi="Times" w:eastAsia="Times" w:cs="Times"/>
                          <w:i/>
                          <w:iCs/>
                          <w:color w:val="231F20"/>
                          <w:spacing w:val="-4"/>
                          <w:sz w:val="22"/>
                          <w:szCs w:val="22"/>
                        </w:rPr>
                        <w:t>also</w:t>
                      </w:r>
                      <w:r>
                        <w:rPr>
                          <w:rFonts w:ascii="Times" w:hAnsi="Times" w:eastAsia="Times" w:cs="Times"/>
                          <w:i/>
                          <w:iCs/>
                          <w:color w:val="231F20"/>
                          <w:spacing w:val="28"/>
                          <w:sz w:val="22"/>
                          <w:szCs w:val="22"/>
                        </w:rPr>
                        <w:t xml:space="preserve"> </w:t>
                      </w:r>
                      <w:r>
                        <w:rPr>
                          <w:rFonts w:ascii="Times" w:hAnsi="Times" w:eastAsia="Times" w:cs="Times"/>
                          <w:i/>
                          <w:iCs/>
                          <w:color w:val="231F20"/>
                          <w:spacing w:val="-4"/>
                          <w:sz w:val="22"/>
                          <w:szCs w:val="22"/>
                        </w:rPr>
                        <w:t>been</w:t>
                      </w:r>
                      <w:r>
                        <w:rPr>
                          <w:rFonts w:ascii="Times" w:hAnsi="Times" w:eastAsia="Times" w:cs="Times"/>
                          <w:i/>
                          <w:iCs/>
                          <w:color w:val="231F20"/>
                          <w:spacing w:val="28"/>
                          <w:sz w:val="22"/>
                          <w:szCs w:val="22"/>
                        </w:rPr>
                        <w:t xml:space="preserve"> </w:t>
                      </w:r>
                      <w:r>
                        <w:rPr>
                          <w:rFonts w:ascii="Times" w:hAnsi="Times" w:eastAsia="Times" w:cs="Times"/>
                          <w:i/>
                          <w:iCs/>
                          <w:color w:val="231F20"/>
                          <w:spacing w:val="-4"/>
                          <w:sz w:val="22"/>
                          <w:szCs w:val="22"/>
                        </w:rPr>
                        <w:t>investiga</w:t>
                      </w:r>
                      <w:r>
                        <w:rPr>
                          <w:rFonts w:ascii="Times" w:hAnsi="Times" w:eastAsia="Times" w:cs="Times"/>
                          <w:i/>
                          <w:iCs/>
                          <w:color w:val="231F20"/>
                          <w:spacing w:val="-5"/>
                          <w:sz w:val="22"/>
                          <w:szCs w:val="22"/>
                        </w:rPr>
                        <w:t>ted</w:t>
                      </w:r>
                      <w:r>
                        <w:rPr>
                          <w:rFonts w:ascii="Times" w:hAnsi="Times" w:eastAsia="Times" w:cs="Times"/>
                          <w:i/>
                          <w:iCs/>
                          <w:color w:val="231F20"/>
                          <w:spacing w:val="21"/>
                          <w:sz w:val="22"/>
                          <w:szCs w:val="22"/>
                        </w:rPr>
                        <w:t xml:space="preserve"> </w:t>
                      </w:r>
                      <w:r>
                        <w:rPr>
                          <w:rFonts w:ascii="Times" w:hAnsi="Times" w:eastAsia="Times" w:cs="Times"/>
                          <w:i/>
                          <w:iCs/>
                          <w:color w:val="231F20"/>
                          <w:spacing w:val="-5"/>
                          <w:sz w:val="22"/>
                          <w:szCs w:val="22"/>
                        </w:rPr>
                        <w:t>as</w:t>
                      </w:r>
                      <w:r>
                        <w:rPr>
                          <w:rFonts w:ascii="Times" w:hAnsi="Times" w:eastAsia="Times" w:cs="Times"/>
                          <w:i/>
                          <w:iCs/>
                          <w:color w:val="231F20"/>
                          <w:spacing w:val="24"/>
                          <w:sz w:val="22"/>
                          <w:szCs w:val="22"/>
                        </w:rPr>
                        <w:t xml:space="preserve"> </w:t>
                      </w:r>
                      <w:r>
                        <w:rPr>
                          <w:rFonts w:ascii="Times" w:hAnsi="Times" w:eastAsia="Times" w:cs="Times"/>
                          <w:i/>
                          <w:iCs/>
                          <w:color w:val="231F20"/>
                          <w:spacing w:val="-5"/>
                          <w:sz w:val="22"/>
                          <w:szCs w:val="22"/>
                        </w:rPr>
                        <w:t>a potential</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engineering material.</w:t>
                      </w:r>
                      <w:r>
                        <w:rPr>
                          <w:rFonts w:ascii="Times New Roman" w:hAnsi="Times New Roman" w:eastAsia="Times New Roman" w:cs="Times New Roman"/>
                          <w:color w:val="231F20"/>
                          <w:spacing w:val="-4"/>
                          <w:position w:val="7"/>
                          <w:sz w:val="15"/>
                          <w:szCs w:val="15"/>
                        </w:rPr>
                        <w:t xml:space="preserve">2,3 </w:t>
                      </w:r>
                      <w:r>
                        <w:rPr>
                          <w:rFonts w:ascii="Times" w:hAnsi="Times" w:eastAsia="Times" w:cs="Times"/>
                          <w:b/>
                          <w:bCs/>
                          <w:color w:val="231F20"/>
                          <w:spacing w:val="-4"/>
                          <w:sz w:val="22"/>
                          <w:szCs w:val="22"/>
                        </w:rPr>
                        <w:t xml:space="preserve">4 </w:t>
                      </w:r>
                      <w:r>
                        <w:rPr>
                          <w:rFonts w:ascii="Times" w:hAnsi="Times" w:eastAsia="Times" w:cs="Times"/>
                          <w:i/>
                          <w:iCs/>
                          <w:color w:val="231F20"/>
                          <w:spacing w:val="-4"/>
                          <w:sz w:val="22"/>
                          <w:szCs w:val="22"/>
                        </w:rPr>
                        <w:t>However, it has been</w:t>
                      </w:r>
                      <w:r>
                        <w:rPr>
                          <w:rFonts w:ascii="Times" w:hAnsi="Times" w:eastAsia="Times" w:cs="Times"/>
                          <w:i/>
                          <w:iCs/>
                          <w:color w:val="231F20"/>
                          <w:spacing w:val="-24"/>
                          <w:sz w:val="22"/>
                          <w:szCs w:val="22"/>
                        </w:rPr>
                        <w:t xml:space="preserve"> </w:t>
                      </w:r>
                      <w:r>
                        <w:rPr>
                          <w:rFonts w:ascii="Times" w:hAnsi="Times" w:eastAsia="Times" w:cs="Times"/>
                          <w:i/>
                          <w:iCs/>
                          <w:color w:val="231F20"/>
                          <w:spacing w:val="-4"/>
                          <w:sz w:val="22"/>
                          <w:szCs w:val="22"/>
                        </w:rPr>
                        <w:t>found to be too weak</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under impact to be used</w:t>
                      </w:r>
                      <w:r>
                        <w:rPr>
                          <w:rFonts w:ascii="Times" w:hAnsi="Times" w:eastAsia="Times" w:cs="Times"/>
                          <w:i/>
                          <w:iCs/>
                          <w:color w:val="231F20"/>
                          <w:spacing w:val="2"/>
                          <w:sz w:val="22"/>
                          <w:szCs w:val="22"/>
                        </w:rPr>
                        <w:t xml:space="preserve"> </w:t>
                      </w:r>
                      <w:r>
                        <w:rPr>
                          <w:rFonts w:ascii="Times" w:hAnsi="Times" w:eastAsia="Times" w:cs="Times"/>
                          <w:i/>
                          <w:iCs/>
                          <w:color w:val="231F20"/>
                          <w:spacing w:val="-4"/>
                          <w:sz w:val="22"/>
                          <w:szCs w:val="22"/>
                        </w:rPr>
                        <w:t>commercially</w:t>
                      </w:r>
                      <w:r>
                        <w:rPr>
                          <w:rFonts w:ascii="Times" w:hAnsi="Times" w:eastAsia="Times" w:cs="Times"/>
                          <w:i/>
                          <w:iCs/>
                          <w:color w:val="231F20"/>
                          <w:spacing w:val="-5"/>
                          <w:sz w:val="22"/>
                          <w:szCs w:val="22"/>
                        </w:rPr>
                        <w:t>.</w:t>
                      </w:r>
                      <w:r>
                        <w:rPr>
                          <w:rFonts w:ascii="Times New Roman" w:hAnsi="Times New Roman" w:eastAsia="Times New Roman" w:cs="Times New Roman"/>
                          <w:color w:val="231F20"/>
                          <w:spacing w:val="-5"/>
                          <w:position w:val="7"/>
                          <w:sz w:val="15"/>
                          <w:szCs w:val="15"/>
                        </w:rPr>
                        <w:t>4</w:t>
                      </w:r>
                    </w:p>
                    <w:p w14:paraId="352AC848">
                      <w:pPr>
                        <w:spacing w:before="237" w:line="186" w:lineRule="auto"/>
                        <w:ind w:left="345" w:right="351" w:firstLine="22"/>
                        <w:rPr>
                          <w:rFonts w:ascii="Times New Roman" w:hAnsi="Times New Roman" w:eastAsia="Times New Roman" w:cs="Times New Roman"/>
                          <w:sz w:val="15"/>
                          <w:szCs w:val="15"/>
                        </w:rPr>
                      </w:pPr>
                      <w:r>
                        <w:rPr>
                          <w:rFonts w:ascii="Times" w:hAnsi="Times" w:eastAsia="Times" w:cs="Times"/>
                          <w:b/>
                          <w:bCs/>
                          <w:color w:val="231F20"/>
                          <w:spacing w:val="-6"/>
                          <w:sz w:val="22"/>
                          <w:szCs w:val="22"/>
                        </w:rPr>
                        <w:t>5</w:t>
                      </w:r>
                      <w:r>
                        <w:rPr>
                          <w:rFonts w:ascii="Times" w:hAnsi="Times" w:eastAsia="Times" w:cs="Times"/>
                          <w:b/>
                          <w:bCs/>
                          <w:color w:val="231F20"/>
                          <w:spacing w:val="20"/>
                          <w:w w:val="101"/>
                          <w:sz w:val="22"/>
                          <w:szCs w:val="22"/>
                        </w:rPr>
                        <w:t xml:space="preserve"> </w:t>
                      </w:r>
                      <w:r>
                        <w:rPr>
                          <w:rFonts w:ascii="Times" w:hAnsi="Times" w:eastAsia="Times" w:cs="Times"/>
                          <w:i/>
                          <w:iCs/>
                          <w:color w:val="231F20"/>
                          <w:spacing w:val="-6"/>
                          <w:sz w:val="22"/>
                          <w:szCs w:val="22"/>
                        </w:rPr>
                        <w:t>One</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6"/>
                          <w:sz w:val="22"/>
                          <w:szCs w:val="22"/>
                        </w:rPr>
                        <w:t>way</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pacing w:val="22"/>
                          <w:sz w:val="22"/>
                          <w:szCs w:val="22"/>
                        </w:rPr>
                        <w:t xml:space="preserve"> </w:t>
                      </w:r>
                      <w:r>
                        <w:rPr>
                          <w:rFonts w:ascii="Times" w:hAnsi="Times" w:eastAsia="Times" w:cs="Times"/>
                          <w:i/>
                          <w:iCs/>
                          <w:color w:val="231F20"/>
                          <w:spacing w:val="-6"/>
                          <w:sz w:val="22"/>
                          <w:szCs w:val="22"/>
                        </w:rPr>
                        <w:t>toughen polymers</w:t>
                      </w:r>
                      <w:r>
                        <w:rPr>
                          <w:rFonts w:ascii="Times" w:hAnsi="Times" w:eastAsia="Times" w:cs="Times"/>
                          <w:i/>
                          <w:iCs/>
                          <w:color w:val="231F20"/>
                          <w:spacing w:val="21"/>
                          <w:sz w:val="22"/>
                          <w:szCs w:val="22"/>
                        </w:rPr>
                        <w:t xml:space="preserve"> </w:t>
                      </w:r>
                      <w:r>
                        <w:rPr>
                          <w:rFonts w:ascii="Times" w:hAnsi="Times" w:eastAsia="Times" w:cs="Times"/>
                          <w:i/>
                          <w:iCs/>
                          <w:color w:val="231F20"/>
                          <w:spacing w:val="-6"/>
                          <w:sz w:val="22"/>
                          <w:szCs w:val="22"/>
                        </w:rPr>
                        <w:t>is</w:t>
                      </w:r>
                      <w:r>
                        <w:rPr>
                          <w:rFonts w:ascii="Times" w:hAnsi="Times" w:eastAsia="Times" w:cs="Times"/>
                          <w:i/>
                          <w:iCs/>
                          <w:color w:val="231F20"/>
                          <w:spacing w:val="22"/>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pacing w:val="21"/>
                          <w:sz w:val="22"/>
                          <w:szCs w:val="22"/>
                        </w:rPr>
                        <w:t xml:space="preserve"> </w:t>
                      </w:r>
                      <w:r>
                        <w:rPr>
                          <w:rFonts w:ascii="Times" w:hAnsi="Times" w:eastAsia="Times" w:cs="Times"/>
                          <w:i/>
                          <w:iCs/>
                          <w:color w:val="231F20"/>
                          <w:spacing w:val="-6"/>
                          <w:sz w:val="22"/>
                          <w:szCs w:val="22"/>
                        </w:rPr>
                        <w:t>incorporate</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6"/>
                          <w:sz w:val="22"/>
                          <w:szCs w:val="22"/>
                        </w:rPr>
                        <w:t>layer</w:t>
                      </w:r>
                      <w:r>
                        <w:rPr>
                          <w:rFonts w:ascii="Times" w:hAnsi="Times" w:eastAsia="Times" w:cs="Times"/>
                          <w:i/>
                          <w:iCs/>
                          <w:color w:val="231F20"/>
                          <w:spacing w:val="13"/>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19"/>
                          <w:sz w:val="22"/>
                          <w:szCs w:val="22"/>
                        </w:rPr>
                        <w:t xml:space="preserve"> </w:t>
                      </w:r>
                      <w:r>
                        <w:rPr>
                          <w:rFonts w:ascii="Times" w:hAnsi="Times" w:eastAsia="Times" w:cs="Times"/>
                          <w:i/>
                          <w:iCs/>
                          <w:color w:val="231F20"/>
                          <w:spacing w:val="-6"/>
                          <w:sz w:val="22"/>
                          <w:szCs w:val="22"/>
                        </w:rPr>
                        <w:t>rubb</w:t>
                      </w:r>
                      <w:r>
                        <w:rPr>
                          <w:rFonts w:ascii="Times" w:hAnsi="Times" w:eastAsia="Times" w:cs="Times"/>
                          <w:i/>
                          <w:iCs/>
                          <w:color w:val="231F20"/>
                          <w:spacing w:val="-7"/>
                          <w:sz w:val="22"/>
                          <w:szCs w:val="22"/>
                        </w:rPr>
                        <w:t>er</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particles</w:t>
                      </w:r>
                      <w:r>
                        <w:rPr>
                          <w:rFonts w:ascii="Times New Roman" w:hAnsi="Times New Roman" w:eastAsia="Times New Roman" w:cs="Times New Roman"/>
                          <w:color w:val="231F20"/>
                          <w:spacing w:val="-5"/>
                          <w:position w:val="7"/>
                          <w:sz w:val="15"/>
                          <w:szCs w:val="15"/>
                        </w:rPr>
                        <w:t xml:space="preserve">5 </w:t>
                      </w:r>
                      <w:r>
                        <w:rPr>
                          <w:rFonts w:ascii="Times" w:hAnsi="Times" w:eastAsia="Times" w:cs="Times"/>
                          <w:i/>
                          <w:iCs/>
                          <w:color w:val="231F20"/>
                          <w:spacing w:val="-5"/>
                          <w:sz w:val="22"/>
                          <w:szCs w:val="22"/>
                        </w:rPr>
                        <w:t>and there has been extensive resea</w:t>
                      </w:r>
                      <w:r>
                        <w:rPr>
                          <w:rFonts w:ascii="Times" w:hAnsi="Times" w:eastAsia="Times" w:cs="Times"/>
                          <w:i/>
                          <w:iCs/>
                          <w:color w:val="231F20"/>
                          <w:spacing w:val="-6"/>
                          <w:sz w:val="22"/>
                          <w:szCs w:val="22"/>
                        </w:rPr>
                        <w:t>rch regarding the rubber</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modification</w:t>
                      </w:r>
                      <w:r>
                        <w:rPr>
                          <w:rFonts w:ascii="Times" w:hAnsi="Times" w:eastAsia="Times" w:cs="Times"/>
                          <w:i/>
                          <w:iCs/>
                          <w:color w:val="231F20"/>
                          <w:spacing w:val="42"/>
                          <w:sz w:val="22"/>
                          <w:szCs w:val="22"/>
                        </w:rPr>
                        <w:t xml:space="preserve"> </w:t>
                      </w:r>
                      <w:r>
                        <w:rPr>
                          <w:rFonts w:ascii="Times" w:hAnsi="Times" w:eastAsia="Times" w:cs="Times"/>
                          <w:i/>
                          <w:iCs/>
                          <w:color w:val="231F20"/>
                          <w:spacing w:val="-3"/>
                          <w:sz w:val="22"/>
                          <w:szCs w:val="22"/>
                        </w:rPr>
                        <w:t>of</w:t>
                      </w:r>
                      <w:r>
                        <w:rPr>
                          <w:rFonts w:ascii="Times" w:hAnsi="Times" w:eastAsia="Times" w:cs="Times"/>
                          <w:i/>
                          <w:iCs/>
                          <w:color w:val="231F20"/>
                          <w:spacing w:val="33"/>
                          <w:sz w:val="22"/>
                          <w:szCs w:val="22"/>
                        </w:rPr>
                        <w:t xml:space="preserve"> </w:t>
                      </w:r>
                      <w:r>
                        <w:rPr>
                          <w:rFonts w:ascii="Times" w:hAnsi="Times" w:eastAsia="Times" w:cs="Times"/>
                          <w:i/>
                          <w:iCs/>
                          <w:color w:val="231F20"/>
                          <w:spacing w:val="-3"/>
                          <w:sz w:val="22"/>
                          <w:szCs w:val="22"/>
                        </w:rPr>
                        <w:t>PLA.</w:t>
                      </w:r>
                      <w:r>
                        <w:rPr>
                          <w:rFonts w:ascii="Times" w:hAnsi="Times" w:eastAsia="Times" w:cs="Times"/>
                          <w:i/>
                          <w:iCs/>
                          <w:color w:val="231F20"/>
                          <w:spacing w:val="37"/>
                          <w:w w:val="101"/>
                          <w:sz w:val="22"/>
                          <w:szCs w:val="22"/>
                        </w:rPr>
                        <w:t xml:space="preserve"> </w:t>
                      </w:r>
                      <w:r>
                        <w:rPr>
                          <w:rFonts w:ascii="Times" w:hAnsi="Times" w:eastAsia="Times" w:cs="Times"/>
                          <w:b/>
                          <w:bCs/>
                          <w:color w:val="231F20"/>
                          <w:spacing w:val="-3"/>
                          <w:sz w:val="22"/>
                          <w:szCs w:val="22"/>
                        </w:rPr>
                        <w:t>6</w:t>
                      </w:r>
                      <w:r>
                        <w:rPr>
                          <w:rFonts w:ascii="Times" w:hAnsi="Times" w:eastAsia="Times" w:cs="Times"/>
                          <w:b/>
                          <w:bCs/>
                          <w:color w:val="231F20"/>
                          <w:spacing w:val="33"/>
                          <w:w w:val="101"/>
                          <w:sz w:val="22"/>
                          <w:szCs w:val="22"/>
                        </w:rPr>
                        <w:t xml:space="preserve"> </w:t>
                      </w:r>
                      <w:r>
                        <w:rPr>
                          <w:rFonts w:ascii="Times" w:hAnsi="Times" w:eastAsia="Times" w:cs="Times"/>
                          <w:i/>
                          <w:iCs/>
                          <w:color w:val="231F20"/>
                          <w:spacing w:val="-3"/>
                          <w:sz w:val="22"/>
                          <w:szCs w:val="22"/>
                        </w:rPr>
                        <w:t>For</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3"/>
                          <w:sz w:val="22"/>
                          <w:szCs w:val="22"/>
                        </w:rPr>
                        <w:t>ex</w:t>
                      </w:r>
                      <w:r>
                        <w:rPr>
                          <w:rFonts w:ascii="Times" w:hAnsi="Times" w:eastAsia="Times" w:cs="Times"/>
                          <w:i/>
                          <w:iCs/>
                          <w:color w:val="231F20"/>
                          <w:spacing w:val="-4"/>
                          <w:sz w:val="22"/>
                          <w:szCs w:val="22"/>
                        </w:rPr>
                        <w:t>ample,</w:t>
                      </w:r>
                      <w:r>
                        <w:rPr>
                          <w:rFonts w:ascii="Times" w:hAnsi="Times" w:eastAsia="Times" w:cs="Times"/>
                          <w:i/>
                          <w:iCs/>
                          <w:color w:val="231F20"/>
                          <w:spacing w:val="33"/>
                          <w:sz w:val="22"/>
                          <w:szCs w:val="22"/>
                        </w:rPr>
                        <w:t xml:space="preserve"> </w:t>
                      </w:r>
                      <w:r>
                        <w:rPr>
                          <w:rFonts w:ascii="Times" w:hAnsi="Times" w:eastAsia="Times" w:cs="Times"/>
                          <w:i/>
                          <w:iCs/>
                          <w:color w:val="231F20"/>
                          <w:spacing w:val="-4"/>
                          <w:sz w:val="22"/>
                          <w:szCs w:val="22"/>
                        </w:rPr>
                        <w:t>Penney</w:t>
                      </w:r>
                      <w:r>
                        <w:rPr>
                          <w:rFonts w:ascii="Times" w:hAnsi="Times" w:eastAsia="Times" w:cs="Times"/>
                          <w:i/>
                          <w:iCs/>
                          <w:color w:val="231F20"/>
                          <w:spacing w:val="40"/>
                          <w:sz w:val="22"/>
                          <w:szCs w:val="22"/>
                        </w:rPr>
                        <w:t xml:space="preserve"> </w:t>
                      </w:r>
                      <w:r>
                        <w:rPr>
                          <w:rFonts w:ascii="Times" w:hAnsi="Times" w:eastAsia="Times" w:cs="Times"/>
                          <w:i/>
                          <w:iCs/>
                          <w:color w:val="231F20"/>
                          <w:spacing w:val="-4"/>
                          <w:sz w:val="22"/>
                          <w:szCs w:val="22"/>
                        </w:rPr>
                        <w:t>et</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4"/>
                          <w:sz w:val="22"/>
                          <w:szCs w:val="22"/>
                        </w:rPr>
                        <w:t>al.</w:t>
                      </w:r>
                      <w:r>
                        <w:rPr>
                          <w:rFonts w:ascii="Times" w:hAnsi="Times" w:eastAsia="Times" w:cs="Times"/>
                          <w:i/>
                          <w:iCs/>
                          <w:color w:val="231F20"/>
                          <w:spacing w:val="34"/>
                          <w:sz w:val="22"/>
                          <w:szCs w:val="22"/>
                        </w:rPr>
                        <w:t xml:space="preserve"> </w:t>
                      </w:r>
                      <w:r>
                        <w:rPr>
                          <w:rFonts w:ascii="Times" w:hAnsi="Times" w:eastAsia="Times" w:cs="Times"/>
                          <w:i/>
                          <w:iCs/>
                          <w:color w:val="231F20"/>
                          <w:spacing w:val="-4"/>
                          <w:sz w:val="22"/>
                          <w:szCs w:val="22"/>
                        </w:rPr>
                        <w:t>showed   that</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PLA</w:t>
                      </w:r>
                      <w:r>
                        <w:rPr>
                          <w:rFonts w:ascii="Times" w:hAnsi="Times" w:eastAsia="Times" w:cs="Times"/>
                          <w:i/>
                          <w:iCs/>
                          <w:color w:val="231F20"/>
                          <w:spacing w:val="32"/>
                          <w:sz w:val="22"/>
                          <w:szCs w:val="22"/>
                        </w:rPr>
                        <w:t xml:space="preserve"> </w:t>
                      </w:r>
                      <w:r>
                        <w:rPr>
                          <w:rFonts w:ascii="Times" w:hAnsi="Times" w:eastAsia="Times" w:cs="Times"/>
                          <w:i/>
                          <w:iCs/>
                          <w:color w:val="231F20"/>
                          <w:spacing w:val="-5"/>
                          <w:sz w:val="22"/>
                          <w:szCs w:val="22"/>
                        </w:rPr>
                        <w:t>composites</w:t>
                      </w:r>
                      <w:r>
                        <w:rPr>
                          <w:rFonts w:ascii="Times" w:hAnsi="Times" w:eastAsia="Times" w:cs="Times"/>
                          <w:i/>
                          <w:iCs/>
                          <w:color w:val="231F20"/>
                          <w:spacing w:val="27"/>
                          <w:sz w:val="22"/>
                          <w:szCs w:val="22"/>
                        </w:rPr>
                        <w:t xml:space="preserve"> </w:t>
                      </w:r>
                      <w:r>
                        <w:rPr>
                          <w:rFonts w:ascii="Times" w:hAnsi="Times" w:eastAsia="Times" w:cs="Times"/>
                          <w:i/>
                          <w:iCs/>
                          <w:color w:val="231F20"/>
                          <w:spacing w:val="-5"/>
                          <w:sz w:val="22"/>
                          <w:szCs w:val="22"/>
                        </w:rPr>
                        <w:t>could</w:t>
                      </w:r>
                      <w:r>
                        <w:rPr>
                          <w:rFonts w:ascii="Times" w:hAnsi="Times" w:eastAsia="Times" w:cs="Times"/>
                          <w:i/>
                          <w:iCs/>
                          <w:color w:val="231F20"/>
                          <w:spacing w:val="27"/>
                          <w:sz w:val="22"/>
                          <w:szCs w:val="22"/>
                        </w:rPr>
                        <w:t xml:space="preserve"> </w:t>
                      </w:r>
                      <w:r>
                        <w:rPr>
                          <w:rFonts w:ascii="Times" w:hAnsi="Times" w:eastAsia="Times" w:cs="Times"/>
                          <w:i/>
                          <w:iCs/>
                          <w:color w:val="231F20"/>
                          <w:spacing w:val="-5"/>
                          <w:sz w:val="22"/>
                          <w:szCs w:val="22"/>
                        </w:rPr>
                        <w:t>be prepared</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5"/>
                          <w:sz w:val="22"/>
                          <w:szCs w:val="22"/>
                        </w:rPr>
                        <w:t>using</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blending</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techniques</w:t>
                      </w:r>
                      <w:r>
                        <w:rPr>
                          <w:rFonts w:ascii="Times New Roman" w:hAnsi="Times New Roman" w:eastAsia="Times New Roman" w:cs="Times New Roman"/>
                          <w:color w:val="231F20"/>
                          <w:spacing w:val="-5"/>
                          <w:position w:val="7"/>
                          <w:sz w:val="15"/>
                          <w:szCs w:val="15"/>
                        </w:rPr>
                        <w:t>6</w:t>
                      </w:r>
                      <w:r>
                        <w:rPr>
                          <w:rFonts w:ascii="Times New Roman" w:hAnsi="Times New Roman" w:eastAsia="Times New Roman" w:cs="Times New Roman"/>
                          <w:color w:val="231F20"/>
                          <w:spacing w:val="21"/>
                          <w:w w:val="101"/>
                          <w:position w:val="7"/>
                          <w:sz w:val="15"/>
                          <w:szCs w:val="15"/>
                        </w:rPr>
                        <w:t xml:space="preserve"> </w:t>
                      </w:r>
                      <w:r>
                        <w:rPr>
                          <w:rFonts w:ascii="Times" w:hAnsi="Times" w:eastAsia="Times" w:cs="Times"/>
                          <w:i/>
                          <w:iCs/>
                          <w:color w:val="231F20"/>
                          <w:spacing w:val="-5"/>
                          <w:sz w:val="22"/>
                          <w:szCs w:val="22"/>
                        </w:rPr>
                        <w:t>and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 xml:space="preserve">more recently, Hillier established </w:t>
                      </w:r>
                      <w:r>
                        <w:rPr>
                          <w:rFonts w:ascii="Times" w:hAnsi="Times" w:eastAsia="Times" w:cs="Times"/>
                          <w:i/>
                          <w:iCs/>
                          <w:color w:val="231F20"/>
                          <w:spacing w:val="-5"/>
                          <w:sz w:val="22"/>
                          <w:szCs w:val="22"/>
                        </w:rPr>
                        <w:t>the toughness of such</w:t>
                      </w:r>
                      <w:r>
                        <w:rPr>
                          <w:rFonts w:ascii="Times" w:hAnsi="Times" w:eastAsia="Times" w:cs="Times"/>
                          <w:i/>
                          <w:iCs/>
                          <w:color w:val="231F20"/>
                          <w:spacing w:val="4"/>
                          <w:sz w:val="22"/>
                          <w:szCs w:val="22"/>
                        </w:rPr>
                        <w:t xml:space="preserve"> </w:t>
                      </w:r>
                      <w:r>
                        <w:rPr>
                          <w:rFonts w:ascii="Times New Roman" w:hAnsi="Times New Roman" w:eastAsia="Times New Roman" w:cs="Times New Roman"/>
                          <w:color w:val="231F20"/>
                          <w:spacing w:val="-5"/>
                          <w:sz w:val="22"/>
                          <w:szCs w:val="22"/>
                        </w:rPr>
                        <w:t>composites.</w:t>
                      </w:r>
                      <w:r>
                        <w:rPr>
                          <w:rFonts w:ascii="Times New Roman" w:hAnsi="Times New Roman" w:eastAsia="Times New Roman" w:cs="Times New Roman"/>
                          <w:color w:val="231F20"/>
                          <w:spacing w:val="-5"/>
                          <w:position w:val="7"/>
                          <w:sz w:val="15"/>
                          <w:szCs w:val="15"/>
                        </w:rPr>
                        <w:t>7</w:t>
                      </w:r>
                    </w:p>
                    <w:p w14:paraId="75D1E04F">
                      <w:pPr>
                        <w:spacing w:before="2" w:line="191" w:lineRule="auto"/>
                        <w:ind w:left="368" w:right="353"/>
                        <w:rPr>
                          <w:rFonts w:ascii="Times" w:hAnsi="Times" w:eastAsia="Times" w:cs="Times"/>
                          <w:sz w:val="22"/>
                          <w:szCs w:val="22"/>
                        </w:rPr>
                      </w:pPr>
                      <w:r>
                        <w:rPr>
                          <w:rFonts w:ascii="Times" w:hAnsi="Times" w:eastAsia="Times" w:cs="Times"/>
                          <w:b/>
                          <w:bCs/>
                          <w:color w:val="231F20"/>
                          <w:spacing w:val="-5"/>
                          <w:sz w:val="22"/>
                          <w:szCs w:val="22"/>
                        </w:rPr>
                        <w:t xml:space="preserve">7  </w:t>
                      </w:r>
                      <w:r>
                        <w:rPr>
                          <w:rFonts w:ascii="Times" w:hAnsi="Times" w:eastAsia="Times" w:cs="Times"/>
                          <w:i/>
                          <w:iCs/>
                          <w:color w:val="231F20"/>
                          <w:spacing w:val="-5"/>
                          <w:sz w:val="22"/>
                          <w:szCs w:val="22"/>
                        </w:rPr>
                        <w:t>However,  although   the  effect</w:t>
                      </w:r>
                      <w:r>
                        <w:rPr>
                          <w:rFonts w:ascii="Times" w:hAnsi="Times" w:eastAsia="Times" w:cs="Times"/>
                          <w:i/>
                          <w:iCs/>
                          <w:color w:val="231F20"/>
                          <w:spacing w:val="6"/>
                          <w:sz w:val="22"/>
                          <w:szCs w:val="22"/>
                        </w:rPr>
                        <w:t xml:space="preserve">  </w:t>
                      </w:r>
                      <w:r>
                        <w:rPr>
                          <w:rFonts w:ascii="Times" w:hAnsi="Times" w:eastAsia="Times" w:cs="Times"/>
                          <w:i/>
                          <w:iCs/>
                          <w:color w:val="231F20"/>
                          <w:spacing w:val="-5"/>
                          <w:sz w:val="22"/>
                          <w:szCs w:val="22"/>
                        </w:rPr>
                        <w:t>of   the   rubber</w:t>
                      </w:r>
                      <w:r>
                        <w:rPr>
                          <w:rFonts w:ascii="Times" w:hAnsi="Times" w:eastAsia="Times" w:cs="Times"/>
                          <w:i/>
                          <w:iCs/>
                          <w:color w:val="231F20"/>
                          <w:spacing w:val="45"/>
                          <w:sz w:val="22"/>
                          <w:szCs w:val="22"/>
                        </w:rPr>
                        <w:t xml:space="preserve"> </w:t>
                      </w:r>
                      <w:r>
                        <w:rPr>
                          <w:rFonts w:ascii="Times" w:hAnsi="Times" w:eastAsia="Times" w:cs="Times"/>
                          <w:i/>
                          <w:iCs/>
                          <w:color w:val="231F20"/>
                          <w:spacing w:val="-5"/>
                          <w:sz w:val="22"/>
                          <w:szCs w:val="22"/>
                        </w:rPr>
                        <w:t>particles  on   t</w:t>
                      </w:r>
                      <w:r>
                        <w:rPr>
                          <w:rFonts w:ascii="Times" w:hAnsi="Times" w:eastAsia="Times" w:cs="Times"/>
                          <w:i/>
                          <w:iCs/>
                          <w:color w:val="231F20"/>
                          <w:spacing w:val="-6"/>
                          <w:sz w:val="22"/>
                          <w:szCs w:val="22"/>
                        </w:rPr>
                        <w:t>he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mechanical</w:t>
                      </w:r>
                      <w:r>
                        <w:rPr>
                          <w:rFonts w:ascii="Times" w:hAnsi="Times" w:eastAsia="Times" w:cs="Times"/>
                          <w:i/>
                          <w:iCs/>
                          <w:color w:val="231F20"/>
                          <w:spacing w:val="-15"/>
                          <w:sz w:val="22"/>
                          <w:szCs w:val="22"/>
                        </w:rPr>
                        <w:t xml:space="preserve"> </w:t>
                      </w:r>
                      <w:r>
                        <w:rPr>
                          <w:rFonts w:ascii="Times" w:hAnsi="Times" w:eastAsia="Times" w:cs="Times"/>
                          <w:i/>
                          <w:iCs/>
                          <w:color w:val="231F20"/>
                          <w:spacing w:val="-4"/>
                          <w:sz w:val="22"/>
                          <w:szCs w:val="22"/>
                        </w:rPr>
                        <w:t>properties</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 xml:space="preserve">copolymer </w:t>
                      </w:r>
                      <w:r>
                        <w:rPr>
                          <w:rFonts w:ascii="Times" w:hAnsi="Times" w:eastAsia="Times" w:cs="Times"/>
                          <w:i/>
                          <w:iCs/>
                          <w:color w:val="231F20"/>
                          <w:spacing w:val="-5"/>
                          <w:sz w:val="22"/>
                          <w:szCs w:val="22"/>
                        </w:rPr>
                        <w:t>systems</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was demonstrated over</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two years</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4"/>
                          <w:sz w:val="22"/>
                          <w:szCs w:val="22"/>
                        </w:rPr>
                        <w:t>ago,</w:t>
                      </w:r>
                      <w:r>
                        <w:rPr>
                          <w:rFonts w:ascii="Times New Roman" w:hAnsi="Times New Roman" w:eastAsia="Times New Roman" w:cs="Times New Roman"/>
                          <w:color w:val="231F20"/>
                          <w:spacing w:val="-4"/>
                          <w:position w:val="7"/>
                          <w:sz w:val="15"/>
                          <w:szCs w:val="15"/>
                        </w:rPr>
                        <w:t xml:space="preserve">8  </w:t>
                      </w:r>
                      <w:r>
                        <w:rPr>
                          <w:rFonts w:ascii="Times" w:hAnsi="Times" w:eastAsia="Times" w:cs="Times"/>
                          <w:i/>
                          <w:iCs/>
                          <w:color w:val="231F20"/>
                          <w:spacing w:val="-4"/>
                          <w:sz w:val="22"/>
                          <w:szCs w:val="22"/>
                        </w:rPr>
                        <w:t>litt</w:t>
                      </w:r>
                      <w:r>
                        <w:rPr>
                          <w:rFonts w:ascii="Times" w:hAnsi="Times" w:eastAsia="Times" w:cs="Times"/>
                          <w:i/>
                          <w:iCs/>
                          <w:color w:val="231F20"/>
                          <w:spacing w:val="-5"/>
                          <w:sz w:val="22"/>
                          <w:szCs w:val="22"/>
                        </w:rPr>
                        <w:t>le</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5"/>
                          <w:sz w:val="22"/>
                          <w:szCs w:val="22"/>
                        </w:rPr>
                        <w:t>attention</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5"/>
                          <w:sz w:val="22"/>
                          <w:szCs w:val="22"/>
                        </w:rPr>
                        <w:t>has</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5"/>
                          <w:sz w:val="22"/>
                          <w:szCs w:val="22"/>
                        </w:rPr>
                        <w:t>been paid</w:t>
                      </w:r>
                      <w:r>
                        <w:rPr>
                          <w:rFonts w:ascii="Times" w:hAnsi="Times" w:eastAsia="Times" w:cs="Times"/>
                          <w:i/>
                          <w:iCs/>
                          <w:color w:val="231F20"/>
                          <w:spacing w:val="22"/>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14"/>
                          <w:sz w:val="22"/>
                          <w:szCs w:val="22"/>
                        </w:rPr>
                        <w:t xml:space="preserve"> </w:t>
                      </w:r>
                      <w:r>
                        <w:rPr>
                          <w:rFonts w:ascii="Times" w:hAnsi="Times" w:eastAsia="Times" w:cs="Times"/>
                          <w:i/>
                          <w:iCs/>
                          <w:color w:val="231F20"/>
                          <w:spacing w:val="-5"/>
                          <w:sz w:val="22"/>
                          <w:szCs w:val="22"/>
                        </w:rPr>
                        <w:t>selection</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5"/>
                          <w:sz w:val="22"/>
                          <w:szCs w:val="22"/>
                        </w:rPr>
                        <w:t>an</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appropriate rubber component.</w:t>
                      </w:r>
                    </w:p>
                    <w:p w14:paraId="3DFEBAF4">
                      <w:pPr>
                        <w:spacing w:before="237" w:line="191" w:lineRule="auto"/>
                        <w:ind w:left="345" w:right="355" w:firstLine="21"/>
                        <w:rPr>
                          <w:rFonts w:ascii="Times" w:hAnsi="Times" w:eastAsia="Times" w:cs="Times"/>
                          <w:sz w:val="22"/>
                          <w:szCs w:val="22"/>
                        </w:rPr>
                      </w:pPr>
                      <w:r>
                        <w:rPr>
                          <w:rFonts w:ascii="Times" w:hAnsi="Times" w:eastAsia="Times" w:cs="Times"/>
                          <w:b/>
                          <w:bCs/>
                          <w:color w:val="231F20"/>
                          <w:spacing w:val="-4"/>
                          <w:sz w:val="22"/>
                          <w:szCs w:val="22"/>
                        </w:rPr>
                        <w:t>8</w:t>
                      </w:r>
                      <w:r>
                        <w:rPr>
                          <w:rFonts w:ascii="Times" w:hAnsi="Times" w:eastAsia="Times" w:cs="Times"/>
                          <w:b/>
                          <w:bCs/>
                          <w:color w:val="231F20"/>
                          <w:spacing w:val="46"/>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present paper presents  a</w:t>
                      </w:r>
                      <w:r>
                        <w:rPr>
                          <w:rFonts w:ascii="Times" w:hAnsi="Times" w:eastAsia="Times" w:cs="Times"/>
                          <w:i/>
                          <w:iCs/>
                          <w:color w:val="231F20"/>
                          <w:spacing w:val="30"/>
                          <w:sz w:val="22"/>
                          <w:szCs w:val="22"/>
                        </w:rPr>
                        <w:t xml:space="preserve"> </w:t>
                      </w:r>
                      <w:r>
                        <w:rPr>
                          <w:rFonts w:ascii="Times" w:hAnsi="Times" w:eastAsia="Times" w:cs="Times"/>
                          <w:i/>
                          <w:iCs/>
                          <w:color w:val="231F20"/>
                          <w:spacing w:val="-4"/>
                          <w:sz w:val="22"/>
                          <w:szCs w:val="22"/>
                        </w:rPr>
                        <w:t>se</w:t>
                      </w:r>
                      <w:r>
                        <w:rPr>
                          <w:rFonts w:ascii="Times" w:hAnsi="Times" w:eastAsia="Times" w:cs="Times"/>
                          <w:i/>
                          <w:iCs/>
                          <w:color w:val="231F20"/>
                          <w:spacing w:val="-5"/>
                          <w:sz w:val="22"/>
                          <w:szCs w:val="22"/>
                        </w:rPr>
                        <w:t>t</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37"/>
                          <w:w w:val="101"/>
                          <w:sz w:val="22"/>
                          <w:szCs w:val="22"/>
                        </w:rPr>
                        <w:t xml:space="preserve"> </w:t>
                      </w:r>
                      <w:r>
                        <w:rPr>
                          <w:rFonts w:ascii="Times" w:hAnsi="Times" w:eastAsia="Times" w:cs="Times"/>
                          <w:i/>
                          <w:iCs/>
                          <w:color w:val="231F20"/>
                          <w:spacing w:val="-5"/>
                          <w:sz w:val="22"/>
                          <w:szCs w:val="22"/>
                        </w:rPr>
                        <w:t>criteria for</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5"/>
                          <w:sz w:val="22"/>
                          <w:szCs w:val="22"/>
                        </w:rPr>
                        <w:t>selecting</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5"/>
                          <w:sz w:val="22"/>
                          <w:szCs w:val="22"/>
                        </w:rPr>
                        <w:t>such</w:t>
                      </w:r>
                      <w:r>
                        <w:rPr>
                          <w:rFonts w:ascii="Times" w:hAnsi="Times" w:eastAsia="Times" w:cs="Times"/>
                          <w:i/>
                          <w:iCs/>
                          <w:color w:val="231F20"/>
                          <w:spacing w:val="36"/>
                          <w:sz w:val="22"/>
                          <w:szCs w:val="22"/>
                        </w:rPr>
                        <w:t xml:space="preserve"> </w:t>
                      </w:r>
                      <w:r>
                        <w:rPr>
                          <w:rFonts w:ascii="Times" w:hAnsi="Times" w:eastAsia="Times" w:cs="Times"/>
                          <w:i/>
                          <w:iCs/>
                          <w:color w:val="231F20"/>
                          <w:spacing w:val="-5"/>
                          <w:sz w:val="22"/>
                          <w:szCs w:val="22"/>
                        </w:rPr>
                        <w:t>a</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component.</w:t>
                      </w:r>
                      <w:r>
                        <w:rPr>
                          <w:rFonts w:ascii="Times" w:hAnsi="Times" w:eastAsia="Times" w:cs="Times"/>
                          <w:i/>
                          <w:iCs/>
                          <w:color w:val="231F20"/>
                          <w:spacing w:val="37"/>
                          <w:sz w:val="22"/>
                          <w:szCs w:val="22"/>
                        </w:rPr>
                        <w:t xml:space="preserve"> </w:t>
                      </w:r>
                      <w:r>
                        <w:rPr>
                          <w:rFonts w:ascii="Times" w:hAnsi="Times" w:eastAsia="Times" w:cs="Times"/>
                          <w:b/>
                          <w:bCs/>
                          <w:color w:val="231F20"/>
                          <w:spacing w:val="-5"/>
                          <w:sz w:val="22"/>
                          <w:szCs w:val="22"/>
                        </w:rPr>
                        <w:t>9</w:t>
                      </w:r>
                      <w:r>
                        <w:rPr>
                          <w:rFonts w:ascii="Times" w:hAnsi="Times" w:eastAsia="Times" w:cs="Times"/>
                          <w:b/>
                          <w:bCs/>
                          <w:color w:val="231F20"/>
                          <w:spacing w:val="43"/>
                          <w:sz w:val="22"/>
                          <w:szCs w:val="22"/>
                        </w:rPr>
                        <w:t xml:space="preserve"> </w:t>
                      </w:r>
                      <w:r>
                        <w:rPr>
                          <w:rFonts w:ascii="Times" w:hAnsi="Times" w:eastAsia="Times" w:cs="Times"/>
                          <w:i/>
                          <w:iCs/>
                          <w:color w:val="231F20"/>
                          <w:spacing w:val="-5"/>
                          <w:sz w:val="22"/>
                          <w:szCs w:val="22"/>
                        </w:rPr>
                        <w:t>On</w:t>
                      </w:r>
                      <w:r>
                        <w:rPr>
                          <w:rFonts w:ascii="Times" w:hAnsi="Times" w:eastAsia="Times" w:cs="Times"/>
                          <w:i/>
                          <w:iCs/>
                          <w:color w:val="231F20"/>
                          <w:spacing w:val="44"/>
                          <w:w w:val="101"/>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44"/>
                          <w:w w:val="101"/>
                          <w:sz w:val="22"/>
                          <w:szCs w:val="22"/>
                        </w:rPr>
                        <w:t xml:space="preserve"> </w:t>
                      </w:r>
                      <w:r>
                        <w:rPr>
                          <w:rFonts w:ascii="Times" w:hAnsi="Times" w:eastAsia="Times" w:cs="Times"/>
                          <w:i/>
                          <w:iCs/>
                          <w:color w:val="231F20"/>
                          <w:spacing w:val="-5"/>
                          <w:sz w:val="22"/>
                          <w:szCs w:val="22"/>
                        </w:rPr>
                        <w:t>basis</w:t>
                      </w:r>
                      <w:r>
                        <w:rPr>
                          <w:rFonts w:ascii="Times" w:hAnsi="Times" w:eastAsia="Times" w:cs="Times"/>
                          <w:i/>
                          <w:iCs/>
                          <w:color w:val="231F20"/>
                          <w:spacing w:val="42"/>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45"/>
                          <w:sz w:val="22"/>
                          <w:szCs w:val="22"/>
                        </w:rPr>
                        <w:t xml:space="preserve"> </w:t>
                      </w:r>
                      <w:r>
                        <w:rPr>
                          <w:rFonts w:ascii="Times" w:hAnsi="Times" w:eastAsia="Times" w:cs="Times"/>
                          <w:i/>
                          <w:iCs/>
                          <w:color w:val="231F20"/>
                          <w:spacing w:val="-5"/>
                          <w:sz w:val="22"/>
                          <w:szCs w:val="22"/>
                        </w:rPr>
                        <w:t>t</w:t>
                      </w:r>
                      <w:r>
                        <w:rPr>
                          <w:rFonts w:ascii="Times" w:hAnsi="Times" w:eastAsia="Times" w:cs="Times"/>
                          <w:i/>
                          <w:iCs/>
                          <w:color w:val="231F20"/>
                          <w:spacing w:val="-6"/>
                          <w:sz w:val="22"/>
                          <w:szCs w:val="22"/>
                        </w:rPr>
                        <w:t>hese</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6"/>
                          <w:sz w:val="22"/>
                          <w:szCs w:val="22"/>
                        </w:rPr>
                        <w:t>criteria</w:t>
                      </w:r>
                      <w:r>
                        <w:rPr>
                          <w:rFonts w:ascii="Times" w:hAnsi="Times" w:eastAsia="Times" w:cs="Times"/>
                          <w:i/>
                          <w:iCs/>
                          <w:color w:val="231F20"/>
                          <w:spacing w:val="44"/>
                          <w:sz w:val="22"/>
                          <w:szCs w:val="22"/>
                        </w:rPr>
                        <w:t xml:space="preserve"> </w:t>
                      </w:r>
                      <w:r>
                        <w:rPr>
                          <w:rFonts w:ascii="Times" w:hAnsi="Times" w:eastAsia="Times" w:cs="Times"/>
                          <w:i/>
                          <w:iCs/>
                          <w:color w:val="231F20"/>
                          <w:spacing w:val="-6"/>
                          <w:sz w:val="22"/>
                          <w:szCs w:val="22"/>
                        </w:rPr>
                        <w:t>it</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6"/>
                          <w:sz w:val="22"/>
                          <w:szCs w:val="22"/>
                        </w:rPr>
                        <w:t>then</w:t>
                      </w:r>
                      <w:r>
                        <w:rPr>
                          <w:rFonts w:ascii="Times" w:hAnsi="Times" w:eastAsia="Times" w:cs="Times"/>
                          <w:i/>
                          <w:iCs/>
                          <w:color w:val="231F20"/>
                          <w:spacing w:val="40"/>
                          <w:w w:val="101"/>
                          <w:sz w:val="22"/>
                          <w:szCs w:val="22"/>
                        </w:rPr>
                        <w:t xml:space="preserve"> </w:t>
                      </w:r>
                      <w:r>
                        <w:rPr>
                          <w:rFonts w:ascii="Times" w:hAnsi="Times" w:eastAsia="Times" w:cs="Times"/>
                          <w:i/>
                          <w:iCs/>
                          <w:color w:val="231F20"/>
                          <w:spacing w:val="-6"/>
                          <w:sz w:val="22"/>
                          <w:szCs w:val="22"/>
                        </w:rPr>
                        <w:t>describes</w:t>
                      </w:r>
                      <w:r>
                        <w:rPr>
                          <w:rFonts w:ascii="Times" w:hAnsi="Times" w:eastAsia="Times" w:cs="Times"/>
                          <w:i/>
                          <w:iCs/>
                          <w:color w:val="231F20"/>
                          <w:spacing w:val="45"/>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preparation of a set of</w:t>
                      </w:r>
                      <w:r>
                        <w:rPr>
                          <w:rFonts w:ascii="Times" w:hAnsi="Times" w:eastAsia="Times" w:cs="Times"/>
                          <w:i/>
                          <w:iCs/>
                          <w:color w:val="231F20"/>
                          <w:spacing w:val="-25"/>
                          <w:sz w:val="22"/>
                          <w:szCs w:val="22"/>
                        </w:rPr>
                        <w:t xml:space="preserve"> </w:t>
                      </w:r>
                      <w:r>
                        <w:rPr>
                          <w:rFonts w:ascii="Times" w:hAnsi="Times" w:eastAsia="Times" w:cs="Times"/>
                          <w:i/>
                          <w:iCs/>
                          <w:color w:val="231F20"/>
                          <w:spacing w:val="-4"/>
                          <w:sz w:val="22"/>
                          <w:szCs w:val="22"/>
                        </w:rPr>
                        <w:t>polymer blends using</w:t>
                      </w:r>
                      <w:r>
                        <w:rPr>
                          <w:rFonts w:ascii="Times" w:hAnsi="Times" w:eastAsia="Times" w:cs="Times"/>
                          <w:i/>
                          <w:iCs/>
                          <w:color w:val="231F20"/>
                          <w:spacing w:val="-20"/>
                          <w:sz w:val="22"/>
                          <w:szCs w:val="22"/>
                        </w:rPr>
                        <w:t xml:space="preserve"> </w:t>
                      </w:r>
                      <w:r>
                        <w:rPr>
                          <w:rFonts w:ascii="Times" w:hAnsi="Times" w:eastAsia="Times" w:cs="Times"/>
                          <w:i/>
                          <w:iCs/>
                          <w:color w:val="231F20"/>
                          <w:spacing w:val="-4"/>
                          <w:sz w:val="22"/>
                          <w:szCs w:val="22"/>
                        </w:rPr>
                        <w:t>PLA an</w:t>
                      </w:r>
                      <w:r>
                        <w:rPr>
                          <w:rFonts w:ascii="Times" w:hAnsi="Times" w:eastAsia="Times" w:cs="Times"/>
                          <w:i/>
                          <w:iCs/>
                          <w:color w:val="231F20"/>
                          <w:spacing w:val="-5"/>
                          <w:sz w:val="22"/>
                          <w:szCs w:val="22"/>
                        </w:rPr>
                        <w:t>d a hydrocarbon</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rubber</w:t>
                      </w:r>
                      <w:r>
                        <w:rPr>
                          <w:rFonts w:ascii="Times" w:hAnsi="Times" w:eastAsia="Times" w:cs="Times"/>
                          <w:i/>
                          <w:iCs/>
                          <w:color w:val="231F20"/>
                          <w:spacing w:val="45"/>
                          <w:sz w:val="22"/>
                          <w:szCs w:val="22"/>
                        </w:rPr>
                        <w:t xml:space="preserve"> </w:t>
                      </w:r>
                      <w:r>
                        <w:rPr>
                          <w:rFonts w:ascii="Times" w:hAnsi="Times" w:eastAsia="Times" w:cs="Times"/>
                          <w:i/>
                          <w:iCs/>
                          <w:color w:val="231F20"/>
                          <w:spacing w:val="-4"/>
                          <w:sz w:val="22"/>
                          <w:szCs w:val="22"/>
                        </w:rPr>
                        <w:t xml:space="preserve">(PI).  </w:t>
                      </w:r>
                      <w:r>
                        <w:rPr>
                          <w:rFonts w:ascii="Times" w:hAnsi="Times" w:eastAsia="Times" w:cs="Times"/>
                          <w:b/>
                          <w:bCs/>
                          <w:color w:val="231F20"/>
                          <w:spacing w:val="-4"/>
                          <w:sz w:val="22"/>
                          <w:szCs w:val="22"/>
                        </w:rPr>
                        <w:t xml:space="preserve">10  </w:t>
                      </w:r>
                      <w:r>
                        <w:rPr>
                          <w:rFonts w:ascii="Times" w:hAnsi="Times" w:eastAsia="Times" w:cs="Times"/>
                          <w:i/>
                          <w:iCs/>
                          <w:color w:val="231F20"/>
                          <w:spacing w:val="-4"/>
                          <w:sz w:val="22"/>
                          <w:szCs w:val="22"/>
                        </w:rPr>
                        <w:t>This</w:t>
                      </w:r>
                      <w:r>
                        <w:rPr>
                          <w:rFonts w:ascii="Times" w:hAnsi="Times" w:eastAsia="Times" w:cs="Times"/>
                          <w:i/>
                          <w:iCs/>
                          <w:color w:val="231F20"/>
                          <w:spacing w:val="44"/>
                          <w:sz w:val="22"/>
                          <w:szCs w:val="22"/>
                        </w:rPr>
                        <w:t xml:space="preserve"> </w:t>
                      </w:r>
                      <w:r>
                        <w:rPr>
                          <w:rFonts w:ascii="Times" w:hAnsi="Times" w:eastAsia="Times" w:cs="Times"/>
                          <w:i/>
                          <w:iCs/>
                          <w:color w:val="231F20"/>
                          <w:spacing w:val="-4"/>
                          <w:sz w:val="22"/>
                          <w:szCs w:val="22"/>
                        </w:rPr>
                        <w:t xml:space="preserve">combination </w:t>
                      </w:r>
                      <w:r>
                        <w:rPr>
                          <w:rFonts w:ascii="Times" w:hAnsi="Times" w:eastAsia="Times" w:cs="Times"/>
                          <w:i/>
                          <w:iCs/>
                          <w:color w:val="231F20"/>
                          <w:spacing w:val="-5"/>
                          <w:sz w:val="22"/>
                          <w:szCs w:val="22"/>
                        </w:rPr>
                        <w:t xml:space="preserve"> of</w:t>
                      </w:r>
                      <w:r>
                        <w:rPr>
                          <w:rFonts w:ascii="Times" w:hAnsi="Times" w:eastAsia="Times" w:cs="Times"/>
                          <w:i/>
                          <w:iCs/>
                          <w:color w:val="231F20"/>
                          <w:spacing w:val="47"/>
                          <w:w w:val="101"/>
                          <w:sz w:val="22"/>
                          <w:szCs w:val="22"/>
                        </w:rPr>
                        <w:t xml:space="preserve"> </w:t>
                      </w:r>
                      <w:r>
                        <w:rPr>
                          <w:rFonts w:ascii="Times" w:hAnsi="Times" w:eastAsia="Times" w:cs="Times"/>
                          <w:i/>
                          <w:iCs/>
                          <w:color w:val="231F20"/>
                          <w:spacing w:val="-5"/>
                          <w:sz w:val="22"/>
                          <w:szCs w:val="22"/>
                        </w:rPr>
                        <w:t>two</w:t>
                      </w:r>
                      <w:r>
                        <w:rPr>
                          <w:rFonts w:ascii="Times" w:hAnsi="Times" w:eastAsia="Times" w:cs="Times"/>
                          <w:i/>
                          <w:iCs/>
                          <w:color w:val="231F20"/>
                          <w:spacing w:val="46"/>
                          <w:w w:val="101"/>
                          <w:sz w:val="22"/>
                          <w:szCs w:val="22"/>
                        </w:rPr>
                        <w:t xml:space="preserve"> </w:t>
                      </w:r>
                      <w:r>
                        <w:rPr>
                          <w:rFonts w:ascii="Times" w:hAnsi="Times" w:eastAsia="Times" w:cs="Times"/>
                          <w:i/>
                          <w:iCs/>
                          <w:color w:val="231F20"/>
                          <w:spacing w:val="-5"/>
                          <w:sz w:val="22"/>
                          <w:szCs w:val="22"/>
                        </w:rPr>
                        <w:t>mechanistically</w:t>
                      </w:r>
                      <w:r>
                        <w:rPr>
                          <w:rFonts w:ascii="Times" w:hAnsi="Times" w:eastAsia="Times" w:cs="Times"/>
                          <w:i/>
                          <w:iCs/>
                          <w:color w:val="231F20"/>
                          <w:spacing w:val="42"/>
                          <w:sz w:val="22"/>
                          <w:szCs w:val="22"/>
                        </w:rPr>
                        <w:t xml:space="preserve"> </w:t>
                      </w:r>
                      <w:r>
                        <w:rPr>
                          <w:rFonts w:ascii="Times" w:hAnsi="Times" w:eastAsia="Times" w:cs="Times"/>
                          <w:i/>
                          <w:iCs/>
                          <w:color w:val="231F20"/>
                          <w:spacing w:val="-5"/>
                          <w:sz w:val="22"/>
                          <w:szCs w:val="22"/>
                        </w:rPr>
                        <w:t>distinct</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polymerisationsformed</w:t>
                      </w:r>
                      <w:r>
                        <w:rPr>
                          <w:rFonts w:ascii="Times" w:hAnsi="Times" w:eastAsia="Times" w:cs="Times"/>
                          <w:i/>
                          <w:iCs/>
                          <w:color w:val="231F20"/>
                          <w:spacing w:val="-14"/>
                          <w:sz w:val="22"/>
                          <w:szCs w:val="22"/>
                        </w:rPr>
                        <w:t xml:space="preserve"> </w:t>
                      </w:r>
                      <w:r>
                        <w:rPr>
                          <w:rFonts w:ascii="Times" w:hAnsi="Times" w:eastAsia="Times" w:cs="Times"/>
                          <w:i/>
                          <w:iCs/>
                          <w:color w:val="231F20"/>
                          <w:spacing w:val="-4"/>
                          <w:sz w:val="22"/>
                          <w:szCs w:val="22"/>
                        </w:rPr>
                        <w:t>a</w:t>
                      </w:r>
                      <w:r>
                        <w:rPr>
                          <w:rFonts w:ascii="Times" w:hAnsi="Times" w:eastAsia="Times" w:cs="Times"/>
                          <w:i/>
                          <w:iCs/>
                          <w:color w:val="231F20"/>
                          <w:spacing w:val="-14"/>
                          <w:sz w:val="22"/>
                          <w:szCs w:val="22"/>
                        </w:rPr>
                        <w:t xml:space="preserve"> </w:t>
                      </w:r>
                      <w:r>
                        <w:rPr>
                          <w:rFonts w:ascii="Times" w:hAnsi="Times" w:eastAsia="Times" w:cs="Times"/>
                          <w:i/>
                          <w:iCs/>
                          <w:color w:val="231F20"/>
                          <w:spacing w:val="-4"/>
                          <w:sz w:val="22"/>
                          <w:szCs w:val="22"/>
                        </w:rPr>
                        <w:t>novel</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copolymer</w:t>
                      </w:r>
                      <w:r>
                        <w:rPr>
                          <w:rFonts w:ascii="Times" w:hAnsi="Times" w:eastAsia="Times" w:cs="Times"/>
                          <w:i/>
                          <w:iCs/>
                          <w:color w:val="231F20"/>
                          <w:spacing w:val="-20"/>
                          <w:sz w:val="22"/>
                          <w:szCs w:val="22"/>
                        </w:rPr>
                        <w:t xml:space="preserve"> </w:t>
                      </w:r>
                      <w:r>
                        <w:rPr>
                          <w:rFonts w:ascii="Times" w:hAnsi="Times" w:eastAsia="Times" w:cs="Times"/>
                          <w:i/>
                          <w:iCs/>
                          <w:color w:val="231F20"/>
                          <w:spacing w:val="-4"/>
                          <w:sz w:val="22"/>
                          <w:szCs w:val="22"/>
                        </w:rPr>
                        <w:t>in</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which</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14"/>
                          <w:sz w:val="22"/>
                          <w:szCs w:val="22"/>
                        </w:rPr>
                        <w:t xml:space="preserve"> </w:t>
                      </w:r>
                      <w:r>
                        <w:rPr>
                          <w:rFonts w:ascii="Times" w:hAnsi="Times" w:eastAsia="Times" w:cs="Times"/>
                          <w:i/>
                          <w:iCs/>
                          <w:color w:val="231F20"/>
                          <w:spacing w:val="-4"/>
                          <w:sz w:val="22"/>
                          <w:szCs w:val="22"/>
                        </w:rPr>
                        <w:t>incorporation</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of PI</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significantly increased</w:t>
                      </w:r>
                      <w:r>
                        <w:rPr>
                          <w:rFonts w:ascii="Times" w:hAnsi="Times" w:eastAsia="Times" w:cs="Times"/>
                          <w:i/>
                          <w:iCs/>
                          <w:color w:val="231F20"/>
                          <w:spacing w:val="-37"/>
                          <w:sz w:val="22"/>
                          <w:szCs w:val="22"/>
                        </w:rPr>
                        <w:t xml:space="preserve"> </w:t>
                      </w:r>
                      <w:r>
                        <w:rPr>
                          <w:rFonts w:ascii="Times" w:hAnsi="Times" w:eastAsia="Times" w:cs="Times"/>
                          <w:i/>
                          <w:iCs/>
                          <w:color w:val="231F20"/>
                          <w:spacing w:val="-3"/>
                          <w:sz w:val="22"/>
                          <w:szCs w:val="22"/>
                        </w:rPr>
                        <w:t>flex</w:t>
                      </w:r>
                      <w:r>
                        <w:rPr>
                          <w:rFonts w:ascii="Times" w:hAnsi="Times" w:eastAsia="Times" w:cs="Times"/>
                          <w:i/>
                          <w:iCs/>
                          <w:color w:val="231F20"/>
                          <w:spacing w:val="-4"/>
                          <w:sz w:val="22"/>
                          <w:szCs w:val="22"/>
                        </w:rPr>
                        <w:t>ibility.</w:t>
                      </w:r>
                    </w:p>
                  </w:txbxContent>
                </v:textbox>
                <w10:wrap type="none"/>
                <w10:anchorlock/>
              </v:shape>
            </w:pict>
          </mc:Fallback>
        </mc:AlternateContent>
      </w:r>
    </w:p>
    <w:p w14:paraId="1281622D">
      <w:pPr>
        <w:pStyle w:val="3"/>
        <w:bidi w:val="0"/>
      </w:pPr>
      <w:r>
        <w:t>1.2  语法和写作技能</w:t>
      </w:r>
    </w:p>
    <w:p w14:paraId="639E75EA">
      <w:pPr>
        <w:keepNext w:val="0"/>
        <w:keepLines w:val="0"/>
        <w:widowControl/>
        <w:suppressLineNumbers w:val="0"/>
        <w:shd w:val="clear" w:fill="FFFFFF"/>
        <w:spacing w:line="360" w:lineRule="auto"/>
        <w:jc w:val="left"/>
        <w:rPr>
          <w:rFonts w:hint="eastAsia" w:ascii="Arial" w:hAnsi="Arial" w:eastAsia="Arial" w:cs="Arial"/>
          <w:b w:val="0"/>
          <w:bCs w:val="0"/>
          <w:snapToGrid w:val="0"/>
          <w:color w:val="000000"/>
          <w:kern w:val="0"/>
          <w:sz w:val="21"/>
          <w:szCs w:val="21"/>
          <w:lang w:val="en-US" w:eastAsia="zh-CN" w:bidi="ar-SA"/>
        </w:rPr>
      </w:pPr>
      <w:r>
        <w:rPr>
          <w:rFonts w:hint="eastAsia" w:ascii="Arial" w:hAnsi="Arial" w:eastAsia="Arial" w:cs="Arial"/>
          <w:b w:val="0"/>
          <w:bCs w:val="0"/>
          <w:snapToGrid w:val="0"/>
          <w:color w:val="000000"/>
          <w:kern w:val="0"/>
          <w:sz w:val="21"/>
          <w:szCs w:val="21"/>
          <w:lang w:val="en-US" w:eastAsia="zh-CN" w:bidi="ar-SA"/>
        </w:rPr>
        <w:t>本部分涉及引言中较为重要的四个语言领域：</w:t>
      </w:r>
    </w:p>
    <w:p w14:paraId="41EB8F2C">
      <w:pPr>
        <w:keepNext w:val="0"/>
        <w:keepLines w:val="0"/>
        <w:widowControl/>
        <w:numPr>
          <w:ilvl w:val="0"/>
          <w:numId w:val="2"/>
        </w:numPr>
        <w:suppressLineNumbers w:val="0"/>
        <w:shd w:val="clear" w:fill="FFFFFF"/>
        <w:spacing w:line="360" w:lineRule="auto"/>
        <w:ind w:left="840" w:leftChars="0" w:hanging="420" w:firstLineChars="0"/>
        <w:jc w:val="left"/>
        <w:rPr>
          <w:rFonts w:hint="eastAsia" w:ascii="Arial" w:hAnsi="Arial" w:eastAsia="Arial" w:cs="Arial"/>
          <w:b w:val="0"/>
          <w:bCs w:val="0"/>
          <w:snapToGrid w:val="0"/>
          <w:color w:val="000000"/>
          <w:kern w:val="0"/>
          <w:sz w:val="21"/>
          <w:szCs w:val="21"/>
          <w:lang w:val="en-US" w:eastAsia="zh-CN" w:bidi="ar-SA"/>
        </w:rPr>
      </w:pPr>
      <w:r>
        <w:rPr>
          <w:rFonts w:hint="eastAsia" w:ascii="Arial" w:hAnsi="Arial" w:eastAsia="Arial" w:cs="Arial"/>
          <w:b w:val="0"/>
          <w:bCs w:val="0"/>
          <w:snapToGrid w:val="0"/>
          <w:color w:val="000000"/>
          <w:kern w:val="0"/>
          <w:sz w:val="21"/>
          <w:szCs w:val="21"/>
          <w:lang w:val="en-US" w:eastAsia="zh-CN" w:bidi="ar-SA"/>
        </w:rPr>
        <w:t>时态搭配</w:t>
      </w:r>
    </w:p>
    <w:p w14:paraId="69A1067C">
      <w:pPr>
        <w:keepNext w:val="0"/>
        <w:keepLines w:val="0"/>
        <w:widowControl/>
        <w:numPr>
          <w:ilvl w:val="0"/>
          <w:numId w:val="2"/>
        </w:numPr>
        <w:suppressLineNumbers w:val="0"/>
        <w:shd w:val="clear" w:fill="FFFFFF"/>
        <w:spacing w:line="360" w:lineRule="auto"/>
        <w:ind w:left="840" w:leftChars="0" w:hanging="420" w:firstLineChars="0"/>
        <w:jc w:val="left"/>
        <w:rPr>
          <w:rFonts w:hint="eastAsia" w:ascii="Arial" w:hAnsi="Arial" w:eastAsia="Arial" w:cs="Arial"/>
          <w:b w:val="0"/>
          <w:bCs w:val="0"/>
          <w:snapToGrid w:val="0"/>
          <w:color w:val="000000"/>
          <w:kern w:val="0"/>
          <w:sz w:val="21"/>
          <w:szCs w:val="21"/>
          <w:highlight w:val="none"/>
          <w:lang w:val="en-US" w:eastAsia="zh-CN" w:bidi="ar-SA"/>
        </w:rPr>
      </w:pPr>
      <w:r>
        <w:rPr>
          <w:rFonts w:hint="eastAsia" w:ascii="Arial" w:hAnsi="Arial" w:eastAsia="Arial" w:cs="Arial"/>
          <w:b w:val="0"/>
          <w:bCs w:val="0"/>
          <w:snapToGrid w:val="0"/>
          <w:color w:val="000000"/>
          <w:kern w:val="0"/>
          <w:sz w:val="21"/>
          <w:szCs w:val="21"/>
          <w:highlight w:val="none"/>
          <w:lang w:val="en-US" w:eastAsia="zh-CN" w:bidi="ar-SA"/>
        </w:rPr>
        <w:t>信号词语言</w:t>
      </w:r>
    </w:p>
    <w:p w14:paraId="58D49A7D">
      <w:pPr>
        <w:keepNext w:val="0"/>
        <w:keepLines w:val="0"/>
        <w:widowControl/>
        <w:numPr>
          <w:ilvl w:val="0"/>
          <w:numId w:val="2"/>
        </w:numPr>
        <w:suppressLineNumbers w:val="0"/>
        <w:shd w:val="clear" w:fill="FFFFFF"/>
        <w:spacing w:line="360" w:lineRule="auto"/>
        <w:ind w:left="840" w:leftChars="0" w:hanging="420" w:firstLineChars="0"/>
        <w:jc w:val="left"/>
        <w:rPr>
          <w:rFonts w:hint="eastAsia" w:ascii="Arial" w:hAnsi="Arial" w:eastAsia="Arial" w:cs="Arial"/>
          <w:b w:val="0"/>
          <w:bCs w:val="0"/>
          <w:snapToGrid w:val="0"/>
          <w:color w:val="000000"/>
          <w:kern w:val="0"/>
          <w:sz w:val="21"/>
          <w:szCs w:val="21"/>
          <w:lang w:val="en-US" w:eastAsia="zh-CN" w:bidi="ar-SA"/>
        </w:rPr>
      </w:pPr>
      <w:r>
        <w:rPr>
          <w:rFonts w:hint="eastAsia" w:ascii="Arial" w:hAnsi="Arial" w:eastAsia="Arial" w:cs="Arial"/>
          <w:b w:val="0"/>
          <w:bCs w:val="0"/>
          <w:snapToGrid w:val="0"/>
          <w:color w:val="000000"/>
          <w:kern w:val="0"/>
          <w:sz w:val="21"/>
          <w:szCs w:val="21"/>
          <w:lang w:val="en-US" w:eastAsia="zh-CN" w:bidi="ar-SA"/>
        </w:rPr>
        <w:t>被动 / 主动语态的使用</w:t>
      </w:r>
    </w:p>
    <w:p w14:paraId="76656C9D">
      <w:pPr>
        <w:keepNext w:val="0"/>
        <w:keepLines w:val="0"/>
        <w:widowControl/>
        <w:numPr>
          <w:ilvl w:val="0"/>
          <w:numId w:val="2"/>
        </w:numPr>
        <w:suppressLineNumbers w:val="0"/>
        <w:shd w:val="clear" w:fill="FFFFFF"/>
        <w:spacing w:line="360" w:lineRule="auto"/>
        <w:ind w:left="840" w:leftChars="0" w:hanging="420" w:firstLineChars="0"/>
        <w:jc w:val="left"/>
        <w:rPr>
          <w:rFonts w:hint="eastAsia" w:ascii="Arial" w:hAnsi="Arial" w:eastAsia="Arial" w:cs="Arial"/>
          <w:b w:val="0"/>
          <w:bCs w:val="0"/>
          <w:snapToGrid w:val="0"/>
          <w:color w:val="000000"/>
          <w:kern w:val="0"/>
          <w:sz w:val="21"/>
          <w:szCs w:val="21"/>
          <w:lang w:val="en-US" w:eastAsia="zh-CN" w:bidi="ar-SA"/>
        </w:rPr>
      </w:pPr>
      <w:r>
        <w:rPr>
          <w:rFonts w:hint="eastAsia" w:cs="Arial"/>
          <w:b w:val="0"/>
          <w:bCs w:val="0"/>
          <w:snapToGrid w:val="0"/>
          <w:color w:val="000000"/>
          <w:kern w:val="0"/>
          <w:sz w:val="21"/>
          <w:szCs w:val="21"/>
          <w:lang w:val="en-US" w:eastAsia="zh-CN" w:bidi="ar-SA"/>
        </w:rPr>
        <w:t>段落划分</w:t>
      </w:r>
    </w:p>
    <w:p w14:paraId="3F2BAC46">
      <w:pPr>
        <w:pStyle w:val="6"/>
        <w:spacing w:line="340" w:lineRule="auto"/>
      </w:pPr>
    </w:p>
    <w:p w14:paraId="5DCE651C">
      <w:pPr>
        <w:pStyle w:val="6"/>
        <w:spacing w:line="340" w:lineRule="auto"/>
      </w:pPr>
    </w:p>
    <w:p w14:paraId="20C426AD">
      <w:pPr>
        <w:pStyle w:val="4"/>
        <w:bidi w:val="0"/>
        <w:rPr>
          <w:rFonts w:hint="eastAsia" w:eastAsia="宋体"/>
          <w:lang w:val="en-US" w:eastAsia="zh-CN"/>
        </w:rPr>
      </w:pPr>
      <w:r>
        <w:t>1.2.1 时态</w:t>
      </w:r>
      <w:r>
        <w:rPr>
          <w:rFonts w:hint="eastAsia" w:eastAsia="宋体"/>
          <w:lang w:val="en-US" w:eastAsia="zh-CN"/>
        </w:rPr>
        <w:t>搭配</w:t>
      </w:r>
    </w:p>
    <w:p w14:paraId="3B2378DD">
      <w:pPr>
        <w:bidi w:val="0"/>
      </w:pPr>
      <w:r>
        <w:rPr>
          <w:rFonts w:hint="default" w:ascii="Arial Italic" w:hAnsi="Arial Italic" w:cs="Arial Italic"/>
          <w:b/>
          <w:bCs/>
          <w:i/>
          <w:iCs/>
          <w:u w:val="single"/>
        </w:rPr>
        <w:t>现在简单时/现在进行时</w:t>
      </w:r>
    </w:p>
    <w:p w14:paraId="4928253E">
      <w:pPr>
        <w:bidi w:val="0"/>
        <w:ind w:firstLine="420" w:firstLineChars="200"/>
      </w:pPr>
      <w:r>
        <w:t>为了在引言中正确使用时态，您首先需要了解现在简单时态和现在进行时态使用方式之间的区别。</w:t>
      </w:r>
    </w:p>
    <w:p w14:paraId="10FA82DA">
      <w:pPr>
        <w:bidi w:val="0"/>
        <w:ind w:firstLine="500" w:firstLineChars="0"/>
      </w:pPr>
      <w:r>
        <w:t>看看这两个句子：</w:t>
      </w:r>
    </w:p>
    <w:p w14:paraId="48F52B07">
      <w:pPr>
        <w:spacing w:line="224" w:lineRule="exact"/>
      </w:pPr>
    </w:p>
    <w:tbl>
      <w:tblPr>
        <w:tblStyle w:val="10"/>
        <w:tblW w:w="648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40"/>
        <w:gridCol w:w="3240"/>
      </w:tblGrid>
      <w:tr w14:paraId="3B6D24FB">
        <w:trPr>
          <w:trHeight w:val="1284" w:hRule="atLeast"/>
        </w:trPr>
        <w:tc>
          <w:tcPr>
            <w:tcW w:w="3240" w:type="dxa"/>
            <w:vAlign w:val="top"/>
          </w:tcPr>
          <w:p w14:paraId="5025E39F">
            <w:pPr>
              <w:pStyle w:val="11"/>
              <w:spacing w:before="177" w:line="297" w:lineRule="exact"/>
              <w:ind w:left="330"/>
              <w:rPr>
                <w:sz w:val="22"/>
                <w:szCs w:val="22"/>
              </w:rPr>
            </w:pPr>
            <w:r>
              <w:rPr>
                <w:spacing w:val="-4"/>
                <w:position w:val="4"/>
                <w:sz w:val="22"/>
                <w:szCs w:val="22"/>
              </w:rPr>
              <w:t>(a) I live in</w:t>
            </w:r>
            <w:r>
              <w:rPr>
                <w:spacing w:val="12"/>
                <w:position w:val="4"/>
                <w:sz w:val="22"/>
                <w:szCs w:val="22"/>
              </w:rPr>
              <w:t xml:space="preserve"> </w:t>
            </w:r>
            <w:r>
              <w:rPr>
                <w:spacing w:val="-4"/>
                <w:position w:val="4"/>
                <w:sz w:val="22"/>
                <w:szCs w:val="22"/>
              </w:rPr>
              <w:t>Beijing.</w:t>
            </w:r>
          </w:p>
          <w:p w14:paraId="64F6E02D">
            <w:pPr>
              <w:spacing w:line="292" w:lineRule="auto"/>
              <w:rPr>
                <w:rFonts w:ascii="Arial"/>
                <w:sz w:val="21"/>
              </w:rPr>
            </w:pPr>
          </w:p>
          <w:p w14:paraId="16294691">
            <w:pPr>
              <w:pStyle w:val="11"/>
              <w:spacing w:before="63" w:line="297" w:lineRule="exact"/>
              <w:ind w:left="330"/>
              <w:rPr>
                <w:sz w:val="22"/>
                <w:szCs w:val="22"/>
              </w:rPr>
            </w:pPr>
            <w:r>
              <w:rPr>
                <w:spacing w:val="-4"/>
                <w:position w:val="4"/>
                <w:sz w:val="22"/>
                <w:szCs w:val="22"/>
              </w:rPr>
              <w:t>(b) I’m living in Beijing.</w:t>
            </w:r>
          </w:p>
        </w:tc>
        <w:tc>
          <w:tcPr>
            <w:tcW w:w="3240" w:type="dxa"/>
            <w:vAlign w:val="top"/>
          </w:tcPr>
          <w:p w14:paraId="559FDCC8">
            <w:pPr>
              <w:pStyle w:val="11"/>
              <w:spacing w:before="238" w:line="199" w:lineRule="auto"/>
              <w:ind w:left="323"/>
              <w:rPr>
                <w:sz w:val="22"/>
                <w:szCs w:val="22"/>
              </w:rPr>
            </w:pPr>
            <w:r>
              <w:rPr>
                <w:spacing w:val="-2"/>
                <w:sz w:val="22"/>
                <w:szCs w:val="22"/>
              </w:rPr>
              <w:t>Present Simple</w:t>
            </w:r>
          </w:p>
          <w:p w14:paraId="60AB5253">
            <w:pPr>
              <w:spacing w:line="389" w:lineRule="auto"/>
              <w:rPr>
                <w:rFonts w:ascii="Arial"/>
                <w:sz w:val="21"/>
              </w:rPr>
            </w:pPr>
          </w:p>
          <w:p w14:paraId="30A48031">
            <w:pPr>
              <w:pStyle w:val="11"/>
              <w:spacing w:before="63" w:line="184" w:lineRule="auto"/>
              <w:ind w:left="322"/>
              <w:rPr>
                <w:sz w:val="22"/>
                <w:szCs w:val="22"/>
              </w:rPr>
            </w:pPr>
            <w:r>
              <w:rPr>
                <w:spacing w:val="1"/>
                <w:sz w:val="22"/>
                <w:szCs w:val="22"/>
              </w:rPr>
              <w:t>Present Continuous</w:t>
            </w:r>
          </w:p>
        </w:tc>
      </w:tr>
    </w:tbl>
    <w:p w14:paraId="5E4DF52A">
      <w:pPr>
        <w:keepNext w:val="0"/>
        <w:keepLines w:val="0"/>
        <w:widowControl/>
        <w:suppressLineNumbers w:val="0"/>
        <w:shd w:val="clear" w:fill="FFFFFF"/>
        <w:spacing w:line="360" w:lineRule="auto"/>
        <w:ind w:firstLine="500" w:firstLineChars="0"/>
        <w:jc w:val="left"/>
        <w:rPr>
          <w:rFonts w:hint="eastAsia" w:ascii="Arial" w:hAnsi="Arial" w:eastAsia="Arial" w:cs="Arial"/>
          <w:b w:val="0"/>
          <w:bCs w:val="0"/>
          <w:snapToGrid w:val="0"/>
          <w:color w:val="000000"/>
          <w:kern w:val="0"/>
          <w:sz w:val="21"/>
          <w:szCs w:val="21"/>
          <w:lang w:val="en-US" w:eastAsia="zh-CN" w:bidi="ar-SA"/>
        </w:rPr>
      </w:pPr>
    </w:p>
    <w:p w14:paraId="0CF718A2">
      <w:pPr>
        <w:keepNext w:val="0"/>
        <w:keepLines w:val="0"/>
        <w:widowControl/>
        <w:suppressLineNumbers w:val="0"/>
        <w:shd w:val="clear" w:fill="FFFFFF"/>
        <w:spacing w:line="360" w:lineRule="auto"/>
        <w:ind w:firstLine="420" w:firstLineChars="200"/>
        <w:jc w:val="left"/>
      </w:pPr>
      <w:r>
        <w:rPr>
          <w:rFonts w:hint="eastAsia" w:ascii="Arial" w:hAnsi="Arial" w:eastAsia="Arial" w:cs="Arial"/>
          <w:b w:val="0"/>
          <w:bCs w:val="0"/>
          <w:snapToGrid w:val="0"/>
          <w:color w:val="000000"/>
          <w:kern w:val="0"/>
          <w:sz w:val="21"/>
          <w:szCs w:val="21"/>
          <w:lang w:val="en-US" w:eastAsia="zh-CN" w:bidi="ar-SA"/>
        </w:rPr>
        <w:t>（a）描述的是一种永久性的情况，而（b）描述的是一种临时性的情况。正因如此，在</w:t>
      </w:r>
      <w:r>
        <w:rPr>
          <w:rFonts w:hint="eastAsia" w:cs="Arial"/>
          <w:b w:val="0"/>
          <w:bCs w:val="0"/>
          <w:snapToGrid w:val="0"/>
          <w:color w:val="000000"/>
          <w:kern w:val="0"/>
          <w:sz w:val="21"/>
          <w:szCs w:val="21"/>
          <w:lang w:val="en-US" w:eastAsia="zh-CN" w:bidi="ar-SA"/>
        </w:rPr>
        <w:t>科研</w:t>
      </w:r>
      <w:r>
        <w:rPr>
          <w:rFonts w:hint="eastAsia" w:ascii="Arial" w:hAnsi="Arial" w:eastAsia="Arial" w:cs="Arial"/>
          <w:b w:val="0"/>
          <w:bCs w:val="0"/>
          <w:snapToGrid w:val="0"/>
          <w:color w:val="000000"/>
          <w:kern w:val="0"/>
          <w:sz w:val="21"/>
          <w:szCs w:val="21"/>
          <w:lang w:val="en-US" w:eastAsia="zh-CN" w:bidi="ar-SA"/>
        </w:rPr>
        <w:t>写作中，一般现在时用于陈述公认的事实与真理 —— 但令人惊讶的是，什么算得上是公认的事实或真理，往往由你自己来决定。有时作者认为研究结果具有事实的地位；在这种情况下，他 / 她可以决定用一般现在时来陈述这些结果，通常随后附上恰当的研究参考文献。以下是来自 1.1 节引言中的一个例子：</w:t>
      </w:r>
    </w:p>
    <w:p w14:paraId="2D7E0F7A">
      <w:pPr>
        <w:spacing w:line="1143" w:lineRule="exact"/>
        <w:sectPr>
          <w:pgSz w:w="8211" w:h="12387"/>
          <w:pgMar w:top="400" w:right="810" w:bottom="400" w:left="854" w:header="0" w:footer="0" w:gutter="0"/>
          <w:cols w:space="720" w:num="1"/>
        </w:sectPr>
      </w:pPr>
      <w:r>
        <w:rPr>
          <w:position w:val="-22"/>
        </w:rPr>
        <mc:AlternateContent>
          <mc:Choice Requires="wps">
            <w:drawing>
              <wp:inline distT="0" distB="0" distL="114300" distR="114300">
                <wp:extent cx="4114800" cy="556260"/>
                <wp:effectExtent l="0" t="0" r="0" b="2540"/>
                <wp:docPr id="3" name="文本框 3"/>
                <wp:cNvGraphicFramePr/>
                <a:graphic xmlns:a="http://schemas.openxmlformats.org/drawingml/2006/main">
                  <a:graphicData uri="http://schemas.microsoft.com/office/word/2010/wordprocessingShape">
                    <wps:wsp>
                      <wps:cNvSpPr txBox="1"/>
                      <wps:spPr>
                        <a:xfrm>
                          <a:off x="0" y="0"/>
                          <a:ext cx="4114800" cy="556260"/>
                        </a:xfrm>
                        <a:prstGeom prst="rect">
                          <a:avLst/>
                        </a:prstGeom>
                        <a:solidFill>
                          <a:srgbClr val="E6E7E9"/>
                        </a:solidFill>
                        <a:ln>
                          <a:noFill/>
                        </a:ln>
                      </wps:spPr>
                      <wps:txbx>
                        <w:txbxContent>
                          <w:p w14:paraId="7F98B6E0">
                            <w:pPr>
                              <w:spacing w:before="137" w:line="200" w:lineRule="auto"/>
                              <w:ind w:left="345" w:right="353" w:firstLine="22"/>
                              <w:jc w:val="both"/>
                              <w:rPr>
                                <w:rFonts w:ascii="Times" w:hAnsi="Times" w:eastAsia="Times" w:cs="Times"/>
                                <w:sz w:val="22"/>
                                <w:szCs w:val="22"/>
                              </w:rPr>
                            </w:pPr>
                            <w:r>
                              <w:rPr>
                                <w:rFonts w:ascii="Times" w:hAnsi="Times" w:eastAsia="Times" w:cs="Times"/>
                                <w:b/>
                                <w:bCs/>
                                <w:color w:val="231F20"/>
                                <w:spacing w:val="-6"/>
                                <w:sz w:val="22"/>
                                <w:szCs w:val="22"/>
                              </w:rPr>
                              <w:t>5</w:t>
                            </w:r>
                            <w:r>
                              <w:rPr>
                                <w:rFonts w:ascii="Times" w:hAnsi="Times" w:eastAsia="Times" w:cs="Times"/>
                                <w:b/>
                                <w:bCs/>
                                <w:color w:val="231F20"/>
                                <w:spacing w:val="20"/>
                                <w:w w:val="101"/>
                                <w:sz w:val="22"/>
                                <w:szCs w:val="22"/>
                              </w:rPr>
                              <w:t xml:space="preserve"> </w:t>
                            </w:r>
                            <w:r>
                              <w:rPr>
                                <w:rFonts w:ascii="Times" w:hAnsi="Times" w:eastAsia="Times" w:cs="Times"/>
                                <w:i/>
                                <w:iCs/>
                                <w:color w:val="231F20"/>
                                <w:spacing w:val="-6"/>
                                <w:sz w:val="22"/>
                                <w:szCs w:val="22"/>
                              </w:rPr>
                              <w:t>One</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6"/>
                                <w:sz w:val="22"/>
                                <w:szCs w:val="22"/>
                              </w:rPr>
                              <w:t>way</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pacing w:val="22"/>
                                <w:sz w:val="22"/>
                                <w:szCs w:val="22"/>
                              </w:rPr>
                              <w:t xml:space="preserve"> </w:t>
                            </w:r>
                            <w:r>
                              <w:rPr>
                                <w:rFonts w:ascii="Times" w:hAnsi="Times" w:eastAsia="Times" w:cs="Times"/>
                                <w:i/>
                                <w:iCs/>
                                <w:color w:val="231F20"/>
                                <w:spacing w:val="-6"/>
                                <w:sz w:val="22"/>
                                <w:szCs w:val="22"/>
                              </w:rPr>
                              <w:t>toughen polymers</w:t>
                            </w:r>
                            <w:r>
                              <w:rPr>
                                <w:rFonts w:ascii="Times" w:hAnsi="Times" w:eastAsia="Times" w:cs="Times"/>
                                <w:i/>
                                <w:iCs/>
                                <w:color w:val="231F20"/>
                                <w:spacing w:val="21"/>
                                <w:sz w:val="22"/>
                                <w:szCs w:val="22"/>
                              </w:rPr>
                              <w:t xml:space="preserve"> </w:t>
                            </w:r>
                            <w:r>
                              <w:rPr>
                                <w:rFonts w:ascii="Times" w:hAnsi="Times" w:eastAsia="Times" w:cs="Times"/>
                                <w:i/>
                                <w:iCs/>
                                <w:color w:val="231F20"/>
                                <w:spacing w:val="-6"/>
                                <w:sz w:val="22"/>
                                <w:szCs w:val="22"/>
                                <w:u w:val="single" w:color="auto"/>
                              </w:rPr>
                              <w:t>is</w:t>
                            </w:r>
                            <w:r>
                              <w:rPr>
                                <w:rFonts w:ascii="Times" w:hAnsi="Times" w:eastAsia="Times" w:cs="Times"/>
                                <w:i/>
                                <w:iCs/>
                                <w:color w:val="231F20"/>
                                <w:spacing w:val="22"/>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pacing w:val="21"/>
                                <w:sz w:val="22"/>
                                <w:szCs w:val="22"/>
                              </w:rPr>
                              <w:t xml:space="preserve"> </w:t>
                            </w:r>
                            <w:r>
                              <w:rPr>
                                <w:rFonts w:ascii="Times" w:hAnsi="Times" w:eastAsia="Times" w:cs="Times"/>
                                <w:i/>
                                <w:iCs/>
                                <w:color w:val="231F20"/>
                                <w:spacing w:val="-6"/>
                                <w:sz w:val="22"/>
                                <w:szCs w:val="22"/>
                              </w:rPr>
                              <w:t>incorporate</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6"/>
                                <w:sz w:val="22"/>
                                <w:szCs w:val="22"/>
                              </w:rPr>
                              <w:t>layer</w:t>
                            </w:r>
                            <w:r>
                              <w:rPr>
                                <w:rFonts w:ascii="Times" w:hAnsi="Times" w:eastAsia="Times" w:cs="Times"/>
                                <w:i/>
                                <w:iCs/>
                                <w:color w:val="231F20"/>
                                <w:spacing w:val="13"/>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19"/>
                                <w:sz w:val="22"/>
                                <w:szCs w:val="22"/>
                              </w:rPr>
                              <w:t xml:space="preserve"> </w:t>
                            </w:r>
                            <w:r>
                              <w:rPr>
                                <w:rFonts w:ascii="Times" w:hAnsi="Times" w:eastAsia="Times" w:cs="Times"/>
                                <w:i/>
                                <w:iCs/>
                                <w:color w:val="231F20"/>
                                <w:spacing w:val="-6"/>
                                <w:sz w:val="22"/>
                                <w:szCs w:val="22"/>
                              </w:rPr>
                              <w:t>rubb</w:t>
                            </w:r>
                            <w:r>
                              <w:rPr>
                                <w:rFonts w:ascii="Times" w:hAnsi="Times" w:eastAsia="Times" w:cs="Times"/>
                                <w:i/>
                                <w:iCs/>
                                <w:color w:val="231F20"/>
                                <w:spacing w:val="-7"/>
                                <w:sz w:val="22"/>
                                <w:szCs w:val="22"/>
                              </w:rPr>
                              <w:t>er</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particles</w:t>
                            </w:r>
                            <w:r>
                              <w:rPr>
                                <w:rFonts w:ascii="Times New Roman" w:hAnsi="Times New Roman" w:eastAsia="Times New Roman" w:cs="Times New Roman"/>
                                <w:color w:val="231F20"/>
                                <w:spacing w:val="-5"/>
                                <w:position w:val="7"/>
                                <w:sz w:val="15"/>
                                <w:szCs w:val="15"/>
                              </w:rPr>
                              <w:t xml:space="preserve">5 </w:t>
                            </w:r>
                            <w:r>
                              <w:rPr>
                                <w:rFonts w:ascii="Times" w:hAnsi="Times" w:eastAsia="Times" w:cs="Times"/>
                                <w:i/>
                                <w:iCs/>
                                <w:color w:val="231F20"/>
                                <w:spacing w:val="-5"/>
                                <w:sz w:val="22"/>
                                <w:szCs w:val="22"/>
                              </w:rPr>
                              <w:t>and there has been extensive resea</w:t>
                            </w:r>
                            <w:r>
                              <w:rPr>
                                <w:rFonts w:ascii="Times" w:hAnsi="Times" w:eastAsia="Times" w:cs="Times"/>
                                <w:i/>
                                <w:iCs/>
                                <w:color w:val="231F20"/>
                                <w:spacing w:val="-6"/>
                                <w:sz w:val="22"/>
                                <w:szCs w:val="22"/>
                              </w:rPr>
                              <w:t>rch regarding the rubber</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modification of PLA.</w:t>
                            </w:r>
                          </w:p>
                        </w:txbxContent>
                      </wps:txbx>
                      <wps:bodyPr lIns="0" tIns="0" rIns="0" bIns="0" upright="1"/>
                    </wps:wsp>
                  </a:graphicData>
                </a:graphic>
              </wp:inline>
            </w:drawing>
          </mc:Choice>
          <mc:Fallback>
            <w:pict>
              <v:shape id="_x0000_s1026" o:spid="_x0000_s1026" o:spt="202" type="#_x0000_t202" style="height:43.8pt;width:324pt;" fillcolor="#E6E7E9" filled="t" stroked="f" coordsize="21600,21600" o:gfxdata="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G7qdxjTAAAABAEAAA8AAAAAAAAAAQAgAAAAIgAA&#10;AGRycy9kb3ducmV2LnhtbFBLAQIUABQAAAAIAIdO4kBPvDry1AEAAJsDAAAOAAAAAAAAAAEAIAAA&#10;ACIBAABkcnMvZTJvRG9jLnhtbFBLBQYAAAAABgAGAFkBAABoBQAAAAA=&#10;">
                <v:fill on="t" focussize="0,0"/>
                <v:stroke on="f"/>
                <v:imagedata o:title=""/>
                <o:lock v:ext="edit" aspectratio="f"/>
                <v:textbox inset="0mm,0mm,0mm,0mm">
                  <w:txbxContent>
                    <w:p w14:paraId="7F98B6E0">
                      <w:pPr>
                        <w:spacing w:before="137" w:line="200" w:lineRule="auto"/>
                        <w:ind w:left="345" w:right="353" w:firstLine="22"/>
                        <w:jc w:val="both"/>
                        <w:rPr>
                          <w:rFonts w:ascii="Times" w:hAnsi="Times" w:eastAsia="Times" w:cs="Times"/>
                          <w:sz w:val="22"/>
                          <w:szCs w:val="22"/>
                        </w:rPr>
                      </w:pPr>
                      <w:r>
                        <w:rPr>
                          <w:rFonts w:ascii="Times" w:hAnsi="Times" w:eastAsia="Times" w:cs="Times"/>
                          <w:b/>
                          <w:bCs/>
                          <w:color w:val="231F20"/>
                          <w:spacing w:val="-6"/>
                          <w:sz w:val="22"/>
                          <w:szCs w:val="22"/>
                        </w:rPr>
                        <w:t>5</w:t>
                      </w:r>
                      <w:r>
                        <w:rPr>
                          <w:rFonts w:ascii="Times" w:hAnsi="Times" w:eastAsia="Times" w:cs="Times"/>
                          <w:b/>
                          <w:bCs/>
                          <w:color w:val="231F20"/>
                          <w:spacing w:val="20"/>
                          <w:w w:val="101"/>
                          <w:sz w:val="22"/>
                          <w:szCs w:val="22"/>
                        </w:rPr>
                        <w:t xml:space="preserve"> </w:t>
                      </w:r>
                      <w:r>
                        <w:rPr>
                          <w:rFonts w:ascii="Times" w:hAnsi="Times" w:eastAsia="Times" w:cs="Times"/>
                          <w:i/>
                          <w:iCs/>
                          <w:color w:val="231F20"/>
                          <w:spacing w:val="-6"/>
                          <w:sz w:val="22"/>
                          <w:szCs w:val="22"/>
                        </w:rPr>
                        <w:t>One</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6"/>
                          <w:sz w:val="22"/>
                          <w:szCs w:val="22"/>
                        </w:rPr>
                        <w:t>way</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pacing w:val="22"/>
                          <w:sz w:val="22"/>
                          <w:szCs w:val="22"/>
                        </w:rPr>
                        <w:t xml:space="preserve"> </w:t>
                      </w:r>
                      <w:r>
                        <w:rPr>
                          <w:rFonts w:ascii="Times" w:hAnsi="Times" w:eastAsia="Times" w:cs="Times"/>
                          <w:i/>
                          <w:iCs/>
                          <w:color w:val="231F20"/>
                          <w:spacing w:val="-6"/>
                          <w:sz w:val="22"/>
                          <w:szCs w:val="22"/>
                        </w:rPr>
                        <w:t>toughen polymers</w:t>
                      </w:r>
                      <w:r>
                        <w:rPr>
                          <w:rFonts w:ascii="Times" w:hAnsi="Times" w:eastAsia="Times" w:cs="Times"/>
                          <w:i/>
                          <w:iCs/>
                          <w:color w:val="231F20"/>
                          <w:spacing w:val="21"/>
                          <w:sz w:val="22"/>
                          <w:szCs w:val="22"/>
                        </w:rPr>
                        <w:t xml:space="preserve"> </w:t>
                      </w:r>
                      <w:r>
                        <w:rPr>
                          <w:rFonts w:ascii="Times" w:hAnsi="Times" w:eastAsia="Times" w:cs="Times"/>
                          <w:i/>
                          <w:iCs/>
                          <w:color w:val="231F20"/>
                          <w:spacing w:val="-6"/>
                          <w:sz w:val="22"/>
                          <w:szCs w:val="22"/>
                          <w:u w:val="single" w:color="auto"/>
                        </w:rPr>
                        <w:t>is</w:t>
                      </w:r>
                      <w:r>
                        <w:rPr>
                          <w:rFonts w:ascii="Times" w:hAnsi="Times" w:eastAsia="Times" w:cs="Times"/>
                          <w:i/>
                          <w:iCs/>
                          <w:color w:val="231F20"/>
                          <w:spacing w:val="22"/>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pacing w:val="21"/>
                          <w:sz w:val="22"/>
                          <w:szCs w:val="22"/>
                        </w:rPr>
                        <w:t xml:space="preserve"> </w:t>
                      </w:r>
                      <w:r>
                        <w:rPr>
                          <w:rFonts w:ascii="Times" w:hAnsi="Times" w:eastAsia="Times" w:cs="Times"/>
                          <w:i/>
                          <w:iCs/>
                          <w:color w:val="231F20"/>
                          <w:spacing w:val="-6"/>
                          <w:sz w:val="22"/>
                          <w:szCs w:val="22"/>
                        </w:rPr>
                        <w:t>incorporate</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6"/>
                          <w:sz w:val="22"/>
                          <w:szCs w:val="22"/>
                        </w:rPr>
                        <w:t>layer</w:t>
                      </w:r>
                      <w:r>
                        <w:rPr>
                          <w:rFonts w:ascii="Times" w:hAnsi="Times" w:eastAsia="Times" w:cs="Times"/>
                          <w:i/>
                          <w:iCs/>
                          <w:color w:val="231F20"/>
                          <w:spacing w:val="13"/>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19"/>
                          <w:sz w:val="22"/>
                          <w:szCs w:val="22"/>
                        </w:rPr>
                        <w:t xml:space="preserve"> </w:t>
                      </w:r>
                      <w:r>
                        <w:rPr>
                          <w:rFonts w:ascii="Times" w:hAnsi="Times" w:eastAsia="Times" w:cs="Times"/>
                          <w:i/>
                          <w:iCs/>
                          <w:color w:val="231F20"/>
                          <w:spacing w:val="-6"/>
                          <w:sz w:val="22"/>
                          <w:szCs w:val="22"/>
                        </w:rPr>
                        <w:t>rubb</w:t>
                      </w:r>
                      <w:r>
                        <w:rPr>
                          <w:rFonts w:ascii="Times" w:hAnsi="Times" w:eastAsia="Times" w:cs="Times"/>
                          <w:i/>
                          <w:iCs/>
                          <w:color w:val="231F20"/>
                          <w:spacing w:val="-7"/>
                          <w:sz w:val="22"/>
                          <w:szCs w:val="22"/>
                        </w:rPr>
                        <w:t>er</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particles</w:t>
                      </w:r>
                      <w:r>
                        <w:rPr>
                          <w:rFonts w:ascii="Times New Roman" w:hAnsi="Times New Roman" w:eastAsia="Times New Roman" w:cs="Times New Roman"/>
                          <w:color w:val="231F20"/>
                          <w:spacing w:val="-5"/>
                          <w:position w:val="7"/>
                          <w:sz w:val="15"/>
                          <w:szCs w:val="15"/>
                        </w:rPr>
                        <w:t xml:space="preserve">5 </w:t>
                      </w:r>
                      <w:r>
                        <w:rPr>
                          <w:rFonts w:ascii="Times" w:hAnsi="Times" w:eastAsia="Times" w:cs="Times"/>
                          <w:i/>
                          <w:iCs/>
                          <w:color w:val="231F20"/>
                          <w:spacing w:val="-5"/>
                          <w:sz w:val="22"/>
                          <w:szCs w:val="22"/>
                        </w:rPr>
                        <w:t>and there has been extensive resea</w:t>
                      </w:r>
                      <w:r>
                        <w:rPr>
                          <w:rFonts w:ascii="Times" w:hAnsi="Times" w:eastAsia="Times" w:cs="Times"/>
                          <w:i/>
                          <w:iCs/>
                          <w:color w:val="231F20"/>
                          <w:spacing w:val="-6"/>
                          <w:sz w:val="22"/>
                          <w:szCs w:val="22"/>
                        </w:rPr>
                        <w:t>rch regarding the rubber</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modification of PLA.</w:t>
                      </w:r>
                    </w:p>
                  </w:txbxContent>
                </v:textbox>
                <w10:wrap type="none"/>
                <w10:anchorlock/>
              </v:shape>
            </w:pict>
          </mc:Fallback>
        </mc:AlternateContent>
      </w:r>
    </w:p>
    <w:p w14:paraId="5EA796C5">
      <w:pPr>
        <w:pStyle w:val="6"/>
        <w:spacing w:line="244" w:lineRule="auto"/>
      </w:pPr>
    </w:p>
    <w:p w14:paraId="5EA4E8C0">
      <w:pPr>
        <w:bidi w:val="0"/>
        <w:ind w:firstLine="420" w:firstLineChars="200"/>
      </w:pPr>
      <w:r>
        <w:t>稍后，在结果部分，您甚至可以选择以这种方式陈述自己的发现。看看这两句话，它们描述了结果：</w:t>
      </w:r>
    </w:p>
    <w:p w14:paraId="445CEEA6">
      <w:pPr>
        <w:spacing w:before="2" w:line="167" w:lineRule="auto"/>
        <w:ind w:left="20" w:right="3" w:firstLine="5"/>
        <w:rPr>
          <w:rFonts w:ascii="Times" w:hAnsi="Times" w:eastAsia="Times" w:cs="Times"/>
          <w:sz w:val="22"/>
          <w:szCs w:val="22"/>
        </w:rPr>
      </w:pPr>
      <w:r>
        <w:rPr>
          <w:rFonts w:ascii="Times New Roman" w:hAnsi="Times New Roman" w:eastAsia="Times New Roman" w:cs="Times New Roman"/>
          <w:color w:val="231F20"/>
          <w:spacing w:val="-7"/>
          <w:sz w:val="22"/>
          <w:szCs w:val="22"/>
        </w:rPr>
        <w:t>(</w:t>
      </w:r>
      <w:r>
        <w:rPr>
          <w:rFonts w:ascii="Times" w:hAnsi="Times" w:eastAsia="Times" w:cs="Times"/>
          <w:i/>
          <w:iCs/>
          <w:color w:val="231F20"/>
          <w:spacing w:val="-7"/>
          <w:sz w:val="22"/>
          <w:szCs w:val="22"/>
        </w:rPr>
        <w:t>a</w:t>
      </w:r>
      <w:r>
        <w:rPr>
          <w:rFonts w:ascii="Times New Roman" w:hAnsi="Times New Roman" w:eastAsia="Times New Roman" w:cs="Times New Roman"/>
          <w:color w:val="231F20"/>
          <w:spacing w:val="-7"/>
          <w:sz w:val="22"/>
          <w:szCs w:val="22"/>
        </w:rPr>
        <w:t xml:space="preserve">)  </w:t>
      </w:r>
      <w:r>
        <w:rPr>
          <w:rFonts w:ascii="Times" w:hAnsi="Times" w:eastAsia="Times" w:cs="Times"/>
          <w:i/>
          <w:iCs/>
          <w:color w:val="231F20"/>
          <w:spacing w:val="-7"/>
          <w:sz w:val="22"/>
          <w:szCs w:val="22"/>
        </w:rPr>
        <w:t>We found</w:t>
      </w:r>
      <w:r>
        <w:rPr>
          <w:rFonts w:ascii="Times" w:hAnsi="Times" w:eastAsia="Times" w:cs="Times"/>
          <w:i/>
          <w:iCs/>
          <w:color w:val="231F20"/>
          <w:spacing w:val="35"/>
          <w:sz w:val="22"/>
          <w:szCs w:val="22"/>
        </w:rPr>
        <w:t xml:space="preserve"> </w:t>
      </w:r>
      <w:r>
        <w:rPr>
          <w:rFonts w:ascii="Times" w:hAnsi="Times" w:eastAsia="Times" w:cs="Times"/>
          <w:i/>
          <w:iCs/>
          <w:color w:val="231F20"/>
          <w:spacing w:val="-7"/>
          <w:sz w:val="22"/>
          <w:szCs w:val="22"/>
        </w:rPr>
        <w:t>that</w:t>
      </w:r>
      <w:r>
        <w:rPr>
          <w:rFonts w:ascii="Times" w:hAnsi="Times" w:eastAsia="Times" w:cs="Times"/>
          <w:i/>
          <w:iCs/>
          <w:color w:val="231F20"/>
          <w:spacing w:val="31"/>
          <w:sz w:val="22"/>
          <w:szCs w:val="22"/>
        </w:rPr>
        <w:t xml:space="preserve"> </w:t>
      </w:r>
      <w:r>
        <w:rPr>
          <w:rFonts w:ascii="Times" w:hAnsi="Times" w:eastAsia="Times" w:cs="Times"/>
          <w:i/>
          <w:iCs/>
          <w:color w:val="231F20"/>
          <w:spacing w:val="-7"/>
          <w:sz w:val="22"/>
          <w:szCs w:val="22"/>
        </w:rPr>
        <w:t>the</w:t>
      </w:r>
      <w:r>
        <w:rPr>
          <w:rFonts w:ascii="Times" w:hAnsi="Times" w:eastAsia="Times" w:cs="Times"/>
          <w:i/>
          <w:iCs/>
          <w:color w:val="231F20"/>
          <w:spacing w:val="10"/>
          <w:sz w:val="22"/>
          <w:szCs w:val="22"/>
        </w:rPr>
        <w:t xml:space="preserve"> </w:t>
      </w:r>
      <w:r>
        <w:rPr>
          <w:rFonts w:ascii="Times" w:hAnsi="Times" w:eastAsia="Times" w:cs="Times"/>
          <w:i/>
          <w:iCs/>
          <w:color w:val="231F20"/>
          <w:spacing w:val="-7"/>
          <w:sz w:val="22"/>
          <w:szCs w:val="22"/>
        </w:rPr>
        <w:t>pressure</w:t>
      </w:r>
      <w:r>
        <w:rPr>
          <w:rFonts w:ascii="Times" w:hAnsi="Times" w:eastAsia="Times" w:cs="Times"/>
          <w:i/>
          <w:iCs/>
          <w:color w:val="231F20"/>
          <w:spacing w:val="35"/>
          <w:sz w:val="22"/>
          <w:szCs w:val="22"/>
        </w:rPr>
        <w:t xml:space="preserve"> </w:t>
      </w:r>
      <w:r>
        <w:rPr>
          <w:rFonts w:ascii="PingFang SC" w:hAnsi="PingFang SC" w:eastAsia="PingFang SC" w:cs="PingFang SC"/>
          <w:b/>
          <w:bCs/>
          <w:i/>
          <w:iCs/>
          <w:color w:val="231F20"/>
          <w:spacing w:val="-7"/>
          <w:sz w:val="22"/>
          <w:szCs w:val="22"/>
        </w:rPr>
        <w:t>increased</w:t>
      </w:r>
      <w:r>
        <w:rPr>
          <w:rFonts w:ascii="PingFang SC" w:hAnsi="PingFang SC" w:eastAsia="PingFang SC" w:cs="PingFang SC"/>
          <w:color w:val="231F20"/>
          <w:spacing w:val="-7"/>
          <w:sz w:val="22"/>
          <w:szCs w:val="22"/>
        </w:rPr>
        <w:t xml:space="preserve"> </w:t>
      </w:r>
      <w:r>
        <w:rPr>
          <w:rFonts w:ascii="Times" w:hAnsi="Times" w:eastAsia="Times" w:cs="Times"/>
          <w:i/>
          <w:iCs/>
          <w:color w:val="231F20"/>
          <w:spacing w:val="-7"/>
          <w:sz w:val="22"/>
          <w:szCs w:val="22"/>
        </w:rPr>
        <w:t>as  the</w:t>
      </w:r>
      <w:r>
        <w:rPr>
          <w:rFonts w:ascii="Times" w:hAnsi="Times" w:eastAsia="Times" w:cs="Times"/>
          <w:i/>
          <w:iCs/>
          <w:color w:val="231F20"/>
          <w:spacing w:val="38"/>
          <w:sz w:val="22"/>
          <w:szCs w:val="22"/>
        </w:rPr>
        <w:t xml:space="preserve"> </w:t>
      </w:r>
      <w:r>
        <w:rPr>
          <w:rFonts w:ascii="Times" w:hAnsi="Times" w:eastAsia="Times" w:cs="Times"/>
          <w:i/>
          <w:iCs/>
          <w:color w:val="231F20"/>
          <w:spacing w:val="-7"/>
          <w:sz w:val="22"/>
          <w:szCs w:val="22"/>
        </w:rPr>
        <w:t>temperatur</w:t>
      </w:r>
      <w:r>
        <w:rPr>
          <w:rFonts w:ascii="Times" w:hAnsi="Times" w:eastAsia="Times" w:cs="Times"/>
          <w:i/>
          <w:iCs/>
          <w:color w:val="231F20"/>
          <w:spacing w:val="-8"/>
          <w:sz w:val="22"/>
          <w:szCs w:val="22"/>
        </w:rPr>
        <w:t>e</w:t>
      </w:r>
      <w:r>
        <w:rPr>
          <w:rFonts w:ascii="Times" w:hAnsi="Times" w:eastAsia="Times" w:cs="Times"/>
          <w:i/>
          <w:iCs/>
          <w:color w:val="231F20"/>
          <w:spacing w:val="33"/>
          <w:w w:val="101"/>
          <w:sz w:val="22"/>
          <w:szCs w:val="22"/>
        </w:rPr>
        <w:t xml:space="preserve"> </w:t>
      </w:r>
      <w:r>
        <w:rPr>
          <w:rFonts w:ascii="PingFang SC" w:hAnsi="PingFang SC" w:eastAsia="PingFang SC" w:cs="PingFang SC"/>
          <w:b/>
          <w:bCs/>
          <w:i/>
          <w:iCs/>
          <w:color w:val="231F20"/>
          <w:spacing w:val="-8"/>
          <w:sz w:val="22"/>
          <w:szCs w:val="22"/>
        </w:rPr>
        <w:t>rose</w:t>
      </w:r>
      <w:r>
        <w:rPr>
          <w:rFonts w:ascii="Times" w:hAnsi="Times" w:eastAsia="Times" w:cs="Times"/>
          <w:i/>
          <w:iCs/>
          <w:color w:val="231F20"/>
          <w:spacing w:val="-8"/>
          <w:sz w:val="22"/>
          <w:szCs w:val="22"/>
        </w:rPr>
        <w:t>,</w:t>
      </w:r>
      <w:r>
        <w:rPr>
          <w:rFonts w:ascii="Times" w:hAnsi="Times" w:eastAsia="Times" w:cs="Times"/>
          <w:i/>
          <w:iCs/>
          <w:color w:val="231F20"/>
          <w:spacing w:val="34"/>
          <w:sz w:val="22"/>
          <w:szCs w:val="22"/>
        </w:rPr>
        <w:t xml:space="preserve"> </w:t>
      </w:r>
      <w:r>
        <w:rPr>
          <w:rFonts w:ascii="Times" w:hAnsi="Times" w:eastAsia="Times" w:cs="Times"/>
          <w:i/>
          <w:iCs/>
          <w:color w:val="231F20"/>
          <w:spacing w:val="-8"/>
          <w:sz w:val="22"/>
          <w:szCs w:val="22"/>
        </w:rPr>
        <w:t>which</w:t>
      </w:r>
      <w:r>
        <w:rPr>
          <w:rFonts w:ascii="Times" w:hAnsi="Times" w:eastAsia="Times" w:cs="Times"/>
          <w:i/>
          <w:iCs/>
          <w:color w:val="231F20"/>
          <w:sz w:val="22"/>
          <w:szCs w:val="22"/>
        </w:rPr>
        <w:t xml:space="preserve"> </w:t>
      </w:r>
      <w:r>
        <w:rPr>
          <w:rFonts w:ascii="PingFang SC" w:hAnsi="PingFang SC" w:eastAsia="PingFang SC" w:cs="PingFang SC"/>
          <w:b/>
          <w:bCs/>
          <w:i/>
          <w:iCs/>
          <w:color w:val="231F20"/>
          <w:spacing w:val="-6"/>
          <w:sz w:val="22"/>
          <w:szCs w:val="22"/>
        </w:rPr>
        <w:t>indicated</w:t>
      </w:r>
      <w:r>
        <w:rPr>
          <w:rFonts w:ascii="PingFang SC" w:hAnsi="PingFang SC" w:eastAsia="PingFang SC" w:cs="PingFang SC"/>
          <w:color w:val="231F20"/>
          <w:spacing w:val="-6"/>
          <w:sz w:val="22"/>
          <w:szCs w:val="22"/>
        </w:rPr>
        <w:t xml:space="preserve"> </w:t>
      </w:r>
      <w:r>
        <w:rPr>
          <w:rFonts w:ascii="Times" w:hAnsi="Times" w:eastAsia="Times" w:cs="Times"/>
          <w:i/>
          <w:iCs/>
          <w:color w:val="231F20"/>
          <w:spacing w:val="-6"/>
          <w:sz w:val="22"/>
          <w:szCs w:val="22"/>
        </w:rPr>
        <w:t>that temperature</w:t>
      </w:r>
      <w:r>
        <w:rPr>
          <w:rFonts w:ascii="Times" w:hAnsi="Times" w:eastAsia="Times" w:cs="Times"/>
          <w:i/>
          <w:iCs/>
          <w:color w:val="231F20"/>
          <w:spacing w:val="-19"/>
          <w:sz w:val="22"/>
          <w:szCs w:val="22"/>
        </w:rPr>
        <w:t xml:space="preserve"> </w:t>
      </w:r>
      <w:r>
        <w:rPr>
          <w:rFonts w:ascii="PingFang SC" w:hAnsi="PingFang SC" w:eastAsia="PingFang SC" w:cs="PingFang SC"/>
          <w:b/>
          <w:bCs/>
          <w:i/>
          <w:iCs/>
          <w:color w:val="231F20"/>
          <w:spacing w:val="-6"/>
          <w:sz w:val="22"/>
          <w:szCs w:val="22"/>
        </w:rPr>
        <w:t>played</w:t>
      </w:r>
      <w:r>
        <w:rPr>
          <w:rFonts w:ascii="PingFang SC" w:hAnsi="PingFang SC" w:eastAsia="PingFang SC" w:cs="PingFang SC"/>
          <w:color w:val="231F20"/>
          <w:spacing w:val="-19"/>
          <w:sz w:val="22"/>
          <w:szCs w:val="22"/>
        </w:rPr>
        <w:t xml:space="preserve"> </w:t>
      </w:r>
      <w:r>
        <w:rPr>
          <w:rFonts w:ascii="Times" w:hAnsi="Times" w:eastAsia="Times" w:cs="Times"/>
          <w:i/>
          <w:iCs/>
          <w:color w:val="231F20"/>
          <w:spacing w:val="-7"/>
          <w:sz w:val="22"/>
          <w:szCs w:val="22"/>
        </w:rPr>
        <w:t>a significant role in the</w:t>
      </w:r>
      <w:r>
        <w:rPr>
          <w:rFonts w:ascii="Times" w:hAnsi="Times" w:eastAsia="Times" w:cs="Times"/>
          <w:i/>
          <w:iCs/>
          <w:color w:val="231F20"/>
          <w:spacing w:val="-19"/>
          <w:sz w:val="22"/>
          <w:szCs w:val="22"/>
        </w:rPr>
        <w:t xml:space="preserve"> </w:t>
      </w:r>
      <w:r>
        <w:rPr>
          <w:rFonts w:ascii="Times" w:hAnsi="Times" w:eastAsia="Times" w:cs="Times"/>
          <w:i/>
          <w:iCs/>
          <w:color w:val="231F20"/>
          <w:spacing w:val="-7"/>
          <w:sz w:val="22"/>
          <w:szCs w:val="22"/>
        </w:rPr>
        <w:t>process.</w:t>
      </w:r>
    </w:p>
    <w:p w14:paraId="082EF88A">
      <w:pPr>
        <w:spacing w:before="1" w:line="168" w:lineRule="auto"/>
        <w:ind w:left="20" w:right="3" w:firstLine="5"/>
        <w:rPr>
          <w:rFonts w:ascii="Times" w:hAnsi="Times" w:eastAsia="Times" w:cs="Times"/>
          <w:sz w:val="22"/>
          <w:szCs w:val="22"/>
        </w:rPr>
      </w:pPr>
      <w:r>
        <w:rPr>
          <w:rFonts w:ascii="Times New Roman" w:hAnsi="Times New Roman" w:eastAsia="Times New Roman" w:cs="Times New Roman"/>
          <w:color w:val="231F20"/>
          <w:spacing w:val="-7"/>
          <w:sz w:val="22"/>
          <w:szCs w:val="22"/>
        </w:rPr>
        <w:t>(</w:t>
      </w:r>
      <w:r>
        <w:rPr>
          <w:rFonts w:ascii="Times" w:hAnsi="Times" w:eastAsia="Times" w:cs="Times"/>
          <w:i/>
          <w:iCs/>
          <w:color w:val="231F20"/>
          <w:spacing w:val="-7"/>
          <w:sz w:val="22"/>
          <w:szCs w:val="22"/>
        </w:rPr>
        <w:t>b</w:t>
      </w:r>
      <w:r>
        <w:rPr>
          <w:rFonts w:ascii="Times New Roman" w:hAnsi="Times New Roman" w:eastAsia="Times New Roman" w:cs="Times New Roman"/>
          <w:color w:val="231F20"/>
          <w:spacing w:val="-7"/>
          <w:sz w:val="22"/>
          <w:szCs w:val="22"/>
        </w:rPr>
        <w:t xml:space="preserve">)  </w:t>
      </w:r>
      <w:r>
        <w:rPr>
          <w:rFonts w:ascii="Times" w:hAnsi="Times" w:eastAsia="Times" w:cs="Times"/>
          <w:i/>
          <w:iCs/>
          <w:color w:val="231F20"/>
          <w:spacing w:val="-7"/>
          <w:sz w:val="22"/>
          <w:szCs w:val="22"/>
        </w:rPr>
        <w:t>We found</w:t>
      </w:r>
      <w:r>
        <w:rPr>
          <w:rFonts w:ascii="Times" w:hAnsi="Times" w:eastAsia="Times" w:cs="Times"/>
          <w:i/>
          <w:iCs/>
          <w:color w:val="231F20"/>
          <w:spacing w:val="35"/>
          <w:sz w:val="22"/>
          <w:szCs w:val="22"/>
        </w:rPr>
        <w:t xml:space="preserve"> </w:t>
      </w:r>
      <w:r>
        <w:rPr>
          <w:rFonts w:ascii="Times" w:hAnsi="Times" w:eastAsia="Times" w:cs="Times"/>
          <w:i/>
          <w:iCs/>
          <w:color w:val="231F20"/>
          <w:spacing w:val="-7"/>
          <w:sz w:val="22"/>
          <w:szCs w:val="22"/>
        </w:rPr>
        <w:t>that</w:t>
      </w:r>
      <w:r>
        <w:rPr>
          <w:rFonts w:ascii="Times" w:hAnsi="Times" w:eastAsia="Times" w:cs="Times"/>
          <w:i/>
          <w:iCs/>
          <w:color w:val="231F20"/>
          <w:spacing w:val="31"/>
          <w:sz w:val="22"/>
          <w:szCs w:val="22"/>
        </w:rPr>
        <w:t xml:space="preserve"> </w:t>
      </w:r>
      <w:r>
        <w:rPr>
          <w:rFonts w:ascii="Times" w:hAnsi="Times" w:eastAsia="Times" w:cs="Times"/>
          <w:i/>
          <w:iCs/>
          <w:color w:val="231F20"/>
          <w:spacing w:val="-7"/>
          <w:sz w:val="22"/>
          <w:szCs w:val="22"/>
        </w:rPr>
        <w:t>th</w:t>
      </w:r>
      <w:r>
        <w:rPr>
          <w:rFonts w:ascii="Times" w:hAnsi="Times" w:eastAsia="Times" w:cs="Times"/>
          <w:i/>
          <w:iCs/>
          <w:color w:val="231F20"/>
          <w:spacing w:val="-8"/>
          <w:sz w:val="22"/>
          <w:szCs w:val="22"/>
        </w:rPr>
        <w:t>e</w:t>
      </w:r>
      <w:r>
        <w:rPr>
          <w:rFonts w:ascii="Times" w:hAnsi="Times" w:eastAsia="Times" w:cs="Times"/>
          <w:i/>
          <w:iCs/>
          <w:color w:val="231F20"/>
          <w:spacing w:val="10"/>
          <w:sz w:val="22"/>
          <w:szCs w:val="22"/>
        </w:rPr>
        <w:t xml:space="preserve"> </w:t>
      </w:r>
      <w:r>
        <w:rPr>
          <w:rFonts w:ascii="Times" w:hAnsi="Times" w:eastAsia="Times" w:cs="Times"/>
          <w:i/>
          <w:iCs/>
          <w:color w:val="231F20"/>
          <w:spacing w:val="-8"/>
          <w:sz w:val="22"/>
          <w:szCs w:val="22"/>
        </w:rPr>
        <w:t>pressure</w:t>
      </w:r>
      <w:r>
        <w:rPr>
          <w:rFonts w:ascii="Times" w:hAnsi="Times" w:eastAsia="Times" w:cs="Times"/>
          <w:i/>
          <w:iCs/>
          <w:color w:val="231F20"/>
          <w:spacing w:val="35"/>
          <w:sz w:val="22"/>
          <w:szCs w:val="22"/>
        </w:rPr>
        <w:t xml:space="preserve"> </w:t>
      </w:r>
      <w:r>
        <w:rPr>
          <w:rFonts w:ascii="PingFang SC" w:hAnsi="PingFang SC" w:eastAsia="PingFang SC" w:cs="PingFang SC"/>
          <w:b/>
          <w:bCs/>
          <w:i/>
          <w:iCs/>
          <w:color w:val="231F20"/>
          <w:spacing w:val="-8"/>
          <w:sz w:val="22"/>
          <w:szCs w:val="22"/>
        </w:rPr>
        <w:t>increases</w:t>
      </w:r>
      <w:r>
        <w:rPr>
          <w:rFonts w:ascii="PingFang SC" w:hAnsi="PingFang SC" w:eastAsia="PingFang SC" w:cs="PingFang SC"/>
          <w:color w:val="231F20"/>
          <w:spacing w:val="14"/>
          <w:sz w:val="22"/>
          <w:szCs w:val="22"/>
        </w:rPr>
        <w:t xml:space="preserve"> </w:t>
      </w:r>
      <w:r>
        <w:rPr>
          <w:rFonts w:ascii="Times" w:hAnsi="Times" w:eastAsia="Times" w:cs="Times"/>
          <w:i/>
          <w:iCs/>
          <w:color w:val="231F20"/>
          <w:spacing w:val="-8"/>
          <w:sz w:val="22"/>
          <w:szCs w:val="22"/>
        </w:rPr>
        <w:t>as</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8"/>
          <w:sz w:val="22"/>
          <w:szCs w:val="22"/>
        </w:rPr>
        <w:t>the</w:t>
      </w:r>
      <w:r>
        <w:rPr>
          <w:rFonts w:ascii="Times" w:hAnsi="Times" w:eastAsia="Times" w:cs="Times"/>
          <w:i/>
          <w:iCs/>
          <w:color w:val="231F20"/>
          <w:spacing w:val="37"/>
          <w:w w:val="101"/>
          <w:sz w:val="22"/>
          <w:szCs w:val="22"/>
        </w:rPr>
        <w:t xml:space="preserve"> </w:t>
      </w:r>
      <w:r>
        <w:rPr>
          <w:rFonts w:ascii="Times" w:hAnsi="Times" w:eastAsia="Times" w:cs="Times"/>
          <w:i/>
          <w:iCs/>
          <w:color w:val="231F20"/>
          <w:spacing w:val="-8"/>
          <w:sz w:val="22"/>
          <w:szCs w:val="22"/>
        </w:rPr>
        <w:t>temperature</w:t>
      </w:r>
      <w:r>
        <w:rPr>
          <w:rFonts w:ascii="Times" w:hAnsi="Times" w:eastAsia="Times" w:cs="Times"/>
          <w:i/>
          <w:iCs/>
          <w:color w:val="231F20"/>
          <w:spacing w:val="33"/>
          <w:sz w:val="22"/>
          <w:szCs w:val="22"/>
        </w:rPr>
        <w:t xml:space="preserve"> </w:t>
      </w:r>
      <w:r>
        <w:rPr>
          <w:rFonts w:ascii="PingFang SC" w:hAnsi="PingFang SC" w:eastAsia="PingFang SC" w:cs="PingFang SC"/>
          <w:b/>
          <w:bCs/>
          <w:i/>
          <w:iCs/>
          <w:color w:val="231F20"/>
          <w:spacing w:val="-8"/>
          <w:sz w:val="22"/>
          <w:szCs w:val="22"/>
        </w:rPr>
        <w:t>rises</w:t>
      </w:r>
      <w:r>
        <w:rPr>
          <w:rFonts w:ascii="Times" w:hAnsi="Times" w:eastAsia="Times" w:cs="Times"/>
          <w:i/>
          <w:iCs/>
          <w:color w:val="231F20"/>
          <w:spacing w:val="-8"/>
          <w:sz w:val="22"/>
          <w:szCs w:val="22"/>
        </w:rPr>
        <w:t>,</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8"/>
          <w:sz w:val="22"/>
          <w:szCs w:val="22"/>
        </w:rPr>
        <w:t>which</w:t>
      </w:r>
      <w:r>
        <w:rPr>
          <w:rFonts w:ascii="Times" w:hAnsi="Times" w:eastAsia="Times" w:cs="Times"/>
          <w:i/>
          <w:iCs/>
          <w:color w:val="231F20"/>
          <w:sz w:val="22"/>
          <w:szCs w:val="22"/>
        </w:rPr>
        <w:t xml:space="preserve"> </w:t>
      </w:r>
      <w:r>
        <w:rPr>
          <w:rFonts w:ascii="PingFang SC" w:hAnsi="PingFang SC" w:eastAsia="PingFang SC" w:cs="PingFang SC"/>
          <w:b/>
          <w:bCs/>
          <w:i/>
          <w:iCs/>
          <w:color w:val="231F20"/>
          <w:spacing w:val="-7"/>
          <w:sz w:val="22"/>
          <w:szCs w:val="22"/>
        </w:rPr>
        <w:t>indicates</w:t>
      </w:r>
      <w:r>
        <w:rPr>
          <w:rFonts w:ascii="PingFang SC" w:hAnsi="PingFang SC" w:eastAsia="PingFang SC" w:cs="PingFang SC"/>
          <w:color w:val="231F20"/>
          <w:spacing w:val="-7"/>
          <w:sz w:val="22"/>
          <w:szCs w:val="22"/>
        </w:rPr>
        <w:t xml:space="preserve"> </w:t>
      </w:r>
      <w:r>
        <w:rPr>
          <w:rFonts w:ascii="Times" w:hAnsi="Times" w:eastAsia="Times" w:cs="Times"/>
          <w:i/>
          <w:iCs/>
          <w:color w:val="231F20"/>
          <w:spacing w:val="-7"/>
          <w:sz w:val="22"/>
          <w:szCs w:val="22"/>
        </w:rPr>
        <w:t>that temperature</w:t>
      </w:r>
      <w:r>
        <w:rPr>
          <w:rFonts w:ascii="Times" w:hAnsi="Times" w:eastAsia="Times" w:cs="Times"/>
          <w:i/>
          <w:iCs/>
          <w:color w:val="231F20"/>
          <w:spacing w:val="-16"/>
          <w:sz w:val="22"/>
          <w:szCs w:val="22"/>
        </w:rPr>
        <w:t xml:space="preserve"> </w:t>
      </w:r>
      <w:r>
        <w:rPr>
          <w:rFonts w:ascii="PingFang SC" w:hAnsi="PingFang SC" w:eastAsia="PingFang SC" w:cs="PingFang SC"/>
          <w:b/>
          <w:bCs/>
          <w:i/>
          <w:iCs/>
          <w:color w:val="231F20"/>
          <w:spacing w:val="-7"/>
          <w:sz w:val="22"/>
          <w:szCs w:val="22"/>
        </w:rPr>
        <w:t>plays</w:t>
      </w:r>
      <w:r>
        <w:rPr>
          <w:rFonts w:ascii="PingFang SC" w:hAnsi="PingFang SC" w:eastAsia="PingFang SC" w:cs="PingFang SC"/>
          <w:color w:val="231F20"/>
          <w:spacing w:val="-7"/>
          <w:sz w:val="22"/>
          <w:szCs w:val="22"/>
        </w:rPr>
        <w:t xml:space="preserve"> </w:t>
      </w:r>
      <w:r>
        <w:rPr>
          <w:rFonts w:ascii="Times" w:hAnsi="Times" w:eastAsia="Times" w:cs="Times"/>
          <w:i/>
          <w:iCs/>
          <w:color w:val="231F20"/>
          <w:spacing w:val="-7"/>
          <w:sz w:val="22"/>
          <w:szCs w:val="22"/>
        </w:rPr>
        <w:t>a significant role in the</w:t>
      </w:r>
      <w:r>
        <w:rPr>
          <w:rFonts w:ascii="Times" w:hAnsi="Times" w:eastAsia="Times" w:cs="Times"/>
          <w:i/>
          <w:iCs/>
          <w:color w:val="231F20"/>
          <w:spacing w:val="-19"/>
          <w:sz w:val="22"/>
          <w:szCs w:val="22"/>
        </w:rPr>
        <w:t xml:space="preserve"> </w:t>
      </w:r>
      <w:r>
        <w:rPr>
          <w:rFonts w:ascii="Times" w:hAnsi="Times" w:eastAsia="Times" w:cs="Times"/>
          <w:i/>
          <w:iCs/>
          <w:color w:val="231F20"/>
          <w:spacing w:val="-7"/>
          <w:sz w:val="22"/>
          <w:szCs w:val="22"/>
        </w:rPr>
        <w:t>process.</w:t>
      </w:r>
    </w:p>
    <w:p w14:paraId="5A9A0440">
      <w:pPr>
        <w:bidi w:val="0"/>
      </w:pPr>
    </w:p>
    <w:p w14:paraId="37F39ABD">
      <w:pPr>
        <w:bidi w:val="0"/>
        <w:ind w:firstLine="500" w:firstLineChars="0"/>
      </w:pPr>
      <w:r>
        <w:t>哪个句子“更强”？在(a)中，使用过去简单时态意味着你的发现仅与自己的研究相关，你并不声称你的推论应该被视为被接受或确立的事实，甚至不认为其他研究者必然会得到相同的结果。在(b) 中，使用现在简单时态意味着你相信你的发现和推论足够强大，可以被视为事实或真理。现在简单时态传达了这种可靠性，你的读者 会相应地对你的工作做出反应。关于这一点将在后面的结果单元中进一步讨论。</w:t>
      </w:r>
    </w:p>
    <w:p w14:paraId="1A6F7A68">
      <w:pPr>
        <w:pStyle w:val="6"/>
        <w:spacing w:line="246" w:lineRule="auto"/>
      </w:pPr>
    </w:p>
    <w:p w14:paraId="3EEF40D2">
      <w:pPr>
        <w:pStyle w:val="6"/>
        <w:spacing w:line="247" w:lineRule="auto"/>
      </w:pPr>
    </w:p>
    <w:p w14:paraId="0BC8B86F">
      <w:pPr>
        <w:bidi w:val="0"/>
        <w:rPr>
          <w:rFonts w:hint="default" w:ascii="Arial Italic" w:hAnsi="Arial Italic" w:cs="Arial Italic"/>
          <w:b/>
          <w:bCs/>
          <w:i/>
          <w:iCs/>
          <w:u w:val="single"/>
        </w:rPr>
      </w:pPr>
      <w:r>
        <w:rPr>
          <w:rFonts w:hint="eastAsia" w:ascii="Arial Italic" w:hAnsi="Arial Italic" w:cs="Arial Italic"/>
          <w:b/>
          <w:bCs/>
          <w:i/>
          <w:iCs/>
          <w:u w:val="single"/>
          <w:lang w:val="en-US" w:eastAsia="zh-CN"/>
        </w:rPr>
        <w:t>一般过去</w:t>
      </w:r>
      <w:r>
        <w:rPr>
          <w:rFonts w:hint="default" w:ascii="Arial Italic" w:hAnsi="Arial Italic" w:cs="Arial Italic"/>
          <w:b/>
          <w:bCs/>
          <w:i/>
          <w:iCs/>
          <w:u w:val="single"/>
        </w:rPr>
        <w:t>时/现在完成时</w:t>
      </w:r>
    </w:p>
    <w:p w14:paraId="0F0F3392">
      <w:pPr>
        <w:bidi w:val="0"/>
        <w:ind w:firstLine="500" w:firstLineChars="0"/>
      </w:pPr>
      <w:r>
        <w:t>在引言中，您需要的另一个时态对是一般过去时和现在完成时。您将需要这两者，并且需要知道何时以及为何从一个切换到另一个。 看看这些句子：</w:t>
      </w:r>
    </w:p>
    <w:p w14:paraId="7958490C">
      <w:pPr>
        <w:spacing w:line="186" w:lineRule="exact"/>
      </w:pPr>
    </w:p>
    <w:tbl>
      <w:tblPr>
        <w:tblStyle w:val="10"/>
        <w:tblW w:w="647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136"/>
        <w:gridCol w:w="3343"/>
      </w:tblGrid>
      <w:tr w14:paraId="239911A2">
        <w:trPr>
          <w:trHeight w:val="4029" w:hRule="atLeast"/>
        </w:trPr>
        <w:tc>
          <w:tcPr>
            <w:tcW w:w="3136" w:type="dxa"/>
            <w:vAlign w:val="top"/>
          </w:tcPr>
          <w:p w14:paraId="060BCF5A">
            <w:pPr>
              <w:pStyle w:val="11"/>
              <w:spacing w:before="183" w:line="297" w:lineRule="exact"/>
              <w:ind w:left="256"/>
              <w:rPr>
                <w:sz w:val="22"/>
                <w:szCs w:val="22"/>
              </w:rPr>
            </w:pPr>
            <w:r>
              <w:rPr>
                <w:spacing w:val="-4"/>
                <w:position w:val="4"/>
                <w:sz w:val="22"/>
                <w:szCs w:val="22"/>
              </w:rPr>
              <w:t>(a) Past Simple:</w:t>
            </w:r>
          </w:p>
          <w:p w14:paraId="701EA80E">
            <w:pPr>
              <w:pStyle w:val="11"/>
              <w:spacing w:before="44" w:line="202" w:lineRule="auto"/>
              <w:ind w:left="249"/>
              <w:rPr>
                <w:sz w:val="22"/>
                <w:szCs w:val="22"/>
              </w:rPr>
            </w:pPr>
            <w:r>
              <w:rPr>
                <w:spacing w:val="-4"/>
                <w:sz w:val="22"/>
                <w:szCs w:val="22"/>
              </w:rPr>
              <w:t>I lived in Tokyo for five years</w:t>
            </w:r>
            <w:r>
              <w:rPr>
                <w:spacing w:val="-29"/>
                <w:sz w:val="22"/>
                <w:szCs w:val="22"/>
              </w:rPr>
              <w:t xml:space="preserve"> </w:t>
            </w:r>
            <w:r>
              <w:rPr>
                <w:spacing w:val="-4"/>
                <w:sz w:val="22"/>
                <w:szCs w:val="22"/>
              </w:rPr>
              <w:t>…</w:t>
            </w:r>
          </w:p>
          <w:p w14:paraId="5A715B5F">
            <w:pPr>
              <w:pStyle w:val="11"/>
              <w:spacing w:before="286" w:line="296" w:lineRule="exact"/>
              <w:ind w:left="256"/>
              <w:rPr>
                <w:sz w:val="22"/>
                <w:szCs w:val="22"/>
              </w:rPr>
            </w:pPr>
            <w:r>
              <w:rPr>
                <w:spacing w:val="-2"/>
                <w:position w:val="4"/>
                <w:sz w:val="22"/>
                <w:szCs w:val="22"/>
              </w:rPr>
              <w:t>(b) Present Perfect:</w:t>
            </w:r>
          </w:p>
          <w:p w14:paraId="5153CCA1">
            <w:pPr>
              <w:pStyle w:val="11"/>
              <w:spacing w:before="44" w:line="234" w:lineRule="auto"/>
              <w:ind w:left="246" w:right="755" w:firstLine="2"/>
              <w:rPr>
                <w:sz w:val="22"/>
                <w:szCs w:val="22"/>
              </w:rPr>
            </w:pPr>
            <w:r>
              <w:rPr>
                <w:spacing w:val="-4"/>
                <w:sz w:val="22"/>
                <w:szCs w:val="22"/>
              </w:rPr>
              <w:t>I have lived in Tokyo for</w:t>
            </w:r>
            <w:r>
              <w:rPr>
                <w:spacing w:val="14"/>
                <w:w w:val="101"/>
                <w:sz w:val="22"/>
                <w:szCs w:val="22"/>
              </w:rPr>
              <w:t xml:space="preserve"> </w:t>
            </w:r>
            <w:r>
              <w:rPr>
                <w:spacing w:val="-6"/>
                <w:sz w:val="22"/>
                <w:szCs w:val="22"/>
              </w:rPr>
              <w:t>five years</w:t>
            </w:r>
            <w:r>
              <w:rPr>
                <w:spacing w:val="-24"/>
                <w:sz w:val="22"/>
                <w:szCs w:val="22"/>
              </w:rPr>
              <w:t xml:space="preserve"> </w:t>
            </w:r>
            <w:r>
              <w:rPr>
                <w:spacing w:val="-6"/>
                <w:sz w:val="22"/>
                <w:szCs w:val="22"/>
              </w:rPr>
              <w:t>…</w:t>
            </w:r>
          </w:p>
          <w:p w14:paraId="4847592F">
            <w:pPr>
              <w:pStyle w:val="11"/>
              <w:spacing w:before="292" w:line="297" w:lineRule="exact"/>
              <w:ind w:left="255"/>
              <w:rPr>
                <w:sz w:val="22"/>
                <w:szCs w:val="22"/>
              </w:rPr>
            </w:pPr>
            <w:r>
              <w:rPr>
                <w:spacing w:val="-4"/>
                <w:position w:val="4"/>
                <w:sz w:val="22"/>
                <w:szCs w:val="22"/>
              </w:rPr>
              <w:t>(c) Past</w:t>
            </w:r>
            <w:r>
              <w:rPr>
                <w:spacing w:val="6"/>
                <w:position w:val="4"/>
                <w:sz w:val="22"/>
                <w:szCs w:val="22"/>
              </w:rPr>
              <w:t xml:space="preserve"> </w:t>
            </w:r>
            <w:r>
              <w:rPr>
                <w:spacing w:val="-4"/>
                <w:position w:val="4"/>
                <w:sz w:val="22"/>
                <w:szCs w:val="22"/>
              </w:rPr>
              <w:t>Simple:</w:t>
            </w:r>
          </w:p>
          <w:p w14:paraId="15554073">
            <w:pPr>
              <w:pStyle w:val="11"/>
              <w:spacing w:before="44" w:line="202" w:lineRule="auto"/>
              <w:ind w:left="248"/>
              <w:rPr>
                <w:sz w:val="22"/>
                <w:szCs w:val="22"/>
              </w:rPr>
            </w:pPr>
            <w:r>
              <w:rPr>
                <w:spacing w:val="-3"/>
                <w:sz w:val="22"/>
                <w:szCs w:val="22"/>
              </w:rPr>
              <w:t>I broke my glasses</w:t>
            </w:r>
            <w:r>
              <w:rPr>
                <w:spacing w:val="-32"/>
                <w:sz w:val="22"/>
                <w:szCs w:val="22"/>
              </w:rPr>
              <w:t xml:space="preserve"> </w:t>
            </w:r>
            <w:r>
              <w:rPr>
                <w:spacing w:val="-3"/>
                <w:sz w:val="22"/>
                <w:szCs w:val="22"/>
              </w:rPr>
              <w:t>…</w:t>
            </w:r>
          </w:p>
          <w:p w14:paraId="4CA395DA">
            <w:pPr>
              <w:spacing w:line="253" w:lineRule="auto"/>
              <w:rPr>
                <w:rFonts w:ascii="Arial"/>
                <w:sz w:val="21"/>
              </w:rPr>
            </w:pPr>
          </w:p>
          <w:p w14:paraId="286D111D">
            <w:pPr>
              <w:spacing w:line="254" w:lineRule="auto"/>
              <w:rPr>
                <w:rFonts w:ascii="Arial"/>
                <w:sz w:val="21"/>
              </w:rPr>
            </w:pPr>
          </w:p>
          <w:p w14:paraId="772741CB">
            <w:pPr>
              <w:pStyle w:val="11"/>
              <w:spacing w:before="64" w:line="296" w:lineRule="exact"/>
              <w:ind w:left="255"/>
              <w:rPr>
                <w:sz w:val="22"/>
                <w:szCs w:val="22"/>
              </w:rPr>
            </w:pPr>
            <w:r>
              <w:rPr>
                <w:spacing w:val="-1"/>
                <w:position w:val="4"/>
                <w:sz w:val="22"/>
                <w:szCs w:val="22"/>
              </w:rPr>
              <w:t>(d) Present Perfect:</w:t>
            </w:r>
          </w:p>
          <w:p w14:paraId="42663E88">
            <w:pPr>
              <w:pStyle w:val="11"/>
              <w:spacing w:before="45" w:line="202" w:lineRule="auto"/>
              <w:ind w:left="248"/>
              <w:rPr>
                <w:sz w:val="22"/>
                <w:szCs w:val="22"/>
              </w:rPr>
            </w:pPr>
            <w:r>
              <w:rPr>
                <w:spacing w:val="-3"/>
                <w:sz w:val="22"/>
                <w:szCs w:val="22"/>
              </w:rPr>
              <w:t>I have broken my glasses</w:t>
            </w:r>
            <w:r>
              <w:rPr>
                <w:spacing w:val="-25"/>
                <w:sz w:val="22"/>
                <w:szCs w:val="22"/>
              </w:rPr>
              <w:t xml:space="preserve"> </w:t>
            </w:r>
            <w:r>
              <w:rPr>
                <w:spacing w:val="-3"/>
                <w:sz w:val="22"/>
                <w:szCs w:val="22"/>
              </w:rPr>
              <w:t>…</w:t>
            </w:r>
          </w:p>
        </w:tc>
        <w:tc>
          <w:tcPr>
            <w:tcW w:w="3343" w:type="dxa"/>
            <w:vAlign w:val="top"/>
          </w:tcPr>
          <w:p w14:paraId="465B0E32">
            <w:pPr>
              <w:spacing w:line="458" w:lineRule="auto"/>
              <w:rPr>
                <w:rFonts w:ascii="Arial"/>
                <w:sz w:val="21"/>
              </w:rPr>
            </w:pPr>
          </w:p>
          <w:p w14:paraId="69700CFB">
            <w:pPr>
              <w:pStyle w:val="11"/>
              <w:spacing w:before="63" w:line="202" w:lineRule="auto"/>
              <w:ind w:left="226"/>
              <w:rPr>
                <w:sz w:val="22"/>
                <w:szCs w:val="22"/>
              </w:rPr>
            </w:pPr>
            <w:r>
              <w:rPr>
                <w:spacing w:val="-2"/>
                <w:sz w:val="22"/>
                <w:szCs w:val="22"/>
              </w:rPr>
              <w:t>but I don’t live there anymore.</w:t>
            </w:r>
          </w:p>
          <w:p w14:paraId="53B576F6">
            <w:pPr>
              <w:spacing w:line="279" w:lineRule="auto"/>
              <w:rPr>
                <w:rFonts w:ascii="Arial"/>
                <w:sz w:val="21"/>
              </w:rPr>
            </w:pPr>
          </w:p>
          <w:p w14:paraId="2010F4D3">
            <w:pPr>
              <w:spacing w:line="279" w:lineRule="auto"/>
              <w:rPr>
                <w:rFonts w:ascii="Arial"/>
                <w:sz w:val="21"/>
              </w:rPr>
            </w:pPr>
          </w:p>
          <w:p w14:paraId="66D59E3E">
            <w:pPr>
              <w:spacing w:line="280" w:lineRule="auto"/>
              <w:rPr>
                <w:rFonts w:ascii="Arial"/>
                <w:sz w:val="21"/>
              </w:rPr>
            </w:pPr>
          </w:p>
          <w:p w14:paraId="3A7554DF">
            <w:pPr>
              <w:pStyle w:val="11"/>
              <w:spacing w:before="63" w:line="194" w:lineRule="auto"/>
              <w:ind w:left="233"/>
              <w:rPr>
                <w:sz w:val="22"/>
                <w:szCs w:val="22"/>
              </w:rPr>
            </w:pPr>
            <w:r>
              <w:rPr>
                <w:spacing w:val="-1"/>
                <w:sz w:val="22"/>
                <w:szCs w:val="22"/>
              </w:rPr>
              <w:t>and I still live the</w:t>
            </w:r>
            <w:r>
              <w:rPr>
                <w:spacing w:val="-2"/>
                <w:sz w:val="22"/>
                <w:szCs w:val="22"/>
              </w:rPr>
              <w:t>re NOW.</w:t>
            </w:r>
          </w:p>
          <w:p w14:paraId="35932B64">
            <w:pPr>
              <w:spacing w:line="288" w:lineRule="auto"/>
              <w:rPr>
                <w:rFonts w:ascii="Arial"/>
                <w:sz w:val="21"/>
              </w:rPr>
            </w:pPr>
          </w:p>
          <w:p w14:paraId="39169B53">
            <w:pPr>
              <w:spacing w:line="288" w:lineRule="auto"/>
              <w:rPr>
                <w:rFonts w:ascii="Arial"/>
                <w:sz w:val="21"/>
              </w:rPr>
            </w:pPr>
          </w:p>
          <w:p w14:paraId="02D46428">
            <w:pPr>
              <w:pStyle w:val="11"/>
              <w:spacing w:before="64" w:line="239" w:lineRule="auto"/>
              <w:ind w:left="227" w:right="420"/>
              <w:rPr>
                <w:sz w:val="22"/>
                <w:szCs w:val="22"/>
              </w:rPr>
            </w:pPr>
            <w:r>
              <w:rPr>
                <w:sz w:val="22"/>
                <w:szCs w:val="22"/>
              </w:rPr>
              <w:t>but it doesn’t matter/I rep</w:t>
            </w:r>
            <w:r>
              <w:rPr>
                <w:spacing w:val="-1"/>
                <w:sz w:val="22"/>
                <w:szCs w:val="22"/>
              </w:rPr>
              <w:t>aired</w:t>
            </w:r>
            <w:r>
              <w:rPr>
                <w:sz w:val="22"/>
                <w:szCs w:val="22"/>
              </w:rPr>
              <w:t xml:space="preserve"> them</w:t>
            </w:r>
            <w:r>
              <w:rPr>
                <w:spacing w:val="15"/>
                <w:sz w:val="22"/>
                <w:szCs w:val="22"/>
              </w:rPr>
              <w:t>.</w:t>
            </w:r>
          </w:p>
          <w:p w14:paraId="3523BCB0">
            <w:pPr>
              <w:spacing w:line="278" w:lineRule="auto"/>
              <w:rPr>
                <w:rFonts w:ascii="Arial"/>
                <w:sz w:val="21"/>
              </w:rPr>
            </w:pPr>
          </w:p>
          <w:p w14:paraId="59DD610E">
            <w:pPr>
              <w:spacing w:line="278" w:lineRule="auto"/>
              <w:rPr>
                <w:rFonts w:ascii="Arial"/>
                <w:sz w:val="21"/>
              </w:rPr>
            </w:pPr>
          </w:p>
          <w:p w14:paraId="44F6207E">
            <w:pPr>
              <w:pStyle w:val="11"/>
              <w:spacing w:before="64" w:line="202" w:lineRule="auto"/>
              <w:ind w:left="232"/>
              <w:rPr>
                <w:sz w:val="22"/>
                <w:szCs w:val="22"/>
              </w:rPr>
            </w:pPr>
            <w:r>
              <w:rPr>
                <w:spacing w:val="-2"/>
                <w:sz w:val="22"/>
                <w:szCs w:val="22"/>
              </w:rPr>
              <w:t xml:space="preserve">and so I can’t see properly </w:t>
            </w:r>
            <w:r>
              <w:rPr>
                <w:spacing w:val="-3"/>
                <w:sz w:val="22"/>
                <w:szCs w:val="22"/>
              </w:rPr>
              <w:t>NOW.</w:t>
            </w:r>
          </w:p>
        </w:tc>
      </w:tr>
    </w:tbl>
    <w:p w14:paraId="601378A0">
      <w:pPr>
        <w:sectPr>
          <w:pgSz w:w="8211" w:h="12387"/>
          <w:pgMar w:top="400" w:right="875" w:bottom="400" w:left="844" w:header="0" w:footer="0" w:gutter="0"/>
          <w:cols w:space="720" w:num="1"/>
        </w:sectPr>
      </w:pPr>
    </w:p>
    <w:p w14:paraId="1AD7A460">
      <w:pPr>
        <w:bidi w:val="0"/>
        <w:ind w:firstLine="500" w:firstLineChars="0"/>
      </w:pPr>
      <w:r>
        <w:t>你可能几年前就学会了(a)和(b)之间的区别：</w:t>
      </w:r>
      <w:r>
        <w:rPr>
          <w:rFonts w:hint="eastAsia" w:eastAsia="宋体"/>
          <w:lang w:val="en-US" w:eastAsia="zh-CN"/>
        </w:rPr>
        <w:t>一般过去</w:t>
      </w:r>
      <w:r>
        <w:t>时态和现  在完成时态之间的一个区别是动词的“时间”，即它发生的时间。  (c )和(d)之间的区别更难理解，对你作为科学研究的作者来说更为重要。</w:t>
      </w:r>
    </w:p>
    <w:p w14:paraId="4BD4AAF8">
      <w:pPr>
        <w:bidi w:val="0"/>
        <w:ind w:firstLine="500" w:firstLineChars="0"/>
      </w:pPr>
    </w:p>
    <w:p w14:paraId="5599B650">
      <w:pPr>
        <w:bidi w:val="0"/>
        <w:ind w:firstLine="500" w:firstLineChars="0"/>
      </w:pPr>
      <w:r>
        <w:t>在 (c) 和 (d) 中，“时间”，即动词发生的时刻，并不是区分这 两个句子的真正因素；(c) 和 (d) 都可能发生在上个月、今天早上或  一纳秒前。重要的是，(d) 中的事件被认为与现在的情况比 (c) 中的  事件更相关，这就是为什么它使用现在完成时。这个相关性的概念  在你写引言时为什么有用？看看第 1.1 节引言中的这些句子：</w:t>
      </w:r>
      <w:r>
        <w:rPr>
          <w:position w:val="-51"/>
        </w:rPr>
        <mc:AlternateContent>
          <mc:Choice Requires="wps">
            <w:drawing>
              <wp:inline distT="0" distB="0" distL="114300" distR="114300">
                <wp:extent cx="4114800" cy="1628775"/>
                <wp:effectExtent l="0" t="0" r="0" b="22225"/>
                <wp:docPr id="5" name="文本框 5"/>
                <wp:cNvGraphicFramePr/>
                <a:graphic xmlns:a="http://schemas.openxmlformats.org/drawingml/2006/main">
                  <a:graphicData uri="http://schemas.microsoft.com/office/word/2010/wordprocessingShape">
                    <wps:wsp>
                      <wps:cNvSpPr txBox="1"/>
                      <wps:spPr>
                        <a:xfrm>
                          <a:off x="0" y="0"/>
                          <a:ext cx="4114800" cy="1628775"/>
                        </a:xfrm>
                        <a:prstGeom prst="rect">
                          <a:avLst/>
                        </a:prstGeom>
                        <a:solidFill>
                          <a:srgbClr val="E6E7E9"/>
                        </a:solidFill>
                        <a:ln>
                          <a:noFill/>
                        </a:ln>
                      </wps:spPr>
                      <wps:txbx>
                        <w:txbxContent>
                          <w:p w14:paraId="40DAA50A">
                            <w:pPr>
                              <w:spacing w:before="298" w:line="180" w:lineRule="auto"/>
                              <w:ind w:left="345" w:right="350" w:firstLine="16"/>
                              <w:jc w:val="both"/>
                              <w:rPr>
                                <w:rFonts w:ascii="Times" w:hAnsi="Times" w:eastAsia="Times" w:cs="Times"/>
                                <w:sz w:val="22"/>
                                <w:szCs w:val="22"/>
                              </w:rPr>
                            </w:pPr>
                            <w:r>
                              <w:rPr>
                                <w:rFonts w:ascii="Times" w:hAnsi="Times" w:eastAsia="Times" w:cs="Times"/>
                                <w:i/>
                                <w:iCs/>
                                <w:color w:val="231F20"/>
                                <w:spacing w:val="-7"/>
                                <w:sz w:val="22"/>
                                <w:szCs w:val="22"/>
                              </w:rPr>
                              <w:t>For</w:t>
                            </w:r>
                            <w:r>
                              <w:rPr>
                                <w:rFonts w:ascii="Times" w:hAnsi="Times" w:eastAsia="Times" w:cs="Times"/>
                                <w:i/>
                                <w:iCs/>
                                <w:color w:val="231F20"/>
                                <w:spacing w:val="24"/>
                                <w:sz w:val="22"/>
                                <w:szCs w:val="22"/>
                              </w:rPr>
                              <w:t xml:space="preserve"> </w:t>
                            </w:r>
                            <w:r>
                              <w:rPr>
                                <w:rFonts w:ascii="Times" w:hAnsi="Times" w:eastAsia="Times" w:cs="Times"/>
                                <w:i/>
                                <w:iCs/>
                                <w:color w:val="231F20"/>
                                <w:spacing w:val="-7"/>
                                <w:sz w:val="22"/>
                                <w:szCs w:val="22"/>
                              </w:rPr>
                              <w:t>example,</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7"/>
                                <w:sz w:val="22"/>
                                <w:szCs w:val="22"/>
                              </w:rPr>
                              <w:t>Penney</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7"/>
                                <w:sz w:val="22"/>
                                <w:szCs w:val="22"/>
                              </w:rPr>
                              <w:t>et</w:t>
                            </w:r>
                            <w:r>
                              <w:rPr>
                                <w:rFonts w:ascii="Times" w:hAnsi="Times" w:eastAsia="Times" w:cs="Times"/>
                                <w:i/>
                                <w:iCs/>
                                <w:color w:val="231F20"/>
                                <w:spacing w:val="22"/>
                                <w:sz w:val="22"/>
                                <w:szCs w:val="22"/>
                              </w:rPr>
                              <w:t xml:space="preserve"> </w:t>
                            </w:r>
                            <w:r>
                              <w:rPr>
                                <w:rFonts w:ascii="Times" w:hAnsi="Times" w:eastAsia="Times" w:cs="Times"/>
                                <w:i/>
                                <w:iCs/>
                                <w:color w:val="231F20"/>
                                <w:spacing w:val="-7"/>
                                <w:sz w:val="22"/>
                                <w:szCs w:val="22"/>
                              </w:rPr>
                              <w:t>al.</w:t>
                            </w:r>
                            <w:r>
                              <w:rPr>
                                <w:rFonts w:ascii="Times" w:hAnsi="Times" w:eastAsia="Times" w:cs="Times"/>
                                <w:i/>
                                <w:iCs/>
                                <w:color w:val="231F20"/>
                                <w:spacing w:val="20"/>
                                <w:sz w:val="22"/>
                                <w:szCs w:val="22"/>
                              </w:rPr>
                              <w:t xml:space="preserve"> </w:t>
                            </w:r>
                            <w:r>
                              <w:rPr>
                                <w:rFonts w:ascii="PingFang SC" w:hAnsi="PingFang SC" w:eastAsia="PingFang SC" w:cs="PingFang SC"/>
                                <w:b/>
                                <w:bCs/>
                                <w:i/>
                                <w:iCs/>
                                <w:color w:val="231F20"/>
                                <w:spacing w:val="-7"/>
                                <w:sz w:val="22"/>
                                <w:szCs w:val="22"/>
                              </w:rPr>
                              <w:t>showed</w:t>
                            </w:r>
                            <w:r>
                              <w:rPr>
                                <w:rFonts w:ascii="PingFang SC" w:hAnsi="PingFang SC" w:eastAsia="PingFang SC" w:cs="PingFang SC"/>
                                <w:color w:val="231F20"/>
                                <w:spacing w:val="-7"/>
                                <w:sz w:val="22"/>
                                <w:szCs w:val="22"/>
                              </w:rPr>
                              <w:t xml:space="preserve"> </w:t>
                            </w:r>
                            <w:r>
                              <w:rPr>
                                <w:rFonts w:ascii="Times" w:hAnsi="Times" w:eastAsia="Times" w:cs="Times"/>
                                <w:i/>
                                <w:iCs/>
                                <w:color w:val="231F20"/>
                                <w:spacing w:val="-7"/>
                                <w:sz w:val="22"/>
                                <w:szCs w:val="22"/>
                              </w:rPr>
                              <w:t>that</w:t>
                            </w:r>
                            <w:r>
                              <w:rPr>
                                <w:rFonts w:ascii="Times" w:hAnsi="Times" w:eastAsia="Times" w:cs="Times"/>
                                <w:i/>
                                <w:iCs/>
                                <w:color w:val="231F20"/>
                                <w:spacing w:val="15"/>
                                <w:sz w:val="22"/>
                                <w:szCs w:val="22"/>
                              </w:rPr>
                              <w:t xml:space="preserve"> </w:t>
                            </w:r>
                            <w:r>
                              <w:rPr>
                                <w:rFonts w:ascii="Times" w:hAnsi="Times" w:eastAsia="Times" w:cs="Times"/>
                                <w:i/>
                                <w:iCs/>
                                <w:color w:val="231F20"/>
                                <w:spacing w:val="-7"/>
                                <w:sz w:val="22"/>
                                <w:szCs w:val="22"/>
                              </w:rPr>
                              <w:t>PLA</w:t>
                            </w:r>
                            <w:r>
                              <w:rPr>
                                <w:rFonts w:ascii="Times" w:hAnsi="Times" w:eastAsia="Times" w:cs="Times"/>
                                <w:i/>
                                <w:iCs/>
                                <w:color w:val="231F20"/>
                                <w:spacing w:val="29"/>
                                <w:sz w:val="22"/>
                                <w:szCs w:val="22"/>
                              </w:rPr>
                              <w:t xml:space="preserve"> </w:t>
                            </w:r>
                            <w:r>
                              <w:rPr>
                                <w:rFonts w:ascii="Times" w:hAnsi="Times" w:eastAsia="Times" w:cs="Times"/>
                                <w:i/>
                                <w:iCs/>
                                <w:color w:val="231F20"/>
                                <w:spacing w:val="-7"/>
                                <w:sz w:val="22"/>
                                <w:szCs w:val="22"/>
                              </w:rPr>
                              <w:t>composite</w:t>
                            </w:r>
                            <w:r>
                              <w:rPr>
                                <w:rFonts w:ascii="Times" w:hAnsi="Times" w:eastAsia="Times" w:cs="Times"/>
                                <w:i/>
                                <w:iCs/>
                                <w:color w:val="231F20"/>
                                <w:spacing w:val="-8"/>
                                <w:sz w:val="22"/>
                                <w:szCs w:val="22"/>
                              </w:rPr>
                              <w:t>s</w:t>
                            </w:r>
                            <w:r>
                              <w:rPr>
                                <w:rFonts w:ascii="Times" w:hAnsi="Times" w:eastAsia="Times" w:cs="Times"/>
                                <w:i/>
                                <w:iCs/>
                                <w:color w:val="231F20"/>
                                <w:spacing w:val="30"/>
                                <w:sz w:val="22"/>
                                <w:szCs w:val="22"/>
                              </w:rPr>
                              <w:t xml:space="preserve"> </w:t>
                            </w:r>
                            <w:r>
                              <w:rPr>
                                <w:rFonts w:ascii="Times" w:hAnsi="Times" w:eastAsia="Times" w:cs="Times"/>
                                <w:i/>
                                <w:iCs/>
                                <w:color w:val="231F20"/>
                                <w:spacing w:val="-8"/>
                                <w:sz w:val="22"/>
                                <w:szCs w:val="22"/>
                              </w:rPr>
                              <w:t>could</w:t>
                            </w:r>
                            <w:r>
                              <w:rPr>
                                <w:rFonts w:ascii="Times" w:hAnsi="Times" w:eastAsia="Times" w:cs="Times"/>
                                <w:i/>
                                <w:iCs/>
                                <w:color w:val="231F20"/>
                                <w:spacing w:val="29"/>
                                <w:sz w:val="22"/>
                                <w:szCs w:val="22"/>
                              </w:rPr>
                              <w:t xml:space="preserve"> </w:t>
                            </w:r>
                            <w:r>
                              <w:rPr>
                                <w:rFonts w:ascii="Times" w:hAnsi="Times" w:eastAsia="Times" w:cs="Times"/>
                                <w:i/>
                                <w:iCs/>
                                <w:color w:val="231F20"/>
                                <w:spacing w:val="-8"/>
                                <w:sz w:val="22"/>
                                <w:szCs w:val="22"/>
                              </w:rPr>
                              <w:t>be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prepared</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using  blending  techniques</w:t>
                            </w:r>
                            <w:r>
                              <w:rPr>
                                <w:rFonts w:ascii="Times New Roman" w:hAnsi="Times New Roman" w:eastAsia="Times New Roman" w:cs="Times New Roman"/>
                                <w:color w:val="231F20"/>
                                <w:spacing w:val="-4"/>
                                <w:position w:val="7"/>
                                <w:sz w:val="15"/>
                                <w:szCs w:val="15"/>
                              </w:rPr>
                              <w:t xml:space="preserve">6 </w:t>
                            </w:r>
                            <w:r>
                              <w:rPr>
                                <w:rFonts w:ascii="Times New Roman" w:hAnsi="Times New Roman" w:eastAsia="Times New Roman" w:cs="Times New Roman"/>
                                <w:color w:val="231F20"/>
                                <w:spacing w:val="-5"/>
                                <w:position w:val="7"/>
                                <w:sz w:val="15"/>
                                <w:szCs w:val="15"/>
                              </w:rPr>
                              <w:t xml:space="preserve">  </w:t>
                            </w:r>
                            <w:r>
                              <w:rPr>
                                <w:rFonts w:ascii="Times" w:hAnsi="Times" w:eastAsia="Times" w:cs="Times"/>
                                <w:i/>
                                <w:iCs/>
                                <w:color w:val="231F20"/>
                                <w:spacing w:val="-5"/>
                                <w:sz w:val="22"/>
                                <w:szCs w:val="22"/>
                              </w:rPr>
                              <w:t>and   more</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recently,  Hillier</w:t>
                            </w:r>
                            <w:r>
                              <w:rPr>
                                <w:rFonts w:ascii="Times" w:hAnsi="Times" w:eastAsia="Times" w:cs="Times"/>
                                <w:i/>
                                <w:iCs/>
                                <w:color w:val="231F20"/>
                                <w:sz w:val="22"/>
                                <w:szCs w:val="22"/>
                              </w:rPr>
                              <w:t xml:space="preserve"> </w:t>
                            </w:r>
                            <w:r>
                              <w:rPr>
                                <w:rFonts w:ascii="PingFang SC" w:hAnsi="PingFang SC" w:eastAsia="PingFang SC" w:cs="PingFang SC"/>
                                <w:b/>
                                <w:bCs/>
                                <w:i/>
                                <w:iCs/>
                                <w:color w:val="231F20"/>
                                <w:spacing w:val="-8"/>
                                <w:sz w:val="22"/>
                                <w:szCs w:val="22"/>
                              </w:rPr>
                              <w:t>established</w:t>
                            </w:r>
                            <w:r>
                              <w:rPr>
                                <w:rFonts w:ascii="PingFang SC" w:hAnsi="PingFang SC" w:eastAsia="PingFang SC" w:cs="PingFang SC"/>
                                <w:color w:val="231F20"/>
                                <w:spacing w:val="18"/>
                                <w:sz w:val="22"/>
                                <w:szCs w:val="22"/>
                              </w:rPr>
                              <w:t xml:space="preserve"> </w:t>
                            </w:r>
                            <w:r>
                              <w:rPr>
                                <w:rFonts w:ascii="Times" w:hAnsi="Times" w:eastAsia="Times" w:cs="Times"/>
                                <w:i/>
                                <w:iCs/>
                                <w:color w:val="231F20"/>
                                <w:spacing w:val="-8"/>
                                <w:sz w:val="22"/>
                                <w:szCs w:val="22"/>
                              </w:rPr>
                              <w:t>the</w:t>
                            </w:r>
                            <w:r>
                              <w:rPr>
                                <w:rFonts w:ascii="Times" w:hAnsi="Times" w:eastAsia="Times" w:cs="Times"/>
                                <w:i/>
                                <w:iCs/>
                                <w:color w:val="231F20"/>
                                <w:spacing w:val="39"/>
                                <w:sz w:val="22"/>
                                <w:szCs w:val="22"/>
                              </w:rPr>
                              <w:t xml:space="preserve"> </w:t>
                            </w:r>
                            <w:r>
                              <w:rPr>
                                <w:rFonts w:ascii="Times" w:hAnsi="Times" w:eastAsia="Times" w:cs="Times"/>
                                <w:i/>
                                <w:iCs/>
                                <w:color w:val="231F20"/>
                                <w:spacing w:val="-8"/>
                                <w:sz w:val="22"/>
                                <w:szCs w:val="22"/>
                              </w:rPr>
                              <w:t>toughness</w:t>
                            </w:r>
                            <w:r>
                              <w:rPr>
                                <w:rFonts w:ascii="Times" w:hAnsi="Times" w:eastAsia="Times" w:cs="Times"/>
                                <w:i/>
                                <w:iCs/>
                                <w:color w:val="231F20"/>
                                <w:spacing w:val="36"/>
                                <w:w w:val="101"/>
                                <w:sz w:val="22"/>
                                <w:szCs w:val="22"/>
                              </w:rPr>
                              <w:t xml:space="preserve"> </w:t>
                            </w:r>
                            <w:r>
                              <w:rPr>
                                <w:rFonts w:ascii="Times" w:hAnsi="Times" w:eastAsia="Times" w:cs="Times"/>
                                <w:i/>
                                <w:iCs/>
                                <w:color w:val="231F20"/>
                                <w:spacing w:val="-8"/>
                                <w:sz w:val="22"/>
                                <w:szCs w:val="22"/>
                              </w:rPr>
                              <w:t>of</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8"/>
                                <w:sz w:val="22"/>
                                <w:szCs w:val="22"/>
                              </w:rPr>
                              <w:t>such</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8"/>
                                <w:sz w:val="22"/>
                                <w:szCs w:val="22"/>
                              </w:rPr>
                              <w:t>composites.</w:t>
                            </w:r>
                            <w:r>
                              <w:rPr>
                                <w:rFonts w:ascii="Times New Roman" w:hAnsi="Times New Roman" w:eastAsia="Times New Roman" w:cs="Times New Roman"/>
                                <w:color w:val="231F20"/>
                                <w:spacing w:val="-8"/>
                                <w:position w:val="7"/>
                                <w:sz w:val="15"/>
                                <w:szCs w:val="15"/>
                              </w:rPr>
                              <w:t>7</w:t>
                            </w:r>
                            <w:r>
                              <w:rPr>
                                <w:rFonts w:ascii="Times New Roman" w:hAnsi="Times New Roman" w:eastAsia="Times New Roman" w:cs="Times New Roman"/>
                                <w:color w:val="231F20"/>
                                <w:spacing w:val="21"/>
                                <w:w w:val="102"/>
                                <w:position w:val="7"/>
                                <w:sz w:val="15"/>
                                <w:szCs w:val="15"/>
                              </w:rPr>
                              <w:t xml:space="preserve"> </w:t>
                            </w:r>
                            <w:r>
                              <w:rPr>
                                <w:rFonts w:ascii="Times" w:hAnsi="Times" w:eastAsia="Times" w:cs="Times"/>
                                <w:i/>
                                <w:iCs/>
                                <w:color w:val="231F20"/>
                                <w:spacing w:val="-8"/>
                                <w:sz w:val="22"/>
                                <w:szCs w:val="22"/>
                              </w:rPr>
                              <w:t>How</w:t>
                            </w:r>
                            <w:r>
                              <w:rPr>
                                <w:rFonts w:ascii="Times" w:hAnsi="Times" w:eastAsia="Times" w:cs="Times"/>
                                <w:i/>
                                <w:iCs/>
                                <w:color w:val="231F20"/>
                                <w:spacing w:val="-9"/>
                                <w:sz w:val="22"/>
                                <w:szCs w:val="22"/>
                              </w:rPr>
                              <w:t>ever,</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9"/>
                                <w:sz w:val="22"/>
                                <w:szCs w:val="22"/>
                              </w:rPr>
                              <w:t>although</w:t>
                            </w:r>
                            <w:r>
                              <w:rPr>
                                <w:rFonts w:ascii="Times" w:hAnsi="Times" w:eastAsia="Times" w:cs="Times"/>
                                <w:i/>
                                <w:iCs/>
                                <w:color w:val="231F20"/>
                                <w:sz w:val="22"/>
                                <w:szCs w:val="22"/>
                              </w:rPr>
                              <w:t xml:space="preserve"> </w:t>
                            </w:r>
                            <w:r>
                              <w:rPr>
                                <w:rFonts w:ascii="Times" w:hAnsi="Times" w:eastAsia="Times" w:cs="Times"/>
                                <w:i/>
                                <w:iCs/>
                                <w:color w:val="231F20"/>
                                <w:spacing w:val="-1"/>
                                <w:w w:val="96"/>
                                <w:sz w:val="22"/>
                                <w:szCs w:val="22"/>
                              </w:rPr>
                              <w:t>the</w:t>
                            </w:r>
                            <w:r>
                              <w:rPr>
                                <w:rFonts w:ascii="Times" w:hAnsi="Times" w:eastAsia="Times" w:cs="Times"/>
                                <w:i/>
                                <w:iCs/>
                                <w:color w:val="231F20"/>
                                <w:spacing w:val="42"/>
                                <w:w w:val="101"/>
                                <w:sz w:val="22"/>
                                <w:szCs w:val="22"/>
                              </w:rPr>
                              <w:t xml:space="preserve"> </w:t>
                            </w:r>
                            <w:r>
                              <w:rPr>
                                <w:rFonts w:ascii="Times" w:hAnsi="Times" w:eastAsia="Times" w:cs="Times"/>
                                <w:i/>
                                <w:iCs/>
                                <w:color w:val="231F20"/>
                                <w:spacing w:val="-1"/>
                                <w:w w:val="96"/>
                                <w:sz w:val="22"/>
                                <w:szCs w:val="22"/>
                              </w:rPr>
                              <w:t>effect</w:t>
                            </w:r>
                            <w:r>
                              <w:rPr>
                                <w:rFonts w:ascii="Times" w:hAnsi="Times" w:eastAsia="Times" w:cs="Times"/>
                                <w:i/>
                                <w:iCs/>
                                <w:color w:val="231F20"/>
                                <w:spacing w:val="36"/>
                                <w:sz w:val="22"/>
                                <w:szCs w:val="22"/>
                              </w:rPr>
                              <w:t xml:space="preserve"> </w:t>
                            </w:r>
                            <w:r>
                              <w:rPr>
                                <w:rFonts w:ascii="Times" w:hAnsi="Times" w:eastAsia="Times" w:cs="Times"/>
                                <w:i/>
                                <w:iCs/>
                                <w:color w:val="231F20"/>
                                <w:spacing w:val="-1"/>
                                <w:w w:val="96"/>
                                <w:sz w:val="22"/>
                                <w:szCs w:val="22"/>
                              </w:rPr>
                              <w:t>of</w:t>
                            </w:r>
                            <w:r>
                              <w:rPr>
                                <w:rFonts w:ascii="Times" w:hAnsi="Times" w:eastAsia="Times" w:cs="Times"/>
                                <w:i/>
                                <w:iCs/>
                                <w:color w:val="231F20"/>
                                <w:spacing w:val="45"/>
                                <w:w w:val="101"/>
                                <w:sz w:val="22"/>
                                <w:szCs w:val="22"/>
                              </w:rPr>
                              <w:t xml:space="preserve"> </w:t>
                            </w:r>
                            <w:r>
                              <w:rPr>
                                <w:rFonts w:ascii="Times" w:hAnsi="Times" w:eastAsia="Times" w:cs="Times"/>
                                <w:i/>
                                <w:iCs/>
                                <w:color w:val="231F20"/>
                                <w:spacing w:val="-1"/>
                                <w:w w:val="96"/>
                                <w:sz w:val="22"/>
                                <w:szCs w:val="22"/>
                              </w:rPr>
                              <w:t>the</w:t>
                            </w:r>
                            <w:r>
                              <w:rPr>
                                <w:rFonts w:ascii="Times" w:hAnsi="Times" w:eastAsia="Times" w:cs="Times"/>
                                <w:i/>
                                <w:iCs/>
                                <w:color w:val="231F20"/>
                                <w:spacing w:val="43"/>
                                <w:w w:val="101"/>
                                <w:sz w:val="22"/>
                                <w:szCs w:val="22"/>
                              </w:rPr>
                              <w:t xml:space="preserve"> </w:t>
                            </w:r>
                            <w:r>
                              <w:rPr>
                                <w:rFonts w:ascii="Times" w:hAnsi="Times" w:eastAsia="Times" w:cs="Times"/>
                                <w:i/>
                                <w:iCs/>
                                <w:color w:val="231F20"/>
                                <w:spacing w:val="-1"/>
                                <w:w w:val="96"/>
                                <w:sz w:val="22"/>
                                <w:szCs w:val="22"/>
                              </w:rPr>
                              <w:t>rubber</w:t>
                            </w:r>
                            <w:r>
                              <w:rPr>
                                <w:rFonts w:ascii="Times" w:hAnsi="Times" w:eastAsia="Times" w:cs="Times"/>
                                <w:i/>
                                <w:iCs/>
                                <w:color w:val="231F20"/>
                                <w:spacing w:val="12"/>
                                <w:sz w:val="22"/>
                                <w:szCs w:val="22"/>
                              </w:rPr>
                              <w:t xml:space="preserve"> </w:t>
                            </w:r>
                            <w:r>
                              <w:rPr>
                                <w:rFonts w:ascii="Times" w:hAnsi="Times" w:eastAsia="Times" w:cs="Times"/>
                                <w:i/>
                                <w:iCs/>
                                <w:color w:val="231F20"/>
                                <w:spacing w:val="-1"/>
                                <w:w w:val="96"/>
                                <w:sz w:val="22"/>
                                <w:szCs w:val="22"/>
                              </w:rPr>
                              <w:t>particles</w:t>
                            </w:r>
                            <w:r>
                              <w:rPr>
                                <w:rFonts w:ascii="Times" w:hAnsi="Times" w:eastAsia="Times" w:cs="Times"/>
                                <w:i/>
                                <w:iCs/>
                                <w:color w:val="231F20"/>
                                <w:spacing w:val="42"/>
                                <w:w w:val="101"/>
                                <w:sz w:val="22"/>
                                <w:szCs w:val="22"/>
                              </w:rPr>
                              <w:t xml:space="preserve"> </w:t>
                            </w:r>
                            <w:r>
                              <w:rPr>
                                <w:rFonts w:ascii="Times" w:hAnsi="Times" w:eastAsia="Times" w:cs="Times"/>
                                <w:i/>
                                <w:iCs/>
                                <w:color w:val="231F20"/>
                                <w:spacing w:val="-1"/>
                                <w:w w:val="96"/>
                                <w:sz w:val="22"/>
                                <w:szCs w:val="22"/>
                              </w:rPr>
                              <w:t>on</w:t>
                            </w:r>
                            <w:r>
                              <w:rPr>
                                <w:rFonts w:ascii="Times" w:hAnsi="Times" w:eastAsia="Times" w:cs="Times"/>
                                <w:i/>
                                <w:iCs/>
                                <w:color w:val="231F20"/>
                                <w:spacing w:val="46"/>
                                <w:sz w:val="22"/>
                                <w:szCs w:val="22"/>
                              </w:rPr>
                              <w:t xml:space="preserve"> </w:t>
                            </w:r>
                            <w:r>
                              <w:rPr>
                                <w:rFonts w:ascii="Times" w:hAnsi="Times" w:eastAsia="Times" w:cs="Times"/>
                                <w:i/>
                                <w:iCs/>
                                <w:color w:val="231F20"/>
                                <w:spacing w:val="-1"/>
                                <w:w w:val="96"/>
                                <w:sz w:val="22"/>
                                <w:szCs w:val="22"/>
                              </w:rPr>
                              <w:t>t</w:t>
                            </w:r>
                            <w:r>
                              <w:rPr>
                                <w:rFonts w:ascii="Times" w:hAnsi="Times" w:eastAsia="Times" w:cs="Times"/>
                                <w:i/>
                                <w:iCs/>
                                <w:color w:val="231F20"/>
                                <w:spacing w:val="-2"/>
                                <w:w w:val="96"/>
                                <w:sz w:val="22"/>
                                <w:szCs w:val="22"/>
                              </w:rPr>
                              <w:t>he</w:t>
                            </w:r>
                            <w:r>
                              <w:rPr>
                                <w:rFonts w:ascii="Times" w:hAnsi="Times" w:eastAsia="Times" w:cs="Times"/>
                                <w:i/>
                                <w:iCs/>
                                <w:color w:val="231F20"/>
                                <w:spacing w:val="45"/>
                                <w:sz w:val="22"/>
                                <w:szCs w:val="22"/>
                              </w:rPr>
                              <w:t xml:space="preserve"> </w:t>
                            </w:r>
                            <w:r>
                              <w:rPr>
                                <w:rFonts w:ascii="Times" w:hAnsi="Times" w:eastAsia="Times" w:cs="Times"/>
                                <w:i/>
                                <w:iCs/>
                                <w:color w:val="231F20"/>
                                <w:spacing w:val="-2"/>
                                <w:w w:val="96"/>
                                <w:sz w:val="22"/>
                                <w:szCs w:val="22"/>
                              </w:rPr>
                              <w:t>mechanical</w:t>
                            </w:r>
                            <w:r>
                              <w:rPr>
                                <w:rFonts w:ascii="Times" w:hAnsi="Times" w:eastAsia="Times" w:cs="Times"/>
                                <w:i/>
                                <w:iCs/>
                                <w:color w:val="231F20"/>
                                <w:spacing w:val="16"/>
                                <w:sz w:val="22"/>
                                <w:szCs w:val="22"/>
                              </w:rPr>
                              <w:t xml:space="preserve"> </w:t>
                            </w:r>
                            <w:r>
                              <w:rPr>
                                <w:rFonts w:ascii="Times" w:hAnsi="Times" w:eastAsia="Times" w:cs="Times"/>
                                <w:i/>
                                <w:iCs/>
                                <w:color w:val="231F20"/>
                                <w:spacing w:val="-2"/>
                                <w:w w:val="96"/>
                                <w:sz w:val="22"/>
                                <w:szCs w:val="22"/>
                              </w:rPr>
                              <w:t>properties</w:t>
                            </w:r>
                            <w:r>
                              <w:rPr>
                                <w:rFonts w:ascii="Times" w:hAnsi="Times" w:eastAsia="Times" w:cs="Times"/>
                                <w:i/>
                                <w:iCs/>
                                <w:color w:val="231F20"/>
                                <w:spacing w:val="43"/>
                                <w:sz w:val="22"/>
                                <w:szCs w:val="22"/>
                              </w:rPr>
                              <w:t xml:space="preserve"> </w:t>
                            </w:r>
                            <w:r>
                              <w:rPr>
                                <w:rFonts w:ascii="Times" w:hAnsi="Times" w:eastAsia="Times" w:cs="Times"/>
                                <w:i/>
                                <w:iCs/>
                                <w:color w:val="231F20"/>
                                <w:spacing w:val="-2"/>
                                <w:w w:val="96"/>
                                <w:sz w:val="22"/>
                                <w:szCs w:val="22"/>
                              </w:rPr>
                              <w:t>of</w:t>
                            </w:r>
                            <w:r>
                              <w:rPr>
                                <w:rFonts w:ascii="Times" w:hAnsi="Times" w:eastAsia="Times" w:cs="Times"/>
                                <w:i/>
                                <w:iCs/>
                                <w:color w:val="231F20"/>
                                <w:sz w:val="22"/>
                                <w:szCs w:val="22"/>
                              </w:rPr>
                              <w:t xml:space="preserve"> </w:t>
                            </w:r>
                            <w:r>
                              <w:rPr>
                                <w:rFonts w:ascii="Times" w:hAnsi="Times" w:eastAsia="Times" w:cs="Times"/>
                                <w:i/>
                                <w:iCs/>
                                <w:color w:val="231F20"/>
                                <w:spacing w:val="-9"/>
                                <w:sz w:val="22"/>
                                <w:szCs w:val="22"/>
                              </w:rPr>
                              <w:t>copolymer</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9"/>
                                <w:sz w:val="22"/>
                                <w:szCs w:val="22"/>
                              </w:rPr>
                              <w:t>systems</w:t>
                            </w:r>
                            <w:r>
                              <w:rPr>
                                <w:rFonts w:ascii="Times" w:hAnsi="Times" w:eastAsia="Times" w:cs="Times"/>
                                <w:i/>
                                <w:iCs/>
                                <w:color w:val="231F20"/>
                                <w:spacing w:val="34"/>
                                <w:w w:val="101"/>
                                <w:sz w:val="22"/>
                                <w:szCs w:val="22"/>
                              </w:rPr>
                              <w:t xml:space="preserve"> </w:t>
                            </w:r>
                            <w:r>
                              <w:rPr>
                                <w:rFonts w:ascii="PingFang SC" w:hAnsi="PingFang SC" w:eastAsia="PingFang SC" w:cs="PingFang SC"/>
                                <w:b/>
                                <w:bCs/>
                                <w:i/>
                                <w:iCs/>
                                <w:color w:val="231F20"/>
                                <w:spacing w:val="-9"/>
                                <w:sz w:val="22"/>
                                <w:szCs w:val="22"/>
                              </w:rPr>
                              <w:t>was</w:t>
                            </w:r>
                            <w:r>
                              <w:rPr>
                                <w:rFonts w:ascii="PingFang SC" w:hAnsi="PingFang SC" w:eastAsia="PingFang SC" w:cs="PingFang SC"/>
                                <w:color w:val="231F20"/>
                                <w:spacing w:val="11"/>
                                <w:sz w:val="22"/>
                                <w:szCs w:val="22"/>
                              </w:rPr>
                              <w:t xml:space="preserve"> </w:t>
                            </w:r>
                            <w:r>
                              <w:rPr>
                                <w:rFonts w:ascii="PingFang SC" w:hAnsi="PingFang SC" w:eastAsia="PingFang SC" w:cs="PingFang SC"/>
                                <w:b/>
                                <w:bCs/>
                                <w:i/>
                                <w:iCs/>
                                <w:color w:val="231F20"/>
                                <w:spacing w:val="-9"/>
                                <w:sz w:val="22"/>
                                <w:szCs w:val="22"/>
                              </w:rPr>
                              <w:t>demonstrated</w:t>
                            </w:r>
                            <w:r>
                              <w:rPr>
                                <w:rFonts w:ascii="PingFang SC" w:hAnsi="PingFang SC" w:eastAsia="PingFang SC" w:cs="PingFang SC"/>
                                <w:color w:val="231F20"/>
                                <w:spacing w:val="12"/>
                                <w:sz w:val="22"/>
                                <w:szCs w:val="22"/>
                              </w:rPr>
                              <w:t xml:space="preserve"> </w:t>
                            </w:r>
                            <w:r>
                              <w:rPr>
                                <w:rFonts w:ascii="Times" w:hAnsi="Times" w:eastAsia="Times" w:cs="Times"/>
                                <w:i/>
                                <w:iCs/>
                                <w:color w:val="231F20"/>
                                <w:spacing w:val="-9"/>
                                <w:sz w:val="22"/>
                                <w:szCs w:val="22"/>
                              </w:rPr>
                              <w:t>over</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9"/>
                                <w:sz w:val="22"/>
                                <w:szCs w:val="22"/>
                              </w:rPr>
                              <w:t>two</w:t>
                            </w:r>
                            <w:r>
                              <w:rPr>
                                <w:rFonts w:ascii="Times" w:hAnsi="Times" w:eastAsia="Times" w:cs="Times"/>
                                <w:i/>
                                <w:iCs/>
                                <w:color w:val="231F20"/>
                                <w:spacing w:val="12"/>
                                <w:sz w:val="22"/>
                                <w:szCs w:val="22"/>
                              </w:rPr>
                              <w:t xml:space="preserve"> </w:t>
                            </w:r>
                            <w:r>
                              <w:rPr>
                                <w:rFonts w:ascii="Times" w:hAnsi="Times" w:eastAsia="Times" w:cs="Times"/>
                                <w:i/>
                                <w:iCs/>
                                <w:color w:val="231F20"/>
                                <w:spacing w:val="-9"/>
                                <w:sz w:val="22"/>
                                <w:szCs w:val="22"/>
                              </w:rPr>
                              <w:t>years</w:t>
                            </w:r>
                            <w:r>
                              <w:rPr>
                                <w:rFonts w:ascii="Times" w:hAnsi="Times" w:eastAsia="Times" w:cs="Times"/>
                                <w:i/>
                                <w:iCs/>
                                <w:color w:val="231F20"/>
                                <w:spacing w:val="34"/>
                                <w:sz w:val="22"/>
                                <w:szCs w:val="22"/>
                              </w:rPr>
                              <w:t xml:space="preserve"> </w:t>
                            </w:r>
                            <w:r>
                              <w:rPr>
                                <w:rFonts w:ascii="Times" w:hAnsi="Times" w:eastAsia="Times" w:cs="Times"/>
                                <w:i/>
                                <w:iCs/>
                                <w:color w:val="231F20"/>
                                <w:spacing w:val="-9"/>
                                <w:sz w:val="22"/>
                                <w:szCs w:val="22"/>
                              </w:rPr>
                              <w:t>ago,</w:t>
                            </w:r>
                            <w:r>
                              <w:rPr>
                                <w:rFonts w:ascii="Times New Roman" w:hAnsi="Times New Roman" w:eastAsia="Times New Roman" w:cs="Times New Roman"/>
                                <w:color w:val="231F20"/>
                                <w:spacing w:val="-9"/>
                                <w:position w:val="7"/>
                                <w:sz w:val="15"/>
                                <w:szCs w:val="15"/>
                              </w:rPr>
                              <w:t>8</w:t>
                            </w:r>
                            <w:r>
                              <w:rPr>
                                <w:rFonts w:ascii="Times New Roman" w:hAnsi="Times New Roman" w:eastAsia="Times New Roman" w:cs="Times New Roman"/>
                                <w:color w:val="231F20"/>
                                <w:spacing w:val="7"/>
                                <w:position w:val="7"/>
                                <w:sz w:val="15"/>
                                <w:szCs w:val="15"/>
                              </w:rPr>
                              <w:t xml:space="preserve">  </w:t>
                            </w:r>
                            <w:r>
                              <w:rPr>
                                <w:rFonts w:ascii="Times" w:hAnsi="Times" w:eastAsia="Times" w:cs="Times"/>
                                <w:i/>
                                <w:iCs/>
                                <w:color w:val="231F20"/>
                                <w:spacing w:val="-9"/>
                                <w:sz w:val="22"/>
                                <w:szCs w:val="22"/>
                              </w:rPr>
                              <w:t>little*</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attention</w:t>
                            </w:r>
                            <w:r>
                              <w:rPr>
                                <w:rFonts w:ascii="Times" w:hAnsi="Times" w:eastAsia="Times" w:cs="Times"/>
                                <w:i/>
                                <w:iCs/>
                                <w:color w:val="231F20"/>
                                <w:spacing w:val="22"/>
                                <w:sz w:val="22"/>
                                <w:szCs w:val="22"/>
                              </w:rPr>
                              <w:t xml:space="preserve"> </w:t>
                            </w:r>
                            <w:r>
                              <w:rPr>
                                <w:rFonts w:ascii="PingFang SC" w:hAnsi="PingFang SC" w:eastAsia="PingFang SC" w:cs="PingFang SC"/>
                                <w:b/>
                                <w:bCs/>
                                <w:i/>
                                <w:iCs/>
                                <w:color w:val="231F20"/>
                                <w:spacing w:val="-6"/>
                                <w:sz w:val="22"/>
                                <w:szCs w:val="22"/>
                              </w:rPr>
                              <w:t>has</w:t>
                            </w:r>
                            <w:r>
                              <w:rPr>
                                <w:rFonts w:ascii="PingFang SC" w:hAnsi="PingFang SC" w:eastAsia="PingFang SC" w:cs="PingFang SC"/>
                                <w:color w:val="231F20"/>
                                <w:spacing w:val="-6"/>
                                <w:sz w:val="22"/>
                                <w:szCs w:val="22"/>
                              </w:rPr>
                              <w:t xml:space="preserve"> </w:t>
                            </w:r>
                            <w:r>
                              <w:rPr>
                                <w:rFonts w:ascii="PingFang SC" w:hAnsi="PingFang SC" w:eastAsia="PingFang SC" w:cs="PingFang SC"/>
                                <w:b/>
                                <w:bCs/>
                                <w:i/>
                                <w:iCs/>
                                <w:color w:val="231F20"/>
                                <w:spacing w:val="-6"/>
                                <w:sz w:val="22"/>
                                <w:szCs w:val="22"/>
                              </w:rPr>
                              <w:t>been</w:t>
                            </w:r>
                            <w:r>
                              <w:rPr>
                                <w:rFonts w:ascii="PingFang SC" w:hAnsi="PingFang SC" w:eastAsia="PingFang SC" w:cs="PingFang SC"/>
                                <w:color w:val="231F20"/>
                                <w:spacing w:val="-17"/>
                                <w:sz w:val="22"/>
                                <w:szCs w:val="22"/>
                              </w:rPr>
                              <w:t xml:space="preserve"> </w:t>
                            </w:r>
                            <w:r>
                              <w:rPr>
                                <w:rFonts w:ascii="PingFang SC" w:hAnsi="PingFang SC" w:eastAsia="PingFang SC" w:cs="PingFang SC"/>
                                <w:b/>
                                <w:bCs/>
                                <w:i/>
                                <w:iCs/>
                                <w:color w:val="231F20"/>
                                <w:spacing w:val="-6"/>
                                <w:sz w:val="22"/>
                                <w:szCs w:val="22"/>
                              </w:rPr>
                              <w:t>paid</w:t>
                            </w:r>
                            <w:r>
                              <w:rPr>
                                <w:rFonts w:ascii="PingFang SC" w:hAnsi="PingFang SC" w:eastAsia="PingFang SC" w:cs="PingFang SC"/>
                                <w:color w:val="231F20"/>
                                <w:spacing w:val="-6"/>
                                <w:sz w:val="22"/>
                                <w:szCs w:val="22"/>
                              </w:rPr>
                              <w:t xml:space="preserve"> </w:t>
                            </w:r>
                            <w:r>
                              <w:rPr>
                                <w:rFonts w:ascii="Times" w:hAnsi="Times" w:eastAsia="Times" w:cs="Times"/>
                                <w:i/>
                                <w:iCs/>
                                <w:color w:val="231F20"/>
                                <w:spacing w:val="-6"/>
                                <w:sz w:val="22"/>
                                <w:szCs w:val="22"/>
                              </w:rPr>
                              <w:t>to  the</w:t>
                            </w:r>
                            <w:r>
                              <w:rPr>
                                <w:rFonts w:ascii="Times" w:hAnsi="Times" w:eastAsia="Times" w:cs="Times"/>
                                <w:i/>
                                <w:iCs/>
                                <w:color w:val="231F20"/>
                                <w:spacing w:val="22"/>
                                <w:sz w:val="22"/>
                                <w:szCs w:val="22"/>
                              </w:rPr>
                              <w:t xml:space="preserve"> </w:t>
                            </w:r>
                            <w:r>
                              <w:rPr>
                                <w:rFonts w:ascii="Times" w:hAnsi="Times" w:eastAsia="Times" w:cs="Times"/>
                                <w:i/>
                                <w:iCs/>
                                <w:color w:val="231F20"/>
                                <w:spacing w:val="-6"/>
                                <w:sz w:val="22"/>
                                <w:szCs w:val="22"/>
                              </w:rPr>
                              <w:t>s</w:t>
                            </w:r>
                            <w:r>
                              <w:rPr>
                                <w:rFonts w:ascii="Times" w:hAnsi="Times" w:eastAsia="Times" w:cs="Times"/>
                                <w:i/>
                                <w:iCs/>
                                <w:color w:val="231F20"/>
                                <w:spacing w:val="-7"/>
                                <w:sz w:val="22"/>
                                <w:szCs w:val="22"/>
                              </w:rPr>
                              <w:t>election</w:t>
                            </w:r>
                            <w:r>
                              <w:rPr>
                                <w:rFonts w:ascii="Times" w:hAnsi="Times" w:eastAsia="Times" w:cs="Times"/>
                                <w:i/>
                                <w:iCs/>
                                <w:color w:val="231F20"/>
                                <w:spacing w:val="29"/>
                                <w:sz w:val="22"/>
                                <w:szCs w:val="22"/>
                              </w:rPr>
                              <w:t xml:space="preserve"> </w:t>
                            </w:r>
                            <w:r>
                              <w:rPr>
                                <w:rFonts w:ascii="Times" w:hAnsi="Times" w:eastAsia="Times" w:cs="Times"/>
                                <w:i/>
                                <w:iCs/>
                                <w:color w:val="231F20"/>
                                <w:spacing w:val="-7"/>
                                <w:sz w:val="22"/>
                                <w:szCs w:val="22"/>
                              </w:rPr>
                              <w:t>of</w:t>
                            </w:r>
                            <w:r>
                              <w:rPr>
                                <w:rFonts w:ascii="Times" w:hAnsi="Times" w:eastAsia="Times" w:cs="Times"/>
                                <w:i/>
                                <w:iCs/>
                                <w:color w:val="231F20"/>
                                <w:spacing w:val="27"/>
                                <w:w w:val="101"/>
                                <w:sz w:val="22"/>
                                <w:szCs w:val="22"/>
                              </w:rPr>
                              <w:t xml:space="preserve"> </w:t>
                            </w:r>
                            <w:r>
                              <w:rPr>
                                <w:rFonts w:ascii="Times" w:hAnsi="Times" w:eastAsia="Times" w:cs="Times"/>
                                <w:i/>
                                <w:iCs/>
                                <w:color w:val="231F20"/>
                                <w:spacing w:val="-7"/>
                                <w:sz w:val="22"/>
                                <w:szCs w:val="22"/>
                              </w:rPr>
                              <w:t>an</w:t>
                            </w:r>
                            <w:r>
                              <w:rPr>
                                <w:rFonts w:ascii="Times" w:hAnsi="Times" w:eastAsia="Times" w:cs="Times"/>
                                <w:i/>
                                <w:iCs/>
                                <w:color w:val="231F20"/>
                                <w:spacing w:val="28"/>
                                <w:sz w:val="22"/>
                                <w:szCs w:val="22"/>
                              </w:rPr>
                              <w:t xml:space="preserve"> </w:t>
                            </w:r>
                            <w:r>
                              <w:rPr>
                                <w:rFonts w:ascii="Times" w:hAnsi="Times" w:eastAsia="Times" w:cs="Times"/>
                                <w:i/>
                                <w:iCs/>
                                <w:color w:val="231F20"/>
                                <w:spacing w:val="-7"/>
                                <w:sz w:val="22"/>
                                <w:szCs w:val="22"/>
                              </w:rPr>
                              <w:t>appropriate</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7"/>
                                <w:sz w:val="22"/>
                                <w:szCs w:val="22"/>
                              </w:rPr>
                              <w:t>rubber</w:t>
                            </w:r>
                            <w:r>
                              <w:rPr>
                                <w:rFonts w:ascii="Times" w:hAnsi="Times" w:eastAsia="Times" w:cs="Times"/>
                                <w:i/>
                                <w:iCs/>
                                <w:color w:val="231F20"/>
                                <w:sz w:val="22"/>
                                <w:szCs w:val="22"/>
                              </w:rPr>
                              <w:t xml:space="preserve"> component.</w:t>
                            </w:r>
                          </w:p>
                        </w:txbxContent>
                      </wps:txbx>
                      <wps:bodyPr lIns="0" tIns="0" rIns="0" bIns="0" upright="1"/>
                    </wps:wsp>
                  </a:graphicData>
                </a:graphic>
              </wp:inline>
            </w:drawing>
          </mc:Choice>
          <mc:Fallback>
            <w:pict>
              <v:shape id="_x0000_s1026" o:spid="_x0000_s1026" o:spt="202" type="#_x0000_t202" style="height:128.25pt;width:324pt;" fillcolor="#E6E7E9" filled="t" stroked="f" coordsize="21600,21600" o:gfxdata="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wqhD/1AAAAAUBAAAPAAAAAAAAAAEAIAAAACIA&#10;AABkcnMvZG93bnJldi54bWxQSwECFAAUAAAACACHTuJAibhJb9QBAACcAwAADgAAAAAAAAABACAA&#10;AAAjAQAAZHJzL2Uyb0RvYy54bWxQSwUGAAAAAAYABgBZAQAAaQUAAAAA&#10;">
                <v:fill on="t" focussize="0,0"/>
                <v:stroke on="f"/>
                <v:imagedata o:title=""/>
                <o:lock v:ext="edit" aspectratio="f"/>
                <v:textbox inset="0mm,0mm,0mm,0mm">
                  <w:txbxContent>
                    <w:p w14:paraId="40DAA50A">
                      <w:pPr>
                        <w:spacing w:before="298" w:line="180" w:lineRule="auto"/>
                        <w:ind w:left="345" w:right="350" w:firstLine="16"/>
                        <w:jc w:val="both"/>
                        <w:rPr>
                          <w:rFonts w:ascii="Times" w:hAnsi="Times" w:eastAsia="Times" w:cs="Times"/>
                          <w:sz w:val="22"/>
                          <w:szCs w:val="22"/>
                        </w:rPr>
                      </w:pPr>
                      <w:r>
                        <w:rPr>
                          <w:rFonts w:ascii="Times" w:hAnsi="Times" w:eastAsia="Times" w:cs="Times"/>
                          <w:i/>
                          <w:iCs/>
                          <w:color w:val="231F20"/>
                          <w:spacing w:val="-7"/>
                          <w:sz w:val="22"/>
                          <w:szCs w:val="22"/>
                        </w:rPr>
                        <w:t>For</w:t>
                      </w:r>
                      <w:r>
                        <w:rPr>
                          <w:rFonts w:ascii="Times" w:hAnsi="Times" w:eastAsia="Times" w:cs="Times"/>
                          <w:i/>
                          <w:iCs/>
                          <w:color w:val="231F20"/>
                          <w:spacing w:val="24"/>
                          <w:sz w:val="22"/>
                          <w:szCs w:val="22"/>
                        </w:rPr>
                        <w:t xml:space="preserve"> </w:t>
                      </w:r>
                      <w:r>
                        <w:rPr>
                          <w:rFonts w:ascii="Times" w:hAnsi="Times" w:eastAsia="Times" w:cs="Times"/>
                          <w:i/>
                          <w:iCs/>
                          <w:color w:val="231F20"/>
                          <w:spacing w:val="-7"/>
                          <w:sz w:val="22"/>
                          <w:szCs w:val="22"/>
                        </w:rPr>
                        <w:t>example,</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7"/>
                          <w:sz w:val="22"/>
                          <w:szCs w:val="22"/>
                        </w:rPr>
                        <w:t>Penney</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7"/>
                          <w:sz w:val="22"/>
                          <w:szCs w:val="22"/>
                        </w:rPr>
                        <w:t>et</w:t>
                      </w:r>
                      <w:r>
                        <w:rPr>
                          <w:rFonts w:ascii="Times" w:hAnsi="Times" w:eastAsia="Times" w:cs="Times"/>
                          <w:i/>
                          <w:iCs/>
                          <w:color w:val="231F20"/>
                          <w:spacing w:val="22"/>
                          <w:sz w:val="22"/>
                          <w:szCs w:val="22"/>
                        </w:rPr>
                        <w:t xml:space="preserve"> </w:t>
                      </w:r>
                      <w:r>
                        <w:rPr>
                          <w:rFonts w:ascii="Times" w:hAnsi="Times" w:eastAsia="Times" w:cs="Times"/>
                          <w:i/>
                          <w:iCs/>
                          <w:color w:val="231F20"/>
                          <w:spacing w:val="-7"/>
                          <w:sz w:val="22"/>
                          <w:szCs w:val="22"/>
                        </w:rPr>
                        <w:t>al.</w:t>
                      </w:r>
                      <w:r>
                        <w:rPr>
                          <w:rFonts w:ascii="Times" w:hAnsi="Times" w:eastAsia="Times" w:cs="Times"/>
                          <w:i/>
                          <w:iCs/>
                          <w:color w:val="231F20"/>
                          <w:spacing w:val="20"/>
                          <w:sz w:val="22"/>
                          <w:szCs w:val="22"/>
                        </w:rPr>
                        <w:t xml:space="preserve"> </w:t>
                      </w:r>
                      <w:r>
                        <w:rPr>
                          <w:rFonts w:ascii="PingFang SC" w:hAnsi="PingFang SC" w:eastAsia="PingFang SC" w:cs="PingFang SC"/>
                          <w:b/>
                          <w:bCs/>
                          <w:i/>
                          <w:iCs/>
                          <w:color w:val="231F20"/>
                          <w:spacing w:val="-7"/>
                          <w:sz w:val="22"/>
                          <w:szCs w:val="22"/>
                        </w:rPr>
                        <w:t>showed</w:t>
                      </w:r>
                      <w:r>
                        <w:rPr>
                          <w:rFonts w:ascii="PingFang SC" w:hAnsi="PingFang SC" w:eastAsia="PingFang SC" w:cs="PingFang SC"/>
                          <w:color w:val="231F20"/>
                          <w:spacing w:val="-7"/>
                          <w:sz w:val="22"/>
                          <w:szCs w:val="22"/>
                        </w:rPr>
                        <w:t xml:space="preserve"> </w:t>
                      </w:r>
                      <w:r>
                        <w:rPr>
                          <w:rFonts w:ascii="Times" w:hAnsi="Times" w:eastAsia="Times" w:cs="Times"/>
                          <w:i/>
                          <w:iCs/>
                          <w:color w:val="231F20"/>
                          <w:spacing w:val="-7"/>
                          <w:sz w:val="22"/>
                          <w:szCs w:val="22"/>
                        </w:rPr>
                        <w:t>that</w:t>
                      </w:r>
                      <w:r>
                        <w:rPr>
                          <w:rFonts w:ascii="Times" w:hAnsi="Times" w:eastAsia="Times" w:cs="Times"/>
                          <w:i/>
                          <w:iCs/>
                          <w:color w:val="231F20"/>
                          <w:spacing w:val="15"/>
                          <w:sz w:val="22"/>
                          <w:szCs w:val="22"/>
                        </w:rPr>
                        <w:t xml:space="preserve"> </w:t>
                      </w:r>
                      <w:r>
                        <w:rPr>
                          <w:rFonts w:ascii="Times" w:hAnsi="Times" w:eastAsia="Times" w:cs="Times"/>
                          <w:i/>
                          <w:iCs/>
                          <w:color w:val="231F20"/>
                          <w:spacing w:val="-7"/>
                          <w:sz w:val="22"/>
                          <w:szCs w:val="22"/>
                        </w:rPr>
                        <w:t>PLA</w:t>
                      </w:r>
                      <w:r>
                        <w:rPr>
                          <w:rFonts w:ascii="Times" w:hAnsi="Times" w:eastAsia="Times" w:cs="Times"/>
                          <w:i/>
                          <w:iCs/>
                          <w:color w:val="231F20"/>
                          <w:spacing w:val="29"/>
                          <w:sz w:val="22"/>
                          <w:szCs w:val="22"/>
                        </w:rPr>
                        <w:t xml:space="preserve"> </w:t>
                      </w:r>
                      <w:r>
                        <w:rPr>
                          <w:rFonts w:ascii="Times" w:hAnsi="Times" w:eastAsia="Times" w:cs="Times"/>
                          <w:i/>
                          <w:iCs/>
                          <w:color w:val="231F20"/>
                          <w:spacing w:val="-7"/>
                          <w:sz w:val="22"/>
                          <w:szCs w:val="22"/>
                        </w:rPr>
                        <w:t>composite</w:t>
                      </w:r>
                      <w:r>
                        <w:rPr>
                          <w:rFonts w:ascii="Times" w:hAnsi="Times" w:eastAsia="Times" w:cs="Times"/>
                          <w:i/>
                          <w:iCs/>
                          <w:color w:val="231F20"/>
                          <w:spacing w:val="-8"/>
                          <w:sz w:val="22"/>
                          <w:szCs w:val="22"/>
                        </w:rPr>
                        <w:t>s</w:t>
                      </w:r>
                      <w:r>
                        <w:rPr>
                          <w:rFonts w:ascii="Times" w:hAnsi="Times" w:eastAsia="Times" w:cs="Times"/>
                          <w:i/>
                          <w:iCs/>
                          <w:color w:val="231F20"/>
                          <w:spacing w:val="30"/>
                          <w:sz w:val="22"/>
                          <w:szCs w:val="22"/>
                        </w:rPr>
                        <w:t xml:space="preserve"> </w:t>
                      </w:r>
                      <w:r>
                        <w:rPr>
                          <w:rFonts w:ascii="Times" w:hAnsi="Times" w:eastAsia="Times" w:cs="Times"/>
                          <w:i/>
                          <w:iCs/>
                          <w:color w:val="231F20"/>
                          <w:spacing w:val="-8"/>
                          <w:sz w:val="22"/>
                          <w:szCs w:val="22"/>
                        </w:rPr>
                        <w:t>could</w:t>
                      </w:r>
                      <w:r>
                        <w:rPr>
                          <w:rFonts w:ascii="Times" w:hAnsi="Times" w:eastAsia="Times" w:cs="Times"/>
                          <w:i/>
                          <w:iCs/>
                          <w:color w:val="231F20"/>
                          <w:spacing w:val="29"/>
                          <w:sz w:val="22"/>
                          <w:szCs w:val="22"/>
                        </w:rPr>
                        <w:t xml:space="preserve"> </w:t>
                      </w:r>
                      <w:r>
                        <w:rPr>
                          <w:rFonts w:ascii="Times" w:hAnsi="Times" w:eastAsia="Times" w:cs="Times"/>
                          <w:i/>
                          <w:iCs/>
                          <w:color w:val="231F20"/>
                          <w:spacing w:val="-8"/>
                          <w:sz w:val="22"/>
                          <w:szCs w:val="22"/>
                        </w:rPr>
                        <w:t>be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prepared</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using  blending  techniques</w:t>
                      </w:r>
                      <w:r>
                        <w:rPr>
                          <w:rFonts w:ascii="Times New Roman" w:hAnsi="Times New Roman" w:eastAsia="Times New Roman" w:cs="Times New Roman"/>
                          <w:color w:val="231F20"/>
                          <w:spacing w:val="-4"/>
                          <w:position w:val="7"/>
                          <w:sz w:val="15"/>
                          <w:szCs w:val="15"/>
                        </w:rPr>
                        <w:t xml:space="preserve">6 </w:t>
                      </w:r>
                      <w:r>
                        <w:rPr>
                          <w:rFonts w:ascii="Times New Roman" w:hAnsi="Times New Roman" w:eastAsia="Times New Roman" w:cs="Times New Roman"/>
                          <w:color w:val="231F20"/>
                          <w:spacing w:val="-5"/>
                          <w:position w:val="7"/>
                          <w:sz w:val="15"/>
                          <w:szCs w:val="15"/>
                        </w:rPr>
                        <w:t xml:space="preserve">  </w:t>
                      </w:r>
                      <w:r>
                        <w:rPr>
                          <w:rFonts w:ascii="Times" w:hAnsi="Times" w:eastAsia="Times" w:cs="Times"/>
                          <w:i/>
                          <w:iCs/>
                          <w:color w:val="231F20"/>
                          <w:spacing w:val="-5"/>
                          <w:sz w:val="22"/>
                          <w:szCs w:val="22"/>
                        </w:rPr>
                        <w:t>and   more</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recently,  Hillier</w:t>
                      </w:r>
                      <w:r>
                        <w:rPr>
                          <w:rFonts w:ascii="Times" w:hAnsi="Times" w:eastAsia="Times" w:cs="Times"/>
                          <w:i/>
                          <w:iCs/>
                          <w:color w:val="231F20"/>
                          <w:sz w:val="22"/>
                          <w:szCs w:val="22"/>
                        </w:rPr>
                        <w:t xml:space="preserve"> </w:t>
                      </w:r>
                      <w:r>
                        <w:rPr>
                          <w:rFonts w:ascii="PingFang SC" w:hAnsi="PingFang SC" w:eastAsia="PingFang SC" w:cs="PingFang SC"/>
                          <w:b/>
                          <w:bCs/>
                          <w:i/>
                          <w:iCs/>
                          <w:color w:val="231F20"/>
                          <w:spacing w:val="-8"/>
                          <w:sz w:val="22"/>
                          <w:szCs w:val="22"/>
                        </w:rPr>
                        <w:t>established</w:t>
                      </w:r>
                      <w:r>
                        <w:rPr>
                          <w:rFonts w:ascii="PingFang SC" w:hAnsi="PingFang SC" w:eastAsia="PingFang SC" w:cs="PingFang SC"/>
                          <w:color w:val="231F20"/>
                          <w:spacing w:val="18"/>
                          <w:sz w:val="22"/>
                          <w:szCs w:val="22"/>
                        </w:rPr>
                        <w:t xml:space="preserve"> </w:t>
                      </w:r>
                      <w:r>
                        <w:rPr>
                          <w:rFonts w:ascii="Times" w:hAnsi="Times" w:eastAsia="Times" w:cs="Times"/>
                          <w:i/>
                          <w:iCs/>
                          <w:color w:val="231F20"/>
                          <w:spacing w:val="-8"/>
                          <w:sz w:val="22"/>
                          <w:szCs w:val="22"/>
                        </w:rPr>
                        <w:t>the</w:t>
                      </w:r>
                      <w:r>
                        <w:rPr>
                          <w:rFonts w:ascii="Times" w:hAnsi="Times" w:eastAsia="Times" w:cs="Times"/>
                          <w:i/>
                          <w:iCs/>
                          <w:color w:val="231F20"/>
                          <w:spacing w:val="39"/>
                          <w:sz w:val="22"/>
                          <w:szCs w:val="22"/>
                        </w:rPr>
                        <w:t xml:space="preserve"> </w:t>
                      </w:r>
                      <w:r>
                        <w:rPr>
                          <w:rFonts w:ascii="Times" w:hAnsi="Times" w:eastAsia="Times" w:cs="Times"/>
                          <w:i/>
                          <w:iCs/>
                          <w:color w:val="231F20"/>
                          <w:spacing w:val="-8"/>
                          <w:sz w:val="22"/>
                          <w:szCs w:val="22"/>
                        </w:rPr>
                        <w:t>toughness</w:t>
                      </w:r>
                      <w:r>
                        <w:rPr>
                          <w:rFonts w:ascii="Times" w:hAnsi="Times" w:eastAsia="Times" w:cs="Times"/>
                          <w:i/>
                          <w:iCs/>
                          <w:color w:val="231F20"/>
                          <w:spacing w:val="36"/>
                          <w:w w:val="101"/>
                          <w:sz w:val="22"/>
                          <w:szCs w:val="22"/>
                        </w:rPr>
                        <w:t xml:space="preserve"> </w:t>
                      </w:r>
                      <w:r>
                        <w:rPr>
                          <w:rFonts w:ascii="Times" w:hAnsi="Times" w:eastAsia="Times" w:cs="Times"/>
                          <w:i/>
                          <w:iCs/>
                          <w:color w:val="231F20"/>
                          <w:spacing w:val="-8"/>
                          <w:sz w:val="22"/>
                          <w:szCs w:val="22"/>
                        </w:rPr>
                        <w:t>of</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8"/>
                          <w:sz w:val="22"/>
                          <w:szCs w:val="22"/>
                        </w:rPr>
                        <w:t>such</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8"/>
                          <w:sz w:val="22"/>
                          <w:szCs w:val="22"/>
                        </w:rPr>
                        <w:t>composites.</w:t>
                      </w:r>
                      <w:r>
                        <w:rPr>
                          <w:rFonts w:ascii="Times New Roman" w:hAnsi="Times New Roman" w:eastAsia="Times New Roman" w:cs="Times New Roman"/>
                          <w:color w:val="231F20"/>
                          <w:spacing w:val="-8"/>
                          <w:position w:val="7"/>
                          <w:sz w:val="15"/>
                          <w:szCs w:val="15"/>
                        </w:rPr>
                        <w:t>7</w:t>
                      </w:r>
                      <w:r>
                        <w:rPr>
                          <w:rFonts w:ascii="Times New Roman" w:hAnsi="Times New Roman" w:eastAsia="Times New Roman" w:cs="Times New Roman"/>
                          <w:color w:val="231F20"/>
                          <w:spacing w:val="21"/>
                          <w:w w:val="102"/>
                          <w:position w:val="7"/>
                          <w:sz w:val="15"/>
                          <w:szCs w:val="15"/>
                        </w:rPr>
                        <w:t xml:space="preserve"> </w:t>
                      </w:r>
                      <w:r>
                        <w:rPr>
                          <w:rFonts w:ascii="Times" w:hAnsi="Times" w:eastAsia="Times" w:cs="Times"/>
                          <w:i/>
                          <w:iCs/>
                          <w:color w:val="231F20"/>
                          <w:spacing w:val="-8"/>
                          <w:sz w:val="22"/>
                          <w:szCs w:val="22"/>
                        </w:rPr>
                        <w:t>How</w:t>
                      </w:r>
                      <w:r>
                        <w:rPr>
                          <w:rFonts w:ascii="Times" w:hAnsi="Times" w:eastAsia="Times" w:cs="Times"/>
                          <w:i/>
                          <w:iCs/>
                          <w:color w:val="231F20"/>
                          <w:spacing w:val="-9"/>
                          <w:sz w:val="22"/>
                          <w:szCs w:val="22"/>
                        </w:rPr>
                        <w:t>ever,</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9"/>
                          <w:sz w:val="22"/>
                          <w:szCs w:val="22"/>
                        </w:rPr>
                        <w:t>although</w:t>
                      </w:r>
                      <w:r>
                        <w:rPr>
                          <w:rFonts w:ascii="Times" w:hAnsi="Times" w:eastAsia="Times" w:cs="Times"/>
                          <w:i/>
                          <w:iCs/>
                          <w:color w:val="231F20"/>
                          <w:sz w:val="22"/>
                          <w:szCs w:val="22"/>
                        </w:rPr>
                        <w:t xml:space="preserve"> </w:t>
                      </w:r>
                      <w:r>
                        <w:rPr>
                          <w:rFonts w:ascii="Times" w:hAnsi="Times" w:eastAsia="Times" w:cs="Times"/>
                          <w:i/>
                          <w:iCs/>
                          <w:color w:val="231F20"/>
                          <w:spacing w:val="-1"/>
                          <w:w w:val="96"/>
                          <w:sz w:val="22"/>
                          <w:szCs w:val="22"/>
                        </w:rPr>
                        <w:t>the</w:t>
                      </w:r>
                      <w:r>
                        <w:rPr>
                          <w:rFonts w:ascii="Times" w:hAnsi="Times" w:eastAsia="Times" w:cs="Times"/>
                          <w:i/>
                          <w:iCs/>
                          <w:color w:val="231F20"/>
                          <w:spacing w:val="42"/>
                          <w:w w:val="101"/>
                          <w:sz w:val="22"/>
                          <w:szCs w:val="22"/>
                        </w:rPr>
                        <w:t xml:space="preserve"> </w:t>
                      </w:r>
                      <w:r>
                        <w:rPr>
                          <w:rFonts w:ascii="Times" w:hAnsi="Times" w:eastAsia="Times" w:cs="Times"/>
                          <w:i/>
                          <w:iCs/>
                          <w:color w:val="231F20"/>
                          <w:spacing w:val="-1"/>
                          <w:w w:val="96"/>
                          <w:sz w:val="22"/>
                          <w:szCs w:val="22"/>
                        </w:rPr>
                        <w:t>effect</w:t>
                      </w:r>
                      <w:r>
                        <w:rPr>
                          <w:rFonts w:ascii="Times" w:hAnsi="Times" w:eastAsia="Times" w:cs="Times"/>
                          <w:i/>
                          <w:iCs/>
                          <w:color w:val="231F20"/>
                          <w:spacing w:val="36"/>
                          <w:sz w:val="22"/>
                          <w:szCs w:val="22"/>
                        </w:rPr>
                        <w:t xml:space="preserve"> </w:t>
                      </w:r>
                      <w:r>
                        <w:rPr>
                          <w:rFonts w:ascii="Times" w:hAnsi="Times" w:eastAsia="Times" w:cs="Times"/>
                          <w:i/>
                          <w:iCs/>
                          <w:color w:val="231F20"/>
                          <w:spacing w:val="-1"/>
                          <w:w w:val="96"/>
                          <w:sz w:val="22"/>
                          <w:szCs w:val="22"/>
                        </w:rPr>
                        <w:t>of</w:t>
                      </w:r>
                      <w:r>
                        <w:rPr>
                          <w:rFonts w:ascii="Times" w:hAnsi="Times" w:eastAsia="Times" w:cs="Times"/>
                          <w:i/>
                          <w:iCs/>
                          <w:color w:val="231F20"/>
                          <w:spacing w:val="45"/>
                          <w:w w:val="101"/>
                          <w:sz w:val="22"/>
                          <w:szCs w:val="22"/>
                        </w:rPr>
                        <w:t xml:space="preserve"> </w:t>
                      </w:r>
                      <w:r>
                        <w:rPr>
                          <w:rFonts w:ascii="Times" w:hAnsi="Times" w:eastAsia="Times" w:cs="Times"/>
                          <w:i/>
                          <w:iCs/>
                          <w:color w:val="231F20"/>
                          <w:spacing w:val="-1"/>
                          <w:w w:val="96"/>
                          <w:sz w:val="22"/>
                          <w:szCs w:val="22"/>
                        </w:rPr>
                        <w:t>the</w:t>
                      </w:r>
                      <w:r>
                        <w:rPr>
                          <w:rFonts w:ascii="Times" w:hAnsi="Times" w:eastAsia="Times" w:cs="Times"/>
                          <w:i/>
                          <w:iCs/>
                          <w:color w:val="231F20"/>
                          <w:spacing w:val="43"/>
                          <w:w w:val="101"/>
                          <w:sz w:val="22"/>
                          <w:szCs w:val="22"/>
                        </w:rPr>
                        <w:t xml:space="preserve"> </w:t>
                      </w:r>
                      <w:r>
                        <w:rPr>
                          <w:rFonts w:ascii="Times" w:hAnsi="Times" w:eastAsia="Times" w:cs="Times"/>
                          <w:i/>
                          <w:iCs/>
                          <w:color w:val="231F20"/>
                          <w:spacing w:val="-1"/>
                          <w:w w:val="96"/>
                          <w:sz w:val="22"/>
                          <w:szCs w:val="22"/>
                        </w:rPr>
                        <w:t>rubber</w:t>
                      </w:r>
                      <w:r>
                        <w:rPr>
                          <w:rFonts w:ascii="Times" w:hAnsi="Times" w:eastAsia="Times" w:cs="Times"/>
                          <w:i/>
                          <w:iCs/>
                          <w:color w:val="231F20"/>
                          <w:spacing w:val="12"/>
                          <w:sz w:val="22"/>
                          <w:szCs w:val="22"/>
                        </w:rPr>
                        <w:t xml:space="preserve"> </w:t>
                      </w:r>
                      <w:r>
                        <w:rPr>
                          <w:rFonts w:ascii="Times" w:hAnsi="Times" w:eastAsia="Times" w:cs="Times"/>
                          <w:i/>
                          <w:iCs/>
                          <w:color w:val="231F20"/>
                          <w:spacing w:val="-1"/>
                          <w:w w:val="96"/>
                          <w:sz w:val="22"/>
                          <w:szCs w:val="22"/>
                        </w:rPr>
                        <w:t>particles</w:t>
                      </w:r>
                      <w:r>
                        <w:rPr>
                          <w:rFonts w:ascii="Times" w:hAnsi="Times" w:eastAsia="Times" w:cs="Times"/>
                          <w:i/>
                          <w:iCs/>
                          <w:color w:val="231F20"/>
                          <w:spacing w:val="42"/>
                          <w:w w:val="101"/>
                          <w:sz w:val="22"/>
                          <w:szCs w:val="22"/>
                        </w:rPr>
                        <w:t xml:space="preserve"> </w:t>
                      </w:r>
                      <w:r>
                        <w:rPr>
                          <w:rFonts w:ascii="Times" w:hAnsi="Times" w:eastAsia="Times" w:cs="Times"/>
                          <w:i/>
                          <w:iCs/>
                          <w:color w:val="231F20"/>
                          <w:spacing w:val="-1"/>
                          <w:w w:val="96"/>
                          <w:sz w:val="22"/>
                          <w:szCs w:val="22"/>
                        </w:rPr>
                        <w:t>on</w:t>
                      </w:r>
                      <w:r>
                        <w:rPr>
                          <w:rFonts w:ascii="Times" w:hAnsi="Times" w:eastAsia="Times" w:cs="Times"/>
                          <w:i/>
                          <w:iCs/>
                          <w:color w:val="231F20"/>
                          <w:spacing w:val="46"/>
                          <w:sz w:val="22"/>
                          <w:szCs w:val="22"/>
                        </w:rPr>
                        <w:t xml:space="preserve"> </w:t>
                      </w:r>
                      <w:r>
                        <w:rPr>
                          <w:rFonts w:ascii="Times" w:hAnsi="Times" w:eastAsia="Times" w:cs="Times"/>
                          <w:i/>
                          <w:iCs/>
                          <w:color w:val="231F20"/>
                          <w:spacing w:val="-1"/>
                          <w:w w:val="96"/>
                          <w:sz w:val="22"/>
                          <w:szCs w:val="22"/>
                        </w:rPr>
                        <w:t>t</w:t>
                      </w:r>
                      <w:r>
                        <w:rPr>
                          <w:rFonts w:ascii="Times" w:hAnsi="Times" w:eastAsia="Times" w:cs="Times"/>
                          <w:i/>
                          <w:iCs/>
                          <w:color w:val="231F20"/>
                          <w:spacing w:val="-2"/>
                          <w:w w:val="96"/>
                          <w:sz w:val="22"/>
                          <w:szCs w:val="22"/>
                        </w:rPr>
                        <w:t>he</w:t>
                      </w:r>
                      <w:r>
                        <w:rPr>
                          <w:rFonts w:ascii="Times" w:hAnsi="Times" w:eastAsia="Times" w:cs="Times"/>
                          <w:i/>
                          <w:iCs/>
                          <w:color w:val="231F20"/>
                          <w:spacing w:val="45"/>
                          <w:sz w:val="22"/>
                          <w:szCs w:val="22"/>
                        </w:rPr>
                        <w:t xml:space="preserve"> </w:t>
                      </w:r>
                      <w:r>
                        <w:rPr>
                          <w:rFonts w:ascii="Times" w:hAnsi="Times" w:eastAsia="Times" w:cs="Times"/>
                          <w:i/>
                          <w:iCs/>
                          <w:color w:val="231F20"/>
                          <w:spacing w:val="-2"/>
                          <w:w w:val="96"/>
                          <w:sz w:val="22"/>
                          <w:szCs w:val="22"/>
                        </w:rPr>
                        <w:t>mechanical</w:t>
                      </w:r>
                      <w:r>
                        <w:rPr>
                          <w:rFonts w:ascii="Times" w:hAnsi="Times" w:eastAsia="Times" w:cs="Times"/>
                          <w:i/>
                          <w:iCs/>
                          <w:color w:val="231F20"/>
                          <w:spacing w:val="16"/>
                          <w:sz w:val="22"/>
                          <w:szCs w:val="22"/>
                        </w:rPr>
                        <w:t xml:space="preserve"> </w:t>
                      </w:r>
                      <w:r>
                        <w:rPr>
                          <w:rFonts w:ascii="Times" w:hAnsi="Times" w:eastAsia="Times" w:cs="Times"/>
                          <w:i/>
                          <w:iCs/>
                          <w:color w:val="231F20"/>
                          <w:spacing w:val="-2"/>
                          <w:w w:val="96"/>
                          <w:sz w:val="22"/>
                          <w:szCs w:val="22"/>
                        </w:rPr>
                        <w:t>properties</w:t>
                      </w:r>
                      <w:r>
                        <w:rPr>
                          <w:rFonts w:ascii="Times" w:hAnsi="Times" w:eastAsia="Times" w:cs="Times"/>
                          <w:i/>
                          <w:iCs/>
                          <w:color w:val="231F20"/>
                          <w:spacing w:val="43"/>
                          <w:sz w:val="22"/>
                          <w:szCs w:val="22"/>
                        </w:rPr>
                        <w:t xml:space="preserve"> </w:t>
                      </w:r>
                      <w:r>
                        <w:rPr>
                          <w:rFonts w:ascii="Times" w:hAnsi="Times" w:eastAsia="Times" w:cs="Times"/>
                          <w:i/>
                          <w:iCs/>
                          <w:color w:val="231F20"/>
                          <w:spacing w:val="-2"/>
                          <w:w w:val="96"/>
                          <w:sz w:val="22"/>
                          <w:szCs w:val="22"/>
                        </w:rPr>
                        <w:t>of</w:t>
                      </w:r>
                      <w:r>
                        <w:rPr>
                          <w:rFonts w:ascii="Times" w:hAnsi="Times" w:eastAsia="Times" w:cs="Times"/>
                          <w:i/>
                          <w:iCs/>
                          <w:color w:val="231F20"/>
                          <w:sz w:val="22"/>
                          <w:szCs w:val="22"/>
                        </w:rPr>
                        <w:t xml:space="preserve"> </w:t>
                      </w:r>
                      <w:r>
                        <w:rPr>
                          <w:rFonts w:ascii="Times" w:hAnsi="Times" w:eastAsia="Times" w:cs="Times"/>
                          <w:i/>
                          <w:iCs/>
                          <w:color w:val="231F20"/>
                          <w:spacing w:val="-9"/>
                          <w:sz w:val="22"/>
                          <w:szCs w:val="22"/>
                        </w:rPr>
                        <w:t>copolymer</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9"/>
                          <w:sz w:val="22"/>
                          <w:szCs w:val="22"/>
                        </w:rPr>
                        <w:t>systems</w:t>
                      </w:r>
                      <w:r>
                        <w:rPr>
                          <w:rFonts w:ascii="Times" w:hAnsi="Times" w:eastAsia="Times" w:cs="Times"/>
                          <w:i/>
                          <w:iCs/>
                          <w:color w:val="231F20"/>
                          <w:spacing w:val="34"/>
                          <w:w w:val="101"/>
                          <w:sz w:val="22"/>
                          <w:szCs w:val="22"/>
                        </w:rPr>
                        <w:t xml:space="preserve"> </w:t>
                      </w:r>
                      <w:r>
                        <w:rPr>
                          <w:rFonts w:ascii="PingFang SC" w:hAnsi="PingFang SC" w:eastAsia="PingFang SC" w:cs="PingFang SC"/>
                          <w:b/>
                          <w:bCs/>
                          <w:i/>
                          <w:iCs/>
                          <w:color w:val="231F20"/>
                          <w:spacing w:val="-9"/>
                          <w:sz w:val="22"/>
                          <w:szCs w:val="22"/>
                        </w:rPr>
                        <w:t>was</w:t>
                      </w:r>
                      <w:r>
                        <w:rPr>
                          <w:rFonts w:ascii="PingFang SC" w:hAnsi="PingFang SC" w:eastAsia="PingFang SC" w:cs="PingFang SC"/>
                          <w:color w:val="231F20"/>
                          <w:spacing w:val="11"/>
                          <w:sz w:val="22"/>
                          <w:szCs w:val="22"/>
                        </w:rPr>
                        <w:t xml:space="preserve"> </w:t>
                      </w:r>
                      <w:r>
                        <w:rPr>
                          <w:rFonts w:ascii="PingFang SC" w:hAnsi="PingFang SC" w:eastAsia="PingFang SC" w:cs="PingFang SC"/>
                          <w:b/>
                          <w:bCs/>
                          <w:i/>
                          <w:iCs/>
                          <w:color w:val="231F20"/>
                          <w:spacing w:val="-9"/>
                          <w:sz w:val="22"/>
                          <w:szCs w:val="22"/>
                        </w:rPr>
                        <w:t>demonstrated</w:t>
                      </w:r>
                      <w:r>
                        <w:rPr>
                          <w:rFonts w:ascii="PingFang SC" w:hAnsi="PingFang SC" w:eastAsia="PingFang SC" w:cs="PingFang SC"/>
                          <w:color w:val="231F20"/>
                          <w:spacing w:val="12"/>
                          <w:sz w:val="22"/>
                          <w:szCs w:val="22"/>
                        </w:rPr>
                        <w:t xml:space="preserve"> </w:t>
                      </w:r>
                      <w:r>
                        <w:rPr>
                          <w:rFonts w:ascii="Times" w:hAnsi="Times" w:eastAsia="Times" w:cs="Times"/>
                          <w:i/>
                          <w:iCs/>
                          <w:color w:val="231F20"/>
                          <w:spacing w:val="-9"/>
                          <w:sz w:val="22"/>
                          <w:szCs w:val="22"/>
                        </w:rPr>
                        <w:t>over</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9"/>
                          <w:sz w:val="22"/>
                          <w:szCs w:val="22"/>
                        </w:rPr>
                        <w:t>two</w:t>
                      </w:r>
                      <w:r>
                        <w:rPr>
                          <w:rFonts w:ascii="Times" w:hAnsi="Times" w:eastAsia="Times" w:cs="Times"/>
                          <w:i/>
                          <w:iCs/>
                          <w:color w:val="231F20"/>
                          <w:spacing w:val="12"/>
                          <w:sz w:val="22"/>
                          <w:szCs w:val="22"/>
                        </w:rPr>
                        <w:t xml:space="preserve"> </w:t>
                      </w:r>
                      <w:r>
                        <w:rPr>
                          <w:rFonts w:ascii="Times" w:hAnsi="Times" w:eastAsia="Times" w:cs="Times"/>
                          <w:i/>
                          <w:iCs/>
                          <w:color w:val="231F20"/>
                          <w:spacing w:val="-9"/>
                          <w:sz w:val="22"/>
                          <w:szCs w:val="22"/>
                        </w:rPr>
                        <w:t>years</w:t>
                      </w:r>
                      <w:r>
                        <w:rPr>
                          <w:rFonts w:ascii="Times" w:hAnsi="Times" w:eastAsia="Times" w:cs="Times"/>
                          <w:i/>
                          <w:iCs/>
                          <w:color w:val="231F20"/>
                          <w:spacing w:val="34"/>
                          <w:sz w:val="22"/>
                          <w:szCs w:val="22"/>
                        </w:rPr>
                        <w:t xml:space="preserve"> </w:t>
                      </w:r>
                      <w:r>
                        <w:rPr>
                          <w:rFonts w:ascii="Times" w:hAnsi="Times" w:eastAsia="Times" w:cs="Times"/>
                          <w:i/>
                          <w:iCs/>
                          <w:color w:val="231F20"/>
                          <w:spacing w:val="-9"/>
                          <w:sz w:val="22"/>
                          <w:szCs w:val="22"/>
                        </w:rPr>
                        <w:t>ago,</w:t>
                      </w:r>
                      <w:r>
                        <w:rPr>
                          <w:rFonts w:ascii="Times New Roman" w:hAnsi="Times New Roman" w:eastAsia="Times New Roman" w:cs="Times New Roman"/>
                          <w:color w:val="231F20"/>
                          <w:spacing w:val="-9"/>
                          <w:position w:val="7"/>
                          <w:sz w:val="15"/>
                          <w:szCs w:val="15"/>
                        </w:rPr>
                        <w:t>8</w:t>
                      </w:r>
                      <w:r>
                        <w:rPr>
                          <w:rFonts w:ascii="Times New Roman" w:hAnsi="Times New Roman" w:eastAsia="Times New Roman" w:cs="Times New Roman"/>
                          <w:color w:val="231F20"/>
                          <w:spacing w:val="7"/>
                          <w:position w:val="7"/>
                          <w:sz w:val="15"/>
                          <w:szCs w:val="15"/>
                        </w:rPr>
                        <w:t xml:space="preserve">  </w:t>
                      </w:r>
                      <w:r>
                        <w:rPr>
                          <w:rFonts w:ascii="Times" w:hAnsi="Times" w:eastAsia="Times" w:cs="Times"/>
                          <w:i/>
                          <w:iCs/>
                          <w:color w:val="231F20"/>
                          <w:spacing w:val="-9"/>
                          <w:sz w:val="22"/>
                          <w:szCs w:val="22"/>
                        </w:rPr>
                        <w:t>little*</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attention</w:t>
                      </w:r>
                      <w:r>
                        <w:rPr>
                          <w:rFonts w:ascii="Times" w:hAnsi="Times" w:eastAsia="Times" w:cs="Times"/>
                          <w:i/>
                          <w:iCs/>
                          <w:color w:val="231F20"/>
                          <w:spacing w:val="22"/>
                          <w:sz w:val="22"/>
                          <w:szCs w:val="22"/>
                        </w:rPr>
                        <w:t xml:space="preserve"> </w:t>
                      </w:r>
                      <w:r>
                        <w:rPr>
                          <w:rFonts w:ascii="PingFang SC" w:hAnsi="PingFang SC" w:eastAsia="PingFang SC" w:cs="PingFang SC"/>
                          <w:b/>
                          <w:bCs/>
                          <w:i/>
                          <w:iCs/>
                          <w:color w:val="231F20"/>
                          <w:spacing w:val="-6"/>
                          <w:sz w:val="22"/>
                          <w:szCs w:val="22"/>
                        </w:rPr>
                        <w:t>has</w:t>
                      </w:r>
                      <w:r>
                        <w:rPr>
                          <w:rFonts w:ascii="PingFang SC" w:hAnsi="PingFang SC" w:eastAsia="PingFang SC" w:cs="PingFang SC"/>
                          <w:color w:val="231F20"/>
                          <w:spacing w:val="-6"/>
                          <w:sz w:val="22"/>
                          <w:szCs w:val="22"/>
                        </w:rPr>
                        <w:t xml:space="preserve"> </w:t>
                      </w:r>
                      <w:r>
                        <w:rPr>
                          <w:rFonts w:ascii="PingFang SC" w:hAnsi="PingFang SC" w:eastAsia="PingFang SC" w:cs="PingFang SC"/>
                          <w:b/>
                          <w:bCs/>
                          <w:i/>
                          <w:iCs/>
                          <w:color w:val="231F20"/>
                          <w:spacing w:val="-6"/>
                          <w:sz w:val="22"/>
                          <w:szCs w:val="22"/>
                        </w:rPr>
                        <w:t>been</w:t>
                      </w:r>
                      <w:r>
                        <w:rPr>
                          <w:rFonts w:ascii="PingFang SC" w:hAnsi="PingFang SC" w:eastAsia="PingFang SC" w:cs="PingFang SC"/>
                          <w:color w:val="231F20"/>
                          <w:spacing w:val="-17"/>
                          <w:sz w:val="22"/>
                          <w:szCs w:val="22"/>
                        </w:rPr>
                        <w:t xml:space="preserve"> </w:t>
                      </w:r>
                      <w:r>
                        <w:rPr>
                          <w:rFonts w:ascii="PingFang SC" w:hAnsi="PingFang SC" w:eastAsia="PingFang SC" w:cs="PingFang SC"/>
                          <w:b/>
                          <w:bCs/>
                          <w:i/>
                          <w:iCs/>
                          <w:color w:val="231F20"/>
                          <w:spacing w:val="-6"/>
                          <w:sz w:val="22"/>
                          <w:szCs w:val="22"/>
                        </w:rPr>
                        <w:t>paid</w:t>
                      </w:r>
                      <w:r>
                        <w:rPr>
                          <w:rFonts w:ascii="PingFang SC" w:hAnsi="PingFang SC" w:eastAsia="PingFang SC" w:cs="PingFang SC"/>
                          <w:color w:val="231F20"/>
                          <w:spacing w:val="-6"/>
                          <w:sz w:val="22"/>
                          <w:szCs w:val="22"/>
                        </w:rPr>
                        <w:t xml:space="preserve"> </w:t>
                      </w:r>
                      <w:r>
                        <w:rPr>
                          <w:rFonts w:ascii="Times" w:hAnsi="Times" w:eastAsia="Times" w:cs="Times"/>
                          <w:i/>
                          <w:iCs/>
                          <w:color w:val="231F20"/>
                          <w:spacing w:val="-6"/>
                          <w:sz w:val="22"/>
                          <w:szCs w:val="22"/>
                        </w:rPr>
                        <w:t>to  the</w:t>
                      </w:r>
                      <w:r>
                        <w:rPr>
                          <w:rFonts w:ascii="Times" w:hAnsi="Times" w:eastAsia="Times" w:cs="Times"/>
                          <w:i/>
                          <w:iCs/>
                          <w:color w:val="231F20"/>
                          <w:spacing w:val="22"/>
                          <w:sz w:val="22"/>
                          <w:szCs w:val="22"/>
                        </w:rPr>
                        <w:t xml:space="preserve"> </w:t>
                      </w:r>
                      <w:r>
                        <w:rPr>
                          <w:rFonts w:ascii="Times" w:hAnsi="Times" w:eastAsia="Times" w:cs="Times"/>
                          <w:i/>
                          <w:iCs/>
                          <w:color w:val="231F20"/>
                          <w:spacing w:val="-6"/>
                          <w:sz w:val="22"/>
                          <w:szCs w:val="22"/>
                        </w:rPr>
                        <w:t>s</w:t>
                      </w:r>
                      <w:r>
                        <w:rPr>
                          <w:rFonts w:ascii="Times" w:hAnsi="Times" w:eastAsia="Times" w:cs="Times"/>
                          <w:i/>
                          <w:iCs/>
                          <w:color w:val="231F20"/>
                          <w:spacing w:val="-7"/>
                          <w:sz w:val="22"/>
                          <w:szCs w:val="22"/>
                        </w:rPr>
                        <w:t>election</w:t>
                      </w:r>
                      <w:r>
                        <w:rPr>
                          <w:rFonts w:ascii="Times" w:hAnsi="Times" w:eastAsia="Times" w:cs="Times"/>
                          <w:i/>
                          <w:iCs/>
                          <w:color w:val="231F20"/>
                          <w:spacing w:val="29"/>
                          <w:sz w:val="22"/>
                          <w:szCs w:val="22"/>
                        </w:rPr>
                        <w:t xml:space="preserve"> </w:t>
                      </w:r>
                      <w:r>
                        <w:rPr>
                          <w:rFonts w:ascii="Times" w:hAnsi="Times" w:eastAsia="Times" w:cs="Times"/>
                          <w:i/>
                          <w:iCs/>
                          <w:color w:val="231F20"/>
                          <w:spacing w:val="-7"/>
                          <w:sz w:val="22"/>
                          <w:szCs w:val="22"/>
                        </w:rPr>
                        <w:t>of</w:t>
                      </w:r>
                      <w:r>
                        <w:rPr>
                          <w:rFonts w:ascii="Times" w:hAnsi="Times" w:eastAsia="Times" w:cs="Times"/>
                          <w:i/>
                          <w:iCs/>
                          <w:color w:val="231F20"/>
                          <w:spacing w:val="27"/>
                          <w:w w:val="101"/>
                          <w:sz w:val="22"/>
                          <w:szCs w:val="22"/>
                        </w:rPr>
                        <w:t xml:space="preserve"> </w:t>
                      </w:r>
                      <w:r>
                        <w:rPr>
                          <w:rFonts w:ascii="Times" w:hAnsi="Times" w:eastAsia="Times" w:cs="Times"/>
                          <w:i/>
                          <w:iCs/>
                          <w:color w:val="231F20"/>
                          <w:spacing w:val="-7"/>
                          <w:sz w:val="22"/>
                          <w:szCs w:val="22"/>
                        </w:rPr>
                        <w:t>an</w:t>
                      </w:r>
                      <w:r>
                        <w:rPr>
                          <w:rFonts w:ascii="Times" w:hAnsi="Times" w:eastAsia="Times" w:cs="Times"/>
                          <w:i/>
                          <w:iCs/>
                          <w:color w:val="231F20"/>
                          <w:spacing w:val="28"/>
                          <w:sz w:val="22"/>
                          <w:szCs w:val="22"/>
                        </w:rPr>
                        <w:t xml:space="preserve"> </w:t>
                      </w:r>
                      <w:r>
                        <w:rPr>
                          <w:rFonts w:ascii="Times" w:hAnsi="Times" w:eastAsia="Times" w:cs="Times"/>
                          <w:i/>
                          <w:iCs/>
                          <w:color w:val="231F20"/>
                          <w:spacing w:val="-7"/>
                          <w:sz w:val="22"/>
                          <w:szCs w:val="22"/>
                        </w:rPr>
                        <w:t>appropriate</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7"/>
                          <w:sz w:val="22"/>
                          <w:szCs w:val="22"/>
                        </w:rPr>
                        <w:t>rubber</w:t>
                      </w:r>
                      <w:r>
                        <w:rPr>
                          <w:rFonts w:ascii="Times" w:hAnsi="Times" w:eastAsia="Times" w:cs="Times"/>
                          <w:i/>
                          <w:iCs/>
                          <w:color w:val="231F20"/>
                          <w:sz w:val="22"/>
                          <w:szCs w:val="22"/>
                        </w:rPr>
                        <w:t xml:space="preserve"> component.</w:t>
                      </w:r>
                    </w:p>
                  </w:txbxContent>
                </v:textbox>
                <w10:wrap type="none"/>
                <w10:anchorlock/>
              </v:shape>
            </w:pict>
          </mc:Fallback>
        </mc:AlternateContent>
      </w:r>
    </w:p>
    <w:p w14:paraId="7FCAB1AB">
      <w:pPr>
        <w:spacing w:before="85" w:line="224" w:lineRule="auto"/>
        <w:ind w:left="14"/>
        <w:rPr>
          <w:rFonts w:ascii="PingFang SC" w:hAnsi="PingFang SC" w:eastAsia="PingFang SC" w:cs="PingFang SC"/>
          <w:sz w:val="20"/>
          <w:szCs w:val="20"/>
        </w:rPr>
      </w:pPr>
      <w:r>
        <w:rPr>
          <w:rFonts w:ascii="Times New Roman" w:hAnsi="Times New Roman" w:eastAsia="Times New Roman" w:cs="Times New Roman"/>
          <w:spacing w:val="12"/>
          <w:sz w:val="20"/>
          <w:szCs w:val="20"/>
        </w:rPr>
        <w:t xml:space="preserve">* </w:t>
      </w:r>
      <w:r>
        <w:rPr>
          <w:rFonts w:ascii="PingFang SC" w:hAnsi="PingFang SC" w:eastAsia="PingFang SC" w:cs="PingFang SC"/>
          <w:spacing w:val="12"/>
          <w:sz w:val="20"/>
          <w:szCs w:val="20"/>
        </w:rPr>
        <w:t>注意：</w:t>
      </w:r>
      <w:r>
        <w:rPr>
          <w:rFonts w:ascii="Times New Roman" w:hAnsi="Times New Roman" w:eastAsia="Times New Roman" w:cs="Times New Roman"/>
          <w:sz w:val="20"/>
          <w:szCs w:val="20"/>
        </w:rPr>
        <w:t>a</w:t>
      </w:r>
      <w:r>
        <w:rPr>
          <w:rFonts w:ascii="Times New Roman" w:hAnsi="Times New Roman" w:eastAsia="Times New Roman" w:cs="Times New Roman"/>
          <w:spacing w:val="12"/>
          <w:sz w:val="20"/>
          <w:szCs w:val="20"/>
        </w:rPr>
        <w:t xml:space="preserve"> </w:t>
      </w:r>
      <w:r>
        <w:rPr>
          <w:rFonts w:ascii="Times New Roman" w:hAnsi="Times New Roman" w:eastAsia="Times New Roman" w:cs="Times New Roman"/>
          <w:sz w:val="20"/>
          <w:szCs w:val="20"/>
        </w:rPr>
        <w:t>little</w:t>
      </w:r>
      <w:r>
        <w:rPr>
          <w:rFonts w:ascii="Times New Roman" w:hAnsi="Times New Roman" w:eastAsia="Times New Roman" w:cs="Times New Roman"/>
          <w:spacing w:val="12"/>
          <w:sz w:val="20"/>
          <w:szCs w:val="20"/>
        </w:rPr>
        <w:t xml:space="preserve"> </w:t>
      </w:r>
      <w:r>
        <w:rPr>
          <w:rFonts w:ascii="PingFang SC" w:hAnsi="PingFang SC" w:eastAsia="PingFang SC" w:cs="PingFang SC"/>
          <w:spacing w:val="12"/>
          <w:sz w:val="20"/>
          <w:szCs w:val="20"/>
        </w:rPr>
        <w:t>意味着“少量”，而</w:t>
      </w:r>
      <w:r>
        <w:rPr>
          <w:rFonts w:ascii="PingFang SC" w:hAnsi="PingFang SC" w:eastAsia="PingFang SC" w:cs="PingFang SC"/>
          <w:spacing w:val="-11"/>
          <w:sz w:val="20"/>
          <w:szCs w:val="20"/>
        </w:rPr>
        <w:t xml:space="preserve"> </w:t>
      </w:r>
      <w:r>
        <w:rPr>
          <w:rFonts w:ascii="Times New Roman" w:hAnsi="Times New Roman" w:eastAsia="Times New Roman" w:cs="Times New Roman"/>
          <w:sz w:val="20"/>
          <w:szCs w:val="20"/>
        </w:rPr>
        <w:t>little</w:t>
      </w:r>
      <w:r>
        <w:rPr>
          <w:rFonts w:ascii="Times New Roman" w:hAnsi="Times New Roman" w:eastAsia="Times New Roman" w:cs="Times New Roman"/>
          <w:spacing w:val="12"/>
          <w:sz w:val="20"/>
          <w:szCs w:val="20"/>
        </w:rPr>
        <w:t xml:space="preserve"> </w:t>
      </w:r>
      <w:r>
        <w:rPr>
          <w:rFonts w:ascii="PingFang SC" w:hAnsi="PingFang SC" w:eastAsia="PingFang SC" w:cs="PingFang SC"/>
          <w:spacing w:val="12"/>
          <w:sz w:val="20"/>
          <w:szCs w:val="20"/>
        </w:rPr>
        <w:t>意味着“几乎没有”。</w:t>
      </w:r>
    </w:p>
    <w:p w14:paraId="1E1E9431">
      <w:pPr>
        <w:bidi w:val="0"/>
        <w:ind w:firstLine="500" w:firstLineChars="0"/>
      </w:pPr>
      <w:r>
        <w:t>时态变化在哪里？你认为作者为什么从</w:t>
      </w:r>
      <w:r>
        <w:rPr>
          <w:rFonts w:hint="eastAsia" w:eastAsia="宋体"/>
          <w:lang w:val="en-US" w:eastAsia="zh-CN"/>
        </w:rPr>
        <w:t>一般过去</w:t>
      </w:r>
      <w:r>
        <w:t>时态转变为现在完成时态？这是否可能是因为这篇研究文章现在正在关注选择合适的橡胶成分？</w:t>
      </w:r>
    </w:p>
    <w:p w14:paraId="6C55178C">
      <w:pPr>
        <w:bidi w:val="0"/>
        <w:ind w:firstLine="500" w:firstLineChars="0"/>
      </w:pPr>
      <w:r>
        <w:t>现在看看如果作者忘记改变时态并继续使用过去简单时会发生什么：</w:t>
      </w:r>
    </w:p>
    <w:p w14:paraId="50500CAE">
      <w:pPr>
        <w:pStyle w:val="6"/>
        <w:spacing w:before="96" w:line="1742" w:lineRule="exact"/>
        <w:sectPr>
          <w:pgSz w:w="8211" w:h="12387"/>
          <w:pgMar w:top="400" w:right="804" w:bottom="400" w:left="854" w:header="0" w:footer="0" w:gutter="0"/>
          <w:cols w:space="720" w:num="1"/>
        </w:sectPr>
      </w:pPr>
      <w:r>
        <w:rPr>
          <w:position w:val="-34"/>
        </w:rPr>
        <mc:AlternateContent>
          <mc:Choice Requires="wps">
            <w:drawing>
              <wp:inline distT="0" distB="0" distL="114300" distR="114300">
                <wp:extent cx="4114800" cy="1106170"/>
                <wp:effectExtent l="0" t="0" r="0" b="11430"/>
                <wp:docPr id="7" name="文本框 7"/>
                <wp:cNvGraphicFramePr/>
                <a:graphic xmlns:a="http://schemas.openxmlformats.org/drawingml/2006/main">
                  <a:graphicData uri="http://schemas.microsoft.com/office/word/2010/wordprocessingShape">
                    <wps:wsp>
                      <wps:cNvSpPr txBox="1"/>
                      <wps:spPr>
                        <a:xfrm>
                          <a:off x="0" y="0"/>
                          <a:ext cx="4114800" cy="1106170"/>
                        </a:xfrm>
                        <a:prstGeom prst="rect">
                          <a:avLst/>
                        </a:prstGeom>
                        <a:solidFill>
                          <a:srgbClr val="E6E7E9"/>
                        </a:solidFill>
                        <a:ln>
                          <a:noFill/>
                        </a:ln>
                      </wps:spPr>
                      <wps:txbx>
                        <w:txbxContent>
                          <w:p w14:paraId="45FA7868">
                            <w:pPr>
                              <w:spacing w:before="301" w:line="184" w:lineRule="auto"/>
                              <w:ind w:left="345" w:right="356" w:firstLine="17"/>
                              <w:jc w:val="both"/>
                              <w:rPr>
                                <w:rFonts w:ascii="Times" w:hAnsi="Times" w:eastAsia="Times" w:cs="Times"/>
                                <w:sz w:val="22"/>
                                <w:szCs w:val="22"/>
                              </w:rPr>
                            </w:pPr>
                            <w:r>
                              <w:rPr>
                                <w:rFonts w:ascii="Times" w:hAnsi="Times" w:eastAsia="Times" w:cs="Times"/>
                                <w:i/>
                                <w:iCs/>
                                <w:color w:val="231F20"/>
                                <w:spacing w:val="-6"/>
                                <w:sz w:val="22"/>
                                <w:szCs w:val="22"/>
                              </w:rPr>
                              <w:t>However,</w:t>
                            </w:r>
                            <w:r>
                              <w:rPr>
                                <w:rFonts w:ascii="Times" w:hAnsi="Times" w:eastAsia="Times" w:cs="Times"/>
                                <w:i/>
                                <w:iCs/>
                                <w:color w:val="231F20"/>
                                <w:spacing w:val="-7"/>
                                <w:sz w:val="22"/>
                                <w:szCs w:val="22"/>
                              </w:rPr>
                              <w:t xml:space="preserve"> </w:t>
                            </w:r>
                            <w:r>
                              <w:rPr>
                                <w:rFonts w:ascii="Times" w:hAnsi="Times" w:eastAsia="Times" w:cs="Times"/>
                                <w:i/>
                                <w:iCs/>
                                <w:color w:val="231F20"/>
                                <w:spacing w:val="-6"/>
                                <w:sz w:val="22"/>
                                <w:szCs w:val="22"/>
                              </w:rPr>
                              <w:t>although the effect</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of the rubber</w:t>
                            </w:r>
                            <w:r>
                              <w:rPr>
                                <w:rFonts w:ascii="Times" w:hAnsi="Times" w:eastAsia="Times" w:cs="Times"/>
                                <w:i/>
                                <w:iCs/>
                                <w:color w:val="231F20"/>
                                <w:spacing w:val="-42"/>
                                <w:sz w:val="22"/>
                                <w:szCs w:val="22"/>
                              </w:rPr>
                              <w:t xml:space="preserve"> </w:t>
                            </w:r>
                            <w:r>
                              <w:rPr>
                                <w:rFonts w:ascii="Times" w:hAnsi="Times" w:eastAsia="Times" w:cs="Times"/>
                                <w:i/>
                                <w:iCs/>
                                <w:color w:val="231F20"/>
                                <w:spacing w:val="-6"/>
                                <w:sz w:val="22"/>
                                <w:szCs w:val="22"/>
                              </w:rPr>
                              <w:t>particles</w:t>
                            </w:r>
                            <w:r>
                              <w:rPr>
                                <w:rFonts w:ascii="Times" w:hAnsi="Times" w:eastAsia="Times" w:cs="Times"/>
                                <w:i/>
                                <w:iCs/>
                                <w:color w:val="231F20"/>
                                <w:spacing w:val="-12"/>
                                <w:sz w:val="22"/>
                                <w:szCs w:val="22"/>
                              </w:rPr>
                              <w:t xml:space="preserve"> </w:t>
                            </w:r>
                            <w:r>
                              <w:rPr>
                                <w:rFonts w:ascii="Times" w:hAnsi="Times" w:eastAsia="Times" w:cs="Times"/>
                                <w:i/>
                                <w:iCs/>
                                <w:color w:val="231F20"/>
                                <w:spacing w:val="-6"/>
                                <w:sz w:val="22"/>
                                <w:szCs w:val="22"/>
                              </w:rPr>
                              <w:t>on the</w:t>
                            </w:r>
                            <w:r>
                              <w:rPr>
                                <w:rFonts w:ascii="Times" w:hAnsi="Times" w:eastAsia="Times" w:cs="Times"/>
                                <w:i/>
                                <w:iCs/>
                                <w:color w:val="231F20"/>
                                <w:spacing w:val="-10"/>
                                <w:sz w:val="22"/>
                                <w:szCs w:val="22"/>
                              </w:rPr>
                              <w:t xml:space="preserve"> </w:t>
                            </w:r>
                            <w:r>
                              <w:rPr>
                                <w:rFonts w:ascii="Times" w:hAnsi="Times" w:eastAsia="Times" w:cs="Times"/>
                                <w:i/>
                                <w:iCs/>
                                <w:color w:val="231F20"/>
                                <w:spacing w:val="-6"/>
                                <w:sz w:val="22"/>
                                <w:szCs w:val="22"/>
                              </w:rPr>
                              <w:t>mechanical</w:t>
                            </w:r>
                            <w:r>
                              <w:rPr>
                                <w:rFonts w:ascii="Times" w:hAnsi="Times" w:eastAsia="Times" w:cs="Times"/>
                                <w:i/>
                                <w:iCs/>
                                <w:color w:val="231F20"/>
                                <w:sz w:val="22"/>
                                <w:szCs w:val="22"/>
                              </w:rPr>
                              <w:t xml:space="preserve"> </w:t>
                            </w:r>
                            <w:r>
                              <w:rPr>
                                <w:rFonts w:ascii="Times" w:hAnsi="Times" w:eastAsia="Times" w:cs="Times"/>
                                <w:i/>
                                <w:iCs/>
                                <w:color w:val="231F20"/>
                                <w:spacing w:val="-8"/>
                                <w:sz w:val="22"/>
                                <w:szCs w:val="22"/>
                              </w:rPr>
                              <w:t>properties</w:t>
                            </w:r>
                            <w:r>
                              <w:rPr>
                                <w:rFonts w:ascii="Times" w:hAnsi="Times" w:eastAsia="Times" w:cs="Times"/>
                                <w:i/>
                                <w:iCs/>
                                <w:color w:val="231F20"/>
                                <w:spacing w:val="21"/>
                                <w:sz w:val="22"/>
                                <w:szCs w:val="22"/>
                              </w:rPr>
                              <w:t xml:space="preserve"> </w:t>
                            </w:r>
                            <w:r>
                              <w:rPr>
                                <w:rFonts w:ascii="Times" w:hAnsi="Times" w:eastAsia="Times" w:cs="Times"/>
                                <w:i/>
                                <w:iCs/>
                                <w:color w:val="231F20"/>
                                <w:spacing w:val="-8"/>
                                <w:sz w:val="22"/>
                                <w:szCs w:val="22"/>
                              </w:rPr>
                              <w:t>of</w:t>
                            </w:r>
                            <w:r>
                              <w:rPr>
                                <w:rFonts w:ascii="Times" w:hAnsi="Times" w:eastAsia="Times" w:cs="Times"/>
                                <w:i/>
                                <w:iCs/>
                                <w:color w:val="231F20"/>
                                <w:spacing w:val="20"/>
                                <w:sz w:val="22"/>
                                <w:szCs w:val="22"/>
                              </w:rPr>
                              <w:t xml:space="preserve"> </w:t>
                            </w:r>
                            <w:r>
                              <w:rPr>
                                <w:rFonts w:ascii="Times" w:hAnsi="Times" w:eastAsia="Times" w:cs="Times"/>
                                <w:i/>
                                <w:iCs/>
                                <w:color w:val="231F20"/>
                                <w:spacing w:val="-8"/>
                                <w:sz w:val="22"/>
                                <w:szCs w:val="22"/>
                              </w:rPr>
                              <w:t>copolymer systems</w:t>
                            </w:r>
                            <w:r>
                              <w:rPr>
                                <w:rFonts w:ascii="Times" w:hAnsi="Times" w:eastAsia="Times" w:cs="Times"/>
                                <w:i/>
                                <w:iCs/>
                                <w:color w:val="231F20"/>
                                <w:spacing w:val="18"/>
                                <w:w w:val="101"/>
                                <w:sz w:val="22"/>
                                <w:szCs w:val="22"/>
                              </w:rPr>
                              <w:t xml:space="preserve"> </w:t>
                            </w:r>
                            <w:r>
                              <w:rPr>
                                <w:rFonts w:ascii="PingFang SC" w:hAnsi="PingFang SC" w:eastAsia="PingFang SC" w:cs="PingFang SC"/>
                                <w:b/>
                                <w:bCs/>
                                <w:i/>
                                <w:iCs/>
                                <w:color w:val="231F20"/>
                                <w:spacing w:val="-8"/>
                                <w:sz w:val="22"/>
                                <w:szCs w:val="22"/>
                              </w:rPr>
                              <w:t>was</w:t>
                            </w:r>
                            <w:r>
                              <w:rPr>
                                <w:rFonts w:ascii="PingFang SC" w:hAnsi="PingFang SC" w:eastAsia="PingFang SC" w:cs="PingFang SC"/>
                                <w:color w:val="231F20"/>
                                <w:spacing w:val="-8"/>
                                <w:sz w:val="22"/>
                                <w:szCs w:val="22"/>
                              </w:rPr>
                              <w:t xml:space="preserve"> </w:t>
                            </w:r>
                            <w:r>
                              <w:rPr>
                                <w:rFonts w:ascii="PingFang SC" w:hAnsi="PingFang SC" w:eastAsia="PingFang SC" w:cs="PingFang SC"/>
                                <w:b/>
                                <w:bCs/>
                                <w:i/>
                                <w:iCs/>
                                <w:color w:val="231F20"/>
                                <w:spacing w:val="-8"/>
                                <w:sz w:val="22"/>
                                <w:szCs w:val="22"/>
                              </w:rPr>
                              <w:t>demonstra</w:t>
                            </w:r>
                            <w:r>
                              <w:rPr>
                                <w:rFonts w:ascii="PingFang SC" w:hAnsi="PingFang SC" w:eastAsia="PingFang SC" w:cs="PingFang SC"/>
                                <w:b/>
                                <w:bCs/>
                                <w:i/>
                                <w:iCs/>
                                <w:color w:val="231F20"/>
                                <w:spacing w:val="-9"/>
                                <w:sz w:val="22"/>
                                <w:szCs w:val="22"/>
                              </w:rPr>
                              <w:t>ted</w:t>
                            </w:r>
                            <w:r>
                              <w:rPr>
                                <w:rFonts w:ascii="PingFang SC" w:hAnsi="PingFang SC" w:eastAsia="PingFang SC" w:cs="PingFang SC"/>
                                <w:color w:val="231F20"/>
                                <w:spacing w:val="-9"/>
                                <w:sz w:val="22"/>
                                <w:szCs w:val="22"/>
                              </w:rPr>
                              <w:t xml:space="preserve"> </w:t>
                            </w:r>
                            <w:r>
                              <w:rPr>
                                <w:rFonts w:ascii="Times" w:hAnsi="Times" w:eastAsia="Times" w:cs="Times"/>
                                <w:i/>
                                <w:iCs/>
                                <w:color w:val="231F20"/>
                                <w:spacing w:val="-9"/>
                                <w:sz w:val="22"/>
                                <w:szCs w:val="22"/>
                              </w:rPr>
                              <w:t>over</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9"/>
                                <w:sz w:val="22"/>
                                <w:szCs w:val="22"/>
                              </w:rPr>
                              <w:t>two years</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ago,</w:t>
                            </w:r>
                            <w:r>
                              <w:rPr>
                                <w:rFonts w:ascii="Times New Roman" w:hAnsi="Times New Roman" w:eastAsia="Times New Roman" w:cs="Times New Roman"/>
                                <w:color w:val="231F20"/>
                                <w:spacing w:val="-6"/>
                                <w:position w:val="7"/>
                                <w:sz w:val="15"/>
                                <w:szCs w:val="15"/>
                              </w:rPr>
                              <w:t>8</w:t>
                            </w:r>
                            <w:r>
                              <w:rPr>
                                <w:rFonts w:ascii="Times New Roman" w:hAnsi="Times New Roman" w:eastAsia="Times New Roman" w:cs="Times New Roman"/>
                                <w:color w:val="231F20"/>
                                <w:spacing w:val="13"/>
                                <w:w w:val="102"/>
                                <w:position w:val="7"/>
                                <w:sz w:val="15"/>
                                <w:szCs w:val="15"/>
                              </w:rPr>
                              <w:t xml:space="preserve">  </w:t>
                            </w:r>
                            <w:r>
                              <w:rPr>
                                <w:rFonts w:ascii="Times" w:hAnsi="Times" w:eastAsia="Times" w:cs="Times"/>
                                <w:i/>
                                <w:iCs/>
                                <w:color w:val="231F20"/>
                                <w:spacing w:val="-6"/>
                                <w:sz w:val="22"/>
                                <w:szCs w:val="22"/>
                              </w:rPr>
                              <w:t>little</w:t>
                            </w:r>
                            <w:r>
                              <w:rPr>
                                <w:rFonts w:ascii="Times" w:hAnsi="Times" w:eastAsia="Times" w:cs="Times"/>
                                <w:i/>
                                <w:iCs/>
                                <w:color w:val="231F20"/>
                                <w:spacing w:val="44"/>
                                <w:sz w:val="22"/>
                                <w:szCs w:val="22"/>
                              </w:rPr>
                              <w:t xml:space="preserve"> </w:t>
                            </w:r>
                            <w:r>
                              <w:rPr>
                                <w:rFonts w:ascii="Times" w:hAnsi="Times" w:eastAsia="Times" w:cs="Times"/>
                                <w:i/>
                                <w:iCs/>
                                <w:color w:val="231F20"/>
                                <w:spacing w:val="-6"/>
                                <w:sz w:val="22"/>
                                <w:szCs w:val="22"/>
                              </w:rPr>
                              <w:t>attention</w:t>
                            </w:r>
                            <w:r>
                              <w:rPr>
                                <w:rFonts w:ascii="Times" w:hAnsi="Times" w:eastAsia="Times" w:cs="Times"/>
                                <w:i/>
                                <w:iCs/>
                                <w:color w:val="231F20"/>
                                <w:spacing w:val="40"/>
                                <w:w w:val="101"/>
                                <w:sz w:val="22"/>
                                <w:szCs w:val="22"/>
                              </w:rPr>
                              <w:t xml:space="preserve"> </w:t>
                            </w:r>
                            <w:r>
                              <w:rPr>
                                <w:rFonts w:ascii="PingFang SC" w:hAnsi="PingFang SC" w:eastAsia="PingFang SC" w:cs="PingFang SC"/>
                                <w:b/>
                                <w:bCs/>
                                <w:i/>
                                <w:iCs/>
                                <w:color w:val="231F20"/>
                                <w:spacing w:val="-6"/>
                                <w:sz w:val="22"/>
                                <w:szCs w:val="22"/>
                              </w:rPr>
                              <w:t>was</w:t>
                            </w:r>
                            <w:r>
                              <w:rPr>
                                <w:rFonts w:ascii="PingFang SC" w:hAnsi="PingFang SC" w:eastAsia="PingFang SC" w:cs="PingFang SC"/>
                                <w:color w:val="231F20"/>
                                <w:spacing w:val="-6"/>
                                <w:sz w:val="22"/>
                                <w:szCs w:val="22"/>
                              </w:rPr>
                              <w:t xml:space="preserve"> </w:t>
                            </w:r>
                            <w:r>
                              <w:rPr>
                                <w:rFonts w:ascii="PingFang SC" w:hAnsi="PingFang SC" w:eastAsia="PingFang SC" w:cs="PingFang SC"/>
                                <w:b/>
                                <w:bCs/>
                                <w:i/>
                                <w:iCs/>
                                <w:color w:val="231F20"/>
                                <w:spacing w:val="-6"/>
                                <w:sz w:val="22"/>
                                <w:szCs w:val="22"/>
                              </w:rPr>
                              <w:t>paid</w:t>
                            </w:r>
                            <w:r>
                              <w:rPr>
                                <w:rFonts w:ascii="PingFang SC" w:hAnsi="PingFang SC" w:eastAsia="PingFang SC" w:cs="PingFang SC"/>
                                <w:color w:val="231F20"/>
                                <w:spacing w:val="22"/>
                                <w:sz w:val="22"/>
                                <w:szCs w:val="22"/>
                              </w:rPr>
                              <w:t xml:space="preserve"> </w:t>
                            </w:r>
                            <w:r>
                              <w:rPr>
                                <w:rFonts w:ascii="Times" w:hAnsi="Times" w:eastAsia="Times" w:cs="Times"/>
                                <w:i/>
                                <w:iCs/>
                                <w:color w:val="231F20"/>
                                <w:spacing w:val="-6"/>
                                <w:sz w:val="22"/>
                                <w:szCs w:val="22"/>
                              </w:rPr>
                              <w:t>to  the</w:t>
                            </w:r>
                            <w:r>
                              <w:rPr>
                                <w:rFonts w:ascii="Times" w:hAnsi="Times" w:eastAsia="Times" w:cs="Times"/>
                                <w:i/>
                                <w:iCs/>
                                <w:color w:val="231F20"/>
                                <w:spacing w:val="38"/>
                                <w:sz w:val="22"/>
                                <w:szCs w:val="22"/>
                              </w:rPr>
                              <w:t xml:space="preserve"> </w:t>
                            </w:r>
                            <w:r>
                              <w:rPr>
                                <w:rFonts w:ascii="Times" w:hAnsi="Times" w:eastAsia="Times" w:cs="Times"/>
                                <w:i/>
                                <w:iCs/>
                                <w:color w:val="231F20"/>
                                <w:spacing w:val="-6"/>
                                <w:sz w:val="22"/>
                                <w:szCs w:val="22"/>
                              </w:rPr>
                              <w:t>selection  of</w:t>
                            </w:r>
                            <w:r>
                              <w:rPr>
                                <w:rFonts w:ascii="Times" w:hAnsi="Times" w:eastAsia="Times" w:cs="Times"/>
                                <w:i/>
                                <w:iCs/>
                                <w:color w:val="231F20"/>
                                <w:spacing w:val="43"/>
                                <w:w w:val="101"/>
                                <w:sz w:val="22"/>
                                <w:szCs w:val="22"/>
                              </w:rPr>
                              <w:t xml:space="preserve"> </w:t>
                            </w:r>
                            <w:r>
                              <w:rPr>
                                <w:rFonts w:ascii="Times" w:hAnsi="Times" w:eastAsia="Times" w:cs="Times"/>
                                <w:i/>
                                <w:iCs/>
                                <w:color w:val="231F20"/>
                                <w:spacing w:val="-6"/>
                                <w:sz w:val="22"/>
                                <w:szCs w:val="22"/>
                              </w:rPr>
                              <w:t>an</w:t>
                            </w:r>
                            <w:r>
                              <w:rPr>
                                <w:rFonts w:ascii="Times" w:hAnsi="Times" w:eastAsia="Times" w:cs="Times"/>
                                <w:i/>
                                <w:iCs/>
                                <w:color w:val="231F20"/>
                                <w:spacing w:val="44"/>
                                <w:sz w:val="22"/>
                                <w:szCs w:val="22"/>
                              </w:rPr>
                              <w:t xml:space="preserve"> </w:t>
                            </w:r>
                            <w:r>
                              <w:rPr>
                                <w:rFonts w:ascii="Times" w:hAnsi="Times" w:eastAsia="Times" w:cs="Times"/>
                                <w:i/>
                                <w:iCs/>
                                <w:color w:val="231F20"/>
                                <w:spacing w:val="-6"/>
                                <w:sz w:val="22"/>
                                <w:szCs w:val="22"/>
                              </w:rPr>
                              <w:t>appropriate</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rubber component.</w:t>
                            </w:r>
                          </w:p>
                        </w:txbxContent>
                      </wps:txbx>
                      <wps:bodyPr lIns="0" tIns="0" rIns="0" bIns="0" upright="1"/>
                    </wps:wsp>
                  </a:graphicData>
                </a:graphic>
              </wp:inline>
            </w:drawing>
          </mc:Choice>
          <mc:Fallback>
            <w:pict>
              <v:shape id="_x0000_s1026" o:spid="_x0000_s1026" o:spt="202" type="#_x0000_t202" style="height:87.1pt;width:324pt;" fillcolor="#E6E7E9" filled="t" stroked="f" coordsize="21600,21600" o:gfxdata="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Ir7XKLTAAAABQEAAA8AAAAAAAAAAQAgAAAAIgAA&#10;AGRycy9kb3ducmV2LnhtbFBLAQIUABQAAAAIAIdO4kA5CPWY1AEAAJwDAAAOAAAAAAAAAAEAIAAA&#10;ACIBAABkcnMvZTJvRG9jLnhtbFBLBQYAAAAABgAGAFkBAABoBQAAAAA=&#10;">
                <v:fill on="t" focussize="0,0"/>
                <v:stroke on="f"/>
                <v:imagedata o:title=""/>
                <o:lock v:ext="edit" aspectratio="f"/>
                <v:textbox inset="0mm,0mm,0mm,0mm">
                  <w:txbxContent>
                    <w:p w14:paraId="45FA7868">
                      <w:pPr>
                        <w:spacing w:before="301" w:line="184" w:lineRule="auto"/>
                        <w:ind w:left="345" w:right="356" w:firstLine="17"/>
                        <w:jc w:val="both"/>
                        <w:rPr>
                          <w:rFonts w:ascii="Times" w:hAnsi="Times" w:eastAsia="Times" w:cs="Times"/>
                          <w:sz w:val="22"/>
                          <w:szCs w:val="22"/>
                        </w:rPr>
                      </w:pPr>
                      <w:r>
                        <w:rPr>
                          <w:rFonts w:ascii="Times" w:hAnsi="Times" w:eastAsia="Times" w:cs="Times"/>
                          <w:i/>
                          <w:iCs/>
                          <w:color w:val="231F20"/>
                          <w:spacing w:val="-6"/>
                          <w:sz w:val="22"/>
                          <w:szCs w:val="22"/>
                        </w:rPr>
                        <w:t>However,</w:t>
                      </w:r>
                      <w:r>
                        <w:rPr>
                          <w:rFonts w:ascii="Times" w:hAnsi="Times" w:eastAsia="Times" w:cs="Times"/>
                          <w:i/>
                          <w:iCs/>
                          <w:color w:val="231F20"/>
                          <w:spacing w:val="-7"/>
                          <w:sz w:val="22"/>
                          <w:szCs w:val="22"/>
                        </w:rPr>
                        <w:t xml:space="preserve"> </w:t>
                      </w:r>
                      <w:r>
                        <w:rPr>
                          <w:rFonts w:ascii="Times" w:hAnsi="Times" w:eastAsia="Times" w:cs="Times"/>
                          <w:i/>
                          <w:iCs/>
                          <w:color w:val="231F20"/>
                          <w:spacing w:val="-6"/>
                          <w:sz w:val="22"/>
                          <w:szCs w:val="22"/>
                        </w:rPr>
                        <w:t>although the effect</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of the rubber</w:t>
                      </w:r>
                      <w:r>
                        <w:rPr>
                          <w:rFonts w:ascii="Times" w:hAnsi="Times" w:eastAsia="Times" w:cs="Times"/>
                          <w:i/>
                          <w:iCs/>
                          <w:color w:val="231F20"/>
                          <w:spacing w:val="-42"/>
                          <w:sz w:val="22"/>
                          <w:szCs w:val="22"/>
                        </w:rPr>
                        <w:t xml:space="preserve"> </w:t>
                      </w:r>
                      <w:r>
                        <w:rPr>
                          <w:rFonts w:ascii="Times" w:hAnsi="Times" w:eastAsia="Times" w:cs="Times"/>
                          <w:i/>
                          <w:iCs/>
                          <w:color w:val="231F20"/>
                          <w:spacing w:val="-6"/>
                          <w:sz w:val="22"/>
                          <w:szCs w:val="22"/>
                        </w:rPr>
                        <w:t>particles</w:t>
                      </w:r>
                      <w:r>
                        <w:rPr>
                          <w:rFonts w:ascii="Times" w:hAnsi="Times" w:eastAsia="Times" w:cs="Times"/>
                          <w:i/>
                          <w:iCs/>
                          <w:color w:val="231F20"/>
                          <w:spacing w:val="-12"/>
                          <w:sz w:val="22"/>
                          <w:szCs w:val="22"/>
                        </w:rPr>
                        <w:t xml:space="preserve"> </w:t>
                      </w:r>
                      <w:r>
                        <w:rPr>
                          <w:rFonts w:ascii="Times" w:hAnsi="Times" w:eastAsia="Times" w:cs="Times"/>
                          <w:i/>
                          <w:iCs/>
                          <w:color w:val="231F20"/>
                          <w:spacing w:val="-6"/>
                          <w:sz w:val="22"/>
                          <w:szCs w:val="22"/>
                        </w:rPr>
                        <w:t>on the</w:t>
                      </w:r>
                      <w:r>
                        <w:rPr>
                          <w:rFonts w:ascii="Times" w:hAnsi="Times" w:eastAsia="Times" w:cs="Times"/>
                          <w:i/>
                          <w:iCs/>
                          <w:color w:val="231F20"/>
                          <w:spacing w:val="-10"/>
                          <w:sz w:val="22"/>
                          <w:szCs w:val="22"/>
                        </w:rPr>
                        <w:t xml:space="preserve"> </w:t>
                      </w:r>
                      <w:r>
                        <w:rPr>
                          <w:rFonts w:ascii="Times" w:hAnsi="Times" w:eastAsia="Times" w:cs="Times"/>
                          <w:i/>
                          <w:iCs/>
                          <w:color w:val="231F20"/>
                          <w:spacing w:val="-6"/>
                          <w:sz w:val="22"/>
                          <w:szCs w:val="22"/>
                        </w:rPr>
                        <w:t>mechanical</w:t>
                      </w:r>
                      <w:r>
                        <w:rPr>
                          <w:rFonts w:ascii="Times" w:hAnsi="Times" w:eastAsia="Times" w:cs="Times"/>
                          <w:i/>
                          <w:iCs/>
                          <w:color w:val="231F20"/>
                          <w:sz w:val="22"/>
                          <w:szCs w:val="22"/>
                        </w:rPr>
                        <w:t xml:space="preserve"> </w:t>
                      </w:r>
                      <w:r>
                        <w:rPr>
                          <w:rFonts w:ascii="Times" w:hAnsi="Times" w:eastAsia="Times" w:cs="Times"/>
                          <w:i/>
                          <w:iCs/>
                          <w:color w:val="231F20"/>
                          <w:spacing w:val="-8"/>
                          <w:sz w:val="22"/>
                          <w:szCs w:val="22"/>
                        </w:rPr>
                        <w:t>properties</w:t>
                      </w:r>
                      <w:r>
                        <w:rPr>
                          <w:rFonts w:ascii="Times" w:hAnsi="Times" w:eastAsia="Times" w:cs="Times"/>
                          <w:i/>
                          <w:iCs/>
                          <w:color w:val="231F20"/>
                          <w:spacing w:val="21"/>
                          <w:sz w:val="22"/>
                          <w:szCs w:val="22"/>
                        </w:rPr>
                        <w:t xml:space="preserve"> </w:t>
                      </w:r>
                      <w:r>
                        <w:rPr>
                          <w:rFonts w:ascii="Times" w:hAnsi="Times" w:eastAsia="Times" w:cs="Times"/>
                          <w:i/>
                          <w:iCs/>
                          <w:color w:val="231F20"/>
                          <w:spacing w:val="-8"/>
                          <w:sz w:val="22"/>
                          <w:szCs w:val="22"/>
                        </w:rPr>
                        <w:t>of</w:t>
                      </w:r>
                      <w:r>
                        <w:rPr>
                          <w:rFonts w:ascii="Times" w:hAnsi="Times" w:eastAsia="Times" w:cs="Times"/>
                          <w:i/>
                          <w:iCs/>
                          <w:color w:val="231F20"/>
                          <w:spacing w:val="20"/>
                          <w:sz w:val="22"/>
                          <w:szCs w:val="22"/>
                        </w:rPr>
                        <w:t xml:space="preserve"> </w:t>
                      </w:r>
                      <w:r>
                        <w:rPr>
                          <w:rFonts w:ascii="Times" w:hAnsi="Times" w:eastAsia="Times" w:cs="Times"/>
                          <w:i/>
                          <w:iCs/>
                          <w:color w:val="231F20"/>
                          <w:spacing w:val="-8"/>
                          <w:sz w:val="22"/>
                          <w:szCs w:val="22"/>
                        </w:rPr>
                        <w:t>copolymer systems</w:t>
                      </w:r>
                      <w:r>
                        <w:rPr>
                          <w:rFonts w:ascii="Times" w:hAnsi="Times" w:eastAsia="Times" w:cs="Times"/>
                          <w:i/>
                          <w:iCs/>
                          <w:color w:val="231F20"/>
                          <w:spacing w:val="18"/>
                          <w:w w:val="101"/>
                          <w:sz w:val="22"/>
                          <w:szCs w:val="22"/>
                        </w:rPr>
                        <w:t xml:space="preserve"> </w:t>
                      </w:r>
                      <w:r>
                        <w:rPr>
                          <w:rFonts w:ascii="PingFang SC" w:hAnsi="PingFang SC" w:eastAsia="PingFang SC" w:cs="PingFang SC"/>
                          <w:b/>
                          <w:bCs/>
                          <w:i/>
                          <w:iCs/>
                          <w:color w:val="231F20"/>
                          <w:spacing w:val="-8"/>
                          <w:sz w:val="22"/>
                          <w:szCs w:val="22"/>
                        </w:rPr>
                        <w:t>was</w:t>
                      </w:r>
                      <w:r>
                        <w:rPr>
                          <w:rFonts w:ascii="PingFang SC" w:hAnsi="PingFang SC" w:eastAsia="PingFang SC" w:cs="PingFang SC"/>
                          <w:color w:val="231F20"/>
                          <w:spacing w:val="-8"/>
                          <w:sz w:val="22"/>
                          <w:szCs w:val="22"/>
                        </w:rPr>
                        <w:t xml:space="preserve"> </w:t>
                      </w:r>
                      <w:r>
                        <w:rPr>
                          <w:rFonts w:ascii="PingFang SC" w:hAnsi="PingFang SC" w:eastAsia="PingFang SC" w:cs="PingFang SC"/>
                          <w:b/>
                          <w:bCs/>
                          <w:i/>
                          <w:iCs/>
                          <w:color w:val="231F20"/>
                          <w:spacing w:val="-8"/>
                          <w:sz w:val="22"/>
                          <w:szCs w:val="22"/>
                        </w:rPr>
                        <w:t>demonstra</w:t>
                      </w:r>
                      <w:r>
                        <w:rPr>
                          <w:rFonts w:ascii="PingFang SC" w:hAnsi="PingFang SC" w:eastAsia="PingFang SC" w:cs="PingFang SC"/>
                          <w:b/>
                          <w:bCs/>
                          <w:i/>
                          <w:iCs/>
                          <w:color w:val="231F20"/>
                          <w:spacing w:val="-9"/>
                          <w:sz w:val="22"/>
                          <w:szCs w:val="22"/>
                        </w:rPr>
                        <w:t>ted</w:t>
                      </w:r>
                      <w:r>
                        <w:rPr>
                          <w:rFonts w:ascii="PingFang SC" w:hAnsi="PingFang SC" w:eastAsia="PingFang SC" w:cs="PingFang SC"/>
                          <w:color w:val="231F20"/>
                          <w:spacing w:val="-9"/>
                          <w:sz w:val="22"/>
                          <w:szCs w:val="22"/>
                        </w:rPr>
                        <w:t xml:space="preserve"> </w:t>
                      </w:r>
                      <w:r>
                        <w:rPr>
                          <w:rFonts w:ascii="Times" w:hAnsi="Times" w:eastAsia="Times" w:cs="Times"/>
                          <w:i/>
                          <w:iCs/>
                          <w:color w:val="231F20"/>
                          <w:spacing w:val="-9"/>
                          <w:sz w:val="22"/>
                          <w:szCs w:val="22"/>
                        </w:rPr>
                        <w:t>over</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9"/>
                          <w:sz w:val="22"/>
                          <w:szCs w:val="22"/>
                        </w:rPr>
                        <w:t>two years</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ago,</w:t>
                      </w:r>
                      <w:r>
                        <w:rPr>
                          <w:rFonts w:ascii="Times New Roman" w:hAnsi="Times New Roman" w:eastAsia="Times New Roman" w:cs="Times New Roman"/>
                          <w:color w:val="231F20"/>
                          <w:spacing w:val="-6"/>
                          <w:position w:val="7"/>
                          <w:sz w:val="15"/>
                          <w:szCs w:val="15"/>
                        </w:rPr>
                        <w:t>8</w:t>
                      </w:r>
                      <w:r>
                        <w:rPr>
                          <w:rFonts w:ascii="Times New Roman" w:hAnsi="Times New Roman" w:eastAsia="Times New Roman" w:cs="Times New Roman"/>
                          <w:color w:val="231F20"/>
                          <w:spacing w:val="13"/>
                          <w:w w:val="102"/>
                          <w:position w:val="7"/>
                          <w:sz w:val="15"/>
                          <w:szCs w:val="15"/>
                        </w:rPr>
                        <w:t xml:space="preserve">  </w:t>
                      </w:r>
                      <w:r>
                        <w:rPr>
                          <w:rFonts w:ascii="Times" w:hAnsi="Times" w:eastAsia="Times" w:cs="Times"/>
                          <w:i/>
                          <w:iCs/>
                          <w:color w:val="231F20"/>
                          <w:spacing w:val="-6"/>
                          <w:sz w:val="22"/>
                          <w:szCs w:val="22"/>
                        </w:rPr>
                        <w:t>little</w:t>
                      </w:r>
                      <w:r>
                        <w:rPr>
                          <w:rFonts w:ascii="Times" w:hAnsi="Times" w:eastAsia="Times" w:cs="Times"/>
                          <w:i/>
                          <w:iCs/>
                          <w:color w:val="231F20"/>
                          <w:spacing w:val="44"/>
                          <w:sz w:val="22"/>
                          <w:szCs w:val="22"/>
                        </w:rPr>
                        <w:t xml:space="preserve"> </w:t>
                      </w:r>
                      <w:r>
                        <w:rPr>
                          <w:rFonts w:ascii="Times" w:hAnsi="Times" w:eastAsia="Times" w:cs="Times"/>
                          <w:i/>
                          <w:iCs/>
                          <w:color w:val="231F20"/>
                          <w:spacing w:val="-6"/>
                          <w:sz w:val="22"/>
                          <w:szCs w:val="22"/>
                        </w:rPr>
                        <w:t>attention</w:t>
                      </w:r>
                      <w:r>
                        <w:rPr>
                          <w:rFonts w:ascii="Times" w:hAnsi="Times" w:eastAsia="Times" w:cs="Times"/>
                          <w:i/>
                          <w:iCs/>
                          <w:color w:val="231F20"/>
                          <w:spacing w:val="40"/>
                          <w:w w:val="101"/>
                          <w:sz w:val="22"/>
                          <w:szCs w:val="22"/>
                        </w:rPr>
                        <w:t xml:space="preserve"> </w:t>
                      </w:r>
                      <w:r>
                        <w:rPr>
                          <w:rFonts w:ascii="PingFang SC" w:hAnsi="PingFang SC" w:eastAsia="PingFang SC" w:cs="PingFang SC"/>
                          <w:b/>
                          <w:bCs/>
                          <w:i/>
                          <w:iCs/>
                          <w:color w:val="231F20"/>
                          <w:spacing w:val="-6"/>
                          <w:sz w:val="22"/>
                          <w:szCs w:val="22"/>
                        </w:rPr>
                        <w:t>was</w:t>
                      </w:r>
                      <w:r>
                        <w:rPr>
                          <w:rFonts w:ascii="PingFang SC" w:hAnsi="PingFang SC" w:eastAsia="PingFang SC" w:cs="PingFang SC"/>
                          <w:color w:val="231F20"/>
                          <w:spacing w:val="-6"/>
                          <w:sz w:val="22"/>
                          <w:szCs w:val="22"/>
                        </w:rPr>
                        <w:t xml:space="preserve"> </w:t>
                      </w:r>
                      <w:r>
                        <w:rPr>
                          <w:rFonts w:ascii="PingFang SC" w:hAnsi="PingFang SC" w:eastAsia="PingFang SC" w:cs="PingFang SC"/>
                          <w:b/>
                          <w:bCs/>
                          <w:i/>
                          <w:iCs/>
                          <w:color w:val="231F20"/>
                          <w:spacing w:val="-6"/>
                          <w:sz w:val="22"/>
                          <w:szCs w:val="22"/>
                        </w:rPr>
                        <w:t>paid</w:t>
                      </w:r>
                      <w:r>
                        <w:rPr>
                          <w:rFonts w:ascii="PingFang SC" w:hAnsi="PingFang SC" w:eastAsia="PingFang SC" w:cs="PingFang SC"/>
                          <w:color w:val="231F20"/>
                          <w:spacing w:val="22"/>
                          <w:sz w:val="22"/>
                          <w:szCs w:val="22"/>
                        </w:rPr>
                        <w:t xml:space="preserve"> </w:t>
                      </w:r>
                      <w:r>
                        <w:rPr>
                          <w:rFonts w:ascii="Times" w:hAnsi="Times" w:eastAsia="Times" w:cs="Times"/>
                          <w:i/>
                          <w:iCs/>
                          <w:color w:val="231F20"/>
                          <w:spacing w:val="-6"/>
                          <w:sz w:val="22"/>
                          <w:szCs w:val="22"/>
                        </w:rPr>
                        <w:t>to  the</w:t>
                      </w:r>
                      <w:r>
                        <w:rPr>
                          <w:rFonts w:ascii="Times" w:hAnsi="Times" w:eastAsia="Times" w:cs="Times"/>
                          <w:i/>
                          <w:iCs/>
                          <w:color w:val="231F20"/>
                          <w:spacing w:val="38"/>
                          <w:sz w:val="22"/>
                          <w:szCs w:val="22"/>
                        </w:rPr>
                        <w:t xml:space="preserve"> </w:t>
                      </w:r>
                      <w:r>
                        <w:rPr>
                          <w:rFonts w:ascii="Times" w:hAnsi="Times" w:eastAsia="Times" w:cs="Times"/>
                          <w:i/>
                          <w:iCs/>
                          <w:color w:val="231F20"/>
                          <w:spacing w:val="-6"/>
                          <w:sz w:val="22"/>
                          <w:szCs w:val="22"/>
                        </w:rPr>
                        <w:t>selection  of</w:t>
                      </w:r>
                      <w:r>
                        <w:rPr>
                          <w:rFonts w:ascii="Times" w:hAnsi="Times" w:eastAsia="Times" w:cs="Times"/>
                          <w:i/>
                          <w:iCs/>
                          <w:color w:val="231F20"/>
                          <w:spacing w:val="43"/>
                          <w:w w:val="101"/>
                          <w:sz w:val="22"/>
                          <w:szCs w:val="22"/>
                        </w:rPr>
                        <w:t xml:space="preserve"> </w:t>
                      </w:r>
                      <w:r>
                        <w:rPr>
                          <w:rFonts w:ascii="Times" w:hAnsi="Times" w:eastAsia="Times" w:cs="Times"/>
                          <w:i/>
                          <w:iCs/>
                          <w:color w:val="231F20"/>
                          <w:spacing w:val="-6"/>
                          <w:sz w:val="22"/>
                          <w:szCs w:val="22"/>
                        </w:rPr>
                        <w:t>an</w:t>
                      </w:r>
                      <w:r>
                        <w:rPr>
                          <w:rFonts w:ascii="Times" w:hAnsi="Times" w:eastAsia="Times" w:cs="Times"/>
                          <w:i/>
                          <w:iCs/>
                          <w:color w:val="231F20"/>
                          <w:spacing w:val="44"/>
                          <w:sz w:val="22"/>
                          <w:szCs w:val="22"/>
                        </w:rPr>
                        <w:t xml:space="preserve"> </w:t>
                      </w:r>
                      <w:r>
                        <w:rPr>
                          <w:rFonts w:ascii="Times" w:hAnsi="Times" w:eastAsia="Times" w:cs="Times"/>
                          <w:i/>
                          <w:iCs/>
                          <w:color w:val="231F20"/>
                          <w:spacing w:val="-6"/>
                          <w:sz w:val="22"/>
                          <w:szCs w:val="22"/>
                        </w:rPr>
                        <w:t>appropriate</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rubber component.</w:t>
                      </w:r>
                    </w:p>
                  </w:txbxContent>
                </v:textbox>
                <w10:wrap type="none"/>
                <w10:anchorlock/>
              </v:shape>
            </w:pict>
          </mc:Fallback>
        </mc:AlternateContent>
      </w:r>
    </w:p>
    <w:p w14:paraId="359EAF46">
      <w:pPr>
        <w:pStyle w:val="6"/>
        <w:spacing w:line="246" w:lineRule="auto"/>
      </w:pPr>
    </w:p>
    <w:p w14:paraId="20C87980">
      <w:pPr>
        <w:pStyle w:val="6"/>
        <w:bidi w:val="0"/>
        <w:ind w:firstLine="420" w:firstLineChars="200"/>
        <w:rPr>
          <w:rFonts w:hint="eastAsia"/>
        </w:rPr>
      </w:pPr>
      <w:r>
        <w:rPr>
          <w:rFonts w:hint="eastAsia"/>
        </w:rPr>
        <w:t>突然，这句话的意思是当时（即两年前）几乎没有人关注这个问题。或许从那时起，这个问题得到了关注；甚至可能这个问题已经得到了解决！时态的变化总是具有意义，并且总是表示信息功能的变化——因此，不要随意改变时态，并确保在需要时记得更改时态。</w:t>
      </w:r>
    </w:p>
    <w:p w14:paraId="55DC76BB">
      <w:pPr>
        <w:pStyle w:val="6"/>
        <w:bidi w:val="0"/>
        <w:ind w:firstLine="420" w:firstLineChars="200"/>
      </w:pPr>
      <w:r>
        <w:rPr>
          <w:rFonts w:hint="eastAsia"/>
        </w:rPr>
        <w:t>现在通过仔细观察你所选文章的引言中</w:t>
      </w:r>
      <w:r>
        <w:rPr>
          <w:rFonts w:hint="eastAsia" w:eastAsia="宋体"/>
          <w:lang w:val="en-US" w:eastAsia="zh-CN"/>
        </w:rPr>
        <w:t>一般</w:t>
      </w:r>
      <w:r>
        <w:rPr>
          <w:rFonts w:hint="eastAsia"/>
        </w:rPr>
        <w:t>过去时和现在完成时的使用情况来检查你对时态的学习。特别注意</w:t>
      </w:r>
      <w:r>
        <w:rPr>
          <w:rFonts w:hint="eastAsia" w:eastAsia="宋体"/>
          <w:lang w:val="en-US" w:eastAsia="zh-CN"/>
        </w:rPr>
        <w:t>一般过去</w:t>
      </w:r>
      <w:r>
        <w:rPr>
          <w:rFonts w:hint="eastAsia"/>
        </w:rPr>
        <w:t>时和现在完成时在提及以往研究时的用法。</w:t>
      </w:r>
    </w:p>
    <w:p w14:paraId="3E47B23B">
      <w:pPr>
        <w:pStyle w:val="4"/>
        <w:bidi w:val="0"/>
        <w:rPr>
          <w:b/>
        </w:rPr>
      </w:pPr>
      <w:r>
        <w:rPr>
          <w:b/>
        </w:rPr>
        <w:t xml:space="preserve">1.2.2 信号语言 </w:t>
      </w:r>
    </w:p>
    <w:p w14:paraId="62C0519C">
      <w:pPr>
        <w:bidi w:val="0"/>
        <w:rPr>
          <w:rFonts w:hint="default" w:ascii="Arial Bold Italic" w:hAnsi="Arial Bold Italic" w:cs="Arial Bold Italic"/>
          <w:b/>
          <w:bCs/>
          <w:i/>
          <w:iCs/>
          <w:u w:val="single"/>
          <w:lang w:val="en-US" w:eastAsia="zh-CN"/>
        </w:rPr>
      </w:pPr>
      <w:r>
        <w:rPr>
          <w:rFonts w:hint="default" w:ascii="Arial Bold Italic" w:hAnsi="Arial Bold Italic" w:cs="Arial Bold Italic"/>
          <w:b/>
          <w:bCs/>
          <w:i/>
          <w:iCs/>
          <w:u w:val="single"/>
        </w:rPr>
        <w:t>句子</w:t>
      </w:r>
      <w:r>
        <w:rPr>
          <w:rFonts w:hint="default" w:ascii="Arial Bold Italic" w:hAnsi="Arial Bold Italic" w:cs="Arial Bold Italic"/>
          <w:b/>
          <w:bCs/>
          <w:i/>
          <w:iCs/>
          <w:u w:val="single"/>
          <w:lang w:val="en-US" w:eastAsia="zh-CN"/>
        </w:rPr>
        <w:t>连接</w:t>
      </w:r>
    </w:p>
    <w:p w14:paraId="366B83B4">
      <w:pPr>
        <w:bidi w:val="0"/>
        <w:ind w:firstLine="500" w:firstLineChars="0"/>
      </w:pPr>
      <w:r>
        <w:t>写作中最常见的错误之一是未能将一个句子或想法与下一个连接起来。每当你结束一个句子时，读者对下一个句子将要做什么或说什 么毫无头绪。因此，句号和下一个大写字母之间的空白对你和你的读者来说都是一个危险的空间。也许你在一个句子后停顿了十分钟 ,在这段时间里你思考了你的工作，想法得到了发展。也许你关掉了电脑，回了家。当你再次开始打字时，如果你不与读者分享这些句子之间的联系，你就会在文本中造成一个空白，这将导致问题。</w:t>
      </w:r>
    </w:p>
    <w:p w14:paraId="660205A0">
      <w:pPr>
        <w:bidi w:val="0"/>
        <w:ind w:firstLine="500" w:firstLineChars="0"/>
      </w:pPr>
      <w:r>
        <w:t>作为作者，您的任务之一是确保这个差距被填补，以便您的读者能够从一条信息顺利过渡到下一条。连接句子和概念对您也是有益的，因为这迫使您逻辑地发展您的想法。</w:t>
      </w:r>
    </w:p>
    <w:p w14:paraId="13110D84">
      <w:pPr>
        <w:bidi w:val="0"/>
        <w:ind w:firstLine="500" w:firstLineChars="0"/>
      </w:pPr>
      <w:r>
        <w:t>连接句子的一种方法是重叠，这意味着重复前一句中的某些内容：</w:t>
      </w:r>
    </w:p>
    <w:p w14:paraId="24E84694">
      <w:pPr>
        <w:spacing w:before="68" w:line="2330" w:lineRule="exact"/>
        <w:rPr>
          <w:position w:val="-46"/>
        </w:rPr>
      </w:pPr>
      <w:r>
        <w:rPr>
          <w:position w:val="-46"/>
        </w:rPr>
        <mc:AlternateContent>
          <mc:Choice Requires="wpg">
            <w:drawing>
              <wp:inline distT="0" distB="0" distL="114300" distR="114300">
                <wp:extent cx="4114800" cy="1480185"/>
                <wp:effectExtent l="0" t="0" r="0" b="18415"/>
                <wp:docPr id="15" name="组合 15"/>
                <wp:cNvGraphicFramePr/>
                <a:graphic xmlns:a="http://schemas.openxmlformats.org/drawingml/2006/main">
                  <a:graphicData uri="http://schemas.microsoft.com/office/word/2010/wordprocessingGroup">
                    <wpg:wgp>
                      <wpg:cNvGrpSpPr/>
                      <wpg:grpSpPr>
                        <a:xfrm>
                          <a:off x="0" y="0"/>
                          <a:ext cx="4114800" cy="1480185"/>
                          <a:chOff x="0" y="0"/>
                          <a:chExt cx="6480" cy="2331"/>
                        </a:xfrm>
                      </wpg:grpSpPr>
                      <wps:wsp>
                        <wps:cNvPr id="9" name="矩形 9"/>
                        <wps:cNvSpPr/>
                        <wps:spPr>
                          <a:xfrm>
                            <a:off x="0" y="0"/>
                            <a:ext cx="6480" cy="2331"/>
                          </a:xfrm>
                          <a:prstGeom prst="rect">
                            <a:avLst/>
                          </a:prstGeom>
                          <a:solidFill>
                            <a:srgbClr val="E6E7E9"/>
                          </a:solidFill>
                          <a:ln>
                            <a:noFill/>
                          </a:ln>
                        </wps:spPr>
                        <wps:bodyPr upright="1"/>
                      </wps:wsp>
                      <wps:wsp>
                        <wps:cNvPr id="11" name="任意多边形 11"/>
                        <wps:cNvSpPr/>
                        <wps:spPr>
                          <a:xfrm>
                            <a:off x="319" y="776"/>
                            <a:ext cx="5840" cy="1251"/>
                          </a:xfrm>
                          <a:custGeom>
                            <a:avLst/>
                            <a:gdLst/>
                            <a:ahLst/>
                            <a:cxnLst/>
                            <a:pathLst>
                              <a:path w="5840" h="1251">
                                <a:moveTo>
                                  <a:pt x="1471" y="5"/>
                                </a:moveTo>
                                <a:lnTo>
                                  <a:pt x="2634" y="5"/>
                                </a:lnTo>
                                <a:moveTo>
                                  <a:pt x="2954" y="5"/>
                                </a:moveTo>
                                <a:lnTo>
                                  <a:pt x="4180" y="5"/>
                                </a:lnTo>
                                <a:moveTo>
                                  <a:pt x="5264" y="685"/>
                                </a:moveTo>
                                <a:lnTo>
                                  <a:pt x="5839" y="685"/>
                                </a:lnTo>
                                <a:moveTo>
                                  <a:pt x="0" y="1245"/>
                                </a:moveTo>
                                <a:lnTo>
                                  <a:pt x="606" y="1245"/>
                                </a:lnTo>
                              </a:path>
                            </a:pathLst>
                          </a:custGeom>
                          <a:noFill/>
                          <a:ln w="6985" cap="flat" cmpd="sng">
                            <a:solidFill>
                              <a:srgbClr val="231F20"/>
                            </a:solidFill>
                            <a:prstDash val="solid"/>
                            <a:miter lim="1000000"/>
                            <a:headEnd type="none" w="med" len="med"/>
                            <a:tailEnd type="none" w="med" len="med"/>
                          </a:ln>
                        </wps:spPr>
                        <wps:bodyPr upright="1"/>
                      </wps:wsp>
                      <wps:wsp>
                        <wps:cNvPr id="13" name="文本框 13"/>
                        <wps:cNvSpPr txBox="1"/>
                        <wps:spPr>
                          <a:xfrm>
                            <a:off x="268" y="239"/>
                            <a:ext cx="5918" cy="1860"/>
                          </a:xfrm>
                          <a:prstGeom prst="rect">
                            <a:avLst/>
                          </a:prstGeom>
                          <a:noFill/>
                          <a:ln>
                            <a:noFill/>
                          </a:ln>
                        </wps:spPr>
                        <wps:txbx>
                          <w:txbxContent>
                            <w:p w14:paraId="6177047E">
                              <w:pPr>
                                <w:spacing w:before="20" w:line="195" w:lineRule="auto"/>
                                <w:ind w:left="69"/>
                                <w:rPr>
                                  <w:rFonts w:ascii="Times" w:hAnsi="Times" w:eastAsia="Times" w:cs="Times"/>
                                  <w:sz w:val="22"/>
                                  <w:szCs w:val="22"/>
                                </w:rPr>
                              </w:pPr>
                              <w:r>
                                <w:rPr>
                                  <w:rFonts w:ascii="Times" w:hAnsi="Times" w:eastAsia="Times" w:cs="Times"/>
                                  <w:i/>
                                  <w:iCs/>
                                  <w:color w:val="231F20"/>
                                  <w:spacing w:val="-1"/>
                                  <w:w w:val="98"/>
                                  <w:sz w:val="22"/>
                                  <w:szCs w:val="22"/>
                                </w:rPr>
                                <w:t>The</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1"/>
                                  <w:w w:val="98"/>
                                  <w:sz w:val="22"/>
                                  <w:szCs w:val="22"/>
                                </w:rPr>
                                <w:t>pattern</w:t>
                              </w:r>
                              <w:r>
                                <w:rPr>
                                  <w:rFonts w:ascii="Times" w:hAnsi="Times" w:eastAsia="Times" w:cs="Times"/>
                                  <w:i/>
                                  <w:iCs/>
                                  <w:color w:val="231F20"/>
                                  <w:spacing w:val="39"/>
                                  <w:w w:val="101"/>
                                  <w:sz w:val="22"/>
                                  <w:szCs w:val="22"/>
                                </w:rPr>
                                <w:t xml:space="preserve"> </w:t>
                              </w:r>
                              <w:r>
                                <w:rPr>
                                  <w:rFonts w:ascii="Times" w:hAnsi="Times" w:eastAsia="Times" w:cs="Times"/>
                                  <w:i/>
                                  <w:iCs/>
                                  <w:color w:val="231F20"/>
                                  <w:spacing w:val="-1"/>
                                  <w:w w:val="98"/>
                                  <w:sz w:val="22"/>
                                  <w:szCs w:val="22"/>
                                </w:rPr>
                                <w:t>of</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1"/>
                                  <w:w w:val="98"/>
                                  <w:sz w:val="22"/>
                                  <w:szCs w:val="22"/>
                                </w:rPr>
                                <w:t>inflammation</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1"/>
                                  <w:w w:val="98"/>
                                  <w:sz w:val="22"/>
                                  <w:szCs w:val="22"/>
                                </w:rPr>
                                <w:t>during</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1"/>
                                  <w:w w:val="98"/>
                                  <w:sz w:val="22"/>
                                  <w:szCs w:val="22"/>
                                </w:rPr>
                                <w:t>an</w:t>
                              </w:r>
                              <w:r>
                                <w:rPr>
                                  <w:rFonts w:ascii="Times" w:hAnsi="Times" w:eastAsia="Times" w:cs="Times"/>
                                  <w:i/>
                                  <w:iCs/>
                                  <w:color w:val="231F20"/>
                                  <w:spacing w:val="37"/>
                                  <w:w w:val="101"/>
                                  <w:sz w:val="22"/>
                                  <w:szCs w:val="22"/>
                                </w:rPr>
                                <w:t xml:space="preserve"> </w:t>
                              </w:r>
                              <w:r>
                                <w:rPr>
                                  <w:rFonts w:ascii="Times" w:hAnsi="Times" w:eastAsia="Times" w:cs="Times"/>
                                  <w:i/>
                                  <w:iCs/>
                                  <w:color w:val="231F20"/>
                                  <w:spacing w:val="-1"/>
                                  <w:w w:val="98"/>
                                  <w:sz w:val="22"/>
                                  <w:szCs w:val="22"/>
                                </w:rPr>
                                <w:t>asthma</w:t>
                              </w:r>
                              <w:r>
                                <w:rPr>
                                  <w:rFonts w:ascii="Times" w:hAnsi="Times" w:eastAsia="Times" w:cs="Times"/>
                                  <w:i/>
                                  <w:iCs/>
                                  <w:color w:val="231F20"/>
                                  <w:spacing w:val="38"/>
                                  <w:sz w:val="22"/>
                                  <w:szCs w:val="22"/>
                                </w:rPr>
                                <w:t xml:space="preserve"> </w:t>
                              </w:r>
                              <w:r>
                                <w:rPr>
                                  <w:rFonts w:ascii="Times" w:hAnsi="Times" w:eastAsia="Times" w:cs="Times"/>
                                  <w:i/>
                                  <w:iCs/>
                                  <w:color w:val="231F20"/>
                                  <w:spacing w:val="-1"/>
                                  <w:w w:val="98"/>
                                  <w:sz w:val="22"/>
                                  <w:szCs w:val="22"/>
                                </w:rPr>
                                <w:t>attack</w:t>
                              </w:r>
                              <w:r>
                                <w:rPr>
                                  <w:rFonts w:ascii="Times" w:hAnsi="Times" w:eastAsia="Times" w:cs="Times"/>
                                  <w:i/>
                                  <w:iCs/>
                                  <w:color w:val="231F20"/>
                                  <w:spacing w:val="42"/>
                                  <w:sz w:val="22"/>
                                  <w:szCs w:val="22"/>
                                </w:rPr>
                                <w:t xml:space="preserve"> </w:t>
                              </w:r>
                              <w:r>
                                <w:rPr>
                                  <w:rFonts w:ascii="Times" w:hAnsi="Times" w:eastAsia="Times" w:cs="Times"/>
                                  <w:i/>
                                  <w:iCs/>
                                  <w:color w:val="231F20"/>
                                  <w:spacing w:val="-1"/>
                                  <w:w w:val="98"/>
                                  <w:sz w:val="22"/>
                                  <w:szCs w:val="22"/>
                                </w:rPr>
                                <w:t>is</w:t>
                              </w:r>
                              <w:r>
                                <w:rPr>
                                  <w:rFonts w:ascii="Times" w:hAnsi="Times" w:eastAsia="Times" w:cs="Times"/>
                                  <w:i/>
                                  <w:iCs/>
                                  <w:color w:val="231F20"/>
                                  <w:spacing w:val="38"/>
                                  <w:sz w:val="22"/>
                                  <w:szCs w:val="22"/>
                                </w:rPr>
                                <w:t xml:space="preserve"> </w:t>
                              </w:r>
                              <w:r>
                                <w:rPr>
                                  <w:rFonts w:ascii="Times" w:hAnsi="Times" w:eastAsia="Times" w:cs="Times"/>
                                  <w:i/>
                                  <w:iCs/>
                                  <w:color w:val="231F20"/>
                                  <w:spacing w:val="-1"/>
                                  <w:w w:val="98"/>
                                  <w:sz w:val="22"/>
                                  <w:szCs w:val="22"/>
                                </w:rPr>
                                <w:t>di</w:t>
                              </w:r>
                              <w:r>
                                <w:rPr>
                                  <w:rFonts w:ascii="Times" w:hAnsi="Times" w:eastAsia="Times" w:cs="Times"/>
                                  <w:i/>
                                  <w:iCs/>
                                  <w:color w:val="231F20"/>
                                  <w:spacing w:val="-2"/>
                                  <w:w w:val="98"/>
                                  <w:sz w:val="22"/>
                                  <w:szCs w:val="22"/>
                                </w:rPr>
                                <w:t>fferent</w:t>
                              </w:r>
                            </w:p>
                            <w:p w14:paraId="70B6FBAC">
                              <w:pPr>
                                <w:spacing w:line="195" w:lineRule="auto"/>
                                <w:ind w:left="63" w:right="26" w:hanging="43"/>
                                <w:rPr>
                                  <w:rFonts w:ascii="Times" w:hAnsi="Times" w:eastAsia="Times" w:cs="Times"/>
                                  <w:sz w:val="22"/>
                                  <w:szCs w:val="22"/>
                                </w:rPr>
                              </w:pPr>
                              <w:r>
                                <w:rPr>
                                  <w:rFonts w:ascii="Times" w:hAnsi="Times" w:eastAsia="Times" w:cs="Times"/>
                                  <w:i/>
                                  <w:iCs/>
                                  <w:color w:val="231F20"/>
                                  <w:spacing w:val="-7"/>
                                  <w:sz w:val="22"/>
                                  <w:szCs w:val="22"/>
                                </w:rPr>
                                <w:t>from that</w:t>
                              </w:r>
                              <w:r>
                                <w:rPr>
                                  <w:rFonts w:ascii="Times" w:hAnsi="Times" w:eastAsia="Times" w:cs="Times"/>
                                  <w:i/>
                                  <w:iCs/>
                                  <w:color w:val="231F20"/>
                                  <w:spacing w:val="-11"/>
                                  <w:sz w:val="22"/>
                                  <w:szCs w:val="22"/>
                                </w:rPr>
                                <w:t xml:space="preserve"> </w:t>
                              </w:r>
                              <w:r>
                                <w:rPr>
                                  <w:rFonts w:ascii="Times" w:hAnsi="Times" w:eastAsia="Times" w:cs="Times"/>
                                  <w:i/>
                                  <w:iCs/>
                                  <w:color w:val="231F20"/>
                                  <w:spacing w:val="-7"/>
                                  <w:sz w:val="22"/>
                                  <w:szCs w:val="22"/>
                                </w:rPr>
                                <w:t>se</w:t>
                              </w:r>
                              <w:r>
                                <w:rPr>
                                  <w:rFonts w:ascii="Times" w:hAnsi="Times" w:eastAsia="Times" w:cs="Times"/>
                                  <w:i/>
                                  <w:iCs/>
                                  <w:color w:val="231F20"/>
                                  <w:spacing w:val="-6"/>
                                  <w:sz w:val="22"/>
                                  <w:szCs w:val="22"/>
                                </w:rPr>
                                <w:t xml:space="preserve">en in stable asthma. In </w:t>
                              </w:r>
                              <w:r>
                                <w:rPr>
                                  <w:rFonts w:ascii="PingFang SC" w:hAnsi="PingFang SC" w:eastAsia="PingFang SC" w:cs="PingFang SC"/>
                                  <w:b/>
                                  <w:bCs/>
                                  <w:i/>
                                  <w:iCs/>
                                  <w:color w:val="231F20"/>
                                  <w:spacing w:val="-6"/>
                                  <w:sz w:val="22"/>
                                  <w:szCs w:val="22"/>
                                </w:rPr>
                                <w:t>stable</w:t>
                              </w:r>
                              <w:r>
                                <w:rPr>
                                  <w:rFonts w:ascii="PingFang SC" w:hAnsi="PingFang SC" w:eastAsia="PingFang SC" w:cs="PingFang SC"/>
                                  <w:color w:val="231F20"/>
                                  <w:spacing w:val="-26"/>
                                  <w:sz w:val="22"/>
                                  <w:szCs w:val="22"/>
                                </w:rPr>
                                <w:t xml:space="preserve"> </w:t>
                              </w:r>
                              <w:r>
                                <w:rPr>
                                  <w:rFonts w:ascii="PingFang SC" w:hAnsi="PingFang SC" w:eastAsia="PingFang SC" w:cs="PingFang SC"/>
                                  <w:b/>
                                  <w:bCs/>
                                  <w:i/>
                                  <w:iCs/>
                                  <w:color w:val="231F20"/>
                                  <w:spacing w:val="-6"/>
                                  <w:sz w:val="22"/>
                                  <w:szCs w:val="22"/>
                                </w:rPr>
                                <w:t>asthma</w:t>
                              </w:r>
                              <w:r>
                                <w:rPr>
                                  <w:rFonts w:ascii="PingFang SC" w:hAnsi="PingFang SC" w:eastAsia="PingFang SC" w:cs="PingFang SC"/>
                                  <w:color w:val="231F20"/>
                                  <w:spacing w:val="-17"/>
                                  <w:sz w:val="22"/>
                                  <w:szCs w:val="22"/>
                                </w:rPr>
                                <w:t xml:space="preserve"> </w:t>
                              </w:r>
                              <w:r>
                                <w:rPr>
                                  <w:rFonts w:ascii="Times" w:hAnsi="Times" w:eastAsia="Times" w:cs="Times"/>
                                  <w:i/>
                                  <w:iCs/>
                                  <w:color w:val="231F20"/>
                                  <w:spacing w:val="-6"/>
                                  <w:sz w:val="22"/>
                                  <w:szCs w:val="22"/>
                                </w:rPr>
                                <w:t>the total number o</w:t>
                              </w:r>
                              <w:r>
                                <w:rPr>
                                  <w:rFonts w:ascii="Times" w:hAnsi="Times" w:eastAsia="Times" w:cs="Times"/>
                                  <w:i/>
                                  <w:iCs/>
                                  <w:color w:val="231F20"/>
                                  <w:spacing w:val="5"/>
                                  <w:sz w:val="22"/>
                                  <w:szCs w:val="22"/>
                                </w:rPr>
                                <w:t>f</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inflammatory cells does not</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increase.</w:t>
                              </w:r>
                            </w:p>
                            <w:p w14:paraId="526D8F77">
                              <w:pPr>
                                <w:spacing w:before="54" w:line="202" w:lineRule="auto"/>
                                <w:ind w:left="36" w:right="24" w:firstLine="29"/>
                                <w:jc w:val="both"/>
                                <w:rPr>
                                  <w:rFonts w:ascii="Times" w:hAnsi="Times" w:eastAsia="Times" w:cs="Times"/>
                                  <w:sz w:val="22"/>
                                  <w:szCs w:val="22"/>
                                </w:rPr>
                              </w:pPr>
                              <w:r>
                                <w:rPr>
                                  <w:rFonts w:ascii="Times" w:hAnsi="Times" w:eastAsia="Times" w:cs="Times"/>
                                  <w:i/>
                                  <w:iCs/>
                                  <w:color w:val="231F20"/>
                                  <w:spacing w:val="-6"/>
                                  <w:sz w:val="22"/>
                                  <w:szCs w:val="22"/>
                                </w:rPr>
                                <w:t>One</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6"/>
                                  <w:sz w:val="22"/>
                                  <w:szCs w:val="22"/>
                                </w:rPr>
                                <w:t>way</w:t>
                              </w:r>
                              <w:r>
                                <w:rPr>
                                  <w:rFonts w:ascii="Times" w:hAnsi="Times" w:eastAsia="Times" w:cs="Times"/>
                                  <w:i/>
                                  <w:iCs/>
                                  <w:color w:val="231F20"/>
                                  <w:spacing w:val="43"/>
                                  <w:w w:val="101"/>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pacing w:val="44"/>
                                  <w:w w:val="101"/>
                                  <w:sz w:val="22"/>
                                  <w:szCs w:val="22"/>
                                </w:rPr>
                                <w:t xml:space="preserve"> </w:t>
                              </w:r>
                              <w:r>
                                <w:rPr>
                                  <w:rFonts w:ascii="Times" w:hAnsi="Times" w:eastAsia="Times" w:cs="Times"/>
                                  <w:i/>
                                  <w:iCs/>
                                  <w:color w:val="231F20"/>
                                  <w:spacing w:val="-6"/>
                                  <w:sz w:val="22"/>
                                  <w:szCs w:val="22"/>
                                </w:rPr>
                                <w:t>toughen</w:t>
                              </w:r>
                              <w:r>
                                <w:rPr>
                                  <w:rFonts w:ascii="Times" w:hAnsi="Times" w:eastAsia="Times" w:cs="Times"/>
                                  <w:i/>
                                  <w:iCs/>
                                  <w:color w:val="231F20"/>
                                  <w:spacing w:val="17"/>
                                  <w:sz w:val="22"/>
                                  <w:szCs w:val="22"/>
                                </w:rPr>
                                <w:t xml:space="preserve"> </w:t>
                              </w:r>
                              <w:r>
                                <w:rPr>
                                  <w:rFonts w:ascii="Times" w:hAnsi="Times" w:eastAsia="Times" w:cs="Times"/>
                                  <w:i/>
                                  <w:iCs/>
                                  <w:color w:val="231F20"/>
                                  <w:spacing w:val="-6"/>
                                  <w:sz w:val="22"/>
                                  <w:szCs w:val="22"/>
                                </w:rPr>
                                <w:t>polymers</w:t>
                              </w:r>
                              <w:r>
                                <w:rPr>
                                  <w:rFonts w:ascii="Times" w:hAnsi="Times" w:eastAsia="Times" w:cs="Times"/>
                                  <w:i/>
                                  <w:iCs/>
                                  <w:color w:val="231F20"/>
                                  <w:spacing w:val="44"/>
                                  <w:sz w:val="22"/>
                                  <w:szCs w:val="22"/>
                                </w:rPr>
                                <w:t xml:space="preserve"> </w:t>
                              </w:r>
                              <w:r>
                                <w:rPr>
                                  <w:rFonts w:ascii="Times" w:hAnsi="Times" w:eastAsia="Times" w:cs="Times"/>
                                  <w:i/>
                                  <w:iCs/>
                                  <w:color w:val="231F20"/>
                                  <w:spacing w:val="-6"/>
                                  <w:sz w:val="22"/>
                                  <w:szCs w:val="22"/>
                                </w:rPr>
                                <w:t>is</w:t>
                              </w:r>
                              <w:r>
                                <w:rPr>
                                  <w:rFonts w:ascii="Times" w:hAnsi="Times" w:eastAsia="Times" w:cs="Times"/>
                                  <w:i/>
                                  <w:iCs/>
                                  <w:color w:val="231F20"/>
                                  <w:spacing w:val="44"/>
                                  <w:w w:val="101"/>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pacing w:val="44"/>
                                  <w:sz w:val="22"/>
                                  <w:szCs w:val="22"/>
                                </w:rPr>
                                <w:t xml:space="preserve"> </w:t>
                              </w:r>
                              <w:r>
                                <w:rPr>
                                  <w:rFonts w:ascii="Times" w:hAnsi="Times" w:eastAsia="Times" w:cs="Times"/>
                                  <w:i/>
                                  <w:iCs/>
                                  <w:color w:val="231F20"/>
                                  <w:spacing w:val="-6"/>
                                  <w:sz w:val="22"/>
                                  <w:szCs w:val="22"/>
                                </w:rPr>
                                <w:t>incorporate</w:t>
                              </w:r>
                              <w:r>
                                <w:rPr>
                                  <w:rFonts w:ascii="Times" w:hAnsi="Times" w:eastAsia="Times" w:cs="Times"/>
                                  <w:i/>
                                  <w:iCs/>
                                  <w:color w:val="231F20"/>
                                  <w:spacing w:val="40"/>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40"/>
                                  <w:w w:val="101"/>
                                  <w:sz w:val="22"/>
                                  <w:szCs w:val="22"/>
                                </w:rPr>
                                <w:t xml:space="preserve"> </w:t>
                              </w:r>
                              <w:r>
                                <w:rPr>
                                  <w:rFonts w:ascii="Times" w:hAnsi="Times" w:eastAsia="Times" w:cs="Times"/>
                                  <w:i/>
                                  <w:iCs/>
                                  <w:color w:val="231F20"/>
                                  <w:spacing w:val="-6"/>
                                  <w:sz w:val="22"/>
                                  <w:szCs w:val="22"/>
                                </w:rPr>
                                <w:t>layer</w:t>
                              </w:r>
                              <w:r>
                                <w:rPr>
                                  <w:rFonts w:ascii="Times" w:hAnsi="Times" w:eastAsia="Times" w:cs="Times"/>
                                  <w:i/>
                                  <w:iCs/>
                                  <w:color w:val="231F20"/>
                                  <w:spacing w:val="36"/>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42"/>
                                  <w:sz w:val="22"/>
                                  <w:szCs w:val="22"/>
                                </w:rPr>
                                <w:t xml:space="preserve"> </w:t>
                              </w:r>
                              <w:r>
                                <w:rPr>
                                  <w:rFonts w:ascii="Times" w:hAnsi="Times" w:eastAsia="Times" w:cs="Times"/>
                                  <w:i/>
                                  <w:iCs/>
                                  <w:color w:val="231F20"/>
                                  <w:spacing w:val="-6"/>
                                  <w:sz w:val="22"/>
                                  <w:szCs w:val="22"/>
                                </w:rPr>
                                <w:t>rubber</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particles. As</w:t>
                              </w:r>
                              <w:r>
                                <w:rPr>
                                  <w:rFonts w:ascii="Times" w:hAnsi="Times" w:eastAsia="Times" w:cs="Times"/>
                                  <w:i/>
                                  <w:iCs/>
                                  <w:color w:val="231F20"/>
                                  <w:spacing w:val="9"/>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12"/>
                                  <w:sz w:val="22"/>
                                  <w:szCs w:val="22"/>
                                </w:rPr>
                                <w:t xml:space="preserve"> </w:t>
                              </w:r>
                              <w:r>
                                <w:rPr>
                                  <w:rFonts w:ascii="Times" w:hAnsi="Times" w:eastAsia="Times" w:cs="Times"/>
                                  <w:i/>
                                  <w:iCs/>
                                  <w:color w:val="231F20"/>
                                  <w:spacing w:val="-6"/>
                                  <w:sz w:val="22"/>
                                  <w:szCs w:val="22"/>
                                </w:rPr>
                                <w:t>result,</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there has</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been</w:t>
                              </w:r>
                              <w:r>
                                <w:rPr>
                                  <w:rFonts w:ascii="Times" w:hAnsi="Times" w:eastAsia="Times" w:cs="Times"/>
                                  <w:i/>
                                  <w:iCs/>
                                  <w:color w:val="231F20"/>
                                  <w:spacing w:val="10"/>
                                  <w:sz w:val="22"/>
                                  <w:szCs w:val="22"/>
                                </w:rPr>
                                <w:t xml:space="preserve"> </w:t>
                              </w:r>
                              <w:r>
                                <w:rPr>
                                  <w:rFonts w:ascii="Times" w:hAnsi="Times" w:eastAsia="Times" w:cs="Times"/>
                                  <w:i/>
                                  <w:iCs/>
                                  <w:color w:val="231F20"/>
                                  <w:spacing w:val="-6"/>
                                  <w:sz w:val="22"/>
                                  <w:szCs w:val="22"/>
                                </w:rPr>
                                <w:t>extensive</w:t>
                              </w:r>
                              <w:r>
                                <w:rPr>
                                  <w:rFonts w:ascii="Times" w:hAnsi="Times" w:eastAsia="Times" w:cs="Times"/>
                                  <w:i/>
                                  <w:iCs/>
                                  <w:color w:val="231F20"/>
                                  <w:spacing w:val="12"/>
                                  <w:sz w:val="22"/>
                                  <w:szCs w:val="22"/>
                                </w:rPr>
                                <w:t xml:space="preserve"> </w:t>
                              </w:r>
                              <w:r>
                                <w:rPr>
                                  <w:rFonts w:ascii="Times" w:hAnsi="Times" w:eastAsia="Times" w:cs="Times"/>
                                  <w:i/>
                                  <w:iCs/>
                                  <w:color w:val="231F20"/>
                                  <w:spacing w:val="-6"/>
                                  <w:sz w:val="22"/>
                                  <w:szCs w:val="22"/>
                                </w:rPr>
                                <w:t>research</w:t>
                              </w:r>
                              <w:r>
                                <w:rPr>
                                  <w:rFonts w:ascii="Times" w:hAnsi="Times" w:eastAsia="Times" w:cs="Times"/>
                                  <w:i/>
                                  <w:iCs/>
                                  <w:color w:val="231F20"/>
                                  <w:spacing w:val="12"/>
                                  <w:sz w:val="22"/>
                                  <w:szCs w:val="22"/>
                                </w:rPr>
                                <w:t xml:space="preserve"> </w:t>
                              </w:r>
                              <w:r>
                                <w:rPr>
                                  <w:rFonts w:ascii="Times" w:hAnsi="Times" w:eastAsia="Times" w:cs="Times"/>
                                  <w:i/>
                                  <w:iCs/>
                                  <w:color w:val="231F20"/>
                                  <w:spacing w:val="-6"/>
                                  <w:sz w:val="22"/>
                                  <w:szCs w:val="22"/>
                                </w:rPr>
                                <w:t>regardin</w:t>
                              </w:r>
                              <w:r>
                                <w:rPr>
                                  <w:rFonts w:ascii="Times" w:hAnsi="Times" w:eastAsia="Times" w:cs="Times"/>
                                  <w:i/>
                                  <w:iCs/>
                                  <w:color w:val="231F20"/>
                                  <w:spacing w:val="-7"/>
                                  <w:sz w:val="22"/>
                                  <w:szCs w:val="22"/>
                                </w:rPr>
                                <w:t>g the</w:t>
                              </w:r>
                              <w:r>
                                <w:rPr>
                                  <w:rFonts w:ascii="Times" w:hAnsi="Times" w:eastAsia="Times" w:cs="Times"/>
                                  <w:i/>
                                  <w:iCs/>
                                  <w:color w:val="231F20"/>
                                  <w:sz w:val="22"/>
                                  <w:szCs w:val="22"/>
                                </w:rPr>
                                <w:t xml:space="preserve"> </w:t>
                              </w:r>
                              <w:r>
                                <w:rPr>
                                  <w:rFonts w:ascii="PingFang SC" w:hAnsi="PingFang SC" w:eastAsia="PingFang SC" w:cs="PingFang SC"/>
                                  <w:b/>
                                  <w:bCs/>
                                  <w:i/>
                                  <w:iCs/>
                                  <w:color w:val="231F20"/>
                                  <w:spacing w:val="-5"/>
                                  <w:sz w:val="22"/>
                                  <w:szCs w:val="22"/>
                                </w:rPr>
                                <w:t>rubber</w:t>
                              </w:r>
                              <w:r>
                                <w:rPr>
                                  <w:rFonts w:ascii="PingFang SC" w:hAnsi="PingFang SC" w:eastAsia="PingFang SC" w:cs="PingFang SC"/>
                                  <w:color w:val="231F20"/>
                                  <w:spacing w:val="-4"/>
                                  <w:sz w:val="22"/>
                                  <w:szCs w:val="22"/>
                                </w:rPr>
                                <w:t xml:space="preserve"> </w:t>
                              </w:r>
                              <w:r>
                                <w:rPr>
                                  <w:rFonts w:ascii="Times" w:hAnsi="Times" w:eastAsia="Times" w:cs="Times"/>
                                  <w:i/>
                                  <w:iCs/>
                                  <w:color w:val="231F20"/>
                                  <w:spacing w:val="-5"/>
                                  <w:sz w:val="22"/>
                                  <w:szCs w:val="22"/>
                                </w:rPr>
                                <w:t>modification of PLA.</w:t>
                              </w:r>
                            </w:p>
                          </w:txbxContent>
                        </wps:txbx>
                        <wps:bodyPr lIns="0" tIns="0" rIns="0" bIns="0" upright="1"/>
                      </wps:wsp>
                    </wpg:wgp>
                  </a:graphicData>
                </a:graphic>
              </wp:inline>
            </w:drawing>
          </mc:Choice>
          <mc:Fallback>
            <w:pict>
              <v:group id="_x0000_s1026" o:spid="_x0000_s1026" o:spt="203" style="height:116.55pt;width:324pt;" coordsize="6480,2331" o:gfxdata="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">
                <o:lock v:ext="edit" aspectratio="f"/>
                <v:rect id="_x0000_s1026" o:spid="_x0000_s1026" o:spt="1" style="position:absolute;left:0;top:0;height:2331;width:6480;" fillcolor="#E6E7E9" filled="t" stroked="f" coordsize="21600,21600" o:gfxdata="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rsonrsAAADa&#10;AAAADwAAAAAAAAABACAAAAAiAAAAZHJzL2Rvd25yZXYueG1sUEsBAhQAFAAAAAgAh07iQDMvBZ47&#10;AAAAOQAAABAAAAAAAAAAAQAgAAAACgEAAGRycy9zaGFwZXhtbC54bWxQSwUGAAAAAAYABgBbAQAA&#10;tAMAAAAA&#10;">
                  <v:fill on="t" focussize="0,0"/>
                  <v:stroke on="f"/>
                  <v:imagedata o:title=""/>
                  <o:lock v:ext="edit" aspectratio="f"/>
                </v:rect>
                <v:shape id="_x0000_s1026" o:spid="_x0000_s1026" o:spt="100" style="position:absolute;left:319;top:776;height:1251;width:5840;" filled="f" stroked="t" coordsize="5840,1251" o:gfxdata="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Xo+KG5AAAA2wAA&#10;AA8AAAAAAAAAAQAgAAAAIgAAAGRycy9kb3ducmV2LnhtbFBLAQIUABQAAAAIAIdO4kAzLwWeOwAA&#10;ADkAAAAQAAAAAAAAAAEAIAAAAAgBAABkcnMvc2hhcGV4bWwueG1sUEsFBgAAAAAGAAYAWwEAALID&#10;AAAAAA==&#10;" path="m1471,5l2634,5m2954,5l4180,5m5264,685l5839,685m0,1245l606,1245e">
                  <v:fill on="f" focussize="0,0"/>
                  <v:stroke weight="0.55pt" color="#231F20" miterlimit="10" joinstyle="miter"/>
                  <v:imagedata o:title=""/>
                  <o:lock v:ext="edit" aspectratio="f"/>
                </v:shape>
                <v:shape id="_x0000_s1026" o:spid="_x0000_s1026" o:spt="202" type="#_x0000_t202" style="position:absolute;left:268;top:239;height:1860;width:5918;" filled="f" stroked="f" coordsize="21600,21600" o:gfxdata="UEsDBAoAAAAAAIdO4kAAAAAAAAAAAAAAAAAEAAAAZHJzL1BLAwQUAAAACACHTuJA+thvz7wAAADb&#10;AAAADwAAAGRycy9kb3ducmV2LnhtbEVP32vCMBB+F/Y/hBv4pokT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Yb8+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177047E">
                        <w:pPr>
                          <w:spacing w:before="20" w:line="195" w:lineRule="auto"/>
                          <w:ind w:left="69"/>
                          <w:rPr>
                            <w:rFonts w:ascii="Times" w:hAnsi="Times" w:eastAsia="Times" w:cs="Times"/>
                            <w:sz w:val="22"/>
                            <w:szCs w:val="22"/>
                          </w:rPr>
                        </w:pPr>
                        <w:r>
                          <w:rPr>
                            <w:rFonts w:ascii="Times" w:hAnsi="Times" w:eastAsia="Times" w:cs="Times"/>
                            <w:i/>
                            <w:iCs/>
                            <w:color w:val="231F20"/>
                            <w:spacing w:val="-1"/>
                            <w:w w:val="98"/>
                            <w:sz w:val="22"/>
                            <w:szCs w:val="22"/>
                          </w:rPr>
                          <w:t>The</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1"/>
                            <w:w w:val="98"/>
                            <w:sz w:val="22"/>
                            <w:szCs w:val="22"/>
                          </w:rPr>
                          <w:t>pattern</w:t>
                        </w:r>
                        <w:r>
                          <w:rPr>
                            <w:rFonts w:ascii="Times" w:hAnsi="Times" w:eastAsia="Times" w:cs="Times"/>
                            <w:i/>
                            <w:iCs/>
                            <w:color w:val="231F20"/>
                            <w:spacing w:val="39"/>
                            <w:w w:val="101"/>
                            <w:sz w:val="22"/>
                            <w:szCs w:val="22"/>
                          </w:rPr>
                          <w:t xml:space="preserve"> </w:t>
                        </w:r>
                        <w:r>
                          <w:rPr>
                            <w:rFonts w:ascii="Times" w:hAnsi="Times" w:eastAsia="Times" w:cs="Times"/>
                            <w:i/>
                            <w:iCs/>
                            <w:color w:val="231F20"/>
                            <w:spacing w:val="-1"/>
                            <w:w w:val="98"/>
                            <w:sz w:val="22"/>
                            <w:szCs w:val="22"/>
                          </w:rPr>
                          <w:t>of</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1"/>
                            <w:w w:val="98"/>
                            <w:sz w:val="22"/>
                            <w:szCs w:val="22"/>
                          </w:rPr>
                          <w:t>inflammation</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1"/>
                            <w:w w:val="98"/>
                            <w:sz w:val="22"/>
                            <w:szCs w:val="22"/>
                          </w:rPr>
                          <w:t>during</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1"/>
                            <w:w w:val="98"/>
                            <w:sz w:val="22"/>
                            <w:szCs w:val="22"/>
                          </w:rPr>
                          <w:t>an</w:t>
                        </w:r>
                        <w:r>
                          <w:rPr>
                            <w:rFonts w:ascii="Times" w:hAnsi="Times" w:eastAsia="Times" w:cs="Times"/>
                            <w:i/>
                            <w:iCs/>
                            <w:color w:val="231F20"/>
                            <w:spacing w:val="37"/>
                            <w:w w:val="101"/>
                            <w:sz w:val="22"/>
                            <w:szCs w:val="22"/>
                          </w:rPr>
                          <w:t xml:space="preserve"> </w:t>
                        </w:r>
                        <w:r>
                          <w:rPr>
                            <w:rFonts w:ascii="Times" w:hAnsi="Times" w:eastAsia="Times" w:cs="Times"/>
                            <w:i/>
                            <w:iCs/>
                            <w:color w:val="231F20"/>
                            <w:spacing w:val="-1"/>
                            <w:w w:val="98"/>
                            <w:sz w:val="22"/>
                            <w:szCs w:val="22"/>
                          </w:rPr>
                          <w:t>asthma</w:t>
                        </w:r>
                        <w:r>
                          <w:rPr>
                            <w:rFonts w:ascii="Times" w:hAnsi="Times" w:eastAsia="Times" w:cs="Times"/>
                            <w:i/>
                            <w:iCs/>
                            <w:color w:val="231F20"/>
                            <w:spacing w:val="38"/>
                            <w:sz w:val="22"/>
                            <w:szCs w:val="22"/>
                          </w:rPr>
                          <w:t xml:space="preserve"> </w:t>
                        </w:r>
                        <w:r>
                          <w:rPr>
                            <w:rFonts w:ascii="Times" w:hAnsi="Times" w:eastAsia="Times" w:cs="Times"/>
                            <w:i/>
                            <w:iCs/>
                            <w:color w:val="231F20"/>
                            <w:spacing w:val="-1"/>
                            <w:w w:val="98"/>
                            <w:sz w:val="22"/>
                            <w:szCs w:val="22"/>
                          </w:rPr>
                          <w:t>attack</w:t>
                        </w:r>
                        <w:r>
                          <w:rPr>
                            <w:rFonts w:ascii="Times" w:hAnsi="Times" w:eastAsia="Times" w:cs="Times"/>
                            <w:i/>
                            <w:iCs/>
                            <w:color w:val="231F20"/>
                            <w:spacing w:val="42"/>
                            <w:sz w:val="22"/>
                            <w:szCs w:val="22"/>
                          </w:rPr>
                          <w:t xml:space="preserve"> </w:t>
                        </w:r>
                        <w:r>
                          <w:rPr>
                            <w:rFonts w:ascii="Times" w:hAnsi="Times" w:eastAsia="Times" w:cs="Times"/>
                            <w:i/>
                            <w:iCs/>
                            <w:color w:val="231F20"/>
                            <w:spacing w:val="-1"/>
                            <w:w w:val="98"/>
                            <w:sz w:val="22"/>
                            <w:szCs w:val="22"/>
                          </w:rPr>
                          <w:t>is</w:t>
                        </w:r>
                        <w:r>
                          <w:rPr>
                            <w:rFonts w:ascii="Times" w:hAnsi="Times" w:eastAsia="Times" w:cs="Times"/>
                            <w:i/>
                            <w:iCs/>
                            <w:color w:val="231F20"/>
                            <w:spacing w:val="38"/>
                            <w:sz w:val="22"/>
                            <w:szCs w:val="22"/>
                          </w:rPr>
                          <w:t xml:space="preserve"> </w:t>
                        </w:r>
                        <w:r>
                          <w:rPr>
                            <w:rFonts w:ascii="Times" w:hAnsi="Times" w:eastAsia="Times" w:cs="Times"/>
                            <w:i/>
                            <w:iCs/>
                            <w:color w:val="231F20"/>
                            <w:spacing w:val="-1"/>
                            <w:w w:val="98"/>
                            <w:sz w:val="22"/>
                            <w:szCs w:val="22"/>
                          </w:rPr>
                          <w:t>di</w:t>
                        </w:r>
                        <w:r>
                          <w:rPr>
                            <w:rFonts w:ascii="Times" w:hAnsi="Times" w:eastAsia="Times" w:cs="Times"/>
                            <w:i/>
                            <w:iCs/>
                            <w:color w:val="231F20"/>
                            <w:spacing w:val="-2"/>
                            <w:w w:val="98"/>
                            <w:sz w:val="22"/>
                            <w:szCs w:val="22"/>
                          </w:rPr>
                          <w:t>fferent</w:t>
                        </w:r>
                      </w:p>
                      <w:p w14:paraId="70B6FBAC">
                        <w:pPr>
                          <w:spacing w:line="195" w:lineRule="auto"/>
                          <w:ind w:left="63" w:right="26" w:hanging="43"/>
                          <w:rPr>
                            <w:rFonts w:ascii="Times" w:hAnsi="Times" w:eastAsia="Times" w:cs="Times"/>
                            <w:sz w:val="22"/>
                            <w:szCs w:val="22"/>
                          </w:rPr>
                        </w:pPr>
                        <w:r>
                          <w:rPr>
                            <w:rFonts w:ascii="Times" w:hAnsi="Times" w:eastAsia="Times" w:cs="Times"/>
                            <w:i/>
                            <w:iCs/>
                            <w:color w:val="231F20"/>
                            <w:spacing w:val="-7"/>
                            <w:sz w:val="22"/>
                            <w:szCs w:val="22"/>
                          </w:rPr>
                          <w:t>from that</w:t>
                        </w:r>
                        <w:r>
                          <w:rPr>
                            <w:rFonts w:ascii="Times" w:hAnsi="Times" w:eastAsia="Times" w:cs="Times"/>
                            <w:i/>
                            <w:iCs/>
                            <w:color w:val="231F20"/>
                            <w:spacing w:val="-11"/>
                            <w:sz w:val="22"/>
                            <w:szCs w:val="22"/>
                          </w:rPr>
                          <w:t xml:space="preserve"> </w:t>
                        </w:r>
                        <w:r>
                          <w:rPr>
                            <w:rFonts w:ascii="Times" w:hAnsi="Times" w:eastAsia="Times" w:cs="Times"/>
                            <w:i/>
                            <w:iCs/>
                            <w:color w:val="231F20"/>
                            <w:spacing w:val="-7"/>
                            <w:sz w:val="22"/>
                            <w:szCs w:val="22"/>
                          </w:rPr>
                          <w:t>se</w:t>
                        </w:r>
                        <w:r>
                          <w:rPr>
                            <w:rFonts w:ascii="Times" w:hAnsi="Times" w:eastAsia="Times" w:cs="Times"/>
                            <w:i/>
                            <w:iCs/>
                            <w:color w:val="231F20"/>
                            <w:spacing w:val="-6"/>
                            <w:sz w:val="22"/>
                            <w:szCs w:val="22"/>
                          </w:rPr>
                          <w:t xml:space="preserve">en in stable asthma. In </w:t>
                        </w:r>
                        <w:r>
                          <w:rPr>
                            <w:rFonts w:ascii="PingFang SC" w:hAnsi="PingFang SC" w:eastAsia="PingFang SC" w:cs="PingFang SC"/>
                            <w:b/>
                            <w:bCs/>
                            <w:i/>
                            <w:iCs/>
                            <w:color w:val="231F20"/>
                            <w:spacing w:val="-6"/>
                            <w:sz w:val="22"/>
                            <w:szCs w:val="22"/>
                          </w:rPr>
                          <w:t>stable</w:t>
                        </w:r>
                        <w:r>
                          <w:rPr>
                            <w:rFonts w:ascii="PingFang SC" w:hAnsi="PingFang SC" w:eastAsia="PingFang SC" w:cs="PingFang SC"/>
                            <w:color w:val="231F20"/>
                            <w:spacing w:val="-26"/>
                            <w:sz w:val="22"/>
                            <w:szCs w:val="22"/>
                          </w:rPr>
                          <w:t xml:space="preserve"> </w:t>
                        </w:r>
                        <w:r>
                          <w:rPr>
                            <w:rFonts w:ascii="PingFang SC" w:hAnsi="PingFang SC" w:eastAsia="PingFang SC" w:cs="PingFang SC"/>
                            <w:b/>
                            <w:bCs/>
                            <w:i/>
                            <w:iCs/>
                            <w:color w:val="231F20"/>
                            <w:spacing w:val="-6"/>
                            <w:sz w:val="22"/>
                            <w:szCs w:val="22"/>
                          </w:rPr>
                          <w:t>asthma</w:t>
                        </w:r>
                        <w:r>
                          <w:rPr>
                            <w:rFonts w:ascii="PingFang SC" w:hAnsi="PingFang SC" w:eastAsia="PingFang SC" w:cs="PingFang SC"/>
                            <w:color w:val="231F20"/>
                            <w:spacing w:val="-17"/>
                            <w:sz w:val="22"/>
                            <w:szCs w:val="22"/>
                          </w:rPr>
                          <w:t xml:space="preserve"> </w:t>
                        </w:r>
                        <w:r>
                          <w:rPr>
                            <w:rFonts w:ascii="Times" w:hAnsi="Times" w:eastAsia="Times" w:cs="Times"/>
                            <w:i/>
                            <w:iCs/>
                            <w:color w:val="231F20"/>
                            <w:spacing w:val="-6"/>
                            <w:sz w:val="22"/>
                            <w:szCs w:val="22"/>
                          </w:rPr>
                          <w:t>the total number o</w:t>
                        </w:r>
                        <w:r>
                          <w:rPr>
                            <w:rFonts w:ascii="Times" w:hAnsi="Times" w:eastAsia="Times" w:cs="Times"/>
                            <w:i/>
                            <w:iCs/>
                            <w:color w:val="231F20"/>
                            <w:spacing w:val="5"/>
                            <w:sz w:val="22"/>
                            <w:szCs w:val="22"/>
                          </w:rPr>
                          <w:t>f</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inflammatory cells does not</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increase.</w:t>
                        </w:r>
                      </w:p>
                      <w:p w14:paraId="526D8F77">
                        <w:pPr>
                          <w:spacing w:before="54" w:line="202" w:lineRule="auto"/>
                          <w:ind w:left="36" w:right="24" w:firstLine="29"/>
                          <w:jc w:val="both"/>
                          <w:rPr>
                            <w:rFonts w:ascii="Times" w:hAnsi="Times" w:eastAsia="Times" w:cs="Times"/>
                            <w:sz w:val="22"/>
                            <w:szCs w:val="22"/>
                          </w:rPr>
                        </w:pPr>
                        <w:r>
                          <w:rPr>
                            <w:rFonts w:ascii="Times" w:hAnsi="Times" w:eastAsia="Times" w:cs="Times"/>
                            <w:i/>
                            <w:iCs/>
                            <w:color w:val="231F20"/>
                            <w:spacing w:val="-6"/>
                            <w:sz w:val="22"/>
                            <w:szCs w:val="22"/>
                          </w:rPr>
                          <w:t>One</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6"/>
                            <w:sz w:val="22"/>
                            <w:szCs w:val="22"/>
                          </w:rPr>
                          <w:t>way</w:t>
                        </w:r>
                        <w:r>
                          <w:rPr>
                            <w:rFonts w:ascii="Times" w:hAnsi="Times" w:eastAsia="Times" w:cs="Times"/>
                            <w:i/>
                            <w:iCs/>
                            <w:color w:val="231F20"/>
                            <w:spacing w:val="43"/>
                            <w:w w:val="101"/>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pacing w:val="44"/>
                            <w:w w:val="101"/>
                            <w:sz w:val="22"/>
                            <w:szCs w:val="22"/>
                          </w:rPr>
                          <w:t xml:space="preserve"> </w:t>
                        </w:r>
                        <w:r>
                          <w:rPr>
                            <w:rFonts w:ascii="Times" w:hAnsi="Times" w:eastAsia="Times" w:cs="Times"/>
                            <w:i/>
                            <w:iCs/>
                            <w:color w:val="231F20"/>
                            <w:spacing w:val="-6"/>
                            <w:sz w:val="22"/>
                            <w:szCs w:val="22"/>
                          </w:rPr>
                          <w:t>toughen</w:t>
                        </w:r>
                        <w:r>
                          <w:rPr>
                            <w:rFonts w:ascii="Times" w:hAnsi="Times" w:eastAsia="Times" w:cs="Times"/>
                            <w:i/>
                            <w:iCs/>
                            <w:color w:val="231F20"/>
                            <w:spacing w:val="17"/>
                            <w:sz w:val="22"/>
                            <w:szCs w:val="22"/>
                          </w:rPr>
                          <w:t xml:space="preserve"> </w:t>
                        </w:r>
                        <w:r>
                          <w:rPr>
                            <w:rFonts w:ascii="Times" w:hAnsi="Times" w:eastAsia="Times" w:cs="Times"/>
                            <w:i/>
                            <w:iCs/>
                            <w:color w:val="231F20"/>
                            <w:spacing w:val="-6"/>
                            <w:sz w:val="22"/>
                            <w:szCs w:val="22"/>
                          </w:rPr>
                          <w:t>polymers</w:t>
                        </w:r>
                        <w:r>
                          <w:rPr>
                            <w:rFonts w:ascii="Times" w:hAnsi="Times" w:eastAsia="Times" w:cs="Times"/>
                            <w:i/>
                            <w:iCs/>
                            <w:color w:val="231F20"/>
                            <w:spacing w:val="44"/>
                            <w:sz w:val="22"/>
                            <w:szCs w:val="22"/>
                          </w:rPr>
                          <w:t xml:space="preserve"> </w:t>
                        </w:r>
                        <w:r>
                          <w:rPr>
                            <w:rFonts w:ascii="Times" w:hAnsi="Times" w:eastAsia="Times" w:cs="Times"/>
                            <w:i/>
                            <w:iCs/>
                            <w:color w:val="231F20"/>
                            <w:spacing w:val="-6"/>
                            <w:sz w:val="22"/>
                            <w:szCs w:val="22"/>
                          </w:rPr>
                          <w:t>is</w:t>
                        </w:r>
                        <w:r>
                          <w:rPr>
                            <w:rFonts w:ascii="Times" w:hAnsi="Times" w:eastAsia="Times" w:cs="Times"/>
                            <w:i/>
                            <w:iCs/>
                            <w:color w:val="231F20"/>
                            <w:spacing w:val="44"/>
                            <w:w w:val="101"/>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pacing w:val="44"/>
                            <w:sz w:val="22"/>
                            <w:szCs w:val="22"/>
                          </w:rPr>
                          <w:t xml:space="preserve"> </w:t>
                        </w:r>
                        <w:r>
                          <w:rPr>
                            <w:rFonts w:ascii="Times" w:hAnsi="Times" w:eastAsia="Times" w:cs="Times"/>
                            <w:i/>
                            <w:iCs/>
                            <w:color w:val="231F20"/>
                            <w:spacing w:val="-6"/>
                            <w:sz w:val="22"/>
                            <w:szCs w:val="22"/>
                          </w:rPr>
                          <w:t>incorporate</w:t>
                        </w:r>
                        <w:r>
                          <w:rPr>
                            <w:rFonts w:ascii="Times" w:hAnsi="Times" w:eastAsia="Times" w:cs="Times"/>
                            <w:i/>
                            <w:iCs/>
                            <w:color w:val="231F20"/>
                            <w:spacing w:val="40"/>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40"/>
                            <w:w w:val="101"/>
                            <w:sz w:val="22"/>
                            <w:szCs w:val="22"/>
                          </w:rPr>
                          <w:t xml:space="preserve"> </w:t>
                        </w:r>
                        <w:r>
                          <w:rPr>
                            <w:rFonts w:ascii="Times" w:hAnsi="Times" w:eastAsia="Times" w:cs="Times"/>
                            <w:i/>
                            <w:iCs/>
                            <w:color w:val="231F20"/>
                            <w:spacing w:val="-6"/>
                            <w:sz w:val="22"/>
                            <w:szCs w:val="22"/>
                          </w:rPr>
                          <w:t>layer</w:t>
                        </w:r>
                        <w:r>
                          <w:rPr>
                            <w:rFonts w:ascii="Times" w:hAnsi="Times" w:eastAsia="Times" w:cs="Times"/>
                            <w:i/>
                            <w:iCs/>
                            <w:color w:val="231F20"/>
                            <w:spacing w:val="36"/>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42"/>
                            <w:sz w:val="22"/>
                            <w:szCs w:val="22"/>
                          </w:rPr>
                          <w:t xml:space="preserve"> </w:t>
                        </w:r>
                        <w:r>
                          <w:rPr>
                            <w:rFonts w:ascii="Times" w:hAnsi="Times" w:eastAsia="Times" w:cs="Times"/>
                            <w:i/>
                            <w:iCs/>
                            <w:color w:val="231F20"/>
                            <w:spacing w:val="-6"/>
                            <w:sz w:val="22"/>
                            <w:szCs w:val="22"/>
                          </w:rPr>
                          <w:t>rubber</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particles. As</w:t>
                        </w:r>
                        <w:r>
                          <w:rPr>
                            <w:rFonts w:ascii="Times" w:hAnsi="Times" w:eastAsia="Times" w:cs="Times"/>
                            <w:i/>
                            <w:iCs/>
                            <w:color w:val="231F20"/>
                            <w:spacing w:val="9"/>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12"/>
                            <w:sz w:val="22"/>
                            <w:szCs w:val="22"/>
                          </w:rPr>
                          <w:t xml:space="preserve"> </w:t>
                        </w:r>
                        <w:r>
                          <w:rPr>
                            <w:rFonts w:ascii="Times" w:hAnsi="Times" w:eastAsia="Times" w:cs="Times"/>
                            <w:i/>
                            <w:iCs/>
                            <w:color w:val="231F20"/>
                            <w:spacing w:val="-6"/>
                            <w:sz w:val="22"/>
                            <w:szCs w:val="22"/>
                          </w:rPr>
                          <w:t>result,</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there has</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been</w:t>
                        </w:r>
                        <w:r>
                          <w:rPr>
                            <w:rFonts w:ascii="Times" w:hAnsi="Times" w:eastAsia="Times" w:cs="Times"/>
                            <w:i/>
                            <w:iCs/>
                            <w:color w:val="231F20"/>
                            <w:spacing w:val="10"/>
                            <w:sz w:val="22"/>
                            <w:szCs w:val="22"/>
                          </w:rPr>
                          <w:t xml:space="preserve"> </w:t>
                        </w:r>
                        <w:r>
                          <w:rPr>
                            <w:rFonts w:ascii="Times" w:hAnsi="Times" w:eastAsia="Times" w:cs="Times"/>
                            <w:i/>
                            <w:iCs/>
                            <w:color w:val="231F20"/>
                            <w:spacing w:val="-6"/>
                            <w:sz w:val="22"/>
                            <w:szCs w:val="22"/>
                          </w:rPr>
                          <w:t>extensive</w:t>
                        </w:r>
                        <w:r>
                          <w:rPr>
                            <w:rFonts w:ascii="Times" w:hAnsi="Times" w:eastAsia="Times" w:cs="Times"/>
                            <w:i/>
                            <w:iCs/>
                            <w:color w:val="231F20"/>
                            <w:spacing w:val="12"/>
                            <w:sz w:val="22"/>
                            <w:szCs w:val="22"/>
                          </w:rPr>
                          <w:t xml:space="preserve"> </w:t>
                        </w:r>
                        <w:r>
                          <w:rPr>
                            <w:rFonts w:ascii="Times" w:hAnsi="Times" w:eastAsia="Times" w:cs="Times"/>
                            <w:i/>
                            <w:iCs/>
                            <w:color w:val="231F20"/>
                            <w:spacing w:val="-6"/>
                            <w:sz w:val="22"/>
                            <w:szCs w:val="22"/>
                          </w:rPr>
                          <w:t>research</w:t>
                        </w:r>
                        <w:r>
                          <w:rPr>
                            <w:rFonts w:ascii="Times" w:hAnsi="Times" w:eastAsia="Times" w:cs="Times"/>
                            <w:i/>
                            <w:iCs/>
                            <w:color w:val="231F20"/>
                            <w:spacing w:val="12"/>
                            <w:sz w:val="22"/>
                            <w:szCs w:val="22"/>
                          </w:rPr>
                          <w:t xml:space="preserve"> </w:t>
                        </w:r>
                        <w:r>
                          <w:rPr>
                            <w:rFonts w:ascii="Times" w:hAnsi="Times" w:eastAsia="Times" w:cs="Times"/>
                            <w:i/>
                            <w:iCs/>
                            <w:color w:val="231F20"/>
                            <w:spacing w:val="-6"/>
                            <w:sz w:val="22"/>
                            <w:szCs w:val="22"/>
                          </w:rPr>
                          <w:t>regardin</w:t>
                        </w:r>
                        <w:r>
                          <w:rPr>
                            <w:rFonts w:ascii="Times" w:hAnsi="Times" w:eastAsia="Times" w:cs="Times"/>
                            <w:i/>
                            <w:iCs/>
                            <w:color w:val="231F20"/>
                            <w:spacing w:val="-7"/>
                            <w:sz w:val="22"/>
                            <w:szCs w:val="22"/>
                          </w:rPr>
                          <w:t>g the</w:t>
                        </w:r>
                        <w:r>
                          <w:rPr>
                            <w:rFonts w:ascii="Times" w:hAnsi="Times" w:eastAsia="Times" w:cs="Times"/>
                            <w:i/>
                            <w:iCs/>
                            <w:color w:val="231F20"/>
                            <w:sz w:val="22"/>
                            <w:szCs w:val="22"/>
                          </w:rPr>
                          <w:t xml:space="preserve"> </w:t>
                        </w:r>
                        <w:r>
                          <w:rPr>
                            <w:rFonts w:ascii="PingFang SC" w:hAnsi="PingFang SC" w:eastAsia="PingFang SC" w:cs="PingFang SC"/>
                            <w:b/>
                            <w:bCs/>
                            <w:i/>
                            <w:iCs/>
                            <w:color w:val="231F20"/>
                            <w:spacing w:val="-5"/>
                            <w:sz w:val="22"/>
                            <w:szCs w:val="22"/>
                          </w:rPr>
                          <w:t>rubber</w:t>
                        </w:r>
                        <w:r>
                          <w:rPr>
                            <w:rFonts w:ascii="PingFang SC" w:hAnsi="PingFang SC" w:eastAsia="PingFang SC" w:cs="PingFang SC"/>
                            <w:color w:val="231F20"/>
                            <w:spacing w:val="-4"/>
                            <w:sz w:val="22"/>
                            <w:szCs w:val="22"/>
                          </w:rPr>
                          <w:t xml:space="preserve"> </w:t>
                        </w:r>
                        <w:r>
                          <w:rPr>
                            <w:rFonts w:ascii="Times" w:hAnsi="Times" w:eastAsia="Times" w:cs="Times"/>
                            <w:i/>
                            <w:iCs/>
                            <w:color w:val="231F20"/>
                            <w:spacing w:val="-5"/>
                            <w:sz w:val="22"/>
                            <w:szCs w:val="22"/>
                          </w:rPr>
                          <w:t>modification of PLA.</w:t>
                        </w:r>
                      </w:p>
                    </w:txbxContent>
                  </v:textbox>
                </v:shape>
                <w10:wrap type="none"/>
                <w10:anchorlock/>
              </v:group>
            </w:pict>
          </mc:Fallback>
        </mc:AlternateContent>
      </w:r>
    </w:p>
    <w:p w14:paraId="687D03DE">
      <w:pPr>
        <w:bidi w:val="0"/>
        <w:ind w:firstLine="500" w:firstLineChars="0"/>
      </w:pPr>
    </w:p>
    <w:p w14:paraId="1622555F">
      <w:pPr>
        <w:bidi w:val="0"/>
        <w:ind w:firstLine="420" w:firstLineChars="200"/>
      </w:pPr>
      <w:r>
        <w:t>另一种方法是使用代词（它，他们）或代名词（这种方法，这些系统）将句子连接在一起：</w:t>
      </w:r>
    </w:p>
    <w:p w14:paraId="748D19EC">
      <w:pPr>
        <w:pStyle w:val="6"/>
        <w:spacing w:before="114" w:line="3123" w:lineRule="exact"/>
      </w:pPr>
      <w:r>
        <w:rPr>
          <w:position w:val="-62"/>
        </w:rPr>
        <mc:AlternateContent>
          <mc:Choice Requires="wpg">
            <w:drawing>
              <wp:inline distT="0" distB="0" distL="114300" distR="114300">
                <wp:extent cx="4114800" cy="1983740"/>
                <wp:effectExtent l="0" t="0" r="0" b="22860"/>
                <wp:docPr id="23" name="组合 23"/>
                <wp:cNvGraphicFramePr/>
                <a:graphic xmlns:a="http://schemas.openxmlformats.org/drawingml/2006/main">
                  <a:graphicData uri="http://schemas.microsoft.com/office/word/2010/wordprocessingGroup">
                    <wpg:wgp>
                      <wpg:cNvGrpSpPr/>
                      <wpg:grpSpPr>
                        <a:xfrm>
                          <a:off x="0" y="0"/>
                          <a:ext cx="4114800" cy="1983740"/>
                          <a:chOff x="0" y="0"/>
                          <a:chExt cx="6480" cy="3124"/>
                        </a:xfrm>
                      </wpg:grpSpPr>
                      <wps:wsp>
                        <wps:cNvPr id="17" name="矩形 17"/>
                        <wps:cNvSpPr/>
                        <wps:spPr>
                          <a:xfrm>
                            <a:off x="0" y="0"/>
                            <a:ext cx="6480" cy="3124"/>
                          </a:xfrm>
                          <a:prstGeom prst="rect">
                            <a:avLst/>
                          </a:prstGeom>
                          <a:solidFill>
                            <a:srgbClr val="E6E7E9"/>
                          </a:solidFill>
                          <a:ln>
                            <a:noFill/>
                          </a:ln>
                        </wps:spPr>
                        <wps:bodyPr upright="1"/>
                      </wps:wsp>
                      <wps:wsp>
                        <wps:cNvPr id="19" name="任意多边形 19"/>
                        <wps:cNvSpPr/>
                        <wps:spPr>
                          <a:xfrm>
                            <a:off x="359" y="816"/>
                            <a:ext cx="5760" cy="1411"/>
                          </a:xfrm>
                          <a:custGeom>
                            <a:avLst/>
                            <a:gdLst/>
                            <a:ahLst/>
                            <a:cxnLst/>
                            <a:pathLst>
                              <a:path w="5760" h="1411">
                                <a:moveTo>
                                  <a:pt x="3183" y="5"/>
                                </a:moveTo>
                                <a:lnTo>
                                  <a:pt x="4540" y="5"/>
                                </a:lnTo>
                                <a:moveTo>
                                  <a:pt x="5381" y="1125"/>
                                </a:moveTo>
                                <a:lnTo>
                                  <a:pt x="5760" y="1125"/>
                                </a:lnTo>
                                <a:moveTo>
                                  <a:pt x="0" y="1405"/>
                                </a:moveTo>
                                <a:lnTo>
                                  <a:pt x="1172" y="1405"/>
                                </a:lnTo>
                                <a:moveTo>
                                  <a:pt x="5111" y="1405"/>
                                </a:moveTo>
                                <a:lnTo>
                                  <a:pt x="5148" y="1405"/>
                                </a:lnTo>
                              </a:path>
                            </a:pathLst>
                          </a:custGeom>
                          <a:noFill/>
                          <a:ln w="6985" cap="flat" cmpd="sng">
                            <a:solidFill>
                              <a:srgbClr val="231F20"/>
                            </a:solidFill>
                            <a:prstDash val="solid"/>
                            <a:miter lim="1000000"/>
                            <a:headEnd type="none" w="med" len="med"/>
                            <a:tailEnd type="none" w="med" len="med"/>
                          </a:ln>
                        </wps:spPr>
                        <wps:bodyPr upright="1"/>
                      </wps:wsp>
                      <wps:wsp>
                        <wps:cNvPr id="21" name="文本框 21"/>
                        <wps:cNvSpPr txBox="1"/>
                        <wps:spPr>
                          <a:xfrm>
                            <a:off x="339" y="279"/>
                            <a:ext cx="5811" cy="2581"/>
                          </a:xfrm>
                          <a:prstGeom prst="rect">
                            <a:avLst/>
                          </a:prstGeom>
                          <a:noFill/>
                          <a:ln>
                            <a:noFill/>
                          </a:ln>
                        </wps:spPr>
                        <wps:txbx>
                          <w:txbxContent>
                            <w:p w14:paraId="01C99502">
                              <w:pPr>
                                <w:spacing w:before="20" w:line="195" w:lineRule="auto"/>
                                <w:ind w:left="20"/>
                                <w:rPr>
                                  <w:rFonts w:ascii="Times" w:hAnsi="Times" w:eastAsia="Times" w:cs="Times"/>
                                  <w:sz w:val="22"/>
                                  <w:szCs w:val="22"/>
                                </w:rPr>
                              </w:pPr>
                              <w:r>
                                <w:rPr>
                                  <w:rFonts w:ascii="Times" w:hAnsi="Times" w:eastAsia="Times" w:cs="Times"/>
                                  <w:i/>
                                  <w:iCs/>
                                  <w:color w:val="231F20"/>
                                  <w:spacing w:val="-5"/>
                                  <w:sz w:val="22"/>
                                  <w:szCs w:val="22"/>
                                </w:rPr>
                                <w:t>Many  researchers  have  suggested  ways  of  reducing  cost  with</w:t>
                              </w:r>
                              <w:r>
                                <w:rPr>
                                  <w:rFonts w:ascii="Times" w:hAnsi="Times" w:eastAsia="Times" w:cs="Times"/>
                                  <w:i/>
                                  <w:iCs/>
                                  <w:color w:val="231F20"/>
                                  <w:spacing w:val="-6"/>
                                  <w:sz w:val="22"/>
                                  <w:szCs w:val="22"/>
                                </w:rPr>
                                <w:t>out</w:t>
                              </w:r>
                            </w:p>
                            <w:p w14:paraId="0369B72F">
                              <w:pPr>
                                <w:spacing w:before="2" w:line="187" w:lineRule="auto"/>
                                <w:ind w:left="22" w:right="29" w:firstLine="6"/>
                                <w:rPr>
                                  <w:rFonts w:ascii="Times" w:hAnsi="Times" w:eastAsia="Times" w:cs="Times"/>
                                  <w:sz w:val="22"/>
                                  <w:szCs w:val="22"/>
                                </w:rPr>
                              </w:pPr>
                              <w:r>
                                <w:rPr>
                                  <w:rFonts w:ascii="Times" w:hAnsi="Times" w:eastAsia="Times" w:cs="Times"/>
                                  <w:i/>
                                  <w:iCs/>
                                  <w:color w:val="231F20"/>
                                  <w:spacing w:val="-8"/>
                                  <w:sz w:val="22"/>
                                  <w:szCs w:val="22"/>
                                </w:rPr>
                                <w:t>affecting  the  quality  of  the</w:t>
                              </w:r>
                              <w:r>
                                <w:rPr>
                                  <w:rFonts w:ascii="Times" w:hAnsi="Times" w:eastAsia="Times" w:cs="Times"/>
                                  <w:i/>
                                  <w:iCs/>
                                  <w:color w:val="231F20"/>
                                  <w:spacing w:val="2"/>
                                  <w:sz w:val="22"/>
                                  <w:szCs w:val="22"/>
                                </w:rPr>
                                <w:t xml:space="preserve">  </w:t>
                              </w:r>
                              <w:r>
                                <w:rPr>
                                  <w:rFonts w:ascii="Times" w:hAnsi="Times" w:eastAsia="Times" w:cs="Times"/>
                                  <w:i/>
                                  <w:iCs/>
                                  <w:color w:val="231F20"/>
                                  <w:spacing w:val="-8"/>
                                  <w:sz w:val="22"/>
                                  <w:szCs w:val="22"/>
                                </w:rPr>
                                <w:t>image.</w:t>
                              </w:r>
                              <w:r>
                                <w:rPr>
                                  <w:rFonts w:ascii="Times" w:hAnsi="Times" w:eastAsia="Times" w:cs="Times"/>
                                  <w:i/>
                                  <w:iCs/>
                                  <w:color w:val="231F20"/>
                                  <w:spacing w:val="5"/>
                                  <w:sz w:val="22"/>
                                  <w:szCs w:val="22"/>
                                </w:rPr>
                                <w:t xml:space="preserve">  </w:t>
                              </w:r>
                              <w:r>
                                <w:rPr>
                                  <w:rFonts w:ascii="PingFang SC" w:hAnsi="PingFang SC" w:eastAsia="PingFang SC" w:cs="PingFang SC"/>
                                  <w:b/>
                                  <w:bCs/>
                                  <w:i/>
                                  <w:iCs/>
                                  <w:color w:val="231F20"/>
                                  <w:spacing w:val="-8"/>
                                  <w:sz w:val="22"/>
                                  <w:szCs w:val="22"/>
                                </w:rPr>
                                <w:t>Thes</w:t>
                              </w:r>
                              <w:r>
                                <w:rPr>
                                  <w:rFonts w:ascii="PingFang SC" w:hAnsi="PingFang SC" w:eastAsia="PingFang SC" w:cs="PingFang SC"/>
                                  <w:b/>
                                  <w:bCs/>
                                  <w:i/>
                                  <w:iCs/>
                                  <w:color w:val="231F20"/>
                                  <w:spacing w:val="-9"/>
                                  <w:sz w:val="22"/>
                                  <w:szCs w:val="22"/>
                                </w:rPr>
                                <w:t>e</w:t>
                              </w:r>
                              <w:r>
                                <w:rPr>
                                  <w:rFonts w:ascii="PingFang SC" w:hAnsi="PingFang SC" w:eastAsia="PingFang SC" w:cs="PingFang SC"/>
                                  <w:color w:val="231F20"/>
                                  <w:spacing w:val="32"/>
                                  <w:sz w:val="22"/>
                                  <w:szCs w:val="22"/>
                                </w:rPr>
                                <w:t xml:space="preserve"> </w:t>
                              </w:r>
                              <w:r>
                                <w:rPr>
                                  <w:rFonts w:ascii="PingFang SC" w:hAnsi="PingFang SC" w:eastAsia="PingFang SC" w:cs="PingFang SC"/>
                                  <w:b/>
                                  <w:bCs/>
                                  <w:i/>
                                  <w:iCs/>
                                  <w:color w:val="231F20"/>
                                  <w:spacing w:val="-9"/>
                                  <w:sz w:val="22"/>
                                  <w:szCs w:val="22"/>
                                </w:rPr>
                                <w:t>methods</w:t>
                              </w:r>
                              <w:r>
                                <w:rPr>
                                  <w:rFonts w:ascii="PingFang SC" w:hAnsi="PingFang SC" w:eastAsia="PingFang SC" w:cs="PingFang SC"/>
                                  <w:color w:val="231F20"/>
                                  <w:spacing w:val="-9"/>
                                  <w:sz w:val="22"/>
                                  <w:szCs w:val="22"/>
                                </w:rPr>
                                <w:t xml:space="preserve">  </w:t>
                              </w:r>
                              <w:r>
                                <w:rPr>
                                  <w:rFonts w:ascii="Times" w:hAnsi="Times" w:eastAsia="Times" w:cs="Times"/>
                                  <w:i/>
                                  <w:iCs/>
                                  <w:color w:val="231F20"/>
                                  <w:spacing w:val="-9"/>
                                  <w:sz w:val="22"/>
                                  <w:szCs w:val="22"/>
                                </w:rPr>
                                <w:t>rely  on  data</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structures built during a</w:t>
                              </w:r>
                              <w:r>
                                <w:rPr>
                                  <w:rFonts w:ascii="Times" w:hAnsi="Times" w:eastAsia="Times" w:cs="Times"/>
                                  <w:i/>
                                  <w:iCs/>
                                  <w:color w:val="231F20"/>
                                  <w:spacing w:val="-8"/>
                                  <w:sz w:val="22"/>
                                  <w:szCs w:val="22"/>
                                </w:rPr>
                                <w:t xml:space="preserve"> </w:t>
                              </w:r>
                              <w:r>
                                <w:rPr>
                                  <w:rFonts w:ascii="Times" w:hAnsi="Times" w:eastAsia="Times" w:cs="Times"/>
                                  <w:i/>
                                  <w:iCs/>
                                  <w:color w:val="231F20"/>
                                  <w:spacing w:val="-5"/>
                                  <w:sz w:val="22"/>
                                  <w:szCs w:val="22"/>
                                </w:rPr>
                                <w:t>preprocessing</w:t>
                              </w:r>
                              <w:r>
                                <w:rPr>
                                  <w:rFonts w:ascii="Times" w:hAnsi="Times" w:eastAsia="Times" w:cs="Times"/>
                                  <w:i/>
                                  <w:iCs/>
                                  <w:color w:val="231F20"/>
                                  <w:spacing w:val="-15"/>
                                  <w:sz w:val="22"/>
                                  <w:szCs w:val="22"/>
                                </w:rPr>
                                <w:t xml:space="preserve"> </w:t>
                              </w:r>
                              <w:r>
                                <w:rPr>
                                  <w:rFonts w:ascii="Times" w:hAnsi="Times" w:eastAsia="Times" w:cs="Times"/>
                                  <w:i/>
                                  <w:iCs/>
                                  <w:color w:val="231F20"/>
                                  <w:spacing w:val="-5"/>
                                  <w:sz w:val="22"/>
                                  <w:szCs w:val="22"/>
                                </w:rPr>
                                <w:t>step.</w:t>
                              </w:r>
                            </w:p>
                            <w:p w14:paraId="3A1761EE">
                              <w:pPr>
                                <w:spacing w:before="239" w:line="176" w:lineRule="auto"/>
                                <w:ind w:left="28" w:right="20" w:firstLine="6"/>
                                <w:jc w:val="both"/>
                                <w:rPr>
                                  <w:rFonts w:ascii="Times" w:hAnsi="Times" w:eastAsia="Times" w:cs="Times"/>
                                  <w:sz w:val="22"/>
                                  <w:szCs w:val="22"/>
                                </w:rPr>
                              </w:pPr>
                              <w:r>
                                <w:rPr>
                                  <w:rFonts w:ascii="Times" w:hAnsi="Times" w:eastAsia="Times" w:cs="Times"/>
                                  <w:i/>
                                  <w:iCs/>
                                  <w:color w:val="231F20"/>
                                  <w:spacing w:val="-5"/>
                                  <w:sz w:val="22"/>
                                  <w:szCs w:val="22"/>
                                </w:rPr>
                                <w:t>On the basis of these criteria it then describe</w:t>
                              </w:r>
                              <w:r>
                                <w:rPr>
                                  <w:rFonts w:ascii="Times" w:hAnsi="Times" w:eastAsia="Times" w:cs="Times"/>
                                  <w:i/>
                                  <w:iCs/>
                                  <w:color w:val="231F20"/>
                                  <w:spacing w:val="-6"/>
                                  <w:sz w:val="22"/>
                                  <w:szCs w:val="22"/>
                                </w:rPr>
                                <w:t>s the</w:t>
                              </w:r>
                              <w:r>
                                <w:rPr>
                                  <w:rFonts w:ascii="Times" w:hAnsi="Times" w:eastAsia="Times" w:cs="Times"/>
                                  <w:i/>
                                  <w:iCs/>
                                  <w:color w:val="231F20"/>
                                  <w:spacing w:val="-26"/>
                                  <w:sz w:val="22"/>
                                  <w:szCs w:val="22"/>
                                </w:rPr>
                                <w:t xml:space="preserve"> </w:t>
                              </w:r>
                              <w:r>
                                <w:rPr>
                                  <w:rFonts w:ascii="Times" w:hAnsi="Times" w:eastAsia="Times" w:cs="Times"/>
                                  <w:i/>
                                  <w:iCs/>
                                  <w:color w:val="231F20"/>
                                  <w:spacing w:val="-6"/>
                                  <w:sz w:val="22"/>
                                  <w:szCs w:val="22"/>
                                </w:rPr>
                                <w:t>preparation of a set</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of polymer</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6"/>
                                  <w:sz w:val="22"/>
                                  <w:szCs w:val="22"/>
                                </w:rPr>
                                <w:t>blends</w:t>
                              </w:r>
                              <w:r>
                                <w:rPr>
                                  <w:rFonts w:ascii="Times" w:hAnsi="Times" w:eastAsia="Times" w:cs="Times"/>
                                  <w:i/>
                                  <w:iCs/>
                                  <w:color w:val="231F20"/>
                                  <w:spacing w:val="22"/>
                                  <w:sz w:val="22"/>
                                  <w:szCs w:val="22"/>
                                </w:rPr>
                                <w:t xml:space="preserve"> </w:t>
                              </w:r>
                              <w:r>
                                <w:rPr>
                                  <w:rFonts w:ascii="Times" w:hAnsi="Times" w:eastAsia="Times" w:cs="Times"/>
                                  <w:i/>
                                  <w:iCs/>
                                  <w:color w:val="231F20"/>
                                  <w:spacing w:val="-6"/>
                                  <w:sz w:val="22"/>
                                  <w:szCs w:val="22"/>
                                </w:rPr>
                                <w:t>using PLA</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and</w:t>
                              </w:r>
                              <w:r>
                                <w:rPr>
                                  <w:rFonts w:ascii="Times" w:hAnsi="Times" w:eastAsia="Times" w:cs="Times"/>
                                  <w:i/>
                                  <w:iCs/>
                                  <w:color w:val="231F20"/>
                                  <w:spacing w:val="15"/>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17"/>
                                  <w:sz w:val="22"/>
                                  <w:szCs w:val="22"/>
                                </w:rPr>
                                <w:t xml:space="preserve"> </w:t>
                              </w:r>
                              <w:r>
                                <w:rPr>
                                  <w:rFonts w:ascii="Times" w:hAnsi="Times" w:eastAsia="Times" w:cs="Times"/>
                                  <w:i/>
                                  <w:iCs/>
                                  <w:color w:val="231F20"/>
                                  <w:spacing w:val="-6"/>
                                  <w:sz w:val="22"/>
                                  <w:szCs w:val="22"/>
                                </w:rPr>
                                <w:t>hydrocarbon</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rubber</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(PI).</w:t>
                              </w:r>
                              <w:r>
                                <w:rPr>
                                  <w:rFonts w:ascii="Times" w:hAnsi="Times" w:eastAsia="Times" w:cs="Times"/>
                                  <w:i/>
                                  <w:iCs/>
                                  <w:color w:val="231F20"/>
                                  <w:spacing w:val="30"/>
                                  <w:w w:val="101"/>
                                  <w:sz w:val="22"/>
                                  <w:szCs w:val="22"/>
                                </w:rPr>
                                <w:t xml:space="preserve"> </w:t>
                              </w:r>
                              <w:r>
                                <w:rPr>
                                  <w:rFonts w:ascii="PingFang SC" w:hAnsi="PingFang SC" w:eastAsia="PingFang SC" w:cs="PingFang SC"/>
                                  <w:b/>
                                  <w:bCs/>
                                  <w:i/>
                                  <w:iCs/>
                                  <w:color w:val="231F20"/>
                                  <w:spacing w:val="-6"/>
                                  <w:sz w:val="22"/>
                                  <w:szCs w:val="22"/>
                                </w:rPr>
                                <w:t>This</w:t>
                              </w:r>
                              <w:r>
                                <w:rPr>
                                  <w:rFonts w:ascii="PingFang SC" w:hAnsi="PingFang SC" w:eastAsia="PingFang SC" w:cs="PingFang SC"/>
                                  <w:color w:val="231F20"/>
                                  <w:sz w:val="22"/>
                                  <w:szCs w:val="22"/>
                                </w:rPr>
                                <w:t xml:space="preserve"> </w:t>
                              </w:r>
                              <w:r>
                                <w:rPr>
                                  <w:rFonts w:ascii="PingFang SC" w:hAnsi="PingFang SC" w:eastAsia="PingFang SC" w:cs="PingFang SC"/>
                                  <w:b/>
                                  <w:bCs/>
                                  <w:i/>
                                  <w:iCs/>
                                  <w:color w:val="231F20"/>
                                  <w:spacing w:val="-5"/>
                                  <w:sz w:val="22"/>
                                  <w:szCs w:val="22"/>
                                </w:rPr>
                                <w:t>combination</w:t>
                              </w:r>
                              <w:r>
                                <w:rPr>
                                  <w:rFonts w:ascii="PingFang SC" w:hAnsi="PingFang SC" w:eastAsia="PingFang SC" w:cs="PingFang SC"/>
                                  <w:color w:val="231F20"/>
                                  <w:spacing w:val="-23"/>
                                  <w:sz w:val="22"/>
                                  <w:szCs w:val="22"/>
                                </w:rPr>
                                <w:t xml:space="preserve"> </w:t>
                              </w:r>
                              <w:r>
                                <w:rPr>
                                  <w:rFonts w:ascii="Times" w:hAnsi="Times" w:eastAsia="Times" w:cs="Times"/>
                                  <w:i/>
                                  <w:iCs/>
                                  <w:color w:val="231F20"/>
                                  <w:spacing w:val="-5"/>
                                  <w:sz w:val="22"/>
                                  <w:szCs w:val="22"/>
                                </w:rPr>
                                <w:t>of two mechanistically distinct</w:t>
                              </w:r>
                              <w:r>
                                <w:rPr>
                                  <w:rFonts w:ascii="Times" w:hAnsi="Times" w:eastAsia="Times" w:cs="Times"/>
                                  <w:i/>
                                  <w:iCs/>
                                  <w:color w:val="231F20"/>
                                  <w:spacing w:val="-37"/>
                                  <w:sz w:val="22"/>
                                  <w:szCs w:val="22"/>
                                </w:rPr>
                                <w:t xml:space="preserve"> </w:t>
                              </w:r>
                              <w:r>
                                <w:rPr>
                                  <w:rFonts w:ascii="Times" w:hAnsi="Times" w:eastAsia="Times" w:cs="Times"/>
                                  <w:i/>
                                  <w:iCs/>
                                  <w:color w:val="231F20"/>
                                  <w:spacing w:val="-5"/>
                                  <w:sz w:val="22"/>
                                  <w:szCs w:val="22"/>
                                </w:rPr>
                                <w:t>polymerisations</w:t>
                              </w:r>
                              <w:r>
                                <w:rPr>
                                  <w:rFonts w:ascii="Times" w:hAnsi="Times" w:eastAsia="Times" w:cs="Times"/>
                                  <w:i/>
                                  <w:iCs/>
                                  <w:color w:val="231F20"/>
                                  <w:spacing w:val="-47"/>
                                  <w:sz w:val="22"/>
                                  <w:szCs w:val="22"/>
                                </w:rPr>
                                <w:t xml:space="preserve"> </w:t>
                              </w:r>
                              <w:r>
                                <w:rPr>
                                  <w:rFonts w:ascii="Times" w:hAnsi="Times" w:eastAsia="Times" w:cs="Times"/>
                                  <w:i/>
                                  <w:iCs/>
                                  <w:color w:val="231F20"/>
                                  <w:spacing w:val="-5"/>
                                  <w:sz w:val="22"/>
                                  <w:szCs w:val="22"/>
                                </w:rPr>
                                <w:t>formed</w:t>
                              </w:r>
                            </w:p>
                            <w:p w14:paraId="16F2E20B">
                              <w:pPr>
                                <w:spacing w:before="1" w:line="207" w:lineRule="auto"/>
                                <w:ind w:left="31" w:right="28" w:hanging="3"/>
                                <w:rPr>
                                  <w:rFonts w:ascii="Times" w:hAnsi="Times" w:eastAsia="Times" w:cs="Times"/>
                                  <w:sz w:val="22"/>
                                  <w:szCs w:val="22"/>
                                </w:rPr>
                              </w:pPr>
                              <w:r>
                                <w:rPr>
                                  <w:rFonts w:ascii="Times" w:hAnsi="Times" w:eastAsia="Times" w:cs="Times"/>
                                  <w:i/>
                                  <w:iCs/>
                                  <w:color w:val="231F20"/>
                                  <w:spacing w:val="-5"/>
                                  <w:sz w:val="22"/>
                                  <w:szCs w:val="22"/>
                                </w:rPr>
                                <w:t>a</w:t>
                              </w:r>
                              <w:r>
                                <w:rPr>
                                  <w:rFonts w:ascii="Times" w:hAnsi="Times" w:eastAsia="Times" w:cs="Times"/>
                                  <w:i/>
                                  <w:iCs/>
                                  <w:color w:val="231F20"/>
                                  <w:spacing w:val="48"/>
                                  <w:w w:val="101"/>
                                  <w:sz w:val="22"/>
                                  <w:szCs w:val="22"/>
                                </w:rPr>
                                <w:t xml:space="preserve"> </w:t>
                              </w:r>
                              <w:r>
                                <w:rPr>
                                  <w:rFonts w:ascii="Times" w:hAnsi="Times" w:eastAsia="Times" w:cs="Times"/>
                                  <w:i/>
                                  <w:iCs/>
                                  <w:color w:val="231F20"/>
                                  <w:spacing w:val="-5"/>
                                  <w:sz w:val="22"/>
                                  <w:szCs w:val="22"/>
                                </w:rPr>
                                <w:t>novel</w:t>
                              </w:r>
                              <w:r>
                                <w:rPr>
                                  <w:rFonts w:ascii="Times" w:hAnsi="Times" w:eastAsia="Times" w:cs="Times"/>
                                  <w:i/>
                                  <w:iCs/>
                                  <w:color w:val="231F20"/>
                                  <w:spacing w:val="43"/>
                                  <w:sz w:val="22"/>
                                  <w:szCs w:val="22"/>
                                </w:rPr>
                                <w:t xml:space="preserve"> </w:t>
                              </w:r>
                              <w:r>
                                <w:rPr>
                                  <w:rFonts w:ascii="Times" w:hAnsi="Times" w:eastAsia="Times" w:cs="Times"/>
                                  <w:i/>
                                  <w:iCs/>
                                  <w:color w:val="231F20"/>
                                  <w:spacing w:val="-5"/>
                                  <w:sz w:val="22"/>
                                  <w:szCs w:val="22"/>
                                </w:rPr>
                                <w:t>copolymer</w:t>
                              </w:r>
                              <w:r>
                                <w:rPr>
                                  <w:rFonts w:ascii="Times" w:hAnsi="Times" w:eastAsia="Times" w:cs="Times"/>
                                  <w:i/>
                                  <w:iCs/>
                                  <w:color w:val="231F20"/>
                                  <w:spacing w:val="42"/>
                                  <w:w w:val="101"/>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46"/>
                                  <w:w w:val="101"/>
                                  <w:sz w:val="22"/>
                                  <w:szCs w:val="22"/>
                                </w:rPr>
                                <w:t xml:space="preserve"> </w:t>
                              </w:r>
                              <w:r>
                                <w:rPr>
                                  <w:rFonts w:ascii="Times" w:hAnsi="Times" w:eastAsia="Times" w:cs="Times"/>
                                  <w:i/>
                                  <w:iCs/>
                                  <w:color w:val="231F20"/>
                                  <w:spacing w:val="-5"/>
                                  <w:sz w:val="22"/>
                                  <w:szCs w:val="22"/>
                                </w:rPr>
                                <w:t>which  the  incorpora</w:t>
                              </w:r>
                              <w:r>
                                <w:rPr>
                                  <w:rFonts w:ascii="Times" w:hAnsi="Times" w:eastAsia="Times" w:cs="Times"/>
                                  <w:i/>
                                  <w:iCs/>
                                  <w:color w:val="231F20"/>
                                  <w:spacing w:val="-6"/>
                                  <w:sz w:val="22"/>
                                  <w:szCs w:val="22"/>
                                </w:rPr>
                                <w:t>tion</w:t>
                              </w:r>
                              <w:r>
                                <w:rPr>
                                  <w:rFonts w:ascii="Times" w:hAnsi="Times" w:eastAsia="Times" w:cs="Times"/>
                                  <w:i/>
                                  <w:iCs/>
                                  <w:color w:val="231F20"/>
                                  <w:spacing w:val="46"/>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38"/>
                                  <w:sz w:val="22"/>
                                  <w:szCs w:val="22"/>
                                </w:rPr>
                                <w:t xml:space="preserve"> </w:t>
                              </w:r>
                              <w:r>
                                <w:rPr>
                                  <w:rFonts w:ascii="Times" w:hAnsi="Times" w:eastAsia="Times" w:cs="Times"/>
                                  <w:i/>
                                  <w:iCs/>
                                  <w:color w:val="231F20"/>
                                  <w:spacing w:val="-6"/>
                                  <w:sz w:val="22"/>
                                  <w:szCs w:val="22"/>
                                </w:rPr>
                                <w:t>PI</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6"/>
                                  <w:sz w:val="22"/>
                                  <w:szCs w:val="22"/>
                                </w:rPr>
                                <w:t>significantly</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increased</w:t>
                              </w:r>
                              <w:r>
                                <w:rPr>
                                  <w:rFonts w:ascii="Times" w:hAnsi="Times" w:eastAsia="Times" w:cs="Times"/>
                                  <w:i/>
                                  <w:iCs/>
                                  <w:color w:val="231F20"/>
                                  <w:spacing w:val="-38"/>
                                  <w:sz w:val="22"/>
                                  <w:szCs w:val="22"/>
                                </w:rPr>
                                <w:t xml:space="preserve"> </w:t>
                              </w:r>
                              <w:r>
                                <w:rPr>
                                  <w:rFonts w:ascii="Times" w:hAnsi="Times" w:eastAsia="Times" w:cs="Times"/>
                                  <w:i/>
                                  <w:iCs/>
                                  <w:color w:val="231F20"/>
                                  <w:spacing w:val="-3"/>
                                  <w:sz w:val="22"/>
                                  <w:szCs w:val="22"/>
                                </w:rPr>
                                <w:t>flexibility.</w:t>
                              </w:r>
                            </w:p>
                          </w:txbxContent>
                        </wps:txbx>
                        <wps:bodyPr lIns="0" tIns="0" rIns="0" bIns="0" upright="1"/>
                      </wps:wsp>
                    </wpg:wgp>
                  </a:graphicData>
                </a:graphic>
              </wp:inline>
            </w:drawing>
          </mc:Choice>
          <mc:Fallback>
            <w:pict>
              <v:group id="_x0000_s1026" o:spid="_x0000_s1026" o:spt="203" style="height:156.2pt;width:324pt;" coordsize="6480,3124" o:gfxdata="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">
                <o:lock v:ext="edit" aspectratio="f"/>
                <v:rect id="_x0000_s1026" o:spid="_x0000_s1026" o:spt="1" style="position:absolute;left:0;top:0;height:3124;width:6480;" fillcolor="#E6E7E9" filled="t" stroked="f" coordsize="21600,21600" o:gfxdata="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TriugAAANsA&#10;AAAPAAAAAAAAAAEAIAAAACIAAABkcnMvZG93bnJldi54bWxQSwECFAAUAAAACACHTuJAMy8FnjsA&#10;AAA5AAAAEAAAAAAAAAABACAAAAAJAQAAZHJzL3NoYXBleG1sLnhtbFBLBQYAAAAABgAGAFsBAACz&#10;AwAAAAA=&#10;">
                  <v:fill on="t" focussize="0,0"/>
                  <v:stroke on="f"/>
                  <v:imagedata o:title=""/>
                  <o:lock v:ext="edit" aspectratio="f"/>
                </v:rect>
                <v:shape id="_x0000_s1026" o:spid="_x0000_s1026" o:spt="100" style="position:absolute;left:359;top:816;height:1411;width:5760;" filled="f" stroked="t" coordsize="5760,1411" o:gfxdata="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gerq8AAAA&#10;2wAAAA8AAAAAAAAAAQAgAAAAIgAAAGRycy9kb3ducmV2LnhtbFBLAQIUABQAAAAIAIdO4kAzLwWe&#10;OwAAADkAAAAQAAAAAAAAAAEAIAAAAAsBAABkcnMvc2hhcGV4bWwueG1sUEsFBgAAAAAGAAYAWwEA&#10;ALUDAAAAAA==&#10;" path="m3183,5l4540,5m5381,1125l5760,1125m0,1405l1172,1405m5111,1405l5148,1405e">
                  <v:fill on="f" focussize="0,0"/>
                  <v:stroke weight="0.55pt" color="#231F20" miterlimit="10" joinstyle="miter"/>
                  <v:imagedata o:title=""/>
                  <o:lock v:ext="edit" aspectratio="f"/>
                </v:shape>
                <v:shape id="_x0000_s1026" o:spid="_x0000_s1026" o:spt="202" type="#_x0000_t202" style="position:absolute;left:339;top:279;height:2581;width:5811;" filled="f" stroked="f" coordsize="21600,21600" o:gfxdata="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qen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1C99502">
                        <w:pPr>
                          <w:spacing w:before="20" w:line="195" w:lineRule="auto"/>
                          <w:ind w:left="20"/>
                          <w:rPr>
                            <w:rFonts w:ascii="Times" w:hAnsi="Times" w:eastAsia="Times" w:cs="Times"/>
                            <w:sz w:val="22"/>
                            <w:szCs w:val="22"/>
                          </w:rPr>
                        </w:pPr>
                        <w:r>
                          <w:rPr>
                            <w:rFonts w:ascii="Times" w:hAnsi="Times" w:eastAsia="Times" w:cs="Times"/>
                            <w:i/>
                            <w:iCs/>
                            <w:color w:val="231F20"/>
                            <w:spacing w:val="-5"/>
                            <w:sz w:val="22"/>
                            <w:szCs w:val="22"/>
                          </w:rPr>
                          <w:t>Many  researchers  have  suggested  ways  of  reducing  cost  with</w:t>
                        </w:r>
                        <w:r>
                          <w:rPr>
                            <w:rFonts w:ascii="Times" w:hAnsi="Times" w:eastAsia="Times" w:cs="Times"/>
                            <w:i/>
                            <w:iCs/>
                            <w:color w:val="231F20"/>
                            <w:spacing w:val="-6"/>
                            <w:sz w:val="22"/>
                            <w:szCs w:val="22"/>
                          </w:rPr>
                          <w:t>out</w:t>
                        </w:r>
                      </w:p>
                      <w:p w14:paraId="0369B72F">
                        <w:pPr>
                          <w:spacing w:before="2" w:line="187" w:lineRule="auto"/>
                          <w:ind w:left="22" w:right="29" w:firstLine="6"/>
                          <w:rPr>
                            <w:rFonts w:ascii="Times" w:hAnsi="Times" w:eastAsia="Times" w:cs="Times"/>
                            <w:sz w:val="22"/>
                            <w:szCs w:val="22"/>
                          </w:rPr>
                        </w:pPr>
                        <w:r>
                          <w:rPr>
                            <w:rFonts w:ascii="Times" w:hAnsi="Times" w:eastAsia="Times" w:cs="Times"/>
                            <w:i/>
                            <w:iCs/>
                            <w:color w:val="231F20"/>
                            <w:spacing w:val="-8"/>
                            <w:sz w:val="22"/>
                            <w:szCs w:val="22"/>
                          </w:rPr>
                          <w:t>affecting  the  quality  of  the</w:t>
                        </w:r>
                        <w:r>
                          <w:rPr>
                            <w:rFonts w:ascii="Times" w:hAnsi="Times" w:eastAsia="Times" w:cs="Times"/>
                            <w:i/>
                            <w:iCs/>
                            <w:color w:val="231F20"/>
                            <w:spacing w:val="2"/>
                            <w:sz w:val="22"/>
                            <w:szCs w:val="22"/>
                          </w:rPr>
                          <w:t xml:space="preserve">  </w:t>
                        </w:r>
                        <w:r>
                          <w:rPr>
                            <w:rFonts w:ascii="Times" w:hAnsi="Times" w:eastAsia="Times" w:cs="Times"/>
                            <w:i/>
                            <w:iCs/>
                            <w:color w:val="231F20"/>
                            <w:spacing w:val="-8"/>
                            <w:sz w:val="22"/>
                            <w:szCs w:val="22"/>
                          </w:rPr>
                          <w:t>image.</w:t>
                        </w:r>
                        <w:r>
                          <w:rPr>
                            <w:rFonts w:ascii="Times" w:hAnsi="Times" w:eastAsia="Times" w:cs="Times"/>
                            <w:i/>
                            <w:iCs/>
                            <w:color w:val="231F20"/>
                            <w:spacing w:val="5"/>
                            <w:sz w:val="22"/>
                            <w:szCs w:val="22"/>
                          </w:rPr>
                          <w:t xml:space="preserve">  </w:t>
                        </w:r>
                        <w:r>
                          <w:rPr>
                            <w:rFonts w:ascii="PingFang SC" w:hAnsi="PingFang SC" w:eastAsia="PingFang SC" w:cs="PingFang SC"/>
                            <w:b/>
                            <w:bCs/>
                            <w:i/>
                            <w:iCs/>
                            <w:color w:val="231F20"/>
                            <w:spacing w:val="-8"/>
                            <w:sz w:val="22"/>
                            <w:szCs w:val="22"/>
                          </w:rPr>
                          <w:t>Thes</w:t>
                        </w:r>
                        <w:r>
                          <w:rPr>
                            <w:rFonts w:ascii="PingFang SC" w:hAnsi="PingFang SC" w:eastAsia="PingFang SC" w:cs="PingFang SC"/>
                            <w:b/>
                            <w:bCs/>
                            <w:i/>
                            <w:iCs/>
                            <w:color w:val="231F20"/>
                            <w:spacing w:val="-9"/>
                            <w:sz w:val="22"/>
                            <w:szCs w:val="22"/>
                          </w:rPr>
                          <w:t>e</w:t>
                        </w:r>
                        <w:r>
                          <w:rPr>
                            <w:rFonts w:ascii="PingFang SC" w:hAnsi="PingFang SC" w:eastAsia="PingFang SC" w:cs="PingFang SC"/>
                            <w:color w:val="231F20"/>
                            <w:spacing w:val="32"/>
                            <w:sz w:val="22"/>
                            <w:szCs w:val="22"/>
                          </w:rPr>
                          <w:t xml:space="preserve"> </w:t>
                        </w:r>
                        <w:r>
                          <w:rPr>
                            <w:rFonts w:ascii="PingFang SC" w:hAnsi="PingFang SC" w:eastAsia="PingFang SC" w:cs="PingFang SC"/>
                            <w:b/>
                            <w:bCs/>
                            <w:i/>
                            <w:iCs/>
                            <w:color w:val="231F20"/>
                            <w:spacing w:val="-9"/>
                            <w:sz w:val="22"/>
                            <w:szCs w:val="22"/>
                          </w:rPr>
                          <w:t>methods</w:t>
                        </w:r>
                        <w:r>
                          <w:rPr>
                            <w:rFonts w:ascii="PingFang SC" w:hAnsi="PingFang SC" w:eastAsia="PingFang SC" w:cs="PingFang SC"/>
                            <w:color w:val="231F20"/>
                            <w:spacing w:val="-9"/>
                            <w:sz w:val="22"/>
                            <w:szCs w:val="22"/>
                          </w:rPr>
                          <w:t xml:space="preserve">  </w:t>
                        </w:r>
                        <w:r>
                          <w:rPr>
                            <w:rFonts w:ascii="Times" w:hAnsi="Times" w:eastAsia="Times" w:cs="Times"/>
                            <w:i/>
                            <w:iCs/>
                            <w:color w:val="231F20"/>
                            <w:spacing w:val="-9"/>
                            <w:sz w:val="22"/>
                            <w:szCs w:val="22"/>
                          </w:rPr>
                          <w:t>rely  on  data</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structures built during a</w:t>
                        </w:r>
                        <w:r>
                          <w:rPr>
                            <w:rFonts w:ascii="Times" w:hAnsi="Times" w:eastAsia="Times" w:cs="Times"/>
                            <w:i/>
                            <w:iCs/>
                            <w:color w:val="231F20"/>
                            <w:spacing w:val="-8"/>
                            <w:sz w:val="22"/>
                            <w:szCs w:val="22"/>
                          </w:rPr>
                          <w:t xml:space="preserve"> </w:t>
                        </w:r>
                        <w:r>
                          <w:rPr>
                            <w:rFonts w:ascii="Times" w:hAnsi="Times" w:eastAsia="Times" w:cs="Times"/>
                            <w:i/>
                            <w:iCs/>
                            <w:color w:val="231F20"/>
                            <w:spacing w:val="-5"/>
                            <w:sz w:val="22"/>
                            <w:szCs w:val="22"/>
                          </w:rPr>
                          <w:t>preprocessing</w:t>
                        </w:r>
                        <w:r>
                          <w:rPr>
                            <w:rFonts w:ascii="Times" w:hAnsi="Times" w:eastAsia="Times" w:cs="Times"/>
                            <w:i/>
                            <w:iCs/>
                            <w:color w:val="231F20"/>
                            <w:spacing w:val="-15"/>
                            <w:sz w:val="22"/>
                            <w:szCs w:val="22"/>
                          </w:rPr>
                          <w:t xml:space="preserve"> </w:t>
                        </w:r>
                        <w:r>
                          <w:rPr>
                            <w:rFonts w:ascii="Times" w:hAnsi="Times" w:eastAsia="Times" w:cs="Times"/>
                            <w:i/>
                            <w:iCs/>
                            <w:color w:val="231F20"/>
                            <w:spacing w:val="-5"/>
                            <w:sz w:val="22"/>
                            <w:szCs w:val="22"/>
                          </w:rPr>
                          <w:t>step.</w:t>
                        </w:r>
                      </w:p>
                      <w:p w14:paraId="3A1761EE">
                        <w:pPr>
                          <w:spacing w:before="239" w:line="176" w:lineRule="auto"/>
                          <w:ind w:left="28" w:right="20" w:firstLine="6"/>
                          <w:jc w:val="both"/>
                          <w:rPr>
                            <w:rFonts w:ascii="Times" w:hAnsi="Times" w:eastAsia="Times" w:cs="Times"/>
                            <w:sz w:val="22"/>
                            <w:szCs w:val="22"/>
                          </w:rPr>
                        </w:pPr>
                        <w:r>
                          <w:rPr>
                            <w:rFonts w:ascii="Times" w:hAnsi="Times" w:eastAsia="Times" w:cs="Times"/>
                            <w:i/>
                            <w:iCs/>
                            <w:color w:val="231F20"/>
                            <w:spacing w:val="-5"/>
                            <w:sz w:val="22"/>
                            <w:szCs w:val="22"/>
                          </w:rPr>
                          <w:t>On the basis of these criteria it then describe</w:t>
                        </w:r>
                        <w:r>
                          <w:rPr>
                            <w:rFonts w:ascii="Times" w:hAnsi="Times" w:eastAsia="Times" w:cs="Times"/>
                            <w:i/>
                            <w:iCs/>
                            <w:color w:val="231F20"/>
                            <w:spacing w:val="-6"/>
                            <w:sz w:val="22"/>
                            <w:szCs w:val="22"/>
                          </w:rPr>
                          <w:t>s the</w:t>
                        </w:r>
                        <w:r>
                          <w:rPr>
                            <w:rFonts w:ascii="Times" w:hAnsi="Times" w:eastAsia="Times" w:cs="Times"/>
                            <w:i/>
                            <w:iCs/>
                            <w:color w:val="231F20"/>
                            <w:spacing w:val="-26"/>
                            <w:sz w:val="22"/>
                            <w:szCs w:val="22"/>
                          </w:rPr>
                          <w:t xml:space="preserve"> </w:t>
                        </w:r>
                        <w:r>
                          <w:rPr>
                            <w:rFonts w:ascii="Times" w:hAnsi="Times" w:eastAsia="Times" w:cs="Times"/>
                            <w:i/>
                            <w:iCs/>
                            <w:color w:val="231F20"/>
                            <w:spacing w:val="-6"/>
                            <w:sz w:val="22"/>
                            <w:szCs w:val="22"/>
                          </w:rPr>
                          <w:t>preparation of a set</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of polymer</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6"/>
                            <w:sz w:val="22"/>
                            <w:szCs w:val="22"/>
                          </w:rPr>
                          <w:t>blends</w:t>
                        </w:r>
                        <w:r>
                          <w:rPr>
                            <w:rFonts w:ascii="Times" w:hAnsi="Times" w:eastAsia="Times" w:cs="Times"/>
                            <w:i/>
                            <w:iCs/>
                            <w:color w:val="231F20"/>
                            <w:spacing w:val="22"/>
                            <w:sz w:val="22"/>
                            <w:szCs w:val="22"/>
                          </w:rPr>
                          <w:t xml:space="preserve"> </w:t>
                        </w:r>
                        <w:r>
                          <w:rPr>
                            <w:rFonts w:ascii="Times" w:hAnsi="Times" w:eastAsia="Times" w:cs="Times"/>
                            <w:i/>
                            <w:iCs/>
                            <w:color w:val="231F20"/>
                            <w:spacing w:val="-6"/>
                            <w:sz w:val="22"/>
                            <w:szCs w:val="22"/>
                          </w:rPr>
                          <w:t>using PLA</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and</w:t>
                        </w:r>
                        <w:r>
                          <w:rPr>
                            <w:rFonts w:ascii="Times" w:hAnsi="Times" w:eastAsia="Times" w:cs="Times"/>
                            <w:i/>
                            <w:iCs/>
                            <w:color w:val="231F20"/>
                            <w:spacing w:val="15"/>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17"/>
                            <w:sz w:val="22"/>
                            <w:szCs w:val="22"/>
                          </w:rPr>
                          <w:t xml:space="preserve"> </w:t>
                        </w:r>
                        <w:r>
                          <w:rPr>
                            <w:rFonts w:ascii="Times" w:hAnsi="Times" w:eastAsia="Times" w:cs="Times"/>
                            <w:i/>
                            <w:iCs/>
                            <w:color w:val="231F20"/>
                            <w:spacing w:val="-6"/>
                            <w:sz w:val="22"/>
                            <w:szCs w:val="22"/>
                          </w:rPr>
                          <w:t>hydrocarbon</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rubber</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(PI).</w:t>
                        </w:r>
                        <w:r>
                          <w:rPr>
                            <w:rFonts w:ascii="Times" w:hAnsi="Times" w:eastAsia="Times" w:cs="Times"/>
                            <w:i/>
                            <w:iCs/>
                            <w:color w:val="231F20"/>
                            <w:spacing w:val="30"/>
                            <w:w w:val="101"/>
                            <w:sz w:val="22"/>
                            <w:szCs w:val="22"/>
                          </w:rPr>
                          <w:t xml:space="preserve"> </w:t>
                        </w:r>
                        <w:r>
                          <w:rPr>
                            <w:rFonts w:ascii="PingFang SC" w:hAnsi="PingFang SC" w:eastAsia="PingFang SC" w:cs="PingFang SC"/>
                            <w:b/>
                            <w:bCs/>
                            <w:i/>
                            <w:iCs/>
                            <w:color w:val="231F20"/>
                            <w:spacing w:val="-6"/>
                            <w:sz w:val="22"/>
                            <w:szCs w:val="22"/>
                          </w:rPr>
                          <w:t>This</w:t>
                        </w:r>
                        <w:r>
                          <w:rPr>
                            <w:rFonts w:ascii="PingFang SC" w:hAnsi="PingFang SC" w:eastAsia="PingFang SC" w:cs="PingFang SC"/>
                            <w:color w:val="231F20"/>
                            <w:sz w:val="22"/>
                            <w:szCs w:val="22"/>
                          </w:rPr>
                          <w:t xml:space="preserve"> </w:t>
                        </w:r>
                        <w:r>
                          <w:rPr>
                            <w:rFonts w:ascii="PingFang SC" w:hAnsi="PingFang SC" w:eastAsia="PingFang SC" w:cs="PingFang SC"/>
                            <w:b/>
                            <w:bCs/>
                            <w:i/>
                            <w:iCs/>
                            <w:color w:val="231F20"/>
                            <w:spacing w:val="-5"/>
                            <w:sz w:val="22"/>
                            <w:szCs w:val="22"/>
                          </w:rPr>
                          <w:t>combination</w:t>
                        </w:r>
                        <w:r>
                          <w:rPr>
                            <w:rFonts w:ascii="PingFang SC" w:hAnsi="PingFang SC" w:eastAsia="PingFang SC" w:cs="PingFang SC"/>
                            <w:color w:val="231F20"/>
                            <w:spacing w:val="-23"/>
                            <w:sz w:val="22"/>
                            <w:szCs w:val="22"/>
                          </w:rPr>
                          <w:t xml:space="preserve"> </w:t>
                        </w:r>
                        <w:r>
                          <w:rPr>
                            <w:rFonts w:ascii="Times" w:hAnsi="Times" w:eastAsia="Times" w:cs="Times"/>
                            <w:i/>
                            <w:iCs/>
                            <w:color w:val="231F20"/>
                            <w:spacing w:val="-5"/>
                            <w:sz w:val="22"/>
                            <w:szCs w:val="22"/>
                          </w:rPr>
                          <w:t>of two mechanistically distinct</w:t>
                        </w:r>
                        <w:r>
                          <w:rPr>
                            <w:rFonts w:ascii="Times" w:hAnsi="Times" w:eastAsia="Times" w:cs="Times"/>
                            <w:i/>
                            <w:iCs/>
                            <w:color w:val="231F20"/>
                            <w:spacing w:val="-37"/>
                            <w:sz w:val="22"/>
                            <w:szCs w:val="22"/>
                          </w:rPr>
                          <w:t xml:space="preserve"> </w:t>
                        </w:r>
                        <w:r>
                          <w:rPr>
                            <w:rFonts w:ascii="Times" w:hAnsi="Times" w:eastAsia="Times" w:cs="Times"/>
                            <w:i/>
                            <w:iCs/>
                            <w:color w:val="231F20"/>
                            <w:spacing w:val="-5"/>
                            <w:sz w:val="22"/>
                            <w:szCs w:val="22"/>
                          </w:rPr>
                          <w:t>polymerisations</w:t>
                        </w:r>
                        <w:r>
                          <w:rPr>
                            <w:rFonts w:ascii="Times" w:hAnsi="Times" w:eastAsia="Times" w:cs="Times"/>
                            <w:i/>
                            <w:iCs/>
                            <w:color w:val="231F20"/>
                            <w:spacing w:val="-47"/>
                            <w:sz w:val="22"/>
                            <w:szCs w:val="22"/>
                          </w:rPr>
                          <w:t xml:space="preserve"> </w:t>
                        </w:r>
                        <w:r>
                          <w:rPr>
                            <w:rFonts w:ascii="Times" w:hAnsi="Times" w:eastAsia="Times" w:cs="Times"/>
                            <w:i/>
                            <w:iCs/>
                            <w:color w:val="231F20"/>
                            <w:spacing w:val="-5"/>
                            <w:sz w:val="22"/>
                            <w:szCs w:val="22"/>
                          </w:rPr>
                          <w:t>formed</w:t>
                        </w:r>
                      </w:p>
                      <w:p w14:paraId="16F2E20B">
                        <w:pPr>
                          <w:spacing w:before="1" w:line="207" w:lineRule="auto"/>
                          <w:ind w:left="31" w:right="28" w:hanging="3"/>
                          <w:rPr>
                            <w:rFonts w:ascii="Times" w:hAnsi="Times" w:eastAsia="Times" w:cs="Times"/>
                            <w:sz w:val="22"/>
                            <w:szCs w:val="22"/>
                          </w:rPr>
                        </w:pPr>
                        <w:r>
                          <w:rPr>
                            <w:rFonts w:ascii="Times" w:hAnsi="Times" w:eastAsia="Times" w:cs="Times"/>
                            <w:i/>
                            <w:iCs/>
                            <w:color w:val="231F20"/>
                            <w:spacing w:val="-5"/>
                            <w:sz w:val="22"/>
                            <w:szCs w:val="22"/>
                          </w:rPr>
                          <w:t>a</w:t>
                        </w:r>
                        <w:r>
                          <w:rPr>
                            <w:rFonts w:ascii="Times" w:hAnsi="Times" w:eastAsia="Times" w:cs="Times"/>
                            <w:i/>
                            <w:iCs/>
                            <w:color w:val="231F20"/>
                            <w:spacing w:val="48"/>
                            <w:w w:val="101"/>
                            <w:sz w:val="22"/>
                            <w:szCs w:val="22"/>
                          </w:rPr>
                          <w:t xml:space="preserve"> </w:t>
                        </w:r>
                        <w:r>
                          <w:rPr>
                            <w:rFonts w:ascii="Times" w:hAnsi="Times" w:eastAsia="Times" w:cs="Times"/>
                            <w:i/>
                            <w:iCs/>
                            <w:color w:val="231F20"/>
                            <w:spacing w:val="-5"/>
                            <w:sz w:val="22"/>
                            <w:szCs w:val="22"/>
                          </w:rPr>
                          <w:t>novel</w:t>
                        </w:r>
                        <w:r>
                          <w:rPr>
                            <w:rFonts w:ascii="Times" w:hAnsi="Times" w:eastAsia="Times" w:cs="Times"/>
                            <w:i/>
                            <w:iCs/>
                            <w:color w:val="231F20"/>
                            <w:spacing w:val="43"/>
                            <w:sz w:val="22"/>
                            <w:szCs w:val="22"/>
                          </w:rPr>
                          <w:t xml:space="preserve"> </w:t>
                        </w:r>
                        <w:r>
                          <w:rPr>
                            <w:rFonts w:ascii="Times" w:hAnsi="Times" w:eastAsia="Times" w:cs="Times"/>
                            <w:i/>
                            <w:iCs/>
                            <w:color w:val="231F20"/>
                            <w:spacing w:val="-5"/>
                            <w:sz w:val="22"/>
                            <w:szCs w:val="22"/>
                          </w:rPr>
                          <w:t>copolymer</w:t>
                        </w:r>
                        <w:r>
                          <w:rPr>
                            <w:rFonts w:ascii="Times" w:hAnsi="Times" w:eastAsia="Times" w:cs="Times"/>
                            <w:i/>
                            <w:iCs/>
                            <w:color w:val="231F20"/>
                            <w:spacing w:val="42"/>
                            <w:w w:val="101"/>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46"/>
                            <w:w w:val="101"/>
                            <w:sz w:val="22"/>
                            <w:szCs w:val="22"/>
                          </w:rPr>
                          <w:t xml:space="preserve"> </w:t>
                        </w:r>
                        <w:r>
                          <w:rPr>
                            <w:rFonts w:ascii="Times" w:hAnsi="Times" w:eastAsia="Times" w:cs="Times"/>
                            <w:i/>
                            <w:iCs/>
                            <w:color w:val="231F20"/>
                            <w:spacing w:val="-5"/>
                            <w:sz w:val="22"/>
                            <w:szCs w:val="22"/>
                          </w:rPr>
                          <w:t>which  the  incorpora</w:t>
                        </w:r>
                        <w:r>
                          <w:rPr>
                            <w:rFonts w:ascii="Times" w:hAnsi="Times" w:eastAsia="Times" w:cs="Times"/>
                            <w:i/>
                            <w:iCs/>
                            <w:color w:val="231F20"/>
                            <w:spacing w:val="-6"/>
                            <w:sz w:val="22"/>
                            <w:szCs w:val="22"/>
                          </w:rPr>
                          <w:t>tion</w:t>
                        </w:r>
                        <w:r>
                          <w:rPr>
                            <w:rFonts w:ascii="Times" w:hAnsi="Times" w:eastAsia="Times" w:cs="Times"/>
                            <w:i/>
                            <w:iCs/>
                            <w:color w:val="231F20"/>
                            <w:spacing w:val="46"/>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38"/>
                            <w:sz w:val="22"/>
                            <w:szCs w:val="22"/>
                          </w:rPr>
                          <w:t xml:space="preserve"> </w:t>
                        </w:r>
                        <w:r>
                          <w:rPr>
                            <w:rFonts w:ascii="Times" w:hAnsi="Times" w:eastAsia="Times" w:cs="Times"/>
                            <w:i/>
                            <w:iCs/>
                            <w:color w:val="231F20"/>
                            <w:spacing w:val="-6"/>
                            <w:sz w:val="22"/>
                            <w:szCs w:val="22"/>
                          </w:rPr>
                          <w:t>PI</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6"/>
                            <w:sz w:val="22"/>
                            <w:szCs w:val="22"/>
                          </w:rPr>
                          <w:t>significantly</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increased</w:t>
                        </w:r>
                        <w:r>
                          <w:rPr>
                            <w:rFonts w:ascii="Times" w:hAnsi="Times" w:eastAsia="Times" w:cs="Times"/>
                            <w:i/>
                            <w:iCs/>
                            <w:color w:val="231F20"/>
                            <w:spacing w:val="-38"/>
                            <w:sz w:val="22"/>
                            <w:szCs w:val="22"/>
                          </w:rPr>
                          <w:t xml:space="preserve"> </w:t>
                        </w:r>
                        <w:r>
                          <w:rPr>
                            <w:rFonts w:ascii="Times" w:hAnsi="Times" w:eastAsia="Times" w:cs="Times"/>
                            <w:i/>
                            <w:iCs/>
                            <w:color w:val="231F20"/>
                            <w:spacing w:val="-3"/>
                            <w:sz w:val="22"/>
                            <w:szCs w:val="22"/>
                          </w:rPr>
                          <w:t>flexibility.</w:t>
                        </w:r>
                      </w:p>
                    </w:txbxContent>
                  </v:textbox>
                </v:shape>
                <w10:wrap type="none"/>
                <w10:anchorlock/>
              </v:group>
            </w:pict>
          </mc:Fallback>
        </mc:AlternateContent>
      </w:r>
    </w:p>
    <w:p w14:paraId="4EEB67F6">
      <w:pPr>
        <w:bidi w:val="0"/>
        <w:ind w:firstLine="500" w:firstLineChars="0"/>
      </w:pPr>
    </w:p>
    <w:p w14:paraId="546AAC9B">
      <w:pPr>
        <w:bidi w:val="0"/>
        <w:ind w:firstLine="420" w:firstLineChars="200"/>
      </w:pPr>
      <w:r>
        <w:t>第三种方法是根本不完成句子，而是用分号或关系从句（一个“which”从句）将其连接到下一个句子。当两个句子非常紧密相关且其  中一个句子相当简短时，用分号连接句子效果很好：</w:t>
      </w:r>
    </w:p>
    <w:p w14:paraId="56D676F6">
      <w:pPr>
        <w:pStyle w:val="6"/>
        <w:spacing w:before="1" w:line="2003" w:lineRule="exact"/>
      </w:pPr>
      <w:r>
        <w:rPr>
          <w:position w:val="-40"/>
        </w:rPr>
        <mc:AlternateContent>
          <mc:Choice Requires="wps">
            <w:drawing>
              <wp:inline distT="0" distB="0" distL="114300" distR="114300">
                <wp:extent cx="4114800" cy="1271270"/>
                <wp:effectExtent l="0" t="0" r="0" b="24130"/>
                <wp:docPr id="25" name="文本框 25"/>
                <wp:cNvGraphicFramePr/>
                <a:graphic xmlns:a="http://schemas.openxmlformats.org/drawingml/2006/main">
                  <a:graphicData uri="http://schemas.microsoft.com/office/word/2010/wordprocessingShape">
                    <wps:wsp>
                      <wps:cNvSpPr txBox="1"/>
                      <wps:spPr>
                        <a:xfrm>
                          <a:off x="0" y="0"/>
                          <a:ext cx="4114800" cy="1271270"/>
                        </a:xfrm>
                        <a:prstGeom prst="rect">
                          <a:avLst/>
                        </a:prstGeom>
                        <a:solidFill>
                          <a:srgbClr val="E6E7E9"/>
                        </a:solidFill>
                        <a:ln>
                          <a:noFill/>
                        </a:ln>
                      </wps:spPr>
                      <wps:txbx>
                        <w:txbxContent>
                          <w:p w14:paraId="405AFC9A">
                            <w:pPr>
                              <w:spacing w:before="299" w:line="208" w:lineRule="auto"/>
                              <w:ind w:left="372" w:right="359" w:firstLine="6"/>
                              <w:rPr>
                                <w:rFonts w:ascii="Times" w:hAnsi="Times" w:eastAsia="Times" w:cs="Times"/>
                                <w:sz w:val="22"/>
                                <w:szCs w:val="22"/>
                              </w:rPr>
                            </w:pPr>
                            <w:r>
                              <w:rPr>
                                <w:rFonts w:ascii="Times" w:hAnsi="Times" w:eastAsia="Times" w:cs="Times"/>
                                <w:i/>
                                <w:iCs/>
                                <w:color w:val="231F20"/>
                                <w:spacing w:val="-5"/>
                                <w:sz w:val="22"/>
                                <w:szCs w:val="22"/>
                              </w:rPr>
                              <w:t>The</w:t>
                            </w:r>
                            <w:r>
                              <w:rPr>
                                <w:rFonts w:ascii="Times" w:hAnsi="Times" w:eastAsia="Times" w:cs="Times"/>
                                <w:i/>
                                <w:iCs/>
                                <w:color w:val="231F20"/>
                                <w:spacing w:val="-7"/>
                                <w:sz w:val="22"/>
                                <w:szCs w:val="22"/>
                              </w:rPr>
                              <w:t xml:space="preserve"> </w:t>
                            </w:r>
                            <w:r>
                              <w:rPr>
                                <w:rFonts w:ascii="Times" w:hAnsi="Times" w:eastAsia="Times" w:cs="Times"/>
                                <w:i/>
                                <w:iCs/>
                                <w:color w:val="231F20"/>
                                <w:spacing w:val="-5"/>
                                <w:sz w:val="22"/>
                                <w:szCs w:val="22"/>
                              </w:rPr>
                              <w:t>procedure</w:t>
                            </w:r>
                            <w:r>
                              <w:rPr>
                                <w:rFonts w:ascii="Times" w:hAnsi="Times" w:eastAsia="Times" w:cs="Times"/>
                                <w:i/>
                                <w:iCs/>
                                <w:color w:val="231F20"/>
                                <w:spacing w:val="-38"/>
                                <w:sz w:val="22"/>
                                <w:szCs w:val="22"/>
                              </w:rPr>
                              <w:t xml:space="preserve"> </w:t>
                            </w:r>
                            <w:r>
                              <w:rPr>
                                <w:rFonts w:ascii="Times" w:hAnsi="Times" w:eastAsia="Times" w:cs="Times"/>
                                <w:i/>
                                <w:iCs/>
                                <w:color w:val="231F20"/>
                                <w:spacing w:val="-5"/>
                                <w:sz w:val="22"/>
                                <w:szCs w:val="22"/>
                              </w:rPr>
                              <w:t>for testing whether components are operationally safe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usually takes many h</w:t>
                            </w:r>
                            <w:r>
                              <w:rPr>
                                <w:rFonts w:ascii="Times" w:hAnsi="Times" w:eastAsia="Times" w:cs="Times"/>
                                <w:i/>
                                <w:iCs/>
                                <w:color w:val="231F20"/>
                                <w:spacing w:val="-5"/>
                                <w:sz w:val="22"/>
                                <w:szCs w:val="22"/>
                              </w:rPr>
                              <w:t>ours</w:t>
                            </w:r>
                            <w:r>
                              <w:rPr>
                                <w:rFonts w:ascii="PingFang SC" w:hAnsi="PingFang SC" w:eastAsia="PingFang SC" w:cs="PingFang SC"/>
                                <w:b/>
                                <w:bCs/>
                                <w:i/>
                                <w:iCs/>
                                <w:color w:val="231F20"/>
                                <w:spacing w:val="-5"/>
                                <w:sz w:val="22"/>
                                <w:szCs w:val="22"/>
                              </w:rPr>
                              <w:t>;</w:t>
                            </w:r>
                            <w:r>
                              <w:rPr>
                                <w:rFonts w:ascii="PingFang SC" w:hAnsi="PingFang SC" w:eastAsia="PingFang SC" w:cs="PingFang SC"/>
                                <w:color w:val="231F20"/>
                                <w:spacing w:val="-5"/>
                                <w:sz w:val="22"/>
                                <w:szCs w:val="22"/>
                              </w:rPr>
                              <w:t xml:space="preserve"> </w:t>
                            </w:r>
                            <w:r>
                              <w:rPr>
                                <w:rFonts w:ascii="Times" w:hAnsi="Times" w:eastAsia="Times" w:cs="Times"/>
                                <w:i/>
                                <w:iCs/>
                                <w:color w:val="231F20"/>
                                <w:spacing w:val="-5"/>
                                <w:sz w:val="22"/>
                                <w:szCs w:val="22"/>
                              </w:rPr>
                              <w:t>this means that tests</w:t>
                            </w:r>
                            <w:r>
                              <w:rPr>
                                <w:rFonts w:ascii="Times" w:hAnsi="Times" w:eastAsia="Times" w:cs="Times"/>
                                <w:i/>
                                <w:iCs/>
                                <w:color w:val="231F20"/>
                                <w:spacing w:val="3"/>
                                <w:sz w:val="22"/>
                                <w:szCs w:val="22"/>
                              </w:rPr>
                              <w:t xml:space="preserve"> </w:t>
                            </w:r>
                            <w:r>
                              <w:rPr>
                                <w:rFonts w:ascii="Times" w:hAnsi="Times" w:eastAsia="Times" w:cs="Times"/>
                                <w:i/>
                                <w:iCs/>
                                <w:color w:val="231F20"/>
                                <w:spacing w:val="-5"/>
                                <w:sz w:val="22"/>
                                <w:szCs w:val="22"/>
                              </w:rPr>
                              <w:t>are</w:t>
                            </w:r>
                            <w:r>
                              <w:rPr>
                                <w:rFonts w:ascii="Times" w:hAnsi="Times" w:eastAsia="Times" w:cs="Times"/>
                                <w:i/>
                                <w:iCs/>
                                <w:color w:val="231F20"/>
                                <w:spacing w:val="6"/>
                                <w:sz w:val="22"/>
                                <w:szCs w:val="22"/>
                              </w:rPr>
                              <w:t xml:space="preserve"> </w:t>
                            </w:r>
                            <w:r>
                              <w:rPr>
                                <w:rFonts w:ascii="Times" w:hAnsi="Times" w:eastAsia="Times" w:cs="Times"/>
                                <w:i/>
                                <w:iCs/>
                                <w:color w:val="231F20"/>
                                <w:spacing w:val="-5"/>
                                <w:sz w:val="22"/>
                                <w:szCs w:val="22"/>
                              </w:rPr>
                              <w:t>rarely</w:t>
                            </w:r>
                            <w:r>
                              <w:rPr>
                                <w:rFonts w:ascii="Times" w:hAnsi="Times" w:eastAsia="Times" w:cs="Times"/>
                                <w:i/>
                                <w:iCs/>
                                <w:color w:val="231F20"/>
                                <w:spacing w:val="5"/>
                                <w:sz w:val="22"/>
                                <w:szCs w:val="22"/>
                              </w:rPr>
                              <w:t xml:space="preserve"> </w:t>
                            </w:r>
                            <w:r>
                              <w:rPr>
                                <w:rFonts w:ascii="Times" w:hAnsi="Times" w:eastAsia="Times" w:cs="Times"/>
                                <w:i/>
                                <w:iCs/>
                                <w:color w:val="231F20"/>
                                <w:spacing w:val="-5"/>
                                <w:sz w:val="22"/>
                                <w:szCs w:val="22"/>
                              </w:rPr>
                              <w:t>repeated.</w:t>
                            </w:r>
                          </w:p>
                          <w:p w14:paraId="1A7EC0BF">
                            <w:pPr>
                              <w:spacing w:before="184" w:line="208" w:lineRule="auto"/>
                              <w:ind w:left="372" w:right="358" w:hanging="11"/>
                              <w:rPr>
                                <w:rFonts w:ascii="Times" w:hAnsi="Times" w:eastAsia="Times" w:cs="Times"/>
                                <w:sz w:val="22"/>
                                <w:szCs w:val="22"/>
                              </w:rPr>
                            </w:pPr>
                            <w:r>
                              <w:rPr>
                                <w:rFonts w:ascii="Times" w:hAnsi="Times" w:eastAsia="Times" w:cs="Times"/>
                                <w:i/>
                                <w:iCs/>
                                <w:color w:val="231F20"/>
                                <w:spacing w:val="-4"/>
                                <w:sz w:val="22"/>
                                <w:szCs w:val="22"/>
                              </w:rPr>
                              <w:t>It has</w:t>
                            </w:r>
                            <w:r>
                              <w:rPr>
                                <w:rFonts w:ascii="Times" w:hAnsi="Times" w:eastAsia="Times" w:cs="Times"/>
                                <w:i/>
                                <w:iCs/>
                                <w:color w:val="231F20"/>
                                <w:spacing w:val="22"/>
                                <w:sz w:val="22"/>
                                <w:szCs w:val="22"/>
                              </w:rPr>
                              <w:t xml:space="preserve"> </w:t>
                            </w:r>
                            <w:r>
                              <w:rPr>
                                <w:rFonts w:ascii="Times" w:hAnsi="Times" w:eastAsia="Times" w:cs="Times"/>
                                <w:i/>
                                <w:iCs/>
                                <w:color w:val="231F20"/>
                                <w:spacing w:val="-4"/>
                                <w:sz w:val="22"/>
                                <w:szCs w:val="22"/>
                              </w:rPr>
                              <w:t>received</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4"/>
                                <w:sz w:val="22"/>
                                <w:szCs w:val="22"/>
                              </w:rPr>
                              <w:t>much</w:t>
                            </w:r>
                            <w:r>
                              <w:rPr>
                                <w:rFonts w:ascii="Times" w:hAnsi="Times" w:eastAsia="Times" w:cs="Times"/>
                                <w:i/>
                                <w:iCs/>
                                <w:color w:val="231F20"/>
                                <w:spacing w:val="18"/>
                                <w:sz w:val="22"/>
                                <w:szCs w:val="22"/>
                              </w:rPr>
                              <w:t xml:space="preserve"> </w:t>
                            </w:r>
                            <w:r>
                              <w:rPr>
                                <w:rFonts w:ascii="Times" w:hAnsi="Times" w:eastAsia="Times" w:cs="Times"/>
                                <w:i/>
                                <w:iCs/>
                                <w:color w:val="231F20"/>
                                <w:spacing w:val="-4"/>
                                <w:sz w:val="22"/>
                                <w:szCs w:val="22"/>
                              </w:rPr>
                              <w:t>attention</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over</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4"/>
                                <w:sz w:val="22"/>
                                <w:szCs w:val="22"/>
                              </w:rPr>
                              <w:t>the past</w:t>
                            </w:r>
                            <w:r>
                              <w:rPr>
                                <w:rFonts w:ascii="Times" w:hAnsi="Times" w:eastAsia="Times" w:cs="Times"/>
                                <w:i/>
                                <w:iCs/>
                                <w:color w:val="231F20"/>
                                <w:spacing w:val="-29"/>
                                <w:sz w:val="22"/>
                                <w:szCs w:val="22"/>
                              </w:rPr>
                              <w:t xml:space="preserve"> </w:t>
                            </w:r>
                            <w:r>
                              <w:rPr>
                                <w:rFonts w:ascii="Times" w:hAnsi="Times" w:eastAsia="Times" w:cs="Times"/>
                                <w:i/>
                                <w:iCs/>
                                <w:color w:val="231F20"/>
                                <w:spacing w:val="-4"/>
                                <w:sz w:val="22"/>
                                <w:szCs w:val="22"/>
                              </w:rPr>
                              <w:t>few</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4"/>
                                <w:sz w:val="22"/>
                                <w:szCs w:val="22"/>
                              </w:rPr>
                              <w:t>decades</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4"/>
                                <w:sz w:val="22"/>
                                <w:szCs w:val="22"/>
                              </w:rPr>
                              <w:t>due</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4"/>
                                <w:sz w:val="22"/>
                                <w:szCs w:val="22"/>
                              </w:rPr>
                              <w:t>its</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biodegradable</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 xml:space="preserve">properties, </w:t>
                            </w:r>
                            <w:r>
                              <w:rPr>
                                <w:rFonts w:ascii="PingFang SC" w:hAnsi="PingFang SC" w:eastAsia="PingFang SC" w:cs="PingFang SC"/>
                                <w:b/>
                                <w:bCs/>
                                <w:i/>
                                <w:iCs/>
                                <w:color w:val="231F20"/>
                                <w:spacing w:val="-5"/>
                                <w:sz w:val="22"/>
                                <w:szCs w:val="22"/>
                                <w:u w:val="single" w:color="auto"/>
                              </w:rPr>
                              <w:t>which</w:t>
                            </w:r>
                            <w:r>
                              <w:rPr>
                                <w:rFonts w:ascii="PingFang SC" w:hAnsi="PingFang SC" w:eastAsia="PingFang SC" w:cs="PingFang SC"/>
                                <w:color w:val="231F20"/>
                                <w:spacing w:val="-5"/>
                                <w:sz w:val="22"/>
                                <w:szCs w:val="22"/>
                              </w:rPr>
                              <w:t xml:space="preserve"> </w:t>
                            </w:r>
                            <w:r>
                              <w:rPr>
                                <w:rFonts w:ascii="Times" w:hAnsi="Times" w:eastAsia="Times" w:cs="Times"/>
                                <w:i/>
                                <w:iCs/>
                                <w:color w:val="231F20"/>
                                <w:spacing w:val="-5"/>
                                <w:sz w:val="22"/>
                                <w:szCs w:val="22"/>
                              </w:rPr>
                              <w:t>off</w:t>
                            </w:r>
                            <w:r>
                              <w:rPr>
                                <w:rFonts w:ascii="Times" w:hAnsi="Times" w:eastAsia="Times" w:cs="Times"/>
                                <w:i/>
                                <w:iCs/>
                                <w:color w:val="231F20"/>
                                <w:spacing w:val="-6"/>
                                <w:sz w:val="22"/>
                                <w:szCs w:val="22"/>
                              </w:rPr>
                              <w:t>er important economic benefits.</w:t>
                            </w:r>
                          </w:p>
                        </w:txbxContent>
                      </wps:txbx>
                      <wps:bodyPr lIns="0" tIns="0" rIns="0" bIns="0" upright="1"/>
                    </wps:wsp>
                  </a:graphicData>
                </a:graphic>
              </wp:inline>
            </w:drawing>
          </mc:Choice>
          <mc:Fallback>
            <w:pict>
              <v:shape id="_x0000_s1026" o:spid="_x0000_s1026" o:spt="202" type="#_x0000_t202" style="height:100.1pt;width:324pt;" fillcolor="#E6E7E9" filled="t" stroked="f" coordsize="21600,21600" o:gfxdata="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yzsuvNMAAAAFAQAADwAAAAAAAAABACAAAAAi&#10;AAAAZHJzL2Rvd25yZXYueG1sUEsBAhQAFAAAAAgAh07iQDRFAw3WAQAAngMAAA4AAAAAAAAAAQAg&#10;AAAAIgEAAGRycy9lMm9Eb2MueG1sUEsFBgAAAAAGAAYAWQEAAGoFAAAAAA==&#10;">
                <v:fill on="t" focussize="0,0"/>
                <v:stroke on="f"/>
                <v:imagedata o:title=""/>
                <o:lock v:ext="edit" aspectratio="f"/>
                <v:textbox inset="0mm,0mm,0mm,0mm">
                  <w:txbxContent>
                    <w:p w14:paraId="405AFC9A">
                      <w:pPr>
                        <w:spacing w:before="299" w:line="208" w:lineRule="auto"/>
                        <w:ind w:left="372" w:right="359" w:firstLine="6"/>
                        <w:rPr>
                          <w:rFonts w:ascii="Times" w:hAnsi="Times" w:eastAsia="Times" w:cs="Times"/>
                          <w:sz w:val="22"/>
                          <w:szCs w:val="22"/>
                        </w:rPr>
                      </w:pPr>
                      <w:r>
                        <w:rPr>
                          <w:rFonts w:ascii="Times" w:hAnsi="Times" w:eastAsia="Times" w:cs="Times"/>
                          <w:i/>
                          <w:iCs/>
                          <w:color w:val="231F20"/>
                          <w:spacing w:val="-5"/>
                          <w:sz w:val="22"/>
                          <w:szCs w:val="22"/>
                        </w:rPr>
                        <w:t>The</w:t>
                      </w:r>
                      <w:r>
                        <w:rPr>
                          <w:rFonts w:ascii="Times" w:hAnsi="Times" w:eastAsia="Times" w:cs="Times"/>
                          <w:i/>
                          <w:iCs/>
                          <w:color w:val="231F20"/>
                          <w:spacing w:val="-7"/>
                          <w:sz w:val="22"/>
                          <w:szCs w:val="22"/>
                        </w:rPr>
                        <w:t xml:space="preserve"> </w:t>
                      </w:r>
                      <w:r>
                        <w:rPr>
                          <w:rFonts w:ascii="Times" w:hAnsi="Times" w:eastAsia="Times" w:cs="Times"/>
                          <w:i/>
                          <w:iCs/>
                          <w:color w:val="231F20"/>
                          <w:spacing w:val="-5"/>
                          <w:sz w:val="22"/>
                          <w:szCs w:val="22"/>
                        </w:rPr>
                        <w:t>procedure</w:t>
                      </w:r>
                      <w:r>
                        <w:rPr>
                          <w:rFonts w:ascii="Times" w:hAnsi="Times" w:eastAsia="Times" w:cs="Times"/>
                          <w:i/>
                          <w:iCs/>
                          <w:color w:val="231F20"/>
                          <w:spacing w:val="-38"/>
                          <w:sz w:val="22"/>
                          <w:szCs w:val="22"/>
                        </w:rPr>
                        <w:t xml:space="preserve"> </w:t>
                      </w:r>
                      <w:r>
                        <w:rPr>
                          <w:rFonts w:ascii="Times" w:hAnsi="Times" w:eastAsia="Times" w:cs="Times"/>
                          <w:i/>
                          <w:iCs/>
                          <w:color w:val="231F20"/>
                          <w:spacing w:val="-5"/>
                          <w:sz w:val="22"/>
                          <w:szCs w:val="22"/>
                        </w:rPr>
                        <w:t>for testing whether components are operationally safe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usually takes many h</w:t>
                      </w:r>
                      <w:r>
                        <w:rPr>
                          <w:rFonts w:ascii="Times" w:hAnsi="Times" w:eastAsia="Times" w:cs="Times"/>
                          <w:i/>
                          <w:iCs/>
                          <w:color w:val="231F20"/>
                          <w:spacing w:val="-5"/>
                          <w:sz w:val="22"/>
                          <w:szCs w:val="22"/>
                        </w:rPr>
                        <w:t>ours</w:t>
                      </w:r>
                      <w:r>
                        <w:rPr>
                          <w:rFonts w:ascii="PingFang SC" w:hAnsi="PingFang SC" w:eastAsia="PingFang SC" w:cs="PingFang SC"/>
                          <w:b/>
                          <w:bCs/>
                          <w:i/>
                          <w:iCs/>
                          <w:color w:val="231F20"/>
                          <w:spacing w:val="-5"/>
                          <w:sz w:val="22"/>
                          <w:szCs w:val="22"/>
                        </w:rPr>
                        <w:t>;</w:t>
                      </w:r>
                      <w:r>
                        <w:rPr>
                          <w:rFonts w:ascii="PingFang SC" w:hAnsi="PingFang SC" w:eastAsia="PingFang SC" w:cs="PingFang SC"/>
                          <w:color w:val="231F20"/>
                          <w:spacing w:val="-5"/>
                          <w:sz w:val="22"/>
                          <w:szCs w:val="22"/>
                        </w:rPr>
                        <w:t xml:space="preserve"> </w:t>
                      </w:r>
                      <w:r>
                        <w:rPr>
                          <w:rFonts w:ascii="Times" w:hAnsi="Times" w:eastAsia="Times" w:cs="Times"/>
                          <w:i/>
                          <w:iCs/>
                          <w:color w:val="231F20"/>
                          <w:spacing w:val="-5"/>
                          <w:sz w:val="22"/>
                          <w:szCs w:val="22"/>
                        </w:rPr>
                        <w:t>this means that tests</w:t>
                      </w:r>
                      <w:r>
                        <w:rPr>
                          <w:rFonts w:ascii="Times" w:hAnsi="Times" w:eastAsia="Times" w:cs="Times"/>
                          <w:i/>
                          <w:iCs/>
                          <w:color w:val="231F20"/>
                          <w:spacing w:val="3"/>
                          <w:sz w:val="22"/>
                          <w:szCs w:val="22"/>
                        </w:rPr>
                        <w:t xml:space="preserve"> </w:t>
                      </w:r>
                      <w:r>
                        <w:rPr>
                          <w:rFonts w:ascii="Times" w:hAnsi="Times" w:eastAsia="Times" w:cs="Times"/>
                          <w:i/>
                          <w:iCs/>
                          <w:color w:val="231F20"/>
                          <w:spacing w:val="-5"/>
                          <w:sz w:val="22"/>
                          <w:szCs w:val="22"/>
                        </w:rPr>
                        <w:t>are</w:t>
                      </w:r>
                      <w:r>
                        <w:rPr>
                          <w:rFonts w:ascii="Times" w:hAnsi="Times" w:eastAsia="Times" w:cs="Times"/>
                          <w:i/>
                          <w:iCs/>
                          <w:color w:val="231F20"/>
                          <w:spacing w:val="6"/>
                          <w:sz w:val="22"/>
                          <w:szCs w:val="22"/>
                        </w:rPr>
                        <w:t xml:space="preserve"> </w:t>
                      </w:r>
                      <w:r>
                        <w:rPr>
                          <w:rFonts w:ascii="Times" w:hAnsi="Times" w:eastAsia="Times" w:cs="Times"/>
                          <w:i/>
                          <w:iCs/>
                          <w:color w:val="231F20"/>
                          <w:spacing w:val="-5"/>
                          <w:sz w:val="22"/>
                          <w:szCs w:val="22"/>
                        </w:rPr>
                        <w:t>rarely</w:t>
                      </w:r>
                      <w:r>
                        <w:rPr>
                          <w:rFonts w:ascii="Times" w:hAnsi="Times" w:eastAsia="Times" w:cs="Times"/>
                          <w:i/>
                          <w:iCs/>
                          <w:color w:val="231F20"/>
                          <w:spacing w:val="5"/>
                          <w:sz w:val="22"/>
                          <w:szCs w:val="22"/>
                        </w:rPr>
                        <w:t xml:space="preserve"> </w:t>
                      </w:r>
                      <w:r>
                        <w:rPr>
                          <w:rFonts w:ascii="Times" w:hAnsi="Times" w:eastAsia="Times" w:cs="Times"/>
                          <w:i/>
                          <w:iCs/>
                          <w:color w:val="231F20"/>
                          <w:spacing w:val="-5"/>
                          <w:sz w:val="22"/>
                          <w:szCs w:val="22"/>
                        </w:rPr>
                        <w:t>repeated.</w:t>
                      </w:r>
                    </w:p>
                    <w:p w14:paraId="1A7EC0BF">
                      <w:pPr>
                        <w:spacing w:before="184" w:line="208" w:lineRule="auto"/>
                        <w:ind w:left="372" w:right="358" w:hanging="11"/>
                        <w:rPr>
                          <w:rFonts w:ascii="Times" w:hAnsi="Times" w:eastAsia="Times" w:cs="Times"/>
                          <w:sz w:val="22"/>
                          <w:szCs w:val="22"/>
                        </w:rPr>
                      </w:pPr>
                      <w:r>
                        <w:rPr>
                          <w:rFonts w:ascii="Times" w:hAnsi="Times" w:eastAsia="Times" w:cs="Times"/>
                          <w:i/>
                          <w:iCs/>
                          <w:color w:val="231F20"/>
                          <w:spacing w:val="-4"/>
                          <w:sz w:val="22"/>
                          <w:szCs w:val="22"/>
                        </w:rPr>
                        <w:t>It has</w:t>
                      </w:r>
                      <w:r>
                        <w:rPr>
                          <w:rFonts w:ascii="Times" w:hAnsi="Times" w:eastAsia="Times" w:cs="Times"/>
                          <w:i/>
                          <w:iCs/>
                          <w:color w:val="231F20"/>
                          <w:spacing w:val="22"/>
                          <w:sz w:val="22"/>
                          <w:szCs w:val="22"/>
                        </w:rPr>
                        <w:t xml:space="preserve"> </w:t>
                      </w:r>
                      <w:r>
                        <w:rPr>
                          <w:rFonts w:ascii="Times" w:hAnsi="Times" w:eastAsia="Times" w:cs="Times"/>
                          <w:i/>
                          <w:iCs/>
                          <w:color w:val="231F20"/>
                          <w:spacing w:val="-4"/>
                          <w:sz w:val="22"/>
                          <w:szCs w:val="22"/>
                        </w:rPr>
                        <w:t>received</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4"/>
                          <w:sz w:val="22"/>
                          <w:szCs w:val="22"/>
                        </w:rPr>
                        <w:t>much</w:t>
                      </w:r>
                      <w:r>
                        <w:rPr>
                          <w:rFonts w:ascii="Times" w:hAnsi="Times" w:eastAsia="Times" w:cs="Times"/>
                          <w:i/>
                          <w:iCs/>
                          <w:color w:val="231F20"/>
                          <w:spacing w:val="18"/>
                          <w:sz w:val="22"/>
                          <w:szCs w:val="22"/>
                        </w:rPr>
                        <w:t xml:space="preserve"> </w:t>
                      </w:r>
                      <w:r>
                        <w:rPr>
                          <w:rFonts w:ascii="Times" w:hAnsi="Times" w:eastAsia="Times" w:cs="Times"/>
                          <w:i/>
                          <w:iCs/>
                          <w:color w:val="231F20"/>
                          <w:spacing w:val="-4"/>
                          <w:sz w:val="22"/>
                          <w:szCs w:val="22"/>
                        </w:rPr>
                        <w:t>attention</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over</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4"/>
                          <w:sz w:val="22"/>
                          <w:szCs w:val="22"/>
                        </w:rPr>
                        <w:t>the past</w:t>
                      </w:r>
                      <w:r>
                        <w:rPr>
                          <w:rFonts w:ascii="Times" w:hAnsi="Times" w:eastAsia="Times" w:cs="Times"/>
                          <w:i/>
                          <w:iCs/>
                          <w:color w:val="231F20"/>
                          <w:spacing w:val="-29"/>
                          <w:sz w:val="22"/>
                          <w:szCs w:val="22"/>
                        </w:rPr>
                        <w:t xml:space="preserve"> </w:t>
                      </w:r>
                      <w:r>
                        <w:rPr>
                          <w:rFonts w:ascii="Times" w:hAnsi="Times" w:eastAsia="Times" w:cs="Times"/>
                          <w:i/>
                          <w:iCs/>
                          <w:color w:val="231F20"/>
                          <w:spacing w:val="-4"/>
                          <w:sz w:val="22"/>
                          <w:szCs w:val="22"/>
                        </w:rPr>
                        <w:t>few</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4"/>
                          <w:sz w:val="22"/>
                          <w:szCs w:val="22"/>
                        </w:rPr>
                        <w:t>decades</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4"/>
                          <w:sz w:val="22"/>
                          <w:szCs w:val="22"/>
                        </w:rPr>
                        <w:t>due</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4"/>
                          <w:sz w:val="22"/>
                          <w:szCs w:val="22"/>
                        </w:rPr>
                        <w:t>its</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biodegradable</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 xml:space="preserve">properties, </w:t>
                      </w:r>
                      <w:r>
                        <w:rPr>
                          <w:rFonts w:ascii="PingFang SC" w:hAnsi="PingFang SC" w:eastAsia="PingFang SC" w:cs="PingFang SC"/>
                          <w:b/>
                          <w:bCs/>
                          <w:i/>
                          <w:iCs/>
                          <w:color w:val="231F20"/>
                          <w:spacing w:val="-5"/>
                          <w:sz w:val="22"/>
                          <w:szCs w:val="22"/>
                          <w:u w:val="single" w:color="auto"/>
                        </w:rPr>
                        <w:t>which</w:t>
                      </w:r>
                      <w:r>
                        <w:rPr>
                          <w:rFonts w:ascii="PingFang SC" w:hAnsi="PingFang SC" w:eastAsia="PingFang SC" w:cs="PingFang SC"/>
                          <w:color w:val="231F20"/>
                          <w:spacing w:val="-5"/>
                          <w:sz w:val="22"/>
                          <w:szCs w:val="22"/>
                        </w:rPr>
                        <w:t xml:space="preserve"> </w:t>
                      </w:r>
                      <w:r>
                        <w:rPr>
                          <w:rFonts w:ascii="Times" w:hAnsi="Times" w:eastAsia="Times" w:cs="Times"/>
                          <w:i/>
                          <w:iCs/>
                          <w:color w:val="231F20"/>
                          <w:spacing w:val="-5"/>
                          <w:sz w:val="22"/>
                          <w:szCs w:val="22"/>
                        </w:rPr>
                        <w:t>off</w:t>
                      </w:r>
                      <w:r>
                        <w:rPr>
                          <w:rFonts w:ascii="Times" w:hAnsi="Times" w:eastAsia="Times" w:cs="Times"/>
                          <w:i/>
                          <w:iCs/>
                          <w:color w:val="231F20"/>
                          <w:spacing w:val="-6"/>
                          <w:sz w:val="22"/>
                          <w:szCs w:val="22"/>
                        </w:rPr>
                        <w:t>er important economic benefits.</w:t>
                      </w:r>
                    </w:p>
                  </w:txbxContent>
                </v:textbox>
                <w10:wrap type="none"/>
                <w10:anchorlock/>
              </v:shape>
            </w:pict>
          </mc:Fallback>
        </mc:AlternateContent>
      </w:r>
    </w:p>
    <w:p w14:paraId="434F614F">
      <w:pPr>
        <w:bidi w:val="0"/>
        <w:rPr>
          <w:rFonts w:hint="default" w:ascii="Arial Bold Italic" w:hAnsi="Arial Bold Italic" w:cs="Arial Bold Italic"/>
          <w:b/>
          <w:bCs/>
          <w:i/>
          <w:iCs/>
          <w:u w:val="single"/>
        </w:rPr>
      </w:pPr>
    </w:p>
    <w:p w14:paraId="38B03AF2">
      <w:pPr>
        <w:bidi w:val="0"/>
        <w:ind w:firstLine="420" w:firstLineChars="200"/>
        <w:rPr>
          <w:rFonts w:hint="default" w:ascii="Arial Bold Italic" w:hAnsi="Arial Bold Italic" w:cs="Arial Bold Italic"/>
          <w:b/>
          <w:bCs/>
          <w:i/>
          <w:iCs/>
          <w:u w:val="single"/>
        </w:rPr>
      </w:pPr>
      <w:r>
        <w:rPr>
          <w:rFonts w:hint="default"/>
        </w:rPr>
        <w:t>第四种方法是使用信号句连接词来指示一个句子与下一个句子之间，或者一个句子的某一部分与下一部分之间的关系。你从阅读中知道句子连接词是多么有用；当你看到像</w:t>
      </w:r>
      <w:r>
        <w:rPr>
          <w:rFonts w:hint="default" w:ascii="Times" w:hAnsi="Times" w:eastAsia="Times" w:cs="Times"/>
          <w:i/>
          <w:iCs/>
          <w:color w:val="231F20"/>
          <w:spacing w:val="-3"/>
          <w:sz w:val="22"/>
          <w:szCs w:val="22"/>
        </w:rPr>
        <w:t>“</w:t>
      </w:r>
      <w:r>
        <w:rPr>
          <w:rFonts w:ascii="Times" w:hAnsi="Times" w:eastAsia="Times" w:cs="Times"/>
          <w:i/>
          <w:iCs/>
          <w:color w:val="231F20"/>
          <w:spacing w:val="-3"/>
          <w:sz w:val="22"/>
          <w:szCs w:val="22"/>
        </w:rPr>
        <w:t>therefore</w:t>
      </w:r>
      <w:r>
        <w:rPr>
          <w:rFonts w:hint="default" w:ascii="Times" w:hAnsi="Times" w:eastAsia="Times" w:cs="Times"/>
          <w:i/>
          <w:iCs/>
          <w:color w:val="231F20"/>
          <w:spacing w:val="-3"/>
          <w:sz w:val="22"/>
          <w:szCs w:val="22"/>
        </w:rPr>
        <w:t>”</w:t>
      </w:r>
      <w:r>
        <w:rPr>
          <w:rFonts w:hint="default"/>
        </w:rPr>
        <w:t>或</w:t>
      </w:r>
      <w:r>
        <w:rPr>
          <w:rFonts w:hint="default" w:ascii="Times" w:hAnsi="Times" w:eastAsia="Times" w:cs="Times"/>
          <w:i/>
          <w:iCs/>
          <w:color w:val="231F20"/>
          <w:spacing w:val="-3"/>
          <w:sz w:val="22"/>
          <w:szCs w:val="22"/>
        </w:rPr>
        <w:t>“</w:t>
      </w:r>
      <w:r>
        <w:rPr>
          <w:rFonts w:ascii="Times" w:hAnsi="Times" w:eastAsia="Times" w:cs="Times"/>
          <w:i/>
          <w:iCs/>
          <w:color w:val="231F20"/>
          <w:spacing w:val="-3"/>
          <w:sz w:val="22"/>
          <w:szCs w:val="22"/>
        </w:rPr>
        <w:t>however</w:t>
      </w:r>
      <w:r>
        <w:rPr>
          <w:rFonts w:hint="default" w:ascii="Times" w:hAnsi="Times" w:eastAsia="Times" w:cs="Times"/>
          <w:i/>
          <w:iCs/>
          <w:color w:val="231F20"/>
          <w:spacing w:val="-3"/>
          <w:sz w:val="22"/>
          <w:szCs w:val="22"/>
        </w:rPr>
        <w:t>”</w:t>
      </w:r>
      <w:r>
        <w:rPr>
          <w:rFonts w:hint="default"/>
        </w:rPr>
        <w:t>这样的词时，即使你不理解每一个单词，你也能够正确处理句子中的下一条信息。这是因为句子连接词指示了句子中信息的功能。相反的情况也是如此：当作者没有用连接词来指示信息的功能时，读者处理信息就会更加困难。即使语法完美，每个单词都正确，读者仍然可能不确定信息的作用（这是前一句的结果吗？一个例子？一个原因？），并可能以不同于作者所意图的方式进行解读。</w:t>
      </w:r>
    </w:p>
    <w:p w14:paraId="44C44426">
      <w:pPr>
        <w:bidi w:val="0"/>
        <w:rPr>
          <w:rFonts w:hint="default" w:ascii="Arial Bold Italic" w:hAnsi="Arial Bold Italic" w:cs="Arial Bold Italic"/>
          <w:b/>
          <w:bCs/>
          <w:i/>
          <w:iCs/>
          <w:u w:val="single"/>
        </w:rPr>
      </w:pPr>
    </w:p>
    <w:p w14:paraId="40A0864D">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原因</w:t>
      </w:r>
    </w:p>
    <w:p w14:paraId="017FE7FE">
      <w:pPr>
        <w:spacing w:before="72" w:line="232" w:lineRule="auto"/>
        <w:jc w:val="right"/>
        <w:rPr>
          <w:rFonts w:ascii="Times" w:hAnsi="Times" w:eastAsia="Times" w:cs="Times"/>
          <w:sz w:val="22"/>
          <w:szCs w:val="22"/>
        </w:rPr>
      </w:pPr>
      <w:r>
        <w:rPr>
          <w:rFonts w:ascii="Times" w:hAnsi="Times" w:eastAsia="Times" w:cs="Times"/>
          <w:i/>
          <w:iCs/>
          <w:color w:val="231F20"/>
          <w:spacing w:val="-3"/>
          <w:sz w:val="22"/>
          <w:szCs w:val="22"/>
        </w:rPr>
        <w:t>The experiment was unsuccessful</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u w:val="single" w:color="000000"/>
        </w:rPr>
        <w:t xml:space="preserve">            </w:t>
      </w:r>
      <w:r>
        <w:rPr>
          <w:rFonts w:ascii="Times" w:hAnsi="Times" w:eastAsia="Times" w:cs="Times"/>
          <w:i/>
          <w:iCs/>
          <w:color w:val="231F20"/>
          <w:spacing w:val="-4"/>
          <w:sz w:val="22"/>
          <w:szCs w:val="22"/>
          <w:u w:val="single" w:color="000000"/>
        </w:rPr>
        <w:t xml:space="preserve">    </w:t>
      </w:r>
      <w:r>
        <w:rPr>
          <w:rFonts w:ascii="Times" w:hAnsi="Times" w:eastAsia="Times" w:cs="Times"/>
          <w:i/>
          <w:iCs/>
          <w:color w:val="231F20"/>
          <w:spacing w:val="-4"/>
          <w:sz w:val="22"/>
          <w:szCs w:val="22"/>
        </w:rPr>
        <w:t xml:space="preserve"> the</w:t>
      </w:r>
      <w:r>
        <w:rPr>
          <w:rFonts w:ascii="Times" w:hAnsi="Times" w:eastAsia="Times" w:cs="Times"/>
          <w:i/>
          <w:iCs/>
          <w:color w:val="231F20"/>
          <w:spacing w:val="3"/>
          <w:sz w:val="22"/>
          <w:szCs w:val="22"/>
        </w:rPr>
        <w:t xml:space="preserve"> </w:t>
      </w:r>
      <w:r>
        <w:rPr>
          <w:rFonts w:ascii="Times" w:hAnsi="Times" w:eastAsia="Times" w:cs="Times"/>
          <w:i/>
          <w:iCs/>
          <w:color w:val="231F20"/>
          <w:spacing w:val="-4"/>
          <w:sz w:val="22"/>
          <w:szCs w:val="22"/>
        </w:rPr>
        <w:t>measuring instruments were</w:t>
      </w:r>
    </w:p>
    <w:p w14:paraId="2ED63198">
      <w:pPr>
        <w:spacing w:before="15" w:line="201" w:lineRule="exact"/>
        <w:ind w:left="12"/>
        <w:rPr>
          <w:rFonts w:ascii="Times" w:hAnsi="Times" w:eastAsia="Times" w:cs="Times"/>
          <w:sz w:val="22"/>
          <w:szCs w:val="22"/>
        </w:rPr>
      </w:pPr>
      <w:r>
        <w:rPr>
          <w:rFonts w:ascii="Times" w:hAnsi="Times" w:eastAsia="Times" w:cs="Times"/>
          <w:i/>
          <w:iCs/>
          <w:color w:val="231F20"/>
          <w:spacing w:val="-6"/>
          <w:position w:val="-4"/>
          <w:sz w:val="22"/>
          <w:szCs w:val="22"/>
        </w:rPr>
        <w:t>inaccurate.</w:t>
      </w:r>
    </w:p>
    <w:p w14:paraId="77861855">
      <w:pPr>
        <w:spacing w:line="232" w:lineRule="auto"/>
        <w:jc w:val="right"/>
        <w:rPr>
          <w:rFonts w:ascii="Times" w:hAnsi="Times" w:eastAsia="Times" w:cs="Times"/>
          <w:sz w:val="22"/>
          <w:szCs w:val="22"/>
        </w:rPr>
      </w:pPr>
      <w:r>
        <w:rPr>
          <w:rFonts w:ascii="Times" w:hAnsi="Times" w:eastAsia="Times" w:cs="Times"/>
          <w:i/>
          <w:iCs/>
          <w:color w:val="231F20"/>
          <w:spacing w:val="-4"/>
          <w:sz w:val="22"/>
          <w:szCs w:val="22"/>
        </w:rPr>
        <w:t xml:space="preserve">The experiment was unsuccessful </w:t>
      </w:r>
      <w:r>
        <w:rPr>
          <w:rFonts w:ascii="Times" w:hAnsi="Times" w:eastAsia="Times" w:cs="Times"/>
          <w:i/>
          <w:iCs/>
          <w:color w:val="231F20"/>
          <w:spacing w:val="-4"/>
          <w:sz w:val="22"/>
          <w:szCs w:val="22"/>
          <w:u w:val="single" w:color="000000"/>
        </w:rPr>
        <w:t xml:space="preserve">                </w:t>
      </w:r>
      <w:r>
        <w:rPr>
          <w:rFonts w:ascii="Times" w:hAnsi="Times" w:eastAsia="Times" w:cs="Times"/>
          <w:i/>
          <w:iCs/>
          <w:color w:val="231F20"/>
          <w:spacing w:val="6"/>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5"/>
          <w:sz w:val="22"/>
          <w:szCs w:val="22"/>
        </w:rPr>
        <w:t xml:space="preserve"> </w:t>
      </w:r>
      <w:r>
        <w:rPr>
          <w:rFonts w:ascii="Times" w:hAnsi="Times" w:eastAsia="Times" w:cs="Times"/>
          <w:i/>
          <w:iCs/>
          <w:color w:val="231F20"/>
          <w:spacing w:val="-4"/>
          <w:sz w:val="22"/>
          <w:szCs w:val="22"/>
        </w:rPr>
        <w:t>inaccuracy</w:t>
      </w:r>
      <w:r>
        <w:rPr>
          <w:rFonts w:ascii="Times" w:hAnsi="Times" w:eastAsia="Times" w:cs="Times"/>
          <w:i/>
          <w:iCs/>
          <w:color w:val="231F20"/>
          <w:spacing w:val="1"/>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6"/>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4"/>
          <w:sz w:val="22"/>
          <w:szCs w:val="22"/>
        </w:rPr>
        <w:t xml:space="preserve"> </w:t>
      </w:r>
      <w:r>
        <w:rPr>
          <w:rFonts w:ascii="Times" w:hAnsi="Times" w:eastAsia="Times" w:cs="Times"/>
          <w:i/>
          <w:iCs/>
          <w:color w:val="231F20"/>
          <w:spacing w:val="-4"/>
          <w:sz w:val="22"/>
          <w:szCs w:val="22"/>
        </w:rPr>
        <w:t>measuring</w:t>
      </w:r>
    </w:p>
    <w:p w14:paraId="787C9507">
      <w:pPr>
        <w:spacing w:before="15" w:line="231" w:lineRule="exact"/>
        <w:ind w:left="12"/>
        <w:rPr>
          <w:rFonts w:ascii="Times" w:hAnsi="Times" w:eastAsia="Times" w:cs="Times"/>
          <w:i/>
          <w:iCs/>
          <w:color w:val="231F20"/>
          <w:spacing w:val="-2"/>
          <w:position w:val="-4"/>
          <w:sz w:val="22"/>
          <w:szCs w:val="22"/>
        </w:rPr>
      </w:pPr>
      <w:r>
        <w:rPr>
          <w:rFonts w:ascii="Times" w:hAnsi="Times" w:eastAsia="Times" w:cs="Times"/>
          <w:i/>
          <w:iCs/>
          <w:color w:val="231F20"/>
          <w:spacing w:val="-2"/>
          <w:position w:val="-4"/>
          <w:sz w:val="22"/>
          <w:szCs w:val="22"/>
        </w:rPr>
        <w:t>instruments.</w:t>
      </w:r>
    </w:p>
    <w:p w14:paraId="6F0B5336">
      <w:pPr>
        <w:spacing w:before="15" w:line="231" w:lineRule="exact"/>
        <w:ind w:left="12"/>
        <w:rPr>
          <w:rFonts w:hint="default" w:ascii="Times" w:hAnsi="Times" w:eastAsia="Times" w:cs="Times"/>
          <w:i/>
          <w:iCs/>
          <w:color w:val="231F20"/>
          <w:spacing w:val="-2"/>
          <w:position w:val="-4"/>
          <w:sz w:val="22"/>
          <w:szCs w:val="22"/>
        </w:rPr>
      </w:pPr>
    </w:p>
    <w:tbl>
      <w:tblPr>
        <w:tblStyle w:val="10"/>
        <w:tblW w:w="648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40"/>
        <w:gridCol w:w="3240"/>
      </w:tblGrid>
      <w:tr w14:paraId="184582D5">
        <w:trPr>
          <w:trHeight w:val="1189" w:hRule="atLeast"/>
        </w:trPr>
        <w:tc>
          <w:tcPr>
            <w:tcW w:w="3240" w:type="dxa"/>
            <w:vAlign w:val="top"/>
          </w:tcPr>
          <w:p w14:paraId="6AD4407B">
            <w:pPr>
              <w:pStyle w:val="11"/>
              <w:spacing w:before="137" w:line="297" w:lineRule="exact"/>
              <w:ind w:left="323"/>
              <w:rPr>
                <w:sz w:val="22"/>
                <w:szCs w:val="22"/>
              </w:rPr>
            </w:pPr>
            <w:r>
              <w:rPr>
                <w:position w:val="4"/>
                <w:sz w:val="22"/>
                <w:szCs w:val="22"/>
              </w:rPr>
              <w:t>due</w:t>
            </w:r>
            <w:r>
              <w:rPr>
                <w:spacing w:val="1"/>
                <w:position w:val="4"/>
                <w:sz w:val="22"/>
                <w:szCs w:val="22"/>
              </w:rPr>
              <w:t xml:space="preserve"> </w:t>
            </w:r>
            <w:r>
              <w:rPr>
                <w:position w:val="4"/>
                <w:sz w:val="22"/>
                <w:szCs w:val="22"/>
              </w:rPr>
              <w:t>to</w:t>
            </w:r>
            <w:r>
              <w:rPr>
                <w:spacing w:val="1"/>
                <w:position w:val="4"/>
                <w:sz w:val="22"/>
                <w:szCs w:val="22"/>
              </w:rPr>
              <w:t xml:space="preserve"> (</w:t>
            </w:r>
            <w:r>
              <w:rPr>
                <w:position w:val="4"/>
                <w:sz w:val="22"/>
                <w:szCs w:val="22"/>
              </w:rPr>
              <w:t>the</w:t>
            </w:r>
            <w:r>
              <w:rPr>
                <w:spacing w:val="1"/>
                <w:position w:val="4"/>
                <w:sz w:val="22"/>
                <w:szCs w:val="22"/>
              </w:rPr>
              <w:t xml:space="preserve"> </w:t>
            </w:r>
            <w:r>
              <w:rPr>
                <w:position w:val="4"/>
                <w:sz w:val="22"/>
                <w:szCs w:val="22"/>
              </w:rPr>
              <w:t>fact</w:t>
            </w:r>
            <w:r>
              <w:rPr>
                <w:spacing w:val="1"/>
                <w:position w:val="4"/>
                <w:sz w:val="22"/>
                <w:szCs w:val="22"/>
              </w:rPr>
              <w:t xml:space="preserve"> </w:t>
            </w:r>
            <w:r>
              <w:rPr>
                <w:position w:val="4"/>
                <w:sz w:val="22"/>
                <w:szCs w:val="22"/>
              </w:rPr>
              <w:t>that</w:t>
            </w:r>
            <w:r>
              <w:rPr>
                <w:spacing w:val="1"/>
                <w:position w:val="4"/>
                <w:sz w:val="22"/>
                <w:szCs w:val="22"/>
              </w:rPr>
              <w:t>)</w:t>
            </w:r>
          </w:p>
          <w:p w14:paraId="73525E33">
            <w:pPr>
              <w:pStyle w:val="11"/>
              <w:spacing w:before="22" w:line="293" w:lineRule="auto"/>
              <w:ind w:left="322" w:right="467" w:firstLine="1"/>
              <w:rPr>
                <w:sz w:val="22"/>
                <w:szCs w:val="22"/>
              </w:rPr>
            </w:pPr>
            <w:r>
              <w:rPr>
                <w:sz w:val="22"/>
                <w:szCs w:val="22"/>
              </w:rPr>
              <w:t>on</w:t>
            </w:r>
            <w:r>
              <w:rPr>
                <w:spacing w:val="2"/>
                <w:sz w:val="22"/>
                <w:szCs w:val="22"/>
              </w:rPr>
              <w:t xml:space="preserve"> </w:t>
            </w:r>
            <w:r>
              <w:rPr>
                <w:sz w:val="22"/>
                <w:szCs w:val="22"/>
              </w:rPr>
              <w:t>account</w:t>
            </w:r>
            <w:r>
              <w:rPr>
                <w:spacing w:val="2"/>
                <w:sz w:val="22"/>
                <w:szCs w:val="22"/>
              </w:rPr>
              <w:t xml:space="preserve"> </w:t>
            </w:r>
            <w:r>
              <w:rPr>
                <w:sz w:val="22"/>
                <w:szCs w:val="22"/>
              </w:rPr>
              <w:t>of</w:t>
            </w:r>
            <w:r>
              <w:rPr>
                <w:spacing w:val="-10"/>
                <w:sz w:val="22"/>
                <w:szCs w:val="22"/>
              </w:rPr>
              <w:t xml:space="preserve"> </w:t>
            </w:r>
            <w:r>
              <w:rPr>
                <w:spacing w:val="2"/>
                <w:sz w:val="22"/>
                <w:szCs w:val="22"/>
              </w:rPr>
              <w:t>(</w:t>
            </w:r>
            <w:r>
              <w:rPr>
                <w:sz w:val="22"/>
                <w:szCs w:val="22"/>
              </w:rPr>
              <w:t>the</w:t>
            </w:r>
            <w:r>
              <w:rPr>
                <w:spacing w:val="2"/>
                <w:sz w:val="22"/>
                <w:szCs w:val="22"/>
              </w:rPr>
              <w:t xml:space="preserve"> </w:t>
            </w:r>
            <w:r>
              <w:rPr>
                <w:sz w:val="22"/>
                <w:szCs w:val="22"/>
              </w:rPr>
              <w:t>fact</w:t>
            </w:r>
            <w:r>
              <w:rPr>
                <w:spacing w:val="2"/>
                <w:sz w:val="22"/>
                <w:szCs w:val="22"/>
              </w:rPr>
              <w:t xml:space="preserve"> </w:t>
            </w:r>
            <w:r>
              <w:rPr>
                <w:sz w:val="22"/>
                <w:szCs w:val="22"/>
              </w:rPr>
              <w:t>that</w:t>
            </w:r>
            <w:r>
              <w:rPr>
                <w:spacing w:val="2"/>
                <w:sz w:val="22"/>
                <w:szCs w:val="22"/>
              </w:rPr>
              <w:t>)</w:t>
            </w:r>
            <w:r>
              <w:rPr>
                <w:sz w:val="22"/>
                <w:szCs w:val="22"/>
              </w:rPr>
              <w:t xml:space="preserve"> </w:t>
            </w:r>
            <w:r>
              <w:rPr>
                <w:spacing w:val="-1"/>
                <w:sz w:val="22"/>
                <w:szCs w:val="22"/>
              </w:rPr>
              <w:t>in view of</w:t>
            </w:r>
            <w:r>
              <w:rPr>
                <w:spacing w:val="-6"/>
                <w:sz w:val="22"/>
                <w:szCs w:val="22"/>
              </w:rPr>
              <w:t xml:space="preserve"> </w:t>
            </w:r>
            <w:r>
              <w:rPr>
                <w:spacing w:val="-1"/>
                <w:sz w:val="22"/>
                <w:szCs w:val="22"/>
              </w:rPr>
              <w:t>(the fact that)</w:t>
            </w:r>
          </w:p>
        </w:tc>
        <w:tc>
          <w:tcPr>
            <w:tcW w:w="3240" w:type="dxa"/>
            <w:vAlign w:val="top"/>
          </w:tcPr>
          <w:p w14:paraId="6C891AD7">
            <w:pPr>
              <w:pStyle w:val="11"/>
              <w:spacing w:before="255" w:line="146" w:lineRule="exact"/>
              <w:ind w:left="323"/>
              <w:rPr>
                <w:sz w:val="22"/>
                <w:szCs w:val="22"/>
              </w:rPr>
            </w:pPr>
            <w:r>
              <w:rPr>
                <w:spacing w:val="-5"/>
                <w:position w:val="2"/>
                <w:sz w:val="22"/>
                <w:szCs w:val="22"/>
              </w:rPr>
              <w:t>as</w:t>
            </w:r>
          </w:p>
          <w:p w14:paraId="496F872E">
            <w:pPr>
              <w:pStyle w:val="11"/>
              <w:spacing w:before="116" w:line="302" w:lineRule="auto"/>
              <w:ind w:left="323" w:right="2227" w:hanging="5"/>
              <w:rPr>
                <w:sz w:val="22"/>
                <w:szCs w:val="22"/>
              </w:rPr>
            </w:pPr>
            <w:r>
              <w:rPr>
                <w:spacing w:val="-2"/>
                <w:sz w:val="22"/>
                <w:szCs w:val="22"/>
              </w:rPr>
              <w:t>because</w:t>
            </w:r>
            <w:r>
              <w:rPr>
                <w:sz w:val="22"/>
                <w:szCs w:val="22"/>
              </w:rPr>
              <w:t xml:space="preserve"> </w:t>
            </w:r>
            <w:r>
              <w:rPr>
                <w:spacing w:val="-3"/>
                <w:sz w:val="22"/>
                <w:szCs w:val="22"/>
              </w:rPr>
              <w:t>since</w:t>
            </w:r>
          </w:p>
        </w:tc>
      </w:tr>
    </w:tbl>
    <w:p w14:paraId="3334E8C9">
      <w:pPr>
        <w:bidi w:val="0"/>
      </w:pPr>
    </w:p>
    <w:p w14:paraId="22836EE2">
      <w:pPr>
        <w:bidi w:val="0"/>
      </w:pPr>
      <w:r>
        <w:t>•   使用“since”时要小心；它也常常用来表示“从那时起”，所以 如果有任何混淆的可能性，请选择不同的连接词。</w:t>
      </w:r>
    </w:p>
    <w:p w14:paraId="710E62DC">
      <w:pPr>
        <w:bidi w:val="0"/>
      </w:pPr>
      <w:r>
        <w:t>•  所有这些连接词都可以用在句子的开头，甚至是因为（因为测量 仪器不准确，实验没有成功）。</w:t>
      </w:r>
    </w:p>
    <w:p w14:paraId="50CBA4F3">
      <w:pPr>
        <w:bidi w:val="0"/>
      </w:pPr>
    </w:p>
    <w:p w14:paraId="3D803926">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结果</w:t>
      </w:r>
    </w:p>
    <w:p w14:paraId="7B99549F">
      <w:pPr>
        <w:spacing w:before="73" w:line="195" w:lineRule="auto"/>
        <w:ind w:left="18"/>
        <w:rPr>
          <w:rFonts w:ascii="Times" w:hAnsi="Times" w:eastAsia="Times" w:cs="Times"/>
          <w:sz w:val="22"/>
          <w:szCs w:val="22"/>
        </w:rPr>
      </w:pPr>
      <w:r>
        <w:rPr>
          <w:rFonts w:ascii="Times" w:hAnsi="Times" w:eastAsia="Times" w:cs="Times"/>
          <w:i/>
          <w:iCs/>
          <w:color w:val="231F20"/>
          <w:spacing w:val="-5"/>
          <w:sz w:val="22"/>
          <w:szCs w:val="22"/>
        </w:rPr>
        <w:t>The</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5"/>
          <w:sz w:val="22"/>
          <w:szCs w:val="22"/>
        </w:rPr>
        <w:t>measuring</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instrumen</w:t>
      </w:r>
      <w:r>
        <w:rPr>
          <w:rFonts w:ascii="Times" w:hAnsi="Times" w:eastAsia="Times" w:cs="Times"/>
          <w:i/>
          <w:iCs/>
          <w:color w:val="231F20"/>
          <w:spacing w:val="-6"/>
          <w:sz w:val="22"/>
          <w:szCs w:val="22"/>
        </w:rPr>
        <w:t>ts</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were</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calibrated</w:t>
      </w:r>
      <w:r>
        <w:rPr>
          <w:rFonts w:ascii="Times" w:hAnsi="Times" w:eastAsia="Times" w:cs="Times"/>
          <w:i/>
          <w:iCs/>
          <w:color w:val="231F20"/>
          <w:spacing w:val="16"/>
          <w:sz w:val="22"/>
          <w:szCs w:val="22"/>
        </w:rPr>
        <w:t xml:space="preserve">  </w:t>
      </w:r>
      <w:r>
        <w:rPr>
          <w:rFonts w:ascii="Times" w:hAnsi="Times" w:eastAsia="Times" w:cs="Times"/>
          <w:i/>
          <w:iCs/>
          <w:color w:val="231F20"/>
          <w:spacing w:val="-6"/>
          <w:sz w:val="22"/>
          <w:szCs w:val="22"/>
        </w:rPr>
        <w:t>accurately,</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u w:val="single" w:color="000000"/>
        </w:rPr>
        <w:t xml:space="preserve">               </w:t>
      </w:r>
      <w:r>
        <w:rPr>
          <w:rFonts w:ascii="Times" w:hAnsi="Times" w:eastAsia="Times" w:cs="Times"/>
          <w:i/>
          <w:iCs/>
          <w:color w:val="231F20"/>
          <w:spacing w:val="25"/>
          <w:sz w:val="22"/>
          <w:szCs w:val="22"/>
        </w:rPr>
        <w:t xml:space="preserve">  </w:t>
      </w:r>
      <w:r>
        <w:rPr>
          <w:rFonts w:ascii="Times" w:hAnsi="Times" w:eastAsia="Times" w:cs="Times"/>
          <w:i/>
          <w:iCs/>
          <w:color w:val="231F20"/>
          <w:spacing w:val="-6"/>
          <w:sz w:val="22"/>
          <w:szCs w:val="22"/>
        </w:rPr>
        <w:t>the</w:t>
      </w:r>
    </w:p>
    <w:p w14:paraId="637FCB4F">
      <w:pPr>
        <w:spacing w:before="1" w:line="225" w:lineRule="auto"/>
        <w:ind w:left="9"/>
        <w:rPr>
          <w:rFonts w:ascii="Times" w:hAnsi="Times" w:eastAsia="Times" w:cs="Times"/>
          <w:i/>
          <w:iCs/>
          <w:color w:val="231F20"/>
          <w:spacing w:val="-5"/>
          <w:sz w:val="22"/>
          <w:szCs w:val="22"/>
        </w:rPr>
      </w:pPr>
      <w:r>
        <w:rPr>
          <w:rFonts w:ascii="Times" w:hAnsi="Times" w:eastAsia="Times" w:cs="Times"/>
          <w:i/>
          <w:iCs/>
          <w:color w:val="231F20"/>
          <w:spacing w:val="-5"/>
          <w:sz w:val="22"/>
          <w:szCs w:val="22"/>
        </w:rPr>
        <w:t>experiment was successful.</w:t>
      </w:r>
    </w:p>
    <w:p w14:paraId="0726D2FE">
      <w:pPr>
        <w:spacing w:before="1" w:line="225" w:lineRule="auto"/>
        <w:ind w:left="9"/>
        <w:rPr>
          <w:rFonts w:hint="default" w:ascii="Times" w:hAnsi="Times" w:eastAsia="Times" w:cs="Times"/>
          <w:i/>
          <w:iCs/>
          <w:color w:val="231F20"/>
          <w:spacing w:val="-5"/>
          <w:sz w:val="22"/>
          <w:szCs w:val="22"/>
        </w:rPr>
      </w:pPr>
    </w:p>
    <w:tbl>
      <w:tblPr>
        <w:tblStyle w:val="10"/>
        <w:tblW w:w="648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40"/>
        <w:gridCol w:w="3240"/>
      </w:tblGrid>
      <w:tr w14:paraId="519B7757">
        <w:trPr>
          <w:trHeight w:val="1200" w:hRule="atLeast"/>
        </w:trPr>
        <w:tc>
          <w:tcPr>
            <w:tcW w:w="3240" w:type="dxa"/>
            <w:vAlign w:val="top"/>
          </w:tcPr>
          <w:p w14:paraId="0061C27C">
            <w:pPr>
              <w:pStyle w:val="11"/>
              <w:spacing w:before="198" w:line="193" w:lineRule="auto"/>
              <w:ind w:left="318"/>
              <w:rPr>
                <w:sz w:val="22"/>
                <w:szCs w:val="22"/>
              </w:rPr>
            </w:pPr>
            <w:r>
              <w:rPr>
                <w:sz w:val="22"/>
                <w:szCs w:val="22"/>
              </w:rPr>
              <w:t>therefore</w:t>
            </w:r>
          </w:p>
          <w:p w14:paraId="50CA8FDD">
            <w:pPr>
              <w:pStyle w:val="11"/>
              <w:spacing w:before="116" w:line="273" w:lineRule="auto"/>
              <w:ind w:left="318" w:right="1753" w:firstLine="4"/>
              <w:rPr>
                <w:sz w:val="22"/>
                <w:szCs w:val="22"/>
              </w:rPr>
            </w:pPr>
            <w:r>
              <w:rPr>
                <w:spacing w:val="-1"/>
                <w:sz w:val="22"/>
                <w:szCs w:val="22"/>
              </w:rPr>
              <w:t>consequently</w:t>
            </w:r>
            <w:r>
              <w:rPr>
                <w:spacing w:val="3"/>
                <w:sz w:val="22"/>
                <w:szCs w:val="22"/>
              </w:rPr>
              <w:t xml:space="preserve"> </w:t>
            </w:r>
            <w:r>
              <w:rPr>
                <w:sz w:val="22"/>
                <w:szCs w:val="22"/>
              </w:rPr>
              <w:t>hence</w:t>
            </w:r>
          </w:p>
        </w:tc>
        <w:tc>
          <w:tcPr>
            <w:tcW w:w="3240" w:type="dxa"/>
            <w:vAlign w:val="top"/>
          </w:tcPr>
          <w:p w14:paraId="5FC03864">
            <w:pPr>
              <w:pStyle w:val="11"/>
              <w:spacing w:before="136" w:line="282" w:lineRule="auto"/>
              <w:ind w:left="316" w:right="1087" w:firstLine="7"/>
              <w:rPr>
                <w:sz w:val="22"/>
                <w:szCs w:val="22"/>
              </w:rPr>
            </w:pPr>
            <w:r>
              <w:rPr>
                <w:spacing w:val="-2"/>
                <w:sz w:val="22"/>
                <w:szCs w:val="22"/>
              </w:rPr>
              <w:t>as a result</w:t>
            </w:r>
            <w:r>
              <w:rPr>
                <w:spacing w:val="24"/>
                <w:sz w:val="22"/>
                <w:szCs w:val="22"/>
              </w:rPr>
              <w:t xml:space="preserve"> </w:t>
            </w:r>
            <w:r>
              <w:rPr>
                <w:spacing w:val="-2"/>
                <w:sz w:val="22"/>
                <w:szCs w:val="22"/>
              </w:rPr>
              <w:t>(of</w:t>
            </w:r>
            <w:r>
              <w:rPr>
                <w:spacing w:val="-23"/>
                <w:sz w:val="22"/>
                <w:szCs w:val="22"/>
              </w:rPr>
              <w:t xml:space="preserve"> </w:t>
            </w:r>
            <w:r>
              <w:rPr>
                <w:spacing w:val="-2"/>
                <w:sz w:val="22"/>
                <w:szCs w:val="22"/>
              </w:rPr>
              <w:t>which)</w:t>
            </w:r>
            <w:r>
              <w:rPr>
                <w:sz w:val="22"/>
                <w:szCs w:val="22"/>
              </w:rPr>
              <w:t xml:space="preserve"> </w:t>
            </w:r>
            <w:r>
              <w:rPr>
                <w:spacing w:val="-2"/>
                <w:sz w:val="22"/>
                <w:szCs w:val="22"/>
              </w:rPr>
              <w:t>which is why</w:t>
            </w:r>
          </w:p>
          <w:p w14:paraId="039F0104">
            <w:pPr>
              <w:pStyle w:val="11"/>
              <w:spacing w:before="175" w:line="146" w:lineRule="exact"/>
              <w:ind w:left="323"/>
              <w:rPr>
                <w:sz w:val="22"/>
                <w:szCs w:val="22"/>
              </w:rPr>
            </w:pPr>
            <w:r>
              <w:rPr>
                <w:spacing w:val="-5"/>
                <w:position w:val="-3"/>
                <w:sz w:val="22"/>
                <w:szCs w:val="22"/>
              </w:rPr>
              <w:t>so</w:t>
            </w:r>
          </w:p>
        </w:tc>
      </w:tr>
    </w:tbl>
    <w:p w14:paraId="78E8D3CA">
      <w:pPr>
        <w:bidi w:val="0"/>
      </w:pPr>
    </w:p>
    <w:p w14:paraId="04C61584">
      <w:pPr>
        <w:bidi w:val="0"/>
      </w:pPr>
      <w:r>
        <w:t>•  不要用“所以”开头来表达结果；这太非正式了。</w:t>
      </w:r>
    </w:p>
    <w:p w14:paraId="35329FDC">
      <w:pPr>
        <w:bidi w:val="0"/>
      </w:pPr>
      <w:r>
        <w:t>•   您有时可以使用 then，例如在“如果 x 则 y”这样的句子中，但它并不适用于每个句子，这就是为什么它没有被包含在此列表中 的原因。</w:t>
      </w:r>
    </w:p>
    <w:p w14:paraId="46C0130D">
      <w:pPr>
        <w:bidi w:val="0"/>
        <w:rPr>
          <w:rFonts w:hint="default" w:ascii="Arial Italic" w:hAnsi="Arial Italic" w:cs="Arial Italic"/>
          <w:b/>
          <w:bCs/>
          <w:i/>
          <w:iCs/>
          <w:u w:val="single"/>
        </w:rPr>
      </w:pPr>
    </w:p>
    <w:p w14:paraId="5A5FA85A">
      <w:pPr>
        <w:bidi w:val="0"/>
        <w:rPr>
          <w:rFonts w:hint="default" w:ascii="Arial Italic" w:hAnsi="Arial Italic" w:eastAsia="宋体" w:cs="Arial Italic"/>
          <w:b/>
          <w:bCs/>
          <w:i/>
          <w:iCs/>
          <w:u w:val="single"/>
          <w:lang w:val="en-US" w:eastAsia="zh-CN"/>
        </w:rPr>
      </w:pPr>
      <w:r>
        <w:rPr>
          <w:rFonts w:hint="default" w:ascii="Arial Italic" w:hAnsi="Arial Italic" w:cs="Arial Italic"/>
          <w:b/>
          <w:bCs/>
          <w:i/>
          <w:iCs/>
          <w:u w:val="single"/>
        </w:rPr>
        <w:t>对比/差异</w:t>
      </w:r>
    </w:p>
    <w:p w14:paraId="42E443EA">
      <w:pPr>
        <w:spacing w:before="129" w:line="146" w:lineRule="auto"/>
        <w:ind w:left="1"/>
        <w:rPr>
          <w:rFonts w:ascii="Times" w:hAnsi="Times" w:eastAsia="Times" w:cs="Times"/>
          <w:sz w:val="22"/>
          <w:szCs w:val="22"/>
        </w:rPr>
      </w:pPr>
      <w:r>
        <w:rPr>
          <w:rFonts w:ascii="Times" w:hAnsi="Times" w:eastAsia="Times" w:cs="Times"/>
          <w:i/>
          <w:iCs/>
          <w:color w:val="231F20"/>
          <w:spacing w:val="-5"/>
          <w:sz w:val="22"/>
          <w:szCs w:val="22"/>
        </w:rPr>
        <w:t>Bri</w:t>
      </w:r>
      <w:r>
        <w:rPr>
          <w:rFonts w:ascii="Times" w:hAnsi="Times" w:eastAsia="Times" w:cs="Times"/>
          <w:i/>
          <w:iCs/>
          <w:color w:val="231F20"/>
          <w:spacing w:val="-4"/>
          <w:sz w:val="22"/>
          <w:szCs w:val="22"/>
        </w:rPr>
        <w:t>tish</w:t>
      </w:r>
      <w:r>
        <w:rPr>
          <w:rFonts w:ascii="Times" w:hAnsi="Times" w:eastAsia="Times" w:cs="Times"/>
          <w:i/>
          <w:iCs/>
          <w:color w:val="231F20"/>
          <w:spacing w:val="34"/>
          <w:sz w:val="22"/>
          <w:szCs w:val="22"/>
        </w:rPr>
        <w:t xml:space="preserve"> </w:t>
      </w:r>
      <w:r>
        <w:rPr>
          <w:rFonts w:ascii="Times" w:hAnsi="Times" w:eastAsia="Times" w:cs="Times"/>
          <w:i/>
          <w:iCs/>
          <w:color w:val="231F20"/>
          <w:spacing w:val="-4"/>
          <w:sz w:val="22"/>
          <w:szCs w:val="22"/>
        </w:rPr>
        <w:t>students</w:t>
      </w:r>
      <w:r>
        <w:rPr>
          <w:rFonts w:ascii="Times" w:hAnsi="Times" w:eastAsia="Times" w:cs="Times"/>
          <w:i/>
          <w:iCs/>
          <w:color w:val="231F20"/>
          <w:spacing w:val="39"/>
          <w:w w:val="101"/>
          <w:sz w:val="22"/>
          <w:szCs w:val="22"/>
        </w:rPr>
        <w:t xml:space="preserve"> </w:t>
      </w:r>
      <w:r>
        <w:rPr>
          <w:rFonts w:ascii="Times" w:hAnsi="Times" w:eastAsia="Times" w:cs="Times"/>
          <w:i/>
          <w:iCs/>
          <w:color w:val="231F20"/>
          <w:spacing w:val="-4"/>
          <w:sz w:val="22"/>
          <w:szCs w:val="22"/>
        </w:rPr>
        <w:t>are</w:t>
      </w:r>
      <w:r>
        <w:rPr>
          <w:rFonts w:ascii="Times" w:hAnsi="Times" w:eastAsia="Times" w:cs="Times"/>
          <w:i/>
          <w:iCs/>
          <w:color w:val="231F20"/>
          <w:spacing w:val="40"/>
          <w:sz w:val="22"/>
          <w:szCs w:val="22"/>
        </w:rPr>
        <w:t xml:space="preserve"> </w:t>
      </w:r>
      <w:r>
        <w:rPr>
          <w:rFonts w:ascii="Times" w:hAnsi="Times" w:eastAsia="Times" w:cs="Times"/>
          <w:i/>
          <w:iCs/>
          <w:color w:val="231F20"/>
          <w:spacing w:val="-4"/>
          <w:sz w:val="22"/>
          <w:szCs w:val="22"/>
        </w:rPr>
        <w:t>all</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4"/>
          <w:sz w:val="22"/>
          <w:szCs w:val="22"/>
        </w:rPr>
        <w:t>ve</w:t>
      </w:r>
      <w:r>
        <w:rPr>
          <w:rFonts w:ascii="Times" w:hAnsi="Times" w:eastAsia="Times" w:cs="Times"/>
          <w:i/>
          <w:iCs/>
          <w:color w:val="231F20"/>
          <w:spacing w:val="-5"/>
          <w:sz w:val="22"/>
          <w:szCs w:val="22"/>
        </w:rPr>
        <w:t>getarians,</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2"/>
          <w:sz w:val="22"/>
          <w:szCs w:val="22"/>
          <w:u w:val="single" w:color="000000"/>
        </w:rPr>
        <w:t xml:space="preserve">                   </w:t>
      </w:r>
      <w:r>
        <w:rPr>
          <w:rFonts w:ascii="Times" w:hAnsi="Times" w:eastAsia="Times" w:cs="Times"/>
          <w:i/>
          <w:iCs/>
          <w:color w:val="231F20"/>
          <w:spacing w:val="47"/>
          <w:w w:val="101"/>
          <w:sz w:val="22"/>
          <w:szCs w:val="22"/>
        </w:rPr>
        <w:t xml:space="preserve"> </w:t>
      </w:r>
      <w:r>
        <w:rPr>
          <w:rFonts w:ascii="Times" w:hAnsi="Times" w:eastAsia="Times" w:cs="Times"/>
          <w:i/>
          <w:iCs/>
          <w:color w:val="231F20"/>
          <w:spacing w:val="-5"/>
          <w:sz w:val="22"/>
          <w:szCs w:val="22"/>
        </w:rPr>
        <w:t>Norwegian</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5"/>
          <w:sz w:val="22"/>
          <w:szCs w:val="22"/>
        </w:rPr>
        <w:t>students</w:t>
      </w:r>
      <w:r>
        <w:rPr>
          <w:rFonts w:ascii="Times" w:hAnsi="Times" w:eastAsia="Times" w:cs="Times"/>
          <w:i/>
          <w:iCs/>
          <w:color w:val="231F20"/>
          <w:spacing w:val="41"/>
          <w:sz w:val="22"/>
          <w:szCs w:val="22"/>
        </w:rPr>
        <w:t xml:space="preserve"> </w:t>
      </w:r>
      <w:r>
        <w:rPr>
          <w:rFonts w:ascii="Times" w:hAnsi="Times" w:eastAsia="Times" w:cs="Times"/>
          <w:i/>
          <w:iCs/>
          <w:color w:val="231F20"/>
          <w:spacing w:val="-5"/>
          <w:sz w:val="22"/>
          <w:szCs w:val="22"/>
        </w:rPr>
        <w:t>ea</w:t>
      </w:r>
      <w:r>
        <w:rPr>
          <w:rFonts w:ascii="Times" w:hAnsi="Times" w:eastAsia="Times" w:cs="Times"/>
          <w:i/>
          <w:iCs/>
          <w:color w:val="231F20"/>
          <w:spacing w:val="-2"/>
          <w:sz w:val="22"/>
          <w:szCs w:val="22"/>
        </w:rPr>
        <w:t>t</w:t>
      </w:r>
    </w:p>
    <w:p w14:paraId="75251CF7">
      <w:pPr>
        <w:spacing w:before="63" w:line="174" w:lineRule="auto"/>
        <w:ind w:left="12"/>
        <w:rPr>
          <w:rFonts w:ascii="Times" w:hAnsi="Times" w:eastAsia="Times" w:cs="Times"/>
          <w:sz w:val="22"/>
          <w:szCs w:val="22"/>
        </w:rPr>
      </w:pPr>
      <w:r>
        <w:rPr>
          <w:rFonts w:ascii="Times" w:hAnsi="Times" w:eastAsia="Times" w:cs="Times"/>
          <w:i/>
          <w:iCs/>
          <w:color w:val="231F20"/>
          <w:spacing w:val="-4"/>
          <w:sz w:val="22"/>
          <w:szCs w:val="22"/>
        </w:rPr>
        <w:t>meat every day.</w:t>
      </w:r>
    </w:p>
    <w:p w14:paraId="5D60F129">
      <w:pPr>
        <w:bidi w:val="0"/>
        <w:rPr>
          <w:rFonts w:hint="default" w:ascii="Arial Italic" w:hAnsi="Arial Italic" w:cs="Arial Italic"/>
          <w:b/>
          <w:bCs/>
          <w:i/>
          <w:iCs/>
          <w:u w:val="single"/>
        </w:rPr>
      </w:pPr>
    </w:p>
    <w:tbl>
      <w:tblPr>
        <w:tblStyle w:val="10"/>
        <w:tblW w:w="648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40"/>
        <w:gridCol w:w="3240"/>
      </w:tblGrid>
      <w:tr w14:paraId="15C217EE">
        <w:trPr>
          <w:trHeight w:val="1269" w:hRule="atLeast"/>
        </w:trPr>
        <w:tc>
          <w:tcPr>
            <w:tcW w:w="3240" w:type="dxa"/>
            <w:vAlign w:val="top"/>
          </w:tcPr>
          <w:p w14:paraId="50BE7414">
            <w:pPr>
              <w:pStyle w:val="11"/>
              <w:spacing w:before="237" w:line="301" w:lineRule="auto"/>
              <w:ind w:left="316" w:right="2169" w:firstLine="2"/>
              <w:jc w:val="both"/>
              <w:rPr>
                <w:sz w:val="22"/>
                <w:szCs w:val="22"/>
              </w:rPr>
            </w:pPr>
            <w:r>
              <w:rPr>
                <w:spacing w:val="-3"/>
                <w:sz w:val="22"/>
                <w:szCs w:val="22"/>
              </w:rPr>
              <w:t>however</w:t>
            </w:r>
            <w:r>
              <w:rPr>
                <w:spacing w:val="3"/>
                <w:sz w:val="22"/>
                <w:szCs w:val="22"/>
              </w:rPr>
              <w:t xml:space="preserve"> </w:t>
            </w:r>
            <w:r>
              <w:rPr>
                <w:spacing w:val="-2"/>
                <w:sz w:val="22"/>
                <w:szCs w:val="22"/>
              </w:rPr>
              <w:t>whereas</w:t>
            </w:r>
            <w:r>
              <w:rPr>
                <w:spacing w:val="3"/>
                <w:sz w:val="22"/>
                <w:szCs w:val="22"/>
              </w:rPr>
              <w:t xml:space="preserve"> </w:t>
            </w:r>
            <w:r>
              <w:rPr>
                <w:spacing w:val="2"/>
                <w:sz w:val="22"/>
                <w:szCs w:val="22"/>
              </w:rPr>
              <w:t>but</w:t>
            </w:r>
          </w:p>
        </w:tc>
        <w:tc>
          <w:tcPr>
            <w:tcW w:w="3240" w:type="dxa"/>
            <w:vAlign w:val="top"/>
          </w:tcPr>
          <w:p w14:paraId="50F07726">
            <w:pPr>
              <w:pStyle w:val="11"/>
              <w:spacing w:before="239" w:line="299" w:lineRule="auto"/>
              <w:ind w:left="317" w:right="1339" w:firstLine="6"/>
              <w:rPr>
                <w:sz w:val="22"/>
                <w:szCs w:val="22"/>
              </w:rPr>
            </w:pPr>
            <w:r>
              <w:rPr>
                <w:sz w:val="22"/>
                <w:szCs w:val="22"/>
              </w:rPr>
              <w:t>on</w:t>
            </w:r>
            <w:r>
              <w:rPr>
                <w:spacing w:val="11"/>
                <w:sz w:val="22"/>
                <w:szCs w:val="22"/>
              </w:rPr>
              <w:t xml:space="preserve"> </w:t>
            </w:r>
            <w:r>
              <w:rPr>
                <w:sz w:val="22"/>
                <w:szCs w:val="22"/>
              </w:rPr>
              <w:t>the</w:t>
            </w:r>
            <w:r>
              <w:rPr>
                <w:spacing w:val="11"/>
                <w:sz w:val="22"/>
                <w:szCs w:val="22"/>
              </w:rPr>
              <w:t xml:space="preserve"> </w:t>
            </w:r>
            <w:r>
              <w:rPr>
                <w:sz w:val="22"/>
                <w:szCs w:val="22"/>
              </w:rPr>
              <w:t>other</w:t>
            </w:r>
            <w:r>
              <w:rPr>
                <w:spacing w:val="11"/>
                <w:sz w:val="22"/>
                <w:szCs w:val="22"/>
              </w:rPr>
              <w:t xml:space="preserve"> </w:t>
            </w:r>
            <w:r>
              <w:rPr>
                <w:sz w:val="22"/>
                <w:szCs w:val="22"/>
              </w:rPr>
              <w:t xml:space="preserve">hand </w:t>
            </w:r>
            <w:r>
              <w:rPr>
                <w:spacing w:val="-2"/>
                <w:sz w:val="22"/>
                <w:szCs w:val="22"/>
              </w:rPr>
              <w:t>while</w:t>
            </w:r>
          </w:p>
          <w:p w14:paraId="41B45BA5">
            <w:pPr>
              <w:pStyle w:val="11"/>
              <w:spacing w:before="8" w:line="202" w:lineRule="auto"/>
              <w:ind w:left="316"/>
              <w:rPr>
                <w:sz w:val="22"/>
                <w:szCs w:val="22"/>
              </w:rPr>
            </w:pPr>
            <w:r>
              <w:rPr>
                <w:spacing w:val="-1"/>
                <w:sz w:val="22"/>
                <w:szCs w:val="22"/>
              </w:rPr>
              <w:t>by contrast</w:t>
            </w:r>
          </w:p>
        </w:tc>
      </w:tr>
    </w:tbl>
    <w:p w14:paraId="1FDD861A">
      <w:pPr>
        <w:pStyle w:val="6"/>
        <w:spacing w:line="255" w:lineRule="auto"/>
      </w:pPr>
    </w:p>
    <w:p w14:paraId="6D4C36D4">
      <w:pPr>
        <w:keepNext w:val="0"/>
        <w:keepLines w:val="0"/>
        <w:pageBreakBefore w:val="0"/>
        <w:widowControl/>
        <w:kinsoku w:val="0"/>
        <w:wordWrap w:val="0"/>
        <w:overflowPunct/>
        <w:topLinePunct w:val="0"/>
        <w:autoSpaceDE w:val="0"/>
        <w:autoSpaceDN w:val="0"/>
        <w:bidi w:val="0"/>
        <w:adjustRightInd w:val="0"/>
        <w:snapToGrid w:val="0"/>
        <w:textAlignment w:val="baseline"/>
        <w:rPr>
          <w:rFonts w:ascii="Times" w:hAnsi="Times" w:eastAsia="Times" w:cs="Times"/>
          <w:i/>
          <w:iCs/>
          <w:color w:val="231F20"/>
          <w:spacing w:val="-3"/>
          <w:sz w:val="22"/>
          <w:szCs w:val="22"/>
        </w:rPr>
      </w:pPr>
      <w:r>
        <w:t xml:space="preserve">•   </w:t>
      </w:r>
      <w:r>
        <w:rPr>
          <w:rFonts w:ascii="Times" w:hAnsi="Times" w:eastAsia="Times" w:cs="Times"/>
          <w:i/>
          <w:iCs/>
          <w:color w:val="231F20"/>
          <w:spacing w:val="-3"/>
          <w:sz w:val="22"/>
          <w:szCs w:val="22"/>
        </w:rPr>
        <w:t>on</w:t>
      </w:r>
      <w:r>
        <w:rPr>
          <w:rFonts w:ascii="Times" w:hAnsi="Times" w:eastAsia="Times" w:cs="Times"/>
          <w:i/>
          <w:iCs/>
          <w:color w:val="231F20"/>
          <w:spacing w:val="23"/>
          <w:sz w:val="22"/>
          <w:szCs w:val="22"/>
        </w:rPr>
        <w:t xml:space="preserve"> </w:t>
      </w:r>
      <w:r>
        <w:rPr>
          <w:rFonts w:ascii="Times" w:hAnsi="Times" w:eastAsia="Times" w:cs="Times"/>
          <w:i/>
          <w:iCs/>
          <w:color w:val="231F20"/>
          <w:spacing w:val="-3"/>
          <w:sz w:val="22"/>
          <w:szCs w:val="22"/>
        </w:rPr>
        <w:t>the</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3"/>
          <w:sz w:val="22"/>
          <w:szCs w:val="22"/>
        </w:rPr>
        <w:t>contrary</w:t>
      </w:r>
      <w:r>
        <w:t>和</w:t>
      </w:r>
      <w:r>
        <w:rPr>
          <w:rFonts w:ascii="Times" w:hAnsi="Times" w:eastAsia="Times" w:cs="Times"/>
          <w:i/>
          <w:iCs/>
          <w:color w:val="231F20"/>
          <w:spacing w:val="-3"/>
          <w:sz w:val="22"/>
          <w:szCs w:val="22"/>
        </w:rPr>
        <w:t>conversely</w:t>
      </w:r>
      <w:r>
        <w:t>则不属于这一类别，因为它们不仅仅传达差异；它们传达的是“恰恰相反的事实”，因此你不能在上面的句子中使用它们（因为</w:t>
      </w:r>
      <w:r>
        <w:rPr>
          <w:rFonts w:ascii="Times" w:hAnsi="Times" w:eastAsia="Times" w:cs="Times"/>
          <w:i/>
          <w:iCs/>
          <w:color w:val="231F20"/>
          <w:spacing w:val="-2"/>
          <w:sz w:val="22"/>
          <w:szCs w:val="22"/>
        </w:rPr>
        <w:t>vegetarians</w:t>
      </w:r>
      <w:r>
        <w:t>和</w:t>
      </w:r>
      <w:r>
        <w:rPr>
          <w:rFonts w:ascii="Times" w:hAnsi="Times" w:eastAsia="Times" w:cs="Times"/>
          <w:i/>
          <w:iCs/>
          <w:color w:val="231F20"/>
          <w:spacing w:val="-3"/>
          <w:sz w:val="22"/>
          <w:szCs w:val="22"/>
        </w:rPr>
        <w:t>meat eaters</w:t>
      </w:r>
      <w:r>
        <w:t>并不是对立的，他们只是不同）。然而，你可以在以下句子中使用它们：</w:t>
      </w:r>
      <w:r>
        <w:rPr>
          <w:rFonts w:ascii="Times" w:hAnsi="Times" w:eastAsia="Times" w:cs="Times"/>
          <w:i/>
          <w:iCs/>
          <w:color w:val="231F20"/>
          <w:spacing w:val="-3"/>
          <w:sz w:val="22"/>
          <w:szCs w:val="22"/>
        </w:rPr>
        <w:t>Some</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experiments</w:t>
      </w:r>
      <w:r>
        <w:rPr>
          <w:rFonts w:ascii="Times" w:hAnsi="Times" w:eastAsia="Times" w:cs="Times"/>
          <w:i/>
          <w:iCs/>
          <w:color w:val="231F20"/>
          <w:spacing w:val="41"/>
          <w:sz w:val="22"/>
          <w:szCs w:val="22"/>
        </w:rPr>
        <w:t xml:space="preserve"> </w:t>
      </w:r>
      <w:r>
        <w:rPr>
          <w:rFonts w:ascii="Times" w:hAnsi="Times" w:eastAsia="Times" w:cs="Times"/>
          <w:i/>
          <w:iCs/>
          <w:color w:val="231F20"/>
          <w:spacing w:val="-6"/>
          <w:sz w:val="22"/>
          <w:szCs w:val="22"/>
        </w:rPr>
        <w:t>used</w:t>
      </w:r>
      <w:r>
        <w:rPr>
          <w:rFonts w:ascii="Times" w:hAnsi="Times" w:eastAsia="Times" w:cs="Times"/>
          <w:i/>
          <w:iCs/>
          <w:color w:val="231F20"/>
          <w:spacing w:val="37"/>
          <w:w w:val="101"/>
          <w:sz w:val="22"/>
          <w:szCs w:val="22"/>
        </w:rPr>
        <w:t xml:space="preserve"> </w:t>
      </w:r>
      <w:r>
        <w:rPr>
          <w:rFonts w:ascii="Times" w:hAnsi="Times" w:eastAsia="Times" w:cs="Times"/>
          <w:i/>
          <w:iCs/>
          <w:color w:val="231F20"/>
          <w:spacing w:val="-6"/>
          <w:sz w:val="22"/>
          <w:szCs w:val="22"/>
        </w:rPr>
        <w:t>uncalibrated</w:t>
      </w:r>
      <w:r>
        <w:rPr>
          <w:rFonts w:ascii="Times" w:hAnsi="Times" w:eastAsia="Times" w:cs="Times"/>
          <w:i/>
          <w:iCs/>
          <w:color w:val="231F20"/>
          <w:spacing w:val="37"/>
          <w:sz w:val="22"/>
          <w:szCs w:val="22"/>
        </w:rPr>
        <w:t xml:space="preserve"> </w:t>
      </w:r>
      <w:r>
        <w:rPr>
          <w:rFonts w:ascii="Times" w:hAnsi="Times" w:eastAsia="Times" w:cs="Times"/>
          <w:i/>
          <w:iCs/>
          <w:color w:val="231F20"/>
          <w:spacing w:val="-6"/>
          <w:sz w:val="22"/>
          <w:szCs w:val="22"/>
        </w:rPr>
        <w:t>instruments</w:t>
      </w:r>
      <w:r>
        <w:rPr>
          <w:rFonts w:ascii="Times" w:hAnsi="Times" w:eastAsia="Times" w:cs="Times"/>
          <w:i/>
          <w:iCs/>
          <w:color w:val="231F20"/>
          <w:spacing w:val="37"/>
          <w:sz w:val="22"/>
          <w:szCs w:val="22"/>
        </w:rPr>
        <w:t xml:space="preserve"> </w:t>
      </w:r>
      <w:r>
        <w:rPr>
          <w:rFonts w:ascii="Times" w:hAnsi="Times" w:eastAsia="Times" w:cs="Times"/>
          <w:i/>
          <w:iCs/>
          <w:color w:val="231F20"/>
          <w:spacing w:val="-6"/>
          <w:sz w:val="22"/>
          <w:szCs w:val="22"/>
        </w:rPr>
        <w:t>and</w:t>
      </w:r>
      <w:r>
        <w:rPr>
          <w:rFonts w:ascii="Times" w:hAnsi="Times" w:eastAsia="Times" w:cs="Times"/>
          <w:i/>
          <w:iCs/>
          <w:color w:val="231F20"/>
          <w:spacing w:val="27"/>
          <w:sz w:val="22"/>
          <w:szCs w:val="22"/>
        </w:rPr>
        <w:t xml:space="preserve"> </w:t>
      </w:r>
      <w:r>
        <w:rPr>
          <w:rFonts w:ascii="Times" w:hAnsi="Times" w:eastAsia="Times" w:cs="Times"/>
          <w:i/>
          <w:iCs/>
          <w:color w:val="231F20"/>
          <w:spacing w:val="-6"/>
          <w:sz w:val="22"/>
          <w:szCs w:val="22"/>
        </w:rPr>
        <w:t>succeeded</w:t>
      </w:r>
      <w:r>
        <w:rPr>
          <w:rFonts w:hint="default" w:ascii="Times" w:hAnsi="Times" w:eastAsia="Times" w:cs="Times"/>
          <w:i/>
          <w:iCs/>
          <w:color w:val="231F20"/>
          <w:spacing w:val="-6"/>
          <w:sz w:val="22"/>
          <w:szCs w:val="22"/>
          <w:lang w:val="en-US"/>
        </w:rPr>
        <w:t>;</w:t>
      </w:r>
      <w:r>
        <w:rPr>
          <w:rFonts w:ascii="PingFang SC" w:hAnsi="PingFang SC" w:eastAsia="PingFang SC" w:cs="PingFang SC"/>
          <w:b/>
          <w:bCs/>
          <w:i/>
          <w:iCs/>
          <w:color w:val="231F20"/>
          <w:spacing w:val="-6"/>
          <w:sz w:val="22"/>
          <w:szCs w:val="22"/>
        </w:rPr>
        <w:t>conver</w:t>
      </w:r>
      <w:r>
        <w:rPr>
          <w:rFonts w:ascii="PingFang SC" w:hAnsi="PingFang SC" w:eastAsia="PingFang SC" w:cs="PingFang SC"/>
          <w:b/>
          <w:bCs/>
          <w:i/>
          <w:iCs/>
          <w:color w:val="231F20"/>
          <w:spacing w:val="-7"/>
          <w:sz w:val="22"/>
          <w:szCs w:val="22"/>
        </w:rPr>
        <w:t>sely</w:t>
      </w:r>
      <w:r>
        <w:rPr>
          <w:rFonts w:ascii="Times" w:hAnsi="Times" w:eastAsia="Times" w:cs="Times"/>
          <w:i/>
          <w:iCs/>
          <w:color w:val="231F20"/>
          <w:spacing w:val="-7"/>
          <w:sz w:val="22"/>
          <w:szCs w:val="22"/>
        </w:rPr>
        <w:t>,</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other experiments used carefully calibrat</w:t>
      </w:r>
      <w:r>
        <w:rPr>
          <w:rFonts w:ascii="Times" w:hAnsi="Times" w:eastAsia="Times" w:cs="Times"/>
          <w:i/>
          <w:iCs/>
          <w:color w:val="231F20"/>
          <w:spacing w:val="-3"/>
          <w:sz w:val="22"/>
          <w:szCs w:val="22"/>
        </w:rPr>
        <w:t>ed instruments and</w:t>
      </w:r>
      <w:r>
        <w:rPr>
          <w:rFonts w:ascii="Times" w:hAnsi="Times" w:eastAsia="Times" w:cs="Times"/>
          <w:i/>
          <w:iCs/>
          <w:color w:val="231F20"/>
          <w:spacing w:val="-39"/>
          <w:sz w:val="22"/>
          <w:szCs w:val="22"/>
        </w:rPr>
        <w:t xml:space="preserve"> </w:t>
      </w:r>
      <w:r>
        <w:rPr>
          <w:rFonts w:ascii="Times" w:hAnsi="Times" w:eastAsia="Times" w:cs="Times"/>
          <w:i/>
          <w:iCs/>
          <w:color w:val="231F20"/>
          <w:spacing w:val="-3"/>
          <w:sz w:val="22"/>
          <w:szCs w:val="22"/>
        </w:rPr>
        <w:t>failed.</w:t>
      </w:r>
    </w:p>
    <w:p w14:paraId="5C08B1B7">
      <w:pPr>
        <w:bidi w:val="0"/>
      </w:pPr>
      <w:r>
        <w:t>•   使用“</w:t>
      </w:r>
      <w:r>
        <w:rPr>
          <w:rFonts w:ascii="Times" w:hAnsi="Times" w:eastAsia="Times" w:cs="Times"/>
          <w:i/>
          <w:iCs/>
          <w:color w:val="231F20"/>
          <w:spacing w:val="-1"/>
          <w:sz w:val="22"/>
          <w:szCs w:val="22"/>
        </w:rPr>
        <w:t>while</w:t>
      </w:r>
      <w:r>
        <w:t>”时要小心；它也常常用来表示“在那时/同时”，因 此如果有任何混淆的可能性，请选择不同的连接词。</w:t>
      </w:r>
    </w:p>
    <w:p w14:paraId="5C950F50">
      <w:pPr>
        <w:pStyle w:val="6"/>
        <w:spacing w:line="410" w:lineRule="auto"/>
      </w:pPr>
    </w:p>
    <w:p w14:paraId="4F142B71">
      <w:pPr>
        <w:bidi w:val="0"/>
        <w:rPr>
          <w:rFonts w:hint="default" w:ascii="Arial Bold Italic" w:hAnsi="Arial Bold Italic" w:cs="Arial Bold Italic"/>
          <w:b/>
          <w:bCs/>
          <w:i/>
          <w:iCs/>
          <w:strike w:val="0"/>
          <w:dstrike w:val="0"/>
          <w:u w:val="single"/>
        </w:rPr>
      </w:pPr>
      <w:r>
        <w:rPr>
          <w:rFonts w:hint="default" w:ascii="Arial Bold Italic" w:hAnsi="Arial Bold Italic" w:cs="Arial Bold Italic"/>
          <w:b/>
          <w:bCs/>
          <w:i/>
          <w:iCs/>
          <w:strike w:val="0"/>
          <w:dstrike w:val="0"/>
          <w:u w:val="single"/>
        </w:rPr>
        <w:t>意外性</w:t>
      </w:r>
    </w:p>
    <w:p w14:paraId="0CA0EEE6">
      <w:pPr>
        <w:spacing w:before="73" w:line="195" w:lineRule="auto"/>
        <w:ind w:left="15"/>
        <w:rPr>
          <w:rFonts w:ascii="Times" w:hAnsi="Times" w:eastAsia="Times" w:cs="Times"/>
          <w:sz w:val="22"/>
          <w:szCs w:val="22"/>
        </w:rPr>
      </w:pPr>
      <w:r>
        <w:rPr>
          <w:rFonts w:ascii="Times New Roman" w:hAnsi="Times New Roman" w:eastAsia="Times New Roman" w:cs="Times New Roman"/>
          <w:color w:val="231F20"/>
          <w:spacing w:val="-2"/>
          <w:sz w:val="22"/>
          <w:szCs w:val="22"/>
        </w:rPr>
        <w:t>(</w:t>
      </w:r>
      <w:r>
        <w:rPr>
          <w:rFonts w:ascii="Times" w:hAnsi="Times" w:eastAsia="Times" w:cs="Times"/>
          <w:i/>
          <w:iCs/>
          <w:color w:val="231F20"/>
          <w:spacing w:val="-2"/>
          <w:sz w:val="22"/>
          <w:szCs w:val="22"/>
        </w:rPr>
        <w:t>a</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pacing w:val="-2"/>
          <w:sz w:val="22"/>
          <w:szCs w:val="22"/>
          <w:u w:val="single" w:color="000000"/>
        </w:rPr>
        <w:t xml:space="preserve">              </w:t>
      </w:r>
      <w:r>
        <w:rPr>
          <w:rFonts w:ascii="Times New Roman" w:hAnsi="Times New Roman" w:eastAsia="Times New Roman" w:cs="Times New Roman"/>
          <w:color w:val="231F20"/>
          <w:spacing w:val="-2"/>
          <w:sz w:val="22"/>
          <w:szCs w:val="22"/>
        </w:rPr>
        <w:t xml:space="preserve"> </w:t>
      </w:r>
      <w:r>
        <w:rPr>
          <w:rFonts w:ascii="Times" w:hAnsi="Times" w:eastAsia="Times" w:cs="Times"/>
          <w:i/>
          <w:iCs/>
          <w:color w:val="231F20"/>
          <w:spacing w:val="-2"/>
          <w:sz w:val="22"/>
          <w:szCs w:val="22"/>
        </w:rPr>
        <w:t>it was difficult, a solution</w:t>
      </w:r>
      <w:r>
        <w:rPr>
          <w:rFonts w:ascii="Times" w:hAnsi="Times" w:eastAsia="Times" w:cs="Times"/>
          <w:i/>
          <w:iCs/>
          <w:color w:val="231F20"/>
          <w:spacing w:val="6"/>
          <w:sz w:val="22"/>
          <w:szCs w:val="22"/>
        </w:rPr>
        <w:t xml:space="preserve"> </w:t>
      </w:r>
      <w:r>
        <w:rPr>
          <w:rFonts w:ascii="Times" w:hAnsi="Times" w:eastAsia="Times" w:cs="Times"/>
          <w:i/>
          <w:iCs/>
          <w:color w:val="231F20"/>
          <w:spacing w:val="-2"/>
          <w:sz w:val="22"/>
          <w:szCs w:val="22"/>
        </w:rPr>
        <w:t>was</w:t>
      </w:r>
      <w:r>
        <w:rPr>
          <w:rFonts w:ascii="Times" w:hAnsi="Times" w:eastAsia="Times" w:cs="Times"/>
          <w:i/>
          <w:iCs/>
          <w:color w:val="231F20"/>
          <w:spacing w:val="5"/>
          <w:sz w:val="22"/>
          <w:szCs w:val="22"/>
        </w:rPr>
        <w:t xml:space="preserve"> </w:t>
      </w:r>
      <w:r>
        <w:rPr>
          <w:rFonts w:ascii="Times" w:hAnsi="Times" w:eastAsia="Times" w:cs="Times"/>
          <w:i/>
          <w:iCs/>
          <w:color w:val="231F20"/>
          <w:spacing w:val="-2"/>
          <w:sz w:val="22"/>
          <w:szCs w:val="22"/>
        </w:rPr>
        <w:t>eventually</w:t>
      </w:r>
      <w:r>
        <w:rPr>
          <w:rFonts w:ascii="Times" w:hAnsi="Times" w:eastAsia="Times" w:cs="Times"/>
          <w:i/>
          <w:iCs/>
          <w:color w:val="231F20"/>
          <w:spacing w:val="-37"/>
          <w:sz w:val="22"/>
          <w:szCs w:val="22"/>
        </w:rPr>
        <w:t xml:space="preserve"> </w:t>
      </w:r>
      <w:r>
        <w:rPr>
          <w:rFonts w:ascii="Times" w:hAnsi="Times" w:eastAsia="Times" w:cs="Times"/>
          <w:i/>
          <w:iCs/>
          <w:color w:val="231F20"/>
          <w:spacing w:val="-2"/>
          <w:sz w:val="22"/>
          <w:szCs w:val="22"/>
        </w:rPr>
        <w:t>foun</w:t>
      </w:r>
      <w:r>
        <w:rPr>
          <w:rFonts w:ascii="Times" w:hAnsi="Times" w:eastAsia="Times" w:cs="Times"/>
          <w:i/>
          <w:iCs/>
          <w:color w:val="231F20"/>
          <w:spacing w:val="-3"/>
          <w:sz w:val="22"/>
          <w:szCs w:val="22"/>
        </w:rPr>
        <w:t>d.</w:t>
      </w:r>
    </w:p>
    <w:p w14:paraId="5D2A426E">
      <w:pPr>
        <w:spacing w:before="1" w:line="188" w:lineRule="auto"/>
        <w:ind w:left="15"/>
        <w:rPr>
          <w:rFonts w:ascii="Times" w:hAnsi="Times" w:eastAsia="Times" w:cs="Times"/>
          <w:sz w:val="22"/>
          <w:szCs w:val="22"/>
        </w:rPr>
      </w:pPr>
      <w:r>
        <w:rPr>
          <w:rFonts w:ascii="Times New Roman" w:hAnsi="Times New Roman" w:eastAsia="Times New Roman" w:cs="Times New Roman"/>
          <w:color w:val="231F20"/>
          <w:spacing w:val="-2"/>
          <w:sz w:val="22"/>
          <w:szCs w:val="22"/>
        </w:rPr>
        <w:t>(</w:t>
      </w:r>
      <w:r>
        <w:rPr>
          <w:rFonts w:ascii="Times" w:hAnsi="Times" w:eastAsia="Times" w:cs="Times"/>
          <w:i/>
          <w:iCs/>
          <w:color w:val="231F20"/>
          <w:spacing w:val="-2"/>
          <w:sz w:val="22"/>
          <w:szCs w:val="22"/>
        </w:rPr>
        <w:t>b</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pacing w:val="-2"/>
          <w:sz w:val="22"/>
          <w:szCs w:val="22"/>
          <w:u w:val="single" w:color="000000"/>
        </w:rPr>
        <w:t xml:space="preserve">              </w:t>
      </w:r>
      <w:r>
        <w:rPr>
          <w:rFonts w:ascii="Times New Roman" w:hAnsi="Times New Roman" w:eastAsia="Times New Roman" w:cs="Times New Roman"/>
          <w:color w:val="231F20"/>
          <w:spacing w:val="-2"/>
          <w:sz w:val="22"/>
          <w:szCs w:val="22"/>
        </w:rPr>
        <w:t xml:space="preserve"> </w:t>
      </w:r>
      <w:r>
        <w:rPr>
          <w:rFonts w:ascii="Times" w:hAnsi="Times" w:eastAsia="Times" w:cs="Times"/>
          <w:i/>
          <w:iCs/>
          <w:color w:val="231F20"/>
          <w:spacing w:val="-2"/>
          <w:sz w:val="22"/>
          <w:szCs w:val="22"/>
        </w:rPr>
        <w:t>the difficulty,</w:t>
      </w:r>
      <w:r>
        <w:rPr>
          <w:rFonts w:ascii="Times" w:hAnsi="Times" w:eastAsia="Times" w:cs="Times"/>
          <w:i/>
          <w:iCs/>
          <w:color w:val="231F20"/>
          <w:spacing w:val="4"/>
          <w:sz w:val="22"/>
          <w:szCs w:val="22"/>
        </w:rPr>
        <w:t xml:space="preserve"> </w:t>
      </w:r>
      <w:r>
        <w:rPr>
          <w:rFonts w:ascii="Times" w:hAnsi="Times" w:eastAsia="Times" w:cs="Times"/>
          <w:i/>
          <w:iCs/>
          <w:color w:val="231F20"/>
          <w:spacing w:val="-2"/>
          <w:sz w:val="22"/>
          <w:szCs w:val="22"/>
        </w:rPr>
        <w:t>a solution</w:t>
      </w:r>
      <w:r>
        <w:rPr>
          <w:rFonts w:ascii="Times" w:hAnsi="Times" w:eastAsia="Times" w:cs="Times"/>
          <w:i/>
          <w:iCs/>
          <w:color w:val="231F20"/>
          <w:spacing w:val="5"/>
          <w:sz w:val="22"/>
          <w:szCs w:val="22"/>
        </w:rPr>
        <w:t xml:space="preserve"> </w:t>
      </w:r>
      <w:r>
        <w:rPr>
          <w:rFonts w:ascii="Times" w:hAnsi="Times" w:eastAsia="Times" w:cs="Times"/>
          <w:i/>
          <w:iCs/>
          <w:color w:val="231F20"/>
          <w:spacing w:val="-2"/>
          <w:sz w:val="22"/>
          <w:szCs w:val="22"/>
        </w:rPr>
        <w:t>was</w:t>
      </w:r>
      <w:r>
        <w:rPr>
          <w:rFonts w:ascii="Times" w:hAnsi="Times" w:eastAsia="Times" w:cs="Times"/>
          <w:i/>
          <w:iCs/>
          <w:color w:val="231F20"/>
          <w:spacing w:val="5"/>
          <w:sz w:val="22"/>
          <w:szCs w:val="22"/>
        </w:rPr>
        <w:t xml:space="preserve"> </w:t>
      </w:r>
      <w:r>
        <w:rPr>
          <w:rFonts w:ascii="Times" w:hAnsi="Times" w:eastAsia="Times" w:cs="Times"/>
          <w:i/>
          <w:iCs/>
          <w:color w:val="231F20"/>
          <w:spacing w:val="-2"/>
          <w:sz w:val="22"/>
          <w:szCs w:val="22"/>
        </w:rPr>
        <w:t>ev</w:t>
      </w:r>
      <w:r>
        <w:rPr>
          <w:rFonts w:ascii="Times" w:hAnsi="Times" w:eastAsia="Times" w:cs="Times"/>
          <w:i/>
          <w:iCs/>
          <w:color w:val="231F20"/>
          <w:spacing w:val="-3"/>
          <w:sz w:val="22"/>
          <w:szCs w:val="22"/>
        </w:rPr>
        <w:t>entually</w:t>
      </w:r>
      <w:r>
        <w:rPr>
          <w:rFonts w:ascii="Times" w:hAnsi="Times" w:eastAsia="Times" w:cs="Times"/>
          <w:i/>
          <w:iCs/>
          <w:color w:val="231F20"/>
          <w:spacing w:val="-37"/>
          <w:sz w:val="22"/>
          <w:szCs w:val="22"/>
        </w:rPr>
        <w:t xml:space="preserve"> </w:t>
      </w:r>
      <w:r>
        <w:rPr>
          <w:rFonts w:ascii="Times" w:hAnsi="Times" w:eastAsia="Times" w:cs="Times"/>
          <w:i/>
          <w:iCs/>
          <w:color w:val="231F20"/>
          <w:spacing w:val="-3"/>
          <w:sz w:val="22"/>
          <w:szCs w:val="22"/>
        </w:rPr>
        <w:t>found.</w:t>
      </w:r>
    </w:p>
    <w:p w14:paraId="6190DE68">
      <w:pPr>
        <w:spacing w:before="2" w:line="224" w:lineRule="auto"/>
        <w:ind w:left="15"/>
        <w:rPr>
          <w:rFonts w:ascii="Times" w:hAnsi="Times" w:eastAsia="Times" w:cs="Times"/>
          <w:i/>
          <w:iCs/>
          <w:color w:val="231F20"/>
          <w:spacing w:val="-3"/>
          <w:sz w:val="22"/>
          <w:szCs w:val="22"/>
        </w:rPr>
      </w:pPr>
      <w:r>
        <w:rPr>
          <w:rFonts w:ascii="Times New Roman" w:hAnsi="Times New Roman" w:eastAsia="Times New Roman" w:cs="Times New Roman"/>
          <w:color w:val="231F20"/>
          <w:spacing w:val="-2"/>
          <w:sz w:val="22"/>
          <w:szCs w:val="22"/>
        </w:rPr>
        <w:t>(</w:t>
      </w:r>
      <w:r>
        <w:rPr>
          <w:rFonts w:ascii="Times" w:hAnsi="Times" w:eastAsia="Times" w:cs="Times"/>
          <w:i/>
          <w:iCs/>
          <w:color w:val="231F20"/>
          <w:spacing w:val="-2"/>
          <w:sz w:val="22"/>
          <w:szCs w:val="22"/>
        </w:rPr>
        <w:t>c</w:t>
      </w:r>
      <w:r>
        <w:rPr>
          <w:rFonts w:ascii="Times New Roman" w:hAnsi="Times New Roman" w:eastAsia="Times New Roman" w:cs="Times New Roman"/>
          <w:color w:val="231F20"/>
          <w:spacing w:val="-2"/>
          <w:sz w:val="22"/>
          <w:szCs w:val="22"/>
        </w:rPr>
        <w:t xml:space="preserve">) </w:t>
      </w:r>
      <w:r>
        <w:rPr>
          <w:rFonts w:ascii="Times" w:hAnsi="Times" w:eastAsia="Times" w:cs="Times"/>
          <w:i/>
          <w:iCs/>
          <w:color w:val="231F20"/>
          <w:spacing w:val="-2"/>
          <w:sz w:val="22"/>
          <w:szCs w:val="22"/>
        </w:rPr>
        <w:t xml:space="preserve">It was difficult; </w:t>
      </w:r>
      <w:r>
        <w:rPr>
          <w:rFonts w:ascii="Times" w:hAnsi="Times" w:eastAsia="Times" w:cs="Times"/>
          <w:i/>
          <w:iCs/>
          <w:color w:val="231F20"/>
          <w:spacing w:val="-2"/>
          <w:sz w:val="22"/>
          <w:szCs w:val="22"/>
          <w:u w:val="single" w:color="000000"/>
        </w:rPr>
        <w:t xml:space="preserve">                </w:t>
      </w:r>
      <w:r>
        <w:rPr>
          <w:rFonts w:ascii="Times" w:hAnsi="Times" w:eastAsia="Times" w:cs="Times"/>
          <w:i/>
          <w:iCs/>
          <w:color w:val="231F20"/>
          <w:spacing w:val="-2"/>
          <w:sz w:val="22"/>
          <w:szCs w:val="22"/>
        </w:rPr>
        <w:t xml:space="preserve"> </w:t>
      </w:r>
      <w:r>
        <w:rPr>
          <w:rFonts w:ascii="Times" w:hAnsi="Times" w:eastAsia="Times" w:cs="Times"/>
          <w:i/>
          <w:iCs/>
          <w:color w:val="231F20"/>
          <w:spacing w:val="-3"/>
          <w:sz w:val="22"/>
          <w:szCs w:val="22"/>
        </w:rPr>
        <w:t>a solution</w:t>
      </w:r>
      <w:r>
        <w:rPr>
          <w:rFonts w:ascii="Times" w:hAnsi="Times" w:eastAsia="Times" w:cs="Times"/>
          <w:i/>
          <w:iCs/>
          <w:color w:val="231F20"/>
          <w:spacing w:val="6"/>
          <w:sz w:val="22"/>
          <w:szCs w:val="22"/>
        </w:rPr>
        <w:t xml:space="preserve"> </w:t>
      </w:r>
      <w:r>
        <w:rPr>
          <w:rFonts w:ascii="Times" w:hAnsi="Times" w:eastAsia="Times" w:cs="Times"/>
          <w:i/>
          <w:iCs/>
          <w:color w:val="231F20"/>
          <w:spacing w:val="-3"/>
          <w:sz w:val="22"/>
          <w:szCs w:val="22"/>
        </w:rPr>
        <w:t>was</w:t>
      </w:r>
      <w:r>
        <w:rPr>
          <w:rFonts w:ascii="Times" w:hAnsi="Times" w:eastAsia="Times" w:cs="Times"/>
          <w:i/>
          <w:iCs/>
          <w:color w:val="231F20"/>
          <w:spacing w:val="5"/>
          <w:sz w:val="22"/>
          <w:szCs w:val="22"/>
        </w:rPr>
        <w:t xml:space="preserve"> </w:t>
      </w:r>
      <w:r>
        <w:rPr>
          <w:rFonts w:ascii="Times" w:hAnsi="Times" w:eastAsia="Times" w:cs="Times"/>
          <w:i/>
          <w:iCs/>
          <w:color w:val="231F20"/>
          <w:spacing w:val="-3"/>
          <w:sz w:val="22"/>
          <w:szCs w:val="22"/>
        </w:rPr>
        <w:t>eventually</w:t>
      </w:r>
      <w:r>
        <w:rPr>
          <w:rFonts w:ascii="Times" w:hAnsi="Times" w:eastAsia="Times" w:cs="Times"/>
          <w:i/>
          <w:iCs/>
          <w:color w:val="231F20"/>
          <w:spacing w:val="-37"/>
          <w:sz w:val="22"/>
          <w:szCs w:val="22"/>
        </w:rPr>
        <w:t xml:space="preserve"> </w:t>
      </w:r>
      <w:r>
        <w:rPr>
          <w:rFonts w:ascii="Times" w:hAnsi="Times" w:eastAsia="Times" w:cs="Times"/>
          <w:i/>
          <w:iCs/>
          <w:color w:val="231F20"/>
          <w:spacing w:val="-3"/>
          <w:sz w:val="22"/>
          <w:szCs w:val="22"/>
        </w:rPr>
        <w:t>found.</w:t>
      </w:r>
    </w:p>
    <w:p w14:paraId="20007F67">
      <w:pPr>
        <w:spacing w:before="2" w:line="224" w:lineRule="auto"/>
        <w:ind w:left="15"/>
        <w:rPr>
          <w:rFonts w:hint="default" w:ascii="Times" w:hAnsi="Times" w:eastAsia="Times" w:cs="Times"/>
          <w:i/>
          <w:iCs/>
          <w:color w:val="231F20"/>
          <w:spacing w:val="-3"/>
          <w:sz w:val="22"/>
          <w:szCs w:val="22"/>
        </w:rPr>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2076"/>
        <w:gridCol w:w="2445"/>
        <w:gridCol w:w="1949"/>
      </w:tblGrid>
      <w:tr w14:paraId="4BE61B6B">
        <w:trPr>
          <w:trHeight w:val="1918" w:hRule="atLeast"/>
        </w:trPr>
        <w:tc>
          <w:tcPr>
            <w:tcW w:w="2076" w:type="dxa"/>
            <w:vAlign w:val="top"/>
          </w:tcPr>
          <w:p w14:paraId="09071FC0">
            <w:pPr>
              <w:pStyle w:val="11"/>
              <w:spacing w:before="177" w:line="297" w:lineRule="exact"/>
              <w:ind w:left="330"/>
              <w:rPr>
                <w:sz w:val="22"/>
                <w:szCs w:val="22"/>
              </w:rPr>
            </w:pPr>
            <w:r>
              <w:rPr>
                <w:spacing w:val="-1"/>
                <w:position w:val="4"/>
                <w:sz w:val="22"/>
                <w:szCs w:val="22"/>
              </w:rPr>
              <w:t>(a) Although</w:t>
            </w:r>
          </w:p>
          <w:p w14:paraId="270D21B9">
            <w:pPr>
              <w:pStyle w:val="11"/>
              <w:spacing w:before="25" w:line="293" w:lineRule="auto"/>
              <w:ind w:left="330" w:right="334"/>
              <w:rPr>
                <w:sz w:val="22"/>
                <w:szCs w:val="22"/>
              </w:rPr>
            </w:pPr>
            <w:r>
              <w:rPr>
                <w:spacing w:val="-2"/>
                <w:sz w:val="22"/>
                <w:szCs w:val="22"/>
              </w:rPr>
              <w:t>(a) Even though</w:t>
            </w:r>
            <w:r>
              <w:rPr>
                <w:spacing w:val="13"/>
                <w:sz w:val="22"/>
                <w:szCs w:val="22"/>
              </w:rPr>
              <w:t xml:space="preserve"> </w:t>
            </w:r>
            <w:r>
              <w:rPr>
                <w:spacing w:val="-2"/>
                <w:sz w:val="22"/>
                <w:szCs w:val="22"/>
              </w:rPr>
              <w:t>(a) Though</w:t>
            </w:r>
          </w:p>
        </w:tc>
        <w:tc>
          <w:tcPr>
            <w:tcW w:w="2445" w:type="dxa"/>
            <w:vAlign w:val="top"/>
          </w:tcPr>
          <w:p w14:paraId="7540E76A">
            <w:pPr>
              <w:pStyle w:val="11"/>
              <w:spacing w:before="177" w:line="297" w:lineRule="exact"/>
              <w:ind w:left="327"/>
              <w:rPr>
                <w:sz w:val="22"/>
                <w:szCs w:val="22"/>
              </w:rPr>
            </w:pPr>
            <w:r>
              <w:rPr>
                <w:spacing w:val="-2"/>
                <w:position w:val="4"/>
                <w:sz w:val="22"/>
                <w:szCs w:val="22"/>
              </w:rPr>
              <w:t>(b) Despite</w:t>
            </w:r>
          </w:p>
          <w:p w14:paraId="7B77312F">
            <w:pPr>
              <w:pStyle w:val="11"/>
              <w:spacing w:before="25" w:line="297" w:lineRule="exact"/>
              <w:ind w:left="328"/>
              <w:rPr>
                <w:sz w:val="22"/>
                <w:szCs w:val="22"/>
              </w:rPr>
            </w:pPr>
            <w:r>
              <w:rPr>
                <w:spacing w:val="-1"/>
                <w:position w:val="4"/>
                <w:sz w:val="22"/>
                <w:szCs w:val="22"/>
              </w:rPr>
              <w:t>(b) In spite</w:t>
            </w:r>
            <w:r>
              <w:rPr>
                <w:spacing w:val="3"/>
                <w:position w:val="4"/>
                <w:sz w:val="22"/>
                <w:szCs w:val="22"/>
              </w:rPr>
              <w:t xml:space="preserve"> </w:t>
            </w:r>
            <w:r>
              <w:rPr>
                <w:spacing w:val="-1"/>
                <w:position w:val="4"/>
                <w:sz w:val="22"/>
                <w:szCs w:val="22"/>
              </w:rPr>
              <w:t>of</w:t>
            </w:r>
          </w:p>
          <w:p w14:paraId="6B4BE2AE">
            <w:pPr>
              <w:pStyle w:val="11"/>
              <w:spacing w:before="24" w:line="297" w:lineRule="exact"/>
              <w:ind w:left="328"/>
              <w:rPr>
                <w:sz w:val="22"/>
                <w:szCs w:val="22"/>
              </w:rPr>
            </w:pPr>
            <w:r>
              <w:rPr>
                <w:spacing w:val="-3"/>
                <w:position w:val="4"/>
                <w:sz w:val="22"/>
                <w:szCs w:val="22"/>
              </w:rPr>
              <w:t>(b) Regardless of</w:t>
            </w:r>
          </w:p>
          <w:p w14:paraId="4FB0168E">
            <w:pPr>
              <w:pStyle w:val="11"/>
              <w:spacing w:before="24" w:line="297" w:lineRule="exact"/>
              <w:ind w:left="328"/>
              <w:rPr>
                <w:sz w:val="22"/>
                <w:szCs w:val="22"/>
              </w:rPr>
            </w:pPr>
            <w:r>
              <w:rPr>
                <w:spacing w:val="3"/>
                <w:position w:val="4"/>
                <w:sz w:val="22"/>
                <w:szCs w:val="22"/>
              </w:rPr>
              <w:t xml:space="preserve">(b) </w:t>
            </w:r>
            <w:r>
              <w:rPr>
                <w:position w:val="4"/>
                <w:sz w:val="22"/>
                <w:szCs w:val="22"/>
              </w:rPr>
              <w:t>Notwithstanding</w:t>
            </w:r>
          </w:p>
        </w:tc>
        <w:tc>
          <w:tcPr>
            <w:tcW w:w="1949" w:type="dxa"/>
            <w:vAlign w:val="top"/>
          </w:tcPr>
          <w:p w14:paraId="6D19AE19">
            <w:pPr>
              <w:pStyle w:val="11"/>
              <w:spacing w:before="177" w:line="297" w:lineRule="exact"/>
              <w:ind w:left="271"/>
              <w:rPr>
                <w:sz w:val="22"/>
                <w:szCs w:val="22"/>
              </w:rPr>
            </w:pPr>
            <w:r>
              <w:rPr>
                <w:spacing w:val="-2"/>
                <w:position w:val="4"/>
                <w:sz w:val="22"/>
                <w:szCs w:val="22"/>
              </w:rPr>
              <w:t>(c) nevertheless</w:t>
            </w:r>
          </w:p>
          <w:p w14:paraId="03A5A6C0">
            <w:pPr>
              <w:pStyle w:val="11"/>
              <w:spacing w:before="25" w:line="297" w:lineRule="exact"/>
              <w:ind w:left="272"/>
              <w:rPr>
                <w:sz w:val="22"/>
                <w:szCs w:val="22"/>
              </w:rPr>
            </w:pPr>
            <w:r>
              <w:rPr>
                <w:spacing w:val="-3"/>
                <w:position w:val="4"/>
                <w:sz w:val="22"/>
                <w:szCs w:val="22"/>
              </w:rPr>
              <w:t>(c) however</w:t>
            </w:r>
          </w:p>
          <w:p w14:paraId="044A2DEC">
            <w:pPr>
              <w:pStyle w:val="11"/>
              <w:spacing w:before="24" w:line="297" w:lineRule="exact"/>
              <w:ind w:left="272"/>
              <w:rPr>
                <w:sz w:val="22"/>
                <w:szCs w:val="22"/>
              </w:rPr>
            </w:pPr>
            <w:r>
              <w:rPr>
                <w:spacing w:val="-5"/>
                <w:position w:val="4"/>
                <w:sz w:val="22"/>
                <w:szCs w:val="22"/>
              </w:rPr>
              <w:t>(c) yet</w:t>
            </w:r>
          </w:p>
          <w:p w14:paraId="584EFC42">
            <w:pPr>
              <w:pStyle w:val="11"/>
              <w:spacing w:before="24" w:line="297" w:lineRule="exact"/>
              <w:ind w:left="270"/>
              <w:rPr>
                <w:sz w:val="22"/>
                <w:szCs w:val="22"/>
              </w:rPr>
            </w:pPr>
            <w:r>
              <w:rPr>
                <w:spacing w:val="-1"/>
                <w:position w:val="4"/>
                <w:sz w:val="22"/>
                <w:szCs w:val="22"/>
              </w:rPr>
              <w:t>(c) nonetheless</w:t>
            </w:r>
          </w:p>
          <w:p w14:paraId="678BCF2D">
            <w:pPr>
              <w:pStyle w:val="11"/>
              <w:spacing w:before="24" w:line="297" w:lineRule="exact"/>
              <w:ind w:left="272"/>
              <w:rPr>
                <w:sz w:val="22"/>
                <w:szCs w:val="22"/>
              </w:rPr>
            </w:pPr>
            <w:r>
              <w:rPr>
                <w:spacing w:val="-4"/>
                <w:position w:val="4"/>
                <w:sz w:val="22"/>
                <w:szCs w:val="22"/>
              </w:rPr>
              <w:t>(c) even</w:t>
            </w:r>
            <w:r>
              <w:rPr>
                <w:spacing w:val="7"/>
                <w:position w:val="4"/>
                <w:sz w:val="22"/>
                <w:szCs w:val="22"/>
              </w:rPr>
              <w:t xml:space="preserve"> </w:t>
            </w:r>
            <w:r>
              <w:rPr>
                <w:spacing w:val="-4"/>
                <w:position w:val="4"/>
                <w:sz w:val="22"/>
                <w:szCs w:val="22"/>
              </w:rPr>
              <w:t>so</w:t>
            </w:r>
          </w:p>
        </w:tc>
      </w:tr>
    </w:tbl>
    <w:p w14:paraId="793AB7A4">
      <w:pPr>
        <w:pStyle w:val="6"/>
      </w:pPr>
    </w:p>
    <w:p w14:paraId="00C04027">
      <w:pPr>
        <w:bidi w:val="0"/>
      </w:pPr>
      <w:r>
        <w:t xml:space="preserve">•   还有其他具有相同含义的连接词，例如 </w:t>
      </w:r>
      <w:r>
        <w:rPr>
          <w:rFonts w:ascii="Times" w:hAnsi="Times" w:eastAsia="Times" w:cs="Times"/>
          <w:i/>
          <w:iCs/>
          <w:color w:val="231F20"/>
          <w:spacing w:val="-2"/>
          <w:sz w:val="22"/>
          <w:szCs w:val="22"/>
        </w:rPr>
        <w:t>still</w:t>
      </w:r>
      <w:r>
        <w:rPr>
          <w:rFonts w:ascii="Times" w:hAnsi="Times" w:eastAsia="Times" w:cs="Times"/>
          <w:i/>
          <w:iCs/>
          <w:color w:val="231F20"/>
          <w:spacing w:val="28"/>
          <w:sz w:val="22"/>
          <w:szCs w:val="22"/>
        </w:rPr>
        <w:t xml:space="preserve"> </w:t>
      </w:r>
      <w:r>
        <w:t>和</w:t>
      </w:r>
      <w:r>
        <w:rPr>
          <w:rFonts w:ascii="Times" w:hAnsi="Times" w:eastAsia="Times" w:cs="Times"/>
          <w:i/>
          <w:iCs/>
          <w:color w:val="231F20"/>
          <w:spacing w:val="-2"/>
          <w:sz w:val="22"/>
          <w:szCs w:val="22"/>
        </w:rPr>
        <w:t xml:space="preserve"> anyway</w:t>
      </w:r>
      <w:r>
        <w:t>，但它们更为非正式。</w:t>
      </w:r>
    </w:p>
    <w:p w14:paraId="3FB1AE85">
      <w:pPr>
        <w:bidi w:val="0"/>
        <w:rPr>
          <w:rFonts w:hint="default" w:ascii="Arial Bold Italic" w:hAnsi="Arial Bold Italic" w:cs="Arial Bold Italic"/>
          <w:b/>
          <w:bCs/>
          <w:i/>
          <w:iCs/>
          <w:strike w:val="0"/>
          <w:dstrike w:val="0"/>
          <w:u w:val="single"/>
        </w:rPr>
      </w:pPr>
    </w:p>
    <w:p w14:paraId="582D1A16">
      <w:pPr>
        <w:bidi w:val="0"/>
        <w:rPr>
          <w:rFonts w:hint="default" w:ascii="Arial Bold Italic" w:hAnsi="Arial Bold Italic" w:cs="Arial Bold Italic"/>
          <w:b/>
          <w:bCs/>
          <w:i/>
          <w:iCs/>
          <w:strike w:val="0"/>
          <w:dstrike w:val="0"/>
          <w:u w:val="single"/>
        </w:rPr>
      </w:pPr>
      <w:r>
        <w:rPr>
          <w:rFonts w:hint="default" w:ascii="Arial Bold Italic" w:hAnsi="Arial Bold Italic" w:cs="Arial Bold Italic"/>
          <w:b/>
          <w:bCs/>
          <w:i/>
          <w:iCs/>
          <w:strike w:val="0"/>
          <w:dstrike w:val="0"/>
          <w:u w:val="single"/>
        </w:rPr>
        <w:t>加法</w:t>
      </w:r>
    </w:p>
    <w:p w14:paraId="795056E7">
      <w:pPr>
        <w:spacing w:before="136" w:line="202" w:lineRule="auto"/>
        <w:ind w:left="3"/>
        <w:jc w:val="left"/>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We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used</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2"/>
          <w:sz w:val="22"/>
          <w:szCs w:val="22"/>
        </w:rPr>
        <w:t>a  batch</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processing   system  bec</w:t>
      </w:r>
      <w:r>
        <w:rPr>
          <w:rFonts w:ascii="Times New Roman" w:hAnsi="Times New Roman" w:eastAsia="Times New Roman" w:cs="Times New Roman"/>
          <w:color w:val="231F20"/>
          <w:spacing w:val="-3"/>
          <w:sz w:val="22"/>
          <w:szCs w:val="22"/>
        </w:rPr>
        <w:t>ause   it  was   more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3"/>
          <w:sz w:val="22"/>
          <w:szCs w:val="22"/>
        </w:rPr>
        <w:t>effective;</w:t>
      </w:r>
    </w:p>
    <w:p w14:paraId="0C986A15">
      <w:pPr>
        <w:spacing w:before="67" w:line="164" w:lineRule="auto"/>
        <w:jc w:val="left"/>
        <w:rPr>
          <w:rFonts w:ascii="Times New Roman" w:hAnsi="Times New Roman" w:eastAsia="Times New Roman" w:cs="Times New Roman"/>
          <w:color w:val="231F20"/>
          <w:spacing w:val="-3"/>
          <w:sz w:val="22"/>
          <w:szCs w:val="22"/>
        </w:rPr>
      </w:pPr>
      <w:r>
        <w:rPr>
          <w:rFonts w:ascii="Times New Roman" w:hAnsi="Times New Roman" w:eastAsia="Times New Roman" w:cs="Times New Roman"/>
          <w:color w:val="231F20"/>
          <w:spacing w:val="-3"/>
          <w:sz w:val="22"/>
          <w:szCs w:val="22"/>
        </w:rPr>
        <w:t>it was faster.</w:t>
      </w:r>
    </w:p>
    <w:p w14:paraId="6716E343">
      <w:pPr>
        <w:spacing w:before="67" w:line="164" w:lineRule="auto"/>
        <w:jc w:val="left"/>
        <w:rPr>
          <w:rFonts w:ascii="Times New Roman" w:hAnsi="Times New Roman" w:eastAsia="Times New Roman" w:cs="Times New Roman"/>
          <w:color w:val="231F20"/>
          <w:spacing w:val="-3"/>
          <w:sz w:val="22"/>
          <w:szCs w:val="22"/>
        </w:rPr>
      </w:pPr>
    </w:p>
    <w:tbl>
      <w:tblPr>
        <w:tblStyle w:val="10"/>
        <w:tblW w:w="6480" w:type="dxa"/>
        <w:tblInd w:w="54"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40"/>
        <w:gridCol w:w="3240"/>
      </w:tblGrid>
      <w:tr w14:paraId="430BFB60">
        <w:trPr>
          <w:trHeight w:val="1589" w:hRule="atLeast"/>
        </w:trPr>
        <w:tc>
          <w:tcPr>
            <w:tcW w:w="3240" w:type="dxa"/>
            <w:vAlign w:val="top"/>
          </w:tcPr>
          <w:p w14:paraId="0359A855">
            <w:pPr>
              <w:pStyle w:val="11"/>
              <w:spacing w:before="238" w:line="193" w:lineRule="auto"/>
              <w:ind w:left="322"/>
              <w:rPr>
                <w:sz w:val="22"/>
                <w:szCs w:val="22"/>
              </w:rPr>
            </w:pPr>
            <w:r>
              <w:rPr>
                <w:spacing w:val="1"/>
                <w:sz w:val="22"/>
                <w:szCs w:val="22"/>
              </w:rPr>
              <w:t>in addition</w:t>
            </w:r>
          </w:p>
          <w:p w14:paraId="0E812964">
            <w:pPr>
              <w:pStyle w:val="11"/>
              <w:spacing w:before="173" w:line="146" w:lineRule="exact"/>
              <w:ind w:left="320"/>
              <w:rPr>
                <w:sz w:val="22"/>
                <w:szCs w:val="22"/>
              </w:rPr>
            </w:pPr>
            <w:r>
              <w:rPr>
                <w:spacing w:val="-1"/>
                <w:position w:val="-3"/>
                <w:sz w:val="22"/>
                <w:szCs w:val="22"/>
              </w:rPr>
              <w:t>moreover</w:t>
            </w:r>
          </w:p>
          <w:p w14:paraId="44120680">
            <w:pPr>
              <w:pStyle w:val="11"/>
              <w:spacing w:before="116" w:line="193" w:lineRule="auto"/>
              <w:ind w:left="320"/>
              <w:rPr>
                <w:sz w:val="22"/>
                <w:szCs w:val="22"/>
              </w:rPr>
            </w:pPr>
            <w:r>
              <w:rPr>
                <w:spacing w:val="3"/>
                <w:sz w:val="22"/>
                <w:szCs w:val="22"/>
              </w:rPr>
              <w:t>furthermore</w:t>
            </w:r>
          </w:p>
          <w:p w14:paraId="0E9B8BAD">
            <w:pPr>
              <w:pStyle w:val="11"/>
              <w:spacing w:before="116" w:line="199" w:lineRule="auto"/>
              <w:ind w:left="323"/>
              <w:rPr>
                <w:sz w:val="22"/>
                <w:szCs w:val="22"/>
              </w:rPr>
            </w:pPr>
            <w:r>
              <w:rPr>
                <w:sz w:val="22"/>
                <w:szCs w:val="22"/>
              </w:rPr>
              <w:t>apart</w:t>
            </w:r>
            <w:r>
              <w:rPr>
                <w:spacing w:val="10"/>
                <w:sz w:val="22"/>
                <w:szCs w:val="22"/>
              </w:rPr>
              <w:t xml:space="preserve"> </w:t>
            </w:r>
            <w:r>
              <w:rPr>
                <w:sz w:val="22"/>
                <w:szCs w:val="22"/>
              </w:rPr>
              <w:t>from</w:t>
            </w:r>
            <w:r>
              <w:rPr>
                <w:spacing w:val="10"/>
                <w:sz w:val="22"/>
                <w:szCs w:val="22"/>
              </w:rPr>
              <w:t xml:space="preserve"> </w:t>
            </w:r>
            <w:r>
              <w:rPr>
                <w:sz w:val="22"/>
                <w:szCs w:val="22"/>
              </w:rPr>
              <w:t>that</w:t>
            </w:r>
            <w:r>
              <w:rPr>
                <w:spacing w:val="10"/>
                <w:sz w:val="22"/>
                <w:szCs w:val="22"/>
              </w:rPr>
              <w:t>/</w:t>
            </w:r>
            <w:r>
              <w:rPr>
                <w:sz w:val="22"/>
                <w:szCs w:val="22"/>
              </w:rPr>
              <w:t>which</w:t>
            </w:r>
          </w:p>
        </w:tc>
        <w:tc>
          <w:tcPr>
            <w:tcW w:w="3240" w:type="dxa"/>
            <w:vAlign w:val="top"/>
          </w:tcPr>
          <w:p w14:paraId="5EBD4E63">
            <w:pPr>
              <w:pStyle w:val="11"/>
              <w:spacing w:before="238" w:line="193" w:lineRule="auto"/>
              <w:ind w:left="323"/>
              <w:rPr>
                <w:sz w:val="22"/>
                <w:szCs w:val="22"/>
              </w:rPr>
            </w:pPr>
            <w:r>
              <w:rPr>
                <w:spacing w:val="-4"/>
                <w:sz w:val="22"/>
                <w:szCs w:val="22"/>
              </w:rPr>
              <w:t>also</w:t>
            </w:r>
          </w:p>
          <w:p w14:paraId="2F5F0348">
            <w:pPr>
              <w:pStyle w:val="11"/>
              <w:spacing w:before="55" w:line="297" w:lineRule="exact"/>
              <w:ind w:left="324"/>
              <w:rPr>
                <w:sz w:val="22"/>
                <w:szCs w:val="22"/>
              </w:rPr>
            </w:pPr>
            <w:r>
              <w:rPr>
                <w:spacing w:val="-2"/>
                <w:position w:val="4"/>
                <w:sz w:val="22"/>
                <w:szCs w:val="22"/>
              </w:rPr>
              <w:t>secondly (etc.)</w:t>
            </w:r>
          </w:p>
          <w:p w14:paraId="45C680E2">
            <w:pPr>
              <w:pStyle w:val="11"/>
              <w:spacing w:before="23" w:line="232" w:lineRule="auto"/>
              <w:ind w:left="316" w:right="732" w:firstLine="6"/>
              <w:rPr>
                <w:sz w:val="22"/>
                <w:szCs w:val="22"/>
              </w:rPr>
            </w:pPr>
            <w:r>
              <w:rPr>
                <w:spacing w:val="-1"/>
                <w:sz w:val="22"/>
                <w:szCs w:val="22"/>
              </w:rPr>
              <w:t>in the second place (etc</w:t>
            </w:r>
            <w:r>
              <w:rPr>
                <w:rFonts w:ascii="Times" w:hAnsi="Times" w:eastAsia="Times" w:cs="Times"/>
                <w:i/>
                <w:iCs/>
                <w:spacing w:val="-1"/>
                <w:sz w:val="22"/>
                <w:szCs w:val="22"/>
              </w:rPr>
              <w:t>.</w:t>
            </w:r>
            <w:r>
              <w:rPr>
                <w:spacing w:val="-1"/>
                <w:sz w:val="22"/>
                <w:szCs w:val="22"/>
              </w:rPr>
              <w:t>)</w:t>
            </w:r>
            <w:r>
              <w:rPr>
                <w:spacing w:val="6"/>
                <w:sz w:val="22"/>
                <w:szCs w:val="22"/>
              </w:rPr>
              <w:t xml:space="preserve"> </w:t>
            </w:r>
            <w:r>
              <w:rPr>
                <w:spacing w:val="-1"/>
                <w:sz w:val="22"/>
                <w:szCs w:val="22"/>
              </w:rPr>
              <w:t>what is more</w:t>
            </w:r>
          </w:p>
        </w:tc>
      </w:tr>
    </w:tbl>
    <w:p w14:paraId="2951FBFA">
      <w:pPr>
        <w:pStyle w:val="6"/>
        <w:spacing w:line="278" w:lineRule="auto"/>
      </w:pPr>
    </w:p>
    <w:p w14:paraId="11AE64F2">
      <w:pPr>
        <w:bidi w:val="0"/>
      </w:pPr>
      <w:r>
        <w:t>•   此外，</w:t>
      </w:r>
      <w:r>
        <w:rPr>
          <w:rFonts w:ascii="Times" w:hAnsi="Times" w:eastAsia="Times" w:cs="Times"/>
          <w:i/>
          <w:iCs/>
          <w:color w:val="231F20"/>
          <w:spacing w:val="-2"/>
          <w:sz w:val="22"/>
          <w:szCs w:val="22"/>
        </w:rPr>
        <w:t xml:space="preserve">besides </w:t>
      </w:r>
      <w:r>
        <w:t>的含义或多或少与上面列表中的项目相同，但它更强大，因此在更具说服力的语境中使用更好。</w:t>
      </w:r>
    </w:p>
    <w:p w14:paraId="6673B372">
      <w:pPr>
        <w:bidi w:val="0"/>
      </w:pPr>
    </w:p>
    <w:p w14:paraId="0B98EE56">
      <w:pPr>
        <w:bidi w:val="0"/>
        <w:ind w:firstLine="420" w:firstLineChars="200"/>
      </w:pPr>
      <w:r>
        <w:t>现在通过查看目标文章引言中句子的连接方式来检查您所学到 的内容。</w:t>
      </w:r>
    </w:p>
    <w:p w14:paraId="76CE739A">
      <w:pPr>
        <w:pStyle w:val="4"/>
        <w:bidi w:val="0"/>
      </w:pPr>
      <w:r>
        <w:t>1.2.3 被动/主动</w:t>
      </w:r>
    </w:p>
    <w:p w14:paraId="745A6F18">
      <w:pPr>
        <w:bidi w:val="0"/>
        <w:ind w:firstLine="500" w:firstLineChars="0"/>
      </w:pPr>
      <w:r>
        <w:t>学生们常常问他们是否可以在研究文章中使用“</w:t>
      </w:r>
      <w:r>
        <w:rPr>
          <w:rFonts w:ascii="Times" w:hAnsi="Times" w:eastAsia="Times" w:cs="Times"/>
          <w:b/>
          <w:bCs/>
          <w:color w:val="231F20"/>
          <w:spacing w:val="-1"/>
          <w:sz w:val="22"/>
          <w:szCs w:val="22"/>
        </w:rPr>
        <w:t>we</w:t>
      </w:r>
      <w:r>
        <w:t xml:space="preserve">”。在引言中 </w:t>
      </w:r>
      <w:r>
        <w:tab/>
      </w:r>
      <w:r>
        <w:t>,您通常会说明您将在研究文章中做什么或展示什么。您可以使用 “我们”来指代您的研究小组或团队，但不要用它来指代人或人类 一般。如果您是指一般人，最好使用以“它”开头的结构（例如：</w:t>
      </w:r>
      <w:r>
        <w:rPr>
          <w:rFonts w:ascii="Times" w:hAnsi="Times" w:eastAsia="Times" w:cs="Times"/>
          <w:i/>
          <w:iCs/>
          <w:color w:val="231F20"/>
          <w:spacing w:val="-1"/>
          <w:sz w:val="22"/>
          <w:szCs w:val="22"/>
        </w:rPr>
        <w:t>It</w:t>
      </w:r>
      <w:r>
        <w:rPr>
          <w:rFonts w:ascii="Times" w:hAnsi="Times" w:eastAsia="Times" w:cs="Times"/>
          <w:i/>
          <w:iCs/>
          <w:color w:val="231F20"/>
          <w:spacing w:val="15"/>
          <w:sz w:val="22"/>
          <w:szCs w:val="22"/>
        </w:rPr>
        <w:t xml:space="preserve"> </w:t>
      </w:r>
      <w:r>
        <w:rPr>
          <w:rFonts w:ascii="Times" w:hAnsi="Times" w:eastAsia="Times" w:cs="Times"/>
          <w:i/>
          <w:iCs/>
          <w:color w:val="231F20"/>
          <w:spacing w:val="-1"/>
          <w:sz w:val="22"/>
          <w:szCs w:val="22"/>
        </w:rPr>
        <w:t>is</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1"/>
          <w:sz w:val="22"/>
          <w:szCs w:val="22"/>
        </w:rPr>
        <w:t>known</w:t>
      </w:r>
      <w:r>
        <w:rPr>
          <w:rFonts w:ascii="Times" w:hAnsi="Times" w:eastAsia="Times" w:cs="Times"/>
          <w:i/>
          <w:iCs/>
          <w:color w:val="231F20"/>
          <w:sz w:val="22"/>
          <w:szCs w:val="22"/>
        </w:rPr>
        <w:t>/ thought</w:t>
      </w:r>
      <w:r>
        <w:rPr>
          <w:rFonts w:ascii="Times" w:hAnsi="Times" w:eastAsia="Times" w:cs="Times"/>
          <w:i/>
          <w:iCs/>
          <w:color w:val="231F20"/>
          <w:spacing w:val="31"/>
          <w:sz w:val="22"/>
          <w:szCs w:val="22"/>
        </w:rPr>
        <w:t xml:space="preserve"> </w:t>
      </w:r>
      <w:r>
        <w:rPr>
          <w:rFonts w:ascii="Times" w:hAnsi="Times" w:eastAsia="Times" w:cs="Times"/>
          <w:i/>
          <w:iCs/>
          <w:color w:val="231F20"/>
          <w:sz w:val="22"/>
          <w:szCs w:val="22"/>
        </w:rPr>
        <w:t>that…</w:t>
      </w:r>
      <w:r>
        <w:t>）而不是“</w:t>
      </w:r>
      <w:r>
        <w:rPr>
          <w:rFonts w:ascii="Times" w:hAnsi="Times" w:eastAsia="Times" w:cs="Times"/>
          <w:i/>
          <w:iCs/>
          <w:color w:val="231F20"/>
          <w:sz w:val="22"/>
          <w:szCs w:val="22"/>
        </w:rPr>
        <w:t>W</w:t>
      </w:r>
      <w:r>
        <w:rPr>
          <w:rFonts w:ascii="Times" w:hAnsi="Times" w:eastAsia="Times" w:cs="Times"/>
          <w:i/>
          <w:iCs/>
          <w:color w:val="231F20"/>
          <w:spacing w:val="-1"/>
          <w:sz w:val="22"/>
          <w:szCs w:val="22"/>
        </w:rPr>
        <w:t>e</w:t>
      </w:r>
      <w:r>
        <w:rPr>
          <w:rFonts w:ascii="Times" w:hAnsi="Times" w:eastAsia="Times" w:cs="Times"/>
          <w:i/>
          <w:iCs/>
          <w:color w:val="231F20"/>
          <w:spacing w:val="32"/>
          <w:sz w:val="22"/>
          <w:szCs w:val="22"/>
        </w:rPr>
        <w:t xml:space="preserve"> </w:t>
      </w:r>
      <w:r>
        <w:rPr>
          <w:rFonts w:ascii="Times" w:hAnsi="Times" w:eastAsia="Times" w:cs="Times"/>
          <w:i/>
          <w:iCs/>
          <w:color w:val="231F20"/>
          <w:spacing w:val="-1"/>
          <w:sz w:val="22"/>
          <w:szCs w:val="22"/>
        </w:rPr>
        <w:t>know/think</w:t>
      </w:r>
      <w:r>
        <w:rPr>
          <w:rFonts w:ascii="Times" w:hAnsi="Times" w:eastAsia="Times" w:cs="Times"/>
          <w:i/>
          <w:iCs/>
          <w:color w:val="231F20"/>
          <w:spacing w:val="37"/>
          <w:w w:val="101"/>
          <w:sz w:val="22"/>
          <w:szCs w:val="22"/>
        </w:rPr>
        <w:t xml:space="preserve"> </w:t>
      </w:r>
      <w:r>
        <w:rPr>
          <w:rFonts w:ascii="Times" w:hAnsi="Times" w:eastAsia="Times" w:cs="Times"/>
          <w:i/>
          <w:iCs/>
          <w:color w:val="231F20"/>
          <w:spacing w:val="-1"/>
          <w:sz w:val="22"/>
          <w:szCs w:val="22"/>
        </w:rPr>
        <w:t>that…</w:t>
      </w:r>
      <w:r>
        <w:t>”。在中心“报告”部 分，使用被动语态而不是“我们”也是很常见的（</w:t>
      </w:r>
      <w:r>
        <w:rPr>
          <w:rFonts w:ascii="Times" w:hAnsi="Times" w:eastAsia="Times" w:cs="Times"/>
          <w:i/>
          <w:iCs/>
          <w:color w:val="231F20"/>
          <w:spacing w:val="-2"/>
          <w:sz w:val="22"/>
          <w:szCs w:val="22"/>
        </w:rPr>
        <w:t>was</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 xml:space="preserve">measured, was added, </w:t>
      </w:r>
      <w:r>
        <w:rPr>
          <w:rFonts w:ascii="Times" w:hAnsi="Times" w:eastAsia="Times" w:cs="Times"/>
          <w:i/>
          <w:iCs/>
          <w:color w:val="231F20"/>
          <w:spacing w:val="-4"/>
          <w:sz w:val="22"/>
          <w:szCs w:val="22"/>
        </w:rPr>
        <w:t>etc.</w:t>
      </w:r>
      <w:r>
        <w:t>）。</w:t>
      </w:r>
    </w:p>
    <w:p w14:paraId="5BF9FD57">
      <w:pPr>
        <w:bidi w:val="0"/>
        <w:ind w:firstLine="500" w:firstLineChars="0"/>
        <w:sectPr>
          <w:pgSz w:w="8211" w:h="12387"/>
          <w:pgMar w:top="400" w:right="853" w:bottom="400" w:left="805" w:header="0" w:footer="0" w:gutter="0"/>
          <w:cols w:space="720" w:num="1"/>
        </w:sectPr>
      </w:pPr>
      <w:r>
        <w:t>在论文中，您是以个人身份写作，并且没有研究小组或团队。由于您无法使用“I”来撰写论文，您可能会使用被动语态。使用像 “</w:t>
      </w:r>
      <w:r>
        <w:rPr>
          <w:rFonts w:ascii="Times" w:hAnsi="Times" w:eastAsia="Times" w:cs="Times"/>
          <w:i/>
          <w:iCs/>
          <w:color w:val="231F20"/>
          <w:spacing w:val="-2"/>
          <w:sz w:val="22"/>
          <w:szCs w:val="22"/>
        </w:rPr>
        <w:t>here</w:t>
      </w:r>
      <w:r>
        <w:t>”和“</w:t>
      </w:r>
      <w:r>
        <w:rPr>
          <w:rFonts w:ascii="Times" w:hAnsi="Times" w:eastAsia="Times" w:cs="Times"/>
          <w:i/>
          <w:iCs/>
          <w:color w:val="231F20"/>
          <w:spacing w:val="-2"/>
          <w:sz w:val="22"/>
          <w:szCs w:val="22"/>
        </w:rPr>
        <w:t>in</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2"/>
          <w:sz w:val="22"/>
          <w:szCs w:val="22"/>
        </w:rPr>
        <w:t>this</w:t>
      </w:r>
      <w:r>
        <w:rPr>
          <w:rFonts w:ascii="Times" w:hAnsi="Times" w:eastAsia="Times" w:cs="Times"/>
          <w:i/>
          <w:iCs/>
          <w:color w:val="231F20"/>
          <w:spacing w:val="5"/>
          <w:sz w:val="22"/>
          <w:szCs w:val="22"/>
        </w:rPr>
        <w:t xml:space="preserve"> </w:t>
      </w:r>
      <w:r>
        <w:rPr>
          <w:rFonts w:ascii="Times" w:hAnsi="Times" w:eastAsia="Times" w:cs="Times"/>
          <w:i/>
          <w:iCs/>
          <w:color w:val="231F20"/>
          <w:spacing w:val="-2"/>
          <w:sz w:val="22"/>
          <w:szCs w:val="22"/>
        </w:rPr>
        <w:t>study</w:t>
      </w:r>
      <w:r>
        <w:t>”这样的词。</w:t>
      </w:r>
    </w:p>
    <w:p w14:paraId="120B816F">
      <w:pPr>
        <w:pStyle w:val="6"/>
        <w:spacing w:line="241" w:lineRule="auto"/>
      </w:pPr>
    </w:p>
    <w:p w14:paraId="7CEEE462">
      <w:pPr>
        <w:bidi w:val="0"/>
        <w:ind w:firstLine="500" w:firstLineChars="0"/>
      </w:pPr>
      <w:r>
        <w:t>让你的读者知道你在提及自己的工作时。你也可以使用一个“虚拟 ”主语来代替我或我们：</w:t>
      </w:r>
    </w:p>
    <w:p w14:paraId="45219D12">
      <w:pPr>
        <w:pStyle w:val="6"/>
        <w:spacing w:before="117" w:line="1685" w:lineRule="exact"/>
      </w:pPr>
      <w:r>
        <w:rPr>
          <w:position w:val="-33"/>
        </w:rPr>
        <mc:AlternateContent>
          <mc:Choice Requires="wps">
            <w:drawing>
              <wp:inline distT="0" distB="0" distL="114300" distR="114300">
                <wp:extent cx="4114800" cy="1069975"/>
                <wp:effectExtent l="0" t="0" r="0" b="22225"/>
                <wp:docPr id="27" name="文本框 27"/>
                <wp:cNvGraphicFramePr/>
                <a:graphic xmlns:a="http://schemas.openxmlformats.org/drawingml/2006/main">
                  <a:graphicData uri="http://schemas.microsoft.com/office/word/2010/wordprocessingShape">
                    <wps:wsp>
                      <wps:cNvSpPr txBox="1"/>
                      <wps:spPr>
                        <a:xfrm>
                          <a:off x="0" y="0"/>
                          <a:ext cx="4114800" cy="1069975"/>
                        </a:xfrm>
                        <a:prstGeom prst="rect">
                          <a:avLst/>
                        </a:prstGeom>
                        <a:solidFill>
                          <a:srgbClr val="E6E7E9"/>
                        </a:solidFill>
                        <a:ln>
                          <a:noFill/>
                        </a:ln>
                      </wps:spPr>
                      <wps:txbx>
                        <w:txbxContent>
                          <w:p w14:paraId="41F6FE3E">
                            <w:pPr>
                              <w:spacing w:before="140" w:line="187" w:lineRule="auto"/>
                              <w:ind w:left="209" w:right="201" w:firstLine="8"/>
                              <w:rPr>
                                <w:rFonts w:ascii="Times" w:hAnsi="Times" w:eastAsia="Times" w:cs="Times"/>
                                <w:sz w:val="22"/>
                                <w:szCs w:val="22"/>
                              </w:rPr>
                            </w:pPr>
                            <w:r>
                              <w:rPr>
                                <w:rFonts w:ascii="PingFang SC" w:hAnsi="PingFang SC" w:eastAsia="PingFang SC" w:cs="PingFang SC"/>
                                <w:b/>
                                <w:bCs/>
                                <w:i/>
                                <w:iCs/>
                                <w:color w:val="231F20"/>
                                <w:spacing w:val="-6"/>
                                <w:sz w:val="22"/>
                                <w:szCs w:val="22"/>
                              </w:rPr>
                              <w:t>This</w:t>
                            </w:r>
                            <w:r>
                              <w:rPr>
                                <w:rFonts w:ascii="PingFang SC" w:hAnsi="PingFang SC" w:eastAsia="PingFang SC" w:cs="PingFang SC"/>
                                <w:color w:val="231F20"/>
                                <w:spacing w:val="-6"/>
                                <w:sz w:val="22"/>
                                <w:szCs w:val="22"/>
                              </w:rPr>
                              <w:t xml:space="preserve"> </w:t>
                            </w:r>
                            <w:r>
                              <w:rPr>
                                <w:rFonts w:ascii="PingFang SC" w:hAnsi="PingFang SC" w:eastAsia="PingFang SC" w:cs="PingFang SC"/>
                                <w:b/>
                                <w:bCs/>
                                <w:i/>
                                <w:iCs/>
                                <w:color w:val="231F20"/>
                                <w:spacing w:val="-6"/>
                                <w:sz w:val="22"/>
                                <w:szCs w:val="22"/>
                              </w:rPr>
                              <w:t>article</w:t>
                            </w:r>
                            <w:r>
                              <w:rPr>
                                <w:rFonts w:ascii="PingFang SC" w:hAnsi="PingFang SC" w:eastAsia="PingFang SC" w:cs="PingFang SC"/>
                                <w:color w:val="231F20"/>
                                <w:spacing w:val="-6"/>
                                <w:sz w:val="22"/>
                                <w:szCs w:val="22"/>
                              </w:rPr>
                              <w:t xml:space="preserve"> </w:t>
                            </w:r>
                            <w:r>
                              <w:rPr>
                                <w:rFonts w:ascii="Times" w:hAnsi="Times" w:eastAsia="Times" w:cs="Times"/>
                                <w:i/>
                                <w:iCs/>
                                <w:color w:val="231F20"/>
                                <w:spacing w:val="-6"/>
                                <w:sz w:val="22"/>
                                <w:szCs w:val="22"/>
                              </w:rPr>
                              <w:t>describes</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an</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algorithm</w:t>
                            </w:r>
                            <w:r>
                              <w:rPr>
                                <w:rFonts w:ascii="Times" w:hAnsi="Times" w:eastAsia="Times" w:cs="Times"/>
                                <w:i/>
                                <w:iCs/>
                                <w:color w:val="231F20"/>
                                <w:spacing w:val="-20"/>
                                <w:sz w:val="22"/>
                                <w:szCs w:val="22"/>
                              </w:rPr>
                              <w:t xml:space="preserve"> </w:t>
                            </w:r>
                            <w:r>
                              <w:rPr>
                                <w:rFonts w:ascii="Times" w:hAnsi="Times" w:eastAsia="Times" w:cs="Times"/>
                                <w:i/>
                                <w:iCs/>
                                <w:color w:val="231F20"/>
                                <w:spacing w:val="-6"/>
                                <w:sz w:val="22"/>
                                <w:szCs w:val="22"/>
                              </w:rPr>
                              <w:t>for</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6"/>
                                <w:sz w:val="22"/>
                                <w:szCs w:val="22"/>
                              </w:rPr>
                              <w:t>clustering s</w:t>
                            </w:r>
                            <w:r>
                              <w:rPr>
                                <w:rFonts w:ascii="Times" w:hAnsi="Times" w:eastAsia="Times" w:cs="Times"/>
                                <w:i/>
                                <w:iCs/>
                                <w:color w:val="231F20"/>
                                <w:spacing w:val="-7"/>
                                <w:sz w:val="22"/>
                                <w:szCs w:val="22"/>
                              </w:rPr>
                              <w:t>equences</w:t>
                            </w:r>
                            <w:r>
                              <w:rPr>
                                <w:rFonts w:ascii="Times" w:hAnsi="Times" w:eastAsia="Times" w:cs="Times"/>
                                <w:i/>
                                <w:iCs/>
                                <w:color w:val="231F20"/>
                                <w:spacing w:val="24"/>
                                <w:sz w:val="22"/>
                                <w:szCs w:val="22"/>
                              </w:rPr>
                              <w:t xml:space="preserve"> </w:t>
                            </w:r>
                            <w:r>
                              <w:rPr>
                                <w:rFonts w:ascii="Times" w:hAnsi="Times" w:eastAsia="Times" w:cs="Times"/>
                                <w:i/>
                                <w:iCs/>
                                <w:color w:val="231F20"/>
                                <w:spacing w:val="-7"/>
                                <w:sz w:val="22"/>
                                <w:szCs w:val="22"/>
                              </w:rPr>
                              <w:t>into</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7"/>
                                <w:sz w:val="22"/>
                                <w:szCs w:val="22"/>
                              </w:rPr>
                              <w:t>index</w:t>
                            </w:r>
                            <w:r>
                              <w:rPr>
                                <w:rFonts w:ascii="Times" w:hAnsi="Times" w:eastAsia="Times" w:cs="Times"/>
                                <w:i/>
                                <w:iCs/>
                                <w:color w:val="231F20"/>
                                <w:sz w:val="22"/>
                                <w:szCs w:val="22"/>
                              </w:rPr>
                              <w:t xml:space="preserve"> </w:t>
                            </w:r>
                            <w:r>
                              <w:rPr>
                                <w:rFonts w:ascii="Times" w:hAnsi="Times" w:eastAsia="Times" w:cs="Times"/>
                                <w:i/>
                                <w:iCs/>
                                <w:color w:val="231F20"/>
                                <w:spacing w:val="-11"/>
                                <w:sz w:val="22"/>
                                <w:szCs w:val="22"/>
                              </w:rPr>
                              <w:t>classes.</w:t>
                            </w:r>
                          </w:p>
                          <w:p w14:paraId="313F2AFD">
                            <w:pPr>
                              <w:spacing w:before="248" w:line="191" w:lineRule="auto"/>
                              <w:ind w:left="209" w:right="198" w:firstLine="8"/>
                              <w:rPr>
                                <w:rFonts w:ascii="Times" w:hAnsi="Times" w:eastAsia="Times" w:cs="Times"/>
                                <w:sz w:val="22"/>
                                <w:szCs w:val="22"/>
                              </w:rPr>
                            </w:pPr>
                            <w:r>
                              <w:rPr>
                                <w:rFonts w:ascii="PingFang SC" w:hAnsi="PingFang SC" w:eastAsia="PingFang SC" w:cs="PingFang SC"/>
                                <w:b/>
                                <w:bCs/>
                                <w:i/>
                                <w:iCs/>
                                <w:color w:val="231F20"/>
                                <w:spacing w:val="-7"/>
                                <w:sz w:val="22"/>
                                <w:szCs w:val="22"/>
                              </w:rPr>
                              <w:t>The</w:t>
                            </w:r>
                            <w:r>
                              <w:rPr>
                                <w:rFonts w:ascii="PingFang SC" w:hAnsi="PingFang SC" w:eastAsia="PingFang SC" w:cs="PingFang SC"/>
                                <w:color w:val="231F20"/>
                                <w:spacing w:val="40"/>
                                <w:w w:val="101"/>
                                <w:sz w:val="22"/>
                                <w:szCs w:val="22"/>
                              </w:rPr>
                              <w:t xml:space="preserve"> </w:t>
                            </w:r>
                            <w:r>
                              <w:rPr>
                                <w:rFonts w:ascii="PingFang SC" w:hAnsi="PingFang SC" w:eastAsia="PingFang SC" w:cs="PingFang SC"/>
                                <w:b/>
                                <w:bCs/>
                                <w:i/>
                                <w:iCs/>
                                <w:color w:val="231F20"/>
                                <w:spacing w:val="-7"/>
                                <w:sz w:val="22"/>
                                <w:szCs w:val="22"/>
                              </w:rPr>
                              <w:t>present</w:t>
                            </w:r>
                            <w:r>
                              <w:rPr>
                                <w:rFonts w:ascii="PingFang SC" w:hAnsi="PingFang SC" w:eastAsia="PingFang SC" w:cs="PingFang SC"/>
                                <w:color w:val="231F20"/>
                                <w:spacing w:val="19"/>
                                <w:w w:val="101"/>
                                <w:sz w:val="22"/>
                                <w:szCs w:val="22"/>
                              </w:rPr>
                              <w:t xml:space="preserve"> </w:t>
                            </w:r>
                            <w:r>
                              <w:rPr>
                                <w:rFonts w:ascii="PingFang SC" w:hAnsi="PingFang SC" w:eastAsia="PingFang SC" w:cs="PingFang SC"/>
                                <w:b/>
                                <w:bCs/>
                                <w:i/>
                                <w:iCs/>
                                <w:color w:val="231F20"/>
                                <w:spacing w:val="-7"/>
                                <w:sz w:val="22"/>
                                <w:szCs w:val="22"/>
                              </w:rPr>
                              <w:t>paper</w:t>
                            </w:r>
                            <w:r>
                              <w:rPr>
                                <w:rFonts w:ascii="PingFang SC" w:hAnsi="PingFang SC" w:eastAsia="PingFang SC" w:cs="PingFang SC"/>
                                <w:color w:val="231F20"/>
                                <w:spacing w:val="27"/>
                                <w:sz w:val="22"/>
                                <w:szCs w:val="22"/>
                              </w:rPr>
                              <w:t xml:space="preserve"> </w:t>
                            </w:r>
                            <w:r>
                              <w:rPr>
                                <w:rFonts w:ascii="Times" w:hAnsi="Times" w:eastAsia="Times" w:cs="Times"/>
                                <w:i/>
                                <w:iCs/>
                                <w:color w:val="231F20"/>
                                <w:spacing w:val="-7"/>
                                <w:sz w:val="22"/>
                                <w:szCs w:val="22"/>
                              </w:rPr>
                              <w:t>presents</w:t>
                            </w:r>
                            <w:r>
                              <w:rPr>
                                <w:rFonts w:ascii="Times" w:hAnsi="Times" w:eastAsia="Times" w:cs="Times"/>
                                <w:i/>
                                <w:iCs/>
                                <w:color w:val="231F20"/>
                                <w:spacing w:val="10"/>
                                <w:sz w:val="22"/>
                                <w:szCs w:val="22"/>
                              </w:rPr>
                              <w:t xml:space="preserve">  </w:t>
                            </w:r>
                            <w:r>
                              <w:rPr>
                                <w:rFonts w:ascii="Times" w:hAnsi="Times" w:eastAsia="Times" w:cs="Times"/>
                                <w:i/>
                                <w:iCs/>
                                <w:color w:val="231F20"/>
                                <w:spacing w:val="-7"/>
                                <w:sz w:val="22"/>
                                <w:szCs w:val="22"/>
                              </w:rPr>
                              <w:t>a  set  of   criteria  for  selecting  such   a</w:t>
                            </w:r>
                            <w:r>
                              <w:rPr>
                                <w:rFonts w:ascii="Times" w:hAnsi="Times" w:eastAsia="Times" w:cs="Times"/>
                                <w:i/>
                                <w:iCs/>
                                <w:color w:val="231F20"/>
                                <w:spacing w:val="1"/>
                                <w:sz w:val="22"/>
                                <w:szCs w:val="22"/>
                              </w:rPr>
                              <w:t xml:space="preserve"> </w:t>
                            </w:r>
                            <w:r>
                              <w:rPr>
                                <w:rFonts w:ascii="Times" w:hAnsi="Times" w:eastAsia="Times" w:cs="Times"/>
                                <w:i/>
                                <w:iCs/>
                                <w:color w:val="231F20"/>
                                <w:spacing w:val="-3"/>
                                <w:sz w:val="22"/>
                                <w:szCs w:val="22"/>
                              </w:rPr>
                              <w:t>component.</w:t>
                            </w:r>
                          </w:p>
                        </w:txbxContent>
                      </wps:txbx>
                      <wps:bodyPr lIns="0" tIns="0" rIns="0" bIns="0" upright="1"/>
                    </wps:wsp>
                  </a:graphicData>
                </a:graphic>
              </wp:inline>
            </w:drawing>
          </mc:Choice>
          <mc:Fallback>
            <w:pict>
              <v:shape id="_x0000_s1026" o:spid="_x0000_s1026" o:spt="202" type="#_x0000_t202" style="height:84.25pt;width:324pt;" fillcolor="#E6E7E9" filled="t" stroked="f" coordsize="21600,21600" o:gfxdata="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TOjqTTAAAABQEAAA8AAAAAAAAAAQAgAAAAIgAA&#10;AGRycy9kb3ducmV2LnhtbFBLAQIUABQAAAAIAIdO4kDl13ap1AEAAJ4DAAAOAAAAAAAAAAEAIAAA&#10;ACIBAABkcnMvZTJvRG9jLnhtbFBLBQYAAAAABgAGAFkBAABoBQAAAAA=&#10;">
                <v:fill on="t" focussize="0,0"/>
                <v:stroke on="f"/>
                <v:imagedata o:title=""/>
                <o:lock v:ext="edit" aspectratio="f"/>
                <v:textbox inset="0mm,0mm,0mm,0mm">
                  <w:txbxContent>
                    <w:p w14:paraId="41F6FE3E">
                      <w:pPr>
                        <w:spacing w:before="140" w:line="187" w:lineRule="auto"/>
                        <w:ind w:left="209" w:right="201" w:firstLine="8"/>
                        <w:rPr>
                          <w:rFonts w:ascii="Times" w:hAnsi="Times" w:eastAsia="Times" w:cs="Times"/>
                          <w:sz w:val="22"/>
                          <w:szCs w:val="22"/>
                        </w:rPr>
                      </w:pPr>
                      <w:r>
                        <w:rPr>
                          <w:rFonts w:ascii="PingFang SC" w:hAnsi="PingFang SC" w:eastAsia="PingFang SC" w:cs="PingFang SC"/>
                          <w:b/>
                          <w:bCs/>
                          <w:i/>
                          <w:iCs/>
                          <w:color w:val="231F20"/>
                          <w:spacing w:val="-6"/>
                          <w:sz w:val="22"/>
                          <w:szCs w:val="22"/>
                        </w:rPr>
                        <w:t>This</w:t>
                      </w:r>
                      <w:r>
                        <w:rPr>
                          <w:rFonts w:ascii="PingFang SC" w:hAnsi="PingFang SC" w:eastAsia="PingFang SC" w:cs="PingFang SC"/>
                          <w:color w:val="231F20"/>
                          <w:spacing w:val="-6"/>
                          <w:sz w:val="22"/>
                          <w:szCs w:val="22"/>
                        </w:rPr>
                        <w:t xml:space="preserve"> </w:t>
                      </w:r>
                      <w:r>
                        <w:rPr>
                          <w:rFonts w:ascii="PingFang SC" w:hAnsi="PingFang SC" w:eastAsia="PingFang SC" w:cs="PingFang SC"/>
                          <w:b/>
                          <w:bCs/>
                          <w:i/>
                          <w:iCs/>
                          <w:color w:val="231F20"/>
                          <w:spacing w:val="-6"/>
                          <w:sz w:val="22"/>
                          <w:szCs w:val="22"/>
                        </w:rPr>
                        <w:t>article</w:t>
                      </w:r>
                      <w:r>
                        <w:rPr>
                          <w:rFonts w:ascii="PingFang SC" w:hAnsi="PingFang SC" w:eastAsia="PingFang SC" w:cs="PingFang SC"/>
                          <w:color w:val="231F20"/>
                          <w:spacing w:val="-6"/>
                          <w:sz w:val="22"/>
                          <w:szCs w:val="22"/>
                        </w:rPr>
                        <w:t xml:space="preserve"> </w:t>
                      </w:r>
                      <w:r>
                        <w:rPr>
                          <w:rFonts w:ascii="Times" w:hAnsi="Times" w:eastAsia="Times" w:cs="Times"/>
                          <w:i/>
                          <w:iCs/>
                          <w:color w:val="231F20"/>
                          <w:spacing w:val="-6"/>
                          <w:sz w:val="22"/>
                          <w:szCs w:val="22"/>
                        </w:rPr>
                        <w:t>describes</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an</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algorithm</w:t>
                      </w:r>
                      <w:r>
                        <w:rPr>
                          <w:rFonts w:ascii="Times" w:hAnsi="Times" w:eastAsia="Times" w:cs="Times"/>
                          <w:i/>
                          <w:iCs/>
                          <w:color w:val="231F20"/>
                          <w:spacing w:val="-20"/>
                          <w:sz w:val="22"/>
                          <w:szCs w:val="22"/>
                        </w:rPr>
                        <w:t xml:space="preserve"> </w:t>
                      </w:r>
                      <w:r>
                        <w:rPr>
                          <w:rFonts w:ascii="Times" w:hAnsi="Times" w:eastAsia="Times" w:cs="Times"/>
                          <w:i/>
                          <w:iCs/>
                          <w:color w:val="231F20"/>
                          <w:spacing w:val="-6"/>
                          <w:sz w:val="22"/>
                          <w:szCs w:val="22"/>
                        </w:rPr>
                        <w:t>for</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6"/>
                          <w:sz w:val="22"/>
                          <w:szCs w:val="22"/>
                        </w:rPr>
                        <w:t>clustering s</w:t>
                      </w:r>
                      <w:r>
                        <w:rPr>
                          <w:rFonts w:ascii="Times" w:hAnsi="Times" w:eastAsia="Times" w:cs="Times"/>
                          <w:i/>
                          <w:iCs/>
                          <w:color w:val="231F20"/>
                          <w:spacing w:val="-7"/>
                          <w:sz w:val="22"/>
                          <w:szCs w:val="22"/>
                        </w:rPr>
                        <w:t>equences</w:t>
                      </w:r>
                      <w:r>
                        <w:rPr>
                          <w:rFonts w:ascii="Times" w:hAnsi="Times" w:eastAsia="Times" w:cs="Times"/>
                          <w:i/>
                          <w:iCs/>
                          <w:color w:val="231F20"/>
                          <w:spacing w:val="24"/>
                          <w:sz w:val="22"/>
                          <w:szCs w:val="22"/>
                        </w:rPr>
                        <w:t xml:space="preserve"> </w:t>
                      </w:r>
                      <w:r>
                        <w:rPr>
                          <w:rFonts w:ascii="Times" w:hAnsi="Times" w:eastAsia="Times" w:cs="Times"/>
                          <w:i/>
                          <w:iCs/>
                          <w:color w:val="231F20"/>
                          <w:spacing w:val="-7"/>
                          <w:sz w:val="22"/>
                          <w:szCs w:val="22"/>
                        </w:rPr>
                        <w:t>into</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7"/>
                          <w:sz w:val="22"/>
                          <w:szCs w:val="22"/>
                        </w:rPr>
                        <w:t>index</w:t>
                      </w:r>
                      <w:r>
                        <w:rPr>
                          <w:rFonts w:ascii="Times" w:hAnsi="Times" w:eastAsia="Times" w:cs="Times"/>
                          <w:i/>
                          <w:iCs/>
                          <w:color w:val="231F20"/>
                          <w:sz w:val="22"/>
                          <w:szCs w:val="22"/>
                        </w:rPr>
                        <w:t xml:space="preserve"> </w:t>
                      </w:r>
                      <w:r>
                        <w:rPr>
                          <w:rFonts w:ascii="Times" w:hAnsi="Times" w:eastAsia="Times" w:cs="Times"/>
                          <w:i/>
                          <w:iCs/>
                          <w:color w:val="231F20"/>
                          <w:spacing w:val="-11"/>
                          <w:sz w:val="22"/>
                          <w:szCs w:val="22"/>
                        </w:rPr>
                        <w:t>classes.</w:t>
                      </w:r>
                    </w:p>
                    <w:p w14:paraId="313F2AFD">
                      <w:pPr>
                        <w:spacing w:before="248" w:line="191" w:lineRule="auto"/>
                        <w:ind w:left="209" w:right="198" w:firstLine="8"/>
                        <w:rPr>
                          <w:rFonts w:ascii="Times" w:hAnsi="Times" w:eastAsia="Times" w:cs="Times"/>
                          <w:sz w:val="22"/>
                          <w:szCs w:val="22"/>
                        </w:rPr>
                      </w:pPr>
                      <w:r>
                        <w:rPr>
                          <w:rFonts w:ascii="PingFang SC" w:hAnsi="PingFang SC" w:eastAsia="PingFang SC" w:cs="PingFang SC"/>
                          <w:b/>
                          <w:bCs/>
                          <w:i/>
                          <w:iCs/>
                          <w:color w:val="231F20"/>
                          <w:spacing w:val="-7"/>
                          <w:sz w:val="22"/>
                          <w:szCs w:val="22"/>
                        </w:rPr>
                        <w:t>The</w:t>
                      </w:r>
                      <w:r>
                        <w:rPr>
                          <w:rFonts w:ascii="PingFang SC" w:hAnsi="PingFang SC" w:eastAsia="PingFang SC" w:cs="PingFang SC"/>
                          <w:color w:val="231F20"/>
                          <w:spacing w:val="40"/>
                          <w:w w:val="101"/>
                          <w:sz w:val="22"/>
                          <w:szCs w:val="22"/>
                        </w:rPr>
                        <w:t xml:space="preserve"> </w:t>
                      </w:r>
                      <w:r>
                        <w:rPr>
                          <w:rFonts w:ascii="PingFang SC" w:hAnsi="PingFang SC" w:eastAsia="PingFang SC" w:cs="PingFang SC"/>
                          <w:b/>
                          <w:bCs/>
                          <w:i/>
                          <w:iCs/>
                          <w:color w:val="231F20"/>
                          <w:spacing w:val="-7"/>
                          <w:sz w:val="22"/>
                          <w:szCs w:val="22"/>
                        </w:rPr>
                        <w:t>present</w:t>
                      </w:r>
                      <w:r>
                        <w:rPr>
                          <w:rFonts w:ascii="PingFang SC" w:hAnsi="PingFang SC" w:eastAsia="PingFang SC" w:cs="PingFang SC"/>
                          <w:color w:val="231F20"/>
                          <w:spacing w:val="19"/>
                          <w:w w:val="101"/>
                          <w:sz w:val="22"/>
                          <w:szCs w:val="22"/>
                        </w:rPr>
                        <w:t xml:space="preserve"> </w:t>
                      </w:r>
                      <w:r>
                        <w:rPr>
                          <w:rFonts w:ascii="PingFang SC" w:hAnsi="PingFang SC" w:eastAsia="PingFang SC" w:cs="PingFang SC"/>
                          <w:b/>
                          <w:bCs/>
                          <w:i/>
                          <w:iCs/>
                          <w:color w:val="231F20"/>
                          <w:spacing w:val="-7"/>
                          <w:sz w:val="22"/>
                          <w:szCs w:val="22"/>
                        </w:rPr>
                        <w:t>paper</w:t>
                      </w:r>
                      <w:r>
                        <w:rPr>
                          <w:rFonts w:ascii="PingFang SC" w:hAnsi="PingFang SC" w:eastAsia="PingFang SC" w:cs="PingFang SC"/>
                          <w:color w:val="231F20"/>
                          <w:spacing w:val="27"/>
                          <w:sz w:val="22"/>
                          <w:szCs w:val="22"/>
                        </w:rPr>
                        <w:t xml:space="preserve"> </w:t>
                      </w:r>
                      <w:r>
                        <w:rPr>
                          <w:rFonts w:ascii="Times" w:hAnsi="Times" w:eastAsia="Times" w:cs="Times"/>
                          <w:i/>
                          <w:iCs/>
                          <w:color w:val="231F20"/>
                          <w:spacing w:val="-7"/>
                          <w:sz w:val="22"/>
                          <w:szCs w:val="22"/>
                        </w:rPr>
                        <w:t>presents</w:t>
                      </w:r>
                      <w:r>
                        <w:rPr>
                          <w:rFonts w:ascii="Times" w:hAnsi="Times" w:eastAsia="Times" w:cs="Times"/>
                          <w:i/>
                          <w:iCs/>
                          <w:color w:val="231F20"/>
                          <w:spacing w:val="10"/>
                          <w:sz w:val="22"/>
                          <w:szCs w:val="22"/>
                        </w:rPr>
                        <w:t xml:space="preserve">  </w:t>
                      </w:r>
                      <w:r>
                        <w:rPr>
                          <w:rFonts w:ascii="Times" w:hAnsi="Times" w:eastAsia="Times" w:cs="Times"/>
                          <w:i/>
                          <w:iCs/>
                          <w:color w:val="231F20"/>
                          <w:spacing w:val="-7"/>
                          <w:sz w:val="22"/>
                          <w:szCs w:val="22"/>
                        </w:rPr>
                        <w:t>a  set  of   criteria  for  selecting  such   a</w:t>
                      </w:r>
                      <w:r>
                        <w:rPr>
                          <w:rFonts w:ascii="Times" w:hAnsi="Times" w:eastAsia="Times" w:cs="Times"/>
                          <w:i/>
                          <w:iCs/>
                          <w:color w:val="231F20"/>
                          <w:spacing w:val="1"/>
                          <w:sz w:val="22"/>
                          <w:szCs w:val="22"/>
                        </w:rPr>
                        <w:t xml:space="preserve"> </w:t>
                      </w:r>
                      <w:r>
                        <w:rPr>
                          <w:rFonts w:ascii="Times" w:hAnsi="Times" w:eastAsia="Times" w:cs="Times"/>
                          <w:i/>
                          <w:iCs/>
                          <w:color w:val="231F20"/>
                          <w:spacing w:val="-3"/>
                          <w:sz w:val="22"/>
                          <w:szCs w:val="22"/>
                        </w:rPr>
                        <w:t>component.</w:t>
                      </w:r>
                    </w:p>
                  </w:txbxContent>
                </v:textbox>
                <w10:wrap type="none"/>
                <w10:anchorlock/>
              </v:shape>
            </w:pict>
          </mc:Fallback>
        </mc:AlternateContent>
      </w:r>
    </w:p>
    <w:p w14:paraId="6FCBDDD1">
      <w:pPr>
        <w:bidi w:val="0"/>
        <w:ind w:firstLine="500" w:firstLineChars="0"/>
      </w:pPr>
      <w:r>
        <w:t>在正式写作中使用被动语态的问题在于，施动者（执行动词动  作的人）通常在句子中没有提及。换句话说，我们说某事</w:t>
      </w:r>
      <w:r>
        <w:rPr>
          <w:rFonts w:ascii="Times" w:hAnsi="Times" w:eastAsia="Times" w:cs="Times"/>
          <w:i/>
          <w:iCs/>
          <w:color w:val="231F20"/>
          <w:spacing w:val="-2"/>
          <w:sz w:val="22"/>
          <w:szCs w:val="22"/>
        </w:rPr>
        <w:t>was</w:t>
      </w:r>
      <w:r>
        <w:rPr>
          <w:rFonts w:ascii="Times" w:hAnsi="Times" w:eastAsia="Times" w:cs="Times"/>
          <w:i/>
          <w:iCs/>
          <w:color w:val="231F20"/>
          <w:spacing w:val="24"/>
          <w:sz w:val="22"/>
          <w:szCs w:val="22"/>
        </w:rPr>
        <w:t xml:space="preserve"> </w:t>
      </w:r>
      <w:r>
        <w:rPr>
          <w:rFonts w:ascii="Times" w:hAnsi="Times" w:eastAsia="Times" w:cs="Times"/>
          <w:i/>
          <w:iCs/>
          <w:color w:val="231F20"/>
          <w:spacing w:val="-2"/>
          <w:sz w:val="22"/>
          <w:szCs w:val="22"/>
        </w:rPr>
        <w:t>done</w:t>
      </w:r>
      <w:r>
        <w:t xml:space="preserve">或  </w:t>
      </w:r>
      <w:r>
        <w:rPr>
          <w:rFonts w:ascii="Times" w:hAnsi="Times" w:eastAsia="Times" w:cs="Times"/>
          <w:i/>
          <w:iCs/>
          <w:color w:val="231F20"/>
          <w:spacing w:val="-2"/>
          <w:sz w:val="22"/>
          <w:szCs w:val="22"/>
        </w:rPr>
        <w:t>was</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identified</w:t>
      </w:r>
      <w:r>
        <w:t>，但我们不说“由我”或“由其他研究人员”，因此读者可能不知道是谁</w:t>
      </w:r>
      <w:r>
        <w:rPr>
          <w:rFonts w:ascii="Times" w:hAnsi="Times" w:eastAsia="Times" w:cs="Times"/>
          <w:i/>
          <w:iCs/>
          <w:color w:val="231F20"/>
          <w:spacing w:val="-2"/>
          <w:sz w:val="22"/>
          <w:szCs w:val="22"/>
        </w:rPr>
        <w:t>did</w:t>
      </w:r>
      <w:r>
        <w:rPr>
          <w:rFonts w:hint="eastAsia" w:ascii="Times" w:hAnsi="Times" w:eastAsia="宋体" w:cs="Times"/>
          <w:i/>
          <w:iCs/>
          <w:color w:val="231F20"/>
          <w:spacing w:val="-2"/>
          <w:sz w:val="22"/>
          <w:szCs w:val="22"/>
          <w:lang w:val="en-US" w:eastAsia="zh-CN"/>
        </w:rPr>
        <w:t>的</w:t>
      </w:r>
      <w:r>
        <w:t>或是谁</w:t>
      </w:r>
      <w:r>
        <w:rPr>
          <w:rFonts w:ascii="Times" w:hAnsi="Times" w:eastAsia="Times" w:cs="Times"/>
          <w:i/>
          <w:iCs/>
          <w:color w:val="231F20"/>
          <w:spacing w:val="-2"/>
          <w:sz w:val="22"/>
          <w:szCs w:val="22"/>
        </w:rPr>
        <w:t>identified</w:t>
      </w:r>
      <w:r>
        <w:t>的。这可能会导致混淆，因此有时在  引言中使用虚拟主语（</w:t>
      </w:r>
      <w:r>
        <w:rPr>
          <w:rFonts w:ascii="Times" w:hAnsi="Times" w:eastAsia="Times" w:cs="Times"/>
          <w:i/>
          <w:iCs/>
          <w:color w:val="231F20"/>
          <w:spacing w:val="-2"/>
          <w:sz w:val="22"/>
          <w:szCs w:val="22"/>
        </w:rPr>
        <w:t>This article</w:t>
      </w:r>
      <w:r>
        <w:rPr>
          <w:rFonts w:ascii="Times" w:hAnsi="Times" w:eastAsia="Times" w:cs="Times"/>
          <w:i/>
          <w:iCs/>
          <w:color w:val="231F20"/>
          <w:spacing w:val="3"/>
          <w:sz w:val="22"/>
          <w:szCs w:val="22"/>
        </w:rPr>
        <w:t>/</w:t>
      </w:r>
      <w:r>
        <w:rPr>
          <w:rFonts w:ascii="Times" w:hAnsi="Times" w:eastAsia="Times" w:cs="Times"/>
          <w:i/>
          <w:iCs/>
          <w:color w:val="231F20"/>
          <w:spacing w:val="5"/>
          <w:sz w:val="22"/>
          <w:szCs w:val="22"/>
        </w:rPr>
        <w:t xml:space="preserve"> </w:t>
      </w:r>
      <w:r>
        <w:rPr>
          <w:rFonts w:ascii="Times" w:hAnsi="Times" w:eastAsia="Times" w:cs="Times"/>
          <w:i/>
          <w:iCs/>
          <w:color w:val="231F20"/>
          <w:sz w:val="22"/>
          <w:szCs w:val="22"/>
        </w:rPr>
        <w:t>the present paper</w:t>
      </w:r>
      <w:r>
        <w:t>）比使用“无施动者”的被动 语态（</w:t>
      </w:r>
      <w:r>
        <w:rPr>
          <w:rFonts w:ascii="Times" w:hAnsi="Times" w:eastAsia="Times" w:cs="Times"/>
          <w:i/>
          <w:iCs/>
          <w:color w:val="231F20"/>
          <w:spacing w:val="-1"/>
          <w:sz w:val="22"/>
          <w:szCs w:val="22"/>
        </w:rPr>
        <w:t>x</w:t>
      </w:r>
      <w:r>
        <w:rPr>
          <w:rFonts w:ascii="Times" w:hAnsi="Times" w:eastAsia="Times" w:cs="Times"/>
          <w:i/>
          <w:iCs/>
          <w:color w:val="231F20"/>
          <w:spacing w:val="21"/>
          <w:sz w:val="22"/>
          <w:szCs w:val="22"/>
        </w:rPr>
        <w:t xml:space="preserve"> </w:t>
      </w:r>
      <w:r>
        <w:rPr>
          <w:rFonts w:ascii="Times" w:hAnsi="Times" w:eastAsia="Times" w:cs="Times"/>
          <w:i/>
          <w:iCs/>
          <w:color w:val="231F20"/>
          <w:spacing w:val="-1"/>
          <w:sz w:val="22"/>
          <w:szCs w:val="22"/>
        </w:rPr>
        <w:t>is presented</w:t>
      </w:r>
      <w:r>
        <w:t>）更清晰。现在看看你的目标文章的引言中被动语态和虚拟主语的使用方式。</w:t>
      </w:r>
    </w:p>
    <w:p w14:paraId="7E0F7A72">
      <w:pPr>
        <w:pStyle w:val="6"/>
        <w:spacing w:line="270" w:lineRule="auto"/>
      </w:pPr>
    </w:p>
    <w:p w14:paraId="6FFD60F3">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段落划分</w:t>
      </w:r>
    </w:p>
    <w:p w14:paraId="2DA1A733">
      <w:pPr>
        <w:bidi w:val="0"/>
        <w:rPr>
          <w:rFonts w:hint="default" w:ascii="Arial Bold Italic" w:hAnsi="Arial Bold Italic" w:cs="Arial Bold Italic"/>
          <w:b/>
          <w:bCs/>
          <w:i/>
          <w:iCs/>
          <w:u w:val="single"/>
        </w:rPr>
      </w:pPr>
    </w:p>
    <w:p w14:paraId="4DE63A66">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为什么段落划分很重要？</w:t>
      </w:r>
    </w:p>
    <w:p w14:paraId="07EE2903">
      <w:pPr>
        <w:bidi w:val="0"/>
        <w:ind w:firstLine="420" w:firstLineChars="200"/>
      </w:pPr>
      <w:r>
        <w:t>段落是有效阅读和写作的重要视觉辅助。段落中常见的两个错误是短小或单句段落的聚集，以及段落过长。这两种错误都会使读者感 到困惑，并且是组织不良写作的标志。</w:t>
      </w:r>
    </w:p>
    <w:p w14:paraId="677C3872">
      <w:pPr>
        <w:bidi w:val="0"/>
        <w:ind w:firstLine="420" w:firstLineChars="200"/>
        <w:rPr>
          <w:rFonts w:ascii="PingFang SC" w:hAnsi="PingFang SC" w:eastAsia="PingFang SC" w:cs="PingFang SC"/>
          <w:sz w:val="22"/>
          <w:szCs w:val="22"/>
        </w:rPr>
        <w:sectPr>
          <w:pgSz w:w="8211" w:h="12387"/>
          <w:pgMar w:top="400" w:right="870" w:bottom="400" w:left="859" w:header="0" w:footer="0" w:gutter="0"/>
          <w:cols w:space="720" w:num="1"/>
        </w:sectPr>
      </w:pPr>
      <w:r>
        <w:t>要理解段落如何运作，想象一下你赢得了一次24小时的巴黎之旅。你有两个选择。第一个选择是飞往巴黎，下飞机后在城市里四 处走走。如果你选择了这个选项，朋友可能会问你是否看到了著名 的卢浮宫艺术画廊；你会说：“</w:t>
      </w:r>
      <w:r>
        <w:rPr>
          <w:rFonts w:ascii="Times New Roman" w:hAnsi="Times New Roman" w:eastAsia="Times New Roman" w:cs="Times New Roman"/>
          <w:color w:val="231F20"/>
          <w:sz w:val="22"/>
          <w:szCs w:val="22"/>
        </w:rPr>
        <w:t>Well, no, I got lost and spent hours walking around the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industrial</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 xml:space="preserve">area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z w:val="22"/>
          <w:szCs w:val="22"/>
        </w:rPr>
        <w:t xml:space="preserve"> mistake.</w:t>
      </w:r>
      <w:r>
        <w:t>”你向母亲展示你在巴黎买的衣服，她问你 是否是在著名的和平街购物街买的，你说：“</w:t>
      </w:r>
      <w:r>
        <w:rPr>
          <w:rFonts w:ascii="Times New Roman" w:hAnsi="Times New Roman" w:eastAsia="Times New Roman" w:cs="Times New Roman"/>
          <w:color w:val="231F20"/>
          <w:spacing w:val="-1"/>
          <w:sz w:val="22"/>
          <w:szCs w:val="22"/>
        </w:rPr>
        <w:t>No,</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I</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bought</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them</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near</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2"/>
          <w:sz w:val="22"/>
          <w:szCs w:val="22"/>
        </w:rPr>
        <w:t>my</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hotel.</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2"/>
          <w:sz w:val="22"/>
          <w:szCs w:val="22"/>
        </w:rPr>
        <w:t>I</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2"/>
          <w:sz w:val="22"/>
          <w:szCs w:val="22"/>
        </w:rPr>
        <w:t>didn’t</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2"/>
          <w:sz w:val="22"/>
          <w:szCs w:val="22"/>
        </w:rPr>
        <w:t>know</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2"/>
          <w:sz w:val="22"/>
          <w:szCs w:val="22"/>
        </w:rPr>
        <w:t>where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2"/>
          <w:sz w:val="22"/>
          <w:szCs w:val="22"/>
        </w:rPr>
        <w:t>big</w:t>
      </w:r>
      <w:r>
        <w:rPr>
          <w:rFonts w:ascii="Times New Roman" w:hAnsi="Times New Roman" w:eastAsia="Times New Roman" w:cs="Times New Roman"/>
          <w:color w:val="231F20"/>
          <w:sz w:val="22"/>
          <w:szCs w:val="22"/>
        </w:rPr>
        <w:t xml:space="preserve"> shopping area was.</w:t>
      </w:r>
      <w:r>
        <w:t>”你开始意识到自己浪费了很多时间，错过了许多重要的事情。</w:t>
      </w:r>
    </w:p>
    <w:p w14:paraId="4B096493">
      <w:pPr>
        <w:pStyle w:val="6"/>
        <w:spacing w:line="252" w:lineRule="auto"/>
      </w:pPr>
    </w:p>
    <w:p w14:paraId="69D0D57E">
      <w:pPr>
        <w:bidi w:val="0"/>
        <w:ind w:firstLine="420" w:firstLineChars="200"/>
      </w:pPr>
      <w:r>
        <w:t>第二个选择是在离开机场之前，乘坐短暂的直升机游览巴黎。 这是一个困难的决定，因为你很不耐烦；你只有24小时，不想浪费时间，但你还是选择了这样做。直升机在巴黎上空飞行半小时，呈网格状，之后你开始你的巴黎之旅。你找到了一家位置优越的酒店 ,这是你从直升机上看到的。你在和平街（Rue dela Paix）购买衣物——这是你从直升机上看到的。你参观了卢浮宫，并在市中心附近的一个大公园里吃午餐……这是你从直升机上看到的。</w:t>
      </w:r>
    </w:p>
    <w:p w14:paraId="5EA17953">
      <w:pPr>
        <w:bidi w:val="0"/>
        <w:ind w:firstLine="420" w:firstLineChars="200"/>
      </w:pPr>
    </w:p>
    <w:p w14:paraId="0317D9F6">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这与良好的段落结构有什么关系？</w:t>
      </w:r>
    </w:p>
    <w:p w14:paraId="3B77F362">
      <w:pPr>
        <w:bidi w:val="0"/>
        <w:ind w:firstLine="420" w:firstLineChars="200"/>
      </w:pPr>
      <w:r>
        <w:t>让我们把这个想法带入阅读和写作的技能中。如果你在完成一本谋杀悬疑小说之前先读了最后一页，故事的其余部分就会少一些刺激 感——但你可能会更快地读完这本书。这是因为你不再浪费时间去猜测凶手是谁；你知道是丈夫，所以每当提到他的名字时，你就会集中注意力仔细阅读，但你不会去关注其他嫌疑人的细节。这使你能够更快地阅读，因为你有信心忽略那些你知道不相关的事情。</w:t>
      </w:r>
    </w:p>
    <w:p w14:paraId="6B285046">
      <w:pPr>
        <w:bidi w:val="0"/>
        <w:ind w:firstLine="500" w:firstLineChars="0"/>
      </w:pPr>
      <w:r>
        <w:t>你对所阅读内容了解得越多，阅读的速度和效率就越高。那么 ,在阅读之前，如何了解一篇长文章或章节呢？答案是在开始阅读 之前快速浏览一下。就像在巴黎的直升机游览，浏览是在阅读之前进行的，而不是替代阅读。你在浏览文本时的目标是快速了解其内容以及各种信息的位置，以便你能够更快、更自信地阅读。</w:t>
      </w:r>
    </w:p>
    <w:p w14:paraId="70863DBF">
      <w:pPr>
        <w:bidi w:val="0"/>
        <w:ind w:firstLine="500" w:firstLineChars="0"/>
      </w:pPr>
    </w:p>
    <w:p w14:paraId="2500E6A0">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我如何高效快速地浏览？</w:t>
      </w:r>
    </w:p>
    <w:p w14:paraId="12E45799">
      <w:pPr>
        <w:bidi w:val="0"/>
        <w:ind w:firstLine="420" w:firstLineChars="200"/>
        <w:rPr>
          <w:rFonts w:ascii="Arial" w:hAnsi="Arial" w:eastAsia="Arial"/>
        </w:rPr>
      </w:pPr>
      <w:r>
        <w:t>下一页框中的大多数说明只是告诉你“查看”或“检查”某些内容 。略读是一种预读技巧，应该非常快速地进行；如果花费超过几分钟，你就不</w:t>
      </w:r>
      <w:r>
        <w:rPr>
          <w:rFonts w:ascii="Arial" w:hAnsi="Arial" w:eastAsia="Arial"/>
        </w:rPr>
        <w:t>是在略读，而是在阅读。</w:t>
      </w:r>
    </w:p>
    <w:p w14:paraId="4C6A70B7">
      <w:pPr>
        <w:bidi w:val="0"/>
        <w:rPr>
          <w:rFonts w:ascii="Arial" w:hAnsi="Arial" w:eastAsia="Arial"/>
          <w:lang w:val="en-US" w:eastAsia="zh-CN"/>
        </w:rPr>
      </w:pPr>
    </w:p>
    <w:p w14:paraId="7589624A">
      <w:pPr>
        <w:bidi w:val="0"/>
        <w:rPr>
          <w:rFonts w:ascii="Arial" w:hAnsi="Arial" w:eastAsia="Arial"/>
          <w:lang w:val="en-US" w:eastAsia="zh-CN"/>
        </w:rPr>
      </w:pPr>
    </w:p>
    <w:p w14:paraId="5DBECF68">
      <w:pPr>
        <w:bidi w:val="0"/>
        <w:rPr>
          <w:rFonts w:ascii="Arial" w:hAnsi="Arial" w:eastAsia="Arial"/>
          <w:lang w:val="en-US" w:eastAsia="zh-CN"/>
        </w:rPr>
      </w:pPr>
    </w:p>
    <w:p w14:paraId="28533D81">
      <w:pPr>
        <w:bidi w:val="0"/>
        <w:rPr>
          <w:sz w:val="24"/>
          <w:szCs w:val="24"/>
        </w:rPr>
      </w:pPr>
      <w:r>
        <w:rPr>
          <w:rFonts w:hint="default" w:ascii="Arial Bold Italic" w:hAnsi="Arial Bold Italic" w:eastAsia="Arial" w:cs="Arial Bold Italic"/>
          <w:b/>
          <w:bCs/>
          <w:i/>
          <w:iCs/>
          <w:u w:val="single"/>
          <w:lang w:val="en-US" w:eastAsia="zh-CN"/>
        </w:rPr>
        <w:t>略读可能有助于我阅读，但它如何帮助我写作呢？</w:t>
      </w:r>
    </w:p>
    <w:tbl>
      <w:tblPr>
        <w:tblStyle w:val="10"/>
        <w:tblpPr w:leftFromText="180" w:rightFromText="180" w:vertAnchor="text" w:horzAnchor="page" w:tblpX="808" w:tblpY="1743"/>
        <w:tblOverlap w:val="never"/>
        <w:tblW w:w="6470" w:type="dxa"/>
        <w:tblInd w:w="0"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0"/>
      </w:tblGrid>
      <w:tr w14:paraId="345302C9">
        <w:trPr>
          <w:trHeight w:val="6269" w:hRule="atLeast"/>
        </w:trPr>
        <w:tc>
          <w:tcPr>
            <w:tcW w:w="6470" w:type="dxa"/>
            <w:vAlign w:val="top"/>
          </w:tcPr>
          <w:p w14:paraId="6B0CE804">
            <w:pPr>
              <w:pStyle w:val="11"/>
              <w:spacing w:before="246" w:line="185" w:lineRule="auto"/>
              <w:ind w:left="258"/>
              <w:rPr>
                <w:sz w:val="22"/>
                <w:szCs w:val="22"/>
              </w:rPr>
            </w:pPr>
            <w:r>
              <w:rPr>
                <w:color w:val="231F20"/>
                <w:spacing w:val="-5"/>
                <w:sz w:val="22"/>
                <w:szCs w:val="22"/>
              </w:rPr>
              <w:t>1.    READ THE TITLE</w:t>
            </w:r>
          </w:p>
          <w:p w14:paraId="3D6B1692">
            <w:pPr>
              <w:pStyle w:val="11"/>
              <w:spacing w:before="55" w:line="297" w:lineRule="exact"/>
              <w:ind w:left="608"/>
              <w:rPr>
                <w:sz w:val="22"/>
                <w:szCs w:val="22"/>
              </w:rPr>
            </w:pPr>
            <w:r>
              <w:rPr>
                <w:color w:val="231F20"/>
                <w:position w:val="4"/>
                <w:sz w:val="22"/>
                <w:szCs w:val="22"/>
              </w:rPr>
              <w:t>and</w:t>
            </w:r>
            <w:r>
              <w:rPr>
                <w:color w:val="231F20"/>
                <w:spacing w:val="1"/>
                <w:position w:val="4"/>
                <w:sz w:val="22"/>
                <w:szCs w:val="22"/>
              </w:rPr>
              <w:t xml:space="preserve"> </w:t>
            </w:r>
            <w:r>
              <w:rPr>
                <w:color w:val="231F20"/>
                <w:position w:val="4"/>
                <w:sz w:val="22"/>
                <w:szCs w:val="22"/>
              </w:rPr>
              <w:t>try</w:t>
            </w:r>
            <w:r>
              <w:rPr>
                <w:color w:val="231F20"/>
                <w:spacing w:val="1"/>
                <w:position w:val="4"/>
                <w:sz w:val="22"/>
                <w:szCs w:val="22"/>
              </w:rPr>
              <w:t xml:space="preserve"> </w:t>
            </w:r>
            <w:r>
              <w:rPr>
                <w:color w:val="231F20"/>
                <w:position w:val="4"/>
                <w:sz w:val="22"/>
                <w:szCs w:val="22"/>
              </w:rPr>
              <w:t>to</w:t>
            </w:r>
            <w:r>
              <w:rPr>
                <w:color w:val="231F20"/>
                <w:spacing w:val="1"/>
                <w:position w:val="4"/>
                <w:sz w:val="22"/>
                <w:szCs w:val="22"/>
              </w:rPr>
              <w:t xml:space="preserve"> </w:t>
            </w:r>
            <w:r>
              <w:rPr>
                <w:color w:val="231F20"/>
                <w:position w:val="4"/>
                <w:sz w:val="22"/>
                <w:szCs w:val="22"/>
              </w:rPr>
              <w:t>predict</w:t>
            </w:r>
            <w:r>
              <w:rPr>
                <w:color w:val="231F20"/>
                <w:spacing w:val="1"/>
                <w:position w:val="4"/>
                <w:sz w:val="22"/>
                <w:szCs w:val="22"/>
              </w:rPr>
              <w:t xml:space="preserve"> </w:t>
            </w:r>
            <w:r>
              <w:rPr>
                <w:color w:val="231F20"/>
                <w:position w:val="4"/>
                <w:sz w:val="22"/>
                <w:szCs w:val="22"/>
              </w:rPr>
              <w:t>the</w:t>
            </w:r>
            <w:r>
              <w:rPr>
                <w:color w:val="231F20"/>
                <w:spacing w:val="1"/>
                <w:position w:val="4"/>
                <w:sz w:val="22"/>
                <w:szCs w:val="22"/>
              </w:rPr>
              <w:t xml:space="preserve"> </w:t>
            </w:r>
            <w:r>
              <w:rPr>
                <w:color w:val="231F20"/>
                <w:position w:val="4"/>
                <w:sz w:val="22"/>
                <w:szCs w:val="22"/>
              </w:rPr>
              <w:t>type</w:t>
            </w:r>
            <w:r>
              <w:rPr>
                <w:color w:val="231F20"/>
                <w:spacing w:val="1"/>
                <w:position w:val="4"/>
                <w:sz w:val="22"/>
                <w:szCs w:val="22"/>
              </w:rPr>
              <w:t xml:space="preserve"> </w:t>
            </w:r>
            <w:r>
              <w:rPr>
                <w:color w:val="231F20"/>
                <w:position w:val="4"/>
                <w:sz w:val="22"/>
                <w:szCs w:val="22"/>
              </w:rPr>
              <w:t>of</w:t>
            </w:r>
            <w:r>
              <w:rPr>
                <w:color w:val="231F20"/>
                <w:spacing w:val="-15"/>
                <w:position w:val="4"/>
                <w:sz w:val="22"/>
                <w:szCs w:val="22"/>
              </w:rPr>
              <w:t xml:space="preserve"> </w:t>
            </w:r>
            <w:r>
              <w:rPr>
                <w:color w:val="231F20"/>
                <w:position w:val="4"/>
                <w:sz w:val="22"/>
                <w:szCs w:val="22"/>
              </w:rPr>
              <w:t>information</w:t>
            </w:r>
            <w:r>
              <w:rPr>
                <w:color w:val="231F20"/>
                <w:spacing w:val="1"/>
                <w:position w:val="4"/>
                <w:sz w:val="22"/>
                <w:szCs w:val="22"/>
              </w:rPr>
              <w:t xml:space="preserve"> </w:t>
            </w:r>
            <w:r>
              <w:rPr>
                <w:color w:val="231F20"/>
                <w:position w:val="4"/>
                <w:sz w:val="22"/>
                <w:szCs w:val="22"/>
              </w:rPr>
              <w:t>you</w:t>
            </w:r>
            <w:r>
              <w:rPr>
                <w:color w:val="231F20"/>
                <w:spacing w:val="1"/>
                <w:position w:val="4"/>
                <w:sz w:val="22"/>
                <w:szCs w:val="22"/>
              </w:rPr>
              <w:t xml:space="preserve"> </w:t>
            </w:r>
            <w:r>
              <w:rPr>
                <w:color w:val="231F20"/>
                <w:position w:val="4"/>
                <w:sz w:val="22"/>
                <w:szCs w:val="22"/>
              </w:rPr>
              <w:t>expect</w:t>
            </w:r>
            <w:r>
              <w:rPr>
                <w:color w:val="231F20"/>
                <w:spacing w:val="1"/>
                <w:position w:val="4"/>
                <w:sz w:val="22"/>
                <w:szCs w:val="22"/>
              </w:rPr>
              <w:t xml:space="preserve"> </w:t>
            </w:r>
            <w:r>
              <w:rPr>
                <w:color w:val="231F20"/>
                <w:position w:val="4"/>
                <w:sz w:val="22"/>
                <w:szCs w:val="22"/>
              </w:rPr>
              <w:t>to</w:t>
            </w:r>
            <w:r>
              <w:rPr>
                <w:color w:val="231F20"/>
                <w:spacing w:val="1"/>
                <w:position w:val="4"/>
                <w:sz w:val="22"/>
                <w:szCs w:val="22"/>
              </w:rPr>
              <w:t xml:space="preserve"> </w:t>
            </w:r>
            <w:r>
              <w:rPr>
                <w:color w:val="231F20"/>
                <w:position w:val="4"/>
                <w:sz w:val="22"/>
                <w:szCs w:val="22"/>
              </w:rPr>
              <w:t>see</w:t>
            </w:r>
          </w:p>
          <w:p w14:paraId="7D6B3F02">
            <w:pPr>
              <w:pStyle w:val="11"/>
              <w:spacing w:before="91" w:line="186" w:lineRule="auto"/>
              <w:ind w:left="241"/>
              <w:rPr>
                <w:sz w:val="22"/>
                <w:szCs w:val="22"/>
              </w:rPr>
            </w:pPr>
            <w:r>
              <w:rPr>
                <w:color w:val="231F20"/>
                <w:spacing w:val="-3"/>
                <w:sz w:val="22"/>
                <w:szCs w:val="22"/>
              </w:rPr>
              <w:t>2.    LOOK AT THE NAME OF TH</w:t>
            </w:r>
            <w:r>
              <w:rPr>
                <w:color w:val="231F20"/>
                <w:spacing w:val="-4"/>
                <w:sz w:val="22"/>
                <w:szCs w:val="22"/>
              </w:rPr>
              <w:t>E AUTHOR</w:t>
            </w:r>
          </w:p>
          <w:p w14:paraId="5887A882">
            <w:pPr>
              <w:pStyle w:val="11"/>
              <w:spacing w:before="55" w:line="258" w:lineRule="auto"/>
              <w:ind w:left="607" w:right="233" w:hanging="4"/>
              <w:rPr>
                <w:sz w:val="22"/>
                <w:szCs w:val="22"/>
              </w:rPr>
            </w:pPr>
            <w:r>
              <w:rPr>
                <w:color w:val="231F20"/>
                <w:sz w:val="22"/>
                <w:szCs w:val="22"/>
              </w:rPr>
              <w:t>What</w:t>
            </w:r>
            <w:r>
              <w:rPr>
                <w:color w:val="231F20"/>
                <w:spacing w:val="48"/>
                <w:w w:val="101"/>
                <w:sz w:val="22"/>
                <w:szCs w:val="22"/>
              </w:rPr>
              <w:t xml:space="preserve"> </w:t>
            </w:r>
            <w:r>
              <w:rPr>
                <w:color w:val="231F20"/>
                <w:sz w:val="22"/>
                <w:szCs w:val="22"/>
              </w:rPr>
              <w:t>you</w:t>
            </w:r>
            <w:r>
              <w:rPr>
                <w:color w:val="231F20"/>
                <w:spacing w:val="51"/>
                <w:w w:val="101"/>
                <w:sz w:val="22"/>
                <w:szCs w:val="22"/>
              </w:rPr>
              <w:t xml:space="preserve"> </w:t>
            </w:r>
            <w:r>
              <w:rPr>
                <w:color w:val="231F20"/>
                <w:sz w:val="22"/>
                <w:szCs w:val="22"/>
              </w:rPr>
              <w:t>know</w:t>
            </w:r>
            <w:r>
              <w:rPr>
                <w:color w:val="231F20"/>
                <w:spacing w:val="54"/>
                <w:w w:val="101"/>
                <w:sz w:val="22"/>
                <w:szCs w:val="22"/>
              </w:rPr>
              <w:t xml:space="preserve"> </w:t>
            </w:r>
            <w:r>
              <w:rPr>
                <w:color w:val="231F20"/>
                <w:sz w:val="22"/>
                <w:szCs w:val="22"/>
              </w:rPr>
              <w:t>about</w:t>
            </w:r>
            <w:r>
              <w:rPr>
                <w:color w:val="231F20"/>
                <w:spacing w:val="52"/>
                <w:sz w:val="22"/>
                <w:szCs w:val="22"/>
              </w:rPr>
              <w:t xml:space="preserve"> </w:t>
            </w:r>
            <w:r>
              <w:rPr>
                <w:color w:val="231F20"/>
                <w:sz w:val="22"/>
                <w:szCs w:val="22"/>
              </w:rPr>
              <w:t>the</w:t>
            </w:r>
            <w:r>
              <w:rPr>
                <w:color w:val="231F20"/>
                <w:spacing w:val="50"/>
                <w:w w:val="101"/>
                <w:sz w:val="22"/>
                <w:szCs w:val="22"/>
              </w:rPr>
              <w:t xml:space="preserve"> </w:t>
            </w:r>
            <w:r>
              <w:rPr>
                <w:color w:val="231F20"/>
                <w:sz w:val="22"/>
                <w:szCs w:val="22"/>
              </w:rPr>
              <w:t>writer</w:t>
            </w:r>
            <w:r>
              <w:rPr>
                <w:color w:val="231F20"/>
                <w:spacing w:val="50"/>
                <w:w w:val="101"/>
                <w:sz w:val="22"/>
                <w:szCs w:val="22"/>
              </w:rPr>
              <w:t xml:space="preserve"> </w:t>
            </w:r>
            <w:r>
              <w:rPr>
                <w:color w:val="231F20"/>
                <w:sz w:val="22"/>
                <w:szCs w:val="22"/>
              </w:rPr>
              <w:t>will</w:t>
            </w:r>
            <w:r>
              <w:rPr>
                <w:color w:val="231F20"/>
                <w:spacing w:val="52"/>
                <w:w w:val="101"/>
                <w:sz w:val="22"/>
                <w:szCs w:val="22"/>
              </w:rPr>
              <w:t xml:space="preserve"> </w:t>
            </w:r>
            <w:r>
              <w:rPr>
                <w:color w:val="231F20"/>
                <w:sz w:val="22"/>
                <w:szCs w:val="22"/>
              </w:rPr>
              <w:t>help</w:t>
            </w:r>
            <w:r>
              <w:rPr>
                <w:color w:val="231F20"/>
                <w:spacing w:val="48"/>
                <w:w w:val="101"/>
                <w:sz w:val="22"/>
                <w:szCs w:val="22"/>
              </w:rPr>
              <w:t xml:space="preserve"> </w:t>
            </w:r>
            <w:r>
              <w:rPr>
                <w:color w:val="231F20"/>
                <w:sz w:val="22"/>
                <w:szCs w:val="22"/>
              </w:rPr>
              <w:t>you</w:t>
            </w:r>
            <w:r>
              <w:rPr>
                <w:color w:val="231F20"/>
                <w:spacing w:val="52"/>
                <w:sz w:val="22"/>
                <w:szCs w:val="22"/>
              </w:rPr>
              <w:t xml:space="preserve"> </w:t>
            </w:r>
            <w:r>
              <w:rPr>
                <w:color w:val="231F20"/>
                <w:sz w:val="22"/>
                <w:szCs w:val="22"/>
              </w:rPr>
              <w:t>predict  a</w:t>
            </w:r>
            <w:r>
              <w:rPr>
                <w:color w:val="231F20"/>
                <w:spacing w:val="-1"/>
                <w:sz w:val="22"/>
                <w:szCs w:val="22"/>
              </w:rPr>
              <w:t>nd</w:t>
            </w:r>
            <w:r>
              <w:rPr>
                <w:color w:val="231F20"/>
                <w:sz w:val="22"/>
                <w:szCs w:val="22"/>
              </w:rPr>
              <w:t xml:space="preserve"> </w:t>
            </w:r>
            <w:r>
              <w:rPr>
                <w:color w:val="231F20"/>
                <w:spacing w:val="-1"/>
                <w:sz w:val="22"/>
                <w:szCs w:val="22"/>
              </w:rPr>
              <w:t>evaluate the content.</w:t>
            </w:r>
          </w:p>
          <w:p w14:paraId="1DC85B08">
            <w:pPr>
              <w:pStyle w:val="11"/>
              <w:spacing w:before="124" w:line="186" w:lineRule="auto"/>
              <w:ind w:left="244"/>
              <w:rPr>
                <w:sz w:val="22"/>
                <w:szCs w:val="22"/>
              </w:rPr>
            </w:pPr>
            <w:r>
              <w:rPr>
                <w:color w:val="231F20"/>
                <w:spacing w:val="-4"/>
                <w:sz w:val="22"/>
                <w:szCs w:val="22"/>
              </w:rPr>
              <w:t>3.    CHECK THE DATE</w:t>
            </w:r>
          </w:p>
          <w:p w14:paraId="3A9FAA74">
            <w:pPr>
              <w:pStyle w:val="11"/>
              <w:spacing w:before="55" w:line="297" w:lineRule="exact"/>
              <w:ind w:left="608"/>
              <w:rPr>
                <w:sz w:val="22"/>
                <w:szCs w:val="22"/>
              </w:rPr>
            </w:pPr>
            <w:r>
              <w:rPr>
                <w:color w:val="231F20"/>
                <w:spacing w:val="-1"/>
                <w:position w:val="4"/>
                <w:sz w:val="22"/>
                <w:szCs w:val="22"/>
              </w:rPr>
              <w:t>and use it to help you assess the content.</w:t>
            </w:r>
          </w:p>
          <w:p w14:paraId="6EE38323">
            <w:pPr>
              <w:pStyle w:val="11"/>
              <w:spacing w:before="92" w:line="186" w:lineRule="auto"/>
              <w:ind w:left="239"/>
              <w:rPr>
                <w:sz w:val="22"/>
                <w:szCs w:val="22"/>
              </w:rPr>
            </w:pPr>
            <w:r>
              <w:rPr>
                <w:color w:val="231F20"/>
                <w:spacing w:val="-6"/>
                <w:sz w:val="22"/>
                <w:szCs w:val="22"/>
              </w:rPr>
              <w:t>4.    READ THE ABSTRACT</w:t>
            </w:r>
          </w:p>
          <w:p w14:paraId="0EAB219D">
            <w:pPr>
              <w:pStyle w:val="11"/>
              <w:spacing w:before="55" w:line="297" w:lineRule="exact"/>
              <w:ind w:left="603"/>
              <w:rPr>
                <w:sz w:val="22"/>
                <w:szCs w:val="22"/>
              </w:rPr>
            </w:pPr>
            <w:r>
              <w:rPr>
                <w:color w:val="231F20"/>
                <w:position w:val="4"/>
                <w:sz w:val="22"/>
                <w:szCs w:val="22"/>
              </w:rPr>
              <w:t>to</w:t>
            </w:r>
            <w:r>
              <w:rPr>
                <w:color w:val="231F20"/>
                <w:spacing w:val="2"/>
                <w:position w:val="4"/>
                <w:sz w:val="22"/>
                <w:szCs w:val="22"/>
              </w:rPr>
              <w:t xml:space="preserve"> </w:t>
            </w:r>
            <w:r>
              <w:rPr>
                <w:color w:val="231F20"/>
                <w:position w:val="4"/>
                <w:sz w:val="22"/>
                <w:szCs w:val="22"/>
              </w:rPr>
              <w:t>find</w:t>
            </w:r>
            <w:r>
              <w:rPr>
                <w:color w:val="231F20"/>
                <w:spacing w:val="2"/>
                <w:position w:val="4"/>
                <w:sz w:val="22"/>
                <w:szCs w:val="22"/>
              </w:rPr>
              <w:t xml:space="preserve"> </w:t>
            </w:r>
            <w:r>
              <w:rPr>
                <w:color w:val="231F20"/>
                <w:position w:val="4"/>
                <w:sz w:val="22"/>
                <w:szCs w:val="22"/>
              </w:rPr>
              <w:t>out</w:t>
            </w:r>
            <w:r>
              <w:rPr>
                <w:color w:val="231F20"/>
                <w:spacing w:val="2"/>
                <w:position w:val="4"/>
                <w:sz w:val="22"/>
                <w:szCs w:val="22"/>
              </w:rPr>
              <w:t xml:space="preserve"> </w:t>
            </w:r>
            <w:r>
              <w:rPr>
                <w:color w:val="231F20"/>
                <w:position w:val="4"/>
                <w:sz w:val="22"/>
                <w:szCs w:val="22"/>
              </w:rPr>
              <w:t>what</w:t>
            </w:r>
            <w:r>
              <w:rPr>
                <w:color w:val="231F20"/>
                <w:spacing w:val="2"/>
                <w:position w:val="4"/>
                <w:sz w:val="22"/>
                <w:szCs w:val="22"/>
              </w:rPr>
              <w:t xml:space="preserve"> </w:t>
            </w:r>
            <w:r>
              <w:rPr>
                <w:color w:val="231F20"/>
                <w:position w:val="4"/>
                <w:sz w:val="22"/>
                <w:szCs w:val="22"/>
              </w:rPr>
              <w:t>the</w:t>
            </w:r>
            <w:r>
              <w:rPr>
                <w:color w:val="231F20"/>
                <w:spacing w:val="2"/>
                <w:position w:val="4"/>
                <w:sz w:val="22"/>
                <w:szCs w:val="22"/>
              </w:rPr>
              <w:t xml:space="preserve"> </w:t>
            </w:r>
            <w:r>
              <w:rPr>
                <w:color w:val="231F20"/>
                <w:position w:val="4"/>
                <w:sz w:val="22"/>
                <w:szCs w:val="22"/>
              </w:rPr>
              <w:t>researchers</w:t>
            </w:r>
            <w:r>
              <w:rPr>
                <w:color w:val="231F20"/>
                <w:spacing w:val="2"/>
                <w:position w:val="4"/>
                <w:sz w:val="22"/>
                <w:szCs w:val="22"/>
              </w:rPr>
              <w:t xml:space="preserve"> </w:t>
            </w:r>
            <w:r>
              <w:rPr>
                <w:color w:val="231F20"/>
                <w:position w:val="4"/>
                <w:sz w:val="22"/>
                <w:szCs w:val="22"/>
              </w:rPr>
              <w:t>did</w:t>
            </w:r>
            <w:r>
              <w:rPr>
                <w:color w:val="231F20"/>
                <w:spacing w:val="2"/>
                <w:position w:val="4"/>
                <w:sz w:val="22"/>
                <w:szCs w:val="22"/>
              </w:rPr>
              <w:t xml:space="preserve"> </w:t>
            </w:r>
            <w:r>
              <w:rPr>
                <w:color w:val="231F20"/>
                <w:position w:val="4"/>
                <w:sz w:val="22"/>
                <w:szCs w:val="22"/>
              </w:rPr>
              <w:t>and</w:t>
            </w:r>
            <w:r>
              <w:rPr>
                <w:color w:val="231F20"/>
                <w:spacing w:val="2"/>
                <w:position w:val="4"/>
                <w:sz w:val="22"/>
                <w:szCs w:val="22"/>
              </w:rPr>
              <w:t>/</w:t>
            </w:r>
            <w:r>
              <w:rPr>
                <w:color w:val="231F20"/>
                <w:position w:val="4"/>
                <w:sz w:val="22"/>
                <w:szCs w:val="22"/>
              </w:rPr>
              <w:t>or</w:t>
            </w:r>
            <w:r>
              <w:rPr>
                <w:color w:val="231F20"/>
                <w:spacing w:val="2"/>
                <w:position w:val="4"/>
                <w:sz w:val="22"/>
                <w:szCs w:val="22"/>
              </w:rPr>
              <w:t xml:space="preserve"> </w:t>
            </w:r>
            <w:r>
              <w:rPr>
                <w:color w:val="231F20"/>
                <w:position w:val="4"/>
                <w:sz w:val="22"/>
                <w:szCs w:val="22"/>
              </w:rPr>
              <w:t>what</w:t>
            </w:r>
            <w:r>
              <w:rPr>
                <w:color w:val="231F20"/>
                <w:spacing w:val="2"/>
                <w:position w:val="4"/>
                <w:sz w:val="22"/>
                <w:szCs w:val="22"/>
              </w:rPr>
              <w:t xml:space="preserve"> </w:t>
            </w:r>
            <w:r>
              <w:rPr>
                <w:color w:val="231F20"/>
                <w:position w:val="4"/>
                <w:sz w:val="22"/>
                <w:szCs w:val="22"/>
              </w:rPr>
              <w:t>they</w:t>
            </w:r>
            <w:r>
              <w:rPr>
                <w:color w:val="231F20"/>
                <w:spacing w:val="2"/>
                <w:position w:val="4"/>
                <w:sz w:val="22"/>
                <w:szCs w:val="22"/>
              </w:rPr>
              <w:t xml:space="preserve"> </w:t>
            </w:r>
            <w:r>
              <w:rPr>
                <w:color w:val="231F20"/>
                <w:position w:val="4"/>
                <w:sz w:val="22"/>
                <w:szCs w:val="22"/>
              </w:rPr>
              <w:t>found</w:t>
            </w:r>
          </w:p>
          <w:p w14:paraId="6E4B965E">
            <w:pPr>
              <w:pStyle w:val="11"/>
              <w:spacing w:before="92" w:line="249" w:lineRule="auto"/>
              <w:ind w:left="601" w:right="1533" w:hanging="356"/>
              <w:rPr>
                <w:sz w:val="22"/>
                <w:szCs w:val="22"/>
              </w:rPr>
            </w:pPr>
            <w:r>
              <w:rPr>
                <w:color w:val="231F20"/>
                <w:spacing w:val="-6"/>
                <w:sz w:val="22"/>
                <w:szCs w:val="22"/>
              </w:rPr>
              <w:t>5.    LOOK QUICKLY AT THE FIRST PARAGRAPH</w:t>
            </w:r>
            <w:r>
              <w:rPr>
                <w:color w:val="231F20"/>
                <w:spacing w:val="12"/>
                <w:sz w:val="22"/>
                <w:szCs w:val="22"/>
              </w:rPr>
              <w:t xml:space="preserve"> </w:t>
            </w:r>
            <w:r>
              <w:rPr>
                <w:color w:val="231F20"/>
                <w:sz w:val="22"/>
                <w:szCs w:val="22"/>
              </w:rPr>
              <w:t>without</w:t>
            </w:r>
            <w:r>
              <w:rPr>
                <w:color w:val="231F20"/>
                <w:spacing w:val="4"/>
                <w:sz w:val="22"/>
                <w:szCs w:val="22"/>
              </w:rPr>
              <w:t xml:space="preserve"> </w:t>
            </w:r>
            <w:r>
              <w:rPr>
                <w:color w:val="231F20"/>
                <w:sz w:val="22"/>
                <w:szCs w:val="22"/>
              </w:rPr>
              <w:t>trying</w:t>
            </w:r>
            <w:r>
              <w:rPr>
                <w:color w:val="231F20"/>
                <w:spacing w:val="4"/>
                <w:sz w:val="22"/>
                <w:szCs w:val="22"/>
              </w:rPr>
              <w:t xml:space="preserve"> </w:t>
            </w:r>
            <w:r>
              <w:rPr>
                <w:color w:val="231F20"/>
                <w:sz w:val="22"/>
                <w:szCs w:val="22"/>
              </w:rPr>
              <w:t>to</w:t>
            </w:r>
            <w:r>
              <w:rPr>
                <w:color w:val="231F20"/>
                <w:spacing w:val="4"/>
                <w:sz w:val="22"/>
                <w:szCs w:val="22"/>
              </w:rPr>
              <w:t xml:space="preserve"> </w:t>
            </w:r>
            <w:r>
              <w:rPr>
                <w:color w:val="231F20"/>
                <w:sz w:val="22"/>
                <w:szCs w:val="22"/>
              </w:rPr>
              <w:t>understand</w:t>
            </w:r>
            <w:r>
              <w:rPr>
                <w:color w:val="231F20"/>
                <w:spacing w:val="4"/>
                <w:sz w:val="22"/>
                <w:szCs w:val="22"/>
              </w:rPr>
              <w:t xml:space="preserve"> </w:t>
            </w:r>
            <w:r>
              <w:rPr>
                <w:color w:val="231F20"/>
                <w:sz w:val="22"/>
                <w:szCs w:val="22"/>
              </w:rPr>
              <w:t>all</w:t>
            </w:r>
            <w:r>
              <w:rPr>
                <w:color w:val="231F20"/>
                <w:spacing w:val="4"/>
                <w:sz w:val="22"/>
                <w:szCs w:val="22"/>
              </w:rPr>
              <w:t xml:space="preserve"> </w:t>
            </w:r>
            <w:r>
              <w:rPr>
                <w:color w:val="231F20"/>
                <w:sz w:val="22"/>
                <w:szCs w:val="22"/>
              </w:rPr>
              <w:t>the</w:t>
            </w:r>
            <w:r>
              <w:rPr>
                <w:color w:val="231F20"/>
                <w:spacing w:val="4"/>
                <w:sz w:val="22"/>
                <w:szCs w:val="22"/>
              </w:rPr>
              <w:t xml:space="preserve"> </w:t>
            </w:r>
            <w:r>
              <w:rPr>
                <w:color w:val="231F20"/>
                <w:sz w:val="22"/>
                <w:szCs w:val="22"/>
              </w:rPr>
              <w:t>words</w:t>
            </w:r>
            <w:r>
              <w:rPr>
                <w:color w:val="231F20"/>
                <w:spacing w:val="4"/>
                <w:sz w:val="22"/>
                <w:szCs w:val="22"/>
              </w:rPr>
              <w:t>.</w:t>
            </w:r>
          </w:p>
          <w:p w14:paraId="1CD1DFB7">
            <w:pPr>
              <w:pStyle w:val="11"/>
              <w:spacing w:before="114" w:line="226" w:lineRule="auto"/>
              <w:ind w:left="608" w:right="234" w:hanging="365"/>
              <w:rPr>
                <w:sz w:val="22"/>
                <w:szCs w:val="22"/>
              </w:rPr>
            </w:pPr>
            <w:r>
              <w:rPr>
                <w:color w:val="231F20"/>
                <w:spacing w:val="-6"/>
                <w:sz w:val="22"/>
                <w:szCs w:val="22"/>
              </w:rPr>
              <w:t>6.    LOOK</w:t>
            </w:r>
            <w:r>
              <w:rPr>
                <w:color w:val="231F20"/>
                <w:spacing w:val="12"/>
                <w:sz w:val="22"/>
                <w:szCs w:val="22"/>
              </w:rPr>
              <w:t xml:space="preserve">  </w:t>
            </w:r>
            <w:r>
              <w:rPr>
                <w:color w:val="231F20"/>
                <w:spacing w:val="-6"/>
                <w:sz w:val="22"/>
                <w:szCs w:val="22"/>
              </w:rPr>
              <w:t>QUICKLY  AT   THE</w:t>
            </w:r>
            <w:r>
              <w:rPr>
                <w:color w:val="231F20"/>
                <w:spacing w:val="12"/>
                <w:sz w:val="22"/>
                <w:szCs w:val="22"/>
              </w:rPr>
              <w:t xml:space="preserve">  </w:t>
            </w:r>
            <w:r>
              <w:rPr>
                <w:color w:val="231F20"/>
                <w:spacing w:val="-6"/>
                <w:sz w:val="22"/>
                <w:szCs w:val="22"/>
              </w:rPr>
              <w:t>FIRST</w:t>
            </w:r>
            <w:r>
              <w:rPr>
                <w:color w:val="231F20"/>
                <w:spacing w:val="13"/>
                <w:sz w:val="22"/>
                <w:szCs w:val="22"/>
              </w:rPr>
              <w:t xml:space="preserve">  </w:t>
            </w:r>
            <w:r>
              <w:rPr>
                <w:color w:val="231F20"/>
                <w:spacing w:val="-6"/>
                <w:sz w:val="22"/>
                <w:szCs w:val="22"/>
              </w:rPr>
              <w:t>SENTENCE</w:t>
            </w:r>
            <w:r>
              <w:rPr>
                <w:color w:val="231F20"/>
                <w:spacing w:val="12"/>
                <w:sz w:val="22"/>
                <w:szCs w:val="22"/>
              </w:rPr>
              <w:t xml:space="preserve">  </w:t>
            </w:r>
            <w:r>
              <w:rPr>
                <w:color w:val="231F20"/>
                <w:spacing w:val="-6"/>
                <w:sz w:val="22"/>
                <w:szCs w:val="22"/>
              </w:rPr>
              <w:t>OF</w:t>
            </w:r>
            <w:r>
              <w:rPr>
                <w:color w:val="231F20"/>
                <w:spacing w:val="11"/>
                <w:sz w:val="22"/>
                <w:szCs w:val="22"/>
              </w:rPr>
              <w:t xml:space="preserve">  </w:t>
            </w:r>
            <w:r>
              <w:rPr>
                <w:color w:val="231F20"/>
                <w:spacing w:val="-6"/>
                <w:sz w:val="22"/>
                <w:szCs w:val="22"/>
              </w:rPr>
              <w:t>EACH</w:t>
            </w:r>
            <w:r>
              <w:rPr>
                <w:color w:val="231F20"/>
                <w:spacing w:val="1"/>
                <w:sz w:val="22"/>
                <w:szCs w:val="22"/>
              </w:rPr>
              <w:t xml:space="preserve"> </w:t>
            </w:r>
            <w:r>
              <w:rPr>
                <w:color w:val="231F20"/>
                <w:spacing w:val="-6"/>
                <w:w w:val="99"/>
                <w:sz w:val="22"/>
                <w:szCs w:val="22"/>
              </w:rPr>
              <w:t>PARAGRAPH</w:t>
            </w:r>
          </w:p>
          <w:p w14:paraId="488F772D">
            <w:pPr>
              <w:pStyle w:val="11"/>
              <w:spacing w:before="116" w:line="202" w:lineRule="auto"/>
              <w:ind w:left="601"/>
              <w:rPr>
                <w:sz w:val="22"/>
                <w:szCs w:val="22"/>
              </w:rPr>
            </w:pPr>
            <w:r>
              <w:rPr>
                <w:color w:val="231F20"/>
                <w:sz w:val="22"/>
                <w:szCs w:val="22"/>
              </w:rPr>
              <w:t>without</w:t>
            </w:r>
            <w:r>
              <w:rPr>
                <w:color w:val="231F20"/>
                <w:spacing w:val="6"/>
                <w:sz w:val="22"/>
                <w:szCs w:val="22"/>
              </w:rPr>
              <w:t xml:space="preserve"> </w:t>
            </w:r>
            <w:r>
              <w:rPr>
                <w:color w:val="231F20"/>
                <w:sz w:val="22"/>
                <w:szCs w:val="22"/>
              </w:rPr>
              <w:t>trying</w:t>
            </w:r>
            <w:r>
              <w:rPr>
                <w:color w:val="231F20"/>
                <w:spacing w:val="6"/>
                <w:sz w:val="22"/>
                <w:szCs w:val="22"/>
              </w:rPr>
              <w:t xml:space="preserve"> </w:t>
            </w:r>
            <w:r>
              <w:rPr>
                <w:color w:val="231F20"/>
                <w:sz w:val="22"/>
                <w:szCs w:val="22"/>
              </w:rPr>
              <w:t>to</w:t>
            </w:r>
            <w:r>
              <w:rPr>
                <w:color w:val="231F20"/>
                <w:spacing w:val="6"/>
                <w:sz w:val="22"/>
                <w:szCs w:val="22"/>
              </w:rPr>
              <w:t xml:space="preserve"> </w:t>
            </w:r>
            <w:r>
              <w:rPr>
                <w:color w:val="231F20"/>
                <w:sz w:val="22"/>
                <w:szCs w:val="22"/>
              </w:rPr>
              <w:t>understand</w:t>
            </w:r>
            <w:r>
              <w:rPr>
                <w:color w:val="231F20"/>
                <w:spacing w:val="6"/>
                <w:sz w:val="22"/>
                <w:szCs w:val="22"/>
              </w:rPr>
              <w:t xml:space="preserve"> </w:t>
            </w:r>
            <w:r>
              <w:rPr>
                <w:color w:val="231F20"/>
                <w:sz w:val="22"/>
                <w:szCs w:val="22"/>
              </w:rPr>
              <w:t>all</w:t>
            </w:r>
            <w:r>
              <w:rPr>
                <w:color w:val="231F20"/>
                <w:spacing w:val="6"/>
                <w:sz w:val="22"/>
                <w:szCs w:val="22"/>
              </w:rPr>
              <w:t xml:space="preserve"> </w:t>
            </w:r>
            <w:r>
              <w:rPr>
                <w:color w:val="231F20"/>
                <w:sz w:val="22"/>
                <w:szCs w:val="22"/>
              </w:rPr>
              <w:t>the</w:t>
            </w:r>
            <w:r>
              <w:rPr>
                <w:color w:val="231F20"/>
                <w:spacing w:val="6"/>
                <w:sz w:val="22"/>
                <w:szCs w:val="22"/>
              </w:rPr>
              <w:t xml:space="preserve"> </w:t>
            </w:r>
            <w:r>
              <w:rPr>
                <w:color w:val="231F20"/>
                <w:sz w:val="22"/>
                <w:szCs w:val="22"/>
              </w:rPr>
              <w:t>words</w:t>
            </w:r>
          </w:p>
          <w:p w14:paraId="28956C53">
            <w:pPr>
              <w:pStyle w:val="11"/>
              <w:spacing w:before="115" w:line="242" w:lineRule="auto"/>
              <w:ind w:left="605" w:right="234" w:hanging="360"/>
              <w:rPr>
                <w:sz w:val="22"/>
                <w:szCs w:val="22"/>
              </w:rPr>
            </w:pPr>
            <w:r>
              <w:rPr>
                <w:color w:val="231F20"/>
                <w:spacing w:val="-5"/>
                <w:sz w:val="22"/>
                <w:szCs w:val="22"/>
              </w:rPr>
              <w:t>7.    LOOK QUICKLY A</w:t>
            </w:r>
            <w:r>
              <w:rPr>
                <w:color w:val="231F20"/>
                <w:spacing w:val="-6"/>
                <w:sz w:val="22"/>
                <w:szCs w:val="22"/>
              </w:rPr>
              <w:t>T EACH FIGURE/TABLE</w:t>
            </w:r>
            <w:r>
              <w:rPr>
                <w:color w:val="231F20"/>
                <w:spacing w:val="4"/>
                <w:sz w:val="22"/>
                <w:szCs w:val="22"/>
              </w:rPr>
              <w:t xml:space="preserve"> </w:t>
            </w:r>
            <w:r>
              <w:rPr>
                <w:color w:val="231F20"/>
                <w:spacing w:val="-6"/>
                <w:sz w:val="22"/>
                <w:szCs w:val="22"/>
              </w:rPr>
              <w:t>AND</w:t>
            </w:r>
            <w:r>
              <w:rPr>
                <w:color w:val="231F20"/>
                <w:spacing w:val="7"/>
                <w:sz w:val="22"/>
                <w:szCs w:val="22"/>
              </w:rPr>
              <w:t xml:space="preserve"> </w:t>
            </w:r>
            <w:r>
              <w:rPr>
                <w:color w:val="231F20"/>
                <w:spacing w:val="-6"/>
                <w:sz w:val="22"/>
                <w:szCs w:val="22"/>
              </w:rPr>
              <w:t>READ</w:t>
            </w:r>
            <w:r>
              <w:rPr>
                <w:color w:val="231F20"/>
                <w:spacing w:val="8"/>
                <w:sz w:val="22"/>
                <w:szCs w:val="22"/>
              </w:rPr>
              <w:t xml:space="preserve"> </w:t>
            </w:r>
            <w:r>
              <w:rPr>
                <w:color w:val="231F20"/>
                <w:spacing w:val="-6"/>
                <w:sz w:val="22"/>
                <w:szCs w:val="22"/>
              </w:rPr>
              <w:t>ITS</w:t>
            </w:r>
            <w:r>
              <w:rPr>
                <w:color w:val="231F20"/>
                <w:sz w:val="22"/>
                <w:szCs w:val="22"/>
              </w:rPr>
              <w:t xml:space="preserve"> </w:t>
            </w:r>
            <w:r>
              <w:rPr>
                <w:color w:val="231F20"/>
                <w:spacing w:val="-5"/>
                <w:sz w:val="22"/>
                <w:szCs w:val="22"/>
              </w:rPr>
              <w:t>TITLE</w:t>
            </w:r>
          </w:p>
          <w:p w14:paraId="5C260311">
            <w:pPr>
              <w:pStyle w:val="11"/>
              <w:spacing w:before="82" w:line="202" w:lineRule="auto"/>
              <w:ind w:left="603"/>
              <w:rPr>
                <w:sz w:val="22"/>
                <w:szCs w:val="22"/>
              </w:rPr>
            </w:pPr>
            <w:r>
              <w:rPr>
                <w:color w:val="231F20"/>
                <w:sz w:val="22"/>
                <w:szCs w:val="22"/>
              </w:rPr>
              <w:t>to try and find out what type of</w:t>
            </w:r>
            <w:r>
              <w:rPr>
                <w:color w:val="231F20"/>
                <w:spacing w:val="-26"/>
                <w:sz w:val="22"/>
                <w:szCs w:val="22"/>
              </w:rPr>
              <w:t xml:space="preserve"> </w:t>
            </w:r>
            <w:r>
              <w:rPr>
                <w:color w:val="231F20"/>
                <w:sz w:val="22"/>
                <w:szCs w:val="22"/>
              </w:rPr>
              <w:t>visual data is inc</w:t>
            </w:r>
            <w:r>
              <w:rPr>
                <w:color w:val="231F20"/>
                <w:spacing w:val="-1"/>
                <w:sz w:val="22"/>
                <w:szCs w:val="22"/>
              </w:rPr>
              <w:t>luded</w:t>
            </w:r>
          </w:p>
          <w:p w14:paraId="40593E5A">
            <w:pPr>
              <w:pStyle w:val="11"/>
              <w:spacing w:before="115" w:line="186" w:lineRule="auto"/>
              <w:ind w:left="244"/>
              <w:rPr>
                <w:sz w:val="22"/>
                <w:szCs w:val="22"/>
              </w:rPr>
            </w:pPr>
            <w:r>
              <w:rPr>
                <w:color w:val="231F20"/>
                <w:spacing w:val="-6"/>
                <w:sz w:val="22"/>
                <w:szCs w:val="22"/>
              </w:rPr>
              <w:t>8.    READ THE LAST PARAGRAPH</w:t>
            </w:r>
          </w:p>
          <w:p w14:paraId="7619E305">
            <w:pPr>
              <w:pStyle w:val="11"/>
              <w:spacing w:before="55" w:line="296" w:lineRule="exact"/>
              <w:ind w:left="607"/>
              <w:rPr>
                <w:sz w:val="22"/>
                <w:szCs w:val="22"/>
              </w:rPr>
            </w:pPr>
            <w:r>
              <w:rPr>
                <w:color w:val="231F20"/>
                <w:spacing w:val="-2"/>
                <w:position w:val="4"/>
                <w:sz w:val="22"/>
                <w:szCs w:val="22"/>
              </w:rPr>
              <w:t>especially if</w:t>
            </w:r>
            <w:r>
              <w:rPr>
                <w:color w:val="231F20"/>
                <w:spacing w:val="-12"/>
                <w:position w:val="4"/>
                <w:sz w:val="22"/>
                <w:szCs w:val="22"/>
              </w:rPr>
              <w:t xml:space="preserve"> </w:t>
            </w:r>
            <w:r>
              <w:rPr>
                <w:color w:val="231F20"/>
                <w:spacing w:val="-2"/>
                <w:position w:val="4"/>
                <w:sz w:val="22"/>
                <w:szCs w:val="22"/>
              </w:rPr>
              <w:t>it has a subtitle like</w:t>
            </w:r>
            <w:r>
              <w:rPr>
                <w:color w:val="231F20"/>
                <w:spacing w:val="-16"/>
                <w:position w:val="4"/>
                <w:sz w:val="22"/>
                <w:szCs w:val="22"/>
              </w:rPr>
              <w:t xml:space="preserve"> </w:t>
            </w:r>
            <w:r>
              <w:rPr>
                <w:color w:val="231F20"/>
                <w:spacing w:val="-2"/>
                <w:position w:val="4"/>
                <w:sz w:val="22"/>
                <w:szCs w:val="22"/>
              </w:rPr>
              <w:t>‘Summary’</w:t>
            </w:r>
            <w:r>
              <w:rPr>
                <w:color w:val="231F20"/>
                <w:spacing w:val="-17"/>
                <w:position w:val="4"/>
                <w:sz w:val="22"/>
                <w:szCs w:val="22"/>
              </w:rPr>
              <w:t xml:space="preserve"> </w:t>
            </w:r>
            <w:r>
              <w:rPr>
                <w:color w:val="231F20"/>
                <w:spacing w:val="-2"/>
                <w:position w:val="4"/>
                <w:sz w:val="22"/>
                <w:szCs w:val="22"/>
              </w:rPr>
              <w:t>or</w:t>
            </w:r>
            <w:r>
              <w:rPr>
                <w:color w:val="231F20"/>
                <w:spacing w:val="-16"/>
                <w:position w:val="4"/>
                <w:sz w:val="22"/>
                <w:szCs w:val="22"/>
              </w:rPr>
              <w:t xml:space="preserve"> </w:t>
            </w:r>
            <w:r>
              <w:rPr>
                <w:color w:val="231F20"/>
                <w:spacing w:val="-2"/>
                <w:position w:val="4"/>
                <w:sz w:val="22"/>
                <w:szCs w:val="22"/>
              </w:rPr>
              <w:t>‘Conclusion’</w:t>
            </w:r>
          </w:p>
        </w:tc>
      </w:tr>
    </w:tbl>
    <w:p w14:paraId="7EC3CD34">
      <w:pPr>
        <w:bidi w:val="0"/>
        <w:ind w:firstLine="420" w:firstLineChars="200"/>
      </w:pPr>
      <w:r>
        <w:t>查看框中的第6条：</w:t>
      </w:r>
      <w:r>
        <w:rPr>
          <w:rFonts w:ascii="Times New Roman" w:hAnsi="Times New Roman" w:eastAsia="Times New Roman" w:cs="Times New Roman"/>
          <w:color w:val="231F20"/>
          <w:spacing w:val="-5"/>
          <w:sz w:val="22"/>
          <w:szCs w:val="22"/>
        </w:rPr>
        <w:t>LOOK</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5"/>
          <w:sz w:val="22"/>
          <w:szCs w:val="22"/>
        </w:rPr>
        <w:t>QUICKLY</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5"/>
          <w:sz w:val="22"/>
          <w:szCs w:val="22"/>
        </w:rPr>
        <w:t>AT</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5"/>
          <w:sz w:val="22"/>
          <w:szCs w:val="22"/>
        </w:rPr>
        <w:t>THE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5"/>
          <w:sz w:val="22"/>
          <w:szCs w:val="22"/>
        </w:rPr>
        <w:t>FIRST</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5"/>
          <w:sz w:val="22"/>
          <w:szCs w:val="22"/>
        </w:rPr>
        <w:t>SENTENCE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OF</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2"/>
          <w:sz w:val="22"/>
          <w:szCs w:val="22"/>
        </w:rPr>
        <w:t>EACH</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2"/>
          <w:sz w:val="22"/>
          <w:szCs w:val="22"/>
        </w:rPr>
        <w:t>PARAGRAPH.</w:t>
      </w:r>
      <w:r>
        <w:t>学术写作中的段 落通常以</w:t>
      </w:r>
      <w:r>
        <w:rPr>
          <w:rFonts w:ascii="Times" w:hAnsi="Times" w:eastAsia="Times" w:cs="Times"/>
          <w:i/>
          <w:iCs/>
          <w:color w:val="231F20"/>
          <w:spacing w:val="-1"/>
          <w:sz w:val="22"/>
          <w:szCs w:val="22"/>
        </w:rPr>
        <w:t>topic sentence</w:t>
      </w:r>
      <w:r>
        <w:t>，主题句给出段落的主要思想，并告诉读者段  落的内容。其他句子与此相关。</w:t>
      </w:r>
    </w:p>
    <w:p w14:paraId="1CC50A67">
      <w:pPr>
        <w:pStyle w:val="6"/>
        <w:spacing w:line="279" w:lineRule="auto"/>
      </w:pPr>
    </w:p>
    <w:p w14:paraId="596049B1">
      <w:pPr>
        <w:bidi w:val="0"/>
        <w:ind w:firstLine="500" w:firstLineChars="0"/>
      </w:pPr>
      <w:r>
        <w:t>这个想法；他们讨论它，描述它，更详细地定义它，争论它，举例说明它，重新表述它，等等。当“主题”或想法与第一句相距太远时，作者通常会开始一个新段落。</w:t>
      </w:r>
    </w:p>
    <w:p w14:paraId="4DCB9EF5">
      <w:pPr>
        <w:bidi w:val="0"/>
        <w:ind w:firstLine="500" w:firstLineChars="0"/>
      </w:pPr>
      <w:r>
        <w:t>因此，您可以通过阅读每个段落的第一句话，获得文章或书籍章节中涵盖的各种主题的良好概念。由于这是写段落的常规方式， 因此这也是您写段落的安全方式。您越了解其他作者如何构建段落 ,您自己做到这一点就会越容易。</w:t>
      </w:r>
    </w:p>
    <w:p w14:paraId="7F1EF3E7">
      <w:pPr>
        <w:bidi w:val="0"/>
      </w:pPr>
    </w:p>
    <w:p w14:paraId="3BD73302">
      <w:pPr>
        <w:bidi w:val="0"/>
        <w:ind w:firstLine="500" w:firstLineChars="0"/>
      </w:pPr>
      <w:r>
        <w:t>如你所知，段落要么通过缩进（开始时五个空格）来标记，要么通过行间的双空格来标记。多年来，你对这些视觉信号已经形成了非常强烈的反应。这意味着每当你开始一个新段落时，你大脑中的这种条件反应会为某种变化或转变做好准备。</w:t>
      </w:r>
    </w:p>
    <w:p w14:paraId="38B7D063">
      <w:pPr>
        <w:bidi w:val="0"/>
        <w:ind w:firstLine="500" w:firstLineChars="0"/>
      </w:pPr>
      <w:r>
        <w:t>正确的段落划分至关重要，但很容易养成不良的段落习惯，无论是出于懒惰还是粗心。如果你经常写一段话只有一句话，或者你的段落似乎很长，或者你不确定何时开始一个新段落，那么你正在让写作变得更加困难。当你在规划你的论文时，写下你想要讨论的每个想法/概念，检查它们是否按逻辑顺序排列，然后列出你想要说 的每个内容，使用项目符号。这将帮助你创建具有逻辑和连贯结构的段落。</w:t>
      </w:r>
    </w:p>
    <w:p w14:paraId="5EDAEB63">
      <w:pPr>
        <w:pStyle w:val="6"/>
        <w:spacing w:line="254" w:lineRule="auto"/>
      </w:pPr>
    </w:p>
    <w:p w14:paraId="59E35CE0">
      <w:pPr>
        <w:pStyle w:val="3"/>
        <w:bidi w:val="0"/>
      </w:pPr>
      <w:bookmarkStart w:id="0" w:name="bookmark4"/>
      <w:bookmarkEnd w:id="0"/>
      <w:r>
        <w:t>1.3 写作任务</w:t>
      </w:r>
      <w:r>
        <w:rPr>
          <w:rFonts w:hint="eastAsia"/>
          <w:lang w:eastAsia="zh-CN"/>
        </w:rPr>
        <w:t>：</w:t>
      </w:r>
      <w:r>
        <w:t>构建模型</w:t>
      </w:r>
    </w:p>
    <w:p w14:paraId="78DA751A">
      <w:pPr>
        <w:pStyle w:val="4"/>
        <w:bidi w:val="0"/>
      </w:pPr>
      <w:bookmarkStart w:id="1" w:name="bookmark5"/>
      <w:bookmarkEnd w:id="1"/>
      <w:r>
        <w:t>1.3.1 构建模型</w:t>
      </w:r>
    </w:p>
    <w:p w14:paraId="68F58C23">
      <w:pPr>
        <w:bidi w:val="0"/>
        <w:ind w:firstLine="500" w:firstLineChars="0"/>
      </w:pPr>
      <w:r>
        <w:t>您现在准备开始构建引言模型，通过在提供的空间中写下作者在每个句子中所做的简短描述。这可能会很困难，因为这是您第一次这 样做，因此在开始之前请阅读下面的指南。关键在下一页。一旦您尝试制作自己的模型，您可以使用关键来帮助您在最终独立撰写研究文章的这一部分时。</w:t>
      </w:r>
    </w:p>
    <w:p w14:paraId="2F48F773">
      <w:pPr>
        <w:bidi w:val="0"/>
        <w:ind w:firstLine="500" w:firstLineChars="0"/>
      </w:pPr>
      <w:r>
        <w:t>指南：您应该在此任务上花费30-45分钟。如果您无法想到第一 句的好描述，请选择一个更简单的，例如第7句，并从那里开始。请记住，您的模型只有在可以转移到其他引言时才有用，因此不要包  含内容词，例如</w:t>
      </w:r>
      <w:r>
        <w:rPr>
          <w:rFonts w:ascii="Times" w:hAnsi="Times" w:eastAsia="Times" w:cs="Times"/>
          <w:i/>
          <w:iCs/>
          <w:color w:val="231F20"/>
          <w:sz w:val="22"/>
          <w:szCs w:val="22"/>
        </w:rPr>
        <w:t>poly</w:t>
      </w:r>
      <w:r>
        <w:rPr>
          <w:rFonts w:ascii="Times" w:hAnsi="Times" w:eastAsia="Times" w:cs="Times"/>
          <w:i/>
          <w:iCs/>
          <w:color w:val="231F20"/>
          <w:spacing w:val="-1"/>
          <w:sz w:val="22"/>
          <w:szCs w:val="22"/>
        </w:rPr>
        <w:t xml:space="preserve">mer </w:t>
      </w:r>
      <w:r>
        <w:t>，否则您将无法使用您的模型在您自己的领域生成引言。</w:t>
      </w:r>
    </w:p>
    <w:p w14:paraId="2F8D649B">
      <w:pPr>
        <w:bidi w:val="0"/>
        <w:ind w:firstLine="500" w:firstLineChars="0"/>
      </w:pPr>
      <w:r>
        <w:t>找出作者在句子中所做的事情——而不是他/她所说的内容—— 的一种方法是想象你的电脑不小心删除了它。当它消失时，作为读  者的你有什么不同？如果你在电脑上按下另一个键，句子又出现了  ,这如何影响你对信息的反应？</w:t>
      </w:r>
    </w:p>
    <w:p w14:paraId="681C4D7A">
      <w:pPr>
        <w:bidi w:val="0"/>
        <w:ind w:firstLine="500" w:firstLineChars="0"/>
      </w:pPr>
      <w:r>
        <w:t>另一种了解作者在句子中所做的事情的方法是查看语法和词汇 线索。主要动词的时态是什么？这个时态通常用于什么？它与前一 句的时态相同吗？如果不同，作者为什么改变了时态？作者选择使 用了哪些词？</w:t>
      </w:r>
    </w:p>
    <w:p w14:paraId="4731595A">
      <w:pPr>
        <w:bidi w:val="0"/>
        <w:ind w:firstLine="500" w:firstLineChars="0"/>
      </w:pPr>
      <w:r>
        <w:t>不要期望能产生一个完美的模型。当你查看关键时，你会修改 你的模型，也许在你将其与目标文章中的引言工作方式进行比较时 还会再次修改。</w:t>
      </w:r>
    </w:p>
    <w:p w14:paraId="007FB34D">
      <w:pPr>
        <w:spacing w:before="116"/>
      </w:pP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57C50A7C">
        <w:trPr>
          <w:trHeight w:val="10381" w:hRule="atLeast"/>
        </w:trPr>
        <w:tc>
          <w:tcPr>
            <w:tcW w:w="6480" w:type="dxa"/>
            <w:vAlign w:val="top"/>
          </w:tcPr>
          <w:p w14:paraId="019A66B1">
            <w:pPr>
              <w:spacing w:before="175" w:line="201" w:lineRule="auto"/>
              <w:ind w:left="355" w:right="2861" w:firstLine="132"/>
              <w:rPr>
                <w:rFonts w:ascii="Times" w:hAnsi="Times" w:eastAsia="Times" w:cs="Times"/>
                <w:sz w:val="22"/>
                <w:szCs w:val="22"/>
              </w:rPr>
            </w:pPr>
            <w:r>
              <w:rPr>
                <w:rFonts w:ascii="Times" w:hAnsi="Times" w:eastAsia="Times" w:cs="Times"/>
                <w:b/>
                <w:bCs/>
                <w:color w:val="231F20"/>
                <w:spacing w:val="-2"/>
                <w:sz w:val="22"/>
                <w:szCs w:val="22"/>
              </w:rPr>
              <w:t>The synthesis of</w:t>
            </w:r>
            <w:r>
              <w:rPr>
                <w:rFonts w:ascii="Times" w:hAnsi="Times" w:eastAsia="Times" w:cs="Times"/>
                <w:b/>
                <w:bCs/>
                <w:color w:val="231F20"/>
                <w:spacing w:val="-20"/>
                <w:sz w:val="22"/>
                <w:szCs w:val="22"/>
              </w:rPr>
              <w:t xml:space="preserve"> </w:t>
            </w:r>
            <w:r>
              <w:rPr>
                <w:rFonts w:ascii="Times" w:hAnsi="Times" w:eastAsia="Times" w:cs="Times"/>
                <w:b/>
                <w:bCs/>
                <w:color w:val="231F20"/>
                <w:spacing w:val="-2"/>
                <w:sz w:val="22"/>
                <w:szCs w:val="22"/>
              </w:rPr>
              <w:t xml:space="preserve">flexible </w:t>
            </w:r>
            <w:r>
              <w:rPr>
                <w:rFonts w:ascii="Times" w:hAnsi="Times" w:eastAsia="Times" w:cs="Times"/>
                <w:b/>
                <w:bCs/>
                <w:color w:val="231F20"/>
                <w:spacing w:val="-3"/>
                <w:sz w:val="22"/>
                <w:szCs w:val="22"/>
              </w:rPr>
              <w:t>polymer</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blends from polylactide and rubber</w:t>
            </w:r>
          </w:p>
          <w:p w14:paraId="1E7B7662">
            <w:pPr>
              <w:spacing w:before="1" w:line="234" w:lineRule="exact"/>
              <w:ind w:left="3974"/>
              <w:rPr>
                <w:rFonts w:ascii="Times" w:hAnsi="Times" w:eastAsia="Times" w:cs="Times"/>
                <w:sz w:val="22"/>
                <w:szCs w:val="22"/>
              </w:rPr>
            </w:pPr>
            <w:r>
              <w:rPr>
                <w:rFonts w:ascii="Times" w:hAnsi="Times" w:eastAsia="Times" w:cs="Times"/>
                <w:b/>
                <w:bCs/>
                <w:color w:val="231F20"/>
                <w:spacing w:val="-2"/>
                <w:position w:val="-1"/>
                <w:sz w:val="22"/>
                <w:szCs w:val="22"/>
              </w:rPr>
              <w:t>In this sentence,</w:t>
            </w:r>
          </w:p>
          <w:p w14:paraId="0F553F06">
            <w:pPr>
              <w:spacing w:before="45" w:line="162" w:lineRule="auto"/>
              <w:ind w:left="236"/>
              <w:rPr>
                <w:rFonts w:ascii="Times" w:hAnsi="Times" w:eastAsia="Times" w:cs="Times"/>
                <w:sz w:val="22"/>
                <w:szCs w:val="22"/>
              </w:rPr>
            </w:pPr>
            <w:r>
              <w:rPr>
                <w:rFonts w:ascii="PingFang SC" w:hAnsi="PingFang SC" w:eastAsia="PingFang SC" w:cs="PingFang SC"/>
                <w:b/>
                <w:bCs/>
                <w:i/>
                <w:iCs/>
                <w:color w:val="231F20"/>
                <w:spacing w:val="-4"/>
                <w:sz w:val="22"/>
                <w:szCs w:val="22"/>
              </w:rPr>
              <w:t>Introduction</w:t>
            </w:r>
            <w:r>
              <w:rPr>
                <w:rFonts w:ascii="PingFang SC" w:hAnsi="PingFang SC" w:eastAsia="PingFang SC" w:cs="PingFang SC"/>
                <w:color w:val="231F20"/>
                <w:spacing w:val="-4"/>
                <w:sz w:val="22"/>
                <w:szCs w:val="22"/>
              </w:rPr>
              <w:t xml:space="preserve">                      </w:t>
            </w:r>
            <w:r>
              <w:rPr>
                <w:rFonts w:ascii="PingFang SC" w:hAnsi="PingFang SC" w:eastAsia="PingFang SC" w:cs="PingFang SC"/>
                <w:color w:val="231F20"/>
                <w:spacing w:val="-5"/>
                <w:sz w:val="22"/>
                <w:szCs w:val="22"/>
              </w:rPr>
              <w:t xml:space="preserve">               </w:t>
            </w:r>
            <w:r>
              <w:rPr>
                <w:rFonts w:ascii="Times" w:hAnsi="Times" w:eastAsia="Times" w:cs="Times"/>
                <w:b/>
                <w:bCs/>
                <w:color w:val="231F20"/>
                <w:spacing w:val="-5"/>
                <w:sz w:val="22"/>
                <w:szCs w:val="22"/>
              </w:rPr>
              <w:t>the writer:</w:t>
            </w:r>
          </w:p>
          <w:p w14:paraId="795F773A">
            <w:pPr>
              <w:pStyle w:val="11"/>
              <w:spacing w:before="291" w:line="163" w:lineRule="auto"/>
              <w:ind w:left="256"/>
              <w:rPr>
                <w:sz w:val="22"/>
                <w:szCs w:val="22"/>
              </w:rPr>
            </w:pPr>
            <w:r>
              <w:rPr>
                <w:rFonts w:ascii="Times" w:hAnsi="Times" w:eastAsia="Times" w:cs="Times"/>
                <w:b/>
                <w:bCs/>
                <w:color w:val="231F20"/>
                <w:spacing w:val="-3"/>
                <w:sz w:val="22"/>
                <w:szCs w:val="22"/>
              </w:rPr>
              <w:t xml:space="preserve">1 </w:t>
            </w:r>
            <w:r>
              <w:rPr>
                <w:color w:val="231F20"/>
                <w:spacing w:val="-3"/>
                <w:sz w:val="22"/>
                <w:szCs w:val="22"/>
              </w:rPr>
              <w:t>Polylactide (PLA) has received much       1</w:t>
            </w:r>
            <w:r>
              <w:rPr>
                <w:color w:val="231F20"/>
                <w:spacing w:val="-3"/>
                <w:sz w:val="22"/>
                <w:szCs w:val="22"/>
                <w:u w:val="single" w:color="000000"/>
              </w:rPr>
              <w:t xml:space="preserve">                                </w:t>
            </w:r>
            <w:r>
              <w:rPr>
                <w:color w:val="231F20"/>
                <w:spacing w:val="-4"/>
                <w:sz w:val="22"/>
                <w:szCs w:val="22"/>
                <w:u w:val="single" w:color="000000"/>
              </w:rPr>
              <w:t xml:space="preserve">      </w:t>
            </w:r>
          </w:p>
          <w:p w14:paraId="1BB2B054">
            <w:pPr>
              <w:pStyle w:val="11"/>
              <w:spacing w:before="25" w:line="202" w:lineRule="auto"/>
              <w:ind w:left="244"/>
              <w:rPr>
                <w:sz w:val="22"/>
                <w:szCs w:val="22"/>
              </w:rPr>
            </w:pPr>
            <w:r>
              <w:rPr>
                <w:color w:val="231F20"/>
                <w:sz w:val="22"/>
                <w:szCs w:val="22"/>
              </w:rPr>
              <w:t>attention in recent years</w:t>
            </w:r>
            <w:r>
              <w:rPr>
                <w:color w:val="231F20"/>
                <w:spacing w:val="-1"/>
                <w:sz w:val="22"/>
                <w:szCs w:val="22"/>
              </w:rPr>
              <w:t xml:space="preserve"> due to its</w:t>
            </w:r>
          </w:p>
          <w:p w14:paraId="56D296BB">
            <w:pPr>
              <w:pStyle w:val="11"/>
              <w:spacing w:before="6" w:line="297" w:lineRule="exact"/>
              <w:ind w:left="236"/>
              <w:rPr>
                <w:sz w:val="22"/>
                <w:szCs w:val="22"/>
              </w:rPr>
            </w:pPr>
            <w:r>
              <w:rPr>
                <w:color w:val="231F20"/>
                <w:spacing w:val="-1"/>
                <w:position w:val="4"/>
                <w:sz w:val="22"/>
                <w:szCs w:val="22"/>
              </w:rPr>
              <w:t>biodegradable properties, which offer</w:t>
            </w:r>
          </w:p>
          <w:p w14:paraId="2DB3816F">
            <w:pPr>
              <w:pStyle w:val="11"/>
              <w:spacing w:before="45" w:line="140" w:lineRule="auto"/>
              <w:ind w:left="242"/>
              <w:rPr>
                <w:sz w:val="22"/>
                <w:szCs w:val="22"/>
              </w:rPr>
            </w:pPr>
            <w:r>
              <w:rPr>
                <w:color w:val="231F20"/>
                <w:spacing w:val="-1"/>
                <w:sz w:val="22"/>
                <w:szCs w:val="22"/>
              </w:rPr>
              <w:t xml:space="preserve">important economic benefits. </w:t>
            </w:r>
            <w:r>
              <w:rPr>
                <w:rFonts w:ascii="Times" w:hAnsi="Times" w:eastAsia="Times" w:cs="Times"/>
                <w:b/>
                <w:bCs/>
                <w:color w:val="231F20"/>
                <w:spacing w:val="-1"/>
                <w:sz w:val="22"/>
                <w:szCs w:val="22"/>
              </w:rPr>
              <w:t xml:space="preserve">2 </w:t>
            </w:r>
            <w:r>
              <w:rPr>
                <w:color w:val="231F20"/>
                <w:spacing w:val="-1"/>
                <w:sz w:val="22"/>
                <w:szCs w:val="22"/>
              </w:rPr>
              <w:t>PLA          2</w:t>
            </w:r>
            <w:r>
              <w:rPr>
                <w:color w:val="231F20"/>
                <w:spacing w:val="-1"/>
                <w:sz w:val="22"/>
                <w:szCs w:val="22"/>
                <w:u w:val="single" w:color="000000"/>
              </w:rPr>
              <w:t xml:space="preserve">                        </w:t>
            </w:r>
            <w:r>
              <w:rPr>
                <w:color w:val="231F20"/>
                <w:spacing w:val="-2"/>
                <w:sz w:val="22"/>
                <w:szCs w:val="22"/>
                <w:u w:val="single" w:color="000000"/>
              </w:rPr>
              <w:t xml:space="preserve">             </w:t>
            </w:r>
          </w:p>
          <w:p w14:paraId="29B11BB3">
            <w:pPr>
              <w:pStyle w:val="11"/>
              <w:spacing w:before="1" w:line="269" w:lineRule="auto"/>
              <w:ind w:left="242" w:right="2993"/>
              <w:rPr>
                <w:sz w:val="22"/>
                <w:szCs w:val="22"/>
              </w:rPr>
            </w:pPr>
            <w:r>
              <w:rPr>
                <w:color w:val="231F20"/>
                <w:sz w:val="22"/>
                <w:szCs w:val="22"/>
              </w:rPr>
              <w:t>is</w:t>
            </w:r>
            <w:r>
              <w:rPr>
                <w:color w:val="231F20"/>
                <w:spacing w:val="1"/>
                <w:sz w:val="22"/>
                <w:szCs w:val="22"/>
              </w:rPr>
              <w:t xml:space="preserve"> </w:t>
            </w:r>
            <w:r>
              <w:rPr>
                <w:color w:val="231F20"/>
                <w:sz w:val="22"/>
                <w:szCs w:val="22"/>
              </w:rPr>
              <w:t>a</w:t>
            </w:r>
            <w:r>
              <w:rPr>
                <w:color w:val="231F20"/>
                <w:spacing w:val="1"/>
                <w:sz w:val="22"/>
                <w:szCs w:val="22"/>
              </w:rPr>
              <w:t xml:space="preserve"> </w:t>
            </w:r>
            <w:r>
              <w:rPr>
                <w:color w:val="231F20"/>
                <w:sz w:val="22"/>
                <w:szCs w:val="22"/>
              </w:rPr>
              <w:t>polymer</w:t>
            </w:r>
            <w:r>
              <w:rPr>
                <w:color w:val="231F20"/>
                <w:spacing w:val="1"/>
                <w:sz w:val="22"/>
                <w:szCs w:val="22"/>
              </w:rPr>
              <w:t xml:space="preserve"> </w:t>
            </w:r>
            <w:r>
              <w:rPr>
                <w:color w:val="231F20"/>
                <w:sz w:val="22"/>
                <w:szCs w:val="22"/>
              </w:rPr>
              <w:t>obtained</w:t>
            </w:r>
            <w:r>
              <w:rPr>
                <w:color w:val="231F20"/>
                <w:spacing w:val="1"/>
                <w:sz w:val="22"/>
                <w:szCs w:val="22"/>
              </w:rPr>
              <w:t xml:space="preserve"> </w:t>
            </w:r>
            <w:r>
              <w:rPr>
                <w:color w:val="231F20"/>
                <w:sz w:val="22"/>
                <w:szCs w:val="22"/>
              </w:rPr>
              <w:t>from</w:t>
            </w:r>
            <w:r>
              <w:rPr>
                <w:color w:val="231F20"/>
                <w:spacing w:val="1"/>
                <w:sz w:val="22"/>
                <w:szCs w:val="22"/>
              </w:rPr>
              <w:t xml:space="preserve"> </w:t>
            </w:r>
            <w:r>
              <w:rPr>
                <w:color w:val="231F20"/>
                <w:sz w:val="22"/>
                <w:szCs w:val="22"/>
              </w:rPr>
              <w:t>corn</w:t>
            </w:r>
            <w:r>
              <w:rPr>
                <w:color w:val="231F20"/>
                <w:spacing w:val="1"/>
                <w:sz w:val="22"/>
                <w:szCs w:val="22"/>
              </w:rPr>
              <w:t xml:space="preserve"> </w:t>
            </w:r>
            <w:r>
              <w:rPr>
                <w:color w:val="231F20"/>
                <w:sz w:val="22"/>
                <w:szCs w:val="22"/>
              </w:rPr>
              <w:t>and</w:t>
            </w:r>
            <w:r>
              <w:rPr>
                <w:color w:val="231F20"/>
                <w:spacing w:val="4"/>
                <w:sz w:val="22"/>
                <w:szCs w:val="22"/>
              </w:rPr>
              <w:t xml:space="preserve"> </w:t>
            </w:r>
            <w:r>
              <w:rPr>
                <w:color w:val="231F20"/>
                <w:sz w:val="22"/>
                <w:szCs w:val="22"/>
              </w:rPr>
              <w:t>is produced by the polymerisation of</w:t>
            </w:r>
          </w:p>
          <w:p w14:paraId="563354DB">
            <w:pPr>
              <w:pStyle w:val="11"/>
              <w:spacing w:before="1" w:line="203" w:lineRule="auto"/>
              <w:ind w:left="238"/>
              <w:rPr>
                <w:sz w:val="22"/>
                <w:szCs w:val="22"/>
              </w:rPr>
            </w:pPr>
            <w:r>
              <w:rPr>
                <w:color w:val="231F20"/>
                <w:spacing w:val="-1"/>
                <w:sz w:val="22"/>
                <w:szCs w:val="22"/>
              </w:rPr>
              <w:t xml:space="preserve">lactide. </w:t>
            </w:r>
            <w:r>
              <w:rPr>
                <w:rFonts w:ascii="Times" w:hAnsi="Times" w:eastAsia="Times" w:cs="Times"/>
                <w:b/>
                <w:bCs/>
                <w:color w:val="231F20"/>
                <w:spacing w:val="-1"/>
                <w:sz w:val="22"/>
                <w:szCs w:val="22"/>
              </w:rPr>
              <w:t xml:space="preserve">3 </w:t>
            </w:r>
            <w:r>
              <w:rPr>
                <w:color w:val="231F20"/>
                <w:spacing w:val="-1"/>
                <w:sz w:val="22"/>
                <w:szCs w:val="22"/>
              </w:rPr>
              <w:t>It has m</w:t>
            </w:r>
            <w:r>
              <w:rPr>
                <w:color w:val="231F20"/>
                <w:spacing w:val="-2"/>
                <w:sz w:val="22"/>
                <w:szCs w:val="22"/>
              </w:rPr>
              <w:t>any possible uses in         3</w:t>
            </w:r>
            <w:r>
              <w:rPr>
                <w:color w:val="231F20"/>
                <w:spacing w:val="-2"/>
                <w:sz w:val="22"/>
                <w:szCs w:val="22"/>
                <w:u w:val="single" w:color="000000"/>
              </w:rPr>
              <w:t xml:space="preserve">                                     </w:t>
            </w:r>
          </w:p>
          <w:p w14:paraId="167E40A9">
            <w:pPr>
              <w:pStyle w:val="11"/>
              <w:spacing w:before="1" w:line="249" w:lineRule="auto"/>
              <w:ind w:left="242" w:right="2833" w:hanging="3"/>
              <w:rPr>
                <w:sz w:val="22"/>
                <w:szCs w:val="22"/>
              </w:rPr>
            </w:pPr>
            <w:r>
              <w:rPr>
                <w:color w:val="231F20"/>
                <w:spacing w:val="-1"/>
                <w:sz w:val="22"/>
                <w:szCs w:val="22"/>
              </w:rPr>
              <w:t>the biomedical field</w:t>
            </w:r>
            <w:r>
              <w:rPr>
                <w:color w:val="231F20"/>
                <w:spacing w:val="-1"/>
                <w:position w:val="7"/>
              </w:rPr>
              <w:t>1</w:t>
            </w:r>
            <w:r>
              <w:rPr>
                <w:color w:val="231F20"/>
                <w:spacing w:val="22"/>
                <w:position w:val="7"/>
              </w:rPr>
              <w:t xml:space="preserve"> </w:t>
            </w:r>
            <w:r>
              <w:rPr>
                <w:color w:val="231F20"/>
                <w:spacing w:val="-1"/>
                <w:sz w:val="22"/>
                <w:szCs w:val="22"/>
              </w:rPr>
              <w:t>and has also</w:t>
            </w:r>
            <w:r>
              <w:rPr>
                <w:color w:val="231F20"/>
                <w:spacing w:val="-2"/>
                <w:sz w:val="22"/>
                <w:szCs w:val="22"/>
              </w:rPr>
              <w:t xml:space="preserve"> been</w:t>
            </w:r>
            <w:r>
              <w:rPr>
                <w:color w:val="231F20"/>
                <w:sz w:val="22"/>
                <w:szCs w:val="22"/>
              </w:rPr>
              <w:t xml:space="preserve"> </w:t>
            </w:r>
            <w:r>
              <w:rPr>
                <w:color w:val="231F20"/>
                <w:spacing w:val="-1"/>
                <w:sz w:val="22"/>
                <w:szCs w:val="22"/>
              </w:rPr>
              <w:t>investigated as a potential engineering</w:t>
            </w:r>
          </w:p>
          <w:p w14:paraId="359E6CCD">
            <w:pPr>
              <w:pStyle w:val="11"/>
              <w:spacing w:before="30" w:line="160" w:lineRule="auto"/>
              <w:ind w:left="241"/>
              <w:rPr>
                <w:sz w:val="22"/>
                <w:szCs w:val="22"/>
              </w:rPr>
            </w:pPr>
            <w:r>
              <w:rPr>
                <w:color w:val="231F20"/>
                <w:spacing w:val="-1"/>
                <w:sz w:val="22"/>
                <w:szCs w:val="22"/>
              </w:rPr>
              <w:t>material.</w:t>
            </w:r>
            <w:r>
              <w:rPr>
                <w:color w:val="231F20"/>
                <w:spacing w:val="-1"/>
                <w:position w:val="6"/>
              </w:rPr>
              <w:t xml:space="preserve">2,3 </w:t>
            </w:r>
            <w:r>
              <w:rPr>
                <w:rFonts w:ascii="Times" w:hAnsi="Times" w:eastAsia="Times" w:cs="Times"/>
                <w:b/>
                <w:bCs/>
                <w:color w:val="231F20"/>
                <w:spacing w:val="-1"/>
                <w:sz w:val="22"/>
                <w:szCs w:val="22"/>
              </w:rPr>
              <w:t xml:space="preserve">4 </w:t>
            </w:r>
            <w:r>
              <w:rPr>
                <w:color w:val="231F20"/>
                <w:spacing w:val="-1"/>
                <w:sz w:val="22"/>
                <w:szCs w:val="22"/>
              </w:rPr>
              <w:t xml:space="preserve">However, it has been          </w:t>
            </w:r>
            <w:r>
              <w:rPr>
                <w:color w:val="231F20"/>
                <w:spacing w:val="-2"/>
                <w:sz w:val="22"/>
                <w:szCs w:val="22"/>
              </w:rPr>
              <w:t xml:space="preserve">    4</w:t>
            </w:r>
            <w:r>
              <w:rPr>
                <w:color w:val="231F20"/>
                <w:spacing w:val="-2"/>
                <w:sz w:val="22"/>
                <w:szCs w:val="22"/>
                <w:u w:val="single" w:color="000000"/>
              </w:rPr>
              <w:t xml:space="preserve">                                     </w:t>
            </w:r>
          </w:p>
          <w:p w14:paraId="22A9DB20">
            <w:pPr>
              <w:pStyle w:val="11"/>
              <w:spacing w:before="44" w:line="243" w:lineRule="auto"/>
              <w:ind w:left="236" w:right="2916" w:firstLine="4"/>
            </w:pPr>
            <w:r>
              <w:rPr>
                <w:color w:val="231F20"/>
                <w:sz w:val="22"/>
                <w:szCs w:val="22"/>
              </w:rPr>
              <w:t>found</w:t>
            </w:r>
            <w:r>
              <w:rPr>
                <w:color w:val="231F20"/>
                <w:spacing w:val="2"/>
                <w:sz w:val="22"/>
                <w:szCs w:val="22"/>
              </w:rPr>
              <w:t xml:space="preserve"> </w:t>
            </w:r>
            <w:r>
              <w:rPr>
                <w:color w:val="231F20"/>
                <w:sz w:val="22"/>
                <w:szCs w:val="22"/>
              </w:rPr>
              <w:t>to</w:t>
            </w:r>
            <w:r>
              <w:rPr>
                <w:color w:val="231F20"/>
                <w:spacing w:val="2"/>
                <w:sz w:val="22"/>
                <w:szCs w:val="22"/>
              </w:rPr>
              <w:t xml:space="preserve"> </w:t>
            </w:r>
            <w:r>
              <w:rPr>
                <w:color w:val="231F20"/>
                <w:sz w:val="22"/>
                <w:szCs w:val="22"/>
              </w:rPr>
              <w:t>be</w:t>
            </w:r>
            <w:r>
              <w:rPr>
                <w:color w:val="231F20"/>
                <w:spacing w:val="2"/>
                <w:sz w:val="22"/>
                <w:szCs w:val="22"/>
              </w:rPr>
              <w:t xml:space="preserve"> </w:t>
            </w:r>
            <w:r>
              <w:rPr>
                <w:color w:val="231F20"/>
                <w:sz w:val="22"/>
                <w:szCs w:val="22"/>
              </w:rPr>
              <w:t>too</w:t>
            </w:r>
            <w:r>
              <w:rPr>
                <w:color w:val="231F20"/>
                <w:spacing w:val="2"/>
                <w:sz w:val="22"/>
                <w:szCs w:val="22"/>
              </w:rPr>
              <w:t xml:space="preserve"> </w:t>
            </w:r>
            <w:r>
              <w:rPr>
                <w:color w:val="231F20"/>
                <w:sz w:val="22"/>
                <w:szCs w:val="22"/>
              </w:rPr>
              <w:t>weak</w:t>
            </w:r>
            <w:r>
              <w:rPr>
                <w:color w:val="231F20"/>
                <w:spacing w:val="2"/>
                <w:sz w:val="22"/>
                <w:szCs w:val="22"/>
              </w:rPr>
              <w:t xml:space="preserve"> </w:t>
            </w:r>
            <w:r>
              <w:rPr>
                <w:color w:val="231F20"/>
                <w:sz w:val="22"/>
                <w:szCs w:val="22"/>
              </w:rPr>
              <w:t>under</w:t>
            </w:r>
            <w:r>
              <w:rPr>
                <w:color w:val="231F20"/>
                <w:spacing w:val="2"/>
                <w:sz w:val="22"/>
                <w:szCs w:val="22"/>
              </w:rPr>
              <w:t xml:space="preserve"> </w:t>
            </w:r>
            <w:r>
              <w:rPr>
                <w:color w:val="231F20"/>
                <w:sz w:val="22"/>
                <w:szCs w:val="22"/>
              </w:rPr>
              <w:t>impact</w:t>
            </w:r>
            <w:r>
              <w:rPr>
                <w:color w:val="231F20"/>
                <w:spacing w:val="2"/>
                <w:sz w:val="22"/>
                <w:szCs w:val="22"/>
              </w:rPr>
              <w:t xml:space="preserve"> </w:t>
            </w:r>
            <w:r>
              <w:rPr>
                <w:color w:val="231F20"/>
                <w:sz w:val="22"/>
                <w:szCs w:val="22"/>
              </w:rPr>
              <w:t>to</w:t>
            </w:r>
            <w:r>
              <w:rPr>
                <w:color w:val="231F20"/>
                <w:spacing w:val="4"/>
                <w:sz w:val="22"/>
                <w:szCs w:val="22"/>
              </w:rPr>
              <w:t xml:space="preserve"> </w:t>
            </w:r>
            <w:r>
              <w:rPr>
                <w:color w:val="231F20"/>
                <w:spacing w:val="-2"/>
                <w:sz w:val="22"/>
                <w:szCs w:val="22"/>
              </w:rPr>
              <w:t>be used commercially.</w:t>
            </w:r>
            <w:r>
              <w:rPr>
                <w:color w:val="231F20"/>
                <w:spacing w:val="-2"/>
                <w:position w:val="7"/>
              </w:rPr>
              <w:t>4</w:t>
            </w:r>
          </w:p>
          <w:p w14:paraId="7287EAF0">
            <w:pPr>
              <w:pStyle w:val="11"/>
              <w:spacing w:before="271" w:line="190" w:lineRule="auto"/>
              <w:ind w:left="243"/>
              <w:rPr>
                <w:sz w:val="22"/>
                <w:szCs w:val="22"/>
              </w:rPr>
            </w:pPr>
            <w:r>
              <w:rPr>
                <w:rFonts w:ascii="Times" w:hAnsi="Times" w:eastAsia="Times" w:cs="Times"/>
                <w:b/>
                <w:bCs/>
                <w:color w:val="231F20"/>
                <w:spacing w:val="-1"/>
                <w:sz w:val="22"/>
                <w:szCs w:val="22"/>
              </w:rPr>
              <w:t xml:space="preserve">5 </w:t>
            </w:r>
            <w:r>
              <w:rPr>
                <w:color w:val="231F20"/>
                <w:spacing w:val="-1"/>
                <w:sz w:val="22"/>
                <w:szCs w:val="22"/>
              </w:rPr>
              <w:t>One way to toughen polymers is to         5</w:t>
            </w:r>
            <w:r>
              <w:rPr>
                <w:color w:val="231F20"/>
                <w:spacing w:val="-1"/>
                <w:sz w:val="22"/>
                <w:szCs w:val="22"/>
                <w:u w:val="single" w:color="000000"/>
              </w:rPr>
              <w:t xml:space="preserve">                                     </w:t>
            </w:r>
          </w:p>
          <w:p w14:paraId="454BBA3D">
            <w:pPr>
              <w:pStyle w:val="11"/>
              <w:spacing w:before="30" w:line="252" w:lineRule="auto"/>
              <w:ind w:left="242" w:right="2848"/>
              <w:jc w:val="both"/>
              <w:rPr>
                <w:sz w:val="22"/>
                <w:szCs w:val="22"/>
              </w:rPr>
            </w:pPr>
            <w:r>
              <w:rPr>
                <w:color w:val="231F20"/>
                <w:sz w:val="22"/>
                <w:szCs w:val="22"/>
              </w:rPr>
              <w:t>incorporate</w:t>
            </w:r>
            <w:r>
              <w:rPr>
                <w:color w:val="231F20"/>
                <w:spacing w:val="1"/>
                <w:sz w:val="22"/>
                <w:szCs w:val="22"/>
              </w:rPr>
              <w:t xml:space="preserve"> </w:t>
            </w:r>
            <w:r>
              <w:rPr>
                <w:color w:val="231F20"/>
                <w:sz w:val="22"/>
                <w:szCs w:val="22"/>
              </w:rPr>
              <w:t>a</w:t>
            </w:r>
            <w:r>
              <w:rPr>
                <w:color w:val="231F20"/>
                <w:spacing w:val="1"/>
                <w:sz w:val="22"/>
                <w:szCs w:val="22"/>
              </w:rPr>
              <w:t xml:space="preserve"> </w:t>
            </w:r>
            <w:r>
              <w:rPr>
                <w:color w:val="231F20"/>
                <w:sz w:val="22"/>
                <w:szCs w:val="22"/>
              </w:rPr>
              <w:t>layer</w:t>
            </w:r>
            <w:r>
              <w:rPr>
                <w:color w:val="231F20"/>
                <w:spacing w:val="1"/>
                <w:sz w:val="22"/>
                <w:szCs w:val="22"/>
              </w:rPr>
              <w:t xml:space="preserve"> </w:t>
            </w:r>
            <w:r>
              <w:rPr>
                <w:color w:val="231F20"/>
                <w:sz w:val="22"/>
                <w:szCs w:val="22"/>
              </w:rPr>
              <w:t>of</w:t>
            </w:r>
            <w:r>
              <w:rPr>
                <w:color w:val="231F20"/>
                <w:spacing w:val="-19"/>
                <w:sz w:val="22"/>
                <w:szCs w:val="22"/>
              </w:rPr>
              <w:t xml:space="preserve"> </w:t>
            </w:r>
            <w:r>
              <w:rPr>
                <w:color w:val="231F20"/>
                <w:sz w:val="22"/>
                <w:szCs w:val="22"/>
              </w:rPr>
              <w:t>rubber</w:t>
            </w:r>
            <w:r>
              <w:rPr>
                <w:color w:val="231F20"/>
                <w:spacing w:val="1"/>
                <w:sz w:val="22"/>
                <w:szCs w:val="22"/>
              </w:rPr>
              <w:t xml:space="preserve"> </w:t>
            </w:r>
            <w:r>
              <w:rPr>
                <w:color w:val="231F20"/>
                <w:sz w:val="22"/>
                <w:szCs w:val="22"/>
              </w:rPr>
              <w:t>particles</w:t>
            </w:r>
            <w:r>
              <w:rPr>
                <w:color w:val="231F20"/>
                <w:spacing w:val="1"/>
                <w:position w:val="7"/>
              </w:rPr>
              <w:t>5</w:t>
            </w:r>
            <w:r>
              <w:rPr>
                <w:color w:val="231F20"/>
                <w:position w:val="7"/>
              </w:rPr>
              <w:t xml:space="preserve"> </w:t>
            </w:r>
            <w:r>
              <w:rPr>
                <w:color w:val="231F20"/>
                <w:spacing w:val="-1"/>
                <w:sz w:val="22"/>
                <w:szCs w:val="22"/>
              </w:rPr>
              <w:t>and there has been extensive research</w:t>
            </w:r>
            <w:r>
              <w:rPr>
                <w:color w:val="231F20"/>
                <w:spacing w:val="3"/>
                <w:sz w:val="22"/>
                <w:szCs w:val="22"/>
              </w:rPr>
              <w:t xml:space="preserve">   </w:t>
            </w:r>
            <w:r>
              <w:rPr>
                <w:color w:val="231F20"/>
                <w:sz w:val="22"/>
                <w:szCs w:val="22"/>
              </w:rPr>
              <w:t>regarding</w:t>
            </w:r>
            <w:r>
              <w:rPr>
                <w:color w:val="231F20"/>
                <w:spacing w:val="6"/>
                <w:sz w:val="22"/>
                <w:szCs w:val="22"/>
              </w:rPr>
              <w:t xml:space="preserve"> </w:t>
            </w:r>
            <w:r>
              <w:rPr>
                <w:color w:val="231F20"/>
                <w:sz w:val="22"/>
                <w:szCs w:val="22"/>
              </w:rPr>
              <w:t>the</w:t>
            </w:r>
            <w:r>
              <w:rPr>
                <w:color w:val="231F20"/>
                <w:spacing w:val="6"/>
                <w:sz w:val="22"/>
                <w:szCs w:val="22"/>
              </w:rPr>
              <w:t xml:space="preserve"> </w:t>
            </w:r>
            <w:r>
              <w:rPr>
                <w:color w:val="231F20"/>
                <w:sz w:val="22"/>
                <w:szCs w:val="22"/>
              </w:rPr>
              <w:t>rubber</w:t>
            </w:r>
            <w:r>
              <w:rPr>
                <w:color w:val="231F20"/>
                <w:spacing w:val="6"/>
                <w:sz w:val="22"/>
                <w:szCs w:val="22"/>
              </w:rPr>
              <w:t xml:space="preserve"> </w:t>
            </w:r>
            <w:r>
              <w:rPr>
                <w:color w:val="231F20"/>
                <w:sz w:val="22"/>
                <w:szCs w:val="22"/>
              </w:rPr>
              <w:t>modification</w:t>
            </w:r>
          </w:p>
          <w:p w14:paraId="52665F2D">
            <w:pPr>
              <w:pStyle w:val="11"/>
              <w:spacing w:before="1" w:line="211" w:lineRule="auto"/>
              <w:ind w:left="243"/>
              <w:rPr>
                <w:sz w:val="22"/>
                <w:szCs w:val="22"/>
              </w:rPr>
            </w:pPr>
            <w:r>
              <w:rPr>
                <w:color w:val="231F20"/>
                <w:spacing w:val="-3"/>
                <w:sz w:val="22"/>
                <w:szCs w:val="22"/>
              </w:rPr>
              <w:t>of</w:t>
            </w:r>
            <w:r>
              <w:rPr>
                <w:color w:val="231F20"/>
                <w:spacing w:val="-17"/>
                <w:sz w:val="22"/>
                <w:szCs w:val="22"/>
              </w:rPr>
              <w:t xml:space="preserve"> </w:t>
            </w:r>
            <w:r>
              <w:rPr>
                <w:color w:val="231F20"/>
                <w:spacing w:val="-3"/>
                <w:sz w:val="22"/>
                <w:szCs w:val="22"/>
              </w:rPr>
              <w:t xml:space="preserve">PLA. </w:t>
            </w:r>
            <w:r>
              <w:rPr>
                <w:rFonts w:ascii="Times" w:hAnsi="Times" w:eastAsia="Times" w:cs="Times"/>
                <w:b/>
                <w:bCs/>
                <w:color w:val="231F20"/>
                <w:spacing w:val="-3"/>
                <w:sz w:val="22"/>
                <w:szCs w:val="22"/>
              </w:rPr>
              <w:t xml:space="preserve">6 </w:t>
            </w:r>
            <w:r>
              <w:rPr>
                <w:color w:val="231F20"/>
                <w:spacing w:val="-3"/>
                <w:sz w:val="22"/>
                <w:szCs w:val="22"/>
              </w:rPr>
              <w:t xml:space="preserve">For example, Penney </w:t>
            </w:r>
            <w:r>
              <w:rPr>
                <w:rFonts w:ascii="Times" w:hAnsi="Times" w:eastAsia="Times" w:cs="Times"/>
                <w:i/>
                <w:iCs/>
                <w:color w:val="231F20"/>
                <w:spacing w:val="-3"/>
                <w:sz w:val="22"/>
                <w:szCs w:val="22"/>
              </w:rPr>
              <w:t xml:space="preserve">et al.           </w:t>
            </w:r>
            <w:r>
              <w:rPr>
                <w:color w:val="231F20"/>
                <w:spacing w:val="-3"/>
                <w:sz w:val="22"/>
                <w:szCs w:val="22"/>
              </w:rPr>
              <w:t>6</w:t>
            </w:r>
            <w:r>
              <w:rPr>
                <w:color w:val="231F20"/>
                <w:spacing w:val="-3"/>
                <w:sz w:val="22"/>
                <w:szCs w:val="22"/>
                <w:u w:val="single" w:color="000000"/>
              </w:rPr>
              <w:t xml:space="preserve">                        </w:t>
            </w:r>
            <w:r>
              <w:rPr>
                <w:color w:val="231F20"/>
                <w:spacing w:val="-4"/>
                <w:sz w:val="22"/>
                <w:szCs w:val="22"/>
                <w:u w:val="single" w:color="000000"/>
              </w:rPr>
              <w:t xml:space="preserve">              </w:t>
            </w:r>
          </w:p>
          <w:p w14:paraId="60B415D9">
            <w:pPr>
              <w:pStyle w:val="11"/>
              <w:spacing w:before="1" w:line="251" w:lineRule="auto"/>
              <w:ind w:left="238" w:right="2894" w:firstLine="5"/>
              <w:jc w:val="both"/>
            </w:pPr>
            <w:r>
              <w:rPr>
                <w:color w:val="231F20"/>
                <w:spacing w:val="-1"/>
                <w:sz w:val="22"/>
                <w:szCs w:val="22"/>
              </w:rPr>
              <w:t>showed that PLA comp</w:t>
            </w:r>
            <w:r>
              <w:rPr>
                <w:color w:val="231F20"/>
                <w:spacing w:val="-2"/>
                <w:sz w:val="22"/>
                <w:szCs w:val="22"/>
              </w:rPr>
              <w:t>osites could be</w:t>
            </w:r>
            <w:r>
              <w:rPr>
                <w:color w:val="231F20"/>
                <w:sz w:val="22"/>
                <w:szCs w:val="22"/>
              </w:rPr>
              <w:t xml:space="preserve"> prepared</w:t>
            </w:r>
            <w:r>
              <w:rPr>
                <w:color w:val="231F20"/>
                <w:spacing w:val="2"/>
                <w:sz w:val="22"/>
                <w:szCs w:val="22"/>
              </w:rPr>
              <w:t xml:space="preserve"> </w:t>
            </w:r>
            <w:r>
              <w:rPr>
                <w:color w:val="231F20"/>
                <w:sz w:val="22"/>
                <w:szCs w:val="22"/>
              </w:rPr>
              <w:t>using</w:t>
            </w:r>
            <w:r>
              <w:rPr>
                <w:color w:val="231F20"/>
                <w:spacing w:val="2"/>
                <w:sz w:val="22"/>
                <w:szCs w:val="22"/>
              </w:rPr>
              <w:t xml:space="preserve"> </w:t>
            </w:r>
            <w:r>
              <w:rPr>
                <w:color w:val="231F20"/>
                <w:sz w:val="22"/>
                <w:szCs w:val="22"/>
              </w:rPr>
              <w:t>blending</w:t>
            </w:r>
            <w:r>
              <w:rPr>
                <w:color w:val="231F20"/>
                <w:spacing w:val="2"/>
                <w:sz w:val="22"/>
                <w:szCs w:val="22"/>
              </w:rPr>
              <w:t xml:space="preserve"> </w:t>
            </w:r>
            <w:r>
              <w:rPr>
                <w:color w:val="231F20"/>
                <w:sz w:val="22"/>
                <w:szCs w:val="22"/>
              </w:rPr>
              <w:t>techniques</w:t>
            </w:r>
            <w:r>
              <w:rPr>
                <w:color w:val="231F20"/>
                <w:spacing w:val="2"/>
                <w:position w:val="7"/>
              </w:rPr>
              <w:t>6</w:t>
            </w:r>
            <w:r>
              <w:rPr>
                <w:color w:val="231F20"/>
                <w:position w:val="7"/>
              </w:rPr>
              <w:t xml:space="preserve">    </w:t>
            </w:r>
            <w:r>
              <w:rPr>
                <w:color w:val="231F20"/>
                <w:spacing w:val="-1"/>
                <w:sz w:val="22"/>
                <w:szCs w:val="22"/>
              </w:rPr>
              <w:t>and more recently, Hillier e</w:t>
            </w:r>
            <w:r>
              <w:rPr>
                <w:color w:val="231F20"/>
                <w:spacing w:val="-2"/>
                <w:sz w:val="22"/>
                <w:szCs w:val="22"/>
              </w:rPr>
              <w:t>stablished</w:t>
            </w:r>
            <w:r>
              <w:rPr>
                <w:color w:val="231F20"/>
                <w:sz w:val="22"/>
                <w:szCs w:val="22"/>
              </w:rPr>
              <w:t xml:space="preserve">  the toughness of</w:t>
            </w:r>
            <w:r>
              <w:rPr>
                <w:color w:val="231F20"/>
                <w:spacing w:val="-16"/>
                <w:sz w:val="22"/>
                <w:szCs w:val="22"/>
              </w:rPr>
              <w:t xml:space="preserve"> </w:t>
            </w:r>
            <w:r>
              <w:rPr>
                <w:color w:val="231F20"/>
                <w:sz w:val="22"/>
                <w:szCs w:val="22"/>
              </w:rPr>
              <w:t>such composi</w:t>
            </w:r>
            <w:r>
              <w:rPr>
                <w:color w:val="231F20"/>
                <w:spacing w:val="-1"/>
                <w:sz w:val="22"/>
                <w:szCs w:val="22"/>
              </w:rPr>
              <w:t>tes.</w:t>
            </w:r>
            <w:r>
              <w:rPr>
                <w:color w:val="231F20"/>
                <w:spacing w:val="-1"/>
                <w:position w:val="7"/>
              </w:rPr>
              <w:t>7</w:t>
            </w:r>
          </w:p>
          <w:p w14:paraId="43BA25AC">
            <w:pPr>
              <w:pStyle w:val="11"/>
              <w:spacing w:before="1" w:line="179" w:lineRule="auto"/>
              <w:ind w:left="243"/>
              <w:rPr>
                <w:sz w:val="22"/>
                <w:szCs w:val="22"/>
              </w:rPr>
            </w:pPr>
            <w:r>
              <w:rPr>
                <w:rFonts w:ascii="Times" w:hAnsi="Times" w:eastAsia="Times" w:cs="Times"/>
                <w:b/>
                <w:bCs/>
                <w:color w:val="231F20"/>
                <w:spacing w:val="-2"/>
                <w:sz w:val="22"/>
                <w:szCs w:val="22"/>
              </w:rPr>
              <w:t xml:space="preserve">7 </w:t>
            </w:r>
            <w:r>
              <w:rPr>
                <w:color w:val="231F20"/>
                <w:spacing w:val="-2"/>
                <w:sz w:val="22"/>
                <w:szCs w:val="22"/>
              </w:rPr>
              <w:t>However, although the effect of</w:t>
            </w:r>
            <w:r>
              <w:rPr>
                <w:color w:val="231F20"/>
                <w:spacing w:val="-13"/>
                <w:sz w:val="22"/>
                <w:szCs w:val="22"/>
              </w:rPr>
              <w:t xml:space="preserve"> </w:t>
            </w:r>
            <w:r>
              <w:rPr>
                <w:color w:val="231F20"/>
                <w:spacing w:val="-2"/>
                <w:sz w:val="22"/>
                <w:szCs w:val="22"/>
              </w:rPr>
              <w:t>the          7</w:t>
            </w:r>
            <w:r>
              <w:rPr>
                <w:color w:val="231F20"/>
                <w:spacing w:val="-2"/>
                <w:sz w:val="22"/>
                <w:szCs w:val="22"/>
                <w:u w:val="single" w:color="000000"/>
              </w:rPr>
              <w:t xml:space="preserve">                                     </w:t>
            </w:r>
          </w:p>
          <w:p w14:paraId="3E007332">
            <w:pPr>
              <w:pStyle w:val="11"/>
              <w:spacing w:line="280" w:lineRule="exact"/>
              <w:ind w:left="242"/>
              <w:rPr>
                <w:sz w:val="22"/>
                <w:szCs w:val="22"/>
              </w:rPr>
            </w:pPr>
            <w:r>
              <w:rPr>
                <w:color w:val="231F20"/>
                <w:position w:val="3"/>
                <w:sz w:val="22"/>
                <w:szCs w:val="22"/>
              </w:rPr>
              <w:t>rubber</w:t>
            </w:r>
            <w:r>
              <w:rPr>
                <w:color w:val="231F20"/>
                <w:spacing w:val="4"/>
                <w:position w:val="3"/>
                <w:sz w:val="22"/>
                <w:szCs w:val="22"/>
              </w:rPr>
              <w:t xml:space="preserve"> </w:t>
            </w:r>
            <w:r>
              <w:rPr>
                <w:color w:val="231F20"/>
                <w:position w:val="3"/>
                <w:sz w:val="22"/>
                <w:szCs w:val="22"/>
              </w:rPr>
              <w:t>particles</w:t>
            </w:r>
            <w:r>
              <w:rPr>
                <w:color w:val="231F20"/>
                <w:spacing w:val="4"/>
                <w:position w:val="3"/>
                <w:sz w:val="22"/>
                <w:szCs w:val="22"/>
              </w:rPr>
              <w:t xml:space="preserve"> </w:t>
            </w:r>
            <w:r>
              <w:rPr>
                <w:color w:val="231F20"/>
                <w:position w:val="3"/>
                <w:sz w:val="22"/>
                <w:szCs w:val="22"/>
              </w:rPr>
              <w:t>on</w:t>
            </w:r>
            <w:r>
              <w:rPr>
                <w:color w:val="231F20"/>
                <w:spacing w:val="4"/>
                <w:position w:val="3"/>
                <w:sz w:val="22"/>
                <w:szCs w:val="22"/>
              </w:rPr>
              <w:t xml:space="preserve"> </w:t>
            </w:r>
            <w:r>
              <w:rPr>
                <w:color w:val="231F20"/>
                <w:position w:val="3"/>
                <w:sz w:val="22"/>
                <w:szCs w:val="22"/>
              </w:rPr>
              <w:t>the</w:t>
            </w:r>
            <w:r>
              <w:rPr>
                <w:color w:val="231F20"/>
                <w:spacing w:val="4"/>
                <w:position w:val="3"/>
                <w:sz w:val="22"/>
                <w:szCs w:val="22"/>
              </w:rPr>
              <w:t xml:space="preserve"> </w:t>
            </w:r>
            <w:r>
              <w:rPr>
                <w:color w:val="231F20"/>
                <w:position w:val="3"/>
                <w:sz w:val="22"/>
                <w:szCs w:val="22"/>
              </w:rPr>
              <w:t>mechanical</w:t>
            </w:r>
          </w:p>
          <w:p w14:paraId="12A1DA93">
            <w:pPr>
              <w:pStyle w:val="11"/>
              <w:spacing w:before="1" w:line="260" w:lineRule="auto"/>
              <w:ind w:left="242" w:right="2786" w:hanging="4"/>
              <w:rPr>
                <w:sz w:val="22"/>
                <w:szCs w:val="22"/>
              </w:rPr>
            </w:pPr>
            <w:r>
              <w:rPr>
                <w:color w:val="231F20"/>
                <w:spacing w:val="-1"/>
                <w:sz w:val="22"/>
                <w:szCs w:val="22"/>
              </w:rPr>
              <w:t>properties of</w:t>
            </w:r>
            <w:r>
              <w:rPr>
                <w:color w:val="231F20"/>
                <w:spacing w:val="-15"/>
                <w:sz w:val="22"/>
                <w:szCs w:val="22"/>
              </w:rPr>
              <w:t xml:space="preserve"> </w:t>
            </w:r>
            <w:r>
              <w:rPr>
                <w:color w:val="231F20"/>
                <w:spacing w:val="-1"/>
                <w:sz w:val="22"/>
                <w:szCs w:val="22"/>
              </w:rPr>
              <w:t>copolymer systems was</w:t>
            </w:r>
            <w:r>
              <w:rPr>
                <w:color w:val="231F20"/>
                <w:sz w:val="22"/>
                <w:szCs w:val="22"/>
              </w:rPr>
              <w:t xml:space="preserve">     </w:t>
            </w:r>
            <w:r>
              <w:rPr>
                <w:color w:val="231F20"/>
                <w:spacing w:val="-1"/>
                <w:sz w:val="22"/>
                <w:szCs w:val="22"/>
              </w:rPr>
              <w:t>demonstrated over two y</w:t>
            </w:r>
            <w:r>
              <w:rPr>
                <w:color w:val="231F20"/>
                <w:spacing w:val="-2"/>
                <w:sz w:val="22"/>
                <w:szCs w:val="22"/>
              </w:rPr>
              <w:t>ears ago,</w:t>
            </w:r>
            <w:r>
              <w:rPr>
                <w:color w:val="231F20"/>
                <w:spacing w:val="-2"/>
                <w:position w:val="7"/>
              </w:rPr>
              <w:t>8</w:t>
            </w:r>
            <w:r>
              <w:rPr>
                <w:color w:val="231F20"/>
                <w:spacing w:val="15"/>
                <w:w w:val="102"/>
                <w:position w:val="7"/>
              </w:rPr>
              <w:t xml:space="preserve"> </w:t>
            </w:r>
            <w:r>
              <w:rPr>
                <w:color w:val="231F20"/>
                <w:spacing w:val="-2"/>
                <w:sz w:val="22"/>
                <w:szCs w:val="22"/>
              </w:rPr>
              <w:t>little</w:t>
            </w:r>
            <w:r>
              <w:rPr>
                <w:color w:val="231F20"/>
                <w:sz w:val="22"/>
                <w:szCs w:val="22"/>
              </w:rPr>
              <w:t xml:space="preserve"> attention</w:t>
            </w:r>
            <w:r>
              <w:rPr>
                <w:color w:val="231F20"/>
                <w:spacing w:val="1"/>
                <w:sz w:val="22"/>
                <w:szCs w:val="22"/>
              </w:rPr>
              <w:t xml:space="preserve"> </w:t>
            </w:r>
            <w:r>
              <w:rPr>
                <w:color w:val="231F20"/>
                <w:sz w:val="22"/>
                <w:szCs w:val="22"/>
              </w:rPr>
              <w:t>has</w:t>
            </w:r>
            <w:r>
              <w:rPr>
                <w:color w:val="231F20"/>
                <w:spacing w:val="1"/>
                <w:sz w:val="22"/>
                <w:szCs w:val="22"/>
              </w:rPr>
              <w:t xml:space="preserve"> </w:t>
            </w:r>
            <w:r>
              <w:rPr>
                <w:color w:val="231F20"/>
                <w:sz w:val="22"/>
                <w:szCs w:val="22"/>
              </w:rPr>
              <w:t>been</w:t>
            </w:r>
            <w:r>
              <w:rPr>
                <w:color w:val="231F20"/>
                <w:spacing w:val="1"/>
                <w:sz w:val="22"/>
                <w:szCs w:val="22"/>
              </w:rPr>
              <w:t xml:space="preserve"> </w:t>
            </w:r>
            <w:r>
              <w:rPr>
                <w:color w:val="231F20"/>
                <w:sz w:val="22"/>
                <w:szCs w:val="22"/>
              </w:rPr>
              <w:t>paid</w:t>
            </w:r>
            <w:r>
              <w:rPr>
                <w:color w:val="231F20"/>
                <w:spacing w:val="1"/>
                <w:sz w:val="22"/>
                <w:szCs w:val="22"/>
              </w:rPr>
              <w:t xml:space="preserve"> </w:t>
            </w:r>
            <w:r>
              <w:rPr>
                <w:color w:val="231F20"/>
                <w:sz w:val="22"/>
                <w:szCs w:val="22"/>
              </w:rPr>
              <w:t>to</w:t>
            </w:r>
            <w:r>
              <w:rPr>
                <w:color w:val="231F20"/>
                <w:spacing w:val="1"/>
                <w:sz w:val="22"/>
                <w:szCs w:val="22"/>
              </w:rPr>
              <w:t xml:space="preserve"> </w:t>
            </w:r>
            <w:r>
              <w:rPr>
                <w:color w:val="231F20"/>
                <w:sz w:val="22"/>
                <w:szCs w:val="22"/>
              </w:rPr>
              <w:t>the</w:t>
            </w:r>
            <w:r>
              <w:rPr>
                <w:color w:val="231F20"/>
                <w:spacing w:val="1"/>
                <w:sz w:val="22"/>
                <w:szCs w:val="22"/>
              </w:rPr>
              <w:t xml:space="preserve"> </w:t>
            </w:r>
            <w:r>
              <w:rPr>
                <w:color w:val="231F20"/>
                <w:sz w:val="22"/>
                <w:szCs w:val="22"/>
              </w:rPr>
              <w:t>selection</w:t>
            </w:r>
            <w:r>
              <w:rPr>
                <w:color w:val="231F20"/>
                <w:spacing w:val="2"/>
                <w:sz w:val="22"/>
                <w:szCs w:val="22"/>
              </w:rPr>
              <w:t xml:space="preserve"> </w:t>
            </w:r>
            <w:r>
              <w:rPr>
                <w:color w:val="231F20"/>
                <w:sz w:val="22"/>
                <w:szCs w:val="22"/>
              </w:rPr>
              <w:t>of</w:t>
            </w:r>
            <w:r>
              <w:rPr>
                <w:color w:val="231F20"/>
                <w:spacing w:val="-16"/>
                <w:sz w:val="22"/>
                <w:szCs w:val="22"/>
              </w:rPr>
              <w:t xml:space="preserve"> </w:t>
            </w:r>
            <w:r>
              <w:rPr>
                <w:color w:val="231F20"/>
                <w:sz w:val="22"/>
                <w:szCs w:val="22"/>
              </w:rPr>
              <w:t>an</w:t>
            </w:r>
            <w:r>
              <w:rPr>
                <w:color w:val="231F20"/>
                <w:spacing w:val="12"/>
                <w:sz w:val="22"/>
                <w:szCs w:val="22"/>
              </w:rPr>
              <w:t xml:space="preserve"> </w:t>
            </w:r>
            <w:r>
              <w:rPr>
                <w:color w:val="231F20"/>
                <w:sz w:val="22"/>
                <w:szCs w:val="22"/>
              </w:rPr>
              <w:t>appropriate</w:t>
            </w:r>
            <w:r>
              <w:rPr>
                <w:color w:val="231F20"/>
                <w:spacing w:val="12"/>
                <w:sz w:val="22"/>
                <w:szCs w:val="22"/>
              </w:rPr>
              <w:t xml:space="preserve"> </w:t>
            </w:r>
            <w:r>
              <w:rPr>
                <w:color w:val="231F20"/>
                <w:sz w:val="22"/>
                <w:szCs w:val="22"/>
              </w:rPr>
              <w:t>rubber</w:t>
            </w:r>
            <w:r>
              <w:rPr>
                <w:color w:val="231F20"/>
                <w:spacing w:val="12"/>
                <w:sz w:val="22"/>
                <w:szCs w:val="22"/>
              </w:rPr>
              <w:t xml:space="preserve"> </w:t>
            </w:r>
            <w:r>
              <w:rPr>
                <w:color w:val="231F20"/>
                <w:sz w:val="22"/>
                <w:szCs w:val="22"/>
              </w:rPr>
              <w:t>component</w:t>
            </w:r>
            <w:r>
              <w:rPr>
                <w:color w:val="231F20"/>
                <w:spacing w:val="12"/>
                <w:sz w:val="22"/>
                <w:szCs w:val="22"/>
              </w:rPr>
              <w:t>.</w:t>
            </w:r>
          </w:p>
          <w:p w14:paraId="5879B279">
            <w:pPr>
              <w:spacing w:line="262" w:lineRule="auto"/>
              <w:rPr>
                <w:rFonts w:ascii="Arial"/>
                <w:sz w:val="21"/>
              </w:rPr>
            </w:pPr>
          </w:p>
          <w:p w14:paraId="0719D780">
            <w:pPr>
              <w:pStyle w:val="11"/>
              <w:spacing w:before="94" w:line="141" w:lineRule="auto"/>
              <w:ind w:left="242"/>
              <w:rPr>
                <w:sz w:val="22"/>
                <w:szCs w:val="22"/>
              </w:rPr>
            </w:pPr>
            <w:r>
              <w:rPr>
                <w:rFonts w:ascii="Times" w:hAnsi="Times" w:eastAsia="Times" w:cs="Times"/>
                <w:b/>
                <w:bCs/>
                <w:color w:val="231F20"/>
                <w:spacing w:val="-1"/>
                <w:sz w:val="22"/>
                <w:szCs w:val="22"/>
              </w:rPr>
              <w:t xml:space="preserve">8 </w:t>
            </w:r>
            <w:r>
              <w:rPr>
                <w:color w:val="231F20"/>
                <w:spacing w:val="-1"/>
                <w:sz w:val="22"/>
                <w:szCs w:val="22"/>
              </w:rPr>
              <w:t>The present paper presents a set of          8</w:t>
            </w:r>
            <w:r>
              <w:rPr>
                <w:color w:val="231F20"/>
                <w:spacing w:val="-1"/>
                <w:sz w:val="22"/>
                <w:szCs w:val="22"/>
                <w:u w:val="single" w:color="000000"/>
              </w:rPr>
              <w:t xml:space="preserve">                            </w:t>
            </w:r>
            <w:r>
              <w:rPr>
                <w:color w:val="231F20"/>
                <w:spacing w:val="-2"/>
                <w:sz w:val="22"/>
                <w:szCs w:val="22"/>
                <w:u w:val="single" w:color="000000"/>
              </w:rPr>
              <w:t xml:space="preserve">         </w:t>
            </w:r>
          </w:p>
          <w:p w14:paraId="704112DE">
            <w:pPr>
              <w:pStyle w:val="11"/>
              <w:spacing w:line="297" w:lineRule="exact"/>
              <w:ind w:left="243"/>
              <w:rPr>
                <w:sz w:val="22"/>
                <w:szCs w:val="22"/>
              </w:rPr>
            </w:pPr>
            <w:r>
              <w:rPr>
                <w:color w:val="231F20"/>
                <w:position w:val="4"/>
                <w:sz w:val="22"/>
                <w:szCs w:val="22"/>
              </w:rPr>
              <w:t xml:space="preserve">criteria for selecting </w:t>
            </w:r>
            <w:r>
              <w:rPr>
                <w:color w:val="231F20"/>
                <w:spacing w:val="-1"/>
                <w:position w:val="4"/>
                <w:sz w:val="22"/>
                <w:szCs w:val="22"/>
              </w:rPr>
              <w:t>such a component.</w:t>
            </w:r>
          </w:p>
        </w:tc>
      </w:tr>
    </w:tbl>
    <w:tbl>
      <w:tblPr>
        <w:tblStyle w:val="10"/>
        <w:tblpPr w:leftFromText="180" w:rightFromText="180" w:vertAnchor="text" w:horzAnchor="page" w:tblpX="859" w:tblpY="239"/>
        <w:tblOverlap w:val="never"/>
        <w:tblW w:w="6479" w:type="dxa"/>
        <w:tblInd w:w="0"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853"/>
        <w:gridCol w:w="2626"/>
      </w:tblGrid>
      <w:tr w14:paraId="5041D952">
        <w:trPr>
          <w:trHeight w:val="2608" w:hRule="atLeast"/>
        </w:trPr>
        <w:tc>
          <w:tcPr>
            <w:tcW w:w="3853" w:type="dxa"/>
            <w:tcBorders>
              <w:right w:val="nil"/>
            </w:tcBorders>
            <w:vAlign w:val="top"/>
          </w:tcPr>
          <w:p w14:paraId="14B995EC">
            <w:pPr>
              <w:pStyle w:val="11"/>
              <w:spacing w:before="242" w:line="158" w:lineRule="auto"/>
              <w:ind w:left="247"/>
              <w:rPr>
                <w:sz w:val="22"/>
                <w:szCs w:val="22"/>
              </w:rPr>
            </w:pPr>
            <w:r>
              <w:rPr>
                <w:rFonts w:ascii="Times" w:hAnsi="Times" w:eastAsia="Times" w:cs="Times"/>
                <w:b/>
                <w:bCs/>
                <w:color w:val="231F20"/>
                <w:sz w:val="22"/>
                <w:szCs w:val="22"/>
              </w:rPr>
              <w:t xml:space="preserve">9 </w:t>
            </w:r>
            <w:r>
              <w:rPr>
                <w:color w:val="231F20"/>
                <w:sz w:val="22"/>
                <w:szCs w:val="22"/>
              </w:rPr>
              <w:t>On the basis of</w:t>
            </w:r>
            <w:r>
              <w:rPr>
                <w:color w:val="231F20"/>
                <w:spacing w:val="-21"/>
                <w:sz w:val="22"/>
                <w:szCs w:val="22"/>
              </w:rPr>
              <w:t xml:space="preserve"> </w:t>
            </w:r>
            <w:r>
              <w:rPr>
                <w:color w:val="231F20"/>
                <w:sz w:val="22"/>
                <w:szCs w:val="22"/>
              </w:rPr>
              <w:t>these crite</w:t>
            </w:r>
            <w:r>
              <w:rPr>
                <w:color w:val="231F20"/>
                <w:spacing w:val="-1"/>
                <w:sz w:val="22"/>
                <w:szCs w:val="22"/>
              </w:rPr>
              <w:t>ria it</w:t>
            </w:r>
          </w:p>
          <w:p w14:paraId="7B5E5C9E">
            <w:pPr>
              <w:pStyle w:val="11"/>
              <w:spacing w:before="34" w:line="199" w:lineRule="auto"/>
              <w:ind w:left="246"/>
              <w:rPr>
                <w:sz w:val="22"/>
                <w:szCs w:val="22"/>
              </w:rPr>
            </w:pPr>
            <w:r>
              <w:rPr>
                <w:color w:val="231F20"/>
                <w:sz w:val="22"/>
                <w:szCs w:val="22"/>
              </w:rPr>
              <w:t>then</w:t>
            </w:r>
            <w:r>
              <w:rPr>
                <w:color w:val="231F20"/>
                <w:spacing w:val="9"/>
                <w:sz w:val="22"/>
                <w:szCs w:val="22"/>
              </w:rPr>
              <w:t xml:space="preserve"> </w:t>
            </w:r>
            <w:r>
              <w:rPr>
                <w:color w:val="231F20"/>
                <w:sz w:val="22"/>
                <w:szCs w:val="22"/>
              </w:rPr>
              <w:t>describes</w:t>
            </w:r>
            <w:r>
              <w:rPr>
                <w:color w:val="231F20"/>
                <w:spacing w:val="9"/>
                <w:sz w:val="22"/>
                <w:szCs w:val="22"/>
              </w:rPr>
              <w:t xml:space="preserve"> </w:t>
            </w:r>
            <w:r>
              <w:rPr>
                <w:color w:val="231F20"/>
                <w:sz w:val="22"/>
                <w:szCs w:val="22"/>
              </w:rPr>
              <w:t>the</w:t>
            </w:r>
            <w:r>
              <w:rPr>
                <w:color w:val="231F20"/>
                <w:spacing w:val="9"/>
                <w:sz w:val="22"/>
                <w:szCs w:val="22"/>
              </w:rPr>
              <w:t xml:space="preserve"> </w:t>
            </w:r>
            <w:r>
              <w:rPr>
                <w:color w:val="231F20"/>
                <w:sz w:val="22"/>
                <w:szCs w:val="22"/>
              </w:rPr>
              <w:t>preparation</w:t>
            </w:r>
            <w:r>
              <w:rPr>
                <w:color w:val="231F20"/>
                <w:spacing w:val="9"/>
                <w:sz w:val="22"/>
                <w:szCs w:val="22"/>
              </w:rPr>
              <w:t xml:space="preserve"> </w:t>
            </w:r>
            <w:r>
              <w:rPr>
                <w:color w:val="231F20"/>
                <w:sz w:val="22"/>
                <w:szCs w:val="22"/>
              </w:rPr>
              <w:t>of</w:t>
            </w:r>
            <w:r>
              <w:rPr>
                <w:color w:val="231F20"/>
                <w:spacing w:val="-17"/>
                <w:sz w:val="22"/>
                <w:szCs w:val="22"/>
              </w:rPr>
              <w:t xml:space="preserve"> </w:t>
            </w:r>
            <w:r>
              <w:rPr>
                <w:color w:val="231F20"/>
                <w:sz w:val="22"/>
                <w:szCs w:val="22"/>
              </w:rPr>
              <w:t>a</w:t>
            </w:r>
          </w:p>
          <w:p w14:paraId="6ADF6AEE">
            <w:pPr>
              <w:pStyle w:val="11"/>
              <w:spacing w:before="9" w:line="217" w:lineRule="auto"/>
              <w:ind w:left="251" w:right="370"/>
              <w:rPr>
                <w:sz w:val="22"/>
                <w:szCs w:val="22"/>
              </w:rPr>
            </w:pPr>
            <w:r>
              <w:rPr>
                <w:color w:val="231F20"/>
                <w:spacing w:val="-1"/>
                <w:sz w:val="22"/>
                <w:szCs w:val="22"/>
              </w:rPr>
              <w:t>set of</w:t>
            </w:r>
            <w:r>
              <w:rPr>
                <w:color w:val="231F20"/>
                <w:spacing w:val="-17"/>
                <w:sz w:val="22"/>
                <w:szCs w:val="22"/>
              </w:rPr>
              <w:t xml:space="preserve"> </w:t>
            </w:r>
            <w:r>
              <w:rPr>
                <w:color w:val="231F20"/>
                <w:spacing w:val="-1"/>
                <w:sz w:val="22"/>
                <w:szCs w:val="22"/>
              </w:rPr>
              <w:t>polymer blends using PLA and</w:t>
            </w:r>
            <w:r>
              <w:rPr>
                <w:color w:val="231F20"/>
                <w:sz w:val="22"/>
                <w:szCs w:val="22"/>
              </w:rPr>
              <w:t xml:space="preserve"> a hydro-carbon rubber(PI)</w:t>
            </w:r>
            <w:r>
              <w:rPr>
                <w:rFonts w:ascii="Times" w:hAnsi="Times" w:eastAsia="Times" w:cs="Times"/>
                <w:i/>
                <w:iCs/>
                <w:color w:val="231F20"/>
                <w:sz w:val="22"/>
                <w:szCs w:val="22"/>
              </w:rPr>
              <w:t>.</w:t>
            </w:r>
            <w:r>
              <w:rPr>
                <w:rFonts w:ascii="Times" w:hAnsi="Times" w:eastAsia="Times" w:cs="Times"/>
                <w:i/>
                <w:iCs/>
                <w:color w:val="231F20"/>
                <w:spacing w:val="16"/>
                <w:w w:val="101"/>
                <w:sz w:val="22"/>
                <w:szCs w:val="22"/>
              </w:rPr>
              <w:t xml:space="preserve"> </w:t>
            </w:r>
            <w:r>
              <w:rPr>
                <w:rFonts w:ascii="Times" w:hAnsi="Times" w:eastAsia="Times" w:cs="Times"/>
                <w:b/>
                <w:bCs/>
                <w:color w:val="231F20"/>
                <w:sz w:val="22"/>
                <w:szCs w:val="22"/>
              </w:rPr>
              <w:t>1</w:t>
            </w:r>
            <w:r>
              <w:rPr>
                <w:rFonts w:ascii="Times" w:hAnsi="Times" w:eastAsia="Times" w:cs="Times"/>
                <w:b/>
                <w:bCs/>
                <w:color w:val="231F20"/>
                <w:spacing w:val="-1"/>
                <w:sz w:val="22"/>
                <w:szCs w:val="22"/>
              </w:rPr>
              <w:t xml:space="preserve">0 </w:t>
            </w:r>
            <w:r>
              <w:rPr>
                <w:color w:val="231F20"/>
                <w:spacing w:val="-1"/>
                <w:sz w:val="22"/>
                <w:szCs w:val="22"/>
              </w:rPr>
              <w:t>This</w:t>
            </w:r>
          </w:p>
          <w:p w14:paraId="55797954">
            <w:pPr>
              <w:pStyle w:val="11"/>
              <w:spacing w:line="280" w:lineRule="exact"/>
              <w:ind w:left="251"/>
              <w:rPr>
                <w:sz w:val="22"/>
                <w:szCs w:val="22"/>
              </w:rPr>
            </w:pPr>
            <w:r>
              <w:rPr>
                <w:color w:val="231F20"/>
                <w:position w:val="3"/>
                <w:sz w:val="22"/>
                <w:szCs w:val="22"/>
              </w:rPr>
              <w:t>combination of</w:t>
            </w:r>
            <w:r>
              <w:rPr>
                <w:color w:val="231F20"/>
                <w:spacing w:val="-21"/>
                <w:position w:val="3"/>
                <w:sz w:val="22"/>
                <w:szCs w:val="22"/>
              </w:rPr>
              <w:t xml:space="preserve"> </w:t>
            </w:r>
            <w:r>
              <w:rPr>
                <w:color w:val="231F20"/>
                <w:position w:val="3"/>
                <w:sz w:val="22"/>
                <w:szCs w:val="22"/>
              </w:rPr>
              <w:t>two mechanistically</w:t>
            </w:r>
          </w:p>
          <w:p w14:paraId="4E8CA2BF">
            <w:pPr>
              <w:pStyle w:val="11"/>
              <w:spacing w:before="1" w:line="248" w:lineRule="auto"/>
              <w:ind w:left="250" w:right="118"/>
              <w:rPr>
                <w:rFonts w:ascii="Times" w:hAnsi="Times" w:eastAsia="Times" w:cs="Times"/>
                <w:sz w:val="22"/>
                <w:szCs w:val="22"/>
              </w:rPr>
            </w:pPr>
            <w:r>
              <w:rPr>
                <w:color w:val="231F20"/>
                <w:sz w:val="22"/>
                <w:szCs w:val="22"/>
              </w:rPr>
              <w:t>distinct polymerisatio</w:t>
            </w:r>
            <w:r>
              <w:rPr>
                <w:color w:val="231F20"/>
                <w:spacing w:val="-1"/>
                <w:sz w:val="22"/>
                <w:szCs w:val="22"/>
              </w:rPr>
              <w:t>ns formed a novel</w:t>
            </w:r>
            <w:r>
              <w:rPr>
                <w:color w:val="231F20"/>
                <w:sz w:val="22"/>
                <w:szCs w:val="22"/>
              </w:rPr>
              <w:t xml:space="preserve"> copolymer</w:t>
            </w:r>
            <w:r>
              <w:rPr>
                <w:color w:val="231F20"/>
                <w:spacing w:val="6"/>
                <w:sz w:val="22"/>
                <w:szCs w:val="22"/>
              </w:rPr>
              <w:t xml:space="preserve"> </w:t>
            </w:r>
            <w:r>
              <w:rPr>
                <w:color w:val="231F20"/>
                <w:sz w:val="22"/>
                <w:szCs w:val="22"/>
              </w:rPr>
              <w:t>in</w:t>
            </w:r>
            <w:r>
              <w:rPr>
                <w:color w:val="231F20"/>
                <w:spacing w:val="6"/>
                <w:sz w:val="22"/>
                <w:szCs w:val="22"/>
              </w:rPr>
              <w:t xml:space="preserve"> </w:t>
            </w:r>
            <w:r>
              <w:rPr>
                <w:color w:val="231F20"/>
                <w:sz w:val="22"/>
                <w:szCs w:val="22"/>
              </w:rPr>
              <w:t>which</w:t>
            </w:r>
            <w:r>
              <w:rPr>
                <w:color w:val="231F20"/>
                <w:spacing w:val="6"/>
                <w:sz w:val="22"/>
                <w:szCs w:val="22"/>
              </w:rPr>
              <w:t xml:space="preserve"> </w:t>
            </w:r>
            <w:r>
              <w:rPr>
                <w:color w:val="231F20"/>
                <w:sz w:val="22"/>
                <w:szCs w:val="22"/>
              </w:rPr>
              <w:t>the</w:t>
            </w:r>
            <w:r>
              <w:rPr>
                <w:color w:val="231F20"/>
                <w:spacing w:val="6"/>
                <w:sz w:val="22"/>
                <w:szCs w:val="22"/>
              </w:rPr>
              <w:t xml:space="preserve"> </w:t>
            </w:r>
            <w:r>
              <w:rPr>
                <w:color w:val="231F20"/>
                <w:sz w:val="22"/>
                <w:szCs w:val="22"/>
              </w:rPr>
              <w:t xml:space="preserve">incorporation   </w:t>
            </w:r>
            <w:r>
              <w:rPr>
                <w:color w:val="231F20"/>
                <w:spacing w:val="-2"/>
                <w:sz w:val="22"/>
                <w:szCs w:val="22"/>
              </w:rPr>
              <w:t>of</w:t>
            </w:r>
            <w:r>
              <w:rPr>
                <w:color w:val="231F20"/>
                <w:spacing w:val="-17"/>
                <w:sz w:val="22"/>
                <w:szCs w:val="22"/>
              </w:rPr>
              <w:t xml:space="preserve"> </w:t>
            </w:r>
            <w:r>
              <w:rPr>
                <w:color w:val="231F20"/>
                <w:spacing w:val="-2"/>
                <w:sz w:val="22"/>
                <w:szCs w:val="22"/>
              </w:rPr>
              <w:t>PI significantly increased flexibi</w:t>
            </w:r>
            <w:r>
              <w:rPr>
                <w:color w:val="231F20"/>
                <w:spacing w:val="-3"/>
                <w:sz w:val="22"/>
                <w:szCs w:val="22"/>
              </w:rPr>
              <w:t>lity</w:t>
            </w:r>
            <w:r>
              <w:rPr>
                <w:rFonts w:ascii="Times" w:hAnsi="Times" w:eastAsia="Times" w:cs="Times"/>
                <w:i/>
                <w:iCs/>
                <w:color w:val="231F20"/>
                <w:spacing w:val="-3"/>
                <w:sz w:val="22"/>
                <w:szCs w:val="22"/>
              </w:rPr>
              <w:t>.</w:t>
            </w:r>
          </w:p>
        </w:tc>
        <w:tc>
          <w:tcPr>
            <w:tcW w:w="2626" w:type="dxa"/>
            <w:tcBorders>
              <w:left w:val="nil"/>
            </w:tcBorders>
            <w:vAlign w:val="top"/>
          </w:tcPr>
          <w:p w14:paraId="64E76C08">
            <w:pPr>
              <w:pStyle w:val="11"/>
              <w:spacing w:before="259" w:line="178" w:lineRule="auto"/>
              <w:ind w:left="120"/>
              <w:rPr>
                <w:sz w:val="22"/>
                <w:szCs w:val="22"/>
              </w:rPr>
            </w:pPr>
            <w:r>
              <w:rPr>
                <w:color w:val="231F20"/>
                <w:spacing w:val="-13"/>
                <w:sz w:val="22"/>
                <w:szCs w:val="22"/>
              </w:rPr>
              <w:t>9</w:t>
            </w:r>
            <w:r>
              <w:rPr>
                <w:color w:val="231F20"/>
                <w:sz w:val="22"/>
                <w:szCs w:val="22"/>
                <w:u w:val="single" w:color="000000"/>
              </w:rPr>
              <w:t xml:space="preserve">                                    </w:t>
            </w:r>
          </w:p>
          <w:p w14:paraId="5522BC05">
            <w:pPr>
              <w:spacing w:line="292" w:lineRule="auto"/>
              <w:rPr>
                <w:rFonts w:ascii="Arial"/>
                <w:sz w:val="21"/>
              </w:rPr>
            </w:pPr>
          </w:p>
          <w:p w14:paraId="76BDF40C">
            <w:pPr>
              <w:spacing w:line="293" w:lineRule="auto"/>
              <w:rPr>
                <w:rFonts w:ascii="Arial"/>
                <w:sz w:val="21"/>
              </w:rPr>
            </w:pPr>
          </w:p>
          <w:p w14:paraId="1A2B57B8">
            <w:pPr>
              <w:pStyle w:val="11"/>
              <w:spacing w:before="63" w:line="178" w:lineRule="auto"/>
              <w:ind w:left="135"/>
              <w:rPr>
                <w:sz w:val="22"/>
                <w:szCs w:val="22"/>
              </w:rPr>
            </w:pPr>
            <w:r>
              <w:rPr>
                <w:color w:val="231F20"/>
                <w:spacing w:val="-17"/>
                <w:sz w:val="22"/>
                <w:szCs w:val="22"/>
              </w:rPr>
              <w:t>10</w:t>
            </w:r>
            <w:r>
              <w:rPr>
                <w:color w:val="231F20"/>
                <w:sz w:val="22"/>
                <w:szCs w:val="22"/>
                <w:u w:val="single" w:color="000000"/>
              </w:rPr>
              <w:t xml:space="preserve">                                  </w:t>
            </w:r>
          </w:p>
        </w:tc>
      </w:tr>
    </w:tbl>
    <w:p w14:paraId="1530CC88">
      <w:pPr>
        <w:sectPr>
          <w:pgSz w:w="8211" w:h="12387"/>
          <w:pgMar w:top="400" w:right="870" w:bottom="400" w:left="849" w:header="0" w:footer="0" w:gutter="0"/>
          <w:cols w:space="720" w:num="1"/>
        </w:sectPr>
      </w:pPr>
    </w:p>
    <w:p w14:paraId="6DCF189D">
      <w:pPr>
        <w:pStyle w:val="6"/>
        <w:spacing w:line="353" w:lineRule="auto"/>
      </w:pPr>
    </w:p>
    <w:p w14:paraId="6F1558AD">
      <w:pPr>
        <w:pStyle w:val="4"/>
        <w:bidi w:val="0"/>
      </w:pPr>
      <w:bookmarkStart w:id="2" w:name="bookmark6"/>
      <w:bookmarkEnd w:id="2"/>
      <w:r>
        <w:t>1.3.2  关键</w:t>
      </w:r>
    </w:p>
    <w:tbl>
      <w:tblPr>
        <w:tblStyle w:val="10"/>
        <w:tblW w:w="6480" w:type="dxa"/>
        <w:tblInd w:w="32"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25CC2C22">
        <w:trPr>
          <w:trHeight w:val="1210" w:hRule="atLeast"/>
        </w:trPr>
        <w:tc>
          <w:tcPr>
            <w:tcW w:w="6480" w:type="dxa"/>
            <w:vAlign w:val="top"/>
          </w:tcPr>
          <w:p w14:paraId="25553286">
            <w:pPr>
              <w:pStyle w:val="11"/>
              <w:spacing w:before="241" w:line="177" w:lineRule="auto"/>
              <w:ind w:left="246" w:right="233" w:firstLine="1"/>
              <w:jc w:val="both"/>
              <w:rPr>
                <w:rFonts w:ascii="Times" w:hAnsi="Times" w:eastAsia="Times" w:cs="Times"/>
                <w:sz w:val="22"/>
                <w:szCs w:val="22"/>
              </w:rPr>
            </w:pPr>
            <w:r>
              <w:rPr>
                <w:rFonts w:ascii="Times" w:hAnsi="Times" w:eastAsia="Times" w:cs="Times"/>
                <w:b/>
                <w:bCs/>
                <w:color w:val="231F20"/>
                <w:spacing w:val="-4"/>
                <w:sz w:val="22"/>
                <w:szCs w:val="22"/>
              </w:rPr>
              <w:t>In</w:t>
            </w:r>
            <w:r>
              <w:rPr>
                <w:rFonts w:ascii="Times" w:hAnsi="Times" w:eastAsia="Times" w:cs="Times"/>
                <w:b/>
                <w:bCs/>
                <w:color w:val="231F20"/>
                <w:spacing w:val="43"/>
                <w:sz w:val="22"/>
                <w:szCs w:val="22"/>
              </w:rPr>
              <w:t xml:space="preserve"> </w:t>
            </w:r>
            <w:r>
              <w:rPr>
                <w:rFonts w:ascii="Times" w:hAnsi="Times" w:eastAsia="Times" w:cs="Times"/>
                <w:b/>
                <w:bCs/>
                <w:color w:val="231F20"/>
                <w:spacing w:val="-4"/>
                <w:sz w:val="22"/>
                <w:szCs w:val="22"/>
              </w:rPr>
              <w:t>Sentence  1   ‘</w:t>
            </w:r>
            <w:r>
              <w:rPr>
                <w:rFonts w:ascii="Times" w:hAnsi="Times" w:eastAsia="Times" w:cs="Times"/>
                <w:i/>
                <w:iCs/>
                <w:color w:val="231F20"/>
                <w:spacing w:val="-4"/>
                <w:sz w:val="22"/>
                <w:szCs w:val="22"/>
              </w:rPr>
              <w:t>Polylactide  (PLA)  has  received  much  atte</w:t>
            </w:r>
            <w:r>
              <w:rPr>
                <w:rFonts w:ascii="Times" w:hAnsi="Times" w:eastAsia="Times" w:cs="Times"/>
                <w:i/>
                <w:iCs/>
                <w:color w:val="231F20"/>
                <w:spacing w:val="-5"/>
                <w:sz w:val="22"/>
                <w:szCs w:val="22"/>
              </w:rPr>
              <w:t>ntion  in</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recent</w:t>
            </w:r>
            <w:r>
              <w:rPr>
                <w:rFonts w:ascii="Times" w:hAnsi="Times" w:eastAsia="Times" w:cs="Times"/>
                <w:i/>
                <w:iCs/>
                <w:color w:val="231F20"/>
                <w:spacing w:val="-20"/>
                <w:sz w:val="22"/>
                <w:szCs w:val="22"/>
              </w:rPr>
              <w:t xml:space="preserve"> </w:t>
            </w:r>
            <w:r>
              <w:rPr>
                <w:rFonts w:ascii="Times" w:hAnsi="Times" w:eastAsia="Times" w:cs="Times"/>
                <w:i/>
                <w:iCs/>
                <w:color w:val="231F20"/>
                <w:spacing w:val="-4"/>
                <w:sz w:val="22"/>
                <w:szCs w:val="22"/>
              </w:rPr>
              <w:t>years due</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its</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biodegradable</w:t>
            </w:r>
            <w:r>
              <w:rPr>
                <w:rFonts w:ascii="Times" w:hAnsi="Times" w:eastAsia="Times" w:cs="Times"/>
                <w:i/>
                <w:iCs/>
                <w:color w:val="231F20"/>
                <w:spacing w:val="-15"/>
                <w:sz w:val="22"/>
                <w:szCs w:val="22"/>
              </w:rPr>
              <w:t xml:space="preserve"> </w:t>
            </w:r>
            <w:r>
              <w:rPr>
                <w:rFonts w:ascii="Times" w:hAnsi="Times" w:eastAsia="Times" w:cs="Times"/>
                <w:i/>
                <w:iCs/>
                <w:color w:val="231F20"/>
                <w:spacing w:val="-4"/>
                <w:sz w:val="22"/>
                <w:szCs w:val="22"/>
              </w:rPr>
              <w:t>properties, wh</w:t>
            </w:r>
            <w:r>
              <w:rPr>
                <w:rFonts w:ascii="Times" w:hAnsi="Times" w:eastAsia="Times" w:cs="Times"/>
                <w:i/>
                <w:iCs/>
                <w:color w:val="231F20"/>
                <w:spacing w:val="-5"/>
                <w:sz w:val="22"/>
                <w:szCs w:val="22"/>
              </w:rPr>
              <w:t>ich offer important</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economic  benefits</w:t>
            </w:r>
            <w:r>
              <w:rPr>
                <w:color w:val="231F20"/>
                <w:spacing w:val="-3"/>
                <w:sz w:val="22"/>
                <w:szCs w:val="22"/>
              </w:rPr>
              <w:t>.’</w:t>
            </w:r>
            <w:r>
              <w:rPr>
                <w:color w:val="231F20"/>
                <w:spacing w:val="25"/>
                <w:w w:val="101"/>
                <w:sz w:val="22"/>
                <w:szCs w:val="22"/>
              </w:rPr>
              <w:t xml:space="preserve"> </w:t>
            </w:r>
            <w:r>
              <w:rPr>
                <w:rFonts w:ascii="Times" w:hAnsi="Times" w:eastAsia="Times" w:cs="Times"/>
                <w:b/>
                <w:bCs/>
                <w:color w:val="231F20"/>
                <w:spacing w:val="-3"/>
                <w:sz w:val="22"/>
                <w:szCs w:val="22"/>
              </w:rPr>
              <w:t>the</w:t>
            </w:r>
            <w:r>
              <w:rPr>
                <w:rFonts w:ascii="Times" w:hAnsi="Times" w:eastAsia="Times" w:cs="Times"/>
                <w:b/>
                <w:bCs/>
                <w:color w:val="231F20"/>
                <w:spacing w:val="37"/>
                <w:w w:val="101"/>
                <w:sz w:val="22"/>
                <w:szCs w:val="22"/>
              </w:rPr>
              <w:t xml:space="preserve"> </w:t>
            </w:r>
            <w:r>
              <w:rPr>
                <w:rFonts w:ascii="Times" w:hAnsi="Times" w:eastAsia="Times" w:cs="Times"/>
                <w:b/>
                <w:bCs/>
                <w:color w:val="231F20"/>
                <w:spacing w:val="-3"/>
                <w:sz w:val="22"/>
                <w:szCs w:val="22"/>
              </w:rPr>
              <w:t>writer</w:t>
            </w:r>
            <w:r>
              <w:rPr>
                <w:rFonts w:ascii="Times" w:hAnsi="Times" w:eastAsia="Times" w:cs="Times"/>
                <w:b/>
                <w:bCs/>
                <w:color w:val="231F20"/>
                <w:spacing w:val="43"/>
                <w:sz w:val="22"/>
                <w:szCs w:val="22"/>
              </w:rPr>
              <w:t xml:space="preserve"> </w:t>
            </w:r>
            <w:r>
              <w:rPr>
                <w:rFonts w:ascii="Times" w:hAnsi="Times" w:eastAsia="Times" w:cs="Times"/>
                <w:b/>
                <w:bCs/>
                <w:color w:val="231F20"/>
                <w:spacing w:val="-3"/>
                <w:sz w:val="22"/>
                <w:szCs w:val="22"/>
              </w:rPr>
              <w:t>establi</w:t>
            </w:r>
            <w:r>
              <w:rPr>
                <w:rFonts w:ascii="Times" w:hAnsi="Times" w:eastAsia="Times" w:cs="Times"/>
                <w:b/>
                <w:bCs/>
                <w:color w:val="231F20"/>
                <w:spacing w:val="-4"/>
                <w:sz w:val="22"/>
                <w:szCs w:val="22"/>
              </w:rPr>
              <w:t>shes</w:t>
            </w:r>
            <w:r>
              <w:rPr>
                <w:rFonts w:ascii="Times" w:hAnsi="Times" w:eastAsia="Times" w:cs="Times"/>
                <w:b/>
                <w:bCs/>
                <w:color w:val="231F20"/>
                <w:spacing w:val="40"/>
                <w:w w:val="101"/>
                <w:sz w:val="22"/>
                <w:szCs w:val="22"/>
              </w:rPr>
              <w:t xml:space="preserve"> </w:t>
            </w:r>
            <w:r>
              <w:rPr>
                <w:rFonts w:ascii="Times" w:hAnsi="Times" w:eastAsia="Times" w:cs="Times"/>
                <w:b/>
                <w:bCs/>
                <w:color w:val="231F20"/>
                <w:spacing w:val="-4"/>
                <w:sz w:val="22"/>
                <w:szCs w:val="22"/>
              </w:rPr>
              <w:t>the</w:t>
            </w:r>
            <w:r>
              <w:rPr>
                <w:rFonts w:ascii="Times" w:hAnsi="Times" w:eastAsia="Times" w:cs="Times"/>
                <w:b/>
                <w:bCs/>
                <w:color w:val="231F20"/>
                <w:spacing w:val="43"/>
                <w:sz w:val="22"/>
                <w:szCs w:val="22"/>
              </w:rPr>
              <w:t xml:space="preserve"> </w:t>
            </w:r>
            <w:r>
              <w:rPr>
                <w:rFonts w:ascii="Times" w:hAnsi="Times" w:eastAsia="Times" w:cs="Times"/>
                <w:b/>
                <w:bCs/>
                <w:color w:val="231F20"/>
                <w:spacing w:val="-4"/>
                <w:sz w:val="22"/>
                <w:szCs w:val="22"/>
              </w:rPr>
              <w:t>importance</w:t>
            </w:r>
            <w:r>
              <w:rPr>
                <w:rFonts w:ascii="Times" w:hAnsi="Times" w:eastAsia="Times" w:cs="Times"/>
                <w:b/>
                <w:bCs/>
                <w:color w:val="231F20"/>
                <w:spacing w:val="43"/>
                <w:sz w:val="22"/>
                <w:szCs w:val="22"/>
              </w:rPr>
              <w:t xml:space="preserve"> </w:t>
            </w:r>
            <w:r>
              <w:rPr>
                <w:rFonts w:ascii="Times" w:hAnsi="Times" w:eastAsia="Times" w:cs="Times"/>
                <w:b/>
                <w:bCs/>
                <w:color w:val="231F20"/>
                <w:spacing w:val="-4"/>
                <w:sz w:val="22"/>
                <w:szCs w:val="22"/>
              </w:rPr>
              <w:t>of</w:t>
            </w:r>
            <w:r>
              <w:rPr>
                <w:rFonts w:ascii="Times" w:hAnsi="Times" w:eastAsia="Times" w:cs="Times"/>
                <w:b/>
                <w:bCs/>
                <w:color w:val="231F20"/>
                <w:spacing w:val="24"/>
                <w:sz w:val="22"/>
                <w:szCs w:val="22"/>
              </w:rPr>
              <w:t xml:space="preserve"> </w:t>
            </w:r>
            <w:r>
              <w:rPr>
                <w:rFonts w:ascii="Times" w:hAnsi="Times" w:eastAsia="Times" w:cs="Times"/>
                <w:b/>
                <w:bCs/>
                <w:color w:val="231F20"/>
                <w:spacing w:val="-4"/>
                <w:sz w:val="22"/>
                <w:szCs w:val="22"/>
              </w:rPr>
              <w:t>this</w:t>
            </w:r>
            <w:r>
              <w:rPr>
                <w:rFonts w:ascii="Times" w:hAnsi="Times" w:eastAsia="Times" w:cs="Times"/>
                <w:b/>
                <w:bCs/>
                <w:color w:val="231F20"/>
                <w:sz w:val="22"/>
                <w:szCs w:val="22"/>
              </w:rPr>
              <w:t xml:space="preserve"> </w:t>
            </w:r>
            <w:r>
              <w:rPr>
                <w:rFonts w:ascii="Times" w:hAnsi="Times" w:eastAsia="Times" w:cs="Times"/>
                <w:b/>
                <w:bCs/>
                <w:color w:val="231F20"/>
                <w:spacing w:val="-4"/>
                <w:sz w:val="22"/>
                <w:szCs w:val="22"/>
              </w:rPr>
              <w:t>research topic.</w:t>
            </w:r>
          </w:p>
        </w:tc>
      </w:tr>
    </w:tbl>
    <w:p w14:paraId="63291290">
      <w:pPr>
        <w:spacing w:line="91" w:lineRule="exact"/>
      </w:pPr>
    </w:p>
    <w:p w14:paraId="5D8D3C4E">
      <w:pPr>
        <w:pStyle w:val="6"/>
        <w:spacing w:line="346" w:lineRule="auto"/>
      </w:pPr>
    </w:p>
    <w:p w14:paraId="6AF9A2EB">
      <w:pPr>
        <w:bidi w:val="0"/>
        <w:ind w:firstLine="500" w:firstLineChars="0"/>
      </w:pPr>
      <w:r>
        <w:t>如果你在句子1中写了“引入主题”，那么在撰写真正的研究文 章时，这并不会真正帮助你。你到底如何“引入”一个主题呢？你  需要更具体一些。</w:t>
      </w:r>
    </w:p>
    <w:p w14:paraId="185D47C4">
      <w:pPr>
        <w:bidi w:val="0"/>
        <w:ind w:firstLine="500" w:firstLineChars="0"/>
      </w:pPr>
      <w:r>
        <w:t>大多数研究文章开始时会指出研究领域或主题是有用的或重要 的。它们可能会关注该领域的研究数量，或者该领域的研究有多有 用，或者仅仅是这个研究领域有多重要。如果你查看你的目标文章 ,你可能会在前一两句话中找到确立研究重要性的内容。像“</w:t>
      </w:r>
      <w:r>
        <w:rPr>
          <w:rFonts w:ascii="Times" w:hAnsi="Times" w:eastAsia="Times" w:cs="Times"/>
          <w:i/>
          <w:iCs/>
          <w:color w:val="231F20"/>
          <w:spacing w:val="-2"/>
          <w:sz w:val="22"/>
          <w:szCs w:val="22"/>
        </w:rPr>
        <w:t>much</w:t>
      </w:r>
      <w:r>
        <w:rPr>
          <w:rFonts w:ascii="Times" w:hAnsi="Times" w:eastAsia="Times" w:cs="Times"/>
          <w:i/>
          <w:iCs/>
          <w:color w:val="231F20"/>
          <w:spacing w:val="27"/>
          <w:sz w:val="22"/>
          <w:szCs w:val="22"/>
        </w:rPr>
        <w:t xml:space="preserve"> </w:t>
      </w:r>
      <w:r>
        <w:rPr>
          <w:rFonts w:ascii="Times" w:hAnsi="Times" w:eastAsia="Times" w:cs="Times"/>
          <w:i/>
          <w:iCs/>
          <w:color w:val="231F20"/>
          <w:spacing w:val="-2"/>
          <w:sz w:val="22"/>
          <w:szCs w:val="22"/>
        </w:rPr>
        <w:t>study</w:t>
      </w:r>
      <w:r>
        <w:rPr>
          <w:rFonts w:ascii="Times" w:hAnsi="Times" w:eastAsia="Times" w:cs="Times"/>
          <w:i/>
          <w:iCs/>
          <w:color w:val="231F20"/>
          <w:spacing w:val="36"/>
          <w:sz w:val="22"/>
          <w:szCs w:val="22"/>
        </w:rPr>
        <w:t xml:space="preserve"> </w:t>
      </w:r>
      <w:r>
        <w:rPr>
          <w:rFonts w:ascii="Times" w:hAnsi="Times" w:eastAsia="Times" w:cs="Times"/>
          <w:i/>
          <w:iCs/>
          <w:color w:val="231F20"/>
          <w:spacing w:val="-2"/>
          <w:sz w:val="22"/>
          <w:szCs w:val="22"/>
        </w:rPr>
        <w:t>in</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2"/>
          <w:sz w:val="22"/>
          <w:szCs w:val="22"/>
        </w:rPr>
        <w:t>recent years</w:t>
      </w:r>
      <w:r>
        <w:rPr>
          <w:rFonts w:ascii="Times" w:hAnsi="Times" w:eastAsia="Times" w:cs="Times"/>
          <w:i/>
          <w:iCs/>
          <w:color w:val="231F20"/>
          <w:sz w:val="22"/>
          <w:szCs w:val="22"/>
        </w:rPr>
        <w:t xml:space="preserve"> </w:t>
      </w:r>
      <w:r>
        <w:t>”或““</w:t>
      </w:r>
      <w:r>
        <w:rPr>
          <w:rFonts w:ascii="Times" w:hAnsi="Times" w:eastAsia="Times" w:cs="Times"/>
          <w:i/>
          <w:iCs/>
          <w:color w:val="231F20"/>
          <w:spacing w:val="-3"/>
          <w:sz w:val="22"/>
          <w:szCs w:val="22"/>
        </w:rPr>
        <w:t>plays</w:t>
      </w:r>
      <w:r>
        <w:rPr>
          <w:rFonts w:ascii="Times" w:hAnsi="Times" w:eastAsia="Times" w:cs="Times"/>
          <w:i/>
          <w:iCs/>
          <w:color w:val="231F20"/>
          <w:spacing w:val="39"/>
          <w:sz w:val="22"/>
          <w:szCs w:val="22"/>
        </w:rPr>
        <w:t xml:space="preserve"> </w:t>
      </w:r>
      <w:r>
        <w:rPr>
          <w:rFonts w:ascii="Times" w:hAnsi="Times" w:eastAsia="Times" w:cs="Times"/>
          <w:i/>
          <w:iCs/>
          <w:color w:val="231F20"/>
          <w:spacing w:val="-3"/>
          <w:sz w:val="22"/>
          <w:szCs w:val="22"/>
        </w:rPr>
        <w:t>a</w:t>
      </w:r>
      <w:r>
        <w:rPr>
          <w:rFonts w:ascii="Times" w:hAnsi="Times" w:eastAsia="Times" w:cs="Times"/>
          <w:i/>
          <w:iCs/>
          <w:color w:val="231F20"/>
          <w:spacing w:val="42"/>
          <w:w w:val="101"/>
          <w:sz w:val="22"/>
          <w:szCs w:val="22"/>
        </w:rPr>
        <w:t xml:space="preserve"> </w:t>
      </w:r>
      <w:r>
        <w:rPr>
          <w:rFonts w:ascii="Times" w:hAnsi="Times" w:eastAsia="Times" w:cs="Times"/>
          <w:i/>
          <w:iCs/>
          <w:color w:val="231F20"/>
          <w:spacing w:val="-3"/>
          <w:sz w:val="22"/>
          <w:szCs w:val="22"/>
        </w:rPr>
        <w:t>major</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3"/>
          <w:sz w:val="22"/>
          <w:szCs w:val="22"/>
        </w:rPr>
        <w:t>role</w:t>
      </w:r>
      <w:r>
        <w:t>””这样的短语在这里很常见， 你会在第1.4节找到一份有用词汇的列表。</w:t>
      </w:r>
    </w:p>
    <w:p w14:paraId="12BBBE1C">
      <w:pPr>
        <w:bidi w:val="0"/>
      </w:pPr>
    </w:p>
    <w:p w14:paraId="6E403B22">
      <w:pPr>
        <w:bidi w:val="0"/>
      </w:pPr>
    </w:p>
    <w:p w14:paraId="527771C3">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如果我没有信心说我的研究是重要的，那该怎么办？</w:t>
      </w:r>
    </w:p>
    <w:p w14:paraId="02C16EBB">
      <w:pPr>
        <w:bidi w:val="0"/>
        <w:ind w:firstLine="420" w:firstLineChars="200"/>
      </w:pPr>
      <w:r>
        <w:t>大多数研究文章的作者首先会阐明他们研究的重要性；如果你不这样做，可能会显得你的研究并不重要，因此不要害羞地说明你的领 域为何或如何重要或有用。</w:t>
      </w:r>
    </w:p>
    <w:p w14:paraId="63C5699B">
      <w:pPr>
        <w:keepNext w:val="0"/>
        <w:keepLines w:val="0"/>
        <w:pageBreakBefore w:val="0"/>
        <w:widowControl/>
        <w:kinsoku w:val="0"/>
        <w:wordWrap w:val="0"/>
        <w:overflowPunct/>
        <w:topLinePunct w:val="0"/>
        <w:autoSpaceDE w:val="0"/>
        <w:autoSpaceDN w:val="0"/>
        <w:bidi w:val="0"/>
        <w:adjustRightInd w:val="0"/>
        <w:snapToGrid w:val="0"/>
        <w:ind w:firstLine="420" w:firstLineChars="200"/>
        <w:textAlignment w:val="baseline"/>
      </w:pPr>
    </w:p>
    <w:p w14:paraId="100315FF">
      <w:pPr>
        <w:keepNext w:val="0"/>
        <w:keepLines w:val="0"/>
        <w:pageBreakBefore w:val="0"/>
        <w:widowControl/>
        <w:kinsoku w:val="0"/>
        <w:wordWrap w:val="0"/>
        <w:overflowPunct/>
        <w:topLinePunct w:val="0"/>
        <w:autoSpaceDE w:val="0"/>
        <w:autoSpaceDN w:val="0"/>
        <w:bidi w:val="0"/>
        <w:adjustRightInd w:val="0"/>
        <w:snapToGrid w:val="0"/>
        <w:textAlignment w:val="baseline"/>
        <w:rPr>
          <w:rFonts w:hint="default" w:ascii="Arial Bold Italic" w:hAnsi="Arial Bold Italic" w:cs="Arial Bold Italic"/>
          <w:b/>
          <w:bCs/>
          <w:i/>
          <w:iCs/>
          <w:u w:val="single"/>
        </w:rPr>
      </w:pPr>
      <w:r>
        <w:rPr>
          <w:rFonts w:hint="default" w:ascii="Arial Bold Italic" w:hAnsi="Arial Bold Italic" w:cs="Arial Bold Italic"/>
          <w:b/>
          <w:bCs/>
          <w:i/>
          <w:iCs/>
          <w:u w:val="single"/>
        </w:rPr>
        <w:t>我应该用什么时态来写这里的内容？</w:t>
      </w:r>
    </w:p>
    <w:p w14:paraId="32A29994">
      <w:pPr>
        <w:keepNext w:val="0"/>
        <w:keepLines w:val="0"/>
        <w:pageBreakBefore w:val="0"/>
        <w:widowControl/>
        <w:kinsoku w:val="0"/>
        <w:wordWrap w:val="0"/>
        <w:overflowPunct/>
        <w:topLinePunct w:val="0"/>
        <w:autoSpaceDE w:val="0"/>
        <w:autoSpaceDN w:val="0"/>
        <w:bidi w:val="0"/>
        <w:adjustRightInd w:val="0"/>
        <w:snapToGrid w:val="0"/>
        <w:ind w:firstLine="420" w:firstLineChars="200"/>
        <w:textAlignment w:val="baseline"/>
      </w:pPr>
      <w:r>
        <w:t>像“</w:t>
      </w:r>
      <w:r>
        <w:rPr>
          <w:rFonts w:ascii="Times" w:hAnsi="Times" w:eastAsia="Times" w:cs="Times"/>
          <w:i/>
          <w:iCs/>
          <w:color w:val="231F20"/>
          <w:spacing w:val="-2"/>
          <w:sz w:val="22"/>
          <w:szCs w:val="22"/>
        </w:rPr>
        <w:t>much study in recent</w:t>
      </w:r>
      <w:r>
        <w:rPr>
          <w:rFonts w:ascii="Times" w:hAnsi="Times" w:eastAsia="Times" w:cs="Times"/>
          <w:i/>
          <w:iCs/>
          <w:color w:val="231F20"/>
          <w:spacing w:val="-29"/>
          <w:sz w:val="22"/>
          <w:szCs w:val="22"/>
        </w:rPr>
        <w:t xml:space="preserve"> </w:t>
      </w:r>
      <w:r>
        <w:rPr>
          <w:rFonts w:ascii="Times" w:hAnsi="Times" w:eastAsia="Times" w:cs="Times"/>
          <w:i/>
          <w:iCs/>
          <w:color w:val="231F20"/>
          <w:spacing w:val="-2"/>
          <w:sz w:val="22"/>
          <w:szCs w:val="22"/>
        </w:rPr>
        <w:t>years</w:t>
      </w:r>
      <w:r>
        <w:t>”或“</w:t>
      </w:r>
      <w:r>
        <w:rPr>
          <w:rFonts w:ascii="Times" w:hAnsi="Times" w:eastAsia="Times" w:cs="Times"/>
          <w:i/>
          <w:iCs/>
          <w:color w:val="231F20"/>
          <w:spacing w:val="-2"/>
          <w:sz w:val="22"/>
          <w:szCs w:val="22"/>
        </w:rPr>
        <w:t>in the</w:t>
      </w:r>
      <w:r>
        <w:rPr>
          <w:rFonts w:ascii="Times" w:hAnsi="Times" w:eastAsia="Times" w:cs="Times"/>
          <w:i/>
          <w:iCs/>
          <w:color w:val="231F20"/>
          <w:spacing w:val="-25"/>
          <w:sz w:val="22"/>
          <w:szCs w:val="22"/>
        </w:rPr>
        <w:t xml:space="preserve"> </w:t>
      </w:r>
      <w:r>
        <w:rPr>
          <w:rFonts w:ascii="Times" w:hAnsi="Times" w:eastAsia="Times" w:cs="Times"/>
          <w:i/>
          <w:iCs/>
          <w:color w:val="231F20"/>
          <w:spacing w:val="-2"/>
          <w:sz w:val="22"/>
          <w:szCs w:val="22"/>
        </w:rPr>
        <w:t>past</w:t>
      </w:r>
      <w:r>
        <w:rPr>
          <w:rFonts w:ascii="Times" w:hAnsi="Times" w:eastAsia="Times" w:cs="Times"/>
          <w:i/>
          <w:iCs/>
          <w:color w:val="231F20"/>
          <w:spacing w:val="-47"/>
          <w:sz w:val="22"/>
          <w:szCs w:val="22"/>
        </w:rPr>
        <w:t xml:space="preserve"> </w:t>
      </w:r>
      <w:r>
        <w:rPr>
          <w:rFonts w:ascii="Times" w:hAnsi="Times" w:eastAsia="Times" w:cs="Times"/>
          <w:i/>
          <w:iCs/>
          <w:color w:val="231F20"/>
          <w:spacing w:val="-2"/>
          <w:sz w:val="22"/>
          <w:szCs w:val="22"/>
        </w:rPr>
        <w:t>five</w:t>
      </w:r>
      <w:r>
        <w:rPr>
          <w:rFonts w:ascii="Times" w:hAnsi="Times" w:eastAsia="Times" w:cs="Times"/>
          <w:i/>
          <w:iCs/>
          <w:color w:val="231F20"/>
          <w:spacing w:val="-24"/>
          <w:sz w:val="22"/>
          <w:szCs w:val="22"/>
        </w:rPr>
        <w:t xml:space="preserve"> </w:t>
      </w:r>
      <w:r>
        <w:rPr>
          <w:rFonts w:ascii="Times" w:hAnsi="Times" w:eastAsia="Times" w:cs="Times"/>
          <w:i/>
          <w:iCs/>
          <w:color w:val="231F20"/>
          <w:spacing w:val="-2"/>
          <w:sz w:val="22"/>
          <w:szCs w:val="22"/>
        </w:rPr>
        <w:t>years</w:t>
      </w:r>
      <w:r>
        <w:t>”这样的短语通常会跟随现在   完成时（“</w:t>
      </w:r>
      <w:r>
        <w:rPr>
          <w:rFonts w:ascii="Times" w:hAnsi="Times" w:eastAsia="Times" w:cs="Times"/>
          <w:i/>
          <w:iCs/>
          <w:color w:val="231F20"/>
          <w:spacing w:val="-3"/>
          <w:sz w:val="22"/>
          <w:szCs w:val="22"/>
        </w:rPr>
        <w:t>Much</w:t>
      </w:r>
      <w:r>
        <w:rPr>
          <w:rFonts w:ascii="Times" w:hAnsi="Times" w:eastAsia="Times" w:cs="Times"/>
          <w:i/>
          <w:iCs/>
          <w:color w:val="231F20"/>
          <w:spacing w:val="-17"/>
          <w:sz w:val="22"/>
          <w:szCs w:val="22"/>
        </w:rPr>
        <w:t xml:space="preserve"> </w:t>
      </w:r>
      <w:r>
        <w:rPr>
          <w:rFonts w:ascii="Times" w:hAnsi="Times" w:eastAsia="Times" w:cs="Times"/>
          <w:i/>
          <w:iCs/>
          <w:color w:val="231F20"/>
          <w:spacing w:val="-3"/>
          <w:sz w:val="22"/>
          <w:szCs w:val="22"/>
        </w:rPr>
        <w:t>study in recent</w:t>
      </w:r>
      <w:r>
        <w:rPr>
          <w:rFonts w:ascii="Times" w:hAnsi="Times" w:eastAsia="Times" w:cs="Times"/>
          <w:i/>
          <w:iCs/>
          <w:color w:val="231F20"/>
          <w:spacing w:val="-40"/>
          <w:sz w:val="22"/>
          <w:szCs w:val="22"/>
        </w:rPr>
        <w:t xml:space="preserve"> </w:t>
      </w:r>
      <w:r>
        <w:rPr>
          <w:rFonts w:ascii="Times" w:hAnsi="Times" w:eastAsia="Times" w:cs="Times"/>
          <w:i/>
          <w:iCs/>
          <w:color w:val="231F20"/>
          <w:spacing w:val="-3"/>
          <w:sz w:val="22"/>
          <w:szCs w:val="22"/>
        </w:rPr>
        <w:t>years</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has</w:t>
      </w:r>
      <w:r>
        <w:rPr>
          <w:rFonts w:ascii="Times" w:hAnsi="Times" w:eastAsia="Times" w:cs="Times"/>
          <w:i/>
          <w:iCs/>
          <w:color w:val="231F20"/>
          <w:spacing w:val="-50"/>
          <w:sz w:val="22"/>
          <w:szCs w:val="22"/>
        </w:rPr>
        <w:t xml:space="preserve"> </w:t>
      </w:r>
      <w:r>
        <w:rPr>
          <w:rFonts w:ascii="Times" w:hAnsi="Times" w:eastAsia="Times" w:cs="Times"/>
          <w:i/>
          <w:iCs/>
          <w:color w:val="231F20"/>
          <w:spacing w:val="-4"/>
          <w:sz w:val="22"/>
          <w:szCs w:val="22"/>
        </w:rPr>
        <w:t>focuse</w:t>
      </w:r>
      <w:r>
        <w:rPr>
          <w:rFonts w:ascii="Times" w:hAnsi="Times" w:eastAsia="Times" w:cs="Times"/>
          <w:i/>
          <w:iCs/>
          <w:color w:val="231F20"/>
          <w:sz w:val="22"/>
          <w:szCs w:val="22"/>
        </w:rPr>
        <w:t xml:space="preserve">d </w:t>
      </w:r>
      <w:r>
        <w:rPr>
          <w:rFonts w:ascii="Times" w:hAnsi="Times" w:eastAsia="Times" w:cs="Times"/>
          <w:i/>
          <w:iCs/>
          <w:color w:val="231F20"/>
          <w:spacing w:val="-1"/>
          <w:sz w:val="22"/>
          <w:szCs w:val="22"/>
        </w:rPr>
        <w:t>on...</w:t>
      </w:r>
      <w:r>
        <w:t>”）。其他建立重要性的方法可 能会使用一般现在时（“</w:t>
      </w:r>
      <w:r>
        <w:rPr>
          <w:rFonts w:ascii="Times" w:hAnsi="Times" w:eastAsia="Times" w:cs="Times"/>
          <w:i/>
          <w:iCs/>
          <w:color w:val="231F20"/>
          <w:spacing w:val="-3"/>
          <w:sz w:val="22"/>
          <w:szCs w:val="22"/>
        </w:rPr>
        <w:t>There are substantial benefits to</w:t>
      </w:r>
      <w:r>
        <w:rPr>
          <w:rFonts w:ascii="Times" w:hAnsi="Times" w:eastAsia="Times" w:cs="Times"/>
          <w:i/>
          <w:iCs/>
          <w:color w:val="231F20"/>
          <w:spacing w:val="22"/>
          <w:sz w:val="22"/>
          <w:szCs w:val="22"/>
        </w:rPr>
        <w:t xml:space="preserve"> </w:t>
      </w:r>
      <w:r>
        <w:rPr>
          <w:rFonts w:ascii="Times" w:hAnsi="Times" w:eastAsia="Times" w:cs="Times"/>
          <w:i/>
          <w:iCs/>
          <w:color w:val="231F20"/>
          <w:spacing w:val="-3"/>
          <w:sz w:val="22"/>
          <w:szCs w:val="22"/>
        </w:rPr>
        <w:t>be</w:t>
      </w:r>
      <w:r>
        <w:rPr>
          <w:rFonts w:ascii="Times" w:hAnsi="Times" w:eastAsia="Times" w:cs="Times"/>
          <w:i/>
          <w:iCs/>
          <w:color w:val="231F20"/>
          <w:spacing w:val="-15"/>
          <w:sz w:val="22"/>
          <w:szCs w:val="22"/>
        </w:rPr>
        <w:t xml:space="preserve"> </w:t>
      </w:r>
      <w:r>
        <w:rPr>
          <w:rFonts w:ascii="Times" w:hAnsi="Times" w:eastAsia="Times" w:cs="Times"/>
          <w:i/>
          <w:iCs/>
          <w:color w:val="231F20"/>
          <w:spacing w:val="-3"/>
          <w:sz w:val="22"/>
          <w:szCs w:val="22"/>
        </w:rPr>
        <w:t>gained</w:t>
      </w:r>
      <w:r>
        <w:rPr>
          <w:rFonts w:ascii="Times" w:hAnsi="Times" w:eastAsia="Times" w:cs="Times"/>
          <w:i/>
          <w:iCs/>
          <w:color w:val="231F20"/>
          <w:spacing w:val="-39"/>
          <w:sz w:val="22"/>
          <w:szCs w:val="22"/>
        </w:rPr>
        <w:t xml:space="preserve"> </w:t>
      </w:r>
      <w:r>
        <w:rPr>
          <w:rFonts w:ascii="Times" w:hAnsi="Times" w:eastAsia="Times" w:cs="Times"/>
          <w:i/>
          <w:iCs/>
          <w:color w:val="231F20"/>
          <w:spacing w:val="-3"/>
          <w:sz w:val="22"/>
          <w:szCs w:val="22"/>
        </w:rPr>
        <w:t>from…</w:t>
      </w:r>
      <w:r>
        <w:t>”）。</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4BA86DF1">
        <w:trPr>
          <w:trHeight w:val="995" w:hRule="atLeast"/>
        </w:trPr>
        <w:tc>
          <w:tcPr>
            <w:tcW w:w="6480" w:type="dxa"/>
            <w:vAlign w:val="top"/>
          </w:tcPr>
          <w:p w14:paraId="0FA936E5">
            <w:pPr>
              <w:pStyle w:val="11"/>
              <w:spacing w:before="177" w:line="193" w:lineRule="auto"/>
              <w:ind w:left="241" w:right="236" w:firstLine="6"/>
              <w:jc w:val="both"/>
              <w:rPr>
                <w:sz w:val="22"/>
                <w:szCs w:val="22"/>
              </w:rPr>
            </w:pPr>
            <w:r>
              <w:rPr>
                <w:rFonts w:ascii="Times" w:hAnsi="Times" w:eastAsia="Times" w:cs="Times"/>
                <w:b/>
                <w:bCs/>
                <w:color w:val="231F20"/>
                <w:spacing w:val="-2"/>
                <w:sz w:val="22"/>
                <w:szCs w:val="22"/>
              </w:rPr>
              <w:t xml:space="preserve">In Sentence 2 </w:t>
            </w:r>
            <w:r>
              <w:rPr>
                <w:color w:val="231F20"/>
                <w:spacing w:val="-2"/>
                <w:sz w:val="22"/>
                <w:szCs w:val="22"/>
              </w:rPr>
              <w:t>‘</w:t>
            </w:r>
            <w:r>
              <w:rPr>
                <w:rFonts w:ascii="Times" w:hAnsi="Times" w:eastAsia="Times" w:cs="Times"/>
                <w:i/>
                <w:iCs/>
                <w:color w:val="231F20"/>
                <w:spacing w:val="-2"/>
                <w:sz w:val="22"/>
                <w:szCs w:val="22"/>
              </w:rPr>
              <w:t>PLA</w:t>
            </w:r>
            <w:r>
              <w:rPr>
                <w:rFonts w:ascii="Times" w:hAnsi="Times" w:eastAsia="Times" w:cs="Times"/>
                <w:i/>
                <w:iCs/>
                <w:color w:val="231F20"/>
                <w:spacing w:val="15"/>
                <w:sz w:val="22"/>
                <w:szCs w:val="22"/>
              </w:rPr>
              <w:t xml:space="preserve"> </w:t>
            </w:r>
            <w:r>
              <w:rPr>
                <w:rFonts w:ascii="Times" w:hAnsi="Times" w:eastAsia="Times" w:cs="Times"/>
                <w:i/>
                <w:iCs/>
                <w:color w:val="231F20"/>
                <w:spacing w:val="-2"/>
                <w:sz w:val="22"/>
                <w:szCs w:val="22"/>
              </w:rPr>
              <w:t>is a</w:t>
            </w:r>
            <w:r>
              <w:rPr>
                <w:rFonts w:ascii="Times" w:hAnsi="Times" w:eastAsia="Times" w:cs="Times"/>
                <w:i/>
                <w:iCs/>
                <w:color w:val="231F20"/>
                <w:spacing w:val="-12"/>
                <w:sz w:val="22"/>
                <w:szCs w:val="22"/>
              </w:rPr>
              <w:t xml:space="preserve"> </w:t>
            </w:r>
            <w:r>
              <w:rPr>
                <w:rFonts w:ascii="Times" w:hAnsi="Times" w:eastAsia="Times" w:cs="Times"/>
                <w:i/>
                <w:iCs/>
                <w:color w:val="231F20"/>
                <w:spacing w:val="-2"/>
                <w:sz w:val="22"/>
                <w:szCs w:val="22"/>
              </w:rPr>
              <w:t>polymer o</w:t>
            </w:r>
            <w:r>
              <w:rPr>
                <w:rFonts w:ascii="Times" w:hAnsi="Times" w:eastAsia="Times" w:cs="Times"/>
                <w:i/>
                <w:iCs/>
                <w:color w:val="231F20"/>
                <w:spacing w:val="-3"/>
                <w:sz w:val="22"/>
                <w:szCs w:val="22"/>
              </w:rPr>
              <w:t>btained</w:t>
            </w:r>
            <w:r>
              <w:rPr>
                <w:rFonts w:ascii="Times" w:hAnsi="Times" w:eastAsia="Times" w:cs="Times"/>
                <w:i/>
                <w:iCs/>
                <w:color w:val="231F20"/>
                <w:spacing w:val="-31"/>
                <w:sz w:val="22"/>
                <w:szCs w:val="22"/>
              </w:rPr>
              <w:t xml:space="preserve"> </w:t>
            </w:r>
            <w:r>
              <w:rPr>
                <w:rFonts w:ascii="Times" w:hAnsi="Times" w:eastAsia="Times" w:cs="Times"/>
                <w:i/>
                <w:iCs/>
                <w:color w:val="231F20"/>
                <w:spacing w:val="-3"/>
                <w:sz w:val="22"/>
                <w:szCs w:val="22"/>
              </w:rPr>
              <w:t>from</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corn and</w:t>
            </w:r>
            <w:r>
              <w:rPr>
                <w:rFonts w:ascii="Times" w:hAnsi="Times" w:eastAsia="Times" w:cs="Times"/>
                <w:i/>
                <w:iCs/>
                <w:color w:val="231F20"/>
                <w:spacing w:val="12"/>
                <w:sz w:val="22"/>
                <w:szCs w:val="22"/>
              </w:rPr>
              <w:t xml:space="preserve"> </w:t>
            </w:r>
            <w:r>
              <w:rPr>
                <w:rFonts w:ascii="Times" w:hAnsi="Times" w:eastAsia="Times" w:cs="Times"/>
                <w:i/>
                <w:iCs/>
                <w:color w:val="231F20"/>
                <w:spacing w:val="-3"/>
                <w:sz w:val="22"/>
                <w:szCs w:val="22"/>
              </w:rPr>
              <w:t>is</w:t>
            </w:r>
            <w:r>
              <w:rPr>
                <w:rFonts w:ascii="Times" w:hAnsi="Times" w:eastAsia="Times" w:cs="Times"/>
                <w:i/>
                <w:iCs/>
                <w:color w:val="231F20"/>
                <w:spacing w:val="-12"/>
                <w:sz w:val="22"/>
                <w:szCs w:val="22"/>
              </w:rPr>
              <w:t xml:space="preserve"> </w:t>
            </w:r>
            <w:r>
              <w:rPr>
                <w:rFonts w:ascii="Times" w:hAnsi="Times" w:eastAsia="Times" w:cs="Times"/>
                <w:i/>
                <w:iCs/>
                <w:color w:val="231F20"/>
                <w:spacing w:val="-3"/>
                <w:sz w:val="22"/>
                <w:szCs w:val="22"/>
              </w:rPr>
              <w:t>produced</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by</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3"/>
                <w:sz w:val="22"/>
                <w:szCs w:val="22"/>
              </w:rPr>
              <w:t>the  polymerisation   of</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3"/>
                <w:sz w:val="22"/>
                <w:szCs w:val="22"/>
              </w:rPr>
              <w:t>lactide</w:t>
            </w:r>
            <w:r>
              <w:rPr>
                <w:color w:val="231F20"/>
                <w:spacing w:val="-3"/>
                <w:sz w:val="22"/>
                <w:szCs w:val="22"/>
              </w:rPr>
              <w:t xml:space="preserve">.’  </w:t>
            </w:r>
            <w:r>
              <w:rPr>
                <w:rFonts w:ascii="Times" w:hAnsi="Times" w:eastAsia="Times" w:cs="Times"/>
                <w:b/>
                <w:bCs/>
                <w:color w:val="231F20"/>
                <w:spacing w:val="-3"/>
                <w:sz w:val="22"/>
                <w:szCs w:val="22"/>
              </w:rPr>
              <w:t xml:space="preserve">the  writer   provides  </w:t>
            </w:r>
            <w:r>
              <w:rPr>
                <w:rFonts w:ascii="Times" w:hAnsi="Times" w:eastAsia="Times" w:cs="Times"/>
                <w:b/>
                <w:bCs/>
                <w:color w:val="231F20"/>
                <w:spacing w:val="-4"/>
                <w:sz w:val="22"/>
                <w:szCs w:val="22"/>
              </w:rPr>
              <w:t xml:space="preserve"> general</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background information for the reader</w:t>
            </w:r>
            <w:r>
              <w:rPr>
                <w:color w:val="231F20"/>
                <w:spacing w:val="-3"/>
                <w:sz w:val="22"/>
                <w:szCs w:val="22"/>
              </w:rPr>
              <w:t>.</w:t>
            </w:r>
          </w:p>
        </w:tc>
      </w:tr>
    </w:tbl>
    <w:p w14:paraId="7A5B9369">
      <w:pPr>
        <w:bidi w:val="0"/>
        <w:ind w:firstLine="500" w:firstLineChars="0"/>
      </w:pPr>
    </w:p>
    <w:p w14:paraId="2E5D804B">
      <w:pPr>
        <w:bidi w:val="0"/>
        <w:ind w:firstLine="500" w:firstLineChars="0"/>
      </w:pPr>
      <w:r>
        <w:t>句子2使用现在简单时态，这种时态用于公认/确立的事实（见第 1.1节）。研究文章通常以公认或确立的事实开始。这确保读者与作  者拥有相同水平的背景信息，因此准备好阅读文章。</w:t>
      </w:r>
    </w:p>
    <w:p w14:paraId="03FE0BBF">
      <w:pPr>
        <w:bidi w:val="0"/>
      </w:pPr>
    </w:p>
    <w:p w14:paraId="5C034815">
      <w:pPr>
        <w:bidi w:val="0"/>
      </w:pPr>
    </w:p>
    <w:p w14:paraId="1951DDD8">
      <w:pPr>
        <w:bidi w:val="0"/>
        <w:jc w:val="both"/>
        <w:rPr>
          <w:rFonts w:hint="default" w:ascii="Arial Bold Italic" w:hAnsi="Arial Bold Italic" w:cs="Arial Bold Italic"/>
          <w:b/>
          <w:bCs/>
          <w:i/>
          <w:iCs/>
          <w:u w:val="single"/>
        </w:rPr>
      </w:pPr>
      <w:r>
        <w:rPr>
          <w:rFonts w:hint="default" w:ascii="Arial Bold Italic" w:hAnsi="Arial Bold Italic" w:cs="Arial Bold Italic"/>
          <w:b/>
          <w:bCs/>
          <w:i/>
          <w:iCs/>
          <w:u w:val="single"/>
        </w:rPr>
        <w:t>那么我应该从什么样的事实开始呢？</w:t>
      </w:r>
    </w:p>
    <w:p w14:paraId="6D3D78BE">
      <w:pPr>
        <w:bidi w:val="0"/>
        <w:ind w:firstLine="420" w:firstLineChars="200"/>
      </w:pPr>
      <w:r>
        <w:rPr>
          <w:rFonts w:hint="eastAsia"/>
        </w:rPr>
        <w:t>这取决于你的主题有多广泛——因此也影响到你的读者群。如果你的研究主题非常具体，那么许多读者将拥有较高的背景知识，你可以从相对具体的信息开始。如果你的论文可能吸引更广泛的受众，那么你应该从更一般的背景信息开始。请记住，背景事实可能来源于研究（见第1.1节），因此在必要时不要忘记包含相关的研究引用</w:t>
      </w:r>
      <w:r>
        <w:t>。</w:t>
      </w:r>
    </w:p>
    <w:p w14:paraId="5856DC3B">
      <w:pPr>
        <w:pStyle w:val="6"/>
        <w:spacing w:line="318" w:lineRule="auto"/>
      </w:pPr>
    </w:p>
    <w:p w14:paraId="1A499D8C">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如果我想从几个背景事实开始，而不仅仅是一个，我该怎么办？我怎么知道从哪个开始？</w:t>
      </w:r>
    </w:p>
    <w:p w14:paraId="10774F57">
      <w:pPr>
        <w:bidi w:val="0"/>
        <w:ind w:firstLine="420" w:firstLineChars="200"/>
        <w:rPr>
          <w:rFonts w:hint="default"/>
        </w:rPr>
      </w:pPr>
      <w:r>
        <w:rPr>
          <w:rFonts w:hint="default"/>
        </w:rPr>
        <w:t>从最一般的信息开始，即许多读者可能已经知道的内容。这是一个“</w:t>
      </w:r>
      <w:r>
        <w:rPr>
          <w:rFonts w:ascii="Times New Roman" w:hAnsi="Times New Roman" w:eastAsia="Times New Roman" w:cs="Times New Roman"/>
          <w:color w:val="231F20"/>
          <w:spacing w:val="-2"/>
          <w:sz w:val="22"/>
          <w:szCs w:val="22"/>
        </w:rPr>
        <w:t>meetin</w:t>
      </w:r>
      <w:r>
        <w:rPr>
          <w:rFonts w:ascii="Times New Roman" w:hAnsi="Times New Roman" w:eastAsia="Times New Roman" w:cs="Times New Roman"/>
          <w:color w:val="231F20"/>
          <w:spacing w:val="-3"/>
          <w:sz w:val="22"/>
          <w:szCs w:val="22"/>
        </w:rPr>
        <w:t>g</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3"/>
          <w:sz w:val="22"/>
          <w:szCs w:val="22"/>
        </w:rPr>
        <w:t>place</w:t>
      </w:r>
      <w:r>
        <w:rPr>
          <w:rFonts w:hint="default"/>
        </w:rPr>
        <w:t>”事实，是所有读者可以共同起步的地方，之后你可以转向更具体的信息。在你深入细节之前，始终向读者展示总体情况：</w:t>
      </w:r>
      <w:r>
        <w:rPr>
          <w:rFonts w:hint="default" w:ascii="Arial Bold" w:hAnsi="Arial Bold" w:cs="Arial Bold"/>
          <w:b/>
          <w:bCs/>
        </w:rPr>
        <w:t>在你检查砖块之前，先展示墙面！</w:t>
      </w:r>
      <w:r>
        <w:rPr>
          <w:rFonts w:hint="default"/>
        </w:rPr>
        <w:t>同时，不要忘记填补这些句子之间的空白（见第1.2.2节），以便让读者能够顺畅地理解信息。</w:t>
      </w:r>
    </w:p>
    <w:p w14:paraId="199F9440">
      <w:pPr>
        <w:bidi w:val="0"/>
        <w:ind w:firstLine="420" w:firstLineChars="200"/>
        <w:rPr>
          <w:rFonts w:hint="default"/>
        </w:rPr>
      </w:pPr>
      <w:r>
        <w:rPr>
          <w:rFonts w:hint="default"/>
        </w:rPr>
        <w:t>请记住，与你和你的同事而言，研究的背景事实是非常熟悉的，但对所有读者来说未必如此。因此，如果文章要面向更广泛的受众，你需要陈述那些对你来说似乎显而易见或众所周知的背景事实。</w:t>
      </w:r>
    </w:p>
    <w:p w14:paraId="017DB25A">
      <w:pPr>
        <w:bidi w:val="0"/>
        <w:ind w:firstLine="420" w:firstLineChars="200"/>
        <w:rPr>
          <w:rFonts w:hint="default"/>
        </w:rPr>
      </w:pPr>
    </w:p>
    <w:p w14:paraId="22124E89">
      <w:pPr>
        <w:bidi w:val="0"/>
        <w:ind w:firstLine="420" w:firstLineChars="200"/>
        <w:rPr>
          <w:rFonts w:hint="default"/>
        </w:rPr>
      </w:pPr>
    </w:p>
    <w:p w14:paraId="280D27B0">
      <w:pPr>
        <w:bidi w:val="0"/>
        <w:ind w:firstLine="420" w:firstLineChars="200"/>
        <w:rPr>
          <w:rFonts w:hint="default"/>
        </w:rPr>
      </w:pPr>
    </w:p>
    <w:p w14:paraId="234F65E9">
      <w:pPr>
        <w:bidi w:val="0"/>
        <w:ind w:firstLine="420" w:firstLineChars="200"/>
        <w:rPr>
          <w:rFonts w:hint="default"/>
        </w:rPr>
      </w:pPr>
    </w:p>
    <w:p w14:paraId="7D46B7D5">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我仍然不确定从哪里开始。</w:t>
      </w:r>
    </w:p>
    <w:p w14:paraId="6CDD0397">
      <w:pPr>
        <w:bidi w:val="0"/>
        <w:ind w:firstLine="420" w:firstLineChars="200"/>
      </w:pPr>
      <w:r>
        <w:t>如果你仍然在为第一句话而苦恼，可以看看你的标题。如果你能定义标题中的关键词，这对读者是有帮助的——也许你可以从对这些 关键词之一的定义或一个事实开始。</w:t>
      </w:r>
    </w:p>
    <w:p w14:paraId="3A2D3DED">
      <w:pPr>
        <w:bidi w:val="0"/>
      </w:pPr>
    </w:p>
    <w:p w14:paraId="65FD7B45">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我能不能先描述一下我希望解决的问题？</w:t>
      </w:r>
    </w:p>
    <w:p w14:paraId="487E19F4">
      <w:pPr>
        <w:bidi w:val="0"/>
        <w:ind w:firstLine="420" w:firstLineChars="200"/>
      </w:pPr>
      <w:r>
        <w:t>你可以，但大多数作者不这样做，因为有时很难确切地说出问题是什么，直到你的读者拥有足够的背景信息来理解它。限制自己只用 一句话描述你希望解决的问题也非常困难，没过多久，你就写下了 很多具体信息，而你的读者还没有准备好，因为你没有给他们足够 的背景。</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61707097">
        <w:trPr>
          <w:trHeight w:val="1403" w:hRule="atLeast"/>
        </w:trPr>
        <w:tc>
          <w:tcPr>
            <w:tcW w:w="6480" w:type="dxa"/>
            <w:vAlign w:val="top"/>
          </w:tcPr>
          <w:p w14:paraId="26ED09F1">
            <w:pPr>
              <w:pStyle w:val="11"/>
              <w:spacing w:before="179" w:line="205" w:lineRule="auto"/>
              <w:ind w:left="248" w:right="203"/>
              <w:rPr>
                <w:sz w:val="22"/>
                <w:szCs w:val="22"/>
              </w:rPr>
            </w:pPr>
            <w:r>
              <w:rPr>
                <w:rFonts w:ascii="Times" w:hAnsi="Times" w:eastAsia="Times" w:cs="Times"/>
                <w:b/>
                <w:bCs/>
                <w:color w:val="231F20"/>
                <w:spacing w:val="-4"/>
                <w:sz w:val="22"/>
                <w:szCs w:val="22"/>
              </w:rPr>
              <w:t>In</w:t>
            </w:r>
            <w:r>
              <w:rPr>
                <w:rFonts w:ascii="Times" w:hAnsi="Times" w:eastAsia="Times" w:cs="Times"/>
                <w:b/>
                <w:bCs/>
                <w:color w:val="231F20"/>
                <w:spacing w:val="25"/>
                <w:w w:val="101"/>
                <w:sz w:val="22"/>
                <w:szCs w:val="22"/>
              </w:rPr>
              <w:t xml:space="preserve"> </w:t>
            </w:r>
            <w:r>
              <w:rPr>
                <w:rFonts w:ascii="Times" w:hAnsi="Times" w:eastAsia="Times" w:cs="Times"/>
                <w:b/>
                <w:bCs/>
                <w:color w:val="231F20"/>
                <w:spacing w:val="-4"/>
                <w:sz w:val="22"/>
                <w:szCs w:val="22"/>
              </w:rPr>
              <w:t>Sentence</w:t>
            </w:r>
            <w:r>
              <w:rPr>
                <w:rFonts w:ascii="Times" w:hAnsi="Times" w:eastAsia="Times" w:cs="Times"/>
                <w:b/>
                <w:bCs/>
                <w:color w:val="231F20"/>
                <w:spacing w:val="25"/>
                <w:w w:val="101"/>
                <w:sz w:val="22"/>
                <w:szCs w:val="22"/>
              </w:rPr>
              <w:t xml:space="preserve"> </w:t>
            </w:r>
            <w:r>
              <w:rPr>
                <w:rFonts w:ascii="Times" w:hAnsi="Times" w:eastAsia="Times" w:cs="Times"/>
                <w:b/>
                <w:bCs/>
                <w:color w:val="231F20"/>
                <w:spacing w:val="-4"/>
                <w:sz w:val="22"/>
                <w:szCs w:val="22"/>
              </w:rPr>
              <w:t xml:space="preserve">3 </w:t>
            </w:r>
            <w:r>
              <w:rPr>
                <w:color w:val="231F20"/>
                <w:spacing w:val="-4"/>
                <w:sz w:val="22"/>
                <w:szCs w:val="22"/>
              </w:rPr>
              <w:t>‘</w:t>
            </w:r>
            <w:r>
              <w:rPr>
                <w:rFonts w:ascii="Times" w:hAnsi="Times" w:eastAsia="Times" w:cs="Times"/>
                <w:i/>
                <w:iCs/>
                <w:color w:val="231F20"/>
                <w:spacing w:val="-4"/>
                <w:sz w:val="22"/>
                <w:szCs w:val="22"/>
              </w:rPr>
              <w:t>PLA</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4"/>
                <w:sz w:val="22"/>
                <w:szCs w:val="22"/>
              </w:rPr>
              <w:t>has</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4"/>
                <w:sz w:val="22"/>
                <w:szCs w:val="22"/>
              </w:rPr>
              <w:t xml:space="preserve">many possible </w:t>
            </w:r>
            <w:r>
              <w:rPr>
                <w:rFonts w:ascii="Times" w:hAnsi="Times" w:eastAsia="Times" w:cs="Times"/>
                <w:i/>
                <w:iCs/>
                <w:color w:val="231F20"/>
                <w:spacing w:val="-5"/>
                <w:sz w:val="22"/>
                <w:szCs w:val="22"/>
              </w:rPr>
              <w:t xml:space="preserve"> uses</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5"/>
                <w:sz w:val="22"/>
                <w:szCs w:val="22"/>
              </w:rPr>
              <w:t>biomedical</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field</w:t>
            </w:r>
            <w:r>
              <w:rPr>
                <w:color w:val="231F20"/>
                <w:spacing w:val="-5"/>
                <w:position w:val="7"/>
              </w:rPr>
              <w:t>1</w:t>
            </w:r>
            <w:r>
              <w:rPr>
                <w:color w:val="231F20"/>
                <w:position w:val="7"/>
              </w:rPr>
              <w:t xml:space="preserve">  </w:t>
            </w:r>
            <w:r>
              <w:rPr>
                <w:rFonts w:ascii="Times" w:hAnsi="Times" w:eastAsia="Times" w:cs="Times"/>
                <w:i/>
                <w:iCs/>
                <w:color w:val="231F20"/>
                <w:spacing w:val="-4"/>
                <w:sz w:val="22"/>
                <w:szCs w:val="22"/>
              </w:rPr>
              <w:t>and</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has</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also</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4"/>
                <w:sz w:val="22"/>
                <w:szCs w:val="22"/>
              </w:rPr>
              <w:t>been</w:t>
            </w:r>
            <w:r>
              <w:rPr>
                <w:rFonts w:ascii="Times" w:hAnsi="Times" w:eastAsia="Times" w:cs="Times"/>
                <w:i/>
                <w:iCs/>
                <w:color w:val="231F20"/>
                <w:spacing w:val="20"/>
                <w:sz w:val="22"/>
                <w:szCs w:val="22"/>
              </w:rPr>
              <w:t xml:space="preserve"> </w:t>
            </w:r>
            <w:r>
              <w:rPr>
                <w:rFonts w:ascii="Times" w:hAnsi="Times" w:eastAsia="Times" w:cs="Times"/>
                <w:i/>
                <w:iCs/>
                <w:color w:val="231F20"/>
                <w:spacing w:val="-4"/>
                <w:sz w:val="22"/>
                <w:szCs w:val="22"/>
              </w:rPr>
              <w:t>investigated</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as</w:t>
            </w:r>
            <w:r>
              <w:rPr>
                <w:rFonts w:ascii="Times" w:hAnsi="Times" w:eastAsia="Times" w:cs="Times"/>
                <w:i/>
                <w:iCs/>
                <w:color w:val="231F20"/>
                <w:spacing w:val="16"/>
                <w:sz w:val="22"/>
                <w:szCs w:val="22"/>
              </w:rPr>
              <w:t xml:space="preserve"> </w:t>
            </w:r>
            <w:r>
              <w:rPr>
                <w:rFonts w:ascii="Times" w:hAnsi="Times" w:eastAsia="Times" w:cs="Times"/>
                <w:i/>
                <w:iCs/>
                <w:color w:val="231F20"/>
                <w:spacing w:val="-5"/>
                <w:sz w:val="22"/>
                <w:szCs w:val="22"/>
              </w:rPr>
              <w:t>a potential</w:t>
            </w:r>
            <w:r>
              <w:rPr>
                <w:rFonts w:ascii="Times" w:hAnsi="Times" w:eastAsia="Times" w:cs="Times"/>
                <w:i/>
                <w:iCs/>
                <w:color w:val="231F20"/>
                <w:spacing w:val="15"/>
                <w:sz w:val="22"/>
                <w:szCs w:val="22"/>
              </w:rPr>
              <w:t xml:space="preserve"> </w:t>
            </w:r>
            <w:r>
              <w:rPr>
                <w:rFonts w:ascii="Times" w:hAnsi="Times" w:eastAsia="Times" w:cs="Times"/>
                <w:i/>
                <w:iCs/>
                <w:color w:val="231F20"/>
                <w:spacing w:val="-5"/>
                <w:sz w:val="22"/>
                <w:szCs w:val="22"/>
              </w:rPr>
              <w:t>engineering material</w:t>
            </w:r>
            <w:r>
              <w:rPr>
                <w:rFonts w:ascii="Times" w:hAnsi="Times" w:eastAsia="Times" w:cs="Times"/>
                <w:i/>
                <w:iCs/>
                <w:color w:val="231F20"/>
                <w:spacing w:val="10"/>
                <w:sz w:val="22"/>
                <w:szCs w:val="22"/>
              </w:rPr>
              <w:t xml:space="preserve"> </w:t>
            </w:r>
            <w:r>
              <w:rPr>
                <w:color w:val="231F20"/>
                <w:spacing w:val="-5"/>
                <w:position w:val="6"/>
              </w:rPr>
              <w:t>2,3</w:t>
            </w:r>
            <w:r>
              <w:rPr>
                <w:color w:val="231F20"/>
                <w:spacing w:val="-28"/>
                <w:position w:val="6"/>
              </w:rPr>
              <w:t xml:space="preserve"> </w:t>
            </w:r>
            <w:r>
              <w:rPr>
                <w:color w:val="231F20"/>
                <w:spacing w:val="-5"/>
                <w:position w:val="6"/>
                <w:sz w:val="22"/>
                <w:szCs w:val="22"/>
              </w:rPr>
              <w:t>’</w:t>
            </w:r>
          </w:p>
          <w:p w14:paraId="7AC8DEB1">
            <w:pPr>
              <w:pStyle w:val="11"/>
              <w:spacing w:line="179" w:lineRule="auto"/>
              <w:ind w:left="243" w:right="238"/>
              <w:jc w:val="both"/>
              <w:rPr>
                <w:sz w:val="22"/>
                <w:szCs w:val="22"/>
              </w:rPr>
            </w:pPr>
            <w:r>
              <w:rPr>
                <w:rFonts w:ascii="Times" w:hAnsi="Times" w:eastAsia="Times" w:cs="Times"/>
                <w:b/>
                <w:bCs/>
                <w:color w:val="231F20"/>
                <w:spacing w:val="-4"/>
                <w:sz w:val="22"/>
                <w:szCs w:val="22"/>
              </w:rPr>
              <w:t>the</w:t>
            </w:r>
            <w:r>
              <w:rPr>
                <w:rFonts w:ascii="Times" w:hAnsi="Times" w:eastAsia="Times" w:cs="Times"/>
                <w:b/>
                <w:bCs/>
                <w:color w:val="231F20"/>
                <w:spacing w:val="33"/>
                <w:sz w:val="22"/>
                <w:szCs w:val="22"/>
              </w:rPr>
              <w:t xml:space="preserve"> </w:t>
            </w:r>
            <w:r>
              <w:rPr>
                <w:rFonts w:ascii="Times" w:hAnsi="Times" w:eastAsia="Times" w:cs="Times"/>
                <w:b/>
                <w:bCs/>
                <w:color w:val="231F20"/>
                <w:spacing w:val="-4"/>
                <w:sz w:val="22"/>
                <w:szCs w:val="22"/>
              </w:rPr>
              <w:t>writer</w:t>
            </w:r>
            <w:r>
              <w:rPr>
                <w:rFonts w:ascii="Times" w:hAnsi="Times" w:eastAsia="Times" w:cs="Times"/>
                <w:b/>
                <w:bCs/>
                <w:color w:val="231F20"/>
                <w:spacing w:val="25"/>
                <w:w w:val="101"/>
                <w:sz w:val="22"/>
                <w:szCs w:val="22"/>
              </w:rPr>
              <w:t xml:space="preserve"> </w:t>
            </w:r>
            <w:r>
              <w:rPr>
                <w:rFonts w:ascii="Times" w:hAnsi="Times" w:eastAsia="Times" w:cs="Times"/>
                <w:b/>
                <w:bCs/>
                <w:color w:val="231F20"/>
                <w:spacing w:val="-4"/>
                <w:sz w:val="22"/>
                <w:szCs w:val="22"/>
              </w:rPr>
              <w:t>does</w:t>
            </w:r>
            <w:r>
              <w:rPr>
                <w:rFonts w:ascii="Times" w:hAnsi="Times" w:eastAsia="Times" w:cs="Times"/>
                <w:b/>
                <w:bCs/>
                <w:color w:val="231F20"/>
                <w:spacing w:val="18"/>
                <w:sz w:val="22"/>
                <w:szCs w:val="22"/>
              </w:rPr>
              <w:t xml:space="preserve"> </w:t>
            </w:r>
            <w:r>
              <w:rPr>
                <w:rFonts w:ascii="Times" w:hAnsi="Times" w:eastAsia="Times" w:cs="Times"/>
                <w:b/>
                <w:bCs/>
                <w:color w:val="231F20"/>
                <w:spacing w:val="-4"/>
                <w:sz w:val="22"/>
                <w:szCs w:val="22"/>
              </w:rPr>
              <w:t>the</w:t>
            </w:r>
            <w:r>
              <w:rPr>
                <w:rFonts w:ascii="Times" w:hAnsi="Times" w:eastAsia="Times" w:cs="Times"/>
                <w:b/>
                <w:bCs/>
                <w:color w:val="231F20"/>
                <w:spacing w:val="23"/>
                <w:sz w:val="22"/>
                <w:szCs w:val="22"/>
              </w:rPr>
              <w:t xml:space="preserve"> </w:t>
            </w:r>
            <w:r>
              <w:rPr>
                <w:rFonts w:ascii="Times" w:hAnsi="Times" w:eastAsia="Times" w:cs="Times"/>
                <w:b/>
                <w:bCs/>
                <w:color w:val="231F20"/>
                <w:spacing w:val="-4"/>
                <w:sz w:val="22"/>
                <w:szCs w:val="22"/>
              </w:rPr>
              <w:t>same</w:t>
            </w:r>
            <w:r>
              <w:rPr>
                <w:rFonts w:ascii="Times" w:hAnsi="Times" w:eastAsia="Times" w:cs="Times"/>
                <w:b/>
                <w:bCs/>
                <w:color w:val="231F20"/>
                <w:spacing w:val="21"/>
                <w:sz w:val="22"/>
                <w:szCs w:val="22"/>
              </w:rPr>
              <w:t xml:space="preserve"> </w:t>
            </w:r>
            <w:r>
              <w:rPr>
                <w:rFonts w:ascii="Times" w:hAnsi="Times" w:eastAsia="Times" w:cs="Times"/>
                <w:b/>
                <w:bCs/>
                <w:color w:val="231F20"/>
                <w:spacing w:val="-4"/>
                <w:sz w:val="22"/>
                <w:szCs w:val="22"/>
              </w:rPr>
              <w:t>as</w:t>
            </w:r>
            <w:r>
              <w:rPr>
                <w:rFonts w:ascii="Times" w:hAnsi="Times" w:eastAsia="Times" w:cs="Times"/>
                <w:b/>
                <w:bCs/>
                <w:color w:val="231F20"/>
                <w:spacing w:val="21"/>
                <w:sz w:val="22"/>
                <w:szCs w:val="22"/>
              </w:rPr>
              <w:t xml:space="preserve"> </w:t>
            </w:r>
            <w:r>
              <w:rPr>
                <w:rFonts w:ascii="Times" w:hAnsi="Times" w:eastAsia="Times" w:cs="Times"/>
                <w:b/>
                <w:bCs/>
                <w:color w:val="231F20"/>
                <w:spacing w:val="-4"/>
                <w:sz w:val="22"/>
                <w:szCs w:val="22"/>
              </w:rPr>
              <w:t>in</w:t>
            </w:r>
            <w:r>
              <w:rPr>
                <w:rFonts w:ascii="Times" w:hAnsi="Times" w:eastAsia="Times" w:cs="Times"/>
                <w:b/>
                <w:bCs/>
                <w:color w:val="231F20"/>
                <w:spacing w:val="22"/>
                <w:w w:val="101"/>
                <w:sz w:val="22"/>
                <w:szCs w:val="22"/>
              </w:rPr>
              <w:t xml:space="preserve"> </w:t>
            </w:r>
            <w:r>
              <w:rPr>
                <w:rFonts w:ascii="Times" w:hAnsi="Times" w:eastAsia="Times" w:cs="Times"/>
                <w:b/>
                <w:bCs/>
                <w:color w:val="231F20"/>
                <w:spacing w:val="-4"/>
                <w:sz w:val="22"/>
                <w:szCs w:val="22"/>
              </w:rPr>
              <w:t>Sentences</w:t>
            </w:r>
            <w:r>
              <w:rPr>
                <w:rFonts w:ascii="Times" w:hAnsi="Times" w:eastAsia="Times" w:cs="Times"/>
                <w:b/>
                <w:bCs/>
                <w:color w:val="231F20"/>
                <w:spacing w:val="35"/>
                <w:sz w:val="22"/>
                <w:szCs w:val="22"/>
              </w:rPr>
              <w:t xml:space="preserve"> </w:t>
            </w:r>
            <w:r>
              <w:rPr>
                <w:rFonts w:ascii="Times" w:hAnsi="Times" w:eastAsia="Times" w:cs="Times"/>
                <w:b/>
                <w:bCs/>
                <w:color w:val="231F20"/>
                <w:spacing w:val="-4"/>
                <w:sz w:val="22"/>
                <w:szCs w:val="22"/>
              </w:rPr>
              <w:t>1</w:t>
            </w:r>
            <w:r>
              <w:rPr>
                <w:rFonts w:ascii="Times" w:hAnsi="Times" w:eastAsia="Times" w:cs="Times"/>
                <w:b/>
                <w:bCs/>
                <w:color w:val="231F20"/>
                <w:spacing w:val="21"/>
                <w:sz w:val="22"/>
                <w:szCs w:val="22"/>
              </w:rPr>
              <w:t xml:space="preserve"> </w:t>
            </w:r>
            <w:r>
              <w:rPr>
                <w:rFonts w:ascii="Times" w:hAnsi="Times" w:eastAsia="Times" w:cs="Times"/>
                <w:b/>
                <w:bCs/>
                <w:color w:val="231F20"/>
                <w:spacing w:val="-4"/>
                <w:sz w:val="22"/>
                <w:szCs w:val="22"/>
              </w:rPr>
              <w:t>and</w:t>
            </w:r>
            <w:r>
              <w:rPr>
                <w:rFonts w:ascii="Times" w:hAnsi="Times" w:eastAsia="Times" w:cs="Times"/>
                <w:b/>
                <w:bCs/>
                <w:color w:val="231F20"/>
                <w:spacing w:val="22"/>
                <w:sz w:val="22"/>
                <w:szCs w:val="22"/>
              </w:rPr>
              <w:t xml:space="preserve"> </w:t>
            </w:r>
            <w:r>
              <w:rPr>
                <w:rFonts w:ascii="Times" w:hAnsi="Times" w:eastAsia="Times" w:cs="Times"/>
                <w:b/>
                <w:bCs/>
                <w:color w:val="231F20"/>
                <w:spacing w:val="-4"/>
                <w:sz w:val="22"/>
                <w:szCs w:val="22"/>
              </w:rPr>
              <w:t>2,</w:t>
            </w:r>
            <w:r>
              <w:rPr>
                <w:rFonts w:ascii="Times" w:hAnsi="Times" w:eastAsia="Times" w:cs="Times"/>
                <w:b/>
                <w:bCs/>
                <w:color w:val="231F20"/>
                <w:spacing w:val="16"/>
                <w:sz w:val="22"/>
                <w:szCs w:val="22"/>
              </w:rPr>
              <w:t xml:space="preserve"> </w:t>
            </w:r>
            <w:r>
              <w:rPr>
                <w:rFonts w:ascii="Times" w:hAnsi="Times" w:eastAsia="Times" w:cs="Times"/>
                <w:b/>
                <w:bCs/>
                <w:color w:val="231F20"/>
                <w:spacing w:val="-4"/>
                <w:sz w:val="22"/>
                <w:szCs w:val="22"/>
              </w:rPr>
              <w:t>but</w:t>
            </w:r>
            <w:r>
              <w:rPr>
                <w:rFonts w:ascii="Times" w:hAnsi="Times" w:eastAsia="Times" w:cs="Times"/>
                <w:b/>
                <w:bCs/>
                <w:color w:val="231F20"/>
                <w:spacing w:val="21"/>
                <w:sz w:val="22"/>
                <w:szCs w:val="22"/>
              </w:rPr>
              <w:t xml:space="preserve"> </w:t>
            </w:r>
            <w:r>
              <w:rPr>
                <w:rFonts w:ascii="Times" w:hAnsi="Times" w:eastAsia="Times" w:cs="Times"/>
                <w:b/>
                <w:bCs/>
                <w:color w:val="231F20"/>
                <w:spacing w:val="-4"/>
                <w:sz w:val="22"/>
                <w:szCs w:val="22"/>
              </w:rPr>
              <w:t>in</w:t>
            </w:r>
            <w:r>
              <w:rPr>
                <w:rFonts w:ascii="Times" w:hAnsi="Times" w:eastAsia="Times" w:cs="Times"/>
                <w:b/>
                <w:bCs/>
                <w:color w:val="231F20"/>
                <w:spacing w:val="21"/>
                <w:sz w:val="22"/>
                <w:szCs w:val="22"/>
              </w:rPr>
              <w:t xml:space="preserve"> </w:t>
            </w:r>
            <w:r>
              <w:rPr>
                <w:rFonts w:ascii="Times" w:hAnsi="Times" w:eastAsia="Times" w:cs="Times"/>
                <w:b/>
                <w:bCs/>
                <w:color w:val="231F20"/>
                <w:spacing w:val="-4"/>
                <w:sz w:val="22"/>
                <w:szCs w:val="22"/>
              </w:rPr>
              <w:t>a</w:t>
            </w:r>
            <w:r>
              <w:rPr>
                <w:rFonts w:ascii="Times" w:hAnsi="Times" w:eastAsia="Times" w:cs="Times"/>
                <w:b/>
                <w:bCs/>
                <w:color w:val="231F20"/>
                <w:spacing w:val="21"/>
                <w:sz w:val="22"/>
                <w:szCs w:val="22"/>
              </w:rPr>
              <w:t xml:space="preserve"> </w:t>
            </w:r>
            <w:r>
              <w:rPr>
                <w:rFonts w:ascii="Times" w:hAnsi="Times" w:eastAsia="Times" w:cs="Times"/>
                <w:b/>
                <w:bCs/>
                <w:color w:val="231F20"/>
                <w:spacing w:val="-4"/>
                <w:sz w:val="22"/>
                <w:szCs w:val="22"/>
              </w:rPr>
              <w:t>more</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specific/detailed</w:t>
            </w:r>
            <w:r>
              <w:rPr>
                <w:rFonts w:ascii="Times" w:hAnsi="Times" w:eastAsia="Times" w:cs="Times"/>
                <w:b/>
                <w:bCs/>
                <w:color w:val="231F20"/>
                <w:spacing w:val="39"/>
                <w:sz w:val="22"/>
                <w:szCs w:val="22"/>
              </w:rPr>
              <w:t xml:space="preserve"> </w:t>
            </w:r>
            <w:r>
              <w:rPr>
                <w:rFonts w:ascii="Times" w:hAnsi="Times" w:eastAsia="Times" w:cs="Times"/>
                <w:b/>
                <w:bCs/>
                <w:color w:val="231F20"/>
                <w:spacing w:val="-3"/>
                <w:sz w:val="22"/>
                <w:szCs w:val="22"/>
              </w:rPr>
              <w:t>way,</w:t>
            </w:r>
            <w:r>
              <w:rPr>
                <w:rFonts w:ascii="Times" w:hAnsi="Times" w:eastAsia="Times" w:cs="Times"/>
                <w:b/>
                <w:bCs/>
                <w:color w:val="231F20"/>
                <w:spacing w:val="31"/>
                <w:sz w:val="22"/>
                <w:szCs w:val="22"/>
              </w:rPr>
              <w:t xml:space="preserve"> </w:t>
            </w:r>
            <w:r>
              <w:rPr>
                <w:rFonts w:ascii="Times" w:hAnsi="Times" w:eastAsia="Times" w:cs="Times"/>
                <w:b/>
                <w:bCs/>
                <w:color w:val="231F20"/>
                <w:spacing w:val="-3"/>
                <w:sz w:val="22"/>
                <w:szCs w:val="22"/>
              </w:rPr>
              <w:t>using</w:t>
            </w:r>
            <w:r>
              <w:rPr>
                <w:rFonts w:ascii="Times" w:hAnsi="Times" w:eastAsia="Times" w:cs="Times"/>
                <w:b/>
                <w:bCs/>
                <w:color w:val="231F20"/>
                <w:spacing w:val="29"/>
                <w:w w:val="101"/>
                <w:sz w:val="22"/>
                <w:szCs w:val="22"/>
              </w:rPr>
              <w:t xml:space="preserve"> </w:t>
            </w:r>
            <w:r>
              <w:rPr>
                <w:rFonts w:ascii="Times" w:hAnsi="Times" w:eastAsia="Times" w:cs="Times"/>
                <w:b/>
                <w:bCs/>
                <w:color w:val="231F20"/>
                <w:spacing w:val="-3"/>
                <w:sz w:val="22"/>
                <w:szCs w:val="22"/>
              </w:rPr>
              <w:t>research</w:t>
            </w:r>
            <w:r>
              <w:rPr>
                <w:rFonts w:ascii="Times" w:hAnsi="Times" w:eastAsia="Times" w:cs="Times"/>
                <w:b/>
                <w:bCs/>
                <w:color w:val="231F20"/>
                <w:spacing w:val="31"/>
                <w:sz w:val="22"/>
                <w:szCs w:val="22"/>
              </w:rPr>
              <w:t xml:space="preserve"> </w:t>
            </w:r>
            <w:r>
              <w:rPr>
                <w:rFonts w:ascii="Times" w:hAnsi="Times" w:eastAsia="Times" w:cs="Times"/>
                <w:b/>
                <w:bCs/>
                <w:color w:val="231F20"/>
                <w:spacing w:val="-3"/>
                <w:sz w:val="22"/>
                <w:szCs w:val="22"/>
              </w:rPr>
              <w:t>references</w:t>
            </w:r>
            <w:r>
              <w:rPr>
                <w:rFonts w:ascii="Times" w:hAnsi="Times" w:eastAsia="Times" w:cs="Times"/>
                <w:b/>
                <w:bCs/>
                <w:color w:val="231F20"/>
                <w:spacing w:val="28"/>
                <w:sz w:val="22"/>
                <w:szCs w:val="22"/>
              </w:rPr>
              <w:t xml:space="preserve"> </w:t>
            </w:r>
            <w:r>
              <w:rPr>
                <w:rFonts w:ascii="Times" w:hAnsi="Times" w:eastAsia="Times" w:cs="Times"/>
                <w:b/>
                <w:bCs/>
                <w:color w:val="231F20"/>
                <w:spacing w:val="-3"/>
                <w:sz w:val="22"/>
                <w:szCs w:val="22"/>
              </w:rPr>
              <w:t>to</w:t>
            </w:r>
            <w:r>
              <w:rPr>
                <w:rFonts w:ascii="Times" w:hAnsi="Times" w:eastAsia="Times" w:cs="Times"/>
                <w:b/>
                <w:bCs/>
                <w:color w:val="231F20"/>
                <w:spacing w:val="33"/>
                <w:w w:val="101"/>
                <w:sz w:val="22"/>
                <w:szCs w:val="22"/>
              </w:rPr>
              <w:t xml:space="preserve"> </w:t>
            </w:r>
            <w:r>
              <w:rPr>
                <w:rFonts w:ascii="Times" w:hAnsi="Times" w:eastAsia="Times" w:cs="Times"/>
                <w:b/>
                <w:bCs/>
                <w:color w:val="231F20"/>
                <w:spacing w:val="-3"/>
                <w:sz w:val="22"/>
                <w:szCs w:val="22"/>
              </w:rPr>
              <w:t>support</w:t>
            </w:r>
            <w:r>
              <w:rPr>
                <w:rFonts w:ascii="Times" w:hAnsi="Times" w:eastAsia="Times" w:cs="Times"/>
                <w:b/>
                <w:bCs/>
                <w:color w:val="231F20"/>
                <w:spacing w:val="26"/>
                <w:sz w:val="22"/>
                <w:szCs w:val="22"/>
              </w:rPr>
              <w:t xml:space="preserve"> </w:t>
            </w:r>
            <w:r>
              <w:rPr>
                <w:rFonts w:ascii="Times" w:hAnsi="Times" w:eastAsia="Times" w:cs="Times"/>
                <w:b/>
                <w:bCs/>
                <w:color w:val="231F20"/>
                <w:spacing w:val="-3"/>
                <w:sz w:val="22"/>
                <w:szCs w:val="22"/>
              </w:rPr>
              <w:t>both</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the background facts and the claim for significance</w:t>
            </w:r>
            <w:r>
              <w:rPr>
                <w:color w:val="231F20"/>
                <w:spacing w:val="-3"/>
                <w:sz w:val="22"/>
                <w:szCs w:val="22"/>
              </w:rPr>
              <w:t>.</w:t>
            </w:r>
          </w:p>
        </w:tc>
      </w:tr>
    </w:tbl>
    <w:p w14:paraId="40BA47E6">
      <w:pPr>
        <w:bidi w:val="0"/>
        <w:ind w:firstLine="500" w:firstLineChars="0"/>
      </w:pPr>
    </w:p>
    <w:p w14:paraId="64A6FC36">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研究参考文献难道不意味着这是文献综述的一部分吗？</w:t>
      </w:r>
    </w:p>
    <w:p w14:paraId="1B26B098">
      <w:pPr>
        <w:bidi w:val="0"/>
        <w:ind w:firstLine="420" w:firstLineChars="200"/>
      </w:pPr>
      <w:r>
        <w:t>不，这仍然是该领域一般研究的背景部分。通常在研究文章的引言中找到的简短文献综述会在后面出现，并且更可能涉及个别研究及 其方法或结果。在论文中，文献综述要长得多，可能是一个单独的 章节。</w:t>
      </w:r>
    </w:p>
    <w:p w14:paraId="55CC93F2">
      <w:pPr>
        <w:bidi w:val="0"/>
        <w:ind w:firstLine="420" w:firstLineChars="200"/>
      </w:pPr>
      <w:r>
        <w:t>所以作者为什么要引用参考文献，即使这只是背景呢？有三个原因 ：首先，因为抄袭（未能给予他人适当的工作信用）是不专业的； 其次，引用让读者有机会找到并阅读提到的研究。第三个原因是，未能提供参考文献可能表明您对自己领域的研究不 熟悉。</w:t>
      </w:r>
    </w:p>
    <w:p w14:paraId="2794A656">
      <w:pPr>
        <w:bidi w:val="0"/>
        <w:ind w:firstLine="420" w:firstLineChars="200"/>
      </w:pPr>
      <w:r>
        <w:t>尽管句子3不是文献综述的一部分（文献综述在引言的后面）， 但它包含了一个引用参考。在撰写研究论文之前，您需要从期刊和  互联网收集大量的参考文献、引用和想法，其中许多将在论文的某  个时刻提到。当您在撰写引言时，您需要问自己三个问题：</w:t>
      </w:r>
    </w:p>
    <w:p w14:paraId="5803CC9F">
      <w:pPr>
        <w:bidi w:val="0"/>
      </w:pPr>
      <w:r>
        <w:t>1. 我阅读过的哪些研究论文应该在引言中提到？引言中名称和参考 文献的选择很重要，因为它们为读者绘制了一张研究“地图”，指 明了您所在领域的关键参与者以及迄今为止的进展或成就。这些名 称和参考文献使读者清楚地了解您的研究位置以及它与该领域其他 工作的关系。</w:t>
      </w:r>
    </w:p>
    <w:p w14:paraId="7F85B169">
      <w:pPr>
        <w:bidi w:val="0"/>
      </w:pPr>
      <w:r>
        <w:t>2. 哪些内容应该作为研究的背景（如上文第3句所述），哪些内容应 该放在稍后在引言中出现的文献综述中？如果研究结果是众所周知  的，并且被认为足够可靠，可以作为真理呈现，那么你可以将它们  以事实背景的形式用一般现在时呈现在你的论文中（如第3句所述） ,并附上研究引用。文献综述通常描述你所在领域的最新和当前研  究，通常会提到作者的名字，句子通常使用一般过去时或现在完成  时。</w:t>
      </w:r>
    </w:p>
    <w:p w14:paraId="3EFCD984">
      <w:pPr>
        <w:bidi w:val="0"/>
      </w:pPr>
      <w:r>
        <w:t>3. 我应该按什么顺序提到它们？谁排在第一，谁排在最后？关于文 献综述本身的这些问题将在第6句之后讨论。</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72DEDD2E">
        <w:trPr>
          <w:trHeight w:val="981" w:hRule="atLeast"/>
        </w:trPr>
        <w:tc>
          <w:tcPr>
            <w:tcW w:w="6480" w:type="dxa"/>
            <w:vAlign w:val="top"/>
          </w:tcPr>
          <w:p w14:paraId="3BA20EB8">
            <w:pPr>
              <w:pStyle w:val="11"/>
              <w:spacing w:before="180" w:line="185" w:lineRule="auto"/>
              <w:ind w:left="246" w:right="233" w:firstLine="2"/>
              <w:jc w:val="both"/>
              <w:rPr>
                <w:sz w:val="22"/>
                <w:szCs w:val="22"/>
              </w:rPr>
            </w:pPr>
            <w:r>
              <w:rPr>
                <w:rFonts w:ascii="Times" w:hAnsi="Times" w:eastAsia="Times" w:cs="Times"/>
                <w:b/>
                <w:bCs/>
                <w:color w:val="231F20"/>
                <w:spacing w:val="-4"/>
                <w:sz w:val="22"/>
                <w:szCs w:val="22"/>
              </w:rPr>
              <w:t>In Sentence</w:t>
            </w:r>
            <w:r>
              <w:rPr>
                <w:rFonts w:ascii="Times" w:hAnsi="Times" w:eastAsia="Times" w:cs="Times"/>
                <w:b/>
                <w:bCs/>
                <w:color w:val="231F20"/>
                <w:spacing w:val="-16"/>
                <w:sz w:val="22"/>
                <w:szCs w:val="22"/>
              </w:rPr>
              <w:t xml:space="preserve"> </w:t>
            </w:r>
            <w:r>
              <w:rPr>
                <w:rFonts w:ascii="Times" w:hAnsi="Times" w:eastAsia="Times" w:cs="Times"/>
                <w:b/>
                <w:bCs/>
                <w:color w:val="231F20"/>
                <w:spacing w:val="-4"/>
                <w:sz w:val="22"/>
                <w:szCs w:val="22"/>
              </w:rPr>
              <w:t xml:space="preserve">4 </w:t>
            </w:r>
            <w:r>
              <w:rPr>
                <w:color w:val="231F20"/>
                <w:spacing w:val="-4"/>
                <w:sz w:val="22"/>
                <w:szCs w:val="22"/>
              </w:rPr>
              <w:t>‘</w:t>
            </w:r>
            <w:r>
              <w:rPr>
                <w:rFonts w:ascii="Times" w:hAnsi="Times" w:eastAsia="Times" w:cs="Times"/>
                <w:i/>
                <w:iCs/>
                <w:color w:val="231F20"/>
                <w:spacing w:val="-4"/>
                <w:sz w:val="22"/>
                <w:szCs w:val="22"/>
              </w:rPr>
              <w:t>However, it</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has been</w:t>
            </w:r>
            <w:r>
              <w:rPr>
                <w:rFonts w:ascii="Times" w:hAnsi="Times" w:eastAsia="Times" w:cs="Times"/>
                <w:i/>
                <w:iCs/>
                <w:color w:val="231F20"/>
                <w:spacing w:val="-49"/>
                <w:sz w:val="22"/>
                <w:szCs w:val="22"/>
              </w:rPr>
              <w:t xml:space="preserve"> </w:t>
            </w:r>
            <w:r>
              <w:rPr>
                <w:rFonts w:ascii="Times" w:hAnsi="Times" w:eastAsia="Times" w:cs="Times"/>
                <w:i/>
                <w:iCs/>
                <w:color w:val="231F20"/>
                <w:spacing w:val="-4"/>
                <w:sz w:val="22"/>
                <w:szCs w:val="22"/>
              </w:rPr>
              <w:t>found to b</w:t>
            </w:r>
            <w:r>
              <w:rPr>
                <w:rFonts w:ascii="Times" w:hAnsi="Times" w:eastAsia="Times" w:cs="Times"/>
                <w:i/>
                <w:iCs/>
                <w:color w:val="231F20"/>
                <w:spacing w:val="-5"/>
                <w:sz w:val="22"/>
                <w:szCs w:val="22"/>
              </w:rPr>
              <w:t>e too weak under impact</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to</w:t>
            </w:r>
            <w:r>
              <w:rPr>
                <w:rFonts w:ascii="Times" w:hAnsi="Times" w:eastAsia="Times" w:cs="Times"/>
                <w:i/>
                <w:iCs/>
                <w:color w:val="231F20"/>
                <w:spacing w:val="12"/>
                <w:sz w:val="22"/>
                <w:szCs w:val="22"/>
              </w:rPr>
              <w:t xml:space="preserve"> </w:t>
            </w:r>
            <w:r>
              <w:rPr>
                <w:rFonts w:ascii="Times" w:hAnsi="Times" w:eastAsia="Times" w:cs="Times"/>
                <w:i/>
                <w:iCs/>
                <w:color w:val="231F20"/>
                <w:spacing w:val="-3"/>
                <w:sz w:val="22"/>
                <w:szCs w:val="22"/>
              </w:rPr>
              <w:t>be</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used commerciall</w:t>
            </w:r>
            <w:r>
              <w:rPr>
                <w:rFonts w:ascii="Times" w:hAnsi="Times" w:eastAsia="Times" w:cs="Times"/>
                <w:i/>
                <w:iCs/>
                <w:color w:val="231F20"/>
                <w:spacing w:val="-4"/>
                <w:sz w:val="22"/>
                <w:szCs w:val="22"/>
              </w:rPr>
              <w:t>y.</w:t>
            </w:r>
            <w:r>
              <w:rPr>
                <w:color w:val="231F20"/>
                <w:spacing w:val="-4"/>
                <w:position w:val="5"/>
              </w:rPr>
              <w:t>4</w:t>
            </w:r>
            <w:r>
              <w:rPr>
                <w:color w:val="231F20"/>
                <w:spacing w:val="-4"/>
                <w:position w:val="5"/>
                <w:sz w:val="22"/>
                <w:szCs w:val="22"/>
              </w:rPr>
              <w:t>’</w:t>
            </w:r>
            <w:r>
              <w:rPr>
                <w:color w:val="231F20"/>
                <w:spacing w:val="-16"/>
                <w:position w:val="5"/>
                <w:sz w:val="22"/>
                <w:szCs w:val="22"/>
              </w:rPr>
              <w:t xml:space="preserve"> </w:t>
            </w:r>
            <w:r>
              <w:rPr>
                <w:rFonts w:ascii="Times" w:hAnsi="Times" w:eastAsia="Times" w:cs="Times"/>
                <w:b/>
                <w:bCs/>
                <w:color w:val="231F20"/>
                <w:spacing w:val="-4"/>
                <w:sz w:val="22"/>
                <w:szCs w:val="22"/>
              </w:rPr>
              <w:t>the writer describes the general problem</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area or the current research focus of</w:t>
            </w:r>
            <w:r>
              <w:rPr>
                <w:rFonts w:ascii="Times" w:hAnsi="Times" w:eastAsia="Times" w:cs="Times"/>
                <w:b/>
                <w:bCs/>
                <w:color w:val="231F20"/>
                <w:spacing w:val="-20"/>
                <w:sz w:val="22"/>
                <w:szCs w:val="22"/>
              </w:rPr>
              <w:t xml:space="preserve"> </w:t>
            </w:r>
            <w:r>
              <w:rPr>
                <w:rFonts w:ascii="Times" w:hAnsi="Times" w:eastAsia="Times" w:cs="Times"/>
                <w:b/>
                <w:bCs/>
                <w:color w:val="231F20"/>
                <w:spacing w:val="-3"/>
                <w:sz w:val="22"/>
                <w:szCs w:val="22"/>
              </w:rPr>
              <w:t>the</w:t>
            </w:r>
            <w:r>
              <w:rPr>
                <w:rFonts w:ascii="Times" w:hAnsi="Times" w:eastAsia="Times" w:cs="Times"/>
                <w:b/>
                <w:bCs/>
                <w:color w:val="231F20"/>
                <w:spacing w:val="-4"/>
                <w:sz w:val="22"/>
                <w:szCs w:val="22"/>
              </w:rPr>
              <w:t xml:space="preserve"> field</w:t>
            </w:r>
            <w:r>
              <w:rPr>
                <w:color w:val="231F20"/>
                <w:spacing w:val="-4"/>
                <w:sz w:val="22"/>
                <w:szCs w:val="22"/>
              </w:rPr>
              <w:t>.</w:t>
            </w:r>
          </w:p>
        </w:tc>
      </w:tr>
    </w:tbl>
    <w:p w14:paraId="1F0E5D86">
      <w:pPr>
        <w:bidi w:val="0"/>
      </w:pPr>
    </w:p>
    <w:p w14:paraId="5FCF8ACB">
      <w:pPr>
        <w:bidi w:val="0"/>
        <w:ind w:firstLine="420" w:firstLineChars="200"/>
        <w:rPr>
          <w:rFonts w:hint="eastAsia"/>
        </w:rPr>
      </w:pPr>
      <w:r>
        <w:rPr>
          <w:rFonts w:hint="eastAsia"/>
        </w:rPr>
        <w:t>请注意，作者仍然没有描述这篇研究文章将要解决的具体问题；他/她正在描述该领域当前的关注点，这是许多研究人员感兴趣的问题，并且引出了本文将要讨论的具体问题。请记住，要简明扼要地描述问题领域或当前研究焦点，否则你会发现自己开始具体描述研究所要达到的目标，而在引言的这一阶段仍然为时已早。</w:t>
      </w:r>
    </w:p>
    <w:p w14:paraId="2831342B">
      <w:pPr>
        <w:bidi w:val="0"/>
        <w:ind w:firstLine="420" w:firstLineChars="200"/>
      </w:pPr>
      <w:r>
        <w:rPr>
          <w:rFonts w:hint="eastAsia"/>
        </w:rPr>
        <w:t>正如你从第四句中看到的，当你描述文章将要处理的问题时，可能需要引用研究文献；然而，如果这是一个众所周知的问题（而不是像第四句中提到的那样的近期问题），那么就不必提供引用。</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4E1836E2">
        <w:trPr>
          <w:trHeight w:val="1222" w:hRule="atLeast"/>
        </w:trPr>
        <w:tc>
          <w:tcPr>
            <w:tcW w:w="6480" w:type="dxa"/>
            <w:vAlign w:val="top"/>
          </w:tcPr>
          <w:p w14:paraId="7FAFBDB0">
            <w:pPr>
              <w:pStyle w:val="11"/>
              <w:spacing w:before="182" w:line="192" w:lineRule="auto"/>
              <w:ind w:left="246" w:right="233" w:firstLine="2"/>
              <w:jc w:val="both"/>
              <w:rPr>
                <w:rFonts w:ascii="Times" w:hAnsi="Times" w:eastAsia="Times" w:cs="Times"/>
                <w:sz w:val="22"/>
                <w:szCs w:val="22"/>
              </w:rPr>
            </w:pPr>
            <w:r>
              <w:rPr>
                <w:rFonts w:ascii="Times" w:hAnsi="Times" w:eastAsia="Times" w:cs="Times"/>
                <w:b/>
                <w:bCs/>
                <w:color w:val="231F20"/>
                <w:spacing w:val="-4"/>
                <w:sz w:val="22"/>
                <w:szCs w:val="22"/>
              </w:rPr>
              <w:t>In Sentence 5</w:t>
            </w:r>
            <w:r>
              <w:rPr>
                <w:rFonts w:ascii="Times" w:hAnsi="Times" w:eastAsia="Times" w:cs="Times"/>
                <w:b/>
                <w:bCs/>
                <w:color w:val="231F20"/>
                <w:spacing w:val="34"/>
                <w:w w:val="101"/>
                <w:sz w:val="22"/>
                <w:szCs w:val="22"/>
              </w:rPr>
              <w:t xml:space="preserve"> </w:t>
            </w:r>
            <w:r>
              <w:rPr>
                <w:rFonts w:ascii="Times" w:hAnsi="Times" w:eastAsia="Times" w:cs="Times"/>
                <w:b/>
                <w:bCs/>
                <w:color w:val="231F20"/>
                <w:spacing w:val="-4"/>
                <w:sz w:val="22"/>
                <w:szCs w:val="22"/>
              </w:rPr>
              <w:t>‘</w:t>
            </w:r>
            <w:r>
              <w:rPr>
                <w:rFonts w:ascii="Times" w:hAnsi="Times" w:eastAsia="Times" w:cs="Times"/>
                <w:i/>
                <w:iCs/>
                <w:color w:val="231F20"/>
                <w:spacing w:val="-4"/>
                <w:sz w:val="22"/>
                <w:szCs w:val="22"/>
              </w:rPr>
              <w:t>One way to toug</w:t>
            </w:r>
            <w:r>
              <w:rPr>
                <w:rFonts w:ascii="Times" w:hAnsi="Times" w:eastAsia="Times" w:cs="Times"/>
                <w:i/>
                <w:iCs/>
                <w:color w:val="231F20"/>
                <w:spacing w:val="-5"/>
                <w:sz w:val="22"/>
                <w:szCs w:val="22"/>
              </w:rPr>
              <w:t>hen</w:t>
            </w:r>
            <w:r>
              <w:rPr>
                <w:rFonts w:ascii="Times" w:hAnsi="Times" w:eastAsia="Times" w:cs="Times"/>
                <w:i/>
                <w:iCs/>
                <w:color w:val="231F20"/>
                <w:spacing w:val="-19"/>
                <w:sz w:val="22"/>
                <w:szCs w:val="22"/>
              </w:rPr>
              <w:t xml:space="preserve"> </w:t>
            </w:r>
            <w:r>
              <w:rPr>
                <w:rFonts w:ascii="Times" w:hAnsi="Times" w:eastAsia="Times" w:cs="Times"/>
                <w:i/>
                <w:iCs/>
                <w:color w:val="231F20"/>
                <w:spacing w:val="-5"/>
                <w:sz w:val="22"/>
                <w:szCs w:val="22"/>
              </w:rPr>
              <w:t>polymers</w:t>
            </w:r>
            <w:r>
              <w:rPr>
                <w:rFonts w:ascii="Times" w:hAnsi="Times" w:eastAsia="Times" w:cs="Times"/>
                <w:i/>
                <w:iCs/>
                <w:color w:val="231F20"/>
                <w:spacing w:val="9"/>
                <w:sz w:val="22"/>
                <w:szCs w:val="22"/>
              </w:rPr>
              <w:t xml:space="preserve"> </w:t>
            </w:r>
            <w:r>
              <w:rPr>
                <w:rFonts w:ascii="Times" w:hAnsi="Times" w:eastAsia="Times" w:cs="Times"/>
                <w:i/>
                <w:iCs/>
                <w:color w:val="231F20"/>
                <w:spacing w:val="-5"/>
                <w:sz w:val="22"/>
                <w:szCs w:val="22"/>
              </w:rPr>
              <w:t>is</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9"/>
                <w:sz w:val="22"/>
                <w:szCs w:val="22"/>
              </w:rPr>
              <w:t xml:space="preserve"> </w:t>
            </w:r>
            <w:r>
              <w:rPr>
                <w:rFonts w:ascii="Times" w:hAnsi="Times" w:eastAsia="Times" w:cs="Times"/>
                <w:i/>
                <w:iCs/>
                <w:color w:val="231F20"/>
                <w:spacing w:val="-5"/>
                <w:sz w:val="22"/>
                <w:szCs w:val="22"/>
              </w:rPr>
              <w:t>incorporate</w:t>
            </w:r>
            <w:r>
              <w:rPr>
                <w:rFonts w:ascii="Times" w:hAnsi="Times" w:eastAsia="Times" w:cs="Times"/>
                <w:i/>
                <w:iCs/>
                <w:color w:val="231F20"/>
                <w:spacing w:val="5"/>
                <w:sz w:val="22"/>
                <w:szCs w:val="22"/>
              </w:rPr>
              <w:t xml:space="preserve"> </w:t>
            </w:r>
            <w:r>
              <w:rPr>
                <w:rFonts w:ascii="Times" w:hAnsi="Times" w:eastAsia="Times" w:cs="Times"/>
                <w:i/>
                <w:iCs/>
                <w:color w:val="231F20"/>
                <w:spacing w:val="-5"/>
                <w:sz w:val="22"/>
                <w:szCs w:val="22"/>
              </w:rPr>
              <w:t>a</w:t>
            </w:r>
            <w:r>
              <w:rPr>
                <w:rFonts w:ascii="Times" w:hAnsi="Times" w:eastAsia="Times" w:cs="Times"/>
                <w:i/>
                <w:iCs/>
                <w:color w:val="231F20"/>
                <w:spacing w:val="5"/>
                <w:sz w:val="22"/>
                <w:szCs w:val="22"/>
              </w:rPr>
              <w:t xml:space="preserve"> </w:t>
            </w:r>
            <w:r>
              <w:rPr>
                <w:rFonts w:ascii="Times" w:hAnsi="Times" w:eastAsia="Times" w:cs="Times"/>
                <w:i/>
                <w:iCs/>
                <w:color w:val="231F20"/>
                <w:spacing w:val="-5"/>
                <w:sz w:val="22"/>
                <w:szCs w:val="22"/>
              </w:rPr>
              <w:t>layer</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of</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3"/>
                <w:sz w:val="22"/>
                <w:szCs w:val="22"/>
              </w:rPr>
              <w:t>rubber particles.</w:t>
            </w:r>
            <w:r>
              <w:rPr>
                <w:color w:val="231F20"/>
                <w:spacing w:val="-3"/>
                <w:position w:val="5"/>
              </w:rPr>
              <w:t>5</w:t>
            </w:r>
            <w:r>
              <w:rPr>
                <w:color w:val="231F20"/>
                <w:spacing w:val="-3"/>
                <w:position w:val="5"/>
                <w:sz w:val="22"/>
                <w:szCs w:val="22"/>
              </w:rPr>
              <w:t>’</w:t>
            </w:r>
            <w:r>
              <w:rPr>
                <w:color w:val="231F20"/>
                <w:spacing w:val="-18"/>
                <w:position w:val="5"/>
                <w:sz w:val="22"/>
                <w:szCs w:val="22"/>
              </w:rPr>
              <w:t xml:space="preserve"> </w:t>
            </w:r>
            <w:r>
              <w:rPr>
                <w:rFonts w:ascii="Times" w:hAnsi="Times" w:eastAsia="Times" w:cs="Times"/>
                <w:b/>
                <w:bCs/>
                <w:color w:val="231F20"/>
                <w:spacing w:val="-3"/>
                <w:sz w:val="22"/>
                <w:szCs w:val="22"/>
              </w:rPr>
              <w:t>the</w:t>
            </w:r>
            <w:r>
              <w:rPr>
                <w:rFonts w:ascii="Times" w:hAnsi="Times" w:eastAsia="Times" w:cs="Times"/>
                <w:b/>
                <w:bCs/>
                <w:color w:val="231F20"/>
                <w:spacing w:val="19"/>
                <w:w w:val="101"/>
                <w:sz w:val="22"/>
                <w:szCs w:val="22"/>
              </w:rPr>
              <w:t xml:space="preserve"> </w:t>
            </w:r>
            <w:r>
              <w:rPr>
                <w:rFonts w:ascii="Times" w:hAnsi="Times" w:eastAsia="Times" w:cs="Times"/>
                <w:b/>
                <w:bCs/>
                <w:color w:val="231F20"/>
                <w:spacing w:val="-3"/>
                <w:sz w:val="22"/>
                <w:szCs w:val="22"/>
              </w:rPr>
              <w:t>writer</w:t>
            </w:r>
            <w:r>
              <w:rPr>
                <w:rFonts w:ascii="Times" w:hAnsi="Times" w:eastAsia="Times" w:cs="Times"/>
                <w:b/>
                <w:bCs/>
                <w:color w:val="231F20"/>
                <w:spacing w:val="21"/>
                <w:w w:val="101"/>
                <w:sz w:val="22"/>
                <w:szCs w:val="22"/>
              </w:rPr>
              <w:t xml:space="preserve"> </w:t>
            </w:r>
            <w:r>
              <w:rPr>
                <w:rFonts w:ascii="Times" w:hAnsi="Times" w:eastAsia="Times" w:cs="Times"/>
                <w:b/>
                <w:bCs/>
                <w:color w:val="231F20"/>
                <w:spacing w:val="-3"/>
                <w:sz w:val="22"/>
                <w:szCs w:val="22"/>
              </w:rPr>
              <w:t>provides</w:t>
            </w:r>
            <w:r>
              <w:rPr>
                <w:rFonts w:ascii="Times" w:hAnsi="Times" w:eastAsia="Times" w:cs="Times"/>
                <w:b/>
                <w:bCs/>
                <w:color w:val="231F20"/>
                <w:spacing w:val="24"/>
                <w:w w:val="101"/>
                <w:sz w:val="22"/>
                <w:szCs w:val="22"/>
              </w:rPr>
              <w:t xml:space="preserve"> </w:t>
            </w:r>
            <w:r>
              <w:rPr>
                <w:rFonts w:ascii="Times" w:hAnsi="Times" w:eastAsia="Times" w:cs="Times"/>
                <w:b/>
                <w:bCs/>
                <w:color w:val="231F20"/>
                <w:spacing w:val="-3"/>
                <w:sz w:val="22"/>
                <w:szCs w:val="22"/>
              </w:rPr>
              <w:t>a</w:t>
            </w:r>
            <w:r>
              <w:rPr>
                <w:rFonts w:ascii="Times" w:hAnsi="Times" w:eastAsia="Times" w:cs="Times"/>
                <w:b/>
                <w:bCs/>
                <w:color w:val="231F20"/>
                <w:spacing w:val="21"/>
                <w:w w:val="101"/>
                <w:sz w:val="22"/>
                <w:szCs w:val="22"/>
              </w:rPr>
              <w:t xml:space="preserve"> </w:t>
            </w:r>
            <w:r>
              <w:rPr>
                <w:rFonts w:ascii="Times" w:hAnsi="Times" w:eastAsia="Times" w:cs="Times"/>
                <w:b/>
                <w:bCs/>
                <w:color w:val="231F20"/>
                <w:spacing w:val="-3"/>
                <w:sz w:val="22"/>
                <w:szCs w:val="22"/>
              </w:rPr>
              <w:t>transition</w:t>
            </w:r>
            <w:r>
              <w:rPr>
                <w:rFonts w:ascii="Times" w:hAnsi="Times" w:eastAsia="Times" w:cs="Times"/>
                <w:b/>
                <w:bCs/>
                <w:color w:val="231F20"/>
                <w:spacing w:val="20"/>
                <w:sz w:val="22"/>
                <w:szCs w:val="22"/>
              </w:rPr>
              <w:t xml:space="preserve"> </w:t>
            </w:r>
            <w:r>
              <w:rPr>
                <w:rFonts w:ascii="Times" w:hAnsi="Times" w:eastAsia="Times" w:cs="Times"/>
                <w:b/>
                <w:bCs/>
                <w:color w:val="231F20"/>
                <w:spacing w:val="-3"/>
                <w:sz w:val="22"/>
                <w:szCs w:val="22"/>
              </w:rPr>
              <w:t>between</w:t>
            </w:r>
            <w:r>
              <w:rPr>
                <w:rFonts w:ascii="Times" w:hAnsi="Times" w:eastAsia="Times" w:cs="Times"/>
                <w:b/>
                <w:bCs/>
                <w:color w:val="231F20"/>
                <w:spacing w:val="22"/>
                <w:sz w:val="22"/>
                <w:szCs w:val="22"/>
              </w:rPr>
              <w:t xml:space="preserve"> </w:t>
            </w:r>
            <w:r>
              <w:rPr>
                <w:rFonts w:ascii="Times" w:hAnsi="Times" w:eastAsia="Times" w:cs="Times"/>
                <w:b/>
                <w:bCs/>
                <w:color w:val="231F20"/>
                <w:spacing w:val="-3"/>
                <w:sz w:val="22"/>
                <w:szCs w:val="22"/>
              </w:rPr>
              <w:t>the</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general problem area an</w:t>
            </w:r>
            <w:r>
              <w:rPr>
                <w:rFonts w:ascii="Times" w:hAnsi="Times" w:eastAsia="Times" w:cs="Times"/>
                <w:b/>
                <w:bCs/>
                <w:color w:val="231F20"/>
                <w:spacing w:val="-4"/>
                <w:sz w:val="22"/>
                <w:szCs w:val="22"/>
              </w:rPr>
              <w:t>d the literature review.</w:t>
            </w:r>
          </w:p>
        </w:tc>
      </w:tr>
    </w:tbl>
    <w:p w14:paraId="487D9C35">
      <w:pPr>
        <w:pStyle w:val="6"/>
        <w:spacing w:line="364" w:lineRule="auto"/>
      </w:pPr>
    </w:p>
    <w:p w14:paraId="626BC4B8">
      <w:pPr>
        <w:bidi w:val="0"/>
        <w:ind w:firstLine="500" w:firstLineChars="0"/>
      </w:pPr>
      <w:r>
        <w:t>作为一般规则，您应该在有用的地方引用之前或当前的研究，即使在主要用于提供过渡的句子中。确保上标参考编号仅包括句子中提到的所有工作（有关此内容的更多信息，请参见下面的第6句注释）。</w:t>
      </w:r>
    </w:p>
    <w:tbl>
      <w:tblPr>
        <w:tblStyle w:val="10"/>
        <w:tblW w:w="6480" w:type="dxa"/>
        <w:tblInd w:w="9"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7D2FD8E7">
        <w:trPr>
          <w:trHeight w:val="1219" w:hRule="atLeast"/>
        </w:trPr>
        <w:tc>
          <w:tcPr>
            <w:tcW w:w="6480" w:type="dxa"/>
            <w:vAlign w:val="top"/>
          </w:tcPr>
          <w:p w14:paraId="15A19D11">
            <w:pPr>
              <w:pStyle w:val="11"/>
              <w:spacing w:before="177" w:line="192" w:lineRule="auto"/>
              <w:ind w:left="241" w:right="238" w:firstLine="7"/>
              <w:jc w:val="both"/>
              <w:rPr>
                <w:sz w:val="22"/>
                <w:szCs w:val="22"/>
              </w:rPr>
            </w:pPr>
            <w:r>
              <w:rPr>
                <w:rFonts w:ascii="Times" w:hAnsi="Times" w:eastAsia="Times" w:cs="Times"/>
                <w:b/>
                <w:bCs/>
                <w:color w:val="231F20"/>
                <w:spacing w:val="-5"/>
                <w:sz w:val="22"/>
                <w:szCs w:val="22"/>
              </w:rPr>
              <w:t>In Sentence 6</w:t>
            </w:r>
            <w:r>
              <w:rPr>
                <w:rFonts w:ascii="Times" w:hAnsi="Times" w:eastAsia="Times" w:cs="Times"/>
                <w:b/>
                <w:bCs/>
                <w:color w:val="231F20"/>
                <w:spacing w:val="16"/>
                <w:sz w:val="22"/>
                <w:szCs w:val="22"/>
              </w:rPr>
              <w:t xml:space="preserve"> </w:t>
            </w:r>
            <w:r>
              <w:rPr>
                <w:color w:val="231F20"/>
                <w:spacing w:val="-5"/>
                <w:sz w:val="22"/>
                <w:szCs w:val="22"/>
              </w:rPr>
              <w:t>‘</w:t>
            </w:r>
            <w:r>
              <w:rPr>
                <w:rFonts w:ascii="Times" w:hAnsi="Times" w:eastAsia="Times" w:cs="Times"/>
                <w:i/>
                <w:iCs/>
                <w:color w:val="231F20"/>
                <w:spacing w:val="-5"/>
                <w:sz w:val="22"/>
                <w:szCs w:val="22"/>
              </w:rPr>
              <w:t xml:space="preserve">For example, Penney et </w:t>
            </w:r>
            <w:r>
              <w:rPr>
                <w:rFonts w:ascii="Times" w:hAnsi="Times" w:eastAsia="Times" w:cs="Times"/>
                <w:i/>
                <w:iCs/>
                <w:color w:val="231F20"/>
                <w:spacing w:val="-6"/>
                <w:sz w:val="22"/>
                <w:szCs w:val="22"/>
              </w:rPr>
              <w:t>al.</w:t>
            </w:r>
            <w:r>
              <w:rPr>
                <w:rFonts w:ascii="Times" w:hAnsi="Times" w:eastAsia="Times" w:cs="Times"/>
                <w:i/>
                <w:iCs/>
                <w:color w:val="231F20"/>
                <w:spacing w:val="-11"/>
                <w:sz w:val="22"/>
                <w:szCs w:val="22"/>
              </w:rPr>
              <w:t xml:space="preserve"> </w:t>
            </w:r>
            <w:r>
              <w:rPr>
                <w:rFonts w:ascii="Times" w:hAnsi="Times" w:eastAsia="Times" w:cs="Times"/>
                <w:i/>
                <w:iCs/>
                <w:color w:val="231F20"/>
                <w:spacing w:val="-6"/>
                <w:sz w:val="22"/>
                <w:szCs w:val="22"/>
              </w:rPr>
              <w:t>showed that</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PLA composites</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could be</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prepared using</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blending</w:t>
            </w:r>
            <w:r>
              <w:rPr>
                <w:rFonts w:ascii="Times" w:hAnsi="Times" w:eastAsia="Times" w:cs="Times"/>
                <w:i/>
                <w:iCs/>
                <w:color w:val="231F20"/>
                <w:spacing w:val="-17"/>
                <w:sz w:val="22"/>
                <w:szCs w:val="22"/>
              </w:rPr>
              <w:t xml:space="preserve"> </w:t>
            </w:r>
            <w:r>
              <w:rPr>
                <w:rFonts w:ascii="Times" w:hAnsi="Times" w:eastAsia="Times" w:cs="Times"/>
                <w:i/>
                <w:iCs/>
                <w:color w:val="231F20"/>
                <w:spacing w:val="-6"/>
                <w:sz w:val="22"/>
                <w:szCs w:val="22"/>
              </w:rPr>
              <w:t>techniques</w:t>
            </w:r>
            <w:r>
              <w:rPr>
                <w:color w:val="231F20"/>
                <w:spacing w:val="-6"/>
                <w:position w:val="7"/>
              </w:rPr>
              <w:t>6</w:t>
            </w:r>
            <w:r>
              <w:rPr>
                <w:color w:val="231F20"/>
                <w:spacing w:val="8"/>
                <w:position w:val="7"/>
              </w:rPr>
              <w:t xml:space="preserve"> </w:t>
            </w:r>
            <w:r>
              <w:rPr>
                <w:rFonts w:ascii="Times" w:hAnsi="Times" w:eastAsia="Times" w:cs="Times"/>
                <w:i/>
                <w:iCs/>
                <w:color w:val="231F20"/>
                <w:spacing w:val="-6"/>
                <w:sz w:val="22"/>
                <w:szCs w:val="22"/>
              </w:rPr>
              <w:t>and more recently,</w:t>
            </w:r>
            <w:r>
              <w:rPr>
                <w:rFonts w:ascii="Times" w:hAnsi="Times" w:eastAsia="Times" w:cs="Times"/>
                <w:i/>
                <w:iCs/>
                <w:color w:val="231F20"/>
                <w:spacing w:val="-16"/>
                <w:sz w:val="22"/>
                <w:szCs w:val="22"/>
              </w:rPr>
              <w:t xml:space="preserve"> </w:t>
            </w:r>
            <w:r>
              <w:rPr>
                <w:rFonts w:ascii="Times" w:hAnsi="Times" w:eastAsia="Times" w:cs="Times"/>
                <w:i/>
                <w:iCs/>
                <w:color w:val="231F20"/>
                <w:spacing w:val="-6"/>
                <w:sz w:val="22"/>
                <w:szCs w:val="22"/>
              </w:rPr>
              <w:t>Hillier</w:t>
            </w:r>
            <w:r>
              <w:rPr>
                <w:color w:val="231F20"/>
                <w:spacing w:val="-6"/>
                <w:position w:val="7"/>
              </w:rPr>
              <w:t>7</w:t>
            </w:r>
            <w:r>
              <w:rPr>
                <w:color w:val="231F20"/>
                <w:position w:val="7"/>
              </w:rPr>
              <w:t xml:space="preserve"> </w:t>
            </w:r>
            <w:r>
              <w:rPr>
                <w:rFonts w:ascii="Times" w:hAnsi="Times" w:eastAsia="Times" w:cs="Times"/>
                <w:i/>
                <w:iCs/>
                <w:color w:val="231F20"/>
                <w:spacing w:val="-5"/>
                <w:sz w:val="22"/>
                <w:szCs w:val="22"/>
              </w:rPr>
              <w:t>established</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5"/>
                <w:sz w:val="22"/>
                <w:szCs w:val="22"/>
              </w:rPr>
              <w:t>toughness</w:t>
            </w:r>
            <w:r>
              <w:rPr>
                <w:rFonts w:ascii="Times" w:hAnsi="Times" w:eastAsia="Times" w:cs="Times"/>
                <w:i/>
                <w:iCs/>
                <w:color w:val="231F20"/>
                <w:spacing w:val="30"/>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5"/>
                <w:sz w:val="22"/>
                <w:szCs w:val="22"/>
              </w:rPr>
              <w:t>such</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5"/>
                <w:sz w:val="22"/>
                <w:szCs w:val="22"/>
              </w:rPr>
              <w:t>comp</w:t>
            </w:r>
            <w:r>
              <w:rPr>
                <w:rFonts w:ascii="Times" w:hAnsi="Times" w:eastAsia="Times" w:cs="Times"/>
                <w:i/>
                <w:iCs/>
                <w:color w:val="231F20"/>
                <w:spacing w:val="-6"/>
                <w:sz w:val="22"/>
                <w:szCs w:val="22"/>
              </w:rPr>
              <w:t>osites.</w:t>
            </w:r>
            <w:r>
              <w:rPr>
                <w:color w:val="231F20"/>
                <w:spacing w:val="-6"/>
                <w:sz w:val="22"/>
                <w:szCs w:val="22"/>
              </w:rPr>
              <w:t xml:space="preserve">’ </w:t>
            </w:r>
            <w:r>
              <w:rPr>
                <w:rFonts w:ascii="Times" w:hAnsi="Times" w:eastAsia="Times" w:cs="Times"/>
                <w:b/>
                <w:bCs/>
                <w:color w:val="231F20"/>
                <w:spacing w:val="-6"/>
                <w:sz w:val="22"/>
                <w:szCs w:val="22"/>
              </w:rPr>
              <w:t>the</w:t>
            </w:r>
            <w:r>
              <w:rPr>
                <w:rFonts w:ascii="Times" w:hAnsi="Times" w:eastAsia="Times" w:cs="Times"/>
                <w:b/>
                <w:bCs/>
                <w:color w:val="231F20"/>
                <w:spacing w:val="15"/>
                <w:w w:val="101"/>
                <w:sz w:val="22"/>
                <w:szCs w:val="22"/>
              </w:rPr>
              <w:t xml:space="preserve"> </w:t>
            </w:r>
            <w:r>
              <w:rPr>
                <w:rFonts w:ascii="Times" w:hAnsi="Times" w:eastAsia="Times" w:cs="Times"/>
                <w:b/>
                <w:bCs/>
                <w:color w:val="231F20"/>
                <w:spacing w:val="-6"/>
                <w:sz w:val="22"/>
                <w:szCs w:val="22"/>
              </w:rPr>
              <w:t>writer</w:t>
            </w:r>
            <w:r>
              <w:rPr>
                <w:rFonts w:ascii="Times" w:hAnsi="Times" w:eastAsia="Times" w:cs="Times"/>
                <w:b/>
                <w:bCs/>
                <w:color w:val="231F20"/>
                <w:spacing w:val="23"/>
                <w:w w:val="101"/>
                <w:sz w:val="22"/>
                <w:szCs w:val="22"/>
              </w:rPr>
              <w:t xml:space="preserve"> </w:t>
            </w:r>
            <w:r>
              <w:rPr>
                <w:rFonts w:ascii="Times" w:hAnsi="Times" w:eastAsia="Times" w:cs="Times"/>
                <w:b/>
                <w:bCs/>
                <w:color w:val="231F20"/>
                <w:spacing w:val="-6"/>
                <w:sz w:val="22"/>
                <w:szCs w:val="22"/>
              </w:rPr>
              <w:t>provides</w:t>
            </w:r>
            <w:r>
              <w:rPr>
                <w:rFonts w:ascii="Times" w:hAnsi="Times" w:eastAsia="Times" w:cs="Times"/>
                <w:b/>
                <w:bCs/>
                <w:color w:val="231F20"/>
                <w:spacing w:val="22"/>
                <w:sz w:val="22"/>
                <w:szCs w:val="22"/>
              </w:rPr>
              <w:t xml:space="preserve"> </w:t>
            </w:r>
            <w:r>
              <w:rPr>
                <w:rFonts w:ascii="Times" w:hAnsi="Times" w:eastAsia="Times" w:cs="Times"/>
                <w:b/>
                <w:bCs/>
                <w:color w:val="231F20"/>
                <w:spacing w:val="-6"/>
                <w:sz w:val="22"/>
                <w:szCs w:val="22"/>
              </w:rPr>
              <w:t>a</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brief</w:t>
            </w:r>
            <w:r>
              <w:rPr>
                <w:rFonts w:ascii="Times" w:hAnsi="Times" w:eastAsia="Times" w:cs="Times"/>
                <w:b/>
                <w:bCs/>
                <w:color w:val="231F20"/>
                <w:spacing w:val="-5"/>
                <w:sz w:val="22"/>
                <w:szCs w:val="22"/>
              </w:rPr>
              <w:t xml:space="preserve"> </w:t>
            </w:r>
            <w:r>
              <w:rPr>
                <w:rFonts w:ascii="Times" w:hAnsi="Times" w:eastAsia="Times" w:cs="Times"/>
                <w:b/>
                <w:bCs/>
                <w:color w:val="231F20"/>
                <w:spacing w:val="-3"/>
                <w:sz w:val="22"/>
                <w:szCs w:val="22"/>
              </w:rPr>
              <w:t>overview of</w:t>
            </w:r>
            <w:r>
              <w:rPr>
                <w:rFonts w:ascii="Times" w:hAnsi="Times" w:eastAsia="Times" w:cs="Times"/>
                <w:b/>
                <w:bCs/>
                <w:color w:val="231F20"/>
                <w:spacing w:val="-21"/>
                <w:sz w:val="22"/>
                <w:szCs w:val="22"/>
              </w:rPr>
              <w:t xml:space="preserve"> </w:t>
            </w:r>
            <w:r>
              <w:rPr>
                <w:rFonts w:ascii="Times" w:hAnsi="Times" w:eastAsia="Times" w:cs="Times"/>
                <w:b/>
                <w:bCs/>
                <w:color w:val="231F20"/>
                <w:spacing w:val="-3"/>
                <w:sz w:val="22"/>
                <w:szCs w:val="22"/>
              </w:rPr>
              <w:t>key research projects in this area</w:t>
            </w:r>
            <w:r>
              <w:rPr>
                <w:color w:val="231F20"/>
                <w:spacing w:val="-3"/>
                <w:sz w:val="22"/>
                <w:szCs w:val="22"/>
              </w:rPr>
              <w:t>.</w:t>
            </w:r>
          </w:p>
        </w:tc>
      </w:tr>
    </w:tbl>
    <w:p w14:paraId="5B359289">
      <w:pPr>
        <w:bidi w:val="0"/>
      </w:pPr>
    </w:p>
    <w:p w14:paraId="1C3A405B">
      <w:pPr>
        <w:bidi w:val="0"/>
        <w:ind w:firstLine="420" w:firstLineChars="200"/>
      </w:pPr>
      <w:r>
        <w:t>您不能随意将文献综述“倾倒”到页面上；您应该安排您的参考文 献和研究，以便读者能够以逻辑的方式处理它们。以下是三种常见 的选项：</w:t>
      </w:r>
    </w:p>
    <w:p w14:paraId="69C06E99">
      <w:pPr>
        <w:bidi w:val="0"/>
        <w:ind w:firstLine="500" w:firstLineChars="0"/>
      </w:pPr>
      <w:r>
        <w:t>•   按时间顺序：按时间顺序处理研究。这可能是合适的，例如，如果您所在领域的发展与政治决策相关。</w:t>
      </w:r>
    </w:p>
    <w:p w14:paraId="718B313B">
      <w:pPr>
        <w:bidi w:val="0"/>
        <w:ind w:firstLine="500" w:firstLineChars="0"/>
      </w:pPr>
      <w:r>
        <w:t>•  不同的方法/理论/模型：根据它们的方法或方法论对小组项目或研 究进行分类。将相似的项目分组在一起可以帮助您避免“网球比  赛”效应，在这种效应中，您在文献综述中，向前和向后推进，每个句子以“</w:t>
      </w:r>
      <w:r>
        <w:rPr>
          <w:rFonts w:ascii="Times" w:hAnsi="Times" w:eastAsia="Times" w:cs="Times"/>
          <w:i/>
          <w:iCs/>
          <w:color w:val="231F20"/>
          <w:spacing w:val="-2"/>
          <w:sz w:val="22"/>
          <w:szCs w:val="22"/>
        </w:rPr>
        <w:t xml:space="preserve">However </w:t>
      </w:r>
      <w:r>
        <w:t>”或“</w:t>
      </w:r>
      <w:r>
        <w:rPr>
          <w:rFonts w:ascii="Times" w:hAnsi="Times" w:eastAsia="Times" w:cs="Times"/>
          <w:i/>
          <w:iCs/>
          <w:color w:val="231F20"/>
          <w:spacing w:val="-2"/>
          <w:sz w:val="22"/>
          <w:szCs w:val="22"/>
        </w:rPr>
        <w:t>O</w:t>
      </w:r>
      <w:r>
        <w:rPr>
          <w:rFonts w:ascii="Times" w:hAnsi="Times" w:eastAsia="Times" w:cs="Times"/>
          <w:i/>
          <w:iCs/>
          <w:color w:val="231F20"/>
          <w:spacing w:val="-3"/>
          <w:sz w:val="22"/>
          <w:szCs w:val="22"/>
        </w:rPr>
        <w:t>n the other hand</w:t>
      </w:r>
      <w:r>
        <w:t>”开头！</w:t>
      </w:r>
    </w:p>
    <w:p w14:paraId="239DD2A7">
      <w:pPr>
        <w:bidi w:val="0"/>
        <w:ind w:firstLine="500" w:firstLineChars="0"/>
      </w:pPr>
      <w:r>
        <w:t>•   一般/具体：从该领域的一般研究开始，逐渐转向与您自己的研究 更接近的研究。</w:t>
      </w:r>
    </w:p>
    <w:p w14:paraId="7BAE3C69">
      <w:pPr>
        <w:bidi w:val="0"/>
      </w:pPr>
    </w:p>
    <w:p w14:paraId="24D81742">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研究引用何时应出现在句子中间？</w:t>
      </w:r>
    </w:p>
    <w:p w14:paraId="2B716477">
      <w:pPr>
        <w:bidi w:val="0"/>
        <w:ind w:firstLine="420" w:firstLineChars="200"/>
      </w:pPr>
      <w:r>
        <w:t>当有必要避免混淆时，例如当你在一句话中提到多个研究，或者当引用参考仅涉及你句子的一部分时。你可以在句子6和7中看到这些 例子。</w:t>
      </w:r>
    </w:p>
    <w:tbl>
      <w:tblPr>
        <w:tblStyle w:val="10"/>
        <w:tblW w:w="647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0"/>
      </w:tblGrid>
      <w:tr w14:paraId="6CA4F952">
        <w:trPr>
          <w:trHeight w:val="1443" w:hRule="atLeast"/>
        </w:trPr>
        <w:tc>
          <w:tcPr>
            <w:tcW w:w="6470" w:type="dxa"/>
            <w:vAlign w:val="top"/>
          </w:tcPr>
          <w:p w14:paraId="296AE51B">
            <w:pPr>
              <w:pStyle w:val="11"/>
              <w:spacing w:before="176" w:line="187" w:lineRule="auto"/>
              <w:ind w:left="246" w:right="236" w:firstLine="1"/>
              <w:jc w:val="both"/>
              <w:rPr>
                <w:sz w:val="22"/>
                <w:szCs w:val="22"/>
              </w:rPr>
            </w:pPr>
            <w:r>
              <w:rPr>
                <w:rFonts w:ascii="Times" w:hAnsi="Times" w:eastAsia="Times" w:cs="Times"/>
                <w:b/>
                <w:bCs/>
                <w:color w:val="231F20"/>
                <w:spacing w:val="-5"/>
                <w:sz w:val="22"/>
                <w:szCs w:val="22"/>
              </w:rPr>
              <w:t>In</w:t>
            </w:r>
            <w:r>
              <w:rPr>
                <w:rFonts w:ascii="Times" w:hAnsi="Times" w:eastAsia="Times" w:cs="Times"/>
                <w:b/>
                <w:bCs/>
                <w:color w:val="231F20"/>
                <w:spacing w:val="33"/>
                <w:w w:val="101"/>
                <w:sz w:val="22"/>
                <w:szCs w:val="22"/>
              </w:rPr>
              <w:t xml:space="preserve"> </w:t>
            </w:r>
            <w:r>
              <w:rPr>
                <w:rFonts w:ascii="Times" w:hAnsi="Times" w:eastAsia="Times" w:cs="Times"/>
                <w:b/>
                <w:bCs/>
                <w:color w:val="231F20"/>
                <w:spacing w:val="-5"/>
                <w:sz w:val="22"/>
                <w:szCs w:val="22"/>
              </w:rPr>
              <w:t>Sentence</w:t>
            </w:r>
            <w:r>
              <w:rPr>
                <w:rFonts w:ascii="Times" w:hAnsi="Times" w:eastAsia="Times" w:cs="Times"/>
                <w:b/>
                <w:bCs/>
                <w:color w:val="231F20"/>
                <w:spacing w:val="33"/>
                <w:w w:val="101"/>
                <w:sz w:val="22"/>
                <w:szCs w:val="22"/>
              </w:rPr>
              <w:t xml:space="preserve"> </w:t>
            </w:r>
            <w:r>
              <w:rPr>
                <w:rFonts w:ascii="Times" w:hAnsi="Times" w:eastAsia="Times" w:cs="Times"/>
                <w:b/>
                <w:bCs/>
                <w:color w:val="231F20"/>
                <w:spacing w:val="-5"/>
                <w:sz w:val="22"/>
                <w:szCs w:val="22"/>
              </w:rPr>
              <w:t>7</w:t>
            </w:r>
            <w:r>
              <w:rPr>
                <w:rFonts w:ascii="Times" w:hAnsi="Times" w:eastAsia="Times" w:cs="Times"/>
                <w:b/>
                <w:bCs/>
                <w:color w:val="231F20"/>
                <w:spacing w:val="15"/>
                <w:sz w:val="22"/>
                <w:szCs w:val="22"/>
              </w:rPr>
              <w:t xml:space="preserve"> </w:t>
            </w:r>
            <w:r>
              <w:rPr>
                <w:rFonts w:ascii="Times" w:hAnsi="Times" w:eastAsia="Times" w:cs="Times"/>
                <w:b/>
                <w:bCs/>
                <w:color w:val="231F20"/>
                <w:spacing w:val="-5"/>
                <w:sz w:val="22"/>
                <w:szCs w:val="22"/>
              </w:rPr>
              <w:t>‘</w:t>
            </w:r>
            <w:r>
              <w:rPr>
                <w:rFonts w:ascii="Times" w:hAnsi="Times" w:eastAsia="Times" w:cs="Times"/>
                <w:i/>
                <w:iCs/>
                <w:color w:val="231F20"/>
                <w:spacing w:val="-5"/>
                <w:sz w:val="22"/>
                <w:szCs w:val="22"/>
              </w:rPr>
              <w:t>However,</w:t>
            </w:r>
            <w:r>
              <w:rPr>
                <w:rFonts w:ascii="Times" w:hAnsi="Times" w:eastAsia="Times" w:cs="Times"/>
                <w:i/>
                <w:iCs/>
                <w:color w:val="231F20"/>
                <w:spacing w:val="38"/>
                <w:sz w:val="22"/>
                <w:szCs w:val="22"/>
              </w:rPr>
              <w:t xml:space="preserve"> </w:t>
            </w:r>
            <w:r>
              <w:rPr>
                <w:rFonts w:ascii="Times" w:hAnsi="Times" w:eastAsia="Times" w:cs="Times"/>
                <w:i/>
                <w:iCs/>
                <w:color w:val="231F20"/>
                <w:spacing w:val="-5"/>
                <w:sz w:val="22"/>
                <w:szCs w:val="22"/>
              </w:rPr>
              <w:t>although</w:t>
            </w:r>
            <w:r>
              <w:rPr>
                <w:rFonts w:ascii="Times" w:hAnsi="Times" w:eastAsia="Times" w:cs="Times"/>
                <w:i/>
                <w:iCs/>
                <w:color w:val="231F20"/>
                <w:spacing w:val="42"/>
                <w:w w:val="101"/>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5"/>
                <w:sz w:val="22"/>
                <w:szCs w:val="22"/>
              </w:rPr>
              <w:t>effect</w:t>
            </w:r>
            <w:r>
              <w:rPr>
                <w:rFonts w:ascii="Times" w:hAnsi="Times" w:eastAsia="Times" w:cs="Times"/>
                <w:i/>
                <w:iCs/>
                <w:color w:val="231F20"/>
                <w:spacing w:val="32"/>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42"/>
                <w:w w:val="101"/>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40"/>
                <w:sz w:val="22"/>
                <w:szCs w:val="22"/>
              </w:rPr>
              <w:t xml:space="preserve"> </w:t>
            </w:r>
            <w:r>
              <w:rPr>
                <w:rFonts w:ascii="Times" w:hAnsi="Times" w:eastAsia="Times" w:cs="Times"/>
                <w:i/>
                <w:iCs/>
                <w:color w:val="231F20"/>
                <w:spacing w:val="-5"/>
                <w:sz w:val="22"/>
                <w:szCs w:val="22"/>
              </w:rPr>
              <w:t>rubbe</w:t>
            </w:r>
            <w:r>
              <w:rPr>
                <w:rFonts w:ascii="Times" w:hAnsi="Times" w:eastAsia="Times" w:cs="Times"/>
                <w:i/>
                <w:iCs/>
                <w:color w:val="231F20"/>
                <w:spacing w:val="-6"/>
                <w:sz w:val="22"/>
                <w:szCs w:val="22"/>
              </w:rPr>
              <w:t>r particles</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on</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19"/>
                <w:sz w:val="22"/>
                <w:szCs w:val="22"/>
              </w:rPr>
              <w:t xml:space="preserve"> </w:t>
            </w:r>
            <w:r>
              <w:rPr>
                <w:rFonts w:ascii="Times" w:hAnsi="Times" w:eastAsia="Times" w:cs="Times"/>
                <w:i/>
                <w:iCs/>
                <w:color w:val="231F20"/>
                <w:spacing w:val="-5"/>
                <w:sz w:val="22"/>
                <w:szCs w:val="22"/>
              </w:rPr>
              <w:t>mechanical properties</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copolymer systems</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5"/>
                <w:sz w:val="22"/>
                <w:szCs w:val="22"/>
              </w:rPr>
              <w:t>was</w:t>
            </w:r>
            <w:r>
              <w:rPr>
                <w:rFonts w:ascii="Times" w:hAnsi="Times" w:eastAsia="Times" w:cs="Times"/>
                <w:i/>
                <w:iCs/>
                <w:color w:val="231F20"/>
                <w:spacing w:val="16"/>
                <w:sz w:val="22"/>
                <w:szCs w:val="22"/>
              </w:rPr>
              <w:t xml:space="preserve"> </w:t>
            </w:r>
            <w:r>
              <w:rPr>
                <w:rFonts w:ascii="Times" w:hAnsi="Times" w:eastAsia="Times" w:cs="Times"/>
                <w:i/>
                <w:iCs/>
                <w:color w:val="231F20"/>
                <w:spacing w:val="-5"/>
                <w:sz w:val="22"/>
                <w:szCs w:val="22"/>
              </w:rPr>
              <w:t>demonstrated</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over</w:t>
            </w:r>
            <w:r>
              <w:rPr>
                <w:rFonts w:ascii="Times" w:hAnsi="Times" w:eastAsia="Times" w:cs="Times"/>
                <w:i/>
                <w:iCs/>
                <w:color w:val="231F20"/>
                <w:spacing w:val="40"/>
                <w:w w:val="101"/>
                <w:sz w:val="22"/>
                <w:szCs w:val="22"/>
              </w:rPr>
              <w:t xml:space="preserve"> </w:t>
            </w:r>
            <w:r>
              <w:rPr>
                <w:rFonts w:ascii="Times" w:hAnsi="Times" w:eastAsia="Times" w:cs="Times"/>
                <w:i/>
                <w:iCs/>
                <w:color w:val="231F20"/>
                <w:spacing w:val="-5"/>
                <w:sz w:val="22"/>
                <w:szCs w:val="22"/>
              </w:rPr>
              <w:t>two years</w:t>
            </w:r>
            <w:r>
              <w:rPr>
                <w:rFonts w:ascii="Times" w:hAnsi="Times" w:eastAsia="Times" w:cs="Times"/>
                <w:i/>
                <w:iCs/>
                <w:color w:val="231F20"/>
                <w:spacing w:val="27"/>
                <w:sz w:val="22"/>
                <w:szCs w:val="22"/>
              </w:rPr>
              <w:t xml:space="preserve"> </w:t>
            </w:r>
            <w:r>
              <w:rPr>
                <w:rFonts w:ascii="Times" w:hAnsi="Times" w:eastAsia="Times" w:cs="Times"/>
                <w:i/>
                <w:iCs/>
                <w:color w:val="231F20"/>
                <w:spacing w:val="-5"/>
                <w:sz w:val="22"/>
                <w:szCs w:val="22"/>
              </w:rPr>
              <w:t>ago,</w:t>
            </w:r>
            <w:r>
              <w:rPr>
                <w:color w:val="231F20"/>
                <w:spacing w:val="-5"/>
                <w:position w:val="7"/>
              </w:rPr>
              <w:t xml:space="preserve">8  </w:t>
            </w:r>
            <w:r>
              <w:rPr>
                <w:rFonts w:ascii="Times" w:hAnsi="Times" w:eastAsia="Times" w:cs="Times"/>
                <w:i/>
                <w:iCs/>
                <w:color w:val="231F20"/>
                <w:spacing w:val="-5"/>
                <w:sz w:val="22"/>
                <w:szCs w:val="22"/>
              </w:rPr>
              <w:t>little</w:t>
            </w:r>
            <w:r>
              <w:rPr>
                <w:rFonts w:ascii="Times" w:hAnsi="Times" w:eastAsia="Times" w:cs="Times"/>
                <w:i/>
                <w:iCs/>
                <w:color w:val="231F20"/>
                <w:spacing w:val="27"/>
                <w:w w:val="101"/>
                <w:sz w:val="22"/>
                <w:szCs w:val="22"/>
              </w:rPr>
              <w:t xml:space="preserve"> </w:t>
            </w:r>
            <w:r>
              <w:rPr>
                <w:rFonts w:ascii="Times" w:hAnsi="Times" w:eastAsia="Times" w:cs="Times"/>
                <w:i/>
                <w:iCs/>
                <w:color w:val="231F20"/>
                <w:spacing w:val="-5"/>
                <w:sz w:val="22"/>
                <w:szCs w:val="22"/>
              </w:rPr>
              <w:t>attention</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5"/>
                <w:sz w:val="22"/>
                <w:szCs w:val="22"/>
              </w:rPr>
              <w:t>has</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5"/>
                <w:sz w:val="22"/>
                <w:szCs w:val="22"/>
              </w:rPr>
              <w:t>been paid</w:t>
            </w:r>
            <w:r>
              <w:rPr>
                <w:rFonts w:ascii="Times" w:hAnsi="Times" w:eastAsia="Times" w:cs="Times"/>
                <w:i/>
                <w:iCs/>
                <w:color w:val="231F20"/>
                <w:spacing w:val="28"/>
                <w:sz w:val="22"/>
                <w:szCs w:val="22"/>
              </w:rPr>
              <w:t xml:space="preserve"> </w:t>
            </w:r>
            <w:r>
              <w:rPr>
                <w:rFonts w:ascii="Times" w:hAnsi="Times" w:eastAsia="Times" w:cs="Times"/>
                <w:i/>
                <w:iCs/>
                <w:color w:val="231F20"/>
                <w:spacing w:val="-5"/>
                <w:sz w:val="22"/>
                <w:szCs w:val="22"/>
              </w:rPr>
              <w:t>to  the</w:t>
            </w:r>
            <w:r>
              <w:rPr>
                <w:rFonts w:ascii="Times" w:hAnsi="Times" w:eastAsia="Times" w:cs="Times"/>
                <w:i/>
                <w:iCs/>
                <w:color w:val="231F20"/>
                <w:spacing w:val="21"/>
                <w:sz w:val="22"/>
                <w:szCs w:val="22"/>
              </w:rPr>
              <w:t xml:space="preserve"> </w:t>
            </w:r>
            <w:r>
              <w:rPr>
                <w:rFonts w:ascii="Times" w:hAnsi="Times" w:eastAsia="Times" w:cs="Times"/>
                <w:i/>
                <w:iCs/>
                <w:color w:val="231F20"/>
                <w:spacing w:val="-5"/>
                <w:sz w:val="22"/>
                <w:szCs w:val="22"/>
              </w:rPr>
              <w:t>selection</w:t>
            </w:r>
            <w:r>
              <w:rPr>
                <w:rFonts w:ascii="Times" w:hAnsi="Times" w:eastAsia="Times" w:cs="Times"/>
                <w:i/>
                <w:iCs/>
                <w:color w:val="231F20"/>
                <w:spacing w:val="29"/>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an appropriate rubber component.</w:t>
            </w:r>
            <w:r>
              <w:rPr>
                <w:color w:val="231F20"/>
                <w:spacing w:val="-3"/>
                <w:sz w:val="22"/>
                <w:szCs w:val="22"/>
              </w:rPr>
              <w:t>’</w:t>
            </w:r>
            <w:r>
              <w:rPr>
                <w:color w:val="231F20"/>
                <w:spacing w:val="-17"/>
                <w:sz w:val="22"/>
                <w:szCs w:val="22"/>
              </w:rPr>
              <w:t xml:space="preserve"> </w:t>
            </w:r>
            <w:r>
              <w:rPr>
                <w:rFonts w:ascii="Times" w:hAnsi="Times" w:eastAsia="Times" w:cs="Times"/>
                <w:b/>
                <w:bCs/>
                <w:color w:val="231F20"/>
                <w:spacing w:val="-3"/>
                <w:sz w:val="22"/>
                <w:szCs w:val="22"/>
              </w:rPr>
              <w:t>the writer describes a gap in t</w:t>
            </w:r>
            <w:r>
              <w:rPr>
                <w:rFonts w:ascii="Times" w:hAnsi="Times" w:eastAsia="Times" w:cs="Times"/>
                <w:b/>
                <w:bCs/>
                <w:color w:val="231F20"/>
                <w:spacing w:val="-4"/>
                <w:sz w:val="22"/>
                <w:szCs w:val="22"/>
              </w:rPr>
              <w:t>he</w:t>
            </w:r>
            <w:r>
              <w:rPr>
                <w:rFonts w:ascii="Times" w:hAnsi="Times" w:eastAsia="Times" w:cs="Times"/>
                <w:b/>
                <w:bCs/>
                <w:color w:val="231F20"/>
                <w:sz w:val="22"/>
                <w:szCs w:val="22"/>
              </w:rPr>
              <w:t xml:space="preserve"> </w:t>
            </w:r>
            <w:r>
              <w:rPr>
                <w:rFonts w:ascii="Times" w:hAnsi="Times" w:eastAsia="Times" w:cs="Times"/>
                <w:b/>
                <w:bCs/>
                <w:color w:val="231F20"/>
                <w:spacing w:val="-5"/>
                <w:sz w:val="22"/>
                <w:szCs w:val="22"/>
              </w:rPr>
              <w:t>research</w:t>
            </w:r>
            <w:r>
              <w:rPr>
                <w:color w:val="231F20"/>
                <w:spacing w:val="-5"/>
                <w:sz w:val="22"/>
                <w:szCs w:val="22"/>
              </w:rPr>
              <w:t>.</w:t>
            </w:r>
          </w:p>
        </w:tc>
      </w:tr>
    </w:tbl>
    <w:p w14:paraId="4084FF86">
      <w:pPr>
        <w:bidi w:val="0"/>
      </w:pPr>
    </w:p>
    <w:p w14:paraId="09408CED">
      <w:pPr>
        <w:spacing w:line="112" w:lineRule="exact"/>
      </w:pPr>
    </w:p>
    <w:p w14:paraId="68468114">
      <w:pPr>
        <w:bidi w:val="0"/>
        <w:ind w:firstLine="500" w:firstLineChars="0"/>
      </w:pPr>
      <w:r>
        <w:t>这就是你开始介绍论文目的和具体问题的地方，为此有必要创  建一个研究空间。你可以通过描述前期研究中的一个问题，或者指  出研究中的一个空白来做到这一点。通常用信号连接词如“</w:t>
      </w:r>
      <w:r>
        <w:rPr>
          <w:rFonts w:ascii="Times" w:hAnsi="Times" w:eastAsia="Times" w:cs="Times"/>
          <w:i/>
          <w:iCs/>
          <w:color w:val="231F20"/>
          <w:spacing w:val="-2"/>
          <w:sz w:val="22"/>
          <w:szCs w:val="22"/>
        </w:rPr>
        <w:t>Howeve</w:t>
      </w:r>
      <w:r>
        <w:rPr>
          <w:rFonts w:ascii="Times" w:hAnsi="Times" w:eastAsia="Times" w:cs="Times"/>
          <w:i/>
          <w:iCs/>
          <w:color w:val="231F20"/>
          <w:spacing w:val="-1"/>
          <w:sz w:val="22"/>
          <w:szCs w:val="22"/>
        </w:rPr>
        <w:t>r</w:t>
      </w:r>
      <w:r>
        <w:t>” 或“</w:t>
      </w:r>
      <w:r>
        <w:rPr>
          <w:rFonts w:ascii="Times" w:hAnsi="Times" w:eastAsia="Times" w:cs="Times"/>
          <w:i/>
          <w:iCs/>
          <w:color w:val="231F20"/>
          <w:sz w:val="22"/>
          <w:szCs w:val="22"/>
        </w:rPr>
        <w:t>Although</w:t>
      </w:r>
      <w:r>
        <w:t>”来引入它。在专业写作中，将其以问题的形式提出是不寻常的；相反，你可以将其表述为一个你打算测试的预测或假设。</w:t>
      </w:r>
    </w:p>
    <w:p w14:paraId="17FF92C7">
      <w:pPr>
        <w:bidi w:val="0"/>
        <w:ind w:firstLine="500" w:firstLineChars="0"/>
      </w:pPr>
      <w:r>
        <w:t>不要害羞地指出之前研究中的问题。首先，这可能是为了说明 你为什么进行你的研究，其次，这里使用的语言通常是尊重和客观 的，因此不被认为是冒犯。我们将在单元末的词汇部分查看这种语 言的礼貌性。</w:t>
      </w:r>
    </w:p>
    <w:p w14:paraId="4D5EB65C">
      <w:pPr>
        <w:bidi w:val="0"/>
        <w:ind w:firstLine="500" w:firstLineChars="0"/>
      </w:pPr>
      <w:r>
        <w:t>在这个阶段，您可能需要更多的背景信息（例如，您可能需要 提供您选择研究的材料的性质细节，或描述您计划改进的设备的具 体部分）。研究写作需要比您之前在本科写作中提供的背景信息多得多，提供稍微过多的背景信息总比提供过少的要好。</w:t>
      </w:r>
    </w:p>
    <w:tbl>
      <w:tblPr>
        <w:tblStyle w:val="10"/>
        <w:tblW w:w="647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0"/>
      </w:tblGrid>
      <w:tr w14:paraId="72570367">
        <w:trPr>
          <w:trHeight w:val="768" w:hRule="atLeast"/>
        </w:trPr>
        <w:tc>
          <w:tcPr>
            <w:tcW w:w="6470" w:type="dxa"/>
            <w:vAlign w:val="top"/>
          </w:tcPr>
          <w:p w14:paraId="0CCF7628">
            <w:pPr>
              <w:pStyle w:val="11"/>
              <w:spacing w:before="179" w:line="192" w:lineRule="auto"/>
              <w:ind w:left="242" w:right="230" w:firstLine="5"/>
              <w:rPr>
                <w:sz w:val="22"/>
                <w:szCs w:val="22"/>
              </w:rPr>
            </w:pPr>
            <w:r>
              <w:rPr>
                <w:rFonts w:ascii="Times" w:hAnsi="Times" w:eastAsia="Times" w:cs="Times"/>
                <w:b/>
                <w:bCs/>
                <w:color w:val="231F20"/>
                <w:spacing w:val="-4"/>
                <w:sz w:val="22"/>
                <w:szCs w:val="22"/>
              </w:rPr>
              <w:t>In Sentence 8</w:t>
            </w:r>
            <w:r>
              <w:rPr>
                <w:rFonts w:ascii="Times" w:hAnsi="Times" w:eastAsia="Times" w:cs="Times"/>
                <w:b/>
                <w:bCs/>
                <w:color w:val="231F20"/>
                <w:spacing w:val="31"/>
                <w:sz w:val="22"/>
                <w:szCs w:val="22"/>
              </w:rPr>
              <w:t xml:space="preserve"> </w:t>
            </w:r>
            <w:r>
              <w:rPr>
                <w:color w:val="231F20"/>
                <w:spacing w:val="-4"/>
                <w:sz w:val="22"/>
                <w:szCs w:val="22"/>
              </w:rPr>
              <w:t>‘</w:t>
            </w:r>
            <w:r>
              <w:rPr>
                <w:rFonts w:ascii="Times" w:hAnsi="Times" w:eastAsia="Times" w:cs="Times"/>
                <w:i/>
                <w:iCs/>
                <w:color w:val="231F20"/>
                <w:spacing w:val="-4"/>
                <w:sz w:val="22"/>
                <w:szCs w:val="22"/>
              </w:rPr>
              <w:t>The</w:t>
            </w:r>
            <w:r>
              <w:rPr>
                <w:rFonts w:ascii="Times" w:hAnsi="Times" w:eastAsia="Times" w:cs="Times"/>
                <w:i/>
                <w:iCs/>
                <w:color w:val="231F20"/>
                <w:spacing w:val="-20"/>
                <w:sz w:val="22"/>
                <w:szCs w:val="22"/>
              </w:rPr>
              <w:t xml:space="preserve"> </w:t>
            </w:r>
            <w:r>
              <w:rPr>
                <w:rFonts w:ascii="Times" w:hAnsi="Times" w:eastAsia="Times" w:cs="Times"/>
                <w:i/>
                <w:iCs/>
                <w:color w:val="231F20"/>
                <w:spacing w:val="-4"/>
                <w:sz w:val="22"/>
                <w:szCs w:val="22"/>
              </w:rPr>
              <w:t>present</w:t>
            </w:r>
            <w:r>
              <w:rPr>
                <w:rFonts w:ascii="Times" w:hAnsi="Times" w:eastAsia="Times" w:cs="Times"/>
                <w:i/>
                <w:iCs/>
                <w:color w:val="231F20"/>
                <w:spacing w:val="-27"/>
                <w:sz w:val="22"/>
                <w:szCs w:val="22"/>
              </w:rPr>
              <w:t xml:space="preserve"> </w:t>
            </w:r>
            <w:r>
              <w:rPr>
                <w:rFonts w:ascii="Times" w:hAnsi="Times" w:eastAsia="Times" w:cs="Times"/>
                <w:i/>
                <w:iCs/>
                <w:color w:val="231F20"/>
                <w:spacing w:val="-4"/>
                <w:sz w:val="22"/>
                <w:szCs w:val="22"/>
              </w:rPr>
              <w:t>paper</w:t>
            </w:r>
            <w:r>
              <w:rPr>
                <w:rFonts w:ascii="Times" w:hAnsi="Times" w:eastAsia="Times" w:cs="Times"/>
                <w:i/>
                <w:iCs/>
                <w:color w:val="231F20"/>
                <w:spacing w:val="-26"/>
                <w:sz w:val="22"/>
                <w:szCs w:val="22"/>
              </w:rPr>
              <w:t xml:space="preserve"> </w:t>
            </w:r>
            <w:r>
              <w:rPr>
                <w:rFonts w:ascii="Times" w:hAnsi="Times" w:eastAsia="Times" w:cs="Times"/>
                <w:i/>
                <w:iCs/>
                <w:color w:val="231F20"/>
                <w:spacing w:val="-4"/>
                <w:sz w:val="22"/>
                <w:szCs w:val="22"/>
              </w:rPr>
              <w:t>presents a set of criteria</w:t>
            </w:r>
            <w:r>
              <w:rPr>
                <w:rFonts w:ascii="Times" w:hAnsi="Times" w:eastAsia="Times" w:cs="Times"/>
                <w:i/>
                <w:iCs/>
                <w:color w:val="231F20"/>
                <w:spacing w:val="-37"/>
                <w:sz w:val="22"/>
                <w:szCs w:val="22"/>
              </w:rPr>
              <w:t xml:space="preserve"> </w:t>
            </w:r>
            <w:r>
              <w:rPr>
                <w:rFonts w:ascii="Times" w:hAnsi="Times" w:eastAsia="Times" w:cs="Times"/>
                <w:i/>
                <w:iCs/>
                <w:color w:val="231F20"/>
                <w:spacing w:val="-4"/>
                <w:sz w:val="22"/>
                <w:szCs w:val="22"/>
              </w:rPr>
              <w:t>for selecting</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such a component.</w:t>
            </w:r>
            <w:r>
              <w:rPr>
                <w:color w:val="231F20"/>
                <w:spacing w:val="-3"/>
                <w:sz w:val="22"/>
                <w:szCs w:val="22"/>
              </w:rPr>
              <w:t>’</w:t>
            </w:r>
            <w:r>
              <w:rPr>
                <w:color w:val="231F20"/>
                <w:spacing w:val="-8"/>
                <w:sz w:val="22"/>
                <w:szCs w:val="22"/>
              </w:rPr>
              <w:t xml:space="preserve"> </w:t>
            </w:r>
            <w:r>
              <w:rPr>
                <w:rFonts w:ascii="Times" w:hAnsi="Times" w:eastAsia="Times" w:cs="Times"/>
                <w:b/>
                <w:bCs/>
                <w:color w:val="231F20"/>
                <w:spacing w:val="-3"/>
                <w:sz w:val="22"/>
                <w:szCs w:val="22"/>
              </w:rPr>
              <w:t>the writer describes the paper itself</w:t>
            </w:r>
            <w:r>
              <w:rPr>
                <w:color w:val="231F20"/>
                <w:spacing w:val="-3"/>
                <w:sz w:val="22"/>
                <w:szCs w:val="22"/>
              </w:rPr>
              <w:t>.</w:t>
            </w:r>
          </w:p>
        </w:tc>
      </w:tr>
    </w:tbl>
    <w:p w14:paraId="6C614AE0">
      <w:pPr>
        <w:bidi w:val="0"/>
        <w:ind w:firstLine="500" w:firstLineChars="0"/>
      </w:pPr>
    </w:p>
    <w:p w14:paraId="3B8F2717">
      <w:pPr>
        <w:bidi w:val="0"/>
        <w:ind w:firstLine="500" w:firstLineChars="0"/>
      </w:pPr>
      <w:r>
        <w:t>在这个阶段，您可以转向当前的工作。您可以描述它，说明它 的目的或重点，给出它的结构或这些的组合。请查看第1.2.3节，以 确定这些句子是用主动语态还是被动语态书写。</w:t>
      </w:r>
    </w:p>
    <w:p w14:paraId="65D9B583">
      <w:pPr>
        <w:bidi w:val="0"/>
        <w:ind w:firstLine="500" w:firstLineChars="0"/>
      </w:pPr>
      <w:r>
        <w:t>您通常使用一般现在时来描述工作本身（</w:t>
      </w:r>
      <w:r>
        <w:rPr>
          <w:rFonts w:ascii="Times" w:hAnsi="Times" w:eastAsia="Times" w:cs="Times"/>
          <w:i/>
          <w:iCs/>
          <w:color w:val="231F20"/>
          <w:spacing w:val="-4"/>
          <w:sz w:val="22"/>
          <w:szCs w:val="22"/>
        </w:rPr>
        <w:t>This paper</w:t>
      </w:r>
      <w:r>
        <w:rPr>
          <w:rFonts w:ascii="Times" w:hAnsi="Times" w:eastAsia="Times" w:cs="Times"/>
          <w:i/>
          <w:iCs/>
          <w:color w:val="231F20"/>
          <w:spacing w:val="41"/>
          <w:sz w:val="22"/>
          <w:szCs w:val="22"/>
        </w:rPr>
        <w:t xml:space="preserve"> </w:t>
      </w:r>
      <w:r>
        <w:rPr>
          <w:rFonts w:ascii="Times" w:hAnsi="Times" w:eastAsia="Times" w:cs="Times"/>
          <w:i/>
          <w:iCs/>
          <w:color w:val="231F20"/>
          <w:spacing w:val="-4"/>
          <w:sz w:val="22"/>
          <w:szCs w:val="22"/>
        </w:rPr>
        <w:t>is</w:t>
      </w:r>
      <w:r>
        <w:rPr>
          <w:rFonts w:ascii="Times" w:hAnsi="Times" w:eastAsia="Times" w:cs="Times"/>
          <w:i/>
          <w:iCs/>
          <w:color w:val="231F20"/>
          <w:spacing w:val="29"/>
          <w:sz w:val="22"/>
          <w:szCs w:val="22"/>
        </w:rPr>
        <w:t xml:space="preserve"> </w:t>
      </w:r>
      <w:r>
        <w:rPr>
          <w:rFonts w:ascii="Times" w:hAnsi="Times" w:eastAsia="Times" w:cs="Times"/>
          <w:i/>
          <w:iCs/>
          <w:color w:val="231F20"/>
          <w:spacing w:val="-4"/>
          <w:sz w:val="22"/>
          <w:szCs w:val="22"/>
        </w:rPr>
        <w:t>organised</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4"/>
          <w:sz w:val="22"/>
          <w:szCs w:val="22"/>
        </w:rPr>
        <w:t>as</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follows</w:t>
      </w:r>
      <w:r>
        <w:rPr>
          <w:rFonts w:ascii="Times" w:hAnsi="Times" w:eastAsia="Times" w:cs="Times"/>
          <w:i/>
          <w:iCs/>
          <w:color w:val="231F20"/>
          <w:spacing w:val="28"/>
          <w:w w:val="101"/>
          <w:sz w:val="22"/>
          <w:szCs w:val="22"/>
        </w:rPr>
        <w:t xml:space="preserve"> </w:t>
      </w:r>
      <w:r>
        <w:rPr>
          <w:rFonts w:ascii="Times New Roman" w:hAnsi="Times New Roman" w:eastAsia="Times New Roman" w:cs="Times New Roman"/>
          <w:color w:val="231F20"/>
          <w:spacing w:val="-4"/>
          <w:sz w:val="22"/>
          <w:szCs w:val="22"/>
        </w:rPr>
        <w:t>or</w:t>
      </w:r>
      <w:r>
        <w:rPr>
          <w:rFonts w:ascii="Times New Roman" w:hAnsi="Times New Roman" w:eastAsia="Times New Roman" w:cs="Times New Roman"/>
          <w:color w:val="231F20"/>
          <w:spacing w:val="37"/>
          <w:sz w:val="22"/>
          <w:szCs w:val="22"/>
        </w:rPr>
        <w:t xml:space="preserve"> </w:t>
      </w:r>
      <w:r>
        <w:rPr>
          <w:rFonts w:ascii="Times" w:hAnsi="Times" w:eastAsia="Times" w:cs="Times"/>
          <w:i/>
          <w:iCs/>
          <w:color w:val="231F20"/>
          <w:spacing w:val="-4"/>
          <w:sz w:val="22"/>
          <w:szCs w:val="22"/>
        </w:rPr>
        <w:t>This</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4"/>
          <w:sz w:val="22"/>
          <w:szCs w:val="22"/>
        </w:rPr>
        <w:t>study</w:t>
      </w:r>
      <w:r>
        <w:rPr>
          <w:rFonts w:ascii="Times" w:hAnsi="Times" w:eastAsia="Times" w:cs="Times"/>
          <w:i/>
          <w:iCs/>
          <w:color w:val="231F20"/>
          <w:spacing w:val="-14"/>
          <w:sz w:val="22"/>
          <w:szCs w:val="22"/>
        </w:rPr>
        <w:t xml:space="preserve"> </w:t>
      </w:r>
      <w:r>
        <w:rPr>
          <w:rFonts w:ascii="Times" w:hAnsi="Times" w:eastAsia="Times" w:cs="Times"/>
          <w:i/>
          <w:iCs/>
          <w:color w:val="231F20"/>
          <w:spacing w:val="-4"/>
          <w:sz w:val="22"/>
          <w:szCs w:val="22"/>
        </w:rPr>
        <w:t>focuses</w:t>
      </w:r>
      <w:r>
        <w:rPr>
          <w:rFonts w:ascii="Times" w:hAnsi="Times" w:eastAsia="Times" w:cs="Times"/>
          <w:i/>
          <w:iCs/>
          <w:color w:val="231F20"/>
          <w:spacing w:val="30"/>
          <w:sz w:val="22"/>
          <w:szCs w:val="22"/>
        </w:rPr>
        <w:t xml:space="preserve"> </w:t>
      </w:r>
      <w:r>
        <w:rPr>
          <w:rFonts w:ascii="Times" w:hAnsi="Times" w:eastAsia="Times" w:cs="Times"/>
          <w:i/>
          <w:iCs/>
          <w:color w:val="231F20"/>
          <w:spacing w:val="-4"/>
          <w:sz w:val="22"/>
          <w:szCs w:val="22"/>
        </w:rPr>
        <w:t>on</w:t>
      </w:r>
      <w:r>
        <w:t>）以及使用一般过去时来谈论工作的目标（</w:t>
      </w:r>
      <w:r>
        <w:rPr>
          <w:rFonts w:ascii="Times" w:hAnsi="Times" w:eastAsia="Times" w:cs="Times"/>
          <w:i/>
          <w:iCs/>
          <w:color w:val="231F20"/>
          <w:spacing w:val="-2"/>
          <w:sz w:val="22"/>
          <w:szCs w:val="22"/>
        </w:rPr>
        <w:t>The</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2"/>
          <w:sz w:val="22"/>
          <w:szCs w:val="22"/>
        </w:rPr>
        <w:t>aim</w:t>
      </w:r>
      <w:r>
        <w:rPr>
          <w:rFonts w:ascii="Times" w:hAnsi="Times" w:eastAsia="Times" w:cs="Times"/>
          <w:i/>
          <w:iCs/>
          <w:color w:val="231F20"/>
          <w:spacing w:val="36"/>
          <w:w w:val="101"/>
          <w:sz w:val="22"/>
          <w:szCs w:val="22"/>
        </w:rPr>
        <w:t xml:space="preserve"> </w:t>
      </w:r>
      <w:r>
        <w:rPr>
          <w:rFonts w:ascii="Times" w:hAnsi="Times" w:eastAsia="Times" w:cs="Times"/>
          <w:i/>
          <w:iCs/>
          <w:color w:val="231F20"/>
          <w:spacing w:val="-2"/>
          <w:sz w:val="22"/>
          <w:szCs w:val="22"/>
        </w:rPr>
        <w:t>of</w:t>
      </w:r>
      <w:r>
        <w:rPr>
          <w:rFonts w:ascii="Times" w:hAnsi="Times" w:eastAsia="Times" w:cs="Times"/>
          <w:i/>
          <w:iCs/>
          <w:color w:val="231F20"/>
          <w:spacing w:val="39"/>
          <w:sz w:val="22"/>
          <w:szCs w:val="22"/>
        </w:rPr>
        <w:t xml:space="preserve"> </w:t>
      </w:r>
      <w:r>
        <w:rPr>
          <w:rFonts w:ascii="Times" w:hAnsi="Times" w:eastAsia="Times" w:cs="Times"/>
          <w:i/>
          <w:iCs/>
          <w:color w:val="231F20"/>
          <w:spacing w:val="-2"/>
          <w:sz w:val="22"/>
          <w:szCs w:val="22"/>
        </w:rPr>
        <w:t>this project</w:t>
      </w:r>
      <w:r>
        <w:rPr>
          <w:rFonts w:ascii="Times" w:hAnsi="Times" w:eastAsia="Times" w:cs="Times"/>
          <w:i/>
          <w:iCs/>
          <w:color w:val="231F20"/>
          <w:sz w:val="22"/>
          <w:szCs w:val="22"/>
        </w:rPr>
        <w:t xml:space="preserve"> was…</w:t>
      </w:r>
      <w:r>
        <w:t>），因为在“实时”中，目标发生在工作进行之前。也可以用一般现在时陈述目标（</w:t>
      </w:r>
      <w:r>
        <w:rPr>
          <w:rFonts w:ascii="Times" w:hAnsi="Times" w:eastAsia="Times" w:cs="Times"/>
          <w:i/>
          <w:iCs/>
          <w:color w:val="231F20"/>
          <w:spacing w:val="-3"/>
          <w:sz w:val="22"/>
          <w:szCs w:val="22"/>
        </w:rPr>
        <w:t>The aim of this</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work</w:t>
      </w:r>
      <w:r>
        <w:rPr>
          <w:rFonts w:ascii="Times" w:hAnsi="Times" w:eastAsia="Times" w:cs="Times"/>
          <w:i/>
          <w:iCs/>
          <w:color w:val="231F20"/>
          <w:spacing w:val="28"/>
          <w:sz w:val="22"/>
          <w:szCs w:val="22"/>
        </w:rPr>
        <w:t xml:space="preserve"> </w:t>
      </w:r>
      <w:r>
        <w:rPr>
          <w:rFonts w:ascii="Times" w:hAnsi="Times" w:eastAsia="Times" w:cs="Times"/>
          <w:i/>
          <w:iCs/>
          <w:color w:val="231F20"/>
          <w:spacing w:val="-2"/>
          <w:sz w:val="22"/>
          <w:szCs w:val="22"/>
        </w:rPr>
        <w:t>is…</w:t>
      </w:r>
      <w:r>
        <w:t>）。在您提交 的论文中，尤其在目标仅部分实现的情况下，这一点尤其成立，剩 余的工作将在后期完成并报告。</w:t>
      </w:r>
    </w:p>
    <w:tbl>
      <w:tblPr>
        <w:tblStyle w:val="10"/>
        <w:tblW w:w="647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0"/>
      </w:tblGrid>
      <w:tr w14:paraId="38ABFDEA">
        <w:trPr>
          <w:trHeight w:val="1278" w:hRule="atLeast"/>
        </w:trPr>
        <w:tc>
          <w:tcPr>
            <w:tcW w:w="6470" w:type="dxa"/>
            <w:vAlign w:val="top"/>
          </w:tcPr>
          <w:p w14:paraId="39F230B0">
            <w:pPr>
              <w:pStyle w:val="11"/>
              <w:spacing w:before="180" w:line="187" w:lineRule="auto"/>
              <w:ind w:left="225" w:right="236" w:firstLine="22"/>
              <w:jc w:val="both"/>
              <w:rPr>
                <w:sz w:val="22"/>
                <w:szCs w:val="22"/>
              </w:rPr>
            </w:pPr>
            <w:r>
              <w:rPr>
                <w:rFonts w:ascii="Times" w:hAnsi="Times" w:eastAsia="Times" w:cs="Times"/>
                <w:b/>
                <w:bCs/>
                <w:color w:val="231F20"/>
                <w:spacing w:val="-6"/>
                <w:sz w:val="22"/>
                <w:szCs w:val="22"/>
              </w:rPr>
              <w:t>In</w:t>
            </w:r>
            <w:r>
              <w:rPr>
                <w:rFonts w:ascii="Times" w:hAnsi="Times" w:eastAsia="Times" w:cs="Times"/>
                <w:b/>
                <w:bCs/>
                <w:color w:val="231F20"/>
                <w:spacing w:val="38"/>
                <w:w w:val="101"/>
                <w:sz w:val="22"/>
                <w:szCs w:val="22"/>
              </w:rPr>
              <w:t xml:space="preserve"> </w:t>
            </w:r>
            <w:r>
              <w:rPr>
                <w:rFonts w:ascii="Times" w:hAnsi="Times" w:eastAsia="Times" w:cs="Times"/>
                <w:b/>
                <w:bCs/>
                <w:color w:val="231F20"/>
                <w:spacing w:val="-6"/>
                <w:sz w:val="22"/>
                <w:szCs w:val="22"/>
              </w:rPr>
              <w:t>Sentence</w:t>
            </w:r>
            <w:r>
              <w:rPr>
                <w:rFonts w:ascii="Times" w:hAnsi="Times" w:eastAsia="Times" w:cs="Times"/>
                <w:b/>
                <w:bCs/>
                <w:color w:val="231F20"/>
                <w:spacing w:val="32"/>
                <w:sz w:val="22"/>
                <w:szCs w:val="22"/>
              </w:rPr>
              <w:t xml:space="preserve"> </w:t>
            </w:r>
            <w:r>
              <w:rPr>
                <w:rFonts w:ascii="Times" w:hAnsi="Times" w:eastAsia="Times" w:cs="Times"/>
                <w:b/>
                <w:bCs/>
                <w:color w:val="231F20"/>
                <w:spacing w:val="-6"/>
                <w:sz w:val="22"/>
                <w:szCs w:val="22"/>
              </w:rPr>
              <w:t>9</w:t>
            </w:r>
            <w:r>
              <w:rPr>
                <w:rFonts w:ascii="Times" w:hAnsi="Times" w:eastAsia="Times" w:cs="Times"/>
                <w:b/>
                <w:bCs/>
                <w:color w:val="231F20"/>
                <w:spacing w:val="21"/>
                <w:sz w:val="22"/>
                <w:szCs w:val="22"/>
              </w:rPr>
              <w:t xml:space="preserve">  </w:t>
            </w:r>
            <w:r>
              <w:rPr>
                <w:color w:val="231F20"/>
                <w:spacing w:val="-6"/>
                <w:sz w:val="22"/>
                <w:szCs w:val="22"/>
              </w:rPr>
              <w:t>‘</w:t>
            </w:r>
            <w:r>
              <w:rPr>
                <w:rFonts w:ascii="Times" w:hAnsi="Times" w:eastAsia="Times" w:cs="Times"/>
                <w:i/>
                <w:iCs/>
                <w:color w:val="231F20"/>
                <w:spacing w:val="-6"/>
                <w:sz w:val="22"/>
                <w:szCs w:val="22"/>
              </w:rPr>
              <w:t>On</w:t>
            </w:r>
            <w:r>
              <w:rPr>
                <w:rFonts w:ascii="Times" w:hAnsi="Times" w:eastAsia="Times" w:cs="Times"/>
                <w:i/>
                <w:iCs/>
                <w:color w:val="231F20"/>
                <w:spacing w:val="44"/>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43"/>
                <w:w w:val="101"/>
                <w:sz w:val="22"/>
                <w:szCs w:val="22"/>
              </w:rPr>
              <w:t xml:space="preserve"> </w:t>
            </w:r>
            <w:r>
              <w:rPr>
                <w:rFonts w:ascii="Times" w:hAnsi="Times" w:eastAsia="Times" w:cs="Times"/>
                <w:i/>
                <w:iCs/>
                <w:color w:val="231F20"/>
                <w:spacing w:val="-6"/>
                <w:sz w:val="22"/>
                <w:szCs w:val="22"/>
              </w:rPr>
              <w:t>basis</w:t>
            </w:r>
            <w:r>
              <w:rPr>
                <w:rFonts w:ascii="Times" w:hAnsi="Times" w:eastAsia="Times" w:cs="Times"/>
                <w:i/>
                <w:iCs/>
                <w:color w:val="231F20"/>
                <w:spacing w:val="41"/>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44"/>
                <w:w w:val="101"/>
                <w:sz w:val="22"/>
                <w:szCs w:val="22"/>
              </w:rPr>
              <w:t xml:space="preserve"> </w:t>
            </w:r>
            <w:r>
              <w:rPr>
                <w:rFonts w:ascii="Times" w:hAnsi="Times" w:eastAsia="Times" w:cs="Times"/>
                <w:i/>
                <w:iCs/>
                <w:color w:val="231F20"/>
                <w:spacing w:val="-6"/>
                <w:sz w:val="22"/>
                <w:szCs w:val="22"/>
              </w:rPr>
              <w:t>these</w:t>
            </w:r>
            <w:r>
              <w:rPr>
                <w:rFonts w:ascii="Times" w:hAnsi="Times" w:eastAsia="Times" w:cs="Times"/>
                <w:i/>
                <w:iCs/>
                <w:color w:val="231F20"/>
                <w:spacing w:val="40"/>
                <w:w w:val="101"/>
                <w:sz w:val="22"/>
                <w:szCs w:val="22"/>
              </w:rPr>
              <w:t xml:space="preserve"> </w:t>
            </w:r>
            <w:r>
              <w:rPr>
                <w:rFonts w:ascii="Times" w:hAnsi="Times" w:eastAsia="Times" w:cs="Times"/>
                <w:i/>
                <w:iCs/>
                <w:color w:val="231F20"/>
                <w:spacing w:val="-6"/>
                <w:sz w:val="22"/>
                <w:szCs w:val="22"/>
              </w:rPr>
              <w:t>criteria</w:t>
            </w:r>
            <w:r>
              <w:rPr>
                <w:rFonts w:ascii="Times" w:hAnsi="Times" w:eastAsia="Times" w:cs="Times"/>
                <w:i/>
                <w:iCs/>
                <w:color w:val="231F20"/>
                <w:spacing w:val="43"/>
                <w:sz w:val="22"/>
                <w:szCs w:val="22"/>
              </w:rPr>
              <w:t xml:space="preserve"> </w:t>
            </w:r>
            <w:r>
              <w:rPr>
                <w:rFonts w:ascii="Times" w:hAnsi="Times" w:eastAsia="Times" w:cs="Times"/>
                <w:i/>
                <w:iCs/>
                <w:color w:val="231F20"/>
                <w:spacing w:val="-6"/>
                <w:sz w:val="22"/>
                <w:szCs w:val="22"/>
              </w:rPr>
              <w:t>it</w:t>
            </w:r>
            <w:r>
              <w:rPr>
                <w:rFonts w:ascii="Times" w:hAnsi="Times" w:eastAsia="Times" w:cs="Times"/>
                <w:i/>
                <w:iCs/>
                <w:color w:val="231F20"/>
                <w:spacing w:val="38"/>
                <w:sz w:val="22"/>
                <w:szCs w:val="22"/>
              </w:rPr>
              <w:t xml:space="preserve"> </w:t>
            </w:r>
            <w:r>
              <w:rPr>
                <w:rFonts w:ascii="Times" w:hAnsi="Times" w:eastAsia="Times" w:cs="Times"/>
                <w:i/>
                <w:iCs/>
                <w:color w:val="231F20"/>
                <w:spacing w:val="-6"/>
                <w:sz w:val="22"/>
                <w:szCs w:val="22"/>
              </w:rPr>
              <w:t>then</w:t>
            </w:r>
            <w:r>
              <w:rPr>
                <w:rFonts w:ascii="Times" w:hAnsi="Times" w:eastAsia="Times" w:cs="Times"/>
                <w:i/>
                <w:iCs/>
                <w:color w:val="231F20"/>
                <w:spacing w:val="39"/>
                <w:w w:val="101"/>
                <w:sz w:val="22"/>
                <w:szCs w:val="22"/>
              </w:rPr>
              <w:t xml:space="preserve"> </w:t>
            </w:r>
            <w:r>
              <w:rPr>
                <w:rFonts w:ascii="Times" w:hAnsi="Times" w:eastAsia="Times" w:cs="Times"/>
                <w:i/>
                <w:iCs/>
                <w:color w:val="231F20"/>
                <w:spacing w:val="-6"/>
                <w:sz w:val="22"/>
                <w:szCs w:val="22"/>
              </w:rPr>
              <w:t>describes</w:t>
            </w:r>
            <w:r>
              <w:rPr>
                <w:rFonts w:ascii="Times" w:hAnsi="Times" w:eastAsia="Times" w:cs="Times"/>
                <w:i/>
                <w:iCs/>
                <w:color w:val="231F20"/>
                <w:spacing w:val="44"/>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preparation</w:t>
            </w:r>
            <w:r>
              <w:rPr>
                <w:rFonts w:ascii="Times" w:hAnsi="Times" w:eastAsia="Times" w:cs="Times"/>
                <w:i/>
                <w:iCs/>
                <w:color w:val="231F20"/>
                <w:spacing w:val="21"/>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4"/>
                <w:sz w:val="22"/>
                <w:szCs w:val="22"/>
              </w:rPr>
              <w:t>a</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set</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of polymer</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blends</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4"/>
                <w:sz w:val="22"/>
                <w:szCs w:val="22"/>
              </w:rPr>
              <w:t>u</w:t>
            </w:r>
            <w:r>
              <w:rPr>
                <w:rFonts w:ascii="Times" w:hAnsi="Times" w:eastAsia="Times" w:cs="Times"/>
                <w:i/>
                <w:iCs/>
                <w:color w:val="231F20"/>
                <w:spacing w:val="-5"/>
                <w:sz w:val="22"/>
                <w:szCs w:val="22"/>
              </w:rPr>
              <w:t>sing PLA</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and</w:t>
            </w:r>
            <w:r>
              <w:rPr>
                <w:rFonts w:ascii="Times" w:hAnsi="Times" w:eastAsia="Times" w:cs="Times"/>
                <w:i/>
                <w:iCs/>
                <w:color w:val="231F20"/>
                <w:spacing w:val="15"/>
                <w:sz w:val="22"/>
                <w:szCs w:val="22"/>
              </w:rPr>
              <w:t xml:space="preserve"> </w:t>
            </w:r>
            <w:r>
              <w:rPr>
                <w:rFonts w:ascii="Times" w:hAnsi="Times" w:eastAsia="Times" w:cs="Times"/>
                <w:i/>
                <w:iCs/>
                <w:color w:val="231F20"/>
                <w:spacing w:val="-5"/>
                <w:sz w:val="22"/>
                <w:szCs w:val="22"/>
              </w:rPr>
              <w:t>a</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hydrocarbon</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rubber(PI).</w:t>
            </w:r>
            <w:r>
              <w:rPr>
                <w:color w:val="231F20"/>
                <w:spacing w:val="-1"/>
                <w:sz w:val="22"/>
                <w:szCs w:val="22"/>
              </w:rPr>
              <w:t xml:space="preserve">’  </w:t>
            </w:r>
            <w:r>
              <w:rPr>
                <w:rFonts w:ascii="Times" w:hAnsi="Times" w:eastAsia="Times" w:cs="Times"/>
                <w:b/>
                <w:bCs/>
                <w:color w:val="231F20"/>
                <w:spacing w:val="-1"/>
                <w:sz w:val="22"/>
                <w:szCs w:val="22"/>
              </w:rPr>
              <w:t>the</w:t>
            </w:r>
            <w:r>
              <w:rPr>
                <w:rFonts w:ascii="Times" w:hAnsi="Times" w:eastAsia="Times" w:cs="Times"/>
                <w:b/>
                <w:bCs/>
                <w:color w:val="231F20"/>
                <w:spacing w:val="16"/>
                <w:sz w:val="22"/>
                <w:szCs w:val="22"/>
              </w:rPr>
              <w:t xml:space="preserve">  </w:t>
            </w:r>
            <w:r>
              <w:rPr>
                <w:rFonts w:ascii="Times" w:hAnsi="Times" w:eastAsia="Times" w:cs="Times"/>
                <w:b/>
                <w:bCs/>
                <w:color w:val="231F20"/>
                <w:spacing w:val="-1"/>
                <w:sz w:val="22"/>
                <w:szCs w:val="22"/>
              </w:rPr>
              <w:t>writer   g</w:t>
            </w:r>
            <w:r>
              <w:rPr>
                <w:rFonts w:ascii="Times" w:hAnsi="Times" w:eastAsia="Times" w:cs="Times"/>
                <w:b/>
                <w:bCs/>
                <w:color w:val="231F20"/>
                <w:spacing w:val="-2"/>
                <w:sz w:val="22"/>
                <w:szCs w:val="22"/>
              </w:rPr>
              <w:t>ives</w:t>
            </w:r>
            <w:r>
              <w:rPr>
                <w:rFonts w:ascii="Times" w:hAnsi="Times" w:eastAsia="Times" w:cs="Times"/>
                <w:b/>
                <w:bCs/>
                <w:color w:val="231F20"/>
                <w:spacing w:val="19"/>
                <w:sz w:val="22"/>
                <w:szCs w:val="22"/>
              </w:rPr>
              <w:t xml:space="preserve">  </w:t>
            </w:r>
            <w:r>
              <w:rPr>
                <w:rFonts w:ascii="Times" w:hAnsi="Times" w:eastAsia="Times" w:cs="Times"/>
                <w:b/>
                <w:bCs/>
                <w:color w:val="231F20"/>
                <w:spacing w:val="-2"/>
                <w:sz w:val="22"/>
                <w:szCs w:val="22"/>
              </w:rPr>
              <w:t>details</w:t>
            </w:r>
            <w:r>
              <w:rPr>
                <w:rFonts w:ascii="Times" w:hAnsi="Times" w:eastAsia="Times" w:cs="Times"/>
                <w:b/>
                <w:bCs/>
                <w:color w:val="231F20"/>
                <w:spacing w:val="19"/>
                <w:sz w:val="22"/>
                <w:szCs w:val="22"/>
              </w:rPr>
              <w:t xml:space="preserve">  </w:t>
            </w:r>
            <w:r>
              <w:rPr>
                <w:rFonts w:ascii="Times" w:hAnsi="Times" w:eastAsia="Times" w:cs="Times"/>
                <w:b/>
                <w:bCs/>
                <w:color w:val="231F20"/>
                <w:spacing w:val="-2"/>
                <w:sz w:val="22"/>
                <w:szCs w:val="22"/>
              </w:rPr>
              <w:t>about</w:t>
            </w:r>
            <w:r>
              <w:rPr>
                <w:rFonts w:ascii="Times" w:hAnsi="Times" w:eastAsia="Times" w:cs="Times"/>
                <w:b/>
                <w:bCs/>
                <w:color w:val="231F20"/>
                <w:spacing w:val="17"/>
                <w:w w:val="101"/>
                <w:sz w:val="22"/>
                <w:szCs w:val="22"/>
              </w:rPr>
              <w:t xml:space="preserve">  </w:t>
            </w:r>
            <w:r>
              <w:rPr>
                <w:rFonts w:ascii="Times" w:hAnsi="Times" w:eastAsia="Times" w:cs="Times"/>
                <w:b/>
                <w:bCs/>
                <w:color w:val="231F20"/>
                <w:spacing w:val="-2"/>
                <w:sz w:val="22"/>
                <w:szCs w:val="22"/>
              </w:rPr>
              <w:t>the</w:t>
            </w:r>
            <w:r>
              <w:rPr>
                <w:rFonts w:ascii="Times" w:hAnsi="Times" w:eastAsia="Times" w:cs="Times"/>
                <w:b/>
                <w:bCs/>
                <w:color w:val="231F20"/>
                <w:spacing w:val="19"/>
                <w:sz w:val="22"/>
                <w:szCs w:val="22"/>
              </w:rPr>
              <w:t xml:space="preserve">  </w:t>
            </w:r>
            <w:r>
              <w:rPr>
                <w:rFonts w:ascii="Times" w:hAnsi="Times" w:eastAsia="Times" w:cs="Times"/>
                <w:b/>
                <w:bCs/>
                <w:color w:val="231F20"/>
                <w:spacing w:val="-2"/>
                <w:sz w:val="22"/>
                <w:szCs w:val="22"/>
              </w:rPr>
              <w:t>methodology</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reported in the paper</w:t>
            </w:r>
            <w:r>
              <w:rPr>
                <w:color w:val="231F20"/>
                <w:spacing w:val="-2"/>
                <w:sz w:val="22"/>
                <w:szCs w:val="22"/>
              </w:rPr>
              <w:t>.</w:t>
            </w:r>
          </w:p>
        </w:tc>
      </w:tr>
    </w:tbl>
    <w:p w14:paraId="54FAE363">
      <w:pPr>
        <w:spacing w:before="65"/>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0"/>
      </w:tblGrid>
      <w:tr w14:paraId="2A9845F5">
        <w:trPr>
          <w:trHeight w:val="1198" w:hRule="atLeast"/>
        </w:trPr>
        <w:tc>
          <w:tcPr>
            <w:tcW w:w="6470" w:type="dxa"/>
            <w:vAlign w:val="top"/>
          </w:tcPr>
          <w:p w14:paraId="1E57677E">
            <w:pPr>
              <w:pStyle w:val="11"/>
              <w:spacing w:before="182" w:line="187" w:lineRule="auto"/>
              <w:ind w:left="225" w:right="235" w:firstLine="22"/>
              <w:jc w:val="both"/>
              <w:rPr>
                <w:sz w:val="22"/>
                <w:szCs w:val="22"/>
              </w:rPr>
            </w:pPr>
            <w:r>
              <w:rPr>
                <w:rFonts w:ascii="Times" w:hAnsi="Times" w:eastAsia="Times" w:cs="Times"/>
                <w:b/>
                <w:bCs/>
                <w:color w:val="231F20"/>
                <w:spacing w:val="-4"/>
                <w:sz w:val="22"/>
                <w:szCs w:val="22"/>
              </w:rPr>
              <w:t>In</w:t>
            </w:r>
            <w:r>
              <w:rPr>
                <w:rFonts w:ascii="Times" w:hAnsi="Times" w:eastAsia="Times" w:cs="Times"/>
                <w:b/>
                <w:bCs/>
                <w:color w:val="231F20"/>
                <w:spacing w:val="50"/>
                <w:w w:val="101"/>
                <w:sz w:val="22"/>
                <w:szCs w:val="22"/>
              </w:rPr>
              <w:t xml:space="preserve"> </w:t>
            </w:r>
            <w:r>
              <w:rPr>
                <w:rFonts w:ascii="Times" w:hAnsi="Times" w:eastAsia="Times" w:cs="Times"/>
                <w:b/>
                <w:bCs/>
                <w:color w:val="231F20"/>
                <w:spacing w:val="-4"/>
                <w:sz w:val="22"/>
                <w:szCs w:val="22"/>
              </w:rPr>
              <w:t xml:space="preserve">Sentence  10   </w:t>
            </w:r>
            <w:r>
              <w:rPr>
                <w:color w:val="231F20"/>
                <w:spacing w:val="-4"/>
                <w:sz w:val="22"/>
                <w:szCs w:val="22"/>
              </w:rPr>
              <w:t>‘</w:t>
            </w:r>
            <w:r>
              <w:rPr>
                <w:rFonts w:ascii="Times" w:hAnsi="Times" w:eastAsia="Times" w:cs="Times"/>
                <w:i/>
                <w:iCs/>
                <w:color w:val="231F20"/>
                <w:spacing w:val="-4"/>
                <w:sz w:val="22"/>
                <w:szCs w:val="22"/>
              </w:rPr>
              <w:t>This  combination  of  two  mechanistically  distinct</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polymerisations</w:t>
            </w:r>
            <w:r>
              <w:rPr>
                <w:rFonts w:ascii="Times" w:hAnsi="Times" w:eastAsia="Times" w:cs="Times"/>
                <w:i/>
                <w:iCs/>
                <w:color w:val="231F20"/>
                <w:spacing w:val="-30"/>
                <w:sz w:val="22"/>
                <w:szCs w:val="22"/>
              </w:rPr>
              <w:t xml:space="preserve"> </w:t>
            </w:r>
            <w:r>
              <w:rPr>
                <w:rFonts w:ascii="Times" w:hAnsi="Times" w:eastAsia="Times" w:cs="Times"/>
                <w:i/>
                <w:iCs/>
                <w:color w:val="231F20"/>
                <w:spacing w:val="-3"/>
                <w:sz w:val="22"/>
                <w:szCs w:val="22"/>
              </w:rPr>
              <w:t>formed a</w:t>
            </w:r>
            <w:r>
              <w:rPr>
                <w:rFonts w:ascii="Times" w:hAnsi="Times" w:eastAsia="Times" w:cs="Times"/>
                <w:i/>
                <w:iCs/>
                <w:color w:val="231F20"/>
                <w:spacing w:val="14"/>
                <w:sz w:val="22"/>
                <w:szCs w:val="22"/>
              </w:rPr>
              <w:t xml:space="preserve"> </w:t>
            </w:r>
            <w:r>
              <w:rPr>
                <w:rFonts w:ascii="Times" w:hAnsi="Times" w:eastAsia="Times" w:cs="Times"/>
                <w:i/>
                <w:iCs/>
                <w:color w:val="231F20"/>
                <w:spacing w:val="-3"/>
                <w:sz w:val="22"/>
                <w:szCs w:val="22"/>
              </w:rPr>
              <w:t>novel copolymer in which</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3"/>
                <w:sz w:val="22"/>
                <w:szCs w:val="22"/>
              </w:rPr>
              <w:t>the</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incorpora</w:t>
            </w:r>
            <w:r>
              <w:rPr>
                <w:rFonts w:ascii="Times" w:hAnsi="Times" w:eastAsia="Times" w:cs="Times"/>
                <w:i/>
                <w:iCs/>
                <w:color w:val="231F20"/>
                <w:spacing w:val="-4"/>
                <w:sz w:val="22"/>
                <w:szCs w:val="22"/>
              </w:rPr>
              <w:t>tion</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of</w:t>
            </w:r>
            <w:r>
              <w:rPr>
                <w:rFonts w:ascii="Times" w:hAnsi="Times" w:eastAsia="Times" w:cs="Times"/>
                <w:i/>
                <w:iCs/>
                <w:color w:val="231F20"/>
                <w:spacing w:val="45"/>
                <w:sz w:val="22"/>
                <w:szCs w:val="22"/>
              </w:rPr>
              <w:t xml:space="preserve"> </w:t>
            </w:r>
            <w:r>
              <w:rPr>
                <w:rFonts w:ascii="Times" w:hAnsi="Times" w:eastAsia="Times" w:cs="Times"/>
                <w:i/>
                <w:iCs/>
                <w:color w:val="231F20"/>
                <w:spacing w:val="-3"/>
                <w:sz w:val="22"/>
                <w:szCs w:val="22"/>
              </w:rPr>
              <w:t>PI</w:t>
            </w:r>
            <w:r>
              <w:rPr>
                <w:rFonts w:ascii="Times" w:hAnsi="Times" w:eastAsia="Times" w:cs="Times"/>
                <w:i/>
                <w:iCs/>
                <w:color w:val="231F20"/>
                <w:spacing w:val="36"/>
                <w:sz w:val="22"/>
                <w:szCs w:val="22"/>
              </w:rPr>
              <w:t xml:space="preserve"> </w:t>
            </w:r>
            <w:r>
              <w:rPr>
                <w:rFonts w:ascii="Times" w:hAnsi="Times" w:eastAsia="Times" w:cs="Times"/>
                <w:i/>
                <w:iCs/>
                <w:color w:val="231F20"/>
                <w:spacing w:val="-3"/>
                <w:sz w:val="22"/>
                <w:szCs w:val="22"/>
              </w:rPr>
              <w:t>significantly  increased flexibility</w:t>
            </w:r>
            <w:r>
              <w:rPr>
                <w:color w:val="231F20"/>
                <w:spacing w:val="-3"/>
                <w:sz w:val="22"/>
                <w:szCs w:val="22"/>
              </w:rPr>
              <w:t>.’</w:t>
            </w:r>
            <w:r>
              <w:rPr>
                <w:color w:val="231F20"/>
                <w:spacing w:val="26"/>
                <w:w w:val="101"/>
                <w:sz w:val="22"/>
                <w:szCs w:val="22"/>
              </w:rPr>
              <w:t xml:space="preserve"> </w:t>
            </w:r>
            <w:r>
              <w:rPr>
                <w:rFonts w:ascii="Times" w:hAnsi="Times" w:eastAsia="Times" w:cs="Times"/>
                <w:b/>
                <w:bCs/>
                <w:color w:val="231F20"/>
                <w:spacing w:val="-3"/>
                <w:sz w:val="22"/>
                <w:szCs w:val="22"/>
              </w:rPr>
              <w:t>the  writer</w:t>
            </w:r>
            <w:r>
              <w:rPr>
                <w:rFonts w:ascii="Times" w:hAnsi="Times" w:eastAsia="Times" w:cs="Times"/>
                <w:b/>
                <w:bCs/>
                <w:color w:val="231F20"/>
                <w:spacing w:val="45"/>
                <w:sz w:val="22"/>
                <w:szCs w:val="22"/>
              </w:rPr>
              <w:t xml:space="preserve"> </w:t>
            </w:r>
            <w:r>
              <w:rPr>
                <w:rFonts w:ascii="Times" w:hAnsi="Times" w:eastAsia="Times" w:cs="Times"/>
                <w:b/>
                <w:bCs/>
                <w:color w:val="231F20"/>
                <w:spacing w:val="-3"/>
                <w:sz w:val="22"/>
                <w:szCs w:val="22"/>
              </w:rPr>
              <w:t>announces</w:t>
            </w:r>
            <w:r>
              <w:rPr>
                <w:rFonts w:ascii="Times" w:hAnsi="Times" w:eastAsia="Times" w:cs="Times"/>
                <w:b/>
                <w:bCs/>
                <w:color w:val="231F20"/>
                <w:spacing w:val="42"/>
                <w:sz w:val="22"/>
                <w:szCs w:val="22"/>
              </w:rPr>
              <w:t xml:space="preserve"> </w:t>
            </w:r>
            <w:r>
              <w:rPr>
                <w:rFonts w:ascii="Times" w:hAnsi="Times" w:eastAsia="Times" w:cs="Times"/>
                <w:b/>
                <w:bCs/>
                <w:color w:val="231F20"/>
                <w:spacing w:val="-3"/>
                <w:sz w:val="22"/>
                <w:szCs w:val="22"/>
              </w:rPr>
              <w:t>the</w:t>
            </w:r>
            <w:r>
              <w:rPr>
                <w:rFonts w:ascii="Times" w:hAnsi="Times" w:eastAsia="Times" w:cs="Times"/>
                <w:b/>
                <w:bCs/>
                <w:color w:val="231F20"/>
                <w:sz w:val="22"/>
                <w:szCs w:val="22"/>
              </w:rPr>
              <w:t xml:space="preserve"> findings</w:t>
            </w:r>
            <w:r>
              <w:rPr>
                <w:color w:val="231F20"/>
                <w:spacing w:val="9"/>
                <w:sz w:val="22"/>
                <w:szCs w:val="22"/>
              </w:rPr>
              <w:t>.</w:t>
            </w:r>
          </w:p>
        </w:tc>
      </w:tr>
    </w:tbl>
    <w:p w14:paraId="22B52ADB">
      <w:pPr>
        <w:spacing w:before="65"/>
      </w:pPr>
    </w:p>
    <w:p w14:paraId="3A99DBAF">
      <w:pPr>
        <w:bidi w:val="0"/>
        <w:ind w:firstLine="500" w:firstLineChars="0"/>
      </w:pPr>
      <w:r>
        <w:t>尽管您可以在引言中提供有关您的方法论或发现的信息，但请 注意此时不要过于详细，否则您会发现自己在方法论或结果部分没 有任何可写的内容。</w:t>
      </w:r>
    </w:p>
    <w:p w14:paraId="1E17FB2E">
      <w:pPr>
        <w:bidi w:val="0"/>
        <w:ind w:firstLine="500" w:firstLineChars="0"/>
        <w:sectPr>
          <w:pgSz w:w="8211" w:h="12387"/>
          <w:pgMar w:top="400" w:right="865" w:bottom="400" w:left="854" w:header="0" w:footer="0" w:gutter="0"/>
          <w:cols w:space="720" w:num="1"/>
        </w:sectPr>
      </w:pPr>
      <w:r>
        <w:t>看看作者如何开始第9和第10句。在每种情况下，信息都通过一 个代词与前一句连接（</w:t>
      </w:r>
      <w:r>
        <w:rPr>
          <w:rFonts w:ascii="Times" w:hAnsi="Times" w:eastAsia="Times" w:cs="Times"/>
          <w:i/>
          <w:iCs/>
          <w:color w:val="231F20"/>
          <w:spacing w:val="-8"/>
          <w:sz w:val="22"/>
          <w:szCs w:val="22"/>
        </w:rPr>
        <w:t xml:space="preserve">On  the  basis  of  </w:t>
      </w:r>
      <w:r>
        <w:rPr>
          <w:rFonts w:ascii="PingFang SC" w:hAnsi="PingFang SC" w:eastAsia="PingFang SC" w:cs="PingFang SC"/>
          <w:b/>
          <w:bCs/>
          <w:i/>
          <w:iCs/>
          <w:color w:val="231F20"/>
          <w:spacing w:val="-8"/>
          <w:sz w:val="22"/>
          <w:szCs w:val="22"/>
        </w:rPr>
        <w:t>these</w:t>
      </w:r>
      <w:r>
        <w:rPr>
          <w:rFonts w:ascii="PingFang SC" w:hAnsi="PingFang SC" w:eastAsia="PingFang SC" w:cs="PingFang SC"/>
          <w:color w:val="231F20"/>
          <w:spacing w:val="22"/>
          <w:w w:val="101"/>
          <w:sz w:val="22"/>
          <w:szCs w:val="22"/>
        </w:rPr>
        <w:t xml:space="preserve"> </w:t>
      </w:r>
      <w:r>
        <w:rPr>
          <w:rFonts w:ascii="PingFang SC" w:hAnsi="PingFang SC" w:eastAsia="PingFang SC" w:cs="PingFang SC"/>
          <w:b/>
          <w:bCs/>
          <w:i/>
          <w:iCs/>
          <w:color w:val="231F20"/>
          <w:spacing w:val="-8"/>
          <w:sz w:val="22"/>
          <w:szCs w:val="22"/>
        </w:rPr>
        <w:t>criteria</w:t>
      </w:r>
      <w:r>
        <w:rPr>
          <w:rFonts w:ascii="PingFang SC" w:hAnsi="PingFang SC" w:eastAsia="PingFang SC" w:cs="PingFang SC"/>
          <w:color w:val="231F20"/>
          <w:spacing w:val="23"/>
          <w:sz w:val="22"/>
          <w:szCs w:val="22"/>
        </w:rPr>
        <w:t xml:space="preserve"> </w:t>
      </w:r>
      <w:r>
        <w:rPr>
          <w:rFonts w:ascii="Times New Roman" w:hAnsi="Times New Roman" w:eastAsia="Times New Roman" w:cs="Times New Roman"/>
          <w:color w:val="231F20"/>
          <w:spacing w:val="-8"/>
          <w:sz w:val="22"/>
          <w:szCs w:val="22"/>
        </w:rPr>
        <w:t>in  Sentence</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9"/>
          <w:sz w:val="22"/>
          <w:szCs w:val="22"/>
        </w:rPr>
        <w:t xml:space="preserve">9  and  </w:t>
      </w:r>
      <w:r>
        <w:rPr>
          <w:rFonts w:ascii="PingFang SC" w:hAnsi="PingFang SC" w:eastAsia="PingFang SC" w:cs="PingFang SC"/>
          <w:b/>
          <w:bCs/>
          <w:i/>
          <w:iCs/>
          <w:color w:val="231F20"/>
          <w:spacing w:val="-9"/>
          <w:sz w:val="22"/>
          <w:szCs w:val="22"/>
        </w:rPr>
        <w:t>This</w:t>
      </w:r>
      <w:r>
        <w:rPr>
          <w:rFonts w:ascii="PingFang SC" w:hAnsi="PingFang SC" w:eastAsia="PingFang SC" w:cs="PingFang SC"/>
          <w:color w:val="231F20"/>
          <w:spacing w:val="21"/>
          <w:w w:val="101"/>
          <w:sz w:val="22"/>
          <w:szCs w:val="22"/>
        </w:rPr>
        <w:t xml:space="preserve"> </w:t>
      </w:r>
      <w:r>
        <w:rPr>
          <w:rFonts w:ascii="PingFang SC" w:hAnsi="PingFang SC" w:eastAsia="PingFang SC" w:cs="PingFang SC"/>
          <w:b/>
          <w:bCs/>
          <w:i/>
          <w:iCs/>
          <w:color w:val="231F20"/>
          <w:spacing w:val="-9"/>
          <w:sz w:val="22"/>
          <w:szCs w:val="22"/>
        </w:rPr>
        <w:t>combination</w:t>
      </w:r>
      <w:r>
        <w:rPr>
          <w:rFonts w:ascii="PingFang SC" w:hAnsi="PingFang SC" w:eastAsia="PingFang SC" w:cs="PingFang SC"/>
          <w:color w:val="231F20"/>
          <w:spacing w:val="23"/>
          <w:sz w:val="22"/>
          <w:szCs w:val="22"/>
        </w:rPr>
        <w:t xml:space="preserve"> </w:t>
      </w:r>
      <w:r>
        <w:rPr>
          <w:rFonts w:ascii="Times New Roman" w:hAnsi="Times New Roman" w:eastAsia="Times New Roman" w:cs="Times New Roman"/>
          <w:color w:val="231F20"/>
          <w:spacing w:val="-9"/>
          <w:sz w:val="22"/>
          <w:szCs w:val="22"/>
        </w:rPr>
        <w:t>in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Sentence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3"/>
          <w:sz w:val="22"/>
          <w:szCs w:val="22"/>
        </w:rPr>
        <w:t>10</w:t>
      </w:r>
      <w:r>
        <w:t>）。</w:t>
      </w:r>
    </w:p>
    <w:p w14:paraId="1CAD66C3">
      <w:pPr>
        <w:pStyle w:val="6"/>
        <w:spacing w:line="249" w:lineRule="auto"/>
      </w:pPr>
    </w:p>
    <w:p w14:paraId="08744805">
      <w:pPr>
        <w:pStyle w:val="4"/>
        <w:bidi w:val="0"/>
      </w:pPr>
      <w:bookmarkStart w:id="3" w:name="bookmark7"/>
      <w:bookmarkEnd w:id="3"/>
      <w:r>
        <w:t>1.3.3 模型</w:t>
      </w:r>
    </w:p>
    <w:p w14:paraId="30C5494E">
      <w:pPr>
        <w:bidi w:val="0"/>
        <w:ind w:firstLine="500" w:firstLineChars="0"/>
      </w:pPr>
      <w:r>
        <w:t>这里是我们收集的句子描述：</w:t>
      </w:r>
    </w:p>
    <w:tbl>
      <w:tblPr>
        <w:tblStyle w:val="10"/>
        <w:tblpPr w:leftFromText="180" w:rightFromText="180" w:vertAnchor="text" w:horzAnchor="page" w:tblpX="852" w:tblpY="99"/>
        <w:tblOverlap w:val="never"/>
        <w:tblW w:w="647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381"/>
        <w:gridCol w:w="5092"/>
      </w:tblGrid>
      <w:tr w14:paraId="3D458FCE">
        <w:trPr>
          <w:trHeight w:val="487" w:hRule="atLeast"/>
        </w:trPr>
        <w:tc>
          <w:tcPr>
            <w:tcW w:w="1381" w:type="dxa"/>
            <w:vAlign w:val="top"/>
          </w:tcPr>
          <w:p w14:paraId="44AAB18C">
            <w:pPr>
              <w:spacing w:before="8" w:line="235" w:lineRule="exact"/>
              <w:rPr>
                <w:rFonts w:ascii="Times" w:hAnsi="Times" w:eastAsia="Times" w:cs="Times"/>
                <w:sz w:val="22"/>
                <w:szCs w:val="22"/>
              </w:rPr>
            </w:pPr>
            <w:r>
              <w:rPr>
                <w:rFonts w:ascii="Times" w:hAnsi="Times" w:eastAsia="Times" w:cs="Times"/>
                <w:b/>
                <w:bCs/>
                <w:color w:val="231F20"/>
                <w:spacing w:val="-4"/>
                <w:position w:val="-4"/>
                <w:sz w:val="22"/>
                <w:szCs w:val="22"/>
              </w:rPr>
              <w:t>In Sentence</w:t>
            </w:r>
            <w:r>
              <w:rPr>
                <w:rFonts w:ascii="Times" w:hAnsi="Times" w:eastAsia="Times" w:cs="Times"/>
                <w:b/>
                <w:bCs/>
                <w:color w:val="231F20"/>
                <w:spacing w:val="23"/>
                <w:position w:val="-4"/>
                <w:sz w:val="22"/>
                <w:szCs w:val="22"/>
              </w:rPr>
              <w:t xml:space="preserve"> </w:t>
            </w:r>
            <w:r>
              <w:rPr>
                <w:rFonts w:ascii="Times" w:hAnsi="Times" w:eastAsia="Times" w:cs="Times"/>
                <w:b/>
                <w:bCs/>
                <w:color w:val="231F20"/>
                <w:spacing w:val="-4"/>
                <w:position w:val="-4"/>
                <w:sz w:val="22"/>
                <w:szCs w:val="22"/>
              </w:rPr>
              <w:t>1</w:t>
            </w:r>
          </w:p>
        </w:tc>
        <w:tc>
          <w:tcPr>
            <w:tcW w:w="5092" w:type="dxa"/>
            <w:vAlign w:val="top"/>
          </w:tcPr>
          <w:p w14:paraId="2AE0DE38">
            <w:pPr>
              <w:spacing w:line="238" w:lineRule="exact"/>
              <w:ind w:left="74"/>
              <w:rPr>
                <w:rFonts w:ascii="Times" w:hAnsi="Times" w:eastAsia="Times" w:cs="Times"/>
                <w:sz w:val="22"/>
                <w:szCs w:val="22"/>
              </w:rPr>
            </w:pPr>
            <w:r>
              <w:rPr>
                <w:rFonts w:ascii="Times" w:hAnsi="Times" w:eastAsia="Times" w:cs="Times"/>
                <w:b/>
                <w:bCs/>
                <w:color w:val="231F20"/>
                <w:spacing w:val="-2"/>
                <w:position w:val="4"/>
                <w:sz w:val="22"/>
                <w:szCs w:val="22"/>
              </w:rPr>
              <w:t>the</w:t>
            </w:r>
            <w:r>
              <w:rPr>
                <w:rFonts w:ascii="Times" w:hAnsi="Times" w:eastAsia="Times" w:cs="Times"/>
                <w:b/>
                <w:bCs/>
                <w:color w:val="231F20"/>
                <w:spacing w:val="21"/>
                <w:position w:val="4"/>
                <w:sz w:val="22"/>
                <w:szCs w:val="22"/>
              </w:rPr>
              <w:t xml:space="preserve"> </w:t>
            </w:r>
            <w:r>
              <w:rPr>
                <w:rFonts w:ascii="Times" w:hAnsi="Times" w:eastAsia="Times" w:cs="Times"/>
                <w:b/>
                <w:bCs/>
                <w:color w:val="231F20"/>
                <w:spacing w:val="-2"/>
                <w:position w:val="4"/>
                <w:sz w:val="22"/>
                <w:szCs w:val="22"/>
              </w:rPr>
              <w:t>writer</w:t>
            </w:r>
            <w:r>
              <w:rPr>
                <w:rFonts w:ascii="Times" w:hAnsi="Times" w:eastAsia="Times" w:cs="Times"/>
                <w:b/>
                <w:bCs/>
                <w:color w:val="231F20"/>
                <w:spacing w:val="26"/>
                <w:w w:val="101"/>
                <w:position w:val="4"/>
                <w:sz w:val="22"/>
                <w:szCs w:val="22"/>
              </w:rPr>
              <w:t xml:space="preserve"> </w:t>
            </w:r>
            <w:r>
              <w:rPr>
                <w:rFonts w:ascii="Times" w:hAnsi="Times" w:eastAsia="Times" w:cs="Times"/>
                <w:b/>
                <w:bCs/>
                <w:color w:val="231F20"/>
                <w:spacing w:val="-2"/>
                <w:position w:val="4"/>
                <w:sz w:val="22"/>
                <w:szCs w:val="22"/>
              </w:rPr>
              <w:t>establishes</w:t>
            </w:r>
            <w:r>
              <w:rPr>
                <w:rFonts w:ascii="Times" w:hAnsi="Times" w:eastAsia="Times" w:cs="Times"/>
                <w:b/>
                <w:bCs/>
                <w:color w:val="231F20"/>
                <w:spacing w:val="23"/>
                <w:w w:val="101"/>
                <w:position w:val="4"/>
                <w:sz w:val="22"/>
                <w:szCs w:val="22"/>
              </w:rPr>
              <w:t xml:space="preserve"> </w:t>
            </w:r>
            <w:r>
              <w:rPr>
                <w:rFonts w:ascii="Times" w:hAnsi="Times" w:eastAsia="Times" w:cs="Times"/>
                <w:b/>
                <w:bCs/>
                <w:color w:val="231F20"/>
                <w:spacing w:val="-2"/>
                <w:position w:val="4"/>
                <w:sz w:val="22"/>
                <w:szCs w:val="22"/>
              </w:rPr>
              <w:t>the</w:t>
            </w:r>
            <w:r>
              <w:rPr>
                <w:rFonts w:ascii="Times" w:hAnsi="Times" w:eastAsia="Times" w:cs="Times"/>
                <w:b/>
                <w:bCs/>
                <w:color w:val="231F20"/>
                <w:spacing w:val="26"/>
                <w:position w:val="4"/>
                <w:sz w:val="22"/>
                <w:szCs w:val="22"/>
              </w:rPr>
              <w:t xml:space="preserve"> </w:t>
            </w:r>
            <w:r>
              <w:rPr>
                <w:rFonts w:ascii="Times" w:hAnsi="Times" w:eastAsia="Times" w:cs="Times"/>
                <w:b/>
                <w:bCs/>
                <w:color w:val="231F20"/>
                <w:spacing w:val="-2"/>
                <w:position w:val="4"/>
                <w:sz w:val="22"/>
                <w:szCs w:val="22"/>
              </w:rPr>
              <w:t>importance</w:t>
            </w:r>
            <w:r>
              <w:rPr>
                <w:rFonts w:ascii="Times" w:hAnsi="Times" w:eastAsia="Times" w:cs="Times"/>
                <w:b/>
                <w:bCs/>
                <w:color w:val="231F20"/>
                <w:spacing w:val="26"/>
                <w:w w:val="101"/>
                <w:position w:val="4"/>
                <w:sz w:val="22"/>
                <w:szCs w:val="22"/>
              </w:rPr>
              <w:t xml:space="preserve"> </w:t>
            </w:r>
            <w:r>
              <w:rPr>
                <w:rFonts w:ascii="Times" w:hAnsi="Times" w:eastAsia="Times" w:cs="Times"/>
                <w:b/>
                <w:bCs/>
                <w:color w:val="231F20"/>
                <w:spacing w:val="-2"/>
                <w:position w:val="4"/>
                <w:sz w:val="22"/>
                <w:szCs w:val="22"/>
              </w:rPr>
              <w:t>of this</w:t>
            </w:r>
            <w:r>
              <w:rPr>
                <w:rFonts w:ascii="Times" w:hAnsi="Times" w:eastAsia="Times" w:cs="Times"/>
                <w:b/>
                <w:bCs/>
                <w:color w:val="231F20"/>
                <w:spacing w:val="26"/>
                <w:position w:val="4"/>
                <w:sz w:val="22"/>
                <w:szCs w:val="22"/>
              </w:rPr>
              <w:t xml:space="preserve"> </w:t>
            </w:r>
            <w:r>
              <w:rPr>
                <w:rFonts w:ascii="Times" w:hAnsi="Times" w:eastAsia="Times" w:cs="Times"/>
                <w:b/>
                <w:bCs/>
                <w:color w:val="231F20"/>
                <w:spacing w:val="-2"/>
                <w:position w:val="4"/>
                <w:sz w:val="22"/>
                <w:szCs w:val="22"/>
              </w:rPr>
              <w:t>res</w:t>
            </w:r>
            <w:r>
              <w:rPr>
                <w:rFonts w:ascii="Times" w:hAnsi="Times" w:eastAsia="Times" w:cs="Times"/>
                <w:b/>
                <w:bCs/>
                <w:color w:val="231F20"/>
                <w:spacing w:val="-3"/>
                <w:position w:val="4"/>
                <w:sz w:val="22"/>
                <w:szCs w:val="22"/>
              </w:rPr>
              <w:t>earch</w:t>
            </w:r>
            <w:r>
              <w:rPr>
                <w:rFonts w:ascii="Times" w:hAnsi="Times" w:eastAsia="Times" w:cs="Times"/>
                <w:b/>
                <w:bCs/>
                <w:color w:val="231F20"/>
                <w:position w:val="4"/>
                <w:sz w:val="22"/>
                <w:szCs w:val="22"/>
              </w:rPr>
              <w:t xml:space="preserve"> </w:t>
            </w:r>
            <w:r>
              <w:rPr>
                <w:rFonts w:ascii="Times" w:hAnsi="Times" w:eastAsia="Times" w:cs="Times"/>
                <w:b/>
                <w:bCs/>
                <w:color w:val="231F20"/>
                <w:spacing w:val="-1"/>
                <w:sz w:val="22"/>
                <w:szCs w:val="22"/>
              </w:rPr>
              <w:t>topic.</w:t>
            </w:r>
          </w:p>
        </w:tc>
      </w:tr>
      <w:tr w14:paraId="23747C71">
        <w:trPr>
          <w:trHeight w:val="330" w:hRule="atLeast"/>
        </w:trPr>
        <w:tc>
          <w:tcPr>
            <w:tcW w:w="1381" w:type="dxa"/>
            <w:vAlign w:val="top"/>
          </w:tcPr>
          <w:p w14:paraId="6758D1A0">
            <w:pPr>
              <w:spacing w:before="81" w:line="236" w:lineRule="exact"/>
              <w:rPr>
                <w:rFonts w:ascii="Times" w:hAnsi="Times" w:eastAsia="Times" w:cs="Times"/>
                <w:sz w:val="22"/>
                <w:szCs w:val="22"/>
              </w:rPr>
            </w:pPr>
            <w:r>
              <w:rPr>
                <w:rFonts w:ascii="Times" w:hAnsi="Times" w:eastAsia="Times" w:cs="Times"/>
                <w:b/>
                <w:bCs/>
                <w:color w:val="231F20"/>
                <w:spacing w:val="-3"/>
                <w:position w:val="-4"/>
                <w:sz w:val="22"/>
                <w:szCs w:val="22"/>
              </w:rPr>
              <w:t>In Sentence 2</w:t>
            </w:r>
          </w:p>
        </w:tc>
        <w:tc>
          <w:tcPr>
            <w:tcW w:w="5092" w:type="dxa"/>
            <w:vAlign w:val="top"/>
          </w:tcPr>
          <w:p w14:paraId="5A6FD91F">
            <w:pPr>
              <w:spacing w:before="3" w:line="203" w:lineRule="auto"/>
              <w:ind w:left="74"/>
              <w:rPr>
                <w:rFonts w:ascii="Times" w:hAnsi="Times" w:eastAsia="Times" w:cs="Times"/>
                <w:sz w:val="22"/>
                <w:szCs w:val="22"/>
              </w:rPr>
            </w:pPr>
            <w:r>
              <w:rPr>
                <w:rFonts w:ascii="Times" w:hAnsi="Times" w:eastAsia="Times" w:cs="Times"/>
                <w:b/>
                <w:bCs/>
                <w:color w:val="231F20"/>
                <w:spacing w:val="-2"/>
                <w:sz w:val="22"/>
                <w:szCs w:val="22"/>
              </w:rPr>
              <w:t>the writer provides ge</w:t>
            </w:r>
            <w:r>
              <w:rPr>
                <w:rFonts w:ascii="Times" w:hAnsi="Times" w:eastAsia="Times" w:cs="Times"/>
                <w:b/>
                <w:bCs/>
                <w:color w:val="231F20"/>
                <w:spacing w:val="-3"/>
                <w:sz w:val="22"/>
                <w:szCs w:val="22"/>
              </w:rPr>
              <w:t>neral background information.</w:t>
            </w:r>
          </w:p>
        </w:tc>
      </w:tr>
      <w:tr w14:paraId="56EB61BA">
        <w:trPr>
          <w:trHeight w:val="525" w:hRule="atLeast"/>
        </w:trPr>
        <w:tc>
          <w:tcPr>
            <w:tcW w:w="1381" w:type="dxa"/>
            <w:vAlign w:val="top"/>
          </w:tcPr>
          <w:p w14:paraId="2A6CD834">
            <w:pPr>
              <w:spacing w:before="31" w:line="236" w:lineRule="exact"/>
              <w:rPr>
                <w:rFonts w:ascii="Times" w:hAnsi="Times" w:eastAsia="Times" w:cs="Times"/>
                <w:sz w:val="22"/>
                <w:szCs w:val="22"/>
              </w:rPr>
            </w:pPr>
            <w:r>
              <w:rPr>
                <w:rFonts w:ascii="Times" w:hAnsi="Times" w:eastAsia="Times" w:cs="Times"/>
                <w:b/>
                <w:bCs/>
                <w:color w:val="231F20"/>
                <w:spacing w:val="-3"/>
                <w:position w:val="-4"/>
                <w:sz w:val="22"/>
                <w:szCs w:val="22"/>
              </w:rPr>
              <w:t>In Sentence 3</w:t>
            </w:r>
          </w:p>
        </w:tc>
        <w:tc>
          <w:tcPr>
            <w:tcW w:w="5092" w:type="dxa"/>
            <w:vAlign w:val="top"/>
          </w:tcPr>
          <w:p w14:paraId="7F2EEBFB">
            <w:pPr>
              <w:spacing w:before="21" w:line="158" w:lineRule="auto"/>
              <w:ind w:left="76" w:right="2" w:hanging="3"/>
              <w:rPr>
                <w:rFonts w:ascii="Times" w:hAnsi="Times" w:eastAsia="Times" w:cs="Times"/>
                <w:sz w:val="22"/>
                <w:szCs w:val="22"/>
              </w:rPr>
            </w:pPr>
            <w:r>
              <w:rPr>
                <w:rFonts w:ascii="Times" w:hAnsi="Times" w:eastAsia="Times" w:cs="Times"/>
                <w:b/>
                <w:bCs/>
                <w:color w:val="231F20"/>
                <w:spacing w:val="-2"/>
                <w:sz w:val="22"/>
                <w:szCs w:val="22"/>
              </w:rPr>
              <w:t>the writer does the same as in Sentences</w:t>
            </w:r>
            <w:r>
              <w:rPr>
                <w:rFonts w:ascii="Times" w:hAnsi="Times" w:eastAsia="Times" w:cs="Times"/>
                <w:b/>
                <w:bCs/>
                <w:color w:val="231F20"/>
                <w:spacing w:val="25"/>
                <w:w w:val="101"/>
                <w:sz w:val="22"/>
                <w:szCs w:val="22"/>
              </w:rPr>
              <w:t xml:space="preserve"> </w:t>
            </w:r>
            <w:r>
              <w:rPr>
                <w:rFonts w:ascii="Times" w:hAnsi="Times" w:eastAsia="Times" w:cs="Times"/>
                <w:b/>
                <w:bCs/>
                <w:color w:val="231F20"/>
                <w:spacing w:val="-2"/>
                <w:sz w:val="22"/>
                <w:szCs w:val="22"/>
              </w:rPr>
              <w:t>1 and 2,but in</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a more specific/detailed way.</w:t>
            </w:r>
          </w:p>
        </w:tc>
      </w:tr>
      <w:tr w14:paraId="6F10382A">
        <w:trPr>
          <w:trHeight w:val="522" w:hRule="atLeast"/>
        </w:trPr>
        <w:tc>
          <w:tcPr>
            <w:tcW w:w="1381" w:type="dxa"/>
            <w:vAlign w:val="top"/>
          </w:tcPr>
          <w:p w14:paraId="7BCA128B">
            <w:pPr>
              <w:spacing w:before="66" w:line="236" w:lineRule="exact"/>
              <w:rPr>
                <w:rFonts w:ascii="Times" w:hAnsi="Times" w:eastAsia="Times" w:cs="Times"/>
                <w:sz w:val="22"/>
                <w:szCs w:val="22"/>
              </w:rPr>
            </w:pPr>
            <w:r>
              <w:rPr>
                <w:rFonts w:ascii="Times" w:hAnsi="Times" w:eastAsia="Times" w:cs="Times"/>
                <w:b/>
                <w:bCs/>
                <w:color w:val="231F20"/>
                <w:spacing w:val="-4"/>
                <w:position w:val="-4"/>
                <w:sz w:val="22"/>
                <w:szCs w:val="22"/>
              </w:rPr>
              <w:t>In Sentence 4</w:t>
            </w:r>
          </w:p>
        </w:tc>
        <w:tc>
          <w:tcPr>
            <w:tcW w:w="5092" w:type="dxa"/>
            <w:vAlign w:val="top"/>
          </w:tcPr>
          <w:p w14:paraId="4136CB10">
            <w:pPr>
              <w:spacing w:line="164" w:lineRule="auto"/>
              <w:ind w:left="76" w:hanging="3"/>
              <w:rPr>
                <w:rFonts w:ascii="Times" w:hAnsi="Times" w:eastAsia="Times" w:cs="Times"/>
                <w:sz w:val="22"/>
                <w:szCs w:val="22"/>
              </w:rPr>
            </w:pPr>
            <w:r>
              <w:rPr>
                <w:rFonts w:ascii="Times" w:hAnsi="Times" w:eastAsia="Times" w:cs="Times"/>
                <w:b/>
                <w:bCs/>
                <w:color w:val="231F20"/>
                <w:spacing w:val="-3"/>
                <w:sz w:val="22"/>
                <w:szCs w:val="22"/>
              </w:rPr>
              <w:t>the</w:t>
            </w:r>
            <w:r>
              <w:rPr>
                <w:rFonts w:ascii="Times" w:hAnsi="Times" w:eastAsia="Times" w:cs="Times"/>
                <w:b/>
                <w:bCs/>
                <w:color w:val="231F20"/>
                <w:spacing w:val="31"/>
                <w:sz w:val="22"/>
                <w:szCs w:val="22"/>
              </w:rPr>
              <w:t xml:space="preserve"> </w:t>
            </w:r>
            <w:r>
              <w:rPr>
                <w:rFonts w:ascii="Times" w:hAnsi="Times" w:eastAsia="Times" w:cs="Times"/>
                <w:b/>
                <w:bCs/>
                <w:color w:val="231F20"/>
                <w:spacing w:val="-3"/>
                <w:sz w:val="22"/>
                <w:szCs w:val="22"/>
              </w:rPr>
              <w:t>writer</w:t>
            </w:r>
            <w:r>
              <w:rPr>
                <w:rFonts w:ascii="Times" w:hAnsi="Times" w:eastAsia="Times" w:cs="Times"/>
                <w:b/>
                <w:bCs/>
                <w:color w:val="231F20"/>
                <w:spacing w:val="37"/>
                <w:sz w:val="22"/>
                <w:szCs w:val="22"/>
              </w:rPr>
              <w:t xml:space="preserve"> </w:t>
            </w:r>
            <w:r>
              <w:rPr>
                <w:rFonts w:ascii="Times" w:hAnsi="Times" w:eastAsia="Times" w:cs="Times"/>
                <w:b/>
                <w:bCs/>
                <w:color w:val="231F20"/>
                <w:spacing w:val="-3"/>
                <w:sz w:val="22"/>
                <w:szCs w:val="22"/>
              </w:rPr>
              <w:t>describes</w:t>
            </w:r>
            <w:r>
              <w:rPr>
                <w:rFonts w:ascii="Times" w:hAnsi="Times" w:eastAsia="Times" w:cs="Times"/>
                <w:b/>
                <w:bCs/>
                <w:color w:val="231F20"/>
                <w:spacing w:val="34"/>
                <w:sz w:val="22"/>
                <w:szCs w:val="22"/>
              </w:rPr>
              <w:t xml:space="preserve"> </w:t>
            </w:r>
            <w:r>
              <w:rPr>
                <w:rFonts w:ascii="Times" w:hAnsi="Times" w:eastAsia="Times" w:cs="Times"/>
                <w:b/>
                <w:bCs/>
                <w:color w:val="231F20"/>
                <w:spacing w:val="-3"/>
                <w:sz w:val="22"/>
                <w:szCs w:val="22"/>
              </w:rPr>
              <w:t>the</w:t>
            </w:r>
            <w:r>
              <w:rPr>
                <w:rFonts w:ascii="Times" w:hAnsi="Times" w:eastAsia="Times" w:cs="Times"/>
                <w:b/>
                <w:bCs/>
                <w:color w:val="231F20"/>
                <w:spacing w:val="36"/>
                <w:w w:val="101"/>
                <w:sz w:val="22"/>
                <w:szCs w:val="22"/>
              </w:rPr>
              <w:t xml:space="preserve"> </w:t>
            </w:r>
            <w:r>
              <w:rPr>
                <w:rFonts w:ascii="Times" w:hAnsi="Times" w:eastAsia="Times" w:cs="Times"/>
                <w:b/>
                <w:bCs/>
                <w:color w:val="231F20"/>
                <w:spacing w:val="-3"/>
                <w:sz w:val="22"/>
                <w:szCs w:val="22"/>
              </w:rPr>
              <w:t>gen</w:t>
            </w:r>
            <w:r>
              <w:rPr>
                <w:rFonts w:ascii="Times" w:hAnsi="Times" w:eastAsia="Times" w:cs="Times"/>
                <w:b/>
                <w:bCs/>
                <w:color w:val="231F20"/>
                <w:spacing w:val="-4"/>
                <w:sz w:val="22"/>
                <w:szCs w:val="22"/>
              </w:rPr>
              <w:t>eral</w:t>
            </w:r>
            <w:r>
              <w:rPr>
                <w:rFonts w:ascii="Times" w:hAnsi="Times" w:eastAsia="Times" w:cs="Times"/>
                <w:b/>
                <w:bCs/>
                <w:color w:val="231F20"/>
                <w:spacing w:val="33"/>
                <w:w w:val="101"/>
                <w:sz w:val="22"/>
                <w:szCs w:val="22"/>
              </w:rPr>
              <w:t xml:space="preserve"> </w:t>
            </w:r>
            <w:r>
              <w:rPr>
                <w:rFonts w:ascii="Times" w:hAnsi="Times" w:eastAsia="Times" w:cs="Times"/>
                <w:b/>
                <w:bCs/>
                <w:color w:val="231F20"/>
                <w:spacing w:val="-4"/>
                <w:sz w:val="22"/>
                <w:szCs w:val="22"/>
              </w:rPr>
              <w:t>problem</w:t>
            </w:r>
            <w:r>
              <w:rPr>
                <w:rFonts w:ascii="Times" w:hAnsi="Times" w:eastAsia="Times" w:cs="Times"/>
                <w:b/>
                <w:bCs/>
                <w:color w:val="231F20"/>
                <w:spacing w:val="37"/>
                <w:sz w:val="22"/>
                <w:szCs w:val="22"/>
              </w:rPr>
              <w:t xml:space="preserve"> </w:t>
            </w:r>
            <w:r>
              <w:rPr>
                <w:rFonts w:ascii="Times" w:hAnsi="Times" w:eastAsia="Times" w:cs="Times"/>
                <w:b/>
                <w:bCs/>
                <w:color w:val="231F20"/>
                <w:spacing w:val="-4"/>
                <w:sz w:val="22"/>
                <w:szCs w:val="22"/>
              </w:rPr>
              <w:t>area</w:t>
            </w:r>
            <w:r>
              <w:rPr>
                <w:rFonts w:ascii="Times" w:hAnsi="Times" w:eastAsia="Times" w:cs="Times"/>
                <w:b/>
                <w:bCs/>
                <w:color w:val="231F20"/>
                <w:spacing w:val="37"/>
                <w:sz w:val="22"/>
                <w:szCs w:val="22"/>
              </w:rPr>
              <w:t xml:space="preserve"> </w:t>
            </w:r>
            <w:r>
              <w:rPr>
                <w:rFonts w:ascii="Times" w:hAnsi="Times" w:eastAsia="Times" w:cs="Times"/>
                <w:b/>
                <w:bCs/>
                <w:color w:val="231F20"/>
                <w:spacing w:val="-4"/>
                <w:sz w:val="22"/>
                <w:szCs w:val="22"/>
              </w:rPr>
              <w:t>or</w:t>
            </w:r>
            <w:r>
              <w:rPr>
                <w:rFonts w:ascii="Times" w:hAnsi="Times" w:eastAsia="Times" w:cs="Times"/>
                <w:b/>
                <w:bCs/>
                <w:color w:val="231F20"/>
                <w:spacing w:val="34"/>
                <w:w w:val="101"/>
                <w:sz w:val="22"/>
                <w:szCs w:val="22"/>
              </w:rPr>
              <w:t xml:space="preserve"> </w:t>
            </w:r>
            <w:r>
              <w:rPr>
                <w:rFonts w:ascii="Times" w:hAnsi="Times" w:eastAsia="Times" w:cs="Times"/>
                <w:b/>
                <w:bCs/>
                <w:color w:val="231F20"/>
                <w:spacing w:val="-4"/>
                <w:sz w:val="22"/>
                <w:szCs w:val="22"/>
              </w:rPr>
              <w:t>the</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current research focus of</w:t>
            </w:r>
            <w:r>
              <w:rPr>
                <w:rFonts w:ascii="Times" w:hAnsi="Times" w:eastAsia="Times" w:cs="Times"/>
                <w:b/>
                <w:bCs/>
                <w:color w:val="231F20"/>
                <w:spacing w:val="-7"/>
                <w:sz w:val="22"/>
                <w:szCs w:val="22"/>
              </w:rPr>
              <w:t xml:space="preserve"> </w:t>
            </w:r>
            <w:r>
              <w:rPr>
                <w:rFonts w:ascii="Times" w:hAnsi="Times" w:eastAsia="Times" w:cs="Times"/>
                <w:b/>
                <w:bCs/>
                <w:color w:val="231F20"/>
                <w:spacing w:val="-3"/>
                <w:sz w:val="22"/>
                <w:szCs w:val="22"/>
              </w:rPr>
              <w:t>the field.</w:t>
            </w:r>
          </w:p>
        </w:tc>
      </w:tr>
      <w:tr w14:paraId="730EF504">
        <w:trPr>
          <w:trHeight w:val="598" w:hRule="atLeast"/>
        </w:trPr>
        <w:tc>
          <w:tcPr>
            <w:tcW w:w="1381" w:type="dxa"/>
            <w:vAlign w:val="top"/>
          </w:tcPr>
          <w:p w14:paraId="70AADB61">
            <w:pPr>
              <w:spacing w:before="104" w:line="236" w:lineRule="exact"/>
              <w:rPr>
                <w:rFonts w:ascii="Times" w:hAnsi="Times" w:eastAsia="Times" w:cs="Times"/>
                <w:sz w:val="22"/>
                <w:szCs w:val="22"/>
              </w:rPr>
            </w:pPr>
            <w:r>
              <w:rPr>
                <w:rFonts w:ascii="Times" w:hAnsi="Times" w:eastAsia="Times" w:cs="Times"/>
                <w:b/>
                <w:bCs/>
                <w:color w:val="231F20"/>
                <w:spacing w:val="-3"/>
                <w:position w:val="-4"/>
                <w:sz w:val="22"/>
                <w:szCs w:val="22"/>
              </w:rPr>
              <w:t>In Sentence 5</w:t>
            </w:r>
          </w:p>
        </w:tc>
        <w:tc>
          <w:tcPr>
            <w:tcW w:w="5092" w:type="dxa"/>
            <w:vAlign w:val="top"/>
          </w:tcPr>
          <w:p w14:paraId="21EBE570">
            <w:pPr>
              <w:spacing w:before="26" w:line="180" w:lineRule="auto"/>
              <w:ind w:left="73" w:hanging="1"/>
              <w:rPr>
                <w:rFonts w:ascii="Times" w:hAnsi="Times" w:eastAsia="Times" w:cs="Times"/>
                <w:sz w:val="22"/>
                <w:szCs w:val="22"/>
              </w:rPr>
            </w:pPr>
            <w:r>
              <w:rPr>
                <w:rFonts w:ascii="Times" w:hAnsi="Times" w:eastAsia="Times" w:cs="Times"/>
                <w:b/>
                <w:bCs/>
                <w:color w:val="231F20"/>
                <w:spacing w:val="-2"/>
                <w:sz w:val="22"/>
                <w:szCs w:val="22"/>
              </w:rPr>
              <w:t>the</w:t>
            </w:r>
            <w:r>
              <w:rPr>
                <w:rFonts w:ascii="Times" w:hAnsi="Times" w:eastAsia="Times" w:cs="Times"/>
                <w:b/>
                <w:bCs/>
                <w:color w:val="231F20"/>
                <w:spacing w:val="35"/>
                <w:w w:val="101"/>
                <w:sz w:val="22"/>
                <w:szCs w:val="22"/>
              </w:rPr>
              <w:t xml:space="preserve"> </w:t>
            </w:r>
            <w:r>
              <w:rPr>
                <w:rFonts w:ascii="Times" w:hAnsi="Times" w:eastAsia="Times" w:cs="Times"/>
                <w:b/>
                <w:bCs/>
                <w:color w:val="231F20"/>
                <w:spacing w:val="-2"/>
                <w:sz w:val="22"/>
                <w:szCs w:val="22"/>
              </w:rPr>
              <w:t>writer</w:t>
            </w:r>
            <w:r>
              <w:rPr>
                <w:rFonts w:ascii="Times" w:hAnsi="Times" w:eastAsia="Times" w:cs="Times"/>
                <w:b/>
                <w:bCs/>
                <w:color w:val="231F20"/>
                <w:spacing w:val="38"/>
                <w:sz w:val="22"/>
                <w:szCs w:val="22"/>
              </w:rPr>
              <w:t xml:space="preserve"> </w:t>
            </w:r>
            <w:r>
              <w:rPr>
                <w:rFonts w:ascii="Times" w:hAnsi="Times" w:eastAsia="Times" w:cs="Times"/>
                <w:b/>
                <w:bCs/>
                <w:color w:val="231F20"/>
                <w:spacing w:val="-2"/>
                <w:sz w:val="22"/>
                <w:szCs w:val="22"/>
              </w:rPr>
              <w:t>provides</w:t>
            </w:r>
            <w:r>
              <w:rPr>
                <w:rFonts w:ascii="Times" w:hAnsi="Times" w:eastAsia="Times" w:cs="Times"/>
                <w:b/>
                <w:bCs/>
                <w:color w:val="231F20"/>
                <w:spacing w:val="41"/>
                <w:sz w:val="22"/>
                <w:szCs w:val="22"/>
              </w:rPr>
              <w:t xml:space="preserve"> </w:t>
            </w:r>
            <w:r>
              <w:rPr>
                <w:rFonts w:ascii="Times" w:hAnsi="Times" w:eastAsia="Times" w:cs="Times"/>
                <w:b/>
                <w:bCs/>
                <w:color w:val="231F20"/>
                <w:spacing w:val="-2"/>
                <w:sz w:val="22"/>
                <w:szCs w:val="22"/>
              </w:rPr>
              <w:t>a</w:t>
            </w:r>
            <w:r>
              <w:rPr>
                <w:rFonts w:ascii="Times" w:hAnsi="Times" w:eastAsia="Times" w:cs="Times"/>
                <w:b/>
                <w:bCs/>
                <w:color w:val="231F20"/>
                <w:spacing w:val="38"/>
                <w:sz w:val="22"/>
                <w:szCs w:val="22"/>
              </w:rPr>
              <w:t xml:space="preserve"> </w:t>
            </w:r>
            <w:r>
              <w:rPr>
                <w:rFonts w:ascii="Times" w:hAnsi="Times" w:eastAsia="Times" w:cs="Times"/>
                <w:b/>
                <w:bCs/>
                <w:color w:val="231F20"/>
                <w:spacing w:val="-2"/>
                <w:sz w:val="22"/>
                <w:szCs w:val="22"/>
              </w:rPr>
              <w:t>transition</w:t>
            </w:r>
            <w:r>
              <w:rPr>
                <w:rFonts w:ascii="Times" w:hAnsi="Times" w:eastAsia="Times" w:cs="Times"/>
                <w:b/>
                <w:bCs/>
                <w:color w:val="231F20"/>
                <w:spacing w:val="36"/>
                <w:sz w:val="22"/>
                <w:szCs w:val="22"/>
              </w:rPr>
              <w:t xml:space="preserve"> </w:t>
            </w:r>
            <w:r>
              <w:rPr>
                <w:rFonts w:ascii="Times" w:hAnsi="Times" w:eastAsia="Times" w:cs="Times"/>
                <w:b/>
                <w:bCs/>
                <w:color w:val="231F20"/>
                <w:spacing w:val="-3"/>
                <w:sz w:val="22"/>
                <w:szCs w:val="22"/>
              </w:rPr>
              <w:t>between</w:t>
            </w:r>
            <w:r>
              <w:rPr>
                <w:rFonts w:ascii="Times" w:hAnsi="Times" w:eastAsia="Times" w:cs="Times"/>
                <w:b/>
                <w:bCs/>
                <w:color w:val="231F20"/>
                <w:spacing w:val="38"/>
                <w:w w:val="101"/>
                <w:sz w:val="22"/>
                <w:szCs w:val="22"/>
              </w:rPr>
              <w:t xml:space="preserve"> </w:t>
            </w:r>
            <w:r>
              <w:rPr>
                <w:rFonts w:ascii="Times" w:hAnsi="Times" w:eastAsia="Times" w:cs="Times"/>
                <w:b/>
                <w:bCs/>
                <w:color w:val="231F20"/>
                <w:spacing w:val="-3"/>
                <w:sz w:val="22"/>
                <w:szCs w:val="22"/>
              </w:rPr>
              <w:t>the</w:t>
            </w:r>
            <w:r>
              <w:rPr>
                <w:rFonts w:ascii="Times" w:hAnsi="Times" w:eastAsia="Times" w:cs="Times"/>
                <w:b/>
                <w:bCs/>
                <w:color w:val="231F20"/>
                <w:spacing w:val="40"/>
                <w:sz w:val="22"/>
                <w:szCs w:val="22"/>
              </w:rPr>
              <w:t xml:space="preserve"> </w:t>
            </w:r>
            <w:r>
              <w:rPr>
                <w:rFonts w:ascii="Times" w:hAnsi="Times" w:eastAsia="Times" w:cs="Times"/>
                <w:b/>
                <w:bCs/>
                <w:color w:val="231F20"/>
                <w:spacing w:val="-3"/>
                <w:sz w:val="22"/>
                <w:szCs w:val="22"/>
              </w:rPr>
              <w:t>general</w:t>
            </w:r>
            <w:r>
              <w:rPr>
                <w:rFonts w:ascii="Times" w:hAnsi="Times" w:eastAsia="Times" w:cs="Times"/>
                <w:b/>
                <w:bCs/>
                <w:color w:val="231F20"/>
                <w:sz w:val="22"/>
                <w:szCs w:val="22"/>
              </w:rPr>
              <w:t xml:space="preserve"> </w:t>
            </w:r>
            <w:r>
              <w:rPr>
                <w:rFonts w:ascii="Times" w:hAnsi="Times" w:eastAsia="Times" w:cs="Times"/>
                <w:b/>
                <w:bCs/>
                <w:color w:val="231F20"/>
                <w:spacing w:val="-4"/>
                <w:sz w:val="22"/>
                <w:szCs w:val="22"/>
              </w:rPr>
              <w:t>problem area and the literature review.</w:t>
            </w:r>
          </w:p>
        </w:tc>
      </w:tr>
      <w:tr w14:paraId="3913C845">
        <w:trPr>
          <w:trHeight w:val="582" w:hRule="atLeast"/>
        </w:trPr>
        <w:tc>
          <w:tcPr>
            <w:tcW w:w="1381" w:type="dxa"/>
            <w:vAlign w:val="top"/>
          </w:tcPr>
          <w:p w14:paraId="6AD57F76">
            <w:pPr>
              <w:spacing w:before="66" w:line="236" w:lineRule="exact"/>
              <w:rPr>
                <w:rFonts w:ascii="Times" w:hAnsi="Times" w:eastAsia="Times" w:cs="Times"/>
                <w:sz w:val="22"/>
                <w:szCs w:val="22"/>
              </w:rPr>
            </w:pPr>
            <w:r>
              <w:rPr>
                <w:rFonts w:ascii="Times" w:hAnsi="Times" w:eastAsia="Times" w:cs="Times"/>
                <w:b/>
                <w:bCs/>
                <w:color w:val="231F20"/>
                <w:spacing w:val="-3"/>
                <w:position w:val="-4"/>
                <w:sz w:val="22"/>
                <w:szCs w:val="22"/>
              </w:rPr>
              <w:t>In Sentence 6</w:t>
            </w:r>
          </w:p>
        </w:tc>
        <w:tc>
          <w:tcPr>
            <w:tcW w:w="5092" w:type="dxa"/>
            <w:vAlign w:val="top"/>
          </w:tcPr>
          <w:p w14:paraId="236E0E70">
            <w:pPr>
              <w:spacing w:line="183" w:lineRule="auto"/>
              <w:ind w:left="74" w:right="1"/>
              <w:rPr>
                <w:rFonts w:ascii="Times" w:hAnsi="Times" w:eastAsia="Times" w:cs="Times"/>
                <w:sz w:val="22"/>
                <w:szCs w:val="22"/>
              </w:rPr>
            </w:pPr>
            <w:r>
              <w:rPr>
                <w:rFonts w:ascii="Times" w:hAnsi="Times" w:eastAsia="Times" w:cs="Times"/>
                <w:b/>
                <w:bCs/>
                <w:color w:val="231F20"/>
                <w:spacing w:val="-3"/>
                <w:sz w:val="22"/>
                <w:szCs w:val="22"/>
              </w:rPr>
              <w:t>the</w:t>
            </w:r>
            <w:r>
              <w:rPr>
                <w:rFonts w:ascii="Times" w:hAnsi="Times" w:eastAsia="Times" w:cs="Times"/>
                <w:b/>
                <w:bCs/>
                <w:color w:val="231F20"/>
                <w:spacing w:val="46"/>
                <w:sz w:val="22"/>
                <w:szCs w:val="22"/>
              </w:rPr>
              <w:t xml:space="preserve"> </w:t>
            </w:r>
            <w:r>
              <w:rPr>
                <w:rFonts w:ascii="Times" w:hAnsi="Times" w:eastAsia="Times" w:cs="Times"/>
                <w:b/>
                <w:bCs/>
                <w:color w:val="231F20"/>
                <w:spacing w:val="-3"/>
                <w:sz w:val="22"/>
                <w:szCs w:val="22"/>
              </w:rPr>
              <w:t>writer</w:t>
            </w:r>
            <w:r>
              <w:rPr>
                <w:rFonts w:ascii="Times" w:hAnsi="Times" w:eastAsia="Times" w:cs="Times"/>
                <w:b/>
                <w:bCs/>
                <w:color w:val="231F20"/>
                <w:spacing w:val="45"/>
                <w:w w:val="101"/>
                <w:sz w:val="22"/>
                <w:szCs w:val="22"/>
              </w:rPr>
              <w:t xml:space="preserve"> </w:t>
            </w:r>
            <w:r>
              <w:rPr>
                <w:rFonts w:ascii="Times" w:hAnsi="Times" w:eastAsia="Times" w:cs="Times"/>
                <w:b/>
                <w:bCs/>
                <w:color w:val="231F20"/>
                <w:spacing w:val="-3"/>
                <w:sz w:val="22"/>
                <w:szCs w:val="22"/>
              </w:rPr>
              <w:t>provides</w:t>
            </w:r>
            <w:r>
              <w:rPr>
                <w:rFonts w:ascii="Times" w:hAnsi="Times" w:eastAsia="Times" w:cs="Times"/>
                <w:b/>
                <w:bCs/>
                <w:color w:val="231F20"/>
                <w:spacing w:val="42"/>
                <w:w w:val="101"/>
                <w:sz w:val="22"/>
                <w:szCs w:val="22"/>
              </w:rPr>
              <w:t xml:space="preserve"> </w:t>
            </w:r>
            <w:r>
              <w:rPr>
                <w:rFonts w:ascii="Times" w:hAnsi="Times" w:eastAsia="Times" w:cs="Times"/>
                <w:b/>
                <w:bCs/>
                <w:color w:val="231F20"/>
                <w:spacing w:val="-3"/>
                <w:sz w:val="22"/>
                <w:szCs w:val="22"/>
              </w:rPr>
              <w:t>a</w:t>
            </w:r>
            <w:r>
              <w:rPr>
                <w:rFonts w:ascii="Times" w:hAnsi="Times" w:eastAsia="Times" w:cs="Times"/>
                <w:b/>
                <w:bCs/>
                <w:color w:val="231F20"/>
                <w:spacing w:val="37"/>
                <w:w w:val="101"/>
                <w:sz w:val="22"/>
                <w:szCs w:val="22"/>
              </w:rPr>
              <w:t xml:space="preserve"> </w:t>
            </w:r>
            <w:r>
              <w:rPr>
                <w:rFonts w:ascii="Times" w:hAnsi="Times" w:eastAsia="Times" w:cs="Times"/>
                <w:b/>
                <w:bCs/>
                <w:color w:val="231F20"/>
                <w:spacing w:val="-3"/>
                <w:sz w:val="22"/>
                <w:szCs w:val="22"/>
              </w:rPr>
              <w:t>brief</w:t>
            </w:r>
            <w:r>
              <w:rPr>
                <w:rFonts w:ascii="Times" w:hAnsi="Times" w:eastAsia="Times" w:cs="Times"/>
                <w:b/>
                <w:bCs/>
                <w:color w:val="231F20"/>
                <w:spacing w:val="26"/>
                <w:sz w:val="22"/>
                <w:szCs w:val="22"/>
              </w:rPr>
              <w:t xml:space="preserve"> </w:t>
            </w:r>
            <w:r>
              <w:rPr>
                <w:rFonts w:ascii="Times" w:hAnsi="Times" w:eastAsia="Times" w:cs="Times"/>
                <w:b/>
                <w:bCs/>
                <w:color w:val="231F20"/>
                <w:spacing w:val="-3"/>
                <w:sz w:val="22"/>
                <w:szCs w:val="22"/>
              </w:rPr>
              <w:t>overview</w:t>
            </w:r>
            <w:r>
              <w:rPr>
                <w:rFonts w:ascii="Times" w:hAnsi="Times" w:eastAsia="Times" w:cs="Times"/>
                <w:b/>
                <w:bCs/>
                <w:color w:val="231F20"/>
                <w:spacing w:val="38"/>
                <w:w w:val="101"/>
                <w:sz w:val="22"/>
                <w:szCs w:val="22"/>
              </w:rPr>
              <w:t xml:space="preserve"> </w:t>
            </w:r>
            <w:r>
              <w:rPr>
                <w:rFonts w:ascii="Times" w:hAnsi="Times" w:eastAsia="Times" w:cs="Times"/>
                <w:b/>
                <w:bCs/>
                <w:color w:val="231F20"/>
                <w:spacing w:val="-3"/>
                <w:sz w:val="22"/>
                <w:szCs w:val="22"/>
              </w:rPr>
              <w:t>of</w:t>
            </w:r>
            <w:r>
              <w:rPr>
                <w:rFonts w:ascii="Times" w:hAnsi="Times" w:eastAsia="Times" w:cs="Times"/>
                <w:b/>
                <w:bCs/>
                <w:color w:val="231F20"/>
                <w:spacing w:val="21"/>
                <w:w w:val="101"/>
                <w:sz w:val="22"/>
                <w:szCs w:val="22"/>
              </w:rPr>
              <w:t xml:space="preserve"> </w:t>
            </w:r>
            <w:r>
              <w:rPr>
                <w:rFonts w:ascii="Times" w:hAnsi="Times" w:eastAsia="Times" w:cs="Times"/>
                <w:b/>
                <w:bCs/>
                <w:color w:val="231F20"/>
                <w:spacing w:val="-3"/>
                <w:sz w:val="22"/>
                <w:szCs w:val="22"/>
              </w:rPr>
              <w:t>key</w:t>
            </w:r>
            <w:r>
              <w:rPr>
                <w:rFonts w:ascii="Times" w:hAnsi="Times" w:eastAsia="Times" w:cs="Times"/>
                <w:b/>
                <w:bCs/>
                <w:color w:val="231F20"/>
                <w:spacing w:val="38"/>
                <w:w w:val="101"/>
                <w:sz w:val="22"/>
                <w:szCs w:val="22"/>
              </w:rPr>
              <w:t xml:space="preserve"> </w:t>
            </w:r>
            <w:r>
              <w:rPr>
                <w:rFonts w:ascii="Times" w:hAnsi="Times" w:eastAsia="Times" w:cs="Times"/>
                <w:b/>
                <w:bCs/>
                <w:color w:val="231F20"/>
                <w:spacing w:val="-3"/>
                <w:sz w:val="22"/>
                <w:szCs w:val="22"/>
              </w:rPr>
              <w:t>research</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projects in this area.</w:t>
            </w:r>
          </w:p>
        </w:tc>
      </w:tr>
      <w:tr w14:paraId="4D70B4BC">
        <w:trPr>
          <w:trHeight w:val="280" w:hRule="atLeast"/>
        </w:trPr>
        <w:tc>
          <w:tcPr>
            <w:tcW w:w="1381" w:type="dxa"/>
            <w:vAlign w:val="top"/>
          </w:tcPr>
          <w:p w14:paraId="61BA4445">
            <w:pPr>
              <w:spacing w:before="45" w:line="225" w:lineRule="exact"/>
              <w:rPr>
                <w:rFonts w:ascii="Times" w:hAnsi="Times" w:eastAsia="Times" w:cs="Times"/>
                <w:sz w:val="22"/>
                <w:szCs w:val="22"/>
              </w:rPr>
            </w:pPr>
            <w:r>
              <w:rPr>
                <w:rFonts w:ascii="Times" w:hAnsi="Times" w:eastAsia="Times" w:cs="Times"/>
                <w:b/>
                <w:bCs/>
                <w:color w:val="231F20"/>
                <w:spacing w:val="-3"/>
                <w:position w:val="-4"/>
                <w:sz w:val="22"/>
                <w:szCs w:val="22"/>
              </w:rPr>
              <w:t>In Sentence 7</w:t>
            </w:r>
          </w:p>
        </w:tc>
        <w:tc>
          <w:tcPr>
            <w:tcW w:w="5092" w:type="dxa"/>
            <w:vAlign w:val="top"/>
          </w:tcPr>
          <w:p w14:paraId="5B53F549">
            <w:pPr>
              <w:spacing w:before="36" w:line="234" w:lineRule="exact"/>
              <w:ind w:left="72"/>
              <w:rPr>
                <w:rFonts w:ascii="Times" w:hAnsi="Times" w:eastAsia="Times" w:cs="Times"/>
                <w:sz w:val="22"/>
                <w:szCs w:val="22"/>
              </w:rPr>
            </w:pPr>
            <w:r>
              <w:rPr>
                <w:rFonts w:ascii="Times" w:hAnsi="Times" w:eastAsia="Times" w:cs="Times"/>
                <w:b/>
                <w:bCs/>
                <w:color w:val="231F20"/>
                <w:spacing w:val="-3"/>
                <w:position w:val="2"/>
                <w:sz w:val="22"/>
                <w:szCs w:val="22"/>
              </w:rPr>
              <w:t>the writer describes a g</w:t>
            </w:r>
            <w:r>
              <w:rPr>
                <w:rFonts w:ascii="Times" w:hAnsi="Times" w:eastAsia="Times" w:cs="Times"/>
                <w:b/>
                <w:bCs/>
                <w:color w:val="231F20"/>
                <w:spacing w:val="-4"/>
                <w:position w:val="2"/>
                <w:sz w:val="22"/>
                <w:szCs w:val="22"/>
              </w:rPr>
              <w:t>ap in the research.</w:t>
            </w:r>
          </w:p>
        </w:tc>
      </w:tr>
      <w:tr w14:paraId="3BB1E7BE">
        <w:trPr>
          <w:trHeight w:val="243" w:hRule="atLeast"/>
        </w:trPr>
        <w:tc>
          <w:tcPr>
            <w:tcW w:w="1381" w:type="dxa"/>
            <w:vAlign w:val="top"/>
          </w:tcPr>
          <w:p w14:paraId="1EBB22E2">
            <w:pPr>
              <w:spacing w:before="45" w:line="187" w:lineRule="exact"/>
              <w:rPr>
                <w:rFonts w:ascii="Times" w:hAnsi="Times" w:eastAsia="Times" w:cs="Times"/>
                <w:sz w:val="22"/>
                <w:szCs w:val="22"/>
              </w:rPr>
            </w:pPr>
            <w:r>
              <w:rPr>
                <w:rFonts w:ascii="Times" w:hAnsi="Times" w:eastAsia="Times" w:cs="Times"/>
                <w:b/>
                <w:bCs/>
                <w:color w:val="231F20"/>
                <w:spacing w:val="-3"/>
                <w:position w:val="-3"/>
                <w:sz w:val="22"/>
                <w:szCs w:val="22"/>
              </w:rPr>
              <w:t>In Sentence 8</w:t>
            </w:r>
          </w:p>
        </w:tc>
        <w:tc>
          <w:tcPr>
            <w:tcW w:w="5092" w:type="dxa"/>
            <w:vAlign w:val="top"/>
          </w:tcPr>
          <w:p w14:paraId="20B6C257">
            <w:pPr>
              <w:spacing w:before="36" w:line="196" w:lineRule="exact"/>
              <w:ind w:left="74"/>
              <w:rPr>
                <w:rFonts w:ascii="Times" w:hAnsi="Times" w:eastAsia="Times" w:cs="Times"/>
                <w:sz w:val="22"/>
                <w:szCs w:val="22"/>
              </w:rPr>
            </w:pPr>
            <w:r>
              <w:rPr>
                <w:rFonts w:ascii="Times" w:hAnsi="Times" w:eastAsia="Times" w:cs="Times"/>
                <w:b/>
                <w:bCs/>
                <w:color w:val="231F20"/>
                <w:spacing w:val="-2"/>
                <w:position w:val="1"/>
                <w:sz w:val="22"/>
                <w:szCs w:val="22"/>
              </w:rPr>
              <w:t>the writer describes the pa</w:t>
            </w:r>
            <w:r>
              <w:rPr>
                <w:rFonts w:ascii="Times" w:hAnsi="Times" w:eastAsia="Times" w:cs="Times"/>
                <w:b/>
                <w:bCs/>
                <w:color w:val="231F20"/>
                <w:spacing w:val="-3"/>
                <w:position w:val="1"/>
                <w:sz w:val="22"/>
                <w:szCs w:val="22"/>
              </w:rPr>
              <w:t>per itself.</w:t>
            </w:r>
          </w:p>
        </w:tc>
      </w:tr>
      <w:tr w14:paraId="5D3BF8FE">
        <w:trPr>
          <w:trHeight w:val="560" w:hRule="atLeast"/>
        </w:trPr>
        <w:tc>
          <w:tcPr>
            <w:tcW w:w="1381" w:type="dxa"/>
            <w:vAlign w:val="top"/>
          </w:tcPr>
          <w:p w14:paraId="0A3EA2F8">
            <w:pPr>
              <w:spacing w:before="82" w:line="235" w:lineRule="exact"/>
              <w:rPr>
                <w:rFonts w:ascii="Times" w:hAnsi="Times" w:eastAsia="Times" w:cs="Times"/>
                <w:sz w:val="22"/>
                <w:szCs w:val="22"/>
              </w:rPr>
            </w:pPr>
            <w:r>
              <w:rPr>
                <w:rFonts w:ascii="Times" w:hAnsi="Times" w:eastAsia="Times" w:cs="Times"/>
                <w:b/>
                <w:bCs/>
                <w:color w:val="231F20"/>
                <w:spacing w:val="-4"/>
                <w:position w:val="-4"/>
                <w:sz w:val="22"/>
                <w:szCs w:val="22"/>
              </w:rPr>
              <w:t>In Sentence 9</w:t>
            </w:r>
          </w:p>
        </w:tc>
        <w:tc>
          <w:tcPr>
            <w:tcW w:w="5092" w:type="dxa"/>
            <w:vAlign w:val="top"/>
          </w:tcPr>
          <w:p w14:paraId="66CA8D32">
            <w:pPr>
              <w:spacing w:before="73" w:line="238" w:lineRule="exact"/>
              <w:ind w:left="76" w:right="2" w:hanging="4"/>
              <w:rPr>
                <w:rFonts w:ascii="Times" w:hAnsi="Times" w:eastAsia="Times" w:cs="Times"/>
                <w:sz w:val="22"/>
                <w:szCs w:val="22"/>
              </w:rPr>
            </w:pPr>
            <w:r>
              <w:rPr>
                <w:rFonts w:ascii="Times" w:hAnsi="Times" w:eastAsia="Times" w:cs="Times"/>
                <w:b/>
                <w:bCs/>
                <w:color w:val="231F20"/>
                <w:spacing w:val="-2"/>
                <w:position w:val="4"/>
                <w:sz w:val="22"/>
                <w:szCs w:val="22"/>
              </w:rPr>
              <w:t>the</w:t>
            </w:r>
            <w:r>
              <w:rPr>
                <w:rFonts w:ascii="Times" w:hAnsi="Times" w:eastAsia="Times" w:cs="Times"/>
                <w:b/>
                <w:bCs/>
                <w:color w:val="231F20"/>
                <w:spacing w:val="-15"/>
                <w:position w:val="4"/>
                <w:sz w:val="22"/>
                <w:szCs w:val="22"/>
              </w:rPr>
              <w:t xml:space="preserve"> </w:t>
            </w:r>
            <w:r>
              <w:rPr>
                <w:rFonts w:ascii="Times" w:hAnsi="Times" w:eastAsia="Times" w:cs="Times"/>
                <w:b/>
                <w:bCs/>
                <w:color w:val="231F20"/>
                <w:spacing w:val="-2"/>
                <w:position w:val="4"/>
                <w:sz w:val="22"/>
                <w:szCs w:val="22"/>
              </w:rPr>
              <w:t>writer gives</w:t>
            </w:r>
            <w:r>
              <w:rPr>
                <w:rFonts w:ascii="Times" w:hAnsi="Times" w:eastAsia="Times" w:cs="Times"/>
                <w:b/>
                <w:bCs/>
                <w:color w:val="231F20"/>
                <w:spacing w:val="-13"/>
                <w:position w:val="4"/>
                <w:sz w:val="22"/>
                <w:szCs w:val="22"/>
              </w:rPr>
              <w:t xml:space="preserve"> </w:t>
            </w:r>
            <w:r>
              <w:rPr>
                <w:rFonts w:ascii="Times" w:hAnsi="Times" w:eastAsia="Times" w:cs="Times"/>
                <w:b/>
                <w:bCs/>
                <w:color w:val="231F20"/>
                <w:spacing w:val="-2"/>
                <w:position w:val="4"/>
                <w:sz w:val="22"/>
                <w:szCs w:val="22"/>
              </w:rPr>
              <w:t>details</w:t>
            </w:r>
            <w:r>
              <w:rPr>
                <w:rFonts w:ascii="Times" w:hAnsi="Times" w:eastAsia="Times" w:cs="Times"/>
                <w:b/>
                <w:bCs/>
                <w:color w:val="231F20"/>
                <w:spacing w:val="-13"/>
                <w:position w:val="4"/>
                <w:sz w:val="22"/>
                <w:szCs w:val="22"/>
              </w:rPr>
              <w:t xml:space="preserve"> </w:t>
            </w:r>
            <w:r>
              <w:rPr>
                <w:rFonts w:ascii="Times" w:hAnsi="Times" w:eastAsia="Times" w:cs="Times"/>
                <w:b/>
                <w:bCs/>
                <w:color w:val="231F20"/>
                <w:spacing w:val="-2"/>
                <w:position w:val="4"/>
                <w:sz w:val="22"/>
                <w:szCs w:val="22"/>
              </w:rPr>
              <w:t>about</w:t>
            </w:r>
            <w:r>
              <w:rPr>
                <w:rFonts w:ascii="Times" w:hAnsi="Times" w:eastAsia="Times" w:cs="Times"/>
                <w:b/>
                <w:bCs/>
                <w:color w:val="231F20"/>
                <w:spacing w:val="-16"/>
                <w:position w:val="4"/>
                <w:sz w:val="22"/>
                <w:szCs w:val="22"/>
              </w:rPr>
              <w:t xml:space="preserve"> </w:t>
            </w:r>
            <w:r>
              <w:rPr>
                <w:rFonts w:ascii="Times" w:hAnsi="Times" w:eastAsia="Times" w:cs="Times"/>
                <w:b/>
                <w:bCs/>
                <w:color w:val="231F20"/>
                <w:spacing w:val="-2"/>
                <w:position w:val="4"/>
                <w:sz w:val="22"/>
                <w:szCs w:val="22"/>
              </w:rPr>
              <w:t>the</w:t>
            </w:r>
            <w:r>
              <w:rPr>
                <w:rFonts w:ascii="Times" w:hAnsi="Times" w:eastAsia="Times" w:cs="Times"/>
                <w:b/>
                <w:bCs/>
                <w:color w:val="231F20"/>
                <w:spacing w:val="-12"/>
                <w:position w:val="4"/>
                <w:sz w:val="22"/>
                <w:szCs w:val="22"/>
              </w:rPr>
              <w:t xml:space="preserve"> </w:t>
            </w:r>
            <w:r>
              <w:rPr>
                <w:rFonts w:ascii="Times" w:hAnsi="Times" w:eastAsia="Times" w:cs="Times"/>
                <w:b/>
                <w:bCs/>
                <w:color w:val="231F20"/>
                <w:spacing w:val="-2"/>
                <w:position w:val="4"/>
                <w:sz w:val="22"/>
                <w:szCs w:val="22"/>
              </w:rPr>
              <w:t>methodology</w:t>
            </w:r>
            <w:r>
              <w:rPr>
                <w:rFonts w:ascii="Times" w:hAnsi="Times" w:eastAsia="Times" w:cs="Times"/>
                <w:b/>
                <w:bCs/>
                <w:color w:val="231F20"/>
                <w:spacing w:val="-17"/>
                <w:position w:val="4"/>
                <w:sz w:val="22"/>
                <w:szCs w:val="22"/>
              </w:rPr>
              <w:t xml:space="preserve"> </w:t>
            </w:r>
            <w:r>
              <w:rPr>
                <w:rFonts w:ascii="Times" w:hAnsi="Times" w:eastAsia="Times" w:cs="Times"/>
                <w:b/>
                <w:bCs/>
                <w:color w:val="231F20"/>
                <w:spacing w:val="-2"/>
                <w:position w:val="4"/>
                <w:sz w:val="22"/>
                <w:szCs w:val="22"/>
              </w:rPr>
              <w:t>reported</w:t>
            </w:r>
            <w:r>
              <w:rPr>
                <w:rFonts w:ascii="Times" w:hAnsi="Times" w:eastAsia="Times" w:cs="Times"/>
                <w:b/>
                <w:bCs/>
                <w:color w:val="231F20"/>
                <w:position w:val="4"/>
                <w:sz w:val="22"/>
                <w:szCs w:val="22"/>
              </w:rPr>
              <w:t xml:space="preserve"> </w:t>
            </w:r>
            <w:r>
              <w:rPr>
                <w:rFonts w:ascii="Times" w:hAnsi="Times" w:eastAsia="Times" w:cs="Times"/>
                <w:b/>
                <w:bCs/>
                <w:color w:val="231F20"/>
                <w:spacing w:val="-3"/>
                <w:sz w:val="22"/>
                <w:szCs w:val="22"/>
              </w:rPr>
              <w:t>in the paper.</w:t>
            </w:r>
          </w:p>
        </w:tc>
      </w:tr>
      <w:tr w14:paraId="432B69A8">
        <w:trPr>
          <w:trHeight w:val="307" w:hRule="atLeast"/>
        </w:trPr>
        <w:tc>
          <w:tcPr>
            <w:tcW w:w="1381" w:type="dxa"/>
            <w:vAlign w:val="top"/>
          </w:tcPr>
          <w:p w14:paraId="220ED298">
            <w:pPr>
              <w:spacing w:before="82" w:line="215" w:lineRule="exact"/>
              <w:rPr>
                <w:rFonts w:ascii="Times" w:hAnsi="Times" w:eastAsia="Times" w:cs="Times"/>
                <w:sz w:val="22"/>
                <w:szCs w:val="22"/>
              </w:rPr>
            </w:pPr>
            <w:r>
              <w:rPr>
                <w:rFonts w:ascii="Times" w:hAnsi="Times" w:eastAsia="Times" w:cs="Times"/>
                <w:b/>
                <w:bCs/>
                <w:color w:val="231F20"/>
                <w:spacing w:val="-4"/>
                <w:position w:val="-4"/>
                <w:sz w:val="22"/>
                <w:szCs w:val="22"/>
              </w:rPr>
              <w:t>In Sentence</w:t>
            </w:r>
            <w:r>
              <w:rPr>
                <w:rFonts w:ascii="Times" w:hAnsi="Times" w:eastAsia="Times" w:cs="Times"/>
                <w:b/>
                <w:bCs/>
                <w:color w:val="231F20"/>
                <w:spacing w:val="16"/>
                <w:position w:val="-4"/>
                <w:sz w:val="22"/>
                <w:szCs w:val="22"/>
              </w:rPr>
              <w:t xml:space="preserve"> </w:t>
            </w:r>
            <w:r>
              <w:rPr>
                <w:rFonts w:ascii="Times" w:hAnsi="Times" w:eastAsia="Times" w:cs="Times"/>
                <w:b/>
                <w:bCs/>
                <w:color w:val="231F20"/>
                <w:spacing w:val="-4"/>
                <w:position w:val="-4"/>
                <w:sz w:val="22"/>
                <w:szCs w:val="22"/>
              </w:rPr>
              <w:t>10</w:t>
            </w:r>
          </w:p>
        </w:tc>
        <w:tc>
          <w:tcPr>
            <w:tcW w:w="5092" w:type="dxa"/>
            <w:vAlign w:val="top"/>
          </w:tcPr>
          <w:p w14:paraId="45459544">
            <w:pPr>
              <w:spacing w:before="73" w:line="224" w:lineRule="exact"/>
              <w:ind w:left="56"/>
              <w:rPr>
                <w:rFonts w:ascii="Times" w:hAnsi="Times" w:eastAsia="Times" w:cs="Times"/>
                <w:sz w:val="22"/>
                <w:szCs w:val="22"/>
              </w:rPr>
            </w:pPr>
            <w:r>
              <w:rPr>
                <w:rFonts w:ascii="Times" w:hAnsi="Times" w:eastAsia="Times" w:cs="Times"/>
                <w:b/>
                <w:bCs/>
                <w:color w:val="231F20"/>
                <w:spacing w:val="-2"/>
                <w:position w:val="1"/>
                <w:sz w:val="22"/>
                <w:szCs w:val="22"/>
              </w:rPr>
              <w:t>the writer announces the findi</w:t>
            </w:r>
            <w:r>
              <w:rPr>
                <w:rFonts w:ascii="Times" w:hAnsi="Times" w:eastAsia="Times" w:cs="Times"/>
                <w:b/>
                <w:bCs/>
                <w:color w:val="231F20"/>
                <w:spacing w:val="-3"/>
                <w:position w:val="1"/>
                <w:sz w:val="22"/>
                <w:szCs w:val="22"/>
              </w:rPr>
              <w:t>ngs.</w:t>
            </w:r>
          </w:p>
        </w:tc>
      </w:tr>
    </w:tbl>
    <w:p w14:paraId="6A6575B6">
      <w:pPr>
        <w:bidi w:val="0"/>
      </w:pPr>
    </w:p>
    <w:p w14:paraId="3529D3C7">
      <w:pPr>
        <w:bidi w:val="0"/>
        <w:ind w:firstLine="420" w:firstLineChars="200"/>
      </w:pPr>
      <w:r>
        <w:t>我们可以简化这些，使我们的模型具有四个基本组件：</w:t>
      </w:r>
    </w:p>
    <w:p w14:paraId="73D7A93D">
      <w:pPr>
        <w:spacing w:line="64" w:lineRule="exact"/>
      </w:pPr>
    </w:p>
    <w:tbl>
      <w:tblPr>
        <w:tblStyle w:val="10"/>
        <w:tblW w:w="648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438"/>
        <w:gridCol w:w="6042"/>
      </w:tblGrid>
      <w:tr w14:paraId="0883009E">
        <w:trPr>
          <w:trHeight w:val="2242" w:hRule="atLeast"/>
        </w:trPr>
        <w:tc>
          <w:tcPr>
            <w:tcW w:w="438" w:type="dxa"/>
            <w:vAlign w:val="top"/>
          </w:tcPr>
          <w:p w14:paraId="77204CF5">
            <w:pPr>
              <w:pStyle w:val="11"/>
              <w:spacing w:before="261" w:line="178" w:lineRule="auto"/>
              <w:ind w:left="263"/>
              <w:rPr>
                <w:sz w:val="22"/>
                <w:szCs w:val="22"/>
              </w:rPr>
            </w:pPr>
            <w:r>
              <w:rPr>
                <w:sz w:val="22"/>
                <w:szCs w:val="22"/>
              </w:rPr>
              <w:t>1</w:t>
            </w:r>
          </w:p>
        </w:tc>
        <w:tc>
          <w:tcPr>
            <w:tcW w:w="6042" w:type="dxa"/>
            <w:vAlign w:val="top"/>
          </w:tcPr>
          <w:p w14:paraId="0696D245">
            <w:pPr>
              <w:pStyle w:val="11"/>
              <w:spacing w:before="252" w:line="186" w:lineRule="auto"/>
              <w:ind w:left="68"/>
              <w:rPr>
                <w:sz w:val="22"/>
                <w:szCs w:val="22"/>
              </w:rPr>
            </w:pPr>
            <w:r>
              <w:rPr>
                <w:spacing w:val="-6"/>
                <w:sz w:val="22"/>
                <w:szCs w:val="22"/>
              </w:rPr>
              <w:t>ESTABLISH THE IMPORTANCE OF YOUR FIELD</w:t>
            </w:r>
          </w:p>
          <w:p w14:paraId="6D7A879F">
            <w:pPr>
              <w:pStyle w:val="11"/>
              <w:spacing w:before="197" w:line="241" w:lineRule="auto"/>
              <w:ind w:left="76" w:right="1214" w:hanging="6"/>
              <w:rPr>
                <w:sz w:val="22"/>
                <w:szCs w:val="22"/>
              </w:rPr>
            </w:pPr>
            <w:r>
              <w:rPr>
                <w:spacing w:val="-4"/>
                <w:sz w:val="22"/>
                <w:szCs w:val="22"/>
              </w:rPr>
              <w:t>PROVIDE BACKGROUND FACTS</w:t>
            </w:r>
            <w:r>
              <w:rPr>
                <w:spacing w:val="-5"/>
                <w:sz w:val="22"/>
                <w:szCs w:val="22"/>
              </w:rPr>
              <w:t>/INFORMATION</w:t>
            </w:r>
            <w:r>
              <w:rPr>
                <w:sz w:val="22"/>
                <w:szCs w:val="22"/>
              </w:rPr>
              <w:t xml:space="preserve"> </w:t>
            </w:r>
            <w:r>
              <w:rPr>
                <w:spacing w:val="-2"/>
                <w:sz w:val="22"/>
                <w:szCs w:val="22"/>
              </w:rPr>
              <w:t>(possibly from research)</w:t>
            </w:r>
          </w:p>
          <w:p w14:paraId="56C37EA5">
            <w:pPr>
              <w:pStyle w:val="11"/>
              <w:spacing w:before="165" w:line="192" w:lineRule="auto"/>
              <w:ind w:left="68"/>
              <w:rPr>
                <w:sz w:val="22"/>
                <w:szCs w:val="22"/>
              </w:rPr>
            </w:pPr>
            <w:r>
              <w:rPr>
                <w:spacing w:val="-3"/>
                <w:sz w:val="22"/>
                <w:szCs w:val="22"/>
              </w:rPr>
              <w:t>DEFINE THE TERMINOLOGY IN THE TITLE/K</w:t>
            </w:r>
            <w:r>
              <w:rPr>
                <w:spacing w:val="-4"/>
                <w:sz w:val="22"/>
                <w:szCs w:val="22"/>
              </w:rPr>
              <w:t>EY WORDS</w:t>
            </w:r>
          </w:p>
          <w:p w14:paraId="6B52E80E">
            <w:pPr>
              <w:pStyle w:val="11"/>
              <w:spacing w:before="191" w:line="246" w:lineRule="auto"/>
              <w:ind w:left="70" w:right="710"/>
              <w:rPr>
                <w:sz w:val="22"/>
                <w:szCs w:val="22"/>
              </w:rPr>
            </w:pPr>
            <w:r>
              <w:rPr>
                <w:spacing w:val="-5"/>
                <w:sz w:val="22"/>
                <w:szCs w:val="22"/>
              </w:rPr>
              <w:t xml:space="preserve">PRESENT THE PROBLEM </w:t>
            </w:r>
            <w:r>
              <w:rPr>
                <w:spacing w:val="-6"/>
                <w:sz w:val="22"/>
                <w:szCs w:val="22"/>
              </w:rPr>
              <w:t>AREA/CURRENT RESEARCH</w:t>
            </w:r>
            <w:r>
              <w:rPr>
                <w:sz w:val="22"/>
                <w:szCs w:val="22"/>
              </w:rPr>
              <w:t xml:space="preserve"> </w:t>
            </w:r>
            <w:r>
              <w:rPr>
                <w:spacing w:val="-1"/>
                <w:sz w:val="22"/>
                <w:szCs w:val="22"/>
              </w:rPr>
              <w:t>FOCUS</w:t>
            </w:r>
          </w:p>
        </w:tc>
      </w:tr>
      <w:tr w14:paraId="04B27E92">
        <w:trPr>
          <w:trHeight w:val="659" w:hRule="atLeast"/>
        </w:trPr>
        <w:tc>
          <w:tcPr>
            <w:tcW w:w="438" w:type="dxa"/>
            <w:vAlign w:val="top"/>
          </w:tcPr>
          <w:p w14:paraId="0D62A0EA">
            <w:pPr>
              <w:pStyle w:val="11"/>
              <w:spacing w:before="142" w:line="178" w:lineRule="auto"/>
              <w:ind w:left="246"/>
              <w:rPr>
                <w:sz w:val="22"/>
                <w:szCs w:val="22"/>
              </w:rPr>
            </w:pPr>
            <w:r>
              <w:rPr>
                <w:sz w:val="22"/>
                <w:szCs w:val="22"/>
              </w:rPr>
              <w:t>2</w:t>
            </w:r>
          </w:p>
        </w:tc>
        <w:tc>
          <w:tcPr>
            <w:tcW w:w="6042" w:type="dxa"/>
            <w:vAlign w:val="top"/>
          </w:tcPr>
          <w:p w14:paraId="054E4D06">
            <w:pPr>
              <w:pStyle w:val="11"/>
              <w:spacing w:before="134" w:line="244" w:lineRule="auto"/>
              <w:ind w:left="70" w:right="1311"/>
              <w:rPr>
                <w:sz w:val="22"/>
                <w:szCs w:val="22"/>
              </w:rPr>
            </w:pPr>
            <w:r>
              <w:rPr>
                <w:spacing w:val="-4"/>
                <w:sz w:val="22"/>
                <w:szCs w:val="22"/>
              </w:rPr>
              <w:t>PREVIOUS AND/OR CURRENT RESEARCH AND</w:t>
            </w:r>
            <w:r>
              <w:rPr>
                <w:spacing w:val="1"/>
                <w:sz w:val="22"/>
                <w:szCs w:val="22"/>
              </w:rPr>
              <w:t xml:space="preserve"> </w:t>
            </w:r>
            <w:r>
              <w:rPr>
                <w:spacing w:val="-2"/>
                <w:sz w:val="22"/>
                <w:szCs w:val="22"/>
              </w:rPr>
              <w:t>CONTRIBUTIONS</w:t>
            </w:r>
          </w:p>
        </w:tc>
      </w:tr>
      <w:tr w14:paraId="251D4626">
        <w:trPr>
          <w:trHeight w:val="1182" w:hRule="atLeast"/>
        </w:trPr>
        <w:tc>
          <w:tcPr>
            <w:tcW w:w="438" w:type="dxa"/>
            <w:vAlign w:val="top"/>
          </w:tcPr>
          <w:p w14:paraId="5F2652CA">
            <w:pPr>
              <w:pStyle w:val="11"/>
              <w:spacing w:before="146" w:line="178" w:lineRule="auto"/>
              <w:ind w:left="249"/>
              <w:rPr>
                <w:sz w:val="22"/>
                <w:szCs w:val="22"/>
              </w:rPr>
            </w:pPr>
            <w:r>
              <w:rPr>
                <w:sz w:val="22"/>
                <w:szCs w:val="22"/>
              </w:rPr>
              <w:t>3</w:t>
            </w:r>
          </w:p>
        </w:tc>
        <w:tc>
          <w:tcPr>
            <w:tcW w:w="6042" w:type="dxa"/>
            <w:vAlign w:val="top"/>
          </w:tcPr>
          <w:p w14:paraId="5D6859DE">
            <w:pPr>
              <w:pStyle w:val="11"/>
              <w:spacing w:before="138" w:line="186" w:lineRule="auto"/>
              <w:ind w:left="69"/>
              <w:rPr>
                <w:sz w:val="22"/>
                <w:szCs w:val="22"/>
              </w:rPr>
            </w:pPr>
            <w:r>
              <w:rPr>
                <w:spacing w:val="-5"/>
                <w:sz w:val="22"/>
                <w:szCs w:val="22"/>
              </w:rPr>
              <w:t>LOCATE A GAP IN THE RESEARCH</w:t>
            </w:r>
          </w:p>
          <w:p w14:paraId="380FB540">
            <w:pPr>
              <w:pStyle w:val="11"/>
              <w:spacing w:before="196" w:line="304" w:lineRule="auto"/>
              <w:ind w:left="69" w:right="1383" w:hanging="1"/>
              <w:rPr>
                <w:sz w:val="22"/>
                <w:szCs w:val="22"/>
              </w:rPr>
            </w:pPr>
            <w:r>
              <w:rPr>
                <w:spacing w:val="-7"/>
                <w:sz w:val="22"/>
                <w:szCs w:val="22"/>
              </w:rPr>
              <w:t>DESCRIBE THE PROBLEM YOU WILL ADDRESS</w:t>
            </w:r>
            <w:r>
              <w:rPr>
                <w:spacing w:val="3"/>
                <w:sz w:val="22"/>
                <w:szCs w:val="22"/>
              </w:rPr>
              <w:t xml:space="preserve"> </w:t>
            </w:r>
            <w:r>
              <w:rPr>
                <w:spacing w:val="-5"/>
                <w:sz w:val="22"/>
                <w:szCs w:val="22"/>
              </w:rPr>
              <w:t>PRESENT A PREDICTION TO BE TESTED</w:t>
            </w:r>
          </w:p>
        </w:tc>
      </w:tr>
      <w:tr w14:paraId="2E5C4B42">
        <w:trPr>
          <w:trHeight w:val="526" w:hRule="atLeast"/>
        </w:trPr>
        <w:tc>
          <w:tcPr>
            <w:tcW w:w="438" w:type="dxa"/>
            <w:vAlign w:val="top"/>
          </w:tcPr>
          <w:p w14:paraId="35A5D4AE">
            <w:pPr>
              <w:pStyle w:val="11"/>
              <w:spacing w:before="136" w:line="177" w:lineRule="auto"/>
              <w:ind w:left="244"/>
              <w:rPr>
                <w:sz w:val="22"/>
                <w:szCs w:val="22"/>
              </w:rPr>
            </w:pPr>
            <w:r>
              <w:rPr>
                <w:sz w:val="22"/>
                <w:szCs w:val="22"/>
              </w:rPr>
              <w:t>4</w:t>
            </w:r>
          </w:p>
        </w:tc>
        <w:tc>
          <w:tcPr>
            <w:tcW w:w="6042" w:type="dxa"/>
            <w:vAlign w:val="top"/>
          </w:tcPr>
          <w:p w14:paraId="758E3C69">
            <w:pPr>
              <w:pStyle w:val="11"/>
              <w:spacing w:before="126" w:line="186" w:lineRule="auto"/>
              <w:ind w:left="68"/>
              <w:rPr>
                <w:sz w:val="22"/>
                <w:szCs w:val="22"/>
              </w:rPr>
            </w:pPr>
            <w:r>
              <w:rPr>
                <w:spacing w:val="-6"/>
                <w:sz w:val="22"/>
                <w:szCs w:val="22"/>
              </w:rPr>
              <w:t xml:space="preserve">DESCRIBE THE PRESENT </w:t>
            </w:r>
            <w:r>
              <w:rPr>
                <w:spacing w:val="-7"/>
                <w:sz w:val="22"/>
                <w:szCs w:val="22"/>
              </w:rPr>
              <w:t>PAPER</w:t>
            </w:r>
          </w:p>
        </w:tc>
      </w:tr>
    </w:tbl>
    <w:p w14:paraId="41D52720">
      <w:pPr>
        <w:pStyle w:val="6"/>
        <w:spacing w:line="249" w:lineRule="auto"/>
      </w:pPr>
    </w:p>
    <w:p w14:paraId="31256A89">
      <w:pPr>
        <w:pStyle w:val="4"/>
        <w:bidi w:val="0"/>
      </w:pPr>
      <w:bookmarkStart w:id="4" w:name="bookmark8"/>
      <w:bookmarkEnd w:id="4"/>
      <w:r>
        <w:t>1.3.4 测试模型</w:t>
      </w:r>
    </w:p>
    <w:p w14:paraId="499E84E2">
      <w:pPr>
        <w:ind w:firstLine="420" w:firstLineChars="200"/>
      </w:pPr>
      <w:r>
        <w:rPr>
          <w:rFonts w:hint="eastAsia"/>
        </w:rPr>
        <w:t>下一步是观察这个模型在实际引言中的运作方式。以下是一些真实研究文章的完整引言。请仔细阅读，并在你认为看到模型组件（1、2、3或4）的位置进行标记。例如，如果你认为引言的第一句对应于我们模型中的第1项，请在其后写上1，依此类推。</w:t>
      </w:r>
    </w:p>
    <w:p w14:paraId="3B038387">
      <w:pPr>
        <w:pStyle w:val="6"/>
        <w:spacing w:line="260" w:lineRule="auto"/>
      </w:pPr>
      <w:r>
        <mc:AlternateContent>
          <mc:Choice Requires="wps">
            <w:drawing>
              <wp:anchor distT="0" distB="0" distL="114300" distR="114300" simplePos="0" relativeHeight="251695104" behindDoc="0" locked="0" layoutInCell="1" allowOverlap="1">
                <wp:simplePos x="0" y="0"/>
                <wp:positionH relativeFrom="column">
                  <wp:posOffset>6350</wp:posOffset>
                </wp:positionH>
                <wp:positionV relativeFrom="paragraph">
                  <wp:posOffset>127000</wp:posOffset>
                </wp:positionV>
                <wp:extent cx="4114800" cy="12700"/>
                <wp:effectExtent l="0" t="0" r="0" b="0"/>
                <wp:wrapNone/>
                <wp:docPr id="37" name="任意多边形 37"/>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0pt;height:1pt;width:324pt;z-index:251695104;mso-width-relative:page;mso-height-relative:page;" filled="f" stroked="t" coordsize="6480,20" o:gfxdata="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&#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puJEHTAAAABwEAAA8AAAAAAAAAAQAgAAAAIgAAAGRy&#10;cy9kb3ducmV2LnhtbFBLAQIUABQAAAAIAIdO4kCNkSaiQwIAAKoEAAAOAAAAAAAAAAEAIAAAACIB&#10;AABkcnMvZTJvRG9jLnhtbFBLBQYAAAAABgAGAFkBAADXBQAAAAA=&#10;" path="m0,10l6480,10e">
                <v:fill on="f" focussize="0,0"/>
                <v:stroke weight="1pt" color="#231F20" miterlimit="10" joinstyle="miter"/>
                <v:imagedata o:title=""/>
                <o:lock v:ext="edit" aspectratio="f"/>
              </v:shape>
            </w:pict>
          </mc:Fallback>
        </mc:AlternateContent>
      </w:r>
    </w:p>
    <w:p w14:paraId="575D4CF6">
      <w:pPr>
        <w:spacing w:before="103" w:line="193" w:lineRule="auto"/>
        <w:ind w:left="560" w:right="573" w:firstLine="45"/>
        <w:rPr>
          <w:rFonts w:ascii="Times" w:hAnsi="Times" w:eastAsia="Times" w:cs="Times"/>
          <w:sz w:val="24"/>
          <w:szCs w:val="24"/>
        </w:rPr>
      </w:pPr>
      <w:r>
        <w:rPr>
          <w:rFonts w:ascii="Times" w:hAnsi="Times" w:eastAsia="Times" w:cs="Times"/>
          <w:b/>
          <w:bCs/>
          <w:color w:val="231F20"/>
          <w:spacing w:val="-3"/>
          <w:sz w:val="24"/>
          <w:szCs w:val="24"/>
        </w:rPr>
        <w:t>The height of</w:t>
      </w:r>
      <w:r>
        <w:rPr>
          <w:rFonts w:ascii="Times" w:hAnsi="Times" w:eastAsia="Times" w:cs="Times"/>
          <w:b/>
          <w:bCs/>
          <w:color w:val="231F20"/>
          <w:spacing w:val="-25"/>
          <w:sz w:val="24"/>
          <w:szCs w:val="24"/>
        </w:rPr>
        <w:t xml:space="preserve"> </w:t>
      </w:r>
      <w:r>
        <w:rPr>
          <w:rFonts w:ascii="Times" w:hAnsi="Times" w:eastAsia="Times" w:cs="Times"/>
          <w:b/>
          <w:bCs/>
          <w:color w:val="231F20"/>
          <w:spacing w:val="-3"/>
          <w:sz w:val="24"/>
          <w:szCs w:val="24"/>
        </w:rPr>
        <w:t>biomolecules measu</w:t>
      </w:r>
      <w:r>
        <w:rPr>
          <w:rFonts w:ascii="Times" w:hAnsi="Times" w:eastAsia="Times" w:cs="Times"/>
          <w:b/>
          <w:bCs/>
          <w:color w:val="231F20"/>
          <w:spacing w:val="-4"/>
          <w:sz w:val="24"/>
          <w:szCs w:val="24"/>
        </w:rPr>
        <w:t>red with the atomic</w:t>
      </w:r>
      <w:r>
        <w:rPr>
          <w:rFonts w:ascii="Times" w:hAnsi="Times" w:eastAsia="Times" w:cs="Times"/>
          <w:b/>
          <w:bCs/>
          <w:color w:val="231F20"/>
          <w:sz w:val="24"/>
          <w:szCs w:val="24"/>
        </w:rPr>
        <w:t xml:space="preserve">  </w:t>
      </w:r>
      <w:r>
        <w:rPr>
          <w:rFonts w:ascii="Times" w:hAnsi="Times" w:eastAsia="Times" w:cs="Times"/>
          <w:b/>
          <w:bCs/>
          <w:color w:val="231F20"/>
          <w:spacing w:val="-3"/>
          <w:sz w:val="24"/>
          <w:szCs w:val="24"/>
        </w:rPr>
        <w:t>force microscope depends on electro</w:t>
      </w:r>
      <w:r>
        <w:rPr>
          <w:rFonts w:ascii="Times" w:hAnsi="Times" w:eastAsia="Times" w:cs="Times"/>
          <w:b/>
          <w:bCs/>
          <w:color w:val="231F20"/>
          <w:spacing w:val="-4"/>
          <w:sz w:val="24"/>
          <w:szCs w:val="24"/>
        </w:rPr>
        <w:t>static interactions</w:t>
      </w:r>
    </w:p>
    <w:p w14:paraId="2A2B6EEB">
      <w:pPr>
        <w:spacing w:before="276" w:line="237" w:lineRule="exact"/>
        <w:ind w:left="348"/>
        <w:rPr>
          <w:rFonts w:ascii="Times" w:hAnsi="Times" w:eastAsia="Times" w:cs="Times"/>
          <w:sz w:val="22"/>
          <w:szCs w:val="22"/>
        </w:rPr>
      </w:pPr>
      <w:r>
        <w:rPr>
          <w:rFonts w:ascii="Times" w:hAnsi="Times" w:eastAsia="Times" w:cs="Times"/>
          <w:b/>
          <w:bCs/>
          <w:color w:val="231F20"/>
          <w:spacing w:val="-6"/>
          <w:position w:val="4"/>
          <w:sz w:val="22"/>
          <w:szCs w:val="22"/>
        </w:rPr>
        <w:t>INTRODUCTION</w:t>
      </w:r>
    </w:p>
    <w:p w14:paraId="64047EDB">
      <w:pPr>
        <w:spacing w:before="133" w:line="214" w:lineRule="auto"/>
        <w:ind w:left="339" w:right="357" w:firstLine="8"/>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Because the atomic forc</w:t>
      </w:r>
      <w:r>
        <w:rPr>
          <w:rFonts w:ascii="Times New Roman" w:hAnsi="Times New Roman" w:eastAsia="Times New Roman" w:cs="Times New Roman"/>
          <w:color w:val="231F20"/>
          <w:spacing w:val="-2"/>
          <w:sz w:val="22"/>
          <w:szCs w:val="22"/>
        </w:rPr>
        <w:t>e microscope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(AFM)</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2"/>
          <w:sz w:val="22"/>
          <w:szCs w:val="22"/>
        </w:rPr>
        <w:t xml:space="preserve">(Binnig </w:t>
      </w:r>
      <w:r>
        <w:rPr>
          <w:rFonts w:ascii="Times" w:hAnsi="Times" w:eastAsia="Times" w:cs="Times"/>
          <w:i/>
          <w:iCs/>
          <w:color w:val="231F20"/>
          <w:spacing w:val="-2"/>
          <w:sz w:val="22"/>
          <w:szCs w:val="22"/>
        </w:rPr>
        <w:t>et al</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2"/>
          <w:sz w:val="22"/>
          <w:szCs w:val="22"/>
        </w:rPr>
        <w:t>1986)</w:t>
      </w:r>
      <w:r>
        <w:rPr>
          <w:rFonts w:ascii="Times New Roman" w:hAnsi="Times New Roman" w:eastAsia="Times New Roman" w:cs="Times New Roman"/>
          <w:color w:val="231F20"/>
          <w:sz w:val="22"/>
          <w:szCs w:val="22"/>
        </w:rPr>
        <w:t xml:space="preserve"> makes</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it</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possible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ima</w:t>
      </w:r>
      <w:r>
        <w:rPr>
          <w:rFonts w:ascii="Times New Roman" w:hAnsi="Times New Roman" w:eastAsia="Times New Roman" w:cs="Times New Roman"/>
          <w:color w:val="231F20"/>
          <w:spacing w:val="-1"/>
          <w:sz w:val="22"/>
          <w:szCs w:val="22"/>
        </w:rPr>
        <w:t>ge</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surfaces</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liquids,</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has</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become</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an</w:t>
      </w:r>
      <w:r>
        <w:rPr>
          <w:rFonts w:ascii="Times New Roman" w:hAnsi="Times New Roman" w:eastAsia="Times New Roman" w:cs="Times New Roman"/>
          <w:color w:val="231F20"/>
          <w:sz w:val="22"/>
          <w:szCs w:val="22"/>
        </w:rPr>
        <w:t xml:space="preserve"> important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tool</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studying</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biological</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samples</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Drake</w:t>
      </w:r>
      <w:r>
        <w:rPr>
          <w:rFonts w:ascii="Times New Roman" w:hAnsi="Times New Roman" w:eastAsia="Times New Roman" w:cs="Times New Roman"/>
          <w:color w:val="231F20"/>
          <w:spacing w:val="7"/>
          <w:sz w:val="22"/>
          <w:szCs w:val="22"/>
        </w:rPr>
        <w:t xml:space="preserve">  </w:t>
      </w:r>
      <w:r>
        <w:rPr>
          <w:rFonts w:ascii="Times" w:hAnsi="Times" w:eastAsia="Times" w:cs="Times"/>
          <w:i/>
          <w:iCs/>
          <w:color w:val="231F20"/>
          <w:sz w:val="22"/>
          <w:szCs w:val="22"/>
        </w:rPr>
        <w:t>et</w:t>
      </w:r>
      <w:r>
        <w:rPr>
          <w:rFonts w:ascii="Times" w:hAnsi="Times" w:eastAsia="Times" w:cs="Times"/>
          <w:i/>
          <w:iCs/>
          <w:color w:val="231F20"/>
          <w:spacing w:val="1"/>
          <w:sz w:val="22"/>
          <w:szCs w:val="22"/>
        </w:rPr>
        <w:t xml:space="preserve">  </w:t>
      </w:r>
      <w:r>
        <w:rPr>
          <w:rFonts w:ascii="Times" w:hAnsi="Times" w:eastAsia="Times" w:cs="Times"/>
          <w:i/>
          <w:iCs/>
          <w:color w:val="231F20"/>
          <w:sz w:val="22"/>
          <w:szCs w:val="22"/>
        </w:rPr>
        <w:t>al</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6"/>
          <w:sz w:val="22"/>
          <w:szCs w:val="22"/>
        </w:rPr>
        <w:t>1989).</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Recent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reports</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document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observation</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 xml:space="preserve">protein </w:t>
      </w:r>
      <w:r>
        <w:rPr>
          <w:rFonts w:ascii="Times New Roman" w:hAnsi="Times New Roman" w:eastAsia="Times New Roman" w:cs="Times New Roman"/>
          <w:color w:val="231F20"/>
          <w:spacing w:val="1"/>
          <w:sz w:val="22"/>
          <w:szCs w:val="22"/>
        </w:rPr>
        <w:t>assemblies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under</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physiological</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condition</w:t>
      </w:r>
      <w:r>
        <w:rPr>
          <w:rFonts w:ascii="Times New Roman" w:hAnsi="Times New Roman" w:eastAsia="Times New Roman" w:cs="Times New Roman"/>
          <w:color w:val="231F20"/>
          <w:sz w:val="22"/>
          <w:szCs w:val="22"/>
        </w:rPr>
        <w:t>s</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nanometer</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 xml:space="preserve">resolution </w:t>
      </w:r>
      <w:r>
        <w:rPr>
          <w:rFonts w:ascii="Times New Roman" w:hAnsi="Times New Roman" w:eastAsia="Times New Roman" w:cs="Times New Roman"/>
          <w:color w:val="231F20"/>
          <w:spacing w:val="-5"/>
          <w:sz w:val="22"/>
          <w:szCs w:val="22"/>
        </w:rPr>
        <w:t>(Butt</w:t>
      </w:r>
      <w:r>
        <w:rPr>
          <w:rFonts w:ascii="Times New Roman" w:hAnsi="Times New Roman" w:eastAsia="Times New Roman" w:cs="Times New Roman"/>
          <w:color w:val="231F20"/>
          <w:spacing w:val="38"/>
          <w:sz w:val="22"/>
          <w:szCs w:val="22"/>
        </w:rPr>
        <w:t xml:space="preserve"> </w:t>
      </w:r>
      <w:r>
        <w:rPr>
          <w:rFonts w:ascii="Times" w:hAnsi="Times" w:eastAsia="Times" w:cs="Times"/>
          <w:i/>
          <w:iCs/>
          <w:color w:val="231F20"/>
          <w:spacing w:val="-5"/>
          <w:sz w:val="22"/>
          <w:szCs w:val="22"/>
        </w:rPr>
        <w:t>et</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5"/>
          <w:sz w:val="22"/>
          <w:szCs w:val="22"/>
        </w:rPr>
        <w:t>al</w:t>
      </w:r>
      <w:r>
        <w:rPr>
          <w:rFonts w:ascii="Times New Roman" w:hAnsi="Times New Roman" w:eastAsia="Times New Roman" w:cs="Times New Roman"/>
          <w:color w:val="231F20"/>
          <w:spacing w:val="-5"/>
          <w:sz w:val="22"/>
          <w:szCs w:val="22"/>
        </w:rPr>
        <w:t>.,  1990;</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5"/>
          <w:sz w:val="22"/>
          <w:szCs w:val="22"/>
        </w:rPr>
        <w:t>Hoh</w:t>
      </w:r>
      <w:r>
        <w:rPr>
          <w:rFonts w:ascii="Times New Roman" w:hAnsi="Times New Roman" w:eastAsia="Times New Roman" w:cs="Times New Roman"/>
          <w:color w:val="231F20"/>
          <w:spacing w:val="35"/>
          <w:w w:val="101"/>
          <w:sz w:val="22"/>
          <w:szCs w:val="22"/>
        </w:rPr>
        <w:t xml:space="preserve"> </w:t>
      </w:r>
      <w:r>
        <w:rPr>
          <w:rFonts w:ascii="Times" w:hAnsi="Times" w:eastAsia="Times" w:cs="Times"/>
          <w:i/>
          <w:iCs/>
          <w:color w:val="231F20"/>
          <w:spacing w:val="-5"/>
          <w:sz w:val="22"/>
          <w:szCs w:val="22"/>
        </w:rPr>
        <w:t>et</w:t>
      </w:r>
      <w:r>
        <w:rPr>
          <w:rFonts w:ascii="Times" w:hAnsi="Times" w:eastAsia="Times" w:cs="Times"/>
          <w:i/>
          <w:iCs/>
          <w:color w:val="231F20"/>
          <w:spacing w:val="29"/>
          <w:sz w:val="22"/>
          <w:szCs w:val="22"/>
        </w:rPr>
        <w:t xml:space="preserve"> </w:t>
      </w:r>
      <w:r>
        <w:rPr>
          <w:rFonts w:ascii="Times" w:hAnsi="Times" w:eastAsia="Times" w:cs="Times"/>
          <w:i/>
          <w:iCs/>
          <w:color w:val="231F20"/>
          <w:spacing w:val="-5"/>
          <w:sz w:val="22"/>
          <w:szCs w:val="22"/>
        </w:rPr>
        <w:t>al</w:t>
      </w:r>
      <w:r>
        <w:rPr>
          <w:rFonts w:ascii="Times New Roman" w:hAnsi="Times New Roman" w:eastAsia="Times New Roman" w:cs="Times New Roman"/>
          <w:color w:val="231F20"/>
          <w:spacing w:val="-5"/>
          <w:sz w:val="22"/>
          <w:szCs w:val="22"/>
        </w:rPr>
        <w:t>.,  1991;</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5"/>
          <w:sz w:val="22"/>
          <w:szCs w:val="22"/>
        </w:rPr>
        <w:t>Karrasch</w:t>
      </w:r>
      <w:r>
        <w:rPr>
          <w:rFonts w:ascii="Times New Roman" w:hAnsi="Times New Roman" w:eastAsia="Times New Roman" w:cs="Times New Roman"/>
          <w:color w:val="231F20"/>
          <w:spacing w:val="36"/>
          <w:w w:val="101"/>
          <w:sz w:val="22"/>
          <w:szCs w:val="22"/>
        </w:rPr>
        <w:t xml:space="preserve"> </w:t>
      </w:r>
      <w:r>
        <w:rPr>
          <w:rFonts w:ascii="Times" w:hAnsi="Times" w:eastAsia="Times" w:cs="Times"/>
          <w:i/>
          <w:iCs/>
          <w:color w:val="231F20"/>
          <w:spacing w:val="-5"/>
          <w:sz w:val="22"/>
          <w:szCs w:val="22"/>
        </w:rPr>
        <w:t>et</w:t>
      </w:r>
      <w:r>
        <w:rPr>
          <w:rFonts w:ascii="Times" w:hAnsi="Times" w:eastAsia="Times" w:cs="Times"/>
          <w:i/>
          <w:iCs/>
          <w:color w:val="231F20"/>
          <w:spacing w:val="29"/>
          <w:sz w:val="22"/>
          <w:szCs w:val="22"/>
        </w:rPr>
        <w:t xml:space="preserve"> </w:t>
      </w:r>
      <w:r>
        <w:rPr>
          <w:rFonts w:ascii="Times" w:hAnsi="Times" w:eastAsia="Times" w:cs="Times"/>
          <w:i/>
          <w:iCs/>
          <w:color w:val="231F20"/>
          <w:spacing w:val="-5"/>
          <w:sz w:val="22"/>
          <w:szCs w:val="22"/>
        </w:rPr>
        <w:t>al</w:t>
      </w:r>
      <w:r>
        <w:rPr>
          <w:rFonts w:ascii="Times New Roman" w:hAnsi="Times New Roman" w:eastAsia="Times New Roman" w:cs="Times New Roman"/>
          <w:color w:val="231F20"/>
          <w:spacing w:val="-5"/>
          <w:sz w:val="22"/>
          <w:szCs w:val="22"/>
        </w:rPr>
        <w:t>.,  1993,  1994;</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5"/>
          <w:sz w:val="22"/>
          <w:szCs w:val="22"/>
        </w:rPr>
        <w:t>Yang</w:t>
      </w:r>
      <w:r>
        <w:rPr>
          <w:rFonts w:ascii="Times New Roman" w:hAnsi="Times New Roman" w:eastAsia="Times New Roman" w:cs="Times New Roman"/>
          <w:color w:val="231F20"/>
          <w:spacing w:val="37"/>
          <w:sz w:val="22"/>
          <w:szCs w:val="22"/>
        </w:rPr>
        <w:t xml:space="preserve"> </w:t>
      </w:r>
      <w:r>
        <w:rPr>
          <w:rFonts w:ascii="Times" w:hAnsi="Times" w:eastAsia="Times" w:cs="Times"/>
          <w:i/>
          <w:iCs/>
          <w:color w:val="231F20"/>
          <w:spacing w:val="-5"/>
          <w:sz w:val="22"/>
          <w:szCs w:val="22"/>
        </w:rPr>
        <w:t>et</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5"/>
          <w:sz w:val="22"/>
          <w:szCs w:val="22"/>
        </w:rPr>
        <w:t>al</w:t>
      </w:r>
      <w:r>
        <w:rPr>
          <w:rFonts w:ascii="Times New Roman" w:hAnsi="Times New Roman" w:eastAsia="Times New Roman" w:cs="Times New Roman"/>
          <w:color w:val="231F20"/>
          <w:spacing w:val="-5"/>
          <w:sz w:val="22"/>
          <w:szCs w:val="22"/>
        </w:rPr>
        <w:t>.,  1993,</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5"/>
          <w:sz w:val="22"/>
          <w:szCs w:val="22"/>
        </w:rPr>
        <w:t>Schabert</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5"/>
          <w:sz w:val="22"/>
          <w:szCs w:val="22"/>
        </w:rPr>
        <w:t>and</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5"/>
          <w:sz w:val="22"/>
          <w:szCs w:val="22"/>
        </w:rPr>
        <w:t>Engel,  1994;</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5"/>
          <w:sz w:val="22"/>
          <w:szCs w:val="22"/>
        </w:rPr>
        <w:t>Mou</w:t>
      </w:r>
      <w:r>
        <w:rPr>
          <w:rFonts w:ascii="Times New Roman" w:hAnsi="Times New Roman" w:eastAsia="Times New Roman" w:cs="Times New Roman"/>
          <w:color w:val="231F20"/>
          <w:spacing w:val="35"/>
          <w:w w:val="101"/>
          <w:sz w:val="22"/>
          <w:szCs w:val="22"/>
        </w:rPr>
        <w:t xml:space="preserve"> </w:t>
      </w:r>
      <w:r>
        <w:rPr>
          <w:rFonts w:ascii="Times" w:hAnsi="Times" w:eastAsia="Times" w:cs="Times"/>
          <w:i/>
          <w:iCs/>
          <w:color w:val="231F20"/>
          <w:spacing w:val="-5"/>
          <w:sz w:val="22"/>
          <w:szCs w:val="22"/>
        </w:rPr>
        <w:t>et</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5"/>
          <w:sz w:val="22"/>
          <w:szCs w:val="22"/>
        </w:rPr>
        <w:t>al</w:t>
      </w:r>
      <w:r>
        <w:rPr>
          <w:rFonts w:ascii="Times New Roman" w:hAnsi="Times New Roman" w:eastAsia="Times New Roman" w:cs="Times New Roman"/>
          <w:color w:val="231F20"/>
          <w:spacing w:val="-5"/>
          <w:sz w:val="22"/>
          <w:szCs w:val="22"/>
        </w:rPr>
        <w:t>.,  1995b;</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Muller</w:t>
      </w:r>
      <w:r>
        <w:rPr>
          <w:rFonts w:ascii="Times New Roman" w:hAnsi="Times New Roman" w:eastAsia="Times New Roman" w:cs="Times New Roman"/>
          <w:color w:val="231F20"/>
          <w:spacing w:val="42"/>
          <w:w w:val="101"/>
          <w:sz w:val="22"/>
          <w:szCs w:val="22"/>
        </w:rPr>
        <w:t xml:space="preserve"> </w:t>
      </w:r>
      <w:r>
        <w:rPr>
          <w:rFonts w:ascii="Times" w:hAnsi="Times" w:eastAsia="Times" w:cs="Times"/>
          <w:i/>
          <w:iCs/>
          <w:color w:val="231F20"/>
          <w:spacing w:val="-1"/>
          <w:sz w:val="22"/>
          <w:szCs w:val="22"/>
        </w:rPr>
        <w:t>et</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1"/>
          <w:sz w:val="22"/>
          <w:szCs w:val="22"/>
        </w:rPr>
        <w:t>al</w:t>
      </w:r>
      <w:r>
        <w:rPr>
          <w:rFonts w:ascii="Times New Roman" w:hAnsi="Times New Roman" w:eastAsia="Times New Roman" w:cs="Times New Roman"/>
          <w:color w:val="231F20"/>
          <w:spacing w:val="-1"/>
          <w:sz w:val="22"/>
          <w:szCs w:val="22"/>
        </w:rPr>
        <w:t>.,  1995b,  1996</w:t>
      </w:r>
      <w:r>
        <w:rPr>
          <w:rFonts w:ascii="Times New Roman" w:hAnsi="Times New Roman" w:eastAsia="Times New Roman" w:cs="Times New Roman"/>
          <w:color w:val="231F20"/>
          <w:spacing w:val="-2"/>
          <w:sz w:val="22"/>
          <w:szCs w:val="22"/>
        </w:rPr>
        <w:t>b).</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2"/>
          <w:sz w:val="22"/>
          <w:szCs w:val="22"/>
        </w:rPr>
        <w:t>As</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2"/>
          <w:sz w:val="22"/>
          <w:szCs w:val="22"/>
        </w:rPr>
        <w:t>demonstrated</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2"/>
          <w:sz w:val="22"/>
          <w:szCs w:val="22"/>
        </w:rPr>
        <w:t>on</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2"/>
          <w:sz w:val="22"/>
          <w:szCs w:val="22"/>
        </w:rPr>
        <w:t>solids</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2"/>
          <w:sz w:val="22"/>
          <w:szCs w:val="22"/>
        </w:rPr>
        <w:t>under</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vacuum</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conditions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(Sugawara</w:t>
      </w:r>
      <w:r>
        <w:rPr>
          <w:rFonts w:ascii="Times New Roman" w:hAnsi="Times New Roman" w:eastAsia="Times New Roman" w:cs="Times New Roman"/>
          <w:color w:val="231F20"/>
          <w:spacing w:val="-22"/>
          <w:sz w:val="22"/>
          <w:szCs w:val="22"/>
        </w:rPr>
        <w:t xml:space="preserve"> </w:t>
      </w:r>
      <w:r>
        <w:rPr>
          <w:rFonts w:ascii="Times" w:hAnsi="Times" w:eastAsia="Times" w:cs="Times"/>
          <w:i/>
          <w:iCs/>
          <w:color w:val="231F20"/>
          <w:spacing w:val="-1"/>
          <w:sz w:val="22"/>
          <w:szCs w:val="22"/>
        </w:rPr>
        <w:t>et</w:t>
      </w:r>
      <w:r>
        <w:rPr>
          <w:rFonts w:ascii="Times" w:hAnsi="Times" w:eastAsia="Times" w:cs="Times"/>
          <w:i/>
          <w:iCs/>
          <w:color w:val="231F20"/>
          <w:spacing w:val="-29"/>
          <w:sz w:val="22"/>
          <w:szCs w:val="22"/>
        </w:rPr>
        <w:t xml:space="preserve"> </w:t>
      </w:r>
      <w:r>
        <w:rPr>
          <w:rFonts w:ascii="Times" w:hAnsi="Times" w:eastAsia="Times" w:cs="Times"/>
          <w:i/>
          <w:iCs/>
          <w:color w:val="231F20"/>
          <w:spacing w:val="-1"/>
          <w:sz w:val="22"/>
          <w:szCs w:val="22"/>
        </w:rPr>
        <w:t>al</w:t>
      </w:r>
      <w:r>
        <w:rPr>
          <w:rFonts w:ascii="Times New Roman" w:hAnsi="Times New Roman" w:eastAsia="Times New Roman" w:cs="Times New Roman"/>
          <w:color w:val="231F20"/>
          <w:spacing w:val="-1"/>
          <w:sz w:val="22"/>
          <w:szCs w:val="22"/>
        </w:rPr>
        <w:t>., 1995)</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liqui</w:t>
      </w:r>
      <w:r>
        <w:rPr>
          <w:rFonts w:ascii="Times New Roman" w:hAnsi="Times New Roman" w:eastAsia="Times New Roman" w:cs="Times New Roman"/>
          <w:color w:val="231F20"/>
          <w:spacing w:val="-2"/>
          <w:sz w:val="22"/>
          <w:szCs w:val="22"/>
        </w:rPr>
        <w:t>d</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(Ohnesorge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Binnig,</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pacing w:val="-1"/>
          <w:sz w:val="22"/>
          <w:szCs w:val="22"/>
        </w:rPr>
        <w:t>1993),</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1"/>
          <w:sz w:val="22"/>
          <w:szCs w:val="22"/>
        </w:rPr>
        <w:t>AFM</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also</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makes</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p</w:t>
      </w:r>
      <w:r>
        <w:rPr>
          <w:rFonts w:ascii="Times New Roman" w:hAnsi="Times New Roman" w:eastAsia="Times New Roman" w:cs="Times New Roman"/>
          <w:color w:val="231F20"/>
          <w:spacing w:val="-2"/>
          <w:sz w:val="22"/>
          <w:szCs w:val="22"/>
        </w:rPr>
        <w:t>ossible</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2"/>
          <w:sz w:val="22"/>
          <w:szCs w:val="22"/>
        </w:rPr>
        <w:t>measure</w:t>
      </w:r>
      <w:r>
        <w:rPr>
          <w:rFonts w:ascii="Times New Roman" w:hAnsi="Times New Roman" w:eastAsia="Times New Roman" w:cs="Times New Roman"/>
          <w:color w:val="231F20"/>
          <w:sz w:val="22"/>
          <w:szCs w:val="22"/>
        </w:rPr>
        <w:t xml:space="preserve"> sample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heights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subangstrom</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accuracy</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However</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heights of</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native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biological</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samples</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measured</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AFM</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aqueous solution vary</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significantly,</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may</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differ</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from values</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estimated</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with</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other</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methods (Butt</w:t>
      </w:r>
      <w:r>
        <w:rPr>
          <w:rFonts w:ascii="Times" w:hAnsi="Times" w:eastAsia="Times" w:cs="Times"/>
          <w:i/>
          <w:iCs/>
          <w:color w:val="231F20"/>
          <w:spacing w:val="-1"/>
          <w:sz w:val="22"/>
          <w:szCs w:val="22"/>
        </w:rPr>
        <w:t>etal</w:t>
      </w:r>
      <w:r>
        <w:rPr>
          <w:rFonts w:ascii="Times New Roman" w:hAnsi="Times New Roman" w:eastAsia="Times New Roman" w:cs="Times New Roman"/>
          <w:color w:val="231F20"/>
          <w:spacing w:val="-1"/>
          <w:sz w:val="22"/>
          <w:szCs w:val="22"/>
        </w:rPr>
        <w:t>., 1991;</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Apell</w:t>
      </w:r>
      <w:r>
        <w:rPr>
          <w:rFonts w:ascii="Times" w:hAnsi="Times" w:eastAsia="Times" w:cs="Times"/>
          <w:i/>
          <w:iCs/>
          <w:color w:val="231F20"/>
          <w:spacing w:val="-2"/>
          <w:sz w:val="22"/>
          <w:szCs w:val="22"/>
        </w:rPr>
        <w:t>et</w:t>
      </w:r>
      <w:r>
        <w:rPr>
          <w:rFonts w:ascii="Times" w:hAnsi="Times" w:eastAsia="Times" w:cs="Times"/>
          <w:i/>
          <w:iCs/>
          <w:color w:val="231F20"/>
          <w:spacing w:val="-21"/>
          <w:sz w:val="22"/>
          <w:szCs w:val="22"/>
        </w:rPr>
        <w:t xml:space="preserve"> </w:t>
      </w:r>
      <w:r>
        <w:rPr>
          <w:rFonts w:ascii="Times" w:hAnsi="Times" w:eastAsia="Times" w:cs="Times"/>
          <w:i/>
          <w:iCs/>
          <w:color w:val="231F20"/>
          <w:spacing w:val="-2"/>
          <w:sz w:val="22"/>
          <w:szCs w:val="22"/>
        </w:rPr>
        <w:t>al</w:t>
      </w:r>
      <w:r>
        <w:rPr>
          <w:rFonts w:ascii="Times New Roman" w:hAnsi="Times New Roman" w:eastAsia="Times New Roman" w:cs="Times New Roman"/>
          <w:color w:val="231F20"/>
          <w:spacing w:val="-2"/>
          <w:sz w:val="22"/>
          <w:szCs w:val="22"/>
        </w:rPr>
        <w:t>., 1993;</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Muller</w:t>
      </w:r>
      <w:r>
        <w:rPr>
          <w:rFonts w:ascii="Times New Roman" w:hAnsi="Times New Roman" w:eastAsia="Times New Roman" w:cs="Times New Roman"/>
          <w:color w:val="231F20"/>
          <w:spacing w:val="-14"/>
          <w:sz w:val="22"/>
          <w:szCs w:val="22"/>
        </w:rPr>
        <w:t xml:space="preserve"> </w:t>
      </w:r>
      <w:r>
        <w:rPr>
          <w:rFonts w:ascii="Times" w:hAnsi="Times" w:eastAsia="Times" w:cs="Times"/>
          <w:i/>
          <w:iCs/>
          <w:color w:val="231F20"/>
          <w:spacing w:val="-2"/>
          <w:sz w:val="22"/>
          <w:szCs w:val="22"/>
        </w:rPr>
        <w:t>et</w:t>
      </w:r>
      <w:r>
        <w:rPr>
          <w:rFonts w:ascii="Times" w:hAnsi="Times" w:eastAsia="Times" w:cs="Times"/>
          <w:i/>
          <w:iCs/>
          <w:color w:val="231F20"/>
          <w:spacing w:val="-21"/>
          <w:sz w:val="22"/>
          <w:szCs w:val="22"/>
        </w:rPr>
        <w:t xml:space="preserve"> </w:t>
      </w:r>
      <w:r>
        <w:rPr>
          <w:rFonts w:ascii="Times" w:hAnsi="Times" w:eastAsia="Times" w:cs="Times"/>
          <w:i/>
          <w:iCs/>
          <w:color w:val="231F20"/>
          <w:spacing w:val="-2"/>
          <w:sz w:val="22"/>
          <w:szCs w:val="22"/>
        </w:rPr>
        <w:t>al</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1995b,</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1996a;</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Schabert a</w:t>
      </w:r>
      <w:r>
        <w:rPr>
          <w:rFonts w:ascii="Times New Roman" w:hAnsi="Times New Roman" w:eastAsia="Times New Roman" w:cs="Times New Roman"/>
          <w:color w:val="231F20"/>
          <w:spacing w:val="-2"/>
          <w:sz w:val="22"/>
          <w:szCs w:val="22"/>
        </w:rPr>
        <w:t>nd Rabe,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2"/>
          <w:sz w:val="22"/>
          <w:szCs w:val="22"/>
        </w:rPr>
        <w:t>1996).</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For example, the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2"/>
          <w:sz w:val="22"/>
          <w:szCs w:val="22"/>
        </w:rPr>
        <w:t>height</w:t>
      </w:r>
      <w:r>
        <w:rPr>
          <w:rFonts w:ascii="Times New Roman" w:hAnsi="Times New Roman" w:eastAsia="Times New Roman" w:cs="Times New Roman"/>
          <w:color w:val="231F20"/>
          <w:sz w:val="22"/>
          <w:szCs w:val="22"/>
        </w:rPr>
        <w:t xml:space="preserve"> reported</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z w:val="22"/>
          <w:szCs w:val="22"/>
        </w:rPr>
        <w:t>single</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purple</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membranes</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z w:val="22"/>
          <w:szCs w:val="22"/>
        </w:rPr>
        <w:t>ranges</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from</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5"/>
          <w:sz w:val="22"/>
          <w:szCs w:val="22"/>
        </w:rPr>
        <w:t>5.1</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5"/>
          <w:sz w:val="22"/>
          <w:szCs w:val="22"/>
        </w:rPr>
        <w:t>0</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 xml:space="preserve">nm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58"/>
          <w:w w:val="101"/>
          <w:sz w:val="22"/>
          <w:szCs w:val="22"/>
        </w:rPr>
        <w:t xml:space="preserve"> </w:t>
      </w:r>
      <w:r>
        <w:rPr>
          <w:rFonts w:ascii="Times New Roman" w:hAnsi="Times New Roman" w:eastAsia="Times New Roman" w:cs="Times New Roman"/>
          <w:color w:val="231F20"/>
          <w:spacing w:val="-2"/>
          <w:sz w:val="22"/>
          <w:szCs w:val="22"/>
        </w:rPr>
        <w:t>11.0</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2"/>
          <w:sz w:val="22"/>
          <w:szCs w:val="22"/>
        </w:rPr>
        <w:t>3.4</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2"/>
          <w:sz w:val="22"/>
          <w:szCs w:val="22"/>
        </w:rPr>
        <w:t>nm</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2"/>
          <w:sz w:val="22"/>
          <w:szCs w:val="22"/>
        </w:rPr>
        <w:t>(see</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2"/>
          <w:sz w:val="22"/>
          <w:szCs w:val="22"/>
        </w:rPr>
        <w:t>Table</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pacing w:val="-2"/>
          <w:sz w:val="22"/>
          <w:szCs w:val="22"/>
        </w:rPr>
        <w:t>1).</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2"/>
          <w:sz w:val="22"/>
          <w:szCs w:val="22"/>
        </w:rPr>
        <w:t>Height</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2"/>
          <w:sz w:val="22"/>
          <w:szCs w:val="22"/>
        </w:rPr>
        <w:t>measurements</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2"/>
          <w:sz w:val="22"/>
          <w:szCs w:val="22"/>
        </w:rPr>
        <w:t>on</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2"/>
          <w:sz w:val="22"/>
          <w:szCs w:val="22"/>
        </w:rPr>
        <w:t>actin</w:t>
      </w:r>
      <w:r>
        <w:rPr>
          <w:rFonts w:ascii="Times New Roman" w:hAnsi="Times New Roman" w:eastAsia="Times New Roman" w:cs="Times New Roman"/>
          <w:color w:val="231F20"/>
          <w:sz w:val="22"/>
          <w:szCs w:val="22"/>
        </w:rPr>
        <w:t xml:space="preserve"> filaments  (Fritz</w:t>
      </w:r>
      <w:r>
        <w:rPr>
          <w:rFonts w:ascii="Times New Roman" w:hAnsi="Times New Roman" w:eastAsia="Times New Roman" w:cs="Times New Roman"/>
          <w:color w:val="231F20"/>
          <w:spacing w:val="9"/>
          <w:sz w:val="22"/>
          <w:szCs w:val="22"/>
        </w:rPr>
        <w:t xml:space="preserve">  </w:t>
      </w:r>
      <w:r>
        <w:rPr>
          <w:rFonts w:ascii="Times" w:hAnsi="Times" w:eastAsia="Times" w:cs="Times"/>
          <w:i/>
          <w:iCs/>
          <w:color w:val="231F20"/>
          <w:sz w:val="22"/>
          <w:szCs w:val="22"/>
        </w:rPr>
        <w:t>et</w:t>
      </w:r>
      <w:r>
        <w:rPr>
          <w:rFonts w:ascii="Times" w:hAnsi="Times" w:eastAsia="Times" w:cs="Times"/>
          <w:i/>
          <w:iCs/>
          <w:color w:val="231F20"/>
          <w:spacing w:val="-1"/>
          <w:sz w:val="22"/>
          <w:szCs w:val="22"/>
        </w:rPr>
        <w:t xml:space="preserve">  al</w:t>
      </w:r>
      <w:r>
        <w:rPr>
          <w:rFonts w:ascii="Times New Roman" w:hAnsi="Times New Roman" w:eastAsia="Times New Roman" w:cs="Times New Roman"/>
          <w:color w:val="231F20"/>
          <w:spacing w:val="-1"/>
          <w:sz w:val="22"/>
          <w:szCs w:val="22"/>
        </w:rPr>
        <w:t>.,   1995b),  bacteriophage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ø29</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connectors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(Muller</w:t>
      </w:r>
      <w:r>
        <w:rPr>
          <w:rFonts w:ascii="Times New Roman" w:hAnsi="Times New Roman" w:eastAsia="Times New Roman" w:cs="Times New Roman"/>
          <w:color w:val="231F20"/>
          <w:spacing w:val="12"/>
          <w:sz w:val="22"/>
          <w:szCs w:val="22"/>
        </w:rPr>
        <w:t xml:space="preserve"> </w:t>
      </w:r>
      <w:r>
        <w:rPr>
          <w:rFonts w:ascii="Times" w:hAnsi="Times" w:eastAsia="Times" w:cs="Times"/>
          <w:i/>
          <w:iCs/>
          <w:color w:val="231F20"/>
          <w:spacing w:val="-3"/>
          <w:sz w:val="22"/>
          <w:szCs w:val="22"/>
        </w:rPr>
        <w:t>et al</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3"/>
          <w:sz w:val="22"/>
          <w:szCs w:val="22"/>
        </w:rPr>
        <w:t>1997c), cholera toxin</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4"/>
          <w:sz w:val="22"/>
          <w:szCs w:val="22"/>
        </w:rPr>
        <w:t>(Yang</w:t>
      </w:r>
      <w:r>
        <w:rPr>
          <w:rFonts w:ascii="Times New Roman" w:hAnsi="Times New Roman" w:eastAsia="Times New Roman" w:cs="Times New Roman"/>
          <w:color w:val="231F20"/>
          <w:spacing w:val="11"/>
          <w:sz w:val="22"/>
          <w:szCs w:val="22"/>
        </w:rPr>
        <w:t xml:space="preserve"> </w:t>
      </w:r>
      <w:r>
        <w:rPr>
          <w:rFonts w:ascii="Times" w:hAnsi="Times" w:eastAsia="Times" w:cs="Times"/>
          <w:i/>
          <w:iCs/>
          <w:color w:val="231F20"/>
          <w:spacing w:val="-4"/>
          <w:sz w:val="22"/>
          <w:szCs w:val="22"/>
        </w:rPr>
        <w:t>et al</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4"/>
          <w:sz w:val="22"/>
          <w:szCs w:val="22"/>
        </w:rPr>
        <w:t>1994; Mou</w:t>
      </w:r>
      <w:r>
        <w:rPr>
          <w:rFonts w:ascii="Times New Roman" w:hAnsi="Times New Roman" w:eastAsia="Times New Roman" w:cs="Times New Roman"/>
          <w:color w:val="231F20"/>
          <w:spacing w:val="12"/>
          <w:sz w:val="22"/>
          <w:szCs w:val="22"/>
        </w:rPr>
        <w:t xml:space="preserve"> </w:t>
      </w:r>
      <w:r>
        <w:rPr>
          <w:rFonts w:ascii="Times" w:hAnsi="Times" w:eastAsia="Times" w:cs="Times"/>
          <w:i/>
          <w:iCs/>
          <w:color w:val="231F20"/>
          <w:spacing w:val="-4"/>
          <w:sz w:val="22"/>
          <w:szCs w:val="22"/>
        </w:rPr>
        <w:t>et</w:t>
      </w:r>
      <w:r>
        <w:rPr>
          <w:rFonts w:ascii="Times" w:hAnsi="Times" w:eastAsia="Times" w:cs="Times"/>
          <w:i/>
          <w:iCs/>
          <w:color w:val="231F20"/>
          <w:spacing w:val="5"/>
          <w:sz w:val="22"/>
          <w:szCs w:val="22"/>
        </w:rPr>
        <w:t xml:space="preserve"> </w:t>
      </w:r>
      <w:r>
        <w:rPr>
          <w:rFonts w:ascii="Times" w:hAnsi="Times" w:eastAsia="Times" w:cs="Times"/>
          <w:i/>
          <w:iCs/>
          <w:color w:val="231F20"/>
          <w:spacing w:val="-4"/>
          <w:sz w:val="22"/>
          <w:szCs w:val="22"/>
        </w:rPr>
        <w:t>al</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1995b),</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3"/>
          <w:sz w:val="22"/>
          <w:szCs w:val="22"/>
        </w:rPr>
        <w:t>DNA (Hansma</w:t>
      </w:r>
      <w:r>
        <w:rPr>
          <w:rFonts w:ascii="Times New Roman" w:hAnsi="Times New Roman" w:eastAsia="Times New Roman" w:cs="Times New Roman"/>
          <w:color w:val="231F20"/>
          <w:spacing w:val="-11"/>
          <w:sz w:val="22"/>
          <w:szCs w:val="22"/>
        </w:rPr>
        <w:t xml:space="preserve"> </w:t>
      </w:r>
      <w:r>
        <w:rPr>
          <w:rFonts w:ascii="Times" w:hAnsi="Times" w:eastAsia="Times" w:cs="Times"/>
          <w:i/>
          <w:iCs/>
          <w:color w:val="231F20"/>
          <w:spacing w:val="-3"/>
          <w:sz w:val="22"/>
          <w:szCs w:val="22"/>
        </w:rPr>
        <w:t>etal</w:t>
      </w:r>
      <w:r>
        <w:rPr>
          <w:rFonts w:ascii="Times New Roman" w:hAnsi="Times New Roman" w:eastAsia="Times New Roman" w:cs="Times New Roman"/>
          <w:color w:val="231F20"/>
          <w:spacing w:val="-3"/>
          <w:sz w:val="22"/>
          <w:szCs w:val="22"/>
        </w:rPr>
        <w:t>., 1995;</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3"/>
          <w:sz w:val="22"/>
          <w:szCs w:val="22"/>
        </w:rPr>
        <w:t>Mou</w:t>
      </w:r>
      <w:r>
        <w:rPr>
          <w:rFonts w:ascii="Times New Roman" w:hAnsi="Times New Roman" w:eastAsia="Times New Roman" w:cs="Times New Roman"/>
          <w:color w:val="231F20"/>
          <w:spacing w:val="-11"/>
          <w:sz w:val="22"/>
          <w:szCs w:val="22"/>
        </w:rPr>
        <w:t xml:space="preserve"> </w:t>
      </w:r>
      <w:r>
        <w:rPr>
          <w:rFonts w:ascii="Times" w:hAnsi="Times" w:eastAsia="Times" w:cs="Times"/>
          <w:i/>
          <w:iCs/>
          <w:color w:val="231F20"/>
          <w:spacing w:val="-3"/>
          <w:sz w:val="22"/>
          <w:szCs w:val="22"/>
        </w:rPr>
        <w:t>et</w:t>
      </w:r>
      <w:r>
        <w:rPr>
          <w:rFonts w:ascii="Times" w:hAnsi="Times" w:eastAsia="Times" w:cs="Times"/>
          <w:i/>
          <w:iCs/>
          <w:color w:val="231F20"/>
          <w:spacing w:val="-19"/>
          <w:sz w:val="22"/>
          <w:szCs w:val="22"/>
        </w:rPr>
        <w:t xml:space="preserve"> </w:t>
      </w:r>
      <w:r>
        <w:rPr>
          <w:rFonts w:ascii="Times" w:hAnsi="Times" w:eastAsia="Times" w:cs="Times"/>
          <w:i/>
          <w:iCs/>
          <w:color w:val="231F20"/>
          <w:spacing w:val="-3"/>
          <w:sz w:val="22"/>
          <w:szCs w:val="22"/>
        </w:rPr>
        <w:t>al</w:t>
      </w:r>
      <w:r>
        <w:rPr>
          <w:rFonts w:ascii="Times New Roman" w:hAnsi="Times New Roman" w:eastAsia="Times New Roman" w:cs="Times New Roman"/>
          <w:color w:val="231F20"/>
          <w:spacing w:val="-4"/>
          <w:sz w:val="22"/>
          <w:szCs w:val="22"/>
        </w:rPr>
        <w:t>., 1995a;</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4"/>
          <w:sz w:val="22"/>
          <w:szCs w:val="22"/>
        </w:rPr>
        <w:t>Wyman</w:t>
      </w:r>
      <w:r>
        <w:rPr>
          <w:rFonts w:ascii="Times New Roman" w:hAnsi="Times New Roman" w:eastAsia="Times New Roman" w:cs="Times New Roman"/>
          <w:color w:val="231F20"/>
          <w:spacing w:val="-11"/>
          <w:sz w:val="22"/>
          <w:szCs w:val="22"/>
        </w:rPr>
        <w:t xml:space="preserve"> </w:t>
      </w:r>
      <w:r>
        <w:rPr>
          <w:rFonts w:ascii="Times" w:hAnsi="Times" w:eastAsia="Times" w:cs="Times"/>
          <w:i/>
          <w:iCs/>
          <w:color w:val="231F20"/>
          <w:spacing w:val="-4"/>
          <w:sz w:val="22"/>
          <w:szCs w:val="22"/>
        </w:rPr>
        <w:t>et</w:t>
      </w:r>
      <w:r>
        <w:rPr>
          <w:rFonts w:ascii="Times" w:hAnsi="Times" w:eastAsia="Times" w:cs="Times"/>
          <w:i/>
          <w:iCs/>
          <w:color w:val="231F20"/>
          <w:spacing w:val="-18"/>
          <w:sz w:val="22"/>
          <w:szCs w:val="22"/>
        </w:rPr>
        <w:t xml:space="preserve"> </w:t>
      </w:r>
      <w:r>
        <w:rPr>
          <w:rFonts w:ascii="Times" w:hAnsi="Times" w:eastAsia="Times" w:cs="Times"/>
          <w:i/>
          <w:iCs/>
          <w:color w:val="231F20"/>
          <w:spacing w:val="-4"/>
          <w:sz w:val="22"/>
          <w:szCs w:val="22"/>
        </w:rPr>
        <w:t>al</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1995), gap junctions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2"/>
          <w:sz w:val="22"/>
          <w:szCs w:val="22"/>
        </w:rPr>
        <w:t xml:space="preserve">(Hoh </w:t>
      </w:r>
      <w:r>
        <w:rPr>
          <w:rFonts w:ascii="Times" w:hAnsi="Times" w:eastAsia="Times" w:cs="Times"/>
          <w:i/>
          <w:iCs/>
          <w:color w:val="231F20"/>
          <w:spacing w:val="-2"/>
          <w:sz w:val="22"/>
          <w:szCs w:val="22"/>
        </w:rPr>
        <w:t>et a</w:t>
      </w:r>
      <w:r>
        <w:rPr>
          <w:rFonts w:ascii="Times" w:hAnsi="Times" w:eastAsia="Times" w:cs="Times"/>
          <w:i/>
          <w:iCs/>
          <w:color w:val="231F20"/>
          <w:spacing w:val="-3"/>
          <w:sz w:val="22"/>
          <w:szCs w:val="22"/>
        </w:rPr>
        <w:t>l</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3"/>
          <w:sz w:val="22"/>
          <w:szCs w:val="22"/>
        </w:rPr>
        <w:t>1993), GroEL</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3"/>
          <w:sz w:val="22"/>
          <w:szCs w:val="22"/>
        </w:rPr>
        <w:t xml:space="preserve">(Mou </w:t>
      </w:r>
      <w:r>
        <w:rPr>
          <w:rFonts w:ascii="Times" w:hAnsi="Times" w:eastAsia="Times" w:cs="Times"/>
          <w:i/>
          <w:iCs/>
          <w:color w:val="231F20"/>
          <w:spacing w:val="-3"/>
          <w:sz w:val="22"/>
          <w:szCs w:val="22"/>
        </w:rPr>
        <w:t>et al</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3"/>
          <w:sz w:val="22"/>
          <w:szCs w:val="22"/>
        </w:rPr>
        <w:t>1996),</w:t>
      </w:r>
      <w:r>
        <w:rPr>
          <w:rFonts w:ascii="Times New Roman" w:hAnsi="Times New Roman" w:eastAsia="Times New Roman" w:cs="Times New Roman"/>
          <w:color w:val="231F20"/>
          <w:sz w:val="22"/>
          <w:szCs w:val="22"/>
        </w:rPr>
        <w:t xml:space="preserve"> hexagonally</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z w:val="22"/>
          <w:szCs w:val="22"/>
        </w:rPr>
        <w:t>packed  intermediate</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z w:val="22"/>
          <w:szCs w:val="22"/>
        </w:rPr>
        <w:t>layer  (H</w:t>
      </w:r>
      <w:r>
        <w:rPr>
          <w:rFonts w:ascii="Times New Roman" w:hAnsi="Times New Roman" w:eastAsia="Times New Roman" w:cs="Times New Roman"/>
          <w:color w:val="231F20"/>
          <w:spacing w:val="-1"/>
          <w:sz w:val="22"/>
          <w:szCs w:val="22"/>
        </w:rPr>
        <w:t xml:space="preserve">PI)  (Karrasch  </w:t>
      </w:r>
      <w:r>
        <w:rPr>
          <w:rFonts w:ascii="Times" w:hAnsi="Times" w:eastAsia="Times" w:cs="Times"/>
          <w:i/>
          <w:iCs/>
          <w:color w:val="231F20"/>
          <w:spacing w:val="-1"/>
          <w:sz w:val="22"/>
          <w:szCs w:val="22"/>
        </w:rPr>
        <w:t>et  al</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 xml:space="preserve">1993; Muller </w:t>
      </w:r>
      <w:r>
        <w:rPr>
          <w:rFonts w:ascii="Times" w:hAnsi="Times" w:eastAsia="Times" w:cs="Times"/>
          <w:i/>
          <w:iCs/>
          <w:color w:val="231F20"/>
          <w:spacing w:val="-3"/>
          <w:sz w:val="22"/>
          <w:szCs w:val="22"/>
        </w:rPr>
        <w:t>et al</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3"/>
          <w:sz w:val="22"/>
          <w:szCs w:val="22"/>
        </w:rPr>
        <w:t>1996a; Schabert and Rabe,</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3"/>
          <w:sz w:val="22"/>
          <w:szCs w:val="22"/>
        </w:rPr>
        <w:t>1996), lipid bilay</w:t>
      </w:r>
      <w:r>
        <w:rPr>
          <w:rFonts w:ascii="Times New Roman" w:hAnsi="Times New Roman" w:eastAsia="Times New Roman" w:cs="Times New Roman"/>
          <w:color w:val="231F20"/>
          <w:spacing w:val="-4"/>
          <w:sz w:val="22"/>
          <w:szCs w:val="22"/>
        </w:rPr>
        <w:t>ers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(Mou</w:t>
      </w:r>
      <w:r>
        <w:rPr>
          <w:rFonts w:ascii="Times New Roman" w:hAnsi="Times New Roman" w:eastAsia="Times New Roman" w:cs="Times New Roman"/>
          <w:color w:val="231F20"/>
          <w:spacing w:val="28"/>
          <w:sz w:val="22"/>
          <w:szCs w:val="22"/>
        </w:rPr>
        <w:t xml:space="preserve"> </w:t>
      </w:r>
      <w:r>
        <w:rPr>
          <w:rFonts w:ascii="Times" w:hAnsi="Times" w:eastAsia="Times" w:cs="Times"/>
          <w:i/>
          <w:iCs/>
          <w:color w:val="231F20"/>
          <w:spacing w:val="-3"/>
          <w:sz w:val="22"/>
          <w:szCs w:val="22"/>
        </w:rPr>
        <w:t>et</w:t>
      </w:r>
      <w:r>
        <w:rPr>
          <w:rFonts w:ascii="Times" w:hAnsi="Times" w:eastAsia="Times" w:cs="Times"/>
          <w:i/>
          <w:iCs/>
          <w:color w:val="231F20"/>
          <w:spacing w:val="22"/>
          <w:sz w:val="22"/>
          <w:szCs w:val="22"/>
        </w:rPr>
        <w:t xml:space="preserve"> </w:t>
      </w:r>
      <w:r>
        <w:rPr>
          <w:rFonts w:ascii="Times" w:hAnsi="Times" w:eastAsia="Times" w:cs="Times"/>
          <w:i/>
          <w:iCs/>
          <w:color w:val="231F20"/>
          <w:spacing w:val="-3"/>
          <w:sz w:val="22"/>
          <w:szCs w:val="22"/>
        </w:rPr>
        <w:t>al</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3"/>
          <w:sz w:val="22"/>
          <w:szCs w:val="22"/>
        </w:rPr>
        <w:t>1994,</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3"/>
          <w:sz w:val="22"/>
          <w:szCs w:val="22"/>
        </w:rPr>
        <w:t>1995b;</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3"/>
          <w:sz w:val="22"/>
          <w:szCs w:val="22"/>
        </w:rPr>
        <w:t>Radler</w:t>
      </w:r>
      <w:r>
        <w:rPr>
          <w:rFonts w:ascii="Times New Roman" w:hAnsi="Times New Roman" w:eastAsia="Times New Roman" w:cs="Times New Roman"/>
          <w:color w:val="231F20"/>
          <w:spacing w:val="28"/>
          <w:sz w:val="22"/>
          <w:szCs w:val="22"/>
        </w:rPr>
        <w:t xml:space="preserve"> </w:t>
      </w:r>
      <w:r>
        <w:rPr>
          <w:rFonts w:ascii="Times" w:hAnsi="Times" w:eastAsia="Times" w:cs="Times"/>
          <w:i/>
          <w:iCs/>
          <w:color w:val="231F20"/>
          <w:spacing w:val="-3"/>
          <w:sz w:val="22"/>
          <w:szCs w:val="22"/>
        </w:rPr>
        <w:t>et</w:t>
      </w:r>
      <w:r>
        <w:rPr>
          <w:rFonts w:ascii="Times" w:hAnsi="Times" w:eastAsia="Times" w:cs="Times"/>
          <w:i/>
          <w:iCs/>
          <w:color w:val="231F20"/>
          <w:spacing w:val="22"/>
          <w:sz w:val="22"/>
          <w:szCs w:val="22"/>
        </w:rPr>
        <w:t xml:space="preserve"> </w:t>
      </w:r>
      <w:r>
        <w:rPr>
          <w:rFonts w:ascii="Times" w:hAnsi="Times" w:eastAsia="Times" w:cs="Times"/>
          <w:i/>
          <w:iCs/>
          <w:color w:val="231F20"/>
          <w:spacing w:val="-3"/>
          <w:sz w:val="22"/>
          <w:szCs w:val="22"/>
        </w:rPr>
        <w:t>al</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3"/>
          <w:sz w:val="22"/>
          <w:szCs w:val="22"/>
        </w:rPr>
        <w:t>1994),</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3"/>
          <w:sz w:val="22"/>
          <w:szCs w:val="22"/>
        </w:rPr>
        <w:t>and</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3"/>
          <w:sz w:val="22"/>
          <w:szCs w:val="22"/>
        </w:rPr>
        <w:t>mic</w:t>
      </w:r>
      <w:r>
        <w:rPr>
          <w:rFonts w:ascii="Times New Roman" w:hAnsi="Times New Roman" w:eastAsia="Times New Roman" w:cs="Times New Roman"/>
          <w:color w:val="231F20"/>
          <w:spacing w:val="-4"/>
          <w:sz w:val="22"/>
          <w:szCs w:val="22"/>
        </w:rPr>
        <w:t>rotubules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 xml:space="preserve">(Fritz </w:t>
      </w:r>
      <w:r>
        <w:rPr>
          <w:rFonts w:ascii="Times" w:hAnsi="Times" w:eastAsia="Times" w:cs="Times"/>
          <w:i/>
          <w:iCs/>
          <w:color w:val="231F20"/>
          <w:spacing w:val="-1"/>
          <w:sz w:val="22"/>
          <w:szCs w:val="22"/>
        </w:rPr>
        <w:t>et al</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1995a) exhibit a similar</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1"/>
          <w:sz w:val="22"/>
          <w:szCs w:val="22"/>
        </w:rPr>
        <w:t>variability.</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Height</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anomali</w:t>
      </w:r>
      <w:r>
        <w:rPr>
          <w:rFonts w:ascii="Times New Roman" w:hAnsi="Times New Roman" w:eastAsia="Times New Roman" w:cs="Times New Roman"/>
          <w:color w:val="231F20"/>
          <w:spacing w:val="-2"/>
          <w:sz w:val="22"/>
          <w:szCs w:val="22"/>
        </w:rPr>
        <w:t>es</w:t>
      </w:r>
    </w:p>
    <w:p w14:paraId="2E13EE17">
      <w:pPr>
        <w:spacing w:line="214" w:lineRule="auto"/>
        <w:rPr>
          <w:rFonts w:ascii="Times New Roman" w:hAnsi="Times New Roman" w:eastAsia="Times New Roman" w:cs="Times New Roman"/>
          <w:sz w:val="22"/>
          <w:szCs w:val="22"/>
        </w:rPr>
        <w:sectPr>
          <w:pgSz w:w="8211" w:h="12387"/>
          <w:pgMar w:top="400" w:right="875" w:bottom="400" w:left="854" w:header="0" w:footer="0" w:gutter="0"/>
          <w:cols w:space="720" w:num="1"/>
        </w:sectPr>
      </w:pPr>
    </w:p>
    <w:p w14:paraId="261651B8">
      <w:pPr>
        <w:pStyle w:val="6"/>
        <w:spacing w:line="290" w:lineRule="auto"/>
      </w:pPr>
    </w:p>
    <w:p w14:paraId="57BCD2F5">
      <w:pPr>
        <w:spacing w:before="63" w:line="236" w:lineRule="auto"/>
        <w:ind w:left="345" w:right="358" w:firstLine="1"/>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 xml:space="preserve">soft surfaces have previously been studied and attributed to the </w:t>
      </w:r>
      <w:r>
        <w:rPr>
          <w:rFonts w:ascii="Times New Roman" w:hAnsi="Times New Roman" w:eastAsia="Times New Roman" w:cs="Times New Roman"/>
          <w:color w:val="231F20"/>
          <w:spacing w:val="-1"/>
          <w:sz w:val="22"/>
          <w:szCs w:val="22"/>
        </w:rPr>
        <w:t>mechanical</w:t>
      </w:r>
      <w:r>
        <w:rPr>
          <w:rFonts w:ascii="Times New Roman" w:hAnsi="Times New Roman" w:eastAsia="Times New Roman" w:cs="Times New Roman"/>
          <w:color w:val="231F20"/>
          <w:spacing w:val="50"/>
          <w:w w:val="101"/>
          <w:sz w:val="22"/>
          <w:szCs w:val="22"/>
        </w:rPr>
        <w:t xml:space="preserve"> </w:t>
      </w:r>
      <w:r>
        <w:rPr>
          <w:rFonts w:ascii="Times New Roman" w:hAnsi="Times New Roman" w:eastAsia="Times New Roman" w:cs="Times New Roman"/>
          <w:color w:val="231F20"/>
          <w:spacing w:val="-1"/>
          <w:sz w:val="22"/>
          <w:szCs w:val="22"/>
        </w:rPr>
        <w:t>properties</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1"/>
          <w:sz w:val="22"/>
          <w:szCs w:val="22"/>
        </w:rPr>
        <w:t>sample</w:t>
      </w:r>
      <w:r>
        <w:rPr>
          <w:rFonts w:ascii="Times New Roman" w:hAnsi="Times New Roman" w:eastAsia="Times New Roman" w:cs="Times New Roman"/>
          <w:color w:val="231F20"/>
          <w:spacing w:val="52"/>
          <w:sz w:val="22"/>
          <w:szCs w:val="22"/>
        </w:rPr>
        <w:t xml:space="preserve"> </w:t>
      </w:r>
      <w:r>
        <w:rPr>
          <w:rFonts w:ascii="Times New Roman" w:hAnsi="Times New Roman" w:eastAsia="Times New Roman" w:cs="Times New Roman"/>
          <w:color w:val="231F20"/>
          <w:spacing w:val="-1"/>
          <w:sz w:val="22"/>
          <w:szCs w:val="22"/>
        </w:rPr>
        <w:t>(Weisenhorn</w:t>
      </w:r>
      <w:r>
        <w:rPr>
          <w:rFonts w:ascii="Times New Roman" w:hAnsi="Times New Roman" w:eastAsia="Times New Roman" w:cs="Times New Roman"/>
          <w:color w:val="231F20"/>
          <w:spacing w:val="45"/>
          <w:sz w:val="22"/>
          <w:szCs w:val="22"/>
        </w:rPr>
        <w:t xml:space="preserve"> </w:t>
      </w:r>
      <w:r>
        <w:rPr>
          <w:rFonts w:ascii="Times" w:hAnsi="Times" w:eastAsia="Times" w:cs="Times"/>
          <w:i/>
          <w:iCs/>
          <w:color w:val="231F20"/>
          <w:spacing w:val="-1"/>
          <w:sz w:val="22"/>
          <w:szCs w:val="22"/>
        </w:rPr>
        <w:t>et</w:t>
      </w:r>
      <w:r>
        <w:rPr>
          <w:rFonts w:ascii="Times" w:hAnsi="Times" w:eastAsia="Times" w:cs="Times"/>
          <w:i/>
          <w:iCs/>
          <w:color w:val="231F20"/>
          <w:spacing w:val="40"/>
          <w:sz w:val="22"/>
          <w:szCs w:val="22"/>
        </w:rPr>
        <w:t xml:space="preserve"> </w:t>
      </w:r>
      <w:r>
        <w:rPr>
          <w:rFonts w:ascii="Times" w:hAnsi="Times" w:eastAsia="Times" w:cs="Times"/>
          <w:i/>
          <w:iCs/>
          <w:color w:val="231F20"/>
          <w:spacing w:val="-1"/>
          <w:sz w:val="22"/>
          <w:szCs w:val="22"/>
        </w:rPr>
        <w:t>al</w:t>
      </w:r>
      <w:r>
        <w:rPr>
          <w:rFonts w:ascii="Times New Roman" w:hAnsi="Times New Roman" w:eastAsia="Times New Roman" w:cs="Times New Roman"/>
          <w:color w:val="231F20"/>
          <w:spacing w:val="-1"/>
          <w:sz w:val="22"/>
          <w:szCs w:val="22"/>
        </w:rPr>
        <w:t>.,  1992;</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Radmacher</w:t>
      </w:r>
      <w:r>
        <w:rPr>
          <w:rFonts w:ascii="Times New Roman" w:hAnsi="Times New Roman" w:eastAsia="Times New Roman" w:cs="Times New Roman"/>
          <w:color w:val="231F20"/>
          <w:spacing w:val="39"/>
          <w:sz w:val="22"/>
          <w:szCs w:val="22"/>
        </w:rPr>
        <w:t xml:space="preserve"> </w:t>
      </w:r>
      <w:r>
        <w:rPr>
          <w:rFonts w:ascii="Times" w:hAnsi="Times" w:eastAsia="Times" w:cs="Times"/>
          <w:i/>
          <w:iCs/>
          <w:color w:val="231F20"/>
          <w:spacing w:val="-3"/>
          <w:sz w:val="22"/>
          <w:szCs w:val="22"/>
        </w:rPr>
        <w:t>et</w:t>
      </w:r>
      <w:r>
        <w:rPr>
          <w:rFonts w:ascii="Times" w:hAnsi="Times" w:eastAsia="Times" w:cs="Times"/>
          <w:i/>
          <w:iCs/>
          <w:color w:val="231F20"/>
          <w:spacing w:val="28"/>
          <w:sz w:val="22"/>
          <w:szCs w:val="22"/>
        </w:rPr>
        <w:t xml:space="preserve"> </w:t>
      </w:r>
      <w:r>
        <w:rPr>
          <w:rFonts w:ascii="Times" w:hAnsi="Times" w:eastAsia="Times" w:cs="Times"/>
          <w:i/>
          <w:iCs/>
          <w:color w:val="231F20"/>
          <w:spacing w:val="-3"/>
          <w:sz w:val="22"/>
          <w:szCs w:val="22"/>
        </w:rPr>
        <w:t>al</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pacing w:val="-3"/>
          <w:sz w:val="22"/>
          <w:szCs w:val="22"/>
        </w:rPr>
        <w:t>1993,</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pacing w:val="-3"/>
          <w:sz w:val="22"/>
          <w:szCs w:val="22"/>
        </w:rPr>
        <w:t>1995;</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3"/>
          <w:sz w:val="22"/>
          <w:szCs w:val="22"/>
        </w:rPr>
        <w:t>Hoh</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3"/>
          <w:sz w:val="22"/>
          <w:szCs w:val="22"/>
        </w:rPr>
        <w:t>and</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3"/>
          <w:sz w:val="22"/>
          <w:szCs w:val="22"/>
        </w:rPr>
        <w:t>Schoenenberger,</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pacing w:val="-3"/>
          <w:sz w:val="22"/>
          <w:szCs w:val="22"/>
        </w:rPr>
        <w:t>1994).</w:t>
      </w:r>
      <w:r>
        <w:rPr>
          <w:rFonts w:ascii="Times New Roman" w:hAnsi="Times New Roman" w:eastAsia="Times New Roman" w:cs="Times New Roman"/>
          <w:color w:val="231F20"/>
          <w:sz w:val="22"/>
          <w:szCs w:val="22"/>
        </w:rPr>
        <w:t xml:space="preserve"> However</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thin</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samples</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such</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two</w:t>
      </w:r>
      <w:r>
        <w:rPr>
          <w:rFonts w:ascii="Times New Roman" w:hAnsi="Times New Roman" w:eastAsia="Times New Roman" w:cs="Times New Roman"/>
          <w:color w:val="231F20"/>
          <w:spacing w:val="14"/>
          <w:sz w:val="22"/>
          <w:szCs w:val="22"/>
        </w:rPr>
        <w:t>-</w:t>
      </w:r>
      <w:r>
        <w:rPr>
          <w:rFonts w:ascii="Times New Roman" w:hAnsi="Times New Roman" w:eastAsia="Times New Roman" w:cs="Times New Roman"/>
          <w:color w:val="231F20"/>
          <w:sz w:val="22"/>
          <w:szCs w:val="22"/>
        </w:rPr>
        <w:t>dimensional</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protein</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 xml:space="preserve">arrays </w:t>
      </w:r>
      <w:r>
        <w:rPr>
          <w:rFonts w:ascii="Times New Roman" w:hAnsi="Times New Roman" w:eastAsia="Times New Roman" w:cs="Times New Roman"/>
          <w:color w:val="231F20"/>
          <w:spacing w:val="1"/>
          <w:sz w:val="22"/>
          <w:szCs w:val="22"/>
        </w:rPr>
        <w:t>or</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1"/>
          <w:sz w:val="22"/>
          <w:szCs w:val="22"/>
        </w:rPr>
        <w:t>biological</w:t>
      </w:r>
      <w:r>
        <w:rPr>
          <w:rFonts w:ascii="Times New Roman" w:hAnsi="Times New Roman" w:eastAsia="Times New Roman" w:cs="Times New Roman"/>
          <w:color w:val="231F20"/>
          <w:spacing w:val="50"/>
          <w:w w:val="101"/>
          <w:sz w:val="22"/>
          <w:szCs w:val="22"/>
        </w:rPr>
        <w:t xml:space="preserve"> </w:t>
      </w:r>
      <w:r>
        <w:rPr>
          <w:rFonts w:ascii="Times New Roman" w:hAnsi="Times New Roman" w:eastAsia="Times New Roman" w:cs="Times New Roman"/>
          <w:color w:val="231F20"/>
          <w:spacing w:val="1"/>
          <w:sz w:val="22"/>
          <w:szCs w:val="22"/>
        </w:rPr>
        <w:t>membranes</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pacing w:val="1"/>
          <w:sz w:val="22"/>
          <w:szCs w:val="22"/>
        </w:rPr>
        <w:t>adsorbed</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pacing w:val="1"/>
          <w:sz w:val="22"/>
          <w:szCs w:val="22"/>
        </w:rPr>
        <w:t>soli</w:t>
      </w:r>
      <w:r>
        <w:rPr>
          <w:rFonts w:ascii="Times New Roman" w:hAnsi="Times New Roman" w:eastAsia="Times New Roman" w:cs="Times New Roman"/>
          <w:color w:val="231F20"/>
          <w:sz w:val="22"/>
          <w:szCs w:val="22"/>
        </w:rPr>
        <w:t>d</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z w:val="22"/>
          <w:szCs w:val="22"/>
        </w:rPr>
        <w:t>support</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z w:val="22"/>
          <w:szCs w:val="22"/>
        </w:rPr>
        <w:t xml:space="preserve">not </w:t>
      </w:r>
      <w:r>
        <w:rPr>
          <w:rFonts w:ascii="Times New Roman" w:hAnsi="Times New Roman" w:eastAsia="Times New Roman" w:cs="Times New Roman"/>
          <w:color w:val="231F20"/>
          <w:spacing w:val="-1"/>
          <w:sz w:val="22"/>
          <w:szCs w:val="22"/>
        </w:rPr>
        <w:t>sufficiently compressible to explain such large height variation.</w:t>
      </w:r>
    </w:p>
    <w:p w14:paraId="6919D3E8">
      <w:pPr>
        <w:spacing w:before="51" w:line="254" w:lineRule="auto"/>
        <w:ind w:left="341" w:right="356" w:firstLine="566"/>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Here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we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demonstrate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electrostatic</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interactions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1"/>
          <w:sz w:val="22"/>
          <w:szCs w:val="22"/>
        </w:rPr>
        <w:t>between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AFM</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tip</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sample</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1"/>
          <w:sz w:val="22"/>
          <w:szCs w:val="22"/>
        </w:rPr>
        <w:t>(Butt,</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1991a,</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b)</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infl</w:t>
      </w:r>
      <w:r>
        <w:rPr>
          <w:rFonts w:ascii="Times New Roman" w:hAnsi="Times New Roman" w:eastAsia="Times New Roman" w:cs="Times New Roman"/>
          <w:color w:val="231F20"/>
          <w:spacing w:val="-2"/>
          <w:sz w:val="22"/>
          <w:szCs w:val="22"/>
        </w:rPr>
        <w:t>uence</w:t>
      </w:r>
      <w:r>
        <w:rPr>
          <w:rFonts w:ascii="Times New Roman" w:hAnsi="Times New Roman" w:eastAsia="Times New Roman" w:cs="Times New Roman"/>
          <w:color w:val="231F20"/>
          <w:sz w:val="22"/>
          <w:szCs w:val="22"/>
        </w:rPr>
        <w:t xml:space="preserve"> the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measured</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height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biological</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structure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adsorbed</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a solid</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support</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in buffer</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s</w:t>
      </w:r>
      <w:r>
        <w:rPr>
          <w:rFonts w:ascii="Times New Roman" w:hAnsi="Times New Roman" w:eastAsia="Times New Roman" w:cs="Times New Roman"/>
          <w:color w:val="231F20"/>
          <w:spacing w:val="-1"/>
          <w:sz w:val="22"/>
          <w:szCs w:val="22"/>
        </w:rPr>
        <w:t>olution.</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DLVO</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(Derjaguin,</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Landau,</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Verwey, Overbeek) theo</w:t>
      </w:r>
      <w:r>
        <w:rPr>
          <w:rFonts w:ascii="Times New Roman" w:hAnsi="Times New Roman" w:eastAsia="Times New Roman" w:cs="Times New Roman"/>
          <w:color w:val="231F20"/>
          <w:spacing w:val="-2"/>
          <w:sz w:val="22"/>
          <w:szCs w:val="22"/>
        </w:rPr>
        <w:t>ry (Israelachvili,</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1991) is used to describe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1"/>
          <w:sz w:val="22"/>
          <w:szCs w:val="22"/>
        </w:rPr>
        <w:t>electrostatic</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repulsion</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v</w:t>
      </w:r>
      <w:r>
        <w:rPr>
          <w:rFonts w:ascii="Times New Roman" w:hAnsi="Times New Roman" w:eastAsia="Times New Roman" w:cs="Times New Roman"/>
          <w:color w:val="231F20"/>
          <w:sz w:val="22"/>
          <w:szCs w:val="22"/>
        </w:rPr>
        <w:t>an</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z w:val="22"/>
          <w:szCs w:val="22"/>
        </w:rPr>
        <w:t>der</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Waals</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z w:val="22"/>
          <w:szCs w:val="22"/>
        </w:rPr>
        <w:t>attraction</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z w:val="22"/>
          <w:szCs w:val="22"/>
        </w:rPr>
        <w:t xml:space="preserve">acting </w:t>
      </w:r>
      <w:r>
        <w:rPr>
          <w:rFonts w:ascii="Times New Roman" w:hAnsi="Times New Roman" w:eastAsia="Times New Roman" w:cs="Times New Roman"/>
          <w:color w:val="231F20"/>
          <w:spacing w:val="-1"/>
          <w:sz w:val="22"/>
          <w:szCs w:val="22"/>
        </w:rPr>
        <w:t>between</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tip</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sample</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(Butt</w:t>
      </w:r>
      <w:r>
        <w:rPr>
          <w:rFonts w:ascii="Times New Roman" w:hAnsi="Times New Roman" w:eastAsia="Times New Roman" w:cs="Times New Roman"/>
          <w:color w:val="231F20"/>
          <w:spacing w:val="25"/>
          <w:w w:val="101"/>
          <w:sz w:val="22"/>
          <w:szCs w:val="22"/>
        </w:rPr>
        <w:t xml:space="preserve"> </w:t>
      </w:r>
      <w:r>
        <w:rPr>
          <w:rFonts w:ascii="Times" w:hAnsi="Times" w:eastAsia="Times" w:cs="Times"/>
          <w:i/>
          <w:iCs/>
          <w:color w:val="231F20"/>
          <w:spacing w:val="-1"/>
          <w:sz w:val="22"/>
          <w:szCs w:val="22"/>
        </w:rPr>
        <w:t>et</w:t>
      </w:r>
      <w:r>
        <w:rPr>
          <w:rFonts w:ascii="Times" w:hAnsi="Times" w:eastAsia="Times" w:cs="Times"/>
          <w:i/>
          <w:iCs/>
          <w:color w:val="231F20"/>
          <w:spacing w:val="19"/>
          <w:sz w:val="22"/>
          <w:szCs w:val="22"/>
        </w:rPr>
        <w:t xml:space="preserve"> </w:t>
      </w:r>
      <w:r>
        <w:rPr>
          <w:rFonts w:ascii="Times" w:hAnsi="Times" w:eastAsia="Times" w:cs="Times"/>
          <w:i/>
          <w:iCs/>
          <w:color w:val="231F20"/>
          <w:spacing w:val="-1"/>
          <w:sz w:val="22"/>
          <w:szCs w:val="22"/>
        </w:rPr>
        <w:t>al</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1995).</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2"/>
          <w:sz w:val="22"/>
          <w:szCs w:val="22"/>
        </w:rPr>
        <w:t>Experimental</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2"/>
          <w:sz w:val="22"/>
          <w:szCs w:val="22"/>
        </w:rPr>
        <w:t>results</w:t>
      </w:r>
      <w:r>
        <w:rPr>
          <w:rFonts w:ascii="Times New Roman" w:hAnsi="Times New Roman" w:eastAsia="Times New Roman" w:cs="Times New Roman"/>
          <w:color w:val="231F20"/>
          <w:sz w:val="22"/>
          <w:szCs w:val="22"/>
        </w:rPr>
        <w:t xml:space="preserve"> and</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calculations</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z w:val="22"/>
          <w:szCs w:val="22"/>
        </w:rPr>
        <w:t>show</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electrostatic</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double</w:t>
      </w:r>
      <w:r>
        <w:rPr>
          <w:rFonts w:ascii="Times New Roman" w:hAnsi="Times New Roman" w:eastAsia="Times New Roman" w:cs="Times New Roman"/>
          <w:color w:val="231F20"/>
          <w:spacing w:val="-1"/>
          <w:sz w:val="22"/>
          <w:szCs w:val="22"/>
        </w:rPr>
        <w:t>-layer</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1"/>
          <w:sz w:val="22"/>
          <w:szCs w:val="22"/>
        </w:rPr>
        <w:t>forces</w:t>
      </w:r>
      <w:r>
        <w:rPr>
          <w:rFonts w:ascii="Times New Roman" w:hAnsi="Times New Roman" w:eastAsia="Times New Roman" w:cs="Times New Roman"/>
          <w:color w:val="231F20"/>
          <w:sz w:val="22"/>
          <w:szCs w:val="22"/>
        </w:rPr>
        <w:t xml:space="preserve"> can</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be eliminated</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by adjusting the electrolyte concentrat</w:t>
      </w:r>
      <w:r>
        <w:rPr>
          <w:rFonts w:ascii="Times New Roman" w:hAnsi="Times New Roman" w:eastAsia="Times New Roman" w:cs="Times New Roman"/>
          <w:color w:val="231F20"/>
          <w:spacing w:val="-1"/>
          <w:sz w:val="22"/>
          <w:szCs w:val="22"/>
        </w:rPr>
        <w:t>ion (Butt,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5"/>
          <w:sz w:val="22"/>
          <w:szCs w:val="22"/>
        </w:rPr>
        <w:t xml:space="preserve">1992a, b), </w:t>
      </w:r>
      <w:r>
        <w:rPr>
          <w:rFonts w:ascii="Times New Roman" w:hAnsi="Times New Roman" w:eastAsia="Times New Roman" w:cs="Times New Roman"/>
          <w:color w:val="231F20"/>
          <w:sz w:val="22"/>
          <w:szCs w:val="22"/>
        </w:rPr>
        <w:t>providing</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conditions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correct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height</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measurements with</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AFM</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addition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observed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height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dependence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the biological structure on electrolyte concentra</w:t>
      </w:r>
      <w:r>
        <w:rPr>
          <w:rFonts w:ascii="Times New Roman" w:hAnsi="Times New Roman" w:eastAsia="Times New Roman" w:cs="Times New Roman"/>
          <w:color w:val="231F20"/>
          <w:spacing w:val="-1"/>
          <w:sz w:val="22"/>
          <w:szCs w:val="22"/>
        </w:rPr>
        <w:t>tion allows its surface</w:t>
      </w:r>
      <w:r>
        <w:rPr>
          <w:rFonts w:ascii="Times New Roman" w:hAnsi="Times New Roman" w:eastAsia="Times New Roman" w:cs="Times New Roman"/>
          <w:color w:val="231F20"/>
          <w:sz w:val="22"/>
          <w:szCs w:val="22"/>
        </w:rPr>
        <w:t xml:space="preserve"> charge density to be estimated.</w:t>
      </w:r>
    </w:p>
    <w:p w14:paraId="3568FDB4">
      <w:pPr>
        <w:pStyle w:val="6"/>
        <w:spacing w:line="374" w:lineRule="auto"/>
      </w:pPr>
      <w:r>
        <mc:AlternateContent>
          <mc:Choice Requires="wps">
            <w:drawing>
              <wp:anchor distT="0" distB="0" distL="114300" distR="114300" simplePos="0" relativeHeight="251696128" behindDoc="0" locked="0" layoutInCell="1" allowOverlap="1">
                <wp:simplePos x="0" y="0"/>
                <wp:positionH relativeFrom="column">
                  <wp:posOffset>6350</wp:posOffset>
                </wp:positionH>
                <wp:positionV relativeFrom="paragraph">
                  <wp:posOffset>153035</wp:posOffset>
                </wp:positionV>
                <wp:extent cx="4114800" cy="12700"/>
                <wp:effectExtent l="0" t="0" r="0" b="0"/>
                <wp:wrapNone/>
                <wp:docPr id="31" name="任意多边形 31"/>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2.05pt;height:1pt;width:324pt;z-index:251696128;mso-width-relative:page;mso-height-relative:page;" filled="f" stroked="t" coordsize="6480,20" o:gfxdata="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&#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GHCCPUAAAABwEAAA8AAAAAAAAAAQAgAAAAIgAAAGRy&#10;cy9kb3ducmV2LnhtbFBLAQIUABQAAAAIAIdO4kDAM/NPQgIAAKoEAAAOAAAAAAAAAAEAIAAAACMB&#10;AABkcnMvZTJvRG9jLnhtbFBLBQYAAAAABgAGAFkBAADXBQAAAAA=&#10;" path="m0,10l6480,10e">
                <v:fill on="f" focussize="0,0"/>
                <v:stroke weight="1pt" color="#231F20" miterlimit="10" joinstyle="miter"/>
                <v:imagedata o:title=""/>
                <o:lock v:ext="edit" aspectratio="f"/>
              </v:shape>
            </w:pict>
          </mc:Fallback>
        </mc:AlternateContent>
      </w:r>
    </w:p>
    <w:p w14:paraId="780A4A8C">
      <w:pPr>
        <w:spacing w:before="102" w:line="172" w:lineRule="auto"/>
        <w:ind w:left="2085" w:right="1309" w:hanging="786"/>
        <w:rPr>
          <w:rFonts w:ascii="Times" w:hAnsi="Times" w:eastAsia="Times" w:cs="Times"/>
          <w:sz w:val="24"/>
          <w:szCs w:val="24"/>
        </w:rPr>
      </w:pPr>
      <w:r>
        <w:rPr>
          <w:rFonts w:ascii="Times" w:hAnsi="Times" w:eastAsia="Times" w:cs="Times"/>
          <w:b/>
          <w:bCs/>
          <w:color w:val="231F20"/>
          <w:spacing w:val="-2"/>
          <w:sz w:val="24"/>
          <w:szCs w:val="24"/>
        </w:rPr>
        <w:t>Optimal location discriminati</w:t>
      </w:r>
      <w:r>
        <w:rPr>
          <w:rFonts w:ascii="Times" w:hAnsi="Times" w:eastAsia="Times" w:cs="Times"/>
          <w:b/>
          <w:bCs/>
          <w:color w:val="231F20"/>
          <w:spacing w:val="-3"/>
          <w:sz w:val="24"/>
          <w:szCs w:val="24"/>
        </w:rPr>
        <w:t>on of</w:t>
      </w:r>
      <w:r>
        <w:rPr>
          <w:rFonts w:ascii="Times" w:hAnsi="Times" w:eastAsia="Times" w:cs="Times"/>
          <w:b/>
          <w:bCs/>
          <w:color w:val="231F20"/>
          <w:spacing w:val="-22"/>
          <w:sz w:val="24"/>
          <w:szCs w:val="24"/>
        </w:rPr>
        <w:t xml:space="preserve"> </w:t>
      </w:r>
      <w:r>
        <w:rPr>
          <w:rFonts w:ascii="Times" w:hAnsi="Times" w:eastAsia="Times" w:cs="Times"/>
          <w:b/>
          <w:bCs/>
          <w:color w:val="231F20"/>
          <w:spacing w:val="-3"/>
          <w:sz w:val="24"/>
          <w:szCs w:val="24"/>
        </w:rPr>
        <w:t>two</w:t>
      </w:r>
      <w:r>
        <w:rPr>
          <w:rFonts w:ascii="Times" w:hAnsi="Times" w:eastAsia="Times" w:cs="Times"/>
          <w:b/>
          <w:bCs/>
          <w:color w:val="231F20"/>
          <w:sz w:val="24"/>
          <w:szCs w:val="24"/>
        </w:rPr>
        <w:t xml:space="preserve"> </w:t>
      </w:r>
      <w:r>
        <w:rPr>
          <w:rFonts w:ascii="Times" w:hAnsi="Times" w:eastAsia="Times" w:cs="Times"/>
          <w:b/>
          <w:bCs/>
          <w:color w:val="231F20"/>
          <w:spacing w:val="-5"/>
          <w:sz w:val="24"/>
          <w:szCs w:val="24"/>
        </w:rPr>
        <w:t>multipartite pure states</w:t>
      </w:r>
    </w:p>
    <w:p w14:paraId="041C22E6">
      <w:pPr>
        <w:spacing w:before="276" w:line="237" w:lineRule="exact"/>
        <w:ind w:left="361"/>
        <w:rPr>
          <w:rFonts w:ascii="Times" w:hAnsi="Times" w:eastAsia="Times" w:cs="Times"/>
          <w:sz w:val="22"/>
          <w:szCs w:val="22"/>
        </w:rPr>
      </w:pPr>
      <w:r>
        <w:rPr>
          <w:rFonts w:ascii="Times" w:hAnsi="Times" w:eastAsia="Times" w:cs="Times"/>
          <w:b/>
          <w:bCs/>
          <w:color w:val="231F20"/>
          <w:spacing w:val="-6"/>
          <w:position w:val="4"/>
          <w:sz w:val="22"/>
          <w:szCs w:val="22"/>
        </w:rPr>
        <w:t>1.  INTRODUCTION</w:t>
      </w:r>
    </w:p>
    <w:p w14:paraId="2652652B">
      <w:pPr>
        <w:spacing w:before="145" w:line="249" w:lineRule="auto"/>
        <w:ind w:left="343" w:right="340" w:firstLine="2"/>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Entanglement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lies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heart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many</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aspects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 xml:space="preserve">quantum </w:t>
      </w:r>
      <w:r>
        <w:rPr>
          <w:rFonts w:ascii="Times New Roman" w:hAnsi="Times New Roman" w:eastAsia="Times New Roman" w:cs="Times New Roman"/>
          <w:color w:val="231F20"/>
          <w:spacing w:val="2"/>
          <w:sz w:val="22"/>
          <w:szCs w:val="22"/>
        </w:rPr>
        <w:t>information</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2"/>
          <w:sz w:val="22"/>
          <w:szCs w:val="22"/>
        </w:rPr>
        <w:t>theory</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2"/>
          <w:sz w:val="22"/>
          <w:szCs w:val="22"/>
        </w:rPr>
        <w:t>it</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2"/>
          <w:sz w:val="22"/>
          <w:szCs w:val="22"/>
        </w:rPr>
        <w:t>is</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2"/>
          <w:sz w:val="22"/>
          <w:szCs w:val="22"/>
        </w:rPr>
        <w:t>therefore</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2"/>
          <w:sz w:val="22"/>
          <w:szCs w:val="22"/>
        </w:rPr>
        <w:t>des</w:t>
      </w:r>
      <w:r>
        <w:rPr>
          <w:rFonts w:ascii="Times New Roman" w:hAnsi="Times New Roman" w:eastAsia="Times New Roman" w:cs="Times New Roman"/>
          <w:color w:val="231F20"/>
          <w:spacing w:val="1"/>
          <w:sz w:val="22"/>
          <w:szCs w:val="22"/>
        </w:rPr>
        <w:t>irable</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1"/>
          <w:sz w:val="22"/>
          <w:szCs w:val="22"/>
        </w:rPr>
        <w:t>understand</w:t>
      </w:r>
      <w:r>
        <w:rPr>
          <w:rFonts w:ascii="Times New Roman" w:hAnsi="Times New Roman" w:eastAsia="Times New Roman" w:cs="Times New Roman"/>
          <w:color w:val="231F20"/>
          <w:sz w:val="22"/>
          <w:szCs w:val="22"/>
        </w:rPr>
        <w:t xml:space="preserve"> its</w:t>
      </w:r>
      <w:r>
        <w:rPr>
          <w:rFonts w:ascii="Times New Roman" w:hAnsi="Times New Roman" w:eastAsia="Times New Roman" w:cs="Times New Roman"/>
          <w:color w:val="231F20"/>
          <w:spacing w:val="54"/>
          <w:sz w:val="22"/>
          <w:szCs w:val="22"/>
        </w:rPr>
        <w:t xml:space="preserve"> </w:t>
      </w:r>
      <w:r>
        <w:rPr>
          <w:rFonts w:ascii="Times New Roman" w:hAnsi="Times New Roman" w:eastAsia="Times New Roman" w:cs="Times New Roman"/>
          <w:color w:val="231F20"/>
          <w:sz w:val="22"/>
          <w:szCs w:val="22"/>
        </w:rPr>
        <w:t>structure</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z w:val="22"/>
          <w:szCs w:val="22"/>
        </w:rPr>
        <w:t>well</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z w:val="22"/>
          <w:szCs w:val="22"/>
        </w:rPr>
        <w:t>possible.</w:t>
      </w:r>
      <w:r>
        <w:rPr>
          <w:rFonts w:ascii="Times New Roman" w:hAnsi="Times New Roman" w:eastAsia="Times New Roman" w:cs="Times New Roman"/>
          <w:color w:val="231F20"/>
          <w:spacing w:val="55"/>
          <w:sz w:val="22"/>
          <w:szCs w:val="22"/>
        </w:rPr>
        <w:t xml:space="preserve"> </w:t>
      </w:r>
      <w:r>
        <w:rPr>
          <w:rFonts w:ascii="Times New Roman" w:hAnsi="Times New Roman" w:eastAsia="Times New Roman" w:cs="Times New Roman"/>
          <w:color w:val="231F20"/>
          <w:sz w:val="22"/>
          <w:szCs w:val="22"/>
        </w:rPr>
        <w:t>One</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z w:val="22"/>
          <w:szCs w:val="22"/>
        </w:rPr>
        <w:t>attem</w:t>
      </w:r>
      <w:r>
        <w:rPr>
          <w:rFonts w:ascii="Times New Roman" w:hAnsi="Times New Roman" w:eastAsia="Times New Roman" w:cs="Times New Roman"/>
          <w:color w:val="231F20"/>
          <w:spacing w:val="-1"/>
          <w:sz w:val="22"/>
          <w:szCs w:val="22"/>
        </w:rPr>
        <w:t>pt</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52"/>
          <w:sz w:val="22"/>
          <w:szCs w:val="22"/>
        </w:rPr>
        <w:t xml:space="preserve"> </w:t>
      </w:r>
      <w:r>
        <w:rPr>
          <w:rFonts w:ascii="Times New Roman" w:hAnsi="Times New Roman" w:eastAsia="Times New Roman" w:cs="Times New Roman"/>
          <w:color w:val="231F20"/>
          <w:spacing w:val="-1"/>
          <w:sz w:val="22"/>
          <w:szCs w:val="22"/>
        </w:rPr>
        <w:t>improve</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pacing w:val="-1"/>
          <w:sz w:val="22"/>
          <w:szCs w:val="22"/>
        </w:rPr>
        <w:t>our</w:t>
      </w:r>
      <w:r>
        <w:rPr>
          <w:rFonts w:ascii="Times New Roman" w:hAnsi="Times New Roman" w:eastAsia="Times New Roman" w:cs="Times New Roman"/>
          <w:color w:val="231F20"/>
          <w:sz w:val="22"/>
          <w:szCs w:val="22"/>
        </w:rPr>
        <w:t xml:space="preserve"> understanding</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z w:val="22"/>
          <w:szCs w:val="22"/>
        </w:rPr>
        <w:t>entanglement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study</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our</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ability</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 xml:space="preserve">to </w:t>
      </w:r>
      <w:r>
        <w:rPr>
          <w:rFonts w:ascii="Times New Roman" w:hAnsi="Times New Roman" w:eastAsia="Times New Roman" w:cs="Times New Roman"/>
          <w:color w:val="231F20"/>
          <w:spacing w:val="1"/>
          <w:sz w:val="22"/>
          <w:szCs w:val="22"/>
        </w:rPr>
        <w:t>perform</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information</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theoretic</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tasks</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locally</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on</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non-</w:t>
      </w:r>
      <w:r>
        <w:rPr>
          <w:rFonts w:ascii="Times New Roman" w:hAnsi="Times New Roman" w:eastAsia="Times New Roman" w:cs="Times New Roman"/>
          <w:color w:val="231F20"/>
          <w:sz w:val="22"/>
          <w:szCs w:val="22"/>
        </w:rPr>
        <w:t>local</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 xml:space="preserve">states, </w:t>
      </w:r>
      <w:r>
        <w:rPr>
          <w:rFonts w:ascii="Times New Roman" w:hAnsi="Times New Roman" w:eastAsia="Times New Roman" w:cs="Times New Roman"/>
          <w:color w:val="231F20"/>
          <w:spacing w:val="1"/>
          <w:sz w:val="22"/>
          <w:szCs w:val="22"/>
        </w:rPr>
        <w:t>such</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pacing w:val="1"/>
          <w:sz w:val="22"/>
          <w:szCs w:val="22"/>
        </w:rPr>
        <w:t>as</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1"/>
          <w:sz w:val="22"/>
          <w:szCs w:val="22"/>
        </w:rPr>
        <w:t>local</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pacing w:val="1"/>
          <w:sz w:val="22"/>
          <w:szCs w:val="22"/>
        </w:rPr>
        <w:t>implementation</w:t>
      </w:r>
      <w:r>
        <w:rPr>
          <w:rFonts w:ascii="Times New Roman" w:hAnsi="Times New Roman" w:eastAsia="Times New Roman" w:cs="Times New Roman"/>
          <w:color w:val="231F20"/>
          <w:spacing w:val="52"/>
          <w:w w:val="10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non-local</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pacing w:val="1"/>
          <w:sz w:val="22"/>
          <w:szCs w:val="22"/>
        </w:rPr>
        <w:t>quantum</w:t>
      </w:r>
      <w:r>
        <w:rPr>
          <w:rFonts w:ascii="Times New Roman" w:hAnsi="Times New Roman" w:eastAsia="Times New Roman" w:cs="Times New Roman"/>
          <w:color w:val="231F20"/>
          <w:spacing w:val="50"/>
          <w:w w:val="101"/>
          <w:sz w:val="22"/>
          <w:szCs w:val="22"/>
        </w:rPr>
        <w:t xml:space="preserve"> </w:t>
      </w:r>
      <w:r>
        <w:rPr>
          <w:rFonts w:ascii="Times New Roman" w:hAnsi="Times New Roman" w:eastAsia="Times New Roman" w:cs="Times New Roman"/>
          <w:color w:val="231F20"/>
          <w:spacing w:val="1"/>
          <w:sz w:val="22"/>
          <w:szCs w:val="22"/>
        </w:rPr>
        <w:t>g</w:t>
      </w:r>
      <w:r>
        <w:rPr>
          <w:rFonts w:ascii="Times New Roman" w:hAnsi="Times New Roman" w:eastAsia="Times New Roman" w:cs="Times New Roman"/>
          <w:color w:val="231F20"/>
          <w:sz w:val="22"/>
          <w:szCs w:val="22"/>
        </w:rPr>
        <w:t xml:space="preserve">ates </w:t>
      </w:r>
      <w:r>
        <w:rPr>
          <w:rFonts w:ascii="Times New Roman" w:hAnsi="Times New Roman" w:eastAsia="Times New Roman" w:cs="Times New Roman"/>
          <w:color w:val="231F20"/>
          <w:spacing w:val="7"/>
          <w:sz w:val="22"/>
          <w:szCs w:val="22"/>
        </w:rPr>
        <w:t>[2],</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telecloning</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7"/>
          <w:sz w:val="22"/>
          <w:szCs w:val="22"/>
        </w:rPr>
        <w:t>[3],</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remote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manipulation</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preparation</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of quantum</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states</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7"/>
          <w:sz w:val="22"/>
          <w:szCs w:val="22"/>
        </w:rPr>
        <w:t>[4]</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or</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recently</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studied</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question</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local discrimination</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non</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z w:val="22"/>
          <w:szCs w:val="22"/>
        </w:rPr>
        <w:t>local</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states</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variety</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authors</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
          <w:sz w:val="22"/>
          <w:szCs w:val="22"/>
        </w:rPr>
        <w:t xml:space="preserve">  [1]</w:t>
      </w:r>
      <w:r>
        <w:rPr>
          <w:rFonts w:ascii="Times New Roman" w:hAnsi="Times New Roman" w:eastAsia="Times New Roman" w:cs="Times New Roman"/>
          <w:color w:val="231F20"/>
          <w:sz w:val="22"/>
          <w:szCs w:val="22"/>
        </w:rPr>
        <w:t xml:space="preserve"> it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shown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any</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two</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orthogonal</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pure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states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perfectly</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2"/>
          <w:sz w:val="22"/>
          <w:szCs w:val="22"/>
        </w:rPr>
        <w:t>discriminated</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2"/>
          <w:sz w:val="22"/>
          <w:szCs w:val="22"/>
        </w:rPr>
        <w:t>locally, whereas</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2"/>
          <w:sz w:val="22"/>
          <w:szCs w:val="22"/>
        </w:rPr>
        <w:t>[5]</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2"/>
          <w:sz w:val="22"/>
          <w:szCs w:val="22"/>
        </w:rPr>
        <w:t>examples</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2"/>
          <w:sz w:val="22"/>
          <w:szCs w:val="22"/>
        </w:rPr>
        <w:t>of two</w:t>
      </w:r>
      <w:r>
        <w:rPr>
          <w:rFonts w:ascii="Times New Roman" w:hAnsi="Times New Roman" w:eastAsia="Times New Roman" w:cs="Times New Roman"/>
          <w:color w:val="231F20"/>
          <w:spacing w:val="19"/>
          <w:sz w:val="22"/>
          <w:szCs w:val="22"/>
        </w:rPr>
        <w:t xml:space="preserve"> </w:t>
      </w:r>
      <w:r>
        <w:rPr>
          <w:rFonts w:ascii="Times" w:hAnsi="Times" w:eastAsia="Times" w:cs="Times"/>
          <w:i/>
          <w:iCs/>
          <w:color w:val="231F20"/>
          <w:spacing w:val="-2"/>
          <w:sz w:val="22"/>
          <w:szCs w:val="22"/>
        </w:rPr>
        <w:t>orthogonal</w:t>
      </w:r>
      <w:r>
        <w:rPr>
          <w:rFonts w:ascii="Times" w:hAnsi="Times" w:eastAsia="Times" w:cs="Times"/>
          <w:i/>
          <w:iCs/>
          <w:color w:val="231F20"/>
          <w:sz w:val="22"/>
          <w:szCs w:val="22"/>
        </w:rPr>
        <w:t xml:space="preserve"> </w:t>
      </w:r>
      <w:r>
        <w:rPr>
          <w:rFonts w:ascii="Times New Roman" w:hAnsi="Times New Roman" w:eastAsia="Times New Roman" w:cs="Times New Roman"/>
          <w:color w:val="231F20"/>
          <w:sz w:val="22"/>
          <w:szCs w:val="22"/>
        </w:rPr>
        <w:t>mixed</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states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presented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which</w:t>
      </w:r>
      <w:r>
        <w:rPr>
          <w:rFonts w:ascii="Times New Roman" w:hAnsi="Times New Roman" w:eastAsia="Times New Roman" w:cs="Times New Roman"/>
          <w:color w:val="231F20"/>
          <w:spacing w:val="1"/>
          <w:sz w:val="22"/>
          <w:szCs w:val="22"/>
        </w:rPr>
        <w:t xml:space="preserve">   </w:t>
      </w:r>
      <w:r>
        <w:rPr>
          <w:rFonts w:ascii="Times" w:hAnsi="Times" w:eastAsia="Times" w:cs="Times"/>
          <w:i/>
          <w:iCs/>
          <w:color w:val="231F20"/>
          <w:sz w:val="22"/>
          <w:szCs w:val="22"/>
        </w:rPr>
        <w:t>cannot</w:t>
      </w:r>
      <w:r>
        <w:rPr>
          <w:rFonts w:ascii="Times" w:hAnsi="Times" w:eastAsia="Times" w:cs="Times"/>
          <w:i/>
          <w:iCs/>
          <w:color w:val="231F20"/>
          <w:spacing w:val="1"/>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distinguished</w:t>
      </w:r>
    </w:p>
    <w:p w14:paraId="258DFED7">
      <w:pPr>
        <w:spacing w:line="249" w:lineRule="auto"/>
        <w:rPr>
          <w:rFonts w:ascii="Times New Roman" w:hAnsi="Times New Roman" w:eastAsia="Times New Roman" w:cs="Times New Roman"/>
          <w:sz w:val="22"/>
          <w:szCs w:val="22"/>
        </w:rPr>
        <w:sectPr>
          <w:pgSz w:w="8211" w:h="12387"/>
          <w:pgMar w:top="400" w:right="875" w:bottom="400" w:left="854" w:header="0" w:footer="0" w:gutter="0"/>
          <w:cols w:space="720" w:num="1"/>
        </w:sectPr>
      </w:pPr>
    </w:p>
    <w:p w14:paraId="31FDE80A">
      <w:pPr>
        <w:pStyle w:val="6"/>
        <w:spacing w:line="261" w:lineRule="auto"/>
      </w:pPr>
    </w:p>
    <w:p w14:paraId="605C0B42">
      <w:pPr>
        <w:spacing w:before="63" w:line="269" w:lineRule="auto"/>
        <w:ind w:left="341" w:right="340" w:firstLine="2"/>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perfectly</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z w:val="22"/>
          <w:szCs w:val="22"/>
        </w:rPr>
        <w:t>locally</w:t>
      </w:r>
      <w:r>
        <w:rPr>
          <w:rFonts w:ascii="Times New Roman" w:hAnsi="Times New Roman" w:eastAsia="Times New Roman" w:cs="Times New Roman"/>
          <w:color w:val="231F20"/>
          <w:spacing w:val="10"/>
          <w:sz w:val="22"/>
          <w:szCs w:val="22"/>
        </w:rPr>
        <w:t>.</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Another</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z w:val="22"/>
          <w:szCs w:val="22"/>
        </w:rPr>
        <w:t>surprising</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z w:val="22"/>
          <w:szCs w:val="22"/>
        </w:rPr>
        <w:t>development</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 xml:space="preserve">there </w:t>
      </w:r>
      <w:r>
        <w:rPr>
          <w:rFonts w:ascii="Times New Roman" w:hAnsi="Times New Roman" w:eastAsia="Times New Roman" w:cs="Times New Roman"/>
          <w:color w:val="231F20"/>
          <w:spacing w:val="1"/>
          <w:sz w:val="22"/>
          <w:szCs w:val="22"/>
        </w:rPr>
        <w:t>exist</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bases</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product</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orthogonal</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pure</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states</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1"/>
          <w:sz w:val="22"/>
          <w:szCs w:val="22"/>
        </w:rPr>
        <w:t>which</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1"/>
          <w:sz w:val="22"/>
          <w:szCs w:val="22"/>
        </w:rPr>
        <w:t>cannot</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be</w:t>
      </w:r>
      <w:r>
        <w:rPr>
          <w:rFonts w:ascii="Times New Roman" w:hAnsi="Times New Roman" w:eastAsia="Times New Roman" w:cs="Times New Roman"/>
          <w:color w:val="231F20"/>
          <w:sz w:val="22"/>
          <w:szCs w:val="22"/>
        </w:rPr>
        <w:t xml:space="preserve"> locally</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reliably</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discrimin</w:t>
      </w:r>
      <w:r>
        <w:rPr>
          <w:rFonts w:ascii="Times New Roman" w:hAnsi="Times New Roman" w:eastAsia="Times New Roman" w:cs="Times New Roman"/>
          <w:color w:val="231F20"/>
          <w:spacing w:val="-1"/>
          <w:sz w:val="22"/>
          <w:szCs w:val="22"/>
        </w:rPr>
        <w:t>ated, despite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the fact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that each state in</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basis</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contains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no</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entanglement</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[6].</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Here we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discuss</w:t>
      </w:r>
      <w:r>
        <w:rPr>
          <w:rFonts w:ascii="Times New Roman" w:hAnsi="Times New Roman" w:eastAsia="Times New Roman" w:cs="Times New Roman"/>
          <w:color w:val="231F20"/>
          <w:spacing w:val="-1"/>
          <w:sz w:val="22"/>
          <w:szCs w:val="22"/>
        </w:rPr>
        <w:t xml:space="preserve"> 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issue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z w:val="22"/>
          <w:szCs w:val="22"/>
        </w:rPr>
        <w:t xml:space="preserve"> discriminating</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two</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non</w:t>
      </w:r>
      <w:r>
        <w:rPr>
          <w:rFonts w:ascii="Times New Roman" w:hAnsi="Times New Roman" w:eastAsia="Times New Roman" w:cs="Times New Roman"/>
          <w:color w:val="231F20"/>
          <w:spacing w:val="12"/>
          <w:sz w:val="22"/>
          <w:szCs w:val="22"/>
        </w:rPr>
        <w:t>-</w:t>
      </w:r>
      <w:r>
        <w:rPr>
          <w:rFonts w:ascii="Times New Roman" w:hAnsi="Times New Roman" w:eastAsia="Times New Roman" w:cs="Times New Roman"/>
          <w:color w:val="231F20"/>
          <w:sz w:val="22"/>
          <w:szCs w:val="22"/>
        </w:rPr>
        <w:t>orthogonal</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pure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states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locally</w:t>
      </w:r>
      <w:r>
        <w:rPr>
          <w:rFonts w:ascii="Times New Roman" w:hAnsi="Times New Roman" w:eastAsia="Times New Roman" w:cs="Times New Roman"/>
          <w:color w:val="231F20"/>
          <w:spacing w:val="12"/>
          <w:sz w:val="22"/>
          <w:szCs w:val="22"/>
        </w:rPr>
        <w:t>,</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show that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regime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optimal</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global</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procedure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achieved</w:t>
      </w:r>
      <w:r>
        <w:rPr>
          <w:rFonts w:ascii="Times New Roman" w:hAnsi="Times New Roman" w:eastAsia="Times New Roman" w:cs="Times New Roman"/>
          <w:color w:val="231F20"/>
          <w:spacing w:val="3"/>
          <w:sz w:val="22"/>
          <w:szCs w:val="22"/>
        </w:rPr>
        <w:t>.</w:t>
      </w:r>
    </w:p>
    <w:p w14:paraId="06D398D5">
      <w:pPr>
        <w:pStyle w:val="6"/>
        <w:spacing w:line="303" w:lineRule="auto"/>
      </w:pPr>
      <w:r>
        <mc:AlternateContent>
          <mc:Choice Requires="wps">
            <w:drawing>
              <wp:anchor distT="0" distB="0" distL="114300" distR="114300" simplePos="0" relativeHeight="251697152" behindDoc="0" locked="0" layoutInCell="1" allowOverlap="1">
                <wp:simplePos x="0" y="0"/>
                <wp:positionH relativeFrom="column">
                  <wp:posOffset>6350</wp:posOffset>
                </wp:positionH>
                <wp:positionV relativeFrom="paragraph">
                  <wp:posOffset>154305</wp:posOffset>
                </wp:positionV>
                <wp:extent cx="4114800" cy="12700"/>
                <wp:effectExtent l="0" t="0" r="0" b="0"/>
                <wp:wrapNone/>
                <wp:docPr id="29" name="任意多边形 29"/>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2.15pt;height:1pt;width:324pt;z-index:251697152;mso-width-relative:page;mso-height-relative:page;" filled="f" stroked="t" coordsize="6480,20" o:gfxdata="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suLKbUAAAABwEAAA8AAAAAAAAAAQAgAAAAIgAAAGRy&#10;cy9kb3ducmV2LnhtbFBLAQIUABQAAAAIAIdO4kCwHxihQgIAAKoEAAAOAAAAAAAAAAEAIAAAACMB&#10;AABkcnMvZTJvRG9jLnhtbFBLBQYAAAAABgAGAFkBAADXBQAAAAA=&#10;" path="m0,10l6480,10e">
                <v:fill on="f" focussize="0,0"/>
                <v:stroke weight="1pt" color="#231F20" miterlimit="10" joinstyle="miter"/>
                <v:imagedata o:title=""/>
                <o:lock v:ext="edit" aspectratio="f"/>
              </v:shape>
            </w:pict>
          </mc:Fallback>
        </mc:AlternateContent>
      </w:r>
    </w:p>
    <w:p w14:paraId="1918166A">
      <w:pPr>
        <w:spacing w:before="102" w:line="193" w:lineRule="auto"/>
        <w:ind w:left="1847" w:right="474" w:hanging="1382"/>
        <w:rPr>
          <w:rFonts w:ascii="Times" w:hAnsi="Times" w:eastAsia="Times" w:cs="Times"/>
          <w:sz w:val="24"/>
          <w:szCs w:val="24"/>
        </w:rPr>
      </w:pPr>
      <w:r>
        <w:rPr>
          <w:rFonts w:ascii="Times" w:hAnsi="Times" w:eastAsia="Times" w:cs="Times"/>
          <w:b/>
          <w:bCs/>
          <w:color w:val="231F20"/>
          <w:spacing w:val="-5"/>
          <w:sz w:val="24"/>
          <w:szCs w:val="24"/>
        </w:rPr>
        <w:t>Inert COD production in a membrane anaerobic reactor</w:t>
      </w:r>
      <w:r>
        <w:rPr>
          <w:rFonts w:ascii="Times" w:hAnsi="Times" w:eastAsia="Times" w:cs="Times"/>
          <w:b/>
          <w:bCs/>
          <w:color w:val="231F20"/>
          <w:spacing w:val="6"/>
          <w:sz w:val="24"/>
          <w:szCs w:val="24"/>
        </w:rPr>
        <w:t xml:space="preserve"> </w:t>
      </w:r>
      <w:r>
        <w:rPr>
          <w:rFonts w:ascii="Times" w:hAnsi="Times" w:eastAsia="Times" w:cs="Times"/>
          <w:b/>
          <w:bCs/>
          <w:color w:val="231F20"/>
          <w:spacing w:val="-6"/>
          <w:sz w:val="24"/>
          <w:szCs w:val="24"/>
        </w:rPr>
        <w:t>treating brewery wastewat</w:t>
      </w:r>
      <w:r>
        <w:rPr>
          <w:rFonts w:ascii="Times" w:hAnsi="Times" w:eastAsia="Times" w:cs="Times"/>
          <w:b/>
          <w:bCs/>
          <w:color w:val="231F20"/>
          <w:spacing w:val="-7"/>
          <w:sz w:val="24"/>
          <w:szCs w:val="24"/>
        </w:rPr>
        <w:t>er</w:t>
      </w:r>
    </w:p>
    <w:p w14:paraId="7BCE4C1A">
      <w:pPr>
        <w:spacing w:before="277" w:line="237" w:lineRule="exact"/>
        <w:ind w:left="348"/>
        <w:rPr>
          <w:rFonts w:ascii="Times" w:hAnsi="Times" w:eastAsia="Times" w:cs="Times"/>
          <w:sz w:val="22"/>
          <w:szCs w:val="22"/>
        </w:rPr>
      </w:pPr>
      <w:r>
        <w:rPr>
          <w:rFonts w:ascii="Times" w:hAnsi="Times" w:eastAsia="Times" w:cs="Times"/>
          <w:b/>
          <w:bCs/>
          <w:color w:val="231F20"/>
          <w:spacing w:val="-6"/>
          <w:position w:val="4"/>
          <w:sz w:val="22"/>
          <w:szCs w:val="22"/>
        </w:rPr>
        <w:t>INTRODUCTION</w:t>
      </w:r>
    </w:p>
    <w:p w14:paraId="1A4F4DA4">
      <w:pPr>
        <w:spacing w:before="97" w:line="266" w:lineRule="auto"/>
        <w:ind w:left="341" w:right="341" w:firstLine="4"/>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chemical</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characterization</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of  wastewater</w:t>
      </w:r>
      <w:r>
        <w:rPr>
          <w:rFonts w:ascii="Times New Roman" w:hAnsi="Times New Roman" w:eastAsia="Times New Roman" w:cs="Times New Roman"/>
          <w:color w:val="231F20"/>
          <w:spacing w:val="-1"/>
          <w:sz w:val="22"/>
          <w:szCs w:val="22"/>
        </w:rPr>
        <w:t>s   is   commonly</w:t>
      </w:r>
      <w:r>
        <w:rPr>
          <w:rFonts w:ascii="Times New Roman" w:hAnsi="Times New Roman" w:eastAsia="Times New Roman" w:cs="Times New Roman"/>
          <w:color w:val="231F20"/>
          <w:spacing w:val="1"/>
          <w:sz w:val="22"/>
          <w:szCs w:val="22"/>
        </w:rPr>
        <w:t xml:space="preserve"> undertaken</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determine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their</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biological</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treatability,</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load</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on</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an</w:t>
      </w:r>
      <w:r>
        <w:rPr>
          <w:rFonts w:ascii="Times New Roman" w:hAnsi="Times New Roman" w:eastAsia="Times New Roman" w:cs="Times New Roman"/>
          <w:color w:val="231F20"/>
          <w:sz w:val="22"/>
          <w:szCs w:val="22"/>
        </w:rPr>
        <w:t xml:space="preserve"> existing</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treatment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system</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or</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compliance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final</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discharge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pacing w:val="2"/>
          <w:sz w:val="22"/>
          <w:szCs w:val="22"/>
        </w:rPr>
        <w:t>standards.</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2"/>
          <w:sz w:val="22"/>
          <w:szCs w:val="22"/>
        </w:rPr>
        <w:t>each</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case,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2"/>
          <w:sz w:val="22"/>
          <w:szCs w:val="22"/>
        </w:rPr>
        <w:t>on</w:t>
      </w:r>
      <w:r>
        <w:rPr>
          <w:rFonts w:ascii="Times New Roman" w:hAnsi="Times New Roman" w:eastAsia="Times New Roman" w:cs="Times New Roman"/>
          <w:color w:val="231F20"/>
          <w:spacing w:val="1"/>
          <w:sz w:val="22"/>
          <w:szCs w:val="22"/>
        </w:rPr>
        <w:t>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most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important</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parameters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be</w:t>
      </w:r>
      <w:r>
        <w:rPr>
          <w:rFonts w:ascii="Times New Roman" w:hAnsi="Times New Roman" w:eastAsia="Times New Roman" w:cs="Times New Roman"/>
          <w:color w:val="231F20"/>
          <w:sz w:val="22"/>
          <w:szCs w:val="22"/>
        </w:rPr>
        <w:t xml:space="preserve"> measured</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chemical</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oxygen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demand</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z w:val="22"/>
          <w:szCs w:val="22"/>
        </w:rPr>
        <w:t>COD</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general</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 COD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value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wastewater</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mainly</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represents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 xml:space="preserve">biodegradable </w:t>
      </w:r>
      <w:r>
        <w:rPr>
          <w:rFonts w:ascii="Times New Roman" w:hAnsi="Times New Roman" w:eastAsia="Times New Roman" w:cs="Times New Roman"/>
          <w:color w:val="231F20"/>
          <w:spacing w:val="2"/>
          <w:sz w:val="22"/>
          <w:szCs w:val="22"/>
        </w:rPr>
        <w:t>and non-biodegradable</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2"/>
          <w:sz w:val="22"/>
          <w:szCs w:val="22"/>
        </w:rPr>
        <w:t>organic</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components,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although inorga</w:t>
      </w:r>
      <w:r>
        <w:rPr>
          <w:rFonts w:ascii="Times New Roman" w:hAnsi="Times New Roman" w:eastAsia="Times New Roman" w:cs="Times New Roman"/>
          <w:color w:val="231F20"/>
          <w:spacing w:val="1"/>
          <w:sz w:val="22"/>
          <w:szCs w:val="22"/>
        </w:rPr>
        <w:t>nic</w:t>
      </w:r>
      <w:r>
        <w:rPr>
          <w:rFonts w:ascii="Times New Roman" w:hAnsi="Times New Roman" w:eastAsia="Times New Roman" w:cs="Times New Roman"/>
          <w:color w:val="231F20"/>
          <w:sz w:val="22"/>
          <w:szCs w:val="22"/>
        </w:rPr>
        <w:t xml:space="preserve"> compounds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may</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significant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certain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cases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biological treatment</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systems</w:t>
      </w:r>
      <w:r>
        <w:rPr>
          <w:rFonts w:ascii="Times New Roman" w:hAnsi="Times New Roman" w:eastAsia="Times New Roman" w:cs="Times New Roman"/>
          <w:color w:val="231F20"/>
          <w:spacing w:val="14"/>
          <w:sz w:val="22"/>
          <w:szCs w:val="22"/>
        </w:rPr>
        <w:t>,</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biodegradable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fraction</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wastewater</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can be removed</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effectively, but its non-biodegradable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fraction</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pa</w:t>
      </w:r>
      <w:r>
        <w:rPr>
          <w:rFonts w:ascii="Times New Roman" w:hAnsi="Times New Roman" w:eastAsia="Times New Roman" w:cs="Times New Roman"/>
          <w:color w:val="231F20"/>
          <w:spacing w:val="-1"/>
          <w:sz w:val="22"/>
          <w:szCs w:val="22"/>
        </w:rPr>
        <w:t>sses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through</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system</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unchanged.</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addition</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sig</w:t>
      </w:r>
      <w:r>
        <w:rPr>
          <w:rFonts w:ascii="Times New Roman" w:hAnsi="Times New Roman" w:eastAsia="Times New Roman" w:cs="Times New Roman"/>
          <w:color w:val="231F20"/>
          <w:sz w:val="22"/>
          <w:szCs w:val="22"/>
        </w:rPr>
        <w:t xml:space="preserve">nificant </w:t>
      </w:r>
      <w:r>
        <w:rPr>
          <w:rFonts w:ascii="Times New Roman" w:hAnsi="Times New Roman" w:eastAsia="Times New Roman" w:cs="Times New Roman"/>
          <w:color w:val="231F20"/>
          <w:spacing w:val="2"/>
          <w:sz w:val="22"/>
          <w:szCs w:val="22"/>
        </w:rPr>
        <w:t>amount  of  soluble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microbial  products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may</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2"/>
          <w:sz w:val="22"/>
          <w:szCs w:val="22"/>
        </w:rPr>
        <w:t>be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produced</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1"/>
          <w:sz w:val="22"/>
          <w:szCs w:val="22"/>
        </w:rPr>
        <w:t xml:space="preserve">by </w:t>
      </w:r>
      <w:r>
        <w:rPr>
          <w:rFonts w:ascii="Times New Roman" w:hAnsi="Times New Roman" w:eastAsia="Times New Roman" w:cs="Times New Roman"/>
          <w:color w:val="231F20"/>
          <w:sz w:val="22"/>
          <w:szCs w:val="22"/>
        </w:rPr>
        <w:t>microorganisms</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within</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treatment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systems</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Some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these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 xml:space="preserve">will </w:t>
      </w:r>
      <w:r>
        <w:rPr>
          <w:rFonts w:ascii="Times New Roman" w:hAnsi="Times New Roman" w:eastAsia="Times New Roman" w:cs="Times New Roman"/>
          <w:color w:val="231F20"/>
          <w:spacing w:val="1"/>
          <w:sz w:val="22"/>
          <w:szCs w:val="22"/>
        </w:rPr>
        <w:t>be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resistant</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biological</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degradation</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will</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appear</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 xml:space="preserve">reactor </w:t>
      </w:r>
      <w:r>
        <w:rPr>
          <w:rFonts w:ascii="Times New Roman" w:hAnsi="Times New Roman" w:eastAsia="Times New Roman" w:cs="Times New Roman"/>
          <w:color w:val="231F20"/>
          <w:spacing w:val="-2"/>
          <w:sz w:val="22"/>
          <w:szCs w:val="22"/>
        </w:rPr>
        <w:t>effluents.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factors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that affect effluent quality</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an</w:t>
      </w:r>
      <w:r>
        <w:rPr>
          <w:rFonts w:ascii="Times New Roman" w:hAnsi="Times New Roman" w:eastAsia="Times New Roman" w:cs="Times New Roman"/>
          <w:color w:val="231F20"/>
          <w:spacing w:val="-3"/>
          <w:sz w:val="22"/>
          <w:szCs w:val="22"/>
        </w:rPr>
        <w:t>d overall organic</w:t>
      </w:r>
      <w:r>
        <w:rPr>
          <w:rFonts w:ascii="Times New Roman" w:hAnsi="Times New Roman" w:eastAsia="Times New Roman" w:cs="Times New Roman"/>
          <w:color w:val="231F20"/>
          <w:sz w:val="22"/>
          <w:szCs w:val="22"/>
        </w:rPr>
        <w:t xml:space="preserve"> matter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removal</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biological</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treatment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systems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therefore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
          <w:sz w:val="22"/>
          <w:szCs w:val="22"/>
        </w:rPr>
        <w:t xml:space="preserve"> presence of</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both</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inert COD</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fraction</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influent</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wastewat</w:t>
      </w:r>
      <w:r>
        <w:rPr>
          <w:rFonts w:ascii="Times New Roman" w:hAnsi="Times New Roman" w:eastAsia="Times New Roman" w:cs="Times New Roman"/>
          <w:color w:val="231F20"/>
          <w:sz w:val="22"/>
          <w:szCs w:val="22"/>
        </w:rPr>
        <w:t xml:space="preserve">er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1"/>
          <w:sz w:val="22"/>
          <w:szCs w:val="22"/>
        </w:rPr>
        <w:t>soluble</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microbial</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products</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which</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1"/>
          <w:sz w:val="22"/>
          <w:szCs w:val="22"/>
        </w:rPr>
        <w:t>are</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produced</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1"/>
          <w:sz w:val="22"/>
          <w:szCs w:val="22"/>
        </w:rPr>
        <w:t>during</w:t>
      </w:r>
      <w:r>
        <w:rPr>
          <w:rFonts w:ascii="Times New Roman" w:hAnsi="Times New Roman" w:eastAsia="Times New Roman" w:cs="Times New Roman"/>
          <w:color w:val="231F20"/>
          <w:sz w:val="22"/>
          <w:szCs w:val="22"/>
        </w:rPr>
        <w:t xml:space="preserve"> biological treatment. Although their concentrations may</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have</w:t>
      </w:r>
      <w:r>
        <w:rPr>
          <w:rFonts w:ascii="Times New Roman" w:hAnsi="Times New Roman" w:eastAsia="Times New Roman" w:cs="Times New Roman"/>
          <w:color w:val="231F20"/>
          <w:spacing w:val="-1"/>
          <w:sz w:val="22"/>
          <w:szCs w:val="22"/>
        </w:rPr>
        <w:t xml:space="preserve"> few</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practical</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implications</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treatment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1"/>
          <w:sz w:val="22"/>
          <w:szCs w:val="22"/>
        </w:rPr>
        <w:t>low</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st</w:t>
      </w:r>
      <w:r>
        <w:rPr>
          <w:rFonts w:ascii="Times New Roman" w:hAnsi="Times New Roman" w:eastAsia="Times New Roman" w:cs="Times New Roman"/>
          <w:color w:val="231F20"/>
          <w:sz w:val="22"/>
          <w:szCs w:val="22"/>
        </w:rPr>
        <w:t>rength</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wastewaters, they</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may</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have</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relatively</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greater</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significa</w:t>
      </w:r>
      <w:r>
        <w:rPr>
          <w:rFonts w:ascii="Times New Roman" w:hAnsi="Times New Roman" w:eastAsia="Times New Roman" w:cs="Times New Roman"/>
          <w:color w:val="231F20"/>
          <w:spacing w:val="-1"/>
          <w:sz w:val="22"/>
          <w:szCs w:val="22"/>
        </w:rPr>
        <w:t>nce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treatment</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z w:val="22"/>
          <w:szCs w:val="22"/>
        </w:rPr>
        <w:t xml:space="preserve"> medium</w:t>
      </w:r>
      <w:r>
        <w:rPr>
          <w:rFonts w:ascii="Times New Roman" w:hAnsi="Times New Roman" w:eastAsia="Times New Roman" w:cs="Times New Roman"/>
          <w:color w:val="231F20"/>
          <w:spacing w:val="12"/>
          <w:sz w:val="22"/>
          <w:szCs w:val="22"/>
        </w:rPr>
        <w:t>-</w:t>
      </w:r>
      <w:r>
        <w:rPr>
          <w:rFonts w:ascii="Times New Roman" w:hAnsi="Times New Roman" w:eastAsia="Times New Roman" w:cs="Times New Roman"/>
          <w:color w:val="231F20"/>
          <w:sz w:val="22"/>
          <w:szCs w:val="22"/>
        </w:rPr>
        <w:t>high</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strength</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industrial</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wastewaters</w:t>
      </w:r>
      <w:r>
        <w:rPr>
          <w:rFonts w:ascii="Times New Roman" w:hAnsi="Times New Roman" w:eastAsia="Times New Roman" w:cs="Times New Roman"/>
          <w:color w:val="231F20"/>
          <w:spacing w:val="12"/>
          <w:sz w:val="22"/>
          <w:szCs w:val="22"/>
        </w:rPr>
        <w:t>.</w:t>
      </w:r>
    </w:p>
    <w:p w14:paraId="0174DCAE">
      <w:pPr>
        <w:spacing w:before="44" w:line="244" w:lineRule="auto"/>
        <w:ind w:left="346" w:right="339" w:firstLine="559"/>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There</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extensive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literature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determination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of inert</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COD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fractions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industrial</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wastewaters</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under</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 xml:space="preserve">aerobic </w:t>
      </w:r>
      <w:r>
        <w:rPr>
          <w:rFonts w:ascii="Times New Roman" w:hAnsi="Times New Roman" w:eastAsia="Times New Roman" w:cs="Times New Roman"/>
          <w:color w:val="231F20"/>
          <w:spacing w:val="-2"/>
          <w:sz w:val="22"/>
          <w:szCs w:val="22"/>
        </w:rPr>
        <w:t>conditions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(Chudoba, 1985;</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Ekam</w:t>
      </w:r>
      <w:r>
        <w:rPr>
          <w:rFonts w:ascii="Times New Roman" w:hAnsi="Times New Roman" w:eastAsia="Times New Roman" w:cs="Times New Roman"/>
          <w:color w:val="231F20"/>
          <w:spacing w:val="-3"/>
          <w:sz w:val="22"/>
          <w:szCs w:val="22"/>
        </w:rPr>
        <w:t>a</w:t>
      </w:r>
      <w:r>
        <w:rPr>
          <w:rFonts w:ascii="Times New Roman" w:hAnsi="Times New Roman" w:eastAsia="Times New Roman" w:cs="Times New Roman"/>
          <w:color w:val="231F20"/>
          <w:spacing w:val="-16"/>
          <w:sz w:val="22"/>
          <w:szCs w:val="22"/>
        </w:rPr>
        <w:t xml:space="preserve"> </w:t>
      </w:r>
      <w:r>
        <w:rPr>
          <w:rFonts w:ascii="Times" w:hAnsi="Times" w:eastAsia="Times" w:cs="Times"/>
          <w:i/>
          <w:iCs/>
          <w:color w:val="231F20"/>
          <w:spacing w:val="-3"/>
          <w:sz w:val="22"/>
          <w:szCs w:val="22"/>
        </w:rPr>
        <w:t>etal</w:t>
      </w:r>
      <w:r>
        <w:rPr>
          <w:rFonts w:ascii="Times New Roman" w:hAnsi="Times New Roman" w:eastAsia="Times New Roman" w:cs="Times New Roman"/>
          <w:color w:val="231F20"/>
          <w:spacing w:val="-3"/>
          <w:sz w:val="22"/>
          <w:szCs w:val="22"/>
        </w:rPr>
        <w:t>., 1986;</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3"/>
          <w:sz w:val="22"/>
          <w:szCs w:val="22"/>
        </w:rPr>
        <w:t>Rittman</w:t>
      </w:r>
      <w:r>
        <w:rPr>
          <w:rFonts w:ascii="Times New Roman" w:hAnsi="Times New Roman" w:eastAsia="Times New Roman" w:cs="Times New Roman"/>
          <w:color w:val="231F20"/>
          <w:spacing w:val="-17"/>
          <w:sz w:val="22"/>
          <w:szCs w:val="22"/>
        </w:rPr>
        <w:t xml:space="preserve"> </w:t>
      </w:r>
      <w:r>
        <w:rPr>
          <w:rFonts w:ascii="Times" w:hAnsi="Times" w:eastAsia="Times" w:cs="Times"/>
          <w:i/>
          <w:iCs/>
          <w:color w:val="231F20"/>
          <w:spacing w:val="-3"/>
          <w:sz w:val="22"/>
          <w:szCs w:val="22"/>
        </w:rPr>
        <w:t>et</w:t>
      </w:r>
      <w:r>
        <w:rPr>
          <w:rFonts w:ascii="Times" w:hAnsi="Times" w:eastAsia="Times" w:cs="Times"/>
          <w:i/>
          <w:iCs/>
          <w:color w:val="231F20"/>
          <w:spacing w:val="-24"/>
          <w:sz w:val="22"/>
          <w:szCs w:val="22"/>
        </w:rPr>
        <w:t xml:space="preserve"> </w:t>
      </w:r>
      <w:r>
        <w:rPr>
          <w:rFonts w:ascii="Times" w:hAnsi="Times" w:eastAsia="Times" w:cs="Times"/>
          <w:i/>
          <w:iCs/>
          <w:color w:val="231F20"/>
          <w:spacing w:val="-3"/>
          <w:sz w:val="22"/>
          <w:szCs w:val="22"/>
        </w:rPr>
        <w:t>al</w:t>
      </w:r>
      <w:r>
        <w:rPr>
          <w:rFonts w:ascii="Times New Roman" w:hAnsi="Times New Roman" w:eastAsia="Times New Roman" w:cs="Times New Roman"/>
          <w:color w:val="231F20"/>
          <w:spacing w:val="-3"/>
          <w:sz w:val="22"/>
          <w:szCs w:val="22"/>
        </w:rPr>
        <w:t>., 1987;</w:t>
      </w:r>
    </w:p>
    <w:p w14:paraId="4C581229">
      <w:pPr>
        <w:spacing w:line="244" w:lineRule="auto"/>
        <w:rPr>
          <w:rFonts w:ascii="Times New Roman" w:hAnsi="Times New Roman" w:eastAsia="Times New Roman" w:cs="Times New Roman"/>
          <w:sz w:val="22"/>
          <w:szCs w:val="22"/>
        </w:rPr>
        <w:sectPr>
          <w:pgSz w:w="8211" w:h="12387"/>
          <w:pgMar w:top="400" w:right="875" w:bottom="400" w:left="854" w:header="0" w:footer="0" w:gutter="0"/>
          <w:cols w:space="720" w:num="1"/>
        </w:sectPr>
      </w:pPr>
    </w:p>
    <w:p w14:paraId="7ED27167">
      <w:pPr>
        <w:pStyle w:val="6"/>
        <w:spacing w:line="322" w:lineRule="auto"/>
      </w:pPr>
    </w:p>
    <w:p w14:paraId="0E333CE8">
      <w:pPr>
        <w:spacing w:before="88" w:line="234" w:lineRule="auto"/>
        <w:ind w:left="343" w:right="357" w:firstLine="4"/>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 xml:space="preserve">Henze  </w:t>
      </w:r>
      <w:r>
        <w:rPr>
          <w:rFonts w:ascii="Times" w:hAnsi="Times" w:eastAsia="Times" w:cs="Times"/>
          <w:i/>
          <w:iCs/>
          <w:color w:val="231F20"/>
          <w:spacing w:val="-3"/>
          <w:sz w:val="22"/>
          <w:szCs w:val="22"/>
        </w:rPr>
        <w:t>et</w:t>
      </w:r>
      <w:r>
        <w:rPr>
          <w:rFonts w:ascii="Times" w:hAnsi="Times" w:eastAsia="Times" w:cs="Times"/>
          <w:i/>
          <w:iCs/>
          <w:color w:val="231F20"/>
          <w:spacing w:val="46"/>
          <w:w w:val="101"/>
          <w:sz w:val="22"/>
          <w:szCs w:val="22"/>
        </w:rPr>
        <w:t xml:space="preserve"> </w:t>
      </w:r>
      <w:r>
        <w:rPr>
          <w:rFonts w:ascii="Times" w:hAnsi="Times" w:eastAsia="Times" w:cs="Times"/>
          <w:i/>
          <w:iCs/>
          <w:color w:val="231F20"/>
          <w:spacing w:val="-3"/>
          <w:sz w:val="22"/>
          <w:szCs w:val="22"/>
        </w:rPr>
        <w:t>al</w:t>
      </w:r>
      <w:r>
        <w:rPr>
          <w:rFonts w:ascii="Times New Roman" w:hAnsi="Times New Roman" w:eastAsia="Times New Roman" w:cs="Times New Roman"/>
          <w:color w:val="231F20"/>
          <w:spacing w:val="-3"/>
          <w:sz w:val="22"/>
          <w:szCs w:val="22"/>
        </w:rPr>
        <w:t xml:space="preserve">.,  1987;  Orhon  </w:t>
      </w:r>
      <w:r>
        <w:rPr>
          <w:rFonts w:ascii="Times" w:hAnsi="Times" w:eastAsia="Times" w:cs="Times"/>
          <w:i/>
          <w:iCs/>
          <w:color w:val="231F20"/>
          <w:spacing w:val="-3"/>
          <w:sz w:val="22"/>
          <w:szCs w:val="22"/>
        </w:rPr>
        <w:t>et  al</w:t>
      </w:r>
      <w:r>
        <w:rPr>
          <w:rFonts w:ascii="Times New Roman" w:hAnsi="Times New Roman" w:eastAsia="Times New Roman" w:cs="Times New Roman"/>
          <w:color w:val="231F20"/>
          <w:spacing w:val="-3"/>
          <w:sz w:val="22"/>
          <w:szCs w:val="22"/>
        </w:rPr>
        <w:t xml:space="preserve">.,  1989;  Germirli  </w:t>
      </w:r>
      <w:r>
        <w:rPr>
          <w:rFonts w:ascii="Times" w:hAnsi="Times" w:eastAsia="Times" w:cs="Times"/>
          <w:i/>
          <w:iCs/>
          <w:color w:val="231F20"/>
          <w:spacing w:val="-3"/>
          <w:sz w:val="22"/>
          <w:szCs w:val="22"/>
        </w:rPr>
        <w:t>et  al</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pacing w:val="-3"/>
          <w:sz w:val="22"/>
          <w:szCs w:val="22"/>
        </w:rPr>
        <w:t>19</w:t>
      </w:r>
      <w:r>
        <w:rPr>
          <w:rFonts w:ascii="Times New Roman" w:hAnsi="Times New Roman" w:eastAsia="Times New Roman" w:cs="Times New Roman"/>
          <w:color w:val="231F20"/>
          <w:spacing w:val="-4"/>
          <w:sz w:val="22"/>
          <w:szCs w:val="22"/>
        </w:rPr>
        <w:t>91).</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However</w:t>
      </w:r>
      <w:r>
        <w:rPr>
          <w:rFonts w:ascii="Times New Roman" w:hAnsi="Times New Roman" w:eastAsia="Times New Roman" w:cs="Times New Roman"/>
          <w:color w:val="231F20"/>
          <w:spacing w:val="8"/>
          <w:sz w:val="22"/>
          <w:szCs w:val="22"/>
        </w:rPr>
        <w:t>,</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z w:val="22"/>
          <w:szCs w:val="22"/>
        </w:rPr>
        <w:t>little</w:t>
      </w:r>
      <w:r>
        <w:rPr>
          <w:rFonts w:ascii="Times New Roman" w:hAnsi="Times New Roman" w:eastAsia="Times New Roman" w:cs="Times New Roman"/>
          <w:color w:val="231F20"/>
          <w:spacing w:val="52"/>
          <w:sz w:val="22"/>
          <w:szCs w:val="22"/>
        </w:rPr>
        <w:t xml:space="preserve"> </w:t>
      </w:r>
      <w:r>
        <w:rPr>
          <w:rFonts w:ascii="Times New Roman" w:hAnsi="Times New Roman" w:eastAsia="Times New Roman" w:cs="Times New Roman"/>
          <w:color w:val="231F20"/>
          <w:sz w:val="22"/>
          <w:szCs w:val="22"/>
        </w:rPr>
        <w:t>has</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z w:val="22"/>
          <w:szCs w:val="22"/>
        </w:rPr>
        <w:t>been  reported</w:t>
      </w:r>
      <w:r>
        <w:rPr>
          <w:rFonts w:ascii="Times New Roman" w:hAnsi="Times New Roman" w:eastAsia="Times New Roman" w:cs="Times New Roman"/>
          <w:color w:val="231F20"/>
          <w:spacing w:val="54"/>
          <w:w w:val="101"/>
          <w:sz w:val="22"/>
          <w:szCs w:val="22"/>
        </w:rPr>
        <w:t xml:space="preserve"> </w:t>
      </w:r>
      <w:r>
        <w:rPr>
          <w:rFonts w:ascii="Times New Roman" w:hAnsi="Times New Roman" w:eastAsia="Times New Roman" w:cs="Times New Roman"/>
          <w:color w:val="231F20"/>
          <w:sz w:val="22"/>
          <w:szCs w:val="22"/>
        </w:rPr>
        <w:t>under</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anaerobic</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conditions (Germili</w:t>
      </w:r>
      <w:r>
        <w:rPr>
          <w:rFonts w:ascii="Times" w:hAnsi="Times" w:eastAsia="Times" w:cs="Times"/>
          <w:i/>
          <w:iCs/>
          <w:color w:val="231F20"/>
          <w:sz w:val="22"/>
          <w:szCs w:val="22"/>
        </w:rPr>
        <w:t>etal</w:t>
      </w:r>
      <w:r>
        <w:rPr>
          <w:rFonts w:ascii="Times New Roman" w:hAnsi="Times New Roman" w:eastAsia="Times New Roman" w:cs="Times New Roman"/>
          <w:color w:val="231F20"/>
          <w:sz w:val="22"/>
          <w:szCs w:val="22"/>
        </w:rPr>
        <w:t>., 1998;</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Ince</w:t>
      </w:r>
      <w:r>
        <w:rPr>
          <w:rFonts w:ascii="Times New Roman" w:hAnsi="Times New Roman" w:eastAsia="Times New Roman" w:cs="Times New Roman"/>
          <w:color w:val="231F20"/>
          <w:spacing w:val="-12"/>
          <w:sz w:val="22"/>
          <w:szCs w:val="22"/>
        </w:rPr>
        <w:t xml:space="preserve"> </w:t>
      </w:r>
      <w:r>
        <w:rPr>
          <w:rFonts w:ascii="Times" w:hAnsi="Times" w:eastAsia="Times" w:cs="Times"/>
          <w:i/>
          <w:iCs/>
          <w:color w:val="231F20"/>
          <w:sz w:val="22"/>
          <w:szCs w:val="22"/>
        </w:rPr>
        <w:t>etal</w:t>
      </w:r>
      <w:r>
        <w:rPr>
          <w:rFonts w:ascii="Times New Roman" w:hAnsi="Times New Roman" w:eastAsia="Times New Roman" w:cs="Times New Roman"/>
          <w:color w:val="231F20"/>
          <w:sz w:val="22"/>
          <w:szCs w:val="22"/>
        </w:rPr>
        <w:t>., 1998).</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Since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medium-hi</w:t>
      </w:r>
      <w:r>
        <w:rPr>
          <w:rFonts w:ascii="Times New Roman" w:hAnsi="Times New Roman" w:eastAsia="Times New Roman" w:cs="Times New Roman"/>
          <w:color w:val="231F20"/>
          <w:spacing w:val="-1"/>
          <w:sz w:val="22"/>
          <w:szCs w:val="22"/>
        </w:rPr>
        <w:t>gh</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strength</w:t>
      </w:r>
      <w:r>
        <w:rPr>
          <w:rFonts w:ascii="Times New Roman" w:hAnsi="Times New Roman" w:eastAsia="Times New Roman" w:cs="Times New Roman"/>
          <w:color w:val="231F20"/>
          <w:sz w:val="22"/>
          <w:szCs w:val="22"/>
        </w:rPr>
        <w:t xml:space="preserve"> industrial</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wastewaters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have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been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treated</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e</w:t>
      </w:r>
      <w:r>
        <w:rPr>
          <w:rFonts w:ascii="Times New Roman" w:hAnsi="Times New Roman" w:eastAsia="Times New Roman" w:cs="Times New Roman"/>
          <w:color w:val="231F20"/>
          <w:spacing w:val="-1"/>
          <w:sz w:val="22"/>
          <w:szCs w:val="22"/>
        </w:rPr>
        <w:t>fficiently by</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anaerobic</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treatment</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1"/>
          <w:sz w:val="22"/>
          <w:szCs w:val="22"/>
        </w:rPr>
        <w:t>systems,</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both</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inert</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COD</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fraction</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of wastewaters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under</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1"/>
          <w:sz w:val="22"/>
          <w:szCs w:val="22"/>
        </w:rPr>
        <w:t>anaerobic</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conditions</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soluble</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1"/>
          <w:sz w:val="22"/>
          <w:szCs w:val="22"/>
        </w:rPr>
        <w:t>microbial</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products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produced  within  the  anaerobic</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2"/>
          <w:sz w:val="22"/>
          <w:szCs w:val="22"/>
        </w:rPr>
        <w:t>treatment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systems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should</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2"/>
          <w:sz w:val="22"/>
          <w:szCs w:val="22"/>
        </w:rPr>
        <w:t>be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1"/>
          <w:sz w:val="22"/>
          <w:szCs w:val="22"/>
        </w:rPr>
        <w:t>investigated.</w:t>
      </w:r>
    </w:p>
    <w:p w14:paraId="02348591">
      <w:pPr>
        <w:spacing w:before="71" w:line="248" w:lineRule="auto"/>
        <w:ind w:left="343" w:right="355" w:firstLine="560"/>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novel</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anaerobic</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reactor</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system,</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crossflow</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ultrafiltration</w:t>
      </w:r>
      <w:r>
        <w:rPr>
          <w:rFonts w:ascii="Times New Roman" w:hAnsi="Times New Roman" w:eastAsia="Times New Roman" w:cs="Times New Roman"/>
          <w:color w:val="231F20"/>
          <w:sz w:val="22"/>
          <w:szCs w:val="22"/>
        </w:rPr>
        <w:t xml:space="preserve"> membrane</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z w:val="22"/>
          <w:szCs w:val="22"/>
        </w:rPr>
        <w:t>anaerobic</w:t>
      </w:r>
      <w:r>
        <w:rPr>
          <w:rFonts w:ascii="Times New Roman" w:hAnsi="Times New Roman" w:eastAsia="Times New Roman" w:cs="Times New Roman"/>
          <w:color w:val="231F20"/>
          <w:spacing w:val="50"/>
          <w:w w:val="101"/>
          <w:sz w:val="22"/>
          <w:szCs w:val="22"/>
        </w:rPr>
        <w:t xml:space="preserve"> </w:t>
      </w:r>
      <w:r>
        <w:rPr>
          <w:rFonts w:ascii="Times New Roman" w:hAnsi="Times New Roman" w:eastAsia="Times New Roman" w:cs="Times New Roman"/>
          <w:color w:val="231F20"/>
          <w:sz w:val="22"/>
          <w:szCs w:val="22"/>
        </w:rPr>
        <w:t>reactor</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CUMAR</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z w:val="22"/>
          <w:szCs w:val="22"/>
        </w:rPr>
        <w:t>has</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z w:val="22"/>
          <w:szCs w:val="22"/>
        </w:rPr>
        <w:t>previously</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z w:val="22"/>
          <w:szCs w:val="22"/>
        </w:rPr>
        <w:t>shown great</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potential</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retaining</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high</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biomass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levels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high</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biologi</w:t>
      </w:r>
      <w:r>
        <w:rPr>
          <w:rFonts w:ascii="Times New Roman" w:hAnsi="Times New Roman" w:eastAsia="Times New Roman" w:cs="Times New Roman"/>
          <w:color w:val="231F20"/>
          <w:spacing w:val="-1"/>
          <w:sz w:val="22"/>
          <w:szCs w:val="22"/>
        </w:rPr>
        <w:t>cal</w:t>
      </w:r>
      <w:r>
        <w:rPr>
          <w:rFonts w:ascii="Times New Roman" w:hAnsi="Times New Roman" w:eastAsia="Times New Roman" w:cs="Times New Roman"/>
          <w:color w:val="231F20"/>
          <w:sz w:val="22"/>
          <w:szCs w:val="22"/>
        </w:rPr>
        <w:t xml:space="preserve"> activity within</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fully functioning</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anaerobic</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digester</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(Ince</w:t>
      </w:r>
      <w:r>
        <w:rPr>
          <w:rFonts w:ascii="Times New Roman" w:hAnsi="Times New Roman" w:eastAsia="Times New Roman" w:cs="Times New Roman"/>
          <w:color w:val="231F20"/>
          <w:spacing w:val="19"/>
          <w:sz w:val="22"/>
          <w:szCs w:val="22"/>
        </w:rPr>
        <w:t xml:space="preserve"> </w:t>
      </w:r>
      <w:r>
        <w:rPr>
          <w:rFonts w:ascii="Times" w:hAnsi="Times" w:eastAsia="Times" w:cs="Times"/>
          <w:i/>
          <w:iCs/>
          <w:color w:val="231F20"/>
          <w:spacing w:val="-1"/>
          <w:sz w:val="22"/>
          <w:szCs w:val="22"/>
        </w:rPr>
        <w:t>et al</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1993,</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pacing w:val="-3"/>
          <w:sz w:val="22"/>
          <w:szCs w:val="22"/>
        </w:rPr>
        <w:t>1994,</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pacing w:val="-3"/>
          <w:sz w:val="22"/>
          <w:szCs w:val="22"/>
        </w:rPr>
        <w:t>1995a).</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3"/>
          <w:sz w:val="22"/>
          <w:szCs w:val="22"/>
        </w:rPr>
        <w:t>Since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3"/>
          <w:sz w:val="22"/>
          <w:szCs w:val="22"/>
        </w:rPr>
        <w:t>the</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3"/>
          <w:sz w:val="22"/>
          <w:szCs w:val="22"/>
        </w:rPr>
        <w:t>CUMAR</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3"/>
          <w:sz w:val="22"/>
          <w:szCs w:val="22"/>
        </w:rPr>
        <w:t>system</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3"/>
          <w:sz w:val="22"/>
          <w:szCs w:val="22"/>
        </w:rPr>
        <w:t>can</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3"/>
          <w:sz w:val="22"/>
          <w:szCs w:val="22"/>
        </w:rPr>
        <w:t>be</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3"/>
          <w:sz w:val="22"/>
          <w:szCs w:val="22"/>
        </w:rPr>
        <w:t>operated</w:t>
      </w:r>
      <w:r>
        <w:rPr>
          <w:rFonts w:ascii="Times New Roman" w:hAnsi="Times New Roman" w:eastAsia="Times New Roman" w:cs="Times New Roman"/>
          <w:color w:val="231F20"/>
          <w:sz w:val="22"/>
          <w:szCs w:val="22"/>
        </w:rPr>
        <w:t xml:space="preserve"> at</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high</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organic</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loading</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rates,</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quantifica</w:t>
      </w:r>
      <w:r>
        <w:rPr>
          <w:rFonts w:ascii="Times New Roman" w:hAnsi="Times New Roman" w:eastAsia="Times New Roman" w:cs="Times New Roman"/>
          <w:color w:val="231F20"/>
          <w:spacing w:val="-1"/>
          <w:sz w:val="22"/>
          <w:szCs w:val="22"/>
        </w:rPr>
        <w:t>tion</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of its</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efficiency</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under</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varying</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loading</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1"/>
          <w:sz w:val="22"/>
          <w:szCs w:val="22"/>
        </w:rPr>
        <w:t>rates</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1"/>
          <w:sz w:val="22"/>
          <w:szCs w:val="22"/>
        </w:rPr>
        <w:t>would</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1"/>
          <w:sz w:val="22"/>
          <w:szCs w:val="22"/>
        </w:rPr>
        <w:t>be</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co</w:t>
      </w:r>
      <w:r>
        <w:rPr>
          <w:rFonts w:ascii="Times New Roman" w:hAnsi="Times New Roman" w:eastAsia="Times New Roman" w:cs="Times New Roman"/>
          <w:color w:val="231F20"/>
          <w:sz w:val="22"/>
          <w:szCs w:val="22"/>
        </w:rPr>
        <w:t>nsiderable</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 xml:space="preserve">interest, </w:t>
      </w:r>
      <w:r>
        <w:rPr>
          <w:rFonts w:ascii="Times New Roman" w:hAnsi="Times New Roman" w:eastAsia="Times New Roman" w:cs="Times New Roman"/>
          <w:color w:val="231F20"/>
          <w:spacing w:val="1"/>
          <w:sz w:val="22"/>
          <w:szCs w:val="22"/>
        </w:rPr>
        <w:t>particularly</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pacing w:val="1"/>
          <w:sz w:val="22"/>
          <w:szCs w:val="22"/>
        </w:rPr>
        <w:t>with</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pacing w:val="1"/>
          <w:sz w:val="22"/>
          <w:szCs w:val="22"/>
        </w:rPr>
        <w:t>regard</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pacing w:val="1"/>
          <w:sz w:val="22"/>
          <w:szCs w:val="22"/>
        </w:rPr>
        <w:t>nature</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pacing w:val="1"/>
          <w:sz w:val="22"/>
          <w:szCs w:val="22"/>
        </w:rPr>
        <w:t>quantity</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soluble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COD</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1"/>
          <w:sz w:val="22"/>
          <w:szCs w:val="22"/>
        </w:rPr>
        <w:t>produced</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reactor</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effluent</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under</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various</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1"/>
          <w:sz w:val="22"/>
          <w:szCs w:val="22"/>
        </w:rPr>
        <w:t>operating</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conditions.</w:t>
      </w:r>
    </w:p>
    <w:p w14:paraId="79B32DAF">
      <w:pPr>
        <w:spacing w:before="16" w:line="264" w:lineRule="auto"/>
        <w:ind w:left="346" w:right="356" w:firstLine="561"/>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study,</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formation</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soluble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micr</w:t>
      </w:r>
      <w:r>
        <w:rPr>
          <w:rFonts w:ascii="Times New Roman" w:hAnsi="Times New Roman" w:eastAsia="Times New Roman" w:cs="Times New Roman"/>
          <w:color w:val="231F20"/>
          <w:sz w:val="22"/>
          <w:szCs w:val="22"/>
        </w:rPr>
        <w:t>obial</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products</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 xml:space="preserve">within </w:t>
      </w:r>
      <w:r>
        <w:rPr>
          <w:rFonts w:ascii="Times New Roman" w:hAnsi="Times New Roman" w:eastAsia="Times New Roman" w:cs="Times New Roman"/>
          <w:color w:val="231F20"/>
          <w:spacing w:val="-3"/>
          <w:sz w:val="22"/>
          <w:szCs w:val="22"/>
        </w:rPr>
        <w:t>a</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3"/>
          <w:sz w:val="22"/>
          <w:szCs w:val="22"/>
        </w:rPr>
        <w:t>120:1</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3"/>
          <w:sz w:val="22"/>
          <w:szCs w:val="22"/>
        </w:rPr>
        <w:t>[is</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pacing w:val="-3"/>
          <w:sz w:val="22"/>
          <w:szCs w:val="22"/>
        </w:rPr>
        <w:t>this</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3"/>
          <w:sz w:val="22"/>
          <w:szCs w:val="22"/>
        </w:rPr>
        <w:t>correct?</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3"/>
          <w:sz w:val="22"/>
          <w:szCs w:val="22"/>
        </w:rPr>
        <w:t>Should</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3"/>
          <w:sz w:val="22"/>
          <w:szCs w:val="22"/>
        </w:rPr>
        <w:t>it be</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3"/>
          <w:sz w:val="22"/>
          <w:szCs w:val="22"/>
        </w:rPr>
        <w:t>120:1?]</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pacing w:val="-3"/>
          <w:sz w:val="22"/>
          <w:szCs w:val="22"/>
        </w:rPr>
        <w:t>pilot-scale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4"/>
          <w:sz w:val="22"/>
          <w:szCs w:val="22"/>
        </w:rPr>
        <w:t>CUMAR</w:t>
      </w:r>
      <w:r>
        <w:rPr>
          <w:rFonts w:ascii="Times New Roman" w:hAnsi="Times New Roman" w:eastAsia="Times New Roman" w:cs="Times New Roman"/>
          <w:color w:val="231F20"/>
          <w:sz w:val="22"/>
          <w:szCs w:val="22"/>
        </w:rPr>
        <w:t xml:space="preserve"> system</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treating</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brewery</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w</w:t>
      </w:r>
      <w:r>
        <w:rPr>
          <w:rFonts w:ascii="Times New Roman" w:hAnsi="Times New Roman" w:eastAsia="Times New Roman" w:cs="Times New Roman"/>
          <w:color w:val="231F20"/>
          <w:spacing w:val="-1"/>
          <w:sz w:val="22"/>
          <w:szCs w:val="22"/>
        </w:rPr>
        <w:t>astewater</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will,</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therefore,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be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discussed</w:t>
      </w:r>
      <w:r>
        <w:rPr>
          <w:rFonts w:ascii="Times New Roman" w:hAnsi="Times New Roman" w:eastAsia="Times New Roman" w:cs="Times New Roman"/>
          <w:color w:val="231F20"/>
          <w:sz w:val="22"/>
          <w:szCs w:val="22"/>
        </w:rPr>
        <w:t xml:space="preserve"> in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relation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reactor</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operating</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conditions</w:t>
      </w:r>
      <w:r>
        <w:rPr>
          <w:rFonts w:ascii="Times New Roman" w:hAnsi="Times New Roman" w:eastAsia="Times New Roman" w:cs="Times New Roman"/>
          <w:color w:val="231F20"/>
          <w:spacing w:val="9"/>
          <w:sz w:val="22"/>
          <w:szCs w:val="22"/>
        </w:rPr>
        <w:t>.</w:t>
      </w:r>
    </w:p>
    <w:p w14:paraId="0984B59D">
      <w:pPr>
        <w:pStyle w:val="6"/>
        <w:spacing w:line="326" w:lineRule="auto"/>
      </w:pPr>
      <w:r>
        <mc:AlternateContent>
          <mc:Choice Requires="wps">
            <w:drawing>
              <wp:anchor distT="0" distB="0" distL="114300" distR="114300" simplePos="0" relativeHeight="251698176" behindDoc="0" locked="0" layoutInCell="1" allowOverlap="1">
                <wp:simplePos x="0" y="0"/>
                <wp:positionH relativeFrom="column">
                  <wp:posOffset>6350</wp:posOffset>
                </wp:positionH>
                <wp:positionV relativeFrom="paragraph">
                  <wp:posOffset>168910</wp:posOffset>
                </wp:positionV>
                <wp:extent cx="4114800" cy="12700"/>
                <wp:effectExtent l="0" t="0" r="0" b="0"/>
                <wp:wrapNone/>
                <wp:docPr id="35" name="任意多边形 35"/>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3.3pt;height:1pt;width:324pt;z-index:251698176;mso-width-relative:page;mso-height-relative:page;" filled="f" stroked="t" coordsize="6480,20" o:gfxdata="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bTO/21AAAAAcBAAAPAAAAAAAAAAEAIAAAACIAAABk&#10;cnMvZG93bnJldi54bWxQSwECFAAUAAAACACHTuJAtg9q+UMCAACqBAAADgAAAAAAAAABACAAAAAj&#10;AQAAZHJzL2Uyb0RvYy54bWxQSwUGAAAAAAYABgBZAQAA2AUAAAAA&#10;" path="m0,10l6480,10e">
                <v:fill on="f" focussize="0,0"/>
                <v:stroke weight="1pt" color="#231F20" miterlimit="10" joinstyle="miter"/>
                <v:imagedata o:title=""/>
                <o:lock v:ext="edit" aspectratio="f"/>
              </v:shape>
            </w:pict>
          </mc:Fallback>
        </mc:AlternateContent>
      </w:r>
    </w:p>
    <w:p w14:paraId="68A4353A">
      <w:pPr>
        <w:spacing w:before="102" w:line="193" w:lineRule="auto"/>
        <w:ind w:left="851"/>
        <w:rPr>
          <w:rFonts w:ascii="Times" w:hAnsi="Times" w:eastAsia="Times" w:cs="Times"/>
          <w:sz w:val="24"/>
          <w:szCs w:val="24"/>
        </w:rPr>
      </w:pPr>
      <w:r>
        <w:rPr>
          <w:rFonts w:ascii="Times" w:hAnsi="Times" w:eastAsia="Times" w:cs="Times"/>
          <w:b/>
          <w:bCs/>
          <w:color w:val="231F20"/>
          <w:spacing w:val="-4"/>
          <w:sz w:val="24"/>
          <w:szCs w:val="24"/>
        </w:rPr>
        <w:t>Organic vapour phase deposition</w:t>
      </w:r>
      <w:r>
        <w:rPr>
          <w:rFonts w:ascii="Times" w:hAnsi="Times" w:eastAsia="Times" w:cs="Times"/>
          <w:b/>
          <w:bCs/>
          <w:color w:val="231F20"/>
          <w:spacing w:val="-5"/>
          <w:sz w:val="24"/>
          <w:szCs w:val="24"/>
        </w:rPr>
        <w:t>: a new method</w:t>
      </w:r>
    </w:p>
    <w:p w14:paraId="04D77C7F">
      <w:pPr>
        <w:spacing w:before="24" w:line="229" w:lineRule="exact"/>
        <w:ind w:left="982"/>
        <w:rPr>
          <w:rFonts w:ascii="Times" w:hAnsi="Times" w:eastAsia="Times" w:cs="Times"/>
          <w:sz w:val="24"/>
          <w:szCs w:val="24"/>
        </w:rPr>
      </w:pPr>
      <w:r>
        <w:rPr>
          <w:rFonts w:ascii="Times" w:hAnsi="Times" w:eastAsia="Times" w:cs="Times"/>
          <w:b/>
          <w:bCs/>
          <w:color w:val="231F20"/>
          <w:spacing w:val="-4"/>
          <w:position w:val="1"/>
          <w:sz w:val="24"/>
          <w:szCs w:val="24"/>
        </w:rPr>
        <w:t>for the growth of</w:t>
      </w:r>
      <w:r>
        <w:rPr>
          <w:rFonts w:ascii="Times" w:hAnsi="Times" w:eastAsia="Times" w:cs="Times"/>
          <w:b/>
          <w:bCs/>
          <w:color w:val="231F20"/>
          <w:spacing w:val="-16"/>
          <w:position w:val="1"/>
          <w:sz w:val="24"/>
          <w:szCs w:val="24"/>
        </w:rPr>
        <w:t xml:space="preserve"> </w:t>
      </w:r>
      <w:r>
        <w:rPr>
          <w:rFonts w:ascii="Times" w:hAnsi="Times" w:eastAsia="Times" w:cs="Times"/>
          <w:b/>
          <w:bCs/>
          <w:color w:val="231F20"/>
          <w:spacing w:val="-4"/>
          <w:position w:val="1"/>
          <w:sz w:val="24"/>
          <w:szCs w:val="24"/>
        </w:rPr>
        <w:t>organic thin films with large</w:t>
      </w:r>
    </w:p>
    <w:p w14:paraId="3E00F41A">
      <w:pPr>
        <w:spacing w:before="51" w:line="161" w:lineRule="auto"/>
        <w:ind w:left="2144"/>
        <w:rPr>
          <w:rFonts w:ascii="Times" w:hAnsi="Times" w:eastAsia="Times" w:cs="Times"/>
          <w:sz w:val="24"/>
          <w:szCs w:val="24"/>
        </w:rPr>
      </w:pPr>
      <w:r>
        <w:rPr>
          <w:rFonts w:ascii="Times" w:hAnsi="Times" w:eastAsia="Times" w:cs="Times"/>
          <w:b/>
          <w:bCs/>
          <w:color w:val="231F20"/>
          <w:spacing w:val="-3"/>
          <w:sz w:val="24"/>
          <w:szCs w:val="24"/>
        </w:rPr>
        <w:t>optical non-linearities</w:t>
      </w:r>
    </w:p>
    <w:p w14:paraId="0065CE8D">
      <w:pPr>
        <w:spacing w:before="307" w:line="236" w:lineRule="exact"/>
        <w:ind w:left="361"/>
        <w:rPr>
          <w:rFonts w:ascii="Times" w:hAnsi="Times" w:eastAsia="Times" w:cs="Times"/>
          <w:sz w:val="22"/>
          <w:szCs w:val="22"/>
        </w:rPr>
      </w:pPr>
      <w:r>
        <w:rPr>
          <w:rFonts w:ascii="Times" w:hAnsi="Times" w:eastAsia="Times" w:cs="Times"/>
          <w:b/>
          <w:bCs/>
          <w:color w:val="231F20"/>
          <w:spacing w:val="-6"/>
          <w:position w:val="4"/>
          <w:sz w:val="22"/>
          <w:szCs w:val="22"/>
        </w:rPr>
        <w:t>1.  INTRODUCTION</w:t>
      </w:r>
    </w:p>
    <w:p w14:paraId="082B9ADA">
      <w:pPr>
        <w:spacing w:before="89" w:line="263" w:lineRule="auto"/>
        <w:ind w:left="346" w:right="358"/>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There  is  considerable  interest  in  organic  materials  with  large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1"/>
          <w:sz w:val="22"/>
          <w:szCs w:val="22"/>
        </w:rPr>
        <w:t>second-order</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hyperpolarizabilities</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use</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non-linear</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1"/>
          <w:sz w:val="22"/>
          <w:szCs w:val="22"/>
        </w:rPr>
        <w:t>o</w:t>
      </w:r>
      <w:r>
        <w:rPr>
          <w:rFonts w:ascii="Times New Roman" w:hAnsi="Times New Roman" w:eastAsia="Times New Roman" w:cs="Times New Roman"/>
          <w:color w:val="231F20"/>
          <w:sz w:val="22"/>
          <w:szCs w:val="22"/>
        </w:rPr>
        <w:t>ptical (NLO)</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z w:val="22"/>
          <w:szCs w:val="22"/>
        </w:rPr>
        <w:t>devices</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z w:val="22"/>
          <w:szCs w:val="22"/>
        </w:rPr>
        <w:t>such</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mo</w:t>
      </w:r>
      <w:r>
        <w:rPr>
          <w:rFonts w:ascii="Times New Roman" w:hAnsi="Times New Roman" w:eastAsia="Times New Roman" w:cs="Times New Roman"/>
          <w:color w:val="231F20"/>
          <w:spacing w:val="-1"/>
          <w:sz w:val="22"/>
          <w:szCs w:val="22"/>
        </w:rPr>
        <w:t>dulators</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frequency</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doublers</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pacing w:val="-1"/>
          <w:sz w:val="22"/>
          <w:szCs w:val="22"/>
        </w:rPr>
        <w:t>[1].</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achieve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high</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figure</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of meri</w:t>
      </w:r>
      <w:r>
        <w:rPr>
          <w:rFonts w:ascii="Times New Roman" w:hAnsi="Times New Roman" w:eastAsia="Times New Roman" w:cs="Times New Roman"/>
          <w:color w:val="231F20"/>
          <w:spacing w:val="-2"/>
          <w:sz w:val="22"/>
          <w:szCs w:val="22"/>
        </w:rPr>
        <w:t>t</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2"/>
          <w:sz w:val="22"/>
          <w:szCs w:val="22"/>
        </w:rPr>
        <w:t>for</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2"/>
          <w:sz w:val="22"/>
          <w:szCs w:val="22"/>
        </w:rPr>
        <w:t>such</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NLP</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2"/>
          <w:sz w:val="22"/>
          <w:szCs w:val="22"/>
        </w:rPr>
        <w:t>devices</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2"/>
          <w:sz w:val="22"/>
          <w:szCs w:val="22"/>
        </w:rPr>
        <w:t>requires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2"/>
          <w:sz w:val="22"/>
          <w:szCs w:val="22"/>
        </w:rPr>
        <w:t>material</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2"/>
          <w:sz w:val="22"/>
          <w:szCs w:val="22"/>
        </w:rPr>
        <w:t>with</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2"/>
          <w:sz w:val="22"/>
          <w:szCs w:val="22"/>
        </w:rPr>
        <w:t>non-centro</w:t>
      </w:r>
      <w:r>
        <w:rPr>
          <w:rFonts w:ascii="Times New Roman" w:hAnsi="Times New Roman" w:eastAsia="Times New Roman" w:cs="Times New Roman"/>
          <w:color w:val="231F20"/>
          <w:spacing w:val="1"/>
          <w:sz w:val="22"/>
          <w:szCs w:val="22"/>
        </w:rPr>
        <w:t>symmetric</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bulk</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structure</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low</w:t>
      </w:r>
      <w:r>
        <w:rPr>
          <w:rFonts w:ascii="Times New Roman" w:hAnsi="Times New Roman" w:eastAsia="Times New Roman" w:cs="Times New Roman"/>
          <w:color w:val="231F20"/>
          <w:sz w:val="22"/>
          <w:szCs w:val="22"/>
        </w:rPr>
        <w:t xml:space="preserve"> dielectric</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constant</w:t>
      </w:r>
      <w:r>
        <w:rPr>
          <w:rFonts w:ascii="Times New Roman" w:hAnsi="Times New Roman" w:eastAsia="Times New Roman" w:cs="Times New Roman"/>
          <w:color w:val="231F20"/>
          <w:spacing w:val="6"/>
          <w:sz w:val="22"/>
          <w:szCs w:val="22"/>
        </w:rPr>
        <w:t>.</w:t>
      </w:r>
    </w:p>
    <w:p w14:paraId="4A050B00">
      <w:pPr>
        <w:spacing w:before="15" w:line="264" w:lineRule="auto"/>
        <w:ind w:left="346" w:right="355" w:firstLine="559"/>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60"/>
          <w:w w:val="101"/>
          <w:sz w:val="22"/>
          <w:szCs w:val="22"/>
        </w:rPr>
        <w:t xml:space="preserve"> </w:t>
      </w:r>
      <w:r>
        <w:rPr>
          <w:rFonts w:ascii="Times New Roman" w:hAnsi="Times New Roman" w:eastAsia="Times New Roman" w:cs="Times New Roman"/>
          <w:color w:val="231F20"/>
          <w:sz w:val="22"/>
          <w:szCs w:val="22"/>
        </w:rPr>
        <w:t>this  end,  NLP-active  chromophores  are  traditionally incorporated</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into</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polymer</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matrix</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electrically</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poled</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 xml:space="preserve">to </w:t>
      </w:r>
      <w:r>
        <w:rPr>
          <w:rFonts w:ascii="Times New Roman" w:hAnsi="Times New Roman" w:eastAsia="Times New Roman" w:cs="Times New Roman"/>
          <w:color w:val="231F20"/>
          <w:spacing w:val="-1"/>
          <w:sz w:val="22"/>
          <w:szCs w:val="22"/>
        </w:rPr>
        <w:t>achieve</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1"/>
          <w:sz w:val="22"/>
          <w:szCs w:val="22"/>
        </w:rPr>
        <w:t>necessary</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bulk</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symmetry.</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1"/>
          <w:sz w:val="22"/>
          <w:szCs w:val="22"/>
        </w:rPr>
        <w:t>However,</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1"/>
          <w:sz w:val="22"/>
          <w:szCs w:val="22"/>
        </w:rPr>
        <w:t>such</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1"/>
          <w:sz w:val="22"/>
          <w:szCs w:val="22"/>
        </w:rPr>
        <w:t>materials</w:t>
      </w:r>
    </w:p>
    <w:p w14:paraId="4A62E8A0">
      <w:pPr>
        <w:spacing w:line="264" w:lineRule="auto"/>
        <w:rPr>
          <w:rFonts w:ascii="Times New Roman" w:hAnsi="Times New Roman" w:eastAsia="Times New Roman" w:cs="Times New Roman"/>
          <w:sz w:val="22"/>
          <w:szCs w:val="22"/>
        </w:rPr>
        <w:sectPr>
          <w:pgSz w:w="8211" w:h="12387"/>
          <w:pgMar w:top="400" w:right="875" w:bottom="400" w:left="854" w:header="0" w:footer="0" w:gutter="0"/>
          <w:cols w:space="720" w:num="1"/>
        </w:sectPr>
      </w:pPr>
    </w:p>
    <w:p w14:paraId="52569251">
      <w:pPr>
        <w:pStyle w:val="6"/>
        <w:spacing w:line="263" w:lineRule="auto"/>
      </w:pPr>
    </w:p>
    <w:p w14:paraId="34A36167">
      <w:pPr>
        <w:spacing w:before="63" w:line="262" w:lineRule="auto"/>
        <w:ind w:left="8" w:right="360"/>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are</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limited</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their</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low</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glass</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transition</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temperatures</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poor</w:t>
      </w:r>
      <w:r>
        <w:rPr>
          <w:rFonts w:ascii="Times New Roman" w:hAnsi="Times New Roman" w:eastAsia="Times New Roman" w:cs="Times New Roman"/>
          <w:color w:val="231F20"/>
          <w:sz w:val="22"/>
          <w:szCs w:val="22"/>
        </w:rPr>
        <w:t xml:space="preserve"> stabilities at elevated tem</w:t>
      </w:r>
      <w:r>
        <w:rPr>
          <w:rFonts w:ascii="Times New Roman" w:hAnsi="Times New Roman" w:eastAsia="Times New Roman" w:cs="Times New Roman"/>
          <w:color w:val="231F20"/>
          <w:spacing w:val="-1"/>
          <w:sz w:val="22"/>
          <w:szCs w:val="22"/>
        </w:rPr>
        <w:t>perature.</w:t>
      </w:r>
    </w:p>
    <w:p w14:paraId="4D0F4C28">
      <w:pPr>
        <w:spacing w:before="2" w:line="243" w:lineRule="auto"/>
        <w:ind w:left="4" w:right="357" w:firstLine="564"/>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Recently, single crystals of</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organic and organometallic sal</w:t>
      </w:r>
      <w:r>
        <w:rPr>
          <w:rFonts w:ascii="Times New Roman" w:hAnsi="Times New Roman" w:eastAsia="Times New Roman" w:cs="Times New Roman"/>
          <w:color w:val="231F20"/>
          <w:spacing w:val="-2"/>
          <w:sz w:val="22"/>
          <w:szCs w:val="22"/>
        </w:rPr>
        <w:t>ts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[2</w:t>
      </w:r>
      <w:r>
        <w:rPr>
          <w:rFonts w:ascii="Times" w:hAnsi="Times" w:eastAsia="Times" w:cs="Times"/>
          <w:b/>
          <w:bCs/>
          <w:color w:val="231F20"/>
          <w:spacing w:val="3"/>
          <w:sz w:val="22"/>
          <w:szCs w:val="22"/>
        </w:rPr>
        <w:t>-</w:t>
      </w:r>
      <w:r>
        <w:rPr>
          <w:rFonts w:ascii="Times New Roman" w:hAnsi="Times New Roman" w:eastAsia="Times New Roman" w:cs="Times New Roman"/>
          <w:color w:val="231F20"/>
          <w:spacing w:val="3"/>
          <w:sz w:val="22"/>
          <w:szCs w:val="22"/>
        </w:rPr>
        <w:t>4]</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have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been</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shown</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possess</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extremely</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large</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second</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 xml:space="preserve">order </w:t>
      </w:r>
      <w:r>
        <w:rPr>
          <w:rFonts w:ascii="Times New Roman" w:hAnsi="Times New Roman" w:eastAsia="Times New Roman" w:cs="Times New Roman"/>
          <w:color w:val="231F20"/>
          <w:spacing w:val="1"/>
          <w:sz w:val="22"/>
          <w:szCs w:val="22"/>
        </w:rPr>
        <w:t>(</w:t>
      </w:r>
      <w:r>
        <w:rPr>
          <w:rFonts w:ascii="Times" w:hAnsi="Times" w:eastAsia="Times" w:cs="Times"/>
          <w:i/>
          <w:iCs/>
          <w:color w:val="231F20"/>
          <w:spacing w:val="1"/>
          <w:sz w:val="22"/>
          <w:szCs w:val="22"/>
        </w:rPr>
        <w:t>x</w:t>
      </w:r>
      <w:r>
        <w:rPr>
          <w:rFonts w:ascii="Times New Roman" w:hAnsi="Times New Roman" w:eastAsia="Times New Roman" w:cs="Times New Roman"/>
          <w:color w:val="231F20"/>
          <w:spacing w:val="1"/>
          <w:sz w:val="22"/>
          <w:szCs w:val="22"/>
        </w:rPr>
        <w:t xml:space="preserve">(2)) </w:t>
      </w:r>
      <w:r>
        <w:rPr>
          <w:rFonts w:ascii="Times New Roman" w:hAnsi="Times New Roman" w:eastAsia="Times New Roman" w:cs="Times New Roman"/>
          <w:color w:val="231F20"/>
          <w:sz w:val="22"/>
          <w:szCs w:val="22"/>
        </w:rPr>
        <w:t>NLP</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effects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leading</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high</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second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harmonic</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generation (SHG)</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efficiency.</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na</w:t>
      </w:r>
      <w:r>
        <w:rPr>
          <w:rFonts w:ascii="Times New Roman" w:hAnsi="Times New Roman" w:eastAsia="Times New Roman" w:cs="Times New Roman"/>
          <w:color w:val="231F20"/>
          <w:spacing w:val="-1"/>
          <w:sz w:val="22"/>
          <w:szCs w:val="22"/>
        </w:rPr>
        <w:t>turally  non-centrosymmetric   crystal</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structures</w:t>
      </w:r>
      <w:r>
        <w:rPr>
          <w:rFonts w:ascii="Times New Roman" w:hAnsi="Times New Roman" w:eastAsia="Times New Roman" w:cs="Times New Roman"/>
          <w:color w:val="231F20"/>
          <w:spacing w:val="54"/>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these</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pacing w:val="1"/>
          <w:sz w:val="22"/>
          <w:szCs w:val="22"/>
        </w:rPr>
        <w:t>compounds</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pacing w:val="1"/>
          <w:sz w:val="22"/>
          <w:szCs w:val="22"/>
        </w:rPr>
        <w:t>obviates</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52"/>
          <w:sz w:val="22"/>
          <w:szCs w:val="22"/>
        </w:rPr>
        <w:t xml:space="preserve"> </w:t>
      </w:r>
      <w:r>
        <w:rPr>
          <w:rFonts w:ascii="Times New Roman" w:hAnsi="Times New Roman" w:eastAsia="Times New Roman" w:cs="Times New Roman"/>
          <w:color w:val="231F20"/>
          <w:spacing w:val="1"/>
          <w:sz w:val="22"/>
          <w:szCs w:val="22"/>
        </w:rPr>
        <w:t>need</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pacing w:val="1"/>
          <w:sz w:val="22"/>
          <w:szCs w:val="22"/>
        </w:rPr>
        <w:t>exte</w:t>
      </w:r>
      <w:r>
        <w:rPr>
          <w:rFonts w:ascii="Times New Roman" w:hAnsi="Times New Roman" w:eastAsia="Times New Roman" w:cs="Times New Roman"/>
          <w:color w:val="231F20"/>
          <w:sz w:val="22"/>
          <w:szCs w:val="22"/>
        </w:rPr>
        <w:t>rnal poling</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Furthermore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these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salts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have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high</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optical</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damage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threshold</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sufficient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stability</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respect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temperature</w:t>
      </w:r>
      <w:r>
        <w:rPr>
          <w:rFonts w:ascii="Times New Roman" w:hAnsi="Times New Roman" w:eastAsia="Times New Roman" w:cs="Times New Roman"/>
          <w:color w:val="231F20"/>
          <w:spacing w:val="1"/>
          <w:sz w:val="22"/>
          <w:szCs w:val="22"/>
        </w:rPr>
        <w:t xml:space="preserve"> to</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withstand</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many</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conventional</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semiconductor</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fabrication</w:t>
      </w:r>
      <w:r>
        <w:rPr>
          <w:rFonts w:ascii="Times New Roman" w:hAnsi="Times New Roman" w:eastAsia="Times New Roman" w:cs="Times New Roman"/>
          <w:color w:val="231F20"/>
          <w:sz w:val="22"/>
          <w:szCs w:val="22"/>
        </w:rPr>
        <w:t xml:space="preserve"> processes.</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z w:val="22"/>
          <w:szCs w:val="22"/>
        </w:rPr>
        <w:t>particular,</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z w:val="22"/>
          <w:szCs w:val="22"/>
        </w:rPr>
        <w:t>highly</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z w:val="22"/>
          <w:szCs w:val="22"/>
        </w:rPr>
        <w:t>pure</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z w:val="22"/>
          <w:szCs w:val="22"/>
        </w:rPr>
        <w:t>sing</w:t>
      </w:r>
      <w:r>
        <w:rPr>
          <w:rFonts w:ascii="Times New Roman" w:hAnsi="Times New Roman" w:eastAsia="Times New Roman" w:cs="Times New Roman"/>
          <w:color w:val="231F20"/>
          <w:spacing w:val="-1"/>
          <w:sz w:val="22"/>
          <w:szCs w:val="22"/>
        </w:rPr>
        <w:t>le</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1"/>
          <w:sz w:val="22"/>
          <w:szCs w:val="22"/>
        </w:rPr>
        <w:t>crystals</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1"/>
          <w:sz w:val="22"/>
          <w:szCs w:val="22"/>
        </w:rPr>
        <w:t>salt,</w:t>
      </w:r>
      <w:r>
        <w:rPr>
          <w:rFonts w:ascii="Times New Roman" w:hAnsi="Times New Roman" w:eastAsia="Times New Roman" w:cs="Times New Roman"/>
          <w:color w:val="231F20"/>
          <w:sz w:val="22"/>
          <w:szCs w:val="22"/>
        </w:rPr>
        <w:t xml:space="preserve"> 4</w:t>
      </w:r>
      <w:r>
        <w:rPr>
          <w:rFonts w:ascii="Symbol" w:hAnsi="Symbol" w:eastAsia="Symbol" w:cs="Symbol"/>
          <w:color w:val="231F20"/>
          <w:sz w:val="22"/>
          <w:szCs w:val="22"/>
        </w:rPr>
        <w:t>′</w:t>
      </w:r>
      <w:r>
        <w:rPr>
          <w:rFonts w:ascii="Times New Roman" w:hAnsi="Times New Roman" w:eastAsia="Times New Roman" w:cs="Times New Roman"/>
          <w:color w:val="231F20"/>
          <w:sz w:val="22"/>
          <w:szCs w:val="22"/>
        </w:rPr>
        <w:t>-dimethylamino-N-methyl-4-stilbazolium</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t</w:t>
      </w:r>
      <w:r>
        <w:rPr>
          <w:rFonts w:ascii="Times New Roman" w:hAnsi="Times New Roman" w:eastAsia="Times New Roman" w:cs="Times New Roman"/>
          <w:color w:val="231F20"/>
          <w:spacing w:val="-1"/>
          <w:sz w:val="22"/>
          <w:szCs w:val="22"/>
        </w:rPr>
        <w:t>osylate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(DAST)</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1"/>
          <w:sz w:val="22"/>
          <w:szCs w:val="22"/>
        </w:rPr>
        <w:t>[2],</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have been shown to have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a value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16"/>
          <w:sz w:val="22"/>
          <w:szCs w:val="22"/>
        </w:rPr>
        <w:t xml:space="preserve"> </w:t>
      </w:r>
      <w:r>
        <w:rPr>
          <w:rFonts w:ascii="Times" w:hAnsi="Times" w:eastAsia="Times" w:cs="Times"/>
          <w:i/>
          <w:iCs/>
          <w:color w:val="231F20"/>
          <w:spacing w:val="-1"/>
          <w:sz w:val="22"/>
          <w:szCs w:val="22"/>
        </w:rPr>
        <w:t>x</w:t>
      </w:r>
      <w:r>
        <w:rPr>
          <w:rFonts w:ascii="Times New Roman" w:hAnsi="Times New Roman" w:eastAsia="Times New Roman" w:cs="Times New Roman"/>
          <w:color w:val="231F20"/>
          <w:spacing w:val="-1"/>
          <w:sz w:val="22"/>
          <w:szCs w:val="22"/>
        </w:rPr>
        <w:t>(2</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at least</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2"/>
          <w:sz w:val="22"/>
          <w:szCs w:val="22"/>
        </w:rPr>
        <w:t>103</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2"/>
          <w:sz w:val="22"/>
          <w:szCs w:val="22"/>
        </w:rPr>
        <w:t>times</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2"/>
          <w:sz w:val="22"/>
          <w:szCs w:val="22"/>
        </w:rPr>
        <w:t>greater</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than that of</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3"/>
          <w:sz w:val="22"/>
          <w:szCs w:val="22"/>
        </w:rPr>
        <w:t>urea due to dip</w:t>
      </w:r>
      <w:r>
        <w:rPr>
          <w:rFonts w:ascii="Times New Roman" w:hAnsi="Times New Roman" w:eastAsia="Times New Roman" w:cs="Times New Roman"/>
          <w:color w:val="231F20"/>
          <w:spacing w:val="2"/>
          <w:sz w:val="22"/>
          <w:szCs w:val="22"/>
        </w:rPr>
        <w:t>ole alignment of</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the cation and</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2"/>
          <w:sz w:val="22"/>
          <w:szCs w:val="22"/>
        </w:rPr>
        <w:t>anion</w:t>
      </w:r>
      <w:r>
        <w:rPr>
          <w:rFonts w:ascii="Times New Roman" w:hAnsi="Times New Roman" w:eastAsia="Times New Roman" w:cs="Times New Roman"/>
          <w:color w:val="231F20"/>
          <w:sz w:val="22"/>
          <w:szCs w:val="22"/>
        </w:rPr>
        <w:t xml:space="preserve"> constituents</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DAST</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structure</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illustrate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alignment</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z w:val="22"/>
          <w:szCs w:val="22"/>
        </w:rPr>
        <w:t xml:space="preserve"> the DAST bulk crystal struct</w:t>
      </w:r>
      <w:r>
        <w:rPr>
          <w:rFonts w:ascii="Times New Roman" w:hAnsi="Times New Roman" w:eastAsia="Times New Roman" w:cs="Times New Roman"/>
          <w:color w:val="231F20"/>
          <w:spacing w:val="-1"/>
          <w:sz w:val="22"/>
          <w:szCs w:val="22"/>
        </w:rPr>
        <w:t>ure is shown in the inset of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Fig.</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1.</w:t>
      </w:r>
    </w:p>
    <w:p w14:paraId="576E53D3">
      <w:pPr>
        <w:spacing w:before="6" w:line="243" w:lineRule="auto"/>
        <w:ind w:left="2" w:right="359" w:firstLine="567"/>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For  many  applications  such  as  waveguide  devices</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2"/>
          <w:sz w:val="22"/>
          <w:szCs w:val="22"/>
        </w:rPr>
        <w:t>it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2"/>
          <w:sz w:val="22"/>
          <w:szCs w:val="22"/>
        </w:rPr>
        <w:t>is</w:t>
      </w:r>
      <w:r>
        <w:rPr>
          <w:rFonts w:ascii="Times New Roman" w:hAnsi="Times New Roman" w:eastAsia="Times New Roman" w:cs="Times New Roman"/>
          <w:color w:val="231F20"/>
          <w:sz w:val="22"/>
          <w:szCs w:val="22"/>
        </w:rPr>
        <w:t xml:space="preserve"> desirable</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grow</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NLO</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materials</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into</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optical</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qua</w:t>
      </w:r>
      <w:r>
        <w:rPr>
          <w:rFonts w:ascii="Times New Roman" w:hAnsi="Times New Roman" w:eastAsia="Times New Roman" w:cs="Times New Roman"/>
          <w:color w:val="231F20"/>
          <w:spacing w:val="-1"/>
          <w:sz w:val="22"/>
          <w:szCs w:val="22"/>
        </w:rPr>
        <w:t>lity</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thin</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films.</w:t>
      </w:r>
      <w:r>
        <w:rPr>
          <w:rFonts w:ascii="Times New Roman" w:hAnsi="Times New Roman" w:eastAsia="Times New Roman" w:cs="Times New Roman"/>
          <w:color w:val="231F20"/>
          <w:sz w:val="22"/>
          <w:szCs w:val="22"/>
        </w:rPr>
        <w:t xml:space="preserve"> Although</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thermal</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evaporation</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high</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vacuum</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environment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has been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used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grow</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thin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films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many</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organic</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[5</w:t>
      </w:r>
      <w:r>
        <w:rPr>
          <w:rFonts w:ascii="Times" w:hAnsi="Times" w:eastAsia="Times" w:cs="Times"/>
          <w:b/>
          <w:bCs/>
          <w:color w:val="231F20"/>
          <w:spacing w:val="1"/>
          <w:sz w:val="22"/>
          <w:szCs w:val="22"/>
        </w:rPr>
        <w:t>-</w:t>
      </w:r>
      <w:r>
        <w:rPr>
          <w:rFonts w:ascii="Times New Roman" w:hAnsi="Times New Roman" w:eastAsia="Times New Roman" w:cs="Times New Roman"/>
          <w:color w:val="231F20"/>
          <w:spacing w:val="1"/>
          <w:sz w:val="22"/>
          <w:szCs w:val="22"/>
        </w:rPr>
        <w:t xml:space="preserve">7]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inorganic materials,</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technique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not</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always</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appli</w:t>
      </w:r>
      <w:r>
        <w:rPr>
          <w:rFonts w:ascii="Times New Roman" w:hAnsi="Times New Roman" w:eastAsia="Times New Roman" w:cs="Times New Roman"/>
          <w:color w:val="231F20"/>
          <w:spacing w:val="-1"/>
          <w:sz w:val="22"/>
          <w:szCs w:val="22"/>
        </w:rPr>
        <w:t>cable</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highly</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polar</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molecules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[8] or organic s</w:t>
      </w:r>
      <w:r>
        <w:rPr>
          <w:rFonts w:ascii="Times New Roman" w:hAnsi="Times New Roman" w:eastAsia="Times New Roman" w:cs="Times New Roman"/>
          <w:color w:val="231F20"/>
          <w:spacing w:val="-2"/>
          <w:sz w:val="22"/>
          <w:szCs w:val="22"/>
        </w:rPr>
        <w:t>alts.</w:t>
      </w:r>
    </w:p>
    <w:p w14:paraId="557E5AB1">
      <w:pPr>
        <w:tabs>
          <w:tab w:val="left" w:pos="568"/>
        </w:tabs>
        <w:spacing w:before="17" w:line="265" w:lineRule="auto"/>
        <w:ind w:right="340" w:firstLine="569"/>
        <w:jc w:val="right"/>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For</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2"/>
          <w:sz w:val="22"/>
          <w:szCs w:val="22"/>
        </w:rPr>
        <w:t>example,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2"/>
          <w:sz w:val="22"/>
          <w:szCs w:val="22"/>
        </w:rPr>
        <w:t>when</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2"/>
          <w:sz w:val="22"/>
          <w:szCs w:val="22"/>
        </w:rPr>
        <w:t>heated</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vacuum,</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2"/>
          <w:sz w:val="22"/>
          <w:szCs w:val="22"/>
        </w:rPr>
        <w:t>DAST</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2"/>
          <w:sz w:val="22"/>
          <w:szCs w:val="22"/>
        </w:rPr>
        <w:t>decomposes</w:t>
      </w:r>
      <w:r>
        <w:rPr>
          <w:rFonts w:ascii="Times New Roman" w:hAnsi="Times New Roman" w:eastAsia="Times New Roman" w:cs="Times New Roman"/>
          <w:color w:val="231F20"/>
          <w:sz w:val="22"/>
          <w:szCs w:val="22"/>
        </w:rPr>
        <w:t xml:space="preserve"> before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vaporization.</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Although in situ reactions of</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mul</w:t>
      </w:r>
      <w:r>
        <w:rPr>
          <w:rFonts w:ascii="Times New Roman" w:hAnsi="Times New Roman" w:eastAsia="Times New Roman" w:cs="Times New Roman"/>
          <w:color w:val="231F20"/>
          <w:spacing w:val="-1"/>
          <w:sz w:val="22"/>
          <w:szCs w:val="22"/>
        </w:rPr>
        <w:t>ticomponent</w:t>
      </w:r>
      <w:r>
        <w:rPr>
          <w:rFonts w:ascii="Times New Roman" w:hAnsi="Times New Roman" w:eastAsia="Times New Roman" w:cs="Times New Roman"/>
          <w:color w:val="231F20"/>
          <w:sz w:val="22"/>
          <w:szCs w:val="22"/>
        </w:rPr>
        <w:t xml:space="preserve"> organic  molecules  to  </w:t>
      </w:r>
      <w:r>
        <w:rPr>
          <w:rFonts w:ascii="Times New Roman" w:hAnsi="Times New Roman" w:eastAsia="Times New Roman" w:cs="Times New Roman"/>
          <w:color w:val="231F20"/>
          <w:spacing w:val="-1"/>
          <w:sz w:val="22"/>
          <w:szCs w:val="22"/>
        </w:rPr>
        <w:t>synthesize  polymer  films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1"/>
          <w:sz w:val="22"/>
          <w:szCs w:val="22"/>
        </w:rPr>
        <w:t>previously  has</w:t>
      </w:r>
      <w:r>
        <w:rPr>
          <w:rFonts w:ascii="Times New Roman" w:hAnsi="Times New Roman" w:eastAsia="Times New Roman" w:cs="Times New Roman"/>
          <w:color w:val="231F20"/>
          <w:sz w:val="22"/>
          <w:szCs w:val="22"/>
        </w:rPr>
        <w:t xml:space="preserve"> been</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demonstrated</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using</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vacuum</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techniques</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physical</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vapour deposition</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or</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vapour</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deposition</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polymerization</w:t>
      </w:r>
      <w:r>
        <w:rPr>
          <w:rFonts w:ascii="Times New Roman" w:hAnsi="Times New Roman" w:eastAsia="Times New Roman" w:cs="Times New Roman"/>
          <w:color w:val="231F20"/>
          <w:spacing w:val="2"/>
          <w:sz w:val="22"/>
          <w:szCs w:val="22"/>
        </w:rPr>
        <w:t xml:space="preserve"> [9],</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attempts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our own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laboratory</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double</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source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co</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evaporation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DAST</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neutral precursors   4</w:t>
      </w:r>
      <w:r>
        <w:rPr>
          <w:rFonts w:ascii="Symbol" w:hAnsi="Symbol" w:eastAsia="Symbol" w:cs="Symbol"/>
          <w:color w:val="231F20"/>
          <w:sz w:val="22"/>
          <w:szCs w:val="22"/>
        </w:rPr>
        <w:t>′</w:t>
      </w:r>
      <w:r>
        <w:rPr>
          <w:rFonts w:ascii="Times New Roman" w:hAnsi="Times New Roman" w:eastAsia="Times New Roman" w:cs="Times New Roman"/>
          <w:color w:val="231F20"/>
          <w:sz w:val="22"/>
          <w:szCs w:val="22"/>
        </w:rPr>
        <w:t>-dimethylamino-4-stilbazole   (DAS)   and</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methyl</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pacing w:val="-1"/>
          <w:sz w:val="22"/>
          <w:szCs w:val="22"/>
        </w:rPr>
        <w:t>p-toluenesulfonate (Methyltosy</w:t>
      </w:r>
      <w:r>
        <w:rPr>
          <w:rFonts w:ascii="Times New Roman" w:hAnsi="Times New Roman" w:eastAsia="Times New Roman" w:cs="Times New Roman"/>
          <w:color w:val="231F20"/>
          <w:spacing w:val="-2"/>
          <w:sz w:val="22"/>
          <w:szCs w:val="22"/>
        </w:rPr>
        <w:t>late, MT) to form DAST have been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unsuccessful, due in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1"/>
          <w:sz w:val="22"/>
          <w:szCs w:val="22"/>
        </w:rPr>
        <w:t>part</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the radically</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different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vapour</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pressures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DAS and MT, which leads to highly non</w:t>
      </w:r>
      <w:r>
        <w:rPr>
          <w:rFonts w:ascii="Times New Roman" w:hAnsi="Times New Roman" w:eastAsia="Times New Roman" w:cs="Times New Roman"/>
          <w:color w:val="231F20"/>
          <w:spacing w:val="-2"/>
          <w:sz w:val="22"/>
          <w:szCs w:val="22"/>
        </w:rPr>
        <w:t>-stoichiometric growth.</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z w:val="22"/>
          <w:szCs w:val="22"/>
        </w:rPr>
        <w:tab/>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contrast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atmospheric</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or</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low</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pressure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eg</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milliTorr</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vapour</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phase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epitaxy</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VPE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has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been</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used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grow</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epitaxial</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thin films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many</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III</w:t>
      </w:r>
      <w:r>
        <w:rPr>
          <w:rFonts w:ascii="Times New Roman" w:hAnsi="Times New Roman" w:eastAsia="Times New Roman" w:cs="Times New Roman"/>
          <w:color w:val="231F20"/>
          <w:spacing w:val="11"/>
          <w:sz w:val="22"/>
          <w:szCs w:val="22"/>
        </w:rPr>
        <w:t>-</w:t>
      </w:r>
      <w:r>
        <w:rPr>
          <w:rFonts w:ascii="Times New Roman" w:hAnsi="Times New Roman" w:eastAsia="Times New Roman" w:cs="Times New Roman"/>
          <w:color w:val="231F20"/>
          <w:sz w:val="22"/>
          <w:szCs w:val="22"/>
        </w:rPr>
        <w:t>V</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compound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semiconductors</w:t>
      </w:r>
      <w:r>
        <w:rPr>
          <w:rFonts w:ascii="Times New Roman" w:hAnsi="Times New Roman" w:eastAsia="Times New Roman" w:cs="Times New Roman"/>
          <w:color w:val="231F20"/>
          <w:spacing w:val="11"/>
          <w:sz w:val="22"/>
          <w:szCs w:val="22"/>
        </w:rPr>
        <w:t>,</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such</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InP</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and GaAs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where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there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large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difference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vapour</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pressures</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of the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group</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III</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group</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V</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atomic</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constituents</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5"/>
          <w:sz w:val="22"/>
          <w:szCs w:val="22"/>
        </w:rPr>
        <w:t>[10].</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method was</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z w:val="22"/>
          <w:szCs w:val="22"/>
        </w:rPr>
        <w:t>recently</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z w:val="22"/>
          <w:szCs w:val="22"/>
        </w:rPr>
        <w:t>extended</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z w:val="22"/>
          <w:szCs w:val="22"/>
        </w:rPr>
        <w:t>allow</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z w:val="22"/>
          <w:szCs w:val="22"/>
        </w:rPr>
        <w:t>growth</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III-V</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z w:val="22"/>
          <w:szCs w:val="22"/>
        </w:rPr>
        <w:t>II-VI</w:t>
      </w:r>
    </w:p>
    <w:p w14:paraId="334151E3">
      <w:pPr>
        <w:spacing w:line="265" w:lineRule="auto"/>
        <w:rPr>
          <w:rFonts w:ascii="Times New Roman" w:hAnsi="Times New Roman" w:eastAsia="Times New Roman" w:cs="Times New Roman"/>
          <w:sz w:val="22"/>
          <w:szCs w:val="22"/>
        </w:rPr>
        <w:sectPr>
          <w:pgSz w:w="8211" w:h="12387"/>
          <w:pgMar w:top="400" w:right="875" w:bottom="400" w:left="1194" w:header="0" w:footer="0" w:gutter="0"/>
          <w:cols w:space="720" w:num="1"/>
        </w:sectPr>
      </w:pPr>
    </w:p>
    <w:p w14:paraId="533AE1D1">
      <w:pPr>
        <w:pStyle w:val="6"/>
        <w:spacing w:line="345" w:lineRule="auto"/>
      </w:pPr>
    </w:p>
    <w:p w14:paraId="60DE82B3">
      <w:pPr>
        <w:spacing w:before="64" w:line="258" w:lineRule="auto"/>
        <w:ind w:left="339" w:right="357" w:firstLine="9"/>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semiconductors</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z w:val="22"/>
          <w:szCs w:val="22"/>
        </w:rPr>
        <w:t>from</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z w:val="22"/>
          <w:szCs w:val="22"/>
        </w:rPr>
        <w:t>volatile</w:t>
      </w:r>
      <w:r>
        <w:rPr>
          <w:rFonts w:ascii="Times New Roman" w:hAnsi="Times New Roman" w:eastAsia="Times New Roman" w:cs="Times New Roman"/>
          <w:color w:val="231F20"/>
          <w:spacing w:val="50"/>
          <w:w w:val="101"/>
          <w:sz w:val="22"/>
          <w:szCs w:val="22"/>
        </w:rPr>
        <w:t xml:space="preserve"> </w:t>
      </w:r>
      <w:r>
        <w:rPr>
          <w:rFonts w:ascii="Times New Roman" w:hAnsi="Times New Roman" w:eastAsia="Times New Roman" w:cs="Times New Roman"/>
          <w:color w:val="231F20"/>
          <w:sz w:val="22"/>
          <w:szCs w:val="22"/>
        </w:rPr>
        <w:t>organic</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z w:val="22"/>
          <w:szCs w:val="22"/>
        </w:rPr>
        <w:t>precursors  [1</w:t>
      </w:r>
      <w:r>
        <w:rPr>
          <w:rFonts w:ascii="Times New Roman" w:hAnsi="Times New Roman" w:eastAsia="Times New Roman" w:cs="Times New Roman"/>
          <w:color w:val="231F20"/>
          <w:spacing w:val="-1"/>
          <w:sz w:val="22"/>
          <w:szCs w:val="22"/>
        </w:rPr>
        <w:t>1].  Here,  a</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high</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vapour</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1"/>
          <w:sz w:val="22"/>
          <w:szCs w:val="22"/>
        </w:rPr>
        <w:t>pressure</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1"/>
          <w:sz w:val="22"/>
          <w:szCs w:val="22"/>
        </w:rPr>
        <w:t>compou</w:t>
      </w:r>
      <w:r>
        <w:rPr>
          <w:rFonts w:ascii="Times New Roman" w:hAnsi="Times New Roman" w:eastAsia="Times New Roman" w:cs="Times New Roman"/>
          <w:color w:val="231F20"/>
          <w:sz w:val="22"/>
          <w:szCs w:val="22"/>
        </w:rPr>
        <w:t>nd</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z w:val="22"/>
          <w:szCs w:val="22"/>
        </w:rPr>
        <w:t>(typically</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z w:val="22"/>
          <w:szCs w:val="22"/>
        </w:rPr>
        <w:t>metal</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z w:val="22"/>
          <w:szCs w:val="22"/>
        </w:rPr>
        <w:t>halide</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or</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a metallorganic</w:t>
      </w:r>
      <w:r>
        <w:rPr>
          <w:rFonts w:ascii="Times New Roman" w:hAnsi="Times New Roman" w:eastAsia="Times New Roman" w:cs="Times New Roman"/>
          <w:color w:val="231F20"/>
          <w:spacing w:val="8"/>
          <w:sz w:val="22"/>
          <w:szCs w:val="22"/>
        </w:rPr>
        <w:t>)</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each</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respective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metal</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carried</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independently</w:t>
      </w:r>
      <w:r>
        <w:rPr>
          <w:rFonts w:ascii="Times New Roman" w:hAnsi="Times New Roman" w:eastAsia="Times New Roman" w:cs="Times New Roman"/>
          <w:color w:val="231F20"/>
          <w:spacing w:val="8"/>
          <w:sz w:val="22"/>
          <w:szCs w:val="22"/>
        </w:rPr>
        <w:t>,</w:t>
      </w:r>
      <w:r>
        <w:rPr>
          <w:rFonts w:ascii="Times New Roman" w:hAnsi="Times New Roman" w:eastAsia="Times New Roman" w:cs="Times New Roman"/>
          <w:color w:val="231F20"/>
          <w:sz w:val="22"/>
          <w:szCs w:val="22"/>
        </w:rPr>
        <w:t xml:space="preserve"> via</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z w:val="22"/>
          <w:szCs w:val="22"/>
        </w:rPr>
        <w:t>carrier</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z w:val="22"/>
          <w:szCs w:val="22"/>
        </w:rPr>
        <w:t>gas</w:t>
      </w:r>
      <w:r>
        <w:rPr>
          <w:rFonts w:ascii="Times New Roman" w:hAnsi="Times New Roman" w:eastAsia="Times New Roman" w:cs="Times New Roman"/>
          <w:color w:val="231F20"/>
          <w:spacing w:val="11"/>
          <w:sz w:val="22"/>
          <w:szCs w:val="22"/>
        </w:rPr>
        <w:t>,</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high</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temperature</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reaction</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z w:val="22"/>
          <w:szCs w:val="22"/>
        </w:rPr>
        <w:t>zone</w:t>
      </w:r>
      <w:r>
        <w:rPr>
          <w:rFonts w:ascii="Times New Roman" w:hAnsi="Times New Roman" w:eastAsia="Times New Roman" w:cs="Times New Roman"/>
          <w:color w:val="231F20"/>
          <w:spacing w:val="11"/>
          <w:sz w:val="22"/>
          <w:szCs w:val="22"/>
        </w:rPr>
        <w:t>.</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this zone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compounds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deposited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onto</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heated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substrate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where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they</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thermally</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z w:val="22"/>
          <w:szCs w:val="22"/>
        </w:rPr>
        <w:t>decompose</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react</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yield</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desired</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III</w:t>
      </w:r>
      <w:r>
        <w:rPr>
          <w:rFonts w:ascii="Times New Roman" w:hAnsi="Times New Roman" w:eastAsia="Times New Roman" w:cs="Times New Roman"/>
          <w:color w:val="231F20"/>
          <w:spacing w:val="22"/>
          <w:sz w:val="22"/>
          <w:szCs w:val="22"/>
        </w:rPr>
        <w:t>-V</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compound.</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excess</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reactants</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reaction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product</w:t>
      </w:r>
      <w:r>
        <w:rPr>
          <w:rFonts w:ascii="Times New Roman" w:hAnsi="Times New Roman" w:eastAsia="Times New Roman" w:cs="Times New Roman"/>
          <w:color w:val="231F20"/>
          <w:sz w:val="22"/>
          <w:szCs w:val="22"/>
        </w:rPr>
        <w:t>s</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then exhausted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from</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system</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via</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scrubber</w:t>
      </w:r>
      <w:r>
        <w:rPr>
          <w:rFonts w:ascii="Times New Roman" w:hAnsi="Times New Roman" w:eastAsia="Times New Roman" w:cs="Times New Roman"/>
          <w:color w:val="231F20"/>
          <w:spacing w:val="1"/>
          <w:sz w:val="22"/>
          <w:szCs w:val="22"/>
        </w:rPr>
        <w:t>.</w:t>
      </w:r>
    </w:p>
    <w:p w14:paraId="49E18596">
      <w:pPr>
        <w:spacing w:before="3" w:line="267" w:lineRule="auto"/>
        <w:ind w:left="339" w:right="338" w:firstLine="568"/>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59"/>
          <w:w w:val="101"/>
          <w:sz w:val="22"/>
          <w:szCs w:val="22"/>
        </w:rPr>
        <w:t xml:space="preserve">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1"/>
          <w:sz w:val="22"/>
          <w:szCs w:val="22"/>
        </w:rPr>
        <w:t>paper</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1"/>
          <w:sz w:val="22"/>
          <w:szCs w:val="22"/>
        </w:rPr>
        <w:t>we</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pacing w:val="1"/>
          <w:sz w:val="22"/>
          <w:szCs w:val="22"/>
        </w:rPr>
        <w:t>apply</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1"/>
          <w:sz w:val="22"/>
          <w:szCs w:val="22"/>
        </w:rPr>
        <w:t>techniques</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VPE</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1"/>
          <w:sz w:val="22"/>
          <w:szCs w:val="22"/>
        </w:rPr>
        <w:t>grow</w:t>
      </w:r>
      <w:r>
        <w:rPr>
          <w:rFonts w:ascii="Times New Roman" w:hAnsi="Times New Roman" w:eastAsia="Times New Roman" w:cs="Times New Roman"/>
          <w:color w:val="231F20"/>
          <w:sz w:val="22"/>
          <w:szCs w:val="22"/>
        </w:rPr>
        <w:t xml:space="preserve"> films</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DAST</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reaction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two</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volatile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organic</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materials in</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hot</w:t>
      </w:r>
      <w:r>
        <w:rPr>
          <w:rFonts w:ascii="Times New Roman" w:hAnsi="Times New Roman" w:eastAsia="Times New Roman" w:cs="Times New Roman"/>
          <w:color w:val="231F20"/>
          <w:spacing w:val="8"/>
          <w:sz w:val="22"/>
          <w:szCs w:val="22"/>
        </w:rPr>
        <w:t>-</w:t>
      </w:r>
      <w:r>
        <w:rPr>
          <w:rFonts w:ascii="Times New Roman" w:hAnsi="Times New Roman" w:eastAsia="Times New Roman" w:cs="Times New Roman"/>
          <w:color w:val="231F20"/>
          <w:sz w:val="22"/>
          <w:szCs w:val="22"/>
        </w:rPr>
        <w:t>wall</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atmospheric</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pressure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reactor</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nuclear</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magnetic</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resonance</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9"/>
          <w:sz w:val="22"/>
          <w:szCs w:val="22"/>
        </w:rPr>
        <w:t>(</w:t>
      </w:r>
      <w:r>
        <w:rPr>
          <w:rFonts w:ascii="Times New Roman" w:hAnsi="Times New Roman" w:eastAsia="Times New Roman" w:cs="Times New Roman"/>
          <w:color w:val="231F20"/>
          <w:sz w:val="22"/>
          <w:szCs w:val="22"/>
        </w:rPr>
        <w:t>NMR</w:t>
      </w:r>
      <w:r>
        <w:rPr>
          <w:rFonts w:ascii="Times New Roman" w:hAnsi="Times New Roman" w:eastAsia="Times New Roman" w:cs="Times New Roman"/>
          <w:color w:val="231F20"/>
          <w:spacing w:val="9"/>
          <w:sz w:val="22"/>
          <w:szCs w:val="22"/>
        </w:rPr>
        <w:t>)</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analysis</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we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find</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stoichiometry of</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polycrystalline   DAST   films   is   &gt;95%   pur</w:t>
      </w:r>
      <w:r>
        <w:rPr>
          <w:rFonts w:ascii="Times New Roman" w:hAnsi="Times New Roman" w:eastAsia="Times New Roman" w:cs="Times New Roman"/>
          <w:color w:val="231F20"/>
          <w:spacing w:val="-1"/>
          <w:sz w:val="22"/>
          <w:szCs w:val="22"/>
        </w:rPr>
        <w:t>e   (limited   by</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instrumental  sensitivity).</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3"/>
          <w:sz w:val="22"/>
          <w:szCs w:val="22"/>
        </w:rPr>
        <w:t>Using  X-r</w:t>
      </w:r>
      <w:r>
        <w:rPr>
          <w:rFonts w:ascii="Times New Roman" w:hAnsi="Times New Roman" w:eastAsia="Times New Roman" w:cs="Times New Roman"/>
          <w:color w:val="231F20"/>
          <w:spacing w:val="2"/>
          <w:sz w:val="22"/>
          <w:szCs w:val="22"/>
        </w:rPr>
        <w:t>ay</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diffraction</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other</w:t>
      </w:r>
      <w:r>
        <w:rPr>
          <w:rFonts w:ascii="Times New Roman" w:hAnsi="Times New Roman" w:eastAsia="Times New Roman" w:cs="Times New Roman"/>
          <w:color w:val="231F20"/>
          <w:spacing w:val="1"/>
          <w:sz w:val="22"/>
          <w:szCs w:val="22"/>
        </w:rPr>
        <w:t xml:space="preserve"> analytical</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pacing w:val="1"/>
          <w:sz w:val="22"/>
          <w:szCs w:val="22"/>
        </w:rPr>
        <w:t>techniques,</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1"/>
          <w:sz w:val="22"/>
          <w:szCs w:val="22"/>
        </w:rPr>
        <w:t>we</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1"/>
          <w:sz w:val="22"/>
          <w:szCs w:val="22"/>
        </w:rPr>
        <w:t>observe</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1"/>
          <w:sz w:val="22"/>
          <w:szCs w:val="22"/>
        </w:rPr>
        <w:t>significant</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1"/>
          <w:sz w:val="22"/>
          <w:szCs w:val="22"/>
        </w:rPr>
        <w:t>dependence</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z w:val="22"/>
          <w:szCs w:val="22"/>
        </w:rPr>
        <w:t xml:space="preserve"> film</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quality</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such</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ordering</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crystallite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size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substrate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3"/>
          <w:sz w:val="22"/>
          <w:szCs w:val="22"/>
        </w:rPr>
        <w:t>composition</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3"/>
          <w:sz w:val="22"/>
          <w:szCs w:val="22"/>
        </w:rPr>
        <w:t>and</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3"/>
          <w:sz w:val="22"/>
          <w:szCs w:val="22"/>
        </w:rPr>
        <w:t>other</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3"/>
          <w:sz w:val="22"/>
          <w:szCs w:val="22"/>
        </w:rPr>
        <w:t>deposition</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3"/>
          <w:sz w:val="22"/>
          <w:szCs w:val="22"/>
        </w:rPr>
        <w:t>conditions</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3"/>
          <w:sz w:val="22"/>
          <w:szCs w:val="22"/>
        </w:rPr>
        <w:t>used</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3"/>
          <w:sz w:val="22"/>
          <w:szCs w:val="22"/>
        </w:rPr>
        <w:t>for</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3"/>
          <w:sz w:val="22"/>
          <w:szCs w:val="22"/>
        </w:rPr>
        <w:t>gro</w:t>
      </w:r>
      <w:r>
        <w:rPr>
          <w:rFonts w:ascii="Times New Roman" w:hAnsi="Times New Roman" w:eastAsia="Times New Roman" w:cs="Times New Roman"/>
          <w:color w:val="231F20"/>
          <w:spacing w:val="2"/>
          <w:sz w:val="22"/>
          <w:szCs w:val="22"/>
        </w:rPr>
        <w:t>wth,</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suggesting</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1"/>
          <w:sz w:val="22"/>
          <w:szCs w:val="22"/>
        </w:rPr>
        <w:t>may</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1"/>
          <w:sz w:val="22"/>
          <w:szCs w:val="22"/>
        </w:rPr>
        <w:t>be</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1"/>
          <w:sz w:val="22"/>
          <w:szCs w:val="22"/>
        </w:rPr>
        <w:t>possible</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1"/>
          <w:sz w:val="22"/>
          <w:szCs w:val="22"/>
        </w:rPr>
        <w:t>generate</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pacing w:val="1"/>
          <w:sz w:val="22"/>
          <w:szCs w:val="22"/>
        </w:rPr>
        <w:t>optical</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1"/>
          <w:sz w:val="22"/>
          <w:szCs w:val="22"/>
        </w:rPr>
        <w:t>quality</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thin films of DAST and similar organic</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salts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com</w:t>
      </w:r>
      <w:r>
        <w:rPr>
          <w:rFonts w:ascii="Times New Roman" w:hAnsi="Times New Roman" w:eastAsia="Times New Roman" w:cs="Times New Roman"/>
          <w:color w:val="231F20"/>
          <w:spacing w:val="1"/>
          <w:sz w:val="22"/>
          <w:szCs w:val="22"/>
        </w:rPr>
        <w:t>pounds</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OVPD</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using</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suitable</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substrates.</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our</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knowle</w:t>
      </w:r>
      <w:r>
        <w:rPr>
          <w:rFonts w:ascii="Times New Roman" w:hAnsi="Times New Roman" w:eastAsia="Times New Roman" w:cs="Times New Roman"/>
          <w:color w:val="231F20"/>
          <w:sz w:val="22"/>
          <w:szCs w:val="22"/>
        </w:rPr>
        <w:t>dge,</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pacing w:val="3"/>
          <w:sz w:val="22"/>
          <w:szCs w:val="22"/>
        </w:rPr>
        <w:t>first</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3"/>
          <w:sz w:val="22"/>
          <w:szCs w:val="22"/>
        </w:rPr>
        <w:t>demonstration</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3"/>
          <w:sz w:val="22"/>
          <w:szCs w:val="22"/>
        </w:rPr>
        <w:t>of the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3"/>
          <w:sz w:val="22"/>
          <w:szCs w:val="22"/>
        </w:rPr>
        <w:t>deposition</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3"/>
          <w:sz w:val="22"/>
          <w:szCs w:val="22"/>
        </w:rPr>
        <w:t>of ordered</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3"/>
          <w:sz w:val="22"/>
          <w:szCs w:val="22"/>
        </w:rPr>
        <w:t>thin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3"/>
          <w:sz w:val="22"/>
          <w:szCs w:val="22"/>
        </w:rPr>
        <w:t>fi</w:t>
      </w:r>
      <w:r>
        <w:rPr>
          <w:rFonts w:ascii="Times New Roman" w:hAnsi="Times New Roman" w:eastAsia="Times New Roman" w:cs="Times New Roman"/>
          <w:color w:val="231F20"/>
          <w:spacing w:val="2"/>
          <w:sz w:val="22"/>
          <w:szCs w:val="22"/>
        </w:rPr>
        <w:t>lms</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2"/>
          <w:sz w:val="22"/>
          <w:szCs w:val="22"/>
        </w:rPr>
        <w:t>of a</w:t>
      </w:r>
      <w:r>
        <w:rPr>
          <w:rFonts w:ascii="Times New Roman" w:hAnsi="Times New Roman" w:eastAsia="Times New Roman" w:cs="Times New Roman"/>
          <w:color w:val="231F20"/>
          <w:sz w:val="22"/>
          <w:szCs w:val="22"/>
        </w:rPr>
        <w:t xml:space="preserve"> highly</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non</w:t>
      </w:r>
      <w:r>
        <w:rPr>
          <w:rFonts w:ascii="Times New Roman" w:hAnsi="Times New Roman" w:eastAsia="Times New Roman" w:cs="Times New Roman"/>
          <w:color w:val="231F20"/>
          <w:spacing w:val="14"/>
          <w:sz w:val="22"/>
          <w:szCs w:val="22"/>
        </w:rPr>
        <w:t>-</w:t>
      </w:r>
      <w:r>
        <w:rPr>
          <w:rFonts w:ascii="Times New Roman" w:hAnsi="Times New Roman" w:eastAsia="Times New Roman" w:cs="Times New Roman"/>
          <w:color w:val="231F20"/>
          <w:sz w:val="22"/>
          <w:szCs w:val="22"/>
        </w:rPr>
        <w:t>linear</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optically</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active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organic</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salt</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using</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atmospheric</w:t>
      </w:r>
      <w:r>
        <w:rPr>
          <w:rFonts w:ascii="Times New Roman" w:hAnsi="Times New Roman" w:eastAsia="Times New Roman" w:cs="Times New Roman"/>
          <w:color w:val="231F20"/>
          <w:spacing w:val="2"/>
          <w:sz w:val="22"/>
          <w:szCs w:val="22"/>
        </w:rPr>
        <w:t xml:space="preserve"> vapour phase techniques.</w:t>
      </w:r>
    </w:p>
    <w:p w14:paraId="2D7CE8E0">
      <w:pPr>
        <w:pStyle w:val="6"/>
        <w:spacing w:line="373" w:lineRule="auto"/>
      </w:pPr>
      <w:r>
        <mc:AlternateContent>
          <mc:Choice Requires="wps">
            <w:drawing>
              <wp:anchor distT="0" distB="0" distL="114300" distR="114300" simplePos="0" relativeHeight="251699200" behindDoc="0" locked="0" layoutInCell="1" allowOverlap="1">
                <wp:simplePos x="0" y="0"/>
                <wp:positionH relativeFrom="column">
                  <wp:posOffset>6350</wp:posOffset>
                </wp:positionH>
                <wp:positionV relativeFrom="paragraph">
                  <wp:posOffset>152400</wp:posOffset>
                </wp:positionV>
                <wp:extent cx="4114800" cy="12700"/>
                <wp:effectExtent l="0" t="0" r="0" b="0"/>
                <wp:wrapNone/>
                <wp:docPr id="33" name="任意多边形 33"/>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2pt;height:1pt;width:324pt;z-index:251699200;mso-width-relative:page;mso-height-relative:page;" filled="f" stroked="t" coordsize="6480,20" o:gfxdata="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&#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s05ph1AAAAAcBAAAPAAAAAAAAAAEAIAAAACIAAABk&#10;cnMvZG93bnJldi54bWxQSwECFAAUAAAACACHTuJA+62/FEMCAACqBAAADgAAAAAAAAABACAAAAAj&#10;AQAAZHJzL2Uyb0RvYy54bWxQSwUGAAAAAAYABgBZAQAA2AUAAAAA&#10;" path="m0,10l6480,10e">
                <v:fill on="f" focussize="0,0"/>
                <v:stroke weight="1pt" color="#231F20" miterlimit="10" joinstyle="miter"/>
                <v:imagedata o:title=""/>
                <o:lock v:ext="edit" aspectratio="f"/>
              </v:shape>
            </w:pict>
          </mc:Fallback>
        </mc:AlternateContent>
      </w:r>
    </w:p>
    <w:p w14:paraId="6FE76C30">
      <w:pPr>
        <w:spacing w:before="102" w:line="172" w:lineRule="auto"/>
        <w:ind w:left="1427" w:right="1214" w:hanging="227"/>
        <w:rPr>
          <w:rFonts w:ascii="Times" w:hAnsi="Times" w:eastAsia="Times" w:cs="Times"/>
          <w:sz w:val="24"/>
          <w:szCs w:val="24"/>
        </w:rPr>
      </w:pPr>
      <w:r>
        <w:rPr>
          <w:rFonts w:ascii="Times" w:hAnsi="Times" w:eastAsia="Times" w:cs="Times"/>
          <w:b/>
          <w:bCs/>
          <w:color w:val="231F20"/>
          <w:spacing w:val="-4"/>
          <w:sz w:val="24"/>
          <w:szCs w:val="24"/>
        </w:rPr>
        <w:t>Limitations of</w:t>
      </w:r>
      <w:r>
        <w:rPr>
          <w:rFonts w:ascii="Times" w:hAnsi="Times" w:eastAsia="Times" w:cs="Times"/>
          <w:b/>
          <w:bCs/>
          <w:color w:val="231F20"/>
          <w:spacing w:val="-19"/>
          <w:sz w:val="24"/>
          <w:szCs w:val="24"/>
        </w:rPr>
        <w:t xml:space="preserve"> </w:t>
      </w:r>
      <w:r>
        <w:rPr>
          <w:rFonts w:ascii="Times" w:hAnsi="Times" w:eastAsia="Times" w:cs="Times"/>
          <w:b/>
          <w:bCs/>
          <w:color w:val="231F20"/>
          <w:spacing w:val="-4"/>
          <w:sz w:val="24"/>
          <w:szCs w:val="24"/>
        </w:rPr>
        <w:t xml:space="preserve">charge-transfer </w:t>
      </w:r>
      <w:r>
        <w:rPr>
          <w:rFonts w:ascii="Times" w:hAnsi="Times" w:eastAsia="Times" w:cs="Times"/>
          <w:b/>
          <w:bCs/>
          <w:color w:val="231F20"/>
          <w:spacing w:val="-5"/>
          <w:sz w:val="24"/>
          <w:szCs w:val="24"/>
        </w:rPr>
        <w:t>models for</w:t>
      </w:r>
      <w:r>
        <w:rPr>
          <w:rFonts w:ascii="Times" w:hAnsi="Times" w:eastAsia="Times" w:cs="Times"/>
          <w:b/>
          <w:bCs/>
          <w:color w:val="231F20"/>
          <w:sz w:val="24"/>
          <w:szCs w:val="24"/>
        </w:rPr>
        <w:t xml:space="preserve"> </w:t>
      </w:r>
      <w:r>
        <w:rPr>
          <w:rFonts w:ascii="Times" w:hAnsi="Times" w:eastAsia="Times" w:cs="Times"/>
          <w:b/>
          <w:bCs/>
          <w:color w:val="231F20"/>
          <w:spacing w:val="-3"/>
          <w:sz w:val="24"/>
          <w:szCs w:val="24"/>
        </w:rPr>
        <w:t>mixed-conducting oxygen electrodes</w:t>
      </w:r>
    </w:p>
    <w:p w14:paraId="41444FA8">
      <w:pPr>
        <w:spacing w:before="277" w:line="236" w:lineRule="exact"/>
        <w:ind w:left="348"/>
        <w:rPr>
          <w:rFonts w:ascii="Times" w:hAnsi="Times" w:eastAsia="Times" w:cs="Times"/>
          <w:sz w:val="22"/>
          <w:szCs w:val="22"/>
        </w:rPr>
      </w:pPr>
      <w:r>
        <w:rPr>
          <w:rFonts w:ascii="Times" w:hAnsi="Times" w:eastAsia="Times" w:cs="Times"/>
          <w:b/>
          <w:bCs/>
          <w:color w:val="231F20"/>
          <w:spacing w:val="-6"/>
          <w:position w:val="4"/>
          <w:sz w:val="22"/>
          <w:szCs w:val="22"/>
        </w:rPr>
        <w:t>INTRODUCTION</w:t>
      </w:r>
    </w:p>
    <w:p w14:paraId="5B81F490">
      <w:pPr>
        <w:spacing w:before="83" w:line="265" w:lineRule="auto"/>
        <w:ind w:left="343" w:right="353" w:firstLine="2"/>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Traditionally</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electrochemistry</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concerned</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charge</w:t>
      </w:r>
      <w:r>
        <w:rPr>
          <w:rFonts w:ascii="Times New Roman" w:hAnsi="Times New Roman" w:eastAsia="Times New Roman" w:cs="Times New Roman"/>
          <w:color w:val="231F20"/>
          <w:spacing w:val="8"/>
          <w:sz w:val="22"/>
          <w:szCs w:val="22"/>
        </w:rPr>
        <w:t>-</w:t>
      </w:r>
      <w:r>
        <w:rPr>
          <w:rFonts w:ascii="Times New Roman" w:hAnsi="Times New Roman" w:eastAsia="Times New Roman" w:cs="Times New Roman"/>
          <w:color w:val="231F20"/>
          <w:sz w:val="22"/>
          <w:szCs w:val="22"/>
        </w:rPr>
        <w:t>transfer reactions</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occurring</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across</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5"/>
          <w:sz w:val="22"/>
          <w:szCs w:val="22"/>
        </w:rPr>
        <w:t>2-</w:t>
      </w:r>
      <w:r>
        <w:rPr>
          <w:rFonts w:ascii="Times New Roman" w:hAnsi="Times New Roman" w:eastAsia="Times New Roman" w:cs="Times New Roman"/>
          <w:color w:val="231F20"/>
          <w:sz w:val="22"/>
          <w:szCs w:val="22"/>
        </w:rPr>
        <w:t>dimensional</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interface</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Indeed</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 xml:space="preserve">at </w:t>
      </w:r>
      <w:r>
        <w:rPr>
          <w:rFonts w:ascii="Times New Roman" w:hAnsi="Times New Roman" w:eastAsia="Times New Roman" w:cs="Times New Roman"/>
          <w:color w:val="231F20"/>
          <w:spacing w:val="1"/>
          <w:sz w:val="22"/>
          <w:szCs w:val="22"/>
        </w:rPr>
        <w:t>any</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macroscopic</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two-phase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boundary,</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magnitude,</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direction</w:t>
      </w:r>
      <w:r>
        <w:rPr>
          <w:rFonts w:ascii="Times New Roman" w:hAnsi="Times New Roman" w:eastAsia="Times New Roman" w:cs="Times New Roman"/>
          <w:color w:val="231F20"/>
          <w:sz w:val="22"/>
          <w:szCs w:val="22"/>
        </w:rPr>
        <w:t xml:space="preserve"> and</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driving</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force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current</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density</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described</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re</w:t>
      </w:r>
      <w:r>
        <w:rPr>
          <w:rFonts w:ascii="Times New Roman" w:hAnsi="Times New Roman" w:eastAsia="Times New Roman" w:cs="Times New Roman"/>
          <w:color w:val="231F20"/>
          <w:spacing w:val="-1"/>
          <w:sz w:val="22"/>
          <w:szCs w:val="22"/>
        </w:rPr>
        <w:t>latively</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unambiguously.</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As</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early</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as</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1933</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[1], workers bega</w:t>
      </w:r>
      <w:r>
        <w:rPr>
          <w:rFonts w:ascii="Times New Roman" w:hAnsi="Times New Roman" w:eastAsia="Times New Roman" w:cs="Times New Roman"/>
          <w:color w:val="231F20"/>
          <w:spacing w:val="-2"/>
          <w:sz w:val="22"/>
          <w:szCs w:val="22"/>
        </w:rPr>
        <w:t>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introducing</w:t>
      </w:r>
      <w:r>
        <w:rPr>
          <w:rFonts w:ascii="Times New Roman" w:hAnsi="Times New Roman" w:eastAsia="Times New Roman" w:cs="Times New Roman"/>
          <w:color w:val="231F20"/>
          <w:sz w:val="22"/>
          <w:szCs w:val="22"/>
        </w:rPr>
        <w:t xml:space="preserve"> the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concept</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three</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z w:val="22"/>
          <w:szCs w:val="22"/>
        </w:rPr>
        <w:t>phase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boundary</w:t>
      </w:r>
      <w:r>
        <w:rPr>
          <w:rFonts w:ascii="Times New Roman" w:hAnsi="Times New Roman" w:eastAsia="Times New Roman" w:cs="Times New Roman"/>
          <w:color w:val="231F20"/>
          <w:spacing w:val="5"/>
          <w:sz w:val="22"/>
          <w:szCs w:val="22"/>
        </w:rPr>
        <w:t>’  (</w:t>
      </w:r>
      <w:r>
        <w:rPr>
          <w:rFonts w:ascii="Times New Roman" w:hAnsi="Times New Roman" w:eastAsia="Times New Roman" w:cs="Times New Roman"/>
          <w:color w:val="231F20"/>
          <w:sz w:val="22"/>
          <w:szCs w:val="22"/>
        </w:rPr>
        <w:t>solid</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z w:val="22"/>
          <w:szCs w:val="22"/>
        </w:rPr>
        <w:t>liquid</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z w:val="22"/>
          <w:szCs w:val="22"/>
        </w:rPr>
        <w:t>gas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order</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allow</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direct</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inv</w:t>
      </w:r>
      <w:r>
        <w:rPr>
          <w:rFonts w:ascii="Times New Roman" w:hAnsi="Times New Roman" w:eastAsia="Times New Roman" w:cs="Times New Roman"/>
          <w:color w:val="231F20"/>
          <w:spacing w:val="-1"/>
          <w:sz w:val="22"/>
          <w:szCs w:val="22"/>
        </w:rPr>
        <w:t>olvement</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of gas-phase</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species</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at</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an</w:t>
      </w:r>
      <w:r>
        <w:rPr>
          <w:rFonts w:ascii="Times New Roman" w:hAnsi="Times New Roman" w:eastAsia="Times New Roman" w:cs="Times New Roman"/>
          <w:color w:val="231F20"/>
          <w:sz w:val="22"/>
          <w:szCs w:val="22"/>
        </w:rPr>
        <w:t xml:space="preserve"> electrochemical</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interface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However</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since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matter</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cannot</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pass</w:t>
      </w:r>
    </w:p>
    <w:p w14:paraId="37CCB4ED">
      <w:pPr>
        <w:spacing w:line="265" w:lineRule="auto"/>
        <w:rPr>
          <w:rFonts w:ascii="Times New Roman" w:hAnsi="Times New Roman" w:eastAsia="Times New Roman" w:cs="Times New Roman"/>
          <w:sz w:val="22"/>
          <w:szCs w:val="22"/>
        </w:rPr>
        <w:sectPr>
          <w:pgSz w:w="8211" w:h="12387"/>
          <w:pgMar w:top="400" w:right="875" w:bottom="400" w:left="854" w:header="0" w:footer="0" w:gutter="0"/>
          <w:cols w:space="720" w:num="1"/>
        </w:sectPr>
      </w:pPr>
    </w:p>
    <w:p w14:paraId="05B31F57">
      <w:pPr>
        <w:pStyle w:val="6"/>
        <w:spacing w:line="262" w:lineRule="auto"/>
      </w:pPr>
    </w:p>
    <w:p w14:paraId="1B2B81A4">
      <w:pPr>
        <w:spacing w:before="64" w:line="265" w:lineRule="auto"/>
        <w:ind w:right="325" w:firstLine="1"/>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through</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2"/>
          <w:sz w:val="22"/>
          <w:szCs w:val="22"/>
        </w:rPr>
        <w:t>truly</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2"/>
          <w:sz w:val="22"/>
          <w:szCs w:val="22"/>
        </w:rPr>
        <w:t>one-dim</w:t>
      </w:r>
      <w:r>
        <w:rPr>
          <w:rFonts w:ascii="Times New Roman" w:hAnsi="Times New Roman" w:eastAsia="Times New Roman" w:cs="Times New Roman"/>
          <w:color w:val="231F20"/>
          <w:spacing w:val="1"/>
          <w:sz w:val="22"/>
          <w:szCs w:val="22"/>
        </w:rPr>
        <w:t>ensional</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interface</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1"/>
          <w:sz w:val="22"/>
          <w:szCs w:val="22"/>
        </w:rPr>
        <w:t>among</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three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phases,</w:t>
      </w:r>
      <w:r>
        <w:rPr>
          <w:rFonts w:ascii="Times New Roman" w:hAnsi="Times New Roman" w:eastAsia="Times New Roman" w:cs="Times New Roman"/>
          <w:color w:val="231F20"/>
          <w:sz w:val="22"/>
          <w:szCs w:val="22"/>
        </w:rPr>
        <w:t xml:space="preserve"> concepts of</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‘interfacial a</w:t>
      </w:r>
      <w:r>
        <w:rPr>
          <w:rFonts w:ascii="Times New Roman" w:hAnsi="Times New Roman" w:eastAsia="Times New Roman" w:cs="Times New Roman"/>
          <w:color w:val="231F20"/>
          <w:spacing w:val="-1"/>
          <w:sz w:val="22"/>
          <w:szCs w:val="22"/>
        </w:rPr>
        <w:t>rea’, ‘current density’, and ‘overpotential’</w:t>
      </w:r>
      <w:r>
        <w:rPr>
          <w:rFonts w:ascii="Times New Roman" w:hAnsi="Times New Roman" w:eastAsia="Times New Roman" w:cs="Times New Roman"/>
          <w:color w:val="231F20"/>
          <w:sz w:val="22"/>
          <w:szCs w:val="22"/>
        </w:rPr>
        <w:t xml:space="preserve"> at  a</w:t>
      </w:r>
      <w:r>
        <w:rPr>
          <w:rFonts w:ascii="Times New Roman" w:hAnsi="Times New Roman" w:eastAsia="Times New Roman" w:cs="Times New Roman"/>
          <w:color w:val="231F20"/>
          <w:spacing w:val="60"/>
          <w:sz w:val="22"/>
          <w:szCs w:val="22"/>
        </w:rPr>
        <w:t xml:space="preserve"> </w:t>
      </w:r>
      <w:r>
        <w:rPr>
          <w:rFonts w:ascii="Times New Roman" w:hAnsi="Times New Roman" w:eastAsia="Times New Roman" w:cs="Times New Roman"/>
          <w:color w:val="231F20"/>
          <w:sz w:val="22"/>
          <w:szCs w:val="22"/>
        </w:rPr>
        <w:t>three-phase</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z w:val="22"/>
          <w:szCs w:val="22"/>
        </w:rPr>
        <w:t>boundary</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z w:val="22"/>
          <w:szCs w:val="22"/>
        </w:rPr>
        <w:t>lack</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z w:val="22"/>
          <w:szCs w:val="22"/>
        </w:rPr>
        <w:t>clear  definition.  For  example, where</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z w:val="22"/>
          <w:szCs w:val="22"/>
        </w:rPr>
        <w:t>exactly</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z w:val="22"/>
          <w:szCs w:val="22"/>
        </w:rPr>
        <w:t>current</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z w:val="22"/>
          <w:szCs w:val="22"/>
        </w:rPr>
        <w:t>flowing</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z w:val="22"/>
          <w:szCs w:val="22"/>
        </w:rPr>
        <w:t>from/to,</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z w:val="22"/>
          <w:szCs w:val="22"/>
        </w:rPr>
        <w:t>wh</w:t>
      </w:r>
      <w:r>
        <w:rPr>
          <w:rFonts w:ascii="Times New Roman" w:hAnsi="Times New Roman" w:eastAsia="Times New Roman" w:cs="Times New Roman"/>
          <w:color w:val="231F20"/>
          <w:spacing w:val="-1"/>
          <w:sz w:val="22"/>
          <w:szCs w:val="22"/>
        </w:rPr>
        <w:t>at</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local</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1"/>
          <w:sz w:val="22"/>
          <w:szCs w:val="22"/>
        </w:rPr>
        <w:t>flux</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density?</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Also,</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if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we</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1"/>
          <w:sz w:val="22"/>
          <w:szCs w:val="22"/>
        </w:rPr>
        <w:t>define</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overpotential</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2"/>
          <w:sz w:val="22"/>
          <w:szCs w:val="22"/>
        </w:rPr>
        <w:t>terms</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2"/>
          <w:sz w:val="22"/>
          <w:szCs w:val="22"/>
        </w:rPr>
        <w:t>of</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thermodynamic</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potentials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species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outside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interfa</w:t>
      </w:r>
      <w:r>
        <w:rPr>
          <w:rFonts w:ascii="Times New Roman" w:hAnsi="Times New Roman" w:eastAsia="Times New Roman" w:cs="Times New Roman"/>
          <w:color w:val="231F20"/>
          <w:sz w:val="22"/>
          <w:szCs w:val="22"/>
        </w:rPr>
        <w:t>cial</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region, what species and re</w:t>
      </w:r>
      <w:r>
        <w:rPr>
          <w:rFonts w:ascii="Times New Roman" w:hAnsi="Times New Roman" w:eastAsia="Times New Roman" w:cs="Times New Roman"/>
          <w:color w:val="231F20"/>
          <w:spacing w:val="-1"/>
          <w:sz w:val="22"/>
          <w:szCs w:val="22"/>
        </w:rPr>
        <w:t>gion are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we talking about? Although the three-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phase boundary concept may serve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as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useful</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abstraction</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overall</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electrode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reaction</w:t>
      </w:r>
      <w:r>
        <w:rPr>
          <w:rFonts w:ascii="Times New Roman" w:hAnsi="Times New Roman" w:eastAsia="Times New Roman" w:cs="Times New Roman"/>
          <w:color w:val="231F20"/>
          <w:spacing w:val="11"/>
          <w:sz w:val="22"/>
          <w:szCs w:val="22"/>
        </w:rPr>
        <w:t>,</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it</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does</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not</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address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these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mechanistic  questions</w:t>
      </w:r>
      <w:r>
        <w:rPr>
          <w:rFonts w:ascii="Times New Roman" w:hAnsi="Times New Roman" w:eastAsia="Times New Roman" w:cs="Times New Roman"/>
          <w:color w:val="231F20"/>
          <w:spacing w:val="10"/>
          <w:sz w:val="22"/>
          <w:szCs w:val="22"/>
        </w:rPr>
        <w:t>.</w:t>
      </w:r>
    </w:p>
    <w:p w14:paraId="42F6AF2A">
      <w:pPr>
        <w:spacing w:before="10" w:line="258" w:lineRule="auto"/>
        <w:ind w:left="1" w:right="356" w:firstLine="559"/>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Workers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studying</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gas</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z w:val="22"/>
          <w:szCs w:val="22"/>
        </w:rPr>
        <w:t>diffusion</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electrodes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mid</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5"/>
          <w:sz w:val="22"/>
          <w:szCs w:val="22"/>
        </w:rPr>
        <w:t>1960</w:t>
      </w:r>
      <w:r>
        <w:rPr>
          <w:rFonts w:ascii="Times New Roman" w:hAnsi="Times New Roman" w:eastAsia="Times New Roman" w:cs="Times New Roman"/>
          <w:color w:val="231F20"/>
          <w:sz w:val="22"/>
          <w:szCs w:val="22"/>
        </w:rPr>
        <w:t>s</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z w:val="22"/>
          <w:szCs w:val="22"/>
        </w:rPr>
        <w:t>recognized</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z w:val="22"/>
          <w:szCs w:val="22"/>
        </w:rPr>
        <w:t>limitations</w:t>
      </w:r>
      <w:r>
        <w:rPr>
          <w:rFonts w:ascii="Times New Roman" w:hAnsi="Times New Roman" w:eastAsia="Times New Roman" w:cs="Times New Roman"/>
          <w:color w:val="231F20"/>
          <w:spacing w:val="5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z w:val="22"/>
          <w:szCs w:val="22"/>
        </w:rPr>
        <w:t>three</w:t>
      </w:r>
      <w:r>
        <w:rPr>
          <w:rFonts w:ascii="Times New Roman" w:hAnsi="Times New Roman" w:eastAsia="Times New Roman" w:cs="Times New Roman"/>
          <w:color w:val="231F20"/>
          <w:spacing w:val="15"/>
          <w:sz w:val="22"/>
          <w:szCs w:val="22"/>
        </w:rPr>
        <w:t>-</w:t>
      </w:r>
      <w:r>
        <w:rPr>
          <w:rFonts w:ascii="Times New Roman" w:hAnsi="Times New Roman" w:eastAsia="Times New Roman" w:cs="Times New Roman"/>
          <w:color w:val="231F20"/>
          <w:sz w:val="22"/>
          <w:szCs w:val="22"/>
        </w:rPr>
        <w:t>phase</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z w:val="22"/>
          <w:szCs w:val="22"/>
        </w:rPr>
        <w:t>boundary concept</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z w:val="22"/>
          <w:szCs w:val="22"/>
        </w:rPr>
        <w:t>[2,</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3].</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an</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alte</w:t>
      </w:r>
      <w:r>
        <w:rPr>
          <w:rFonts w:ascii="Times New Roman" w:hAnsi="Times New Roman" w:eastAsia="Times New Roman" w:cs="Times New Roman"/>
          <w:color w:val="231F20"/>
          <w:spacing w:val="-1"/>
          <w:sz w:val="22"/>
          <w:szCs w:val="22"/>
        </w:rPr>
        <w:t>rnative,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they</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began</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break</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down</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electrode reaction into individual steps,</w:t>
      </w:r>
      <w:r>
        <w:rPr>
          <w:rFonts w:ascii="Times New Roman" w:hAnsi="Times New Roman" w:eastAsia="Times New Roman" w:cs="Times New Roman"/>
          <w:color w:val="231F20"/>
          <w:spacing w:val="-1"/>
          <w:sz w:val="22"/>
          <w:szCs w:val="22"/>
        </w:rPr>
        <w:t xml:space="preserve"> some that involve charge-</w:t>
      </w:r>
      <w:r>
        <w:rPr>
          <w:rFonts w:ascii="Times New Roman" w:hAnsi="Times New Roman" w:eastAsia="Times New Roman" w:cs="Times New Roman"/>
          <w:color w:val="231F20"/>
          <w:sz w:val="22"/>
          <w:szCs w:val="22"/>
        </w:rPr>
        <w:t xml:space="preserve"> transfer</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across</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two</w:t>
      </w:r>
      <w:r>
        <w:rPr>
          <w:rFonts w:ascii="Times New Roman" w:hAnsi="Times New Roman" w:eastAsia="Times New Roman" w:cs="Times New Roman"/>
          <w:color w:val="231F20"/>
          <w:spacing w:val="14"/>
          <w:sz w:val="22"/>
          <w:szCs w:val="22"/>
        </w:rPr>
        <w:t>-</w:t>
      </w:r>
      <w:r>
        <w:rPr>
          <w:rFonts w:ascii="Times New Roman" w:hAnsi="Times New Roman" w:eastAsia="Times New Roman" w:cs="Times New Roman"/>
          <w:color w:val="231F20"/>
          <w:sz w:val="22"/>
          <w:szCs w:val="22"/>
        </w:rPr>
        <w:t>dimensional</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interface</w:t>
      </w:r>
      <w:r>
        <w:rPr>
          <w:rFonts w:ascii="Times New Roman" w:hAnsi="Times New Roman" w:eastAsia="Times New Roman" w:cs="Times New Roman"/>
          <w:color w:val="231F20"/>
          <w:spacing w:val="14"/>
          <w:sz w:val="22"/>
          <w:szCs w:val="22"/>
        </w:rPr>
        <w:t>,</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some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that involve</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dissolution</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diffusion</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molecular</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s</w:t>
      </w:r>
      <w:r>
        <w:rPr>
          <w:rFonts w:ascii="Times New Roman" w:hAnsi="Times New Roman" w:eastAsia="Times New Roman" w:cs="Times New Roman"/>
          <w:color w:val="231F20"/>
          <w:spacing w:val="-1"/>
          <w:sz w:val="22"/>
          <w:szCs w:val="22"/>
        </w:rPr>
        <w:t>pecies</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three</w:t>
      </w:r>
      <w:r>
        <w:rPr>
          <w:rFonts w:ascii="Times New Roman" w:hAnsi="Times New Roman" w:eastAsia="Times New Roman" w:cs="Times New Roman"/>
          <w:color w:val="231F20"/>
          <w:sz w:val="22"/>
          <w:szCs w:val="22"/>
        </w:rPr>
        <w:t xml:space="preserve"> dimensions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or</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across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chemical</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interface</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These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subsequent studies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have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demonstrated</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electrodes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7"/>
          <w:sz w:val="22"/>
          <w:szCs w:val="22"/>
        </w:rPr>
        <w:t xml:space="preserve"> </w:t>
      </w:r>
      <w:r>
        <w:rPr>
          <w:rFonts w:ascii="Times" w:hAnsi="Times" w:eastAsia="Times" w:cs="Times"/>
          <w:i/>
          <w:iCs/>
          <w:color w:val="231F20"/>
          <w:sz w:val="22"/>
          <w:szCs w:val="22"/>
        </w:rPr>
        <w:t>i</w:t>
      </w:r>
      <w:r>
        <w:rPr>
          <w:rFonts w:ascii="Times" w:hAnsi="Times" w:eastAsia="Times" w:cs="Times"/>
          <w:i/>
          <w:iCs/>
          <w:color w:val="231F20"/>
          <w:spacing w:val="7"/>
          <w:sz w:val="22"/>
          <w:szCs w:val="22"/>
        </w:rPr>
        <w:t>-</w:t>
      </w:r>
      <w:r>
        <w:rPr>
          <w:rFonts w:ascii="Times" w:hAnsi="Times" w:eastAsia="Times" w:cs="Times"/>
          <w:i/>
          <w:iCs/>
          <w:color w:val="231F20"/>
          <w:sz w:val="22"/>
          <w:szCs w:val="22"/>
        </w:rPr>
        <w:t>V</w:t>
      </w:r>
      <w:r>
        <w:rPr>
          <w:rFonts w:ascii="Times" w:hAnsi="Times" w:eastAsia="Times" w:cs="Times"/>
          <w:i/>
          <w:iCs/>
          <w:color w:val="231F20"/>
          <w:spacing w:val="-11"/>
          <w:sz w:val="22"/>
          <w:szCs w:val="22"/>
        </w:rPr>
        <w:t xml:space="preserve"> </w:t>
      </w:r>
      <w:r>
        <w:rPr>
          <w:rFonts w:ascii="Times New Roman" w:hAnsi="Times New Roman" w:eastAsia="Times New Roman" w:cs="Times New Roman"/>
          <w:color w:val="231F20"/>
          <w:sz w:val="22"/>
          <w:szCs w:val="22"/>
        </w:rPr>
        <w:t>characteristics indicative of</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charge-transfer limitations</w:t>
      </w:r>
      <w:r>
        <w:rPr>
          <w:rFonts w:ascii="Times New Roman" w:hAnsi="Times New Roman" w:eastAsia="Times New Roman" w:cs="Times New Roman"/>
          <w:color w:val="231F20"/>
          <w:spacing w:val="-1"/>
          <w:sz w:val="22"/>
          <w:szCs w:val="22"/>
        </w:rPr>
        <w:t xml:space="preserve"> (eg. Tafel behaviour) can,</w:t>
      </w:r>
      <w:r>
        <w:rPr>
          <w:rFonts w:ascii="Times New Roman" w:hAnsi="Times New Roman" w:eastAsia="Times New Roman" w:cs="Times New Roman"/>
          <w:color w:val="231F20"/>
          <w:sz w:val="22"/>
          <w:szCs w:val="22"/>
        </w:rPr>
        <w:t xml:space="preserve"> in fact, be limited by steps that do not themselves involve ch</w:t>
      </w:r>
      <w:r>
        <w:rPr>
          <w:rFonts w:ascii="Times New Roman" w:hAnsi="Times New Roman" w:eastAsia="Times New Roman" w:cs="Times New Roman"/>
          <w:color w:val="231F20"/>
          <w:spacing w:val="-1"/>
          <w:sz w:val="22"/>
          <w:szCs w:val="22"/>
        </w:rPr>
        <w:t>arge-</w:t>
      </w:r>
      <w:r>
        <w:rPr>
          <w:rFonts w:ascii="Times New Roman" w:hAnsi="Times New Roman" w:eastAsia="Times New Roman" w:cs="Times New Roman"/>
          <w:color w:val="231F20"/>
          <w:sz w:val="22"/>
          <w:szCs w:val="22"/>
        </w:rPr>
        <w:t xml:space="preserve"> transfer</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6"/>
          <w:sz w:val="22"/>
          <w:szCs w:val="22"/>
        </w:rPr>
        <w:t xml:space="preserve">[4]. </w:t>
      </w:r>
      <w:r>
        <w:rPr>
          <w:rFonts w:ascii="Times New Roman" w:hAnsi="Times New Roman" w:eastAsia="Times New Roman" w:cs="Times New Roman"/>
          <w:color w:val="231F20"/>
          <w:sz w:val="22"/>
          <w:szCs w:val="22"/>
        </w:rPr>
        <w:t>Although</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solid</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z w:val="22"/>
          <w:szCs w:val="22"/>
        </w:rPr>
        <w:t>state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literature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has</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held</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pacing w:val="2"/>
          <w:sz w:val="22"/>
          <w:szCs w:val="22"/>
        </w:rPr>
        <w:t>three-phase</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pacing w:val="2"/>
          <w:sz w:val="22"/>
          <w:szCs w:val="22"/>
        </w:rPr>
        <w:t>boundary</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pacing w:val="2"/>
          <w:sz w:val="22"/>
          <w:szCs w:val="22"/>
        </w:rPr>
        <w:t>concept</w:t>
      </w:r>
      <w:r>
        <w:rPr>
          <w:rFonts w:ascii="Times New Roman" w:hAnsi="Times New Roman" w:eastAsia="Times New Roman" w:cs="Times New Roman"/>
          <w:color w:val="231F20"/>
          <w:spacing w:val="54"/>
          <w:sz w:val="22"/>
          <w:szCs w:val="22"/>
        </w:rPr>
        <w:t xml:space="preserve"> </w:t>
      </w:r>
      <w:r>
        <w:rPr>
          <w:rFonts w:ascii="Times New Roman" w:hAnsi="Times New Roman" w:eastAsia="Times New Roman" w:cs="Times New Roman"/>
          <w:color w:val="231F20"/>
          <w:spacing w:val="2"/>
          <w:sz w:val="22"/>
          <w:szCs w:val="22"/>
        </w:rPr>
        <w:t>more</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pacing w:val="2"/>
          <w:sz w:val="22"/>
          <w:szCs w:val="22"/>
        </w:rPr>
        <w:t>tightly</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pacing w:val="2"/>
          <w:sz w:val="22"/>
          <w:szCs w:val="22"/>
        </w:rPr>
        <w:t>than</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aqueous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or</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polymer</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literature</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few</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examples</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remain</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today</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or</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solid</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 xml:space="preserve">state </w:t>
      </w:r>
      <w:r>
        <w:rPr>
          <w:rFonts w:ascii="Times New Roman" w:hAnsi="Times New Roman" w:eastAsia="Times New Roman" w:cs="Times New Roman"/>
          <w:color w:val="231F20"/>
          <w:spacing w:val="1"/>
          <w:sz w:val="22"/>
          <w:szCs w:val="22"/>
        </w:rPr>
        <w:t>electrochemical</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reactions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are</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not</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partially lim</w:t>
      </w:r>
      <w:r>
        <w:rPr>
          <w:rFonts w:ascii="Times New Roman" w:hAnsi="Times New Roman" w:eastAsia="Times New Roman" w:cs="Times New Roman"/>
          <w:color w:val="231F20"/>
          <w:sz w:val="22"/>
          <w:szCs w:val="22"/>
        </w:rPr>
        <w:t>ited</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solid- state reaction and diffusion processes.</w:t>
      </w:r>
    </w:p>
    <w:p w14:paraId="3B8D3644">
      <w:pPr>
        <w:spacing w:before="3" w:line="256" w:lineRule="auto"/>
        <w:ind w:left="2" w:right="338" w:firstLine="565"/>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One</w:t>
      </w:r>
      <w:r>
        <w:rPr>
          <w:rFonts w:ascii="Times New Roman" w:hAnsi="Times New Roman" w:eastAsia="Times New Roman" w:cs="Times New Roman"/>
          <w:color w:val="231F20"/>
          <w:spacing w:val="57"/>
          <w:w w:val="101"/>
          <w:sz w:val="22"/>
          <w:szCs w:val="22"/>
        </w:rPr>
        <w:t xml:space="preserve"> </w:t>
      </w:r>
      <w:r>
        <w:rPr>
          <w:rFonts w:ascii="Times New Roman" w:hAnsi="Times New Roman" w:eastAsia="Times New Roman" w:cs="Times New Roman"/>
          <w:color w:val="231F20"/>
          <w:sz w:val="22"/>
          <w:szCs w:val="22"/>
        </w:rPr>
        <w:t>example</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O</w:t>
      </w:r>
      <w:r>
        <w:rPr>
          <w:rFonts w:ascii="Times New Roman" w:hAnsi="Times New Roman" w:eastAsia="Times New Roman" w:cs="Times New Roman"/>
          <w:color w:val="231F20"/>
          <w:spacing w:val="5"/>
          <w:position w:val="-5"/>
          <w:sz w:val="15"/>
          <w:szCs w:val="15"/>
        </w:rPr>
        <w:t>2</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z w:val="22"/>
          <w:szCs w:val="22"/>
        </w:rPr>
        <w:t>reduction</w:t>
      </w:r>
      <w:r>
        <w:rPr>
          <w:rFonts w:ascii="Times New Roman" w:hAnsi="Times New Roman" w:eastAsia="Times New Roman" w:cs="Times New Roman"/>
          <w:color w:val="231F20"/>
          <w:spacing w:val="54"/>
          <w:sz w:val="22"/>
          <w:szCs w:val="22"/>
        </w:rPr>
        <w:t xml:space="preserve"> </w:t>
      </w:r>
      <w:r>
        <w:rPr>
          <w:rFonts w:ascii="Times New Roman" w:hAnsi="Times New Roman" w:eastAsia="Times New Roman" w:cs="Times New Roman"/>
          <w:color w:val="231F20"/>
          <w:sz w:val="22"/>
          <w:szCs w:val="22"/>
        </w:rPr>
        <w:t>reaction</w:t>
      </w:r>
      <w:r>
        <w:rPr>
          <w:rFonts w:ascii="Times New Roman" w:hAnsi="Times New Roman" w:eastAsia="Times New Roman" w:cs="Times New Roman"/>
          <w:color w:val="231F20"/>
          <w:spacing w:val="54"/>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55"/>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52"/>
          <w:w w:val="101"/>
          <w:sz w:val="22"/>
          <w:szCs w:val="22"/>
        </w:rPr>
        <w:t xml:space="preserve"> </w:t>
      </w:r>
      <w:r>
        <w:rPr>
          <w:rFonts w:ascii="Times New Roman" w:hAnsi="Times New Roman" w:eastAsia="Times New Roman" w:cs="Times New Roman"/>
          <w:color w:val="231F20"/>
          <w:sz w:val="22"/>
          <w:szCs w:val="22"/>
        </w:rPr>
        <w:t>mixed</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z w:val="22"/>
          <w:szCs w:val="22"/>
        </w:rPr>
        <w:t xml:space="preserve"> conducting</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perovskite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electrode</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which</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defies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rational</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 xml:space="preserve">explanation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2"/>
          <w:sz w:val="22"/>
          <w:szCs w:val="22"/>
        </w:rPr>
        <w:t>terms</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2"/>
          <w:sz w:val="22"/>
          <w:szCs w:val="22"/>
        </w:rPr>
        <w:t>of interfacial</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2"/>
          <w:sz w:val="22"/>
          <w:szCs w:val="22"/>
        </w:rPr>
        <w:t>impedance.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2"/>
          <w:sz w:val="22"/>
          <w:szCs w:val="22"/>
        </w:rPr>
        <w:t>order</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2"/>
          <w:sz w:val="22"/>
          <w:szCs w:val="22"/>
        </w:rPr>
        <w:t>inc</w:t>
      </w:r>
      <w:r>
        <w:rPr>
          <w:rFonts w:ascii="Times New Roman" w:hAnsi="Times New Roman" w:eastAsia="Times New Roman" w:cs="Times New Roman"/>
          <w:color w:val="231F20"/>
          <w:spacing w:val="1"/>
          <w:sz w:val="22"/>
          <w:szCs w:val="22"/>
        </w:rPr>
        <w:t>orporate</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non-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charge-transfer</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effects,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workers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often</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apply</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an</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empirical</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Butler–</w:t>
      </w:r>
      <w:r>
        <w:rPr>
          <w:rFonts w:ascii="Times New Roman" w:hAnsi="Times New Roman" w:eastAsia="Times New Roman" w:cs="Times New Roman"/>
          <w:color w:val="231F20"/>
          <w:sz w:val="22"/>
          <w:szCs w:val="22"/>
        </w:rPr>
        <w:t xml:space="preserve"> Volmer</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z w:val="22"/>
          <w:szCs w:val="22"/>
        </w:rPr>
        <w:t>model</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DC</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characteristics)</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z w:val="22"/>
          <w:szCs w:val="22"/>
        </w:rPr>
        <w:t>or</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an</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z w:val="22"/>
          <w:szCs w:val="22"/>
        </w:rPr>
        <w:t>equivalent-cir</w:t>
      </w:r>
      <w:r>
        <w:rPr>
          <w:rFonts w:ascii="Times New Roman" w:hAnsi="Times New Roman" w:eastAsia="Times New Roman" w:cs="Times New Roman"/>
          <w:color w:val="231F20"/>
          <w:spacing w:val="-1"/>
          <w:sz w:val="22"/>
          <w:szCs w:val="22"/>
        </w:rPr>
        <w:t>cuit</w:t>
      </w:r>
      <w:r>
        <w:rPr>
          <w:rFonts w:ascii="Times New Roman" w:hAnsi="Times New Roman" w:eastAsia="Times New Roman" w:cs="Times New Roman"/>
          <w:color w:val="231F20"/>
          <w:sz w:val="22"/>
          <w:szCs w:val="22"/>
        </w:rPr>
        <w:t xml:space="preserve"> model</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2"/>
          <w:sz w:val="22"/>
          <w:szCs w:val="22"/>
        </w:rPr>
        <w:t>(</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AC</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impedance</w:t>
      </w:r>
      <w:r>
        <w:rPr>
          <w:rFonts w:ascii="Times New Roman" w:hAnsi="Times New Roman" w:eastAsia="Times New Roman" w:cs="Times New Roman"/>
          <w:color w:val="231F20"/>
          <w:spacing w:val="12"/>
          <w:sz w:val="22"/>
          <w:szCs w:val="22"/>
        </w:rPr>
        <w:t>)</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treat</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non</w:t>
      </w:r>
      <w:r>
        <w:rPr>
          <w:rFonts w:ascii="Times New Roman" w:hAnsi="Times New Roman" w:eastAsia="Times New Roman" w:cs="Times New Roman"/>
          <w:color w:val="231F20"/>
          <w:spacing w:val="12"/>
          <w:sz w:val="22"/>
          <w:szCs w:val="22"/>
        </w:rPr>
        <w:t>-</w:t>
      </w:r>
      <w:r>
        <w:rPr>
          <w:rFonts w:ascii="Times New Roman" w:hAnsi="Times New Roman" w:eastAsia="Times New Roman" w:cs="Times New Roman"/>
          <w:color w:val="231F20"/>
          <w:sz w:val="22"/>
          <w:szCs w:val="22"/>
        </w:rPr>
        <w:t>charge</w:t>
      </w:r>
      <w:r>
        <w:rPr>
          <w:rFonts w:ascii="Times New Roman" w:hAnsi="Times New Roman" w:eastAsia="Times New Roman" w:cs="Times New Roman"/>
          <w:color w:val="231F20"/>
          <w:spacing w:val="12"/>
          <w:sz w:val="22"/>
          <w:szCs w:val="22"/>
        </w:rPr>
        <w:t>-</w:t>
      </w:r>
      <w:r>
        <w:rPr>
          <w:rFonts w:ascii="Times New Roman" w:hAnsi="Times New Roman" w:eastAsia="Times New Roman" w:cs="Times New Roman"/>
          <w:color w:val="231F20"/>
          <w:sz w:val="22"/>
          <w:szCs w:val="22"/>
        </w:rPr>
        <w:t>transfer</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processes in</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terms</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of an</w:t>
      </w:r>
      <w:r>
        <w:rPr>
          <w:rFonts w:ascii="Times New Roman" w:hAnsi="Times New Roman" w:eastAsia="Times New Roman" w:cs="Times New Roman"/>
          <w:color w:val="231F20"/>
          <w:spacing w:val="26"/>
          <w:w w:val="101"/>
          <w:sz w:val="22"/>
          <w:szCs w:val="22"/>
        </w:rPr>
        <w:t xml:space="preserve"> </w:t>
      </w:r>
      <w:r>
        <w:rPr>
          <w:rFonts w:ascii="Times" w:hAnsi="Times" w:eastAsia="Times" w:cs="Times"/>
          <w:i/>
          <w:iCs/>
          <w:color w:val="231F20"/>
          <w:sz w:val="22"/>
          <w:szCs w:val="22"/>
        </w:rPr>
        <w:t>effective</w:t>
      </w:r>
      <w:r>
        <w:rPr>
          <w:rFonts w:ascii="Times" w:hAnsi="Times" w:eastAsia="Times" w:cs="Times"/>
          <w:i/>
          <w:iCs/>
          <w:color w:val="231F20"/>
          <w:spacing w:val="27"/>
          <w:w w:val="101"/>
          <w:sz w:val="22"/>
          <w:szCs w:val="22"/>
        </w:rPr>
        <w:t xml:space="preserve"> </w:t>
      </w:r>
      <w:r>
        <w:rPr>
          <w:rFonts w:ascii="Times New Roman" w:hAnsi="Times New Roman" w:eastAsia="Times New Roman" w:cs="Times New Roman"/>
          <w:color w:val="231F20"/>
          <w:sz w:val="22"/>
          <w:szCs w:val="22"/>
        </w:rPr>
        <w:t>overpotential/current</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relationship</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1"/>
          <w:sz w:val="22"/>
          <w:szCs w:val="22"/>
        </w:rPr>
        <w:t>[5,</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6].</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However,</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1"/>
          <w:sz w:val="22"/>
          <w:szCs w:val="22"/>
        </w:rPr>
        <w:t>this approach</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lacks generality</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and can often</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be incorrect</w:t>
      </w:r>
      <w:r>
        <w:rPr>
          <w:rFonts w:ascii="Times New Roman" w:hAnsi="Times New Roman" w:eastAsia="Times New Roman" w:cs="Times New Roman"/>
          <w:color w:val="231F20"/>
          <w:sz w:val="22"/>
          <w:szCs w:val="22"/>
        </w:rPr>
        <w:t xml:space="preserve"> for</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treating</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oxygen</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absorption</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solid</w:t>
      </w:r>
      <w:r>
        <w:rPr>
          <w:rFonts w:ascii="Times New Roman" w:hAnsi="Times New Roman" w:eastAsia="Times New Roman" w:cs="Times New Roman"/>
          <w:color w:val="231F20"/>
          <w:spacing w:val="9"/>
          <w:sz w:val="22"/>
          <w:szCs w:val="22"/>
        </w:rPr>
        <w:t>-</w:t>
      </w:r>
      <w:r>
        <w:rPr>
          <w:rFonts w:ascii="Times New Roman" w:hAnsi="Times New Roman" w:eastAsia="Times New Roman" w:cs="Times New Roman"/>
          <w:color w:val="231F20"/>
          <w:sz w:val="22"/>
          <w:szCs w:val="22"/>
        </w:rPr>
        <w:t>state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 xml:space="preserve">gaseous </w:t>
      </w:r>
      <w:r>
        <w:rPr>
          <w:rFonts w:ascii="Times New Roman" w:hAnsi="Times New Roman" w:eastAsia="Times New Roman" w:cs="Times New Roman"/>
          <w:color w:val="231F20"/>
          <w:spacing w:val="1"/>
          <w:sz w:val="22"/>
          <w:szCs w:val="22"/>
        </w:rPr>
        <w:t>diffusion,</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1"/>
          <w:sz w:val="22"/>
          <w:szCs w:val="22"/>
        </w:rPr>
        <w:t>which</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pacing w:val="1"/>
          <w:sz w:val="22"/>
          <w:szCs w:val="22"/>
        </w:rPr>
        <w:t>contribute</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z w:val="22"/>
          <w:szCs w:val="22"/>
        </w:rPr>
        <w:t>impedance</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z w:val="22"/>
          <w:szCs w:val="22"/>
        </w:rPr>
        <w:t>convoluted manner</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z w:val="22"/>
          <w:szCs w:val="22"/>
        </w:rPr>
        <w:t>[7].</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Although</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such</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models</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may</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provide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usefu</w:t>
      </w:r>
      <w:r>
        <w:rPr>
          <w:rFonts w:ascii="Times New Roman" w:hAnsi="Times New Roman" w:eastAsia="Times New Roman" w:cs="Times New Roman"/>
          <w:color w:val="231F20"/>
          <w:spacing w:val="-1"/>
          <w:sz w:val="22"/>
          <w:szCs w:val="22"/>
        </w:rPr>
        <w:t>l</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set</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parameters to</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‘fit’</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data accurately, they</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leave the</w:t>
      </w:r>
      <w:r>
        <w:rPr>
          <w:rFonts w:ascii="Times New Roman" w:hAnsi="Times New Roman" w:eastAsia="Times New Roman" w:cs="Times New Roman"/>
          <w:color w:val="231F20"/>
          <w:spacing w:val="-2"/>
          <w:sz w:val="22"/>
          <w:szCs w:val="22"/>
        </w:rPr>
        <w:t xml:space="preserve"> electrode reaction</w:t>
      </w:r>
    </w:p>
    <w:p w14:paraId="1B3CCE1E">
      <w:pPr>
        <w:spacing w:line="256" w:lineRule="auto"/>
        <w:rPr>
          <w:rFonts w:ascii="Times New Roman" w:hAnsi="Times New Roman" w:eastAsia="Times New Roman" w:cs="Times New Roman"/>
          <w:sz w:val="22"/>
          <w:szCs w:val="22"/>
        </w:rPr>
        <w:sectPr>
          <w:pgSz w:w="8211" w:h="12387"/>
          <w:pgMar w:top="400" w:right="875" w:bottom="400" w:left="1196" w:header="0" w:footer="0" w:gutter="0"/>
          <w:cols w:space="720" w:num="1"/>
        </w:sectPr>
      </w:pPr>
    </w:p>
    <w:p w14:paraId="644F9458">
      <w:pPr>
        <w:pStyle w:val="6"/>
        <w:spacing w:line="286" w:lineRule="auto"/>
      </w:pPr>
    </w:p>
    <w:p w14:paraId="1A1102FE">
      <w:pPr>
        <w:spacing w:before="63" w:line="270" w:lineRule="auto"/>
        <w:ind w:left="345" w:right="362"/>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mechanism only</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vaguely or em</w:t>
      </w:r>
      <w:r>
        <w:rPr>
          <w:rFonts w:ascii="Times New Roman" w:hAnsi="Times New Roman" w:eastAsia="Times New Roman" w:cs="Times New Roman"/>
          <w:color w:val="231F20"/>
          <w:spacing w:val="-1"/>
          <w:sz w:val="22"/>
          <w:szCs w:val="22"/>
        </w:rPr>
        <w:t>pirically defined, and provide little</w:t>
      </w:r>
      <w:r>
        <w:rPr>
          <w:rFonts w:ascii="Times New Roman" w:hAnsi="Times New Roman" w:eastAsia="Times New Roman" w:cs="Times New Roman"/>
          <w:color w:val="231F20"/>
          <w:sz w:val="22"/>
          <w:szCs w:val="22"/>
        </w:rPr>
        <w:t xml:space="preserve"> mechanistic</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insight</w:t>
      </w:r>
      <w:r>
        <w:rPr>
          <w:rFonts w:ascii="Times New Roman" w:hAnsi="Times New Roman" w:eastAsia="Times New Roman" w:cs="Times New Roman"/>
          <w:color w:val="231F20"/>
          <w:spacing w:val="6"/>
          <w:sz w:val="22"/>
          <w:szCs w:val="22"/>
        </w:rPr>
        <w:t>.</w:t>
      </w:r>
    </w:p>
    <w:p w14:paraId="114CE784">
      <w:pPr>
        <w:spacing w:before="8" w:line="261" w:lineRule="auto"/>
        <w:ind w:left="312" w:right="358" w:firstLine="594"/>
        <w:jc w:val="both"/>
        <w:rPr>
          <w:rFonts w:ascii="Times New Roman" w:hAnsi="Times New Roman" w:eastAsia="Times New Roman" w:cs="Times New Roman"/>
          <w:color w:val="231F20"/>
          <w:spacing w:val="-1"/>
          <w:sz w:val="22"/>
          <w:szCs w:val="22"/>
        </w:rPr>
      </w:pP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purpose</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of this</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paper</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provide</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z w:val="22"/>
          <w:szCs w:val="22"/>
        </w:rPr>
        <w:t>framework</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for defining</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charge</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transfer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non</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charge</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transfer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processes</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illustrate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how</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they</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different</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We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investigate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why charge</w:t>
      </w:r>
      <w:r>
        <w:rPr>
          <w:rFonts w:ascii="Times New Roman" w:hAnsi="Times New Roman" w:eastAsia="Times New Roman" w:cs="Times New Roman"/>
          <w:color w:val="231F20"/>
          <w:spacing w:val="7"/>
          <w:sz w:val="22"/>
          <w:szCs w:val="22"/>
        </w:rPr>
        <w:t>-</w:t>
      </w:r>
      <w:r>
        <w:rPr>
          <w:rFonts w:ascii="Times New Roman" w:hAnsi="Times New Roman" w:eastAsia="Times New Roman" w:cs="Times New Roman"/>
          <w:color w:val="231F20"/>
          <w:sz w:val="22"/>
          <w:szCs w:val="22"/>
        </w:rPr>
        <w:t>transfer</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models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have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difficulty</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modelling</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non</w:t>
      </w:r>
      <w:r>
        <w:rPr>
          <w:rFonts w:ascii="Times New Roman" w:hAnsi="Times New Roman" w:eastAsia="Times New Roman" w:cs="Times New Roman"/>
          <w:color w:val="231F20"/>
          <w:spacing w:val="7"/>
          <w:sz w:val="22"/>
          <w:szCs w:val="22"/>
        </w:rPr>
        <w:t>-</w:t>
      </w:r>
      <w:r>
        <w:rPr>
          <w:rFonts w:ascii="Times New Roman" w:hAnsi="Times New Roman" w:eastAsia="Times New Roman" w:cs="Times New Roman"/>
          <w:color w:val="231F20"/>
          <w:sz w:val="22"/>
          <w:szCs w:val="22"/>
        </w:rPr>
        <w:t>charge</w:t>
      </w:r>
      <w:r>
        <w:rPr>
          <w:rFonts w:ascii="Times New Roman" w:hAnsi="Times New Roman" w:eastAsia="Times New Roman" w:cs="Times New Roman"/>
          <w:color w:val="231F20"/>
          <w:spacing w:val="7"/>
          <w:sz w:val="22"/>
          <w:szCs w:val="22"/>
        </w:rPr>
        <w:t>-</w:t>
      </w:r>
      <w:r>
        <w:rPr>
          <w:rFonts w:ascii="Times New Roman" w:hAnsi="Times New Roman" w:eastAsia="Times New Roman" w:cs="Times New Roman"/>
          <w:color w:val="231F20"/>
          <w:sz w:val="22"/>
          <w:szCs w:val="22"/>
        </w:rPr>
        <w:t xml:space="preserve"> transfer</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effects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walk</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through</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several</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examples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including</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the ALS</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model</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oxygen</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reduction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porous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mixed</w:t>
      </w:r>
      <w:r>
        <w:rPr>
          <w:rFonts w:ascii="Times New Roman" w:hAnsi="Times New Roman" w:eastAsia="Times New Roman" w:cs="Times New Roman"/>
          <w:color w:val="231F20"/>
          <w:spacing w:val="17"/>
          <w:sz w:val="22"/>
          <w:szCs w:val="22"/>
        </w:rPr>
        <w:t>-</w:t>
      </w:r>
      <w:r>
        <w:rPr>
          <w:rFonts w:ascii="Times New Roman" w:hAnsi="Times New Roman" w:eastAsia="Times New Roman" w:cs="Times New Roman"/>
          <w:color w:val="231F20"/>
          <w:sz w:val="22"/>
          <w:szCs w:val="22"/>
        </w:rPr>
        <w:t>conducting oxygen</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z w:val="22"/>
          <w:szCs w:val="22"/>
        </w:rPr>
        <w:t>electrode.</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We</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then</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z w:val="22"/>
          <w:szCs w:val="22"/>
        </w:rPr>
        <w:t>rev</w:t>
      </w:r>
      <w:r>
        <w:rPr>
          <w:rFonts w:ascii="Times New Roman" w:hAnsi="Times New Roman" w:eastAsia="Times New Roman" w:cs="Times New Roman"/>
          <w:color w:val="231F20"/>
          <w:spacing w:val="-1"/>
          <w:sz w:val="22"/>
          <w:szCs w:val="22"/>
        </w:rPr>
        <w:t>iew</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1"/>
          <w:sz w:val="22"/>
          <w:szCs w:val="22"/>
        </w:rPr>
        <w:t>recent</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1"/>
          <w:sz w:val="22"/>
          <w:szCs w:val="22"/>
        </w:rPr>
        <w:t>study</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linear</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AC</w:t>
      </w:r>
      <w:r>
        <w:rPr>
          <w:rFonts w:ascii="Times New Roman" w:hAnsi="Times New Roman" w:eastAsia="Times New Roman" w:cs="Times New Roman"/>
          <w:color w:val="231F20"/>
          <w:sz w:val="22"/>
          <w:szCs w:val="22"/>
        </w:rPr>
        <w:t xml:space="preserve"> polarization</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La</w:t>
      </w:r>
      <w:r>
        <w:rPr>
          <w:rFonts w:ascii="Times New Roman" w:hAnsi="Times New Roman" w:eastAsia="Times New Roman" w:cs="Times New Roman"/>
          <w:color w:val="231F20"/>
          <w:spacing w:val="1"/>
          <w:sz w:val="15"/>
          <w:szCs w:val="15"/>
        </w:rPr>
        <w:t>1-</w:t>
      </w:r>
      <w:r>
        <w:rPr>
          <w:rFonts w:ascii="Times New Roman" w:hAnsi="Times New Roman" w:eastAsia="Times New Roman" w:cs="Times New Roman"/>
          <w:color w:val="231F20"/>
          <w:sz w:val="15"/>
          <w:szCs w:val="15"/>
        </w:rPr>
        <w:t>x</w:t>
      </w:r>
      <w:r>
        <w:rPr>
          <w:rFonts w:ascii="Times New Roman" w:hAnsi="Times New Roman" w:eastAsia="Times New Roman" w:cs="Times New Roman"/>
          <w:color w:val="231F20"/>
          <w:spacing w:val="1"/>
          <w:sz w:val="15"/>
          <w:szCs w:val="15"/>
        </w:rPr>
        <w:t xml:space="preserve">  </w:t>
      </w:r>
      <w:r>
        <w:rPr>
          <w:rFonts w:ascii="Times New Roman" w:hAnsi="Times New Roman" w:eastAsia="Times New Roman" w:cs="Times New Roman"/>
          <w:color w:val="231F20"/>
          <w:sz w:val="22"/>
          <w:szCs w:val="22"/>
        </w:rPr>
        <w:t>Sr</w:t>
      </w:r>
      <w:r>
        <w:rPr>
          <w:rFonts w:ascii="Times New Roman" w:hAnsi="Times New Roman" w:eastAsia="Times New Roman" w:cs="Times New Roman"/>
          <w:color w:val="231F20"/>
          <w:position w:val="-5"/>
          <w:sz w:val="15"/>
          <w:szCs w:val="15"/>
        </w:rPr>
        <w:t>x</w:t>
      </w:r>
      <w:r>
        <w:rPr>
          <w:rFonts w:ascii="Times New Roman" w:hAnsi="Times New Roman" w:eastAsia="Times New Roman" w:cs="Times New Roman"/>
          <w:color w:val="231F20"/>
          <w:spacing w:val="1"/>
          <w:position w:val="-5"/>
          <w:sz w:val="15"/>
          <w:szCs w:val="15"/>
        </w:rPr>
        <w:t xml:space="preserve">  </w:t>
      </w:r>
      <w:r>
        <w:rPr>
          <w:rFonts w:ascii="Times New Roman" w:hAnsi="Times New Roman" w:eastAsia="Times New Roman" w:cs="Times New Roman"/>
          <w:color w:val="231F20"/>
          <w:sz w:val="22"/>
          <w:szCs w:val="22"/>
        </w:rPr>
        <w:t>CoO</w:t>
      </w:r>
      <w:r>
        <w:rPr>
          <w:rFonts w:ascii="Times New Roman" w:hAnsi="Times New Roman" w:eastAsia="Times New Roman" w:cs="Times New Roman"/>
          <w:color w:val="231F20"/>
          <w:spacing w:val="1"/>
          <w:sz w:val="15"/>
          <w:szCs w:val="15"/>
        </w:rPr>
        <w:t xml:space="preserve">3-5  </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LSCO</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electrodes</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ceria</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 xml:space="preserve">that </w:t>
      </w:r>
      <w:r>
        <w:rPr>
          <w:rFonts w:ascii="Times New Roman" w:hAnsi="Times New Roman" w:eastAsia="Times New Roman" w:cs="Times New Roman"/>
          <w:color w:val="231F20"/>
          <w:spacing w:val="2"/>
          <w:sz w:val="22"/>
          <w:szCs w:val="22"/>
        </w:rPr>
        <w:t>corroborates</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2"/>
          <w:sz w:val="22"/>
          <w:szCs w:val="22"/>
        </w:rPr>
        <w:t>ALS</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2"/>
          <w:sz w:val="22"/>
          <w:szCs w:val="22"/>
        </w:rPr>
        <w:t>model,</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2"/>
          <w:sz w:val="22"/>
          <w:szCs w:val="22"/>
        </w:rPr>
        <w:t>de</w:t>
      </w:r>
      <w:r>
        <w:rPr>
          <w:rFonts w:ascii="Times New Roman" w:hAnsi="Times New Roman" w:eastAsia="Times New Roman" w:cs="Times New Roman"/>
          <w:color w:val="231F20"/>
          <w:spacing w:val="1"/>
          <w:sz w:val="22"/>
          <w:szCs w:val="22"/>
        </w:rPr>
        <w:t>monstrates</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1"/>
          <w:sz w:val="22"/>
          <w:szCs w:val="22"/>
        </w:rPr>
        <w:t>importance</w:t>
      </w:r>
      <w:r>
        <w:rPr>
          <w:rFonts w:ascii="Times New Roman" w:hAnsi="Times New Roman" w:eastAsia="Times New Roman" w:cs="Times New Roman"/>
          <w:color w:val="231F20"/>
          <w:sz w:val="22"/>
          <w:szCs w:val="22"/>
        </w:rPr>
        <w:t xml:space="preserve"> of O</w:t>
      </w:r>
      <w:r>
        <w:rPr>
          <w:rFonts w:ascii="Times New Roman" w:hAnsi="Times New Roman" w:eastAsia="Times New Roman" w:cs="Times New Roman"/>
          <w:color w:val="231F20"/>
          <w:position w:val="-5"/>
          <w:sz w:val="15"/>
          <w:szCs w:val="15"/>
        </w:rPr>
        <w:t xml:space="preserve">2  </w:t>
      </w:r>
      <w:r>
        <w:rPr>
          <w:rFonts w:ascii="Times New Roman" w:hAnsi="Times New Roman" w:eastAsia="Times New Roman" w:cs="Times New Roman"/>
          <w:color w:val="231F20"/>
          <w:sz w:val="22"/>
          <w:szCs w:val="22"/>
        </w:rPr>
        <w:t>surface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exchange</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diffusion.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study</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shows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th</w:t>
      </w:r>
      <w:r>
        <w:rPr>
          <w:rFonts w:ascii="Times New Roman" w:hAnsi="Times New Roman" w:eastAsia="Times New Roman" w:cs="Times New Roman"/>
          <w:color w:val="231F20"/>
          <w:spacing w:val="-1"/>
          <w:sz w:val="22"/>
          <w:szCs w:val="22"/>
        </w:rPr>
        <w:t>at</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electrode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reaction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extends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up</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3"/>
          <w:sz w:val="22"/>
          <w:szCs w:val="22"/>
        </w:rPr>
        <w:t xml:space="preserve"> 20 </w:t>
      </w:r>
      <w:r>
        <w:rPr>
          <w:rFonts w:ascii="Times New Roman" w:hAnsi="Times New Roman" w:eastAsia="Times New Roman" w:cs="Times New Roman"/>
          <w:color w:val="231F20"/>
          <w:sz w:val="22"/>
          <w:szCs w:val="22"/>
        </w:rPr>
        <w:t>microns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beyond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electrode</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 xml:space="preserve"> electrolyte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interface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implying</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electrode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polarization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better</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pacing w:val="2"/>
          <w:sz w:val="22"/>
          <w:szCs w:val="22"/>
        </w:rPr>
        <w:t>described</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2"/>
          <w:sz w:val="22"/>
          <w:szCs w:val="22"/>
        </w:rPr>
        <w:t>by</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2"/>
          <w:sz w:val="22"/>
          <w:szCs w:val="22"/>
        </w:rPr>
        <w:t>macroscopic</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2"/>
          <w:sz w:val="22"/>
          <w:szCs w:val="22"/>
        </w:rPr>
        <w:t>thermodynamic</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2"/>
          <w:sz w:val="22"/>
          <w:szCs w:val="22"/>
        </w:rPr>
        <w:t>gradients</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2"/>
          <w:sz w:val="22"/>
          <w:szCs w:val="22"/>
        </w:rPr>
        <w:t>than</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as</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an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‘overpotential’.</w:t>
      </w:r>
    </w:p>
    <w:p w14:paraId="716804F4">
      <w:pPr>
        <w:spacing w:before="8" w:line="261" w:lineRule="auto"/>
        <w:ind w:left="312" w:right="358" w:firstLine="594"/>
        <w:jc w:val="both"/>
        <w:rPr>
          <w:rFonts w:ascii="Times New Roman" w:hAnsi="Times New Roman" w:eastAsia="Times New Roman" w:cs="Times New Roman"/>
          <w:color w:val="231F20"/>
          <w:spacing w:val="-1"/>
          <w:sz w:val="22"/>
          <w:szCs w:val="22"/>
        </w:rPr>
      </w:pPr>
    </w:p>
    <w:p w14:paraId="675644FF">
      <w:pPr>
        <w:pStyle w:val="6"/>
        <w:spacing w:line="258" w:lineRule="auto"/>
      </w:pPr>
      <w:r>
        <w:pict>
          <v:shape id="_x0000_s1048" o:spid="_x0000_s1048" style="position:absolute;left:0pt;margin-left:0.5pt;margin-top:5.05pt;height:1pt;width:324pt;z-index:251667456;mso-width-relative:page;mso-height-relative:page;" filled="f" stroked="t" coordsize="6480,20" path="m0,10l6480,10e">
            <v:fill on="f" focussize="0,0"/>
            <v:stroke weight="1pt" color="#231F20" miterlimit="10" joinstyle="miter"/>
            <v:imagedata o:title=""/>
            <o:lock v:ext="edit"/>
          </v:shape>
        </w:pict>
      </w:r>
    </w:p>
    <w:p w14:paraId="434490C2">
      <w:pPr>
        <w:bidi w:val="0"/>
        <w:ind w:firstLine="500" w:firstLineChars="0"/>
      </w:pPr>
      <w:r>
        <w:t>现在对目标文章的引言做同样的事情。你应该会发现大多数引言以  项目1开始，模型组件的顺序通常相当可靠（尽管项目2和3可能出现 多次），几乎所有引言都以数字4结束。因此，我们已经回答了本单 元开始时提出的三个问题：</w:t>
      </w:r>
    </w:p>
    <w:p w14:paraId="1D442720">
      <w:pPr>
        <w:bidi w:val="0"/>
      </w:pPr>
    </w:p>
    <w:p w14:paraId="2B4C7F98">
      <w:pPr>
        <w:bidi w:val="0"/>
      </w:pPr>
      <w:r>
        <w:t>•   我该如何开始引言？我应该以什么类型的句子开头？</w:t>
      </w:r>
    </w:p>
    <w:p w14:paraId="2F882D45">
      <w:pPr>
        <w:bidi w:val="0"/>
      </w:pPr>
      <w:r>
        <w:t>•   在我的引言中应该包含什么类型的信息，以及顺序是什么？</w:t>
      </w:r>
    </w:p>
    <w:p w14:paraId="37D5029C">
      <w:pPr>
        <w:bidi w:val="0"/>
      </w:pPr>
      <w:r>
        <w:t>•   如何结束引言？</w:t>
      </w:r>
    </w:p>
    <w:p w14:paraId="3D8604C9">
      <w:pPr>
        <w:pStyle w:val="3"/>
        <w:bidi w:val="0"/>
      </w:pPr>
      <w:bookmarkStart w:id="5" w:name="bookmark9"/>
      <w:bookmarkEnd w:id="5"/>
      <w:r>
        <w:t>1.4  词汇</w:t>
      </w:r>
    </w:p>
    <w:p w14:paraId="42ECB7C4">
      <w:pPr>
        <w:bidi w:val="0"/>
        <w:ind w:firstLine="500" w:firstLineChars="0"/>
      </w:pPr>
      <w:r>
        <w:t>您现在需要为引言模型的每个部分收集词汇。本节中的词汇来自600 多篇不同领域的研究文章，这些文章均由母语者撰写并发表在科学  期刊上。只有频繁出现的单词/短语被选入。</w:t>
      </w:r>
    </w:p>
    <w:p w14:paraId="00324988">
      <w:pPr>
        <w:bidi w:val="0"/>
        <w:sectPr>
          <w:footerReference r:id="rId8" w:type="default"/>
          <w:pgSz w:w="8211" w:h="12387"/>
          <w:pgMar w:top="400" w:right="865" w:bottom="400" w:left="854" w:header="0" w:footer="0" w:gutter="0"/>
          <w:cols w:space="720" w:num="1"/>
        </w:sectPr>
      </w:pPr>
    </w:p>
    <w:p w14:paraId="00E8F319">
      <w:pPr>
        <w:bidi w:val="0"/>
      </w:pPr>
    </w:p>
    <w:p w14:paraId="22CA8A84">
      <w:pPr>
        <w:bidi w:val="0"/>
      </w:pPr>
      <w:r>
        <w:t>包括；这意味着词汇表包含被作者和编辑认为正常和可接受的单词 和短语。我们将查看模型以下领域的词汇：</w:t>
      </w:r>
    </w:p>
    <w:p w14:paraId="27B7DF0C">
      <w:pPr>
        <w:bidi w:val="0"/>
      </w:pPr>
    </w:p>
    <w:p w14:paraId="326BFC19">
      <w:pPr>
        <w:bidi w:val="0"/>
      </w:pPr>
      <w:r>
        <w:t>1. 确定显著性</w:t>
      </w:r>
    </w:p>
    <w:p w14:paraId="15C59EBF">
      <w:pPr>
        <w:bidi w:val="0"/>
        <w:ind w:firstLine="500" w:firstLineChars="0"/>
      </w:pPr>
      <w:r>
        <w:t>这包括诸如</w:t>
      </w:r>
      <w:r>
        <w:rPr>
          <w:rFonts w:ascii="Times" w:hAnsi="Times" w:eastAsia="Times" w:cs="Times"/>
          <w:i/>
          <w:iCs/>
          <w:color w:val="231F20"/>
          <w:spacing w:val="-3"/>
          <w:sz w:val="22"/>
          <w:szCs w:val="22"/>
        </w:rPr>
        <w:t>Much research</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3"/>
          <w:sz w:val="22"/>
          <w:szCs w:val="22"/>
        </w:rPr>
        <w:t>in</w:t>
      </w:r>
      <w:r>
        <w:rPr>
          <w:rFonts w:ascii="Times" w:hAnsi="Times" w:eastAsia="Times" w:cs="Times"/>
          <w:i/>
          <w:iCs/>
          <w:color w:val="231F20"/>
          <w:spacing w:val="11"/>
          <w:sz w:val="22"/>
          <w:szCs w:val="22"/>
        </w:rPr>
        <w:t xml:space="preserve"> </w:t>
      </w:r>
      <w:r>
        <w:rPr>
          <w:rFonts w:ascii="Times" w:hAnsi="Times" w:eastAsia="Times" w:cs="Times"/>
          <w:i/>
          <w:iCs/>
          <w:color w:val="231F20"/>
          <w:spacing w:val="-3"/>
          <w:sz w:val="22"/>
          <w:szCs w:val="22"/>
        </w:rPr>
        <w:t>recent</w:t>
      </w:r>
      <w:r>
        <w:rPr>
          <w:rFonts w:ascii="Times" w:hAnsi="Times" w:eastAsia="Times" w:cs="Times"/>
          <w:i/>
          <w:iCs/>
          <w:color w:val="231F20"/>
          <w:spacing w:val="-19"/>
          <w:sz w:val="22"/>
          <w:szCs w:val="22"/>
        </w:rPr>
        <w:t xml:space="preserve"> </w:t>
      </w:r>
      <w:r>
        <w:rPr>
          <w:rFonts w:ascii="Times" w:hAnsi="Times" w:eastAsia="Times" w:cs="Times"/>
          <w:i/>
          <w:iCs/>
          <w:color w:val="231F20"/>
          <w:spacing w:val="-3"/>
          <w:sz w:val="22"/>
          <w:szCs w:val="22"/>
        </w:rPr>
        <w:t>years</w:t>
      </w:r>
      <w:r>
        <w:t>。一个常用词汇和表达的好列表将鼓励你在你的第一句话中包含这些内容。</w:t>
      </w:r>
    </w:p>
    <w:p w14:paraId="3E3764D7">
      <w:pPr>
        <w:bidi w:val="0"/>
      </w:pPr>
    </w:p>
    <w:p w14:paraId="46FA3D2D">
      <w:pPr>
        <w:bidi w:val="0"/>
      </w:pPr>
      <w:r>
        <w:t>2.   先前和/或当前的研究与贡献</w:t>
      </w:r>
    </w:p>
    <w:p w14:paraId="65485086">
      <w:pPr>
        <w:keepNext w:val="0"/>
        <w:keepLines w:val="0"/>
        <w:pageBreakBefore w:val="0"/>
        <w:widowControl/>
        <w:kinsoku w:val="0"/>
        <w:wordWrap w:val="0"/>
        <w:overflowPunct/>
        <w:topLinePunct w:val="0"/>
        <w:autoSpaceDE w:val="0"/>
        <w:autoSpaceDN w:val="0"/>
        <w:bidi w:val="0"/>
        <w:adjustRightInd w:val="0"/>
        <w:snapToGrid w:val="0"/>
        <w:spacing w:line="360" w:lineRule="auto"/>
        <w:ind w:firstLine="499" w:firstLineChars="0"/>
        <w:textAlignment w:val="baseline"/>
      </w:pPr>
      <w:r>
        <w:t>这包括所有描述研究人员所做的过去时动词，即</w:t>
      </w:r>
      <w:r>
        <w:rPr>
          <w:rFonts w:ascii="Times" w:hAnsi="Times" w:eastAsia="Times" w:cs="Times"/>
          <w:i/>
          <w:iCs/>
          <w:color w:val="231F20"/>
          <w:spacing w:val="-1"/>
          <w:sz w:val="22"/>
          <w:szCs w:val="22"/>
        </w:rPr>
        <w:t>calculated</w:t>
      </w:r>
      <w:r>
        <w:t>、</w:t>
      </w:r>
      <w:r>
        <w:rPr>
          <w:rFonts w:ascii="Times" w:hAnsi="Times" w:eastAsia="Times" w:cs="Times"/>
          <w:i/>
          <w:iCs/>
          <w:color w:val="231F20"/>
          <w:spacing w:val="-1"/>
          <w:sz w:val="22"/>
          <w:szCs w:val="22"/>
        </w:rPr>
        <w:t>monitored</w:t>
      </w:r>
      <w:r>
        <w:t>等。与 其仅使用“</w:t>
      </w:r>
      <w:r>
        <w:rPr>
          <w:rFonts w:ascii="Times" w:hAnsi="Times" w:eastAsia="Times" w:cs="Times"/>
          <w:i/>
          <w:iCs/>
          <w:color w:val="231F20"/>
          <w:spacing w:val="-2"/>
          <w:sz w:val="22"/>
          <w:szCs w:val="22"/>
        </w:rPr>
        <w:t>did</w:t>
      </w:r>
      <w:r>
        <w:rPr>
          <w:rFonts w:hint="eastAsia" w:ascii="Times" w:hAnsi="Times" w:eastAsia="宋体" w:cs="Times"/>
          <w:i/>
          <w:iCs/>
          <w:color w:val="231F20"/>
          <w:spacing w:val="-2"/>
          <w:sz w:val="22"/>
          <w:szCs w:val="22"/>
          <w:lang w:val="en-US" w:eastAsia="zh-CN"/>
        </w:rPr>
        <w:t xml:space="preserve"> </w:t>
      </w:r>
      <w:r>
        <w:t>”、“</w:t>
      </w:r>
      <w:r>
        <w:rPr>
          <w:rFonts w:ascii="Times" w:hAnsi="Times" w:eastAsia="Times" w:cs="Times"/>
          <w:i/>
          <w:iCs/>
          <w:color w:val="231F20"/>
          <w:spacing w:val="-2"/>
          <w:sz w:val="22"/>
          <w:szCs w:val="22"/>
        </w:rPr>
        <w:t xml:space="preserve"> showed</w:t>
      </w:r>
      <w:r>
        <w:rPr>
          <w:rFonts w:hint="eastAsia" w:ascii="Times" w:hAnsi="Times" w:eastAsia="宋体" w:cs="Times"/>
          <w:i/>
          <w:iCs/>
          <w:color w:val="231F20"/>
          <w:spacing w:val="-2"/>
          <w:sz w:val="22"/>
          <w:szCs w:val="22"/>
          <w:lang w:val="en-US" w:eastAsia="zh-CN"/>
        </w:rPr>
        <w:t xml:space="preserve"> </w:t>
      </w:r>
      <w:r>
        <w:t>”和“</w:t>
      </w:r>
      <w:r>
        <w:rPr>
          <w:rFonts w:ascii="Times" w:hAnsi="Times" w:eastAsia="Times" w:cs="Times"/>
          <w:i/>
          <w:iCs/>
          <w:color w:val="231F20"/>
          <w:spacing w:val="-2"/>
          <w:sz w:val="22"/>
          <w:szCs w:val="22"/>
        </w:rPr>
        <w:t>found</w:t>
      </w:r>
      <w:r>
        <w:rPr>
          <w:rFonts w:hint="eastAsia" w:ascii="Times" w:hAnsi="Times" w:eastAsia="宋体" w:cs="Times"/>
          <w:i/>
          <w:iCs/>
          <w:color w:val="231F20"/>
          <w:spacing w:val="-2"/>
          <w:sz w:val="22"/>
          <w:szCs w:val="22"/>
          <w:lang w:val="en-US" w:eastAsia="zh-CN"/>
        </w:rPr>
        <w:t xml:space="preserve"> </w:t>
      </w:r>
      <w:r>
        <w:t>”，你通常需要更具体地说 明研究人员实际上“做了”什么！</w:t>
      </w:r>
    </w:p>
    <w:p w14:paraId="0B14C637">
      <w:pPr>
        <w:keepNext w:val="0"/>
        <w:keepLines w:val="0"/>
        <w:pageBreakBefore w:val="0"/>
        <w:widowControl/>
        <w:kinsoku w:val="0"/>
        <w:wordWrap w:val="0"/>
        <w:overflowPunct/>
        <w:topLinePunct w:val="0"/>
        <w:autoSpaceDE w:val="0"/>
        <w:autoSpaceDN w:val="0"/>
        <w:bidi w:val="0"/>
        <w:adjustRightInd w:val="0"/>
        <w:snapToGrid w:val="0"/>
        <w:spacing w:line="360" w:lineRule="auto"/>
        <w:ind w:firstLine="499" w:firstLineChars="0"/>
        <w:textAlignment w:val="baseline"/>
      </w:pPr>
    </w:p>
    <w:p w14:paraId="1F0B4F8D">
      <w:pPr>
        <w:bidi w:val="0"/>
        <w:spacing w:line="360" w:lineRule="auto"/>
      </w:pPr>
      <w:r>
        <w:t>3. 差距/问题/疑问/预测</w:t>
      </w:r>
    </w:p>
    <w:p w14:paraId="6591C1E4">
      <w:pPr>
        <w:spacing w:before="1" w:line="360" w:lineRule="auto"/>
        <w:ind w:firstLine="420" w:firstLineChars="200"/>
        <w:rPr>
          <w:rFonts w:ascii="Times" w:hAnsi="Times" w:eastAsia="Times" w:cs="Times"/>
          <w:sz w:val="22"/>
          <w:szCs w:val="22"/>
        </w:rPr>
      </w:pPr>
      <w:r>
        <w:rPr>
          <w:rFonts w:hint="eastAsia"/>
        </w:rPr>
        <w:t>这包括表达以往和/或当前研究尚未完成或未解决您的论文所涉及问题的方式。</w:t>
      </w:r>
      <w:r>
        <w:rPr>
          <w:rFonts w:ascii="Times" w:hAnsi="Times" w:eastAsia="Times" w:cs="Times"/>
          <w:i/>
          <w:iCs/>
          <w:color w:val="231F20"/>
          <w:spacing w:val="-3"/>
          <w:sz w:val="22"/>
          <w:szCs w:val="22"/>
        </w:rPr>
        <w:t>e.g. However,few studies hav</w:t>
      </w:r>
      <w:r>
        <w:rPr>
          <w:rFonts w:ascii="Times" w:hAnsi="Times" w:eastAsia="Times" w:cs="Times"/>
          <w:i/>
          <w:iCs/>
          <w:color w:val="231F20"/>
          <w:spacing w:val="-4"/>
          <w:sz w:val="22"/>
          <w:szCs w:val="22"/>
        </w:rPr>
        <w:t>e</w:t>
      </w:r>
      <w:r>
        <w:rPr>
          <w:rFonts w:ascii="Times" w:hAnsi="Times" w:eastAsia="Times" w:cs="Times"/>
          <w:i/>
          <w:iCs/>
          <w:color w:val="231F20"/>
          <w:spacing w:val="-36"/>
          <w:sz w:val="22"/>
          <w:szCs w:val="22"/>
        </w:rPr>
        <w:t xml:space="preserve"> </w:t>
      </w:r>
      <w:r>
        <w:rPr>
          <w:rFonts w:ascii="Times" w:hAnsi="Times" w:eastAsia="Times" w:cs="Times"/>
          <w:i/>
          <w:iCs/>
          <w:color w:val="231F20"/>
          <w:spacing w:val="-4"/>
          <w:sz w:val="22"/>
          <w:szCs w:val="22"/>
        </w:rPr>
        <w:t>focused on</w:t>
      </w:r>
      <w:r>
        <w:rPr>
          <w:rFonts w:ascii="Times" w:hAnsi="Times" w:eastAsia="Times" w:cs="Times"/>
          <w:i/>
          <w:iCs/>
          <w:color w:val="231F20"/>
          <w:spacing w:val="-40"/>
          <w:sz w:val="22"/>
          <w:szCs w:val="22"/>
        </w:rPr>
        <w:t xml:space="preserve"> </w:t>
      </w:r>
      <w:r>
        <w:rPr>
          <w:rFonts w:ascii="Times" w:hAnsi="Times" w:eastAsia="Times" w:cs="Times"/>
          <w:i/>
          <w:iCs/>
          <w:color w:val="231F20"/>
          <w:spacing w:val="-4"/>
          <w:sz w:val="22"/>
          <w:szCs w:val="22"/>
        </w:rPr>
        <w:t>…</w:t>
      </w:r>
    </w:p>
    <w:p w14:paraId="4CCB2E5A">
      <w:pPr>
        <w:bidi w:val="0"/>
      </w:pPr>
    </w:p>
    <w:p w14:paraId="7EDCBFE4">
      <w:pPr>
        <w:bidi w:val="0"/>
      </w:pPr>
      <w:r>
        <w:t>4. 本工作</w:t>
      </w:r>
    </w:p>
    <w:p w14:paraId="055576E7">
      <w:pPr>
        <w:bidi w:val="0"/>
        <w:ind w:firstLine="500" w:firstLineChars="0"/>
        <w:rPr>
          <w:rFonts w:ascii="Times" w:hAnsi="Times" w:eastAsia="Times" w:cs="Times"/>
          <w:i/>
          <w:iCs/>
          <w:color w:val="231F20"/>
          <w:spacing w:val="-4"/>
          <w:sz w:val="22"/>
          <w:szCs w:val="22"/>
        </w:rPr>
      </w:pPr>
      <w:r>
        <w:rPr>
          <w:rFonts w:hint="eastAsia"/>
        </w:rPr>
        <w:t>这可能包括您的目的、策略和论文的设计，使用类似于“</w:t>
      </w:r>
      <w:r>
        <w:rPr>
          <w:rFonts w:ascii="Times" w:hAnsi="Times" w:eastAsia="Times" w:cs="Times"/>
          <w:i/>
          <w:iCs/>
          <w:color w:val="231F20"/>
          <w:spacing w:val="-3"/>
          <w:sz w:val="22"/>
          <w:szCs w:val="22"/>
        </w:rPr>
        <w:t>the aims of the</w:t>
      </w:r>
      <w:r>
        <w:rPr>
          <w:rFonts w:ascii="Times" w:hAnsi="Times" w:eastAsia="Times" w:cs="Times"/>
          <w:i/>
          <w:iCs/>
          <w:color w:val="231F20"/>
          <w:spacing w:val="-19"/>
          <w:sz w:val="22"/>
          <w:szCs w:val="22"/>
        </w:rPr>
        <w:t xml:space="preserve"> </w:t>
      </w:r>
      <w:r>
        <w:rPr>
          <w:rFonts w:ascii="Times" w:hAnsi="Times" w:eastAsia="Times" w:cs="Times"/>
          <w:i/>
          <w:iCs/>
          <w:color w:val="231F20"/>
          <w:spacing w:val="-3"/>
          <w:sz w:val="22"/>
          <w:szCs w:val="22"/>
        </w:rPr>
        <w:t xml:space="preserve">present </w:t>
      </w:r>
      <w:r>
        <w:rPr>
          <w:rFonts w:ascii="Times" w:hAnsi="Times" w:eastAsia="Times" w:cs="Times"/>
          <w:i/>
          <w:iCs/>
          <w:color w:val="231F20"/>
          <w:spacing w:val="-4"/>
          <w:sz w:val="22"/>
          <w:szCs w:val="22"/>
        </w:rPr>
        <w:t>work</w:t>
      </w:r>
      <w:r>
        <w:rPr>
          <w:rFonts w:ascii="Times" w:hAnsi="Times" w:eastAsia="Times" w:cs="Times"/>
          <w:i/>
          <w:iCs/>
          <w:color w:val="231F20"/>
          <w:spacing w:val="4"/>
          <w:sz w:val="22"/>
          <w:szCs w:val="22"/>
        </w:rPr>
        <w:t xml:space="preserve"> </w:t>
      </w:r>
      <w:r>
        <w:rPr>
          <w:rFonts w:ascii="Times" w:hAnsi="Times" w:eastAsia="Times" w:cs="Times"/>
          <w:i/>
          <w:iCs/>
          <w:color w:val="231F20"/>
          <w:spacing w:val="-4"/>
          <w:sz w:val="22"/>
          <w:szCs w:val="22"/>
        </w:rPr>
        <w:t>are</w:t>
      </w:r>
      <w:r>
        <w:rPr>
          <w:rFonts w:ascii="Times" w:hAnsi="Times" w:eastAsia="Times" w:cs="Times"/>
          <w:i/>
          <w:iCs/>
          <w:color w:val="231F20"/>
          <w:spacing w:val="3"/>
          <w:sz w:val="22"/>
          <w:szCs w:val="22"/>
        </w:rPr>
        <w:t xml:space="preserve"> </w:t>
      </w:r>
      <w:r>
        <w:rPr>
          <w:rFonts w:ascii="Times" w:hAnsi="Times" w:eastAsia="Times" w:cs="Times"/>
          <w:i/>
          <w:iCs/>
          <w:color w:val="231F20"/>
          <w:spacing w:val="-4"/>
          <w:sz w:val="22"/>
          <w:szCs w:val="22"/>
        </w:rPr>
        <w:t>as</w:t>
      </w:r>
      <w:r>
        <w:rPr>
          <w:rFonts w:ascii="Times" w:hAnsi="Times" w:eastAsia="Times" w:cs="Times"/>
          <w:i/>
          <w:iCs/>
          <w:color w:val="231F20"/>
          <w:spacing w:val="-35"/>
          <w:sz w:val="22"/>
          <w:szCs w:val="22"/>
        </w:rPr>
        <w:t xml:space="preserve"> </w:t>
      </w:r>
      <w:r>
        <w:rPr>
          <w:rFonts w:ascii="Times" w:hAnsi="Times" w:eastAsia="Times" w:cs="Times"/>
          <w:i/>
          <w:iCs/>
          <w:color w:val="231F20"/>
          <w:spacing w:val="-4"/>
          <w:sz w:val="22"/>
          <w:szCs w:val="22"/>
        </w:rPr>
        <w:t>follows:</w:t>
      </w:r>
      <w:r>
        <w:rPr>
          <w:rFonts w:hint="eastAsia"/>
        </w:rPr>
        <w:t>”的语言：</w:t>
      </w:r>
    </w:p>
    <w:p w14:paraId="60D09CBB">
      <w:pPr>
        <w:bidi w:val="0"/>
      </w:pPr>
    </w:p>
    <w:p w14:paraId="057E73E9">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词汇任务</w:t>
      </w:r>
    </w:p>
    <w:p w14:paraId="5CECBD30">
      <w:pPr>
        <w:bidi w:val="0"/>
        <w:ind w:firstLine="420" w:firstLineChars="200"/>
        <w:rPr>
          <w:rFonts w:hint="eastAsia"/>
        </w:rPr>
      </w:pPr>
      <w:r>
        <w:rPr>
          <w:rFonts w:hint="eastAsia"/>
        </w:rPr>
        <w:t>请查看本单元的引言以及您目标文章的引言。划线或突出显示您认为可以用于上述四个领域的所有单词和短语。</w:t>
      </w:r>
    </w:p>
    <w:p w14:paraId="2C8E064B">
      <w:pPr>
        <w:bidi w:val="0"/>
        <w:ind w:firstLine="420" w:firstLineChars="200"/>
      </w:pPr>
      <w:r>
        <w:rPr>
          <w:rFonts w:hint="eastAsia"/>
        </w:rPr>
        <w:t>有用语言的完整列表可以在接下来的页面找到。这包括本单元引言中所有适当的单词和短语，以及您可能在目标文章中看到的一些其他常见词汇。在每个列表下方，您将找到它们的使用示例。请仔细阅读列表，并在字典中查阅您不认识的词汇的意思。这个列表在未来的很多年中都将对您有用。</w:t>
      </w:r>
    </w:p>
    <w:p w14:paraId="45637BE5">
      <w:pPr>
        <w:pStyle w:val="4"/>
        <w:bidi w:val="0"/>
        <w:rPr>
          <w:rFonts w:ascii="PingFang SC" w:hAnsi="PingFang SC" w:eastAsia="PingFang SC" w:cs="PingFang SC"/>
          <w:sz w:val="22"/>
          <w:szCs w:val="22"/>
        </w:rPr>
      </w:pPr>
      <w:bookmarkStart w:id="6" w:name="bookmark10"/>
      <w:bookmarkEnd w:id="6"/>
      <w:r>
        <w:rPr>
          <w:rFonts w:ascii="Times New Roman" w:hAnsi="Times New Roman" w:eastAsia="Times New Roman" w:cs="Times New Roman"/>
          <w:spacing w:val="-4"/>
          <w:sz w:val="22"/>
          <w:szCs w:val="22"/>
        </w:rPr>
        <w:t>1.4.1</w:t>
      </w:r>
      <w:r>
        <w:rPr>
          <w:rFonts w:ascii="Times New Roman" w:hAnsi="Times New Roman" w:eastAsia="Times New Roman" w:cs="Times New Roman"/>
          <w:spacing w:val="8"/>
          <w:sz w:val="22"/>
          <w:szCs w:val="22"/>
        </w:rPr>
        <w:t xml:space="preserve">  </w:t>
      </w:r>
      <w:r>
        <w:rPr>
          <w:rFonts w:ascii="PingFang SC" w:hAnsi="PingFang SC" w:eastAsia="PingFang SC" w:cs="PingFang SC"/>
          <w:spacing w:val="-4"/>
          <w:sz w:val="22"/>
          <w:szCs w:val="22"/>
        </w:rPr>
        <w:t>引言的词汇</w:t>
      </w:r>
    </w:p>
    <w:p w14:paraId="01215B82">
      <w:pPr>
        <w:bidi w:val="0"/>
      </w:pPr>
      <w:r>
        <w:t>1. 确定显著性</w:t>
      </w: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132"/>
        <w:gridCol w:w="3337"/>
      </w:tblGrid>
      <w:tr w14:paraId="28A562A0">
        <w:trPr>
          <w:trHeight w:val="9307" w:hRule="atLeast"/>
        </w:trPr>
        <w:tc>
          <w:tcPr>
            <w:tcW w:w="3132" w:type="dxa"/>
            <w:vAlign w:val="top"/>
          </w:tcPr>
          <w:p w14:paraId="414C2AF9">
            <w:pPr>
              <w:pStyle w:val="11"/>
              <w:spacing w:before="176" w:line="298" w:lineRule="exact"/>
              <w:ind w:left="330"/>
              <w:rPr>
                <w:sz w:val="22"/>
                <w:szCs w:val="22"/>
              </w:rPr>
            </w:pPr>
            <w:r>
              <w:rPr>
                <w:spacing w:val="-2"/>
                <w:position w:val="4"/>
                <w:sz w:val="22"/>
                <w:szCs w:val="22"/>
              </w:rPr>
              <w:t>(a) basic issue</w:t>
            </w:r>
          </w:p>
          <w:p w14:paraId="4B8A7EA4">
            <w:pPr>
              <w:pStyle w:val="11"/>
              <w:spacing w:before="21" w:line="298" w:lineRule="exact"/>
              <w:ind w:left="330"/>
              <w:rPr>
                <w:sz w:val="22"/>
                <w:szCs w:val="22"/>
              </w:rPr>
            </w:pPr>
            <w:r>
              <w:rPr>
                <w:spacing w:val="1"/>
                <w:position w:val="4"/>
                <w:sz w:val="22"/>
                <w:szCs w:val="22"/>
              </w:rPr>
              <w:t xml:space="preserve">(a) </w:t>
            </w:r>
            <w:r>
              <w:rPr>
                <w:position w:val="4"/>
                <w:sz w:val="22"/>
                <w:szCs w:val="22"/>
              </w:rPr>
              <w:t>central</w:t>
            </w:r>
            <w:r>
              <w:rPr>
                <w:spacing w:val="1"/>
                <w:position w:val="4"/>
                <w:sz w:val="22"/>
                <w:szCs w:val="22"/>
              </w:rPr>
              <w:t xml:space="preserve"> </w:t>
            </w:r>
            <w:r>
              <w:rPr>
                <w:position w:val="4"/>
                <w:sz w:val="22"/>
                <w:szCs w:val="22"/>
              </w:rPr>
              <w:t>problem</w:t>
            </w:r>
          </w:p>
          <w:p w14:paraId="662C3C45">
            <w:pPr>
              <w:pStyle w:val="11"/>
              <w:spacing w:before="23" w:line="298" w:lineRule="exact"/>
              <w:ind w:left="330"/>
              <w:rPr>
                <w:sz w:val="22"/>
                <w:szCs w:val="22"/>
              </w:rPr>
            </w:pPr>
            <w:r>
              <w:rPr>
                <w:spacing w:val="-1"/>
                <w:position w:val="4"/>
                <w:sz w:val="22"/>
                <w:szCs w:val="22"/>
              </w:rPr>
              <w:t>(a) challenging area</w:t>
            </w:r>
          </w:p>
          <w:p w14:paraId="3669EDC0">
            <w:pPr>
              <w:pStyle w:val="11"/>
              <w:spacing w:before="23" w:line="298" w:lineRule="exact"/>
              <w:ind w:left="330"/>
              <w:rPr>
                <w:sz w:val="22"/>
                <w:szCs w:val="22"/>
              </w:rPr>
            </w:pPr>
            <w:r>
              <w:rPr>
                <w:spacing w:val="-2"/>
                <w:position w:val="4"/>
                <w:sz w:val="22"/>
                <w:szCs w:val="22"/>
              </w:rPr>
              <w:t>(a) classic feature</w:t>
            </w:r>
          </w:p>
          <w:p w14:paraId="7C1FCF2E">
            <w:pPr>
              <w:pStyle w:val="11"/>
              <w:spacing w:before="23" w:line="298" w:lineRule="exact"/>
              <w:ind w:left="330"/>
              <w:rPr>
                <w:sz w:val="22"/>
                <w:szCs w:val="22"/>
              </w:rPr>
            </w:pPr>
            <w:r>
              <w:rPr>
                <w:position w:val="4"/>
                <w:sz w:val="22"/>
                <w:szCs w:val="22"/>
              </w:rPr>
              <w:t>(a) common issue</w:t>
            </w:r>
          </w:p>
          <w:p w14:paraId="46D7CFC1">
            <w:pPr>
              <w:pStyle w:val="11"/>
              <w:spacing w:before="23" w:line="294" w:lineRule="auto"/>
              <w:ind w:left="330" w:right="634"/>
              <w:rPr>
                <w:sz w:val="22"/>
                <w:szCs w:val="22"/>
              </w:rPr>
            </w:pPr>
            <w:r>
              <w:rPr>
                <w:spacing w:val="3"/>
                <w:sz w:val="22"/>
                <w:szCs w:val="22"/>
              </w:rPr>
              <w:t xml:space="preserve">(a) </w:t>
            </w:r>
            <w:r>
              <w:rPr>
                <w:sz w:val="22"/>
                <w:szCs w:val="22"/>
              </w:rPr>
              <w:t>considerable</w:t>
            </w:r>
            <w:r>
              <w:rPr>
                <w:spacing w:val="3"/>
                <w:sz w:val="22"/>
                <w:szCs w:val="22"/>
              </w:rPr>
              <w:t xml:space="preserve"> </w:t>
            </w:r>
            <w:r>
              <w:rPr>
                <w:sz w:val="22"/>
                <w:szCs w:val="22"/>
              </w:rPr>
              <w:t>number</w:t>
            </w:r>
            <w:r>
              <w:rPr>
                <w:spacing w:val="2"/>
                <w:sz w:val="22"/>
                <w:szCs w:val="22"/>
              </w:rPr>
              <w:t xml:space="preserve"> </w:t>
            </w:r>
            <w:r>
              <w:rPr>
                <w:spacing w:val="-2"/>
                <w:sz w:val="22"/>
                <w:szCs w:val="22"/>
              </w:rPr>
              <w:t>(a) crucial issue</w:t>
            </w:r>
          </w:p>
          <w:p w14:paraId="0FC65E86">
            <w:pPr>
              <w:pStyle w:val="11"/>
              <w:spacing w:before="23" w:line="298" w:lineRule="exact"/>
              <w:ind w:left="330"/>
              <w:rPr>
                <w:sz w:val="22"/>
                <w:szCs w:val="22"/>
              </w:rPr>
            </w:pPr>
            <w:r>
              <w:rPr>
                <w:spacing w:val="5"/>
                <w:position w:val="4"/>
                <w:sz w:val="22"/>
                <w:szCs w:val="22"/>
              </w:rPr>
              <w:t xml:space="preserve">(a) </w:t>
            </w:r>
            <w:r>
              <w:rPr>
                <w:position w:val="4"/>
                <w:sz w:val="22"/>
                <w:szCs w:val="22"/>
              </w:rPr>
              <w:t>current</w:t>
            </w:r>
            <w:r>
              <w:rPr>
                <w:spacing w:val="5"/>
                <w:position w:val="4"/>
                <w:sz w:val="22"/>
                <w:szCs w:val="22"/>
              </w:rPr>
              <w:t xml:space="preserve"> </w:t>
            </w:r>
            <w:r>
              <w:rPr>
                <w:position w:val="4"/>
                <w:sz w:val="22"/>
                <w:szCs w:val="22"/>
              </w:rPr>
              <w:t>problem</w:t>
            </w:r>
          </w:p>
          <w:p w14:paraId="44336311">
            <w:pPr>
              <w:pStyle w:val="11"/>
              <w:spacing w:before="24" w:line="298" w:lineRule="exact"/>
              <w:ind w:left="330"/>
              <w:rPr>
                <w:sz w:val="22"/>
                <w:szCs w:val="22"/>
              </w:rPr>
            </w:pPr>
            <w:r>
              <w:rPr>
                <w:spacing w:val="1"/>
                <w:position w:val="4"/>
                <w:sz w:val="22"/>
                <w:szCs w:val="22"/>
              </w:rPr>
              <w:t xml:space="preserve">(a) </w:t>
            </w:r>
            <w:r>
              <w:rPr>
                <w:position w:val="4"/>
                <w:sz w:val="22"/>
                <w:szCs w:val="22"/>
              </w:rPr>
              <w:t>dramatic</w:t>
            </w:r>
            <w:r>
              <w:rPr>
                <w:spacing w:val="1"/>
                <w:position w:val="4"/>
                <w:sz w:val="22"/>
                <w:szCs w:val="22"/>
              </w:rPr>
              <w:t xml:space="preserve"> </w:t>
            </w:r>
            <w:r>
              <w:rPr>
                <w:position w:val="4"/>
                <w:sz w:val="22"/>
                <w:szCs w:val="22"/>
              </w:rPr>
              <w:t>increase</w:t>
            </w:r>
          </w:p>
          <w:p w14:paraId="5BF1EF77">
            <w:pPr>
              <w:pStyle w:val="11"/>
              <w:spacing w:before="20" w:line="301" w:lineRule="auto"/>
              <w:ind w:left="330" w:right="663"/>
              <w:rPr>
                <w:sz w:val="22"/>
                <w:szCs w:val="22"/>
              </w:rPr>
            </w:pPr>
            <w:r>
              <w:rPr>
                <w:spacing w:val="-1"/>
                <w:sz w:val="22"/>
                <w:szCs w:val="22"/>
              </w:rPr>
              <w:t>(an) essential element</w:t>
            </w:r>
            <w:r>
              <w:rPr>
                <w:spacing w:val="2"/>
                <w:sz w:val="22"/>
                <w:szCs w:val="22"/>
              </w:rPr>
              <w:t xml:space="preserve">     </w:t>
            </w:r>
            <w:r>
              <w:rPr>
                <w:spacing w:val="1"/>
                <w:sz w:val="22"/>
                <w:szCs w:val="22"/>
              </w:rPr>
              <w:t xml:space="preserve">(a) </w:t>
            </w:r>
            <w:r>
              <w:rPr>
                <w:sz w:val="22"/>
                <w:szCs w:val="22"/>
              </w:rPr>
              <w:t>fundamental</w:t>
            </w:r>
            <w:r>
              <w:rPr>
                <w:spacing w:val="1"/>
                <w:sz w:val="22"/>
                <w:szCs w:val="22"/>
              </w:rPr>
              <w:t xml:space="preserve"> </w:t>
            </w:r>
            <w:r>
              <w:rPr>
                <w:sz w:val="22"/>
                <w:szCs w:val="22"/>
              </w:rPr>
              <w:t xml:space="preserve">issue     </w:t>
            </w:r>
            <w:r>
              <w:rPr>
                <w:spacing w:val="3"/>
                <w:sz w:val="22"/>
                <w:szCs w:val="22"/>
              </w:rPr>
              <w:t xml:space="preserve">(a) </w:t>
            </w:r>
            <w:r>
              <w:rPr>
                <w:sz w:val="22"/>
                <w:szCs w:val="22"/>
              </w:rPr>
              <w:t>growth</w:t>
            </w:r>
            <w:r>
              <w:rPr>
                <w:spacing w:val="3"/>
                <w:sz w:val="22"/>
                <w:szCs w:val="22"/>
              </w:rPr>
              <w:t xml:space="preserve"> </w:t>
            </w:r>
            <w:r>
              <w:rPr>
                <w:sz w:val="22"/>
                <w:szCs w:val="22"/>
              </w:rPr>
              <w:t>in</w:t>
            </w:r>
            <w:r>
              <w:rPr>
                <w:spacing w:val="3"/>
                <w:sz w:val="22"/>
                <w:szCs w:val="22"/>
              </w:rPr>
              <w:t xml:space="preserve"> </w:t>
            </w:r>
            <w:r>
              <w:rPr>
                <w:sz w:val="22"/>
                <w:szCs w:val="22"/>
              </w:rPr>
              <w:t>popularity</w:t>
            </w:r>
            <w:r>
              <w:rPr>
                <w:spacing w:val="1"/>
                <w:sz w:val="22"/>
                <w:szCs w:val="22"/>
              </w:rPr>
              <w:t xml:space="preserve"> </w:t>
            </w:r>
            <w:r>
              <w:rPr>
                <w:spacing w:val="7"/>
                <w:sz w:val="22"/>
                <w:szCs w:val="22"/>
              </w:rPr>
              <w:t>(</w:t>
            </w:r>
            <w:r>
              <w:rPr>
                <w:sz w:val="22"/>
                <w:szCs w:val="22"/>
              </w:rPr>
              <w:t>an</w:t>
            </w:r>
            <w:r>
              <w:rPr>
                <w:spacing w:val="7"/>
                <w:sz w:val="22"/>
                <w:szCs w:val="22"/>
              </w:rPr>
              <w:t xml:space="preserve">) </w:t>
            </w:r>
            <w:r>
              <w:rPr>
                <w:sz w:val="22"/>
                <w:szCs w:val="22"/>
              </w:rPr>
              <w:t>increasing</w:t>
            </w:r>
            <w:r>
              <w:rPr>
                <w:spacing w:val="7"/>
                <w:sz w:val="22"/>
                <w:szCs w:val="22"/>
              </w:rPr>
              <w:t xml:space="preserve"> </w:t>
            </w:r>
            <w:r>
              <w:rPr>
                <w:sz w:val="22"/>
                <w:szCs w:val="22"/>
              </w:rPr>
              <w:t xml:space="preserve">number  </w:t>
            </w:r>
            <w:r>
              <w:rPr>
                <w:spacing w:val="-1"/>
                <w:sz w:val="22"/>
                <w:szCs w:val="22"/>
              </w:rPr>
              <w:t>(an) interesting field</w:t>
            </w:r>
          </w:p>
          <w:p w14:paraId="5C770221">
            <w:pPr>
              <w:pStyle w:val="11"/>
              <w:spacing w:before="24" w:line="298" w:lineRule="exact"/>
              <w:ind w:left="330"/>
              <w:rPr>
                <w:sz w:val="22"/>
                <w:szCs w:val="22"/>
              </w:rPr>
            </w:pPr>
            <w:r>
              <w:rPr>
                <w:spacing w:val="-1"/>
                <w:position w:val="4"/>
                <w:sz w:val="22"/>
                <w:szCs w:val="22"/>
              </w:rPr>
              <w:t>(a) key technique</w:t>
            </w:r>
          </w:p>
          <w:p w14:paraId="4A138E2B">
            <w:pPr>
              <w:pStyle w:val="11"/>
              <w:spacing w:before="23" w:line="294" w:lineRule="auto"/>
              <w:ind w:left="330" w:right="928"/>
              <w:rPr>
                <w:sz w:val="22"/>
                <w:szCs w:val="22"/>
              </w:rPr>
            </w:pPr>
            <w:r>
              <w:rPr>
                <w:spacing w:val="-1"/>
                <w:sz w:val="22"/>
                <w:szCs w:val="22"/>
              </w:rPr>
              <w:t>(a) leading cause (of)</w:t>
            </w:r>
            <w:r>
              <w:rPr>
                <w:spacing w:val="8"/>
                <w:sz w:val="22"/>
                <w:szCs w:val="22"/>
              </w:rPr>
              <w:t xml:space="preserve"> </w:t>
            </w:r>
            <w:r>
              <w:rPr>
                <w:spacing w:val="-1"/>
                <w:sz w:val="22"/>
                <w:szCs w:val="22"/>
              </w:rPr>
              <w:t>(a) major issue</w:t>
            </w:r>
          </w:p>
          <w:p w14:paraId="56545393">
            <w:pPr>
              <w:pStyle w:val="11"/>
              <w:spacing w:before="23" w:line="298" w:lineRule="exact"/>
              <w:ind w:left="330"/>
              <w:rPr>
                <w:sz w:val="22"/>
                <w:szCs w:val="22"/>
              </w:rPr>
            </w:pPr>
            <w:r>
              <w:rPr>
                <w:spacing w:val="7"/>
                <w:position w:val="4"/>
                <w:sz w:val="22"/>
                <w:szCs w:val="22"/>
              </w:rPr>
              <w:t xml:space="preserve">(a) </w:t>
            </w:r>
            <w:r>
              <w:rPr>
                <w:position w:val="4"/>
                <w:sz w:val="22"/>
                <w:szCs w:val="22"/>
              </w:rPr>
              <w:t>popular</w:t>
            </w:r>
            <w:r>
              <w:rPr>
                <w:spacing w:val="7"/>
                <w:position w:val="4"/>
                <w:sz w:val="22"/>
                <w:szCs w:val="22"/>
              </w:rPr>
              <w:t xml:space="preserve"> </w:t>
            </w:r>
            <w:r>
              <w:rPr>
                <w:position w:val="4"/>
                <w:sz w:val="22"/>
                <w:szCs w:val="22"/>
              </w:rPr>
              <w:t>method</w:t>
            </w:r>
          </w:p>
          <w:p w14:paraId="283679BA">
            <w:pPr>
              <w:pStyle w:val="11"/>
              <w:spacing w:before="22" w:line="298" w:lineRule="auto"/>
              <w:ind w:left="330" w:right="544"/>
              <w:jc w:val="both"/>
              <w:rPr>
                <w:sz w:val="22"/>
                <w:szCs w:val="22"/>
              </w:rPr>
            </w:pPr>
            <w:r>
              <w:rPr>
                <w:spacing w:val="5"/>
                <w:sz w:val="22"/>
                <w:szCs w:val="22"/>
              </w:rPr>
              <w:t xml:space="preserve">(a) </w:t>
            </w:r>
            <w:r>
              <w:rPr>
                <w:sz w:val="22"/>
                <w:szCs w:val="22"/>
              </w:rPr>
              <w:t>powerful</w:t>
            </w:r>
            <w:r>
              <w:rPr>
                <w:spacing w:val="5"/>
                <w:sz w:val="22"/>
                <w:szCs w:val="22"/>
              </w:rPr>
              <w:t xml:space="preserve"> </w:t>
            </w:r>
            <w:r>
              <w:rPr>
                <w:sz w:val="22"/>
                <w:szCs w:val="22"/>
              </w:rPr>
              <w:t>tool</w:t>
            </w:r>
            <w:r>
              <w:rPr>
                <w:spacing w:val="5"/>
                <w:sz w:val="22"/>
                <w:szCs w:val="22"/>
              </w:rPr>
              <w:t>/</w:t>
            </w:r>
            <w:r>
              <w:rPr>
                <w:sz w:val="22"/>
                <w:szCs w:val="22"/>
              </w:rPr>
              <w:t>method</w:t>
            </w:r>
            <w:r>
              <w:rPr>
                <w:spacing w:val="4"/>
                <w:sz w:val="22"/>
                <w:szCs w:val="22"/>
              </w:rPr>
              <w:t xml:space="preserve"> </w:t>
            </w:r>
            <w:r>
              <w:rPr>
                <w:spacing w:val="-1"/>
                <w:sz w:val="22"/>
                <w:szCs w:val="22"/>
              </w:rPr>
              <w:t>(a) profitable technology</w:t>
            </w:r>
            <w:r>
              <w:rPr>
                <w:spacing w:val="5"/>
                <w:sz w:val="22"/>
                <w:szCs w:val="22"/>
              </w:rPr>
              <w:t xml:space="preserve">  </w:t>
            </w:r>
            <w:r>
              <w:rPr>
                <w:spacing w:val="-1"/>
                <w:sz w:val="22"/>
                <w:szCs w:val="22"/>
              </w:rPr>
              <w:t>(a) range</w:t>
            </w:r>
            <w:r>
              <w:rPr>
                <w:spacing w:val="13"/>
                <w:w w:val="101"/>
                <w:sz w:val="22"/>
                <w:szCs w:val="22"/>
              </w:rPr>
              <w:t xml:space="preserve"> </w:t>
            </w:r>
            <w:r>
              <w:rPr>
                <w:spacing w:val="-1"/>
                <w:sz w:val="22"/>
                <w:szCs w:val="22"/>
              </w:rPr>
              <w:t>(of)</w:t>
            </w:r>
          </w:p>
          <w:p w14:paraId="2E6DD801">
            <w:pPr>
              <w:pStyle w:val="11"/>
              <w:spacing w:before="23" w:line="299" w:lineRule="exact"/>
              <w:ind w:left="330"/>
              <w:rPr>
                <w:sz w:val="22"/>
                <w:szCs w:val="22"/>
              </w:rPr>
            </w:pPr>
            <w:r>
              <w:rPr>
                <w:position w:val="4"/>
                <w:sz w:val="22"/>
                <w:szCs w:val="22"/>
              </w:rPr>
              <w:t>(a) rapid rise</w:t>
            </w:r>
          </w:p>
          <w:p w14:paraId="5FAC23FF">
            <w:pPr>
              <w:pStyle w:val="11"/>
              <w:spacing w:before="22" w:line="298" w:lineRule="auto"/>
              <w:ind w:left="330" w:right="812"/>
              <w:rPr>
                <w:sz w:val="22"/>
                <w:szCs w:val="22"/>
              </w:rPr>
            </w:pPr>
            <w:r>
              <w:rPr>
                <w:spacing w:val="-1"/>
                <w:sz w:val="22"/>
                <w:szCs w:val="22"/>
              </w:rPr>
              <w:t>(a) remarkable variety</w:t>
            </w:r>
            <w:r>
              <w:rPr>
                <w:spacing w:val="11"/>
                <w:sz w:val="22"/>
                <w:szCs w:val="22"/>
              </w:rPr>
              <w:t xml:space="preserve"> </w:t>
            </w:r>
            <w:r>
              <w:rPr>
                <w:spacing w:val="-1"/>
                <w:sz w:val="22"/>
                <w:szCs w:val="22"/>
              </w:rPr>
              <w:t>(a) significant increa</w:t>
            </w:r>
            <w:r>
              <w:rPr>
                <w:spacing w:val="-2"/>
                <w:sz w:val="22"/>
                <w:szCs w:val="22"/>
              </w:rPr>
              <w:t>se</w:t>
            </w:r>
            <w:r>
              <w:rPr>
                <w:sz w:val="22"/>
                <w:szCs w:val="22"/>
              </w:rPr>
              <w:t xml:space="preserve"> (a) striking feature</w:t>
            </w:r>
          </w:p>
          <w:p w14:paraId="452B9FE7">
            <w:pPr>
              <w:pStyle w:val="11"/>
              <w:spacing w:before="23" w:line="294" w:lineRule="auto"/>
              <w:ind w:left="330" w:right="1226"/>
              <w:rPr>
                <w:sz w:val="22"/>
                <w:szCs w:val="22"/>
              </w:rPr>
            </w:pPr>
            <w:r>
              <w:rPr>
                <w:spacing w:val="2"/>
                <w:sz w:val="22"/>
                <w:szCs w:val="22"/>
              </w:rPr>
              <w:t xml:space="preserve">(a) </w:t>
            </w:r>
            <w:r>
              <w:rPr>
                <w:sz w:val="22"/>
                <w:szCs w:val="22"/>
              </w:rPr>
              <w:t>useful</w:t>
            </w:r>
            <w:r>
              <w:rPr>
                <w:spacing w:val="2"/>
                <w:sz w:val="22"/>
                <w:szCs w:val="22"/>
              </w:rPr>
              <w:t xml:space="preserve"> </w:t>
            </w:r>
            <w:r>
              <w:rPr>
                <w:sz w:val="22"/>
                <w:szCs w:val="22"/>
              </w:rPr>
              <w:t>method</w:t>
            </w:r>
            <w:r>
              <w:rPr>
                <w:spacing w:val="2"/>
                <w:sz w:val="22"/>
                <w:szCs w:val="22"/>
              </w:rPr>
              <w:t xml:space="preserve"> </w:t>
            </w:r>
            <w:r>
              <w:rPr>
                <w:spacing w:val="-2"/>
                <w:sz w:val="22"/>
                <w:szCs w:val="22"/>
              </w:rPr>
              <w:t>(a) vital aspect</w:t>
            </w:r>
          </w:p>
          <w:p w14:paraId="05615FF2">
            <w:pPr>
              <w:pStyle w:val="11"/>
              <w:spacing w:before="23" w:line="298" w:lineRule="exact"/>
              <w:ind w:left="330"/>
              <w:rPr>
                <w:sz w:val="22"/>
                <w:szCs w:val="22"/>
              </w:rPr>
            </w:pPr>
            <w:r>
              <w:rPr>
                <w:position w:val="4"/>
                <w:sz w:val="22"/>
                <w:szCs w:val="22"/>
              </w:rPr>
              <w:t>(a) worthwhile study</w:t>
            </w:r>
          </w:p>
        </w:tc>
        <w:tc>
          <w:tcPr>
            <w:tcW w:w="3337" w:type="dxa"/>
            <w:vAlign w:val="top"/>
          </w:tcPr>
          <w:p w14:paraId="1011E2F0">
            <w:pPr>
              <w:pStyle w:val="11"/>
              <w:spacing w:before="237" w:line="264" w:lineRule="auto"/>
              <w:ind w:left="329" w:right="880" w:hanging="4"/>
              <w:rPr>
                <w:sz w:val="22"/>
                <w:szCs w:val="22"/>
              </w:rPr>
            </w:pPr>
            <w:r>
              <w:rPr>
                <w:spacing w:val="1"/>
                <w:sz w:val="22"/>
                <w:szCs w:val="22"/>
              </w:rPr>
              <w:t>economically important</w:t>
            </w:r>
            <w:r>
              <w:rPr>
                <w:spacing w:val="2"/>
                <w:sz w:val="22"/>
                <w:szCs w:val="22"/>
              </w:rPr>
              <w:t xml:space="preserve"> </w:t>
            </w:r>
            <w:r>
              <w:rPr>
                <w:sz w:val="22"/>
                <w:szCs w:val="22"/>
              </w:rPr>
              <w:t>(has) focused (on)</w:t>
            </w:r>
          </w:p>
          <w:p w14:paraId="481D6505">
            <w:pPr>
              <w:pStyle w:val="11"/>
              <w:spacing w:before="86" w:line="271" w:lineRule="auto"/>
              <w:ind w:left="321" w:right="1121"/>
              <w:rPr>
                <w:sz w:val="22"/>
                <w:szCs w:val="22"/>
              </w:rPr>
            </w:pPr>
            <w:r>
              <w:rPr>
                <w:sz w:val="22"/>
                <w:szCs w:val="22"/>
              </w:rPr>
              <w:t>for</w:t>
            </w:r>
            <w:r>
              <w:rPr>
                <w:spacing w:val="5"/>
                <w:sz w:val="22"/>
                <w:szCs w:val="22"/>
              </w:rPr>
              <w:t xml:space="preserve"> </w:t>
            </w:r>
            <w:r>
              <w:rPr>
                <w:sz w:val="22"/>
                <w:szCs w:val="22"/>
              </w:rPr>
              <w:t>a</w:t>
            </w:r>
            <w:r>
              <w:rPr>
                <w:spacing w:val="5"/>
                <w:sz w:val="22"/>
                <w:szCs w:val="22"/>
              </w:rPr>
              <w:t xml:space="preserve"> </w:t>
            </w:r>
            <w:r>
              <w:rPr>
                <w:sz w:val="22"/>
                <w:szCs w:val="22"/>
              </w:rPr>
              <w:t>number</w:t>
            </w:r>
            <w:r>
              <w:rPr>
                <w:spacing w:val="5"/>
                <w:sz w:val="22"/>
                <w:szCs w:val="22"/>
              </w:rPr>
              <w:t xml:space="preserve"> </w:t>
            </w:r>
            <w:r>
              <w:rPr>
                <w:sz w:val="22"/>
                <w:szCs w:val="22"/>
              </w:rPr>
              <w:t>of</w:t>
            </w:r>
            <w:r>
              <w:rPr>
                <w:spacing w:val="-25"/>
                <w:sz w:val="22"/>
                <w:szCs w:val="22"/>
              </w:rPr>
              <w:t xml:space="preserve"> </w:t>
            </w:r>
            <w:r>
              <w:rPr>
                <w:sz w:val="22"/>
                <w:szCs w:val="22"/>
              </w:rPr>
              <w:t xml:space="preserve">years </w:t>
            </w:r>
            <w:r>
              <w:rPr>
                <w:spacing w:val="-1"/>
                <w:sz w:val="22"/>
                <w:szCs w:val="22"/>
              </w:rPr>
              <w:t>for many</w:t>
            </w:r>
            <w:r>
              <w:rPr>
                <w:spacing w:val="-4"/>
                <w:sz w:val="22"/>
                <w:szCs w:val="22"/>
              </w:rPr>
              <w:t xml:space="preserve"> </w:t>
            </w:r>
            <w:r>
              <w:rPr>
                <w:spacing w:val="-1"/>
                <w:sz w:val="22"/>
                <w:szCs w:val="22"/>
              </w:rPr>
              <w:t>years</w:t>
            </w:r>
          </w:p>
          <w:p w14:paraId="446596E2">
            <w:pPr>
              <w:pStyle w:val="11"/>
              <w:spacing w:before="8" w:line="283" w:lineRule="auto"/>
              <w:ind w:left="322" w:right="1947"/>
              <w:rPr>
                <w:sz w:val="22"/>
                <w:szCs w:val="22"/>
              </w:rPr>
            </w:pPr>
            <w:r>
              <w:rPr>
                <w:sz w:val="22"/>
                <w:szCs w:val="22"/>
              </w:rPr>
              <w:t>frequent</w:t>
            </w:r>
            <w:r>
              <w:rPr>
                <w:spacing w:val="3"/>
                <w:sz w:val="22"/>
                <w:szCs w:val="22"/>
              </w:rPr>
              <w:t>(</w:t>
            </w:r>
            <w:r>
              <w:rPr>
                <w:sz w:val="22"/>
                <w:szCs w:val="22"/>
              </w:rPr>
              <w:t>ly</w:t>
            </w:r>
            <w:r>
              <w:rPr>
                <w:spacing w:val="3"/>
                <w:sz w:val="22"/>
                <w:szCs w:val="22"/>
              </w:rPr>
              <w:t>)</w:t>
            </w:r>
            <w:r>
              <w:rPr>
                <w:sz w:val="22"/>
                <w:szCs w:val="22"/>
              </w:rPr>
              <w:t xml:space="preserve"> </w:t>
            </w:r>
            <w:r>
              <w:rPr>
                <w:spacing w:val="-1"/>
                <w:sz w:val="22"/>
                <w:szCs w:val="22"/>
              </w:rPr>
              <w:t>generally</w:t>
            </w:r>
          </w:p>
          <w:p w14:paraId="31B89A77">
            <w:pPr>
              <w:pStyle w:val="11"/>
              <w:spacing w:before="46" w:line="285" w:lineRule="auto"/>
              <w:ind w:left="322" w:right="365" w:firstLine="7"/>
              <w:rPr>
                <w:sz w:val="22"/>
                <w:szCs w:val="22"/>
              </w:rPr>
            </w:pPr>
            <w:r>
              <w:rPr>
                <w:spacing w:val="-1"/>
                <w:sz w:val="22"/>
                <w:szCs w:val="22"/>
              </w:rPr>
              <w:t>(has been) extensively studied</w:t>
            </w:r>
            <w:r>
              <w:rPr>
                <w:spacing w:val="2"/>
                <w:sz w:val="22"/>
                <w:szCs w:val="22"/>
              </w:rPr>
              <w:t xml:space="preserve"> </w:t>
            </w:r>
            <w:r>
              <w:rPr>
                <w:spacing w:val="4"/>
                <w:sz w:val="22"/>
                <w:szCs w:val="22"/>
              </w:rPr>
              <w:t>importance/important</w:t>
            </w:r>
          </w:p>
          <w:p w14:paraId="51734675">
            <w:pPr>
              <w:pStyle w:val="11"/>
              <w:spacing w:before="160" w:line="156" w:lineRule="exact"/>
              <w:ind w:left="321"/>
              <w:rPr>
                <w:sz w:val="22"/>
                <w:szCs w:val="22"/>
              </w:rPr>
            </w:pPr>
            <w:r>
              <w:rPr>
                <w:spacing w:val="3"/>
                <w:position w:val="2"/>
                <w:sz w:val="22"/>
                <w:szCs w:val="22"/>
              </w:rPr>
              <w:t>many</w:t>
            </w:r>
          </w:p>
          <w:p w14:paraId="6CDF6130">
            <w:pPr>
              <w:pStyle w:val="11"/>
              <w:spacing w:before="138" w:line="165" w:lineRule="auto"/>
              <w:ind w:left="320"/>
              <w:rPr>
                <w:sz w:val="22"/>
                <w:szCs w:val="22"/>
              </w:rPr>
            </w:pPr>
            <w:r>
              <w:rPr>
                <w:spacing w:val="2"/>
                <w:sz w:val="22"/>
                <w:szCs w:val="22"/>
              </w:rPr>
              <w:t>most</w:t>
            </w:r>
          </w:p>
          <w:p w14:paraId="5994A989">
            <w:pPr>
              <w:pStyle w:val="11"/>
              <w:spacing w:before="120" w:line="271" w:lineRule="auto"/>
              <w:ind w:left="321" w:right="644" w:hanging="2"/>
              <w:rPr>
                <w:sz w:val="22"/>
                <w:szCs w:val="22"/>
              </w:rPr>
            </w:pPr>
            <w:r>
              <w:rPr>
                <w:sz w:val="22"/>
                <w:szCs w:val="22"/>
              </w:rPr>
              <w:t>much</w:t>
            </w:r>
            <w:r>
              <w:rPr>
                <w:spacing w:val="1"/>
                <w:sz w:val="22"/>
                <w:szCs w:val="22"/>
              </w:rPr>
              <w:t xml:space="preserve"> </w:t>
            </w:r>
            <w:r>
              <w:rPr>
                <w:sz w:val="22"/>
                <w:szCs w:val="22"/>
              </w:rPr>
              <w:t>study</w:t>
            </w:r>
            <w:r>
              <w:rPr>
                <w:spacing w:val="1"/>
                <w:sz w:val="22"/>
                <w:szCs w:val="22"/>
              </w:rPr>
              <w:t xml:space="preserve"> </w:t>
            </w:r>
            <w:r>
              <w:rPr>
                <w:sz w:val="22"/>
                <w:szCs w:val="22"/>
              </w:rPr>
              <w:t>in</w:t>
            </w:r>
            <w:r>
              <w:rPr>
                <w:spacing w:val="1"/>
                <w:sz w:val="22"/>
                <w:szCs w:val="22"/>
              </w:rPr>
              <w:t xml:space="preserve"> </w:t>
            </w:r>
            <w:r>
              <w:rPr>
                <w:sz w:val="22"/>
                <w:szCs w:val="22"/>
              </w:rPr>
              <w:t>recent</w:t>
            </w:r>
            <w:r>
              <w:rPr>
                <w:spacing w:val="1"/>
                <w:sz w:val="22"/>
                <w:szCs w:val="22"/>
              </w:rPr>
              <w:t xml:space="preserve"> </w:t>
            </w:r>
            <w:r>
              <w:rPr>
                <w:sz w:val="22"/>
                <w:szCs w:val="22"/>
              </w:rPr>
              <w:t xml:space="preserve">years </w:t>
            </w:r>
            <w:r>
              <w:rPr>
                <w:spacing w:val="-1"/>
                <w:sz w:val="22"/>
                <w:szCs w:val="22"/>
              </w:rPr>
              <w:t>nowadays</w:t>
            </w:r>
          </w:p>
          <w:p w14:paraId="5BFD87FF">
            <w:pPr>
              <w:pStyle w:val="11"/>
              <w:spacing w:before="85" w:line="187" w:lineRule="auto"/>
              <w:ind w:left="321"/>
              <w:rPr>
                <w:sz w:val="22"/>
                <w:szCs w:val="22"/>
              </w:rPr>
            </w:pPr>
            <w:r>
              <w:rPr>
                <w:spacing w:val="1"/>
                <w:sz w:val="22"/>
                <w:szCs w:val="22"/>
              </w:rPr>
              <w:t>numerous investigat</w:t>
            </w:r>
            <w:r>
              <w:rPr>
                <w:sz w:val="22"/>
                <w:szCs w:val="22"/>
              </w:rPr>
              <w:t>ions</w:t>
            </w:r>
          </w:p>
          <w:p w14:paraId="367FE25C">
            <w:pPr>
              <w:pStyle w:val="11"/>
              <w:spacing w:before="110" w:line="201" w:lineRule="auto"/>
              <w:ind w:left="324"/>
              <w:rPr>
                <w:sz w:val="22"/>
                <w:szCs w:val="22"/>
              </w:rPr>
            </w:pPr>
            <w:r>
              <w:rPr>
                <w:sz w:val="22"/>
                <w:szCs w:val="22"/>
              </w:rPr>
              <w:t>of</w:t>
            </w:r>
            <w:r>
              <w:rPr>
                <w:spacing w:val="-19"/>
                <w:sz w:val="22"/>
                <w:szCs w:val="22"/>
              </w:rPr>
              <w:t xml:space="preserve"> </w:t>
            </w:r>
            <w:r>
              <w:rPr>
                <w:sz w:val="22"/>
                <w:szCs w:val="22"/>
              </w:rPr>
              <w:t>great</w:t>
            </w:r>
            <w:r>
              <w:rPr>
                <w:spacing w:val="15"/>
                <w:sz w:val="22"/>
                <w:szCs w:val="22"/>
              </w:rPr>
              <w:t xml:space="preserve"> </w:t>
            </w:r>
            <w:r>
              <w:rPr>
                <w:sz w:val="22"/>
                <w:szCs w:val="22"/>
              </w:rPr>
              <w:t>concern</w:t>
            </w:r>
          </w:p>
          <w:p w14:paraId="791D0723">
            <w:pPr>
              <w:pStyle w:val="11"/>
              <w:spacing w:before="108" w:line="266" w:lineRule="auto"/>
              <w:ind w:left="323" w:right="1344"/>
              <w:rPr>
                <w:sz w:val="22"/>
                <w:szCs w:val="22"/>
              </w:rPr>
            </w:pPr>
            <w:r>
              <w:rPr>
                <w:sz w:val="22"/>
                <w:szCs w:val="22"/>
              </w:rPr>
              <w:t>of</w:t>
            </w:r>
            <w:r>
              <w:rPr>
                <w:spacing w:val="-19"/>
                <w:sz w:val="22"/>
                <w:szCs w:val="22"/>
              </w:rPr>
              <w:t xml:space="preserve"> </w:t>
            </w:r>
            <w:r>
              <w:rPr>
                <w:sz w:val="22"/>
                <w:szCs w:val="22"/>
              </w:rPr>
              <w:t>growing</w:t>
            </w:r>
            <w:r>
              <w:rPr>
                <w:spacing w:val="2"/>
                <w:sz w:val="22"/>
                <w:szCs w:val="22"/>
              </w:rPr>
              <w:t xml:space="preserve"> </w:t>
            </w:r>
            <w:r>
              <w:rPr>
                <w:sz w:val="22"/>
                <w:szCs w:val="22"/>
              </w:rPr>
              <w:t xml:space="preserve">interest </w:t>
            </w:r>
            <w:r>
              <w:rPr>
                <w:spacing w:val="-2"/>
                <w:sz w:val="22"/>
                <w:szCs w:val="22"/>
              </w:rPr>
              <w:t>often</w:t>
            </w:r>
          </w:p>
          <w:p w14:paraId="2BA5F2C1">
            <w:pPr>
              <w:pStyle w:val="11"/>
              <w:spacing w:before="83" w:line="193" w:lineRule="auto"/>
              <w:ind w:left="325"/>
              <w:rPr>
                <w:sz w:val="22"/>
                <w:szCs w:val="22"/>
              </w:rPr>
            </w:pPr>
            <w:r>
              <w:rPr>
                <w:sz w:val="22"/>
                <w:szCs w:val="22"/>
              </w:rPr>
              <w:t>one</w:t>
            </w:r>
            <w:r>
              <w:rPr>
                <w:spacing w:val="10"/>
                <w:sz w:val="22"/>
                <w:szCs w:val="22"/>
              </w:rPr>
              <w:t xml:space="preserve"> </w:t>
            </w:r>
            <w:r>
              <w:rPr>
                <w:sz w:val="22"/>
                <w:szCs w:val="22"/>
              </w:rPr>
              <w:t>of</w:t>
            </w:r>
            <w:r>
              <w:rPr>
                <w:spacing w:val="-21"/>
                <w:sz w:val="22"/>
                <w:szCs w:val="22"/>
              </w:rPr>
              <w:t xml:space="preserve"> </w:t>
            </w:r>
            <w:r>
              <w:rPr>
                <w:sz w:val="22"/>
                <w:szCs w:val="22"/>
              </w:rPr>
              <w:t>the</w:t>
            </w:r>
            <w:r>
              <w:rPr>
                <w:spacing w:val="10"/>
                <w:sz w:val="22"/>
                <w:szCs w:val="22"/>
              </w:rPr>
              <w:t xml:space="preserve"> </w:t>
            </w:r>
            <w:r>
              <w:rPr>
                <w:sz w:val="22"/>
                <w:szCs w:val="22"/>
              </w:rPr>
              <w:t>best</w:t>
            </w:r>
            <w:r>
              <w:rPr>
                <w:spacing w:val="10"/>
                <w:sz w:val="22"/>
                <w:szCs w:val="22"/>
              </w:rPr>
              <w:t>-</w:t>
            </w:r>
            <w:r>
              <w:rPr>
                <w:sz w:val="22"/>
                <w:szCs w:val="22"/>
              </w:rPr>
              <w:t>known</w:t>
            </w:r>
          </w:p>
          <w:p w14:paraId="2D84CC9A">
            <w:pPr>
              <w:pStyle w:val="11"/>
              <w:spacing w:before="118" w:line="264" w:lineRule="auto"/>
              <w:ind w:left="318" w:right="1045" w:firstLine="5"/>
              <w:rPr>
                <w:sz w:val="22"/>
                <w:szCs w:val="22"/>
              </w:rPr>
            </w:pPr>
            <w:r>
              <w:rPr>
                <w:spacing w:val="-1"/>
                <w:sz w:val="22"/>
                <w:szCs w:val="22"/>
              </w:rPr>
              <w:t>over the past ten years</w:t>
            </w:r>
            <w:r>
              <w:rPr>
                <w:spacing w:val="13"/>
                <w:sz w:val="22"/>
                <w:szCs w:val="22"/>
              </w:rPr>
              <w:t xml:space="preserve"> </w:t>
            </w:r>
            <w:r>
              <w:rPr>
                <w:spacing w:val="-2"/>
                <w:sz w:val="22"/>
                <w:szCs w:val="22"/>
              </w:rPr>
              <w:t>play a key role (in)</w:t>
            </w:r>
          </w:p>
          <w:p w14:paraId="774455FB">
            <w:pPr>
              <w:pStyle w:val="11"/>
              <w:spacing w:before="23" w:line="282" w:lineRule="auto"/>
              <w:ind w:left="318" w:right="1118" w:firstLine="3"/>
              <w:rPr>
                <w:sz w:val="22"/>
                <w:szCs w:val="22"/>
              </w:rPr>
            </w:pPr>
            <w:r>
              <w:rPr>
                <w:sz w:val="22"/>
                <w:szCs w:val="22"/>
              </w:rPr>
              <w:t>play</w:t>
            </w:r>
            <w:r>
              <w:rPr>
                <w:spacing w:val="2"/>
                <w:sz w:val="22"/>
                <w:szCs w:val="22"/>
              </w:rPr>
              <w:t xml:space="preserve"> </w:t>
            </w:r>
            <w:r>
              <w:rPr>
                <w:sz w:val="22"/>
                <w:szCs w:val="22"/>
              </w:rPr>
              <w:t>a</w:t>
            </w:r>
            <w:r>
              <w:rPr>
                <w:spacing w:val="2"/>
                <w:sz w:val="22"/>
                <w:szCs w:val="22"/>
              </w:rPr>
              <w:t xml:space="preserve"> </w:t>
            </w:r>
            <w:r>
              <w:rPr>
                <w:sz w:val="22"/>
                <w:szCs w:val="22"/>
              </w:rPr>
              <w:t>major</w:t>
            </w:r>
            <w:r>
              <w:rPr>
                <w:spacing w:val="2"/>
                <w:sz w:val="22"/>
                <w:szCs w:val="22"/>
              </w:rPr>
              <w:t xml:space="preserve"> </w:t>
            </w:r>
            <w:r>
              <w:rPr>
                <w:sz w:val="22"/>
                <w:szCs w:val="22"/>
              </w:rPr>
              <w:t>part</w:t>
            </w:r>
            <w:r>
              <w:rPr>
                <w:spacing w:val="2"/>
                <w:sz w:val="22"/>
                <w:szCs w:val="22"/>
              </w:rPr>
              <w:t xml:space="preserve"> (</w:t>
            </w:r>
            <w:r>
              <w:rPr>
                <w:sz w:val="22"/>
                <w:szCs w:val="22"/>
              </w:rPr>
              <w:t>in</w:t>
            </w:r>
            <w:r>
              <w:rPr>
                <w:spacing w:val="2"/>
                <w:sz w:val="22"/>
                <w:szCs w:val="22"/>
              </w:rPr>
              <w:t>)</w:t>
            </w:r>
            <w:r>
              <w:rPr>
                <w:spacing w:val="4"/>
                <w:sz w:val="22"/>
                <w:szCs w:val="22"/>
              </w:rPr>
              <w:t xml:space="preserve"> </w:t>
            </w:r>
            <w:r>
              <w:rPr>
                <w:spacing w:val="-1"/>
                <w:sz w:val="22"/>
                <w:szCs w:val="22"/>
              </w:rPr>
              <w:t>possible benefits</w:t>
            </w:r>
          </w:p>
          <w:p w14:paraId="6C3BAB8B">
            <w:pPr>
              <w:pStyle w:val="11"/>
              <w:spacing w:before="111" w:line="268" w:lineRule="auto"/>
              <w:ind w:left="322" w:right="1102" w:hanging="2"/>
              <w:rPr>
                <w:sz w:val="22"/>
                <w:szCs w:val="22"/>
              </w:rPr>
            </w:pPr>
            <w:r>
              <w:rPr>
                <w:sz w:val="22"/>
                <w:szCs w:val="22"/>
              </w:rPr>
              <w:t>potential</w:t>
            </w:r>
            <w:r>
              <w:rPr>
                <w:spacing w:val="15"/>
                <w:sz w:val="22"/>
                <w:szCs w:val="22"/>
              </w:rPr>
              <w:t xml:space="preserve"> </w:t>
            </w:r>
            <w:r>
              <w:rPr>
                <w:sz w:val="22"/>
                <w:szCs w:val="22"/>
              </w:rPr>
              <w:t>applications recent</w:t>
            </w:r>
            <w:r>
              <w:rPr>
                <w:spacing w:val="1"/>
                <w:sz w:val="22"/>
                <w:szCs w:val="22"/>
              </w:rPr>
              <w:t xml:space="preserve"> </w:t>
            </w:r>
            <w:r>
              <w:rPr>
                <w:sz w:val="22"/>
                <w:szCs w:val="22"/>
              </w:rPr>
              <w:t>decades</w:t>
            </w:r>
          </w:p>
          <w:p w14:paraId="6CACDE5F">
            <w:pPr>
              <w:pStyle w:val="11"/>
              <w:spacing w:before="16" w:line="298" w:lineRule="exact"/>
              <w:ind w:left="322"/>
              <w:rPr>
                <w:sz w:val="22"/>
                <w:szCs w:val="22"/>
              </w:rPr>
            </w:pPr>
            <w:r>
              <w:rPr>
                <w:spacing w:val="-1"/>
                <w:position w:val="4"/>
                <w:sz w:val="22"/>
                <w:szCs w:val="22"/>
              </w:rPr>
              <w:t>recent(ly)</w:t>
            </w:r>
          </w:p>
          <w:p w14:paraId="1569EE31">
            <w:pPr>
              <w:pStyle w:val="11"/>
              <w:spacing w:before="86" w:line="201" w:lineRule="auto"/>
              <w:ind w:left="319"/>
              <w:rPr>
                <w:sz w:val="22"/>
                <w:szCs w:val="22"/>
              </w:rPr>
            </w:pPr>
            <w:r>
              <w:rPr>
                <w:spacing w:val="2"/>
                <w:sz w:val="22"/>
                <w:szCs w:val="22"/>
              </w:rPr>
              <w:t>today</w:t>
            </w:r>
          </w:p>
          <w:p w14:paraId="252BD359">
            <w:pPr>
              <w:pStyle w:val="11"/>
              <w:spacing w:before="47" w:line="294" w:lineRule="auto"/>
              <w:ind w:left="319" w:right="1762"/>
              <w:rPr>
                <w:sz w:val="22"/>
                <w:szCs w:val="22"/>
              </w:rPr>
            </w:pPr>
            <w:r>
              <w:rPr>
                <w:sz w:val="22"/>
                <w:szCs w:val="22"/>
              </w:rPr>
              <w:t>traditional</w:t>
            </w:r>
            <w:r>
              <w:rPr>
                <w:spacing w:val="11"/>
                <w:sz w:val="22"/>
                <w:szCs w:val="22"/>
              </w:rPr>
              <w:t>(</w:t>
            </w:r>
            <w:r>
              <w:rPr>
                <w:sz w:val="22"/>
                <w:szCs w:val="22"/>
              </w:rPr>
              <w:t>ly</w:t>
            </w:r>
            <w:r>
              <w:rPr>
                <w:spacing w:val="11"/>
                <w:sz w:val="22"/>
                <w:szCs w:val="22"/>
              </w:rPr>
              <w:t>)</w:t>
            </w:r>
            <w:r>
              <w:rPr>
                <w:sz w:val="22"/>
                <w:szCs w:val="22"/>
              </w:rPr>
              <w:t xml:space="preserve"> </w:t>
            </w:r>
            <w:r>
              <w:rPr>
                <w:spacing w:val="-2"/>
                <w:sz w:val="22"/>
                <w:szCs w:val="22"/>
              </w:rPr>
              <w:t>typical(ly)</w:t>
            </w:r>
          </w:p>
          <w:p w14:paraId="7BCFA0E2">
            <w:pPr>
              <w:pStyle w:val="11"/>
              <w:spacing w:before="86" w:line="201" w:lineRule="auto"/>
              <w:ind w:left="322"/>
              <w:rPr>
                <w:sz w:val="22"/>
                <w:szCs w:val="22"/>
              </w:rPr>
            </w:pPr>
            <w:r>
              <w:rPr>
                <w:spacing w:val="-1"/>
                <w:sz w:val="22"/>
                <w:szCs w:val="22"/>
              </w:rPr>
              <w:t>usually</w:t>
            </w:r>
          </w:p>
        </w:tc>
      </w:tr>
    </w:tbl>
    <w:p w14:paraId="5C60F98B">
      <w:pPr>
        <w:pStyle w:val="6"/>
      </w:pPr>
    </w:p>
    <w:p w14:paraId="5DF88B43">
      <w:pPr>
        <w:spacing w:before="118"/>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132"/>
        <w:gridCol w:w="3337"/>
      </w:tblGrid>
      <w:tr w14:paraId="1E793804">
        <w:trPr>
          <w:trHeight w:val="1914" w:hRule="atLeast"/>
        </w:trPr>
        <w:tc>
          <w:tcPr>
            <w:tcW w:w="3132" w:type="dxa"/>
            <w:vAlign w:val="top"/>
          </w:tcPr>
          <w:p w14:paraId="50DD38D4">
            <w:pPr>
              <w:pStyle w:val="11"/>
              <w:spacing w:before="176" w:line="298" w:lineRule="exact"/>
              <w:ind w:left="330"/>
              <w:rPr>
                <w:sz w:val="22"/>
                <w:szCs w:val="22"/>
              </w:rPr>
            </w:pPr>
            <w:r>
              <w:rPr>
                <w:spacing w:val="-1"/>
                <w:position w:val="4"/>
                <w:sz w:val="22"/>
                <w:szCs w:val="22"/>
              </w:rPr>
              <w:t>(an) advantage</w:t>
            </w:r>
          </w:p>
          <w:p w14:paraId="3C46DDDE">
            <w:pPr>
              <w:pStyle w:val="11"/>
              <w:spacing w:before="84" w:line="305" w:lineRule="auto"/>
              <w:ind w:left="316" w:right="621" w:firstLine="6"/>
              <w:rPr>
                <w:sz w:val="22"/>
                <w:szCs w:val="22"/>
              </w:rPr>
            </w:pPr>
            <w:r>
              <w:rPr>
                <w:spacing w:val="2"/>
                <w:sz w:val="22"/>
                <w:szCs w:val="22"/>
              </w:rPr>
              <w:t xml:space="preserve">attracted much attention </w:t>
            </w:r>
            <w:r>
              <w:rPr>
                <w:spacing w:val="-1"/>
                <w:sz w:val="22"/>
                <w:szCs w:val="22"/>
              </w:rPr>
              <w:t>benefit/beneficial</w:t>
            </w:r>
          </w:p>
          <w:p w14:paraId="7ECCA323">
            <w:pPr>
              <w:pStyle w:val="11"/>
              <w:spacing w:line="192" w:lineRule="auto"/>
              <w:ind w:left="322"/>
              <w:rPr>
                <w:sz w:val="22"/>
                <w:szCs w:val="22"/>
              </w:rPr>
            </w:pPr>
            <w:r>
              <w:rPr>
                <w:sz w:val="22"/>
                <w:szCs w:val="22"/>
              </w:rPr>
              <w:t>commercial</w:t>
            </w:r>
            <w:r>
              <w:rPr>
                <w:spacing w:val="9"/>
                <w:sz w:val="22"/>
                <w:szCs w:val="22"/>
              </w:rPr>
              <w:t xml:space="preserve"> </w:t>
            </w:r>
            <w:r>
              <w:rPr>
                <w:sz w:val="22"/>
                <w:szCs w:val="22"/>
              </w:rPr>
              <w:t>interest</w:t>
            </w:r>
          </w:p>
          <w:p w14:paraId="4B716F73">
            <w:pPr>
              <w:pStyle w:val="11"/>
              <w:spacing w:before="118" w:line="201" w:lineRule="auto"/>
              <w:ind w:left="322"/>
              <w:rPr>
                <w:sz w:val="22"/>
                <w:szCs w:val="22"/>
              </w:rPr>
            </w:pPr>
            <w:r>
              <w:rPr>
                <w:sz w:val="22"/>
                <w:szCs w:val="22"/>
              </w:rPr>
              <w:t>during</w:t>
            </w:r>
            <w:r>
              <w:rPr>
                <w:spacing w:val="5"/>
                <w:sz w:val="22"/>
                <w:szCs w:val="22"/>
              </w:rPr>
              <w:t xml:space="preserve"> </w:t>
            </w:r>
            <w:r>
              <w:rPr>
                <w:sz w:val="22"/>
                <w:szCs w:val="22"/>
              </w:rPr>
              <w:t>the</w:t>
            </w:r>
            <w:r>
              <w:rPr>
                <w:spacing w:val="5"/>
                <w:sz w:val="22"/>
                <w:szCs w:val="22"/>
              </w:rPr>
              <w:t xml:space="preserve"> </w:t>
            </w:r>
            <w:r>
              <w:rPr>
                <w:sz w:val="22"/>
                <w:szCs w:val="22"/>
              </w:rPr>
              <w:t>past</w:t>
            </w:r>
            <w:r>
              <w:rPr>
                <w:spacing w:val="5"/>
                <w:sz w:val="22"/>
                <w:szCs w:val="22"/>
              </w:rPr>
              <w:t xml:space="preserve"> </w:t>
            </w:r>
            <w:r>
              <w:rPr>
                <w:sz w:val="22"/>
                <w:szCs w:val="22"/>
              </w:rPr>
              <w:t>two</w:t>
            </w:r>
            <w:r>
              <w:rPr>
                <w:spacing w:val="5"/>
                <w:sz w:val="22"/>
                <w:szCs w:val="22"/>
              </w:rPr>
              <w:t xml:space="preserve"> </w:t>
            </w:r>
            <w:r>
              <w:rPr>
                <w:sz w:val="22"/>
                <w:szCs w:val="22"/>
              </w:rPr>
              <w:t>decades</w:t>
            </w:r>
          </w:p>
        </w:tc>
        <w:tc>
          <w:tcPr>
            <w:tcW w:w="3337" w:type="dxa"/>
            <w:vAlign w:val="top"/>
          </w:tcPr>
          <w:p w14:paraId="1BDC6CF3">
            <w:pPr>
              <w:pStyle w:val="11"/>
              <w:spacing w:before="237" w:line="300" w:lineRule="auto"/>
              <w:ind w:left="317" w:right="1462"/>
              <w:rPr>
                <w:sz w:val="22"/>
                <w:szCs w:val="22"/>
              </w:rPr>
            </w:pPr>
            <w:r>
              <w:rPr>
                <w:sz w:val="22"/>
                <w:szCs w:val="22"/>
              </w:rPr>
              <w:t>well</w:t>
            </w:r>
            <w:r>
              <w:rPr>
                <w:spacing w:val="19"/>
                <w:sz w:val="22"/>
                <w:szCs w:val="22"/>
              </w:rPr>
              <w:t>-</w:t>
            </w:r>
            <w:r>
              <w:rPr>
                <w:sz w:val="22"/>
                <w:szCs w:val="22"/>
              </w:rPr>
              <w:t xml:space="preserve">documented </w:t>
            </w:r>
            <w:r>
              <w:rPr>
                <w:spacing w:val="-1"/>
                <w:sz w:val="22"/>
                <w:szCs w:val="22"/>
              </w:rPr>
              <w:t>well-known</w:t>
            </w:r>
          </w:p>
          <w:p w14:paraId="52C18AF1">
            <w:pPr>
              <w:pStyle w:val="11"/>
              <w:spacing w:before="9" w:line="270" w:lineRule="auto"/>
              <w:ind w:left="316" w:right="1421"/>
              <w:rPr>
                <w:sz w:val="22"/>
                <w:szCs w:val="22"/>
              </w:rPr>
            </w:pPr>
            <w:r>
              <w:rPr>
                <w:spacing w:val="-1"/>
                <w:sz w:val="22"/>
                <w:szCs w:val="22"/>
              </w:rPr>
              <w:t>widely recognised</w:t>
            </w:r>
            <w:r>
              <w:rPr>
                <w:sz w:val="22"/>
                <w:szCs w:val="22"/>
              </w:rPr>
              <w:t xml:space="preserve"> widespread</w:t>
            </w:r>
          </w:p>
          <w:p w14:paraId="34EAEAD2">
            <w:pPr>
              <w:pStyle w:val="11"/>
              <w:spacing w:before="73" w:line="193" w:lineRule="auto"/>
              <w:ind w:left="317"/>
              <w:rPr>
                <w:sz w:val="22"/>
                <w:szCs w:val="22"/>
              </w:rPr>
            </w:pPr>
            <w:r>
              <w:rPr>
                <w:spacing w:val="1"/>
                <w:sz w:val="22"/>
                <w:szCs w:val="22"/>
              </w:rPr>
              <w:t>worthwhile</w:t>
            </w:r>
          </w:p>
        </w:tc>
      </w:tr>
    </w:tbl>
    <w:p w14:paraId="0A93513D">
      <w:pPr>
        <w:bidi w:val="0"/>
      </w:pPr>
    </w:p>
    <w:p w14:paraId="240A410F">
      <w:pPr>
        <w:bidi w:val="0"/>
      </w:pPr>
      <w:r>
        <w:t>以下是这些如何使用的一些示例：</w:t>
      </w:r>
    </w:p>
    <w:p w14:paraId="097DE57E">
      <w:pPr>
        <w:spacing w:before="123" w:line="360" w:lineRule="auto"/>
        <w:ind w:left="268" w:hanging="258"/>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31"/>
          <w:w w:val="101"/>
          <w:sz w:val="22"/>
          <w:szCs w:val="22"/>
        </w:rPr>
        <w:t xml:space="preserve"> </w:t>
      </w:r>
      <w:r>
        <w:rPr>
          <w:rFonts w:ascii="Times" w:hAnsi="Times" w:eastAsia="Times" w:cs="Times"/>
          <w:b/>
          <w:bCs/>
          <w:color w:val="231F20"/>
          <w:spacing w:val="-1"/>
          <w:sz w:val="22"/>
          <w:szCs w:val="22"/>
        </w:rPr>
        <w:t>major</w:t>
      </w:r>
      <w:r>
        <w:rPr>
          <w:rFonts w:ascii="Times" w:hAnsi="Times" w:eastAsia="Times" w:cs="Times"/>
          <w:b/>
          <w:bCs/>
          <w:color w:val="231F20"/>
          <w:spacing w:val="27"/>
          <w:w w:val="101"/>
          <w:sz w:val="22"/>
          <w:szCs w:val="22"/>
        </w:rPr>
        <w:t xml:space="preserve"> </w:t>
      </w:r>
      <w:r>
        <w:rPr>
          <w:rFonts w:ascii="Times" w:hAnsi="Times" w:eastAsia="Times" w:cs="Times"/>
          <w:b/>
          <w:bCs/>
          <w:color w:val="231F20"/>
          <w:spacing w:val="-1"/>
          <w:sz w:val="22"/>
          <w:szCs w:val="22"/>
        </w:rPr>
        <w:t>current</w:t>
      </w:r>
      <w:r>
        <w:rPr>
          <w:rFonts w:ascii="Times" w:hAnsi="Times" w:eastAsia="Times" w:cs="Times"/>
          <w:b/>
          <w:bCs/>
          <w:color w:val="231F20"/>
          <w:spacing w:val="25"/>
          <w:w w:val="101"/>
          <w:sz w:val="22"/>
          <w:szCs w:val="22"/>
        </w:rPr>
        <w:t xml:space="preserve"> </w:t>
      </w:r>
      <w:r>
        <w:rPr>
          <w:rFonts w:ascii="Times" w:hAnsi="Times" w:eastAsia="Times" w:cs="Times"/>
          <w:b/>
          <w:bCs/>
          <w:color w:val="231F20"/>
          <w:spacing w:val="-1"/>
          <w:sz w:val="22"/>
          <w:szCs w:val="22"/>
        </w:rPr>
        <w:t>focus</w:t>
      </w:r>
      <w:r>
        <w:rPr>
          <w:rFonts w:ascii="Times" w:hAnsi="Times" w:eastAsia="Times" w:cs="Times"/>
          <w:b/>
          <w:bCs/>
          <w:color w:val="231F20"/>
          <w:spacing w:val="31"/>
          <w:w w:val="10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population</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ma</w:t>
      </w:r>
      <w:r>
        <w:rPr>
          <w:rFonts w:ascii="Times New Roman" w:hAnsi="Times New Roman" w:eastAsia="Times New Roman" w:cs="Times New Roman"/>
          <w:color w:val="231F20"/>
          <w:spacing w:val="-2"/>
          <w:sz w:val="22"/>
          <w:szCs w:val="22"/>
        </w:rPr>
        <w:t>nagement</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2"/>
          <w:sz w:val="22"/>
          <w:szCs w:val="22"/>
        </w:rPr>
        <w:t>is</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2"/>
          <w:sz w:val="22"/>
          <w:szCs w:val="22"/>
        </w:rPr>
        <w:t>how</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2"/>
          <w:sz w:val="22"/>
          <w:szCs w:val="22"/>
        </w:rPr>
        <w:t>ensure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sustainability of…</w:t>
      </w:r>
    </w:p>
    <w:p w14:paraId="5CFD909C">
      <w:pPr>
        <w:spacing w:before="67" w:line="360" w:lineRule="auto"/>
        <w:ind w:right="1"/>
        <w:jc w:val="both"/>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Numerous</w:t>
      </w:r>
      <w:r>
        <w:rPr>
          <w:rFonts w:ascii="Times" w:hAnsi="Times" w:eastAsia="Times" w:cs="Times"/>
          <w:b/>
          <w:bCs/>
          <w:color w:val="231F20"/>
          <w:spacing w:val="13"/>
          <w:sz w:val="22"/>
          <w:szCs w:val="22"/>
        </w:rPr>
        <w:t xml:space="preserve"> </w:t>
      </w:r>
      <w:r>
        <w:rPr>
          <w:rFonts w:ascii="Times" w:hAnsi="Times" w:eastAsia="Times" w:cs="Times"/>
          <w:b/>
          <w:bCs/>
          <w:color w:val="231F20"/>
          <w:spacing w:val="-1"/>
          <w:sz w:val="22"/>
          <w:szCs w:val="22"/>
        </w:rPr>
        <w:t>experiments</w:t>
      </w:r>
      <w:r>
        <w:rPr>
          <w:rFonts w:ascii="Times" w:hAnsi="Times" w:eastAsia="Times" w:cs="Times"/>
          <w:b/>
          <w:bCs/>
          <w:color w:val="231F20"/>
          <w:spacing w:val="14"/>
          <w:w w:val="101"/>
          <w:sz w:val="22"/>
          <w:szCs w:val="22"/>
        </w:rPr>
        <w:t xml:space="preserve"> </w:t>
      </w:r>
      <w:r>
        <w:rPr>
          <w:rFonts w:ascii="Times" w:hAnsi="Times" w:eastAsia="Times" w:cs="Times"/>
          <w:b/>
          <w:bCs/>
          <w:color w:val="231F20"/>
          <w:spacing w:val="-1"/>
          <w:sz w:val="22"/>
          <w:szCs w:val="22"/>
        </w:rPr>
        <w:t>ha</w:t>
      </w:r>
      <w:r>
        <w:rPr>
          <w:rFonts w:ascii="Times" w:hAnsi="Times" w:eastAsia="Times" w:cs="Times"/>
          <w:b/>
          <w:bCs/>
          <w:color w:val="231F20"/>
          <w:spacing w:val="-2"/>
          <w:sz w:val="22"/>
          <w:szCs w:val="22"/>
        </w:rPr>
        <w:t>ve</w:t>
      </w:r>
      <w:r>
        <w:rPr>
          <w:rFonts w:ascii="Times" w:hAnsi="Times" w:eastAsia="Times" w:cs="Times"/>
          <w:b/>
          <w:bCs/>
          <w:color w:val="231F20"/>
          <w:spacing w:val="13"/>
          <w:sz w:val="22"/>
          <w:szCs w:val="22"/>
        </w:rPr>
        <w:t xml:space="preserve"> </w:t>
      </w:r>
      <w:r>
        <w:rPr>
          <w:rFonts w:ascii="Times" w:hAnsi="Times" w:eastAsia="Times" w:cs="Times"/>
          <w:b/>
          <w:bCs/>
          <w:color w:val="231F20"/>
          <w:spacing w:val="-2"/>
          <w:sz w:val="22"/>
          <w:szCs w:val="22"/>
        </w:rPr>
        <w:t xml:space="preserve">established that </w:t>
      </w:r>
      <w:r>
        <w:rPr>
          <w:rFonts w:ascii="Times New Roman" w:hAnsi="Times New Roman" w:eastAsia="Times New Roman" w:cs="Times New Roman"/>
          <w:color w:val="231F20"/>
          <w:spacing w:val="-2"/>
          <w:sz w:val="22"/>
          <w:szCs w:val="22"/>
        </w:rPr>
        <w:t>ionising</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2"/>
          <w:sz w:val="22"/>
          <w:szCs w:val="22"/>
        </w:rPr>
        <w:t>radiation</w:t>
      </w:r>
      <w:r>
        <w:rPr>
          <w:rFonts w:hint="eastAsia" w:ascii="Times New Roman" w:hAnsi="Times New Roman" w:eastAsia="宋体" w:cs="Times New Roman"/>
          <w:color w:val="231F20"/>
          <w:spacing w:val="-2"/>
          <w:sz w:val="22"/>
          <w:szCs w:val="22"/>
          <w:lang w:val="en-US" w:eastAsia="zh-CN"/>
        </w:rPr>
        <w:t xml:space="preserve"> </w:t>
      </w:r>
      <w:r>
        <w:rPr>
          <w:rFonts w:ascii="Times New Roman" w:hAnsi="Times New Roman" w:eastAsia="Times New Roman" w:cs="Times New Roman"/>
          <w:color w:val="231F20"/>
          <w:spacing w:val="-4"/>
          <w:position w:val="-3"/>
          <w:sz w:val="22"/>
          <w:szCs w:val="22"/>
        </w:rPr>
        <w:t>causes</w:t>
      </w:r>
      <w:r>
        <w:rPr>
          <w:rFonts w:ascii="Times New Roman" w:hAnsi="Times New Roman" w:eastAsia="Times New Roman" w:cs="Times New Roman"/>
          <w:color w:val="231F20"/>
          <w:spacing w:val="-29"/>
          <w:position w:val="-3"/>
          <w:sz w:val="22"/>
          <w:szCs w:val="22"/>
        </w:rPr>
        <w:t xml:space="preserve"> </w:t>
      </w:r>
      <w:r>
        <w:rPr>
          <w:rFonts w:ascii="Times New Roman" w:hAnsi="Times New Roman" w:eastAsia="Times New Roman" w:cs="Times New Roman"/>
          <w:color w:val="231F20"/>
          <w:spacing w:val="-4"/>
          <w:position w:val="-3"/>
          <w:sz w:val="22"/>
          <w:szCs w:val="22"/>
        </w:rPr>
        <w:t>…</w:t>
      </w:r>
    </w:p>
    <w:p w14:paraId="04729AEF">
      <w:pPr>
        <w:spacing w:before="7" w:line="360" w:lineRule="auto"/>
        <w:ind w:left="265" w:hanging="255"/>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Low-dose</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2"/>
          <w:sz w:val="22"/>
          <w:szCs w:val="22"/>
        </w:rPr>
        <w:t>responses</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2"/>
          <w:sz w:val="22"/>
          <w:szCs w:val="22"/>
        </w:rPr>
        <w:t>radiation</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have</w:t>
      </w:r>
      <w:r>
        <w:rPr>
          <w:rFonts w:ascii="Times New Roman" w:hAnsi="Times New Roman" w:eastAsia="Times New Roman" w:cs="Times New Roman"/>
          <w:color w:val="231F20"/>
          <w:spacing w:val="19"/>
          <w:w w:val="101"/>
          <w:sz w:val="22"/>
          <w:szCs w:val="22"/>
        </w:rPr>
        <w:t xml:space="preserve"> </w:t>
      </w:r>
      <w:r>
        <w:rPr>
          <w:rFonts w:ascii="Times" w:hAnsi="Times" w:eastAsia="Times" w:cs="Times"/>
          <w:b/>
          <w:bCs/>
          <w:color w:val="231F20"/>
          <w:spacing w:val="-2"/>
          <w:sz w:val="22"/>
          <w:szCs w:val="22"/>
        </w:rPr>
        <w:t>generated</w:t>
      </w:r>
      <w:r>
        <w:rPr>
          <w:rFonts w:ascii="Times" w:hAnsi="Times" w:eastAsia="Times" w:cs="Times"/>
          <w:b/>
          <w:bCs/>
          <w:color w:val="231F20"/>
          <w:spacing w:val="17"/>
          <w:w w:val="101"/>
          <w:sz w:val="22"/>
          <w:szCs w:val="22"/>
        </w:rPr>
        <w:t xml:space="preserve"> </w:t>
      </w:r>
      <w:r>
        <w:rPr>
          <w:rFonts w:ascii="Times" w:hAnsi="Times" w:eastAsia="Times" w:cs="Times"/>
          <w:b/>
          <w:bCs/>
          <w:color w:val="231F20"/>
          <w:spacing w:val="-2"/>
          <w:sz w:val="22"/>
          <w:szCs w:val="22"/>
        </w:rPr>
        <w:t>considerable</w:t>
      </w:r>
      <w:r>
        <w:rPr>
          <w:rFonts w:ascii="Times" w:hAnsi="Times" w:eastAsia="Times" w:cs="Times"/>
          <w:b/>
          <w:bCs/>
          <w:color w:val="231F20"/>
          <w:spacing w:val="17"/>
          <w:sz w:val="22"/>
          <w:szCs w:val="22"/>
        </w:rPr>
        <w:t xml:space="preserve"> </w:t>
      </w:r>
      <w:r>
        <w:rPr>
          <w:rFonts w:ascii="Times" w:hAnsi="Times" w:eastAsia="Times" w:cs="Times"/>
          <w:b/>
          <w:bCs/>
          <w:color w:val="231F20"/>
          <w:spacing w:val="-2"/>
          <w:sz w:val="22"/>
          <w:szCs w:val="22"/>
        </w:rPr>
        <w:t>recent</w:t>
      </w:r>
      <w:r>
        <w:rPr>
          <w:rFonts w:ascii="Times" w:hAnsi="Times" w:eastAsia="Times" w:cs="Times"/>
          <w:b/>
          <w:bCs/>
          <w:color w:val="231F20"/>
          <w:sz w:val="22"/>
          <w:szCs w:val="22"/>
        </w:rPr>
        <w:t xml:space="preserve"> </w:t>
      </w:r>
      <w:r>
        <w:rPr>
          <w:rFonts w:ascii="Times" w:hAnsi="Times" w:eastAsia="Times" w:cs="Times"/>
          <w:b/>
          <w:bCs/>
          <w:color w:val="231F20"/>
          <w:spacing w:val="-4"/>
          <w:sz w:val="22"/>
          <w:szCs w:val="22"/>
        </w:rPr>
        <w:t>research interest</w:t>
      </w:r>
      <w:r>
        <w:rPr>
          <w:rFonts w:ascii="Times New Roman" w:hAnsi="Times New Roman" w:eastAsia="Times New Roman" w:cs="Times New Roman"/>
          <w:color w:val="231F20"/>
          <w:spacing w:val="-4"/>
          <w:sz w:val="22"/>
          <w:szCs w:val="22"/>
        </w:rPr>
        <w:t>.</w:t>
      </w:r>
    </w:p>
    <w:p w14:paraId="54E30CAE">
      <w:pPr>
        <w:spacing w:before="1" w:line="360" w:lineRule="auto"/>
        <w:ind w:left="266" w:hanging="256"/>
        <w:rPr>
          <w:rFonts w:ascii="Times New Roman" w:hAnsi="Times New Roman" w:eastAsia="Times New Roman" w:cs="Times New Roman"/>
          <w:sz w:val="22"/>
          <w:szCs w:val="22"/>
        </w:rPr>
      </w:pPr>
      <w:r>
        <w:rPr>
          <w:rFonts w:ascii="Symbol" w:hAnsi="Symbol" w:eastAsia="Symbol" w:cs="Symbol"/>
          <w:color w:val="231F20"/>
          <w:spacing w:val="-1"/>
          <w:sz w:val="22"/>
          <w:szCs w:val="22"/>
        </w:rPr>
        <w:t>•</w:t>
      </w:r>
      <w:r>
        <w:rPr>
          <w:rFonts w:ascii="Symbol" w:hAnsi="Symbol" w:eastAsia="Symbol" w:cs="Symbol"/>
          <w:color w:val="231F20"/>
          <w:spacing w:val="32"/>
          <w:sz w:val="22"/>
          <w:szCs w:val="22"/>
        </w:rPr>
        <w:t xml:space="preserve">  </w:t>
      </w:r>
      <w:r>
        <w:rPr>
          <w:rFonts w:ascii="Times New Roman" w:hAnsi="Times New Roman" w:eastAsia="Times New Roman" w:cs="Times New Roman"/>
          <w:color w:val="231F20"/>
          <w:spacing w:val="-1"/>
          <w:sz w:val="22"/>
          <w:szCs w:val="22"/>
        </w:rPr>
        <w:t>Analysis</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change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transportation</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sector</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23"/>
          <w:sz w:val="22"/>
          <w:szCs w:val="22"/>
        </w:rPr>
        <w:t xml:space="preserve"> </w:t>
      </w:r>
      <w:r>
        <w:rPr>
          <w:rFonts w:ascii="Times" w:hAnsi="Times" w:eastAsia="Times" w:cs="Times"/>
          <w:b/>
          <w:bCs/>
          <w:color w:val="231F20"/>
          <w:spacing w:val="-1"/>
          <w:sz w:val="22"/>
          <w:szCs w:val="22"/>
        </w:rPr>
        <w:t>vital</w:t>
      </w:r>
      <w:r>
        <w:rPr>
          <w:rFonts w:ascii="Times" w:hAnsi="Times" w:eastAsia="Times" w:cs="Times"/>
          <w:b/>
          <w:bCs/>
          <w:color w:val="231F20"/>
          <w:spacing w:val="-17"/>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two</w:t>
      </w:r>
      <w:r>
        <w:rPr>
          <w:rFonts w:ascii="Times New Roman" w:hAnsi="Times New Roman" w:eastAsia="Times New Roman" w:cs="Times New Roman"/>
          <w:color w:val="231F20"/>
          <w:spacing w:val="-17"/>
          <w:sz w:val="22"/>
          <w:szCs w:val="22"/>
        </w:rPr>
        <w:t xml:space="preserve"> </w:t>
      </w:r>
      <w:r>
        <w:rPr>
          <w:rFonts w:ascii="Times" w:hAnsi="Times" w:eastAsia="Times" w:cs="Times"/>
          <w:b/>
          <w:bCs/>
          <w:color w:val="231F20"/>
          <w:spacing w:val="-1"/>
          <w:sz w:val="22"/>
          <w:szCs w:val="22"/>
        </w:rPr>
        <w:t>important</w:t>
      </w:r>
      <w:r>
        <w:rPr>
          <w:rFonts w:ascii="Times" w:hAnsi="Times" w:eastAsia="Times" w:cs="Times"/>
          <w:b/>
          <w:bCs/>
          <w:color w:val="231F20"/>
          <w:sz w:val="22"/>
          <w:szCs w:val="22"/>
        </w:rPr>
        <w:t xml:space="preserve"> </w:t>
      </w:r>
      <w:r>
        <w:rPr>
          <w:rFonts w:ascii="Times New Roman" w:hAnsi="Times New Roman" w:eastAsia="Times New Roman" w:cs="Times New Roman"/>
          <w:color w:val="231F20"/>
          <w:spacing w:val="-2"/>
          <w:sz w:val="22"/>
          <w:szCs w:val="22"/>
        </w:rPr>
        <w:t>reasons:</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2"/>
          <w:sz w:val="22"/>
          <w:szCs w:val="22"/>
        </w:rPr>
        <w:t>…</w:t>
      </w:r>
    </w:p>
    <w:p w14:paraId="631475FB">
      <w:pPr>
        <w:spacing w:before="76" w:line="360" w:lineRule="auto"/>
        <w:ind w:left="10"/>
        <w:rPr>
          <w:rFonts w:ascii="Times New Roman" w:hAnsi="Times New Roman" w:eastAsia="Times New Roman" w:cs="Times New Roman"/>
          <w:sz w:val="22"/>
          <w:szCs w:val="22"/>
        </w:rPr>
      </w:pPr>
      <w:r>
        <w:rPr>
          <w:rFonts w:ascii="Symbol" w:hAnsi="Symbol" w:eastAsia="Symbol" w:cs="Symbol"/>
          <w:color w:val="231F20"/>
          <w:spacing w:val="-2"/>
          <w:position w:val="1"/>
          <w:sz w:val="22"/>
          <w:szCs w:val="22"/>
        </w:rPr>
        <w:t xml:space="preserve">•   </w:t>
      </w:r>
      <w:r>
        <w:rPr>
          <w:rFonts w:ascii="Times New Roman" w:hAnsi="Times New Roman" w:eastAsia="Times New Roman" w:cs="Times New Roman"/>
          <w:color w:val="231F20"/>
          <w:spacing w:val="-2"/>
          <w:position w:val="1"/>
          <w:sz w:val="22"/>
          <w:szCs w:val="22"/>
        </w:rPr>
        <w:t xml:space="preserve">PDA accounts for </w:t>
      </w:r>
      <w:r>
        <w:rPr>
          <w:rFonts w:ascii="Times" w:hAnsi="Times" w:eastAsia="Times" w:cs="Times"/>
          <w:b/>
          <w:bCs/>
          <w:color w:val="231F20"/>
          <w:spacing w:val="-2"/>
          <w:position w:val="1"/>
          <w:sz w:val="22"/>
          <w:szCs w:val="22"/>
        </w:rPr>
        <w:t>over 9</w:t>
      </w:r>
      <w:r>
        <w:rPr>
          <w:rFonts w:ascii="Times" w:hAnsi="Times" w:eastAsia="Times" w:cs="Times"/>
          <w:b/>
          <w:bCs/>
          <w:color w:val="231F20"/>
          <w:spacing w:val="-3"/>
          <w:position w:val="1"/>
          <w:sz w:val="22"/>
          <w:szCs w:val="22"/>
        </w:rPr>
        <w:t xml:space="preserve">5% </w:t>
      </w:r>
      <w:r>
        <w:rPr>
          <w:rFonts w:ascii="Times New Roman" w:hAnsi="Times New Roman" w:eastAsia="Times New Roman" w:cs="Times New Roman"/>
          <w:color w:val="231F20"/>
          <w:spacing w:val="-3"/>
          <w:position w:val="1"/>
          <w:sz w:val="22"/>
          <w:szCs w:val="22"/>
        </w:rPr>
        <w:t>of</w:t>
      </w:r>
      <w:r>
        <w:rPr>
          <w:rFonts w:ascii="Times New Roman" w:hAnsi="Times New Roman" w:eastAsia="Times New Roman" w:cs="Times New Roman"/>
          <w:color w:val="231F20"/>
          <w:spacing w:val="-17"/>
          <w:position w:val="1"/>
          <w:sz w:val="22"/>
          <w:szCs w:val="22"/>
        </w:rPr>
        <w:t xml:space="preserve"> </w:t>
      </w:r>
      <w:r>
        <w:rPr>
          <w:rFonts w:ascii="Times New Roman" w:hAnsi="Times New Roman" w:eastAsia="Times New Roman" w:cs="Times New Roman"/>
          <w:color w:val="231F20"/>
          <w:spacing w:val="-3"/>
          <w:position w:val="1"/>
          <w:sz w:val="22"/>
          <w:szCs w:val="22"/>
        </w:rPr>
        <w:t>all pancreatic cancers.</w:t>
      </w:r>
    </w:p>
    <w:p w14:paraId="3980BE63">
      <w:pPr>
        <w:spacing w:before="2" w:line="360" w:lineRule="auto"/>
        <w:ind w:left="266" w:right="1" w:hanging="256"/>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w:hAnsi="Times" w:eastAsia="Times" w:cs="Times"/>
          <w:b/>
          <w:bCs/>
          <w:color w:val="231F20"/>
          <w:spacing w:val="-2"/>
          <w:sz w:val="22"/>
          <w:szCs w:val="22"/>
        </w:rPr>
        <w:t>It</w:t>
      </w:r>
      <w:r>
        <w:rPr>
          <w:rFonts w:ascii="Times" w:hAnsi="Times" w:eastAsia="Times" w:cs="Times"/>
          <w:b/>
          <w:bCs/>
          <w:color w:val="231F20"/>
          <w:spacing w:val="18"/>
          <w:w w:val="101"/>
          <w:sz w:val="22"/>
          <w:szCs w:val="22"/>
        </w:rPr>
        <w:t xml:space="preserve"> </w:t>
      </w:r>
      <w:r>
        <w:rPr>
          <w:rFonts w:ascii="Times" w:hAnsi="Times" w:eastAsia="Times" w:cs="Times"/>
          <w:b/>
          <w:bCs/>
          <w:color w:val="231F20"/>
          <w:spacing w:val="-2"/>
          <w:sz w:val="22"/>
          <w:szCs w:val="22"/>
        </w:rPr>
        <w:t>is</w:t>
      </w:r>
      <w:r>
        <w:rPr>
          <w:rFonts w:ascii="Times" w:hAnsi="Times" w:eastAsia="Times" w:cs="Times"/>
          <w:b/>
          <w:bCs/>
          <w:color w:val="231F20"/>
          <w:spacing w:val="18"/>
          <w:w w:val="101"/>
          <w:sz w:val="22"/>
          <w:szCs w:val="22"/>
        </w:rPr>
        <w:t xml:space="preserve"> </w:t>
      </w:r>
      <w:r>
        <w:rPr>
          <w:rFonts w:ascii="Times" w:hAnsi="Times" w:eastAsia="Times" w:cs="Times"/>
          <w:b/>
          <w:bCs/>
          <w:color w:val="231F20"/>
          <w:spacing w:val="-2"/>
          <w:sz w:val="22"/>
          <w:szCs w:val="22"/>
        </w:rPr>
        <w:t>generally</w:t>
      </w:r>
      <w:r>
        <w:rPr>
          <w:rFonts w:ascii="Times" w:hAnsi="Times" w:eastAsia="Times" w:cs="Times"/>
          <w:b/>
          <w:bCs/>
          <w:color w:val="231F20"/>
          <w:spacing w:val="15"/>
          <w:w w:val="101"/>
          <w:sz w:val="22"/>
          <w:szCs w:val="22"/>
        </w:rPr>
        <w:t xml:space="preserve"> </w:t>
      </w:r>
      <w:r>
        <w:rPr>
          <w:rFonts w:ascii="Times" w:hAnsi="Times" w:eastAsia="Times" w:cs="Times"/>
          <w:b/>
          <w:bCs/>
          <w:color w:val="231F20"/>
          <w:spacing w:val="-2"/>
          <w:sz w:val="22"/>
          <w:szCs w:val="22"/>
        </w:rPr>
        <w:t>accepted</w:t>
      </w:r>
      <w:r>
        <w:rPr>
          <w:rFonts w:ascii="Times" w:hAnsi="Times" w:eastAsia="Times" w:cs="Times"/>
          <w:b/>
          <w:bCs/>
          <w:color w:val="231F20"/>
          <w:spacing w:val="16"/>
          <w:sz w:val="22"/>
          <w:szCs w:val="22"/>
        </w:rPr>
        <w:t xml:space="preserve"> </w:t>
      </w:r>
      <w:r>
        <w:rPr>
          <w:rFonts w:ascii="Times" w:hAnsi="Times" w:eastAsia="Times" w:cs="Times"/>
          <w:b/>
          <w:bCs/>
          <w:color w:val="231F20"/>
          <w:spacing w:val="-2"/>
          <w:sz w:val="22"/>
          <w:szCs w:val="22"/>
        </w:rPr>
        <w:t xml:space="preserve">that </w:t>
      </w:r>
      <w:r>
        <w:rPr>
          <w:rFonts w:ascii="Times New Roman" w:hAnsi="Times New Roman" w:eastAsia="Times New Roman" w:cs="Times New Roman"/>
          <w:color w:val="231F20"/>
          <w:spacing w:val="-2"/>
          <w:sz w:val="22"/>
          <w:szCs w:val="22"/>
        </w:rPr>
        <w:t>joints</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2"/>
          <w:sz w:val="22"/>
          <w:szCs w:val="22"/>
        </w:rPr>
        <w:t>steel</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2"/>
          <w:sz w:val="22"/>
          <w:szCs w:val="22"/>
        </w:rPr>
        <w:t>frames</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2"/>
          <w:sz w:val="22"/>
          <w:szCs w:val="22"/>
        </w:rPr>
        <w:t>operate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2"/>
          <w:sz w:val="22"/>
          <w:szCs w:val="22"/>
        </w:rPr>
        <w:t>semi-</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rigid fashion.</w:t>
      </w:r>
    </w:p>
    <w:p w14:paraId="248F3024">
      <w:pPr>
        <w:spacing w:before="2" w:line="360" w:lineRule="auto"/>
        <w:ind w:left="268" w:hanging="258"/>
        <w:rPr>
          <w:rFonts w:ascii="Times New Roman" w:hAnsi="Times New Roman" w:eastAsia="Times New Roman" w:cs="Times New Roman"/>
          <w:sz w:val="22"/>
          <w:szCs w:val="22"/>
        </w:rPr>
      </w:pPr>
      <w:r>
        <w:rPr>
          <w:rFonts w:ascii="Symbol" w:hAnsi="Symbol" w:eastAsia="Symbol" w:cs="Symbol"/>
          <w:color w:val="231F20"/>
          <w:spacing w:val="-3"/>
          <w:sz w:val="22"/>
          <w:szCs w:val="22"/>
        </w:rPr>
        <w:t xml:space="preserve">•   </w:t>
      </w:r>
      <w:r>
        <w:rPr>
          <w:rFonts w:ascii="Times New Roman" w:hAnsi="Times New Roman" w:eastAsia="Times New Roman" w:cs="Times New Roman"/>
          <w:color w:val="231F20"/>
          <w:spacing w:val="-3"/>
          <w:sz w:val="22"/>
          <w:szCs w:val="22"/>
        </w:rPr>
        <w:t xml:space="preserve">Nanocrystalline oxide films </w:t>
      </w:r>
      <w:r>
        <w:rPr>
          <w:rFonts w:ascii="Times" w:hAnsi="Times" w:eastAsia="Times" w:cs="Times"/>
          <w:b/>
          <w:bCs/>
          <w:color w:val="231F20"/>
          <w:spacing w:val="-3"/>
          <w:sz w:val="22"/>
          <w:szCs w:val="22"/>
        </w:rPr>
        <w:t>are attracting</w:t>
      </w:r>
      <w:r>
        <w:rPr>
          <w:rFonts w:ascii="Times" w:hAnsi="Times" w:eastAsia="Times" w:cs="Times"/>
          <w:b/>
          <w:bCs/>
          <w:color w:val="231F20"/>
          <w:spacing w:val="-15"/>
          <w:sz w:val="22"/>
          <w:szCs w:val="22"/>
        </w:rPr>
        <w:t xml:space="preserve"> </w:t>
      </w:r>
      <w:r>
        <w:rPr>
          <w:rFonts w:ascii="Times" w:hAnsi="Times" w:eastAsia="Times" w:cs="Times"/>
          <w:b/>
          <w:bCs/>
          <w:color w:val="231F20"/>
          <w:spacing w:val="-3"/>
          <w:sz w:val="22"/>
          <w:szCs w:val="22"/>
        </w:rPr>
        <w:t>widespread interest</w:t>
      </w:r>
      <w:r>
        <w:rPr>
          <w:rFonts w:ascii="Times" w:hAnsi="Times" w:eastAsia="Times" w:cs="Times"/>
          <w:b/>
          <w:bCs/>
          <w:color w:val="231F20"/>
          <w:spacing w:val="-4"/>
          <w:sz w:val="22"/>
          <w:szCs w:val="22"/>
        </w:rPr>
        <w:t xml:space="preserve"> </w:t>
      </w:r>
      <w:r>
        <w:rPr>
          <w:rFonts w:ascii="Times New Roman" w:hAnsi="Times New Roman" w:eastAsia="Times New Roman" w:cs="Times New Roman"/>
          <w:color w:val="231F20"/>
          <w:spacing w:val="-4"/>
          <w:sz w:val="22"/>
          <w:szCs w:val="22"/>
        </w:rPr>
        <w:t>in fields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such as</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3"/>
          <w:sz w:val="22"/>
          <w:szCs w:val="22"/>
        </w:rPr>
        <w:t>…</w:t>
      </w:r>
    </w:p>
    <w:p w14:paraId="3D826C00">
      <w:pPr>
        <w:spacing w:before="16" w:line="360" w:lineRule="auto"/>
        <w:ind w:left="10"/>
        <w:rPr>
          <w:rFonts w:ascii="Times New Roman" w:hAnsi="Times New Roman" w:eastAsia="Times New Roman" w:cs="Times New Roman"/>
          <w:sz w:val="22"/>
          <w:szCs w:val="22"/>
        </w:rPr>
      </w:pPr>
      <w:r>
        <w:rPr>
          <w:rFonts w:ascii="Symbol" w:hAnsi="Symbol" w:eastAsia="Symbol" w:cs="Symbol"/>
          <w:color w:val="231F20"/>
          <w:sz w:val="22"/>
          <w:szCs w:val="22"/>
        </w:rPr>
        <w:t xml:space="preserve">•   </w:t>
      </w:r>
      <w:r>
        <w:rPr>
          <w:rFonts w:ascii="Times" w:hAnsi="Times" w:eastAsia="Times" w:cs="Times"/>
          <w:b/>
          <w:bCs/>
          <w:color w:val="231F20"/>
          <w:sz w:val="22"/>
          <w:szCs w:val="22"/>
        </w:rPr>
        <w:t>The importance of</w:t>
      </w:r>
      <w:r>
        <w:rPr>
          <w:rFonts w:ascii="Times" w:hAnsi="Times" w:eastAsia="Times" w:cs="Times"/>
          <w:b/>
          <w:bCs/>
          <w:color w:val="231F20"/>
          <w:spacing w:val="-12"/>
          <w:sz w:val="22"/>
          <w:szCs w:val="22"/>
        </w:rPr>
        <w:t xml:space="preserve"> </w:t>
      </w:r>
      <w:r>
        <w:rPr>
          <w:rFonts w:ascii="Times New Roman" w:hAnsi="Times New Roman" w:eastAsia="Times New Roman" w:cs="Times New Roman"/>
          <w:color w:val="231F20"/>
          <w:sz w:val="22"/>
          <w:szCs w:val="22"/>
        </w:rPr>
        <w:t>strength anisotrop</w:t>
      </w:r>
      <w:r>
        <w:rPr>
          <w:rFonts w:ascii="Times New Roman" w:hAnsi="Times New Roman" w:eastAsia="Times New Roman" w:cs="Times New Roman"/>
          <w:color w:val="231F20"/>
          <w:spacing w:val="-1"/>
          <w:sz w:val="22"/>
          <w:szCs w:val="22"/>
        </w:rPr>
        <w:t>y has been demonstrated by…</w:t>
      </w:r>
    </w:p>
    <w:p w14:paraId="15DDB30F">
      <w:pPr>
        <w:spacing w:before="2" w:line="360" w:lineRule="auto"/>
        <w:ind w:left="267" w:right="1" w:hanging="257"/>
        <w:rPr>
          <w:rFonts w:ascii="Times New Roman" w:hAnsi="Times New Roman" w:eastAsia="Times New Roman" w:cs="Times New Roman"/>
          <w:sz w:val="22"/>
          <w:szCs w:val="22"/>
        </w:rPr>
      </w:pPr>
      <w:r>
        <w:rPr>
          <w:rFonts w:ascii="Symbol" w:hAnsi="Symbol" w:eastAsia="Symbol" w:cs="Symbol"/>
          <w:color w:val="231F20"/>
          <w:sz w:val="22"/>
          <w:szCs w:val="22"/>
        </w:rPr>
        <w:t xml:space="preserve">•   </w:t>
      </w:r>
      <w:r>
        <w:rPr>
          <w:rFonts w:ascii="Times New Roman" w:hAnsi="Times New Roman" w:eastAsia="Times New Roman" w:cs="Times New Roman"/>
          <w:color w:val="231F20"/>
          <w:sz w:val="22"/>
          <w:szCs w:val="22"/>
        </w:rPr>
        <w:t>Convection</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heat</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transfer</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phen</w:t>
      </w:r>
      <w:r>
        <w:rPr>
          <w:rFonts w:ascii="Times New Roman" w:hAnsi="Times New Roman" w:eastAsia="Times New Roman" w:cs="Times New Roman"/>
          <w:color w:val="231F20"/>
          <w:spacing w:val="-1"/>
          <w:sz w:val="22"/>
          <w:szCs w:val="22"/>
        </w:rPr>
        <w:t>omena</w:t>
      </w:r>
      <w:r>
        <w:rPr>
          <w:rFonts w:ascii="Times New Roman" w:hAnsi="Times New Roman" w:eastAsia="Times New Roman" w:cs="Times New Roman"/>
          <w:color w:val="231F20"/>
          <w:spacing w:val="28"/>
          <w:w w:val="101"/>
          <w:sz w:val="22"/>
          <w:szCs w:val="22"/>
        </w:rPr>
        <w:t xml:space="preserve"> </w:t>
      </w:r>
      <w:r>
        <w:rPr>
          <w:rFonts w:ascii="Times" w:hAnsi="Times" w:eastAsia="Times" w:cs="Times"/>
          <w:b/>
          <w:bCs/>
          <w:color w:val="231F20"/>
          <w:spacing w:val="-1"/>
          <w:sz w:val="22"/>
          <w:szCs w:val="22"/>
        </w:rPr>
        <w:t>play</w:t>
      </w:r>
      <w:r>
        <w:rPr>
          <w:rFonts w:ascii="Times" w:hAnsi="Times" w:eastAsia="Times" w:cs="Times"/>
          <w:b/>
          <w:bCs/>
          <w:color w:val="231F20"/>
          <w:spacing w:val="25"/>
          <w:w w:val="101"/>
          <w:sz w:val="22"/>
          <w:szCs w:val="22"/>
        </w:rPr>
        <w:t xml:space="preserve"> </w:t>
      </w:r>
      <w:r>
        <w:rPr>
          <w:rFonts w:ascii="Times" w:hAnsi="Times" w:eastAsia="Times" w:cs="Times"/>
          <w:b/>
          <w:bCs/>
          <w:color w:val="231F20"/>
          <w:spacing w:val="-1"/>
          <w:sz w:val="22"/>
          <w:szCs w:val="22"/>
        </w:rPr>
        <w:t>an</w:t>
      </w:r>
      <w:r>
        <w:rPr>
          <w:rFonts w:ascii="Times" w:hAnsi="Times" w:eastAsia="Times" w:cs="Times"/>
          <w:b/>
          <w:bCs/>
          <w:color w:val="231F20"/>
          <w:spacing w:val="28"/>
          <w:w w:val="101"/>
          <w:sz w:val="22"/>
          <w:szCs w:val="22"/>
        </w:rPr>
        <w:t xml:space="preserve"> </w:t>
      </w:r>
      <w:r>
        <w:rPr>
          <w:rFonts w:ascii="Times" w:hAnsi="Times" w:eastAsia="Times" w:cs="Times"/>
          <w:b/>
          <w:bCs/>
          <w:color w:val="231F20"/>
          <w:spacing w:val="-1"/>
          <w:sz w:val="22"/>
          <w:szCs w:val="22"/>
        </w:rPr>
        <w:t>important</w:t>
      </w:r>
      <w:r>
        <w:rPr>
          <w:rFonts w:ascii="Times" w:hAnsi="Times" w:eastAsia="Times" w:cs="Times"/>
          <w:b/>
          <w:bCs/>
          <w:color w:val="231F20"/>
          <w:spacing w:val="29"/>
          <w:sz w:val="22"/>
          <w:szCs w:val="22"/>
        </w:rPr>
        <w:t xml:space="preserve"> </w:t>
      </w:r>
      <w:r>
        <w:rPr>
          <w:rFonts w:ascii="Times" w:hAnsi="Times" w:eastAsia="Times" w:cs="Times"/>
          <w:b/>
          <w:bCs/>
          <w:color w:val="231F20"/>
          <w:spacing w:val="-1"/>
          <w:sz w:val="22"/>
          <w:szCs w:val="22"/>
        </w:rPr>
        <w:t>role</w:t>
      </w:r>
      <w:r>
        <w:rPr>
          <w:rFonts w:ascii="Times" w:hAnsi="Times" w:eastAsia="Times" w:cs="Times"/>
          <w:b/>
          <w:bCs/>
          <w:color w:val="231F20"/>
          <w:spacing w:val="29"/>
          <w:sz w:val="22"/>
          <w:szCs w:val="22"/>
        </w:rPr>
        <w:t xml:space="preserve"> </w:t>
      </w:r>
      <w:r>
        <w:rPr>
          <w:rFonts w:ascii="Times" w:hAnsi="Times" w:eastAsia="Times" w:cs="Times"/>
          <w:b/>
          <w:bCs/>
          <w:color w:val="231F20"/>
          <w:spacing w:val="-1"/>
          <w:sz w:val="22"/>
          <w:szCs w:val="22"/>
        </w:rPr>
        <w:t>in</w:t>
      </w:r>
      <w:r>
        <w:rPr>
          <w:rFonts w:ascii="Times" w:hAnsi="Times" w:eastAsia="Times" w:cs="Times"/>
          <w:b/>
          <w:bCs/>
          <w:color w:val="231F20"/>
          <w:spacing w:val="30"/>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development of…</w:t>
      </w:r>
    </w:p>
    <w:p w14:paraId="030C7631">
      <w:pPr>
        <w:spacing w:before="10" w:line="360" w:lineRule="auto"/>
        <w:ind w:left="268" w:hanging="258"/>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For</w:t>
      </w:r>
      <w:r>
        <w:rPr>
          <w:rFonts w:ascii="Times New Roman" w:hAnsi="Times New Roman" w:eastAsia="Times New Roman" w:cs="Times New Roman"/>
          <w:color w:val="231F20"/>
          <w:spacing w:val="34"/>
          <w:w w:val="101"/>
          <w:sz w:val="22"/>
          <w:szCs w:val="22"/>
        </w:rPr>
        <w:t xml:space="preserve"> </w:t>
      </w:r>
      <w:r>
        <w:rPr>
          <w:rFonts w:ascii="Times" w:hAnsi="Times" w:eastAsia="Times" w:cs="Times"/>
          <w:b/>
          <w:bCs/>
          <w:color w:val="231F20"/>
          <w:spacing w:val="-2"/>
          <w:sz w:val="22"/>
          <w:szCs w:val="22"/>
        </w:rPr>
        <w:t>more</w:t>
      </w:r>
      <w:r>
        <w:rPr>
          <w:rFonts w:ascii="Times" w:hAnsi="Times" w:eastAsia="Times" w:cs="Times"/>
          <w:b/>
          <w:bCs/>
          <w:color w:val="231F20"/>
          <w:spacing w:val="15"/>
          <w:w w:val="101"/>
          <w:sz w:val="22"/>
          <w:szCs w:val="22"/>
        </w:rPr>
        <w:t xml:space="preserve"> </w:t>
      </w:r>
      <w:r>
        <w:rPr>
          <w:rFonts w:ascii="Times" w:hAnsi="Times" w:eastAsia="Times" w:cs="Times"/>
          <w:b/>
          <w:bCs/>
          <w:color w:val="231F20"/>
          <w:spacing w:val="-2"/>
          <w:sz w:val="22"/>
          <w:szCs w:val="22"/>
        </w:rPr>
        <w:t>than</w:t>
      </w:r>
      <w:r>
        <w:rPr>
          <w:rFonts w:ascii="Times" w:hAnsi="Times" w:eastAsia="Times" w:cs="Times"/>
          <w:b/>
          <w:bCs/>
          <w:color w:val="231F20"/>
          <w:spacing w:val="32"/>
          <w:w w:val="101"/>
          <w:sz w:val="22"/>
          <w:szCs w:val="22"/>
        </w:rPr>
        <w:t xml:space="preserve"> </w:t>
      </w:r>
      <w:r>
        <w:rPr>
          <w:rFonts w:ascii="Times" w:hAnsi="Times" w:eastAsia="Times" w:cs="Times"/>
          <w:b/>
          <w:bCs/>
          <w:color w:val="231F20"/>
          <w:spacing w:val="-2"/>
          <w:sz w:val="22"/>
          <w:szCs w:val="22"/>
        </w:rPr>
        <w:t>100 years</w:t>
      </w:r>
      <w:r>
        <w:rPr>
          <w:rFonts w:ascii="Times" w:hAnsi="Times" w:eastAsia="Times" w:cs="Times"/>
          <w:b/>
          <w:bCs/>
          <w:color w:val="231F20"/>
          <w:spacing w:val="22"/>
          <w:sz w:val="22"/>
          <w:szCs w:val="22"/>
        </w:rPr>
        <w:t xml:space="preserve"> </w:t>
      </w:r>
      <w:r>
        <w:rPr>
          <w:rFonts w:ascii="Times New Roman" w:hAnsi="Times New Roman" w:eastAsia="Times New Roman" w:cs="Times New Roman"/>
          <w:color w:val="231F20"/>
          <w:spacing w:val="-2"/>
          <w:sz w:val="22"/>
          <w:szCs w:val="22"/>
        </w:rPr>
        <w:t>researchers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have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2"/>
          <w:sz w:val="22"/>
          <w:szCs w:val="22"/>
        </w:rPr>
        <w:t>been</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2"/>
          <w:sz w:val="22"/>
          <w:szCs w:val="22"/>
        </w:rPr>
        <w:t>observing</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2"/>
          <w:sz w:val="22"/>
          <w:szCs w:val="22"/>
        </w:rPr>
        <w:t>stress-</w:t>
      </w:r>
      <w:r>
        <w:rPr>
          <w:rFonts w:ascii="Times New Roman" w:hAnsi="Times New Roman" w:eastAsia="Times New Roman" w:cs="Times New Roman"/>
          <w:color w:val="231F20"/>
          <w:sz w:val="22"/>
          <w:szCs w:val="22"/>
        </w:rPr>
        <w:t xml:space="preserve"> strain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behaviour</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4"/>
          <w:sz w:val="22"/>
          <w:szCs w:val="22"/>
        </w:rPr>
        <w:t>…</w:t>
      </w:r>
    </w:p>
    <w:p w14:paraId="4B5F287C">
      <w:pPr>
        <w:spacing w:before="77" w:line="360" w:lineRule="auto"/>
        <w:ind w:left="10"/>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w:hAnsi="Times" w:eastAsia="Times" w:cs="Times"/>
          <w:b/>
          <w:bCs/>
          <w:color w:val="231F20"/>
          <w:spacing w:val="-2"/>
          <w:sz w:val="22"/>
          <w:szCs w:val="22"/>
        </w:rPr>
        <w:t xml:space="preserve">Much research in recent years has focused on </w:t>
      </w:r>
      <w:r>
        <w:rPr>
          <w:rFonts w:ascii="Times New Roman" w:hAnsi="Times New Roman" w:eastAsia="Times New Roman" w:cs="Times New Roman"/>
          <w:color w:val="231F20"/>
          <w:spacing w:val="-2"/>
          <w:sz w:val="22"/>
          <w:szCs w:val="22"/>
        </w:rPr>
        <w:t xml:space="preserve">carbon </w:t>
      </w:r>
      <w:r>
        <w:rPr>
          <w:rFonts w:ascii="Times New Roman" w:hAnsi="Times New Roman" w:eastAsia="Times New Roman" w:cs="Times New Roman"/>
          <w:color w:val="231F20"/>
          <w:spacing w:val="-3"/>
          <w:sz w:val="22"/>
          <w:szCs w:val="22"/>
        </w:rPr>
        <w:t>nanotubes.</w:t>
      </w:r>
    </w:p>
    <w:p w14:paraId="2CA5DD28">
      <w:pPr>
        <w:bidi w:val="0"/>
        <w:spacing w:line="360" w:lineRule="auto"/>
        <w:sectPr>
          <w:pgSz w:w="8211" w:h="12387"/>
          <w:pgMar w:top="400" w:right="875" w:bottom="400" w:left="854" w:header="0" w:footer="0" w:gutter="0"/>
          <w:cols w:space="720" w:num="1"/>
        </w:sectPr>
      </w:pPr>
    </w:p>
    <w:p w14:paraId="3F4425ED">
      <w:pPr>
        <w:bidi w:val="0"/>
      </w:pPr>
      <w:r>
        <w:t>2. 文献综述中用于呈现先前和/或当前研究及贡献的动词</w:t>
      </w:r>
    </w:p>
    <w:tbl>
      <w:tblPr>
        <w:tblStyle w:val="10"/>
        <w:tblW w:w="649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2167"/>
        <w:gridCol w:w="2150"/>
        <w:gridCol w:w="2182"/>
      </w:tblGrid>
      <w:tr w14:paraId="742CCBCB">
        <w:trPr>
          <w:trHeight w:val="8989" w:hRule="atLeast"/>
        </w:trPr>
        <w:tc>
          <w:tcPr>
            <w:tcW w:w="2167" w:type="dxa"/>
            <w:vAlign w:val="top"/>
          </w:tcPr>
          <w:p w14:paraId="52B52E3D">
            <w:pPr>
              <w:pStyle w:val="11"/>
              <w:spacing w:before="242" w:line="253" w:lineRule="auto"/>
              <w:ind w:left="356" w:right="1147"/>
              <w:rPr>
                <w:sz w:val="22"/>
                <w:szCs w:val="22"/>
              </w:rPr>
            </w:pPr>
            <w:r>
              <w:rPr>
                <w:spacing w:val="-4"/>
                <w:sz w:val="22"/>
                <w:szCs w:val="22"/>
              </w:rPr>
              <w:t>achieve</w:t>
            </w:r>
            <w:r>
              <w:rPr>
                <w:sz w:val="22"/>
                <w:szCs w:val="22"/>
              </w:rPr>
              <w:t xml:space="preserve"> </w:t>
            </w:r>
            <w:r>
              <w:rPr>
                <w:spacing w:val="-1"/>
                <w:sz w:val="22"/>
                <w:szCs w:val="22"/>
              </w:rPr>
              <w:t>address</w:t>
            </w:r>
            <w:r>
              <w:rPr>
                <w:sz w:val="22"/>
                <w:szCs w:val="22"/>
              </w:rPr>
              <w:t xml:space="preserve"> </w:t>
            </w:r>
            <w:r>
              <w:rPr>
                <w:spacing w:val="1"/>
                <w:sz w:val="22"/>
                <w:szCs w:val="22"/>
              </w:rPr>
              <w:t>adopt</w:t>
            </w:r>
            <w:r>
              <w:rPr>
                <w:sz w:val="22"/>
                <w:szCs w:val="22"/>
              </w:rPr>
              <w:t xml:space="preserve">    </w:t>
            </w:r>
            <w:r>
              <w:rPr>
                <w:spacing w:val="-4"/>
                <w:sz w:val="22"/>
                <w:szCs w:val="22"/>
              </w:rPr>
              <w:t>analyse</w:t>
            </w:r>
            <w:r>
              <w:rPr>
                <w:spacing w:val="1"/>
                <w:sz w:val="22"/>
                <w:szCs w:val="22"/>
              </w:rPr>
              <w:t xml:space="preserve"> </w:t>
            </w:r>
            <w:r>
              <w:rPr>
                <w:spacing w:val="-4"/>
                <w:sz w:val="22"/>
                <w:szCs w:val="22"/>
              </w:rPr>
              <w:t>apply</w:t>
            </w:r>
            <w:r>
              <w:rPr>
                <w:sz w:val="22"/>
                <w:szCs w:val="22"/>
              </w:rPr>
              <w:t xml:space="preserve">    </w:t>
            </w:r>
            <w:r>
              <w:rPr>
                <w:spacing w:val="-2"/>
                <w:sz w:val="22"/>
                <w:szCs w:val="22"/>
              </w:rPr>
              <w:t>argue</w:t>
            </w:r>
          </w:p>
          <w:p w14:paraId="61CBA776">
            <w:pPr>
              <w:pStyle w:val="11"/>
              <w:spacing w:before="98" w:line="146" w:lineRule="exact"/>
              <w:ind w:left="356"/>
              <w:rPr>
                <w:sz w:val="22"/>
                <w:szCs w:val="22"/>
              </w:rPr>
            </w:pPr>
            <w:r>
              <w:rPr>
                <w:spacing w:val="-2"/>
                <w:position w:val="-3"/>
                <w:sz w:val="22"/>
                <w:szCs w:val="22"/>
              </w:rPr>
              <w:t>assume</w:t>
            </w:r>
          </w:p>
          <w:p w14:paraId="6DCDBA77">
            <w:pPr>
              <w:pStyle w:val="11"/>
              <w:spacing w:before="107" w:line="221" w:lineRule="auto"/>
              <w:ind w:left="356" w:right="1042"/>
              <w:rPr>
                <w:sz w:val="22"/>
                <w:szCs w:val="22"/>
              </w:rPr>
            </w:pPr>
            <w:r>
              <w:rPr>
                <w:sz w:val="22"/>
                <w:szCs w:val="22"/>
              </w:rPr>
              <w:t>attempt</w:t>
            </w:r>
            <w:r>
              <w:rPr>
                <w:spacing w:val="1"/>
                <w:sz w:val="22"/>
                <w:szCs w:val="22"/>
              </w:rPr>
              <w:t xml:space="preserve">   </w:t>
            </w:r>
            <w:r>
              <w:rPr>
                <w:spacing w:val="-3"/>
                <w:sz w:val="22"/>
                <w:szCs w:val="22"/>
              </w:rPr>
              <w:t>calculate</w:t>
            </w:r>
          </w:p>
          <w:p w14:paraId="55B36EBB">
            <w:pPr>
              <w:pStyle w:val="11"/>
              <w:spacing w:before="80" w:line="242" w:lineRule="auto"/>
              <w:ind w:left="356" w:right="936"/>
              <w:rPr>
                <w:sz w:val="22"/>
                <w:szCs w:val="22"/>
              </w:rPr>
            </w:pPr>
            <w:r>
              <w:rPr>
                <w:spacing w:val="-3"/>
                <w:sz w:val="22"/>
                <w:szCs w:val="22"/>
              </w:rPr>
              <w:t>categorise</w:t>
            </w:r>
            <w:r>
              <w:rPr>
                <w:spacing w:val="1"/>
                <w:sz w:val="22"/>
                <w:szCs w:val="22"/>
              </w:rPr>
              <w:t xml:space="preserve"> </w:t>
            </w:r>
            <w:r>
              <w:rPr>
                <w:sz w:val="22"/>
                <w:szCs w:val="22"/>
              </w:rPr>
              <w:t>carry</w:t>
            </w:r>
            <w:r>
              <w:rPr>
                <w:spacing w:val="4"/>
                <w:sz w:val="22"/>
                <w:szCs w:val="22"/>
              </w:rPr>
              <w:t xml:space="preserve"> </w:t>
            </w:r>
            <w:r>
              <w:rPr>
                <w:sz w:val="22"/>
                <w:szCs w:val="22"/>
              </w:rPr>
              <w:t xml:space="preserve">out  </w:t>
            </w:r>
            <w:r>
              <w:rPr>
                <w:spacing w:val="-2"/>
                <w:sz w:val="22"/>
                <w:szCs w:val="22"/>
              </w:rPr>
              <w:t>choose</w:t>
            </w:r>
          </w:p>
          <w:p w14:paraId="3DAF55F5">
            <w:pPr>
              <w:pStyle w:val="11"/>
              <w:spacing w:before="58" w:line="193" w:lineRule="auto"/>
              <w:ind w:left="356"/>
              <w:rPr>
                <w:sz w:val="22"/>
                <w:szCs w:val="22"/>
              </w:rPr>
            </w:pPr>
            <w:r>
              <w:rPr>
                <w:spacing w:val="-4"/>
                <w:sz w:val="22"/>
                <w:szCs w:val="22"/>
              </w:rPr>
              <w:t>claim</w:t>
            </w:r>
          </w:p>
          <w:p w14:paraId="229C39BF">
            <w:pPr>
              <w:pStyle w:val="11"/>
              <w:spacing w:before="77" w:line="231" w:lineRule="auto"/>
              <w:ind w:left="356" w:right="1171"/>
              <w:rPr>
                <w:sz w:val="22"/>
                <w:szCs w:val="22"/>
              </w:rPr>
            </w:pPr>
            <w:r>
              <w:rPr>
                <w:spacing w:val="-6"/>
                <w:sz w:val="22"/>
                <w:szCs w:val="22"/>
              </w:rPr>
              <w:t>classify</w:t>
            </w:r>
            <w:r>
              <w:rPr>
                <w:spacing w:val="4"/>
                <w:sz w:val="22"/>
                <w:szCs w:val="22"/>
              </w:rPr>
              <w:t xml:space="preserve"> </w:t>
            </w:r>
            <w:r>
              <w:rPr>
                <w:spacing w:val="-4"/>
                <w:sz w:val="22"/>
                <w:szCs w:val="22"/>
              </w:rPr>
              <w:t>collect</w:t>
            </w:r>
          </w:p>
          <w:p w14:paraId="3DFA1A71">
            <w:pPr>
              <w:pStyle w:val="11"/>
              <w:spacing w:before="128" w:line="154" w:lineRule="exact"/>
              <w:ind w:left="356"/>
              <w:rPr>
                <w:sz w:val="22"/>
                <w:szCs w:val="22"/>
              </w:rPr>
            </w:pPr>
            <w:r>
              <w:rPr>
                <w:position w:val="2"/>
                <w:sz w:val="22"/>
                <w:szCs w:val="22"/>
              </w:rPr>
              <w:t>compare</w:t>
            </w:r>
          </w:p>
          <w:p w14:paraId="59B773B5">
            <w:pPr>
              <w:pStyle w:val="11"/>
              <w:spacing w:before="10" w:line="258" w:lineRule="auto"/>
              <w:ind w:left="356" w:right="350"/>
              <w:rPr>
                <w:sz w:val="22"/>
                <w:szCs w:val="22"/>
              </w:rPr>
            </w:pPr>
            <w:r>
              <w:rPr>
                <w:sz w:val="22"/>
                <w:szCs w:val="22"/>
              </w:rPr>
              <w:t>concentrate</w:t>
            </w:r>
            <w:r>
              <w:rPr>
                <w:spacing w:val="4"/>
                <w:sz w:val="22"/>
                <w:szCs w:val="22"/>
              </w:rPr>
              <w:t xml:space="preserve"> (</w:t>
            </w:r>
            <w:r>
              <w:rPr>
                <w:sz w:val="22"/>
                <w:szCs w:val="22"/>
              </w:rPr>
              <w:t>on</w:t>
            </w:r>
            <w:r>
              <w:rPr>
                <w:spacing w:val="4"/>
                <w:sz w:val="22"/>
                <w:szCs w:val="22"/>
              </w:rPr>
              <w:t>)</w:t>
            </w:r>
            <w:r>
              <w:rPr>
                <w:spacing w:val="1"/>
                <w:sz w:val="22"/>
                <w:szCs w:val="22"/>
              </w:rPr>
              <w:t xml:space="preserve"> </w:t>
            </w:r>
            <w:r>
              <w:rPr>
                <w:spacing w:val="-1"/>
                <w:sz w:val="22"/>
                <w:szCs w:val="22"/>
              </w:rPr>
              <w:t>conclude</w:t>
            </w:r>
          </w:p>
          <w:p w14:paraId="1355F45B">
            <w:pPr>
              <w:pStyle w:val="11"/>
              <w:spacing w:before="74" w:line="266" w:lineRule="auto"/>
              <w:ind w:left="356" w:right="978"/>
              <w:rPr>
                <w:sz w:val="22"/>
                <w:szCs w:val="22"/>
              </w:rPr>
            </w:pPr>
            <w:r>
              <w:rPr>
                <w:spacing w:val="1"/>
                <w:sz w:val="22"/>
                <w:szCs w:val="22"/>
              </w:rPr>
              <w:t>conduct</w:t>
            </w:r>
            <w:r>
              <w:rPr>
                <w:sz w:val="22"/>
                <w:szCs w:val="22"/>
              </w:rPr>
              <w:t xml:space="preserve">   </w:t>
            </w:r>
            <w:r>
              <w:rPr>
                <w:spacing w:val="-1"/>
                <w:sz w:val="22"/>
                <w:szCs w:val="22"/>
              </w:rPr>
              <w:t>confirm</w:t>
            </w:r>
            <w:r>
              <w:rPr>
                <w:spacing w:val="1"/>
                <w:sz w:val="22"/>
                <w:szCs w:val="22"/>
              </w:rPr>
              <w:t xml:space="preserve">   </w:t>
            </w:r>
            <w:r>
              <w:rPr>
                <w:spacing w:val="-1"/>
                <w:sz w:val="22"/>
                <w:szCs w:val="22"/>
              </w:rPr>
              <w:t>consider</w:t>
            </w:r>
            <w:r>
              <w:rPr>
                <w:spacing w:val="2"/>
                <w:sz w:val="22"/>
                <w:szCs w:val="22"/>
              </w:rPr>
              <w:t xml:space="preserve">  </w:t>
            </w:r>
            <w:r>
              <w:rPr>
                <w:spacing w:val="1"/>
                <w:sz w:val="22"/>
                <w:szCs w:val="22"/>
              </w:rPr>
              <w:t>construct</w:t>
            </w:r>
            <w:r>
              <w:rPr>
                <w:spacing w:val="6"/>
                <w:sz w:val="22"/>
                <w:szCs w:val="22"/>
              </w:rPr>
              <w:t xml:space="preserve"> </w:t>
            </w:r>
            <w:r>
              <w:rPr>
                <w:spacing w:val="-2"/>
                <w:sz w:val="22"/>
                <w:szCs w:val="22"/>
              </w:rPr>
              <w:t>correlate</w:t>
            </w:r>
            <w:r>
              <w:rPr>
                <w:spacing w:val="1"/>
                <w:sz w:val="22"/>
                <w:szCs w:val="22"/>
              </w:rPr>
              <w:t xml:space="preserve">  </w:t>
            </w:r>
            <w:r>
              <w:rPr>
                <w:spacing w:val="-2"/>
                <w:sz w:val="22"/>
                <w:szCs w:val="22"/>
              </w:rPr>
              <w:t>deal with</w:t>
            </w:r>
            <w:r>
              <w:rPr>
                <w:spacing w:val="3"/>
                <w:sz w:val="22"/>
                <w:szCs w:val="22"/>
              </w:rPr>
              <w:t xml:space="preserve"> </w:t>
            </w:r>
            <w:r>
              <w:rPr>
                <w:spacing w:val="-1"/>
                <w:sz w:val="22"/>
                <w:szCs w:val="22"/>
              </w:rPr>
              <w:t>debate</w:t>
            </w:r>
          </w:p>
          <w:p w14:paraId="10A097AB">
            <w:pPr>
              <w:pStyle w:val="11"/>
              <w:spacing w:line="193" w:lineRule="auto"/>
              <w:ind w:left="356"/>
              <w:rPr>
                <w:sz w:val="22"/>
                <w:szCs w:val="22"/>
              </w:rPr>
            </w:pPr>
            <w:r>
              <w:rPr>
                <w:spacing w:val="-3"/>
                <w:sz w:val="22"/>
                <w:szCs w:val="22"/>
              </w:rPr>
              <w:t>define</w:t>
            </w:r>
          </w:p>
          <w:p w14:paraId="030B1DC3">
            <w:pPr>
              <w:pStyle w:val="11"/>
              <w:spacing w:before="77" w:line="193" w:lineRule="auto"/>
              <w:ind w:left="356"/>
              <w:rPr>
                <w:sz w:val="22"/>
                <w:szCs w:val="22"/>
              </w:rPr>
            </w:pPr>
            <w:r>
              <w:rPr>
                <w:spacing w:val="1"/>
                <w:sz w:val="22"/>
                <w:szCs w:val="22"/>
              </w:rPr>
              <w:t>demonstrate</w:t>
            </w:r>
          </w:p>
          <w:p w14:paraId="67679537">
            <w:pPr>
              <w:pStyle w:val="11"/>
              <w:spacing w:before="77" w:line="193" w:lineRule="auto"/>
              <w:ind w:left="356"/>
              <w:rPr>
                <w:sz w:val="22"/>
                <w:szCs w:val="22"/>
              </w:rPr>
            </w:pPr>
            <w:r>
              <w:rPr>
                <w:spacing w:val="-1"/>
                <w:sz w:val="22"/>
                <w:szCs w:val="22"/>
              </w:rPr>
              <w:t>describe</w:t>
            </w:r>
          </w:p>
          <w:p w14:paraId="314BFC5A">
            <w:pPr>
              <w:pStyle w:val="11"/>
              <w:spacing w:before="76" w:line="202" w:lineRule="auto"/>
              <w:ind w:left="356"/>
              <w:rPr>
                <w:sz w:val="22"/>
                <w:szCs w:val="22"/>
              </w:rPr>
            </w:pPr>
            <w:r>
              <w:rPr>
                <w:spacing w:val="-2"/>
                <w:sz w:val="22"/>
                <w:szCs w:val="22"/>
              </w:rPr>
              <w:t>design</w:t>
            </w:r>
          </w:p>
          <w:p w14:paraId="69B613E7">
            <w:pPr>
              <w:pStyle w:val="11"/>
              <w:spacing w:before="67" w:line="193" w:lineRule="auto"/>
              <w:ind w:left="356"/>
              <w:rPr>
                <w:sz w:val="22"/>
                <w:szCs w:val="22"/>
              </w:rPr>
            </w:pPr>
            <w:r>
              <w:rPr>
                <w:spacing w:val="-1"/>
                <w:sz w:val="22"/>
                <w:szCs w:val="22"/>
              </w:rPr>
              <w:t>detect</w:t>
            </w:r>
          </w:p>
          <w:p w14:paraId="2F38162C">
            <w:pPr>
              <w:pStyle w:val="11"/>
              <w:spacing w:before="77" w:line="193" w:lineRule="auto"/>
              <w:ind w:left="356"/>
              <w:rPr>
                <w:sz w:val="22"/>
                <w:szCs w:val="22"/>
              </w:rPr>
            </w:pPr>
            <w:r>
              <w:rPr>
                <w:spacing w:val="2"/>
                <w:sz w:val="22"/>
                <w:szCs w:val="22"/>
              </w:rPr>
              <w:t>determine</w:t>
            </w:r>
          </w:p>
        </w:tc>
        <w:tc>
          <w:tcPr>
            <w:tcW w:w="2150" w:type="dxa"/>
            <w:vAlign w:val="top"/>
          </w:tcPr>
          <w:p w14:paraId="13AA619C">
            <w:pPr>
              <w:pStyle w:val="11"/>
              <w:spacing w:before="242" w:line="237" w:lineRule="auto"/>
              <w:ind w:left="349" w:right="1064"/>
              <w:rPr>
                <w:sz w:val="22"/>
                <w:szCs w:val="22"/>
              </w:rPr>
            </w:pPr>
            <w:r>
              <w:rPr>
                <w:spacing w:val="-3"/>
                <w:sz w:val="22"/>
                <w:szCs w:val="22"/>
              </w:rPr>
              <w:t>develop</w:t>
            </w:r>
            <w:r>
              <w:rPr>
                <w:sz w:val="22"/>
                <w:szCs w:val="22"/>
              </w:rPr>
              <w:t xml:space="preserve">  </w:t>
            </w:r>
            <w:r>
              <w:rPr>
                <w:spacing w:val="-3"/>
                <w:sz w:val="22"/>
                <w:szCs w:val="22"/>
              </w:rPr>
              <w:t>discover</w:t>
            </w:r>
            <w:r>
              <w:rPr>
                <w:spacing w:val="3"/>
                <w:sz w:val="22"/>
                <w:szCs w:val="22"/>
              </w:rPr>
              <w:t xml:space="preserve"> </w:t>
            </w:r>
            <w:r>
              <w:rPr>
                <w:spacing w:val="-2"/>
                <w:sz w:val="22"/>
                <w:szCs w:val="22"/>
              </w:rPr>
              <w:t>discuss</w:t>
            </w:r>
          </w:p>
          <w:p w14:paraId="4F33A971">
            <w:pPr>
              <w:pStyle w:val="11"/>
              <w:spacing w:before="51" w:line="266" w:lineRule="auto"/>
              <w:ind w:left="348" w:right="1041"/>
              <w:rPr>
                <w:sz w:val="22"/>
                <w:szCs w:val="22"/>
              </w:rPr>
            </w:pPr>
            <w:r>
              <w:rPr>
                <w:sz w:val="22"/>
                <w:szCs w:val="22"/>
              </w:rPr>
              <w:t>enhance</w:t>
            </w:r>
            <w:r>
              <w:rPr>
                <w:spacing w:val="2"/>
                <w:sz w:val="22"/>
                <w:szCs w:val="22"/>
              </w:rPr>
              <w:t xml:space="preserve"> </w:t>
            </w:r>
            <w:r>
              <w:rPr>
                <w:spacing w:val="-3"/>
                <w:sz w:val="22"/>
                <w:szCs w:val="22"/>
              </w:rPr>
              <w:t>establish</w:t>
            </w:r>
            <w:r>
              <w:rPr>
                <w:spacing w:val="5"/>
                <w:sz w:val="22"/>
                <w:szCs w:val="22"/>
              </w:rPr>
              <w:t xml:space="preserve"> </w:t>
            </w:r>
            <w:r>
              <w:rPr>
                <w:spacing w:val="-2"/>
                <w:sz w:val="22"/>
                <w:szCs w:val="22"/>
              </w:rPr>
              <w:t>estimate</w:t>
            </w:r>
            <w:r>
              <w:rPr>
                <w:spacing w:val="4"/>
                <w:sz w:val="22"/>
                <w:szCs w:val="22"/>
              </w:rPr>
              <w:t xml:space="preserve"> </w:t>
            </w:r>
            <w:r>
              <w:rPr>
                <w:spacing w:val="-3"/>
                <w:sz w:val="22"/>
                <w:szCs w:val="22"/>
              </w:rPr>
              <w:t>evaluate</w:t>
            </w:r>
            <w:r>
              <w:rPr>
                <w:sz w:val="22"/>
                <w:szCs w:val="22"/>
              </w:rPr>
              <w:t xml:space="preserve">  </w:t>
            </w:r>
            <w:r>
              <w:rPr>
                <w:spacing w:val="-2"/>
                <w:sz w:val="22"/>
                <w:szCs w:val="22"/>
              </w:rPr>
              <w:t>examine</w:t>
            </w:r>
            <w:r>
              <w:rPr>
                <w:spacing w:val="3"/>
                <w:sz w:val="22"/>
                <w:szCs w:val="22"/>
              </w:rPr>
              <w:t xml:space="preserve"> </w:t>
            </w:r>
            <w:r>
              <w:rPr>
                <w:spacing w:val="-3"/>
                <w:sz w:val="22"/>
                <w:szCs w:val="22"/>
              </w:rPr>
              <w:t>explain</w:t>
            </w:r>
          </w:p>
          <w:p w14:paraId="1D2C79BD">
            <w:pPr>
              <w:pStyle w:val="11"/>
              <w:spacing w:before="1" w:line="198" w:lineRule="auto"/>
              <w:ind w:left="348"/>
              <w:rPr>
                <w:sz w:val="22"/>
                <w:szCs w:val="22"/>
              </w:rPr>
            </w:pPr>
            <w:r>
              <w:rPr>
                <w:spacing w:val="-2"/>
                <w:sz w:val="22"/>
                <w:szCs w:val="22"/>
              </w:rPr>
              <w:t>explore</w:t>
            </w:r>
          </w:p>
          <w:p w14:paraId="26B24118">
            <w:pPr>
              <w:pStyle w:val="11"/>
              <w:spacing w:before="70" w:line="193" w:lineRule="auto"/>
              <w:ind w:left="348"/>
              <w:rPr>
                <w:sz w:val="22"/>
                <w:szCs w:val="22"/>
              </w:rPr>
            </w:pPr>
            <w:r>
              <w:rPr>
                <w:spacing w:val="-1"/>
                <w:sz w:val="22"/>
                <w:szCs w:val="22"/>
              </w:rPr>
              <w:t>extend</w:t>
            </w:r>
          </w:p>
          <w:p w14:paraId="5834DC39">
            <w:pPr>
              <w:pStyle w:val="11"/>
              <w:spacing w:before="76" w:line="193" w:lineRule="auto"/>
              <w:ind w:left="346"/>
              <w:rPr>
                <w:sz w:val="22"/>
                <w:szCs w:val="22"/>
              </w:rPr>
            </w:pPr>
            <w:r>
              <w:rPr>
                <w:spacing w:val="-2"/>
                <w:sz w:val="22"/>
                <w:szCs w:val="22"/>
              </w:rPr>
              <w:t>find</w:t>
            </w:r>
          </w:p>
          <w:p w14:paraId="6BC29A3C">
            <w:pPr>
              <w:pStyle w:val="11"/>
              <w:spacing w:before="75" w:line="262" w:lineRule="auto"/>
              <w:ind w:left="346" w:right="942"/>
              <w:rPr>
                <w:sz w:val="22"/>
                <w:szCs w:val="22"/>
              </w:rPr>
            </w:pPr>
            <w:r>
              <w:rPr>
                <w:spacing w:val="-2"/>
                <w:sz w:val="22"/>
                <w:szCs w:val="22"/>
              </w:rPr>
              <w:t>focus on</w:t>
            </w:r>
            <w:r>
              <w:rPr>
                <w:spacing w:val="1"/>
                <w:sz w:val="22"/>
                <w:szCs w:val="22"/>
              </w:rPr>
              <w:t xml:space="preserve">   </w:t>
            </w:r>
            <w:r>
              <w:rPr>
                <w:spacing w:val="-1"/>
                <w:sz w:val="22"/>
                <w:szCs w:val="22"/>
              </w:rPr>
              <w:t>formulate</w:t>
            </w:r>
          </w:p>
          <w:p w14:paraId="70667A84">
            <w:pPr>
              <w:pStyle w:val="11"/>
              <w:spacing w:before="38" w:line="174" w:lineRule="auto"/>
              <w:ind w:left="347"/>
              <w:rPr>
                <w:sz w:val="22"/>
                <w:szCs w:val="22"/>
              </w:rPr>
            </w:pPr>
            <w:r>
              <w:rPr>
                <w:spacing w:val="-1"/>
                <w:sz w:val="22"/>
                <w:szCs w:val="22"/>
              </w:rPr>
              <w:t>generate</w:t>
            </w:r>
          </w:p>
          <w:p w14:paraId="571EBB07">
            <w:pPr>
              <w:pStyle w:val="11"/>
              <w:spacing w:before="68" w:line="202" w:lineRule="auto"/>
              <w:ind w:left="347"/>
              <w:rPr>
                <w:sz w:val="22"/>
                <w:szCs w:val="22"/>
              </w:rPr>
            </w:pPr>
            <w:r>
              <w:rPr>
                <w:spacing w:val="1"/>
                <w:sz w:val="22"/>
                <w:szCs w:val="22"/>
              </w:rPr>
              <w:t>identify</w:t>
            </w:r>
          </w:p>
          <w:p w14:paraId="38B631C8">
            <w:pPr>
              <w:pStyle w:val="11"/>
              <w:spacing w:before="67" w:line="193" w:lineRule="auto"/>
              <w:ind w:left="347"/>
              <w:rPr>
                <w:sz w:val="22"/>
                <w:szCs w:val="22"/>
              </w:rPr>
            </w:pPr>
            <w:r>
              <w:rPr>
                <w:spacing w:val="-1"/>
                <w:sz w:val="22"/>
                <w:szCs w:val="22"/>
              </w:rPr>
              <w:t>illustrate</w:t>
            </w:r>
          </w:p>
          <w:p w14:paraId="560058DA">
            <w:pPr>
              <w:pStyle w:val="11"/>
              <w:spacing w:before="77" w:line="234" w:lineRule="auto"/>
              <w:ind w:left="347" w:right="844"/>
              <w:rPr>
                <w:sz w:val="22"/>
                <w:szCs w:val="22"/>
              </w:rPr>
            </w:pPr>
            <w:r>
              <w:rPr>
                <w:sz w:val="22"/>
                <w:szCs w:val="22"/>
              </w:rPr>
              <w:t>implement</w:t>
            </w:r>
            <w:r>
              <w:rPr>
                <w:spacing w:val="5"/>
                <w:sz w:val="22"/>
                <w:szCs w:val="22"/>
              </w:rPr>
              <w:t xml:space="preserve"> </w:t>
            </w:r>
            <w:r>
              <w:rPr>
                <w:spacing w:val="-2"/>
                <w:sz w:val="22"/>
                <w:szCs w:val="22"/>
              </w:rPr>
              <w:t>imply</w:t>
            </w:r>
          </w:p>
          <w:p w14:paraId="0B2498AB">
            <w:pPr>
              <w:pStyle w:val="11"/>
              <w:spacing w:before="82" w:line="184" w:lineRule="auto"/>
              <w:ind w:left="347"/>
              <w:rPr>
                <w:sz w:val="22"/>
                <w:szCs w:val="22"/>
              </w:rPr>
            </w:pPr>
            <w:r>
              <w:rPr>
                <w:spacing w:val="-1"/>
                <w:sz w:val="22"/>
                <w:szCs w:val="22"/>
              </w:rPr>
              <w:t>improve</w:t>
            </w:r>
          </w:p>
          <w:p w14:paraId="09CA5E6A">
            <w:pPr>
              <w:pStyle w:val="11"/>
              <w:spacing w:before="85" w:line="227" w:lineRule="auto"/>
              <w:ind w:left="347" w:right="773"/>
              <w:rPr>
                <w:sz w:val="22"/>
                <w:szCs w:val="22"/>
              </w:rPr>
            </w:pPr>
            <w:r>
              <w:rPr>
                <w:spacing w:val="1"/>
                <w:sz w:val="22"/>
                <w:szCs w:val="22"/>
              </w:rPr>
              <w:t>incorporate</w:t>
            </w:r>
            <w:r>
              <w:rPr>
                <w:spacing w:val="4"/>
                <w:sz w:val="22"/>
                <w:szCs w:val="22"/>
              </w:rPr>
              <w:t xml:space="preserve"> </w:t>
            </w:r>
            <w:r>
              <w:rPr>
                <w:sz w:val="22"/>
                <w:szCs w:val="22"/>
              </w:rPr>
              <w:t>indicate</w:t>
            </w:r>
          </w:p>
          <w:p w14:paraId="20AB2B46">
            <w:pPr>
              <w:pStyle w:val="11"/>
              <w:spacing w:before="84" w:line="251" w:lineRule="auto"/>
              <w:ind w:left="346" w:right="869" w:firstLine="1"/>
              <w:rPr>
                <w:sz w:val="22"/>
                <w:szCs w:val="22"/>
              </w:rPr>
            </w:pPr>
            <w:r>
              <w:rPr>
                <w:spacing w:val="1"/>
                <w:sz w:val="22"/>
                <w:szCs w:val="22"/>
              </w:rPr>
              <w:t>interpret    introduce</w:t>
            </w:r>
            <w:r>
              <w:rPr>
                <w:spacing w:val="3"/>
                <w:sz w:val="22"/>
                <w:szCs w:val="22"/>
              </w:rPr>
              <w:t xml:space="preserve">  </w:t>
            </w:r>
            <w:r>
              <w:rPr>
                <w:spacing w:val="-3"/>
                <w:sz w:val="22"/>
                <w:szCs w:val="22"/>
              </w:rPr>
              <w:t>investigate</w:t>
            </w:r>
            <w:r>
              <w:rPr>
                <w:spacing w:val="2"/>
                <w:sz w:val="22"/>
                <w:szCs w:val="22"/>
              </w:rPr>
              <w:t xml:space="preserve"> </w:t>
            </w:r>
            <w:r>
              <w:rPr>
                <w:spacing w:val="1"/>
                <w:sz w:val="22"/>
                <w:szCs w:val="22"/>
              </w:rPr>
              <w:t>measure</w:t>
            </w:r>
          </w:p>
          <w:p w14:paraId="3EAF4575">
            <w:pPr>
              <w:pStyle w:val="11"/>
              <w:spacing w:before="45" w:line="193" w:lineRule="auto"/>
              <w:ind w:left="346"/>
              <w:rPr>
                <w:sz w:val="22"/>
                <w:szCs w:val="22"/>
              </w:rPr>
            </w:pPr>
            <w:r>
              <w:rPr>
                <w:spacing w:val="1"/>
                <w:sz w:val="22"/>
                <w:szCs w:val="22"/>
              </w:rPr>
              <w:t>model</w:t>
            </w:r>
          </w:p>
          <w:p w14:paraId="72125FE6">
            <w:pPr>
              <w:pStyle w:val="11"/>
              <w:spacing w:before="92" w:line="178" w:lineRule="auto"/>
              <w:ind w:left="346"/>
              <w:rPr>
                <w:sz w:val="22"/>
                <w:szCs w:val="22"/>
              </w:rPr>
            </w:pPr>
            <w:r>
              <w:rPr>
                <w:spacing w:val="2"/>
                <w:sz w:val="22"/>
                <w:szCs w:val="22"/>
              </w:rPr>
              <w:t>monitor</w:t>
            </w:r>
          </w:p>
          <w:p w14:paraId="1845A208">
            <w:pPr>
              <w:pStyle w:val="11"/>
              <w:spacing w:before="106" w:line="165" w:lineRule="auto"/>
              <w:ind w:left="347"/>
              <w:rPr>
                <w:sz w:val="22"/>
                <w:szCs w:val="22"/>
              </w:rPr>
            </w:pPr>
            <w:r>
              <w:rPr>
                <w:spacing w:val="2"/>
                <w:sz w:val="22"/>
                <w:szCs w:val="22"/>
              </w:rPr>
              <w:t>note</w:t>
            </w:r>
          </w:p>
          <w:p w14:paraId="65F1E12B">
            <w:pPr>
              <w:pStyle w:val="11"/>
              <w:spacing w:before="76" w:line="270" w:lineRule="auto"/>
              <w:ind w:left="344" w:right="1119" w:firstLine="4"/>
              <w:rPr>
                <w:sz w:val="22"/>
                <w:szCs w:val="22"/>
              </w:rPr>
            </w:pPr>
            <w:r>
              <w:rPr>
                <w:spacing w:val="-2"/>
                <w:sz w:val="22"/>
                <w:szCs w:val="22"/>
              </w:rPr>
              <w:t>observe</w:t>
            </w:r>
            <w:r>
              <w:rPr>
                <w:sz w:val="22"/>
                <w:szCs w:val="22"/>
              </w:rPr>
              <w:t xml:space="preserve"> </w:t>
            </w:r>
            <w:r>
              <w:rPr>
                <w:spacing w:val="-1"/>
                <w:sz w:val="22"/>
                <w:szCs w:val="22"/>
              </w:rPr>
              <w:t>prefer</w:t>
            </w:r>
          </w:p>
        </w:tc>
        <w:tc>
          <w:tcPr>
            <w:tcW w:w="2182" w:type="dxa"/>
            <w:vAlign w:val="top"/>
          </w:tcPr>
          <w:p w14:paraId="70D29461">
            <w:pPr>
              <w:pStyle w:val="11"/>
              <w:spacing w:before="243" w:line="193" w:lineRule="auto"/>
              <w:ind w:left="358"/>
              <w:rPr>
                <w:sz w:val="22"/>
                <w:szCs w:val="22"/>
              </w:rPr>
            </w:pPr>
            <w:r>
              <w:rPr>
                <w:sz w:val="22"/>
                <w:szCs w:val="22"/>
              </w:rPr>
              <w:t>obtain</w:t>
            </w:r>
          </w:p>
          <w:p w14:paraId="57F366F4">
            <w:pPr>
              <w:pStyle w:val="11"/>
              <w:spacing w:before="97" w:line="146" w:lineRule="exact"/>
              <w:ind w:left="358"/>
              <w:rPr>
                <w:sz w:val="22"/>
                <w:szCs w:val="22"/>
              </w:rPr>
            </w:pPr>
            <w:r>
              <w:rPr>
                <w:spacing w:val="-2"/>
                <w:position w:val="-3"/>
                <w:sz w:val="22"/>
                <w:szCs w:val="22"/>
              </w:rPr>
              <w:t>overcome</w:t>
            </w:r>
          </w:p>
          <w:p w14:paraId="091C1D77">
            <w:pPr>
              <w:pStyle w:val="11"/>
              <w:spacing w:before="76" w:line="199" w:lineRule="auto"/>
              <w:ind w:left="354"/>
              <w:rPr>
                <w:sz w:val="22"/>
                <w:szCs w:val="22"/>
              </w:rPr>
            </w:pPr>
            <w:r>
              <w:rPr>
                <w:spacing w:val="2"/>
                <w:sz w:val="22"/>
                <w:szCs w:val="22"/>
              </w:rPr>
              <w:t>perform</w:t>
            </w:r>
          </w:p>
          <w:p w14:paraId="2AD63E33">
            <w:pPr>
              <w:pStyle w:val="11"/>
              <w:spacing w:before="86" w:line="184" w:lineRule="auto"/>
              <w:ind w:left="354"/>
              <w:rPr>
                <w:sz w:val="22"/>
                <w:szCs w:val="22"/>
              </w:rPr>
            </w:pPr>
            <w:r>
              <w:rPr>
                <w:spacing w:val="1"/>
                <w:sz w:val="22"/>
                <w:szCs w:val="22"/>
              </w:rPr>
              <w:t>point out</w:t>
            </w:r>
          </w:p>
          <w:p w14:paraId="6764C9EB">
            <w:pPr>
              <w:pStyle w:val="11"/>
              <w:spacing w:before="70" w:line="199" w:lineRule="auto"/>
              <w:ind w:left="354"/>
              <w:rPr>
                <w:sz w:val="22"/>
                <w:szCs w:val="22"/>
              </w:rPr>
            </w:pPr>
            <w:r>
              <w:rPr>
                <w:spacing w:val="1"/>
                <w:sz w:val="22"/>
                <w:szCs w:val="22"/>
              </w:rPr>
              <w:t>predict</w:t>
            </w:r>
          </w:p>
          <w:p w14:paraId="02197991">
            <w:pPr>
              <w:pStyle w:val="11"/>
              <w:spacing w:before="99" w:line="171" w:lineRule="auto"/>
              <w:ind w:left="354"/>
              <w:rPr>
                <w:sz w:val="22"/>
                <w:szCs w:val="22"/>
              </w:rPr>
            </w:pPr>
            <w:r>
              <w:rPr>
                <w:sz w:val="22"/>
                <w:szCs w:val="22"/>
              </w:rPr>
              <w:t>present</w:t>
            </w:r>
          </w:p>
          <w:p w14:paraId="146FFAEA">
            <w:pPr>
              <w:pStyle w:val="11"/>
              <w:spacing w:before="71" w:line="199" w:lineRule="auto"/>
              <w:ind w:left="354"/>
              <w:rPr>
                <w:sz w:val="22"/>
                <w:szCs w:val="22"/>
              </w:rPr>
            </w:pPr>
            <w:r>
              <w:rPr>
                <w:spacing w:val="2"/>
                <w:sz w:val="22"/>
                <w:szCs w:val="22"/>
              </w:rPr>
              <w:t>produce</w:t>
            </w:r>
          </w:p>
          <w:p w14:paraId="72A259C6">
            <w:pPr>
              <w:pStyle w:val="11"/>
              <w:spacing w:before="126" w:line="154" w:lineRule="exact"/>
              <w:ind w:left="354"/>
              <w:rPr>
                <w:sz w:val="22"/>
                <w:szCs w:val="22"/>
              </w:rPr>
            </w:pPr>
            <w:r>
              <w:rPr>
                <w:spacing w:val="1"/>
                <w:position w:val="2"/>
                <w:sz w:val="22"/>
                <w:szCs w:val="22"/>
              </w:rPr>
              <w:t>propose</w:t>
            </w:r>
          </w:p>
          <w:p w14:paraId="6D154F70">
            <w:pPr>
              <w:pStyle w:val="11"/>
              <w:spacing w:before="126" w:line="154" w:lineRule="exact"/>
              <w:ind w:left="354"/>
              <w:rPr>
                <w:sz w:val="22"/>
                <w:szCs w:val="22"/>
              </w:rPr>
            </w:pPr>
            <w:r>
              <w:rPr>
                <w:spacing w:val="-1"/>
                <w:position w:val="2"/>
                <w:sz w:val="22"/>
                <w:szCs w:val="22"/>
              </w:rPr>
              <w:t>prove</w:t>
            </w:r>
          </w:p>
          <w:p w14:paraId="00F6F41B">
            <w:pPr>
              <w:pStyle w:val="11"/>
              <w:spacing w:before="70" w:line="199" w:lineRule="auto"/>
              <w:ind w:left="354"/>
              <w:rPr>
                <w:sz w:val="22"/>
                <w:szCs w:val="22"/>
              </w:rPr>
            </w:pPr>
            <w:r>
              <w:rPr>
                <w:spacing w:val="-1"/>
                <w:sz w:val="22"/>
                <w:szCs w:val="22"/>
              </w:rPr>
              <w:t>provide</w:t>
            </w:r>
          </w:p>
          <w:p w14:paraId="159C08B3">
            <w:pPr>
              <w:pStyle w:val="11"/>
              <w:spacing w:before="70" w:line="199" w:lineRule="auto"/>
              <w:ind w:left="354"/>
              <w:rPr>
                <w:sz w:val="22"/>
                <w:szCs w:val="22"/>
              </w:rPr>
            </w:pPr>
            <w:r>
              <w:rPr>
                <w:spacing w:val="-1"/>
                <w:sz w:val="22"/>
                <w:szCs w:val="22"/>
              </w:rPr>
              <w:t>publish</w:t>
            </w:r>
          </w:p>
          <w:p w14:paraId="2D25D670">
            <w:pPr>
              <w:pStyle w:val="11"/>
              <w:spacing w:before="71" w:line="199" w:lineRule="auto"/>
              <w:ind w:left="354"/>
              <w:rPr>
                <w:sz w:val="22"/>
                <w:szCs w:val="22"/>
              </w:rPr>
            </w:pPr>
            <w:r>
              <w:rPr>
                <w:sz w:val="22"/>
                <w:szCs w:val="22"/>
              </w:rPr>
              <w:t>put</w:t>
            </w:r>
            <w:r>
              <w:rPr>
                <w:spacing w:val="8"/>
                <w:sz w:val="22"/>
                <w:szCs w:val="22"/>
              </w:rPr>
              <w:t xml:space="preserve"> </w:t>
            </w:r>
            <w:r>
              <w:rPr>
                <w:sz w:val="22"/>
                <w:szCs w:val="22"/>
              </w:rPr>
              <w:t>forward</w:t>
            </w:r>
          </w:p>
          <w:p w14:paraId="18CDCDB4">
            <w:pPr>
              <w:pStyle w:val="11"/>
              <w:spacing w:before="70" w:line="193" w:lineRule="auto"/>
              <w:ind w:left="358"/>
              <w:rPr>
                <w:sz w:val="22"/>
                <w:szCs w:val="22"/>
              </w:rPr>
            </w:pPr>
            <w:r>
              <w:rPr>
                <w:spacing w:val="-3"/>
                <w:sz w:val="22"/>
                <w:szCs w:val="22"/>
              </w:rPr>
              <w:t>realise</w:t>
            </w:r>
          </w:p>
          <w:p w14:paraId="53B1CC4A">
            <w:pPr>
              <w:pStyle w:val="11"/>
              <w:spacing w:before="93" w:line="187" w:lineRule="auto"/>
              <w:ind w:left="358"/>
              <w:rPr>
                <w:sz w:val="22"/>
                <w:szCs w:val="22"/>
              </w:rPr>
            </w:pPr>
            <w:r>
              <w:rPr>
                <w:spacing w:val="-2"/>
                <w:sz w:val="22"/>
                <w:szCs w:val="22"/>
              </w:rPr>
              <w:t>recognise</w:t>
            </w:r>
          </w:p>
          <w:p w14:paraId="6E06904E">
            <w:pPr>
              <w:pStyle w:val="11"/>
              <w:spacing w:before="67" w:line="193" w:lineRule="auto"/>
              <w:ind w:left="358"/>
              <w:rPr>
                <w:sz w:val="22"/>
                <w:szCs w:val="22"/>
              </w:rPr>
            </w:pPr>
            <w:r>
              <w:rPr>
                <w:spacing w:val="2"/>
                <w:sz w:val="22"/>
                <w:szCs w:val="22"/>
              </w:rPr>
              <w:t>recommend</w:t>
            </w:r>
          </w:p>
          <w:p w14:paraId="474E7B77">
            <w:pPr>
              <w:pStyle w:val="11"/>
              <w:spacing w:before="76" w:line="193" w:lineRule="auto"/>
              <w:ind w:left="358"/>
              <w:rPr>
                <w:sz w:val="22"/>
                <w:szCs w:val="22"/>
              </w:rPr>
            </w:pPr>
            <w:r>
              <w:rPr>
                <w:sz w:val="22"/>
                <w:szCs w:val="22"/>
              </w:rPr>
              <w:t>record</w:t>
            </w:r>
          </w:p>
          <w:p w14:paraId="4F0FEDF6">
            <w:pPr>
              <w:pStyle w:val="11"/>
              <w:spacing w:before="106" w:line="171" w:lineRule="auto"/>
              <w:ind w:left="358"/>
              <w:rPr>
                <w:sz w:val="22"/>
                <w:szCs w:val="22"/>
              </w:rPr>
            </w:pPr>
            <w:r>
              <w:rPr>
                <w:spacing w:val="2"/>
                <w:sz w:val="22"/>
                <w:szCs w:val="22"/>
              </w:rPr>
              <w:t>report</w:t>
            </w:r>
          </w:p>
          <w:p w14:paraId="2DCAD474">
            <w:pPr>
              <w:pStyle w:val="11"/>
              <w:spacing w:before="71" w:line="193" w:lineRule="auto"/>
              <w:ind w:left="358"/>
              <w:rPr>
                <w:sz w:val="22"/>
                <w:szCs w:val="22"/>
              </w:rPr>
            </w:pPr>
            <w:r>
              <w:rPr>
                <w:spacing w:val="-4"/>
                <w:sz w:val="22"/>
                <w:szCs w:val="22"/>
              </w:rPr>
              <w:t>reveal</w:t>
            </w:r>
          </w:p>
          <w:p w14:paraId="513D9374">
            <w:pPr>
              <w:pStyle w:val="11"/>
              <w:spacing w:before="92" w:line="178" w:lineRule="auto"/>
              <w:ind w:left="358"/>
              <w:rPr>
                <w:sz w:val="22"/>
                <w:szCs w:val="22"/>
              </w:rPr>
            </w:pPr>
            <w:r>
              <w:rPr>
                <w:spacing w:val="-4"/>
                <w:sz w:val="22"/>
                <w:szCs w:val="22"/>
              </w:rPr>
              <w:t>revise</w:t>
            </w:r>
          </w:p>
          <w:p w14:paraId="5AA7F83A">
            <w:pPr>
              <w:pStyle w:val="11"/>
              <w:spacing w:before="93" w:line="178" w:lineRule="auto"/>
              <w:ind w:left="358"/>
              <w:rPr>
                <w:sz w:val="22"/>
                <w:szCs w:val="22"/>
              </w:rPr>
            </w:pPr>
            <w:r>
              <w:rPr>
                <w:spacing w:val="-3"/>
                <w:sz w:val="22"/>
                <w:szCs w:val="22"/>
              </w:rPr>
              <w:t>review</w:t>
            </w:r>
          </w:p>
          <w:p w14:paraId="0588533F">
            <w:pPr>
              <w:pStyle w:val="11"/>
              <w:spacing w:before="76" w:line="193" w:lineRule="auto"/>
              <w:ind w:left="359"/>
              <w:rPr>
                <w:sz w:val="22"/>
                <w:szCs w:val="22"/>
              </w:rPr>
            </w:pPr>
            <w:r>
              <w:rPr>
                <w:spacing w:val="-2"/>
                <w:sz w:val="22"/>
                <w:szCs w:val="22"/>
              </w:rPr>
              <w:t>show</w:t>
            </w:r>
          </w:p>
          <w:p w14:paraId="13A84E6A">
            <w:pPr>
              <w:pStyle w:val="11"/>
              <w:spacing w:before="76" w:line="262" w:lineRule="auto"/>
              <w:ind w:left="359" w:right="1080"/>
              <w:rPr>
                <w:sz w:val="22"/>
                <w:szCs w:val="22"/>
              </w:rPr>
            </w:pPr>
            <w:r>
              <w:rPr>
                <w:spacing w:val="-2"/>
                <w:sz w:val="22"/>
                <w:szCs w:val="22"/>
              </w:rPr>
              <w:t>simulate</w:t>
            </w:r>
            <w:r>
              <w:rPr>
                <w:spacing w:val="1"/>
                <w:sz w:val="22"/>
                <w:szCs w:val="22"/>
              </w:rPr>
              <w:t xml:space="preserve"> </w:t>
            </w:r>
            <w:r>
              <w:rPr>
                <w:spacing w:val="-5"/>
                <w:sz w:val="22"/>
                <w:szCs w:val="22"/>
              </w:rPr>
              <w:t>solve</w:t>
            </w:r>
          </w:p>
          <w:p w14:paraId="644325FD">
            <w:pPr>
              <w:pStyle w:val="11"/>
              <w:spacing w:before="38" w:line="165" w:lineRule="auto"/>
              <w:ind w:left="359"/>
              <w:rPr>
                <w:sz w:val="22"/>
                <w:szCs w:val="22"/>
              </w:rPr>
            </w:pPr>
            <w:r>
              <w:rPr>
                <w:spacing w:val="-2"/>
                <w:sz w:val="22"/>
                <w:szCs w:val="22"/>
              </w:rPr>
              <w:t>state</w:t>
            </w:r>
          </w:p>
          <w:p w14:paraId="42C44047">
            <w:pPr>
              <w:pStyle w:val="11"/>
              <w:spacing w:before="77" w:line="202" w:lineRule="auto"/>
              <w:ind w:left="359"/>
              <w:rPr>
                <w:sz w:val="22"/>
                <w:szCs w:val="22"/>
              </w:rPr>
            </w:pPr>
            <w:r>
              <w:rPr>
                <w:sz w:val="22"/>
                <w:szCs w:val="22"/>
              </w:rPr>
              <w:t>study</w:t>
            </w:r>
          </w:p>
          <w:p w14:paraId="1030B38E">
            <w:pPr>
              <w:pStyle w:val="11"/>
              <w:spacing w:before="96" w:line="242" w:lineRule="auto"/>
              <w:ind w:left="354" w:right="1136" w:firstLine="5"/>
              <w:rPr>
                <w:sz w:val="22"/>
                <w:szCs w:val="22"/>
              </w:rPr>
            </w:pPr>
            <w:r>
              <w:rPr>
                <w:spacing w:val="2"/>
                <w:sz w:val="22"/>
                <w:szCs w:val="22"/>
              </w:rPr>
              <w:t>support</w:t>
            </w:r>
            <w:r>
              <w:rPr>
                <w:sz w:val="22"/>
                <w:szCs w:val="22"/>
              </w:rPr>
              <w:t xml:space="preserve"> </w:t>
            </w:r>
            <w:r>
              <w:rPr>
                <w:spacing w:val="-4"/>
                <w:sz w:val="22"/>
                <w:szCs w:val="22"/>
              </w:rPr>
              <w:t>suggest</w:t>
            </w:r>
            <w:r>
              <w:rPr>
                <w:spacing w:val="2"/>
                <w:sz w:val="22"/>
                <w:szCs w:val="22"/>
              </w:rPr>
              <w:t xml:space="preserve">  </w:t>
            </w:r>
            <w:r>
              <w:rPr>
                <w:spacing w:val="-1"/>
                <w:sz w:val="22"/>
                <w:szCs w:val="22"/>
              </w:rPr>
              <w:t>test</w:t>
            </w:r>
          </w:p>
          <w:p w14:paraId="3414B873">
            <w:pPr>
              <w:pStyle w:val="11"/>
              <w:spacing w:before="46" w:line="193" w:lineRule="auto"/>
              <w:ind w:left="357"/>
              <w:rPr>
                <w:sz w:val="22"/>
                <w:szCs w:val="22"/>
              </w:rPr>
            </w:pPr>
            <w:r>
              <w:rPr>
                <w:spacing w:val="3"/>
                <w:sz w:val="22"/>
                <w:szCs w:val="22"/>
              </w:rPr>
              <w:t>undertake</w:t>
            </w:r>
          </w:p>
          <w:p w14:paraId="32F8FB2D">
            <w:pPr>
              <w:pStyle w:val="11"/>
              <w:spacing w:before="134" w:line="146" w:lineRule="exact"/>
              <w:ind w:left="357"/>
              <w:rPr>
                <w:sz w:val="22"/>
                <w:szCs w:val="22"/>
              </w:rPr>
            </w:pPr>
            <w:r>
              <w:rPr>
                <w:spacing w:val="-2"/>
                <w:position w:val="-3"/>
                <w:sz w:val="22"/>
                <w:szCs w:val="22"/>
              </w:rPr>
              <w:t>use</w:t>
            </w:r>
          </w:p>
          <w:p w14:paraId="6D8E80BD">
            <w:pPr>
              <w:pStyle w:val="11"/>
              <w:spacing w:before="77" w:line="193" w:lineRule="auto"/>
              <w:ind w:left="357"/>
              <w:rPr>
                <w:sz w:val="22"/>
                <w:szCs w:val="22"/>
              </w:rPr>
            </w:pPr>
            <w:r>
              <w:rPr>
                <w:spacing w:val="-2"/>
                <w:sz w:val="22"/>
                <w:szCs w:val="22"/>
              </w:rPr>
              <w:t>utilise</w:t>
            </w:r>
          </w:p>
        </w:tc>
      </w:tr>
    </w:tbl>
    <w:p w14:paraId="4606CF5D">
      <w:pPr>
        <w:sectPr>
          <w:pgSz w:w="8211" w:h="12387"/>
          <w:pgMar w:top="400" w:right="850" w:bottom="400" w:left="849" w:header="0" w:footer="0" w:gutter="0"/>
          <w:cols w:space="720" w:num="1"/>
        </w:sectPr>
      </w:pPr>
    </w:p>
    <w:p w14:paraId="3A7AB0D3">
      <w:pPr>
        <w:pStyle w:val="6"/>
        <w:spacing w:line="246" w:lineRule="auto"/>
      </w:pPr>
    </w:p>
    <w:p w14:paraId="2A3B5768">
      <w:pPr>
        <w:bidi w:val="0"/>
      </w:pPr>
      <w:r>
        <w:t>以下是这些如何使用的一些示例：</w:t>
      </w:r>
    </w:p>
    <w:p w14:paraId="054656EB">
      <w:pPr>
        <w:bidi w:val="0"/>
        <w:rPr>
          <w:rFonts w:hint="eastAsia"/>
        </w:rPr>
      </w:pPr>
      <w:r>
        <w:rPr>
          <w:rFonts w:hint="eastAsia"/>
        </w:rPr>
        <w:t>•   This phenomenon was demonstrated by…</w:t>
      </w:r>
    </w:p>
    <w:p w14:paraId="58CE5B8C">
      <w:pPr>
        <w:bidi w:val="0"/>
        <w:rPr>
          <w:rFonts w:hint="eastAsia"/>
        </w:rPr>
      </w:pPr>
      <w:r>
        <w:rPr>
          <w:rFonts w:hint="eastAsia"/>
        </w:rPr>
        <w:t>•   In their study, expanded T-cells were found in …</w:t>
      </w:r>
    </w:p>
    <w:p w14:paraId="2EE4EE3F">
      <w:pPr>
        <w:bidi w:val="0"/>
        <w:rPr>
          <w:rFonts w:hint="eastAsia"/>
        </w:rPr>
      </w:pPr>
      <w:r>
        <w:rPr>
          <w:rFonts w:hint="eastAsia"/>
        </w:rPr>
        <w:t>•   Initial attempts focused on identifying the cause of…</w:t>
      </w:r>
    </w:p>
    <w:p w14:paraId="04B80059">
      <w:pPr>
        <w:bidi w:val="0"/>
        <w:rPr>
          <w:rFonts w:hint="eastAsia"/>
        </w:rPr>
      </w:pPr>
      <w:r>
        <w:rPr>
          <w:rFonts w:hint="eastAsia"/>
        </w:rPr>
        <w:t>•   Weather severity has been shown to …</w:t>
      </w:r>
    </w:p>
    <w:p w14:paraId="770E3DFE">
      <w:pPr>
        <w:bidi w:val="0"/>
        <w:rPr>
          <w:rFonts w:hint="eastAsia"/>
        </w:rPr>
      </w:pPr>
      <w:r>
        <w:rPr>
          <w:rFonts w:hint="eastAsia"/>
        </w:rPr>
        <w:t>•   Early data was interpreted in the study by…</w:t>
      </w:r>
    </w:p>
    <w:p w14:paraId="55D90F0B">
      <w:pPr>
        <w:bidi w:val="0"/>
        <w:rPr>
          <w:rFonts w:hint="eastAsia"/>
        </w:rPr>
      </w:pPr>
      <w:r>
        <w:rPr>
          <w:rFonts w:hint="eastAsia"/>
        </w:rPr>
        <w:t>•   The algorithm has been proposed for these applications …</w:t>
      </w:r>
    </w:p>
    <w:p w14:paraId="6991CBCD">
      <w:pPr>
        <w:bidi w:val="0"/>
        <w:rPr>
          <w:rFonts w:hint="eastAsia"/>
        </w:rPr>
      </w:pPr>
      <w:r>
        <w:rPr>
          <w:rFonts w:hint="eastAsia"/>
        </w:rPr>
        <w:t>•   The results on pair dispersion were reported in …</w:t>
      </w:r>
    </w:p>
    <w:p w14:paraId="6FE9E601">
      <w:pPr>
        <w:bidi w:val="0"/>
        <w:rPr>
          <w:rFonts w:hint="eastAsia"/>
        </w:rPr>
      </w:pPr>
      <w:r>
        <w:rPr>
          <w:rFonts w:hint="eastAsia"/>
        </w:rPr>
        <w:t>•   Their study suggested a possible cause for…</w:t>
      </w:r>
    </w:p>
    <w:p w14:paraId="51EF74DD">
      <w:pPr>
        <w:bidi w:val="0"/>
      </w:pPr>
      <w:r>
        <w:rPr>
          <w:rFonts w:hint="eastAsia"/>
        </w:rPr>
        <w:t>•   An alternative approach was developed by…</w:t>
      </w:r>
    </w:p>
    <w:p w14:paraId="0FD4AC74">
      <w:pPr>
        <w:bidi w:val="0"/>
        <w:ind w:firstLine="420" w:firstLineChars="200"/>
      </w:pPr>
      <w:r>
        <w:t>注意：在引言的最后，当你说明你在论文中计划做什么时，可以重复使用这些动词（见下面的4）。</w:t>
      </w:r>
    </w:p>
    <w:p w14:paraId="71CF81EB">
      <w:pPr>
        <w:bidi w:val="0"/>
        <w:ind w:firstLine="500" w:firstLineChars="0"/>
      </w:pPr>
    </w:p>
    <w:p w14:paraId="464482FF">
      <w:pPr>
        <w:bidi w:val="0"/>
      </w:pPr>
      <w:r>
        <w:t>3. 差距/问题/困扰/批评</w:t>
      </w:r>
    </w:p>
    <w:p w14:paraId="74DD6E70">
      <w:pPr>
        <w:bidi w:val="0"/>
        <w:ind w:firstLine="500" w:firstLineChars="0"/>
      </w:pPr>
      <w:r>
        <w:t>这通常通过诸如然而、尽管、虽然、不过、尽管如此、但是等词语 来表示。</w:t>
      </w:r>
    </w:p>
    <w:p w14:paraId="0DBE12D9">
      <w:pPr>
        <w:spacing w:line="19" w:lineRule="auto"/>
        <w:rPr>
          <w:rFonts w:ascii="Arial"/>
          <w:sz w:val="2"/>
        </w:rPr>
      </w:pPr>
    </w:p>
    <w:tbl>
      <w:tblPr>
        <w:tblStyle w:val="10"/>
        <w:tblW w:w="647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37"/>
        <w:gridCol w:w="3242"/>
      </w:tblGrid>
      <w:tr w14:paraId="6A76782E">
        <w:trPr>
          <w:trHeight w:val="5772" w:hRule="atLeast"/>
        </w:trPr>
        <w:tc>
          <w:tcPr>
            <w:tcW w:w="3237" w:type="dxa"/>
            <w:vAlign w:val="top"/>
          </w:tcPr>
          <w:p w14:paraId="1ACA9343">
            <w:pPr>
              <w:pStyle w:val="11"/>
              <w:spacing w:before="245" w:line="202" w:lineRule="auto"/>
              <w:ind w:left="248"/>
              <w:rPr>
                <w:sz w:val="22"/>
                <w:szCs w:val="22"/>
              </w:rPr>
            </w:pPr>
            <w:r>
              <w:rPr>
                <w:spacing w:val="-1"/>
                <w:sz w:val="22"/>
                <w:szCs w:val="22"/>
              </w:rPr>
              <w:t>ambiguous</w:t>
            </w:r>
          </w:p>
          <w:p w14:paraId="2F4828F8">
            <w:pPr>
              <w:pStyle w:val="11"/>
              <w:spacing w:before="57" w:line="202" w:lineRule="auto"/>
              <w:ind w:left="247"/>
              <w:rPr>
                <w:sz w:val="22"/>
                <w:szCs w:val="22"/>
              </w:rPr>
            </w:pPr>
            <w:r>
              <w:rPr>
                <w:spacing w:val="1"/>
                <w:sz w:val="22"/>
                <w:szCs w:val="22"/>
              </w:rPr>
              <w:t>computationally dem</w:t>
            </w:r>
            <w:r>
              <w:rPr>
                <w:sz w:val="22"/>
                <w:szCs w:val="22"/>
              </w:rPr>
              <w:t>anding</w:t>
            </w:r>
          </w:p>
          <w:p w14:paraId="72026DDD">
            <w:pPr>
              <w:pStyle w:val="11"/>
              <w:spacing w:before="58" w:line="252" w:lineRule="auto"/>
              <w:ind w:left="245" w:right="2129" w:firstLine="2"/>
              <w:rPr>
                <w:sz w:val="22"/>
                <w:szCs w:val="22"/>
              </w:rPr>
            </w:pPr>
            <w:r>
              <w:rPr>
                <w:spacing w:val="-1"/>
                <w:sz w:val="22"/>
                <w:szCs w:val="22"/>
              </w:rPr>
              <w:t>confused</w:t>
            </w:r>
            <w:r>
              <w:rPr>
                <w:spacing w:val="1"/>
                <w:sz w:val="22"/>
                <w:szCs w:val="22"/>
              </w:rPr>
              <w:t xml:space="preserve">  </w:t>
            </w:r>
            <w:r>
              <w:rPr>
                <w:spacing w:val="-3"/>
                <w:sz w:val="22"/>
                <w:szCs w:val="22"/>
              </w:rPr>
              <w:t>deficient</w:t>
            </w:r>
            <w:r>
              <w:rPr>
                <w:spacing w:val="2"/>
                <w:sz w:val="22"/>
                <w:szCs w:val="22"/>
              </w:rPr>
              <w:t xml:space="preserve">   </w:t>
            </w:r>
            <w:r>
              <w:rPr>
                <w:sz w:val="22"/>
                <w:szCs w:val="22"/>
              </w:rPr>
              <w:t>doubtful</w:t>
            </w:r>
            <w:r>
              <w:rPr>
                <w:spacing w:val="2"/>
                <w:sz w:val="22"/>
                <w:szCs w:val="22"/>
              </w:rPr>
              <w:t xml:space="preserve">   </w:t>
            </w:r>
            <w:r>
              <w:rPr>
                <w:spacing w:val="-4"/>
                <w:sz w:val="22"/>
                <w:szCs w:val="22"/>
              </w:rPr>
              <w:t>expensive</w:t>
            </w:r>
            <w:r>
              <w:rPr>
                <w:spacing w:val="7"/>
                <w:sz w:val="22"/>
                <w:szCs w:val="22"/>
              </w:rPr>
              <w:t xml:space="preserve"> </w:t>
            </w:r>
            <w:r>
              <w:rPr>
                <w:spacing w:val="-6"/>
                <w:sz w:val="22"/>
                <w:szCs w:val="22"/>
              </w:rPr>
              <w:t>false</w:t>
            </w:r>
          </w:p>
          <w:p w14:paraId="2B56282B">
            <w:pPr>
              <w:pStyle w:val="11"/>
              <w:spacing w:before="19" w:line="225" w:lineRule="auto"/>
              <w:ind w:left="246" w:right="1596" w:hanging="1"/>
              <w:rPr>
                <w:sz w:val="22"/>
                <w:szCs w:val="22"/>
              </w:rPr>
            </w:pPr>
            <w:r>
              <w:rPr>
                <w:spacing w:val="-1"/>
                <w:sz w:val="22"/>
                <w:szCs w:val="22"/>
              </w:rPr>
              <w:t>far from perfect</w:t>
            </w:r>
            <w:r>
              <w:rPr>
                <w:spacing w:val="7"/>
                <w:sz w:val="22"/>
                <w:szCs w:val="22"/>
              </w:rPr>
              <w:t xml:space="preserve"> </w:t>
            </w:r>
            <w:r>
              <w:rPr>
                <w:spacing w:val="-2"/>
                <w:sz w:val="22"/>
                <w:szCs w:val="22"/>
              </w:rPr>
              <w:t>ill-defined</w:t>
            </w:r>
          </w:p>
          <w:p w14:paraId="666A1BFE">
            <w:pPr>
              <w:pStyle w:val="11"/>
              <w:spacing w:before="66" w:line="236" w:lineRule="auto"/>
              <w:ind w:left="246" w:right="1982"/>
              <w:rPr>
                <w:sz w:val="22"/>
                <w:szCs w:val="22"/>
              </w:rPr>
            </w:pPr>
            <w:r>
              <w:rPr>
                <w:spacing w:val="-1"/>
                <w:sz w:val="22"/>
                <w:szCs w:val="22"/>
              </w:rPr>
              <w:t>impractical</w:t>
            </w:r>
            <w:r>
              <w:rPr>
                <w:spacing w:val="7"/>
                <w:sz w:val="22"/>
                <w:szCs w:val="22"/>
              </w:rPr>
              <w:t xml:space="preserve"> </w:t>
            </w:r>
            <w:r>
              <w:rPr>
                <w:spacing w:val="-1"/>
                <w:sz w:val="22"/>
                <w:szCs w:val="22"/>
              </w:rPr>
              <w:t>improbable</w:t>
            </w:r>
            <w:r>
              <w:rPr>
                <w:spacing w:val="4"/>
                <w:sz w:val="22"/>
                <w:szCs w:val="22"/>
              </w:rPr>
              <w:t xml:space="preserve"> </w:t>
            </w:r>
            <w:r>
              <w:rPr>
                <w:sz w:val="22"/>
                <w:szCs w:val="22"/>
              </w:rPr>
              <w:t>inaccurate</w:t>
            </w:r>
          </w:p>
          <w:p w14:paraId="74589456">
            <w:pPr>
              <w:pStyle w:val="11"/>
              <w:spacing w:before="63" w:line="198" w:lineRule="auto"/>
              <w:ind w:left="246"/>
              <w:rPr>
                <w:sz w:val="22"/>
                <w:szCs w:val="22"/>
              </w:rPr>
            </w:pPr>
            <w:r>
              <w:rPr>
                <w:spacing w:val="1"/>
                <w:sz w:val="22"/>
                <w:szCs w:val="22"/>
              </w:rPr>
              <w:t>inadequate</w:t>
            </w:r>
          </w:p>
          <w:p w14:paraId="3846C0FA">
            <w:pPr>
              <w:pStyle w:val="11"/>
              <w:spacing w:line="283" w:lineRule="exact"/>
              <w:ind w:left="246"/>
              <w:rPr>
                <w:sz w:val="22"/>
                <w:szCs w:val="22"/>
              </w:rPr>
            </w:pPr>
            <w:r>
              <w:rPr>
                <w:spacing w:val="-2"/>
                <w:position w:val="3"/>
                <w:sz w:val="22"/>
                <w:szCs w:val="22"/>
              </w:rPr>
              <w:t>incapable</w:t>
            </w:r>
            <w:r>
              <w:rPr>
                <w:spacing w:val="20"/>
                <w:w w:val="101"/>
                <w:position w:val="3"/>
                <w:sz w:val="22"/>
                <w:szCs w:val="22"/>
              </w:rPr>
              <w:t xml:space="preserve"> </w:t>
            </w:r>
            <w:r>
              <w:rPr>
                <w:spacing w:val="-2"/>
                <w:position w:val="3"/>
                <w:sz w:val="22"/>
                <w:szCs w:val="22"/>
              </w:rPr>
              <w:t>(of)</w:t>
            </w:r>
          </w:p>
          <w:p w14:paraId="142DA002">
            <w:pPr>
              <w:pStyle w:val="11"/>
              <w:spacing w:line="283" w:lineRule="exact"/>
              <w:ind w:left="246"/>
              <w:rPr>
                <w:sz w:val="22"/>
                <w:szCs w:val="22"/>
              </w:rPr>
            </w:pPr>
            <w:r>
              <w:rPr>
                <w:spacing w:val="-1"/>
                <w:position w:val="3"/>
                <w:sz w:val="22"/>
                <w:szCs w:val="22"/>
              </w:rPr>
              <w:t>incompatible (with)</w:t>
            </w:r>
          </w:p>
          <w:p w14:paraId="07FDA7B5">
            <w:pPr>
              <w:pStyle w:val="11"/>
              <w:spacing w:before="36" w:line="254" w:lineRule="auto"/>
              <w:ind w:left="246" w:right="1841"/>
              <w:rPr>
                <w:spacing w:val="1"/>
                <w:sz w:val="22"/>
                <w:szCs w:val="22"/>
              </w:rPr>
            </w:pPr>
            <w:r>
              <w:rPr>
                <w:spacing w:val="-1"/>
                <w:sz w:val="22"/>
                <w:szCs w:val="22"/>
              </w:rPr>
              <w:t>incomplete</w:t>
            </w:r>
            <w:r>
              <w:rPr>
                <w:spacing w:val="1"/>
                <w:sz w:val="22"/>
                <w:szCs w:val="22"/>
              </w:rPr>
              <w:t xml:space="preserve">    </w:t>
            </w:r>
            <w:r>
              <w:rPr>
                <w:spacing w:val="-3"/>
                <w:sz w:val="22"/>
                <w:szCs w:val="22"/>
              </w:rPr>
              <w:t>inconclusive</w:t>
            </w:r>
            <w:r>
              <w:rPr>
                <w:spacing w:val="4"/>
                <w:sz w:val="22"/>
                <w:szCs w:val="22"/>
              </w:rPr>
              <w:t xml:space="preserve">  </w:t>
            </w:r>
            <w:r>
              <w:rPr>
                <w:sz w:val="22"/>
                <w:szCs w:val="22"/>
              </w:rPr>
              <w:t>inconsistent</w:t>
            </w:r>
            <w:r>
              <w:rPr>
                <w:spacing w:val="1"/>
                <w:sz w:val="22"/>
                <w:szCs w:val="22"/>
              </w:rPr>
              <w:t xml:space="preserve">  </w:t>
            </w:r>
            <w:r>
              <w:rPr>
                <w:sz w:val="22"/>
                <w:szCs w:val="22"/>
              </w:rPr>
              <w:t>inconvenient</w:t>
            </w:r>
            <w:r>
              <w:rPr>
                <w:spacing w:val="1"/>
                <w:sz w:val="22"/>
                <w:szCs w:val="22"/>
              </w:rPr>
              <w:t xml:space="preserve"> incorrect</w:t>
            </w:r>
          </w:p>
          <w:p w14:paraId="2B82ACE8">
            <w:pPr>
              <w:pStyle w:val="11"/>
              <w:spacing w:before="36" w:line="254" w:lineRule="auto"/>
              <w:ind w:left="246" w:right="1841"/>
              <w:rPr>
                <w:spacing w:val="1"/>
                <w:sz w:val="22"/>
                <w:szCs w:val="22"/>
              </w:rPr>
            </w:pPr>
          </w:p>
          <w:p w14:paraId="65CA81F6">
            <w:pPr>
              <w:pStyle w:val="11"/>
              <w:spacing w:before="36" w:line="254" w:lineRule="auto"/>
              <w:ind w:left="246" w:right="1841"/>
              <w:rPr>
                <w:spacing w:val="1"/>
                <w:sz w:val="22"/>
                <w:szCs w:val="22"/>
              </w:rPr>
            </w:pPr>
          </w:p>
        </w:tc>
        <w:tc>
          <w:tcPr>
            <w:tcW w:w="3242" w:type="dxa"/>
            <w:vAlign w:val="top"/>
          </w:tcPr>
          <w:p w14:paraId="55694741">
            <w:pPr>
              <w:pStyle w:val="11"/>
              <w:spacing w:before="182" w:line="284" w:lineRule="exact"/>
              <w:ind w:left="247"/>
              <w:rPr>
                <w:sz w:val="22"/>
                <w:szCs w:val="22"/>
              </w:rPr>
            </w:pPr>
            <w:r>
              <w:rPr>
                <w:spacing w:val="-1"/>
                <w:position w:val="3"/>
                <w:sz w:val="22"/>
                <w:szCs w:val="22"/>
              </w:rPr>
              <w:t>(the) absence of</w:t>
            </w:r>
          </w:p>
          <w:p w14:paraId="1621F8A6">
            <w:pPr>
              <w:pStyle w:val="11"/>
              <w:spacing w:line="256" w:lineRule="auto"/>
              <w:ind w:left="247" w:right="791"/>
              <w:rPr>
                <w:sz w:val="22"/>
                <w:szCs w:val="22"/>
              </w:rPr>
            </w:pPr>
            <w:r>
              <w:rPr>
                <w:spacing w:val="-1"/>
                <w:sz w:val="22"/>
                <w:szCs w:val="22"/>
              </w:rPr>
              <w:t>(an) alternative approach</w:t>
            </w:r>
            <w:r>
              <w:rPr>
                <w:spacing w:val="18"/>
                <w:sz w:val="22"/>
                <w:szCs w:val="22"/>
              </w:rPr>
              <w:t xml:space="preserve"> </w:t>
            </w:r>
            <w:r>
              <w:rPr>
                <w:spacing w:val="-3"/>
                <w:sz w:val="22"/>
                <w:szCs w:val="22"/>
              </w:rPr>
              <w:t>(a) challenge</w:t>
            </w:r>
          </w:p>
          <w:p w14:paraId="754F7C3A">
            <w:pPr>
              <w:pStyle w:val="11"/>
              <w:spacing w:line="269" w:lineRule="exact"/>
              <w:ind w:left="247"/>
              <w:rPr>
                <w:sz w:val="22"/>
                <w:szCs w:val="22"/>
              </w:rPr>
            </w:pPr>
            <w:r>
              <w:rPr>
                <w:spacing w:val="-3"/>
                <w:position w:val="3"/>
                <w:sz w:val="22"/>
                <w:szCs w:val="22"/>
              </w:rPr>
              <w:t>(a) defect</w:t>
            </w:r>
          </w:p>
          <w:p w14:paraId="5C4E022A">
            <w:pPr>
              <w:pStyle w:val="11"/>
              <w:spacing w:line="269" w:lineRule="exact"/>
              <w:ind w:left="247"/>
              <w:rPr>
                <w:sz w:val="22"/>
                <w:szCs w:val="22"/>
              </w:rPr>
            </w:pPr>
            <w:r>
              <w:rPr>
                <w:spacing w:val="-3"/>
                <w:position w:val="3"/>
                <w:sz w:val="22"/>
                <w:szCs w:val="22"/>
              </w:rPr>
              <w:t>(a) difficulty</w:t>
            </w:r>
          </w:p>
          <w:p w14:paraId="47ED0772">
            <w:pPr>
              <w:pStyle w:val="11"/>
              <w:spacing w:line="256" w:lineRule="auto"/>
              <w:ind w:left="247" w:right="1562"/>
              <w:rPr>
                <w:sz w:val="22"/>
                <w:szCs w:val="22"/>
              </w:rPr>
            </w:pPr>
            <w:r>
              <w:rPr>
                <w:spacing w:val="-2"/>
                <w:sz w:val="22"/>
                <w:szCs w:val="22"/>
              </w:rPr>
              <w:t>(a) disadvantage</w:t>
            </w:r>
            <w:r>
              <w:rPr>
                <w:spacing w:val="4"/>
                <w:sz w:val="22"/>
                <w:szCs w:val="22"/>
              </w:rPr>
              <w:t xml:space="preserve"> </w:t>
            </w:r>
            <w:r>
              <w:rPr>
                <w:spacing w:val="-2"/>
                <w:sz w:val="22"/>
                <w:szCs w:val="22"/>
              </w:rPr>
              <w:t>(a) drawback</w:t>
            </w:r>
          </w:p>
          <w:p w14:paraId="03994B1E">
            <w:pPr>
              <w:pStyle w:val="11"/>
              <w:spacing w:line="256" w:lineRule="auto"/>
              <w:ind w:left="247" w:right="2135"/>
              <w:rPr>
                <w:sz w:val="22"/>
                <w:szCs w:val="22"/>
              </w:rPr>
            </w:pPr>
            <w:r>
              <w:rPr>
                <w:spacing w:val="3"/>
                <w:sz w:val="22"/>
                <w:szCs w:val="22"/>
              </w:rPr>
              <w:t>(</w:t>
            </w:r>
            <w:r>
              <w:rPr>
                <w:sz w:val="22"/>
                <w:szCs w:val="22"/>
              </w:rPr>
              <w:t>an</w:t>
            </w:r>
            <w:r>
              <w:rPr>
                <w:spacing w:val="3"/>
                <w:sz w:val="22"/>
                <w:szCs w:val="22"/>
              </w:rPr>
              <w:t xml:space="preserve">) </w:t>
            </w:r>
            <w:r>
              <w:rPr>
                <w:sz w:val="22"/>
                <w:szCs w:val="22"/>
              </w:rPr>
              <w:t>error</w:t>
            </w:r>
            <w:r>
              <w:rPr>
                <w:spacing w:val="1"/>
                <w:sz w:val="22"/>
                <w:szCs w:val="22"/>
              </w:rPr>
              <w:t xml:space="preserve"> </w:t>
            </w:r>
            <w:r>
              <w:rPr>
                <w:spacing w:val="-5"/>
                <w:sz w:val="22"/>
                <w:szCs w:val="22"/>
              </w:rPr>
              <w:t>(a) flaw</w:t>
            </w:r>
          </w:p>
          <w:p w14:paraId="15B0C3F1">
            <w:pPr>
              <w:pStyle w:val="11"/>
              <w:spacing w:line="270" w:lineRule="exact"/>
              <w:ind w:left="247"/>
              <w:rPr>
                <w:sz w:val="22"/>
                <w:szCs w:val="22"/>
              </w:rPr>
            </w:pPr>
            <w:r>
              <w:rPr>
                <w:spacing w:val="-1"/>
                <w:position w:val="3"/>
                <w:sz w:val="22"/>
                <w:szCs w:val="22"/>
              </w:rPr>
              <w:t>(a) gap in our knowledge</w:t>
            </w:r>
          </w:p>
          <w:p w14:paraId="2FD2ADE7">
            <w:pPr>
              <w:pStyle w:val="11"/>
              <w:spacing w:line="270" w:lineRule="exact"/>
              <w:ind w:left="247"/>
              <w:rPr>
                <w:sz w:val="22"/>
                <w:szCs w:val="22"/>
              </w:rPr>
            </w:pPr>
            <w:r>
              <w:rPr>
                <w:spacing w:val="-4"/>
                <w:position w:val="3"/>
                <w:sz w:val="22"/>
                <w:szCs w:val="22"/>
              </w:rPr>
              <w:t>(a) lack</w:t>
            </w:r>
          </w:p>
          <w:p w14:paraId="0CFAB090">
            <w:pPr>
              <w:pStyle w:val="11"/>
              <w:spacing w:line="270" w:lineRule="exact"/>
              <w:ind w:left="247"/>
              <w:rPr>
                <w:sz w:val="22"/>
                <w:szCs w:val="22"/>
              </w:rPr>
            </w:pPr>
            <w:r>
              <w:rPr>
                <w:spacing w:val="-1"/>
                <w:position w:val="3"/>
                <w:sz w:val="22"/>
                <w:szCs w:val="22"/>
              </w:rPr>
              <w:t>(a) limitation</w:t>
            </w:r>
          </w:p>
          <w:p w14:paraId="296282CB">
            <w:pPr>
              <w:pStyle w:val="11"/>
              <w:spacing w:line="256" w:lineRule="auto"/>
              <w:ind w:left="247" w:right="876"/>
              <w:rPr>
                <w:sz w:val="22"/>
                <w:szCs w:val="22"/>
              </w:rPr>
            </w:pPr>
            <w:r>
              <w:rPr>
                <w:spacing w:val="-2"/>
                <w:sz w:val="22"/>
                <w:szCs w:val="22"/>
              </w:rPr>
              <w:t>(a) need for clarification</w:t>
            </w:r>
            <w:r>
              <w:rPr>
                <w:spacing w:val="14"/>
                <w:w w:val="101"/>
                <w:sz w:val="22"/>
                <w:szCs w:val="22"/>
              </w:rPr>
              <w:t xml:space="preserve"> </w:t>
            </w:r>
            <w:r>
              <w:rPr>
                <w:spacing w:val="-1"/>
                <w:sz w:val="22"/>
                <w:szCs w:val="22"/>
              </w:rPr>
              <w:t>(the) next step</w:t>
            </w:r>
          </w:p>
          <w:p w14:paraId="3B12F89C">
            <w:pPr>
              <w:pStyle w:val="11"/>
              <w:spacing w:line="270" w:lineRule="exact"/>
              <w:ind w:left="238"/>
              <w:rPr>
                <w:sz w:val="22"/>
                <w:szCs w:val="22"/>
              </w:rPr>
            </w:pPr>
            <w:r>
              <w:rPr>
                <w:position w:val="3"/>
                <w:sz w:val="22"/>
                <w:szCs w:val="22"/>
              </w:rPr>
              <w:t>no</w:t>
            </w:r>
            <w:r>
              <w:rPr>
                <w:spacing w:val="2"/>
                <w:position w:val="3"/>
                <w:sz w:val="22"/>
                <w:szCs w:val="22"/>
              </w:rPr>
              <w:t xml:space="preserve"> </w:t>
            </w:r>
            <w:r>
              <w:rPr>
                <w:position w:val="3"/>
                <w:sz w:val="22"/>
                <w:szCs w:val="22"/>
              </w:rPr>
              <w:t>correlation</w:t>
            </w:r>
            <w:r>
              <w:rPr>
                <w:spacing w:val="2"/>
                <w:position w:val="3"/>
                <w:sz w:val="22"/>
                <w:szCs w:val="22"/>
              </w:rPr>
              <w:t xml:space="preserve"> (</w:t>
            </w:r>
            <w:r>
              <w:rPr>
                <w:position w:val="3"/>
                <w:sz w:val="22"/>
                <w:szCs w:val="22"/>
              </w:rPr>
              <w:t>between</w:t>
            </w:r>
            <w:r>
              <w:rPr>
                <w:spacing w:val="2"/>
                <w:position w:val="3"/>
                <w:sz w:val="22"/>
                <w:szCs w:val="22"/>
              </w:rPr>
              <w:t>)</w:t>
            </w:r>
          </w:p>
          <w:p w14:paraId="7B1A6D91">
            <w:pPr>
              <w:pStyle w:val="11"/>
              <w:spacing w:line="256" w:lineRule="auto"/>
              <w:ind w:left="247" w:right="1873"/>
              <w:rPr>
                <w:sz w:val="22"/>
                <w:szCs w:val="22"/>
              </w:rPr>
            </w:pPr>
            <w:r>
              <w:rPr>
                <w:spacing w:val="-2"/>
                <w:sz w:val="22"/>
                <w:szCs w:val="22"/>
              </w:rPr>
              <w:t>(an) obstacle</w:t>
            </w:r>
            <w:r>
              <w:rPr>
                <w:spacing w:val="5"/>
                <w:sz w:val="22"/>
                <w:szCs w:val="22"/>
              </w:rPr>
              <w:t xml:space="preserve"> </w:t>
            </w:r>
            <w:r>
              <w:rPr>
                <w:spacing w:val="-1"/>
                <w:sz w:val="22"/>
                <w:szCs w:val="22"/>
              </w:rPr>
              <w:t>(a) problem</w:t>
            </w:r>
            <w:r>
              <w:rPr>
                <w:spacing w:val="1"/>
                <w:sz w:val="22"/>
                <w:szCs w:val="22"/>
              </w:rPr>
              <w:t xml:space="preserve">  </w:t>
            </w:r>
            <w:r>
              <w:rPr>
                <w:spacing w:val="-2"/>
                <w:sz w:val="22"/>
                <w:szCs w:val="22"/>
              </w:rPr>
              <w:t>(a) risk</w:t>
            </w:r>
          </w:p>
          <w:p w14:paraId="69C27ADB">
            <w:pPr>
              <w:pStyle w:val="11"/>
              <w:spacing w:line="284" w:lineRule="exact"/>
              <w:ind w:left="247"/>
              <w:rPr>
                <w:sz w:val="22"/>
                <w:szCs w:val="22"/>
              </w:rPr>
            </w:pPr>
            <w:r>
              <w:rPr>
                <w:spacing w:val="-3"/>
                <w:position w:val="3"/>
                <w:sz w:val="22"/>
                <w:szCs w:val="22"/>
              </w:rPr>
              <w:t>(a) weakness</w:t>
            </w:r>
          </w:p>
        </w:tc>
      </w:tr>
    </w:tbl>
    <w:tbl>
      <w:tblPr>
        <w:tblStyle w:val="10"/>
        <w:tblpPr w:leftFromText="180" w:rightFromText="180" w:vertAnchor="text" w:horzAnchor="page" w:tblpX="859" w:tblpY="-112"/>
        <w:tblOverlap w:val="never"/>
        <w:tblW w:w="6470" w:type="dxa"/>
        <w:tblInd w:w="0"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41"/>
        <w:gridCol w:w="3229"/>
      </w:tblGrid>
      <w:tr w14:paraId="4C4F0D1A">
        <w:trPr>
          <w:trHeight w:val="4132" w:hRule="atLeast"/>
        </w:trPr>
        <w:tc>
          <w:tcPr>
            <w:tcW w:w="3241" w:type="dxa"/>
            <w:vMerge w:val="restart"/>
            <w:tcBorders>
              <w:bottom w:val="nil"/>
            </w:tcBorders>
            <w:vAlign w:val="top"/>
          </w:tcPr>
          <w:p w14:paraId="1CAC10A6">
            <w:pPr>
              <w:pStyle w:val="11"/>
              <w:spacing w:before="243" w:line="193" w:lineRule="auto"/>
              <w:ind w:left="246"/>
              <w:rPr>
                <w:sz w:val="22"/>
                <w:szCs w:val="22"/>
              </w:rPr>
            </w:pPr>
            <w:r>
              <w:rPr>
                <w:spacing w:val="-4"/>
                <w:sz w:val="22"/>
                <w:szCs w:val="22"/>
              </w:rPr>
              <w:t>ineffective</w:t>
            </w:r>
          </w:p>
          <w:p w14:paraId="11FCD302">
            <w:pPr>
              <w:pStyle w:val="11"/>
              <w:spacing w:before="66" w:line="193" w:lineRule="auto"/>
              <w:ind w:left="246"/>
              <w:rPr>
                <w:sz w:val="22"/>
                <w:szCs w:val="22"/>
              </w:rPr>
            </w:pPr>
            <w:r>
              <w:rPr>
                <w:spacing w:val="-4"/>
                <w:sz w:val="22"/>
                <w:szCs w:val="22"/>
              </w:rPr>
              <w:t>inefficient</w:t>
            </w:r>
          </w:p>
          <w:p w14:paraId="7EB7E545">
            <w:pPr>
              <w:pStyle w:val="11"/>
              <w:spacing w:before="66" w:line="193" w:lineRule="auto"/>
              <w:ind w:left="246"/>
              <w:rPr>
                <w:sz w:val="22"/>
                <w:szCs w:val="22"/>
              </w:rPr>
            </w:pPr>
            <w:r>
              <w:rPr>
                <w:sz w:val="22"/>
                <w:szCs w:val="22"/>
              </w:rPr>
              <w:t>inferior</w:t>
            </w:r>
          </w:p>
          <w:p w14:paraId="34FFCAEA">
            <w:pPr>
              <w:pStyle w:val="11"/>
              <w:spacing w:before="66" w:line="193" w:lineRule="auto"/>
              <w:ind w:left="246"/>
              <w:rPr>
                <w:sz w:val="22"/>
                <w:szCs w:val="22"/>
              </w:rPr>
            </w:pPr>
            <w:r>
              <w:rPr>
                <w:spacing w:val="-4"/>
                <w:sz w:val="22"/>
                <w:szCs w:val="22"/>
              </w:rPr>
              <w:t>inflexible</w:t>
            </w:r>
          </w:p>
          <w:p w14:paraId="10E77C16">
            <w:pPr>
              <w:pStyle w:val="11"/>
              <w:spacing w:before="65" w:line="244" w:lineRule="auto"/>
              <w:ind w:left="245" w:right="1886" w:firstLine="1"/>
              <w:rPr>
                <w:sz w:val="22"/>
                <w:szCs w:val="22"/>
              </w:rPr>
            </w:pPr>
            <w:r>
              <w:rPr>
                <w:spacing w:val="-3"/>
                <w:sz w:val="22"/>
                <w:szCs w:val="22"/>
              </w:rPr>
              <w:t>insufficient</w:t>
            </w:r>
            <w:r>
              <w:rPr>
                <w:spacing w:val="1"/>
                <w:sz w:val="22"/>
                <w:szCs w:val="22"/>
              </w:rPr>
              <w:t xml:space="preserve">   </w:t>
            </w:r>
            <w:r>
              <w:rPr>
                <w:spacing w:val="-2"/>
                <w:sz w:val="22"/>
                <w:szCs w:val="22"/>
              </w:rPr>
              <w:t>meaningless</w:t>
            </w:r>
            <w:r>
              <w:rPr>
                <w:spacing w:val="8"/>
                <w:sz w:val="22"/>
                <w:szCs w:val="22"/>
              </w:rPr>
              <w:t xml:space="preserve"> </w:t>
            </w:r>
            <w:r>
              <w:rPr>
                <w:spacing w:val="-1"/>
                <w:sz w:val="22"/>
                <w:szCs w:val="22"/>
              </w:rPr>
              <w:t>misleading</w:t>
            </w:r>
            <w:r>
              <w:rPr>
                <w:sz w:val="22"/>
                <w:szCs w:val="22"/>
              </w:rPr>
              <w:t xml:space="preserve">   non</w:t>
            </w:r>
            <w:r>
              <w:rPr>
                <w:spacing w:val="11"/>
                <w:sz w:val="22"/>
                <w:szCs w:val="22"/>
              </w:rPr>
              <w:t>-</w:t>
            </w:r>
            <w:r>
              <w:rPr>
                <w:sz w:val="22"/>
                <w:szCs w:val="22"/>
              </w:rPr>
              <w:t>existent</w:t>
            </w:r>
          </w:p>
          <w:p w14:paraId="52D71934">
            <w:pPr>
              <w:pStyle w:val="11"/>
              <w:spacing w:before="52" w:line="193" w:lineRule="auto"/>
              <w:ind w:left="245"/>
              <w:rPr>
                <w:sz w:val="22"/>
                <w:szCs w:val="22"/>
              </w:rPr>
            </w:pPr>
            <w:r>
              <w:rPr>
                <w:sz w:val="22"/>
                <w:szCs w:val="22"/>
              </w:rPr>
              <w:t>not</w:t>
            </w:r>
            <w:r>
              <w:rPr>
                <w:spacing w:val="10"/>
                <w:sz w:val="22"/>
                <w:szCs w:val="22"/>
              </w:rPr>
              <w:t xml:space="preserve"> </w:t>
            </w:r>
            <w:r>
              <w:rPr>
                <w:sz w:val="22"/>
                <w:szCs w:val="22"/>
              </w:rPr>
              <w:t>addressed</w:t>
            </w:r>
          </w:p>
          <w:p w14:paraId="7F2C1364">
            <w:pPr>
              <w:pStyle w:val="11"/>
              <w:spacing w:before="98" w:line="237" w:lineRule="auto"/>
              <w:ind w:left="245" w:right="1746"/>
              <w:rPr>
                <w:sz w:val="22"/>
                <w:szCs w:val="22"/>
              </w:rPr>
            </w:pPr>
            <w:r>
              <w:rPr>
                <w:spacing w:val="1"/>
                <w:sz w:val="22"/>
                <w:szCs w:val="22"/>
              </w:rPr>
              <w:t xml:space="preserve">not apparent   </w:t>
            </w:r>
            <w:r>
              <w:rPr>
                <w:sz w:val="22"/>
                <w:szCs w:val="22"/>
              </w:rPr>
              <w:t>not</w:t>
            </w:r>
            <w:r>
              <w:rPr>
                <w:spacing w:val="1"/>
                <w:sz w:val="22"/>
                <w:szCs w:val="22"/>
              </w:rPr>
              <w:t xml:space="preserve"> </w:t>
            </w:r>
            <w:r>
              <w:rPr>
                <w:sz w:val="22"/>
                <w:szCs w:val="22"/>
              </w:rPr>
              <w:t>dealt</w:t>
            </w:r>
            <w:r>
              <w:rPr>
                <w:spacing w:val="1"/>
                <w:sz w:val="22"/>
                <w:szCs w:val="22"/>
              </w:rPr>
              <w:t xml:space="preserve"> </w:t>
            </w:r>
            <w:r>
              <w:rPr>
                <w:sz w:val="22"/>
                <w:szCs w:val="22"/>
              </w:rPr>
              <w:t xml:space="preserve">with </w:t>
            </w:r>
            <w:r>
              <w:rPr>
                <w:spacing w:val="-1"/>
                <w:sz w:val="22"/>
                <w:szCs w:val="22"/>
              </w:rPr>
              <w:t>not repeatable</w:t>
            </w:r>
            <w:r>
              <w:rPr>
                <w:spacing w:val="11"/>
                <w:sz w:val="22"/>
                <w:szCs w:val="22"/>
              </w:rPr>
              <w:t xml:space="preserve"> </w:t>
            </w:r>
            <w:r>
              <w:rPr>
                <w:sz w:val="22"/>
                <w:szCs w:val="22"/>
              </w:rPr>
              <w:t>not</w:t>
            </w:r>
            <w:r>
              <w:rPr>
                <w:spacing w:val="14"/>
                <w:sz w:val="22"/>
                <w:szCs w:val="22"/>
              </w:rPr>
              <w:t xml:space="preserve"> </w:t>
            </w:r>
            <w:r>
              <w:rPr>
                <w:sz w:val="22"/>
                <w:szCs w:val="22"/>
              </w:rPr>
              <w:t>studied</w:t>
            </w:r>
          </w:p>
          <w:p w14:paraId="091D4E75">
            <w:pPr>
              <w:pStyle w:val="11"/>
              <w:spacing w:before="48" w:line="225" w:lineRule="auto"/>
              <w:ind w:left="245" w:right="684"/>
              <w:rPr>
                <w:sz w:val="22"/>
                <w:szCs w:val="22"/>
              </w:rPr>
            </w:pPr>
            <w:r>
              <w:rPr>
                <w:spacing w:val="-3"/>
                <w:sz w:val="22"/>
                <w:szCs w:val="22"/>
              </w:rPr>
              <w:t>not sufficiently + adjective</w:t>
            </w:r>
            <w:r>
              <w:rPr>
                <w:spacing w:val="17"/>
                <w:sz w:val="22"/>
                <w:szCs w:val="22"/>
              </w:rPr>
              <w:t xml:space="preserve"> </w:t>
            </w:r>
            <w:r>
              <w:rPr>
                <w:sz w:val="22"/>
                <w:szCs w:val="22"/>
              </w:rPr>
              <w:t>not</w:t>
            </w:r>
            <w:r>
              <w:rPr>
                <w:spacing w:val="5"/>
                <w:sz w:val="22"/>
                <w:szCs w:val="22"/>
              </w:rPr>
              <w:t xml:space="preserve"> </w:t>
            </w:r>
            <w:r>
              <w:rPr>
                <w:sz w:val="22"/>
                <w:szCs w:val="22"/>
              </w:rPr>
              <w:t>well</w:t>
            </w:r>
            <w:r>
              <w:rPr>
                <w:spacing w:val="5"/>
                <w:sz w:val="22"/>
                <w:szCs w:val="22"/>
              </w:rPr>
              <w:t xml:space="preserve"> </w:t>
            </w:r>
            <w:r>
              <w:rPr>
                <w:sz w:val="22"/>
                <w:szCs w:val="22"/>
              </w:rPr>
              <w:t>understood</w:t>
            </w:r>
          </w:p>
          <w:p w14:paraId="5926D4C1">
            <w:pPr>
              <w:pStyle w:val="11"/>
              <w:spacing w:before="66" w:line="225" w:lineRule="auto"/>
              <w:ind w:left="246" w:right="1198" w:hanging="1"/>
              <w:rPr>
                <w:sz w:val="22"/>
                <w:szCs w:val="22"/>
              </w:rPr>
            </w:pPr>
            <w:r>
              <w:rPr>
                <w:sz w:val="22"/>
                <w:szCs w:val="22"/>
              </w:rPr>
              <w:t>not</w:t>
            </w:r>
            <w:r>
              <w:rPr>
                <w:spacing w:val="4"/>
                <w:sz w:val="22"/>
                <w:szCs w:val="22"/>
              </w:rPr>
              <w:t>/</w:t>
            </w:r>
            <w:r>
              <w:rPr>
                <w:sz w:val="22"/>
                <w:szCs w:val="22"/>
              </w:rPr>
              <w:t>no</w:t>
            </w:r>
            <w:r>
              <w:rPr>
                <w:spacing w:val="4"/>
                <w:sz w:val="22"/>
                <w:szCs w:val="22"/>
              </w:rPr>
              <w:t xml:space="preserve"> </w:t>
            </w:r>
            <w:r>
              <w:rPr>
                <w:sz w:val="22"/>
                <w:szCs w:val="22"/>
              </w:rPr>
              <w:t>longer</w:t>
            </w:r>
            <w:r>
              <w:rPr>
                <w:spacing w:val="4"/>
                <w:sz w:val="22"/>
                <w:szCs w:val="22"/>
              </w:rPr>
              <w:t xml:space="preserve"> </w:t>
            </w:r>
            <w:r>
              <w:rPr>
                <w:sz w:val="22"/>
                <w:szCs w:val="22"/>
              </w:rPr>
              <w:t>useful</w:t>
            </w:r>
            <w:r>
              <w:rPr>
                <w:spacing w:val="1"/>
                <w:sz w:val="22"/>
                <w:szCs w:val="22"/>
              </w:rPr>
              <w:t xml:space="preserve"> </w:t>
            </w:r>
            <w:r>
              <w:rPr>
                <w:spacing w:val="-2"/>
                <w:sz w:val="22"/>
                <w:szCs w:val="22"/>
              </w:rPr>
              <w:t>of</w:t>
            </w:r>
            <w:r>
              <w:rPr>
                <w:spacing w:val="-20"/>
                <w:sz w:val="22"/>
                <w:szCs w:val="22"/>
              </w:rPr>
              <w:t xml:space="preserve"> </w:t>
            </w:r>
            <w:r>
              <w:rPr>
                <w:spacing w:val="-2"/>
                <w:sz w:val="22"/>
                <w:szCs w:val="22"/>
              </w:rPr>
              <w:t>little value</w:t>
            </w:r>
          </w:p>
          <w:p w14:paraId="24FB5761">
            <w:pPr>
              <w:pStyle w:val="11"/>
              <w:spacing w:before="66" w:line="247" w:lineRule="auto"/>
              <w:ind w:left="243" w:right="1691" w:firstLine="4"/>
              <w:rPr>
                <w:sz w:val="22"/>
                <w:szCs w:val="22"/>
              </w:rPr>
            </w:pPr>
            <w:r>
              <w:rPr>
                <w:spacing w:val="-2"/>
                <w:sz w:val="22"/>
                <w:szCs w:val="22"/>
              </w:rPr>
              <w:t>over-simplistic</w:t>
            </w:r>
            <w:r>
              <w:rPr>
                <w:spacing w:val="1"/>
                <w:sz w:val="22"/>
                <w:szCs w:val="22"/>
              </w:rPr>
              <w:t xml:space="preserve"> </w:t>
            </w:r>
            <w:r>
              <w:rPr>
                <w:spacing w:val="3"/>
                <w:sz w:val="22"/>
                <w:szCs w:val="22"/>
              </w:rPr>
              <w:t>poor</w:t>
            </w:r>
          </w:p>
          <w:p w14:paraId="4B91D029">
            <w:pPr>
              <w:pStyle w:val="11"/>
              <w:spacing w:before="19" w:line="235" w:lineRule="auto"/>
              <w:ind w:left="246" w:right="1880" w:hanging="3"/>
              <w:rPr>
                <w:sz w:val="22"/>
                <w:szCs w:val="22"/>
              </w:rPr>
            </w:pPr>
            <w:r>
              <w:rPr>
                <w:spacing w:val="-1"/>
                <w:sz w:val="22"/>
                <w:szCs w:val="22"/>
              </w:rPr>
              <w:t>problematic</w:t>
            </w:r>
            <w:r>
              <w:rPr>
                <w:spacing w:val="4"/>
                <w:sz w:val="22"/>
                <w:szCs w:val="22"/>
              </w:rPr>
              <w:t xml:space="preserve">  </w:t>
            </w:r>
            <w:r>
              <w:rPr>
                <w:spacing w:val="-1"/>
                <w:sz w:val="22"/>
                <w:szCs w:val="22"/>
              </w:rPr>
              <w:t>questionable</w:t>
            </w:r>
            <w:r>
              <w:rPr>
                <w:spacing w:val="2"/>
                <w:sz w:val="22"/>
                <w:szCs w:val="22"/>
              </w:rPr>
              <w:t xml:space="preserve"> </w:t>
            </w:r>
            <w:r>
              <w:rPr>
                <w:spacing w:val="3"/>
                <w:sz w:val="22"/>
                <w:szCs w:val="22"/>
              </w:rPr>
              <w:t>redundant</w:t>
            </w:r>
          </w:p>
          <w:p w14:paraId="5E595489">
            <w:pPr>
              <w:pStyle w:val="11"/>
              <w:spacing w:before="67" w:line="193" w:lineRule="auto"/>
              <w:ind w:left="246"/>
              <w:rPr>
                <w:sz w:val="22"/>
                <w:szCs w:val="22"/>
              </w:rPr>
            </w:pPr>
            <w:r>
              <w:rPr>
                <w:sz w:val="22"/>
                <w:szCs w:val="22"/>
              </w:rPr>
              <w:t>restricted</w:t>
            </w:r>
          </w:p>
          <w:p w14:paraId="48825E28">
            <w:pPr>
              <w:pStyle w:val="11"/>
              <w:spacing w:before="82" w:line="187" w:lineRule="auto"/>
              <w:ind w:left="243"/>
              <w:rPr>
                <w:sz w:val="22"/>
                <w:szCs w:val="22"/>
              </w:rPr>
            </w:pPr>
            <w:r>
              <w:rPr>
                <w:spacing w:val="2"/>
                <w:sz w:val="22"/>
                <w:szCs w:val="22"/>
              </w:rPr>
              <w:t>time-consuming</w:t>
            </w:r>
          </w:p>
          <w:p w14:paraId="2A246E38">
            <w:pPr>
              <w:pStyle w:val="11"/>
              <w:spacing w:before="57" w:line="256" w:lineRule="auto"/>
              <w:ind w:left="245" w:right="1928"/>
              <w:rPr>
                <w:sz w:val="22"/>
                <w:szCs w:val="22"/>
              </w:rPr>
            </w:pPr>
            <w:r>
              <w:rPr>
                <w:sz w:val="22"/>
                <w:szCs w:val="22"/>
              </w:rPr>
              <w:t>unanswered</w:t>
            </w:r>
            <w:r>
              <w:rPr>
                <w:spacing w:val="4"/>
                <w:sz w:val="22"/>
                <w:szCs w:val="22"/>
              </w:rPr>
              <w:t xml:space="preserve"> </w:t>
            </w:r>
            <w:r>
              <w:rPr>
                <w:spacing w:val="2"/>
                <w:sz w:val="22"/>
                <w:szCs w:val="22"/>
              </w:rPr>
              <w:t>uncertain</w:t>
            </w:r>
          </w:p>
          <w:p w14:paraId="0C77877A">
            <w:pPr>
              <w:pStyle w:val="11"/>
              <w:spacing w:before="1" w:line="193" w:lineRule="auto"/>
              <w:ind w:left="245"/>
              <w:rPr>
                <w:sz w:val="22"/>
                <w:szCs w:val="22"/>
              </w:rPr>
            </w:pPr>
            <w:r>
              <w:rPr>
                <w:sz w:val="22"/>
                <w:szCs w:val="22"/>
              </w:rPr>
              <w:t>unclear</w:t>
            </w:r>
          </w:p>
          <w:p w14:paraId="138DDB90">
            <w:pPr>
              <w:pStyle w:val="11"/>
              <w:spacing w:before="81" w:line="258" w:lineRule="auto"/>
              <w:ind w:left="245" w:right="1896"/>
              <w:rPr>
                <w:sz w:val="22"/>
                <w:szCs w:val="22"/>
              </w:rPr>
            </w:pPr>
            <w:r>
              <w:rPr>
                <w:spacing w:val="1"/>
                <w:sz w:val="22"/>
                <w:szCs w:val="22"/>
              </w:rPr>
              <w:t>uneconomic</w:t>
            </w:r>
            <w:r>
              <w:rPr>
                <w:spacing w:val="2"/>
                <w:sz w:val="22"/>
                <w:szCs w:val="22"/>
              </w:rPr>
              <w:t xml:space="preserve"> unfounded   </w:t>
            </w:r>
            <w:r>
              <w:rPr>
                <w:spacing w:val="-2"/>
                <w:sz w:val="22"/>
                <w:szCs w:val="22"/>
              </w:rPr>
              <w:t>unlikely</w:t>
            </w:r>
          </w:p>
          <w:p w14:paraId="560CB5B9">
            <w:pPr>
              <w:pStyle w:val="11"/>
              <w:spacing w:before="36" w:line="229" w:lineRule="auto"/>
              <w:ind w:left="245" w:right="1903"/>
              <w:rPr>
                <w:sz w:val="22"/>
                <w:szCs w:val="22"/>
              </w:rPr>
            </w:pPr>
            <w:r>
              <w:rPr>
                <w:sz w:val="22"/>
                <w:szCs w:val="22"/>
              </w:rPr>
              <w:t>unnecessary</w:t>
            </w:r>
            <w:r>
              <w:rPr>
                <w:spacing w:val="5"/>
                <w:sz w:val="22"/>
                <w:szCs w:val="22"/>
              </w:rPr>
              <w:t xml:space="preserve"> </w:t>
            </w:r>
            <w:r>
              <w:rPr>
                <w:spacing w:val="1"/>
                <w:sz w:val="22"/>
                <w:szCs w:val="22"/>
              </w:rPr>
              <w:t>unproven</w:t>
            </w:r>
          </w:p>
          <w:p w14:paraId="2B63B521">
            <w:pPr>
              <w:pStyle w:val="11"/>
              <w:spacing w:line="252" w:lineRule="auto"/>
              <w:ind w:left="245" w:right="2023"/>
              <w:rPr>
                <w:sz w:val="22"/>
                <w:szCs w:val="22"/>
              </w:rPr>
            </w:pPr>
            <w:r>
              <w:rPr>
                <w:spacing w:val="-1"/>
                <w:sz w:val="22"/>
                <w:szCs w:val="22"/>
              </w:rPr>
              <w:t>unrealistic</w:t>
            </w:r>
            <w:r>
              <w:rPr>
                <w:spacing w:val="4"/>
                <w:sz w:val="22"/>
                <w:szCs w:val="22"/>
              </w:rPr>
              <w:t xml:space="preserve">  </w:t>
            </w:r>
            <w:r>
              <w:rPr>
                <w:spacing w:val="-1"/>
                <w:sz w:val="22"/>
                <w:szCs w:val="22"/>
              </w:rPr>
              <w:t>unresolved</w:t>
            </w:r>
          </w:p>
          <w:p w14:paraId="2BC707BC">
            <w:pPr>
              <w:pStyle w:val="11"/>
              <w:spacing w:before="8" w:line="225" w:lineRule="auto"/>
              <w:ind w:left="245" w:right="1749"/>
              <w:rPr>
                <w:sz w:val="22"/>
                <w:szCs w:val="22"/>
              </w:rPr>
            </w:pPr>
            <w:r>
              <w:rPr>
                <w:sz w:val="22"/>
                <w:szCs w:val="22"/>
              </w:rPr>
              <w:t xml:space="preserve">unsatisfactory </w:t>
            </w:r>
            <w:r>
              <w:rPr>
                <w:spacing w:val="-1"/>
                <w:sz w:val="22"/>
                <w:szCs w:val="22"/>
              </w:rPr>
              <w:t>unsolved</w:t>
            </w:r>
          </w:p>
          <w:p w14:paraId="568E3BBE">
            <w:pPr>
              <w:pStyle w:val="11"/>
              <w:spacing w:before="67" w:line="258" w:lineRule="auto"/>
              <w:ind w:left="245" w:right="1863"/>
              <w:rPr>
                <w:sz w:val="22"/>
                <w:szCs w:val="22"/>
              </w:rPr>
            </w:pPr>
            <w:r>
              <w:rPr>
                <w:spacing w:val="-2"/>
                <w:sz w:val="22"/>
                <w:szCs w:val="22"/>
              </w:rPr>
              <w:t>unsuccessful</w:t>
            </w:r>
            <w:r>
              <w:rPr>
                <w:spacing w:val="5"/>
                <w:sz w:val="22"/>
                <w:szCs w:val="22"/>
              </w:rPr>
              <w:t xml:space="preserve"> </w:t>
            </w:r>
            <w:r>
              <w:rPr>
                <w:spacing w:val="3"/>
                <w:sz w:val="22"/>
                <w:szCs w:val="22"/>
              </w:rPr>
              <w:t>unsupported</w:t>
            </w:r>
          </w:p>
        </w:tc>
        <w:tc>
          <w:tcPr>
            <w:tcW w:w="3229" w:type="dxa"/>
            <w:vAlign w:val="top"/>
          </w:tcPr>
          <w:p w14:paraId="5470A79E">
            <w:pPr>
              <w:pStyle w:val="11"/>
              <w:spacing w:before="180" w:line="283" w:lineRule="exact"/>
              <w:ind w:left="233"/>
              <w:rPr>
                <w:sz w:val="22"/>
                <w:szCs w:val="22"/>
              </w:rPr>
            </w:pPr>
            <w:r>
              <w:rPr>
                <w:spacing w:val="-1"/>
                <w:position w:val="3"/>
                <w:sz w:val="22"/>
                <w:szCs w:val="22"/>
              </w:rPr>
              <w:t>(to be) confined to</w:t>
            </w:r>
          </w:p>
          <w:p w14:paraId="674D8286">
            <w:pPr>
              <w:pStyle w:val="11"/>
              <w:spacing w:line="256" w:lineRule="auto"/>
              <w:ind w:left="233" w:right="806"/>
              <w:rPr>
                <w:sz w:val="22"/>
                <w:szCs w:val="22"/>
              </w:rPr>
            </w:pPr>
            <w:r>
              <w:rPr>
                <w:spacing w:val="-1"/>
                <w:sz w:val="22"/>
                <w:szCs w:val="22"/>
              </w:rPr>
              <w:t>(to) demand clarification</w:t>
            </w:r>
            <w:r>
              <w:rPr>
                <w:spacing w:val="16"/>
                <w:w w:val="101"/>
                <w:sz w:val="22"/>
                <w:szCs w:val="22"/>
              </w:rPr>
              <w:t xml:space="preserve"> </w:t>
            </w:r>
            <w:r>
              <w:rPr>
                <w:spacing w:val="-2"/>
                <w:sz w:val="22"/>
                <w:szCs w:val="22"/>
              </w:rPr>
              <w:t>(to) disagree</w:t>
            </w:r>
          </w:p>
          <w:p w14:paraId="5A630E11">
            <w:pPr>
              <w:pStyle w:val="11"/>
              <w:spacing w:line="269" w:lineRule="exact"/>
              <w:ind w:left="233"/>
              <w:rPr>
                <w:sz w:val="22"/>
                <w:szCs w:val="22"/>
              </w:rPr>
            </w:pPr>
            <w:r>
              <w:rPr>
                <w:spacing w:val="-3"/>
                <w:position w:val="3"/>
                <w:sz w:val="22"/>
                <w:szCs w:val="22"/>
              </w:rPr>
              <w:t>(to) fail to</w:t>
            </w:r>
          </w:p>
          <w:p w14:paraId="7096F58A">
            <w:pPr>
              <w:pStyle w:val="11"/>
              <w:spacing w:line="269" w:lineRule="exact"/>
              <w:ind w:left="233"/>
              <w:rPr>
                <w:sz w:val="22"/>
                <w:szCs w:val="22"/>
              </w:rPr>
            </w:pPr>
            <w:r>
              <w:rPr>
                <w:spacing w:val="-1"/>
                <w:position w:val="3"/>
                <w:sz w:val="22"/>
                <w:szCs w:val="22"/>
              </w:rPr>
              <w:t>(to) fall short of</w:t>
            </w:r>
          </w:p>
          <w:p w14:paraId="77E40E4D">
            <w:pPr>
              <w:pStyle w:val="11"/>
              <w:spacing w:line="270" w:lineRule="exact"/>
              <w:ind w:left="233"/>
              <w:rPr>
                <w:sz w:val="22"/>
                <w:szCs w:val="22"/>
              </w:rPr>
            </w:pPr>
            <w:r>
              <w:rPr>
                <w:spacing w:val="-1"/>
                <w:position w:val="3"/>
                <w:sz w:val="22"/>
                <w:szCs w:val="22"/>
              </w:rPr>
              <w:t>(to) miscalculate</w:t>
            </w:r>
          </w:p>
          <w:p w14:paraId="70A152C3">
            <w:pPr>
              <w:pStyle w:val="11"/>
              <w:spacing w:line="270" w:lineRule="exact"/>
              <w:ind w:left="233"/>
              <w:rPr>
                <w:sz w:val="22"/>
                <w:szCs w:val="22"/>
              </w:rPr>
            </w:pPr>
            <w:r>
              <w:rPr>
                <w:spacing w:val="-1"/>
                <w:position w:val="3"/>
                <w:sz w:val="22"/>
                <w:szCs w:val="22"/>
              </w:rPr>
              <w:t>(to) misjudge</w:t>
            </w:r>
          </w:p>
          <w:p w14:paraId="7B8A365C">
            <w:pPr>
              <w:pStyle w:val="11"/>
              <w:spacing w:line="270" w:lineRule="exact"/>
              <w:ind w:left="233"/>
              <w:rPr>
                <w:sz w:val="22"/>
                <w:szCs w:val="22"/>
              </w:rPr>
            </w:pPr>
            <w:r>
              <w:rPr>
                <w:spacing w:val="10"/>
                <w:position w:val="3"/>
                <w:sz w:val="22"/>
                <w:szCs w:val="22"/>
              </w:rPr>
              <w:t>(</w:t>
            </w:r>
            <w:r>
              <w:rPr>
                <w:position w:val="3"/>
                <w:sz w:val="22"/>
                <w:szCs w:val="22"/>
              </w:rPr>
              <w:t>to</w:t>
            </w:r>
            <w:r>
              <w:rPr>
                <w:spacing w:val="10"/>
                <w:position w:val="3"/>
                <w:sz w:val="22"/>
                <w:szCs w:val="22"/>
              </w:rPr>
              <w:t xml:space="preserve">) </w:t>
            </w:r>
            <w:r>
              <w:rPr>
                <w:position w:val="3"/>
                <w:sz w:val="22"/>
                <w:szCs w:val="22"/>
              </w:rPr>
              <w:t>misunderstand</w:t>
            </w:r>
          </w:p>
          <w:p w14:paraId="59EB05A0">
            <w:pPr>
              <w:pStyle w:val="11"/>
              <w:spacing w:line="256" w:lineRule="auto"/>
              <w:ind w:left="233" w:right="923"/>
              <w:rPr>
                <w:sz w:val="22"/>
                <w:szCs w:val="22"/>
              </w:rPr>
            </w:pPr>
            <w:r>
              <w:rPr>
                <w:sz w:val="22"/>
                <w:szCs w:val="22"/>
              </w:rPr>
              <w:t>(to) need to re-examine</w:t>
            </w:r>
            <w:r>
              <w:rPr>
                <w:spacing w:val="2"/>
                <w:sz w:val="22"/>
                <w:szCs w:val="22"/>
              </w:rPr>
              <w:t xml:space="preserve"> </w:t>
            </w:r>
            <w:r>
              <w:rPr>
                <w:spacing w:val="-2"/>
                <w:sz w:val="22"/>
                <w:szCs w:val="22"/>
              </w:rPr>
              <w:t>(to) neglect</w:t>
            </w:r>
          </w:p>
          <w:p w14:paraId="607ACAEE">
            <w:pPr>
              <w:pStyle w:val="11"/>
              <w:spacing w:line="270" w:lineRule="exact"/>
              <w:ind w:left="233"/>
              <w:rPr>
                <w:sz w:val="22"/>
                <w:szCs w:val="22"/>
              </w:rPr>
            </w:pPr>
            <w:r>
              <w:rPr>
                <w:spacing w:val="-2"/>
                <w:position w:val="3"/>
                <w:sz w:val="22"/>
                <w:szCs w:val="22"/>
              </w:rPr>
              <w:t>(to) overlook</w:t>
            </w:r>
          </w:p>
          <w:p w14:paraId="2693E14E">
            <w:pPr>
              <w:pStyle w:val="11"/>
              <w:spacing w:before="2" w:line="260" w:lineRule="auto"/>
              <w:ind w:left="233" w:right="894"/>
              <w:rPr>
                <w:sz w:val="22"/>
                <w:szCs w:val="22"/>
              </w:rPr>
            </w:pPr>
            <w:r>
              <w:rPr>
                <w:spacing w:val="7"/>
                <w:sz w:val="22"/>
                <w:szCs w:val="22"/>
              </w:rPr>
              <w:t>(</w:t>
            </w:r>
            <w:r>
              <w:rPr>
                <w:sz w:val="22"/>
                <w:szCs w:val="22"/>
              </w:rPr>
              <w:t>to</w:t>
            </w:r>
            <w:r>
              <w:rPr>
                <w:spacing w:val="7"/>
                <w:sz w:val="22"/>
                <w:szCs w:val="22"/>
              </w:rPr>
              <w:t xml:space="preserve">) </w:t>
            </w:r>
            <w:r>
              <w:rPr>
                <w:sz w:val="22"/>
                <w:szCs w:val="22"/>
              </w:rPr>
              <w:t>remain</w:t>
            </w:r>
            <w:r>
              <w:rPr>
                <w:spacing w:val="7"/>
                <w:sz w:val="22"/>
                <w:szCs w:val="22"/>
              </w:rPr>
              <w:t xml:space="preserve"> </w:t>
            </w:r>
            <w:r>
              <w:rPr>
                <w:sz w:val="22"/>
                <w:szCs w:val="22"/>
              </w:rPr>
              <w:t xml:space="preserve">unstudied    </w:t>
            </w:r>
            <w:r>
              <w:rPr>
                <w:spacing w:val="-1"/>
                <w:sz w:val="22"/>
                <w:szCs w:val="22"/>
              </w:rPr>
              <w:t>(to) require clarification</w:t>
            </w:r>
            <w:r>
              <w:rPr>
                <w:spacing w:val="3"/>
                <w:sz w:val="22"/>
                <w:szCs w:val="22"/>
              </w:rPr>
              <w:t xml:space="preserve"> </w:t>
            </w:r>
            <w:r>
              <w:rPr>
                <w:spacing w:val="-2"/>
                <w:sz w:val="22"/>
                <w:szCs w:val="22"/>
              </w:rPr>
              <w:t>(to) suffer</w:t>
            </w:r>
            <w:r>
              <w:rPr>
                <w:spacing w:val="13"/>
                <w:w w:val="101"/>
                <w:sz w:val="22"/>
                <w:szCs w:val="22"/>
              </w:rPr>
              <w:t xml:space="preserve"> </w:t>
            </w:r>
            <w:r>
              <w:rPr>
                <w:spacing w:val="-2"/>
                <w:sz w:val="22"/>
                <w:szCs w:val="22"/>
              </w:rPr>
              <w:t>(from)</w:t>
            </w:r>
          </w:p>
        </w:tc>
      </w:tr>
      <w:tr w14:paraId="2CB538A9">
        <w:trPr>
          <w:trHeight w:val="6474" w:hRule="atLeast"/>
        </w:trPr>
        <w:tc>
          <w:tcPr>
            <w:tcW w:w="3241" w:type="dxa"/>
            <w:vMerge w:val="continue"/>
            <w:tcBorders>
              <w:top w:val="nil"/>
            </w:tcBorders>
            <w:vAlign w:val="top"/>
          </w:tcPr>
          <w:p w14:paraId="3DEB4BB2">
            <w:pPr>
              <w:rPr>
                <w:rFonts w:ascii="Arial"/>
                <w:sz w:val="21"/>
              </w:rPr>
            </w:pPr>
          </w:p>
        </w:tc>
        <w:tc>
          <w:tcPr>
            <w:tcW w:w="3229" w:type="dxa"/>
            <w:vAlign w:val="top"/>
          </w:tcPr>
          <w:p w14:paraId="2D4872C1">
            <w:pPr>
              <w:pStyle w:val="11"/>
              <w:spacing w:before="148" w:line="256" w:lineRule="auto"/>
              <w:ind w:left="224" w:right="1421" w:hanging="1"/>
              <w:rPr>
                <w:sz w:val="22"/>
                <w:szCs w:val="22"/>
              </w:rPr>
            </w:pPr>
            <w:r>
              <w:rPr>
                <w:spacing w:val="-4"/>
                <w:sz w:val="22"/>
                <w:szCs w:val="22"/>
              </w:rPr>
              <w:t>few studies have...</w:t>
            </w:r>
            <w:r>
              <w:rPr>
                <w:spacing w:val="8"/>
                <w:sz w:val="22"/>
                <w:szCs w:val="22"/>
              </w:rPr>
              <w:t xml:space="preserve"> </w:t>
            </w:r>
            <w:r>
              <w:rPr>
                <w:spacing w:val="-3"/>
                <w:sz w:val="22"/>
                <w:szCs w:val="22"/>
              </w:rPr>
              <w:t>it is necessary to...</w:t>
            </w:r>
          </w:p>
          <w:p w14:paraId="1014967B">
            <w:pPr>
              <w:pStyle w:val="11"/>
              <w:spacing w:before="1" w:line="253" w:lineRule="auto"/>
              <w:ind w:left="221" w:right="785"/>
              <w:rPr>
                <w:sz w:val="22"/>
                <w:szCs w:val="22"/>
              </w:rPr>
            </w:pPr>
            <w:r>
              <w:rPr>
                <w:spacing w:val="-3"/>
                <w:sz w:val="22"/>
                <w:szCs w:val="22"/>
              </w:rPr>
              <w:t>little evidence is available</w:t>
            </w:r>
            <w:r>
              <w:rPr>
                <w:spacing w:val="4"/>
                <w:sz w:val="22"/>
                <w:szCs w:val="22"/>
              </w:rPr>
              <w:t xml:space="preserve"> </w:t>
            </w:r>
            <w:r>
              <w:rPr>
                <w:spacing w:val="-1"/>
                <w:sz w:val="22"/>
                <w:szCs w:val="22"/>
              </w:rPr>
              <w:t>little work has been done</w:t>
            </w:r>
            <w:r>
              <w:rPr>
                <w:spacing w:val="6"/>
                <w:sz w:val="22"/>
                <w:szCs w:val="22"/>
              </w:rPr>
              <w:t xml:space="preserve"> </w:t>
            </w:r>
            <w:r>
              <w:rPr>
                <w:spacing w:val="-1"/>
                <w:sz w:val="22"/>
                <w:szCs w:val="22"/>
              </w:rPr>
              <w:t>more work is needed</w:t>
            </w:r>
          </w:p>
          <w:p w14:paraId="733D6832">
            <w:pPr>
              <w:pStyle w:val="11"/>
              <w:spacing w:before="8" w:line="229" w:lineRule="auto"/>
              <w:ind w:left="221" w:right="809"/>
              <w:rPr>
                <w:sz w:val="22"/>
                <w:szCs w:val="22"/>
              </w:rPr>
            </w:pPr>
            <w:r>
              <w:rPr>
                <w:spacing w:val="-1"/>
                <w:sz w:val="22"/>
                <w:szCs w:val="22"/>
              </w:rPr>
              <w:t>there is growing concern</w:t>
            </w:r>
            <w:r>
              <w:rPr>
                <w:spacing w:val="14"/>
                <w:w w:val="101"/>
                <w:sz w:val="22"/>
                <w:szCs w:val="22"/>
              </w:rPr>
              <w:t xml:space="preserve"> </w:t>
            </w:r>
            <w:r>
              <w:rPr>
                <w:spacing w:val="-2"/>
                <w:sz w:val="22"/>
                <w:szCs w:val="22"/>
              </w:rPr>
              <w:t>there is an urgent need</w:t>
            </w:r>
            <w:r>
              <w:rPr>
                <w:spacing w:val="-32"/>
                <w:sz w:val="22"/>
                <w:szCs w:val="22"/>
              </w:rPr>
              <w:t xml:space="preserve"> </w:t>
            </w:r>
            <w:r>
              <w:rPr>
                <w:spacing w:val="-2"/>
                <w:sz w:val="22"/>
                <w:szCs w:val="22"/>
              </w:rPr>
              <w:t>…</w:t>
            </w:r>
          </w:p>
          <w:p w14:paraId="38A3DD17">
            <w:pPr>
              <w:pStyle w:val="11"/>
              <w:spacing w:before="57" w:line="260" w:lineRule="auto"/>
              <w:ind w:left="223" w:right="1396" w:hanging="2"/>
              <w:rPr>
                <w:sz w:val="22"/>
                <w:szCs w:val="22"/>
              </w:rPr>
            </w:pPr>
            <w:r>
              <w:rPr>
                <w:spacing w:val="-1"/>
                <w:sz w:val="22"/>
                <w:szCs w:val="22"/>
              </w:rPr>
              <w:t>this is not the case</w:t>
            </w:r>
            <w:r>
              <w:rPr>
                <w:spacing w:val="6"/>
                <w:sz w:val="22"/>
                <w:szCs w:val="22"/>
              </w:rPr>
              <w:t xml:space="preserve"> </w:t>
            </w:r>
            <w:r>
              <w:rPr>
                <w:spacing w:val="1"/>
                <w:sz w:val="22"/>
                <w:szCs w:val="22"/>
              </w:rPr>
              <w:t>unfortunately</w:t>
            </w:r>
          </w:p>
        </w:tc>
      </w:tr>
    </w:tbl>
    <w:p w14:paraId="13FD73C2">
      <w:pPr>
        <w:spacing w:before="121"/>
      </w:pPr>
    </w:p>
    <w:p w14:paraId="2F4EF638">
      <w:pPr>
        <w:pStyle w:val="6"/>
        <w:spacing w:line="132" w:lineRule="exact"/>
        <w:rPr>
          <w:sz w:val="11"/>
        </w:rPr>
      </w:pPr>
    </w:p>
    <w:p w14:paraId="5CF9B0BF">
      <w:pPr>
        <w:pStyle w:val="6"/>
        <w:spacing w:line="246" w:lineRule="auto"/>
      </w:pPr>
    </w:p>
    <w:p w14:paraId="363A3517">
      <w:pPr>
        <w:bidi w:val="0"/>
        <w:spacing w:line="360" w:lineRule="auto"/>
      </w:pPr>
      <w:r>
        <w:t>以下是这些如何使用的一些示例：</w:t>
      </w:r>
    </w:p>
    <w:p w14:paraId="12FF24B6">
      <w:pPr>
        <w:spacing w:before="116" w:line="360" w:lineRule="auto"/>
        <w:ind w:left="11"/>
        <w:rPr>
          <w:rFonts w:ascii="Times New Roman" w:hAnsi="Times New Roman" w:eastAsia="Times New Roman" w:cs="Times New Roman"/>
          <w:sz w:val="22"/>
          <w:szCs w:val="22"/>
        </w:rPr>
      </w:pPr>
      <w:r>
        <w:rPr>
          <w:rFonts w:ascii="Symbol" w:hAnsi="Symbol" w:eastAsia="Symbol" w:cs="Symbol"/>
          <w:color w:val="231F20"/>
          <w:spacing w:val="-4"/>
          <w:sz w:val="22"/>
          <w:szCs w:val="22"/>
        </w:rPr>
        <w:t xml:space="preserve">•   </w:t>
      </w:r>
      <w:r>
        <w:rPr>
          <w:rFonts w:ascii="Times" w:hAnsi="Times" w:eastAsia="Times" w:cs="Times"/>
          <w:b/>
          <w:bCs/>
          <w:color w:val="231F20"/>
          <w:spacing w:val="-4"/>
          <w:sz w:val="22"/>
          <w:szCs w:val="22"/>
        </w:rPr>
        <w:t xml:space="preserve">Few researchers have addressed the problem </w:t>
      </w:r>
      <w:r>
        <w:rPr>
          <w:rFonts w:ascii="Times New Roman" w:hAnsi="Times New Roman" w:eastAsia="Times New Roman" w:cs="Times New Roman"/>
          <w:color w:val="231F20"/>
          <w:spacing w:val="-4"/>
          <w:sz w:val="22"/>
          <w:szCs w:val="22"/>
        </w:rPr>
        <w:t>of…</w:t>
      </w:r>
    </w:p>
    <w:p w14:paraId="0C6500D0">
      <w:pPr>
        <w:spacing w:line="360" w:lineRule="auto"/>
        <w:ind w:left="11"/>
        <w:rPr>
          <w:rFonts w:ascii="Times New Roman" w:hAnsi="Times New Roman" w:eastAsia="Times New Roman" w:cs="Times New Roman"/>
          <w:sz w:val="22"/>
          <w:szCs w:val="22"/>
        </w:rPr>
      </w:pPr>
      <w:r>
        <w:rPr>
          <w:rFonts w:ascii="Symbol" w:hAnsi="Symbol" w:eastAsia="Symbol" w:cs="Symbol"/>
          <w:color w:val="231F20"/>
          <w:spacing w:val="-2"/>
          <w:position w:val="-1"/>
          <w:sz w:val="22"/>
          <w:szCs w:val="22"/>
        </w:rPr>
        <w:t xml:space="preserve">•   </w:t>
      </w:r>
      <w:r>
        <w:rPr>
          <w:rFonts w:ascii="Times" w:hAnsi="Times" w:eastAsia="Times" w:cs="Times"/>
          <w:b/>
          <w:bCs/>
          <w:color w:val="231F20"/>
          <w:spacing w:val="-2"/>
          <w:position w:val="-1"/>
          <w:sz w:val="22"/>
          <w:szCs w:val="22"/>
        </w:rPr>
        <w:t xml:space="preserve">There remains a need for </w:t>
      </w:r>
      <w:r>
        <w:rPr>
          <w:rFonts w:ascii="Times New Roman" w:hAnsi="Times New Roman" w:eastAsia="Times New Roman" w:cs="Times New Roman"/>
          <w:color w:val="231F20"/>
          <w:spacing w:val="-2"/>
          <w:position w:val="-1"/>
          <w:sz w:val="22"/>
          <w:szCs w:val="22"/>
        </w:rPr>
        <w:t>an efficient method th</w:t>
      </w:r>
      <w:r>
        <w:rPr>
          <w:rFonts w:ascii="Times New Roman" w:hAnsi="Times New Roman" w:eastAsia="Times New Roman" w:cs="Times New Roman"/>
          <w:color w:val="231F20"/>
          <w:spacing w:val="-3"/>
          <w:position w:val="-1"/>
          <w:sz w:val="22"/>
          <w:szCs w:val="22"/>
        </w:rPr>
        <w:t>at can</w:t>
      </w:r>
      <w:r>
        <w:rPr>
          <w:rFonts w:ascii="Times New Roman" w:hAnsi="Times New Roman" w:eastAsia="Times New Roman" w:cs="Times New Roman"/>
          <w:color w:val="231F20"/>
          <w:spacing w:val="-32"/>
          <w:position w:val="-1"/>
          <w:sz w:val="22"/>
          <w:szCs w:val="22"/>
        </w:rPr>
        <w:t xml:space="preserve"> </w:t>
      </w:r>
      <w:r>
        <w:rPr>
          <w:rFonts w:ascii="Times New Roman" w:hAnsi="Times New Roman" w:eastAsia="Times New Roman" w:cs="Times New Roman"/>
          <w:color w:val="231F20"/>
          <w:spacing w:val="-3"/>
          <w:position w:val="-1"/>
          <w:sz w:val="22"/>
          <w:szCs w:val="22"/>
        </w:rPr>
        <w:t>…</w:t>
      </w:r>
    </w:p>
    <w:p w14:paraId="2A4D6AFA">
      <w:pPr>
        <w:spacing w:line="360" w:lineRule="auto"/>
        <w:ind w:left="268" w:hanging="257"/>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However, light scatter</w:t>
      </w:r>
      <w:r>
        <w:rPr>
          <w:rFonts w:ascii="Times New Roman" w:hAnsi="Times New Roman" w:eastAsia="Times New Roman" w:cs="Times New Roman"/>
          <w:color w:val="231F20"/>
          <w:spacing w:val="-2"/>
          <w:sz w:val="22"/>
          <w:szCs w:val="22"/>
        </w:rPr>
        <w:t xml:space="preserve">ing techniques have been </w:t>
      </w:r>
      <w:r>
        <w:rPr>
          <w:rFonts w:ascii="Times" w:hAnsi="Times" w:eastAsia="Times" w:cs="Times"/>
          <w:b/>
          <w:bCs/>
          <w:color w:val="231F20"/>
          <w:spacing w:val="-2"/>
          <w:sz w:val="22"/>
          <w:szCs w:val="22"/>
        </w:rPr>
        <w:t xml:space="preserve">largely unsuccessful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date.</w:t>
      </w:r>
    </w:p>
    <w:p w14:paraId="7B88B6A9">
      <w:pPr>
        <w:spacing w:before="8" w:line="360" w:lineRule="auto"/>
        <w:ind w:left="262" w:right="1" w:hanging="251"/>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The  high  absorbance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makes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pacing w:val="10"/>
          <w:sz w:val="22"/>
          <w:szCs w:val="22"/>
        </w:rPr>
        <w:t xml:space="preserve">  </w:t>
      </w:r>
      <w:r>
        <w:rPr>
          <w:rFonts w:ascii="Times" w:hAnsi="Times" w:eastAsia="Times" w:cs="Times"/>
          <w:b/>
          <w:bCs/>
          <w:color w:val="231F20"/>
          <w:spacing w:val="-1"/>
          <w:sz w:val="22"/>
          <w:szCs w:val="22"/>
        </w:rPr>
        <w:t>an</w:t>
      </w:r>
      <w:r>
        <w:rPr>
          <w:rFonts w:ascii="Times" w:hAnsi="Times" w:eastAsia="Times" w:cs="Times"/>
          <w:b/>
          <w:bCs/>
          <w:color w:val="231F20"/>
          <w:spacing w:val="7"/>
          <w:sz w:val="22"/>
          <w:szCs w:val="22"/>
        </w:rPr>
        <w:t xml:space="preserve">  </w:t>
      </w:r>
      <w:r>
        <w:rPr>
          <w:rFonts w:ascii="Times" w:hAnsi="Times" w:eastAsia="Times" w:cs="Times"/>
          <w:b/>
          <w:bCs/>
          <w:color w:val="231F20"/>
          <w:spacing w:val="-1"/>
          <w:sz w:val="22"/>
          <w:szCs w:val="22"/>
        </w:rPr>
        <w:t>impractical</w:t>
      </w:r>
      <w:r>
        <w:rPr>
          <w:rFonts w:ascii="Times" w:hAnsi="Times" w:eastAsia="Times" w:cs="Times"/>
          <w:b/>
          <w:bCs/>
          <w:color w:val="231F20"/>
          <w:spacing w:val="8"/>
          <w:sz w:val="22"/>
          <w:szCs w:val="22"/>
        </w:rPr>
        <w:t xml:space="preserve">  </w:t>
      </w:r>
      <w:r>
        <w:rPr>
          <w:rFonts w:ascii="Times" w:hAnsi="Times" w:eastAsia="Times" w:cs="Times"/>
          <w:b/>
          <w:bCs/>
          <w:color w:val="231F20"/>
          <w:spacing w:val="-1"/>
          <w:sz w:val="22"/>
          <w:szCs w:val="22"/>
        </w:rPr>
        <w:t>option</w:t>
      </w:r>
      <w:r>
        <w:rPr>
          <w:rFonts w:ascii="Times" w:hAnsi="Times" w:eastAsia="Times" w:cs="Times"/>
          <w:b/>
          <w:bCs/>
          <w:color w:val="231F20"/>
          <w:spacing w:val="10"/>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cases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where</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w:t>
      </w:r>
    </w:p>
    <w:p w14:paraId="3617BC5B">
      <w:pPr>
        <w:spacing w:before="16" w:line="360" w:lineRule="auto"/>
        <w:ind w:left="10"/>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Unfortunately</w:t>
      </w:r>
      <w:r>
        <w:rPr>
          <w:rFonts w:ascii="Times New Roman" w:hAnsi="Times New Roman" w:eastAsia="Times New Roman" w:cs="Times New Roman"/>
          <w:color w:val="231F20"/>
          <w:spacing w:val="-1"/>
          <w:sz w:val="22"/>
          <w:szCs w:val="22"/>
        </w:rPr>
        <w:t>, these methods do not always gua</w:t>
      </w:r>
      <w:r>
        <w:rPr>
          <w:rFonts w:ascii="Times New Roman" w:hAnsi="Times New Roman" w:eastAsia="Times New Roman" w:cs="Times New Roman"/>
          <w:color w:val="231F20"/>
          <w:spacing w:val="-2"/>
          <w:sz w:val="22"/>
          <w:szCs w:val="22"/>
        </w:rPr>
        <w:t>rantee</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2"/>
          <w:sz w:val="22"/>
          <w:szCs w:val="22"/>
        </w:rPr>
        <w:t>…</w:t>
      </w:r>
    </w:p>
    <w:p w14:paraId="2D7335A7">
      <w:pPr>
        <w:spacing w:line="360" w:lineRule="auto"/>
        <w:ind w:left="10"/>
        <w:rPr>
          <w:rFonts w:ascii="Times New Roman" w:hAnsi="Times New Roman" w:eastAsia="Times New Roman" w:cs="Times New Roman"/>
          <w:sz w:val="22"/>
          <w:szCs w:val="22"/>
        </w:rPr>
      </w:pPr>
      <w:r>
        <w:rPr>
          <w:rFonts w:ascii="Symbol" w:hAnsi="Symbol" w:eastAsia="Symbol" w:cs="Symbol"/>
          <w:color w:val="231F20"/>
          <w:spacing w:val="-3"/>
          <w:sz w:val="22"/>
          <w:szCs w:val="22"/>
        </w:rPr>
        <w:t xml:space="preserve">•   </w:t>
      </w:r>
      <w:r>
        <w:rPr>
          <w:rFonts w:ascii="Times" w:hAnsi="Times" w:eastAsia="Times" w:cs="Times"/>
          <w:b/>
          <w:bCs/>
          <w:color w:val="231F20"/>
          <w:spacing w:val="-3"/>
          <w:sz w:val="22"/>
          <w:szCs w:val="22"/>
        </w:rPr>
        <w:t xml:space="preserve">An alternative approach </w:t>
      </w:r>
      <w:r>
        <w:rPr>
          <w:rFonts w:ascii="Times New Roman" w:hAnsi="Times New Roman" w:eastAsia="Times New Roman" w:cs="Times New Roman"/>
          <w:color w:val="231F20"/>
          <w:spacing w:val="-3"/>
          <w:sz w:val="22"/>
          <w:szCs w:val="22"/>
        </w:rPr>
        <w:t>is nece</w:t>
      </w:r>
      <w:r>
        <w:rPr>
          <w:rFonts w:ascii="Times New Roman" w:hAnsi="Times New Roman" w:eastAsia="Times New Roman" w:cs="Times New Roman"/>
          <w:color w:val="231F20"/>
          <w:spacing w:val="-4"/>
          <w:sz w:val="22"/>
          <w:szCs w:val="22"/>
        </w:rPr>
        <w:t>ssary.</w:t>
      </w:r>
    </w:p>
    <w:p w14:paraId="59ABCDD8">
      <w:pPr>
        <w:spacing w:before="2" w:line="360" w:lineRule="auto"/>
        <w:ind w:left="10"/>
        <w:rPr>
          <w:rFonts w:ascii="Times New Roman" w:hAnsi="Times New Roman" w:eastAsia="Times New Roman" w:cs="Times New Roman"/>
          <w:sz w:val="22"/>
          <w:szCs w:val="22"/>
        </w:rPr>
      </w:pPr>
      <w:r>
        <w:rPr>
          <w:rFonts w:ascii="Symbol" w:hAnsi="Symbol" w:eastAsia="Symbol" w:cs="Symbol"/>
          <w:color w:val="231F20"/>
          <w:spacing w:val="-1"/>
          <w:position w:val="1"/>
          <w:sz w:val="22"/>
          <w:szCs w:val="22"/>
        </w:rPr>
        <w:t xml:space="preserve">•   </w:t>
      </w:r>
      <w:r>
        <w:rPr>
          <w:rFonts w:ascii="Times New Roman" w:hAnsi="Times New Roman" w:eastAsia="Times New Roman" w:cs="Times New Roman"/>
          <w:color w:val="231F20"/>
          <w:spacing w:val="-1"/>
          <w:position w:val="1"/>
          <w:sz w:val="22"/>
          <w:szCs w:val="22"/>
        </w:rPr>
        <w:t>The function of</w:t>
      </w:r>
      <w:r>
        <w:rPr>
          <w:rFonts w:ascii="Times New Roman" w:hAnsi="Times New Roman" w:eastAsia="Times New Roman" w:cs="Times New Roman"/>
          <w:color w:val="231F20"/>
          <w:spacing w:val="-22"/>
          <w:position w:val="1"/>
          <w:sz w:val="22"/>
          <w:szCs w:val="22"/>
        </w:rPr>
        <w:t xml:space="preserve"> </w:t>
      </w:r>
      <w:r>
        <w:rPr>
          <w:rFonts w:ascii="Times New Roman" w:hAnsi="Times New Roman" w:eastAsia="Times New Roman" w:cs="Times New Roman"/>
          <w:color w:val="231F20"/>
          <w:spacing w:val="-1"/>
          <w:position w:val="1"/>
          <w:sz w:val="22"/>
          <w:szCs w:val="22"/>
        </w:rPr>
        <w:t xml:space="preserve">these proteins </w:t>
      </w:r>
      <w:r>
        <w:rPr>
          <w:rFonts w:ascii="Times" w:hAnsi="Times" w:eastAsia="Times" w:cs="Times"/>
          <w:b/>
          <w:bCs/>
          <w:color w:val="231F20"/>
          <w:spacing w:val="-1"/>
          <w:position w:val="1"/>
          <w:sz w:val="22"/>
          <w:szCs w:val="22"/>
        </w:rPr>
        <w:t>remains unclea</w:t>
      </w:r>
      <w:r>
        <w:rPr>
          <w:rFonts w:ascii="Times" w:hAnsi="Times" w:eastAsia="Times" w:cs="Times"/>
          <w:b/>
          <w:bCs/>
          <w:color w:val="231F20"/>
          <w:spacing w:val="-2"/>
          <w:position w:val="1"/>
          <w:sz w:val="22"/>
          <w:szCs w:val="22"/>
        </w:rPr>
        <w:t>r</w:t>
      </w:r>
      <w:r>
        <w:rPr>
          <w:rFonts w:ascii="Times New Roman" w:hAnsi="Times New Roman" w:eastAsia="Times New Roman" w:cs="Times New Roman"/>
          <w:color w:val="231F20"/>
          <w:spacing w:val="-2"/>
          <w:position w:val="1"/>
          <w:sz w:val="22"/>
          <w:szCs w:val="22"/>
        </w:rPr>
        <w:t>.</w:t>
      </w:r>
    </w:p>
    <w:p w14:paraId="4E181A44">
      <w:pPr>
        <w:spacing w:before="1" w:line="360" w:lineRule="auto"/>
        <w:ind w:left="262" w:hanging="252"/>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These</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can</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be</w:t>
      </w:r>
      <w:r>
        <w:rPr>
          <w:rFonts w:ascii="Times New Roman" w:hAnsi="Times New Roman" w:eastAsia="Times New Roman" w:cs="Times New Roman"/>
          <w:color w:val="231F20"/>
          <w:spacing w:val="30"/>
          <w:sz w:val="22"/>
          <w:szCs w:val="22"/>
        </w:rPr>
        <w:t xml:space="preserve"> </w:t>
      </w:r>
      <w:r>
        <w:rPr>
          <w:rFonts w:ascii="Times" w:hAnsi="Times" w:eastAsia="Times" w:cs="Times"/>
          <w:b/>
          <w:bCs/>
          <w:color w:val="231F20"/>
          <w:spacing w:val="-1"/>
          <w:sz w:val="22"/>
          <w:szCs w:val="22"/>
        </w:rPr>
        <w:t>time-consuming</w:t>
      </w:r>
      <w:r>
        <w:rPr>
          <w:rFonts w:ascii="Times" w:hAnsi="Times" w:eastAsia="Times" w:cs="Times"/>
          <w:b/>
          <w:bCs/>
          <w:color w:val="231F20"/>
          <w:spacing w:val="34"/>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are</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2"/>
          <w:sz w:val="22"/>
          <w:szCs w:val="22"/>
        </w:rPr>
        <w:t>ten</w:t>
      </w:r>
      <w:r>
        <w:rPr>
          <w:rFonts w:ascii="Times New Roman" w:hAnsi="Times New Roman" w:eastAsia="Times New Roman" w:cs="Times New Roman"/>
          <w:color w:val="231F20"/>
          <w:spacing w:val="30"/>
          <w:sz w:val="22"/>
          <w:szCs w:val="22"/>
        </w:rPr>
        <w:t xml:space="preserve"> </w:t>
      </w:r>
      <w:r>
        <w:rPr>
          <w:rFonts w:ascii="Times" w:hAnsi="Times" w:eastAsia="Times" w:cs="Times"/>
          <w:b/>
          <w:bCs/>
          <w:color w:val="231F20"/>
          <w:spacing w:val="-2"/>
          <w:sz w:val="22"/>
          <w:szCs w:val="22"/>
        </w:rPr>
        <w:t>technically</w:t>
      </w:r>
      <w:r>
        <w:rPr>
          <w:rFonts w:ascii="Times" w:hAnsi="Times" w:eastAsia="Times" w:cs="Times"/>
          <w:b/>
          <w:bCs/>
          <w:color w:val="231F20"/>
          <w:spacing w:val="25"/>
          <w:w w:val="101"/>
          <w:sz w:val="22"/>
          <w:szCs w:val="22"/>
        </w:rPr>
        <w:t xml:space="preserve"> </w:t>
      </w:r>
      <w:r>
        <w:rPr>
          <w:rFonts w:ascii="Times" w:hAnsi="Times" w:eastAsia="Times" w:cs="Times"/>
          <w:b/>
          <w:bCs/>
          <w:color w:val="231F20"/>
          <w:spacing w:val="-2"/>
          <w:sz w:val="22"/>
          <w:szCs w:val="22"/>
        </w:rPr>
        <w:t>difficult</w:t>
      </w:r>
      <w:r>
        <w:rPr>
          <w:rFonts w:ascii="Times" w:hAnsi="Times" w:eastAsia="Times" w:cs="Times"/>
          <w:b/>
          <w:bCs/>
          <w:color w:val="231F20"/>
          <w:spacing w:val="30"/>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perform.</w:t>
      </w:r>
    </w:p>
    <w:p w14:paraId="18A08357">
      <w:pPr>
        <w:spacing w:before="9" w:line="360" w:lineRule="auto"/>
        <w:ind w:left="265" w:hanging="255"/>
        <w:rPr>
          <w:rFonts w:ascii="Times New Roman" w:hAnsi="Times New Roman" w:eastAsia="Times New Roman" w:cs="Times New Roman"/>
          <w:sz w:val="22"/>
          <w:szCs w:val="22"/>
        </w:rPr>
      </w:pPr>
      <w:r>
        <w:rPr>
          <w:rFonts w:ascii="Symbol" w:hAnsi="Symbol" w:eastAsia="Symbol" w:cs="Symbol"/>
          <w:color w:val="231F20"/>
          <w:spacing w:val="-1"/>
          <w:sz w:val="22"/>
          <w:szCs w:val="22"/>
        </w:rPr>
        <w:t>•</w:t>
      </w:r>
      <w:r>
        <w:rPr>
          <w:rFonts w:ascii="Symbol" w:hAnsi="Symbol" w:eastAsia="Symbol" w:cs="Symbol"/>
          <w:color w:val="231F20"/>
          <w:spacing w:val="27"/>
          <w:w w:val="101"/>
          <w:sz w:val="22"/>
          <w:szCs w:val="22"/>
        </w:rPr>
        <w:t xml:space="preserve">  </w:t>
      </w:r>
      <w:r>
        <w:rPr>
          <w:rFonts w:ascii="Times" w:hAnsi="Times" w:eastAsia="Times" w:cs="Times"/>
          <w:b/>
          <w:bCs/>
          <w:color w:val="231F20"/>
          <w:spacing w:val="-1"/>
          <w:sz w:val="22"/>
          <w:szCs w:val="22"/>
        </w:rPr>
        <w:t>Although</w:t>
      </w:r>
      <w:r>
        <w:rPr>
          <w:rFonts w:ascii="Times" w:hAnsi="Times" w:eastAsia="Times" w:cs="Times"/>
          <w:b/>
          <w:bCs/>
          <w:color w:val="231F20"/>
          <w:spacing w:val="16"/>
          <w:sz w:val="22"/>
          <w:szCs w:val="22"/>
        </w:rPr>
        <w:t xml:space="preserve">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approach</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improves</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performance,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results</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9"/>
          <w:sz w:val="22"/>
          <w:szCs w:val="22"/>
        </w:rPr>
        <w:t xml:space="preserve">  </w:t>
      </w:r>
      <w:r>
        <w:rPr>
          <w:rFonts w:ascii="Times" w:hAnsi="Times" w:eastAsia="Times" w:cs="Times"/>
          <w:b/>
          <w:bCs/>
          <w:color w:val="231F20"/>
          <w:spacing w:val="-1"/>
          <w:sz w:val="22"/>
          <w:szCs w:val="22"/>
        </w:rPr>
        <w:t>an</w:t>
      </w:r>
      <w:r>
        <w:rPr>
          <w:rFonts w:ascii="Times" w:hAnsi="Times" w:eastAsia="Times" w:cs="Times"/>
          <w:b/>
          <w:bCs/>
          <w:color w:val="231F20"/>
          <w:sz w:val="22"/>
          <w:szCs w:val="22"/>
        </w:rPr>
        <w:t xml:space="preserve"> </w:t>
      </w:r>
      <w:r>
        <w:rPr>
          <w:rFonts w:ascii="Times" w:hAnsi="Times" w:eastAsia="Times" w:cs="Times"/>
          <w:b/>
          <w:bCs/>
          <w:color w:val="231F20"/>
          <w:spacing w:val="-1"/>
          <w:sz w:val="22"/>
          <w:szCs w:val="22"/>
        </w:rPr>
        <w:t xml:space="preserve">unacceptable </w:t>
      </w:r>
      <w:r>
        <w:rPr>
          <w:rFonts w:ascii="Times New Roman" w:hAnsi="Times New Roman" w:eastAsia="Times New Roman" w:cs="Times New Roman"/>
          <w:color w:val="231F20"/>
          <w:spacing w:val="-1"/>
          <w:sz w:val="22"/>
          <w:szCs w:val="22"/>
        </w:rPr>
        <w:t>number of…</w:t>
      </w:r>
    </w:p>
    <w:p w14:paraId="38C7245E">
      <w:pPr>
        <w:spacing w:before="1" w:line="360" w:lineRule="auto"/>
        <w:ind w:left="10"/>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Previous work has focused</w:t>
      </w:r>
      <w:r>
        <w:rPr>
          <w:rFonts w:ascii="Times New Roman" w:hAnsi="Times New Roman" w:eastAsia="Times New Roman" w:cs="Times New Roman"/>
          <w:color w:val="231F20"/>
          <w:spacing w:val="-2"/>
          <w:sz w:val="22"/>
          <w:szCs w:val="22"/>
        </w:rPr>
        <w:t xml:space="preserve"> </w:t>
      </w:r>
      <w:r>
        <w:rPr>
          <w:rFonts w:ascii="Times" w:hAnsi="Times" w:eastAsia="Times" w:cs="Times"/>
          <w:b/>
          <w:bCs/>
          <w:color w:val="231F20"/>
          <w:spacing w:val="-2"/>
          <w:sz w:val="22"/>
          <w:szCs w:val="22"/>
        </w:rPr>
        <w:t xml:space="preserve">only </w:t>
      </w:r>
      <w:r>
        <w:rPr>
          <w:rFonts w:ascii="Times New Roman" w:hAnsi="Times New Roman" w:eastAsia="Times New Roman" w:cs="Times New Roman"/>
          <w:color w:val="231F20"/>
          <w:spacing w:val="-2"/>
          <w:sz w:val="22"/>
          <w:szCs w:val="22"/>
        </w:rPr>
        <w:t>on</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2"/>
          <w:sz w:val="22"/>
          <w:szCs w:val="22"/>
        </w:rPr>
        <w:t>…</w:t>
      </w:r>
    </w:p>
    <w:p w14:paraId="77903133">
      <w:pPr>
        <w:spacing w:before="1" w:line="360" w:lineRule="auto"/>
        <w:ind w:left="10"/>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However, the experimental </w:t>
      </w:r>
      <w:r>
        <w:rPr>
          <w:rFonts w:ascii="Times New Roman" w:hAnsi="Times New Roman" w:eastAsia="Times New Roman" w:cs="Times New Roman"/>
          <w:color w:val="231F20"/>
          <w:spacing w:val="-2"/>
          <w:sz w:val="22"/>
          <w:szCs w:val="22"/>
        </w:rPr>
        <w:t xml:space="preserve">configuration was </w:t>
      </w:r>
      <w:r>
        <w:rPr>
          <w:rFonts w:ascii="Times" w:hAnsi="Times" w:eastAsia="Times" w:cs="Times"/>
          <w:b/>
          <w:bCs/>
          <w:color w:val="231F20"/>
          <w:spacing w:val="-2"/>
          <w:sz w:val="22"/>
          <w:szCs w:val="22"/>
        </w:rPr>
        <w:t>far from optimal</w:t>
      </w:r>
      <w:r>
        <w:rPr>
          <w:rFonts w:ascii="Times New Roman" w:hAnsi="Times New Roman" w:eastAsia="Times New Roman" w:cs="Times New Roman"/>
          <w:color w:val="231F20"/>
          <w:spacing w:val="-2"/>
          <w:sz w:val="22"/>
          <w:szCs w:val="22"/>
        </w:rPr>
        <w:t>.</w:t>
      </w:r>
    </w:p>
    <w:p w14:paraId="2F35B395">
      <w:pPr>
        <w:bidi w:val="0"/>
        <w:ind w:firstLine="630" w:firstLineChars="300"/>
      </w:pPr>
    </w:p>
    <w:p w14:paraId="1EDEBEF9">
      <w:pPr>
        <w:bidi w:val="0"/>
        <w:ind w:firstLine="630" w:firstLineChars="300"/>
      </w:pPr>
      <w:r>
        <w:t>注意：这些词/短语中有些表达了非常强烈的批评。一个有用的练习 是，在你认为如果谈论你教授或导师的研究时可以使用的词旁边加  一个星号（*）。你也可以对它们进行修改，使其更加礼貌（例如， 代替“失败”，这是相当强烈的批评，你可以写“可能并不总是完  全成功”）。</w:t>
      </w:r>
    </w:p>
    <w:p w14:paraId="6DE3D340">
      <w:pPr>
        <w:bidi w:val="0"/>
      </w:pPr>
    </w:p>
    <w:p w14:paraId="6FA1FF7E">
      <w:pPr>
        <w:spacing w:before="77"/>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785"/>
        <w:gridCol w:w="2655"/>
        <w:gridCol w:w="2030"/>
      </w:tblGrid>
      <w:tr w14:paraId="6F07E69A">
        <w:trPr>
          <w:trHeight w:val="3149" w:hRule="atLeast"/>
        </w:trPr>
        <w:tc>
          <w:tcPr>
            <w:tcW w:w="1785" w:type="dxa"/>
            <w:vAlign w:val="top"/>
          </w:tcPr>
          <w:p w14:paraId="6A77A5B8">
            <w:pPr>
              <w:pStyle w:val="11"/>
              <w:spacing w:before="177" w:line="288" w:lineRule="exact"/>
              <w:ind w:left="250"/>
              <w:rPr>
                <w:sz w:val="22"/>
                <w:szCs w:val="22"/>
              </w:rPr>
            </w:pPr>
            <w:r>
              <w:rPr>
                <w:spacing w:val="1"/>
                <w:position w:val="3"/>
                <w:sz w:val="22"/>
                <w:szCs w:val="22"/>
              </w:rPr>
              <w:t>(</w:t>
            </w:r>
            <w:r>
              <w:rPr>
                <w:position w:val="3"/>
                <w:sz w:val="22"/>
                <w:szCs w:val="22"/>
              </w:rPr>
              <w:t>to</w:t>
            </w:r>
            <w:r>
              <w:rPr>
                <w:spacing w:val="1"/>
                <w:position w:val="3"/>
                <w:sz w:val="22"/>
                <w:szCs w:val="22"/>
              </w:rPr>
              <w:t xml:space="preserve">) </w:t>
            </w:r>
            <w:r>
              <w:rPr>
                <w:position w:val="3"/>
                <w:sz w:val="22"/>
                <w:szCs w:val="22"/>
              </w:rPr>
              <w:t>attempt</w:t>
            </w:r>
          </w:p>
          <w:p w14:paraId="544039A9">
            <w:pPr>
              <w:pStyle w:val="11"/>
              <w:spacing w:before="1" w:line="265" w:lineRule="auto"/>
              <w:ind w:left="250" w:right="133"/>
              <w:rPr>
                <w:sz w:val="22"/>
                <w:szCs w:val="22"/>
              </w:rPr>
            </w:pPr>
            <w:r>
              <w:rPr>
                <w:spacing w:val="-1"/>
                <w:sz w:val="22"/>
                <w:szCs w:val="22"/>
              </w:rPr>
              <w:t>(to) compare</w:t>
            </w:r>
            <w:r>
              <w:rPr>
                <w:spacing w:val="1"/>
                <w:sz w:val="22"/>
                <w:szCs w:val="22"/>
              </w:rPr>
              <w:t xml:space="preserve">      (</w:t>
            </w:r>
            <w:r>
              <w:rPr>
                <w:sz w:val="22"/>
                <w:szCs w:val="22"/>
              </w:rPr>
              <w:t>to</w:t>
            </w:r>
            <w:r>
              <w:rPr>
                <w:spacing w:val="1"/>
                <w:sz w:val="22"/>
                <w:szCs w:val="22"/>
              </w:rPr>
              <w:t xml:space="preserve">) </w:t>
            </w:r>
            <w:r>
              <w:rPr>
                <w:sz w:val="22"/>
                <w:szCs w:val="22"/>
              </w:rPr>
              <w:t>concentrate</w:t>
            </w:r>
          </w:p>
          <w:p w14:paraId="49DDAAAB">
            <w:pPr>
              <w:pStyle w:val="11"/>
              <w:spacing w:line="280" w:lineRule="exact"/>
              <w:ind w:left="470"/>
              <w:rPr>
                <w:sz w:val="22"/>
                <w:szCs w:val="22"/>
              </w:rPr>
            </w:pPr>
            <w:r>
              <w:rPr>
                <w:position w:val="3"/>
                <w:sz w:val="22"/>
                <w:szCs w:val="22"/>
              </w:rPr>
              <w:t>(on)</w:t>
            </w:r>
          </w:p>
          <w:p w14:paraId="36992D29">
            <w:pPr>
              <w:pStyle w:val="11"/>
              <w:spacing w:line="267" w:lineRule="auto"/>
              <w:ind w:left="250" w:right="366"/>
              <w:rPr>
                <w:sz w:val="22"/>
                <w:szCs w:val="22"/>
              </w:rPr>
            </w:pPr>
            <w:r>
              <w:rPr>
                <w:spacing w:val="-1"/>
                <w:sz w:val="22"/>
                <w:szCs w:val="22"/>
              </w:rPr>
              <w:t>(to) conclude</w:t>
            </w:r>
            <w:r>
              <w:rPr>
                <w:spacing w:val="3"/>
                <w:sz w:val="22"/>
                <w:szCs w:val="22"/>
              </w:rPr>
              <w:t xml:space="preserve"> </w:t>
            </w:r>
            <w:r>
              <w:rPr>
                <w:spacing w:val="-1"/>
                <w:sz w:val="22"/>
                <w:szCs w:val="22"/>
              </w:rPr>
              <w:t>(to) describe</w:t>
            </w:r>
            <w:r>
              <w:rPr>
                <w:spacing w:val="2"/>
                <w:sz w:val="22"/>
                <w:szCs w:val="22"/>
              </w:rPr>
              <w:t xml:space="preserve">  </w:t>
            </w:r>
            <w:r>
              <w:rPr>
                <w:spacing w:val="-2"/>
                <w:sz w:val="22"/>
                <w:szCs w:val="22"/>
              </w:rPr>
              <w:t>(to) discuss</w:t>
            </w:r>
            <w:r>
              <w:rPr>
                <w:spacing w:val="2"/>
                <w:sz w:val="22"/>
                <w:szCs w:val="22"/>
              </w:rPr>
              <w:t xml:space="preserve">    </w:t>
            </w:r>
            <w:r>
              <w:rPr>
                <w:spacing w:val="-2"/>
                <w:sz w:val="22"/>
                <w:szCs w:val="22"/>
              </w:rPr>
              <w:t>(to) enable</w:t>
            </w:r>
            <w:r>
              <w:rPr>
                <w:spacing w:val="1"/>
                <w:sz w:val="22"/>
                <w:szCs w:val="22"/>
              </w:rPr>
              <w:t xml:space="preserve">     </w:t>
            </w:r>
            <w:r>
              <w:rPr>
                <w:spacing w:val="-2"/>
                <w:sz w:val="22"/>
                <w:szCs w:val="22"/>
              </w:rPr>
              <w:t>(to) evaluate</w:t>
            </w:r>
            <w:r>
              <w:rPr>
                <w:sz w:val="22"/>
                <w:szCs w:val="22"/>
              </w:rPr>
              <w:t xml:space="preserve">  </w:t>
            </w:r>
            <w:r>
              <w:rPr>
                <w:spacing w:val="-1"/>
                <w:sz w:val="22"/>
                <w:szCs w:val="22"/>
              </w:rPr>
              <w:t>(to) expect</w:t>
            </w:r>
          </w:p>
        </w:tc>
        <w:tc>
          <w:tcPr>
            <w:tcW w:w="2655" w:type="dxa"/>
            <w:vAlign w:val="top"/>
          </w:tcPr>
          <w:p w14:paraId="696214DB">
            <w:pPr>
              <w:pStyle w:val="11"/>
              <w:spacing w:before="177" w:line="270" w:lineRule="auto"/>
              <w:ind w:left="247" w:right="259"/>
              <w:rPr>
                <w:sz w:val="22"/>
                <w:szCs w:val="22"/>
              </w:rPr>
            </w:pPr>
            <w:r>
              <w:rPr>
                <w:spacing w:val="-3"/>
                <w:sz w:val="22"/>
                <w:szCs w:val="22"/>
              </w:rPr>
              <w:t>(is) organised as foll</w:t>
            </w:r>
            <w:r>
              <w:rPr>
                <w:spacing w:val="-4"/>
                <w:sz w:val="22"/>
                <w:szCs w:val="22"/>
              </w:rPr>
              <w:t>ows:</w:t>
            </w:r>
            <w:r>
              <w:rPr>
                <w:sz w:val="22"/>
                <w:szCs w:val="22"/>
              </w:rPr>
              <w:t xml:space="preserve"> </w:t>
            </w:r>
            <w:r>
              <w:rPr>
                <w:spacing w:val="-4"/>
                <w:sz w:val="22"/>
                <w:szCs w:val="22"/>
              </w:rPr>
              <w:t>(is) set out</w:t>
            </w:r>
            <w:r>
              <w:rPr>
                <w:spacing w:val="21"/>
                <w:w w:val="101"/>
                <w:sz w:val="22"/>
                <w:szCs w:val="22"/>
              </w:rPr>
              <w:t xml:space="preserve"> </w:t>
            </w:r>
            <w:r>
              <w:rPr>
                <w:spacing w:val="-4"/>
                <w:sz w:val="22"/>
                <w:szCs w:val="22"/>
              </w:rPr>
              <w:t>as follows:</w:t>
            </w:r>
          </w:p>
          <w:p w14:paraId="06B97ED3">
            <w:pPr>
              <w:pStyle w:val="11"/>
              <w:spacing w:line="280" w:lineRule="exact"/>
              <w:ind w:left="247"/>
              <w:rPr>
                <w:sz w:val="22"/>
                <w:szCs w:val="22"/>
              </w:rPr>
            </w:pPr>
            <w:r>
              <w:rPr>
                <w:position w:val="3"/>
                <w:sz w:val="22"/>
                <w:szCs w:val="22"/>
              </w:rPr>
              <w:t>(is/are) presented in detail</w:t>
            </w:r>
          </w:p>
          <w:p w14:paraId="2105EAC7">
            <w:pPr>
              <w:pStyle w:val="11"/>
              <w:spacing w:line="280" w:lineRule="exact"/>
              <w:ind w:left="247"/>
              <w:rPr>
                <w:sz w:val="22"/>
                <w:szCs w:val="22"/>
              </w:rPr>
            </w:pPr>
            <w:r>
              <w:rPr>
                <w:spacing w:val="2"/>
                <w:position w:val="3"/>
                <w:sz w:val="22"/>
                <w:szCs w:val="22"/>
              </w:rPr>
              <w:t>(</w:t>
            </w:r>
            <w:r>
              <w:rPr>
                <w:position w:val="3"/>
                <w:sz w:val="22"/>
                <w:szCs w:val="22"/>
              </w:rPr>
              <w:t>our</w:t>
            </w:r>
            <w:r>
              <w:rPr>
                <w:spacing w:val="2"/>
                <w:position w:val="3"/>
                <w:sz w:val="22"/>
                <w:szCs w:val="22"/>
              </w:rPr>
              <w:t xml:space="preserve">) </w:t>
            </w:r>
            <w:r>
              <w:rPr>
                <w:position w:val="3"/>
                <w:sz w:val="22"/>
                <w:szCs w:val="22"/>
              </w:rPr>
              <w:t>approach</w:t>
            </w:r>
          </w:p>
          <w:p w14:paraId="3E69C313">
            <w:pPr>
              <w:pStyle w:val="11"/>
              <w:spacing w:before="1" w:line="265" w:lineRule="auto"/>
              <w:ind w:left="247" w:right="785"/>
              <w:rPr>
                <w:sz w:val="22"/>
                <w:szCs w:val="22"/>
              </w:rPr>
            </w:pPr>
            <w:r>
              <w:rPr>
                <w:spacing w:val="-1"/>
                <w:sz w:val="22"/>
                <w:szCs w:val="22"/>
              </w:rPr>
              <w:t>(the) present work</w:t>
            </w:r>
            <w:r>
              <w:rPr>
                <w:spacing w:val="16"/>
                <w:sz w:val="22"/>
                <w:szCs w:val="22"/>
              </w:rPr>
              <w:t xml:space="preserve"> </w:t>
            </w:r>
            <w:r>
              <w:rPr>
                <w:spacing w:val="1"/>
                <w:sz w:val="22"/>
                <w:szCs w:val="22"/>
              </w:rPr>
              <w:t>(</w:t>
            </w:r>
            <w:r>
              <w:rPr>
                <w:sz w:val="22"/>
                <w:szCs w:val="22"/>
              </w:rPr>
              <w:t>this</w:t>
            </w:r>
            <w:r>
              <w:rPr>
                <w:spacing w:val="1"/>
                <w:sz w:val="22"/>
                <w:szCs w:val="22"/>
              </w:rPr>
              <w:t xml:space="preserve">) </w:t>
            </w:r>
            <w:r>
              <w:rPr>
                <w:sz w:val="22"/>
                <w:szCs w:val="22"/>
              </w:rPr>
              <w:t>paper</w:t>
            </w:r>
          </w:p>
          <w:p w14:paraId="1216AD27">
            <w:pPr>
              <w:pStyle w:val="11"/>
              <w:spacing w:before="2" w:line="267" w:lineRule="auto"/>
              <w:ind w:left="247" w:right="1257"/>
              <w:rPr>
                <w:sz w:val="22"/>
                <w:szCs w:val="22"/>
              </w:rPr>
            </w:pPr>
            <w:r>
              <w:rPr>
                <w:spacing w:val="-1"/>
                <w:sz w:val="22"/>
                <w:szCs w:val="22"/>
              </w:rPr>
              <w:t>(this) project</w:t>
            </w:r>
            <w:r>
              <w:rPr>
                <w:spacing w:val="9"/>
                <w:sz w:val="22"/>
                <w:szCs w:val="22"/>
              </w:rPr>
              <w:t xml:space="preserve"> </w:t>
            </w:r>
            <w:r>
              <w:rPr>
                <w:spacing w:val="5"/>
                <w:sz w:val="22"/>
                <w:szCs w:val="22"/>
              </w:rPr>
              <w:t>(</w:t>
            </w:r>
            <w:r>
              <w:rPr>
                <w:sz w:val="22"/>
                <w:szCs w:val="22"/>
              </w:rPr>
              <w:t>this</w:t>
            </w:r>
            <w:r>
              <w:rPr>
                <w:spacing w:val="5"/>
                <w:sz w:val="22"/>
                <w:szCs w:val="22"/>
              </w:rPr>
              <w:t xml:space="preserve">) </w:t>
            </w:r>
            <w:r>
              <w:rPr>
                <w:sz w:val="22"/>
                <w:szCs w:val="22"/>
              </w:rPr>
              <w:t xml:space="preserve">report  </w:t>
            </w:r>
            <w:r>
              <w:rPr>
                <w:spacing w:val="-1"/>
                <w:sz w:val="22"/>
                <w:szCs w:val="22"/>
              </w:rPr>
              <w:t>(this) section</w:t>
            </w:r>
            <w:r>
              <w:rPr>
                <w:spacing w:val="10"/>
                <w:sz w:val="22"/>
                <w:szCs w:val="22"/>
              </w:rPr>
              <w:t xml:space="preserve"> </w:t>
            </w:r>
            <w:r>
              <w:rPr>
                <w:sz w:val="22"/>
                <w:szCs w:val="22"/>
              </w:rPr>
              <w:t>(this) study</w:t>
            </w:r>
          </w:p>
        </w:tc>
        <w:tc>
          <w:tcPr>
            <w:tcW w:w="2030" w:type="dxa"/>
            <w:vAlign w:val="top"/>
          </w:tcPr>
          <w:p w14:paraId="786FB9C8">
            <w:pPr>
              <w:pStyle w:val="11"/>
              <w:spacing w:before="176" w:line="263" w:lineRule="auto"/>
              <w:ind w:left="244" w:right="83" w:firstLine="7"/>
              <w:rPr>
                <w:sz w:val="22"/>
                <w:szCs w:val="22"/>
              </w:rPr>
            </w:pPr>
            <w:r>
              <w:rPr>
                <w:spacing w:val="-2"/>
                <w:sz w:val="22"/>
                <w:szCs w:val="22"/>
              </w:rPr>
              <w:t>(were/are) able to</w:t>
            </w:r>
            <w:r>
              <w:rPr>
                <w:spacing w:val="1"/>
                <w:sz w:val="22"/>
                <w:szCs w:val="22"/>
              </w:rPr>
              <w:t xml:space="preserve">    </w:t>
            </w:r>
            <w:r>
              <w:rPr>
                <w:spacing w:val="-1"/>
                <w:sz w:val="22"/>
                <w:szCs w:val="22"/>
              </w:rPr>
              <w:t>accurate/accurately</w:t>
            </w:r>
            <w:r>
              <w:rPr>
                <w:spacing w:val="12"/>
                <w:sz w:val="22"/>
                <w:szCs w:val="22"/>
              </w:rPr>
              <w:t xml:space="preserve"> </w:t>
            </w:r>
            <w:r>
              <w:rPr>
                <w:spacing w:val="-5"/>
                <w:sz w:val="22"/>
                <w:szCs w:val="22"/>
              </w:rPr>
              <w:t>effective/effectively</w:t>
            </w:r>
            <w:r>
              <w:rPr>
                <w:spacing w:val="2"/>
                <w:sz w:val="22"/>
                <w:szCs w:val="22"/>
              </w:rPr>
              <w:t xml:space="preserve"> </w:t>
            </w:r>
            <w:r>
              <w:rPr>
                <w:spacing w:val="-4"/>
                <w:sz w:val="22"/>
                <w:szCs w:val="22"/>
              </w:rPr>
              <w:t>efficient/efficiently</w:t>
            </w:r>
            <w:r>
              <w:rPr>
                <w:spacing w:val="3"/>
                <w:sz w:val="22"/>
                <w:szCs w:val="22"/>
              </w:rPr>
              <w:t xml:space="preserve">  </w:t>
            </w:r>
            <w:r>
              <w:rPr>
                <w:spacing w:val="-3"/>
                <w:sz w:val="22"/>
                <w:szCs w:val="22"/>
              </w:rPr>
              <w:t>excellent results</w:t>
            </w:r>
          </w:p>
          <w:p w14:paraId="73A55515">
            <w:pPr>
              <w:pStyle w:val="11"/>
              <w:spacing w:before="92" w:line="258" w:lineRule="auto"/>
              <w:ind w:left="242" w:right="824"/>
              <w:rPr>
                <w:sz w:val="22"/>
                <w:szCs w:val="22"/>
              </w:rPr>
            </w:pPr>
            <w:r>
              <w:rPr>
                <w:spacing w:val="1"/>
                <w:sz w:val="22"/>
                <w:szCs w:val="22"/>
              </w:rPr>
              <w:t>innovation</w:t>
            </w:r>
            <w:r>
              <w:rPr>
                <w:sz w:val="22"/>
                <w:szCs w:val="22"/>
              </w:rPr>
              <w:t xml:space="preserve"> </w:t>
            </w:r>
            <w:r>
              <w:rPr>
                <w:spacing w:val="-1"/>
                <w:sz w:val="22"/>
                <w:szCs w:val="22"/>
              </w:rPr>
              <w:t>new</w:t>
            </w:r>
          </w:p>
          <w:p w14:paraId="5490F1BA">
            <w:pPr>
              <w:pStyle w:val="11"/>
              <w:spacing w:before="1" w:line="265" w:lineRule="auto"/>
              <w:ind w:left="240" w:right="568" w:firstLine="2"/>
              <w:rPr>
                <w:sz w:val="22"/>
                <w:szCs w:val="22"/>
              </w:rPr>
            </w:pPr>
            <w:r>
              <w:rPr>
                <w:sz w:val="22"/>
                <w:szCs w:val="22"/>
              </w:rPr>
              <w:t>novel</w:t>
            </w:r>
            <w:r>
              <w:rPr>
                <w:spacing w:val="5"/>
                <w:sz w:val="22"/>
                <w:szCs w:val="22"/>
              </w:rPr>
              <w:t xml:space="preserve"> </w:t>
            </w:r>
            <w:r>
              <w:rPr>
                <w:sz w:val="22"/>
                <w:szCs w:val="22"/>
              </w:rPr>
              <w:t xml:space="preserve">method </w:t>
            </w:r>
            <w:r>
              <w:rPr>
                <w:spacing w:val="-1"/>
                <w:sz w:val="22"/>
                <w:szCs w:val="22"/>
              </w:rPr>
              <w:t>powerful</w:t>
            </w:r>
          </w:p>
          <w:p w14:paraId="5C7779A0">
            <w:pPr>
              <w:pStyle w:val="11"/>
              <w:spacing w:before="1" w:line="198" w:lineRule="auto"/>
              <w:ind w:left="240"/>
              <w:rPr>
                <w:sz w:val="22"/>
                <w:szCs w:val="22"/>
              </w:rPr>
            </w:pPr>
            <w:r>
              <w:rPr>
                <w:sz w:val="22"/>
                <w:szCs w:val="22"/>
              </w:rPr>
              <w:t>practical</w:t>
            </w:r>
          </w:p>
        </w:tc>
      </w:tr>
    </w:tbl>
    <w:p w14:paraId="47A361F2">
      <w:pPr>
        <w:pStyle w:val="6"/>
      </w:pPr>
    </w:p>
    <w:p w14:paraId="46184D43">
      <w:pPr>
        <w:sectPr>
          <w:pgSz w:w="8211" w:h="12387"/>
          <w:pgMar w:top="400" w:right="875" w:bottom="400" w:left="854" w:header="0" w:footer="0" w:gutter="0"/>
          <w:cols w:space="720" w:num="1"/>
        </w:sectPr>
      </w:pPr>
    </w:p>
    <w:p w14:paraId="20451DFF">
      <w:pPr>
        <w:spacing w:before="155" w:line="211" w:lineRule="auto"/>
        <w:ind w:left="12"/>
        <w:rPr>
          <w:rFonts w:ascii="PingFang SC" w:hAnsi="PingFang SC" w:eastAsia="PingFang SC" w:cs="PingFang SC"/>
          <w:sz w:val="18"/>
          <w:szCs w:val="18"/>
        </w:rPr>
      </w:pPr>
      <w:r>
        <w:rPr>
          <w:rFonts w:ascii="Times New Roman" w:hAnsi="Times New Roman" w:eastAsia="Times New Roman" w:cs="Times New Roman"/>
          <w:spacing w:val="8"/>
          <w:sz w:val="18"/>
          <w:szCs w:val="18"/>
        </w:rPr>
        <w:t>40</w:t>
      </w:r>
      <w:r>
        <w:rPr>
          <w:rFonts w:ascii="Times New Roman" w:hAnsi="Times New Roman" w:eastAsia="Times New Roman" w:cs="Times New Roman"/>
          <w:spacing w:val="2"/>
          <w:sz w:val="18"/>
          <w:szCs w:val="18"/>
        </w:rPr>
        <w:t xml:space="preserve">     </w:t>
      </w:r>
      <w:r>
        <w:rPr>
          <w:rFonts w:ascii="PingFang SC" w:hAnsi="PingFang SC" w:eastAsia="PingFang SC" w:cs="PingFang SC"/>
          <w:b/>
          <w:bCs/>
          <w:spacing w:val="8"/>
          <w:sz w:val="18"/>
          <w:szCs w:val="18"/>
        </w:rPr>
        <w:t>Sc</w:t>
      </w:r>
      <w:r>
        <w:rPr>
          <w:rFonts w:ascii="PingFang SC" w:hAnsi="PingFang SC" w:eastAsia="PingFang SC" w:cs="PingFang SC"/>
          <w:spacing w:val="-23"/>
          <w:sz w:val="18"/>
          <w:szCs w:val="18"/>
        </w:rPr>
        <w:t xml:space="preserve"> </w:t>
      </w:r>
      <w:r>
        <w:rPr>
          <w:rFonts w:ascii="PingFang SC" w:hAnsi="PingFang SC" w:eastAsia="PingFang SC" w:cs="PingFang SC"/>
          <w:b/>
          <w:bCs/>
          <w:spacing w:val="8"/>
          <w:sz w:val="18"/>
          <w:szCs w:val="18"/>
        </w:rPr>
        <w:t>ience</w:t>
      </w:r>
      <w:r>
        <w:rPr>
          <w:rFonts w:ascii="PingFang SC" w:hAnsi="PingFang SC" w:eastAsia="PingFang SC" w:cs="PingFang SC"/>
          <w:spacing w:val="5"/>
          <w:sz w:val="18"/>
          <w:szCs w:val="18"/>
        </w:rPr>
        <w:t xml:space="preserve">  </w:t>
      </w:r>
      <w:r>
        <w:rPr>
          <w:rFonts w:ascii="PingFang SC" w:hAnsi="PingFang SC" w:eastAsia="PingFang SC" w:cs="PingFang SC"/>
          <w:b/>
          <w:bCs/>
          <w:spacing w:val="8"/>
          <w:sz w:val="18"/>
          <w:szCs w:val="18"/>
        </w:rPr>
        <w:t>Research</w:t>
      </w:r>
      <w:r>
        <w:rPr>
          <w:rFonts w:ascii="PingFang SC" w:hAnsi="PingFang SC" w:eastAsia="PingFang SC" w:cs="PingFang SC"/>
          <w:spacing w:val="5"/>
          <w:sz w:val="18"/>
          <w:szCs w:val="18"/>
        </w:rPr>
        <w:t xml:space="preserve">  </w:t>
      </w:r>
      <w:r>
        <w:rPr>
          <w:rFonts w:ascii="PingFang SC" w:hAnsi="PingFang SC" w:eastAsia="PingFang SC" w:cs="PingFang SC"/>
          <w:b/>
          <w:bCs/>
          <w:spacing w:val="8"/>
          <w:sz w:val="18"/>
          <w:szCs w:val="18"/>
        </w:rPr>
        <w:t>Wr</w:t>
      </w:r>
      <w:r>
        <w:rPr>
          <w:rFonts w:ascii="PingFang SC" w:hAnsi="PingFang SC" w:eastAsia="PingFang SC" w:cs="PingFang SC"/>
          <w:spacing w:val="-21"/>
          <w:sz w:val="18"/>
          <w:szCs w:val="18"/>
        </w:rPr>
        <w:t xml:space="preserve"> </w:t>
      </w:r>
      <w:r>
        <w:rPr>
          <w:rFonts w:ascii="PingFang SC" w:hAnsi="PingFang SC" w:eastAsia="PingFang SC" w:cs="PingFang SC"/>
          <w:b/>
          <w:bCs/>
          <w:spacing w:val="8"/>
          <w:sz w:val="18"/>
          <w:szCs w:val="18"/>
        </w:rPr>
        <w:t>iting</w:t>
      </w:r>
    </w:p>
    <w:p w14:paraId="34972C04">
      <w:pPr>
        <w:pStyle w:val="6"/>
        <w:spacing w:line="249" w:lineRule="auto"/>
      </w:pPr>
    </w:p>
    <w:p w14:paraId="76EE1B93">
      <w:pPr>
        <w:spacing w:before="100" w:line="184" w:lineRule="auto"/>
        <w:ind w:left="3"/>
        <w:rPr>
          <w:rFonts w:ascii="PingFang SC" w:hAnsi="PingFang SC" w:eastAsia="PingFang SC" w:cs="PingFang SC"/>
          <w:sz w:val="22"/>
          <w:szCs w:val="22"/>
        </w:rPr>
      </w:pPr>
      <w:r>
        <w:rPr>
          <w:rFonts w:ascii="Times New Roman" w:hAnsi="Times New Roman" w:eastAsia="Times New Roman" w:cs="Times New Roman"/>
          <w:spacing w:val="-2"/>
          <w:sz w:val="22"/>
          <w:szCs w:val="22"/>
        </w:rPr>
        <w:t>4.</w:t>
      </w:r>
      <w:r>
        <w:rPr>
          <w:rFonts w:ascii="Times New Roman" w:hAnsi="Times New Roman" w:eastAsia="Times New Roman" w:cs="Times New Roman"/>
          <w:spacing w:val="8"/>
          <w:sz w:val="22"/>
          <w:szCs w:val="22"/>
        </w:rPr>
        <w:t xml:space="preserve"> </w:t>
      </w:r>
      <w:r>
        <w:rPr>
          <w:rFonts w:hint="eastAsia" w:ascii="Times New Roman" w:hAnsi="Times New Roman" w:eastAsia="Times New Roman" w:cs="Times New Roman"/>
          <w:color w:val="231F20"/>
          <w:spacing w:val="-4"/>
          <w:sz w:val="22"/>
          <w:szCs w:val="22"/>
          <w:lang w:val="en-US" w:eastAsia="zh-CN"/>
        </w:rPr>
        <w:t>本研究</w:t>
      </w:r>
    </w:p>
    <w:p w14:paraId="583F030E">
      <w:pPr>
        <w:spacing w:line="185" w:lineRule="exact"/>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785"/>
        <w:gridCol w:w="2655"/>
        <w:gridCol w:w="2030"/>
      </w:tblGrid>
      <w:tr w14:paraId="79877731">
        <w:trPr>
          <w:trHeight w:val="1471" w:hRule="atLeast"/>
        </w:trPr>
        <w:tc>
          <w:tcPr>
            <w:tcW w:w="1785" w:type="dxa"/>
            <w:vMerge w:val="restart"/>
            <w:tcBorders>
              <w:bottom w:val="nil"/>
            </w:tcBorders>
            <w:vAlign w:val="top"/>
          </w:tcPr>
          <w:p w14:paraId="6CE6A444">
            <w:pPr>
              <w:pStyle w:val="11"/>
              <w:spacing w:before="177" w:line="267" w:lineRule="auto"/>
              <w:ind w:left="250" w:right="247"/>
              <w:rPr>
                <w:sz w:val="22"/>
                <w:szCs w:val="22"/>
              </w:rPr>
            </w:pPr>
            <w:r>
              <w:rPr>
                <w:spacing w:val="-3"/>
                <w:sz w:val="22"/>
                <w:szCs w:val="22"/>
              </w:rPr>
              <w:t>(to) facilitate</w:t>
            </w:r>
            <w:r>
              <w:rPr>
                <w:spacing w:val="3"/>
                <w:sz w:val="22"/>
                <w:szCs w:val="22"/>
              </w:rPr>
              <w:t xml:space="preserve">    </w:t>
            </w:r>
            <w:r>
              <w:rPr>
                <w:spacing w:val="-1"/>
                <w:sz w:val="22"/>
                <w:szCs w:val="22"/>
              </w:rPr>
              <w:t>(to) illustrate</w:t>
            </w:r>
            <w:r>
              <w:rPr>
                <w:spacing w:val="1"/>
                <w:sz w:val="22"/>
                <w:szCs w:val="22"/>
              </w:rPr>
              <w:t xml:space="preserve">   </w:t>
            </w:r>
            <w:r>
              <w:rPr>
                <w:spacing w:val="-2"/>
                <w:sz w:val="22"/>
                <w:szCs w:val="22"/>
              </w:rPr>
              <w:t>(to) improve</w:t>
            </w:r>
            <w:r>
              <w:rPr>
                <w:spacing w:val="2"/>
                <w:sz w:val="22"/>
                <w:szCs w:val="22"/>
              </w:rPr>
              <w:t xml:space="preserve">    </w:t>
            </w:r>
            <w:r>
              <w:rPr>
                <w:spacing w:val="-1"/>
                <w:sz w:val="22"/>
                <w:szCs w:val="22"/>
              </w:rPr>
              <w:t>(to) manage to</w:t>
            </w:r>
            <w:r>
              <w:rPr>
                <w:spacing w:val="6"/>
                <w:sz w:val="22"/>
                <w:szCs w:val="22"/>
              </w:rPr>
              <w:t xml:space="preserve"> </w:t>
            </w:r>
            <w:r>
              <w:rPr>
                <w:spacing w:val="2"/>
                <w:sz w:val="22"/>
                <w:szCs w:val="22"/>
              </w:rPr>
              <w:t>(</w:t>
            </w:r>
            <w:r>
              <w:rPr>
                <w:sz w:val="22"/>
                <w:szCs w:val="22"/>
              </w:rPr>
              <w:t>to</w:t>
            </w:r>
            <w:r>
              <w:rPr>
                <w:spacing w:val="2"/>
                <w:sz w:val="22"/>
                <w:szCs w:val="22"/>
              </w:rPr>
              <w:t xml:space="preserve">) </w:t>
            </w:r>
            <w:r>
              <w:rPr>
                <w:sz w:val="22"/>
                <w:szCs w:val="22"/>
              </w:rPr>
              <w:t xml:space="preserve">minimise  </w:t>
            </w:r>
            <w:r>
              <w:rPr>
                <w:spacing w:val="-3"/>
                <w:sz w:val="22"/>
                <w:szCs w:val="22"/>
              </w:rPr>
              <w:t>(to) offer</w:t>
            </w:r>
          </w:p>
          <w:p w14:paraId="6003302E">
            <w:pPr>
              <w:pStyle w:val="11"/>
              <w:spacing w:before="6" w:line="266" w:lineRule="auto"/>
              <w:ind w:left="250" w:right="453"/>
              <w:rPr>
                <w:sz w:val="22"/>
                <w:szCs w:val="22"/>
              </w:rPr>
            </w:pPr>
            <w:r>
              <w:rPr>
                <w:sz w:val="22"/>
                <w:szCs w:val="22"/>
              </w:rPr>
              <w:t xml:space="preserve">(to) outline  </w:t>
            </w:r>
            <w:r>
              <w:rPr>
                <w:spacing w:val="1"/>
                <w:sz w:val="22"/>
                <w:szCs w:val="22"/>
              </w:rPr>
              <w:t>(</w:t>
            </w:r>
            <w:r>
              <w:rPr>
                <w:sz w:val="22"/>
                <w:szCs w:val="22"/>
              </w:rPr>
              <w:t>to</w:t>
            </w:r>
            <w:r>
              <w:rPr>
                <w:spacing w:val="1"/>
                <w:sz w:val="22"/>
                <w:szCs w:val="22"/>
              </w:rPr>
              <w:t xml:space="preserve">) </w:t>
            </w:r>
            <w:r>
              <w:rPr>
                <w:sz w:val="22"/>
                <w:szCs w:val="22"/>
              </w:rPr>
              <w:t>predict  (to) present  (to) propose</w:t>
            </w:r>
            <w:r>
              <w:rPr>
                <w:spacing w:val="1"/>
                <w:sz w:val="22"/>
                <w:szCs w:val="22"/>
              </w:rPr>
              <w:t xml:space="preserve"> </w:t>
            </w:r>
            <w:r>
              <w:rPr>
                <w:spacing w:val="-1"/>
                <w:sz w:val="22"/>
                <w:szCs w:val="22"/>
              </w:rPr>
              <w:t>(to) provide</w:t>
            </w:r>
            <w:r>
              <w:rPr>
                <w:spacing w:val="1"/>
                <w:sz w:val="22"/>
                <w:szCs w:val="22"/>
              </w:rPr>
              <w:t xml:space="preserve">  </w:t>
            </w:r>
            <w:r>
              <w:rPr>
                <w:spacing w:val="-3"/>
                <w:sz w:val="22"/>
                <w:szCs w:val="22"/>
              </w:rPr>
              <w:t>(to) reveal</w:t>
            </w:r>
            <w:r>
              <w:rPr>
                <w:spacing w:val="2"/>
                <w:sz w:val="22"/>
                <w:szCs w:val="22"/>
              </w:rPr>
              <w:t xml:space="preserve">    </w:t>
            </w:r>
            <w:r>
              <w:rPr>
                <w:spacing w:val="-2"/>
                <w:sz w:val="22"/>
                <w:szCs w:val="22"/>
              </w:rPr>
              <w:t>(to) succeed</w:t>
            </w:r>
          </w:p>
        </w:tc>
        <w:tc>
          <w:tcPr>
            <w:tcW w:w="2655" w:type="dxa"/>
            <w:vMerge w:val="restart"/>
            <w:tcBorders>
              <w:bottom w:val="nil"/>
            </w:tcBorders>
            <w:vAlign w:val="top"/>
          </w:tcPr>
          <w:p w14:paraId="6DD1136B">
            <w:pPr>
              <w:pStyle w:val="11"/>
              <w:spacing w:before="177" w:line="263" w:lineRule="auto"/>
              <w:ind w:left="233" w:right="1196" w:firstLine="13"/>
              <w:rPr>
                <w:sz w:val="22"/>
                <w:szCs w:val="22"/>
              </w:rPr>
            </w:pPr>
            <w:r>
              <w:rPr>
                <w:spacing w:val="-1"/>
                <w:sz w:val="22"/>
                <w:szCs w:val="22"/>
              </w:rPr>
              <w:t>(this) work</w:t>
            </w:r>
            <w:r>
              <w:rPr>
                <w:sz w:val="22"/>
                <w:szCs w:val="22"/>
              </w:rPr>
              <w:t xml:space="preserve">     </w:t>
            </w:r>
            <w:r>
              <w:rPr>
                <w:spacing w:val="-1"/>
                <w:sz w:val="22"/>
                <w:szCs w:val="22"/>
              </w:rPr>
              <w:t>begin by/with</w:t>
            </w:r>
          </w:p>
          <w:p w14:paraId="505D1BE3">
            <w:pPr>
              <w:pStyle w:val="11"/>
              <w:spacing w:before="66" w:line="233" w:lineRule="auto"/>
              <w:ind w:left="236" w:right="282" w:firstLine="4"/>
              <w:rPr>
                <w:sz w:val="22"/>
                <w:szCs w:val="22"/>
              </w:rPr>
            </w:pPr>
            <w:r>
              <w:rPr>
                <w:spacing w:val="-1"/>
                <w:sz w:val="22"/>
                <w:szCs w:val="22"/>
              </w:rPr>
              <w:t>close attention is paid to</w:t>
            </w:r>
            <w:r>
              <w:rPr>
                <w:spacing w:val="7"/>
                <w:sz w:val="22"/>
                <w:szCs w:val="22"/>
              </w:rPr>
              <w:t xml:space="preserve"> </w:t>
            </w:r>
            <w:r>
              <w:rPr>
                <w:spacing w:val="1"/>
                <w:sz w:val="22"/>
                <w:szCs w:val="22"/>
              </w:rPr>
              <w:t>here</w:t>
            </w:r>
          </w:p>
          <w:p w14:paraId="58B864FA">
            <w:pPr>
              <w:pStyle w:val="11"/>
              <w:spacing w:before="85" w:line="178" w:lineRule="auto"/>
              <w:ind w:left="240"/>
              <w:rPr>
                <w:sz w:val="22"/>
                <w:szCs w:val="22"/>
              </w:rPr>
            </w:pPr>
            <w:r>
              <w:rPr>
                <w:spacing w:val="-3"/>
                <w:sz w:val="22"/>
                <w:szCs w:val="22"/>
              </w:rPr>
              <w:t>overview</w:t>
            </w:r>
          </w:p>
        </w:tc>
        <w:tc>
          <w:tcPr>
            <w:tcW w:w="2030" w:type="dxa"/>
            <w:vAlign w:val="top"/>
          </w:tcPr>
          <w:p w14:paraId="7DA1B5BB">
            <w:pPr>
              <w:pStyle w:val="11"/>
              <w:spacing w:before="239" w:line="199" w:lineRule="auto"/>
              <w:ind w:left="245"/>
              <w:rPr>
                <w:sz w:val="22"/>
                <w:szCs w:val="22"/>
              </w:rPr>
            </w:pPr>
            <w:r>
              <w:rPr>
                <w:spacing w:val="-3"/>
                <w:sz w:val="22"/>
                <w:szCs w:val="22"/>
              </w:rPr>
              <w:t>simple</w:t>
            </w:r>
          </w:p>
          <w:p w14:paraId="38814563">
            <w:pPr>
              <w:pStyle w:val="11"/>
              <w:spacing w:before="70" w:line="231" w:lineRule="auto"/>
              <w:ind w:left="245" w:right="413"/>
              <w:rPr>
                <w:sz w:val="22"/>
                <w:szCs w:val="22"/>
              </w:rPr>
            </w:pPr>
            <w:r>
              <w:rPr>
                <w:sz w:val="22"/>
                <w:szCs w:val="22"/>
              </w:rPr>
              <w:t>straightforward</w:t>
            </w:r>
            <w:r>
              <w:rPr>
                <w:spacing w:val="3"/>
                <w:sz w:val="22"/>
                <w:szCs w:val="22"/>
              </w:rPr>
              <w:t xml:space="preserve"> </w:t>
            </w:r>
            <w:r>
              <w:rPr>
                <w:spacing w:val="-4"/>
                <w:sz w:val="22"/>
                <w:szCs w:val="22"/>
              </w:rPr>
              <w:t>successful</w:t>
            </w:r>
          </w:p>
          <w:p w14:paraId="3A5EED9A">
            <w:pPr>
              <w:pStyle w:val="11"/>
              <w:spacing w:before="72" w:line="193" w:lineRule="auto"/>
              <w:ind w:left="236"/>
              <w:rPr>
                <w:sz w:val="22"/>
                <w:szCs w:val="22"/>
              </w:rPr>
            </w:pPr>
            <w:r>
              <w:rPr>
                <w:spacing w:val="-3"/>
                <w:sz w:val="22"/>
                <w:szCs w:val="22"/>
              </w:rPr>
              <w:t>valuable</w:t>
            </w:r>
          </w:p>
        </w:tc>
      </w:tr>
      <w:tr w14:paraId="16CCE8B2">
        <w:trPr>
          <w:trHeight w:val="2508" w:hRule="atLeast"/>
        </w:trPr>
        <w:tc>
          <w:tcPr>
            <w:tcW w:w="1785" w:type="dxa"/>
            <w:vMerge w:val="continue"/>
            <w:tcBorders>
              <w:top w:val="nil"/>
            </w:tcBorders>
            <w:vAlign w:val="top"/>
          </w:tcPr>
          <w:p w14:paraId="1D34CD40">
            <w:pPr>
              <w:rPr>
                <w:rFonts w:ascii="Arial"/>
                <w:sz w:val="21"/>
              </w:rPr>
            </w:pPr>
          </w:p>
        </w:tc>
        <w:tc>
          <w:tcPr>
            <w:tcW w:w="2655" w:type="dxa"/>
            <w:vMerge w:val="continue"/>
            <w:tcBorders>
              <w:top w:val="nil"/>
            </w:tcBorders>
            <w:vAlign w:val="top"/>
          </w:tcPr>
          <w:p w14:paraId="10AE73CC">
            <w:pPr>
              <w:rPr>
                <w:rFonts w:ascii="Arial"/>
                <w:sz w:val="21"/>
              </w:rPr>
            </w:pPr>
          </w:p>
        </w:tc>
        <w:tc>
          <w:tcPr>
            <w:tcW w:w="2030" w:type="dxa"/>
            <w:vAlign w:val="top"/>
          </w:tcPr>
          <w:p w14:paraId="1FAEFB27">
            <w:pPr>
              <w:pStyle w:val="11"/>
              <w:spacing w:before="254" w:line="179" w:lineRule="auto"/>
              <w:ind w:left="244"/>
              <w:rPr>
                <w:sz w:val="22"/>
                <w:szCs w:val="22"/>
              </w:rPr>
            </w:pPr>
            <w:r>
              <w:rPr>
                <w:spacing w:val="-2"/>
                <w:sz w:val="22"/>
                <w:szCs w:val="22"/>
              </w:rPr>
              <w:t>aim</w:t>
            </w:r>
          </w:p>
          <w:p w14:paraId="16E19568">
            <w:pPr>
              <w:pStyle w:val="11"/>
              <w:spacing w:before="75" w:line="202" w:lineRule="auto"/>
              <w:ind w:left="242"/>
              <w:rPr>
                <w:sz w:val="22"/>
                <w:szCs w:val="22"/>
              </w:rPr>
            </w:pPr>
            <w:r>
              <w:rPr>
                <w:spacing w:val="-4"/>
                <w:sz w:val="22"/>
                <w:szCs w:val="22"/>
              </w:rPr>
              <w:t>goal</w:t>
            </w:r>
          </w:p>
          <w:p w14:paraId="0DAE4B5E">
            <w:pPr>
              <w:pStyle w:val="11"/>
              <w:spacing w:before="82" w:line="256" w:lineRule="auto"/>
              <w:ind w:left="240" w:right="976" w:firstLine="3"/>
              <w:rPr>
                <w:sz w:val="22"/>
                <w:szCs w:val="22"/>
              </w:rPr>
            </w:pPr>
            <w:r>
              <w:rPr>
                <w:spacing w:val="2"/>
                <w:sz w:val="22"/>
                <w:szCs w:val="22"/>
              </w:rPr>
              <w:t>intention</w:t>
            </w:r>
            <w:r>
              <w:rPr>
                <w:sz w:val="22"/>
                <w:szCs w:val="22"/>
              </w:rPr>
              <w:t xml:space="preserve"> </w:t>
            </w:r>
            <w:r>
              <w:rPr>
                <w:spacing w:val="-3"/>
                <w:sz w:val="22"/>
                <w:szCs w:val="22"/>
              </w:rPr>
              <w:t>objective</w:t>
            </w:r>
            <w:r>
              <w:rPr>
                <w:spacing w:val="2"/>
                <w:sz w:val="22"/>
                <w:szCs w:val="22"/>
              </w:rPr>
              <w:t xml:space="preserve"> </w:t>
            </w:r>
            <w:r>
              <w:rPr>
                <w:spacing w:val="3"/>
                <w:sz w:val="22"/>
                <w:szCs w:val="22"/>
              </w:rPr>
              <w:t>purpose</w:t>
            </w:r>
          </w:p>
        </w:tc>
      </w:tr>
    </w:tbl>
    <w:p w14:paraId="5BE620AC">
      <w:pPr>
        <w:bidi w:val="0"/>
      </w:pPr>
      <w:r>
        <w:t>以下是这些如何使用的一些示例：</w:t>
      </w:r>
    </w:p>
    <w:p w14:paraId="025FB0FE">
      <w:pPr>
        <w:bidi w:val="0"/>
      </w:pPr>
      <w:r>
        <w:t>•   这篇论文集中于 …</w:t>
      </w:r>
    </w:p>
    <w:p w14:paraId="61B74F60">
      <w:pPr>
        <w:bidi w:val="0"/>
      </w:pPr>
      <w:r>
        <w:t>•   本研究的目的是描述和检验 …</w:t>
      </w:r>
    </w:p>
    <w:p w14:paraId="36E71873">
      <w:pPr>
        <w:bidi w:val="0"/>
      </w:pPr>
      <w:r>
        <w:t>•   为了研究生物学意义 …</w:t>
      </w:r>
    </w:p>
    <w:p w14:paraId="44490F4A">
      <w:pPr>
        <w:bidi w:val="0"/>
      </w:pPr>
      <w:r>
        <w:t>•   在本文中，我们提出 …</w:t>
      </w:r>
    </w:p>
    <w:p w14:paraId="5318763D">
      <w:pPr>
        <w:bidi w:val="0"/>
      </w:pPr>
      <w:r>
        <w:t>•   新的相关性被开发出来，取得了优异的结果 … …</w:t>
      </w:r>
    </w:p>
    <w:p w14:paraId="4E99806D">
      <w:pPr>
        <w:bidi w:val="0"/>
      </w:pPr>
      <w:r>
        <w:t>•   在本研究中，我们进行了 …</w:t>
      </w:r>
    </w:p>
    <w:p w14:paraId="4B4471B9">
      <w:pPr>
        <w:bidi w:val="0"/>
      </w:pPr>
      <w:r>
        <w:t>•   本文介绍了一种解决这些问题的方案。</w:t>
      </w:r>
    </w:p>
    <w:p w14:paraId="7B9100F1">
      <w:pPr>
        <w:bidi w:val="0"/>
      </w:pPr>
      <w:r>
        <w:t>•   我们在本研究中使用的方法旨在 …</w:t>
      </w:r>
    </w:p>
    <w:p w14:paraId="09468E38">
      <w:pPr>
        <w:bidi w:val="0"/>
      </w:pPr>
      <w:r>
        <w:t>•   本研究调查了 …</w:t>
      </w:r>
    </w:p>
    <w:p w14:paraId="269F150B">
      <w:pPr>
        <w:bidi w:val="0"/>
      </w:pPr>
      <w:r>
        <w:t>•   在本报告中，我们测试假设 …</w:t>
      </w:r>
    </w:p>
    <w:p w14:paraId="2FC7370B">
      <w:pPr>
        <w:bidi w:val="0"/>
      </w:pPr>
      <w:r>
        <w:t>•   本文的组织结构如下： …</w:t>
      </w:r>
    </w:p>
    <w:p w14:paraId="6923B42E">
      <w:pPr>
        <w:bidi w:val="0"/>
        <w:ind w:firstLine="500" w:firstLineChars="0"/>
      </w:pPr>
      <w:r>
        <w:t>注意：在论文或非常长的研究论文中，您可以使用这些来说明每个  章节或部分将要做什么。不要依赖于一刀切的动词，例如讨论；有  些章节/部分并不“讨论”任何内容，即使它们确实讨论，它们的主 要目的可能是比较事物、分析事物或描述事物，而不是讨论它们。</w:t>
      </w:r>
    </w:p>
    <w:p w14:paraId="4A2A1656">
      <w:pPr>
        <w:bidi w:val="0"/>
        <w:sectPr>
          <w:pgSz w:w="8211" w:h="12387"/>
          <w:pgMar w:top="400" w:right="875" w:bottom="400" w:left="854" w:header="0" w:footer="0" w:gutter="0"/>
          <w:cols w:space="720" w:num="1"/>
        </w:sectPr>
      </w:pPr>
    </w:p>
    <w:p w14:paraId="11EFDADA">
      <w:pPr>
        <w:pStyle w:val="6"/>
        <w:spacing w:line="249" w:lineRule="auto"/>
      </w:pPr>
    </w:p>
    <w:p w14:paraId="58371E5A">
      <w:pPr>
        <w:pStyle w:val="3"/>
        <w:bidi w:val="0"/>
      </w:pPr>
      <w:bookmarkStart w:id="7" w:name="bookmark11"/>
      <w:bookmarkEnd w:id="7"/>
      <w:r>
        <w:t>1.5 撰写引言</w:t>
      </w:r>
    </w:p>
    <w:p w14:paraId="0BB9229D">
      <w:pPr>
        <w:bidi w:val="0"/>
        <w:ind w:firstLine="500" w:firstLineChars="0"/>
      </w:pPr>
      <w:r>
        <w:t>在接下来的任务中，您将汇集并使用本单元中的所有信息。您将根 据模型撰写引言，使用您所学的语法和词汇，因此请确保您面前有 模型（第1.3.3节）和词汇（第1.4节）。</w:t>
      </w:r>
    </w:p>
    <w:p w14:paraId="58AB9F75">
      <w:pPr>
        <w:bidi w:val="0"/>
        <w:ind w:firstLine="500" w:firstLineChars="0"/>
      </w:pPr>
      <w:r>
        <w:t>在本单元中，您已经看到传统的</w:t>
      </w:r>
      <w:r>
        <w:rPr>
          <w:rFonts w:hint="eastAsia" w:eastAsia="宋体"/>
          <w:lang w:eastAsia="zh-CN"/>
        </w:rPr>
        <w:t>科研写作</w:t>
      </w:r>
      <w:r>
        <w:t>比直接从您自己的语 言翻译或更具创意的写作策略更容易学习、更容易写作，也更容易 让他人阅读。您已经学习了引言的传统模型，并收集了常用的词汇 。您的句型也应该是传统的；使用您在目标文章和这里打印的引言 中阅读的句子作为您写作中句型的模型，并根据任务进行调整。</w:t>
      </w:r>
    </w:p>
    <w:p w14:paraId="4F6B3A87">
      <w:pPr>
        <w:bidi w:val="0"/>
        <w:ind w:firstLine="500" w:firstLineChars="0"/>
      </w:pPr>
      <w:r>
        <w:t>这次请严格遵循模型。在你练习一两次之后，你可以根据自己 的需要进行调整。然而，你应该用它来检查你所写的引言，以确保 信息的顺序合适，并且你已经完成了读者在引言中期望你做的事情。</w:t>
      </w:r>
    </w:p>
    <w:p w14:paraId="5134EDD2">
      <w:pPr>
        <w:bidi w:val="0"/>
        <w:ind w:firstLine="500" w:firstLineChars="0"/>
      </w:pPr>
      <w:r>
        <w:t>尽管在答案钥匙中提供了模型答案，但如果可能的话，您应该 尝试让英语母语者检查您自己的答案，以确保您正确使用了词汇。</w:t>
      </w:r>
    </w:p>
    <w:p w14:paraId="416E1365">
      <w:pPr>
        <w:pStyle w:val="4"/>
        <w:bidi w:val="0"/>
        <w:rPr>
          <w:highlight w:val="none"/>
        </w:rPr>
      </w:pPr>
      <w:bookmarkStart w:id="8" w:name="bookmark12"/>
      <w:bookmarkEnd w:id="8"/>
      <w:r>
        <w:rPr>
          <w:highlight w:val="none"/>
        </w:rPr>
        <w:t>1.5.1 撰写引言</w:t>
      </w:r>
    </w:p>
    <w:p w14:paraId="7B1FF8F0">
      <w:pPr>
        <w:bidi w:val="0"/>
        <w:ind w:firstLine="500" w:firstLineChars="0"/>
      </w:pPr>
      <w:r>
        <w:rPr>
          <w:rFonts w:hint="eastAsia"/>
        </w:rPr>
        <w:t>想象一下，您刚刚完成了一项研究项目，设计了一种自行车罩，可以保护骑行者免受伤害、污染或雨水的侵袭。您可能提供了其使用的计算机模拟，或对通风系统进行了建模。您可能参与了空气动力学或罩体材料的聚合物结构设计，或者项目的其他任何方面。请撰写您研究论文的引言，该论文将在《踏板动力车辆杂志》（第三卷）上发表。您研究论文的标题为《单人踏板动力车辆的自行车罩》，引言应在200至400字之间。您可以虚构任何内容，当然，您需要创建虚假的研究参考文献。尽量紧密遵循模型，使引言包含模型的四个主要组成部分，并尝试使用一些新词汇。</w:t>
      </w:r>
    </w:p>
    <w:p w14:paraId="315BCC24">
      <w:pPr>
        <w:bidi w:val="0"/>
        <w:ind w:firstLine="500" w:firstLineChars="0"/>
      </w:pPr>
      <w:r>
        <w:t>如果你卡住了，不知道接下来该写什么，可以使用模型和词汇 来帮助你继续前进。在你完成写作之前，不要查看答案。</w:t>
      </w:r>
    </w:p>
    <w:p w14:paraId="77D8480D">
      <w:pPr>
        <w:bidi w:val="0"/>
      </w:pPr>
    </w:p>
    <w:p w14:paraId="3C970A11">
      <w:pPr>
        <w:pStyle w:val="4"/>
        <w:bidi w:val="0"/>
      </w:pPr>
      <w:bookmarkStart w:id="9" w:name="bookmark13"/>
      <w:bookmarkEnd w:id="9"/>
      <w:r>
        <w:t>1.5.2  关键</w:t>
      </w:r>
    </w:p>
    <w:p w14:paraId="1F48F348">
      <w:pPr>
        <w:bidi w:val="0"/>
        <w:ind w:firstLine="500" w:firstLineChars="0"/>
      </w:pPr>
      <w:r>
        <w:t>这是一个示例答案。当你阅读它时，思考每个句子中代表模型的哪个部分。</w:t>
      </w:r>
    </w:p>
    <w:p w14:paraId="3345C77A">
      <w:pPr>
        <w:pStyle w:val="6"/>
        <w:spacing w:line="383" w:lineRule="auto"/>
      </w:pPr>
      <w:r>
        <mc:AlternateContent>
          <mc:Choice Requires="wps">
            <w:drawing>
              <wp:anchor distT="0" distB="0" distL="114300" distR="114300" simplePos="0" relativeHeight="251700224" behindDoc="0" locked="0" layoutInCell="1" allowOverlap="1">
                <wp:simplePos x="0" y="0"/>
                <wp:positionH relativeFrom="column">
                  <wp:posOffset>6350</wp:posOffset>
                </wp:positionH>
                <wp:positionV relativeFrom="paragraph">
                  <wp:posOffset>154305</wp:posOffset>
                </wp:positionV>
                <wp:extent cx="4114800" cy="12700"/>
                <wp:effectExtent l="0" t="0" r="0" b="0"/>
                <wp:wrapNone/>
                <wp:docPr id="41" name="任意多边形 41"/>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2.15pt;height:1pt;width:324pt;z-index:251700224;mso-width-relative:page;mso-height-relative:page;" filled="f" stroked="t" coordsize="6480,20" o:gfxdata="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&#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suLKbUAAAABwEAAA8AAAAAAAAAAQAgAAAAIgAAAGRy&#10;cy9kb3ducmV2LnhtbFBLAQIUABQAAAAIAIdO4kCSidsfQgIAAKoEAAAOAAAAAAAAAAEAIAAAACMB&#10;AABkcnMvZTJvRG9jLnhtbFBLBQYAAAAABgAGAFkBAADXBQAAAAA=&#10;" path="m0,10l6480,10e">
                <v:fill on="f" focussize="0,0"/>
                <v:stroke weight="1pt" color="#231F20" miterlimit="10" joinstyle="miter"/>
                <v:imagedata o:title=""/>
                <o:lock v:ext="edit" aspectratio="f"/>
              </v:shape>
            </w:pict>
          </mc:Fallback>
        </mc:AlternateContent>
      </w:r>
    </w:p>
    <w:p w14:paraId="742DA05C">
      <w:pPr>
        <w:spacing w:before="102" w:line="258" w:lineRule="exact"/>
        <w:ind w:left="1818"/>
        <w:rPr>
          <w:rFonts w:ascii="Times" w:hAnsi="Times" w:eastAsia="Times" w:cs="Times"/>
          <w:sz w:val="24"/>
          <w:szCs w:val="24"/>
        </w:rPr>
      </w:pPr>
      <w:r>
        <w:rPr>
          <w:rFonts w:ascii="Times" w:hAnsi="Times" w:eastAsia="Times" w:cs="Times"/>
          <w:b/>
          <w:bCs/>
          <w:color w:val="231F20"/>
          <w:spacing w:val="-10"/>
          <w:position w:val="4"/>
          <w:sz w:val="24"/>
          <w:szCs w:val="24"/>
        </w:rPr>
        <w:t>A COVER FOR THE SPPPV</w:t>
      </w:r>
    </w:p>
    <w:p w14:paraId="6139D7E6">
      <w:pPr>
        <w:spacing w:before="12" w:line="164" w:lineRule="auto"/>
        <w:ind w:left="1329"/>
        <w:rPr>
          <w:rFonts w:ascii="Times" w:hAnsi="Times" w:eastAsia="Times" w:cs="Times"/>
          <w:sz w:val="24"/>
          <w:szCs w:val="24"/>
        </w:rPr>
      </w:pPr>
      <w:r>
        <w:rPr>
          <w:rFonts w:ascii="Times" w:hAnsi="Times" w:eastAsia="Times" w:cs="Times"/>
          <w:b/>
          <w:bCs/>
          <w:color w:val="231F20"/>
          <w:spacing w:val="-5"/>
          <w:sz w:val="24"/>
          <w:szCs w:val="24"/>
        </w:rPr>
        <w:t>(Single-Person Pedal-Powered Vehicle)</w:t>
      </w:r>
    </w:p>
    <w:p w14:paraId="1C409A4E">
      <w:pPr>
        <w:spacing w:before="238" w:line="265" w:lineRule="auto"/>
        <w:ind w:left="341" w:right="343" w:firstLine="7"/>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Concern</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about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global</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z w:val="22"/>
          <w:szCs w:val="22"/>
        </w:rPr>
        <w:t>warming</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urban</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air</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z w:val="22"/>
          <w:szCs w:val="22"/>
        </w:rPr>
        <w:t>pollution</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z w:val="22"/>
          <w:szCs w:val="22"/>
        </w:rPr>
        <w:t xml:space="preserve">have </w:t>
      </w:r>
      <w:r>
        <w:rPr>
          <w:rFonts w:ascii="Times New Roman" w:hAnsi="Times New Roman" w:eastAsia="Times New Roman" w:cs="Times New Roman"/>
          <w:color w:val="231F20"/>
          <w:spacing w:val="1"/>
          <w:sz w:val="22"/>
          <w:szCs w:val="22"/>
        </w:rPr>
        <w:t>become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central</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issues</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transport</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policy</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decision-mak</w:t>
      </w:r>
      <w:r>
        <w:rPr>
          <w:rFonts w:ascii="Times New Roman" w:hAnsi="Times New Roman" w:eastAsia="Times New Roman" w:cs="Times New Roman"/>
          <w:color w:val="231F20"/>
          <w:sz w:val="22"/>
          <w:szCs w:val="22"/>
        </w:rPr>
        <w:t>ing,</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and as</w:t>
      </w:r>
      <w:r>
        <w:rPr>
          <w:rFonts w:ascii="Times New Roman" w:hAnsi="Times New Roman" w:eastAsia="Times New Roman" w:cs="Times New Roman"/>
          <w:color w:val="231F20"/>
          <w:spacing w:val="54"/>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z w:val="22"/>
          <w:szCs w:val="22"/>
        </w:rPr>
        <w:t>result</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z w:val="22"/>
          <w:szCs w:val="22"/>
        </w:rPr>
        <w:t>much</w:t>
      </w:r>
      <w:r>
        <w:rPr>
          <w:rFonts w:ascii="Times New Roman" w:hAnsi="Times New Roman" w:eastAsia="Times New Roman" w:cs="Times New Roman"/>
          <w:color w:val="231F20"/>
          <w:spacing w:val="50"/>
          <w:w w:val="101"/>
          <w:sz w:val="22"/>
          <w:szCs w:val="22"/>
        </w:rPr>
        <w:t xml:space="preserve"> </w:t>
      </w:r>
      <w:r>
        <w:rPr>
          <w:rFonts w:ascii="Times New Roman" w:hAnsi="Times New Roman" w:eastAsia="Times New Roman" w:cs="Times New Roman"/>
          <w:color w:val="231F20"/>
          <w:sz w:val="22"/>
          <w:szCs w:val="22"/>
        </w:rPr>
        <w:t>research</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50"/>
          <w:w w:val="101"/>
          <w:sz w:val="22"/>
          <w:szCs w:val="22"/>
        </w:rPr>
        <w:t xml:space="preserve"> </w:t>
      </w:r>
      <w:r>
        <w:rPr>
          <w:rFonts w:ascii="Times New Roman" w:hAnsi="Times New Roman" w:eastAsia="Times New Roman" w:cs="Times New Roman"/>
          <w:color w:val="231F20"/>
          <w:sz w:val="22"/>
          <w:szCs w:val="22"/>
        </w:rPr>
        <w:t>recent</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z w:val="22"/>
          <w:szCs w:val="22"/>
        </w:rPr>
        <w:t>years</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z w:val="22"/>
          <w:szCs w:val="22"/>
        </w:rPr>
        <w:t>has</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z w:val="22"/>
          <w:szCs w:val="22"/>
        </w:rPr>
        <w:t>focused</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z w:val="22"/>
          <w:szCs w:val="22"/>
        </w:rPr>
        <w:t>the development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vehicles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which</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environmentally</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friendly</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z w:val="22"/>
          <w:szCs w:val="22"/>
        </w:rPr>
        <w:t xml:space="preserve"> Air</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quality</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cities</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currently</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significantly</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lower</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than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rural areas</w:t>
      </w:r>
      <w:r>
        <w:rPr>
          <w:rFonts w:ascii="Times New Roman" w:hAnsi="Times New Roman" w:eastAsia="Times New Roman" w:cs="Times New Roman"/>
          <w:color w:val="231F20"/>
          <w:spacing w:val="8"/>
          <w:position w:val="7"/>
          <w:sz w:val="15"/>
          <w:szCs w:val="15"/>
        </w:rPr>
        <w:t xml:space="preserve">1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has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been</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shown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directly</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linked</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level of</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vehicle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emissions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from</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private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cars</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1"/>
          <w:position w:val="7"/>
          <w:sz w:val="15"/>
          <w:szCs w:val="15"/>
        </w:rPr>
        <w:t>2</w:t>
      </w:r>
      <w:r>
        <w:rPr>
          <w:rFonts w:ascii="Times New Roman" w:hAnsi="Times New Roman" w:eastAsia="Times New Roman" w:cs="Times New Roman"/>
          <w:color w:val="231F20"/>
          <w:spacing w:val="19"/>
          <w:position w:val="7"/>
          <w:sz w:val="15"/>
          <w:szCs w:val="15"/>
        </w:rPr>
        <w:t xml:space="preserve"> </w:t>
      </w:r>
      <w:r>
        <w:rPr>
          <w:rFonts w:ascii="Times New Roman" w:hAnsi="Times New Roman" w:eastAsia="Times New Roman" w:cs="Times New Roman"/>
          <w:color w:val="231F20"/>
          <w:sz w:val="22"/>
          <w:szCs w:val="22"/>
        </w:rPr>
        <w:t>Due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fact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 xml:space="preserve">urban </w:t>
      </w:r>
      <w:r>
        <w:rPr>
          <w:rFonts w:ascii="Times New Roman" w:hAnsi="Times New Roman" w:eastAsia="Times New Roman" w:cs="Times New Roman"/>
          <w:color w:val="231F20"/>
          <w:spacing w:val="1"/>
          <w:sz w:val="22"/>
          <w:szCs w:val="22"/>
        </w:rPr>
        <w:t>transport</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policy</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UK</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des</w:t>
      </w:r>
      <w:r>
        <w:rPr>
          <w:rFonts w:ascii="Times New Roman" w:hAnsi="Times New Roman" w:eastAsia="Times New Roman" w:cs="Times New Roman"/>
          <w:color w:val="231F20"/>
          <w:sz w:val="22"/>
          <w:szCs w:val="22"/>
        </w:rPr>
        <w:t>igned</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reduce</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or</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discourage the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use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private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cars</w:t>
      </w:r>
      <w:r>
        <w:rPr>
          <w:rFonts w:ascii="Times New Roman" w:hAnsi="Times New Roman" w:eastAsia="Times New Roman" w:cs="Times New Roman"/>
          <w:color w:val="231F20"/>
          <w:spacing w:val="7"/>
          <w:sz w:val="22"/>
          <w:szCs w:val="22"/>
        </w:rPr>
        <w:t>,</w:t>
      </w:r>
      <w:r>
        <w:rPr>
          <w:rFonts w:ascii="Times New Roman" w:hAnsi="Times New Roman" w:eastAsia="Times New Roman" w:cs="Times New Roman"/>
          <w:color w:val="231F20"/>
          <w:spacing w:val="7"/>
          <w:position w:val="7"/>
          <w:sz w:val="15"/>
          <w:szCs w:val="15"/>
        </w:rPr>
        <w:t>3</w:t>
      </w:r>
      <w:r>
        <w:rPr>
          <w:rFonts w:ascii="Times New Roman" w:hAnsi="Times New Roman" w:eastAsia="Times New Roman" w:cs="Times New Roman"/>
          <w:color w:val="231F20"/>
          <w:spacing w:val="31"/>
          <w:w w:val="102"/>
          <w:position w:val="7"/>
          <w:sz w:val="15"/>
          <w:szCs w:val="15"/>
        </w:rPr>
        <w:t xml:space="preserve"> </w:t>
      </w:r>
      <w:r>
        <w:rPr>
          <w:rFonts w:ascii="Times New Roman" w:hAnsi="Times New Roman" w:eastAsia="Times New Roman" w:cs="Times New Roman"/>
          <w:color w:val="231F20"/>
          <w:sz w:val="22"/>
          <w:szCs w:val="22"/>
        </w:rPr>
        <w:t>there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has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been</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an</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increase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sale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of non-polluting vehicles</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su</w:t>
      </w:r>
      <w:r>
        <w:rPr>
          <w:rFonts w:ascii="Times New Roman" w:hAnsi="Times New Roman" w:eastAsia="Times New Roman" w:cs="Times New Roman"/>
          <w:color w:val="231F20"/>
          <w:spacing w:val="-1"/>
          <w:sz w:val="22"/>
          <w:szCs w:val="22"/>
        </w:rPr>
        <w:t>ch</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as</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SPPPV</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(Single-Person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Pedal-</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Powered Vehicle). However, although th</w:t>
      </w:r>
      <w:r>
        <w:rPr>
          <w:rFonts w:ascii="Times New Roman" w:hAnsi="Times New Roman" w:eastAsia="Times New Roman" w:cs="Times New Roman"/>
          <w:color w:val="231F20"/>
          <w:spacing w:val="-2"/>
          <w:sz w:val="22"/>
          <w:szCs w:val="22"/>
        </w:rPr>
        <w:t>e number of</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SPPPV users</w:t>
      </w:r>
      <w:r>
        <w:rPr>
          <w:rFonts w:ascii="Times New Roman" w:hAnsi="Times New Roman" w:eastAsia="Times New Roman" w:cs="Times New Roman"/>
          <w:color w:val="231F20"/>
          <w:sz w:val="22"/>
          <w:szCs w:val="22"/>
        </w:rPr>
        <w:t xml:space="preserve"> has</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increased,</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safety</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comfort</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issues</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need</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addres</w:t>
      </w:r>
      <w:r>
        <w:rPr>
          <w:rFonts w:ascii="Times New Roman" w:hAnsi="Times New Roman" w:eastAsia="Times New Roman" w:cs="Times New Roman"/>
          <w:color w:val="231F20"/>
          <w:spacing w:val="-1"/>
          <w:sz w:val="22"/>
          <w:szCs w:val="22"/>
        </w:rPr>
        <w:t>sed</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if</w:t>
      </w:r>
      <w:r>
        <w:rPr>
          <w:rFonts w:ascii="Times New Roman" w:hAnsi="Times New Roman" w:eastAsia="Times New Roman" w:cs="Times New Roman"/>
          <w:color w:val="231F20"/>
          <w:sz w:val="22"/>
          <w:szCs w:val="22"/>
        </w:rPr>
        <w:t xml:space="preserve"> 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number</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users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increase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level</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which</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significant effect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environmental</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pollution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achieved</w:t>
      </w:r>
      <w:r>
        <w:rPr>
          <w:rFonts w:ascii="Times New Roman" w:hAnsi="Times New Roman" w:eastAsia="Times New Roman" w:cs="Times New Roman"/>
          <w:color w:val="231F20"/>
          <w:spacing w:val="1"/>
          <w:sz w:val="22"/>
          <w:szCs w:val="22"/>
        </w:rPr>
        <w:t>.</w:t>
      </w:r>
    </w:p>
    <w:p w14:paraId="76260842">
      <w:pPr>
        <w:spacing w:before="7" w:line="243" w:lineRule="auto"/>
        <w:ind w:left="341" w:right="325" w:firstLine="566"/>
        <w:jc w:val="both"/>
      </w:pPr>
      <w:r>
        <w:rPr>
          <w:rFonts w:ascii="Times New Roman" w:hAnsi="Times New Roman" w:eastAsia="Times New Roman" w:cs="Times New Roman"/>
          <w:color w:val="231F20"/>
          <w:sz w:val="22"/>
          <w:szCs w:val="22"/>
        </w:rPr>
        <w:t>Researchers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have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studied</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improved</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many</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 xml:space="preserve">aspects  </w:t>
      </w:r>
      <w:r>
        <w:rPr>
          <w:rFonts w:ascii="Times New Roman" w:hAnsi="Times New Roman" w:eastAsia="Times New Roman" w:cs="Times New Roman"/>
          <w:color w:val="231F20"/>
          <w:spacing w:val="-2"/>
          <w:sz w:val="22"/>
          <w:szCs w:val="22"/>
        </w:rPr>
        <w:t>of</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2"/>
          <w:sz w:val="22"/>
          <w:szCs w:val="22"/>
        </w:rPr>
        <w:t>SPPPV.</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2"/>
          <w:sz w:val="22"/>
          <w:szCs w:val="22"/>
        </w:rPr>
        <w:t>In  1980,</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2"/>
          <w:sz w:val="22"/>
          <w:szCs w:val="22"/>
        </w:rPr>
        <w:t>Wang</w:t>
      </w:r>
      <w:r>
        <w:rPr>
          <w:rFonts w:ascii="Times New Roman" w:hAnsi="Times New Roman" w:eastAsia="Times New Roman" w:cs="Times New Roman"/>
          <w:color w:val="231F20"/>
          <w:spacing w:val="40"/>
          <w:sz w:val="22"/>
          <w:szCs w:val="22"/>
        </w:rPr>
        <w:t xml:space="preserve"> </w:t>
      </w:r>
      <w:r>
        <w:rPr>
          <w:rFonts w:ascii="Times" w:hAnsi="Times" w:eastAsia="Times" w:cs="Times"/>
          <w:i/>
          <w:iCs/>
          <w:color w:val="231F20"/>
          <w:spacing w:val="-2"/>
          <w:sz w:val="22"/>
          <w:szCs w:val="22"/>
        </w:rPr>
        <w:t>et</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2"/>
          <w:sz w:val="22"/>
          <w:szCs w:val="22"/>
        </w:rPr>
        <w:t>al</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2"/>
          <w:sz w:val="22"/>
          <w:szCs w:val="22"/>
        </w:rPr>
        <w:t>responded</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2"/>
          <w:sz w:val="22"/>
          <w:szCs w:val="22"/>
        </w:rPr>
        <w:t>need</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2"/>
          <w:sz w:val="22"/>
          <w:szCs w:val="22"/>
        </w:rPr>
        <w:t>for</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increased</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safety</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designing</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an</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SPPPV</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surrounded</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a ‘cage’</w:t>
      </w:r>
      <w:r>
        <w:rPr>
          <w:rFonts w:ascii="Times New Roman" w:hAnsi="Times New Roman" w:eastAsia="Times New Roman" w:cs="Times New Roman"/>
          <w:color w:val="231F20"/>
          <w:sz w:val="22"/>
          <w:szCs w:val="22"/>
        </w:rPr>
        <w:t xml:space="preserve"> of</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safety</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bars</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5"/>
          <w:position w:val="7"/>
          <w:sz w:val="15"/>
          <w:szCs w:val="15"/>
        </w:rPr>
        <w:t>4</w:t>
      </w:r>
      <w:r>
        <w:rPr>
          <w:rFonts w:ascii="Times New Roman" w:hAnsi="Times New Roman" w:eastAsia="Times New Roman" w:cs="Times New Roman"/>
          <w:color w:val="231F20"/>
          <w:spacing w:val="28"/>
          <w:w w:val="102"/>
          <w:position w:val="7"/>
          <w:sz w:val="15"/>
          <w:szCs w:val="15"/>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5"/>
          <w:sz w:val="22"/>
          <w:szCs w:val="22"/>
        </w:rPr>
        <w:t xml:space="preserve"> 2001 </w:t>
      </w:r>
      <w:r>
        <w:rPr>
          <w:rFonts w:ascii="Times New Roman" w:hAnsi="Times New Roman" w:eastAsia="Times New Roman" w:cs="Times New Roman"/>
          <w:color w:val="231F20"/>
          <w:sz w:val="22"/>
          <w:szCs w:val="22"/>
        </w:rPr>
        <w:t>Martinez</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developed</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further</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 xml:space="preserve">with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introduction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of a</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reinforced</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polymer</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screen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which</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could</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be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fitted</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safety</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bars</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protect</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t</w:t>
      </w:r>
      <w:r>
        <w:rPr>
          <w:rFonts w:ascii="Times New Roman" w:hAnsi="Times New Roman" w:eastAsia="Times New Roman" w:cs="Times New Roman"/>
          <w:color w:val="231F20"/>
          <w:spacing w:val="-2"/>
          <w:sz w:val="22"/>
          <w:szCs w:val="22"/>
        </w:rPr>
        <w:t>he</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2"/>
          <w:sz w:val="22"/>
          <w:szCs w:val="22"/>
        </w:rPr>
        <w:t>cyclist’s</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2"/>
          <w:sz w:val="22"/>
          <w:szCs w:val="22"/>
        </w:rPr>
        <w:t>face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2"/>
          <w:sz w:val="22"/>
          <w:szCs w:val="22"/>
        </w:rPr>
        <w:t>event</w:t>
      </w:r>
      <w:r>
        <w:rPr>
          <w:rFonts w:ascii="Times New Roman" w:hAnsi="Times New Roman" w:eastAsia="Times New Roman" w:cs="Times New Roman"/>
          <w:color w:val="231F20"/>
          <w:sz w:val="22"/>
          <w:szCs w:val="22"/>
        </w:rPr>
        <w:t xml:space="preserve">  of a</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collision.</w:t>
      </w:r>
      <w:r>
        <w:rPr>
          <w:rFonts w:ascii="Times New Roman" w:hAnsi="Times New Roman" w:eastAsia="Times New Roman" w:cs="Times New Roman"/>
          <w:color w:val="231F20"/>
          <w:position w:val="7"/>
          <w:sz w:val="15"/>
          <w:szCs w:val="15"/>
        </w:rPr>
        <w:t xml:space="preserve">5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issue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of comfort</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ha</w:t>
      </w:r>
      <w:r>
        <w:rPr>
          <w:rFonts w:ascii="Times New Roman" w:hAnsi="Times New Roman" w:eastAsia="Times New Roman" w:cs="Times New Roman"/>
          <w:color w:val="231F20"/>
          <w:spacing w:val="-1"/>
          <w:sz w:val="22"/>
          <w:szCs w:val="22"/>
        </w:rPr>
        <w:t>s</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also</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been</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addressed</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many</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1"/>
          <w:sz w:val="22"/>
          <w:szCs w:val="22"/>
        </w:rPr>
        <w:t>design</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teams;</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1"/>
          <w:sz w:val="22"/>
          <w:szCs w:val="22"/>
        </w:rPr>
        <w:t>in  1</w:t>
      </w:r>
      <w:r>
        <w:rPr>
          <w:rFonts w:ascii="Times New Roman" w:hAnsi="Times New Roman" w:eastAsia="Times New Roman" w:cs="Times New Roman"/>
          <w:color w:val="231F20"/>
          <w:spacing w:val="-2"/>
          <w:sz w:val="22"/>
          <w:szCs w:val="22"/>
        </w:rPr>
        <w:t>998</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2"/>
          <w:sz w:val="22"/>
          <w:szCs w:val="22"/>
        </w:rPr>
        <w:t>Kohl</w:t>
      </w:r>
      <w:r>
        <w:rPr>
          <w:rFonts w:ascii="Times New Roman" w:hAnsi="Times New Roman" w:eastAsia="Times New Roman" w:cs="Times New Roman"/>
          <w:color w:val="231F20"/>
          <w:spacing w:val="46"/>
          <w:w w:val="101"/>
          <w:sz w:val="22"/>
          <w:szCs w:val="22"/>
        </w:rPr>
        <w:t xml:space="preserve"> </w:t>
      </w:r>
      <w:r>
        <w:rPr>
          <w:rFonts w:ascii="Times" w:hAnsi="Times" w:eastAsia="Times" w:cs="Times"/>
          <w:i/>
          <w:iCs/>
          <w:color w:val="231F20"/>
          <w:spacing w:val="-2"/>
          <w:sz w:val="22"/>
          <w:szCs w:val="22"/>
        </w:rPr>
        <w:t>et</w:t>
      </w:r>
      <w:r>
        <w:rPr>
          <w:rFonts w:ascii="Times" w:hAnsi="Times" w:eastAsia="Times" w:cs="Times"/>
          <w:i/>
          <w:iCs/>
          <w:color w:val="231F20"/>
          <w:spacing w:val="39"/>
          <w:sz w:val="22"/>
          <w:szCs w:val="22"/>
        </w:rPr>
        <w:t xml:space="preserve"> </w:t>
      </w:r>
      <w:r>
        <w:rPr>
          <w:rFonts w:ascii="Times" w:hAnsi="Times" w:eastAsia="Times" w:cs="Times"/>
          <w:i/>
          <w:iCs/>
          <w:color w:val="231F20"/>
          <w:spacing w:val="-2"/>
          <w:sz w:val="22"/>
          <w:szCs w:val="22"/>
        </w:rPr>
        <w:t>al</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2"/>
          <w:sz w:val="22"/>
          <w:szCs w:val="22"/>
        </w:rPr>
        <w:t>introduced</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2"/>
          <w:sz w:val="22"/>
          <w:szCs w:val="22"/>
        </w:rPr>
        <w:t>an</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2"/>
          <w:sz w:val="22"/>
          <w:szCs w:val="22"/>
        </w:rPr>
        <w:t>SPPPV</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with</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2"/>
          <w:sz w:val="22"/>
          <w:szCs w:val="22"/>
        </w:rPr>
        <w:t>a built-in</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umbrella, which</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could be</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2"/>
          <w:sz w:val="22"/>
          <w:szCs w:val="22"/>
        </w:rPr>
        <w:t>ope</w:t>
      </w:r>
      <w:r>
        <w:rPr>
          <w:rFonts w:ascii="Times New Roman" w:hAnsi="Times New Roman" w:eastAsia="Times New Roman" w:cs="Times New Roman"/>
          <w:color w:val="231F20"/>
          <w:spacing w:val="1"/>
          <w:sz w:val="22"/>
          <w:szCs w:val="22"/>
        </w:rPr>
        <w:t>ned</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at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touch</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of</w:t>
      </w:r>
    </w:p>
    <w:p w14:paraId="79CEF6C2">
      <w:pPr>
        <w:spacing w:before="63" w:line="264" w:lineRule="auto"/>
        <w:ind w:left="341" w:right="340" w:firstLine="6"/>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button,</w:t>
      </w:r>
      <w:r>
        <w:rPr>
          <w:rFonts w:ascii="Times New Roman" w:hAnsi="Times New Roman" w:eastAsia="Times New Roman" w:cs="Times New Roman"/>
          <w:color w:val="231F20"/>
          <w:position w:val="7"/>
          <w:sz w:val="15"/>
          <w:szCs w:val="15"/>
        </w:rPr>
        <w:t>6</w:t>
      </w:r>
      <w:r>
        <w:rPr>
          <w:rFonts w:ascii="Times New Roman" w:hAnsi="Times New Roman" w:eastAsia="Times New Roman" w:cs="Times New Roman"/>
          <w:color w:val="231F20"/>
          <w:spacing w:val="22"/>
          <w:position w:val="7"/>
          <w:sz w:val="15"/>
          <w:szCs w:val="15"/>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more</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recently,</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Martinez</w:t>
      </w:r>
      <w:r>
        <w:rPr>
          <w:rFonts w:ascii="Times New Roman" w:hAnsi="Times New Roman" w:eastAsia="Times New Roman" w:cs="Times New Roman"/>
          <w:color w:val="231F20"/>
          <w:position w:val="7"/>
          <w:sz w:val="15"/>
          <w:szCs w:val="15"/>
        </w:rPr>
        <w:t xml:space="preserve">7  </w:t>
      </w:r>
      <w:r>
        <w:rPr>
          <w:rFonts w:ascii="Times New Roman" w:hAnsi="Times New Roman" w:eastAsia="Times New Roman" w:cs="Times New Roman"/>
          <w:color w:val="231F20"/>
          <w:sz w:val="22"/>
          <w:szCs w:val="22"/>
        </w:rPr>
        <w:t>has</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added</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mesh</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filter which</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z w:val="22"/>
          <w:szCs w:val="22"/>
        </w:rPr>
        <w:t>placed</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over</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entire</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cage</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reduce</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r</w:t>
      </w:r>
      <w:r>
        <w:rPr>
          <w:rFonts w:ascii="Times New Roman" w:hAnsi="Times New Roman" w:eastAsia="Times New Roman" w:cs="Times New Roman"/>
          <w:color w:val="231F20"/>
          <w:spacing w:val="-1"/>
          <w:sz w:val="22"/>
          <w:szCs w:val="22"/>
        </w:rPr>
        <w:t>isk</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z w:val="22"/>
          <w:szCs w:val="22"/>
        </w:rPr>
        <w:t xml:space="preserve"> environmental pollution. However</w:t>
      </w:r>
      <w:r>
        <w:rPr>
          <w:rFonts w:ascii="Times New Roman" w:hAnsi="Times New Roman" w:eastAsia="Times New Roman" w:cs="Times New Roman"/>
          <w:color w:val="231F20"/>
          <w:spacing w:val="-1"/>
          <w:sz w:val="22"/>
          <w:szCs w:val="22"/>
        </w:rPr>
        <w:t>, the resulting</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‘cage’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or cover is</w:t>
      </w:r>
      <w:r>
        <w:rPr>
          <w:rFonts w:ascii="Times New Roman" w:hAnsi="Times New Roman" w:eastAsia="Times New Roman" w:cs="Times New Roman"/>
          <w:color w:val="231F20"/>
          <w:sz w:val="22"/>
          <w:szCs w:val="22"/>
        </w:rPr>
        <w:t xml:space="preserve"> aerodynamically</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ineffective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due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shape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umbrella</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and the weight of</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the mesh filter.</w:t>
      </w:r>
    </w:p>
    <w:p w14:paraId="0C8DCE3B">
      <w:pPr>
        <w:spacing w:before="5" w:line="270" w:lineRule="auto"/>
        <w:ind w:left="347" w:right="358" w:firstLine="560"/>
        <w:jc w:val="both"/>
        <w:rPr>
          <w:rFonts w:ascii="Times New Roman" w:hAnsi="Times New Roman" w:eastAsia="Times New Roman" w:cs="Times New Roman"/>
          <w:sz w:val="22"/>
          <w:szCs w:val="22"/>
        </w:rPr>
      </w:pPr>
      <w:r>
        <mc:AlternateContent>
          <mc:Choice Requires="wps">
            <w:drawing>
              <wp:anchor distT="0" distB="0" distL="114300" distR="114300" simplePos="0" relativeHeight="251701248" behindDoc="0" locked="0" layoutInCell="1" allowOverlap="1">
                <wp:simplePos x="0" y="0"/>
                <wp:positionH relativeFrom="column">
                  <wp:posOffset>6350</wp:posOffset>
                </wp:positionH>
                <wp:positionV relativeFrom="paragraph">
                  <wp:posOffset>933450</wp:posOffset>
                </wp:positionV>
                <wp:extent cx="4114800" cy="12700"/>
                <wp:effectExtent l="0" t="0" r="0" b="0"/>
                <wp:wrapNone/>
                <wp:docPr id="39" name="任意多边形 39"/>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73.5pt;height:1pt;width:324pt;z-index:251701248;mso-width-relative:page;mso-height-relative:page;" filled="f" stroked="t" coordsize="6480,20" o:gfxdata="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RAs0StIAAAAJAQAADwAAAAAAAAABACAAAAAiAAAAZHJz&#10;L2Rvd25yZXYueG1sUEsBAhQAFAAAAAgAh07iQG1NsPlDAgAAqgQAAA4AAAAAAAAAAQAgAAAAIQEA&#10;AGRycy9lMm9Eb2MueG1sUEsFBgAAAAAGAAYAWQEAANYFAAAAAA==&#10;" path="m0,10l6480,10e">
                <v:fill on="f" focussize="0,0"/>
                <v:stroke weight="1pt" color="#231F20" miterlimit="10" joinstyle="miter"/>
                <v:imagedata o:title=""/>
                <o:lock v:ext="edit" aspectratio="f"/>
              </v:shape>
            </w:pict>
          </mc:Fallback>
        </mc:AlternateConten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study,</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we</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used</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computer</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simulation</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model</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pacing w:val="-1"/>
          <w:sz w:val="22"/>
          <w:szCs w:val="22"/>
        </w:rPr>
        <w:t>aerodynamic</w:t>
      </w:r>
      <w:r>
        <w:rPr>
          <w:rFonts w:ascii="Times New Roman" w:hAnsi="Times New Roman" w:eastAsia="Times New Roman" w:cs="Times New Roman"/>
          <w:color w:val="231F20"/>
          <w:spacing w:val="62"/>
          <w:w w:val="101"/>
          <w:sz w:val="22"/>
          <w:szCs w:val="22"/>
        </w:rPr>
        <w:t xml:space="preserve"> </w:t>
      </w:r>
      <w:r>
        <w:rPr>
          <w:rFonts w:ascii="Times New Roman" w:hAnsi="Times New Roman" w:eastAsia="Times New Roman" w:cs="Times New Roman"/>
          <w:color w:val="231F20"/>
          <w:spacing w:val="-1"/>
          <w:sz w:val="22"/>
          <w:szCs w:val="22"/>
        </w:rPr>
        <w:t>effect</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pacing w:val="-1"/>
          <w:sz w:val="22"/>
          <w:szCs w:val="22"/>
        </w:rPr>
        <w:t>existing</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1"/>
          <w:sz w:val="22"/>
          <w:szCs w:val="22"/>
        </w:rPr>
        <w:t>safety</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pacing w:val="-1"/>
          <w:sz w:val="22"/>
          <w:szCs w:val="22"/>
        </w:rPr>
        <w:t>comfort</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1"/>
          <w:sz w:val="22"/>
          <w:szCs w:val="22"/>
        </w:rPr>
        <w:t>features</w:t>
      </w:r>
      <w:r>
        <w:rPr>
          <w:rFonts w:ascii="Times New Roman" w:hAnsi="Times New Roman" w:eastAsia="Times New Roman" w:cs="Times New Roman"/>
          <w:color w:val="231F20"/>
          <w:sz w:val="22"/>
          <w:szCs w:val="22"/>
        </w:rPr>
        <w:t xml:space="preserve"> and we present a new design which integrates these features in</w:t>
      </w:r>
      <w:r>
        <w:rPr>
          <w:rFonts w:ascii="Times New Roman" w:hAnsi="Times New Roman" w:eastAsia="Times New Roman" w:cs="Times New Roman"/>
          <w:color w:val="231F20"/>
          <w:spacing w:val="-1"/>
          <w:sz w:val="22"/>
          <w:szCs w:val="22"/>
        </w:rPr>
        <w:t xml:space="preserve"> an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optimally-effective aerodynamic shape.</w:t>
      </w:r>
    </w:p>
    <w:p w14:paraId="01A10140">
      <w:pPr>
        <w:spacing w:line="270" w:lineRule="auto"/>
        <w:rPr>
          <w:rFonts w:ascii="Times New Roman" w:hAnsi="Times New Roman" w:eastAsia="Times New Roman" w:cs="Times New Roman"/>
          <w:sz w:val="22"/>
          <w:szCs w:val="22"/>
        </w:rPr>
        <w:sectPr>
          <w:pgSz w:w="8211" w:h="12387"/>
          <w:pgMar w:top="400" w:right="875" w:bottom="400" w:left="854" w:header="0" w:footer="0" w:gutter="0"/>
          <w:cols w:space="720" w:num="1"/>
        </w:sectPr>
      </w:pPr>
    </w:p>
    <w:p w14:paraId="403AAC14">
      <w:pPr>
        <w:pStyle w:val="6"/>
        <w:spacing w:line="313" w:lineRule="auto"/>
      </w:pPr>
    </w:p>
    <w:p w14:paraId="7FCE845E">
      <w:pPr>
        <w:pStyle w:val="6"/>
        <w:spacing w:line="313" w:lineRule="auto"/>
      </w:pPr>
    </w:p>
    <w:p w14:paraId="6A03E17B">
      <w:pPr>
        <w:pStyle w:val="6"/>
        <w:spacing w:line="314" w:lineRule="auto"/>
      </w:pPr>
    </w:p>
    <w:p w14:paraId="18574973">
      <w:pPr>
        <w:pStyle w:val="2"/>
        <w:bidi w:val="0"/>
      </w:pPr>
      <w:r>
        <w:t>单元</w:t>
      </w:r>
      <w:r>
        <w:rPr>
          <w:rFonts w:hint="eastAsia" w:eastAsia="宋体"/>
          <w:lang w:val="en-US" w:eastAsia="zh-CN"/>
        </w:rPr>
        <w:t xml:space="preserve">2 </w:t>
      </w:r>
      <w:r>
        <w:t>关于方法论的写作</w:t>
      </w:r>
    </w:p>
    <w:p w14:paraId="30A66AAF">
      <w:pPr>
        <w:pStyle w:val="6"/>
        <w:spacing w:line="268" w:lineRule="auto"/>
      </w:pPr>
    </w:p>
    <w:p w14:paraId="56B687A9">
      <w:pPr>
        <w:pStyle w:val="3"/>
        <w:bidi w:val="0"/>
      </w:pPr>
      <w:r>
        <w:t>2.1  结构</w:t>
      </w:r>
    </w:p>
    <w:p w14:paraId="28F70173">
      <w:pPr>
        <w:bidi w:val="0"/>
        <w:ind w:firstLine="500" w:firstLineChars="0"/>
      </w:pPr>
      <w:r>
        <w:t>本节的标题在不同学科和不同期刊中有所不同。有时称为材料与方 法，或者可以称为</w:t>
      </w:r>
      <w:r>
        <w:rPr>
          <w:rFonts w:ascii="Times" w:hAnsi="Times" w:eastAsia="Times" w:cs="Times"/>
          <w:i/>
          <w:iCs/>
          <w:color w:val="231F20"/>
          <w:spacing w:val="-2"/>
          <w:sz w:val="22"/>
          <w:szCs w:val="22"/>
        </w:rPr>
        <w:t>Procedure</w:t>
      </w:r>
      <w:r>
        <w:rPr>
          <w:rFonts w:ascii="Times New Roman" w:hAnsi="Times New Roman" w:eastAsia="Times New Roman" w:cs="Times New Roman"/>
          <w:color w:val="231F20"/>
          <w:spacing w:val="-2"/>
          <w:sz w:val="22"/>
          <w:szCs w:val="22"/>
        </w:rPr>
        <w:t xml:space="preserve">, </w:t>
      </w:r>
      <w:r>
        <w:rPr>
          <w:rFonts w:ascii="Times" w:hAnsi="Times" w:eastAsia="Times" w:cs="Times"/>
          <w:i/>
          <w:iCs/>
          <w:color w:val="231F20"/>
          <w:spacing w:val="-2"/>
          <w:sz w:val="22"/>
          <w:szCs w:val="22"/>
        </w:rPr>
        <w:t>Experime</w:t>
      </w:r>
      <w:r>
        <w:rPr>
          <w:rFonts w:ascii="Times" w:hAnsi="Times" w:eastAsia="Times" w:cs="Times"/>
          <w:i/>
          <w:iCs/>
          <w:color w:val="231F20"/>
          <w:spacing w:val="-3"/>
          <w:sz w:val="22"/>
          <w:szCs w:val="22"/>
        </w:rPr>
        <w:t>nts</w:t>
      </w:r>
      <w:r>
        <w:rPr>
          <w:rFonts w:ascii="Times New Roman" w:hAnsi="Times New Roman" w:eastAsia="Times New Roman" w:cs="Times New Roman"/>
          <w:color w:val="231F20"/>
          <w:spacing w:val="-3"/>
          <w:sz w:val="22"/>
          <w:szCs w:val="22"/>
        </w:rPr>
        <w:t xml:space="preserve">, </w:t>
      </w:r>
      <w:r>
        <w:rPr>
          <w:rFonts w:ascii="Times" w:hAnsi="Times" w:eastAsia="Times" w:cs="Times"/>
          <w:i/>
          <w:iCs/>
          <w:color w:val="231F20"/>
          <w:spacing w:val="-3"/>
          <w:sz w:val="22"/>
          <w:szCs w:val="22"/>
        </w:rPr>
        <w:t>Experimental</w:t>
      </w:r>
      <w:r>
        <w:rPr>
          <w:rFonts w:ascii="Times New Roman" w:hAnsi="Times New Roman" w:eastAsia="Times New Roman" w:cs="Times New Roman"/>
          <w:color w:val="231F20"/>
          <w:spacing w:val="-3"/>
          <w:sz w:val="22"/>
          <w:szCs w:val="22"/>
        </w:rPr>
        <w:t xml:space="preserve">, </w:t>
      </w:r>
      <w:r>
        <w:rPr>
          <w:rFonts w:ascii="Times" w:hAnsi="Times" w:eastAsia="Times" w:cs="Times"/>
          <w:i/>
          <w:iCs/>
          <w:color w:val="231F20"/>
          <w:spacing w:val="-3"/>
          <w:sz w:val="22"/>
          <w:szCs w:val="22"/>
        </w:rPr>
        <w:t>Simulation</w:t>
      </w:r>
      <w:r>
        <w:rPr>
          <w:rFonts w:ascii="Times New Roman" w:hAnsi="Times New Roman" w:eastAsia="Times New Roman" w:cs="Times New Roman"/>
          <w:color w:val="231F20"/>
          <w:spacing w:val="-3"/>
          <w:sz w:val="22"/>
          <w:szCs w:val="22"/>
        </w:rPr>
        <w:t xml:space="preserve">, </w:t>
      </w:r>
      <w:r>
        <w:rPr>
          <w:rFonts w:ascii="Times" w:hAnsi="Times" w:eastAsia="Times" w:cs="Times"/>
          <w:i/>
          <w:iCs/>
          <w:color w:val="231F20"/>
          <w:spacing w:val="-3"/>
          <w:sz w:val="22"/>
          <w:szCs w:val="22"/>
        </w:rPr>
        <w:t xml:space="preserve">Methodology </w:t>
      </w:r>
      <w:r>
        <w:rPr>
          <w:rFonts w:ascii="Times New Roman" w:hAnsi="Times New Roman" w:eastAsia="Times New Roman" w:cs="Times New Roman"/>
          <w:color w:val="231F20"/>
          <w:spacing w:val="-3"/>
          <w:sz w:val="22"/>
          <w:szCs w:val="22"/>
        </w:rPr>
        <w:t xml:space="preserve">or </w:t>
      </w:r>
      <w:r>
        <w:rPr>
          <w:rFonts w:ascii="Times" w:hAnsi="Times" w:eastAsia="Times" w:cs="Times"/>
          <w:i/>
          <w:iCs/>
          <w:color w:val="231F20"/>
          <w:spacing w:val="-3"/>
          <w:sz w:val="22"/>
          <w:szCs w:val="22"/>
        </w:rPr>
        <w:t>Model</w:t>
      </w:r>
      <w:r>
        <w:t>。 本节是研究文章中心“报告”部分的第一部分（第二部分是结果部 分），报告了您所做的和/或您所使用的内容。</w:t>
      </w:r>
    </w:p>
    <w:p w14:paraId="70983026">
      <w:pPr>
        <w:bidi w:val="0"/>
      </w:pPr>
    </w:p>
    <w:p w14:paraId="7A8E49E0">
      <w:pPr>
        <w:bidi w:val="0"/>
        <w:ind w:firstLine="500" w:firstLineChars="0"/>
      </w:pPr>
      <w:r>
        <w:t>大多数期刊（通常在互联网上）发布作者指南。在您开始阅读 本单元之前，请访问您定期阅读的期刊的指南——如果您运气好的 话，它将包括编辑在每个部分中期望的内容的简短描述，以及与图 表相关的技术信息。以下是此类指南中的一句典型句子：</w:t>
      </w:r>
    </w:p>
    <w:p w14:paraId="303BC170">
      <w:pPr>
        <w:spacing w:before="179" w:line="211" w:lineRule="auto"/>
        <w:ind w:left="296" w:right="284" w:firstLine="7"/>
        <w:rPr>
          <w:rFonts w:ascii="Times" w:hAnsi="Times" w:eastAsia="Times" w:cs="Times"/>
          <w:sz w:val="22"/>
          <w:szCs w:val="22"/>
        </w:rPr>
      </w:pPr>
      <w:r>
        <w:rPr>
          <w:rFonts w:ascii="Times" w:hAnsi="Times" w:eastAsia="Times" w:cs="Times"/>
          <w:i/>
          <w:iCs/>
          <w:color w:val="231F20"/>
          <w:spacing w:val="-4"/>
          <w:sz w:val="22"/>
          <w:szCs w:val="22"/>
        </w:rPr>
        <w:t>The  Methodology  should</w:t>
      </w:r>
      <w:r>
        <w:rPr>
          <w:rFonts w:ascii="Times" w:hAnsi="Times" w:eastAsia="Times" w:cs="Times"/>
          <w:i/>
          <w:iCs/>
          <w:color w:val="231F20"/>
          <w:spacing w:val="10"/>
          <w:sz w:val="22"/>
          <w:szCs w:val="22"/>
        </w:rPr>
        <w:t xml:space="preserve">  </w:t>
      </w:r>
      <w:r>
        <w:rPr>
          <w:rFonts w:ascii="Times" w:hAnsi="Times" w:eastAsia="Times" w:cs="Times"/>
          <w:i/>
          <w:iCs/>
          <w:color w:val="231F20"/>
          <w:spacing w:val="-4"/>
          <w:sz w:val="22"/>
          <w:szCs w:val="22"/>
        </w:rPr>
        <w:t>contain</w:t>
      </w:r>
      <w:r>
        <w:rPr>
          <w:rFonts w:ascii="Times" w:hAnsi="Times" w:eastAsia="Times" w:cs="Times"/>
          <w:i/>
          <w:iCs/>
          <w:color w:val="231F20"/>
          <w:spacing w:val="8"/>
          <w:sz w:val="22"/>
          <w:szCs w:val="22"/>
        </w:rPr>
        <w:t xml:space="preserve">  </w:t>
      </w:r>
      <w:r>
        <w:rPr>
          <w:rFonts w:ascii="Times" w:hAnsi="Times" w:eastAsia="Times" w:cs="Times"/>
          <w:i/>
          <w:iCs/>
          <w:color w:val="231F20"/>
          <w:spacing w:val="-4"/>
          <w:sz w:val="22"/>
          <w:szCs w:val="22"/>
        </w:rPr>
        <w:t>sufficient</w:t>
      </w:r>
      <w:r>
        <w:rPr>
          <w:rFonts w:ascii="Times" w:hAnsi="Times" w:eastAsia="Times" w:cs="Times"/>
          <w:i/>
          <w:iCs/>
          <w:color w:val="231F20"/>
          <w:spacing w:val="9"/>
          <w:sz w:val="22"/>
          <w:szCs w:val="22"/>
        </w:rPr>
        <w:t xml:space="preserve">  </w:t>
      </w:r>
      <w:r>
        <w:rPr>
          <w:rFonts w:ascii="Times" w:hAnsi="Times" w:eastAsia="Times" w:cs="Times"/>
          <w:i/>
          <w:iCs/>
          <w:color w:val="231F20"/>
          <w:spacing w:val="-4"/>
          <w:sz w:val="22"/>
          <w:szCs w:val="22"/>
        </w:rPr>
        <w:t>detail  for</w:t>
      </w:r>
      <w:r>
        <w:rPr>
          <w:rFonts w:ascii="Times" w:hAnsi="Times" w:eastAsia="Times" w:cs="Times"/>
          <w:i/>
          <w:iCs/>
          <w:color w:val="231F20"/>
          <w:spacing w:val="10"/>
          <w:sz w:val="22"/>
          <w:szCs w:val="22"/>
        </w:rPr>
        <w:t xml:space="preserve">  </w:t>
      </w:r>
      <w:r>
        <w:rPr>
          <w:rFonts w:ascii="Times" w:hAnsi="Times" w:eastAsia="Times" w:cs="Times"/>
          <w:i/>
          <w:iCs/>
          <w:color w:val="231F20"/>
          <w:spacing w:val="-4"/>
          <w:sz w:val="22"/>
          <w:szCs w:val="22"/>
        </w:rPr>
        <w:t>readers   to</w:t>
      </w:r>
      <w:r>
        <w:rPr>
          <w:rFonts w:ascii="Times" w:hAnsi="Times" w:eastAsia="Times" w:cs="Times"/>
          <w:i/>
          <w:iCs/>
          <w:color w:val="231F20"/>
          <w:spacing w:val="1"/>
          <w:sz w:val="22"/>
          <w:szCs w:val="22"/>
        </w:rPr>
        <w:t xml:space="preserve"> </w:t>
      </w:r>
      <w:r>
        <w:rPr>
          <w:rFonts w:ascii="Times" w:hAnsi="Times" w:eastAsia="Times" w:cs="Times"/>
          <w:i/>
          <w:iCs/>
          <w:color w:val="231F20"/>
          <w:spacing w:val="-4"/>
          <w:sz w:val="22"/>
          <w:szCs w:val="22"/>
        </w:rPr>
        <w:t>replicate the work done and</w:t>
      </w:r>
      <w:r>
        <w:rPr>
          <w:rFonts w:ascii="Times" w:hAnsi="Times" w:eastAsia="Times" w:cs="Times"/>
          <w:i/>
          <w:iCs/>
          <w:color w:val="231F20"/>
          <w:spacing w:val="2"/>
          <w:sz w:val="22"/>
          <w:szCs w:val="22"/>
        </w:rPr>
        <w:t xml:space="preserve"> </w:t>
      </w:r>
      <w:r>
        <w:rPr>
          <w:rFonts w:ascii="Times" w:hAnsi="Times" w:eastAsia="Times" w:cs="Times"/>
          <w:i/>
          <w:iCs/>
          <w:color w:val="231F20"/>
          <w:spacing w:val="-4"/>
          <w:sz w:val="22"/>
          <w:szCs w:val="22"/>
        </w:rPr>
        <w:t>o</w:t>
      </w:r>
      <w:r>
        <w:rPr>
          <w:rFonts w:ascii="Times" w:hAnsi="Times" w:eastAsia="Times" w:cs="Times"/>
          <w:i/>
          <w:iCs/>
          <w:color w:val="231F20"/>
          <w:spacing w:val="-5"/>
          <w:sz w:val="22"/>
          <w:szCs w:val="22"/>
        </w:rPr>
        <w:t>btain similar results.</w:t>
      </w:r>
    </w:p>
    <w:p w14:paraId="400AE884">
      <w:pPr>
        <w:bidi w:val="0"/>
      </w:pPr>
    </w:p>
    <w:p w14:paraId="00640298">
      <w:pPr>
        <w:bidi w:val="0"/>
        <w:ind w:firstLine="500" w:firstLineChars="0"/>
        <w:rPr>
          <w:rFonts w:ascii="PingFang SC" w:hAnsi="PingFang SC" w:eastAsia="PingFang SC" w:cs="PingFang SC"/>
          <w:szCs w:val="22"/>
        </w:rPr>
      </w:pPr>
      <w:r>
        <w:t>确实，您的工作必须包含足够的细节以便可重复，但您需要进行的  写作类型不仅仅是您所做和/或使用的记录。您需要在写作方式上进 行的最有趣和重要的变化之一是，直到现在，您可能一直在为比您  更了解您的研究主题的人（也许是您的老师）写作。您一直在向他  们展示您理解他们设定的任务并正确地执行了这些任务。然而，当您撰写研究文章时，人们将从您那里学习。因此，您现在需要能够  传达有关新程序、新方法或新方法的信息，以便阅读它的每个人不仅能够执行并获得类似的结果，还能够理解并接受您的程序。</w:t>
      </w:r>
    </w:p>
    <w:p w14:paraId="5A216F67">
      <w:pPr>
        <w:pStyle w:val="6"/>
        <w:spacing w:line="413" w:lineRule="auto"/>
        <w:jc w:val="center"/>
      </w:pPr>
      <w:r>
        <w:drawing>
          <wp:inline distT="0" distB="0" distL="114300" distR="114300">
            <wp:extent cx="1924050" cy="2686050"/>
            <wp:effectExtent l="0" t="0" r="6350" b="6350"/>
            <wp:docPr id="1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pic:cNvPicPr>
                      <a:picLocks noChangeAspect="1"/>
                    </pic:cNvPicPr>
                  </pic:nvPicPr>
                  <pic:blipFill>
                    <a:blip r:embed="rId27"/>
                    <a:stretch>
                      <a:fillRect/>
                    </a:stretch>
                  </pic:blipFill>
                  <pic:spPr>
                    <a:xfrm>
                      <a:off x="0" y="0"/>
                      <a:ext cx="1924050" cy="2686050"/>
                    </a:xfrm>
                    <a:prstGeom prst="rect">
                      <a:avLst/>
                    </a:prstGeom>
                    <a:noFill/>
                    <a:ln>
                      <a:noFill/>
                    </a:ln>
                  </pic:spPr>
                </pic:pic>
              </a:graphicData>
            </a:graphic>
          </wp:inline>
        </w:drawing>
      </w:r>
    </w:p>
    <w:p w14:paraId="3F5AC699">
      <w:pPr>
        <w:spacing w:before="82" w:line="186" w:lineRule="auto"/>
        <w:ind w:left="1604" w:firstLine="516" w:firstLineChars="300"/>
        <w:rPr>
          <w:rFonts w:ascii="PingFang SC" w:hAnsi="PingFang SC" w:eastAsia="PingFang SC" w:cs="PingFang SC"/>
          <w:sz w:val="18"/>
          <w:szCs w:val="18"/>
        </w:rPr>
      </w:pPr>
      <w:r>
        <w:rPr>
          <w:rFonts w:ascii="PingFang SC" w:hAnsi="PingFang SC" w:eastAsia="PingFang SC" w:cs="PingFang SC"/>
          <w:spacing w:val="-4"/>
          <w:sz w:val="18"/>
          <w:szCs w:val="18"/>
        </w:rPr>
        <w:t xml:space="preserve">图 </w:t>
      </w:r>
      <w:r>
        <w:rPr>
          <w:rFonts w:ascii="Times New Roman" w:hAnsi="Times New Roman" w:eastAsia="Times New Roman" w:cs="Times New Roman"/>
          <w:spacing w:val="-4"/>
          <w:sz w:val="18"/>
          <w:szCs w:val="18"/>
        </w:rPr>
        <w:t xml:space="preserve">1. </w:t>
      </w:r>
      <w:r>
        <w:rPr>
          <w:rFonts w:ascii="PingFang SC" w:hAnsi="PingFang SC" w:eastAsia="PingFang SC" w:cs="PingFang SC"/>
          <w:spacing w:val="-4"/>
          <w:sz w:val="18"/>
          <w:szCs w:val="18"/>
        </w:rPr>
        <w:t>研究文章或论文的结构。</w:t>
      </w:r>
    </w:p>
    <w:p w14:paraId="06677EAD">
      <w:pPr>
        <w:pStyle w:val="6"/>
        <w:spacing w:line="277" w:lineRule="auto"/>
      </w:pPr>
    </w:p>
    <w:p w14:paraId="3B211510">
      <w:pPr>
        <w:bidi w:val="0"/>
      </w:pPr>
      <w:r>
        <w:t>当我们来问我们的三个问题时：</w:t>
      </w:r>
    </w:p>
    <w:p w14:paraId="791FB49D">
      <w:pPr>
        <w:bidi w:val="0"/>
      </w:pPr>
      <w:r>
        <w:t>•   我该如何开始方法论/实验部分？我应该以什么类型的句子开头？</w:t>
      </w:r>
    </w:p>
    <w:p w14:paraId="219021A7">
      <w:pPr>
        <w:bidi w:val="0"/>
      </w:pPr>
      <w:r>
        <w:t>•   此部分应包含什么类型的信息，以及其顺序如何？</w:t>
      </w:r>
    </w:p>
    <w:p w14:paraId="30DB026E">
      <w:pPr>
        <w:bidi w:val="0"/>
      </w:pPr>
      <w:r>
        <w:t>•   如何结束这一部分？</w:t>
      </w:r>
    </w:p>
    <w:p w14:paraId="581A5922">
      <w:pPr>
        <w:bidi w:val="0"/>
        <w:ind w:firstLine="420" w:firstLineChars="200"/>
      </w:pPr>
    </w:p>
    <w:p w14:paraId="130D2401">
      <w:pPr>
        <w:bidi w:val="0"/>
        <w:ind w:firstLine="420" w:firstLineChars="200"/>
      </w:pPr>
      <w:r>
        <w:t>你已经知道，方法论应该包含你所做和/或使用的详细描述，这有助于回答三个问题中的第二个。然而，正如我们将看到的，这并不是  一个完整的答案；为了有效并符合研究论文中通常的做法，这一部  分还必须包含其他重要信息。</w:t>
      </w:r>
    </w:p>
    <w:p w14:paraId="56D94106">
      <w:pPr>
        <w:pStyle w:val="6"/>
        <w:spacing w:line="297" w:lineRule="auto"/>
        <w:ind w:firstLine="420" w:firstLineChars="200"/>
      </w:pPr>
      <w:r>
        <w:t>请阅读下面的示例。论文的标题是《伦敦盆地石灰岩地下水化学的变化》。如果您对主题不熟悉，或者在理解个别单词时遇到困难，尤其是像</w:t>
      </w:r>
      <w:r>
        <w:rPr>
          <w:rFonts w:ascii="Times" w:hAnsi="Times" w:eastAsia="Times" w:cs="Times"/>
          <w:i/>
          <w:iCs/>
          <w:color w:val="231F20"/>
          <w:spacing w:val="-1"/>
          <w:sz w:val="22"/>
          <w:szCs w:val="22"/>
        </w:rPr>
        <w:t>ground-</w:t>
      </w:r>
      <w:r>
        <w:rPr>
          <w:rFonts w:ascii="Times" w:hAnsi="Times" w:eastAsia="Times" w:cs="Times"/>
          <w:i/>
          <w:iCs/>
          <w:color w:val="231F20"/>
          <w:sz w:val="22"/>
          <w:szCs w:val="22"/>
        </w:rPr>
        <w:t xml:space="preserve"> water</w:t>
      </w:r>
      <w:r>
        <w:t>这样的技术术语，请不要担心。在这个阶段， 只需尝试获得一个大致的理解，并熟悉所使用的语言类型。</w:t>
      </w:r>
      <w:r>
        <w:rPr>
          <w:position w:val="-148"/>
        </w:rPr>
        <mc:AlternateContent>
          <mc:Choice Requires="wps">
            <w:drawing>
              <wp:inline distT="0" distB="0" distL="114300" distR="114300">
                <wp:extent cx="4114800" cy="3665220"/>
                <wp:effectExtent l="0" t="0" r="0" b="17780"/>
                <wp:docPr id="43" name="文本框 43"/>
                <wp:cNvGraphicFramePr/>
                <a:graphic xmlns:a="http://schemas.openxmlformats.org/drawingml/2006/main">
                  <a:graphicData uri="http://schemas.microsoft.com/office/word/2010/wordprocessingShape">
                    <wps:wsp>
                      <wps:cNvSpPr txBox="1"/>
                      <wps:spPr>
                        <a:xfrm>
                          <a:off x="0" y="0"/>
                          <a:ext cx="4114800" cy="3665220"/>
                        </a:xfrm>
                        <a:prstGeom prst="rect">
                          <a:avLst/>
                        </a:prstGeom>
                        <a:solidFill>
                          <a:srgbClr val="E6E7E9"/>
                        </a:solidFill>
                        <a:ln>
                          <a:noFill/>
                        </a:ln>
                      </wps:spPr>
                      <wps:txbx>
                        <w:txbxContent>
                          <w:p w14:paraId="0C94AA45">
                            <w:pPr>
                              <w:spacing w:line="269" w:lineRule="auto"/>
                              <w:rPr>
                                <w:rFonts w:ascii="Arial"/>
                                <w:sz w:val="21"/>
                              </w:rPr>
                            </w:pPr>
                          </w:p>
                          <w:p w14:paraId="1801BB7F">
                            <w:pPr>
                              <w:spacing w:before="94" w:line="162" w:lineRule="auto"/>
                              <w:ind w:left="363"/>
                              <w:rPr>
                                <w:rFonts w:ascii="Times" w:hAnsi="Times" w:eastAsia="Times" w:cs="Times"/>
                                <w:sz w:val="22"/>
                                <w:szCs w:val="22"/>
                              </w:rPr>
                            </w:pPr>
                            <w:r>
                              <w:rPr>
                                <w:rFonts w:ascii="Times" w:hAnsi="Times" w:eastAsia="Times" w:cs="Times"/>
                                <w:b/>
                                <w:bCs/>
                                <w:color w:val="231F20"/>
                                <w:spacing w:val="-1"/>
                                <w:sz w:val="22"/>
                                <w:szCs w:val="22"/>
                              </w:rPr>
                              <w:t>Methodology</w:t>
                            </w:r>
                          </w:p>
                          <w:p w14:paraId="0810535B">
                            <w:pPr>
                              <w:spacing w:before="77" w:line="193" w:lineRule="auto"/>
                              <w:ind w:left="349" w:right="353" w:firstLine="31"/>
                              <w:rPr>
                                <w:rFonts w:ascii="Times New Roman" w:hAnsi="Times New Roman" w:eastAsia="Times New Roman" w:cs="Times New Roman"/>
                                <w:sz w:val="15"/>
                                <w:szCs w:val="15"/>
                              </w:rPr>
                            </w:pPr>
                            <w:r>
                              <w:rPr>
                                <w:rFonts w:ascii="Times" w:hAnsi="Times" w:eastAsia="Times" w:cs="Times"/>
                                <w:b/>
                                <w:bCs/>
                                <w:color w:val="231F20"/>
                                <w:spacing w:val="-4"/>
                                <w:sz w:val="22"/>
                                <w:szCs w:val="22"/>
                              </w:rPr>
                              <w:t xml:space="preserve">1  </w:t>
                            </w:r>
                            <w:r>
                              <w:rPr>
                                <w:rFonts w:ascii="Times" w:hAnsi="Times" w:eastAsia="Times" w:cs="Times"/>
                                <w:i/>
                                <w:iCs/>
                                <w:color w:val="231F20"/>
                                <w:spacing w:val="-4"/>
                                <w:sz w:val="22"/>
                                <w:szCs w:val="22"/>
                              </w:rPr>
                              <w:t>The  current  investigatio</w:t>
                            </w:r>
                            <w:r>
                              <w:rPr>
                                <w:rFonts w:ascii="Times" w:hAnsi="Times" w:eastAsia="Times" w:cs="Times"/>
                                <w:i/>
                                <w:iCs/>
                                <w:color w:val="231F20"/>
                                <w:spacing w:val="-5"/>
                                <w:sz w:val="22"/>
                                <w:szCs w:val="22"/>
                              </w:rPr>
                              <w:t>n  involved  sampling</w:t>
                            </w:r>
                            <w:r>
                              <w:rPr>
                                <w:rFonts w:ascii="Times" w:hAnsi="Times" w:eastAsia="Times" w:cs="Times"/>
                                <w:i/>
                                <w:iCs/>
                                <w:color w:val="231F20"/>
                                <w:spacing w:val="37"/>
                                <w:sz w:val="22"/>
                                <w:szCs w:val="22"/>
                              </w:rPr>
                              <w:t xml:space="preserve"> </w:t>
                            </w:r>
                            <w:r>
                              <w:rPr>
                                <w:rFonts w:ascii="Times" w:hAnsi="Times" w:eastAsia="Times" w:cs="Times"/>
                                <w:i/>
                                <w:iCs/>
                                <w:color w:val="231F20"/>
                                <w:spacing w:val="-5"/>
                                <w:sz w:val="22"/>
                                <w:szCs w:val="22"/>
                              </w:rPr>
                              <w:t>and</w:t>
                            </w:r>
                            <w:r>
                              <w:rPr>
                                <w:rFonts w:ascii="Times" w:hAnsi="Times" w:eastAsia="Times" w:cs="Times"/>
                                <w:i/>
                                <w:iCs/>
                                <w:color w:val="231F20"/>
                                <w:spacing w:val="46"/>
                                <w:sz w:val="22"/>
                                <w:szCs w:val="22"/>
                              </w:rPr>
                              <w:t xml:space="preserve"> </w:t>
                            </w:r>
                            <w:r>
                              <w:rPr>
                                <w:rFonts w:ascii="Times" w:hAnsi="Times" w:eastAsia="Times" w:cs="Times"/>
                                <w:i/>
                                <w:iCs/>
                                <w:color w:val="231F20"/>
                                <w:spacing w:val="-5"/>
                                <w:sz w:val="22"/>
                                <w:szCs w:val="22"/>
                              </w:rPr>
                              <w:t>analysing</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5"/>
                                <w:sz w:val="22"/>
                                <w:szCs w:val="22"/>
                              </w:rPr>
                              <w:t>six</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sites  to  measure  changes</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 xml:space="preserve">in  groundwater  chemistry.  </w:t>
                            </w:r>
                            <w:r>
                              <w:rPr>
                                <w:rFonts w:ascii="Times" w:hAnsi="Times" w:eastAsia="Times" w:cs="Times"/>
                                <w:b/>
                                <w:bCs/>
                                <w:color w:val="231F20"/>
                                <w:spacing w:val="-5"/>
                                <w:sz w:val="22"/>
                                <w:szCs w:val="22"/>
                              </w:rPr>
                              <w:t>2</w:t>
                            </w:r>
                            <w:r>
                              <w:rPr>
                                <w:rFonts w:ascii="Times" w:hAnsi="Times" w:eastAsia="Times" w:cs="Times"/>
                                <w:b/>
                                <w:bCs/>
                                <w:color w:val="231F20"/>
                                <w:spacing w:val="7"/>
                                <w:sz w:val="22"/>
                                <w:szCs w:val="22"/>
                              </w:rPr>
                              <w:t xml:space="preserve">  </w:t>
                            </w:r>
                            <w:r>
                              <w:rPr>
                                <w:rFonts w:ascii="Times" w:hAnsi="Times" w:eastAsia="Times" w:cs="Times"/>
                                <w:i/>
                                <w:iCs/>
                                <w:color w:val="231F20"/>
                                <w:spacing w:val="-5"/>
                                <w:sz w:val="22"/>
                                <w:szCs w:val="22"/>
                              </w:rPr>
                              <w:t>The  sites</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were</w:t>
                            </w:r>
                            <w:r>
                              <w:rPr>
                                <w:rFonts w:ascii="Times" w:hAnsi="Times" w:eastAsia="Times" w:cs="Times"/>
                                <w:i/>
                                <w:iCs/>
                                <w:color w:val="231F20"/>
                                <w:spacing w:val="21"/>
                                <w:sz w:val="22"/>
                                <w:szCs w:val="22"/>
                              </w:rPr>
                              <w:t xml:space="preserve"> </w:t>
                            </w:r>
                            <w:r>
                              <w:rPr>
                                <w:rFonts w:ascii="Times" w:hAnsi="Times" w:eastAsia="Times" w:cs="Times"/>
                                <w:i/>
                                <w:iCs/>
                                <w:color w:val="231F20"/>
                                <w:spacing w:val="-5"/>
                                <w:sz w:val="22"/>
                                <w:szCs w:val="22"/>
                              </w:rPr>
                              <w:t>selected</w:t>
                            </w:r>
                            <w:r>
                              <w:rPr>
                                <w:rFonts w:ascii="Times" w:hAnsi="Times" w:eastAsia="Times" w:cs="Times"/>
                                <w:i/>
                                <w:iCs/>
                                <w:color w:val="231F20"/>
                                <w:spacing w:val="-19"/>
                                <w:sz w:val="22"/>
                                <w:szCs w:val="22"/>
                              </w:rPr>
                              <w:t xml:space="preserve"> </w:t>
                            </w:r>
                            <w:r>
                              <w:rPr>
                                <w:rFonts w:ascii="Times" w:hAnsi="Times" w:eastAsia="Times" w:cs="Times"/>
                                <w:i/>
                                <w:iCs/>
                                <w:color w:val="231F20"/>
                                <w:spacing w:val="-5"/>
                                <w:sz w:val="22"/>
                                <w:szCs w:val="22"/>
                              </w:rPr>
                              <w:t>from</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London</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Basin</w:t>
                            </w:r>
                            <w:r>
                              <w:rPr>
                                <w:rFonts w:ascii="Times" w:hAnsi="Times" w:eastAsia="Times" w:cs="Times"/>
                                <w:i/>
                                <w:iCs/>
                                <w:color w:val="231F20"/>
                                <w:spacing w:val="24"/>
                                <w:sz w:val="22"/>
                                <w:szCs w:val="22"/>
                              </w:rPr>
                              <w:t xml:space="preserve"> </w:t>
                            </w:r>
                            <w:r>
                              <w:rPr>
                                <w:rFonts w:ascii="Times" w:hAnsi="Times" w:eastAsia="Times" w:cs="Times"/>
                                <w:i/>
                                <w:iCs/>
                                <w:color w:val="231F20"/>
                                <w:spacing w:val="-5"/>
                                <w:sz w:val="22"/>
                                <w:szCs w:val="22"/>
                              </w:rPr>
                              <w:t>area,</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5"/>
                                <w:sz w:val="22"/>
                                <w:szCs w:val="22"/>
                              </w:rPr>
                              <w:t>which</w:t>
                            </w:r>
                            <w:r>
                              <w:rPr>
                                <w:rFonts w:ascii="Times" w:hAnsi="Times" w:eastAsia="Times" w:cs="Times"/>
                                <w:i/>
                                <w:iCs/>
                                <w:color w:val="231F20"/>
                                <w:spacing w:val="28"/>
                                <w:sz w:val="22"/>
                                <w:szCs w:val="22"/>
                              </w:rPr>
                              <w:t xml:space="preserve"> </w:t>
                            </w:r>
                            <w:r>
                              <w:rPr>
                                <w:rFonts w:ascii="Times" w:hAnsi="Times" w:eastAsia="Times" w:cs="Times"/>
                                <w:i/>
                                <w:iCs/>
                                <w:color w:val="231F20"/>
                                <w:spacing w:val="-5"/>
                                <w:sz w:val="22"/>
                                <w:szCs w:val="22"/>
                              </w:rPr>
                              <w:t>is</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5"/>
                                <w:sz w:val="22"/>
                                <w:szCs w:val="22"/>
                              </w:rPr>
                              <w:t>located</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29"/>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south-east</w:t>
                            </w:r>
                            <w:r>
                              <w:rPr>
                                <w:rFonts w:ascii="Times" w:hAnsi="Times" w:eastAsia="Times" w:cs="Times"/>
                                <w:i/>
                                <w:iCs/>
                                <w:color w:val="231F20"/>
                                <w:spacing w:val="41"/>
                                <w:sz w:val="22"/>
                                <w:szCs w:val="22"/>
                              </w:rPr>
                              <w:t xml:space="preserve"> </w:t>
                            </w:r>
                            <w:r>
                              <w:rPr>
                                <w:rFonts w:ascii="Times" w:hAnsi="Times" w:eastAsia="Times" w:cs="Times"/>
                                <w:i/>
                                <w:iCs/>
                                <w:color w:val="231F20"/>
                                <w:spacing w:val="-3"/>
                                <w:sz w:val="22"/>
                                <w:szCs w:val="22"/>
                              </w:rPr>
                              <w:t>of</w:t>
                            </w:r>
                            <w:r>
                              <w:rPr>
                                <w:rFonts w:ascii="Times" w:hAnsi="Times" w:eastAsia="Times" w:cs="Times"/>
                                <w:i/>
                                <w:iCs/>
                                <w:color w:val="231F20"/>
                                <w:spacing w:val="37"/>
                                <w:w w:val="101"/>
                                <w:sz w:val="22"/>
                                <w:szCs w:val="22"/>
                              </w:rPr>
                              <w:t xml:space="preserve"> </w:t>
                            </w:r>
                            <w:r>
                              <w:rPr>
                                <w:rFonts w:ascii="Times" w:hAnsi="Times" w:eastAsia="Times" w:cs="Times"/>
                                <w:i/>
                                <w:iCs/>
                                <w:color w:val="231F20"/>
                                <w:spacing w:val="-3"/>
                                <w:sz w:val="22"/>
                                <w:szCs w:val="22"/>
                              </w:rPr>
                              <w:t>England</w:t>
                            </w:r>
                            <w:r>
                              <w:rPr>
                                <w:rFonts w:ascii="Times" w:hAnsi="Times" w:eastAsia="Times" w:cs="Times"/>
                                <w:i/>
                                <w:iCs/>
                                <w:color w:val="231F20"/>
                                <w:spacing w:val="42"/>
                                <w:w w:val="101"/>
                                <w:sz w:val="22"/>
                                <w:szCs w:val="22"/>
                              </w:rPr>
                              <w:t xml:space="preserve"> </w:t>
                            </w:r>
                            <w:r>
                              <w:rPr>
                                <w:rFonts w:ascii="Times" w:hAnsi="Times" w:eastAsia="Times" w:cs="Times"/>
                                <w:i/>
                                <w:iCs/>
                                <w:color w:val="231F20"/>
                                <w:spacing w:val="-3"/>
                                <w:sz w:val="22"/>
                                <w:szCs w:val="22"/>
                              </w:rPr>
                              <w:t>and</w:t>
                            </w:r>
                            <w:r>
                              <w:rPr>
                                <w:rFonts w:ascii="Times" w:hAnsi="Times" w:eastAsia="Times" w:cs="Times"/>
                                <w:i/>
                                <w:iCs/>
                                <w:color w:val="231F20"/>
                                <w:spacing w:val="41"/>
                                <w:sz w:val="22"/>
                                <w:szCs w:val="22"/>
                              </w:rPr>
                              <w:t xml:space="preserve"> </w:t>
                            </w:r>
                            <w:r>
                              <w:rPr>
                                <w:rFonts w:ascii="Times" w:hAnsi="Times" w:eastAsia="Times" w:cs="Times"/>
                                <w:i/>
                                <w:iCs/>
                                <w:color w:val="231F20"/>
                                <w:spacing w:val="-3"/>
                                <w:sz w:val="22"/>
                                <w:szCs w:val="22"/>
                              </w:rPr>
                              <w:t>has</w:t>
                            </w:r>
                            <w:r>
                              <w:rPr>
                                <w:rFonts w:ascii="Times" w:hAnsi="Times" w:eastAsia="Times" w:cs="Times"/>
                                <w:i/>
                                <w:iCs/>
                                <w:color w:val="231F20"/>
                                <w:spacing w:val="50"/>
                                <w:sz w:val="22"/>
                                <w:szCs w:val="22"/>
                              </w:rPr>
                              <w:t xml:space="preserve"> </w:t>
                            </w:r>
                            <w:r>
                              <w:rPr>
                                <w:rFonts w:ascii="Times" w:hAnsi="Times" w:eastAsia="Times" w:cs="Times"/>
                                <w:i/>
                                <w:iCs/>
                                <w:color w:val="231F20"/>
                                <w:spacing w:val="-3"/>
                                <w:sz w:val="22"/>
                                <w:szCs w:val="22"/>
                              </w:rPr>
                              <w:t>been frequentl</w:t>
                            </w:r>
                            <w:r>
                              <w:rPr>
                                <w:rFonts w:ascii="Times" w:hAnsi="Times" w:eastAsia="Times" w:cs="Times"/>
                                <w:i/>
                                <w:iCs/>
                                <w:color w:val="231F20"/>
                                <w:spacing w:val="-4"/>
                                <w:sz w:val="22"/>
                                <w:szCs w:val="22"/>
                              </w:rPr>
                              <w:t>y  used  to  interpret</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groundwater evolution.</w:t>
                            </w:r>
                            <w:r>
                              <w:rPr>
                                <w:rFonts w:ascii="Times New Roman" w:hAnsi="Times New Roman" w:eastAsia="Times New Roman" w:cs="Times New Roman"/>
                                <w:color w:val="231F20"/>
                                <w:spacing w:val="-3"/>
                                <w:position w:val="6"/>
                                <w:sz w:val="15"/>
                                <w:szCs w:val="15"/>
                              </w:rPr>
                              <w:t>2,3,4</w:t>
                            </w:r>
                          </w:p>
                          <w:p w14:paraId="13D8F5C5">
                            <w:pPr>
                              <w:spacing w:before="214" w:line="182" w:lineRule="auto"/>
                              <w:ind w:left="371" w:right="353" w:hanging="3"/>
                              <w:rPr>
                                <w:rFonts w:ascii="Times" w:hAnsi="Times" w:eastAsia="Times" w:cs="Times"/>
                                <w:sz w:val="22"/>
                                <w:szCs w:val="22"/>
                              </w:rPr>
                            </w:pPr>
                            <w:r>
                              <w:rPr>
                                <w:rFonts w:ascii="Times" w:hAnsi="Times" w:eastAsia="Times" w:cs="Times"/>
                                <w:b/>
                                <w:bCs/>
                                <w:color w:val="231F20"/>
                                <w:spacing w:val="-5"/>
                                <w:sz w:val="22"/>
                                <w:szCs w:val="22"/>
                              </w:rPr>
                              <w:t>3</w:t>
                            </w:r>
                            <w:r>
                              <w:rPr>
                                <w:rFonts w:ascii="Times" w:hAnsi="Times" w:eastAsia="Times" w:cs="Times"/>
                                <w:b/>
                                <w:bCs/>
                                <w:color w:val="231F20"/>
                                <w:spacing w:val="-25"/>
                                <w:sz w:val="22"/>
                                <w:szCs w:val="22"/>
                              </w:rPr>
                              <w:t xml:space="preserve"> </w:t>
                            </w:r>
                            <w:r>
                              <w:rPr>
                                <w:rFonts w:ascii="Times" w:hAnsi="Times" w:eastAsia="Times" w:cs="Times"/>
                                <w:i/>
                                <w:iCs/>
                                <w:color w:val="231F20"/>
                                <w:spacing w:val="-5"/>
                                <w:sz w:val="22"/>
                                <w:szCs w:val="22"/>
                              </w:rPr>
                              <w:t>Atotal</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of 18</w:t>
                            </w:r>
                            <w:r>
                              <w:rPr>
                                <w:rFonts w:ascii="Times" w:hAnsi="Times" w:eastAsia="Times" w:cs="Times"/>
                                <w:i/>
                                <w:iCs/>
                                <w:color w:val="231F20"/>
                                <w:spacing w:val="-23"/>
                                <w:sz w:val="22"/>
                                <w:szCs w:val="22"/>
                              </w:rPr>
                              <w:t xml:space="preserve"> </w:t>
                            </w:r>
                            <w:r>
                              <w:rPr>
                                <w:rFonts w:ascii="Times" w:hAnsi="Times" w:eastAsia="Times" w:cs="Times"/>
                                <w:i/>
                                <w:iCs/>
                                <w:color w:val="231F20"/>
                                <w:spacing w:val="-5"/>
                                <w:sz w:val="22"/>
                                <w:szCs w:val="22"/>
                              </w:rPr>
                              <w:t>samples</w:t>
                            </w:r>
                            <w:r>
                              <w:rPr>
                                <w:rFonts w:ascii="Times" w:hAnsi="Times" w:eastAsia="Times" w:cs="Times"/>
                                <w:i/>
                                <w:iCs/>
                                <w:color w:val="231F20"/>
                                <w:spacing w:val="-15"/>
                                <w:sz w:val="22"/>
                                <w:szCs w:val="22"/>
                              </w:rPr>
                              <w:t xml:space="preserve"> </w:t>
                            </w:r>
                            <w:r>
                              <w:rPr>
                                <w:rFonts w:ascii="Times" w:hAnsi="Times" w:eastAsia="Times" w:cs="Times"/>
                                <w:i/>
                                <w:iCs/>
                                <w:color w:val="231F20"/>
                                <w:spacing w:val="-5"/>
                                <w:sz w:val="22"/>
                                <w:szCs w:val="22"/>
                              </w:rPr>
                              <w:t>was</w:t>
                            </w:r>
                            <w:r>
                              <w:rPr>
                                <w:rFonts w:ascii="Times" w:hAnsi="Times" w:eastAsia="Times" w:cs="Times"/>
                                <w:i/>
                                <w:iCs/>
                                <w:color w:val="231F20"/>
                                <w:spacing w:val="-16"/>
                                <w:sz w:val="22"/>
                                <w:szCs w:val="22"/>
                              </w:rPr>
                              <w:t xml:space="preserve"> </w:t>
                            </w:r>
                            <w:r>
                              <w:rPr>
                                <w:rFonts w:ascii="Times" w:hAnsi="Times" w:eastAsia="Times" w:cs="Times"/>
                                <w:i/>
                                <w:iCs/>
                                <w:color w:val="231F20"/>
                                <w:spacing w:val="-5"/>
                                <w:sz w:val="22"/>
                                <w:szCs w:val="22"/>
                              </w:rPr>
                              <w:t>collected</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and</w:t>
                            </w:r>
                            <w:r>
                              <w:rPr>
                                <w:rFonts w:ascii="Times" w:hAnsi="Times" w:eastAsia="Times" w:cs="Times"/>
                                <w:i/>
                                <w:iCs/>
                                <w:color w:val="231F20"/>
                                <w:spacing w:val="-15"/>
                                <w:sz w:val="22"/>
                                <w:szCs w:val="22"/>
                              </w:rPr>
                              <w:t xml:space="preserve"> </w:t>
                            </w:r>
                            <w:r>
                              <w:rPr>
                                <w:rFonts w:ascii="Times" w:hAnsi="Times" w:eastAsia="Times" w:cs="Times"/>
                                <w:i/>
                                <w:iCs/>
                                <w:color w:val="231F20"/>
                                <w:spacing w:val="-5"/>
                                <w:sz w:val="22"/>
                                <w:szCs w:val="22"/>
                              </w:rPr>
                              <w:t>then</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analysedfor</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isotopes</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mentioned earlier.</w:t>
                            </w:r>
                            <w:r>
                              <w:rPr>
                                <w:rFonts w:ascii="Times" w:hAnsi="Times" w:eastAsia="Times" w:cs="Times"/>
                                <w:i/>
                                <w:iCs/>
                                <w:color w:val="231F20"/>
                                <w:spacing w:val="-10"/>
                                <w:sz w:val="22"/>
                                <w:szCs w:val="22"/>
                              </w:rPr>
                              <w:t xml:space="preserve"> </w:t>
                            </w:r>
                            <w:r>
                              <w:rPr>
                                <w:rFonts w:ascii="Times" w:hAnsi="Times" w:eastAsia="Times" w:cs="Times"/>
                                <w:b/>
                                <w:bCs/>
                                <w:color w:val="231F20"/>
                                <w:spacing w:val="-6"/>
                                <w:sz w:val="22"/>
                                <w:szCs w:val="22"/>
                              </w:rPr>
                              <w:t xml:space="preserve">4 </w:t>
                            </w:r>
                            <w:r>
                              <w:rPr>
                                <w:rFonts w:ascii="Times" w:hAnsi="Times" w:eastAsia="Times" w:cs="Times"/>
                                <w:i/>
                                <w:iCs/>
                                <w:color w:val="231F20"/>
                                <w:spacing w:val="-6"/>
                                <w:sz w:val="22"/>
                                <w:szCs w:val="22"/>
                              </w:rPr>
                              <w:t>Samples 1–9 were collected in thoroughly-rinsed</w:t>
                            </w:r>
                          </w:p>
                          <w:p w14:paraId="700161BB">
                            <w:pPr>
                              <w:spacing w:line="194" w:lineRule="auto"/>
                              <w:ind w:left="366" w:right="355" w:hanging="6"/>
                              <w:rPr>
                                <w:rFonts w:ascii="Times New Roman" w:hAnsi="Times New Roman" w:eastAsia="Times New Roman" w:cs="Times New Roman"/>
                                <w:sz w:val="15"/>
                                <w:szCs w:val="15"/>
                              </w:rPr>
                            </w:pPr>
                            <w:r>
                              <w:rPr>
                                <w:rFonts w:ascii="Times" w:hAnsi="Times" w:eastAsia="Times" w:cs="Times"/>
                                <w:i/>
                                <w:iCs/>
                                <w:color w:val="231F20"/>
                                <w:spacing w:val="-5"/>
                                <w:sz w:val="22"/>
                                <w:szCs w:val="22"/>
                              </w:rPr>
                              <w:t>25 ml brown</w:t>
                            </w:r>
                            <w:r>
                              <w:rPr>
                                <w:rFonts w:ascii="Times" w:hAnsi="Times" w:eastAsia="Times" w:cs="Times"/>
                                <w:i/>
                                <w:iCs/>
                                <w:color w:val="231F20"/>
                                <w:spacing w:val="-9"/>
                                <w:sz w:val="22"/>
                                <w:szCs w:val="22"/>
                              </w:rPr>
                              <w:t xml:space="preserve"> </w:t>
                            </w:r>
                            <w:r>
                              <w:rPr>
                                <w:rFonts w:ascii="Times" w:hAnsi="Times" w:eastAsia="Times" w:cs="Times"/>
                                <w:i/>
                                <w:iCs/>
                                <w:color w:val="231F20"/>
                                <w:spacing w:val="-5"/>
                                <w:sz w:val="22"/>
                                <w:szCs w:val="22"/>
                              </w:rPr>
                              <w:t>glass bottles which were</w:t>
                            </w:r>
                            <w:r>
                              <w:rPr>
                                <w:rFonts w:ascii="Times" w:hAnsi="Times" w:eastAsia="Times" w:cs="Times"/>
                                <w:i/>
                                <w:iCs/>
                                <w:color w:val="231F20"/>
                                <w:spacing w:val="-43"/>
                                <w:sz w:val="22"/>
                                <w:szCs w:val="22"/>
                              </w:rPr>
                              <w:t xml:space="preserve"> </w:t>
                            </w:r>
                            <w:r>
                              <w:rPr>
                                <w:rFonts w:ascii="Times" w:hAnsi="Times" w:eastAsia="Times" w:cs="Times"/>
                                <w:i/>
                                <w:iCs/>
                                <w:color w:val="231F20"/>
                                <w:spacing w:val="-5"/>
                                <w:sz w:val="22"/>
                                <w:szCs w:val="22"/>
                              </w:rPr>
                              <w:t>filled to the top and then sealed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tightly</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4"/>
                                <w:sz w:val="22"/>
                                <w:szCs w:val="22"/>
                              </w:rPr>
                              <w:t>to prevent</w:t>
                            </w:r>
                            <w:r>
                              <w:rPr>
                                <w:rFonts w:ascii="Times" w:hAnsi="Times" w:eastAsia="Times" w:cs="Times"/>
                                <w:i/>
                                <w:iCs/>
                                <w:color w:val="231F20"/>
                                <w:spacing w:val="22"/>
                                <w:sz w:val="22"/>
                                <w:szCs w:val="22"/>
                              </w:rPr>
                              <w:t xml:space="preserve"> </w:t>
                            </w:r>
                            <w:r>
                              <w:rPr>
                                <w:rFonts w:ascii="Times" w:hAnsi="Times" w:eastAsia="Times" w:cs="Times"/>
                                <w:i/>
                                <w:iCs/>
                                <w:color w:val="231F20"/>
                                <w:spacing w:val="-4"/>
                                <w:sz w:val="22"/>
                                <w:szCs w:val="22"/>
                              </w:rPr>
                              <w:t>contamination.</w:t>
                            </w:r>
                            <w:r>
                              <w:rPr>
                                <w:rFonts w:ascii="Times" w:hAnsi="Times" w:eastAsia="Times" w:cs="Times"/>
                                <w:i/>
                                <w:iCs/>
                                <w:color w:val="231F20"/>
                                <w:spacing w:val="29"/>
                                <w:w w:val="101"/>
                                <w:sz w:val="22"/>
                                <w:szCs w:val="22"/>
                              </w:rPr>
                              <w:t xml:space="preserve"> </w:t>
                            </w:r>
                            <w:r>
                              <w:rPr>
                                <w:rFonts w:ascii="Times" w:hAnsi="Times" w:eastAsia="Times" w:cs="Times"/>
                                <w:b/>
                                <w:bCs/>
                                <w:color w:val="231F20"/>
                                <w:spacing w:val="-4"/>
                                <w:sz w:val="22"/>
                                <w:szCs w:val="22"/>
                              </w:rPr>
                              <w:t>5</w:t>
                            </w:r>
                            <w:r>
                              <w:rPr>
                                <w:rFonts w:ascii="Times" w:hAnsi="Times" w:eastAsia="Times" w:cs="Times"/>
                                <w:b/>
                                <w:bCs/>
                                <w:color w:val="231F20"/>
                                <w:spacing w:val="38"/>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filled</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4"/>
                                <w:sz w:val="22"/>
                                <w:szCs w:val="22"/>
                              </w:rPr>
                              <w:t>bottles</w:t>
                            </w:r>
                            <w:r>
                              <w:rPr>
                                <w:rFonts w:ascii="Times" w:hAnsi="Times" w:eastAsia="Times" w:cs="Times"/>
                                <w:i/>
                                <w:iCs/>
                                <w:color w:val="231F20"/>
                                <w:spacing w:val="28"/>
                                <w:sz w:val="22"/>
                                <w:szCs w:val="22"/>
                              </w:rPr>
                              <w:t xml:space="preserve"> </w:t>
                            </w:r>
                            <w:r>
                              <w:rPr>
                                <w:rFonts w:ascii="Times" w:hAnsi="Times" w:eastAsia="Times" w:cs="Times"/>
                                <w:i/>
                                <w:iCs/>
                                <w:color w:val="231F20"/>
                                <w:spacing w:val="-4"/>
                                <w:sz w:val="22"/>
                                <w:szCs w:val="22"/>
                              </w:rPr>
                              <w:t>were</w:t>
                            </w:r>
                            <w:r>
                              <w:rPr>
                                <w:rFonts w:ascii="Times" w:hAnsi="Times" w:eastAsia="Times" w:cs="Times"/>
                                <w:i/>
                                <w:iCs/>
                                <w:color w:val="231F20"/>
                                <w:spacing w:val="22"/>
                                <w:sz w:val="22"/>
                                <w:szCs w:val="22"/>
                              </w:rPr>
                              <w:t xml:space="preserve"> </w:t>
                            </w:r>
                            <w:r>
                              <w:rPr>
                                <w:rFonts w:ascii="Times" w:hAnsi="Times" w:eastAsia="Times" w:cs="Times"/>
                                <w:i/>
                                <w:iCs/>
                                <w:color w:val="231F20"/>
                                <w:spacing w:val="-4"/>
                                <w:sz w:val="22"/>
                                <w:szCs w:val="22"/>
                              </w:rPr>
                              <w:t>shipped</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directly</w:t>
                            </w:r>
                            <w:r>
                              <w:rPr>
                                <w:rFonts w:ascii="Times" w:hAnsi="Times" w:eastAsia="Times" w:cs="Times"/>
                                <w:i/>
                                <w:iCs/>
                                <w:color w:val="231F20"/>
                                <w:spacing w:val="36"/>
                                <w:w w:val="101"/>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pacing w:val="38"/>
                                <w:sz w:val="22"/>
                                <w:szCs w:val="22"/>
                              </w:rPr>
                              <w:t xml:space="preserve"> </w:t>
                            </w:r>
                            <w:r>
                              <w:rPr>
                                <w:rFonts w:ascii="Times" w:hAnsi="Times" w:eastAsia="Times" w:cs="Times"/>
                                <w:i/>
                                <w:iCs/>
                                <w:color w:val="231F20"/>
                                <w:spacing w:val="-6"/>
                                <w:sz w:val="22"/>
                                <w:szCs w:val="22"/>
                              </w:rPr>
                              <w:t>two</w:t>
                            </w:r>
                            <w:r>
                              <w:rPr>
                                <w:rFonts w:ascii="Times" w:hAnsi="Times" w:eastAsia="Times" w:cs="Times"/>
                                <w:i/>
                                <w:iCs/>
                                <w:color w:val="231F20"/>
                                <w:spacing w:val="27"/>
                                <w:sz w:val="22"/>
                                <w:szCs w:val="22"/>
                              </w:rPr>
                              <w:t xml:space="preserve"> </w:t>
                            </w:r>
                            <w:r>
                              <w:rPr>
                                <w:rFonts w:ascii="Times" w:hAnsi="Times" w:eastAsia="Times" w:cs="Times"/>
                                <w:i/>
                                <w:iCs/>
                                <w:color w:val="231F20"/>
                                <w:spacing w:val="-6"/>
                                <w:sz w:val="22"/>
                                <w:szCs w:val="22"/>
                              </w:rPr>
                              <w:t>separate</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6"/>
                                <w:sz w:val="22"/>
                                <w:szCs w:val="22"/>
                              </w:rPr>
                              <w:t>laboratories</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6"/>
                                <w:sz w:val="22"/>
                                <w:szCs w:val="22"/>
                              </w:rPr>
                              <w:t>at</w:t>
                            </w:r>
                            <w:r>
                              <w:rPr>
                                <w:rFonts w:ascii="Times" w:hAnsi="Times" w:eastAsia="Times" w:cs="Times"/>
                                <w:i/>
                                <w:iCs/>
                                <w:color w:val="231F20"/>
                                <w:spacing w:val="20"/>
                                <w:sz w:val="22"/>
                                <w:szCs w:val="22"/>
                              </w:rPr>
                              <w:t xml:space="preserve"> </w:t>
                            </w:r>
                            <w:r>
                              <w:rPr>
                                <w:rFonts w:ascii="Times" w:hAnsi="Times" w:eastAsia="Times" w:cs="Times"/>
                                <w:i/>
                                <w:iCs/>
                                <w:color w:val="231F20"/>
                                <w:spacing w:val="-6"/>
                                <w:sz w:val="22"/>
                                <w:szCs w:val="22"/>
                              </w:rPr>
                              <w:t>Re</w:t>
                            </w:r>
                            <w:r>
                              <w:rPr>
                                <w:rFonts w:ascii="Times" w:hAnsi="Times" w:eastAsia="Times" w:cs="Times"/>
                                <w:i/>
                                <w:iCs/>
                                <w:color w:val="231F20"/>
                                <w:spacing w:val="-7"/>
                                <w:sz w:val="22"/>
                                <w:szCs w:val="22"/>
                              </w:rPr>
                              <w:t>ading</w:t>
                            </w:r>
                            <w:r>
                              <w:rPr>
                                <w:rFonts w:ascii="Times" w:hAnsi="Times" w:eastAsia="Times" w:cs="Times"/>
                                <w:i/>
                                <w:iCs/>
                                <w:color w:val="231F20"/>
                                <w:spacing w:val="37"/>
                                <w:sz w:val="22"/>
                                <w:szCs w:val="22"/>
                              </w:rPr>
                              <w:t xml:space="preserve"> </w:t>
                            </w:r>
                            <w:r>
                              <w:rPr>
                                <w:rFonts w:ascii="Times" w:hAnsi="Times" w:eastAsia="Times" w:cs="Times"/>
                                <w:i/>
                                <w:iCs/>
                                <w:color w:val="231F20"/>
                                <w:spacing w:val="-7"/>
                                <w:sz w:val="22"/>
                                <w:szCs w:val="22"/>
                              </w:rPr>
                              <w:t>University,</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7"/>
                                <w:sz w:val="22"/>
                                <w:szCs w:val="22"/>
                              </w:rPr>
                              <w:t>where</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they were analysed using</w:t>
                            </w:r>
                            <w:r>
                              <w:rPr>
                                <w:rFonts w:ascii="Times" w:hAnsi="Times" w:eastAsia="Times" w:cs="Times"/>
                                <w:i/>
                                <w:iCs/>
                                <w:color w:val="231F20"/>
                                <w:spacing w:val="-18"/>
                                <w:sz w:val="22"/>
                                <w:szCs w:val="22"/>
                              </w:rPr>
                              <w:t xml:space="preserve"> </w:t>
                            </w:r>
                            <w:r>
                              <w:rPr>
                                <w:rFonts w:ascii="Times" w:hAnsi="Times" w:eastAsia="Times" w:cs="Times"/>
                                <w:i/>
                                <w:iCs/>
                                <w:color w:val="231F20"/>
                                <w:spacing w:val="-3"/>
                                <w:sz w:val="22"/>
                                <w:szCs w:val="22"/>
                              </w:rPr>
                              <w:t>standard methods s</w:t>
                            </w:r>
                            <w:r>
                              <w:rPr>
                                <w:rFonts w:ascii="Times" w:hAnsi="Times" w:eastAsia="Times" w:cs="Times"/>
                                <w:i/>
                                <w:iCs/>
                                <w:color w:val="231F20"/>
                                <w:spacing w:val="-4"/>
                                <w:sz w:val="22"/>
                                <w:szCs w:val="22"/>
                              </w:rPr>
                              <w:t>uitably miniaturised to</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handle small quantities of water.</w:t>
                            </w:r>
                            <w:r>
                              <w:rPr>
                                <w:rFonts w:ascii="Times New Roman" w:hAnsi="Times New Roman" w:eastAsia="Times New Roman" w:cs="Times New Roman"/>
                                <w:color w:val="231F20"/>
                                <w:spacing w:val="-4"/>
                                <w:position w:val="7"/>
                                <w:sz w:val="15"/>
                                <w:szCs w:val="15"/>
                              </w:rPr>
                              <w:t>5</w:t>
                            </w:r>
                          </w:p>
                          <w:p w14:paraId="22E25B10">
                            <w:pPr>
                              <w:spacing w:before="220" w:line="187" w:lineRule="auto"/>
                              <w:ind w:left="362" w:right="354" w:firstLine="3"/>
                              <w:rPr>
                                <w:rFonts w:ascii="Times" w:hAnsi="Times" w:eastAsia="Times" w:cs="Times"/>
                                <w:sz w:val="22"/>
                                <w:szCs w:val="22"/>
                              </w:rPr>
                            </w:pPr>
                            <w:r>
                              <w:rPr>
                                <w:rFonts w:ascii="Times" w:hAnsi="Times" w:eastAsia="Times" w:cs="Times"/>
                                <w:b/>
                                <w:bCs/>
                                <w:color w:val="231F20"/>
                                <w:spacing w:val="-6"/>
                                <w:sz w:val="22"/>
                                <w:szCs w:val="22"/>
                              </w:rPr>
                              <w:t>6</w:t>
                            </w:r>
                            <w:r>
                              <w:rPr>
                                <w:rFonts w:ascii="Times" w:hAnsi="Times" w:eastAsia="Times" w:cs="Times"/>
                                <w:b/>
                                <w:bCs/>
                                <w:color w:val="231F20"/>
                                <w:spacing w:val="38"/>
                                <w:sz w:val="22"/>
                                <w:szCs w:val="22"/>
                              </w:rPr>
                              <w:t xml:space="preserve"> </w:t>
                            </w:r>
                            <w:r>
                              <w:rPr>
                                <w:rFonts w:ascii="Times" w:hAnsi="Times" w:eastAsia="Times" w:cs="Times"/>
                                <w:i/>
                                <w:iCs/>
                                <w:color w:val="231F20"/>
                                <w:spacing w:val="-6"/>
                                <w:sz w:val="22"/>
                                <w:szCs w:val="22"/>
                              </w:rPr>
                              <w:t>Samples</w:t>
                            </w:r>
                            <w:r>
                              <w:rPr>
                                <w:rFonts w:ascii="Times" w:hAnsi="Times" w:eastAsia="Times" w:cs="Times"/>
                                <w:i/>
                                <w:iCs/>
                                <w:color w:val="231F20"/>
                                <w:spacing w:val="37"/>
                                <w:sz w:val="22"/>
                                <w:szCs w:val="22"/>
                              </w:rPr>
                              <w:t xml:space="preserve"> </w:t>
                            </w:r>
                            <w:r>
                              <w:rPr>
                                <w:rFonts w:ascii="Times" w:hAnsi="Times" w:eastAsia="Times" w:cs="Times"/>
                                <w:i/>
                                <w:iCs/>
                                <w:color w:val="231F20"/>
                                <w:spacing w:val="-6"/>
                                <w:sz w:val="22"/>
                                <w:szCs w:val="22"/>
                              </w:rPr>
                              <w:t>10–18</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6"/>
                                <w:sz w:val="22"/>
                                <w:szCs w:val="22"/>
                              </w:rPr>
                              <w:t>were prepared</w:t>
                            </w:r>
                            <w:r>
                              <w:rPr>
                                <w:rFonts w:ascii="Times" w:hAnsi="Times" w:eastAsia="Times" w:cs="Times"/>
                                <w:i/>
                                <w:iCs/>
                                <w:color w:val="231F20"/>
                                <w:spacing w:val="29"/>
                                <w:sz w:val="22"/>
                                <w:szCs w:val="22"/>
                              </w:rPr>
                              <w:t xml:space="preserve"> </w:t>
                            </w:r>
                            <w:r>
                              <w:rPr>
                                <w:rFonts w:ascii="Times" w:hAnsi="Times" w:eastAsia="Times" w:cs="Times"/>
                                <w:i/>
                                <w:iCs/>
                                <w:color w:val="231F20"/>
                                <w:spacing w:val="-6"/>
                                <w:sz w:val="22"/>
                                <w:szCs w:val="22"/>
                              </w:rPr>
                              <w:t>in</w:t>
                            </w:r>
                            <w:r>
                              <w:rPr>
                                <w:rFonts w:ascii="Times" w:hAnsi="Times" w:eastAsia="Times" w:cs="Times"/>
                                <w:i/>
                                <w:iCs/>
                                <w:color w:val="231F20"/>
                                <w:spacing w:val="30"/>
                                <w:sz w:val="22"/>
                                <w:szCs w:val="22"/>
                              </w:rPr>
                              <w:t xml:space="preserve"> </w:t>
                            </w:r>
                            <w:r>
                              <w:rPr>
                                <w:rFonts w:ascii="Times" w:hAnsi="Times" w:eastAsia="Times" w:cs="Times"/>
                                <w:i/>
                                <w:iCs/>
                                <w:color w:val="231F20"/>
                                <w:spacing w:val="-6"/>
                                <w:sz w:val="22"/>
                                <w:szCs w:val="22"/>
                              </w:rPr>
                              <w:t>our</w:t>
                            </w:r>
                            <w:r>
                              <w:rPr>
                                <w:rFonts w:ascii="Times" w:hAnsi="Times" w:eastAsia="Times" w:cs="Times"/>
                                <w:i/>
                                <w:iCs/>
                                <w:color w:val="231F20"/>
                                <w:spacing w:val="23"/>
                                <w:sz w:val="22"/>
                                <w:szCs w:val="22"/>
                              </w:rPr>
                              <w:t xml:space="preserve"> </w:t>
                            </w:r>
                            <w:r>
                              <w:rPr>
                                <w:rFonts w:ascii="Times" w:hAnsi="Times" w:eastAsia="Times" w:cs="Times"/>
                                <w:i/>
                                <w:iCs/>
                                <w:color w:val="231F20"/>
                                <w:spacing w:val="-6"/>
                                <w:sz w:val="22"/>
                                <w:szCs w:val="22"/>
                              </w:rPr>
                              <w:t>laboratory</w:t>
                            </w:r>
                            <w:r>
                              <w:rPr>
                                <w:rFonts w:ascii="Times" w:hAnsi="Times" w:eastAsia="Times" w:cs="Times"/>
                                <w:i/>
                                <w:iCs/>
                                <w:color w:val="231F20"/>
                                <w:spacing w:val="31"/>
                                <w:sz w:val="22"/>
                                <w:szCs w:val="22"/>
                              </w:rPr>
                              <w:t xml:space="preserve"> </w:t>
                            </w:r>
                            <w:r>
                              <w:rPr>
                                <w:rFonts w:ascii="Times" w:hAnsi="Times" w:eastAsia="Times" w:cs="Times"/>
                                <w:i/>
                                <w:iCs/>
                                <w:color w:val="231F20"/>
                                <w:spacing w:val="-6"/>
                                <w:sz w:val="22"/>
                                <w:szCs w:val="22"/>
                              </w:rPr>
                              <w:t>using</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6"/>
                                <w:sz w:val="22"/>
                                <w:szCs w:val="22"/>
                              </w:rPr>
                              <w:t>revised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version of the</w:t>
                            </w:r>
                            <w:r>
                              <w:rPr>
                                <w:rFonts w:ascii="Times" w:hAnsi="Times" w:eastAsia="Times" w:cs="Times"/>
                                <w:i/>
                                <w:iCs/>
                                <w:color w:val="231F20"/>
                                <w:spacing w:val="-27"/>
                                <w:sz w:val="22"/>
                                <w:szCs w:val="22"/>
                              </w:rPr>
                              <w:t xml:space="preserve"> </w:t>
                            </w:r>
                            <w:r>
                              <w:rPr>
                                <w:rFonts w:ascii="Times" w:hAnsi="Times" w:eastAsia="Times" w:cs="Times"/>
                                <w:i/>
                                <w:iCs/>
                                <w:color w:val="231F20"/>
                                <w:spacing w:val="-4"/>
                                <w:sz w:val="22"/>
                                <w:szCs w:val="22"/>
                              </w:rPr>
                              <w:t>precipitation method establishe</w:t>
                            </w:r>
                            <w:r>
                              <w:rPr>
                                <w:rFonts w:ascii="Times" w:hAnsi="Times" w:eastAsia="Times" w:cs="Times"/>
                                <w:i/>
                                <w:iCs/>
                                <w:color w:val="231F20"/>
                                <w:spacing w:val="-5"/>
                                <w:sz w:val="22"/>
                                <w:szCs w:val="22"/>
                              </w:rPr>
                              <w:t>d by the ISF</w:t>
                            </w:r>
                            <w:r>
                              <w:rPr>
                                <w:rFonts w:ascii="Times" w:hAnsi="Times" w:eastAsia="Times" w:cs="Times"/>
                                <w:i/>
                                <w:iCs/>
                                <w:color w:val="231F20"/>
                                <w:spacing w:val="-19"/>
                                <w:sz w:val="22"/>
                                <w:szCs w:val="22"/>
                              </w:rPr>
                              <w:t xml:space="preserve"> </w:t>
                            </w:r>
                            <w:r>
                              <w:rPr>
                                <w:rFonts w:ascii="Times" w:hAnsi="Times" w:eastAsia="Times" w:cs="Times"/>
                                <w:i/>
                                <w:iCs/>
                                <w:color w:val="231F20"/>
                                <w:spacing w:val="-5"/>
                                <w:sz w:val="22"/>
                                <w:szCs w:val="22"/>
                              </w:rPr>
                              <w:t>Institute in</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Germany.</w:t>
                            </w:r>
                            <w:r>
                              <w:rPr>
                                <w:rFonts w:ascii="Times New Roman" w:hAnsi="Times New Roman" w:eastAsia="Times New Roman" w:cs="Times New Roman"/>
                                <w:color w:val="231F20"/>
                                <w:spacing w:val="-3"/>
                                <w:position w:val="7"/>
                                <w:sz w:val="15"/>
                                <w:szCs w:val="15"/>
                              </w:rPr>
                              <w:t>6</w:t>
                            </w:r>
                            <w:r>
                              <w:rPr>
                                <w:rFonts w:ascii="Times New Roman" w:hAnsi="Times New Roman" w:eastAsia="Times New Roman" w:cs="Times New Roman"/>
                                <w:color w:val="231F20"/>
                                <w:spacing w:val="20"/>
                                <w:position w:val="7"/>
                                <w:sz w:val="15"/>
                                <w:szCs w:val="15"/>
                              </w:rPr>
                              <w:t xml:space="preserve"> </w:t>
                            </w:r>
                            <w:r>
                              <w:rPr>
                                <w:rFonts w:ascii="Times" w:hAnsi="Times" w:eastAsia="Times" w:cs="Times"/>
                                <w:b/>
                                <w:bCs/>
                                <w:color w:val="231F20"/>
                                <w:spacing w:val="-3"/>
                                <w:sz w:val="22"/>
                                <w:szCs w:val="22"/>
                              </w:rPr>
                              <w:t>7</w:t>
                            </w:r>
                            <w:r>
                              <w:rPr>
                                <w:rFonts w:ascii="Times" w:hAnsi="Times" w:eastAsia="Times" w:cs="Times"/>
                                <w:b/>
                                <w:bCs/>
                                <w:color w:val="231F20"/>
                                <w:spacing w:val="12"/>
                                <w:sz w:val="22"/>
                                <w:szCs w:val="22"/>
                              </w:rPr>
                              <w:t xml:space="preserve"> </w:t>
                            </w:r>
                            <w:r>
                              <w:rPr>
                                <w:rFonts w:ascii="Times" w:hAnsi="Times" w:eastAsia="Times" w:cs="Times"/>
                                <w:i/>
                                <w:iCs/>
                                <w:color w:val="231F20"/>
                                <w:spacing w:val="-3"/>
                                <w:sz w:val="22"/>
                                <w:szCs w:val="22"/>
                              </w:rPr>
                              <w:t>This method obt</w:t>
                            </w:r>
                            <w:r>
                              <w:rPr>
                                <w:rFonts w:ascii="Times" w:hAnsi="Times" w:eastAsia="Times" w:cs="Times"/>
                                <w:i/>
                                <w:iCs/>
                                <w:color w:val="231F20"/>
                                <w:spacing w:val="-4"/>
                                <w:sz w:val="22"/>
                                <w:szCs w:val="22"/>
                              </w:rPr>
                              <w:t>ains a</w:t>
                            </w:r>
                            <w:r>
                              <w:rPr>
                                <w:rFonts w:ascii="Times" w:hAnsi="Times" w:eastAsia="Times" w:cs="Times"/>
                                <w:i/>
                                <w:iCs/>
                                <w:color w:val="231F20"/>
                                <w:spacing w:val="-21"/>
                                <w:sz w:val="22"/>
                                <w:szCs w:val="22"/>
                              </w:rPr>
                              <w:t xml:space="preserve"> </w:t>
                            </w:r>
                            <w:r>
                              <w:rPr>
                                <w:rFonts w:ascii="Times" w:hAnsi="Times" w:eastAsia="Times" w:cs="Times"/>
                                <w:i/>
                                <w:iCs/>
                                <w:color w:val="231F20"/>
                                <w:spacing w:val="-4"/>
                                <w:sz w:val="22"/>
                                <w:szCs w:val="22"/>
                              </w:rPr>
                              <w:t>precipitate through the addition</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16"/>
                                <w:sz w:val="22"/>
                                <w:szCs w:val="22"/>
                              </w:rPr>
                              <w:t xml:space="preserve"> </w:t>
                            </w:r>
                            <w:r>
                              <w:rPr>
                                <w:rFonts w:ascii="Times" w:hAnsi="Times" w:eastAsia="Times" w:cs="Times"/>
                                <w:i/>
                                <w:iCs/>
                                <w:color w:val="231F20"/>
                                <w:spacing w:val="-5"/>
                                <w:sz w:val="22"/>
                                <w:szCs w:val="22"/>
                              </w:rPr>
                              <w:t>BaCl</w:t>
                            </w:r>
                            <w:r>
                              <w:rPr>
                                <w:rFonts w:ascii="Times" w:hAnsi="Times" w:eastAsia="Times" w:cs="Times"/>
                                <w:i/>
                                <w:iCs/>
                                <w:color w:val="231F20"/>
                                <w:spacing w:val="-5"/>
                                <w:position w:val="-5"/>
                                <w:sz w:val="15"/>
                                <w:szCs w:val="15"/>
                              </w:rPr>
                              <w:t>2</w:t>
                            </w:r>
                            <w:r>
                              <w:rPr>
                                <w:rFonts w:ascii="Times" w:hAnsi="Times" w:eastAsia="Times" w:cs="Times"/>
                                <w:i/>
                                <w:iCs/>
                                <w:color w:val="231F20"/>
                                <w:spacing w:val="-5"/>
                                <w:sz w:val="22"/>
                                <w:szCs w:val="22"/>
                              </w:rPr>
                              <w:t>.2H</w:t>
                            </w:r>
                            <w:r>
                              <w:rPr>
                                <w:rFonts w:ascii="Times" w:hAnsi="Times" w:eastAsia="Times" w:cs="Times"/>
                                <w:i/>
                                <w:iCs/>
                                <w:color w:val="231F20"/>
                                <w:spacing w:val="-5"/>
                                <w:position w:val="-5"/>
                                <w:sz w:val="15"/>
                                <w:szCs w:val="15"/>
                              </w:rPr>
                              <w:t>2</w:t>
                            </w:r>
                            <w:r>
                              <w:rPr>
                                <w:rFonts w:ascii="Times" w:hAnsi="Times" w:eastAsia="Times" w:cs="Times"/>
                                <w:i/>
                                <w:iCs/>
                                <w:color w:val="231F20"/>
                                <w:spacing w:val="-5"/>
                                <w:sz w:val="22"/>
                                <w:szCs w:val="22"/>
                              </w:rPr>
                              <w:t>O;</w:t>
                            </w:r>
                            <w:r>
                              <w:rPr>
                                <w:rFonts w:ascii="Times" w:hAnsi="Times" w:eastAsia="Times" w:cs="Times"/>
                                <w:i/>
                                <w:iCs/>
                                <w:color w:val="231F20"/>
                                <w:spacing w:val="28"/>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5"/>
                                <w:sz w:val="22"/>
                                <w:szCs w:val="22"/>
                              </w:rPr>
                              <w:t>resulting</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precipita</w:t>
                            </w:r>
                            <w:r>
                              <w:rPr>
                                <w:rFonts w:ascii="Times" w:hAnsi="Times" w:eastAsia="Times" w:cs="Times"/>
                                <w:i/>
                                <w:iCs/>
                                <w:color w:val="231F20"/>
                                <w:spacing w:val="-6"/>
                                <w:sz w:val="22"/>
                                <w:szCs w:val="22"/>
                              </w:rPr>
                              <w:t>te</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6"/>
                                <w:sz w:val="22"/>
                                <w:szCs w:val="22"/>
                              </w:rPr>
                              <w:t>can</w:t>
                            </w:r>
                            <w:r>
                              <w:rPr>
                                <w:rFonts w:ascii="Times" w:hAnsi="Times" w:eastAsia="Times" w:cs="Times"/>
                                <w:i/>
                                <w:iCs/>
                                <w:color w:val="231F20"/>
                                <w:spacing w:val="27"/>
                                <w:sz w:val="22"/>
                                <w:szCs w:val="22"/>
                              </w:rPr>
                              <w:t xml:space="preserve"> </w:t>
                            </w:r>
                            <w:r>
                              <w:rPr>
                                <w:rFonts w:ascii="Times" w:hAnsi="Times" w:eastAsia="Times" w:cs="Times"/>
                                <w:i/>
                                <w:iCs/>
                                <w:color w:val="231F20"/>
                                <w:spacing w:val="-6"/>
                                <w:sz w:val="22"/>
                                <w:szCs w:val="22"/>
                              </w:rPr>
                              <w:t>be</w:t>
                            </w:r>
                            <w:r>
                              <w:rPr>
                                <w:rFonts w:ascii="Times" w:hAnsi="Times" w:eastAsia="Times" w:cs="Times"/>
                                <w:i/>
                                <w:iCs/>
                                <w:color w:val="231F20"/>
                                <w:spacing w:val="25"/>
                                <w:sz w:val="22"/>
                                <w:szCs w:val="22"/>
                              </w:rPr>
                              <w:t xml:space="preserve"> </w:t>
                            </w:r>
                            <w:r>
                              <w:rPr>
                                <w:rFonts w:ascii="Times" w:hAnsi="Times" w:eastAsia="Times" w:cs="Times"/>
                                <w:i/>
                                <w:iCs/>
                                <w:color w:val="231F20"/>
                                <w:spacing w:val="-6"/>
                                <w:sz w:val="22"/>
                                <w:szCs w:val="22"/>
                              </w:rPr>
                              <w:t>washed</w:t>
                            </w:r>
                            <w:r>
                              <w:rPr>
                                <w:rFonts w:ascii="Times" w:hAnsi="Times" w:eastAsia="Times" w:cs="Times"/>
                                <w:i/>
                                <w:iCs/>
                                <w:color w:val="231F20"/>
                                <w:spacing w:val="20"/>
                                <w:sz w:val="22"/>
                                <w:szCs w:val="22"/>
                              </w:rPr>
                              <w:t xml:space="preserve"> </w:t>
                            </w:r>
                            <w:r>
                              <w:rPr>
                                <w:rFonts w:ascii="Times" w:hAnsi="Times" w:eastAsia="Times" w:cs="Times"/>
                                <w:i/>
                                <w:iCs/>
                                <w:color w:val="231F20"/>
                                <w:spacing w:val="-6"/>
                                <w:sz w:val="22"/>
                                <w:szCs w:val="22"/>
                              </w:rPr>
                              <w:t>and</w:t>
                            </w:r>
                            <w:r>
                              <w:rPr>
                                <w:rFonts w:ascii="Times" w:hAnsi="Times" w:eastAsia="Times" w:cs="Times"/>
                                <w:i/>
                                <w:iCs/>
                                <w:color w:val="231F20"/>
                                <w:spacing w:val="13"/>
                                <w:w w:val="101"/>
                                <w:sz w:val="22"/>
                                <w:szCs w:val="22"/>
                              </w:rPr>
                              <w:t xml:space="preserve"> </w:t>
                            </w:r>
                            <w:r>
                              <w:rPr>
                                <w:rFonts w:ascii="Times" w:hAnsi="Times" w:eastAsia="Times" w:cs="Times"/>
                                <w:i/>
                                <w:iCs/>
                                <w:color w:val="231F20"/>
                                <w:spacing w:val="-6"/>
                                <w:sz w:val="22"/>
                                <w:szCs w:val="22"/>
                              </w:rPr>
                              <w:t>stored</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 xml:space="preserve">easily. </w:t>
                            </w:r>
                            <w:r>
                              <w:rPr>
                                <w:rFonts w:ascii="Times" w:hAnsi="Times" w:eastAsia="Times" w:cs="Times"/>
                                <w:b/>
                                <w:bCs/>
                                <w:color w:val="231F20"/>
                                <w:spacing w:val="-6"/>
                                <w:sz w:val="22"/>
                                <w:szCs w:val="22"/>
                              </w:rPr>
                              <w:t xml:space="preserve">8 </w:t>
                            </w:r>
                            <w:r>
                              <w:rPr>
                                <w:rFonts w:ascii="Times" w:hAnsi="Times" w:eastAsia="Times" w:cs="Times"/>
                                <w:i/>
                                <w:iCs/>
                                <w:color w:val="231F20"/>
                                <w:spacing w:val="-6"/>
                                <w:sz w:val="22"/>
                                <w:szCs w:val="22"/>
                              </w:rPr>
                              <w:t>The</w:t>
                            </w:r>
                            <w:r>
                              <w:rPr>
                                <w:rFonts w:ascii="Times" w:hAnsi="Times" w:eastAsia="Times" w:cs="Times"/>
                                <w:i/>
                                <w:iCs/>
                                <w:color w:val="231F20"/>
                                <w:spacing w:val="-3"/>
                                <w:sz w:val="22"/>
                                <w:szCs w:val="22"/>
                              </w:rPr>
                              <w:t xml:space="preserve"> </w:t>
                            </w:r>
                            <w:r>
                              <w:rPr>
                                <w:rFonts w:ascii="Times" w:hAnsi="Times" w:eastAsia="Times" w:cs="Times"/>
                                <w:i/>
                                <w:iCs/>
                                <w:color w:val="231F20"/>
                                <w:spacing w:val="-6"/>
                                <w:sz w:val="22"/>
                                <w:szCs w:val="22"/>
                              </w:rPr>
                              <w:t>samples were</w:t>
                            </w:r>
                            <w:r>
                              <w:rPr>
                                <w:rFonts w:ascii="Times" w:hAnsi="Times" w:eastAsia="Times" w:cs="Times"/>
                                <w:i/>
                                <w:iCs/>
                                <w:color w:val="231F20"/>
                                <w:spacing w:val="-12"/>
                                <w:sz w:val="22"/>
                                <w:szCs w:val="22"/>
                              </w:rPr>
                              <w:t xml:space="preserve"> </w:t>
                            </w:r>
                            <w:r>
                              <w:rPr>
                                <w:rFonts w:ascii="Times" w:hAnsi="Times" w:eastAsia="Times" w:cs="Times"/>
                                <w:i/>
                                <w:iCs/>
                                <w:color w:val="231F20"/>
                                <w:spacing w:val="-6"/>
                                <w:sz w:val="22"/>
                                <w:szCs w:val="22"/>
                              </w:rPr>
                              <w:t>subsequently</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shipped to</w:t>
                            </w:r>
                            <w:r>
                              <w:rPr>
                                <w:rFonts w:ascii="Times" w:hAnsi="Times" w:eastAsia="Times" w:cs="Times"/>
                                <w:i/>
                                <w:iCs/>
                                <w:color w:val="231F20"/>
                                <w:spacing w:val="-13"/>
                                <w:sz w:val="22"/>
                                <w:szCs w:val="22"/>
                              </w:rPr>
                              <w:t xml:space="preserve"> </w:t>
                            </w:r>
                            <w:r>
                              <w:rPr>
                                <w:rFonts w:ascii="Times" w:hAnsi="Times" w:eastAsia="Times" w:cs="Times"/>
                                <w:i/>
                                <w:iCs/>
                                <w:color w:val="231F20"/>
                                <w:spacing w:val="-6"/>
                                <w:sz w:val="22"/>
                                <w:szCs w:val="22"/>
                              </w:rPr>
                              <w:t>ISF</w:t>
                            </w:r>
                            <w:r>
                              <w:rPr>
                                <w:rFonts w:ascii="Times" w:hAnsi="Times" w:eastAsia="Times" w:cs="Times"/>
                                <w:i/>
                                <w:iCs/>
                                <w:color w:val="231F20"/>
                                <w:spacing w:val="-53"/>
                                <w:sz w:val="22"/>
                                <w:szCs w:val="22"/>
                              </w:rPr>
                              <w:t xml:space="preserve"> </w:t>
                            </w:r>
                            <w:r>
                              <w:rPr>
                                <w:rFonts w:ascii="Times" w:hAnsi="Times" w:eastAsia="Times" w:cs="Times"/>
                                <w:i/>
                                <w:iCs/>
                                <w:color w:val="231F20"/>
                                <w:spacing w:val="-6"/>
                                <w:sz w:val="22"/>
                                <w:szCs w:val="22"/>
                              </w:rPr>
                              <w:t>for analysis by</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accelerator mass</w:t>
                            </w:r>
                            <w:r>
                              <w:rPr>
                                <w:rFonts w:ascii="Times" w:hAnsi="Times" w:eastAsia="Times" w:cs="Times"/>
                                <w:i/>
                                <w:iCs/>
                                <w:color w:val="231F20"/>
                                <w:spacing w:val="-14"/>
                                <w:sz w:val="22"/>
                                <w:szCs w:val="22"/>
                              </w:rPr>
                              <w:t xml:space="preserve"> </w:t>
                            </w:r>
                            <w:r>
                              <w:rPr>
                                <w:rFonts w:ascii="Times" w:hAnsi="Times" w:eastAsia="Times" w:cs="Times"/>
                                <w:i/>
                                <w:iCs/>
                                <w:color w:val="231F20"/>
                                <w:spacing w:val="-5"/>
                                <w:sz w:val="22"/>
                                <w:szCs w:val="22"/>
                              </w:rPr>
                              <w:t xml:space="preserve">spectrometry (AMS). </w:t>
                            </w:r>
                            <w:r>
                              <w:rPr>
                                <w:rFonts w:ascii="Times" w:hAnsi="Times" w:eastAsia="Times" w:cs="Times"/>
                                <w:b/>
                                <w:bCs/>
                                <w:color w:val="231F20"/>
                                <w:spacing w:val="-5"/>
                                <w:sz w:val="22"/>
                                <w:szCs w:val="22"/>
                              </w:rPr>
                              <w:t>9</w:t>
                            </w:r>
                            <w:r>
                              <w:rPr>
                                <w:rFonts w:ascii="Times" w:hAnsi="Times" w:eastAsia="Times" w:cs="Times"/>
                                <w:b/>
                                <w:bCs/>
                                <w:color w:val="231F20"/>
                                <w:spacing w:val="-21"/>
                                <w:sz w:val="22"/>
                                <w:szCs w:val="22"/>
                              </w:rPr>
                              <w:t xml:space="preserve"> </w:t>
                            </w:r>
                            <w:r>
                              <w:rPr>
                                <w:rFonts w:ascii="Times" w:hAnsi="Times" w:eastAsia="Times" w:cs="Times"/>
                                <w:i/>
                                <w:iCs/>
                                <w:color w:val="231F20"/>
                                <w:spacing w:val="-5"/>
                                <w:sz w:val="22"/>
                                <w:szCs w:val="22"/>
                              </w:rPr>
                              <w:t>All tubing</w:t>
                            </w:r>
                            <w:r>
                              <w:rPr>
                                <w:rFonts w:ascii="Times" w:hAnsi="Times" w:eastAsia="Times" w:cs="Times"/>
                                <w:i/>
                                <w:iCs/>
                                <w:color w:val="231F20"/>
                                <w:spacing w:val="-17"/>
                                <w:sz w:val="22"/>
                                <w:szCs w:val="22"/>
                              </w:rPr>
                              <w:t xml:space="preserve"> </w:t>
                            </w:r>
                            <w:r>
                              <w:rPr>
                                <w:rFonts w:ascii="Times" w:hAnsi="Times" w:eastAsia="Times" w:cs="Times"/>
                                <w:i/>
                                <w:iCs/>
                                <w:color w:val="231F20"/>
                                <w:spacing w:val="-6"/>
                                <w:sz w:val="22"/>
                                <w:szCs w:val="22"/>
                              </w:rPr>
                              <w:t>used was</w:t>
                            </w:r>
                            <w:r>
                              <w:rPr>
                                <w:rFonts w:ascii="Times" w:hAnsi="Times" w:eastAsia="Times" w:cs="Times"/>
                                <w:i/>
                                <w:iCs/>
                                <w:color w:val="231F20"/>
                                <w:spacing w:val="-15"/>
                                <w:sz w:val="22"/>
                                <w:szCs w:val="22"/>
                              </w:rPr>
                              <w:t xml:space="preserve"> </w:t>
                            </w:r>
                            <w:r>
                              <w:rPr>
                                <w:rFonts w:ascii="Times" w:hAnsi="Times" w:eastAsia="Times" w:cs="Times"/>
                                <w:i/>
                                <w:iCs/>
                                <w:color w:val="231F20"/>
                                <w:spacing w:val="-6"/>
                                <w:sz w:val="22"/>
                                <w:szCs w:val="22"/>
                              </w:rPr>
                              <w:t>stainless</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steel,</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and although</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two samp</w:t>
                            </w:r>
                            <w:r>
                              <w:rPr>
                                <w:rFonts w:ascii="Times" w:hAnsi="Times" w:eastAsia="Times" w:cs="Times"/>
                                <w:i/>
                                <w:iCs/>
                                <w:color w:val="231F20"/>
                                <w:spacing w:val="-5"/>
                                <w:sz w:val="22"/>
                                <w:szCs w:val="22"/>
                              </w:rPr>
                              <w:t>les</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were</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at risk</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CFC contamination</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as a result of brief c</w:t>
                            </w:r>
                            <w:r>
                              <w:rPr>
                                <w:rFonts w:ascii="Times" w:hAnsi="Times" w:eastAsia="Times" w:cs="Times"/>
                                <w:i/>
                                <w:iCs/>
                                <w:color w:val="231F20"/>
                                <w:spacing w:val="-5"/>
                                <w:sz w:val="22"/>
                                <w:szCs w:val="22"/>
                              </w:rPr>
                              <w:t>ontact with</w:t>
                            </w:r>
                            <w:r>
                              <w:rPr>
                                <w:rFonts w:ascii="Times" w:hAnsi="Times" w:eastAsia="Times" w:cs="Times"/>
                                <w:i/>
                                <w:iCs/>
                                <w:color w:val="231F20"/>
                                <w:spacing w:val="-26"/>
                                <w:sz w:val="22"/>
                                <w:szCs w:val="22"/>
                              </w:rPr>
                              <w:t xml:space="preserve"> </w:t>
                            </w:r>
                            <w:r>
                              <w:rPr>
                                <w:rFonts w:ascii="Times" w:hAnsi="Times" w:eastAsia="Times" w:cs="Times"/>
                                <w:i/>
                                <w:iCs/>
                                <w:color w:val="231F20"/>
                                <w:spacing w:val="-5"/>
                                <w:sz w:val="22"/>
                                <w:szCs w:val="22"/>
                              </w:rPr>
                              <w:t>plastic, variation among</w:t>
                            </w:r>
                            <w:r>
                              <w:rPr>
                                <w:rFonts w:ascii="Times" w:hAnsi="Times" w:eastAsia="Times" w:cs="Times"/>
                                <w:i/>
                                <w:iCs/>
                                <w:color w:val="231F20"/>
                                <w:spacing w:val="-22"/>
                                <w:sz w:val="22"/>
                                <w:szCs w:val="22"/>
                              </w:rPr>
                              <w:t xml:space="preserve"> </w:t>
                            </w:r>
                            <w:r>
                              <w:rPr>
                                <w:rFonts w:ascii="Times" w:hAnsi="Times" w:eastAsia="Times" w:cs="Times"/>
                                <w:i/>
                                <w:iCs/>
                                <w:color w:val="231F20"/>
                                <w:spacing w:val="-5"/>
                                <w:sz w:val="22"/>
                                <w:szCs w:val="22"/>
                              </w:rPr>
                              <w:t>samples was</w:t>
                            </w:r>
                            <w:r>
                              <w:rPr>
                                <w:rFonts w:ascii="Times" w:hAnsi="Times" w:eastAsia="Times" w:cs="Times"/>
                                <w:i/>
                                <w:iCs/>
                                <w:color w:val="231F20"/>
                                <w:sz w:val="22"/>
                                <w:szCs w:val="22"/>
                              </w:rPr>
                              <w:t xml:space="preserve"> </w:t>
                            </w:r>
                            <w:r>
                              <w:rPr>
                                <w:rFonts w:ascii="Times" w:hAnsi="Times" w:eastAsia="Times" w:cs="Times"/>
                                <w:i/>
                                <w:iCs/>
                                <w:color w:val="231F20"/>
                                <w:spacing w:val="-8"/>
                                <w:sz w:val="22"/>
                                <w:szCs w:val="22"/>
                              </w:rPr>
                              <w:t>negligible.</w:t>
                            </w:r>
                          </w:p>
                        </w:txbxContent>
                      </wps:txbx>
                      <wps:bodyPr lIns="0" tIns="0" rIns="0" bIns="0" upright="1"/>
                    </wps:wsp>
                  </a:graphicData>
                </a:graphic>
              </wp:inline>
            </w:drawing>
          </mc:Choice>
          <mc:Fallback>
            <w:pict>
              <v:shape id="_x0000_s1026" o:spid="_x0000_s1026" o:spt="202" type="#_x0000_t202" style="height:288.6pt;width:324pt;" fillcolor="#E6E7E9" filled="t" stroked="f" coordsize="21600,21600" o:gfxdata="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AlVFHUAAAABQEAAA8AAAAAAAAAAQAgAAAA&#10;IgAAAGRycy9kb3ducmV2LnhtbFBLAQIUABQAAAAIAIdO4kDNkSM91gEAAJ4DAAAOAAAAAAAAAAEA&#10;IAAAACMBAABkcnMvZTJvRG9jLnhtbFBLBQYAAAAABgAGAFkBAABrBQAAAAA=&#10;">
                <v:fill on="t" focussize="0,0"/>
                <v:stroke on="f"/>
                <v:imagedata o:title=""/>
                <o:lock v:ext="edit" aspectratio="f"/>
                <v:textbox inset="0mm,0mm,0mm,0mm">
                  <w:txbxContent>
                    <w:p w14:paraId="0C94AA45">
                      <w:pPr>
                        <w:spacing w:line="269" w:lineRule="auto"/>
                        <w:rPr>
                          <w:rFonts w:ascii="Arial"/>
                          <w:sz w:val="21"/>
                        </w:rPr>
                      </w:pPr>
                    </w:p>
                    <w:p w14:paraId="1801BB7F">
                      <w:pPr>
                        <w:spacing w:before="94" w:line="162" w:lineRule="auto"/>
                        <w:ind w:left="363"/>
                        <w:rPr>
                          <w:rFonts w:ascii="Times" w:hAnsi="Times" w:eastAsia="Times" w:cs="Times"/>
                          <w:sz w:val="22"/>
                          <w:szCs w:val="22"/>
                        </w:rPr>
                      </w:pPr>
                      <w:r>
                        <w:rPr>
                          <w:rFonts w:ascii="Times" w:hAnsi="Times" w:eastAsia="Times" w:cs="Times"/>
                          <w:b/>
                          <w:bCs/>
                          <w:color w:val="231F20"/>
                          <w:spacing w:val="-1"/>
                          <w:sz w:val="22"/>
                          <w:szCs w:val="22"/>
                        </w:rPr>
                        <w:t>Methodology</w:t>
                      </w:r>
                    </w:p>
                    <w:p w14:paraId="0810535B">
                      <w:pPr>
                        <w:spacing w:before="77" w:line="193" w:lineRule="auto"/>
                        <w:ind w:left="349" w:right="353" w:firstLine="31"/>
                        <w:rPr>
                          <w:rFonts w:ascii="Times New Roman" w:hAnsi="Times New Roman" w:eastAsia="Times New Roman" w:cs="Times New Roman"/>
                          <w:sz w:val="15"/>
                          <w:szCs w:val="15"/>
                        </w:rPr>
                      </w:pPr>
                      <w:r>
                        <w:rPr>
                          <w:rFonts w:ascii="Times" w:hAnsi="Times" w:eastAsia="Times" w:cs="Times"/>
                          <w:b/>
                          <w:bCs/>
                          <w:color w:val="231F20"/>
                          <w:spacing w:val="-4"/>
                          <w:sz w:val="22"/>
                          <w:szCs w:val="22"/>
                        </w:rPr>
                        <w:t xml:space="preserve">1  </w:t>
                      </w:r>
                      <w:r>
                        <w:rPr>
                          <w:rFonts w:ascii="Times" w:hAnsi="Times" w:eastAsia="Times" w:cs="Times"/>
                          <w:i/>
                          <w:iCs/>
                          <w:color w:val="231F20"/>
                          <w:spacing w:val="-4"/>
                          <w:sz w:val="22"/>
                          <w:szCs w:val="22"/>
                        </w:rPr>
                        <w:t>The  current  investigatio</w:t>
                      </w:r>
                      <w:r>
                        <w:rPr>
                          <w:rFonts w:ascii="Times" w:hAnsi="Times" w:eastAsia="Times" w:cs="Times"/>
                          <w:i/>
                          <w:iCs/>
                          <w:color w:val="231F20"/>
                          <w:spacing w:val="-5"/>
                          <w:sz w:val="22"/>
                          <w:szCs w:val="22"/>
                        </w:rPr>
                        <w:t>n  involved  sampling</w:t>
                      </w:r>
                      <w:r>
                        <w:rPr>
                          <w:rFonts w:ascii="Times" w:hAnsi="Times" w:eastAsia="Times" w:cs="Times"/>
                          <w:i/>
                          <w:iCs/>
                          <w:color w:val="231F20"/>
                          <w:spacing w:val="37"/>
                          <w:sz w:val="22"/>
                          <w:szCs w:val="22"/>
                        </w:rPr>
                        <w:t xml:space="preserve"> </w:t>
                      </w:r>
                      <w:r>
                        <w:rPr>
                          <w:rFonts w:ascii="Times" w:hAnsi="Times" w:eastAsia="Times" w:cs="Times"/>
                          <w:i/>
                          <w:iCs/>
                          <w:color w:val="231F20"/>
                          <w:spacing w:val="-5"/>
                          <w:sz w:val="22"/>
                          <w:szCs w:val="22"/>
                        </w:rPr>
                        <w:t>and</w:t>
                      </w:r>
                      <w:r>
                        <w:rPr>
                          <w:rFonts w:ascii="Times" w:hAnsi="Times" w:eastAsia="Times" w:cs="Times"/>
                          <w:i/>
                          <w:iCs/>
                          <w:color w:val="231F20"/>
                          <w:spacing w:val="46"/>
                          <w:sz w:val="22"/>
                          <w:szCs w:val="22"/>
                        </w:rPr>
                        <w:t xml:space="preserve"> </w:t>
                      </w:r>
                      <w:r>
                        <w:rPr>
                          <w:rFonts w:ascii="Times" w:hAnsi="Times" w:eastAsia="Times" w:cs="Times"/>
                          <w:i/>
                          <w:iCs/>
                          <w:color w:val="231F20"/>
                          <w:spacing w:val="-5"/>
                          <w:sz w:val="22"/>
                          <w:szCs w:val="22"/>
                        </w:rPr>
                        <w:t>analysing</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5"/>
                          <w:sz w:val="22"/>
                          <w:szCs w:val="22"/>
                        </w:rPr>
                        <w:t>six</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sites  to  measure  changes</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 xml:space="preserve">in  groundwater  chemistry.  </w:t>
                      </w:r>
                      <w:r>
                        <w:rPr>
                          <w:rFonts w:ascii="Times" w:hAnsi="Times" w:eastAsia="Times" w:cs="Times"/>
                          <w:b/>
                          <w:bCs/>
                          <w:color w:val="231F20"/>
                          <w:spacing w:val="-5"/>
                          <w:sz w:val="22"/>
                          <w:szCs w:val="22"/>
                        </w:rPr>
                        <w:t>2</w:t>
                      </w:r>
                      <w:r>
                        <w:rPr>
                          <w:rFonts w:ascii="Times" w:hAnsi="Times" w:eastAsia="Times" w:cs="Times"/>
                          <w:b/>
                          <w:bCs/>
                          <w:color w:val="231F20"/>
                          <w:spacing w:val="7"/>
                          <w:sz w:val="22"/>
                          <w:szCs w:val="22"/>
                        </w:rPr>
                        <w:t xml:space="preserve">  </w:t>
                      </w:r>
                      <w:r>
                        <w:rPr>
                          <w:rFonts w:ascii="Times" w:hAnsi="Times" w:eastAsia="Times" w:cs="Times"/>
                          <w:i/>
                          <w:iCs/>
                          <w:color w:val="231F20"/>
                          <w:spacing w:val="-5"/>
                          <w:sz w:val="22"/>
                          <w:szCs w:val="22"/>
                        </w:rPr>
                        <w:t>The  sites</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were</w:t>
                      </w:r>
                      <w:r>
                        <w:rPr>
                          <w:rFonts w:ascii="Times" w:hAnsi="Times" w:eastAsia="Times" w:cs="Times"/>
                          <w:i/>
                          <w:iCs/>
                          <w:color w:val="231F20"/>
                          <w:spacing w:val="21"/>
                          <w:sz w:val="22"/>
                          <w:szCs w:val="22"/>
                        </w:rPr>
                        <w:t xml:space="preserve"> </w:t>
                      </w:r>
                      <w:r>
                        <w:rPr>
                          <w:rFonts w:ascii="Times" w:hAnsi="Times" w:eastAsia="Times" w:cs="Times"/>
                          <w:i/>
                          <w:iCs/>
                          <w:color w:val="231F20"/>
                          <w:spacing w:val="-5"/>
                          <w:sz w:val="22"/>
                          <w:szCs w:val="22"/>
                        </w:rPr>
                        <w:t>selected</w:t>
                      </w:r>
                      <w:r>
                        <w:rPr>
                          <w:rFonts w:ascii="Times" w:hAnsi="Times" w:eastAsia="Times" w:cs="Times"/>
                          <w:i/>
                          <w:iCs/>
                          <w:color w:val="231F20"/>
                          <w:spacing w:val="-19"/>
                          <w:sz w:val="22"/>
                          <w:szCs w:val="22"/>
                        </w:rPr>
                        <w:t xml:space="preserve"> </w:t>
                      </w:r>
                      <w:r>
                        <w:rPr>
                          <w:rFonts w:ascii="Times" w:hAnsi="Times" w:eastAsia="Times" w:cs="Times"/>
                          <w:i/>
                          <w:iCs/>
                          <w:color w:val="231F20"/>
                          <w:spacing w:val="-5"/>
                          <w:sz w:val="22"/>
                          <w:szCs w:val="22"/>
                        </w:rPr>
                        <w:t>from</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London</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Basin</w:t>
                      </w:r>
                      <w:r>
                        <w:rPr>
                          <w:rFonts w:ascii="Times" w:hAnsi="Times" w:eastAsia="Times" w:cs="Times"/>
                          <w:i/>
                          <w:iCs/>
                          <w:color w:val="231F20"/>
                          <w:spacing w:val="24"/>
                          <w:sz w:val="22"/>
                          <w:szCs w:val="22"/>
                        </w:rPr>
                        <w:t xml:space="preserve"> </w:t>
                      </w:r>
                      <w:r>
                        <w:rPr>
                          <w:rFonts w:ascii="Times" w:hAnsi="Times" w:eastAsia="Times" w:cs="Times"/>
                          <w:i/>
                          <w:iCs/>
                          <w:color w:val="231F20"/>
                          <w:spacing w:val="-5"/>
                          <w:sz w:val="22"/>
                          <w:szCs w:val="22"/>
                        </w:rPr>
                        <w:t>area,</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5"/>
                          <w:sz w:val="22"/>
                          <w:szCs w:val="22"/>
                        </w:rPr>
                        <w:t>which</w:t>
                      </w:r>
                      <w:r>
                        <w:rPr>
                          <w:rFonts w:ascii="Times" w:hAnsi="Times" w:eastAsia="Times" w:cs="Times"/>
                          <w:i/>
                          <w:iCs/>
                          <w:color w:val="231F20"/>
                          <w:spacing w:val="28"/>
                          <w:sz w:val="22"/>
                          <w:szCs w:val="22"/>
                        </w:rPr>
                        <w:t xml:space="preserve"> </w:t>
                      </w:r>
                      <w:r>
                        <w:rPr>
                          <w:rFonts w:ascii="Times" w:hAnsi="Times" w:eastAsia="Times" w:cs="Times"/>
                          <w:i/>
                          <w:iCs/>
                          <w:color w:val="231F20"/>
                          <w:spacing w:val="-5"/>
                          <w:sz w:val="22"/>
                          <w:szCs w:val="22"/>
                        </w:rPr>
                        <w:t>is</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5"/>
                          <w:sz w:val="22"/>
                          <w:szCs w:val="22"/>
                        </w:rPr>
                        <w:t>located</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29"/>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south-east</w:t>
                      </w:r>
                      <w:r>
                        <w:rPr>
                          <w:rFonts w:ascii="Times" w:hAnsi="Times" w:eastAsia="Times" w:cs="Times"/>
                          <w:i/>
                          <w:iCs/>
                          <w:color w:val="231F20"/>
                          <w:spacing w:val="41"/>
                          <w:sz w:val="22"/>
                          <w:szCs w:val="22"/>
                        </w:rPr>
                        <w:t xml:space="preserve"> </w:t>
                      </w:r>
                      <w:r>
                        <w:rPr>
                          <w:rFonts w:ascii="Times" w:hAnsi="Times" w:eastAsia="Times" w:cs="Times"/>
                          <w:i/>
                          <w:iCs/>
                          <w:color w:val="231F20"/>
                          <w:spacing w:val="-3"/>
                          <w:sz w:val="22"/>
                          <w:szCs w:val="22"/>
                        </w:rPr>
                        <w:t>of</w:t>
                      </w:r>
                      <w:r>
                        <w:rPr>
                          <w:rFonts w:ascii="Times" w:hAnsi="Times" w:eastAsia="Times" w:cs="Times"/>
                          <w:i/>
                          <w:iCs/>
                          <w:color w:val="231F20"/>
                          <w:spacing w:val="37"/>
                          <w:w w:val="101"/>
                          <w:sz w:val="22"/>
                          <w:szCs w:val="22"/>
                        </w:rPr>
                        <w:t xml:space="preserve"> </w:t>
                      </w:r>
                      <w:r>
                        <w:rPr>
                          <w:rFonts w:ascii="Times" w:hAnsi="Times" w:eastAsia="Times" w:cs="Times"/>
                          <w:i/>
                          <w:iCs/>
                          <w:color w:val="231F20"/>
                          <w:spacing w:val="-3"/>
                          <w:sz w:val="22"/>
                          <w:szCs w:val="22"/>
                        </w:rPr>
                        <w:t>England</w:t>
                      </w:r>
                      <w:r>
                        <w:rPr>
                          <w:rFonts w:ascii="Times" w:hAnsi="Times" w:eastAsia="Times" w:cs="Times"/>
                          <w:i/>
                          <w:iCs/>
                          <w:color w:val="231F20"/>
                          <w:spacing w:val="42"/>
                          <w:w w:val="101"/>
                          <w:sz w:val="22"/>
                          <w:szCs w:val="22"/>
                        </w:rPr>
                        <w:t xml:space="preserve"> </w:t>
                      </w:r>
                      <w:r>
                        <w:rPr>
                          <w:rFonts w:ascii="Times" w:hAnsi="Times" w:eastAsia="Times" w:cs="Times"/>
                          <w:i/>
                          <w:iCs/>
                          <w:color w:val="231F20"/>
                          <w:spacing w:val="-3"/>
                          <w:sz w:val="22"/>
                          <w:szCs w:val="22"/>
                        </w:rPr>
                        <w:t>and</w:t>
                      </w:r>
                      <w:r>
                        <w:rPr>
                          <w:rFonts w:ascii="Times" w:hAnsi="Times" w:eastAsia="Times" w:cs="Times"/>
                          <w:i/>
                          <w:iCs/>
                          <w:color w:val="231F20"/>
                          <w:spacing w:val="41"/>
                          <w:sz w:val="22"/>
                          <w:szCs w:val="22"/>
                        </w:rPr>
                        <w:t xml:space="preserve"> </w:t>
                      </w:r>
                      <w:r>
                        <w:rPr>
                          <w:rFonts w:ascii="Times" w:hAnsi="Times" w:eastAsia="Times" w:cs="Times"/>
                          <w:i/>
                          <w:iCs/>
                          <w:color w:val="231F20"/>
                          <w:spacing w:val="-3"/>
                          <w:sz w:val="22"/>
                          <w:szCs w:val="22"/>
                        </w:rPr>
                        <w:t>has</w:t>
                      </w:r>
                      <w:r>
                        <w:rPr>
                          <w:rFonts w:ascii="Times" w:hAnsi="Times" w:eastAsia="Times" w:cs="Times"/>
                          <w:i/>
                          <w:iCs/>
                          <w:color w:val="231F20"/>
                          <w:spacing w:val="50"/>
                          <w:sz w:val="22"/>
                          <w:szCs w:val="22"/>
                        </w:rPr>
                        <w:t xml:space="preserve"> </w:t>
                      </w:r>
                      <w:r>
                        <w:rPr>
                          <w:rFonts w:ascii="Times" w:hAnsi="Times" w:eastAsia="Times" w:cs="Times"/>
                          <w:i/>
                          <w:iCs/>
                          <w:color w:val="231F20"/>
                          <w:spacing w:val="-3"/>
                          <w:sz w:val="22"/>
                          <w:szCs w:val="22"/>
                        </w:rPr>
                        <w:t>been frequentl</w:t>
                      </w:r>
                      <w:r>
                        <w:rPr>
                          <w:rFonts w:ascii="Times" w:hAnsi="Times" w:eastAsia="Times" w:cs="Times"/>
                          <w:i/>
                          <w:iCs/>
                          <w:color w:val="231F20"/>
                          <w:spacing w:val="-4"/>
                          <w:sz w:val="22"/>
                          <w:szCs w:val="22"/>
                        </w:rPr>
                        <w:t>y  used  to  interpret</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groundwater evolution.</w:t>
                      </w:r>
                      <w:r>
                        <w:rPr>
                          <w:rFonts w:ascii="Times New Roman" w:hAnsi="Times New Roman" w:eastAsia="Times New Roman" w:cs="Times New Roman"/>
                          <w:color w:val="231F20"/>
                          <w:spacing w:val="-3"/>
                          <w:position w:val="6"/>
                          <w:sz w:val="15"/>
                          <w:szCs w:val="15"/>
                        </w:rPr>
                        <w:t>2,3,4</w:t>
                      </w:r>
                    </w:p>
                    <w:p w14:paraId="13D8F5C5">
                      <w:pPr>
                        <w:spacing w:before="214" w:line="182" w:lineRule="auto"/>
                        <w:ind w:left="371" w:right="353" w:hanging="3"/>
                        <w:rPr>
                          <w:rFonts w:ascii="Times" w:hAnsi="Times" w:eastAsia="Times" w:cs="Times"/>
                          <w:sz w:val="22"/>
                          <w:szCs w:val="22"/>
                        </w:rPr>
                      </w:pPr>
                      <w:r>
                        <w:rPr>
                          <w:rFonts w:ascii="Times" w:hAnsi="Times" w:eastAsia="Times" w:cs="Times"/>
                          <w:b/>
                          <w:bCs/>
                          <w:color w:val="231F20"/>
                          <w:spacing w:val="-5"/>
                          <w:sz w:val="22"/>
                          <w:szCs w:val="22"/>
                        </w:rPr>
                        <w:t>3</w:t>
                      </w:r>
                      <w:r>
                        <w:rPr>
                          <w:rFonts w:ascii="Times" w:hAnsi="Times" w:eastAsia="Times" w:cs="Times"/>
                          <w:b/>
                          <w:bCs/>
                          <w:color w:val="231F20"/>
                          <w:spacing w:val="-25"/>
                          <w:sz w:val="22"/>
                          <w:szCs w:val="22"/>
                        </w:rPr>
                        <w:t xml:space="preserve"> </w:t>
                      </w:r>
                      <w:r>
                        <w:rPr>
                          <w:rFonts w:ascii="Times" w:hAnsi="Times" w:eastAsia="Times" w:cs="Times"/>
                          <w:i/>
                          <w:iCs/>
                          <w:color w:val="231F20"/>
                          <w:spacing w:val="-5"/>
                          <w:sz w:val="22"/>
                          <w:szCs w:val="22"/>
                        </w:rPr>
                        <w:t>Atotal</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of 18</w:t>
                      </w:r>
                      <w:r>
                        <w:rPr>
                          <w:rFonts w:ascii="Times" w:hAnsi="Times" w:eastAsia="Times" w:cs="Times"/>
                          <w:i/>
                          <w:iCs/>
                          <w:color w:val="231F20"/>
                          <w:spacing w:val="-23"/>
                          <w:sz w:val="22"/>
                          <w:szCs w:val="22"/>
                        </w:rPr>
                        <w:t xml:space="preserve"> </w:t>
                      </w:r>
                      <w:r>
                        <w:rPr>
                          <w:rFonts w:ascii="Times" w:hAnsi="Times" w:eastAsia="Times" w:cs="Times"/>
                          <w:i/>
                          <w:iCs/>
                          <w:color w:val="231F20"/>
                          <w:spacing w:val="-5"/>
                          <w:sz w:val="22"/>
                          <w:szCs w:val="22"/>
                        </w:rPr>
                        <w:t>samples</w:t>
                      </w:r>
                      <w:r>
                        <w:rPr>
                          <w:rFonts w:ascii="Times" w:hAnsi="Times" w:eastAsia="Times" w:cs="Times"/>
                          <w:i/>
                          <w:iCs/>
                          <w:color w:val="231F20"/>
                          <w:spacing w:val="-15"/>
                          <w:sz w:val="22"/>
                          <w:szCs w:val="22"/>
                        </w:rPr>
                        <w:t xml:space="preserve"> </w:t>
                      </w:r>
                      <w:r>
                        <w:rPr>
                          <w:rFonts w:ascii="Times" w:hAnsi="Times" w:eastAsia="Times" w:cs="Times"/>
                          <w:i/>
                          <w:iCs/>
                          <w:color w:val="231F20"/>
                          <w:spacing w:val="-5"/>
                          <w:sz w:val="22"/>
                          <w:szCs w:val="22"/>
                        </w:rPr>
                        <w:t>was</w:t>
                      </w:r>
                      <w:r>
                        <w:rPr>
                          <w:rFonts w:ascii="Times" w:hAnsi="Times" w:eastAsia="Times" w:cs="Times"/>
                          <w:i/>
                          <w:iCs/>
                          <w:color w:val="231F20"/>
                          <w:spacing w:val="-16"/>
                          <w:sz w:val="22"/>
                          <w:szCs w:val="22"/>
                        </w:rPr>
                        <w:t xml:space="preserve"> </w:t>
                      </w:r>
                      <w:r>
                        <w:rPr>
                          <w:rFonts w:ascii="Times" w:hAnsi="Times" w:eastAsia="Times" w:cs="Times"/>
                          <w:i/>
                          <w:iCs/>
                          <w:color w:val="231F20"/>
                          <w:spacing w:val="-5"/>
                          <w:sz w:val="22"/>
                          <w:szCs w:val="22"/>
                        </w:rPr>
                        <w:t>collected</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and</w:t>
                      </w:r>
                      <w:r>
                        <w:rPr>
                          <w:rFonts w:ascii="Times" w:hAnsi="Times" w:eastAsia="Times" w:cs="Times"/>
                          <w:i/>
                          <w:iCs/>
                          <w:color w:val="231F20"/>
                          <w:spacing w:val="-15"/>
                          <w:sz w:val="22"/>
                          <w:szCs w:val="22"/>
                        </w:rPr>
                        <w:t xml:space="preserve"> </w:t>
                      </w:r>
                      <w:r>
                        <w:rPr>
                          <w:rFonts w:ascii="Times" w:hAnsi="Times" w:eastAsia="Times" w:cs="Times"/>
                          <w:i/>
                          <w:iCs/>
                          <w:color w:val="231F20"/>
                          <w:spacing w:val="-5"/>
                          <w:sz w:val="22"/>
                          <w:szCs w:val="22"/>
                        </w:rPr>
                        <w:t>then</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analysedfor</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isotopes</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mentioned earlier.</w:t>
                      </w:r>
                      <w:r>
                        <w:rPr>
                          <w:rFonts w:ascii="Times" w:hAnsi="Times" w:eastAsia="Times" w:cs="Times"/>
                          <w:i/>
                          <w:iCs/>
                          <w:color w:val="231F20"/>
                          <w:spacing w:val="-10"/>
                          <w:sz w:val="22"/>
                          <w:szCs w:val="22"/>
                        </w:rPr>
                        <w:t xml:space="preserve"> </w:t>
                      </w:r>
                      <w:r>
                        <w:rPr>
                          <w:rFonts w:ascii="Times" w:hAnsi="Times" w:eastAsia="Times" w:cs="Times"/>
                          <w:b/>
                          <w:bCs/>
                          <w:color w:val="231F20"/>
                          <w:spacing w:val="-6"/>
                          <w:sz w:val="22"/>
                          <w:szCs w:val="22"/>
                        </w:rPr>
                        <w:t xml:space="preserve">4 </w:t>
                      </w:r>
                      <w:r>
                        <w:rPr>
                          <w:rFonts w:ascii="Times" w:hAnsi="Times" w:eastAsia="Times" w:cs="Times"/>
                          <w:i/>
                          <w:iCs/>
                          <w:color w:val="231F20"/>
                          <w:spacing w:val="-6"/>
                          <w:sz w:val="22"/>
                          <w:szCs w:val="22"/>
                        </w:rPr>
                        <w:t>Samples 1–9 were collected in thoroughly-rinsed</w:t>
                      </w:r>
                    </w:p>
                    <w:p w14:paraId="700161BB">
                      <w:pPr>
                        <w:spacing w:line="194" w:lineRule="auto"/>
                        <w:ind w:left="366" w:right="355" w:hanging="6"/>
                        <w:rPr>
                          <w:rFonts w:ascii="Times New Roman" w:hAnsi="Times New Roman" w:eastAsia="Times New Roman" w:cs="Times New Roman"/>
                          <w:sz w:val="15"/>
                          <w:szCs w:val="15"/>
                        </w:rPr>
                      </w:pPr>
                      <w:r>
                        <w:rPr>
                          <w:rFonts w:ascii="Times" w:hAnsi="Times" w:eastAsia="Times" w:cs="Times"/>
                          <w:i/>
                          <w:iCs/>
                          <w:color w:val="231F20"/>
                          <w:spacing w:val="-5"/>
                          <w:sz w:val="22"/>
                          <w:szCs w:val="22"/>
                        </w:rPr>
                        <w:t>25 ml brown</w:t>
                      </w:r>
                      <w:r>
                        <w:rPr>
                          <w:rFonts w:ascii="Times" w:hAnsi="Times" w:eastAsia="Times" w:cs="Times"/>
                          <w:i/>
                          <w:iCs/>
                          <w:color w:val="231F20"/>
                          <w:spacing w:val="-9"/>
                          <w:sz w:val="22"/>
                          <w:szCs w:val="22"/>
                        </w:rPr>
                        <w:t xml:space="preserve"> </w:t>
                      </w:r>
                      <w:r>
                        <w:rPr>
                          <w:rFonts w:ascii="Times" w:hAnsi="Times" w:eastAsia="Times" w:cs="Times"/>
                          <w:i/>
                          <w:iCs/>
                          <w:color w:val="231F20"/>
                          <w:spacing w:val="-5"/>
                          <w:sz w:val="22"/>
                          <w:szCs w:val="22"/>
                        </w:rPr>
                        <w:t>glass bottles which were</w:t>
                      </w:r>
                      <w:r>
                        <w:rPr>
                          <w:rFonts w:ascii="Times" w:hAnsi="Times" w:eastAsia="Times" w:cs="Times"/>
                          <w:i/>
                          <w:iCs/>
                          <w:color w:val="231F20"/>
                          <w:spacing w:val="-43"/>
                          <w:sz w:val="22"/>
                          <w:szCs w:val="22"/>
                        </w:rPr>
                        <w:t xml:space="preserve"> </w:t>
                      </w:r>
                      <w:r>
                        <w:rPr>
                          <w:rFonts w:ascii="Times" w:hAnsi="Times" w:eastAsia="Times" w:cs="Times"/>
                          <w:i/>
                          <w:iCs/>
                          <w:color w:val="231F20"/>
                          <w:spacing w:val="-5"/>
                          <w:sz w:val="22"/>
                          <w:szCs w:val="22"/>
                        </w:rPr>
                        <w:t>filled to the top and then sealed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tightly</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4"/>
                          <w:sz w:val="22"/>
                          <w:szCs w:val="22"/>
                        </w:rPr>
                        <w:t>to prevent</w:t>
                      </w:r>
                      <w:r>
                        <w:rPr>
                          <w:rFonts w:ascii="Times" w:hAnsi="Times" w:eastAsia="Times" w:cs="Times"/>
                          <w:i/>
                          <w:iCs/>
                          <w:color w:val="231F20"/>
                          <w:spacing w:val="22"/>
                          <w:sz w:val="22"/>
                          <w:szCs w:val="22"/>
                        </w:rPr>
                        <w:t xml:space="preserve"> </w:t>
                      </w:r>
                      <w:r>
                        <w:rPr>
                          <w:rFonts w:ascii="Times" w:hAnsi="Times" w:eastAsia="Times" w:cs="Times"/>
                          <w:i/>
                          <w:iCs/>
                          <w:color w:val="231F20"/>
                          <w:spacing w:val="-4"/>
                          <w:sz w:val="22"/>
                          <w:szCs w:val="22"/>
                        </w:rPr>
                        <w:t>contamination.</w:t>
                      </w:r>
                      <w:r>
                        <w:rPr>
                          <w:rFonts w:ascii="Times" w:hAnsi="Times" w:eastAsia="Times" w:cs="Times"/>
                          <w:i/>
                          <w:iCs/>
                          <w:color w:val="231F20"/>
                          <w:spacing w:val="29"/>
                          <w:w w:val="101"/>
                          <w:sz w:val="22"/>
                          <w:szCs w:val="22"/>
                        </w:rPr>
                        <w:t xml:space="preserve"> </w:t>
                      </w:r>
                      <w:r>
                        <w:rPr>
                          <w:rFonts w:ascii="Times" w:hAnsi="Times" w:eastAsia="Times" w:cs="Times"/>
                          <w:b/>
                          <w:bCs/>
                          <w:color w:val="231F20"/>
                          <w:spacing w:val="-4"/>
                          <w:sz w:val="22"/>
                          <w:szCs w:val="22"/>
                        </w:rPr>
                        <w:t>5</w:t>
                      </w:r>
                      <w:r>
                        <w:rPr>
                          <w:rFonts w:ascii="Times" w:hAnsi="Times" w:eastAsia="Times" w:cs="Times"/>
                          <w:b/>
                          <w:bCs/>
                          <w:color w:val="231F20"/>
                          <w:spacing w:val="38"/>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filled</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4"/>
                          <w:sz w:val="22"/>
                          <w:szCs w:val="22"/>
                        </w:rPr>
                        <w:t>bottles</w:t>
                      </w:r>
                      <w:r>
                        <w:rPr>
                          <w:rFonts w:ascii="Times" w:hAnsi="Times" w:eastAsia="Times" w:cs="Times"/>
                          <w:i/>
                          <w:iCs/>
                          <w:color w:val="231F20"/>
                          <w:spacing w:val="28"/>
                          <w:sz w:val="22"/>
                          <w:szCs w:val="22"/>
                        </w:rPr>
                        <w:t xml:space="preserve"> </w:t>
                      </w:r>
                      <w:r>
                        <w:rPr>
                          <w:rFonts w:ascii="Times" w:hAnsi="Times" w:eastAsia="Times" w:cs="Times"/>
                          <w:i/>
                          <w:iCs/>
                          <w:color w:val="231F20"/>
                          <w:spacing w:val="-4"/>
                          <w:sz w:val="22"/>
                          <w:szCs w:val="22"/>
                        </w:rPr>
                        <w:t>were</w:t>
                      </w:r>
                      <w:r>
                        <w:rPr>
                          <w:rFonts w:ascii="Times" w:hAnsi="Times" w:eastAsia="Times" w:cs="Times"/>
                          <w:i/>
                          <w:iCs/>
                          <w:color w:val="231F20"/>
                          <w:spacing w:val="22"/>
                          <w:sz w:val="22"/>
                          <w:szCs w:val="22"/>
                        </w:rPr>
                        <w:t xml:space="preserve"> </w:t>
                      </w:r>
                      <w:r>
                        <w:rPr>
                          <w:rFonts w:ascii="Times" w:hAnsi="Times" w:eastAsia="Times" w:cs="Times"/>
                          <w:i/>
                          <w:iCs/>
                          <w:color w:val="231F20"/>
                          <w:spacing w:val="-4"/>
                          <w:sz w:val="22"/>
                          <w:szCs w:val="22"/>
                        </w:rPr>
                        <w:t>shipped</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directly</w:t>
                      </w:r>
                      <w:r>
                        <w:rPr>
                          <w:rFonts w:ascii="Times" w:hAnsi="Times" w:eastAsia="Times" w:cs="Times"/>
                          <w:i/>
                          <w:iCs/>
                          <w:color w:val="231F20"/>
                          <w:spacing w:val="36"/>
                          <w:w w:val="101"/>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pacing w:val="38"/>
                          <w:sz w:val="22"/>
                          <w:szCs w:val="22"/>
                        </w:rPr>
                        <w:t xml:space="preserve"> </w:t>
                      </w:r>
                      <w:r>
                        <w:rPr>
                          <w:rFonts w:ascii="Times" w:hAnsi="Times" w:eastAsia="Times" w:cs="Times"/>
                          <w:i/>
                          <w:iCs/>
                          <w:color w:val="231F20"/>
                          <w:spacing w:val="-6"/>
                          <w:sz w:val="22"/>
                          <w:szCs w:val="22"/>
                        </w:rPr>
                        <w:t>two</w:t>
                      </w:r>
                      <w:r>
                        <w:rPr>
                          <w:rFonts w:ascii="Times" w:hAnsi="Times" w:eastAsia="Times" w:cs="Times"/>
                          <w:i/>
                          <w:iCs/>
                          <w:color w:val="231F20"/>
                          <w:spacing w:val="27"/>
                          <w:sz w:val="22"/>
                          <w:szCs w:val="22"/>
                        </w:rPr>
                        <w:t xml:space="preserve"> </w:t>
                      </w:r>
                      <w:r>
                        <w:rPr>
                          <w:rFonts w:ascii="Times" w:hAnsi="Times" w:eastAsia="Times" w:cs="Times"/>
                          <w:i/>
                          <w:iCs/>
                          <w:color w:val="231F20"/>
                          <w:spacing w:val="-6"/>
                          <w:sz w:val="22"/>
                          <w:szCs w:val="22"/>
                        </w:rPr>
                        <w:t>separate</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6"/>
                          <w:sz w:val="22"/>
                          <w:szCs w:val="22"/>
                        </w:rPr>
                        <w:t>laboratories</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6"/>
                          <w:sz w:val="22"/>
                          <w:szCs w:val="22"/>
                        </w:rPr>
                        <w:t>at</w:t>
                      </w:r>
                      <w:r>
                        <w:rPr>
                          <w:rFonts w:ascii="Times" w:hAnsi="Times" w:eastAsia="Times" w:cs="Times"/>
                          <w:i/>
                          <w:iCs/>
                          <w:color w:val="231F20"/>
                          <w:spacing w:val="20"/>
                          <w:sz w:val="22"/>
                          <w:szCs w:val="22"/>
                        </w:rPr>
                        <w:t xml:space="preserve"> </w:t>
                      </w:r>
                      <w:r>
                        <w:rPr>
                          <w:rFonts w:ascii="Times" w:hAnsi="Times" w:eastAsia="Times" w:cs="Times"/>
                          <w:i/>
                          <w:iCs/>
                          <w:color w:val="231F20"/>
                          <w:spacing w:val="-6"/>
                          <w:sz w:val="22"/>
                          <w:szCs w:val="22"/>
                        </w:rPr>
                        <w:t>Re</w:t>
                      </w:r>
                      <w:r>
                        <w:rPr>
                          <w:rFonts w:ascii="Times" w:hAnsi="Times" w:eastAsia="Times" w:cs="Times"/>
                          <w:i/>
                          <w:iCs/>
                          <w:color w:val="231F20"/>
                          <w:spacing w:val="-7"/>
                          <w:sz w:val="22"/>
                          <w:szCs w:val="22"/>
                        </w:rPr>
                        <w:t>ading</w:t>
                      </w:r>
                      <w:r>
                        <w:rPr>
                          <w:rFonts w:ascii="Times" w:hAnsi="Times" w:eastAsia="Times" w:cs="Times"/>
                          <w:i/>
                          <w:iCs/>
                          <w:color w:val="231F20"/>
                          <w:spacing w:val="37"/>
                          <w:sz w:val="22"/>
                          <w:szCs w:val="22"/>
                        </w:rPr>
                        <w:t xml:space="preserve"> </w:t>
                      </w:r>
                      <w:r>
                        <w:rPr>
                          <w:rFonts w:ascii="Times" w:hAnsi="Times" w:eastAsia="Times" w:cs="Times"/>
                          <w:i/>
                          <w:iCs/>
                          <w:color w:val="231F20"/>
                          <w:spacing w:val="-7"/>
                          <w:sz w:val="22"/>
                          <w:szCs w:val="22"/>
                        </w:rPr>
                        <w:t>University,</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7"/>
                          <w:sz w:val="22"/>
                          <w:szCs w:val="22"/>
                        </w:rPr>
                        <w:t>where</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they were analysed using</w:t>
                      </w:r>
                      <w:r>
                        <w:rPr>
                          <w:rFonts w:ascii="Times" w:hAnsi="Times" w:eastAsia="Times" w:cs="Times"/>
                          <w:i/>
                          <w:iCs/>
                          <w:color w:val="231F20"/>
                          <w:spacing w:val="-18"/>
                          <w:sz w:val="22"/>
                          <w:szCs w:val="22"/>
                        </w:rPr>
                        <w:t xml:space="preserve"> </w:t>
                      </w:r>
                      <w:r>
                        <w:rPr>
                          <w:rFonts w:ascii="Times" w:hAnsi="Times" w:eastAsia="Times" w:cs="Times"/>
                          <w:i/>
                          <w:iCs/>
                          <w:color w:val="231F20"/>
                          <w:spacing w:val="-3"/>
                          <w:sz w:val="22"/>
                          <w:szCs w:val="22"/>
                        </w:rPr>
                        <w:t>standard methods s</w:t>
                      </w:r>
                      <w:r>
                        <w:rPr>
                          <w:rFonts w:ascii="Times" w:hAnsi="Times" w:eastAsia="Times" w:cs="Times"/>
                          <w:i/>
                          <w:iCs/>
                          <w:color w:val="231F20"/>
                          <w:spacing w:val="-4"/>
                          <w:sz w:val="22"/>
                          <w:szCs w:val="22"/>
                        </w:rPr>
                        <w:t>uitably miniaturised to</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handle small quantities of water.</w:t>
                      </w:r>
                      <w:r>
                        <w:rPr>
                          <w:rFonts w:ascii="Times New Roman" w:hAnsi="Times New Roman" w:eastAsia="Times New Roman" w:cs="Times New Roman"/>
                          <w:color w:val="231F20"/>
                          <w:spacing w:val="-4"/>
                          <w:position w:val="7"/>
                          <w:sz w:val="15"/>
                          <w:szCs w:val="15"/>
                        </w:rPr>
                        <w:t>5</w:t>
                      </w:r>
                    </w:p>
                    <w:p w14:paraId="22E25B10">
                      <w:pPr>
                        <w:spacing w:before="220" w:line="187" w:lineRule="auto"/>
                        <w:ind w:left="362" w:right="354" w:firstLine="3"/>
                        <w:rPr>
                          <w:rFonts w:ascii="Times" w:hAnsi="Times" w:eastAsia="Times" w:cs="Times"/>
                          <w:sz w:val="22"/>
                          <w:szCs w:val="22"/>
                        </w:rPr>
                      </w:pPr>
                      <w:r>
                        <w:rPr>
                          <w:rFonts w:ascii="Times" w:hAnsi="Times" w:eastAsia="Times" w:cs="Times"/>
                          <w:b/>
                          <w:bCs/>
                          <w:color w:val="231F20"/>
                          <w:spacing w:val="-6"/>
                          <w:sz w:val="22"/>
                          <w:szCs w:val="22"/>
                        </w:rPr>
                        <w:t>6</w:t>
                      </w:r>
                      <w:r>
                        <w:rPr>
                          <w:rFonts w:ascii="Times" w:hAnsi="Times" w:eastAsia="Times" w:cs="Times"/>
                          <w:b/>
                          <w:bCs/>
                          <w:color w:val="231F20"/>
                          <w:spacing w:val="38"/>
                          <w:sz w:val="22"/>
                          <w:szCs w:val="22"/>
                        </w:rPr>
                        <w:t xml:space="preserve"> </w:t>
                      </w:r>
                      <w:r>
                        <w:rPr>
                          <w:rFonts w:ascii="Times" w:hAnsi="Times" w:eastAsia="Times" w:cs="Times"/>
                          <w:i/>
                          <w:iCs/>
                          <w:color w:val="231F20"/>
                          <w:spacing w:val="-6"/>
                          <w:sz w:val="22"/>
                          <w:szCs w:val="22"/>
                        </w:rPr>
                        <w:t>Samples</w:t>
                      </w:r>
                      <w:r>
                        <w:rPr>
                          <w:rFonts w:ascii="Times" w:hAnsi="Times" w:eastAsia="Times" w:cs="Times"/>
                          <w:i/>
                          <w:iCs/>
                          <w:color w:val="231F20"/>
                          <w:spacing w:val="37"/>
                          <w:sz w:val="22"/>
                          <w:szCs w:val="22"/>
                        </w:rPr>
                        <w:t xml:space="preserve"> </w:t>
                      </w:r>
                      <w:r>
                        <w:rPr>
                          <w:rFonts w:ascii="Times" w:hAnsi="Times" w:eastAsia="Times" w:cs="Times"/>
                          <w:i/>
                          <w:iCs/>
                          <w:color w:val="231F20"/>
                          <w:spacing w:val="-6"/>
                          <w:sz w:val="22"/>
                          <w:szCs w:val="22"/>
                        </w:rPr>
                        <w:t>10–18</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6"/>
                          <w:sz w:val="22"/>
                          <w:szCs w:val="22"/>
                        </w:rPr>
                        <w:t>were prepared</w:t>
                      </w:r>
                      <w:r>
                        <w:rPr>
                          <w:rFonts w:ascii="Times" w:hAnsi="Times" w:eastAsia="Times" w:cs="Times"/>
                          <w:i/>
                          <w:iCs/>
                          <w:color w:val="231F20"/>
                          <w:spacing w:val="29"/>
                          <w:sz w:val="22"/>
                          <w:szCs w:val="22"/>
                        </w:rPr>
                        <w:t xml:space="preserve"> </w:t>
                      </w:r>
                      <w:r>
                        <w:rPr>
                          <w:rFonts w:ascii="Times" w:hAnsi="Times" w:eastAsia="Times" w:cs="Times"/>
                          <w:i/>
                          <w:iCs/>
                          <w:color w:val="231F20"/>
                          <w:spacing w:val="-6"/>
                          <w:sz w:val="22"/>
                          <w:szCs w:val="22"/>
                        </w:rPr>
                        <w:t>in</w:t>
                      </w:r>
                      <w:r>
                        <w:rPr>
                          <w:rFonts w:ascii="Times" w:hAnsi="Times" w:eastAsia="Times" w:cs="Times"/>
                          <w:i/>
                          <w:iCs/>
                          <w:color w:val="231F20"/>
                          <w:spacing w:val="30"/>
                          <w:sz w:val="22"/>
                          <w:szCs w:val="22"/>
                        </w:rPr>
                        <w:t xml:space="preserve"> </w:t>
                      </w:r>
                      <w:r>
                        <w:rPr>
                          <w:rFonts w:ascii="Times" w:hAnsi="Times" w:eastAsia="Times" w:cs="Times"/>
                          <w:i/>
                          <w:iCs/>
                          <w:color w:val="231F20"/>
                          <w:spacing w:val="-6"/>
                          <w:sz w:val="22"/>
                          <w:szCs w:val="22"/>
                        </w:rPr>
                        <w:t>our</w:t>
                      </w:r>
                      <w:r>
                        <w:rPr>
                          <w:rFonts w:ascii="Times" w:hAnsi="Times" w:eastAsia="Times" w:cs="Times"/>
                          <w:i/>
                          <w:iCs/>
                          <w:color w:val="231F20"/>
                          <w:spacing w:val="23"/>
                          <w:sz w:val="22"/>
                          <w:szCs w:val="22"/>
                        </w:rPr>
                        <w:t xml:space="preserve"> </w:t>
                      </w:r>
                      <w:r>
                        <w:rPr>
                          <w:rFonts w:ascii="Times" w:hAnsi="Times" w:eastAsia="Times" w:cs="Times"/>
                          <w:i/>
                          <w:iCs/>
                          <w:color w:val="231F20"/>
                          <w:spacing w:val="-6"/>
                          <w:sz w:val="22"/>
                          <w:szCs w:val="22"/>
                        </w:rPr>
                        <w:t>laboratory</w:t>
                      </w:r>
                      <w:r>
                        <w:rPr>
                          <w:rFonts w:ascii="Times" w:hAnsi="Times" w:eastAsia="Times" w:cs="Times"/>
                          <w:i/>
                          <w:iCs/>
                          <w:color w:val="231F20"/>
                          <w:spacing w:val="31"/>
                          <w:sz w:val="22"/>
                          <w:szCs w:val="22"/>
                        </w:rPr>
                        <w:t xml:space="preserve"> </w:t>
                      </w:r>
                      <w:r>
                        <w:rPr>
                          <w:rFonts w:ascii="Times" w:hAnsi="Times" w:eastAsia="Times" w:cs="Times"/>
                          <w:i/>
                          <w:iCs/>
                          <w:color w:val="231F20"/>
                          <w:spacing w:val="-6"/>
                          <w:sz w:val="22"/>
                          <w:szCs w:val="22"/>
                        </w:rPr>
                        <w:t>using</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6"/>
                          <w:sz w:val="22"/>
                          <w:szCs w:val="22"/>
                        </w:rPr>
                        <w:t>revised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version of the</w:t>
                      </w:r>
                      <w:r>
                        <w:rPr>
                          <w:rFonts w:ascii="Times" w:hAnsi="Times" w:eastAsia="Times" w:cs="Times"/>
                          <w:i/>
                          <w:iCs/>
                          <w:color w:val="231F20"/>
                          <w:spacing w:val="-27"/>
                          <w:sz w:val="22"/>
                          <w:szCs w:val="22"/>
                        </w:rPr>
                        <w:t xml:space="preserve"> </w:t>
                      </w:r>
                      <w:r>
                        <w:rPr>
                          <w:rFonts w:ascii="Times" w:hAnsi="Times" w:eastAsia="Times" w:cs="Times"/>
                          <w:i/>
                          <w:iCs/>
                          <w:color w:val="231F20"/>
                          <w:spacing w:val="-4"/>
                          <w:sz w:val="22"/>
                          <w:szCs w:val="22"/>
                        </w:rPr>
                        <w:t>precipitation method establishe</w:t>
                      </w:r>
                      <w:r>
                        <w:rPr>
                          <w:rFonts w:ascii="Times" w:hAnsi="Times" w:eastAsia="Times" w:cs="Times"/>
                          <w:i/>
                          <w:iCs/>
                          <w:color w:val="231F20"/>
                          <w:spacing w:val="-5"/>
                          <w:sz w:val="22"/>
                          <w:szCs w:val="22"/>
                        </w:rPr>
                        <w:t>d by the ISF</w:t>
                      </w:r>
                      <w:r>
                        <w:rPr>
                          <w:rFonts w:ascii="Times" w:hAnsi="Times" w:eastAsia="Times" w:cs="Times"/>
                          <w:i/>
                          <w:iCs/>
                          <w:color w:val="231F20"/>
                          <w:spacing w:val="-19"/>
                          <w:sz w:val="22"/>
                          <w:szCs w:val="22"/>
                        </w:rPr>
                        <w:t xml:space="preserve"> </w:t>
                      </w:r>
                      <w:r>
                        <w:rPr>
                          <w:rFonts w:ascii="Times" w:hAnsi="Times" w:eastAsia="Times" w:cs="Times"/>
                          <w:i/>
                          <w:iCs/>
                          <w:color w:val="231F20"/>
                          <w:spacing w:val="-5"/>
                          <w:sz w:val="22"/>
                          <w:szCs w:val="22"/>
                        </w:rPr>
                        <w:t>Institute in</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Germany.</w:t>
                      </w:r>
                      <w:r>
                        <w:rPr>
                          <w:rFonts w:ascii="Times New Roman" w:hAnsi="Times New Roman" w:eastAsia="Times New Roman" w:cs="Times New Roman"/>
                          <w:color w:val="231F20"/>
                          <w:spacing w:val="-3"/>
                          <w:position w:val="7"/>
                          <w:sz w:val="15"/>
                          <w:szCs w:val="15"/>
                        </w:rPr>
                        <w:t>6</w:t>
                      </w:r>
                      <w:r>
                        <w:rPr>
                          <w:rFonts w:ascii="Times New Roman" w:hAnsi="Times New Roman" w:eastAsia="Times New Roman" w:cs="Times New Roman"/>
                          <w:color w:val="231F20"/>
                          <w:spacing w:val="20"/>
                          <w:position w:val="7"/>
                          <w:sz w:val="15"/>
                          <w:szCs w:val="15"/>
                        </w:rPr>
                        <w:t xml:space="preserve"> </w:t>
                      </w:r>
                      <w:r>
                        <w:rPr>
                          <w:rFonts w:ascii="Times" w:hAnsi="Times" w:eastAsia="Times" w:cs="Times"/>
                          <w:b/>
                          <w:bCs/>
                          <w:color w:val="231F20"/>
                          <w:spacing w:val="-3"/>
                          <w:sz w:val="22"/>
                          <w:szCs w:val="22"/>
                        </w:rPr>
                        <w:t>7</w:t>
                      </w:r>
                      <w:r>
                        <w:rPr>
                          <w:rFonts w:ascii="Times" w:hAnsi="Times" w:eastAsia="Times" w:cs="Times"/>
                          <w:b/>
                          <w:bCs/>
                          <w:color w:val="231F20"/>
                          <w:spacing w:val="12"/>
                          <w:sz w:val="22"/>
                          <w:szCs w:val="22"/>
                        </w:rPr>
                        <w:t xml:space="preserve"> </w:t>
                      </w:r>
                      <w:r>
                        <w:rPr>
                          <w:rFonts w:ascii="Times" w:hAnsi="Times" w:eastAsia="Times" w:cs="Times"/>
                          <w:i/>
                          <w:iCs/>
                          <w:color w:val="231F20"/>
                          <w:spacing w:val="-3"/>
                          <w:sz w:val="22"/>
                          <w:szCs w:val="22"/>
                        </w:rPr>
                        <w:t>This method obt</w:t>
                      </w:r>
                      <w:r>
                        <w:rPr>
                          <w:rFonts w:ascii="Times" w:hAnsi="Times" w:eastAsia="Times" w:cs="Times"/>
                          <w:i/>
                          <w:iCs/>
                          <w:color w:val="231F20"/>
                          <w:spacing w:val="-4"/>
                          <w:sz w:val="22"/>
                          <w:szCs w:val="22"/>
                        </w:rPr>
                        <w:t>ains a</w:t>
                      </w:r>
                      <w:r>
                        <w:rPr>
                          <w:rFonts w:ascii="Times" w:hAnsi="Times" w:eastAsia="Times" w:cs="Times"/>
                          <w:i/>
                          <w:iCs/>
                          <w:color w:val="231F20"/>
                          <w:spacing w:val="-21"/>
                          <w:sz w:val="22"/>
                          <w:szCs w:val="22"/>
                        </w:rPr>
                        <w:t xml:space="preserve"> </w:t>
                      </w:r>
                      <w:r>
                        <w:rPr>
                          <w:rFonts w:ascii="Times" w:hAnsi="Times" w:eastAsia="Times" w:cs="Times"/>
                          <w:i/>
                          <w:iCs/>
                          <w:color w:val="231F20"/>
                          <w:spacing w:val="-4"/>
                          <w:sz w:val="22"/>
                          <w:szCs w:val="22"/>
                        </w:rPr>
                        <w:t>precipitate through the addition</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16"/>
                          <w:sz w:val="22"/>
                          <w:szCs w:val="22"/>
                        </w:rPr>
                        <w:t xml:space="preserve"> </w:t>
                      </w:r>
                      <w:r>
                        <w:rPr>
                          <w:rFonts w:ascii="Times" w:hAnsi="Times" w:eastAsia="Times" w:cs="Times"/>
                          <w:i/>
                          <w:iCs/>
                          <w:color w:val="231F20"/>
                          <w:spacing w:val="-5"/>
                          <w:sz w:val="22"/>
                          <w:szCs w:val="22"/>
                        </w:rPr>
                        <w:t>BaCl</w:t>
                      </w:r>
                      <w:r>
                        <w:rPr>
                          <w:rFonts w:ascii="Times" w:hAnsi="Times" w:eastAsia="Times" w:cs="Times"/>
                          <w:i/>
                          <w:iCs/>
                          <w:color w:val="231F20"/>
                          <w:spacing w:val="-5"/>
                          <w:position w:val="-5"/>
                          <w:sz w:val="15"/>
                          <w:szCs w:val="15"/>
                        </w:rPr>
                        <w:t>2</w:t>
                      </w:r>
                      <w:r>
                        <w:rPr>
                          <w:rFonts w:ascii="Times" w:hAnsi="Times" w:eastAsia="Times" w:cs="Times"/>
                          <w:i/>
                          <w:iCs/>
                          <w:color w:val="231F20"/>
                          <w:spacing w:val="-5"/>
                          <w:sz w:val="22"/>
                          <w:szCs w:val="22"/>
                        </w:rPr>
                        <w:t>.2H</w:t>
                      </w:r>
                      <w:r>
                        <w:rPr>
                          <w:rFonts w:ascii="Times" w:hAnsi="Times" w:eastAsia="Times" w:cs="Times"/>
                          <w:i/>
                          <w:iCs/>
                          <w:color w:val="231F20"/>
                          <w:spacing w:val="-5"/>
                          <w:position w:val="-5"/>
                          <w:sz w:val="15"/>
                          <w:szCs w:val="15"/>
                        </w:rPr>
                        <w:t>2</w:t>
                      </w:r>
                      <w:r>
                        <w:rPr>
                          <w:rFonts w:ascii="Times" w:hAnsi="Times" w:eastAsia="Times" w:cs="Times"/>
                          <w:i/>
                          <w:iCs/>
                          <w:color w:val="231F20"/>
                          <w:spacing w:val="-5"/>
                          <w:sz w:val="22"/>
                          <w:szCs w:val="22"/>
                        </w:rPr>
                        <w:t>O;</w:t>
                      </w:r>
                      <w:r>
                        <w:rPr>
                          <w:rFonts w:ascii="Times" w:hAnsi="Times" w:eastAsia="Times" w:cs="Times"/>
                          <w:i/>
                          <w:iCs/>
                          <w:color w:val="231F20"/>
                          <w:spacing w:val="28"/>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5"/>
                          <w:sz w:val="22"/>
                          <w:szCs w:val="22"/>
                        </w:rPr>
                        <w:t>resulting</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precipita</w:t>
                      </w:r>
                      <w:r>
                        <w:rPr>
                          <w:rFonts w:ascii="Times" w:hAnsi="Times" w:eastAsia="Times" w:cs="Times"/>
                          <w:i/>
                          <w:iCs/>
                          <w:color w:val="231F20"/>
                          <w:spacing w:val="-6"/>
                          <w:sz w:val="22"/>
                          <w:szCs w:val="22"/>
                        </w:rPr>
                        <w:t>te</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6"/>
                          <w:sz w:val="22"/>
                          <w:szCs w:val="22"/>
                        </w:rPr>
                        <w:t>can</w:t>
                      </w:r>
                      <w:r>
                        <w:rPr>
                          <w:rFonts w:ascii="Times" w:hAnsi="Times" w:eastAsia="Times" w:cs="Times"/>
                          <w:i/>
                          <w:iCs/>
                          <w:color w:val="231F20"/>
                          <w:spacing w:val="27"/>
                          <w:sz w:val="22"/>
                          <w:szCs w:val="22"/>
                        </w:rPr>
                        <w:t xml:space="preserve"> </w:t>
                      </w:r>
                      <w:r>
                        <w:rPr>
                          <w:rFonts w:ascii="Times" w:hAnsi="Times" w:eastAsia="Times" w:cs="Times"/>
                          <w:i/>
                          <w:iCs/>
                          <w:color w:val="231F20"/>
                          <w:spacing w:val="-6"/>
                          <w:sz w:val="22"/>
                          <w:szCs w:val="22"/>
                        </w:rPr>
                        <w:t>be</w:t>
                      </w:r>
                      <w:r>
                        <w:rPr>
                          <w:rFonts w:ascii="Times" w:hAnsi="Times" w:eastAsia="Times" w:cs="Times"/>
                          <w:i/>
                          <w:iCs/>
                          <w:color w:val="231F20"/>
                          <w:spacing w:val="25"/>
                          <w:sz w:val="22"/>
                          <w:szCs w:val="22"/>
                        </w:rPr>
                        <w:t xml:space="preserve"> </w:t>
                      </w:r>
                      <w:r>
                        <w:rPr>
                          <w:rFonts w:ascii="Times" w:hAnsi="Times" w:eastAsia="Times" w:cs="Times"/>
                          <w:i/>
                          <w:iCs/>
                          <w:color w:val="231F20"/>
                          <w:spacing w:val="-6"/>
                          <w:sz w:val="22"/>
                          <w:szCs w:val="22"/>
                        </w:rPr>
                        <w:t>washed</w:t>
                      </w:r>
                      <w:r>
                        <w:rPr>
                          <w:rFonts w:ascii="Times" w:hAnsi="Times" w:eastAsia="Times" w:cs="Times"/>
                          <w:i/>
                          <w:iCs/>
                          <w:color w:val="231F20"/>
                          <w:spacing w:val="20"/>
                          <w:sz w:val="22"/>
                          <w:szCs w:val="22"/>
                        </w:rPr>
                        <w:t xml:space="preserve"> </w:t>
                      </w:r>
                      <w:r>
                        <w:rPr>
                          <w:rFonts w:ascii="Times" w:hAnsi="Times" w:eastAsia="Times" w:cs="Times"/>
                          <w:i/>
                          <w:iCs/>
                          <w:color w:val="231F20"/>
                          <w:spacing w:val="-6"/>
                          <w:sz w:val="22"/>
                          <w:szCs w:val="22"/>
                        </w:rPr>
                        <w:t>and</w:t>
                      </w:r>
                      <w:r>
                        <w:rPr>
                          <w:rFonts w:ascii="Times" w:hAnsi="Times" w:eastAsia="Times" w:cs="Times"/>
                          <w:i/>
                          <w:iCs/>
                          <w:color w:val="231F20"/>
                          <w:spacing w:val="13"/>
                          <w:w w:val="101"/>
                          <w:sz w:val="22"/>
                          <w:szCs w:val="22"/>
                        </w:rPr>
                        <w:t xml:space="preserve"> </w:t>
                      </w:r>
                      <w:r>
                        <w:rPr>
                          <w:rFonts w:ascii="Times" w:hAnsi="Times" w:eastAsia="Times" w:cs="Times"/>
                          <w:i/>
                          <w:iCs/>
                          <w:color w:val="231F20"/>
                          <w:spacing w:val="-6"/>
                          <w:sz w:val="22"/>
                          <w:szCs w:val="22"/>
                        </w:rPr>
                        <w:t>stored</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 xml:space="preserve">easily. </w:t>
                      </w:r>
                      <w:r>
                        <w:rPr>
                          <w:rFonts w:ascii="Times" w:hAnsi="Times" w:eastAsia="Times" w:cs="Times"/>
                          <w:b/>
                          <w:bCs/>
                          <w:color w:val="231F20"/>
                          <w:spacing w:val="-6"/>
                          <w:sz w:val="22"/>
                          <w:szCs w:val="22"/>
                        </w:rPr>
                        <w:t xml:space="preserve">8 </w:t>
                      </w:r>
                      <w:r>
                        <w:rPr>
                          <w:rFonts w:ascii="Times" w:hAnsi="Times" w:eastAsia="Times" w:cs="Times"/>
                          <w:i/>
                          <w:iCs/>
                          <w:color w:val="231F20"/>
                          <w:spacing w:val="-6"/>
                          <w:sz w:val="22"/>
                          <w:szCs w:val="22"/>
                        </w:rPr>
                        <w:t>The</w:t>
                      </w:r>
                      <w:r>
                        <w:rPr>
                          <w:rFonts w:ascii="Times" w:hAnsi="Times" w:eastAsia="Times" w:cs="Times"/>
                          <w:i/>
                          <w:iCs/>
                          <w:color w:val="231F20"/>
                          <w:spacing w:val="-3"/>
                          <w:sz w:val="22"/>
                          <w:szCs w:val="22"/>
                        </w:rPr>
                        <w:t xml:space="preserve"> </w:t>
                      </w:r>
                      <w:r>
                        <w:rPr>
                          <w:rFonts w:ascii="Times" w:hAnsi="Times" w:eastAsia="Times" w:cs="Times"/>
                          <w:i/>
                          <w:iCs/>
                          <w:color w:val="231F20"/>
                          <w:spacing w:val="-6"/>
                          <w:sz w:val="22"/>
                          <w:szCs w:val="22"/>
                        </w:rPr>
                        <w:t>samples were</w:t>
                      </w:r>
                      <w:r>
                        <w:rPr>
                          <w:rFonts w:ascii="Times" w:hAnsi="Times" w:eastAsia="Times" w:cs="Times"/>
                          <w:i/>
                          <w:iCs/>
                          <w:color w:val="231F20"/>
                          <w:spacing w:val="-12"/>
                          <w:sz w:val="22"/>
                          <w:szCs w:val="22"/>
                        </w:rPr>
                        <w:t xml:space="preserve"> </w:t>
                      </w:r>
                      <w:r>
                        <w:rPr>
                          <w:rFonts w:ascii="Times" w:hAnsi="Times" w:eastAsia="Times" w:cs="Times"/>
                          <w:i/>
                          <w:iCs/>
                          <w:color w:val="231F20"/>
                          <w:spacing w:val="-6"/>
                          <w:sz w:val="22"/>
                          <w:szCs w:val="22"/>
                        </w:rPr>
                        <w:t>subsequently</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shipped to</w:t>
                      </w:r>
                      <w:r>
                        <w:rPr>
                          <w:rFonts w:ascii="Times" w:hAnsi="Times" w:eastAsia="Times" w:cs="Times"/>
                          <w:i/>
                          <w:iCs/>
                          <w:color w:val="231F20"/>
                          <w:spacing w:val="-13"/>
                          <w:sz w:val="22"/>
                          <w:szCs w:val="22"/>
                        </w:rPr>
                        <w:t xml:space="preserve"> </w:t>
                      </w:r>
                      <w:r>
                        <w:rPr>
                          <w:rFonts w:ascii="Times" w:hAnsi="Times" w:eastAsia="Times" w:cs="Times"/>
                          <w:i/>
                          <w:iCs/>
                          <w:color w:val="231F20"/>
                          <w:spacing w:val="-6"/>
                          <w:sz w:val="22"/>
                          <w:szCs w:val="22"/>
                        </w:rPr>
                        <w:t>ISF</w:t>
                      </w:r>
                      <w:r>
                        <w:rPr>
                          <w:rFonts w:ascii="Times" w:hAnsi="Times" w:eastAsia="Times" w:cs="Times"/>
                          <w:i/>
                          <w:iCs/>
                          <w:color w:val="231F20"/>
                          <w:spacing w:val="-53"/>
                          <w:sz w:val="22"/>
                          <w:szCs w:val="22"/>
                        </w:rPr>
                        <w:t xml:space="preserve"> </w:t>
                      </w:r>
                      <w:r>
                        <w:rPr>
                          <w:rFonts w:ascii="Times" w:hAnsi="Times" w:eastAsia="Times" w:cs="Times"/>
                          <w:i/>
                          <w:iCs/>
                          <w:color w:val="231F20"/>
                          <w:spacing w:val="-6"/>
                          <w:sz w:val="22"/>
                          <w:szCs w:val="22"/>
                        </w:rPr>
                        <w:t>for analysis by</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accelerator mass</w:t>
                      </w:r>
                      <w:r>
                        <w:rPr>
                          <w:rFonts w:ascii="Times" w:hAnsi="Times" w:eastAsia="Times" w:cs="Times"/>
                          <w:i/>
                          <w:iCs/>
                          <w:color w:val="231F20"/>
                          <w:spacing w:val="-14"/>
                          <w:sz w:val="22"/>
                          <w:szCs w:val="22"/>
                        </w:rPr>
                        <w:t xml:space="preserve"> </w:t>
                      </w:r>
                      <w:r>
                        <w:rPr>
                          <w:rFonts w:ascii="Times" w:hAnsi="Times" w:eastAsia="Times" w:cs="Times"/>
                          <w:i/>
                          <w:iCs/>
                          <w:color w:val="231F20"/>
                          <w:spacing w:val="-5"/>
                          <w:sz w:val="22"/>
                          <w:szCs w:val="22"/>
                        </w:rPr>
                        <w:t xml:space="preserve">spectrometry (AMS). </w:t>
                      </w:r>
                      <w:r>
                        <w:rPr>
                          <w:rFonts w:ascii="Times" w:hAnsi="Times" w:eastAsia="Times" w:cs="Times"/>
                          <w:b/>
                          <w:bCs/>
                          <w:color w:val="231F20"/>
                          <w:spacing w:val="-5"/>
                          <w:sz w:val="22"/>
                          <w:szCs w:val="22"/>
                        </w:rPr>
                        <w:t>9</w:t>
                      </w:r>
                      <w:r>
                        <w:rPr>
                          <w:rFonts w:ascii="Times" w:hAnsi="Times" w:eastAsia="Times" w:cs="Times"/>
                          <w:b/>
                          <w:bCs/>
                          <w:color w:val="231F20"/>
                          <w:spacing w:val="-21"/>
                          <w:sz w:val="22"/>
                          <w:szCs w:val="22"/>
                        </w:rPr>
                        <w:t xml:space="preserve"> </w:t>
                      </w:r>
                      <w:r>
                        <w:rPr>
                          <w:rFonts w:ascii="Times" w:hAnsi="Times" w:eastAsia="Times" w:cs="Times"/>
                          <w:i/>
                          <w:iCs/>
                          <w:color w:val="231F20"/>
                          <w:spacing w:val="-5"/>
                          <w:sz w:val="22"/>
                          <w:szCs w:val="22"/>
                        </w:rPr>
                        <w:t>All tubing</w:t>
                      </w:r>
                      <w:r>
                        <w:rPr>
                          <w:rFonts w:ascii="Times" w:hAnsi="Times" w:eastAsia="Times" w:cs="Times"/>
                          <w:i/>
                          <w:iCs/>
                          <w:color w:val="231F20"/>
                          <w:spacing w:val="-17"/>
                          <w:sz w:val="22"/>
                          <w:szCs w:val="22"/>
                        </w:rPr>
                        <w:t xml:space="preserve"> </w:t>
                      </w:r>
                      <w:r>
                        <w:rPr>
                          <w:rFonts w:ascii="Times" w:hAnsi="Times" w:eastAsia="Times" w:cs="Times"/>
                          <w:i/>
                          <w:iCs/>
                          <w:color w:val="231F20"/>
                          <w:spacing w:val="-6"/>
                          <w:sz w:val="22"/>
                          <w:szCs w:val="22"/>
                        </w:rPr>
                        <w:t>used was</w:t>
                      </w:r>
                      <w:r>
                        <w:rPr>
                          <w:rFonts w:ascii="Times" w:hAnsi="Times" w:eastAsia="Times" w:cs="Times"/>
                          <w:i/>
                          <w:iCs/>
                          <w:color w:val="231F20"/>
                          <w:spacing w:val="-15"/>
                          <w:sz w:val="22"/>
                          <w:szCs w:val="22"/>
                        </w:rPr>
                        <w:t xml:space="preserve"> </w:t>
                      </w:r>
                      <w:r>
                        <w:rPr>
                          <w:rFonts w:ascii="Times" w:hAnsi="Times" w:eastAsia="Times" w:cs="Times"/>
                          <w:i/>
                          <w:iCs/>
                          <w:color w:val="231F20"/>
                          <w:spacing w:val="-6"/>
                          <w:sz w:val="22"/>
                          <w:szCs w:val="22"/>
                        </w:rPr>
                        <w:t>stainless</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steel,</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and although</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two samp</w:t>
                      </w:r>
                      <w:r>
                        <w:rPr>
                          <w:rFonts w:ascii="Times" w:hAnsi="Times" w:eastAsia="Times" w:cs="Times"/>
                          <w:i/>
                          <w:iCs/>
                          <w:color w:val="231F20"/>
                          <w:spacing w:val="-5"/>
                          <w:sz w:val="22"/>
                          <w:szCs w:val="22"/>
                        </w:rPr>
                        <w:t>les</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were</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at risk</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CFC contamination</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as a result of brief c</w:t>
                      </w:r>
                      <w:r>
                        <w:rPr>
                          <w:rFonts w:ascii="Times" w:hAnsi="Times" w:eastAsia="Times" w:cs="Times"/>
                          <w:i/>
                          <w:iCs/>
                          <w:color w:val="231F20"/>
                          <w:spacing w:val="-5"/>
                          <w:sz w:val="22"/>
                          <w:szCs w:val="22"/>
                        </w:rPr>
                        <w:t>ontact with</w:t>
                      </w:r>
                      <w:r>
                        <w:rPr>
                          <w:rFonts w:ascii="Times" w:hAnsi="Times" w:eastAsia="Times" w:cs="Times"/>
                          <w:i/>
                          <w:iCs/>
                          <w:color w:val="231F20"/>
                          <w:spacing w:val="-26"/>
                          <w:sz w:val="22"/>
                          <w:szCs w:val="22"/>
                        </w:rPr>
                        <w:t xml:space="preserve"> </w:t>
                      </w:r>
                      <w:r>
                        <w:rPr>
                          <w:rFonts w:ascii="Times" w:hAnsi="Times" w:eastAsia="Times" w:cs="Times"/>
                          <w:i/>
                          <w:iCs/>
                          <w:color w:val="231F20"/>
                          <w:spacing w:val="-5"/>
                          <w:sz w:val="22"/>
                          <w:szCs w:val="22"/>
                        </w:rPr>
                        <w:t>plastic, variation among</w:t>
                      </w:r>
                      <w:r>
                        <w:rPr>
                          <w:rFonts w:ascii="Times" w:hAnsi="Times" w:eastAsia="Times" w:cs="Times"/>
                          <w:i/>
                          <w:iCs/>
                          <w:color w:val="231F20"/>
                          <w:spacing w:val="-22"/>
                          <w:sz w:val="22"/>
                          <w:szCs w:val="22"/>
                        </w:rPr>
                        <w:t xml:space="preserve"> </w:t>
                      </w:r>
                      <w:r>
                        <w:rPr>
                          <w:rFonts w:ascii="Times" w:hAnsi="Times" w:eastAsia="Times" w:cs="Times"/>
                          <w:i/>
                          <w:iCs/>
                          <w:color w:val="231F20"/>
                          <w:spacing w:val="-5"/>
                          <w:sz w:val="22"/>
                          <w:szCs w:val="22"/>
                        </w:rPr>
                        <w:t>samples was</w:t>
                      </w:r>
                      <w:r>
                        <w:rPr>
                          <w:rFonts w:ascii="Times" w:hAnsi="Times" w:eastAsia="Times" w:cs="Times"/>
                          <w:i/>
                          <w:iCs/>
                          <w:color w:val="231F20"/>
                          <w:sz w:val="22"/>
                          <w:szCs w:val="22"/>
                        </w:rPr>
                        <w:t xml:space="preserve"> </w:t>
                      </w:r>
                      <w:r>
                        <w:rPr>
                          <w:rFonts w:ascii="Times" w:hAnsi="Times" w:eastAsia="Times" w:cs="Times"/>
                          <w:i/>
                          <w:iCs/>
                          <w:color w:val="231F20"/>
                          <w:spacing w:val="-8"/>
                          <w:sz w:val="22"/>
                          <w:szCs w:val="22"/>
                        </w:rPr>
                        <w:t>negligible.</w:t>
                      </w:r>
                    </w:p>
                  </w:txbxContent>
                </v:textbox>
                <w10:wrap type="none"/>
                <w10:anchorlock/>
              </v:shape>
            </w:pict>
          </mc:Fallback>
        </mc:AlternateContent>
      </w:r>
    </w:p>
    <w:p w14:paraId="085AD6F8">
      <w:pPr>
        <w:pStyle w:val="3"/>
        <w:bidi w:val="0"/>
      </w:pPr>
      <w:r>
        <w:t>2.2 语法和写作技能</w:t>
      </w:r>
    </w:p>
    <w:p w14:paraId="0658C68C">
      <w:pPr>
        <w:bidi w:val="0"/>
      </w:pPr>
      <w:r>
        <w:t>本节讨论了在方法论中重要的三个语言领域：</w:t>
      </w:r>
    </w:p>
    <w:p w14:paraId="3F281E4C">
      <w:pPr>
        <w:numPr>
          <w:ilvl w:val="0"/>
          <w:numId w:val="3"/>
        </w:numPr>
        <w:bidi w:val="0"/>
        <w:ind w:left="425" w:leftChars="0" w:hanging="425" w:firstLineChars="0"/>
        <w:rPr>
          <w:rFonts w:hint="eastAsia" w:eastAsia="宋体"/>
          <w:lang w:val="en-US" w:eastAsia="zh-CN"/>
        </w:rPr>
      </w:pPr>
      <w:r>
        <w:t>被动语态和时态</w:t>
      </w:r>
      <w:r>
        <w:rPr>
          <w:rFonts w:hint="eastAsia" w:eastAsia="宋体"/>
          <w:lang w:val="en-US" w:eastAsia="zh-CN"/>
        </w:rPr>
        <w:t>搭配</w:t>
      </w:r>
    </w:p>
    <w:p w14:paraId="158F65AB">
      <w:pPr>
        <w:numPr>
          <w:ilvl w:val="0"/>
          <w:numId w:val="3"/>
        </w:numPr>
        <w:bidi w:val="0"/>
        <w:ind w:left="425" w:leftChars="0" w:hanging="425" w:firstLineChars="0"/>
        <w:rPr>
          <w:rFonts w:hint="eastAsia" w:eastAsia="宋体"/>
          <w:lang w:val="en-US" w:eastAsia="zh-CN"/>
        </w:rPr>
      </w:pPr>
      <w:r>
        <w:t xml:space="preserve"> ‘A’ 和 ‘THE’ </w:t>
      </w:r>
      <w:r>
        <w:rPr>
          <w:rFonts w:hint="eastAsia" w:eastAsia="宋体"/>
          <w:lang w:val="en-US" w:eastAsia="zh-CN"/>
        </w:rPr>
        <w:t>的用法</w:t>
      </w:r>
    </w:p>
    <w:p w14:paraId="7B391CC7">
      <w:pPr>
        <w:numPr>
          <w:ilvl w:val="0"/>
          <w:numId w:val="3"/>
        </w:numPr>
        <w:bidi w:val="0"/>
        <w:ind w:left="425" w:leftChars="0" w:hanging="425" w:firstLineChars="0"/>
      </w:pPr>
      <w:r>
        <w:t>副词和副词位置</w:t>
      </w:r>
    </w:p>
    <w:p w14:paraId="3E8B7615">
      <w:pPr>
        <w:bidi w:val="0"/>
        <w:sectPr>
          <w:pgSz w:w="8211" w:h="12387"/>
          <w:pgMar w:top="400" w:right="875" w:bottom="400" w:left="827" w:header="0" w:footer="0" w:gutter="0"/>
          <w:cols w:space="720" w:num="1"/>
        </w:sectPr>
      </w:pPr>
    </w:p>
    <w:p w14:paraId="49A4E143">
      <w:pPr>
        <w:pStyle w:val="6"/>
        <w:spacing w:line="250" w:lineRule="auto"/>
      </w:pPr>
    </w:p>
    <w:p w14:paraId="182BB036">
      <w:pPr>
        <w:pStyle w:val="4"/>
        <w:bidi w:val="0"/>
        <w:rPr>
          <w:rFonts w:hint="eastAsia" w:eastAsia="宋体"/>
          <w:lang w:val="en-US" w:eastAsia="zh-CN"/>
        </w:rPr>
      </w:pPr>
      <w:r>
        <w:t>2.2.1 被动语态和时态</w:t>
      </w:r>
      <w:r>
        <w:rPr>
          <w:rFonts w:hint="eastAsia" w:eastAsia="宋体"/>
          <w:lang w:val="en-US" w:eastAsia="zh-CN"/>
        </w:rPr>
        <w:t>搭配</w:t>
      </w:r>
    </w:p>
    <w:p w14:paraId="713DE967">
      <w:pPr>
        <w:bidi w:val="0"/>
        <w:ind w:firstLine="420" w:firstLineChars="200"/>
      </w:pPr>
      <w:r>
        <w:t>当一个句子从主动语态变为被动语态时，它看起来像这样：</w:t>
      </w:r>
    </w:p>
    <w:p w14:paraId="625FDC42">
      <w:pPr>
        <w:spacing w:before="121" w:line="195" w:lineRule="auto"/>
        <w:ind w:left="738"/>
        <w:rPr>
          <w:rFonts w:ascii="Times" w:hAnsi="Times" w:eastAsia="Times" w:cs="Times"/>
          <w:i/>
          <w:iCs/>
          <w:color w:val="231F20"/>
          <w:spacing w:val="-3"/>
          <w:sz w:val="22"/>
          <w:szCs w:val="22"/>
        </w:rPr>
      </w:pPr>
      <w:r>
        <w:rPr>
          <w:rFonts w:ascii="Times" w:hAnsi="Times" w:eastAsia="Times" w:cs="Times"/>
          <w:i/>
          <w:iCs/>
          <w:color w:val="231F20"/>
          <w:spacing w:val="-3"/>
          <w:sz w:val="22"/>
          <w:szCs w:val="22"/>
        </w:rPr>
        <w:t>The dog bit the policeman.                          active</w:t>
      </w:r>
    </w:p>
    <w:p w14:paraId="6B8D5242">
      <w:pPr>
        <w:spacing w:before="121" w:line="195" w:lineRule="auto"/>
        <w:ind w:left="738"/>
        <w:rPr>
          <w:rFonts w:ascii="Times" w:hAnsi="Times" w:eastAsia="Times" w:cs="Times"/>
          <w:i/>
          <w:iCs/>
          <w:color w:val="231F20"/>
          <w:spacing w:val="-3"/>
          <w:sz w:val="22"/>
          <w:szCs w:val="22"/>
        </w:rPr>
      </w:pPr>
      <w:r>
        <w:rPr>
          <w:rFonts w:ascii="Times" w:hAnsi="Times" w:eastAsia="Times" w:cs="Times"/>
          <w:i/>
          <w:iCs/>
          <w:color w:val="231F20"/>
          <w:spacing w:val="-3"/>
          <w:sz w:val="22"/>
          <w:szCs w:val="22"/>
        </w:rPr>
        <w:t>The policeman was bitten by the dog.       passive</w:t>
      </w:r>
    </w:p>
    <w:p w14:paraId="1AE27022">
      <w:pPr>
        <w:spacing w:before="121" w:line="195" w:lineRule="auto"/>
        <w:ind w:left="738"/>
        <w:rPr>
          <w:rFonts w:ascii="Times" w:hAnsi="Times" w:eastAsia="Times" w:cs="Times"/>
          <w:i/>
          <w:iCs/>
          <w:color w:val="231F20"/>
          <w:spacing w:val="-3"/>
          <w:sz w:val="22"/>
          <w:szCs w:val="22"/>
        </w:rPr>
      </w:pPr>
    </w:p>
    <w:p w14:paraId="4D0363D2">
      <w:pPr>
        <w:bidi w:val="0"/>
        <w:ind w:firstLine="420" w:firstLineChars="200"/>
      </w:pPr>
      <w:r>
        <w:t>但在正式的学术写作中，当你报告你所做的事情时，在将句子从主 动语态转换为被动语态时，你不会写“由我们”或“由我”。你只 需省略施动者，形成无施动者的被动语态：</w:t>
      </w:r>
    </w:p>
    <w:p w14:paraId="10AF9E21">
      <w:pPr>
        <w:spacing w:before="121" w:line="195" w:lineRule="auto"/>
        <w:ind w:left="738"/>
        <w:rPr>
          <w:rFonts w:ascii="Times" w:hAnsi="Times" w:eastAsia="Times" w:cs="Times"/>
          <w:i/>
          <w:iCs/>
          <w:color w:val="231F20"/>
          <w:spacing w:val="-3"/>
          <w:sz w:val="22"/>
          <w:szCs w:val="22"/>
        </w:rPr>
      </w:pPr>
      <w:r>
        <w:rPr>
          <w:rFonts w:ascii="Times" w:hAnsi="Times" w:eastAsia="Times" w:cs="Times"/>
          <w:i/>
          <w:iCs/>
          <w:color w:val="231F20"/>
          <w:spacing w:val="-3"/>
          <w:sz w:val="22"/>
          <w:szCs w:val="22"/>
        </w:rPr>
        <w:t>We/I collected the samples.                        active</w:t>
      </w:r>
    </w:p>
    <w:p w14:paraId="519DAD2D">
      <w:pPr>
        <w:spacing w:before="121" w:line="195" w:lineRule="auto"/>
        <w:ind w:left="738"/>
        <w:rPr>
          <w:rFonts w:ascii="Times" w:hAnsi="Times" w:eastAsia="Times" w:cs="Times"/>
          <w:i/>
          <w:iCs/>
          <w:color w:val="231F20"/>
          <w:spacing w:val="-3"/>
          <w:sz w:val="22"/>
          <w:szCs w:val="22"/>
        </w:rPr>
      </w:pPr>
      <w:r>
        <w:rPr>
          <w:rFonts w:ascii="Times" w:hAnsi="Times" w:eastAsia="Times" w:cs="Times"/>
          <w:i/>
          <w:iCs/>
          <w:color w:val="231F20"/>
          <w:spacing w:val="-3"/>
          <w:sz w:val="22"/>
          <w:szCs w:val="22"/>
        </w:rPr>
        <w:t>The samples were collected.                         passive</w:t>
      </w:r>
    </w:p>
    <w:p w14:paraId="05F0FF4D">
      <w:pPr>
        <w:spacing w:before="121" w:line="195" w:lineRule="auto"/>
        <w:ind w:left="738"/>
        <w:rPr>
          <w:rFonts w:ascii="Times" w:hAnsi="Times" w:eastAsia="Times" w:cs="Times"/>
          <w:i/>
          <w:iCs/>
          <w:color w:val="231F20"/>
          <w:spacing w:val="-3"/>
          <w:sz w:val="22"/>
          <w:szCs w:val="22"/>
        </w:rPr>
      </w:pPr>
    </w:p>
    <w:p w14:paraId="11E4E626">
      <w:pPr>
        <w:bidi w:val="0"/>
        <w:ind w:firstLine="420" w:firstLineChars="200"/>
      </w:pPr>
      <w:r>
        <w:t>在您开始撰写您所做的工作和使用的材料的描述之前，您需要查看  目标期刊的作者指南（</w:t>
      </w:r>
      <w:r>
        <w:rPr>
          <w:rFonts w:ascii="Times New Roman" w:hAnsi="Times New Roman" w:eastAsia="Times New Roman" w:cs="Times New Roman"/>
          <w:color w:val="231F20"/>
          <w:spacing w:val="-1"/>
          <w:sz w:val="22"/>
          <w:szCs w:val="22"/>
        </w:rPr>
        <w:t>if</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you</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are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writing</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2"/>
          <w:sz w:val="22"/>
          <w:szCs w:val="22"/>
        </w:rPr>
        <w:t>doctoral</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thesis</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2"/>
          <w:sz w:val="22"/>
          <w:szCs w:val="22"/>
        </w:rPr>
        <w:t>an</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2"/>
          <w:sz w:val="22"/>
          <w:szCs w:val="22"/>
        </w:rPr>
        <w:t>English-speaking</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2"/>
          <w:sz w:val="22"/>
          <w:szCs w:val="22"/>
        </w:rPr>
        <w:t>cou</w:t>
      </w:r>
      <w:r>
        <w:rPr>
          <w:rFonts w:ascii="Times New Roman" w:hAnsi="Times New Roman" w:eastAsia="Times New Roman" w:cs="Times New Roman"/>
          <w:color w:val="231F20"/>
          <w:spacing w:val="-3"/>
          <w:sz w:val="22"/>
          <w:szCs w:val="22"/>
        </w:rPr>
        <w:t>ntry,</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3"/>
          <w:sz w:val="22"/>
          <w:szCs w:val="22"/>
        </w:rPr>
        <w:t>check with</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3"/>
          <w:sz w:val="22"/>
          <w:szCs w:val="22"/>
        </w:rPr>
        <w:t>your</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supervisor</w:t>
      </w:r>
      <w:r>
        <w:t>），以了解论文或论文的这一部分应该以被动语态还是主动  语态书写。如果您作为研究团队的一部分工作，可以使用主动语态  （</w:t>
      </w:r>
      <w:r>
        <w:rPr>
          <w:rFonts w:ascii="Times" w:hAnsi="Times" w:eastAsia="Times" w:cs="Times"/>
          <w:i/>
          <w:iCs/>
          <w:color w:val="231F20"/>
          <w:spacing w:val="-4"/>
          <w:sz w:val="22"/>
          <w:szCs w:val="22"/>
        </w:rPr>
        <w:t>we</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col</w:t>
      </w:r>
      <w:r>
        <w:rPr>
          <w:rFonts w:ascii="Times" w:hAnsi="Times" w:eastAsia="Times" w:cs="Times"/>
          <w:i/>
          <w:iCs/>
          <w:color w:val="231F20"/>
          <w:spacing w:val="-5"/>
          <w:sz w:val="22"/>
          <w:szCs w:val="22"/>
        </w:rPr>
        <w:t>lected</w:t>
      </w:r>
      <w:r>
        <w:rPr>
          <w:rFonts w:ascii="Times New Roman" w:hAnsi="Times New Roman" w:eastAsia="Times New Roman" w:cs="Times New Roman"/>
          <w:color w:val="231F20"/>
          <w:spacing w:val="-5"/>
          <w:sz w:val="22"/>
          <w:szCs w:val="22"/>
        </w:rPr>
        <w:t>)</w:t>
      </w:r>
      <w:r>
        <w:t>）。在撰写博士论文时，通常不适合使用主动语态，因  为您是独立工作的，研究通常不以第一人称单数（</w:t>
      </w:r>
      <w:r>
        <w:rPr>
          <w:rFonts w:ascii="Times" w:hAnsi="Times" w:eastAsia="Times" w:cs="Times"/>
          <w:i/>
          <w:iCs/>
          <w:color w:val="231F20"/>
          <w:spacing w:val="-2"/>
          <w:sz w:val="22"/>
          <w:szCs w:val="22"/>
        </w:rPr>
        <w:t>I col</w:t>
      </w:r>
      <w:r>
        <w:rPr>
          <w:rFonts w:ascii="Times" w:hAnsi="Times" w:eastAsia="Times" w:cs="Times"/>
          <w:i/>
          <w:iCs/>
          <w:color w:val="231F20"/>
          <w:spacing w:val="-3"/>
          <w:sz w:val="22"/>
          <w:szCs w:val="22"/>
        </w:rPr>
        <w:t>lected</w:t>
      </w:r>
      <w:r>
        <w:t>）来撰写  。在大多数情况下，您会发现，在论文和论文中，您在研究中使用   的程序是以被动语态描述的，通常是现在简单被动（</w:t>
      </w:r>
      <w:r>
        <w:rPr>
          <w:rFonts w:ascii="Times" w:hAnsi="Times" w:eastAsia="Times" w:cs="Times"/>
          <w:i/>
          <w:iCs/>
          <w:color w:val="231F20"/>
          <w:spacing w:val="-5"/>
          <w:sz w:val="22"/>
          <w:szCs w:val="22"/>
        </w:rPr>
        <w:t>is collected</w:t>
      </w:r>
      <w:r>
        <w:t>）或 过去简单被动（</w:t>
      </w:r>
      <w:r>
        <w:rPr>
          <w:rFonts w:ascii="Times" w:hAnsi="Times" w:eastAsia="Times" w:cs="Times"/>
          <w:i/>
          <w:iCs/>
          <w:color w:val="231F20"/>
          <w:spacing w:val="-6"/>
          <w:sz w:val="22"/>
          <w:szCs w:val="22"/>
        </w:rPr>
        <w:t>was</w:t>
      </w:r>
      <w:r>
        <w:rPr>
          <w:rFonts w:ascii="Times" w:hAnsi="Times" w:eastAsia="Times" w:cs="Times"/>
          <w:i/>
          <w:iCs/>
          <w:color w:val="231F20"/>
          <w:spacing w:val="8"/>
          <w:sz w:val="22"/>
          <w:szCs w:val="22"/>
        </w:rPr>
        <w:t xml:space="preserve"> </w:t>
      </w:r>
      <w:r>
        <w:rPr>
          <w:rFonts w:ascii="Times" w:hAnsi="Times" w:eastAsia="Times" w:cs="Times"/>
          <w:i/>
          <w:iCs/>
          <w:color w:val="231F20"/>
          <w:spacing w:val="-6"/>
          <w:sz w:val="22"/>
          <w:szCs w:val="22"/>
        </w:rPr>
        <w:t>collected</w:t>
      </w:r>
      <w:r>
        <w:t>）。为了做出选择，探索每种语态的优 缺点是有用的。</w:t>
      </w:r>
    </w:p>
    <w:p w14:paraId="0EBDE8D1">
      <w:pPr>
        <w:bidi w:val="0"/>
        <w:ind w:firstLine="500" w:firstLineChars="0"/>
      </w:pPr>
      <w:r>
        <w:t>在本节中，使用被动语态时有两种常见错误。首先，看看这两 个句子：</w:t>
      </w:r>
    </w:p>
    <w:tbl>
      <w:tblPr>
        <w:tblStyle w:val="10"/>
        <w:tblW w:w="6124" w:type="dxa"/>
        <w:tblInd w:w="1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4041"/>
        <w:gridCol w:w="2083"/>
      </w:tblGrid>
      <w:tr w14:paraId="6097C27D">
        <w:trPr>
          <w:trHeight w:val="359" w:hRule="atLeast"/>
        </w:trPr>
        <w:tc>
          <w:tcPr>
            <w:tcW w:w="4041" w:type="dxa"/>
            <w:vAlign w:val="top"/>
          </w:tcPr>
          <w:p w14:paraId="5BC619AB">
            <w:pPr>
              <w:pStyle w:val="11"/>
              <w:spacing w:line="231" w:lineRule="auto"/>
              <w:rPr>
                <w:sz w:val="22"/>
                <w:szCs w:val="22"/>
              </w:rPr>
            </w:pPr>
            <w:r>
              <w:rPr>
                <w:color w:val="231F20"/>
                <w:spacing w:val="-2"/>
                <w:sz w:val="22"/>
                <w:szCs w:val="22"/>
              </w:rPr>
              <w:t xml:space="preserve">(a) </w:t>
            </w:r>
            <w:r>
              <w:rPr>
                <w:rFonts w:ascii="Times" w:hAnsi="Times" w:eastAsia="Times" w:cs="Times"/>
                <w:i/>
                <w:iCs/>
                <w:color w:val="231F20"/>
                <w:spacing w:val="-2"/>
                <w:sz w:val="22"/>
                <w:szCs w:val="22"/>
              </w:rPr>
              <w:t>A</w:t>
            </w:r>
            <w:r>
              <w:rPr>
                <w:rFonts w:ascii="Times" w:hAnsi="Times" w:eastAsia="Times" w:cs="Times"/>
                <w:i/>
                <w:iCs/>
                <w:color w:val="231F20"/>
                <w:spacing w:val="-34"/>
                <w:sz w:val="22"/>
                <w:szCs w:val="22"/>
              </w:rPr>
              <w:t xml:space="preserve"> </w:t>
            </w:r>
            <w:r>
              <w:rPr>
                <w:rFonts w:ascii="Times" w:hAnsi="Times" w:eastAsia="Times" w:cs="Times"/>
                <w:i/>
                <w:iCs/>
                <w:color w:val="231F20"/>
                <w:spacing w:val="-2"/>
                <w:sz w:val="22"/>
                <w:szCs w:val="22"/>
              </w:rPr>
              <w:t>flexible secti</w:t>
            </w:r>
            <w:r>
              <w:rPr>
                <w:rFonts w:ascii="Times" w:hAnsi="Times" w:eastAsia="Times" w:cs="Times"/>
                <w:i/>
                <w:iCs/>
                <w:color w:val="231F20"/>
                <w:spacing w:val="-3"/>
                <w:sz w:val="22"/>
                <w:szCs w:val="22"/>
              </w:rPr>
              <w:t>on is inserted in the</w:t>
            </w:r>
            <w:r>
              <w:rPr>
                <w:rFonts w:ascii="Times" w:hAnsi="Times" w:eastAsia="Times" w:cs="Times"/>
                <w:i/>
                <w:iCs/>
                <w:color w:val="231F20"/>
                <w:spacing w:val="-19"/>
                <w:sz w:val="22"/>
                <w:szCs w:val="22"/>
              </w:rPr>
              <w:t xml:space="preserve"> </w:t>
            </w:r>
            <w:r>
              <w:rPr>
                <w:rFonts w:ascii="Times" w:hAnsi="Times" w:eastAsia="Times" w:cs="Times"/>
                <w:i/>
                <w:iCs/>
                <w:color w:val="231F20"/>
                <w:spacing w:val="-3"/>
                <w:sz w:val="22"/>
                <w:szCs w:val="22"/>
              </w:rPr>
              <w:t>pipe</w:t>
            </w:r>
            <w:r>
              <w:rPr>
                <w:color w:val="231F20"/>
                <w:spacing w:val="-3"/>
                <w:sz w:val="22"/>
                <w:szCs w:val="22"/>
              </w:rPr>
              <w:t>.</w:t>
            </w:r>
          </w:p>
        </w:tc>
        <w:tc>
          <w:tcPr>
            <w:tcW w:w="2083" w:type="dxa"/>
            <w:vAlign w:val="top"/>
          </w:tcPr>
          <w:p w14:paraId="1343D5BC">
            <w:pPr>
              <w:spacing w:before="63" w:line="174" w:lineRule="auto"/>
              <w:jc w:val="right"/>
              <w:rPr>
                <w:rFonts w:ascii="Times" w:hAnsi="Times" w:eastAsia="Times" w:cs="Times"/>
                <w:sz w:val="22"/>
                <w:szCs w:val="22"/>
              </w:rPr>
            </w:pPr>
            <w:r>
              <w:rPr>
                <w:rFonts w:ascii="Times" w:hAnsi="Times" w:eastAsia="Times" w:cs="Times"/>
                <w:i/>
                <w:iCs/>
                <w:color w:val="231F20"/>
                <w:spacing w:val="-6"/>
                <w:sz w:val="22"/>
                <w:szCs w:val="22"/>
              </w:rPr>
              <w:t>Present Simple passive</w:t>
            </w:r>
          </w:p>
        </w:tc>
      </w:tr>
      <w:tr w14:paraId="7947952B">
        <w:trPr>
          <w:trHeight w:val="360" w:hRule="atLeast"/>
        </w:trPr>
        <w:tc>
          <w:tcPr>
            <w:tcW w:w="4041" w:type="dxa"/>
            <w:vAlign w:val="top"/>
          </w:tcPr>
          <w:p w14:paraId="0C49B9EF">
            <w:pPr>
              <w:pStyle w:val="11"/>
              <w:spacing w:before="60" w:line="195" w:lineRule="auto"/>
              <w:rPr>
                <w:sz w:val="22"/>
                <w:szCs w:val="22"/>
              </w:rPr>
            </w:pPr>
            <w:r>
              <w:rPr>
                <w:color w:val="231F20"/>
                <w:spacing w:val="-2"/>
                <w:sz w:val="22"/>
                <w:szCs w:val="22"/>
              </w:rPr>
              <w:t xml:space="preserve">(b) </w:t>
            </w:r>
            <w:r>
              <w:rPr>
                <w:rFonts w:ascii="Times" w:hAnsi="Times" w:eastAsia="Times" w:cs="Times"/>
                <w:i/>
                <w:iCs/>
                <w:color w:val="231F20"/>
                <w:spacing w:val="-2"/>
                <w:sz w:val="22"/>
                <w:szCs w:val="22"/>
              </w:rPr>
              <w:t>A</w:t>
            </w:r>
            <w:r>
              <w:rPr>
                <w:rFonts w:ascii="Times" w:hAnsi="Times" w:eastAsia="Times" w:cs="Times"/>
                <w:i/>
                <w:iCs/>
                <w:color w:val="231F20"/>
                <w:spacing w:val="-35"/>
                <w:sz w:val="22"/>
                <w:szCs w:val="22"/>
              </w:rPr>
              <w:t xml:space="preserve"> </w:t>
            </w:r>
            <w:r>
              <w:rPr>
                <w:rFonts w:ascii="Times" w:hAnsi="Times" w:eastAsia="Times" w:cs="Times"/>
                <w:i/>
                <w:iCs/>
                <w:color w:val="231F20"/>
                <w:spacing w:val="-2"/>
                <w:sz w:val="22"/>
                <w:szCs w:val="22"/>
              </w:rPr>
              <w:t xml:space="preserve">flexible section was </w:t>
            </w:r>
            <w:r>
              <w:rPr>
                <w:rFonts w:ascii="Times" w:hAnsi="Times" w:eastAsia="Times" w:cs="Times"/>
                <w:i/>
                <w:iCs/>
                <w:color w:val="231F20"/>
                <w:spacing w:val="-3"/>
                <w:sz w:val="22"/>
                <w:szCs w:val="22"/>
              </w:rPr>
              <w:t>inserted in the</w:t>
            </w:r>
            <w:r>
              <w:rPr>
                <w:rFonts w:ascii="Times" w:hAnsi="Times" w:eastAsia="Times" w:cs="Times"/>
                <w:i/>
                <w:iCs/>
                <w:color w:val="231F20"/>
                <w:spacing w:val="-19"/>
                <w:sz w:val="22"/>
                <w:szCs w:val="22"/>
              </w:rPr>
              <w:t xml:space="preserve"> </w:t>
            </w:r>
            <w:r>
              <w:rPr>
                <w:rFonts w:ascii="Times" w:hAnsi="Times" w:eastAsia="Times" w:cs="Times"/>
                <w:i/>
                <w:iCs/>
                <w:color w:val="231F20"/>
                <w:spacing w:val="-3"/>
                <w:sz w:val="22"/>
                <w:szCs w:val="22"/>
              </w:rPr>
              <w:t>pipe</w:t>
            </w:r>
            <w:r>
              <w:rPr>
                <w:color w:val="231F20"/>
                <w:spacing w:val="-3"/>
                <w:sz w:val="22"/>
                <w:szCs w:val="22"/>
              </w:rPr>
              <w:t>.</w:t>
            </w:r>
          </w:p>
        </w:tc>
        <w:tc>
          <w:tcPr>
            <w:tcW w:w="2083" w:type="dxa"/>
            <w:vAlign w:val="top"/>
          </w:tcPr>
          <w:p w14:paraId="5B24E7FD">
            <w:pPr>
              <w:spacing w:before="124" w:line="226" w:lineRule="exact"/>
              <w:ind w:left="184"/>
              <w:rPr>
                <w:rFonts w:ascii="Times" w:hAnsi="Times" w:eastAsia="Times" w:cs="Times"/>
                <w:sz w:val="22"/>
                <w:szCs w:val="22"/>
              </w:rPr>
            </w:pPr>
            <w:r>
              <w:rPr>
                <w:rFonts w:ascii="Times" w:hAnsi="Times" w:eastAsia="Times" w:cs="Times"/>
                <w:i/>
                <w:iCs/>
                <w:color w:val="231F20"/>
                <w:spacing w:val="-5"/>
                <w:position w:val="2"/>
                <w:sz w:val="22"/>
                <w:szCs w:val="22"/>
              </w:rPr>
              <w:t>Past Simple</w:t>
            </w:r>
            <w:r>
              <w:rPr>
                <w:rFonts w:ascii="Times" w:hAnsi="Times" w:eastAsia="Times" w:cs="Times"/>
                <w:i/>
                <w:iCs/>
                <w:color w:val="231F20"/>
                <w:spacing w:val="-11"/>
                <w:position w:val="2"/>
                <w:sz w:val="22"/>
                <w:szCs w:val="22"/>
              </w:rPr>
              <w:t xml:space="preserve"> </w:t>
            </w:r>
            <w:r>
              <w:rPr>
                <w:rFonts w:ascii="Times" w:hAnsi="Times" w:eastAsia="Times" w:cs="Times"/>
                <w:i/>
                <w:iCs/>
                <w:color w:val="231F20"/>
                <w:spacing w:val="-5"/>
                <w:position w:val="2"/>
                <w:sz w:val="22"/>
                <w:szCs w:val="22"/>
              </w:rPr>
              <w:t>passive</w:t>
            </w:r>
          </w:p>
        </w:tc>
      </w:tr>
    </w:tbl>
    <w:p w14:paraId="6BDE524A">
      <w:pPr>
        <w:bidi w:val="0"/>
      </w:pPr>
    </w:p>
    <w:p w14:paraId="116AE681">
      <w:pPr>
        <w:keepNext w:val="0"/>
        <w:keepLines w:val="0"/>
        <w:pageBreakBefore w:val="0"/>
        <w:widowControl/>
        <w:kinsoku w:val="0"/>
        <w:wordWrap/>
        <w:overflowPunct/>
        <w:topLinePunct w:val="0"/>
        <w:autoSpaceDE w:val="0"/>
        <w:autoSpaceDN w:val="0"/>
        <w:bidi w:val="0"/>
        <w:adjustRightInd w:val="0"/>
        <w:snapToGrid w:val="0"/>
        <w:spacing w:line="360" w:lineRule="auto"/>
        <w:ind w:firstLine="500" w:firstLineChars="0"/>
        <w:textAlignment w:val="baseline"/>
      </w:pPr>
    </w:p>
    <w:p w14:paraId="776CD3D8">
      <w:pPr>
        <w:keepNext w:val="0"/>
        <w:keepLines w:val="0"/>
        <w:pageBreakBefore w:val="0"/>
        <w:widowControl/>
        <w:kinsoku w:val="0"/>
        <w:wordWrap/>
        <w:overflowPunct/>
        <w:topLinePunct w:val="0"/>
        <w:autoSpaceDE w:val="0"/>
        <w:autoSpaceDN w:val="0"/>
        <w:bidi w:val="0"/>
        <w:adjustRightInd w:val="0"/>
        <w:snapToGrid w:val="0"/>
        <w:spacing w:line="360" w:lineRule="auto"/>
        <w:ind w:firstLine="500" w:firstLineChars="0"/>
        <w:textAlignment w:val="baseline"/>
      </w:pPr>
      <w:r>
        <w:rPr>
          <w:rFonts w:hint="eastAsia"/>
        </w:rPr>
        <w:t>当您撰写您所做的工作和所使用的材料时，需要能够区分标准程序，即通常的做法或设备的标准构造，与您自己所做的事情。在上述例子中，（a）使用一般现在时来描述通常做的事情或研究中使用的标准设备，而（b）使用一般过去时来描述您自己所做的事情。在这一部分，通常使用被动语态，且不提及动作的执行者——我们不会在句子末尾添加“由研究者”或“由我”。</w:t>
      </w:r>
    </w:p>
    <w:p w14:paraId="031BCE35">
      <w:pPr>
        <w:bidi w:val="0"/>
        <w:ind w:firstLine="500" w:firstLineChars="0"/>
      </w:pPr>
      <w:r>
        <w:rPr>
          <w:rFonts w:hint="eastAsia"/>
        </w:rPr>
        <w:t>在正式写作中使用的被动语态通常是这种类型，即无代理被动。然而，由于没有给出代理，读者区分通常做的事情（句子（a））与您自己所做的事情（句子（b））的唯一方法就是使用正确的时态。请查看您的目标期刊，但在可能的情况下，通常使用一般现在时的被动语态来表示通常做的事情，而使用一般过去时的被动语态来指明您自己所做的事情，这样会更加清晰。</w:t>
      </w:r>
    </w:p>
    <w:p w14:paraId="5A3E54F5">
      <w:pPr>
        <w:bidi w:val="0"/>
        <w:ind w:firstLine="500" w:firstLineChars="0"/>
      </w:pPr>
      <w:r>
        <w:t>您可以看到，如果您不仔细注意这些句子的时态，您自己的工 作可能会与您所描述的标准程序混淆。这是一个非常常见的错误， 甚至在母语者中也会出现，并且会产生严重的后果。如果读者无法 识别您的贡献，那就是灾难！看看这个例子：</w:t>
      </w:r>
    </w:p>
    <w:p w14:paraId="217333B8">
      <w:pPr>
        <w:spacing w:before="221" w:line="174" w:lineRule="auto"/>
        <w:ind w:left="295" w:right="284" w:firstLine="9"/>
        <w:jc w:val="both"/>
        <w:rPr>
          <w:rFonts w:ascii="Times" w:hAnsi="Times" w:eastAsia="Times" w:cs="Times"/>
          <w:i/>
          <w:iCs/>
          <w:color w:val="231F20"/>
          <w:spacing w:val="-7"/>
          <w:sz w:val="22"/>
          <w:szCs w:val="22"/>
        </w:rPr>
      </w:pPr>
      <w:r>
        <w:rPr>
          <w:rFonts w:ascii="Times" w:hAnsi="Times" w:eastAsia="Times" w:cs="Times"/>
          <w:i/>
          <w:iCs/>
          <w:color w:val="231F20"/>
          <w:spacing w:val="-4"/>
          <w:sz w:val="22"/>
          <w:szCs w:val="22"/>
        </w:rPr>
        <w:t>Two</w:t>
      </w:r>
      <w:r>
        <w:rPr>
          <w:rFonts w:ascii="Times" w:hAnsi="Times" w:eastAsia="Times" w:cs="Times"/>
          <w:i/>
          <w:iCs/>
          <w:color w:val="231F20"/>
          <w:spacing w:val="18"/>
          <w:sz w:val="22"/>
          <w:szCs w:val="22"/>
        </w:rPr>
        <w:t xml:space="preserve"> </w:t>
      </w:r>
      <w:r>
        <w:rPr>
          <w:rFonts w:ascii="Times" w:hAnsi="Times" w:eastAsia="Times" w:cs="Times"/>
          <w:i/>
          <w:iCs/>
          <w:color w:val="231F20"/>
          <w:spacing w:val="-4"/>
          <w:sz w:val="22"/>
          <w:szCs w:val="22"/>
        </w:rPr>
        <w:t>dye</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jets</w:t>
      </w:r>
      <w:r>
        <w:rPr>
          <w:rFonts w:ascii="Times" w:hAnsi="Times" w:eastAsia="Times" w:cs="Times"/>
          <w:i/>
          <w:iCs/>
          <w:color w:val="231F20"/>
          <w:spacing w:val="16"/>
          <w:w w:val="101"/>
          <w:sz w:val="22"/>
          <w:szCs w:val="22"/>
        </w:rPr>
        <w:t xml:space="preserve"> </w:t>
      </w:r>
      <w:r>
        <w:rPr>
          <w:rFonts w:ascii="PingFang SC" w:hAnsi="PingFang SC" w:eastAsia="PingFang SC" w:cs="PingFang SC"/>
          <w:b/>
          <w:bCs/>
          <w:i/>
          <w:iCs/>
          <w:color w:val="231F20"/>
          <w:spacing w:val="-4"/>
          <w:sz w:val="22"/>
          <w:szCs w:val="22"/>
        </w:rPr>
        <w:t>are</w:t>
      </w:r>
      <w:r>
        <w:rPr>
          <w:rFonts w:ascii="PingFang SC" w:hAnsi="PingFang SC" w:eastAsia="PingFang SC" w:cs="PingFang SC"/>
          <w:color w:val="231F20"/>
          <w:spacing w:val="-25"/>
          <w:sz w:val="22"/>
          <w:szCs w:val="22"/>
        </w:rPr>
        <w:t xml:space="preserve"> </w:t>
      </w:r>
      <w:r>
        <w:rPr>
          <w:rFonts w:ascii="Times" w:hAnsi="Times" w:eastAsia="Times" w:cs="Times"/>
          <w:i/>
          <w:iCs/>
          <w:color w:val="231F20"/>
          <w:spacing w:val="-4"/>
          <w:sz w:val="22"/>
          <w:szCs w:val="22"/>
        </w:rPr>
        <w:t>placed</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in</w:t>
      </w:r>
      <w:r>
        <w:rPr>
          <w:rFonts w:ascii="Times" w:hAnsi="Times" w:eastAsia="Times" w:cs="Times"/>
          <w:i/>
          <w:iCs/>
          <w:color w:val="231F20"/>
          <w:spacing w:val="22"/>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5"/>
          <w:sz w:val="22"/>
          <w:szCs w:val="22"/>
        </w:rPr>
        <w:t>laser</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cavity. A gain</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jet</w:t>
      </w:r>
      <w:r>
        <w:rPr>
          <w:rFonts w:ascii="Times" w:hAnsi="Times" w:eastAsia="Times" w:cs="Times"/>
          <w:i/>
          <w:iCs/>
          <w:color w:val="231F20"/>
          <w:spacing w:val="12"/>
          <w:sz w:val="22"/>
          <w:szCs w:val="22"/>
        </w:rPr>
        <w:t xml:space="preserve"> </w:t>
      </w:r>
      <w:r>
        <w:rPr>
          <w:rFonts w:ascii="PingFang SC" w:hAnsi="PingFang SC" w:eastAsia="PingFang SC" w:cs="PingFang SC"/>
          <w:b/>
          <w:bCs/>
          <w:i/>
          <w:iCs/>
          <w:color w:val="231F20"/>
          <w:spacing w:val="-5"/>
          <w:sz w:val="22"/>
          <w:szCs w:val="22"/>
        </w:rPr>
        <w:t>is</w:t>
      </w:r>
      <w:r>
        <w:rPr>
          <w:rFonts w:ascii="PingFang SC" w:hAnsi="PingFang SC" w:eastAsia="PingFang SC" w:cs="PingFang SC"/>
          <w:color w:val="231F20"/>
          <w:spacing w:val="-5"/>
          <w:sz w:val="22"/>
          <w:szCs w:val="22"/>
        </w:rPr>
        <w:t xml:space="preserve"> </w:t>
      </w:r>
      <w:r>
        <w:rPr>
          <w:rFonts w:ascii="Times" w:hAnsi="Times" w:eastAsia="Times" w:cs="Times"/>
          <w:i/>
          <w:iCs/>
          <w:color w:val="231F20"/>
          <w:spacing w:val="-5"/>
          <w:sz w:val="22"/>
          <w:szCs w:val="22"/>
        </w:rPr>
        <w:t>then</w:t>
      </w:r>
      <w:r>
        <w:rPr>
          <w:rFonts w:ascii="Times" w:hAnsi="Times" w:eastAsia="Times" w:cs="Times"/>
          <w:i/>
          <w:iCs/>
          <w:color w:val="231F20"/>
          <w:spacing w:val="19"/>
          <w:sz w:val="22"/>
          <w:szCs w:val="22"/>
        </w:rPr>
        <w:t xml:space="preserve"> </w:t>
      </w:r>
      <w:r>
        <w:rPr>
          <w:rFonts w:ascii="Times" w:hAnsi="Times" w:eastAsia="Times" w:cs="Times"/>
          <w:i/>
          <w:iCs/>
          <w:color w:val="231F20"/>
          <w:spacing w:val="-5"/>
          <w:sz w:val="22"/>
          <w:szCs w:val="22"/>
        </w:rPr>
        <w:t>excited</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by</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6"/>
          <w:sz w:val="22"/>
          <w:szCs w:val="22"/>
        </w:rPr>
        <w:t>an</w:t>
      </w:r>
      <w:r>
        <w:rPr>
          <w:rFonts w:ascii="Times" w:hAnsi="Times" w:eastAsia="Times" w:cs="Times"/>
          <w:i/>
          <w:iCs/>
          <w:color w:val="231F20"/>
          <w:spacing w:val="16"/>
          <w:sz w:val="22"/>
          <w:szCs w:val="22"/>
        </w:rPr>
        <w:t xml:space="preserve"> </w:t>
      </w:r>
      <w:r>
        <w:rPr>
          <w:rFonts w:ascii="Times" w:hAnsi="Times" w:eastAsia="Times" w:cs="Times"/>
          <w:i/>
          <w:iCs/>
          <w:color w:val="231F20"/>
          <w:spacing w:val="-6"/>
          <w:sz w:val="22"/>
          <w:szCs w:val="22"/>
        </w:rPr>
        <w:t>argon</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ion</w:t>
      </w:r>
      <w:r>
        <w:rPr>
          <w:rFonts w:ascii="Times" w:hAnsi="Times" w:eastAsia="Times" w:cs="Times"/>
          <w:i/>
          <w:iCs/>
          <w:color w:val="231F20"/>
          <w:spacing w:val="17"/>
          <w:sz w:val="22"/>
          <w:szCs w:val="22"/>
        </w:rPr>
        <w:t xml:space="preserve"> </w:t>
      </w:r>
      <w:r>
        <w:rPr>
          <w:rFonts w:ascii="Times" w:hAnsi="Times" w:eastAsia="Times" w:cs="Times"/>
          <w:i/>
          <w:iCs/>
          <w:color w:val="231F20"/>
          <w:spacing w:val="-6"/>
          <w:sz w:val="22"/>
          <w:szCs w:val="22"/>
        </w:rPr>
        <w:t>laser</w:t>
      </w:r>
      <w:r>
        <w:rPr>
          <w:rFonts w:ascii="Times" w:hAnsi="Times" w:eastAsia="Times" w:cs="Times"/>
          <w:i/>
          <w:iCs/>
          <w:color w:val="231F20"/>
          <w:spacing w:val="10"/>
          <w:sz w:val="22"/>
          <w:szCs w:val="22"/>
        </w:rPr>
        <w:t xml:space="preserve"> </w:t>
      </w:r>
      <w:r>
        <w:rPr>
          <w:rFonts w:ascii="Times" w:hAnsi="Times" w:eastAsia="Times" w:cs="Times"/>
          <w:i/>
          <w:iCs/>
          <w:color w:val="231F20"/>
          <w:spacing w:val="-6"/>
          <w:sz w:val="22"/>
          <w:szCs w:val="22"/>
        </w:rPr>
        <w:t>and</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the pulses</w:t>
      </w:r>
      <w:r>
        <w:rPr>
          <w:rFonts w:ascii="Times" w:hAnsi="Times" w:eastAsia="Times" w:cs="Times"/>
          <w:i/>
          <w:iCs/>
          <w:color w:val="231F20"/>
          <w:spacing w:val="16"/>
          <w:sz w:val="22"/>
          <w:szCs w:val="22"/>
        </w:rPr>
        <w:t xml:space="preserve"> </w:t>
      </w:r>
      <w:r>
        <w:rPr>
          <w:rFonts w:ascii="PingFang SC" w:hAnsi="PingFang SC" w:eastAsia="PingFang SC" w:cs="PingFang SC"/>
          <w:b/>
          <w:bCs/>
          <w:i/>
          <w:iCs/>
          <w:color w:val="231F20"/>
          <w:spacing w:val="-6"/>
          <w:sz w:val="22"/>
          <w:szCs w:val="22"/>
        </w:rPr>
        <w:t>are</w:t>
      </w:r>
      <w:r>
        <w:rPr>
          <w:rFonts w:ascii="PingFang SC" w:hAnsi="PingFang SC" w:eastAsia="PingFang SC" w:cs="PingFang SC"/>
          <w:color w:val="231F20"/>
          <w:spacing w:val="-6"/>
          <w:sz w:val="22"/>
          <w:szCs w:val="22"/>
        </w:rPr>
        <w:t xml:space="preserve"> </w:t>
      </w:r>
      <w:r>
        <w:rPr>
          <w:rFonts w:ascii="Times" w:hAnsi="Times" w:eastAsia="Times" w:cs="Times"/>
          <w:i/>
          <w:iCs/>
          <w:color w:val="231F20"/>
          <w:spacing w:val="-6"/>
          <w:sz w:val="22"/>
          <w:szCs w:val="22"/>
        </w:rPr>
        <w:t>spatially</w:t>
      </w:r>
      <w:r>
        <w:rPr>
          <w:rFonts w:ascii="Times" w:hAnsi="Times" w:eastAsia="Times" w:cs="Times"/>
          <w:i/>
          <w:iCs/>
          <w:color w:val="231F20"/>
          <w:spacing w:val="-25"/>
          <w:sz w:val="22"/>
          <w:szCs w:val="22"/>
        </w:rPr>
        <w:t xml:space="preserve"> </w:t>
      </w:r>
      <w:r>
        <w:rPr>
          <w:rFonts w:ascii="Times" w:hAnsi="Times" w:eastAsia="Times" w:cs="Times"/>
          <w:i/>
          <w:iCs/>
          <w:color w:val="231F20"/>
          <w:spacing w:val="-6"/>
          <w:sz w:val="22"/>
          <w:szCs w:val="22"/>
        </w:rPr>
        <w:t>filtered</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6"/>
          <w:sz w:val="22"/>
          <w:szCs w:val="22"/>
        </w:rPr>
        <w:t>in</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order</w:t>
      </w:r>
      <w:r>
        <w:rPr>
          <w:rFonts w:ascii="Times" w:hAnsi="Times" w:eastAsia="Times" w:cs="Times"/>
          <w:i/>
          <w:iCs/>
          <w:color w:val="231F20"/>
          <w:spacing w:val="15"/>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obtain a</w:t>
      </w:r>
      <w:r>
        <w:rPr>
          <w:rFonts w:ascii="Times" w:hAnsi="Times" w:eastAsia="Times" w:cs="Times"/>
          <w:i/>
          <w:iCs/>
          <w:color w:val="231F20"/>
          <w:spacing w:val="14"/>
          <w:sz w:val="22"/>
          <w:szCs w:val="22"/>
        </w:rPr>
        <w:t xml:space="preserve"> </w:t>
      </w:r>
      <w:r>
        <w:rPr>
          <w:rFonts w:ascii="Times" w:hAnsi="Times" w:eastAsia="Times" w:cs="Times"/>
          <w:i/>
          <w:iCs/>
          <w:color w:val="231F20"/>
          <w:spacing w:val="-4"/>
          <w:sz w:val="22"/>
          <w:szCs w:val="22"/>
        </w:rPr>
        <w:t>Gaussian</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beam. Polarisatio</w:t>
      </w:r>
      <w:r>
        <w:rPr>
          <w:rFonts w:ascii="Times" w:hAnsi="Times" w:eastAsia="Times" w:cs="Times"/>
          <w:i/>
          <w:iCs/>
          <w:color w:val="231F20"/>
          <w:spacing w:val="-5"/>
          <w:sz w:val="22"/>
          <w:szCs w:val="22"/>
        </w:rPr>
        <w:t xml:space="preserve">n </w:t>
      </w:r>
      <w:r>
        <w:rPr>
          <w:rFonts w:ascii="PingFang SC" w:hAnsi="PingFang SC" w:eastAsia="PingFang SC" w:cs="PingFang SC"/>
          <w:b/>
          <w:bCs/>
          <w:i/>
          <w:iCs/>
          <w:color w:val="231F20"/>
          <w:spacing w:val="-5"/>
          <w:sz w:val="22"/>
          <w:szCs w:val="22"/>
        </w:rPr>
        <w:t>is</w:t>
      </w:r>
      <w:r>
        <w:rPr>
          <w:rFonts w:ascii="PingFang SC" w:hAnsi="PingFang SC" w:eastAsia="PingFang SC" w:cs="PingFang SC"/>
          <w:color w:val="231F20"/>
          <w:spacing w:val="-5"/>
          <w:sz w:val="22"/>
          <w:szCs w:val="22"/>
        </w:rPr>
        <w:t xml:space="preserve"> </w:t>
      </w:r>
      <w:r>
        <w:rPr>
          <w:rFonts w:ascii="Times" w:hAnsi="Times" w:eastAsia="Times" w:cs="Times"/>
          <w:i/>
          <w:iCs/>
          <w:color w:val="231F20"/>
          <w:spacing w:val="-5"/>
          <w:sz w:val="22"/>
          <w:szCs w:val="22"/>
        </w:rPr>
        <w:t>confirmed using a</w:t>
      </w:r>
      <w:r>
        <w:rPr>
          <w:rFonts w:ascii="Times" w:hAnsi="Times" w:eastAsia="Times" w:cs="Times"/>
          <w:i/>
          <w:iCs/>
          <w:color w:val="231F20"/>
          <w:spacing w:val="-16"/>
          <w:sz w:val="22"/>
          <w:szCs w:val="22"/>
        </w:rPr>
        <w:t xml:space="preserve"> </w:t>
      </w:r>
      <w:r>
        <w:rPr>
          <w:rFonts w:ascii="Times" w:hAnsi="Times" w:eastAsia="Times" w:cs="Times"/>
          <w:i/>
          <w:iCs/>
          <w:color w:val="231F20"/>
          <w:spacing w:val="-5"/>
          <w:sz w:val="22"/>
          <w:szCs w:val="22"/>
        </w:rPr>
        <w:t>polarising</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cube.</w:t>
      </w:r>
      <w:r>
        <w:rPr>
          <w:rFonts w:ascii="Times" w:hAnsi="Times" w:eastAsia="Times" w:cs="Times"/>
          <w:i/>
          <w:iCs/>
          <w:color w:val="231F20"/>
          <w:spacing w:val="20"/>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pulses</w:t>
      </w:r>
      <w:r>
        <w:rPr>
          <w:rFonts w:ascii="Times" w:hAnsi="Times" w:eastAsia="Times" w:cs="Times"/>
          <w:i/>
          <w:iCs/>
          <w:color w:val="231F20"/>
          <w:spacing w:val="12"/>
          <w:sz w:val="22"/>
          <w:szCs w:val="22"/>
        </w:rPr>
        <w:t xml:space="preserve"> </w:t>
      </w:r>
      <w:r>
        <w:rPr>
          <w:rFonts w:ascii="PingFang SC" w:hAnsi="PingFang SC" w:eastAsia="PingFang SC" w:cs="PingFang SC"/>
          <w:b/>
          <w:bCs/>
          <w:i/>
          <w:iCs/>
          <w:color w:val="231F20"/>
          <w:spacing w:val="-6"/>
          <w:sz w:val="22"/>
          <w:szCs w:val="22"/>
        </w:rPr>
        <w:t>were</w:t>
      </w:r>
      <w:r>
        <w:rPr>
          <w:rFonts w:ascii="PingFang SC" w:hAnsi="PingFang SC" w:eastAsia="PingFang SC" w:cs="PingFang SC"/>
          <w:color w:val="231F20"/>
          <w:spacing w:val="-6"/>
          <w:sz w:val="22"/>
          <w:szCs w:val="22"/>
        </w:rPr>
        <w:t xml:space="preserve"> </w:t>
      </w:r>
      <w:r>
        <w:rPr>
          <w:rFonts w:ascii="Times" w:hAnsi="Times" w:eastAsia="Times" w:cs="Times"/>
          <w:i/>
          <w:iCs/>
          <w:color w:val="231F20"/>
          <w:spacing w:val="-6"/>
          <w:sz w:val="22"/>
          <w:szCs w:val="22"/>
        </w:rPr>
        <w:t>split into</w:t>
      </w:r>
      <w:r>
        <w:rPr>
          <w:rFonts w:ascii="Times" w:hAnsi="Times" w:eastAsia="Times" w:cs="Times"/>
          <w:i/>
          <w:iCs/>
          <w:color w:val="231F20"/>
          <w:spacing w:val="11"/>
          <w:sz w:val="22"/>
          <w:szCs w:val="22"/>
        </w:rPr>
        <w:t xml:space="preserve"> </w:t>
      </w:r>
      <w:r>
        <w:rPr>
          <w:rFonts w:ascii="Times" w:hAnsi="Times" w:eastAsia="Times" w:cs="Times"/>
          <w:i/>
          <w:iCs/>
          <w:color w:val="231F20"/>
          <w:spacing w:val="-6"/>
          <w:sz w:val="22"/>
          <w:szCs w:val="22"/>
        </w:rPr>
        <w:t>referenc</w:t>
      </w:r>
      <w:r>
        <w:rPr>
          <w:rFonts w:ascii="Times" w:hAnsi="Times" w:eastAsia="Times" w:cs="Times"/>
          <w:i/>
          <w:iCs/>
          <w:color w:val="231F20"/>
          <w:spacing w:val="-7"/>
          <w:sz w:val="22"/>
          <w:szCs w:val="22"/>
        </w:rPr>
        <w:t>e</w:t>
      </w:r>
      <w:r>
        <w:rPr>
          <w:rFonts w:ascii="Times" w:hAnsi="Times" w:eastAsia="Times" w:cs="Times"/>
          <w:i/>
          <w:iCs/>
          <w:color w:val="231F20"/>
          <w:spacing w:val="-13"/>
          <w:sz w:val="22"/>
          <w:szCs w:val="22"/>
        </w:rPr>
        <w:t xml:space="preserve"> </w:t>
      </w:r>
      <w:r>
        <w:rPr>
          <w:rFonts w:ascii="Times" w:hAnsi="Times" w:eastAsia="Times" w:cs="Times"/>
          <w:i/>
          <w:iCs/>
          <w:color w:val="231F20"/>
          <w:spacing w:val="-7"/>
          <w:sz w:val="22"/>
          <w:szCs w:val="22"/>
        </w:rPr>
        <w:t>pulses</w:t>
      </w:r>
      <w:r>
        <w:rPr>
          <w:rFonts w:ascii="Times" w:hAnsi="Times" w:eastAsia="Times" w:cs="Times"/>
          <w:i/>
          <w:iCs/>
          <w:color w:val="231F20"/>
          <w:spacing w:val="10"/>
          <w:sz w:val="22"/>
          <w:szCs w:val="22"/>
        </w:rPr>
        <w:t xml:space="preserve"> </w:t>
      </w:r>
      <w:r>
        <w:rPr>
          <w:rFonts w:ascii="Times" w:hAnsi="Times" w:eastAsia="Times" w:cs="Times"/>
          <w:i/>
          <w:iCs/>
          <w:color w:val="231F20"/>
          <w:spacing w:val="-7"/>
          <w:sz w:val="22"/>
          <w:szCs w:val="22"/>
        </w:rPr>
        <w:t>and</w:t>
      </w:r>
      <w:r>
        <w:rPr>
          <w:rFonts w:ascii="Times" w:hAnsi="Times" w:eastAsia="Times" w:cs="Times"/>
          <w:i/>
          <w:iCs/>
          <w:color w:val="231F20"/>
          <w:spacing w:val="-17"/>
          <w:sz w:val="22"/>
          <w:szCs w:val="22"/>
        </w:rPr>
        <w:t xml:space="preserve"> </w:t>
      </w:r>
      <w:r>
        <w:rPr>
          <w:rFonts w:ascii="Times" w:hAnsi="Times" w:eastAsia="Times" w:cs="Times"/>
          <w:i/>
          <w:iCs/>
          <w:color w:val="231F20"/>
          <w:spacing w:val="-7"/>
          <w:sz w:val="22"/>
          <w:szCs w:val="22"/>
        </w:rPr>
        <w:t>probe</w:t>
      </w:r>
      <w:r>
        <w:rPr>
          <w:rFonts w:ascii="Times" w:hAnsi="Times" w:eastAsia="Times" w:cs="Times"/>
          <w:i/>
          <w:iCs/>
          <w:color w:val="231F20"/>
          <w:spacing w:val="-13"/>
          <w:sz w:val="22"/>
          <w:szCs w:val="22"/>
        </w:rPr>
        <w:t xml:space="preserve"> </w:t>
      </w:r>
      <w:r>
        <w:rPr>
          <w:rFonts w:ascii="Times" w:hAnsi="Times" w:eastAsia="Times" w:cs="Times"/>
          <w:i/>
          <w:iCs/>
          <w:color w:val="231F20"/>
          <w:spacing w:val="-7"/>
          <w:sz w:val="22"/>
          <w:szCs w:val="22"/>
        </w:rPr>
        <w:t>pulses</w:t>
      </w:r>
      <w:r>
        <w:rPr>
          <w:rFonts w:ascii="Times" w:hAnsi="Times" w:eastAsia="Times" w:cs="Times"/>
          <w:i/>
          <w:iCs/>
          <w:color w:val="231F20"/>
          <w:spacing w:val="9"/>
          <w:sz w:val="22"/>
          <w:szCs w:val="22"/>
        </w:rPr>
        <w:t xml:space="preserve"> </w:t>
      </w:r>
      <w:r>
        <w:rPr>
          <w:rFonts w:ascii="Times" w:hAnsi="Times" w:eastAsia="Times" w:cs="Times"/>
          <w:i/>
          <w:iCs/>
          <w:color w:val="231F20"/>
          <w:spacing w:val="-7"/>
          <w:sz w:val="22"/>
          <w:szCs w:val="22"/>
        </w:rPr>
        <w:t>and</w:t>
      </w:r>
      <w:r>
        <w:rPr>
          <w:rFonts w:ascii="Times" w:hAnsi="Times" w:eastAsia="Times" w:cs="Times"/>
          <w:i/>
          <w:iCs/>
          <w:color w:val="231F20"/>
          <w:sz w:val="22"/>
          <w:szCs w:val="22"/>
        </w:rPr>
        <w:t xml:space="preserve"> </w:t>
      </w:r>
      <w:r>
        <w:rPr>
          <w:rFonts w:ascii="Times" w:hAnsi="Times" w:eastAsia="Times" w:cs="Times"/>
          <w:i/>
          <w:iCs/>
          <w:color w:val="231F20"/>
          <w:spacing w:val="-7"/>
          <w:sz w:val="22"/>
          <w:szCs w:val="22"/>
        </w:rPr>
        <w:t>the reference</w:t>
      </w:r>
      <w:r>
        <w:rPr>
          <w:rFonts w:ascii="Times" w:hAnsi="Times" w:eastAsia="Times" w:cs="Times"/>
          <w:i/>
          <w:iCs/>
          <w:color w:val="231F20"/>
          <w:spacing w:val="-20"/>
          <w:sz w:val="22"/>
          <w:szCs w:val="22"/>
        </w:rPr>
        <w:t xml:space="preserve"> </w:t>
      </w:r>
      <w:r>
        <w:rPr>
          <w:rFonts w:ascii="Times" w:hAnsi="Times" w:eastAsia="Times" w:cs="Times"/>
          <w:i/>
          <w:iCs/>
          <w:color w:val="231F20"/>
          <w:spacing w:val="-7"/>
          <w:sz w:val="22"/>
          <w:szCs w:val="22"/>
        </w:rPr>
        <w:t xml:space="preserve">pulses </w:t>
      </w:r>
      <w:r>
        <w:rPr>
          <w:rFonts w:ascii="PingFang SC" w:hAnsi="PingFang SC" w:eastAsia="PingFang SC" w:cs="PingFang SC"/>
          <w:b/>
          <w:bCs/>
          <w:i/>
          <w:iCs/>
          <w:color w:val="231F20"/>
          <w:spacing w:val="-7"/>
          <w:sz w:val="22"/>
          <w:szCs w:val="22"/>
        </w:rPr>
        <w:t>were</w:t>
      </w:r>
      <w:r>
        <w:rPr>
          <w:rFonts w:ascii="PingFang SC" w:hAnsi="PingFang SC" w:eastAsia="PingFang SC" w:cs="PingFang SC"/>
          <w:color w:val="231F20"/>
          <w:spacing w:val="-29"/>
          <w:sz w:val="22"/>
          <w:szCs w:val="22"/>
        </w:rPr>
        <w:t xml:space="preserve"> </w:t>
      </w:r>
      <w:r>
        <w:rPr>
          <w:rFonts w:ascii="Times" w:hAnsi="Times" w:eastAsia="Times" w:cs="Times"/>
          <w:i/>
          <w:iCs/>
          <w:color w:val="231F20"/>
          <w:spacing w:val="-7"/>
          <w:sz w:val="22"/>
          <w:szCs w:val="22"/>
        </w:rPr>
        <w:t>carefully aligned into the detector</w:t>
      </w:r>
      <w:r>
        <w:rPr>
          <w:rFonts w:ascii="Times" w:hAnsi="Times" w:eastAsia="Times" w:cs="Times"/>
          <w:i/>
          <w:iCs/>
          <w:color w:val="231F20"/>
          <w:spacing w:val="-11"/>
          <w:sz w:val="22"/>
          <w:szCs w:val="22"/>
        </w:rPr>
        <w:t xml:space="preserve"> </w:t>
      </w:r>
      <w:r>
        <w:rPr>
          <w:rFonts w:ascii="Times" w:hAnsi="Times" w:eastAsia="Times" w:cs="Times"/>
          <w:i/>
          <w:iCs/>
          <w:color w:val="231F20"/>
          <w:spacing w:val="-7"/>
          <w:sz w:val="22"/>
          <w:szCs w:val="22"/>
        </w:rPr>
        <w:t>to minimise</w:t>
      </w:r>
      <w:r>
        <w:rPr>
          <w:rFonts w:ascii="Times" w:hAnsi="Times" w:eastAsia="Times" w:cs="Times"/>
          <w:i/>
          <w:iCs/>
          <w:color w:val="231F20"/>
          <w:sz w:val="22"/>
          <w:szCs w:val="22"/>
        </w:rPr>
        <w:t xml:space="preserve"> </w:t>
      </w:r>
      <w:r>
        <w:rPr>
          <w:rFonts w:ascii="Times" w:hAnsi="Times" w:eastAsia="Times" w:cs="Times"/>
          <w:i/>
          <w:iCs/>
          <w:color w:val="231F20"/>
          <w:spacing w:val="-7"/>
          <w:sz w:val="22"/>
          <w:szCs w:val="22"/>
        </w:rPr>
        <w:t>noise levels.</w:t>
      </w:r>
    </w:p>
    <w:p w14:paraId="7DE7AF96">
      <w:pPr>
        <w:spacing w:before="221" w:line="174" w:lineRule="auto"/>
        <w:ind w:left="295" w:right="284" w:firstLine="9"/>
        <w:jc w:val="both"/>
        <w:rPr>
          <w:rFonts w:ascii="Times" w:hAnsi="Times" w:eastAsia="Times" w:cs="Times"/>
          <w:i/>
          <w:iCs/>
          <w:color w:val="231F20"/>
          <w:spacing w:val="-7"/>
          <w:sz w:val="22"/>
          <w:szCs w:val="22"/>
        </w:rPr>
      </w:pPr>
    </w:p>
    <w:p w14:paraId="519924B5">
      <w:pPr>
        <w:bidi w:val="0"/>
        <w:ind w:firstLine="420" w:firstLineChars="200"/>
      </w:pPr>
      <w:r>
        <w:rPr>
          <w:rFonts w:hint="eastAsia"/>
        </w:rPr>
        <w:t>在这种情况下，“</w:t>
      </w:r>
      <w:r>
        <w:rPr>
          <w:rFonts w:ascii="Times" w:hAnsi="Times" w:eastAsia="Times" w:cs="Times"/>
          <w:i/>
          <w:iCs/>
          <w:color w:val="231F20"/>
          <w:spacing w:val="-3"/>
          <w:sz w:val="22"/>
          <w:szCs w:val="22"/>
        </w:rPr>
        <w:t>splitting</w:t>
      </w:r>
      <w:r>
        <w:rPr>
          <w:rFonts w:ascii="Times" w:hAnsi="Times" w:eastAsia="Times" w:cs="Times"/>
          <w:i/>
          <w:iCs/>
          <w:color w:val="231F20"/>
          <w:spacing w:val="-11"/>
          <w:sz w:val="22"/>
          <w:szCs w:val="22"/>
        </w:rPr>
        <w:t xml:space="preserve"> </w:t>
      </w:r>
      <w:r>
        <w:rPr>
          <w:rFonts w:ascii="Times" w:hAnsi="Times" w:eastAsia="Times" w:cs="Times"/>
          <w:i/>
          <w:iCs/>
          <w:color w:val="231F20"/>
          <w:spacing w:val="-3"/>
          <w:sz w:val="22"/>
          <w:szCs w:val="22"/>
        </w:rPr>
        <w:t>the</w:t>
      </w:r>
      <w:r>
        <w:rPr>
          <w:rFonts w:ascii="Times" w:hAnsi="Times" w:eastAsia="Times" w:cs="Times"/>
          <w:i/>
          <w:iCs/>
          <w:color w:val="231F20"/>
          <w:spacing w:val="-27"/>
          <w:sz w:val="22"/>
          <w:szCs w:val="22"/>
        </w:rPr>
        <w:t xml:space="preserve"> </w:t>
      </w:r>
      <w:r>
        <w:rPr>
          <w:rFonts w:ascii="Times" w:hAnsi="Times" w:eastAsia="Times" w:cs="Times"/>
          <w:i/>
          <w:iCs/>
          <w:color w:val="231F20"/>
          <w:spacing w:val="-3"/>
          <w:sz w:val="22"/>
          <w:szCs w:val="22"/>
        </w:rPr>
        <w:t>pulses into two</w:t>
      </w:r>
      <w:r>
        <w:rPr>
          <w:rFonts w:ascii="Times" w:hAnsi="Times" w:eastAsia="Times" w:cs="Times"/>
          <w:i/>
          <w:iCs/>
          <w:color w:val="231F20"/>
          <w:spacing w:val="-22"/>
          <w:sz w:val="22"/>
          <w:szCs w:val="22"/>
        </w:rPr>
        <w:t xml:space="preserve"> </w:t>
      </w:r>
      <w:r>
        <w:rPr>
          <w:rFonts w:ascii="Times" w:hAnsi="Times" w:eastAsia="Times" w:cs="Times"/>
          <w:i/>
          <w:iCs/>
          <w:color w:val="231F20"/>
          <w:spacing w:val="-3"/>
          <w:sz w:val="22"/>
          <w:szCs w:val="22"/>
        </w:rPr>
        <w:t>groups</w:t>
      </w:r>
      <w:r>
        <w:rPr>
          <w:rFonts w:ascii="Times" w:hAnsi="Times" w:eastAsia="Times" w:cs="Times"/>
          <w:i/>
          <w:iCs/>
          <w:color w:val="231F20"/>
          <w:spacing w:val="-43"/>
          <w:sz w:val="22"/>
          <w:szCs w:val="22"/>
        </w:rPr>
        <w:t xml:space="preserve"> </w:t>
      </w:r>
      <w:r>
        <w:rPr>
          <w:rFonts w:ascii="Times" w:hAnsi="Times" w:eastAsia="Times" w:cs="Times"/>
          <w:i/>
          <w:iCs/>
          <w:color w:val="231F20"/>
          <w:spacing w:val="-3"/>
          <w:sz w:val="22"/>
          <w:szCs w:val="22"/>
        </w:rPr>
        <w:t>for testing</w:t>
      </w:r>
      <w:r>
        <w:rPr>
          <w:rFonts w:hint="eastAsia"/>
        </w:rPr>
        <w:t>”是作者研究团队的重大创新，但读者知道这一点的唯一方法是时态从一般现在时的被动语态变化为一般过去时的被动语态（were split）。以下是另一个例子：</w:t>
      </w:r>
    </w:p>
    <w:p w14:paraId="7F7CBB57">
      <w:pPr>
        <w:spacing w:before="107" w:line="196" w:lineRule="auto"/>
        <w:ind w:left="287" w:right="298" w:firstLine="6"/>
        <w:rPr>
          <w:rFonts w:ascii="Times" w:hAnsi="Times" w:eastAsia="Times" w:cs="Times"/>
          <w:sz w:val="22"/>
          <w:szCs w:val="22"/>
        </w:rPr>
      </w:pPr>
      <w:r>
        <w:rPr>
          <w:rFonts w:ascii="Times" w:hAnsi="Times" w:eastAsia="Times" w:cs="Times"/>
          <w:i/>
          <w:iCs/>
          <w:color w:val="231F20"/>
          <w:spacing w:val="-7"/>
          <w:sz w:val="22"/>
          <w:szCs w:val="22"/>
        </w:rPr>
        <w:t>Samples</w:t>
      </w:r>
      <w:r>
        <w:rPr>
          <w:rFonts w:ascii="Times" w:hAnsi="Times" w:eastAsia="Times" w:cs="Times"/>
          <w:i/>
          <w:iCs/>
          <w:color w:val="231F20"/>
          <w:spacing w:val="-39"/>
          <w:sz w:val="22"/>
          <w:szCs w:val="22"/>
        </w:rPr>
        <w:t xml:space="preserve"> </w:t>
      </w:r>
      <w:r>
        <w:rPr>
          <w:rFonts w:ascii="Times" w:hAnsi="Times" w:eastAsia="Times" w:cs="Times"/>
          <w:i/>
          <w:iCs/>
          <w:color w:val="231F20"/>
          <w:spacing w:val="-7"/>
          <w:sz w:val="22"/>
          <w:szCs w:val="22"/>
        </w:rPr>
        <w:t>for</w:t>
      </w:r>
      <w:r>
        <w:rPr>
          <w:rFonts w:ascii="Times" w:hAnsi="Times" w:eastAsia="Times" w:cs="Times"/>
          <w:i/>
          <w:iCs/>
          <w:color w:val="231F20"/>
          <w:spacing w:val="-25"/>
          <w:sz w:val="22"/>
          <w:szCs w:val="22"/>
        </w:rPr>
        <w:t xml:space="preserve"> </w:t>
      </w:r>
      <w:r>
        <w:rPr>
          <w:rFonts w:ascii="Times" w:hAnsi="Times" w:eastAsia="Times" w:cs="Times"/>
          <w:i/>
          <w:iCs/>
          <w:color w:val="231F20"/>
          <w:spacing w:val="-7"/>
          <w:sz w:val="22"/>
          <w:szCs w:val="22"/>
        </w:rPr>
        <w:t xml:space="preserve">gas analysis </w:t>
      </w:r>
      <w:r>
        <w:rPr>
          <w:rFonts w:ascii="PingFang SC" w:hAnsi="PingFang SC" w:eastAsia="PingFang SC" w:cs="PingFang SC"/>
          <w:b/>
          <w:bCs/>
          <w:i/>
          <w:iCs/>
          <w:color w:val="231F20"/>
          <w:spacing w:val="-7"/>
          <w:sz w:val="22"/>
          <w:szCs w:val="22"/>
        </w:rPr>
        <w:t>were</w:t>
      </w:r>
      <w:r>
        <w:rPr>
          <w:rFonts w:ascii="PingFang SC" w:hAnsi="PingFang SC" w:eastAsia="PingFang SC" w:cs="PingFang SC"/>
          <w:color w:val="231F20"/>
          <w:spacing w:val="-21"/>
          <w:sz w:val="22"/>
          <w:szCs w:val="22"/>
        </w:rPr>
        <w:t xml:space="preserve"> </w:t>
      </w:r>
      <w:r>
        <w:rPr>
          <w:rFonts w:ascii="PingFang SC" w:hAnsi="PingFang SC" w:eastAsia="PingFang SC" w:cs="PingFang SC"/>
          <w:b/>
          <w:bCs/>
          <w:i/>
          <w:iCs/>
          <w:color w:val="231F20"/>
          <w:spacing w:val="-7"/>
          <w:sz w:val="22"/>
          <w:szCs w:val="22"/>
        </w:rPr>
        <w:t>c</w:t>
      </w:r>
      <w:r>
        <w:rPr>
          <w:rFonts w:ascii="PingFang SC" w:hAnsi="PingFang SC" w:eastAsia="PingFang SC" w:cs="PingFang SC"/>
          <w:b/>
          <w:bCs/>
          <w:i/>
          <w:iCs/>
          <w:color w:val="231F20"/>
          <w:spacing w:val="-8"/>
          <w:sz w:val="22"/>
          <w:szCs w:val="22"/>
        </w:rPr>
        <w:t>ollected</w:t>
      </w:r>
      <w:r>
        <w:rPr>
          <w:rFonts w:ascii="PingFang SC" w:hAnsi="PingFang SC" w:eastAsia="PingFang SC" w:cs="PingFang SC"/>
          <w:color w:val="231F20"/>
          <w:spacing w:val="-18"/>
          <w:sz w:val="22"/>
          <w:szCs w:val="22"/>
        </w:rPr>
        <w:t xml:space="preserve"> </w:t>
      </w:r>
      <w:r>
        <w:rPr>
          <w:rFonts w:ascii="Times" w:hAnsi="Times" w:eastAsia="Times" w:cs="Times"/>
          <w:i/>
          <w:iCs/>
          <w:color w:val="231F20"/>
          <w:spacing w:val="-8"/>
          <w:sz w:val="22"/>
          <w:szCs w:val="22"/>
        </w:rPr>
        <w:t>using the method described by</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Brown</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 xml:space="preserve">(1999), which </w:t>
      </w:r>
      <w:r>
        <w:rPr>
          <w:rFonts w:ascii="PingFang SC" w:hAnsi="PingFang SC" w:eastAsia="PingFang SC" w:cs="PingFang SC"/>
          <w:b/>
          <w:bCs/>
          <w:i/>
          <w:iCs/>
          <w:color w:val="231F20"/>
          <w:spacing w:val="-4"/>
          <w:sz w:val="22"/>
          <w:szCs w:val="22"/>
        </w:rPr>
        <w:t>uses</w:t>
      </w:r>
      <w:r>
        <w:rPr>
          <w:rFonts w:ascii="PingFang SC" w:hAnsi="PingFang SC" w:eastAsia="PingFang SC" w:cs="PingFang SC"/>
          <w:color w:val="231F20"/>
          <w:spacing w:val="-16"/>
          <w:sz w:val="22"/>
          <w:szCs w:val="22"/>
        </w:rPr>
        <w:t xml:space="preserve"> </w:t>
      </w:r>
      <w:r>
        <w:rPr>
          <w:rFonts w:ascii="Times" w:hAnsi="Times" w:eastAsia="Times" w:cs="Times"/>
          <w:i/>
          <w:iCs/>
          <w:color w:val="231F20"/>
          <w:spacing w:val="-4"/>
          <w:sz w:val="22"/>
          <w:szCs w:val="22"/>
        </w:rPr>
        <w:t>a</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pneuma</w:t>
      </w:r>
      <w:r>
        <w:rPr>
          <w:rFonts w:ascii="Times" w:hAnsi="Times" w:eastAsia="Times" w:cs="Times"/>
          <w:i/>
          <w:iCs/>
          <w:color w:val="231F20"/>
          <w:spacing w:val="-5"/>
          <w:sz w:val="22"/>
          <w:szCs w:val="22"/>
        </w:rPr>
        <w:t>tic air sampling</w:t>
      </w:r>
      <w:r>
        <w:rPr>
          <w:rFonts w:ascii="Times" w:hAnsi="Times" w:eastAsia="Times" w:cs="Times"/>
          <w:i/>
          <w:iCs/>
          <w:color w:val="231F20"/>
          <w:spacing w:val="-32"/>
          <w:sz w:val="22"/>
          <w:szCs w:val="22"/>
        </w:rPr>
        <w:t xml:space="preserve"> </w:t>
      </w:r>
      <w:r>
        <w:rPr>
          <w:rFonts w:ascii="Times" w:hAnsi="Times" w:eastAsia="Times" w:cs="Times"/>
          <w:i/>
          <w:iCs/>
          <w:color w:val="231F20"/>
          <w:spacing w:val="-5"/>
          <w:sz w:val="22"/>
          <w:szCs w:val="22"/>
        </w:rPr>
        <w:t>pump.</w:t>
      </w:r>
    </w:p>
    <w:p w14:paraId="6A37CCE4">
      <w:pPr>
        <w:bidi w:val="0"/>
        <w:ind w:firstLine="500" w:firstLineChars="0"/>
        <w:rPr>
          <w:rFonts w:hint="eastAsia"/>
        </w:rPr>
      </w:pPr>
      <w:r>
        <w:rPr>
          <w:rFonts w:hint="eastAsia"/>
        </w:rPr>
        <w:t>在描述您使用的程序并将其与其他研究者的工作进行比较时，使用被动语态会出现另一个困难。您可以使用过去时的无代理被动语态来描述您所使用的程序（</w:t>
      </w:r>
      <w:r>
        <w:rPr>
          <w:rFonts w:ascii="Times" w:hAnsi="Times" w:eastAsia="Times" w:cs="Times"/>
          <w:i/>
          <w:iCs/>
          <w:color w:val="231F20"/>
          <w:spacing w:val="-7"/>
          <w:sz w:val="22"/>
          <w:szCs w:val="22"/>
        </w:rPr>
        <w:t>the</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7"/>
          <w:sz w:val="22"/>
          <w:szCs w:val="22"/>
        </w:rPr>
        <w:t>samples</w:t>
      </w:r>
      <w:r>
        <w:rPr>
          <w:rFonts w:ascii="Times" w:hAnsi="Times" w:eastAsia="Times" w:cs="Times"/>
          <w:i/>
          <w:iCs/>
          <w:color w:val="231F20"/>
          <w:spacing w:val="31"/>
          <w:w w:val="101"/>
          <w:sz w:val="22"/>
          <w:szCs w:val="22"/>
        </w:rPr>
        <w:t xml:space="preserve"> </w:t>
      </w:r>
      <w:r>
        <w:rPr>
          <w:rFonts w:ascii="PingFang SC" w:hAnsi="PingFang SC" w:eastAsia="PingFang SC" w:cs="PingFang SC"/>
          <w:b/>
          <w:bCs/>
          <w:i/>
          <w:iCs/>
          <w:color w:val="231F20"/>
          <w:spacing w:val="-7"/>
          <w:sz w:val="22"/>
          <w:szCs w:val="22"/>
        </w:rPr>
        <w:t>were</w:t>
      </w:r>
      <w:r>
        <w:rPr>
          <w:rFonts w:ascii="PingFang SC" w:hAnsi="PingFang SC" w:eastAsia="PingFang SC" w:cs="PingFang SC"/>
          <w:color w:val="231F20"/>
          <w:spacing w:val="-7"/>
          <w:sz w:val="22"/>
          <w:szCs w:val="22"/>
        </w:rPr>
        <w:t xml:space="preserve"> </w:t>
      </w:r>
      <w:r>
        <w:rPr>
          <w:rFonts w:ascii="PingFang SC" w:hAnsi="PingFang SC" w:eastAsia="PingFang SC" w:cs="PingFang SC"/>
          <w:b/>
          <w:bCs/>
          <w:i/>
          <w:iCs/>
          <w:color w:val="231F20"/>
          <w:spacing w:val="-7"/>
          <w:sz w:val="22"/>
          <w:szCs w:val="22"/>
        </w:rPr>
        <w:t>collected</w:t>
      </w:r>
      <w:r>
        <w:rPr>
          <w:rFonts w:ascii="PingFang SC" w:hAnsi="PingFang SC" w:eastAsia="PingFang SC" w:cs="PingFang SC"/>
          <w:color w:val="231F20"/>
          <w:spacing w:val="13"/>
          <w:sz w:val="22"/>
          <w:szCs w:val="22"/>
        </w:rPr>
        <w:t xml:space="preserve"> </w:t>
      </w:r>
      <w:r>
        <w:rPr>
          <w:rFonts w:ascii="Times" w:hAnsi="Times" w:eastAsia="Times" w:cs="Times"/>
          <w:i/>
          <w:iCs/>
          <w:color w:val="231F20"/>
          <w:spacing w:val="-7"/>
          <w:sz w:val="22"/>
          <w:szCs w:val="22"/>
        </w:rPr>
        <w:t>using</w:t>
      </w:r>
      <w:r>
        <w:rPr>
          <w:rFonts w:ascii="Times" w:hAnsi="Times" w:eastAsia="Times" w:cs="Times"/>
          <w:i/>
          <w:iCs/>
          <w:color w:val="231F20"/>
          <w:spacing w:val="19"/>
          <w:sz w:val="22"/>
          <w:szCs w:val="22"/>
        </w:rPr>
        <w:t xml:space="preserve"> </w:t>
      </w:r>
      <w:r>
        <w:rPr>
          <w:rFonts w:ascii="Times" w:hAnsi="Times" w:eastAsia="Times" w:cs="Times"/>
          <w:i/>
          <w:iCs/>
          <w:color w:val="231F20"/>
          <w:spacing w:val="-7"/>
          <w:sz w:val="22"/>
          <w:szCs w:val="22"/>
        </w:rPr>
        <w:t>a</w:t>
      </w:r>
      <w:r>
        <w:rPr>
          <w:rFonts w:ascii="Times" w:hAnsi="Times" w:eastAsia="Times" w:cs="Times"/>
          <w:i/>
          <w:iCs/>
          <w:color w:val="231F20"/>
          <w:spacing w:val="25"/>
          <w:sz w:val="22"/>
          <w:szCs w:val="22"/>
        </w:rPr>
        <w:t xml:space="preserve"> </w:t>
      </w:r>
      <w:r>
        <w:rPr>
          <w:rFonts w:ascii="Times" w:hAnsi="Times" w:eastAsia="Times" w:cs="Times"/>
          <w:i/>
          <w:iCs/>
          <w:color w:val="231F20"/>
          <w:spacing w:val="-7"/>
          <w:sz w:val="22"/>
          <w:szCs w:val="22"/>
        </w:rPr>
        <w:t>suction  tube</w:t>
      </w:r>
      <w:r>
        <w:rPr>
          <w:rFonts w:hint="eastAsia"/>
        </w:rPr>
        <w:t>），但您也可能需要使用完全相同的过去时无代理被动语态来描述您引用的其他研究者所使用的程序（</w:t>
      </w:r>
      <w:r>
        <w:rPr>
          <w:rFonts w:ascii="Times" w:hAnsi="Times" w:eastAsia="Times" w:cs="Times"/>
          <w:i/>
          <w:iCs/>
          <w:color w:val="231F20"/>
          <w:spacing w:val="-1"/>
          <w:sz w:val="22"/>
          <w:szCs w:val="22"/>
        </w:rPr>
        <w:t>the</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samples</w:t>
      </w:r>
      <w:r>
        <w:rPr>
          <w:rFonts w:ascii="Times" w:hAnsi="Times" w:eastAsia="Times" w:cs="Times"/>
          <w:i/>
          <w:iCs/>
          <w:color w:val="231F20"/>
          <w:spacing w:val="25"/>
          <w:sz w:val="22"/>
          <w:szCs w:val="22"/>
        </w:rPr>
        <w:t xml:space="preserve"> </w:t>
      </w:r>
      <w:r>
        <w:rPr>
          <w:rFonts w:ascii="PingFang SC" w:hAnsi="PingFang SC" w:eastAsia="PingFang SC" w:cs="PingFang SC"/>
          <w:b/>
          <w:bCs/>
          <w:i/>
          <w:iCs/>
          <w:color w:val="231F20"/>
          <w:spacing w:val="-6"/>
          <w:sz w:val="22"/>
          <w:szCs w:val="22"/>
        </w:rPr>
        <w:t>were</w:t>
      </w:r>
      <w:r>
        <w:rPr>
          <w:rFonts w:ascii="PingFang SC" w:hAnsi="PingFang SC" w:eastAsia="PingFang SC" w:cs="PingFang SC"/>
          <w:color w:val="231F20"/>
          <w:spacing w:val="-6"/>
          <w:sz w:val="22"/>
          <w:szCs w:val="22"/>
        </w:rPr>
        <w:t xml:space="preserve"> </w:t>
      </w:r>
      <w:r>
        <w:rPr>
          <w:rFonts w:ascii="PingFang SC" w:hAnsi="PingFang SC" w:eastAsia="PingFang SC" w:cs="PingFang SC"/>
          <w:b/>
          <w:bCs/>
          <w:i/>
          <w:iCs/>
          <w:color w:val="231F20"/>
          <w:spacing w:val="-6"/>
          <w:sz w:val="22"/>
          <w:szCs w:val="22"/>
        </w:rPr>
        <w:t>collected</w:t>
      </w:r>
      <w:r>
        <w:rPr>
          <w:rFonts w:ascii="PingFang SC" w:hAnsi="PingFang SC" w:eastAsia="PingFang SC" w:cs="PingFang SC"/>
          <w:color w:val="231F20"/>
          <w:spacing w:val="-6"/>
          <w:sz w:val="22"/>
          <w:szCs w:val="22"/>
        </w:rPr>
        <w:t xml:space="preserve"> </w:t>
      </w:r>
      <w:r>
        <w:rPr>
          <w:rFonts w:ascii="Times" w:hAnsi="Times" w:eastAsia="Times" w:cs="Times"/>
          <w:i/>
          <w:iCs/>
          <w:color w:val="231F20"/>
          <w:spacing w:val="-6"/>
          <w:sz w:val="22"/>
          <w:szCs w:val="22"/>
        </w:rPr>
        <w:t>using</w:t>
      </w:r>
      <w:r>
        <w:rPr>
          <w:rFonts w:ascii="Times" w:hAnsi="Times" w:eastAsia="Times" w:cs="Times"/>
          <w:i/>
          <w:iCs/>
          <w:color w:val="231F20"/>
          <w:spacing w:val="12"/>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6"/>
          <w:sz w:val="22"/>
          <w:szCs w:val="22"/>
        </w:rPr>
        <w:t>suction</w:t>
      </w:r>
      <w:r>
        <w:rPr>
          <w:rFonts w:ascii="Times" w:hAnsi="Times" w:eastAsia="Times" w:cs="Times"/>
          <w:i/>
          <w:iCs/>
          <w:color w:val="231F20"/>
          <w:spacing w:val="30"/>
          <w:sz w:val="22"/>
          <w:szCs w:val="22"/>
        </w:rPr>
        <w:t xml:space="preserve"> </w:t>
      </w:r>
      <w:r>
        <w:rPr>
          <w:rFonts w:ascii="Times" w:hAnsi="Times" w:eastAsia="Times" w:cs="Times"/>
          <w:i/>
          <w:iCs/>
          <w:color w:val="231F20"/>
          <w:spacing w:val="-6"/>
          <w:sz w:val="22"/>
          <w:szCs w:val="22"/>
        </w:rPr>
        <w:t>tube</w:t>
      </w:r>
      <w:r>
        <w:rPr>
          <w:rFonts w:hint="eastAsia"/>
        </w:rPr>
        <w:t>）。这意味着，除非您非常小心，否则读者无法将您的工作与其他研究者的工作区分开来。您对自己所做工作的熟悉使得您的贡献对您来说是显而易见的——但对于读者来说，可能并不那么明显。</w:t>
      </w:r>
    </w:p>
    <w:p w14:paraId="7A6CD3B0">
      <w:pPr>
        <w:bidi w:val="0"/>
        <w:ind w:firstLine="500" w:firstLineChars="0"/>
        <w:rPr>
          <w:rFonts w:hint="eastAsia"/>
        </w:rPr>
      </w:pPr>
      <w:r>
        <w:rPr>
          <w:rFonts w:hint="eastAsia"/>
        </w:rPr>
        <w:t>确保您的贡献清晰易识别的一种方法是通过措辞来标记它——例如，可以添加诸如“</w:t>
      </w:r>
      <w:r>
        <w:rPr>
          <w:rFonts w:ascii="PingFang SC" w:hAnsi="PingFang SC" w:eastAsia="PingFang SC" w:cs="PingFang SC"/>
          <w:b/>
          <w:bCs/>
          <w:i/>
          <w:iCs/>
          <w:color w:val="231F20"/>
          <w:spacing w:val="-6"/>
          <w:sz w:val="22"/>
          <w:szCs w:val="22"/>
        </w:rPr>
        <w:t>In</w:t>
      </w:r>
      <w:r>
        <w:rPr>
          <w:rFonts w:ascii="PingFang SC" w:hAnsi="PingFang SC" w:eastAsia="PingFang SC" w:cs="PingFang SC"/>
          <w:color w:val="231F20"/>
          <w:spacing w:val="20"/>
          <w:w w:val="101"/>
          <w:sz w:val="22"/>
          <w:szCs w:val="22"/>
        </w:rPr>
        <w:t xml:space="preserve"> </w:t>
      </w:r>
      <w:r>
        <w:rPr>
          <w:rFonts w:ascii="PingFang SC" w:hAnsi="PingFang SC" w:eastAsia="PingFang SC" w:cs="PingFang SC"/>
          <w:b/>
          <w:bCs/>
          <w:i/>
          <w:iCs/>
          <w:color w:val="231F20"/>
          <w:spacing w:val="-6"/>
          <w:sz w:val="22"/>
          <w:szCs w:val="22"/>
        </w:rPr>
        <w:t>this</w:t>
      </w:r>
      <w:r>
        <w:rPr>
          <w:rFonts w:ascii="PingFang SC" w:hAnsi="PingFang SC" w:eastAsia="PingFang SC" w:cs="PingFang SC"/>
          <w:color w:val="231F20"/>
          <w:spacing w:val="-6"/>
          <w:sz w:val="22"/>
          <w:szCs w:val="22"/>
        </w:rPr>
        <w:t xml:space="preserve"> </w:t>
      </w:r>
      <w:r>
        <w:rPr>
          <w:rFonts w:ascii="PingFang SC" w:hAnsi="PingFang SC" w:eastAsia="PingFang SC" w:cs="PingFang SC"/>
          <w:b/>
          <w:bCs/>
          <w:i/>
          <w:iCs/>
          <w:color w:val="231F20"/>
          <w:spacing w:val="-6"/>
          <w:sz w:val="22"/>
          <w:szCs w:val="22"/>
        </w:rPr>
        <w:t>study</w:t>
      </w:r>
      <w:r>
        <w:rPr>
          <w:rFonts w:ascii="Times New Roman" w:hAnsi="Times New Roman" w:eastAsia="Times New Roman" w:cs="Times New Roman"/>
          <w:color w:val="231F20"/>
          <w:spacing w:val="-6"/>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34"/>
          <w:sz w:val="22"/>
          <w:szCs w:val="22"/>
        </w:rPr>
        <w:t xml:space="preserve"> </w:t>
      </w:r>
      <w:r>
        <w:rPr>
          <w:rFonts w:ascii="Times" w:hAnsi="Times" w:eastAsia="Times" w:cs="Times"/>
          <w:i/>
          <w:iCs/>
          <w:color w:val="231F20"/>
          <w:spacing w:val="-6"/>
          <w:sz w:val="22"/>
          <w:szCs w:val="22"/>
        </w:rPr>
        <w:t>samples  were</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6"/>
          <w:sz w:val="22"/>
          <w:szCs w:val="22"/>
        </w:rPr>
        <w:t>collected</w:t>
      </w:r>
      <w:r>
        <w:rPr>
          <w:rFonts w:ascii="Times" w:hAnsi="Times" w:eastAsia="Times" w:cs="Times"/>
          <w:i/>
          <w:iCs/>
          <w:color w:val="231F20"/>
          <w:spacing w:val="40"/>
          <w:w w:val="101"/>
          <w:sz w:val="22"/>
          <w:szCs w:val="22"/>
        </w:rPr>
        <w:t xml:space="preserve"> </w:t>
      </w:r>
      <w:r>
        <w:rPr>
          <w:rFonts w:ascii="Times" w:hAnsi="Times" w:eastAsia="Times" w:cs="Times"/>
          <w:i/>
          <w:iCs/>
          <w:color w:val="231F20"/>
          <w:spacing w:val="-6"/>
          <w:sz w:val="22"/>
          <w:szCs w:val="22"/>
        </w:rPr>
        <w:t>using</w:t>
      </w:r>
      <w:r>
        <w:rPr>
          <w:rFonts w:ascii="Times" w:hAnsi="Times" w:eastAsia="Times" w:cs="Times"/>
          <w:i/>
          <w:iCs/>
          <w:color w:val="231F20"/>
          <w:spacing w:val="28"/>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6"/>
          <w:sz w:val="22"/>
          <w:szCs w:val="22"/>
        </w:rPr>
        <w:t>suction  tub</w:t>
      </w:r>
      <w:r>
        <w:rPr>
          <w:rFonts w:ascii="Times" w:hAnsi="Times" w:eastAsia="Times" w:cs="Times"/>
          <w:i/>
          <w:iCs/>
          <w:color w:val="231F20"/>
          <w:spacing w:val="-7"/>
          <w:sz w:val="22"/>
          <w:szCs w:val="22"/>
        </w:rPr>
        <w:t>e</w:t>
      </w:r>
      <w:r>
        <w:rPr>
          <w:rFonts w:hint="eastAsia"/>
        </w:rPr>
        <w:t>”或“</w:t>
      </w:r>
      <w:r>
        <w:rPr>
          <w:rFonts w:ascii="PingFang SC" w:hAnsi="PingFang SC" w:eastAsia="PingFang SC" w:cs="PingFang SC"/>
          <w:b/>
          <w:bCs/>
          <w:i/>
          <w:iCs/>
          <w:color w:val="231F20"/>
          <w:spacing w:val="-7"/>
          <w:sz w:val="22"/>
          <w:szCs w:val="22"/>
        </w:rPr>
        <w:t>In</w:t>
      </w:r>
      <w:r>
        <w:rPr>
          <w:rFonts w:ascii="PingFang SC" w:hAnsi="PingFang SC" w:eastAsia="PingFang SC" w:cs="PingFang SC"/>
          <w:color w:val="231F20"/>
          <w:sz w:val="22"/>
          <w:szCs w:val="22"/>
        </w:rPr>
        <w:t xml:space="preserve"> </w:t>
      </w:r>
      <w:r>
        <w:rPr>
          <w:rFonts w:ascii="PingFang SC" w:hAnsi="PingFang SC" w:eastAsia="PingFang SC" w:cs="PingFang SC"/>
          <w:b/>
          <w:bCs/>
          <w:i/>
          <w:iCs/>
          <w:color w:val="231F20"/>
          <w:spacing w:val="-8"/>
          <w:sz w:val="22"/>
          <w:szCs w:val="22"/>
        </w:rPr>
        <w:t>our</w:t>
      </w:r>
      <w:r>
        <w:rPr>
          <w:rFonts w:ascii="PingFang SC" w:hAnsi="PingFang SC" w:eastAsia="PingFang SC" w:cs="PingFang SC"/>
          <w:color w:val="231F20"/>
          <w:spacing w:val="-8"/>
          <w:sz w:val="22"/>
          <w:szCs w:val="22"/>
        </w:rPr>
        <w:t xml:space="preserve"> </w:t>
      </w:r>
      <w:r>
        <w:rPr>
          <w:rFonts w:ascii="PingFang SC" w:hAnsi="PingFang SC" w:eastAsia="PingFang SC" w:cs="PingFang SC"/>
          <w:b/>
          <w:bCs/>
          <w:i/>
          <w:iCs/>
          <w:color w:val="231F20"/>
          <w:spacing w:val="-8"/>
          <w:sz w:val="22"/>
          <w:szCs w:val="22"/>
        </w:rPr>
        <w:t>ex</w:t>
      </w:r>
      <w:r>
        <w:rPr>
          <w:rFonts w:ascii="PingFang SC" w:hAnsi="PingFang SC" w:eastAsia="PingFang SC" w:cs="PingFang SC"/>
          <w:b/>
          <w:bCs/>
          <w:i/>
          <w:iCs/>
          <w:color w:val="231F20"/>
          <w:spacing w:val="-7"/>
          <w:sz w:val="22"/>
          <w:szCs w:val="22"/>
        </w:rPr>
        <w:t>periments</w:t>
      </w:r>
      <w:r>
        <w:rPr>
          <w:rFonts w:ascii="PingFang SC" w:hAnsi="PingFang SC" w:eastAsia="PingFang SC" w:cs="PingFang SC"/>
          <w:color w:val="231F20"/>
          <w:spacing w:val="16"/>
          <w:sz w:val="22"/>
          <w:szCs w:val="22"/>
        </w:rPr>
        <w:t xml:space="preserve"> </w:t>
      </w:r>
      <w:r>
        <w:rPr>
          <w:rFonts w:ascii="Times" w:hAnsi="Times" w:eastAsia="Times" w:cs="Times"/>
          <w:i/>
          <w:iCs/>
          <w:color w:val="231F20"/>
          <w:spacing w:val="-7"/>
          <w:sz w:val="22"/>
          <w:szCs w:val="22"/>
        </w:rPr>
        <w:t>the</w:t>
      </w:r>
      <w:r>
        <w:rPr>
          <w:rFonts w:ascii="Times" w:hAnsi="Times" w:eastAsia="Times" w:cs="Times"/>
          <w:i/>
          <w:iCs/>
          <w:color w:val="231F20"/>
          <w:spacing w:val="28"/>
          <w:sz w:val="22"/>
          <w:szCs w:val="22"/>
        </w:rPr>
        <w:t xml:space="preserve"> </w:t>
      </w:r>
      <w:r>
        <w:rPr>
          <w:rFonts w:ascii="Times" w:hAnsi="Times" w:eastAsia="Times" w:cs="Times"/>
          <w:i/>
          <w:iCs/>
          <w:color w:val="231F20"/>
          <w:spacing w:val="-7"/>
          <w:sz w:val="22"/>
          <w:szCs w:val="22"/>
        </w:rPr>
        <w:t>samples</w:t>
      </w:r>
      <w:r>
        <w:rPr>
          <w:rFonts w:ascii="Times" w:hAnsi="Times" w:eastAsia="Times" w:cs="Times"/>
          <w:i/>
          <w:iCs/>
          <w:color w:val="231F20"/>
          <w:spacing w:val="35"/>
          <w:sz w:val="22"/>
          <w:szCs w:val="22"/>
        </w:rPr>
        <w:t xml:space="preserve"> </w:t>
      </w:r>
      <w:r>
        <w:rPr>
          <w:rFonts w:ascii="Times" w:hAnsi="Times" w:eastAsia="Times" w:cs="Times"/>
          <w:i/>
          <w:iCs/>
          <w:color w:val="231F20"/>
          <w:spacing w:val="-7"/>
          <w:sz w:val="22"/>
          <w:szCs w:val="22"/>
        </w:rPr>
        <w:t>we</w:t>
      </w:r>
      <w:r>
        <w:rPr>
          <w:rFonts w:ascii="Times" w:hAnsi="Times" w:eastAsia="Times" w:cs="Times"/>
          <w:i/>
          <w:iCs/>
          <w:color w:val="231F20"/>
          <w:spacing w:val="-8"/>
          <w:sz w:val="22"/>
          <w:szCs w:val="22"/>
        </w:rPr>
        <w:t>re</w:t>
      </w:r>
      <w:r>
        <w:rPr>
          <w:rFonts w:ascii="Times" w:hAnsi="Times" w:eastAsia="Times" w:cs="Times"/>
          <w:i/>
          <w:iCs/>
          <w:color w:val="231F20"/>
          <w:spacing w:val="35"/>
          <w:sz w:val="22"/>
          <w:szCs w:val="22"/>
        </w:rPr>
        <w:t xml:space="preserve"> </w:t>
      </w:r>
      <w:r>
        <w:rPr>
          <w:rFonts w:ascii="Times" w:hAnsi="Times" w:eastAsia="Times" w:cs="Times"/>
          <w:i/>
          <w:iCs/>
          <w:color w:val="231F20"/>
          <w:spacing w:val="-8"/>
          <w:sz w:val="22"/>
          <w:szCs w:val="22"/>
        </w:rPr>
        <w:t>collected</w:t>
      </w:r>
      <w:r>
        <w:rPr>
          <w:rFonts w:ascii="Times" w:hAnsi="Times" w:eastAsia="Times" w:cs="Times"/>
          <w:i/>
          <w:iCs/>
          <w:color w:val="231F20"/>
          <w:spacing w:val="35"/>
          <w:sz w:val="22"/>
          <w:szCs w:val="22"/>
        </w:rPr>
        <w:t xml:space="preserve"> </w:t>
      </w:r>
      <w:r>
        <w:rPr>
          <w:rFonts w:ascii="Times" w:hAnsi="Times" w:eastAsia="Times" w:cs="Times"/>
          <w:i/>
          <w:iCs/>
          <w:color w:val="231F20"/>
          <w:spacing w:val="-8"/>
          <w:sz w:val="22"/>
          <w:szCs w:val="22"/>
        </w:rPr>
        <w:t>using</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8"/>
          <w:sz w:val="22"/>
          <w:szCs w:val="22"/>
        </w:rPr>
        <w:t>a</w:t>
      </w:r>
      <w:r>
        <w:rPr>
          <w:rFonts w:ascii="Times" w:hAnsi="Times" w:eastAsia="Times" w:cs="Times"/>
          <w:i/>
          <w:iCs/>
          <w:color w:val="231F20"/>
          <w:spacing w:val="28"/>
          <w:sz w:val="22"/>
          <w:szCs w:val="22"/>
        </w:rPr>
        <w:t xml:space="preserve"> </w:t>
      </w:r>
      <w:r>
        <w:rPr>
          <w:rFonts w:ascii="Times" w:hAnsi="Times" w:eastAsia="Times" w:cs="Times"/>
          <w:i/>
          <w:iCs/>
          <w:color w:val="231F20"/>
          <w:spacing w:val="-8"/>
          <w:sz w:val="22"/>
          <w:szCs w:val="22"/>
        </w:rPr>
        <w:t>suction  tube</w:t>
      </w:r>
      <w:r>
        <w:rPr>
          <w:rFonts w:hint="eastAsia"/>
        </w:rPr>
        <w:t>”这样的短语，并通过在句子的适当位置使用准确的引用来标识其他研究者所使用的程序（</w:t>
      </w:r>
      <w:r>
        <w:rPr>
          <w:rFonts w:ascii="Times" w:hAnsi="Times" w:eastAsia="Times" w:cs="Times"/>
          <w:i/>
          <w:iCs/>
          <w:color w:val="231F20"/>
          <w:spacing w:val="-3"/>
          <w:sz w:val="22"/>
          <w:szCs w:val="22"/>
        </w:rPr>
        <w:t>In Brown</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3"/>
          <w:sz w:val="22"/>
          <w:szCs w:val="22"/>
        </w:rPr>
        <w:t>(1999) the samples</w:t>
      </w:r>
      <w:r>
        <w:rPr>
          <w:rFonts w:ascii="Times" w:hAnsi="Times" w:eastAsia="Times" w:cs="Times"/>
          <w:i/>
          <w:iCs/>
          <w:color w:val="231F20"/>
          <w:spacing w:val="5"/>
          <w:sz w:val="22"/>
          <w:szCs w:val="22"/>
        </w:rPr>
        <w:t xml:space="preserve"> </w:t>
      </w:r>
      <w:r>
        <w:rPr>
          <w:rFonts w:ascii="PingFang SC" w:hAnsi="PingFang SC" w:eastAsia="PingFang SC" w:cs="PingFang SC"/>
          <w:b/>
          <w:bCs/>
          <w:i/>
          <w:iCs/>
          <w:color w:val="231F20"/>
          <w:spacing w:val="-3"/>
          <w:sz w:val="22"/>
          <w:szCs w:val="22"/>
        </w:rPr>
        <w:t>were</w:t>
      </w:r>
      <w:r>
        <w:rPr>
          <w:rFonts w:ascii="PingFang SC" w:hAnsi="PingFang SC" w:eastAsia="PingFang SC" w:cs="PingFang SC"/>
          <w:color w:val="231F20"/>
          <w:sz w:val="22"/>
          <w:szCs w:val="22"/>
        </w:rPr>
        <w:t xml:space="preserve"> </w:t>
      </w:r>
      <w:r>
        <w:rPr>
          <w:rFonts w:ascii="PingFang SC" w:hAnsi="PingFang SC" w:eastAsia="PingFang SC" w:cs="PingFang SC"/>
          <w:b/>
          <w:bCs/>
          <w:i/>
          <w:iCs/>
          <w:color w:val="231F20"/>
          <w:spacing w:val="-8"/>
          <w:sz w:val="22"/>
          <w:szCs w:val="22"/>
        </w:rPr>
        <w:t>collected</w:t>
      </w:r>
      <w:r>
        <w:rPr>
          <w:rFonts w:ascii="PingFang SC" w:hAnsi="PingFang SC" w:eastAsia="PingFang SC" w:cs="PingFang SC"/>
          <w:color w:val="231F20"/>
          <w:spacing w:val="-8"/>
          <w:sz w:val="22"/>
          <w:szCs w:val="22"/>
        </w:rPr>
        <w:t xml:space="preserve"> </w:t>
      </w:r>
      <w:r>
        <w:rPr>
          <w:rFonts w:ascii="Times" w:hAnsi="Times" w:eastAsia="Times" w:cs="Times"/>
          <w:i/>
          <w:iCs/>
          <w:color w:val="231F20"/>
          <w:spacing w:val="-8"/>
          <w:sz w:val="22"/>
          <w:szCs w:val="22"/>
        </w:rPr>
        <w:t>using</w:t>
      </w:r>
      <w:r>
        <w:rPr>
          <w:rFonts w:ascii="Times" w:hAnsi="Times" w:eastAsia="Times" w:cs="Times"/>
          <w:i/>
          <w:iCs/>
          <w:color w:val="231F20"/>
          <w:spacing w:val="5"/>
          <w:sz w:val="22"/>
          <w:szCs w:val="22"/>
        </w:rPr>
        <w:t xml:space="preserve"> </w:t>
      </w:r>
      <w:r>
        <w:rPr>
          <w:rFonts w:ascii="Times" w:hAnsi="Times" w:eastAsia="Times" w:cs="Times"/>
          <w:i/>
          <w:iCs/>
          <w:color w:val="231F20"/>
          <w:spacing w:val="-8"/>
          <w:sz w:val="22"/>
          <w:szCs w:val="22"/>
        </w:rPr>
        <w:t>a suction tube</w:t>
      </w:r>
      <w:r>
        <w:rPr>
          <w:rFonts w:hint="eastAsia"/>
        </w:rPr>
        <w:t>）。</w:t>
      </w:r>
    </w:p>
    <w:p w14:paraId="7DACD8C1">
      <w:pPr>
        <w:bidi w:val="0"/>
        <w:ind w:firstLine="500" w:firstLineChars="0"/>
      </w:pPr>
      <w:r>
        <w:t>有五种可能的用途您可能需要。注意不同的时态。</w:t>
      </w: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64"/>
        <w:gridCol w:w="3035"/>
        <w:gridCol w:w="3070"/>
      </w:tblGrid>
      <w:tr w14:paraId="73E86274">
        <w:trPr>
          <w:trHeight w:val="474" w:hRule="atLeast"/>
        </w:trPr>
        <w:tc>
          <w:tcPr>
            <w:tcW w:w="364" w:type="dxa"/>
            <w:vAlign w:val="top"/>
          </w:tcPr>
          <w:p w14:paraId="7A808608">
            <w:pPr>
              <w:rPr>
                <w:rFonts w:ascii="Arial"/>
                <w:sz w:val="21"/>
              </w:rPr>
            </w:pPr>
          </w:p>
        </w:tc>
        <w:tc>
          <w:tcPr>
            <w:tcW w:w="3035" w:type="dxa"/>
            <w:vAlign w:val="top"/>
          </w:tcPr>
          <w:p w14:paraId="2EB59808">
            <w:pPr>
              <w:pStyle w:val="11"/>
              <w:spacing w:before="158" w:line="202" w:lineRule="auto"/>
              <w:ind w:left="234"/>
              <w:rPr>
                <w:sz w:val="22"/>
                <w:szCs w:val="22"/>
              </w:rPr>
            </w:pPr>
            <w:r>
              <w:rPr>
                <w:sz w:val="22"/>
                <w:szCs w:val="22"/>
              </w:rPr>
              <w:t>What</w:t>
            </w:r>
            <w:r>
              <w:rPr>
                <w:spacing w:val="2"/>
                <w:sz w:val="22"/>
                <w:szCs w:val="22"/>
              </w:rPr>
              <w:t xml:space="preserve"> </w:t>
            </w:r>
            <w:r>
              <w:rPr>
                <w:sz w:val="22"/>
                <w:szCs w:val="22"/>
              </w:rPr>
              <w:t>do</w:t>
            </w:r>
            <w:r>
              <w:rPr>
                <w:spacing w:val="2"/>
                <w:sz w:val="22"/>
                <w:szCs w:val="22"/>
              </w:rPr>
              <w:t xml:space="preserve"> </w:t>
            </w:r>
            <w:r>
              <w:rPr>
                <w:sz w:val="22"/>
                <w:szCs w:val="22"/>
              </w:rPr>
              <w:t>you</w:t>
            </w:r>
            <w:r>
              <w:rPr>
                <w:spacing w:val="2"/>
                <w:sz w:val="22"/>
                <w:szCs w:val="22"/>
              </w:rPr>
              <w:t xml:space="preserve"> </w:t>
            </w:r>
            <w:r>
              <w:rPr>
                <w:sz w:val="22"/>
                <w:szCs w:val="22"/>
              </w:rPr>
              <w:t>mean</w:t>
            </w:r>
            <w:r>
              <w:rPr>
                <w:spacing w:val="2"/>
                <w:sz w:val="22"/>
                <w:szCs w:val="22"/>
              </w:rPr>
              <w:t>?</w:t>
            </w:r>
          </w:p>
        </w:tc>
        <w:tc>
          <w:tcPr>
            <w:tcW w:w="3070" w:type="dxa"/>
            <w:vAlign w:val="top"/>
          </w:tcPr>
          <w:p w14:paraId="15D35FF4">
            <w:pPr>
              <w:pStyle w:val="11"/>
              <w:spacing w:before="158" w:line="202" w:lineRule="auto"/>
              <w:ind w:left="245"/>
              <w:rPr>
                <w:sz w:val="22"/>
                <w:szCs w:val="22"/>
              </w:rPr>
            </w:pPr>
            <w:r>
              <w:rPr>
                <w:spacing w:val="-2"/>
                <w:sz w:val="22"/>
                <w:szCs w:val="22"/>
              </w:rPr>
              <w:t>How can you make it clear?</w:t>
            </w:r>
          </w:p>
        </w:tc>
      </w:tr>
      <w:tr w14:paraId="505ED89D">
        <w:trPr>
          <w:trHeight w:val="2426" w:hRule="atLeast"/>
        </w:trPr>
        <w:tc>
          <w:tcPr>
            <w:tcW w:w="364" w:type="dxa"/>
            <w:vAlign w:val="top"/>
          </w:tcPr>
          <w:p w14:paraId="2DD6D167">
            <w:pPr>
              <w:pStyle w:val="11"/>
              <w:spacing w:before="170" w:line="178" w:lineRule="auto"/>
              <w:ind w:left="138"/>
              <w:rPr>
                <w:sz w:val="22"/>
                <w:szCs w:val="22"/>
              </w:rPr>
            </w:pPr>
            <w:r>
              <w:rPr>
                <w:sz w:val="22"/>
                <w:szCs w:val="22"/>
              </w:rPr>
              <w:t>1</w:t>
            </w:r>
          </w:p>
        </w:tc>
        <w:tc>
          <w:tcPr>
            <w:tcW w:w="3035" w:type="dxa"/>
            <w:vAlign w:val="top"/>
          </w:tcPr>
          <w:p w14:paraId="492B4765">
            <w:pPr>
              <w:pStyle w:val="11"/>
              <w:spacing w:before="88" w:line="188" w:lineRule="auto"/>
              <w:ind w:left="233" w:right="293" w:hanging="8"/>
              <w:rPr>
                <w:rFonts w:ascii="PingFang SC" w:hAnsi="PingFang SC" w:eastAsia="PingFang SC" w:cs="PingFang SC"/>
                <w:sz w:val="22"/>
                <w:szCs w:val="22"/>
              </w:rPr>
            </w:pPr>
            <w:r>
              <w:rPr>
                <w:rFonts w:ascii="Times" w:hAnsi="Times" w:eastAsia="Times" w:cs="Times"/>
                <w:i/>
                <w:iCs/>
                <w:spacing w:val="-3"/>
                <w:sz w:val="22"/>
                <w:szCs w:val="22"/>
              </w:rPr>
              <w:t>X was</w:t>
            </w:r>
            <w:r>
              <w:rPr>
                <w:rFonts w:ascii="Times" w:hAnsi="Times" w:eastAsia="Times" w:cs="Times"/>
                <w:i/>
                <w:iCs/>
                <w:spacing w:val="12"/>
                <w:sz w:val="22"/>
                <w:szCs w:val="22"/>
              </w:rPr>
              <w:t xml:space="preserve"> </w:t>
            </w:r>
            <w:r>
              <w:rPr>
                <w:rFonts w:ascii="Times" w:hAnsi="Times" w:eastAsia="Times" w:cs="Times"/>
                <w:i/>
                <w:iCs/>
                <w:spacing w:val="-3"/>
                <w:sz w:val="22"/>
                <w:szCs w:val="22"/>
              </w:rPr>
              <w:t>(collected/ substit</w:t>
            </w:r>
            <w:r>
              <w:rPr>
                <w:rFonts w:ascii="Times" w:hAnsi="Times" w:eastAsia="Times" w:cs="Times"/>
                <w:i/>
                <w:iCs/>
                <w:spacing w:val="-4"/>
                <w:sz w:val="22"/>
                <w:szCs w:val="22"/>
              </w:rPr>
              <w:t>uted/</w:t>
            </w:r>
            <w:r>
              <w:rPr>
                <w:rFonts w:ascii="Times" w:hAnsi="Times" w:eastAsia="Times" w:cs="Times"/>
                <w:i/>
                <w:iCs/>
                <w:sz w:val="22"/>
                <w:szCs w:val="22"/>
              </w:rPr>
              <w:t xml:space="preserve"> </w:t>
            </w:r>
            <w:r>
              <w:rPr>
                <w:rFonts w:ascii="Times" w:hAnsi="Times" w:eastAsia="Times" w:cs="Times"/>
                <w:i/>
                <w:iCs/>
                <w:spacing w:val="-4"/>
                <w:sz w:val="22"/>
                <w:szCs w:val="22"/>
              </w:rPr>
              <w:t>adjusted etc.</w:t>
            </w:r>
            <w:r>
              <w:rPr>
                <w:spacing w:val="-4"/>
                <w:sz w:val="22"/>
                <w:szCs w:val="22"/>
              </w:rPr>
              <w:t xml:space="preserve">) by </w:t>
            </w:r>
            <w:r>
              <w:rPr>
                <w:rFonts w:ascii="PingFang SC" w:hAnsi="PingFang SC" w:eastAsia="PingFang SC" w:cs="PingFang SC"/>
                <w:b/>
                <w:bCs/>
                <w:spacing w:val="-4"/>
                <w:sz w:val="22"/>
                <w:szCs w:val="22"/>
              </w:rPr>
              <w:t>me</w:t>
            </w:r>
            <w:r>
              <w:rPr>
                <w:rFonts w:ascii="PingFang SC" w:hAnsi="PingFang SC" w:eastAsia="PingFang SC" w:cs="PingFang SC"/>
                <w:spacing w:val="-13"/>
                <w:sz w:val="22"/>
                <w:szCs w:val="22"/>
              </w:rPr>
              <w:t xml:space="preserve"> </w:t>
            </w:r>
            <w:r>
              <w:rPr>
                <w:spacing w:val="-4"/>
                <w:sz w:val="22"/>
                <w:szCs w:val="22"/>
              </w:rPr>
              <w:t>in the</w:t>
            </w:r>
            <w:r>
              <w:rPr>
                <w:sz w:val="22"/>
                <w:szCs w:val="22"/>
              </w:rPr>
              <w:t xml:space="preserve">     procedure</w:t>
            </w:r>
            <w:r>
              <w:rPr>
                <w:spacing w:val="10"/>
                <w:sz w:val="22"/>
                <w:szCs w:val="22"/>
              </w:rPr>
              <w:t xml:space="preserve"> </w:t>
            </w:r>
            <w:r>
              <w:rPr>
                <w:sz w:val="22"/>
                <w:szCs w:val="22"/>
              </w:rPr>
              <w:t>or</w:t>
            </w:r>
            <w:r>
              <w:rPr>
                <w:spacing w:val="10"/>
                <w:sz w:val="22"/>
                <w:szCs w:val="22"/>
              </w:rPr>
              <w:t xml:space="preserve"> </w:t>
            </w:r>
            <w:r>
              <w:rPr>
                <w:sz w:val="22"/>
                <w:szCs w:val="22"/>
              </w:rPr>
              <w:t>work</w:t>
            </w:r>
            <w:r>
              <w:rPr>
                <w:spacing w:val="10"/>
                <w:sz w:val="22"/>
                <w:szCs w:val="22"/>
              </w:rPr>
              <w:t xml:space="preserve"> </w:t>
            </w:r>
            <w:r>
              <w:rPr>
                <w:sz w:val="22"/>
                <w:szCs w:val="22"/>
              </w:rPr>
              <w:t>that</w:t>
            </w:r>
            <w:r>
              <w:rPr>
                <w:spacing w:val="10"/>
                <w:sz w:val="22"/>
                <w:szCs w:val="22"/>
              </w:rPr>
              <w:t xml:space="preserve"> </w:t>
            </w:r>
            <w:r>
              <w:rPr>
                <w:rFonts w:ascii="PingFang SC" w:hAnsi="PingFang SC" w:eastAsia="PingFang SC" w:cs="PingFang SC"/>
                <w:b/>
                <w:bCs/>
                <w:sz w:val="22"/>
                <w:szCs w:val="22"/>
              </w:rPr>
              <w:t>I</w:t>
            </w:r>
          </w:p>
          <w:p w14:paraId="48C3279F">
            <w:pPr>
              <w:pStyle w:val="11"/>
              <w:spacing w:line="193" w:lineRule="auto"/>
              <w:ind w:left="239"/>
              <w:rPr>
                <w:sz w:val="22"/>
                <w:szCs w:val="22"/>
              </w:rPr>
            </w:pPr>
            <w:r>
              <w:rPr>
                <w:sz w:val="22"/>
                <w:szCs w:val="22"/>
              </w:rPr>
              <w:t>carried</w:t>
            </w:r>
            <w:r>
              <w:rPr>
                <w:spacing w:val="9"/>
                <w:sz w:val="22"/>
                <w:szCs w:val="22"/>
              </w:rPr>
              <w:t xml:space="preserve"> </w:t>
            </w:r>
            <w:r>
              <w:rPr>
                <w:sz w:val="22"/>
                <w:szCs w:val="22"/>
              </w:rPr>
              <w:t>out</w:t>
            </w:r>
          </w:p>
        </w:tc>
        <w:tc>
          <w:tcPr>
            <w:tcW w:w="3070" w:type="dxa"/>
            <w:vAlign w:val="top"/>
          </w:tcPr>
          <w:p w14:paraId="28BCDAEB">
            <w:pPr>
              <w:pStyle w:val="11"/>
              <w:spacing w:before="154" w:line="193" w:lineRule="auto"/>
              <w:ind w:left="242"/>
              <w:rPr>
                <w:sz w:val="22"/>
                <w:szCs w:val="22"/>
              </w:rPr>
            </w:pPr>
            <w:r>
              <w:rPr>
                <w:spacing w:val="-1"/>
                <w:sz w:val="22"/>
                <w:szCs w:val="22"/>
              </w:rPr>
              <w:t>Either move to the active</w:t>
            </w:r>
          </w:p>
          <w:p w14:paraId="7B47E442">
            <w:pPr>
              <w:pStyle w:val="11"/>
              <w:spacing w:before="14" w:line="195" w:lineRule="auto"/>
              <w:ind w:left="251"/>
              <w:rPr>
                <w:rFonts w:ascii="Times" w:hAnsi="Times" w:eastAsia="Times" w:cs="Times"/>
                <w:sz w:val="22"/>
                <w:szCs w:val="22"/>
              </w:rPr>
            </w:pPr>
            <w:r>
              <w:rPr>
                <w:spacing w:val="-5"/>
                <w:sz w:val="22"/>
                <w:szCs w:val="22"/>
              </w:rPr>
              <w:t>(</w:t>
            </w:r>
            <w:r>
              <w:rPr>
                <w:spacing w:val="-23"/>
                <w:sz w:val="22"/>
                <w:szCs w:val="22"/>
              </w:rPr>
              <w:t xml:space="preserve"> </w:t>
            </w:r>
            <w:r>
              <w:rPr>
                <w:rFonts w:ascii="Times" w:hAnsi="Times" w:eastAsia="Times" w:cs="Times"/>
                <w:i/>
                <w:iCs/>
                <w:spacing w:val="-5"/>
                <w:sz w:val="22"/>
                <w:szCs w:val="22"/>
              </w:rPr>
              <w:t>We collected/adjusted/</w:t>
            </w:r>
          </w:p>
          <w:p w14:paraId="0B631372">
            <w:pPr>
              <w:pStyle w:val="11"/>
              <w:spacing w:before="1" w:line="197" w:lineRule="auto"/>
              <w:ind w:left="243" w:right="276" w:hanging="5"/>
              <w:rPr>
                <w:rFonts w:ascii="Times" w:hAnsi="Times" w:eastAsia="Times" w:cs="Times"/>
                <w:sz w:val="22"/>
                <w:szCs w:val="22"/>
              </w:rPr>
            </w:pPr>
            <w:r>
              <w:rPr>
                <w:rFonts w:ascii="Times" w:hAnsi="Times" w:eastAsia="Times" w:cs="Times"/>
                <w:i/>
                <w:iCs/>
                <w:spacing w:val="-2"/>
                <w:sz w:val="22"/>
                <w:szCs w:val="22"/>
              </w:rPr>
              <w:t>substituted etc.</w:t>
            </w:r>
            <w:r>
              <w:rPr>
                <w:spacing w:val="-2"/>
                <w:sz w:val="22"/>
                <w:szCs w:val="22"/>
              </w:rPr>
              <w:t>) or add words</w:t>
            </w:r>
            <w:r>
              <w:rPr>
                <w:spacing w:val="7"/>
                <w:sz w:val="22"/>
                <w:szCs w:val="22"/>
              </w:rPr>
              <w:t xml:space="preserve"> </w:t>
            </w:r>
            <w:r>
              <w:rPr>
                <w:spacing w:val="-2"/>
                <w:sz w:val="22"/>
                <w:szCs w:val="22"/>
              </w:rPr>
              <w:t xml:space="preserve">or phrases such as </w:t>
            </w:r>
            <w:r>
              <w:rPr>
                <w:rFonts w:ascii="Times" w:hAnsi="Times" w:eastAsia="Times" w:cs="Times"/>
                <w:i/>
                <w:iCs/>
                <w:spacing w:val="-2"/>
                <w:sz w:val="22"/>
                <w:szCs w:val="22"/>
              </w:rPr>
              <w:t>here/in</w:t>
            </w:r>
          </w:p>
          <w:p w14:paraId="233C8DCA">
            <w:pPr>
              <w:pStyle w:val="11"/>
              <w:spacing w:before="28" w:line="219" w:lineRule="auto"/>
              <w:ind w:left="244" w:right="285" w:firstLine="4"/>
              <w:rPr>
                <w:sz w:val="22"/>
                <w:szCs w:val="22"/>
              </w:rPr>
            </w:pPr>
            <w:r>
              <w:rPr>
                <w:rFonts w:ascii="Times" w:hAnsi="Times" w:eastAsia="Times" w:cs="Times"/>
                <w:i/>
                <w:iCs/>
                <w:spacing w:val="-2"/>
                <w:sz w:val="22"/>
                <w:szCs w:val="22"/>
              </w:rPr>
              <w:t>this work/in our model</w:t>
            </w:r>
            <w:r>
              <w:rPr>
                <w:rFonts w:ascii="Times" w:hAnsi="Times" w:eastAsia="Times" w:cs="Times"/>
                <w:i/>
                <w:iCs/>
                <w:spacing w:val="-3"/>
                <w:sz w:val="22"/>
                <w:szCs w:val="22"/>
              </w:rPr>
              <w:t xml:space="preserve"> </w:t>
            </w:r>
            <w:r>
              <w:rPr>
                <w:spacing w:val="-3"/>
                <w:sz w:val="22"/>
                <w:szCs w:val="22"/>
              </w:rPr>
              <w:t>or</w:t>
            </w:r>
            <w:r>
              <w:rPr>
                <w:spacing w:val="1"/>
                <w:sz w:val="22"/>
                <w:szCs w:val="22"/>
              </w:rPr>
              <w:t xml:space="preserve"> </w:t>
            </w:r>
            <w:r>
              <w:rPr>
                <w:spacing w:val="-3"/>
                <w:sz w:val="22"/>
                <w:szCs w:val="22"/>
              </w:rPr>
              <w:t>use</w:t>
            </w:r>
            <w:r>
              <w:rPr>
                <w:sz w:val="22"/>
                <w:szCs w:val="22"/>
              </w:rPr>
              <w:t xml:space="preserve"> </w:t>
            </w:r>
            <w:r>
              <w:rPr>
                <w:spacing w:val="-3"/>
                <w:sz w:val="22"/>
                <w:szCs w:val="22"/>
              </w:rPr>
              <w:t>a</w:t>
            </w:r>
            <w:r>
              <w:rPr>
                <w:spacing w:val="-2"/>
                <w:sz w:val="22"/>
                <w:szCs w:val="22"/>
              </w:rPr>
              <w:t xml:space="preserve"> </w:t>
            </w:r>
            <w:r>
              <w:rPr>
                <w:spacing w:val="-3"/>
                <w:sz w:val="22"/>
                <w:szCs w:val="22"/>
              </w:rPr>
              <w:t>‘dummy’</w:t>
            </w:r>
            <w:r>
              <w:rPr>
                <w:spacing w:val="-16"/>
                <w:sz w:val="22"/>
                <w:szCs w:val="22"/>
              </w:rPr>
              <w:t xml:space="preserve"> </w:t>
            </w:r>
            <w:r>
              <w:rPr>
                <w:spacing w:val="-3"/>
                <w:sz w:val="22"/>
                <w:szCs w:val="22"/>
              </w:rPr>
              <w:t>subject such as</w:t>
            </w:r>
          </w:p>
          <w:p w14:paraId="18BB6211">
            <w:pPr>
              <w:spacing w:before="4" w:line="181" w:lineRule="auto"/>
              <w:ind w:left="221" w:right="1065" w:firstLine="33"/>
              <w:rPr>
                <w:rFonts w:ascii="Times" w:hAnsi="Times" w:eastAsia="Times" w:cs="Times"/>
                <w:sz w:val="22"/>
                <w:szCs w:val="22"/>
              </w:rPr>
            </w:pPr>
            <w:r>
              <w:rPr>
                <w:rFonts w:ascii="Times" w:hAnsi="Times" w:eastAsia="Times" w:cs="Times"/>
                <w:i/>
                <w:iCs/>
                <w:spacing w:val="-4"/>
                <w:sz w:val="22"/>
                <w:szCs w:val="22"/>
              </w:rPr>
              <w:t>This experiment/The</w:t>
            </w:r>
            <w:r>
              <w:rPr>
                <w:rFonts w:ascii="Times" w:hAnsi="Times" w:eastAsia="Times" w:cs="Times"/>
                <w:i/>
                <w:iCs/>
                <w:spacing w:val="12"/>
                <w:sz w:val="22"/>
                <w:szCs w:val="22"/>
              </w:rPr>
              <w:t xml:space="preserve"> </w:t>
            </w:r>
            <w:r>
              <w:rPr>
                <w:rFonts w:ascii="Times" w:hAnsi="Times" w:eastAsia="Times" w:cs="Times"/>
                <w:i/>
                <w:iCs/>
                <w:spacing w:val="-4"/>
                <w:sz w:val="22"/>
                <w:szCs w:val="22"/>
              </w:rPr>
              <w:t>procedure</w:t>
            </w:r>
          </w:p>
        </w:tc>
      </w:tr>
      <w:tr w14:paraId="79D53BCA">
        <w:trPr>
          <w:trHeight w:val="1588" w:hRule="atLeast"/>
        </w:trPr>
        <w:tc>
          <w:tcPr>
            <w:tcW w:w="364" w:type="dxa"/>
            <w:vAlign w:val="top"/>
          </w:tcPr>
          <w:p w14:paraId="05887007">
            <w:pPr>
              <w:pStyle w:val="11"/>
              <w:spacing w:before="175" w:line="178" w:lineRule="auto"/>
              <w:ind w:left="121"/>
              <w:rPr>
                <w:sz w:val="22"/>
                <w:szCs w:val="22"/>
              </w:rPr>
            </w:pPr>
            <w:r>
              <w:rPr>
                <w:sz w:val="22"/>
                <w:szCs w:val="22"/>
              </w:rPr>
              <w:t>2</w:t>
            </w:r>
          </w:p>
        </w:tc>
        <w:tc>
          <w:tcPr>
            <w:tcW w:w="3035" w:type="dxa"/>
            <w:vAlign w:val="top"/>
          </w:tcPr>
          <w:p w14:paraId="78CA3E4F">
            <w:pPr>
              <w:pStyle w:val="11"/>
              <w:spacing w:before="96" w:line="207" w:lineRule="auto"/>
              <w:ind w:left="232" w:right="293" w:hanging="7"/>
              <w:rPr>
                <w:sz w:val="22"/>
                <w:szCs w:val="22"/>
              </w:rPr>
            </w:pPr>
            <w:r>
              <w:rPr>
                <w:rFonts w:ascii="Times" w:hAnsi="Times" w:eastAsia="Times" w:cs="Times"/>
                <w:i/>
                <w:iCs/>
                <w:spacing w:val="-3"/>
                <w:sz w:val="22"/>
                <w:szCs w:val="22"/>
              </w:rPr>
              <w:t>X was</w:t>
            </w:r>
            <w:r>
              <w:rPr>
                <w:rFonts w:ascii="Times" w:hAnsi="Times" w:eastAsia="Times" w:cs="Times"/>
                <w:i/>
                <w:iCs/>
                <w:spacing w:val="12"/>
                <w:sz w:val="22"/>
                <w:szCs w:val="22"/>
              </w:rPr>
              <w:t xml:space="preserve"> </w:t>
            </w:r>
            <w:r>
              <w:rPr>
                <w:rFonts w:ascii="Times" w:hAnsi="Times" w:eastAsia="Times" w:cs="Times"/>
                <w:i/>
                <w:iCs/>
                <w:spacing w:val="-3"/>
                <w:sz w:val="22"/>
                <w:szCs w:val="22"/>
              </w:rPr>
              <w:t>(collected/ substit</w:t>
            </w:r>
            <w:r>
              <w:rPr>
                <w:rFonts w:ascii="Times" w:hAnsi="Times" w:eastAsia="Times" w:cs="Times"/>
                <w:i/>
                <w:iCs/>
                <w:spacing w:val="-4"/>
                <w:sz w:val="22"/>
                <w:szCs w:val="22"/>
              </w:rPr>
              <w:t>uted/</w:t>
            </w:r>
            <w:r>
              <w:rPr>
                <w:rFonts w:ascii="Times" w:hAnsi="Times" w:eastAsia="Times" w:cs="Times"/>
                <w:i/>
                <w:iCs/>
                <w:sz w:val="22"/>
                <w:szCs w:val="22"/>
              </w:rPr>
              <w:t xml:space="preserve"> </w:t>
            </w:r>
            <w:r>
              <w:rPr>
                <w:rFonts w:ascii="Times" w:hAnsi="Times" w:eastAsia="Times" w:cs="Times"/>
                <w:i/>
                <w:iCs/>
                <w:spacing w:val="-2"/>
                <w:sz w:val="22"/>
                <w:szCs w:val="22"/>
              </w:rPr>
              <w:t>adjusted etc.</w:t>
            </w:r>
            <w:r>
              <w:rPr>
                <w:spacing w:val="-2"/>
                <w:sz w:val="22"/>
                <w:szCs w:val="22"/>
              </w:rPr>
              <w:t>) by the person</w:t>
            </w:r>
            <w:r>
              <w:rPr>
                <w:spacing w:val="2"/>
                <w:sz w:val="22"/>
                <w:szCs w:val="22"/>
              </w:rPr>
              <w:t xml:space="preserve">   </w:t>
            </w:r>
            <w:r>
              <w:rPr>
                <w:sz w:val="22"/>
                <w:szCs w:val="22"/>
              </w:rPr>
              <w:t>whose procedure or work</w:t>
            </w:r>
          </w:p>
          <w:p w14:paraId="5446A888">
            <w:pPr>
              <w:pStyle w:val="11"/>
              <w:spacing w:before="70" w:line="234" w:lineRule="auto"/>
              <w:ind w:left="239" w:right="433"/>
              <w:rPr>
                <w:sz w:val="22"/>
                <w:szCs w:val="22"/>
              </w:rPr>
            </w:pPr>
            <w:r>
              <w:rPr>
                <w:spacing w:val="-3"/>
                <w:sz w:val="22"/>
                <w:szCs w:val="22"/>
              </w:rPr>
              <w:t>I am using as a basis</w:t>
            </w:r>
            <w:r>
              <w:rPr>
                <w:spacing w:val="9"/>
                <w:sz w:val="22"/>
                <w:szCs w:val="22"/>
              </w:rPr>
              <w:t xml:space="preserve"> </w:t>
            </w:r>
            <w:r>
              <w:rPr>
                <w:spacing w:val="-3"/>
                <w:sz w:val="22"/>
                <w:szCs w:val="22"/>
              </w:rPr>
              <w:t>for,</w:t>
            </w:r>
            <w:r>
              <w:rPr>
                <w:spacing w:val="3"/>
                <w:sz w:val="22"/>
                <w:szCs w:val="22"/>
              </w:rPr>
              <w:t xml:space="preserve"> </w:t>
            </w:r>
            <w:r>
              <w:rPr>
                <w:spacing w:val="-3"/>
                <w:sz w:val="22"/>
                <w:szCs w:val="22"/>
              </w:rPr>
              <w:t>or</w:t>
            </w:r>
            <w:r>
              <w:rPr>
                <w:sz w:val="22"/>
                <w:szCs w:val="22"/>
              </w:rPr>
              <w:t xml:space="preserve"> </w:t>
            </w:r>
            <w:r>
              <w:rPr>
                <w:spacing w:val="-1"/>
                <w:sz w:val="22"/>
                <w:szCs w:val="22"/>
              </w:rPr>
              <w:t>comparing with, my own</w:t>
            </w:r>
          </w:p>
        </w:tc>
        <w:tc>
          <w:tcPr>
            <w:tcW w:w="3070" w:type="dxa"/>
            <w:vAlign w:val="top"/>
          </w:tcPr>
          <w:p w14:paraId="5D56E3E5">
            <w:pPr>
              <w:pStyle w:val="11"/>
              <w:spacing w:before="158" w:line="200" w:lineRule="auto"/>
              <w:ind w:left="245"/>
              <w:rPr>
                <w:sz w:val="22"/>
                <w:szCs w:val="22"/>
              </w:rPr>
            </w:pPr>
            <w:r>
              <w:rPr>
                <w:spacing w:val="-2"/>
                <w:sz w:val="22"/>
                <w:szCs w:val="22"/>
              </w:rPr>
              <w:t>Give a research reference and/</w:t>
            </w:r>
          </w:p>
          <w:p w14:paraId="6D7687C6">
            <w:pPr>
              <w:pStyle w:val="11"/>
              <w:spacing w:before="69" w:line="199" w:lineRule="auto"/>
              <w:ind w:left="244"/>
              <w:rPr>
                <w:sz w:val="22"/>
                <w:szCs w:val="22"/>
              </w:rPr>
            </w:pPr>
            <w:r>
              <w:rPr>
                <w:sz w:val="22"/>
                <w:szCs w:val="22"/>
              </w:rPr>
              <w:t>or</w:t>
            </w:r>
            <w:r>
              <w:rPr>
                <w:spacing w:val="1"/>
                <w:sz w:val="22"/>
                <w:szCs w:val="22"/>
              </w:rPr>
              <w:t xml:space="preserve"> </w:t>
            </w:r>
            <w:r>
              <w:rPr>
                <w:sz w:val="22"/>
                <w:szCs w:val="22"/>
              </w:rPr>
              <w:t>add</w:t>
            </w:r>
            <w:r>
              <w:rPr>
                <w:spacing w:val="1"/>
                <w:sz w:val="22"/>
                <w:szCs w:val="22"/>
              </w:rPr>
              <w:t xml:space="preserve"> </w:t>
            </w:r>
            <w:r>
              <w:rPr>
                <w:sz w:val="22"/>
                <w:szCs w:val="22"/>
              </w:rPr>
              <w:t>words</w:t>
            </w:r>
            <w:r>
              <w:rPr>
                <w:spacing w:val="1"/>
                <w:sz w:val="22"/>
                <w:szCs w:val="22"/>
              </w:rPr>
              <w:t>/</w:t>
            </w:r>
            <w:r>
              <w:rPr>
                <w:sz w:val="22"/>
                <w:szCs w:val="22"/>
              </w:rPr>
              <w:t>phrases</w:t>
            </w:r>
            <w:r>
              <w:rPr>
                <w:spacing w:val="1"/>
                <w:sz w:val="22"/>
                <w:szCs w:val="22"/>
              </w:rPr>
              <w:t xml:space="preserve"> </w:t>
            </w:r>
            <w:r>
              <w:rPr>
                <w:sz w:val="22"/>
                <w:szCs w:val="22"/>
              </w:rPr>
              <w:t>such</w:t>
            </w:r>
            <w:r>
              <w:rPr>
                <w:spacing w:val="1"/>
                <w:sz w:val="22"/>
                <w:szCs w:val="22"/>
              </w:rPr>
              <w:t xml:space="preserve"> </w:t>
            </w:r>
            <w:r>
              <w:rPr>
                <w:sz w:val="22"/>
                <w:szCs w:val="22"/>
              </w:rPr>
              <w:t>as</w:t>
            </w:r>
          </w:p>
          <w:p w14:paraId="03696BF8">
            <w:pPr>
              <w:spacing w:before="70" w:line="171" w:lineRule="auto"/>
              <w:ind w:left="248"/>
              <w:rPr>
                <w:rFonts w:ascii="Times" w:hAnsi="Times" w:eastAsia="Times" w:cs="Times"/>
                <w:sz w:val="22"/>
                <w:szCs w:val="22"/>
              </w:rPr>
            </w:pPr>
            <w:r>
              <w:rPr>
                <w:rFonts w:ascii="Times" w:hAnsi="Times" w:eastAsia="Times" w:cs="Times"/>
                <w:i/>
                <w:iCs/>
                <w:spacing w:val="-2"/>
                <w:sz w:val="22"/>
                <w:szCs w:val="22"/>
              </w:rPr>
              <w:t>in their work/in that</w:t>
            </w:r>
            <w:r>
              <w:rPr>
                <w:rFonts w:ascii="Times" w:hAnsi="Times" w:eastAsia="Times" w:cs="Times"/>
                <w:i/>
                <w:iCs/>
                <w:spacing w:val="13"/>
                <w:sz w:val="22"/>
                <w:szCs w:val="22"/>
              </w:rPr>
              <w:t xml:space="preserve"> </w:t>
            </w:r>
            <w:r>
              <w:rPr>
                <w:rFonts w:ascii="Times" w:hAnsi="Times" w:eastAsia="Times" w:cs="Times"/>
                <w:i/>
                <w:iCs/>
                <w:spacing w:val="-2"/>
                <w:sz w:val="22"/>
                <w:szCs w:val="22"/>
              </w:rPr>
              <w:t>model</w:t>
            </w:r>
          </w:p>
        </w:tc>
      </w:tr>
      <w:tr w14:paraId="5B55DD65">
        <w:trPr>
          <w:trHeight w:val="1881" w:hRule="atLeast"/>
        </w:trPr>
        <w:tc>
          <w:tcPr>
            <w:tcW w:w="364" w:type="dxa"/>
            <w:vAlign w:val="top"/>
          </w:tcPr>
          <w:p w14:paraId="38D56FBE">
            <w:pPr>
              <w:pStyle w:val="11"/>
              <w:spacing w:before="177" w:line="178" w:lineRule="auto"/>
              <w:ind w:left="124"/>
              <w:rPr>
                <w:sz w:val="22"/>
                <w:szCs w:val="22"/>
              </w:rPr>
            </w:pPr>
            <w:r>
              <w:rPr>
                <w:sz w:val="22"/>
                <w:szCs w:val="22"/>
              </w:rPr>
              <w:t>3</w:t>
            </w:r>
          </w:p>
        </w:tc>
        <w:tc>
          <w:tcPr>
            <w:tcW w:w="3035" w:type="dxa"/>
            <w:vAlign w:val="top"/>
          </w:tcPr>
          <w:p w14:paraId="27155A9D">
            <w:pPr>
              <w:spacing w:before="98" w:line="196" w:lineRule="auto"/>
              <w:ind w:left="225"/>
              <w:rPr>
                <w:rFonts w:ascii="Times" w:hAnsi="Times" w:eastAsia="Times" w:cs="Times"/>
                <w:sz w:val="22"/>
                <w:szCs w:val="22"/>
              </w:rPr>
            </w:pPr>
            <w:r>
              <w:rPr>
                <w:rFonts w:ascii="Times" w:hAnsi="Times" w:eastAsia="Times" w:cs="Times"/>
                <w:i/>
                <w:iCs/>
                <w:spacing w:val="-3"/>
                <w:sz w:val="22"/>
                <w:szCs w:val="22"/>
              </w:rPr>
              <w:t>X is</w:t>
            </w:r>
            <w:r>
              <w:rPr>
                <w:rFonts w:ascii="Times" w:hAnsi="Times" w:eastAsia="Times" w:cs="Times"/>
                <w:i/>
                <w:iCs/>
                <w:spacing w:val="13"/>
                <w:sz w:val="22"/>
                <w:szCs w:val="22"/>
              </w:rPr>
              <w:t xml:space="preserve"> </w:t>
            </w:r>
            <w:r>
              <w:rPr>
                <w:rFonts w:ascii="Times" w:hAnsi="Times" w:eastAsia="Times" w:cs="Times"/>
                <w:i/>
                <w:iCs/>
                <w:spacing w:val="-3"/>
                <w:sz w:val="22"/>
                <w:szCs w:val="22"/>
              </w:rPr>
              <w:t>(collected/substitu</w:t>
            </w:r>
            <w:r>
              <w:rPr>
                <w:rFonts w:ascii="Times" w:hAnsi="Times" w:eastAsia="Times" w:cs="Times"/>
                <w:i/>
                <w:iCs/>
                <w:spacing w:val="-4"/>
                <w:sz w:val="22"/>
                <w:szCs w:val="22"/>
              </w:rPr>
              <w:t>ted/</w:t>
            </w:r>
          </w:p>
          <w:p w14:paraId="556B8FC5">
            <w:pPr>
              <w:pStyle w:val="11"/>
              <w:spacing w:before="2" w:line="213" w:lineRule="auto"/>
              <w:ind w:left="234" w:right="243" w:firstLine="4"/>
              <w:rPr>
                <w:sz w:val="22"/>
                <w:szCs w:val="22"/>
              </w:rPr>
            </w:pPr>
            <w:r>
              <w:rPr>
                <w:rFonts w:ascii="Times" w:hAnsi="Times" w:eastAsia="Times" w:cs="Times"/>
                <w:i/>
                <w:iCs/>
                <w:spacing w:val="-4"/>
                <w:sz w:val="22"/>
                <w:szCs w:val="22"/>
              </w:rPr>
              <w:t>adjusted etc.</w:t>
            </w:r>
            <w:r>
              <w:rPr>
                <w:spacing w:val="-4"/>
                <w:sz w:val="22"/>
                <w:szCs w:val="22"/>
              </w:rPr>
              <w:t xml:space="preserve">) normally, </w:t>
            </w:r>
            <w:r>
              <w:rPr>
                <w:rFonts w:ascii="Times" w:hAnsi="Times" w:eastAsia="Times" w:cs="Times"/>
                <w:i/>
                <w:iCs/>
                <w:spacing w:val="-4"/>
                <w:sz w:val="22"/>
                <w:szCs w:val="22"/>
              </w:rPr>
              <w:t>i.e.</w:t>
            </w:r>
            <w:r>
              <w:rPr>
                <w:rFonts w:ascii="Times" w:hAnsi="Times" w:eastAsia="Times" w:cs="Times"/>
                <w:i/>
                <w:iCs/>
                <w:spacing w:val="13"/>
                <w:sz w:val="22"/>
                <w:szCs w:val="22"/>
              </w:rPr>
              <w:t xml:space="preserve"> </w:t>
            </w:r>
            <w:r>
              <w:rPr>
                <w:spacing w:val="-4"/>
                <w:sz w:val="22"/>
                <w:szCs w:val="22"/>
              </w:rPr>
              <w:t>as</w:t>
            </w:r>
            <w:r>
              <w:rPr>
                <w:sz w:val="22"/>
                <w:szCs w:val="22"/>
              </w:rPr>
              <w:t xml:space="preserve"> </w:t>
            </w:r>
            <w:r>
              <w:rPr>
                <w:spacing w:val="2"/>
                <w:sz w:val="22"/>
                <w:szCs w:val="22"/>
              </w:rPr>
              <w:t>part of</w:t>
            </w:r>
            <w:r>
              <w:rPr>
                <w:spacing w:val="-17"/>
                <w:sz w:val="22"/>
                <w:szCs w:val="22"/>
              </w:rPr>
              <w:t xml:space="preserve"> </w:t>
            </w:r>
            <w:r>
              <w:rPr>
                <w:spacing w:val="2"/>
                <w:sz w:val="22"/>
                <w:szCs w:val="22"/>
              </w:rPr>
              <w:t>a standard pro</w:t>
            </w:r>
            <w:r>
              <w:rPr>
                <w:spacing w:val="1"/>
                <w:sz w:val="22"/>
                <w:szCs w:val="22"/>
              </w:rPr>
              <w:t>cedure</w:t>
            </w:r>
          </w:p>
        </w:tc>
        <w:tc>
          <w:tcPr>
            <w:tcW w:w="3070" w:type="dxa"/>
            <w:vAlign w:val="top"/>
          </w:tcPr>
          <w:p w14:paraId="2C9C8FF4">
            <w:pPr>
              <w:pStyle w:val="11"/>
              <w:spacing w:before="161" w:line="231" w:lineRule="auto"/>
              <w:ind w:left="242" w:right="659" w:hanging="3"/>
              <w:rPr>
                <w:sz w:val="22"/>
                <w:szCs w:val="22"/>
              </w:rPr>
            </w:pPr>
            <w:r>
              <w:rPr>
                <w:spacing w:val="-3"/>
                <w:sz w:val="22"/>
                <w:szCs w:val="22"/>
              </w:rPr>
              <w:t>You may need a research</w:t>
            </w:r>
            <w:r>
              <w:rPr>
                <w:spacing w:val="6"/>
                <w:sz w:val="22"/>
                <w:szCs w:val="22"/>
              </w:rPr>
              <w:t xml:space="preserve"> </w:t>
            </w:r>
            <w:r>
              <w:rPr>
                <w:spacing w:val="-2"/>
                <w:sz w:val="22"/>
                <w:szCs w:val="22"/>
              </w:rPr>
              <w:t>reference even if</w:t>
            </w:r>
            <w:r>
              <w:rPr>
                <w:spacing w:val="-14"/>
                <w:sz w:val="22"/>
                <w:szCs w:val="22"/>
              </w:rPr>
              <w:t xml:space="preserve"> </w:t>
            </w:r>
            <w:r>
              <w:rPr>
                <w:spacing w:val="-2"/>
                <w:sz w:val="22"/>
                <w:szCs w:val="22"/>
              </w:rPr>
              <w:t>it is</w:t>
            </w:r>
          </w:p>
          <w:p w14:paraId="41D3CC5A">
            <w:pPr>
              <w:pStyle w:val="11"/>
              <w:spacing w:before="72" w:line="199" w:lineRule="auto"/>
              <w:ind w:left="244"/>
              <w:rPr>
                <w:sz w:val="22"/>
                <w:szCs w:val="22"/>
              </w:rPr>
            </w:pPr>
            <w:r>
              <w:rPr>
                <w:sz w:val="22"/>
                <w:szCs w:val="22"/>
              </w:rPr>
              <w:t>a</w:t>
            </w:r>
            <w:r>
              <w:rPr>
                <w:spacing w:val="6"/>
                <w:sz w:val="22"/>
                <w:szCs w:val="22"/>
              </w:rPr>
              <w:t xml:space="preserve"> </w:t>
            </w:r>
            <w:r>
              <w:rPr>
                <w:sz w:val="22"/>
                <w:szCs w:val="22"/>
              </w:rPr>
              <w:t>standard</w:t>
            </w:r>
            <w:r>
              <w:rPr>
                <w:spacing w:val="6"/>
                <w:sz w:val="22"/>
                <w:szCs w:val="22"/>
              </w:rPr>
              <w:t xml:space="preserve"> </w:t>
            </w:r>
            <w:r>
              <w:rPr>
                <w:sz w:val="22"/>
                <w:szCs w:val="22"/>
              </w:rPr>
              <w:t>procedure</w:t>
            </w:r>
            <w:r>
              <w:rPr>
                <w:spacing w:val="6"/>
                <w:sz w:val="22"/>
                <w:szCs w:val="22"/>
              </w:rPr>
              <w:t>,</w:t>
            </w:r>
          </w:p>
          <w:p w14:paraId="0586806F">
            <w:pPr>
              <w:pStyle w:val="11"/>
              <w:spacing w:before="70" w:line="202" w:lineRule="auto"/>
              <w:ind w:left="244"/>
              <w:rPr>
                <w:sz w:val="22"/>
                <w:szCs w:val="22"/>
              </w:rPr>
            </w:pPr>
            <w:r>
              <w:rPr>
                <w:spacing w:val="-1"/>
                <w:sz w:val="22"/>
                <w:szCs w:val="22"/>
              </w:rPr>
              <w:t>depending on how well-</w:t>
            </w:r>
          </w:p>
          <w:p w14:paraId="735B0EFD">
            <w:pPr>
              <w:pStyle w:val="11"/>
              <w:spacing w:before="66" w:line="208" w:lineRule="auto"/>
              <w:ind w:left="244" w:right="253" w:hanging="5"/>
              <w:rPr>
                <w:rFonts w:ascii="Times" w:hAnsi="Times" w:eastAsia="Times" w:cs="Times"/>
              </w:rPr>
            </w:pPr>
            <w:r>
              <w:rPr>
                <w:spacing w:val="-1"/>
                <w:sz w:val="22"/>
                <w:szCs w:val="22"/>
              </w:rPr>
              <w:t>known it is. Use phra</w:t>
            </w:r>
            <w:r>
              <w:rPr>
                <w:spacing w:val="-2"/>
                <w:sz w:val="22"/>
                <w:szCs w:val="22"/>
              </w:rPr>
              <w:t>ses such</w:t>
            </w:r>
            <w:r>
              <w:rPr>
                <w:sz w:val="22"/>
                <w:szCs w:val="22"/>
              </w:rPr>
              <w:t xml:space="preserve"> </w:t>
            </w:r>
            <w:r>
              <w:rPr>
                <w:spacing w:val="-6"/>
                <w:sz w:val="22"/>
                <w:szCs w:val="22"/>
              </w:rPr>
              <w:t>as</w:t>
            </w:r>
            <w:r>
              <w:rPr>
                <w:spacing w:val="3"/>
                <w:sz w:val="22"/>
                <w:szCs w:val="22"/>
              </w:rPr>
              <w:t xml:space="preserve"> </w:t>
            </w:r>
            <w:r>
              <w:rPr>
                <w:rFonts w:ascii="Times" w:hAnsi="Times" w:eastAsia="Times" w:cs="Times"/>
                <w:i/>
                <w:iCs/>
                <w:spacing w:val="-6"/>
                <w:sz w:val="22"/>
                <w:szCs w:val="22"/>
              </w:rPr>
              <w:t>as</w:t>
            </w:r>
            <w:r>
              <w:rPr>
                <w:rFonts w:ascii="Times" w:hAnsi="Times" w:eastAsia="Times" w:cs="Times"/>
                <w:i/>
                <w:iCs/>
                <w:spacing w:val="7"/>
                <w:sz w:val="22"/>
                <w:szCs w:val="22"/>
              </w:rPr>
              <w:t xml:space="preserve"> </w:t>
            </w:r>
            <w:r>
              <w:rPr>
                <w:rFonts w:ascii="Times" w:hAnsi="Times" w:eastAsia="Times" w:cs="Times"/>
                <w:i/>
                <w:iCs/>
                <w:spacing w:val="-6"/>
                <w:sz w:val="22"/>
                <w:szCs w:val="22"/>
              </w:rPr>
              <w:t xml:space="preserve">in </w:t>
            </w:r>
            <w:r>
              <w:rPr>
                <w:rFonts w:ascii="Times" w:hAnsi="Times" w:eastAsia="Times" w:cs="Times"/>
                <w:i/>
                <w:iCs/>
                <w:spacing w:val="-6"/>
                <w:position w:val="6"/>
              </w:rPr>
              <w:t>5</w:t>
            </w:r>
          </w:p>
        </w:tc>
      </w:tr>
    </w:tbl>
    <w:p w14:paraId="48325B99">
      <w:pPr>
        <w:pStyle w:val="6"/>
      </w:pPr>
    </w:p>
    <w:p w14:paraId="753836E2">
      <w:pPr>
        <w:sectPr>
          <w:pgSz w:w="8211" w:h="12387"/>
          <w:pgMar w:top="400" w:right="823" w:bottom="400" w:left="854" w:header="0" w:footer="0" w:gutter="0"/>
          <w:cols w:space="720" w:num="1"/>
        </w:sectPr>
      </w:pPr>
    </w:p>
    <w:p w14:paraId="1C147C09">
      <w:pPr>
        <w:spacing w:before="155" w:line="211" w:lineRule="auto"/>
        <w:ind w:left="25"/>
        <w:outlineLvl w:val="2"/>
        <w:rPr>
          <w:rFonts w:ascii="PingFang SC" w:hAnsi="PingFang SC" w:eastAsia="PingFang SC" w:cs="PingFang SC"/>
          <w:sz w:val="18"/>
          <w:szCs w:val="18"/>
        </w:rPr>
      </w:pPr>
      <w:r>
        <w:rPr>
          <w:rFonts w:ascii="Times New Roman" w:hAnsi="Times New Roman" w:eastAsia="Times New Roman" w:cs="Times New Roman"/>
          <w:spacing w:val="7"/>
          <w:sz w:val="18"/>
          <w:szCs w:val="18"/>
        </w:rPr>
        <w:t>50</w:t>
      </w:r>
      <w:r>
        <w:rPr>
          <w:rFonts w:ascii="Times New Roman" w:hAnsi="Times New Roman" w:eastAsia="Times New Roman" w:cs="Times New Roman"/>
          <w:spacing w:val="5"/>
          <w:sz w:val="18"/>
          <w:szCs w:val="18"/>
        </w:rPr>
        <w:t xml:space="preserve">     </w:t>
      </w:r>
      <w:r>
        <w:rPr>
          <w:rFonts w:ascii="PingFang SC" w:hAnsi="PingFang SC" w:eastAsia="PingFang SC" w:cs="PingFang SC"/>
          <w:b/>
          <w:bCs/>
          <w:spacing w:val="7"/>
          <w:sz w:val="18"/>
          <w:szCs w:val="18"/>
        </w:rPr>
        <w:t>Sc</w:t>
      </w:r>
      <w:r>
        <w:rPr>
          <w:rFonts w:ascii="PingFang SC" w:hAnsi="PingFang SC" w:eastAsia="PingFang SC" w:cs="PingFang SC"/>
          <w:spacing w:val="-22"/>
          <w:sz w:val="18"/>
          <w:szCs w:val="18"/>
        </w:rPr>
        <w:t xml:space="preserve"> </w:t>
      </w:r>
      <w:r>
        <w:rPr>
          <w:rFonts w:ascii="PingFang SC" w:hAnsi="PingFang SC" w:eastAsia="PingFang SC" w:cs="PingFang SC"/>
          <w:b/>
          <w:bCs/>
          <w:spacing w:val="7"/>
          <w:sz w:val="18"/>
          <w:szCs w:val="18"/>
        </w:rPr>
        <w:t>ience</w:t>
      </w:r>
      <w:r>
        <w:rPr>
          <w:rFonts w:ascii="PingFang SC" w:hAnsi="PingFang SC" w:eastAsia="PingFang SC" w:cs="PingFang SC"/>
          <w:spacing w:val="5"/>
          <w:sz w:val="18"/>
          <w:szCs w:val="18"/>
        </w:rPr>
        <w:t xml:space="preserve">  </w:t>
      </w:r>
      <w:r>
        <w:rPr>
          <w:rFonts w:ascii="PingFang SC" w:hAnsi="PingFang SC" w:eastAsia="PingFang SC" w:cs="PingFang SC"/>
          <w:b/>
          <w:bCs/>
          <w:spacing w:val="7"/>
          <w:sz w:val="18"/>
          <w:szCs w:val="18"/>
        </w:rPr>
        <w:t>Research</w:t>
      </w:r>
      <w:r>
        <w:rPr>
          <w:rFonts w:ascii="PingFang SC" w:hAnsi="PingFang SC" w:eastAsia="PingFang SC" w:cs="PingFang SC"/>
          <w:spacing w:val="5"/>
          <w:sz w:val="18"/>
          <w:szCs w:val="18"/>
        </w:rPr>
        <w:t xml:space="preserve">  </w:t>
      </w:r>
      <w:r>
        <w:rPr>
          <w:rFonts w:ascii="PingFang SC" w:hAnsi="PingFang SC" w:eastAsia="PingFang SC" w:cs="PingFang SC"/>
          <w:b/>
          <w:bCs/>
          <w:spacing w:val="7"/>
          <w:sz w:val="18"/>
          <w:szCs w:val="18"/>
        </w:rPr>
        <w:t>Wr</w:t>
      </w:r>
      <w:r>
        <w:rPr>
          <w:rFonts w:ascii="PingFang SC" w:hAnsi="PingFang SC" w:eastAsia="PingFang SC" w:cs="PingFang SC"/>
          <w:spacing w:val="-21"/>
          <w:sz w:val="18"/>
          <w:szCs w:val="18"/>
        </w:rPr>
        <w:t xml:space="preserve"> </w:t>
      </w:r>
      <w:r>
        <w:rPr>
          <w:rFonts w:ascii="PingFang SC" w:hAnsi="PingFang SC" w:eastAsia="PingFang SC" w:cs="PingFang SC"/>
          <w:b/>
          <w:bCs/>
          <w:spacing w:val="7"/>
          <w:sz w:val="18"/>
          <w:szCs w:val="18"/>
        </w:rPr>
        <w:t>iting</w:t>
      </w:r>
    </w:p>
    <w:p w14:paraId="75E897D9">
      <w:pPr>
        <w:spacing w:before="121"/>
      </w:pPr>
    </w:p>
    <w:tbl>
      <w:tblPr>
        <w:tblStyle w:val="10"/>
        <w:tblW w:w="6469" w:type="dxa"/>
        <w:tblInd w:w="10"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64"/>
        <w:gridCol w:w="3035"/>
        <w:gridCol w:w="3070"/>
      </w:tblGrid>
      <w:tr w14:paraId="494B7919">
        <w:trPr>
          <w:trHeight w:val="1870" w:hRule="atLeast"/>
        </w:trPr>
        <w:tc>
          <w:tcPr>
            <w:tcW w:w="364" w:type="dxa"/>
            <w:vAlign w:val="top"/>
          </w:tcPr>
          <w:p w14:paraId="0FFA72C2">
            <w:pPr>
              <w:pStyle w:val="11"/>
              <w:spacing w:before="175" w:line="177" w:lineRule="auto"/>
              <w:ind w:left="119"/>
              <w:rPr>
                <w:sz w:val="22"/>
                <w:szCs w:val="22"/>
              </w:rPr>
            </w:pPr>
            <w:r>
              <w:rPr>
                <w:sz w:val="22"/>
                <w:szCs w:val="22"/>
              </w:rPr>
              <w:t>4</w:t>
            </w:r>
          </w:p>
        </w:tc>
        <w:tc>
          <w:tcPr>
            <w:tcW w:w="3035" w:type="dxa"/>
            <w:vAlign w:val="top"/>
          </w:tcPr>
          <w:p w14:paraId="63698498">
            <w:pPr>
              <w:spacing w:before="95" w:line="196" w:lineRule="auto"/>
              <w:ind w:left="345"/>
              <w:rPr>
                <w:rFonts w:ascii="Times" w:hAnsi="Times" w:eastAsia="Times" w:cs="Times"/>
                <w:sz w:val="22"/>
                <w:szCs w:val="22"/>
              </w:rPr>
            </w:pPr>
            <w:r>
              <w:rPr>
                <w:rFonts w:ascii="Times" w:hAnsi="Times" w:eastAsia="Times" w:cs="Times"/>
                <w:i/>
                <w:iCs/>
                <w:spacing w:val="-3"/>
                <w:sz w:val="22"/>
                <w:szCs w:val="22"/>
              </w:rPr>
              <w:t>X is</w:t>
            </w:r>
            <w:r>
              <w:rPr>
                <w:rFonts w:ascii="Times" w:hAnsi="Times" w:eastAsia="Times" w:cs="Times"/>
                <w:i/>
                <w:iCs/>
                <w:spacing w:val="13"/>
                <w:sz w:val="22"/>
                <w:szCs w:val="22"/>
              </w:rPr>
              <w:t xml:space="preserve"> </w:t>
            </w:r>
            <w:r>
              <w:rPr>
                <w:rFonts w:ascii="Times" w:hAnsi="Times" w:eastAsia="Times" w:cs="Times"/>
                <w:i/>
                <w:iCs/>
                <w:spacing w:val="-3"/>
                <w:sz w:val="22"/>
                <w:szCs w:val="22"/>
              </w:rPr>
              <w:t>(collected/substitu</w:t>
            </w:r>
            <w:r>
              <w:rPr>
                <w:rFonts w:ascii="Times" w:hAnsi="Times" w:eastAsia="Times" w:cs="Times"/>
                <w:i/>
                <w:iCs/>
                <w:spacing w:val="-4"/>
                <w:sz w:val="22"/>
                <w:szCs w:val="22"/>
              </w:rPr>
              <w:t>ted/</w:t>
            </w:r>
          </w:p>
          <w:p w14:paraId="240F424C">
            <w:pPr>
              <w:pStyle w:val="11"/>
              <w:spacing w:line="216" w:lineRule="auto"/>
              <w:ind w:left="357" w:right="114" w:firstLine="1"/>
              <w:rPr>
                <w:rFonts w:ascii="Times" w:hAnsi="Times" w:eastAsia="Times" w:cs="Times"/>
                <w:sz w:val="22"/>
                <w:szCs w:val="22"/>
              </w:rPr>
            </w:pPr>
            <w:r>
              <w:rPr>
                <w:rFonts w:ascii="Times" w:hAnsi="Times" w:eastAsia="Times" w:cs="Times"/>
                <w:i/>
                <w:iCs/>
                <w:spacing w:val="-3"/>
                <w:sz w:val="22"/>
                <w:szCs w:val="22"/>
              </w:rPr>
              <w:t>adjusted etc.</w:t>
            </w:r>
            <w:r>
              <w:rPr>
                <w:spacing w:val="-3"/>
                <w:sz w:val="22"/>
                <w:szCs w:val="22"/>
              </w:rPr>
              <w:t>) as you</w:t>
            </w:r>
            <w:r>
              <w:rPr>
                <w:spacing w:val="-4"/>
                <w:sz w:val="22"/>
                <w:szCs w:val="22"/>
              </w:rPr>
              <w:t xml:space="preserve"> can see</w:t>
            </w:r>
            <w:r>
              <w:rPr>
                <w:sz w:val="22"/>
                <w:szCs w:val="22"/>
              </w:rPr>
              <w:t xml:space="preserve">   </w:t>
            </w:r>
            <w:r>
              <w:rPr>
                <w:spacing w:val="-3"/>
                <w:sz w:val="22"/>
                <w:szCs w:val="22"/>
              </w:rPr>
              <w:t>in Fig.</w:t>
            </w:r>
            <w:r>
              <w:rPr>
                <w:spacing w:val="29"/>
                <w:sz w:val="22"/>
                <w:szCs w:val="22"/>
              </w:rPr>
              <w:t xml:space="preserve"> </w:t>
            </w:r>
            <w:r>
              <w:rPr>
                <w:spacing w:val="-3"/>
                <w:sz w:val="22"/>
                <w:szCs w:val="22"/>
              </w:rPr>
              <w:t>1, but it was collected/</w:t>
            </w:r>
            <w:r>
              <w:rPr>
                <w:sz w:val="22"/>
                <w:szCs w:val="22"/>
              </w:rPr>
              <w:t xml:space="preserve"> substituted/adjusted</w:t>
            </w:r>
            <w:r>
              <w:rPr>
                <w:spacing w:val="-1"/>
                <w:sz w:val="22"/>
                <w:szCs w:val="22"/>
              </w:rPr>
              <w:t xml:space="preserve"> </w:t>
            </w:r>
            <w:r>
              <w:rPr>
                <w:rFonts w:ascii="Times" w:hAnsi="Times" w:eastAsia="Times" w:cs="Times"/>
                <w:i/>
                <w:iCs/>
                <w:spacing w:val="-1"/>
                <w:sz w:val="22"/>
                <w:szCs w:val="22"/>
              </w:rPr>
              <w:t>etc.</w:t>
            </w:r>
          </w:p>
          <w:p w14:paraId="4C4FB2F9">
            <w:pPr>
              <w:pStyle w:val="11"/>
              <w:spacing w:before="23" w:line="202" w:lineRule="auto"/>
              <w:ind w:left="352"/>
              <w:rPr>
                <w:sz w:val="22"/>
                <w:szCs w:val="22"/>
              </w:rPr>
            </w:pPr>
            <w:r>
              <w:rPr>
                <w:spacing w:val="-2"/>
                <w:sz w:val="22"/>
                <w:szCs w:val="22"/>
              </w:rPr>
              <w:t>by me</w:t>
            </w:r>
          </w:p>
        </w:tc>
        <w:tc>
          <w:tcPr>
            <w:tcW w:w="3070" w:type="dxa"/>
            <w:vAlign w:val="top"/>
          </w:tcPr>
          <w:p w14:paraId="61A96569">
            <w:pPr>
              <w:pStyle w:val="11"/>
              <w:spacing w:before="97" w:line="230" w:lineRule="auto"/>
              <w:ind w:left="241"/>
              <w:rPr>
                <w:rFonts w:ascii="Times" w:hAnsi="Times" w:eastAsia="Times" w:cs="Times"/>
                <w:sz w:val="22"/>
                <w:szCs w:val="22"/>
              </w:rPr>
            </w:pPr>
            <w:r>
              <w:rPr>
                <w:spacing w:val="-1"/>
                <w:sz w:val="22"/>
                <w:szCs w:val="22"/>
              </w:rPr>
              <w:t>Move to the active (</w:t>
            </w:r>
            <w:r>
              <w:rPr>
                <w:rFonts w:ascii="Times" w:hAnsi="Times" w:eastAsia="Times" w:cs="Times"/>
                <w:i/>
                <w:iCs/>
                <w:spacing w:val="-1"/>
                <w:sz w:val="22"/>
                <w:szCs w:val="22"/>
              </w:rPr>
              <w:t>We</w:t>
            </w:r>
          </w:p>
          <w:p w14:paraId="2B4A43E4">
            <w:pPr>
              <w:pStyle w:val="11"/>
              <w:spacing w:before="1" w:line="192" w:lineRule="auto"/>
              <w:ind w:left="239" w:right="296" w:firstLine="5"/>
              <w:rPr>
                <w:sz w:val="22"/>
                <w:szCs w:val="22"/>
              </w:rPr>
            </w:pPr>
            <w:r>
              <w:rPr>
                <w:rFonts w:ascii="Times" w:hAnsi="Times" w:eastAsia="Times" w:cs="Times"/>
                <w:i/>
                <w:iCs/>
                <w:spacing w:val="-3"/>
                <w:sz w:val="22"/>
                <w:szCs w:val="22"/>
              </w:rPr>
              <w:t>collected/adjusted/sub</w:t>
            </w:r>
            <w:r>
              <w:rPr>
                <w:rFonts w:ascii="Times" w:hAnsi="Times" w:eastAsia="Times" w:cs="Times"/>
                <w:i/>
                <w:iCs/>
                <w:spacing w:val="-4"/>
                <w:sz w:val="22"/>
                <w:szCs w:val="22"/>
              </w:rPr>
              <w:t>stituted</w:t>
            </w:r>
            <w:r>
              <w:rPr>
                <w:rFonts w:ascii="Times" w:hAnsi="Times" w:eastAsia="Times" w:cs="Times"/>
                <w:i/>
                <w:iCs/>
                <w:sz w:val="22"/>
                <w:szCs w:val="22"/>
              </w:rPr>
              <w:t xml:space="preserve"> </w:t>
            </w:r>
            <w:r>
              <w:rPr>
                <w:rFonts w:ascii="Times" w:hAnsi="Times" w:eastAsia="Times" w:cs="Times"/>
                <w:i/>
                <w:iCs/>
                <w:spacing w:val="-1"/>
                <w:sz w:val="22"/>
                <w:szCs w:val="22"/>
              </w:rPr>
              <w:t>etc.</w:t>
            </w:r>
            <w:r>
              <w:rPr>
                <w:spacing w:val="-1"/>
                <w:sz w:val="22"/>
                <w:szCs w:val="22"/>
              </w:rPr>
              <w:t>) if</w:t>
            </w:r>
            <w:r>
              <w:rPr>
                <w:spacing w:val="-25"/>
                <w:sz w:val="22"/>
                <w:szCs w:val="22"/>
              </w:rPr>
              <w:t xml:space="preserve"> </w:t>
            </w:r>
            <w:r>
              <w:rPr>
                <w:spacing w:val="-1"/>
                <w:sz w:val="22"/>
                <w:szCs w:val="22"/>
              </w:rPr>
              <w:t>you can or make su</w:t>
            </w:r>
            <w:r>
              <w:rPr>
                <w:spacing w:val="-2"/>
                <w:sz w:val="22"/>
                <w:szCs w:val="22"/>
              </w:rPr>
              <w:t>re</w:t>
            </w:r>
            <w:r>
              <w:rPr>
                <w:sz w:val="22"/>
                <w:szCs w:val="22"/>
              </w:rPr>
              <w:t xml:space="preserve">  that</w:t>
            </w:r>
            <w:r>
              <w:rPr>
                <w:spacing w:val="4"/>
                <w:sz w:val="22"/>
                <w:szCs w:val="22"/>
              </w:rPr>
              <w:t xml:space="preserve"> </w:t>
            </w:r>
            <w:r>
              <w:rPr>
                <w:sz w:val="22"/>
                <w:szCs w:val="22"/>
              </w:rPr>
              <w:t>you</w:t>
            </w:r>
            <w:r>
              <w:rPr>
                <w:spacing w:val="4"/>
                <w:sz w:val="22"/>
                <w:szCs w:val="22"/>
              </w:rPr>
              <w:t xml:space="preserve"> </w:t>
            </w:r>
            <w:r>
              <w:rPr>
                <w:sz w:val="22"/>
                <w:szCs w:val="22"/>
              </w:rPr>
              <w:t>come</w:t>
            </w:r>
            <w:r>
              <w:rPr>
                <w:spacing w:val="4"/>
                <w:sz w:val="22"/>
                <w:szCs w:val="22"/>
              </w:rPr>
              <w:t xml:space="preserve"> </w:t>
            </w:r>
            <w:r>
              <w:rPr>
                <w:sz w:val="22"/>
                <w:szCs w:val="22"/>
              </w:rPr>
              <w:t>out</w:t>
            </w:r>
            <w:r>
              <w:rPr>
                <w:spacing w:val="4"/>
                <w:sz w:val="22"/>
                <w:szCs w:val="22"/>
              </w:rPr>
              <w:t xml:space="preserve"> </w:t>
            </w:r>
            <w:r>
              <w:rPr>
                <w:sz w:val="22"/>
                <w:szCs w:val="22"/>
              </w:rPr>
              <w:t>of</w:t>
            </w:r>
            <w:r>
              <w:rPr>
                <w:spacing w:val="-21"/>
                <w:sz w:val="22"/>
                <w:szCs w:val="22"/>
              </w:rPr>
              <w:t xml:space="preserve"> </w:t>
            </w:r>
            <w:r>
              <w:rPr>
                <w:sz w:val="22"/>
                <w:szCs w:val="22"/>
              </w:rPr>
              <w:t>the</w:t>
            </w:r>
          </w:p>
          <w:p w14:paraId="44E50855">
            <w:pPr>
              <w:pStyle w:val="11"/>
              <w:spacing w:before="67" w:line="234" w:lineRule="auto"/>
              <w:ind w:left="236" w:right="223" w:firstLine="8"/>
              <w:rPr>
                <w:sz w:val="22"/>
                <w:szCs w:val="22"/>
              </w:rPr>
            </w:pPr>
            <w:r>
              <w:rPr>
                <w:spacing w:val="-2"/>
                <w:sz w:val="22"/>
                <w:szCs w:val="22"/>
              </w:rPr>
              <w:t>Present Simple passiv</w:t>
            </w:r>
            <w:r>
              <w:rPr>
                <w:spacing w:val="-3"/>
                <w:sz w:val="22"/>
                <w:szCs w:val="22"/>
              </w:rPr>
              <w:t>e when</w:t>
            </w:r>
            <w:r>
              <w:rPr>
                <w:sz w:val="22"/>
                <w:szCs w:val="22"/>
              </w:rPr>
              <w:t xml:space="preserve">   </w:t>
            </w:r>
            <w:r>
              <w:rPr>
                <w:spacing w:val="-1"/>
                <w:sz w:val="22"/>
                <w:szCs w:val="22"/>
              </w:rPr>
              <w:t>you stop describing the figure</w:t>
            </w:r>
          </w:p>
        </w:tc>
      </w:tr>
      <w:tr w14:paraId="20E6262F">
        <w:trPr>
          <w:trHeight w:val="2709" w:hRule="atLeast"/>
        </w:trPr>
        <w:tc>
          <w:tcPr>
            <w:tcW w:w="364" w:type="dxa"/>
            <w:vAlign w:val="top"/>
          </w:tcPr>
          <w:p w14:paraId="79533E17">
            <w:pPr>
              <w:pStyle w:val="11"/>
              <w:spacing w:before="178" w:line="175" w:lineRule="auto"/>
              <w:ind w:left="125"/>
              <w:rPr>
                <w:sz w:val="22"/>
                <w:szCs w:val="22"/>
              </w:rPr>
            </w:pPr>
            <w:r>
              <w:rPr>
                <w:sz w:val="22"/>
                <w:szCs w:val="22"/>
              </w:rPr>
              <w:t>5</w:t>
            </w:r>
          </w:p>
        </w:tc>
        <w:tc>
          <w:tcPr>
            <w:tcW w:w="3035" w:type="dxa"/>
            <w:vAlign w:val="top"/>
          </w:tcPr>
          <w:p w14:paraId="62C12B53">
            <w:pPr>
              <w:pStyle w:val="11"/>
              <w:spacing w:before="95" w:line="210" w:lineRule="auto"/>
              <w:ind w:left="358" w:right="416" w:hanging="13"/>
              <w:rPr>
                <w:sz w:val="22"/>
                <w:szCs w:val="22"/>
              </w:rPr>
            </w:pPr>
            <w:r>
              <w:rPr>
                <w:rFonts w:ascii="Times" w:hAnsi="Times" w:eastAsia="Times" w:cs="Times"/>
                <w:i/>
                <w:iCs/>
                <w:spacing w:val="-3"/>
                <w:sz w:val="22"/>
                <w:szCs w:val="22"/>
              </w:rPr>
              <w:t>X is</w:t>
            </w:r>
            <w:r>
              <w:rPr>
                <w:rFonts w:ascii="Times" w:hAnsi="Times" w:eastAsia="Times" w:cs="Times"/>
                <w:i/>
                <w:iCs/>
                <w:spacing w:val="12"/>
                <w:sz w:val="22"/>
                <w:szCs w:val="22"/>
              </w:rPr>
              <w:t xml:space="preserve"> </w:t>
            </w:r>
            <w:r>
              <w:rPr>
                <w:rFonts w:ascii="Times" w:hAnsi="Times" w:eastAsia="Times" w:cs="Times"/>
                <w:i/>
                <w:iCs/>
                <w:spacing w:val="-3"/>
                <w:sz w:val="22"/>
                <w:szCs w:val="22"/>
              </w:rPr>
              <w:t>(collected/substitu</w:t>
            </w:r>
            <w:r>
              <w:rPr>
                <w:rFonts w:ascii="Times" w:hAnsi="Times" w:eastAsia="Times" w:cs="Times"/>
                <w:i/>
                <w:iCs/>
                <w:spacing w:val="-4"/>
                <w:sz w:val="22"/>
                <w:szCs w:val="22"/>
              </w:rPr>
              <w:t>ted/</w:t>
            </w:r>
            <w:r>
              <w:rPr>
                <w:rFonts w:ascii="Times" w:hAnsi="Times" w:eastAsia="Times" w:cs="Times"/>
                <w:i/>
                <w:iCs/>
                <w:sz w:val="22"/>
                <w:szCs w:val="22"/>
              </w:rPr>
              <w:t xml:space="preserve"> </w:t>
            </w:r>
            <w:r>
              <w:rPr>
                <w:rFonts w:ascii="Times" w:hAnsi="Times" w:eastAsia="Times" w:cs="Times"/>
                <w:i/>
                <w:iCs/>
                <w:spacing w:val="-3"/>
                <w:sz w:val="22"/>
                <w:szCs w:val="22"/>
              </w:rPr>
              <w:t>adjusted etc.</w:t>
            </w:r>
            <w:r>
              <w:rPr>
                <w:spacing w:val="-3"/>
                <w:sz w:val="22"/>
                <w:szCs w:val="22"/>
              </w:rPr>
              <w:t xml:space="preserve">) by me </w:t>
            </w:r>
            <w:r>
              <w:rPr>
                <w:spacing w:val="-4"/>
                <w:sz w:val="22"/>
                <w:szCs w:val="22"/>
              </w:rPr>
              <w:t>in</w:t>
            </w:r>
          </w:p>
          <w:p w14:paraId="3DC567BA">
            <w:pPr>
              <w:pStyle w:val="11"/>
              <w:spacing w:before="7" w:line="239" w:lineRule="auto"/>
              <w:ind w:left="354" w:right="363"/>
              <w:rPr>
                <w:sz w:val="22"/>
                <w:szCs w:val="22"/>
              </w:rPr>
            </w:pPr>
            <w:r>
              <w:rPr>
                <w:sz w:val="22"/>
                <w:szCs w:val="22"/>
              </w:rPr>
              <w:t>the</w:t>
            </w:r>
            <w:r>
              <w:rPr>
                <w:spacing w:val="11"/>
                <w:sz w:val="22"/>
                <w:szCs w:val="22"/>
              </w:rPr>
              <w:t xml:space="preserve"> </w:t>
            </w:r>
            <w:r>
              <w:rPr>
                <w:sz w:val="22"/>
                <w:szCs w:val="22"/>
              </w:rPr>
              <w:t>procedure</w:t>
            </w:r>
            <w:r>
              <w:rPr>
                <w:spacing w:val="11"/>
                <w:sz w:val="22"/>
                <w:szCs w:val="22"/>
              </w:rPr>
              <w:t>/</w:t>
            </w:r>
            <w:r>
              <w:rPr>
                <w:sz w:val="22"/>
                <w:szCs w:val="22"/>
              </w:rPr>
              <w:t>work</w:t>
            </w:r>
            <w:r>
              <w:rPr>
                <w:spacing w:val="11"/>
                <w:sz w:val="22"/>
                <w:szCs w:val="22"/>
              </w:rPr>
              <w:t xml:space="preserve"> </w:t>
            </w:r>
            <w:r>
              <w:rPr>
                <w:sz w:val="22"/>
                <w:szCs w:val="22"/>
              </w:rPr>
              <w:t xml:space="preserve">that    </w:t>
            </w:r>
            <w:r>
              <w:rPr>
                <w:rFonts w:ascii="PingFang SC" w:hAnsi="PingFang SC" w:eastAsia="PingFang SC" w:cs="PingFang SC"/>
                <w:b/>
                <w:bCs/>
                <w:sz w:val="22"/>
                <w:szCs w:val="22"/>
              </w:rPr>
              <w:t>I</w:t>
            </w:r>
            <w:r>
              <w:rPr>
                <w:rFonts w:ascii="PingFang SC" w:hAnsi="PingFang SC" w:eastAsia="PingFang SC" w:cs="PingFang SC"/>
                <w:spacing w:val="-15"/>
                <w:sz w:val="22"/>
                <w:szCs w:val="22"/>
              </w:rPr>
              <w:t xml:space="preserve"> </w:t>
            </w:r>
            <w:r>
              <w:rPr>
                <w:sz w:val="22"/>
                <w:szCs w:val="22"/>
              </w:rPr>
              <w:t>carried out, but my fi</w:t>
            </w:r>
            <w:r>
              <w:rPr>
                <w:spacing w:val="-1"/>
                <w:sz w:val="22"/>
                <w:szCs w:val="22"/>
              </w:rPr>
              <w:t>eld</w:t>
            </w:r>
            <w:r>
              <w:rPr>
                <w:sz w:val="22"/>
                <w:szCs w:val="22"/>
              </w:rPr>
              <w:t xml:space="preserve">  requires authors to write    procedural</w:t>
            </w:r>
            <w:r>
              <w:rPr>
                <w:spacing w:val="11"/>
                <w:sz w:val="22"/>
                <w:szCs w:val="22"/>
              </w:rPr>
              <w:t xml:space="preserve"> </w:t>
            </w:r>
            <w:r>
              <w:rPr>
                <w:sz w:val="22"/>
                <w:szCs w:val="22"/>
              </w:rPr>
              <w:t>descriptions</w:t>
            </w:r>
            <w:r>
              <w:rPr>
                <w:spacing w:val="11"/>
                <w:sz w:val="22"/>
                <w:szCs w:val="22"/>
              </w:rPr>
              <w:t xml:space="preserve"> </w:t>
            </w:r>
            <w:r>
              <w:rPr>
                <w:sz w:val="22"/>
                <w:szCs w:val="22"/>
              </w:rPr>
              <w:t xml:space="preserve">in </w:t>
            </w:r>
            <w:r>
              <w:rPr>
                <w:spacing w:val="-2"/>
                <w:sz w:val="22"/>
                <w:szCs w:val="22"/>
              </w:rPr>
              <w:t>the Present Simple tense.</w:t>
            </w:r>
            <w:r>
              <w:rPr>
                <w:spacing w:val="6"/>
                <w:sz w:val="22"/>
                <w:szCs w:val="22"/>
              </w:rPr>
              <w:t xml:space="preserve">   </w:t>
            </w:r>
            <w:r>
              <w:rPr>
                <w:spacing w:val="-1"/>
                <w:sz w:val="22"/>
                <w:szCs w:val="22"/>
              </w:rPr>
              <w:t>(This is quite common in</w:t>
            </w:r>
            <w:r>
              <w:rPr>
                <w:spacing w:val="4"/>
                <w:sz w:val="22"/>
                <w:szCs w:val="22"/>
              </w:rPr>
              <w:t xml:space="preserve">   </w:t>
            </w:r>
            <w:r>
              <w:rPr>
                <w:sz w:val="22"/>
                <w:szCs w:val="22"/>
              </w:rPr>
              <w:t>pure</w:t>
            </w:r>
            <w:r>
              <w:rPr>
                <w:spacing w:val="8"/>
                <w:sz w:val="22"/>
                <w:szCs w:val="22"/>
              </w:rPr>
              <w:t xml:space="preserve"> </w:t>
            </w:r>
            <w:r>
              <w:rPr>
                <w:sz w:val="22"/>
                <w:szCs w:val="22"/>
              </w:rPr>
              <w:t>mathematics</w:t>
            </w:r>
            <w:r>
              <w:rPr>
                <w:spacing w:val="8"/>
                <w:sz w:val="22"/>
                <w:szCs w:val="22"/>
              </w:rPr>
              <w:t>)</w:t>
            </w:r>
          </w:p>
        </w:tc>
        <w:tc>
          <w:tcPr>
            <w:tcW w:w="3070" w:type="dxa"/>
            <w:vAlign w:val="top"/>
          </w:tcPr>
          <w:p w14:paraId="5CC3DA61">
            <w:pPr>
              <w:pStyle w:val="11"/>
              <w:spacing w:before="159" w:line="193" w:lineRule="auto"/>
              <w:ind w:left="242"/>
              <w:rPr>
                <w:sz w:val="22"/>
                <w:szCs w:val="22"/>
              </w:rPr>
            </w:pPr>
            <w:r>
              <w:rPr>
                <w:spacing w:val="-1"/>
                <w:sz w:val="22"/>
                <w:szCs w:val="22"/>
              </w:rPr>
              <w:t>Either move to the active</w:t>
            </w:r>
          </w:p>
          <w:p w14:paraId="3EABEEA8">
            <w:pPr>
              <w:pStyle w:val="11"/>
              <w:spacing w:before="13" w:line="197" w:lineRule="auto"/>
              <w:ind w:left="245" w:right="300" w:firstLine="6"/>
              <w:rPr>
                <w:rFonts w:ascii="Times" w:hAnsi="Times" w:eastAsia="Times" w:cs="Times"/>
                <w:sz w:val="22"/>
                <w:szCs w:val="22"/>
              </w:rPr>
            </w:pPr>
            <w:r>
              <w:rPr>
                <w:spacing w:val="-4"/>
                <w:sz w:val="22"/>
                <w:szCs w:val="22"/>
              </w:rPr>
              <w:t>(‘</w:t>
            </w:r>
            <w:r>
              <w:rPr>
                <w:rFonts w:ascii="Times" w:hAnsi="Times" w:eastAsia="Times" w:cs="Times"/>
                <w:i/>
                <w:iCs/>
                <w:spacing w:val="-4"/>
                <w:sz w:val="22"/>
                <w:szCs w:val="22"/>
              </w:rPr>
              <w:t>We collect/adjust/substitute</w:t>
            </w:r>
            <w:r>
              <w:rPr>
                <w:rFonts w:ascii="Times" w:hAnsi="Times" w:eastAsia="Times" w:cs="Times"/>
                <w:i/>
                <w:iCs/>
                <w:spacing w:val="1"/>
                <w:sz w:val="22"/>
                <w:szCs w:val="22"/>
              </w:rPr>
              <w:t xml:space="preserve">  </w:t>
            </w:r>
            <w:r>
              <w:rPr>
                <w:rFonts w:ascii="Times" w:hAnsi="Times" w:eastAsia="Times" w:cs="Times"/>
                <w:i/>
                <w:iCs/>
                <w:spacing w:val="-1"/>
                <w:sz w:val="22"/>
                <w:szCs w:val="22"/>
              </w:rPr>
              <w:t>etc.</w:t>
            </w:r>
            <w:r>
              <w:rPr>
                <w:spacing w:val="-1"/>
                <w:sz w:val="22"/>
                <w:szCs w:val="22"/>
              </w:rPr>
              <w:t>) or add words or phrases</w:t>
            </w:r>
            <w:r>
              <w:rPr>
                <w:spacing w:val="1"/>
                <w:sz w:val="22"/>
                <w:szCs w:val="22"/>
              </w:rPr>
              <w:t xml:space="preserve"> </w:t>
            </w:r>
            <w:r>
              <w:rPr>
                <w:spacing w:val="-3"/>
                <w:sz w:val="22"/>
                <w:szCs w:val="22"/>
              </w:rPr>
              <w:t xml:space="preserve">such as </w:t>
            </w:r>
            <w:r>
              <w:rPr>
                <w:rFonts w:ascii="Times" w:hAnsi="Times" w:eastAsia="Times" w:cs="Times"/>
                <w:i/>
                <w:iCs/>
                <w:spacing w:val="-3"/>
                <w:sz w:val="22"/>
                <w:szCs w:val="22"/>
              </w:rPr>
              <w:t>here/in this</w:t>
            </w:r>
            <w:r>
              <w:rPr>
                <w:rFonts w:ascii="Times" w:hAnsi="Times" w:eastAsia="Times" w:cs="Times"/>
                <w:i/>
                <w:iCs/>
                <w:spacing w:val="24"/>
                <w:sz w:val="22"/>
                <w:szCs w:val="22"/>
              </w:rPr>
              <w:t xml:space="preserve"> </w:t>
            </w:r>
            <w:r>
              <w:rPr>
                <w:rFonts w:ascii="Times" w:hAnsi="Times" w:eastAsia="Times" w:cs="Times"/>
                <w:i/>
                <w:iCs/>
                <w:spacing w:val="-3"/>
                <w:sz w:val="22"/>
                <w:szCs w:val="22"/>
              </w:rPr>
              <w:t>work/</w:t>
            </w:r>
          </w:p>
          <w:p w14:paraId="6DD5B6B2">
            <w:pPr>
              <w:pStyle w:val="11"/>
              <w:spacing w:before="27" w:line="166" w:lineRule="auto"/>
              <w:ind w:left="248"/>
              <w:rPr>
                <w:sz w:val="22"/>
                <w:szCs w:val="22"/>
              </w:rPr>
            </w:pPr>
            <w:r>
              <w:rPr>
                <w:rFonts w:ascii="Times" w:hAnsi="Times" w:eastAsia="Times" w:cs="Times"/>
                <w:i/>
                <w:iCs/>
                <w:spacing w:val="-3"/>
                <w:sz w:val="22"/>
                <w:szCs w:val="22"/>
              </w:rPr>
              <w:t xml:space="preserve">in our model </w:t>
            </w:r>
            <w:r>
              <w:rPr>
                <w:spacing w:val="-3"/>
                <w:sz w:val="22"/>
                <w:szCs w:val="22"/>
              </w:rPr>
              <w:t>or</w:t>
            </w:r>
            <w:r>
              <w:rPr>
                <w:spacing w:val="12"/>
                <w:sz w:val="22"/>
                <w:szCs w:val="22"/>
              </w:rPr>
              <w:t xml:space="preserve"> </w:t>
            </w:r>
            <w:r>
              <w:rPr>
                <w:spacing w:val="-3"/>
                <w:sz w:val="22"/>
                <w:szCs w:val="22"/>
              </w:rPr>
              <w:t>use</w:t>
            </w:r>
            <w:r>
              <w:rPr>
                <w:spacing w:val="3"/>
                <w:sz w:val="22"/>
                <w:szCs w:val="22"/>
              </w:rPr>
              <w:t xml:space="preserve"> </w:t>
            </w:r>
            <w:r>
              <w:rPr>
                <w:spacing w:val="-3"/>
                <w:sz w:val="22"/>
                <w:szCs w:val="22"/>
              </w:rPr>
              <w:t>a</w:t>
            </w:r>
          </w:p>
          <w:p w14:paraId="5827E6B3">
            <w:pPr>
              <w:pStyle w:val="11"/>
              <w:spacing w:before="33" w:line="181" w:lineRule="auto"/>
              <w:ind w:left="245" w:right="298" w:hanging="37"/>
              <w:rPr>
                <w:rFonts w:ascii="Times" w:hAnsi="Times" w:eastAsia="Times" w:cs="Times"/>
                <w:sz w:val="22"/>
                <w:szCs w:val="22"/>
              </w:rPr>
            </w:pPr>
            <w:r>
              <w:rPr>
                <w:spacing w:val="-3"/>
                <w:sz w:val="22"/>
                <w:szCs w:val="22"/>
              </w:rPr>
              <w:t>‘dummy’</w:t>
            </w:r>
            <w:r>
              <w:rPr>
                <w:spacing w:val="-11"/>
                <w:sz w:val="22"/>
                <w:szCs w:val="22"/>
              </w:rPr>
              <w:t xml:space="preserve"> </w:t>
            </w:r>
            <w:r>
              <w:rPr>
                <w:spacing w:val="-3"/>
                <w:sz w:val="22"/>
                <w:szCs w:val="22"/>
              </w:rPr>
              <w:t>subject such as</w:t>
            </w:r>
            <w:r>
              <w:rPr>
                <w:spacing w:val="13"/>
                <w:sz w:val="22"/>
                <w:szCs w:val="22"/>
              </w:rPr>
              <w:t xml:space="preserve"> </w:t>
            </w:r>
            <w:r>
              <w:rPr>
                <w:rFonts w:ascii="Times" w:hAnsi="Times" w:eastAsia="Times" w:cs="Times"/>
                <w:i/>
                <w:iCs/>
                <w:spacing w:val="-3"/>
                <w:sz w:val="22"/>
                <w:szCs w:val="22"/>
              </w:rPr>
              <w:t>This</w:t>
            </w:r>
            <w:r>
              <w:rPr>
                <w:rFonts w:ascii="Times" w:hAnsi="Times" w:eastAsia="Times" w:cs="Times"/>
                <w:i/>
                <w:iCs/>
                <w:sz w:val="22"/>
                <w:szCs w:val="22"/>
              </w:rPr>
              <w:t xml:space="preserve"> </w:t>
            </w:r>
            <w:r>
              <w:rPr>
                <w:rFonts w:ascii="Times" w:hAnsi="Times" w:eastAsia="Times" w:cs="Times"/>
                <w:i/>
                <w:iCs/>
                <w:spacing w:val="-3"/>
                <w:sz w:val="22"/>
                <w:szCs w:val="22"/>
              </w:rPr>
              <w:t>experiment/The</w:t>
            </w:r>
            <w:r>
              <w:rPr>
                <w:rFonts w:ascii="Times" w:hAnsi="Times" w:eastAsia="Times" w:cs="Times"/>
                <w:i/>
                <w:iCs/>
                <w:spacing w:val="-9"/>
                <w:sz w:val="22"/>
                <w:szCs w:val="22"/>
              </w:rPr>
              <w:t xml:space="preserve"> </w:t>
            </w:r>
            <w:r>
              <w:rPr>
                <w:rFonts w:ascii="Times" w:hAnsi="Times" w:eastAsia="Times" w:cs="Times"/>
                <w:i/>
                <w:iCs/>
                <w:spacing w:val="-3"/>
                <w:sz w:val="22"/>
                <w:szCs w:val="22"/>
              </w:rPr>
              <w:t>procedure</w:t>
            </w:r>
          </w:p>
        </w:tc>
      </w:tr>
    </w:tbl>
    <w:p w14:paraId="57B345DE">
      <w:pPr>
        <w:pStyle w:val="6"/>
        <w:spacing w:line="267" w:lineRule="auto"/>
      </w:pPr>
    </w:p>
    <w:p w14:paraId="7A8A0AD3">
      <w:pPr>
        <w:pStyle w:val="4"/>
        <w:bidi w:val="0"/>
      </w:pPr>
      <w:r>
        <w:t>2.2.2  ‘a’ 和 ‘the’ 的使用</w:t>
      </w:r>
    </w:p>
    <w:p w14:paraId="0166318B">
      <w:pPr>
        <w:bidi w:val="0"/>
        <w:ind w:firstLine="500" w:firstLineChars="0"/>
      </w:pPr>
      <w:r>
        <w:t>这是一种英语语法和用法中最有问题的领域之一。许多语言没有单   独的词来表示“a”和“the”，即使有，这些词也可能与它们在英语 中的用法并不完全对应。学习英语作为第二语言的学生通常会被给   予以下有用但有时令人困惑的规则：</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05F04720">
        <w:trPr>
          <w:trHeight w:val="671" w:hRule="atLeast"/>
        </w:trPr>
        <w:tc>
          <w:tcPr>
            <w:tcW w:w="6480" w:type="dxa"/>
            <w:vAlign w:val="top"/>
          </w:tcPr>
          <w:p w14:paraId="5DDEDDE4">
            <w:pPr>
              <w:pStyle w:val="11"/>
              <w:spacing w:before="252" w:line="186" w:lineRule="auto"/>
              <w:ind w:left="249"/>
              <w:rPr>
                <w:sz w:val="22"/>
                <w:szCs w:val="22"/>
              </w:rPr>
            </w:pPr>
            <w:r>
              <w:rPr>
                <w:color w:val="231F20"/>
                <w:spacing w:val="-4"/>
                <w:sz w:val="22"/>
                <w:szCs w:val="22"/>
              </w:rPr>
              <w:t xml:space="preserve">SINGULAR COUNTABLE </w:t>
            </w:r>
            <w:r>
              <w:rPr>
                <w:color w:val="231F20"/>
                <w:spacing w:val="-5"/>
                <w:sz w:val="22"/>
                <w:szCs w:val="22"/>
              </w:rPr>
              <w:t>NOUNS NEED A DETERMINER</w:t>
            </w:r>
          </w:p>
        </w:tc>
      </w:tr>
    </w:tbl>
    <w:p w14:paraId="58A70430">
      <w:pPr>
        <w:bidi w:val="0"/>
      </w:pPr>
    </w:p>
    <w:p w14:paraId="335A545B">
      <w:pPr>
        <w:bidi w:val="0"/>
        <w:ind w:firstLine="500" w:firstLineChars="0"/>
      </w:pPr>
      <w:r>
        <w:t>一个限定词是像the 、a 、my 、this 、one、 some这样的词。这是一个 难以成功运用的规则，因为在使用之前需要解决两个问题。首先， 很难确切知道哪些名词是可数的；其次，即使你知道，如何决定使 用a还是the呢？</w:t>
      </w:r>
    </w:p>
    <w:p w14:paraId="07E7D2A3">
      <w:pPr>
        <w:bidi w:val="0"/>
      </w:pPr>
      <w:r>
        <w:t>让我们来看第一个问题。决定哪些名词是可数名词，哪些不是 ,并不像看起来那么简单。许多名词通常被认为不可数的名词实际上可以以“可数”的方式使用。例如，像 死亡或童年这样的名词可以以复数形式出现：</w:t>
      </w:r>
    </w:p>
    <w:p w14:paraId="4D80B496">
      <w:pPr>
        <w:spacing w:before="242" w:line="174" w:lineRule="auto"/>
        <w:ind w:left="298"/>
        <w:rPr>
          <w:rFonts w:ascii="Times" w:hAnsi="Times" w:eastAsia="Times" w:cs="Times"/>
          <w:sz w:val="22"/>
          <w:szCs w:val="22"/>
        </w:rPr>
      </w:pPr>
      <w:r>
        <w:rPr>
          <w:rFonts w:ascii="Times" w:hAnsi="Times" w:eastAsia="Times" w:cs="Times"/>
          <w:i/>
          <w:iCs/>
          <w:color w:val="231F20"/>
          <w:spacing w:val="-5"/>
          <w:sz w:val="22"/>
          <w:szCs w:val="22"/>
        </w:rPr>
        <w:t xml:space="preserve">There have been three </w:t>
      </w:r>
      <w:r>
        <w:rPr>
          <w:rFonts w:ascii="PingFang SC" w:hAnsi="PingFang SC" w:eastAsia="PingFang SC" w:cs="PingFang SC"/>
          <w:b/>
          <w:bCs/>
          <w:i/>
          <w:iCs/>
          <w:color w:val="231F20"/>
          <w:spacing w:val="-5"/>
          <w:sz w:val="22"/>
          <w:szCs w:val="22"/>
        </w:rPr>
        <w:t>deaths</w:t>
      </w:r>
      <w:r>
        <w:rPr>
          <w:rFonts w:ascii="PingFang SC" w:hAnsi="PingFang SC" w:eastAsia="PingFang SC" w:cs="PingFang SC"/>
          <w:color w:val="231F20"/>
          <w:spacing w:val="-5"/>
          <w:sz w:val="22"/>
          <w:szCs w:val="22"/>
        </w:rPr>
        <w:t xml:space="preserve"> </w:t>
      </w:r>
      <w:r>
        <w:rPr>
          <w:rFonts w:ascii="Times" w:hAnsi="Times" w:eastAsia="Times" w:cs="Times"/>
          <w:i/>
          <w:iCs/>
          <w:color w:val="231F20"/>
          <w:spacing w:val="-5"/>
          <w:sz w:val="22"/>
          <w:szCs w:val="22"/>
        </w:rPr>
        <w:t>this year</w:t>
      </w:r>
      <w:r>
        <w:rPr>
          <w:rFonts w:ascii="Times" w:hAnsi="Times" w:eastAsia="Times" w:cs="Times"/>
          <w:i/>
          <w:iCs/>
          <w:color w:val="231F20"/>
          <w:spacing w:val="-42"/>
          <w:sz w:val="22"/>
          <w:szCs w:val="22"/>
        </w:rPr>
        <w:t xml:space="preserve"> </w:t>
      </w:r>
      <w:r>
        <w:rPr>
          <w:rFonts w:ascii="Times" w:hAnsi="Times" w:eastAsia="Times" w:cs="Times"/>
          <w:i/>
          <w:iCs/>
          <w:color w:val="231F20"/>
          <w:spacing w:val="-5"/>
          <w:sz w:val="22"/>
          <w:szCs w:val="22"/>
        </w:rPr>
        <w:t>from</w:t>
      </w:r>
      <w:r>
        <w:rPr>
          <w:rFonts w:ascii="Times" w:hAnsi="Times" w:eastAsia="Times" w:cs="Times"/>
          <w:i/>
          <w:iCs/>
          <w:color w:val="231F20"/>
          <w:spacing w:val="-19"/>
          <w:sz w:val="22"/>
          <w:szCs w:val="22"/>
        </w:rPr>
        <w:t xml:space="preserve"> </w:t>
      </w:r>
      <w:r>
        <w:rPr>
          <w:rFonts w:ascii="Times" w:hAnsi="Times" w:eastAsia="Times" w:cs="Times"/>
          <w:i/>
          <w:iCs/>
          <w:color w:val="231F20"/>
          <w:spacing w:val="-5"/>
          <w:sz w:val="22"/>
          <w:szCs w:val="22"/>
        </w:rPr>
        <w:t>pneumonia.</w:t>
      </w:r>
    </w:p>
    <w:p w14:paraId="5C15E588">
      <w:pPr>
        <w:spacing w:before="2" w:line="187" w:lineRule="auto"/>
        <w:ind w:left="292" w:right="283" w:firstLine="2"/>
        <w:rPr>
          <w:rFonts w:ascii="Times" w:hAnsi="Times" w:eastAsia="Times" w:cs="Times"/>
          <w:sz w:val="22"/>
          <w:szCs w:val="22"/>
        </w:rPr>
      </w:pPr>
      <w:r>
        <w:rPr>
          <w:rFonts w:ascii="Times" w:hAnsi="Times" w:eastAsia="Times" w:cs="Times"/>
          <w:i/>
          <w:iCs/>
          <w:color w:val="231F20"/>
          <w:spacing w:val="-6"/>
          <w:sz w:val="22"/>
          <w:szCs w:val="22"/>
        </w:rPr>
        <w:t xml:space="preserve">Our </w:t>
      </w:r>
      <w:r>
        <w:rPr>
          <w:rFonts w:ascii="PingFang SC" w:hAnsi="PingFang SC" w:eastAsia="PingFang SC" w:cs="PingFang SC"/>
          <w:b/>
          <w:bCs/>
          <w:i/>
          <w:iCs/>
          <w:color w:val="231F20"/>
          <w:spacing w:val="-6"/>
          <w:sz w:val="22"/>
          <w:szCs w:val="22"/>
        </w:rPr>
        <w:t>childhoods</w:t>
      </w:r>
      <w:r>
        <w:rPr>
          <w:rFonts w:ascii="PingFang SC" w:hAnsi="PingFang SC" w:eastAsia="PingFang SC" w:cs="PingFang SC"/>
          <w:color w:val="231F20"/>
          <w:spacing w:val="-6"/>
          <w:sz w:val="22"/>
          <w:szCs w:val="22"/>
        </w:rPr>
        <w:t xml:space="preserve"> </w:t>
      </w:r>
      <w:r>
        <w:rPr>
          <w:rFonts w:ascii="Times" w:hAnsi="Times" w:eastAsia="Times" w:cs="Times"/>
          <w:i/>
          <w:iCs/>
          <w:color w:val="231F20"/>
          <w:spacing w:val="-6"/>
          <w:sz w:val="22"/>
          <w:szCs w:val="22"/>
        </w:rPr>
        <w:t>were ver</w:t>
      </w:r>
      <w:r>
        <w:rPr>
          <w:rFonts w:ascii="Times" w:hAnsi="Times" w:eastAsia="Times" w:cs="Times"/>
          <w:i/>
          <w:iCs/>
          <w:color w:val="231F20"/>
          <w:spacing w:val="-7"/>
          <w:sz w:val="22"/>
          <w:szCs w:val="22"/>
        </w:rPr>
        <w:t>y different; I</w:t>
      </w:r>
      <w:r>
        <w:rPr>
          <w:rFonts w:ascii="Times" w:hAnsi="Times" w:eastAsia="Times" w:cs="Times"/>
          <w:i/>
          <w:iCs/>
          <w:color w:val="231F20"/>
          <w:spacing w:val="-25"/>
          <w:sz w:val="22"/>
          <w:szCs w:val="22"/>
        </w:rPr>
        <w:t xml:space="preserve"> </w:t>
      </w:r>
      <w:r>
        <w:rPr>
          <w:rFonts w:ascii="Times" w:hAnsi="Times" w:eastAsia="Times" w:cs="Times"/>
          <w:i/>
          <w:iCs/>
          <w:color w:val="231F20"/>
          <w:spacing w:val="-7"/>
          <w:sz w:val="22"/>
          <w:szCs w:val="22"/>
        </w:rPr>
        <w:t>grew up in France and she</w:t>
      </w:r>
      <w:r>
        <w:rPr>
          <w:rFonts w:ascii="Times" w:hAnsi="Times" w:eastAsia="Times" w:cs="Times"/>
          <w:i/>
          <w:iCs/>
          <w:color w:val="231F20"/>
          <w:spacing w:val="-16"/>
          <w:sz w:val="22"/>
          <w:szCs w:val="22"/>
        </w:rPr>
        <w:t xml:space="preserve"> </w:t>
      </w:r>
      <w:r>
        <w:rPr>
          <w:rFonts w:ascii="Times" w:hAnsi="Times" w:eastAsia="Times" w:cs="Times"/>
          <w:i/>
          <w:iCs/>
          <w:color w:val="231F20"/>
          <w:spacing w:val="-7"/>
          <w:sz w:val="22"/>
          <w:szCs w:val="22"/>
        </w:rPr>
        <w:t>grew</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up</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China.</w:t>
      </w:r>
    </w:p>
    <w:p w14:paraId="2AE2C48E">
      <w:pPr>
        <w:pStyle w:val="6"/>
        <w:spacing w:line="388" w:lineRule="auto"/>
      </w:pPr>
    </w:p>
    <w:p w14:paraId="56D94197">
      <w:pPr>
        <w:bidi w:val="0"/>
      </w:pPr>
      <w:r>
        <w:t xml:space="preserve">因此，像行业这样的名词也可以： </w:t>
      </w:r>
    </w:p>
    <w:p w14:paraId="3FBE2A44">
      <w:pPr>
        <w:spacing w:before="261" w:line="232" w:lineRule="auto"/>
        <w:ind w:left="279"/>
        <w:rPr>
          <w:rFonts w:ascii="Times" w:hAnsi="Times" w:eastAsia="Times" w:cs="Times"/>
          <w:sz w:val="22"/>
          <w:szCs w:val="22"/>
        </w:rPr>
      </w:pPr>
      <w:r>
        <w:rPr>
          <w:rFonts w:ascii="Times" w:hAnsi="Times" w:eastAsia="Times" w:cs="Times"/>
          <w:i/>
          <w:iCs/>
          <w:color w:val="231F20"/>
          <w:spacing w:val="-3"/>
          <w:sz w:val="22"/>
          <w:szCs w:val="22"/>
        </w:rPr>
        <w:t>Many industries rely on</w:t>
      </w:r>
      <w:r>
        <w:rPr>
          <w:rFonts w:ascii="Times" w:hAnsi="Times" w:eastAsia="Times" w:cs="Times"/>
          <w:i/>
          <w:iCs/>
          <w:color w:val="231F20"/>
          <w:spacing w:val="-18"/>
          <w:sz w:val="22"/>
          <w:szCs w:val="22"/>
        </w:rPr>
        <w:t xml:space="preserve"> </w:t>
      </w:r>
      <w:r>
        <w:rPr>
          <w:rFonts w:ascii="Times" w:hAnsi="Times" w:eastAsia="Times" w:cs="Times"/>
          <w:i/>
          <w:iCs/>
          <w:color w:val="231F20"/>
          <w:spacing w:val="-3"/>
          <w:sz w:val="22"/>
          <w:szCs w:val="22"/>
        </w:rPr>
        <w:t>fossil</w:t>
      </w:r>
      <w:r>
        <w:rPr>
          <w:rFonts w:ascii="Times" w:hAnsi="Times" w:eastAsia="Times" w:cs="Times"/>
          <w:i/>
          <w:iCs/>
          <w:color w:val="231F20"/>
          <w:spacing w:val="-38"/>
          <w:sz w:val="22"/>
          <w:szCs w:val="22"/>
        </w:rPr>
        <w:t xml:space="preserve"> </w:t>
      </w:r>
      <w:r>
        <w:rPr>
          <w:rFonts w:ascii="Times" w:hAnsi="Times" w:eastAsia="Times" w:cs="Times"/>
          <w:i/>
          <w:iCs/>
          <w:color w:val="231F20"/>
          <w:spacing w:val="-3"/>
          <w:sz w:val="22"/>
          <w:szCs w:val="22"/>
        </w:rPr>
        <w:t>fuels.</w:t>
      </w:r>
    </w:p>
    <w:p w14:paraId="27D1E480">
      <w:pPr>
        <w:bidi w:val="0"/>
      </w:pPr>
    </w:p>
    <w:p w14:paraId="622A6D45">
      <w:pPr>
        <w:bidi w:val="0"/>
      </w:pPr>
      <w:r>
        <w:t xml:space="preserve">甚至像钢这样的材料名称也可以以复数形式出现： </w:t>
      </w:r>
    </w:p>
    <w:p w14:paraId="0314FACE">
      <w:pPr>
        <w:spacing w:before="243" w:line="225" w:lineRule="auto"/>
        <w:ind w:left="288"/>
        <w:rPr>
          <w:rFonts w:ascii="Times" w:hAnsi="Times" w:eastAsia="Times" w:cs="Times"/>
          <w:i/>
          <w:iCs/>
          <w:color w:val="231F20"/>
          <w:spacing w:val="-6"/>
          <w:sz w:val="22"/>
          <w:szCs w:val="22"/>
        </w:rPr>
      </w:pPr>
      <w:r>
        <w:rPr>
          <w:rFonts w:ascii="Times" w:hAnsi="Times" w:eastAsia="Times" w:cs="Times"/>
          <w:i/>
          <w:iCs/>
          <w:color w:val="231F20"/>
          <w:spacing w:val="-5"/>
          <w:sz w:val="22"/>
          <w:szCs w:val="22"/>
        </w:rPr>
        <w:t xml:space="preserve">Some </w:t>
      </w:r>
      <w:r>
        <w:rPr>
          <w:rFonts w:ascii="PingFang SC" w:hAnsi="PingFang SC" w:eastAsia="PingFang SC" w:cs="PingFang SC"/>
          <w:b/>
          <w:bCs/>
          <w:i/>
          <w:iCs/>
          <w:color w:val="231F20"/>
          <w:spacing w:val="-5"/>
          <w:sz w:val="22"/>
          <w:szCs w:val="22"/>
        </w:rPr>
        <w:t>steels</w:t>
      </w:r>
      <w:r>
        <w:rPr>
          <w:rFonts w:ascii="PingFang SC" w:hAnsi="PingFang SC" w:eastAsia="PingFang SC" w:cs="PingFang SC"/>
          <w:color w:val="231F20"/>
          <w:spacing w:val="-5"/>
          <w:sz w:val="22"/>
          <w:szCs w:val="22"/>
        </w:rPr>
        <w:t xml:space="preserve"> </w:t>
      </w:r>
      <w:r>
        <w:rPr>
          <w:rFonts w:ascii="Times" w:hAnsi="Times" w:eastAsia="Times" w:cs="Times"/>
          <w:i/>
          <w:iCs/>
          <w:color w:val="231F20"/>
          <w:spacing w:val="-5"/>
          <w:sz w:val="22"/>
          <w:szCs w:val="22"/>
        </w:rPr>
        <w:t>are used in the manufacture of</w:t>
      </w:r>
      <w:r>
        <w:rPr>
          <w:rFonts w:ascii="Times" w:hAnsi="Times" w:eastAsia="Times" w:cs="Times"/>
          <w:i/>
          <w:iCs/>
          <w:color w:val="231F20"/>
          <w:spacing w:val="8"/>
          <w:sz w:val="22"/>
          <w:szCs w:val="22"/>
        </w:rPr>
        <w:t xml:space="preserve"> </w:t>
      </w:r>
      <w:r>
        <w:rPr>
          <w:rFonts w:ascii="Times" w:hAnsi="Times" w:eastAsia="Times" w:cs="Times"/>
          <w:i/>
          <w:iCs/>
          <w:color w:val="231F20"/>
          <w:spacing w:val="-5"/>
          <w:sz w:val="22"/>
          <w:szCs w:val="22"/>
        </w:rPr>
        <w:t>me</w:t>
      </w:r>
      <w:r>
        <w:rPr>
          <w:rFonts w:ascii="Times" w:hAnsi="Times" w:eastAsia="Times" w:cs="Times"/>
          <w:i/>
          <w:iCs/>
          <w:color w:val="231F20"/>
          <w:spacing w:val="-6"/>
          <w:sz w:val="22"/>
          <w:szCs w:val="22"/>
        </w:rPr>
        <w:t>dical instruments.</w:t>
      </w:r>
    </w:p>
    <w:p w14:paraId="5A650B6E">
      <w:pPr>
        <w:spacing w:before="243" w:line="225" w:lineRule="auto"/>
        <w:ind w:left="288"/>
        <w:rPr>
          <w:rFonts w:ascii="Times" w:hAnsi="Times" w:eastAsia="Times" w:cs="Times"/>
          <w:i/>
          <w:iCs/>
          <w:color w:val="231F20"/>
          <w:spacing w:val="-6"/>
          <w:sz w:val="22"/>
          <w:szCs w:val="22"/>
        </w:rPr>
      </w:pPr>
    </w:p>
    <w:p w14:paraId="36D6B654">
      <w:pPr>
        <w:bidi w:val="0"/>
        <w:ind w:firstLine="420" w:firstLineChars="200"/>
      </w:pPr>
      <w:r>
        <w:t>在以下不可数名词的列表中，标记那些也可以用复数形式表示的名词，即可数名词。你使用名词的方式决定了它是以可数形式还是不   可数形式使用。因此，当你使用像 industry 这样的名词时，停下来思 考——你是指一般的行业（不可数）还是某个特定的行业（可数）</w:t>
      </w:r>
    </w:p>
    <w:p w14:paraId="0BB7D4DE">
      <w:pPr>
        <w:bidi w:val="0"/>
      </w:pPr>
      <w:r>
        <w:t>?在答案中检查你的答案。</w:t>
      </w: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213"/>
        <w:gridCol w:w="1323"/>
        <w:gridCol w:w="1254"/>
        <w:gridCol w:w="1274"/>
        <w:gridCol w:w="1406"/>
      </w:tblGrid>
      <w:tr w14:paraId="5DB21CE5">
        <w:trPr>
          <w:trHeight w:val="394" w:hRule="atLeast"/>
        </w:trPr>
        <w:tc>
          <w:tcPr>
            <w:tcW w:w="1213" w:type="dxa"/>
            <w:vAlign w:val="top"/>
          </w:tcPr>
          <w:p w14:paraId="087DB882">
            <w:pPr>
              <w:pStyle w:val="11"/>
              <w:spacing w:before="118" w:line="193" w:lineRule="auto"/>
              <w:ind w:left="83"/>
              <w:rPr>
                <w:sz w:val="22"/>
                <w:szCs w:val="22"/>
              </w:rPr>
            </w:pPr>
            <w:r>
              <w:rPr>
                <w:spacing w:val="-2"/>
                <w:sz w:val="22"/>
                <w:szCs w:val="22"/>
              </w:rPr>
              <w:t>absence</w:t>
            </w:r>
          </w:p>
        </w:tc>
        <w:tc>
          <w:tcPr>
            <w:tcW w:w="1323" w:type="dxa"/>
            <w:vAlign w:val="top"/>
          </w:tcPr>
          <w:p w14:paraId="5EAA8DFD">
            <w:pPr>
              <w:pStyle w:val="11"/>
              <w:spacing w:before="175" w:line="146" w:lineRule="exact"/>
              <w:ind w:left="80"/>
              <w:rPr>
                <w:sz w:val="22"/>
                <w:szCs w:val="22"/>
              </w:rPr>
            </w:pPr>
            <w:r>
              <w:rPr>
                <w:spacing w:val="-5"/>
                <w:position w:val="-3"/>
                <w:sz w:val="22"/>
                <w:szCs w:val="22"/>
              </w:rPr>
              <w:t>access</w:t>
            </w:r>
          </w:p>
        </w:tc>
        <w:tc>
          <w:tcPr>
            <w:tcW w:w="1254" w:type="dxa"/>
            <w:vAlign w:val="top"/>
          </w:tcPr>
          <w:p w14:paraId="4A79E203">
            <w:pPr>
              <w:pStyle w:val="11"/>
              <w:spacing w:before="118" w:line="202" w:lineRule="auto"/>
              <w:ind w:left="82"/>
              <w:rPr>
                <w:sz w:val="22"/>
                <w:szCs w:val="22"/>
              </w:rPr>
            </w:pPr>
            <w:r>
              <w:rPr>
                <w:spacing w:val="-4"/>
                <w:sz w:val="22"/>
                <w:szCs w:val="22"/>
              </w:rPr>
              <w:t>analysis</w:t>
            </w:r>
          </w:p>
        </w:tc>
        <w:tc>
          <w:tcPr>
            <w:tcW w:w="1274" w:type="dxa"/>
            <w:vAlign w:val="top"/>
          </w:tcPr>
          <w:p w14:paraId="34070DA8">
            <w:pPr>
              <w:pStyle w:val="11"/>
              <w:spacing w:before="118" w:line="193" w:lineRule="auto"/>
              <w:ind w:left="83"/>
              <w:rPr>
                <w:sz w:val="22"/>
                <w:szCs w:val="22"/>
              </w:rPr>
            </w:pPr>
            <w:r>
              <w:rPr>
                <w:spacing w:val="-4"/>
                <w:sz w:val="22"/>
                <w:szCs w:val="22"/>
              </w:rPr>
              <w:t>advice</w:t>
            </w:r>
          </w:p>
        </w:tc>
        <w:tc>
          <w:tcPr>
            <w:tcW w:w="1406" w:type="dxa"/>
            <w:vAlign w:val="top"/>
          </w:tcPr>
          <w:p w14:paraId="515A9759">
            <w:pPr>
              <w:pStyle w:val="11"/>
              <w:spacing w:before="176" w:line="155" w:lineRule="exact"/>
              <w:ind w:left="84"/>
              <w:rPr>
                <w:sz w:val="22"/>
                <w:szCs w:val="22"/>
              </w:rPr>
            </w:pPr>
            <w:r>
              <w:rPr>
                <w:spacing w:val="-6"/>
                <w:position w:val="2"/>
                <w:sz w:val="22"/>
                <w:szCs w:val="22"/>
              </w:rPr>
              <w:t>age</w:t>
            </w:r>
          </w:p>
        </w:tc>
      </w:tr>
      <w:tr w14:paraId="5FAF1638">
        <w:trPr>
          <w:trHeight w:val="389" w:hRule="atLeast"/>
        </w:trPr>
        <w:tc>
          <w:tcPr>
            <w:tcW w:w="1213" w:type="dxa"/>
            <w:vAlign w:val="top"/>
          </w:tcPr>
          <w:p w14:paraId="68D7D9DC">
            <w:pPr>
              <w:pStyle w:val="11"/>
              <w:spacing w:before="114" w:line="202" w:lineRule="auto"/>
              <w:ind w:left="83"/>
              <w:rPr>
                <w:sz w:val="22"/>
                <w:szCs w:val="22"/>
              </w:rPr>
            </w:pPr>
            <w:r>
              <w:rPr>
                <w:sz w:val="22"/>
                <w:szCs w:val="22"/>
              </w:rPr>
              <w:t>agriculture</w:t>
            </w:r>
          </w:p>
        </w:tc>
        <w:tc>
          <w:tcPr>
            <w:tcW w:w="1323" w:type="dxa"/>
            <w:vAlign w:val="top"/>
          </w:tcPr>
          <w:p w14:paraId="48E0E4CF">
            <w:pPr>
              <w:pStyle w:val="11"/>
              <w:spacing w:before="171" w:line="146" w:lineRule="exact"/>
              <w:ind w:left="79"/>
              <w:rPr>
                <w:sz w:val="22"/>
                <w:szCs w:val="22"/>
              </w:rPr>
            </w:pPr>
            <w:r>
              <w:rPr>
                <w:spacing w:val="-2"/>
                <w:position w:val="-3"/>
                <w:sz w:val="22"/>
                <w:szCs w:val="22"/>
              </w:rPr>
              <w:t>cancer</w:t>
            </w:r>
          </w:p>
        </w:tc>
        <w:tc>
          <w:tcPr>
            <w:tcW w:w="1254" w:type="dxa"/>
            <w:vAlign w:val="top"/>
          </w:tcPr>
          <w:p w14:paraId="0D38C23B">
            <w:pPr>
              <w:pStyle w:val="11"/>
              <w:spacing w:before="143" w:line="166" w:lineRule="auto"/>
              <w:ind w:left="81"/>
              <w:rPr>
                <w:sz w:val="22"/>
                <w:szCs w:val="22"/>
              </w:rPr>
            </w:pPr>
            <w:r>
              <w:rPr>
                <w:spacing w:val="1"/>
                <w:sz w:val="22"/>
                <w:szCs w:val="22"/>
              </w:rPr>
              <w:t>art</w:t>
            </w:r>
          </w:p>
        </w:tc>
        <w:tc>
          <w:tcPr>
            <w:tcW w:w="1274" w:type="dxa"/>
            <w:vAlign w:val="top"/>
          </w:tcPr>
          <w:p w14:paraId="2475D397">
            <w:pPr>
              <w:pStyle w:val="11"/>
              <w:spacing w:before="114" w:line="199" w:lineRule="auto"/>
              <w:ind w:left="83"/>
              <w:rPr>
                <w:sz w:val="22"/>
                <w:szCs w:val="22"/>
              </w:rPr>
            </w:pPr>
            <w:r>
              <w:rPr>
                <w:spacing w:val="1"/>
                <w:sz w:val="22"/>
                <w:szCs w:val="22"/>
              </w:rPr>
              <w:t>atmosphere</w:t>
            </w:r>
          </w:p>
        </w:tc>
        <w:tc>
          <w:tcPr>
            <w:tcW w:w="1406" w:type="dxa"/>
            <w:vAlign w:val="top"/>
          </w:tcPr>
          <w:p w14:paraId="2E513996">
            <w:pPr>
              <w:pStyle w:val="11"/>
              <w:spacing w:before="114" w:line="202" w:lineRule="auto"/>
              <w:ind w:left="79"/>
              <w:rPr>
                <w:sz w:val="22"/>
                <w:szCs w:val="22"/>
              </w:rPr>
            </w:pPr>
            <w:r>
              <w:rPr>
                <w:sz w:val="22"/>
                <w:szCs w:val="22"/>
              </w:rPr>
              <w:t>beauty</w:t>
            </w:r>
          </w:p>
        </w:tc>
      </w:tr>
      <w:tr w14:paraId="21463EB5">
        <w:trPr>
          <w:trHeight w:val="388" w:hRule="atLeast"/>
        </w:trPr>
        <w:tc>
          <w:tcPr>
            <w:tcW w:w="1213" w:type="dxa"/>
            <w:vAlign w:val="top"/>
          </w:tcPr>
          <w:p w14:paraId="41FE2A4B">
            <w:pPr>
              <w:pStyle w:val="11"/>
              <w:spacing w:before="115" w:line="193" w:lineRule="auto"/>
              <w:ind w:left="76"/>
              <w:rPr>
                <w:sz w:val="22"/>
                <w:szCs w:val="22"/>
              </w:rPr>
            </w:pPr>
            <w:r>
              <w:rPr>
                <w:sz w:val="22"/>
                <w:szCs w:val="22"/>
              </w:rPr>
              <w:t>behaviour</w:t>
            </w:r>
          </w:p>
        </w:tc>
        <w:tc>
          <w:tcPr>
            <w:tcW w:w="1323" w:type="dxa"/>
            <w:vAlign w:val="top"/>
          </w:tcPr>
          <w:p w14:paraId="621F50FF">
            <w:pPr>
              <w:pStyle w:val="11"/>
              <w:spacing w:before="115" w:line="202" w:lineRule="auto"/>
              <w:ind w:left="80"/>
              <w:rPr>
                <w:sz w:val="22"/>
                <w:szCs w:val="22"/>
              </w:rPr>
            </w:pPr>
            <w:r>
              <w:rPr>
                <w:spacing w:val="1"/>
                <w:sz w:val="22"/>
                <w:szCs w:val="22"/>
              </w:rPr>
              <w:t>duty</w:t>
            </w:r>
          </w:p>
        </w:tc>
        <w:tc>
          <w:tcPr>
            <w:tcW w:w="1254" w:type="dxa"/>
            <w:vAlign w:val="top"/>
          </w:tcPr>
          <w:p w14:paraId="3E587F74">
            <w:pPr>
              <w:pStyle w:val="11"/>
              <w:spacing w:before="131" w:line="187" w:lineRule="auto"/>
              <w:ind w:left="83"/>
              <w:rPr>
                <w:sz w:val="22"/>
                <w:szCs w:val="22"/>
              </w:rPr>
            </w:pPr>
            <w:r>
              <w:rPr>
                <w:spacing w:val="-2"/>
                <w:sz w:val="22"/>
                <w:szCs w:val="22"/>
              </w:rPr>
              <w:t>capacity</w:t>
            </w:r>
          </w:p>
        </w:tc>
        <w:tc>
          <w:tcPr>
            <w:tcW w:w="1274" w:type="dxa"/>
            <w:vAlign w:val="top"/>
          </w:tcPr>
          <w:p w14:paraId="60C11C72">
            <w:pPr>
              <w:pStyle w:val="11"/>
              <w:spacing w:before="115" w:line="193" w:lineRule="auto"/>
              <w:ind w:left="85"/>
              <w:rPr>
                <w:sz w:val="22"/>
                <w:szCs w:val="22"/>
              </w:rPr>
            </w:pPr>
            <w:r>
              <w:rPr>
                <w:spacing w:val="1"/>
                <w:sz w:val="22"/>
                <w:szCs w:val="22"/>
              </w:rPr>
              <w:t>childhood</w:t>
            </w:r>
          </w:p>
        </w:tc>
        <w:tc>
          <w:tcPr>
            <w:tcW w:w="1406" w:type="dxa"/>
            <w:vAlign w:val="top"/>
          </w:tcPr>
          <w:p w14:paraId="69864D69">
            <w:pPr>
              <w:pStyle w:val="11"/>
              <w:spacing w:before="115" w:line="193" w:lineRule="auto"/>
              <w:ind w:left="87"/>
              <w:rPr>
                <w:sz w:val="22"/>
                <w:szCs w:val="22"/>
              </w:rPr>
            </w:pPr>
            <w:r>
              <w:rPr>
                <w:spacing w:val="-1"/>
                <w:sz w:val="22"/>
                <w:szCs w:val="22"/>
              </w:rPr>
              <w:t>calculation</w:t>
            </w:r>
          </w:p>
        </w:tc>
      </w:tr>
      <w:tr w14:paraId="01507407">
        <w:trPr>
          <w:trHeight w:val="389" w:hRule="atLeast"/>
        </w:trPr>
        <w:tc>
          <w:tcPr>
            <w:tcW w:w="1213" w:type="dxa"/>
            <w:vAlign w:val="top"/>
          </w:tcPr>
          <w:p w14:paraId="13F5B100">
            <w:pPr>
              <w:pStyle w:val="11"/>
              <w:spacing w:before="174" w:line="146" w:lineRule="exact"/>
              <w:ind w:left="83"/>
              <w:rPr>
                <w:sz w:val="22"/>
                <w:szCs w:val="22"/>
              </w:rPr>
            </w:pPr>
            <w:r>
              <w:rPr>
                <w:spacing w:val="1"/>
                <w:position w:val="-3"/>
                <w:sz w:val="22"/>
                <w:szCs w:val="22"/>
              </w:rPr>
              <w:t>concern</w:t>
            </w:r>
          </w:p>
        </w:tc>
        <w:tc>
          <w:tcPr>
            <w:tcW w:w="1323" w:type="dxa"/>
            <w:vAlign w:val="top"/>
          </w:tcPr>
          <w:p w14:paraId="2EA42E2D">
            <w:pPr>
              <w:pStyle w:val="11"/>
              <w:spacing w:before="174" w:line="156" w:lineRule="exact"/>
              <w:ind w:left="80"/>
              <w:rPr>
                <w:sz w:val="22"/>
                <w:szCs w:val="22"/>
              </w:rPr>
            </w:pPr>
            <w:r>
              <w:rPr>
                <w:position w:val="2"/>
                <w:sz w:val="22"/>
                <w:szCs w:val="22"/>
              </w:rPr>
              <w:t>economy</w:t>
            </w:r>
          </w:p>
        </w:tc>
        <w:tc>
          <w:tcPr>
            <w:tcW w:w="1254" w:type="dxa"/>
            <w:vAlign w:val="top"/>
          </w:tcPr>
          <w:p w14:paraId="796AE70A">
            <w:pPr>
              <w:pStyle w:val="11"/>
              <w:spacing w:before="117" w:line="193" w:lineRule="auto"/>
              <w:ind w:left="83"/>
              <w:rPr>
                <w:sz w:val="22"/>
                <w:szCs w:val="22"/>
              </w:rPr>
            </w:pPr>
            <w:r>
              <w:rPr>
                <w:sz w:val="22"/>
                <w:szCs w:val="22"/>
              </w:rPr>
              <w:t>death</w:t>
            </w:r>
          </w:p>
        </w:tc>
        <w:tc>
          <w:tcPr>
            <w:tcW w:w="1274" w:type="dxa"/>
            <w:vAlign w:val="top"/>
          </w:tcPr>
          <w:p w14:paraId="063DEDCD">
            <w:pPr>
              <w:pStyle w:val="11"/>
              <w:spacing w:before="117" w:line="202" w:lineRule="auto"/>
              <w:ind w:left="85"/>
              <w:rPr>
                <w:sz w:val="22"/>
                <w:szCs w:val="22"/>
              </w:rPr>
            </w:pPr>
            <w:r>
              <w:rPr>
                <w:sz w:val="22"/>
                <w:szCs w:val="22"/>
              </w:rPr>
              <w:t>democracy</w:t>
            </w:r>
          </w:p>
        </w:tc>
        <w:tc>
          <w:tcPr>
            <w:tcW w:w="1406" w:type="dxa"/>
            <w:vAlign w:val="top"/>
          </w:tcPr>
          <w:p w14:paraId="38694E0F">
            <w:pPr>
              <w:pStyle w:val="11"/>
              <w:spacing w:before="117" w:line="199" w:lineRule="auto"/>
              <w:ind w:left="87"/>
              <w:rPr>
                <w:sz w:val="22"/>
                <w:szCs w:val="22"/>
              </w:rPr>
            </w:pPr>
            <w:r>
              <w:rPr>
                <w:spacing w:val="-1"/>
                <w:sz w:val="22"/>
                <w:szCs w:val="22"/>
              </w:rPr>
              <w:t>depression</w:t>
            </w:r>
          </w:p>
        </w:tc>
      </w:tr>
      <w:tr w14:paraId="4A5947E2">
        <w:trPr>
          <w:trHeight w:val="389" w:hRule="atLeast"/>
        </w:trPr>
        <w:tc>
          <w:tcPr>
            <w:tcW w:w="1213" w:type="dxa"/>
            <w:vAlign w:val="top"/>
          </w:tcPr>
          <w:p w14:paraId="39CECE06">
            <w:pPr>
              <w:pStyle w:val="11"/>
              <w:spacing w:before="118" w:line="202" w:lineRule="auto"/>
              <w:ind w:left="83"/>
              <w:rPr>
                <w:sz w:val="22"/>
                <w:szCs w:val="22"/>
              </w:rPr>
            </w:pPr>
            <w:r>
              <w:rPr>
                <w:spacing w:val="-2"/>
                <w:sz w:val="22"/>
                <w:szCs w:val="22"/>
              </w:rPr>
              <w:t>design</w:t>
            </w:r>
          </w:p>
        </w:tc>
        <w:tc>
          <w:tcPr>
            <w:tcW w:w="1323" w:type="dxa"/>
            <w:vAlign w:val="top"/>
          </w:tcPr>
          <w:p w14:paraId="4E6BBE13">
            <w:pPr>
              <w:pStyle w:val="11"/>
              <w:spacing w:before="134" w:line="178" w:lineRule="auto"/>
              <w:ind w:left="80"/>
              <w:rPr>
                <w:sz w:val="22"/>
                <w:szCs w:val="22"/>
              </w:rPr>
            </w:pPr>
            <w:r>
              <w:rPr>
                <w:spacing w:val="1"/>
                <w:sz w:val="22"/>
                <w:szCs w:val="22"/>
              </w:rPr>
              <w:t>environment</w:t>
            </w:r>
          </w:p>
        </w:tc>
        <w:tc>
          <w:tcPr>
            <w:tcW w:w="1254" w:type="dxa"/>
            <w:vAlign w:val="top"/>
          </w:tcPr>
          <w:p w14:paraId="41F12AA6">
            <w:pPr>
              <w:pStyle w:val="11"/>
              <w:spacing w:before="118" w:line="193" w:lineRule="auto"/>
              <w:ind w:left="85"/>
              <w:rPr>
                <w:sz w:val="22"/>
                <w:szCs w:val="22"/>
              </w:rPr>
            </w:pPr>
            <w:r>
              <w:rPr>
                <w:spacing w:val="2"/>
                <w:sz w:val="22"/>
                <w:szCs w:val="22"/>
              </w:rPr>
              <w:t>earth</w:t>
            </w:r>
          </w:p>
        </w:tc>
        <w:tc>
          <w:tcPr>
            <w:tcW w:w="1274" w:type="dxa"/>
            <w:vAlign w:val="top"/>
          </w:tcPr>
          <w:p w14:paraId="3F233AA0">
            <w:pPr>
              <w:pStyle w:val="11"/>
              <w:spacing w:before="118" w:line="193" w:lineRule="auto"/>
              <w:ind w:left="87"/>
              <w:rPr>
                <w:sz w:val="22"/>
                <w:szCs w:val="22"/>
              </w:rPr>
            </w:pPr>
            <w:r>
              <w:rPr>
                <w:sz w:val="22"/>
                <w:szCs w:val="22"/>
              </w:rPr>
              <w:t>education</w:t>
            </w:r>
          </w:p>
        </w:tc>
        <w:tc>
          <w:tcPr>
            <w:tcW w:w="1406" w:type="dxa"/>
            <w:vAlign w:val="top"/>
          </w:tcPr>
          <w:p w14:paraId="0CE1D71B">
            <w:pPr>
              <w:pStyle w:val="11"/>
              <w:spacing w:before="118" w:line="202" w:lineRule="auto"/>
              <w:ind w:left="89"/>
              <w:rPr>
                <w:sz w:val="22"/>
                <w:szCs w:val="22"/>
              </w:rPr>
            </w:pPr>
            <w:r>
              <w:rPr>
                <w:spacing w:val="-2"/>
                <w:sz w:val="22"/>
                <w:szCs w:val="22"/>
              </w:rPr>
              <w:t>electricity</w:t>
            </w:r>
          </w:p>
        </w:tc>
      </w:tr>
      <w:tr w14:paraId="5BD1BE26">
        <w:trPr>
          <w:trHeight w:val="389" w:hRule="atLeast"/>
        </w:trPr>
        <w:tc>
          <w:tcPr>
            <w:tcW w:w="1213" w:type="dxa"/>
            <w:vAlign w:val="top"/>
          </w:tcPr>
          <w:p w14:paraId="723AE300">
            <w:pPr>
              <w:pStyle w:val="11"/>
              <w:spacing w:before="176" w:line="156" w:lineRule="exact"/>
              <w:ind w:left="83"/>
              <w:rPr>
                <w:sz w:val="22"/>
                <w:szCs w:val="22"/>
              </w:rPr>
            </w:pPr>
            <w:r>
              <w:rPr>
                <w:spacing w:val="-2"/>
                <w:position w:val="2"/>
                <w:sz w:val="22"/>
                <w:szCs w:val="22"/>
              </w:rPr>
              <w:t>energy</w:t>
            </w:r>
          </w:p>
        </w:tc>
        <w:tc>
          <w:tcPr>
            <w:tcW w:w="1323" w:type="dxa"/>
            <w:vAlign w:val="top"/>
          </w:tcPr>
          <w:p w14:paraId="07B57D09">
            <w:pPr>
              <w:pStyle w:val="11"/>
              <w:spacing w:before="119" w:line="193" w:lineRule="auto"/>
              <w:ind w:left="80"/>
              <w:rPr>
                <w:sz w:val="22"/>
                <w:szCs w:val="22"/>
              </w:rPr>
            </w:pPr>
            <w:r>
              <w:rPr>
                <w:spacing w:val="-2"/>
                <w:sz w:val="22"/>
                <w:szCs w:val="22"/>
              </w:rPr>
              <w:t>evidence</w:t>
            </w:r>
          </w:p>
        </w:tc>
        <w:tc>
          <w:tcPr>
            <w:tcW w:w="1254" w:type="dxa"/>
            <w:vAlign w:val="top"/>
          </w:tcPr>
          <w:p w14:paraId="565E1C99">
            <w:pPr>
              <w:pStyle w:val="11"/>
              <w:spacing w:before="134" w:line="184" w:lineRule="auto"/>
              <w:ind w:left="83"/>
              <w:rPr>
                <w:sz w:val="22"/>
                <w:szCs w:val="22"/>
              </w:rPr>
            </w:pPr>
            <w:r>
              <w:rPr>
                <w:sz w:val="22"/>
                <w:szCs w:val="22"/>
              </w:rPr>
              <w:t>equipment</w:t>
            </w:r>
          </w:p>
        </w:tc>
        <w:tc>
          <w:tcPr>
            <w:tcW w:w="1274" w:type="dxa"/>
            <w:vAlign w:val="top"/>
          </w:tcPr>
          <w:p w14:paraId="1CAD7CD0">
            <w:pPr>
              <w:pStyle w:val="11"/>
              <w:spacing w:before="135" w:line="178" w:lineRule="auto"/>
              <w:ind w:left="84"/>
              <w:rPr>
                <w:sz w:val="22"/>
                <w:szCs w:val="22"/>
              </w:rPr>
            </w:pPr>
            <w:r>
              <w:rPr>
                <w:spacing w:val="-3"/>
                <w:sz w:val="22"/>
                <w:szCs w:val="22"/>
              </w:rPr>
              <w:t>existence</w:t>
            </w:r>
          </w:p>
        </w:tc>
        <w:tc>
          <w:tcPr>
            <w:tcW w:w="1406" w:type="dxa"/>
            <w:vAlign w:val="top"/>
          </w:tcPr>
          <w:p w14:paraId="2FFB7CD2">
            <w:pPr>
              <w:pStyle w:val="11"/>
              <w:spacing w:before="134" w:line="184" w:lineRule="auto"/>
              <w:ind w:left="88"/>
              <w:rPr>
                <w:sz w:val="22"/>
                <w:szCs w:val="22"/>
              </w:rPr>
            </w:pPr>
            <w:r>
              <w:rPr>
                <w:spacing w:val="-1"/>
                <w:sz w:val="22"/>
                <w:szCs w:val="22"/>
              </w:rPr>
              <w:t>experience</w:t>
            </w:r>
          </w:p>
        </w:tc>
      </w:tr>
      <w:tr w14:paraId="6C21E46B">
        <w:trPr>
          <w:trHeight w:val="389" w:hRule="atLeast"/>
        </w:trPr>
        <w:tc>
          <w:tcPr>
            <w:tcW w:w="1213" w:type="dxa"/>
            <w:vAlign w:val="top"/>
          </w:tcPr>
          <w:p w14:paraId="5B44F6D5">
            <w:pPr>
              <w:pStyle w:val="11"/>
              <w:spacing w:before="120" w:line="193" w:lineRule="auto"/>
              <w:ind w:left="80"/>
              <w:rPr>
                <w:sz w:val="22"/>
                <w:szCs w:val="22"/>
              </w:rPr>
            </w:pPr>
            <w:r>
              <w:rPr>
                <w:spacing w:val="-2"/>
                <w:sz w:val="22"/>
                <w:szCs w:val="22"/>
              </w:rPr>
              <w:t>failure</w:t>
            </w:r>
          </w:p>
        </w:tc>
        <w:tc>
          <w:tcPr>
            <w:tcW w:w="1323" w:type="dxa"/>
            <w:vAlign w:val="top"/>
          </w:tcPr>
          <w:p w14:paraId="3A149279">
            <w:pPr>
              <w:pStyle w:val="11"/>
              <w:spacing w:before="120" w:line="193" w:lineRule="auto"/>
              <w:ind w:left="76"/>
              <w:rPr>
                <w:sz w:val="22"/>
                <w:szCs w:val="22"/>
              </w:rPr>
            </w:pPr>
            <w:r>
              <w:rPr>
                <w:spacing w:val="-1"/>
                <w:sz w:val="22"/>
                <w:szCs w:val="22"/>
              </w:rPr>
              <w:t>fashion</w:t>
            </w:r>
          </w:p>
        </w:tc>
        <w:tc>
          <w:tcPr>
            <w:tcW w:w="1254" w:type="dxa"/>
            <w:vAlign w:val="top"/>
          </w:tcPr>
          <w:p w14:paraId="37A6BB12">
            <w:pPr>
              <w:pStyle w:val="11"/>
              <w:spacing w:before="120" w:line="193" w:lineRule="auto"/>
              <w:ind w:left="81"/>
              <w:rPr>
                <w:sz w:val="22"/>
                <w:szCs w:val="22"/>
              </w:rPr>
            </w:pPr>
            <w:r>
              <w:rPr>
                <w:spacing w:val="-1"/>
                <w:w w:val="97"/>
                <w:sz w:val="22"/>
                <w:szCs w:val="22"/>
              </w:rPr>
              <w:t>fear</w:t>
            </w:r>
          </w:p>
        </w:tc>
        <w:tc>
          <w:tcPr>
            <w:tcW w:w="1274" w:type="dxa"/>
            <w:vAlign w:val="top"/>
          </w:tcPr>
          <w:p w14:paraId="69F13739">
            <w:pPr>
              <w:pStyle w:val="11"/>
              <w:spacing w:before="120" w:line="193" w:lineRule="auto"/>
              <w:ind w:left="82"/>
              <w:rPr>
                <w:sz w:val="22"/>
                <w:szCs w:val="22"/>
              </w:rPr>
            </w:pPr>
            <w:r>
              <w:rPr>
                <w:spacing w:val="-3"/>
                <w:w w:val="98"/>
                <w:sz w:val="22"/>
                <w:szCs w:val="22"/>
              </w:rPr>
              <w:t>fire</w:t>
            </w:r>
          </w:p>
        </w:tc>
        <w:tc>
          <w:tcPr>
            <w:tcW w:w="1406" w:type="dxa"/>
            <w:vAlign w:val="top"/>
          </w:tcPr>
          <w:p w14:paraId="1FA54386">
            <w:pPr>
              <w:pStyle w:val="11"/>
              <w:spacing w:before="120" w:line="193" w:lineRule="auto"/>
              <w:ind w:left="82"/>
              <w:rPr>
                <w:sz w:val="22"/>
                <w:szCs w:val="22"/>
              </w:rPr>
            </w:pPr>
            <w:r>
              <w:rPr>
                <w:spacing w:val="1"/>
                <w:sz w:val="22"/>
                <w:szCs w:val="22"/>
              </w:rPr>
              <w:t>health</w:t>
            </w:r>
          </w:p>
        </w:tc>
      </w:tr>
      <w:tr w14:paraId="4704782E">
        <w:trPr>
          <w:trHeight w:val="389" w:hRule="atLeast"/>
        </w:trPr>
        <w:tc>
          <w:tcPr>
            <w:tcW w:w="1213" w:type="dxa"/>
            <w:vAlign w:val="top"/>
          </w:tcPr>
          <w:p w14:paraId="396C21D2">
            <w:pPr>
              <w:pStyle w:val="11"/>
              <w:spacing w:before="121" w:line="193" w:lineRule="auto"/>
              <w:ind w:left="80"/>
              <w:rPr>
                <w:sz w:val="22"/>
                <w:szCs w:val="22"/>
              </w:rPr>
            </w:pPr>
            <w:r>
              <w:rPr>
                <w:spacing w:val="-1"/>
                <w:sz w:val="22"/>
                <w:szCs w:val="22"/>
              </w:rPr>
              <w:t>food</w:t>
            </w:r>
          </w:p>
        </w:tc>
        <w:tc>
          <w:tcPr>
            <w:tcW w:w="1323" w:type="dxa"/>
            <w:vAlign w:val="top"/>
          </w:tcPr>
          <w:p w14:paraId="41B34BAC">
            <w:pPr>
              <w:pStyle w:val="11"/>
              <w:spacing w:before="121" w:line="193" w:lineRule="auto"/>
              <w:ind w:left="77"/>
              <w:rPr>
                <w:sz w:val="22"/>
                <w:szCs w:val="22"/>
              </w:rPr>
            </w:pPr>
            <w:r>
              <w:rPr>
                <w:spacing w:val="-1"/>
                <w:sz w:val="22"/>
                <w:szCs w:val="22"/>
              </w:rPr>
              <w:t>freedom</w:t>
            </w:r>
          </w:p>
        </w:tc>
        <w:tc>
          <w:tcPr>
            <w:tcW w:w="1254" w:type="dxa"/>
            <w:vAlign w:val="top"/>
          </w:tcPr>
          <w:p w14:paraId="7838A29B">
            <w:pPr>
              <w:pStyle w:val="11"/>
              <w:spacing w:before="121" w:line="202" w:lineRule="auto"/>
              <w:ind w:left="75"/>
              <w:rPr>
                <w:sz w:val="22"/>
                <w:szCs w:val="22"/>
              </w:rPr>
            </w:pPr>
            <w:r>
              <w:rPr>
                <w:spacing w:val="1"/>
                <w:sz w:val="22"/>
                <w:szCs w:val="22"/>
              </w:rPr>
              <w:t>history</w:t>
            </w:r>
          </w:p>
        </w:tc>
        <w:tc>
          <w:tcPr>
            <w:tcW w:w="1274" w:type="dxa"/>
            <w:vAlign w:val="top"/>
          </w:tcPr>
          <w:p w14:paraId="27F086DF">
            <w:pPr>
              <w:pStyle w:val="11"/>
              <w:spacing w:before="121" w:line="202" w:lineRule="auto"/>
              <w:ind w:left="81"/>
              <w:rPr>
                <w:sz w:val="22"/>
                <w:szCs w:val="22"/>
              </w:rPr>
            </w:pPr>
            <w:r>
              <w:rPr>
                <w:spacing w:val="-1"/>
                <w:sz w:val="22"/>
                <w:szCs w:val="22"/>
              </w:rPr>
              <w:t>growth</w:t>
            </w:r>
          </w:p>
        </w:tc>
        <w:tc>
          <w:tcPr>
            <w:tcW w:w="1406" w:type="dxa"/>
            <w:vAlign w:val="top"/>
          </w:tcPr>
          <w:p w14:paraId="5F557BBE">
            <w:pPr>
              <w:pStyle w:val="11"/>
              <w:spacing w:before="121" w:line="199" w:lineRule="auto"/>
              <w:ind w:left="84"/>
              <w:rPr>
                <w:sz w:val="22"/>
                <w:szCs w:val="22"/>
              </w:rPr>
            </w:pPr>
            <w:r>
              <w:rPr>
                <w:spacing w:val="1"/>
                <w:sz w:val="22"/>
                <w:szCs w:val="22"/>
              </w:rPr>
              <w:t>independence</w:t>
            </w:r>
          </w:p>
        </w:tc>
      </w:tr>
      <w:tr w14:paraId="54107353">
        <w:trPr>
          <w:trHeight w:val="389" w:hRule="atLeast"/>
        </w:trPr>
        <w:tc>
          <w:tcPr>
            <w:tcW w:w="1213" w:type="dxa"/>
            <w:vAlign w:val="top"/>
          </w:tcPr>
          <w:p w14:paraId="7133D0D9">
            <w:pPr>
              <w:pStyle w:val="11"/>
              <w:spacing w:before="122" w:line="193" w:lineRule="auto"/>
              <w:ind w:left="78"/>
              <w:rPr>
                <w:sz w:val="22"/>
                <w:szCs w:val="22"/>
              </w:rPr>
            </w:pPr>
            <w:r>
              <w:rPr>
                <w:sz w:val="22"/>
                <w:szCs w:val="22"/>
              </w:rPr>
              <w:t>heat</w:t>
            </w:r>
          </w:p>
        </w:tc>
        <w:tc>
          <w:tcPr>
            <w:tcW w:w="1323" w:type="dxa"/>
            <w:vAlign w:val="top"/>
          </w:tcPr>
          <w:p w14:paraId="7A220D9D">
            <w:pPr>
              <w:pStyle w:val="11"/>
              <w:spacing w:before="121" w:line="199" w:lineRule="auto"/>
              <w:ind w:left="76"/>
              <w:rPr>
                <w:sz w:val="22"/>
                <w:szCs w:val="22"/>
              </w:rPr>
            </w:pPr>
            <w:r>
              <w:rPr>
                <w:spacing w:val="-1"/>
                <w:sz w:val="22"/>
                <w:szCs w:val="22"/>
              </w:rPr>
              <w:t>help</w:t>
            </w:r>
          </w:p>
        </w:tc>
        <w:tc>
          <w:tcPr>
            <w:tcW w:w="1254" w:type="dxa"/>
            <w:vAlign w:val="top"/>
          </w:tcPr>
          <w:p w14:paraId="31D7CC28">
            <w:pPr>
              <w:pStyle w:val="11"/>
              <w:spacing w:before="137" w:line="178" w:lineRule="auto"/>
              <w:ind w:left="83"/>
              <w:rPr>
                <w:sz w:val="22"/>
                <w:szCs w:val="22"/>
              </w:rPr>
            </w:pPr>
            <w:r>
              <w:rPr>
                <w:spacing w:val="1"/>
                <w:sz w:val="22"/>
                <w:szCs w:val="22"/>
              </w:rPr>
              <w:t>insurance</w:t>
            </w:r>
          </w:p>
        </w:tc>
        <w:tc>
          <w:tcPr>
            <w:tcW w:w="1274" w:type="dxa"/>
            <w:vAlign w:val="top"/>
          </w:tcPr>
          <w:p w14:paraId="2AADCA89">
            <w:pPr>
              <w:pStyle w:val="11"/>
              <w:spacing w:before="137" w:line="178" w:lineRule="auto"/>
              <w:ind w:left="85"/>
              <w:rPr>
                <w:sz w:val="22"/>
                <w:szCs w:val="22"/>
              </w:rPr>
            </w:pPr>
            <w:r>
              <w:rPr>
                <w:spacing w:val="-5"/>
                <w:sz w:val="22"/>
                <w:szCs w:val="22"/>
              </w:rPr>
              <w:t>ice</w:t>
            </w:r>
          </w:p>
        </w:tc>
        <w:tc>
          <w:tcPr>
            <w:tcW w:w="1406" w:type="dxa"/>
            <w:vAlign w:val="top"/>
          </w:tcPr>
          <w:p w14:paraId="28BE8B8E">
            <w:pPr>
              <w:pStyle w:val="11"/>
              <w:spacing w:before="122" w:line="202" w:lineRule="auto"/>
              <w:ind w:left="82"/>
              <w:rPr>
                <w:sz w:val="22"/>
                <w:szCs w:val="22"/>
              </w:rPr>
            </w:pPr>
            <w:r>
              <w:rPr>
                <w:spacing w:val="-2"/>
                <w:sz w:val="22"/>
                <w:szCs w:val="22"/>
              </w:rPr>
              <w:t>knowledge</w:t>
            </w:r>
          </w:p>
        </w:tc>
      </w:tr>
      <w:tr w14:paraId="40258C51">
        <w:trPr>
          <w:trHeight w:val="394" w:hRule="atLeast"/>
        </w:trPr>
        <w:tc>
          <w:tcPr>
            <w:tcW w:w="1213" w:type="dxa"/>
            <w:vAlign w:val="top"/>
          </w:tcPr>
          <w:p w14:paraId="4EBCF5B6">
            <w:pPr>
              <w:pStyle w:val="11"/>
              <w:spacing w:before="123" w:line="202" w:lineRule="auto"/>
              <w:ind w:left="82"/>
              <w:rPr>
                <w:sz w:val="22"/>
                <w:szCs w:val="22"/>
              </w:rPr>
            </w:pPr>
            <w:r>
              <w:rPr>
                <w:spacing w:val="2"/>
                <w:sz w:val="22"/>
                <w:szCs w:val="22"/>
              </w:rPr>
              <w:t>industry</w:t>
            </w:r>
          </w:p>
        </w:tc>
        <w:tc>
          <w:tcPr>
            <w:tcW w:w="1323" w:type="dxa"/>
            <w:vAlign w:val="top"/>
          </w:tcPr>
          <w:p w14:paraId="75EC95C2">
            <w:pPr>
              <w:pStyle w:val="11"/>
              <w:spacing w:before="123" w:line="193" w:lineRule="auto"/>
              <w:ind w:left="78"/>
              <w:rPr>
                <w:sz w:val="22"/>
                <w:szCs w:val="22"/>
              </w:rPr>
            </w:pPr>
            <w:r>
              <w:rPr>
                <w:spacing w:val="1"/>
                <w:sz w:val="22"/>
                <w:szCs w:val="22"/>
              </w:rPr>
              <w:t>information</w:t>
            </w:r>
          </w:p>
        </w:tc>
        <w:tc>
          <w:tcPr>
            <w:tcW w:w="1254" w:type="dxa"/>
            <w:vAlign w:val="top"/>
          </w:tcPr>
          <w:p w14:paraId="6A3E51F6">
            <w:pPr>
              <w:pStyle w:val="11"/>
              <w:spacing w:before="123" w:line="202" w:lineRule="auto"/>
              <w:ind w:left="78"/>
              <w:rPr>
                <w:sz w:val="22"/>
                <w:szCs w:val="22"/>
              </w:rPr>
            </w:pPr>
            <w:r>
              <w:rPr>
                <w:spacing w:val="1"/>
                <w:sz w:val="22"/>
                <w:szCs w:val="22"/>
              </w:rPr>
              <w:t>machinery</w:t>
            </w:r>
          </w:p>
        </w:tc>
        <w:tc>
          <w:tcPr>
            <w:tcW w:w="1274" w:type="dxa"/>
            <w:vAlign w:val="top"/>
          </w:tcPr>
          <w:p w14:paraId="33EB976A">
            <w:pPr>
              <w:pStyle w:val="11"/>
              <w:spacing w:before="123" w:line="202" w:lineRule="auto"/>
              <w:ind w:left="82"/>
              <w:rPr>
                <w:sz w:val="22"/>
                <w:szCs w:val="22"/>
              </w:rPr>
            </w:pPr>
            <w:r>
              <w:rPr>
                <w:spacing w:val="-2"/>
                <w:sz w:val="22"/>
                <w:szCs w:val="22"/>
              </w:rPr>
              <w:t>intelligence</w:t>
            </w:r>
          </w:p>
        </w:tc>
        <w:tc>
          <w:tcPr>
            <w:tcW w:w="1406" w:type="dxa"/>
            <w:vAlign w:val="top"/>
          </w:tcPr>
          <w:p w14:paraId="19C89D0D">
            <w:pPr>
              <w:pStyle w:val="11"/>
              <w:spacing w:before="123" w:line="202" w:lineRule="auto"/>
              <w:ind w:left="80"/>
              <w:rPr>
                <w:sz w:val="22"/>
                <w:szCs w:val="22"/>
              </w:rPr>
            </w:pPr>
            <w:r>
              <w:rPr>
                <w:spacing w:val="-2"/>
                <w:sz w:val="22"/>
                <w:szCs w:val="22"/>
              </w:rPr>
              <w:t>light</w:t>
            </w:r>
          </w:p>
        </w:tc>
      </w:tr>
    </w:tbl>
    <w:tbl>
      <w:tblPr>
        <w:tblStyle w:val="10"/>
        <w:tblpPr w:leftFromText="180" w:rightFromText="180" w:vertAnchor="text" w:horzAnchor="page" w:tblpX="858" w:tblpY="-4106"/>
        <w:tblOverlap w:val="never"/>
        <w:tblW w:w="6470" w:type="dxa"/>
        <w:tblInd w:w="0"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213"/>
        <w:gridCol w:w="1323"/>
        <w:gridCol w:w="1254"/>
        <w:gridCol w:w="1274"/>
        <w:gridCol w:w="1406"/>
      </w:tblGrid>
      <w:tr w14:paraId="1697D687">
        <w:trPr>
          <w:trHeight w:val="394" w:hRule="atLeast"/>
        </w:trPr>
        <w:tc>
          <w:tcPr>
            <w:tcW w:w="1213" w:type="dxa"/>
            <w:vAlign w:val="top"/>
          </w:tcPr>
          <w:p w14:paraId="19A5D1FB">
            <w:pPr>
              <w:pStyle w:val="11"/>
              <w:spacing w:before="118" w:line="193" w:lineRule="auto"/>
              <w:ind w:left="78"/>
              <w:rPr>
                <w:sz w:val="22"/>
                <w:szCs w:val="22"/>
              </w:rPr>
            </w:pPr>
            <w:r>
              <w:rPr>
                <w:sz w:val="22"/>
                <w:szCs w:val="22"/>
              </w:rPr>
              <w:t>life</w:t>
            </w:r>
          </w:p>
        </w:tc>
        <w:tc>
          <w:tcPr>
            <w:tcW w:w="1323" w:type="dxa"/>
            <w:vAlign w:val="top"/>
          </w:tcPr>
          <w:p w14:paraId="71691FAE">
            <w:pPr>
              <w:pStyle w:val="11"/>
              <w:spacing w:before="118" w:line="193" w:lineRule="auto"/>
              <w:ind w:left="74"/>
              <w:rPr>
                <w:sz w:val="22"/>
                <w:szCs w:val="22"/>
              </w:rPr>
            </w:pPr>
            <w:r>
              <w:rPr>
                <w:spacing w:val="-2"/>
                <w:sz w:val="22"/>
                <w:szCs w:val="22"/>
              </w:rPr>
              <w:t>luck</w:t>
            </w:r>
          </w:p>
        </w:tc>
        <w:tc>
          <w:tcPr>
            <w:tcW w:w="1254" w:type="dxa"/>
            <w:vAlign w:val="top"/>
          </w:tcPr>
          <w:p w14:paraId="610F4A53">
            <w:pPr>
              <w:pStyle w:val="11"/>
              <w:spacing w:before="118" w:line="202" w:lineRule="auto"/>
              <w:ind w:left="77"/>
              <w:rPr>
                <w:sz w:val="22"/>
                <w:szCs w:val="22"/>
              </w:rPr>
            </w:pPr>
            <w:r>
              <w:rPr>
                <w:sz w:val="22"/>
                <w:szCs w:val="22"/>
              </w:rPr>
              <w:t>philosophy</w:t>
            </w:r>
          </w:p>
        </w:tc>
        <w:tc>
          <w:tcPr>
            <w:tcW w:w="1274" w:type="dxa"/>
            <w:vAlign w:val="top"/>
          </w:tcPr>
          <w:p w14:paraId="7E3476CA">
            <w:pPr>
              <w:pStyle w:val="11"/>
              <w:spacing w:before="148" w:line="165" w:lineRule="auto"/>
              <w:ind w:left="80"/>
              <w:rPr>
                <w:sz w:val="22"/>
                <w:szCs w:val="22"/>
              </w:rPr>
            </w:pPr>
            <w:r>
              <w:rPr>
                <w:spacing w:val="2"/>
                <w:sz w:val="22"/>
                <w:szCs w:val="22"/>
              </w:rPr>
              <w:t>nature</w:t>
            </w:r>
          </w:p>
        </w:tc>
        <w:tc>
          <w:tcPr>
            <w:tcW w:w="1406" w:type="dxa"/>
            <w:vAlign w:val="top"/>
          </w:tcPr>
          <w:p w14:paraId="2E6E8FC3">
            <w:pPr>
              <w:pStyle w:val="11"/>
              <w:spacing w:before="118" w:line="193" w:lineRule="auto"/>
              <w:ind w:left="79"/>
              <w:rPr>
                <w:sz w:val="22"/>
                <w:szCs w:val="22"/>
              </w:rPr>
            </w:pPr>
            <w:r>
              <w:rPr>
                <w:spacing w:val="-3"/>
                <w:sz w:val="22"/>
                <w:szCs w:val="22"/>
              </w:rPr>
              <w:t>loss</w:t>
            </w:r>
          </w:p>
        </w:tc>
      </w:tr>
      <w:tr w14:paraId="2972C719">
        <w:trPr>
          <w:trHeight w:val="389" w:hRule="atLeast"/>
        </w:trPr>
        <w:tc>
          <w:tcPr>
            <w:tcW w:w="1213" w:type="dxa"/>
            <w:vAlign w:val="top"/>
          </w:tcPr>
          <w:p w14:paraId="45234526">
            <w:pPr>
              <w:pStyle w:val="11"/>
              <w:spacing w:before="169" w:line="155" w:lineRule="exact"/>
              <w:ind w:left="78"/>
              <w:rPr>
                <w:sz w:val="22"/>
                <w:szCs w:val="22"/>
              </w:rPr>
            </w:pPr>
            <w:r>
              <w:rPr>
                <w:spacing w:val="1"/>
                <w:position w:val="2"/>
                <w:sz w:val="22"/>
                <w:szCs w:val="22"/>
              </w:rPr>
              <w:t>paper</w:t>
            </w:r>
          </w:p>
        </w:tc>
        <w:tc>
          <w:tcPr>
            <w:tcW w:w="1323" w:type="dxa"/>
            <w:vAlign w:val="top"/>
          </w:tcPr>
          <w:p w14:paraId="03534C3F">
            <w:pPr>
              <w:pStyle w:val="11"/>
              <w:spacing w:before="130" w:line="187" w:lineRule="auto"/>
              <w:ind w:left="78"/>
              <w:rPr>
                <w:sz w:val="22"/>
                <w:szCs w:val="22"/>
              </w:rPr>
            </w:pPr>
            <w:r>
              <w:rPr>
                <w:sz w:val="22"/>
                <w:szCs w:val="22"/>
              </w:rPr>
              <w:t>organisation</w:t>
            </w:r>
          </w:p>
        </w:tc>
        <w:tc>
          <w:tcPr>
            <w:tcW w:w="1254" w:type="dxa"/>
            <w:vAlign w:val="top"/>
          </w:tcPr>
          <w:p w14:paraId="17675042">
            <w:pPr>
              <w:pStyle w:val="11"/>
              <w:spacing w:before="114" w:line="199" w:lineRule="auto"/>
              <w:ind w:left="78"/>
              <w:rPr>
                <w:sz w:val="22"/>
                <w:szCs w:val="22"/>
              </w:rPr>
            </w:pPr>
            <w:r>
              <w:rPr>
                <w:spacing w:val="1"/>
                <w:sz w:val="22"/>
                <w:szCs w:val="22"/>
              </w:rPr>
              <w:t>pollution</w:t>
            </w:r>
          </w:p>
        </w:tc>
        <w:tc>
          <w:tcPr>
            <w:tcW w:w="1274" w:type="dxa"/>
            <w:vAlign w:val="top"/>
          </w:tcPr>
          <w:p w14:paraId="0C890F61">
            <w:pPr>
              <w:pStyle w:val="11"/>
              <w:spacing w:before="114" w:line="202" w:lineRule="auto"/>
              <w:ind w:left="80"/>
              <w:rPr>
                <w:sz w:val="22"/>
                <w:szCs w:val="22"/>
              </w:rPr>
            </w:pPr>
            <w:r>
              <w:rPr>
                <w:spacing w:val="-3"/>
                <w:sz w:val="22"/>
                <w:szCs w:val="22"/>
              </w:rPr>
              <w:t>physics</w:t>
            </w:r>
          </w:p>
        </w:tc>
        <w:tc>
          <w:tcPr>
            <w:tcW w:w="1406" w:type="dxa"/>
            <w:vAlign w:val="top"/>
          </w:tcPr>
          <w:p w14:paraId="20E62F6F">
            <w:pPr>
              <w:pStyle w:val="11"/>
              <w:spacing w:before="114" w:line="193" w:lineRule="auto"/>
              <w:ind w:left="87"/>
              <w:rPr>
                <w:sz w:val="22"/>
                <w:szCs w:val="22"/>
              </w:rPr>
            </w:pPr>
            <w:r>
              <w:rPr>
                <w:spacing w:val="-4"/>
                <w:sz w:val="22"/>
                <w:szCs w:val="22"/>
              </w:rPr>
              <w:t>oil</w:t>
            </w:r>
          </w:p>
        </w:tc>
      </w:tr>
      <w:tr w14:paraId="7C7BA0F4">
        <w:trPr>
          <w:trHeight w:val="389" w:hRule="atLeast"/>
        </w:trPr>
        <w:tc>
          <w:tcPr>
            <w:tcW w:w="1213" w:type="dxa"/>
            <w:vAlign w:val="top"/>
          </w:tcPr>
          <w:p w14:paraId="14018851">
            <w:pPr>
              <w:pStyle w:val="11"/>
              <w:spacing w:before="170" w:line="154" w:lineRule="exact"/>
              <w:ind w:left="78"/>
              <w:rPr>
                <w:sz w:val="22"/>
                <w:szCs w:val="22"/>
              </w:rPr>
            </w:pPr>
            <w:r>
              <w:rPr>
                <w:spacing w:val="-1"/>
                <w:position w:val="2"/>
                <w:sz w:val="22"/>
                <w:szCs w:val="22"/>
              </w:rPr>
              <w:t>power</w:t>
            </w:r>
          </w:p>
        </w:tc>
        <w:tc>
          <w:tcPr>
            <w:tcW w:w="1323" w:type="dxa"/>
            <w:vAlign w:val="top"/>
          </w:tcPr>
          <w:p w14:paraId="678F6BC3">
            <w:pPr>
              <w:pStyle w:val="11"/>
              <w:spacing w:before="170" w:line="158" w:lineRule="exact"/>
              <w:ind w:left="74"/>
              <w:rPr>
                <w:sz w:val="22"/>
                <w:szCs w:val="22"/>
              </w:rPr>
            </w:pPr>
            <w:r>
              <w:rPr>
                <w:spacing w:val="-1"/>
                <w:position w:val="2"/>
                <w:sz w:val="22"/>
                <w:szCs w:val="22"/>
              </w:rPr>
              <w:t>progress</w:t>
            </w:r>
          </w:p>
        </w:tc>
        <w:tc>
          <w:tcPr>
            <w:tcW w:w="1254" w:type="dxa"/>
            <w:vAlign w:val="top"/>
          </w:tcPr>
          <w:p w14:paraId="53D9F1B7">
            <w:pPr>
              <w:pStyle w:val="11"/>
              <w:spacing w:before="115" w:line="193" w:lineRule="auto"/>
              <w:ind w:left="80"/>
              <w:rPr>
                <w:sz w:val="22"/>
                <w:szCs w:val="22"/>
              </w:rPr>
            </w:pPr>
            <w:r>
              <w:rPr>
                <w:spacing w:val="-2"/>
                <w:sz w:val="22"/>
                <w:szCs w:val="22"/>
              </w:rPr>
              <w:t>research</w:t>
            </w:r>
          </w:p>
        </w:tc>
        <w:tc>
          <w:tcPr>
            <w:tcW w:w="1274" w:type="dxa"/>
            <w:vAlign w:val="top"/>
          </w:tcPr>
          <w:p w14:paraId="45AB4247">
            <w:pPr>
              <w:pStyle w:val="11"/>
              <w:spacing w:before="131" w:line="184" w:lineRule="auto"/>
              <w:ind w:left="78"/>
              <w:rPr>
                <w:sz w:val="22"/>
                <w:szCs w:val="22"/>
              </w:rPr>
            </w:pPr>
            <w:r>
              <w:rPr>
                <w:spacing w:val="1"/>
                <w:sz w:val="22"/>
                <w:szCs w:val="22"/>
              </w:rPr>
              <w:t>protection</w:t>
            </w:r>
          </w:p>
        </w:tc>
        <w:tc>
          <w:tcPr>
            <w:tcW w:w="1406" w:type="dxa"/>
            <w:vAlign w:val="top"/>
          </w:tcPr>
          <w:p w14:paraId="096894C7">
            <w:pPr>
              <w:pStyle w:val="11"/>
              <w:spacing w:before="115" w:line="202" w:lineRule="auto"/>
              <w:ind w:left="80"/>
              <w:rPr>
                <w:sz w:val="22"/>
                <w:szCs w:val="22"/>
              </w:rPr>
            </w:pPr>
            <w:r>
              <w:rPr>
                <w:spacing w:val="-2"/>
                <w:sz w:val="22"/>
                <w:szCs w:val="22"/>
              </w:rPr>
              <w:t>policy</w:t>
            </w:r>
          </w:p>
        </w:tc>
      </w:tr>
      <w:tr w14:paraId="2F6F74FC">
        <w:trPr>
          <w:trHeight w:val="389" w:hRule="atLeast"/>
        </w:trPr>
        <w:tc>
          <w:tcPr>
            <w:tcW w:w="1213" w:type="dxa"/>
            <w:vAlign w:val="top"/>
          </w:tcPr>
          <w:p w14:paraId="24DBF991">
            <w:pPr>
              <w:pStyle w:val="11"/>
              <w:spacing w:before="171" w:line="154" w:lineRule="exact"/>
              <w:ind w:left="78"/>
              <w:rPr>
                <w:sz w:val="22"/>
                <w:szCs w:val="22"/>
              </w:rPr>
            </w:pPr>
            <w:r>
              <w:rPr>
                <w:position w:val="2"/>
                <w:sz w:val="22"/>
                <w:szCs w:val="22"/>
              </w:rPr>
              <w:t>pressure</w:t>
            </w:r>
          </w:p>
        </w:tc>
        <w:tc>
          <w:tcPr>
            <w:tcW w:w="1323" w:type="dxa"/>
            <w:vAlign w:val="top"/>
          </w:tcPr>
          <w:p w14:paraId="75E3914B">
            <w:pPr>
              <w:pStyle w:val="11"/>
              <w:spacing w:before="116" w:line="202" w:lineRule="auto"/>
              <w:ind w:left="78"/>
              <w:rPr>
                <w:sz w:val="22"/>
                <w:szCs w:val="22"/>
              </w:rPr>
            </w:pPr>
            <w:r>
              <w:rPr>
                <w:spacing w:val="-2"/>
                <w:sz w:val="22"/>
                <w:szCs w:val="22"/>
              </w:rPr>
              <w:t>reality</w:t>
            </w:r>
          </w:p>
        </w:tc>
        <w:tc>
          <w:tcPr>
            <w:tcW w:w="1254" w:type="dxa"/>
            <w:vAlign w:val="top"/>
          </w:tcPr>
          <w:p w14:paraId="01D74B2D">
            <w:pPr>
              <w:pStyle w:val="11"/>
              <w:spacing w:before="132" w:line="187" w:lineRule="auto"/>
              <w:ind w:left="82"/>
              <w:rPr>
                <w:sz w:val="22"/>
                <w:szCs w:val="22"/>
              </w:rPr>
            </w:pPr>
            <w:r>
              <w:rPr>
                <w:spacing w:val="-1"/>
                <w:sz w:val="22"/>
                <w:szCs w:val="22"/>
              </w:rPr>
              <w:t>security</w:t>
            </w:r>
          </w:p>
        </w:tc>
        <w:tc>
          <w:tcPr>
            <w:tcW w:w="1274" w:type="dxa"/>
            <w:vAlign w:val="top"/>
          </w:tcPr>
          <w:p w14:paraId="2B0763CE">
            <w:pPr>
              <w:pStyle w:val="11"/>
              <w:spacing w:before="145" w:line="171" w:lineRule="auto"/>
              <w:ind w:left="82"/>
              <w:rPr>
                <w:sz w:val="22"/>
                <w:szCs w:val="22"/>
              </w:rPr>
            </w:pPr>
            <w:r>
              <w:rPr>
                <w:spacing w:val="-1"/>
                <w:sz w:val="22"/>
                <w:szCs w:val="22"/>
              </w:rPr>
              <w:t>respect</w:t>
            </w:r>
          </w:p>
        </w:tc>
        <w:tc>
          <w:tcPr>
            <w:tcW w:w="1406" w:type="dxa"/>
            <w:vAlign w:val="top"/>
          </w:tcPr>
          <w:p w14:paraId="5924292B">
            <w:pPr>
              <w:pStyle w:val="11"/>
              <w:spacing w:before="132" w:line="187" w:lineRule="auto"/>
              <w:ind w:left="81"/>
              <w:rPr>
                <w:sz w:val="22"/>
                <w:szCs w:val="22"/>
              </w:rPr>
            </w:pPr>
            <w:r>
              <w:rPr>
                <w:spacing w:val="2"/>
                <w:sz w:val="22"/>
                <w:szCs w:val="22"/>
              </w:rPr>
              <w:t>purity</w:t>
            </w:r>
          </w:p>
        </w:tc>
      </w:tr>
      <w:tr w14:paraId="1C76F562">
        <w:trPr>
          <w:trHeight w:val="389" w:hRule="atLeast"/>
        </w:trPr>
        <w:tc>
          <w:tcPr>
            <w:tcW w:w="1213" w:type="dxa"/>
            <w:vAlign w:val="top"/>
          </w:tcPr>
          <w:p w14:paraId="7C630B71">
            <w:pPr>
              <w:pStyle w:val="11"/>
              <w:spacing w:before="133" w:line="179" w:lineRule="auto"/>
              <w:ind w:left="82"/>
              <w:rPr>
                <w:sz w:val="22"/>
                <w:szCs w:val="22"/>
              </w:rPr>
            </w:pPr>
            <w:r>
              <w:rPr>
                <w:spacing w:val="1"/>
                <w:sz w:val="22"/>
                <w:szCs w:val="22"/>
              </w:rPr>
              <w:t>rain</w:t>
            </w:r>
          </w:p>
        </w:tc>
        <w:tc>
          <w:tcPr>
            <w:tcW w:w="1323" w:type="dxa"/>
            <w:vAlign w:val="top"/>
          </w:tcPr>
          <w:p w14:paraId="7961969D">
            <w:pPr>
              <w:pStyle w:val="11"/>
              <w:spacing w:before="117" w:line="193" w:lineRule="auto"/>
              <w:ind w:left="80"/>
              <w:rPr>
                <w:sz w:val="22"/>
                <w:szCs w:val="22"/>
              </w:rPr>
            </w:pPr>
            <w:r>
              <w:rPr>
                <w:sz w:val="22"/>
                <w:szCs w:val="22"/>
              </w:rPr>
              <w:t>sand</w:t>
            </w:r>
          </w:p>
        </w:tc>
        <w:tc>
          <w:tcPr>
            <w:tcW w:w="1254" w:type="dxa"/>
            <w:vAlign w:val="top"/>
          </w:tcPr>
          <w:p w14:paraId="7566551B">
            <w:pPr>
              <w:pStyle w:val="11"/>
              <w:spacing w:before="117" w:line="202" w:lineRule="auto"/>
              <w:ind w:left="83"/>
              <w:rPr>
                <w:sz w:val="22"/>
                <w:szCs w:val="22"/>
              </w:rPr>
            </w:pPr>
            <w:r>
              <w:rPr>
                <w:spacing w:val="1"/>
                <w:sz w:val="22"/>
                <w:szCs w:val="22"/>
              </w:rPr>
              <w:t>strength</w:t>
            </w:r>
          </w:p>
        </w:tc>
        <w:tc>
          <w:tcPr>
            <w:tcW w:w="1274" w:type="dxa"/>
            <w:vAlign w:val="top"/>
          </w:tcPr>
          <w:p w14:paraId="2C90A605">
            <w:pPr>
              <w:pStyle w:val="11"/>
              <w:spacing w:before="117" w:line="193" w:lineRule="auto"/>
              <w:ind w:left="85"/>
              <w:rPr>
                <w:sz w:val="22"/>
                <w:szCs w:val="22"/>
              </w:rPr>
            </w:pPr>
            <w:r>
              <w:rPr>
                <w:spacing w:val="-3"/>
                <w:sz w:val="22"/>
                <w:szCs w:val="22"/>
              </w:rPr>
              <w:t>silence</w:t>
            </w:r>
          </w:p>
        </w:tc>
        <w:tc>
          <w:tcPr>
            <w:tcW w:w="1406" w:type="dxa"/>
            <w:vAlign w:val="top"/>
          </w:tcPr>
          <w:p w14:paraId="2C1D3893">
            <w:pPr>
              <w:pStyle w:val="11"/>
              <w:spacing w:before="117" w:line="202" w:lineRule="auto"/>
              <w:ind w:left="87"/>
              <w:rPr>
                <w:sz w:val="22"/>
                <w:szCs w:val="22"/>
              </w:rPr>
            </w:pPr>
            <w:r>
              <w:rPr>
                <w:spacing w:val="-5"/>
                <w:sz w:val="22"/>
                <w:szCs w:val="22"/>
              </w:rPr>
              <w:t>safety</w:t>
            </w:r>
          </w:p>
        </w:tc>
      </w:tr>
      <w:tr w14:paraId="55F49BCB">
        <w:trPr>
          <w:trHeight w:val="389" w:hRule="atLeast"/>
        </w:trPr>
        <w:tc>
          <w:tcPr>
            <w:tcW w:w="1213" w:type="dxa"/>
            <w:vAlign w:val="top"/>
          </w:tcPr>
          <w:p w14:paraId="5767372B">
            <w:pPr>
              <w:pStyle w:val="11"/>
              <w:spacing w:before="118" w:line="193" w:lineRule="auto"/>
              <w:ind w:left="84"/>
              <w:rPr>
                <w:sz w:val="22"/>
                <w:szCs w:val="22"/>
              </w:rPr>
            </w:pPr>
            <w:r>
              <w:rPr>
                <w:spacing w:val="-4"/>
                <w:sz w:val="22"/>
                <w:szCs w:val="22"/>
              </w:rPr>
              <w:t>salt</w:t>
            </w:r>
          </w:p>
        </w:tc>
        <w:tc>
          <w:tcPr>
            <w:tcW w:w="1323" w:type="dxa"/>
            <w:vAlign w:val="top"/>
          </w:tcPr>
          <w:p w14:paraId="2678AD8B">
            <w:pPr>
              <w:pStyle w:val="11"/>
              <w:spacing w:before="134" w:line="178" w:lineRule="auto"/>
              <w:ind w:left="80"/>
              <w:rPr>
                <w:sz w:val="22"/>
                <w:szCs w:val="22"/>
              </w:rPr>
            </w:pPr>
            <w:r>
              <w:rPr>
                <w:spacing w:val="-3"/>
                <w:sz w:val="22"/>
                <w:szCs w:val="22"/>
              </w:rPr>
              <w:t>science</w:t>
            </w:r>
          </w:p>
        </w:tc>
        <w:tc>
          <w:tcPr>
            <w:tcW w:w="1254" w:type="dxa"/>
            <w:vAlign w:val="top"/>
          </w:tcPr>
          <w:p w14:paraId="502A0E6A">
            <w:pPr>
              <w:pStyle w:val="11"/>
              <w:spacing w:before="134" w:line="178" w:lineRule="auto"/>
              <w:ind w:left="77"/>
              <w:rPr>
                <w:sz w:val="22"/>
                <w:szCs w:val="22"/>
              </w:rPr>
            </w:pPr>
            <w:r>
              <w:rPr>
                <w:spacing w:val="2"/>
                <w:sz w:val="22"/>
                <w:szCs w:val="22"/>
              </w:rPr>
              <w:t>time</w:t>
            </w:r>
          </w:p>
        </w:tc>
        <w:tc>
          <w:tcPr>
            <w:tcW w:w="1274" w:type="dxa"/>
            <w:vAlign w:val="top"/>
          </w:tcPr>
          <w:p w14:paraId="50A0CD53">
            <w:pPr>
              <w:pStyle w:val="11"/>
              <w:spacing w:before="118" w:line="193" w:lineRule="auto"/>
              <w:ind w:left="83"/>
              <w:rPr>
                <w:sz w:val="22"/>
                <w:szCs w:val="22"/>
              </w:rPr>
            </w:pPr>
            <w:r>
              <w:rPr>
                <w:spacing w:val="-1"/>
                <w:sz w:val="22"/>
                <w:szCs w:val="22"/>
              </w:rPr>
              <w:t>stuff</w:t>
            </w:r>
          </w:p>
        </w:tc>
        <w:tc>
          <w:tcPr>
            <w:tcW w:w="1406" w:type="dxa"/>
            <w:vAlign w:val="top"/>
          </w:tcPr>
          <w:p w14:paraId="5DD1046B">
            <w:pPr>
              <w:pStyle w:val="11"/>
              <w:spacing w:before="118" w:line="199" w:lineRule="auto"/>
              <w:ind w:left="87"/>
              <w:rPr>
                <w:sz w:val="22"/>
                <w:szCs w:val="22"/>
              </w:rPr>
            </w:pPr>
            <w:r>
              <w:rPr>
                <w:spacing w:val="-5"/>
                <w:sz w:val="22"/>
                <w:szCs w:val="22"/>
              </w:rPr>
              <w:t>sleep</w:t>
            </w:r>
          </w:p>
        </w:tc>
      </w:tr>
      <w:tr w14:paraId="552962CB">
        <w:trPr>
          <w:trHeight w:val="389" w:hRule="atLeast"/>
        </w:trPr>
        <w:tc>
          <w:tcPr>
            <w:tcW w:w="1213" w:type="dxa"/>
            <w:vAlign w:val="top"/>
          </w:tcPr>
          <w:p w14:paraId="3021EA3E">
            <w:pPr>
              <w:pStyle w:val="11"/>
              <w:spacing w:before="135" w:line="187" w:lineRule="auto"/>
              <w:ind w:left="84"/>
              <w:rPr>
                <w:sz w:val="22"/>
                <w:szCs w:val="22"/>
              </w:rPr>
            </w:pPr>
            <w:r>
              <w:rPr>
                <w:sz w:val="22"/>
                <w:szCs w:val="22"/>
              </w:rPr>
              <w:t>swimming</w:t>
            </w:r>
          </w:p>
        </w:tc>
        <w:tc>
          <w:tcPr>
            <w:tcW w:w="1323" w:type="dxa"/>
            <w:vAlign w:val="top"/>
          </w:tcPr>
          <w:p w14:paraId="329A83BF">
            <w:pPr>
              <w:pStyle w:val="11"/>
              <w:spacing w:before="174" w:line="154" w:lineRule="exact"/>
              <w:ind w:left="81"/>
              <w:rPr>
                <w:sz w:val="22"/>
                <w:szCs w:val="22"/>
              </w:rPr>
            </w:pPr>
            <w:r>
              <w:rPr>
                <w:spacing w:val="-4"/>
                <w:position w:val="2"/>
                <w:sz w:val="22"/>
                <w:szCs w:val="22"/>
              </w:rPr>
              <w:t>space</w:t>
            </w:r>
          </w:p>
        </w:tc>
        <w:tc>
          <w:tcPr>
            <w:tcW w:w="1254" w:type="dxa"/>
            <w:vAlign w:val="top"/>
          </w:tcPr>
          <w:p w14:paraId="67DD3A18">
            <w:pPr>
              <w:pStyle w:val="11"/>
              <w:spacing w:before="119" w:line="193" w:lineRule="auto"/>
              <w:ind w:left="77"/>
              <w:rPr>
                <w:sz w:val="22"/>
                <w:szCs w:val="22"/>
              </w:rPr>
            </w:pPr>
            <w:r>
              <w:rPr>
                <w:spacing w:val="1"/>
                <w:sz w:val="22"/>
                <w:szCs w:val="22"/>
              </w:rPr>
              <w:t>trouble</w:t>
            </w:r>
          </w:p>
        </w:tc>
        <w:tc>
          <w:tcPr>
            <w:tcW w:w="1274" w:type="dxa"/>
            <w:vAlign w:val="top"/>
          </w:tcPr>
          <w:p w14:paraId="183D2B5C">
            <w:pPr>
              <w:pStyle w:val="11"/>
              <w:spacing w:before="119" w:line="193" w:lineRule="auto"/>
              <w:ind w:left="78"/>
              <w:rPr>
                <w:sz w:val="22"/>
                <w:szCs w:val="22"/>
              </w:rPr>
            </w:pPr>
            <w:r>
              <w:rPr>
                <w:spacing w:val="3"/>
                <w:sz w:val="22"/>
                <w:szCs w:val="22"/>
              </w:rPr>
              <w:t>trade</w:t>
            </w:r>
          </w:p>
        </w:tc>
        <w:tc>
          <w:tcPr>
            <w:tcW w:w="1406" w:type="dxa"/>
            <w:vAlign w:val="top"/>
          </w:tcPr>
          <w:p w14:paraId="4AD24814">
            <w:pPr>
              <w:pStyle w:val="11"/>
              <w:spacing w:before="119" w:line="202" w:lineRule="auto"/>
              <w:ind w:left="86"/>
              <w:rPr>
                <w:sz w:val="22"/>
                <w:szCs w:val="22"/>
              </w:rPr>
            </w:pPr>
            <w:r>
              <w:rPr>
                <w:sz w:val="22"/>
                <w:szCs w:val="22"/>
              </w:rPr>
              <w:t>sunlight</w:t>
            </w:r>
          </w:p>
        </w:tc>
      </w:tr>
      <w:tr w14:paraId="33B2A14A">
        <w:trPr>
          <w:trHeight w:val="389" w:hRule="atLeast"/>
        </w:trPr>
        <w:tc>
          <w:tcPr>
            <w:tcW w:w="1213" w:type="dxa"/>
            <w:vAlign w:val="top"/>
          </w:tcPr>
          <w:p w14:paraId="195116D2">
            <w:pPr>
              <w:pStyle w:val="11"/>
              <w:spacing w:before="149" w:line="171" w:lineRule="auto"/>
              <w:ind w:left="78"/>
              <w:rPr>
                <w:sz w:val="22"/>
                <w:szCs w:val="22"/>
              </w:rPr>
            </w:pPr>
            <w:r>
              <w:rPr>
                <w:spacing w:val="3"/>
                <w:sz w:val="22"/>
                <w:szCs w:val="22"/>
              </w:rPr>
              <w:t>transport</w:t>
            </w:r>
          </w:p>
        </w:tc>
        <w:tc>
          <w:tcPr>
            <w:tcW w:w="1323" w:type="dxa"/>
            <w:vAlign w:val="top"/>
          </w:tcPr>
          <w:p w14:paraId="114F4886">
            <w:pPr>
              <w:pStyle w:val="11"/>
              <w:spacing w:before="120" w:line="202" w:lineRule="auto"/>
              <w:ind w:left="75"/>
              <w:rPr>
                <w:sz w:val="22"/>
                <w:szCs w:val="22"/>
              </w:rPr>
            </w:pPr>
            <w:r>
              <w:rPr>
                <w:spacing w:val="-1"/>
                <w:sz w:val="22"/>
                <w:szCs w:val="22"/>
              </w:rPr>
              <w:t>technology</w:t>
            </w:r>
          </w:p>
        </w:tc>
        <w:tc>
          <w:tcPr>
            <w:tcW w:w="1254" w:type="dxa"/>
            <w:vAlign w:val="top"/>
          </w:tcPr>
          <w:p w14:paraId="22FEE07A">
            <w:pPr>
              <w:pStyle w:val="11"/>
              <w:spacing w:before="149" w:line="165" w:lineRule="auto"/>
              <w:ind w:left="76"/>
              <w:rPr>
                <w:sz w:val="22"/>
                <w:szCs w:val="22"/>
              </w:rPr>
            </w:pPr>
            <w:r>
              <w:rPr>
                <w:spacing w:val="-2"/>
                <w:sz w:val="22"/>
                <w:szCs w:val="22"/>
              </w:rPr>
              <w:t>waste</w:t>
            </w:r>
          </w:p>
        </w:tc>
        <w:tc>
          <w:tcPr>
            <w:tcW w:w="1274" w:type="dxa"/>
            <w:vAlign w:val="top"/>
          </w:tcPr>
          <w:p w14:paraId="5064CD39">
            <w:pPr>
              <w:pStyle w:val="11"/>
              <w:spacing w:before="120" w:line="193" w:lineRule="auto"/>
              <w:ind w:left="82"/>
              <w:rPr>
                <w:sz w:val="22"/>
                <w:szCs w:val="22"/>
              </w:rPr>
            </w:pPr>
            <w:r>
              <w:rPr>
                <w:spacing w:val="6"/>
                <w:sz w:val="22"/>
                <w:szCs w:val="22"/>
              </w:rPr>
              <w:t>truth</w:t>
            </w:r>
          </w:p>
        </w:tc>
        <w:tc>
          <w:tcPr>
            <w:tcW w:w="1406" w:type="dxa"/>
            <w:vAlign w:val="top"/>
          </w:tcPr>
          <w:p w14:paraId="086A81A0">
            <w:pPr>
              <w:pStyle w:val="11"/>
              <w:spacing w:before="120" w:line="193" w:lineRule="auto"/>
              <w:ind w:left="83"/>
              <w:rPr>
                <w:sz w:val="22"/>
                <w:szCs w:val="22"/>
              </w:rPr>
            </w:pPr>
            <w:r>
              <w:rPr>
                <w:w w:val="95"/>
                <w:sz w:val="22"/>
                <w:szCs w:val="22"/>
              </w:rPr>
              <w:t>traffic</w:t>
            </w:r>
          </w:p>
        </w:tc>
      </w:tr>
      <w:tr w14:paraId="78F17E30">
        <w:trPr>
          <w:trHeight w:val="389" w:hRule="atLeast"/>
        </w:trPr>
        <w:tc>
          <w:tcPr>
            <w:tcW w:w="1213" w:type="dxa"/>
            <w:vAlign w:val="top"/>
          </w:tcPr>
          <w:p w14:paraId="53785D43">
            <w:pPr>
              <w:pStyle w:val="11"/>
              <w:spacing w:before="137" w:line="178" w:lineRule="auto"/>
              <w:ind w:left="74"/>
              <w:rPr>
                <w:sz w:val="22"/>
                <w:szCs w:val="22"/>
              </w:rPr>
            </w:pPr>
            <w:r>
              <w:rPr>
                <w:spacing w:val="-2"/>
                <w:sz w:val="22"/>
                <w:szCs w:val="22"/>
              </w:rPr>
              <w:t>vision</w:t>
            </w:r>
          </w:p>
        </w:tc>
        <w:tc>
          <w:tcPr>
            <w:tcW w:w="1323" w:type="dxa"/>
            <w:vAlign w:val="top"/>
          </w:tcPr>
          <w:p w14:paraId="7528C9B1">
            <w:pPr>
              <w:pStyle w:val="11"/>
              <w:spacing w:before="150" w:line="165" w:lineRule="auto"/>
              <w:ind w:left="74"/>
              <w:rPr>
                <w:sz w:val="22"/>
                <w:szCs w:val="22"/>
              </w:rPr>
            </w:pPr>
            <w:r>
              <w:rPr>
                <w:spacing w:val="2"/>
                <w:sz w:val="22"/>
                <w:szCs w:val="22"/>
              </w:rPr>
              <w:t>treatment</w:t>
            </w:r>
          </w:p>
        </w:tc>
        <w:tc>
          <w:tcPr>
            <w:tcW w:w="1254" w:type="dxa"/>
            <w:vAlign w:val="top"/>
          </w:tcPr>
          <w:p w14:paraId="6DD0844C">
            <w:pPr>
              <w:pStyle w:val="11"/>
              <w:spacing w:before="150" w:line="165" w:lineRule="auto"/>
              <w:ind w:left="76"/>
              <w:rPr>
                <w:sz w:val="22"/>
                <w:szCs w:val="22"/>
              </w:rPr>
            </w:pPr>
            <w:r>
              <w:rPr>
                <w:spacing w:val="-2"/>
                <w:sz w:val="22"/>
                <w:szCs w:val="22"/>
              </w:rPr>
              <w:t>water</w:t>
            </w:r>
          </w:p>
        </w:tc>
        <w:tc>
          <w:tcPr>
            <w:tcW w:w="1274" w:type="dxa"/>
            <w:vAlign w:val="top"/>
          </w:tcPr>
          <w:p w14:paraId="28831D5E">
            <w:pPr>
              <w:pStyle w:val="11"/>
              <w:spacing w:before="121" w:line="202" w:lineRule="auto"/>
              <w:ind w:left="76"/>
              <w:rPr>
                <w:sz w:val="22"/>
                <w:szCs w:val="22"/>
              </w:rPr>
            </w:pPr>
            <w:r>
              <w:rPr>
                <w:spacing w:val="-3"/>
                <w:sz w:val="22"/>
                <w:szCs w:val="22"/>
              </w:rPr>
              <w:t>velocity</w:t>
            </w:r>
          </w:p>
        </w:tc>
        <w:tc>
          <w:tcPr>
            <w:tcW w:w="1406" w:type="dxa"/>
            <w:vAlign w:val="top"/>
          </w:tcPr>
          <w:p w14:paraId="14F9646E">
            <w:pPr>
              <w:pStyle w:val="11"/>
              <w:spacing w:before="121" w:line="193" w:lineRule="auto"/>
              <w:ind w:left="79"/>
              <w:rPr>
                <w:sz w:val="22"/>
                <w:szCs w:val="22"/>
              </w:rPr>
            </w:pPr>
            <w:r>
              <w:rPr>
                <w:spacing w:val="-2"/>
                <w:sz w:val="22"/>
                <w:szCs w:val="22"/>
              </w:rPr>
              <w:t>violence</w:t>
            </w:r>
          </w:p>
        </w:tc>
      </w:tr>
      <w:tr w14:paraId="1A56A802">
        <w:trPr>
          <w:trHeight w:val="393" w:hRule="atLeast"/>
        </w:trPr>
        <w:tc>
          <w:tcPr>
            <w:tcW w:w="1213" w:type="dxa"/>
            <w:vAlign w:val="top"/>
          </w:tcPr>
          <w:p w14:paraId="67F6A1F4">
            <w:pPr>
              <w:pStyle w:val="11"/>
              <w:spacing w:before="122" w:line="193" w:lineRule="auto"/>
              <w:ind w:left="76"/>
              <w:rPr>
                <w:sz w:val="22"/>
                <w:szCs w:val="22"/>
              </w:rPr>
            </w:pPr>
            <w:r>
              <w:rPr>
                <w:spacing w:val="-1"/>
                <w:sz w:val="22"/>
                <w:szCs w:val="22"/>
              </w:rPr>
              <w:t>wildlife</w:t>
            </w:r>
          </w:p>
        </w:tc>
        <w:tc>
          <w:tcPr>
            <w:tcW w:w="1323" w:type="dxa"/>
            <w:vAlign w:val="top"/>
          </w:tcPr>
          <w:p w14:paraId="2B916635">
            <w:pPr>
              <w:pStyle w:val="11"/>
              <w:spacing w:before="122" w:line="193" w:lineRule="auto"/>
              <w:ind w:left="71"/>
              <w:rPr>
                <w:sz w:val="22"/>
                <w:szCs w:val="22"/>
              </w:rPr>
            </w:pPr>
            <w:r>
              <w:rPr>
                <w:spacing w:val="1"/>
                <w:sz w:val="22"/>
                <w:szCs w:val="22"/>
              </w:rPr>
              <w:t>wind</w:t>
            </w:r>
          </w:p>
        </w:tc>
        <w:tc>
          <w:tcPr>
            <w:tcW w:w="1254" w:type="dxa"/>
            <w:vAlign w:val="top"/>
          </w:tcPr>
          <w:p w14:paraId="1723813D">
            <w:pPr>
              <w:pStyle w:val="11"/>
              <w:spacing w:before="122" w:line="193" w:lineRule="auto"/>
              <w:ind w:left="74"/>
              <w:rPr>
                <w:sz w:val="22"/>
                <w:szCs w:val="22"/>
              </w:rPr>
            </w:pPr>
            <w:r>
              <w:rPr>
                <w:spacing w:val="-1"/>
                <w:sz w:val="22"/>
                <w:szCs w:val="22"/>
              </w:rPr>
              <w:t>work</w:t>
            </w:r>
          </w:p>
        </w:tc>
        <w:tc>
          <w:tcPr>
            <w:tcW w:w="1274" w:type="dxa"/>
            <w:vAlign w:val="top"/>
          </w:tcPr>
          <w:p w14:paraId="40C3C384">
            <w:pPr>
              <w:pStyle w:val="11"/>
              <w:spacing w:before="122" w:line="193" w:lineRule="auto"/>
              <w:ind w:left="77"/>
              <w:rPr>
                <w:sz w:val="22"/>
                <w:szCs w:val="22"/>
              </w:rPr>
            </w:pPr>
            <w:r>
              <w:rPr>
                <w:spacing w:val="-2"/>
                <w:sz w:val="22"/>
                <w:szCs w:val="22"/>
              </w:rPr>
              <w:t>wealth</w:t>
            </w:r>
          </w:p>
        </w:tc>
        <w:tc>
          <w:tcPr>
            <w:tcW w:w="1406" w:type="dxa"/>
            <w:vAlign w:val="top"/>
          </w:tcPr>
          <w:p w14:paraId="0673843A">
            <w:pPr>
              <w:pStyle w:val="11"/>
              <w:spacing w:before="122" w:line="193" w:lineRule="auto"/>
              <w:ind w:left="79"/>
              <w:rPr>
                <w:sz w:val="22"/>
                <w:szCs w:val="22"/>
              </w:rPr>
            </w:pPr>
            <w:r>
              <w:rPr>
                <w:spacing w:val="-4"/>
                <w:sz w:val="22"/>
                <w:szCs w:val="22"/>
              </w:rPr>
              <w:t>welfare</w:t>
            </w:r>
          </w:p>
        </w:tc>
      </w:tr>
    </w:tbl>
    <w:p w14:paraId="4989A051">
      <w:pPr>
        <w:bidi w:val="0"/>
      </w:pPr>
    </w:p>
    <w:p w14:paraId="53E2A2B9">
      <w:pPr>
        <w:bidi w:val="0"/>
        <w:ind w:firstLine="500" w:firstLineChars="0"/>
      </w:pPr>
      <w:r>
        <w:t>关键 这些名词也可以具有可数意义，使用斜体字表示。</w:t>
      </w: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148"/>
        <w:gridCol w:w="1294"/>
        <w:gridCol w:w="1231"/>
        <w:gridCol w:w="1233"/>
        <w:gridCol w:w="1564"/>
      </w:tblGrid>
      <w:tr w14:paraId="0B8E2241">
        <w:trPr>
          <w:trHeight w:val="394" w:hRule="atLeast"/>
        </w:trPr>
        <w:tc>
          <w:tcPr>
            <w:tcW w:w="1148" w:type="dxa"/>
            <w:vAlign w:val="top"/>
          </w:tcPr>
          <w:p w14:paraId="2440061C">
            <w:pPr>
              <w:spacing w:before="118" w:line="166" w:lineRule="auto"/>
              <w:ind w:left="123"/>
              <w:rPr>
                <w:rFonts w:ascii="Times" w:hAnsi="Times" w:eastAsia="Times" w:cs="Times"/>
                <w:sz w:val="22"/>
                <w:szCs w:val="22"/>
              </w:rPr>
            </w:pPr>
            <w:r>
              <w:rPr>
                <w:rFonts w:ascii="Times" w:hAnsi="Times" w:eastAsia="Times" w:cs="Times"/>
                <w:i/>
                <w:iCs/>
                <w:spacing w:val="-7"/>
                <w:sz w:val="22"/>
                <w:szCs w:val="22"/>
              </w:rPr>
              <w:t>absence</w:t>
            </w:r>
          </w:p>
        </w:tc>
        <w:tc>
          <w:tcPr>
            <w:tcW w:w="1294" w:type="dxa"/>
            <w:vAlign w:val="top"/>
          </w:tcPr>
          <w:p w14:paraId="417DDACA">
            <w:pPr>
              <w:pStyle w:val="11"/>
              <w:spacing w:before="175" w:line="146" w:lineRule="exact"/>
              <w:ind w:left="120"/>
              <w:rPr>
                <w:sz w:val="22"/>
                <w:szCs w:val="22"/>
              </w:rPr>
            </w:pPr>
            <w:r>
              <w:rPr>
                <w:spacing w:val="-5"/>
                <w:position w:val="-3"/>
                <w:sz w:val="22"/>
                <w:szCs w:val="22"/>
              </w:rPr>
              <w:t>access</w:t>
            </w:r>
          </w:p>
        </w:tc>
        <w:tc>
          <w:tcPr>
            <w:tcW w:w="1231" w:type="dxa"/>
            <w:vAlign w:val="top"/>
          </w:tcPr>
          <w:p w14:paraId="67530110">
            <w:pPr>
              <w:spacing w:before="118" w:line="174" w:lineRule="auto"/>
              <w:ind w:left="122"/>
              <w:rPr>
                <w:rFonts w:ascii="Times" w:hAnsi="Times" w:eastAsia="Times" w:cs="Times"/>
                <w:sz w:val="22"/>
                <w:szCs w:val="22"/>
              </w:rPr>
            </w:pPr>
            <w:r>
              <w:rPr>
                <w:rFonts w:ascii="Times" w:hAnsi="Times" w:eastAsia="Times" w:cs="Times"/>
                <w:i/>
                <w:iCs/>
                <w:spacing w:val="-5"/>
                <w:sz w:val="22"/>
                <w:szCs w:val="22"/>
              </w:rPr>
              <w:t>analysis</w:t>
            </w:r>
          </w:p>
        </w:tc>
        <w:tc>
          <w:tcPr>
            <w:tcW w:w="1233" w:type="dxa"/>
            <w:vAlign w:val="top"/>
          </w:tcPr>
          <w:p w14:paraId="57933E99">
            <w:pPr>
              <w:pStyle w:val="11"/>
              <w:spacing w:before="118" w:line="193" w:lineRule="auto"/>
              <w:ind w:left="123"/>
              <w:rPr>
                <w:sz w:val="22"/>
                <w:szCs w:val="22"/>
              </w:rPr>
            </w:pPr>
            <w:r>
              <w:rPr>
                <w:spacing w:val="-4"/>
                <w:sz w:val="22"/>
                <w:szCs w:val="22"/>
              </w:rPr>
              <w:t>advice</w:t>
            </w:r>
          </w:p>
        </w:tc>
        <w:tc>
          <w:tcPr>
            <w:tcW w:w="1564" w:type="dxa"/>
            <w:vAlign w:val="top"/>
          </w:tcPr>
          <w:p w14:paraId="07D1A8ED">
            <w:pPr>
              <w:spacing w:before="176" w:line="200" w:lineRule="exact"/>
              <w:ind w:left="126"/>
              <w:rPr>
                <w:rFonts w:ascii="Times" w:hAnsi="Times" w:eastAsia="Times" w:cs="Times"/>
                <w:sz w:val="22"/>
                <w:szCs w:val="22"/>
              </w:rPr>
            </w:pPr>
            <w:r>
              <w:rPr>
                <w:rFonts w:ascii="Times" w:hAnsi="Times" w:eastAsia="Times" w:cs="Times"/>
                <w:i/>
                <w:iCs/>
                <w:spacing w:val="-7"/>
                <w:position w:val="3"/>
                <w:sz w:val="22"/>
                <w:szCs w:val="22"/>
              </w:rPr>
              <w:t>age</w:t>
            </w:r>
          </w:p>
        </w:tc>
      </w:tr>
      <w:tr w14:paraId="424DF739">
        <w:trPr>
          <w:trHeight w:val="389" w:hRule="atLeast"/>
        </w:trPr>
        <w:tc>
          <w:tcPr>
            <w:tcW w:w="1148" w:type="dxa"/>
            <w:vAlign w:val="top"/>
          </w:tcPr>
          <w:p w14:paraId="0FA20AB0">
            <w:pPr>
              <w:spacing w:before="114" w:line="174" w:lineRule="auto"/>
              <w:ind w:left="123"/>
              <w:rPr>
                <w:rFonts w:ascii="Times" w:hAnsi="Times" w:eastAsia="Times" w:cs="Times"/>
                <w:sz w:val="22"/>
                <w:szCs w:val="22"/>
              </w:rPr>
            </w:pPr>
            <w:r>
              <w:rPr>
                <w:rFonts w:ascii="Times" w:hAnsi="Times" w:eastAsia="Times" w:cs="Times"/>
                <w:i/>
                <w:iCs/>
                <w:spacing w:val="-4"/>
                <w:sz w:val="22"/>
                <w:szCs w:val="22"/>
              </w:rPr>
              <w:t>agriculture</w:t>
            </w:r>
          </w:p>
        </w:tc>
        <w:tc>
          <w:tcPr>
            <w:tcW w:w="1294" w:type="dxa"/>
            <w:vAlign w:val="top"/>
          </w:tcPr>
          <w:p w14:paraId="7A6A5638">
            <w:pPr>
              <w:spacing w:before="172" w:line="189" w:lineRule="exact"/>
              <w:ind w:left="121"/>
              <w:rPr>
                <w:rFonts w:ascii="Times" w:hAnsi="Times" w:eastAsia="Times" w:cs="Times"/>
                <w:sz w:val="22"/>
                <w:szCs w:val="22"/>
              </w:rPr>
            </w:pPr>
            <w:r>
              <w:rPr>
                <w:rFonts w:ascii="Times" w:hAnsi="Times" w:eastAsia="Times" w:cs="Times"/>
                <w:i/>
                <w:iCs/>
                <w:spacing w:val="-9"/>
                <w:position w:val="1"/>
                <w:sz w:val="22"/>
                <w:szCs w:val="22"/>
              </w:rPr>
              <w:t>cancer</w:t>
            </w:r>
          </w:p>
        </w:tc>
        <w:tc>
          <w:tcPr>
            <w:tcW w:w="1231" w:type="dxa"/>
            <w:vAlign w:val="top"/>
          </w:tcPr>
          <w:p w14:paraId="5A534509">
            <w:pPr>
              <w:spacing w:before="141" w:line="220" w:lineRule="exact"/>
              <w:ind w:left="122"/>
              <w:rPr>
                <w:rFonts w:ascii="Times" w:hAnsi="Times" w:eastAsia="Times" w:cs="Times"/>
                <w:sz w:val="22"/>
                <w:szCs w:val="22"/>
              </w:rPr>
            </w:pPr>
            <w:r>
              <w:rPr>
                <w:rFonts w:ascii="Times" w:hAnsi="Times" w:eastAsia="Times" w:cs="Times"/>
                <w:i/>
                <w:iCs/>
                <w:spacing w:val="-1"/>
                <w:position w:val="1"/>
                <w:sz w:val="22"/>
                <w:szCs w:val="22"/>
              </w:rPr>
              <w:t>art</w:t>
            </w:r>
          </w:p>
        </w:tc>
        <w:tc>
          <w:tcPr>
            <w:tcW w:w="1233" w:type="dxa"/>
            <w:vAlign w:val="top"/>
          </w:tcPr>
          <w:p w14:paraId="14ADE9AB">
            <w:pPr>
              <w:spacing w:before="113" w:line="174" w:lineRule="auto"/>
              <w:ind w:left="124"/>
              <w:rPr>
                <w:rFonts w:ascii="Times" w:hAnsi="Times" w:eastAsia="Times" w:cs="Times"/>
                <w:sz w:val="22"/>
                <w:szCs w:val="22"/>
              </w:rPr>
            </w:pPr>
            <w:r>
              <w:rPr>
                <w:rFonts w:ascii="Times" w:hAnsi="Times" w:eastAsia="Times" w:cs="Times"/>
                <w:i/>
                <w:iCs/>
                <w:spacing w:val="-4"/>
                <w:sz w:val="22"/>
                <w:szCs w:val="22"/>
              </w:rPr>
              <w:t>atmosphere</w:t>
            </w:r>
          </w:p>
        </w:tc>
        <w:tc>
          <w:tcPr>
            <w:tcW w:w="1564" w:type="dxa"/>
            <w:vAlign w:val="top"/>
          </w:tcPr>
          <w:p w14:paraId="14104D3C">
            <w:pPr>
              <w:spacing w:before="114" w:line="174" w:lineRule="auto"/>
              <w:ind w:left="131"/>
              <w:rPr>
                <w:rFonts w:ascii="Times" w:hAnsi="Times" w:eastAsia="Times" w:cs="Times"/>
                <w:sz w:val="22"/>
                <w:szCs w:val="22"/>
              </w:rPr>
            </w:pPr>
            <w:r>
              <w:rPr>
                <w:rFonts w:ascii="Times" w:hAnsi="Times" w:eastAsia="Times" w:cs="Times"/>
                <w:i/>
                <w:iCs/>
                <w:spacing w:val="-3"/>
                <w:sz w:val="22"/>
                <w:szCs w:val="22"/>
              </w:rPr>
              <w:t>beauty</w:t>
            </w:r>
          </w:p>
        </w:tc>
      </w:tr>
      <w:tr w14:paraId="0D79B4AE">
        <w:trPr>
          <w:trHeight w:val="389" w:hRule="atLeast"/>
        </w:trPr>
        <w:tc>
          <w:tcPr>
            <w:tcW w:w="1148" w:type="dxa"/>
            <w:vAlign w:val="top"/>
          </w:tcPr>
          <w:p w14:paraId="0B598D0D">
            <w:pPr>
              <w:spacing w:before="114" w:line="167" w:lineRule="auto"/>
              <w:ind w:left="127"/>
              <w:rPr>
                <w:rFonts w:ascii="Times" w:hAnsi="Times" w:eastAsia="Times" w:cs="Times"/>
                <w:sz w:val="22"/>
                <w:szCs w:val="22"/>
              </w:rPr>
            </w:pPr>
            <w:r>
              <w:rPr>
                <w:rFonts w:ascii="Times" w:hAnsi="Times" w:eastAsia="Times" w:cs="Times"/>
                <w:i/>
                <w:iCs/>
                <w:spacing w:val="-4"/>
                <w:sz w:val="22"/>
                <w:szCs w:val="22"/>
              </w:rPr>
              <w:t>behaviour</w:t>
            </w:r>
          </w:p>
        </w:tc>
        <w:tc>
          <w:tcPr>
            <w:tcW w:w="1294" w:type="dxa"/>
            <w:vAlign w:val="top"/>
          </w:tcPr>
          <w:p w14:paraId="25AE166D">
            <w:pPr>
              <w:spacing w:before="115" w:line="174" w:lineRule="auto"/>
              <w:ind w:left="121"/>
              <w:rPr>
                <w:rFonts w:ascii="Times" w:hAnsi="Times" w:eastAsia="Times" w:cs="Times"/>
                <w:sz w:val="22"/>
                <w:szCs w:val="22"/>
              </w:rPr>
            </w:pPr>
            <w:r>
              <w:rPr>
                <w:rFonts w:ascii="Times" w:hAnsi="Times" w:eastAsia="Times" w:cs="Times"/>
                <w:i/>
                <w:iCs/>
                <w:spacing w:val="1"/>
                <w:sz w:val="22"/>
                <w:szCs w:val="22"/>
              </w:rPr>
              <w:t>duty</w:t>
            </w:r>
          </w:p>
        </w:tc>
        <w:tc>
          <w:tcPr>
            <w:tcW w:w="1231" w:type="dxa"/>
            <w:vAlign w:val="top"/>
          </w:tcPr>
          <w:p w14:paraId="0850C2A0">
            <w:pPr>
              <w:spacing w:before="130" w:line="164" w:lineRule="auto"/>
              <w:ind w:left="124"/>
              <w:rPr>
                <w:rFonts w:ascii="Times" w:hAnsi="Times" w:eastAsia="Times" w:cs="Times"/>
                <w:sz w:val="22"/>
                <w:szCs w:val="22"/>
              </w:rPr>
            </w:pPr>
            <w:r>
              <w:rPr>
                <w:rFonts w:ascii="Times" w:hAnsi="Times" w:eastAsia="Times" w:cs="Times"/>
                <w:i/>
                <w:iCs/>
                <w:spacing w:val="-6"/>
                <w:sz w:val="22"/>
                <w:szCs w:val="22"/>
              </w:rPr>
              <w:t>capacity</w:t>
            </w:r>
          </w:p>
        </w:tc>
        <w:tc>
          <w:tcPr>
            <w:tcW w:w="1233" w:type="dxa"/>
            <w:vAlign w:val="top"/>
          </w:tcPr>
          <w:p w14:paraId="74F5A5A0">
            <w:pPr>
              <w:spacing w:before="114" w:line="167" w:lineRule="auto"/>
              <w:ind w:left="125"/>
              <w:rPr>
                <w:rFonts w:ascii="Times" w:hAnsi="Times" w:eastAsia="Times" w:cs="Times"/>
                <w:sz w:val="22"/>
                <w:szCs w:val="22"/>
              </w:rPr>
            </w:pPr>
            <w:r>
              <w:rPr>
                <w:rFonts w:ascii="Times" w:hAnsi="Times" w:eastAsia="Times" w:cs="Times"/>
                <w:i/>
                <w:iCs/>
                <w:spacing w:val="-5"/>
                <w:sz w:val="22"/>
                <w:szCs w:val="22"/>
              </w:rPr>
              <w:t>childhood</w:t>
            </w:r>
          </w:p>
        </w:tc>
        <w:tc>
          <w:tcPr>
            <w:tcW w:w="1564" w:type="dxa"/>
            <w:vAlign w:val="top"/>
          </w:tcPr>
          <w:p w14:paraId="7CA6F3F5">
            <w:pPr>
              <w:spacing w:before="114" w:line="167" w:lineRule="auto"/>
              <w:ind w:left="128"/>
              <w:rPr>
                <w:rFonts w:ascii="Times" w:hAnsi="Times" w:eastAsia="Times" w:cs="Times"/>
                <w:sz w:val="22"/>
                <w:szCs w:val="22"/>
              </w:rPr>
            </w:pPr>
            <w:r>
              <w:rPr>
                <w:rFonts w:ascii="Times" w:hAnsi="Times" w:eastAsia="Times" w:cs="Times"/>
                <w:i/>
                <w:iCs/>
                <w:spacing w:val="-6"/>
                <w:sz w:val="22"/>
                <w:szCs w:val="22"/>
              </w:rPr>
              <w:t>calculation</w:t>
            </w:r>
          </w:p>
        </w:tc>
      </w:tr>
      <w:tr w14:paraId="2C6FB86C">
        <w:trPr>
          <w:trHeight w:val="389" w:hRule="atLeast"/>
        </w:trPr>
        <w:tc>
          <w:tcPr>
            <w:tcW w:w="1148" w:type="dxa"/>
            <w:vAlign w:val="top"/>
          </w:tcPr>
          <w:p w14:paraId="23B538E5">
            <w:pPr>
              <w:spacing w:before="174" w:line="189" w:lineRule="exact"/>
              <w:ind w:left="124"/>
              <w:rPr>
                <w:rFonts w:ascii="Times" w:hAnsi="Times" w:eastAsia="Times" w:cs="Times"/>
                <w:sz w:val="22"/>
                <w:szCs w:val="22"/>
              </w:rPr>
            </w:pPr>
            <w:r>
              <w:rPr>
                <w:rFonts w:ascii="Times" w:hAnsi="Times" w:eastAsia="Times" w:cs="Times"/>
                <w:i/>
                <w:iCs/>
                <w:spacing w:val="-7"/>
                <w:position w:val="1"/>
                <w:sz w:val="22"/>
                <w:szCs w:val="22"/>
              </w:rPr>
              <w:t>concern</w:t>
            </w:r>
          </w:p>
        </w:tc>
        <w:tc>
          <w:tcPr>
            <w:tcW w:w="1294" w:type="dxa"/>
            <w:vAlign w:val="top"/>
          </w:tcPr>
          <w:p w14:paraId="3A24B8A7">
            <w:pPr>
              <w:spacing w:before="174" w:line="200" w:lineRule="exact"/>
              <w:ind w:left="121"/>
              <w:rPr>
                <w:rFonts w:ascii="Times" w:hAnsi="Times" w:eastAsia="Times" w:cs="Times"/>
                <w:sz w:val="22"/>
                <w:szCs w:val="22"/>
              </w:rPr>
            </w:pPr>
            <w:r>
              <w:rPr>
                <w:rFonts w:ascii="Times" w:hAnsi="Times" w:eastAsia="Times" w:cs="Times"/>
                <w:i/>
                <w:iCs/>
                <w:spacing w:val="-5"/>
                <w:position w:val="3"/>
                <w:sz w:val="22"/>
                <w:szCs w:val="22"/>
              </w:rPr>
              <w:t>economy</w:t>
            </w:r>
          </w:p>
        </w:tc>
        <w:tc>
          <w:tcPr>
            <w:tcW w:w="1231" w:type="dxa"/>
            <w:vAlign w:val="top"/>
          </w:tcPr>
          <w:p w14:paraId="085FDA78">
            <w:pPr>
              <w:spacing w:before="115" w:line="167" w:lineRule="auto"/>
              <w:ind w:left="123"/>
              <w:rPr>
                <w:rFonts w:ascii="Times" w:hAnsi="Times" w:eastAsia="Times" w:cs="Times"/>
                <w:sz w:val="22"/>
                <w:szCs w:val="22"/>
              </w:rPr>
            </w:pPr>
            <w:r>
              <w:rPr>
                <w:rFonts w:ascii="Times" w:hAnsi="Times" w:eastAsia="Times" w:cs="Times"/>
                <w:i/>
                <w:iCs/>
                <w:spacing w:val="-3"/>
                <w:sz w:val="22"/>
                <w:szCs w:val="22"/>
              </w:rPr>
              <w:t>death</w:t>
            </w:r>
          </w:p>
        </w:tc>
        <w:tc>
          <w:tcPr>
            <w:tcW w:w="1233" w:type="dxa"/>
            <w:vAlign w:val="top"/>
          </w:tcPr>
          <w:p w14:paraId="44182DBF">
            <w:pPr>
              <w:spacing w:before="116" w:line="174" w:lineRule="auto"/>
              <w:ind w:left="125"/>
              <w:rPr>
                <w:rFonts w:ascii="Times" w:hAnsi="Times" w:eastAsia="Times" w:cs="Times"/>
                <w:sz w:val="22"/>
                <w:szCs w:val="22"/>
              </w:rPr>
            </w:pPr>
            <w:r>
              <w:rPr>
                <w:rFonts w:ascii="Times" w:hAnsi="Times" w:eastAsia="Times" w:cs="Times"/>
                <w:i/>
                <w:iCs/>
                <w:spacing w:val="-6"/>
                <w:sz w:val="22"/>
                <w:szCs w:val="22"/>
              </w:rPr>
              <w:t>democracy</w:t>
            </w:r>
          </w:p>
        </w:tc>
        <w:tc>
          <w:tcPr>
            <w:tcW w:w="1564" w:type="dxa"/>
            <w:vAlign w:val="top"/>
          </w:tcPr>
          <w:p w14:paraId="4D91D8E1">
            <w:pPr>
              <w:spacing w:before="115" w:line="174" w:lineRule="auto"/>
              <w:ind w:left="125"/>
              <w:rPr>
                <w:rFonts w:ascii="Times" w:hAnsi="Times" w:eastAsia="Times" w:cs="Times"/>
                <w:sz w:val="22"/>
                <w:szCs w:val="22"/>
              </w:rPr>
            </w:pPr>
            <w:r>
              <w:rPr>
                <w:rFonts w:ascii="Times" w:hAnsi="Times" w:eastAsia="Times" w:cs="Times"/>
                <w:i/>
                <w:iCs/>
                <w:spacing w:val="-7"/>
                <w:w w:val="99"/>
                <w:sz w:val="22"/>
                <w:szCs w:val="22"/>
              </w:rPr>
              <w:t>depression</w:t>
            </w:r>
          </w:p>
        </w:tc>
      </w:tr>
      <w:tr w14:paraId="3EC95A13">
        <w:trPr>
          <w:trHeight w:val="390" w:hRule="atLeast"/>
        </w:trPr>
        <w:tc>
          <w:tcPr>
            <w:tcW w:w="1148" w:type="dxa"/>
            <w:vAlign w:val="top"/>
          </w:tcPr>
          <w:p w14:paraId="258AAA92">
            <w:pPr>
              <w:spacing w:before="117" w:line="174" w:lineRule="auto"/>
              <w:ind w:left="124"/>
              <w:rPr>
                <w:rFonts w:ascii="Times" w:hAnsi="Times" w:eastAsia="Times" w:cs="Times"/>
                <w:sz w:val="22"/>
                <w:szCs w:val="22"/>
              </w:rPr>
            </w:pPr>
            <w:r>
              <w:rPr>
                <w:rFonts w:ascii="Times" w:hAnsi="Times" w:eastAsia="Times" w:cs="Times"/>
                <w:i/>
                <w:iCs/>
                <w:spacing w:val="-7"/>
                <w:sz w:val="22"/>
                <w:szCs w:val="22"/>
              </w:rPr>
              <w:t>design</w:t>
            </w:r>
          </w:p>
        </w:tc>
        <w:tc>
          <w:tcPr>
            <w:tcW w:w="1294" w:type="dxa"/>
            <w:vAlign w:val="top"/>
          </w:tcPr>
          <w:p w14:paraId="36D8AF85">
            <w:pPr>
              <w:spacing w:before="132" w:line="232" w:lineRule="exact"/>
              <w:ind w:left="121"/>
              <w:rPr>
                <w:rFonts w:ascii="Times" w:hAnsi="Times" w:eastAsia="Times" w:cs="Times"/>
                <w:sz w:val="22"/>
                <w:szCs w:val="22"/>
              </w:rPr>
            </w:pPr>
            <w:r>
              <w:rPr>
                <w:rFonts w:ascii="Times" w:hAnsi="Times" w:eastAsia="Times" w:cs="Times"/>
                <w:i/>
                <w:iCs/>
                <w:spacing w:val="-2"/>
                <w:position w:val="-4"/>
                <w:sz w:val="22"/>
                <w:szCs w:val="22"/>
              </w:rPr>
              <w:t>environment</w:t>
            </w:r>
          </w:p>
        </w:tc>
        <w:tc>
          <w:tcPr>
            <w:tcW w:w="1231" w:type="dxa"/>
            <w:vAlign w:val="top"/>
          </w:tcPr>
          <w:p w14:paraId="435B106F">
            <w:pPr>
              <w:pStyle w:val="11"/>
              <w:spacing w:before="117" w:line="193" w:lineRule="auto"/>
              <w:ind w:left="122"/>
              <w:rPr>
                <w:sz w:val="22"/>
                <w:szCs w:val="22"/>
              </w:rPr>
            </w:pPr>
            <w:r>
              <w:rPr>
                <w:spacing w:val="2"/>
                <w:sz w:val="22"/>
                <w:szCs w:val="22"/>
              </w:rPr>
              <w:t>earth</w:t>
            </w:r>
          </w:p>
        </w:tc>
        <w:tc>
          <w:tcPr>
            <w:tcW w:w="1233" w:type="dxa"/>
            <w:vAlign w:val="top"/>
          </w:tcPr>
          <w:p w14:paraId="2C1CF4F5">
            <w:pPr>
              <w:spacing w:before="116" w:line="167" w:lineRule="auto"/>
              <w:ind w:left="125"/>
              <w:rPr>
                <w:rFonts w:ascii="Times" w:hAnsi="Times" w:eastAsia="Times" w:cs="Times"/>
                <w:sz w:val="22"/>
                <w:szCs w:val="22"/>
              </w:rPr>
            </w:pPr>
            <w:r>
              <w:rPr>
                <w:rFonts w:ascii="Times" w:hAnsi="Times" w:eastAsia="Times" w:cs="Times"/>
                <w:i/>
                <w:iCs/>
                <w:spacing w:val="-5"/>
                <w:sz w:val="22"/>
                <w:szCs w:val="22"/>
              </w:rPr>
              <w:t>education</w:t>
            </w:r>
          </w:p>
        </w:tc>
        <w:tc>
          <w:tcPr>
            <w:tcW w:w="1564" w:type="dxa"/>
            <w:vAlign w:val="top"/>
          </w:tcPr>
          <w:p w14:paraId="3B4B49D6">
            <w:pPr>
              <w:pStyle w:val="11"/>
              <w:spacing w:before="117" w:line="202" w:lineRule="auto"/>
              <w:ind w:left="125"/>
              <w:rPr>
                <w:sz w:val="22"/>
                <w:szCs w:val="22"/>
              </w:rPr>
            </w:pPr>
            <w:r>
              <w:rPr>
                <w:spacing w:val="-2"/>
                <w:sz w:val="22"/>
                <w:szCs w:val="22"/>
              </w:rPr>
              <w:t>electricity</w:t>
            </w:r>
          </w:p>
        </w:tc>
      </w:tr>
      <w:tr w14:paraId="0D899528">
        <w:trPr>
          <w:trHeight w:val="389" w:hRule="atLeast"/>
        </w:trPr>
        <w:tc>
          <w:tcPr>
            <w:tcW w:w="1148" w:type="dxa"/>
            <w:vAlign w:val="top"/>
          </w:tcPr>
          <w:p w14:paraId="79909211">
            <w:pPr>
              <w:spacing w:before="174" w:line="201" w:lineRule="exact"/>
              <w:ind w:left="124"/>
              <w:rPr>
                <w:rFonts w:ascii="Times" w:hAnsi="Times" w:eastAsia="Times" w:cs="Times"/>
                <w:sz w:val="22"/>
                <w:szCs w:val="22"/>
              </w:rPr>
            </w:pPr>
            <w:r>
              <w:rPr>
                <w:rFonts w:ascii="Times" w:hAnsi="Times" w:eastAsia="Times" w:cs="Times"/>
                <w:i/>
                <w:iCs/>
                <w:spacing w:val="-6"/>
                <w:position w:val="3"/>
                <w:sz w:val="22"/>
                <w:szCs w:val="22"/>
              </w:rPr>
              <w:t>energy</w:t>
            </w:r>
          </w:p>
        </w:tc>
        <w:tc>
          <w:tcPr>
            <w:tcW w:w="1294" w:type="dxa"/>
            <w:vAlign w:val="top"/>
          </w:tcPr>
          <w:p w14:paraId="6698D33B">
            <w:pPr>
              <w:pStyle w:val="11"/>
              <w:spacing w:before="117" w:line="193" w:lineRule="auto"/>
              <w:ind w:left="120"/>
              <w:rPr>
                <w:sz w:val="22"/>
                <w:szCs w:val="22"/>
              </w:rPr>
            </w:pPr>
            <w:r>
              <w:rPr>
                <w:spacing w:val="-2"/>
                <w:sz w:val="22"/>
                <w:szCs w:val="22"/>
              </w:rPr>
              <w:t>evidence</w:t>
            </w:r>
          </w:p>
        </w:tc>
        <w:tc>
          <w:tcPr>
            <w:tcW w:w="1231" w:type="dxa"/>
            <w:vAlign w:val="top"/>
          </w:tcPr>
          <w:p w14:paraId="584FF50F">
            <w:pPr>
              <w:pStyle w:val="11"/>
              <w:spacing w:before="132" w:line="184" w:lineRule="auto"/>
              <w:ind w:left="123"/>
              <w:rPr>
                <w:sz w:val="22"/>
                <w:szCs w:val="22"/>
              </w:rPr>
            </w:pPr>
            <w:r>
              <w:rPr>
                <w:sz w:val="22"/>
                <w:szCs w:val="22"/>
              </w:rPr>
              <w:t>equipment</w:t>
            </w:r>
          </w:p>
        </w:tc>
        <w:tc>
          <w:tcPr>
            <w:tcW w:w="1233" w:type="dxa"/>
            <w:vAlign w:val="top"/>
          </w:tcPr>
          <w:p w14:paraId="00524F5A">
            <w:pPr>
              <w:spacing w:before="132" w:line="231" w:lineRule="exact"/>
              <w:ind w:left="125"/>
              <w:rPr>
                <w:rFonts w:ascii="Times" w:hAnsi="Times" w:eastAsia="Times" w:cs="Times"/>
                <w:sz w:val="22"/>
                <w:szCs w:val="22"/>
              </w:rPr>
            </w:pPr>
            <w:r>
              <w:rPr>
                <w:rFonts w:ascii="Times" w:hAnsi="Times" w:eastAsia="Times" w:cs="Times"/>
                <w:i/>
                <w:iCs/>
                <w:spacing w:val="-5"/>
                <w:position w:val="-4"/>
                <w:sz w:val="22"/>
                <w:szCs w:val="22"/>
              </w:rPr>
              <w:t>existence</w:t>
            </w:r>
          </w:p>
        </w:tc>
        <w:tc>
          <w:tcPr>
            <w:tcW w:w="1564" w:type="dxa"/>
            <w:vAlign w:val="top"/>
          </w:tcPr>
          <w:p w14:paraId="7C336188">
            <w:pPr>
              <w:spacing w:before="132" w:line="163" w:lineRule="auto"/>
              <w:ind w:left="125"/>
              <w:rPr>
                <w:rFonts w:ascii="Times" w:hAnsi="Times" w:eastAsia="Times" w:cs="Times"/>
                <w:sz w:val="22"/>
                <w:szCs w:val="22"/>
              </w:rPr>
            </w:pPr>
            <w:r>
              <w:rPr>
                <w:rFonts w:ascii="Times" w:hAnsi="Times" w:eastAsia="Times" w:cs="Times"/>
                <w:i/>
                <w:iCs/>
                <w:spacing w:val="-5"/>
                <w:sz w:val="22"/>
                <w:szCs w:val="22"/>
              </w:rPr>
              <w:t>experience</w:t>
            </w:r>
          </w:p>
        </w:tc>
      </w:tr>
      <w:tr w14:paraId="5B8AD35C">
        <w:trPr>
          <w:trHeight w:val="390" w:hRule="atLeast"/>
        </w:trPr>
        <w:tc>
          <w:tcPr>
            <w:tcW w:w="1148" w:type="dxa"/>
            <w:vAlign w:val="top"/>
          </w:tcPr>
          <w:p w14:paraId="5E0D7F5B">
            <w:pPr>
              <w:spacing w:before="53" w:line="220" w:lineRule="auto"/>
              <w:ind w:left="84"/>
              <w:rPr>
                <w:rFonts w:ascii="Times" w:hAnsi="Times" w:eastAsia="Times" w:cs="Times"/>
                <w:sz w:val="22"/>
                <w:szCs w:val="22"/>
              </w:rPr>
            </w:pPr>
            <w:r>
              <w:rPr>
                <w:rFonts w:ascii="Times" w:hAnsi="Times" w:eastAsia="Times" w:cs="Times"/>
                <w:i/>
                <w:iCs/>
                <w:spacing w:val="2"/>
                <w:sz w:val="22"/>
                <w:szCs w:val="22"/>
              </w:rPr>
              <w:t>failure</w:t>
            </w:r>
          </w:p>
        </w:tc>
        <w:tc>
          <w:tcPr>
            <w:tcW w:w="1294" w:type="dxa"/>
            <w:vAlign w:val="top"/>
          </w:tcPr>
          <w:p w14:paraId="00F01A16">
            <w:pPr>
              <w:spacing w:before="53" w:line="220" w:lineRule="auto"/>
              <w:ind w:left="81"/>
              <w:rPr>
                <w:rFonts w:ascii="Times" w:hAnsi="Times" w:eastAsia="Times" w:cs="Times"/>
                <w:sz w:val="22"/>
                <w:szCs w:val="22"/>
              </w:rPr>
            </w:pPr>
            <w:r>
              <w:rPr>
                <w:rFonts w:ascii="Times" w:hAnsi="Times" w:eastAsia="Times" w:cs="Times"/>
                <w:i/>
                <w:iCs/>
                <w:sz w:val="22"/>
                <w:szCs w:val="22"/>
              </w:rPr>
              <w:t>fashion</w:t>
            </w:r>
          </w:p>
        </w:tc>
        <w:tc>
          <w:tcPr>
            <w:tcW w:w="1231" w:type="dxa"/>
            <w:vAlign w:val="top"/>
          </w:tcPr>
          <w:p w14:paraId="3578E377">
            <w:pPr>
              <w:spacing w:before="53" w:line="220" w:lineRule="auto"/>
              <w:ind w:left="83"/>
              <w:rPr>
                <w:rFonts w:ascii="Times" w:hAnsi="Times" w:eastAsia="Times" w:cs="Times"/>
                <w:sz w:val="22"/>
                <w:szCs w:val="22"/>
              </w:rPr>
            </w:pPr>
            <w:r>
              <w:rPr>
                <w:rFonts w:ascii="Times" w:hAnsi="Times" w:eastAsia="Times" w:cs="Times"/>
                <w:i/>
                <w:iCs/>
                <w:spacing w:val="3"/>
                <w:sz w:val="22"/>
                <w:szCs w:val="22"/>
              </w:rPr>
              <w:t>fear</w:t>
            </w:r>
          </w:p>
        </w:tc>
        <w:tc>
          <w:tcPr>
            <w:tcW w:w="1233" w:type="dxa"/>
            <w:vAlign w:val="top"/>
          </w:tcPr>
          <w:p w14:paraId="249D5723">
            <w:pPr>
              <w:spacing w:before="53" w:line="220" w:lineRule="auto"/>
              <w:ind w:left="84"/>
              <w:rPr>
                <w:rFonts w:ascii="Times" w:hAnsi="Times" w:eastAsia="Times" w:cs="Times"/>
                <w:sz w:val="22"/>
                <w:szCs w:val="22"/>
              </w:rPr>
            </w:pPr>
            <w:r>
              <w:rPr>
                <w:rFonts w:ascii="Times" w:hAnsi="Times" w:eastAsia="Times" w:cs="Times"/>
                <w:i/>
                <w:iCs/>
                <w:spacing w:val="5"/>
                <w:sz w:val="22"/>
                <w:szCs w:val="22"/>
              </w:rPr>
              <w:t>fire</w:t>
            </w:r>
          </w:p>
        </w:tc>
        <w:tc>
          <w:tcPr>
            <w:tcW w:w="1564" w:type="dxa"/>
            <w:vAlign w:val="top"/>
          </w:tcPr>
          <w:p w14:paraId="297194BB">
            <w:pPr>
              <w:pStyle w:val="11"/>
              <w:spacing w:before="118" w:line="193" w:lineRule="auto"/>
              <w:ind w:left="121"/>
              <w:rPr>
                <w:sz w:val="22"/>
                <w:szCs w:val="22"/>
              </w:rPr>
            </w:pPr>
            <w:r>
              <w:rPr>
                <w:spacing w:val="1"/>
                <w:sz w:val="22"/>
                <w:szCs w:val="22"/>
              </w:rPr>
              <w:t>health</w:t>
            </w:r>
          </w:p>
        </w:tc>
      </w:tr>
      <w:tr w14:paraId="2E728F79">
        <w:trPr>
          <w:trHeight w:val="389" w:hRule="atLeast"/>
        </w:trPr>
        <w:tc>
          <w:tcPr>
            <w:tcW w:w="1148" w:type="dxa"/>
            <w:vAlign w:val="top"/>
          </w:tcPr>
          <w:p w14:paraId="23B77CB2">
            <w:pPr>
              <w:spacing w:before="54" w:line="219" w:lineRule="auto"/>
              <w:ind w:left="84"/>
              <w:rPr>
                <w:rFonts w:ascii="Times" w:hAnsi="Times" w:eastAsia="Times" w:cs="Times"/>
                <w:sz w:val="22"/>
                <w:szCs w:val="22"/>
              </w:rPr>
            </w:pPr>
            <w:r>
              <w:rPr>
                <w:rFonts w:ascii="Times" w:hAnsi="Times" w:eastAsia="Times" w:cs="Times"/>
                <w:i/>
                <w:iCs/>
                <w:spacing w:val="4"/>
                <w:sz w:val="22"/>
                <w:szCs w:val="22"/>
              </w:rPr>
              <w:t>food</w:t>
            </w:r>
          </w:p>
        </w:tc>
        <w:tc>
          <w:tcPr>
            <w:tcW w:w="1294" w:type="dxa"/>
            <w:vAlign w:val="top"/>
          </w:tcPr>
          <w:p w14:paraId="2407C77E">
            <w:pPr>
              <w:pStyle w:val="11"/>
              <w:spacing w:before="118" w:line="193" w:lineRule="auto"/>
              <w:ind w:left="118"/>
              <w:rPr>
                <w:sz w:val="22"/>
                <w:szCs w:val="22"/>
              </w:rPr>
            </w:pPr>
            <w:r>
              <w:rPr>
                <w:sz w:val="22"/>
                <w:szCs w:val="22"/>
              </w:rPr>
              <w:t>freedom</w:t>
            </w:r>
          </w:p>
        </w:tc>
        <w:tc>
          <w:tcPr>
            <w:tcW w:w="1231" w:type="dxa"/>
            <w:vAlign w:val="top"/>
          </w:tcPr>
          <w:p w14:paraId="76594CAE">
            <w:pPr>
              <w:spacing w:before="118" w:line="174" w:lineRule="auto"/>
              <w:ind w:left="122"/>
              <w:rPr>
                <w:rFonts w:ascii="Times" w:hAnsi="Times" w:eastAsia="Times" w:cs="Times"/>
                <w:sz w:val="22"/>
                <w:szCs w:val="22"/>
              </w:rPr>
            </w:pPr>
            <w:r>
              <w:rPr>
                <w:rFonts w:ascii="Times" w:hAnsi="Times" w:eastAsia="Times" w:cs="Times"/>
                <w:i/>
                <w:iCs/>
                <w:spacing w:val="-4"/>
                <w:sz w:val="22"/>
                <w:szCs w:val="22"/>
              </w:rPr>
              <w:t>history</w:t>
            </w:r>
          </w:p>
        </w:tc>
        <w:tc>
          <w:tcPr>
            <w:tcW w:w="1233" w:type="dxa"/>
            <w:vAlign w:val="top"/>
          </w:tcPr>
          <w:p w14:paraId="004326EB">
            <w:pPr>
              <w:spacing w:before="118" w:line="174" w:lineRule="auto"/>
              <w:ind w:left="105"/>
              <w:rPr>
                <w:rFonts w:ascii="Times" w:hAnsi="Times" w:eastAsia="Times" w:cs="Times"/>
                <w:sz w:val="22"/>
                <w:szCs w:val="22"/>
              </w:rPr>
            </w:pPr>
            <w:r>
              <w:rPr>
                <w:rFonts w:ascii="Times" w:hAnsi="Times" w:eastAsia="Times" w:cs="Times"/>
                <w:i/>
                <w:iCs/>
                <w:spacing w:val="-2"/>
                <w:sz w:val="22"/>
                <w:szCs w:val="22"/>
              </w:rPr>
              <w:t>growth</w:t>
            </w:r>
          </w:p>
        </w:tc>
        <w:tc>
          <w:tcPr>
            <w:tcW w:w="1564" w:type="dxa"/>
            <w:vAlign w:val="top"/>
          </w:tcPr>
          <w:p w14:paraId="2881D1D7">
            <w:pPr>
              <w:pStyle w:val="11"/>
              <w:spacing w:before="118" w:line="199" w:lineRule="auto"/>
              <w:ind w:left="124"/>
              <w:rPr>
                <w:sz w:val="22"/>
                <w:szCs w:val="22"/>
              </w:rPr>
            </w:pPr>
            <w:r>
              <w:rPr>
                <w:spacing w:val="1"/>
                <w:sz w:val="22"/>
                <w:szCs w:val="22"/>
              </w:rPr>
              <w:t>independence</w:t>
            </w:r>
          </w:p>
        </w:tc>
      </w:tr>
      <w:tr w14:paraId="4CF67B05">
        <w:trPr>
          <w:trHeight w:val="389" w:hRule="atLeast"/>
        </w:trPr>
        <w:tc>
          <w:tcPr>
            <w:tcW w:w="1148" w:type="dxa"/>
            <w:vAlign w:val="top"/>
          </w:tcPr>
          <w:p w14:paraId="03E2AE16">
            <w:pPr>
              <w:spacing w:before="118" w:line="167" w:lineRule="auto"/>
              <w:ind w:left="123"/>
              <w:rPr>
                <w:rFonts w:ascii="Times" w:hAnsi="Times" w:eastAsia="Times" w:cs="Times"/>
                <w:sz w:val="22"/>
                <w:szCs w:val="22"/>
              </w:rPr>
            </w:pPr>
            <w:r>
              <w:rPr>
                <w:rFonts w:ascii="Times" w:hAnsi="Times" w:eastAsia="Times" w:cs="Times"/>
                <w:i/>
                <w:iCs/>
                <w:spacing w:val="-3"/>
                <w:sz w:val="22"/>
                <w:szCs w:val="22"/>
              </w:rPr>
              <w:t>heat</w:t>
            </w:r>
          </w:p>
        </w:tc>
        <w:tc>
          <w:tcPr>
            <w:tcW w:w="1294" w:type="dxa"/>
            <w:vAlign w:val="top"/>
          </w:tcPr>
          <w:p w14:paraId="2942A21E">
            <w:pPr>
              <w:pStyle w:val="11"/>
              <w:spacing w:before="118" w:line="199" w:lineRule="auto"/>
              <w:ind w:left="116"/>
              <w:rPr>
                <w:sz w:val="22"/>
                <w:szCs w:val="22"/>
              </w:rPr>
            </w:pPr>
            <w:r>
              <w:rPr>
                <w:spacing w:val="-1"/>
                <w:sz w:val="22"/>
                <w:szCs w:val="22"/>
              </w:rPr>
              <w:t>help</w:t>
            </w:r>
          </w:p>
        </w:tc>
        <w:tc>
          <w:tcPr>
            <w:tcW w:w="1231" w:type="dxa"/>
            <w:vAlign w:val="top"/>
          </w:tcPr>
          <w:p w14:paraId="5FF8E3E7">
            <w:pPr>
              <w:pStyle w:val="11"/>
              <w:spacing w:before="134" w:line="178" w:lineRule="auto"/>
              <w:ind w:left="123"/>
              <w:rPr>
                <w:sz w:val="22"/>
                <w:szCs w:val="22"/>
              </w:rPr>
            </w:pPr>
            <w:r>
              <w:rPr>
                <w:spacing w:val="1"/>
                <w:sz w:val="22"/>
                <w:szCs w:val="22"/>
              </w:rPr>
              <w:t>insurance</w:t>
            </w:r>
          </w:p>
        </w:tc>
        <w:tc>
          <w:tcPr>
            <w:tcW w:w="1233" w:type="dxa"/>
            <w:vAlign w:val="top"/>
          </w:tcPr>
          <w:p w14:paraId="35BE8C86">
            <w:pPr>
              <w:pStyle w:val="11"/>
              <w:spacing w:before="134" w:line="178" w:lineRule="auto"/>
              <w:ind w:left="125"/>
              <w:rPr>
                <w:sz w:val="22"/>
                <w:szCs w:val="22"/>
              </w:rPr>
            </w:pPr>
            <w:r>
              <w:rPr>
                <w:spacing w:val="-5"/>
                <w:sz w:val="22"/>
                <w:szCs w:val="22"/>
              </w:rPr>
              <w:t>ice</w:t>
            </w:r>
          </w:p>
        </w:tc>
        <w:tc>
          <w:tcPr>
            <w:tcW w:w="1564" w:type="dxa"/>
            <w:vAlign w:val="top"/>
          </w:tcPr>
          <w:p w14:paraId="098FAB3C">
            <w:pPr>
              <w:pStyle w:val="11"/>
              <w:spacing w:before="119" w:line="202" w:lineRule="auto"/>
              <w:ind w:left="123"/>
              <w:rPr>
                <w:sz w:val="22"/>
                <w:szCs w:val="22"/>
              </w:rPr>
            </w:pPr>
            <w:r>
              <w:rPr>
                <w:spacing w:val="-2"/>
                <w:sz w:val="22"/>
                <w:szCs w:val="22"/>
              </w:rPr>
              <w:t>knowledge</w:t>
            </w:r>
          </w:p>
        </w:tc>
      </w:tr>
      <w:tr w14:paraId="351403D7">
        <w:trPr>
          <w:trHeight w:val="389" w:hRule="atLeast"/>
        </w:trPr>
        <w:tc>
          <w:tcPr>
            <w:tcW w:w="1148" w:type="dxa"/>
            <w:vAlign w:val="top"/>
          </w:tcPr>
          <w:p w14:paraId="2F4C89E2">
            <w:pPr>
              <w:spacing w:before="119" w:line="174" w:lineRule="auto"/>
              <w:ind w:left="127"/>
              <w:rPr>
                <w:rFonts w:ascii="Times" w:hAnsi="Times" w:eastAsia="Times" w:cs="Times"/>
                <w:sz w:val="22"/>
                <w:szCs w:val="22"/>
              </w:rPr>
            </w:pPr>
            <w:r>
              <w:rPr>
                <w:rFonts w:ascii="Times" w:hAnsi="Times" w:eastAsia="Times" w:cs="Times"/>
                <w:i/>
                <w:iCs/>
                <w:spacing w:val="-2"/>
                <w:sz w:val="22"/>
                <w:szCs w:val="22"/>
              </w:rPr>
              <w:t>industry</w:t>
            </w:r>
          </w:p>
        </w:tc>
        <w:tc>
          <w:tcPr>
            <w:tcW w:w="1294" w:type="dxa"/>
            <w:vAlign w:val="top"/>
          </w:tcPr>
          <w:p w14:paraId="784FFA98">
            <w:pPr>
              <w:pStyle w:val="11"/>
              <w:spacing w:before="120" w:line="193" w:lineRule="auto"/>
              <w:ind w:left="119"/>
              <w:rPr>
                <w:sz w:val="22"/>
                <w:szCs w:val="22"/>
              </w:rPr>
            </w:pPr>
            <w:r>
              <w:rPr>
                <w:spacing w:val="1"/>
                <w:sz w:val="22"/>
                <w:szCs w:val="22"/>
              </w:rPr>
              <w:t>information</w:t>
            </w:r>
          </w:p>
        </w:tc>
        <w:tc>
          <w:tcPr>
            <w:tcW w:w="1231" w:type="dxa"/>
            <w:vAlign w:val="top"/>
          </w:tcPr>
          <w:p w14:paraId="37D387F0">
            <w:pPr>
              <w:pStyle w:val="11"/>
              <w:spacing w:before="120" w:line="202" w:lineRule="auto"/>
              <w:ind w:left="118"/>
              <w:rPr>
                <w:sz w:val="22"/>
                <w:szCs w:val="22"/>
              </w:rPr>
            </w:pPr>
            <w:r>
              <w:rPr>
                <w:spacing w:val="1"/>
                <w:sz w:val="22"/>
                <w:szCs w:val="22"/>
              </w:rPr>
              <w:t>machinery</w:t>
            </w:r>
          </w:p>
        </w:tc>
        <w:tc>
          <w:tcPr>
            <w:tcW w:w="1233" w:type="dxa"/>
            <w:vAlign w:val="top"/>
          </w:tcPr>
          <w:p w14:paraId="5E5EB9CB">
            <w:pPr>
              <w:pStyle w:val="11"/>
              <w:spacing w:before="120" w:line="202" w:lineRule="auto"/>
              <w:ind w:left="121"/>
              <w:rPr>
                <w:sz w:val="22"/>
                <w:szCs w:val="22"/>
              </w:rPr>
            </w:pPr>
            <w:r>
              <w:rPr>
                <w:spacing w:val="-2"/>
                <w:sz w:val="22"/>
                <w:szCs w:val="22"/>
              </w:rPr>
              <w:t>intelligence</w:t>
            </w:r>
          </w:p>
        </w:tc>
        <w:tc>
          <w:tcPr>
            <w:tcW w:w="1564" w:type="dxa"/>
            <w:vAlign w:val="top"/>
          </w:tcPr>
          <w:p w14:paraId="6BE2EA2B">
            <w:pPr>
              <w:spacing w:before="120" w:line="174" w:lineRule="auto"/>
              <w:ind w:left="127"/>
              <w:rPr>
                <w:rFonts w:ascii="Times" w:hAnsi="Times" w:eastAsia="Times" w:cs="Times"/>
                <w:sz w:val="22"/>
                <w:szCs w:val="22"/>
              </w:rPr>
            </w:pPr>
            <w:r>
              <w:rPr>
                <w:rFonts w:ascii="Times" w:hAnsi="Times" w:eastAsia="Times" w:cs="Times"/>
                <w:i/>
                <w:iCs/>
                <w:spacing w:val="-6"/>
                <w:sz w:val="22"/>
                <w:szCs w:val="22"/>
              </w:rPr>
              <w:t>light</w:t>
            </w:r>
          </w:p>
        </w:tc>
      </w:tr>
      <w:tr w14:paraId="062EFB42">
        <w:trPr>
          <w:trHeight w:val="389" w:hRule="atLeast"/>
        </w:trPr>
        <w:tc>
          <w:tcPr>
            <w:tcW w:w="1148" w:type="dxa"/>
            <w:vAlign w:val="top"/>
          </w:tcPr>
          <w:p w14:paraId="3496A331">
            <w:pPr>
              <w:spacing w:before="57" w:line="217" w:lineRule="auto"/>
              <w:ind w:left="124"/>
              <w:rPr>
                <w:rFonts w:ascii="Times" w:hAnsi="Times" w:eastAsia="Times" w:cs="Times"/>
                <w:sz w:val="22"/>
                <w:szCs w:val="22"/>
              </w:rPr>
            </w:pPr>
            <w:r>
              <w:rPr>
                <w:rFonts w:ascii="Times" w:hAnsi="Times" w:eastAsia="Times" w:cs="Times"/>
                <w:i/>
                <w:iCs/>
                <w:spacing w:val="-6"/>
                <w:sz w:val="22"/>
                <w:szCs w:val="22"/>
              </w:rPr>
              <w:t>life</w:t>
            </w:r>
          </w:p>
        </w:tc>
        <w:tc>
          <w:tcPr>
            <w:tcW w:w="1294" w:type="dxa"/>
            <w:vAlign w:val="top"/>
          </w:tcPr>
          <w:p w14:paraId="2D1BD59A">
            <w:pPr>
              <w:pStyle w:val="11"/>
              <w:spacing w:before="121" w:line="193" w:lineRule="auto"/>
              <w:ind w:left="116"/>
              <w:rPr>
                <w:sz w:val="22"/>
                <w:szCs w:val="22"/>
              </w:rPr>
            </w:pPr>
            <w:r>
              <w:rPr>
                <w:spacing w:val="-2"/>
                <w:sz w:val="22"/>
                <w:szCs w:val="22"/>
              </w:rPr>
              <w:t>luck</w:t>
            </w:r>
          </w:p>
        </w:tc>
        <w:tc>
          <w:tcPr>
            <w:tcW w:w="1231" w:type="dxa"/>
            <w:vAlign w:val="top"/>
          </w:tcPr>
          <w:p w14:paraId="66D52D04">
            <w:pPr>
              <w:spacing w:before="120" w:line="174" w:lineRule="auto"/>
              <w:ind w:left="100"/>
              <w:rPr>
                <w:rFonts w:ascii="Times" w:hAnsi="Times" w:eastAsia="Times" w:cs="Times"/>
                <w:sz w:val="22"/>
                <w:szCs w:val="22"/>
              </w:rPr>
            </w:pPr>
            <w:r>
              <w:rPr>
                <w:rFonts w:ascii="Times" w:hAnsi="Times" w:eastAsia="Times" w:cs="Times"/>
                <w:i/>
                <w:iCs/>
                <w:spacing w:val="-4"/>
                <w:sz w:val="22"/>
                <w:szCs w:val="22"/>
              </w:rPr>
              <w:t>philosophy</w:t>
            </w:r>
          </w:p>
        </w:tc>
        <w:tc>
          <w:tcPr>
            <w:tcW w:w="1233" w:type="dxa"/>
            <w:vAlign w:val="top"/>
          </w:tcPr>
          <w:p w14:paraId="70B80ECB">
            <w:pPr>
              <w:pStyle w:val="11"/>
              <w:spacing w:before="150" w:line="165" w:lineRule="auto"/>
              <w:ind w:left="122"/>
              <w:rPr>
                <w:sz w:val="22"/>
                <w:szCs w:val="22"/>
              </w:rPr>
            </w:pPr>
            <w:r>
              <w:rPr>
                <w:spacing w:val="2"/>
                <w:sz w:val="22"/>
                <w:szCs w:val="22"/>
              </w:rPr>
              <w:t>nature</w:t>
            </w:r>
          </w:p>
        </w:tc>
        <w:tc>
          <w:tcPr>
            <w:tcW w:w="1564" w:type="dxa"/>
            <w:vAlign w:val="top"/>
          </w:tcPr>
          <w:p w14:paraId="1887AE5B">
            <w:pPr>
              <w:spacing w:before="121" w:line="166" w:lineRule="auto"/>
              <w:ind w:left="127"/>
              <w:rPr>
                <w:rFonts w:ascii="Times" w:hAnsi="Times" w:eastAsia="Times" w:cs="Times"/>
                <w:sz w:val="22"/>
                <w:szCs w:val="22"/>
              </w:rPr>
            </w:pPr>
            <w:r>
              <w:rPr>
                <w:rFonts w:ascii="Times" w:hAnsi="Times" w:eastAsia="Times" w:cs="Times"/>
                <w:i/>
                <w:iCs/>
                <w:spacing w:val="-9"/>
                <w:sz w:val="22"/>
                <w:szCs w:val="22"/>
              </w:rPr>
              <w:t>loss</w:t>
            </w:r>
          </w:p>
        </w:tc>
      </w:tr>
      <w:tr w14:paraId="25884E5E">
        <w:trPr>
          <w:trHeight w:val="389" w:hRule="atLeast"/>
        </w:trPr>
        <w:tc>
          <w:tcPr>
            <w:tcW w:w="1148" w:type="dxa"/>
            <w:vAlign w:val="top"/>
          </w:tcPr>
          <w:p w14:paraId="5541A616">
            <w:pPr>
              <w:spacing w:before="164" w:line="215" w:lineRule="exact"/>
              <w:ind w:left="101"/>
              <w:rPr>
                <w:rFonts w:ascii="Times" w:hAnsi="Times" w:eastAsia="Times" w:cs="Times"/>
                <w:sz w:val="22"/>
                <w:szCs w:val="22"/>
              </w:rPr>
            </w:pPr>
            <w:r>
              <w:rPr>
                <w:rFonts w:ascii="Times" w:hAnsi="Times" w:eastAsia="Times" w:cs="Times"/>
                <w:i/>
                <w:iCs/>
                <w:spacing w:val="-2"/>
                <w:position w:val="4"/>
                <w:sz w:val="22"/>
                <w:szCs w:val="22"/>
              </w:rPr>
              <w:t>paper</w:t>
            </w:r>
          </w:p>
        </w:tc>
        <w:tc>
          <w:tcPr>
            <w:tcW w:w="1294" w:type="dxa"/>
            <w:vAlign w:val="top"/>
          </w:tcPr>
          <w:p w14:paraId="7B748C1A">
            <w:pPr>
              <w:spacing w:before="137" w:line="163" w:lineRule="auto"/>
              <w:ind w:left="122"/>
              <w:rPr>
                <w:rFonts w:ascii="Times" w:hAnsi="Times" w:eastAsia="Times" w:cs="Times"/>
                <w:sz w:val="22"/>
                <w:szCs w:val="22"/>
              </w:rPr>
            </w:pPr>
            <w:r>
              <w:rPr>
                <w:rFonts w:ascii="Times" w:hAnsi="Times" w:eastAsia="Times" w:cs="Times"/>
                <w:i/>
                <w:iCs/>
                <w:spacing w:val="-6"/>
                <w:sz w:val="22"/>
                <w:szCs w:val="22"/>
              </w:rPr>
              <w:t>organisation</w:t>
            </w:r>
          </w:p>
        </w:tc>
        <w:tc>
          <w:tcPr>
            <w:tcW w:w="1231" w:type="dxa"/>
            <w:vAlign w:val="top"/>
          </w:tcPr>
          <w:p w14:paraId="6CDD9183">
            <w:pPr>
              <w:pStyle w:val="11"/>
              <w:spacing w:before="121" w:line="199" w:lineRule="auto"/>
              <w:ind w:left="118"/>
              <w:rPr>
                <w:sz w:val="22"/>
                <w:szCs w:val="22"/>
              </w:rPr>
            </w:pPr>
            <w:r>
              <w:rPr>
                <w:spacing w:val="1"/>
                <w:sz w:val="22"/>
                <w:szCs w:val="22"/>
              </w:rPr>
              <w:t>pollution</w:t>
            </w:r>
          </w:p>
        </w:tc>
        <w:tc>
          <w:tcPr>
            <w:tcW w:w="1233" w:type="dxa"/>
            <w:vAlign w:val="top"/>
          </w:tcPr>
          <w:p w14:paraId="26E2F34A">
            <w:pPr>
              <w:pStyle w:val="11"/>
              <w:spacing w:before="121" w:line="202" w:lineRule="auto"/>
              <w:ind w:left="118"/>
              <w:rPr>
                <w:sz w:val="22"/>
                <w:szCs w:val="22"/>
              </w:rPr>
            </w:pPr>
            <w:r>
              <w:rPr>
                <w:spacing w:val="-3"/>
                <w:sz w:val="22"/>
                <w:szCs w:val="22"/>
              </w:rPr>
              <w:t>physics</w:t>
            </w:r>
          </w:p>
        </w:tc>
        <w:tc>
          <w:tcPr>
            <w:tcW w:w="1564" w:type="dxa"/>
            <w:vAlign w:val="top"/>
          </w:tcPr>
          <w:p w14:paraId="3D2F8812">
            <w:pPr>
              <w:spacing w:before="121" w:line="167" w:lineRule="auto"/>
              <w:ind w:left="128"/>
              <w:rPr>
                <w:rFonts w:ascii="Times" w:hAnsi="Times" w:eastAsia="Times" w:cs="Times"/>
                <w:sz w:val="22"/>
                <w:szCs w:val="22"/>
              </w:rPr>
            </w:pPr>
            <w:r>
              <w:rPr>
                <w:rFonts w:ascii="Times" w:hAnsi="Times" w:eastAsia="Times" w:cs="Times"/>
                <w:i/>
                <w:iCs/>
                <w:spacing w:val="-7"/>
                <w:sz w:val="22"/>
                <w:szCs w:val="22"/>
              </w:rPr>
              <w:t>oil</w:t>
            </w:r>
          </w:p>
        </w:tc>
      </w:tr>
      <w:tr w14:paraId="3D1D2663">
        <w:trPr>
          <w:trHeight w:val="394" w:hRule="atLeast"/>
        </w:trPr>
        <w:tc>
          <w:tcPr>
            <w:tcW w:w="1148" w:type="dxa"/>
            <w:vAlign w:val="top"/>
          </w:tcPr>
          <w:p w14:paraId="7A29870C">
            <w:pPr>
              <w:spacing w:before="165" w:line="215" w:lineRule="exact"/>
              <w:ind w:left="101"/>
              <w:rPr>
                <w:rFonts w:ascii="Times" w:hAnsi="Times" w:eastAsia="Times" w:cs="Times"/>
                <w:sz w:val="22"/>
                <w:szCs w:val="22"/>
              </w:rPr>
            </w:pPr>
            <w:r>
              <w:rPr>
                <w:rFonts w:ascii="Times" w:hAnsi="Times" w:eastAsia="Times" w:cs="Times"/>
                <w:i/>
                <w:iCs/>
                <w:spacing w:val="-2"/>
                <w:position w:val="4"/>
                <w:sz w:val="22"/>
                <w:szCs w:val="22"/>
              </w:rPr>
              <w:t>power</w:t>
            </w:r>
          </w:p>
        </w:tc>
        <w:tc>
          <w:tcPr>
            <w:tcW w:w="1294" w:type="dxa"/>
            <w:vAlign w:val="top"/>
          </w:tcPr>
          <w:p w14:paraId="6144A20D">
            <w:pPr>
              <w:pStyle w:val="11"/>
              <w:spacing w:before="178" w:line="157" w:lineRule="exact"/>
              <w:ind w:left="116"/>
              <w:rPr>
                <w:sz w:val="22"/>
                <w:szCs w:val="22"/>
              </w:rPr>
            </w:pPr>
            <w:r>
              <w:rPr>
                <w:spacing w:val="-1"/>
                <w:position w:val="2"/>
                <w:sz w:val="22"/>
                <w:szCs w:val="22"/>
              </w:rPr>
              <w:t>progress</w:t>
            </w:r>
          </w:p>
        </w:tc>
        <w:tc>
          <w:tcPr>
            <w:tcW w:w="1231" w:type="dxa"/>
            <w:vAlign w:val="top"/>
          </w:tcPr>
          <w:p w14:paraId="52D6BF56">
            <w:pPr>
              <w:pStyle w:val="11"/>
              <w:spacing w:before="123" w:line="193" w:lineRule="auto"/>
              <w:ind w:left="122"/>
              <w:rPr>
                <w:sz w:val="22"/>
                <w:szCs w:val="22"/>
              </w:rPr>
            </w:pPr>
            <w:r>
              <w:rPr>
                <w:spacing w:val="-2"/>
                <w:sz w:val="22"/>
                <w:szCs w:val="22"/>
              </w:rPr>
              <w:t>research</w:t>
            </w:r>
          </w:p>
        </w:tc>
        <w:tc>
          <w:tcPr>
            <w:tcW w:w="1233" w:type="dxa"/>
            <w:vAlign w:val="top"/>
          </w:tcPr>
          <w:p w14:paraId="341682F5">
            <w:pPr>
              <w:pStyle w:val="11"/>
              <w:spacing w:before="138" w:line="184" w:lineRule="auto"/>
              <w:ind w:left="120"/>
              <w:rPr>
                <w:sz w:val="22"/>
                <w:szCs w:val="22"/>
              </w:rPr>
            </w:pPr>
            <w:r>
              <w:rPr>
                <w:spacing w:val="1"/>
                <w:sz w:val="22"/>
                <w:szCs w:val="22"/>
              </w:rPr>
              <w:t>protection</w:t>
            </w:r>
          </w:p>
        </w:tc>
        <w:tc>
          <w:tcPr>
            <w:tcW w:w="1564" w:type="dxa"/>
            <w:vAlign w:val="top"/>
          </w:tcPr>
          <w:p w14:paraId="56AF803A">
            <w:pPr>
              <w:spacing w:before="122" w:line="174" w:lineRule="auto"/>
              <w:ind w:left="104"/>
              <w:rPr>
                <w:rFonts w:ascii="Times" w:hAnsi="Times" w:eastAsia="Times" w:cs="Times"/>
                <w:sz w:val="22"/>
                <w:szCs w:val="22"/>
              </w:rPr>
            </w:pPr>
            <w:r>
              <w:rPr>
                <w:rFonts w:ascii="Times" w:hAnsi="Times" w:eastAsia="Times" w:cs="Times"/>
                <w:i/>
                <w:iCs/>
                <w:spacing w:val="-4"/>
                <w:sz w:val="22"/>
                <w:szCs w:val="22"/>
              </w:rPr>
              <w:t>policy</w:t>
            </w:r>
          </w:p>
        </w:tc>
      </w:tr>
    </w:tbl>
    <w:p w14:paraId="6B1B9244">
      <w:pPr>
        <w:sectPr>
          <w:pgSz w:w="8211" w:h="12387"/>
          <w:pgMar w:top="400" w:right="875" w:bottom="400" w:left="854" w:header="0" w:footer="0" w:gutter="0"/>
          <w:cols w:space="720" w:num="1"/>
        </w:sectPr>
      </w:pPr>
    </w:p>
    <w:p w14:paraId="18502D1D">
      <w:pPr>
        <w:spacing w:before="121"/>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148"/>
        <w:gridCol w:w="1294"/>
        <w:gridCol w:w="1231"/>
        <w:gridCol w:w="1233"/>
        <w:gridCol w:w="1564"/>
      </w:tblGrid>
      <w:tr w14:paraId="227212E0">
        <w:trPr>
          <w:trHeight w:val="393" w:hRule="atLeast"/>
        </w:trPr>
        <w:tc>
          <w:tcPr>
            <w:tcW w:w="1148" w:type="dxa"/>
            <w:vAlign w:val="top"/>
          </w:tcPr>
          <w:p w14:paraId="29054303">
            <w:pPr>
              <w:spacing w:before="160" w:line="215" w:lineRule="exact"/>
              <w:ind w:left="100"/>
              <w:rPr>
                <w:rFonts w:ascii="Times" w:hAnsi="Times" w:eastAsia="Times" w:cs="Times"/>
                <w:sz w:val="22"/>
                <w:szCs w:val="22"/>
              </w:rPr>
            </w:pPr>
            <w:r>
              <w:rPr>
                <w:rFonts w:ascii="Times" w:hAnsi="Times" w:eastAsia="Times" w:cs="Times"/>
                <w:i/>
                <w:iCs/>
                <w:spacing w:val="-5"/>
                <w:position w:val="4"/>
                <w:sz w:val="22"/>
                <w:szCs w:val="22"/>
              </w:rPr>
              <w:t>pressure</w:t>
            </w:r>
          </w:p>
        </w:tc>
        <w:tc>
          <w:tcPr>
            <w:tcW w:w="1294" w:type="dxa"/>
            <w:vAlign w:val="top"/>
          </w:tcPr>
          <w:p w14:paraId="7BD13542">
            <w:pPr>
              <w:spacing w:before="118" w:line="174" w:lineRule="auto"/>
              <w:ind w:left="121"/>
              <w:rPr>
                <w:rFonts w:ascii="Times" w:hAnsi="Times" w:eastAsia="Times" w:cs="Times"/>
                <w:sz w:val="22"/>
                <w:szCs w:val="22"/>
              </w:rPr>
            </w:pPr>
            <w:r>
              <w:rPr>
                <w:rFonts w:ascii="Times" w:hAnsi="Times" w:eastAsia="Times" w:cs="Times"/>
                <w:i/>
                <w:iCs/>
                <w:spacing w:val="-5"/>
                <w:sz w:val="22"/>
                <w:szCs w:val="22"/>
              </w:rPr>
              <w:t>reality</w:t>
            </w:r>
          </w:p>
        </w:tc>
        <w:tc>
          <w:tcPr>
            <w:tcW w:w="1231" w:type="dxa"/>
            <w:vAlign w:val="top"/>
          </w:tcPr>
          <w:p w14:paraId="5BA8894B">
            <w:pPr>
              <w:pStyle w:val="11"/>
              <w:spacing w:before="134" w:line="187" w:lineRule="auto"/>
              <w:ind w:left="123"/>
              <w:rPr>
                <w:sz w:val="22"/>
                <w:szCs w:val="22"/>
              </w:rPr>
            </w:pPr>
            <w:r>
              <w:rPr>
                <w:spacing w:val="-1"/>
                <w:sz w:val="22"/>
                <w:szCs w:val="22"/>
              </w:rPr>
              <w:t>security</w:t>
            </w:r>
          </w:p>
        </w:tc>
        <w:tc>
          <w:tcPr>
            <w:tcW w:w="1233" w:type="dxa"/>
            <w:vAlign w:val="top"/>
          </w:tcPr>
          <w:p w14:paraId="1AB42E03">
            <w:pPr>
              <w:pStyle w:val="11"/>
              <w:spacing w:before="147" w:line="171" w:lineRule="auto"/>
              <w:ind w:left="122"/>
              <w:rPr>
                <w:sz w:val="22"/>
                <w:szCs w:val="22"/>
              </w:rPr>
            </w:pPr>
            <w:r>
              <w:rPr>
                <w:spacing w:val="-1"/>
                <w:sz w:val="22"/>
                <w:szCs w:val="22"/>
              </w:rPr>
              <w:t>respect</w:t>
            </w:r>
          </w:p>
        </w:tc>
        <w:tc>
          <w:tcPr>
            <w:tcW w:w="1564" w:type="dxa"/>
            <w:vAlign w:val="top"/>
          </w:tcPr>
          <w:p w14:paraId="687F9F32">
            <w:pPr>
              <w:spacing w:before="133" w:line="164" w:lineRule="auto"/>
              <w:ind w:left="103"/>
              <w:rPr>
                <w:rFonts w:ascii="Times" w:hAnsi="Times" w:eastAsia="Times" w:cs="Times"/>
                <w:sz w:val="22"/>
                <w:szCs w:val="22"/>
              </w:rPr>
            </w:pPr>
            <w:r>
              <w:rPr>
                <w:rFonts w:ascii="Times" w:hAnsi="Times" w:eastAsia="Times" w:cs="Times"/>
                <w:i/>
                <w:iCs/>
                <w:spacing w:val="3"/>
                <w:sz w:val="22"/>
                <w:szCs w:val="22"/>
              </w:rPr>
              <w:t>purity</w:t>
            </w:r>
          </w:p>
        </w:tc>
      </w:tr>
      <w:tr w14:paraId="437DBD10">
        <w:trPr>
          <w:trHeight w:val="389" w:hRule="atLeast"/>
        </w:trPr>
        <w:tc>
          <w:tcPr>
            <w:tcW w:w="1148" w:type="dxa"/>
            <w:vAlign w:val="top"/>
          </w:tcPr>
          <w:p w14:paraId="0C21D0B5">
            <w:pPr>
              <w:pStyle w:val="11"/>
              <w:spacing w:before="131" w:line="179" w:lineRule="auto"/>
              <w:ind w:left="122"/>
              <w:rPr>
                <w:sz w:val="22"/>
                <w:szCs w:val="22"/>
              </w:rPr>
            </w:pPr>
            <w:r>
              <w:rPr>
                <w:spacing w:val="1"/>
                <w:sz w:val="22"/>
                <w:szCs w:val="22"/>
              </w:rPr>
              <w:t>rain</w:t>
            </w:r>
          </w:p>
        </w:tc>
        <w:tc>
          <w:tcPr>
            <w:tcW w:w="1294" w:type="dxa"/>
            <w:vAlign w:val="top"/>
          </w:tcPr>
          <w:p w14:paraId="7ED2BDAA">
            <w:pPr>
              <w:spacing w:before="115" w:line="166" w:lineRule="auto"/>
              <w:ind w:left="114"/>
              <w:rPr>
                <w:rFonts w:ascii="Times" w:hAnsi="Times" w:eastAsia="Times" w:cs="Times"/>
                <w:sz w:val="22"/>
                <w:szCs w:val="22"/>
              </w:rPr>
            </w:pPr>
            <w:r>
              <w:rPr>
                <w:rFonts w:ascii="Times" w:hAnsi="Times" w:eastAsia="Times" w:cs="Times"/>
                <w:i/>
                <w:iCs/>
                <w:spacing w:val="-3"/>
                <w:sz w:val="22"/>
                <w:szCs w:val="22"/>
              </w:rPr>
              <w:t>sand</w:t>
            </w:r>
          </w:p>
        </w:tc>
        <w:tc>
          <w:tcPr>
            <w:tcW w:w="1231" w:type="dxa"/>
            <w:vAlign w:val="top"/>
          </w:tcPr>
          <w:p w14:paraId="14688E09">
            <w:pPr>
              <w:spacing w:before="115" w:line="174" w:lineRule="auto"/>
              <w:ind w:left="116"/>
              <w:rPr>
                <w:rFonts w:ascii="Times" w:hAnsi="Times" w:eastAsia="Times" w:cs="Times"/>
                <w:sz w:val="22"/>
                <w:szCs w:val="22"/>
              </w:rPr>
            </w:pPr>
            <w:r>
              <w:rPr>
                <w:rFonts w:ascii="Times" w:hAnsi="Times" w:eastAsia="Times" w:cs="Times"/>
                <w:i/>
                <w:iCs/>
                <w:spacing w:val="-4"/>
                <w:sz w:val="22"/>
                <w:szCs w:val="22"/>
              </w:rPr>
              <w:t>strength</w:t>
            </w:r>
          </w:p>
        </w:tc>
        <w:tc>
          <w:tcPr>
            <w:tcW w:w="1233" w:type="dxa"/>
            <w:vAlign w:val="top"/>
          </w:tcPr>
          <w:p w14:paraId="5054D131">
            <w:pPr>
              <w:spacing w:before="115" w:line="166" w:lineRule="auto"/>
              <w:ind w:left="118"/>
              <w:rPr>
                <w:rFonts w:ascii="Times" w:hAnsi="Times" w:eastAsia="Times" w:cs="Times"/>
                <w:sz w:val="22"/>
                <w:szCs w:val="22"/>
              </w:rPr>
            </w:pPr>
            <w:r>
              <w:rPr>
                <w:rFonts w:ascii="Times" w:hAnsi="Times" w:eastAsia="Times" w:cs="Times"/>
                <w:i/>
                <w:iCs/>
                <w:spacing w:val="-7"/>
                <w:sz w:val="22"/>
                <w:szCs w:val="22"/>
              </w:rPr>
              <w:t>silence</w:t>
            </w:r>
          </w:p>
        </w:tc>
        <w:tc>
          <w:tcPr>
            <w:tcW w:w="1564" w:type="dxa"/>
            <w:vAlign w:val="top"/>
          </w:tcPr>
          <w:p w14:paraId="52B777F6">
            <w:pPr>
              <w:pStyle w:val="11"/>
              <w:spacing w:before="115" w:line="202" w:lineRule="auto"/>
              <w:ind w:left="126"/>
              <w:rPr>
                <w:sz w:val="22"/>
                <w:szCs w:val="22"/>
              </w:rPr>
            </w:pPr>
            <w:r>
              <w:rPr>
                <w:spacing w:val="-4"/>
                <w:sz w:val="22"/>
                <w:szCs w:val="22"/>
              </w:rPr>
              <w:t>safety</w:t>
            </w:r>
          </w:p>
        </w:tc>
      </w:tr>
      <w:tr w14:paraId="2A978AEE">
        <w:trPr>
          <w:trHeight w:val="388" w:hRule="atLeast"/>
        </w:trPr>
        <w:tc>
          <w:tcPr>
            <w:tcW w:w="1148" w:type="dxa"/>
            <w:vAlign w:val="top"/>
          </w:tcPr>
          <w:p w14:paraId="68BDB478">
            <w:pPr>
              <w:spacing w:before="116" w:line="166" w:lineRule="auto"/>
              <w:ind w:left="117"/>
              <w:rPr>
                <w:rFonts w:ascii="Times" w:hAnsi="Times" w:eastAsia="Times" w:cs="Times"/>
                <w:sz w:val="22"/>
                <w:szCs w:val="22"/>
              </w:rPr>
            </w:pPr>
            <w:r>
              <w:rPr>
                <w:rFonts w:ascii="Times" w:hAnsi="Times" w:eastAsia="Times" w:cs="Times"/>
                <w:i/>
                <w:iCs/>
                <w:spacing w:val="-4"/>
                <w:sz w:val="22"/>
                <w:szCs w:val="22"/>
              </w:rPr>
              <w:t>salt</w:t>
            </w:r>
          </w:p>
        </w:tc>
        <w:tc>
          <w:tcPr>
            <w:tcW w:w="1294" w:type="dxa"/>
            <w:vAlign w:val="top"/>
          </w:tcPr>
          <w:p w14:paraId="3606852D">
            <w:pPr>
              <w:spacing w:before="131" w:line="231" w:lineRule="exact"/>
              <w:ind w:left="114"/>
              <w:rPr>
                <w:rFonts w:ascii="Times" w:hAnsi="Times" w:eastAsia="Times" w:cs="Times"/>
                <w:sz w:val="22"/>
                <w:szCs w:val="22"/>
              </w:rPr>
            </w:pPr>
            <w:r>
              <w:rPr>
                <w:rFonts w:ascii="Times" w:hAnsi="Times" w:eastAsia="Times" w:cs="Times"/>
                <w:i/>
                <w:iCs/>
                <w:spacing w:val="-7"/>
                <w:position w:val="-4"/>
                <w:sz w:val="22"/>
                <w:szCs w:val="22"/>
              </w:rPr>
              <w:t>science</w:t>
            </w:r>
          </w:p>
        </w:tc>
        <w:tc>
          <w:tcPr>
            <w:tcW w:w="1231" w:type="dxa"/>
            <w:vAlign w:val="top"/>
          </w:tcPr>
          <w:p w14:paraId="25FD5D53">
            <w:pPr>
              <w:spacing w:before="131" w:line="232" w:lineRule="exact"/>
              <w:ind w:left="127"/>
              <w:rPr>
                <w:rFonts w:ascii="Times" w:hAnsi="Times" w:eastAsia="Times" w:cs="Times"/>
                <w:sz w:val="22"/>
                <w:szCs w:val="22"/>
              </w:rPr>
            </w:pPr>
            <w:r>
              <w:rPr>
                <w:rFonts w:ascii="Times" w:hAnsi="Times" w:eastAsia="Times" w:cs="Times"/>
                <w:i/>
                <w:iCs/>
                <w:position w:val="-4"/>
                <w:sz w:val="22"/>
                <w:szCs w:val="22"/>
              </w:rPr>
              <w:t>time</w:t>
            </w:r>
          </w:p>
        </w:tc>
        <w:tc>
          <w:tcPr>
            <w:tcW w:w="1233" w:type="dxa"/>
            <w:vAlign w:val="top"/>
          </w:tcPr>
          <w:p w14:paraId="4941C8AD">
            <w:pPr>
              <w:pStyle w:val="11"/>
              <w:spacing w:before="116" w:line="193" w:lineRule="auto"/>
              <w:ind w:left="124"/>
              <w:rPr>
                <w:sz w:val="22"/>
                <w:szCs w:val="22"/>
              </w:rPr>
            </w:pPr>
            <w:r>
              <w:rPr>
                <w:spacing w:val="-1"/>
                <w:sz w:val="22"/>
                <w:szCs w:val="22"/>
              </w:rPr>
              <w:t>stuff</w:t>
            </w:r>
          </w:p>
        </w:tc>
        <w:tc>
          <w:tcPr>
            <w:tcW w:w="1564" w:type="dxa"/>
            <w:vAlign w:val="top"/>
          </w:tcPr>
          <w:p w14:paraId="0BDBCBB9">
            <w:pPr>
              <w:pStyle w:val="11"/>
              <w:spacing w:before="116" w:line="199" w:lineRule="auto"/>
              <w:ind w:left="126"/>
              <w:rPr>
                <w:sz w:val="22"/>
                <w:szCs w:val="22"/>
              </w:rPr>
            </w:pPr>
            <w:r>
              <w:rPr>
                <w:spacing w:val="-5"/>
                <w:sz w:val="22"/>
                <w:szCs w:val="22"/>
              </w:rPr>
              <w:t>sleep</w:t>
            </w:r>
          </w:p>
        </w:tc>
      </w:tr>
      <w:tr w14:paraId="1592D00C">
        <w:trPr>
          <w:trHeight w:val="389" w:hRule="atLeast"/>
        </w:trPr>
        <w:tc>
          <w:tcPr>
            <w:tcW w:w="1148" w:type="dxa"/>
            <w:vAlign w:val="top"/>
          </w:tcPr>
          <w:p w14:paraId="5B482EBB">
            <w:pPr>
              <w:pStyle w:val="11"/>
              <w:spacing w:before="134" w:line="187" w:lineRule="auto"/>
              <w:ind w:left="124"/>
              <w:rPr>
                <w:sz w:val="22"/>
                <w:szCs w:val="22"/>
              </w:rPr>
            </w:pPr>
            <w:r>
              <w:rPr>
                <w:sz w:val="22"/>
                <w:szCs w:val="22"/>
              </w:rPr>
              <w:t>swimming</w:t>
            </w:r>
          </w:p>
        </w:tc>
        <w:tc>
          <w:tcPr>
            <w:tcW w:w="1294" w:type="dxa"/>
            <w:vAlign w:val="top"/>
          </w:tcPr>
          <w:p w14:paraId="4A764F9E">
            <w:pPr>
              <w:spacing w:before="160" w:line="215" w:lineRule="exact"/>
              <w:ind w:left="114"/>
              <w:rPr>
                <w:rFonts w:ascii="Times" w:hAnsi="Times" w:eastAsia="Times" w:cs="Times"/>
                <w:sz w:val="22"/>
                <w:szCs w:val="22"/>
              </w:rPr>
            </w:pPr>
            <w:r>
              <w:rPr>
                <w:rFonts w:ascii="Times" w:hAnsi="Times" w:eastAsia="Times" w:cs="Times"/>
                <w:i/>
                <w:iCs/>
                <w:spacing w:val="-5"/>
                <w:w w:val="97"/>
                <w:position w:val="4"/>
                <w:sz w:val="22"/>
                <w:szCs w:val="22"/>
              </w:rPr>
              <w:t>space</w:t>
            </w:r>
          </w:p>
        </w:tc>
        <w:tc>
          <w:tcPr>
            <w:tcW w:w="1231" w:type="dxa"/>
            <w:vAlign w:val="top"/>
          </w:tcPr>
          <w:p w14:paraId="29ADA80A">
            <w:pPr>
              <w:spacing w:before="117" w:line="167" w:lineRule="auto"/>
              <w:ind w:left="126"/>
              <w:rPr>
                <w:rFonts w:ascii="Times" w:hAnsi="Times" w:eastAsia="Times" w:cs="Times"/>
                <w:sz w:val="22"/>
                <w:szCs w:val="22"/>
              </w:rPr>
            </w:pPr>
            <w:r>
              <w:rPr>
                <w:rFonts w:ascii="Times" w:hAnsi="Times" w:eastAsia="Times" w:cs="Times"/>
                <w:i/>
                <w:iCs/>
                <w:spacing w:val="-5"/>
                <w:sz w:val="22"/>
                <w:szCs w:val="22"/>
              </w:rPr>
              <w:t>trouble</w:t>
            </w:r>
          </w:p>
        </w:tc>
        <w:tc>
          <w:tcPr>
            <w:tcW w:w="1233" w:type="dxa"/>
            <w:vAlign w:val="top"/>
          </w:tcPr>
          <w:p w14:paraId="63BE5F67">
            <w:pPr>
              <w:spacing w:before="117" w:line="167" w:lineRule="auto"/>
              <w:ind w:left="130"/>
              <w:rPr>
                <w:rFonts w:ascii="Times" w:hAnsi="Times" w:eastAsia="Times" w:cs="Times"/>
                <w:sz w:val="22"/>
                <w:szCs w:val="22"/>
              </w:rPr>
            </w:pPr>
            <w:r>
              <w:rPr>
                <w:rFonts w:ascii="Times" w:hAnsi="Times" w:eastAsia="Times" w:cs="Times"/>
                <w:i/>
                <w:iCs/>
                <w:spacing w:val="-4"/>
                <w:sz w:val="22"/>
                <w:szCs w:val="22"/>
              </w:rPr>
              <w:t>trade</w:t>
            </w:r>
          </w:p>
        </w:tc>
        <w:tc>
          <w:tcPr>
            <w:tcW w:w="1564" w:type="dxa"/>
            <w:vAlign w:val="top"/>
          </w:tcPr>
          <w:p w14:paraId="53490BE0">
            <w:pPr>
              <w:pStyle w:val="11"/>
              <w:spacing w:before="118" w:line="202" w:lineRule="auto"/>
              <w:ind w:left="126"/>
              <w:rPr>
                <w:sz w:val="22"/>
                <w:szCs w:val="22"/>
              </w:rPr>
            </w:pPr>
            <w:r>
              <w:rPr>
                <w:spacing w:val="-1"/>
                <w:sz w:val="22"/>
                <w:szCs w:val="22"/>
              </w:rPr>
              <w:t>sunlight</w:t>
            </w:r>
          </w:p>
        </w:tc>
      </w:tr>
      <w:tr w14:paraId="279C719A">
        <w:trPr>
          <w:trHeight w:val="388" w:hRule="atLeast"/>
        </w:trPr>
        <w:tc>
          <w:tcPr>
            <w:tcW w:w="1148" w:type="dxa"/>
            <w:vAlign w:val="top"/>
          </w:tcPr>
          <w:p w14:paraId="4C7F3AF2">
            <w:pPr>
              <w:pStyle w:val="11"/>
              <w:spacing w:before="148" w:line="171" w:lineRule="auto"/>
              <w:ind w:left="119"/>
              <w:rPr>
                <w:sz w:val="22"/>
                <w:szCs w:val="22"/>
              </w:rPr>
            </w:pPr>
            <w:r>
              <w:rPr>
                <w:spacing w:val="3"/>
                <w:sz w:val="22"/>
                <w:szCs w:val="22"/>
              </w:rPr>
              <w:t>transport</w:t>
            </w:r>
          </w:p>
        </w:tc>
        <w:tc>
          <w:tcPr>
            <w:tcW w:w="1294" w:type="dxa"/>
            <w:vAlign w:val="top"/>
          </w:tcPr>
          <w:p w14:paraId="06C896F7">
            <w:pPr>
              <w:spacing w:before="119" w:line="174" w:lineRule="auto"/>
              <w:ind w:left="125"/>
              <w:rPr>
                <w:rFonts w:ascii="Times" w:hAnsi="Times" w:eastAsia="Times" w:cs="Times"/>
                <w:sz w:val="22"/>
                <w:szCs w:val="22"/>
              </w:rPr>
            </w:pPr>
            <w:r>
              <w:rPr>
                <w:rFonts w:ascii="Times" w:hAnsi="Times" w:eastAsia="Times" w:cs="Times"/>
                <w:i/>
                <w:iCs/>
                <w:spacing w:val="-7"/>
                <w:sz w:val="22"/>
                <w:szCs w:val="22"/>
              </w:rPr>
              <w:t>technology</w:t>
            </w:r>
          </w:p>
        </w:tc>
        <w:tc>
          <w:tcPr>
            <w:tcW w:w="1231" w:type="dxa"/>
            <w:vAlign w:val="top"/>
          </w:tcPr>
          <w:p w14:paraId="4DED321F">
            <w:pPr>
              <w:spacing w:before="146" w:line="219" w:lineRule="exact"/>
              <w:ind w:left="123"/>
              <w:rPr>
                <w:rFonts w:ascii="Times" w:hAnsi="Times" w:eastAsia="Times" w:cs="Times"/>
                <w:sz w:val="22"/>
                <w:szCs w:val="22"/>
              </w:rPr>
            </w:pPr>
            <w:r>
              <w:rPr>
                <w:rFonts w:ascii="Times" w:hAnsi="Times" w:eastAsia="Times" w:cs="Times"/>
                <w:i/>
                <w:iCs/>
                <w:spacing w:val="-3"/>
                <w:position w:val="1"/>
                <w:sz w:val="22"/>
                <w:szCs w:val="22"/>
              </w:rPr>
              <w:t>waste</w:t>
            </w:r>
          </w:p>
        </w:tc>
        <w:tc>
          <w:tcPr>
            <w:tcW w:w="1233" w:type="dxa"/>
            <w:vAlign w:val="top"/>
          </w:tcPr>
          <w:p w14:paraId="5A7E7F32">
            <w:pPr>
              <w:spacing w:before="118" w:line="167" w:lineRule="auto"/>
              <w:ind w:left="128"/>
              <w:rPr>
                <w:rFonts w:ascii="Times" w:hAnsi="Times" w:eastAsia="Times" w:cs="Times"/>
                <w:sz w:val="22"/>
                <w:szCs w:val="22"/>
              </w:rPr>
            </w:pPr>
            <w:r>
              <w:rPr>
                <w:rFonts w:ascii="Times" w:hAnsi="Times" w:eastAsia="Times" w:cs="Times"/>
                <w:i/>
                <w:iCs/>
                <w:spacing w:val="1"/>
                <w:sz w:val="22"/>
                <w:szCs w:val="22"/>
              </w:rPr>
              <w:t>truth</w:t>
            </w:r>
          </w:p>
        </w:tc>
        <w:tc>
          <w:tcPr>
            <w:tcW w:w="1564" w:type="dxa"/>
            <w:vAlign w:val="top"/>
          </w:tcPr>
          <w:p w14:paraId="7581339A">
            <w:pPr>
              <w:pStyle w:val="11"/>
              <w:spacing w:before="119" w:line="193" w:lineRule="auto"/>
              <w:ind w:left="121"/>
              <w:rPr>
                <w:sz w:val="22"/>
                <w:szCs w:val="22"/>
              </w:rPr>
            </w:pPr>
            <w:r>
              <w:rPr>
                <w:w w:val="95"/>
                <w:sz w:val="22"/>
                <w:szCs w:val="22"/>
              </w:rPr>
              <w:t>traffic</w:t>
            </w:r>
          </w:p>
        </w:tc>
      </w:tr>
      <w:tr w14:paraId="4913149D">
        <w:trPr>
          <w:trHeight w:val="389" w:hRule="atLeast"/>
        </w:trPr>
        <w:tc>
          <w:tcPr>
            <w:tcW w:w="1148" w:type="dxa"/>
            <w:vAlign w:val="top"/>
          </w:tcPr>
          <w:p w14:paraId="4F183BE6">
            <w:pPr>
              <w:spacing w:before="136" w:line="231" w:lineRule="exact"/>
              <w:ind w:left="125"/>
              <w:rPr>
                <w:rFonts w:ascii="Times" w:hAnsi="Times" w:eastAsia="Times" w:cs="Times"/>
                <w:sz w:val="22"/>
                <w:szCs w:val="22"/>
              </w:rPr>
            </w:pPr>
            <w:r>
              <w:rPr>
                <w:rFonts w:ascii="Times" w:hAnsi="Times" w:eastAsia="Times" w:cs="Times"/>
                <w:i/>
                <w:iCs/>
                <w:spacing w:val="-4"/>
                <w:position w:val="-4"/>
                <w:sz w:val="22"/>
                <w:szCs w:val="22"/>
              </w:rPr>
              <w:t>vision</w:t>
            </w:r>
          </w:p>
        </w:tc>
        <w:tc>
          <w:tcPr>
            <w:tcW w:w="1294" w:type="dxa"/>
            <w:vAlign w:val="top"/>
          </w:tcPr>
          <w:p w14:paraId="1FC07DFE">
            <w:pPr>
              <w:spacing w:before="148" w:line="220" w:lineRule="exact"/>
              <w:ind w:left="125"/>
              <w:rPr>
                <w:rFonts w:ascii="Times" w:hAnsi="Times" w:eastAsia="Times" w:cs="Times"/>
                <w:sz w:val="22"/>
                <w:szCs w:val="22"/>
              </w:rPr>
            </w:pPr>
            <w:r>
              <w:rPr>
                <w:rFonts w:ascii="Times" w:hAnsi="Times" w:eastAsia="Times" w:cs="Times"/>
                <w:i/>
                <w:iCs/>
                <w:spacing w:val="-2"/>
                <w:position w:val="1"/>
                <w:sz w:val="22"/>
                <w:szCs w:val="22"/>
              </w:rPr>
              <w:t>treatment</w:t>
            </w:r>
          </w:p>
        </w:tc>
        <w:tc>
          <w:tcPr>
            <w:tcW w:w="1231" w:type="dxa"/>
            <w:vAlign w:val="top"/>
          </w:tcPr>
          <w:p w14:paraId="06091C37">
            <w:pPr>
              <w:spacing w:before="148" w:line="220" w:lineRule="exact"/>
              <w:ind w:left="126"/>
              <w:rPr>
                <w:rFonts w:ascii="Times" w:hAnsi="Times" w:eastAsia="Times" w:cs="Times"/>
                <w:sz w:val="22"/>
                <w:szCs w:val="22"/>
              </w:rPr>
            </w:pPr>
            <w:r>
              <w:rPr>
                <w:rFonts w:ascii="Times" w:hAnsi="Times" w:eastAsia="Times" w:cs="Times"/>
                <w:i/>
                <w:iCs/>
                <w:spacing w:val="-5"/>
                <w:position w:val="1"/>
                <w:sz w:val="22"/>
                <w:szCs w:val="22"/>
              </w:rPr>
              <w:t>water</w:t>
            </w:r>
          </w:p>
        </w:tc>
        <w:tc>
          <w:tcPr>
            <w:tcW w:w="1233" w:type="dxa"/>
            <w:vAlign w:val="top"/>
          </w:tcPr>
          <w:p w14:paraId="21C1013E">
            <w:pPr>
              <w:spacing w:before="120" w:line="174" w:lineRule="auto"/>
              <w:ind w:left="126"/>
              <w:rPr>
                <w:rFonts w:ascii="Times" w:hAnsi="Times" w:eastAsia="Times" w:cs="Times"/>
                <w:sz w:val="22"/>
                <w:szCs w:val="22"/>
              </w:rPr>
            </w:pPr>
            <w:r>
              <w:rPr>
                <w:rFonts w:ascii="Times" w:hAnsi="Times" w:eastAsia="Times" w:cs="Times"/>
                <w:i/>
                <w:iCs/>
                <w:spacing w:val="-6"/>
                <w:sz w:val="22"/>
                <w:szCs w:val="22"/>
              </w:rPr>
              <w:t>velocity</w:t>
            </w:r>
          </w:p>
        </w:tc>
        <w:tc>
          <w:tcPr>
            <w:tcW w:w="1564" w:type="dxa"/>
            <w:vAlign w:val="top"/>
          </w:tcPr>
          <w:p w14:paraId="5AC65F2D">
            <w:pPr>
              <w:pStyle w:val="11"/>
              <w:spacing w:before="121" w:line="193" w:lineRule="auto"/>
              <w:ind w:left="117"/>
              <w:rPr>
                <w:sz w:val="22"/>
                <w:szCs w:val="22"/>
              </w:rPr>
            </w:pPr>
            <w:r>
              <w:rPr>
                <w:spacing w:val="-2"/>
                <w:sz w:val="22"/>
                <w:szCs w:val="22"/>
              </w:rPr>
              <w:t>violence</w:t>
            </w:r>
          </w:p>
        </w:tc>
      </w:tr>
      <w:tr w14:paraId="67A6AAB9">
        <w:trPr>
          <w:trHeight w:val="393" w:hRule="atLeast"/>
        </w:trPr>
        <w:tc>
          <w:tcPr>
            <w:tcW w:w="1148" w:type="dxa"/>
            <w:vAlign w:val="top"/>
          </w:tcPr>
          <w:p w14:paraId="6175F3C1">
            <w:pPr>
              <w:pStyle w:val="11"/>
              <w:spacing w:before="122" w:line="193" w:lineRule="auto"/>
              <w:ind w:left="117"/>
              <w:rPr>
                <w:sz w:val="22"/>
                <w:szCs w:val="22"/>
              </w:rPr>
            </w:pPr>
            <w:r>
              <w:rPr>
                <w:spacing w:val="-1"/>
                <w:sz w:val="22"/>
                <w:szCs w:val="22"/>
              </w:rPr>
              <w:t>wildlife</w:t>
            </w:r>
          </w:p>
        </w:tc>
        <w:tc>
          <w:tcPr>
            <w:tcW w:w="1294" w:type="dxa"/>
            <w:vAlign w:val="top"/>
          </w:tcPr>
          <w:p w14:paraId="2F659064">
            <w:pPr>
              <w:spacing w:before="121" w:line="167" w:lineRule="auto"/>
              <w:ind w:left="122"/>
              <w:rPr>
                <w:rFonts w:ascii="Times" w:hAnsi="Times" w:eastAsia="Times" w:cs="Times"/>
                <w:sz w:val="22"/>
                <w:szCs w:val="22"/>
              </w:rPr>
            </w:pPr>
            <w:r>
              <w:rPr>
                <w:rFonts w:ascii="Times" w:hAnsi="Times" w:eastAsia="Times" w:cs="Times"/>
                <w:i/>
                <w:iCs/>
                <w:sz w:val="22"/>
                <w:szCs w:val="22"/>
              </w:rPr>
              <w:t>wind</w:t>
            </w:r>
          </w:p>
        </w:tc>
        <w:tc>
          <w:tcPr>
            <w:tcW w:w="1231" w:type="dxa"/>
            <w:vAlign w:val="top"/>
          </w:tcPr>
          <w:p w14:paraId="519F24C2">
            <w:pPr>
              <w:pStyle w:val="11"/>
              <w:spacing w:before="122" w:line="193" w:lineRule="auto"/>
              <w:ind w:left="116"/>
              <w:rPr>
                <w:sz w:val="22"/>
                <w:szCs w:val="22"/>
              </w:rPr>
            </w:pPr>
            <w:r>
              <w:rPr>
                <w:spacing w:val="-1"/>
                <w:sz w:val="22"/>
                <w:szCs w:val="22"/>
              </w:rPr>
              <w:t>work</w:t>
            </w:r>
          </w:p>
        </w:tc>
        <w:tc>
          <w:tcPr>
            <w:tcW w:w="1233" w:type="dxa"/>
            <w:vAlign w:val="top"/>
          </w:tcPr>
          <w:p w14:paraId="0340310B">
            <w:pPr>
              <w:pStyle w:val="11"/>
              <w:spacing w:before="122" w:line="193" w:lineRule="auto"/>
              <w:ind w:left="118"/>
              <w:rPr>
                <w:sz w:val="22"/>
                <w:szCs w:val="22"/>
              </w:rPr>
            </w:pPr>
            <w:r>
              <w:rPr>
                <w:spacing w:val="-2"/>
                <w:sz w:val="22"/>
                <w:szCs w:val="22"/>
              </w:rPr>
              <w:t>wealth</w:t>
            </w:r>
          </w:p>
        </w:tc>
        <w:tc>
          <w:tcPr>
            <w:tcW w:w="1564" w:type="dxa"/>
            <w:vAlign w:val="top"/>
          </w:tcPr>
          <w:p w14:paraId="04B4087F">
            <w:pPr>
              <w:pStyle w:val="11"/>
              <w:spacing w:before="122" w:line="193" w:lineRule="auto"/>
              <w:ind w:left="119"/>
              <w:rPr>
                <w:sz w:val="22"/>
                <w:szCs w:val="22"/>
              </w:rPr>
            </w:pPr>
            <w:r>
              <w:rPr>
                <w:spacing w:val="-4"/>
                <w:sz w:val="22"/>
                <w:szCs w:val="22"/>
              </w:rPr>
              <w:t>welfare</w:t>
            </w:r>
          </w:p>
        </w:tc>
      </w:tr>
    </w:tbl>
    <w:p w14:paraId="2D10DB2F">
      <w:pPr>
        <w:bidi w:val="0"/>
        <w:ind w:firstLine="500" w:firstLineChars="0"/>
      </w:pPr>
    </w:p>
    <w:p w14:paraId="551167FB">
      <w:pPr>
        <w:bidi w:val="0"/>
        <w:ind w:firstLine="500" w:firstLineChars="0"/>
      </w:pPr>
      <w:r>
        <w:t>现在看看第二个问题：你如何决定使用 a 还是 the？你可能被告知 a 用于一般参考，而 the 用于特定参考，但在以下句子中：</w:t>
      </w:r>
    </w:p>
    <w:p w14:paraId="07AED569">
      <w:pPr>
        <w:spacing w:before="219" w:line="225" w:lineRule="auto"/>
        <w:ind w:left="298"/>
        <w:rPr>
          <w:rFonts w:ascii="Times" w:hAnsi="Times" w:eastAsia="Times" w:cs="Times"/>
          <w:i/>
          <w:iCs/>
          <w:color w:val="231F20"/>
          <w:spacing w:val="-6"/>
          <w:sz w:val="22"/>
          <w:szCs w:val="22"/>
        </w:rPr>
      </w:pPr>
      <w:r>
        <w:rPr>
          <w:rFonts w:ascii="Times" w:hAnsi="Times" w:eastAsia="Times" w:cs="Times"/>
          <w:i/>
          <w:iCs/>
          <w:color w:val="231F20"/>
          <w:spacing w:val="-6"/>
          <w:sz w:val="22"/>
          <w:szCs w:val="22"/>
        </w:rPr>
        <w:t xml:space="preserve">There is </w:t>
      </w:r>
      <w:r>
        <w:rPr>
          <w:rFonts w:ascii="PingFang SC" w:hAnsi="PingFang SC" w:eastAsia="PingFang SC" w:cs="PingFang SC"/>
          <w:b/>
          <w:bCs/>
          <w:i/>
          <w:iCs/>
          <w:color w:val="231F20"/>
          <w:spacing w:val="-6"/>
          <w:sz w:val="22"/>
          <w:szCs w:val="22"/>
        </w:rPr>
        <w:t>a</w:t>
      </w:r>
      <w:r>
        <w:rPr>
          <w:rFonts w:ascii="PingFang SC" w:hAnsi="PingFang SC" w:eastAsia="PingFang SC" w:cs="PingFang SC"/>
          <w:color w:val="231F20"/>
          <w:spacing w:val="-6"/>
          <w:sz w:val="22"/>
          <w:szCs w:val="22"/>
        </w:rPr>
        <w:t xml:space="preserve"> </w:t>
      </w:r>
      <w:r>
        <w:rPr>
          <w:rFonts w:ascii="Times" w:hAnsi="Times" w:eastAsia="Times" w:cs="Times"/>
          <w:i/>
          <w:iCs/>
          <w:color w:val="231F20"/>
          <w:spacing w:val="-6"/>
          <w:sz w:val="22"/>
          <w:szCs w:val="22"/>
        </w:rPr>
        <w:t>book on the shelf above</w:t>
      </w:r>
      <w:r>
        <w:rPr>
          <w:rFonts w:ascii="Times" w:hAnsi="Times" w:eastAsia="Times" w:cs="Times"/>
          <w:i/>
          <w:iCs/>
          <w:color w:val="231F20"/>
          <w:spacing w:val="20"/>
          <w:sz w:val="22"/>
          <w:szCs w:val="22"/>
        </w:rPr>
        <w:t xml:space="preserve"> </w:t>
      </w:r>
      <w:r>
        <w:rPr>
          <w:rFonts w:ascii="Times" w:hAnsi="Times" w:eastAsia="Times" w:cs="Times"/>
          <w:i/>
          <w:iCs/>
          <w:color w:val="231F20"/>
          <w:spacing w:val="-6"/>
          <w:sz w:val="22"/>
          <w:szCs w:val="22"/>
        </w:rPr>
        <w:t>my</w:t>
      </w:r>
      <w:r>
        <w:rPr>
          <w:rFonts w:ascii="Times" w:hAnsi="Times" w:eastAsia="Times" w:cs="Times"/>
          <w:i/>
          <w:iCs/>
          <w:color w:val="231F20"/>
          <w:spacing w:val="3"/>
          <w:sz w:val="22"/>
          <w:szCs w:val="22"/>
        </w:rPr>
        <w:t xml:space="preserve"> </w:t>
      </w:r>
      <w:r>
        <w:rPr>
          <w:rFonts w:ascii="Times" w:hAnsi="Times" w:eastAsia="Times" w:cs="Times"/>
          <w:i/>
          <w:iCs/>
          <w:color w:val="231F20"/>
          <w:spacing w:val="-6"/>
          <w:sz w:val="22"/>
          <w:szCs w:val="22"/>
        </w:rPr>
        <w:t>desk;</w:t>
      </w:r>
      <w:r>
        <w:rPr>
          <w:rFonts w:ascii="Times" w:hAnsi="Times" w:eastAsia="Times" w:cs="Times"/>
          <w:i/>
          <w:iCs/>
          <w:color w:val="231F20"/>
          <w:spacing w:val="5"/>
          <w:sz w:val="22"/>
          <w:szCs w:val="22"/>
        </w:rPr>
        <w:t xml:space="preserve"> </w:t>
      </w:r>
      <w:r>
        <w:rPr>
          <w:rFonts w:ascii="Times" w:hAnsi="Times" w:eastAsia="Times" w:cs="Times"/>
          <w:i/>
          <w:iCs/>
          <w:color w:val="231F20"/>
          <w:spacing w:val="-6"/>
          <w:sz w:val="22"/>
          <w:szCs w:val="22"/>
        </w:rPr>
        <w:t>can</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you</w:t>
      </w:r>
      <w:r>
        <w:rPr>
          <w:rFonts w:ascii="Times" w:hAnsi="Times" w:eastAsia="Times" w:cs="Times"/>
          <w:i/>
          <w:iCs/>
          <w:color w:val="231F20"/>
          <w:spacing w:val="8"/>
          <w:sz w:val="22"/>
          <w:szCs w:val="22"/>
        </w:rPr>
        <w:t xml:space="preserve"> </w:t>
      </w:r>
      <w:r>
        <w:rPr>
          <w:rFonts w:ascii="Times" w:hAnsi="Times" w:eastAsia="Times" w:cs="Times"/>
          <w:i/>
          <w:iCs/>
          <w:color w:val="231F20"/>
          <w:spacing w:val="-6"/>
          <w:sz w:val="22"/>
          <w:szCs w:val="22"/>
        </w:rPr>
        <w:t>bring it here?</w:t>
      </w:r>
    </w:p>
    <w:p w14:paraId="0C30FD34">
      <w:pPr>
        <w:spacing w:before="219" w:line="225" w:lineRule="auto"/>
        <w:ind w:left="298"/>
        <w:rPr>
          <w:rFonts w:ascii="Times" w:hAnsi="Times" w:eastAsia="Times" w:cs="Times"/>
          <w:i/>
          <w:iCs/>
          <w:color w:val="231F20"/>
          <w:spacing w:val="-6"/>
          <w:sz w:val="22"/>
          <w:szCs w:val="22"/>
        </w:rPr>
      </w:pPr>
    </w:p>
    <w:p w14:paraId="060C9073">
      <w:pPr>
        <w:bidi w:val="0"/>
        <w:ind w:firstLine="420" w:firstLineChars="200"/>
      </w:pPr>
      <w:r>
        <w:t>一本书明确指的是一本特定的书；事实上，句子的那部分具体说明了说话者想要哪本书。因此，如果特定/一般标准无法帮助你选择 a 或 the，那还有什么呢？</w:t>
      </w:r>
    </w:p>
    <w:p w14:paraId="4B039191">
      <w:pPr>
        <w:bidi w:val="0"/>
        <w:ind w:firstLine="500" w:firstLineChars="0"/>
      </w:pPr>
      <w:r>
        <w:t>首先问自己这个简单的问题：为什么在第一次谈论某件事时使   用a，而在再次提及时使用the？毕竟，在这两种情况下指的是同一个 特定的物品。例如，在下面的句子中，为什么对奶酪三明治的第一次提及使用a，而第二次提及使用the，尽管两者都指的是同一个特定 的三明治？</w:t>
      </w:r>
    </w:p>
    <w:p w14:paraId="6D314A25">
      <w:pPr>
        <w:spacing w:before="178" w:line="196" w:lineRule="auto"/>
        <w:ind w:left="249" w:right="288" w:firstLine="31"/>
        <w:rPr>
          <w:rFonts w:ascii="Times" w:hAnsi="Times" w:eastAsia="Times" w:cs="Times"/>
          <w:i/>
          <w:iCs/>
          <w:color w:val="231F20"/>
          <w:spacing w:val="-4"/>
          <w:sz w:val="22"/>
          <w:szCs w:val="22"/>
        </w:rPr>
      </w:pPr>
      <w:r>
        <w:rPr>
          <w:rFonts w:ascii="Times" w:hAnsi="Times" w:eastAsia="Times" w:cs="Times"/>
          <w:i/>
          <w:iCs/>
          <w:color w:val="231F20"/>
          <w:spacing w:val="-6"/>
          <w:sz w:val="22"/>
          <w:szCs w:val="22"/>
        </w:rPr>
        <w:t>I</w:t>
      </w:r>
      <w:r>
        <w:rPr>
          <w:rFonts w:ascii="Times" w:hAnsi="Times" w:eastAsia="Times" w:cs="Times"/>
          <w:i/>
          <w:iCs/>
          <w:color w:val="231F20"/>
          <w:spacing w:val="28"/>
          <w:sz w:val="22"/>
          <w:szCs w:val="22"/>
        </w:rPr>
        <w:t xml:space="preserve"> </w:t>
      </w:r>
      <w:r>
        <w:rPr>
          <w:rFonts w:ascii="Times" w:hAnsi="Times" w:eastAsia="Times" w:cs="Times"/>
          <w:i/>
          <w:iCs/>
          <w:color w:val="231F20"/>
          <w:spacing w:val="-6"/>
          <w:sz w:val="22"/>
          <w:szCs w:val="22"/>
        </w:rPr>
        <w:t>had</w:t>
      </w:r>
      <w:r>
        <w:rPr>
          <w:rFonts w:ascii="Times" w:hAnsi="Times" w:eastAsia="Times" w:cs="Times"/>
          <w:i/>
          <w:iCs/>
          <w:color w:val="231F20"/>
          <w:spacing w:val="17"/>
          <w:w w:val="101"/>
          <w:sz w:val="22"/>
          <w:szCs w:val="22"/>
        </w:rPr>
        <w:t xml:space="preserve"> </w:t>
      </w:r>
      <w:r>
        <w:rPr>
          <w:rFonts w:ascii="PingFang SC" w:hAnsi="PingFang SC" w:eastAsia="PingFang SC" w:cs="PingFang SC"/>
          <w:b/>
          <w:bCs/>
          <w:i/>
          <w:iCs/>
          <w:color w:val="231F20"/>
          <w:spacing w:val="-6"/>
          <w:sz w:val="22"/>
          <w:szCs w:val="22"/>
        </w:rPr>
        <w:t>a</w:t>
      </w:r>
      <w:r>
        <w:rPr>
          <w:rFonts w:ascii="PingFang SC" w:hAnsi="PingFang SC" w:eastAsia="PingFang SC" w:cs="PingFang SC"/>
          <w:color w:val="231F20"/>
          <w:spacing w:val="-6"/>
          <w:sz w:val="22"/>
          <w:szCs w:val="22"/>
        </w:rPr>
        <w:t xml:space="preserve"> </w:t>
      </w:r>
      <w:r>
        <w:rPr>
          <w:rFonts w:ascii="Times" w:hAnsi="Times" w:eastAsia="Times" w:cs="Times"/>
          <w:i/>
          <w:iCs/>
          <w:color w:val="231F20"/>
          <w:spacing w:val="-6"/>
          <w:sz w:val="22"/>
          <w:szCs w:val="22"/>
        </w:rPr>
        <w:t>cheese</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6"/>
          <w:sz w:val="22"/>
          <w:szCs w:val="22"/>
        </w:rPr>
        <w:t>sandwich</w:t>
      </w:r>
      <w:r>
        <w:rPr>
          <w:rFonts w:ascii="Times" w:hAnsi="Times" w:eastAsia="Times" w:cs="Times"/>
          <w:i/>
          <w:iCs/>
          <w:color w:val="231F20"/>
          <w:spacing w:val="22"/>
          <w:sz w:val="22"/>
          <w:szCs w:val="22"/>
        </w:rPr>
        <w:t xml:space="preserve"> </w:t>
      </w:r>
      <w:r>
        <w:rPr>
          <w:rFonts w:ascii="Times" w:hAnsi="Times" w:eastAsia="Times" w:cs="Times"/>
          <w:i/>
          <w:iCs/>
          <w:color w:val="231F20"/>
          <w:spacing w:val="-6"/>
          <w:sz w:val="22"/>
          <w:szCs w:val="22"/>
        </w:rPr>
        <w:t>and</w:t>
      </w:r>
      <w:r>
        <w:rPr>
          <w:rFonts w:ascii="Times" w:hAnsi="Times" w:eastAsia="Times" w:cs="Times"/>
          <w:i/>
          <w:iCs/>
          <w:color w:val="231F20"/>
          <w:spacing w:val="18"/>
          <w:sz w:val="22"/>
          <w:szCs w:val="22"/>
        </w:rPr>
        <w:t xml:space="preserve"> </w:t>
      </w:r>
      <w:r>
        <w:rPr>
          <w:rFonts w:ascii="PingFang SC" w:hAnsi="PingFang SC" w:eastAsia="PingFang SC" w:cs="PingFang SC"/>
          <w:b/>
          <w:bCs/>
          <w:i/>
          <w:iCs/>
          <w:color w:val="231F20"/>
          <w:spacing w:val="-6"/>
          <w:sz w:val="22"/>
          <w:szCs w:val="22"/>
        </w:rPr>
        <w:t>an</w:t>
      </w:r>
      <w:r>
        <w:rPr>
          <w:rFonts w:ascii="PingFang SC" w:hAnsi="PingFang SC" w:eastAsia="PingFang SC" w:cs="PingFang SC"/>
          <w:color w:val="231F20"/>
          <w:spacing w:val="-6"/>
          <w:sz w:val="22"/>
          <w:szCs w:val="22"/>
        </w:rPr>
        <w:t xml:space="preserve"> </w:t>
      </w:r>
      <w:r>
        <w:rPr>
          <w:rFonts w:ascii="Times" w:hAnsi="Times" w:eastAsia="Times" w:cs="Times"/>
          <w:i/>
          <w:iCs/>
          <w:color w:val="231F20"/>
          <w:spacing w:val="-6"/>
          <w:sz w:val="22"/>
          <w:szCs w:val="22"/>
        </w:rPr>
        <w:t>apple</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for</w:t>
      </w:r>
      <w:r>
        <w:rPr>
          <w:rFonts w:ascii="Times" w:hAnsi="Times" w:eastAsia="Times" w:cs="Times"/>
          <w:i/>
          <w:iCs/>
          <w:color w:val="231F20"/>
          <w:spacing w:val="17"/>
          <w:sz w:val="22"/>
          <w:szCs w:val="22"/>
        </w:rPr>
        <w:t xml:space="preserve"> </w:t>
      </w:r>
      <w:r>
        <w:rPr>
          <w:rFonts w:ascii="Times" w:hAnsi="Times" w:eastAsia="Times" w:cs="Times"/>
          <w:i/>
          <w:iCs/>
          <w:color w:val="231F20"/>
          <w:spacing w:val="-6"/>
          <w:sz w:val="22"/>
          <w:szCs w:val="22"/>
        </w:rPr>
        <w:t>lunch.</w:t>
      </w:r>
      <w:r>
        <w:rPr>
          <w:rFonts w:ascii="Times" w:hAnsi="Times" w:eastAsia="Times" w:cs="Times"/>
          <w:i/>
          <w:iCs/>
          <w:color w:val="231F20"/>
          <w:spacing w:val="32"/>
          <w:sz w:val="22"/>
          <w:szCs w:val="22"/>
        </w:rPr>
        <w:t xml:space="preserve"> </w:t>
      </w:r>
      <w:r>
        <w:rPr>
          <w:rFonts w:ascii="PingFang SC" w:hAnsi="PingFang SC" w:eastAsia="PingFang SC" w:cs="PingFang SC"/>
          <w:b/>
          <w:bCs/>
          <w:i/>
          <w:iCs/>
          <w:color w:val="231F20"/>
          <w:spacing w:val="-6"/>
          <w:sz w:val="22"/>
          <w:szCs w:val="22"/>
        </w:rPr>
        <w:t>The</w:t>
      </w:r>
      <w:r>
        <w:rPr>
          <w:rFonts w:ascii="PingFang SC" w:hAnsi="PingFang SC" w:eastAsia="PingFang SC" w:cs="PingFang SC"/>
          <w:color w:val="231F20"/>
          <w:spacing w:val="-6"/>
          <w:sz w:val="22"/>
          <w:szCs w:val="22"/>
        </w:rPr>
        <w:t xml:space="preserve"> </w:t>
      </w:r>
      <w:r>
        <w:rPr>
          <w:rFonts w:ascii="Times" w:hAnsi="Times" w:eastAsia="Times" w:cs="Times"/>
          <w:i/>
          <w:iCs/>
          <w:color w:val="231F20"/>
          <w:spacing w:val="-6"/>
          <w:sz w:val="22"/>
          <w:szCs w:val="22"/>
        </w:rPr>
        <w:t>sandwich</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6"/>
          <w:sz w:val="22"/>
          <w:szCs w:val="22"/>
        </w:rPr>
        <w:t>was</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 xml:space="preserve">fine but </w:t>
      </w:r>
      <w:r>
        <w:rPr>
          <w:rFonts w:ascii="PingFang SC" w:hAnsi="PingFang SC" w:eastAsia="PingFang SC" w:cs="PingFang SC"/>
          <w:b/>
          <w:bCs/>
          <w:i/>
          <w:iCs/>
          <w:color w:val="231F20"/>
          <w:spacing w:val="-3"/>
          <w:sz w:val="22"/>
          <w:szCs w:val="22"/>
        </w:rPr>
        <w:t>the</w:t>
      </w:r>
      <w:r>
        <w:rPr>
          <w:rFonts w:ascii="PingFang SC" w:hAnsi="PingFang SC" w:eastAsia="PingFang SC" w:cs="PingFang SC"/>
          <w:color w:val="231F20"/>
          <w:spacing w:val="-3"/>
          <w:sz w:val="22"/>
          <w:szCs w:val="22"/>
        </w:rPr>
        <w:t xml:space="preserve"> </w:t>
      </w:r>
      <w:r>
        <w:rPr>
          <w:rFonts w:ascii="Times" w:hAnsi="Times" w:eastAsia="Times" w:cs="Times"/>
          <w:i/>
          <w:iCs/>
          <w:color w:val="231F20"/>
          <w:spacing w:val="-3"/>
          <w:sz w:val="22"/>
          <w:szCs w:val="22"/>
        </w:rPr>
        <w:t>apple had a wo</w:t>
      </w:r>
      <w:r>
        <w:rPr>
          <w:rFonts w:ascii="Times" w:hAnsi="Times" w:eastAsia="Times" w:cs="Times"/>
          <w:i/>
          <w:iCs/>
          <w:color w:val="231F20"/>
          <w:spacing w:val="-4"/>
          <w:sz w:val="22"/>
          <w:szCs w:val="22"/>
        </w:rPr>
        <w:t>rm in</w:t>
      </w:r>
      <w:r>
        <w:rPr>
          <w:rFonts w:ascii="Times" w:hAnsi="Times" w:eastAsia="Times" w:cs="Times"/>
          <w:i/>
          <w:iCs/>
          <w:color w:val="231F20"/>
          <w:spacing w:val="8"/>
          <w:sz w:val="22"/>
          <w:szCs w:val="22"/>
        </w:rPr>
        <w:t xml:space="preserve"> </w:t>
      </w:r>
      <w:r>
        <w:rPr>
          <w:rFonts w:ascii="Times" w:hAnsi="Times" w:eastAsia="Times" w:cs="Times"/>
          <w:i/>
          <w:iCs/>
          <w:color w:val="231F20"/>
          <w:spacing w:val="-4"/>
          <w:sz w:val="22"/>
          <w:szCs w:val="22"/>
        </w:rPr>
        <w:t>it.</w:t>
      </w:r>
    </w:p>
    <w:p w14:paraId="09F68D60">
      <w:pPr>
        <w:spacing w:before="178" w:line="196" w:lineRule="auto"/>
        <w:ind w:left="249" w:right="288" w:firstLine="31"/>
        <w:rPr>
          <w:rFonts w:ascii="Times" w:hAnsi="Times" w:eastAsia="Times" w:cs="Times"/>
          <w:i/>
          <w:iCs/>
          <w:color w:val="231F20"/>
          <w:spacing w:val="-4"/>
          <w:sz w:val="22"/>
          <w:szCs w:val="22"/>
        </w:rPr>
      </w:pPr>
    </w:p>
    <w:p w14:paraId="5B1B01E4">
      <w:pPr>
        <w:bidi w:val="0"/>
        <w:ind w:firstLine="500" w:firstLineChars="0"/>
      </w:pPr>
      <w:r>
        <w:t>区别在于，第一次说话者提到奶酪三明治或苹果时，只有说话者知道它们——但第二次时，说话者和听者都知道。然而，虫子对 听者来说是“新的”，因此用 a 来指代。现在我们可以添加一个新规则：</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7BDFBD8F">
        <w:trPr>
          <w:trHeight w:val="922" w:hRule="atLeast"/>
        </w:trPr>
        <w:tc>
          <w:tcPr>
            <w:tcW w:w="6480" w:type="dxa"/>
            <w:vAlign w:val="top"/>
          </w:tcPr>
          <w:p w14:paraId="507C5EA2">
            <w:pPr>
              <w:pStyle w:val="11"/>
              <w:spacing w:before="251" w:line="215" w:lineRule="auto"/>
              <w:ind w:left="248" w:right="239" w:hanging="1"/>
              <w:rPr>
                <w:sz w:val="22"/>
                <w:szCs w:val="22"/>
              </w:rPr>
            </w:pPr>
            <w:r>
              <w:rPr>
                <w:color w:val="231F20"/>
                <w:spacing w:val="-4"/>
                <w:sz w:val="22"/>
                <w:szCs w:val="22"/>
              </w:rPr>
              <w:t xml:space="preserve">USE  </w:t>
            </w:r>
            <w:r>
              <w:rPr>
                <w:rFonts w:ascii="Times" w:hAnsi="Times" w:eastAsia="Times" w:cs="Times"/>
                <w:b/>
                <w:bCs/>
                <w:color w:val="231F20"/>
                <w:spacing w:val="-4"/>
                <w:sz w:val="22"/>
                <w:szCs w:val="22"/>
              </w:rPr>
              <w:t xml:space="preserve">THE  </w:t>
            </w:r>
            <w:r>
              <w:rPr>
                <w:color w:val="231F20"/>
                <w:spacing w:val="-4"/>
                <w:sz w:val="22"/>
                <w:szCs w:val="22"/>
              </w:rPr>
              <w:t>IF</w:t>
            </w:r>
            <w:r>
              <w:rPr>
                <w:color w:val="231F20"/>
                <w:spacing w:val="8"/>
                <w:sz w:val="22"/>
                <w:szCs w:val="22"/>
              </w:rPr>
              <w:t xml:space="preserve">  </w:t>
            </w:r>
            <w:r>
              <w:rPr>
                <w:color w:val="231F20"/>
                <w:spacing w:val="-4"/>
                <w:sz w:val="22"/>
                <w:szCs w:val="22"/>
              </w:rPr>
              <w:t>OR  WHEN</w:t>
            </w:r>
            <w:r>
              <w:rPr>
                <w:color w:val="231F20"/>
                <w:spacing w:val="4"/>
                <w:sz w:val="22"/>
                <w:szCs w:val="22"/>
              </w:rPr>
              <w:t xml:space="preserve">  </w:t>
            </w:r>
            <w:r>
              <w:rPr>
                <w:color w:val="231F20"/>
                <w:spacing w:val="-4"/>
                <w:sz w:val="22"/>
                <w:szCs w:val="22"/>
              </w:rPr>
              <w:t>YOU</w:t>
            </w:r>
            <w:r>
              <w:rPr>
                <w:color w:val="231F20"/>
                <w:spacing w:val="5"/>
                <w:sz w:val="22"/>
                <w:szCs w:val="22"/>
              </w:rPr>
              <w:t xml:space="preserve">  </w:t>
            </w:r>
            <w:r>
              <w:rPr>
                <w:color w:val="231F20"/>
                <w:spacing w:val="-4"/>
                <w:sz w:val="22"/>
                <w:szCs w:val="22"/>
              </w:rPr>
              <w:t>AND</w:t>
            </w:r>
            <w:r>
              <w:rPr>
                <w:color w:val="231F20"/>
                <w:spacing w:val="5"/>
                <w:sz w:val="22"/>
                <w:szCs w:val="22"/>
              </w:rPr>
              <w:t xml:space="preserve">  </w:t>
            </w:r>
            <w:r>
              <w:rPr>
                <w:color w:val="231F20"/>
                <w:spacing w:val="-4"/>
                <w:sz w:val="22"/>
                <w:szCs w:val="22"/>
              </w:rPr>
              <w:t>Y</w:t>
            </w:r>
            <w:r>
              <w:rPr>
                <w:color w:val="231F20"/>
                <w:spacing w:val="-5"/>
                <w:sz w:val="22"/>
                <w:szCs w:val="22"/>
              </w:rPr>
              <w:t>OUR</w:t>
            </w:r>
            <w:r>
              <w:rPr>
                <w:color w:val="231F20"/>
                <w:spacing w:val="6"/>
                <w:sz w:val="22"/>
                <w:szCs w:val="22"/>
              </w:rPr>
              <w:t xml:space="preserve">  </w:t>
            </w:r>
            <w:r>
              <w:rPr>
                <w:color w:val="231F20"/>
                <w:spacing w:val="-5"/>
                <w:sz w:val="22"/>
                <w:szCs w:val="22"/>
              </w:rPr>
              <w:t>READER</w:t>
            </w:r>
            <w:r>
              <w:rPr>
                <w:color w:val="231F20"/>
                <w:spacing w:val="6"/>
                <w:sz w:val="22"/>
                <w:szCs w:val="22"/>
              </w:rPr>
              <w:t xml:space="preserve">  </w:t>
            </w:r>
            <w:r>
              <w:rPr>
                <w:color w:val="231F20"/>
                <w:spacing w:val="-5"/>
                <w:sz w:val="22"/>
                <w:szCs w:val="22"/>
              </w:rPr>
              <w:t>BOTH</w:t>
            </w:r>
            <w:r>
              <w:rPr>
                <w:color w:val="231F20"/>
                <w:sz w:val="22"/>
                <w:szCs w:val="22"/>
              </w:rPr>
              <w:t xml:space="preserve"> </w:t>
            </w:r>
            <w:r>
              <w:rPr>
                <w:color w:val="231F20"/>
                <w:spacing w:val="-1"/>
                <w:sz w:val="22"/>
                <w:szCs w:val="22"/>
              </w:rPr>
              <w:t>KNOW WHICH THING/PERSON YOU ME</w:t>
            </w:r>
            <w:r>
              <w:rPr>
                <w:color w:val="231F20"/>
                <w:spacing w:val="-2"/>
                <w:sz w:val="22"/>
                <w:szCs w:val="22"/>
              </w:rPr>
              <w:t>AN.</w:t>
            </w:r>
          </w:p>
        </w:tc>
      </w:tr>
    </w:tbl>
    <w:p w14:paraId="4CD40266">
      <w:pPr>
        <w:bidi w:val="0"/>
        <w:ind w:firstLine="500" w:firstLineChars="0"/>
      </w:pPr>
    </w:p>
    <w:p w14:paraId="490F36CA">
      <w:pPr>
        <w:bidi w:val="0"/>
        <w:ind w:firstLine="500" w:firstLineChars="0"/>
      </w:pPr>
      <w:r>
        <w:t>这在事物或人之前没有被提及的情况下也是真实的，例如，在 以下句子中：</w:t>
      </w:r>
    </w:p>
    <w:p w14:paraId="2C2D2DCD">
      <w:pPr>
        <w:spacing w:before="324" w:line="177" w:lineRule="auto"/>
        <w:ind w:left="286" w:right="1249"/>
        <w:rPr>
          <w:rFonts w:ascii="Times" w:hAnsi="Times" w:eastAsia="Times" w:cs="Times"/>
          <w:i/>
          <w:iCs/>
          <w:color w:val="231F20"/>
          <w:spacing w:val="-4"/>
          <w:sz w:val="22"/>
          <w:szCs w:val="22"/>
        </w:rPr>
      </w:pPr>
      <w:r>
        <w:rPr>
          <w:rFonts w:ascii="Times" w:hAnsi="Times" w:eastAsia="Times" w:cs="Times"/>
          <w:i/>
          <w:iCs/>
          <w:color w:val="231F20"/>
          <w:spacing w:val="-5"/>
          <w:sz w:val="22"/>
          <w:szCs w:val="22"/>
        </w:rPr>
        <w:t xml:space="preserve">I arrived at Heathrow Airport but </w:t>
      </w:r>
      <w:r>
        <w:rPr>
          <w:rFonts w:ascii="PingFang SC" w:hAnsi="PingFang SC" w:eastAsia="PingFang SC" w:cs="PingFang SC"/>
          <w:b/>
          <w:bCs/>
          <w:i/>
          <w:iCs/>
          <w:color w:val="231F20"/>
          <w:spacing w:val="-5"/>
          <w:sz w:val="22"/>
          <w:szCs w:val="22"/>
        </w:rPr>
        <w:t>the</w:t>
      </w:r>
      <w:r>
        <w:rPr>
          <w:rFonts w:ascii="PingFang SC" w:hAnsi="PingFang SC" w:eastAsia="PingFang SC" w:cs="PingFang SC"/>
          <w:color w:val="231F20"/>
          <w:spacing w:val="-5"/>
          <w:sz w:val="22"/>
          <w:szCs w:val="22"/>
        </w:rPr>
        <w:t xml:space="preserve"> </w:t>
      </w:r>
      <w:r>
        <w:rPr>
          <w:rFonts w:ascii="Times" w:hAnsi="Times" w:eastAsia="Times" w:cs="Times"/>
          <w:i/>
          <w:iCs/>
          <w:color w:val="231F20"/>
          <w:spacing w:val="-5"/>
          <w:sz w:val="22"/>
          <w:szCs w:val="22"/>
        </w:rPr>
        <w:t>check-in was closed.</w:t>
      </w:r>
      <w:r>
        <w:rPr>
          <w:rFonts w:ascii="Times" w:hAnsi="Times" w:eastAsia="Times" w:cs="Times"/>
          <w:i/>
          <w:iCs/>
          <w:color w:val="231F20"/>
          <w:spacing w:val="10"/>
          <w:sz w:val="22"/>
          <w:szCs w:val="22"/>
        </w:rPr>
        <w:t xml:space="preserve"> </w:t>
      </w:r>
      <w:r>
        <w:rPr>
          <w:rFonts w:ascii="Times" w:hAnsi="Times" w:eastAsia="Times" w:cs="Times"/>
          <w:i/>
          <w:iCs/>
          <w:color w:val="231F20"/>
          <w:spacing w:val="-3"/>
          <w:sz w:val="22"/>
          <w:szCs w:val="22"/>
        </w:rPr>
        <w:t xml:space="preserve">I bought a new computer but </w:t>
      </w:r>
      <w:r>
        <w:rPr>
          <w:rFonts w:ascii="PingFang SC" w:hAnsi="PingFang SC" w:eastAsia="PingFang SC" w:cs="PingFang SC"/>
          <w:b/>
          <w:bCs/>
          <w:i/>
          <w:iCs/>
          <w:color w:val="231F20"/>
          <w:spacing w:val="-3"/>
          <w:sz w:val="22"/>
          <w:szCs w:val="22"/>
        </w:rPr>
        <w:t>the</w:t>
      </w:r>
      <w:r>
        <w:rPr>
          <w:rFonts w:ascii="PingFang SC" w:hAnsi="PingFang SC" w:eastAsia="PingFang SC" w:cs="PingFang SC"/>
          <w:color w:val="231F20"/>
          <w:spacing w:val="-15"/>
          <w:sz w:val="22"/>
          <w:szCs w:val="22"/>
        </w:rPr>
        <w:t xml:space="preserve"> </w:t>
      </w:r>
      <w:r>
        <w:rPr>
          <w:rFonts w:ascii="Times" w:hAnsi="Times" w:eastAsia="Times" w:cs="Times"/>
          <w:i/>
          <w:iCs/>
          <w:color w:val="231F20"/>
          <w:spacing w:val="-3"/>
          <w:sz w:val="22"/>
          <w:szCs w:val="22"/>
        </w:rPr>
        <w:t>keyboard wa</w:t>
      </w:r>
      <w:r>
        <w:rPr>
          <w:rFonts w:ascii="Times" w:hAnsi="Times" w:eastAsia="Times" w:cs="Times"/>
          <w:i/>
          <w:iCs/>
          <w:color w:val="231F20"/>
          <w:spacing w:val="-4"/>
          <w:sz w:val="22"/>
          <w:szCs w:val="22"/>
        </w:rPr>
        <w:t>s</w:t>
      </w:r>
      <w:r>
        <w:rPr>
          <w:rFonts w:ascii="Times" w:hAnsi="Times" w:eastAsia="Times" w:cs="Times"/>
          <w:i/>
          <w:iCs/>
          <w:color w:val="231F20"/>
          <w:spacing w:val="-36"/>
          <w:sz w:val="22"/>
          <w:szCs w:val="22"/>
        </w:rPr>
        <w:t xml:space="preserve"> </w:t>
      </w:r>
      <w:r>
        <w:rPr>
          <w:rFonts w:ascii="Times" w:hAnsi="Times" w:eastAsia="Times" w:cs="Times"/>
          <w:i/>
          <w:iCs/>
          <w:color w:val="231F20"/>
          <w:spacing w:val="-4"/>
          <w:sz w:val="22"/>
          <w:szCs w:val="22"/>
        </w:rPr>
        <w:t>faulty.</w:t>
      </w:r>
    </w:p>
    <w:p w14:paraId="04A8C4C4">
      <w:pPr>
        <w:spacing w:before="324" w:line="177" w:lineRule="auto"/>
        <w:ind w:left="286" w:right="1249"/>
        <w:rPr>
          <w:rFonts w:ascii="Times" w:hAnsi="Times" w:eastAsia="Times" w:cs="Times"/>
          <w:i/>
          <w:iCs/>
          <w:color w:val="231F20"/>
          <w:spacing w:val="-4"/>
          <w:sz w:val="22"/>
          <w:szCs w:val="22"/>
        </w:rPr>
      </w:pPr>
    </w:p>
    <w:p w14:paraId="17DD4D45">
      <w:pPr>
        <w:bidi w:val="0"/>
        <w:ind w:firstLine="420" w:firstLineChars="200"/>
      </w:pPr>
      <w:r>
        <w:t>办理登机手续和键盘需要，因为一提到希思罗机场，发言者和听众 就知道并因此共享办理登机手续；一提到计算机，他们就共享键盘 。同样，在句子中：</w:t>
      </w:r>
    </w:p>
    <w:p w14:paraId="6EF2CE23">
      <w:pPr>
        <w:spacing w:before="293" w:line="232" w:lineRule="auto"/>
        <w:ind w:left="287"/>
        <w:rPr>
          <w:rFonts w:ascii="Times" w:hAnsi="Times" w:eastAsia="Times" w:cs="Times"/>
          <w:i/>
          <w:iCs/>
          <w:color w:val="231F20"/>
          <w:spacing w:val="-2"/>
          <w:sz w:val="22"/>
          <w:szCs w:val="22"/>
        </w:rPr>
      </w:pPr>
      <w:r>
        <w:rPr>
          <w:rFonts w:ascii="Times" w:hAnsi="Times" w:eastAsia="Times" w:cs="Times"/>
          <w:i/>
          <w:iCs/>
          <w:color w:val="231F20"/>
          <w:spacing w:val="-1"/>
          <w:sz w:val="22"/>
          <w:szCs w:val="22"/>
        </w:rPr>
        <w:t>He lit a match but the</w:t>
      </w:r>
      <w:r>
        <w:rPr>
          <w:rFonts w:ascii="Times" w:hAnsi="Times" w:eastAsia="Times" w:cs="Times"/>
          <w:i/>
          <w:iCs/>
          <w:color w:val="231F20"/>
          <w:spacing w:val="-34"/>
          <w:sz w:val="22"/>
          <w:szCs w:val="22"/>
        </w:rPr>
        <w:t xml:space="preserve"> </w:t>
      </w:r>
      <w:r>
        <w:rPr>
          <w:rFonts w:ascii="Times" w:hAnsi="Times" w:eastAsia="Times" w:cs="Times"/>
          <w:i/>
          <w:iCs/>
          <w:color w:val="231F20"/>
          <w:spacing w:val="-1"/>
          <w:sz w:val="22"/>
          <w:szCs w:val="22"/>
        </w:rPr>
        <w:t>flame</w:t>
      </w:r>
      <w:r>
        <w:rPr>
          <w:rFonts w:ascii="Times" w:hAnsi="Times" w:eastAsia="Times" w:cs="Times"/>
          <w:i/>
          <w:iCs/>
          <w:color w:val="231F20"/>
          <w:spacing w:val="5"/>
          <w:sz w:val="22"/>
          <w:szCs w:val="22"/>
        </w:rPr>
        <w:t xml:space="preserve"> </w:t>
      </w:r>
      <w:r>
        <w:rPr>
          <w:rFonts w:ascii="Times" w:hAnsi="Times" w:eastAsia="Times" w:cs="Times"/>
          <w:i/>
          <w:iCs/>
          <w:color w:val="231F20"/>
          <w:spacing w:val="-1"/>
          <w:sz w:val="22"/>
          <w:szCs w:val="22"/>
        </w:rPr>
        <w:t>went o</w:t>
      </w:r>
      <w:r>
        <w:rPr>
          <w:rFonts w:ascii="Times" w:hAnsi="Times" w:eastAsia="Times" w:cs="Times"/>
          <w:i/>
          <w:iCs/>
          <w:color w:val="231F20"/>
          <w:spacing w:val="-2"/>
          <w:sz w:val="22"/>
          <w:szCs w:val="22"/>
        </w:rPr>
        <w:t>ut.</w:t>
      </w:r>
    </w:p>
    <w:p w14:paraId="4B6283A1">
      <w:pPr>
        <w:spacing w:before="293" w:line="232" w:lineRule="auto"/>
        <w:ind w:left="287"/>
        <w:rPr>
          <w:rFonts w:ascii="Times" w:hAnsi="Times" w:eastAsia="Times" w:cs="Times"/>
          <w:i/>
          <w:iCs/>
          <w:color w:val="231F20"/>
          <w:spacing w:val="-2"/>
          <w:sz w:val="22"/>
          <w:szCs w:val="22"/>
        </w:rPr>
      </w:pPr>
    </w:p>
    <w:p w14:paraId="3E0481CD">
      <w:pPr>
        <w:bidi w:val="0"/>
        <w:ind w:firstLine="500" w:firstLineChars="0"/>
      </w:pPr>
      <w:r>
        <w:t>提到一个匹配会在读者的脑海中自动产生火焰的概念——这种共享 的理解通过使用“the”来标记。同样，如果我们在同一个房间里， 我告诉你抬头看天花板，你不会问我“你说的是哪个天花板？”因 为这显而易见；我们会共享它。</w:t>
      </w:r>
    </w:p>
    <w:p w14:paraId="7E620C83">
      <w:pPr>
        <w:spacing w:before="252" w:line="172" w:lineRule="auto"/>
        <w:ind w:left="287"/>
        <w:rPr>
          <w:rFonts w:ascii="Times New Roman" w:hAnsi="Times New Roman" w:eastAsia="Times New Roman" w:cs="Times New Roman"/>
          <w:sz w:val="22"/>
          <w:szCs w:val="22"/>
        </w:rPr>
      </w:pPr>
      <w:r>
        <w:rPr>
          <w:rFonts w:ascii="Times" w:hAnsi="Times" w:eastAsia="Times" w:cs="Times"/>
          <w:i/>
          <w:iCs/>
          <w:color w:val="231F20"/>
          <w:spacing w:val="-2"/>
          <w:sz w:val="22"/>
          <w:szCs w:val="22"/>
        </w:rPr>
        <w:t>Did she</w:t>
      </w:r>
      <w:r>
        <w:rPr>
          <w:rFonts w:ascii="Times" w:hAnsi="Times" w:eastAsia="Times" w:cs="Times"/>
          <w:i/>
          <w:iCs/>
          <w:color w:val="231F20"/>
          <w:spacing w:val="-14"/>
          <w:sz w:val="22"/>
          <w:szCs w:val="22"/>
        </w:rPr>
        <w:t xml:space="preserve"> </w:t>
      </w:r>
      <w:r>
        <w:rPr>
          <w:rFonts w:ascii="Times" w:hAnsi="Times" w:eastAsia="Times" w:cs="Times"/>
          <w:i/>
          <w:iCs/>
          <w:color w:val="231F20"/>
          <w:spacing w:val="-2"/>
          <w:sz w:val="22"/>
          <w:szCs w:val="22"/>
        </w:rPr>
        <w:t xml:space="preserve">get </w:t>
      </w:r>
      <w:r>
        <w:rPr>
          <w:rFonts w:ascii="PingFang SC" w:hAnsi="PingFang SC" w:eastAsia="PingFang SC" w:cs="PingFang SC"/>
          <w:b/>
          <w:bCs/>
          <w:i/>
          <w:iCs/>
          <w:color w:val="231F20"/>
          <w:spacing w:val="-2"/>
          <w:sz w:val="22"/>
          <w:szCs w:val="22"/>
        </w:rPr>
        <w:t>the</w:t>
      </w:r>
      <w:r>
        <w:rPr>
          <w:rFonts w:hint="eastAsia" w:ascii="PingFang SC" w:hAnsi="PingFang SC" w:eastAsia="PingFang SC" w:cs="PingFang SC"/>
          <w:b/>
          <w:bCs/>
          <w:i/>
          <w:iCs/>
          <w:color w:val="231F20"/>
          <w:spacing w:val="-2"/>
          <w:sz w:val="22"/>
          <w:szCs w:val="22"/>
          <w:lang w:val="en-US" w:eastAsia="zh-CN"/>
        </w:rPr>
        <w:t xml:space="preserve"> </w:t>
      </w:r>
      <w:r>
        <w:rPr>
          <w:rFonts w:ascii="Times" w:hAnsi="Times" w:eastAsia="Times" w:cs="Times"/>
          <w:i/>
          <w:iCs/>
          <w:color w:val="231F20"/>
          <w:spacing w:val="-2"/>
          <w:sz w:val="22"/>
          <w:szCs w:val="22"/>
        </w:rPr>
        <w:t xml:space="preserve">job?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job we both know she wan</w:t>
      </w:r>
      <w:r>
        <w:rPr>
          <w:rFonts w:ascii="Times New Roman" w:hAnsi="Times New Roman" w:eastAsia="Times New Roman" w:cs="Times New Roman"/>
          <w:color w:val="231F20"/>
          <w:spacing w:val="-3"/>
          <w:sz w:val="22"/>
          <w:szCs w:val="22"/>
        </w:rPr>
        <w:t>ted)</w:t>
      </w:r>
    </w:p>
    <w:p w14:paraId="61775FF1">
      <w:pPr>
        <w:spacing w:before="1" w:line="217" w:lineRule="auto"/>
        <w:ind w:left="287"/>
        <w:rPr>
          <w:rFonts w:ascii="Times New Roman" w:hAnsi="Times New Roman" w:eastAsia="Times New Roman" w:cs="Times New Roman"/>
          <w:color w:val="231F20"/>
          <w:spacing w:val="-4"/>
          <w:sz w:val="22"/>
          <w:szCs w:val="22"/>
        </w:rPr>
      </w:pPr>
      <w:r>
        <w:rPr>
          <w:rFonts w:ascii="Times" w:hAnsi="Times" w:eastAsia="Times" w:cs="Times"/>
          <w:i/>
          <w:iCs/>
          <w:color w:val="231F20"/>
          <w:spacing w:val="-3"/>
          <w:sz w:val="22"/>
          <w:szCs w:val="22"/>
        </w:rPr>
        <w:t>I’ll meet</w:t>
      </w:r>
      <w:r>
        <w:rPr>
          <w:rFonts w:ascii="Times" w:hAnsi="Times" w:eastAsia="Times" w:cs="Times"/>
          <w:i/>
          <w:iCs/>
          <w:color w:val="231F20"/>
          <w:spacing w:val="-25"/>
          <w:sz w:val="22"/>
          <w:szCs w:val="22"/>
        </w:rPr>
        <w:t xml:space="preserve"> </w:t>
      </w:r>
      <w:r>
        <w:rPr>
          <w:rFonts w:ascii="Times" w:hAnsi="Times" w:eastAsia="Times" w:cs="Times"/>
          <w:i/>
          <w:iCs/>
          <w:color w:val="231F20"/>
          <w:spacing w:val="-3"/>
          <w:sz w:val="22"/>
          <w:szCs w:val="22"/>
        </w:rPr>
        <w:t xml:space="preserve">you in </w:t>
      </w:r>
      <w:r>
        <w:rPr>
          <w:rFonts w:ascii="PingFang SC" w:hAnsi="PingFang SC" w:eastAsia="PingFang SC" w:cs="PingFang SC"/>
          <w:b/>
          <w:bCs/>
          <w:i/>
          <w:iCs/>
          <w:color w:val="231F20"/>
          <w:spacing w:val="-3"/>
          <w:sz w:val="22"/>
          <w:szCs w:val="22"/>
        </w:rPr>
        <w:t>the</w:t>
      </w:r>
      <w:r>
        <w:rPr>
          <w:rFonts w:ascii="PingFang SC" w:hAnsi="PingFang SC" w:eastAsia="PingFang SC" w:cs="PingFang SC"/>
          <w:color w:val="231F20"/>
          <w:spacing w:val="-3"/>
          <w:sz w:val="22"/>
          <w:szCs w:val="22"/>
        </w:rPr>
        <w:t xml:space="preserve"> </w:t>
      </w:r>
      <w:r>
        <w:rPr>
          <w:rFonts w:ascii="Times" w:hAnsi="Times" w:eastAsia="Times" w:cs="Times"/>
          <w:i/>
          <w:iCs/>
          <w:color w:val="231F20"/>
          <w:spacing w:val="-3"/>
          <w:sz w:val="22"/>
          <w:szCs w:val="22"/>
        </w:rPr>
        <w:t xml:space="preserve">library later. </w:t>
      </w:r>
      <w:r>
        <w:rPr>
          <w:rFonts w:ascii="Times New Roman" w:hAnsi="Times New Roman" w:eastAsia="Times New Roman" w:cs="Times New Roman"/>
          <w:color w:val="231F20"/>
          <w:spacing w:val="-3"/>
          <w:sz w:val="22"/>
          <w:szCs w:val="22"/>
        </w:rPr>
        <w:t>(the libra</w:t>
      </w:r>
      <w:r>
        <w:rPr>
          <w:rFonts w:ascii="Times New Roman" w:hAnsi="Times New Roman" w:eastAsia="Times New Roman" w:cs="Times New Roman"/>
          <w:color w:val="231F20"/>
          <w:spacing w:val="-4"/>
          <w:sz w:val="22"/>
          <w:szCs w:val="22"/>
        </w:rPr>
        <w:t>ry we normally use)</w:t>
      </w:r>
    </w:p>
    <w:p w14:paraId="2C5254DE">
      <w:pPr>
        <w:spacing w:before="1" w:line="217" w:lineRule="auto"/>
        <w:ind w:left="287"/>
        <w:rPr>
          <w:rFonts w:ascii="Times New Roman" w:hAnsi="Times New Roman" w:eastAsia="Times New Roman" w:cs="Times New Roman"/>
          <w:color w:val="231F20"/>
          <w:spacing w:val="-4"/>
          <w:sz w:val="22"/>
          <w:szCs w:val="22"/>
        </w:rPr>
      </w:pPr>
    </w:p>
    <w:p w14:paraId="484C7623">
      <w:pPr>
        <w:bidi w:val="0"/>
        <w:ind w:firstLine="500" w:firstLineChars="0"/>
      </w:pPr>
      <w:r>
        <w:t>这里有一些更有用的规则：</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4B4C50F3">
        <w:trPr>
          <w:trHeight w:val="648" w:hRule="atLeast"/>
        </w:trPr>
        <w:tc>
          <w:tcPr>
            <w:tcW w:w="6480" w:type="dxa"/>
            <w:vAlign w:val="top"/>
          </w:tcPr>
          <w:p w14:paraId="07E7ED3C">
            <w:pPr>
              <w:pStyle w:val="11"/>
              <w:spacing w:before="252" w:line="238" w:lineRule="exact"/>
              <w:ind w:left="247"/>
              <w:rPr>
                <w:sz w:val="22"/>
                <w:szCs w:val="22"/>
              </w:rPr>
            </w:pPr>
            <w:r>
              <w:rPr>
                <w:color w:val="231F20"/>
                <w:spacing w:val="-7"/>
                <w:position w:val="-4"/>
                <w:sz w:val="22"/>
                <w:szCs w:val="22"/>
              </w:rPr>
              <w:t xml:space="preserve">USE </w:t>
            </w:r>
            <w:r>
              <w:rPr>
                <w:rFonts w:ascii="Times" w:hAnsi="Times" w:eastAsia="Times" w:cs="Times"/>
                <w:b/>
                <w:bCs/>
                <w:color w:val="231F20"/>
                <w:spacing w:val="-7"/>
                <w:position w:val="-4"/>
                <w:sz w:val="22"/>
                <w:szCs w:val="22"/>
              </w:rPr>
              <w:t xml:space="preserve">THE </w:t>
            </w:r>
            <w:r>
              <w:rPr>
                <w:color w:val="231F20"/>
                <w:spacing w:val="-7"/>
                <w:position w:val="-4"/>
                <w:sz w:val="22"/>
                <w:szCs w:val="22"/>
              </w:rPr>
              <w:t>IF THERE IS ONLY ONE POSSIBLE</w:t>
            </w:r>
            <w:r>
              <w:rPr>
                <w:color w:val="231F20"/>
                <w:spacing w:val="18"/>
                <w:w w:val="101"/>
                <w:position w:val="-4"/>
                <w:sz w:val="22"/>
                <w:szCs w:val="22"/>
              </w:rPr>
              <w:t xml:space="preserve"> </w:t>
            </w:r>
            <w:r>
              <w:rPr>
                <w:color w:val="231F20"/>
                <w:spacing w:val="-7"/>
                <w:position w:val="-4"/>
                <w:sz w:val="22"/>
                <w:szCs w:val="22"/>
              </w:rPr>
              <w:t>REFERENT</w:t>
            </w:r>
          </w:p>
        </w:tc>
      </w:tr>
    </w:tbl>
    <w:p w14:paraId="2DC33EA2">
      <w:pPr>
        <w:spacing w:line="178" w:lineRule="exact"/>
      </w:pPr>
    </w:p>
    <w:p w14:paraId="457CF9BF">
      <w:pPr>
        <w:spacing w:before="227" w:line="171" w:lineRule="auto"/>
        <w:ind w:left="299" w:right="2557" w:firstLine="9"/>
        <w:rPr>
          <w:rFonts w:ascii="Times" w:hAnsi="Times" w:eastAsia="Times" w:cs="Times"/>
          <w:sz w:val="22"/>
          <w:szCs w:val="22"/>
        </w:rPr>
      </w:pPr>
      <w:r>
        <w:rPr>
          <w:rFonts w:ascii="Times" w:hAnsi="Times" w:eastAsia="Times" w:cs="Times"/>
          <w:i/>
          <w:iCs/>
          <w:color w:val="231F20"/>
          <w:spacing w:val="-6"/>
          <w:sz w:val="22"/>
          <w:szCs w:val="22"/>
        </w:rPr>
        <w:t xml:space="preserve">We removed </w:t>
      </w:r>
      <w:r>
        <w:rPr>
          <w:rFonts w:ascii="PingFang SC" w:hAnsi="PingFang SC" w:eastAsia="PingFang SC" w:cs="PingFang SC"/>
          <w:b/>
          <w:bCs/>
          <w:i/>
          <w:iCs/>
          <w:color w:val="231F20"/>
          <w:spacing w:val="-6"/>
          <w:sz w:val="22"/>
          <w:szCs w:val="22"/>
        </w:rPr>
        <w:t>the</w:t>
      </w:r>
      <w:r>
        <w:rPr>
          <w:rFonts w:ascii="PingFang SC" w:hAnsi="PingFang SC" w:eastAsia="PingFang SC" w:cs="PingFang SC"/>
          <w:color w:val="231F20"/>
          <w:spacing w:val="-7"/>
          <w:sz w:val="22"/>
          <w:szCs w:val="22"/>
        </w:rPr>
        <w:t xml:space="preserve"> </w:t>
      </w:r>
      <w:r>
        <w:rPr>
          <w:rFonts w:ascii="Times" w:hAnsi="Times" w:eastAsia="Times" w:cs="Times"/>
          <w:i/>
          <w:iCs/>
          <w:color w:val="231F20"/>
          <w:spacing w:val="-6"/>
          <w:sz w:val="22"/>
          <w:szCs w:val="22"/>
        </w:rPr>
        <w:t>softest layer of membrane.</w:t>
      </w:r>
      <w:r>
        <w:rPr>
          <w:rFonts w:ascii="Times" w:hAnsi="Times" w:eastAsia="Times" w:cs="Times"/>
          <w:i/>
          <w:iCs/>
          <w:color w:val="231F20"/>
          <w:sz w:val="22"/>
          <w:szCs w:val="22"/>
        </w:rPr>
        <w:t xml:space="preserve"> </w:t>
      </w:r>
      <w:r>
        <w:rPr>
          <w:rFonts w:ascii="Times" w:hAnsi="Times" w:eastAsia="Times" w:cs="Times"/>
          <w:i/>
          <w:iCs/>
          <w:color w:val="231F20"/>
          <w:spacing w:val="-8"/>
          <w:sz w:val="22"/>
          <w:szCs w:val="22"/>
        </w:rPr>
        <w:t>Cairo</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8"/>
          <w:sz w:val="22"/>
          <w:szCs w:val="22"/>
        </w:rPr>
        <w:t xml:space="preserve">is </w:t>
      </w:r>
      <w:r>
        <w:rPr>
          <w:rFonts w:ascii="PingFang SC" w:hAnsi="PingFang SC" w:eastAsia="PingFang SC" w:cs="PingFang SC"/>
          <w:b/>
          <w:bCs/>
          <w:i/>
          <w:iCs/>
          <w:color w:val="231F20"/>
          <w:spacing w:val="-8"/>
          <w:sz w:val="22"/>
          <w:szCs w:val="22"/>
        </w:rPr>
        <w:t>the</w:t>
      </w:r>
      <w:r>
        <w:rPr>
          <w:rFonts w:ascii="PingFang SC" w:hAnsi="PingFang SC" w:eastAsia="PingFang SC" w:cs="PingFang SC"/>
          <w:color w:val="231F20"/>
          <w:spacing w:val="-8"/>
          <w:sz w:val="22"/>
          <w:szCs w:val="22"/>
        </w:rPr>
        <w:t xml:space="preserve"> </w:t>
      </w:r>
      <w:r>
        <w:rPr>
          <w:rFonts w:ascii="Times" w:hAnsi="Times" w:eastAsia="Times" w:cs="Times"/>
          <w:i/>
          <w:iCs/>
          <w:color w:val="231F20"/>
          <w:spacing w:val="-8"/>
          <w:sz w:val="22"/>
          <w:szCs w:val="22"/>
        </w:rPr>
        <w:t>capital of Egypt.</w:t>
      </w:r>
    </w:p>
    <w:p w14:paraId="76255265">
      <w:pPr>
        <w:spacing w:before="1" w:line="167" w:lineRule="auto"/>
        <w:ind w:left="303"/>
        <w:rPr>
          <w:rFonts w:ascii="Times" w:hAnsi="Times" w:eastAsia="Times" w:cs="Times"/>
          <w:sz w:val="22"/>
          <w:szCs w:val="22"/>
        </w:rPr>
      </w:pPr>
      <w:r>
        <w:rPr>
          <w:rFonts w:ascii="Times" w:hAnsi="Times" w:eastAsia="Times" w:cs="Times"/>
          <w:i/>
          <w:iCs/>
          <w:color w:val="231F20"/>
          <w:spacing w:val="-7"/>
          <w:sz w:val="22"/>
          <w:szCs w:val="22"/>
        </w:rPr>
        <w:t xml:space="preserve">The opening was located in </w:t>
      </w:r>
      <w:r>
        <w:rPr>
          <w:rFonts w:ascii="PingFang SC" w:hAnsi="PingFang SC" w:eastAsia="PingFang SC" w:cs="PingFang SC"/>
          <w:b/>
          <w:bCs/>
          <w:i/>
          <w:iCs/>
          <w:color w:val="231F20"/>
          <w:spacing w:val="-7"/>
          <w:sz w:val="22"/>
          <w:szCs w:val="22"/>
        </w:rPr>
        <w:t>the</w:t>
      </w:r>
      <w:r>
        <w:rPr>
          <w:rFonts w:ascii="PingFang SC" w:hAnsi="PingFang SC" w:eastAsia="PingFang SC" w:cs="PingFang SC"/>
          <w:color w:val="231F20"/>
          <w:spacing w:val="-7"/>
          <w:sz w:val="22"/>
          <w:szCs w:val="22"/>
        </w:rPr>
        <w:t xml:space="preserve"> </w:t>
      </w:r>
      <w:r>
        <w:rPr>
          <w:rFonts w:ascii="Times" w:hAnsi="Times" w:eastAsia="Times" w:cs="Times"/>
          <w:i/>
          <w:iCs/>
          <w:color w:val="231F20"/>
          <w:spacing w:val="-7"/>
          <w:sz w:val="22"/>
          <w:szCs w:val="22"/>
        </w:rPr>
        <w:t>centre of</w:t>
      </w:r>
      <w:r>
        <w:rPr>
          <w:rFonts w:ascii="Times" w:hAnsi="Times" w:eastAsia="Times" w:cs="Times"/>
          <w:i/>
          <w:iCs/>
          <w:color w:val="231F20"/>
          <w:spacing w:val="12"/>
          <w:sz w:val="22"/>
          <w:szCs w:val="22"/>
        </w:rPr>
        <w:t xml:space="preserve"> </w:t>
      </w:r>
      <w:r>
        <w:rPr>
          <w:rFonts w:ascii="Times" w:hAnsi="Times" w:eastAsia="Times" w:cs="Times"/>
          <w:i/>
          <w:iCs/>
          <w:color w:val="231F20"/>
          <w:spacing w:val="-7"/>
          <w:sz w:val="22"/>
          <w:szCs w:val="22"/>
        </w:rPr>
        <w:t>each</w:t>
      </w:r>
      <w:r>
        <w:rPr>
          <w:rFonts w:ascii="Times" w:hAnsi="Times" w:eastAsia="Times" w:cs="Times"/>
          <w:i/>
          <w:iCs/>
          <w:color w:val="231F20"/>
          <w:spacing w:val="7"/>
          <w:sz w:val="22"/>
          <w:szCs w:val="22"/>
        </w:rPr>
        <w:t xml:space="preserve"> </w:t>
      </w:r>
      <w:r>
        <w:rPr>
          <w:rFonts w:ascii="Times" w:hAnsi="Times" w:eastAsia="Times" w:cs="Times"/>
          <w:i/>
          <w:iCs/>
          <w:color w:val="231F20"/>
          <w:spacing w:val="-7"/>
          <w:sz w:val="22"/>
          <w:szCs w:val="22"/>
        </w:rPr>
        <w:t>mesh.</w:t>
      </w:r>
    </w:p>
    <w:p w14:paraId="7E35B120">
      <w:pPr>
        <w:spacing w:before="1" w:line="183" w:lineRule="auto"/>
        <w:ind w:left="302" w:right="817" w:hanging="3"/>
        <w:rPr>
          <w:rFonts w:ascii="Times" w:hAnsi="Times" w:eastAsia="Times" w:cs="Times"/>
          <w:sz w:val="22"/>
          <w:szCs w:val="22"/>
        </w:rPr>
      </w:pPr>
      <w:r>
        <w:rPr>
          <w:rFonts w:ascii="Times" w:hAnsi="Times" w:eastAsia="Times" w:cs="Times"/>
          <w:i/>
          <w:iCs/>
          <w:color w:val="231F20"/>
          <w:spacing w:val="-3"/>
          <w:sz w:val="22"/>
          <w:szCs w:val="22"/>
        </w:rPr>
        <w:t>Government</w:t>
      </w:r>
      <w:r>
        <w:rPr>
          <w:rFonts w:ascii="Times" w:hAnsi="Times" w:eastAsia="Times" w:cs="Times"/>
          <w:i/>
          <w:iCs/>
          <w:color w:val="231F20"/>
          <w:spacing w:val="-26"/>
          <w:sz w:val="22"/>
          <w:szCs w:val="22"/>
        </w:rPr>
        <w:t xml:space="preserve"> </w:t>
      </w:r>
      <w:r>
        <w:rPr>
          <w:rFonts w:ascii="Times" w:hAnsi="Times" w:eastAsia="Times" w:cs="Times"/>
          <w:i/>
          <w:iCs/>
          <w:color w:val="231F20"/>
          <w:spacing w:val="-3"/>
          <w:sz w:val="22"/>
          <w:szCs w:val="22"/>
        </w:rPr>
        <w:t>policy is committed</w:t>
      </w:r>
      <w:r>
        <w:rPr>
          <w:rFonts w:ascii="Times" w:hAnsi="Times" w:eastAsia="Times" w:cs="Times"/>
          <w:i/>
          <w:iCs/>
          <w:color w:val="231F20"/>
          <w:spacing w:val="-4"/>
          <w:sz w:val="22"/>
          <w:szCs w:val="22"/>
        </w:rPr>
        <w:t xml:space="preserve"> to</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 xml:space="preserve">protecting </w:t>
      </w:r>
      <w:r>
        <w:rPr>
          <w:rFonts w:ascii="PingFang SC" w:hAnsi="PingFang SC" w:eastAsia="PingFang SC" w:cs="PingFang SC"/>
          <w:b/>
          <w:bCs/>
          <w:i/>
          <w:iCs/>
          <w:color w:val="231F20"/>
          <w:spacing w:val="-4"/>
          <w:sz w:val="22"/>
          <w:szCs w:val="22"/>
        </w:rPr>
        <w:t>the</w:t>
      </w:r>
      <w:r>
        <w:rPr>
          <w:rFonts w:ascii="PingFang SC" w:hAnsi="PingFang SC" w:eastAsia="PingFang SC" w:cs="PingFang SC"/>
          <w:color w:val="231F20"/>
          <w:spacing w:val="-16"/>
          <w:sz w:val="22"/>
          <w:szCs w:val="22"/>
        </w:rPr>
        <w:t xml:space="preserve"> </w:t>
      </w:r>
      <w:r>
        <w:rPr>
          <w:rFonts w:ascii="Times" w:hAnsi="Times" w:eastAsia="Times" w:cs="Times"/>
          <w:i/>
          <w:iCs/>
          <w:color w:val="231F20"/>
          <w:spacing w:val="-4"/>
          <w:sz w:val="22"/>
          <w:szCs w:val="22"/>
        </w:rPr>
        <w:t>environment.</w:t>
      </w:r>
      <w:r>
        <w:rPr>
          <w:rFonts w:ascii="Times" w:hAnsi="Times" w:eastAsia="Times" w:cs="Times"/>
          <w:i/>
          <w:iCs/>
          <w:color w:val="231F20"/>
          <w:sz w:val="22"/>
          <w:szCs w:val="22"/>
        </w:rPr>
        <w:t xml:space="preserve"> </w:t>
      </w:r>
      <w:r>
        <w:rPr>
          <w:rFonts w:ascii="PingFang SC" w:hAnsi="PingFang SC" w:eastAsia="PingFang SC" w:cs="PingFang SC"/>
          <w:b/>
          <w:bCs/>
          <w:i/>
          <w:iCs/>
          <w:color w:val="231F20"/>
          <w:spacing w:val="-6"/>
          <w:sz w:val="22"/>
          <w:szCs w:val="22"/>
        </w:rPr>
        <w:t>The</w:t>
      </w:r>
      <w:r>
        <w:rPr>
          <w:rFonts w:ascii="PingFang SC" w:hAnsi="PingFang SC" w:eastAsia="PingFang SC" w:cs="PingFang SC"/>
          <w:color w:val="231F20"/>
          <w:spacing w:val="-18"/>
          <w:sz w:val="22"/>
          <w:szCs w:val="22"/>
        </w:rPr>
        <w:t xml:space="preserve"> </w:t>
      </w:r>
      <w:r>
        <w:rPr>
          <w:rFonts w:ascii="Times" w:hAnsi="Times" w:eastAsia="Times" w:cs="Times"/>
          <w:i/>
          <w:iCs/>
          <w:color w:val="231F20"/>
          <w:spacing w:val="-6"/>
          <w:sz w:val="22"/>
          <w:szCs w:val="22"/>
        </w:rPr>
        <w:t>sun’s altitude is used</w:t>
      </w:r>
      <w:r>
        <w:rPr>
          <w:rFonts w:ascii="Times" w:hAnsi="Times" w:eastAsia="Times" w:cs="Times"/>
          <w:i/>
          <w:iCs/>
          <w:color w:val="231F20"/>
          <w:spacing w:val="5"/>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pacing w:val="4"/>
          <w:sz w:val="22"/>
          <w:szCs w:val="22"/>
        </w:rPr>
        <w:t xml:space="preserve"> </w:t>
      </w:r>
      <w:r>
        <w:rPr>
          <w:rFonts w:ascii="Times" w:hAnsi="Times" w:eastAsia="Times" w:cs="Times"/>
          <w:i/>
          <w:iCs/>
          <w:color w:val="231F20"/>
          <w:spacing w:val="-6"/>
          <w:sz w:val="22"/>
          <w:szCs w:val="22"/>
        </w:rPr>
        <w:t>determine</w:t>
      </w:r>
      <w:r>
        <w:rPr>
          <w:rFonts w:ascii="Times" w:hAnsi="Times" w:eastAsia="Times" w:cs="Times"/>
          <w:i/>
          <w:iCs/>
          <w:color w:val="231F20"/>
          <w:spacing w:val="4"/>
          <w:sz w:val="22"/>
          <w:szCs w:val="22"/>
        </w:rPr>
        <w:t xml:space="preserve"> </w:t>
      </w:r>
      <w:r>
        <w:rPr>
          <w:rFonts w:ascii="Times" w:hAnsi="Times" w:eastAsia="Times" w:cs="Times"/>
          <w:i/>
          <w:iCs/>
          <w:color w:val="231F20"/>
          <w:spacing w:val="-6"/>
          <w:sz w:val="22"/>
          <w:szCs w:val="22"/>
        </w:rPr>
        <w:t>latitude.</w:t>
      </w:r>
    </w:p>
    <w:p w14:paraId="5CA6E862">
      <w:pPr>
        <w:sectPr>
          <w:pgSz w:w="8211" w:h="12387"/>
          <w:pgMar w:top="400" w:right="865" w:bottom="400" w:left="849" w:header="0" w:footer="0" w:gutter="0"/>
          <w:cols w:space="720" w:num="1"/>
        </w:sectPr>
      </w:pPr>
    </w:p>
    <w:tbl>
      <w:tblPr>
        <w:tblStyle w:val="10"/>
        <w:tblW w:w="6480" w:type="dxa"/>
        <w:tblInd w:w="9"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095A3DAF">
        <w:trPr>
          <w:trHeight w:val="1203" w:hRule="atLeast"/>
        </w:trPr>
        <w:tc>
          <w:tcPr>
            <w:tcW w:w="6480" w:type="dxa"/>
            <w:vAlign w:val="top"/>
          </w:tcPr>
          <w:p w14:paraId="3266A24D">
            <w:pPr>
              <w:pStyle w:val="11"/>
              <w:spacing w:before="242" w:line="202" w:lineRule="auto"/>
              <w:ind w:left="248" w:right="1050" w:hanging="1"/>
              <w:rPr>
                <w:sz w:val="22"/>
                <w:szCs w:val="22"/>
              </w:rPr>
            </w:pPr>
            <w:r>
              <w:rPr>
                <w:color w:val="231F20"/>
                <w:spacing w:val="-4"/>
                <w:sz w:val="22"/>
                <w:szCs w:val="22"/>
              </w:rPr>
              <w:t xml:space="preserve">USE </w:t>
            </w:r>
            <w:r>
              <w:rPr>
                <w:rFonts w:ascii="Times" w:hAnsi="Times" w:eastAsia="Times" w:cs="Times"/>
                <w:b/>
                <w:bCs/>
                <w:color w:val="231F20"/>
                <w:spacing w:val="-4"/>
                <w:sz w:val="22"/>
                <w:szCs w:val="22"/>
              </w:rPr>
              <w:t xml:space="preserve">A </w:t>
            </w:r>
            <w:r>
              <w:rPr>
                <w:color w:val="231F20"/>
                <w:spacing w:val="-4"/>
                <w:sz w:val="22"/>
                <w:szCs w:val="22"/>
              </w:rPr>
              <w:t xml:space="preserve">IF IT DOESN’T MATTER </w:t>
            </w:r>
            <w:r>
              <w:rPr>
                <w:rFonts w:ascii="Times" w:hAnsi="Times" w:eastAsia="Times" w:cs="Times"/>
                <w:i/>
                <w:iCs/>
                <w:color w:val="231F20"/>
                <w:spacing w:val="-4"/>
                <w:sz w:val="22"/>
                <w:szCs w:val="22"/>
              </w:rPr>
              <w:t xml:space="preserve">or </w:t>
            </w:r>
            <w:r>
              <w:rPr>
                <w:color w:val="231F20"/>
                <w:spacing w:val="-4"/>
                <w:sz w:val="22"/>
                <w:szCs w:val="22"/>
              </w:rPr>
              <w:t>YO</w:t>
            </w:r>
            <w:r>
              <w:rPr>
                <w:color w:val="231F20"/>
                <w:spacing w:val="-5"/>
                <w:sz w:val="22"/>
                <w:szCs w:val="22"/>
              </w:rPr>
              <w:t>U DON’T KNOW</w:t>
            </w:r>
            <w:r>
              <w:rPr>
                <w:color w:val="231F20"/>
                <w:sz w:val="22"/>
                <w:szCs w:val="22"/>
              </w:rPr>
              <w:t xml:space="preserve"> </w:t>
            </w:r>
            <w:r>
              <w:rPr>
                <w:rFonts w:ascii="Times" w:hAnsi="Times" w:eastAsia="Times" w:cs="Times"/>
                <w:i/>
                <w:iCs/>
                <w:color w:val="231F20"/>
                <w:spacing w:val="-3"/>
                <w:sz w:val="22"/>
                <w:szCs w:val="22"/>
              </w:rPr>
              <w:t xml:space="preserve">or </w:t>
            </w:r>
            <w:r>
              <w:rPr>
                <w:color w:val="231F20"/>
                <w:spacing w:val="-3"/>
                <w:sz w:val="22"/>
                <w:szCs w:val="22"/>
              </w:rPr>
              <w:t>YOUR READER DOESN’T KNOW WHICH THING/</w:t>
            </w:r>
            <w:r>
              <w:rPr>
                <w:color w:val="231F20"/>
                <w:spacing w:val="1"/>
                <w:sz w:val="22"/>
                <w:szCs w:val="22"/>
              </w:rPr>
              <w:t xml:space="preserve">   </w:t>
            </w:r>
            <w:r>
              <w:rPr>
                <w:color w:val="231F20"/>
                <w:spacing w:val="-6"/>
                <w:sz w:val="22"/>
                <w:szCs w:val="22"/>
              </w:rPr>
              <w:t>PERSON YOU ARE REFERRING TO.</w:t>
            </w:r>
          </w:p>
        </w:tc>
      </w:tr>
    </w:tbl>
    <w:p w14:paraId="5EF3DFA4">
      <w:pPr>
        <w:pStyle w:val="6"/>
        <w:spacing w:line="247" w:lineRule="auto"/>
      </w:pPr>
    </w:p>
    <w:p w14:paraId="0BA8AC2E">
      <w:pPr>
        <w:spacing w:before="326" w:line="229" w:lineRule="auto"/>
        <w:ind w:left="285" w:right="282" w:hanging="9"/>
        <w:rPr>
          <w:rFonts w:ascii="Times New Roman" w:hAnsi="Times New Roman" w:eastAsia="Times New Roman" w:cs="Times New Roman"/>
          <w:sz w:val="22"/>
          <w:szCs w:val="22"/>
        </w:rPr>
      </w:pPr>
      <w:r>
        <w:rPr>
          <w:rFonts w:ascii="Times" w:hAnsi="Times" w:eastAsia="Times" w:cs="Times"/>
          <w:i/>
          <w:iCs/>
          <w:color w:val="231F20"/>
          <w:spacing w:val="-5"/>
          <w:sz w:val="22"/>
          <w:szCs w:val="22"/>
        </w:rPr>
        <w:t>A</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5"/>
          <w:sz w:val="22"/>
          <w:szCs w:val="22"/>
        </w:rPr>
        <w:t>35</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5"/>
          <w:sz w:val="22"/>
          <w:szCs w:val="22"/>
        </w:rPr>
        <w:t>ml</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5"/>
          <w:sz w:val="22"/>
          <w:szCs w:val="22"/>
        </w:rPr>
        <w:t>brown glass</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5"/>
          <w:sz w:val="22"/>
          <w:szCs w:val="22"/>
        </w:rPr>
        <w:t>bottle</w:t>
      </w:r>
      <w:r>
        <w:rPr>
          <w:rFonts w:ascii="Times" w:hAnsi="Times" w:eastAsia="Times" w:cs="Times"/>
          <w:i/>
          <w:iCs/>
          <w:color w:val="231F20"/>
          <w:spacing w:val="30"/>
          <w:sz w:val="22"/>
          <w:szCs w:val="22"/>
        </w:rPr>
        <w:t xml:space="preserve"> </w:t>
      </w:r>
      <w:r>
        <w:rPr>
          <w:rFonts w:ascii="Times" w:hAnsi="Times" w:eastAsia="Times" w:cs="Times"/>
          <w:i/>
          <w:iCs/>
          <w:color w:val="231F20"/>
          <w:spacing w:val="-5"/>
          <w:sz w:val="22"/>
          <w:szCs w:val="22"/>
        </w:rPr>
        <w:t>was</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5"/>
          <w:sz w:val="22"/>
          <w:szCs w:val="22"/>
        </w:rPr>
        <w:t>used</w:t>
      </w:r>
      <w:r>
        <w:rPr>
          <w:rFonts w:ascii="Times" w:hAnsi="Times" w:eastAsia="Times" w:cs="Times"/>
          <w:i/>
          <w:iCs/>
          <w:color w:val="231F20"/>
          <w:spacing w:val="30"/>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5"/>
          <w:sz w:val="22"/>
          <w:szCs w:val="22"/>
        </w:rPr>
        <w:t>sto</w:t>
      </w:r>
      <w:r>
        <w:rPr>
          <w:rFonts w:ascii="Times" w:hAnsi="Times" w:eastAsia="Times" w:cs="Times"/>
          <w:i/>
          <w:iCs/>
          <w:color w:val="231F20"/>
          <w:spacing w:val="-6"/>
          <w:sz w:val="22"/>
          <w:szCs w:val="22"/>
        </w:rPr>
        <w:t>re</w:t>
      </w:r>
      <w:r>
        <w:rPr>
          <w:rFonts w:ascii="Times" w:hAnsi="Times" w:eastAsia="Times" w:cs="Times"/>
          <w:i/>
          <w:iCs/>
          <w:color w:val="231F20"/>
          <w:spacing w:val="33"/>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29"/>
          <w:sz w:val="22"/>
          <w:szCs w:val="22"/>
        </w:rPr>
        <w:t xml:space="preserve"> </w:t>
      </w:r>
      <w:r>
        <w:rPr>
          <w:rFonts w:ascii="Times" w:hAnsi="Times" w:eastAsia="Times" w:cs="Times"/>
          <w:i/>
          <w:iCs/>
          <w:color w:val="231F20"/>
          <w:spacing w:val="-6"/>
          <w:sz w:val="22"/>
          <w:szCs w:val="22"/>
        </w:rPr>
        <w:t xml:space="preserve">liquid.  </w:t>
      </w:r>
      <w:r>
        <w:rPr>
          <w:rFonts w:ascii="Times New Roman" w:hAnsi="Times New Roman" w:eastAsia="Times New Roman" w:cs="Times New Roman"/>
          <w:color w:val="231F20"/>
          <w:spacing w:val="-6"/>
          <w:sz w:val="22"/>
          <w:szCs w:val="22"/>
        </w:rPr>
        <w:t>(It</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6"/>
          <w:sz w:val="22"/>
          <w:szCs w:val="22"/>
        </w:rPr>
        <w:t>doesn’t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matter which 35 ml brown glass bottl</w:t>
      </w:r>
      <w:r>
        <w:rPr>
          <w:rFonts w:ascii="Times New Roman" w:hAnsi="Times New Roman" w:eastAsia="Times New Roman" w:cs="Times New Roman"/>
          <w:color w:val="231F20"/>
          <w:spacing w:val="-2"/>
          <w:sz w:val="22"/>
          <w:szCs w:val="22"/>
        </w:rPr>
        <w:t>e was used.)</w:t>
      </w:r>
    </w:p>
    <w:p w14:paraId="79AF91C3">
      <w:pPr>
        <w:spacing w:before="119" w:line="229" w:lineRule="auto"/>
        <w:ind w:left="287" w:right="282" w:firstLine="11"/>
        <w:rPr>
          <w:rFonts w:ascii="Times New Roman" w:hAnsi="Times New Roman" w:eastAsia="Times New Roman" w:cs="Times New Roman"/>
          <w:sz w:val="22"/>
          <w:szCs w:val="22"/>
        </w:rPr>
      </w:pPr>
      <w:r>
        <w:rPr>
          <w:rFonts w:ascii="Times" w:hAnsi="Times" w:eastAsia="Times" w:cs="Times"/>
          <w:i/>
          <w:iCs/>
          <w:color w:val="231F20"/>
          <w:spacing w:val="-4"/>
          <w:sz w:val="22"/>
          <w:szCs w:val="22"/>
        </w:rPr>
        <w:t>The</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4"/>
          <w:sz w:val="22"/>
          <w:szCs w:val="22"/>
        </w:rPr>
        <w:t>subject</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4"/>
          <w:sz w:val="22"/>
          <w:szCs w:val="22"/>
        </w:rPr>
        <w:t>then</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4"/>
          <w:sz w:val="22"/>
          <w:szCs w:val="22"/>
        </w:rPr>
        <w:t>spoke</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pacing w:val="36"/>
          <w:w w:val="101"/>
          <w:sz w:val="22"/>
          <w:szCs w:val="22"/>
        </w:rPr>
        <w:t xml:space="preserve"> </w:t>
      </w:r>
      <w:r>
        <w:rPr>
          <w:rFonts w:ascii="Times" w:hAnsi="Times" w:eastAsia="Times" w:cs="Times"/>
          <w:i/>
          <w:iCs/>
          <w:color w:val="231F20"/>
          <w:spacing w:val="-4"/>
          <w:sz w:val="22"/>
          <w:szCs w:val="22"/>
        </w:rPr>
        <w:t>an</w:t>
      </w:r>
      <w:r>
        <w:rPr>
          <w:rFonts w:ascii="Times" w:hAnsi="Times" w:eastAsia="Times" w:cs="Times"/>
          <w:i/>
          <w:iCs/>
          <w:color w:val="231F20"/>
          <w:spacing w:val="41"/>
          <w:sz w:val="22"/>
          <w:szCs w:val="22"/>
        </w:rPr>
        <w:t xml:space="preserve"> </w:t>
      </w:r>
      <w:r>
        <w:rPr>
          <w:rFonts w:ascii="Times" w:hAnsi="Times" w:eastAsia="Times" w:cs="Times"/>
          <w:i/>
          <w:iCs/>
          <w:color w:val="231F20"/>
          <w:spacing w:val="-4"/>
          <w:sz w:val="22"/>
          <w:szCs w:val="22"/>
        </w:rPr>
        <w:t>interviewer.</w:t>
      </w:r>
      <w:r>
        <w:rPr>
          <w:rFonts w:ascii="Times" w:hAnsi="Times" w:eastAsia="Times" w:cs="Times"/>
          <w:i/>
          <w:iCs/>
          <w:color w:val="231F20"/>
          <w:spacing w:val="41"/>
          <w:sz w:val="22"/>
          <w:szCs w:val="22"/>
        </w:rPr>
        <w:t xml:space="preserve"> </w:t>
      </w:r>
      <w:r>
        <w:rPr>
          <w:rFonts w:ascii="Times New Roman" w:hAnsi="Times New Roman" w:eastAsia="Times New Roman" w:cs="Times New Roman"/>
          <w:color w:val="231F20"/>
          <w:spacing w:val="-4"/>
          <w:sz w:val="22"/>
          <w:szCs w:val="22"/>
        </w:rPr>
        <w:t>(It</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4"/>
          <w:sz w:val="22"/>
          <w:szCs w:val="22"/>
        </w:rPr>
        <w:t>do</w:t>
      </w:r>
      <w:r>
        <w:rPr>
          <w:rFonts w:ascii="Times New Roman" w:hAnsi="Times New Roman" w:eastAsia="Times New Roman" w:cs="Times New Roman"/>
          <w:color w:val="231F20"/>
          <w:spacing w:val="-5"/>
          <w:sz w:val="22"/>
          <w:szCs w:val="22"/>
        </w:rPr>
        <w:t>esn’t</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5"/>
          <w:sz w:val="22"/>
          <w:szCs w:val="22"/>
        </w:rPr>
        <w:t>matter</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5"/>
          <w:sz w:val="22"/>
          <w:szCs w:val="22"/>
        </w:rPr>
        <w:t>which</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interviewer/I know which one but you don’t.)</w:t>
      </w:r>
    </w:p>
    <w:p w14:paraId="7C68F6EE">
      <w:pPr>
        <w:spacing w:before="119" w:line="229" w:lineRule="auto"/>
        <w:ind w:left="285" w:right="282" w:hanging="4"/>
        <w:rPr>
          <w:rFonts w:ascii="Times New Roman" w:hAnsi="Times New Roman" w:eastAsia="Times New Roman" w:cs="Times New Roman"/>
          <w:sz w:val="22"/>
          <w:szCs w:val="22"/>
        </w:rPr>
      </w:pPr>
      <w:r>
        <w:rPr>
          <w:rFonts w:ascii="Times" w:hAnsi="Times" w:eastAsia="Times" w:cs="Times"/>
          <w:i/>
          <w:iCs/>
          <w:color w:val="231F20"/>
          <w:spacing w:val="-5"/>
          <w:sz w:val="22"/>
          <w:szCs w:val="22"/>
        </w:rPr>
        <w:t>It</w:t>
      </w:r>
      <w:r>
        <w:rPr>
          <w:rFonts w:ascii="Times" w:hAnsi="Times" w:eastAsia="Times" w:cs="Times"/>
          <w:i/>
          <w:iCs/>
          <w:color w:val="231F20"/>
          <w:spacing w:val="39"/>
          <w:sz w:val="22"/>
          <w:szCs w:val="22"/>
        </w:rPr>
        <w:t xml:space="preserve"> </w:t>
      </w:r>
      <w:r>
        <w:rPr>
          <w:rFonts w:ascii="Times" w:hAnsi="Times" w:eastAsia="Times" w:cs="Times"/>
          <w:i/>
          <w:iCs/>
          <w:color w:val="231F20"/>
          <w:spacing w:val="-5"/>
          <w:sz w:val="22"/>
          <w:szCs w:val="22"/>
        </w:rPr>
        <w:t>works</w:t>
      </w:r>
      <w:r>
        <w:rPr>
          <w:rFonts w:ascii="Times" w:hAnsi="Times" w:eastAsia="Times" w:cs="Times"/>
          <w:i/>
          <w:iCs/>
          <w:color w:val="231F20"/>
          <w:spacing w:val="37"/>
          <w:sz w:val="22"/>
          <w:szCs w:val="22"/>
        </w:rPr>
        <w:t xml:space="preserve"> </w:t>
      </w:r>
      <w:r>
        <w:rPr>
          <w:rFonts w:ascii="Times" w:hAnsi="Times" w:eastAsia="Times" w:cs="Times"/>
          <w:i/>
          <w:iCs/>
          <w:color w:val="231F20"/>
          <w:spacing w:val="-5"/>
          <w:sz w:val="22"/>
          <w:szCs w:val="22"/>
        </w:rPr>
        <w:t>on</w:t>
      </w:r>
      <w:r>
        <w:rPr>
          <w:rFonts w:ascii="Times" w:hAnsi="Times" w:eastAsia="Times" w:cs="Times"/>
          <w:i/>
          <w:iCs/>
          <w:color w:val="231F20"/>
          <w:spacing w:val="40"/>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5"/>
          <w:sz w:val="22"/>
          <w:szCs w:val="22"/>
        </w:rPr>
        <w:t>same</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principle</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5"/>
          <w:sz w:val="22"/>
          <w:szCs w:val="22"/>
        </w:rPr>
        <w:t>as</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5"/>
          <w:sz w:val="22"/>
          <w:szCs w:val="22"/>
        </w:rPr>
        <w:t>a</w:t>
      </w:r>
      <w:r>
        <w:rPr>
          <w:rFonts w:ascii="Times" w:hAnsi="Times" w:eastAsia="Times" w:cs="Times"/>
          <w:i/>
          <w:iCs/>
          <w:color w:val="231F20"/>
          <w:spacing w:val="36"/>
          <w:w w:val="101"/>
          <w:sz w:val="22"/>
          <w:szCs w:val="22"/>
        </w:rPr>
        <w:t xml:space="preserve"> </w:t>
      </w:r>
      <w:r>
        <w:rPr>
          <w:rFonts w:ascii="Times" w:hAnsi="Times" w:eastAsia="Times" w:cs="Times"/>
          <w:i/>
          <w:iCs/>
          <w:color w:val="231F20"/>
          <w:spacing w:val="-5"/>
          <w:sz w:val="22"/>
          <w:szCs w:val="22"/>
        </w:rPr>
        <w:t>combustion</w:t>
      </w:r>
      <w:r>
        <w:rPr>
          <w:rFonts w:ascii="Times" w:hAnsi="Times" w:eastAsia="Times" w:cs="Times"/>
          <w:i/>
          <w:iCs/>
          <w:color w:val="231F20"/>
          <w:spacing w:val="36"/>
          <w:w w:val="101"/>
          <w:sz w:val="22"/>
          <w:szCs w:val="22"/>
        </w:rPr>
        <w:t xml:space="preserve"> </w:t>
      </w:r>
      <w:r>
        <w:rPr>
          <w:rFonts w:ascii="Times" w:hAnsi="Times" w:eastAsia="Times" w:cs="Times"/>
          <w:i/>
          <w:iCs/>
          <w:color w:val="231F20"/>
          <w:spacing w:val="-5"/>
          <w:sz w:val="22"/>
          <w:szCs w:val="22"/>
        </w:rPr>
        <w:t>engine.</w:t>
      </w:r>
      <w:r>
        <w:rPr>
          <w:rFonts w:ascii="Times" w:hAnsi="Times" w:eastAsia="Times" w:cs="Times"/>
          <w:i/>
          <w:iCs/>
          <w:color w:val="231F20"/>
          <w:spacing w:val="39"/>
          <w:sz w:val="22"/>
          <w:szCs w:val="22"/>
        </w:rPr>
        <w:t xml:space="preserve"> </w:t>
      </w:r>
      <w:r>
        <w:rPr>
          <w:rFonts w:ascii="Times New Roman" w:hAnsi="Times New Roman" w:eastAsia="Times New Roman" w:cs="Times New Roman"/>
          <w:color w:val="231F20"/>
          <w:spacing w:val="-5"/>
          <w:sz w:val="22"/>
          <w:szCs w:val="22"/>
        </w:rPr>
        <w:t>(It</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5"/>
          <w:sz w:val="22"/>
          <w:szCs w:val="22"/>
        </w:rPr>
        <w:t>doesn’t</w:t>
      </w:r>
      <w:r>
        <w:rPr>
          <w:rFonts w:ascii="Times New Roman" w:hAnsi="Times New Roman" w:eastAsia="Times New Roman" w:cs="Times New Roman"/>
          <w:color w:val="231F20"/>
          <w:sz w:val="22"/>
          <w:szCs w:val="22"/>
        </w:rPr>
        <w:t xml:space="preserve"> matter</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which</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combustion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engine</w:t>
      </w:r>
      <w:r>
        <w:rPr>
          <w:rFonts w:ascii="Times New Roman" w:hAnsi="Times New Roman" w:eastAsia="Times New Roman" w:cs="Times New Roman"/>
          <w:color w:val="231F20"/>
          <w:spacing w:val="1"/>
          <w:sz w:val="22"/>
          <w:szCs w:val="22"/>
        </w:rPr>
        <w:t>.)</w:t>
      </w:r>
    </w:p>
    <w:p w14:paraId="48BA2DFD">
      <w:pPr>
        <w:bidi w:val="0"/>
      </w:pPr>
    </w:p>
    <w:p w14:paraId="209F87EB">
      <w:pPr>
        <w:bidi w:val="0"/>
        <w:ind w:firstLine="500" w:firstLineChars="0"/>
      </w:pPr>
      <w:r>
        <w:t>有时候，选择一个或改变句子的意思完全不同：</w:t>
      </w:r>
    </w:p>
    <w:p w14:paraId="586B0349">
      <w:pPr>
        <w:spacing w:before="144" w:line="209" w:lineRule="auto"/>
        <w:ind w:left="1" w:right="278" w:firstLine="13"/>
        <w:rPr>
          <w:rFonts w:ascii="Times New Roman" w:hAnsi="Times New Roman" w:eastAsia="Times New Roman" w:cs="Times New Roman"/>
          <w:sz w:val="22"/>
          <w:szCs w:val="22"/>
        </w:rPr>
      </w:pPr>
      <w:r>
        <w:rPr>
          <w:rFonts w:ascii="Times New Roman" w:hAnsi="Times New Roman" w:eastAsia="Times New Roman" w:cs="Times New Roman"/>
          <w:color w:val="231F20"/>
          <w:spacing w:val="-7"/>
          <w:sz w:val="22"/>
          <w:szCs w:val="22"/>
        </w:rPr>
        <w:t>(a)</w:t>
      </w:r>
      <w:r>
        <w:rPr>
          <w:rFonts w:ascii="Times New Roman" w:hAnsi="Times New Roman" w:eastAsia="Times New Roman" w:cs="Times New Roman"/>
          <w:color w:val="231F20"/>
          <w:spacing w:val="19"/>
          <w:w w:val="101"/>
          <w:sz w:val="22"/>
          <w:szCs w:val="22"/>
        </w:rPr>
        <w:t xml:space="preserve"> </w:t>
      </w:r>
      <w:r>
        <w:rPr>
          <w:rFonts w:ascii="Times" w:hAnsi="Times" w:eastAsia="Times" w:cs="Times"/>
          <w:i/>
          <w:iCs/>
          <w:color w:val="231F20"/>
          <w:spacing w:val="-7"/>
          <w:sz w:val="22"/>
          <w:szCs w:val="22"/>
        </w:rPr>
        <w:t xml:space="preserve">This effect may hide </w:t>
      </w:r>
      <w:r>
        <w:rPr>
          <w:rFonts w:ascii="PingFang SC" w:hAnsi="PingFang SC" w:eastAsia="PingFang SC" w:cs="PingFang SC"/>
          <w:b/>
          <w:bCs/>
          <w:i/>
          <w:iCs/>
          <w:color w:val="231F20"/>
          <w:spacing w:val="-7"/>
          <w:sz w:val="22"/>
          <w:szCs w:val="22"/>
        </w:rPr>
        <w:t>a</w:t>
      </w:r>
      <w:r>
        <w:rPr>
          <w:rFonts w:ascii="PingFang SC" w:hAnsi="PingFang SC" w:eastAsia="PingFang SC" w:cs="PingFang SC"/>
          <w:color w:val="231F20"/>
          <w:spacing w:val="-7"/>
          <w:sz w:val="22"/>
          <w:szCs w:val="22"/>
        </w:rPr>
        <w:t xml:space="preserve"> </w:t>
      </w:r>
      <w:r>
        <w:rPr>
          <w:rFonts w:ascii="Times" w:hAnsi="Times" w:eastAsia="Times" w:cs="Times"/>
          <w:i/>
          <w:iCs/>
          <w:color w:val="231F20"/>
          <w:spacing w:val="-7"/>
          <w:sz w:val="22"/>
          <w:szCs w:val="22"/>
        </w:rPr>
        <w:t>connection between the two</w:t>
      </w:r>
      <w:r>
        <w:rPr>
          <w:rFonts w:ascii="Times New Roman" w:hAnsi="Times New Roman" w:eastAsia="Times New Roman" w:cs="Times New Roman"/>
          <w:color w:val="231F20"/>
          <w:spacing w:val="-7"/>
          <w:sz w:val="22"/>
          <w:szCs w:val="22"/>
        </w:rPr>
        <w:t>. (There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7"/>
          <w:sz w:val="22"/>
          <w:szCs w:val="22"/>
        </w:rPr>
        <w:t>may possibly</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4"/>
          <w:sz w:val="22"/>
          <w:szCs w:val="22"/>
        </w:rPr>
        <w:t>be a connection</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4"/>
          <w:sz w:val="22"/>
          <w:szCs w:val="22"/>
        </w:rPr>
        <w:t>between the two</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4"/>
          <w:sz w:val="22"/>
          <w:szCs w:val="22"/>
        </w:rPr>
        <w:t>but if</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4"/>
          <w:sz w:val="22"/>
          <w:szCs w:val="22"/>
        </w:rPr>
        <w:t>there is,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4"/>
          <w:sz w:val="22"/>
          <w:szCs w:val="22"/>
        </w:rPr>
        <w:t>we cannot se</w:t>
      </w:r>
      <w:r>
        <w:rPr>
          <w:rFonts w:ascii="Times New Roman" w:hAnsi="Times New Roman" w:eastAsia="Times New Roman" w:cs="Times New Roman"/>
          <w:color w:val="231F20"/>
          <w:spacing w:val="-5"/>
          <w:sz w:val="22"/>
          <w:szCs w:val="22"/>
        </w:rPr>
        <w:t>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5"/>
          <w:sz w:val="22"/>
          <w:szCs w:val="22"/>
        </w:rPr>
        <w:t>it.)</w:t>
      </w:r>
    </w:p>
    <w:p w14:paraId="73F1853A">
      <w:pPr>
        <w:spacing w:before="2" w:line="212" w:lineRule="auto"/>
        <w:ind w:left="7" w:right="279" w:firstLine="8"/>
        <w:rPr>
          <w:rFonts w:ascii="Times New Roman" w:hAnsi="Times New Roman" w:eastAsia="Times New Roman" w:cs="Times New Roman"/>
          <w:color w:val="231F20"/>
          <w:spacing w:val="-3"/>
          <w:sz w:val="22"/>
          <w:szCs w:val="22"/>
        </w:rPr>
      </w:pPr>
      <w:r>
        <w:rPr>
          <w:rFonts w:ascii="Times New Roman" w:hAnsi="Times New Roman" w:eastAsia="Times New Roman" w:cs="Times New Roman"/>
          <w:color w:val="231F20"/>
          <w:spacing w:val="-5"/>
          <w:sz w:val="22"/>
          <w:szCs w:val="22"/>
        </w:rPr>
        <w:t xml:space="preserve">(b)  </w:t>
      </w:r>
      <w:r>
        <w:rPr>
          <w:rFonts w:ascii="Times" w:hAnsi="Times" w:eastAsia="Times" w:cs="Times"/>
          <w:i/>
          <w:iCs/>
          <w:color w:val="231F20"/>
          <w:spacing w:val="-5"/>
          <w:sz w:val="22"/>
          <w:szCs w:val="22"/>
        </w:rPr>
        <w:t>This  effect  may  hide</w:t>
      </w:r>
      <w:r>
        <w:rPr>
          <w:rFonts w:ascii="Times" w:hAnsi="Times" w:eastAsia="Times" w:cs="Times"/>
          <w:i/>
          <w:iCs/>
          <w:color w:val="231F20"/>
          <w:spacing w:val="8"/>
          <w:sz w:val="22"/>
          <w:szCs w:val="22"/>
        </w:rPr>
        <w:t xml:space="preserve">  </w:t>
      </w:r>
      <w:r>
        <w:rPr>
          <w:rFonts w:ascii="PingFang SC" w:hAnsi="PingFang SC" w:eastAsia="PingFang SC" w:cs="PingFang SC"/>
          <w:b/>
          <w:bCs/>
          <w:i/>
          <w:iCs/>
          <w:color w:val="231F20"/>
          <w:spacing w:val="-5"/>
          <w:sz w:val="22"/>
          <w:szCs w:val="22"/>
        </w:rPr>
        <w:t>the</w:t>
      </w:r>
      <w:r>
        <w:rPr>
          <w:rFonts w:ascii="PingFang SC" w:hAnsi="PingFang SC" w:eastAsia="PingFang SC" w:cs="PingFang SC"/>
          <w:color w:val="231F20"/>
          <w:spacing w:val="41"/>
          <w:sz w:val="22"/>
          <w:szCs w:val="22"/>
        </w:rPr>
        <w:t xml:space="preserve"> </w:t>
      </w:r>
      <w:r>
        <w:rPr>
          <w:rFonts w:ascii="Times" w:hAnsi="Times" w:eastAsia="Times" w:cs="Times"/>
          <w:i/>
          <w:iCs/>
          <w:color w:val="231F20"/>
          <w:spacing w:val="-5"/>
          <w:sz w:val="22"/>
          <w:szCs w:val="22"/>
        </w:rPr>
        <w:t>connection</w:t>
      </w:r>
      <w:r>
        <w:rPr>
          <w:rFonts w:ascii="Times" w:hAnsi="Times" w:eastAsia="Times" w:cs="Times"/>
          <w:i/>
          <w:iCs/>
          <w:color w:val="231F20"/>
          <w:spacing w:val="3"/>
          <w:sz w:val="22"/>
          <w:szCs w:val="22"/>
        </w:rPr>
        <w:t xml:space="preserve">  </w:t>
      </w:r>
      <w:r>
        <w:rPr>
          <w:rFonts w:ascii="Times" w:hAnsi="Times" w:eastAsia="Times" w:cs="Times"/>
          <w:i/>
          <w:iCs/>
          <w:color w:val="231F20"/>
          <w:spacing w:val="-5"/>
          <w:sz w:val="22"/>
          <w:szCs w:val="22"/>
        </w:rPr>
        <w:t>between</w:t>
      </w:r>
      <w:r>
        <w:rPr>
          <w:rFonts w:ascii="Times" w:hAnsi="Times" w:eastAsia="Times" w:cs="Times"/>
          <w:i/>
          <w:iCs/>
          <w:color w:val="231F20"/>
          <w:spacing w:val="4"/>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4"/>
          <w:sz w:val="22"/>
          <w:szCs w:val="22"/>
        </w:rPr>
        <w:t xml:space="preserve">  </w:t>
      </w:r>
      <w:r>
        <w:rPr>
          <w:rFonts w:ascii="Times" w:hAnsi="Times" w:eastAsia="Times" w:cs="Times"/>
          <w:i/>
          <w:iCs/>
          <w:color w:val="231F20"/>
          <w:spacing w:val="-5"/>
          <w:sz w:val="22"/>
          <w:szCs w:val="22"/>
        </w:rPr>
        <w:t>two</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5"/>
          <w:sz w:val="22"/>
          <w:szCs w:val="22"/>
        </w:rPr>
        <w:t>(There  is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definitely a connection between the two b</w:t>
      </w:r>
      <w:r>
        <w:rPr>
          <w:rFonts w:ascii="Times New Roman" w:hAnsi="Times New Roman" w:eastAsia="Times New Roman" w:cs="Times New Roman"/>
          <w:color w:val="231F20"/>
          <w:spacing w:val="-1"/>
          <w:sz w:val="22"/>
          <w:szCs w:val="22"/>
        </w:rPr>
        <w:t>ut we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1"/>
          <w:sz w:val="22"/>
          <w:szCs w:val="22"/>
        </w:rPr>
        <w:t>may not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1"/>
          <w:sz w:val="22"/>
          <w:szCs w:val="22"/>
        </w:rPr>
        <w:t>be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able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see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it because of</w:t>
      </w:r>
      <w:r>
        <w:rPr>
          <w:rFonts w:ascii="Times New Roman" w:hAnsi="Times New Roman" w:eastAsia="Times New Roman" w:cs="Times New Roman"/>
          <w:color w:val="231F20"/>
          <w:spacing w:val="-13"/>
          <w:sz w:val="22"/>
          <w:szCs w:val="22"/>
        </w:rPr>
        <w:t xml:space="preserve"> </w:t>
      </w:r>
      <w:r>
        <w:rPr>
          <w:rFonts w:ascii="Times" w:hAnsi="Times" w:eastAsia="Times" w:cs="Times"/>
          <w:i/>
          <w:iCs/>
          <w:color w:val="231F20"/>
          <w:spacing w:val="-3"/>
          <w:sz w:val="22"/>
          <w:szCs w:val="22"/>
        </w:rPr>
        <w:t>this effect</w:t>
      </w:r>
      <w:r>
        <w:rPr>
          <w:rFonts w:ascii="Times New Roman" w:hAnsi="Times New Roman" w:eastAsia="Times New Roman" w:cs="Times New Roman"/>
          <w:color w:val="231F20"/>
          <w:spacing w:val="-3"/>
          <w:sz w:val="22"/>
          <w:szCs w:val="22"/>
        </w:rPr>
        <w:t>.)</w:t>
      </w:r>
    </w:p>
    <w:p w14:paraId="4771BDE4">
      <w:pPr>
        <w:spacing w:before="2" w:line="212" w:lineRule="auto"/>
        <w:ind w:left="7" w:right="279" w:firstLine="8"/>
        <w:rPr>
          <w:rFonts w:ascii="Times New Roman" w:hAnsi="Times New Roman" w:eastAsia="Times New Roman" w:cs="Times New Roman"/>
          <w:color w:val="231F20"/>
          <w:spacing w:val="-3"/>
          <w:sz w:val="22"/>
          <w:szCs w:val="22"/>
        </w:rPr>
      </w:pPr>
    </w:p>
    <w:p w14:paraId="6CD1FE62">
      <w:pPr>
        <w:bidi w:val="0"/>
        <w:ind w:firstLine="500" w:firstLineChars="0"/>
      </w:pPr>
      <w:r>
        <w:t>这里有另一对，其中选择 a 或 the 对意义有显著影响(∅ 在这里 用于表示复数形式的 a）：</w:t>
      </w:r>
    </w:p>
    <w:p w14:paraId="089609AC">
      <w:pPr>
        <w:spacing w:before="78" w:line="225" w:lineRule="auto"/>
        <w:ind w:left="8" w:right="282" w:firstLine="6"/>
        <w:rPr>
          <w:rFonts w:ascii="Times New Roman" w:hAnsi="Times New Roman" w:eastAsia="Times New Roman" w:cs="Times New Roman"/>
          <w:sz w:val="22"/>
          <w:szCs w:val="22"/>
        </w:rPr>
      </w:pPr>
      <w:r>
        <w:rPr>
          <w:rFonts w:ascii="Times New Roman" w:hAnsi="Times New Roman" w:eastAsia="Times New Roman" w:cs="Times New Roman"/>
          <w:color w:val="231F20"/>
          <w:spacing w:val="-5"/>
          <w:sz w:val="22"/>
          <w:szCs w:val="22"/>
        </w:rPr>
        <w:t>(a)</w:t>
      </w:r>
      <w:r>
        <w:rPr>
          <w:rFonts w:ascii="Times New Roman" w:hAnsi="Times New Roman" w:eastAsia="Times New Roman" w:cs="Times New Roman"/>
          <w:color w:val="231F20"/>
          <w:spacing w:val="16"/>
          <w:sz w:val="22"/>
          <w:szCs w:val="22"/>
        </w:rPr>
        <w:t xml:space="preserve"> </w:t>
      </w:r>
      <w:r>
        <w:rPr>
          <w:rFonts w:ascii="Times" w:hAnsi="Times" w:eastAsia="Times" w:cs="Times"/>
          <w:i/>
          <w:iCs/>
          <w:color w:val="231F20"/>
          <w:spacing w:val="-5"/>
          <w:sz w:val="22"/>
          <w:szCs w:val="22"/>
        </w:rPr>
        <w:t xml:space="preserve">The nodes should be attached to </w:t>
      </w:r>
      <w:r>
        <w:rPr>
          <w:rFonts w:ascii="Symbol" w:hAnsi="Symbol" w:eastAsia="Symbol" w:cs="Symbol"/>
          <w:color w:val="231F20"/>
          <w:spacing w:val="-5"/>
          <w:sz w:val="22"/>
          <w:szCs w:val="22"/>
        </w:rPr>
        <w:t xml:space="preserve">∅ </w:t>
      </w:r>
      <w:r>
        <w:rPr>
          <w:rFonts w:ascii="Times" w:hAnsi="Times" w:eastAsia="Times" w:cs="Times"/>
          <w:i/>
          <w:iCs/>
          <w:color w:val="231F20"/>
          <w:spacing w:val="-5"/>
          <w:sz w:val="22"/>
          <w:szCs w:val="22"/>
        </w:rPr>
        <w:t>two</w:t>
      </w:r>
      <w:r>
        <w:rPr>
          <w:rFonts w:ascii="Times" w:hAnsi="Times" w:eastAsia="Times" w:cs="Times"/>
          <w:i/>
          <w:iCs/>
          <w:color w:val="231F20"/>
          <w:spacing w:val="3"/>
          <w:sz w:val="22"/>
          <w:szCs w:val="22"/>
        </w:rPr>
        <w:t xml:space="preserve"> </w:t>
      </w:r>
      <w:r>
        <w:rPr>
          <w:rFonts w:ascii="Times" w:hAnsi="Times" w:eastAsia="Times" w:cs="Times"/>
          <w:i/>
          <w:iCs/>
          <w:color w:val="231F20"/>
          <w:spacing w:val="-5"/>
          <w:sz w:val="22"/>
          <w:szCs w:val="22"/>
        </w:rPr>
        <w:t>adjacent receptor sites</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5"/>
          <w:sz w:val="22"/>
          <w:szCs w:val="22"/>
        </w:rPr>
        <w:t>(There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are many receptor sites and any two adja</w:t>
      </w:r>
      <w:r>
        <w:rPr>
          <w:rFonts w:ascii="Times New Roman" w:hAnsi="Times New Roman" w:eastAsia="Times New Roman" w:cs="Times New Roman"/>
          <w:color w:val="231F20"/>
          <w:spacing w:val="-2"/>
          <w:sz w:val="22"/>
          <w:szCs w:val="22"/>
        </w:rPr>
        <w:t>cent ones will do.)</w:t>
      </w:r>
    </w:p>
    <w:p w14:paraId="7BBDFA03">
      <w:pPr>
        <w:spacing w:before="1" w:line="209" w:lineRule="auto"/>
        <w:ind w:left="9" w:right="282" w:firstLine="6"/>
        <w:rPr>
          <w:rFonts w:ascii="Times New Roman" w:hAnsi="Times New Roman" w:eastAsia="Times New Roman" w:cs="Times New Roman"/>
          <w:sz w:val="22"/>
          <w:szCs w:val="22"/>
        </w:rPr>
      </w:pPr>
      <w:r>
        <w:rPr>
          <w:rFonts w:ascii="Times New Roman" w:hAnsi="Times New Roman" w:eastAsia="Times New Roman" w:cs="Times New Roman"/>
          <w:color w:val="231F20"/>
          <w:spacing w:val="-6"/>
          <w:sz w:val="22"/>
          <w:szCs w:val="22"/>
        </w:rPr>
        <w:t xml:space="preserve">(b) </w:t>
      </w:r>
      <w:r>
        <w:rPr>
          <w:rFonts w:ascii="Times" w:hAnsi="Times" w:eastAsia="Times" w:cs="Times"/>
          <w:i/>
          <w:iCs/>
          <w:color w:val="231F20"/>
          <w:spacing w:val="-6"/>
          <w:sz w:val="22"/>
          <w:szCs w:val="22"/>
        </w:rPr>
        <w:t>The nodes</w:t>
      </w:r>
      <w:r>
        <w:rPr>
          <w:rFonts w:ascii="Times" w:hAnsi="Times" w:eastAsia="Times" w:cs="Times"/>
          <w:i/>
          <w:iCs/>
          <w:color w:val="231F20"/>
          <w:spacing w:val="-13"/>
          <w:sz w:val="22"/>
          <w:szCs w:val="22"/>
        </w:rPr>
        <w:t xml:space="preserve"> </w:t>
      </w:r>
      <w:r>
        <w:rPr>
          <w:rFonts w:ascii="Times" w:hAnsi="Times" w:eastAsia="Times" w:cs="Times"/>
          <w:i/>
          <w:iCs/>
          <w:color w:val="231F20"/>
          <w:spacing w:val="-6"/>
          <w:sz w:val="22"/>
          <w:szCs w:val="22"/>
        </w:rPr>
        <w:t xml:space="preserve">should be attached to </w:t>
      </w:r>
      <w:r>
        <w:rPr>
          <w:rFonts w:ascii="PingFang SC" w:hAnsi="PingFang SC" w:eastAsia="PingFang SC" w:cs="PingFang SC"/>
          <w:b/>
          <w:bCs/>
          <w:i/>
          <w:iCs/>
          <w:color w:val="231F20"/>
          <w:spacing w:val="-6"/>
          <w:sz w:val="22"/>
          <w:szCs w:val="22"/>
        </w:rPr>
        <w:t>the</w:t>
      </w:r>
      <w:r>
        <w:rPr>
          <w:rFonts w:ascii="PingFang SC" w:hAnsi="PingFang SC" w:eastAsia="PingFang SC" w:cs="PingFang SC"/>
          <w:color w:val="231F20"/>
          <w:spacing w:val="-20"/>
          <w:sz w:val="22"/>
          <w:szCs w:val="22"/>
        </w:rPr>
        <w:t xml:space="preserve"> </w:t>
      </w:r>
      <w:r>
        <w:rPr>
          <w:rFonts w:ascii="Times" w:hAnsi="Times" w:eastAsia="Times" w:cs="Times"/>
          <w:i/>
          <w:iCs/>
          <w:color w:val="231F20"/>
          <w:spacing w:val="-6"/>
          <w:sz w:val="22"/>
          <w:szCs w:val="22"/>
        </w:rPr>
        <w:t>two adjacent rece</w:t>
      </w:r>
      <w:r>
        <w:rPr>
          <w:rFonts w:ascii="Times" w:hAnsi="Times" w:eastAsia="Times" w:cs="Times"/>
          <w:i/>
          <w:iCs/>
          <w:color w:val="231F20"/>
          <w:spacing w:val="-7"/>
          <w:sz w:val="22"/>
          <w:szCs w:val="22"/>
        </w:rPr>
        <w:t>ptor</w:t>
      </w:r>
      <w:r>
        <w:rPr>
          <w:rFonts w:ascii="Times" w:hAnsi="Times" w:eastAsia="Times" w:cs="Times"/>
          <w:i/>
          <w:iCs/>
          <w:color w:val="231F20"/>
          <w:spacing w:val="-18"/>
          <w:sz w:val="22"/>
          <w:szCs w:val="22"/>
        </w:rPr>
        <w:t xml:space="preserve"> </w:t>
      </w:r>
      <w:r>
        <w:rPr>
          <w:rFonts w:ascii="Times" w:hAnsi="Times" w:eastAsia="Times" w:cs="Times"/>
          <w:i/>
          <w:iCs/>
          <w:color w:val="231F20"/>
          <w:spacing w:val="-7"/>
          <w:sz w:val="22"/>
          <w:szCs w:val="22"/>
        </w:rPr>
        <w:t>sites</w:t>
      </w:r>
      <w:r>
        <w:rPr>
          <w:rFonts w:ascii="Times New Roman" w:hAnsi="Times New Roman" w:eastAsia="Times New Roman" w:cs="Times New Roman"/>
          <w:color w:val="231F20"/>
          <w:spacing w:val="-7"/>
          <w:sz w:val="22"/>
          <w:szCs w:val="22"/>
        </w:rPr>
        <w:t>. (There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are only two receptor sites.)</w:t>
      </w:r>
    </w:p>
    <w:p w14:paraId="23EDA482">
      <w:pPr>
        <w:spacing w:before="3" w:line="198" w:lineRule="auto"/>
        <w:ind w:right="291"/>
        <w:rPr>
          <w:rFonts w:ascii="PingFang SC" w:hAnsi="PingFang SC" w:eastAsia="PingFang SC" w:cs="PingFang SC"/>
          <w:sz w:val="22"/>
          <w:szCs w:val="22"/>
        </w:rPr>
      </w:pPr>
    </w:p>
    <w:p w14:paraId="5D9F3308">
      <w:pPr>
        <w:bidi w:val="0"/>
        <w:ind w:firstLine="500" w:firstLineChars="0"/>
      </w:pPr>
      <w:r>
        <w:t>使用您刚刚学到的信息的最佳方法是从您正在阅读的研究文章中提  取一段，并利用本语法部分的信息来分析作者为何选择使用“the” 或“a”的每个实例，或者为何在特定名词前没有使用任何限定词。</w:t>
      </w:r>
    </w:p>
    <w:p w14:paraId="02F7D2A8">
      <w:pPr>
        <w:bidi w:val="0"/>
        <w:ind w:firstLine="500" w:firstLineChars="0"/>
      </w:pPr>
      <w:r>
        <w:t>另一个重要的要点是，关于 a 、the 和∅ 的使用，它们都可以被 通用地使用，即在表达一般真理时：</w:t>
      </w:r>
    </w:p>
    <w:p w14:paraId="4288CAA8">
      <w:pPr>
        <w:spacing w:before="78" w:line="203" w:lineRule="auto"/>
        <w:ind w:left="276" w:right="280" w:firstLine="22"/>
        <w:jc w:val="both"/>
        <w:rPr>
          <w:rFonts w:ascii="Times" w:hAnsi="Times" w:eastAsia="Times" w:cs="Times"/>
          <w:sz w:val="22"/>
          <w:szCs w:val="22"/>
        </w:rPr>
      </w:pPr>
      <w:r>
        <w:rPr>
          <w:rFonts w:ascii="Times" w:hAnsi="Times" w:eastAsia="Times" w:cs="Times"/>
          <w:i/>
          <w:iCs/>
          <w:color w:val="231F20"/>
          <w:spacing w:val="-6"/>
          <w:sz w:val="22"/>
          <w:szCs w:val="22"/>
        </w:rPr>
        <w:t>The</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6"/>
          <w:sz w:val="22"/>
          <w:szCs w:val="22"/>
        </w:rPr>
        <w:t>electroencephalograph</w:t>
      </w:r>
      <w:r>
        <w:rPr>
          <w:rFonts w:ascii="Times" w:hAnsi="Times" w:eastAsia="Times" w:cs="Times"/>
          <w:i/>
          <w:iCs/>
          <w:color w:val="231F20"/>
          <w:spacing w:val="30"/>
          <w:sz w:val="22"/>
          <w:szCs w:val="22"/>
        </w:rPr>
        <w:t xml:space="preserve"> </w:t>
      </w:r>
      <w:r>
        <w:rPr>
          <w:rFonts w:ascii="Times" w:hAnsi="Times" w:eastAsia="Times" w:cs="Times"/>
          <w:i/>
          <w:iCs/>
          <w:color w:val="231F20"/>
          <w:spacing w:val="-6"/>
          <w:sz w:val="22"/>
          <w:szCs w:val="22"/>
        </w:rPr>
        <w:t>is</w:t>
      </w:r>
      <w:r>
        <w:rPr>
          <w:rFonts w:ascii="Times" w:hAnsi="Times" w:eastAsia="Times" w:cs="Times"/>
          <w:i/>
          <w:iCs/>
          <w:color w:val="231F20"/>
          <w:spacing w:val="26"/>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6"/>
          <w:sz w:val="22"/>
          <w:szCs w:val="22"/>
        </w:rPr>
        <w:t>machine</w:t>
      </w:r>
      <w:r>
        <w:rPr>
          <w:rFonts w:ascii="Times" w:hAnsi="Times" w:eastAsia="Times" w:cs="Times"/>
          <w:i/>
          <w:iCs/>
          <w:color w:val="231F20"/>
          <w:spacing w:val="-13"/>
          <w:sz w:val="22"/>
          <w:szCs w:val="22"/>
        </w:rPr>
        <w:t xml:space="preserve"> </w:t>
      </w:r>
      <w:r>
        <w:rPr>
          <w:rFonts w:ascii="Times" w:hAnsi="Times" w:eastAsia="Times" w:cs="Times"/>
          <w:i/>
          <w:iCs/>
          <w:color w:val="231F20"/>
          <w:spacing w:val="-6"/>
          <w:sz w:val="22"/>
          <w:szCs w:val="22"/>
        </w:rPr>
        <w:t>for</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6"/>
          <w:sz w:val="22"/>
          <w:szCs w:val="22"/>
        </w:rPr>
        <w:t>measuring</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brain</w:t>
      </w:r>
      <w:r>
        <w:rPr>
          <w:rFonts w:ascii="Times" w:hAnsi="Times" w:eastAsia="Times" w:cs="Times"/>
          <w:i/>
          <w:iCs/>
          <w:color w:val="231F20"/>
          <w:spacing w:val="27"/>
          <w:w w:val="101"/>
          <w:sz w:val="22"/>
          <w:szCs w:val="22"/>
        </w:rPr>
        <w:t xml:space="preserve"> </w:t>
      </w:r>
      <w:r>
        <w:rPr>
          <w:rFonts w:ascii="Times" w:hAnsi="Times" w:eastAsia="Times" w:cs="Times"/>
          <w:i/>
          <w:iCs/>
          <w:color w:val="231F20"/>
          <w:spacing w:val="-6"/>
          <w:sz w:val="22"/>
          <w:szCs w:val="22"/>
        </w:rPr>
        <w:t>waves.</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An</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5"/>
          <w:sz w:val="22"/>
          <w:szCs w:val="22"/>
        </w:rPr>
        <w:t>electroencephalograph</w:t>
      </w:r>
      <w:r>
        <w:rPr>
          <w:rFonts w:ascii="Times" w:hAnsi="Times" w:eastAsia="Times" w:cs="Times"/>
          <w:i/>
          <w:iCs/>
          <w:color w:val="231F20"/>
          <w:spacing w:val="37"/>
          <w:w w:val="101"/>
          <w:sz w:val="22"/>
          <w:szCs w:val="22"/>
        </w:rPr>
        <w:t xml:space="preserve"> </w:t>
      </w:r>
      <w:r>
        <w:rPr>
          <w:rFonts w:ascii="Times" w:hAnsi="Times" w:eastAsia="Times" w:cs="Times"/>
          <w:i/>
          <w:iCs/>
          <w:color w:val="231F20"/>
          <w:spacing w:val="-5"/>
          <w:sz w:val="22"/>
          <w:szCs w:val="22"/>
        </w:rPr>
        <w:t>is</w:t>
      </w:r>
      <w:r>
        <w:rPr>
          <w:rFonts w:ascii="Times" w:hAnsi="Times" w:eastAsia="Times" w:cs="Times"/>
          <w:i/>
          <w:iCs/>
          <w:color w:val="231F20"/>
          <w:spacing w:val="33"/>
          <w:sz w:val="22"/>
          <w:szCs w:val="22"/>
        </w:rPr>
        <w:t xml:space="preserve"> </w:t>
      </w:r>
      <w:r>
        <w:rPr>
          <w:rFonts w:ascii="Times" w:hAnsi="Times" w:eastAsia="Times" w:cs="Times"/>
          <w:i/>
          <w:iCs/>
          <w:color w:val="231F20"/>
          <w:spacing w:val="-5"/>
          <w:sz w:val="22"/>
          <w:szCs w:val="22"/>
        </w:rPr>
        <w:t>a</w:t>
      </w:r>
      <w:r>
        <w:rPr>
          <w:rFonts w:ascii="Times" w:hAnsi="Times" w:eastAsia="Times" w:cs="Times"/>
          <w:i/>
          <w:iCs/>
          <w:color w:val="231F20"/>
          <w:spacing w:val="36"/>
          <w:w w:val="101"/>
          <w:sz w:val="22"/>
          <w:szCs w:val="22"/>
        </w:rPr>
        <w:t xml:space="preserve"> </w:t>
      </w:r>
      <w:r>
        <w:rPr>
          <w:rFonts w:ascii="Times" w:hAnsi="Times" w:eastAsia="Times" w:cs="Times"/>
          <w:i/>
          <w:iCs/>
          <w:color w:val="231F20"/>
          <w:spacing w:val="-5"/>
          <w:sz w:val="22"/>
          <w:szCs w:val="22"/>
        </w:rPr>
        <w:t>machine for</w:t>
      </w:r>
      <w:r>
        <w:rPr>
          <w:rFonts w:ascii="Times" w:hAnsi="Times" w:eastAsia="Times" w:cs="Times"/>
          <w:i/>
          <w:iCs/>
          <w:color w:val="231F20"/>
          <w:spacing w:val="31"/>
          <w:sz w:val="22"/>
          <w:szCs w:val="22"/>
        </w:rPr>
        <w:t xml:space="preserve"> </w:t>
      </w:r>
      <w:r>
        <w:rPr>
          <w:rFonts w:ascii="Times" w:hAnsi="Times" w:eastAsia="Times" w:cs="Times"/>
          <w:i/>
          <w:iCs/>
          <w:color w:val="231F20"/>
          <w:spacing w:val="-5"/>
          <w:sz w:val="22"/>
          <w:szCs w:val="22"/>
        </w:rPr>
        <w:t>measuring</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5"/>
          <w:sz w:val="22"/>
          <w:szCs w:val="22"/>
        </w:rPr>
        <w:t>brain</w:t>
      </w:r>
      <w:r>
        <w:rPr>
          <w:rFonts w:ascii="Times" w:hAnsi="Times" w:eastAsia="Times" w:cs="Times"/>
          <w:i/>
          <w:iCs/>
          <w:color w:val="231F20"/>
          <w:spacing w:val="34"/>
          <w:sz w:val="22"/>
          <w:szCs w:val="22"/>
        </w:rPr>
        <w:t xml:space="preserve"> </w:t>
      </w:r>
      <w:r>
        <w:rPr>
          <w:rFonts w:ascii="Times" w:hAnsi="Times" w:eastAsia="Times" w:cs="Times"/>
          <w:i/>
          <w:iCs/>
          <w:color w:val="231F20"/>
          <w:spacing w:val="-5"/>
          <w:sz w:val="22"/>
          <w:szCs w:val="22"/>
        </w:rPr>
        <w:t>w</w:t>
      </w:r>
      <w:r>
        <w:rPr>
          <w:rFonts w:ascii="Times" w:hAnsi="Times" w:eastAsia="Times" w:cs="Times"/>
          <w:i/>
          <w:iCs/>
          <w:color w:val="231F20"/>
          <w:spacing w:val="-6"/>
          <w:sz w:val="22"/>
          <w:szCs w:val="22"/>
        </w:rPr>
        <w:t>aves.</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Electroencephalographs are machines</w:t>
      </w:r>
      <w:r>
        <w:rPr>
          <w:rFonts w:ascii="Times" w:hAnsi="Times" w:eastAsia="Times" w:cs="Times"/>
          <w:i/>
          <w:iCs/>
          <w:color w:val="231F20"/>
          <w:spacing w:val="-23"/>
          <w:sz w:val="22"/>
          <w:szCs w:val="22"/>
        </w:rPr>
        <w:t xml:space="preserve"> </w:t>
      </w:r>
      <w:r>
        <w:rPr>
          <w:rFonts w:ascii="Times" w:hAnsi="Times" w:eastAsia="Times" w:cs="Times"/>
          <w:i/>
          <w:iCs/>
          <w:color w:val="231F20"/>
          <w:spacing w:val="-5"/>
          <w:sz w:val="22"/>
          <w:szCs w:val="22"/>
        </w:rPr>
        <w:t>for measuring brain waves.</w:t>
      </w:r>
    </w:p>
    <w:p w14:paraId="1B52132E">
      <w:pPr>
        <w:bidi w:val="0"/>
        <w:ind w:firstLine="420" w:firstLineChars="200"/>
      </w:pPr>
      <w:r>
        <w:t>最后一点说明：在辅音音素前使用 a，而在元音音素前使用 an    。这里重要的是发音，而不是拼写，因此我们写 an MRI 扫描，因为 字母 'M' 的发音是 'em'，但写 a UV 灯，因为字母 'U' 的发音是 'yoo'。</w:t>
      </w:r>
    </w:p>
    <w:p w14:paraId="31B1EAFC">
      <w:pPr>
        <w:pStyle w:val="4"/>
        <w:bidi w:val="0"/>
      </w:pPr>
      <w:r>
        <w:t>2.2.3 副词和副词位置</w:t>
      </w:r>
    </w:p>
    <w:p w14:paraId="1F7A0A9B">
      <w:pPr>
        <w:bidi w:val="0"/>
        <w:ind w:firstLine="500" w:firstLineChars="0"/>
      </w:pPr>
      <w:r>
        <w:t>当你用另一种语言交流复杂的想法时，明显的语法错误并不如看不见的错误那么糟糕。校对者或编辑会注意到明显的语法错误并进行  更正，但如果句子用语法正确的英语写成，校对者和编辑就无法看  到错误。一个看不见的错误的例子是，句子在语法上是正确的，但  所选择的动词时态不合适或没有表达出作者的意图。这些隐藏的错  误令人担忧，因为作者和编辑/校对者都不知道它们的发生，但句子 并不意味着作者所想要表达的内容。</w:t>
      </w:r>
    </w:p>
    <w:p w14:paraId="3009E790">
      <w:pPr>
        <w:bidi w:val="0"/>
        <w:ind w:firstLine="500" w:firstLineChars="0"/>
      </w:pPr>
      <w:r>
        <w:t>常见的隐藏错误包括在使用不定冠词 a 和定冠词the 时的错误( 见上面的第 2.2.2 节），在关系从句中是否在单词 which 前使用逗号 ,以及副词位置错误。副词位置错误容易发生且难以检测。</w:t>
      </w:r>
    </w:p>
    <w:p w14:paraId="37A43B28">
      <w:pPr>
        <w:bidi w:val="0"/>
        <w:ind w:firstLine="500" w:firstLineChars="0"/>
      </w:pPr>
      <w:r>
        <w:t>副词并不总是按照你的意愿或期望行事。首先，需要介词的副 词可能会产生歧义（</w:t>
      </w:r>
      <w:r>
        <w:rPr>
          <w:rFonts w:ascii="Times" w:hAnsi="Times" w:eastAsia="Times" w:cs="Times"/>
          <w:i/>
          <w:iCs/>
          <w:color w:val="231F20"/>
          <w:spacing w:val="-2"/>
          <w:sz w:val="22"/>
          <w:szCs w:val="22"/>
        </w:rPr>
        <w:t>Look</w:t>
      </w:r>
      <w:r>
        <w:rPr>
          <w:rFonts w:ascii="Times" w:hAnsi="Times" w:eastAsia="Times" w:cs="Times"/>
          <w:i/>
          <w:iCs/>
          <w:color w:val="231F20"/>
          <w:spacing w:val="20"/>
          <w:sz w:val="22"/>
          <w:szCs w:val="22"/>
        </w:rPr>
        <w:t xml:space="preserve"> </w:t>
      </w:r>
      <w:r>
        <w:rPr>
          <w:rFonts w:ascii="Times" w:hAnsi="Times" w:eastAsia="Times" w:cs="Times"/>
          <w:i/>
          <w:iCs/>
          <w:color w:val="231F20"/>
          <w:spacing w:val="-2"/>
          <w:sz w:val="22"/>
          <w:szCs w:val="22"/>
        </w:rPr>
        <w:t>at</w:t>
      </w:r>
      <w:r>
        <w:rPr>
          <w:rFonts w:ascii="Times" w:hAnsi="Times" w:eastAsia="Times" w:cs="Times"/>
          <w:i/>
          <w:iCs/>
          <w:color w:val="231F20"/>
          <w:spacing w:val="18"/>
          <w:sz w:val="22"/>
          <w:szCs w:val="22"/>
        </w:rPr>
        <w:t xml:space="preserve"> </w:t>
      </w:r>
      <w:r>
        <w:rPr>
          <w:rFonts w:ascii="Times" w:hAnsi="Times" w:eastAsia="Times" w:cs="Times"/>
          <w:i/>
          <w:iCs/>
          <w:color w:val="231F20"/>
          <w:spacing w:val="-2"/>
          <w:sz w:val="22"/>
          <w:szCs w:val="22"/>
        </w:rPr>
        <w:t>that</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 xml:space="preserve">dog </w:t>
      </w:r>
      <w:r>
        <w:rPr>
          <w:rFonts w:ascii="PingFang SC" w:hAnsi="PingFang SC" w:eastAsia="PingFang SC" w:cs="PingFang SC"/>
          <w:b/>
          <w:bCs/>
          <w:i/>
          <w:iCs/>
          <w:color w:val="231F20"/>
          <w:spacing w:val="-5"/>
          <w:sz w:val="22"/>
          <w:szCs w:val="22"/>
        </w:rPr>
        <w:t>with</w:t>
      </w:r>
      <w:r>
        <w:rPr>
          <w:rFonts w:ascii="PingFang SC" w:hAnsi="PingFang SC" w:eastAsia="PingFang SC" w:cs="PingFang SC"/>
          <w:color w:val="231F20"/>
          <w:spacing w:val="-19"/>
          <w:sz w:val="22"/>
          <w:szCs w:val="22"/>
        </w:rPr>
        <w:t xml:space="preserve"> </w:t>
      </w:r>
      <w:r>
        <w:rPr>
          <w:rFonts w:ascii="PingFang SC" w:hAnsi="PingFang SC" w:eastAsia="PingFang SC" w:cs="PingFang SC"/>
          <w:b/>
          <w:bCs/>
          <w:i/>
          <w:iCs/>
          <w:color w:val="231F20"/>
          <w:spacing w:val="-5"/>
          <w:sz w:val="22"/>
          <w:szCs w:val="22"/>
        </w:rPr>
        <w:t>one</w:t>
      </w:r>
      <w:r>
        <w:rPr>
          <w:rFonts w:ascii="PingFang SC" w:hAnsi="PingFang SC" w:eastAsia="PingFang SC" w:cs="PingFang SC"/>
          <w:color w:val="231F20"/>
          <w:spacing w:val="-21"/>
          <w:sz w:val="22"/>
          <w:szCs w:val="22"/>
        </w:rPr>
        <w:t xml:space="preserve"> </w:t>
      </w:r>
      <w:r>
        <w:rPr>
          <w:rFonts w:ascii="PingFang SC" w:hAnsi="PingFang SC" w:eastAsia="PingFang SC" w:cs="PingFang SC"/>
          <w:b/>
          <w:bCs/>
          <w:i/>
          <w:iCs/>
          <w:color w:val="231F20"/>
          <w:spacing w:val="-5"/>
          <w:sz w:val="22"/>
          <w:szCs w:val="22"/>
        </w:rPr>
        <w:t>eye</w:t>
      </w:r>
      <w:r>
        <w:rPr>
          <w:rFonts w:ascii="PingFang SC" w:hAnsi="PingFang SC" w:eastAsia="PingFang SC" w:cs="PingFang SC"/>
          <w:color w:val="231F20"/>
          <w:spacing w:val="-20"/>
          <w:sz w:val="22"/>
          <w:szCs w:val="22"/>
        </w:rPr>
        <w:t xml:space="preserve"> </w:t>
      </w:r>
      <w:r>
        <w:rPr>
          <w:rFonts w:ascii="Times New Roman" w:hAnsi="Times New Roman" w:eastAsia="Times New Roman" w:cs="Times New Roman"/>
          <w:color w:val="231F20"/>
          <w:spacing w:val="-5"/>
          <w:sz w:val="22"/>
          <w:szCs w:val="22"/>
        </w:rPr>
        <w:t>can either mean</w:t>
      </w:r>
      <w:r>
        <w:rPr>
          <w:rFonts w:ascii="Times New Roman" w:hAnsi="Times New Roman" w:eastAsia="Times New Roman" w:cs="Times New Roman"/>
          <w:color w:val="231F20"/>
          <w:spacing w:val="18"/>
          <w:sz w:val="22"/>
          <w:szCs w:val="22"/>
        </w:rPr>
        <w:t xml:space="preserve"> </w:t>
      </w:r>
      <w:r>
        <w:rPr>
          <w:rFonts w:ascii="Times" w:hAnsi="Times" w:eastAsia="Times" w:cs="Times"/>
          <w:i/>
          <w:iCs/>
          <w:color w:val="231F20"/>
          <w:spacing w:val="-5"/>
          <w:sz w:val="22"/>
          <w:szCs w:val="22"/>
        </w:rPr>
        <w:t xml:space="preserve">USING one eye </w:t>
      </w:r>
      <w:r>
        <w:rPr>
          <w:rFonts w:ascii="Times New Roman" w:hAnsi="Times New Roman" w:eastAsia="Times New Roman" w:cs="Times New Roman"/>
          <w:color w:val="231F20"/>
          <w:spacing w:val="-5"/>
          <w:sz w:val="22"/>
          <w:szCs w:val="22"/>
        </w:rPr>
        <w:t xml:space="preserve">or </w:t>
      </w:r>
      <w:r>
        <w:rPr>
          <w:rFonts w:ascii="Times" w:hAnsi="Times" w:eastAsia="Times" w:cs="Times"/>
          <w:i/>
          <w:iCs/>
          <w:color w:val="231F20"/>
          <w:spacing w:val="-5"/>
          <w:sz w:val="22"/>
          <w:szCs w:val="22"/>
        </w:rPr>
        <w:t>H</w:t>
      </w:r>
      <w:r>
        <w:rPr>
          <w:rFonts w:ascii="Times" w:hAnsi="Times" w:eastAsia="Times" w:cs="Times"/>
          <w:i/>
          <w:iCs/>
          <w:color w:val="231F20"/>
          <w:spacing w:val="-6"/>
          <w:sz w:val="22"/>
          <w:szCs w:val="22"/>
        </w:rPr>
        <w:t>AVING one eye</w:t>
      </w:r>
      <w:r>
        <w:t>），其次，副词可能会附着在句子的意外部分。注意你放置副词的位置，尤其是在一个句子中使用多个副词时要格外小心 。以下是你可能遇到的这类问题的一个例子：</w:t>
      </w:r>
    </w:p>
    <w:p w14:paraId="2D76DB88">
      <w:pPr>
        <w:spacing w:before="261" w:line="203" w:lineRule="auto"/>
        <w:ind w:left="289" w:right="302" w:firstLine="8"/>
        <w:rPr>
          <w:rFonts w:ascii="Times" w:hAnsi="Times" w:eastAsia="Times" w:cs="Times"/>
          <w:sz w:val="22"/>
          <w:szCs w:val="22"/>
        </w:rPr>
      </w:pPr>
      <w:r>
        <w:rPr>
          <w:rFonts w:ascii="Times" w:hAnsi="Times" w:eastAsia="Times" w:cs="Times"/>
          <w:i/>
          <w:iCs/>
          <w:color w:val="231F20"/>
          <w:spacing w:val="-4"/>
          <w:sz w:val="22"/>
          <w:szCs w:val="22"/>
        </w:rPr>
        <w:t>The patient was</w:t>
      </w:r>
      <w:r>
        <w:rPr>
          <w:rFonts w:ascii="Times" w:hAnsi="Times" w:eastAsia="Times" w:cs="Times"/>
          <w:i/>
          <w:iCs/>
          <w:color w:val="231F20"/>
          <w:spacing w:val="27"/>
          <w:sz w:val="22"/>
          <w:szCs w:val="22"/>
        </w:rPr>
        <w:t xml:space="preserve"> </w:t>
      </w:r>
      <w:r>
        <w:rPr>
          <w:rFonts w:ascii="Times" w:hAnsi="Times" w:eastAsia="Times" w:cs="Times"/>
          <w:i/>
          <w:iCs/>
          <w:color w:val="231F20"/>
          <w:spacing w:val="-4"/>
          <w:sz w:val="22"/>
          <w:szCs w:val="22"/>
        </w:rPr>
        <w:t>discharged</w:t>
      </w:r>
      <w:r>
        <w:rPr>
          <w:rFonts w:ascii="Times" w:hAnsi="Times" w:eastAsia="Times" w:cs="Times"/>
          <w:i/>
          <w:iCs/>
          <w:color w:val="231F20"/>
          <w:spacing w:val="-32"/>
          <w:sz w:val="22"/>
          <w:szCs w:val="22"/>
        </w:rPr>
        <w:t xml:space="preserve"> </w:t>
      </w:r>
      <w:r>
        <w:rPr>
          <w:rFonts w:ascii="Times" w:hAnsi="Times" w:eastAsia="Times" w:cs="Times"/>
          <w:i/>
          <w:iCs/>
          <w:color w:val="231F20"/>
          <w:spacing w:val="-4"/>
          <w:sz w:val="22"/>
          <w:szCs w:val="22"/>
        </w:rPr>
        <w:t>from</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hospital after being shot in</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back</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with a 9</w:t>
      </w:r>
      <w:r>
        <w:rPr>
          <w:rFonts w:ascii="Times" w:hAnsi="Times" w:eastAsia="Times" w:cs="Times"/>
          <w:i/>
          <w:iCs/>
          <w:color w:val="231F20"/>
          <w:spacing w:val="18"/>
          <w:sz w:val="22"/>
          <w:szCs w:val="22"/>
        </w:rPr>
        <w:t xml:space="preserve"> </w:t>
      </w:r>
      <w:r>
        <w:rPr>
          <w:rFonts w:ascii="Times" w:hAnsi="Times" w:eastAsia="Times" w:cs="Times"/>
          <w:i/>
          <w:iCs/>
          <w:color w:val="231F20"/>
          <w:spacing w:val="-1"/>
          <w:sz w:val="22"/>
          <w:szCs w:val="22"/>
        </w:rPr>
        <w:t>mm</w:t>
      </w:r>
      <w:r>
        <w:rPr>
          <w:rFonts w:ascii="Times" w:hAnsi="Times" w:eastAsia="Times" w:cs="Times"/>
          <w:i/>
          <w:iCs/>
          <w:color w:val="231F20"/>
          <w:spacing w:val="-15"/>
          <w:sz w:val="22"/>
          <w:szCs w:val="22"/>
        </w:rPr>
        <w:t xml:space="preserve"> </w:t>
      </w:r>
      <w:r>
        <w:rPr>
          <w:rFonts w:ascii="Times" w:hAnsi="Times" w:eastAsia="Times" w:cs="Times"/>
          <w:i/>
          <w:iCs/>
          <w:color w:val="231F20"/>
          <w:spacing w:val="-1"/>
          <w:sz w:val="22"/>
          <w:szCs w:val="22"/>
        </w:rPr>
        <w:t>gun.</w:t>
      </w:r>
    </w:p>
    <w:p w14:paraId="77BEC31F">
      <w:pPr>
        <w:pStyle w:val="6"/>
        <w:spacing w:line="426" w:lineRule="auto"/>
        <w:rPr>
          <w:rFonts w:ascii="Arial" w:hAnsi="Arial" w:eastAsia="Arial" w:cs="Arial"/>
          <w:snapToGrid w:val="0"/>
          <w:color w:val="000000"/>
          <w:kern w:val="0"/>
          <w:sz w:val="21"/>
          <w:szCs w:val="21"/>
          <w:lang w:val="en-US" w:eastAsia="en-US" w:bidi="ar-SA"/>
        </w:rPr>
      </w:pPr>
    </w:p>
    <w:p w14:paraId="58A98529">
      <w:pPr>
        <w:spacing w:before="100" w:line="187" w:lineRule="auto"/>
        <w:ind w:left="13"/>
        <w:rPr>
          <w:rFonts w:ascii="Arial" w:hAnsi="Arial" w:eastAsia="Arial" w:cs="Arial"/>
          <w:snapToGrid w:val="0"/>
          <w:color w:val="000000"/>
          <w:kern w:val="0"/>
          <w:sz w:val="21"/>
          <w:szCs w:val="21"/>
          <w:lang w:val="en-US" w:eastAsia="en-US" w:bidi="ar-SA"/>
        </w:rPr>
      </w:pPr>
      <w:r>
        <w:rPr>
          <w:rFonts w:ascii="Arial" w:hAnsi="Arial" w:eastAsia="Arial" w:cs="Arial"/>
          <w:snapToGrid w:val="0"/>
          <w:color w:val="000000"/>
          <w:kern w:val="0"/>
          <w:sz w:val="21"/>
          <w:szCs w:val="21"/>
          <w:lang w:val="en-US" w:eastAsia="en-US" w:bidi="ar-SA"/>
        </w:rPr>
        <w:t>医生们射击她了吗？</w:t>
      </w:r>
    </w:p>
    <w:p w14:paraId="786E801E">
      <w:pPr>
        <w:spacing w:before="100" w:line="187" w:lineRule="auto"/>
        <w:ind w:left="13"/>
        <w:rPr>
          <w:rFonts w:ascii="Arial" w:hAnsi="Arial" w:eastAsia="Arial" w:cs="Arial"/>
          <w:snapToGrid w:val="0"/>
          <w:color w:val="000000"/>
          <w:kern w:val="0"/>
          <w:sz w:val="21"/>
          <w:szCs w:val="21"/>
          <w:lang w:val="en-US" w:eastAsia="en-US" w:bidi="ar-SA"/>
        </w:rPr>
      </w:pPr>
    </w:p>
    <w:p w14:paraId="35FEEAEE">
      <w:pPr>
        <w:spacing w:before="90" w:line="174" w:lineRule="auto"/>
        <w:ind w:left="282"/>
        <w:rPr>
          <w:rFonts w:ascii="Times" w:hAnsi="Times" w:eastAsia="Times" w:cs="Times"/>
          <w:i/>
          <w:iCs/>
          <w:color w:val="231F20"/>
          <w:spacing w:val="-5"/>
          <w:sz w:val="22"/>
          <w:szCs w:val="22"/>
        </w:rPr>
      </w:pPr>
      <w:r>
        <w:rPr>
          <w:rFonts w:ascii="Times" w:hAnsi="Times" w:eastAsia="Times" w:cs="Times"/>
          <w:i/>
          <w:iCs/>
          <w:color w:val="231F20"/>
          <w:spacing w:val="-4"/>
          <w:sz w:val="22"/>
          <w:szCs w:val="22"/>
        </w:rPr>
        <w:t>He</w:t>
      </w:r>
      <w:r>
        <w:rPr>
          <w:rFonts w:ascii="Times" w:hAnsi="Times" w:eastAsia="Times" w:cs="Times"/>
          <w:i/>
          <w:iCs/>
          <w:color w:val="231F20"/>
          <w:spacing w:val="-15"/>
          <w:sz w:val="22"/>
          <w:szCs w:val="22"/>
        </w:rPr>
        <w:t xml:space="preserve"> </w:t>
      </w:r>
      <w:r>
        <w:rPr>
          <w:rFonts w:ascii="Times" w:hAnsi="Times" w:eastAsia="Times" w:cs="Times"/>
          <w:i/>
          <w:iCs/>
          <w:color w:val="231F20"/>
          <w:spacing w:val="-4"/>
          <w:sz w:val="22"/>
          <w:szCs w:val="22"/>
        </w:rPr>
        <w:t xml:space="preserve">gave a lecture about liver </w:t>
      </w:r>
      <w:r>
        <w:rPr>
          <w:rFonts w:ascii="Times" w:hAnsi="Times" w:eastAsia="Times" w:cs="Times"/>
          <w:i/>
          <w:iCs/>
          <w:color w:val="231F20"/>
          <w:spacing w:val="-5"/>
          <w:sz w:val="22"/>
          <w:szCs w:val="22"/>
        </w:rPr>
        <w:t>cancer at the hospital last</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January.</w:t>
      </w:r>
    </w:p>
    <w:p w14:paraId="2F80797E">
      <w:pPr>
        <w:spacing w:before="90" w:line="174" w:lineRule="auto"/>
        <w:ind w:left="282"/>
        <w:rPr>
          <w:rFonts w:ascii="Times" w:hAnsi="Times" w:eastAsia="Times" w:cs="Times"/>
          <w:i/>
          <w:iCs/>
          <w:color w:val="231F20"/>
          <w:spacing w:val="-5"/>
          <w:sz w:val="22"/>
          <w:szCs w:val="22"/>
        </w:rPr>
      </w:pPr>
    </w:p>
    <w:p w14:paraId="509193F5">
      <w:pPr>
        <w:bidi w:val="0"/>
        <w:ind w:firstLine="420" w:firstLineChars="200"/>
      </w:pPr>
      <w:r>
        <w:t>讲座是在医院进行的——还是癌症？讲座是指发生在一月的癌症病例，还是讲座本身是在一月进行的？</w:t>
      </w:r>
    </w:p>
    <w:p w14:paraId="70D85831">
      <w:pPr>
        <w:bidi w:val="0"/>
        <w:ind w:firstLine="500" w:firstLineChars="0"/>
      </w:pPr>
      <w:r>
        <w:t>尽管有副词位置的规则，但它们复杂且在写作时难以应用。由 于你的目标是保持安全并清晰地写作，最好避免像这些副词聚集， 并以不同的顺序重写信息。如果你的副词与整体相关句子（</w:t>
      </w:r>
      <w:r>
        <w:rPr>
          <w:rFonts w:ascii="Times" w:hAnsi="Times" w:eastAsia="Times" w:cs="Times"/>
          <w:i/>
          <w:iCs/>
          <w:color w:val="231F20"/>
          <w:spacing w:val="-3"/>
          <w:sz w:val="22"/>
          <w:szCs w:val="22"/>
        </w:rPr>
        <w:t>i.e.</w:t>
      </w:r>
      <w:r>
        <w:rPr>
          <w:rFonts w:ascii="Times" w:hAnsi="Times" w:eastAsia="Times" w:cs="Times"/>
          <w:i/>
          <w:iCs/>
          <w:color w:val="231F20"/>
          <w:spacing w:val="32"/>
          <w:sz w:val="22"/>
          <w:szCs w:val="22"/>
        </w:rPr>
        <w:t xml:space="preserve"> </w:t>
      </w:r>
      <w:r>
        <w:rPr>
          <w:rFonts w:ascii="Times" w:hAnsi="Times" w:eastAsia="Times" w:cs="Times"/>
          <w:i/>
          <w:iCs/>
          <w:color w:val="231F20"/>
          <w:spacing w:val="-3"/>
          <w:sz w:val="22"/>
          <w:szCs w:val="22"/>
        </w:rPr>
        <w:t>clearly</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31"/>
          <w:sz w:val="22"/>
          <w:szCs w:val="22"/>
        </w:rPr>
        <w:t xml:space="preserve"> </w:t>
      </w:r>
      <w:r>
        <w:rPr>
          <w:rFonts w:ascii="Times" w:hAnsi="Times" w:eastAsia="Times" w:cs="Times"/>
          <w:i/>
          <w:iCs/>
          <w:color w:val="231F20"/>
          <w:spacing w:val="-3"/>
          <w:sz w:val="22"/>
          <w:szCs w:val="22"/>
        </w:rPr>
        <w:t>last January</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31"/>
          <w:sz w:val="22"/>
          <w:szCs w:val="22"/>
        </w:rPr>
        <w:t xml:space="preserve"> </w:t>
      </w:r>
      <w:r>
        <w:rPr>
          <w:rFonts w:ascii="Times" w:hAnsi="Times" w:eastAsia="Times" w:cs="Times"/>
          <w:i/>
          <w:iCs/>
          <w:color w:val="231F20"/>
          <w:spacing w:val="-3"/>
          <w:sz w:val="22"/>
          <w:szCs w:val="22"/>
        </w:rPr>
        <w:t>as</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3"/>
          <w:sz w:val="22"/>
          <w:szCs w:val="22"/>
        </w:rPr>
        <w:t>a</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3"/>
          <w:sz w:val="22"/>
          <w:szCs w:val="22"/>
        </w:rPr>
        <w:t>result</w:t>
      </w:r>
      <w:r>
        <w:t>）然后考虑将副词放在句首：</w:t>
      </w:r>
    </w:p>
    <w:p w14:paraId="7C721262">
      <w:pPr>
        <w:spacing w:before="121" w:line="189" w:lineRule="auto"/>
        <w:ind w:left="33" w:right="124" w:firstLine="409"/>
        <w:rPr>
          <w:rFonts w:hint="default" w:ascii="Times" w:hAnsi="Times" w:eastAsia="Times" w:cs="Times"/>
          <w:i/>
          <w:iCs/>
          <w:color w:val="231F20"/>
          <w:spacing w:val="-5"/>
          <w:sz w:val="22"/>
          <w:szCs w:val="22"/>
          <w:lang w:val="en-US"/>
        </w:rPr>
      </w:pPr>
      <w:r>
        <w:rPr>
          <w:rFonts w:ascii="Times" w:hAnsi="Times" w:eastAsia="Times" w:cs="Times"/>
          <w:i/>
          <w:iCs/>
          <w:color w:val="231F20"/>
          <w:spacing w:val="-4"/>
          <w:sz w:val="22"/>
          <w:szCs w:val="22"/>
        </w:rPr>
        <w:t>Last</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January he</w:t>
      </w:r>
      <w:r>
        <w:rPr>
          <w:rFonts w:ascii="Times" w:hAnsi="Times" w:eastAsia="Times" w:cs="Times"/>
          <w:i/>
          <w:iCs/>
          <w:color w:val="231F20"/>
          <w:spacing w:val="-15"/>
          <w:sz w:val="22"/>
          <w:szCs w:val="22"/>
        </w:rPr>
        <w:t xml:space="preserve"> </w:t>
      </w:r>
      <w:r>
        <w:rPr>
          <w:rFonts w:ascii="Times" w:hAnsi="Times" w:eastAsia="Times" w:cs="Times"/>
          <w:i/>
          <w:iCs/>
          <w:color w:val="231F20"/>
          <w:spacing w:val="-4"/>
          <w:sz w:val="22"/>
          <w:szCs w:val="22"/>
        </w:rPr>
        <w:t>gave a lecture about live</w:t>
      </w:r>
      <w:r>
        <w:rPr>
          <w:rFonts w:ascii="Times" w:hAnsi="Times" w:eastAsia="Times" w:cs="Times"/>
          <w:i/>
          <w:iCs/>
          <w:color w:val="231F20"/>
          <w:spacing w:val="-5"/>
          <w:sz w:val="22"/>
          <w:szCs w:val="22"/>
        </w:rPr>
        <w:t>r cancer at the hospital</w:t>
      </w:r>
      <w:r>
        <w:rPr>
          <w:rFonts w:hint="default" w:ascii="Times" w:hAnsi="Times" w:eastAsia="Times" w:cs="Times"/>
          <w:i/>
          <w:iCs/>
          <w:color w:val="231F20"/>
          <w:spacing w:val="-5"/>
          <w:sz w:val="22"/>
          <w:szCs w:val="22"/>
          <w:lang w:val="en-US"/>
        </w:rPr>
        <w:t>.</w:t>
      </w:r>
    </w:p>
    <w:p w14:paraId="4A85312C">
      <w:pPr>
        <w:spacing w:before="121" w:line="189" w:lineRule="auto"/>
        <w:ind w:left="33" w:right="124" w:firstLine="409"/>
        <w:rPr>
          <w:rFonts w:ascii="Times" w:hAnsi="Times" w:eastAsia="Times" w:cs="Times"/>
          <w:i/>
          <w:iCs/>
          <w:color w:val="231F20"/>
          <w:spacing w:val="-5"/>
          <w:sz w:val="22"/>
          <w:szCs w:val="22"/>
        </w:rPr>
      </w:pPr>
    </w:p>
    <w:p w14:paraId="2F4AE032">
      <w:pPr>
        <w:bidi w:val="0"/>
        <w:ind w:firstLine="500" w:firstLineChars="0"/>
      </w:pPr>
      <w:r>
        <w:t>如果您仍然遇到模糊的副词簇，请考虑将句子分解为多个单元 ,每个单元都有自己的副词：</w:t>
      </w:r>
    </w:p>
    <w:p w14:paraId="7ACBFFDA">
      <w:pPr>
        <w:spacing w:before="163" w:line="232" w:lineRule="auto"/>
        <w:ind w:firstLine="500" w:firstLineChars="0"/>
        <w:rPr>
          <w:rFonts w:hint="default" w:ascii="Times" w:hAnsi="Times" w:eastAsia="宋体" w:cs="Times"/>
          <w:sz w:val="22"/>
          <w:szCs w:val="22"/>
          <w:lang w:val="en-US" w:eastAsia="zh-CN"/>
        </w:rPr>
      </w:pPr>
      <w:r>
        <w:rPr>
          <w:rFonts w:ascii="Times" w:hAnsi="Times" w:eastAsia="Times" w:cs="Times"/>
          <w:i/>
          <w:iCs/>
          <w:color w:val="231F20"/>
          <w:spacing w:val="-5"/>
          <w:sz w:val="22"/>
          <w:szCs w:val="22"/>
        </w:rPr>
        <w:t>Last</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January he</w:t>
      </w:r>
      <w:r>
        <w:rPr>
          <w:rFonts w:ascii="Times" w:hAnsi="Times" w:eastAsia="Times" w:cs="Times"/>
          <w:i/>
          <w:iCs/>
          <w:color w:val="231F20"/>
          <w:spacing w:val="-15"/>
          <w:sz w:val="22"/>
          <w:szCs w:val="22"/>
        </w:rPr>
        <w:t xml:space="preserve"> </w:t>
      </w:r>
      <w:r>
        <w:rPr>
          <w:rFonts w:ascii="Times" w:hAnsi="Times" w:eastAsia="Times" w:cs="Times"/>
          <w:i/>
          <w:iCs/>
          <w:color w:val="231F20"/>
          <w:spacing w:val="-5"/>
          <w:sz w:val="22"/>
          <w:szCs w:val="22"/>
        </w:rPr>
        <w:t>gave a lecture at the hospital; his subject was</w:t>
      </w:r>
      <w:r>
        <w:rPr>
          <w:rFonts w:ascii="Times" w:hAnsi="Times" w:eastAsia="Times" w:cs="Times"/>
          <w:i/>
          <w:iCs/>
          <w:color w:val="231F20"/>
          <w:spacing w:val="4"/>
          <w:sz w:val="22"/>
          <w:szCs w:val="22"/>
        </w:rPr>
        <w:t xml:space="preserve"> </w:t>
      </w:r>
      <w:r>
        <w:rPr>
          <w:rFonts w:ascii="Times" w:hAnsi="Times" w:eastAsia="Times" w:cs="Times"/>
          <w:i/>
          <w:iCs/>
          <w:color w:val="231F20"/>
          <w:spacing w:val="-5"/>
          <w:sz w:val="22"/>
          <w:szCs w:val="22"/>
        </w:rPr>
        <w:t>liver</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cancer</w:t>
      </w:r>
      <w:r>
        <w:rPr>
          <w:rFonts w:hint="default" w:ascii="Times" w:hAnsi="Times" w:eastAsia="Times" w:cs="Times"/>
          <w:i/>
          <w:iCs/>
          <w:color w:val="231F20"/>
          <w:spacing w:val="-5"/>
          <w:sz w:val="22"/>
          <w:szCs w:val="22"/>
          <w:lang w:val="en-US"/>
        </w:rPr>
        <w:t>.</w:t>
      </w:r>
    </w:p>
    <w:p w14:paraId="40658588">
      <w:pPr>
        <w:pStyle w:val="3"/>
        <w:bidi w:val="0"/>
      </w:pPr>
      <w:r>
        <w:t>2.3 写作任务：构建模型</w:t>
      </w:r>
    </w:p>
    <w:p w14:paraId="67241EA3">
      <w:pPr>
        <w:pStyle w:val="4"/>
        <w:bidi w:val="0"/>
      </w:pPr>
      <w:r>
        <w:t>2.3.1 构建模型</w:t>
      </w:r>
    </w:p>
    <w:p w14:paraId="763F2B26">
      <w:pPr>
        <w:bidi w:val="0"/>
        <w:ind w:firstLine="500" w:firstLineChars="0"/>
      </w:pPr>
      <w:r>
        <w:t>您现在准备开始构建方法论模型，通过在下面提供的空间中写下作 者在每个句子中所做的简短描述。关键在下一页。一旦您尝试生成 自己的模型，您可以使用关键来帮助您在最终独立撰写研究文章时 编写这一部分。</w:t>
      </w:r>
    </w:p>
    <w:p w14:paraId="32D346D8">
      <w:pPr>
        <w:pStyle w:val="6"/>
        <w:spacing w:line="322" w:lineRule="auto"/>
      </w:pPr>
    </w:p>
    <w:p w14:paraId="5191D5E8">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指南</w:t>
      </w:r>
    </w:p>
    <w:p w14:paraId="58C831A6">
      <w:pPr>
        <w:bidi w:val="0"/>
        <w:ind w:firstLine="500" w:firstLineChars="0"/>
      </w:pPr>
      <w:r>
        <w:t>您应该花费 30-45 分钟来完成此任务。如果您无法想到第一句的好   描述，请选择一个更简单的，例如句子 4，并从那里开始。请记住， 您的模型只有在可以转移到其他方法论部分时才有用，因此不要包  含内容词，例如地下水，否则您将无法使用您的模型生成您领域的  方法论部分。</w:t>
      </w:r>
    </w:p>
    <w:p w14:paraId="3D5C78E2">
      <w:pPr>
        <w:bidi w:val="0"/>
        <w:ind w:firstLine="500" w:firstLineChars="0"/>
      </w:pPr>
      <w:r>
        <w:t>找出作者在句子中所做的事情——而不是他/她所说的内容—— 的一种方法是想象你的电脑不小心删除了它。当它消失时，对你(  作为读者）来说有什么不同？如果你在电脑上按下另一个键，句子  又出现了，这如何影响你对信息的反应？</w:t>
      </w:r>
    </w:p>
    <w:p w14:paraId="0CCC71E0">
      <w:pPr>
        <w:bidi w:val="0"/>
        <w:ind w:firstLine="500" w:firstLineChars="0"/>
      </w:pPr>
      <w:r>
        <w:t>另一种了解作者在句子中所做的事情——而不是他/她所说的内 容——的方法是查看语法和词汇线索。主要动词的时态是什么？这  个时态通常用于什么？它与前一句的时态相同吗？如果不同，作者  为什么改变了时态？作者选择使用了哪些词？</w:t>
      </w:r>
    </w:p>
    <w:p w14:paraId="22C4D64C">
      <w:pPr>
        <w:bidi w:val="0"/>
        <w:ind w:firstLine="500" w:firstLineChars="0"/>
      </w:pPr>
      <w:r>
        <w:t>不要期望能产生一个完美的模型。当你查看关键部分时，你会 修改你的模型，也许在你将其与目标文章中的方法论部分进行比较 时还会再次修改。</w:t>
      </w:r>
    </w:p>
    <w:p w14:paraId="41FA27EE">
      <w:pPr>
        <w:spacing w:before="121"/>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720"/>
        <w:gridCol w:w="2749"/>
      </w:tblGrid>
      <w:tr w14:paraId="690B47B8">
        <w:trPr>
          <w:trHeight w:val="9989" w:hRule="atLeast"/>
        </w:trPr>
        <w:tc>
          <w:tcPr>
            <w:tcW w:w="3720" w:type="dxa"/>
            <w:vAlign w:val="top"/>
          </w:tcPr>
          <w:p w14:paraId="6C6E3F2E">
            <w:pPr>
              <w:spacing w:before="160" w:line="168" w:lineRule="auto"/>
              <w:ind w:left="585"/>
              <w:rPr>
                <w:rFonts w:ascii="PingFang SC" w:hAnsi="PingFang SC" w:eastAsia="PingFang SC" w:cs="PingFang SC"/>
                <w:sz w:val="22"/>
                <w:szCs w:val="22"/>
              </w:rPr>
            </w:pPr>
            <w:r>
              <w:rPr>
                <w:rFonts w:ascii="PingFang SC" w:hAnsi="PingFang SC" w:eastAsia="PingFang SC" w:cs="PingFang SC"/>
                <w:b/>
                <w:bCs/>
                <w:spacing w:val="-13"/>
                <w:sz w:val="22"/>
                <w:szCs w:val="22"/>
              </w:rPr>
              <w:t>Changes</w:t>
            </w:r>
            <w:r>
              <w:rPr>
                <w:rFonts w:ascii="PingFang SC" w:hAnsi="PingFang SC" w:eastAsia="PingFang SC" w:cs="PingFang SC"/>
                <w:spacing w:val="-12"/>
                <w:sz w:val="22"/>
                <w:szCs w:val="22"/>
              </w:rPr>
              <w:t xml:space="preserve"> </w:t>
            </w:r>
            <w:r>
              <w:rPr>
                <w:rFonts w:ascii="PingFang SC" w:hAnsi="PingFang SC" w:eastAsia="PingFang SC" w:cs="PingFang SC"/>
                <w:b/>
                <w:bCs/>
                <w:spacing w:val="-13"/>
                <w:sz w:val="22"/>
                <w:szCs w:val="22"/>
              </w:rPr>
              <w:t>in</w:t>
            </w:r>
            <w:r>
              <w:rPr>
                <w:rFonts w:ascii="PingFang SC" w:hAnsi="PingFang SC" w:eastAsia="PingFang SC" w:cs="PingFang SC"/>
                <w:spacing w:val="-22"/>
                <w:sz w:val="22"/>
                <w:szCs w:val="22"/>
              </w:rPr>
              <w:t xml:space="preserve"> </w:t>
            </w:r>
            <w:r>
              <w:rPr>
                <w:rFonts w:ascii="PingFang SC" w:hAnsi="PingFang SC" w:eastAsia="PingFang SC" w:cs="PingFang SC"/>
                <w:b/>
                <w:bCs/>
                <w:spacing w:val="-13"/>
                <w:sz w:val="22"/>
                <w:szCs w:val="22"/>
              </w:rPr>
              <w:t>the</w:t>
            </w:r>
            <w:r>
              <w:rPr>
                <w:rFonts w:ascii="PingFang SC" w:hAnsi="PingFang SC" w:eastAsia="PingFang SC" w:cs="PingFang SC"/>
                <w:spacing w:val="-19"/>
                <w:sz w:val="22"/>
                <w:szCs w:val="22"/>
              </w:rPr>
              <w:t xml:space="preserve"> </w:t>
            </w:r>
            <w:r>
              <w:rPr>
                <w:rFonts w:ascii="PingFang SC" w:hAnsi="PingFang SC" w:eastAsia="PingFang SC" w:cs="PingFang SC"/>
                <w:b/>
                <w:bCs/>
                <w:spacing w:val="-13"/>
                <w:sz w:val="22"/>
                <w:szCs w:val="22"/>
              </w:rPr>
              <w:t>chemistry</w:t>
            </w:r>
            <w:r>
              <w:rPr>
                <w:rFonts w:ascii="PingFang SC" w:hAnsi="PingFang SC" w:eastAsia="PingFang SC" w:cs="PingFang SC"/>
                <w:spacing w:val="-23"/>
                <w:sz w:val="22"/>
                <w:szCs w:val="22"/>
              </w:rPr>
              <w:t xml:space="preserve"> </w:t>
            </w:r>
            <w:r>
              <w:rPr>
                <w:rFonts w:ascii="PingFang SC" w:hAnsi="PingFang SC" w:eastAsia="PingFang SC" w:cs="PingFang SC"/>
                <w:b/>
                <w:bCs/>
                <w:spacing w:val="-13"/>
                <w:sz w:val="22"/>
                <w:szCs w:val="22"/>
              </w:rPr>
              <w:t>of</w:t>
            </w:r>
          </w:p>
          <w:p w14:paraId="5EDDEF5A">
            <w:pPr>
              <w:spacing w:before="1" w:line="167" w:lineRule="auto"/>
              <w:ind w:left="424"/>
              <w:rPr>
                <w:rFonts w:ascii="PingFang SC" w:hAnsi="PingFang SC" w:eastAsia="PingFang SC" w:cs="PingFang SC"/>
                <w:sz w:val="22"/>
                <w:szCs w:val="22"/>
              </w:rPr>
            </w:pPr>
            <w:r>
              <w:rPr>
                <w:rFonts w:ascii="PingFang SC" w:hAnsi="PingFang SC" w:eastAsia="PingFang SC" w:cs="PingFang SC"/>
                <w:b/>
                <w:bCs/>
                <w:spacing w:val="-10"/>
                <w:sz w:val="22"/>
                <w:szCs w:val="22"/>
              </w:rPr>
              <w:t>groundwater</w:t>
            </w:r>
            <w:r>
              <w:rPr>
                <w:rFonts w:ascii="PingFang SC" w:hAnsi="PingFang SC" w:eastAsia="PingFang SC" w:cs="PingFang SC"/>
                <w:spacing w:val="-20"/>
                <w:sz w:val="22"/>
                <w:szCs w:val="22"/>
              </w:rPr>
              <w:t xml:space="preserve"> </w:t>
            </w:r>
            <w:r>
              <w:rPr>
                <w:rFonts w:ascii="PingFang SC" w:hAnsi="PingFang SC" w:eastAsia="PingFang SC" w:cs="PingFang SC"/>
                <w:b/>
                <w:bCs/>
                <w:spacing w:val="-10"/>
                <w:sz w:val="22"/>
                <w:szCs w:val="22"/>
              </w:rPr>
              <w:t>in</w:t>
            </w:r>
            <w:r>
              <w:rPr>
                <w:rFonts w:ascii="PingFang SC" w:hAnsi="PingFang SC" w:eastAsia="PingFang SC" w:cs="PingFang SC"/>
                <w:spacing w:val="-21"/>
                <w:sz w:val="22"/>
                <w:szCs w:val="22"/>
              </w:rPr>
              <w:t xml:space="preserve"> </w:t>
            </w:r>
            <w:r>
              <w:rPr>
                <w:rFonts w:ascii="PingFang SC" w:hAnsi="PingFang SC" w:eastAsia="PingFang SC" w:cs="PingFang SC"/>
                <w:b/>
                <w:bCs/>
                <w:spacing w:val="-10"/>
                <w:sz w:val="22"/>
                <w:szCs w:val="22"/>
              </w:rPr>
              <w:t>the</w:t>
            </w:r>
            <w:r>
              <w:rPr>
                <w:rFonts w:ascii="PingFang SC" w:hAnsi="PingFang SC" w:eastAsia="PingFang SC" w:cs="PingFang SC"/>
                <w:spacing w:val="-19"/>
                <w:sz w:val="22"/>
                <w:szCs w:val="22"/>
              </w:rPr>
              <w:t xml:space="preserve"> </w:t>
            </w:r>
            <w:r>
              <w:rPr>
                <w:rFonts w:ascii="PingFang SC" w:hAnsi="PingFang SC" w:eastAsia="PingFang SC" w:cs="PingFang SC"/>
                <w:b/>
                <w:bCs/>
                <w:spacing w:val="-10"/>
                <w:sz w:val="22"/>
                <w:szCs w:val="22"/>
              </w:rPr>
              <w:t>chalk</w:t>
            </w:r>
            <w:r>
              <w:rPr>
                <w:rFonts w:ascii="PingFang SC" w:hAnsi="PingFang SC" w:eastAsia="PingFang SC" w:cs="PingFang SC"/>
                <w:spacing w:val="-24"/>
                <w:sz w:val="22"/>
                <w:szCs w:val="22"/>
              </w:rPr>
              <w:t xml:space="preserve"> </w:t>
            </w:r>
            <w:r>
              <w:rPr>
                <w:rFonts w:ascii="PingFang SC" w:hAnsi="PingFang SC" w:eastAsia="PingFang SC" w:cs="PingFang SC"/>
                <w:b/>
                <w:bCs/>
                <w:spacing w:val="-10"/>
                <w:sz w:val="22"/>
                <w:szCs w:val="22"/>
              </w:rPr>
              <w:t>o</w:t>
            </w:r>
            <w:r>
              <w:rPr>
                <w:rFonts w:ascii="PingFang SC" w:hAnsi="PingFang SC" w:eastAsia="PingFang SC" w:cs="PingFang SC"/>
                <w:b/>
                <w:bCs/>
                <w:spacing w:val="-11"/>
                <w:sz w:val="22"/>
                <w:szCs w:val="22"/>
              </w:rPr>
              <w:t>f</w:t>
            </w:r>
            <w:r>
              <w:rPr>
                <w:rFonts w:ascii="PingFang SC" w:hAnsi="PingFang SC" w:eastAsia="PingFang SC" w:cs="PingFang SC"/>
                <w:spacing w:val="-39"/>
                <w:sz w:val="22"/>
                <w:szCs w:val="22"/>
              </w:rPr>
              <w:t xml:space="preserve"> </w:t>
            </w:r>
            <w:r>
              <w:rPr>
                <w:rFonts w:ascii="PingFang SC" w:hAnsi="PingFang SC" w:eastAsia="PingFang SC" w:cs="PingFang SC"/>
                <w:b/>
                <w:bCs/>
                <w:spacing w:val="-11"/>
                <w:sz w:val="22"/>
                <w:szCs w:val="22"/>
              </w:rPr>
              <w:t>the</w:t>
            </w:r>
          </w:p>
          <w:p w14:paraId="2D211C5E">
            <w:pPr>
              <w:spacing w:before="1" w:line="164" w:lineRule="auto"/>
              <w:ind w:left="1217"/>
              <w:rPr>
                <w:rFonts w:ascii="PingFang SC" w:hAnsi="PingFang SC" w:eastAsia="PingFang SC" w:cs="PingFang SC"/>
                <w:sz w:val="22"/>
                <w:szCs w:val="22"/>
              </w:rPr>
            </w:pPr>
            <w:r>
              <w:rPr>
                <w:rFonts w:ascii="PingFang SC" w:hAnsi="PingFang SC" w:eastAsia="PingFang SC" w:cs="PingFang SC"/>
                <w:b/>
                <w:bCs/>
                <w:spacing w:val="-12"/>
                <w:sz w:val="22"/>
                <w:szCs w:val="22"/>
              </w:rPr>
              <w:t>London</w:t>
            </w:r>
            <w:r>
              <w:rPr>
                <w:rFonts w:ascii="PingFang SC" w:hAnsi="PingFang SC" w:eastAsia="PingFang SC" w:cs="PingFang SC"/>
                <w:spacing w:val="-10"/>
                <w:sz w:val="22"/>
                <w:szCs w:val="22"/>
              </w:rPr>
              <w:t xml:space="preserve"> </w:t>
            </w:r>
            <w:r>
              <w:rPr>
                <w:rFonts w:ascii="PingFang SC" w:hAnsi="PingFang SC" w:eastAsia="PingFang SC" w:cs="PingFang SC"/>
                <w:b/>
                <w:bCs/>
                <w:spacing w:val="-12"/>
                <w:sz w:val="22"/>
                <w:szCs w:val="22"/>
              </w:rPr>
              <w:t>Basin</w:t>
            </w:r>
          </w:p>
          <w:p w14:paraId="64EAF052">
            <w:pPr>
              <w:spacing w:before="285" w:line="169" w:lineRule="auto"/>
              <w:ind w:left="111"/>
              <w:rPr>
                <w:rFonts w:ascii="PingFang SC" w:hAnsi="PingFang SC" w:eastAsia="PingFang SC" w:cs="PingFang SC"/>
                <w:sz w:val="22"/>
                <w:szCs w:val="22"/>
              </w:rPr>
            </w:pPr>
            <w:r>
              <w:rPr>
                <w:rFonts w:ascii="PingFang SC" w:hAnsi="PingFang SC" w:eastAsia="PingFang SC" w:cs="PingFang SC"/>
                <w:b/>
                <w:bCs/>
                <w:i/>
                <w:iCs/>
                <w:spacing w:val="-14"/>
                <w:sz w:val="22"/>
                <w:szCs w:val="22"/>
              </w:rPr>
              <w:t>Methodology</w:t>
            </w:r>
          </w:p>
          <w:p w14:paraId="08A4AC06">
            <w:pPr>
              <w:pStyle w:val="11"/>
              <w:spacing w:before="281" w:line="180" w:lineRule="auto"/>
              <w:ind w:left="84" w:right="106" w:firstLine="51"/>
            </w:pPr>
            <w:r>
              <w:rPr>
                <w:rFonts w:ascii="PingFang SC" w:hAnsi="PingFang SC" w:eastAsia="PingFang SC" w:cs="PingFang SC"/>
                <w:b/>
                <w:bCs/>
                <w:spacing w:val="-4"/>
                <w:sz w:val="22"/>
                <w:szCs w:val="22"/>
              </w:rPr>
              <w:t>1</w:t>
            </w:r>
            <w:r>
              <w:rPr>
                <w:rFonts w:ascii="PingFang SC" w:hAnsi="PingFang SC" w:eastAsia="PingFang SC" w:cs="PingFang SC"/>
                <w:spacing w:val="15"/>
                <w:sz w:val="22"/>
                <w:szCs w:val="22"/>
              </w:rPr>
              <w:t xml:space="preserve">  </w:t>
            </w:r>
            <w:r>
              <w:rPr>
                <w:rFonts w:ascii="Times" w:hAnsi="Times" w:eastAsia="Times" w:cs="Times"/>
                <w:i/>
                <w:iCs/>
                <w:spacing w:val="-4"/>
                <w:sz w:val="22"/>
                <w:szCs w:val="22"/>
              </w:rPr>
              <w:t>The   current   invest</w:t>
            </w:r>
            <w:r>
              <w:rPr>
                <w:rFonts w:ascii="Times" w:hAnsi="Times" w:eastAsia="Times" w:cs="Times"/>
                <w:i/>
                <w:iCs/>
                <w:spacing w:val="-5"/>
                <w:sz w:val="22"/>
                <w:szCs w:val="22"/>
              </w:rPr>
              <w:t>igation</w:t>
            </w:r>
            <w:r>
              <w:rPr>
                <w:rFonts w:ascii="Times" w:hAnsi="Times" w:eastAsia="Times" w:cs="Times"/>
                <w:i/>
                <w:iCs/>
                <w:spacing w:val="1"/>
                <w:sz w:val="22"/>
                <w:szCs w:val="22"/>
              </w:rPr>
              <w:t xml:space="preserve">   </w:t>
            </w:r>
            <w:r>
              <w:rPr>
                <w:rFonts w:ascii="Times" w:hAnsi="Times" w:eastAsia="Times" w:cs="Times"/>
                <w:i/>
                <w:iCs/>
                <w:spacing w:val="-5"/>
                <w:sz w:val="22"/>
                <w:szCs w:val="22"/>
              </w:rPr>
              <w:t>involved</w:t>
            </w:r>
            <w:r>
              <w:rPr>
                <w:rFonts w:ascii="Times" w:hAnsi="Times" w:eastAsia="Times" w:cs="Times"/>
                <w:i/>
                <w:iCs/>
                <w:spacing w:val="2"/>
                <w:sz w:val="22"/>
                <w:szCs w:val="22"/>
              </w:rPr>
              <w:t xml:space="preserve"> </w:t>
            </w:r>
            <w:r>
              <w:rPr>
                <w:rFonts w:ascii="Times" w:hAnsi="Times" w:eastAsia="Times" w:cs="Times"/>
                <w:i/>
                <w:iCs/>
                <w:spacing w:val="-2"/>
                <w:sz w:val="22"/>
                <w:szCs w:val="22"/>
              </w:rPr>
              <w:t>sampling</w:t>
            </w:r>
            <w:r>
              <w:rPr>
                <w:rFonts w:ascii="Times" w:hAnsi="Times" w:eastAsia="Times" w:cs="Times"/>
                <w:i/>
                <w:iCs/>
                <w:spacing w:val="24"/>
                <w:sz w:val="22"/>
                <w:szCs w:val="22"/>
              </w:rPr>
              <w:t xml:space="preserve">  </w:t>
            </w:r>
            <w:r>
              <w:rPr>
                <w:rFonts w:ascii="Times" w:hAnsi="Times" w:eastAsia="Times" w:cs="Times"/>
                <w:i/>
                <w:iCs/>
                <w:spacing w:val="-2"/>
                <w:sz w:val="22"/>
                <w:szCs w:val="22"/>
              </w:rPr>
              <w:t>and   analy</w:t>
            </w:r>
            <w:r>
              <w:rPr>
                <w:rFonts w:ascii="Times" w:hAnsi="Times" w:eastAsia="Times" w:cs="Times"/>
                <w:i/>
                <w:iCs/>
                <w:spacing w:val="-3"/>
                <w:sz w:val="22"/>
                <w:szCs w:val="22"/>
              </w:rPr>
              <w:t>sing   six   sites   to</w:t>
            </w:r>
            <w:r>
              <w:rPr>
                <w:rFonts w:ascii="Times" w:hAnsi="Times" w:eastAsia="Times" w:cs="Times"/>
                <w:i/>
                <w:iCs/>
                <w:sz w:val="22"/>
                <w:szCs w:val="22"/>
              </w:rPr>
              <w:t xml:space="preserve"> </w:t>
            </w:r>
            <w:r>
              <w:rPr>
                <w:rFonts w:ascii="Times" w:hAnsi="Times" w:eastAsia="Times" w:cs="Times"/>
                <w:i/>
                <w:iCs/>
                <w:spacing w:val="-3"/>
                <w:sz w:val="22"/>
                <w:szCs w:val="22"/>
              </w:rPr>
              <w:t>measure     changes</w:t>
            </w:r>
            <w:r>
              <w:rPr>
                <w:rFonts w:ascii="Times" w:hAnsi="Times" w:eastAsia="Times" w:cs="Times"/>
                <w:i/>
                <w:iCs/>
                <w:spacing w:val="6"/>
                <w:sz w:val="22"/>
                <w:szCs w:val="22"/>
              </w:rPr>
              <w:t xml:space="preserve">     </w:t>
            </w:r>
            <w:r>
              <w:rPr>
                <w:rFonts w:ascii="Times" w:hAnsi="Times" w:eastAsia="Times" w:cs="Times"/>
                <w:i/>
                <w:iCs/>
                <w:spacing w:val="-3"/>
                <w:sz w:val="22"/>
                <w:szCs w:val="22"/>
              </w:rPr>
              <w:t>in     groundwater</w:t>
            </w:r>
            <w:r>
              <w:rPr>
                <w:rFonts w:ascii="Times" w:hAnsi="Times" w:eastAsia="Times" w:cs="Times"/>
                <w:i/>
                <w:iCs/>
                <w:sz w:val="22"/>
                <w:szCs w:val="22"/>
              </w:rPr>
              <w:t xml:space="preserve"> </w:t>
            </w:r>
            <w:r>
              <w:rPr>
                <w:rFonts w:ascii="Times" w:hAnsi="Times" w:eastAsia="Times" w:cs="Times"/>
                <w:i/>
                <w:iCs/>
                <w:spacing w:val="-4"/>
                <w:sz w:val="22"/>
                <w:szCs w:val="22"/>
              </w:rPr>
              <w:t>chemistry.</w:t>
            </w:r>
            <w:r>
              <w:rPr>
                <w:rFonts w:ascii="Times" w:hAnsi="Times" w:eastAsia="Times" w:cs="Times"/>
                <w:i/>
                <w:iCs/>
                <w:spacing w:val="20"/>
                <w:sz w:val="22"/>
                <w:szCs w:val="22"/>
              </w:rPr>
              <w:t xml:space="preserve"> </w:t>
            </w:r>
            <w:r>
              <w:rPr>
                <w:rFonts w:ascii="PingFang SC" w:hAnsi="PingFang SC" w:eastAsia="PingFang SC" w:cs="PingFang SC"/>
                <w:b/>
                <w:bCs/>
                <w:spacing w:val="-4"/>
                <w:sz w:val="22"/>
                <w:szCs w:val="22"/>
              </w:rPr>
              <w:t>2</w:t>
            </w:r>
            <w:r>
              <w:rPr>
                <w:rFonts w:ascii="PingFang SC" w:hAnsi="PingFang SC" w:eastAsia="PingFang SC" w:cs="PingFang SC"/>
                <w:spacing w:val="-4"/>
                <w:sz w:val="22"/>
                <w:szCs w:val="22"/>
              </w:rPr>
              <w:t xml:space="preserve"> </w:t>
            </w:r>
            <w:r>
              <w:rPr>
                <w:rFonts w:ascii="Times" w:hAnsi="Times" w:eastAsia="Times" w:cs="Times"/>
                <w:i/>
                <w:iCs/>
                <w:spacing w:val="-4"/>
                <w:sz w:val="22"/>
                <w:szCs w:val="22"/>
              </w:rPr>
              <w:t>The sites</w:t>
            </w:r>
            <w:r>
              <w:rPr>
                <w:rFonts w:ascii="Times" w:hAnsi="Times" w:eastAsia="Times" w:cs="Times"/>
                <w:i/>
                <w:iCs/>
                <w:spacing w:val="17"/>
                <w:w w:val="101"/>
                <w:sz w:val="22"/>
                <w:szCs w:val="22"/>
              </w:rPr>
              <w:t xml:space="preserve"> </w:t>
            </w:r>
            <w:r>
              <w:rPr>
                <w:rFonts w:ascii="Times" w:hAnsi="Times" w:eastAsia="Times" w:cs="Times"/>
                <w:i/>
                <w:iCs/>
                <w:spacing w:val="-4"/>
                <w:sz w:val="22"/>
                <w:szCs w:val="22"/>
              </w:rPr>
              <w:t>were</w:t>
            </w:r>
            <w:r>
              <w:rPr>
                <w:rFonts w:ascii="Times" w:hAnsi="Times" w:eastAsia="Times" w:cs="Times"/>
                <w:i/>
                <w:iCs/>
                <w:spacing w:val="10"/>
                <w:sz w:val="22"/>
                <w:szCs w:val="22"/>
              </w:rPr>
              <w:t xml:space="preserve"> </w:t>
            </w:r>
            <w:r>
              <w:rPr>
                <w:rFonts w:ascii="Times" w:hAnsi="Times" w:eastAsia="Times" w:cs="Times"/>
                <w:i/>
                <w:iCs/>
                <w:spacing w:val="-4"/>
                <w:sz w:val="22"/>
                <w:szCs w:val="22"/>
              </w:rPr>
              <w:t>selectedfrom</w:t>
            </w:r>
            <w:r>
              <w:rPr>
                <w:rFonts w:ascii="Times" w:hAnsi="Times" w:eastAsia="Times" w:cs="Times"/>
                <w:i/>
                <w:iCs/>
                <w:sz w:val="22"/>
                <w:szCs w:val="22"/>
              </w:rPr>
              <w:t xml:space="preserve"> </w:t>
            </w:r>
            <w:r>
              <w:rPr>
                <w:rFonts w:ascii="Times" w:hAnsi="Times" w:eastAsia="Times" w:cs="Times"/>
                <w:i/>
                <w:iCs/>
                <w:spacing w:val="-4"/>
                <w:sz w:val="22"/>
                <w:szCs w:val="22"/>
              </w:rPr>
              <w:t>the</w:t>
            </w:r>
            <w:r>
              <w:rPr>
                <w:rFonts w:ascii="Times" w:hAnsi="Times" w:eastAsia="Times" w:cs="Times"/>
                <w:i/>
                <w:iCs/>
                <w:spacing w:val="12"/>
                <w:sz w:val="22"/>
                <w:szCs w:val="22"/>
              </w:rPr>
              <w:t xml:space="preserve"> </w:t>
            </w:r>
            <w:r>
              <w:rPr>
                <w:rFonts w:ascii="Times" w:hAnsi="Times" w:eastAsia="Times" w:cs="Times"/>
                <w:i/>
                <w:iCs/>
                <w:spacing w:val="-4"/>
                <w:sz w:val="22"/>
                <w:szCs w:val="22"/>
              </w:rPr>
              <w:t>London</w:t>
            </w:r>
            <w:r>
              <w:rPr>
                <w:rFonts w:ascii="Times" w:hAnsi="Times" w:eastAsia="Times" w:cs="Times"/>
                <w:i/>
                <w:iCs/>
                <w:spacing w:val="12"/>
                <w:sz w:val="22"/>
                <w:szCs w:val="22"/>
              </w:rPr>
              <w:t xml:space="preserve"> </w:t>
            </w:r>
            <w:r>
              <w:rPr>
                <w:rFonts w:ascii="Times" w:hAnsi="Times" w:eastAsia="Times" w:cs="Times"/>
                <w:i/>
                <w:iCs/>
                <w:spacing w:val="-4"/>
                <w:sz w:val="22"/>
                <w:szCs w:val="22"/>
              </w:rPr>
              <w:t>Basin</w:t>
            </w:r>
            <w:r>
              <w:rPr>
                <w:rFonts w:ascii="Times" w:hAnsi="Times" w:eastAsia="Times" w:cs="Times"/>
                <w:i/>
                <w:iCs/>
                <w:spacing w:val="20"/>
                <w:sz w:val="22"/>
                <w:szCs w:val="22"/>
              </w:rPr>
              <w:t xml:space="preserve"> </w:t>
            </w:r>
            <w:r>
              <w:rPr>
                <w:rFonts w:ascii="Times" w:hAnsi="Times" w:eastAsia="Times" w:cs="Times"/>
                <w:i/>
                <w:iCs/>
                <w:spacing w:val="-4"/>
                <w:sz w:val="22"/>
                <w:szCs w:val="22"/>
              </w:rPr>
              <w:t>area,</w:t>
            </w:r>
            <w:r>
              <w:rPr>
                <w:rFonts w:ascii="Times" w:hAnsi="Times" w:eastAsia="Times" w:cs="Times"/>
                <w:i/>
                <w:iCs/>
                <w:spacing w:val="20"/>
                <w:w w:val="101"/>
                <w:sz w:val="22"/>
                <w:szCs w:val="22"/>
              </w:rPr>
              <w:t xml:space="preserve"> </w:t>
            </w:r>
            <w:r>
              <w:rPr>
                <w:rFonts w:ascii="Times" w:hAnsi="Times" w:eastAsia="Times" w:cs="Times"/>
                <w:i/>
                <w:iCs/>
                <w:spacing w:val="-4"/>
                <w:sz w:val="22"/>
                <w:szCs w:val="22"/>
              </w:rPr>
              <w:t>whi</w:t>
            </w:r>
            <w:r>
              <w:rPr>
                <w:rFonts w:ascii="Times" w:hAnsi="Times" w:eastAsia="Times" w:cs="Times"/>
                <w:i/>
                <w:iCs/>
                <w:spacing w:val="-5"/>
                <w:sz w:val="22"/>
                <w:szCs w:val="22"/>
              </w:rPr>
              <w:t>ch</w:t>
            </w:r>
            <w:r>
              <w:rPr>
                <w:rFonts w:ascii="Times" w:hAnsi="Times" w:eastAsia="Times" w:cs="Times"/>
                <w:i/>
                <w:iCs/>
                <w:spacing w:val="23"/>
                <w:w w:val="101"/>
                <w:sz w:val="22"/>
                <w:szCs w:val="22"/>
              </w:rPr>
              <w:t xml:space="preserve"> </w:t>
            </w:r>
            <w:r>
              <w:rPr>
                <w:rFonts w:ascii="Times" w:hAnsi="Times" w:eastAsia="Times" w:cs="Times"/>
                <w:i/>
                <w:iCs/>
                <w:spacing w:val="-5"/>
                <w:sz w:val="22"/>
                <w:szCs w:val="22"/>
              </w:rPr>
              <w:t>is</w:t>
            </w:r>
            <w:r>
              <w:rPr>
                <w:rFonts w:ascii="Times" w:hAnsi="Times" w:eastAsia="Times" w:cs="Times"/>
                <w:i/>
                <w:iCs/>
                <w:spacing w:val="19"/>
                <w:w w:val="101"/>
                <w:sz w:val="22"/>
                <w:szCs w:val="22"/>
              </w:rPr>
              <w:t xml:space="preserve"> </w:t>
            </w:r>
            <w:r>
              <w:rPr>
                <w:rFonts w:ascii="Times" w:hAnsi="Times" w:eastAsia="Times" w:cs="Times"/>
                <w:i/>
                <w:iCs/>
                <w:spacing w:val="-5"/>
                <w:sz w:val="22"/>
                <w:szCs w:val="22"/>
              </w:rPr>
              <w:t>located</w:t>
            </w:r>
            <w:r>
              <w:rPr>
                <w:rFonts w:ascii="Times" w:hAnsi="Times" w:eastAsia="Times" w:cs="Times"/>
                <w:i/>
                <w:iCs/>
                <w:sz w:val="22"/>
                <w:szCs w:val="22"/>
              </w:rPr>
              <w:t xml:space="preserve"> </w:t>
            </w:r>
            <w:r>
              <w:rPr>
                <w:rFonts w:ascii="Times" w:hAnsi="Times" w:eastAsia="Times" w:cs="Times"/>
                <w:i/>
                <w:iCs/>
                <w:spacing w:val="-4"/>
                <w:sz w:val="22"/>
                <w:szCs w:val="22"/>
              </w:rPr>
              <w:t>in the</w:t>
            </w:r>
            <w:r>
              <w:rPr>
                <w:rFonts w:ascii="Times" w:hAnsi="Times" w:eastAsia="Times" w:cs="Times"/>
                <w:i/>
                <w:iCs/>
                <w:spacing w:val="1"/>
                <w:sz w:val="22"/>
                <w:szCs w:val="22"/>
              </w:rPr>
              <w:t xml:space="preserve"> </w:t>
            </w:r>
            <w:r>
              <w:rPr>
                <w:rFonts w:ascii="Times" w:hAnsi="Times" w:eastAsia="Times" w:cs="Times"/>
                <w:i/>
                <w:iCs/>
                <w:spacing w:val="-4"/>
                <w:sz w:val="22"/>
                <w:szCs w:val="22"/>
              </w:rPr>
              <w:t>south-east</w:t>
            </w:r>
            <w:r>
              <w:rPr>
                <w:rFonts w:ascii="Times" w:hAnsi="Times" w:eastAsia="Times" w:cs="Times"/>
                <w:i/>
                <w:iCs/>
                <w:spacing w:val="-13"/>
                <w:sz w:val="22"/>
                <w:szCs w:val="22"/>
              </w:rPr>
              <w:t xml:space="preserve"> </w:t>
            </w:r>
            <w:r>
              <w:rPr>
                <w:rFonts w:ascii="Times" w:hAnsi="Times" w:eastAsia="Times" w:cs="Times"/>
                <w:i/>
                <w:iCs/>
                <w:spacing w:val="-4"/>
                <w:sz w:val="22"/>
                <w:szCs w:val="22"/>
              </w:rPr>
              <w:t>of</w:t>
            </w:r>
            <w:r>
              <w:rPr>
                <w:rFonts w:ascii="Times" w:hAnsi="Times" w:eastAsia="Times" w:cs="Times"/>
                <w:i/>
                <w:iCs/>
                <w:spacing w:val="-15"/>
                <w:sz w:val="22"/>
                <w:szCs w:val="22"/>
              </w:rPr>
              <w:t xml:space="preserve"> </w:t>
            </w:r>
            <w:r>
              <w:rPr>
                <w:rFonts w:ascii="Times" w:hAnsi="Times" w:eastAsia="Times" w:cs="Times"/>
                <w:i/>
                <w:iCs/>
                <w:spacing w:val="-4"/>
                <w:sz w:val="22"/>
                <w:szCs w:val="22"/>
              </w:rPr>
              <w:t>England and</w:t>
            </w:r>
            <w:r>
              <w:rPr>
                <w:rFonts w:ascii="Times" w:hAnsi="Times" w:eastAsia="Times" w:cs="Times"/>
                <w:i/>
                <w:iCs/>
                <w:spacing w:val="-12"/>
                <w:sz w:val="22"/>
                <w:szCs w:val="22"/>
              </w:rPr>
              <w:t xml:space="preserve"> </w:t>
            </w:r>
            <w:r>
              <w:rPr>
                <w:rFonts w:ascii="Times" w:hAnsi="Times" w:eastAsia="Times" w:cs="Times"/>
                <w:i/>
                <w:iCs/>
                <w:spacing w:val="-4"/>
                <w:sz w:val="22"/>
                <w:szCs w:val="22"/>
              </w:rPr>
              <w:t>has been</w:t>
            </w:r>
            <w:r>
              <w:rPr>
                <w:rFonts w:ascii="Times" w:hAnsi="Times" w:eastAsia="Times" w:cs="Times"/>
                <w:i/>
                <w:iCs/>
                <w:sz w:val="22"/>
                <w:szCs w:val="22"/>
              </w:rPr>
              <w:t xml:space="preserve"> </w:t>
            </w:r>
            <w:r>
              <w:rPr>
                <w:rFonts w:ascii="Times" w:hAnsi="Times" w:eastAsia="Times" w:cs="Times"/>
                <w:i/>
                <w:iCs/>
                <w:spacing w:val="-2"/>
                <w:sz w:val="22"/>
                <w:szCs w:val="22"/>
              </w:rPr>
              <w:t>frequently</w:t>
            </w:r>
            <w:r>
              <w:rPr>
                <w:rFonts w:ascii="Times" w:hAnsi="Times" w:eastAsia="Times" w:cs="Times"/>
                <w:i/>
                <w:iCs/>
                <w:spacing w:val="13"/>
                <w:sz w:val="22"/>
                <w:szCs w:val="22"/>
              </w:rPr>
              <w:t xml:space="preserve"> </w:t>
            </w:r>
            <w:r>
              <w:rPr>
                <w:rFonts w:ascii="Times" w:hAnsi="Times" w:eastAsia="Times" w:cs="Times"/>
                <w:i/>
                <w:iCs/>
                <w:spacing w:val="-2"/>
                <w:sz w:val="22"/>
                <w:szCs w:val="22"/>
              </w:rPr>
              <w:t>used to</w:t>
            </w:r>
            <w:r>
              <w:rPr>
                <w:rFonts w:ascii="Times" w:hAnsi="Times" w:eastAsia="Times" w:cs="Times"/>
                <w:i/>
                <w:iCs/>
                <w:spacing w:val="14"/>
                <w:w w:val="101"/>
                <w:sz w:val="22"/>
                <w:szCs w:val="22"/>
              </w:rPr>
              <w:t xml:space="preserve"> </w:t>
            </w:r>
            <w:r>
              <w:rPr>
                <w:rFonts w:ascii="Times" w:hAnsi="Times" w:eastAsia="Times" w:cs="Times"/>
                <w:i/>
                <w:iCs/>
                <w:spacing w:val="-2"/>
                <w:sz w:val="22"/>
                <w:szCs w:val="22"/>
              </w:rPr>
              <w:t>interpr</w:t>
            </w:r>
            <w:r>
              <w:rPr>
                <w:rFonts w:ascii="Times" w:hAnsi="Times" w:eastAsia="Times" w:cs="Times"/>
                <w:i/>
                <w:iCs/>
                <w:spacing w:val="-3"/>
                <w:sz w:val="22"/>
                <w:szCs w:val="22"/>
              </w:rPr>
              <w:t>et</w:t>
            </w:r>
            <w:r>
              <w:rPr>
                <w:rFonts w:ascii="Times" w:hAnsi="Times" w:eastAsia="Times" w:cs="Times"/>
                <w:i/>
                <w:iCs/>
                <w:spacing w:val="-16"/>
                <w:sz w:val="22"/>
                <w:szCs w:val="22"/>
              </w:rPr>
              <w:t xml:space="preserve"> </w:t>
            </w:r>
            <w:r>
              <w:rPr>
                <w:rFonts w:ascii="Times" w:hAnsi="Times" w:eastAsia="Times" w:cs="Times"/>
                <w:i/>
                <w:iCs/>
                <w:spacing w:val="-3"/>
                <w:sz w:val="22"/>
                <w:szCs w:val="22"/>
              </w:rPr>
              <w:t>groundwater</w:t>
            </w:r>
            <w:r>
              <w:rPr>
                <w:rFonts w:ascii="Times" w:hAnsi="Times" w:eastAsia="Times" w:cs="Times"/>
                <w:i/>
                <w:iCs/>
                <w:sz w:val="22"/>
                <w:szCs w:val="22"/>
              </w:rPr>
              <w:t xml:space="preserve"> </w:t>
            </w:r>
            <w:r>
              <w:rPr>
                <w:rFonts w:ascii="Times" w:hAnsi="Times" w:eastAsia="Times" w:cs="Times"/>
                <w:i/>
                <w:iCs/>
                <w:spacing w:val="-1"/>
                <w:position w:val="-1"/>
                <w:sz w:val="22"/>
                <w:szCs w:val="22"/>
              </w:rPr>
              <w:t>evolution.</w:t>
            </w:r>
            <w:r>
              <w:rPr>
                <w:spacing w:val="-1"/>
                <w:position w:val="5"/>
              </w:rPr>
              <w:t>2, 3, 4</w:t>
            </w:r>
          </w:p>
          <w:p w14:paraId="5F99C9F1">
            <w:pPr>
              <w:pStyle w:val="11"/>
              <w:spacing w:before="241" w:line="187" w:lineRule="auto"/>
              <w:ind w:left="117" w:right="105" w:firstLine="6"/>
            </w:pPr>
            <w:r>
              <w:rPr>
                <w:rFonts w:ascii="PingFang SC" w:hAnsi="PingFang SC" w:eastAsia="PingFang SC" w:cs="PingFang SC"/>
                <w:b/>
                <w:bCs/>
                <w:spacing w:val="-7"/>
                <w:sz w:val="22"/>
                <w:szCs w:val="22"/>
              </w:rPr>
              <w:t>3</w:t>
            </w:r>
            <w:r>
              <w:rPr>
                <w:rFonts w:ascii="PingFang SC" w:hAnsi="PingFang SC" w:eastAsia="PingFang SC" w:cs="PingFang SC"/>
                <w:spacing w:val="44"/>
                <w:sz w:val="22"/>
                <w:szCs w:val="22"/>
              </w:rPr>
              <w:t xml:space="preserve"> </w:t>
            </w:r>
            <w:r>
              <w:rPr>
                <w:rFonts w:ascii="Times" w:hAnsi="Times" w:eastAsia="Times" w:cs="Times"/>
                <w:i/>
                <w:iCs/>
                <w:spacing w:val="-7"/>
                <w:sz w:val="22"/>
                <w:szCs w:val="22"/>
              </w:rPr>
              <w:t>A  total</w:t>
            </w:r>
            <w:r>
              <w:rPr>
                <w:rFonts w:ascii="Times" w:hAnsi="Times" w:eastAsia="Times" w:cs="Times"/>
                <w:i/>
                <w:iCs/>
                <w:spacing w:val="2"/>
                <w:sz w:val="22"/>
                <w:szCs w:val="22"/>
              </w:rPr>
              <w:t xml:space="preserve">  </w:t>
            </w:r>
            <w:r>
              <w:rPr>
                <w:rFonts w:ascii="Times" w:hAnsi="Times" w:eastAsia="Times" w:cs="Times"/>
                <w:i/>
                <w:iCs/>
                <w:spacing w:val="-7"/>
                <w:sz w:val="22"/>
                <w:szCs w:val="22"/>
              </w:rPr>
              <w:t>of</w:t>
            </w:r>
            <w:r>
              <w:rPr>
                <w:rFonts w:ascii="Times" w:hAnsi="Times" w:eastAsia="Times" w:cs="Times"/>
                <w:i/>
                <w:iCs/>
                <w:spacing w:val="6"/>
                <w:sz w:val="22"/>
                <w:szCs w:val="22"/>
              </w:rPr>
              <w:t xml:space="preserve">  </w:t>
            </w:r>
            <w:r>
              <w:rPr>
                <w:rFonts w:ascii="Times" w:hAnsi="Times" w:eastAsia="Times" w:cs="Times"/>
                <w:i/>
                <w:iCs/>
                <w:spacing w:val="-7"/>
                <w:sz w:val="22"/>
                <w:szCs w:val="22"/>
              </w:rPr>
              <w:t>18  samples</w:t>
            </w:r>
            <w:r>
              <w:rPr>
                <w:rFonts w:ascii="Times" w:hAnsi="Times" w:eastAsia="Times" w:cs="Times"/>
                <w:i/>
                <w:iCs/>
                <w:spacing w:val="3"/>
                <w:sz w:val="22"/>
                <w:szCs w:val="22"/>
              </w:rPr>
              <w:t xml:space="preserve">  </w:t>
            </w:r>
            <w:r>
              <w:rPr>
                <w:rFonts w:ascii="Times" w:hAnsi="Times" w:eastAsia="Times" w:cs="Times"/>
                <w:i/>
                <w:iCs/>
                <w:spacing w:val="-7"/>
                <w:sz w:val="22"/>
                <w:szCs w:val="22"/>
              </w:rPr>
              <w:t>was</w:t>
            </w:r>
            <w:r>
              <w:rPr>
                <w:rFonts w:ascii="Times" w:hAnsi="Times" w:eastAsia="Times" w:cs="Times"/>
                <w:i/>
                <w:iCs/>
                <w:spacing w:val="3"/>
                <w:sz w:val="22"/>
                <w:szCs w:val="22"/>
              </w:rPr>
              <w:t xml:space="preserve">  </w:t>
            </w:r>
            <w:r>
              <w:rPr>
                <w:rFonts w:ascii="Times" w:hAnsi="Times" w:eastAsia="Times" w:cs="Times"/>
                <w:i/>
                <w:iCs/>
                <w:spacing w:val="-7"/>
                <w:sz w:val="22"/>
                <w:szCs w:val="22"/>
              </w:rPr>
              <w:t>collected</w:t>
            </w:r>
            <w:r>
              <w:rPr>
                <w:rFonts w:ascii="Times" w:hAnsi="Times" w:eastAsia="Times" w:cs="Times"/>
                <w:i/>
                <w:iCs/>
                <w:sz w:val="22"/>
                <w:szCs w:val="22"/>
              </w:rPr>
              <w:t xml:space="preserve"> </w:t>
            </w:r>
            <w:r>
              <w:rPr>
                <w:rFonts w:ascii="Times" w:hAnsi="Times" w:eastAsia="Times" w:cs="Times"/>
                <w:i/>
                <w:iCs/>
                <w:spacing w:val="-3"/>
                <w:sz w:val="22"/>
                <w:szCs w:val="22"/>
              </w:rPr>
              <w:t>and   then</w:t>
            </w:r>
            <w:r>
              <w:rPr>
                <w:rFonts w:ascii="Times" w:hAnsi="Times" w:eastAsia="Times" w:cs="Times"/>
                <w:i/>
                <w:iCs/>
                <w:spacing w:val="4"/>
                <w:sz w:val="22"/>
                <w:szCs w:val="22"/>
              </w:rPr>
              <w:t xml:space="preserve">   </w:t>
            </w:r>
            <w:r>
              <w:rPr>
                <w:rFonts w:ascii="Times" w:hAnsi="Times" w:eastAsia="Times" w:cs="Times"/>
                <w:i/>
                <w:iCs/>
                <w:spacing w:val="-3"/>
                <w:sz w:val="22"/>
                <w:szCs w:val="22"/>
              </w:rPr>
              <w:t>analysed</w:t>
            </w:r>
            <w:r>
              <w:rPr>
                <w:rFonts w:ascii="Times" w:hAnsi="Times" w:eastAsia="Times" w:cs="Times"/>
                <w:i/>
                <w:iCs/>
                <w:spacing w:val="13"/>
                <w:sz w:val="22"/>
                <w:szCs w:val="22"/>
              </w:rPr>
              <w:t xml:space="preserve">  </w:t>
            </w:r>
            <w:r>
              <w:rPr>
                <w:rFonts w:ascii="Times" w:hAnsi="Times" w:eastAsia="Times" w:cs="Times"/>
                <w:i/>
                <w:iCs/>
                <w:spacing w:val="-3"/>
                <w:sz w:val="22"/>
                <w:szCs w:val="22"/>
              </w:rPr>
              <w:t>for</w:t>
            </w:r>
            <w:r>
              <w:rPr>
                <w:rFonts w:ascii="Times" w:hAnsi="Times" w:eastAsia="Times" w:cs="Times"/>
                <w:i/>
                <w:iCs/>
                <w:spacing w:val="4"/>
                <w:sz w:val="22"/>
                <w:szCs w:val="22"/>
              </w:rPr>
              <w:t xml:space="preserve">   </w:t>
            </w:r>
            <w:r>
              <w:rPr>
                <w:rFonts w:ascii="Times" w:hAnsi="Times" w:eastAsia="Times" w:cs="Times"/>
                <w:i/>
                <w:iCs/>
                <w:spacing w:val="-3"/>
                <w:sz w:val="22"/>
                <w:szCs w:val="22"/>
              </w:rPr>
              <w:t>the</w:t>
            </w:r>
            <w:r>
              <w:rPr>
                <w:rFonts w:ascii="Times" w:hAnsi="Times" w:eastAsia="Times" w:cs="Times"/>
                <w:i/>
                <w:iCs/>
                <w:spacing w:val="6"/>
                <w:sz w:val="22"/>
                <w:szCs w:val="22"/>
              </w:rPr>
              <w:t xml:space="preserve">   </w:t>
            </w:r>
            <w:r>
              <w:rPr>
                <w:rFonts w:ascii="Times" w:hAnsi="Times" w:eastAsia="Times" w:cs="Times"/>
                <w:i/>
                <w:iCs/>
                <w:spacing w:val="-3"/>
                <w:sz w:val="22"/>
                <w:szCs w:val="22"/>
              </w:rPr>
              <w:t>isoto</w:t>
            </w:r>
            <w:r>
              <w:rPr>
                <w:rFonts w:ascii="Times" w:hAnsi="Times" w:eastAsia="Times" w:cs="Times"/>
                <w:i/>
                <w:iCs/>
                <w:spacing w:val="-4"/>
                <w:sz w:val="22"/>
                <w:szCs w:val="22"/>
              </w:rPr>
              <w:t>pes</w:t>
            </w:r>
            <w:r>
              <w:rPr>
                <w:rFonts w:ascii="Times" w:hAnsi="Times" w:eastAsia="Times" w:cs="Times"/>
                <w:i/>
                <w:iCs/>
                <w:sz w:val="22"/>
                <w:szCs w:val="22"/>
              </w:rPr>
              <w:t xml:space="preserve"> </w:t>
            </w:r>
            <w:r>
              <w:rPr>
                <w:rFonts w:ascii="Times" w:hAnsi="Times" w:eastAsia="Times" w:cs="Times"/>
                <w:i/>
                <w:iCs/>
                <w:spacing w:val="-6"/>
                <w:sz w:val="22"/>
                <w:szCs w:val="22"/>
              </w:rPr>
              <w:t>mentioned</w:t>
            </w:r>
            <w:r>
              <w:rPr>
                <w:rFonts w:ascii="Times" w:hAnsi="Times" w:eastAsia="Times" w:cs="Times"/>
                <w:i/>
                <w:iCs/>
                <w:spacing w:val="43"/>
                <w:w w:val="101"/>
                <w:sz w:val="22"/>
                <w:szCs w:val="22"/>
              </w:rPr>
              <w:t xml:space="preserve"> </w:t>
            </w:r>
            <w:r>
              <w:rPr>
                <w:rFonts w:ascii="Times" w:hAnsi="Times" w:eastAsia="Times" w:cs="Times"/>
                <w:i/>
                <w:iCs/>
                <w:spacing w:val="-6"/>
                <w:sz w:val="22"/>
                <w:szCs w:val="22"/>
              </w:rPr>
              <w:t>earlier.</w:t>
            </w:r>
            <w:r>
              <w:rPr>
                <w:rFonts w:ascii="Times" w:hAnsi="Times" w:eastAsia="Times" w:cs="Times"/>
                <w:i/>
                <w:iCs/>
                <w:spacing w:val="41"/>
                <w:sz w:val="22"/>
                <w:szCs w:val="22"/>
              </w:rPr>
              <w:t xml:space="preserve"> </w:t>
            </w:r>
            <w:r>
              <w:rPr>
                <w:rFonts w:ascii="PingFang SC" w:hAnsi="PingFang SC" w:eastAsia="PingFang SC" w:cs="PingFang SC"/>
                <w:b/>
                <w:bCs/>
                <w:spacing w:val="-6"/>
                <w:sz w:val="22"/>
                <w:szCs w:val="22"/>
              </w:rPr>
              <w:t>4</w:t>
            </w:r>
            <w:r>
              <w:rPr>
                <w:rFonts w:ascii="PingFang SC" w:hAnsi="PingFang SC" w:eastAsia="PingFang SC" w:cs="PingFang SC"/>
                <w:spacing w:val="25"/>
                <w:w w:val="101"/>
                <w:sz w:val="22"/>
                <w:szCs w:val="22"/>
              </w:rPr>
              <w:t xml:space="preserve"> </w:t>
            </w:r>
            <w:r>
              <w:rPr>
                <w:rFonts w:ascii="Times" w:hAnsi="Times" w:eastAsia="Times" w:cs="Times"/>
                <w:i/>
                <w:iCs/>
                <w:spacing w:val="-6"/>
                <w:sz w:val="22"/>
                <w:szCs w:val="22"/>
              </w:rPr>
              <w:t>Sa</w:t>
            </w:r>
            <w:r>
              <w:rPr>
                <w:rFonts w:ascii="Times" w:hAnsi="Times" w:eastAsia="Times" w:cs="Times"/>
                <w:i/>
                <w:iCs/>
                <w:spacing w:val="-7"/>
                <w:sz w:val="22"/>
                <w:szCs w:val="22"/>
              </w:rPr>
              <w:t>mples  1–9  were</w:t>
            </w:r>
            <w:r>
              <w:rPr>
                <w:rFonts w:ascii="Times" w:hAnsi="Times" w:eastAsia="Times" w:cs="Times"/>
                <w:i/>
                <w:iCs/>
                <w:sz w:val="22"/>
                <w:szCs w:val="22"/>
              </w:rPr>
              <w:t xml:space="preserve"> </w:t>
            </w:r>
            <w:r>
              <w:rPr>
                <w:rFonts w:ascii="Times" w:hAnsi="Times" w:eastAsia="Times" w:cs="Times"/>
                <w:i/>
                <w:iCs/>
                <w:spacing w:val="-4"/>
                <w:sz w:val="22"/>
                <w:szCs w:val="22"/>
              </w:rPr>
              <w:t>collected   in   thoroughly-rinsed   25   ml</w:t>
            </w:r>
            <w:r>
              <w:rPr>
                <w:rFonts w:ascii="Times" w:hAnsi="Times" w:eastAsia="Times" w:cs="Times"/>
                <w:i/>
                <w:iCs/>
                <w:spacing w:val="1"/>
                <w:sz w:val="22"/>
                <w:szCs w:val="22"/>
              </w:rPr>
              <w:t xml:space="preserve"> </w:t>
            </w:r>
            <w:r>
              <w:rPr>
                <w:rFonts w:ascii="Times" w:hAnsi="Times" w:eastAsia="Times" w:cs="Times"/>
                <w:i/>
                <w:iCs/>
                <w:spacing w:val="-5"/>
                <w:sz w:val="22"/>
                <w:szCs w:val="22"/>
              </w:rPr>
              <w:t>brown</w:t>
            </w:r>
            <w:r>
              <w:rPr>
                <w:rFonts w:ascii="Times" w:hAnsi="Times" w:eastAsia="Times" w:cs="Times"/>
                <w:i/>
                <w:iCs/>
                <w:spacing w:val="15"/>
                <w:sz w:val="22"/>
                <w:szCs w:val="22"/>
              </w:rPr>
              <w:t xml:space="preserve"> </w:t>
            </w:r>
            <w:r>
              <w:rPr>
                <w:rFonts w:ascii="Times" w:hAnsi="Times" w:eastAsia="Times" w:cs="Times"/>
                <w:i/>
                <w:iCs/>
                <w:spacing w:val="-5"/>
                <w:sz w:val="22"/>
                <w:szCs w:val="22"/>
              </w:rPr>
              <w:t>glass</w:t>
            </w:r>
            <w:r>
              <w:rPr>
                <w:rFonts w:ascii="Times" w:hAnsi="Times" w:eastAsia="Times" w:cs="Times"/>
                <w:i/>
                <w:iCs/>
                <w:spacing w:val="37"/>
                <w:w w:val="101"/>
                <w:sz w:val="22"/>
                <w:szCs w:val="22"/>
              </w:rPr>
              <w:t xml:space="preserve"> </w:t>
            </w:r>
            <w:r>
              <w:rPr>
                <w:rFonts w:ascii="Times" w:hAnsi="Times" w:eastAsia="Times" w:cs="Times"/>
                <w:i/>
                <w:iCs/>
                <w:spacing w:val="-5"/>
                <w:sz w:val="22"/>
                <w:szCs w:val="22"/>
              </w:rPr>
              <w:t>bottles</w:t>
            </w:r>
            <w:r>
              <w:rPr>
                <w:rFonts w:ascii="Times" w:hAnsi="Times" w:eastAsia="Times" w:cs="Times"/>
                <w:i/>
                <w:iCs/>
                <w:spacing w:val="34"/>
                <w:w w:val="101"/>
                <w:sz w:val="22"/>
                <w:szCs w:val="22"/>
              </w:rPr>
              <w:t xml:space="preserve"> </w:t>
            </w:r>
            <w:r>
              <w:rPr>
                <w:rFonts w:ascii="Times" w:hAnsi="Times" w:eastAsia="Times" w:cs="Times"/>
                <w:i/>
                <w:iCs/>
                <w:spacing w:val="-5"/>
                <w:sz w:val="22"/>
                <w:szCs w:val="22"/>
              </w:rPr>
              <w:t>which</w:t>
            </w:r>
            <w:r>
              <w:rPr>
                <w:rFonts w:ascii="Times" w:hAnsi="Times" w:eastAsia="Times" w:cs="Times"/>
                <w:i/>
                <w:iCs/>
                <w:spacing w:val="34"/>
                <w:w w:val="101"/>
                <w:sz w:val="22"/>
                <w:szCs w:val="22"/>
              </w:rPr>
              <w:t xml:space="preserve"> </w:t>
            </w:r>
            <w:r>
              <w:rPr>
                <w:rFonts w:ascii="Times" w:hAnsi="Times" w:eastAsia="Times" w:cs="Times"/>
                <w:i/>
                <w:iCs/>
                <w:spacing w:val="-5"/>
                <w:sz w:val="22"/>
                <w:szCs w:val="22"/>
              </w:rPr>
              <w:t>wer</w:t>
            </w:r>
            <w:r>
              <w:rPr>
                <w:rFonts w:ascii="Times" w:hAnsi="Times" w:eastAsia="Times" w:cs="Times"/>
                <w:i/>
                <w:iCs/>
                <w:spacing w:val="-6"/>
                <w:sz w:val="22"/>
                <w:szCs w:val="22"/>
              </w:rPr>
              <w:t>e filled</w:t>
            </w:r>
            <w:r>
              <w:rPr>
                <w:rFonts w:ascii="Times" w:hAnsi="Times" w:eastAsia="Times" w:cs="Times"/>
                <w:i/>
                <w:iCs/>
                <w:spacing w:val="34"/>
                <w:sz w:val="22"/>
                <w:szCs w:val="22"/>
              </w:rPr>
              <w:t xml:space="preserve"> </w:t>
            </w:r>
            <w:r>
              <w:rPr>
                <w:rFonts w:ascii="Times" w:hAnsi="Times" w:eastAsia="Times" w:cs="Times"/>
                <w:i/>
                <w:iCs/>
                <w:spacing w:val="-6"/>
                <w:sz w:val="22"/>
                <w:szCs w:val="22"/>
              </w:rPr>
              <w:t>to</w:t>
            </w:r>
            <w:r>
              <w:rPr>
                <w:rFonts w:ascii="Times" w:hAnsi="Times" w:eastAsia="Times" w:cs="Times"/>
                <w:i/>
                <w:iCs/>
                <w:sz w:val="22"/>
                <w:szCs w:val="22"/>
              </w:rPr>
              <w:t xml:space="preserve"> </w:t>
            </w:r>
            <w:r>
              <w:rPr>
                <w:rFonts w:ascii="Times" w:hAnsi="Times" w:eastAsia="Times" w:cs="Times"/>
                <w:i/>
                <w:iCs/>
                <w:spacing w:val="-3"/>
                <w:sz w:val="22"/>
                <w:szCs w:val="22"/>
              </w:rPr>
              <w:t>the top and</w:t>
            </w:r>
            <w:r>
              <w:rPr>
                <w:rFonts w:ascii="Times" w:hAnsi="Times" w:eastAsia="Times" w:cs="Times"/>
                <w:i/>
                <w:iCs/>
                <w:spacing w:val="8"/>
                <w:sz w:val="22"/>
                <w:szCs w:val="22"/>
              </w:rPr>
              <w:t xml:space="preserve"> </w:t>
            </w:r>
            <w:r>
              <w:rPr>
                <w:rFonts w:ascii="Times" w:hAnsi="Times" w:eastAsia="Times" w:cs="Times"/>
                <w:i/>
                <w:iCs/>
                <w:spacing w:val="-3"/>
                <w:sz w:val="22"/>
                <w:szCs w:val="22"/>
              </w:rPr>
              <w:t>then sealed</w:t>
            </w:r>
            <w:r>
              <w:rPr>
                <w:rFonts w:ascii="Times" w:hAnsi="Times" w:eastAsia="Times" w:cs="Times"/>
                <w:i/>
                <w:iCs/>
                <w:spacing w:val="8"/>
                <w:sz w:val="22"/>
                <w:szCs w:val="22"/>
              </w:rPr>
              <w:t xml:space="preserve"> </w:t>
            </w:r>
            <w:r>
              <w:rPr>
                <w:rFonts w:ascii="Times" w:hAnsi="Times" w:eastAsia="Times" w:cs="Times"/>
                <w:i/>
                <w:iCs/>
                <w:spacing w:val="-3"/>
                <w:sz w:val="22"/>
                <w:szCs w:val="22"/>
              </w:rPr>
              <w:t>tightly</w:t>
            </w:r>
            <w:r>
              <w:rPr>
                <w:rFonts w:ascii="Times" w:hAnsi="Times" w:eastAsia="Times" w:cs="Times"/>
                <w:i/>
                <w:iCs/>
                <w:spacing w:val="9"/>
                <w:sz w:val="22"/>
                <w:szCs w:val="22"/>
              </w:rPr>
              <w:t xml:space="preserve"> </w:t>
            </w:r>
            <w:r>
              <w:rPr>
                <w:rFonts w:ascii="Times" w:hAnsi="Times" w:eastAsia="Times" w:cs="Times"/>
                <w:i/>
                <w:iCs/>
                <w:spacing w:val="-3"/>
                <w:sz w:val="22"/>
                <w:szCs w:val="22"/>
              </w:rPr>
              <w:t>t</w:t>
            </w:r>
            <w:r>
              <w:rPr>
                <w:rFonts w:ascii="Times" w:hAnsi="Times" w:eastAsia="Times" w:cs="Times"/>
                <w:i/>
                <w:iCs/>
                <w:spacing w:val="-4"/>
                <w:sz w:val="22"/>
                <w:szCs w:val="22"/>
              </w:rPr>
              <w:t>o</w:t>
            </w:r>
            <w:r>
              <w:rPr>
                <w:rFonts w:ascii="Times" w:hAnsi="Times" w:eastAsia="Times" w:cs="Times"/>
                <w:i/>
                <w:iCs/>
                <w:spacing w:val="-16"/>
                <w:sz w:val="22"/>
                <w:szCs w:val="22"/>
              </w:rPr>
              <w:t xml:space="preserve"> </w:t>
            </w:r>
            <w:r>
              <w:rPr>
                <w:rFonts w:ascii="Times" w:hAnsi="Times" w:eastAsia="Times" w:cs="Times"/>
                <w:i/>
                <w:iCs/>
                <w:spacing w:val="-4"/>
                <w:sz w:val="22"/>
                <w:szCs w:val="22"/>
              </w:rPr>
              <w:t>prevent</w:t>
            </w:r>
            <w:r>
              <w:rPr>
                <w:rFonts w:ascii="Times" w:hAnsi="Times" w:eastAsia="Times" w:cs="Times"/>
                <w:i/>
                <w:iCs/>
                <w:sz w:val="22"/>
                <w:szCs w:val="22"/>
              </w:rPr>
              <w:t xml:space="preserve"> </w:t>
            </w:r>
            <w:r>
              <w:rPr>
                <w:rFonts w:ascii="Times" w:hAnsi="Times" w:eastAsia="Times" w:cs="Times"/>
                <w:i/>
                <w:iCs/>
                <w:spacing w:val="-4"/>
                <w:sz w:val="22"/>
                <w:szCs w:val="22"/>
              </w:rPr>
              <w:t>contamination.</w:t>
            </w:r>
            <w:r>
              <w:rPr>
                <w:rFonts w:ascii="Times" w:hAnsi="Times" w:eastAsia="Times" w:cs="Times"/>
                <w:i/>
                <w:iCs/>
                <w:spacing w:val="14"/>
                <w:w w:val="101"/>
                <w:sz w:val="22"/>
                <w:szCs w:val="22"/>
              </w:rPr>
              <w:t xml:space="preserve">   </w:t>
            </w:r>
            <w:r>
              <w:rPr>
                <w:rFonts w:ascii="PingFang SC" w:hAnsi="PingFang SC" w:eastAsia="PingFang SC" w:cs="PingFang SC"/>
                <w:b/>
                <w:bCs/>
                <w:spacing w:val="-4"/>
                <w:sz w:val="22"/>
                <w:szCs w:val="22"/>
              </w:rPr>
              <w:t>5</w:t>
            </w:r>
            <w:r>
              <w:rPr>
                <w:rFonts w:ascii="PingFang SC" w:hAnsi="PingFang SC" w:eastAsia="PingFang SC" w:cs="PingFang SC"/>
                <w:spacing w:val="-4"/>
                <w:sz w:val="22"/>
                <w:szCs w:val="22"/>
              </w:rPr>
              <w:t xml:space="preserve">   </w:t>
            </w:r>
            <w:r>
              <w:rPr>
                <w:rFonts w:ascii="Times" w:hAnsi="Times" w:eastAsia="Times" w:cs="Times"/>
                <w:i/>
                <w:iCs/>
                <w:spacing w:val="-4"/>
                <w:sz w:val="22"/>
                <w:szCs w:val="22"/>
              </w:rPr>
              <w:t>The   filled    bottles</w:t>
            </w:r>
            <w:r>
              <w:rPr>
                <w:rFonts w:ascii="Times" w:hAnsi="Times" w:eastAsia="Times" w:cs="Times"/>
                <w:i/>
                <w:iCs/>
                <w:sz w:val="22"/>
                <w:szCs w:val="22"/>
              </w:rPr>
              <w:t xml:space="preserve"> </w:t>
            </w:r>
            <w:r>
              <w:rPr>
                <w:rFonts w:ascii="Times" w:hAnsi="Times" w:eastAsia="Times" w:cs="Times"/>
                <w:i/>
                <w:iCs/>
                <w:spacing w:val="-5"/>
                <w:sz w:val="22"/>
                <w:szCs w:val="22"/>
              </w:rPr>
              <w:t>were  shipped</w:t>
            </w:r>
            <w:r>
              <w:rPr>
                <w:rFonts w:ascii="Times" w:hAnsi="Times" w:eastAsia="Times" w:cs="Times"/>
                <w:i/>
                <w:iCs/>
                <w:spacing w:val="9"/>
                <w:sz w:val="22"/>
                <w:szCs w:val="22"/>
              </w:rPr>
              <w:t xml:space="preserve">  </w:t>
            </w:r>
            <w:r>
              <w:rPr>
                <w:rFonts w:ascii="Times" w:hAnsi="Times" w:eastAsia="Times" w:cs="Times"/>
                <w:i/>
                <w:iCs/>
                <w:spacing w:val="-5"/>
                <w:sz w:val="22"/>
                <w:szCs w:val="22"/>
              </w:rPr>
              <w:t>directly   to</w:t>
            </w:r>
            <w:r>
              <w:rPr>
                <w:rFonts w:ascii="Times" w:hAnsi="Times" w:eastAsia="Times" w:cs="Times"/>
                <w:i/>
                <w:iCs/>
                <w:spacing w:val="13"/>
                <w:w w:val="101"/>
                <w:sz w:val="22"/>
                <w:szCs w:val="22"/>
              </w:rPr>
              <w:t xml:space="preserve">  </w:t>
            </w:r>
            <w:r>
              <w:rPr>
                <w:rFonts w:ascii="Times" w:hAnsi="Times" w:eastAsia="Times" w:cs="Times"/>
                <w:i/>
                <w:iCs/>
                <w:spacing w:val="-5"/>
                <w:sz w:val="22"/>
                <w:szCs w:val="22"/>
              </w:rPr>
              <w:t>two  s</w:t>
            </w:r>
            <w:r>
              <w:rPr>
                <w:rFonts w:ascii="Times" w:hAnsi="Times" w:eastAsia="Times" w:cs="Times"/>
                <w:i/>
                <w:iCs/>
                <w:spacing w:val="-6"/>
                <w:sz w:val="22"/>
                <w:szCs w:val="22"/>
              </w:rPr>
              <w:t>eparate</w:t>
            </w:r>
            <w:r>
              <w:rPr>
                <w:rFonts w:ascii="Times" w:hAnsi="Times" w:eastAsia="Times" w:cs="Times"/>
                <w:i/>
                <w:iCs/>
                <w:sz w:val="22"/>
                <w:szCs w:val="22"/>
              </w:rPr>
              <w:t xml:space="preserve"> </w:t>
            </w:r>
            <w:r>
              <w:rPr>
                <w:rFonts w:ascii="Times" w:hAnsi="Times" w:eastAsia="Times" w:cs="Times"/>
                <w:i/>
                <w:iCs/>
                <w:spacing w:val="-5"/>
                <w:sz w:val="22"/>
                <w:szCs w:val="22"/>
              </w:rPr>
              <w:t>laboratories</w:t>
            </w:r>
            <w:r>
              <w:rPr>
                <w:rFonts w:ascii="Times" w:hAnsi="Times" w:eastAsia="Times" w:cs="Times"/>
                <w:i/>
                <w:iCs/>
                <w:spacing w:val="4"/>
                <w:sz w:val="22"/>
                <w:szCs w:val="22"/>
              </w:rPr>
              <w:t xml:space="preserve">    </w:t>
            </w:r>
            <w:r>
              <w:rPr>
                <w:rFonts w:ascii="Times" w:hAnsi="Times" w:eastAsia="Times" w:cs="Times"/>
                <w:i/>
                <w:iCs/>
                <w:spacing w:val="-5"/>
                <w:sz w:val="22"/>
                <w:szCs w:val="22"/>
              </w:rPr>
              <w:t>at    Readin</w:t>
            </w:r>
            <w:r>
              <w:rPr>
                <w:rFonts w:ascii="Times" w:hAnsi="Times" w:eastAsia="Times" w:cs="Times"/>
                <w:i/>
                <w:iCs/>
                <w:spacing w:val="-6"/>
                <w:sz w:val="22"/>
                <w:szCs w:val="22"/>
              </w:rPr>
              <w:t>g     University,</w:t>
            </w:r>
            <w:r>
              <w:rPr>
                <w:rFonts w:ascii="Times" w:hAnsi="Times" w:eastAsia="Times" w:cs="Times"/>
                <w:i/>
                <w:iCs/>
                <w:spacing w:val="2"/>
                <w:sz w:val="22"/>
                <w:szCs w:val="22"/>
              </w:rPr>
              <w:t xml:space="preserve"> </w:t>
            </w:r>
            <w:r>
              <w:rPr>
                <w:rFonts w:ascii="Times" w:hAnsi="Times" w:eastAsia="Times" w:cs="Times"/>
                <w:i/>
                <w:iCs/>
                <w:spacing w:val="-4"/>
                <w:sz w:val="22"/>
                <w:szCs w:val="22"/>
              </w:rPr>
              <w:t>where they were analysed using</w:t>
            </w:r>
            <w:r>
              <w:rPr>
                <w:rFonts w:ascii="Times" w:hAnsi="Times" w:eastAsia="Times" w:cs="Times"/>
                <w:i/>
                <w:iCs/>
                <w:spacing w:val="-15"/>
                <w:sz w:val="22"/>
                <w:szCs w:val="22"/>
              </w:rPr>
              <w:t xml:space="preserve"> </w:t>
            </w:r>
            <w:r>
              <w:rPr>
                <w:rFonts w:ascii="Times" w:hAnsi="Times" w:eastAsia="Times" w:cs="Times"/>
                <w:i/>
                <w:iCs/>
                <w:spacing w:val="-4"/>
                <w:sz w:val="22"/>
                <w:szCs w:val="22"/>
              </w:rPr>
              <w:t>stan</w:t>
            </w:r>
            <w:r>
              <w:rPr>
                <w:rFonts w:ascii="Times" w:hAnsi="Times" w:eastAsia="Times" w:cs="Times"/>
                <w:i/>
                <w:iCs/>
                <w:spacing w:val="-5"/>
                <w:sz w:val="22"/>
                <w:szCs w:val="22"/>
              </w:rPr>
              <w:t>dard</w:t>
            </w:r>
            <w:r>
              <w:rPr>
                <w:rFonts w:ascii="Times" w:hAnsi="Times" w:eastAsia="Times" w:cs="Times"/>
                <w:i/>
                <w:iCs/>
                <w:sz w:val="22"/>
                <w:szCs w:val="22"/>
              </w:rPr>
              <w:t xml:space="preserve"> </w:t>
            </w:r>
            <w:r>
              <w:rPr>
                <w:rFonts w:ascii="Times" w:hAnsi="Times" w:eastAsia="Times" w:cs="Times"/>
                <w:i/>
                <w:iCs/>
                <w:spacing w:val="-3"/>
                <w:sz w:val="22"/>
                <w:szCs w:val="22"/>
              </w:rPr>
              <w:t>methods suitably</w:t>
            </w:r>
            <w:r>
              <w:rPr>
                <w:rFonts w:ascii="Times" w:hAnsi="Times" w:eastAsia="Times" w:cs="Times"/>
                <w:i/>
                <w:iCs/>
                <w:spacing w:val="24"/>
                <w:sz w:val="22"/>
                <w:szCs w:val="22"/>
              </w:rPr>
              <w:t xml:space="preserve"> </w:t>
            </w:r>
            <w:r>
              <w:rPr>
                <w:rFonts w:ascii="Times" w:hAnsi="Times" w:eastAsia="Times" w:cs="Times"/>
                <w:i/>
                <w:iCs/>
                <w:spacing w:val="-3"/>
                <w:sz w:val="22"/>
                <w:szCs w:val="22"/>
              </w:rPr>
              <w:t>miniaturised</w:t>
            </w:r>
            <w:r>
              <w:rPr>
                <w:rFonts w:ascii="Times" w:hAnsi="Times" w:eastAsia="Times" w:cs="Times"/>
                <w:i/>
                <w:iCs/>
                <w:spacing w:val="15"/>
                <w:sz w:val="22"/>
                <w:szCs w:val="22"/>
              </w:rPr>
              <w:t xml:space="preserve"> </w:t>
            </w:r>
            <w:r>
              <w:rPr>
                <w:rFonts w:ascii="Times" w:hAnsi="Times" w:eastAsia="Times" w:cs="Times"/>
                <w:i/>
                <w:iCs/>
                <w:spacing w:val="-3"/>
                <w:sz w:val="22"/>
                <w:szCs w:val="22"/>
              </w:rPr>
              <w:t>to</w:t>
            </w:r>
            <w:r>
              <w:rPr>
                <w:rFonts w:ascii="Times" w:hAnsi="Times" w:eastAsia="Times" w:cs="Times"/>
                <w:i/>
                <w:iCs/>
                <w:spacing w:val="13"/>
                <w:sz w:val="22"/>
                <w:szCs w:val="22"/>
              </w:rPr>
              <w:t xml:space="preserve"> </w:t>
            </w:r>
            <w:r>
              <w:rPr>
                <w:rFonts w:ascii="Times" w:hAnsi="Times" w:eastAsia="Times" w:cs="Times"/>
                <w:i/>
                <w:iCs/>
                <w:spacing w:val="-3"/>
                <w:sz w:val="22"/>
                <w:szCs w:val="22"/>
              </w:rPr>
              <w:t>handle</w:t>
            </w:r>
            <w:r>
              <w:rPr>
                <w:rFonts w:ascii="Times" w:hAnsi="Times" w:eastAsia="Times" w:cs="Times"/>
                <w:i/>
                <w:iCs/>
                <w:sz w:val="22"/>
                <w:szCs w:val="22"/>
              </w:rPr>
              <w:t xml:space="preserve"> </w:t>
            </w:r>
            <w:r>
              <w:rPr>
                <w:rFonts w:ascii="Times" w:hAnsi="Times" w:eastAsia="Times" w:cs="Times"/>
                <w:i/>
                <w:iCs/>
                <w:spacing w:val="-5"/>
                <w:sz w:val="22"/>
                <w:szCs w:val="22"/>
              </w:rPr>
              <w:t>small quantities of</w:t>
            </w:r>
            <w:r>
              <w:rPr>
                <w:rFonts w:ascii="Times" w:hAnsi="Times" w:eastAsia="Times" w:cs="Times"/>
                <w:i/>
                <w:iCs/>
                <w:spacing w:val="21"/>
                <w:w w:val="101"/>
                <w:sz w:val="22"/>
                <w:szCs w:val="22"/>
              </w:rPr>
              <w:t xml:space="preserve"> </w:t>
            </w:r>
            <w:r>
              <w:rPr>
                <w:rFonts w:ascii="Times" w:hAnsi="Times" w:eastAsia="Times" w:cs="Times"/>
                <w:i/>
                <w:iCs/>
                <w:spacing w:val="-5"/>
                <w:sz w:val="22"/>
                <w:szCs w:val="22"/>
              </w:rPr>
              <w:t>water.</w:t>
            </w:r>
            <w:r>
              <w:rPr>
                <w:rFonts w:ascii="Times" w:hAnsi="Times" w:eastAsia="Times" w:cs="Times"/>
                <w:i/>
                <w:iCs/>
                <w:spacing w:val="-12"/>
                <w:sz w:val="22"/>
                <w:szCs w:val="22"/>
              </w:rPr>
              <w:t xml:space="preserve"> </w:t>
            </w:r>
            <w:r>
              <w:rPr>
                <w:spacing w:val="-5"/>
                <w:position w:val="7"/>
              </w:rPr>
              <w:t>5</w:t>
            </w:r>
          </w:p>
          <w:p w14:paraId="208E5D3A">
            <w:pPr>
              <w:pStyle w:val="11"/>
              <w:spacing w:before="282" w:line="178" w:lineRule="auto"/>
              <w:ind w:left="100" w:right="109" w:firstLine="20"/>
              <w:rPr>
                <w:rFonts w:ascii="Times" w:hAnsi="Times" w:eastAsia="Times" w:cs="Times"/>
                <w:sz w:val="22"/>
                <w:szCs w:val="22"/>
              </w:rPr>
            </w:pPr>
            <w:r>
              <w:rPr>
                <w:rFonts w:ascii="PingFang SC" w:hAnsi="PingFang SC" w:eastAsia="PingFang SC" w:cs="PingFang SC"/>
                <w:b/>
                <w:bCs/>
                <w:spacing w:val="-7"/>
                <w:sz w:val="22"/>
                <w:szCs w:val="22"/>
              </w:rPr>
              <w:t>6</w:t>
            </w:r>
            <w:r>
              <w:rPr>
                <w:rFonts w:ascii="PingFang SC" w:hAnsi="PingFang SC" w:eastAsia="PingFang SC" w:cs="PingFang SC"/>
                <w:spacing w:val="29"/>
                <w:sz w:val="22"/>
                <w:szCs w:val="22"/>
              </w:rPr>
              <w:t xml:space="preserve"> </w:t>
            </w:r>
            <w:r>
              <w:rPr>
                <w:rFonts w:ascii="Times" w:hAnsi="Times" w:eastAsia="Times" w:cs="Times"/>
                <w:i/>
                <w:iCs/>
                <w:spacing w:val="-7"/>
                <w:sz w:val="22"/>
                <w:szCs w:val="22"/>
              </w:rPr>
              <w:t>Samples  10–18</w:t>
            </w:r>
            <w:r>
              <w:rPr>
                <w:rFonts w:ascii="Times" w:hAnsi="Times" w:eastAsia="Times" w:cs="Times"/>
                <w:i/>
                <w:iCs/>
                <w:spacing w:val="41"/>
                <w:w w:val="101"/>
                <w:sz w:val="22"/>
                <w:szCs w:val="22"/>
              </w:rPr>
              <w:t xml:space="preserve"> </w:t>
            </w:r>
            <w:r>
              <w:rPr>
                <w:rFonts w:ascii="Times" w:hAnsi="Times" w:eastAsia="Times" w:cs="Times"/>
                <w:i/>
                <w:iCs/>
                <w:spacing w:val="-7"/>
                <w:sz w:val="22"/>
                <w:szCs w:val="22"/>
              </w:rPr>
              <w:t>were</w:t>
            </w:r>
            <w:r>
              <w:rPr>
                <w:rFonts w:ascii="Times" w:hAnsi="Times" w:eastAsia="Times" w:cs="Times"/>
                <w:i/>
                <w:iCs/>
                <w:spacing w:val="17"/>
                <w:w w:val="101"/>
                <w:sz w:val="22"/>
                <w:szCs w:val="22"/>
              </w:rPr>
              <w:t xml:space="preserve"> </w:t>
            </w:r>
            <w:r>
              <w:rPr>
                <w:rFonts w:ascii="Times" w:hAnsi="Times" w:eastAsia="Times" w:cs="Times"/>
                <w:i/>
                <w:iCs/>
                <w:spacing w:val="-7"/>
                <w:sz w:val="22"/>
                <w:szCs w:val="22"/>
              </w:rPr>
              <w:t>prepared</w:t>
            </w:r>
            <w:r>
              <w:rPr>
                <w:rFonts w:ascii="Times" w:hAnsi="Times" w:eastAsia="Times" w:cs="Times"/>
                <w:i/>
                <w:iCs/>
                <w:spacing w:val="40"/>
                <w:w w:val="101"/>
                <w:sz w:val="22"/>
                <w:szCs w:val="22"/>
              </w:rPr>
              <w:t xml:space="preserve"> </w:t>
            </w:r>
            <w:r>
              <w:rPr>
                <w:rFonts w:ascii="Times" w:hAnsi="Times" w:eastAsia="Times" w:cs="Times"/>
                <w:i/>
                <w:iCs/>
                <w:spacing w:val="-7"/>
                <w:sz w:val="22"/>
                <w:szCs w:val="22"/>
              </w:rPr>
              <w:t>in</w:t>
            </w:r>
            <w:r>
              <w:rPr>
                <w:rFonts w:ascii="Times" w:hAnsi="Times" w:eastAsia="Times" w:cs="Times"/>
                <w:i/>
                <w:iCs/>
                <w:spacing w:val="42"/>
                <w:sz w:val="22"/>
                <w:szCs w:val="22"/>
              </w:rPr>
              <w:t xml:space="preserve"> </w:t>
            </w:r>
            <w:r>
              <w:rPr>
                <w:rFonts w:ascii="Times" w:hAnsi="Times" w:eastAsia="Times" w:cs="Times"/>
                <w:i/>
                <w:iCs/>
                <w:spacing w:val="-7"/>
                <w:sz w:val="22"/>
                <w:szCs w:val="22"/>
              </w:rPr>
              <w:t>our</w:t>
            </w:r>
            <w:r>
              <w:rPr>
                <w:rFonts w:ascii="Times" w:hAnsi="Times" w:eastAsia="Times" w:cs="Times"/>
                <w:i/>
                <w:iCs/>
                <w:sz w:val="22"/>
                <w:szCs w:val="22"/>
              </w:rPr>
              <w:t xml:space="preserve"> </w:t>
            </w:r>
            <w:r>
              <w:rPr>
                <w:rFonts w:ascii="Times" w:hAnsi="Times" w:eastAsia="Times" w:cs="Times"/>
                <w:i/>
                <w:iCs/>
                <w:spacing w:val="-5"/>
                <w:sz w:val="22"/>
                <w:szCs w:val="22"/>
              </w:rPr>
              <w:t>laboratory</w:t>
            </w:r>
            <w:r>
              <w:rPr>
                <w:rFonts w:ascii="Times" w:hAnsi="Times" w:eastAsia="Times" w:cs="Times"/>
                <w:i/>
                <w:iCs/>
                <w:spacing w:val="20"/>
                <w:w w:val="101"/>
                <w:sz w:val="22"/>
                <w:szCs w:val="22"/>
              </w:rPr>
              <w:t xml:space="preserve"> </w:t>
            </w:r>
            <w:r>
              <w:rPr>
                <w:rFonts w:ascii="Times" w:hAnsi="Times" w:eastAsia="Times" w:cs="Times"/>
                <w:i/>
                <w:iCs/>
                <w:spacing w:val="-5"/>
                <w:sz w:val="22"/>
                <w:szCs w:val="22"/>
              </w:rPr>
              <w:t>using a</w:t>
            </w:r>
            <w:r>
              <w:rPr>
                <w:rFonts w:ascii="Times" w:hAnsi="Times" w:eastAsia="Times" w:cs="Times"/>
                <w:i/>
                <w:iCs/>
                <w:spacing w:val="20"/>
                <w:sz w:val="22"/>
                <w:szCs w:val="22"/>
              </w:rPr>
              <w:t xml:space="preserve"> </w:t>
            </w:r>
            <w:r>
              <w:rPr>
                <w:rFonts w:ascii="Times" w:hAnsi="Times" w:eastAsia="Times" w:cs="Times"/>
                <w:i/>
                <w:iCs/>
                <w:spacing w:val="-5"/>
                <w:sz w:val="22"/>
                <w:szCs w:val="22"/>
              </w:rPr>
              <w:t>revised</w:t>
            </w:r>
            <w:r>
              <w:rPr>
                <w:rFonts w:ascii="Times" w:hAnsi="Times" w:eastAsia="Times" w:cs="Times"/>
                <w:i/>
                <w:iCs/>
                <w:spacing w:val="15"/>
                <w:sz w:val="22"/>
                <w:szCs w:val="22"/>
              </w:rPr>
              <w:t xml:space="preserve"> </w:t>
            </w:r>
            <w:r>
              <w:rPr>
                <w:rFonts w:ascii="Times" w:hAnsi="Times" w:eastAsia="Times" w:cs="Times"/>
                <w:i/>
                <w:iCs/>
                <w:spacing w:val="-5"/>
                <w:sz w:val="22"/>
                <w:szCs w:val="22"/>
              </w:rPr>
              <w:t>version</w:t>
            </w:r>
            <w:r>
              <w:rPr>
                <w:rFonts w:ascii="Times" w:hAnsi="Times" w:eastAsia="Times" w:cs="Times"/>
                <w:i/>
                <w:iCs/>
                <w:spacing w:val="19"/>
                <w:sz w:val="22"/>
                <w:szCs w:val="22"/>
              </w:rPr>
              <w:t xml:space="preserve"> </w:t>
            </w:r>
            <w:r>
              <w:rPr>
                <w:rFonts w:ascii="Times" w:hAnsi="Times" w:eastAsia="Times" w:cs="Times"/>
                <w:i/>
                <w:iCs/>
                <w:spacing w:val="-5"/>
                <w:sz w:val="22"/>
                <w:szCs w:val="22"/>
              </w:rPr>
              <w:t>o</w:t>
            </w:r>
            <w:r>
              <w:rPr>
                <w:rFonts w:ascii="Times" w:hAnsi="Times" w:eastAsia="Times" w:cs="Times"/>
                <w:i/>
                <w:iCs/>
                <w:spacing w:val="-6"/>
                <w:sz w:val="22"/>
                <w:szCs w:val="22"/>
              </w:rPr>
              <w:t>f</w:t>
            </w:r>
            <w:r>
              <w:rPr>
                <w:rFonts w:ascii="Times" w:hAnsi="Times" w:eastAsia="Times" w:cs="Times"/>
                <w:i/>
                <w:iCs/>
                <w:spacing w:val="22"/>
                <w:w w:val="101"/>
                <w:sz w:val="22"/>
                <w:szCs w:val="22"/>
              </w:rPr>
              <w:t xml:space="preserve"> </w:t>
            </w:r>
            <w:r>
              <w:rPr>
                <w:rFonts w:ascii="Times" w:hAnsi="Times" w:eastAsia="Times" w:cs="Times"/>
                <w:i/>
                <w:iCs/>
                <w:spacing w:val="-6"/>
                <w:sz w:val="22"/>
                <w:szCs w:val="22"/>
              </w:rPr>
              <w:t>the</w:t>
            </w:r>
            <w:r>
              <w:rPr>
                <w:rFonts w:ascii="Times" w:hAnsi="Times" w:eastAsia="Times" w:cs="Times"/>
                <w:i/>
                <w:iCs/>
                <w:sz w:val="22"/>
                <w:szCs w:val="22"/>
              </w:rPr>
              <w:t xml:space="preserve"> </w:t>
            </w:r>
            <w:r>
              <w:rPr>
                <w:rFonts w:ascii="Times" w:hAnsi="Times" w:eastAsia="Times" w:cs="Times"/>
                <w:i/>
                <w:iCs/>
                <w:spacing w:val="-4"/>
                <w:sz w:val="22"/>
                <w:szCs w:val="22"/>
              </w:rPr>
              <w:t>precipitation</w:t>
            </w:r>
            <w:r>
              <w:rPr>
                <w:rFonts w:ascii="Times" w:hAnsi="Times" w:eastAsia="Times" w:cs="Times"/>
                <w:i/>
                <w:iCs/>
                <w:spacing w:val="47"/>
                <w:sz w:val="22"/>
                <w:szCs w:val="22"/>
              </w:rPr>
              <w:t xml:space="preserve"> </w:t>
            </w:r>
            <w:r>
              <w:rPr>
                <w:rFonts w:ascii="Times" w:hAnsi="Times" w:eastAsia="Times" w:cs="Times"/>
                <w:i/>
                <w:iCs/>
                <w:spacing w:val="-4"/>
                <w:sz w:val="22"/>
                <w:szCs w:val="22"/>
              </w:rPr>
              <w:t>method</w:t>
            </w:r>
            <w:r>
              <w:rPr>
                <w:rFonts w:ascii="Times" w:hAnsi="Times" w:eastAsia="Times" w:cs="Times"/>
                <w:i/>
                <w:iCs/>
                <w:spacing w:val="41"/>
                <w:sz w:val="22"/>
                <w:szCs w:val="22"/>
              </w:rPr>
              <w:t xml:space="preserve"> </w:t>
            </w:r>
            <w:r>
              <w:rPr>
                <w:rFonts w:ascii="Times" w:hAnsi="Times" w:eastAsia="Times" w:cs="Times"/>
                <w:i/>
                <w:iCs/>
                <w:spacing w:val="-5"/>
                <w:sz w:val="22"/>
                <w:szCs w:val="22"/>
              </w:rPr>
              <w:t>established</w:t>
            </w:r>
            <w:r>
              <w:rPr>
                <w:rFonts w:ascii="Times" w:hAnsi="Times" w:eastAsia="Times" w:cs="Times"/>
                <w:i/>
                <w:iCs/>
                <w:spacing w:val="44"/>
                <w:w w:val="101"/>
                <w:sz w:val="22"/>
                <w:szCs w:val="22"/>
              </w:rPr>
              <w:t xml:space="preserve"> </w:t>
            </w:r>
            <w:r>
              <w:rPr>
                <w:rFonts w:ascii="Times" w:hAnsi="Times" w:eastAsia="Times" w:cs="Times"/>
                <w:i/>
                <w:iCs/>
                <w:spacing w:val="-5"/>
                <w:sz w:val="22"/>
                <w:szCs w:val="22"/>
              </w:rPr>
              <w:t>by</w:t>
            </w:r>
            <w:r>
              <w:rPr>
                <w:rFonts w:ascii="Times" w:hAnsi="Times" w:eastAsia="Times" w:cs="Times"/>
                <w:i/>
                <w:iCs/>
                <w:spacing w:val="46"/>
                <w:w w:val="101"/>
                <w:sz w:val="22"/>
                <w:szCs w:val="22"/>
              </w:rPr>
              <w:t xml:space="preserve"> </w:t>
            </w:r>
            <w:r>
              <w:rPr>
                <w:rFonts w:ascii="Times" w:hAnsi="Times" w:eastAsia="Times" w:cs="Times"/>
                <w:i/>
                <w:iCs/>
                <w:spacing w:val="-5"/>
                <w:sz w:val="22"/>
                <w:szCs w:val="22"/>
              </w:rPr>
              <w:t>the</w:t>
            </w:r>
            <w:r>
              <w:rPr>
                <w:rFonts w:ascii="Times" w:hAnsi="Times" w:eastAsia="Times" w:cs="Times"/>
                <w:i/>
                <w:iCs/>
                <w:sz w:val="22"/>
                <w:szCs w:val="22"/>
              </w:rPr>
              <w:t xml:space="preserve"> </w:t>
            </w:r>
            <w:r>
              <w:rPr>
                <w:rFonts w:ascii="Times" w:hAnsi="Times" w:eastAsia="Times" w:cs="Times"/>
                <w:i/>
                <w:iCs/>
                <w:spacing w:val="-4"/>
                <w:sz w:val="22"/>
                <w:szCs w:val="22"/>
              </w:rPr>
              <w:t>ISF</w:t>
            </w:r>
            <w:r>
              <w:rPr>
                <w:rFonts w:ascii="Times" w:hAnsi="Times" w:eastAsia="Times" w:cs="Times"/>
                <w:i/>
                <w:iCs/>
                <w:spacing w:val="-6"/>
                <w:sz w:val="22"/>
                <w:szCs w:val="22"/>
              </w:rPr>
              <w:t xml:space="preserve"> </w:t>
            </w:r>
            <w:r>
              <w:rPr>
                <w:rFonts w:ascii="Times" w:hAnsi="Times" w:eastAsia="Times" w:cs="Times"/>
                <w:i/>
                <w:iCs/>
                <w:spacing w:val="-4"/>
                <w:sz w:val="22"/>
                <w:szCs w:val="22"/>
              </w:rPr>
              <w:t>Institute in Germany.</w:t>
            </w:r>
            <w:r>
              <w:rPr>
                <w:spacing w:val="-4"/>
                <w:position w:val="7"/>
              </w:rPr>
              <w:t>6</w:t>
            </w:r>
            <w:r>
              <w:rPr>
                <w:spacing w:val="17"/>
                <w:position w:val="7"/>
              </w:rPr>
              <w:t xml:space="preserve"> </w:t>
            </w:r>
            <w:r>
              <w:rPr>
                <w:rFonts w:ascii="PingFang SC" w:hAnsi="PingFang SC" w:eastAsia="PingFang SC" w:cs="PingFang SC"/>
                <w:b/>
                <w:bCs/>
                <w:spacing w:val="-4"/>
                <w:sz w:val="22"/>
                <w:szCs w:val="22"/>
              </w:rPr>
              <w:t>7</w:t>
            </w:r>
            <w:r>
              <w:rPr>
                <w:rFonts w:ascii="PingFang SC" w:hAnsi="PingFang SC" w:eastAsia="PingFang SC" w:cs="PingFang SC"/>
                <w:spacing w:val="-4"/>
                <w:sz w:val="22"/>
                <w:szCs w:val="22"/>
              </w:rPr>
              <w:t xml:space="preserve"> </w:t>
            </w:r>
            <w:r>
              <w:rPr>
                <w:rFonts w:ascii="Times" w:hAnsi="Times" w:eastAsia="Times" w:cs="Times"/>
                <w:i/>
                <w:iCs/>
                <w:spacing w:val="-4"/>
                <w:sz w:val="22"/>
                <w:szCs w:val="22"/>
              </w:rPr>
              <w:t>This method</w:t>
            </w:r>
            <w:r>
              <w:rPr>
                <w:rFonts w:ascii="Times" w:hAnsi="Times" w:eastAsia="Times" w:cs="Times"/>
                <w:i/>
                <w:iCs/>
                <w:sz w:val="22"/>
                <w:szCs w:val="22"/>
              </w:rPr>
              <w:t xml:space="preserve"> </w:t>
            </w:r>
            <w:r>
              <w:rPr>
                <w:rFonts w:ascii="Times" w:hAnsi="Times" w:eastAsia="Times" w:cs="Times"/>
                <w:i/>
                <w:iCs/>
                <w:spacing w:val="-4"/>
                <w:sz w:val="22"/>
                <w:szCs w:val="22"/>
              </w:rPr>
              <w:t>obtains a</w:t>
            </w:r>
            <w:r>
              <w:rPr>
                <w:rFonts w:ascii="Times" w:hAnsi="Times" w:eastAsia="Times" w:cs="Times"/>
                <w:i/>
                <w:iCs/>
                <w:spacing w:val="-25"/>
                <w:sz w:val="22"/>
                <w:szCs w:val="22"/>
              </w:rPr>
              <w:t xml:space="preserve"> </w:t>
            </w:r>
            <w:r>
              <w:rPr>
                <w:rFonts w:ascii="Times" w:hAnsi="Times" w:eastAsia="Times" w:cs="Times"/>
                <w:i/>
                <w:iCs/>
                <w:spacing w:val="-4"/>
                <w:sz w:val="22"/>
                <w:szCs w:val="22"/>
              </w:rPr>
              <w:t>precipitate through the addition</w:t>
            </w:r>
            <w:r>
              <w:rPr>
                <w:rFonts w:ascii="Times" w:hAnsi="Times" w:eastAsia="Times" w:cs="Times"/>
                <w:i/>
                <w:iCs/>
                <w:sz w:val="22"/>
                <w:szCs w:val="22"/>
              </w:rPr>
              <w:t xml:space="preserve"> </w:t>
            </w:r>
            <w:r>
              <w:rPr>
                <w:rFonts w:ascii="Times" w:hAnsi="Times" w:eastAsia="Times" w:cs="Times"/>
                <w:i/>
                <w:iCs/>
                <w:spacing w:val="-4"/>
                <w:sz w:val="22"/>
                <w:szCs w:val="22"/>
              </w:rPr>
              <w:t>of</w:t>
            </w:r>
            <w:r>
              <w:rPr>
                <w:rFonts w:ascii="Times" w:hAnsi="Times" w:eastAsia="Times" w:cs="Times"/>
                <w:i/>
                <w:iCs/>
                <w:spacing w:val="28"/>
                <w:w w:val="101"/>
                <w:sz w:val="22"/>
                <w:szCs w:val="22"/>
              </w:rPr>
              <w:t xml:space="preserve"> </w:t>
            </w:r>
            <w:r>
              <w:rPr>
                <w:rFonts w:ascii="Times" w:hAnsi="Times" w:eastAsia="Times" w:cs="Times"/>
                <w:i/>
                <w:iCs/>
                <w:spacing w:val="-4"/>
                <w:sz w:val="22"/>
                <w:szCs w:val="22"/>
              </w:rPr>
              <w:t>BaCl</w:t>
            </w:r>
            <w:r>
              <w:rPr>
                <w:rFonts w:ascii="Times" w:hAnsi="Times" w:eastAsia="Times" w:cs="Times"/>
                <w:i/>
                <w:iCs/>
                <w:spacing w:val="-4"/>
                <w:position w:val="-5"/>
              </w:rPr>
              <w:t>2</w:t>
            </w:r>
            <w:r>
              <w:rPr>
                <w:rFonts w:ascii="Times" w:hAnsi="Times" w:eastAsia="Times" w:cs="Times"/>
                <w:i/>
                <w:iCs/>
                <w:spacing w:val="-4"/>
                <w:sz w:val="22"/>
                <w:szCs w:val="22"/>
              </w:rPr>
              <w:t>.2H</w:t>
            </w:r>
            <w:r>
              <w:rPr>
                <w:rFonts w:ascii="Times" w:hAnsi="Times" w:eastAsia="Times" w:cs="Times"/>
                <w:i/>
                <w:iCs/>
                <w:spacing w:val="-4"/>
                <w:position w:val="-5"/>
              </w:rPr>
              <w:t>2</w:t>
            </w:r>
            <w:r>
              <w:rPr>
                <w:rFonts w:ascii="Times" w:hAnsi="Times" w:eastAsia="Times" w:cs="Times"/>
                <w:i/>
                <w:iCs/>
                <w:spacing w:val="-4"/>
                <w:sz w:val="22"/>
                <w:szCs w:val="22"/>
              </w:rPr>
              <w:t>O;</w:t>
            </w:r>
            <w:r>
              <w:rPr>
                <w:rFonts w:ascii="Times" w:hAnsi="Times" w:eastAsia="Times" w:cs="Times"/>
                <w:i/>
                <w:iCs/>
                <w:spacing w:val="40"/>
                <w:sz w:val="22"/>
                <w:szCs w:val="22"/>
              </w:rPr>
              <w:t xml:space="preserve"> </w:t>
            </w:r>
            <w:r>
              <w:rPr>
                <w:rFonts w:ascii="Times" w:hAnsi="Times" w:eastAsia="Times" w:cs="Times"/>
                <w:i/>
                <w:iCs/>
                <w:spacing w:val="-4"/>
                <w:sz w:val="22"/>
                <w:szCs w:val="22"/>
              </w:rPr>
              <w:t>the</w:t>
            </w:r>
            <w:r>
              <w:rPr>
                <w:rFonts w:ascii="Times" w:hAnsi="Times" w:eastAsia="Times" w:cs="Times"/>
                <w:i/>
                <w:iCs/>
                <w:spacing w:val="37"/>
                <w:sz w:val="22"/>
                <w:szCs w:val="22"/>
              </w:rPr>
              <w:t xml:space="preserve"> </w:t>
            </w:r>
            <w:r>
              <w:rPr>
                <w:rFonts w:ascii="Times" w:hAnsi="Times" w:eastAsia="Times" w:cs="Times"/>
                <w:i/>
                <w:iCs/>
                <w:spacing w:val="-4"/>
                <w:sz w:val="22"/>
                <w:szCs w:val="22"/>
              </w:rPr>
              <w:t>resu</w:t>
            </w:r>
            <w:r>
              <w:rPr>
                <w:rFonts w:ascii="Times" w:hAnsi="Times" w:eastAsia="Times" w:cs="Times"/>
                <w:i/>
                <w:iCs/>
                <w:spacing w:val="-5"/>
                <w:sz w:val="22"/>
                <w:szCs w:val="22"/>
              </w:rPr>
              <w:t>lting precipitate</w:t>
            </w:r>
            <w:r>
              <w:rPr>
                <w:rFonts w:ascii="Times" w:hAnsi="Times" w:eastAsia="Times" w:cs="Times"/>
                <w:i/>
                <w:iCs/>
                <w:sz w:val="22"/>
                <w:szCs w:val="22"/>
              </w:rPr>
              <w:t xml:space="preserve"> </w:t>
            </w:r>
            <w:r>
              <w:rPr>
                <w:rFonts w:ascii="Times" w:hAnsi="Times" w:eastAsia="Times" w:cs="Times"/>
                <w:i/>
                <w:iCs/>
                <w:spacing w:val="-4"/>
                <w:sz w:val="22"/>
                <w:szCs w:val="22"/>
              </w:rPr>
              <w:t>can be washed and stored</w:t>
            </w:r>
            <w:r>
              <w:rPr>
                <w:rFonts w:ascii="Times" w:hAnsi="Times" w:eastAsia="Times" w:cs="Times"/>
                <w:i/>
                <w:iCs/>
                <w:spacing w:val="-5"/>
                <w:sz w:val="22"/>
                <w:szCs w:val="22"/>
              </w:rPr>
              <w:t xml:space="preserve"> easily.</w:t>
            </w:r>
          </w:p>
        </w:tc>
        <w:tc>
          <w:tcPr>
            <w:tcW w:w="2749" w:type="dxa"/>
            <w:vAlign w:val="top"/>
          </w:tcPr>
          <w:p w14:paraId="6E6A41EE">
            <w:pPr>
              <w:spacing w:line="293" w:lineRule="auto"/>
              <w:rPr>
                <w:rFonts w:ascii="Arial"/>
                <w:sz w:val="21"/>
              </w:rPr>
            </w:pPr>
            <w:r>
              <w:drawing>
                <wp:anchor distT="0" distB="0" distL="0" distR="0" simplePos="0" relativeHeight="251668480" behindDoc="0" locked="0" layoutInCell="1" allowOverlap="1">
                  <wp:simplePos x="0" y="0"/>
                  <wp:positionH relativeFrom="rightMargin">
                    <wp:posOffset>-1598295</wp:posOffset>
                  </wp:positionH>
                  <wp:positionV relativeFrom="topMargin">
                    <wp:posOffset>1276985</wp:posOffset>
                  </wp:positionV>
                  <wp:extent cx="1327150" cy="6985"/>
                  <wp:effectExtent l="0" t="0" r="0" b="0"/>
                  <wp:wrapNone/>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28"/>
                          <a:stretch>
                            <a:fillRect/>
                          </a:stretch>
                        </pic:blipFill>
                        <pic:spPr>
                          <a:xfrm>
                            <a:off x="0" y="0"/>
                            <a:ext cx="1327150" cy="6985"/>
                          </a:xfrm>
                          <a:prstGeom prst="rect">
                            <a:avLst/>
                          </a:prstGeom>
                        </pic:spPr>
                      </pic:pic>
                    </a:graphicData>
                  </a:graphic>
                </wp:anchor>
              </w:drawing>
            </w:r>
            <w:r>
              <w:drawing>
                <wp:anchor distT="0" distB="0" distL="0" distR="0" simplePos="0" relativeHeight="251670528" behindDoc="0" locked="0" layoutInCell="1" allowOverlap="1">
                  <wp:simplePos x="0" y="0"/>
                  <wp:positionH relativeFrom="rightMargin">
                    <wp:posOffset>-1598295</wp:posOffset>
                  </wp:positionH>
                  <wp:positionV relativeFrom="topMargin">
                    <wp:posOffset>1810385</wp:posOffset>
                  </wp:positionV>
                  <wp:extent cx="1327150" cy="6985"/>
                  <wp:effectExtent l="0" t="0" r="0" b="0"/>
                  <wp:wrapNone/>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28"/>
                          <a:stretch>
                            <a:fillRect/>
                          </a:stretch>
                        </pic:blipFill>
                        <pic:spPr>
                          <a:xfrm>
                            <a:off x="0" y="0"/>
                            <a:ext cx="1327150" cy="6985"/>
                          </a:xfrm>
                          <a:prstGeom prst="rect">
                            <a:avLst/>
                          </a:prstGeom>
                        </pic:spPr>
                      </pic:pic>
                    </a:graphicData>
                  </a:graphic>
                </wp:anchor>
              </w:drawing>
            </w:r>
            <w:r>
              <w:drawing>
                <wp:anchor distT="0" distB="0" distL="0" distR="0" simplePos="0" relativeHeight="251669504" behindDoc="0" locked="0" layoutInCell="1" allowOverlap="1">
                  <wp:simplePos x="0" y="0"/>
                  <wp:positionH relativeFrom="rightMargin">
                    <wp:posOffset>-1598295</wp:posOffset>
                  </wp:positionH>
                  <wp:positionV relativeFrom="topMargin">
                    <wp:posOffset>2877185</wp:posOffset>
                  </wp:positionV>
                  <wp:extent cx="1327150" cy="6985"/>
                  <wp:effectExtent l="0" t="0" r="0" b="0"/>
                  <wp:wrapNone/>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28"/>
                          <a:stretch>
                            <a:fillRect/>
                          </a:stretch>
                        </pic:blipFill>
                        <pic:spPr>
                          <a:xfrm>
                            <a:off x="0" y="0"/>
                            <a:ext cx="1327150" cy="6985"/>
                          </a:xfrm>
                          <a:prstGeom prst="rect">
                            <a:avLst/>
                          </a:prstGeom>
                        </pic:spPr>
                      </pic:pic>
                    </a:graphicData>
                  </a:graphic>
                </wp:anchor>
              </w:drawing>
            </w:r>
            <w:r>
              <w:drawing>
                <wp:anchor distT="0" distB="0" distL="0" distR="0" simplePos="0" relativeHeight="251672576" behindDoc="0" locked="0" layoutInCell="1" allowOverlap="1">
                  <wp:simplePos x="0" y="0"/>
                  <wp:positionH relativeFrom="rightMargin">
                    <wp:posOffset>-1598295</wp:posOffset>
                  </wp:positionH>
                  <wp:positionV relativeFrom="topMargin">
                    <wp:posOffset>3943985</wp:posOffset>
                  </wp:positionV>
                  <wp:extent cx="1327150" cy="6985"/>
                  <wp:effectExtent l="0" t="0" r="0" b="0"/>
                  <wp:wrapNone/>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28"/>
                          <a:stretch>
                            <a:fillRect/>
                          </a:stretch>
                        </pic:blipFill>
                        <pic:spPr>
                          <a:xfrm>
                            <a:off x="0" y="0"/>
                            <a:ext cx="1327150" cy="6985"/>
                          </a:xfrm>
                          <a:prstGeom prst="rect">
                            <a:avLst/>
                          </a:prstGeom>
                        </pic:spPr>
                      </pic:pic>
                    </a:graphicData>
                  </a:graphic>
                </wp:anchor>
              </w:drawing>
            </w:r>
            <w:r>
              <w:drawing>
                <wp:anchor distT="0" distB="0" distL="0" distR="0" simplePos="0" relativeHeight="251671552" behindDoc="0" locked="0" layoutInCell="1" allowOverlap="1">
                  <wp:simplePos x="0" y="0"/>
                  <wp:positionH relativeFrom="rightMargin">
                    <wp:posOffset>-1598295</wp:posOffset>
                  </wp:positionH>
                  <wp:positionV relativeFrom="topMargin">
                    <wp:posOffset>5188585</wp:posOffset>
                  </wp:positionV>
                  <wp:extent cx="1327150" cy="6985"/>
                  <wp:effectExtent l="0" t="0" r="0" b="0"/>
                  <wp:wrapNone/>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29"/>
                          <a:stretch>
                            <a:fillRect/>
                          </a:stretch>
                        </pic:blipFill>
                        <pic:spPr>
                          <a:xfrm>
                            <a:off x="0" y="0"/>
                            <a:ext cx="1327150" cy="6985"/>
                          </a:xfrm>
                          <a:prstGeom prst="rect">
                            <a:avLst/>
                          </a:prstGeom>
                        </pic:spPr>
                      </pic:pic>
                    </a:graphicData>
                  </a:graphic>
                </wp:anchor>
              </w:drawing>
            </w:r>
            <w:r>
              <w:drawing>
                <wp:anchor distT="0" distB="0" distL="0" distR="0" simplePos="0" relativeHeight="251673600" behindDoc="0" locked="0" layoutInCell="1" allowOverlap="1">
                  <wp:simplePos x="0" y="0"/>
                  <wp:positionH relativeFrom="rightMargin">
                    <wp:posOffset>-1598295</wp:posOffset>
                  </wp:positionH>
                  <wp:positionV relativeFrom="topMargin">
                    <wp:posOffset>5721985</wp:posOffset>
                  </wp:positionV>
                  <wp:extent cx="1327150" cy="6985"/>
                  <wp:effectExtent l="0" t="0" r="0" b="0"/>
                  <wp:wrapNone/>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29"/>
                          <a:stretch>
                            <a:fillRect/>
                          </a:stretch>
                        </pic:blipFill>
                        <pic:spPr>
                          <a:xfrm>
                            <a:off x="0" y="0"/>
                            <a:ext cx="1327150" cy="6984"/>
                          </a:xfrm>
                          <a:prstGeom prst="rect">
                            <a:avLst/>
                          </a:prstGeom>
                        </pic:spPr>
                      </pic:pic>
                    </a:graphicData>
                  </a:graphic>
                </wp:anchor>
              </w:drawing>
            </w:r>
          </w:p>
          <w:p w14:paraId="1EC31FEA">
            <w:pPr>
              <w:spacing w:line="293" w:lineRule="auto"/>
              <w:rPr>
                <w:rFonts w:ascii="Arial"/>
                <w:sz w:val="21"/>
              </w:rPr>
            </w:pPr>
          </w:p>
          <w:p w14:paraId="04118D0B">
            <w:pPr>
              <w:spacing w:line="293" w:lineRule="auto"/>
              <w:rPr>
                <w:rFonts w:ascii="Arial"/>
                <w:sz w:val="21"/>
              </w:rPr>
            </w:pPr>
          </w:p>
          <w:p w14:paraId="5824CF2F">
            <w:pPr>
              <w:spacing w:line="294" w:lineRule="auto"/>
              <w:rPr>
                <w:rFonts w:ascii="Arial"/>
                <w:sz w:val="21"/>
              </w:rPr>
            </w:pPr>
          </w:p>
          <w:p w14:paraId="1BB549A5">
            <w:pPr>
              <w:spacing w:before="100" w:line="161" w:lineRule="auto"/>
              <w:ind w:left="124"/>
              <w:rPr>
                <w:rFonts w:ascii="PingFang SC" w:hAnsi="PingFang SC" w:eastAsia="PingFang SC" w:cs="PingFang SC"/>
                <w:sz w:val="22"/>
                <w:szCs w:val="22"/>
              </w:rPr>
            </w:pPr>
            <w:r>
              <w:rPr>
                <w:rFonts w:ascii="PingFang SC" w:hAnsi="PingFang SC" w:eastAsia="PingFang SC" w:cs="PingFang SC"/>
                <w:b/>
                <w:bCs/>
                <w:spacing w:val="-11"/>
                <w:sz w:val="22"/>
                <w:szCs w:val="22"/>
              </w:rPr>
              <w:t>In</w:t>
            </w:r>
            <w:r>
              <w:rPr>
                <w:rFonts w:ascii="PingFang SC" w:hAnsi="PingFang SC" w:eastAsia="PingFang SC" w:cs="PingFang SC"/>
                <w:spacing w:val="-13"/>
                <w:sz w:val="22"/>
                <w:szCs w:val="22"/>
              </w:rPr>
              <w:t xml:space="preserve"> </w:t>
            </w:r>
            <w:r>
              <w:rPr>
                <w:rFonts w:ascii="PingFang SC" w:hAnsi="PingFang SC" w:eastAsia="PingFang SC" w:cs="PingFang SC"/>
                <w:b/>
                <w:bCs/>
                <w:spacing w:val="-11"/>
                <w:sz w:val="22"/>
                <w:szCs w:val="22"/>
              </w:rPr>
              <w:t>this</w:t>
            </w:r>
            <w:r>
              <w:rPr>
                <w:rFonts w:ascii="PingFang SC" w:hAnsi="PingFang SC" w:eastAsia="PingFang SC" w:cs="PingFang SC"/>
                <w:spacing w:val="-17"/>
                <w:sz w:val="22"/>
                <w:szCs w:val="22"/>
              </w:rPr>
              <w:t xml:space="preserve"> </w:t>
            </w:r>
            <w:r>
              <w:rPr>
                <w:rFonts w:ascii="PingFang SC" w:hAnsi="PingFang SC" w:eastAsia="PingFang SC" w:cs="PingFang SC"/>
                <w:b/>
                <w:bCs/>
                <w:spacing w:val="-11"/>
                <w:sz w:val="22"/>
                <w:szCs w:val="22"/>
              </w:rPr>
              <w:t>sentence,</w:t>
            </w:r>
            <w:r>
              <w:rPr>
                <w:rFonts w:ascii="PingFang SC" w:hAnsi="PingFang SC" w:eastAsia="PingFang SC" w:cs="PingFang SC"/>
                <w:spacing w:val="-22"/>
                <w:sz w:val="22"/>
                <w:szCs w:val="22"/>
              </w:rPr>
              <w:t xml:space="preserve"> </w:t>
            </w:r>
            <w:r>
              <w:rPr>
                <w:rFonts w:ascii="PingFang SC" w:hAnsi="PingFang SC" w:eastAsia="PingFang SC" w:cs="PingFang SC"/>
                <w:b/>
                <w:bCs/>
                <w:spacing w:val="-11"/>
                <w:sz w:val="22"/>
                <w:szCs w:val="22"/>
              </w:rPr>
              <w:t>the</w:t>
            </w:r>
            <w:r>
              <w:rPr>
                <w:rFonts w:ascii="PingFang SC" w:hAnsi="PingFang SC" w:eastAsia="PingFang SC" w:cs="PingFang SC"/>
                <w:spacing w:val="-26"/>
                <w:sz w:val="22"/>
                <w:szCs w:val="22"/>
              </w:rPr>
              <w:t xml:space="preserve"> </w:t>
            </w:r>
            <w:r>
              <w:rPr>
                <w:rFonts w:ascii="PingFang SC" w:hAnsi="PingFang SC" w:eastAsia="PingFang SC" w:cs="PingFang SC"/>
                <w:b/>
                <w:bCs/>
                <w:spacing w:val="-11"/>
                <w:sz w:val="22"/>
                <w:szCs w:val="22"/>
              </w:rPr>
              <w:t>writer:</w:t>
            </w:r>
          </w:p>
          <w:p w14:paraId="7CEA6FBB">
            <w:pPr>
              <w:rPr>
                <w:rFonts w:ascii="Arial"/>
                <w:sz w:val="21"/>
              </w:rPr>
            </w:pPr>
          </w:p>
          <w:p w14:paraId="69280011">
            <w:pPr>
              <w:pStyle w:val="11"/>
              <w:spacing w:before="63" w:line="178" w:lineRule="auto"/>
              <w:ind w:left="139"/>
              <w:rPr>
                <w:sz w:val="22"/>
                <w:szCs w:val="22"/>
              </w:rPr>
            </w:pPr>
            <w:r>
              <w:rPr>
                <w:sz w:val="22"/>
                <w:szCs w:val="22"/>
              </w:rPr>
              <w:t>1</w:t>
            </w:r>
          </w:p>
          <w:p w14:paraId="5A4598D5">
            <w:pPr>
              <w:spacing w:line="292" w:lineRule="auto"/>
              <w:rPr>
                <w:rFonts w:ascii="Arial"/>
                <w:sz w:val="21"/>
              </w:rPr>
            </w:pPr>
          </w:p>
          <w:p w14:paraId="408FF5DC">
            <w:pPr>
              <w:spacing w:line="293" w:lineRule="auto"/>
              <w:rPr>
                <w:rFonts w:ascii="Arial"/>
                <w:sz w:val="21"/>
              </w:rPr>
            </w:pPr>
          </w:p>
          <w:p w14:paraId="683D5487">
            <w:pPr>
              <w:pStyle w:val="11"/>
              <w:spacing w:before="63" w:line="178" w:lineRule="auto"/>
              <w:ind w:left="122"/>
              <w:rPr>
                <w:sz w:val="22"/>
                <w:szCs w:val="22"/>
              </w:rPr>
            </w:pPr>
            <w:r>
              <w:rPr>
                <w:sz w:val="22"/>
                <w:szCs w:val="22"/>
              </w:rPr>
              <w:t>2</w:t>
            </w:r>
          </w:p>
          <w:p w14:paraId="4AC423C7">
            <w:pPr>
              <w:spacing w:line="284" w:lineRule="auto"/>
              <w:rPr>
                <w:rFonts w:ascii="Arial"/>
                <w:sz w:val="21"/>
              </w:rPr>
            </w:pPr>
          </w:p>
          <w:p w14:paraId="21D66BB3">
            <w:pPr>
              <w:spacing w:line="284" w:lineRule="auto"/>
              <w:rPr>
                <w:rFonts w:ascii="Arial"/>
                <w:sz w:val="21"/>
              </w:rPr>
            </w:pPr>
          </w:p>
          <w:p w14:paraId="179CB822">
            <w:pPr>
              <w:spacing w:line="284" w:lineRule="auto"/>
              <w:rPr>
                <w:rFonts w:ascii="Arial"/>
                <w:sz w:val="21"/>
              </w:rPr>
            </w:pPr>
          </w:p>
          <w:p w14:paraId="4BD7A65B">
            <w:pPr>
              <w:spacing w:line="284" w:lineRule="auto"/>
              <w:rPr>
                <w:rFonts w:ascii="Arial"/>
                <w:sz w:val="21"/>
              </w:rPr>
            </w:pPr>
          </w:p>
          <w:p w14:paraId="0FCD4DA2">
            <w:pPr>
              <w:spacing w:line="284" w:lineRule="auto"/>
              <w:rPr>
                <w:rFonts w:ascii="Arial"/>
                <w:sz w:val="21"/>
              </w:rPr>
            </w:pPr>
          </w:p>
          <w:p w14:paraId="665780DB">
            <w:pPr>
              <w:pStyle w:val="11"/>
              <w:spacing w:before="63" w:line="178" w:lineRule="auto"/>
              <w:ind w:left="125"/>
              <w:rPr>
                <w:sz w:val="22"/>
                <w:szCs w:val="22"/>
              </w:rPr>
            </w:pPr>
            <w:r>
              <w:rPr>
                <w:sz w:val="22"/>
                <w:szCs w:val="22"/>
              </w:rPr>
              <w:t>3</w:t>
            </w:r>
          </w:p>
          <w:p w14:paraId="30BE273C">
            <w:pPr>
              <w:spacing w:line="308" w:lineRule="auto"/>
              <w:rPr>
                <w:rFonts w:ascii="Arial"/>
                <w:sz w:val="21"/>
              </w:rPr>
            </w:pPr>
          </w:p>
          <w:p w14:paraId="409D565B">
            <w:pPr>
              <w:pStyle w:val="11"/>
              <w:spacing w:before="64" w:line="177" w:lineRule="auto"/>
              <w:ind w:left="120"/>
              <w:rPr>
                <w:sz w:val="22"/>
                <w:szCs w:val="22"/>
              </w:rPr>
            </w:pPr>
            <w:r>
              <w:rPr>
                <w:spacing w:val="-6"/>
                <w:w w:val="97"/>
                <w:sz w:val="22"/>
                <w:szCs w:val="22"/>
              </w:rPr>
              <w:t>4</w:t>
            </w:r>
            <w:r>
              <w:rPr>
                <w:sz w:val="22"/>
                <w:szCs w:val="22"/>
                <w:u w:val="single" w:color="auto"/>
              </w:rPr>
              <w:t xml:space="preserve">                                      </w:t>
            </w:r>
          </w:p>
          <w:p w14:paraId="40D5147B">
            <w:pPr>
              <w:spacing w:line="288" w:lineRule="auto"/>
              <w:rPr>
                <w:rFonts w:ascii="Arial"/>
                <w:sz w:val="21"/>
              </w:rPr>
            </w:pPr>
          </w:p>
          <w:p w14:paraId="5D4DC563">
            <w:pPr>
              <w:spacing w:line="289" w:lineRule="auto"/>
              <w:rPr>
                <w:rFonts w:ascii="Arial"/>
                <w:sz w:val="21"/>
              </w:rPr>
            </w:pPr>
          </w:p>
          <w:p w14:paraId="2480C24E">
            <w:pPr>
              <w:spacing w:line="289" w:lineRule="auto"/>
              <w:rPr>
                <w:rFonts w:ascii="Arial"/>
                <w:sz w:val="21"/>
              </w:rPr>
            </w:pPr>
          </w:p>
          <w:p w14:paraId="3135C298">
            <w:pPr>
              <w:pStyle w:val="11"/>
              <w:spacing w:before="64" w:line="175" w:lineRule="auto"/>
              <w:ind w:left="126"/>
              <w:rPr>
                <w:sz w:val="22"/>
                <w:szCs w:val="22"/>
              </w:rPr>
            </w:pPr>
            <w:r>
              <w:rPr>
                <w:sz w:val="22"/>
                <w:szCs w:val="22"/>
              </w:rPr>
              <w:t>5</w:t>
            </w:r>
          </w:p>
          <w:p w14:paraId="6E95EF7C">
            <w:pPr>
              <w:spacing w:line="242" w:lineRule="auto"/>
              <w:rPr>
                <w:rFonts w:ascii="Arial"/>
                <w:sz w:val="21"/>
              </w:rPr>
            </w:pPr>
          </w:p>
          <w:p w14:paraId="6C839B44">
            <w:pPr>
              <w:spacing w:line="242" w:lineRule="auto"/>
              <w:rPr>
                <w:rFonts w:ascii="Arial"/>
                <w:sz w:val="21"/>
              </w:rPr>
            </w:pPr>
          </w:p>
          <w:p w14:paraId="413E4C0C">
            <w:pPr>
              <w:spacing w:line="242" w:lineRule="auto"/>
              <w:rPr>
                <w:rFonts w:ascii="Arial"/>
                <w:sz w:val="21"/>
              </w:rPr>
            </w:pPr>
          </w:p>
          <w:p w14:paraId="5C323413">
            <w:pPr>
              <w:spacing w:line="242" w:lineRule="auto"/>
              <w:rPr>
                <w:rFonts w:ascii="Arial"/>
                <w:sz w:val="21"/>
              </w:rPr>
            </w:pPr>
          </w:p>
          <w:p w14:paraId="48157658">
            <w:pPr>
              <w:spacing w:line="243" w:lineRule="auto"/>
              <w:rPr>
                <w:rFonts w:ascii="Arial"/>
                <w:sz w:val="21"/>
              </w:rPr>
            </w:pPr>
          </w:p>
          <w:p w14:paraId="008DA80C">
            <w:pPr>
              <w:spacing w:line="243" w:lineRule="auto"/>
              <w:rPr>
                <w:rFonts w:ascii="Arial"/>
                <w:sz w:val="21"/>
              </w:rPr>
            </w:pPr>
          </w:p>
          <w:p w14:paraId="1DCEEF1B">
            <w:pPr>
              <w:spacing w:line="243" w:lineRule="auto"/>
              <w:rPr>
                <w:rFonts w:ascii="Arial"/>
                <w:sz w:val="21"/>
              </w:rPr>
            </w:pPr>
          </w:p>
          <w:p w14:paraId="543E60F9">
            <w:pPr>
              <w:pStyle w:val="11"/>
              <w:spacing w:before="64" w:line="179" w:lineRule="auto"/>
              <w:ind w:left="123"/>
              <w:rPr>
                <w:sz w:val="22"/>
                <w:szCs w:val="22"/>
              </w:rPr>
            </w:pPr>
            <w:r>
              <w:rPr>
                <w:sz w:val="22"/>
                <w:szCs w:val="22"/>
              </w:rPr>
              <w:t>6</w:t>
            </w:r>
          </w:p>
          <w:p w14:paraId="4594E9DA">
            <w:pPr>
              <w:spacing w:line="294" w:lineRule="auto"/>
              <w:rPr>
                <w:rFonts w:ascii="Arial"/>
                <w:sz w:val="21"/>
              </w:rPr>
            </w:pPr>
          </w:p>
          <w:p w14:paraId="3655032A">
            <w:pPr>
              <w:spacing w:line="294" w:lineRule="auto"/>
              <w:rPr>
                <w:rFonts w:ascii="Arial"/>
                <w:sz w:val="21"/>
              </w:rPr>
            </w:pPr>
          </w:p>
          <w:p w14:paraId="3DCB67CD">
            <w:pPr>
              <w:pStyle w:val="11"/>
              <w:spacing w:before="64" w:line="175" w:lineRule="auto"/>
              <w:ind w:left="126"/>
              <w:rPr>
                <w:sz w:val="22"/>
                <w:szCs w:val="22"/>
              </w:rPr>
            </w:pPr>
            <w:r>
              <w:rPr>
                <w:sz w:val="22"/>
                <w:szCs w:val="22"/>
              </w:rPr>
              <w:t>7</w:t>
            </w:r>
          </w:p>
        </w:tc>
      </w:tr>
    </w:tbl>
    <w:p w14:paraId="4E21BE83">
      <w:pPr>
        <w:pStyle w:val="6"/>
      </w:pPr>
    </w:p>
    <w:p w14:paraId="7021FEC7">
      <w:pPr>
        <w:sectPr>
          <w:pgSz w:w="8211" w:h="12387"/>
          <w:pgMar w:top="400" w:right="875" w:bottom="400" w:left="854" w:header="0" w:footer="0" w:gutter="0"/>
          <w:cols w:space="720" w:num="1"/>
        </w:sectPr>
      </w:pPr>
    </w:p>
    <w:p w14:paraId="0F05D61D">
      <w:pPr>
        <w:spacing w:before="155" w:line="211" w:lineRule="auto"/>
        <w:ind w:left="3263"/>
        <w:outlineLvl w:val="2"/>
        <w:rPr>
          <w:rFonts w:ascii="Times New Roman" w:hAnsi="Times New Roman" w:eastAsia="Times New Roman" w:cs="Times New Roman"/>
          <w:sz w:val="18"/>
          <w:szCs w:val="18"/>
        </w:rPr>
      </w:pPr>
      <w:r>
        <w:rPr>
          <w:rFonts w:ascii="PingFang SC" w:hAnsi="PingFang SC" w:eastAsia="PingFang SC" w:cs="PingFang SC"/>
          <w:b/>
          <w:bCs/>
          <w:sz w:val="18"/>
          <w:szCs w:val="18"/>
        </w:rPr>
        <w:t>Methodo</w:t>
      </w:r>
      <w:r>
        <w:rPr>
          <w:rFonts w:ascii="PingFang SC" w:hAnsi="PingFang SC" w:eastAsia="PingFang SC" w:cs="PingFang SC"/>
          <w:spacing w:val="-16"/>
          <w:sz w:val="18"/>
          <w:szCs w:val="18"/>
        </w:rPr>
        <w:t xml:space="preserve"> </w:t>
      </w:r>
      <w:r>
        <w:rPr>
          <w:rFonts w:ascii="PingFang SC" w:hAnsi="PingFang SC" w:eastAsia="PingFang SC" w:cs="PingFang SC"/>
          <w:b/>
          <w:bCs/>
          <w:sz w:val="18"/>
          <w:szCs w:val="18"/>
        </w:rPr>
        <w:t>logy</w:t>
      </w:r>
      <w:r>
        <w:rPr>
          <w:rFonts w:ascii="PingFang SC" w:hAnsi="PingFang SC" w:eastAsia="PingFang SC" w:cs="PingFang SC"/>
          <w:spacing w:val="51"/>
          <w:w w:val="101"/>
          <w:sz w:val="18"/>
          <w:szCs w:val="18"/>
        </w:rPr>
        <w:t xml:space="preserve"> </w:t>
      </w:r>
      <w:r>
        <w:rPr>
          <w:rFonts w:ascii="PingFang SC" w:hAnsi="PingFang SC" w:eastAsia="PingFang SC" w:cs="PingFang SC"/>
          <w:b/>
          <w:bCs/>
          <w:spacing w:val="16"/>
          <w:sz w:val="18"/>
          <w:szCs w:val="18"/>
        </w:rPr>
        <w:t>—</w:t>
      </w:r>
      <w:r>
        <w:rPr>
          <w:rFonts w:ascii="PingFang SC" w:hAnsi="PingFang SC" w:eastAsia="PingFang SC" w:cs="PingFang SC"/>
          <w:spacing w:val="59"/>
          <w:sz w:val="18"/>
          <w:szCs w:val="18"/>
        </w:rPr>
        <w:t xml:space="preserve"> </w:t>
      </w:r>
      <w:r>
        <w:rPr>
          <w:rFonts w:ascii="PingFang SC" w:hAnsi="PingFang SC" w:eastAsia="PingFang SC" w:cs="PingFang SC"/>
          <w:b/>
          <w:bCs/>
          <w:sz w:val="18"/>
          <w:szCs w:val="18"/>
        </w:rPr>
        <w:t>Wr</w:t>
      </w:r>
      <w:r>
        <w:rPr>
          <w:rFonts w:ascii="PingFang SC" w:hAnsi="PingFang SC" w:eastAsia="PingFang SC" w:cs="PingFang SC"/>
          <w:spacing w:val="-22"/>
          <w:sz w:val="18"/>
          <w:szCs w:val="18"/>
        </w:rPr>
        <w:t xml:space="preserve"> </w:t>
      </w:r>
      <w:r>
        <w:rPr>
          <w:rFonts w:ascii="PingFang SC" w:hAnsi="PingFang SC" w:eastAsia="PingFang SC" w:cs="PingFang SC"/>
          <w:b/>
          <w:bCs/>
          <w:sz w:val="18"/>
          <w:szCs w:val="18"/>
        </w:rPr>
        <w:t>iting</w:t>
      </w:r>
      <w:r>
        <w:rPr>
          <w:rFonts w:ascii="PingFang SC" w:hAnsi="PingFang SC" w:eastAsia="PingFang SC" w:cs="PingFang SC"/>
          <w:spacing w:val="16"/>
          <w:sz w:val="18"/>
          <w:szCs w:val="18"/>
        </w:rPr>
        <w:t xml:space="preserve">  </w:t>
      </w:r>
      <w:r>
        <w:rPr>
          <w:rFonts w:ascii="PingFang SC" w:hAnsi="PingFang SC" w:eastAsia="PingFang SC" w:cs="PingFang SC"/>
          <w:b/>
          <w:bCs/>
          <w:sz w:val="18"/>
          <w:szCs w:val="18"/>
        </w:rPr>
        <w:t>Task</w:t>
      </w:r>
      <w:r>
        <w:rPr>
          <w:rFonts w:ascii="PingFang SC" w:hAnsi="PingFang SC" w:eastAsia="PingFang SC" w:cs="PingFang SC"/>
          <w:spacing w:val="17"/>
          <w:w w:val="101"/>
          <w:sz w:val="18"/>
          <w:szCs w:val="18"/>
        </w:rPr>
        <w:t xml:space="preserve">   </w:t>
      </w:r>
      <w:r>
        <w:rPr>
          <w:rFonts w:ascii="Times New Roman" w:hAnsi="Times New Roman" w:eastAsia="Times New Roman" w:cs="Times New Roman"/>
          <w:spacing w:val="16"/>
          <w:sz w:val="18"/>
          <w:szCs w:val="18"/>
        </w:rPr>
        <w:t>59</w:t>
      </w:r>
    </w:p>
    <w:p w14:paraId="67FBDB1F">
      <w:pPr>
        <w:spacing w:before="121"/>
      </w:pPr>
    </w:p>
    <w:tbl>
      <w:tblPr>
        <w:tblStyle w:val="10"/>
        <w:tblW w:w="6469" w:type="dxa"/>
        <w:tblInd w:w="1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720"/>
        <w:gridCol w:w="2749"/>
      </w:tblGrid>
      <w:tr w14:paraId="068B6D5D">
        <w:trPr>
          <w:trHeight w:val="2149" w:hRule="atLeast"/>
        </w:trPr>
        <w:tc>
          <w:tcPr>
            <w:tcW w:w="3720" w:type="dxa"/>
            <w:vAlign w:val="top"/>
          </w:tcPr>
          <w:p w14:paraId="64228069">
            <w:pPr>
              <w:spacing w:before="161" w:line="180" w:lineRule="auto"/>
              <w:ind w:left="105" w:right="97" w:firstLine="4"/>
              <w:jc w:val="both"/>
              <w:rPr>
                <w:rFonts w:ascii="Times" w:hAnsi="Times" w:eastAsia="Times" w:cs="Times"/>
                <w:sz w:val="22"/>
                <w:szCs w:val="22"/>
              </w:rPr>
            </w:pPr>
            <w:r>
              <w:rPr>
                <w:rFonts w:ascii="PingFang SC" w:hAnsi="PingFang SC" w:eastAsia="PingFang SC" w:cs="PingFang SC"/>
                <w:b/>
                <w:bCs/>
                <w:spacing w:val="-6"/>
                <w:sz w:val="22"/>
                <w:szCs w:val="22"/>
              </w:rPr>
              <w:t>8</w:t>
            </w:r>
            <w:r>
              <w:rPr>
                <w:rFonts w:ascii="PingFang SC" w:hAnsi="PingFang SC" w:eastAsia="PingFang SC" w:cs="PingFang SC"/>
                <w:spacing w:val="-6"/>
                <w:sz w:val="22"/>
                <w:szCs w:val="22"/>
              </w:rPr>
              <w:t xml:space="preserve"> </w:t>
            </w:r>
            <w:r>
              <w:rPr>
                <w:rFonts w:ascii="Times" w:hAnsi="Times" w:eastAsia="Times" w:cs="Times"/>
                <w:i/>
                <w:iCs/>
                <w:spacing w:val="-6"/>
                <w:sz w:val="22"/>
                <w:szCs w:val="22"/>
              </w:rPr>
              <w:t>The samples</w:t>
            </w:r>
            <w:r>
              <w:rPr>
                <w:rFonts w:ascii="Times" w:hAnsi="Times" w:eastAsia="Times" w:cs="Times"/>
                <w:i/>
                <w:iCs/>
                <w:spacing w:val="14"/>
                <w:w w:val="101"/>
                <w:sz w:val="22"/>
                <w:szCs w:val="22"/>
              </w:rPr>
              <w:t xml:space="preserve"> </w:t>
            </w:r>
            <w:r>
              <w:rPr>
                <w:rFonts w:ascii="Times" w:hAnsi="Times" w:eastAsia="Times" w:cs="Times"/>
                <w:i/>
                <w:iCs/>
                <w:spacing w:val="-6"/>
                <w:sz w:val="22"/>
                <w:szCs w:val="22"/>
              </w:rPr>
              <w:t>were subsequently shipped</w:t>
            </w:r>
            <w:r>
              <w:rPr>
                <w:rFonts w:ascii="Times" w:hAnsi="Times" w:eastAsia="Times" w:cs="Times"/>
                <w:i/>
                <w:iCs/>
                <w:sz w:val="22"/>
                <w:szCs w:val="22"/>
              </w:rPr>
              <w:t xml:space="preserve"> </w:t>
            </w:r>
            <w:r>
              <w:rPr>
                <w:rFonts w:ascii="Times" w:hAnsi="Times" w:eastAsia="Times" w:cs="Times"/>
                <w:i/>
                <w:iCs/>
                <w:spacing w:val="-5"/>
                <w:sz w:val="22"/>
                <w:szCs w:val="22"/>
              </w:rPr>
              <w:t>to</w:t>
            </w:r>
            <w:r>
              <w:rPr>
                <w:rFonts w:ascii="Times" w:hAnsi="Times" w:eastAsia="Times" w:cs="Times"/>
                <w:i/>
                <w:iCs/>
                <w:spacing w:val="42"/>
                <w:w w:val="101"/>
                <w:sz w:val="22"/>
                <w:szCs w:val="22"/>
              </w:rPr>
              <w:t xml:space="preserve"> </w:t>
            </w:r>
            <w:r>
              <w:rPr>
                <w:rFonts w:ascii="Times" w:hAnsi="Times" w:eastAsia="Times" w:cs="Times"/>
                <w:i/>
                <w:iCs/>
                <w:spacing w:val="-5"/>
                <w:sz w:val="22"/>
                <w:szCs w:val="22"/>
              </w:rPr>
              <w:t>ISF for  analysis  by  accelerat</w:t>
            </w:r>
            <w:r>
              <w:rPr>
                <w:rFonts w:ascii="Times" w:hAnsi="Times" w:eastAsia="Times" w:cs="Times"/>
                <w:i/>
                <w:iCs/>
                <w:spacing w:val="-6"/>
                <w:sz w:val="22"/>
                <w:szCs w:val="22"/>
              </w:rPr>
              <w:t>or  mass</w:t>
            </w:r>
            <w:r>
              <w:rPr>
                <w:rFonts w:ascii="Times" w:hAnsi="Times" w:eastAsia="Times" w:cs="Times"/>
                <w:i/>
                <w:iCs/>
                <w:sz w:val="22"/>
                <w:szCs w:val="22"/>
              </w:rPr>
              <w:t xml:space="preserve"> </w:t>
            </w:r>
            <w:r>
              <w:rPr>
                <w:rFonts w:ascii="Times" w:hAnsi="Times" w:eastAsia="Times" w:cs="Times"/>
                <w:i/>
                <w:iCs/>
                <w:spacing w:val="-4"/>
                <w:sz w:val="22"/>
                <w:szCs w:val="22"/>
              </w:rPr>
              <w:t>spectrometry  (AMS).</w:t>
            </w:r>
            <w:r>
              <w:rPr>
                <w:rFonts w:ascii="Times" w:hAnsi="Times" w:eastAsia="Times" w:cs="Times"/>
                <w:i/>
                <w:iCs/>
                <w:spacing w:val="56"/>
                <w:w w:val="101"/>
                <w:sz w:val="22"/>
                <w:szCs w:val="22"/>
              </w:rPr>
              <w:t xml:space="preserve"> </w:t>
            </w:r>
            <w:r>
              <w:rPr>
                <w:rFonts w:ascii="PingFang SC" w:hAnsi="PingFang SC" w:eastAsia="PingFang SC" w:cs="PingFang SC"/>
                <w:b/>
                <w:bCs/>
                <w:spacing w:val="-4"/>
                <w:sz w:val="22"/>
                <w:szCs w:val="22"/>
              </w:rPr>
              <w:t>9</w:t>
            </w:r>
            <w:r>
              <w:rPr>
                <w:rFonts w:ascii="PingFang SC" w:hAnsi="PingFang SC" w:eastAsia="PingFang SC" w:cs="PingFang SC"/>
                <w:spacing w:val="16"/>
                <w:sz w:val="22"/>
                <w:szCs w:val="22"/>
              </w:rPr>
              <w:t xml:space="preserve"> </w:t>
            </w:r>
            <w:r>
              <w:rPr>
                <w:rFonts w:ascii="Times" w:hAnsi="Times" w:eastAsia="Times" w:cs="Times"/>
                <w:i/>
                <w:iCs/>
                <w:spacing w:val="-4"/>
                <w:sz w:val="22"/>
                <w:szCs w:val="22"/>
              </w:rPr>
              <w:t>All  tubing</w:t>
            </w:r>
            <w:r>
              <w:rPr>
                <w:rFonts w:ascii="Times" w:hAnsi="Times" w:eastAsia="Times" w:cs="Times"/>
                <w:i/>
                <w:iCs/>
                <w:spacing w:val="38"/>
                <w:w w:val="101"/>
                <w:sz w:val="22"/>
                <w:szCs w:val="22"/>
              </w:rPr>
              <w:t xml:space="preserve"> </w:t>
            </w:r>
            <w:r>
              <w:rPr>
                <w:rFonts w:ascii="Times" w:hAnsi="Times" w:eastAsia="Times" w:cs="Times"/>
                <w:i/>
                <w:iCs/>
                <w:spacing w:val="-4"/>
                <w:sz w:val="22"/>
                <w:szCs w:val="22"/>
              </w:rPr>
              <w:t>used</w:t>
            </w:r>
            <w:r>
              <w:rPr>
                <w:rFonts w:ascii="Times" w:hAnsi="Times" w:eastAsia="Times" w:cs="Times"/>
                <w:i/>
                <w:iCs/>
                <w:sz w:val="22"/>
                <w:szCs w:val="22"/>
              </w:rPr>
              <w:t xml:space="preserve"> </w:t>
            </w:r>
            <w:r>
              <w:rPr>
                <w:rFonts w:ascii="Times" w:hAnsi="Times" w:eastAsia="Times" w:cs="Times"/>
                <w:i/>
                <w:iCs/>
                <w:spacing w:val="-6"/>
                <w:sz w:val="22"/>
                <w:szCs w:val="22"/>
              </w:rPr>
              <w:t>was</w:t>
            </w:r>
            <w:r>
              <w:rPr>
                <w:rFonts w:ascii="Times" w:hAnsi="Times" w:eastAsia="Times" w:cs="Times"/>
                <w:i/>
                <w:iCs/>
                <w:spacing w:val="20"/>
                <w:sz w:val="22"/>
                <w:szCs w:val="22"/>
              </w:rPr>
              <w:t xml:space="preserve">  </w:t>
            </w:r>
            <w:r>
              <w:rPr>
                <w:rFonts w:ascii="Times" w:hAnsi="Times" w:eastAsia="Times" w:cs="Times"/>
                <w:i/>
                <w:iCs/>
                <w:spacing w:val="-6"/>
                <w:sz w:val="22"/>
                <w:szCs w:val="22"/>
              </w:rPr>
              <w:t>stainless</w:t>
            </w:r>
            <w:r>
              <w:rPr>
                <w:rFonts w:ascii="Times" w:hAnsi="Times" w:eastAsia="Times" w:cs="Times"/>
                <w:i/>
                <w:iCs/>
                <w:spacing w:val="12"/>
                <w:sz w:val="22"/>
                <w:szCs w:val="22"/>
              </w:rPr>
              <w:t xml:space="preserve">  </w:t>
            </w:r>
            <w:r>
              <w:rPr>
                <w:rFonts w:ascii="Times" w:hAnsi="Times" w:eastAsia="Times" w:cs="Times"/>
                <w:i/>
                <w:iCs/>
                <w:spacing w:val="-6"/>
                <w:sz w:val="22"/>
                <w:szCs w:val="22"/>
              </w:rPr>
              <w:t>steel,</w:t>
            </w:r>
            <w:r>
              <w:rPr>
                <w:rFonts w:ascii="Times" w:hAnsi="Times" w:eastAsia="Times" w:cs="Times"/>
                <w:i/>
                <w:iCs/>
                <w:spacing w:val="15"/>
                <w:sz w:val="22"/>
                <w:szCs w:val="22"/>
              </w:rPr>
              <w:t xml:space="preserve">  </w:t>
            </w:r>
            <w:r>
              <w:rPr>
                <w:rFonts w:ascii="Times" w:hAnsi="Times" w:eastAsia="Times" w:cs="Times"/>
                <w:i/>
                <w:iCs/>
                <w:spacing w:val="-6"/>
                <w:sz w:val="22"/>
                <w:szCs w:val="22"/>
              </w:rPr>
              <w:t>and</w:t>
            </w:r>
            <w:r>
              <w:rPr>
                <w:rFonts w:ascii="Times" w:hAnsi="Times" w:eastAsia="Times" w:cs="Times"/>
                <w:i/>
                <w:iCs/>
                <w:spacing w:val="13"/>
                <w:sz w:val="22"/>
                <w:szCs w:val="22"/>
              </w:rPr>
              <w:t xml:space="preserve">  </w:t>
            </w:r>
            <w:r>
              <w:rPr>
                <w:rFonts w:ascii="Times" w:hAnsi="Times" w:eastAsia="Times" w:cs="Times"/>
                <w:i/>
                <w:iCs/>
                <w:spacing w:val="-6"/>
                <w:sz w:val="22"/>
                <w:szCs w:val="22"/>
              </w:rPr>
              <w:t>although</w:t>
            </w:r>
            <w:r>
              <w:rPr>
                <w:rFonts w:ascii="Times" w:hAnsi="Times" w:eastAsia="Times" w:cs="Times"/>
                <w:i/>
                <w:iCs/>
                <w:spacing w:val="17"/>
                <w:w w:val="101"/>
                <w:sz w:val="22"/>
                <w:szCs w:val="22"/>
              </w:rPr>
              <w:t xml:space="preserve">  </w:t>
            </w:r>
            <w:r>
              <w:rPr>
                <w:rFonts w:ascii="Times" w:hAnsi="Times" w:eastAsia="Times" w:cs="Times"/>
                <w:i/>
                <w:iCs/>
                <w:spacing w:val="-6"/>
                <w:sz w:val="22"/>
                <w:szCs w:val="22"/>
              </w:rPr>
              <w:t>two</w:t>
            </w:r>
            <w:r>
              <w:rPr>
                <w:rFonts w:ascii="Times" w:hAnsi="Times" w:eastAsia="Times" w:cs="Times"/>
                <w:i/>
                <w:iCs/>
                <w:sz w:val="22"/>
                <w:szCs w:val="22"/>
              </w:rPr>
              <w:t xml:space="preserve"> </w:t>
            </w:r>
            <w:r>
              <w:rPr>
                <w:rFonts w:ascii="Times" w:hAnsi="Times" w:eastAsia="Times" w:cs="Times"/>
                <w:i/>
                <w:iCs/>
                <w:spacing w:val="-6"/>
                <w:sz w:val="22"/>
                <w:szCs w:val="22"/>
              </w:rPr>
              <w:t>samples</w:t>
            </w:r>
            <w:r>
              <w:rPr>
                <w:rFonts w:ascii="Times" w:hAnsi="Times" w:eastAsia="Times" w:cs="Times"/>
                <w:i/>
                <w:iCs/>
                <w:spacing w:val="-12"/>
                <w:sz w:val="22"/>
                <w:szCs w:val="22"/>
              </w:rPr>
              <w:t xml:space="preserve"> </w:t>
            </w:r>
            <w:r>
              <w:rPr>
                <w:rFonts w:ascii="Times" w:hAnsi="Times" w:eastAsia="Times" w:cs="Times"/>
                <w:i/>
                <w:iCs/>
                <w:spacing w:val="-6"/>
                <w:sz w:val="22"/>
                <w:szCs w:val="22"/>
              </w:rPr>
              <w:t>were</w:t>
            </w:r>
            <w:r>
              <w:rPr>
                <w:rFonts w:ascii="Times" w:hAnsi="Times" w:eastAsia="Times" w:cs="Times"/>
                <w:i/>
                <w:iCs/>
                <w:spacing w:val="-23"/>
                <w:sz w:val="22"/>
                <w:szCs w:val="22"/>
              </w:rPr>
              <w:t xml:space="preserve"> </w:t>
            </w:r>
            <w:r>
              <w:rPr>
                <w:rFonts w:ascii="Times" w:hAnsi="Times" w:eastAsia="Times" w:cs="Times"/>
                <w:i/>
                <w:iCs/>
                <w:spacing w:val="-6"/>
                <w:sz w:val="22"/>
                <w:szCs w:val="22"/>
              </w:rPr>
              <w:t>at</w:t>
            </w:r>
            <w:r>
              <w:rPr>
                <w:rFonts w:ascii="Times" w:hAnsi="Times" w:eastAsia="Times" w:cs="Times"/>
                <w:i/>
                <w:iCs/>
                <w:spacing w:val="-28"/>
                <w:sz w:val="22"/>
                <w:szCs w:val="22"/>
              </w:rPr>
              <w:t xml:space="preserve"> </w:t>
            </w:r>
            <w:r>
              <w:rPr>
                <w:rFonts w:ascii="Times" w:hAnsi="Times" w:eastAsia="Times" w:cs="Times"/>
                <w:i/>
                <w:iCs/>
                <w:spacing w:val="-6"/>
                <w:sz w:val="22"/>
                <w:szCs w:val="22"/>
              </w:rPr>
              <w:t>risk</w:t>
            </w:r>
            <w:r>
              <w:rPr>
                <w:rFonts w:ascii="Times" w:hAnsi="Times" w:eastAsia="Times" w:cs="Times"/>
                <w:i/>
                <w:iCs/>
                <w:spacing w:val="-21"/>
                <w:sz w:val="22"/>
                <w:szCs w:val="22"/>
              </w:rPr>
              <w:t xml:space="preserve"> </w:t>
            </w:r>
            <w:r>
              <w:rPr>
                <w:rFonts w:ascii="Times" w:hAnsi="Times" w:eastAsia="Times" w:cs="Times"/>
                <w:i/>
                <w:iCs/>
                <w:spacing w:val="-6"/>
                <w:sz w:val="22"/>
                <w:szCs w:val="22"/>
              </w:rPr>
              <w:t>of</w:t>
            </w:r>
            <w:r>
              <w:rPr>
                <w:rFonts w:ascii="Times" w:hAnsi="Times" w:eastAsia="Times" w:cs="Times"/>
                <w:i/>
                <w:iCs/>
                <w:spacing w:val="-17"/>
                <w:sz w:val="22"/>
                <w:szCs w:val="22"/>
              </w:rPr>
              <w:t xml:space="preserve"> </w:t>
            </w:r>
            <w:r>
              <w:rPr>
                <w:rFonts w:ascii="Times" w:hAnsi="Times" w:eastAsia="Times" w:cs="Times"/>
                <w:i/>
                <w:iCs/>
                <w:spacing w:val="-6"/>
                <w:sz w:val="22"/>
                <w:szCs w:val="22"/>
              </w:rPr>
              <w:t>CFC</w:t>
            </w:r>
            <w:r>
              <w:rPr>
                <w:rFonts w:ascii="Times" w:hAnsi="Times" w:eastAsia="Times" w:cs="Times"/>
                <w:i/>
                <w:iCs/>
                <w:spacing w:val="-26"/>
                <w:sz w:val="22"/>
                <w:szCs w:val="22"/>
              </w:rPr>
              <w:t xml:space="preserve"> </w:t>
            </w:r>
            <w:r>
              <w:rPr>
                <w:rFonts w:ascii="Times" w:hAnsi="Times" w:eastAsia="Times" w:cs="Times"/>
                <w:i/>
                <w:iCs/>
                <w:spacing w:val="-6"/>
                <w:sz w:val="22"/>
                <w:szCs w:val="22"/>
              </w:rPr>
              <w:t>contamination</w:t>
            </w:r>
            <w:r>
              <w:rPr>
                <w:rFonts w:ascii="Times" w:hAnsi="Times" w:eastAsia="Times" w:cs="Times"/>
                <w:i/>
                <w:iCs/>
                <w:sz w:val="22"/>
                <w:szCs w:val="22"/>
              </w:rPr>
              <w:t xml:space="preserve"> </w:t>
            </w:r>
            <w:r>
              <w:rPr>
                <w:rFonts w:ascii="Times" w:hAnsi="Times" w:eastAsia="Times" w:cs="Times"/>
                <w:i/>
                <w:iCs/>
                <w:spacing w:val="-4"/>
                <w:w w:val="99"/>
                <w:sz w:val="22"/>
                <w:szCs w:val="22"/>
              </w:rPr>
              <w:t>as</w:t>
            </w:r>
            <w:r>
              <w:rPr>
                <w:rFonts w:ascii="Times" w:hAnsi="Times" w:eastAsia="Times" w:cs="Times"/>
                <w:i/>
                <w:iCs/>
                <w:spacing w:val="37"/>
                <w:w w:val="101"/>
                <w:sz w:val="22"/>
                <w:szCs w:val="22"/>
              </w:rPr>
              <w:t xml:space="preserve"> </w:t>
            </w:r>
            <w:r>
              <w:rPr>
                <w:rFonts w:ascii="Times" w:hAnsi="Times" w:eastAsia="Times" w:cs="Times"/>
                <w:i/>
                <w:iCs/>
                <w:spacing w:val="-4"/>
                <w:w w:val="99"/>
                <w:sz w:val="22"/>
                <w:szCs w:val="22"/>
              </w:rPr>
              <w:t>a</w:t>
            </w:r>
            <w:r>
              <w:rPr>
                <w:rFonts w:ascii="Times" w:hAnsi="Times" w:eastAsia="Times" w:cs="Times"/>
                <w:i/>
                <w:iCs/>
                <w:spacing w:val="39"/>
                <w:w w:val="101"/>
                <w:sz w:val="22"/>
                <w:szCs w:val="22"/>
              </w:rPr>
              <w:t xml:space="preserve"> </w:t>
            </w:r>
            <w:r>
              <w:rPr>
                <w:rFonts w:ascii="Times" w:hAnsi="Times" w:eastAsia="Times" w:cs="Times"/>
                <w:i/>
                <w:iCs/>
                <w:spacing w:val="-4"/>
                <w:w w:val="99"/>
                <w:sz w:val="22"/>
                <w:szCs w:val="22"/>
              </w:rPr>
              <w:t>result</w:t>
            </w:r>
            <w:r>
              <w:rPr>
                <w:rFonts w:ascii="Times" w:hAnsi="Times" w:eastAsia="Times" w:cs="Times"/>
                <w:i/>
                <w:iCs/>
                <w:spacing w:val="32"/>
                <w:sz w:val="22"/>
                <w:szCs w:val="22"/>
              </w:rPr>
              <w:t xml:space="preserve"> </w:t>
            </w:r>
            <w:r>
              <w:rPr>
                <w:rFonts w:ascii="Times" w:hAnsi="Times" w:eastAsia="Times" w:cs="Times"/>
                <w:i/>
                <w:iCs/>
                <w:spacing w:val="-4"/>
                <w:w w:val="99"/>
                <w:sz w:val="22"/>
                <w:szCs w:val="22"/>
              </w:rPr>
              <w:t>of</w:t>
            </w:r>
            <w:r>
              <w:rPr>
                <w:rFonts w:ascii="Times" w:hAnsi="Times" w:eastAsia="Times" w:cs="Times"/>
                <w:i/>
                <w:iCs/>
                <w:spacing w:val="41"/>
                <w:w w:val="101"/>
                <w:sz w:val="22"/>
                <w:szCs w:val="22"/>
              </w:rPr>
              <w:t xml:space="preserve"> </w:t>
            </w:r>
            <w:r>
              <w:rPr>
                <w:rFonts w:ascii="Times" w:hAnsi="Times" w:eastAsia="Times" w:cs="Times"/>
                <w:i/>
                <w:iCs/>
                <w:spacing w:val="-4"/>
                <w:w w:val="99"/>
                <w:sz w:val="22"/>
                <w:szCs w:val="22"/>
              </w:rPr>
              <w:t>brief</w:t>
            </w:r>
            <w:r>
              <w:rPr>
                <w:rFonts w:ascii="Times" w:hAnsi="Times" w:eastAsia="Times" w:cs="Times"/>
                <w:i/>
                <w:iCs/>
                <w:spacing w:val="38"/>
                <w:w w:val="101"/>
                <w:sz w:val="22"/>
                <w:szCs w:val="22"/>
              </w:rPr>
              <w:t xml:space="preserve"> </w:t>
            </w:r>
            <w:r>
              <w:rPr>
                <w:rFonts w:ascii="Times" w:hAnsi="Times" w:eastAsia="Times" w:cs="Times"/>
                <w:i/>
                <w:iCs/>
                <w:spacing w:val="-4"/>
                <w:w w:val="99"/>
                <w:sz w:val="22"/>
                <w:szCs w:val="22"/>
              </w:rPr>
              <w:t>contact</w:t>
            </w:r>
            <w:r>
              <w:rPr>
                <w:rFonts w:ascii="Times" w:hAnsi="Times" w:eastAsia="Times" w:cs="Times"/>
                <w:i/>
                <w:iCs/>
                <w:spacing w:val="31"/>
                <w:w w:val="101"/>
                <w:sz w:val="22"/>
                <w:szCs w:val="22"/>
              </w:rPr>
              <w:t xml:space="preserve"> </w:t>
            </w:r>
            <w:r>
              <w:rPr>
                <w:rFonts w:ascii="Times" w:hAnsi="Times" w:eastAsia="Times" w:cs="Times"/>
                <w:i/>
                <w:iCs/>
                <w:spacing w:val="-4"/>
                <w:w w:val="99"/>
                <w:sz w:val="22"/>
                <w:szCs w:val="22"/>
              </w:rPr>
              <w:t>w</w:t>
            </w:r>
            <w:r>
              <w:rPr>
                <w:rFonts w:ascii="Times" w:hAnsi="Times" w:eastAsia="Times" w:cs="Times"/>
                <w:i/>
                <w:iCs/>
                <w:spacing w:val="-5"/>
                <w:w w:val="99"/>
                <w:sz w:val="22"/>
                <w:szCs w:val="22"/>
              </w:rPr>
              <w:t>ith</w:t>
            </w:r>
            <w:r>
              <w:rPr>
                <w:rFonts w:ascii="Times" w:hAnsi="Times" w:eastAsia="Times" w:cs="Times"/>
                <w:i/>
                <w:iCs/>
                <w:spacing w:val="14"/>
                <w:w w:val="101"/>
                <w:sz w:val="22"/>
                <w:szCs w:val="22"/>
              </w:rPr>
              <w:t xml:space="preserve"> </w:t>
            </w:r>
            <w:r>
              <w:rPr>
                <w:rFonts w:ascii="Times" w:hAnsi="Times" w:eastAsia="Times" w:cs="Times"/>
                <w:i/>
                <w:iCs/>
                <w:spacing w:val="-5"/>
                <w:w w:val="99"/>
                <w:sz w:val="22"/>
                <w:szCs w:val="22"/>
              </w:rPr>
              <w:t>plastic,</w:t>
            </w:r>
            <w:r>
              <w:rPr>
                <w:rFonts w:ascii="Times" w:hAnsi="Times" w:eastAsia="Times" w:cs="Times"/>
                <w:i/>
                <w:iCs/>
                <w:sz w:val="22"/>
                <w:szCs w:val="22"/>
              </w:rPr>
              <w:t xml:space="preserve"> </w:t>
            </w:r>
            <w:r>
              <w:rPr>
                <w:rFonts w:ascii="Times" w:hAnsi="Times" w:eastAsia="Times" w:cs="Times"/>
                <w:i/>
                <w:iCs/>
                <w:spacing w:val="-5"/>
                <w:sz w:val="22"/>
                <w:szCs w:val="22"/>
              </w:rPr>
              <w:t>variation among</w:t>
            </w:r>
            <w:r>
              <w:rPr>
                <w:rFonts w:ascii="Times" w:hAnsi="Times" w:eastAsia="Times" w:cs="Times"/>
                <w:i/>
                <w:iCs/>
                <w:spacing w:val="-1"/>
                <w:sz w:val="22"/>
                <w:szCs w:val="22"/>
              </w:rPr>
              <w:t xml:space="preserve"> </w:t>
            </w:r>
            <w:r>
              <w:rPr>
                <w:rFonts w:ascii="Times" w:hAnsi="Times" w:eastAsia="Times" w:cs="Times"/>
                <w:i/>
                <w:iCs/>
                <w:spacing w:val="-5"/>
                <w:sz w:val="22"/>
                <w:szCs w:val="22"/>
              </w:rPr>
              <w:t>samples was negligible.</w:t>
            </w:r>
          </w:p>
        </w:tc>
        <w:tc>
          <w:tcPr>
            <w:tcW w:w="2749" w:type="dxa"/>
            <w:vAlign w:val="top"/>
          </w:tcPr>
          <w:p w14:paraId="31E07079">
            <w:pPr>
              <w:pStyle w:val="11"/>
              <w:spacing w:before="175" w:line="178" w:lineRule="auto"/>
              <w:ind w:left="113"/>
              <w:rPr>
                <w:sz w:val="22"/>
                <w:szCs w:val="22"/>
              </w:rPr>
            </w:pPr>
            <w:r>
              <w:rPr>
                <w:spacing w:val="-15"/>
                <w:sz w:val="22"/>
                <w:szCs w:val="22"/>
              </w:rPr>
              <w:t>8</w:t>
            </w:r>
            <w:r>
              <w:rPr>
                <w:sz w:val="22"/>
                <w:szCs w:val="22"/>
                <w:u w:val="single" w:color="auto"/>
              </w:rPr>
              <w:t xml:space="preserve">                                     </w:t>
            </w:r>
          </w:p>
          <w:p w14:paraId="24453EEF">
            <w:pPr>
              <w:spacing w:line="307" w:lineRule="auto"/>
              <w:rPr>
                <w:rFonts w:ascii="Arial"/>
                <w:sz w:val="21"/>
              </w:rPr>
            </w:pPr>
          </w:p>
          <w:p w14:paraId="5F28D8FE">
            <w:pPr>
              <w:pStyle w:val="11"/>
              <w:spacing w:before="63" w:line="178" w:lineRule="auto"/>
              <w:ind w:left="112"/>
              <w:rPr>
                <w:sz w:val="22"/>
                <w:szCs w:val="22"/>
              </w:rPr>
            </w:pPr>
            <w:r>
              <w:rPr>
                <w:spacing w:val="-13"/>
                <w:sz w:val="22"/>
                <w:szCs w:val="22"/>
              </w:rPr>
              <w:t>9</w:t>
            </w:r>
            <w:r>
              <w:rPr>
                <w:sz w:val="22"/>
                <w:szCs w:val="22"/>
                <w:u w:val="single" w:color="auto"/>
              </w:rPr>
              <w:t xml:space="preserve">                                       </w:t>
            </w:r>
          </w:p>
        </w:tc>
      </w:tr>
    </w:tbl>
    <w:p w14:paraId="2AF36006">
      <w:pPr>
        <w:pStyle w:val="6"/>
        <w:spacing w:line="250" w:lineRule="auto"/>
      </w:pPr>
    </w:p>
    <w:p w14:paraId="2F9E4503">
      <w:pPr>
        <w:spacing w:before="100" w:line="186" w:lineRule="auto"/>
        <w:ind w:left="454"/>
        <w:rPr>
          <w:rFonts w:ascii="PingFang SC" w:hAnsi="PingFang SC" w:eastAsia="PingFang SC" w:cs="PingFang SC"/>
          <w:spacing w:val="-2"/>
          <w:sz w:val="22"/>
          <w:szCs w:val="22"/>
        </w:rPr>
      </w:pPr>
      <w:r>
        <w:rPr>
          <w:rFonts w:ascii="Times New Roman" w:hAnsi="Times New Roman" w:eastAsia="Times New Roman" w:cs="Times New Roman"/>
          <w:spacing w:val="-2"/>
          <w:sz w:val="22"/>
          <w:szCs w:val="22"/>
        </w:rPr>
        <w:t>2.3.2</w:t>
      </w:r>
      <w:r>
        <w:rPr>
          <w:rFonts w:ascii="Times New Roman" w:hAnsi="Times New Roman" w:eastAsia="Times New Roman" w:cs="Times New Roman"/>
          <w:spacing w:val="4"/>
          <w:sz w:val="22"/>
          <w:szCs w:val="22"/>
        </w:rPr>
        <w:t xml:space="preserve">  </w:t>
      </w:r>
      <w:r>
        <w:rPr>
          <w:rFonts w:ascii="PingFang SC" w:hAnsi="PingFang SC" w:eastAsia="PingFang SC" w:cs="PingFang SC"/>
          <w:spacing w:val="-2"/>
          <w:sz w:val="22"/>
          <w:szCs w:val="22"/>
        </w:rPr>
        <w:t>关键</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3D70E377">
        <w:trPr>
          <w:trHeight w:val="1487" w:hRule="atLeast"/>
        </w:trPr>
        <w:tc>
          <w:tcPr>
            <w:tcW w:w="6480" w:type="dxa"/>
            <w:vAlign w:val="top"/>
          </w:tcPr>
          <w:p w14:paraId="564A3B9A">
            <w:pPr>
              <w:pStyle w:val="11"/>
              <w:spacing w:before="178" w:line="188" w:lineRule="auto"/>
              <w:ind w:left="241" w:right="237" w:firstLine="6"/>
              <w:jc w:val="both"/>
              <w:rPr>
                <w:rFonts w:ascii="Times" w:hAnsi="Times" w:eastAsia="Times" w:cs="Times"/>
                <w:sz w:val="22"/>
                <w:szCs w:val="22"/>
              </w:rPr>
            </w:pPr>
            <w:r>
              <w:rPr>
                <w:rFonts w:ascii="Times" w:hAnsi="Times" w:eastAsia="Times" w:cs="Times"/>
                <w:b/>
                <w:bCs/>
                <w:color w:val="231F20"/>
                <w:spacing w:val="-3"/>
                <w:sz w:val="22"/>
                <w:szCs w:val="22"/>
              </w:rPr>
              <w:t xml:space="preserve">In  Sentence   1  </w:t>
            </w:r>
            <w:r>
              <w:rPr>
                <w:color w:val="231F20"/>
                <w:spacing w:val="-3"/>
                <w:sz w:val="22"/>
                <w:szCs w:val="22"/>
              </w:rPr>
              <w:t>‘</w:t>
            </w:r>
            <w:r>
              <w:rPr>
                <w:rFonts w:ascii="Times" w:hAnsi="Times" w:eastAsia="Times" w:cs="Times"/>
                <w:i/>
                <w:iCs/>
                <w:color w:val="231F20"/>
                <w:spacing w:val="-3"/>
                <w:sz w:val="22"/>
                <w:szCs w:val="22"/>
              </w:rPr>
              <w:t>The</w:t>
            </w:r>
            <w:r>
              <w:rPr>
                <w:rFonts w:ascii="Times" w:hAnsi="Times" w:eastAsia="Times" w:cs="Times"/>
                <w:i/>
                <w:iCs/>
                <w:color w:val="231F20"/>
                <w:spacing w:val="11"/>
                <w:sz w:val="22"/>
                <w:szCs w:val="22"/>
              </w:rPr>
              <w:t xml:space="preserve">  </w:t>
            </w:r>
            <w:r>
              <w:rPr>
                <w:rFonts w:ascii="Times" w:hAnsi="Times" w:eastAsia="Times" w:cs="Times"/>
                <w:i/>
                <w:iCs/>
                <w:color w:val="231F20"/>
                <w:spacing w:val="-3"/>
                <w:sz w:val="22"/>
                <w:szCs w:val="22"/>
              </w:rPr>
              <w:t>current  i</w:t>
            </w:r>
            <w:r>
              <w:rPr>
                <w:rFonts w:ascii="Times" w:hAnsi="Times" w:eastAsia="Times" w:cs="Times"/>
                <w:i/>
                <w:iCs/>
                <w:color w:val="231F20"/>
                <w:spacing w:val="-4"/>
                <w:sz w:val="22"/>
                <w:szCs w:val="22"/>
              </w:rPr>
              <w:t>nvestigation   involved  sampling  and</w:t>
            </w:r>
            <w:r>
              <w:rPr>
                <w:rFonts w:ascii="Times" w:hAnsi="Times" w:eastAsia="Times" w:cs="Times"/>
                <w:i/>
                <w:iCs/>
                <w:color w:val="231F20"/>
                <w:spacing w:val="1"/>
                <w:sz w:val="22"/>
                <w:szCs w:val="22"/>
              </w:rPr>
              <w:t xml:space="preserve"> </w:t>
            </w:r>
            <w:r>
              <w:rPr>
                <w:rFonts w:ascii="Times" w:hAnsi="Times" w:eastAsia="Times" w:cs="Times"/>
                <w:i/>
                <w:iCs/>
                <w:color w:val="231F20"/>
                <w:spacing w:val="-4"/>
                <w:sz w:val="22"/>
                <w:szCs w:val="22"/>
              </w:rPr>
              <w:t>analysing six sites</w:t>
            </w:r>
            <w:r>
              <w:rPr>
                <w:rFonts w:ascii="Times" w:hAnsi="Times" w:eastAsia="Times" w:cs="Times"/>
                <w:i/>
                <w:iCs/>
                <w:color w:val="231F20"/>
                <w:spacing w:val="23"/>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4"/>
                <w:sz w:val="22"/>
                <w:szCs w:val="22"/>
              </w:rPr>
              <w:t>meas</w:t>
            </w:r>
            <w:r>
              <w:rPr>
                <w:rFonts w:ascii="Times" w:hAnsi="Times" w:eastAsia="Times" w:cs="Times"/>
                <w:i/>
                <w:iCs/>
                <w:color w:val="231F20"/>
                <w:spacing w:val="-5"/>
                <w:sz w:val="22"/>
                <w:szCs w:val="22"/>
              </w:rPr>
              <w:t>ure</w:t>
            </w:r>
            <w:r>
              <w:rPr>
                <w:rFonts w:ascii="Times" w:hAnsi="Times" w:eastAsia="Times" w:cs="Times"/>
                <w:i/>
                <w:iCs/>
                <w:color w:val="231F20"/>
                <w:spacing w:val="19"/>
                <w:sz w:val="22"/>
                <w:szCs w:val="22"/>
              </w:rPr>
              <w:t xml:space="preserve"> </w:t>
            </w:r>
            <w:r>
              <w:rPr>
                <w:rFonts w:ascii="Times" w:hAnsi="Times" w:eastAsia="Times" w:cs="Times"/>
                <w:i/>
                <w:iCs/>
                <w:color w:val="231F20"/>
                <w:spacing w:val="-5"/>
                <w:sz w:val="22"/>
                <w:szCs w:val="22"/>
              </w:rPr>
              <w:t>changes</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5"/>
                <w:sz w:val="22"/>
                <w:szCs w:val="22"/>
              </w:rPr>
              <w:t>in groundwater</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chemistry.</w:t>
            </w:r>
            <w:r>
              <w:rPr>
                <w:color w:val="231F20"/>
                <w:spacing w:val="-5"/>
                <w:sz w:val="22"/>
                <w:szCs w:val="22"/>
              </w:rPr>
              <w:t>’ the</w:t>
            </w:r>
            <w:r>
              <w:rPr>
                <w:color w:val="231F20"/>
                <w:sz w:val="22"/>
                <w:szCs w:val="22"/>
              </w:rPr>
              <w:t xml:space="preserve"> </w:t>
            </w:r>
            <w:r>
              <w:rPr>
                <w:color w:val="231F20"/>
                <w:spacing w:val="-2"/>
                <w:sz w:val="22"/>
                <w:szCs w:val="22"/>
              </w:rPr>
              <w:t xml:space="preserve">writer </w:t>
            </w:r>
            <w:r>
              <w:rPr>
                <w:rFonts w:ascii="Times" w:hAnsi="Times" w:eastAsia="Times" w:cs="Times"/>
                <w:b/>
                <w:bCs/>
                <w:color w:val="231F20"/>
                <w:spacing w:val="-2"/>
                <w:sz w:val="22"/>
                <w:szCs w:val="22"/>
              </w:rPr>
              <w:t>offers a general overview of</w:t>
            </w:r>
            <w:r>
              <w:rPr>
                <w:rFonts w:ascii="Times" w:hAnsi="Times" w:eastAsia="Times" w:cs="Times"/>
                <w:b/>
                <w:bCs/>
                <w:color w:val="231F20"/>
                <w:spacing w:val="-24"/>
                <w:sz w:val="22"/>
                <w:szCs w:val="22"/>
              </w:rPr>
              <w:t xml:space="preserve"> </w:t>
            </w:r>
            <w:r>
              <w:rPr>
                <w:rFonts w:ascii="Times" w:hAnsi="Times" w:eastAsia="Times" w:cs="Times"/>
                <w:b/>
                <w:bCs/>
                <w:color w:val="231F20"/>
                <w:spacing w:val="-2"/>
                <w:sz w:val="22"/>
                <w:szCs w:val="22"/>
              </w:rPr>
              <w:t>the entire subsection, including</w:t>
            </w:r>
            <w:r>
              <w:rPr>
                <w:rFonts w:ascii="Times" w:hAnsi="Times" w:eastAsia="Times" w:cs="Times"/>
                <w:b/>
                <w:bCs/>
                <w:color w:val="231F20"/>
                <w:sz w:val="22"/>
                <w:szCs w:val="22"/>
              </w:rPr>
              <w:t xml:space="preserve"> </w:t>
            </w:r>
            <w:r>
              <w:rPr>
                <w:rFonts w:ascii="Times" w:hAnsi="Times" w:eastAsia="Times" w:cs="Times"/>
                <w:b/>
                <w:bCs/>
                <w:color w:val="231F20"/>
                <w:spacing w:val="-1"/>
                <w:sz w:val="22"/>
                <w:szCs w:val="22"/>
              </w:rPr>
              <w:t>the purpose of</w:t>
            </w:r>
            <w:r>
              <w:rPr>
                <w:rFonts w:ascii="Times" w:hAnsi="Times" w:eastAsia="Times" w:cs="Times"/>
                <w:b/>
                <w:bCs/>
                <w:color w:val="231F20"/>
                <w:spacing w:val="-12"/>
                <w:sz w:val="22"/>
                <w:szCs w:val="22"/>
              </w:rPr>
              <w:t xml:space="preserve"> </w:t>
            </w:r>
            <w:r>
              <w:rPr>
                <w:rFonts w:ascii="Times" w:hAnsi="Times" w:eastAsia="Times" w:cs="Times"/>
                <w:b/>
                <w:bCs/>
                <w:color w:val="231F20"/>
                <w:spacing w:val="-1"/>
                <w:sz w:val="22"/>
                <w:szCs w:val="22"/>
              </w:rPr>
              <w:t>the investigation.</w:t>
            </w:r>
          </w:p>
        </w:tc>
      </w:tr>
    </w:tbl>
    <w:p w14:paraId="0ED1E5C1">
      <w:pPr>
        <w:spacing w:before="100" w:line="186" w:lineRule="auto"/>
        <w:ind w:left="454"/>
        <w:rPr>
          <w:rFonts w:ascii="PingFang SC" w:hAnsi="PingFang SC" w:eastAsia="PingFang SC" w:cs="PingFang SC"/>
          <w:spacing w:val="-2"/>
          <w:sz w:val="22"/>
          <w:szCs w:val="22"/>
        </w:rPr>
      </w:pPr>
    </w:p>
    <w:p w14:paraId="7011602C">
      <w:pPr>
        <w:spacing w:line="25" w:lineRule="exact"/>
      </w:pPr>
    </w:p>
    <w:p w14:paraId="27461D6A">
      <w:pPr>
        <w:bidi w:val="0"/>
        <w:ind w:firstLine="500" w:firstLineChars="0"/>
      </w:pPr>
      <w:r>
        <w:t>如果你在这里写了“引言”或“介绍方法论”，那么在你撰写 自己的论文或研究文章时，这并不会对你有所帮助，因为它并没有 告诉你在那句话中究竟该写些什么。</w:t>
      </w:r>
    </w:p>
    <w:p w14:paraId="5A547D00">
      <w:pPr>
        <w:bidi w:val="0"/>
        <w:rPr>
          <w:rFonts w:hint="default" w:ascii="Arial Bold Italic" w:hAnsi="Arial Bold Italic" w:cs="Arial Bold Italic"/>
          <w:b/>
          <w:bCs/>
          <w:i/>
          <w:iCs/>
          <w:u w:val="single"/>
        </w:rPr>
      </w:pPr>
    </w:p>
    <w:p w14:paraId="5E295B5F">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我为什么需要介绍方法论？</w:t>
      </w:r>
    </w:p>
    <w:p w14:paraId="4D2E4E1F">
      <w:pPr>
        <w:bidi w:val="0"/>
        <w:ind w:firstLine="500" w:firstLineChars="0"/>
      </w:pPr>
      <w:r>
        <w:t>在某些情况下，作者会立即开始描述程序或材料。这在研究重点非 常狭窄且所有可能阅读的人都在进行类似研究时是合适的。如果情 况并非如此，开始时提供一些介绍性材料会更友好。提供简短介绍 的目的是为了使读者顺利进入该部分。介绍方法论的方式有很多种 。以下是三种最常见的方式：</w:t>
      </w:r>
    </w:p>
    <w:p w14:paraId="38B9D769">
      <w:pPr>
        <w:bidi w:val="0"/>
      </w:pPr>
      <w:r>
        <w:t>•   提供一个总体概述，概述工作的参数，例如测试的数量、使用的  设备/材料/软件，以及调查的目的。这有助于读者对本节有一个大 致的了解。</w:t>
      </w:r>
    </w:p>
    <w:p w14:paraId="15F96DE8">
      <w:pPr>
        <w:bidi w:val="0"/>
      </w:pPr>
      <w:r>
        <w:t>•   提供有关材料或材料/设备来源的背景信息。</w:t>
      </w:r>
    </w:p>
    <w:p w14:paraId="5377415E">
      <w:pPr>
        <w:bidi w:val="0"/>
      </w:pPr>
      <w:r>
        <w:t>•   请参考前一节中的内容。常见的选项是重申项目的目标或您希望 解决的问题。</w:t>
      </w:r>
    </w:p>
    <w:p w14:paraId="50B6B17C">
      <w:pPr>
        <w:bidi w:val="0"/>
        <w:ind w:firstLine="500" w:firstLineChars="0"/>
      </w:pPr>
      <w:r>
        <w:t>如果你从一个总体概述或甚至一个关于所做和所用内容的一般段落  开始，那么可以进一步细分以产生详细信息。然而，如果你从细节  开始，你就迫使读者将这些细节组合起来，以创建你所做和所用内  容的总体图景。这对读者来说是相当困难的，而且这不是他/她的工 作；作为作者，你的工作是以适当的顺序安排信息，以便读者能够轻松处理。</w:t>
      </w:r>
    </w:p>
    <w:p w14:paraId="3E3EA8A3">
      <w:pPr>
        <w:bidi w:val="0"/>
        <w:ind w:firstLine="420" w:firstLineChars="200"/>
      </w:pPr>
      <w:r>
        <w:t>此外，要求读者将细节拼凑在一起，以创建你所做事情的图景 是有风险的，因为每个读者可能会在从细节“自下而上”开始时，创建出一个略有不同的过程图景，而不是从“自上而下”的总体概  述开始。当你使用“自上而下”的策略写作时，你掌控着局面。如  果你从关于所做/所用的总体陈述开始（</w:t>
      </w:r>
      <w:r>
        <w:rPr>
          <w:rFonts w:ascii="Times" w:hAnsi="Times" w:eastAsia="Times" w:cs="Times"/>
          <w:i/>
          <w:iCs/>
          <w:color w:val="231F20"/>
          <w:spacing w:val="-2"/>
          <w:sz w:val="22"/>
          <w:szCs w:val="22"/>
        </w:rPr>
        <w:t>In</w:t>
      </w:r>
      <w:r>
        <w:rPr>
          <w:rFonts w:ascii="Times" w:hAnsi="Times" w:eastAsia="Times" w:cs="Times"/>
          <w:i/>
          <w:iCs/>
          <w:color w:val="231F20"/>
          <w:spacing w:val="22"/>
          <w:sz w:val="22"/>
          <w:szCs w:val="22"/>
        </w:rPr>
        <w:t xml:space="preserve"> </w:t>
      </w:r>
      <w:r>
        <w:rPr>
          <w:rFonts w:ascii="Times" w:hAnsi="Times" w:eastAsia="Times" w:cs="Times"/>
          <w:i/>
          <w:iCs/>
          <w:color w:val="231F20"/>
          <w:spacing w:val="-2"/>
          <w:sz w:val="22"/>
          <w:szCs w:val="22"/>
        </w:rPr>
        <w:t>all</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2"/>
          <w:sz w:val="22"/>
          <w:szCs w:val="22"/>
        </w:rPr>
        <w:t>cases,</w:t>
      </w:r>
      <w:r>
        <w:rPr>
          <w:rFonts w:ascii="Times" w:hAnsi="Times" w:eastAsia="Times" w:cs="Times"/>
          <w:i/>
          <w:iCs/>
          <w:color w:val="231F20"/>
          <w:spacing w:val="13"/>
          <w:sz w:val="22"/>
          <w:szCs w:val="22"/>
        </w:rPr>
        <w:t xml:space="preserve"> </w:t>
      </w:r>
      <w:r>
        <w:rPr>
          <w:rFonts w:ascii="Times" w:hAnsi="Times" w:eastAsia="Times" w:cs="Times"/>
          <w:i/>
          <w:iCs/>
          <w:color w:val="231F20"/>
          <w:spacing w:val="-2"/>
          <w:sz w:val="22"/>
          <w:szCs w:val="22"/>
        </w:rPr>
        <w:t>Most sites</w:t>
      </w:r>
      <w:r>
        <w:t>),你和你的读者共享相同的框架，因此当你填充细节时，你是在  为每个个体读者的脑海中创建相同的所做/所用的图景。记住：在开 始检查砖块之前，先向你的读者展示墙壁。</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311665E3">
        <w:trPr>
          <w:trHeight w:val="1789" w:hRule="atLeast"/>
        </w:trPr>
        <w:tc>
          <w:tcPr>
            <w:tcW w:w="6480" w:type="dxa"/>
            <w:vAlign w:val="top"/>
          </w:tcPr>
          <w:p w14:paraId="7B06EDC5">
            <w:pPr>
              <w:pStyle w:val="11"/>
              <w:spacing w:before="178" w:line="186" w:lineRule="auto"/>
              <w:ind w:left="241" w:right="235" w:firstLine="6"/>
              <w:jc w:val="both"/>
              <w:rPr>
                <w:rFonts w:ascii="Times" w:hAnsi="Times" w:eastAsia="Times" w:cs="Times"/>
                <w:sz w:val="22"/>
                <w:szCs w:val="22"/>
              </w:rPr>
            </w:pPr>
            <w:r>
              <w:rPr>
                <w:rFonts w:ascii="Times" w:hAnsi="Times" w:eastAsia="Times" w:cs="Times"/>
                <w:b/>
                <w:bCs/>
                <w:color w:val="231F20"/>
                <w:spacing w:val="-5"/>
                <w:sz w:val="22"/>
                <w:szCs w:val="22"/>
              </w:rPr>
              <w:t>In</w:t>
            </w:r>
            <w:r>
              <w:rPr>
                <w:rFonts w:ascii="Times" w:hAnsi="Times" w:eastAsia="Times" w:cs="Times"/>
                <w:b/>
                <w:bCs/>
                <w:color w:val="231F20"/>
                <w:spacing w:val="27"/>
                <w:w w:val="101"/>
                <w:sz w:val="22"/>
                <w:szCs w:val="22"/>
              </w:rPr>
              <w:t xml:space="preserve"> </w:t>
            </w:r>
            <w:r>
              <w:rPr>
                <w:rFonts w:ascii="Times" w:hAnsi="Times" w:eastAsia="Times" w:cs="Times"/>
                <w:b/>
                <w:bCs/>
                <w:color w:val="231F20"/>
                <w:spacing w:val="-5"/>
                <w:sz w:val="22"/>
                <w:szCs w:val="22"/>
              </w:rPr>
              <w:t>Sentence</w:t>
            </w:r>
            <w:r>
              <w:rPr>
                <w:rFonts w:ascii="Times" w:hAnsi="Times" w:eastAsia="Times" w:cs="Times"/>
                <w:b/>
                <w:bCs/>
                <w:color w:val="231F20"/>
                <w:spacing w:val="26"/>
                <w:sz w:val="22"/>
                <w:szCs w:val="22"/>
              </w:rPr>
              <w:t xml:space="preserve"> </w:t>
            </w:r>
            <w:r>
              <w:rPr>
                <w:rFonts w:ascii="Times" w:hAnsi="Times" w:eastAsia="Times" w:cs="Times"/>
                <w:b/>
                <w:bCs/>
                <w:color w:val="231F20"/>
                <w:spacing w:val="-5"/>
                <w:sz w:val="22"/>
                <w:szCs w:val="22"/>
              </w:rPr>
              <w:t>2 ‘</w:t>
            </w:r>
            <w:r>
              <w:rPr>
                <w:rFonts w:ascii="Times" w:hAnsi="Times" w:eastAsia="Times" w:cs="Times"/>
                <w:b/>
                <w:bCs/>
                <w:color w:val="231F20"/>
                <w:spacing w:val="-37"/>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26"/>
                <w:sz w:val="22"/>
                <w:szCs w:val="22"/>
              </w:rPr>
              <w:t xml:space="preserve"> </w:t>
            </w:r>
            <w:r>
              <w:rPr>
                <w:rFonts w:ascii="Times" w:hAnsi="Times" w:eastAsia="Times" w:cs="Times"/>
                <w:i/>
                <w:iCs/>
                <w:color w:val="231F20"/>
                <w:spacing w:val="-5"/>
                <w:sz w:val="22"/>
                <w:szCs w:val="22"/>
              </w:rPr>
              <w:t>sites</w:t>
            </w:r>
            <w:r>
              <w:rPr>
                <w:rFonts w:ascii="Times" w:hAnsi="Times" w:eastAsia="Times" w:cs="Times"/>
                <w:i/>
                <w:iCs/>
                <w:color w:val="231F20"/>
                <w:spacing w:val="33"/>
                <w:sz w:val="22"/>
                <w:szCs w:val="22"/>
              </w:rPr>
              <w:t xml:space="preserve"> </w:t>
            </w:r>
            <w:r>
              <w:rPr>
                <w:rFonts w:ascii="Times" w:hAnsi="Times" w:eastAsia="Times" w:cs="Times"/>
                <w:i/>
                <w:iCs/>
                <w:color w:val="231F20"/>
                <w:spacing w:val="-5"/>
                <w:sz w:val="22"/>
                <w:szCs w:val="22"/>
              </w:rPr>
              <w:t>were</w:t>
            </w:r>
            <w:r>
              <w:rPr>
                <w:rFonts w:ascii="Times" w:hAnsi="Times" w:eastAsia="Times" w:cs="Times"/>
                <w:i/>
                <w:iCs/>
                <w:color w:val="231F20"/>
                <w:spacing w:val="25"/>
                <w:sz w:val="22"/>
                <w:szCs w:val="22"/>
              </w:rPr>
              <w:t xml:space="preserve"> </w:t>
            </w:r>
            <w:r>
              <w:rPr>
                <w:rFonts w:ascii="Times" w:hAnsi="Times" w:eastAsia="Times" w:cs="Times"/>
                <w:i/>
                <w:iCs/>
                <w:color w:val="231F20"/>
                <w:spacing w:val="-5"/>
                <w:sz w:val="22"/>
                <w:szCs w:val="22"/>
              </w:rPr>
              <w:t>selected from</w:t>
            </w:r>
            <w:r>
              <w:rPr>
                <w:rFonts w:ascii="Times" w:hAnsi="Times" w:eastAsia="Times" w:cs="Times"/>
                <w:i/>
                <w:iCs/>
                <w:color w:val="231F20"/>
                <w:spacing w:val="36"/>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25"/>
                <w:sz w:val="22"/>
                <w:szCs w:val="22"/>
              </w:rPr>
              <w:t xml:space="preserve"> </w:t>
            </w:r>
            <w:r>
              <w:rPr>
                <w:rFonts w:ascii="Times" w:hAnsi="Times" w:eastAsia="Times" w:cs="Times"/>
                <w:i/>
                <w:iCs/>
                <w:color w:val="231F20"/>
                <w:spacing w:val="-5"/>
                <w:sz w:val="22"/>
                <w:szCs w:val="22"/>
              </w:rPr>
              <w:t>London</w:t>
            </w:r>
            <w:r>
              <w:rPr>
                <w:rFonts w:ascii="Times" w:hAnsi="Times" w:eastAsia="Times" w:cs="Times"/>
                <w:i/>
                <w:iCs/>
                <w:color w:val="231F20"/>
                <w:spacing w:val="24"/>
                <w:sz w:val="22"/>
                <w:szCs w:val="22"/>
              </w:rPr>
              <w:t xml:space="preserve"> </w:t>
            </w:r>
            <w:r>
              <w:rPr>
                <w:rFonts w:ascii="Times" w:hAnsi="Times" w:eastAsia="Times" w:cs="Times"/>
                <w:i/>
                <w:iCs/>
                <w:color w:val="231F20"/>
                <w:spacing w:val="-6"/>
                <w:sz w:val="22"/>
                <w:szCs w:val="22"/>
              </w:rPr>
              <w:t>Basin</w:t>
            </w:r>
            <w:r>
              <w:rPr>
                <w:rFonts w:ascii="Times" w:hAnsi="Times" w:eastAsia="Times" w:cs="Times"/>
                <w:i/>
                <w:iCs/>
                <w:color w:val="231F20"/>
                <w:spacing w:val="32"/>
                <w:sz w:val="22"/>
                <w:szCs w:val="22"/>
              </w:rPr>
              <w:t xml:space="preserve"> </w:t>
            </w:r>
            <w:r>
              <w:rPr>
                <w:rFonts w:ascii="Times" w:hAnsi="Times" w:eastAsia="Times" w:cs="Times"/>
                <w:i/>
                <w:iCs/>
                <w:color w:val="231F20"/>
                <w:spacing w:val="-6"/>
                <w:sz w:val="22"/>
                <w:szCs w:val="22"/>
              </w:rPr>
              <w:t>area,</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which</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3"/>
                <w:sz w:val="22"/>
                <w:szCs w:val="22"/>
              </w:rPr>
              <w:t>is</w:t>
            </w:r>
            <w:r>
              <w:rPr>
                <w:rFonts w:ascii="Times" w:hAnsi="Times" w:eastAsia="Times" w:cs="Times"/>
                <w:i/>
                <w:iCs/>
                <w:color w:val="231F20"/>
                <w:spacing w:val="15"/>
                <w:sz w:val="22"/>
                <w:szCs w:val="22"/>
              </w:rPr>
              <w:t xml:space="preserve"> </w:t>
            </w:r>
            <w:r>
              <w:rPr>
                <w:rFonts w:ascii="Times" w:hAnsi="Times" w:eastAsia="Times" w:cs="Times"/>
                <w:i/>
                <w:iCs/>
                <w:color w:val="231F20"/>
                <w:spacing w:val="-3"/>
                <w:sz w:val="22"/>
                <w:szCs w:val="22"/>
              </w:rPr>
              <w:t>located</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3"/>
                <w:sz w:val="22"/>
                <w:szCs w:val="22"/>
              </w:rPr>
              <w:t>in</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3"/>
                <w:sz w:val="22"/>
                <w:szCs w:val="22"/>
              </w:rPr>
              <w:t>the south-east of E</w:t>
            </w:r>
            <w:r>
              <w:rPr>
                <w:rFonts w:ascii="Times" w:hAnsi="Times" w:eastAsia="Times" w:cs="Times"/>
                <w:i/>
                <w:iCs/>
                <w:color w:val="231F20"/>
                <w:spacing w:val="-4"/>
                <w:sz w:val="22"/>
                <w:szCs w:val="22"/>
              </w:rPr>
              <w:t>ngland</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and has</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been</w:t>
            </w:r>
            <w:r>
              <w:rPr>
                <w:rFonts w:ascii="Times" w:hAnsi="Times" w:eastAsia="Times" w:cs="Times"/>
                <w:i/>
                <w:iCs/>
                <w:color w:val="231F20"/>
                <w:spacing w:val="-25"/>
                <w:sz w:val="22"/>
                <w:szCs w:val="22"/>
              </w:rPr>
              <w:t xml:space="preserve"> </w:t>
            </w:r>
            <w:r>
              <w:rPr>
                <w:rFonts w:ascii="Times" w:hAnsi="Times" w:eastAsia="Times" w:cs="Times"/>
                <w:i/>
                <w:iCs/>
                <w:color w:val="231F20"/>
                <w:spacing w:val="-4"/>
                <w:sz w:val="22"/>
                <w:szCs w:val="22"/>
              </w:rPr>
              <w:t>frequently</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used</w:t>
            </w:r>
            <w:r>
              <w:rPr>
                <w:rFonts w:ascii="Times" w:hAnsi="Times" w:eastAsia="Times" w:cs="Times"/>
                <w:i/>
                <w:iCs/>
                <w:color w:val="231F20"/>
                <w:spacing w:val="13"/>
                <w:sz w:val="22"/>
                <w:szCs w:val="22"/>
              </w:rPr>
              <w:t xml:space="preserve">  </w:t>
            </w:r>
            <w:r>
              <w:rPr>
                <w:rFonts w:ascii="Times" w:hAnsi="Times" w:eastAsia="Times" w:cs="Times"/>
                <w:i/>
                <w:iCs/>
                <w:color w:val="231F20"/>
                <w:spacing w:val="-2"/>
                <w:sz w:val="22"/>
                <w:szCs w:val="22"/>
              </w:rPr>
              <w:t>to</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2"/>
                <w:sz w:val="22"/>
                <w:szCs w:val="22"/>
              </w:rPr>
              <w:t>interpret  groundwater  evolution.</w:t>
            </w:r>
            <w:r>
              <w:rPr>
                <w:color w:val="231F20"/>
                <w:spacing w:val="-2"/>
                <w:position w:val="7"/>
              </w:rPr>
              <w:t xml:space="preserve">2–4    </w:t>
            </w:r>
            <w:r>
              <w:rPr>
                <w:rFonts w:ascii="Times" w:hAnsi="Times" w:eastAsia="Times" w:cs="Times"/>
                <w:b/>
                <w:bCs/>
                <w:color w:val="231F20"/>
                <w:spacing w:val="-2"/>
                <w:sz w:val="22"/>
                <w:szCs w:val="22"/>
              </w:rPr>
              <w:t xml:space="preserve">the  writer  </w:t>
            </w:r>
            <w:r>
              <w:rPr>
                <w:rFonts w:ascii="Times" w:hAnsi="Times" w:eastAsia="Times" w:cs="Times"/>
                <w:b/>
                <w:bCs/>
                <w:color w:val="231F20"/>
                <w:spacing w:val="-3"/>
                <w:sz w:val="22"/>
                <w:szCs w:val="22"/>
              </w:rPr>
              <w:t>provides</w:t>
            </w:r>
            <w:r>
              <w:rPr>
                <w:rFonts w:ascii="Times" w:hAnsi="Times" w:eastAsia="Times" w:cs="Times"/>
                <w:b/>
                <w:bCs/>
                <w:color w:val="231F20"/>
                <w:sz w:val="22"/>
                <w:szCs w:val="22"/>
              </w:rPr>
              <w:t xml:space="preserve"> </w:t>
            </w:r>
            <w:r>
              <w:rPr>
                <w:rFonts w:ascii="Times" w:hAnsi="Times" w:eastAsia="Times" w:cs="Times"/>
                <w:b/>
                <w:bCs/>
                <w:color w:val="231F20"/>
                <w:spacing w:val="-1"/>
                <w:sz w:val="22"/>
                <w:szCs w:val="22"/>
              </w:rPr>
              <w:t>background</w:t>
            </w:r>
            <w:r>
              <w:rPr>
                <w:rFonts w:ascii="Times" w:hAnsi="Times" w:eastAsia="Times" w:cs="Times"/>
                <w:b/>
                <w:bCs/>
                <w:color w:val="231F20"/>
                <w:spacing w:val="35"/>
                <w:sz w:val="22"/>
                <w:szCs w:val="22"/>
              </w:rPr>
              <w:t xml:space="preserve"> </w:t>
            </w:r>
            <w:r>
              <w:rPr>
                <w:rFonts w:ascii="Times" w:hAnsi="Times" w:eastAsia="Times" w:cs="Times"/>
                <w:b/>
                <w:bCs/>
                <w:color w:val="231F20"/>
                <w:spacing w:val="-1"/>
                <w:sz w:val="22"/>
                <w:szCs w:val="22"/>
              </w:rPr>
              <w:t>information</w:t>
            </w:r>
            <w:r>
              <w:rPr>
                <w:rFonts w:ascii="Times" w:hAnsi="Times" w:eastAsia="Times" w:cs="Times"/>
                <w:b/>
                <w:bCs/>
                <w:color w:val="231F20"/>
                <w:spacing w:val="38"/>
                <w:sz w:val="22"/>
                <w:szCs w:val="22"/>
              </w:rPr>
              <w:t xml:space="preserve"> </w:t>
            </w:r>
            <w:r>
              <w:rPr>
                <w:rFonts w:ascii="Times" w:hAnsi="Times" w:eastAsia="Times" w:cs="Times"/>
                <w:b/>
                <w:bCs/>
                <w:color w:val="231F20"/>
                <w:spacing w:val="-1"/>
                <w:sz w:val="22"/>
                <w:szCs w:val="22"/>
              </w:rPr>
              <w:t>and</w:t>
            </w:r>
            <w:r>
              <w:rPr>
                <w:rFonts w:ascii="Times" w:hAnsi="Times" w:eastAsia="Times" w:cs="Times"/>
                <w:b/>
                <w:bCs/>
                <w:color w:val="231F20"/>
                <w:spacing w:val="23"/>
                <w:sz w:val="22"/>
                <w:szCs w:val="22"/>
              </w:rPr>
              <w:t xml:space="preserve"> </w:t>
            </w:r>
            <w:r>
              <w:rPr>
                <w:rFonts w:ascii="Times" w:hAnsi="Times" w:eastAsia="Times" w:cs="Times"/>
                <w:b/>
                <w:bCs/>
                <w:color w:val="231F20"/>
                <w:spacing w:val="-1"/>
                <w:sz w:val="22"/>
                <w:szCs w:val="22"/>
              </w:rPr>
              <w:t>justif</w:t>
            </w:r>
            <w:r>
              <w:rPr>
                <w:rFonts w:ascii="Times" w:hAnsi="Times" w:eastAsia="Times" w:cs="Times"/>
                <w:b/>
                <w:bCs/>
                <w:color w:val="231F20"/>
                <w:spacing w:val="-2"/>
                <w:sz w:val="22"/>
                <w:szCs w:val="22"/>
              </w:rPr>
              <w:t>ies</w:t>
            </w:r>
            <w:r>
              <w:rPr>
                <w:rFonts w:ascii="Times" w:hAnsi="Times" w:eastAsia="Times" w:cs="Times"/>
                <w:b/>
                <w:bCs/>
                <w:color w:val="231F20"/>
                <w:spacing w:val="31"/>
                <w:w w:val="101"/>
                <w:sz w:val="22"/>
                <w:szCs w:val="22"/>
              </w:rPr>
              <w:t xml:space="preserve"> </w:t>
            </w:r>
            <w:r>
              <w:rPr>
                <w:rFonts w:ascii="Times" w:hAnsi="Times" w:eastAsia="Times" w:cs="Times"/>
                <w:b/>
                <w:bCs/>
                <w:color w:val="231F20"/>
                <w:spacing w:val="-2"/>
                <w:sz w:val="22"/>
                <w:szCs w:val="22"/>
              </w:rPr>
              <w:t>the</w:t>
            </w:r>
            <w:r>
              <w:rPr>
                <w:rFonts w:ascii="Times" w:hAnsi="Times" w:eastAsia="Times" w:cs="Times"/>
                <w:b/>
                <w:bCs/>
                <w:color w:val="231F20"/>
                <w:spacing w:val="34"/>
                <w:sz w:val="22"/>
                <w:szCs w:val="22"/>
              </w:rPr>
              <w:t xml:space="preserve"> </w:t>
            </w:r>
            <w:r>
              <w:rPr>
                <w:rFonts w:ascii="Times" w:hAnsi="Times" w:eastAsia="Times" w:cs="Times"/>
                <w:b/>
                <w:bCs/>
                <w:color w:val="231F20"/>
                <w:spacing w:val="-2"/>
                <w:sz w:val="22"/>
                <w:szCs w:val="22"/>
              </w:rPr>
              <w:t>choice</w:t>
            </w:r>
            <w:r>
              <w:rPr>
                <w:rFonts w:ascii="Times" w:hAnsi="Times" w:eastAsia="Times" w:cs="Times"/>
                <w:b/>
                <w:bCs/>
                <w:color w:val="231F20"/>
                <w:spacing w:val="34"/>
                <w:w w:val="101"/>
                <w:sz w:val="22"/>
                <w:szCs w:val="22"/>
              </w:rPr>
              <w:t xml:space="preserve"> </w:t>
            </w:r>
            <w:r>
              <w:rPr>
                <w:rFonts w:ascii="Times" w:hAnsi="Times" w:eastAsia="Times" w:cs="Times"/>
                <w:b/>
                <w:bCs/>
                <w:color w:val="231F20"/>
                <w:spacing w:val="-2"/>
                <w:sz w:val="22"/>
                <w:szCs w:val="22"/>
              </w:rPr>
              <w:t>of</w:t>
            </w:r>
            <w:r>
              <w:rPr>
                <w:rFonts w:ascii="Times" w:hAnsi="Times" w:eastAsia="Times" w:cs="Times"/>
                <w:b/>
                <w:bCs/>
                <w:color w:val="231F20"/>
                <w:spacing w:val="13"/>
                <w:w w:val="101"/>
                <w:sz w:val="22"/>
                <w:szCs w:val="22"/>
              </w:rPr>
              <w:t xml:space="preserve"> </w:t>
            </w:r>
            <w:r>
              <w:rPr>
                <w:rFonts w:ascii="Times" w:hAnsi="Times" w:eastAsia="Times" w:cs="Times"/>
                <w:b/>
                <w:bCs/>
                <w:color w:val="231F20"/>
                <w:spacing w:val="-2"/>
                <w:sz w:val="22"/>
                <w:szCs w:val="22"/>
              </w:rPr>
              <w:t>location</w:t>
            </w:r>
            <w:r>
              <w:rPr>
                <w:rFonts w:ascii="Times" w:hAnsi="Times" w:eastAsia="Times" w:cs="Times"/>
                <w:b/>
                <w:bCs/>
                <w:color w:val="231F20"/>
                <w:spacing w:val="29"/>
                <w:w w:val="101"/>
                <w:sz w:val="22"/>
                <w:szCs w:val="22"/>
              </w:rPr>
              <w:t xml:space="preserve"> </w:t>
            </w:r>
            <w:r>
              <w:rPr>
                <w:rFonts w:ascii="Times" w:hAnsi="Times" w:eastAsia="Times" w:cs="Times"/>
                <w:b/>
                <w:bCs/>
                <w:color w:val="231F20"/>
                <w:spacing w:val="-2"/>
                <w:sz w:val="22"/>
                <w:szCs w:val="22"/>
              </w:rPr>
              <w:t>by</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referring to previous re</w:t>
            </w:r>
            <w:r>
              <w:rPr>
                <w:rFonts w:ascii="Times" w:hAnsi="Times" w:eastAsia="Times" w:cs="Times"/>
                <w:b/>
                <w:bCs/>
                <w:color w:val="231F20"/>
                <w:spacing w:val="-4"/>
                <w:sz w:val="22"/>
                <w:szCs w:val="22"/>
              </w:rPr>
              <w:t>search.</w:t>
            </w:r>
          </w:p>
        </w:tc>
      </w:tr>
    </w:tbl>
    <w:p w14:paraId="181CED3F">
      <w:pPr>
        <w:pStyle w:val="6"/>
        <w:spacing w:line="302" w:lineRule="auto"/>
      </w:pPr>
    </w:p>
    <w:p w14:paraId="54A42C95">
      <w:pPr>
        <w:bidi w:val="0"/>
        <w:rPr>
          <w:rFonts w:hint="default" w:ascii="Arial Bold Italic" w:hAnsi="Arial Bold Italic" w:cs="Arial Bold Italic"/>
          <w:b/>
          <w:bCs/>
          <w:i/>
          <w:iCs/>
          <w:u w:val="single"/>
        </w:rPr>
      </w:pPr>
    </w:p>
    <w:p w14:paraId="4B2197B5">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我为什么需要为我所做的事情辩解或给出理由？难道这不是显而易见的吗？</w:t>
      </w:r>
    </w:p>
    <w:p w14:paraId="1B92FD2D">
      <w:pPr>
        <w:bidi w:val="0"/>
        <w:ind w:firstLine="420" w:firstLineChars="200"/>
      </w:pPr>
      <w:r>
        <w:t>您的理由对您来说可能很明显，但对您的读者来说并不总是如此。 如果您未能为您的行为提供合理的解释，那么读者可能不会接受您 选择的有效性。他们可能会想知道您为什么以特定的方式做事，或 者为什么使用特定的程序。这会产生负面影响：如果您不解释您为 什么这样做，那么读者就不能期望接受您的方法论，这最终会影响 他们对您整篇论文的评估。</w:t>
      </w:r>
    </w:p>
    <w:p w14:paraId="19F07CB7">
      <w:pPr>
        <w:bidi w:val="0"/>
        <w:ind w:firstLine="500" w:firstLineChars="0"/>
      </w:pPr>
      <w:r>
        <w:t>许多作者认为这一部分只是对所做或所用内容的客观描述；实  际上，这里有很强的说服力和沟通元素。我们不仅在诸如“彻底” 或“小心”这样的语言中看到这一点，还在辩护的频率中看到了这  一点。在这一部分您需要在材料和方法的描述中，不仅要传达我所做的/使用的内容， 还要说明我做出这些决定的充分理由。合理的解释使读者能够信任 您所做的选择。</w:t>
      </w:r>
    </w:p>
    <w:p w14:paraId="7669206A">
      <w:pPr>
        <w:bidi w:val="0"/>
        <w:ind w:firstLine="500" w:firstLineChars="0"/>
      </w:pPr>
      <w:r>
        <w:t>有时背景信息以一般现在时给出，以证明所做选择的合理性。例如，您可能选择了某种特定材料，因为它的特性；如果是这样，请说明这些特性是什么（</w:t>
      </w:r>
      <w:r>
        <w:rPr>
          <w:rFonts w:ascii="Times" w:hAnsi="Times" w:eastAsia="Times" w:cs="Times"/>
          <w:i/>
          <w:iCs/>
          <w:color w:val="231F20"/>
          <w:spacing w:val="-4"/>
          <w:sz w:val="22"/>
          <w:szCs w:val="22"/>
        </w:rPr>
        <w:t>This</w:t>
      </w:r>
      <w:r>
        <w:rPr>
          <w:rFonts w:ascii="Times" w:hAnsi="Times" w:eastAsia="Times" w:cs="Times"/>
          <w:i/>
          <w:iCs/>
          <w:color w:val="231F20"/>
          <w:spacing w:val="36"/>
          <w:w w:val="101"/>
          <w:sz w:val="22"/>
          <w:szCs w:val="22"/>
        </w:rPr>
        <w:t xml:space="preserve"> </w:t>
      </w:r>
      <w:r>
        <w:rPr>
          <w:rFonts w:ascii="Times" w:hAnsi="Times" w:eastAsia="Times" w:cs="Times"/>
          <w:i/>
          <w:iCs/>
          <w:color w:val="231F20"/>
          <w:spacing w:val="-4"/>
          <w:sz w:val="22"/>
          <w:szCs w:val="22"/>
        </w:rPr>
        <w:t>material</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4"/>
          <w:sz w:val="22"/>
          <w:szCs w:val="22"/>
        </w:rPr>
        <w:t>is</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4"/>
          <w:sz w:val="22"/>
          <w:szCs w:val="22"/>
        </w:rPr>
        <w:t>able</w:t>
      </w:r>
      <w:r>
        <w:rPr>
          <w:rFonts w:ascii="Times" w:hAnsi="Times" w:eastAsia="Times" w:cs="Times"/>
          <w:i/>
          <w:iCs/>
          <w:color w:val="231F20"/>
          <w:spacing w:val="33"/>
          <w:sz w:val="22"/>
          <w:szCs w:val="22"/>
        </w:rPr>
        <w:t xml:space="preserve"> </w:t>
      </w:r>
      <w:r>
        <w:rPr>
          <w:rFonts w:ascii="Times" w:hAnsi="Times" w:eastAsia="Times" w:cs="Times"/>
          <w:i/>
          <w:iCs/>
          <w:color w:val="231F20"/>
          <w:spacing w:val="-4"/>
          <w:sz w:val="22"/>
          <w:szCs w:val="22"/>
        </w:rPr>
        <w:t>to…</w:t>
      </w:r>
      <w:r>
        <w:t>）。您可能选择了特定的设  备或软件，因为它能做什么；如果是这样，请说明那是什么。在句  子2中，我们理解作者选择这个地理区域是因为它之前已被其他研究 人员验证为合适的地点。</w:t>
      </w:r>
    </w:p>
    <w:tbl>
      <w:tblPr>
        <w:tblStyle w:val="10"/>
        <w:tblW w:w="6480" w:type="dxa"/>
        <w:tblInd w:w="10"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13CB37A9">
        <w:trPr>
          <w:trHeight w:val="1209" w:hRule="atLeast"/>
        </w:trPr>
        <w:tc>
          <w:tcPr>
            <w:tcW w:w="6480" w:type="dxa"/>
            <w:vAlign w:val="top"/>
          </w:tcPr>
          <w:p w14:paraId="4A05F360">
            <w:pPr>
              <w:pStyle w:val="11"/>
              <w:spacing w:before="178" w:line="193" w:lineRule="auto"/>
              <w:ind w:left="209" w:right="223" w:firstLine="39"/>
              <w:jc w:val="both"/>
              <w:rPr>
                <w:rFonts w:ascii="Times" w:hAnsi="Times" w:eastAsia="Times" w:cs="Times"/>
                <w:sz w:val="22"/>
                <w:szCs w:val="22"/>
              </w:rPr>
            </w:pPr>
            <w:r>
              <w:rPr>
                <w:rFonts w:ascii="Times" w:hAnsi="Times" w:eastAsia="Times" w:cs="Times"/>
                <w:b/>
                <w:bCs/>
                <w:color w:val="231F20"/>
                <w:spacing w:val="-5"/>
                <w:sz w:val="22"/>
                <w:szCs w:val="22"/>
              </w:rPr>
              <w:t>In</w:t>
            </w:r>
            <w:r>
              <w:rPr>
                <w:rFonts w:ascii="Times" w:hAnsi="Times" w:eastAsia="Times" w:cs="Times"/>
                <w:b/>
                <w:bCs/>
                <w:color w:val="231F20"/>
                <w:spacing w:val="11"/>
                <w:sz w:val="22"/>
                <w:szCs w:val="22"/>
              </w:rPr>
              <w:t xml:space="preserve"> </w:t>
            </w:r>
            <w:r>
              <w:rPr>
                <w:rFonts w:ascii="Times" w:hAnsi="Times" w:eastAsia="Times" w:cs="Times"/>
                <w:b/>
                <w:bCs/>
                <w:color w:val="231F20"/>
                <w:spacing w:val="-5"/>
                <w:sz w:val="22"/>
                <w:szCs w:val="22"/>
              </w:rPr>
              <w:t>Sentence</w:t>
            </w:r>
            <w:r>
              <w:rPr>
                <w:rFonts w:ascii="Times" w:hAnsi="Times" w:eastAsia="Times" w:cs="Times"/>
                <w:b/>
                <w:bCs/>
                <w:color w:val="231F20"/>
                <w:spacing w:val="14"/>
                <w:sz w:val="22"/>
                <w:szCs w:val="22"/>
              </w:rPr>
              <w:t xml:space="preserve"> </w:t>
            </w:r>
            <w:r>
              <w:rPr>
                <w:rFonts w:ascii="Times" w:hAnsi="Times" w:eastAsia="Times" w:cs="Times"/>
                <w:b/>
                <w:bCs/>
                <w:color w:val="231F20"/>
                <w:spacing w:val="-5"/>
                <w:sz w:val="22"/>
                <w:szCs w:val="22"/>
              </w:rPr>
              <w:t xml:space="preserve">3 </w:t>
            </w:r>
            <w:r>
              <w:rPr>
                <w:color w:val="231F20"/>
                <w:spacing w:val="-5"/>
                <w:sz w:val="22"/>
                <w:szCs w:val="22"/>
              </w:rPr>
              <w:t>‘</w:t>
            </w:r>
            <w:r>
              <w:rPr>
                <w:rFonts w:ascii="Times" w:hAnsi="Times" w:eastAsia="Times" w:cs="Times"/>
                <w:i/>
                <w:iCs/>
                <w:color w:val="231F20"/>
                <w:spacing w:val="-5"/>
                <w:sz w:val="22"/>
                <w:szCs w:val="22"/>
              </w:rPr>
              <w:t>A</w:t>
            </w:r>
            <w:r>
              <w:rPr>
                <w:rFonts w:ascii="Times" w:hAnsi="Times" w:eastAsia="Times" w:cs="Times"/>
                <w:i/>
                <w:iCs/>
                <w:color w:val="231F20"/>
                <w:spacing w:val="19"/>
                <w:sz w:val="22"/>
                <w:szCs w:val="22"/>
              </w:rPr>
              <w:t xml:space="preserve"> </w:t>
            </w:r>
            <w:r>
              <w:rPr>
                <w:rFonts w:ascii="Times" w:hAnsi="Times" w:eastAsia="Times" w:cs="Times"/>
                <w:i/>
                <w:iCs/>
                <w:color w:val="231F20"/>
                <w:spacing w:val="-5"/>
                <w:sz w:val="22"/>
                <w:szCs w:val="22"/>
              </w:rPr>
              <w:t>total</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5"/>
                <w:sz w:val="22"/>
                <w:szCs w:val="22"/>
              </w:rPr>
              <w:t>18 samples</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5"/>
                <w:sz w:val="22"/>
                <w:szCs w:val="22"/>
              </w:rPr>
              <w:t>was</w:t>
            </w:r>
            <w:r>
              <w:rPr>
                <w:rFonts w:ascii="Times" w:hAnsi="Times" w:eastAsia="Times" w:cs="Times"/>
                <w:i/>
                <w:iCs/>
                <w:color w:val="231F20"/>
                <w:spacing w:val="15"/>
                <w:sz w:val="22"/>
                <w:szCs w:val="22"/>
              </w:rPr>
              <w:t xml:space="preserve"> </w:t>
            </w:r>
            <w:r>
              <w:rPr>
                <w:rFonts w:ascii="Times" w:hAnsi="Times" w:eastAsia="Times" w:cs="Times"/>
                <w:i/>
                <w:iCs/>
                <w:color w:val="231F20"/>
                <w:spacing w:val="-5"/>
                <w:sz w:val="22"/>
                <w:szCs w:val="22"/>
              </w:rPr>
              <w:t>c</w:t>
            </w:r>
            <w:r>
              <w:rPr>
                <w:rFonts w:ascii="Times" w:hAnsi="Times" w:eastAsia="Times" w:cs="Times"/>
                <w:i/>
                <w:iCs/>
                <w:color w:val="231F20"/>
                <w:spacing w:val="-6"/>
                <w:sz w:val="22"/>
                <w:szCs w:val="22"/>
              </w:rPr>
              <w:t>ollected</w:t>
            </w:r>
            <w:r>
              <w:rPr>
                <w:rFonts w:ascii="Times" w:hAnsi="Times" w:eastAsia="Times" w:cs="Times"/>
                <w:i/>
                <w:iCs/>
                <w:color w:val="231F20"/>
                <w:spacing w:val="11"/>
                <w:sz w:val="22"/>
                <w:szCs w:val="22"/>
              </w:rPr>
              <w:t xml:space="preserve"> </w:t>
            </w:r>
            <w:r>
              <w:rPr>
                <w:rFonts w:ascii="Times" w:hAnsi="Times" w:eastAsia="Times" w:cs="Times"/>
                <w:i/>
                <w:iCs/>
                <w:color w:val="231F20"/>
                <w:spacing w:val="-6"/>
                <w:sz w:val="22"/>
                <w:szCs w:val="22"/>
              </w:rPr>
              <w:t>and</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6"/>
                <w:sz w:val="22"/>
                <w:szCs w:val="22"/>
              </w:rPr>
              <w:t>then</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6"/>
                <w:sz w:val="22"/>
                <w:szCs w:val="22"/>
              </w:rPr>
              <w:t>analysed</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for the isotopes mentioned ea</w:t>
            </w:r>
            <w:r>
              <w:rPr>
                <w:rFonts w:ascii="Times" w:hAnsi="Times" w:eastAsia="Times" w:cs="Times"/>
                <w:i/>
                <w:iCs/>
                <w:color w:val="231F20"/>
                <w:spacing w:val="-4"/>
                <w:sz w:val="22"/>
                <w:szCs w:val="22"/>
              </w:rPr>
              <w:t>rlier</w:t>
            </w:r>
            <w:r>
              <w:rPr>
                <w:color w:val="231F20"/>
                <w:spacing w:val="-4"/>
                <w:sz w:val="22"/>
                <w:szCs w:val="22"/>
              </w:rPr>
              <w:t>’</w:t>
            </w:r>
            <w:r>
              <w:rPr>
                <w:color w:val="231F20"/>
                <w:spacing w:val="-30"/>
                <w:sz w:val="22"/>
                <w:szCs w:val="22"/>
              </w:rPr>
              <w:t xml:space="preserve"> </w:t>
            </w:r>
            <w:r>
              <w:rPr>
                <w:rFonts w:ascii="Times" w:hAnsi="Times" w:eastAsia="Times" w:cs="Times"/>
                <w:b/>
                <w:bCs/>
                <w:color w:val="231F20"/>
                <w:spacing w:val="-4"/>
                <w:sz w:val="22"/>
                <w:szCs w:val="22"/>
              </w:rPr>
              <w:t>the</w:t>
            </w:r>
            <w:r>
              <w:rPr>
                <w:rFonts w:ascii="Times" w:hAnsi="Times" w:eastAsia="Times" w:cs="Times"/>
                <w:b/>
                <w:bCs/>
                <w:color w:val="231F20"/>
                <w:spacing w:val="-14"/>
                <w:sz w:val="22"/>
                <w:szCs w:val="22"/>
              </w:rPr>
              <w:t xml:space="preserve"> </w:t>
            </w:r>
            <w:r>
              <w:rPr>
                <w:rFonts w:ascii="Times" w:hAnsi="Times" w:eastAsia="Times" w:cs="Times"/>
                <w:b/>
                <w:bCs/>
                <w:color w:val="231F20"/>
                <w:spacing w:val="-4"/>
                <w:sz w:val="22"/>
                <w:szCs w:val="22"/>
              </w:rPr>
              <w:t>writer provides an overview</w:t>
            </w:r>
            <w:r>
              <w:rPr>
                <w:rFonts w:ascii="Times" w:hAnsi="Times" w:eastAsia="Times" w:cs="Times"/>
                <w:b/>
                <w:bCs/>
                <w:color w:val="231F20"/>
                <w:spacing w:val="-11"/>
                <w:sz w:val="22"/>
                <w:szCs w:val="22"/>
              </w:rPr>
              <w:t xml:space="preserve"> </w:t>
            </w:r>
            <w:r>
              <w:rPr>
                <w:rFonts w:ascii="Times" w:hAnsi="Times" w:eastAsia="Times" w:cs="Times"/>
                <w:b/>
                <w:bCs/>
                <w:color w:val="231F20"/>
                <w:spacing w:val="-4"/>
                <w:sz w:val="22"/>
                <w:szCs w:val="22"/>
              </w:rPr>
              <w:t>of</w:t>
            </w:r>
            <w:r>
              <w:rPr>
                <w:rFonts w:ascii="Times" w:hAnsi="Times" w:eastAsia="Times" w:cs="Times"/>
                <w:b/>
                <w:bCs/>
                <w:color w:val="231F20"/>
                <w:sz w:val="22"/>
                <w:szCs w:val="22"/>
              </w:rPr>
              <w:t xml:space="preserve"> the</w:t>
            </w:r>
            <w:r>
              <w:rPr>
                <w:rFonts w:ascii="Times" w:hAnsi="Times" w:eastAsia="Times" w:cs="Times"/>
                <w:b/>
                <w:bCs/>
                <w:color w:val="231F20"/>
                <w:spacing w:val="6"/>
                <w:sz w:val="22"/>
                <w:szCs w:val="22"/>
              </w:rPr>
              <w:t xml:space="preserve"> </w:t>
            </w:r>
            <w:r>
              <w:rPr>
                <w:rFonts w:ascii="Times" w:hAnsi="Times" w:eastAsia="Times" w:cs="Times"/>
                <w:b/>
                <w:bCs/>
                <w:color w:val="231F20"/>
                <w:sz w:val="22"/>
                <w:szCs w:val="22"/>
              </w:rPr>
              <w:t>procedure</w:t>
            </w:r>
            <w:r>
              <w:rPr>
                <w:rFonts w:ascii="Times" w:hAnsi="Times" w:eastAsia="Times" w:cs="Times"/>
                <w:b/>
                <w:bCs/>
                <w:color w:val="231F20"/>
                <w:spacing w:val="6"/>
                <w:sz w:val="22"/>
                <w:szCs w:val="22"/>
              </w:rPr>
              <w:t>/</w:t>
            </w:r>
            <w:r>
              <w:rPr>
                <w:rFonts w:ascii="Times" w:hAnsi="Times" w:eastAsia="Times" w:cs="Times"/>
                <w:b/>
                <w:bCs/>
                <w:color w:val="231F20"/>
                <w:sz w:val="22"/>
                <w:szCs w:val="22"/>
              </w:rPr>
              <w:t>method</w:t>
            </w:r>
            <w:r>
              <w:rPr>
                <w:rFonts w:ascii="Times" w:hAnsi="Times" w:eastAsia="Times" w:cs="Times"/>
                <w:b/>
                <w:bCs/>
                <w:color w:val="231F20"/>
                <w:spacing w:val="6"/>
                <w:sz w:val="22"/>
                <w:szCs w:val="22"/>
              </w:rPr>
              <w:t xml:space="preserve"> </w:t>
            </w:r>
            <w:r>
              <w:rPr>
                <w:rFonts w:ascii="Times" w:hAnsi="Times" w:eastAsia="Times" w:cs="Times"/>
                <w:b/>
                <w:bCs/>
                <w:color w:val="231F20"/>
                <w:sz w:val="22"/>
                <w:szCs w:val="22"/>
              </w:rPr>
              <w:t>itself</w:t>
            </w:r>
            <w:r>
              <w:rPr>
                <w:rFonts w:ascii="Times" w:hAnsi="Times" w:eastAsia="Times" w:cs="Times"/>
                <w:b/>
                <w:bCs/>
                <w:color w:val="231F20"/>
                <w:spacing w:val="6"/>
                <w:sz w:val="22"/>
                <w:szCs w:val="22"/>
              </w:rPr>
              <w:t>.</w:t>
            </w:r>
          </w:p>
        </w:tc>
      </w:tr>
    </w:tbl>
    <w:p w14:paraId="197AB30D">
      <w:pPr>
        <w:spacing w:before="31"/>
      </w:pPr>
    </w:p>
    <w:p w14:paraId="0756A9CC">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如果我在本小节开始时给出了一个总体概述，为什么我还应该对程 序本身进行概述呢？</w:t>
      </w:r>
    </w:p>
    <w:p w14:paraId="0C7F120C">
      <w:pPr>
        <w:bidi w:val="0"/>
        <w:ind w:firstLine="500" w:firstLineChars="0"/>
      </w:pPr>
      <w:r>
        <w:t xml:space="preserve">正如您在第1.2.4节中看到的，段落的开头通常标志着新主题的开始 </w:t>
      </w:r>
      <w:r>
        <w:tab/>
      </w:r>
      <w:r>
        <w:t>,提供一个引言句是一种对读者友好的技巧。此外，第三句中的概 述，像小节开头的概述一样，使作者能够通过创建一个一般框架以 “自上而下”的方式进行写作，从而使细节能够轻松地插入其中。 因为读者从一开始就知道测试了多少个样本以及对它们做了什么， 所以读者和作者共享同样清晰的画面。这些句子通常以“绝大多数 测试”或“在所有情况下”等短语开头（请参见第2.4.2节中的词汇表）。</w:t>
      </w:r>
    </w:p>
    <w:tbl>
      <w:tblPr>
        <w:tblStyle w:val="10"/>
        <w:tblW w:w="6480" w:type="dxa"/>
        <w:tblInd w:w="10"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0A2F07B1">
        <w:trPr>
          <w:trHeight w:val="1480" w:hRule="atLeast"/>
        </w:trPr>
        <w:tc>
          <w:tcPr>
            <w:tcW w:w="6480" w:type="dxa"/>
            <w:vAlign w:val="top"/>
          </w:tcPr>
          <w:p w14:paraId="38D5989A">
            <w:pPr>
              <w:pStyle w:val="11"/>
              <w:spacing w:before="242" w:line="176" w:lineRule="auto"/>
              <w:ind w:left="240" w:right="234" w:firstLine="7"/>
              <w:jc w:val="both"/>
              <w:rPr>
                <w:rFonts w:ascii="Times" w:hAnsi="Times" w:eastAsia="Times" w:cs="Times"/>
                <w:sz w:val="22"/>
                <w:szCs w:val="22"/>
              </w:rPr>
            </w:pPr>
            <w:r>
              <w:rPr>
                <w:rFonts w:ascii="Times" w:hAnsi="Times" w:eastAsia="Times" w:cs="Times"/>
                <w:b/>
                <w:bCs/>
                <w:color w:val="231F20"/>
                <w:spacing w:val="-5"/>
                <w:sz w:val="22"/>
                <w:szCs w:val="22"/>
              </w:rPr>
              <w:t>In Sentence 4 ‘</w:t>
            </w:r>
            <w:r>
              <w:rPr>
                <w:rFonts w:ascii="Times" w:hAnsi="Times" w:eastAsia="Times" w:cs="Times"/>
                <w:i/>
                <w:iCs/>
                <w:color w:val="231F20"/>
                <w:spacing w:val="-5"/>
                <w:sz w:val="22"/>
                <w:szCs w:val="22"/>
              </w:rPr>
              <w:t>Samples</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5"/>
                <w:sz w:val="22"/>
                <w:szCs w:val="22"/>
              </w:rPr>
              <w:t>1–9</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were</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collected</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16"/>
                <w:sz w:val="22"/>
                <w:szCs w:val="22"/>
              </w:rPr>
              <w:t xml:space="preserve"> </w:t>
            </w:r>
            <w:r>
              <w:rPr>
                <w:rFonts w:ascii="Times" w:hAnsi="Times" w:eastAsia="Times" w:cs="Times"/>
                <w:i/>
                <w:iCs/>
                <w:color w:val="231F20"/>
                <w:spacing w:val="-5"/>
                <w:sz w:val="22"/>
                <w:szCs w:val="22"/>
              </w:rPr>
              <w:t>thoroug</w:t>
            </w:r>
            <w:r>
              <w:rPr>
                <w:rFonts w:ascii="Times" w:hAnsi="Times" w:eastAsia="Times" w:cs="Times"/>
                <w:i/>
                <w:iCs/>
                <w:color w:val="231F20"/>
                <w:spacing w:val="-6"/>
                <w:sz w:val="22"/>
                <w:szCs w:val="22"/>
              </w:rPr>
              <w:t>hly-rinsed 25</w:t>
            </w:r>
            <w:r>
              <w:rPr>
                <w:rFonts w:ascii="Times" w:hAnsi="Times" w:eastAsia="Times" w:cs="Times"/>
                <w:i/>
                <w:iCs/>
                <w:color w:val="231F20"/>
                <w:spacing w:val="-16"/>
                <w:sz w:val="22"/>
                <w:szCs w:val="22"/>
              </w:rPr>
              <w:t xml:space="preserve"> </w:t>
            </w:r>
            <w:r>
              <w:rPr>
                <w:rFonts w:ascii="Times" w:hAnsi="Times" w:eastAsia="Times" w:cs="Times"/>
                <w:i/>
                <w:iCs/>
                <w:color w:val="231F20"/>
                <w:spacing w:val="-6"/>
                <w:sz w:val="22"/>
                <w:szCs w:val="22"/>
              </w:rPr>
              <w:t>ml</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brown glass</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5"/>
                <w:sz w:val="22"/>
                <w:szCs w:val="22"/>
              </w:rPr>
              <w:t>bottles</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which</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were</w:t>
            </w:r>
            <w:r>
              <w:rPr>
                <w:rFonts w:ascii="Times" w:hAnsi="Times" w:eastAsia="Times" w:cs="Times"/>
                <w:i/>
                <w:iCs/>
                <w:color w:val="231F20"/>
                <w:spacing w:val="-28"/>
                <w:sz w:val="22"/>
                <w:szCs w:val="22"/>
              </w:rPr>
              <w:t xml:space="preserve"> </w:t>
            </w:r>
            <w:r>
              <w:rPr>
                <w:rFonts w:ascii="Times" w:hAnsi="Times" w:eastAsia="Times" w:cs="Times"/>
                <w:i/>
                <w:iCs/>
                <w:color w:val="231F20"/>
                <w:spacing w:val="-5"/>
                <w:sz w:val="22"/>
                <w:szCs w:val="22"/>
              </w:rPr>
              <w:t>filled</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15"/>
                <w:sz w:val="22"/>
                <w:szCs w:val="22"/>
              </w:rPr>
              <w:t xml:space="preserve"> </w:t>
            </w:r>
            <w:r>
              <w:rPr>
                <w:rFonts w:ascii="Times" w:hAnsi="Times" w:eastAsia="Times" w:cs="Times"/>
                <w:i/>
                <w:iCs/>
                <w:color w:val="231F20"/>
                <w:spacing w:val="-5"/>
                <w:sz w:val="22"/>
                <w:szCs w:val="22"/>
              </w:rPr>
              <w:t>top</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and</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then sealed</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ti</w:t>
            </w:r>
            <w:r>
              <w:rPr>
                <w:rFonts w:ascii="Times" w:hAnsi="Times" w:eastAsia="Times" w:cs="Times"/>
                <w:i/>
                <w:iCs/>
                <w:color w:val="231F20"/>
                <w:spacing w:val="-6"/>
                <w:sz w:val="22"/>
                <w:szCs w:val="22"/>
              </w:rPr>
              <w:t>ghtly</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to prevent</w:t>
            </w:r>
            <w:r>
              <w:rPr>
                <w:rFonts w:ascii="Times" w:hAnsi="Times" w:eastAsia="Times" w:cs="Times"/>
                <w:i/>
                <w:iCs/>
                <w:color w:val="231F20"/>
                <w:spacing w:val="25"/>
                <w:sz w:val="22"/>
                <w:szCs w:val="22"/>
              </w:rPr>
              <w:t xml:space="preserve"> </w:t>
            </w:r>
            <w:r>
              <w:rPr>
                <w:rFonts w:ascii="Times" w:hAnsi="Times" w:eastAsia="Times" w:cs="Times"/>
                <w:i/>
                <w:iCs/>
                <w:color w:val="231F20"/>
                <w:spacing w:val="-2"/>
                <w:sz w:val="22"/>
                <w:szCs w:val="22"/>
              </w:rPr>
              <w:t>contamination.</w:t>
            </w:r>
            <w:r>
              <w:rPr>
                <w:color w:val="231F20"/>
                <w:spacing w:val="-2"/>
                <w:sz w:val="22"/>
                <w:szCs w:val="22"/>
              </w:rPr>
              <w:t xml:space="preserve">’ </w:t>
            </w:r>
            <w:r>
              <w:rPr>
                <w:rFonts w:ascii="Times" w:hAnsi="Times" w:eastAsia="Times" w:cs="Times"/>
                <w:b/>
                <w:bCs/>
                <w:color w:val="231F20"/>
                <w:spacing w:val="-2"/>
                <w:sz w:val="22"/>
                <w:szCs w:val="22"/>
              </w:rPr>
              <w:t>the</w:t>
            </w:r>
            <w:r>
              <w:rPr>
                <w:rFonts w:ascii="Times" w:hAnsi="Times" w:eastAsia="Times" w:cs="Times"/>
                <w:b/>
                <w:bCs/>
                <w:color w:val="231F20"/>
                <w:spacing w:val="19"/>
                <w:sz w:val="22"/>
                <w:szCs w:val="22"/>
              </w:rPr>
              <w:t xml:space="preserve"> </w:t>
            </w:r>
            <w:r>
              <w:rPr>
                <w:rFonts w:ascii="Times" w:hAnsi="Times" w:eastAsia="Times" w:cs="Times"/>
                <w:b/>
                <w:bCs/>
                <w:color w:val="231F20"/>
                <w:spacing w:val="-2"/>
                <w:sz w:val="22"/>
                <w:szCs w:val="22"/>
              </w:rPr>
              <w:t>writer</w:t>
            </w:r>
            <w:r>
              <w:rPr>
                <w:rFonts w:ascii="Times" w:hAnsi="Times" w:eastAsia="Times" w:cs="Times"/>
                <w:b/>
                <w:bCs/>
                <w:color w:val="231F20"/>
                <w:spacing w:val="21"/>
                <w:w w:val="101"/>
                <w:sz w:val="22"/>
                <w:szCs w:val="22"/>
              </w:rPr>
              <w:t xml:space="preserve"> </w:t>
            </w:r>
            <w:r>
              <w:rPr>
                <w:rFonts w:ascii="Times" w:hAnsi="Times" w:eastAsia="Times" w:cs="Times"/>
                <w:b/>
                <w:bCs/>
                <w:color w:val="231F20"/>
                <w:spacing w:val="-2"/>
                <w:sz w:val="22"/>
                <w:szCs w:val="22"/>
              </w:rPr>
              <w:t>provides</w:t>
            </w:r>
            <w:r>
              <w:rPr>
                <w:rFonts w:ascii="Times" w:hAnsi="Times" w:eastAsia="Times" w:cs="Times"/>
                <w:b/>
                <w:bCs/>
                <w:color w:val="231F20"/>
                <w:spacing w:val="25"/>
                <w:sz w:val="22"/>
                <w:szCs w:val="22"/>
              </w:rPr>
              <w:t xml:space="preserve"> </w:t>
            </w:r>
            <w:r>
              <w:rPr>
                <w:rFonts w:ascii="Times" w:hAnsi="Times" w:eastAsia="Times" w:cs="Times"/>
                <w:b/>
                <w:bCs/>
                <w:color w:val="231F20"/>
                <w:spacing w:val="-2"/>
                <w:sz w:val="22"/>
                <w:szCs w:val="22"/>
              </w:rPr>
              <w:t>details</w:t>
            </w:r>
            <w:r>
              <w:rPr>
                <w:rFonts w:ascii="Times" w:hAnsi="Times" w:eastAsia="Times" w:cs="Times"/>
                <w:b/>
                <w:bCs/>
                <w:color w:val="231F20"/>
                <w:spacing w:val="25"/>
                <w:sz w:val="22"/>
                <w:szCs w:val="22"/>
              </w:rPr>
              <w:t xml:space="preserve"> </w:t>
            </w:r>
            <w:r>
              <w:rPr>
                <w:rFonts w:ascii="Times" w:hAnsi="Times" w:eastAsia="Times" w:cs="Times"/>
                <w:b/>
                <w:bCs/>
                <w:color w:val="231F20"/>
                <w:spacing w:val="-2"/>
                <w:sz w:val="22"/>
                <w:szCs w:val="22"/>
              </w:rPr>
              <w:t>about</w:t>
            </w:r>
            <w:r>
              <w:rPr>
                <w:rFonts w:ascii="Times" w:hAnsi="Times" w:eastAsia="Times" w:cs="Times"/>
                <w:b/>
                <w:bCs/>
                <w:color w:val="231F20"/>
                <w:spacing w:val="19"/>
                <w:sz w:val="22"/>
                <w:szCs w:val="22"/>
              </w:rPr>
              <w:t xml:space="preserve"> </w:t>
            </w:r>
            <w:r>
              <w:rPr>
                <w:rFonts w:ascii="Times" w:hAnsi="Times" w:eastAsia="Times" w:cs="Times"/>
                <w:b/>
                <w:bCs/>
                <w:color w:val="231F20"/>
                <w:spacing w:val="-2"/>
                <w:sz w:val="22"/>
                <w:szCs w:val="22"/>
              </w:rPr>
              <w:t>what</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 xml:space="preserve">was done and used and also shows </w:t>
            </w:r>
            <w:r>
              <w:rPr>
                <w:rFonts w:ascii="Times" w:hAnsi="Times" w:eastAsia="Times" w:cs="Times"/>
                <w:b/>
                <w:bCs/>
                <w:color w:val="231F20"/>
                <w:spacing w:val="-4"/>
                <w:sz w:val="22"/>
                <w:szCs w:val="22"/>
              </w:rPr>
              <w:t>that care was taken.</w:t>
            </w:r>
          </w:p>
        </w:tc>
      </w:tr>
    </w:tbl>
    <w:p w14:paraId="6D5474B5">
      <w:pPr>
        <w:spacing w:line="201" w:lineRule="exact"/>
      </w:pPr>
    </w:p>
    <w:p w14:paraId="59E27AAE">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我需要提供多少细节？</w:t>
      </w:r>
    </w:p>
    <w:p w14:paraId="1D27EBF3">
      <w:pPr>
        <w:bidi w:val="0"/>
        <w:ind w:firstLine="420" w:firstLineChars="200"/>
        <w:rPr>
          <w:rFonts w:hint="eastAsia"/>
        </w:rPr>
      </w:pPr>
      <w:r>
        <w:rPr>
          <w:rFonts w:hint="eastAsia"/>
        </w:rPr>
        <w:t>如果您不确定所有读者是否熟悉您方法论的具体细节，提供稍多一些信息而不是太少是更好的选择。在撰写研究报告时，您可能已经重复进行了多次实验或模拟，因此对材料、数量、设备、软件、程序的步骤顺序以及每个步骤所需的时间非常熟悉。由于这种熟悉性，某些具体细节（例如，第五句中瓶子的大小）对您来说可能是显而易见的，但对每位读者来说可能并不那么明显。如果您希望其他研究者能够重现您的工作并获得相似的结果，您应该包含每一个规格和细节。</w:t>
      </w:r>
    </w:p>
    <w:p w14:paraId="245A63CB">
      <w:pPr>
        <w:bidi w:val="0"/>
        <w:ind w:firstLine="500" w:firstLineChars="0"/>
        <w:rPr>
          <w:rFonts w:ascii="Arial" w:hAnsi="Arial" w:eastAsia="Arial" w:cs="Arial"/>
          <w:snapToGrid w:val="0"/>
          <w:color w:val="000000"/>
          <w:kern w:val="0"/>
          <w:sz w:val="21"/>
          <w:szCs w:val="21"/>
          <w:lang w:val="en-US" w:eastAsia="en-US" w:bidi="ar-SA"/>
        </w:rPr>
      </w:pPr>
      <w:r>
        <w:t>请注意，在这句话中，作者使用了“彻底”、“装满到顶”和  “紧密”来向读者传达这项工作是经过仔细进行的。请记住，您撰  写论文的目标不仅是说明您所做的和发现的内容，还要确保您的读  者在论文的最后接受您的结论。为了做到这一点，读者必须接受您  的结果——但要接受您的结果，他/她必须首先接受您的方法论。因此，重要的是要将自己呈现为一位能够准确且细心地进行程序的合格研究者。</w:t>
      </w:r>
    </w:p>
    <w:p w14:paraId="122BC559">
      <w:pPr>
        <w:bidi w:val="0"/>
        <w:ind w:firstLine="500" w:firstLineChars="0"/>
        <w:rPr>
          <w:lang w:val="en-US" w:eastAsia="en-US"/>
        </w:rPr>
      </w:pPr>
      <w:r>
        <w:rPr>
          <w:lang w:val="en-US" w:eastAsia="en-US"/>
        </w:rPr>
        <w:t>注意第4句中使用的</w:t>
      </w:r>
      <w:r>
        <w:rPr>
          <w:rFonts w:ascii="Times" w:hAnsi="Times" w:eastAsia="Times" w:cs="Times"/>
          <w:i/>
          <w:iCs/>
          <w:color w:val="231F20"/>
          <w:spacing w:val="-2"/>
          <w:sz w:val="22"/>
          <w:szCs w:val="22"/>
        </w:rPr>
        <w:t>25</w:t>
      </w:r>
      <w:r>
        <w:rPr>
          <w:rFonts w:ascii="Times" w:hAnsi="Times" w:eastAsia="Times" w:cs="Times"/>
          <w:i/>
          <w:iCs/>
          <w:color w:val="231F20"/>
          <w:spacing w:val="-14"/>
          <w:sz w:val="22"/>
          <w:szCs w:val="22"/>
        </w:rPr>
        <w:t xml:space="preserve"> </w:t>
      </w:r>
      <w:r>
        <w:rPr>
          <w:rFonts w:ascii="Times" w:hAnsi="Times" w:eastAsia="Times" w:cs="Times"/>
          <w:i/>
          <w:iCs/>
          <w:color w:val="231F20"/>
          <w:spacing w:val="-2"/>
          <w:sz w:val="22"/>
          <w:szCs w:val="22"/>
        </w:rPr>
        <w:t>ml</w:t>
      </w:r>
      <w:r>
        <w:rPr>
          <w:lang w:val="en-US" w:eastAsia="en-US"/>
        </w:rPr>
        <w:t>。</w:t>
      </w:r>
      <w:r>
        <w:rPr>
          <w:rFonts w:ascii="Times" w:hAnsi="Times" w:eastAsia="Times" w:cs="Times"/>
          <w:i/>
          <w:iCs/>
          <w:color w:val="231F20"/>
          <w:spacing w:val="-2"/>
          <w:sz w:val="22"/>
          <w:szCs w:val="22"/>
        </w:rPr>
        <w:t>ml</w:t>
      </w:r>
      <w:r>
        <w:rPr>
          <w:lang w:val="en-US" w:eastAsia="en-US"/>
        </w:rPr>
        <w:t>是国际单位制（Système Intern ational d’Unités）中毫升的符号。请检查国际单位制以确保您使用 的是正确的符号。数量/数字与国际单位制符号之间通常有一个空格 ;此外，尽管国际单位制符号看起来像缩写，但它们并不是，因此不应在后面加句号。</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11499CC5">
        <w:trPr>
          <w:trHeight w:val="1815" w:hRule="atLeast"/>
        </w:trPr>
        <w:tc>
          <w:tcPr>
            <w:tcW w:w="6480" w:type="dxa"/>
            <w:vAlign w:val="top"/>
          </w:tcPr>
          <w:p w14:paraId="6F0D4C2D">
            <w:pPr>
              <w:pStyle w:val="11"/>
              <w:spacing w:before="183" w:line="185" w:lineRule="auto"/>
              <w:ind w:left="240" w:right="235" w:firstLine="7"/>
              <w:jc w:val="both"/>
              <w:rPr>
                <w:rFonts w:ascii="Times" w:hAnsi="Times" w:eastAsia="Times" w:cs="Times"/>
                <w:sz w:val="22"/>
                <w:szCs w:val="22"/>
              </w:rPr>
            </w:pPr>
            <w:r>
              <w:rPr>
                <w:rFonts w:ascii="Times" w:hAnsi="Times" w:eastAsia="Times" w:cs="Times"/>
                <w:b/>
                <w:bCs/>
                <w:color w:val="231F20"/>
                <w:spacing w:val="-1"/>
                <w:sz w:val="22"/>
                <w:szCs w:val="22"/>
              </w:rPr>
              <w:t>In  Sentence  5  ‘</w:t>
            </w:r>
            <w:r>
              <w:rPr>
                <w:rFonts w:ascii="Times" w:hAnsi="Times" w:eastAsia="Times" w:cs="Times"/>
                <w:b/>
                <w:bCs/>
                <w:color w:val="231F20"/>
                <w:spacing w:val="-31"/>
                <w:sz w:val="22"/>
                <w:szCs w:val="22"/>
              </w:rPr>
              <w:t xml:space="preserve"> </w:t>
            </w:r>
            <w:r>
              <w:rPr>
                <w:rFonts w:ascii="Times" w:hAnsi="Times" w:eastAsia="Times" w:cs="Times"/>
                <w:i/>
                <w:iCs/>
                <w:color w:val="231F20"/>
                <w:spacing w:val="-1"/>
                <w:sz w:val="22"/>
                <w:szCs w:val="22"/>
              </w:rPr>
              <w:t>The</w:t>
            </w:r>
            <w:r>
              <w:rPr>
                <w:rFonts w:ascii="Times" w:hAnsi="Times" w:eastAsia="Times" w:cs="Times"/>
                <w:i/>
                <w:iCs/>
                <w:color w:val="231F20"/>
                <w:spacing w:val="31"/>
                <w:sz w:val="22"/>
                <w:szCs w:val="22"/>
              </w:rPr>
              <w:t xml:space="preserve"> </w:t>
            </w:r>
            <w:r>
              <w:rPr>
                <w:rFonts w:ascii="Times" w:hAnsi="Times" w:eastAsia="Times" w:cs="Times"/>
                <w:i/>
                <w:iCs/>
                <w:color w:val="231F20"/>
                <w:spacing w:val="-1"/>
                <w:sz w:val="22"/>
                <w:szCs w:val="22"/>
              </w:rPr>
              <w:t>filled  bottles</w:t>
            </w:r>
            <w:r>
              <w:rPr>
                <w:rFonts w:ascii="Times" w:hAnsi="Times" w:eastAsia="Times" w:cs="Times"/>
                <w:i/>
                <w:iCs/>
                <w:color w:val="231F20"/>
                <w:spacing w:val="8"/>
                <w:sz w:val="22"/>
                <w:szCs w:val="22"/>
              </w:rPr>
              <w:t xml:space="preserve">  </w:t>
            </w:r>
            <w:r>
              <w:rPr>
                <w:rFonts w:ascii="Times" w:hAnsi="Times" w:eastAsia="Times" w:cs="Times"/>
                <w:i/>
                <w:iCs/>
                <w:color w:val="231F20"/>
                <w:spacing w:val="-1"/>
                <w:sz w:val="22"/>
                <w:szCs w:val="22"/>
              </w:rPr>
              <w:t>were</w:t>
            </w:r>
            <w:r>
              <w:rPr>
                <w:rFonts w:ascii="Times" w:hAnsi="Times" w:eastAsia="Times" w:cs="Times"/>
                <w:i/>
                <w:iCs/>
                <w:color w:val="231F20"/>
                <w:spacing w:val="5"/>
                <w:sz w:val="22"/>
                <w:szCs w:val="22"/>
              </w:rPr>
              <w:t xml:space="preserve">  </w:t>
            </w:r>
            <w:r>
              <w:rPr>
                <w:rFonts w:ascii="Times" w:hAnsi="Times" w:eastAsia="Times" w:cs="Times"/>
                <w:i/>
                <w:iCs/>
                <w:color w:val="231F20"/>
                <w:spacing w:val="-1"/>
                <w:sz w:val="22"/>
                <w:szCs w:val="22"/>
              </w:rPr>
              <w:t>shipped</w:t>
            </w:r>
            <w:r>
              <w:rPr>
                <w:rFonts w:ascii="Times" w:hAnsi="Times" w:eastAsia="Times" w:cs="Times"/>
                <w:i/>
                <w:iCs/>
                <w:color w:val="231F20"/>
                <w:spacing w:val="6"/>
                <w:sz w:val="22"/>
                <w:szCs w:val="22"/>
              </w:rPr>
              <w:t xml:space="preserve">  </w:t>
            </w:r>
            <w:r>
              <w:rPr>
                <w:rFonts w:ascii="Times" w:hAnsi="Times" w:eastAsia="Times" w:cs="Times"/>
                <w:i/>
                <w:iCs/>
                <w:color w:val="231F20"/>
                <w:spacing w:val="-1"/>
                <w:sz w:val="22"/>
                <w:szCs w:val="22"/>
              </w:rPr>
              <w:t>directly</w:t>
            </w:r>
            <w:r>
              <w:rPr>
                <w:rFonts w:ascii="Times" w:hAnsi="Times" w:eastAsia="Times" w:cs="Times"/>
                <w:i/>
                <w:iCs/>
                <w:color w:val="231F20"/>
                <w:spacing w:val="10"/>
                <w:sz w:val="22"/>
                <w:szCs w:val="22"/>
              </w:rPr>
              <w:t xml:space="preserve">  </w:t>
            </w:r>
            <w:r>
              <w:rPr>
                <w:rFonts w:ascii="Times" w:hAnsi="Times" w:eastAsia="Times" w:cs="Times"/>
                <w:i/>
                <w:iCs/>
                <w:color w:val="231F20"/>
                <w:spacing w:val="-1"/>
                <w:sz w:val="22"/>
                <w:szCs w:val="22"/>
              </w:rPr>
              <w:t>to</w:t>
            </w:r>
            <w:r>
              <w:rPr>
                <w:rFonts w:ascii="Times" w:hAnsi="Times" w:eastAsia="Times" w:cs="Times"/>
                <w:i/>
                <w:iCs/>
                <w:color w:val="231F20"/>
                <w:spacing w:val="10"/>
                <w:sz w:val="22"/>
                <w:szCs w:val="22"/>
              </w:rPr>
              <w:t xml:space="preserve">  </w:t>
            </w:r>
            <w:r>
              <w:rPr>
                <w:rFonts w:ascii="Times" w:hAnsi="Times" w:eastAsia="Times" w:cs="Times"/>
                <w:i/>
                <w:iCs/>
                <w:color w:val="231F20"/>
                <w:spacing w:val="-1"/>
                <w:sz w:val="22"/>
                <w:szCs w:val="22"/>
              </w:rPr>
              <w:t>two</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separate</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3"/>
                <w:sz w:val="22"/>
                <w:szCs w:val="22"/>
              </w:rPr>
              <w:t>laboratories</w:t>
            </w:r>
            <w:r>
              <w:rPr>
                <w:rFonts w:ascii="Times" w:hAnsi="Times" w:eastAsia="Times" w:cs="Times"/>
                <w:i/>
                <w:iCs/>
                <w:color w:val="231F20"/>
                <w:spacing w:val="22"/>
                <w:sz w:val="22"/>
                <w:szCs w:val="22"/>
              </w:rPr>
              <w:t xml:space="preserve">  </w:t>
            </w:r>
            <w:r>
              <w:rPr>
                <w:rFonts w:ascii="Times" w:hAnsi="Times" w:eastAsia="Times" w:cs="Times"/>
                <w:i/>
                <w:iCs/>
                <w:color w:val="231F20"/>
                <w:spacing w:val="-3"/>
                <w:sz w:val="22"/>
                <w:szCs w:val="22"/>
              </w:rPr>
              <w:t>at</w:t>
            </w:r>
            <w:r>
              <w:rPr>
                <w:rFonts w:ascii="Times" w:hAnsi="Times" w:eastAsia="Times" w:cs="Times"/>
                <w:i/>
                <w:iCs/>
                <w:color w:val="231F20"/>
                <w:spacing w:val="16"/>
                <w:sz w:val="22"/>
                <w:szCs w:val="22"/>
              </w:rPr>
              <w:t xml:space="preserve">  </w:t>
            </w:r>
            <w:r>
              <w:rPr>
                <w:rFonts w:ascii="Times" w:hAnsi="Times" w:eastAsia="Times" w:cs="Times"/>
                <w:i/>
                <w:iCs/>
                <w:color w:val="231F20"/>
                <w:spacing w:val="-3"/>
                <w:sz w:val="22"/>
                <w:szCs w:val="22"/>
              </w:rPr>
              <w:t>Reading</w:t>
            </w:r>
            <w:r>
              <w:rPr>
                <w:rFonts w:ascii="Times" w:hAnsi="Times" w:eastAsia="Times" w:cs="Times"/>
                <w:i/>
                <w:iCs/>
                <w:color w:val="231F20"/>
                <w:spacing w:val="24"/>
                <w:sz w:val="22"/>
                <w:szCs w:val="22"/>
              </w:rPr>
              <w:t xml:space="preserve">  </w:t>
            </w:r>
            <w:r>
              <w:rPr>
                <w:rFonts w:ascii="Times" w:hAnsi="Times" w:eastAsia="Times" w:cs="Times"/>
                <w:i/>
                <w:iCs/>
                <w:color w:val="231F20"/>
                <w:spacing w:val="-3"/>
                <w:sz w:val="22"/>
                <w:szCs w:val="22"/>
              </w:rPr>
              <w:t>University,</w:t>
            </w:r>
            <w:r>
              <w:rPr>
                <w:rFonts w:ascii="Times" w:hAnsi="Times" w:eastAsia="Times" w:cs="Times"/>
                <w:i/>
                <w:iCs/>
                <w:color w:val="231F20"/>
                <w:spacing w:val="23"/>
                <w:sz w:val="22"/>
                <w:szCs w:val="22"/>
              </w:rPr>
              <w:t xml:space="preserve">  </w:t>
            </w:r>
            <w:r>
              <w:rPr>
                <w:rFonts w:ascii="Times" w:hAnsi="Times" w:eastAsia="Times" w:cs="Times"/>
                <w:i/>
                <w:iCs/>
                <w:color w:val="231F20"/>
                <w:spacing w:val="-3"/>
                <w:sz w:val="22"/>
                <w:szCs w:val="22"/>
              </w:rPr>
              <w:t>where</w:t>
            </w:r>
            <w:r>
              <w:rPr>
                <w:rFonts w:ascii="Times" w:hAnsi="Times" w:eastAsia="Times" w:cs="Times"/>
                <w:i/>
                <w:iCs/>
                <w:color w:val="231F20"/>
                <w:spacing w:val="25"/>
                <w:sz w:val="22"/>
                <w:szCs w:val="22"/>
              </w:rPr>
              <w:t xml:space="preserve">  </w:t>
            </w:r>
            <w:r>
              <w:rPr>
                <w:rFonts w:ascii="Times" w:hAnsi="Times" w:eastAsia="Times" w:cs="Times"/>
                <w:i/>
                <w:iCs/>
                <w:color w:val="231F20"/>
                <w:spacing w:val="-3"/>
                <w:sz w:val="22"/>
                <w:szCs w:val="22"/>
              </w:rPr>
              <w:t>they</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3"/>
                <w:sz w:val="22"/>
                <w:szCs w:val="22"/>
              </w:rPr>
              <w:t>were</w:t>
            </w:r>
            <w:r>
              <w:rPr>
                <w:rFonts w:ascii="Times" w:hAnsi="Times" w:eastAsia="Times" w:cs="Times"/>
                <w:i/>
                <w:iCs/>
                <w:color w:val="231F20"/>
                <w:sz w:val="22"/>
                <w:szCs w:val="22"/>
              </w:rPr>
              <w:t xml:space="preserve"> analysed</w:t>
            </w:r>
            <w:r>
              <w:rPr>
                <w:rFonts w:ascii="Times" w:hAnsi="Times" w:eastAsia="Times" w:cs="Times"/>
                <w:i/>
                <w:iCs/>
                <w:color w:val="231F20"/>
                <w:spacing w:val="50"/>
                <w:sz w:val="22"/>
                <w:szCs w:val="22"/>
              </w:rPr>
              <w:t xml:space="preserve"> </w:t>
            </w:r>
            <w:r>
              <w:rPr>
                <w:rFonts w:ascii="Times" w:hAnsi="Times" w:eastAsia="Times" w:cs="Times"/>
                <w:i/>
                <w:iCs/>
                <w:color w:val="231F20"/>
                <w:sz w:val="22"/>
                <w:szCs w:val="22"/>
              </w:rPr>
              <w:t>using</w:t>
            </w:r>
            <w:r>
              <w:rPr>
                <w:rFonts w:ascii="Times" w:hAnsi="Times" w:eastAsia="Times" w:cs="Times"/>
                <w:i/>
                <w:iCs/>
                <w:color w:val="231F20"/>
                <w:spacing w:val="17"/>
                <w:w w:val="101"/>
                <w:sz w:val="22"/>
                <w:szCs w:val="22"/>
              </w:rPr>
              <w:t xml:space="preserve"> </w:t>
            </w:r>
            <w:r>
              <w:rPr>
                <w:rFonts w:ascii="Times" w:hAnsi="Times" w:eastAsia="Times" w:cs="Times"/>
                <w:i/>
                <w:iCs/>
                <w:color w:val="231F20"/>
                <w:sz w:val="22"/>
                <w:szCs w:val="22"/>
              </w:rPr>
              <w:t>standard</w:t>
            </w:r>
            <w:r>
              <w:rPr>
                <w:rFonts w:ascii="Times" w:hAnsi="Times" w:eastAsia="Times" w:cs="Times"/>
                <w:i/>
                <w:iCs/>
                <w:color w:val="231F20"/>
                <w:spacing w:val="36"/>
                <w:w w:val="101"/>
                <w:sz w:val="22"/>
                <w:szCs w:val="22"/>
              </w:rPr>
              <w:t xml:space="preserve"> </w:t>
            </w:r>
            <w:r>
              <w:rPr>
                <w:rFonts w:ascii="Times" w:hAnsi="Times" w:eastAsia="Times" w:cs="Times"/>
                <w:i/>
                <w:iCs/>
                <w:color w:val="231F20"/>
                <w:sz w:val="22"/>
                <w:szCs w:val="22"/>
              </w:rPr>
              <w:t>methods</w:t>
            </w:r>
            <w:r>
              <w:rPr>
                <w:rFonts w:ascii="Times" w:hAnsi="Times" w:eastAsia="Times" w:cs="Times"/>
                <w:i/>
                <w:iCs/>
                <w:color w:val="231F20"/>
                <w:spacing w:val="30"/>
                <w:sz w:val="22"/>
                <w:szCs w:val="22"/>
              </w:rPr>
              <w:t xml:space="preserve"> </w:t>
            </w:r>
            <w:r>
              <w:rPr>
                <w:rFonts w:ascii="Times" w:hAnsi="Times" w:eastAsia="Times" w:cs="Times"/>
                <w:i/>
                <w:iCs/>
                <w:color w:val="231F20"/>
                <w:sz w:val="22"/>
                <w:szCs w:val="22"/>
              </w:rPr>
              <w:t>suitably</w:t>
            </w:r>
            <w:r>
              <w:rPr>
                <w:rFonts w:ascii="Times" w:hAnsi="Times" w:eastAsia="Times" w:cs="Times"/>
                <w:i/>
                <w:iCs/>
                <w:color w:val="231F20"/>
                <w:spacing w:val="38"/>
                <w:sz w:val="22"/>
                <w:szCs w:val="22"/>
              </w:rPr>
              <w:t xml:space="preserve"> </w:t>
            </w:r>
            <w:r>
              <w:rPr>
                <w:rFonts w:ascii="Times" w:hAnsi="Times" w:eastAsia="Times" w:cs="Times"/>
                <w:i/>
                <w:iCs/>
                <w:color w:val="231F20"/>
                <w:sz w:val="22"/>
                <w:szCs w:val="22"/>
              </w:rPr>
              <w:t>miniaturised</w:t>
            </w:r>
            <w:r>
              <w:rPr>
                <w:rFonts w:ascii="Times" w:hAnsi="Times" w:eastAsia="Times" w:cs="Times"/>
                <w:i/>
                <w:iCs/>
                <w:color w:val="231F20"/>
                <w:spacing w:val="37"/>
                <w:w w:val="101"/>
                <w:sz w:val="22"/>
                <w:szCs w:val="22"/>
              </w:rPr>
              <w:t xml:space="preserve"> </w:t>
            </w:r>
            <w:r>
              <w:rPr>
                <w:rFonts w:ascii="Times" w:hAnsi="Times" w:eastAsia="Times" w:cs="Times"/>
                <w:i/>
                <w:iCs/>
                <w:color w:val="231F20"/>
                <w:sz w:val="22"/>
                <w:szCs w:val="22"/>
              </w:rPr>
              <w:t>to</w:t>
            </w:r>
            <w:r>
              <w:rPr>
                <w:rFonts w:ascii="Times" w:hAnsi="Times" w:eastAsia="Times" w:cs="Times"/>
                <w:i/>
                <w:iCs/>
                <w:color w:val="231F20"/>
                <w:spacing w:val="35"/>
                <w:sz w:val="22"/>
                <w:szCs w:val="22"/>
              </w:rPr>
              <w:t xml:space="preserve"> </w:t>
            </w:r>
            <w:r>
              <w:rPr>
                <w:rFonts w:ascii="Times" w:hAnsi="Times" w:eastAsia="Times" w:cs="Times"/>
                <w:i/>
                <w:iCs/>
                <w:color w:val="231F20"/>
                <w:sz w:val="22"/>
                <w:szCs w:val="22"/>
              </w:rPr>
              <w:t>handle small</w:t>
            </w:r>
            <w:r>
              <w:rPr>
                <w:rFonts w:ascii="Times" w:hAnsi="Times" w:eastAsia="Times" w:cs="Times"/>
                <w:i/>
                <w:iCs/>
                <w:color w:val="231F20"/>
                <w:spacing w:val="5"/>
                <w:sz w:val="22"/>
                <w:szCs w:val="22"/>
              </w:rPr>
              <w:t xml:space="preserve"> </w:t>
            </w:r>
            <w:r>
              <w:rPr>
                <w:rFonts w:ascii="Times" w:hAnsi="Times" w:eastAsia="Times" w:cs="Times"/>
                <w:i/>
                <w:iCs/>
                <w:color w:val="231F20"/>
                <w:sz w:val="22"/>
                <w:szCs w:val="22"/>
              </w:rPr>
              <w:t>quantities</w:t>
            </w:r>
            <w:r>
              <w:rPr>
                <w:rFonts w:ascii="Times" w:hAnsi="Times" w:eastAsia="Times" w:cs="Times"/>
                <w:i/>
                <w:iCs/>
                <w:color w:val="231F20"/>
                <w:spacing w:val="22"/>
                <w:w w:val="101"/>
                <w:sz w:val="22"/>
                <w:szCs w:val="22"/>
              </w:rPr>
              <w:t xml:space="preserve"> </w:t>
            </w:r>
            <w:r>
              <w:rPr>
                <w:rFonts w:ascii="Times" w:hAnsi="Times" w:eastAsia="Times" w:cs="Times"/>
                <w:i/>
                <w:iCs/>
                <w:color w:val="231F20"/>
                <w:sz w:val="22"/>
                <w:szCs w:val="22"/>
              </w:rPr>
              <w:t>of</w:t>
            </w:r>
            <w:r>
              <w:rPr>
                <w:rFonts w:ascii="Times" w:hAnsi="Times" w:eastAsia="Times" w:cs="Times"/>
                <w:i/>
                <w:iCs/>
                <w:color w:val="231F20"/>
                <w:spacing w:val="15"/>
                <w:w w:val="101"/>
                <w:sz w:val="22"/>
                <w:szCs w:val="22"/>
              </w:rPr>
              <w:t xml:space="preserve"> </w:t>
            </w:r>
            <w:r>
              <w:rPr>
                <w:rFonts w:ascii="Times" w:hAnsi="Times" w:eastAsia="Times" w:cs="Times"/>
                <w:i/>
                <w:iCs/>
                <w:color w:val="231F20"/>
                <w:sz w:val="22"/>
                <w:szCs w:val="22"/>
              </w:rPr>
              <w:t>water</w:t>
            </w:r>
            <w:r>
              <w:rPr>
                <w:rFonts w:ascii="Times" w:hAnsi="Times" w:eastAsia="Times" w:cs="Times"/>
                <w:i/>
                <w:iCs/>
                <w:color w:val="231F20"/>
                <w:spacing w:val="5"/>
                <w:sz w:val="22"/>
                <w:szCs w:val="22"/>
              </w:rPr>
              <w:t>.</w:t>
            </w:r>
            <w:r>
              <w:rPr>
                <w:color w:val="231F20"/>
                <w:spacing w:val="5"/>
                <w:position w:val="5"/>
              </w:rPr>
              <w:t>5</w:t>
            </w:r>
            <w:r>
              <w:rPr>
                <w:color w:val="231F20"/>
                <w:spacing w:val="5"/>
                <w:position w:val="5"/>
                <w:sz w:val="22"/>
                <w:szCs w:val="22"/>
              </w:rPr>
              <w:t>’</w:t>
            </w:r>
            <w:r>
              <w:rPr>
                <w:color w:val="231F20"/>
                <w:spacing w:val="-11"/>
                <w:position w:val="5"/>
                <w:sz w:val="22"/>
                <w:szCs w:val="22"/>
              </w:rPr>
              <w:t xml:space="preserve"> </w:t>
            </w:r>
            <w:r>
              <w:rPr>
                <w:rFonts w:ascii="Times" w:hAnsi="Times" w:eastAsia="Times" w:cs="Times"/>
                <w:b/>
                <w:bCs/>
                <w:color w:val="231F20"/>
                <w:sz w:val="22"/>
                <w:szCs w:val="22"/>
              </w:rPr>
              <w:t>the</w:t>
            </w:r>
            <w:r>
              <w:rPr>
                <w:rFonts w:ascii="Times" w:hAnsi="Times" w:eastAsia="Times" w:cs="Times"/>
                <w:b/>
                <w:bCs/>
                <w:color w:val="231F20"/>
                <w:spacing w:val="5"/>
                <w:sz w:val="22"/>
                <w:szCs w:val="22"/>
              </w:rPr>
              <w:t xml:space="preserve"> </w:t>
            </w:r>
            <w:r>
              <w:rPr>
                <w:rFonts w:ascii="Times" w:hAnsi="Times" w:eastAsia="Times" w:cs="Times"/>
                <w:b/>
                <w:bCs/>
                <w:color w:val="231F20"/>
                <w:sz w:val="22"/>
                <w:szCs w:val="22"/>
              </w:rPr>
              <w:t>writer</w:t>
            </w:r>
            <w:r>
              <w:rPr>
                <w:rFonts w:ascii="Times" w:hAnsi="Times" w:eastAsia="Times" w:cs="Times"/>
                <w:b/>
                <w:bCs/>
                <w:color w:val="231F20"/>
                <w:spacing w:val="5"/>
                <w:sz w:val="22"/>
                <w:szCs w:val="22"/>
              </w:rPr>
              <w:t xml:space="preserve"> </w:t>
            </w:r>
            <w:r>
              <w:rPr>
                <w:rFonts w:ascii="Times" w:hAnsi="Times" w:eastAsia="Times" w:cs="Times"/>
                <w:b/>
                <w:bCs/>
                <w:color w:val="231F20"/>
                <w:sz w:val="22"/>
                <w:szCs w:val="22"/>
              </w:rPr>
              <w:t>continues</w:t>
            </w:r>
            <w:r>
              <w:rPr>
                <w:rFonts w:ascii="Times" w:hAnsi="Times" w:eastAsia="Times" w:cs="Times"/>
                <w:b/>
                <w:bCs/>
                <w:color w:val="231F20"/>
                <w:spacing w:val="5"/>
                <w:sz w:val="22"/>
                <w:szCs w:val="22"/>
              </w:rPr>
              <w:t xml:space="preserve"> </w:t>
            </w:r>
            <w:r>
              <w:rPr>
                <w:rFonts w:ascii="Times" w:hAnsi="Times" w:eastAsia="Times" w:cs="Times"/>
                <w:b/>
                <w:bCs/>
                <w:color w:val="231F20"/>
                <w:sz w:val="22"/>
                <w:szCs w:val="22"/>
              </w:rPr>
              <w:t>to</w:t>
            </w:r>
            <w:r>
              <w:rPr>
                <w:rFonts w:ascii="Times" w:hAnsi="Times" w:eastAsia="Times" w:cs="Times"/>
                <w:b/>
                <w:bCs/>
                <w:color w:val="231F20"/>
                <w:spacing w:val="5"/>
                <w:sz w:val="22"/>
                <w:szCs w:val="22"/>
              </w:rPr>
              <w:t xml:space="preserve"> </w:t>
            </w:r>
            <w:r>
              <w:rPr>
                <w:rFonts w:ascii="Times" w:hAnsi="Times" w:eastAsia="Times" w:cs="Times"/>
                <w:b/>
                <w:bCs/>
                <w:color w:val="231F20"/>
                <w:sz w:val="22"/>
                <w:szCs w:val="22"/>
              </w:rPr>
              <w:t>describe</w:t>
            </w:r>
            <w:r>
              <w:rPr>
                <w:rFonts w:ascii="Times" w:hAnsi="Times" w:eastAsia="Times" w:cs="Times"/>
                <w:b/>
                <w:bCs/>
                <w:color w:val="231F20"/>
                <w:spacing w:val="5"/>
                <w:sz w:val="22"/>
                <w:szCs w:val="22"/>
              </w:rPr>
              <w:t xml:space="preserve"> </w:t>
            </w:r>
            <w:r>
              <w:rPr>
                <w:rFonts w:ascii="Times" w:hAnsi="Times" w:eastAsia="Times" w:cs="Times"/>
                <w:b/>
                <w:bCs/>
                <w:color w:val="231F20"/>
                <w:sz w:val="22"/>
                <w:szCs w:val="22"/>
              </w:rPr>
              <w:t xml:space="preserve">what </w:t>
            </w:r>
            <w:r>
              <w:rPr>
                <w:rFonts w:ascii="Times" w:hAnsi="Times" w:eastAsia="Times" w:cs="Times"/>
                <w:b/>
                <w:bCs/>
                <w:color w:val="231F20"/>
                <w:spacing w:val="2"/>
                <w:sz w:val="22"/>
                <w:szCs w:val="22"/>
              </w:rPr>
              <w:t>was</w:t>
            </w:r>
            <w:r>
              <w:rPr>
                <w:rFonts w:ascii="Times" w:hAnsi="Times" w:eastAsia="Times" w:cs="Times"/>
                <w:b/>
                <w:bCs/>
                <w:color w:val="231F20"/>
                <w:spacing w:val="35"/>
                <w:sz w:val="22"/>
                <w:szCs w:val="22"/>
              </w:rPr>
              <w:t xml:space="preserve"> </w:t>
            </w:r>
            <w:r>
              <w:rPr>
                <w:rFonts w:ascii="Times" w:hAnsi="Times" w:eastAsia="Times" w:cs="Times"/>
                <w:b/>
                <w:bCs/>
                <w:color w:val="231F20"/>
                <w:spacing w:val="2"/>
                <w:sz w:val="22"/>
                <w:szCs w:val="22"/>
              </w:rPr>
              <w:t>done</w:t>
            </w:r>
            <w:r>
              <w:rPr>
                <w:rFonts w:ascii="Times" w:hAnsi="Times" w:eastAsia="Times" w:cs="Times"/>
                <w:b/>
                <w:bCs/>
                <w:color w:val="231F20"/>
                <w:spacing w:val="34"/>
                <w:sz w:val="22"/>
                <w:szCs w:val="22"/>
              </w:rPr>
              <w:t xml:space="preserve"> </w:t>
            </w:r>
            <w:r>
              <w:rPr>
                <w:rFonts w:ascii="Times" w:hAnsi="Times" w:eastAsia="Times" w:cs="Times"/>
                <w:b/>
                <w:bCs/>
                <w:color w:val="231F20"/>
                <w:spacing w:val="2"/>
                <w:sz w:val="22"/>
                <w:szCs w:val="22"/>
              </w:rPr>
              <w:t>in</w:t>
            </w:r>
            <w:r>
              <w:rPr>
                <w:rFonts w:ascii="Times" w:hAnsi="Times" w:eastAsia="Times" w:cs="Times"/>
                <w:b/>
                <w:bCs/>
                <w:color w:val="231F20"/>
                <w:spacing w:val="34"/>
                <w:w w:val="101"/>
                <w:sz w:val="22"/>
                <w:szCs w:val="22"/>
              </w:rPr>
              <w:t xml:space="preserve"> </w:t>
            </w:r>
            <w:r>
              <w:rPr>
                <w:rFonts w:ascii="Times" w:hAnsi="Times" w:eastAsia="Times" w:cs="Times"/>
                <w:b/>
                <w:bCs/>
                <w:color w:val="231F20"/>
                <w:spacing w:val="2"/>
                <w:sz w:val="22"/>
                <w:szCs w:val="22"/>
              </w:rPr>
              <w:t>detail,</w:t>
            </w:r>
            <w:r>
              <w:rPr>
                <w:rFonts w:ascii="Times" w:hAnsi="Times" w:eastAsia="Times" w:cs="Times"/>
                <w:b/>
                <w:bCs/>
                <w:color w:val="231F20"/>
                <w:spacing w:val="34"/>
                <w:sz w:val="22"/>
                <w:szCs w:val="22"/>
              </w:rPr>
              <w:t xml:space="preserve"> </w:t>
            </w:r>
            <w:r>
              <w:rPr>
                <w:rFonts w:ascii="Times" w:hAnsi="Times" w:eastAsia="Times" w:cs="Times"/>
                <w:b/>
                <w:bCs/>
                <w:color w:val="231F20"/>
                <w:spacing w:val="2"/>
                <w:sz w:val="22"/>
                <w:szCs w:val="22"/>
              </w:rPr>
              <w:t>using</w:t>
            </w:r>
            <w:r>
              <w:rPr>
                <w:rFonts w:ascii="Times" w:hAnsi="Times" w:eastAsia="Times" w:cs="Times"/>
                <w:b/>
                <w:bCs/>
                <w:color w:val="231F20"/>
                <w:spacing w:val="29"/>
                <w:sz w:val="22"/>
                <w:szCs w:val="22"/>
              </w:rPr>
              <w:t xml:space="preserve"> </w:t>
            </w:r>
            <w:r>
              <w:rPr>
                <w:rFonts w:ascii="Times" w:hAnsi="Times" w:eastAsia="Times" w:cs="Times"/>
                <w:b/>
                <w:bCs/>
                <w:color w:val="231F20"/>
                <w:spacing w:val="2"/>
                <w:sz w:val="22"/>
                <w:szCs w:val="22"/>
              </w:rPr>
              <w:t>language</w:t>
            </w:r>
            <w:r>
              <w:rPr>
                <w:rFonts w:ascii="Times" w:hAnsi="Times" w:eastAsia="Times" w:cs="Times"/>
                <w:b/>
                <w:bCs/>
                <w:color w:val="231F20"/>
                <w:spacing w:val="29"/>
                <w:sz w:val="22"/>
                <w:szCs w:val="22"/>
              </w:rPr>
              <w:t xml:space="preserve"> </w:t>
            </w:r>
            <w:r>
              <w:rPr>
                <w:rFonts w:ascii="Times" w:hAnsi="Times" w:eastAsia="Times" w:cs="Times"/>
                <w:b/>
                <w:bCs/>
                <w:color w:val="231F20"/>
                <w:spacing w:val="2"/>
                <w:sz w:val="22"/>
                <w:szCs w:val="22"/>
              </w:rPr>
              <w:t>which</w:t>
            </w:r>
            <w:r>
              <w:rPr>
                <w:rFonts w:ascii="Times" w:hAnsi="Times" w:eastAsia="Times" w:cs="Times"/>
                <w:b/>
                <w:bCs/>
                <w:color w:val="231F20"/>
                <w:spacing w:val="34"/>
                <w:sz w:val="22"/>
                <w:szCs w:val="22"/>
              </w:rPr>
              <w:t xml:space="preserve"> </w:t>
            </w:r>
            <w:r>
              <w:rPr>
                <w:rFonts w:ascii="Times" w:hAnsi="Times" w:eastAsia="Times" w:cs="Times"/>
                <w:b/>
                <w:bCs/>
                <w:color w:val="231F20"/>
                <w:spacing w:val="2"/>
                <w:sz w:val="22"/>
                <w:szCs w:val="22"/>
              </w:rPr>
              <w:t>co</w:t>
            </w:r>
            <w:r>
              <w:rPr>
                <w:rFonts w:ascii="Times" w:hAnsi="Times" w:eastAsia="Times" w:cs="Times"/>
                <w:b/>
                <w:bCs/>
                <w:color w:val="231F20"/>
                <w:spacing w:val="1"/>
                <w:sz w:val="22"/>
                <w:szCs w:val="22"/>
              </w:rPr>
              <w:t>mmunicates</w:t>
            </w:r>
            <w:r>
              <w:rPr>
                <w:rFonts w:ascii="Times" w:hAnsi="Times" w:eastAsia="Times" w:cs="Times"/>
                <w:b/>
                <w:bCs/>
                <w:color w:val="231F20"/>
                <w:spacing w:val="32"/>
                <w:sz w:val="22"/>
                <w:szCs w:val="22"/>
              </w:rPr>
              <w:t xml:space="preserve"> </w:t>
            </w:r>
            <w:r>
              <w:rPr>
                <w:rFonts w:ascii="Times" w:hAnsi="Times" w:eastAsia="Times" w:cs="Times"/>
                <w:b/>
                <w:bCs/>
                <w:color w:val="231F20"/>
                <w:spacing w:val="1"/>
                <w:sz w:val="22"/>
                <w:szCs w:val="22"/>
              </w:rPr>
              <w:t>that</w:t>
            </w:r>
            <w:r>
              <w:rPr>
                <w:rFonts w:ascii="Times" w:hAnsi="Times" w:eastAsia="Times" w:cs="Times"/>
                <w:b/>
                <w:bCs/>
                <w:color w:val="231F20"/>
                <w:sz w:val="22"/>
                <w:szCs w:val="22"/>
              </w:rPr>
              <w:t xml:space="preserve"> </w:t>
            </w:r>
            <w:r>
              <w:rPr>
                <w:rFonts w:ascii="Times" w:hAnsi="Times" w:eastAsia="Times" w:cs="Times"/>
                <w:b/>
                <w:bCs/>
                <w:color w:val="231F20"/>
                <w:spacing w:val="-1"/>
                <w:sz w:val="22"/>
                <w:szCs w:val="22"/>
              </w:rPr>
              <w:t>care was taken.</w:t>
            </w:r>
          </w:p>
        </w:tc>
      </w:tr>
    </w:tbl>
    <w:p w14:paraId="1FF9257C">
      <w:pPr>
        <w:spacing w:line="123" w:lineRule="exact"/>
      </w:pPr>
    </w:p>
    <w:p w14:paraId="1888D533">
      <w:pPr>
        <w:bidi w:val="0"/>
        <w:ind w:firstLine="500" w:firstLineChars="0"/>
      </w:pPr>
      <w:r>
        <w:t>你能看到句子5中哪些词向读者传达了所花费的心思吗？作者本 可以简单地写成“</w:t>
      </w:r>
      <w:r>
        <w:rPr>
          <w:rFonts w:ascii="Times" w:hAnsi="Times" w:eastAsia="Times" w:cs="Times"/>
          <w:i/>
          <w:iCs/>
          <w:color w:val="231F20"/>
          <w:spacing w:val="-2"/>
          <w:sz w:val="22"/>
          <w:szCs w:val="22"/>
        </w:rPr>
        <w:t>The</w:t>
      </w:r>
      <w:r>
        <w:rPr>
          <w:rFonts w:ascii="Times" w:hAnsi="Times" w:eastAsia="Times" w:cs="Times"/>
          <w:i/>
          <w:iCs/>
          <w:color w:val="231F20"/>
          <w:spacing w:val="-12"/>
          <w:sz w:val="22"/>
          <w:szCs w:val="22"/>
        </w:rPr>
        <w:t xml:space="preserve"> </w:t>
      </w:r>
      <w:r>
        <w:rPr>
          <w:rFonts w:ascii="Times" w:hAnsi="Times" w:eastAsia="Times" w:cs="Times"/>
          <w:i/>
          <w:iCs/>
          <w:color w:val="231F20"/>
          <w:spacing w:val="-2"/>
          <w:sz w:val="22"/>
          <w:szCs w:val="22"/>
        </w:rPr>
        <w:t>filled</w:t>
      </w:r>
      <w:r>
        <w:rPr>
          <w:rFonts w:ascii="Times" w:hAnsi="Times" w:eastAsia="Times" w:cs="Times"/>
          <w:i/>
          <w:iCs/>
          <w:color w:val="231F20"/>
          <w:spacing w:val="28"/>
          <w:sz w:val="22"/>
          <w:szCs w:val="22"/>
        </w:rPr>
        <w:t xml:space="preserve"> </w:t>
      </w:r>
      <w:r>
        <w:rPr>
          <w:rFonts w:ascii="Times" w:hAnsi="Times" w:eastAsia="Times" w:cs="Times"/>
          <w:i/>
          <w:iCs/>
          <w:color w:val="231F20"/>
          <w:spacing w:val="-2"/>
          <w:sz w:val="22"/>
          <w:szCs w:val="22"/>
        </w:rPr>
        <w:t>bottles</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were  shipped  to  two  laboratories  and  analysed  using  standard  methods</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miniaturised</w:t>
      </w:r>
      <w:r>
        <w:rPr>
          <w:rFonts w:ascii="Times" w:hAnsi="Times" w:eastAsia="Times" w:cs="Times"/>
          <w:i/>
          <w:iCs/>
          <w:color w:val="231F20"/>
          <w:spacing w:val="37"/>
          <w:w w:val="101"/>
          <w:sz w:val="22"/>
          <w:szCs w:val="22"/>
        </w:rPr>
        <w:t xml:space="preserve"> </w:t>
      </w:r>
      <w:r>
        <w:rPr>
          <w:rFonts w:ascii="Times" w:hAnsi="Times" w:eastAsia="Times" w:cs="Times"/>
          <w:i/>
          <w:iCs/>
          <w:color w:val="231F20"/>
          <w:spacing w:val="-3"/>
          <w:sz w:val="22"/>
          <w:szCs w:val="22"/>
        </w:rPr>
        <w:t>to</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3"/>
          <w:sz w:val="22"/>
          <w:szCs w:val="22"/>
        </w:rPr>
        <w:t>handle</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small</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3"/>
          <w:sz w:val="22"/>
          <w:szCs w:val="22"/>
        </w:rPr>
        <w:t>quantities</w:t>
      </w:r>
      <w:r>
        <w:rPr>
          <w:rFonts w:ascii="Times" w:hAnsi="Times" w:eastAsia="Times" w:cs="Times"/>
          <w:i/>
          <w:iCs/>
          <w:color w:val="231F20"/>
          <w:spacing w:val="21"/>
          <w:sz w:val="22"/>
          <w:szCs w:val="22"/>
        </w:rPr>
        <w:t xml:space="preserve"> </w:t>
      </w:r>
      <w:r>
        <w:rPr>
          <w:rFonts w:ascii="Times" w:hAnsi="Times" w:eastAsia="Times" w:cs="Times"/>
          <w:i/>
          <w:iCs/>
          <w:color w:val="231F20"/>
          <w:spacing w:val="-3"/>
          <w:sz w:val="22"/>
          <w:szCs w:val="22"/>
        </w:rPr>
        <w:t>of</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3"/>
          <w:sz w:val="22"/>
          <w:szCs w:val="22"/>
        </w:rPr>
        <w:t>water</w:t>
      </w:r>
      <w:r>
        <w:t>”，但使用像直接  、分开和适当地这样的词语则传达了可靠性。</w:t>
      </w:r>
    </w:p>
    <w:tbl>
      <w:tblPr>
        <w:tblStyle w:val="10"/>
        <w:tblW w:w="6480" w:type="dxa"/>
        <w:tblInd w:w="10"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28EF374F">
        <w:trPr>
          <w:trHeight w:val="1281" w:hRule="atLeast"/>
        </w:trPr>
        <w:tc>
          <w:tcPr>
            <w:tcW w:w="6480" w:type="dxa"/>
            <w:vAlign w:val="top"/>
          </w:tcPr>
          <w:p w14:paraId="527EF692">
            <w:pPr>
              <w:pStyle w:val="11"/>
              <w:spacing w:before="182" w:line="187" w:lineRule="auto"/>
              <w:ind w:left="241" w:right="228" w:firstLine="6"/>
              <w:jc w:val="both"/>
              <w:rPr>
                <w:rFonts w:ascii="Times" w:hAnsi="Times" w:eastAsia="Times" w:cs="Times"/>
                <w:sz w:val="22"/>
                <w:szCs w:val="22"/>
              </w:rPr>
            </w:pPr>
            <w:r>
              <w:rPr>
                <w:rFonts w:ascii="Times" w:hAnsi="Times" w:eastAsia="Times" w:cs="Times"/>
                <w:b/>
                <w:bCs/>
                <w:color w:val="231F20"/>
                <w:spacing w:val="-5"/>
                <w:sz w:val="22"/>
                <w:szCs w:val="22"/>
              </w:rPr>
              <w:t>In</w:t>
            </w:r>
            <w:r>
              <w:rPr>
                <w:rFonts w:ascii="Times" w:hAnsi="Times" w:eastAsia="Times" w:cs="Times"/>
                <w:b/>
                <w:bCs/>
                <w:color w:val="231F20"/>
                <w:spacing w:val="13"/>
                <w:sz w:val="22"/>
                <w:szCs w:val="22"/>
              </w:rPr>
              <w:t xml:space="preserve"> </w:t>
            </w:r>
            <w:r>
              <w:rPr>
                <w:rFonts w:ascii="Times" w:hAnsi="Times" w:eastAsia="Times" w:cs="Times"/>
                <w:b/>
                <w:bCs/>
                <w:color w:val="231F20"/>
                <w:spacing w:val="-5"/>
                <w:sz w:val="22"/>
                <w:szCs w:val="22"/>
              </w:rPr>
              <w:t>Sentence</w:t>
            </w:r>
            <w:r>
              <w:rPr>
                <w:rFonts w:ascii="Times" w:hAnsi="Times" w:eastAsia="Times" w:cs="Times"/>
                <w:b/>
                <w:bCs/>
                <w:color w:val="231F20"/>
                <w:spacing w:val="11"/>
                <w:sz w:val="22"/>
                <w:szCs w:val="22"/>
              </w:rPr>
              <w:t xml:space="preserve"> </w:t>
            </w:r>
            <w:r>
              <w:rPr>
                <w:rFonts w:ascii="Times" w:hAnsi="Times" w:eastAsia="Times" w:cs="Times"/>
                <w:b/>
                <w:bCs/>
                <w:color w:val="231F20"/>
                <w:spacing w:val="-5"/>
                <w:sz w:val="22"/>
                <w:szCs w:val="22"/>
              </w:rPr>
              <w:t xml:space="preserve">6 </w:t>
            </w:r>
            <w:r>
              <w:rPr>
                <w:color w:val="231F20"/>
                <w:spacing w:val="-5"/>
                <w:sz w:val="22"/>
                <w:szCs w:val="22"/>
              </w:rPr>
              <w:t>‘</w:t>
            </w:r>
            <w:r>
              <w:rPr>
                <w:rFonts w:ascii="Times" w:hAnsi="Times" w:eastAsia="Times" w:cs="Times"/>
                <w:i/>
                <w:iCs/>
                <w:color w:val="231F20"/>
                <w:spacing w:val="-5"/>
                <w:sz w:val="22"/>
                <w:szCs w:val="22"/>
              </w:rPr>
              <w:t>Samples</w:t>
            </w:r>
            <w:r>
              <w:rPr>
                <w:rFonts w:ascii="Times" w:hAnsi="Times" w:eastAsia="Times" w:cs="Times"/>
                <w:i/>
                <w:iCs/>
                <w:color w:val="231F20"/>
                <w:spacing w:val="25"/>
                <w:sz w:val="22"/>
                <w:szCs w:val="22"/>
              </w:rPr>
              <w:t xml:space="preserve"> </w:t>
            </w:r>
            <w:r>
              <w:rPr>
                <w:rFonts w:ascii="Times" w:hAnsi="Times" w:eastAsia="Times" w:cs="Times"/>
                <w:i/>
                <w:iCs/>
                <w:color w:val="231F20"/>
                <w:spacing w:val="-5"/>
                <w:sz w:val="22"/>
                <w:szCs w:val="22"/>
              </w:rPr>
              <w:t>10–18</w:t>
            </w:r>
            <w:r>
              <w:rPr>
                <w:rFonts w:ascii="Times" w:hAnsi="Times" w:eastAsia="Times" w:cs="Times"/>
                <w:i/>
                <w:iCs/>
                <w:color w:val="231F20"/>
                <w:spacing w:val="17"/>
                <w:sz w:val="22"/>
                <w:szCs w:val="22"/>
              </w:rPr>
              <w:t xml:space="preserve"> </w:t>
            </w:r>
            <w:r>
              <w:rPr>
                <w:rFonts w:ascii="Times" w:hAnsi="Times" w:eastAsia="Times" w:cs="Times"/>
                <w:i/>
                <w:iCs/>
                <w:color w:val="231F20"/>
                <w:spacing w:val="-6"/>
                <w:sz w:val="22"/>
                <w:szCs w:val="22"/>
              </w:rPr>
              <w:t>were prepared</w:t>
            </w:r>
            <w:r>
              <w:rPr>
                <w:rFonts w:ascii="Times" w:hAnsi="Times" w:eastAsia="Times" w:cs="Times"/>
                <w:i/>
                <w:iCs/>
                <w:color w:val="231F20"/>
                <w:spacing w:val="17"/>
                <w:sz w:val="22"/>
                <w:szCs w:val="22"/>
              </w:rPr>
              <w:t xml:space="preserve"> </w:t>
            </w:r>
            <w:r>
              <w:rPr>
                <w:rFonts w:ascii="Times" w:hAnsi="Times" w:eastAsia="Times" w:cs="Times"/>
                <w:i/>
                <w:iCs/>
                <w:color w:val="231F20"/>
                <w:spacing w:val="-6"/>
                <w:sz w:val="22"/>
                <w:szCs w:val="22"/>
              </w:rPr>
              <w:t>in</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our</w:t>
            </w:r>
            <w:r>
              <w:rPr>
                <w:rFonts w:ascii="Times" w:hAnsi="Times" w:eastAsia="Times" w:cs="Times"/>
                <w:i/>
                <w:iCs/>
                <w:color w:val="231F20"/>
                <w:spacing w:val="10"/>
                <w:sz w:val="22"/>
                <w:szCs w:val="22"/>
              </w:rPr>
              <w:t xml:space="preserve"> </w:t>
            </w:r>
            <w:r>
              <w:rPr>
                <w:rFonts w:ascii="Times" w:hAnsi="Times" w:eastAsia="Times" w:cs="Times"/>
                <w:i/>
                <w:iCs/>
                <w:color w:val="231F20"/>
                <w:spacing w:val="-6"/>
                <w:sz w:val="22"/>
                <w:szCs w:val="22"/>
              </w:rPr>
              <w:t>laboratory</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6"/>
                <w:sz w:val="22"/>
                <w:szCs w:val="22"/>
              </w:rPr>
              <w:t>using</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a</w:t>
            </w:r>
            <w:r>
              <w:rPr>
                <w:rFonts w:ascii="Times" w:hAnsi="Times" w:eastAsia="Times" w:cs="Times"/>
                <w:i/>
                <w:iCs/>
                <w:color w:val="231F20"/>
                <w:spacing w:val="39"/>
                <w:sz w:val="22"/>
                <w:szCs w:val="22"/>
              </w:rPr>
              <w:t xml:space="preserve"> </w:t>
            </w:r>
            <w:r>
              <w:rPr>
                <w:rFonts w:ascii="Times" w:hAnsi="Times" w:eastAsia="Times" w:cs="Times"/>
                <w:i/>
                <w:iCs/>
                <w:color w:val="231F20"/>
                <w:spacing w:val="-5"/>
                <w:sz w:val="22"/>
                <w:szCs w:val="22"/>
              </w:rPr>
              <w:t>revised</w:t>
            </w:r>
            <w:r>
              <w:rPr>
                <w:rFonts w:ascii="Times" w:hAnsi="Times" w:eastAsia="Times" w:cs="Times"/>
                <w:i/>
                <w:iCs/>
                <w:color w:val="231F20"/>
                <w:spacing w:val="34"/>
                <w:sz w:val="22"/>
                <w:szCs w:val="22"/>
              </w:rPr>
              <w:t xml:space="preserve"> </w:t>
            </w:r>
            <w:r>
              <w:rPr>
                <w:rFonts w:ascii="Times" w:hAnsi="Times" w:eastAsia="Times" w:cs="Times"/>
                <w:i/>
                <w:iCs/>
                <w:color w:val="231F20"/>
                <w:spacing w:val="-5"/>
                <w:sz w:val="22"/>
                <w:szCs w:val="22"/>
              </w:rPr>
              <w:t>version</w:t>
            </w:r>
            <w:r>
              <w:rPr>
                <w:rFonts w:ascii="Times" w:hAnsi="Times" w:eastAsia="Times" w:cs="Times"/>
                <w:i/>
                <w:iCs/>
                <w:color w:val="231F20"/>
                <w:spacing w:val="38"/>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41"/>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13"/>
                <w:w w:val="101"/>
                <w:sz w:val="22"/>
                <w:szCs w:val="22"/>
              </w:rPr>
              <w:t xml:space="preserve"> </w:t>
            </w:r>
            <w:r>
              <w:rPr>
                <w:rFonts w:ascii="Times" w:hAnsi="Times" w:eastAsia="Times" w:cs="Times"/>
                <w:i/>
                <w:iCs/>
                <w:color w:val="231F20"/>
                <w:spacing w:val="-5"/>
                <w:sz w:val="22"/>
                <w:szCs w:val="22"/>
              </w:rPr>
              <w:t>precipitation</w:t>
            </w:r>
            <w:r>
              <w:rPr>
                <w:rFonts w:ascii="Times" w:hAnsi="Times" w:eastAsia="Times" w:cs="Times"/>
                <w:i/>
                <w:iCs/>
                <w:color w:val="231F20"/>
                <w:spacing w:val="40"/>
                <w:w w:val="101"/>
                <w:sz w:val="22"/>
                <w:szCs w:val="22"/>
              </w:rPr>
              <w:t xml:space="preserve"> </w:t>
            </w:r>
            <w:r>
              <w:rPr>
                <w:rFonts w:ascii="Times" w:hAnsi="Times" w:eastAsia="Times" w:cs="Times"/>
                <w:i/>
                <w:iCs/>
                <w:color w:val="231F20"/>
                <w:spacing w:val="-5"/>
                <w:sz w:val="22"/>
                <w:szCs w:val="22"/>
              </w:rPr>
              <w:t>method</w:t>
            </w:r>
            <w:r>
              <w:rPr>
                <w:rFonts w:ascii="Times" w:hAnsi="Times" w:eastAsia="Times" w:cs="Times"/>
                <w:i/>
                <w:iCs/>
                <w:color w:val="231F20"/>
                <w:spacing w:val="34"/>
                <w:sz w:val="22"/>
                <w:szCs w:val="22"/>
              </w:rPr>
              <w:t xml:space="preserve"> </w:t>
            </w:r>
            <w:r>
              <w:rPr>
                <w:rFonts w:ascii="Times" w:hAnsi="Times" w:eastAsia="Times" w:cs="Times"/>
                <w:i/>
                <w:iCs/>
                <w:color w:val="231F20"/>
                <w:spacing w:val="-5"/>
                <w:sz w:val="22"/>
                <w:szCs w:val="22"/>
              </w:rPr>
              <w:t>estab</w:t>
            </w:r>
            <w:r>
              <w:rPr>
                <w:rFonts w:ascii="Times" w:hAnsi="Times" w:eastAsia="Times" w:cs="Times"/>
                <w:i/>
                <w:iCs/>
                <w:color w:val="231F20"/>
                <w:spacing w:val="-6"/>
                <w:sz w:val="22"/>
                <w:szCs w:val="22"/>
              </w:rPr>
              <w:t>lished</w:t>
            </w:r>
            <w:r>
              <w:rPr>
                <w:rFonts w:ascii="Times" w:hAnsi="Times" w:eastAsia="Times" w:cs="Times"/>
                <w:i/>
                <w:iCs/>
                <w:color w:val="231F20"/>
                <w:spacing w:val="37"/>
                <w:w w:val="101"/>
                <w:sz w:val="22"/>
                <w:szCs w:val="22"/>
              </w:rPr>
              <w:t xml:space="preserve"> </w:t>
            </w:r>
            <w:r>
              <w:rPr>
                <w:rFonts w:ascii="Times" w:hAnsi="Times" w:eastAsia="Times" w:cs="Times"/>
                <w:i/>
                <w:iCs/>
                <w:color w:val="231F20"/>
                <w:spacing w:val="-6"/>
                <w:sz w:val="22"/>
                <w:szCs w:val="22"/>
              </w:rPr>
              <w:t>by</w:t>
            </w:r>
            <w:r>
              <w:rPr>
                <w:rFonts w:ascii="Times" w:hAnsi="Times" w:eastAsia="Times" w:cs="Times"/>
                <w:i/>
                <w:iCs/>
                <w:color w:val="231F20"/>
                <w:spacing w:val="39"/>
                <w:w w:val="101"/>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6"/>
                <w:sz w:val="22"/>
                <w:szCs w:val="22"/>
              </w:rPr>
              <w:t>ISF</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Institute  in  Germany.</w:t>
            </w:r>
            <w:r>
              <w:rPr>
                <w:rFonts w:ascii="Times" w:hAnsi="Times" w:eastAsia="Times" w:cs="Times"/>
                <w:i/>
                <w:iCs/>
                <w:color w:val="231F20"/>
                <w:spacing w:val="-2"/>
                <w:position w:val="5"/>
              </w:rPr>
              <w:t>6</w:t>
            </w:r>
            <w:r>
              <w:rPr>
                <w:color w:val="231F20"/>
                <w:spacing w:val="-2"/>
                <w:position w:val="5"/>
                <w:sz w:val="22"/>
                <w:szCs w:val="22"/>
              </w:rPr>
              <w:t xml:space="preserve">’  </w:t>
            </w:r>
            <w:r>
              <w:rPr>
                <w:rFonts w:ascii="Times" w:hAnsi="Times" w:eastAsia="Times" w:cs="Times"/>
                <w:b/>
                <w:bCs/>
                <w:color w:val="231F20"/>
                <w:spacing w:val="-2"/>
                <w:sz w:val="22"/>
                <w:szCs w:val="22"/>
              </w:rPr>
              <w:t>the  writer  descri</w:t>
            </w:r>
            <w:r>
              <w:rPr>
                <w:rFonts w:ascii="Times" w:hAnsi="Times" w:eastAsia="Times" w:cs="Times"/>
                <w:b/>
                <w:bCs/>
                <w:color w:val="231F20"/>
                <w:spacing w:val="-3"/>
                <w:sz w:val="22"/>
                <w:szCs w:val="22"/>
              </w:rPr>
              <w:t>bes  what  was  done  by</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referring to existing methods in the lite</w:t>
            </w:r>
            <w:r>
              <w:rPr>
                <w:rFonts w:ascii="Times" w:hAnsi="Times" w:eastAsia="Times" w:cs="Times"/>
                <w:b/>
                <w:bCs/>
                <w:color w:val="231F20"/>
                <w:spacing w:val="-3"/>
                <w:sz w:val="22"/>
                <w:szCs w:val="22"/>
              </w:rPr>
              <w:t>rature.</w:t>
            </w:r>
          </w:p>
        </w:tc>
      </w:tr>
    </w:tbl>
    <w:p w14:paraId="16775865">
      <w:pPr>
        <w:pStyle w:val="6"/>
        <w:spacing w:line="243" w:lineRule="auto"/>
      </w:pPr>
    </w:p>
    <w:p w14:paraId="093F3BC9">
      <w:pPr>
        <w:bidi w:val="0"/>
      </w:pPr>
      <w:r>
        <w:rPr>
          <w:rFonts w:hint="default" w:ascii="Arial Bold Italic" w:hAnsi="Arial Bold Italic" w:cs="Arial Bold Italic"/>
          <w:b/>
          <w:bCs/>
          <w:i/>
          <w:iCs/>
          <w:u w:val="single"/>
        </w:rPr>
        <w:t>为什么我应该参考其他研究；为什么不只是描述我使用的方法？</w:t>
      </w:r>
    </w:p>
    <w:p w14:paraId="3BA78543">
      <w:pPr>
        <w:bidi w:val="0"/>
        <w:ind w:firstLine="420" w:firstLineChars="200"/>
      </w:pPr>
      <w:r>
        <w:t>一个原因是你不太可能完全独自创建你所使用的方法。在许多情况  下，其中一部分将来自于其他人使用或发现的方法，而他们的方法可能非常知名，因此如果你提供研究参考，就不需要给出每一个细节。因此，提供研究参考为你提供了一个捷径。你将在第2.4节的选 项1中找到相关词汇。</w:t>
      </w:r>
    </w:p>
    <w:p w14:paraId="65099EC6">
      <w:pPr>
        <w:spacing w:before="217" w:line="196" w:lineRule="auto"/>
        <w:ind w:right="17" w:firstLine="11"/>
        <w:jc w:val="both"/>
        <w:rPr>
          <w:rFonts w:ascii="Times" w:hAnsi="Times" w:eastAsia="Times" w:cs="Times"/>
          <w:sz w:val="22"/>
          <w:szCs w:val="22"/>
        </w:rPr>
      </w:pPr>
      <w:r>
        <w:rPr>
          <w:rFonts w:ascii="Times" w:hAnsi="Times" w:eastAsia="Times" w:cs="Times"/>
          <w:i/>
          <w:iCs/>
          <w:color w:val="231F20"/>
          <w:spacing w:val="-5"/>
          <w:sz w:val="22"/>
          <w:szCs w:val="22"/>
        </w:rPr>
        <w:t>But if</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reference</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is available</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14"/>
          <w:sz w:val="22"/>
          <w:szCs w:val="22"/>
        </w:rPr>
        <w:t xml:space="preserve"> </w:t>
      </w:r>
      <w:r>
        <w:rPr>
          <w:rFonts w:ascii="Times" w:hAnsi="Times" w:eastAsia="Times" w:cs="Times"/>
          <w:i/>
          <w:iCs/>
          <w:color w:val="231F20"/>
          <w:spacing w:val="-5"/>
          <w:sz w:val="22"/>
          <w:szCs w:val="22"/>
        </w:rPr>
        <w:t>the literature,</w:t>
      </w:r>
      <w:r>
        <w:rPr>
          <w:rFonts w:ascii="Times" w:hAnsi="Times" w:eastAsia="Times" w:cs="Times"/>
          <w:i/>
          <w:iCs/>
          <w:color w:val="231F20"/>
          <w:spacing w:val="9"/>
          <w:sz w:val="22"/>
          <w:szCs w:val="22"/>
        </w:rPr>
        <w:t xml:space="preserve"> </w:t>
      </w:r>
      <w:r>
        <w:rPr>
          <w:rFonts w:ascii="Times" w:hAnsi="Times" w:eastAsia="Times" w:cs="Times"/>
          <w:i/>
          <w:iCs/>
          <w:color w:val="231F20"/>
          <w:spacing w:val="-6"/>
          <w:sz w:val="22"/>
          <w:szCs w:val="22"/>
        </w:rPr>
        <w:t>why does</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10"/>
          <w:sz w:val="22"/>
          <w:szCs w:val="22"/>
        </w:rPr>
        <w:t xml:space="preserve"> </w:t>
      </w:r>
      <w:r>
        <w:rPr>
          <w:rFonts w:ascii="Times" w:hAnsi="Times" w:eastAsia="Times" w:cs="Times"/>
          <w:i/>
          <w:iCs/>
          <w:color w:val="231F20"/>
          <w:spacing w:val="-6"/>
          <w:sz w:val="22"/>
          <w:szCs w:val="22"/>
        </w:rPr>
        <w:t>writer</w:t>
      </w:r>
      <w:r>
        <w:rPr>
          <w:rFonts w:ascii="Times" w:hAnsi="Times" w:eastAsia="Times" w:cs="Times"/>
          <w:i/>
          <w:iCs/>
          <w:color w:val="231F20"/>
          <w:spacing w:val="6"/>
          <w:sz w:val="22"/>
          <w:szCs w:val="22"/>
        </w:rPr>
        <w:t xml:space="preserve"> </w:t>
      </w:r>
      <w:r>
        <w:rPr>
          <w:rFonts w:ascii="Times" w:hAnsi="Times" w:eastAsia="Times" w:cs="Times"/>
          <w:i/>
          <w:iCs/>
          <w:color w:val="231F20"/>
          <w:spacing w:val="-6"/>
          <w:sz w:val="22"/>
          <w:szCs w:val="22"/>
        </w:rPr>
        <w:t>need</w:t>
      </w:r>
      <w:r>
        <w:rPr>
          <w:rFonts w:ascii="Times" w:hAnsi="Times" w:eastAsia="Times" w:cs="Times"/>
          <w:i/>
          <w:iCs/>
          <w:color w:val="231F20"/>
          <w:spacing w:val="10"/>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give</w:t>
      </w:r>
      <w:r>
        <w:rPr>
          <w:rFonts w:ascii="Times" w:hAnsi="Times" w:eastAsia="Times" w:cs="Times"/>
          <w:i/>
          <w:iCs/>
          <w:color w:val="231F20"/>
          <w:spacing w:val="34"/>
          <w:sz w:val="22"/>
          <w:szCs w:val="22"/>
        </w:rPr>
        <w:t xml:space="preserve"> </w:t>
      </w:r>
      <w:r>
        <w:rPr>
          <w:rFonts w:ascii="Times" w:hAnsi="Times" w:eastAsia="Times" w:cs="Times"/>
          <w:i/>
          <w:iCs/>
          <w:color w:val="231F20"/>
          <w:spacing w:val="-6"/>
          <w:sz w:val="22"/>
          <w:szCs w:val="22"/>
        </w:rPr>
        <w:t>any</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details?</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6"/>
          <w:sz w:val="22"/>
          <w:szCs w:val="22"/>
        </w:rPr>
        <w:t>Why</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6"/>
          <w:sz w:val="22"/>
          <w:szCs w:val="22"/>
        </w:rPr>
        <w:t>can’t</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readers</w:t>
      </w:r>
      <w:r>
        <w:rPr>
          <w:rFonts w:ascii="Times" w:hAnsi="Times" w:eastAsia="Times" w:cs="Times"/>
          <w:i/>
          <w:iCs/>
          <w:color w:val="231F20"/>
          <w:spacing w:val="-13"/>
          <w:sz w:val="22"/>
          <w:szCs w:val="22"/>
        </w:rPr>
        <w:t xml:space="preserve"> </w:t>
      </w:r>
      <w:r>
        <w:rPr>
          <w:rFonts w:ascii="Times" w:hAnsi="Times" w:eastAsia="Times" w:cs="Times"/>
          <w:i/>
          <w:iCs/>
          <w:color w:val="231F20"/>
          <w:spacing w:val="-6"/>
          <w:sz w:val="22"/>
          <w:szCs w:val="22"/>
        </w:rPr>
        <w:t>just go</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19"/>
          <w:sz w:val="22"/>
          <w:szCs w:val="22"/>
        </w:rPr>
        <w:t xml:space="preserve"> </w:t>
      </w:r>
      <w:r>
        <w:rPr>
          <w:rFonts w:ascii="Times" w:hAnsi="Times" w:eastAsia="Times" w:cs="Times"/>
          <w:i/>
          <w:iCs/>
          <w:color w:val="231F20"/>
          <w:spacing w:val="-6"/>
          <w:sz w:val="22"/>
          <w:szCs w:val="22"/>
        </w:rPr>
        <w:t>library,</w:t>
      </w:r>
      <w:r>
        <w:rPr>
          <w:rFonts w:ascii="Times" w:hAnsi="Times" w:eastAsia="Times" w:cs="Times"/>
          <w:i/>
          <w:iCs/>
          <w:color w:val="231F20"/>
          <w:spacing w:val="-21"/>
          <w:sz w:val="22"/>
          <w:szCs w:val="22"/>
        </w:rPr>
        <w:t xml:space="preserve"> </w:t>
      </w:r>
      <w:r>
        <w:rPr>
          <w:rFonts w:ascii="Times" w:hAnsi="Times" w:eastAsia="Times" w:cs="Times"/>
          <w:i/>
          <w:iCs/>
          <w:color w:val="231F20"/>
          <w:spacing w:val="-6"/>
          <w:sz w:val="22"/>
          <w:szCs w:val="22"/>
        </w:rPr>
        <w:t>find</w:t>
      </w:r>
      <w:r>
        <w:rPr>
          <w:rFonts w:ascii="Times" w:hAnsi="Times" w:eastAsia="Times" w:cs="Times"/>
          <w:i/>
          <w:iCs/>
          <w:color w:val="231F20"/>
          <w:spacing w:val="21"/>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21"/>
          <w:sz w:val="22"/>
          <w:szCs w:val="22"/>
        </w:rPr>
        <w:t xml:space="preserve"> </w:t>
      </w:r>
      <w:r>
        <w:rPr>
          <w:rFonts w:ascii="Times" w:hAnsi="Times" w:eastAsia="Times" w:cs="Times"/>
          <w:i/>
          <w:iCs/>
          <w:color w:val="231F20"/>
          <w:spacing w:val="-6"/>
          <w:sz w:val="22"/>
          <w:szCs w:val="22"/>
        </w:rPr>
        <w:t>reference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and read it themselves?</w:t>
      </w:r>
    </w:p>
    <w:p w14:paraId="3521C7C5">
      <w:pPr>
        <w:bidi w:val="0"/>
        <w:ind w:firstLine="420" w:firstLineChars="200"/>
      </w:pPr>
    </w:p>
    <w:p w14:paraId="6690780F">
      <w:pPr>
        <w:bidi w:val="0"/>
        <w:ind w:firstLine="420" w:firstLineChars="200"/>
      </w:pPr>
      <w:r>
        <w:t>在这种情况下，作者提供了方法的基本细节，因为一些读者可能对 此不熟悉，并且并不总是适合让读者去图书馆或互联网查找参考资 料。对于作者来说，描述他们所使用的程序、测试、设备或材料， 即使它们的使用方式与参考文献完全相同，这也是一种专业礼仪。 请记住，对于这种背景信息使用现在简单时态（</w:t>
      </w:r>
      <w:r>
        <w:rPr>
          <w:rFonts w:ascii="Times" w:hAnsi="Times" w:eastAsia="Times" w:cs="Times"/>
          <w:i/>
          <w:iCs/>
          <w:color w:val="231F20"/>
          <w:sz w:val="22"/>
          <w:szCs w:val="22"/>
        </w:rPr>
        <w:t>This</w:t>
      </w:r>
      <w:r>
        <w:rPr>
          <w:rFonts w:ascii="Times" w:hAnsi="Times" w:eastAsia="Times" w:cs="Times"/>
          <w:i/>
          <w:iCs/>
          <w:color w:val="231F20"/>
          <w:spacing w:val="5"/>
          <w:sz w:val="22"/>
          <w:szCs w:val="22"/>
        </w:rPr>
        <w:t xml:space="preserve"> </w:t>
      </w:r>
      <w:r>
        <w:rPr>
          <w:rFonts w:ascii="Times" w:hAnsi="Times" w:eastAsia="Times" w:cs="Times"/>
          <w:i/>
          <w:iCs/>
          <w:color w:val="231F20"/>
          <w:sz w:val="22"/>
          <w:szCs w:val="22"/>
        </w:rPr>
        <w:t>method</w:t>
      </w:r>
      <w:r>
        <w:rPr>
          <w:rFonts w:ascii="Times" w:hAnsi="Times" w:eastAsia="Times" w:cs="Times"/>
          <w:i/>
          <w:iCs/>
          <w:color w:val="231F20"/>
          <w:spacing w:val="5"/>
          <w:sz w:val="22"/>
          <w:szCs w:val="22"/>
        </w:rPr>
        <w:t xml:space="preserve"> </w:t>
      </w:r>
      <w:r>
        <w:rPr>
          <w:rFonts w:ascii="Times" w:hAnsi="Times" w:eastAsia="Times" w:cs="Times"/>
          <w:i/>
          <w:iCs/>
          <w:color w:val="231F20"/>
          <w:sz w:val="22"/>
          <w:szCs w:val="22"/>
        </w:rPr>
        <w:t>obtains</w:t>
      </w:r>
      <w:r>
        <w:t>），而 在回到描述你所做的事情时切换回过去简单时态。</w:t>
      </w:r>
    </w:p>
    <w:p w14:paraId="595DF794">
      <w:pPr>
        <w:bidi w:val="0"/>
        <w:ind w:firstLine="500" w:firstLineChars="0"/>
      </w:pPr>
      <w:r>
        <w:t>在方法论部分，您材料和方法与其他研究者在同一领域的比较   是一个合理的话题。通常，保持之前或当前研究程序在读者视野中   是很常见的，这样他们可以看到您的工作与该领域其他工作的不同   。您的方法要么与您提到的其他方法相同（词汇表中第2.4节的选项1 ),要么相似（词汇表中的选项2），要么显著不同，在这种情况下  ,您材料/方法与其他研究者在同一领域的差异甚至可能代表您论文/  论文本身的实际贡献（选项3）。</w:t>
      </w:r>
    </w:p>
    <w:p w14:paraId="39943A02">
      <w:pPr>
        <w:bidi w:val="0"/>
        <w:ind w:firstLine="500" w:firstLineChars="0"/>
      </w:pPr>
      <w:r>
        <w:t>当你提到其他研究者的工作时，要注意参考标注在句子中的位 置；你可能会不小心将某人的工作归功于他们没有做的事情——甚 至可能是你的工作！请记住，参考标注并不总是放在句子的末尾。</w:t>
      </w:r>
    </w:p>
    <w:p w14:paraId="0DED88BC">
      <w:pPr>
        <w:bidi w:val="0"/>
        <w:ind w:firstLine="500" w:firstLineChars="0"/>
      </w:pPr>
      <w:r>
        <w:t>有时提及您使用的程序的效果是合适或必要的。然而，在这个 阶段讨论或评论它们并不是一个好主意。如果您过于详细，可能会 导致在结果部分没有内容可写。有趣的是，通常在结果部分提供关 于方法论的进一步细节。有时方法论部分仅提供基本参数，而方法 本身则在结果部分与获得的结果相关联。</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1E0A0AE1">
        <w:trPr>
          <w:trHeight w:val="1120" w:hRule="atLeast"/>
        </w:trPr>
        <w:tc>
          <w:tcPr>
            <w:tcW w:w="6480" w:type="dxa"/>
            <w:vAlign w:val="top"/>
          </w:tcPr>
          <w:p w14:paraId="268CB59F">
            <w:pPr>
              <w:pStyle w:val="11"/>
              <w:spacing w:before="180" w:line="188" w:lineRule="auto"/>
              <w:ind w:left="246" w:right="237" w:firstLine="1"/>
              <w:jc w:val="both"/>
              <w:rPr>
                <w:rFonts w:ascii="Times" w:hAnsi="Times" w:eastAsia="Times" w:cs="Times"/>
                <w:sz w:val="22"/>
                <w:szCs w:val="22"/>
              </w:rPr>
            </w:pPr>
            <w:r>
              <w:rPr>
                <w:rFonts w:ascii="Times" w:hAnsi="Times" w:eastAsia="Times" w:cs="Times"/>
                <w:b/>
                <w:bCs/>
                <w:color w:val="231F20"/>
                <w:spacing w:val="-3"/>
                <w:sz w:val="22"/>
                <w:szCs w:val="22"/>
              </w:rPr>
              <w:t>In Sentence 7</w:t>
            </w:r>
            <w:r>
              <w:rPr>
                <w:rFonts w:ascii="Times" w:hAnsi="Times" w:eastAsia="Times" w:cs="Times"/>
                <w:b/>
                <w:bCs/>
                <w:color w:val="231F20"/>
                <w:spacing w:val="-14"/>
                <w:sz w:val="22"/>
                <w:szCs w:val="22"/>
              </w:rPr>
              <w:t xml:space="preserve"> </w:t>
            </w:r>
            <w:r>
              <w:rPr>
                <w:rFonts w:ascii="Times" w:hAnsi="Times" w:eastAsia="Times" w:cs="Times"/>
                <w:b/>
                <w:bCs/>
                <w:color w:val="231F20"/>
                <w:spacing w:val="-3"/>
                <w:sz w:val="22"/>
                <w:szCs w:val="22"/>
              </w:rPr>
              <w:t>‘</w:t>
            </w:r>
            <w:r>
              <w:rPr>
                <w:rFonts w:ascii="Times" w:hAnsi="Times" w:eastAsia="Times" w:cs="Times"/>
                <w:b/>
                <w:bCs/>
                <w:color w:val="231F20"/>
                <w:spacing w:val="-36"/>
                <w:sz w:val="22"/>
                <w:szCs w:val="22"/>
              </w:rPr>
              <w:t xml:space="preserve"> </w:t>
            </w:r>
            <w:r>
              <w:rPr>
                <w:rFonts w:ascii="Times" w:hAnsi="Times" w:eastAsia="Times" w:cs="Times"/>
                <w:i/>
                <w:iCs/>
                <w:color w:val="231F20"/>
                <w:spacing w:val="-3"/>
                <w:sz w:val="22"/>
                <w:szCs w:val="22"/>
              </w:rPr>
              <w:t>This method o</w:t>
            </w:r>
            <w:r>
              <w:rPr>
                <w:rFonts w:ascii="Times" w:hAnsi="Times" w:eastAsia="Times" w:cs="Times"/>
                <w:i/>
                <w:iCs/>
                <w:color w:val="231F20"/>
                <w:spacing w:val="-4"/>
                <w:sz w:val="22"/>
                <w:szCs w:val="22"/>
              </w:rPr>
              <w:t>btains a</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precipitate through</w:t>
            </w:r>
            <w:r>
              <w:rPr>
                <w:rFonts w:ascii="Times" w:hAnsi="Times" w:eastAsia="Times" w:cs="Times"/>
                <w:i/>
                <w:iCs/>
                <w:color w:val="231F20"/>
                <w:spacing w:val="10"/>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6"/>
                <w:sz w:val="22"/>
                <w:szCs w:val="22"/>
              </w:rPr>
              <w:t xml:space="preserve"> </w:t>
            </w:r>
            <w:r>
              <w:rPr>
                <w:rFonts w:ascii="Times" w:hAnsi="Times" w:eastAsia="Times" w:cs="Times"/>
                <w:i/>
                <w:iCs/>
                <w:color w:val="231F20"/>
                <w:spacing w:val="-4"/>
                <w:sz w:val="22"/>
                <w:szCs w:val="22"/>
              </w:rPr>
              <w:t>addition</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58"/>
                <w:w w:val="101"/>
                <w:sz w:val="22"/>
                <w:szCs w:val="22"/>
              </w:rPr>
              <w:t xml:space="preserve"> </w:t>
            </w:r>
            <w:r>
              <w:rPr>
                <w:rFonts w:ascii="Times" w:hAnsi="Times" w:eastAsia="Times" w:cs="Times"/>
                <w:i/>
                <w:iCs/>
                <w:color w:val="231F20"/>
                <w:spacing w:val="-5"/>
                <w:sz w:val="22"/>
                <w:szCs w:val="22"/>
              </w:rPr>
              <w:t>BaCl</w:t>
            </w:r>
            <w:r>
              <w:rPr>
                <w:rFonts w:ascii="Times" w:hAnsi="Times" w:eastAsia="Times" w:cs="Times"/>
                <w:i/>
                <w:iCs/>
                <w:color w:val="231F20"/>
                <w:spacing w:val="-5"/>
                <w:position w:val="-5"/>
              </w:rPr>
              <w:t>2.</w:t>
            </w:r>
            <w:r>
              <w:rPr>
                <w:rFonts w:ascii="Times" w:hAnsi="Times" w:eastAsia="Times" w:cs="Times"/>
                <w:i/>
                <w:iCs/>
                <w:color w:val="231F20"/>
                <w:spacing w:val="-5"/>
                <w:sz w:val="22"/>
                <w:szCs w:val="22"/>
              </w:rPr>
              <w:t>2H</w:t>
            </w:r>
            <w:r>
              <w:rPr>
                <w:rFonts w:ascii="Times" w:hAnsi="Times" w:eastAsia="Times" w:cs="Times"/>
                <w:i/>
                <w:iCs/>
                <w:color w:val="231F20"/>
                <w:spacing w:val="-5"/>
                <w:position w:val="-5"/>
              </w:rPr>
              <w:t>2</w:t>
            </w:r>
            <w:r>
              <w:rPr>
                <w:rFonts w:ascii="Times" w:hAnsi="Times" w:eastAsia="Times" w:cs="Times"/>
                <w:i/>
                <w:iCs/>
                <w:color w:val="231F20"/>
                <w:spacing w:val="-5"/>
                <w:sz w:val="22"/>
                <w:szCs w:val="22"/>
              </w:rPr>
              <w:t>O;  the  resulting</w:t>
            </w:r>
            <w:r>
              <w:rPr>
                <w:rFonts w:ascii="Times" w:hAnsi="Times" w:eastAsia="Times" w:cs="Times"/>
                <w:i/>
                <w:iCs/>
                <w:color w:val="231F20"/>
                <w:spacing w:val="15"/>
                <w:sz w:val="22"/>
                <w:szCs w:val="22"/>
              </w:rPr>
              <w:t xml:space="preserve"> </w:t>
            </w:r>
            <w:r>
              <w:rPr>
                <w:rFonts w:ascii="Times" w:hAnsi="Times" w:eastAsia="Times" w:cs="Times"/>
                <w:i/>
                <w:iCs/>
                <w:color w:val="231F20"/>
                <w:spacing w:val="-5"/>
                <w:sz w:val="22"/>
                <w:szCs w:val="22"/>
              </w:rPr>
              <w:t>precipitate  can  be  washed  and  stored</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easily</w:t>
            </w:r>
            <w:r>
              <w:rPr>
                <w:color w:val="231F20"/>
                <w:spacing w:val="-3"/>
                <w:sz w:val="22"/>
                <w:szCs w:val="22"/>
              </w:rPr>
              <w:t xml:space="preserve">.’ </w:t>
            </w:r>
            <w:r>
              <w:rPr>
                <w:rFonts w:ascii="Times" w:hAnsi="Times" w:eastAsia="Times" w:cs="Times"/>
                <w:b/>
                <w:bCs/>
                <w:color w:val="231F20"/>
                <w:spacing w:val="-3"/>
                <w:sz w:val="22"/>
                <w:szCs w:val="22"/>
              </w:rPr>
              <w:t>the</w:t>
            </w:r>
            <w:r>
              <w:rPr>
                <w:rFonts w:ascii="Times" w:hAnsi="Times" w:eastAsia="Times" w:cs="Times"/>
                <w:b/>
                <w:bCs/>
                <w:color w:val="231F20"/>
                <w:spacing w:val="23"/>
                <w:w w:val="101"/>
                <w:sz w:val="22"/>
                <w:szCs w:val="22"/>
              </w:rPr>
              <w:t xml:space="preserve"> </w:t>
            </w:r>
            <w:r>
              <w:rPr>
                <w:rFonts w:ascii="Times" w:hAnsi="Times" w:eastAsia="Times" w:cs="Times"/>
                <w:b/>
                <w:bCs/>
                <w:color w:val="231F20"/>
                <w:spacing w:val="-3"/>
                <w:sz w:val="22"/>
                <w:szCs w:val="22"/>
              </w:rPr>
              <w:t>writer</w:t>
            </w:r>
            <w:r>
              <w:rPr>
                <w:rFonts w:ascii="Times" w:hAnsi="Times" w:eastAsia="Times" w:cs="Times"/>
                <w:b/>
                <w:bCs/>
                <w:color w:val="231F20"/>
                <w:spacing w:val="26"/>
                <w:w w:val="101"/>
                <w:sz w:val="22"/>
                <w:szCs w:val="22"/>
              </w:rPr>
              <w:t xml:space="preserve"> </w:t>
            </w:r>
            <w:r>
              <w:rPr>
                <w:rFonts w:ascii="Times" w:hAnsi="Times" w:eastAsia="Times" w:cs="Times"/>
                <w:b/>
                <w:bCs/>
                <w:color w:val="231F20"/>
                <w:spacing w:val="-3"/>
                <w:sz w:val="22"/>
                <w:szCs w:val="22"/>
              </w:rPr>
              <w:t>provides</w:t>
            </w:r>
            <w:r>
              <w:rPr>
                <w:rFonts w:ascii="Times" w:hAnsi="Times" w:eastAsia="Times" w:cs="Times"/>
                <w:b/>
                <w:bCs/>
                <w:color w:val="231F20"/>
                <w:spacing w:val="29"/>
                <w:w w:val="101"/>
                <w:sz w:val="22"/>
                <w:szCs w:val="22"/>
              </w:rPr>
              <w:t xml:space="preserve"> </w:t>
            </w:r>
            <w:r>
              <w:rPr>
                <w:rFonts w:ascii="Times" w:hAnsi="Times" w:eastAsia="Times" w:cs="Times"/>
                <w:b/>
                <w:bCs/>
                <w:color w:val="231F20"/>
                <w:spacing w:val="-3"/>
                <w:sz w:val="22"/>
                <w:szCs w:val="22"/>
              </w:rPr>
              <w:t>more</w:t>
            </w:r>
            <w:r>
              <w:rPr>
                <w:rFonts w:ascii="Times" w:hAnsi="Times" w:eastAsia="Times" w:cs="Times"/>
                <w:b/>
                <w:bCs/>
                <w:color w:val="231F20"/>
                <w:spacing w:val="29"/>
                <w:w w:val="101"/>
                <w:sz w:val="22"/>
                <w:szCs w:val="22"/>
              </w:rPr>
              <w:t xml:space="preserve"> </w:t>
            </w:r>
            <w:r>
              <w:rPr>
                <w:rFonts w:ascii="Times" w:hAnsi="Times" w:eastAsia="Times" w:cs="Times"/>
                <w:b/>
                <w:bCs/>
                <w:color w:val="231F20"/>
                <w:spacing w:val="-3"/>
                <w:sz w:val="22"/>
                <w:szCs w:val="22"/>
              </w:rPr>
              <w:t>detailed</w:t>
            </w:r>
            <w:r>
              <w:rPr>
                <w:rFonts w:ascii="Times" w:hAnsi="Times" w:eastAsia="Times" w:cs="Times"/>
                <w:b/>
                <w:bCs/>
                <w:color w:val="231F20"/>
                <w:spacing w:val="29"/>
                <w:w w:val="101"/>
                <w:sz w:val="22"/>
                <w:szCs w:val="22"/>
              </w:rPr>
              <w:t xml:space="preserve"> </w:t>
            </w:r>
            <w:r>
              <w:rPr>
                <w:rFonts w:ascii="Times" w:hAnsi="Times" w:eastAsia="Times" w:cs="Times"/>
                <w:b/>
                <w:bCs/>
                <w:color w:val="231F20"/>
                <w:spacing w:val="-3"/>
                <w:sz w:val="22"/>
                <w:szCs w:val="22"/>
              </w:rPr>
              <w:t>information</w:t>
            </w:r>
            <w:r>
              <w:rPr>
                <w:rFonts w:ascii="Times" w:hAnsi="Times" w:eastAsia="Times" w:cs="Times"/>
                <w:b/>
                <w:bCs/>
                <w:color w:val="231F20"/>
                <w:spacing w:val="29"/>
                <w:w w:val="101"/>
                <w:sz w:val="22"/>
                <w:szCs w:val="22"/>
              </w:rPr>
              <w:t xml:space="preserve"> </w:t>
            </w:r>
            <w:r>
              <w:rPr>
                <w:rFonts w:ascii="Times" w:hAnsi="Times" w:eastAsia="Times" w:cs="Times"/>
                <w:b/>
                <w:bCs/>
                <w:color w:val="231F20"/>
                <w:spacing w:val="-3"/>
                <w:sz w:val="22"/>
                <w:szCs w:val="22"/>
              </w:rPr>
              <w:t>about</w:t>
            </w:r>
            <w:r>
              <w:rPr>
                <w:rFonts w:ascii="Times" w:hAnsi="Times" w:eastAsia="Times" w:cs="Times"/>
                <w:b/>
                <w:bCs/>
                <w:color w:val="231F20"/>
                <w:spacing w:val="26"/>
                <w:w w:val="101"/>
                <w:sz w:val="22"/>
                <w:szCs w:val="22"/>
              </w:rPr>
              <w:t xml:space="preserve"> </w:t>
            </w:r>
            <w:r>
              <w:rPr>
                <w:rFonts w:ascii="Times" w:hAnsi="Times" w:eastAsia="Times" w:cs="Times"/>
                <w:b/>
                <w:bCs/>
                <w:color w:val="231F20"/>
                <w:spacing w:val="-3"/>
                <w:sz w:val="22"/>
                <w:szCs w:val="22"/>
              </w:rPr>
              <w:t>the</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method and shows it to have been a good choic</w:t>
            </w:r>
            <w:r>
              <w:rPr>
                <w:rFonts w:ascii="Times" w:hAnsi="Times" w:eastAsia="Times" w:cs="Times"/>
                <w:b/>
                <w:bCs/>
                <w:color w:val="231F20"/>
                <w:spacing w:val="-3"/>
                <w:sz w:val="22"/>
                <w:szCs w:val="22"/>
              </w:rPr>
              <w:t>e.</w:t>
            </w:r>
          </w:p>
        </w:tc>
      </w:tr>
    </w:tbl>
    <w:p w14:paraId="6534AA22">
      <w:pPr>
        <w:bidi w:val="0"/>
        <w:ind w:firstLine="500" w:firstLineChars="0"/>
        <w:rPr>
          <w:rFonts w:ascii="PingFang SC" w:hAnsi="PingFang SC" w:eastAsia="PingFang SC" w:cs="PingFang SC"/>
          <w:szCs w:val="22"/>
        </w:rPr>
      </w:pPr>
      <w:r>
        <w:t>在本节中，论证是很常见的；与之前一样，目标是回答可能对 您的选择提出的批评或疑问，确保读者相信您的选择是基于良好理 由做出的，并提供这些理由。我们经常看到对重要选择的论证，以 及拒绝替代选项的理由被详细说明。如前所述，这是因为您的读者 必须接受您对方法论所做的决策。</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15D2C558">
        <w:trPr>
          <w:trHeight w:val="1051" w:hRule="atLeast"/>
        </w:trPr>
        <w:tc>
          <w:tcPr>
            <w:tcW w:w="6480" w:type="dxa"/>
            <w:vAlign w:val="top"/>
          </w:tcPr>
          <w:p w14:paraId="05D0D4F5">
            <w:pPr>
              <w:pStyle w:val="11"/>
              <w:spacing w:before="181" w:line="185" w:lineRule="auto"/>
              <w:ind w:left="247" w:right="233" w:firstLine="1"/>
              <w:jc w:val="both"/>
              <w:rPr>
                <w:rFonts w:ascii="Times" w:hAnsi="Times" w:eastAsia="Times" w:cs="Times"/>
                <w:sz w:val="22"/>
                <w:szCs w:val="22"/>
              </w:rPr>
            </w:pPr>
            <w:r>
              <w:rPr>
                <w:rFonts w:ascii="Times" w:hAnsi="Times" w:eastAsia="Times" w:cs="Times"/>
                <w:b/>
                <w:bCs/>
                <w:color w:val="231F20"/>
                <w:spacing w:val="-4"/>
                <w:sz w:val="22"/>
                <w:szCs w:val="22"/>
              </w:rPr>
              <w:t>In</w:t>
            </w:r>
            <w:r>
              <w:rPr>
                <w:rFonts w:ascii="Times" w:hAnsi="Times" w:eastAsia="Times" w:cs="Times"/>
                <w:b/>
                <w:bCs/>
                <w:color w:val="231F20"/>
                <w:spacing w:val="50"/>
                <w:sz w:val="22"/>
                <w:szCs w:val="22"/>
              </w:rPr>
              <w:t xml:space="preserve"> </w:t>
            </w:r>
            <w:r>
              <w:rPr>
                <w:rFonts w:ascii="Times" w:hAnsi="Times" w:eastAsia="Times" w:cs="Times"/>
                <w:b/>
                <w:bCs/>
                <w:color w:val="231F20"/>
                <w:spacing w:val="-4"/>
                <w:sz w:val="22"/>
                <w:szCs w:val="22"/>
              </w:rPr>
              <w:t>Sentence</w:t>
            </w:r>
            <w:r>
              <w:rPr>
                <w:rFonts w:ascii="Times" w:hAnsi="Times" w:eastAsia="Times" w:cs="Times"/>
                <w:b/>
                <w:bCs/>
                <w:color w:val="231F20"/>
                <w:spacing w:val="48"/>
                <w:sz w:val="22"/>
                <w:szCs w:val="22"/>
              </w:rPr>
              <w:t xml:space="preserve"> </w:t>
            </w:r>
            <w:r>
              <w:rPr>
                <w:rFonts w:ascii="Times" w:hAnsi="Times" w:eastAsia="Times" w:cs="Times"/>
                <w:b/>
                <w:bCs/>
                <w:color w:val="231F20"/>
                <w:spacing w:val="-4"/>
                <w:sz w:val="22"/>
                <w:szCs w:val="22"/>
              </w:rPr>
              <w:t>8</w:t>
            </w:r>
            <w:r>
              <w:rPr>
                <w:rFonts w:ascii="Times" w:hAnsi="Times" w:eastAsia="Times" w:cs="Times"/>
                <w:b/>
                <w:bCs/>
                <w:color w:val="231F20"/>
                <w:spacing w:val="34"/>
                <w:w w:val="101"/>
                <w:sz w:val="22"/>
                <w:szCs w:val="22"/>
              </w:rPr>
              <w:t xml:space="preserve"> </w:t>
            </w:r>
            <w:r>
              <w:rPr>
                <w:color w:val="231F20"/>
                <w:spacing w:val="-4"/>
                <w:sz w:val="22"/>
                <w:szCs w:val="22"/>
              </w:rPr>
              <w:t>‘</w:t>
            </w:r>
            <w:r>
              <w:rPr>
                <w:rFonts w:ascii="Times" w:hAnsi="Times" w:eastAsia="Times" w:cs="Times"/>
                <w:i/>
                <w:iCs/>
                <w:color w:val="231F20"/>
                <w:spacing w:val="-4"/>
                <w:sz w:val="22"/>
                <w:szCs w:val="22"/>
              </w:rPr>
              <w:t>The</w:t>
            </w:r>
            <w:r>
              <w:rPr>
                <w:rFonts w:ascii="Times" w:hAnsi="Times" w:eastAsia="Times" w:cs="Times"/>
                <w:i/>
                <w:iCs/>
                <w:color w:val="231F20"/>
                <w:spacing w:val="48"/>
                <w:w w:val="101"/>
                <w:sz w:val="22"/>
                <w:szCs w:val="22"/>
              </w:rPr>
              <w:t xml:space="preserve"> </w:t>
            </w:r>
            <w:r>
              <w:rPr>
                <w:rFonts w:ascii="Times" w:hAnsi="Times" w:eastAsia="Times" w:cs="Times"/>
                <w:i/>
                <w:iCs/>
                <w:color w:val="231F20"/>
                <w:spacing w:val="-4"/>
                <w:sz w:val="22"/>
                <w:szCs w:val="22"/>
              </w:rPr>
              <w:t>samples  were  subsequently  s</w:t>
            </w:r>
            <w:r>
              <w:rPr>
                <w:rFonts w:ascii="Times" w:hAnsi="Times" w:eastAsia="Times" w:cs="Times"/>
                <w:i/>
                <w:iCs/>
                <w:color w:val="231F20"/>
                <w:spacing w:val="-5"/>
                <w:sz w:val="22"/>
                <w:szCs w:val="22"/>
              </w:rPr>
              <w:t>hipped  to  ISF for</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analysis by accelerator mass spectrometry (AMS)</w:t>
            </w:r>
            <w:r>
              <w:rPr>
                <w:color w:val="231F20"/>
                <w:spacing w:val="-5"/>
                <w:sz w:val="22"/>
                <w:szCs w:val="22"/>
              </w:rPr>
              <w:t>.’</w:t>
            </w:r>
            <w:r>
              <w:rPr>
                <w:color w:val="231F20"/>
                <w:spacing w:val="-26"/>
                <w:sz w:val="22"/>
                <w:szCs w:val="22"/>
              </w:rPr>
              <w:t xml:space="preserve"> </w:t>
            </w:r>
            <w:r>
              <w:rPr>
                <w:rFonts w:ascii="Times" w:hAnsi="Times" w:eastAsia="Times" w:cs="Times"/>
                <w:b/>
                <w:bCs/>
                <w:color w:val="231F20"/>
                <w:spacing w:val="-5"/>
                <w:sz w:val="22"/>
                <w:szCs w:val="22"/>
              </w:rPr>
              <w:t>the</w:t>
            </w:r>
            <w:r>
              <w:rPr>
                <w:rFonts w:ascii="Times" w:hAnsi="Times" w:eastAsia="Times" w:cs="Times"/>
                <w:b/>
                <w:bCs/>
                <w:color w:val="231F20"/>
                <w:spacing w:val="-12"/>
                <w:sz w:val="22"/>
                <w:szCs w:val="22"/>
              </w:rPr>
              <w:t xml:space="preserve"> </w:t>
            </w:r>
            <w:r>
              <w:rPr>
                <w:rFonts w:ascii="Times" w:hAnsi="Times" w:eastAsia="Times" w:cs="Times"/>
                <w:b/>
                <w:bCs/>
                <w:color w:val="231F20"/>
                <w:spacing w:val="-5"/>
                <w:sz w:val="22"/>
                <w:szCs w:val="22"/>
              </w:rPr>
              <w:t>writer pro</w:t>
            </w:r>
            <w:r>
              <w:rPr>
                <w:rFonts w:ascii="Times" w:hAnsi="Times" w:eastAsia="Times" w:cs="Times"/>
                <w:b/>
                <w:bCs/>
                <w:color w:val="231F20"/>
                <w:spacing w:val="-6"/>
                <w:sz w:val="22"/>
                <w:szCs w:val="22"/>
              </w:rPr>
              <w:t>vides</w:t>
            </w:r>
            <w:r>
              <w:rPr>
                <w:rFonts w:ascii="Times" w:hAnsi="Times" w:eastAsia="Times" w:cs="Times"/>
                <w:b/>
                <w:bCs/>
                <w:color w:val="231F20"/>
                <w:sz w:val="22"/>
                <w:szCs w:val="22"/>
              </w:rPr>
              <w:t xml:space="preserve"> </w:t>
            </w:r>
            <w:r>
              <w:rPr>
                <w:rFonts w:ascii="Times" w:hAnsi="Times" w:eastAsia="Times" w:cs="Times"/>
                <w:b/>
                <w:bCs/>
                <w:color w:val="231F20"/>
                <w:spacing w:val="-1"/>
                <w:sz w:val="22"/>
                <w:szCs w:val="22"/>
              </w:rPr>
              <w:t>more details of</w:t>
            </w:r>
            <w:r>
              <w:rPr>
                <w:rFonts w:ascii="Times" w:hAnsi="Times" w:eastAsia="Times" w:cs="Times"/>
                <w:b/>
                <w:bCs/>
                <w:color w:val="231F20"/>
                <w:spacing w:val="-14"/>
                <w:sz w:val="22"/>
                <w:szCs w:val="22"/>
              </w:rPr>
              <w:t xml:space="preserve"> </w:t>
            </w:r>
            <w:r>
              <w:rPr>
                <w:rFonts w:ascii="Times" w:hAnsi="Times" w:eastAsia="Times" w:cs="Times"/>
                <w:b/>
                <w:bCs/>
                <w:color w:val="231F20"/>
                <w:spacing w:val="-1"/>
                <w:sz w:val="22"/>
                <w:szCs w:val="22"/>
              </w:rPr>
              <w:t>the method.</w:t>
            </w:r>
          </w:p>
        </w:tc>
      </w:tr>
    </w:tbl>
    <w:p w14:paraId="49EA8097">
      <w:pPr>
        <w:bidi w:val="0"/>
        <w:ind w:firstLine="500" w:firstLineChars="0"/>
      </w:pPr>
      <w:r>
        <w:t>有趣的是，如前所述，您需要做的不仅仅是提供您所做的和使 用的细节；这是本节中唯一提供细节而没有其他内容的句子——每 个其他句子都有额外的功能。</w:t>
      </w:r>
    </w:p>
    <w:tbl>
      <w:tblPr>
        <w:tblStyle w:val="10"/>
        <w:tblW w:w="6480" w:type="dxa"/>
        <w:tblInd w:w="31"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363777EB">
        <w:trPr>
          <w:trHeight w:val="1497" w:hRule="atLeast"/>
        </w:trPr>
        <w:tc>
          <w:tcPr>
            <w:tcW w:w="6480" w:type="dxa"/>
            <w:vAlign w:val="top"/>
          </w:tcPr>
          <w:p w14:paraId="3EB94F5E">
            <w:pPr>
              <w:pStyle w:val="11"/>
              <w:spacing w:before="177" w:line="192" w:lineRule="auto"/>
              <w:ind w:left="242" w:right="231" w:firstLine="5"/>
              <w:jc w:val="both"/>
              <w:rPr>
                <w:sz w:val="22"/>
                <w:szCs w:val="22"/>
              </w:rPr>
            </w:pPr>
            <w:r>
              <w:rPr>
                <w:rFonts w:ascii="Times" w:hAnsi="Times" w:eastAsia="Times" w:cs="Times"/>
                <w:b/>
                <w:bCs/>
                <w:color w:val="231F20"/>
                <w:spacing w:val="-5"/>
                <w:sz w:val="22"/>
                <w:szCs w:val="22"/>
              </w:rPr>
              <w:t>In</w:t>
            </w:r>
            <w:r>
              <w:rPr>
                <w:rFonts w:ascii="Times" w:hAnsi="Times" w:eastAsia="Times" w:cs="Times"/>
                <w:b/>
                <w:bCs/>
                <w:color w:val="231F20"/>
                <w:spacing w:val="32"/>
                <w:sz w:val="22"/>
                <w:szCs w:val="22"/>
              </w:rPr>
              <w:t xml:space="preserve"> </w:t>
            </w:r>
            <w:r>
              <w:rPr>
                <w:rFonts w:ascii="Times" w:hAnsi="Times" w:eastAsia="Times" w:cs="Times"/>
                <w:b/>
                <w:bCs/>
                <w:color w:val="231F20"/>
                <w:spacing w:val="-5"/>
                <w:sz w:val="22"/>
                <w:szCs w:val="22"/>
              </w:rPr>
              <w:t>Sentence</w:t>
            </w:r>
            <w:r>
              <w:rPr>
                <w:rFonts w:ascii="Times" w:hAnsi="Times" w:eastAsia="Times" w:cs="Times"/>
                <w:b/>
                <w:bCs/>
                <w:color w:val="231F20"/>
                <w:spacing w:val="18"/>
                <w:sz w:val="22"/>
                <w:szCs w:val="22"/>
              </w:rPr>
              <w:t xml:space="preserve"> </w:t>
            </w:r>
            <w:r>
              <w:rPr>
                <w:rFonts w:ascii="Times" w:hAnsi="Times" w:eastAsia="Times" w:cs="Times"/>
                <w:b/>
                <w:bCs/>
                <w:color w:val="231F20"/>
                <w:spacing w:val="-5"/>
                <w:sz w:val="22"/>
                <w:szCs w:val="22"/>
              </w:rPr>
              <w:t xml:space="preserve">9 </w:t>
            </w:r>
            <w:r>
              <w:rPr>
                <w:color w:val="231F20"/>
                <w:spacing w:val="-5"/>
                <w:sz w:val="22"/>
                <w:szCs w:val="22"/>
              </w:rPr>
              <w:t>‘</w:t>
            </w:r>
            <w:r>
              <w:rPr>
                <w:rFonts w:ascii="Times" w:hAnsi="Times" w:eastAsia="Times" w:cs="Times"/>
                <w:i/>
                <w:iCs/>
                <w:color w:val="231F20"/>
                <w:spacing w:val="-5"/>
                <w:sz w:val="22"/>
                <w:szCs w:val="22"/>
              </w:rPr>
              <w:t>All</w:t>
            </w:r>
            <w:r>
              <w:rPr>
                <w:rFonts w:ascii="Times" w:hAnsi="Times" w:eastAsia="Times" w:cs="Times"/>
                <w:i/>
                <w:iCs/>
                <w:color w:val="231F20"/>
                <w:spacing w:val="27"/>
                <w:sz w:val="22"/>
                <w:szCs w:val="22"/>
              </w:rPr>
              <w:t xml:space="preserve"> </w:t>
            </w:r>
            <w:r>
              <w:rPr>
                <w:rFonts w:ascii="Times" w:hAnsi="Times" w:eastAsia="Times" w:cs="Times"/>
                <w:i/>
                <w:iCs/>
                <w:color w:val="231F20"/>
                <w:spacing w:val="-5"/>
                <w:sz w:val="22"/>
                <w:szCs w:val="22"/>
              </w:rPr>
              <w:t>tubing</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5"/>
                <w:sz w:val="22"/>
                <w:szCs w:val="22"/>
              </w:rPr>
              <w:t>used</w:t>
            </w:r>
            <w:r>
              <w:rPr>
                <w:rFonts w:ascii="Times" w:hAnsi="Times" w:eastAsia="Times" w:cs="Times"/>
                <w:i/>
                <w:iCs/>
                <w:color w:val="231F20"/>
                <w:spacing w:val="23"/>
                <w:sz w:val="22"/>
                <w:szCs w:val="22"/>
              </w:rPr>
              <w:t xml:space="preserve"> </w:t>
            </w:r>
            <w:r>
              <w:rPr>
                <w:rFonts w:ascii="Times" w:hAnsi="Times" w:eastAsia="Times" w:cs="Times"/>
                <w:i/>
                <w:iCs/>
                <w:color w:val="231F20"/>
                <w:spacing w:val="-5"/>
                <w:sz w:val="22"/>
                <w:szCs w:val="22"/>
              </w:rPr>
              <w:t>was</w:t>
            </w:r>
            <w:r>
              <w:rPr>
                <w:rFonts w:ascii="Times" w:hAnsi="Times" w:eastAsia="Times" w:cs="Times"/>
                <w:i/>
                <w:iCs/>
                <w:color w:val="231F20"/>
                <w:spacing w:val="19"/>
                <w:sz w:val="22"/>
                <w:szCs w:val="22"/>
              </w:rPr>
              <w:t xml:space="preserve"> </w:t>
            </w:r>
            <w:r>
              <w:rPr>
                <w:rFonts w:ascii="Times" w:hAnsi="Times" w:eastAsia="Times" w:cs="Times"/>
                <w:i/>
                <w:iCs/>
                <w:color w:val="231F20"/>
                <w:spacing w:val="-5"/>
                <w:sz w:val="22"/>
                <w:szCs w:val="22"/>
              </w:rPr>
              <w:t>stainless</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5"/>
                <w:sz w:val="22"/>
                <w:szCs w:val="22"/>
              </w:rPr>
              <w:t>steel,</w:t>
            </w:r>
            <w:r>
              <w:rPr>
                <w:rFonts w:ascii="Times" w:hAnsi="Times" w:eastAsia="Times" w:cs="Times"/>
                <w:i/>
                <w:iCs/>
                <w:color w:val="231F20"/>
                <w:spacing w:val="25"/>
                <w:sz w:val="22"/>
                <w:szCs w:val="22"/>
              </w:rPr>
              <w:t xml:space="preserve"> </w:t>
            </w:r>
            <w:r>
              <w:rPr>
                <w:rFonts w:ascii="Times" w:hAnsi="Times" w:eastAsia="Times" w:cs="Times"/>
                <w:i/>
                <w:iCs/>
                <w:color w:val="231F20"/>
                <w:spacing w:val="-5"/>
                <w:sz w:val="22"/>
                <w:szCs w:val="22"/>
              </w:rPr>
              <w:t>and</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5"/>
                <w:sz w:val="22"/>
                <w:szCs w:val="22"/>
              </w:rPr>
              <w:t>although</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5"/>
                <w:sz w:val="22"/>
                <w:szCs w:val="22"/>
              </w:rPr>
              <w:t>two</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samples</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were</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at risk</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CFC contaminatio</w:t>
            </w:r>
            <w:r>
              <w:rPr>
                <w:rFonts w:ascii="Times" w:hAnsi="Times" w:eastAsia="Times" w:cs="Times"/>
                <w:i/>
                <w:iCs/>
                <w:color w:val="231F20"/>
                <w:spacing w:val="-6"/>
                <w:sz w:val="22"/>
                <w:szCs w:val="22"/>
              </w:rPr>
              <w:t>n</w:t>
            </w:r>
            <w:r>
              <w:rPr>
                <w:rFonts w:ascii="Times" w:hAnsi="Times" w:eastAsia="Times" w:cs="Times"/>
                <w:i/>
                <w:iCs/>
                <w:color w:val="231F20"/>
                <w:spacing w:val="11"/>
                <w:sz w:val="22"/>
                <w:szCs w:val="22"/>
              </w:rPr>
              <w:t xml:space="preserve"> </w:t>
            </w:r>
            <w:r>
              <w:rPr>
                <w:rFonts w:ascii="Times" w:hAnsi="Times" w:eastAsia="Times" w:cs="Times"/>
                <w:i/>
                <w:iCs/>
                <w:color w:val="231F20"/>
                <w:spacing w:val="-6"/>
                <w:sz w:val="22"/>
                <w:szCs w:val="22"/>
              </w:rPr>
              <w:t>as</w:t>
            </w:r>
            <w:r>
              <w:rPr>
                <w:rFonts w:ascii="Times" w:hAnsi="Times" w:eastAsia="Times" w:cs="Times"/>
                <w:i/>
                <w:iCs/>
                <w:color w:val="231F20"/>
                <w:spacing w:val="11"/>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13"/>
                <w:sz w:val="22"/>
                <w:szCs w:val="22"/>
              </w:rPr>
              <w:t xml:space="preserve"> </w:t>
            </w:r>
            <w:r>
              <w:rPr>
                <w:rFonts w:ascii="Times" w:hAnsi="Times" w:eastAsia="Times" w:cs="Times"/>
                <w:i/>
                <w:iCs/>
                <w:color w:val="231F20"/>
                <w:spacing w:val="-6"/>
                <w:sz w:val="22"/>
                <w:szCs w:val="22"/>
              </w:rPr>
              <w:t>result of</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6"/>
                <w:sz w:val="22"/>
                <w:szCs w:val="22"/>
              </w:rPr>
              <w:t>brief</w:t>
            </w:r>
            <w:r>
              <w:rPr>
                <w:rFonts w:ascii="Times" w:hAnsi="Times" w:eastAsia="Times" w:cs="Times"/>
                <w:i/>
                <w:iCs/>
                <w:color w:val="231F20"/>
                <w:spacing w:val="12"/>
                <w:sz w:val="22"/>
                <w:szCs w:val="22"/>
              </w:rPr>
              <w:t xml:space="preserve"> </w:t>
            </w:r>
            <w:r>
              <w:rPr>
                <w:rFonts w:ascii="Times" w:hAnsi="Times" w:eastAsia="Times" w:cs="Times"/>
                <w:i/>
                <w:iCs/>
                <w:color w:val="231F20"/>
                <w:spacing w:val="-6"/>
                <w:sz w:val="22"/>
                <w:szCs w:val="22"/>
              </w:rPr>
              <w:t>contact</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with</w:t>
            </w:r>
            <w:r>
              <w:rPr>
                <w:rFonts w:ascii="Times" w:hAnsi="Times" w:eastAsia="Times" w:cs="Times"/>
                <w:i/>
                <w:iCs/>
                <w:color w:val="231F20"/>
                <w:spacing w:val="45"/>
                <w:w w:val="101"/>
                <w:sz w:val="22"/>
                <w:szCs w:val="22"/>
              </w:rPr>
              <w:t xml:space="preserve"> </w:t>
            </w:r>
            <w:r>
              <w:rPr>
                <w:rFonts w:ascii="Times" w:hAnsi="Times" w:eastAsia="Times" w:cs="Times"/>
                <w:i/>
                <w:iCs/>
                <w:color w:val="231F20"/>
                <w:spacing w:val="-4"/>
                <w:sz w:val="22"/>
                <w:szCs w:val="22"/>
              </w:rPr>
              <w:t>plastic,  variation  among  samples</w:t>
            </w:r>
            <w:r>
              <w:rPr>
                <w:rFonts w:ascii="Times" w:hAnsi="Times" w:eastAsia="Times" w:cs="Times"/>
                <w:i/>
                <w:iCs/>
                <w:color w:val="231F20"/>
                <w:spacing w:val="7"/>
                <w:sz w:val="22"/>
                <w:szCs w:val="22"/>
              </w:rPr>
              <w:t xml:space="preserve">  </w:t>
            </w:r>
            <w:r>
              <w:rPr>
                <w:rFonts w:ascii="Times" w:hAnsi="Times" w:eastAsia="Times" w:cs="Times"/>
                <w:i/>
                <w:iCs/>
                <w:color w:val="231F20"/>
                <w:spacing w:val="-4"/>
                <w:sz w:val="22"/>
                <w:szCs w:val="22"/>
              </w:rPr>
              <w:t>was</w:t>
            </w:r>
            <w:r>
              <w:rPr>
                <w:rFonts w:ascii="Times" w:hAnsi="Times" w:eastAsia="Times" w:cs="Times"/>
                <w:i/>
                <w:iCs/>
                <w:color w:val="231F20"/>
                <w:spacing w:val="9"/>
                <w:sz w:val="22"/>
                <w:szCs w:val="22"/>
              </w:rPr>
              <w:t xml:space="preserve">  </w:t>
            </w:r>
            <w:r>
              <w:rPr>
                <w:rFonts w:ascii="Times" w:hAnsi="Times" w:eastAsia="Times" w:cs="Times"/>
                <w:i/>
                <w:iCs/>
                <w:color w:val="231F20"/>
                <w:spacing w:val="-4"/>
                <w:sz w:val="22"/>
                <w:szCs w:val="22"/>
              </w:rPr>
              <w:t>negligible</w:t>
            </w:r>
            <w:r>
              <w:rPr>
                <w:color w:val="231F20"/>
                <w:spacing w:val="-4"/>
                <w:sz w:val="22"/>
                <w:szCs w:val="22"/>
              </w:rPr>
              <w:t>.’</w:t>
            </w:r>
            <w:r>
              <w:rPr>
                <w:color w:val="231F20"/>
                <w:spacing w:val="-5"/>
                <w:sz w:val="22"/>
                <w:szCs w:val="22"/>
              </w:rPr>
              <w:t xml:space="preserve">  </w:t>
            </w:r>
            <w:r>
              <w:rPr>
                <w:rFonts w:ascii="Times" w:hAnsi="Times" w:eastAsia="Times" w:cs="Times"/>
                <w:b/>
                <w:bCs/>
                <w:color w:val="231F20"/>
                <w:spacing w:val="-5"/>
                <w:sz w:val="22"/>
                <w:szCs w:val="22"/>
              </w:rPr>
              <w:t>the  writer</w:t>
            </w:r>
            <w:r>
              <w:rPr>
                <w:rFonts w:ascii="Times" w:hAnsi="Times" w:eastAsia="Times" w:cs="Times"/>
                <w:b/>
                <w:bCs/>
                <w:color w:val="231F20"/>
                <w:sz w:val="22"/>
                <w:szCs w:val="22"/>
              </w:rPr>
              <w:t xml:space="preserve"> </w:t>
            </w:r>
            <w:r>
              <w:rPr>
                <w:rFonts w:ascii="Times" w:hAnsi="Times" w:eastAsia="Times" w:cs="Times"/>
                <w:b/>
                <w:bCs/>
                <w:color w:val="231F20"/>
                <w:spacing w:val="-1"/>
                <w:sz w:val="22"/>
                <w:szCs w:val="22"/>
              </w:rPr>
              <w:t>mentions a possible difficulty in the methodology</w:t>
            </w:r>
            <w:r>
              <w:rPr>
                <w:color w:val="231F20"/>
                <w:spacing w:val="-1"/>
                <w:sz w:val="22"/>
                <w:szCs w:val="22"/>
              </w:rPr>
              <w:t>.</w:t>
            </w:r>
          </w:p>
        </w:tc>
      </w:tr>
    </w:tbl>
    <w:p w14:paraId="1E7DB5D5">
      <w:pPr>
        <w:bidi w:val="0"/>
        <w:rPr>
          <w:rFonts w:hint="default" w:ascii="Arial Bold Italic" w:hAnsi="Arial Bold Italic" w:cs="Arial Bold Italic"/>
          <w:b/>
          <w:bCs/>
          <w:i/>
          <w:iCs/>
          <w:u w:val="single"/>
        </w:rPr>
      </w:pPr>
    </w:p>
    <w:p w14:paraId="6AE03B20">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这难道不是在讨论所做工作的结果吗？</w:t>
      </w:r>
    </w:p>
    <w:p w14:paraId="269620A4">
      <w:pPr>
        <w:bidi w:val="0"/>
        <w:ind w:firstLine="500" w:firstLineChars="0"/>
      </w:pPr>
      <w:r>
        <w:t>不，它实际上是在说方法论中的问题并没有影响结果。有时您确实 需要在这一部分提到结果，但仅在初步结果被用来修改或开发主要 实验/模拟的设计时。</w:t>
      </w:r>
    </w:p>
    <w:p w14:paraId="25110ED4">
      <w:pPr>
        <w:bidi w:val="0"/>
        <w:rPr>
          <w:rFonts w:hint="default" w:ascii="Arial Bold Italic" w:hAnsi="Arial Bold Italic" w:cs="Arial Bold Italic"/>
          <w:b/>
          <w:bCs/>
          <w:i/>
          <w:iCs/>
          <w:u w:val="single"/>
        </w:rPr>
      </w:pPr>
    </w:p>
    <w:p w14:paraId="5086715D">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为什么我应该提到方法论中的问题？这不会让我看起来很糟糕吗？</w:t>
      </w:r>
    </w:p>
    <w:p w14:paraId="24A18510">
      <w:pPr>
        <w:bidi w:val="0"/>
        <w:ind w:firstLine="500" w:firstLineChars="0"/>
      </w:pPr>
      <w:r>
        <w:t>事实上，情况正好相反。首先，如果你不提及你工作中的缺陷</w:t>
      </w:r>
      <w:r>
        <w:rPr>
          <w:rFonts w:hint="eastAsia" w:eastAsia="宋体"/>
          <w:lang w:eastAsia="zh-CN"/>
        </w:rPr>
        <w:t>，</w:t>
      </w:r>
      <w:r>
        <w:t>可能会给人一种你对此毫不知情的印象，这会留下非常糟糕的印象。因此，如果你提到这些缺陷，你看起来会更专业。如果你忽视或试图掩盖缺陷（例如，数据集过小、设备或软件不理想），而你的读者注意到了这些，他们会开始怀疑你作为研究者的合法性，这会影响他们对你结果和结论的接受度。</w:t>
      </w:r>
    </w:p>
    <w:p w14:paraId="52A042F4">
      <w:pPr>
        <w:bidi w:val="0"/>
        <w:ind w:firstLine="500" w:firstLineChars="0"/>
      </w:pPr>
      <w:r>
        <w:t>其次，每当你完成一项研究时，你很可能已经从项目中遇到的 问题中学到了足够的知识，以便下次做得更好。你是否应该在重复 工作并改进技术时推迟写作？如果这次你也学到了更多；你是否应 该再次推迟？再一次？如果你这样做，你可能永远不会真正写出来 。一个可接受的选择是写出研究成果，并承认你遇到的问题或困难 。事实上，在这一部分提到这些问题不仅被认为是可接受的，实际 上在这里提到它们要比等到最后再提要好得多。在讨论未来工作的 建议时，首次提到局限性或缺陷被认为是不合适的。</w:t>
      </w:r>
    </w:p>
    <w:p w14:paraId="6A568797">
      <w:pPr>
        <w:bidi w:val="0"/>
      </w:pPr>
    </w:p>
    <w:p w14:paraId="67EAAB4D">
      <w:pPr>
        <w:bidi w:val="0"/>
      </w:pPr>
      <w:r>
        <w:rPr>
          <w:rFonts w:hint="default" w:ascii="Arial Bold Italic" w:hAnsi="Arial Bold Italic" w:cs="Arial Bold Italic"/>
          <w:b/>
          <w:bCs/>
          <w:i/>
          <w:iCs/>
          <w:u w:val="single"/>
        </w:rPr>
        <w:t>但是我怎么能谈论我工作中的问题而不显得像个失败者呢？</w:t>
      </w:r>
    </w:p>
    <w:p w14:paraId="1FA45EF6">
      <w:pPr>
        <w:bidi w:val="0"/>
        <w:ind w:firstLine="420" w:firstLineChars="200"/>
      </w:pPr>
      <w:r>
        <w:rPr>
          <w:lang w:val="en-US" w:eastAsia="zh-CN"/>
        </w:rPr>
        <w:t>使用能够减少问题、降低责任、突出积极方面并提出解决方案的词汇。在上面的例子中，作者承认存在问题，然后将其影响降到最低（样本之间的变异可以忽略不计）。这是处理需要谈论问题的一种标准方式。您可以在第2.4节的词汇列表中找到以传统、专业的方式提及问题和困难所需的语言示例。</w:t>
      </w:r>
    </w:p>
    <w:p w14:paraId="1F59B118">
      <w:pPr>
        <w:pStyle w:val="4"/>
        <w:bidi w:val="0"/>
      </w:pPr>
      <w:bookmarkStart w:id="10" w:name="bookmark14"/>
      <w:bookmarkEnd w:id="10"/>
      <w:r>
        <w:t>2.3.3 模型</w:t>
      </w:r>
    </w:p>
    <w:p w14:paraId="54C57FCD">
      <w:pPr>
        <w:bidi w:val="0"/>
      </w:pPr>
      <w:r>
        <w:t>这里是我们收集的句子描述：</w:t>
      </w:r>
    </w:p>
    <w:p w14:paraId="467C53CF">
      <w:pPr>
        <w:keepNext w:val="0"/>
        <w:keepLines w:val="0"/>
        <w:pageBreakBefore w:val="0"/>
        <w:widowControl/>
        <w:kinsoku w:val="0"/>
        <w:wordWrap w:val="0"/>
        <w:overflowPunct/>
        <w:topLinePunct w:val="0"/>
        <w:autoSpaceDE w:val="0"/>
        <w:autoSpaceDN w:val="0"/>
        <w:bidi w:val="0"/>
        <w:adjustRightInd w:val="0"/>
        <w:snapToGrid w:val="0"/>
        <w:spacing w:before="36" w:line="187" w:lineRule="auto"/>
        <w:ind w:left="7"/>
        <w:textAlignment w:val="baseline"/>
        <w:rPr>
          <w:rFonts w:ascii="Times" w:hAnsi="Times" w:eastAsia="Times" w:cs="Times"/>
          <w:b/>
          <w:bCs/>
          <w:color w:val="231F20"/>
          <w:spacing w:val="-3"/>
          <w:sz w:val="22"/>
          <w:szCs w:val="22"/>
        </w:rPr>
      </w:pPr>
      <w:r>
        <w:rPr>
          <w:rFonts w:ascii="Times" w:hAnsi="Times" w:eastAsia="Times" w:cs="Times"/>
          <w:b/>
          <w:bCs/>
          <w:color w:val="231F20"/>
          <w:spacing w:val="-2"/>
          <w:sz w:val="22"/>
          <w:szCs w:val="22"/>
        </w:rPr>
        <w:t>In Sentence</w:t>
      </w:r>
      <w:r>
        <w:rPr>
          <w:rFonts w:ascii="Times" w:hAnsi="Times" w:eastAsia="Times" w:cs="Times"/>
          <w:b/>
          <w:bCs/>
          <w:color w:val="231F20"/>
          <w:spacing w:val="14"/>
          <w:sz w:val="22"/>
          <w:szCs w:val="22"/>
        </w:rPr>
        <w:t xml:space="preserve"> </w:t>
      </w:r>
      <w:r>
        <w:rPr>
          <w:rFonts w:ascii="Times" w:hAnsi="Times" w:eastAsia="Times" w:cs="Times"/>
          <w:b/>
          <w:bCs/>
          <w:color w:val="231F20"/>
          <w:spacing w:val="-2"/>
          <w:sz w:val="22"/>
          <w:szCs w:val="22"/>
        </w:rPr>
        <w:t>1    the writer o</w:t>
      </w:r>
      <w:r>
        <w:rPr>
          <w:rFonts w:ascii="Times" w:hAnsi="Times" w:eastAsia="Times" w:cs="Times"/>
          <w:b/>
          <w:bCs/>
          <w:color w:val="231F20"/>
          <w:spacing w:val="-3"/>
          <w:sz w:val="22"/>
          <w:szCs w:val="22"/>
        </w:rPr>
        <w:t>ffers a general overview of</w:t>
      </w:r>
      <w:r>
        <w:rPr>
          <w:rFonts w:ascii="Times" w:hAnsi="Times" w:eastAsia="Times" w:cs="Times"/>
          <w:b/>
          <w:bCs/>
          <w:color w:val="231F20"/>
          <w:spacing w:val="-20"/>
          <w:sz w:val="22"/>
          <w:szCs w:val="22"/>
        </w:rPr>
        <w:t xml:space="preserve"> </w:t>
      </w:r>
      <w:r>
        <w:rPr>
          <w:rFonts w:ascii="Times" w:hAnsi="Times" w:eastAsia="Times" w:cs="Times"/>
          <w:b/>
          <w:bCs/>
          <w:color w:val="231F20"/>
          <w:spacing w:val="-3"/>
          <w:sz w:val="22"/>
          <w:szCs w:val="22"/>
        </w:rPr>
        <w:t>the subsection.</w:t>
      </w:r>
    </w:p>
    <w:p w14:paraId="3AAA4CDA">
      <w:pPr>
        <w:keepNext w:val="0"/>
        <w:keepLines w:val="0"/>
        <w:pageBreakBefore w:val="0"/>
        <w:widowControl/>
        <w:kinsoku w:val="0"/>
        <w:wordWrap w:val="0"/>
        <w:overflowPunct/>
        <w:topLinePunct w:val="0"/>
        <w:autoSpaceDE w:val="0"/>
        <w:autoSpaceDN w:val="0"/>
        <w:bidi w:val="0"/>
        <w:adjustRightInd w:val="0"/>
        <w:snapToGrid w:val="0"/>
        <w:spacing w:before="36" w:line="187" w:lineRule="auto"/>
        <w:ind w:left="7"/>
        <w:textAlignment w:val="baseline"/>
        <w:rPr>
          <w:rFonts w:ascii="Times" w:hAnsi="Times" w:eastAsia="Times" w:cs="Times"/>
          <w:b/>
          <w:bCs/>
          <w:color w:val="231F20"/>
          <w:spacing w:val="-3"/>
          <w:sz w:val="22"/>
          <w:szCs w:val="22"/>
        </w:rPr>
      </w:pPr>
    </w:p>
    <w:p w14:paraId="139A43E4">
      <w:pPr>
        <w:keepNext w:val="0"/>
        <w:keepLines w:val="0"/>
        <w:pageBreakBefore w:val="0"/>
        <w:widowControl/>
        <w:kinsoku w:val="0"/>
        <w:wordWrap w:val="0"/>
        <w:overflowPunct/>
        <w:topLinePunct w:val="0"/>
        <w:autoSpaceDE w:val="0"/>
        <w:autoSpaceDN w:val="0"/>
        <w:bidi w:val="0"/>
        <w:adjustRightInd w:val="0"/>
        <w:snapToGrid w:val="0"/>
        <w:spacing w:before="1" w:line="175" w:lineRule="auto"/>
        <w:ind w:left="1436" w:right="24" w:hanging="1429"/>
        <w:textAlignment w:val="baseline"/>
        <w:rPr>
          <w:rFonts w:ascii="Times" w:hAnsi="Times" w:eastAsia="Times" w:cs="Times"/>
          <w:b/>
          <w:bCs/>
          <w:color w:val="231F20"/>
          <w:spacing w:val="-1"/>
          <w:sz w:val="22"/>
          <w:szCs w:val="22"/>
        </w:rPr>
      </w:pPr>
      <w:r>
        <w:rPr>
          <w:rFonts w:ascii="Times" w:hAnsi="Times" w:eastAsia="Times" w:cs="Times"/>
          <w:b/>
          <w:bCs/>
          <w:color w:val="231F20"/>
          <w:spacing w:val="-2"/>
          <w:sz w:val="22"/>
          <w:szCs w:val="22"/>
        </w:rPr>
        <w:t>In Sentence 2    the   writer   provides   background   information   and</w:t>
      </w:r>
      <w:r>
        <w:rPr>
          <w:rFonts w:ascii="Times" w:hAnsi="Times" w:eastAsia="Times" w:cs="Times"/>
          <w:b/>
          <w:bCs/>
          <w:color w:val="231F20"/>
          <w:spacing w:val="10"/>
          <w:sz w:val="22"/>
          <w:szCs w:val="22"/>
        </w:rPr>
        <w:t xml:space="preserve"> </w:t>
      </w:r>
      <w:r>
        <w:rPr>
          <w:rFonts w:ascii="Times" w:hAnsi="Times" w:eastAsia="Times" w:cs="Times"/>
          <w:b/>
          <w:bCs/>
          <w:color w:val="231F20"/>
          <w:spacing w:val="-1"/>
          <w:sz w:val="22"/>
          <w:szCs w:val="22"/>
        </w:rPr>
        <w:t>justification.</w:t>
      </w:r>
    </w:p>
    <w:p w14:paraId="303D7F17">
      <w:pPr>
        <w:keepNext w:val="0"/>
        <w:keepLines w:val="0"/>
        <w:pageBreakBefore w:val="0"/>
        <w:widowControl/>
        <w:kinsoku w:val="0"/>
        <w:wordWrap w:val="0"/>
        <w:overflowPunct/>
        <w:topLinePunct w:val="0"/>
        <w:autoSpaceDE w:val="0"/>
        <w:autoSpaceDN w:val="0"/>
        <w:bidi w:val="0"/>
        <w:adjustRightInd w:val="0"/>
        <w:snapToGrid w:val="0"/>
        <w:spacing w:before="1" w:line="175" w:lineRule="auto"/>
        <w:ind w:left="1436" w:right="24" w:hanging="1429"/>
        <w:textAlignment w:val="baseline"/>
        <w:rPr>
          <w:rFonts w:ascii="Times" w:hAnsi="Times" w:eastAsia="Times" w:cs="Times"/>
          <w:b/>
          <w:bCs/>
          <w:color w:val="231F20"/>
          <w:spacing w:val="-1"/>
          <w:sz w:val="22"/>
          <w:szCs w:val="22"/>
        </w:rPr>
      </w:pPr>
    </w:p>
    <w:p w14:paraId="29A26F22">
      <w:pPr>
        <w:keepNext w:val="0"/>
        <w:keepLines w:val="0"/>
        <w:pageBreakBefore w:val="0"/>
        <w:widowControl/>
        <w:kinsoku w:val="0"/>
        <w:wordWrap w:val="0"/>
        <w:overflowPunct/>
        <w:topLinePunct w:val="0"/>
        <w:autoSpaceDE w:val="0"/>
        <w:autoSpaceDN w:val="0"/>
        <w:bidi w:val="0"/>
        <w:adjustRightInd w:val="0"/>
        <w:snapToGrid w:val="0"/>
        <w:spacing w:before="2" w:line="179" w:lineRule="auto"/>
        <w:ind w:left="1448" w:right="24" w:hanging="1440"/>
        <w:textAlignment w:val="baseline"/>
        <w:rPr>
          <w:rFonts w:ascii="Times" w:hAnsi="Times" w:eastAsia="Times" w:cs="Times"/>
          <w:b/>
          <w:bCs/>
          <w:color w:val="231F20"/>
          <w:spacing w:val="6"/>
          <w:sz w:val="22"/>
          <w:szCs w:val="22"/>
        </w:rPr>
      </w:pPr>
      <w:r>
        <w:rPr>
          <w:rFonts w:ascii="Times" w:hAnsi="Times" w:eastAsia="Times" w:cs="Times"/>
          <w:b/>
          <w:bCs/>
          <w:color w:val="231F20"/>
          <w:spacing w:val="-1"/>
          <w:sz w:val="22"/>
          <w:szCs w:val="22"/>
        </w:rPr>
        <w:t>In Sentence 3    the  wr</w:t>
      </w:r>
      <w:r>
        <w:rPr>
          <w:rFonts w:ascii="Times" w:hAnsi="Times" w:eastAsia="Times" w:cs="Times"/>
          <w:b/>
          <w:bCs/>
          <w:color w:val="231F20"/>
          <w:spacing w:val="-2"/>
          <w:sz w:val="22"/>
          <w:szCs w:val="22"/>
        </w:rPr>
        <w:t>iter  provides</w:t>
      </w:r>
      <w:r>
        <w:rPr>
          <w:rFonts w:ascii="Times" w:hAnsi="Times" w:eastAsia="Times" w:cs="Times"/>
          <w:b/>
          <w:bCs/>
          <w:color w:val="231F20"/>
          <w:spacing w:val="8"/>
          <w:sz w:val="22"/>
          <w:szCs w:val="22"/>
        </w:rPr>
        <w:t xml:space="preserve">  </w:t>
      </w:r>
      <w:r>
        <w:rPr>
          <w:rFonts w:ascii="Times" w:hAnsi="Times" w:eastAsia="Times" w:cs="Times"/>
          <w:b/>
          <w:bCs/>
          <w:color w:val="231F20"/>
          <w:spacing w:val="-2"/>
          <w:sz w:val="22"/>
          <w:szCs w:val="22"/>
        </w:rPr>
        <w:t>an</w:t>
      </w:r>
      <w:r>
        <w:rPr>
          <w:rFonts w:ascii="Times" w:hAnsi="Times" w:eastAsia="Times" w:cs="Times"/>
          <w:b/>
          <w:bCs/>
          <w:color w:val="231F20"/>
          <w:spacing w:val="9"/>
          <w:sz w:val="22"/>
          <w:szCs w:val="22"/>
        </w:rPr>
        <w:t xml:space="preserve">  </w:t>
      </w:r>
      <w:r>
        <w:rPr>
          <w:rFonts w:ascii="Times" w:hAnsi="Times" w:eastAsia="Times" w:cs="Times"/>
          <w:b/>
          <w:bCs/>
          <w:color w:val="231F20"/>
          <w:spacing w:val="-2"/>
          <w:sz w:val="22"/>
          <w:szCs w:val="22"/>
        </w:rPr>
        <w:t>overview</w:t>
      </w:r>
      <w:r>
        <w:rPr>
          <w:rFonts w:ascii="Times" w:hAnsi="Times" w:eastAsia="Times" w:cs="Times"/>
          <w:b/>
          <w:bCs/>
          <w:color w:val="231F20"/>
          <w:spacing w:val="7"/>
          <w:sz w:val="22"/>
          <w:szCs w:val="22"/>
        </w:rPr>
        <w:t xml:space="preserve">  </w:t>
      </w:r>
      <w:r>
        <w:rPr>
          <w:rFonts w:ascii="Times" w:hAnsi="Times" w:eastAsia="Times" w:cs="Times"/>
          <w:b/>
          <w:bCs/>
          <w:color w:val="231F20"/>
          <w:spacing w:val="-2"/>
          <w:sz w:val="22"/>
          <w:szCs w:val="22"/>
        </w:rPr>
        <w:t>of  the</w:t>
      </w:r>
      <w:r>
        <w:rPr>
          <w:rFonts w:ascii="Times" w:hAnsi="Times" w:eastAsia="Times" w:cs="Times"/>
          <w:b/>
          <w:bCs/>
          <w:color w:val="231F20"/>
          <w:spacing w:val="7"/>
          <w:sz w:val="22"/>
          <w:szCs w:val="22"/>
        </w:rPr>
        <w:t xml:space="preserve">  </w:t>
      </w:r>
      <w:r>
        <w:rPr>
          <w:rFonts w:ascii="Times" w:hAnsi="Times" w:eastAsia="Times" w:cs="Times"/>
          <w:b/>
          <w:bCs/>
          <w:color w:val="231F20"/>
          <w:spacing w:val="-2"/>
          <w:sz w:val="22"/>
          <w:szCs w:val="22"/>
        </w:rPr>
        <w:t>procedure/</w:t>
      </w:r>
      <w:r>
        <w:rPr>
          <w:rFonts w:ascii="Times" w:hAnsi="Times" w:eastAsia="Times" w:cs="Times"/>
          <w:b/>
          <w:bCs/>
          <w:color w:val="231F20"/>
          <w:spacing w:val="1"/>
          <w:sz w:val="22"/>
          <w:szCs w:val="22"/>
        </w:rPr>
        <w:t xml:space="preserve"> </w:t>
      </w:r>
      <w:r>
        <w:rPr>
          <w:rFonts w:ascii="Times" w:hAnsi="Times" w:eastAsia="Times" w:cs="Times"/>
          <w:b/>
          <w:bCs/>
          <w:color w:val="231F20"/>
          <w:sz w:val="22"/>
          <w:szCs w:val="22"/>
        </w:rPr>
        <w:t>method</w:t>
      </w:r>
      <w:r>
        <w:rPr>
          <w:rFonts w:ascii="Times" w:hAnsi="Times" w:eastAsia="Times" w:cs="Times"/>
          <w:b/>
          <w:bCs/>
          <w:color w:val="231F20"/>
          <w:spacing w:val="6"/>
          <w:sz w:val="22"/>
          <w:szCs w:val="22"/>
        </w:rPr>
        <w:t xml:space="preserve"> </w:t>
      </w:r>
      <w:r>
        <w:rPr>
          <w:rFonts w:ascii="Times" w:hAnsi="Times" w:eastAsia="Times" w:cs="Times"/>
          <w:b/>
          <w:bCs/>
          <w:color w:val="231F20"/>
          <w:sz w:val="22"/>
          <w:szCs w:val="22"/>
        </w:rPr>
        <w:t>itself</w:t>
      </w:r>
      <w:r>
        <w:rPr>
          <w:rFonts w:ascii="Times" w:hAnsi="Times" w:eastAsia="Times" w:cs="Times"/>
          <w:b/>
          <w:bCs/>
          <w:color w:val="231F20"/>
          <w:spacing w:val="6"/>
          <w:sz w:val="22"/>
          <w:szCs w:val="22"/>
        </w:rPr>
        <w:t>.</w:t>
      </w:r>
    </w:p>
    <w:p w14:paraId="1345DC52">
      <w:pPr>
        <w:keepNext w:val="0"/>
        <w:keepLines w:val="0"/>
        <w:pageBreakBefore w:val="0"/>
        <w:widowControl/>
        <w:kinsoku w:val="0"/>
        <w:wordWrap w:val="0"/>
        <w:overflowPunct/>
        <w:topLinePunct w:val="0"/>
        <w:autoSpaceDE w:val="0"/>
        <w:autoSpaceDN w:val="0"/>
        <w:bidi w:val="0"/>
        <w:adjustRightInd w:val="0"/>
        <w:snapToGrid w:val="0"/>
        <w:spacing w:before="2" w:line="179" w:lineRule="auto"/>
        <w:ind w:left="1448" w:right="24" w:hanging="1440"/>
        <w:textAlignment w:val="baseline"/>
        <w:rPr>
          <w:rFonts w:ascii="Times" w:hAnsi="Times" w:eastAsia="Times" w:cs="Times"/>
          <w:b/>
          <w:bCs/>
          <w:color w:val="231F20"/>
          <w:spacing w:val="6"/>
          <w:sz w:val="22"/>
          <w:szCs w:val="22"/>
        </w:rPr>
      </w:pPr>
    </w:p>
    <w:p w14:paraId="558AFC10">
      <w:pPr>
        <w:keepNext w:val="0"/>
        <w:keepLines w:val="0"/>
        <w:pageBreakBefore w:val="0"/>
        <w:widowControl/>
        <w:kinsoku w:val="0"/>
        <w:wordWrap w:val="0"/>
        <w:overflowPunct/>
        <w:topLinePunct w:val="0"/>
        <w:autoSpaceDE w:val="0"/>
        <w:autoSpaceDN w:val="0"/>
        <w:bidi w:val="0"/>
        <w:adjustRightInd w:val="0"/>
        <w:snapToGrid w:val="0"/>
        <w:spacing w:before="2" w:line="179" w:lineRule="auto"/>
        <w:ind w:left="1448" w:right="22" w:hanging="1440"/>
        <w:textAlignment w:val="baseline"/>
        <w:rPr>
          <w:rFonts w:ascii="Times" w:hAnsi="Times" w:eastAsia="Times" w:cs="Times"/>
          <w:b/>
          <w:bCs/>
          <w:color w:val="231F20"/>
          <w:spacing w:val="-4"/>
          <w:sz w:val="22"/>
          <w:szCs w:val="22"/>
        </w:rPr>
      </w:pPr>
      <w:r>
        <w:rPr>
          <w:rFonts w:ascii="Times" w:hAnsi="Times" w:eastAsia="Times" w:cs="Times"/>
          <w:b/>
          <w:bCs/>
          <w:color w:val="231F20"/>
          <w:spacing w:val="-3"/>
          <w:sz w:val="22"/>
          <w:szCs w:val="22"/>
        </w:rPr>
        <w:t>In Sentence 4    the</w:t>
      </w:r>
      <w:r>
        <w:rPr>
          <w:rFonts w:ascii="Times" w:hAnsi="Times" w:eastAsia="Times" w:cs="Times"/>
          <w:b/>
          <w:bCs/>
          <w:color w:val="231F20"/>
          <w:spacing w:val="42"/>
          <w:sz w:val="22"/>
          <w:szCs w:val="22"/>
        </w:rPr>
        <w:t xml:space="preserve"> </w:t>
      </w:r>
      <w:r>
        <w:rPr>
          <w:rFonts w:ascii="Times" w:hAnsi="Times" w:eastAsia="Times" w:cs="Times"/>
          <w:b/>
          <w:bCs/>
          <w:color w:val="231F20"/>
          <w:spacing w:val="-3"/>
          <w:sz w:val="22"/>
          <w:szCs w:val="22"/>
        </w:rPr>
        <w:t>writer</w:t>
      </w:r>
      <w:r>
        <w:rPr>
          <w:rFonts w:ascii="Times" w:hAnsi="Times" w:eastAsia="Times" w:cs="Times"/>
          <w:b/>
          <w:bCs/>
          <w:color w:val="231F20"/>
          <w:spacing w:val="31"/>
          <w:w w:val="101"/>
          <w:sz w:val="22"/>
          <w:szCs w:val="22"/>
        </w:rPr>
        <w:t xml:space="preserve"> </w:t>
      </w:r>
      <w:r>
        <w:rPr>
          <w:rFonts w:ascii="Times" w:hAnsi="Times" w:eastAsia="Times" w:cs="Times"/>
          <w:b/>
          <w:bCs/>
          <w:color w:val="231F20"/>
          <w:spacing w:val="-3"/>
          <w:sz w:val="22"/>
          <w:szCs w:val="22"/>
        </w:rPr>
        <w:t>provides</w:t>
      </w:r>
      <w:r>
        <w:rPr>
          <w:rFonts w:ascii="Times" w:hAnsi="Times" w:eastAsia="Times" w:cs="Times"/>
          <w:b/>
          <w:bCs/>
          <w:color w:val="231F20"/>
          <w:spacing w:val="35"/>
          <w:sz w:val="22"/>
          <w:szCs w:val="22"/>
        </w:rPr>
        <w:t xml:space="preserve"> </w:t>
      </w:r>
      <w:r>
        <w:rPr>
          <w:rFonts w:ascii="Times" w:hAnsi="Times" w:eastAsia="Times" w:cs="Times"/>
          <w:b/>
          <w:bCs/>
          <w:color w:val="231F20"/>
          <w:spacing w:val="-3"/>
          <w:sz w:val="22"/>
          <w:szCs w:val="22"/>
        </w:rPr>
        <w:t>details</w:t>
      </w:r>
      <w:r>
        <w:rPr>
          <w:rFonts w:ascii="Times" w:hAnsi="Times" w:eastAsia="Times" w:cs="Times"/>
          <w:b/>
          <w:bCs/>
          <w:color w:val="231F20"/>
          <w:spacing w:val="34"/>
          <w:w w:val="101"/>
          <w:sz w:val="22"/>
          <w:szCs w:val="22"/>
        </w:rPr>
        <w:t xml:space="preserve"> </w:t>
      </w:r>
      <w:r>
        <w:rPr>
          <w:rFonts w:ascii="Times" w:hAnsi="Times" w:eastAsia="Times" w:cs="Times"/>
          <w:b/>
          <w:bCs/>
          <w:color w:val="231F20"/>
          <w:spacing w:val="-3"/>
          <w:sz w:val="22"/>
          <w:szCs w:val="22"/>
        </w:rPr>
        <w:t>about</w:t>
      </w:r>
      <w:r>
        <w:rPr>
          <w:rFonts w:ascii="Times" w:hAnsi="Times" w:eastAsia="Times" w:cs="Times"/>
          <w:b/>
          <w:bCs/>
          <w:color w:val="231F20"/>
          <w:spacing w:val="29"/>
          <w:sz w:val="22"/>
          <w:szCs w:val="22"/>
        </w:rPr>
        <w:t xml:space="preserve"> </w:t>
      </w:r>
      <w:r>
        <w:rPr>
          <w:rFonts w:ascii="Times" w:hAnsi="Times" w:eastAsia="Times" w:cs="Times"/>
          <w:b/>
          <w:bCs/>
          <w:color w:val="231F20"/>
          <w:spacing w:val="-3"/>
          <w:sz w:val="22"/>
          <w:szCs w:val="22"/>
        </w:rPr>
        <w:t>what</w:t>
      </w:r>
      <w:r>
        <w:rPr>
          <w:rFonts w:ascii="Times" w:hAnsi="Times" w:eastAsia="Times" w:cs="Times"/>
          <w:b/>
          <w:bCs/>
          <w:color w:val="231F20"/>
          <w:spacing w:val="29"/>
          <w:w w:val="101"/>
          <w:sz w:val="22"/>
          <w:szCs w:val="22"/>
        </w:rPr>
        <w:t xml:space="preserve"> </w:t>
      </w:r>
      <w:r>
        <w:rPr>
          <w:rFonts w:ascii="Times" w:hAnsi="Times" w:eastAsia="Times" w:cs="Times"/>
          <w:b/>
          <w:bCs/>
          <w:color w:val="231F20"/>
          <w:spacing w:val="-3"/>
          <w:sz w:val="22"/>
          <w:szCs w:val="22"/>
        </w:rPr>
        <w:t>was</w:t>
      </w:r>
      <w:r>
        <w:rPr>
          <w:rFonts w:ascii="Times" w:hAnsi="Times" w:eastAsia="Times" w:cs="Times"/>
          <w:b/>
          <w:bCs/>
          <w:color w:val="231F20"/>
          <w:spacing w:val="34"/>
          <w:w w:val="101"/>
          <w:sz w:val="22"/>
          <w:szCs w:val="22"/>
        </w:rPr>
        <w:t xml:space="preserve"> </w:t>
      </w:r>
      <w:r>
        <w:rPr>
          <w:rFonts w:ascii="Times" w:hAnsi="Times" w:eastAsia="Times" w:cs="Times"/>
          <w:b/>
          <w:bCs/>
          <w:color w:val="231F20"/>
          <w:spacing w:val="-3"/>
          <w:sz w:val="22"/>
          <w:szCs w:val="22"/>
        </w:rPr>
        <w:t>done</w:t>
      </w:r>
      <w:r>
        <w:rPr>
          <w:rFonts w:ascii="Times" w:hAnsi="Times" w:eastAsia="Times" w:cs="Times"/>
          <w:b/>
          <w:bCs/>
          <w:color w:val="231F20"/>
          <w:spacing w:val="35"/>
          <w:sz w:val="22"/>
          <w:szCs w:val="22"/>
        </w:rPr>
        <w:t xml:space="preserve"> </w:t>
      </w:r>
      <w:r>
        <w:rPr>
          <w:rFonts w:ascii="Times" w:hAnsi="Times" w:eastAsia="Times" w:cs="Times"/>
          <w:b/>
          <w:bCs/>
          <w:color w:val="231F20"/>
          <w:spacing w:val="-3"/>
          <w:sz w:val="22"/>
          <w:szCs w:val="22"/>
        </w:rPr>
        <w:t>and</w:t>
      </w:r>
      <w:r>
        <w:rPr>
          <w:rFonts w:ascii="Times" w:hAnsi="Times" w:eastAsia="Times" w:cs="Times"/>
          <w:b/>
          <w:bCs/>
          <w:color w:val="231F20"/>
          <w:sz w:val="22"/>
          <w:szCs w:val="22"/>
        </w:rPr>
        <w:t xml:space="preserve"> </w:t>
      </w:r>
      <w:r>
        <w:rPr>
          <w:rFonts w:ascii="Times" w:hAnsi="Times" w:eastAsia="Times" w:cs="Times"/>
          <w:b/>
          <w:bCs/>
          <w:color w:val="231F20"/>
          <w:spacing w:val="-4"/>
          <w:sz w:val="22"/>
          <w:szCs w:val="22"/>
        </w:rPr>
        <w:t>used and shows that care was taken.</w:t>
      </w:r>
    </w:p>
    <w:p w14:paraId="56F5D379">
      <w:pPr>
        <w:keepNext w:val="0"/>
        <w:keepLines w:val="0"/>
        <w:pageBreakBefore w:val="0"/>
        <w:widowControl/>
        <w:kinsoku w:val="0"/>
        <w:wordWrap w:val="0"/>
        <w:overflowPunct/>
        <w:topLinePunct w:val="0"/>
        <w:autoSpaceDE w:val="0"/>
        <w:autoSpaceDN w:val="0"/>
        <w:bidi w:val="0"/>
        <w:adjustRightInd w:val="0"/>
        <w:snapToGrid w:val="0"/>
        <w:spacing w:before="2" w:line="179" w:lineRule="auto"/>
        <w:ind w:left="1448" w:right="22" w:hanging="1440"/>
        <w:textAlignment w:val="baseline"/>
        <w:rPr>
          <w:rFonts w:ascii="Times" w:hAnsi="Times" w:eastAsia="Times" w:cs="Times"/>
          <w:b/>
          <w:bCs/>
          <w:color w:val="231F20"/>
          <w:spacing w:val="-4"/>
          <w:sz w:val="22"/>
          <w:szCs w:val="22"/>
        </w:rPr>
      </w:pPr>
    </w:p>
    <w:p w14:paraId="3EB78C6B">
      <w:pPr>
        <w:keepNext w:val="0"/>
        <w:keepLines w:val="0"/>
        <w:pageBreakBefore w:val="0"/>
        <w:widowControl/>
        <w:kinsoku w:val="0"/>
        <w:wordWrap w:val="0"/>
        <w:overflowPunct/>
        <w:topLinePunct w:val="0"/>
        <w:autoSpaceDE w:val="0"/>
        <w:autoSpaceDN w:val="0"/>
        <w:bidi w:val="0"/>
        <w:adjustRightInd w:val="0"/>
        <w:snapToGrid w:val="0"/>
        <w:spacing w:before="2" w:line="179" w:lineRule="auto"/>
        <w:ind w:left="1445" w:right="23" w:hanging="1437"/>
        <w:textAlignment w:val="baseline"/>
        <w:rPr>
          <w:rFonts w:ascii="Times" w:hAnsi="Times" w:eastAsia="Times" w:cs="Times"/>
          <w:b/>
          <w:bCs/>
          <w:color w:val="231F20"/>
          <w:spacing w:val="-3"/>
          <w:sz w:val="22"/>
          <w:szCs w:val="22"/>
        </w:rPr>
      </w:pPr>
      <w:r>
        <w:rPr>
          <w:rFonts w:ascii="Times" w:hAnsi="Times" w:eastAsia="Times" w:cs="Times"/>
          <w:b/>
          <w:bCs/>
          <w:color w:val="231F20"/>
          <w:spacing w:val="-2"/>
          <w:sz w:val="22"/>
          <w:szCs w:val="22"/>
        </w:rPr>
        <w:t>In Sentence 5    the</w:t>
      </w:r>
      <w:r>
        <w:rPr>
          <w:rFonts w:ascii="Times" w:hAnsi="Times" w:eastAsia="Times" w:cs="Times"/>
          <w:b/>
          <w:bCs/>
          <w:color w:val="231F20"/>
          <w:spacing w:val="-18"/>
          <w:sz w:val="22"/>
          <w:szCs w:val="22"/>
        </w:rPr>
        <w:t xml:space="preserve"> </w:t>
      </w:r>
      <w:r>
        <w:rPr>
          <w:rFonts w:ascii="Times" w:hAnsi="Times" w:eastAsia="Times" w:cs="Times"/>
          <w:b/>
          <w:bCs/>
          <w:color w:val="231F20"/>
          <w:spacing w:val="-2"/>
          <w:sz w:val="22"/>
          <w:szCs w:val="22"/>
        </w:rPr>
        <w:t>writer</w:t>
      </w:r>
      <w:r>
        <w:rPr>
          <w:rFonts w:ascii="Times" w:hAnsi="Times" w:eastAsia="Times" w:cs="Times"/>
          <w:b/>
          <w:bCs/>
          <w:color w:val="231F20"/>
          <w:spacing w:val="-12"/>
          <w:sz w:val="22"/>
          <w:szCs w:val="22"/>
        </w:rPr>
        <w:t xml:space="preserve"> </w:t>
      </w:r>
      <w:r>
        <w:rPr>
          <w:rFonts w:ascii="Times" w:hAnsi="Times" w:eastAsia="Times" w:cs="Times"/>
          <w:b/>
          <w:bCs/>
          <w:color w:val="231F20"/>
          <w:spacing w:val="-2"/>
          <w:sz w:val="22"/>
          <w:szCs w:val="22"/>
        </w:rPr>
        <w:t>continues</w:t>
      </w:r>
      <w:r>
        <w:rPr>
          <w:rFonts w:ascii="Times" w:hAnsi="Times" w:eastAsia="Times" w:cs="Times"/>
          <w:b/>
          <w:bCs/>
          <w:color w:val="231F20"/>
          <w:spacing w:val="-15"/>
          <w:sz w:val="22"/>
          <w:szCs w:val="22"/>
        </w:rPr>
        <w:t xml:space="preserve"> </w:t>
      </w:r>
      <w:r>
        <w:rPr>
          <w:rFonts w:ascii="Times" w:hAnsi="Times" w:eastAsia="Times" w:cs="Times"/>
          <w:b/>
          <w:bCs/>
          <w:color w:val="231F20"/>
          <w:spacing w:val="-2"/>
          <w:sz w:val="22"/>
          <w:szCs w:val="22"/>
        </w:rPr>
        <w:t>to</w:t>
      </w:r>
      <w:r>
        <w:rPr>
          <w:rFonts w:ascii="Times" w:hAnsi="Times" w:eastAsia="Times" w:cs="Times"/>
          <w:b/>
          <w:bCs/>
          <w:color w:val="231F20"/>
          <w:spacing w:val="-12"/>
          <w:sz w:val="22"/>
          <w:szCs w:val="22"/>
        </w:rPr>
        <w:t xml:space="preserve"> </w:t>
      </w:r>
      <w:r>
        <w:rPr>
          <w:rFonts w:ascii="Times" w:hAnsi="Times" w:eastAsia="Times" w:cs="Times"/>
          <w:b/>
          <w:bCs/>
          <w:color w:val="231F20"/>
          <w:spacing w:val="-2"/>
          <w:sz w:val="22"/>
          <w:szCs w:val="22"/>
        </w:rPr>
        <w:t>describe</w:t>
      </w:r>
      <w:r>
        <w:rPr>
          <w:rFonts w:ascii="Times" w:hAnsi="Times" w:eastAsia="Times" w:cs="Times"/>
          <w:b/>
          <w:bCs/>
          <w:color w:val="231F20"/>
          <w:spacing w:val="-18"/>
          <w:sz w:val="22"/>
          <w:szCs w:val="22"/>
        </w:rPr>
        <w:t xml:space="preserve"> </w:t>
      </w:r>
      <w:r>
        <w:rPr>
          <w:rFonts w:ascii="Times" w:hAnsi="Times" w:eastAsia="Times" w:cs="Times"/>
          <w:b/>
          <w:bCs/>
          <w:color w:val="231F20"/>
          <w:spacing w:val="-2"/>
          <w:sz w:val="22"/>
          <w:szCs w:val="22"/>
        </w:rPr>
        <w:t>w</w:t>
      </w:r>
      <w:r>
        <w:rPr>
          <w:rFonts w:ascii="Times" w:hAnsi="Times" w:eastAsia="Times" w:cs="Times"/>
          <w:b/>
          <w:bCs/>
          <w:color w:val="231F20"/>
          <w:spacing w:val="-3"/>
          <w:sz w:val="22"/>
          <w:szCs w:val="22"/>
        </w:rPr>
        <w:t>hat</w:t>
      </w:r>
      <w:r>
        <w:rPr>
          <w:rFonts w:ascii="Times" w:hAnsi="Times" w:eastAsia="Times" w:cs="Times"/>
          <w:b/>
          <w:bCs/>
          <w:color w:val="231F20"/>
          <w:spacing w:val="-18"/>
          <w:sz w:val="22"/>
          <w:szCs w:val="22"/>
        </w:rPr>
        <w:t xml:space="preserve"> </w:t>
      </w:r>
      <w:r>
        <w:rPr>
          <w:rFonts w:ascii="Times" w:hAnsi="Times" w:eastAsia="Times" w:cs="Times"/>
          <w:b/>
          <w:bCs/>
          <w:color w:val="231F20"/>
          <w:spacing w:val="-3"/>
          <w:sz w:val="22"/>
          <w:szCs w:val="22"/>
        </w:rPr>
        <w:t>was</w:t>
      </w:r>
      <w:r>
        <w:rPr>
          <w:rFonts w:ascii="Times" w:hAnsi="Times" w:eastAsia="Times" w:cs="Times"/>
          <w:b/>
          <w:bCs/>
          <w:color w:val="231F20"/>
          <w:spacing w:val="-12"/>
          <w:sz w:val="22"/>
          <w:szCs w:val="22"/>
        </w:rPr>
        <w:t xml:space="preserve"> </w:t>
      </w:r>
      <w:r>
        <w:rPr>
          <w:rFonts w:ascii="Times" w:hAnsi="Times" w:eastAsia="Times" w:cs="Times"/>
          <w:b/>
          <w:bCs/>
          <w:color w:val="231F20"/>
          <w:spacing w:val="-3"/>
          <w:sz w:val="22"/>
          <w:szCs w:val="22"/>
        </w:rPr>
        <w:t>done</w:t>
      </w:r>
      <w:r>
        <w:rPr>
          <w:rFonts w:ascii="Times" w:hAnsi="Times" w:eastAsia="Times" w:cs="Times"/>
          <w:b/>
          <w:bCs/>
          <w:color w:val="231F20"/>
          <w:spacing w:val="-12"/>
          <w:sz w:val="22"/>
          <w:szCs w:val="22"/>
        </w:rPr>
        <w:t xml:space="preserve"> </w:t>
      </w:r>
      <w:r>
        <w:rPr>
          <w:rFonts w:ascii="Times" w:hAnsi="Times" w:eastAsia="Times" w:cs="Times"/>
          <w:b/>
          <w:bCs/>
          <w:color w:val="231F20"/>
          <w:spacing w:val="-3"/>
          <w:sz w:val="22"/>
          <w:szCs w:val="22"/>
        </w:rPr>
        <w:t>in</w:t>
      </w:r>
      <w:r>
        <w:rPr>
          <w:rFonts w:ascii="Times" w:hAnsi="Times" w:eastAsia="Times" w:cs="Times"/>
          <w:b/>
          <w:bCs/>
          <w:color w:val="231F20"/>
          <w:spacing w:val="-13"/>
          <w:sz w:val="22"/>
          <w:szCs w:val="22"/>
        </w:rPr>
        <w:t xml:space="preserve"> </w:t>
      </w:r>
      <w:r>
        <w:rPr>
          <w:rFonts w:ascii="Times" w:hAnsi="Times" w:eastAsia="Times" w:cs="Times"/>
          <w:b/>
          <w:bCs/>
          <w:color w:val="231F20"/>
          <w:spacing w:val="-3"/>
          <w:sz w:val="22"/>
          <w:szCs w:val="22"/>
        </w:rPr>
        <w:t>detail,</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using  language  which</w:t>
      </w:r>
      <w:r>
        <w:rPr>
          <w:rFonts w:ascii="Times" w:hAnsi="Times" w:eastAsia="Times" w:cs="Times"/>
          <w:b/>
          <w:bCs/>
          <w:color w:val="231F20"/>
          <w:spacing w:val="13"/>
          <w:sz w:val="22"/>
          <w:szCs w:val="22"/>
        </w:rPr>
        <w:t xml:space="preserve">  </w:t>
      </w:r>
      <w:r>
        <w:rPr>
          <w:rFonts w:ascii="Times" w:hAnsi="Times" w:eastAsia="Times" w:cs="Times"/>
          <w:b/>
          <w:bCs/>
          <w:color w:val="231F20"/>
          <w:spacing w:val="-2"/>
          <w:sz w:val="22"/>
          <w:szCs w:val="22"/>
        </w:rPr>
        <w:t>communicates</w:t>
      </w:r>
      <w:r>
        <w:rPr>
          <w:rFonts w:ascii="Times" w:hAnsi="Times" w:eastAsia="Times" w:cs="Times"/>
          <w:b/>
          <w:bCs/>
          <w:color w:val="231F20"/>
          <w:spacing w:val="8"/>
          <w:sz w:val="22"/>
          <w:szCs w:val="22"/>
        </w:rPr>
        <w:t xml:space="preserve">  </w:t>
      </w:r>
      <w:r>
        <w:rPr>
          <w:rFonts w:ascii="Times" w:hAnsi="Times" w:eastAsia="Times" w:cs="Times"/>
          <w:b/>
          <w:bCs/>
          <w:color w:val="231F20"/>
          <w:spacing w:val="-2"/>
          <w:sz w:val="22"/>
          <w:szCs w:val="22"/>
        </w:rPr>
        <w:t>that</w:t>
      </w:r>
      <w:r>
        <w:rPr>
          <w:rFonts w:ascii="Times" w:hAnsi="Times" w:eastAsia="Times" w:cs="Times"/>
          <w:b/>
          <w:bCs/>
          <w:color w:val="231F20"/>
          <w:spacing w:val="10"/>
          <w:sz w:val="22"/>
          <w:szCs w:val="22"/>
        </w:rPr>
        <w:t xml:space="preserve">  </w:t>
      </w:r>
      <w:r>
        <w:rPr>
          <w:rFonts w:ascii="Times" w:hAnsi="Times" w:eastAsia="Times" w:cs="Times"/>
          <w:b/>
          <w:bCs/>
          <w:color w:val="231F20"/>
          <w:spacing w:val="-2"/>
          <w:sz w:val="22"/>
          <w:szCs w:val="22"/>
        </w:rPr>
        <w:t>care</w:t>
      </w:r>
      <w:r>
        <w:rPr>
          <w:rFonts w:ascii="Times" w:hAnsi="Times" w:eastAsia="Times" w:cs="Times"/>
          <w:b/>
          <w:bCs/>
          <w:color w:val="231F20"/>
          <w:spacing w:val="6"/>
          <w:sz w:val="22"/>
          <w:szCs w:val="22"/>
        </w:rPr>
        <w:t xml:space="preserve">  </w:t>
      </w:r>
      <w:r>
        <w:rPr>
          <w:rFonts w:ascii="Times" w:hAnsi="Times" w:eastAsia="Times" w:cs="Times"/>
          <w:b/>
          <w:bCs/>
          <w:color w:val="231F20"/>
          <w:spacing w:val="-2"/>
          <w:sz w:val="22"/>
          <w:szCs w:val="22"/>
        </w:rPr>
        <w:t>was</w:t>
      </w:r>
      <w:r>
        <w:rPr>
          <w:rFonts w:ascii="Times" w:hAnsi="Times" w:eastAsia="Times" w:cs="Times"/>
          <w:b/>
          <w:bCs/>
          <w:color w:val="231F20"/>
          <w:spacing w:val="1"/>
          <w:sz w:val="22"/>
          <w:szCs w:val="22"/>
        </w:rPr>
        <w:t xml:space="preserve"> </w:t>
      </w:r>
      <w:r>
        <w:rPr>
          <w:rFonts w:ascii="Times" w:hAnsi="Times" w:eastAsia="Times" w:cs="Times"/>
          <w:b/>
          <w:bCs/>
          <w:color w:val="231F20"/>
          <w:spacing w:val="-3"/>
          <w:sz w:val="22"/>
          <w:szCs w:val="22"/>
        </w:rPr>
        <w:t>taken.</w:t>
      </w:r>
    </w:p>
    <w:p w14:paraId="621383AA">
      <w:pPr>
        <w:keepNext w:val="0"/>
        <w:keepLines w:val="0"/>
        <w:pageBreakBefore w:val="0"/>
        <w:widowControl/>
        <w:kinsoku w:val="0"/>
        <w:wordWrap w:val="0"/>
        <w:overflowPunct/>
        <w:topLinePunct w:val="0"/>
        <w:autoSpaceDE w:val="0"/>
        <w:autoSpaceDN w:val="0"/>
        <w:bidi w:val="0"/>
        <w:adjustRightInd w:val="0"/>
        <w:snapToGrid w:val="0"/>
        <w:spacing w:before="2" w:line="179" w:lineRule="auto"/>
        <w:ind w:left="1445" w:right="23" w:hanging="1437"/>
        <w:textAlignment w:val="baseline"/>
        <w:rPr>
          <w:rFonts w:ascii="Times" w:hAnsi="Times" w:eastAsia="Times" w:cs="Times"/>
          <w:b/>
          <w:bCs/>
          <w:color w:val="231F20"/>
          <w:spacing w:val="-3"/>
          <w:sz w:val="22"/>
          <w:szCs w:val="22"/>
        </w:rPr>
      </w:pPr>
    </w:p>
    <w:p w14:paraId="4F92AF17">
      <w:pPr>
        <w:keepNext w:val="0"/>
        <w:keepLines w:val="0"/>
        <w:pageBreakBefore w:val="0"/>
        <w:widowControl/>
        <w:kinsoku w:val="0"/>
        <w:wordWrap w:val="0"/>
        <w:overflowPunct/>
        <w:topLinePunct w:val="0"/>
        <w:autoSpaceDE w:val="0"/>
        <w:autoSpaceDN w:val="0"/>
        <w:bidi w:val="0"/>
        <w:adjustRightInd w:val="0"/>
        <w:snapToGrid w:val="0"/>
        <w:spacing w:before="2" w:line="179" w:lineRule="auto"/>
        <w:ind w:left="1448" w:right="21" w:hanging="1440"/>
        <w:textAlignment w:val="baseline"/>
        <w:rPr>
          <w:rFonts w:ascii="Times" w:hAnsi="Times" w:eastAsia="Times" w:cs="Times"/>
          <w:b/>
          <w:bCs/>
          <w:color w:val="231F20"/>
          <w:spacing w:val="-2"/>
          <w:sz w:val="22"/>
          <w:szCs w:val="22"/>
        </w:rPr>
      </w:pPr>
      <w:r>
        <w:rPr>
          <w:rFonts w:ascii="Times" w:hAnsi="Times" w:eastAsia="Times" w:cs="Times"/>
          <w:b/>
          <w:bCs/>
          <w:color w:val="231F20"/>
          <w:spacing w:val="-2"/>
          <w:sz w:val="22"/>
          <w:szCs w:val="22"/>
        </w:rPr>
        <w:t>In Sentence 6    the  writer  describes  what  was</w:t>
      </w:r>
      <w:r>
        <w:rPr>
          <w:rFonts w:ascii="Times" w:hAnsi="Times" w:eastAsia="Times" w:cs="Times"/>
          <w:b/>
          <w:bCs/>
          <w:color w:val="231F20"/>
          <w:spacing w:val="-3"/>
          <w:sz w:val="22"/>
          <w:szCs w:val="22"/>
        </w:rPr>
        <w:t xml:space="preserve">  done  by  referring  to</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existing methods in the literature.</w:t>
      </w:r>
    </w:p>
    <w:p w14:paraId="777EA912">
      <w:pPr>
        <w:keepNext w:val="0"/>
        <w:keepLines w:val="0"/>
        <w:pageBreakBefore w:val="0"/>
        <w:widowControl/>
        <w:kinsoku w:val="0"/>
        <w:wordWrap w:val="0"/>
        <w:overflowPunct/>
        <w:topLinePunct w:val="0"/>
        <w:autoSpaceDE w:val="0"/>
        <w:autoSpaceDN w:val="0"/>
        <w:bidi w:val="0"/>
        <w:adjustRightInd w:val="0"/>
        <w:snapToGrid w:val="0"/>
        <w:spacing w:before="2" w:line="179" w:lineRule="auto"/>
        <w:ind w:left="1448" w:right="21" w:hanging="1440"/>
        <w:textAlignment w:val="baseline"/>
        <w:rPr>
          <w:rFonts w:ascii="Times" w:hAnsi="Times" w:eastAsia="Times" w:cs="Times"/>
          <w:b/>
          <w:bCs/>
          <w:color w:val="231F20"/>
          <w:spacing w:val="-2"/>
          <w:sz w:val="22"/>
          <w:szCs w:val="22"/>
        </w:rPr>
      </w:pPr>
    </w:p>
    <w:p w14:paraId="026627A1">
      <w:pPr>
        <w:keepNext w:val="0"/>
        <w:keepLines w:val="0"/>
        <w:pageBreakBefore w:val="0"/>
        <w:widowControl/>
        <w:kinsoku w:val="0"/>
        <w:wordWrap w:val="0"/>
        <w:overflowPunct/>
        <w:topLinePunct w:val="0"/>
        <w:autoSpaceDE w:val="0"/>
        <w:autoSpaceDN w:val="0"/>
        <w:bidi w:val="0"/>
        <w:adjustRightInd w:val="0"/>
        <w:snapToGrid w:val="0"/>
        <w:spacing w:line="187" w:lineRule="auto"/>
        <w:ind w:left="1519" w:leftChars="3" w:hanging="1513" w:hangingChars="700"/>
        <w:textAlignment w:val="baseline"/>
        <w:rPr>
          <w:rFonts w:ascii="Times" w:hAnsi="Times" w:eastAsia="Times" w:cs="Times"/>
          <w:b/>
          <w:bCs/>
          <w:color w:val="231F20"/>
          <w:sz w:val="22"/>
          <w:szCs w:val="22"/>
        </w:rPr>
      </w:pPr>
      <w:r>
        <w:rPr>
          <w:rFonts w:ascii="Times" w:hAnsi="Times" w:eastAsia="Times" w:cs="Times"/>
          <w:b/>
          <w:bCs/>
          <w:color w:val="231F20"/>
          <w:spacing w:val="-2"/>
          <w:sz w:val="22"/>
          <w:szCs w:val="22"/>
        </w:rPr>
        <w:t>In Sentence 7    the</w:t>
      </w:r>
      <w:r>
        <w:rPr>
          <w:rFonts w:ascii="Times" w:hAnsi="Times" w:eastAsia="Times" w:cs="Times"/>
          <w:b/>
          <w:bCs/>
          <w:color w:val="231F20"/>
          <w:spacing w:val="31"/>
          <w:sz w:val="22"/>
          <w:szCs w:val="22"/>
        </w:rPr>
        <w:t xml:space="preserve"> </w:t>
      </w:r>
      <w:r>
        <w:rPr>
          <w:rFonts w:ascii="Times" w:hAnsi="Times" w:eastAsia="Times" w:cs="Times"/>
          <w:b/>
          <w:bCs/>
          <w:color w:val="231F20"/>
          <w:spacing w:val="-2"/>
          <w:sz w:val="22"/>
          <w:szCs w:val="22"/>
        </w:rPr>
        <w:t>writer</w:t>
      </w:r>
      <w:r>
        <w:rPr>
          <w:rFonts w:ascii="Times" w:hAnsi="Times" w:eastAsia="Times" w:cs="Times"/>
          <w:b/>
          <w:bCs/>
          <w:color w:val="231F20"/>
          <w:spacing w:val="33"/>
          <w:w w:val="101"/>
          <w:sz w:val="22"/>
          <w:szCs w:val="22"/>
        </w:rPr>
        <w:t xml:space="preserve"> </w:t>
      </w:r>
      <w:r>
        <w:rPr>
          <w:rFonts w:ascii="Times" w:hAnsi="Times" w:eastAsia="Times" w:cs="Times"/>
          <w:b/>
          <w:bCs/>
          <w:color w:val="231F20"/>
          <w:spacing w:val="-2"/>
          <w:sz w:val="22"/>
          <w:szCs w:val="22"/>
        </w:rPr>
        <w:t>provides</w:t>
      </w:r>
      <w:r>
        <w:rPr>
          <w:rFonts w:ascii="Times" w:hAnsi="Times" w:eastAsia="Times" w:cs="Times"/>
          <w:b/>
          <w:bCs/>
          <w:color w:val="231F20"/>
          <w:spacing w:val="36"/>
          <w:w w:val="101"/>
          <w:sz w:val="22"/>
          <w:szCs w:val="22"/>
        </w:rPr>
        <w:t xml:space="preserve"> </w:t>
      </w:r>
      <w:r>
        <w:rPr>
          <w:rFonts w:ascii="Times" w:hAnsi="Times" w:eastAsia="Times" w:cs="Times"/>
          <w:b/>
          <w:bCs/>
          <w:color w:val="231F20"/>
          <w:spacing w:val="-2"/>
          <w:sz w:val="22"/>
          <w:szCs w:val="22"/>
        </w:rPr>
        <w:t>more</w:t>
      </w:r>
      <w:r>
        <w:rPr>
          <w:rFonts w:ascii="Times" w:hAnsi="Times" w:eastAsia="Times" w:cs="Times"/>
          <w:b/>
          <w:bCs/>
          <w:color w:val="231F20"/>
          <w:spacing w:val="37"/>
          <w:sz w:val="22"/>
          <w:szCs w:val="22"/>
        </w:rPr>
        <w:t xml:space="preserve"> </w:t>
      </w:r>
      <w:r>
        <w:rPr>
          <w:rFonts w:ascii="Times" w:hAnsi="Times" w:eastAsia="Times" w:cs="Times"/>
          <w:b/>
          <w:bCs/>
          <w:color w:val="231F20"/>
          <w:spacing w:val="-2"/>
          <w:sz w:val="22"/>
          <w:szCs w:val="22"/>
        </w:rPr>
        <w:t>detailed</w:t>
      </w:r>
      <w:r>
        <w:rPr>
          <w:rFonts w:ascii="Times" w:hAnsi="Times" w:eastAsia="Times" w:cs="Times"/>
          <w:b/>
          <w:bCs/>
          <w:color w:val="231F20"/>
          <w:spacing w:val="36"/>
          <w:w w:val="101"/>
          <w:sz w:val="22"/>
          <w:szCs w:val="22"/>
        </w:rPr>
        <w:t xml:space="preserve"> </w:t>
      </w:r>
      <w:r>
        <w:rPr>
          <w:rFonts w:ascii="Times" w:hAnsi="Times" w:eastAsia="Times" w:cs="Times"/>
          <w:b/>
          <w:bCs/>
          <w:color w:val="231F20"/>
          <w:spacing w:val="-2"/>
          <w:sz w:val="22"/>
          <w:szCs w:val="22"/>
        </w:rPr>
        <w:t>informa</w:t>
      </w:r>
      <w:r>
        <w:rPr>
          <w:rFonts w:ascii="Times" w:hAnsi="Times" w:eastAsia="Times" w:cs="Times"/>
          <w:b/>
          <w:bCs/>
          <w:color w:val="231F20"/>
          <w:spacing w:val="-3"/>
          <w:sz w:val="22"/>
          <w:szCs w:val="22"/>
        </w:rPr>
        <w:t>tion</w:t>
      </w:r>
      <w:r>
        <w:rPr>
          <w:rFonts w:hint="eastAsia" w:ascii="Times" w:hAnsi="Times" w:eastAsia="宋体" w:cs="Times"/>
          <w:b/>
          <w:bCs/>
          <w:color w:val="231F20"/>
          <w:spacing w:val="-3"/>
          <w:sz w:val="22"/>
          <w:szCs w:val="22"/>
          <w:lang w:val="en-US" w:eastAsia="zh-CN"/>
        </w:rPr>
        <w:t xml:space="preserve"> </w:t>
      </w:r>
      <w:r>
        <w:rPr>
          <w:rFonts w:ascii="Times" w:hAnsi="Times" w:eastAsia="Times" w:cs="Times"/>
          <w:b/>
          <w:bCs/>
          <w:color w:val="231F20"/>
          <w:spacing w:val="-3"/>
          <w:sz w:val="22"/>
          <w:szCs w:val="22"/>
        </w:rPr>
        <w:t>bout</w:t>
      </w:r>
      <w:r>
        <w:rPr>
          <w:rFonts w:hint="eastAsia" w:ascii="Times" w:hAnsi="Times" w:eastAsia="宋体" w:cs="Times"/>
          <w:b/>
          <w:bCs/>
          <w:color w:val="231F20"/>
          <w:spacing w:val="-3"/>
          <w:sz w:val="22"/>
          <w:szCs w:val="22"/>
          <w:lang w:val="en-US" w:eastAsia="zh-CN"/>
        </w:rPr>
        <w:t xml:space="preserve"> </w:t>
      </w:r>
      <w:r>
        <w:rPr>
          <w:rFonts w:ascii="Times" w:hAnsi="Times" w:eastAsia="Times" w:cs="Times"/>
          <w:b/>
          <w:bCs/>
          <w:color w:val="231F20"/>
          <w:spacing w:val="-2"/>
          <w:sz w:val="22"/>
          <w:szCs w:val="22"/>
        </w:rPr>
        <w:t>the method and shows it to have been a good choice.</w:t>
      </w:r>
      <w:r>
        <w:rPr>
          <w:rFonts w:ascii="Times" w:hAnsi="Times" w:eastAsia="Times" w:cs="Times"/>
          <w:b/>
          <w:bCs/>
          <w:color w:val="231F20"/>
          <w:sz w:val="22"/>
          <w:szCs w:val="22"/>
        </w:rPr>
        <w:t xml:space="preserve"> </w:t>
      </w:r>
    </w:p>
    <w:p w14:paraId="5D468FDF">
      <w:pPr>
        <w:keepNext w:val="0"/>
        <w:keepLines w:val="0"/>
        <w:pageBreakBefore w:val="0"/>
        <w:widowControl/>
        <w:kinsoku w:val="0"/>
        <w:wordWrap w:val="0"/>
        <w:overflowPunct/>
        <w:topLinePunct w:val="0"/>
        <w:autoSpaceDE w:val="0"/>
        <w:autoSpaceDN w:val="0"/>
        <w:bidi w:val="0"/>
        <w:adjustRightInd w:val="0"/>
        <w:snapToGrid w:val="0"/>
        <w:spacing w:line="187" w:lineRule="auto"/>
        <w:ind w:left="8"/>
        <w:textAlignment w:val="baseline"/>
        <w:rPr>
          <w:rFonts w:ascii="Times" w:hAnsi="Times" w:eastAsia="Times" w:cs="Times"/>
          <w:b/>
          <w:bCs/>
          <w:color w:val="231F20"/>
          <w:sz w:val="22"/>
          <w:szCs w:val="22"/>
        </w:rPr>
      </w:pPr>
    </w:p>
    <w:p w14:paraId="63BC580D">
      <w:pPr>
        <w:keepNext w:val="0"/>
        <w:keepLines w:val="0"/>
        <w:pageBreakBefore w:val="0"/>
        <w:widowControl/>
        <w:kinsoku w:val="0"/>
        <w:wordWrap w:val="0"/>
        <w:overflowPunct/>
        <w:topLinePunct w:val="0"/>
        <w:autoSpaceDE w:val="0"/>
        <w:autoSpaceDN w:val="0"/>
        <w:bidi w:val="0"/>
        <w:adjustRightInd w:val="0"/>
        <w:snapToGrid w:val="0"/>
        <w:spacing w:before="2" w:line="179" w:lineRule="auto"/>
        <w:ind w:right="287"/>
        <w:textAlignment w:val="baseline"/>
        <w:rPr>
          <w:rFonts w:ascii="Times" w:hAnsi="Times" w:eastAsia="Times" w:cs="Times"/>
          <w:b/>
          <w:bCs/>
          <w:color w:val="231F20"/>
          <w:spacing w:val="-2"/>
          <w:sz w:val="22"/>
          <w:szCs w:val="22"/>
        </w:rPr>
      </w:pPr>
      <w:r>
        <w:rPr>
          <w:rFonts w:ascii="Times" w:hAnsi="Times" w:eastAsia="Times" w:cs="Times"/>
          <w:b/>
          <w:bCs/>
          <w:color w:val="231F20"/>
          <w:spacing w:val="-2"/>
          <w:sz w:val="22"/>
          <w:szCs w:val="22"/>
        </w:rPr>
        <w:t>In Sentence 8    the writer provides more details of</w:t>
      </w:r>
      <w:r>
        <w:rPr>
          <w:rFonts w:ascii="Times" w:hAnsi="Times" w:eastAsia="Times" w:cs="Times"/>
          <w:b/>
          <w:bCs/>
          <w:color w:val="231F20"/>
          <w:spacing w:val="-12"/>
          <w:sz w:val="22"/>
          <w:szCs w:val="22"/>
        </w:rPr>
        <w:t xml:space="preserve"> </w:t>
      </w:r>
      <w:r>
        <w:rPr>
          <w:rFonts w:ascii="Times" w:hAnsi="Times" w:eastAsia="Times" w:cs="Times"/>
          <w:b/>
          <w:bCs/>
          <w:color w:val="231F20"/>
          <w:spacing w:val="-2"/>
          <w:sz w:val="22"/>
          <w:szCs w:val="22"/>
        </w:rPr>
        <w:t>the method.</w:t>
      </w:r>
    </w:p>
    <w:p w14:paraId="11B9362C">
      <w:pPr>
        <w:keepNext w:val="0"/>
        <w:keepLines w:val="0"/>
        <w:pageBreakBefore w:val="0"/>
        <w:widowControl/>
        <w:kinsoku w:val="0"/>
        <w:wordWrap w:val="0"/>
        <w:overflowPunct/>
        <w:topLinePunct w:val="0"/>
        <w:autoSpaceDE w:val="0"/>
        <w:autoSpaceDN w:val="0"/>
        <w:bidi w:val="0"/>
        <w:adjustRightInd w:val="0"/>
        <w:snapToGrid w:val="0"/>
        <w:spacing w:before="2" w:line="179" w:lineRule="auto"/>
        <w:ind w:right="287"/>
        <w:textAlignment w:val="baseline"/>
        <w:rPr>
          <w:rFonts w:ascii="Times" w:hAnsi="Times" w:eastAsia="Times" w:cs="Times"/>
          <w:b/>
          <w:bCs/>
          <w:color w:val="231F20"/>
          <w:spacing w:val="-2"/>
          <w:sz w:val="22"/>
          <w:szCs w:val="22"/>
        </w:rPr>
      </w:pPr>
    </w:p>
    <w:p w14:paraId="49C65CF3">
      <w:pPr>
        <w:keepNext w:val="0"/>
        <w:keepLines w:val="0"/>
        <w:pageBreakBefore w:val="0"/>
        <w:widowControl/>
        <w:kinsoku w:val="0"/>
        <w:wordWrap w:val="0"/>
        <w:overflowPunct/>
        <w:topLinePunct w:val="0"/>
        <w:autoSpaceDE w:val="0"/>
        <w:autoSpaceDN w:val="0"/>
        <w:bidi w:val="0"/>
        <w:adjustRightInd w:val="0"/>
        <w:snapToGrid w:val="0"/>
        <w:spacing w:before="1" w:line="189" w:lineRule="auto"/>
        <w:ind w:left="1448" w:right="23" w:hanging="1440"/>
        <w:textAlignment w:val="baseline"/>
        <w:rPr>
          <w:rFonts w:ascii="Times" w:hAnsi="Times" w:eastAsia="Times" w:cs="Times"/>
          <w:sz w:val="22"/>
          <w:szCs w:val="22"/>
        </w:rPr>
      </w:pPr>
      <w:r>
        <w:rPr>
          <w:rFonts w:ascii="Times" w:hAnsi="Times" w:eastAsia="Times" w:cs="Times"/>
          <w:b/>
          <w:bCs/>
          <w:color w:val="231F20"/>
          <w:spacing w:val="-1"/>
          <w:sz w:val="22"/>
          <w:szCs w:val="22"/>
        </w:rPr>
        <w:t>In Sentence 9    the   writer   mentions   a   po</w:t>
      </w:r>
      <w:r>
        <w:rPr>
          <w:rFonts w:ascii="Times" w:hAnsi="Times" w:eastAsia="Times" w:cs="Times"/>
          <w:b/>
          <w:bCs/>
          <w:color w:val="231F20"/>
          <w:spacing w:val="-2"/>
          <w:sz w:val="22"/>
          <w:szCs w:val="22"/>
        </w:rPr>
        <w:t>ssible</w:t>
      </w:r>
      <w:r>
        <w:rPr>
          <w:rFonts w:ascii="Times" w:hAnsi="Times" w:eastAsia="Times" w:cs="Times"/>
          <w:b/>
          <w:bCs/>
          <w:color w:val="231F20"/>
          <w:spacing w:val="2"/>
          <w:sz w:val="22"/>
          <w:szCs w:val="22"/>
        </w:rPr>
        <w:t xml:space="preserve">   </w:t>
      </w:r>
      <w:r>
        <w:rPr>
          <w:rFonts w:ascii="Times" w:hAnsi="Times" w:eastAsia="Times" w:cs="Times"/>
          <w:b/>
          <w:bCs/>
          <w:color w:val="231F20"/>
          <w:spacing w:val="-2"/>
          <w:sz w:val="22"/>
          <w:szCs w:val="22"/>
        </w:rPr>
        <w:t>difficulty   in</w:t>
      </w:r>
      <w:r>
        <w:rPr>
          <w:rFonts w:ascii="Times" w:hAnsi="Times" w:eastAsia="Times" w:cs="Times"/>
          <w:b/>
          <w:bCs/>
          <w:color w:val="231F20"/>
          <w:spacing w:val="1"/>
          <w:sz w:val="22"/>
          <w:szCs w:val="22"/>
        </w:rPr>
        <w:t xml:space="preserve">   </w:t>
      </w:r>
      <w:r>
        <w:rPr>
          <w:rFonts w:ascii="Times" w:hAnsi="Times" w:eastAsia="Times" w:cs="Times"/>
          <w:b/>
          <w:bCs/>
          <w:color w:val="231F20"/>
          <w:spacing w:val="-2"/>
          <w:sz w:val="22"/>
          <w:szCs w:val="22"/>
        </w:rPr>
        <w:t>the</w:t>
      </w:r>
      <w:r>
        <w:rPr>
          <w:rFonts w:ascii="Times" w:hAnsi="Times" w:eastAsia="Times" w:cs="Times"/>
          <w:b/>
          <w:bCs/>
          <w:color w:val="231F20"/>
          <w:spacing w:val="2"/>
          <w:sz w:val="22"/>
          <w:szCs w:val="22"/>
        </w:rPr>
        <w:t xml:space="preserve"> </w:t>
      </w:r>
      <w:r>
        <w:rPr>
          <w:rFonts w:ascii="Times" w:hAnsi="Times" w:eastAsia="Times" w:cs="Times"/>
          <w:b/>
          <w:bCs/>
          <w:color w:val="231F20"/>
          <w:sz w:val="22"/>
          <w:szCs w:val="22"/>
        </w:rPr>
        <w:t>methodology</w:t>
      </w:r>
      <w:r>
        <w:rPr>
          <w:rFonts w:ascii="Times" w:hAnsi="Times" w:eastAsia="Times" w:cs="Times"/>
          <w:b/>
          <w:bCs/>
          <w:color w:val="231F20"/>
          <w:spacing w:val="13"/>
          <w:sz w:val="22"/>
          <w:szCs w:val="22"/>
        </w:rPr>
        <w:t>.</w:t>
      </w:r>
    </w:p>
    <w:p w14:paraId="60913F40">
      <w:pPr>
        <w:pStyle w:val="6"/>
        <w:spacing w:line="246" w:lineRule="auto"/>
      </w:pPr>
    </w:p>
    <w:p w14:paraId="62B01A9A">
      <w:pPr>
        <w:bidi w:val="0"/>
        <w:ind w:firstLine="420" w:firstLineChars="200"/>
      </w:pPr>
      <w:r>
        <w:t>我们可以简化这些，使我们的模型具有四个基本组成部分。与介绍  模型不同，在介绍模型中，每个组成部分的所有项目都可能被使用  ,这个模型是一个“菜单”，您可以从中选择适合您的研究主题和  您提交的期刊的项目。如果您自己构建了设备，则无需“提供”组  件1中使用的设备的来源。如果没有问题，您根本不需要第四个组件。</w:t>
      </w: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464"/>
        <w:gridCol w:w="6005"/>
      </w:tblGrid>
      <w:tr w14:paraId="1C56E1B3">
        <w:trPr>
          <w:trHeight w:val="2430" w:hRule="atLeast"/>
        </w:trPr>
        <w:tc>
          <w:tcPr>
            <w:tcW w:w="464" w:type="dxa"/>
            <w:vAlign w:val="top"/>
          </w:tcPr>
          <w:p w14:paraId="4C219946">
            <w:pPr>
              <w:pStyle w:val="11"/>
              <w:spacing w:before="174" w:line="178" w:lineRule="auto"/>
              <w:ind w:left="138"/>
              <w:rPr>
                <w:sz w:val="22"/>
                <w:szCs w:val="22"/>
              </w:rPr>
            </w:pPr>
            <w:r>
              <w:rPr>
                <w:sz w:val="22"/>
                <w:szCs w:val="22"/>
              </w:rPr>
              <w:t>1</w:t>
            </w:r>
          </w:p>
        </w:tc>
        <w:tc>
          <w:tcPr>
            <w:tcW w:w="6005" w:type="dxa"/>
            <w:vAlign w:val="top"/>
          </w:tcPr>
          <w:p w14:paraId="2F968D0B">
            <w:pPr>
              <w:pStyle w:val="11"/>
              <w:spacing w:before="165" w:line="267" w:lineRule="auto"/>
              <w:ind w:left="119" w:right="113"/>
              <w:rPr>
                <w:sz w:val="22"/>
                <w:szCs w:val="22"/>
              </w:rPr>
            </w:pPr>
            <w:r>
              <w:rPr>
                <w:spacing w:val="-4"/>
                <w:sz w:val="22"/>
                <w:szCs w:val="22"/>
              </w:rPr>
              <w:t>PROVIDE</w:t>
            </w:r>
            <w:r>
              <w:rPr>
                <w:spacing w:val="34"/>
                <w:w w:val="101"/>
                <w:sz w:val="22"/>
                <w:szCs w:val="22"/>
              </w:rPr>
              <w:t xml:space="preserve"> </w:t>
            </w:r>
            <w:r>
              <w:rPr>
                <w:spacing w:val="-4"/>
                <w:sz w:val="22"/>
                <w:szCs w:val="22"/>
              </w:rPr>
              <w:t>A</w:t>
            </w:r>
            <w:r>
              <w:rPr>
                <w:spacing w:val="39"/>
                <w:w w:val="101"/>
                <w:sz w:val="22"/>
                <w:szCs w:val="22"/>
              </w:rPr>
              <w:t xml:space="preserve"> </w:t>
            </w:r>
            <w:r>
              <w:rPr>
                <w:spacing w:val="-4"/>
                <w:sz w:val="22"/>
                <w:szCs w:val="22"/>
              </w:rPr>
              <w:t>GENERAL</w:t>
            </w:r>
            <w:r>
              <w:rPr>
                <w:spacing w:val="38"/>
                <w:sz w:val="22"/>
                <w:szCs w:val="22"/>
              </w:rPr>
              <w:t xml:space="preserve"> </w:t>
            </w:r>
            <w:r>
              <w:rPr>
                <w:spacing w:val="-4"/>
                <w:sz w:val="22"/>
                <w:szCs w:val="22"/>
              </w:rPr>
              <w:t>INTRODUCTION</w:t>
            </w:r>
            <w:r>
              <w:rPr>
                <w:spacing w:val="34"/>
                <w:w w:val="101"/>
                <w:sz w:val="22"/>
                <w:szCs w:val="22"/>
              </w:rPr>
              <w:t xml:space="preserve"> </w:t>
            </w:r>
            <w:r>
              <w:rPr>
                <w:spacing w:val="-4"/>
                <w:sz w:val="22"/>
                <w:szCs w:val="22"/>
              </w:rPr>
              <w:t>AND</w:t>
            </w:r>
            <w:r>
              <w:rPr>
                <w:spacing w:val="40"/>
                <w:sz w:val="22"/>
                <w:szCs w:val="22"/>
              </w:rPr>
              <w:t xml:space="preserve"> </w:t>
            </w:r>
            <w:r>
              <w:rPr>
                <w:spacing w:val="-4"/>
                <w:sz w:val="22"/>
                <w:szCs w:val="22"/>
              </w:rPr>
              <w:t>OVERVIEW</w:t>
            </w:r>
            <w:r>
              <w:rPr>
                <w:sz w:val="22"/>
                <w:szCs w:val="22"/>
              </w:rPr>
              <w:t xml:space="preserve"> </w:t>
            </w:r>
            <w:r>
              <w:rPr>
                <w:spacing w:val="-4"/>
                <w:sz w:val="22"/>
                <w:szCs w:val="22"/>
              </w:rPr>
              <w:t>OF THE MATERIALS/METHODS</w:t>
            </w:r>
          </w:p>
          <w:p w14:paraId="2A6B932E">
            <w:pPr>
              <w:pStyle w:val="11"/>
              <w:spacing w:before="277" w:line="186" w:lineRule="auto"/>
              <w:ind w:left="119"/>
              <w:rPr>
                <w:sz w:val="22"/>
                <w:szCs w:val="22"/>
              </w:rPr>
            </w:pPr>
            <w:r>
              <w:rPr>
                <w:spacing w:val="-5"/>
                <w:sz w:val="22"/>
                <w:szCs w:val="22"/>
              </w:rPr>
              <w:t>RESTATE THE PURPOSE OF THE WORK</w:t>
            </w:r>
          </w:p>
          <w:p w14:paraId="1068120C">
            <w:pPr>
              <w:spacing w:line="299" w:lineRule="auto"/>
              <w:rPr>
                <w:rFonts w:ascii="Arial"/>
                <w:sz w:val="21"/>
              </w:rPr>
            </w:pPr>
          </w:p>
          <w:p w14:paraId="211B5E77">
            <w:pPr>
              <w:pStyle w:val="11"/>
              <w:spacing w:before="63" w:line="178" w:lineRule="auto"/>
              <w:ind w:left="120"/>
              <w:rPr>
                <w:sz w:val="22"/>
                <w:szCs w:val="22"/>
              </w:rPr>
            </w:pPr>
            <w:r>
              <w:rPr>
                <w:spacing w:val="-4"/>
                <w:sz w:val="22"/>
                <w:szCs w:val="22"/>
              </w:rPr>
              <w:t>GIVE THE SOURCE OF MATERIALS</w:t>
            </w:r>
            <w:r>
              <w:rPr>
                <w:spacing w:val="-5"/>
                <w:sz w:val="22"/>
                <w:szCs w:val="22"/>
              </w:rPr>
              <w:t>/EQUIPMENT USED</w:t>
            </w:r>
          </w:p>
          <w:p w14:paraId="12AFE6AB">
            <w:pPr>
              <w:spacing w:line="306" w:lineRule="auto"/>
              <w:rPr>
                <w:rFonts w:ascii="Arial"/>
                <w:sz w:val="21"/>
              </w:rPr>
            </w:pPr>
          </w:p>
          <w:p w14:paraId="7C08A9D2">
            <w:pPr>
              <w:pStyle w:val="11"/>
              <w:spacing w:before="64" w:line="186" w:lineRule="auto"/>
              <w:ind w:left="120"/>
              <w:rPr>
                <w:sz w:val="22"/>
                <w:szCs w:val="22"/>
              </w:rPr>
            </w:pPr>
            <w:r>
              <w:rPr>
                <w:spacing w:val="-6"/>
                <w:sz w:val="22"/>
                <w:szCs w:val="22"/>
              </w:rPr>
              <w:t>SUPPLY ESSENTIAL BACKGR</w:t>
            </w:r>
            <w:r>
              <w:rPr>
                <w:spacing w:val="-7"/>
                <w:sz w:val="22"/>
                <w:szCs w:val="22"/>
              </w:rPr>
              <w:t>OUND INFORMATION</w:t>
            </w:r>
          </w:p>
        </w:tc>
      </w:tr>
      <w:tr w14:paraId="6B3EC3E2">
        <w:trPr>
          <w:trHeight w:val="2146" w:hRule="atLeast"/>
        </w:trPr>
        <w:tc>
          <w:tcPr>
            <w:tcW w:w="464" w:type="dxa"/>
            <w:vAlign w:val="top"/>
          </w:tcPr>
          <w:p w14:paraId="3E422CDF">
            <w:pPr>
              <w:pStyle w:val="11"/>
              <w:spacing w:before="175" w:line="178" w:lineRule="auto"/>
              <w:ind w:left="121"/>
              <w:rPr>
                <w:sz w:val="22"/>
                <w:szCs w:val="22"/>
              </w:rPr>
            </w:pPr>
            <w:r>
              <w:rPr>
                <w:sz w:val="22"/>
                <w:szCs w:val="22"/>
              </w:rPr>
              <w:t>2</w:t>
            </w:r>
          </w:p>
        </w:tc>
        <w:tc>
          <w:tcPr>
            <w:tcW w:w="6005" w:type="dxa"/>
            <w:vAlign w:val="top"/>
          </w:tcPr>
          <w:p w14:paraId="6ED86609">
            <w:pPr>
              <w:pStyle w:val="11"/>
              <w:spacing w:before="165" w:line="220" w:lineRule="auto"/>
              <w:ind w:left="116" w:right="113" w:firstLine="3"/>
              <w:jc w:val="both"/>
              <w:rPr>
                <w:sz w:val="22"/>
                <w:szCs w:val="22"/>
              </w:rPr>
            </w:pPr>
            <w:r>
              <w:rPr>
                <w:spacing w:val="-4"/>
                <w:sz w:val="22"/>
                <w:szCs w:val="22"/>
              </w:rPr>
              <w:t>PROVIDE    SPECIFIC</w:t>
            </w:r>
            <w:r>
              <w:rPr>
                <w:spacing w:val="-5"/>
                <w:sz w:val="22"/>
                <w:szCs w:val="22"/>
              </w:rPr>
              <w:t xml:space="preserve">    AND    PRECISE    DETAILS    ABOUT</w:t>
            </w:r>
            <w:r>
              <w:rPr>
                <w:sz w:val="22"/>
                <w:szCs w:val="22"/>
              </w:rPr>
              <w:t xml:space="preserve"> </w:t>
            </w:r>
            <w:r>
              <w:rPr>
                <w:spacing w:val="-2"/>
                <w:sz w:val="22"/>
                <w:szCs w:val="22"/>
              </w:rPr>
              <w:t>MATERIALS  AND  METHODS   (</w:t>
            </w:r>
            <w:r>
              <w:rPr>
                <w:rFonts w:ascii="Times" w:hAnsi="Times" w:eastAsia="Times" w:cs="Times"/>
                <w:i/>
                <w:iCs/>
                <w:spacing w:val="-2"/>
                <w:sz w:val="22"/>
                <w:szCs w:val="22"/>
              </w:rPr>
              <w:t xml:space="preserve">i.e.  </w:t>
            </w:r>
            <w:r>
              <w:rPr>
                <w:spacing w:val="-2"/>
                <w:sz w:val="22"/>
                <w:szCs w:val="22"/>
              </w:rPr>
              <w:t>quantities,</w:t>
            </w:r>
            <w:r>
              <w:rPr>
                <w:spacing w:val="14"/>
                <w:w w:val="101"/>
                <w:sz w:val="22"/>
                <w:szCs w:val="22"/>
              </w:rPr>
              <w:t xml:space="preserve">  </w:t>
            </w:r>
            <w:r>
              <w:rPr>
                <w:spacing w:val="-2"/>
                <w:sz w:val="22"/>
                <w:szCs w:val="22"/>
              </w:rPr>
              <w:t>temperatures,</w:t>
            </w:r>
            <w:r>
              <w:rPr>
                <w:sz w:val="22"/>
                <w:szCs w:val="22"/>
              </w:rPr>
              <w:t xml:space="preserve"> duration, sequence, c</w:t>
            </w:r>
            <w:r>
              <w:rPr>
                <w:spacing w:val="-1"/>
                <w:sz w:val="22"/>
                <w:szCs w:val="22"/>
              </w:rPr>
              <w:t>onditions, locations, sizes)</w:t>
            </w:r>
          </w:p>
          <w:p w14:paraId="241B5C7D">
            <w:pPr>
              <w:spacing w:line="266" w:lineRule="auto"/>
              <w:rPr>
                <w:rFonts w:ascii="Arial"/>
                <w:sz w:val="21"/>
              </w:rPr>
            </w:pPr>
          </w:p>
          <w:p w14:paraId="612F548B">
            <w:pPr>
              <w:pStyle w:val="11"/>
              <w:spacing w:before="64" w:line="217" w:lineRule="auto"/>
              <w:ind w:left="116"/>
              <w:rPr>
                <w:sz w:val="22"/>
                <w:szCs w:val="22"/>
              </w:rPr>
            </w:pPr>
            <w:r>
              <w:rPr>
                <w:spacing w:val="-5"/>
                <w:sz w:val="22"/>
                <w:szCs w:val="22"/>
              </w:rPr>
              <w:t>JUSTIFY CHOICES MADE</w:t>
            </w:r>
          </w:p>
          <w:p w14:paraId="64023794">
            <w:pPr>
              <w:spacing w:line="266" w:lineRule="auto"/>
              <w:rPr>
                <w:rFonts w:ascii="Arial"/>
                <w:sz w:val="21"/>
              </w:rPr>
            </w:pPr>
          </w:p>
          <w:p w14:paraId="2CC35C3A">
            <w:pPr>
              <w:pStyle w:val="11"/>
              <w:spacing w:before="63" w:line="186" w:lineRule="auto"/>
              <w:ind w:left="119"/>
              <w:rPr>
                <w:sz w:val="22"/>
                <w:szCs w:val="22"/>
              </w:rPr>
            </w:pPr>
            <w:r>
              <w:rPr>
                <w:spacing w:val="-6"/>
                <w:sz w:val="22"/>
                <w:szCs w:val="22"/>
              </w:rPr>
              <w:t>INDICATE THAT APPROPRIATE CARE W</w:t>
            </w:r>
            <w:r>
              <w:rPr>
                <w:spacing w:val="-7"/>
                <w:sz w:val="22"/>
                <w:szCs w:val="22"/>
              </w:rPr>
              <w:t>AS TAKEN</w:t>
            </w:r>
          </w:p>
        </w:tc>
      </w:tr>
      <w:tr w14:paraId="11C589B5">
        <w:trPr>
          <w:trHeight w:val="469" w:hRule="atLeast"/>
        </w:trPr>
        <w:tc>
          <w:tcPr>
            <w:tcW w:w="464" w:type="dxa"/>
            <w:vAlign w:val="top"/>
          </w:tcPr>
          <w:p w14:paraId="7030ADDD">
            <w:pPr>
              <w:pStyle w:val="11"/>
              <w:spacing w:before="179" w:line="178" w:lineRule="auto"/>
              <w:ind w:left="124"/>
              <w:rPr>
                <w:sz w:val="22"/>
                <w:szCs w:val="22"/>
              </w:rPr>
            </w:pPr>
            <w:r>
              <w:rPr>
                <w:sz w:val="22"/>
                <w:szCs w:val="22"/>
              </w:rPr>
              <w:t>3</w:t>
            </w:r>
          </w:p>
        </w:tc>
        <w:tc>
          <w:tcPr>
            <w:tcW w:w="6005" w:type="dxa"/>
            <w:vAlign w:val="top"/>
          </w:tcPr>
          <w:p w14:paraId="69C25D5B">
            <w:pPr>
              <w:pStyle w:val="11"/>
              <w:spacing w:before="171" w:line="192" w:lineRule="auto"/>
              <w:ind w:left="119"/>
              <w:rPr>
                <w:sz w:val="22"/>
                <w:szCs w:val="22"/>
              </w:rPr>
            </w:pPr>
            <w:r>
              <w:rPr>
                <w:spacing w:val="-5"/>
                <w:sz w:val="22"/>
                <w:szCs w:val="22"/>
              </w:rPr>
              <w:t>RELATE MATERIALS/METHODS TO OTHER STUDIES</w:t>
            </w:r>
          </w:p>
        </w:tc>
      </w:tr>
      <w:tr w14:paraId="757E009D">
        <w:trPr>
          <w:trHeight w:val="474" w:hRule="atLeast"/>
        </w:trPr>
        <w:tc>
          <w:tcPr>
            <w:tcW w:w="464" w:type="dxa"/>
            <w:vAlign w:val="top"/>
          </w:tcPr>
          <w:p w14:paraId="6DCA735B">
            <w:pPr>
              <w:pStyle w:val="11"/>
              <w:spacing w:before="181" w:line="177" w:lineRule="auto"/>
              <w:ind w:left="119"/>
              <w:rPr>
                <w:sz w:val="22"/>
                <w:szCs w:val="22"/>
              </w:rPr>
            </w:pPr>
            <w:r>
              <w:rPr>
                <w:sz w:val="22"/>
                <w:szCs w:val="22"/>
              </w:rPr>
              <w:t>4</w:t>
            </w:r>
          </w:p>
        </w:tc>
        <w:tc>
          <w:tcPr>
            <w:tcW w:w="6005" w:type="dxa"/>
            <w:vAlign w:val="top"/>
          </w:tcPr>
          <w:p w14:paraId="4C309C04">
            <w:pPr>
              <w:pStyle w:val="11"/>
              <w:spacing w:before="172" w:line="186" w:lineRule="auto"/>
              <w:ind w:left="119"/>
              <w:rPr>
                <w:sz w:val="22"/>
                <w:szCs w:val="22"/>
              </w:rPr>
            </w:pPr>
            <w:r>
              <w:rPr>
                <w:spacing w:val="-5"/>
                <w:sz w:val="22"/>
                <w:szCs w:val="22"/>
              </w:rPr>
              <w:t>INDICATE WHERE PROBLEMS OCCURRED</w:t>
            </w:r>
          </w:p>
        </w:tc>
      </w:tr>
    </w:tbl>
    <w:p w14:paraId="150B8FCE">
      <w:pPr>
        <w:pStyle w:val="6"/>
        <w:spacing w:line="243" w:lineRule="auto"/>
      </w:pPr>
    </w:p>
    <w:p w14:paraId="5CBE4891">
      <w:pPr>
        <w:pStyle w:val="4"/>
        <w:bidi w:val="0"/>
      </w:pPr>
      <w:bookmarkStart w:id="11" w:name="bookmark15"/>
      <w:bookmarkEnd w:id="11"/>
      <w:r>
        <w:t>2.3.4 测试模型</w:t>
      </w:r>
    </w:p>
    <w:p w14:paraId="412DE2B5">
      <w:pPr>
        <w:bidi w:val="0"/>
        <w:ind w:firstLine="500" w:firstLineChars="0"/>
      </w:pPr>
      <w:r>
        <w:t>下一步是查看该模型在真实的材料/方法部分（请记住，它可能不会 被称为材料和方法）以及您选择的目标文章中的工作方式。以下是  一些来自真实研究文章的完整方法部分。通读它们，并在您认为看  到模型组件（1 、2、 3或4）的地方做标记。例如，如果您认为第一  句话对应于模型中的数字1，请在旁边写上1，依此类推。</w:t>
      </w:r>
    </w:p>
    <w:p w14:paraId="030C664C">
      <w:pPr>
        <w:pStyle w:val="6"/>
        <w:spacing w:line="249" w:lineRule="auto"/>
      </w:pPr>
      <w:r>
        <mc:AlternateContent>
          <mc:Choice Requires="wps">
            <w:drawing>
              <wp:anchor distT="0" distB="0" distL="114300" distR="114300" simplePos="0" relativeHeight="251702272" behindDoc="0" locked="0" layoutInCell="1" allowOverlap="1">
                <wp:simplePos x="0" y="0"/>
                <wp:positionH relativeFrom="column">
                  <wp:posOffset>6350</wp:posOffset>
                </wp:positionH>
                <wp:positionV relativeFrom="paragraph">
                  <wp:posOffset>120015</wp:posOffset>
                </wp:positionV>
                <wp:extent cx="4114800" cy="12700"/>
                <wp:effectExtent l="0" t="0" r="0" b="0"/>
                <wp:wrapNone/>
                <wp:docPr id="47" name="任意多边形 47"/>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9.45pt;height:1pt;width:324pt;z-index:251702272;mso-width-relative:page;mso-height-relative:page;" filled="f" stroked="t" coordsize="6480,20" o:gfxdata="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&#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5TTch1AAAAAcBAAAPAAAAAAAAAAEAIAAAACIAAABk&#10;cnMvZG93bnJldi54bWxQSwECFAAUAAAACACHTuJA3ysO8kMCAACqBAAADgAAAAAAAAABACAAAAAj&#10;AQAAZHJzL2Uyb0RvYy54bWxQSwUGAAAAAAYABgBZAQAA2AUAAAAA&#10;" path="m0,10l6480,10e">
                <v:fill on="f" focussize="0,0"/>
                <v:stroke weight="1pt" color="#231F20" miterlimit="10" joinstyle="miter"/>
                <v:imagedata o:title=""/>
                <o:lock v:ext="edit" aspectratio="f"/>
              </v:shape>
            </w:pict>
          </mc:Fallback>
        </mc:AlternateContent>
      </w:r>
    </w:p>
    <w:p w14:paraId="2A00AA1C">
      <w:pPr>
        <w:spacing w:before="102" w:line="185" w:lineRule="auto"/>
        <w:ind w:left="2643" w:right="813" w:hanging="1846"/>
        <w:rPr>
          <w:rFonts w:ascii="Times" w:hAnsi="Times" w:eastAsia="Times" w:cs="Times"/>
          <w:sz w:val="24"/>
          <w:szCs w:val="24"/>
        </w:rPr>
      </w:pPr>
      <w:r>
        <w:rPr>
          <w:rFonts w:ascii="Times" w:hAnsi="Times" w:eastAsia="Times" w:cs="Times"/>
          <w:b/>
          <w:bCs/>
          <w:color w:val="231F20"/>
          <w:spacing w:val="-4"/>
          <w:sz w:val="24"/>
          <w:szCs w:val="24"/>
        </w:rPr>
        <w:t>Effects of</w:t>
      </w:r>
      <w:r>
        <w:rPr>
          <w:rFonts w:ascii="Times" w:hAnsi="Times" w:eastAsia="Times" w:cs="Times"/>
          <w:b/>
          <w:bCs/>
          <w:color w:val="231F20"/>
          <w:spacing w:val="-18"/>
          <w:sz w:val="24"/>
          <w:szCs w:val="24"/>
        </w:rPr>
        <w:t xml:space="preserve"> </w:t>
      </w:r>
      <w:r>
        <w:rPr>
          <w:rFonts w:ascii="Times" w:hAnsi="Times" w:eastAsia="Times" w:cs="Times"/>
          <w:b/>
          <w:bCs/>
          <w:color w:val="231F20"/>
          <w:spacing w:val="-4"/>
          <w:sz w:val="24"/>
          <w:szCs w:val="24"/>
        </w:rPr>
        <w:t>H</w:t>
      </w:r>
      <w:r>
        <w:rPr>
          <w:rFonts w:ascii="Times" w:hAnsi="Times" w:eastAsia="Times" w:cs="Times"/>
          <w:b/>
          <w:bCs/>
          <w:color w:val="231F20"/>
          <w:spacing w:val="-4"/>
          <w:position w:val="-6"/>
          <w:sz w:val="16"/>
          <w:szCs w:val="16"/>
        </w:rPr>
        <w:t>2</w:t>
      </w:r>
      <w:r>
        <w:rPr>
          <w:rFonts w:ascii="Times" w:hAnsi="Times" w:eastAsia="Times" w:cs="Times"/>
          <w:b/>
          <w:bCs/>
          <w:color w:val="231F20"/>
          <w:spacing w:val="-4"/>
          <w:sz w:val="24"/>
          <w:szCs w:val="24"/>
        </w:rPr>
        <w:t>O on structure of</w:t>
      </w:r>
      <w:r>
        <w:rPr>
          <w:rFonts w:ascii="Times" w:hAnsi="Times" w:eastAsia="Times" w:cs="Times"/>
          <w:b/>
          <w:bCs/>
          <w:color w:val="231F20"/>
          <w:spacing w:val="-19"/>
          <w:sz w:val="24"/>
          <w:szCs w:val="24"/>
        </w:rPr>
        <w:t xml:space="preserve"> </w:t>
      </w:r>
      <w:r>
        <w:rPr>
          <w:rFonts w:ascii="Times" w:hAnsi="Times" w:eastAsia="Times" w:cs="Times"/>
          <w:b/>
          <w:bCs/>
          <w:color w:val="231F20"/>
          <w:spacing w:val="-4"/>
          <w:sz w:val="24"/>
          <w:szCs w:val="24"/>
        </w:rPr>
        <w:t>acid-catalysed SiO</w:t>
      </w:r>
      <w:r>
        <w:rPr>
          <w:rFonts w:ascii="Times" w:hAnsi="Times" w:eastAsia="Times" w:cs="Times"/>
          <w:b/>
          <w:bCs/>
          <w:color w:val="231F20"/>
          <w:spacing w:val="-4"/>
          <w:position w:val="-6"/>
          <w:sz w:val="16"/>
          <w:szCs w:val="16"/>
        </w:rPr>
        <w:t>2</w:t>
      </w:r>
      <w:r>
        <w:rPr>
          <w:rFonts w:ascii="Times" w:hAnsi="Times" w:eastAsia="Times" w:cs="Times"/>
          <w:b/>
          <w:bCs/>
          <w:color w:val="231F20"/>
          <w:position w:val="-6"/>
          <w:sz w:val="16"/>
          <w:szCs w:val="16"/>
        </w:rPr>
        <w:t xml:space="preserve"> </w:t>
      </w:r>
      <w:r>
        <w:rPr>
          <w:rFonts w:ascii="Times" w:hAnsi="Times" w:eastAsia="Times" w:cs="Times"/>
          <w:b/>
          <w:bCs/>
          <w:color w:val="231F20"/>
          <w:spacing w:val="-3"/>
          <w:sz w:val="24"/>
          <w:szCs w:val="24"/>
        </w:rPr>
        <w:t>sol-gel films</w:t>
      </w:r>
    </w:p>
    <w:p w14:paraId="169AEB00">
      <w:pPr>
        <w:spacing w:before="269" w:line="161" w:lineRule="auto"/>
        <w:ind w:left="345"/>
        <w:rPr>
          <w:rFonts w:ascii="Times" w:hAnsi="Times" w:eastAsia="Times" w:cs="Times"/>
          <w:sz w:val="22"/>
          <w:szCs w:val="22"/>
        </w:rPr>
      </w:pPr>
      <w:r>
        <w:rPr>
          <w:rFonts w:ascii="Times" w:hAnsi="Times" w:eastAsia="Times" w:cs="Times"/>
          <w:b/>
          <w:bCs/>
          <w:color w:val="231F20"/>
          <w:spacing w:val="-5"/>
          <w:sz w:val="22"/>
          <w:szCs w:val="22"/>
        </w:rPr>
        <w:t>Experimental procedure</w:t>
      </w:r>
    </w:p>
    <w:p w14:paraId="5BBB8067">
      <w:pPr>
        <w:spacing w:before="141" w:line="245" w:lineRule="auto"/>
        <w:ind w:left="345" w:right="363"/>
      </w:pPr>
      <w:r>
        <w:rPr>
          <w:rFonts w:ascii="Times New Roman" w:hAnsi="Times New Roman" w:eastAsia="Times New Roman" w:cs="Times New Roman"/>
          <w:color w:val="231F20"/>
          <w:sz w:val="22"/>
          <w:szCs w:val="22"/>
        </w:rPr>
        <w:t>Equal</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volumes of</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 xml:space="preserve">tetraethylorthosilicate (TEOS) and </w:t>
      </w:r>
      <w:r>
        <w:rPr>
          <w:rFonts w:ascii="Times New Roman" w:hAnsi="Times New Roman" w:eastAsia="Times New Roman" w:cs="Times New Roman"/>
          <w:color w:val="231F20"/>
          <w:spacing w:val="-1"/>
          <w:sz w:val="22"/>
          <w:szCs w:val="22"/>
        </w:rPr>
        <w:t>ethanol</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were</w:t>
      </w:r>
      <w:r>
        <w:rPr>
          <w:rFonts w:ascii="Times New Roman" w:hAnsi="Times New Roman" w:eastAsia="Times New Roman" w:cs="Times New Roman"/>
          <w:color w:val="231F20"/>
          <w:sz w:val="22"/>
          <w:szCs w:val="22"/>
        </w:rPr>
        <w:t xml:space="preserve"> mixed</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stirred</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vigorously</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pacing w:val="6"/>
          <w:sz w:val="22"/>
          <w:szCs w:val="22"/>
        </w:rPr>
        <w:t>10</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min</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room</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z w:val="22"/>
          <w:szCs w:val="22"/>
        </w:rPr>
        <w:t>temperature</w:t>
      </w:r>
      <w:r>
        <w:rPr>
          <w:rFonts w:ascii="Times New Roman" w:hAnsi="Times New Roman" w:eastAsia="Times New Roman" w:cs="Times New Roman"/>
          <w:color w:val="231F20"/>
          <w:spacing w:val="6"/>
          <w:sz w:val="22"/>
          <w:szCs w:val="22"/>
        </w:rPr>
        <w:t>.</w:t>
      </w:r>
    </w:p>
    <w:p w14:paraId="0B5C4054">
      <w:pPr>
        <w:spacing w:before="63" w:line="232" w:lineRule="auto"/>
        <w:ind w:left="324" w:right="2" w:firstLine="2"/>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Then 0.1</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M HCl</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was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gradually</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added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the solutions,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until a</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water</w:t>
      </w:r>
      <w:r>
        <w:rPr>
          <w:rFonts w:ascii="Times New Roman" w:hAnsi="Times New Roman" w:eastAsia="Times New Roman" w:cs="Times New Roman"/>
          <w:color w:val="231F20"/>
          <w:sz w:val="22"/>
          <w:szCs w:val="22"/>
        </w:rPr>
        <w:t xml:space="preserve"> to</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TEOS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molar</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ratio</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2"/>
          <w:sz w:val="22"/>
          <w:szCs w:val="22"/>
        </w:rPr>
        <w:t xml:space="preserve"> </w:t>
      </w:r>
      <w:r>
        <w:rPr>
          <w:rFonts w:ascii="Times" w:hAnsi="Times" w:eastAsia="Times" w:cs="Times"/>
          <w:i/>
          <w:iCs/>
          <w:color w:val="231F20"/>
          <w:sz w:val="22"/>
          <w:szCs w:val="22"/>
        </w:rPr>
        <w:t>R</w:t>
      </w:r>
      <w:r>
        <w:rPr>
          <w:rFonts w:ascii="Times" w:hAnsi="Times" w:eastAsia="Times" w:cs="Times"/>
          <w:i/>
          <w:iCs/>
          <w:color w:val="231F20"/>
          <w:spacing w:val="18"/>
          <w:w w:val="101"/>
          <w:sz w:val="22"/>
          <w:szCs w:val="22"/>
        </w:rPr>
        <w:t xml:space="preserve"> </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4"/>
          <w:sz w:val="22"/>
          <w:szCs w:val="22"/>
        </w:rPr>
        <w:t xml:space="preserve">2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attained</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Additional</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deionised</w:t>
      </w:r>
    </w:p>
    <w:p w14:paraId="3EFF59F4">
      <w:pPr>
        <w:spacing w:before="38" w:line="246" w:lineRule="auto"/>
        <w:ind w:left="322" w:right="1"/>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water was added to give sol</w:t>
      </w:r>
      <w:r>
        <w:rPr>
          <w:rFonts w:ascii="Times New Roman" w:hAnsi="Times New Roman" w:eastAsia="Times New Roman" w:cs="Times New Roman"/>
          <w:color w:val="231F20"/>
          <w:spacing w:val="-1"/>
          <w:sz w:val="22"/>
          <w:szCs w:val="22"/>
        </w:rPr>
        <w:t>utions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pacing w:val="-1"/>
          <w:sz w:val="22"/>
          <w:szCs w:val="22"/>
        </w:rPr>
        <w:t>with</w:t>
      </w:r>
      <w:r>
        <w:rPr>
          <w:rFonts w:ascii="Times New Roman" w:hAnsi="Times New Roman" w:eastAsia="Times New Roman" w:cs="Times New Roman"/>
          <w:color w:val="231F20"/>
          <w:spacing w:val="4"/>
          <w:sz w:val="22"/>
          <w:szCs w:val="22"/>
        </w:rPr>
        <w:t xml:space="preserve"> </w:t>
      </w:r>
      <w:r>
        <w:rPr>
          <w:rFonts w:ascii="Times" w:hAnsi="Times" w:eastAsia="Times" w:cs="Times"/>
          <w:i/>
          <w:iCs/>
          <w:color w:val="231F20"/>
          <w:spacing w:val="-1"/>
          <w:sz w:val="22"/>
          <w:szCs w:val="22"/>
        </w:rPr>
        <w:t>R</w:t>
      </w:r>
      <w:r>
        <w:rPr>
          <w:rFonts w:ascii="Times" w:hAnsi="Times" w:eastAsia="Times" w:cs="Times"/>
          <w:i/>
          <w:iCs/>
          <w:color w:val="231F20"/>
          <w:spacing w:val="14"/>
          <w:w w:val="101"/>
          <w:sz w:val="22"/>
          <w:szCs w:val="22"/>
        </w:rPr>
        <w:t xml:space="preserve"> </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3,</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1"/>
          <w:sz w:val="22"/>
          <w:szCs w:val="22"/>
        </w:rPr>
        <w:t>4</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5,</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so</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z w:val="22"/>
          <w:szCs w:val="22"/>
        </w:rPr>
        <w:t xml:space="preserve"> all</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solutions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molecular</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ration</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TEOS</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HCl</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maintained</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 xml:space="preserve">as </w:t>
      </w:r>
      <w:r>
        <w:rPr>
          <w:rFonts w:ascii="Times New Roman" w:hAnsi="Times New Roman" w:eastAsia="Times New Roman" w:cs="Times New Roman"/>
          <w:color w:val="231F20"/>
          <w:spacing w:val="-1"/>
          <w:sz w:val="22"/>
          <w:szCs w:val="22"/>
        </w:rPr>
        <w:t>summarised in Table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1. The solutions were placed in the</w:t>
      </w:r>
      <w:r>
        <w:rPr>
          <w:rFonts w:ascii="Times New Roman" w:hAnsi="Times New Roman" w:eastAsia="Times New Roman" w:cs="Times New Roman"/>
          <w:color w:val="231F20"/>
          <w:spacing w:val="-2"/>
          <w:sz w:val="22"/>
          <w:szCs w:val="22"/>
        </w:rPr>
        <w:t xml:space="preserve"> refluxing</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bath</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2"/>
          <w:sz w:val="22"/>
          <w:szCs w:val="22"/>
        </w:rPr>
        <w:t>immediately</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2"/>
          <w:sz w:val="22"/>
          <w:szCs w:val="22"/>
        </w:rPr>
        <w:t>after</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2"/>
          <w:sz w:val="22"/>
          <w:szCs w:val="22"/>
        </w:rPr>
        <w:t>mixi</w:t>
      </w:r>
      <w:r>
        <w:rPr>
          <w:rFonts w:ascii="Times New Roman" w:hAnsi="Times New Roman" w:eastAsia="Times New Roman" w:cs="Times New Roman"/>
          <w:color w:val="231F20"/>
          <w:spacing w:val="1"/>
          <w:sz w:val="22"/>
          <w:szCs w:val="22"/>
        </w:rPr>
        <w:t>ng,</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temperature</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of the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bath</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was increased to 70°C in</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15 min, while stirring, and kept there for</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2 h.</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solutions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then</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aged</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3"/>
          <w:sz w:val="22"/>
          <w:szCs w:val="22"/>
        </w:rPr>
        <w:t>24</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h</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room</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temperature</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 xml:space="preserve"> before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being diluted</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with an equal</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volume of</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EtOH and stirred f</w:t>
      </w:r>
      <w:r>
        <w:rPr>
          <w:rFonts w:ascii="Times New Roman" w:hAnsi="Times New Roman" w:eastAsia="Times New Roman" w:cs="Times New Roman"/>
          <w:color w:val="231F20"/>
          <w:spacing w:val="-1"/>
          <w:sz w:val="22"/>
          <w:szCs w:val="22"/>
        </w:rPr>
        <w:t>or</w:t>
      </w:r>
      <w:r>
        <w:rPr>
          <w:rFonts w:ascii="Times New Roman" w:hAnsi="Times New Roman" w:eastAsia="Times New Roman" w:cs="Times New Roman"/>
          <w:color w:val="231F20"/>
          <w:sz w:val="22"/>
          <w:szCs w:val="22"/>
        </w:rPr>
        <w:t xml:space="preserve"> 10</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min,</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give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solu</w:t>
      </w:r>
      <w:r>
        <w:rPr>
          <w:rFonts w:ascii="Times New Roman" w:hAnsi="Times New Roman" w:eastAsia="Times New Roman" w:cs="Times New Roman"/>
          <w:color w:val="231F20"/>
          <w:spacing w:val="-1"/>
          <w:sz w:val="22"/>
          <w:szCs w:val="22"/>
        </w:rPr>
        <w:t>tion</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used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spin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coating.</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All</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chemicals</w:t>
      </w:r>
      <w:r>
        <w:rPr>
          <w:rFonts w:ascii="Times New Roman" w:hAnsi="Times New Roman" w:eastAsia="Times New Roman" w:cs="Times New Roman"/>
          <w:color w:val="231F20"/>
          <w:sz w:val="22"/>
          <w:szCs w:val="22"/>
        </w:rPr>
        <w:t xml:space="preserve"> were obtained from Aldrich Chemicals L</w:t>
      </w:r>
      <w:r>
        <w:rPr>
          <w:rFonts w:ascii="Times New Roman" w:hAnsi="Times New Roman" w:eastAsia="Times New Roman" w:cs="Times New Roman"/>
          <w:color w:val="231F20"/>
          <w:spacing w:val="-1"/>
          <w:sz w:val="22"/>
          <w:szCs w:val="22"/>
        </w:rPr>
        <w:t>td.</w:t>
      </w:r>
    </w:p>
    <w:p w14:paraId="141D7CCE">
      <w:pPr>
        <w:spacing w:before="9" w:line="267" w:lineRule="auto"/>
        <w:ind w:left="322" w:firstLine="564"/>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The sols were dispensed on p-type, 75 mm</w:t>
      </w:r>
      <w:r>
        <w:rPr>
          <w:rFonts w:ascii="Times New Roman" w:hAnsi="Times New Roman" w:eastAsia="Times New Roman" w:cs="Times New Roman"/>
          <w:color w:val="231F20"/>
          <w:spacing w:val="-1"/>
          <w:sz w:val="22"/>
          <w:szCs w:val="22"/>
        </w:rPr>
        <w:t xml:space="preserve"> diameter silicon</w:t>
      </w:r>
      <w:r>
        <w:rPr>
          <w:rFonts w:ascii="Times New Roman" w:hAnsi="Times New Roman" w:eastAsia="Times New Roman" w:cs="Times New Roman"/>
          <w:color w:val="231F20"/>
          <w:sz w:val="22"/>
          <w:szCs w:val="22"/>
        </w:rPr>
        <w:t xml:space="preserve"> wafers,</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through</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0.1</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µm</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filter</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w:t>
      </w:r>
      <w:r>
        <w:rPr>
          <w:rFonts w:ascii="Times New Roman" w:hAnsi="Times New Roman" w:eastAsia="Times New Roman" w:cs="Times New Roman"/>
          <w:color w:val="231F20"/>
          <w:spacing w:val="-1"/>
          <w:sz w:val="22"/>
          <w:szCs w:val="22"/>
        </w:rPr>
        <w:t>PTFE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Whatman,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obtained</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from</w:t>
      </w:r>
      <w:r>
        <w:rPr>
          <w:rFonts w:ascii="Times New Roman" w:hAnsi="Times New Roman" w:eastAsia="Times New Roman" w:cs="Times New Roman"/>
          <w:color w:val="231F20"/>
          <w:sz w:val="22"/>
          <w:szCs w:val="22"/>
        </w:rPr>
        <w:t xml:space="preserve"> BDH</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Merk</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Ltd),</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thereafter</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1"/>
          <w:sz w:val="22"/>
          <w:szCs w:val="22"/>
        </w:rPr>
        <w:t>substrate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was</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1"/>
          <w:sz w:val="22"/>
          <w:szCs w:val="22"/>
        </w:rPr>
        <w:t>spun</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at</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2000</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rpm for</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15 s. The coated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substrate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1"/>
          <w:sz w:val="22"/>
          <w:szCs w:val="22"/>
        </w:rPr>
        <w:t>was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1"/>
          <w:sz w:val="22"/>
          <w:szCs w:val="22"/>
        </w:rPr>
        <w:t>b</w:t>
      </w:r>
      <w:r>
        <w:rPr>
          <w:rFonts w:ascii="Times New Roman" w:hAnsi="Times New Roman" w:eastAsia="Times New Roman" w:cs="Times New Roman"/>
          <w:color w:val="231F20"/>
          <w:spacing w:val="-2"/>
          <w:sz w:val="22"/>
          <w:szCs w:val="22"/>
        </w:rPr>
        <w:t>aked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at</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2"/>
          <w:sz w:val="22"/>
          <w:szCs w:val="22"/>
        </w:rPr>
        <w:t>100°C</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2"/>
          <w:sz w:val="22"/>
          <w:szCs w:val="22"/>
        </w:rPr>
        <w:t>for</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5</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2"/>
          <w:sz w:val="22"/>
          <w:szCs w:val="22"/>
        </w:rPr>
        <w:t>min,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and then</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cleaved</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pacing w:val="-1"/>
          <w:sz w:val="22"/>
          <w:szCs w:val="22"/>
        </w:rPr>
        <w:t>into</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10 pieces. Each</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piece was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1"/>
          <w:sz w:val="22"/>
          <w:szCs w:val="22"/>
        </w:rPr>
        <w:t>baked</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air</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1"/>
          <w:sz w:val="22"/>
          <w:szCs w:val="22"/>
        </w:rPr>
        <w:t>at</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different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temperature,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range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from 100</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to 1000°C,</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for 30</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min.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samples</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were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kept</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covered</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petri</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dishes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2"/>
          <w:sz w:val="22"/>
          <w:szCs w:val="22"/>
        </w:rPr>
        <w:t>for</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few</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2"/>
          <w:sz w:val="22"/>
          <w:szCs w:val="22"/>
        </w:rPr>
        <w:t>days</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room</w:t>
      </w:r>
      <w:r>
        <w:rPr>
          <w:rFonts w:ascii="Times New Roman" w:hAnsi="Times New Roman" w:eastAsia="Times New Roman" w:cs="Times New Roman"/>
          <w:color w:val="231F20"/>
          <w:sz w:val="22"/>
          <w:szCs w:val="22"/>
        </w:rPr>
        <w:t xml:space="preserve"> conditions</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z w:val="22"/>
          <w:szCs w:val="22"/>
        </w:rPr>
        <w:t>before</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z w:val="22"/>
          <w:szCs w:val="22"/>
        </w:rPr>
        <w:t>experiments</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z w:val="22"/>
          <w:szCs w:val="22"/>
        </w:rPr>
        <w:t>continued</w:t>
      </w:r>
      <w:r>
        <w:rPr>
          <w:rFonts w:ascii="Times New Roman" w:hAnsi="Times New Roman" w:eastAsia="Times New Roman" w:cs="Times New Roman"/>
          <w:color w:val="231F20"/>
          <w:spacing w:val="18"/>
          <w:sz w:val="22"/>
          <w:szCs w:val="22"/>
        </w:rPr>
        <w:t>;</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z w:val="22"/>
          <w:szCs w:val="22"/>
        </w:rPr>
        <w:t>allows the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completion</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surface</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hydroxylation</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gave</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reproducible ellipsometer results when water is used as an adso</w:t>
      </w:r>
      <w:r>
        <w:rPr>
          <w:rFonts w:ascii="Times New Roman" w:hAnsi="Times New Roman" w:eastAsia="Times New Roman" w:cs="Times New Roman"/>
          <w:color w:val="231F20"/>
          <w:spacing w:val="-1"/>
          <w:sz w:val="22"/>
          <w:szCs w:val="22"/>
        </w:rPr>
        <w:t>rbate.</w:t>
      </w:r>
    </w:p>
    <w:p w14:paraId="0D66A8E1">
      <w:pPr>
        <w:spacing w:before="141" w:line="245" w:lineRule="auto"/>
        <w:ind w:left="345" w:right="363"/>
        <w:rPr>
          <w:rFonts w:ascii="Times New Roman" w:hAnsi="Times New Roman" w:eastAsia="Times New Roman" w:cs="Times New Roman"/>
          <w:color w:val="231F20"/>
          <w:sz w:val="22"/>
          <w:szCs w:val="22"/>
        </w:rPr>
      </w:pP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z w:val="22"/>
          <w:szCs w:val="22"/>
        </w:rPr>
        <w:t>thickness  and  refr</w:t>
      </w:r>
      <w:r>
        <w:rPr>
          <w:rFonts w:ascii="Times New Roman" w:hAnsi="Times New Roman" w:eastAsia="Times New Roman" w:cs="Times New Roman"/>
          <w:color w:val="231F20"/>
          <w:spacing w:val="-1"/>
          <w:sz w:val="22"/>
          <w:szCs w:val="22"/>
        </w:rPr>
        <w:t>active  index</w:t>
      </w:r>
      <w:r>
        <w:rPr>
          <w:rFonts w:ascii="Times New Roman" w:hAnsi="Times New Roman" w:eastAsia="Times New Roman" w:cs="Times New Roman"/>
          <w:color w:val="231F20"/>
          <w:spacing w:val="54"/>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the  samples</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pacing w:val="-1"/>
          <w:sz w:val="22"/>
          <w:szCs w:val="22"/>
        </w:rPr>
        <w:t>were</w:t>
      </w:r>
      <w:r>
        <w:rPr>
          <w:rFonts w:ascii="Times New Roman" w:hAnsi="Times New Roman" w:eastAsia="Times New Roman" w:cs="Times New Roman"/>
          <w:color w:val="231F20"/>
          <w:sz w:val="22"/>
          <w:szCs w:val="22"/>
        </w:rPr>
        <w:t xml:space="preserve"> measured</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using</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Rudolph</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AutoEl</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III</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ellipsometer</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 xml:space="preserve">an operating wavelength </w:t>
      </w:r>
      <w:r>
        <w:rPr>
          <w:rFonts w:ascii="Times New Roman" w:hAnsi="Times New Roman" w:eastAsia="Times New Roman" w:cs="Times New Roman"/>
          <w:color w:val="231F20"/>
          <w:sz w:val="22"/>
          <w:szCs w:val="22"/>
        </w:rPr>
        <w:t xml:space="preserve">of 633 </w:t>
      </w:r>
      <w:r>
        <w:rPr>
          <w:rFonts w:ascii="Times New Roman" w:hAnsi="Times New Roman" w:eastAsia="Times New Roman" w:cs="Times New Roman"/>
          <w:color w:val="231F20"/>
          <w:sz w:val="22"/>
          <w:szCs w:val="22"/>
        </w:rPr>
        <w:t xml:space="preserve">nm, </w:t>
      </w:r>
      <w:r>
        <w:rPr>
          <w:rFonts w:ascii="Times New Roman" w:hAnsi="Times New Roman" w:eastAsia="Times New Roman" w:cs="Times New Roman"/>
          <w:color w:val="231F20"/>
          <w:sz w:val="22"/>
          <w:szCs w:val="22"/>
        </w:rPr>
        <w:t xml:space="preserve">and precisions </w:t>
      </w:r>
      <w:r>
        <w:rPr>
          <w:rFonts w:ascii="Times New Roman" w:hAnsi="Times New Roman" w:eastAsia="Times New Roman" w:cs="Times New Roman"/>
          <w:color w:val="231F20"/>
          <w:sz w:val="22"/>
          <w:szCs w:val="22"/>
        </w:rPr>
        <w:t xml:space="preserve">of about </w:t>
      </w:r>
      <w:r>
        <w:rPr>
          <w:rFonts w:ascii="Times New Roman" w:hAnsi="Times New Roman" w:eastAsia="Times New Roman" w:cs="Times New Roman"/>
          <w:color w:val="231F20"/>
          <w:sz w:val="22"/>
          <w:szCs w:val="22"/>
        </w:rPr>
        <w:t xml:space="preserve">±0.002 and </w:t>
      </w:r>
      <w:r>
        <w:rPr>
          <w:rFonts w:ascii="Times New Roman" w:hAnsi="Times New Roman" w:eastAsia="Times New Roman" w:cs="Times New Roman"/>
          <w:color w:val="231F20"/>
          <w:sz w:val="22"/>
          <w:szCs w:val="22"/>
        </w:rPr>
        <w:t xml:space="preserve">±3 </w:t>
      </w:r>
      <w:r>
        <w:rPr>
          <w:rFonts w:ascii="Times New Roman" w:hAnsi="Times New Roman" w:eastAsia="Times New Roman" w:cs="Times New Roman"/>
          <w:color w:val="231F20"/>
          <w:sz w:val="22"/>
          <w:szCs w:val="22"/>
        </w:rPr>
        <w:t xml:space="preserve">Å </w:t>
      </w:r>
      <w:r>
        <w:rPr>
          <w:rFonts w:ascii="Times New Roman" w:hAnsi="Times New Roman" w:eastAsia="Times New Roman" w:cs="Times New Roman"/>
          <w:color w:val="231F20"/>
          <w:sz w:val="22"/>
          <w:szCs w:val="22"/>
        </w:rPr>
        <w:t xml:space="preserve">in </w:t>
      </w:r>
      <w:r>
        <w:rPr>
          <w:rFonts w:ascii="Times New Roman" w:hAnsi="Times New Roman" w:eastAsia="Times New Roman" w:cs="Times New Roman"/>
          <w:color w:val="231F20"/>
          <w:sz w:val="22"/>
          <w:szCs w:val="22"/>
        </w:rPr>
        <w:t xml:space="preserve">index </w:t>
      </w:r>
      <w:r>
        <w:rPr>
          <w:rFonts w:ascii="Times New Roman" w:hAnsi="Times New Roman" w:eastAsia="Times New Roman" w:cs="Times New Roman"/>
          <w:color w:val="231F20"/>
          <w:sz w:val="22"/>
          <w:szCs w:val="22"/>
        </w:rPr>
        <w:t xml:space="preserve">and </w:t>
      </w:r>
      <w:r>
        <w:rPr>
          <w:rFonts w:ascii="Times New Roman" w:hAnsi="Times New Roman" w:eastAsia="Times New Roman" w:cs="Times New Roman"/>
          <w:color w:val="231F20"/>
          <w:sz w:val="22"/>
          <w:szCs w:val="22"/>
        </w:rPr>
        <w:t xml:space="preserve">thickness, </w:t>
      </w:r>
      <w:r>
        <w:rPr>
          <w:rFonts w:ascii="Times New Roman" w:hAnsi="Times New Roman" w:eastAsia="Times New Roman" w:cs="Times New Roman"/>
          <w:color w:val="231F20"/>
          <w:sz w:val="22"/>
          <w:szCs w:val="22"/>
        </w:rPr>
        <w:t>respectively. For microporous</w:t>
      </w:r>
      <w:r>
        <w:rPr>
          <w:rFonts w:ascii="Times New Roman" w:hAnsi="Times New Roman" w:eastAsia="Times New Roman" w:cs="Times New Roman"/>
          <w:color w:val="231F20"/>
          <w:sz w:val="22"/>
          <w:szCs w:val="22"/>
        </w:rPr>
        <w:t xml:space="preserve"> films,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measured  </w:t>
      </w:r>
      <w:r>
        <w:rPr>
          <w:rFonts w:ascii="Times New Roman" w:hAnsi="Times New Roman" w:eastAsia="Times New Roman" w:cs="Times New Roman"/>
          <w:color w:val="231F20"/>
          <w:sz w:val="22"/>
          <w:szCs w:val="22"/>
        </w:rPr>
        <w:t xml:space="preserve">index  </w:t>
      </w:r>
      <w:r>
        <w:rPr>
          <w:rFonts w:ascii="Times New Roman" w:hAnsi="Times New Roman" w:eastAsia="Times New Roman" w:cs="Times New Roman"/>
          <w:color w:val="231F20"/>
          <w:sz w:val="22"/>
          <w:szCs w:val="22"/>
        </w:rPr>
        <w:t xml:space="preserve">is  </w:t>
      </w:r>
      <w:r>
        <w:rPr>
          <w:rFonts w:ascii="Times New Roman" w:hAnsi="Times New Roman" w:eastAsia="Times New Roman" w:cs="Times New Roman"/>
          <w:color w:val="231F20"/>
          <w:sz w:val="22"/>
          <w:szCs w:val="22"/>
        </w:rPr>
        <w:t xml:space="preserve">strongly  </w:t>
      </w:r>
      <w:r>
        <w:rPr>
          <w:rFonts w:ascii="Times New Roman" w:hAnsi="Times New Roman" w:eastAsia="Times New Roman" w:cs="Times New Roman"/>
          <w:color w:val="231F20"/>
          <w:sz w:val="22"/>
          <w:szCs w:val="22"/>
        </w:rPr>
        <w:t xml:space="preserve">dependent  </w:t>
      </w:r>
      <w:r>
        <w:rPr>
          <w:rFonts w:ascii="Times New Roman" w:hAnsi="Times New Roman" w:eastAsia="Times New Roman" w:cs="Times New Roman"/>
          <w:color w:val="231F20"/>
          <w:sz w:val="22"/>
          <w:szCs w:val="22"/>
        </w:rPr>
        <w:t xml:space="preserve">on  </w:t>
      </w:r>
      <w:r>
        <w:rPr>
          <w:rFonts w:ascii="Times New Roman" w:hAnsi="Times New Roman" w:eastAsia="Times New Roman" w:cs="Times New Roman"/>
          <w:color w:val="231F20"/>
          <w:sz w:val="22"/>
          <w:szCs w:val="22"/>
        </w:rPr>
        <w:t xml:space="preserve">relative humidity, </w:t>
      </w:r>
      <w:r>
        <w:rPr>
          <w:rFonts w:ascii="Times New Roman" w:hAnsi="Times New Roman" w:eastAsia="Times New Roman" w:cs="Times New Roman"/>
          <w:color w:val="231F20"/>
          <w:sz w:val="22"/>
          <w:szCs w:val="22"/>
        </w:rPr>
        <w:t xml:space="preserve">because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z w:val="22"/>
          <w:szCs w:val="22"/>
        </w:rPr>
        <w:t xml:space="preserve">condensation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z w:val="22"/>
          <w:szCs w:val="22"/>
        </w:rPr>
        <w:t xml:space="preserve">water </w:t>
      </w:r>
      <w:r>
        <w:rPr>
          <w:rFonts w:ascii="Times New Roman" w:hAnsi="Times New Roman" w:eastAsia="Times New Roman" w:cs="Times New Roman"/>
          <w:color w:val="231F20"/>
          <w:sz w:val="22"/>
          <w:szCs w:val="22"/>
        </w:rPr>
        <w:t xml:space="preserve">in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pores. </w:t>
      </w:r>
      <w:r>
        <w:rPr>
          <w:rFonts w:ascii="Times New Roman" w:hAnsi="Times New Roman" w:eastAsia="Times New Roman" w:cs="Times New Roman"/>
          <w:color w:val="231F20"/>
          <w:sz w:val="22"/>
          <w:szCs w:val="22"/>
        </w:rPr>
        <w:t xml:space="preserve">By </w:t>
      </w:r>
      <w:r>
        <w:rPr>
          <w:rFonts w:ascii="Times New Roman" w:hAnsi="Times New Roman" w:eastAsia="Times New Roman" w:cs="Times New Roman"/>
          <w:color w:val="231F20"/>
          <w:sz w:val="22"/>
          <w:szCs w:val="22"/>
        </w:rPr>
        <w:t>mea-</w:t>
      </w:r>
      <w:r>
        <w:rPr>
          <w:rFonts w:ascii="Times New Roman" w:hAnsi="Times New Roman" w:eastAsia="Times New Roman" w:cs="Times New Roman"/>
          <w:color w:val="231F20"/>
          <w:sz w:val="22"/>
          <w:szCs w:val="22"/>
        </w:rPr>
        <w:t xml:space="preserve"> suring the dependence of index on humidity, information about</w:t>
      </w:r>
      <w:r>
        <w:rPr>
          <w:rFonts w:ascii="Times New Roman" w:hAnsi="Times New Roman" w:eastAsia="Times New Roman" w:cs="Times New Roman"/>
          <w:color w:val="231F20"/>
          <w:sz w:val="22"/>
          <w:szCs w:val="22"/>
        </w:rPr>
        <w:t xml:space="preserve"> porosity </w:t>
      </w:r>
      <w:r>
        <w:rPr>
          <w:rFonts w:ascii="Times New Roman" w:hAnsi="Times New Roman" w:eastAsia="Times New Roman" w:cs="Times New Roman"/>
          <w:color w:val="231F20"/>
          <w:sz w:val="22"/>
          <w:szCs w:val="22"/>
        </w:rPr>
        <w:t xml:space="preserve">can </w:t>
      </w:r>
      <w:r>
        <w:rPr>
          <w:rFonts w:ascii="Times New Roman" w:hAnsi="Times New Roman" w:eastAsia="Times New Roman" w:cs="Times New Roman"/>
          <w:color w:val="231F20"/>
          <w:sz w:val="22"/>
          <w:szCs w:val="22"/>
        </w:rPr>
        <w:t xml:space="preserve">be </w:t>
      </w:r>
      <w:r>
        <w:rPr>
          <w:rFonts w:ascii="Times New Roman" w:hAnsi="Times New Roman" w:eastAsia="Times New Roman" w:cs="Times New Roman"/>
          <w:color w:val="231F20"/>
          <w:sz w:val="22"/>
          <w:szCs w:val="22"/>
        </w:rPr>
        <w:t xml:space="preserve">obtained. </w:t>
      </w:r>
      <w:r>
        <w:rPr>
          <w:rFonts w:ascii="Times New Roman" w:hAnsi="Times New Roman" w:eastAsia="Times New Roman" w:cs="Times New Roman"/>
          <w:color w:val="231F20"/>
          <w:sz w:val="22"/>
          <w:szCs w:val="22"/>
        </w:rPr>
        <w:t xml:space="preserve">We </w:t>
      </w:r>
      <w:r>
        <w:rPr>
          <w:rFonts w:ascii="Times New Roman" w:hAnsi="Times New Roman" w:eastAsia="Times New Roman" w:cs="Times New Roman"/>
          <w:color w:val="231F20"/>
          <w:sz w:val="22"/>
          <w:szCs w:val="22"/>
        </w:rPr>
        <w:t xml:space="preserve">have </w:t>
      </w:r>
      <w:r>
        <w:rPr>
          <w:rFonts w:ascii="Times New Roman" w:hAnsi="Times New Roman" w:eastAsia="Times New Roman" w:cs="Times New Roman"/>
          <w:color w:val="231F20"/>
          <w:sz w:val="22"/>
          <w:szCs w:val="22"/>
        </w:rPr>
        <w:t xml:space="preserve">extended </w:t>
      </w:r>
      <w:r>
        <w:rPr>
          <w:rFonts w:ascii="Times New Roman" w:hAnsi="Times New Roman" w:eastAsia="Times New Roman" w:cs="Times New Roman"/>
          <w:color w:val="231F20"/>
          <w:sz w:val="22"/>
          <w:szCs w:val="22"/>
        </w:rPr>
        <w:t xml:space="preserve">this </w:t>
      </w:r>
      <w:r>
        <w:rPr>
          <w:rFonts w:ascii="Times New Roman" w:hAnsi="Times New Roman" w:eastAsia="Times New Roman" w:cs="Times New Roman"/>
          <w:color w:val="231F20"/>
          <w:sz w:val="22"/>
          <w:szCs w:val="22"/>
        </w:rPr>
        <w:t xml:space="preserve">technique </w:t>
      </w:r>
      <w:r>
        <w:rPr>
          <w:rFonts w:ascii="Times New Roman" w:hAnsi="Times New Roman" w:eastAsia="Times New Roman" w:cs="Times New Roman"/>
          <w:color w:val="231F20"/>
          <w:sz w:val="22"/>
          <w:szCs w:val="22"/>
        </w:rPr>
        <w:t xml:space="preserve">to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use of </w:t>
      </w:r>
      <w:r>
        <w:rPr>
          <w:rFonts w:ascii="Times New Roman" w:hAnsi="Times New Roman" w:eastAsia="Times New Roman" w:cs="Times New Roman"/>
          <w:color w:val="231F20"/>
          <w:sz w:val="22"/>
          <w:szCs w:val="22"/>
        </w:rPr>
        <w:t>different adsorbate species, in order to probe pore sizes [3];</w:t>
      </w:r>
      <w:r>
        <w:rPr>
          <w:rFonts w:ascii="Times New Roman" w:hAnsi="Times New Roman" w:eastAsia="Times New Roman" w:cs="Times New Roman"/>
          <w:color w:val="231F20"/>
          <w:sz w:val="22"/>
          <w:szCs w:val="22"/>
        </w:rPr>
        <w:t xml:space="preserve"> this, for the sake of </w:t>
      </w:r>
      <w:r>
        <w:rPr>
          <w:rFonts w:ascii="Times New Roman" w:hAnsi="Times New Roman" w:eastAsia="Times New Roman" w:cs="Times New Roman"/>
          <w:color w:val="231F20"/>
          <w:sz w:val="22"/>
          <w:szCs w:val="22"/>
        </w:rPr>
        <w:t>brevity, we call molecular probe ellipsometry.</w:t>
      </w:r>
      <w:r>
        <w:rPr>
          <w:rFonts w:ascii="Times New Roman" w:hAnsi="Times New Roman" w:eastAsia="Times New Roman" w:cs="Times New Roman"/>
          <w:color w:val="231F20"/>
          <w:sz w:val="22"/>
          <w:szCs w:val="22"/>
        </w:rPr>
        <w:t xml:space="preserve"> In </w:t>
      </w:r>
      <w:r>
        <w:rPr>
          <w:rFonts w:ascii="Times New Roman" w:hAnsi="Times New Roman" w:eastAsia="Times New Roman" w:cs="Times New Roman"/>
          <w:color w:val="231F20"/>
          <w:sz w:val="22"/>
          <w:szCs w:val="22"/>
        </w:rPr>
        <w:t xml:space="preserve">this </w:t>
      </w:r>
      <w:r>
        <w:rPr>
          <w:rFonts w:ascii="Times New Roman" w:hAnsi="Times New Roman" w:eastAsia="Times New Roman" w:cs="Times New Roman"/>
          <w:color w:val="231F20"/>
          <w:sz w:val="22"/>
          <w:szCs w:val="22"/>
        </w:rPr>
        <w:t xml:space="preserve">technique,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film </w:t>
      </w:r>
      <w:r>
        <w:rPr>
          <w:rFonts w:ascii="Times New Roman" w:hAnsi="Times New Roman" w:eastAsia="Times New Roman" w:cs="Times New Roman"/>
          <w:color w:val="231F20"/>
          <w:sz w:val="22"/>
          <w:szCs w:val="22"/>
        </w:rPr>
        <w:t xml:space="preserve">is </w:t>
      </w:r>
      <w:r>
        <w:rPr>
          <w:rFonts w:ascii="Times New Roman" w:hAnsi="Times New Roman" w:eastAsia="Times New Roman" w:cs="Times New Roman"/>
          <w:color w:val="231F20"/>
          <w:sz w:val="22"/>
          <w:szCs w:val="22"/>
        </w:rPr>
        <w:t xml:space="preserve">placed </w:t>
      </w:r>
      <w:r>
        <w:rPr>
          <w:rFonts w:ascii="Times New Roman" w:hAnsi="Times New Roman" w:eastAsia="Times New Roman" w:cs="Times New Roman"/>
          <w:color w:val="231F20"/>
          <w:sz w:val="22"/>
          <w:szCs w:val="22"/>
        </w:rPr>
        <w:t xml:space="preserve">in </w:t>
      </w:r>
      <w:r>
        <w:rPr>
          <w:rFonts w:ascii="Times New Roman" w:hAnsi="Times New Roman" w:eastAsia="Times New Roman" w:cs="Times New Roman"/>
          <w:color w:val="231F20"/>
          <w:sz w:val="22"/>
          <w:szCs w:val="22"/>
        </w:rPr>
        <w:t xml:space="preserve">a </w:t>
      </w:r>
      <w:r>
        <w:rPr>
          <w:rFonts w:ascii="Times New Roman" w:hAnsi="Times New Roman" w:eastAsia="Times New Roman" w:cs="Times New Roman"/>
          <w:color w:val="231F20"/>
          <w:sz w:val="22"/>
          <w:szCs w:val="22"/>
        </w:rPr>
        <w:t xml:space="preserve">sealed </w:t>
      </w:r>
      <w:r>
        <w:rPr>
          <w:rFonts w:ascii="Times New Roman" w:hAnsi="Times New Roman" w:eastAsia="Times New Roman" w:cs="Times New Roman"/>
          <w:color w:val="231F20"/>
          <w:sz w:val="22"/>
          <w:szCs w:val="22"/>
        </w:rPr>
        <w:t xml:space="preserve">chamber </w:t>
      </w:r>
      <w:r>
        <w:rPr>
          <w:rFonts w:ascii="Times New Roman" w:hAnsi="Times New Roman" w:eastAsia="Times New Roman" w:cs="Times New Roman"/>
          <w:color w:val="231F20"/>
          <w:sz w:val="22"/>
          <w:szCs w:val="22"/>
        </w:rPr>
        <w:t xml:space="preserve">on </w:t>
      </w:r>
      <w:r>
        <w:rPr>
          <w:rFonts w:ascii="Times New Roman" w:hAnsi="Times New Roman" w:eastAsia="Times New Roman" w:cs="Times New Roman"/>
          <w:color w:val="231F20"/>
          <w:sz w:val="22"/>
          <w:szCs w:val="22"/>
        </w:rPr>
        <w:t>the sample stage of the ellipsometer; first dry N2 gas is passed through</w:t>
      </w:r>
      <w:r>
        <w:rPr>
          <w:rFonts w:ascii="Times New Roman" w:hAnsi="Times New Roman" w:eastAsia="Times New Roman" w:cs="Times New Roman"/>
          <w:color w:val="231F20"/>
          <w:sz w:val="22"/>
          <w:szCs w:val="22"/>
        </w:rPr>
        <w:t xml:space="preserve"> the </w:t>
      </w:r>
      <w:r>
        <w:rPr>
          <w:rFonts w:ascii="Times New Roman" w:hAnsi="Times New Roman" w:eastAsia="Times New Roman" w:cs="Times New Roman"/>
          <w:color w:val="231F20"/>
          <w:sz w:val="22"/>
          <w:szCs w:val="22"/>
        </w:rPr>
        <w:t xml:space="preserve">chamber </w:t>
      </w:r>
      <w:r>
        <w:rPr>
          <w:rFonts w:ascii="Times New Roman" w:hAnsi="Times New Roman" w:eastAsia="Times New Roman" w:cs="Times New Roman"/>
          <w:color w:val="231F20"/>
          <w:sz w:val="22"/>
          <w:szCs w:val="22"/>
        </w:rPr>
        <w:t xml:space="preserve">to </w:t>
      </w:r>
      <w:r>
        <w:rPr>
          <w:rFonts w:ascii="Times New Roman" w:hAnsi="Times New Roman" w:eastAsia="Times New Roman" w:cs="Times New Roman"/>
          <w:color w:val="231F20"/>
          <w:sz w:val="22"/>
          <w:szCs w:val="22"/>
        </w:rPr>
        <w:t xml:space="preserve">empty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pores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z w:val="22"/>
          <w:szCs w:val="22"/>
        </w:rPr>
        <w:t xml:space="preserve">any </w:t>
      </w:r>
      <w:r>
        <w:rPr>
          <w:rFonts w:ascii="Times New Roman" w:hAnsi="Times New Roman" w:eastAsia="Times New Roman" w:cs="Times New Roman"/>
          <w:color w:val="231F20"/>
          <w:sz w:val="22"/>
          <w:szCs w:val="22"/>
        </w:rPr>
        <w:t xml:space="preserve">condensed </w:t>
      </w:r>
      <w:r>
        <w:rPr>
          <w:rFonts w:ascii="Times New Roman" w:hAnsi="Times New Roman" w:eastAsia="Times New Roman" w:cs="Times New Roman"/>
          <w:color w:val="231F20"/>
          <w:sz w:val="22"/>
          <w:szCs w:val="22"/>
        </w:rPr>
        <w:t xml:space="preserve">adsorbate, </w:t>
      </w:r>
      <w:r>
        <w:rPr>
          <w:rFonts w:ascii="Times New Roman" w:hAnsi="Times New Roman" w:eastAsia="Times New Roman" w:cs="Times New Roman"/>
          <w:color w:val="231F20"/>
          <w:sz w:val="22"/>
          <w:szCs w:val="22"/>
        </w:rPr>
        <w:t>and then N2  having been bubbled through the liquid adsorbate is</w:t>
      </w:r>
      <w:r>
        <w:rPr>
          <w:rFonts w:ascii="Times New Roman" w:hAnsi="Times New Roman" w:eastAsia="Times New Roman" w:cs="Times New Roman"/>
          <w:color w:val="231F20"/>
          <w:sz w:val="22"/>
          <w:szCs w:val="22"/>
        </w:rPr>
        <w:t xml:space="preserve"> passed over the sample to fill the pores; in each case the refractive index is measured. By assuming that all the accessible pores in</w:t>
      </w:r>
    </w:p>
    <w:p w14:paraId="7678F7FE">
      <w:pPr>
        <w:spacing w:before="141" w:line="245" w:lineRule="auto"/>
        <w:ind w:left="345" w:right="363"/>
        <w:rPr>
          <w:rFonts w:ascii="Times New Roman" w:hAnsi="Times New Roman" w:eastAsia="Times New Roman" w:cs="Times New Roman"/>
          <w:color w:val="231F20"/>
          <w:sz w:val="22"/>
          <w:szCs w:val="22"/>
        </w:rPr>
      </w:pPr>
      <w:r>
        <w:rPr>
          <w:rFonts w:ascii="Times New Roman" w:hAnsi="Times New Roman" w:eastAsia="Times New Roman" w:cs="Times New Roman"/>
          <w:color w:val="231F20"/>
          <w:sz w:val="22"/>
          <w:szCs w:val="22"/>
        </w:rPr>
        <w:t>dry and saturated atmospheres are completely empty or filled with</w:t>
      </w:r>
      <w:r>
        <w:rPr>
          <w:rFonts w:ascii="Times New Roman" w:hAnsi="Times New Roman" w:eastAsia="Times New Roman" w:cs="Times New Roman"/>
          <w:color w:val="231F20"/>
          <w:sz w:val="22"/>
          <w:szCs w:val="22"/>
        </w:rPr>
        <w:t xml:space="preserve"> adsorbate, </w:t>
      </w:r>
      <w:r>
        <w:rPr>
          <w:rFonts w:ascii="Times New Roman" w:hAnsi="Times New Roman" w:eastAsia="Times New Roman" w:cs="Times New Roman"/>
          <w:color w:val="231F20"/>
          <w:sz w:val="22"/>
          <w:szCs w:val="22"/>
        </w:rPr>
        <w:t xml:space="preserve">respectively,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pore </w:t>
      </w:r>
      <w:r>
        <w:rPr>
          <w:rFonts w:ascii="Times New Roman" w:hAnsi="Times New Roman" w:eastAsia="Times New Roman" w:cs="Times New Roman"/>
          <w:color w:val="231F20"/>
          <w:sz w:val="22"/>
          <w:szCs w:val="22"/>
        </w:rPr>
        <w:t xml:space="preserve">volume </w:t>
      </w:r>
      <w:r>
        <w:rPr>
          <w:rFonts w:ascii="Times New Roman" w:hAnsi="Times New Roman" w:eastAsia="Times New Roman" w:cs="Times New Roman"/>
          <w:color w:val="231F20"/>
          <w:sz w:val="22"/>
          <w:szCs w:val="22"/>
        </w:rPr>
        <w:t xml:space="preserve">and </w:t>
      </w:r>
      <w:r>
        <w:rPr>
          <w:rFonts w:ascii="Times New Roman" w:hAnsi="Times New Roman" w:eastAsia="Times New Roman" w:cs="Times New Roman"/>
          <w:color w:val="231F20"/>
          <w:sz w:val="22"/>
          <w:szCs w:val="22"/>
        </w:rPr>
        <w:t xml:space="preserve">index </w:t>
      </w:r>
      <w:r>
        <w:rPr>
          <w:rFonts w:ascii="Times New Roman" w:hAnsi="Times New Roman" w:eastAsia="Times New Roman" w:cs="Times New Roman"/>
          <w:color w:val="231F20"/>
          <w:sz w:val="22"/>
          <w:szCs w:val="22"/>
        </w:rPr>
        <w:t xml:space="preserve">of the </w:t>
      </w:r>
      <w:r>
        <w:rPr>
          <w:rFonts w:ascii="Times New Roman" w:hAnsi="Times New Roman" w:eastAsia="Times New Roman" w:cs="Times New Roman"/>
          <w:color w:val="231F20"/>
          <w:sz w:val="22"/>
          <w:szCs w:val="22"/>
        </w:rPr>
        <w:t>solid</w:t>
      </w:r>
      <w:r>
        <w:rPr>
          <w:rFonts w:ascii="Times New Roman" w:hAnsi="Times New Roman" w:eastAsia="Times New Roman" w:cs="Times New Roman"/>
          <w:color w:val="231F20"/>
          <w:sz w:val="22"/>
          <w:szCs w:val="22"/>
        </w:rPr>
        <w:t xml:space="preserve"> skeleton can </w:t>
      </w:r>
      <w:r>
        <w:rPr>
          <w:rFonts w:ascii="Times New Roman" w:hAnsi="Times New Roman" w:eastAsia="Times New Roman" w:cs="Times New Roman"/>
          <w:color w:val="231F20"/>
          <w:sz w:val="22"/>
          <w:szCs w:val="22"/>
        </w:rPr>
        <w:t xml:space="preserve">be determined </w:t>
      </w:r>
      <w:r>
        <w:rPr>
          <w:rFonts w:ascii="Times New Roman" w:hAnsi="Times New Roman" w:eastAsia="Times New Roman" w:cs="Times New Roman"/>
          <w:color w:val="231F20"/>
          <w:sz w:val="22"/>
          <w:szCs w:val="22"/>
        </w:rPr>
        <w:t xml:space="preserve">by an extension of </w:t>
      </w:r>
      <w:r>
        <w:rPr>
          <w:rFonts w:ascii="Times New Roman" w:hAnsi="Times New Roman" w:eastAsia="Times New Roman" w:cs="Times New Roman"/>
          <w:color w:val="231F20"/>
          <w:sz w:val="22"/>
          <w:szCs w:val="22"/>
        </w:rPr>
        <w:t>the Lorentz-Lorenz</w:t>
      </w:r>
      <w:r>
        <w:rPr>
          <w:rFonts w:ascii="Times New Roman" w:hAnsi="Times New Roman" w:eastAsia="Times New Roman" w:cs="Times New Roman"/>
          <w:color w:val="231F20"/>
          <w:sz w:val="22"/>
          <w:szCs w:val="22"/>
        </w:rPr>
        <w:t xml:space="preserve"> relation [8] </w:t>
      </w:r>
      <w:r>
        <w:rPr>
          <w:rFonts w:ascii="Times New Roman" w:hAnsi="Times New Roman" w:eastAsia="Times New Roman" w:cs="Times New Roman"/>
          <w:color w:val="231F20"/>
          <w:sz w:val="22"/>
          <w:szCs w:val="22"/>
        </w:rPr>
        <w:t xml:space="preserve">where nf, ns  </w:t>
      </w:r>
      <w:r>
        <w:rPr>
          <w:rFonts w:ascii="Times New Roman" w:hAnsi="Times New Roman" w:eastAsia="Times New Roman" w:cs="Times New Roman"/>
          <w:color w:val="231F20"/>
          <w:sz w:val="22"/>
          <w:szCs w:val="22"/>
        </w:rPr>
        <w:t xml:space="preserve">and np  </w:t>
      </w:r>
      <w:r>
        <w:rPr>
          <w:rFonts w:ascii="Times New Roman" w:hAnsi="Times New Roman" w:eastAsia="Times New Roman" w:cs="Times New Roman"/>
          <w:color w:val="231F20"/>
          <w:sz w:val="22"/>
          <w:szCs w:val="22"/>
        </w:rPr>
        <w:t xml:space="preserve">are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refractive </w:t>
      </w:r>
      <w:r>
        <w:rPr>
          <w:rFonts w:ascii="Times New Roman" w:hAnsi="Times New Roman" w:eastAsia="Times New Roman" w:cs="Times New Roman"/>
          <w:color w:val="231F20"/>
          <w:sz w:val="22"/>
          <w:szCs w:val="22"/>
        </w:rPr>
        <w:t xml:space="preserve">indices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z w:val="22"/>
          <w:szCs w:val="22"/>
        </w:rPr>
        <w:t>the film, solid skeleton and pores, respectively, and vp  is the volume</w:t>
      </w:r>
      <w:r>
        <w:rPr>
          <w:rFonts w:ascii="Times New Roman" w:hAnsi="Times New Roman" w:eastAsia="Times New Roman" w:cs="Times New Roman"/>
          <w:color w:val="231F20"/>
          <w:sz w:val="22"/>
          <w:szCs w:val="22"/>
        </w:rPr>
        <w:t xml:space="preserve"> fraction porosity. Measurement of nf for both the dry and satu-</w:t>
      </w:r>
      <w:r>
        <w:rPr>
          <w:rFonts w:ascii="Times New Roman" w:hAnsi="Times New Roman" w:eastAsia="Times New Roman" w:cs="Times New Roman"/>
          <w:color w:val="231F20"/>
          <w:sz w:val="22"/>
          <w:szCs w:val="22"/>
        </w:rPr>
        <w:t xml:space="preserve"> rated </w:t>
      </w:r>
      <w:r>
        <w:rPr>
          <w:rFonts w:ascii="Times New Roman" w:hAnsi="Times New Roman" w:eastAsia="Times New Roman" w:cs="Times New Roman"/>
          <w:color w:val="231F20"/>
          <w:sz w:val="22"/>
          <w:szCs w:val="22"/>
        </w:rPr>
        <w:t xml:space="preserve">films </w:t>
      </w:r>
      <w:r>
        <w:rPr>
          <w:rFonts w:ascii="Times New Roman" w:hAnsi="Times New Roman" w:eastAsia="Times New Roman" w:cs="Times New Roman"/>
          <w:color w:val="231F20"/>
          <w:sz w:val="22"/>
          <w:szCs w:val="22"/>
        </w:rPr>
        <w:t xml:space="preserve">allows </w:t>
      </w:r>
      <w:r>
        <w:rPr>
          <w:rFonts w:ascii="Times New Roman" w:hAnsi="Times New Roman" w:eastAsia="Times New Roman" w:cs="Times New Roman"/>
          <w:color w:val="231F20"/>
          <w:sz w:val="22"/>
          <w:szCs w:val="22"/>
        </w:rPr>
        <w:t xml:space="preserve">both vp  </w:t>
      </w:r>
      <w:r>
        <w:rPr>
          <w:rFonts w:ascii="Times New Roman" w:hAnsi="Times New Roman" w:eastAsia="Times New Roman" w:cs="Times New Roman"/>
          <w:color w:val="231F20"/>
          <w:sz w:val="22"/>
          <w:szCs w:val="22"/>
        </w:rPr>
        <w:t xml:space="preserve">and ns  </w:t>
      </w:r>
      <w:r>
        <w:rPr>
          <w:rFonts w:ascii="Times New Roman" w:hAnsi="Times New Roman" w:eastAsia="Times New Roman" w:cs="Times New Roman"/>
          <w:color w:val="231F20"/>
          <w:sz w:val="22"/>
          <w:szCs w:val="22"/>
        </w:rPr>
        <w:t xml:space="preserve">to </w:t>
      </w:r>
      <w:r>
        <w:rPr>
          <w:rFonts w:ascii="Times New Roman" w:hAnsi="Times New Roman" w:eastAsia="Times New Roman" w:cs="Times New Roman"/>
          <w:color w:val="231F20"/>
          <w:sz w:val="22"/>
          <w:szCs w:val="22"/>
        </w:rPr>
        <w:t xml:space="preserve">be </w:t>
      </w:r>
      <w:r>
        <w:rPr>
          <w:rFonts w:ascii="Times New Roman" w:hAnsi="Times New Roman" w:eastAsia="Times New Roman" w:cs="Times New Roman"/>
          <w:color w:val="231F20"/>
          <w:sz w:val="22"/>
          <w:szCs w:val="22"/>
        </w:rPr>
        <w:t xml:space="preserve">determined </w:t>
      </w:r>
      <w:r>
        <w:rPr>
          <w:rFonts w:ascii="Times New Roman" w:hAnsi="Times New Roman" w:eastAsia="Times New Roman" w:cs="Times New Roman"/>
          <w:color w:val="231F20"/>
          <w:sz w:val="22"/>
          <w:szCs w:val="22"/>
        </w:rPr>
        <w:t xml:space="preserve">with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z w:val="22"/>
          <w:szCs w:val="22"/>
        </w:rPr>
        <w:t xml:space="preserve"> sumption </w:t>
      </w:r>
      <w:r>
        <w:rPr>
          <w:rFonts w:ascii="Times New Roman" w:hAnsi="Times New Roman" w:eastAsia="Times New Roman" w:cs="Times New Roman"/>
          <w:color w:val="231F20"/>
          <w:sz w:val="22"/>
          <w:szCs w:val="22"/>
        </w:rPr>
        <w:t xml:space="preserve">that np </w:t>
      </w:r>
      <w:r>
        <w:rPr>
          <w:rFonts w:ascii="Times New Roman" w:hAnsi="Times New Roman" w:eastAsia="Times New Roman" w:cs="Times New Roman"/>
          <w:color w:val="231F20"/>
          <w:sz w:val="22"/>
          <w:szCs w:val="22"/>
        </w:rPr>
        <w:t xml:space="preserve">has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same </w:t>
      </w:r>
      <w:r>
        <w:rPr>
          <w:rFonts w:ascii="Times New Roman" w:hAnsi="Times New Roman" w:eastAsia="Times New Roman" w:cs="Times New Roman"/>
          <w:color w:val="231F20"/>
          <w:sz w:val="22"/>
          <w:szCs w:val="22"/>
        </w:rPr>
        <w:t xml:space="preserve">value </w:t>
      </w:r>
      <w:r>
        <w:rPr>
          <w:rFonts w:ascii="Times New Roman" w:hAnsi="Times New Roman" w:eastAsia="Times New Roman" w:cs="Times New Roman"/>
          <w:color w:val="231F20"/>
          <w:sz w:val="22"/>
          <w:szCs w:val="22"/>
        </w:rPr>
        <w:t xml:space="preserve">as </w:t>
      </w:r>
      <w:r>
        <w:rPr>
          <w:rFonts w:ascii="Times New Roman" w:hAnsi="Times New Roman" w:eastAsia="Times New Roman" w:cs="Times New Roman"/>
          <w:color w:val="231F20"/>
          <w:sz w:val="22"/>
          <w:szCs w:val="22"/>
        </w:rPr>
        <w:t xml:space="preserve">that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bulk </w:t>
      </w:r>
      <w:r>
        <w:rPr>
          <w:rFonts w:ascii="Times New Roman" w:hAnsi="Times New Roman" w:eastAsia="Times New Roman" w:cs="Times New Roman"/>
          <w:color w:val="231F20"/>
          <w:sz w:val="22"/>
          <w:szCs w:val="22"/>
        </w:rPr>
        <w:t>adsorbate in the saturated case, and of air (np  = 1) in the dry case.</w:t>
      </w:r>
    </w:p>
    <w:p w14:paraId="0DCC6966">
      <w:pPr>
        <w:spacing w:before="141" w:line="245" w:lineRule="auto"/>
        <w:ind w:left="345" w:right="363"/>
        <w:rPr>
          <w:rFonts w:ascii="Times New Roman" w:hAnsi="Times New Roman" w:eastAsia="Times New Roman" w:cs="Times New Roman"/>
          <w:color w:val="231F20"/>
          <w:sz w:val="22"/>
          <w:szCs w:val="22"/>
        </w:rPr>
      </w:pPr>
      <w:r>
        <w:rPr>
          <w:rFonts w:ascii="Times New Roman" w:hAnsi="Times New Roman" w:eastAsia="Times New Roman" w:cs="Times New Roman"/>
          <w:color w:val="231F20"/>
          <w:sz w:val="22"/>
          <w:szCs w:val="22"/>
        </w:rPr>
        <w:t>In order to empty the po</w:t>
      </w:r>
      <w:r>
        <w:rPr>
          <w:rFonts w:ascii="Times New Roman" w:hAnsi="Times New Roman" w:eastAsia="Times New Roman" w:cs="Times New Roman"/>
          <w:color w:val="231F20"/>
          <w:sz w:val="22"/>
          <w:szCs w:val="22"/>
        </w:rPr>
        <w:t xml:space="preserve">res, </w:t>
      </w:r>
      <w:r>
        <w:rPr>
          <w:rFonts w:ascii="Times New Roman" w:hAnsi="Times New Roman" w:eastAsia="Times New Roman" w:cs="Times New Roman"/>
          <w:color w:val="231F20"/>
          <w:sz w:val="22"/>
          <w:szCs w:val="22"/>
        </w:rPr>
        <w:t xml:space="preserve">an </w:t>
      </w:r>
      <w:r>
        <w:rPr>
          <w:rFonts w:ascii="Times New Roman" w:hAnsi="Times New Roman" w:eastAsia="Times New Roman" w:cs="Times New Roman"/>
          <w:color w:val="231F20"/>
          <w:sz w:val="22"/>
          <w:szCs w:val="22"/>
        </w:rPr>
        <w:t xml:space="preserve">initial </w:t>
      </w:r>
      <w:r>
        <w:rPr>
          <w:rFonts w:ascii="Times New Roman" w:hAnsi="Times New Roman" w:eastAsia="Times New Roman" w:cs="Times New Roman"/>
          <w:color w:val="231F20"/>
          <w:sz w:val="22"/>
          <w:szCs w:val="22"/>
        </w:rPr>
        <w:t xml:space="preserve">high </w:t>
      </w:r>
      <w:r>
        <w:rPr>
          <w:rFonts w:ascii="Times New Roman" w:hAnsi="Times New Roman" w:eastAsia="Times New Roman" w:cs="Times New Roman"/>
          <w:color w:val="231F20"/>
          <w:sz w:val="22"/>
          <w:szCs w:val="22"/>
        </w:rPr>
        <w:t xml:space="preserve">flow </w:t>
      </w:r>
      <w:r>
        <w:rPr>
          <w:rFonts w:ascii="Times New Roman" w:hAnsi="Times New Roman" w:eastAsia="Times New Roman" w:cs="Times New Roman"/>
          <w:color w:val="231F20"/>
          <w:sz w:val="22"/>
          <w:szCs w:val="22"/>
        </w:rPr>
        <w:t xml:space="preserve">rate </w:t>
      </w:r>
      <w:r>
        <w:rPr>
          <w:rFonts w:ascii="Times New Roman" w:hAnsi="Times New Roman" w:eastAsia="Times New Roman" w:cs="Times New Roman"/>
          <w:color w:val="231F20"/>
          <w:sz w:val="22"/>
          <w:szCs w:val="22"/>
        </w:rPr>
        <w:t xml:space="preserve">of N2 </w:t>
      </w:r>
      <w:r>
        <w:rPr>
          <w:rFonts w:ascii="Times New Roman" w:hAnsi="Times New Roman" w:eastAsia="Times New Roman" w:cs="Times New Roman"/>
          <w:color w:val="231F20"/>
          <w:sz w:val="22"/>
          <w:szCs w:val="22"/>
        </w:rPr>
        <w:t xml:space="preserve">was </w:t>
      </w:r>
      <w:r>
        <w:rPr>
          <w:rFonts w:ascii="Times New Roman" w:hAnsi="Times New Roman" w:eastAsia="Times New Roman" w:cs="Times New Roman"/>
          <w:color w:val="231F20"/>
          <w:sz w:val="22"/>
          <w:szCs w:val="22"/>
        </w:rPr>
        <w:t xml:space="preserve">used </w:t>
      </w:r>
      <w:r>
        <w:rPr>
          <w:rFonts w:ascii="Times New Roman" w:hAnsi="Times New Roman" w:eastAsia="Times New Roman" w:cs="Times New Roman"/>
          <w:color w:val="231F20"/>
          <w:sz w:val="22"/>
          <w:szCs w:val="22"/>
        </w:rPr>
        <w:t xml:space="preserve">for </w:t>
      </w:r>
      <w:r>
        <w:rPr>
          <w:rFonts w:ascii="Times New Roman" w:hAnsi="Times New Roman" w:eastAsia="Times New Roman" w:cs="Times New Roman"/>
          <w:color w:val="231F20"/>
          <w:sz w:val="22"/>
          <w:szCs w:val="22"/>
        </w:rPr>
        <w:t xml:space="preserve">a </w:t>
      </w:r>
      <w:r>
        <w:rPr>
          <w:rFonts w:ascii="Times New Roman" w:hAnsi="Times New Roman" w:eastAsia="Times New Roman" w:cs="Times New Roman"/>
          <w:color w:val="231F20"/>
          <w:sz w:val="22"/>
          <w:szCs w:val="22"/>
        </w:rPr>
        <w:t xml:space="preserve">few </w:t>
      </w:r>
      <w:r>
        <w:rPr>
          <w:rFonts w:ascii="Times New Roman" w:hAnsi="Times New Roman" w:eastAsia="Times New Roman" w:cs="Times New Roman"/>
          <w:color w:val="231F20"/>
          <w:sz w:val="22"/>
          <w:szCs w:val="22"/>
        </w:rPr>
        <w:t xml:space="preserve">minutes </w:t>
      </w:r>
      <w:r>
        <w:rPr>
          <w:rFonts w:ascii="Times New Roman" w:hAnsi="Times New Roman" w:eastAsia="Times New Roman" w:cs="Times New Roman"/>
          <w:color w:val="231F20"/>
          <w:sz w:val="22"/>
          <w:szCs w:val="22"/>
        </w:rPr>
        <w:t xml:space="preserve">and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rate </w:t>
      </w:r>
      <w:r>
        <w:rPr>
          <w:rFonts w:ascii="Times New Roman" w:hAnsi="Times New Roman" w:eastAsia="Times New Roman" w:cs="Times New Roman"/>
          <w:color w:val="231F20"/>
          <w:sz w:val="22"/>
          <w:szCs w:val="22"/>
        </w:rPr>
        <w:t xml:space="preserve">was </w:t>
      </w:r>
      <w:r>
        <w:rPr>
          <w:rFonts w:ascii="Times New Roman" w:hAnsi="Times New Roman" w:eastAsia="Times New Roman" w:cs="Times New Roman"/>
          <w:color w:val="231F20"/>
          <w:sz w:val="22"/>
          <w:szCs w:val="22"/>
        </w:rPr>
        <w:t xml:space="preserve">then </w:t>
      </w:r>
      <w:r>
        <w:rPr>
          <w:rFonts w:ascii="Times New Roman" w:hAnsi="Times New Roman" w:eastAsia="Times New Roman" w:cs="Times New Roman"/>
          <w:color w:val="231F20"/>
          <w:sz w:val="22"/>
          <w:szCs w:val="22"/>
        </w:rPr>
        <w:t xml:space="preserve">reduced </w:t>
      </w:r>
      <w:r>
        <w:rPr>
          <w:rFonts w:ascii="Times New Roman" w:hAnsi="Times New Roman" w:eastAsia="Times New Roman" w:cs="Times New Roman"/>
          <w:color w:val="231F20"/>
          <w:sz w:val="22"/>
          <w:szCs w:val="22"/>
        </w:rPr>
        <w:t>to 1000 sccm (standard c.c per minute) for 15 min. the flow rate was</w:t>
      </w:r>
      <w:r>
        <w:rPr>
          <w:rFonts w:ascii="Times New Roman" w:hAnsi="Times New Roman" w:eastAsia="Times New Roman" w:cs="Times New Roman"/>
          <w:color w:val="231F20"/>
          <w:sz w:val="22"/>
          <w:szCs w:val="22"/>
        </w:rPr>
        <w:t xml:space="preserve"> kept at 100 sccm for 15 min to fill the pores. The low flow rate in</w:t>
      </w:r>
      <w:r>
        <w:rPr>
          <w:rFonts w:ascii="Times New Roman" w:hAnsi="Times New Roman" w:eastAsia="Times New Roman" w:cs="Times New Roman"/>
          <w:color w:val="231F20"/>
          <w:sz w:val="22"/>
          <w:szCs w:val="22"/>
        </w:rPr>
        <w:t xml:space="preserve"> this </w:t>
      </w:r>
      <w:r>
        <w:rPr>
          <w:rFonts w:ascii="Times New Roman" w:hAnsi="Times New Roman" w:eastAsia="Times New Roman" w:cs="Times New Roman"/>
          <w:color w:val="231F20"/>
          <w:sz w:val="22"/>
          <w:szCs w:val="22"/>
        </w:rPr>
        <w:t xml:space="preserve">case </w:t>
      </w:r>
      <w:r>
        <w:rPr>
          <w:rFonts w:ascii="Times New Roman" w:hAnsi="Times New Roman" w:eastAsia="Times New Roman" w:cs="Times New Roman"/>
          <w:color w:val="231F20"/>
          <w:sz w:val="22"/>
          <w:szCs w:val="22"/>
        </w:rPr>
        <w:t xml:space="preserve">reduces the likelihood </w:t>
      </w:r>
      <w:r>
        <w:rPr>
          <w:rFonts w:ascii="Times New Roman" w:hAnsi="Times New Roman" w:eastAsia="Times New Roman" w:cs="Times New Roman"/>
          <w:color w:val="231F20"/>
          <w:sz w:val="22"/>
          <w:szCs w:val="22"/>
        </w:rPr>
        <w:t xml:space="preserve">of cooling </w:t>
      </w:r>
      <w:r>
        <w:rPr>
          <w:rFonts w:ascii="Times New Roman" w:hAnsi="Times New Roman" w:eastAsia="Times New Roman" w:cs="Times New Roman"/>
          <w:color w:val="231F20"/>
          <w:sz w:val="22"/>
          <w:szCs w:val="22"/>
        </w:rPr>
        <w:t xml:space="preserve">of the </w:t>
      </w:r>
      <w:r>
        <w:rPr>
          <w:rFonts w:ascii="Times New Roman" w:hAnsi="Times New Roman" w:eastAsia="Times New Roman" w:cs="Times New Roman"/>
          <w:color w:val="231F20"/>
          <w:sz w:val="22"/>
          <w:szCs w:val="22"/>
        </w:rPr>
        <w:t xml:space="preserve">sample </w:t>
      </w:r>
      <w:r>
        <w:rPr>
          <w:rFonts w:ascii="Times New Roman" w:hAnsi="Times New Roman" w:eastAsia="Times New Roman" w:cs="Times New Roman"/>
          <w:color w:val="231F20"/>
          <w:sz w:val="22"/>
          <w:szCs w:val="22"/>
        </w:rPr>
        <w:t>surface,</w:t>
      </w:r>
      <w:r>
        <w:rPr>
          <w:rFonts w:ascii="Times New Roman" w:hAnsi="Times New Roman" w:eastAsia="Times New Roman" w:cs="Times New Roman"/>
          <w:color w:val="231F20"/>
          <w:sz w:val="22"/>
          <w:szCs w:val="22"/>
        </w:rPr>
        <w:t xml:space="preserve"> which </w:t>
      </w:r>
      <w:r>
        <w:rPr>
          <w:rFonts w:ascii="Times New Roman" w:hAnsi="Times New Roman" w:eastAsia="Times New Roman" w:cs="Times New Roman"/>
          <w:color w:val="231F20"/>
          <w:sz w:val="22"/>
          <w:szCs w:val="22"/>
        </w:rPr>
        <w:t xml:space="preserve">could </w:t>
      </w:r>
      <w:r>
        <w:rPr>
          <w:rFonts w:ascii="Times New Roman" w:hAnsi="Times New Roman" w:eastAsia="Times New Roman" w:cs="Times New Roman"/>
          <w:color w:val="231F20"/>
          <w:sz w:val="22"/>
          <w:szCs w:val="22"/>
        </w:rPr>
        <w:t xml:space="preserve">cause </w:t>
      </w:r>
      <w:r>
        <w:rPr>
          <w:rFonts w:ascii="Times New Roman" w:hAnsi="Times New Roman" w:eastAsia="Times New Roman" w:cs="Times New Roman"/>
          <w:color w:val="231F20"/>
          <w:sz w:val="22"/>
          <w:szCs w:val="22"/>
        </w:rPr>
        <w:t xml:space="preserve">condensation </w:t>
      </w:r>
      <w:r>
        <w:rPr>
          <w:rFonts w:ascii="Times New Roman" w:hAnsi="Times New Roman" w:eastAsia="Times New Roman" w:cs="Times New Roman"/>
          <w:color w:val="231F20"/>
          <w:sz w:val="22"/>
          <w:szCs w:val="22"/>
        </w:rPr>
        <w:t xml:space="preserve">on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external </w:t>
      </w:r>
      <w:r>
        <w:rPr>
          <w:rFonts w:ascii="Times New Roman" w:hAnsi="Times New Roman" w:eastAsia="Times New Roman" w:cs="Times New Roman"/>
          <w:color w:val="231F20"/>
          <w:sz w:val="22"/>
          <w:szCs w:val="22"/>
        </w:rPr>
        <w:t xml:space="preserve">film </w:t>
      </w:r>
      <w:r>
        <w:rPr>
          <w:rFonts w:ascii="Times New Roman" w:hAnsi="Times New Roman" w:eastAsia="Times New Roman" w:cs="Times New Roman"/>
          <w:color w:val="231F20"/>
          <w:sz w:val="22"/>
          <w:szCs w:val="22"/>
        </w:rPr>
        <w:t>surface.</w:t>
      </w:r>
      <w:r>
        <w:rPr>
          <w:rFonts w:ascii="Times New Roman" w:hAnsi="Times New Roman" w:eastAsia="Times New Roman" w:cs="Times New Roman"/>
          <w:color w:val="231F20"/>
          <w:sz w:val="22"/>
          <w:szCs w:val="22"/>
        </w:rPr>
        <w:t xml:space="preserve"> Comparison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measured  </w:t>
      </w:r>
      <w:r>
        <w:rPr>
          <w:rFonts w:ascii="Times New Roman" w:hAnsi="Times New Roman" w:eastAsia="Times New Roman" w:cs="Times New Roman"/>
          <w:color w:val="231F20"/>
          <w:sz w:val="22"/>
          <w:szCs w:val="22"/>
        </w:rPr>
        <w:t xml:space="preserve">film  </w:t>
      </w:r>
      <w:r>
        <w:rPr>
          <w:rFonts w:ascii="Times New Roman" w:hAnsi="Times New Roman" w:eastAsia="Times New Roman" w:cs="Times New Roman"/>
          <w:color w:val="231F20"/>
          <w:sz w:val="22"/>
          <w:szCs w:val="22"/>
        </w:rPr>
        <w:t xml:space="preserve">thickness  </w:t>
      </w:r>
      <w:r>
        <w:rPr>
          <w:rFonts w:ascii="Times New Roman" w:hAnsi="Times New Roman" w:eastAsia="Times New Roman" w:cs="Times New Roman"/>
          <w:color w:val="231F20"/>
          <w:sz w:val="22"/>
          <w:szCs w:val="22"/>
        </w:rPr>
        <w:t xml:space="preserve">for </w:t>
      </w:r>
      <w:r>
        <w:rPr>
          <w:rFonts w:ascii="Times New Roman" w:hAnsi="Times New Roman" w:eastAsia="Times New Roman" w:cs="Times New Roman"/>
          <w:color w:val="231F20"/>
          <w:sz w:val="22"/>
          <w:szCs w:val="22"/>
        </w:rPr>
        <w:t xml:space="preserve">wet  </w:t>
      </w:r>
      <w:r>
        <w:rPr>
          <w:rFonts w:ascii="Times New Roman" w:hAnsi="Times New Roman" w:eastAsia="Times New Roman" w:cs="Times New Roman"/>
          <w:color w:val="231F20"/>
          <w:sz w:val="22"/>
          <w:szCs w:val="22"/>
        </w:rPr>
        <w:t xml:space="preserve">and  </w:t>
      </w:r>
      <w:r>
        <w:rPr>
          <w:rFonts w:ascii="Times New Roman" w:hAnsi="Times New Roman" w:eastAsia="Times New Roman" w:cs="Times New Roman"/>
          <w:color w:val="231F20"/>
          <w:sz w:val="22"/>
          <w:szCs w:val="22"/>
        </w:rPr>
        <w:t>dry atmospheres indicated that this did not occur. The temperature</w:t>
      </w:r>
      <w:r>
        <w:rPr>
          <w:rFonts w:ascii="Times New Roman" w:hAnsi="Times New Roman" w:eastAsia="Times New Roman" w:cs="Times New Roman"/>
          <w:color w:val="231F20"/>
          <w:sz w:val="22"/>
          <w:szCs w:val="22"/>
        </w:rPr>
        <w:t xml:space="preserve"> inside the chamber was monitored by a thermocouple to ensure</w:t>
      </w:r>
      <w:r>
        <w:rPr>
          <w:rFonts w:ascii="Times New Roman" w:hAnsi="Times New Roman" w:eastAsia="Times New Roman" w:cs="Times New Roman"/>
          <w:color w:val="231F20"/>
          <w:sz w:val="22"/>
          <w:szCs w:val="22"/>
        </w:rPr>
        <w:t xml:space="preserve"> that there was no drift </w:t>
      </w:r>
      <w:r>
        <w:rPr>
          <w:rFonts w:ascii="Times New Roman" w:hAnsi="Times New Roman" w:eastAsia="Times New Roman" w:cs="Times New Roman"/>
          <w:color w:val="231F20"/>
          <w:sz w:val="22"/>
          <w:szCs w:val="22"/>
        </w:rPr>
        <w:t xml:space="preserve">or </w:t>
      </w:r>
      <w:r>
        <w:rPr>
          <w:rFonts w:ascii="Times New Roman" w:hAnsi="Times New Roman" w:eastAsia="Times New Roman" w:cs="Times New Roman"/>
          <w:color w:val="231F20"/>
          <w:sz w:val="22"/>
          <w:szCs w:val="22"/>
        </w:rPr>
        <w:t xml:space="preserve">alteration </w:t>
      </w:r>
      <w:r>
        <w:rPr>
          <w:rFonts w:ascii="Times New Roman" w:hAnsi="Times New Roman" w:eastAsia="Times New Roman" w:cs="Times New Roman"/>
          <w:color w:val="231F20"/>
          <w:sz w:val="22"/>
          <w:szCs w:val="22"/>
        </w:rPr>
        <w:t xml:space="preserve">due to </w:t>
      </w:r>
      <w:r>
        <w:rPr>
          <w:rFonts w:ascii="Times New Roman" w:hAnsi="Times New Roman" w:eastAsia="Times New Roman" w:cs="Times New Roman"/>
          <w:color w:val="231F20"/>
          <w:sz w:val="22"/>
          <w:szCs w:val="22"/>
        </w:rPr>
        <w:t xml:space="preserve">gas </w:t>
      </w:r>
      <w:r>
        <w:rPr>
          <w:rFonts w:ascii="Times New Roman" w:hAnsi="Times New Roman" w:eastAsia="Times New Roman" w:cs="Times New Roman"/>
          <w:color w:val="231F20"/>
          <w:sz w:val="22"/>
          <w:szCs w:val="22"/>
        </w:rPr>
        <w:t>flow. In each case,</w:t>
      </w:r>
      <w:r>
        <w:rPr>
          <w:rFonts w:ascii="Times New Roman" w:hAnsi="Times New Roman" w:eastAsia="Times New Roman" w:cs="Times New Roman"/>
          <w:color w:val="231F20"/>
          <w:sz w:val="22"/>
          <w:szCs w:val="22"/>
        </w:rPr>
        <w:t xml:space="preserve"> the </w:t>
      </w:r>
      <w:r>
        <w:rPr>
          <w:rFonts w:ascii="Times New Roman" w:hAnsi="Times New Roman" w:eastAsia="Times New Roman" w:cs="Times New Roman"/>
          <w:color w:val="231F20"/>
          <w:sz w:val="22"/>
          <w:szCs w:val="22"/>
        </w:rPr>
        <w:t xml:space="preserve">measurement </w:t>
      </w:r>
      <w:r>
        <w:rPr>
          <w:rFonts w:ascii="Times New Roman" w:hAnsi="Times New Roman" w:eastAsia="Times New Roman" w:cs="Times New Roman"/>
          <w:color w:val="231F20"/>
          <w:sz w:val="22"/>
          <w:szCs w:val="22"/>
        </w:rPr>
        <w:t xml:space="preserve">was </w:t>
      </w:r>
      <w:r>
        <w:rPr>
          <w:rFonts w:ascii="Times New Roman" w:hAnsi="Times New Roman" w:eastAsia="Times New Roman" w:cs="Times New Roman"/>
          <w:color w:val="231F20"/>
          <w:sz w:val="22"/>
          <w:szCs w:val="22"/>
        </w:rPr>
        <w:t xml:space="preserve">recorded </w:t>
      </w:r>
      <w:r>
        <w:rPr>
          <w:rFonts w:ascii="Times New Roman" w:hAnsi="Times New Roman" w:eastAsia="Times New Roman" w:cs="Times New Roman"/>
          <w:color w:val="231F20"/>
          <w:sz w:val="22"/>
          <w:szCs w:val="22"/>
        </w:rPr>
        <w:t xml:space="preserve">once </w:t>
      </w:r>
      <w:r>
        <w:rPr>
          <w:rFonts w:ascii="Times New Roman" w:hAnsi="Times New Roman" w:eastAsia="Times New Roman" w:cs="Times New Roman"/>
          <w:color w:val="231F20"/>
          <w:sz w:val="22"/>
          <w:szCs w:val="22"/>
        </w:rPr>
        <w:t xml:space="preserve">repeatable </w:t>
      </w:r>
      <w:r>
        <w:rPr>
          <w:rFonts w:ascii="Times New Roman" w:hAnsi="Times New Roman" w:eastAsia="Times New Roman" w:cs="Times New Roman"/>
          <w:color w:val="231F20"/>
          <w:sz w:val="22"/>
          <w:szCs w:val="22"/>
        </w:rPr>
        <w:t xml:space="preserve">readings </w:t>
      </w:r>
      <w:r>
        <w:rPr>
          <w:rFonts w:ascii="Times New Roman" w:hAnsi="Times New Roman" w:eastAsia="Times New Roman" w:cs="Times New Roman"/>
          <w:color w:val="231F20"/>
          <w:sz w:val="22"/>
          <w:szCs w:val="22"/>
        </w:rPr>
        <w:t>were obtained. The adsorbates used are listed in Table 2. Their average</w:t>
      </w:r>
      <w:r>
        <w:rPr>
          <w:rFonts w:ascii="Times New Roman" w:hAnsi="Times New Roman" w:eastAsia="Times New Roman" w:cs="Times New Roman"/>
          <w:color w:val="231F20"/>
          <w:sz w:val="22"/>
          <w:szCs w:val="22"/>
        </w:rPr>
        <w:t xml:space="preserve"> diameters were estimated using a combination of bond length</w:t>
      </w:r>
      <w:r>
        <w:rPr>
          <w:rFonts w:ascii="Times New Roman" w:hAnsi="Times New Roman" w:eastAsia="Times New Roman" w:cs="Times New Roman"/>
          <w:color w:val="231F20"/>
          <w:sz w:val="22"/>
          <w:szCs w:val="22"/>
        </w:rPr>
        <w:t xml:space="preserve"> data [9] and Van der Waals atomic radii [10]. All were obtained</w:t>
      </w:r>
      <w:r>
        <w:rPr>
          <w:rFonts w:ascii="Times New Roman" w:hAnsi="Times New Roman" w:eastAsia="Times New Roman" w:cs="Times New Roman"/>
          <w:color w:val="231F20"/>
          <w:sz w:val="22"/>
          <w:szCs w:val="22"/>
        </w:rPr>
        <w:t xml:space="preserve"> from</w:t>
      </w:r>
      <w:r>
        <w:rPr>
          <w:rFonts w:ascii="Times New Roman" w:hAnsi="Times New Roman" w:eastAsia="Times New Roman" w:cs="Times New Roman"/>
          <w:color w:val="231F20"/>
          <w:sz w:val="22"/>
          <w:szCs w:val="22"/>
        </w:rPr>
        <w:t xml:space="preserve"> Aldrich Chemical Ltd, except C24H44O8 obtained from Fluka</w:t>
      </w:r>
      <w:r>
        <w:rPr>
          <w:rFonts w:ascii="Times New Roman" w:hAnsi="Times New Roman" w:eastAsia="Times New Roman" w:cs="Times New Roman"/>
          <w:color w:val="231F20"/>
          <w:sz w:val="22"/>
          <w:szCs w:val="22"/>
        </w:rPr>
        <w:t xml:space="preserve"> Chemie AG.</w:t>
      </w:r>
    </w:p>
    <w:p w14:paraId="3D769770">
      <w:pPr>
        <w:spacing w:before="141" w:line="245" w:lineRule="auto"/>
        <w:ind w:left="345" w:right="363"/>
        <w:rPr>
          <w:rFonts w:ascii="Times New Roman" w:hAnsi="Times New Roman" w:eastAsia="Times New Roman" w:cs="Times New Roman"/>
          <w:color w:val="231F20"/>
          <w:sz w:val="22"/>
          <w:szCs w:val="22"/>
        </w:rPr>
      </w:pPr>
      <w:r>
        <w:rPr>
          <w:rFonts w:ascii="Times New Roman" w:hAnsi="Times New Roman" w:eastAsia="Times New Roman" w:cs="Times New Roman"/>
          <w:color w:val="231F20"/>
          <w:sz w:val="22"/>
          <w:szCs w:val="22"/>
        </w:rPr>
        <w:t>The optical quality</w:t>
      </w:r>
      <w:r>
        <w:rPr>
          <w:rFonts w:ascii="Times New Roman" w:hAnsi="Times New Roman" w:eastAsia="Times New Roman" w:cs="Times New Roman"/>
          <w:color w:val="231F20"/>
          <w:sz w:val="22"/>
          <w:szCs w:val="22"/>
        </w:rPr>
        <w:t xml:space="preserve"> of the films was first studied qualitatively</w:t>
      </w:r>
      <w:r>
        <w:rPr>
          <w:rFonts w:ascii="Times New Roman" w:hAnsi="Times New Roman" w:eastAsia="Times New Roman" w:cs="Times New Roman"/>
          <w:color w:val="231F20"/>
          <w:sz w:val="22"/>
          <w:szCs w:val="22"/>
        </w:rPr>
        <w:t xml:space="preserve"> by </w:t>
      </w:r>
      <w:r>
        <w:rPr>
          <w:rFonts w:ascii="Times New Roman" w:hAnsi="Times New Roman" w:eastAsia="Times New Roman" w:cs="Times New Roman"/>
          <w:color w:val="231F20"/>
          <w:sz w:val="22"/>
          <w:szCs w:val="22"/>
        </w:rPr>
        <w:t xml:space="preserve">visual </w:t>
      </w:r>
      <w:r>
        <w:rPr>
          <w:rFonts w:ascii="Times New Roman" w:hAnsi="Times New Roman" w:eastAsia="Times New Roman" w:cs="Times New Roman"/>
          <w:color w:val="231F20"/>
          <w:sz w:val="22"/>
          <w:szCs w:val="22"/>
        </w:rPr>
        <w:t>examination, and by optical microscopy. The homogeneity</w:t>
      </w:r>
      <w:r>
        <w:rPr>
          <w:rFonts w:ascii="Times New Roman" w:hAnsi="Times New Roman" w:eastAsia="Times New Roman" w:cs="Times New Roman"/>
          <w:color w:val="231F20"/>
          <w:sz w:val="22"/>
          <w:szCs w:val="22"/>
        </w:rPr>
        <w:t xml:space="preserve"> of </w:t>
      </w:r>
      <w:r>
        <w:rPr>
          <w:rFonts w:ascii="Times New Roman" w:hAnsi="Times New Roman" w:eastAsia="Times New Roman" w:cs="Times New Roman"/>
          <w:color w:val="231F20"/>
          <w:sz w:val="22"/>
          <w:szCs w:val="22"/>
        </w:rPr>
        <w:t xml:space="preserve">the films was then investigated quantitatively by measuring the intensity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z w:val="22"/>
          <w:szCs w:val="22"/>
        </w:rPr>
        <w:t xml:space="preserve">scattered </w:t>
      </w:r>
      <w:r>
        <w:rPr>
          <w:rFonts w:ascii="Times New Roman" w:hAnsi="Times New Roman" w:eastAsia="Times New Roman" w:cs="Times New Roman"/>
          <w:color w:val="231F20"/>
          <w:sz w:val="22"/>
          <w:szCs w:val="22"/>
        </w:rPr>
        <w:t xml:space="preserve">light </w:t>
      </w:r>
      <w:r>
        <w:rPr>
          <w:rFonts w:ascii="Times New Roman" w:hAnsi="Times New Roman" w:eastAsia="Times New Roman" w:cs="Times New Roman"/>
          <w:color w:val="231F20"/>
          <w:sz w:val="22"/>
          <w:szCs w:val="22"/>
        </w:rPr>
        <w:t xml:space="preserve">resulting </w:t>
      </w:r>
      <w:r>
        <w:rPr>
          <w:rFonts w:ascii="Times New Roman" w:hAnsi="Times New Roman" w:eastAsia="Times New Roman" w:cs="Times New Roman"/>
          <w:color w:val="231F20"/>
          <w:sz w:val="22"/>
          <w:szCs w:val="22"/>
        </w:rPr>
        <w:t xml:space="preserve">from </w:t>
      </w:r>
      <w:r>
        <w:rPr>
          <w:rFonts w:ascii="Times New Roman" w:hAnsi="Times New Roman" w:eastAsia="Times New Roman" w:cs="Times New Roman"/>
          <w:color w:val="231F20"/>
          <w:sz w:val="22"/>
          <w:szCs w:val="22"/>
        </w:rPr>
        <w:t xml:space="preserve">oblique </w:t>
      </w:r>
      <w:r>
        <w:rPr>
          <w:rFonts w:ascii="Times New Roman" w:hAnsi="Times New Roman" w:eastAsia="Times New Roman" w:cs="Times New Roman"/>
          <w:color w:val="231F20"/>
          <w:sz w:val="22"/>
          <w:szCs w:val="22"/>
        </w:rPr>
        <w:t xml:space="preserve">reflection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z w:val="22"/>
          <w:szCs w:val="22"/>
        </w:rPr>
        <w:t xml:space="preserve">a laser </w:t>
      </w:r>
      <w:r>
        <w:rPr>
          <w:rFonts w:ascii="Times New Roman" w:hAnsi="Times New Roman" w:eastAsia="Times New Roman" w:cs="Times New Roman"/>
          <w:color w:val="231F20"/>
          <w:sz w:val="22"/>
          <w:szCs w:val="22"/>
        </w:rPr>
        <w:t xml:space="preserve">beam </w:t>
      </w:r>
      <w:r>
        <w:rPr>
          <w:rFonts w:ascii="Times New Roman" w:hAnsi="Times New Roman" w:eastAsia="Times New Roman" w:cs="Times New Roman"/>
          <w:color w:val="231F20"/>
          <w:sz w:val="22"/>
          <w:szCs w:val="22"/>
        </w:rPr>
        <w:t xml:space="preserve">from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film-</w:t>
      </w:r>
      <w:r>
        <w:rPr>
          <w:rFonts w:ascii="Times New Roman" w:hAnsi="Times New Roman" w:eastAsia="Times New Roman" w:cs="Times New Roman"/>
          <w:color w:val="231F20"/>
          <w:sz w:val="22"/>
          <w:szCs w:val="22"/>
        </w:rPr>
        <w:t xml:space="preserve">coated </w:t>
      </w:r>
      <w:r>
        <w:rPr>
          <w:rFonts w:ascii="Times New Roman" w:hAnsi="Times New Roman" w:eastAsia="Times New Roman" w:cs="Times New Roman"/>
          <w:color w:val="231F20"/>
          <w:sz w:val="22"/>
          <w:szCs w:val="22"/>
        </w:rPr>
        <w:t xml:space="preserve">silicon </w:t>
      </w:r>
      <w:r>
        <w:rPr>
          <w:rFonts w:ascii="Times New Roman" w:hAnsi="Times New Roman" w:eastAsia="Times New Roman" w:cs="Times New Roman"/>
          <w:color w:val="231F20"/>
          <w:sz w:val="22"/>
          <w:szCs w:val="22"/>
        </w:rPr>
        <w:t xml:space="preserve">substrate. </w:t>
      </w:r>
      <w:r>
        <w:rPr>
          <w:rFonts w:ascii="Times New Roman" w:hAnsi="Times New Roman" w:eastAsia="Times New Roman" w:cs="Times New Roman"/>
          <w:color w:val="231F20"/>
          <w:sz w:val="22"/>
          <w:szCs w:val="22"/>
        </w:rPr>
        <w:t xml:space="preserve">A </w:t>
      </w:r>
      <w:r>
        <w:rPr>
          <w:rFonts w:ascii="Times New Roman" w:hAnsi="Times New Roman" w:eastAsia="Times New Roman" w:cs="Times New Roman"/>
          <w:color w:val="231F20"/>
          <w:sz w:val="22"/>
          <w:szCs w:val="22"/>
        </w:rPr>
        <w:t>helium-</w:t>
      </w:r>
      <w:r>
        <w:rPr>
          <w:rFonts w:ascii="Times New Roman" w:hAnsi="Times New Roman" w:eastAsia="Times New Roman" w:cs="Times New Roman"/>
          <w:color w:val="231F20"/>
          <w:sz w:val="22"/>
          <w:szCs w:val="22"/>
        </w:rPr>
        <w:t xml:space="preserve">neon laser </w:t>
      </w:r>
      <w:r>
        <w:rPr>
          <w:rFonts w:ascii="Times New Roman" w:hAnsi="Times New Roman" w:eastAsia="Times New Roman" w:cs="Times New Roman"/>
          <w:color w:val="231F20"/>
          <w:sz w:val="22"/>
          <w:szCs w:val="22"/>
        </w:rPr>
        <w:t xml:space="preserve">beam, </w:t>
      </w:r>
      <w:r>
        <w:rPr>
          <w:rFonts w:ascii="Times New Roman" w:hAnsi="Times New Roman" w:eastAsia="Times New Roman" w:cs="Times New Roman"/>
          <w:color w:val="231F20"/>
          <w:sz w:val="22"/>
          <w:szCs w:val="22"/>
        </w:rPr>
        <w:t xml:space="preserve">having </w:t>
      </w:r>
      <w:r>
        <w:rPr>
          <w:rFonts w:ascii="Times New Roman" w:hAnsi="Times New Roman" w:eastAsia="Times New Roman" w:cs="Times New Roman"/>
          <w:color w:val="231F20"/>
          <w:sz w:val="22"/>
          <w:szCs w:val="22"/>
        </w:rPr>
        <w:t xml:space="preserve">a </w:t>
      </w:r>
      <w:r>
        <w:rPr>
          <w:rFonts w:ascii="Times New Roman" w:hAnsi="Times New Roman" w:eastAsia="Times New Roman" w:cs="Times New Roman"/>
          <w:color w:val="231F20"/>
          <w:sz w:val="22"/>
          <w:szCs w:val="22"/>
        </w:rPr>
        <w:t>wavelength of 633 nm, was directed onto</w:t>
      </w:r>
      <w:r>
        <w:rPr>
          <w:rFonts w:ascii="Times New Roman" w:hAnsi="Times New Roman" w:eastAsia="Times New Roman" w:cs="Times New Roman"/>
          <w:color w:val="231F20"/>
          <w:sz w:val="22"/>
          <w:szCs w:val="22"/>
        </w:rPr>
        <w:t xml:space="preserve"> the </w:t>
      </w:r>
      <w:r>
        <w:rPr>
          <w:rFonts w:ascii="Times New Roman" w:hAnsi="Times New Roman" w:eastAsia="Times New Roman" w:cs="Times New Roman"/>
          <w:color w:val="231F20"/>
          <w:sz w:val="22"/>
          <w:szCs w:val="22"/>
        </w:rPr>
        <w:t xml:space="preserve">sample, </w:t>
      </w:r>
      <w:r>
        <w:rPr>
          <w:rFonts w:ascii="Times New Roman" w:hAnsi="Times New Roman" w:eastAsia="Times New Roman" w:cs="Times New Roman"/>
          <w:color w:val="231F20"/>
          <w:sz w:val="22"/>
          <w:szCs w:val="22"/>
        </w:rPr>
        <w:t xml:space="preserve">through </w:t>
      </w:r>
      <w:r>
        <w:rPr>
          <w:rFonts w:ascii="Times New Roman" w:hAnsi="Times New Roman" w:eastAsia="Times New Roman" w:cs="Times New Roman"/>
          <w:color w:val="231F20"/>
          <w:sz w:val="22"/>
          <w:szCs w:val="22"/>
        </w:rPr>
        <w:t xml:space="preserve">a </w:t>
      </w:r>
      <w:r>
        <w:rPr>
          <w:rFonts w:ascii="Times New Roman" w:hAnsi="Times New Roman" w:eastAsia="Times New Roman" w:cs="Times New Roman"/>
          <w:color w:val="231F20"/>
          <w:sz w:val="22"/>
          <w:szCs w:val="22"/>
        </w:rPr>
        <w:t>chopping wheel, at an angle 59° from the</w:t>
      </w:r>
      <w:r>
        <w:rPr>
          <w:rFonts w:ascii="Times New Roman" w:hAnsi="Times New Roman" w:eastAsia="Times New Roman" w:cs="Times New Roman"/>
          <w:color w:val="231F20"/>
          <w:sz w:val="22"/>
          <w:szCs w:val="22"/>
        </w:rPr>
        <w:t xml:space="preserve"> normal.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specularly </w:t>
      </w:r>
      <w:r>
        <w:rPr>
          <w:rFonts w:ascii="Times New Roman" w:hAnsi="Times New Roman" w:eastAsia="Times New Roman" w:cs="Times New Roman"/>
          <w:color w:val="231F20"/>
          <w:sz w:val="22"/>
          <w:szCs w:val="22"/>
        </w:rPr>
        <w:t xml:space="preserve">reflected </w:t>
      </w:r>
      <w:r>
        <w:rPr>
          <w:rFonts w:ascii="Times New Roman" w:hAnsi="Times New Roman" w:eastAsia="Times New Roman" w:cs="Times New Roman"/>
          <w:color w:val="231F20"/>
          <w:sz w:val="22"/>
          <w:szCs w:val="22"/>
        </w:rPr>
        <w:t xml:space="preserve">beam </w:t>
      </w:r>
      <w:r>
        <w:rPr>
          <w:rFonts w:ascii="Times New Roman" w:hAnsi="Times New Roman" w:eastAsia="Times New Roman" w:cs="Times New Roman"/>
          <w:color w:val="231F20"/>
          <w:sz w:val="22"/>
          <w:szCs w:val="22"/>
        </w:rPr>
        <w:t xml:space="preserve">was </w:t>
      </w:r>
      <w:r>
        <w:rPr>
          <w:rFonts w:ascii="Times New Roman" w:hAnsi="Times New Roman" w:eastAsia="Times New Roman" w:cs="Times New Roman"/>
          <w:color w:val="231F20"/>
          <w:sz w:val="22"/>
          <w:szCs w:val="22"/>
        </w:rPr>
        <w:t xml:space="preserve">absorbed </w:t>
      </w:r>
      <w:r>
        <w:rPr>
          <w:rFonts w:ascii="Times New Roman" w:hAnsi="Times New Roman" w:eastAsia="Times New Roman" w:cs="Times New Roman"/>
          <w:color w:val="231F20"/>
          <w:sz w:val="22"/>
          <w:szCs w:val="22"/>
        </w:rPr>
        <w:t xml:space="preserve">onto </w:t>
      </w:r>
      <w:r>
        <w:rPr>
          <w:rFonts w:ascii="Times New Roman" w:hAnsi="Times New Roman" w:eastAsia="Times New Roman" w:cs="Times New Roman"/>
          <w:color w:val="231F20"/>
          <w:sz w:val="22"/>
          <w:szCs w:val="22"/>
        </w:rPr>
        <w:t xml:space="preserve">a </w:t>
      </w:r>
      <w:r>
        <w:rPr>
          <w:rFonts w:ascii="Times New Roman" w:hAnsi="Times New Roman" w:eastAsia="Times New Roman" w:cs="Times New Roman"/>
          <w:color w:val="231F20"/>
          <w:sz w:val="22"/>
          <w:szCs w:val="22"/>
        </w:rPr>
        <w:t xml:space="preserve">black </w:t>
      </w:r>
      <w:r>
        <w:rPr>
          <w:rFonts w:ascii="Times New Roman" w:hAnsi="Times New Roman" w:eastAsia="Times New Roman" w:cs="Times New Roman"/>
          <w:color w:val="231F20"/>
          <w:sz w:val="22"/>
          <w:szCs w:val="22"/>
        </w:rPr>
        <w:t xml:space="preserve">card, </w:t>
      </w:r>
      <w:r>
        <w:rPr>
          <w:rFonts w:ascii="Times New Roman" w:hAnsi="Times New Roman" w:eastAsia="Times New Roman" w:cs="Times New Roman"/>
          <w:color w:val="231F20"/>
          <w:sz w:val="22"/>
          <w:szCs w:val="22"/>
        </w:rPr>
        <w:t xml:space="preserve">and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scattered </w:t>
      </w:r>
      <w:r>
        <w:rPr>
          <w:rFonts w:ascii="Times New Roman" w:hAnsi="Times New Roman" w:eastAsia="Times New Roman" w:cs="Times New Roman"/>
          <w:color w:val="231F20"/>
          <w:sz w:val="22"/>
          <w:szCs w:val="22"/>
        </w:rPr>
        <w:t xml:space="preserve">light </w:t>
      </w:r>
      <w:r>
        <w:rPr>
          <w:rFonts w:ascii="Times New Roman" w:hAnsi="Times New Roman" w:eastAsia="Times New Roman" w:cs="Times New Roman"/>
          <w:color w:val="231F20"/>
          <w:sz w:val="22"/>
          <w:szCs w:val="22"/>
        </w:rPr>
        <w:t xml:space="preserve">was </w:t>
      </w:r>
      <w:r>
        <w:rPr>
          <w:rFonts w:ascii="Times New Roman" w:hAnsi="Times New Roman" w:eastAsia="Times New Roman" w:cs="Times New Roman"/>
          <w:color w:val="231F20"/>
          <w:sz w:val="22"/>
          <w:szCs w:val="22"/>
        </w:rPr>
        <w:t xml:space="preserve">collected </w:t>
      </w:r>
      <w:r>
        <w:rPr>
          <w:rFonts w:ascii="Times New Roman" w:hAnsi="Times New Roman" w:eastAsia="Times New Roman" w:cs="Times New Roman"/>
          <w:color w:val="231F20"/>
          <w:sz w:val="22"/>
          <w:szCs w:val="22"/>
        </w:rPr>
        <w:t xml:space="preserve">at </w:t>
      </w:r>
      <w:r>
        <w:rPr>
          <w:rFonts w:ascii="Times New Roman" w:hAnsi="Times New Roman" w:eastAsia="Times New Roman" w:cs="Times New Roman"/>
          <w:color w:val="231F20"/>
          <w:sz w:val="22"/>
          <w:szCs w:val="22"/>
        </w:rPr>
        <w:t xml:space="preserve">normal </w:t>
      </w:r>
      <w:r>
        <w:rPr>
          <w:rFonts w:ascii="Times New Roman" w:hAnsi="Times New Roman" w:eastAsia="Times New Roman" w:cs="Times New Roman"/>
          <w:color w:val="231F20"/>
          <w:sz w:val="22"/>
          <w:szCs w:val="22"/>
        </w:rPr>
        <w:t xml:space="preserve">incidence to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sample </w:t>
      </w:r>
      <w:r>
        <w:rPr>
          <w:rFonts w:ascii="Times New Roman" w:hAnsi="Times New Roman" w:eastAsia="Times New Roman" w:cs="Times New Roman"/>
          <w:color w:val="231F20"/>
          <w:sz w:val="22"/>
          <w:szCs w:val="22"/>
        </w:rPr>
        <w:t xml:space="preserve">using </w:t>
      </w:r>
      <w:r>
        <w:rPr>
          <w:rFonts w:ascii="Times New Roman" w:hAnsi="Times New Roman" w:eastAsia="Times New Roman" w:cs="Times New Roman"/>
          <w:color w:val="231F20"/>
          <w:sz w:val="22"/>
          <w:szCs w:val="22"/>
        </w:rPr>
        <w:t>a ×</w:t>
      </w:r>
      <w:r>
        <w:rPr>
          <w:rFonts w:ascii="Times New Roman" w:hAnsi="Times New Roman" w:eastAsia="Times New Roman" w:cs="Times New Roman"/>
          <w:color w:val="231F20"/>
          <w:sz w:val="22"/>
          <w:szCs w:val="22"/>
        </w:rPr>
        <w:t xml:space="preserve">10 </w:t>
      </w:r>
      <w:r>
        <w:rPr>
          <w:rFonts w:ascii="Times New Roman" w:hAnsi="Times New Roman" w:eastAsia="Times New Roman" w:cs="Times New Roman"/>
          <w:color w:val="231F20"/>
          <w:sz w:val="22"/>
          <w:szCs w:val="22"/>
        </w:rPr>
        <w:t xml:space="preserve">microscope </w:t>
      </w:r>
      <w:r>
        <w:rPr>
          <w:rFonts w:ascii="Times New Roman" w:hAnsi="Times New Roman" w:eastAsia="Times New Roman" w:cs="Times New Roman"/>
          <w:color w:val="231F20"/>
          <w:sz w:val="22"/>
          <w:szCs w:val="22"/>
        </w:rPr>
        <w:t>objective, and measured</w:t>
      </w:r>
      <w:r>
        <w:rPr>
          <w:rFonts w:ascii="Times New Roman" w:hAnsi="Times New Roman" w:eastAsia="Times New Roman" w:cs="Times New Roman"/>
          <w:color w:val="231F20"/>
          <w:sz w:val="22"/>
          <w:szCs w:val="22"/>
        </w:rPr>
        <w:t xml:space="preserve"> using a silicon photodiode and a lock-in amplifier. The position of</w:t>
      </w:r>
      <w:r>
        <w:rPr>
          <w:rFonts w:ascii="Times New Roman" w:hAnsi="Times New Roman" w:eastAsia="Times New Roman" w:cs="Times New Roman"/>
          <w:color w:val="231F20"/>
          <w:sz w:val="22"/>
          <w:szCs w:val="22"/>
        </w:rPr>
        <w:t xml:space="preserve"> lens </w:t>
      </w:r>
      <w:r>
        <w:rPr>
          <w:rFonts w:ascii="Times New Roman" w:hAnsi="Times New Roman" w:eastAsia="Times New Roman" w:cs="Times New Roman"/>
          <w:color w:val="231F20"/>
          <w:sz w:val="22"/>
          <w:szCs w:val="22"/>
        </w:rPr>
        <w:t xml:space="preserve">and </w:t>
      </w:r>
      <w:r>
        <w:rPr>
          <w:rFonts w:ascii="Times New Roman" w:hAnsi="Times New Roman" w:eastAsia="Times New Roman" w:cs="Times New Roman"/>
          <w:color w:val="231F20"/>
          <w:sz w:val="22"/>
          <w:szCs w:val="22"/>
        </w:rPr>
        <w:t xml:space="preserve">angle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z w:val="22"/>
          <w:szCs w:val="22"/>
        </w:rPr>
        <w:t xml:space="preserve">incidence </w:t>
      </w:r>
      <w:r>
        <w:rPr>
          <w:rFonts w:ascii="Times New Roman" w:hAnsi="Times New Roman" w:eastAsia="Times New Roman" w:cs="Times New Roman"/>
          <w:color w:val="231F20"/>
          <w:sz w:val="22"/>
          <w:szCs w:val="22"/>
        </w:rPr>
        <w:t xml:space="preserve">were </w:t>
      </w:r>
      <w:r>
        <w:rPr>
          <w:rFonts w:ascii="Times New Roman" w:hAnsi="Times New Roman" w:eastAsia="Times New Roman" w:cs="Times New Roman"/>
          <w:color w:val="231F20"/>
          <w:sz w:val="22"/>
          <w:szCs w:val="22"/>
        </w:rPr>
        <w:t xml:space="preserve">fixed </w:t>
      </w:r>
      <w:r>
        <w:rPr>
          <w:rFonts w:ascii="Times New Roman" w:hAnsi="Times New Roman" w:eastAsia="Times New Roman" w:cs="Times New Roman"/>
          <w:color w:val="231F20"/>
          <w:sz w:val="22"/>
          <w:szCs w:val="22"/>
        </w:rPr>
        <w:t xml:space="preserve">during </w:t>
      </w:r>
      <w:r>
        <w:rPr>
          <w:rFonts w:ascii="Times New Roman" w:hAnsi="Times New Roman" w:eastAsia="Times New Roman" w:cs="Times New Roman"/>
          <w:color w:val="231F20"/>
          <w:sz w:val="22"/>
          <w:szCs w:val="22"/>
        </w:rPr>
        <w:t>measurements.</w:t>
      </w:r>
    </w:p>
    <w:p w14:paraId="71E31C13">
      <w:pPr>
        <w:spacing w:before="141" w:line="245" w:lineRule="auto"/>
        <w:ind w:left="345" w:right="363"/>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The film stress, σf, can be determined by measuring the</w:t>
      </w:r>
      <w:r>
        <w:rPr>
          <w:rFonts w:ascii="Times New Roman" w:hAnsi="Times New Roman" w:eastAsia="Times New Roman" w:cs="Times New Roman"/>
          <w:color w:val="231F20"/>
          <w:sz w:val="22"/>
          <w:szCs w:val="22"/>
        </w:rPr>
        <w:t xml:space="preserve"> resulting substrate curvature [11], according to Stoney’s for</w:t>
      </w:r>
      <w:r>
        <w:rPr>
          <w:rFonts w:ascii="Times New Roman" w:hAnsi="Times New Roman" w:eastAsia="Times New Roman" w:cs="Times New Roman"/>
          <w:color w:val="231F20"/>
          <w:spacing w:val="-1"/>
          <w:sz w:val="22"/>
          <w:szCs w:val="22"/>
        </w:rPr>
        <w:t>mula:</w:t>
      </w:r>
    </w:p>
    <w:p w14:paraId="4DFE5A1E">
      <w:pPr>
        <w:spacing w:before="121" w:line="298" w:lineRule="exact"/>
        <w:ind w:left="1769"/>
        <w:rPr>
          <w:rFonts w:ascii="Times New Roman" w:hAnsi="Times New Roman" w:eastAsia="Times New Roman" w:cs="Times New Roman"/>
          <w:sz w:val="22"/>
          <w:szCs w:val="22"/>
        </w:rPr>
      </w:pPr>
      <w:r>
        <w:rPr>
          <w:rFonts w:ascii="Symbol" w:hAnsi="Symbol" w:eastAsia="Symbol" w:cs="Symbol"/>
          <w:color w:val="231F20"/>
          <w:spacing w:val="-8"/>
          <w:position w:val="4"/>
          <w:sz w:val="22"/>
          <w:szCs w:val="22"/>
        </w:rPr>
        <w:t>σ</w:t>
      </w:r>
      <w:r>
        <w:rPr>
          <w:rFonts w:ascii="Times New Roman" w:hAnsi="Times New Roman" w:eastAsia="Times New Roman" w:cs="Times New Roman"/>
          <w:color w:val="231F20"/>
          <w:spacing w:val="-8"/>
          <w:position w:val="-1"/>
          <w:sz w:val="15"/>
          <w:szCs w:val="15"/>
        </w:rPr>
        <w:t>f</w:t>
      </w:r>
      <w:r>
        <w:rPr>
          <w:rFonts w:ascii="Times New Roman" w:hAnsi="Times New Roman" w:eastAsia="Times New Roman" w:cs="Times New Roman"/>
          <w:color w:val="231F20"/>
          <w:spacing w:val="20"/>
          <w:w w:val="101"/>
          <w:position w:val="-1"/>
          <w:sz w:val="15"/>
          <w:szCs w:val="15"/>
        </w:rPr>
        <w:t xml:space="preserve"> </w:t>
      </w:r>
      <w:r>
        <w:rPr>
          <w:rFonts w:ascii="Times New Roman" w:hAnsi="Times New Roman" w:eastAsia="Times New Roman" w:cs="Times New Roman"/>
          <w:color w:val="231F20"/>
          <w:spacing w:val="-8"/>
          <w:position w:val="4"/>
          <w:sz w:val="22"/>
          <w:szCs w:val="22"/>
        </w:rPr>
        <w:t>=</w:t>
      </w:r>
      <w:r>
        <w:rPr>
          <w:rFonts w:ascii="Times New Roman" w:hAnsi="Times New Roman" w:eastAsia="Times New Roman" w:cs="Times New Roman"/>
          <w:color w:val="231F20"/>
          <w:spacing w:val="10"/>
          <w:position w:val="4"/>
          <w:sz w:val="22"/>
          <w:szCs w:val="22"/>
        </w:rPr>
        <w:t xml:space="preserve"> </w:t>
      </w:r>
      <w:r>
        <w:rPr>
          <w:rFonts w:ascii="Times New Roman" w:hAnsi="Times New Roman" w:eastAsia="Times New Roman" w:cs="Times New Roman"/>
          <w:color w:val="231F20"/>
          <w:spacing w:val="-8"/>
          <w:position w:val="4"/>
          <w:sz w:val="22"/>
          <w:szCs w:val="22"/>
        </w:rPr>
        <w:t>(E</w:t>
      </w:r>
      <w:r>
        <w:rPr>
          <w:rFonts w:ascii="Times New Roman" w:hAnsi="Times New Roman" w:eastAsia="Times New Roman" w:cs="Times New Roman"/>
          <w:color w:val="231F20"/>
          <w:spacing w:val="-8"/>
          <w:position w:val="-1"/>
          <w:sz w:val="15"/>
          <w:szCs w:val="15"/>
        </w:rPr>
        <w:t>s</w:t>
      </w:r>
      <w:r>
        <w:rPr>
          <w:rFonts w:ascii="Times New Roman" w:hAnsi="Times New Roman" w:eastAsia="Times New Roman" w:cs="Times New Roman"/>
          <w:color w:val="231F20"/>
          <w:spacing w:val="-8"/>
          <w:position w:val="4"/>
          <w:sz w:val="22"/>
          <w:szCs w:val="22"/>
        </w:rPr>
        <w:t>t2</w:t>
      </w:r>
      <w:r>
        <w:rPr>
          <w:rFonts w:ascii="Times New Roman" w:hAnsi="Times New Roman" w:eastAsia="Times New Roman" w:cs="Times New Roman"/>
          <w:color w:val="231F20"/>
          <w:spacing w:val="-8"/>
          <w:position w:val="-1"/>
          <w:sz w:val="15"/>
          <w:szCs w:val="15"/>
        </w:rPr>
        <w:t>s</w:t>
      </w:r>
      <w:r>
        <w:rPr>
          <w:rFonts w:ascii="Times New Roman" w:hAnsi="Times New Roman" w:eastAsia="Times New Roman" w:cs="Times New Roman"/>
          <w:color w:val="231F20"/>
          <w:spacing w:val="-17"/>
          <w:position w:val="-1"/>
          <w:sz w:val="15"/>
          <w:szCs w:val="15"/>
        </w:rPr>
        <w:t xml:space="preserve"> </w:t>
      </w:r>
      <w:r>
        <w:rPr>
          <w:rFonts w:ascii="Times New Roman" w:hAnsi="Times New Roman" w:eastAsia="Times New Roman" w:cs="Times New Roman"/>
          <w:color w:val="231F20"/>
          <w:spacing w:val="-8"/>
          <w:position w:val="4"/>
          <w:sz w:val="22"/>
          <w:szCs w:val="22"/>
        </w:rPr>
        <w:t>/6(1</w:t>
      </w:r>
      <w:r>
        <w:rPr>
          <w:rFonts w:ascii="Times New Roman" w:hAnsi="Times New Roman" w:eastAsia="Times New Roman" w:cs="Times New Roman"/>
          <w:color w:val="231F20"/>
          <w:spacing w:val="-25"/>
          <w:position w:val="4"/>
          <w:sz w:val="22"/>
          <w:szCs w:val="22"/>
        </w:rPr>
        <w:t xml:space="preserve"> </w:t>
      </w:r>
      <w:r>
        <w:rPr>
          <w:rFonts w:ascii="Symbol" w:hAnsi="Symbol" w:eastAsia="Symbol" w:cs="Symbol"/>
          <w:color w:val="231F20"/>
          <w:spacing w:val="-8"/>
          <w:position w:val="4"/>
          <w:sz w:val="22"/>
          <w:szCs w:val="22"/>
        </w:rPr>
        <w:t>−</w:t>
      </w:r>
      <w:r>
        <w:rPr>
          <w:rFonts w:ascii="Symbol" w:hAnsi="Symbol" w:eastAsia="Symbol" w:cs="Symbol"/>
          <w:color w:val="231F20"/>
          <w:spacing w:val="-19"/>
          <w:position w:val="4"/>
          <w:sz w:val="22"/>
          <w:szCs w:val="22"/>
        </w:rPr>
        <w:t xml:space="preserve"> </w:t>
      </w:r>
      <w:r>
        <w:rPr>
          <w:rFonts w:ascii="Times New Roman" w:hAnsi="Times New Roman" w:eastAsia="Times New Roman" w:cs="Times New Roman"/>
          <w:color w:val="231F20"/>
          <w:spacing w:val="-8"/>
          <w:position w:val="4"/>
          <w:sz w:val="22"/>
          <w:szCs w:val="22"/>
        </w:rPr>
        <w:t>v</w:t>
      </w:r>
      <w:r>
        <w:rPr>
          <w:rFonts w:ascii="Times New Roman" w:hAnsi="Times New Roman" w:eastAsia="Times New Roman" w:cs="Times New Roman"/>
          <w:color w:val="231F20"/>
          <w:spacing w:val="-8"/>
          <w:position w:val="-1"/>
          <w:sz w:val="15"/>
          <w:szCs w:val="15"/>
        </w:rPr>
        <w:t>s</w:t>
      </w:r>
      <w:r>
        <w:rPr>
          <w:rFonts w:ascii="Times New Roman" w:hAnsi="Times New Roman" w:eastAsia="Times New Roman" w:cs="Times New Roman"/>
          <w:color w:val="231F20"/>
          <w:spacing w:val="2"/>
          <w:position w:val="4"/>
          <w:sz w:val="22"/>
          <w:szCs w:val="22"/>
        </w:rPr>
        <w:t>)</w:t>
      </w:r>
      <w:r>
        <w:rPr>
          <w:rFonts w:ascii="Times New Roman" w:hAnsi="Times New Roman" w:eastAsia="Times New Roman" w:cs="Times New Roman"/>
          <w:color w:val="231F20"/>
          <w:position w:val="4"/>
          <w:sz w:val="22"/>
          <w:szCs w:val="22"/>
        </w:rPr>
        <w:t>t</w:t>
      </w:r>
      <w:r>
        <w:rPr>
          <w:rFonts w:ascii="Times New Roman" w:hAnsi="Times New Roman" w:eastAsia="Times New Roman" w:cs="Times New Roman"/>
          <w:color w:val="231F20"/>
          <w:position w:val="-1"/>
          <w:sz w:val="15"/>
          <w:szCs w:val="15"/>
        </w:rPr>
        <w:t>f</w:t>
      </w:r>
      <w:r>
        <w:rPr>
          <w:rFonts w:ascii="Times New Roman" w:hAnsi="Times New Roman" w:eastAsia="Times New Roman" w:cs="Times New Roman"/>
          <w:color w:val="231F20"/>
          <w:spacing w:val="2"/>
          <w:position w:val="4"/>
          <w:sz w:val="22"/>
          <w:szCs w:val="22"/>
        </w:rPr>
        <w:t>)(1/</w:t>
      </w:r>
      <w:r>
        <w:rPr>
          <w:rFonts w:ascii="Times New Roman" w:hAnsi="Times New Roman" w:eastAsia="Times New Roman" w:cs="Times New Roman"/>
          <w:color w:val="231F20"/>
          <w:position w:val="4"/>
          <w:sz w:val="22"/>
          <w:szCs w:val="22"/>
        </w:rPr>
        <w:t>r</w:t>
      </w:r>
      <w:r>
        <w:rPr>
          <w:rFonts w:ascii="Times New Roman" w:hAnsi="Times New Roman" w:eastAsia="Times New Roman" w:cs="Times New Roman"/>
          <w:color w:val="231F20"/>
          <w:position w:val="-1"/>
          <w:sz w:val="15"/>
          <w:szCs w:val="15"/>
        </w:rPr>
        <w:t>s</w:t>
      </w:r>
      <w:r>
        <w:rPr>
          <w:rFonts w:ascii="Times New Roman" w:hAnsi="Times New Roman" w:eastAsia="Times New Roman" w:cs="Times New Roman"/>
          <w:color w:val="231F20"/>
          <w:spacing w:val="-7"/>
          <w:position w:val="-1"/>
          <w:sz w:val="15"/>
          <w:szCs w:val="15"/>
        </w:rPr>
        <w:t xml:space="preserve"> </w:t>
      </w:r>
      <w:r>
        <w:rPr>
          <w:rFonts w:ascii="Symbol" w:hAnsi="Symbol" w:eastAsia="Symbol" w:cs="Symbol"/>
          <w:color w:val="231F20"/>
          <w:spacing w:val="2"/>
          <w:position w:val="4"/>
          <w:sz w:val="22"/>
          <w:szCs w:val="22"/>
        </w:rPr>
        <w:t xml:space="preserve">− </w:t>
      </w:r>
      <w:r>
        <w:rPr>
          <w:rFonts w:ascii="Times New Roman" w:hAnsi="Times New Roman" w:eastAsia="Times New Roman" w:cs="Times New Roman"/>
          <w:color w:val="231F20"/>
          <w:spacing w:val="2"/>
          <w:position w:val="4"/>
          <w:sz w:val="22"/>
          <w:szCs w:val="22"/>
        </w:rPr>
        <w:t>1/</w:t>
      </w:r>
      <w:r>
        <w:rPr>
          <w:rFonts w:ascii="Times New Roman" w:hAnsi="Times New Roman" w:eastAsia="Times New Roman" w:cs="Times New Roman"/>
          <w:color w:val="231F20"/>
          <w:position w:val="4"/>
          <w:sz w:val="22"/>
          <w:szCs w:val="22"/>
        </w:rPr>
        <w:t>r</w:t>
      </w:r>
      <w:r>
        <w:rPr>
          <w:rFonts w:ascii="Times New Roman" w:hAnsi="Times New Roman" w:eastAsia="Times New Roman" w:cs="Times New Roman"/>
          <w:color w:val="231F20"/>
          <w:position w:val="-1"/>
          <w:sz w:val="15"/>
          <w:szCs w:val="15"/>
        </w:rPr>
        <w:t>f</w:t>
      </w:r>
      <w:r>
        <w:rPr>
          <w:rFonts w:ascii="Times New Roman" w:hAnsi="Times New Roman" w:eastAsia="Times New Roman" w:cs="Times New Roman"/>
          <w:color w:val="231F20"/>
          <w:spacing w:val="2"/>
          <w:position w:val="4"/>
          <w:sz w:val="22"/>
          <w:szCs w:val="22"/>
        </w:rPr>
        <w:t>),</w:t>
      </w:r>
      <w:r>
        <w:rPr>
          <w:rFonts w:ascii="Times New Roman" w:hAnsi="Times New Roman" w:eastAsia="Times New Roman" w:cs="Times New Roman"/>
          <w:color w:val="231F20"/>
          <w:position w:val="4"/>
          <w:sz w:val="22"/>
          <w:szCs w:val="22"/>
        </w:rPr>
        <w:t xml:space="preserve">                       </w:t>
      </w:r>
      <w:r>
        <w:rPr>
          <w:rFonts w:ascii="Times New Roman" w:hAnsi="Times New Roman" w:eastAsia="Times New Roman" w:cs="Times New Roman"/>
          <w:color w:val="231F20"/>
          <w:spacing w:val="2"/>
          <w:position w:val="4"/>
          <w:sz w:val="22"/>
          <w:szCs w:val="22"/>
        </w:rPr>
        <w:t>(2)</w:t>
      </w:r>
    </w:p>
    <w:p w14:paraId="7932B757">
      <w:pPr>
        <w:spacing w:before="187" w:line="257" w:lineRule="auto"/>
        <w:ind w:left="341" w:right="340"/>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where</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2"/>
          <w:sz w:val="22"/>
          <w:szCs w:val="22"/>
        </w:rPr>
        <w:t>r</w:t>
      </w:r>
      <w:r>
        <w:rPr>
          <w:rFonts w:ascii="Times New Roman" w:hAnsi="Times New Roman" w:eastAsia="Times New Roman" w:cs="Times New Roman"/>
          <w:color w:val="231F20"/>
          <w:spacing w:val="2"/>
          <w:position w:val="-5"/>
          <w:sz w:val="15"/>
          <w:szCs w:val="15"/>
        </w:rPr>
        <w:t xml:space="preserve">s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2"/>
          <w:sz w:val="22"/>
          <w:szCs w:val="22"/>
        </w:rPr>
        <w:t>r</w:t>
      </w:r>
      <w:r>
        <w:rPr>
          <w:rFonts w:ascii="Times New Roman" w:hAnsi="Times New Roman" w:eastAsia="Times New Roman" w:cs="Times New Roman"/>
          <w:color w:val="231F20"/>
          <w:spacing w:val="2"/>
          <w:position w:val="-5"/>
          <w:sz w:val="15"/>
          <w:szCs w:val="15"/>
        </w:rPr>
        <w:t xml:space="preserve">f  </w:t>
      </w:r>
      <w:r>
        <w:rPr>
          <w:rFonts w:ascii="Times New Roman" w:hAnsi="Times New Roman" w:eastAsia="Times New Roman" w:cs="Times New Roman"/>
          <w:color w:val="231F20"/>
          <w:spacing w:val="2"/>
          <w:sz w:val="22"/>
          <w:szCs w:val="22"/>
        </w:rPr>
        <w:t>are</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2"/>
          <w:sz w:val="22"/>
          <w:szCs w:val="22"/>
        </w:rPr>
        <w:t>radii</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2"/>
          <w:sz w:val="22"/>
          <w:szCs w:val="22"/>
        </w:rPr>
        <w:t>of</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curvature</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2"/>
          <w:sz w:val="22"/>
          <w:szCs w:val="22"/>
        </w:rPr>
        <w:t>o</w:t>
      </w:r>
      <w:r>
        <w:rPr>
          <w:rFonts w:ascii="Times New Roman" w:hAnsi="Times New Roman" w:eastAsia="Times New Roman" w:cs="Times New Roman"/>
          <w:color w:val="231F20"/>
          <w:spacing w:val="1"/>
          <w:sz w:val="22"/>
          <w:szCs w:val="22"/>
        </w:rPr>
        <w:t>f the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bare</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1"/>
          <w:sz w:val="22"/>
          <w:szCs w:val="22"/>
        </w:rPr>
        <w:t>substrate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2"/>
          <w:sz w:val="22"/>
          <w:szCs w:val="22"/>
        </w:rPr>
        <w:t>substrate with film,</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respectively; E</w:t>
      </w:r>
      <w:r>
        <w:rPr>
          <w:rFonts w:ascii="Times New Roman" w:hAnsi="Times New Roman" w:eastAsia="Times New Roman" w:cs="Times New Roman"/>
          <w:color w:val="231F20"/>
          <w:spacing w:val="-2"/>
          <w:position w:val="-5"/>
          <w:sz w:val="15"/>
          <w:szCs w:val="15"/>
        </w:rPr>
        <w:t>s</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2"/>
          <w:sz w:val="22"/>
          <w:szCs w:val="22"/>
        </w:rPr>
        <w:t>t</w:t>
      </w:r>
      <w:r>
        <w:rPr>
          <w:rFonts w:ascii="Times New Roman" w:hAnsi="Times New Roman" w:eastAsia="Times New Roman" w:cs="Times New Roman"/>
          <w:color w:val="231F20"/>
          <w:spacing w:val="-2"/>
          <w:position w:val="-5"/>
          <w:sz w:val="15"/>
          <w:szCs w:val="15"/>
        </w:rPr>
        <w:t xml:space="preserve">s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2"/>
          <w:sz w:val="22"/>
          <w:szCs w:val="22"/>
        </w:rPr>
        <w:t>v</w:t>
      </w:r>
      <w:r>
        <w:rPr>
          <w:rFonts w:ascii="Times New Roman" w:hAnsi="Times New Roman" w:eastAsia="Times New Roman" w:cs="Times New Roman"/>
          <w:color w:val="231F20"/>
          <w:spacing w:val="-2"/>
          <w:position w:val="-5"/>
          <w:sz w:val="15"/>
          <w:szCs w:val="15"/>
        </w:rPr>
        <w:t xml:space="preserve">s  </w:t>
      </w:r>
      <w:r>
        <w:rPr>
          <w:rFonts w:ascii="Times New Roman" w:hAnsi="Times New Roman" w:eastAsia="Times New Roman" w:cs="Times New Roman"/>
          <w:color w:val="231F20"/>
          <w:spacing w:val="-2"/>
          <w:sz w:val="22"/>
          <w:szCs w:val="22"/>
        </w:rPr>
        <w:t>are the Young’s</w:t>
      </w:r>
      <w:r>
        <w:rPr>
          <w:rFonts w:ascii="Times New Roman" w:hAnsi="Times New Roman" w:eastAsia="Times New Roman" w:cs="Times New Roman"/>
          <w:color w:val="231F20"/>
          <w:sz w:val="22"/>
          <w:szCs w:val="22"/>
        </w:rPr>
        <w:t xml:space="preserve"> modulus,</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z w:val="22"/>
          <w:szCs w:val="22"/>
        </w:rPr>
        <w:t>thickness</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Po</w:t>
      </w:r>
      <w:r>
        <w:rPr>
          <w:rFonts w:ascii="Times New Roman" w:hAnsi="Times New Roman" w:eastAsia="Times New Roman" w:cs="Times New Roman"/>
          <w:color w:val="231F20"/>
          <w:spacing w:val="-1"/>
          <w:sz w:val="22"/>
          <w:szCs w:val="22"/>
        </w:rPr>
        <w:t>isson’s</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ratio</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silicon</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substrate,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respectively,</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1"/>
          <w:sz w:val="22"/>
          <w:szCs w:val="22"/>
        </w:rPr>
        <w:t>t</w:t>
      </w:r>
      <w:r>
        <w:rPr>
          <w:rFonts w:ascii="Times New Roman" w:hAnsi="Times New Roman" w:eastAsia="Times New Roman" w:cs="Times New Roman"/>
          <w:color w:val="231F20"/>
          <w:spacing w:val="-1"/>
          <w:position w:val="-5"/>
          <w:sz w:val="15"/>
          <w:szCs w:val="15"/>
        </w:rPr>
        <w:t xml:space="preserve">f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1"/>
          <w:sz w:val="22"/>
          <w:szCs w:val="22"/>
        </w:rPr>
        <w:t>thickness</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t</w:t>
      </w:r>
      <w:r>
        <w:rPr>
          <w:rFonts w:ascii="Times New Roman" w:hAnsi="Times New Roman" w:eastAsia="Times New Roman" w:cs="Times New Roman"/>
          <w:color w:val="231F20"/>
          <w:spacing w:val="-2"/>
          <w:sz w:val="22"/>
          <w:szCs w:val="22"/>
        </w:rPr>
        <w:t>he</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2"/>
          <w:sz w:val="22"/>
          <w:szCs w:val="22"/>
        </w:rPr>
        <w:t>film.</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2"/>
          <w:sz w:val="22"/>
          <w:szCs w:val="22"/>
        </w:rPr>
        <w:t>Tensile</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2"/>
          <w:sz w:val="22"/>
          <w:szCs w:val="22"/>
        </w:rPr>
        <w:t>stresses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are</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1"/>
          <w:sz w:val="22"/>
          <w:szCs w:val="22"/>
        </w:rPr>
        <w:t>positive</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1"/>
          <w:sz w:val="22"/>
          <w:szCs w:val="22"/>
        </w:rPr>
        <w:t>compressive</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1"/>
          <w:sz w:val="22"/>
          <w:szCs w:val="22"/>
        </w:rPr>
        <w:t>stresses</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1"/>
          <w:sz w:val="22"/>
          <w:szCs w:val="22"/>
        </w:rPr>
        <w:t>ne</w:t>
      </w:r>
      <w:r>
        <w:rPr>
          <w:rFonts w:ascii="Times New Roman" w:hAnsi="Times New Roman" w:eastAsia="Times New Roman" w:cs="Times New Roman"/>
          <w:color w:val="231F20"/>
          <w:spacing w:val="-2"/>
          <w:sz w:val="22"/>
          <w:szCs w:val="22"/>
        </w:rPr>
        <w:t>gative;</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2"/>
          <w:sz w:val="22"/>
          <w:szCs w:val="22"/>
        </w:rPr>
        <w:t>thus,</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2"/>
          <w:sz w:val="22"/>
          <w:szCs w:val="22"/>
        </w:rPr>
        <w:t>positive</w:t>
      </w:r>
      <w:r>
        <w:rPr>
          <w:rFonts w:ascii="Times New Roman" w:hAnsi="Times New Roman" w:eastAsia="Times New Roman" w:cs="Times New Roman"/>
          <w:color w:val="231F20"/>
          <w:sz w:val="22"/>
          <w:szCs w:val="22"/>
        </w:rPr>
        <w:t xml:space="preserve"> radius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of curvature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denotes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convex film</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sur</w:t>
      </w:r>
      <w:r>
        <w:rPr>
          <w:rFonts w:ascii="Times New Roman" w:hAnsi="Times New Roman" w:eastAsia="Times New Roman" w:cs="Times New Roman"/>
          <w:color w:val="231F20"/>
          <w:spacing w:val="-1"/>
          <w:sz w:val="22"/>
          <w:szCs w:val="22"/>
        </w:rPr>
        <w:t>face.</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1"/>
          <w:sz w:val="22"/>
          <w:szCs w:val="22"/>
        </w:rPr>
        <w:t>Entire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75</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1"/>
          <w:sz w:val="22"/>
          <w:szCs w:val="22"/>
        </w:rPr>
        <w:t>mm</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diameter</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1"/>
          <w:sz w:val="22"/>
          <w:szCs w:val="22"/>
        </w:rPr>
        <w:t>wafers</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were</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u</w:t>
      </w:r>
      <w:r>
        <w:rPr>
          <w:rFonts w:ascii="Times New Roman" w:hAnsi="Times New Roman" w:eastAsia="Times New Roman" w:cs="Times New Roman"/>
          <w:color w:val="231F20"/>
          <w:sz w:val="22"/>
          <w:szCs w:val="22"/>
        </w:rPr>
        <w:t>sed,</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z w:val="22"/>
          <w:szCs w:val="22"/>
        </w:rPr>
        <w:t>curvature</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measured</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from plots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surface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profile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along</w:t>
      </w:r>
      <w:r>
        <w:rPr>
          <w:rFonts w:ascii="Times New Roman" w:hAnsi="Times New Roman" w:eastAsia="Times New Roman" w:cs="Times New Roman"/>
          <w:color w:val="231F20"/>
          <w:spacing w:val="4"/>
          <w:sz w:val="22"/>
          <w:szCs w:val="22"/>
        </w:rPr>
        <w:t xml:space="preserve"> 30 </w:t>
      </w:r>
      <w:r>
        <w:rPr>
          <w:rFonts w:ascii="Times New Roman" w:hAnsi="Times New Roman" w:eastAsia="Times New Roman" w:cs="Times New Roman"/>
          <w:color w:val="231F20"/>
          <w:sz w:val="22"/>
          <w:szCs w:val="22"/>
        </w:rPr>
        <w:t>mm</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lines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over</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central</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part</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film</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surface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using</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Dektak</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IIA</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auto-levelling</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pr</w:t>
      </w:r>
      <w:r>
        <w:rPr>
          <w:rFonts w:ascii="Times New Roman" w:hAnsi="Times New Roman" w:eastAsia="Times New Roman" w:cs="Times New Roman"/>
          <w:color w:val="231F20"/>
          <w:spacing w:val="-2"/>
          <w:sz w:val="22"/>
          <w:szCs w:val="22"/>
        </w:rPr>
        <w:t>ofilometer.</w:t>
      </w:r>
      <w:r>
        <w:rPr>
          <w:rFonts w:ascii="Times New Roman" w:hAnsi="Times New Roman" w:eastAsia="Times New Roman" w:cs="Times New Roman"/>
          <w:color w:val="231F20"/>
          <w:sz w:val="22"/>
          <w:szCs w:val="22"/>
        </w:rPr>
        <w:t xml:space="preserve"> To</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z w:val="22"/>
          <w:szCs w:val="22"/>
        </w:rPr>
        <w:t>reduce</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inaccuracy</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caused</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lack</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o</w:t>
      </w:r>
      <w:r>
        <w:rPr>
          <w:rFonts w:ascii="Times New Roman" w:hAnsi="Times New Roman" w:eastAsia="Times New Roman" w:cs="Times New Roman"/>
          <w:color w:val="231F20"/>
          <w:spacing w:val="-1"/>
          <w:sz w:val="22"/>
          <w:szCs w:val="22"/>
        </w:rPr>
        <w:t>f</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axial</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symmetry</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wafer</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curvature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two</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scans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made</w:t>
      </w:r>
      <w:r>
        <w:rPr>
          <w:rFonts w:ascii="Times New Roman" w:hAnsi="Times New Roman" w:eastAsia="Times New Roman" w:cs="Times New Roman"/>
          <w:color w:val="231F20"/>
          <w:spacing w:val="7"/>
          <w:sz w:val="22"/>
          <w:szCs w:val="22"/>
        </w:rPr>
        <w:t>,</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orthogonal</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directions</w:t>
      </w:r>
      <w:r>
        <w:rPr>
          <w:rFonts w:ascii="Times New Roman" w:hAnsi="Times New Roman" w:eastAsia="Times New Roman" w:cs="Times New Roman"/>
          <w:color w:val="231F20"/>
          <w:spacing w:val="7"/>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for  each</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measurement,</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inverse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radii</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thus</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pacing w:val="1"/>
          <w:sz w:val="22"/>
          <w:szCs w:val="22"/>
        </w:rPr>
        <w:t>obtained</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were</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1"/>
          <w:sz w:val="22"/>
          <w:szCs w:val="22"/>
        </w:rPr>
        <w:t>averaged.</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1"/>
          <w:sz w:val="22"/>
          <w:szCs w:val="22"/>
        </w:rPr>
        <w:t>Care</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was</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1"/>
          <w:sz w:val="22"/>
          <w:szCs w:val="22"/>
        </w:rPr>
        <w:t>taken</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1"/>
          <w:sz w:val="22"/>
          <w:szCs w:val="22"/>
        </w:rPr>
        <w:t>not</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1"/>
          <w:sz w:val="22"/>
          <w:szCs w:val="22"/>
        </w:rPr>
        <w:t>use</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wafers</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which</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h</w:t>
      </w:r>
      <w:r>
        <w:rPr>
          <w:rFonts w:ascii="Times New Roman" w:hAnsi="Times New Roman" w:eastAsia="Times New Roman" w:cs="Times New Roman"/>
          <w:color w:val="231F20"/>
          <w:spacing w:val="-2"/>
          <w:sz w:val="22"/>
          <w:szCs w:val="22"/>
        </w:rPr>
        <w:t>ad</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z w:val="22"/>
          <w:szCs w:val="22"/>
        </w:rPr>
        <w:t xml:space="preserve"> substantially</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asymmetric</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curvature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before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deposition</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Wafer thicknesses, measured with a micrometer</w:t>
      </w:r>
      <w:r>
        <w:rPr>
          <w:rFonts w:ascii="Times New Roman" w:hAnsi="Times New Roman" w:eastAsia="Times New Roman" w:cs="Times New Roman"/>
          <w:color w:val="231F20"/>
          <w:spacing w:val="-1"/>
          <w:sz w:val="22"/>
          <w:szCs w:val="22"/>
        </w:rPr>
        <w:t>, were 390 ± 3 µm. Final</w:t>
      </w:r>
      <w:r>
        <w:rPr>
          <w:rFonts w:ascii="Times New Roman" w:hAnsi="Times New Roman" w:eastAsia="Times New Roman" w:cs="Times New Roman"/>
          <w:color w:val="231F20"/>
          <w:sz w:val="22"/>
          <w:szCs w:val="22"/>
        </w:rPr>
        <w:t xml:space="preserve"> film</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thicknesses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measured</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ell</w:t>
      </w:r>
      <w:r>
        <w:rPr>
          <w:rFonts w:ascii="Times New Roman" w:hAnsi="Times New Roman" w:eastAsia="Times New Roman" w:cs="Times New Roman"/>
          <w:color w:val="231F20"/>
          <w:spacing w:val="-1"/>
          <w:sz w:val="22"/>
          <w:szCs w:val="22"/>
        </w:rPr>
        <w:t>ipsometry</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checked</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z w:val="22"/>
          <w:szCs w:val="22"/>
        </w:rPr>
        <w:t xml:space="preserve"> patterned</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etching</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profilometry</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interim</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thicknesses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estimated</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interpolation</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Equivalent</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single</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z w:val="22"/>
          <w:szCs w:val="22"/>
        </w:rPr>
        <w:t>layer</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thickness measurements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indicate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assumption</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final</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thickness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proportional</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number</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of layers</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sufficiently</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accurate.</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 xml:space="preserve">For </w:t>
      </w:r>
      <w:r>
        <w:rPr>
          <w:rFonts w:ascii="Times New Roman" w:hAnsi="Times New Roman" w:eastAsia="Times New Roman" w:cs="Times New Roman"/>
          <w:color w:val="231F20"/>
          <w:spacing w:val="-1"/>
          <w:sz w:val="22"/>
          <w:szCs w:val="22"/>
        </w:rPr>
        <w:t>E</w:t>
      </w:r>
      <w:r>
        <w:rPr>
          <w:rFonts w:ascii="Times New Roman" w:hAnsi="Times New Roman" w:eastAsia="Times New Roman" w:cs="Times New Roman"/>
          <w:color w:val="231F20"/>
          <w:spacing w:val="-1"/>
          <w:position w:val="-5"/>
          <w:sz w:val="15"/>
          <w:szCs w:val="15"/>
        </w:rPr>
        <w:t>s</w:t>
      </w:r>
      <w:r>
        <w:rPr>
          <w:rFonts w:ascii="Times New Roman" w:hAnsi="Times New Roman" w:eastAsia="Times New Roman" w:cs="Times New Roman"/>
          <w:color w:val="231F20"/>
          <w:spacing w:val="-17"/>
          <w:position w:val="-5"/>
          <w:sz w:val="15"/>
          <w:szCs w:val="15"/>
        </w:rPr>
        <w:t xml:space="preserve"> </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(1</w:t>
      </w:r>
      <w:r>
        <w:rPr>
          <w:rFonts w:ascii="Times New Roman" w:hAnsi="Times New Roman" w:eastAsia="Times New Roman" w:cs="Times New Roman"/>
          <w:color w:val="231F20"/>
          <w:spacing w:val="-8"/>
          <w:sz w:val="22"/>
          <w:szCs w:val="22"/>
        </w:rPr>
        <w:t xml:space="preserve"> </w:t>
      </w:r>
      <w:r>
        <w:rPr>
          <w:rFonts w:ascii="Symbol" w:hAnsi="Symbol" w:eastAsia="Symbol" w:cs="Symbol"/>
          <w:color w:val="231F20"/>
          <w:spacing w:val="-2"/>
          <w:sz w:val="22"/>
          <w:szCs w:val="22"/>
        </w:rPr>
        <w:t>−</w:t>
      </w:r>
      <w:r>
        <w:rPr>
          <w:rFonts w:ascii="Symbol" w:hAnsi="Symbol" w:eastAsia="Symbol" w:cs="Symbol"/>
          <w:color w:val="231F20"/>
          <w:spacing w:val="-18"/>
          <w:sz w:val="22"/>
          <w:szCs w:val="22"/>
        </w:rPr>
        <w:t xml:space="preserve"> </w:t>
      </w:r>
      <w:r>
        <w:rPr>
          <w:rFonts w:ascii="Times New Roman" w:hAnsi="Times New Roman" w:eastAsia="Times New Roman" w:cs="Times New Roman"/>
          <w:color w:val="231F20"/>
          <w:spacing w:val="-2"/>
          <w:sz w:val="22"/>
          <w:szCs w:val="22"/>
        </w:rPr>
        <w:t>v</w:t>
      </w:r>
      <w:r>
        <w:rPr>
          <w:rFonts w:ascii="Times New Roman" w:hAnsi="Times New Roman" w:eastAsia="Times New Roman" w:cs="Times New Roman"/>
          <w:color w:val="231F20"/>
          <w:spacing w:val="-2"/>
          <w:position w:val="-5"/>
          <w:sz w:val="15"/>
          <w:szCs w:val="15"/>
        </w:rPr>
        <w:t>s</w:t>
      </w:r>
      <w:r>
        <w:rPr>
          <w:rFonts w:ascii="Times New Roman" w:hAnsi="Times New Roman" w:eastAsia="Times New Roman" w:cs="Times New Roman"/>
          <w:color w:val="231F20"/>
          <w:spacing w:val="-2"/>
          <w:sz w:val="22"/>
          <w:szCs w:val="22"/>
        </w:rPr>
        <w:t>),the value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180 GPa was used</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2"/>
          <w:sz w:val="22"/>
          <w:szCs w:val="22"/>
        </w:rPr>
        <w:t>[11].</w:t>
      </w:r>
    </w:p>
    <w:p w14:paraId="2E6FB239">
      <w:pPr>
        <w:spacing w:before="12" w:line="222" w:lineRule="auto"/>
        <w:ind w:left="347" w:right="359" w:firstLine="561"/>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order</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give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an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indication</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effect</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water</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 xml:space="preserve">content </w:t>
      </w:r>
      <w:r>
        <w:rPr>
          <w:rFonts w:ascii="Times New Roman" w:hAnsi="Times New Roman" w:eastAsia="Times New Roman" w:cs="Times New Roman"/>
          <w:color w:val="231F20"/>
          <w:spacing w:val="-3"/>
          <w:sz w:val="22"/>
          <w:szCs w:val="22"/>
        </w:rPr>
        <w:t>on</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3"/>
          <w:sz w:val="22"/>
          <w:szCs w:val="22"/>
        </w:rPr>
        <w:t>stress,</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3"/>
          <w:sz w:val="22"/>
          <w:szCs w:val="22"/>
        </w:rPr>
        <w:t>10</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3"/>
          <w:sz w:val="22"/>
          <w:szCs w:val="22"/>
        </w:rPr>
        <w:t>layers</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3"/>
          <w:sz w:val="22"/>
          <w:szCs w:val="22"/>
        </w:rPr>
        <w:t>were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3"/>
          <w:sz w:val="22"/>
          <w:szCs w:val="22"/>
        </w:rPr>
        <w:t>deposited</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3"/>
          <w:sz w:val="22"/>
          <w:szCs w:val="22"/>
        </w:rPr>
        <w:t>for</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3"/>
          <w:sz w:val="22"/>
          <w:szCs w:val="22"/>
        </w:rPr>
        <w:t>each</w:t>
      </w:r>
      <w:r>
        <w:rPr>
          <w:rFonts w:ascii="Times New Roman" w:hAnsi="Times New Roman" w:eastAsia="Times New Roman" w:cs="Times New Roman"/>
          <w:color w:val="231F20"/>
          <w:spacing w:val="25"/>
          <w:sz w:val="22"/>
          <w:szCs w:val="22"/>
        </w:rPr>
        <w:t xml:space="preserve"> </w:t>
      </w:r>
      <w:r>
        <w:rPr>
          <w:rFonts w:ascii="Times" w:hAnsi="Times" w:eastAsia="Times" w:cs="Times"/>
          <w:i/>
          <w:iCs/>
          <w:color w:val="231F20"/>
          <w:spacing w:val="-3"/>
          <w:sz w:val="22"/>
          <w:szCs w:val="22"/>
        </w:rPr>
        <w:t>R</w:t>
      </w:r>
      <w:r>
        <w:rPr>
          <w:rFonts w:ascii="Times" w:hAnsi="Times" w:eastAsia="Times" w:cs="Times"/>
          <w:i/>
          <w:iCs/>
          <w:color w:val="231F20"/>
          <w:spacing w:val="23"/>
          <w:w w:val="101"/>
          <w:sz w:val="22"/>
          <w:szCs w:val="22"/>
        </w:rPr>
        <w:t xml:space="preserve"> </w:t>
      </w:r>
      <w:r>
        <w:rPr>
          <w:rFonts w:ascii="Times New Roman" w:hAnsi="Times New Roman" w:eastAsia="Times New Roman" w:cs="Times New Roman"/>
          <w:color w:val="231F20"/>
          <w:spacing w:val="-3"/>
          <w:sz w:val="22"/>
          <w:szCs w:val="22"/>
        </w:rPr>
        <w:t>value,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3"/>
          <w:sz w:val="22"/>
          <w:szCs w:val="22"/>
        </w:rPr>
        <w:t>using</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3"/>
          <w:sz w:val="22"/>
          <w:szCs w:val="22"/>
        </w:rPr>
        <w:t>10</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3"/>
          <w:sz w:val="22"/>
          <w:szCs w:val="22"/>
        </w:rPr>
        <w:t>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rapid thermal annealing at</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1000°C in all cases.</w:t>
      </w:r>
    </w:p>
    <w:p w14:paraId="73605685">
      <w:pPr>
        <w:pStyle w:val="6"/>
        <w:spacing w:line="376" w:lineRule="auto"/>
      </w:pPr>
      <w:r>
        <mc:AlternateContent>
          <mc:Choice Requires="wps">
            <w:drawing>
              <wp:anchor distT="0" distB="0" distL="114300" distR="114300" simplePos="0" relativeHeight="251703296" behindDoc="0" locked="0" layoutInCell="1" allowOverlap="1">
                <wp:simplePos x="0" y="0"/>
                <wp:positionH relativeFrom="column">
                  <wp:posOffset>6350</wp:posOffset>
                </wp:positionH>
                <wp:positionV relativeFrom="paragraph">
                  <wp:posOffset>154305</wp:posOffset>
                </wp:positionV>
                <wp:extent cx="4114800" cy="12700"/>
                <wp:effectExtent l="0" t="0" r="0" b="0"/>
                <wp:wrapNone/>
                <wp:docPr id="49" name="任意多边形 49"/>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2.15pt;height:1pt;width:324pt;z-index:251703296;mso-width-relative:page;mso-height-relative:page;" filled="f" stroked="t" coordsize="6480,20" o:gfxdata="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&#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suLKbUAAAABwEAAA8AAAAAAAAAAQAgAAAAIgAAAGRy&#10;cy9kb3ducmV2LnhtbFBLAQIUABQAAAAIAIdO4kA/95ipQgIAAKoEAAAOAAAAAAAAAAEAIAAAACMB&#10;AABkcnMvZTJvRG9jLnhtbFBLBQYAAAAABgAGAFkBAADXBQAAAAA=&#10;" path="m0,10l6480,10e">
                <v:fill on="f" focussize="0,0"/>
                <v:stroke weight="1pt" color="#231F20" miterlimit="10" joinstyle="miter"/>
                <v:imagedata o:title=""/>
                <o:lock v:ext="edit" aspectratio="f"/>
              </v:shape>
            </w:pict>
          </mc:Fallback>
        </mc:AlternateContent>
      </w:r>
    </w:p>
    <w:p w14:paraId="0A1BFC10">
      <w:pPr>
        <w:spacing w:before="103" w:line="163" w:lineRule="auto"/>
        <w:ind w:left="746"/>
        <w:rPr>
          <w:rFonts w:ascii="Times" w:hAnsi="Times" w:eastAsia="Times" w:cs="Times"/>
          <w:sz w:val="24"/>
          <w:szCs w:val="24"/>
        </w:rPr>
      </w:pPr>
      <w:r>
        <w:rPr>
          <w:rFonts w:ascii="Times" w:hAnsi="Times" w:eastAsia="Times" w:cs="Times"/>
          <w:b/>
          <w:bCs/>
          <w:color w:val="231F20"/>
          <w:spacing w:val="-4"/>
          <w:sz w:val="24"/>
          <w:szCs w:val="24"/>
        </w:rPr>
        <w:t>Infrared imaging of</w:t>
      </w:r>
      <w:r>
        <w:rPr>
          <w:rFonts w:ascii="Times" w:hAnsi="Times" w:eastAsia="Times" w:cs="Times"/>
          <w:b/>
          <w:bCs/>
          <w:color w:val="231F20"/>
          <w:spacing w:val="-18"/>
          <w:sz w:val="24"/>
          <w:szCs w:val="24"/>
        </w:rPr>
        <w:t xml:space="preserve"> </w:t>
      </w:r>
      <w:r>
        <w:rPr>
          <w:rFonts w:ascii="Times" w:hAnsi="Times" w:eastAsia="Times" w:cs="Times"/>
          <w:b/>
          <w:bCs/>
          <w:color w:val="231F20"/>
          <w:spacing w:val="-4"/>
          <w:sz w:val="24"/>
          <w:szCs w:val="24"/>
        </w:rPr>
        <w:t>defects heated by a sonic</w:t>
      </w:r>
      <w:r>
        <w:rPr>
          <w:rFonts w:ascii="Times" w:hAnsi="Times" w:eastAsia="Times" w:cs="Times"/>
          <w:b/>
          <w:bCs/>
          <w:color w:val="231F20"/>
          <w:spacing w:val="-5"/>
          <w:sz w:val="24"/>
          <w:szCs w:val="24"/>
        </w:rPr>
        <w:t xml:space="preserve"> pulse</w:t>
      </w:r>
    </w:p>
    <w:p w14:paraId="50BE8190">
      <w:pPr>
        <w:spacing w:before="229" w:line="222" w:lineRule="auto"/>
        <w:ind w:left="346"/>
        <w:rPr>
          <w:rFonts w:ascii="Times" w:hAnsi="Times" w:eastAsia="Times" w:cs="Times"/>
          <w:sz w:val="22"/>
          <w:szCs w:val="22"/>
        </w:rPr>
      </w:pPr>
      <w:r>
        <w:rPr>
          <w:rFonts w:ascii="Times" w:hAnsi="Times" w:eastAsia="Times" w:cs="Times"/>
          <w:b/>
          <w:bCs/>
          <w:color w:val="231F20"/>
          <w:spacing w:val="-3"/>
          <w:sz w:val="22"/>
          <w:szCs w:val="22"/>
        </w:rPr>
        <w:t>ii)  Experiment</w:t>
      </w:r>
    </w:p>
    <w:p w14:paraId="2CA939FC">
      <w:pPr>
        <w:spacing w:before="51" w:line="270" w:lineRule="auto"/>
        <w:ind w:left="341" w:right="359" w:firstLine="7"/>
        <w:jc w:val="both"/>
      </w:pPr>
      <w:r>
        <w:rPr>
          <w:rFonts w:ascii="Times New Roman" w:hAnsi="Times New Roman" w:eastAsia="Times New Roman" w:cs="Times New Roman"/>
          <w:color w:val="231F20"/>
          <w:spacing w:val="-1"/>
          <w:sz w:val="22"/>
          <w:szCs w:val="22"/>
        </w:rPr>
        <w:t>Our</w:t>
      </w:r>
      <w:r>
        <w:rPr>
          <w:rFonts w:ascii="Times New Roman" w:hAnsi="Times New Roman" w:eastAsia="Times New Roman" w:cs="Times New Roman"/>
          <w:color w:val="231F20"/>
          <w:spacing w:val="54"/>
          <w:sz w:val="22"/>
          <w:szCs w:val="22"/>
        </w:rPr>
        <w:t xml:space="preserve"> </w:t>
      </w:r>
      <w:r>
        <w:rPr>
          <w:rFonts w:ascii="Times New Roman" w:hAnsi="Times New Roman" w:eastAsia="Times New Roman" w:cs="Times New Roman"/>
          <w:color w:val="231F20"/>
          <w:spacing w:val="-1"/>
          <w:sz w:val="22"/>
          <w:szCs w:val="22"/>
        </w:rPr>
        <w:t>experimental</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1"/>
          <w:sz w:val="22"/>
          <w:szCs w:val="22"/>
        </w:rPr>
        <w:t>setup</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1"/>
          <w:sz w:val="22"/>
          <w:szCs w:val="22"/>
        </w:rPr>
        <w:t>shown</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1"/>
          <w:sz w:val="22"/>
          <w:szCs w:val="22"/>
        </w:rPr>
        <w:t>Fig.  1.</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1"/>
          <w:sz w:val="22"/>
          <w:szCs w:val="22"/>
        </w:rPr>
        <w:t>source</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sonic</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excitation</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Branson,</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Model</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900</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MA</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20</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k</w:t>
      </w:r>
      <w:r>
        <w:rPr>
          <w:rFonts w:ascii="Times New Roman" w:hAnsi="Times New Roman" w:eastAsia="Times New Roman" w:cs="Times New Roman"/>
          <w:color w:val="231F20"/>
          <w:spacing w:val="-2"/>
          <w:sz w:val="22"/>
          <w:szCs w:val="22"/>
        </w:rPr>
        <w:t>Hz</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2"/>
          <w:sz w:val="22"/>
          <w:szCs w:val="22"/>
        </w:rPr>
        <w:t>ultrasonic</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welding generator, with a Model GK-5 hand-held gun. The source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1"/>
          <w:sz w:val="22"/>
          <w:szCs w:val="22"/>
        </w:rPr>
        <w:t>has</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1"/>
          <w:sz w:val="22"/>
          <w:szCs w:val="22"/>
        </w:rPr>
        <w:t>maximum</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power</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1"/>
          <w:sz w:val="22"/>
          <w:szCs w:val="22"/>
        </w:rPr>
        <w:t>1</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kW,</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1"/>
          <w:sz w:val="22"/>
          <w:szCs w:val="22"/>
        </w:rPr>
        <w:t>triggered</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1"/>
          <w:sz w:val="22"/>
          <w:szCs w:val="22"/>
        </w:rPr>
        <w:t>provide</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a</w:t>
      </w:r>
      <w:r>
        <w:rPr>
          <w:rFonts w:hint="eastAsia" w:ascii="Times New Roman" w:hAnsi="Times New Roman" w:eastAsia="宋体" w:cs="Times New Roman"/>
          <w:color w:val="231F20"/>
          <w:spacing w:val="-1"/>
          <w:sz w:val="22"/>
          <w:szCs w:val="22"/>
          <w:lang w:val="en-US" w:eastAsia="zh-CN"/>
        </w:rPr>
        <w:t xml:space="preserve"> </w:t>
      </w:r>
      <w:r>
        <w:rPr>
          <w:rFonts w:ascii="Times New Roman" w:hAnsi="Times New Roman" w:eastAsia="Times New Roman" w:cs="Times New Roman"/>
          <w:color w:val="231F20"/>
          <w:sz w:val="22"/>
          <w:szCs w:val="22"/>
        </w:rPr>
        <w:t>short</w:t>
      </w:r>
      <w:r>
        <w:rPr>
          <w:rFonts w:ascii="Times New Roman" w:hAnsi="Times New Roman" w:eastAsia="Times New Roman" w:cs="Times New Roman"/>
          <w:color w:val="231F20"/>
          <w:spacing w:val="57"/>
          <w:w w:val="101"/>
          <w:sz w:val="22"/>
          <w:szCs w:val="22"/>
        </w:rPr>
        <w:t xml:space="preserve"> </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z w:val="22"/>
          <w:szCs w:val="22"/>
        </w:rPr>
        <w:t>typically</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2"/>
          <w:sz w:val="22"/>
          <w:szCs w:val="22"/>
        </w:rPr>
        <w:t>50–200</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z w:val="22"/>
          <w:szCs w:val="22"/>
        </w:rPr>
        <w:t>ms</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z w:val="22"/>
          <w:szCs w:val="22"/>
        </w:rPr>
        <w:t>duration</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z w:val="22"/>
          <w:szCs w:val="22"/>
        </w:rPr>
        <w:t>output</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pulse</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z w:val="22"/>
          <w:szCs w:val="22"/>
        </w:rPr>
        <w:t>gun</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gun</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contains</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piezoelectric</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tra</w:t>
      </w:r>
      <w:r>
        <w:rPr>
          <w:rFonts w:ascii="Times New Roman" w:hAnsi="Times New Roman" w:eastAsia="Times New Roman" w:cs="Times New Roman"/>
          <w:color w:val="231F20"/>
          <w:sz w:val="22"/>
          <w:szCs w:val="22"/>
        </w:rPr>
        <w:t>nsducer</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couples</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the specimen</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z w:val="22"/>
          <w:szCs w:val="22"/>
        </w:rPr>
        <w:t>through</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8"/>
          <w:sz w:val="22"/>
          <w:szCs w:val="22"/>
        </w:rPr>
        <w:t xml:space="preserve">  1.3-</w:t>
      </w:r>
      <w:r>
        <w:rPr>
          <w:rFonts w:ascii="Times New Roman" w:hAnsi="Times New Roman" w:eastAsia="Times New Roman" w:cs="Times New Roman"/>
          <w:color w:val="231F20"/>
          <w:sz w:val="22"/>
          <w:szCs w:val="22"/>
        </w:rPr>
        <w:t>cm</w:t>
      </w:r>
      <w:r>
        <w:rPr>
          <w:rFonts w:ascii="Times New Roman" w:hAnsi="Times New Roman" w:eastAsia="Times New Roman" w:cs="Times New Roman"/>
          <w:color w:val="231F20"/>
          <w:spacing w:val="8"/>
          <w:sz w:val="22"/>
          <w:szCs w:val="22"/>
        </w:rPr>
        <w:t>-</w:t>
      </w:r>
      <w:r>
        <w:rPr>
          <w:rFonts w:ascii="Times New Roman" w:hAnsi="Times New Roman" w:eastAsia="Times New Roman" w:cs="Times New Roman"/>
          <w:color w:val="231F20"/>
          <w:sz w:val="22"/>
          <w:szCs w:val="22"/>
        </w:rPr>
        <w:t>diam</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tip</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z w:val="22"/>
          <w:szCs w:val="22"/>
        </w:rPr>
        <w:t>steel</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horn</w:t>
      </w:r>
      <w:r>
        <w:rPr>
          <w:rFonts w:ascii="Times New Roman" w:hAnsi="Times New Roman" w:eastAsia="Times New Roman" w:cs="Times New Roman"/>
          <w:color w:val="231F20"/>
          <w:spacing w:val="8"/>
          <w:sz w:val="22"/>
          <w:szCs w:val="22"/>
        </w:rPr>
        <w:t>.</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pacing w:val="-2"/>
          <w:sz w:val="22"/>
          <w:szCs w:val="22"/>
        </w:rPr>
        <w:t>laboratory</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2"/>
          <w:sz w:val="22"/>
          <w:szCs w:val="22"/>
        </w:rPr>
        <w:t>setup,</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2"/>
          <w:sz w:val="22"/>
          <w:szCs w:val="22"/>
        </w:rPr>
        <w:t>as</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2"/>
          <w:sz w:val="22"/>
          <w:szCs w:val="22"/>
        </w:rPr>
        <w:t>can</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2"/>
          <w:sz w:val="22"/>
          <w:szCs w:val="22"/>
        </w:rPr>
        <w:t>be</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2"/>
          <w:sz w:val="22"/>
          <w:szCs w:val="22"/>
        </w:rPr>
        <w:t>seen</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2"/>
          <w:sz w:val="22"/>
          <w:szCs w:val="22"/>
        </w:rPr>
        <w:t>Fig.</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2"/>
          <w:sz w:val="22"/>
          <w:szCs w:val="22"/>
        </w:rPr>
        <w:t>1,</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2"/>
          <w:sz w:val="22"/>
          <w:szCs w:val="22"/>
        </w:rPr>
        <w:t>we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2"/>
          <w:sz w:val="22"/>
          <w:szCs w:val="22"/>
        </w:rPr>
        <w:t>use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2"/>
          <w:sz w:val="22"/>
          <w:szCs w:val="22"/>
        </w:rPr>
        <w:t>mechanical</w:t>
      </w:r>
      <w:r>
        <w:rPr>
          <w:rFonts w:ascii="Times New Roman" w:hAnsi="Times New Roman" w:eastAsia="Times New Roman" w:cs="Times New Roman"/>
          <w:color w:val="231F20"/>
          <w:sz w:val="22"/>
          <w:szCs w:val="22"/>
        </w:rPr>
        <w:t xml:space="preserve"> fixture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hold</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sonic</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horn</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firmly</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against</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sample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surface</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 xml:space="preserve"> This setup uses a ma</w:t>
      </w:r>
      <w:r>
        <w:rPr>
          <w:rFonts w:ascii="Times New Roman" w:hAnsi="Times New Roman" w:eastAsia="Times New Roman" w:cs="Times New Roman"/>
          <w:color w:val="231F20"/>
          <w:spacing w:val="-1"/>
          <w:sz w:val="22"/>
          <w:szCs w:val="22"/>
        </w:rPr>
        <w:t>chine slide to provide reproducible alignment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of the</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pacing w:val="-1"/>
          <w:sz w:val="22"/>
          <w:szCs w:val="22"/>
        </w:rPr>
        <w:t>horn.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Typically,</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piece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of soft</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Cu</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sheet</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p</w:t>
      </w:r>
      <w:r>
        <w:rPr>
          <w:rFonts w:ascii="Times New Roman" w:hAnsi="Times New Roman" w:eastAsia="Times New Roman" w:cs="Times New Roman"/>
          <w:color w:val="231F20"/>
          <w:spacing w:val="-2"/>
          <w:sz w:val="22"/>
          <w:szCs w:val="22"/>
        </w:rPr>
        <w:t>laced between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pacing w:val="2"/>
          <w:sz w:val="22"/>
          <w:szCs w:val="22"/>
        </w:rPr>
        <w:t>tip</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pacing w:val="2"/>
          <w:sz w:val="22"/>
          <w:szCs w:val="22"/>
        </w:rPr>
        <w:t>of</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2"/>
          <w:sz w:val="22"/>
          <w:szCs w:val="22"/>
        </w:rPr>
        <w:t>horn</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pacing w:val="2"/>
          <w:sz w:val="22"/>
          <w:szCs w:val="22"/>
        </w:rPr>
        <w:t>specimen</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2"/>
          <w:sz w:val="22"/>
          <w:szCs w:val="22"/>
        </w:rPr>
        <w:t>provide</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2"/>
          <w:sz w:val="22"/>
          <w:szCs w:val="22"/>
        </w:rPr>
        <w:t>good</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pacing w:val="2"/>
          <w:sz w:val="22"/>
          <w:szCs w:val="22"/>
        </w:rPr>
        <w:t>sound</w:t>
      </w:r>
      <w:r>
        <w:rPr>
          <w:rFonts w:ascii="Times New Roman" w:hAnsi="Times New Roman" w:eastAsia="Times New Roman" w:cs="Times New Roman"/>
          <w:color w:val="231F20"/>
          <w:sz w:val="22"/>
          <w:szCs w:val="22"/>
        </w:rPr>
        <w:t xml:space="preserve"> transmission</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location</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source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sample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chosen primarily</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convenience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geometrical</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alignment</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since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 xml:space="preserve">it </w:t>
      </w:r>
      <w:r>
        <w:rPr>
          <w:rFonts w:ascii="Times New Roman" w:hAnsi="Times New Roman" w:eastAsia="Times New Roman" w:cs="Times New Roman"/>
          <w:color w:val="231F20"/>
          <w:spacing w:val="-1"/>
          <w:sz w:val="22"/>
          <w:szCs w:val="22"/>
        </w:rPr>
        <w:t>has</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minimal</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effect</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on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resulting</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sonic</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IR</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images,</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typi</w:t>
      </w:r>
      <w:r>
        <w:rPr>
          <w:rFonts w:ascii="Times New Roman" w:hAnsi="Times New Roman" w:eastAsia="Times New Roman" w:cs="Times New Roman"/>
          <w:color w:val="231F20"/>
          <w:spacing w:val="-2"/>
          <w:sz w:val="22"/>
          <w:szCs w:val="22"/>
        </w:rPr>
        <w:t>cally</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2"/>
          <w:sz w:val="22"/>
          <w:szCs w:val="22"/>
        </w:rPr>
        <w:t>is</w:t>
      </w:r>
      <w:r>
        <w:rPr>
          <w:rFonts w:ascii="Times New Roman" w:hAnsi="Times New Roman" w:eastAsia="Times New Roman" w:cs="Times New Roman"/>
          <w:color w:val="231F20"/>
          <w:sz w:val="22"/>
          <w:szCs w:val="22"/>
        </w:rPr>
        <w:t xml:space="preserve"> not</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changed</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during</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course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inspection</w:t>
      </w:r>
      <w:r>
        <w:rPr>
          <w:rFonts w:ascii="Times New Roman" w:hAnsi="Times New Roman" w:eastAsia="Times New Roman" w:cs="Times New Roman"/>
          <w:color w:val="231F20"/>
          <w:spacing w:val="13"/>
          <w:sz w:val="22"/>
          <w:szCs w:val="22"/>
        </w:rPr>
        <w:t>.</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Sound</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waves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at frequencies</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
          <w:sz w:val="22"/>
          <w:szCs w:val="22"/>
        </w:rPr>
        <w:t xml:space="preserve"> 20 </w:t>
      </w:r>
      <w:r>
        <w:rPr>
          <w:rFonts w:ascii="Times New Roman" w:hAnsi="Times New Roman" w:eastAsia="Times New Roman" w:cs="Times New Roman"/>
          <w:color w:val="231F20"/>
          <w:sz w:val="22"/>
          <w:szCs w:val="22"/>
        </w:rPr>
        <w:t>kHz</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metals</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such</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aluminium</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or</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steel</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 xml:space="preserve">have </w:t>
      </w:r>
      <w:r>
        <w:rPr>
          <w:rFonts w:ascii="Times New Roman" w:hAnsi="Times New Roman" w:eastAsia="Times New Roman" w:cs="Times New Roman"/>
          <w:color w:val="231F20"/>
          <w:spacing w:val="1"/>
          <w:sz w:val="22"/>
          <w:szCs w:val="22"/>
        </w:rPr>
        <w:t>wavelengths</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1"/>
          <w:sz w:val="22"/>
          <w:szCs w:val="22"/>
        </w:rPr>
        <w:t>on</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order</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of tens</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of centimetres,</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propagate</w:t>
      </w:r>
      <w:r>
        <w:rPr>
          <w:rFonts w:ascii="Times New Roman" w:hAnsi="Times New Roman" w:eastAsia="Times New Roman" w:cs="Times New Roman"/>
          <w:color w:val="231F20"/>
          <w:sz w:val="22"/>
          <w:szCs w:val="22"/>
        </w:rPr>
        <w:t xml:space="preserve"> with</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z w:val="22"/>
          <w:szCs w:val="22"/>
        </w:rPr>
        <w:t>appreciable</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amplitude</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over</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distances</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much</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longer</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than</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a wavelength</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typical</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complex</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shaped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industrial</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parts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see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example,</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aluminium</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automotive</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z w:val="22"/>
          <w:szCs w:val="22"/>
        </w:rPr>
        <w:t>part</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1"/>
          <w:sz w:val="22"/>
          <w:szCs w:val="22"/>
        </w:rPr>
        <w:t>shown</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1"/>
          <w:sz w:val="22"/>
          <w:szCs w:val="22"/>
        </w:rPr>
        <w:t>Fig.</w:t>
      </w:r>
      <w:r>
        <w:rPr>
          <w:rFonts w:ascii="Times New Roman" w:hAnsi="Times New Roman" w:eastAsia="Times New Roman" w:cs="Times New Roman"/>
          <w:color w:val="231F20"/>
          <w:spacing w:val="54"/>
          <w:sz w:val="22"/>
          <w:szCs w:val="22"/>
        </w:rPr>
        <w:t xml:space="preserve"> </w:t>
      </w:r>
      <w:r>
        <w:rPr>
          <w:rFonts w:ascii="Times New Roman" w:hAnsi="Times New Roman" w:eastAsia="Times New Roman" w:cs="Times New Roman"/>
          <w:color w:val="231F20"/>
          <w:spacing w:val="-1"/>
          <w:sz w:val="22"/>
          <w:szCs w:val="22"/>
        </w:rPr>
        <w:t>1),</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reflections</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2"/>
          <w:sz w:val="22"/>
          <w:szCs w:val="22"/>
        </w:rPr>
        <w:t>from</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2"/>
          <w:sz w:val="22"/>
          <w:szCs w:val="22"/>
        </w:rPr>
        <w:t>variou</w:t>
      </w:r>
      <w:r>
        <w:rPr>
          <w:rFonts w:ascii="Times New Roman" w:hAnsi="Times New Roman" w:eastAsia="Times New Roman" w:cs="Times New Roman"/>
          <w:color w:val="231F20"/>
          <w:spacing w:val="1"/>
          <w:sz w:val="22"/>
          <w:szCs w:val="22"/>
        </w:rPr>
        <w:t>s</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boundaries</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specimen</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1"/>
          <w:sz w:val="22"/>
          <w:szCs w:val="22"/>
        </w:rPr>
        <w:t>introduce</w:t>
      </w:r>
      <w:r>
        <w:rPr>
          <w:rFonts w:ascii="Times New Roman" w:hAnsi="Times New Roman" w:eastAsia="Times New Roman" w:cs="Times New Roman"/>
          <w:color w:val="231F20"/>
          <w:sz w:val="22"/>
          <w:szCs w:val="22"/>
        </w:rPr>
        <w:t xml:space="preserve"> countless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conversions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among</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vibrational</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modes</w:t>
      </w:r>
      <w:r>
        <w:rPr>
          <w:rFonts w:ascii="Times New Roman" w:hAnsi="Times New Roman" w:eastAsia="Times New Roman" w:cs="Times New Roman"/>
          <w:color w:val="231F20"/>
          <w:spacing w:val="11"/>
          <w:sz w:val="22"/>
          <w:szCs w:val="22"/>
        </w:rPr>
        <w:t>,</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leading</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 xml:space="preserve">a </w:t>
      </w:r>
      <w:r>
        <w:rPr>
          <w:rFonts w:ascii="Times New Roman" w:hAnsi="Times New Roman" w:eastAsia="Times New Roman" w:cs="Times New Roman"/>
          <w:color w:val="231F20"/>
          <w:spacing w:val="1"/>
          <w:sz w:val="22"/>
          <w:szCs w:val="22"/>
        </w:rPr>
        <w:t>very</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1"/>
          <w:sz w:val="22"/>
          <w:szCs w:val="22"/>
        </w:rPr>
        <w:t>complicated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pattern of</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sound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within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the specimen during</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time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pulse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applied</w:t>
      </w:r>
      <w:r>
        <w:rPr>
          <w:rFonts w:ascii="Times New Roman" w:hAnsi="Times New Roman" w:eastAsia="Times New Roman" w:cs="Times New Roman"/>
          <w:color w:val="231F20"/>
          <w:spacing w:val="7"/>
          <w:sz w:val="22"/>
          <w:szCs w:val="22"/>
        </w:rPr>
        <w:t>.</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Since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speed</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sound</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solids is typically on the or</w:t>
      </w:r>
      <w:r>
        <w:rPr>
          <w:rFonts w:ascii="Times New Roman" w:hAnsi="Times New Roman" w:eastAsia="Times New Roman" w:cs="Times New Roman"/>
          <w:color w:val="231F20"/>
          <w:spacing w:val="-1"/>
          <w:sz w:val="22"/>
          <w:szCs w:val="22"/>
        </w:rPr>
        <w:t>der of</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a few km/s, this sound field completely</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insonifies</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2"/>
          <w:sz w:val="22"/>
          <w:szCs w:val="22"/>
        </w:rPr>
        <w:t>regions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2"/>
          <w:sz w:val="22"/>
          <w:szCs w:val="22"/>
        </w:rPr>
        <w:t>under</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2"/>
          <w:sz w:val="22"/>
          <w:szCs w:val="22"/>
        </w:rPr>
        <w:t>inspection</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2"/>
          <w:sz w:val="22"/>
          <w:szCs w:val="22"/>
        </w:rPr>
        <w:t>during</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t</w:t>
      </w:r>
      <w:r>
        <w:rPr>
          <w:rFonts w:ascii="Times New Roman" w:hAnsi="Times New Roman" w:eastAsia="Times New Roman" w:cs="Times New Roman"/>
          <w:color w:val="231F20"/>
          <w:spacing w:val="1"/>
          <w:sz w:val="22"/>
          <w:szCs w:val="22"/>
        </w:rPr>
        <w:t>he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time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excitation</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z w:val="22"/>
          <w:szCs w:val="22"/>
        </w:rPr>
        <w:t>pulse</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z w:val="22"/>
          <w:szCs w:val="22"/>
        </w:rPr>
        <w:t>ap</w:t>
      </w:r>
      <w:r>
        <w:rPr>
          <w:rFonts w:ascii="Times New Roman" w:hAnsi="Times New Roman" w:eastAsia="Times New Roman" w:cs="Times New Roman"/>
          <w:color w:val="231F20"/>
          <w:spacing w:val="-1"/>
          <w:sz w:val="22"/>
          <w:szCs w:val="22"/>
        </w:rPr>
        <w:t>plied.</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1"/>
          <w:sz w:val="22"/>
          <w:szCs w:val="22"/>
        </w:rPr>
        <w:t>If</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1"/>
          <w:sz w:val="22"/>
          <w:szCs w:val="22"/>
        </w:rPr>
        <w:t>subsurface</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interface</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present,</w:t>
      </w:r>
      <w:r>
        <w:rPr>
          <w:rFonts w:ascii="Times New Roman" w:hAnsi="Times New Roman" w:eastAsia="Times New Roman" w:cs="Times New Roman"/>
          <w:color w:val="231F20"/>
          <w:sz w:val="22"/>
          <w:szCs w:val="22"/>
        </w:rPr>
        <w:t xml:space="preserve"> say</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fatigue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crack</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meta</w:t>
      </w:r>
      <w:r>
        <w:rPr>
          <w:rFonts w:ascii="Times New Roman" w:hAnsi="Times New Roman" w:eastAsia="Times New Roman" w:cs="Times New Roman"/>
          <w:color w:val="231F20"/>
          <w:spacing w:val="-1"/>
          <w:sz w:val="22"/>
          <w:szCs w:val="22"/>
        </w:rPr>
        <w:t>l,</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or</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delamination</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composite</w:t>
      </w:r>
      <w:r>
        <w:rPr>
          <w:rFonts w:ascii="Times New Roman" w:hAnsi="Times New Roman" w:eastAsia="Times New Roman" w:cs="Times New Roman"/>
          <w:color w:val="231F20"/>
          <w:sz w:val="22"/>
          <w:szCs w:val="22"/>
        </w:rPr>
        <w:t xml:space="preserve"> structure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opposing</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surfaces</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interface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will</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caused</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to move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various</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sound</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modes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present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there</w:t>
      </w:r>
      <w:r>
        <w:rPr>
          <w:rFonts w:ascii="Times New Roman" w:hAnsi="Times New Roman" w:eastAsia="Times New Roman" w:cs="Times New Roman"/>
          <w:color w:val="231F20"/>
          <w:spacing w:val="8"/>
          <w:sz w:val="22"/>
          <w:szCs w:val="22"/>
        </w:rPr>
        <w:t>.</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 xml:space="preserve">complexity </w:t>
      </w:r>
      <w:r>
        <w:rPr>
          <w:rFonts w:ascii="Times New Roman" w:hAnsi="Times New Roman" w:eastAsia="Times New Roman" w:cs="Times New Roman"/>
          <w:color w:val="231F20"/>
          <w:spacing w:val="1"/>
          <w:sz w:val="22"/>
          <w:szCs w:val="22"/>
        </w:rPr>
        <w:t>of the</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sound</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such</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1"/>
          <w:sz w:val="22"/>
          <w:szCs w:val="22"/>
        </w:rPr>
        <w:t>relative</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motion</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z w:val="22"/>
          <w:szCs w:val="22"/>
        </w:rPr>
        <w:t>of these</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z w:val="22"/>
          <w:szCs w:val="22"/>
        </w:rPr>
        <w:t>surfaces</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 xml:space="preserve">will </w:t>
      </w:r>
      <w:r>
        <w:rPr>
          <w:rFonts w:ascii="Times New Roman" w:hAnsi="Times New Roman" w:eastAsia="Times New Roman" w:cs="Times New Roman"/>
          <w:color w:val="231F20"/>
          <w:spacing w:val="2"/>
          <w:sz w:val="22"/>
          <w:szCs w:val="22"/>
        </w:rPr>
        <w:t>ordinarily</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2"/>
          <w:sz w:val="22"/>
          <w:szCs w:val="22"/>
        </w:rPr>
        <w:t>have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2"/>
          <w:sz w:val="22"/>
          <w:szCs w:val="22"/>
        </w:rPr>
        <w:t>components</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2"/>
          <w:sz w:val="22"/>
          <w:szCs w:val="22"/>
        </w:rPr>
        <w:t>both</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2"/>
          <w:sz w:val="22"/>
          <w:szCs w:val="22"/>
        </w:rPr>
        <w:t>pla</w:t>
      </w:r>
      <w:r>
        <w:rPr>
          <w:rFonts w:ascii="Times New Roman" w:hAnsi="Times New Roman" w:eastAsia="Times New Roman" w:cs="Times New Roman"/>
          <w:color w:val="231F20"/>
          <w:spacing w:val="1"/>
          <w:sz w:val="22"/>
          <w:szCs w:val="22"/>
        </w:rPr>
        <w:t>ne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of the</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crack</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normal</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Thus,</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surfaces</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will</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‘rub’ and ‘slap’ against</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one</w:t>
      </w:r>
      <w:r>
        <w:rPr>
          <w:rFonts w:ascii="Times New Roman" w:hAnsi="Times New Roman" w:eastAsia="Times New Roman" w:cs="Times New Roman"/>
          <w:color w:val="231F20"/>
          <w:sz w:val="22"/>
          <w:szCs w:val="22"/>
        </w:rPr>
        <w:t xml:space="preserve"> another</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concomitant</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local</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dissipation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 xml:space="preserve">mechanical </w:t>
      </w:r>
      <w:r>
        <w:rPr>
          <w:rFonts w:ascii="Times New Roman" w:hAnsi="Times New Roman" w:eastAsia="Times New Roman" w:cs="Times New Roman"/>
          <w:color w:val="231F20"/>
          <w:spacing w:val="-1"/>
          <w:sz w:val="22"/>
          <w:szCs w:val="22"/>
        </w:rPr>
        <w:t>energy.</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energy</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dissipation</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causes</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temperature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rise,</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1"/>
          <w:sz w:val="22"/>
          <w:szCs w:val="22"/>
        </w:rPr>
        <w:t>which</w:t>
      </w:r>
      <w:r>
        <w:rPr>
          <w:rFonts w:ascii="Times New Roman" w:hAnsi="Times New Roman" w:eastAsia="Times New Roman" w:cs="Times New Roman"/>
          <w:color w:val="231F20"/>
          <w:sz w:val="22"/>
          <w:szCs w:val="22"/>
        </w:rPr>
        <w:t xml:space="preserve"> propagates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material</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through</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thermal</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diffusion</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We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monitor this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dissipation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through</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its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effect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surface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temperature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distribution.</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resolution</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of the</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resulting</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images</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depends</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on</w:t>
      </w:r>
      <w:r>
        <w:rPr>
          <w:rFonts w:ascii="Times New Roman" w:hAnsi="Times New Roman" w:eastAsia="Times New Roman" w:cs="Times New Roman"/>
          <w:color w:val="231F20"/>
          <w:sz w:val="22"/>
          <w:szCs w:val="22"/>
        </w:rPr>
        <w:t xml:space="preserve"> 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depth</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dissipative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source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well</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time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which 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imaging</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carried</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out</w:t>
      </w:r>
      <w:r>
        <w:rPr>
          <w:rFonts w:ascii="Times New Roman" w:hAnsi="Times New Roman" w:eastAsia="Times New Roman" w:cs="Times New Roman"/>
          <w:color w:val="231F20"/>
          <w:spacing w:val="4"/>
          <w:sz w:val="22"/>
          <w:szCs w:val="22"/>
        </w:rPr>
        <w:t>.</w:t>
      </w:r>
    </w:p>
    <w:p w14:paraId="004FA406">
      <w:pPr>
        <w:spacing w:before="63" w:line="259" w:lineRule="auto"/>
        <w:ind w:left="341" w:right="357" w:firstLine="564"/>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IR</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camera</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we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used</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setup</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shown</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Fig.</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2"/>
          <w:sz w:val="22"/>
          <w:szCs w:val="22"/>
        </w:rPr>
        <w:t>1</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2"/>
          <w:sz w:val="22"/>
          <w:szCs w:val="22"/>
        </w:rPr>
        <w:t>is</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2"/>
          <w:sz w:val="22"/>
          <w:szCs w:val="22"/>
        </w:rPr>
        <w:t>Raytheon</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2"/>
          <w:sz w:val="22"/>
          <w:szCs w:val="22"/>
        </w:rPr>
        <w:t>Radiance</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2"/>
          <w:sz w:val="22"/>
          <w:szCs w:val="22"/>
        </w:rPr>
        <w:t>HS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2"/>
          <w:sz w:val="22"/>
          <w:szCs w:val="22"/>
        </w:rPr>
        <w:t>that</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2"/>
          <w:sz w:val="22"/>
          <w:szCs w:val="22"/>
        </w:rPr>
        <w:t>con</w:t>
      </w:r>
      <w:r>
        <w:rPr>
          <w:rFonts w:ascii="Times New Roman" w:hAnsi="Times New Roman" w:eastAsia="Times New Roman" w:cs="Times New Roman"/>
          <w:color w:val="231F20"/>
          <w:spacing w:val="-3"/>
          <w:sz w:val="22"/>
          <w:szCs w:val="22"/>
        </w:rPr>
        <w:t>tains</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3"/>
          <w:sz w:val="22"/>
          <w:szCs w:val="22"/>
        </w:rPr>
        <w:t>a</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3"/>
          <w:sz w:val="22"/>
          <w:szCs w:val="22"/>
        </w:rPr>
        <w:t>256</w:t>
      </w:r>
      <w:r>
        <w:rPr>
          <w:rFonts w:ascii="Symbol" w:hAnsi="Symbol" w:eastAsia="Symbol" w:cs="Symbol"/>
          <w:color w:val="231F20"/>
          <w:spacing w:val="-3"/>
          <w:sz w:val="22"/>
          <w:szCs w:val="22"/>
        </w:rPr>
        <w:t>×</w:t>
      </w:r>
      <w:r>
        <w:rPr>
          <w:rFonts w:ascii="Times New Roman" w:hAnsi="Times New Roman" w:eastAsia="Times New Roman" w:cs="Times New Roman"/>
          <w:color w:val="231F20"/>
          <w:spacing w:val="-3"/>
          <w:sz w:val="22"/>
          <w:szCs w:val="22"/>
        </w:rPr>
        <w:t>256</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3"/>
          <w:sz w:val="22"/>
          <w:szCs w:val="22"/>
        </w:rPr>
        <w:t>InSb</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focal</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plane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array,</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operates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3–5</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µm</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spectral</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region.</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z w:val="22"/>
          <w:szCs w:val="22"/>
        </w:rPr>
        <w:t xml:space="preserve"> is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sensitive</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3"/>
          <w:sz w:val="22"/>
          <w:szCs w:val="22"/>
        </w:rPr>
        <w:t xml:space="preserve">1 </w:t>
      </w:r>
      <w:r>
        <w:rPr>
          <w:rFonts w:ascii="Times New Roman" w:hAnsi="Times New Roman" w:eastAsia="Times New Roman" w:cs="Times New Roman"/>
          <w:color w:val="231F20"/>
          <w:sz w:val="22"/>
          <w:szCs w:val="22"/>
        </w:rPr>
        <w:t>ms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integration</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time</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surface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temperature changes</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~0.03°C,</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be</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operated</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at</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full</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frame</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rates</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up</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140</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Hz with that</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sensitivity. We ha</w:t>
      </w:r>
      <w:r>
        <w:rPr>
          <w:rFonts w:ascii="Times New Roman" w:hAnsi="Times New Roman" w:eastAsia="Times New Roman" w:cs="Times New Roman"/>
          <w:color w:val="231F20"/>
          <w:spacing w:val="-2"/>
          <w:sz w:val="22"/>
          <w:szCs w:val="22"/>
        </w:rPr>
        <w:t>ve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also</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observed the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effects</w:t>
      </w:r>
      <w:r>
        <w:rPr>
          <w:rFonts w:ascii="Times New Roman" w:hAnsi="Times New Roman" w:eastAsia="Times New Roman" w:cs="Times New Roman"/>
          <w:color w:val="231F20"/>
          <w:sz w:val="22"/>
          <w:szCs w:val="22"/>
        </w:rPr>
        <w:t xml:space="preserve"> reported</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here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considerably</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less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expensive</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uncooled</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microbolometer</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focal</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plane</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array</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camera,</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op</w:t>
      </w:r>
      <w:r>
        <w:rPr>
          <w:rFonts w:ascii="Times New Roman" w:hAnsi="Times New Roman" w:eastAsia="Times New Roman" w:cs="Times New Roman"/>
          <w:color w:val="231F20"/>
          <w:sz w:val="22"/>
          <w:szCs w:val="22"/>
        </w:rPr>
        <w:t>erating</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 xml:space="preserve">long </w:t>
      </w:r>
      <w:r>
        <w:rPr>
          <w:rFonts w:ascii="Times New Roman" w:hAnsi="Times New Roman" w:eastAsia="Times New Roman" w:cs="Times New Roman"/>
          <w:color w:val="231F20"/>
          <w:spacing w:val="-1"/>
          <w:sz w:val="22"/>
          <w:szCs w:val="22"/>
        </w:rPr>
        <w:t>wavelength (7–10 µm) of</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1"/>
          <w:sz w:val="22"/>
          <w:szCs w:val="22"/>
        </w:rPr>
        <w:t>IR.</w:t>
      </w:r>
    </w:p>
    <w:p w14:paraId="2560A431">
      <w:pPr>
        <w:pStyle w:val="6"/>
        <w:spacing w:line="304" w:lineRule="auto"/>
      </w:pPr>
      <w:r>
        <mc:AlternateContent>
          <mc:Choice Requires="wps">
            <w:drawing>
              <wp:anchor distT="0" distB="0" distL="114300" distR="114300" simplePos="0" relativeHeight="251704320" behindDoc="0" locked="0" layoutInCell="1" allowOverlap="1">
                <wp:simplePos x="0" y="0"/>
                <wp:positionH relativeFrom="column">
                  <wp:posOffset>6350</wp:posOffset>
                </wp:positionH>
                <wp:positionV relativeFrom="paragraph">
                  <wp:posOffset>154305</wp:posOffset>
                </wp:positionV>
                <wp:extent cx="4114800" cy="12700"/>
                <wp:effectExtent l="0" t="0" r="0" b="0"/>
                <wp:wrapNone/>
                <wp:docPr id="51" name="任意多边形 51"/>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2.15pt;height:1pt;width:324pt;z-index:251704320;mso-width-relative:page;mso-height-relative:page;" filled="f" stroked="t" coordsize="6480,20" o:gfxdata="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suLKbUAAAABwEAAA8AAAAAAAAAAQAgAAAAIgAAAGRy&#10;cy9kb3ducmV2LnhtbFBLAQIUABQAAAAIAIdO4kBP23NHQgIAAKoEAAAOAAAAAAAAAAEAIAAAACMB&#10;AABkcnMvZTJvRG9jLnhtbFBLBQYAAAAABgAGAFkBAADXBQAAAAA=&#10;" path="m0,10l6480,10e">
                <v:fill on="f" focussize="0,0"/>
                <v:stroke weight="1pt" color="#231F20" miterlimit="10" joinstyle="miter"/>
                <v:imagedata o:title=""/>
                <o:lock v:ext="edit" aspectratio="f"/>
              </v:shape>
            </w:pict>
          </mc:Fallback>
        </mc:AlternateContent>
      </w:r>
    </w:p>
    <w:p w14:paraId="6F342274">
      <w:pPr>
        <w:spacing w:before="102" w:line="193" w:lineRule="auto"/>
        <w:ind w:left="560" w:right="573" w:firstLine="45"/>
        <w:rPr>
          <w:rFonts w:ascii="Times" w:hAnsi="Times" w:eastAsia="Times" w:cs="Times"/>
          <w:sz w:val="24"/>
          <w:szCs w:val="24"/>
        </w:rPr>
      </w:pPr>
      <w:r>
        <w:rPr>
          <w:rFonts w:ascii="Times" w:hAnsi="Times" w:eastAsia="Times" w:cs="Times"/>
          <w:b/>
          <w:bCs/>
          <w:color w:val="231F20"/>
          <w:spacing w:val="-3"/>
          <w:sz w:val="24"/>
          <w:szCs w:val="24"/>
        </w:rPr>
        <w:t>The height of</w:t>
      </w:r>
      <w:r>
        <w:rPr>
          <w:rFonts w:ascii="Times" w:hAnsi="Times" w:eastAsia="Times" w:cs="Times"/>
          <w:b/>
          <w:bCs/>
          <w:color w:val="231F20"/>
          <w:spacing w:val="-25"/>
          <w:sz w:val="24"/>
          <w:szCs w:val="24"/>
        </w:rPr>
        <w:t xml:space="preserve"> </w:t>
      </w:r>
      <w:r>
        <w:rPr>
          <w:rFonts w:ascii="Times" w:hAnsi="Times" w:eastAsia="Times" w:cs="Times"/>
          <w:b/>
          <w:bCs/>
          <w:color w:val="231F20"/>
          <w:spacing w:val="-3"/>
          <w:sz w:val="24"/>
          <w:szCs w:val="24"/>
        </w:rPr>
        <w:t>biomolecules measu</w:t>
      </w:r>
      <w:r>
        <w:rPr>
          <w:rFonts w:ascii="Times" w:hAnsi="Times" w:eastAsia="Times" w:cs="Times"/>
          <w:b/>
          <w:bCs/>
          <w:color w:val="231F20"/>
          <w:spacing w:val="-4"/>
          <w:sz w:val="24"/>
          <w:szCs w:val="24"/>
        </w:rPr>
        <w:t>red with the atomic</w:t>
      </w:r>
      <w:r>
        <w:rPr>
          <w:rFonts w:ascii="Times" w:hAnsi="Times" w:eastAsia="Times" w:cs="Times"/>
          <w:b/>
          <w:bCs/>
          <w:color w:val="231F20"/>
          <w:sz w:val="24"/>
          <w:szCs w:val="24"/>
        </w:rPr>
        <w:t xml:space="preserve">  </w:t>
      </w:r>
      <w:r>
        <w:rPr>
          <w:rFonts w:ascii="Times" w:hAnsi="Times" w:eastAsia="Times" w:cs="Times"/>
          <w:b/>
          <w:bCs/>
          <w:color w:val="231F20"/>
          <w:spacing w:val="-3"/>
          <w:sz w:val="24"/>
          <w:szCs w:val="24"/>
        </w:rPr>
        <w:t>force microscope depends on electro</w:t>
      </w:r>
      <w:r>
        <w:rPr>
          <w:rFonts w:ascii="Times" w:hAnsi="Times" w:eastAsia="Times" w:cs="Times"/>
          <w:b/>
          <w:bCs/>
          <w:color w:val="231F20"/>
          <w:spacing w:val="-4"/>
          <w:sz w:val="24"/>
          <w:szCs w:val="24"/>
        </w:rPr>
        <w:t>static interactions</w:t>
      </w:r>
    </w:p>
    <w:p w14:paraId="191B17B2">
      <w:pPr>
        <w:spacing w:before="277" w:line="196" w:lineRule="auto"/>
        <w:ind w:left="347" w:right="3296" w:hanging="3"/>
        <w:rPr>
          <w:rFonts w:ascii="Times" w:hAnsi="Times" w:eastAsia="Times" w:cs="Times"/>
          <w:b/>
          <w:bCs/>
          <w:color w:val="231F20"/>
          <w:spacing w:val="-2"/>
          <w:sz w:val="22"/>
          <w:szCs w:val="22"/>
        </w:rPr>
      </w:pPr>
      <w:r>
        <w:rPr>
          <w:rFonts w:ascii="Times" w:hAnsi="Times" w:eastAsia="Times" w:cs="Times"/>
          <w:b/>
          <w:bCs/>
          <w:color w:val="231F20"/>
          <w:spacing w:val="-10"/>
          <w:sz w:val="22"/>
          <w:szCs w:val="22"/>
        </w:rPr>
        <w:t>MATERIALS AND METHODS</w:t>
      </w:r>
      <w:r>
        <w:rPr>
          <w:rFonts w:ascii="Times" w:hAnsi="Times" w:eastAsia="Times" w:cs="Times"/>
          <w:b/>
          <w:bCs/>
          <w:color w:val="231F20"/>
          <w:spacing w:val="4"/>
          <w:sz w:val="22"/>
          <w:szCs w:val="22"/>
        </w:rPr>
        <w:t xml:space="preserve"> </w:t>
      </w:r>
      <w:r>
        <w:rPr>
          <w:rFonts w:ascii="Times" w:hAnsi="Times" w:eastAsia="Times" w:cs="Times"/>
          <w:b/>
          <w:bCs/>
          <w:color w:val="231F20"/>
          <w:spacing w:val="-2"/>
          <w:sz w:val="22"/>
          <w:szCs w:val="22"/>
        </w:rPr>
        <w:t>Biological samples</w:t>
      </w:r>
    </w:p>
    <w:p w14:paraId="5E74564B">
      <w:pPr>
        <w:spacing w:before="142" w:line="252" w:lineRule="auto"/>
        <w:ind w:left="503" w:leftChars="0" w:firstLine="2"/>
        <w:jc w:val="both"/>
        <w:rPr>
          <w:rFonts w:ascii="Times New Roman" w:hAnsi="Times New Roman" w:eastAsia="Times New Roman" w:cs="Times New Roman"/>
          <w:color w:val="231F20"/>
          <w:sz w:val="22"/>
          <w:szCs w:val="22"/>
        </w:rPr>
      </w:pPr>
      <w:r>
        <w:rPr>
          <w:rFonts w:ascii="Times New Roman" w:hAnsi="Times New Roman" w:eastAsia="Times New Roman" w:cs="Times New Roman"/>
          <w:color w:val="231F20"/>
          <w:sz w:val="22"/>
          <w:szCs w:val="22"/>
        </w:rPr>
        <w:t>Aquaporin-1  (</w:t>
      </w:r>
      <w:r>
        <w:rPr>
          <w:rFonts w:ascii="Times New Roman" w:hAnsi="Times New Roman" w:eastAsia="Times New Roman" w:cs="Times New Roman"/>
          <w:color w:val="231F20"/>
          <w:sz w:val="22"/>
          <w:szCs w:val="22"/>
        </w:rPr>
        <w:t xml:space="preserve">AQP1)  </w:t>
      </w:r>
      <w:r>
        <w:rPr>
          <w:rFonts w:ascii="Times New Roman" w:hAnsi="Times New Roman" w:eastAsia="Times New Roman" w:cs="Times New Roman"/>
          <w:color w:val="231F20"/>
          <w:sz w:val="22"/>
          <w:szCs w:val="22"/>
        </w:rPr>
        <w:t xml:space="preserve">from  </w:t>
      </w:r>
      <w:r>
        <w:rPr>
          <w:rFonts w:ascii="Times New Roman" w:hAnsi="Times New Roman" w:eastAsia="Times New Roman" w:cs="Times New Roman"/>
          <w:color w:val="231F20"/>
          <w:sz w:val="22"/>
          <w:szCs w:val="22"/>
        </w:rPr>
        <w:t xml:space="preserve">human  </w:t>
      </w:r>
      <w:r>
        <w:rPr>
          <w:rFonts w:ascii="Times New Roman" w:hAnsi="Times New Roman" w:eastAsia="Times New Roman" w:cs="Times New Roman"/>
          <w:color w:val="231F20"/>
          <w:sz w:val="22"/>
          <w:szCs w:val="22"/>
        </w:rPr>
        <w:t xml:space="preserve">erythrocyte  </w:t>
      </w:r>
      <w:r>
        <w:rPr>
          <w:rFonts w:ascii="Times New Roman" w:hAnsi="Times New Roman" w:eastAsia="Times New Roman" w:cs="Times New Roman"/>
          <w:color w:val="231F20"/>
          <w:sz w:val="22"/>
          <w:szCs w:val="22"/>
        </w:rPr>
        <w:t xml:space="preserve">solubilized  </w:t>
      </w:r>
      <w:r>
        <w:rPr>
          <w:rFonts w:ascii="Times New Roman" w:hAnsi="Times New Roman" w:eastAsia="Times New Roman" w:cs="Times New Roman"/>
          <w:color w:val="231F20"/>
          <w:sz w:val="22"/>
          <w:szCs w:val="22"/>
        </w:rPr>
        <w:t>in octyl-f3-</w:t>
      </w:r>
      <w:r>
        <w:rPr>
          <w:rFonts w:ascii="Times New Roman" w:hAnsi="Times New Roman" w:eastAsia="Times New Roman" w:cs="Times New Roman"/>
          <w:color w:val="231F20"/>
          <w:sz w:val="22"/>
          <w:szCs w:val="22"/>
        </w:rPr>
        <w:t xml:space="preserve">glucopyranoside   </w:t>
      </w:r>
      <w:r>
        <w:rPr>
          <w:rFonts w:ascii="Times New Roman" w:hAnsi="Times New Roman" w:eastAsia="Times New Roman" w:cs="Times New Roman"/>
          <w:color w:val="231F20"/>
          <w:sz w:val="22"/>
          <w:szCs w:val="22"/>
        </w:rPr>
        <w:t xml:space="preserve">was   </w:t>
      </w:r>
      <w:r>
        <w:rPr>
          <w:rFonts w:ascii="Times New Roman" w:hAnsi="Times New Roman" w:eastAsia="Times New Roman" w:cs="Times New Roman"/>
          <w:color w:val="231F20"/>
          <w:sz w:val="22"/>
          <w:szCs w:val="22"/>
        </w:rPr>
        <w:t xml:space="preserve">reconstituted   </w:t>
      </w:r>
      <w:r>
        <w:rPr>
          <w:rFonts w:ascii="Times New Roman" w:hAnsi="Times New Roman" w:eastAsia="Times New Roman" w:cs="Times New Roman"/>
          <w:color w:val="231F20"/>
          <w:sz w:val="22"/>
          <w:szCs w:val="22"/>
        </w:rPr>
        <w:t xml:space="preserve">in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presence of  </w:t>
      </w:r>
      <w:r>
        <w:rPr>
          <w:rFonts w:ascii="Times New Roman" w:hAnsi="Times New Roman" w:eastAsia="Times New Roman" w:cs="Times New Roman"/>
          <w:color w:val="231F20"/>
          <w:sz w:val="22"/>
          <w:szCs w:val="22"/>
        </w:rPr>
        <w:t xml:space="preserve">Escherichia   </w:t>
      </w:r>
      <w:r>
        <w:rPr>
          <w:rFonts w:ascii="Times New Roman" w:hAnsi="Times New Roman" w:eastAsia="Times New Roman" w:cs="Times New Roman"/>
          <w:color w:val="231F20"/>
          <w:sz w:val="22"/>
          <w:szCs w:val="22"/>
        </w:rPr>
        <w:t xml:space="preserve">coli  </w:t>
      </w:r>
      <w:r>
        <w:rPr>
          <w:rFonts w:ascii="Times New Roman" w:hAnsi="Times New Roman" w:eastAsia="Times New Roman" w:cs="Times New Roman"/>
          <w:color w:val="231F20"/>
          <w:sz w:val="22"/>
          <w:szCs w:val="22"/>
        </w:rPr>
        <w:t xml:space="preserve">phospholipids  </w:t>
      </w:r>
      <w:r>
        <w:rPr>
          <w:rFonts w:ascii="Times New Roman" w:hAnsi="Times New Roman" w:eastAsia="Times New Roman" w:cs="Times New Roman"/>
          <w:color w:val="231F20"/>
          <w:sz w:val="22"/>
          <w:szCs w:val="22"/>
        </w:rPr>
        <w:t xml:space="preserve">to  </w:t>
      </w:r>
      <w:r>
        <w:rPr>
          <w:rFonts w:ascii="Times New Roman" w:hAnsi="Times New Roman" w:eastAsia="Times New Roman" w:cs="Times New Roman"/>
          <w:color w:val="231F20"/>
          <w:sz w:val="22"/>
          <w:szCs w:val="22"/>
        </w:rPr>
        <w:t xml:space="preserve">form  </w:t>
      </w:r>
      <w:r>
        <w:rPr>
          <w:rFonts w:ascii="Times New Roman" w:hAnsi="Times New Roman" w:eastAsia="Times New Roman" w:cs="Times New Roman"/>
          <w:color w:val="231F20"/>
          <w:sz w:val="22"/>
          <w:szCs w:val="22"/>
        </w:rPr>
        <w:t>two-</w:t>
      </w:r>
      <w:r>
        <w:rPr>
          <w:rFonts w:ascii="Times New Roman" w:hAnsi="Times New Roman" w:eastAsia="Times New Roman" w:cs="Times New Roman"/>
          <w:color w:val="231F20"/>
          <w:sz w:val="22"/>
          <w:szCs w:val="22"/>
        </w:rPr>
        <w:t>dimensional (2D) crystalline sheets (Walz et al., 1994). The 2D crystals were</w:t>
      </w:r>
      <w:r>
        <w:rPr>
          <w:rFonts w:ascii="Times New Roman" w:hAnsi="Times New Roman" w:eastAsia="Times New Roman" w:cs="Times New Roman"/>
          <w:color w:val="231F20"/>
          <w:sz w:val="22"/>
          <w:szCs w:val="22"/>
        </w:rPr>
        <w:t xml:space="preserve"> prepared </w:t>
      </w:r>
      <w:r>
        <w:rPr>
          <w:rFonts w:ascii="Times New Roman" w:hAnsi="Times New Roman" w:eastAsia="Times New Roman" w:cs="Times New Roman"/>
          <w:color w:val="231F20"/>
          <w:sz w:val="22"/>
          <w:szCs w:val="22"/>
        </w:rPr>
        <w:t xml:space="preserve">at </w:t>
      </w:r>
      <w:r>
        <w:rPr>
          <w:rFonts w:ascii="Times New Roman" w:hAnsi="Times New Roman" w:eastAsia="Times New Roman" w:cs="Times New Roman"/>
          <w:color w:val="231F20"/>
          <w:sz w:val="22"/>
          <w:szCs w:val="22"/>
        </w:rPr>
        <w:t xml:space="preserve">a </w:t>
      </w:r>
      <w:r>
        <w:rPr>
          <w:rFonts w:ascii="Times New Roman" w:hAnsi="Times New Roman" w:eastAsia="Times New Roman" w:cs="Times New Roman"/>
          <w:color w:val="231F20"/>
          <w:sz w:val="22"/>
          <w:szCs w:val="22"/>
        </w:rPr>
        <w:t xml:space="preserve">concentration </w:t>
      </w:r>
      <w:r>
        <w:rPr>
          <w:rFonts w:ascii="Times New Roman" w:hAnsi="Times New Roman" w:eastAsia="Times New Roman" w:cs="Times New Roman"/>
          <w:color w:val="231F20"/>
          <w:sz w:val="22"/>
          <w:szCs w:val="22"/>
        </w:rPr>
        <w:t xml:space="preserve">of-0.5 </w:t>
      </w:r>
      <w:r>
        <w:rPr>
          <w:rFonts w:ascii="Times New Roman" w:hAnsi="Times New Roman" w:eastAsia="Times New Roman" w:cs="Times New Roman"/>
          <w:color w:val="231F20"/>
          <w:sz w:val="22"/>
          <w:szCs w:val="22"/>
        </w:rPr>
        <w:t xml:space="preserve">mg </w:t>
      </w:r>
      <w:r>
        <w:rPr>
          <w:rFonts w:ascii="Times New Roman" w:hAnsi="Times New Roman" w:eastAsia="Times New Roman" w:cs="Times New Roman"/>
          <w:color w:val="231F20"/>
          <w:sz w:val="22"/>
          <w:szCs w:val="22"/>
        </w:rPr>
        <w:t>protein/</w:t>
      </w:r>
      <w:r>
        <w:rPr>
          <w:rFonts w:ascii="Times New Roman" w:hAnsi="Times New Roman" w:eastAsia="Times New Roman" w:cs="Times New Roman"/>
          <w:color w:val="231F20"/>
          <w:sz w:val="22"/>
          <w:szCs w:val="22"/>
        </w:rPr>
        <w:t xml:space="preserve">ml </w:t>
      </w:r>
      <w:r>
        <w:rPr>
          <w:rFonts w:ascii="Times New Roman" w:hAnsi="Times New Roman" w:eastAsia="Times New Roman" w:cs="Times New Roman"/>
          <w:color w:val="231F20"/>
          <w:sz w:val="22"/>
          <w:szCs w:val="22"/>
        </w:rPr>
        <w:t xml:space="preserve">and 0.25 </w:t>
      </w:r>
      <w:r>
        <w:rPr>
          <w:rFonts w:ascii="Times New Roman" w:hAnsi="Times New Roman" w:eastAsia="Times New Roman" w:cs="Times New Roman"/>
          <w:color w:val="231F20"/>
          <w:sz w:val="22"/>
          <w:szCs w:val="22"/>
        </w:rPr>
        <w:t>mg/</w:t>
      </w:r>
      <w:r>
        <w:rPr>
          <w:rFonts w:ascii="Times New Roman" w:hAnsi="Times New Roman" w:eastAsia="Times New Roman" w:cs="Times New Roman"/>
          <w:color w:val="231F20"/>
          <w:sz w:val="22"/>
          <w:szCs w:val="22"/>
        </w:rPr>
        <w:t xml:space="preserve">ml </w:t>
      </w:r>
      <w:r>
        <w:rPr>
          <w:rFonts w:ascii="Times New Roman" w:hAnsi="Times New Roman" w:eastAsia="Times New Roman" w:cs="Times New Roman"/>
          <w:color w:val="231F20"/>
          <w:sz w:val="22"/>
          <w:szCs w:val="22"/>
        </w:rPr>
        <w:t xml:space="preserve">lipid </w:t>
      </w:r>
      <w:r>
        <w:rPr>
          <w:rFonts w:ascii="Times New Roman" w:hAnsi="Times New Roman" w:eastAsia="Times New Roman" w:cs="Times New Roman"/>
          <w:color w:val="231F20"/>
          <w:sz w:val="22"/>
          <w:szCs w:val="22"/>
        </w:rPr>
        <w:t xml:space="preserve">in </w:t>
      </w:r>
      <w:r>
        <w:rPr>
          <w:rFonts w:ascii="Times New Roman" w:hAnsi="Times New Roman" w:eastAsia="Times New Roman" w:cs="Times New Roman"/>
          <w:color w:val="231F20"/>
          <w:sz w:val="22"/>
          <w:szCs w:val="22"/>
        </w:rPr>
        <w:t xml:space="preserve">0.25 </w:t>
      </w:r>
      <w:r>
        <w:rPr>
          <w:rFonts w:ascii="Times New Roman" w:hAnsi="Times New Roman" w:eastAsia="Times New Roman" w:cs="Times New Roman"/>
          <w:color w:val="231F20"/>
          <w:sz w:val="22"/>
          <w:szCs w:val="22"/>
        </w:rPr>
        <w:t xml:space="preserve">M </w:t>
      </w:r>
      <w:r>
        <w:rPr>
          <w:rFonts w:ascii="Times New Roman" w:hAnsi="Times New Roman" w:eastAsia="Times New Roman" w:cs="Times New Roman"/>
          <w:color w:val="231F20"/>
          <w:sz w:val="22"/>
          <w:szCs w:val="22"/>
        </w:rPr>
        <w:t xml:space="preserve">NaCl, </w:t>
      </w:r>
      <w:r>
        <w:rPr>
          <w:rFonts w:ascii="Times New Roman" w:hAnsi="Times New Roman" w:eastAsia="Times New Roman" w:cs="Times New Roman"/>
          <w:color w:val="231F20"/>
          <w:sz w:val="22"/>
          <w:szCs w:val="22"/>
        </w:rPr>
        <w:t>20 mM MgCl2, 20 mM 2-(N-morpholino)</w:t>
      </w:r>
      <w:r>
        <w:rPr>
          <w:rFonts w:ascii="Times New Roman" w:hAnsi="Times New Roman" w:eastAsia="Times New Roman" w:cs="Times New Roman"/>
          <w:color w:val="231F20"/>
          <w:sz w:val="22"/>
          <w:szCs w:val="22"/>
        </w:rPr>
        <w:t xml:space="preserve"> ethanesulfonic acid (MES) (pH 6).</w:t>
      </w:r>
    </w:p>
    <w:p w14:paraId="0ECBCBAC">
      <w:pPr>
        <w:spacing w:before="142" w:line="252" w:lineRule="auto"/>
        <w:ind w:left="503" w:leftChars="0" w:firstLine="2"/>
        <w:jc w:val="both"/>
        <w:rPr>
          <w:rFonts w:ascii="Times New Roman" w:hAnsi="Times New Roman" w:eastAsia="Times New Roman" w:cs="Times New Roman"/>
          <w:color w:val="231F20"/>
          <w:sz w:val="22"/>
          <w:szCs w:val="22"/>
        </w:rPr>
      </w:pPr>
      <w:r>
        <w:rPr>
          <w:rFonts w:ascii="Times New Roman" w:hAnsi="Times New Roman" w:eastAsia="Times New Roman" w:cs="Times New Roman"/>
          <w:color w:val="231F20"/>
          <w:sz w:val="22"/>
          <w:szCs w:val="22"/>
        </w:rPr>
        <w:t xml:space="preserve">Hexagonally   </w:t>
      </w:r>
      <w:r>
        <w:rPr>
          <w:rFonts w:ascii="Times New Roman" w:hAnsi="Times New Roman" w:eastAsia="Times New Roman" w:cs="Times New Roman"/>
          <w:color w:val="231F20"/>
          <w:sz w:val="22"/>
          <w:szCs w:val="22"/>
        </w:rPr>
        <w:t xml:space="preserve">packed    </w:t>
      </w:r>
      <w:r>
        <w:rPr>
          <w:rFonts w:ascii="Times New Roman" w:hAnsi="Times New Roman" w:eastAsia="Times New Roman" w:cs="Times New Roman"/>
          <w:color w:val="231F20"/>
          <w:sz w:val="22"/>
          <w:szCs w:val="22"/>
        </w:rPr>
        <w:t>intermediate   (</w:t>
      </w:r>
      <w:r>
        <w:rPr>
          <w:rFonts w:ascii="Times New Roman" w:hAnsi="Times New Roman" w:eastAsia="Times New Roman" w:cs="Times New Roman"/>
          <w:color w:val="231F20"/>
          <w:sz w:val="22"/>
          <w:szCs w:val="22"/>
        </w:rPr>
        <w:t xml:space="preserve">HPI)   </w:t>
      </w:r>
      <w:r>
        <w:rPr>
          <w:rFonts w:ascii="Times New Roman" w:hAnsi="Times New Roman" w:eastAsia="Times New Roman" w:cs="Times New Roman"/>
          <w:color w:val="231F20"/>
          <w:sz w:val="22"/>
          <w:szCs w:val="22"/>
        </w:rPr>
        <w:t xml:space="preserve">layer    </w:t>
      </w:r>
      <w:r>
        <w:rPr>
          <w:rFonts w:ascii="Times New Roman" w:hAnsi="Times New Roman" w:eastAsia="Times New Roman" w:cs="Times New Roman"/>
          <w:color w:val="231F20"/>
          <w:sz w:val="22"/>
          <w:szCs w:val="22"/>
        </w:rPr>
        <w:t>from Deinococcus radiodurans, a kind gift of Dr. W. Baumeister, was</w:t>
      </w:r>
      <w:r>
        <w:rPr>
          <w:rFonts w:ascii="Times New Roman" w:hAnsi="Times New Roman" w:eastAsia="Times New Roman" w:cs="Times New Roman"/>
          <w:color w:val="231F20"/>
          <w:sz w:val="22"/>
          <w:szCs w:val="22"/>
        </w:rPr>
        <w:t xml:space="preserve"> extracted from whole cells (strain SARK) with lithium dodecyl</w:t>
      </w:r>
      <w:r>
        <w:rPr>
          <w:rFonts w:ascii="Times New Roman" w:hAnsi="Times New Roman" w:eastAsia="Times New Roman" w:cs="Times New Roman"/>
          <w:color w:val="231F20"/>
          <w:sz w:val="22"/>
          <w:szCs w:val="22"/>
        </w:rPr>
        <w:t xml:space="preserve"> sulfate, </w:t>
      </w:r>
      <w:r>
        <w:rPr>
          <w:rFonts w:ascii="Times New Roman" w:hAnsi="Times New Roman" w:eastAsia="Times New Roman" w:cs="Times New Roman"/>
          <w:color w:val="231F20"/>
          <w:sz w:val="22"/>
          <w:szCs w:val="22"/>
        </w:rPr>
        <w:t xml:space="preserve">and </w:t>
      </w:r>
      <w:r>
        <w:rPr>
          <w:rFonts w:ascii="Times New Roman" w:hAnsi="Times New Roman" w:eastAsia="Times New Roman" w:cs="Times New Roman"/>
          <w:color w:val="231F20"/>
          <w:sz w:val="22"/>
          <w:szCs w:val="22"/>
        </w:rPr>
        <w:t xml:space="preserve">purified </w:t>
      </w:r>
      <w:r>
        <w:rPr>
          <w:rFonts w:ascii="Times New Roman" w:hAnsi="Times New Roman" w:eastAsia="Times New Roman" w:cs="Times New Roman"/>
          <w:color w:val="231F20"/>
          <w:sz w:val="22"/>
          <w:szCs w:val="22"/>
        </w:rPr>
        <w:t xml:space="preserve">on </w:t>
      </w:r>
      <w:r>
        <w:rPr>
          <w:rFonts w:ascii="Times New Roman" w:hAnsi="Times New Roman" w:eastAsia="Times New Roman" w:cs="Times New Roman"/>
          <w:color w:val="231F20"/>
          <w:sz w:val="22"/>
          <w:szCs w:val="22"/>
        </w:rPr>
        <w:t xml:space="preserve">a </w:t>
      </w:r>
      <w:r>
        <w:rPr>
          <w:rFonts w:ascii="Times New Roman" w:hAnsi="Times New Roman" w:eastAsia="Times New Roman" w:cs="Times New Roman"/>
          <w:color w:val="231F20"/>
          <w:sz w:val="22"/>
          <w:szCs w:val="22"/>
        </w:rPr>
        <w:t>Percoll density gradient (Baumeister</w:t>
      </w:r>
      <w:r>
        <w:rPr>
          <w:rFonts w:ascii="Times New Roman" w:hAnsi="Times New Roman" w:eastAsia="Times New Roman" w:cs="Times New Roman"/>
          <w:color w:val="231F20"/>
          <w:sz w:val="22"/>
          <w:szCs w:val="22"/>
        </w:rPr>
        <w:t xml:space="preserve"> et al., 1982). A stock solution (1 mg/ml protein) was stored in</w:t>
      </w:r>
      <w:r>
        <w:rPr>
          <w:rFonts w:ascii="Times New Roman" w:hAnsi="Times New Roman" w:eastAsia="Times New Roman" w:cs="Times New Roman"/>
          <w:color w:val="231F20"/>
          <w:sz w:val="22"/>
          <w:szCs w:val="22"/>
        </w:rPr>
        <w:t xml:space="preserve"> distilled water at 4°C.</w:t>
      </w:r>
    </w:p>
    <w:p w14:paraId="4BF28852">
      <w:pPr>
        <w:spacing w:before="142" w:line="252" w:lineRule="auto"/>
        <w:ind w:left="503" w:leftChars="0" w:firstLine="2"/>
        <w:jc w:val="both"/>
        <w:rPr>
          <w:rFonts w:ascii="Times New Roman" w:hAnsi="Times New Roman" w:eastAsia="Times New Roman" w:cs="Times New Roman"/>
          <w:color w:val="231F20"/>
          <w:sz w:val="22"/>
          <w:szCs w:val="22"/>
        </w:rPr>
      </w:pPr>
      <w:r>
        <w:rPr>
          <w:rFonts w:ascii="Times New Roman" w:hAnsi="Times New Roman" w:eastAsia="Times New Roman" w:cs="Times New Roman"/>
          <w:color w:val="231F20"/>
          <w:sz w:val="22"/>
          <w:szCs w:val="22"/>
        </w:rPr>
        <w:t xml:space="preserve">Purple  membranes  of  Halobacterium  salinarium  strain </w:t>
      </w:r>
      <w:r>
        <w:rPr>
          <w:rFonts w:ascii="Times New Roman" w:hAnsi="Times New Roman" w:eastAsia="Times New Roman" w:cs="Times New Roman"/>
          <w:color w:val="231F20"/>
          <w:sz w:val="22"/>
          <w:szCs w:val="22"/>
        </w:rPr>
        <w:t>ET1001 were isolated as described by Oesterhelt and Stoeckenius</w:t>
      </w:r>
      <w:r>
        <w:rPr>
          <w:rFonts w:ascii="Times New Roman" w:hAnsi="Times New Roman" w:eastAsia="Times New Roman" w:cs="Times New Roman"/>
          <w:color w:val="231F20"/>
          <w:sz w:val="22"/>
          <w:szCs w:val="22"/>
        </w:rPr>
        <w:t xml:space="preserve"> (1974). The membranes were frozen and stored at −70°C. After</w:t>
      </w:r>
      <w:r>
        <w:rPr>
          <w:rFonts w:ascii="Times New Roman" w:hAnsi="Times New Roman" w:eastAsia="Times New Roman" w:cs="Times New Roman"/>
          <w:color w:val="231F20"/>
          <w:sz w:val="22"/>
          <w:szCs w:val="22"/>
        </w:rPr>
        <w:t xml:space="preserve"> thawing, stock solutions (10 mg protein/ml) were kept in distilled water at 4°C.</w:t>
      </w:r>
    </w:p>
    <w:p w14:paraId="364EAE08">
      <w:pPr>
        <w:spacing w:before="142" w:line="252" w:lineRule="auto"/>
        <w:ind w:left="503" w:leftChars="0" w:firstLine="2"/>
        <w:jc w:val="both"/>
        <w:rPr>
          <w:rFonts w:ascii="Times New Roman" w:hAnsi="Times New Roman" w:eastAsia="Times New Roman" w:cs="Times New Roman"/>
          <w:color w:val="231F20"/>
          <w:sz w:val="22"/>
          <w:szCs w:val="22"/>
        </w:rPr>
      </w:pPr>
      <w:r>
        <w:rPr>
          <w:rFonts w:ascii="Times New Roman" w:hAnsi="Times New Roman" w:eastAsia="Times New Roman" w:cs="Times New Roman"/>
          <w:color w:val="231F20"/>
          <w:sz w:val="22"/>
          <w:szCs w:val="22"/>
        </w:rPr>
        <w:t>Porin OmpF trimers from E. coli strain BZ 1 10/PMY222</w:t>
      </w:r>
      <w:r>
        <w:rPr>
          <w:rFonts w:ascii="Times New Roman" w:hAnsi="Times New Roman" w:eastAsia="Times New Roman" w:cs="Times New Roman"/>
          <w:color w:val="231F20"/>
          <w:sz w:val="22"/>
          <w:szCs w:val="22"/>
        </w:rPr>
        <w:t xml:space="preserve"> (Hoenger  et al.,  1993)  solubilized  in  octyl-polyoxyethylene  were</w:t>
      </w:r>
      <w:r>
        <w:rPr>
          <w:rFonts w:ascii="Times New Roman" w:hAnsi="Times New Roman" w:eastAsia="Times New Roman" w:cs="Times New Roman"/>
          <w:color w:val="231F20"/>
          <w:sz w:val="22"/>
          <w:szCs w:val="22"/>
        </w:rPr>
        <w:t xml:space="preserve"> mixed with solubilised dimyristoylphosphatidylcholine (99% purity;</w:t>
      </w:r>
    </w:p>
    <w:p w14:paraId="4981A008">
      <w:pPr>
        <w:spacing w:before="142" w:line="252" w:lineRule="auto"/>
        <w:ind w:left="503" w:leftChars="0" w:firstLine="2"/>
        <w:jc w:val="both"/>
        <w:rPr>
          <w:rFonts w:ascii="Times New Roman" w:hAnsi="Times New Roman" w:eastAsia="Times New Roman" w:cs="Times New Roman"/>
          <w:color w:val="231F20"/>
          <w:sz w:val="22"/>
          <w:szCs w:val="22"/>
        </w:rPr>
      </w:pPr>
      <w:r>
        <w:rPr>
          <w:rFonts w:ascii="Times New Roman" w:hAnsi="Times New Roman" w:eastAsia="Times New Roman" w:cs="Times New Roman"/>
          <w:color w:val="231F20"/>
          <w:sz w:val="22"/>
          <w:szCs w:val="22"/>
        </w:rPr>
        <w:t>Sigma Chemical Co., St. Louis, MO) at a lipid-to-protein ratio</w:t>
      </w:r>
      <w:r>
        <w:rPr>
          <w:rFonts w:ascii="Times New Roman" w:hAnsi="Times New Roman" w:eastAsia="Times New Roman" w:cs="Times New Roman"/>
          <w:color w:val="231F20"/>
          <w:sz w:val="22"/>
          <w:szCs w:val="22"/>
        </w:rPr>
        <w:t xml:space="preserve"> (w/w) </w:t>
      </w:r>
      <w:r>
        <w:rPr>
          <w:rFonts w:ascii="Times New Roman" w:hAnsi="Times New Roman" w:eastAsia="Times New Roman" w:cs="Times New Roman"/>
          <w:color w:val="231F20"/>
          <w:sz w:val="22"/>
          <w:szCs w:val="22"/>
        </w:rPr>
        <w:t xml:space="preserve">of 0.2 </w:t>
      </w:r>
      <w:r>
        <w:rPr>
          <w:rFonts w:ascii="Times New Roman" w:hAnsi="Times New Roman" w:eastAsia="Times New Roman" w:cs="Times New Roman"/>
          <w:color w:val="231F20"/>
          <w:sz w:val="22"/>
          <w:szCs w:val="22"/>
        </w:rPr>
        <w:t xml:space="preserve">and </w:t>
      </w:r>
      <w:r>
        <w:rPr>
          <w:rFonts w:ascii="Times New Roman" w:hAnsi="Times New Roman" w:eastAsia="Times New Roman" w:cs="Times New Roman"/>
          <w:color w:val="231F20"/>
          <w:sz w:val="22"/>
          <w:szCs w:val="22"/>
        </w:rPr>
        <w:t xml:space="preserve">a </w:t>
      </w:r>
      <w:r>
        <w:rPr>
          <w:rFonts w:ascii="Times New Roman" w:hAnsi="Times New Roman" w:eastAsia="Times New Roman" w:cs="Times New Roman"/>
          <w:color w:val="231F20"/>
          <w:sz w:val="22"/>
          <w:szCs w:val="22"/>
        </w:rPr>
        <w:t xml:space="preserve">protein </w:t>
      </w:r>
      <w:r>
        <w:rPr>
          <w:rFonts w:ascii="Times New Roman" w:hAnsi="Times New Roman" w:eastAsia="Times New Roman" w:cs="Times New Roman"/>
          <w:color w:val="231F20"/>
          <w:sz w:val="22"/>
          <w:szCs w:val="22"/>
        </w:rPr>
        <w:t xml:space="preserve">concentration </w:t>
      </w:r>
      <w:r>
        <w:rPr>
          <w:rFonts w:ascii="Times New Roman" w:hAnsi="Times New Roman" w:eastAsia="Times New Roman" w:cs="Times New Roman"/>
          <w:color w:val="231F20"/>
          <w:sz w:val="22"/>
          <w:szCs w:val="22"/>
        </w:rPr>
        <w:t xml:space="preserve">of 1 </w:t>
      </w:r>
      <w:r>
        <w:rPr>
          <w:rFonts w:ascii="Times New Roman" w:hAnsi="Times New Roman" w:eastAsia="Times New Roman" w:cs="Times New Roman"/>
          <w:color w:val="231F20"/>
          <w:sz w:val="22"/>
          <w:szCs w:val="22"/>
        </w:rPr>
        <w:t>mg/</w:t>
      </w:r>
      <w:r>
        <w:rPr>
          <w:rFonts w:ascii="Times New Roman" w:hAnsi="Times New Roman" w:eastAsia="Times New Roman" w:cs="Times New Roman"/>
          <w:color w:val="231F20"/>
          <w:sz w:val="22"/>
          <w:szCs w:val="22"/>
        </w:rPr>
        <w:t xml:space="preserve">ml.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mixture was reconstituted as previously described (Hoenger et al., 1993)</w:t>
      </w:r>
      <w:r>
        <w:rPr>
          <w:rFonts w:ascii="Times New Roman" w:hAnsi="Times New Roman" w:eastAsia="Times New Roman" w:cs="Times New Roman"/>
          <w:color w:val="231F20"/>
          <w:sz w:val="22"/>
          <w:szCs w:val="22"/>
        </w:rPr>
        <w:t xml:space="preserve"> in a temperature-controlled dialysis device (Jap et al., 1992). The</w:t>
      </w:r>
      <w:r>
        <w:rPr>
          <w:rFonts w:ascii="Times New Roman" w:hAnsi="Times New Roman" w:eastAsia="Times New Roman" w:cs="Times New Roman"/>
          <w:color w:val="231F20"/>
          <w:sz w:val="22"/>
          <w:szCs w:val="22"/>
        </w:rPr>
        <w:t xml:space="preserve"> dialysis buffer was 20 mM HEPES, pH 7.4, 100 mM NaCl, 20 mM</w:t>
      </w:r>
      <w:r>
        <w:rPr>
          <w:rFonts w:ascii="Times New Roman" w:hAnsi="Times New Roman" w:eastAsia="Times New Roman" w:cs="Times New Roman"/>
          <w:color w:val="231F20"/>
          <w:sz w:val="22"/>
          <w:szCs w:val="22"/>
        </w:rPr>
        <w:t xml:space="preserve"> MgCl2, </w:t>
      </w:r>
      <w:r>
        <w:rPr>
          <w:rFonts w:ascii="Times New Roman" w:hAnsi="Times New Roman" w:eastAsia="Times New Roman" w:cs="Times New Roman"/>
          <w:color w:val="231F20"/>
          <w:sz w:val="22"/>
          <w:szCs w:val="22"/>
        </w:rPr>
        <w:t>0.2 mM dithiothreitol, 3 mM azide.</w:t>
      </w:r>
    </w:p>
    <w:p w14:paraId="635073C3">
      <w:pPr>
        <w:spacing w:before="142" w:line="252" w:lineRule="auto"/>
        <w:ind w:left="503" w:leftChars="0" w:firstLine="2"/>
        <w:jc w:val="both"/>
        <w:rPr>
          <w:rFonts w:ascii="Times New Roman" w:hAnsi="Times New Roman" w:eastAsia="Times New Roman" w:cs="Times New Roman"/>
          <w:color w:val="231F20"/>
          <w:sz w:val="22"/>
          <w:szCs w:val="22"/>
        </w:rPr>
      </w:pPr>
      <w:r>
        <w:rPr>
          <w:rFonts w:ascii="Times New Roman" w:hAnsi="Times New Roman" w:eastAsia="Times New Roman" w:cs="Times New Roman"/>
          <w:color w:val="231F20"/>
          <w:sz w:val="22"/>
          <w:szCs w:val="22"/>
        </w:rPr>
        <w:t>1,2-Dipalmitoyl-phosphatidylethanolamine   (DPPE)   from</w:t>
      </w:r>
      <w:r>
        <w:rPr>
          <w:rFonts w:ascii="Times New Roman" w:hAnsi="Times New Roman" w:eastAsia="Times New Roman" w:cs="Times New Roman"/>
          <w:color w:val="231F20"/>
          <w:sz w:val="22"/>
          <w:szCs w:val="22"/>
        </w:rPr>
        <w:t xml:space="preserve"> Sigma was solubilized in chloroform:hexane (1:1) to a concentration</w:t>
      </w:r>
      <w:r>
        <w:rPr>
          <w:rFonts w:ascii="Times New Roman" w:hAnsi="Times New Roman" w:eastAsia="Times New Roman" w:cs="Times New Roman"/>
          <w:color w:val="231F20"/>
          <w:sz w:val="22"/>
          <w:szCs w:val="22"/>
        </w:rPr>
        <w:t xml:space="preserve"> of 1 mg/ml. The resulting solution was diluted in buffer solution</w:t>
      </w:r>
      <w:r>
        <w:rPr>
          <w:rFonts w:ascii="Times New Roman" w:hAnsi="Times New Roman" w:eastAsia="Times New Roman" w:cs="Times New Roman"/>
          <w:color w:val="231F20"/>
          <w:sz w:val="22"/>
          <w:szCs w:val="22"/>
        </w:rPr>
        <w:t xml:space="preserve"> (150 mM KCl, 10 mMTris, pH 8.4) to a concentration of 100 µg/ml.</w:t>
      </w:r>
    </w:p>
    <w:p w14:paraId="63F08DC2">
      <w:pPr>
        <w:spacing w:before="142" w:line="252" w:lineRule="auto"/>
        <w:ind w:left="3" w:firstLine="2"/>
        <w:jc w:val="both"/>
        <w:rPr>
          <w:rFonts w:ascii="Times New Roman" w:hAnsi="Times New Roman" w:eastAsia="Times New Roman" w:cs="Times New Roman"/>
          <w:color w:val="231F20"/>
          <w:sz w:val="22"/>
          <w:szCs w:val="22"/>
        </w:rPr>
      </w:pPr>
    </w:p>
    <w:p w14:paraId="27CC0E24">
      <w:pPr>
        <w:spacing w:before="142" w:line="252" w:lineRule="auto"/>
        <w:ind w:left="503" w:leftChars="0" w:firstLine="2"/>
        <w:jc w:val="both"/>
        <w:rPr>
          <w:rFonts w:hint="default" w:ascii="Times New Roman Bold" w:hAnsi="Times New Roman Bold" w:eastAsia="Times New Roman" w:cs="Times New Roman Bold"/>
          <w:b/>
          <w:bCs/>
          <w:color w:val="231F20"/>
          <w:sz w:val="22"/>
          <w:szCs w:val="22"/>
        </w:rPr>
      </w:pPr>
      <w:r>
        <w:rPr>
          <w:rFonts w:hint="default" w:ascii="Times New Roman Bold" w:hAnsi="Times New Roman Bold" w:eastAsia="Times New Roman" w:cs="Times New Roman Bold"/>
          <w:b/>
          <w:bCs/>
          <w:color w:val="231F20"/>
          <w:sz w:val="22"/>
          <w:szCs w:val="22"/>
        </w:rPr>
        <w:t>Layered crystals</w:t>
      </w:r>
    </w:p>
    <w:p w14:paraId="129AE6B7">
      <w:pPr>
        <w:spacing w:before="142" w:line="252" w:lineRule="auto"/>
        <w:ind w:left="503" w:leftChars="0" w:firstLine="2"/>
        <w:jc w:val="both"/>
        <w:rPr>
          <w:rFonts w:ascii="Times New Roman" w:hAnsi="Times New Roman" w:eastAsia="Times New Roman" w:cs="Times New Roman"/>
          <w:color w:val="231F20"/>
          <w:sz w:val="22"/>
          <w:szCs w:val="22"/>
        </w:rPr>
      </w:pPr>
      <w:r>
        <w:rPr>
          <w:rFonts w:ascii="Times New Roman" w:hAnsi="Times New Roman" w:eastAsia="Times New Roman" w:cs="Times New Roman"/>
          <w:color w:val="231F20"/>
          <w:sz w:val="22"/>
          <w:szCs w:val="22"/>
        </w:rPr>
        <w:t xml:space="preserve">MoTe2,  </w:t>
      </w:r>
      <w:r>
        <w:rPr>
          <w:rFonts w:ascii="Times New Roman" w:hAnsi="Times New Roman" w:eastAsia="Times New Roman" w:cs="Times New Roman"/>
          <w:color w:val="231F20"/>
          <w:sz w:val="22"/>
          <w:szCs w:val="22"/>
        </w:rPr>
        <w:t xml:space="preserve">a  </w:t>
      </w:r>
      <w:r>
        <w:rPr>
          <w:rFonts w:ascii="Times New Roman" w:hAnsi="Times New Roman" w:eastAsia="Times New Roman" w:cs="Times New Roman"/>
          <w:color w:val="231F20"/>
          <w:sz w:val="22"/>
          <w:szCs w:val="22"/>
        </w:rPr>
        <w:t xml:space="preserve">layered  </w:t>
      </w:r>
      <w:r>
        <w:rPr>
          <w:rFonts w:ascii="Times New Roman" w:hAnsi="Times New Roman" w:eastAsia="Times New Roman" w:cs="Times New Roman"/>
          <w:color w:val="231F20"/>
          <w:sz w:val="22"/>
          <w:szCs w:val="22"/>
        </w:rPr>
        <w:t xml:space="preserve">crystal  </w:t>
      </w:r>
      <w:r>
        <w:rPr>
          <w:rFonts w:ascii="Times New Roman" w:hAnsi="Times New Roman" w:eastAsia="Times New Roman" w:cs="Times New Roman"/>
          <w:color w:val="231F20"/>
          <w:sz w:val="22"/>
          <w:szCs w:val="22"/>
        </w:rPr>
        <w:t xml:space="preserve">of  the  </w:t>
      </w:r>
      <w:r>
        <w:rPr>
          <w:rFonts w:ascii="Times New Roman" w:hAnsi="Times New Roman" w:eastAsia="Times New Roman" w:cs="Times New Roman"/>
          <w:color w:val="231F20"/>
          <w:sz w:val="22"/>
          <w:szCs w:val="22"/>
        </w:rPr>
        <w:t xml:space="preserve">family  </w:t>
      </w:r>
      <w:r>
        <w:rPr>
          <w:rFonts w:ascii="Times New Roman" w:hAnsi="Times New Roman" w:eastAsia="Times New Roman" w:cs="Times New Roman"/>
          <w:color w:val="231F20"/>
          <w:sz w:val="22"/>
          <w:szCs w:val="22"/>
        </w:rPr>
        <w:t>of  transition   metal</w:t>
      </w:r>
      <w:r>
        <w:rPr>
          <w:rFonts w:ascii="Times New Roman" w:hAnsi="Times New Roman" w:eastAsia="Times New Roman" w:cs="Times New Roman"/>
          <w:color w:val="231F20"/>
          <w:sz w:val="22"/>
          <w:szCs w:val="22"/>
        </w:rPr>
        <w:t xml:space="preserve"> dichalcogenides  (Wilson  and  Yoffe,   1969),  was   employed  to </w:t>
      </w:r>
      <w:r>
        <w:rPr>
          <w:rFonts w:ascii="Times New Roman" w:hAnsi="Times New Roman" w:eastAsia="Times New Roman" w:cs="Times New Roman"/>
          <w:color w:val="231F20"/>
          <w:sz w:val="22"/>
          <w:szCs w:val="22"/>
        </w:rPr>
        <w:t xml:space="preserve">calibrate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piezo  </w:t>
      </w:r>
      <w:r>
        <w:rPr>
          <w:rFonts w:ascii="Times New Roman" w:hAnsi="Times New Roman" w:eastAsia="Times New Roman" w:cs="Times New Roman"/>
          <w:color w:val="231F20"/>
          <w:sz w:val="22"/>
          <w:szCs w:val="22"/>
        </w:rPr>
        <w:t xml:space="preserve">scanner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AFM.  </w:t>
      </w:r>
      <w:r>
        <w:rPr>
          <w:rFonts w:ascii="Times New Roman" w:hAnsi="Times New Roman" w:eastAsia="Times New Roman" w:cs="Times New Roman"/>
          <w:color w:val="231F20"/>
          <w:sz w:val="22"/>
          <w:szCs w:val="22"/>
        </w:rPr>
        <w:t xml:space="preserve">It  </w:t>
      </w:r>
      <w:r>
        <w:rPr>
          <w:rFonts w:ascii="Times New Roman" w:hAnsi="Times New Roman" w:eastAsia="Times New Roman" w:cs="Times New Roman"/>
          <w:color w:val="231F20"/>
          <w:sz w:val="22"/>
          <w:szCs w:val="22"/>
        </w:rPr>
        <w:t xml:space="preserve">was  </w:t>
      </w:r>
      <w:r>
        <w:rPr>
          <w:rFonts w:ascii="Times New Roman" w:hAnsi="Times New Roman" w:eastAsia="Times New Roman" w:cs="Times New Roman"/>
          <w:color w:val="231F20"/>
          <w:sz w:val="22"/>
          <w:szCs w:val="22"/>
        </w:rPr>
        <w:t xml:space="preserve">prepared  </w:t>
      </w:r>
      <w:r>
        <w:rPr>
          <w:rFonts w:ascii="Times New Roman" w:hAnsi="Times New Roman" w:eastAsia="Times New Roman" w:cs="Times New Roman"/>
          <w:color w:val="231F20"/>
          <w:sz w:val="22"/>
          <w:szCs w:val="22"/>
        </w:rPr>
        <w:t xml:space="preserve">by chemical </w:t>
      </w:r>
      <w:r>
        <w:rPr>
          <w:rFonts w:ascii="Times New Roman" w:hAnsi="Times New Roman" w:eastAsia="Times New Roman" w:cs="Times New Roman"/>
          <w:color w:val="231F20"/>
          <w:sz w:val="22"/>
          <w:szCs w:val="22"/>
        </w:rPr>
        <w:t xml:space="preserve">vapor </w:t>
      </w:r>
      <w:r>
        <w:rPr>
          <w:rFonts w:ascii="Times New Roman" w:hAnsi="Times New Roman" w:eastAsia="Times New Roman" w:cs="Times New Roman"/>
          <w:color w:val="231F20"/>
          <w:sz w:val="22"/>
          <w:szCs w:val="22"/>
        </w:rPr>
        <w:t>transport (</w:t>
      </w:r>
      <w:r>
        <w:rPr>
          <w:rFonts w:ascii="Times New Roman" w:hAnsi="Times New Roman" w:eastAsia="Times New Roman" w:cs="Times New Roman"/>
          <w:color w:val="231F20"/>
          <w:sz w:val="22"/>
          <w:szCs w:val="22"/>
        </w:rPr>
        <w:t xml:space="preserve">CVT), </w:t>
      </w:r>
      <w:r>
        <w:rPr>
          <w:rFonts w:ascii="Times New Roman" w:hAnsi="Times New Roman" w:eastAsia="Times New Roman" w:cs="Times New Roman"/>
          <w:color w:val="231F20"/>
          <w:sz w:val="22"/>
          <w:szCs w:val="22"/>
        </w:rPr>
        <w:t xml:space="preserve">with </w:t>
      </w:r>
      <w:r>
        <w:rPr>
          <w:rFonts w:ascii="Times New Roman" w:hAnsi="Times New Roman" w:eastAsia="Times New Roman" w:cs="Times New Roman"/>
          <w:color w:val="231F20"/>
          <w:sz w:val="22"/>
          <w:szCs w:val="22"/>
        </w:rPr>
        <w:t xml:space="preserve">chlorine </w:t>
      </w:r>
      <w:r>
        <w:rPr>
          <w:rFonts w:ascii="Times New Roman" w:hAnsi="Times New Roman" w:eastAsia="Times New Roman" w:cs="Times New Roman"/>
          <w:color w:val="231F20"/>
          <w:sz w:val="22"/>
          <w:szCs w:val="22"/>
        </w:rPr>
        <w:t xml:space="preserve">or </w:t>
      </w:r>
      <w:r>
        <w:rPr>
          <w:rFonts w:ascii="Times New Roman" w:hAnsi="Times New Roman" w:eastAsia="Times New Roman" w:cs="Times New Roman"/>
          <w:color w:val="231F20"/>
          <w:sz w:val="22"/>
          <w:szCs w:val="22"/>
        </w:rPr>
        <w:t xml:space="preserve">bromine </w:t>
      </w:r>
      <w:r>
        <w:rPr>
          <w:rFonts w:ascii="Times New Roman" w:hAnsi="Times New Roman" w:eastAsia="Times New Roman" w:cs="Times New Roman"/>
          <w:color w:val="231F20"/>
          <w:sz w:val="22"/>
          <w:szCs w:val="22"/>
        </w:rPr>
        <w:t xml:space="preserve">as carrier </w:t>
      </w:r>
      <w:r>
        <w:rPr>
          <w:rFonts w:ascii="Times New Roman" w:hAnsi="Times New Roman" w:eastAsia="Times New Roman" w:cs="Times New Roman"/>
          <w:color w:val="231F20"/>
          <w:sz w:val="22"/>
          <w:szCs w:val="22"/>
        </w:rPr>
        <w:t xml:space="preserve">gases </w:t>
      </w:r>
      <w:r>
        <w:rPr>
          <w:rFonts w:ascii="Times New Roman" w:hAnsi="Times New Roman" w:eastAsia="Times New Roman" w:cs="Times New Roman"/>
          <w:color w:val="231F20"/>
          <w:sz w:val="22"/>
          <w:szCs w:val="22"/>
        </w:rPr>
        <w:t xml:space="preserve">in </w:t>
      </w:r>
      <w:r>
        <w:rPr>
          <w:rFonts w:ascii="Times New Roman" w:hAnsi="Times New Roman" w:eastAsia="Times New Roman" w:cs="Times New Roman"/>
          <w:color w:val="231F20"/>
          <w:sz w:val="22"/>
          <w:szCs w:val="22"/>
        </w:rPr>
        <w:t xml:space="preserve">a </w:t>
      </w:r>
      <w:r>
        <w:rPr>
          <w:rFonts w:ascii="Times New Roman" w:hAnsi="Times New Roman" w:eastAsia="Times New Roman" w:cs="Times New Roman"/>
          <w:color w:val="231F20"/>
          <w:sz w:val="22"/>
          <w:szCs w:val="22"/>
        </w:rPr>
        <w:t xml:space="preserve">temperature </w:t>
      </w:r>
      <w:r>
        <w:rPr>
          <w:rFonts w:ascii="Times New Roman" w:hAnsi="Times New Roman" w:eastAsia="Times New Roman" w:cs="Times New Roman"/>
          <w:color w:val="231F20"/>
          <w:sz w:val="22"/>
          <w:szCs w:val="22"/>
        </w:rPr>
        <w:t xml:space="preserve">gradient </w:t>
      </w:r>
      <w:r>
        <w:rPr>
          <w:rFonts w:ascii="Times New Roman" w:hAnsi="Times New Roman" w:eastAsia="Times New Roman" w:cs="Times New Roman"/>
          <w:color w:val="231F20"/>
          <w:sz w:val="22"/>
          <w:szCs w:val="22"/>
        </w:rPr>
        <w:t>of 100°</w:t>
      </w:r>
      <w:r>
        <w:rPr>
          <w:rFonts w:ascii="Times New Roman" w:hAnsi="Times New Roman" w:eastAsia="Times New Roman" w:cs="Times New Roman"/>
          <w:color w:val="231F20"/>
          <w:sz w:val="22"/>
          <w:szCs w:val="22"/>
        </w:rPr>
        <w:t xml:space="preserve">C </w:t>
      </w:r>
      <w:r>
        <w:rPr>
          <w:rFonts w:ascii="Times New Roman" w:hAnsi="Times New Roman" w:eastAsia="Times New Roman" w:cs="Times New Roman"/>
          <w:color w:val="231F20"/>
          <w:sz w:val="22"/>
          <w:szCs w:val="22"/>
        </w:rPr>
        <w:t xml:space="preserve">across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quartz ampule (Jungblut et al., 1992), and was a kind gift of Y. Tomm.</w:t>
      </w:r>
    </w:p>
    <w:p w14:paraId="3DC60CA5">
      <w:pPr>
        <w:spacing w:before="142" w:line="252" w:lineRule="auto"/>
        <w:ind w:left="503" w:leftChars="0" w:firstLine="2"/>
        <w:jc w:val="both"/>
        <w:rPr>
          <w:rFonts w:ascii="Times New Roman" w:hAnsi="Times New Roman" w:eastAsia="Times New Roman" w:cs="Times New Roman"/>
          <w:color w:val="231F20"/>
          <w:sz w:val="22"/>
          <w:szCs w:val="22"/>
        </w:rPr>
      </w:pPr>
      <w:r>
        <w:rPr>
          <w:rFonts w:ascii="Times New Roman" w:hAnsi="Times New Roman" w:eastAsia="Times New Roman" w:cs="Times New Roman"/>
          <w:color w:val="231F20"/>
          <w:sz w:val="22"/>
          <w:szCs w:val="22"/>
        </w:rPr>
        <w:t>Muscovite mica  (Mica New York Corp., New York) was</w:t>
      </w:r>
      <w:r>
        <w:rPr>
          <w:rFonts w:ascii="Times New Roman" w:hAnsi="Times New Roman" w:eastAsia="Times New Roman" w:cs="Times New Roman"/>
          <w:color w:val="231F20"/>
          <w:sz w:val="22"/>
          <w:szCs w:val="22"/>
        </w:rPr>
        <w:t xml:space="preserve"> used  as  the  solid  support  for  all  samples.  Mica  minerals  are </w:t>
      </w:r>
      <w:r>
        <w:rPr>
          <w:rFonts w:ascii="Times New Roman" w:hAnsi="Times New Roman" w:eastAsia="Times New Roman" w:cs="Times New Roman"/>
          <w:color w:val="231F20"/>
          <w:sz w:val="22"/>
          <w:szCs w:val="22"/>
        </w:rPr>
        <w:t xml:space="preserve">characterized </w:t>
      </w:r>
      <w:r>
        <w:rPr>
          <w:rFonts w:ascii="Times New Roman" w:hAnsi="Times New Roman" w:eastAsia="Times New Roman" w:cs="Times New Roman"/>
          <w:color w:val="231F20"/>
          <w:sz w:val="22"/>
          <w:szCs w:val="22"/>
        </w:rPr>
        <w:t xml:space="preserve">by </w:t>
      </w:r>
      <w:r>
        <w:rPr>
          <w:rFonts w:ascii="Times New Roman" w:hAnsi="Times New Roman" w:eastAsia="Times New Roman" w:cs="Times New Roman"/>
          <w:color w:val="231F20"/>
          <w:sz w:val="22"/>
          <w:szCs w:val="22"/>
        </w:rPr>
        <w:t xml:space="preserve">their </w:t>
      </w:r>
      <w:r>
        <w:rPr>
          <w:rFonts w:ascii="Times New Roman" w:hAnsi="Times New Roman" w:eastAsia="Times New Roman" w:cs="Times New Roman"/>
          <w:color w:val="231F20"/>
          <w:sz w:val="22"/>
          <w:szCs w:val="22"/>
        </w:rPr>
        <w:t>layered crystal structure, and show a perfect</w:t>
      </w:r>
      <w:r>
        <w:rPr>
          <w:rFonts w:ascii="Times New Roman" w:hAnsi="Times New Roman" w:eastAsia="Times New Roman" w:cs="Times New Roman"/>
          <w:color w:val="231F20"/>
          <w:sz w:val="22"/>
          <w:szCs w:val="22"/>
        </w:rPr>
        <w:t xml:space="preserve"> basal cleavage that provides atomically flat surfaces over several</w:t>
      </w:r>
      <w:r>
        <w:rPr>
          <w:rFonts w:ascii="Times New Roman" w:hAnsi="Times New Roman" w:eastAsia="Times New Roman" w:cs="Times New Roman"/>
          <w:color w:val="231F20"/>
          <w:sz w:val="22"/>
          <w:szCs w:val="22"/>
        </w:rPr>
        <w:t xml:space="preserve"> hundreds of square microns. Their hy</w:t>
      </w:r>
      <w:r>
        <w:rPr>
          <w:rFonts w:ascii="Times New Roman" w:hAnsi="Times New Roman" w:eastAsia="Times New Roman" w:cs="Times New Roman"/>
          <w:color w:val="231F20"/>
          <w:sz w:val="22"/>
          <w:szCs w:val="22"/>
        </w:rPr>
        <w:t xml:space="preserve">drophilicity </w:t>
      </w:r>
      <w:r>
        <w:rPr>
          <w:rFonts w:ascii="Times New Roman" w:hAnsi="Times New Roman" w:eastAsia="Times New Roman" w:cs="Times New Roman"/>
          <w:color w:val="231F20"/>
          <w:sz w:val="22"/>
          <w:szCs w:val="22"/>
        </w:rPr>
        <w:t xml:space="preserve">and </w:t>
      </w:r>
      <w:r>
        <w:rPr>
          <w:rFonts w:ascii="Times New Roman" w:hAnsi="Times New Roman" w:eastAsia="Times New Roman" w:cs="Times New Roman"/>
          <w:color w:val="231F20"/>
          <w:sz w:val="22"/>
          <w:szCs w:val="22"/>
        </w:rPr>
        <w:t>relative chemical  inertness  (Bailey,  1984)  make</w:t>
      </w:r>
      <w:r>
        <w:rPr>
          <w:rFonts w:ascii="Times New Roman" w:hAnsi="Times New Roman" w:eastAsia="Times New Roman" w:cs="Times New Roman"/>
          <w:color w:val="231F20"/>
          <w:sz w:val="22"/>
          <w:szCs w:val="22"/>
        </w:rPr>
        <w:t xml:space="preserve">  them  suitable  for  the</w:t>
      </w:r>
      <w:r>
        <w:rPr>
          <w:rFonts w:ascii="Times New Roman" w:hAnsi="Times New Roman" w:eastAsia="Times New Roman" w:cs="Times New Roman"/>
          <w:color w:val="231F20"/>
          <w:sz w:val="22"/>
          <w:szCs w:val="22"/>
        </w:rPr>
        <w:t xml:space="preserve"> adsorption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z w:val="22"/>
          <w:szCs w:val="22"/>
        </w:rPr>
        <w:t xml:space="preserve">biological </w:t>
      </w:r>
      <w:r>
        <w:rPr>
          <w:rFonts w:ascii="Times New Roman" w:hAnsi="Times New Roman" w:eastAsia="Times New Roman" w:cs="Times New Roman"/>
          <w:color w:val="231F20"/>
          <w:sz w:val="22"/>
          <w:szCs w:val="22"/>
        </w:rPr>
        <w:t>macromolecules.</w:t>
      </w:r>
    </w:p>
    <w:p w14:paraId="710976A5">
      <w:pPr>
        <w:spacing w:before="142" w:line="252" w:lineRule="auto"/>
        <w:ind w:left="503" w:leftChars="0" w:firstLine="2"/>
        <w:jc w:val="both"/>
        <w:rPr>
          <w:rFonts w:hint="default" w:ascii="Times New Roman Bold" w:hAnsi="Times New Roman Bold" w:eastAsia="Times New Roman" w:cs="Times New Roman Bold"/>
          <w:b/>
          <w:bCs/>
          <w:color w:val="231F20"/>
          <w:sz w:val="22"/>
          <w:szCs w:val="22"/>
        </w:rPr>
      </w:pPr>
      <w:r>
        <w:rPr>
          <w:rFonts w:hint="default" w:ascii="Times New Roman Bold" w:hAnsi="Times New Roman Bold" w:eastAsia="Times New Roman" w:cs="Times New Roman Bold"/>
          <w:b/>
          <w:bCs/>
          <w:color w:val="231F20"/>
          <w:sz w:val="22"/>
          <w:szCs w:val="22"/>
        </w:rPr>
        <w:t>Atomic force microscopy</w:t>
      </w:r>
    </w:p>
    <w:p w14:paraId="252DB462">
      <w:pPr>
        <w:spacing w:before="142" w:line="252" w:lineRule="auto"/>
        <w:ind w:left="503" w:leftChars="0" w:firstLine="2"/>
        <w:jc w:val="both"/>
        <w:rPr>
          <w:rFonts w:ascii="Times New Roman" w:hAnsi="Times New Roman" w:eastAsia="Times New Roman" w:cs="Times New Roman"/>
          <w:color w:val="231F20"/>
          <w:sz w:val="22"/>
          <w:szCs w:val="22"/>
        </w:rPr>
      </w:pPr>
      <w:r>
        <w:rPr>
          <w:rFonts w:ascii="Times New Roman" w:hAnsi="Times New Roman" w:eastAsia="Times New Roman" w:cs="Times New Roman"/>
          <w:color w:val="231F20"/>
          <w:sz w:val="22"/>
          <w:szCs w:val="22"/>
        </w:rPr>
        <w:t xml:space="preserve">A </w:t>
      </w:r>
      <w:r>
        <w:rPr>
          <w:rFonts w:ascii="Times New Roman" w:hAnsi="Times New Roman" w:eastAsia="Times New Roman" w:cs="Times New Roman"/>
          <w:color w:val="231F20"/>
          <w:sz w:val="22"/>
          <w:szCs w:val="22"/>
        </w:rPr>
        <w:t xml:space="preserve">commercial </w:t>
      </w:r>
      <w:r>
        <w:rPr>
          <w:rFonts w:ascii="Times New Roman" w:hAnsi="Times New Roman" w:eastAsia="Times New Roman" w:cs="Times New Roman"/>
          <w:color w:val="231F20"/>
          <w:sz w:val="22"/>
          <w:szCs w:val="22"/>
        </w:rPr>
        <w:t xml:space="preserve">AFM </w:t>
      </w:r>
      <w:r>
        <w:rPr>
          <w:rFonts w:ascii="Times New Roman" w:hAnsi="Times New Roman" w:eastAsia="Times New Roman" w:cs="Times New Roman"/>
          <w:color w:val="231F20"/>
          <w:sz w:val="22"/>
          <w:szCs w:val="22"/>
        </w:rPr>
        <w:t xml:space="preserve">(Nanoscope </w:t>
      </w:r>
      <w:r>
        <w:rPr>
          <w:rFonts w:ascii="Times New Roman" w:hAnsi="Times New Roman" w:eastAsia="Times New Roman" w:cs="Times New Roman"/>
          <w:color w:val="231F20"/>
          <w:sz w:val="22"/>
          <w:szCs w:val="22"/>
        </w:rPr>
        <w:t xml:space="preserve">III; </w:t>
      </w:r>
      <w:r>
        <w:rPr>
          <w:rFonts w:ascii="Times New Roman" w:hAnsi="Times New Roman" w:eastAsia="Times New Roman" w:cs="Times New Roman"/>
          <w:color w:val="231F20"/>
          <w:sz w:val="22"/>
          <w:szCs w:val="22"/>
        </w:rPr>
        <w:t>Digital Instruments, Santa</w:t>
      </w:r>
      <w:r>
        <w:rPr>
          <w:rFonts w:ascii="Times New Roman" w:hAnsi="Times New Roman" w:eastAsia="Times New Roman" w:cs="Times New Roman"/>
          <w:color w:val="231F20"/>
          <w:sz w:val="22"/>
          <w:szCs w:val="22"/>
        </w:rPr>
        <w:t xml:space="preserve"> Barbara, </w:t>
      </w:r>
      <w:r>
        <w:rPr>
          <w:rFonts w:ascii="Times New Roman" w:hAnsi="Times New Roman" w:eastAsia="Times New Roman" w:cs="Times New Roman"/>
          <w:color w:val="231F20"/>
          <w:sz w:val="22"/>
          <w:szCs w:val="22"/>
        </w:rPr>
        <w:t xml:space="preserve">CA), </w:t>
      </w:r>
      <w:r>
        <w:rPr>
          <w:rFonts w:ascii="Times New Roman" w:hAnsi="Times New Roman" w:eastAsia="Times New Roman" w:cs="Times New Roman"/>
          <w:color w:val="231F20"/>
          <w:sz w:val="22"/>
          <w:szCs w:val="22"/>
        </w:rPr>
        <w:t xml:space="preserve">equipped </w:t>
      </w:r>
      <w:r>
        <w:rPr>
          <w:rFonts w:ascii="Times New Roman" w:hAnsi="Times New Roman" w:eastAsia="Times New Roman" w:cs="Times New Roman"/>
          <w:color w:val="231F20"/>
          <w:sz w:val="22"/>
          <w:szCs w:val="22"/>
        </w:rPr>
        <w:t xml:space="preserve">with </w:t>
      </w:r>
      <w:r>
        <w:rPr>
          <w:rFonts w:ascii="Times New Roman" w:hAnsi="Times New Roman" w:eastAsia="Times New Roman" w:cs="Times New Roman"/>
          <w:color w:val="231F20"/>
          <w:sz w:val="22"/>
          <w:szCs w:val="22"/>
        </w:rPr>
        <w:t>a 120-µ</w:t>
      </w:r>
      <w:r>
        <w:rPr>
          <w:rFonts w:ascii="Times New Roman" w:hAnsi="Times New Roman" w:eastAsia="Times New Roman" w:cs="Times New Roman"/>
          <w:color w:val="231F20"/>
          <w:sz w:val="22"/>
          <w:szCs w:val="22"/>
        </w:rPr>
        <w:t xml:space="preserve">m </w:t>
      </w:r>
      <w:r>
        <w:rPr>
          <w:rFonts w:ascii="Times New Roman" w:hAnsi="Times New Roman" w:eastAsia="Times New Roman" w:cs="Times New Roman"/>
          <w:color w:val="231F20"/>
          <w:sz w:val="22"/>
          <w:szCs w:val="22"/>
        </w:rPr>
        <w:t>scanner (j-</w:t>
      </w:r>
      <w:r>
        <w:rPr>
          <w:rFonts w:ascii="Times New Roman" w:hAnsi="Times New Roman" w:eastAsia="Times New Roman" w:cs="Times New Roman"/>
          <w:color w:val="231F20"/>
          <w:sz w:val="22"/>
          <w:szCs w:val="22"/>
        </w:rPr>
        <w:t xml:space="preserve">scanner) </w:t>
      </w:r>
      <w:r>
        <w:rPr>
          <w:rFonts w:ascii="Times New Roman" w:hAnsi="Times New Roman" w:eastAsia="Times New Roman" w:cs="Times New Roman"/>
          <w:color w:val="231F20"/>
          <w:sz w:val="22"/>
          <w:szCs w:val="22"/>
        </w:rPr>
        <w:t xml:space="preserve">and </w:t>
      </w:r>
      <w:r>
        <w:rPr>
          <w:rFonts w:ascii="Times New Roman" w:hAnsi="Times New Roman" w:eastAsia="Times New Roman" w:cs="Times New Roman"/>
          <w:color w:val="231F20"/>
          <w:sz w:val="22"/>
          <w:szCs w:val="22"/>
        </w:rPr>
        <w:t>a liquid cell, was used. Before use, the liquid cell was cleaned with</w:t>
      </w:r>
      <w:r>
        <w:rPr>
          <w:rFonts w:ascii="Times New Roman" w:hAnsi="Times New Roman" w:eastAsia="Times New Roman" w:cs="Times New Roman"/>
          <w:color w:val="231F20"/>
          <w:sz w:val="22"/>
          <w:szCs w:val="22"/>
        </w:rPr>
        <w:t xml:space="preserve"> normal dish cleaner, gently rinsed with ultrapure water, sonicated </w:t>
      </w:r>
      <w:r>
        <w:rPr>
          <w:rFonts w:ascii="Times New Roman" w:hAnsi="Times New Roman" w:eastAsia="Times New Roman" w:cs="Times New Roman"/>
          <w:color w:val="231F20"/>
          <w:sz w:val="22"/>
          <w:szCs w:val="22"/>
        </w:rPr>
        <w:t xml:space="preserve">in </w:t>
      </w:r>
      <w:r>
        <w:rPr>
          <w:rFonts w:ascii="Times New Roman" w:hAnsi="Times New Roman" w:eastAsia="Times New Roman" w:cs="Times New Roman"/>
          <w:color w:val="231F20"/>
          <w:sz w:val="22"/>
          <w:szCs w:val="22"/>
        </w:rPr>
        <w:t xml:space="preserve">ethanol (50 </w:t>
      </w:r>
      <w:r>
        <w:rPr>
          <w:rFonts w:ascii="Times New Roman" w:hAnsi="Times New Roman" w:eastAsia="Times New Roman" w:cs="Times New Roman"/>
          <w:color w:val="231F20"/>
          <w:sz w:val="22"/>
          <w:szCs w:val="22"/>
        </w:rPr>
        <w:t xml:space="preserve">kHz), </w:t>
      </w:r>
      <w:r>
        <w:rPr>
          <w:rFonts w:ascii="Times New Roman" w:hAnsi="Times New Roman" w:eastAsia="Times New Roman" w:cs="Times New Roman"/>
          <w:color w:val="231F20"/>
          <w:sz w:val="22"/>
          <w:szCs w:val="22"/>
        </w:rPr>
        <w:t xml:space="preserve">and </w:t>
      </w:r>
      <w:r>
        <w:rPr>
          <w:rFonts w:ascii="Times New Roman" w:hAnsi="Times New Roman" w:eastAsia="Times New Roman" w:cs="Times New Roman"/>
          <w:color w:val="231F20"/>
          <w:sz w:val="22"/>
          <w:szCs w:val="22"/>
        </w:rPr>
        <w:t xml:space="preserve">sonicated </w:t>
      </w:r>
      <w:r>
        <w:rPr>
          <w:rFonts w:ascii="Times New Roman" w:hAnsi="Times New Roman" w:eastAsia="Times New Roman" w:cs="Times New Roman"/>
          <w:color w:val="231F20"/>
          <w:sz w:val="22"/>
          <w:szCs w:val="22"/>
        </w:rPr>
        <w:t xml:space="preserve">in </w:t>
      </w:r>
      <w:r>
        <w:rPr>
          <w:rFonts w:ascii="Times New Roman" w:hAnsi="Times New Roman" w:eastAsia="Times New Roman" w:cs="Times New Roman"/>
          <w:color w:val="231F20"/>
          <w:sz w:val="22"/>
          <w:szCs w:val="22"/>
        </w:rPr>
        <w:t xml:space="preserve">ultrapure </w:t>
      </w:r>
      <w:r>
        <w:rPr>
          <w:rFonts w:ascii="Times New Roman" w:hAnsi="Times New Roman" w:eastAsia="Times New Roman" w:cs="Times New Roman"/>
          <w:color w:val="231F20"/>
          <w:sz w:val="22"/>
          <w:szCs w:val="22"/>
        </w:rPr>
        <w:t xml:space="preserve">water (50 </w:t>
      </w:r>
      <w:r>
        <w:rPr>
          <w:rFonts w:ascii="Times New Roman" w:hAnsi="Times New Roman" w:eastAsia="Times New Roman" w:cs="Times New Roman"/>
          <w:color w:val="231F20"/>
          <w:sz w:val="22"/>
          <w:szCs w:val="22"/>
        </w:rPr>
        <w:t>kHz).</w:t>
      </w:r>
      <w:r>
        <w:rPr>
          <w:rFonts w:ascii="Times New Roman" w:hAnsi="Times New Roman" w:eastAsia="Times New Roman" w:cs="Times New Roman"/>
          <w:color w:val="231F20"/>
          <w:sz w:val="22"/>
          <w:szCs w:val="22"/>
        </w:rPr>
        <w:t xml:space="preserve"> Mica </w:t>
      </w:r>
      <w:r>
        <w:rPr>
          <w:rFonts w:ascii="Times New Roman" w:hAnsi="Times New Roman" w:eastAsia="Times New Roman" w:cs="Times New Roman"/>
          <w:color w:val="231F20"/>
          <w:sz w:val="22"/>
          <w:szCs w:val="22"/>
        </w:rPr>
        <w:t xml:space="preserve">was </w:t>
      </w:r>
      <w:r>
        <w:rPr>
          <w:rFonts w:ascii="Times New Roman" w:hAnsi="Times New Roman" w:eastAsia="Times New Roman" w:cs="Times New Roman"/>
          <w:color w:val="231F20"/>
          <w:sz w:val="22"/>
          <w:szCs w:val="22"/>
        </w:rPr>
        <w:t xml:space="preserve">punched </w:t>
      </w:r>
      <w:r>
        <w:rPr>
          <w:rFonts w:ascii="Times New Roman" w:hAnsi="Times New Roman" w:eastAsia="Times New Roman" w:cs="Times New Roman"/>
          <w:color w:val="231F20"/>
          <w:sz w:val="22"/>
          <w:szCs w:val="22"/>
        </w:rPr>
        <w:t xml:space="preserve">to </w:t>
      </w:r>
      <w:r>
        <w:rPr>
          <w:rFonts w:ascii="Times New Roman" w:hAnsi="Times New Roman" w:eastAsia="Times New Roman" w:cs="Times New Roman"/>
          <w:color w:val="231F20"/>
          <w:sz w:val="22"/>
          <w:szCs w:val="22"/>
        </w:rPr>
        <w:t xml:space="preserve">a </w:t>
      </w:r>
      <w:r>
        <w:rPr>
          <w:rFonts w:ascii="Times New Roman" w:hAnsi="Times New Roman" w:eastAsia="Times New Roman" w:cs="Times New Roman"/>
          <w:color w:val="231F20"/>
          <w:sz w:val="22"/>
          <w:szCs w:val="22"/>
        </w:rPr>
        <w:t xml:space="preserve">diameter </w:t>
      </w:r>
      <w:r>
        <w:rPr>
          <w:rFonts w:ascii="Times New Roman" w:hAnsi="Times New Roman" w:eastAsia="Times New Roman" w:cs="Times New Roman"/>
          <w:color w:val="231F20"/>
          <w:sz w:val="22"/>
          <w:szCs w:val="22"/>
        </w:rPr>
        <w:t xml:space="preserve">of −5 </w:t>
      </w:r>
      <w:r>
        <w:rPr>
          <w:rFonts w:ascii="Times New Roman" w:hAnsi="Times New Roman" w:eastAsia="Times New Roman" w:cs="Times New Roman"/>
          <w:color w:val="231F20"/>
          <w:sz w:val="22"/>
          <w:szCs w:val="22"/>
        </w:rPr>
        <w:t xml:space="preserve">mm </w:t>
      </w:r>
      <w:r>
        <w:rPr>
          <w:rFonts w:ascii="Times New Roman" w:hAnsi="Times New Roman" w:eastAsia="Times New Roman" w:cs="Times New Roman"/>
          <w:color w:val="231F20"/>
          <w:sz w:val="22"/>
          <w:szCs w:val="22"/>
        </w:rPr>
        <w:t xml:space="preserve">and </w:t>
      </w:r>
      <w:r>
        <w:rPr>
          <w:rFonts w:ascii="Times New Roman" w:hAnsi="Times New Roman" w:eastAsia="Times New Roman" w:cs="Times New Roman"/>
          <w:color w:val="231F20"/>
          <w:sz w:val="22"/>
          <w:szCs w:val="22"/>
        </w:rPr>
        <w:t xml:space="preserve">glued </w:t>
      </w:r>
      <w:r>
        <w:rPr>
          <w:rFonts w:ascii="Times New Roman" w:hAnsi="Times New Roman" w:eastAsia="Times New Roman" w:cs="Times New Roman"/>
          <w:color w:val="231F20"/>
          <w:sz w:val="22"/>
          <w:szCs w:val="22"/>
        </w:rPr>
        <w:t xml:space="preserve">with </w:t>
      </w:r>
      <w:r>
        <w:rPr>
          <w:rFonts w:ascii="Times New Roman" w:hAnsi="Times New Roman" w:eastAsia="Times New Roman" w:cs="Times New Roman"/>
          <w:color w:val="231F20"/>
          <w:sz w:val="22"/>
          <w:szCs w:val="22"/>
        </w:rPr>
        <w:t>water-</w:t>
      </w:r>
      <w:r>
        <w:rPr>
          <w:rFonts w:ascii="Times New Roman" w:hAnsi="Times New Roman" w:eastAsia="Times New Roman" w:cs="Times New Roman"/>
          <w:color w:val="231F20"/>
          <w:sz w:val="22"/>
          <w:szCs w:val="22"/>
        </w:rPr>
        <w:t xml:space="preserve"> insoluble epoxy glue (Araldit; Ciba GeigyAG, Basel, Switzerland)</w:t>
      </w:r>
      <w:r>
        <w:rPr>
          <w:rFonts w:ascii="Times New Roman" w:hAnsi="Times New Roman" w:eastAsia="Times New Roman" w:cs="Times New Roman"/>
          <w:color w:val="231F20"/>
          <w:sz w:val="22"/>
          <w:szCs w:val="22"/>
        </w:rPr>
        <w:t xml:space="preserve"> onto a Teflon disc. Its diameter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z w:val="22"/>
          <w:szCs w:val="22"/>
        </w:rPr>
        <w:t xml:space="preserve">25 mm </w:t>
      </w:r>
      <w:r>
        <w:rPr>
          <w:rFonts w:ascii="Times New Roman" w:hAnsi="Times New Roman" w:eastAsia="Times New Roman" w:cs="Times New Roman"/>
          <w:color w:val="231F20"/>
          <w:sz w:val="22"/>
          <w:szCs w:val="22"/>
        </w:rPr>
        <w:t xml:space="preserve">was </w:t>
      </w:r>
      <w:r>
        <w:rPr>
          <w:rFonts w:ascii="Times New Roman" w:hAnsi="Times New Roman" w:eastAsia="Times New Roman" w:cs="Times New Roman"/>
          <w:color w:val="231F20"/>
          <w:sz w:val="22"/>
          <w:szCs w:val="22"/>
        </w:rPr>
        <w:t>slightly larger than</w:t>
      </w:r>
      <w:r>
        <w:rPr>
          <w:rFonts w:ascii="Times New Roman" w:hAnsi="Times New Roman" w:eastAsia="Times New Roman" w:cs="Times New Roman"/>
          <w:color w:val="231F20"/>
          <w:sz w:val="22"/>
          <w:szCs w:val="22"/>
        </w:rPr>
        <w:t xml:space="preserve"> the </w:t>
      </w:r>
      <w:r>
        <w:rPr>
          <w:rFonts w:ascii="Times New Roman" w:hAnsi="Times New Roman" w:eastAsia="Times New Roman" w:cs="Times New Roman"/>
          <w:color w:val="231F20"/>
          <w:sz w:val="22"/>
          <w:szCs w:val="22"/>
        </w:rPr>
        <w:t xml:space="preserve">diameter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supporting </w:t>
      </w:r>
      <w:r>
        <w:rPr>
          <w:rFonts w:ascii="Times New Roman" w:hAnsi="Times New Roman" w:eastAsia="Times New Roman" w:cs="Times New Roman"/>
          <w:color w:val="231F20"/>
          <w:sz w:val="22"/>
          <w:szCs w:val="22"/>
        </w:rPr>
        <w:t xml:space="preserve">steel </w:t>
      </w:r>
      <w:r>
        <w:rPr>
          <w:rFonts w:ascii="Times New Roman" w:hAnsi="Times New Roman" w:eastAsia="Times New Roman" w:cs="Times New Roman"/>
          <w:color w:val="231F20"/>
          <w:sz w:val="22"/>
          <w:szCs w:val="22"/>
        </w:rPr>
        <w:t xml:space="preserve">disc.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steel disc was required</w:t>
      </w:r>
      <w:r>
        <w:rPr>
          <w:rFonts w:ascii="Times New Roman" w:hAnsi="Times New Roman" w:eastAsia="Times New Roman" w:cs="Times New Roman"/>
          <w:color w:val="231F20"/>
          <w:sz w:val="22"/>
          <w:szCs w:val="22"/>
        </w:rPr>
        <w:t xml:space="preserve"> to magnetically mount the sample on to the piezoelectric scanner.</w:t>
      </w:r>
    </w:p>
    <w:p w14:paraId="493D3EDD">
      <w:pPr>
        <w:spacing w:before="142" w:line="252" w:lineRule="auto"/>
        <w:ind w:left="503" w:leftChars="0" w:firstLine="2"/>
        <w:jc w:val="both"/>
        <w:rPr>
          <w:rFonts w:ascii="Times New Roman" w:hAnsi="Times New Roman" w:eastAsia="Times New Roman" w:cs="Times New Roman"/>
          <w:color w:val="231F20"/>
          <w:sz w:val="22"/>
          <w:szCs w:val="22"/>
        </w:rPr>
      </w:pPr>
      <w:r>
        <w:rPr>
          <w:rFonts w:ascii="Times New Roman" w:hAnsi="Times New Roman" w:eastAsia="Times New Roman" w:cs="Times New Roman"/>
          <w:color w:val="231F20"/>
          <w:sz w:val="22"/>
          <w:szCs w:val="22"/>
        </w:rPr>
        <w:t>Imaging was performed in the error signal mode, acquiri</w:t>
      </w:r>
      <w:r>
        <w:rPr>
          <w:rFonts w:ascii="Times New Roman" w:hAnsi="Times New Roman" w:eastAsia="Times New Roman" w:cs="Times New Roman"/>
          <w:color w:val="231F20"/>
          <w:sz w:val="22"/>
          <w:szCs w:val="22"/>
        </w:rPr>
        <w:t xml:space="preserve">ng </w:t>
      </w:r>
      <w:r>
        <w:rPr>
          <w:rFonts w:ascii="Times New Roman" w:hAnsi="Times New Roman" w:eastAsia="Times New Roman" w:cs="Times New Roman"/>
          <w:color w:val="231F20"/>
          <w:sz w:val="22"/>
          <w:szCs w:val="22"/>
        </w:rPr>
        <w:t>the deflection and height signal simultaneously. The deflection signal</w:t>
      </w:r>
      <w:r>
        <w:rPr>
          <w:rFonts w:ascii="Times New Roman" w:hAnsi="Times New Roman" w:eastAsia="Times New Roman" w:cs="Times New Roman"/>
          <w:color w:val="231F20"/>
          <w:sz w:val="22"/>
          <w:szCs w:val="22"/>
        </w:rPr>
        <w:t xml:space="preserve"> was </w:t>
      </w:r>
      <w:r>
        <w:rPr>
          <w:rFonts w:ascii="Times New Roman" w:hAnsi="Times New Roman" w:eastAsia="Times New Roman" w:cs="Times New Roman"/>
          <w:color w:val="231F20"/>
          <w:sz w:val="22"/>
          <w:szCs w:val="22"/>
        </w:rPr>
        <w:t xml:space="preserve">minimized </w:t>
      </w:r>
      <w:r>
        <w:rPr>
          <w:rFonts w:ascii="Times New Roman" w:hAnsi="Times New Roman" w:eastAsia="Times New Roman" w:cs="Times New Roman"/>
          <w:color w:val="231F20"/>
          <w:sz w:val="22"/>
          <w:szCs w:val="22"/>
        </w:rPr>
        <w:t xml:space="preserve">by </w:t>
      </w:r>
      <w:r>
        <w:rPr>
          <w:rFonts w:ascii="Times New Roman" w:hAnsi="Times New Roman" w:eastAsia="Times New Roman" w:cs="Times New Roman"/>
          <w:color w:val="231F20"/>
          <w:sz w:val="22"/>
          <w:szCs w:val="22"/>
        </w:rPr>
        <w:t xml:space="preserve">optimizing </w:t>
      </w:r>
      <w:r>
        <w:rPr>
          <w:rFonts w:ascii="Times New Roman" w:hAnsi="Times New Roman" w:eastAsia="Times New Roman" w:cs="Times New Roman"/>
          <w:color w:val="231F20"/>
          <w:sz w:val="22"/>
          <w:szCs w:val="22"/>
        </w:rPr>
        <w:t xml:space="preserve">gains </w:t>
      </w:r>
      <w:r>
        <w:rPr>
          <w:rFonts w:ascii="Times New Roman" w:hAnsi="Times New Roman" w:eastAsia="Times New Roman" w:cs="Times New Roman"/>
          <w:color w:val="231F20"/>
          <w:sz w:val="22"/>
          <w:szCs w:val="22"/>
        </w:rPr>
        <w:t xml:space="preserve">and </w:t>
      </w:r>
      <w:r>
        <w:rPr>
          <w:rFonts w:ascii="Times New Roman" w:hAnsi="Times New Roman" w:eastAsia="Times New Roman" w:cs="Times New Roman"/>
          <w:color w:val="231F20"/>
          <w:sz w:val="22"/>
          <w:szCs w:val="22"/>
        </w:rPr>
        <w:t>scan speed. The height</w:t>
      </w:r>
      <w:r>
        <w:rPr>
          <w:rFonts w:ascii="Times New Roman" w:hAnsi="Times New Roman" w:eastAsia="Times New Roman" w:cs="Times New Roman"/>
          <w:color w:val="231F20"/>
          <w:sz w:val="22"/>
          <w:szCs w:val="22"/>
        </w:rPr>
        <w:t xml:space="preserve"> images </w:t>
      </w:r>
      <w:r>
        <w:rPr>
          <w:rFonts w:ascii="Times New Roman" w:hAnsi="Times New Roman" w:eastAsia="Times New Roman" w:cs="Times New Roman"/>
          <w:color w:val="231F20"/>
          <w:sz w:val="22"/>
          <w:szCs w:val="22"/>
        </w:rPr>
        <w:t xml:space="preserve">presented </w:t>
      </w:r>
      <w:r>
        <w:rPr>
          <w:rFonts w:ascii="Times New Roman" w:hAnsi="Times New Roman" w:eastAsia="Times New Roman" w:cs="Times New Roman"/>
          <w:color w:val="231F20"/>
          <w:sz w:val="22"/>
          <w:szCs w:val="22"/>
        </w:rPr>
        <w:t xml:space="preserve">were </w:t>
      </w:r>
      <w:r>
        <w:rPr>
          <w:rFonts w:ascii="Times New Roman" w:hAnsi="Times New Roman" w:eastAsia="Times New Roman" w:cs="Times New Roman"/>
          <w:color w:val="231F20"/>
          <w:sz w:val="22"/>
          <w:szCs w:val="22"/>
        </w:rPr>
        <w:t xml:space="preserve">recorded </w:t>
      </w:r>
      <w:r>
        <w:rPr>
          <w:rFonts w:ascii="Times New Roman" w:hAnsi="Times New Roman" w:eastAsia="Times New Roman" w:cs="Times New Roman"/>
          <w:color w:val="231F20"/>
          <w:sz w:val="22"/>
          <w:szCs w:val="22"/>
        </w:rPr>
        <w:t xml:space="preserve">in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contact </w:t>
      </w:r>
      <w:r>
        <w:rPr>
          <w:rFonts w:ascii="Times New Roman" w:hAnsi="Times New Roman" w:eastAsia="Times New Roman" w:cs="Times New Roman"/>
          <w:color w:val="231F20"/>
          <w:sz w:val="22"/>
          <w:szCs w:val="22"/>
        </w:rPr>
        <w:t xml:space="preserve">mode.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scan speed was roughly linear to the scan </w:t>
      </w:r>
      <w:r>
        <w:rPr>
          <w:rFonts w:ascii="Times New Roman" w:hAnsi="Times New Roman" w:eastAsia="Times New Roman" w:cs="Times New Roman"/>
          <w:color w:val="231F20"/>
          <w:sz w:val="22"/>
          <w:szCs w:val="22"/>
        </w:rPr>
        <w:t xml:space="preserve">size, </w:t>
      </w:r>
      <w:r>
        <w:rPr>
          <w:rFonts w:ascii="Times New Roman" w:hAnsi="Times New Roman" w:eastAsia="Times New Roman" w:cs="Times New Roman"/>
          <w:color w:val="231F20"/>
          <w:sz w:val="22"/>
          <w:szCs w:val="22"/>
        </w:rPr>
        <w:t xml:space="preserve">at </w:t>
      </w:r>
      <w:r>
        <w:rPr>
          <w:rFonts w:ascii="Times New Roman" w:hAnsi="Times New Roman" w:eastAsia="Times New Roman" w:cs="Times New Roman"/>
          <w:color w:val="231F20"/>
          <w:sz w:val="22"/>
          <w:szCs w:val="22"/>
        </w:rPr>
        <w:t xml:space="preserve">4–8 </w:t>
      </w:r>
      <w:r>
        <w:rPr>
          <w:rFonts w:ascii="Times New Roman" w:hAnsi="Times New Roman" w:eastAsia="Times New Roman" w:cs="Times New Roman"/>
          <w:color w:val="231F20"/>
          <w:sz w:val="22"/>
          <w:szCs w:val="22"/>
        </w:rPr>
        <w:t xml:space="preserve">lines/s </w:t>
      </w:r>
      <w:r>
        <w:rPr>
          <w:rFonts w:ascii="Times New Roman" w:hAnsi="Times New Roman" w:eastAsia="Times New Roman" w:cs="Times New Roman"/>
          <w:color w:val="231F20"/>
          <w:sz w:val="22"/>
          <w:szCs w:val="22"/>
        </w:rPr>
        <w:t xml:space="preserve">for </w:t>
      </w:r>
      <w:r>
        <w:rPr>
          <w:rFonts w:ascii="Times New Roman" w:hAnsi="Times New Roman" w:eastAsia="Times New Roman" w:cs="Times New Roman"/>
          <w:color w:val="231F20"/>
          <w:sz w:val="22"/>
          <w:szCs w:val="22"/>
        </w:rPr>
        <w:t>lower</w:t>
      </w:r>
      <w:r>
        <w:rPr>
          <w:rFonts w:ascii="Times New Roman" w:hAnsi="Times New Roman" w:eastAsia="Times New Roman" w:cs="Times New Roman"/>
          <w:color w:val="231F20"/>
          <w:sz w:val="22"/>
          <w:szCs w:val="22"/>
        </w:rPr>
        <w:t xml:space="preserve"> magnifications  (frame  size   1–25  µm).  The  applied  force  was</w:t>
      </w:r>
      <w:r>
        <w:rPr>
          <w:rFonts w:ascii="Times New Roman" w:hAnsi="Times New Roman" w:eastAsia="Times New Roman" w:cs="Times New Roman"/>
          <w:color w:val="231F20"/>
          <w:sz w:val="22"/>
          <w:szCs w:val="22"/>
        </w:rPr>
        <w:t xml:space="preserve"> corrected </w:t>
      </w:r>
      <w:r>
        <w:rPr>
          <w:rFonts w:ascii="Times New Roman" w:hAnsi="Times New Roman" w:eastAsia="Times New Roman" w:cs="Times New Roman"/>
          <w:color w:val="231F20"/>
          <w:sz w:val="22"/>
          <w:szCs w:val="22"/>
        </w:rPr>
        <w:t xml:space="preserve">manually </w:t>
      </w:r>
      <w:r>
        <w:rPr>
          <w:rFonts w:ascii="Times New Roman" w:hAnsi="Times New Roman" w:eastAsia="Times New Roman" w:cs="Times New Roman"/>
          <w:color w:val="231F20"/>
          <w:sz w:val="22"/>
          <w:szCs w:val="22"/>
        </w:rPr>
        <w:t xml:space="preserve">to </w:t>
      </w:r>
      <w:r>
        <w:rPr>
          <w:rFonts w:ascii="Times New Roman" w:hAnsi="Times New Roman" w:eastAsia="Times New Roman" w:cs="Times New Roman"/>
          <w:color w:val="231F20"/>
          <w:sz w:val="22"/>
          <w:szCs w:val="22"/>
        </w:rPr>
        <w:t xml:space="preserve">compensate </w:t>
      </w:r>
      <w:r>
        <w:rPr>
          <w:rFonts w:ascii="Times New Roman" w:hAnsi="Times New Roman" w:eastAsia="Times New Roman" w:cs="Times New Roman"/>
          <w:color w:val="231F20"/>
          <w:sz w:val="22"/>
          <w:szCs w:val="22"/>
        </w:rPr>
        <w:t xml:space="preserve">for </w:t>
      </w:r>
      <w:r>
        <w:rPr>
          <w:rFonts w:ascii="Times New Roman" w:hAnsi="Times New Roman" w:eastAsia="Times New Roman" w:cs="Times New Roman"/>
          <w:color w:val="231F20"/>
          <w:sz w:val="22"/>
          <w:szCs w:val="22"/>
        </w:rPr>
        <w:t xml:space="preserve">thermal </w:t>
      </w:r>
      <w:r>
        <w:rPr>
          <w:rFonts w:ascii="Times New Roman" w:hAnsi="Times New Roman" w:eastAsia="Times New Roman" w:cs="Times New Roman"/>
          <w:color w:val="231F20"/>
          <w:sz w:val="22"/>
          <w:szCs w:val="22"/>
        </w:rPr>
        <w:t xml:space="preserve">drift. </w:t>
      </w:r>
      <w:r>
        <w:rPr>
          <w:rFonts w:ascii="Times New Roman" w:hAnsi="Times New Roman" w:eastAsia="Times New Roman" w:cs="Times New Roman"/>
          <w:color w:val="231F20"/>
          <w:sz w:val="22"/>
          <w:szCs w:val="22"/>
        </w:rPr>
        <w:t xml:space="preserve">To </w:t>
      </w:r>
      <w:r>
        <w:rPr>
          <w:rFonts w:ascii="Times New Roman" w:hAnsi="Times New Roman" w:eastAsia="Times New Roman" w:cs="Times New Roman"/>
          <w:color w:val="231F20"/>
          <w:sz w:val="22"/>
          <w:szCs w:val="22"/>
        </w:rPr>
        <w:t xml:space="preserve">achieve reproducible </w:t>
      </w:r>
      <w:r>
        <w:rPr>
          <w:rFonts w:ascii="Times New Roman" w:hAnsi="Times New Roman" w:eastAsia="Times New Roman" w:cs="Times New Roman"/>
          <w:color w:val="231F20"/>
          <w:sz w:val="22"/>
          <w:szCs w:val="22"/>
        </w:rPr>
        <w:t xml:space="preserve">forces, </w:t>
      </w:r>
      <w:r>
        <w:rPr>
          <w:rFonts w:ascii="Times New Roman" w:hAnsi="Times New Roman" w:eastAsia="Times New Roman" w:cs="Times New Roman"/>
          <w:color w:val="231F20"/>
          <w:sz w:val="22"/>
          <w:szCs w:val="22"/>
        </w:rPr>
        <w:t>cantilevers were selected from a restricted</w:t>
      </w:r>
      <w:r>
        <w:rPr>
          <w:rFonts w:ascii="Times New Roman" w:hAnsi="Times New Roman" w:eastAsia="Times New Roman" w:cs="Times New Roman"/>
          <w:color w:val="231F20"/>
          <w:sz w:val="22"/>
          <w:szCs w:val="22"/>
        </w:rPr>
        <w:t xml:space="preserve"> area </w:t>
      </w:r>
      <w:r>
        <w:rPr>
          <w:rFonts w:ascii="Times New Roman" w:hAnsi="Times New Roman" w:eastAsia="Times New Roman" w:cs="Times New Roman"/>
          <w:color w:val="231F20"/>
          <w:sz w:val="22"/>
          <w:szCs w:val="22"/>
        </w:rPr>
        <w:t xml:space="preserve">of one </w:t>
      </w:r>
      <w:r>
        <w:rPr>
          <w:rFonts w:ascii="Times New Roman" w:hAnsi="Times New Roman" w:eastAsia="Times New Roman" w:cs="Times New Roman"/>
          <w:color w:val="231F20"/>
          <w:sz w:val="22"/>
          <w:szCs w:val="22"/>
        </w:rPr>
        <w:t xml:space="preserve">wafer.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dimensions </w:t>
      </w:r>
      <w:r>
        <w:rPr>
          <w:rFonts w:ascii="Times New Roman" w:hAnsi="Times New Roman" w:eastAsia="Times New Roman" w:cs="Times New Roman"/>
          <w:color w:val="231F20"/>
          <w:sz w:val="22"/>
          <w:szCs w:val="22"/>
        </w:rPr>
        <w:t xml:space="preserve">of one </w:t>
      </w:r>
      <w:r>
        <w:rPr>
          <w:rFonts w:ascii="Times New Roman" w:hAnsi="Times New Roman" w:eastAsia="Times New Roman" w:cs="Times New Roman"/>
          <w:color w:val="231F20"/>
          <w:sz w:val="22"/>
          <w:szCs w:val="22"/>
        </w:rPr>
        <w:t xml:space="preserve">tip </w:t>
      </w:r>
      <w:r>
        <w:rPr>
          <w:rFonts w:ascii="Times New Roman" w:hAnsi="Times New Roman" w:eastAsia="Times New Roman" w:cs="Times New Roman"/>
          <w:color w:val="231F20"/>
          <w:sz w:val="22"/>
          <w:szCs w:val="22"/>
        </w:rPr>
        <w:t xml:space="preserve">were </w:t>
      </w:r>
      <w:r>
        <w:rPr>
          <w:rFonts w:ascii="Times New Roman" w:hAnsi="Times New Roman" w:eastAsia="Times New Roman" w:cs="Times New Roman"/>
          <w:color w:val="231F20"/>
          <w:sz w:val="22"/>
          <w:szCs w:val="22"/>
        </w:rPr>
        <w:t xml:space="preserve">measured </w:t>
      </w:r>
      <w:r>
        <w:rPr>
          <w:rFonts w:ascii="Times New Roman" w:hAnsi="Times New Roman" w:eastAsia="Times New Roman" w:cs="Times New Roman"/>
          <w:color w:val="231F20"/>
          <w:sz w:val="22"/>
          <w:szCs w:val="22"/>
        </w:rPr>
        <w:t>in a  scanning  electron  microscope  to  calculate  th</w:t>
      </w:r>
      <w:r>
        <w:rPr>
          <w:rFonts w:ascii="Times New Roman" w:hAnsi="Times New Roman" w:eastAsia="Times New Roman" w:cs="Times New Roman"/>
          <w:color w:val="231F20"/>
          <w:sz w:val="22"/>
          <w:szCs w:val="22"/>
        </w:rPr>
        <w:t xml:space="preserve">e  </w:t>
      </w:r>
      <w:r>
        <w:rPr>
          <w:rFonts w:ascii="Times New Roman" w:hAnsi="Times New Roman" w:eastAsia="Times New Roman" w:cs="Times New Roman"/>
          <w:color w:val="231F20"/>
          <w:sz w:val="22"/>
          <w:szCs w:val="22"/>
        </w:rPr>
        <w:t>mechanical properties of the cantilever (Butt et al., 1993). The 120-µm-long</w:t>
      </w:r>
      <w:r>
        <w:rPr>
          <w:rFonts w:ascii="Times New Roman" w:hAnsi="Times New Roman" w:eastAsia="Times New Roman" w:cs="Times New Roman"/>
          <w:color w:val="231F20"/>
          <w:sz w:val="22"/>
          <w:szCs w:val="22"/>
        </w:rPr>
        <w:t xml:space="preserve"> cantilevers purchased from Olympus Ltd. (Tokyo, Japan) had a</w:t>
      </w:r>
      <w:r>
        <w:rPr>
          <w:rFonts w:ascii="Times New Roman" w:hAnsi="Times New Roman" w:eastAsia="Times New Roman" w:cs="Times New Roman"/>
          <w:color w:val="231F20"/>
          <w:sz w:val="22"/>
          <w:szCs w:val="22"/>
        </w:rPr>
        <w:t xml:space="preserve"> force </w:t>
      </w:r>
      <w:r>
        <w:rPr>
          <w:rFonts w:ascii="Times New Roman" w:hAnsi="Times New Roman" w:eastAsia="Times New Roman" w:cs="Times New Roman"/>
          <w:color w:val="231F20"/>
          <w:sz w:val="22"/>
          <w:szCs w:val="22"/>
        </w:rPr>
        <w:t xml:space="preserve">constant </w:t>
      </w:r>
      <w:r>
        <w:rPr>
          <w:rFonts w:ascii="Times New Roman" w:hAnsi="Times New Roman" w:eastAsia="Times New Roman" w:cs="Times New Roman"/>
          <w:color w:val="231F20"/>
          <w:sz w:val="22"/>
          <w:szCs w:val="22"/>
        </w:rPr>
        <w:t xml:space="preserve">of k </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z w:val="22"/>
          <w:szCs w:val="22"/>
        </w:rPr>
        <w:t xml:space="preserve">0.1 </w:t>
      </w:r>
      <w:r>
        <w:rPr>
          <w:rFonts w:ascii="Times New Roman" w:hAnsi="Times New Roman" w:eastAsia="Times New Roman" w:cs="Times New Roman"/>
          <w:color w:val="231F20"/>
          <w:sz w:val="22"/>
          <w:szCs w:val="22"/>
        </w:rPr>
        <w:t xml:space="preserve">N/m, </w:t>
      </w:r>
      <w:r>
        <w:rPr>
          <w:rFonts w:ascii="Times New Roman" w:hAnsi="Times New Roman" w:eastAsia="Times New Roman" w:cs="Times New Roman"/>
          <w:color w:val="231F20"/>
          <w:sz w:val="22"/>
          <w:szCs w:val="22"/>
        </w:rPr>
        <w:t xml:space="preserve">and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200-µm-long </w:t>
      </w:r>
      <w:r>
        <w:rPr>
          <w:rFonts w:ascii="Times New Roman" w:hAnsi="Times New Roman" w:eastAsia="Times New Roman" w:cs="Times New Roman"/>
          <w:color w:val="231F20"/>
          <w:sz w:val="22"/>
          <w:szCs w:val="22"/>
        </w:rPr>
        <w:t>cantilevers</w:t>
      </w:r>
      <w:r>
        <w:rPr>
          <w:rFonts w:ascii="Times New Roman" w:hAnsi="Times New Roman" w:eastAsia="Times New Roman" w:cs="Times New Roman"/>
          <w:color w:val="231F20"/>
          <w:sz w:val="22"/>
          <w:szCs w:val="22"/>
        </w:rPr>
        <w:t xml:space="preserve"> purchased  </w:t>
      </w:r>
      <w:r>
        <w:rPr>
          <w:rFonts w:ascii="Times New Roman" w:hAnsi="Times New Roman" w:eastAsia="Times New Roman" w:cs="Times New Roman"/>
          <w:color w:val="231F20"/>
          <w:sz w:val="22"/>
          <w:szCs w:val="22"/>
        </w:rPr>
        <w:t xml:space="preserve">from  </w:t>
      </w:r>
      <w:r>
        <w:rPr>
          <w:rFonts w:ascii="Times New Roman" w:hAnsi="Times New Roman" w:eastAsia="Times New Roman" w:cs="Times New Roman"/>
          <w:color w:val="231F20"/>
          <w:sz w:val="22"/>
          <w:szCs w:val="22"/>
        </w:rPr>
        <w:t xml:space="preserve">Digital  </w:t>
      </w:r>
      <w:r>
        <w:rPr>
          <w:rFonts w:ascii="Times New Roman" w:hAnsi="Times New Roman" w:eastAsia="Times New Roman" w:cs="Times New Roman"/>
          <w:color w:val="231F20"/>
          <w:sz w:val="22"/>
          <w:szCs w:val="22"/>
        </w:rPr>
        <w:t xml:space="preserve">Instruments  </w:t>
      </w:r>
      <w:r>
        <w:rPr>
          <w:rFonts w:ascii="Times New Roman" w:hAnsi="Times New Roman" w:eastAsia="Times New Roman" w:cs="Times New Roman"/>
          <w:color w:val="231F20"/>
          <w:sz w:val="22"/>
          <w:szCs w:val="22"/>
        </w:rPr>
        <w:t xml:space="preserve">had  </w:t>
      </w:r>
      <w:r>
        <w:rPr>
          <w:rFonts w:ascii="Times New Roman" w:hAnsi="Times New Roman" w:eastAsia="Times New Roman" w:cs="Times New Roman"/>
          <w:color w:val="231F20"/>
          <w:sz w:val="22"/>
          <w:szCs w:val="22"/>
        </w:rPr>
        <w:t xml:space="preserve">a  </w:t>
      </w:r>
      <w:r>
        <w:rPr>
          <w:rFonts w:ascii="Times New Roman" w:hAnsi="Times New Roman" w:eastAsia="Times New Roman" w:cs="Times New Roman"/>
          <w:color w:val="231F20"/>
          <w:sz w:val="22"/>
          <w:szCs w:val="22"/>
        </w:rPr>
        <w:t xml:space="preserve">force  </w:t>
      </w:r>
      <w:r>
        <w:rPr>
          <w:rFonts w:ascii="Times New Roman" w:hAnsi="Times New Roman" w:eastAsia="Times New Roman" w:cs="Times New Roman"/>
          <w:color w:val="231F20"/>
          <w:sz w:val="22"/>
          <w:szCs w:val="22"/>
        </w:rPr>
        <w:t xml:space="preserve">constant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z w:val="22"/>
          <w:szCs w:val="22"/>
        </w:rPr>
        <w:t>0.15 N/m. All cantilevers used had oxide-sharpened Si3N4 tips.</w:t>
      </w:r>
    </w:p>
    <w:p w14:paraId="65533521">
      <w:pPr>
        <w:spacing w:before="142" w:line="252" w:lineRule="auto"/>
        <w:ind w:left="503" w:leftChars="0" w:firstLine="2"/>
        <w:jc w:val="both"/>
        <w:rPr>
          <w:rFonts w:hint="default" w:ascii="Times New Roman Bold" w:hAnsi="Times New Roman Bold" w:eastAsia="Times New Roman" w:cs="Times New Roman Bold"/>
          <w:b/>
          <w:bCs/>
          <w:color w:val="231F20"/>
          <w:sz w:val="22"/>
          <w:szCs w:val="22"/>
        </w:rPr>
      </w:pPr>
      <w:r>
        <w:rPr>
          <w:rFonts w:hint="default" w:ascii="Times New Roman Bold" w:hAnsi="Times New Roman Bold" w:eastAsia="Times New Roman" w:cs="Times New Roman Bold"/>
          <w:b/>
          <w:bCs/>
          <w:color w:val="231F20"/>
          <w:sz w:val="22"/>
          <w:szCs w:val="22"/>
        </w:rPr>
        <w:t>Sample preparation</w:t>
      </w:r>
    </w:p>
    <w:p w14:paraId="125025D3">
      <w:pPr>
        <w:spacing w:before="142" w:line="252" w:lineRule="auto"/>
        <w:ind w:left="503" w:leftChars="0" w:firstLine="2"/>
        <w:jc w:val="both"/>
        <w:rPr>
          <w:rFonts w:ascii="Times New Roman" w:hAnsi="Times New Roman" w:eastAsia="Times New Roman" w:cs="Times New Roman"/>
          <w:color w:val="231F20"/>
          <w:sz w:val="22"/>
          <w:szCs w:val="22"/>
        </w:rPr>
      </w:pPr>
      <w:r>
        <w:rPr>
          <w:rFonts w:ascii="Times New Roman" w:hAnsi="Times New Roman" w:eastAsia="Times New Roman" w:cs="Times New Roman"/>
          <w:color w:val="231F20"/>
          <w:sz w:val="22"/>
          <w:szCs w:val="22"/>
        </w:rPr>
        <w:t xml:space="preserve">To  </w:t>
      </w:r>
      <w:r>
        <w:rPr>
          <w:rFonts w:ascii="Times New Roman" w:hAnsi="Times New Roman" w:eastAsia="Times New Roman" w:cs="Times New Roman"/>
          <w:color w:val="231F20"/>
          <w:sz w:val="22"/>
          <w:szCs w:val="22"/>
        </w:rPr>
        <w:t xml:space="preserve">minimize   </w:t>
      </w:r>
      <w:r>
        <w:rPr>
          <w:rFonts w:ascii="Times New Roman" w:hAnsi="Times New Roman" w:eastAsia="Times New Roman" w:cs="Times New Roman"/>
          <w:color w:val="231F20"/>
          <w:sz w:val="22"/>
          <w:szCs w:val="22"/>
        </w:rPr>
        <w:t xml:space="preserve">contamination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z w:val="22"/>
          <w:szCs w:val="22"/>
        </w:rPr>
        <w:t xml:space="preserve">surfaces  </w:t>
      </w:r>
      <w:r>
        <w:rPr>
          <w:rFonts w:ascii="Times New Roman" w:hAnsi="Times New Roman" w:eastAsia="Times New Roman" w:cs="Times New Roman"/>
          <w:color w:val="231F20"/>
          <w:sz w:val="22"/>
          <w:szCs w:val="22"/>
        </w:rPr>
        <w:t xml:space="preserve">during  </w:t>
      </w:r>
      <w:r>
        <w:rPr>
          <w:rFonts w:ascii="Times New Roman" w:hAnsi="Times New Roman" w:eastAsia="Times New Roman" w:cs="Times New Roman"/>
          <w:color w:val="231F20"/>
          <w:sz w:val="22"/>
          <w:szCs w:val="22"/>
        </w:rPr>
        <w:t xml:space="preserve">exposure  </w:t>
      </w:r>
      <w:r>
        <w:rPr>
          <w:rFonts w:ascii="Times New Roman" w:hAnsi="Times New Roman" w:eastAsia="Times New Roman" w:cs="Times New Roman"/>
          <w:color w:val="231F20"/>
          <w:sz w:val="22"/>
          <w:szCs w:val="22"/>
        </w:rPr>
        <w:t xml:space="preserve">to ambient </w:t>
      </w:r>
      <w:r>
        <w:rPr>
          <w:rFonts w:ascii="Times New Roman" w:hAnsi="Times New Roman" w:eastAsia="Times New Roman" w:cs="Times New Roman"/>
          <w:color w:val="231F20"/>
          <w:sz w:val="22"/>
          <w:szCs w:val="22"/>
        </w:rPr>
        <w:t xml:space="preserve">air, </w:t>
      </w:r>
      <w:r>
        <w:rPr>
          <w:rFonts w:ascii="Times New Roman" w:hAnsi="Times New Roman" w:eastAsia="Times New Roman" w:cs="Times New Roman"/>
          <w:color w:val="231F20"/>
          <w:sz w:val="22"/>
          <w:szCs w:val="22"/>
        </w:rPr>
        <w:t xml:space="preserve">sample </w:t>
      </w:r>
      <w:r>
        <w:rPr>
          <w:rFonts w:ascii="Times New Roman" w:hAnsi="Times New Roman" w:eastAsia="Times New Roman" w:cs="Times New Roman"/>
          <w:color w:val="231F20"/>
          <w:sz w:val="22"/>
          <w:szCs w:val="22"/>
        </w:rPr>
        <w:t xml:space="preserve">supports </w:t>
      </w:r>
      <w:r>
        <w:rPr>
          <w:rFonts w:ascii="Times New Roman" w:hAnsi="Times New Roman" w:eastAsia="Times New Roman" w:cs="Times New Roman"/>
          <w:color w:val="231F20"/>
          <w:sz w:val="22"/>
          <w:szCs w:val="22"/>
        </w:rPr>
        <w:t xml:space="preserve">were </w:t>
      </w:r>
      <w:r>
        <w:rPr>
          <w:rFonts w:ascii="Times New Roman" w:hAnsi="Times New Roman" w:eastAsia="Times New Roman" w:cs="Times New Roman"/>
          <w:color w:val="231F20"/>
          <w:sz w:val="22"/>
          <w:szCs w:val="22"/>
        </w:rPr>
        <w:t xml:space="preserve">prepared </w:t>
      </w:r>
      <w:r>
        <w:rPr>
          <w:rFonts w:ascii="Times New Roman" w:hAnsi="Times New Roman" w:eastAsia="Times New Roman" w:cs="Times New Roman"/>
          <w:color w:val="231F20"/>
          <w:sz w:val="22"/>
          <w:szCs w:val="22"/>
        </w:rPr>
        <w:t xml:space="preserve">immediately </w:t>
      </w:r>
      <w:r>
        <w:rPr>
          <w:rFonts w:ascii="Times New Roman" w:hAnsi="Times New Roman" w:eastAsia="Times New Roman" w:cs="Times New Roman"/>
          <w:color w:val="231F20"/>
          <w:sz w:val="22"/>
          <w:szCs w:val="22"/>
        </w:rPr>
        <w:t>before use. All buffers were made with ultrapure water (−18 MDcm−1;</w:t>
      </w:r>
      <w:r>
        <w:rPr>
          <w:rFonts w:ascii="Times New Roman" w:hAnsi="Times New Roman" w:eastAsia="Times New Roman" w:cs="Times New Roman"/>
          <w:color w:val="231F20"/>
          <w:sz w:val="22"/>
          <w:szCs w:val="22"/>
        </w:rPr>
        <w:t xml:space="preserve"> Branstead, Boston, MA). This water contains fewer hydrocarbons</w:t>
      </w:r>
      <w:r>
        <w:rPr>
          <w:rFonts w:ascii="Times New Roman" w:hAnsi="Times New Roman" w:eastAsia="Times New Roman" w:cs="Times New Roman"/>
          <w:color w:val="231F20"/>
          <w:sz w:val="22"/>
          <w:szCs w:val="22"/>
        </w:rPr>
        <w:t xml:space="preserve"> than  </w:t>
      </w:r>
      <w:r>
        <w:rPr>
          <w:rFonts w:ascii="Times New Roman" w:hAnsi="Times New Roman" w:eastAsia="Times New Roman" w:cs="Times New Roman"/>
          <w:color w:val="231F20"/>
          <w:sz w:val="22"/>
          <w:szCs w:val="22"/>
        </w:rPr>
        <w:t xml:space="preserve">conventional  </w:t>
      </w:r>
      <w:r>
        <w:rPr>
          <w:rFonts w:ascii="Times New Roman" w:hAnsi="Times New Roman" w:eastAsia="Times New Roman" w:cs="Times New Roman"/>
          <w:color w:val="231F20"/>
          <w:sz w:val="22"/>
          <w:szCs w:val="22"/>
        </w:rPr>
        <w:t xml:space="preserve">bidistilled  </w:t>
      </w:r>
      <w:r>
        <w:rPr>
          <w:rFonts w:ascii="Times New Roman" w:hAnsi="Times New Roman" w:eastAsia="Times New Roman" w:cs="Times New Roman"/>
          <w:color w:val="231F20"/>
          <w:sz w:val="22"/>
          <w:szCs w:val="22"/>
        </w:rPr>
        <w:t xml:space="preserve">water  </w:t>
      </w:r>
      <w:r>
        <w:rPr>
          <w:rFonts w:ascii="Times New Roman" w:hAnsi="Times New Roman" w:eastAsia="Times New Roman" w:cs="Times New Roman"/>
          <w:color w:val="231F20"/>
          <w:sz w:val="22"/>
          <w:szCs w:val="22"/>
        </w:rPr>
        <w:t xml:space="preserve">and  </w:t>
      </w:r>
      <w:r>
        <w:rPr>
          <w:rFonts w:ascii="Times New Roman" w:hAnsi="Times New Roman" w:eastAsia="Times New Roman" w:cs="Times New Roman"/>
          <w:color w:val="231F20"/>
          <w:sz w:val="22"/>
          <w:szCs w:val="22"/>
        </w:rPr>
        <w:t xml:space="preserve">fewer  </w:t>
      </w:r>
      <w:r>
        <w:rPr>
          <w:rFonts w:ascii="Times New Roman" w:hAnsi="Times New Roman" w:eastAsia="Times New Roman" w:cs="Times New Roman"/>
          <w:color w:val="231F20"/>
          <w:sz w:val="22"/>
          <w:szCs w:val="22"/>
        </w:rPr>
        <w:t xml:space="preserve">macroscopic contaminants, </w:t>
      </w:r>
      <w:r>
        <w:rPr>
          <w:rFonts w:ascii="Times New Roman" w:hAnsi="Times New Roman" w:eastAsia="Times New Roman" w:cs="Times New Roman"/>
          <w:color w:val="231F20"/>
          <w:sz w:val="22"/>
          <w:szCs w:val="22"/>
        </w:rPr>
        <w:t xml:space="preserve">both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z w:val="22"/>
          <w:szCs w:val="22"/>
        </w:rPr>
        <w:t xml:space="preserve">which </w:t>
      </w:r>
      <w:r>
        <w:rPr>
          <w:rFonts w:ascii="Times New Roman" w:hAnsi="Times New Roman" w:eastAsia="Times New Roman" w:cs="Times New Roman"/>
          <w:color w:val="231F20"/>
          <w:sz w:val="22"/>
          <w:szCs w:val="22"/>
        </w:rPr>
        <w:t xml:space="preserve">can </w:t>
      </w:r>
      <w:r>
        <w:rPr>
          <w:rFonts w:ascii="Times New Roman" w:hAnsi="Times New Roman" w:eastAsia="Times New Roman" w:cs="Times New Roman"/>
          <w:color w:val="231F20"/>
          <w:sz w:val="22"/>
          <w:szCs w:val="22"/>
        </w:rPr>
        <w:t xml:space="preserve">influence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imaging </w:t>
      </w:r>
      <w:r>
        <w:rPr>
          <w:rFonts w:ascii="Times New Roman" w:hAnsi="Times New Roman" w:eastAsia="Times New Roman" w:cs="Times New Roman"/>
          <w:color w:val="231F20"/>
          <w:sz w:val="22"/>
          <w:szCs w:val="22"/>
        </w:rPr>
        <w:t>process.</w:t>
      </w:r>
      <w:r>
        <w:rPr>
          <w:rFonts w:ascii="Times New Roman" w:hAnsi="Times New Roman" w:eastAsia="Times New Roman" w:cs="Times New Roman"/>
          <w:color w:val="231F20"/>
          <w:sz w:val="22"/>
          <w:szCs w:val="22"/>
        </w:rPr>
        <w:t xml:space="preserve"> Chemicals were grade p.a. and purchased from Sigma Chemie AG</w:t>
      </w:r>
      <w:r>
        <w:rPr>
          <w:rFonts w:ascii="Times New Roman" w:hAnsi="Times New Roman" w:eastAsia="Times New Roman" w:cs="Times New Roman"/>
          <w:color w:val="231F20"/>
          <w:sz w:val="22"/>
          <w:szCs w:val="22"/>
        </w:rPr>
        <w:t xml:space="preserve"> (Buchs, Switzerland). The buffers used were Tris-(hydroxymethyl)-</w:t>
      </w:r>
      <w:r>
        <w:rPr>
          <w:rFonts w:ascii="Times New Roman" w:hAnsi="Times New Roman" w:eastAsia="Times New Roman" w:cs="Times New Roman"/>
          <w:color w:val="231F20"/>
          <w:sz w:val="22"/>
          <w:szCs w:val="22"/>
        </w:rPr>
        <w:t xml:space="preserve"> aminomethane </w:t>
      </w:r>
      <w:r>
        <w:rPr>
          <w:rFonts w:ascii="Times New Roman" w:hAnsi="Times New Roman" w:eastAsia="Times New Roman" w:cs="Times New Roman"/>
          <w:color w:val="231F20"/>
          <w:sz w:val="22"/>
          <w:szCs w:val="22"/>
        </w:rPr>
        <w:t xml:space="preserve">(from </w:t>
      </w:r>
      <w:r>
        <w:rPr>
          <w:rFonts w:ascii="Times New Roman" w:hAnsi="Times New Roman" w:eastAsia="Times New Roman" w:cs="Times New Roman"/>
          <w:color w:val="231F20"/>
          <w:sz w:val="22"/>
          <w:szCs w:val="22"/>
        </w:rPr>
        <w:t xml:space="preserve">pH </w:t>
      </w:r>
      <w:r>
        <w:rPr>
          <w:rFonts w:ascii="Times New Roman" w:hAnsi="Times New Roman" w:eastAsia="Times New Roman" w:cs="Times New Roman"/>
          <w:color w:val="231F20"/>
          <w:sz w:val="22"/>
          <w:szCs w:val="22"/>
        </w:rPr>
        <w:t xml:space="preserve">10.2 </w:t>
      </w:r>
      <w:r>
        <w:rPr>
          <w:rFonts w:ascii="Times New Roman" w:hAnsi="Times New Roman" w:eastAsia="Times New Roman" w:cs="Times New Roman"/>
          <w:color w:val="231F20"/>
          <w:sz w:val="22"/>
          <w:szCs w:val="22"/>
        </w:rPr>
        <w:t xml:space="preserve">to </w:t>
      </w:r>
      <w:r>
        <w:rPr>
          <w:rFonts w:ascii="Times New Roman" w:hAnsi="Times New Roman" w:eastAsia="Times New Roman" w:cs="Times New Roman"/>
          <w:color w:val="231F20"/>
          <w:sz w:val="22"/>
          <w:szCs w:val="22"/>
        </w:rPr>
        <w:t>pH 7.2), MES (from pH 6.5 to</w:t>
      </w:r>
      <w:r>
        <w:rPr>
          <w:rFonts w:ascii="Times New Roman" w:hAnsi="Times New Roman" w:eastAsia="Times New Roman" w:cs="Times New Roman"/>
          <w:color w:val="231F20"/>
          <w:sz w:val="22"/>
          <w:szCs w:val="22"/>
        </w:rPr>
        <w:t xml:space="preserve"> pH 5.5), </w:t>
      </w:r>
      <w:r>
        <w:rPr>
          <w:rFonts w:ascii="Times New Roman" w:hAnsi="Times New Roman" w:eastAsia="Times New Roman" w:cs="Times New Roman"/>
          <w:color w:val="231F20"/>
          <w:sz w:val="22"/>
          <w:szCs w:val="22"/>
        </w:rPr>
        <w:t xml:space="preserve">and </w:t>
      </w:r>
      <w:r>
        <w:rPr>
          <w:rFonts w:ascii="Times New Roman" w:hAnsi="Times New Roman" w:eastAsia="Times New Roman" w:cs="Times New Roman"/>
          <w:color w:val="231F20"/>
          <w:sz w:val="22"/>
          <w:szCs w:val="22"/>
        </w:rPr>
        <w:t xml:space="preserve">citric </w:t>
      </w:r>
      <w:r>
        <w:rPr>
          <w:rFonts w:ascii="Times New Roman" w:hAnsi="Times New Roman" w:eastAsia="Times New Roman" w:cs="Times New Roman"/>
          <w:color w:val="231F20"/>
          <w:sz w:val="22"/>
          <w:szCs w:val="22"/>
        </w:rPr>
        <w:t>acid (</w:t>
      </w:r>
      <w:r>
        <w:rPr>
          <w:rFonts w:ascii="Times New Roman" w:hAnsi="Times New Roman" w:eastAsia="Times New Roman" w:cs="Times New Roman"/>
          <w:color w:val="231F20"/>
          <w:sz w:val="22"/>
          <w:szCs w:val="22"/>
        </w:rPr>
        <w:t xml:space="preserve">from </w:t>
      </w:r>
      <w:r>
        <w:rPr>
          <w:rFonts w:ascii="Times New Roman" w:hAnsi="Times New Roman" w:eastAsia="Times New Roman" w:cs="Times New Roman"/>
          <w:color w:val="231F20"/>
          <w:sz w:val="22"/>
          <w:szCs w:val="22"/>
        </w:rPr>
        <w:t xml:space="preserve">pH 5.4 </w:t>
      </w:r>
      <w:r>
        <w:rPr>
          <w:rFonts w:ascii="Times New Roman" w:hAnsi="Times New Roman" w:eastAsia="Times New Roman" w:cs="Times New Roman"/>
          <w:color w:val="231F20"/>
          <w:sz w:val="22"/>
          <w:szCs w:val="22"/>
        </w:rPr>
        <w:t xml:space="preserve">to </w:t>
      </w:r>
      <w:r>
        <w:rPr>
          <w:rFonts w:ascii="Times New Roman" w:hAnsi="Times New Roman" w:eastAsia="Times New Roman" w:cs="Times New Roman"/>
          <w:color w:val="231F20"/>
          <w:sz w:val="22"/>
          <w:szCs w:val="22"/>
        </w:rPr>
        <w:t>pH 3.0</w:t>
      </w:r>
      <w:r>
        <w:rPr>
          <w:rFonts w:ascii="Times New Roman" w:hAnsi="Times New Roman" w:eastAsia="Times New Roman" w:cs="Times New Roman"/>
          <w:color w:val="231F20"/>
          <w:sz w:val="22"/>
          <w:szCs w:val="22"/>
        </w:rPr>
        <w:t>). Macromolecular samples were checked before use by conventional negative stain</w:t>
      </w:r>
      <w:r>
        <w:rPr>
          <w:rFonts w:ascii="Times New Roman" w:hAnsi="Times New Roman" w:eastAsia="Times New Roman" w:cs="Times New Roman"/>
          <w:color w:val="231F20"/>
          <w:sz w:val="22"/>
          <w:szCs w:val="22"/>
        </w:rPr>
        <w:t xml:space="preserve"> electron  microscopy  (Bremer  et  al</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z w:val="22"/>
          <w:szCs w:val="22"/>
        </w:rPr>
        <w:t xml:space="preserve">1992)  </w:t>
      </w:r>
      <w:r>
        <w:rPr>
          <w:rFonts w:ascii="Times New Roman" w:hAnsi="Times New Roman" w:eastAsia="Times New Roman" w:cs="Times New Roman"/>
          <w:color w:val="231F20"/>
          <w:sz w:val="22"/>
          <w:szCs w:val="22"/>
        </w:rPr>
        <w:t xml:space="preserve">and/or  by  </w:t>
      </w:r>
      <w:r>
        <w:rPr>
          <w:rFonts w:ascii="Times New Roman" w:hAnsi="Times New Roman" w:eastAsia="Times New Roman" w:cs="Times New Roman"/>
          <w:color w:val="231F20"/>
          <w:sz w:val="22"/>
          <w:szCs w:val="22"/>
        </w:rPr>
        <w:t>sodium dodecyl sulfate-gel electrophoresis.</w:t>
      </w:r>
    </w:p>
    <w:p w14:paraId="70E22413">
      <w:pPr>
        <w:spacing w:before="142" w:line="252" w:lineRule="auto"/>
        <w:ind w:left="503" w:leftChars="0" w:firstLine="2"/>
        <w:jc w:val="both"/>
        <w:rPr>
          <w:rFonts w:ascii="Times New Roman" w:hAnsi="Times New Roman" w:eastAsia="Times New Roman" w:cs="Times New Roman"/>
          <w:color w:val="231F20"/>
          <w:sz w:val="22"/>
          <w:szCs w:val="22"/>
        </w:rPr>
      </w:pP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samples </w:t>
      </w:r>
      <w:r>
        <w:rPr>
          <w:rFonts w:ascii="Times New Roman" w:hAnsi="Times New Roman" w:eastAsia="Times New Roman" w:cs="Times New Roman"/>
          <w:color w:val="231F20"/>
          <w:sz w:val="22"/>
          <w:szCs w:val="22"/>
        </w:rPr>
        <w:t xml:space="preserve">were </w:t>
      </w:r>
      <w:r>
        <w:rPr>
          <w:rFonts w:ascii="Times New Roman" w:hAnsi="Times New Roman" w:eastAsia="Times New Roman" w:cs="Times New Roman"/>
          <w:color w:val="231F20"/>
          <w:sz w:val="22"/>
          <w:szCs w:val="22"/>
        </w:rPr>
        <w:t xml:space="preserve">diluted </w:t>
      </w:r>
      <w:r>
        <w:rPr>
          <w:rFonts w:ascii="Times New Roman" w:hAnsi="Times New Roman" w:eastAsia="Times New Roman" w:cs="Times New Roman"/>
          <w:color w:val="231F20"/>
          <w:sz w:val="22"/>
          <w:szCs w:val="22"/>
        </w:rPr>
        <w:t xml:space="preserve">to </w:t>
      </w:r>
      <w:r>
        <w:rPr>
          <w:rFonts w:ascii="Times New Roman" w:hAnsi="Times New Roman" w:eastAsia="Times New Roman" w:cs="Times New Roman"/>
          <w:color w:val="231F20"/>
          <w:sz w:val="22"/>
          <w:szCs w:val="22"/>
        </w:rPr>
        <w:t xml:space="preserve">a </w:t>
      </w:r>
      <w:r>
        <w:rPr>
          <w:rFonts w:ascii="Times New Roman" w:hAnsi="Times New Roman" w:eastAsia="Times New Roman" w:cs="Times New Roman"/>
          <w:color w:val="231F20"/>
          <w:sz w:val="22"/>
          <w:szCs w:val="22"/>
        </w:rPr>
        <w:t xml:space="preserve">concentration </w:t>
      </w:r>
      <w:r>
        <w:rPr>
          <w:rFonts w:ascii="Times New Roman" w:hAnsi="Times New Roman" w:eastAsia="Times New Roman" w:cs="Times New Roman"/>
          <w:color w:val="231F20"/>
          <w:sz w:val="22"/>
          <w:szCs w:val="22"/>
        </w:rPr>
        <w:t>of 5–10 μg/</w:t>
      </w:r>
      <w:r>
        <w:rPr>
          <w:rFonts w:ascii="Times New Roman" w:hAnsi="Times New Roman" w:eastAsia="Times New Roman" w:cs="Times New Roman"/>
          <w:color w:val="231F20"/>
          <w:sz w:val="22"/>
          <w:szCs w:val="22"/>
        </w:rPr>
        <w:t xml:space="preserve">ml in </w:t>
      </w:r>
      <w:r>
        <w:rPr>
          <w:rFonts w:ascii="Times New Roman" w:hAnsi="Times New Roman" w:eastAsia="Times New Roman" w:cs="Times New Roman"/>
          <w:color w:val="231F20"/>
          <w:sz w:val="22"/>
          <w:szCs w:val="22"/>
        </w:rPr>
        <w:t xml:space="preserve">buffer </w:t>
      </w:r>
      <w:r>
        <w:rPr>
          <w:rFonts w:ascii="Times New Roman" w:hAnsi="Times New Roman" w:eastAsia="Times New Roman" w:cs="Times New Roman"/>
          <w:color w:val="231F20"/>
          <w:sz w:val="22"/>
          <w:szCs w:val="22"/>
        </w:rPr>
        <w:t xml:space="preserve">solution (pH </w:t>
      </w:r>
      <w:r>
        <w:rPr>
          <w:rFonts w:ascii="Times New Roman" w:hAnsi="Times New Roman" w:eastAsia="Times New Roman" w:cs="Times New Roman"/>
          <w:color w:val="231F20"/>
          <w:sz w:val="22"/>
          <w:szCs w:val="22"/>
        </w:rPr>
        <w:t xml:space="preserve">8.2, </w:t>
      </w:r>
      <w:r>
        <w:rPr>
          <w:rFonts w:ascii="Times New Roman" w:hAnsi="Times New Roman" w:eastAsia="Times New Roman" w:cs="Times New Roman"/>
          <w:color w:val="231F20"/>
          <w:sz w:val="22"/>
          <w:szCs w:val="22"/>
        </w:rPr>
        <w:t xml:space="preserve">20 </w:t>
      </w:r>
      <w:r>
        <w:rPr>
          <w:rFonts w:ascii="Times New Roman" w:hAnsi="Times New Roman" w:eastAsia="Times New Roman" w:cs="Times New Roman"/>
          <w:color w:val="231F20"/>
          <w:sz w:val="22"/>
          <w:szCs w:val="22"/>
        </w:rPr>
        <w:t>mMTris-HCl, 2100 mM; monovalent</w:t>
      </w:r>
      <w:r>
        <w:rPr>
          <w:rFonts w:ascii="Times New Roman" w:hAnsi="Times New Roman" w:eastAsia="Times New Roman" w:cs="Times New Roman"/>
          <w:color w:val="231F20"/>
          <w:sz w:val="22"/>
          <w:szCs w:val="22"/>
        </w:rPr>
        <w:t xml:space="preserve"> electrolyte; </w:t>
      </w:r>
      <w:r>
        <w:rPr>
          <w:rFonts w:ascii="Times New Roman" w:hAnsi="Times New Roman" w:eastAsia="Times New Roman" w:cs="Times New Roman"/>
          <w:color w:val="231F20"/>
          <w:sz w:val="22"/>
          <w:szCs w:val="22"/>
        </w:rPr>
        <w:t xml:space="preserve">except </w:t>
      </w:r>
      <w:r>
        <w:rPr>
          <w:rFonts w:ascii="Times New Roman" w:hAnsi="Times New Roman" w:eastAsia="Times New Roman" w:cs="Times New Roman"/>
          <w:color w:val="231F20"/>
          <w:sz w:val="22"/>
          <w:szCs w:val="22"/>
        </w:rPr>
        <w:t xml:space="preserve">for </w:t>
      </w:r>
      <w:r>
        <w:rPr>
          <w:rFonts w:ascii="Times New Roman" w:hAnsi="Times New Roman" w:eastAsia="Times New Roman" w:cs="Times New Roman"/>
          <w:color w:val="231F20"/>
          <w:sz w:val="22"/>
          <w:szCs w:val="22"/>
        </w:rPr>
        <w:t xml:space="preserve">DPPE, </w:t>
      </w:r>
      <w:r>
        <w:rPr>
          <w:rFonts w:ascii="Times New Roman" w:hAnsi="Times New Roman" w:eastAsia="Times New Roman" w:cs="Times New Roman"/>
          <w:color w:val="231F20"/>
          <w:sz w:val="22"/>
          <w:szCs w:val="22"/>
        </w:rPr>
        <w:t xml:space="preserve">which </w:t>
      </w:r>
      <w:r>
        <w:rPr>
          <w:rFonts w:ascii="Times New Roman" w:hAnsi="Times New Roman" w:eastAsia="Times New Roman" w:cs="Times New Roman"/>
          <w:color w:val="231F20"/>
          <w:sz w:val="22"/>
          <w:szCs w:val="22"/>
        </w:rPr>
        <w:t>was not further diluted) before</w:t>
      </w:r>
      <w:r>
        <w:rPr>
          <w:rFonts w:ascii="Times New Roman" w:hAnsi="Times New Roman" w:eastAsia="Times New Roman" w:cs="Times New Roman"/>
          <w:color w:val="231F20"/>
          <w:sz w:val="22"/>
          <w:szCs w:val="22"/>
        </w:rPr>
        <w:t xml:space="preserve"> adsorption to freshly cleaved mic</w:t>
      </w:r>
      <w:r>
        <w:rPr>
          <w:rFonts w:ascii="Times New Roman" w:hAnsi="Times New Roman" w:eastAsia="Times New Roman" w:cs="Times New Roman"/>
          <w:color w:val="231F20"/>
          <w:sz w:val="22"/>
          <w:szCs w:val="22"/>
        </w:rPr>
        <w:t xml:space="preserve">a. </w:t>
      </w:r>
      <w:r>
        <w:rPr>
          <w:rFonts w:ascii="Times New Roman" w:hAnsi="Times New Roman" w:eastAsia="Times New Roman" w:cs="Times New Roman"/>
          <w:color w:val="231F20"/>
          <w:sz w:val="22"/>
          <w:szCs w:val="22"/>
        </w:rPr>
        <w:t xml:space="preserve">After </w:t>
      </w:r>
      <w:r>
        <w:rPr>
          <w:rFonts w:ascii="Times New Roman" w:hAnsi="Times New Roman" w:eastAsia="Times New Roman" w:cs="Times New Roman"/>
          <w:color w:val="231F20"/>
          <w:sz w:val="22"/>
          <w:szCs w:val="22"/>
        </w:rPr>
        <w:t xml:space="preserve">an </w:t>
      </w:r>
      <w:r>
        <w:rPr>
          <w:rFonts w:ascii="Times New Roman" w:hAnsi="Times New Roman" w:eastAsia="Times New Roman" w:cs="Times New Roman"/>
          <w:color w:val="231F20"/>
          <w:sz w:val="22"/>
          <w:szCs w:val="22"/>
        </w:rPr>
        <w:t xml:space="preserve">adsorption </w:t>
      </w:r>
      <w:r>
        <w:rPr>
          <w:rFonts w:ascii="Times New Roman" w:hAnsi="Times New Roman" w:eastAsia="Times New Roman" w:cs="Times New Roman"/>
          <w:color w:val="231F20"/>
          <w:sz w:val="22"/>
          <w:szCs w:val="22"/>
        </w:rPr>
        <w:t xml:space="preserve">time </w:t>
      </w:r>
      <w:r>
        <w:rPr>
          <w:rFonts w:ascii="Times New Roman" w:hAnsi="Times New Roman" w:eastAsia="Times New Roman" w:cs="Times New Roman"/>
          <w:color w:val="231F20"/>
          <w:sz w:val="22"/>
          <w:szCs w:val="22"/>
        </w:rPr>
        <w:t xml:space="preserve">of 10–60 </w:t>
      </w:r>
      <w:r>
        <w:rPr>
          <w:rFonts w:ascii="Times New Roman" w:hAnsi="Times New Roman" w:eastAsia="Times New Roman" w:cs="Times New Roman"/>
          <w:color w:val="231F20"/>
          <w:sz w:val="22"/>
          <w:szCs w:val="22"/>
        </w:rPr>
        <w:t xml:space="preserve">min,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 xml:space="preserve">samples </w:t>
      </w:r>
      <w:r>
        <w:rPr>
          <w:rFonts w:ascii="Times New Roman" w:hAnsi="Times New Roman" w:eastAsia="Times New Roman" w:cs="Times New Roman"/>
          <w:color w:val="231F20"/>
          <w:sz w:val="22"/>
          <w:szCs w:val="22"/>
        </w:rPr>
        <w:t xml:space="preserve">were </w:t>
      </w:r>
      <w:r>
        <w:rPr>
          <w:rFonts w:ascii="Times New Roman" w:hAnsi="Times New Roman" w:eastAsia="Times New Roman" w:cs="Times New Roman"/>
          <w:color w:val="231F20"/>
          <w:sz w:val="22"/>
          <w:szCs w:val="22"/>
        </w:rPr>
        <w:t xml:space="preserve">gently washed </w:t>
      </w:r>
      <w:r>
        <w:rPr>
          <w:rFonts w:ascii="Times New Roman" w:hAnsi="Times New Roman" w:eastAsia="Times New Roman" w:cs="Times New Roman"/>
          <w:color w:val="231F20"/>
          <w:sz w:val="22"/>
          <w:szCs w:val="22"/>
        </w:rPr>
        <w:t xml:space="preserve">with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z w:val="22"/>
          <w:szCs w:val="22"/>
        </w:rPr>
        <w:t>measuring buffer  to  remove  weakly  attached  membranes.  This   allowed</w:t>
      </w:r>
      <w:r>
        <w:rPr>
          <w:rFonts w:ascii="Times New Roman" w:hAnsi="Times New Roman" w:eastAsia="Times New Roman" w:cs="Times New Roman"/>
          <w:color w:val="231F20"/>
          <w:sz w:val="22"/>
          <w:szCs w:val="22"/>
        </w:rPr>
        <w:t xml:space="preserve"> height </w:t>
      </w:r>
      <w:r>
        <w:rPr>
          <w:rFonts w:ascii="Times New Roman" w:hAnsi="Times New Roman" w:eastAsia="Times New Roman" w:cs="Times New Roman"/>
          <w:color w:val="231F20"/>
          <w:sz w:val="22"/>
          <w:szCs w:val="22"/>
        </w:rPr>
        <w:t xml:space="preserve">measurements </w:t>
      </w:r>
      <w:r>
        <w:rPr>
          <w:rFonts w:ascii="Times New Roman" w:hAnsi="Times New Roman" w:eastAsia="Times New Roman" w:cs="Times New Roman"/>
          <w:color w:val="231F20"/>
          <w:sz w:val="22"/>
          <w:szCs w:val="22"/>
        </w:rPr>
        <w:t xml:space="preserve">at </w:t>
      </w:r>
      <w:r>
        <w:rPr>
          <w:rFonts w:ascii="Times New Roman" w:hAnsi="Times New Roman" w:eastAsia="Times New Roman" w:cs="Times New Roman"/>
          <w:color w:val="231F20"/>
          <w:sz w:val="22"/>
          <w:szCs w:val="22"/>
        </w:rPr>
        <w:t xml:space="preserve">low </w:t>
      </w:r>
      <w:r>
        <w:rPr>
          <w:rFonts w:ascii="Times New Roman" w:hAnsi="Times New Roman" w:eastAsia="Times New Roman" w:cs="Times New Roman"/>
          <w:color w:val="231F20"/>
          <w:sz w:val="22"/>
          <w:szCs w:val="22"/>
        </w:rPr>
        <w:t xml:space="preserve">electrolyte </w:t>
      </w:r>
      <w:r>
        <w:rPr>
          <w:rFonts w:ascii="Times New Roman" w:hAnsi="Times New Roman" w:eastAsia="Times New Roman" w:cs="Times New Roman"/>
          <w:color w:val="231F20"/>
          <w:sz w:val="22"/>
          <w:szCs w:val="22"/>
        </w:rPr>
        <w:t xml:space="preserve">concentrations, </w:t>
      </w:r>
      <w:r>
        <w:rPr>
          <w:rFonts w:ascii="Times New Roman" w:hAnsi="Times New Roman" w:eastAsia="Times New Roman" w:cs="Times New Roman"/>
          <w:color w:val="231F20"/>
          <w:sz w:val="22"/>
          <w:szCs w:val="22"/>
        </w:rPr>
        <w:t xml:space="preserve">at </w:t>
      </w:r>
      <w:r>
        <w:rPr>
          <w:rFonts w:ascii="Times New Roman" w:hAnsi="Times New Roman" w:eastAsia="Times New Roman" w:cs="Times New Roman"/>
          <w:color w:val="231F20"/>
          <w:sz w:val="22"/>
          <w:szCs w:val="22"/>
        </w:rPr>
        <w:t>which</w:t>
      </w:r>
    </w:p>
    <w:p w14:paraId="1B0FD1E4">
      <w:pPr>
        <w:spacing w:before="142" w:line="252" w:lineRule="auto"/>
        <w:ind w:left="503" w:leftChars="0" w:firstLine="2"/>
        <w:jc w:val="both"/>
        <w:rPr>
          <w:rFonts w:ascii="Times New Roman" w:hAnsi="Times New Roman" w:eastAsia="Times New Roman" w:cs="Times New Roman"/>
          <w:color w:val="231F20"/>
          <w:sz w:val="22"/>
          <w:szCs w:val="22"/>
        </w:rPr>
      </w:pPr>
      <w:r>
        <w:rPr>
          <w:rFonts w:ascii="Times New Roman" w:hAnsi="Times New Roman" w:eastAsia="Times New Roman" w:cs="Times New Roman"/>
          <w:color w:val="231F20"/>
          <w:sz w:val="22"/>
          <w:szCs w:val="22"/>
        </w:rPr>
        <w:t>samples adsorb sparsely to mica (Muller et al., 1997a and 1997b).</w:t>
      </w:r>
      <w:r>
        <w:rPr>
          <w:rFonts w:ascii="Times New Roman" w:hAnsi="Times New Roman" w:eastAsia="Times New Roman" w:cs="Times New Roman"/>
          <w:color w:val="231F20"/>
          <w:sz w:val="22"/>
          <w:szCs w:val="22"/>
        </w:rPr>
        <w:t xml:space="preserve"> Experiments </w:t>
      </w:r>
      <w:r>
        <w:rPr>
          <w:rFonts w:ascii="Times New Roman" w:hAnsi="Times New Roman" w:eastAsia="Times New Roman" w:cs="Times New Roman"/>
          <w:color w:val="231F20"/>
          <w:sz w:val="22"/>
          <w:szCs w:val="22"/>
        </w:rPr>
        <w:t xml:space="preserve">requiring </w:t>
      </w:r>
      <w:r>
        <w:rPr>
          <w:rFonts w:ascii="Times New Roman" w:hAnsi="Times New Roman" w:eastAsia="Times New Roman" w:cs="Times New Roman"/>
          <w:color w:val="231F20"/>
          <w:sz w:val="22"/>
          <w:szCs w:val="22"/>
        </w:rPr>
        <w:t xml:space="preserve">constant </w:t>
      </w:r>
      <w:r>
        <w:rPr>
          <w:rFonts w:ascii="Times New Roman" w:hAnsi="Times New Roman" w:eastAsia="Times New Roman" w:cs="Times New Roman"/>
          <w:color w:val="231F20"/>
          <w:sz w:val="22"/>
          <w:szCs w:val="22"/>
        </w:rPr>
        <w:t xml:space="preserve">pH </w:t>
      </w:r>
      <w:r>
        <w:rPr>
          <w:rFonts w:ascii="Times New Roman" w:hAnsi="Times New Roman" w:eastAsia="Times New Roman" w:cs="Times New Roman"/>
          <w:color w:val="231F20"/>
          <w:sz w:val="22"/>
          <w:szCs w:val="22"/>
        </w:rPr>
        <w:t xml:space="preserve">were </w:t>
      </w:r>
      <w:r>
        <w:rPr>
          <w:rFonts w:ascii="Times New Roman" w:hAnsi="Times New Roman" w:eastAsia="Times New Roman" w:cs="Times New Roman"/>
          <w:color w:val="231F20"/>
          <w:sz w:val="22"/>
          <w:szCs w:val="22"/>
        </w:rPr>
        <w:t xml:space="preserve">performed </w:t>
      </w:r>
      <w:r>
        <w:rPr>
          <w:rFonts w:ascii="Times New Roman" w:hAnsi="Times New Roman" w:eastAsia="Times New Roman" w:cs="Times New Roman"/>
          <w:color w:val="231F20"/>
          <w:sz w:val="22"/>
          <w:szCs w:val="22"/>
        </w:rPr>
        <w:t xml:space="preserve">at </w:t>
      </w:r>
      <w:r>
        <w:rPr>
          <w:rFonts w:ascii="Times New Roman" w:hAnsi="Times New Roman" w:eastAsia="Times New Roman" w:cs="Times New Roman"/>
          <w:color w:val="231F20"/>
          <w:sz w:val="22"/>
          <w:szCs w:val="22"/>
        </w:rPr>
        <w:t>pH 8.2.</w:t>
      </w:r>
      <w:r>
        <w:rPr>
          <w:rFonts w:ascii="Times New Roman" w:hAnsi="Times New Roman" w:eastAsia="Times New Roman" w:cs="Times New Roman"/>
          <w:color w:val="231F20"/>
          <w:sz w:val="22"/>
          <w:szCs w:val="22"/>
        </w:rPr>
        <w:t xml:space="preserve"> The </w:t>
      </w:r>
      <w:r>
        <w:rPr>
          <w:rFonts w:ascii="Times New Roman" w:hAnsi="Times New Roman" w:eastAsia="Times New Roman" w:cs="Times New Roman"/>
          <w:color w:val="231F20"/>
          <w:sz w:val="22"/>
          <w:szCs w:val="22"/>
        </w:rPr>
        <w:t xml:space="preserve">isoelectric </w:t>
      </w:r>
      <w:r>
        <w:rPr>
          <w:rFonts w:ascii="Times New Roman" w:hAnsi="Times New Roman" w:eastAsia="Times New Roman" w:cs="Times New Roman"/>
          <w:color w:val="231F20"/>
          <w:sz w:val="22"/>
          <w:szCs w:val="22"/>
        </w:rPr>
        <w:t xml:space="preserve">points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z w:val="22"/>
          <w:szCs w:val="22"/>
        </w:rPr>
        <w:t xml:space="preserve">bacteriorhodopsin, </w:t>
      </w:r>
      <w:r>
        <w:rPr>
          <w:rFonts w:ascii="Times New Roman" w:hAnsi="Times New Roman" w:eastAsia="Times New Roman" w:cs="Times New Roman"/>
          <w:color w:val="231F20"/>
          <w:sz w:val="22"/>
          <w:szCs w:val="22"/>
        </w:rPr>
        <w:t xml:space="preserve">AQP1, </w:t>
      </w:r>
      <w:r>
        <w:rPr>
          <w:rFonts w:ascii="Times New Roman" w:hAnsi="Times New Roman" w:eastAsia="Times New Roman" w:cs="Times New Roman"/>
          <w:color w:val="231F20"/>
          <w:sz w:val="22"/>
          <w:szCs w:val="22"/>
        </w:rPr>
        <w:t xml:space="preserve">DPPE, </w:t>
      </w:r>
      <w:r>
        <w:rPr>
          <w:rFonts w:ascii="Times New Roman" w:hAnsi="Times New Roman" w:eastAsia="Times New Roman" w:cs="Times New Roman"/>
          <w:color w:val="231F20"/>
          <w:sz w:val="22"/>
          <w:szCs w:val="22"/>
        </w:rPr>
        <w:t>and OmpF are 5.2 (Ross et al., 1989), 6.95 (calculated), −10 (Tatulian,</w:t>
      </w:r>
      <w:r>
        <w:rPr>
          <w:rFonts w:ascii="Times New Roman" w:hAnsi="Times New Roman" w:eastAsia="Times New Roman" w:cs="Times New Roman"/>
          <w:color w:val="231F20"/>
          <w:sz w:val="22"/>
          <w:szCs w:val="22"/>
        </w:rPr>
        <w:t xml:space="preserve"> 1993), and 4.64  (calculated), respectively. Thus, at this pH, all</w:t>
      </w:r>
      <w:r>
        <w:rPr>
          <w:rFonts w:ascii="Times New Roman" w:hAnsi="Times New Roman" w:eastAsia="Times New Roman" w:cs="Times New Roman"/>
          <w:color w:val="231F20"/>
          <w:sz w:val="22"/>
          <w:szCs w:val="22"/>
        </w:rPr>
        <w:t xml:space="preserve"> samples had a net negative charge, </w:t>
      </w:r>
      <w:r>
        <w:rPr>
          <w:rFonts w:ascii="Times New Roman" w:hAnsi="Times New Roman" w:eastAsia="Times New Roman" w:cs="Times New Roman"/>
          <w:color w:val="231F20"/>
          <w:sz w:val="22"/>
          <w:szCs w:val="22"/>
        </w:rPr>
        <w:t>except for DPPE, which had a</w:t>
      </w:r>
      <w:r>
        <w:rPr>
          <w:rFonts w:ascii="Times New Roman" w:hAnsi="Times New Roman" w:eastAsia="Times New Roman" w:cs="Times New Roman"/>
          <w:color w:val="231F20"/>
          <w:sz w:val="22"/>
          <w:szCs w:val="22"/>
        </w:rPr>
        <w:t xml:space="preserve"> net positive charge.</w:t>
      </w:r>
    </w:p>
    <w:p w14:paraId="19971B0E">
      <w:pPr>
        <w:pStyle w:val="6"/>
        <w:spacing w:line="245" w:lineRule="auto"/>
      </w:pPr>
    </w:p>
    <w:p w14:paraId="3AAF087E">
      <w:pPr>
        <w:bidi w:val="0"/>
        <w:ind w:firstLine="500" w:firstLineChars="0"/>
      </w:pPr>
      <w:r>
        <w:t>现在在你的目标文章中做同样的事情。我们希望你能获得模型的良 好确认，并且现在可以回答第2.1节中的问题：</w:t>
      </w:r>
    </w:p>
    <w:p w14:paraId="3016FA30">
      <w:pPr>
        <w:bidi w:val="0"/>
        <w:ind w:firstLine="500" w:firstLineChars="0"/>
      </w:pPr>
      <w:r>
        <w:t>•   我该如何开始这一部分？我应该以什么类型的句子开头？</w:t>
      </w:r>
    </w:p>
    <w:p w14:paraId="552269EA">
      <w:pPr>
        <w:bidi w:val="0"/>
        <w:ind w:firstLine="500" w:firstLineChars="0"/>
      </w:pPr>
      <w:r>
        <w:t>•   此部分应包含什么类型的信息，以及其顺序如何？</w:t>
      </w:r>
    </w:p>
    <w:p w14:paraId="0273624E">
      <w:pPr>
        <w:bidi w:val="0"/>
        <w:ind w:firstLine="500" w:firstLineChars="0"/>
      </w:pPr>
      <w:r>
        <w:t>•   如何结束这一部分？</w:t>
      </w:r>
    </w:p>
    <w:p w14:paraId="6B0AA69A">
      <w:pPr>
        <w:pStyle w:val="3"/>
        <w:bidi w:val="0"/>
      </w:pPr>
      <w:r>
        <w:t>2.4 词汇</w:t>
      </w:r>
    </w:p>
    <w:p w14:paraId="33169500">
      <w:pPr>
        <w:bidi w:val="0"/>
        <w:ind w:firstLine="420" w:firstLineChars="200"/>
      </w:pPr>
      <w:r>
        <w:t>为了完成您需要撰写论文这一部分的信息，您现在需要为模型的每个部分找到合适的词汇。本节中的词汇来自600多篇不同领域的研究 文章，这些文章均由母语者撰写并发表在科学期刊上。仅包含频繁  出现的单词/短语；这意味着词汇表中包含的单词和短语被作者和编 辑都视为正常和可接受的。</w:t>
      </w:r>
    </w:p>
    <w:p w14:paraId="4B576421">
      <w:pPr>
        <w:bidi w:val="0"/>
        <w:ind w:firstLine="500" w:firstLineChars="0"/>
      </w:pPr>
    </w:p>
    <w:p w14:paraId="6CB38A93">
      <w:pPr>
        <w:bidi w:val="0"/>
        <w:ind w:firstLine="500" w:firstLineChars="0"/>
      </w:pPr>
      <w:r>
        <w:t>在下一节中，我们将研究模型的以下七个领域的词汇：</w:t>
      </w:r>
    </w:p>
    <w:p w14:paraId="73E3A038">
      <w:pPr>
        <w:bidi w:val="0"/>
      </w:pPr>
    </w:p>
    <w:p w14:paraId="36493410">
      <w:pPr>
        <w:pStyle w:val="6"/>
        <w:numPr>
          <w:ilvl w:val="0"/>
          <w:numId w:val="4"/>
        </w:numPr>
        <w:spacing w:line="336" w:lineRule="auto"/>
        <w:rPr>
          <w:rFonts w:hint="default" w:ascii="Arial Bold" w:hAnsi="Arial Bold" w:cs="Arial Bold"/>
          <w:b/>
          <w:bCs/>
        </w:rPr>
      </w:pPr>
      <w:r>
        <w:rPr>
          <w:rFonts w:hint="default" w:ascii="Arial Bold" w:hAnsi="Arial Bold" w:cs="Arial Bold"/>
          <w:b/>
          <w:bCs/>
        </w:rPr>
        <w:t>提供材料/方法的一般介绍和概述，并给出所用材料/设备的来源</w:t>
      </w:r>
    </w:p>
    <w:p w14:paraId="2732F80C">
      <w:pPr>
        <w:pStyle w:val="6"/>
        <w:spacing w:line="336" w:lineRule="auto"/>
        <w:rPr>
          <w:rFonts w:hint="eastAsia"/>
        </w:rPr>
      </w:pPr>
      <w:r>
        <w:rPr>
          <w:rFonts w:hint="eastAsia"/>
        </w:rPr>
        <w:t>这包括诸如</w:t>
      </w:r>
      <w:r>
        <w:rPr>
          <w:rFonts w:ascii="Times" w:hAnsi="Times" w:eastAsia="Times" w:cs="Times"/>
          <w:i/>
          <w:iCs/>
          <w:color w:val="231F20"/>
          <w:spacing w:val="-3"/>
          <w:sz w:val="22"/>
          <w:szCs w:val="22"/>
        </w:rPr>
        <w:t>In</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3"/>
          <w:sz w:val="22"/>
          <w:szCs w:val="22"/>
        </w:rPr>
        <w:t>this</w:t>
      </w:r>
      <w:r>
        <w:rPr>
          <w:rFonts w:ascii="Times" w:hAnsi="Times" w:eastAsia="Times" w:cs="Times"/>
          <w:i/>
          <w:iCs/>
          <w:color w:val="231F20"/>
          <w:spacing w:val="5"/>
          <w:sz w:val="22"/>
          <w:szCs w:val="22"/>
        </w:rPr>
        <w:t xml:space="preserve"> </w:t>
      </w:r>
      <w:r>
        <w:rPr>
          <w:rFonts w:ascii="Times" w:hAnsi="Times" w:eastAsia="Times" w:cs="Times"/>
          <w:i/>
          <w:iCs/>
          <w:color w:val="231F20"/>
          <w:spacing w:val="-3"/>
          <w:sz w:val="22"/>
          <w:szCs w:val="22"/>
        </w:rPr>
        <w:t>study,</w:t>
      </w:r>
      <w:r>
        <w:rPr>
          <w:rFonts w:ascii="Times" w:hAnsi="Times" w:eastAsia="Times" w:cs="Times"/>
          <w:i/>
          <w:iCs/>
          <w:color w:val="231F20"/>
          <w:spacing w:val="15"/>
          <w:sz w:val="22"/>
          <w:szCs w:val="22"/>
        </w:rPr>
        <w:t xml:space="preserve"> </w:t>
      </w:r>
      <w:r>
        <w:rPr>
          <w:rFonts w:ascii="Times" w:hAnsi="Times" w:eastAsia="Times" w:cs="Times"/>
          <w:i/>
          <w:iCs/>
          <w:color w:val="231F20"/>
          <w:spacing w:val="-3"/>
          <w:sz w:val="22"/>
          <w:szCs w:val="22"/>
        </w:rPr>
        <w:t>most</w:t>
      </w:r>
      <w:r>
        <w:rPr>
          <w:rFonts w:ascii="Times" w:hAnsi="Times" w:eastAsia="Times" w:cs="Times"/>
          <w:i/>
          <w:iCs/>
          <w:color w:val="231F20"/>
          <w:spacing w:val="6"/>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5"/>
          <w:sz w:val="22"/>
          <w:szCs w:val="22"/>
        </w:rPr>
        <w:t xml:space="preserve"> </w:t>
      </w:r>
      <w:r>
        <w:rPr>
          <w:rFonts w:ascii="Times" w:hAnsi="Times" w:eastAsia="Times" w:cs="Times"/>
          <w:i/>
          <w:iCs/>
          <w:color w:val="231F20"/>
          <w:spacing w:val="-4"/>
          <w:sz w:val="22"/>
          <w:szCs w:val="22"/>
        </w:rPr>
        <w:t>samples</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were</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4"/>
          <w:sz w:val="22"/>
          <w:szCs w:val="22"/>
        </w:rPr>
        <w:t>tested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using</w:t>
      </w:r>
      <w:r>
        <w:rPr>
          <w:rFonts w:ascii="Times" w:hAnsi="Times" w:eastAsia="Times" w:cs="Times"/>
          <w:i/>
          <w:iCs/>
          <w:color w:val="231F20"/>
          <w:spacing w:val="-22"/>
          <w:sz w:val="22"/>
          <w:szCs w:val="22"/>
        </w:rPr>
        <w:t xml:space="preserve"> </w:t>
      </w:r>
      <w:r>
        <w:rPr>
          <w:rFonts w:ascii="Times" w:hAnsi="Times" w:eastAsia="Times" w:cs="Times"/>
          <w:i/>
          <w:iCs/>
          <w:color w:val="231F20"/>
          <w:spacing w:val="-4"/>
          <w:sz w:val="22"/>
          <w:szCs w:val="22"/>
        </w:rPr>
        <w:t xml:space="preserve">a… </w:t>
      </w:r>
      <w:r>
        <w:rPr>
          <w:rFonts w:ascii="Times New Roman" w:hAnsi="Times New Roman" w:eastAsia="Times New Roman" w:cs="Times New Roman"/>
          <w:color w:val="231F20"/>
          <w:spacing w:val="-4"/>
          <w:sz w:val="22"/>
          <w:szCs w:val="22"/>
        </w:rPr>
        <w:t>as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4"/>
          <w:sz w:val="22"/>
          <w:szCs w:val="22"/>
        </w:rPr>
        <w:t>well as</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4"/>
          <w:sz w:val="22"/>
          <w:szCs w:val="22"/>
        </w:rPr>
        <w:t xml:space="preserve">verbs such as </w:t>
      </w:r>
      <w:r>
        <w:rPr>
          <w:rFonts w:ascii="Times" w:hAnsi="Times" w:eastAsia="Times" w:cs="Times"/>
          <w:i/>
          <w:iCs/>
          <w:color w:val="231F20"/>
          <w:spacing w:val="-4"/>
          <w:sz w:val="22"/>
          <w:szCs w:val="22"/>
        </w:rPr>
        <w:t>were</w:t>
      </w:r>
      <w:r>
        <w:rPr>
          <w:rFonts w:ascii="Times" w:hAnsi="Times" w:eastAsia="Times" w:cs="Times"/>
          <w:i/>
          <w:iCs/>
          <w:color w:val="231F20"/>
          <w:spacing w:val="-15"/>
          <w:sz w:val="22"/>
          <w:szCs w:val="22"/>
        </w:rPr>
        <w:t xml:space="preserve"> </w:t>
      </w:r>
      <w:r>
        <w:rPr>
          <w:rFonts w:ascii="Times" w:hAnsi="Times" w:eastAsia="Times" w:cs="Times"/>
          <w:i/>
          <w:iCs/>
          <w:color w:val="231F20"/>
          <w:spacing w:val="-4"/>
          <w:sz w:val="22"/>
          <w:szCs w:val="22"/>
        </w:rPr>
        <w:t>suppl</w:t>
      </w:r>
      <w:r>
        <w:rPr>
          <w:rFonts w:ascii="Times" w:hAnsi="Times" w:eastAsia="Times" w:cs="Times"/>
          <w:i/>
          <w:iCs/>
          <w:color w:val="231F20"/>
          <w:spacing w:val="-5"/>
          <w:sz w:val="22"/>
          <w:szCs w:val="22"/>
        </w:rPr>
        <w:t>ied by</w:t>
      </w:r>
      <w:r>
        <w:rPr>
          <w:rFonts w:hint="eastAsia"/>
        </w:rPr>
        <w:t>。一份常用词汇和表达的良好清单将鼓励您在开头几句中包含这些内容。</w:t>
      </w:r>
    </w:p>
    <w:p w14:paraId="03F2782B">
      <w:pPr>
        <w:pStyle w:val="6"/>
        <w:spacing w:line="336" w:lineRule="auto"/>
        <w:rPr>
          <w:rFonts w:hint="eastAsia"/>
        </w:rPr>
      </w:pPr>
    </w:p>
    <w:p w14:paraId="6353BF23">
      <w:pPr>
        <w:pStyle w:val="6"/>
        <w:numPr>
          <w:ilvl w:val="0"/>
          <w:numId w:val="4"/>
        </w:numPr>
        <w:spacing w:line="336" w:lineRule="auto"/>
        <w:ind w:left="0" w:leftChars="0" w:firstLine="0" w:firstLineChars="0"/>
        <w:rPr>
          <w:rFonts w:hint="eastAsia" w:eastAsia="宋体"/>
          <w:b/>
          <w:bCs/>
          <w:lang w:eastAsia="zh-CN"/>
        </w:rPr>
      </w:pPr>
      <w:r>
        <w:rPr>
          <w:rFonts w:hint="eastAsia" w:eastAsia="宋体"/>
          <w:b/>
          <w:bCs/>
          <w:lang w:eastAsia="zh-CN"/>
        </w:rPr>
        <w:t>提供必要的背景信息</w:t>
      </w:r>
    </w:p>
    <w:p w14:paraId="54827195">
      <w:pPr>
        <w:pStyle w:val="6"/>
        <w:spacing w:line="336" w:lineRule="auto"/>
        <w:rPr>
          <w:rFonts w:hint="eastAsia" w:eastAsia="宋体"/>
          <w:lang w:eastAsia="zh-CN"/>
        </w:rPr>
      </w:pPr>
      <w:r>
        <w:rPr>
          <w:rFonts w:hint="eastAsia" w:eastAsia="宋体"/>
          <w:lang w:eastAsia="zh-CN"/>
        </w:rPr>
        <w:t>此列表提供用于描述仪器、设备或地点的词汇和短语，包括“</w:t>
      </w:r>
      <w:r>
        <w:rPr>
          <w:rFonts w:ascii="Times" w:hAnsi="Times" w:eastAsia="Times" w:cs="Times"/>
          <w:i/>
          <w:iCs/>
          <w:color w:val="231F20"/>
          <w:spacing w:val="-1"/>
          <w:sz w:val="22"/>
          <w:szCs w:val="22"/>
        </w:rPr>
        <w:t xml:space="preserve">parallel   to </w:t>
      </w:r>
      <w:r>
        <w:rPr>
          <w:rFonts w:hint="eastAsia" w:eastAsia="宋体"/>
          <w:lang w:eastAsia="zh-CN"/>
        </w:rPr>
        <w:t>”和“</w:t>
      </w:r>
      <w:r>
        <w:rPr>
          <w:rFonts w:ascii="Times" w:hAnsi="Times" w:eastAsia="Times" w:cs="Times"/>
          <w:i/>
          <w:iCs/>
          <w:color w:val="231F20"/>
          <w:sz w:val="22"/>
          <w:szCs w:val="22"/>
        </w:rPr>
        <w:t>equidistant</w:t>
      </w:r>
      <w:r>
        <w:rPr>
          <w:rFonts w:hint="eastAsia" w:eastAsia="宋体"/>
          <w:lang w:eastAsia="zh-CN"/>
        </w:rPr>
        <w:t>”等项。这些信息至关重要，因为读者需要它们来想象或重现您的工作。</w:t>
      </w:r>
    </w:p>
    <w:p w14:paraId="2FE098A5">
      <w:pPr>
        <w:pStyle w:val="6"/>
        <w:spacing w:line="336" w:lineRule="auto"/>
        <w:rPr>
          <w:rFonts w:hint="eastAsia"/>
        </w:rPr>
      </w:pPr>
    </w:p>
    <w:p w14:paraId="2F5FD0C6">
      <w:pPr>
        <w:pStyle w:val="6"/>
        <w:spacing w:line="336" w:lineRule="auto"/>
        <w:rPr>
          <w:rFonts w:hint="default" w:ascii="Arial Bold" w:hAnsi="Arial Bold" w:cs="Arial Bold"/>
          <w:b/>
          <w:bCs/>
        </w:rPr>
      </w:pPr>
      <w:r>
        <w:rPr>
          <w:rFonts w:hint="default" w:ascii="Arial Bold" w:hAnsi="Arial Bold" w:cs="Arial Bold"/>
          <w:b/>
          <w:bCs/>
        </w:rPr>
        <w:t xml:space="preserve">3. 提供关于材料和方法的具体和精确细节（即数量、温度、持续时间、顺序、条件、地点、大小）  </w:t>
      </w:r>
    </w:p>
    <w:p w14:paraId="1FF4C7EE">
      <w:pPr>
        <w:pStyle w:val="6"/>
        <w:spacing w:line="336" w:lineRule="auto"/>
        <w:rPr>
          <w:rFonts w:hint="eastAsia"/>
        </w:rPr>
      </w:pPr>
      <w:r>
        <w:rPr>
          <w:rFonts w:hint="eastAsia"/>
        </w:rPr>
        <w:t>这包括具体描述您所做/使用的动词。与其仅写“被完成”或“被使用”，不如使用更具体的动词，如“优化”或“提取”，这样可以更清楚地解释您究竟做了什么，从而节省时间。</w:t>
      </w:r>
    </w:p>
    <w:p w14:paraId="19B2C199">
      <w:pPr>
        <w:pStyle w:val="6"/>
        <w:spacing w:line="336" w:lineRule="auto"/>
        <w:rPr>
          <w:rFonts w:hint="eastAsia"/>
        </w:rPr>
      </w:pPr>
    </w:p>
    <w:p w14:paraId="2975342B">
      <w:pPr>
        <w:pStyle w:val="6"/>
        <w:spacing w:line="336" w:lineRule="auto"/>
        <w:rPr>
          <w:rFonts w:hint="default" w:ascii="Arial Bold" w:hAnsi="Arial Bold" w:cs="Arial Bold"/>
          <w:b/>
          <w:bCs/>
        </w:rPr>
      </w:pPr>
      <w:r>
        <w:rPr>
          <w:rFonts w:hint="default" w:ascii="Arial Bold" w:hAnsi="Arial Bold" w:cs="Arial Bold"/>
          <w:b/>
          <w:bCs/>
        </w:rPr>
        <w:t xml:space="preserve">4. 证明所做选择的合理性  </w:t>
      </w:r>
    </w:p>
    <w:p w14:paraId="7138745B">
      <w:pPr>
        <w:pStyle w:val="6"/>
        <w:spacing w:line="336" w:lineRule="auto"/>
        <w:rPr>
          <w:rFonts w:hint="eastAsia"/>
        </w:rPr>
      </w:pPr>
      <w:r>
        <w:rPr>
          <w:rFonts w:hint="eastAsia"/>
        </w:rPr>
        <w:t>这包括引入您所做选择理由的短语，例如“</w:t>
      </w:r>
      <w:r>
        <w:rPr>
          <w:rFonts w:ascii="Times" w:hAnsi="Times" w:eastAsia="Times" w:cs="Times"/>
          <w:i/>
          <w:iCs/>
          <w:color w:val="231F20"/>
          <w:spacing w:val="-3"/>
          <w:sz w:val="22"/>
          <w:szCs w:val="22"/>
        </w:rPr>
        <w:t>in order to</w:t>
      </w:r>
      <w:r>
        <w:rPr>
          <w:rFonts w:hint="eastAsia"/>
        </w:rPr>
        <w:t>”。它还包括一系列动词，具体说明您选择的优势，如“</w:t>
      </w:r>
      <w:r>
        <w:rPr>
          <w:rFonts w:ascii="Times" w:hAnsi="Times" w:eastAsia="Times" w:cs="Times"/>
          <w:i/>
          <w:iCs/>
          <w:color w:val="231F20"/>
          <w:spacing w:val="-1"/>
          <w:sz w:val="22"/>
          <w:szCs w:val="22"/>
        </w:rPr>
        <w:t>ena</w:t>
      </w:r>
      <w:r>
        <w:rPr>
          <w:rFonts w:ascii="Times" w:hAnsi="Times" w:eastAsia="Times" w:cs="Times"/>
          <w:i/>
          <w:iCs/>
          <w:color w:val="231F20"/>
          <w:spacing w:val="-2"/>
          <w:sz w:val="22"/>
          <w:szCs w:val="22"/>
        </w:rPr>
        <w:t>ble</w:t>
      </w:r>
      <w:r>
        <w:rPr>
          <w:rFonts w:hint="eastAsia"/>
        </w:rPr>
        <w:t>”和“</w:t>
      </w:r>
      <w:r>
        <w:rPr>
          <w:rFonts w:ascii="Times" w:hAnsi="Times" w:eastAsia="Times" w:cs="Times"/>
          <w:i/>
          <w:iCs/>
          <w:color w:val="231F20"/>
          <w:spacing w:val="-2"/>
          <w:sz w:val="22"/>
          <w:szCs w:val="22"/>
        </w:rPr>
        <w:t>facilitate</w:t>
      </w:r>
      <w:r>
        <w:rPr>
          <w:rFonts w:hint="eastAsia"/>
        </w:rPr>
        <w:t>”。</w:t>
      </w:r>
    </w:p>
    <w:p w14:paraId="20BAC4CD">
      <w:pPr>
        <w:pStyle w:val="6"/>
        <w:spacing w:line="336" w:lineRule="auto"/>
        <w:rPr>
          <w:rFonts w:hint="eastAsia"/>
        </w:rPr>
      </w:pPr>
    </w:p>
    <w:p w14:paraId="1E77C117">
      <w:pPr>
        <w:pStyle w:val="6"/>
        <w:spacing w:line="336" w:lineRule="auto"/>
        <w:rPr>
          <w:rFonts w:hint="default" w:ascii="Arial Bold" w:hAnsi="Arial Bold" w:cs="Arial Bold"/>
          <w:b/>
          <w:bCs/>
        </w:rPr>
      </w:pPr>
      <w:r>
        <w:rPr>
          <w:rFonts w:hint="default" w:ascii="Arial Bold" w:hAnsi="Arial Bold" w:cs="Arial Bold"/>
          <w:b/>
          <w:bCs/>
        </w:rPr>
        <w:t xml:space="preserve">5. 表明采取了适当的措施  </w:t>
      </w:r>
    </w:p>
    <w:p w14:paraId="59AC6E1B">
      <w:pPr>
        <w:pStyle w:val="6"/>
        <w:spacing w:line="336" w:lineRule="auto"/>
        <w:rPr>
          <w:rFonts w:hint="eastAsia"/>
        </w:rPr>
      </w:pPr>
      <w:r>
        <w:rPr>
          <w:rFonts w:hint="eastAsia"/>
        </w:rPr>
        <w:t>这包括形容词（</w:t>
      </w:r>
      <w:r>
        <w:rPr>
          <w:rFonts w:ascii="Times" w:hAnsi="Times" w:eastAsia="Times" w:cs="Times"/>
          <w:i/>
          <w:iCs/>
          <w:color w:val="231F20"/>
          <w:spacing w:val="-4"/>
          <w:sz w:val="22"/>
          <w:szCs w:val="22"/>
        </w:rPr>
        <w:t>careful</w:t>
      </w:r>
      <w:r>
        <w:rPr>
          <w:rFonts w:hint="eastAsia"/>
        </w:rPr>
        <w:t>）以及副词（</w:t>
      </w:r>
      <w:r>
        <w:rPr>
          <w:rFonts w:ascii="Times" w:hAnsi="Times" w:eastAsia="Times" w:cs="Times"/>
          <w:i/>
          <w:iCs/>
          <w:color w:val="231F20"/>
          <w:spacing w:val="-4"/>
          <w:sz w:val="22"/>
          <w:szCs w:val="22"/>
        </w:rPr>
        <w:t>carefully</w:t>
      </w:r>
      <w:r>
        <w:rPr>
          <w:rFonts w:hint="eastAsia"/>
        </w:rPr>
        <w:t>），以便在构建句子时提供最大灵活性。</w:t>
      </w:r>
    </w:p>
    <w:p w14:paraId="6502C8DF">
      <w:pPr>
        <w:pStyle w:val="6"/>
        <w:spacing w:line="336" w:lineRule="auto"/>
        <w:rPr>
          <w:rFonts w:hint="eastAsia"/>
        </w:rPr>
      </w:pPr>
    </w:p>
    <w:p w14:paraId="2DDBAB3D">
      <w:pPr>
        <w:pStyle w:val="6"/>
        <w:spacing w:line="336" w:lineRule="auto"/>
        <w:rPr>
          <w:rFonts w:hint="default" w:ascii="Arial Bold" w:hAnsi="Arial Bold" w:cs="Arial Bold"/>
          <w:b/>
          <w:bCs/>
        </w:rPr>
      </w:pPr>
      <w:r>
        <w:rPr>
          <w:rFonts w:hint="default" w:ascii="Arial Bold" w:hAnsi="Arial Bold" w:cs="Arial Bold"/>
          <w:b/>
          <w:bCs/>
        </w:rPr>
        <w:t xml:space="preserve">6. 将材料/方法与其他研究关联  </w:t>
      </w:r>
    </w:p>
    <w:p w14:paraId="07258D44">
      <w:pPr>
        <w:pStyle w:val="6"/>
        <w:spacing w:line="336" w:lineRule="auto"/>
        <w:rPr>
          <w:rFonts w:hint="eastAsia"/>
        </w:rPr>
      </w:pPr>
      <w:r>
        <w:rPr>
          <w:rFonts w:hint="eastAsia"/>
        </w:rPr>
        <w:t>这为您提供了区分程序/材料/测试的方法，以便于区分与其他研究人员使用的完全相同的、与其他研究人员使用的相似的，以及与其他研究人员使用的显著不同的程序/材料/测试。</w:t>
      </w:r>
    </w:p>
    <w:p w14:paraId="213A7323">
      <w:pPr>
        <w:pStyle w:val="6"/>
        <w:spacing w:line="336" w:lineRule="auto"/>
        <w:rPr>
          <w:rFonts w:hint="eastAsia"/>
        </w:rPr>
      </w:pPr>
    </w:p>
    <w:p w14:paraId="2CEC2A21">
      <w:pPr>
        <w:pStyle w:val="6"/>
        <w:spacing w:line="336" w:lineRule="auto"/>
        <w:rPr>
          <w:rFonts w:hint="default" w:ascii="Arial Bold" w:hAnsi="Arial Bold" w:cs="Arial Bold"/>
          <w:b/>
          <w:bCs/>
        </w:rPr>
      </w:pPr>
      <w:r>
        <w:rPr>
          <w:rFonts w:hint="default" w:ascii="Arial Bold" w:hAnsi="Arial Bold" w:cs="Arial Bold"/>
          <w:b/>
          <w:bCs/>
        </w:rPr>
        <w:t xml:space="preserve">7. 指出问题发生的地方  </w:t>
      </w:r>
    </w:p>
    <w:p w14:paraId="50AE491D">
      <w:pPr>
        <w:pStyle w:val="6"/>
        <w:spacing w:line="336" w:lineRule="auto"/>
        <w:rPr>
          <w:rFonts w:hint="eastAsia"/>
        </w:rPr>
      </w:pPr>
      <w:r>
        <w:rPr>
          <w:rFonts w:hint="eastAsia"/>
        </w:rPr>
        <w:t>此列表包括减少问题的方式、减少您的责任、最大化好的方面以及对问题提出解决方案的方法。</w:t>
      </w:r>
    </w:p>
    <w:p w14:paraId="2B4743A6">
      <w:pPr>
        <w:pStyle w:val="4"/>
        <w:bidi w:val="0"/>
      </w:pPr>
      <w:r>
        <w:t>2.4.1  词汇任务</w:t>
      </w:r>
    </w:p>
    <w:p w14:paraId="6E55F370">
      <w:pPr>
        <w:bidi w:val="0"/>
        <w:ind w:firstLine="500" w:firstLineChars="0"/>
      </w:pPr>
      <w:r>
        <w:t>查看本单元中的方法论部分以及目标文章中的方法论或实验部分。 对所有内容进行下划线或高亮处理。您认为可以在上述七个领域中使用的词语和短语。</w:t>
      </w:r>
    </w:p>
    <w:p w14:paraId="38C112EE">
      <w:pPr>
        <w:bidi w:val="0"/>
        <w:ind w:firstLine="500" w:firstLineChars="0"/>
      </w:pPr>
      <w:r>
        <w:t>在接下来的页面中可以找到有用语言的完整列表。这包括您突 出显示的所有适当单词和短语，以及一些其他常见的单词和短语。 请仔细阅读它们，并在字典中查找您不认识的任何词汇的含义。这 个列表在许多年里都会很有用。</w:t>
      </w:r>
    </w:p>
    <w:p w14:paraId="6D877156">
      <w:pPr>
        <w:pStyle w:val="6"/>
        <w:spacing w:line="321" w:lineRule="auto"/>
      </w:pPr>
    </w:p>
    <w:p w14:paraId="19128327">
      <w:pPr>
        <w:pStyle w:val="4"/>
        <w:bidi w:val="0"/>
      </w:pPr>
      <w:r>
        <w:t>2.4.2 方法论部分的词汇</w:t>
      </w:r>
    </w:p>
    <w:p w14:paraId="178468DC">
      <w:pPr>
        <w:bidi w:val="0"/>
        <w:rPr>
          <w:b/>
          <w:bCs/>
          <w:i w:val="0"/>
          <w:iCs w:val="0"/>
          <w:u w:val="none"/>
        </w:rPr>
      </w:pPr>
      <w:r>
        <w:rPr>
          <w:rFonts w:hint="default" w:ascii="Arial Bold" w:hAnsi="Arial Bold" w:cs="Arial Bold"/>
          <w:b/>
          <w:bCs/>
          <w:i w:val="0"/>
          <w:iCs w:val="0"/>
          <w:u w:val="none"/>
        </w:rPr>
        <w:t>1. 提供材料/方法的一般介绍和概述，并给出所用材料/设备的来源</w:t>
      </w:r>
    </w:p>
    <w:p w14:paraId="1406E86E">
      <w:pPr>
        <w:bidi w:val="0"/>
        <w:ind w:firstLine="420" w:firstLineChars="200"/>
      </w:pPr>
      <w:r>
        <w:t>您需要的一些词汇在引言词汇表中；例如，描述您所做/使用的许多动词可以在那里找到。</w:t>
      </w:r>
    </w:p>
    <w:p w14:paraId="0CF5A5C3">
      <w:pPr>
        <w:bidi w:val="0"/>
        <w:ind w:firstLine="420" w:firstLineChars="200"/>
      </w:pPr>
      <w:r>
        <w:t>这些动词分为三类：第一类包括与学术研究相关的一般动词， 如</w:t>
      </w:r>
      <w:r>
        <w:rPr>
          <w:rFonts w:ascii="Times" w:hAnsi="Times" w:eastAsia="Times" w:cs="Times"/>
          <w:i/>
          <w:iCs/>
          <w:color w:val="231F20"/>
          <w:spacing w:val="-3"/>
          <w:sz w:val="22"/>
          <w:szCs w:val="22"/>
        </w:rPr>
        <w:t>attempt, consider, conduct, determine,</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investigate,</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3"/>
          <w:sz w:val="22"/>
          <w:szCs w:val="22"/>
        </w:rPr>
        <w:t>report,</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3"/>
          <w:sz w:val="22"/>
          <w:szCs w:val="22"/>
        </w:rPr>
        <w:t>suggest,</w:t>
      </w:r>
      <w:r>
        <w:rPr>
          <w:rFonts w:ascii="Times" w:hAnsi="Times" w:eastAsia="Times" w:cs="Times"/>
          <w:i/>
          <w:iCs/>
          <w:color w:val="231F20"/>
          <w:spacing w:val="27"/>
          <w:w w:val="101"/>
          <w:sz w:val="22"/>
          <w:szCs w:val="22"/>
        </w:rPr>
        <w:t xml:space="preserve"> </w:t>
      </w:r>
      <w:r>
        <w:rPr>
          <w:rFonts w:ascii="Times" w:hAnsi="Times" w:eastAsia="Times" w:cs="Times"/>
          <w:i/>
          <w:iCs/>
          <w:color w:val="231F20"/>
          <w:spacing w:val="-3"/>
          <w:sz w:val="22"/>
          <w:szCs w:val="22"/>
        </w:rPr>
        <w:t>verify</w:t>
      </w:r>
      <w:r>
        <w:t>，这些大多数可以在引言词汇表中找到。第二类包含指定你所做的动作的动词 ,如</w:t>
      </w:r>
      <w:r>
        <w:rPr>
          <w:rFonts w:ascii="Times New Roman" w:hAnsi="Times New Roman" w:eastAsia="Times New Roman" w:cs="Times New Roman"/>
          <w:color w:val="231F20"/>
          <w:spacing w:val="-3"/>
          <w:sz w:val="22"/>
          <w:szCs w:val="22"/>
        </w:rPr>
        <w:t>c</w:t>
      </w:r>
      <w:r>
        <w:rPr>
          <w:rFonts w:ascii="Times" w:hAnsi="Times" w:eastAsia="Times" w:cs="Times"/>
          <w:i/>
          <w:iCs/>
          <w:color w:val="231F20"/>
          <w:spacing w:val="-3"/>
          <w:sz w:val="22"/>
          <w:szCs w:val="22"/>
        </w:rPr>
        <w:t>alculate,</w:t>
      </w:r>
      <w:r>
        <w:rPr>
          <w:rFonts w:ascii="Times" w:hAnsi="Times" w:eastAsia="Times" w:cs="Times"/>
          <w:i/>
          <w:iCs/>
          <w:color w:val="231F20"/>
          <w:spacing w:val="46"/>
          <w:w w:val="101"/>
          <w:sz w:val="22"/>
          <w:szCs w:val="22"/>
        </w:rPr>
        <w:t xml:space="preserve"> </w:t>
      </w:r>
      <w:r>
        <w:rPr>
          <w:rFonts w:ascii="Times" w:hAnsi="Times" w:eastAsia="Times" w:cs="Times"/>
          <w:i/>
          <w:iCs/>
          <w:color w:val="231F20"/>
          <w:spacing w:val="-3"/>
          <w:sz w:val="22"/>
          <w:szCs w:val="22"/>
        </w:rPr>
        <w:t>ext</w:t>
      </w:r>
      <w:r>
        <w:rPr>
          <w:rFonts w:ascii="Times" w:hAnsi="Times" w:eastAsia="Times" w:cs="Times"/>
          <w:i/>
          <w:iCs/>
          <w:color w:val="231F20"/>
          <w:spacing w:val="-4"/>
          <w:sz w:val="22"/>
          <w:szCs w:val="22"/>
        </w:rPr>
        <w:t>ract,</w:t>
      </w:r>
      <w:r>
        <w:rPr>
          <w:rFonts w:ascii="Times" w:hAnsi="Times" w:eastAsia="Times" w:cs="Times"/>
          <w:i/>
          <w:iCs/>
          <w:color w:val="231F20"/>
          <w:spacing w:val="49"/>
          <w:w w:val="101"/>
          <w:sz w:val="22"/>
          <w:szCs w:val="22"/>
        </w:rPr>
        <w:t xml:space="preserve"> </w:t>
      </w:r>
      <w:r>
        <w:rPr>
          <w:rFonts w:ascii="Times" w:hAnsi="Times" w:eastAsia="Times" w:cs="Times"/>
          <w:i/>
          <w:iCs/>
          <w:color w:val="231F20"/>
          <w:spacing w:val="-4"/>
          <w:sz w:val="22"/>
          <w:szCs w:val="22"/>
        </w:rPr>
        <w:t>isolate, formulate,  incorporate,</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modify,</w:t>
      </w:r>
      <w:r>
        <w:rPr>
          <w:rFonts w:ascii="Times" w:hAnsi="Times" w:eastAsia="Times" w:cs="Times"/>
          <w:i/>
          <w:iCs/>
          <w:color w:val="231F20"/>
          <w:spacing w:val="-18"/>
          <w:sz w:val="22"/>
          <w:szCs w:val="22"/>
        </w:rPr>
        <w:t xml:space="preserve"> </w:t>
      </w:r>
      <w:r>
        <w:rPr>
          <w:rFonts w:ascii="Times" w:hAnsi="Times" w:eastAsia="Times" w:cs="Times"/>
          <w:i/>
          <w:iCs/>
          <w:color w:val="231F20"/>
          <w:spacing w:val="-1"/>
          <w:sz w:val="22"/>
          <w:szCs w:val="22"/>
        </w:rPr>
        <w:t>plot, simulate</w:t>
      </w:r>
      <w:r>
        <w:t>，这些可以在下面的词汇表中找到。第三类包括特定于你的领域和研究的动 词，但在其他领域不太有用，例如</w:t>
      </w:r>
      <w:r>
        <w:rPr>
          <w:rFonts w:ascii="Times" w:hAnsi="Times" w:eastAsia="Times" w:cs="Times"/>
          <w:i/>
          <w:iCs/>
          <w:color w:val="231F20"/>
          <w:spacing w:val="-3"/>
          <w:sz w:val="22"/>
          <w:szCs w:val="22"/>
        </w:rPr>
        <w:t>clone, dissect,</w:t>
      </w:r>
      <w:r>
        <w:rPr>
          <w:rFonts w:ascii="Times" w:hAnsi="Times" w:eastAsia="Times" w:cs="Times"/>
          <w:i/>
          <w:iCs/>
          <w:color w:val="231F20"/>
          <w:spacing w:val="6"/>
          <w:sz w:val="22"/>
          <w:szCs w:val="22"/>
        </w:rPr>
        <w:t xml:space="preserve"> </w:t>
      </w:r>
      <w:r>
        <w:rPr>
          <w:rFonts w:ascii="Times" w:hAnsi="Times" w:eastAsia="Times" w:cs="Times"/>
          <w:i/>
          <w:iCs/>
          <w:color w:val="231F20"/>
          <w:spacing w:val="-2"/>
          <w:sz w:val="22"/>
          <w:szCs w:val="22"/>
        </w:rPr>
        <w:t>isotype, infuse</w:t>
      </w:r>
      <w:r>
        <w:t>。还可以尝试：</w:t>
      </w:r>
    </w:p>
    <w:p w14:paraId="271A3A47">
      <w:pPr>
        <w:spacing w:before="235"/>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810"/>
        <w:gridCol w:w="1805"/>
        <w:gridCol w:w="2854"/>
      </w:tblGrid>
      <w:tr w14:paraId="473802F7">
        <w:trPr>
          <w:trHeight w:val="3476" w:hRule="atLeast"/>
        </w:trPr>
        <w:tc>
          <w:tcPr>
            <w:tcW w:w="1810" w:type="dxa"/>
            <w:vAlign w:val="top"/>
          </w:tcPr>
          <w:p w14:paraId="61404587">
            <w:pPr>
              <w:pStyle w:val="11"/>
              <w:spacing w:before="177" w:line="288" w:lineRule="exact"/>
              <w:ind w:left="123"/>
              <w:rPr>
                <w:sz w:val="22"/>
                <w:szCs w:val="22"/>
              </w:rPr>
            </w:pPr>
            <w:r>
              <w:rPr>
                <w:spacing w:val="-3"/>
                <w:position w:val="3"/>
                <w:sz w:val="22"/>
                <w:szCs w:val="22"/>
              </w:rPr>
              <w:t>all</w:t>
            </w:r>
            <w:r>
              <w:rPr>
                <w:spacing w:val="10"/>
                <w:position w:val="3"/>
                <w:sz w:val="22"/>
                <w:szCs w:val="22"/>
              </w:rPr>
              <w:t xml:space="preserve"> </w:t>
            </w:r>
            <w:r>
              <w:rPr>
                <w:spacing w:val="-3"/>
                <w:position w:val="3"/>
                <w:sz w:val="22"/>
                <w:szCs w:val="22"/>
              </w:rPr>
              <w:t>(of)</w:t>
            </w:r>
          </w:p>
          <w:p w14:paraId="2761F874">
            <w:pPr>
              <w:pStyle w:val="11"/>
              <w:spacing w:line="280" w:lineRule="exact"/>
              <w:ind w:left="116"/>
              <w:rPr>
                <w:sz w:val="22"/>
                <w:szCs w:val="22"/>
              </w:rPr>
            </w:pPr>
            <w:r>
              <w:rPr>
                <w:position w:val="3"/>
                <w:sz w:val="22"/>
                <w:szCs w:val="22"/>
              </w:rPr>
              <w:t>both</w:t>
            </w:r>
            <w:r>
              <w:rPr>
                <w:spacing w:val="11"/>
                <w:position w:val="3"/>
                <w:sz w:val="22"/>
                <w:szCs w:val="22"/>
              </w:rPr>
              <w:t xml:space="preserve"> </w:t>
            </w:r>
            <w:r>
              <w:rPr>
                <w:spacing w:val="7"/>
                <w:position w:val="3"/>
                <w:sz w:val="22"/>
                <w:szCs w:val="22"/>
              </w:rPr>
              <w:t>(</w:t>
            </w:r>
            <w:r>
              <w:rPr>
                <w:position w:val="3"/>
                <w:sz w:val="22"/>
                <w:szCs w:val="22"/>
              </w:rPr>
              <w:t>of</w:t>
            </w:r>
            <w:r>
              <w:rPr>
                <w:spacing w:val="7"/>
                <w:position w:val="3"/>
                <w:sz w:val="22"/>
                <w:szCs w:val="22"/>
              </w:rPr>
              <w:t>)</w:t>
            </w:r>
          </w:p>
          <w:p w14:paraId="6F45302A">
            <w:pPr>
              <w:pStyle w:val="11"/>
              <w:spacing w:line="280" w:lineRule="exact"/>
              <w:ind w:left="123"/>
              <w:rPr>
                <w:sz w:val="22"/>
                <w:szCs w:val="22"/>
              </w:rPr>
            </w:pPr>
            <w:r>
              <w:rPr>
                <w:spacing w:val="-2"/>
                <w:position w:val="3"/>
                <w:sz w:val="22"/>
                <w:szCs w:val="22"/>
              </w:rPr>
              <w:t>each</w:t>
            </w:r>
            <w:r>
              <w:rPr>
                <w:spacing w:val="13"/>
                <w:w w:val="101"/>
                <w:position w:val="3"/>
                <w:sz w:val="22"/>
                <w:szCs w:val="22"/>
              </w:rPr>
              <w:t xml:space="preserve"> </w:t>
            </w:r>
            <w:r>
              <w:rPr>
                <w:spacing w:val="-2"/>
                <w:position w:val="3"/>
                <w:sz w:val="22"/>
                <w:szCs w:val="22"/>
              </w:rPr>
              <w:t>(of)</w:t>
            </w:r>
          </w:p>
          <w:p w14:paraId="7B1E73B2">
            <w:pPr>
              <w:pStyle w:val="11"/>
              <w:spacing w:line="280" w:lineRule="exact"/>
              <w:ind w:left="120"/>
              <w:rPr>
                <w:sz w:val="22"/>
                <w:szCs w:val="22"/>
              </w:rPr>
            </w:pPr>
            <w:r>
              <w:rPr>
                <w:position w:val="3"/>
                <w:sz w:val="22"/>
                <w:szCs w:val="22"/>
              </w:rPr>
              <w:t>many</w:t>
            </w:r>
            <w:r>
              <w:rPr>
                <w:spacing w:val="1"/>
                <w:position w:val="3"/>
                <w:sz w:val="22"/>
                <w:szCs w:val="22"/>
              </w:rPr>
              <w:t xml:space="preserve"> (</w:t>
            </w:r>
            <w:r>
              <w:rPr>
                <w:position w:val="3"/>
                <w:sz w:val="22"/>
                <w:szCs w:val="22"/>
              </w:rPr>
              <w:t>of</w:t>
            </w:r>
            <w:r>
              <w:rPr>
                <w:spacing w:val="1"/>
                <w:position w:val="3"/>
                <w:sz w:val="22"/>
                <w:szCs w:val="22"/>
              </w:rPr>
              <w:t>)</w:t>
            </w:r>
          </w:p>
          <w:p w14:paraId="7C9397B0">
            <w:pPr>
              <w:pStyle w:val="11"/>
              <w:spacing w:line="280" w:lineRule="exact"/>
              <w:ind w:left="120"/>
              <w:rPr>
                <w:sz w:val="22"/>
                <w:szCs w:val="22"/>
              </w:rPr>
            </w:pPr>
            <w:r>
              <w:rPr>
                <w:position w:val="3"/>
                <w:sz w:val="22"/>
                <w:szCs w:val="22"/>
              </w:rPr>
              <w:t>most</w:t>
            </w:r>
            <w:r>
              <w:rPr>
                <w:spacing w:val="10"/>
                <w:position w:val="3"/>
                <w:sz w:val="22"/>
                <w:szCs w:val="22"/>
              </w:rPr>
              <w:t xml:space="preserve"> </w:t>
            </w:r>
            <w:r>
              <w:rPr>
                <w:spacing w:val="2"/>
                <w:position w:val="3"/>
                <w:sz w:val="22"/>
                <w:szCs w:val="22"/>
              </w:rPr>
              <w:t>(</w:t>
            </w:r>
            <w:r>
              <w:rPr>
                <w:position w:val="3"/>
                <w:sz w:val="22"/>
                <w:szCs w:val="22"/>
              </w:rPr>
              <w:t>of</w:t>
            </w:r>
            <w:r>
              <w:rPr>
                <w:spacing w:val="2"/>
                <w:position w:val="3"/>
                <w:sz w:val="22"/>
                <w:szCs w:val="22"/>
              </w:rPr>
              <w:t>)</w:t>
            </w:r>
          </w:p>
          <w:p w14:paraId="1619F916">
            <w:pPr>
              <w:pStyle w:val="11"/>
              <w:spacing w:line="288" w:lineRule="exact"/>
              <w:ind w:left="118"/>
              <w:rPr>
                <w:sz w:val="22"/>
                <w:szCs w:val="22"/>
              </w:rPr>
            </w:pPr>
            <w:r>
              <w:rPr>
                <w:position w:val="3"/>
                <w:sz w:val="22"/>
                <w:szCs w:val="22"/>
              </w:rPr>
              <w:t>the</w:t>
            </w:r>
            <w:r>
              <w:rPr>
                <w:spacing w:val="5"/>
                <w:position w:val="3"/>
                <w:sz w:val="22"/>
                <w:szCs w:val="22"/>
              </w:rPr>
              <w:t xml:space="preserve"> </w:t>
            </w:r>
            <w:r>
              <w:rPr>
                <w:position w:val="3"/>
                <w:sz w:val="22"/>
                <w:szCs w:val="22"/>
              </w:rPr>
              <w:t>majority</w:t>
            </w:r>
            <w:r>
              <w:rPr>
                <w:spacing w:val="5"/>
                <w:position w:val="3"/>
                <w:sz w:val="22"/>
                <w:szCs w:val="22"/>
              </w:rPr>
              <w:t>(</w:t>
            </w:r>
            <w:r>
              <w:rPr>
                <w:position w:val="3"/>
                <w:sz w:val="22"/>
                <w:szCs w:val="22"/>
              </w:rPr>
              <w:t>of</w:t>
            </w:r>
            <w:r>
              <w:rPr>
                <w:spacing w:val="5"/>
                <w:position w:val="3"/>
                <w:sz w:val="22"/>
                <w:szCs w:val="22"/>
              </w:rPr>
              <w:t>)</w:t>
            </w:r>
          </w:p>
        </w:tc>
        <w:tc>
          <w:tcPr>
            <w:tcW w:w="1805" w:type="dxa"/>
            <w:vAlign w:val="top"/>
          </w:tcPr>
          <w:p w14:paraId="506A9A32">
            <w:pPr>
              <w:pStyle w:val="11"/>
              <w:spacing w:before="177" w:line="288" w:lineRule="exact"/>
              <w:ind w:left="128"/>
              <w:rPr>
                <w:sz w:val="22"/>
                <w:szCs w:val="22"/>
              </w:rPr>
            </w:pPr>
            <w:r>
              <w:rPr>
                <w:spacing w:val="-1"/>
                <w:position w:val="3"/>
                <w:sz w:val="22"/>
                <w:szCs w:val="22"/>
              </w:rPr>
              <w:t>(the) tests</w:t>
            </w:r>
          </w:p>
          <w:p w14:paraId="20CFB5A1">
            <w:pPr>
              <w:pStyle w:val="11"/>
              <w:spacing w:line="280" w:lineRule="exact"/>
              <w:ind w:left="128"/>
              <w:rPr>
                <w:sz w:val="22"/>
                <w:szCs w:val="22"/>
              </w:rPr>
            </w:pPr>
            <w:r>
              <w:rPr>
                <w:spacing w:val="-1"/>
                <w:position w:val="3"/>
                <w:sz w:val="22"/>
                <w:szCs w:val="22"/>
              </w:rPr>
              <w:t>(the) samples</w:t>
            </w:r>
          </w:p>
          <w:p w14:paraId="0C2449DC">
            <w:pPr>
              <w:pStyle w:val="11"/>
              <w:spacing w:line="280" w:lineRule="exact"/>
              <w:ind w:left="128"/>
              <w:rPr>
                <w:sz w:val="22"/>
                <w:szCs w:val="22"/>
              </w:rPr>
            </w:pPr>
            <w:r>
              <w:rPr>
                <w:spacing w:val="1"/>
                <w:position w:val="3"/>
                <w:sz w:val="22"/>
                <w:szCs w:val="22"/>
              </w:rPr>
              <w:t>(</w:t>
            </w:r>
            <w:r>
              <w:rPr>
                <w:position w:val="3"/>
                <w:sz w:val="22"/>
                <w:szCs w:val="22"/>
              </w:rPr>
              <w:t>the</w:t>
            </w:r>
            <w:r>
              <w:rPr>
                <w:spacing w:val="1"/>
                <w:position w:val="3"/>
                <w:sz w:val="22"/>
                <w:szCs w:val="22"/>
              </w:rPr>
              <w:t xml:space="preserve">) </w:t>
            </w:r>
            <w:r>
              <w:rPr>
                <w:position w:val="3"/>
                <w:sz w:val="22"/>
                <w:szCs w:val="22"/>
              </w:rPr>
              <w:t>trials</w:t>
            </w:r>
          </w:p>
          <w:p w14:paraId="7BF5E822">
            <w:pPr>
              <w:pStyle w:val="11"/>
              <w:spacing w:before="2" w:line="265" w:lineRule="auto"/>
              <w:ind w:left="128" w:right="114"/>
              <w:rPr>
                <w:sz w:val="22"/>
                <w:szCs w:val="22"/>
              </w:rPr>
            </w:pPr>
            <w:r>
              <w:rPr>
                <w:spacing w:val="2"/>
                <w:sz w:val="22"/>
                <w:szCs w:val="22"/>
              </w:rPr>
              <w:t>(</w:t>
            </w:r>
            <w:r>
              <w:rPr>
                <w:sz w:val="22"/>
                <w:szCs w:val="22"/>
              </w:rPr>
              <w:t>the</w:t>
            </w:r>
            <w:r>
              <w:rPr>
                <w:spacing w:val="2"/>
                <w:sz w:val="22"/>
                <w:szCs w:val="22"/>
              </w:rPr>
              <w:t xml:space="preserve">) </w:t>
            </w:r>
            <w:r>
              <w:rPr>
                <w:sz w:val="22"/>
                <w:szCs w:val="22"/>
              </w:rPr>
              <w:t xml:space="preserve">experiments </w:t>
            </w:r>
            <w:r>
              <w:rPr>
                <w:spacing w:val="4"/>
                <w:sz w:val="22"/>
                <w:szCs w:val="22"/>
              </w:rPr>
              <w:t>(</w:t>
            </w:r>
            <w:r>
              <w:rPr>
                <w:sz w:val="22"/>
                <w:szCs w:val="22"/>
              </w:rPr>
              <w:t>the</w:t>
            </w:r>
            <w:r>
              <w:rPr>
                <w:spacing w:val="4"/>
                <w:sz w:val="22"/>
                <w:szCs w:val="22"/>
              </w:rPr>
              <w:t xml:space="preserve">) </w:t>
            </w:r>
            <w:r>
              <w:rPr>
                <w:sz w:val="22"/>
                <w:szCs w:val="22"/>
              </w:rPr>
              <w:t xml:space="preserve">equipment   </w:t>
            </w:r>
            <w:r>
              <w:rPr>
                <w:spacing w:val="-2"/>
                <w:sz w:val="22"/>
                <w:szCs w:val="22"/>
              </w:rPr>
              <w:t>(the) chemicals</w:t>
            </w:r>
            <w:r>
              <w:rPr>
                <w:spacing w:val="2"/>
                <w:sz w:val="22"/>
                <w:szCs w:val="22"/>
              </w:rPr>
              <w:t xml:space="preserve">     </w:t>
            </w:r>
            <w:r>
              <w:rPr>
                <w:sz w:val="22"/>
                <w:szCs w:val="22"/>
              </w:rPr>
              <w:t>(the) models</w:t>
            </w:r>
          </w:p>
          <w:p w14:paraId="71531EC6">
            <w:pPr>
              <w:pStyle w:val="11"/>
              <w:spacing w:before="1" w:line="269" w:lineRule="auto"/>
              <w:ind w:left="128" w:right="137"/>
              <w:rPr>
                <w:sz w:val="22"/>
                <w:szCs w:val="22"/>
              </w:rPr>
            </w:pPr>
            <w:r>
              <w:rPr>
                <w:spacing w:val="10"/>
                <w:sz w:val="22"/>
                <w:szCs w:val="22"/>
              </w:rPr>
              <w:t>(</w:t>
            </w:r>
            <w:r>
              <w:rPr>
                <w:sz w:val="22"/>
                <w:szCs w:val="22"/>
              </w:rPr>
              <w:t>the</w:t>
            </w:r>
            <w:r>
              <w:rPr>
                <w:spacing w:val="10"/>
                <w:sz w:val="22"/>
                <w:szCs w:val="22"/>
              </w:rPr>
              <w:t xml:space="preserve">) </w:t>
            </w:r>
            <w:r>
              <w:rPr>
                <w:sz w:val="22"/>
                <w:szCs w:val="22"/>
              </w:rPr>
              <w:t>instruments (the) materials</w:t>
            </w:r>
          </w:p>
        </w:tc>
        <w:tc>
          <w:tcPr>
            <w:tcW w:w="2854" w:type="dxa"/>
            <w:vAlign w:val="top"/>
          </w:tcPr>
          <w:p w14:paraId="04818CE7">
            <w:pPr>
              <w:pStyle w:val="11"/>
              <w:spacing w:before="238" w:line="245" w:lineRule="auto"/>
              <w:ind w:left="117" w:right="177" w:firstLine="5"/>
              <w:rPr>
                <w:sz w:val="22"/>
                <w:szCs w:val="22"/>
              </w:rPr>
            </w:pPr>
            <w:r>
              <w:rPr>
                <w:spacing w:val="-2"/>
                <w:sz w:val="22"/>
                <w:szCs w:val="22"/>
              </w:rPr>
              <w:t>is/are commercially avai</w:t>
            </w:r>
            <w:r>
              <w:rPr>
                <w:spacing w:val="-3"/>
                <w:sz w:val="22"/>
                <w:szCs w:val="22"/>
              </w:rPr>
              <w:t>lable</w:t>
            </w:r>
            <w:r>
              <w:rPr>
                <w:sz w:val="22"/>
                <w:szCs w:val="22"/>
              </w:rPr>
              <w:t xml:space="preserve"> was/were acquired (f</w:t>
            </w:r>
            <w:r>
              <w:rPr>
                <w:spacing w:val="-1"/>
                <w:sz w:val="22"/>
                <w:szCs w:val="22"/>
              </w:rPr>
              <w:t>rom/by)</w:t>
            </w:r>
          </w:p>
          <w:p w14:paraId="0E277F31">
            <w:pPr>
              <w:pStyle w:val="11"/>
              <w:spacing w:before="43" w:line="261" w:lineRule="auto"/>
              <w:ind w:left="117" w:right="898"/>
              <w:rPr>
                <w:sz w:val="22"/>
                <w:szCs w:val="22"/>
              </w:rPr>
            </w:pPr>
            <w:r>
              <w:rPr>
                <w:spacing w:val="-1"/>
                <w:sz w:val="22"/>
                <w:szCs w:val="22"/>
              </w:rPr>
              <w:t>was/were carried out</w:t>
            </w:r>
            <w:r>
              <w:rPr>
                <w:spacing w:val="13"/>
                <w:sz w:val="22"/>
                <w:szCs w:val="22"/>
              </w:rPr>
              <w:t xml:space="preserve"> </w:t>
            </w:r>
            <w:r>
              <w:rPr>
                <w:spacing w:val="-2"/>
                <w:sz w:val="22"/>
                <w:szCs w:val="22"/>
              </w:rPr>
              <w:t>was/were chosen</w:t>
            </w:r>
          </w:p>
          <w:p w14:paraId="030CE81E">
            <w:pPr>
              <w:pStyle w:val="11"/>
              <w:spacing w:before="11" w:line="262" w:lineRule="auto"/>
              <w:ind w:left="117" w:right="939"/>
              <w:rPr>
                <w:sz w:val="22"/>
                <w:szCs w:val="22"/>
              </w:rPr>
            </w:pPr>
            <w:r>
              <w:rPr>
                <w:spacing w:val="-1"/>
                <w:sz w:val="22"/>
                <w:szCs w:val="22"/>
              </w:rPr>
              <w:t>was/were conducted</w:t>
            </w:r>
            <w:r>
              <w:rPr>
                <w:spacing w:val="14"/>
                <w:sz w:val="22"/>
                <w:szCs w:val="22"/>
              </w:rPr>
              <w:t xml:space="preserve"> </w:t>
            </w:r>
            <w:r>
              <w:rPr>
                <w:spacing w:val="-2"/>
                <w:sz w:val="22"/>
                <w:szCs w:val="22"/>
              </w:rPr>
              <w:t>was/were collected</w:t>
            </w:r>
            <w:r>
              <w:rPr>
                <w:sz w:val="22"/>
                <w:szCs w:val="22"/>
              </w:rPr>
              <w:t xml:space="preserve">   </w:t>
            </w:r>
            <w:r>
              <w:rPr>
                <w:spacing w:val="-2"/>
                <w:sz w:val="22"/>
                <w:szCs w:val="22"/>
              </w:rPr>
              <w:t>was/were devised</w:t>
            </w:r>
          </w:p>
          <w:p w14:paraId="5BEA85C1">
            <w:pPr>
              <w:pStyle w:val="11"/>
              <w:spacing w:before="10" w:line="200" w:lineRule="auto"/>
              <w:ind w:left="117"/>
              <w:rPr>
                <w:sz w:val="22"/>
                <w:szCs w:val="22"/>
              </w:rPr>
            </w:pPr>
            <w:r>
              <w:rPr>
                <w:spacing w:val="-1"/>
                <w:sz w:val="22"/>
                <w:szCs w:val="22"/>
              </w:rPr>
              <w:t>was/were found in</w:t>
            </w:r>
          </w:p>
          <w:p w14:paraId="0ED5A0B5">
            <w:pPr>
              <w:pStyle w:val="11"/>
              <w:spacing w:before="7" w:line="262" w:lineRule="auto"/>
              <w:ind w:left="117" w:right="593"/>
              <w:rPr>
                <w:sz w:val="22"/>
                <w:szCs w:val="22"/>
              </w:rPr>
            </w:pPr>
            <w:r>
              <w:rPr>
                <w:spacing w:val="-2"/>
                <w:sz w:val="22"/>
                <w:szCs w:val="22"/>
              </w:rPr>
              <w:t>was/were generated (by)</w:t>
            </w:r>
            <w:r>
              <w:rPr>
                <w:spacing w:val="15"/>
                <w:sz w:val="22"/>
                <w:szCs w:val="22"/>
              </w:rPr>
              <w:t xml:space="preserve"> </w:t>
            </w:r>
            <w:r>
              <w:rPr>
                <w:spacing w:val="-2"/>
                <w:sz w:val="22"/>
                <w:szCs w:val="22"/>
              </w:rPr>
              <w:t>was/were modified</w:t>
            </w:r>
          </w:p>
          <w:p w14:paraId="7DCCDBD6">
            <w:pPr>
              <w:pStyle w:val="11"/>
              <w:spacing w:before="9" w:line="297" w:lineRule="exact"/>
              <w:ind w:left="117"/>
              <w:rPr>
                <w:sz w:val="22"/>
                <w:szCs w:val="22"/>
              </w:rPr>
            </w:pPr>
            <w:r>
              <w:rPr>
                <w:position w:val="4"/>
                <w:sz w:val="22"/>
                <w:szCs w:val="22"/>
              </w:rPr>
              <w:t>was/were obtained (from/by)</w:t>
            </w:r>
          </w:p>
        </w:tc>
      </w:tr>
    </w:tbl>
    <w:tbl>
      <w:tblPr>
        <w:tblStyle w:val="10"/>
        <w:tblpPr w:leftFromText="180" w:rightFromText="180" w:vertAnchor="text" w:horzAnchor="page" w:tblpX="844" w:tblpY="51"/>
        <w:tblOverlap w:val="never"/>
        <w:tblW w:w="6469" w:type="dxa"/>
        <w:tblInd w:w="0"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810"/>
        <w:gridCol w:w="1805"/>
        <w:gridCol w:w="2854"/>
      </w:tblGrid>
      <w:tr w14:paraId="51365FF6">
        <w:trPr>
          <w:trHeight w:val="1938" w:hRule="atLeast"/>
        </w:trPr>
        <w:tc>
          <w:tcPr>
            <w:tcW w:w="1810" w:type="dxa"/>
            <w:vAlign w:val="top"/>
          </w:tcPr>
          <w:p w14:paraId="68C113AA">
            <w:pPr>
              <w:rPr>
                <w:rFonts w:ascii="Arial"/>
                <w:sz w:val="21"/>
              </w:rPr>
            </w:pPr>
          </w:p>
        </w:tc>
        <w:tc>
          <w:tcPr>
            <w:tcW w:w="1805" w:type="dxa"/>
            <w:vAlign w:val="top"/>
          </w:tcPr>
          <w:p w14:paraId="16A36DB5">
            <w:pPr>
              <w:rPr>
                <w:rFonts w:ascii="Arial"/>
                <w:sz w:val="21"/>
              </w:rPr>
            </w:pPr>
          </w:p>
        </w:tc>
        <w:tc>
          <w:tcPr>
            <w:tcW w:w="2854" w:type="dxa"/>
            <w:vAlign w:val="top"/>
          </w:tcPr>
          <w:p w14:paraId="17D5AD2A">
            <w:pPr>
              <w:pStyle w:val="11"/>
              <w:spacing w:before="96" w:line="270" w:lineRule="auto"/>
              <w:ind w:left="117" w:right="260"/>
              <w:rPr>
                <w:sz w:val="22"/>
                <w:szCs w:val="22"/>
              </w:rPr>
            </w:pPr>
            <w:r>
              <w:rPr>
                <w:sz w:val="22"/>
                <w:szCs w:val="22"/>
              </w:rPr>
              <w:t>was</w:t>
            </w:r>
            <w:r>
              <w:rPr>
                <w:spacing w:val="1"/>
                <w:sz w:val="22"/>
                <w:szCs w:val="22"/>
              </w:rPr>
              <w:t>/</w:t>
            </w:r>
            <w:r>
              <w:rPr>
                <w:sz w:val="22"/>
                <w:szCs w:val="22"/>
              </w:rPr>
              <w:t>were</w:t>
            </w:r>
            <w:r>
              <w:rPr>
                <w:spacing w:val="1"/>
                <w:sz w:val="22"/>
                <w:szCs w:val="22"/>
              </w:rPr>
              <w:t xml:space="preserve"> </w:t>
            </w:r>
            <w:r>
              <w:rPr>
                <w:sz w:val="22"/>
                <w:szCs w:val="22"/>
              </w:rPr>
              <w:t>performed</w:t>
            </w:r>
            <w:r>
              <w:rPr>
                <w:spacing w:val="1"/>
                <w:sz w:val="22"/>
                <w:szCs w:val="22"/>
              </w:rPr>
              <w:t xml:space="preserve"> (</w:t>
            </w:r>
            <w:r>
              <w:rPr>
                <w:sz w:val="22"/>
                <w:szCs w:val="22"/>
              </w:rPr>
              <w:t>by</w:t>
            </w:r>
            <w:r>
              <w:rPr>
                <w:spacing w:val="1"/>
                <w:sz w:val="22"/>
                <w:szCs w:val="22"/>
              </w:rPr>
              <w:t>/</w:t>
            </w:r>
            <w:r>
              <w:rPr>
                <w:sz w:val="22"/>
                <w:szCs w:val="22"/>
              </w:rPr>
              <w:t>in</w:t>
            </w:r>
            <w:r>
              <w:rPr>
                <w:spacing w:val="1"/>
                <w:sz w:val="22"/>
                <w:szCs w:val="22"/>
              </w:rPr>
              <w:t>)</w:t>
            </w:r>
            <w:r>
              <w:rPr>
                <w:spacing w:val="3"/>
                <w:sz w:val="22"/>
                <w:szCs w:val="22"/>
              </w:rPr>
              <w:t xml:space="preserve"> </w:t>
            </w:r>
            <w:r>
              <w:rPr>
                <w:spacing w:val="-2"/>
                <w:sz w:val="22"/>
                <w:szCs w:val="22"/>
              </w:rPr>
              <w:t>was/were provided (by)</w:t>
            </w:r>
          </w:p>
          <w:p w14:paraId="2A2DFCC8">
            <w:pPr>
              <w:pStyle w:val="11"/>
              <w:spacing w:before="1" w:line="269" w:lineRule="auto"/>
              <w:ind w:left="117" w:right="320"/>
              <w:rPr>
                <w:sz w:val="22"/>
                <w:szCs w:val="22"/>
              </w:rPr>
            </w:pPr>
            <w:r>
              <w:rPr>
                <w:sz w:val="22"/>
                <w:szCs w:val="22"/>
              </w:rPr>
              <w:t>was/were purchased (fro</w:t>
            </w:r>
            <w:r>
              <w:rPr>
                <w:spacing w:val="-1"/>
                <w:sz w:val="22"/>
                <w:szCs w:val="22"/>
              </w:rPr>
              <w:t>m)</w:t>
            </w:r>
            <w:r>
              <w:rPr>
                <w:sz w:val="22"/>
                <w:szCs w:val="22"/>
              </w:rPr>
              <w:t xml:space="preserve"> </w:t>
            </w:r>
            <w:r>
              <w:rPr>
                <w:spacing w:val="-2"/>
                <w:sz w:val="22"/>
                <w:szCs w:val="22"/>
              </w:rPr>
              <w:t>was/were supplied (by)</w:t>
            </w:r>
          </w:p>
          <w:p w14:paraId="3BA91C80">
            <w:pPr>
              <w:pStyle w:val="11"/>
              <w:spacing w:before="44" w:line="234" w:lineRule="auto"/>
              <w:ind w:left="117" w:right="432"/>
              <w:rPr>
                <w:sz w:val="22"/>
                <w:szCs w:val="22"/>
              </w:rPr>
            </w:pPr>
            <w:r>
              <w:rPr>
                <w:spacing w:val="-2"/>
                <w:sz w:val="22"/>
                <w:szCs w:val="22"/>
              </w:rPr>
              <w:t>was/were used as supplied</w:t>
            </w:r>
            <w:r>
              <w:rPr>
                <w:spacing w:val="14"/>
                <w:sz w:val="22"/>
                <w:szCs w:val="22"/>
              </w:rPr>
              <w:t xml:space="preserve"> </w:t>
            </w:r>
            <w:r>
              <w:rPr>
                <w:spacing w:val="-2"/>
                <w:sz w:val="22"/>
                <w:szCs w:val="22"/>
              </w:rPr>
              <w:t>was/were investigated</w:t>
            </w:r>
          </w:p>
        </w:tc>
      </w:tr>
    </w:tbl>
    <w:p w14:paraId="1E5B0CF1">
      <w:pPr>
        <w:pStyle w:val="6"/>
        <w:spacing w:line="262" w:lineRule="auto"/>
      </w:pPr>
    </w:p>
    <w:p w14:paraId="4760C31C">
      <w:pPr>
        <w:pStyle w:val="6"/>
        <w:spacing w:line="263" w:lineRule="auto"/>
      </w:pPr>
    </w:p>
    <w:p w14:paraId="3CE11888">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以下是这些如何使用的一些示例：</w:t>
      </w:r>
    </w:p>
    <w:p w14:paraId="2C211409">
      <w:pPr>
        <w:spacing w:before="139" w:line="219" w:lineRule="exact"/>
        <w:ind w:left="10"/>
        <w:rPr>
          <w:rFonts w:ascii="Times New Roman" w:hAnsi="Times New Roman" w:eastAsia="Times New Roman" w:cs="Times New Roman"/>
          <w:sz w:val="22"/>
          <w:szCs w:val="22"/>
        </w:rPr>
      </w:pPr>
      <w:r>
        <w:rPr>
          <w:rFonts w:ascii="Symbol" w:hAnsi="Symbol" w:eastAsia="Symbol" w:cs="Symbol"/>
          <w:color w:val="231F20"/>
          <w:spacing w:val="-2"/>
          <w:position w:val="1"/>
          <w:sz w:val="22"/>
          <w:szCs w:val="22"/>
        </w:rPr>
        <w:t xml:space="preserve">•   </w:t>
      </w:r>
      <w:r>
        <w:rPr>
          <w:rFonts w:ascii="Times" w:hAnsi="Times" w:eastAsia="Times" w:cs="Times"/>
          <w:b/>
          <w:bCs/>
          <w:color w:val="231F20"/>
          <w:spacing w:val="-2"/>
          <w:position w:val="1"/>
          <w:sz w:val="22"/>
          <w:szCs w:val="22"/>
        </w:rPr>
        <w:t xml:space="preserve">The impact tests used in this work </w:t>
      </w:r>
      <w:r>
        <w:rPr>
          <w:rFonts w:ascii="Times New Roman" w:hAnsi="Times New Roman" w:eastAsia="Times New Roman" w:cs="Times New Roman"/>
          <w:color w:val="231F20"/>
          <w:spacing w:val="-2"/>
          <w:position w:val="1"/>
          <w:sz w:val="22"/>
          <w:szCs w:val="22"/>
        </w:rPr>
        <w:t>were a modif</w:t>
      </w:r>
      <w:r>
        <w:rPr>
          <w:rFonts w:ascii="Times New Roman" w:hAnsi="Times New Roman" w:eastAsia="Times New Roman" w:cs="Times New Roman"/>
          <w:color w:val="231F20"/>
          <w:spacing w:val="-3"/>
          <w:position w:val="1"/>
          <w:sz w:val="22"/>
          <w:szCs w:val="22"/>
        </w:rPr>
        <w:t>ied version of…</w:t>
      </w:r>
    </w:p>
    <w:p w14:paraId="5587DEC8">
      <w:pPr>
        <w:spacing w:before="1" w:line="184" w:lineRule="auto"/>
        <w:ind w:left="10"/>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 xml:space="preserve">All reactions </w:t>
      </w:r>
      <w:r>
        <w:rPr>
          <w:rFonts w:ascii="Times New Roman" w:hAnsi="Times New Roman" w:eastAsia="Times New Roman" w:cs="Times New Roman"/>
          <w:color w:val="231F20"/>
          <w:spacing w:val="-1"/>
          <w:sz w:val="22"/>
          <w:szCs w:val="22"/>
        </w:rPr>
        <w:t>were performed in a 27 ml g</w:t>
      </w:r>
      <w:r>
        <w:rPr>
          <w:rFonts w:ascii="Times New Roman" w:hAnsi="Times New Roman" w:eastAsia="Times New Roman" w:cs="Times New Roman"/>
          <w:color w:val="231F20"/>
          <w:spacing w:val="-2"/>
          <w:sz w:val="22"/>
          <w:szCs w:val="22"/>
        </w:rPr>
        <w:t>lass reactor…</w:t>
      </w:r>
    </w:p>
    <w:p w14:paraId="46FAFC6B">
      <w:pPr>
        <w:spacing w:before="1" w:line="211" w:lineRule="auto"/>
        <w:ind w:left="10"/>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 xml:space="preserve">All cell lines </w:t>
      </w:r>
      <w:r>
        <w:rPr>
          <w:rFonts w:ascii="Times New Roman" w:hAnsi="Times New Roman" w:eastAsia="Times New Roman" w:cs="Times New Roman"/>
          <w:color w:val="231F20"/>
          <w:spacing w:val="-1"/>
          <w:sz w:val="22"/>
          <w:szCs w:val="22"/>
        </w:rPr>
        <w:t>were generated as pr</w:t>
      </w:r>
      <w:r>
        <w:rPr>
          <w:rFonts w:ascii="Times New Roman" w:hAnsi="Times New Roman" w:eastAsia="Times New Roman" w:cs="Times New Roman"/>
          <w:color w:val="231F20"/>
          <w:spacing w:val="-2"/>
          <w:sz w:val="22"/>
          <w:szCs w:val="22"/>
        </w:rPr>
        <w:t>eviously described in</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2"/>
          <w:sz w:val="22"/>
          <w:szCs w:val="22"/>
        </w:rPr>
        <w:t>…</w:t>
      </w:r>
    </w:p>
    <w:p w14:paraId="263E21B6">
      <w:pPr>
        <w:spacing w:before="2" w:line="185" w:lineRule="auto"/>
        <w:ind w:left="262" w:right="3" w:hanging="252"/>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In the majority of</w:t>
      </w:r>
      <w:r>
        <w:rPr>
          <w:rFonts w:ascii="Times" w:hAnsi="Times" w:eastAsia="Times" w:cs="Times"/>
          <w:b/>
          <w:bCs/>
          <w:color w:val="231F20"/>
          <w:spacing w:val="-7"/>
          <w:sz w:val="22"/>
          <w:szCs w:val="22"/>
        </w:rPr>
        <w:t xml:space="preserve"> </w:t>
      </w:r>
      <w:r>
        <w:rPr>
          <w:rFonts w:ascii="Times" w:hAnsi="Times" w:eastAsia="Times" w:cs="Times"/>
          <w:b/>
          <w:bCs/>
          <w:color w:val="231F20"/>
          <w:spacing w:val="-1"/>
          <w:sz w:val="22"/>
          <w:szCs w:val="22"/>
        </w:rPr>
        <w:t xml:space="preserve">the tests, </w:t>
      </w:r>
      <w:r>
        <w:rPr>
          <w:rFonts w:ascii="Times New Roman" w:hAnsi="Times New Roman" w:eastAsia="Times New Roman" w:cs="Times New Roman"/>
          <w:color w:val="231F20"/>
          <w:spacing w:val="-1"/>
          <w:sz w:val="22"/>
          <w:szCs w:val="22"/>
        </w:rPr>
        <w:t>buffers with a</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1"/>
          <w:sz w:val="22"/>
          <w:szCs w:val="22"/>
        </w:rPr>
        <w:t>pH</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of 8 were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used</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order</w:t>
      </w:r>
      <w:r>
        <w:rPr>
          <w:rFonts w:ascii="Times New Roman" w:hAnsi="Times New Roman" w:eastAsia="Times New Roman" w:cs="Times New Roman"/>
          <w:color w:val="231F20"/>
          <w:sz w:val="22"/>
          <w:szCs w:val="22"/>
        </w:rPr>
        <w:t xml:space="preserve"> to</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3"/>
          <w:sz w:val="22"/>
          <w:szCs w:val="22"/>
        </w:rPr>
        <w:t>…</w:t>
      </w:r>
    </w:p>
    <w:p w14:paraId="6EB547ED">
      <w:pPr>
        <w:spacing w:before="15" w:line="217" w:lineRule="auto"/>
        <w:ind w:left="10"/>
        <w:rPr>
          <w:rFonts w:ascii="Times New Roman" w:hAnsi="Times New Roman" w:eastAsia="Times New Roman" w:cs="Times New Roman"/>
          <w:sz w:val="22"/>
          <w:szCs w:val="22"/>
        </w:rPr>
      </w:pPr>
      <w:r>
        <w:rPr>
          <w:rFonts w:ascii="Symbol" w:hAnsi="Symbol" w:eastAsia="Symbol" w:cs="Symbol"/>
          <w:color w:val="231F20"/>
          <w:sz w:val="22"/>
          <w:szCs w:val="22"/>
        </w:rPr>
        <w:t xml:space="preserve">•   </w:t>
      </w:r>
      <w:r>
        <w:rPr>
          <w:rFonts w:ascii="Times" w:hAnsi="Times" w:eastAsia="Times" w:cs="Times"/>
          <w:b/>
          <w:bCs/>
          <w:color w:val="231F20"/>
          <w:sz w:val="22"/>
          <w:szCs w:val="22"/>
        </w:rPr>
        <w:t xml:space="preserve">Both experiments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1"/>
          <w:sz w:val="22"/>
          <w:szCs w:val="22"/>
        </w:rPr>
        <w:t xml:space="preserve"> performed in a greenhouse so that</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w:t>
      </w:r>
    </w:p>
    <w:p w14:paraId="702D8F0D">
      <w:pPr>
        <w:spacing w:before="1" w:line="220" w:lineRule="exact"/>
        <w:ind w:left="10"/>
        <w:rPr>
          <w:rFonts w:ascii="Times New Roman" w:hAnsi="Times New Roman" w:eastAsia="Times New Roman" w:cs="Times New Roman"/>
          <w:sz w:val="22"/>
          <w:szCs w:val="22"/>
        </w:rPr>
      </w:pPr>
      <w:r>
        <w:rPr>
          <w:rFonts w:ascii="Symbol" w:hAnsi="Symbol" w:eastAsia="Symbol" w:cs="Symbol"/>
          <w:color w:val="231F20"/>
          <w:spacing w:val="-1"/>
          <w:position w:val="-1"/>
          <w:sz w:val="22"/>
          <w:szCs w:val="22"/>
        </w:rPr>
        <w:t xml:space="preserve">•   </w:t>
      </w:r>
      <w:r>
        <w:rPr>
          <w:rFonts w:ascii="Times New Roman" w:hAnsi="Times New Roman" w:eastAsia="Times New Roman" w:cs="Times New Roman"/>
          <w:color w:val="231F20"/>
          <w:spacing w:val="-1"/>
          <w:position w:val="-1"/>
          <w:sz w:val="22"/>
          <w:szCs w:val="22"/>
        </w:rPr>
        <w:t xml:space="preserve">The substrate </w:t>
      </w:r>
      <w:r>
        <w:rPr>
          <w:rFonts w:ascii="Times" w:hAnsi="Times" w:eastAsia="Times" w:cs="Times"/>
          <w:b/>
          <w:bCs/>
          <w:color w:val="231F20"/>
          <w:spacing w:val="-1"/>
          <w:position w:val="-1"/>
          <w:sz w:val="22"/>
          <w:szCs w:val="22"/>
        </w:rPr>
        <w:t xml:space="preserve">was obtained from </w:t>
      </w:r>
      <w:r>
        <w:rPr>
          <w:rFonts w:ascii="Times New Roman" w:hAnsi="Times New Roman" w:eastAsia="Times New Roman" w:cs="Times New Roman"/>
          <w:color w:val="231F20"/>
          <w:spacing w:val="-1"/>
          <w:position w:val="-1"/>
          <w:sz w:val="22"/>
          <w:szCs w:val="22"/>
        </w:rPr>
        <w:t>the Mushroom Research C</w:t>
      </w:r>
      <w:r>
        <w:rPr>
          <w:rFonts w:ascii="Times New Roman" w:hAnsi="Times New Roman" w:eastAsia="Times New Roman" w:cs="Times New Roman"/>
          <w:color w:val="231F20"/>
          <w:spacing w:val="-2"/>
          <w:position w:val="-1"/>
          <w:sz w:val="22"/>
          <w:szCs w:val="22"/>
        </w:rPr>
        <w:t>entre</w:t>
      </w:r>
      <w:r>
        <w:rPr>
          <w:rFonts w:ascii="Times New Roman" w:hAnsi="Times New Roman" w:eastAsia="Times New Roman" w:cs="Times New Roman"/>
          <w:color w:val="231F20"/>
          <w:spacing w:val="-33"/>
          <w:position w:val="-1"/>
          <w:sz w:val="22"/>
          <w:szCs w:val="22"/>
        </w:rPr>
        <w:t xml:space="preserve"> </w:t>
      </w:r>
      <w:r>
        <w:rPr>
          <w:rFonts w:ascii="Times New Roman" w:hAnsi="Times New Roman" w:eastAsia="Times New Roman" w:cs="Times New Roman"/>
          <w:color w:val="231F20"/>
          <w:spacing w:val="-2"/>
          <w:position w:val="-1"/>
          <w:sz w:val="22"/>
          <w:szCs w:val="22"/>
        </w:rPr>
        <w:t>…</w:t>
      </w:r>
    </w:p>
    <w:p w14:paraId="46DB5372">
      <w:pPr>
        <w:spacing w:before="1" w:line="184" w:lineRule="auto"/>
        <w:ind w:left="10"/>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SSCE glass structures </w:t>
      </w:r>
      <w:r>
        <w:rPr>
          <w:rFonts w:ascii="Times" w:hAnsi="Times" w:eastAsia="Times" w:cs="Times"/>
          <w:b/>
          <w:bCs/>
          <w:color w:val="231F20"/>
          <w:spacing w:val="-1"/>
          <w:sz w:val="22"/>
          <w:szCs w:val="22"/>
        </w:rPr>
        <w:t>wer</w:t>
      </w:r>
      <w:r>
        <w:rPr>
          <w:rFonts w:ascii="Times" w:hAnsi="Times" w:eastAsia="Times" w:cs="Times"/>
          <w:b/>
          <w:bCs/>
          <w:color w:val="231F20"/>
          <w:spacing w:val="-2"/>
          <w:sz w:val="22"/>
          <w:szCs w:val="22"/>
        </w:rPr>
        <w:t xml:space="preserve">e used </w:t>
      </w:r>
      <w:r>
        <w:rPr>
          <w:rFonts w:ascii="Times New Roman" w:hAnsi="Times New Roman" w:eastAsia="Times New Roman" w:cs="Times New Roman"/>
          <w:color w:val="231F20"/>
          <w:spacing w:val="-2"/>
          <w:sz w:val="22"/>
          <w:szCs w:val="22"/>
        </w:rPr>
        <w:t>in this study to perform</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2"/>
          <w:sz w:val="22"/>
          <w:szCs w:val="22"/>
        </w:rPr>
        <w:t>…</w:t>
      </w:r>
    </w:p>
    <w:p w14:paraId="09A90D78">
      <w:pPr>
        <w:spacing w:before="1" w:line="208" w:lineRule="auto"/>
        <w:ind w:left="267" w:right="3" w:hanging="257"/>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The cylindrical lens </w:t>
      </w:r>
      <w:r>
        <w:rPr>
          <w:rFonts w:ascii="Times" w:hAnsi="Times" w:eastAsia="Times" w:cs="Times"/>
          <w:b/>
          <w:bCs/>
          <w:color w:val="231F20"/>
          <w:spacing w:val="-1"/>
          <w:sz w:val="22"/>
          <w:szCs w:val="22"/>
        </w:rPr>
        <w:t>was obtained from</w:t>
      </w:r>
      <w:r>
        <w:rPr>
          <w:rFonts w:ascii="Times" w:hAnsi="Times" w:eastAsia="Times" w:cs="Times"/>
          <w:b/>
          <w:bCs/>
          <w:color w:val="231F20"/>
          <w:spacing w:val="-2"/>
          <w:sz w:val="22"/>
          <w:szCs w:val="22"/>
        </w:rPr>
        <w:t xml:space="preserve"> </w:t>
      </w:r>
      <w:r>
        <w:rPr>
          <w:rFonts w:ascii="Times New Roman" w:hAnsi="Times New Roman" w:eastAsia="Times New Roman" w:cs="Times New Roman"/>
          <w:color w:val="231F20"/>
          <w:spacing w:val="-2"/>
          <w:sz w:val="22"/>
          <w:szCs w:val="22"/>
        </w:rPr>
        <w:t>Newport USA and is shown in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7"/>
          <w:sz w:val="22"/>
          <w:szCs w:val="22"/>
        </w:rPr>
        <w:t>Fig.</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7"/>
          <w:sz w:val="22"/>
          <w:szCs w:val="22"/>
        </w:rPr>
        <w:t>3.</w:t>
      </w:r>
    </w:p>
    <w:p w14:paraId="615B0CBD">
      <w:pPr>
        <w:spacing w:before="3" w:line="210" w:lineRule="auto"/>
        <w:ind w:left="261" w:right="3" w:hanging="251"/>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w:hAnsi="Times" w:eastAsia="Times" w:cs="Times"/>
          <w:b/>
          <w:bCs/>
          <w:color w:val="231F20"/>
          <w:spacing w:val="-2"/>
          <w:sz w:val="22"/>
          <w:szCs w:val="22"/>
        </w:rPr>
        <w:t>The</w:t>
      </w:r>
      <w:r>
        <w:rPr>
          <w:rFonts w:ascii="Times" w:hAnsi="Times" w:eastAsia="Times" w:cs="Times"/>
          <w:b/>
          <w:bCs/>
          <w:color w:val="231F20"/>
          <w:spacing w:val="22"/>
          <w:sz w:val="22"/>
          <w:szCs w:val="22"/>
        </w:rPr>
        <w:t xml:space="preserve"> </w:t>
      </w:r>
      <w:r>
        <w:rPr>
          <w:rFonts w:ascii="Times" w:hAnsi="Times" w:eastAsia="Times" w:cs="Times"/>
          <w:b/>
          <w:bCs/>
          <w:color w:val="231F20"/>
          <w:spacing w:val="-2"/>
          <w:sz w:val="22"/>
          <w:szCs w:val="22"/>
        </w:rPr>
        <w:t>material</w:t>
      </w:r>
      <w:r>
        <w:rPr>
          <w:rFonts w:ascii="Times" w:hAnsi="Times" w:eastAsia="Times" w:cs="Times"/>
          <w:b/>
          <w:bCs/>
          <w:color w:val="231F20"/>
          <w:spacing w:val="21"/>
          <w:w w:val="101"/>
          <w:sz w:val="22"/>
          <w:szCs w:val="22"/>
        </w:rPr>
        <w:t xml:space="preserve"> </w:t>
      </w:r>
      <w:r>
        <w:rPr>
          <w:rFonts w:ascii="Times" w:hAnsi="Times" w:eastAsia="Times" w:cs="Times"/>
          <w:b/>
          <w:bCs/>
          <w:color w:val="231F20"/>
          <w:spacing w:val="-2"/>
          <w:sz w:val="22"/>
          <w:szCs w:val="22"/>
        </w:rPr>
        <w:t>investigated</w:t>
      </w:r>
      <w:r>
        <w:rPr>
          <w:rFonts w:ascii="Times" w:hAnsi="Times" w:eastAsia="Times" w:cs="Times"/>
          <w:b/>
          <w:bCs/>
          <w:color w:val="231F20"/>
          <w:spacing w:val="20"/>
          <w:w w:val="101"/>
          <w:sz w:val="22"/>
          <w:szCs w:val="22"/>
        </w:rPr>
        <w:t xml:space="preserve"> </w:t>
      </w:r>
      <w:r>
        <w:rPr>
          <w:rFonts w:ascii="Times New Roman" w:hAnsi="Times New Roman" w:eastAsia="Times New Roman" w:cs="Times New Roman"/>
          <w:color w:val="231F20"/>
          <w:spacing w:val="-2"/>
          <w:sz w:val="22"/>
          <w:szCs w:val="22"/>
        </w:rPr>
        <w:t>was</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2"/>
          <w:sz w:val="22"/>
          <w:szCs w:val="22"/>
        </w:rPr>
        <w:t>stand</w:t>
      </w:r>
      <w:r>
        <w:rPr>
          <w:rFonts w:ascii="Times New Roman" w:hAnsi="Times New Roman" w:eastAsia="Times New Roman" w:cs="Times New Roman"/>
          <w:color w:val="231F20"/>
          <w:spacing w:val="-3"/>
          <w:sz w:val="22"/>
          <w:szCs w:val="22"/>
        </w:rPr>
        <w:t>ard</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3"/>
          <w:sz w:val="22"/>
          <w:szCs w:val="22"/>
        </w:rPr>
        <w:t>aluminium</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3"/>
          <w:sz w:val="22"/>
          <w:szCs w:val="22"/>
        </w:rPr>
        <w:t>alloy;</w:t>
      </w:r>
      <w:r>
        <w:rPr>
          <w:rFonts w:ascii="Times New Roman" w:hAnsi="Times New Roman" w:eastAsia="Times New Roman" w:cs="Times New Roman"/>
          <w:color w:val="231F20"/>
          <w:spacing w:val="27"/>
          <w:sz w:val="22"/>
          <w:szCs w:val="22"/>
        </w:rPr>
        <w:t xml:space="preserve"> </w:t>
      </w:r>
      <w:r>
        <w:rPr>
          <w:rFonts w:ascii="Times" w:hAnsi="Times" w:eastAsia="Times" w:cs="Times"/>
          <w:b/>
          <w:bCs/>
          <w:color w:val="231F20"/>
          <w:spacing w:val="-3"/>
          <w:sz w:val="22"/>
          <w:szCs w:val="22"/>
        </w:rPr>
        <w:t>all</w:t>
      </w:r>
      <w:r>
        <w:rPr>
          <w:rFonts w:ascii="Times" w:hAnsi="Times" w:eastAsia="Times" w:cs="Times"/>
          <w:b/>
          <w:bCs/>
          <w:color w:val="231F20"/>
          <w:spacing w:val="24"/>
          <w:sz w:val="22"/>
          <w:szCs w:val="22"/>
        </w:rPr>
        <w:t xml:space="preserve"> </w:t>
      </w:r>
      <w:r>
        <w:rPr>
          <w:rFonts w:ascii="Times New Roman" w:hAnsi="Times New Roman" w:eastAsia="Times New Roman" w:cs="Times New Roman"/>
          <w:color w:val="231F20"/>
          <w:spacing w:val="-3"/>
          <w:sz w:val="22"/>
          <w:szCs w:val="22"/>
        </w:rPr>
        <w:t>melts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were modified with sodium.</w:t>
      </w:r>
    </w:p>
    <w:p w14:paraId="3B0EA3C0">
      <w:pPr>
        <w:spacing w:before="16" w:line="208" w:lineRule="auto"/>
        <w:ind w:left="266" w:right="4" w:hanging="256"/>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Topographical</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examination</w:t>
      </w:r>
      <w:r>
        <w:rPr>
          <w:rFonts w:ascii="Times New Roman" w:hAnsi="Times New Roman" w:eastAsia="Times New Roman" w:cs="Times New Roman"/>
          <w:color w:val="231F20"/>
          <w:spacing w:val="17"/>
          <w:w w:val="101"/>
          <w:sz w:val="22"/>
          <w:szCs w:val="22"/>
        </w:rPr>
        <w:t xml:space="preserve">  </w:t>
      </w:r>
      <w:r>
        <w:rPr>
          <w:rFonts w:ascii="Times" w:hAnsi="Times" w:eastAsia="Times" w:cs="Times"/>
          <w:b/>
          <w:bCs/>
          <w:color w:val="231F20"/>
          <w:spacing w:val="-2"/>
          <w:sz w:val="22"/>
          <w:szCs w:val="22"/>
        </w:rPr>
        <w:t>was</w:t>
      </w:r>
      <w:r>
        <w:rPr>
          <w:rFonts w:ascii="Times" w:hAnsi="Times" w:eastAsia="Times" w:cs="Times"/>
          <w:b/>
          <w:bCs/>
          <w:color w:val="231F20"/>
          <w:spacing w:val="16"/>
          <w:sz w:val="22"/>
          <w:szCs w:val="22"/>
        </w:rPr>
        <w:t xml:space="preserve">  </w:t>
      </w:r>
      <w:r>
        <w:rPr>
          <w:rFonts w:ascii="Times" w:hAnsi="Times" w:eastAsia="Times" w:cs="Times"/>
          <w:b/>
          <w:bCs/>
          <w:color w:val="231F20"/>
          <w:spacing w:val="-2"/>
          <w:sz w:val="22"/>
          <w:szCs w:val="22"/>
        </w:rPr>
        <w:t>carried</w:t>
      </w:r>
      <w:r>
        <w:rPr>
          <w:rFonts w:ascii="Times" w:hAnsi="Times" w:eastAsia="Times" w:cs="Times"/>
          <w:b/>
          <w:bCs/>
          <w:color w:val="231F20"/>
          <w:spacing w:val="16"/>
          <w:sz w:val="22"/>
          <w:szCs w:val="22"/>
        </w:rPr>
        <w:t xml:space="preserve">  </w:t>
      </w:r>
      <w:r>
        <w:rPr>
          <w:rFonts w:ascii="Times" w:hAnsi="Times" w:eastAsia="Times" w:cs="Times"/>
          <w:b/>
          <w:bCs/>
          <w:color w:val="231F20"/>
          <w:spacing w:val="-2"/>
          <w:sz w:val="22"/>
          <w:szCs w:val="22"/>
        </w:rPr>
        <w:t>out</w:t>
      </w:r>
      <w:r>
        <w:rPr>
          <w:rFonts w:ascii="Times" w:hAnsi="Times" w:eastAsia="Times" w:cs="Times"/>
          <w:b/>
          <w:bCs/>
          <w:color w:val="231F20"/>
          <w:spacing w:val="19"/>
          <w:w w:val="101"/>
          <w:sz w:val="22"/>
          <w:szCs w:val="22"/>
        </w:rPr>
        <w:t xml:space="preserve">  </w:t>
      </w:r>
      <w:r>
        <w:rPr>
          <w:rFonts w:ascii="Times New Roman" w:hAnsi="Times New Roman" w:eastAsia="Times New Roman" w:cs="Times New Roman"/>
          <w:color w:val="231F20"/>
          <w:spacing w:val="-2"/>
          <w:sz w:val="22"/>
          <w:szCs w:val="22"/>
        </w:rPr>
        <w:t>usi</w:t>
      </w:r>
      <w:r>
        <w:rPr>
          <w:rFonts w:ascii="Times New Roman" w:hAnsi="Times New Roman" w:eastAsia="Times New Roman" w:cs="Times New Roman"/>
          <w:color w:val="231F20"/>
          <w:spacing w:val="-3"/>
          <w:sz w:val="22"/>
          <w:szCs w:val="22"/>
        </w:rPr>
        <w:t>ng</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3"/>
          <w:sz w:val="22"/>
          <w:szCs w:val="22"/>
        </w:rPr>
        <w:t>a</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3"/>
          <w:sz w:val="22"/>
          <w:szCs w:val="22"/>
        </w:rPr>
        <w:t>3-D</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3"/>
          <w:sz w:val="22"/>
          <w:szCs w:val="22"/>
        </w:rPr>
        <w:t>stylus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instrument.</w:t>
      </w:r>
    </w:p>
    <w:p w14:paraId="5435EFA2">
      <w:pPr>
        <w:spacing w:before="77" w:line="161" w:lineRule="auto"/>
        <w:ind w:left="10"/>
        <w:rPr>
          <w:rFonts w:ascii="Times New Roman" w:hAnsi="Times New Roman" w:eastAsia="Times New Roman" w:cs="Times New Roman"/>
          <w:color w:val="231F20"/>
          <w:spacing w:val="-2"/>
          <w:sz w:val="22"/>
          <w:szCs w:val="22"/>
        </w:rPr>
      </w:pPr>
      <w:r>
        <w:rPr>
          <w:rFonts w:ascii="Symbol" w:hAnsi="Symbol" w:eastAsia="Symbol" w:cs="Symbol"/>
          <w:color w:val="231F20"/>
          <w:spacing w:val="-2"/>
          <w:sz w:val="22"/>
          <w:szCs w:val="22"/>
        </w:rPr>
        <w:t xml:space="preserve">•   </w:t>
      </w:r>
      <w:r>
        <w:rPr>
          <w:rFonts w:ascii="Times" w:hAnsi="Times" w:eastAsia="Times" w:cs="Times"/>
          <w:b/>
          <w:bCs/>
          <w:color w:val="231F20"/>
          <w:spacing w:val="-2"/>
          <w:sz w:val="22"/>
          <w:szCs w:val="22"/>
        </w:rPr>
        <w:t xml:space="preserve">The experiments were conducted </w:t>
      </w:r>
      <w:r>
        <w:rPr>
          <w:rFonts w:ascii="Times New Roman" w:hAnsi="Times New Roman" w:eastAsia="Times New Roman" w:cs="Times New Roman"/>
          <w:color w:val="231F20"/>
          <w:spacing w:val="-2"/>
          <w:sz w:val="22"/>
          <w:szCs w:val="22"/>
        </w:rPr>
        <w:t>at a temperature of</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2"/>
          <w:sz w:val="22"/>
          <w:szCs w:val="22"/>
        </w:rPr>
        <w:t>0.5ºC.</w:t>
      </w:r>
    </w:p>
    <w:p w14:paraId="031114B8">
      <w:pPr>
        <w:spacing w:before="77" w:line="161" w:lineRule="auto"/>
        <w:ind w:left="10"/>
        <w:rPr>
          <w:rFonts w:ascii="Times New Roman" w:hAnsi="Times New Roman" w:eastAsia="Times New Roman" w:cs="Times New Roman"/>
          <w:color w:val="231F20"/>
          <w:spacing w:val="-2"/>
          <w:sz w:val="22"/>
          <w:szCs w:val="22"/>
        </w:rPr>
      </w:pPr>
    </w:p>
    <w:p w14:paraId="5ED2AAD2">
      <w:pPr>
        <w:spacing w:before="77" w:line="161" w:lineRule="auto"/>
        <w:ind w:left="10"/>
        <w:rPr>
          <w:rFonts w:ascii="Times New Roman" w:hAnsi="Times New Roman" w:eastAsia="Times New Roman" w:cs="Times New Roman"/>
          <w:color w:val="231F20"/>
          <w:spacing w:val="-2"/>
          <w:sz w:val="22"/>
          <w:szCs w:val="22"/>
        </w:rPr>
      </w:pPr>
    </w:p>
    <w:p w14:paraId="3F7ECCDA">
      <w:pPr>
        <w:spacing w:before="77" w:line="161" w:lineRule="auto"/>
        <w:ind w:left="10"/>
        <w:rPr>
          <w:rFonts w:ascii="Times New Roman" w:hAnsi="Times New Roman" w:eastAsia="Times New Roman" w:cs="Times New Roman"/>
          <w:color w:val="231F20"/>
          <w:spacing w:val="-2"/>
          <w:sz w:val="22"/>
          <w:szCs w:val="22"/>
        </w:rPr>
      </w:pPr>
    </w:p>
    <w:p w14:paraId="10E773C7">
      <w:pPr>
        <w:spacing w:before="77" w:line="161" w:lineRule="auto"/>
        <w:ind w:left="10"/>
        <w:rPr>
          <w:rFonts w:ascii="Times New Roman" w:hAnsi="Times New Roman" w:eastAsia="Times New Roman" w:cs="Times New Roman"/>
          <w:color w:val="231F20"/>
          <w:spacing w:val="-2"/>
          <w:sz w:val="22"/>
          <w:szCs w:val="22"/>
        </w:rPr>
      </w:pPr>
    </w:p>
    <w:p w14:paraId="68DF1767">
      <w:pPr>
        <w:spacing w:before="77" w:line="161" w:lineRule="auto"/>
        <w:ind w:left="10"/>
        <w:rPr>
          <w:rFonts w:ascii="Times New Roman" w:hAnsi="Times New Roman" w:eastAsia="Times New Roman" w:cs="Times New Roman"/>
          <w:color w:val="231F20"/>
          <w:spacing w:val="-2"/>
          <w:sz w:val="22"/>
          <w:szCs w:val="22"/>
        </w:rPr>
      </w:pPr>
    </w:p>
    <w:p w14:paraId="563F5ED3">
      <w:pPr>
        <w:spacing w:before="77" w:line="161" w:lineRule="auto"/>
        <w:ind w:left="10"/>
        <w:rPr>
          <w:rFonts w:ascii="Times New Roman" w:hAnsi="Times New Roman" w:eastAsia="Times New Roman" w:cs="Times New Roman"/>
          <w:color w:val="231F20"/>
          <w:spacing w:val="-2"/>
          <w:sz w:val="22"/>
          <w:szCs w:val="22"/>
        </w:rPr>
      </w:pPr>
    </w:p>
    <w:p w14:paraId="643647A8">
      <w:pPr>
        <w:bidi w:val="0"/>
        <w:rPr>
          <w:rFonts w:hint="default" w:ascii="Arial Bold" w:hAnsi="Arial Bold" w:cs="Arial Bold"/>
          <w:b/>
          <w:bCs/>
          <w:i w:val="0"/>
          <w:iCs w:val="0"/>
          <w:u w:val="none"/>
        </w:rPr>
      </w:pPr>
      <w:r>
        <w:rPr>
          <w:rFonts w:hint="default" w:ascii="Arial Bold" w:hAnsi="Arial Bold" w:cs="Arial Bold"/>
          <w:b/>
          <w:bCs/>
          <w:i w:val="0"/>
          <w:iCs w:val="0"/>
          <w:u w:val="none"/>
        </w:rPr>
        <w:t>2. 提供必要的背景信息</w:t>
      </w:r>
    </w:p>
    <w:p w14:paraId="097D662F">
      <w:pPr>
        <w:bidi w:val="0"/>
        <w:ind w:firstLine="420" w:firstLineChars="200"/>
      </w:pPr>
      <w:r>
        <w:t>除了描述您可能需要的标准程序和技术外，您还需要描述您使用或构建的设备/仪器。为了准确做到这一点，您需要对空间位置的语言 有良好的掌控。确保您知道如何使用下面的单词/短语。如果您不确 定，请写下字典定义，并使用语料库取样器（您可以在互联网上找到）查看它们是如何使用的。</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662"/>
        <w:gridCol w:w="1797"/>
        <w:gridCol w:w="1578"/>
        <w:gridCol w:w="1443"/>
      </w:tblGrid>
      <w:tr w14:paraId="2B8A1E0B">
        <w:trPr>
          <w:trHeight w:val="6517" w:hRule="atLeast"/>
        </w:trPr>
        <w:tc>
          <w:tcPr>
            <w:tcW w:w="1662" w:type="dxa"/>
            <w:vAlign w:val="top"/>
          </w:tcPr>
          <w:p w14:paraId="0A90ABF3">
            <w:pPr>
              <w:pStyle w:val="11"/>
              <w:spacing w:before="254" w:line="184" w:lineRule="auto"/>
              <w:ind w:left="123"/>
              <w:rPr>
                <w:sz w:val="22"/>
                <w:szCs w:val="22"/>
              </w:rPr>
            </w:pPr>
            <w:r>
              <w:rPr>
                <w:sz w:val="22"/>
                <w:szCs w:val="22"/>
              </w:rPr>
              <w:t>opposite</w:t>
            </w:r>
          </w:p>
          <w:p w14:paraId="6C3F32C8">
            <w:pPr>
              <w:pStyle w:val="11"/>
              <w:spacing w:before="10" w:line="258" w:lineRule="auto"/>
              <w:ind w:left="116" w:right="158" w:firstLine="6"/>
              <w:rPr>
                <w:sz w:val="22"/>
                <w:szCs w:val="22"/>
              </w:rPr>
            </w:pPr>
            <w:r>
              <w:rPr>
                <w:spacing w:val="-4"/>
                <w:sz w:val="22"/>
                <w:szCs w:val="22"/>
              </w:rPr>
              <w:t>out of</w:t>
            </w:r>
            <w:r>
              <w:rPr>
                <w:spacing w:val="-15"/>
                <w:sz w:val="22"/>
                <w:szCs w:val="22"/>
              </w:rPr>
              <w:t xml:space="preserve"> </w:t>
            </w:r>
            <w:r>
              <w:rPr>
                <w:spacing w:val="-4"/>
                <w:sz w:val="22"/>
                <w:szCs w:val="22"/>
              </w:rPr>
              <w:t>range (of)</w:t>
            </w:r>
            <w:r>
              <w:rPr>
                <w:sz w:val="22"/>
                <w:szCs w:val="22"/>
              </w:rPr>
              <w:t xml:space="preserve"> </w:t>
            </w:r>
            <w:r>
              <w:rPr>
                <w:spacing w:val="-2"/>
                <w:sz w:val="22"/>
                <w:szCs w:val="22"/>
              </w:rPr>
              <w:t>below</w:t>
            </w:r>
          </w:p>
          <w:p w14:paraId="13E69710">
            <w:pPr>
              <w:pStyle w:val="11"/>
              <w:spacing w:before="76" w:line="193" w:lineRule="auto"/>
              <w:ind w:left="123"/>
              <w:rPr>
                <w:sz w:val="22"/>
                <w:szCs w:val="22"/>
              </w:rPr>
            </w:pPr>
            <w:r>
              <w:rPr>
                <w:spacing w:val="-3"/>
                <w:sz w:val="22"/>
                <w:szCs w:val="22"/>
              </w:rPr>
              <w:t>above</w:t>
            </w:r>
          </w:p>
          <w:p w14:paraId="45681712">
            <w:pPr>
              <w:pStyle w:val="11"/>
              <w:spacing w:before="15" w:line="271" w:lineRule="auto"/>
              <w:ind w:left="122" w:right="132" w:hanging="4"/>
              <w:rPr>
                <w:sz w:val="22"/>
                <w:szCs w:val="22"/>
              </w:rPr>
            </w:pPr>
            <w:r>
              <w:rPr>
                <w:spacing w:val="-5"/>
                <w:sz w:val="22"/>
                <w:szCs w:val="22"/>
              </w:rPr>
              <w:t>parallel (to/with)</w:t>
            </w:r>
            <w:r>
              <w:rPr>
                <w:spacing w:val="5"/>
                <w:sz w:val="22"/>
                <w:szCs w:val="22"/>
              </w:rPr>
              <w:t xml:space="preserve"> </w:t>
            </w:r>
            <w:r>
              <w:rPr>
                <w:spacing w:val="-4"/>
                <w:sz w:val="22"/>
                <w:szCs w:val="22"/>
              </w:rPr>
              <w:t>on the</w:t>
            </w:r>
            <w:r>
              <w:rPr>
                <w:spacing w:val="5"/>
                <w:sz w:val="22"/>
                <w:szCs w:val="22"/>
              </w:rPr>
              <w:t xml:space="preserve"> </w:t>
            </w:r>
            <w:r>
              <w:rPr>
                <w:spacing w:val="-4"/>
                <w:sz w:val="22"/>
                <w:szCs w:val="22"/>
              </w:rPr>
              <w:t>right/left</w:t>
            </w:r>
            <w:r>
              <w:rPr>
                <w:sz w:val="22"/>
                <w:szCs w:val="22"/>
              </w:rPr>
              <w:t xml:space="preserve">  </w:t>
            </w:r>
            <w:r>
              <w:rPr>
                <w:spacing w:val="-1"/>
                <w:sz w:val="22"/>
                <w:szCs w:val="22"/>
              </w:rPr>
              <w:t>(to) bisect</w:t>
            </w:r>
          </w:p>
          <w:p w14:paraId="2EFDDB6C">
            <w:pPr>
              <w:pStyle w:val="11"/>
              <w:spacing w:before="43" w:line="200" w:lineRule="auto"/>
              <w:ind w:left="121"/>
              <w:rPr>
                <w:sz w:val="22"/>
                <w:szCs w:val="22"/>
              </w:rPr>
            </w:pPr>
            <w:r>
              <w:rPr>
                <w:sz w:val="22"/>
                <w:szCs w:val="22"/>
              </w:rPr>
              <w:t>near</w:t>
            </w:r>
            <w:r>
              <w:rPr>
                <w:spacing w:val="9"/>
                <w:sz w:val="22"/>
                <w:szCs w:val="22"/>
              </w:rPr>
              <w:t xml:space="preserve"> </w:t>
            </w:r>
            <w:r>
              <w:rPr>
                <w:sz w:val="22"/>
                <w:szCs w:val="22"/>
              </w:rPr>
              <w:t>side</w:t>
            </w:r>
            <w:r>
              <w:rPr>
                <w:spacing w:val="9"/>
                <w:sz w:val="22"/>
                <w:szCs w:val="22"/>
              </w:rPr>
              <w:t>/</w:t>
            </w:r>
            <w:r>
              <w:rPr>
                <w:sz w:val="22"/>
                <w:szCs w:val="22"/>
              </w:rPr>
              <w:t>end</w:t>
            </w:r>
          </w:p>
          <w:p w14:paraId="635DA80F">
            <w:pPr>
              <w:pStyle w:val="11"/>
              <w:spacing w:before="69" w:line="193" w:lineRule="auto"/>
              <w:ind w:left="124"/>
              <w:rPr>
                <w:sz w:val="22"/>
                <w:szCs w:val="22"/>
              </w:rPr>
            </w:pPr>
            <w:r>
              <w:rPr>
                <w:spacing w:val="-3"/>
                <w:sz w:val="22"/>
                <w:szCs w:val="22"/>
              </w:rPr>
              <w:t>side</w:t>
            </w:r>
          </w:p>
          <w:p w14:paraId="2BF1DC24">
            <w:pPr>
              <w:pStyle w:val="11"/>
              <w:spacing w:before="16" w:line="263" w:lineRule="auto"/>
              <w:ind w:left="116" w:right="144" w:firstLine="6"/>
              <w:rPr>
                <w:sz w:val="22"/>
                <w:szCs w:val="22"/>
              </w:rPr>
            </w:pPr>
            <w:r>
              <w:rPr>
                <w:spacing w:val="-6"/>
                <w:sz w:val="22"/>
                <w:szCs w:val="22"/>
              </w:rPr>
              <w:t>downstream (of)</w:t>
            </w:r>
            <w:r>
              <w:rPr>
                <w:spacing w:val="12"/>
                <w:sz w:val="22"/>
                <w:szCs w:val="22"/>
              </w:rPr>
              <w:t xml:space="preserve"> </w:t>
            </w:r>
            <w:r>
              <w:rPr>
                <w:spacing w:val="3"/>
                <w:sz w:val="22"/>
                <w:szCs w:val="22"/>
              </w:rPr>
              <w:t>boundary</w:t>
            </w:r>
          </w:p>
          <w:p w14:paraId="5A04BF8C">
            <w:pPr>
              <w:pStyle w:val="11"/>
              <w:spacing w:before="66" w:line="265" w:lineRule="auto"/>
              <w:ind w:left="118" w:right="127" w:firstLine="4"/>
              <w:rPr>
                <w:sz w:val="22"/>
                <w:szCs w:val="22"/>
              </w:rPr>
            </w:pPr>
            <w:r>
              <w:rPr>
                <w:spacing w:val="-5"/>
                <w:sz w:val="22"/>
                <w:szCs w:val="22"/>
              </w:rPr>
              <w:t>on</w:t>
            </w:r>
            <w:r>
              <w:rPr>
                <w:spacing w:val="-13"/>
                <w:sz w:val="22"/>
                <w:szCs w:val="22"/>
              </w:rPr>
              <w:t xml:space="preserve"> </w:t>
            </w:r>
            <w:r>
              <w:rPr>
                <w:spacing w:val="-5"/>
                <w:sz w:val="22"/>
                <w:szCs w:val="22"/>
              </w:rPr>
              <w:t>the</w:t>
            </w:r>
            <w:r>
              <w:rPr>
                <w:spacing w:val="-15"/>
                <w:sz w:val="22"/>
                <w:szCs w:val="22"/>
              </w:rPr>
              <w:t xml:space="preserve"> </w:t>
            </w:r>
            <w:r>
              <w:rPr>
                <w:spacing w:val="-5"/>
                <w:sz w:val="22"/>
                <w:szCs w:val="22"/>
              </w:rPr>
              <w:t>front/back</w:t>
            </w:r>
            <w:r>
              <w:rPr>
                <w:sz w:val="22"/>
                <w:szCs w:val="22"/>
              </w:rPr>
              <w:t xml:space="preserve"> higher</w:t>
            </w:r>
            <w:r>
              <w:rPr>
                <w:spacing w:val="5"/>
                <w:sz w:val="22"/>
                <w:szCs w:val="22"/>
              </w:rPr>
              <w:t>/</w:t>
            </w:r>
            <w:r>
              <w:rPr>
                <w:sz w:val="22"/>
                <w:szCs w:val="22"/>
              </w:rPr>
              <w:t>lower</w:t>
            </w:r>
          </w:p>
          <w:p w14:paraId="53A1A859">
            <w:pPr>
              <w:pStyle w:val="11"/>
              <w:spacing w:before="1" w:line="262" w:lineRule="auto"/>
              <w:ind w:left="122" w:right="628" w:hanging="4"/>
              <w:rPr>
                <w:sz w:val="22"/>
                <w:szCs w:val="22"/>
              </w:rPr>
            </w:pPr>
            <w:r>
              <w:rPr>
                <w:spacing w:val="1"/>
                <w:sz w:val="22"/>
                <w:szCs w:val="22"/>
              </w:rPr>
              <w:t xml:space="preserve">horizontal </w:t>
            </w:r>
            <w:r>
              <w:rPr>
                <w:spacing w:val="-1"/>
                <w:sz w:val="22"/>
                <w:szCs w:val="22"/>
              </w:rPr>
              <w:t>circular</w:t>
            </w:r>
          </w:p>
          <w:p w14:paraId="7385F9CE">
            <w:pPr>
              <w:pStyle w:val="11"/>
              <w:spacing w:before="9" w:line="199" w:lineRule="auto"/>
              <w:ind w:left="123"/>
              <w:rPr>
                <w:sz w:val="22"/>
                <w:szCs w:val="22"/>
              </w:rPr>
            </w:pPr>
            <w:r>
              <w:rPr>
                <w:sz w:val="22"/>
                <w:szCs w:val="22"/>
              </w:rPr>
              <w:t>equidistant</w:t>
            </w:r>
          </w:p>
          <w:p w14:paraId="406CCA31">
            <w:pPr>
              <w:pStyle w:val="11"/>
              <w:spacing w:before="70" w:line="193" w:lineRule="auto"/>
              <w:ind w:left="123"/>
              <w:rPr>
                <w:sz w:val="22"/>
                <w:szCs w:val="22"/>
              </w:rPr>
            </w:pPr>
            <w:r>
              <w:rPr>
                <w:spacing w:val="-1"/>
                <w:sz w:val="22"/>
                <w:szCs w:val="22"/>
              </w:rPr>
              <w:t>on either side</w:t>
            </w:r>
          </w:p>
          <w:p w14:paraId="1F02D55E">
            <w:pPr>
              <w:pStyle w:val="11"/>
              <w:spacing w:before="77" w:line="199" w:lineRule="auto"/>
              <w:ind w:left="122"/>
              <w:rPr>
                <w:sz w:val="22"/>
                <w:szCs w:val="22"/>
              </w:rPr>
            </w:pPr>
            <w:r>
              <w:rPr>
                <w:spacing w:val="-3"/>
                <w:sz w:val="22"/>
                <w:szCs w:val="22"/>
              </w:rPr>
              <w:t>is placed</w:t>
            </w:r>
          </w:p>
          <w:p w14:paraId="7BDE0329">
            <w:pPr>
              <w:pStyle w:val="11"/>
              <w:spacing w:before="9" w:line="288" w:lineRule="exact"/>
              <w:ind w:left="122"/>
              <w:rPr>
                <w:sz w:val="22"/>
                <w:szCs w:val="22"/>
              </w:rPr>
            </w:pPr>
            <w:r>
              <w:rPr>
                <w:spacing w:val="-3"/>
                <w:position w:val="3"/>
                <w:sz w:val="22"/>
                <w:szCs w:val="22"/>
              </w:rPr>
              <w:t>is mounted (on)</w:t>
            </w:r>
          </w:p>
          <w:p w14:paraId="68259D57">
            <w:pPr>
              <w:pStyle w:val="11"/>
              <w:spacing w:before="1" w:line="254" w:lineRule="auto"/>
              <w:ind w:left="123" w:right="176" w:hanging="1"/>
              <w:rPr>
                <w:sz w:val="22"/>
                <w:szCs w:val="22"/>
              </w:rPr>
            </w:pPr>
            <w:r>
              <w:rPr>
                <w:spacing w:val="-6"/>
                <w:sz w:val="22"/>
                <w:szCs w:val="22"/>
              </w:rPr>
              <w:t>is aligned (with)</w:t>
            </w:r>
            <w:r>
              <w:rPr>
                <w:spacing w:val="12"/>
                <w:sz w:val="22"/>
                <w:szCs w:val="22"/>
              </w:rPr>
              <w:t xml:space="preserve"> </w:t>
            </w:r>
            <w:r>
              <w:rPr>
                <w:spacing w:val="-1"/>
                <w:sz w:val="22"/>
                <w:szCs w:val="22"/>
              </w:rPr>
              <w:t>extends</w:t>
            </w:r>
          </w:p>
          <w:p w14:paraId="69BC46C5">
            <w:pPr>
              <w:pStyle w:val="11"/>
              <w:spacing w:before="77" w:line="193" w:lineRule="auto"/>
              <w:ind w:left="122"/>
              <w:rPr>
                <w:sz w:val="22"/>
                <w:szCs w:val="22"/>
              </w:rPr>
            </w:pPr>
            <w:r>
              <w:rPr>
                <w:spacing w:val="-1"/>
                <w:sz w:val="22"/>
                <w:szCs w:val="22"/>
              </w:rPr>
              <w:t>is attached to</w:t>
            </w:r>
          </w:p>
        </w:tc>
        <w:tc>
          <w:tcPr>
            <w:tcW w:w="1797" w:type="dxa"/>
            <w:vAlign w:val="top"/>
          </w:tcPr>
          <w:p w14:paraId="7C34A8A1">
            <w:pPr>
              <w:pStyle w:val="11"/>
              <w:spacing w:before="239" w:line="202" w:lineRule="auto"/>
              <w:ind w:left="118"/>
              <w:rPr>
                <w:sz w:val="22"/>
                <w:szCs w:val="22"/>
              </w:rPr>
            </w:pPr>
            <w:r>
              <w:rPr>
                <w:spacing w:val="-2"/>
                <w:sz w:val="22"/>
                <w:szCs w:val="22"/>
              </w:rPr>
              <w:t>facing</w:t>
            </w:r>
          </w:p>
          <w:p w14:paraId="5B75DDAF">
            <w:pPr>
              <w:pStyle w:val="11"/>
              <w:spacing w:before="6" w:line="258" w:lineRule="auto"/>
              <w:ind w:left="118" w:right="168" w:hanging="4"/>
              <w:rPr>
                <w:sz w:val="22"/>
                <w:szCs w:val="22"/>
              </w:rPr>
            </w:pPr>
            <w:r>
              <w:rPr>
                <w:sz w:val="22"/>
                <w:szCs w:val="22"/>
              </w:rPr>
              <w:t>within</w:t>
            </w:r>
            <w:r>
              <w:rPr>
                <w:spacing w:val="3"/>
                <w:sz w:val="22"/>
                <w:szCs w:val="22"/>
              </w:rPr>
              <w:t xml:space="preserve"> </w:t>
            </w:r>
            <w:r>
              <w:rPr>
                <w:sz w:val="22"/>
                <w:szCs w:val="22"/>
              </w:rPr>
              <w:t>range</w:t>
            </w:r>
            <w:r>
              <w:rPr>
                <w:spacing w:val="3"/>
                <w:sz w:val="22"/>
                <w:szCs w:val="22"/>
              </w:rPr>
              <w:t xml:space="preserve"> (</w:t>
            </w:r>
            <w:r>
              <w:rPr>
                <w:sz w:val="22"/>
                <w:szCs w:val="22"/>
              </w:rPr>
              <w:t>of</w:t>
            </w:r>
            <w:r>
              <w:rPr>
                <w:spacing w:val="3"/>
                <w:sz w:val="22"/>
                <w:szCs w:val="22"/>
              </w:rPr>
              <w:t>)</w:t>
            </w:r>
            <w:r>
              <w:rPr>
                <w:sz w:val="22"/>
                <w:szCs w:val="22"/>
              </w:rPr>
              <w:t xml:space="preserve"> </w:t>
            </w:r>
            <w:r>
              <w:rPr>
                <w:spacing w:val="4"/>
                <w:sz w:val="22"/>
                <w:szCs w:val="22"/>
              </w:rPr>
              <w:t>under</w:t>
            </w:r>
          </w:p>
          <w:p w14:paraId="42356B5B">
            <w:pPr>
              <w:pStyle w:val="11"/>
              <w:spacing w:before="133" w:line="147" w:lineRule="exact"/>
              <w:ind w:left="121"/>
              <w:rPr>
                <w:sz w:val="22"/>
                <w:szCs w:val="22"/>
              </w:rPr>
            </w:pPr>
            <w:r>
              <w:rPr>
                <w:spacing w:val="-4"/>
                <w:position w:val="-3"/>
                <w:sz w:val="22"/>
                <w:szCs w:val="22"/>
              </w:rPr>
              <w:t>over</w:t>
            </w:r>
          </w:p>
          <w:p w14:paraId="370A754C">
            <w:pPr>
              <w:pStyle w:val="11"/>
              <w:spacing w:before="15" w:line="263" w:lineRule="auto"/>
              <w:ind w:left="116" w:right="123"/>
              <w:rPr>
                <w:sz w:val="22"/>
                <w:szCs w:val="22"/>
              </w:rPr>
            </w:pPr>
            <w:r>
              <w:rPr>
                <w:spacing w:val="-2"/>
                <w:sz w:val="22"/>
                <w:szCs w:val="22"/>
              </w:rPr>
              <w:t>perpendicular (to)</w:t>
            </w:r>
            <w:r>
              <w:rPr>
                <w:sz w:val="22"/>
                <w:szCs w:val="22"/>
              </w:rPr>
              <w:t xml:space="preserve"> to</w:t>
            </w:r>
            <w:r>
              <w:rPr>
                <w:spacing w:val="4"/>
                <w:sz w:val="22"/>
                <w:szCs w:val="22"/>
              </w:rPr>
              <w:t xml:space="preserve"> </w:t>
            </w:r>
            <w:r>
              <w:rPr>
                <w:sz w:val="22"/>
                <w:szCs w:val="22"/>
              </w:rPr>
              <w:t>the</w:t>
            </w:r>
            <w:r>
              <w:rPr>
                <w:spacing w:val="4"/>
                <w:sz w:val="22"/>
                <w:szCs w:val="22"/>
              </w:rPr>
              <w:t xml:space="preserve"> </w:t>
            </w:r>
            <w:r>
              <w:rPr>
                <w:sz w:val="22"/>
                <w:szCs w:val="22"/>
              </w:rPr>
              <w:t>right</w:t>
            </w:r>
            <w:r>
              <w:rPr>
                <w:spacing w:val="4"/>
                <w:sz w:val="22"/>
                <w:szCs w:val="22"/>
              </w:rPr>
              <w:t>/</w:t>
            </w:r>
            <w:r>
              <w:rPr>
                <w:sz w:val="22"/>
                <w:szCs w:val="22"/>
              </w:rPr>
              <w:t>left</w:t>
            </w:r>
          </w:p>
          <w:p w14:paraId="35147BB5">
            <w:pPr>
              <w:pStyle w:val="11"/>
              <w:spacing w:before="5" w:line="266" w:lineRule="auto"/>
              <w:ind w:left="118" w:right="507" w:firstLine="9"/>
              <w:rPr>
                <w:sz w:val="22"/>
                <w:szCs w:val="22"/>
              </w:rPr>
            </w:pPr>
            <w:r>
              <w:rPr>
                <w:spacing w:val="-3"/>
                <w:sz w:val="22"/>
                <w:szCs w:val="22"/>
              </w:rPr>
              <w:t>(to) converge</w:t>
            </w:r>
            <w:r>
              <w:rPr>
                <w:spacing w:val="9"/>
                <w:sz w:val="22"/>
                <w:szCs w:val="22"/>
              </w:rPr>
              <w:t xml:space="preserve"> </w:t>
            </w:r>
            <w:r>
              <w:rPr>
                <w:sz w:val="22"/>
                <w:szCs w:val="22"/>
              </w:rPr>
              <w:t>far</w:t>
            </w:r>
            <w:r>
              <w:rPr>
                <w:spacing w:val="2"/>
                <w:sz w:val="22"/>
                <w:szCs w:val="22"/>
              </w:rPr>
              <w:t xml:space="preserve"> </w:t>
            </w:r>
            <w:r>
              <w:rPr>
                <w:sz w:val="22"/>
                <w:szCs w:val="22"/>
              </w:rPr>
              <w:t>side</w:t>
            </w:r>
            <w:r>
              <w:rPr>
                <w:spacing w:val="2"/>
                <w:sz w:val="22"/>
                <w:szCs w:val="22"/>
              </w:rPr>
              <w:t>/</w:t>
            </w:r>
            <w:r>
              <w:rPr>
                <w:sz w:val="22"/>
                <w:szCs w:val="22"/>
              </w:rPr>
              <w:t xml:space="preserve">end   </w:t>
            </w:r>
            <w:r>
              <w:rPr>
                <w:spacing w:val="-3"/>
                <w:sz w:val="22"/>
                <w:szCs w:val="22"/>
              </w:rPr>
              <w:t>edge</w:t>
            </w:r>
          </w:p>
          <w:p w14:paraId="69B2EE9D">
            <w:pPr>
              <w:pStyle w:val="11"/>
              <w:spacing w:before="1" w:line="262" w:lineRule="auto"/>
              <w:ind w:left="118" w:right="454"/>
              <w:rPr>
                <w:sz w:val="22"/>
                <w:szCs w:val="22"/>
              </w:rPr>
            </w:pPr>
            <w:r>
              <w:rPr>
                <w:sz w:val="22"/>
                <w:szCs w:val="22"/>
              </w:rPr>
              <w:t>upstream</w:t>
            </w:r>
            <w:r>
              <w:rPr>
                <w:spacing w:val="7"/>
                <w:sz w:val="22"/>
                <w:szCs w:val="22"/>
              </w:rPr>
              <w:t xml:space="preserve"> (</w:t>
            </w:r>
            <w:r>
              <w:rPr>
                <w:sz w:val="22"/>
                <w:szCs w:val="22"/>
              </w:rPr>
              <w:t>of</w:t>
            </w:r>
            <w:r>
              <w:rPr>
                <w:spacing w:val="7"/>
                <w:sz w:val="22"/>
                <w:szCs w:val="22"/>
              </w:rPr>
              <w:t>)</w:t>
            </w:r>
            <w:r>
              <w:rPr>
                <w:sz w:val="22"/>
                <w:szCs w:val="22"/>
              </w:rPr>
              <w:t xml:space="preserve"> </w:t>
            </w:r>
            <w:r>
              <w:rPr>
                <w:spacing w:val="1"/>
                <w:sz w:val="22"/>
                <w:szCs w:val="22"/>
              </w:rPr>
              <w:t>margin</w:t>
            </w:r>
          </w:p>
          <w:p w14:paraId="1761B76D">
            <w:pPr>
              <w:pStyle w:val="11"/>
              <w:spacing w:before="67" w:line="263" w:lineRule="auto"/>
              <w:ind w:left="119" w:right="211" w:firstLine="2"/>
              <w:rPr>
                <w:sz w:val="22"/>
                <w:szCs w:val="22"/>
              </w:rPr>
            </w:pPr>
            <w:r>
              <w:rPr>
                <w:sz w:val="22"/>
                <w:szCs w:val="22"/>
              </w:rPr>
              <w:t>at</w:t>
            </w:r>
            <w:r>
              <w:rPr>
                <w:spacing w:val="4"/>
                <w:sz w:val="22"/>
                <w:szCs w:val="22"/>
              </w:rPr>
              <w:t xml:space="preserve"> </w:t>
            </w:r>
            <w:r>
              <w:rPr>
                <w:sz w:val="22"/>
                <w:szCs w:val="22"/>
              </w:rPr>
              <w:t>the</w:t>
            </w:r>
            <w:r>
              <w:rPr>
                <w:spacing w:val="4"/>
                <w:sz w:val="22"/>
                <w:szCs w:val="22"/>
              </w:rPr>
              <w:t xml:space="preserve"> </w:t>
            </w:r>
            <w:r>
              <w:rPr>
                <w:sz w:val="22"/>
                <w:szCs w:val="22"/>
              </w:rPr>
              <w:t>front</w:t>
            </w:r>
            <w:r>
              <w:rPr>
                <w:spacing w:val="4"/>
                <w:sz w:val="22"/>
                <w:szCs w:val="22"/>
              </w:rPr>
              <w:t>/</w:t>
            </w:r>
            <w:r>
              <w:rPr>
                <w:sz w:val="22"/>
                <w:szCs w:val="22"/>
              </w:rPr>
              <w:t>back upper</w:t>
            </w:r>
            <w:r>
              <w:rPr>
                <w:spacing w:val="11"/>
                <w:sz w:val="22"/>
                <w:szCs w:val="22"/>
              </w:rPr>
              <w:t>/</w:t>
            </w:r>
            <w:r>
              <w:rPr>
                <w:sz w:val="22"/>
                <w:szCs w:val="22"/>
              </w:rPr>
              <w:t>lower</w:t>
            </w:r>
          </w:p>
          <w:p w14:paraId="4A5FB1B5">
            <w:pPr>
              <w:pStyle w:val="11"/>
              <w:spacing w:before="6" w:line="193" w:lineRule="auto"/>
              <w:ind w:left="112"/>
              <w:rPr>
                <w:sz w:val="22"/>
                <w:szCs w:val="22"/>
              </w:rPr>
            </w:pPr>
            <w:r>
              <w:rPr>
                <w:spacing w:val="-1"/>
                <w:sz w:val="22"/>
                <w:szCs w:val="22"/>
              </w:rPr>
              <w:t>vertical</w:t>
            </w:r>
          </w:p>
          <w:p w14:paraId="22766F8F">
            <w:pPr>
              <w:pStyle w:val="11"/>
              <w:spacing w:before="76" w:line="202" w:lineRule="auto"/>
              <w:ind w:left="120"/>
              <w:rPr>
                <w:sz w:val="22"/>
                <w:szCs w:val="22"/>
              </w:rPr>
            </w:pPr>
            <w:r>
              <w:rPr>
                <w:sz w:val="22"/>
                <w:szCs w:val="22"/>
              </w:rPr>
              <w:t>rectangular</w:t>
            </w:r>
          </w:p>
          <w:p w14:paraId="4A68BA1A">
            <w:pPr>
              <w:pStyle w:val="11"/>
              <w:spacing w:before="68" w:line="231" w:lineRule="auto"/>
              <w:ind w:left="121" w:right="395"/>
              <w:rPr>
                <w:sz w:val="22"/>
                <w:szCs w:val="22"/>
              </w:rPr>
            </w:pPr>
            <w:r>
              <w:rPr>
                <w:spacing w:val="-3"/>
                <w:sz w:val="22"/>
                <w:szCs w:val="22"/>
              </w:rPr>
              <w:t>equally spaced</w:t>
            </w:r>
            <w:r>
              <w:rPr>
                <w:spacing w:val="10"/>
                <w:sz w:val="22"/>
                <w:szCs w:val="22"/>
              </w:rPr>
              <w:t xml:space="preserve"> </w:t>
            </w:r>
            <w:r>
              <w:rPr>
                <w:sz w:val="22"/>
                <w:szCs w:val="22"/>
              </w:rPr>
              <w:t>on</w:t>
            </w:r>
            <w:r>
              <w:rPr>
                <w:spacing w:val="2"/>
                <w:sz w:val="22"/>
                <w:szCs w:val="22"/>
              </w:rPr>
              <w:t xml:space="preserve"> </w:t>
            </w:r>
            <w:r>
              <w:rPr>
                <w:sz w:val="22"/>
                <w:szCs w:val="22"/>
              </w:rPr>
              <w:t>both</w:t>
            </w:r>
            <w:r>
              <w:rPr>
                <w:spacing w:val="2"/>
                <w:sz w:val="22"/>
                <w:szCs w:val="22"/>
              </w:rPr>
              <w:t xml:space="preserve"> </w:t>
            </w:r>
            <w:r>
              <w:rPr>
                <w:sz w:val="22"/>
                <w:szCs w:val="22"/>
              </w:rPr>
              <w:t>sides</w:t>
            </w:r>
          </w:p>
          <w:p w14:paraId="02AC29AA">
            <w:pPr>
              <w:pStyle w:val="11"/>
              <w:spacing w:before="73" w:line="193" w:lineRule="auto"/>
              <w:ind w:left="119"/>
              <w:rPr>
                <w:sz w:val="22"/>
                <w:szCs w:val="22"/>
              </w:rPr>
            </w:pPr>
            <w:r>
              <w:rPr>
                <w:spacing w:val="-2"/>
                <w:sz w:val="22"/>
                <w:szCs w:val="22"/>
              </w:rPr>
              <w:t>is situated</w:t>
            </w:r>
          </w:p>
          <w:p w14:paraId="116352F0">
            <w:pPr>
              <w:pStyle w:val="11"/>
              <w:spacing w:before="16" w:line="264" w:lineRule="auto"/>
              <w:ind w:left="119" w:right="117"/>
              <w:rPr>
                <w:sz w:val="22"/>
                <w:szCs w:val="22"/>
              </w:rPr>
            </w:pPr>
            <w:r>
              <w:rPr>
                <w:spacing w:val="-2"/>
                <w:sz w:val="22"/>
                <w:szCs w:val="22"/>
              </w:rPr>
              <w:t>is coupled</w:t>
            </w:r>
            <w:r>
              <w:rPr>
                <w:spacing w:val="25"/>
                <w:sz w:val="22"/>
                <w:szCs w:val="22"/>
              </w:rPr>
              <w:t xml:space="preserve"> </w:t>
            </w:r>
            <w:r>
              <w:rPr>
                <w:spacing w:val="-2"/>
                <w:sz w:val="22"/>
                <w:szCs w:val="22"/>
              </w:rPr>
              <w:t>(onto)</w:t>
            </w:r>
            <w:r>
              <w:rPr>
                <w:sz w:val="22"/>
                <w:szCs w:val="22"/>
              </w:rPr>
              <w:t xml:space="preserve">  </w:t>
            </w:r>
            <w:r>
              <w:rPr>
                <w:spacing w:val="-1"/>
                <w:sz w:val="22"/>
                <w:szCs w:val="22"/>
              </w:rPr>
              <w:t>is connected</w:t>
            </w:r>
            <w:r>
              <w:rPr>
                <w:spacing w:val="20"/>
                <w:sz w:val="22"/>
                <w:szCs w:val="22"/>
              </w:rPr>
              <w:t xml:space="preserve"> </w:t>
            </w:r>
            <w:r>
              <w:rPr>
                <w:spacing w:val="-1"/>
                <w:sz w:val="22"/>
                <w:szCs w:val="22"/>
              </w:rPr>
              <w:t>(to)</w:t>
            </w:r>
            <w:r>
              <w:rPr>
                <w:sz w:val="22"/>
                <w:szCs w:val="22"/>
              </w:rPr>
              <w:t xml:space="preserve">  </w:t>
            </w:r>
            <w:r>
              <w:rPr>
                <w:spacing w:val="-4"/>
                <w:sz w:val="22"/>
                <w:szCs w:val="22"/>
              </w:rPr>
              <w:t>is surrounded (by)</w:t>
            </w:r>
            <w:r>
              <w:rPr>
                <w:spacing w:val="7"/>
                <w:sz w:val="22"/>
                <w:szCs w:val="22"/>
              </w:rPr>
              <w:t xml:space="preserve"> </w:t>
            </w:r>
            <w:r>
              <w:rPr>
                <w:spacing w:val="-5"/>
                <w:sz w:val="22"/>
                <w:szCs w:val="22"/>
              </w:rPr>
              <w:t>is covered</w:t>
            </w:r>
            <w:r>
              <w:rPr>
                <w:spacing w:val="-7"/>
                <w:sz w:val="22"/>
                <w:szCs w:val="22"/>
              </w:rPr>
              <w:t xml:space="preserve"> </w:t>
            </w:r>
            <w:r>
              <w:rPr>
                <w:spacing w:val="-5"/>
                <w:sz w:val="22"/>
                <w:szCs w:val="22"/>
              </w:rPr>
              <w:t>with/by</w:t>
            </w:r>
          </w:p>
        </w:tc>
        <w:tc>
          <w:tcPr>
            <w:tcW w:w="1578" w:type="dxa"/>
            <w:vAlign w:val="top"/>
          </w:tcPr>
          <w:p w14:paraId="61D30B2F">
            <w:pPr>
              <w:spacing w:line="244" w:lineRule="auto"/>
              <w:rPr>
                <w:rFonts w:ascii="Arial"/>
                <w:sz w:val="21"/>
              </w:rPr>
            </w:pPr>
          </w:p>
          <w:p w14:paraId="10987790">
            <w:pPr>
              <w:spacing w:line="244" w:lineRule="auto"/>
              <w:rPr>
                <w:rFonts w:ascii="Arial"/>
                <w:sz w:val="21"/>
              </w:rPr>
            </w:pPr>
          </w:p>
          <w:p w14:paraId="4E56719F">
            <w:pPr>
              <w:spacing w:line="244" w:lineRule="auto"/>
              <w:rPr>
                <w:rFonts w:ascii="Arial"/>
                <w:sz w:val="21"/>
              </w:rPr>
            </w:pPr>
          </w:p>
          <w:p w14:paraId="6F1F8CAE">
            <w:pPr>
              <w:pStyle w:val="11"/>
              <w:spacing w:before="63" w:line="252" w:lineRule="auto"/>
              <w:ind w:left="123" w:right="338" w:hanging="1"/>
              <w:rPr>
                <w:sz w:val="22"/>
                <w:szCs w:val="22"/>
              </w:rPr>
            </w:pPr>
            <w:r>
              <w:rPr>
                <w:spacing w:val="3"/>
                <w:sz w:val="22"/>
                <w:szCs w:val="22"/>
              </w:rPr>
              <w:t>underneath</w:t>
            </w:r>
            <w:r>
              <w:rPr>
                <w:spacing w:val="2"/>
                <w:sz w:val="22"/>
                <w:szCs w:val="22"/>
              </w:rPr>
              <w:t xml:space="preserve">   </w:t>
            </w:r>
            <w:r>
              <w:rPr>
                <w:sz w:val="22"/>
                <w:szCs w:val="22"/>
              </w:rPr>
              <w:t>on</w:t>
            </w:r>
            <w:r>
              <w:rPr>
                <w:spacing w:val="3"/>
                <w:sz w:val="22"/>
                <w:szCs w:val="22"/>
              </w:rPr>
              <w:t xml:space="preserve"> </w:t>
            </w:r>
            <w:r>
              <w:rPr>
                <w:sz w:val="22"/>
                <w:szCs w:val="22"/>
              </w:rPr>
              <w:t>top</w:t>
            </w:r>
            <w:r>
              <w:rPr>
                <w:spacing w:val="3"/>
                <w:sz w:val="22"/>
                <w:szCs w:val="22"/>
              </w:rPr>
              <w:t xml:space="preserve"> (</w:t>
            </w:r>
            <w:r>
              <w:rPr>
                <w:sz w:val="22"/>
                <w:szCs w:val="22"/>
              </w:rPr>
              <w:t>of</w:t>
            </w:r>
            <w:r>
              <w:rPr>
                <w:spacing w:val="3"/>
                <w:sz w:val="22"/>
                <w:szCs w:val="22"/>
              </w:rPr>
              <w:t>)</w:t>
            </w:r>
            <w:r>
              <w:rPr>
                <w:sz w:val="22"/>
                <w:szCs w:val="22"/>
              </w:rPr>
              <w:t xml:space="preserve">    </w:t>
            </w:r>
            <w:r>
              <w:rPr>
                <w:spacing w:val="-1"/>
                <w:sz w:val="22"/>
                <w:szCs w:val="22"/>
              </w:rPr>
              <w:t>adjacent</w:t>
            </w:r>
            <w:r>
              <w:rPr>
                <w:spacing w:val="10"/>
                <w:sz w:val="22"/>
                <w:szCs w:val="22"/>
              </w:rPr>
              <w:t xml:space="preserve"> </w:t>
            </w:r>
            <w:r>
              <w:rPr>
                <w:spacing w:val="-1"/>
                <w:sz w:val="22"/>
                <w:szCs w:val="22"/>
              </w:rPr>
              <w:t>(to)</w:t>
            </w:r>
          </w:p>
          <w:p w14:paraId="7437BC7B">
            <w:pPr>
              <w:pStyle w:val="11"/>
              <w:spacing w:before="263" w:line="474" w:lineRule="auto"/>
              <w:ind w:left="119" w:right="318" w:firstLine="11"/>
              <w:rPr>
                <w:sz w:val="22"/>
                <w:szCs w:val="22"/>
              </w:rPr>
            </w:pPr>
            <w:r>
              <w:rPr>
                <w:sz w:val="22"/>
                <w:szCs w:val="22"/>
              </w:rPr>
              <w:t xml:space="preserve">(to) intersect </w:t>
            </w:r>
            <w:r>
              <w:rPr>
                <w:spacing w:val="1"/>
                <w:sz w:val="22"/>
                <w:szCs w:val="22"/>
              </w:rPr>
              <w:t>tip</w:t>
            </w:r>
          </w:p>
          <w:p w14:paraId="260B538D">
            <w:pPr>
              <w:pStyle w:val="11"/>
              <w:spacing w:before="182" w:line="193" w:lineRule="auto"/>
              <w:ind w:left="117"/>
              <w:rPr>
                <w:sz w:val="22"/>
                <w:szCs w:val="22"/>
              </w:rPr>
            </w:pPr>
            <w:r>
              <w:rPr>
                <w:spacing w:val="2"/>
                <w:sz w:val="22"/>
                <w:szCs w:val="22"/>
              </w:rPr>
              <w:t>border</w:t>
            </w:r>
          </w:p>
          <w:p w14:paraId="5AEB53EB">
            <w:pPr>
              <w:pStyle w:val="11"/>
              <w:spacing w:before="76" w:line="200" w:lineRule="auto"/>
              <w:ind w:left="122"/>
              <w:rPr>
                <w:sz w:val="22"/>
                <w:szCs w:val="22"/>
              </w:rPr>
            </w:pPr>
            <w:r>
              <w:rPr>
                <w:spacing w:val="-3"/>
                <w:w w:val="96"/>
                <w:sz w:val="22"/>
                <w:szCs w:val="22"/>
              </w:rPr>
              <w:t>in</w:t>
            </w:r>
            <w:r>
              <w:rPr>
                <w:spacing w:val="-12"/>
                <w:sz w:val="22"/>
                <w:szCs w:val="22"/>
              </w:rPr>
              <w:t xml:space="preserve"> </w:t>
            </w:r>
            <w:r>
              <w:rPr>
                <w:spacing w:val="-3"/>
                <w:w w:val="96"/>
                <w:sz w:val="22"/>
                <w:szCs w:val="22"/>
              </w:rPr>
              <w:t>the</w:t>
            </w:r>
            <w:r>
              <w:rPr>
                <w:spacing w:val="-19"/>
                <w:sz w:val="22"/>
                <w:szCs w:val="22"/>
              </w:rPr>
              <w:t xml:space="preserve"> </w:t>
            </w:r>
            <w:r>
              <w:rPr>
                <w:spacing w:val="-3"/>
                <w:w w:val="96"/>
                <w:sz w:val="22"/>
                <w:szCs w:val="22"/>
              </w:rPr>
              <w:t>front/back</w:t>
            </w:r>
          </w:p>
          <w:p w14:paraId="33271375">
            <w:pPr>
              <w:pStyle w:val="11"/>
              <w:spacing w:before="80" w:line="254" w:lineRule="auto"/>
              <w:ind w:left="119" w:right="440" w:firstLine="3"/>
              <w:rPr>
                <w:sz w:val="22"/>
                <w:szCs w:val="22"/>
              </w:rPr>
            </w:pPr>
            <w:r>
              <w:rPr>
                <w:spacing w:val="3"/>
                <w:sz w:val="22"/>
                <w:szCs w:val="22"/>
              </w:rPr>
              <w:t>inner/outer</w:t>
            </w:r>
            <w:r>
              <w:rPr>
                <w:spacing w:val="5"/>
                <w:sz w:val="22"/>
                <w:szCs w:val="22"/>
              </w:rPr>
              <w:t xml:space="preserve"> </w:t>
            </w:r>
            <w:r>
              <w:rPr>
                <w:spacing w:val="-1"/>
                <w:sz w:val="22"/>
                <w:szCs w:val="22"/>
              </w:rPr>
              <w:t>lateral</w:t>
            </w:r>
          </w:p>
          <w:p w14:paraId="65444354">
            <w:pPr>
              <w:pStyle w:val="11"/>
              <w:spacing w:before="13" w:line="193" w:lineRule="auto"/>
              <w:ind w:left="124"/>
              <w:rPr>
                <w:sz w:val="22"/>
                <w:szCs w:val="22"/>
              </w:rPr>
            </w:pPr>
            <w:r>
              <w:rPr>
                <w:spacing w:val="-2"/>
                <w:sz w:val="22"/>
                <w:szCs w:val="22"/>
              </w:rPr>
              <w:t>conical</w:t>
            </w:r>
          </w:p>
          <w:p w14:paraId="262C8C6B">
            <w:pPr>
              <w:spacing w:line="291" w:lineRule="auto"/>
              <w:rPr>
                <w:rFonts w:ascii="Arial"/>
                <w:sz w:val="21"/>
              </w:rPr>
            </w:pPr>
          </w:p>
          <w:p w14:paraId="0C45B607">
            <w:pPr>
              <w:pStyle w:val="11"/>
              <w:spacing w:before="64" w:line="193" w:lineRule="auto"/>
              <w:ind w:left="124"/>
              <w:rPr>
                <w:sz w:val="22"/>
                <w:szCs w:val="22"/>
              </w:rPr>
            </w:pPr>
            <w:r>
              <w:rPr>
                <w:spacing w:val="-1"/>
                <w:sz w:val="22"/>
                <w:szCs w:val="22"/>
              </w:rPr>
              <w:t>on each side</w:t>
            </w:r>
          </w:p>
          <w:p w14:paraId="71C96CAA">
            <w:pPr>
              <w:pStyle w:val="11"/>
              <w:spacing w:before="76" w:line="193" w:lineRule="auto"/>
              <w:ind w:left="122"/>
              <w:rPr>
                <w:sz w:val="22"/>
                <w:szCs w:val="22"/>
              </w:rPr>
            </w:pPr>
            <w:r>
              <w:rPr>
                <w:spacing w:val="-3"/>
                <w:sz w:val="22"/>
                <w:szCs w:val="22"/>
              </w:rPr>
              <w:t>is located</w:t>
            </w:r>
          </w:p>
          <w:p w14:paraId="6F3D8F9A">
            <w:pPr>
              <w:pStyle w:val="11"/>
              <w:spacing w:before="15" w:line="270" w:lineRule="auto"/>
              <w:ind w:left="122" w:right="152"/>
              <w:rPr>
                <w:sz w:val="22"/>
                <w:szCs w:val="22"/>
              </w:rPr>
            </w:pPr>
            <w:r>
              <w:rPr>
                <w:spacing w:val="-2"/>
                <w:sz w:val="22"/>
                <w:szCs w:val="22"/>
              </w:rPr>
              <w:t>is fastened</w:t>
            </w:r>
            <w:r>
              <w:rPr>
                <w:spacing w:val="14"/>
                <w:sz w:val="22"/>
                <w:szCs w:val="22"/>
              </w:rPr>
              <w:t xml:space="preserve"> </w:t>
            </w:r>
            <w:r>
              <w:rPr>
                <w:spacing w:val="-2"/>
                <w:sz w:val="22"/>
                <w:szCs w:val="22"/>
              </w:rPr>
              <w:t>(to)</w:t>
            </w:r>
            <w:r>
              <w:rPr>
                <w:sz w:val="22"/>
                <w:szCs w:val="22"/>
              </w:rPr>
              <w:t xml:space="preserve"> </w:t>
            </w:r>
            <w:r>
              <w:rPr>
                <w:spacing w:val="-4"/>
                <w:sz w:val="22"/>
                <w:szCs w:val="22"/>
              </w:rPr>
              <w:t>is fixed</w:t>
            </w:r>
            <w:r>
              <w:rPr>
                <w:spacing w:val="13"/>
                <w:sz w:val="22"/>
                <w:szCs w:val="22"/>
              </w:rPr>
              <w:t xml:space="preserve"> </w:t>
            </w:r>
            <w:r>
              <w:rPr>
                <w:spacing w:val="-4"/>
                <w:sz w:val="22"/>
                <w:szCs w:val="22"/>
              </w:rPr>
              <w:t>(to)</w:t>
            </w:r>
          </w:p>
          <w:p w14:paraId="56C88483">
            <w:pPr>
              <w:pStyle w:val="11"/>
              <w:spacing w:before="2" w:line="269" w:lineRule="auto"/>
              <w:ind w:left="122" w:right="211"/>
              <w:rPr>
                <w:sz w:val="22"/>
                <w:szCs w:val="22"/>
              </w:rPr>
            </w:pPr>
            <w:r>
              <w:rPr>
                <w:spacing w:val="-3"/>
                <w:sz w:val="22"/>
                <w:szCs w:val="22"/>
              </w:rPr>
              <w:t>is fitted</w:t>
            </w:r>
            <w:r>
              <w:rPr>
                <w:spacing w:val="18"/>
                <w:w w:val="101"/>
                <w:sz w:val="22"/>
                <w:szCs w:val="22"/>
              </w:rPr>
              <w:t xml:space="preserve"> </w:t>
            </w:r>
            <w:r>
              <w:rPr>
                <w:spacing w:val="-3"/>
                <w:sz w:val="22"/>
                <w:szCs w:val="22"/>
              </w:rPr>
              <w:t>(with)</w:t>
            </w:r>
            <w:r>
              <w:rPr>
                <w:sz w:val="22"/>
                <w:szCs w:val="22"/>
              </w:rPr>
              <w:t xml:space="preserve"> </w:t>
            </w:r>
            <w:r>
              <w:rPr>
                <w:spacing w:val="-1"/>
                <w:sz w:val="22"/>
                <w:szCs w:val="22"/>
              </w:rPr>
              <w:t>is</w:t>
            </w:r>
            <w:r>
              <w:rPr>
                <w:spacing w:val="-6"/>
                <w:sz w:val="22"/>
                <w:szCs w:val="22"/>
              </w:rPr>
              <w:t xml:space="preserve"> </w:t>
            </w:r>
            <w:r>
              <w:rPr>
                <w:spacing w:val="-1"/>
                <w:sz w:val="22"/>
                <w:szCs w:val="22"/>
              </w:rPr>
              <w:t>joined</w:t>
            </w:r>
            <w:r>
              <w:rPr>
                <w:spacing w:val="11"/>
                <w:sz w:val="22"/>
                <w:szCs w:val="22"/>
              </w:rPr>
              <w:t xml:space="preserve"> </w:t>
            </w:r>
            <w:r>
              <w:rPr>
                <w:spacing w:val="-1"/>
                <w:sz w:val="22"/>
                <w:szCs w:val="22"/>
              </w:rPr>
              <w:t>(to)</w:t>
            </w:r>
          </w:p>
        </w:tc>
        <w:tc>
          <w:tcPr>
            <w:tcW w:w="1443" w:type="dxa"/>
            <w:vAlign w:val="top"/>
          </w:tcPr>
          <w:p w14:paraId="5F69DFD6">
            <w:pPr>
              <w:spacing w:line="241" w:lineRule="auto"/>
              <w:rPr>
                <w:rFonts w:ascii="Arial"/>
                <w:sz w:val="21"/>
              </w:rPr>
            </w:pPr>
          </w:p>
          <w:p w14:paraId="63F8D83C">
            <w:pPr>
              <w:spacing w:line="241" w:lineRule="auto"/>
              <w:rPr>
                <w:rFonts w:ascii="Arial"/>
                <w:sz w:val="21"/>
              </w:rPr>
            </w:pPr>
          </w:p>
          <w:p w14:paraId="289570FF">
            <w:pPr>
              <w:spacing w:line="241" w:lineRule="auto"/>
              <w:rPr>
                <w:rFonts w:ascii="Arial"/>
                <w:sz w:val="21"/>
              </w:rPr>
            </w:pPr>
          </w:p>
          <w:p w14:paraId="3D5E393D">
            <w:pPr>
              <w:spacing w:line="241" w:lineRule="auto"/>
              <w:rPr>
                <w:rFonts w:ascii="Arial"/>
                <w:sz w:val="21"/>
              </w:rPr>
            </w:pPr>
          </w:p>
          <w:p w14:paraId="631F7D9D">
            <w:pPr>
              <w:spacing w:line="241" w:lineRule="auto"/>
              <w:rPr>
                <w:rFonts w:ascii="Arial"/>
                <w:sz w:val="21"/>
              </w:rPr>
            </w:pPr>
          </w:p>
          <w:p w14:paraId="5C1BB7BA">
            <w:pPr>
              <w:spacing w:line="241" w:lineRule="auto"/>
              <w:rPr>
                <w:rFonts w:ascii="Arial"/>
                <w:sz w:val="21"/>
              </w:rPr>
            </w:pPr>
          </w:p>
          <w:p w14:paraId="132D22FB">
            <w:pPr>
              <w:spacing w:line="241" w:lineRule="auto"/>
              <w:rPr>
                <w:rFonts w:ascii="Arial"/>
                <w:sz w:val="21"/>
              </w:rPr>
            </w:pPr>
          </w:p>
          <w:p w14:paraId="7D0FD381">
            <w:pPr>
              <w:spacing w:line="241" w:lineRule="auto"/>
              <w:rPr>
                <w:rFonts w:ascii="Arial"/>
                <w:sz w:val="21"/>
              </w:rPr>
            </w:pPr>
          </w:p>
          <w:p w14:paraId="765449A9">
            <w:pPr>
              <w:spacing w:line="242" w:lineRule="auto"/>
              <w:rPr>
                <w:rFonts w:ascii="Arial"/>
                <w:sz w:val="21"/>
              </w:rPr>
            </w:pPr>
          </w:p>
          <w:p w14:paraId="57988348">
            <w:pPr>
              <w:spacing w:line="242" w:lineRule="auto"/>
              <w:rPr>
                <w:rFonts w:ascii="Arial"/>
                <w:sz w:val="21"/>
              </w:rPr>
            </w:pPr>
          </w:p>
          <w:p w14:paraId="500ED50B">
            <w:pPr>
              <w:pStyle w:val="11"/>
              <w:spacing w:before="63" w:line="193" w:lineRule="auto"/>
              <w:ind w:left="126"/>
              <w:rPr>
                <w:sz w:val="22"/>
                <w:szCs w:val="22"/>
              </w:rPr>
            </w:pPr>
            <w:r>
              <w:rPr>
                <w:spacing w:val="1"/>
                <w:sz w:val="22"/>
                <w:szCs w:val="22"/>
              </w:rPr>
              <w:t>end</w:t>
            </w:r>
          </w:p>
          <w:p w14:paraId="0FDCDC19">
            <w:pPr>
              <w:spacing w:line="254" w:lineRule="auto"/>
              <w:rPr>
                <w:rFonts w:ascii="Arial"/>
                <w:sz w:val="21"/>
              </w:rPr>
            </w:pPr>
          </w:p>
          <w:p w14:paraId="623F7953">
            <w:pPr>
              <w:spacing w:line="254" w:lineRule="auto"/>
              <w:rPr>
                <w:rFonts w:ascii="Arial"/>
                <w:sz w:val="21"/>
              </w:rPr>
            </w:pPr>
          </w:p>
          <w:p w14:paraId="0D28985E">
            <w:pPr>
              <w:pStyle w:val="11"/>
              <w:spacing w:before="64" w:line="297" w:lineRule="exact"/>
              <w:ind w:left="125"/>
              <w:rPr>
                <w:sz w:val="22"/>
                <w:szCs w:val="22"/>
              </w:rPr>
            </w:pPr>
            <w:r>
              <w:rPr>
                <w:position w:val="4"/>
                <w:sz w:val="22"/>
                <w:szCs w:val="22"/>
              </w:rPr>
              <w:t>in</w:t>
            </w:r>
            <w:r>
              <w:rPr>
                <w:spacing w:val="2"/>
                <w:position w:val="4"/>
                <w:sz w:val="22"/>
                <w:szCs w:val="22"/>
              </w:rPr>
              <w:t xml:space="preserve"> </w:t>
            </w:r>
            <w:r>
              <w:rPr>
                <w:position w:val="4"/>
                <w:sz w:val="22"/>
                <w:szCs w:val="22"/>
              </w:rPr>
              <w:t>front</w:t>
            </w:r>
            <w:r>
              <w:rPr>
                <w:spacing w:val="10"/>
                <w:position w:val="4"/>
                <w:sz w:val="22"/>
                <w:szCs w:val="22"/>
              </w:rPr>
              <w:t xml:space="preserve"> </w:t>
            </w:r>
            <w:r>
              <w:rPr>
                <w:spacing w:val="2"/>
                <w:position w:val="4"/>
                <w:sz w:val="22"/>
                <w:szCs w:val="22"/>
              </w:rPr>
              <w:t>(</w:t>
            </w:r>
            <w:r>
              <w:rPr>
                <w:position w:val="4"/>
                <w:sz w:val="22"/>
                <w:szCs w:val="22"/>
              </w:rPr>
              <w:t>of</w:t>
            </w:r>
            <w:r>
              <w:rPr>
                <w:spacing w:val="2"/>
                <w:position w:val="4"/>
                <w:sz w:val="22"/>
                <w:szCs w:val="22"/>
              </w:rPr>
              <w:t>)</w:t>
            </w:r>
          </w:p>
          <w:p w14:paraId="40566F53">
            <w:pPr>
              <w:spacing w:line="277" w:lineRule="auto"/>
              <w:rPr>
                <w:rFonts w:ascii="Arial"/>
                <w:sz w:val="21"/>
              </w:rPr>
            </w:pPr>
          </w:p>
          <w:p w14:paraId="33F67490">
            <w:pPr>
              <w:spacing w:line="277" w:lineRule="auto"/>
              <w:rPr>
                <w:rFonts w:ascii="Arial"/>
                <w:sz w:val="21"/>
              </w:rPr>
            </w:pPr>
          </w:p>
          <w:p w14:paraId="140533DB">
            <w:pPr>
              <w:spacing w:line="278" w:lineRule="auto"/>
              <w:rPr>
                <w:rFonts w:ascii="Arial"/>
                <w:sz w:val="21"/>
              </w:rPr>
            </w:pPr>
          </w:p>
          <w:p w14:paraId="49EB3294">
            <w:pPr>
              <w:spacing w:line="278" w:lineRule="auto"/>
              <w:rPr>
                <w:rFonts w:ascii="Arial"/>
                <w:sz w:val="21"/>
              </w:rPr>
            </w:pPr>
          </w:p>
          <w:p w14:paraId="26473B70">
            <w:pPr>
              <w:spacing w:line="278" w:lineRule="auto"/>
              <w:rPr>
                <w:rFonts w:ascii="Arial"/>
                <w:sz w:val="21"/>
              </w:rPr>
            </w:pPr>
          </w:p>
          <w:p w14:paraId="580CE75E">
            <w:pPr>
              <w:pStyle w:val="11"/>
              <w:spacing w:before="63" w:line="184" w:lineRule="auto"/>
              <w:ind w:left="126"/>
              <w:rPr>
                <w:sz w:val="22"/>
                <w:szCs w:val="22"/>
              </w:rPr>
            </w:pPr>
            <w:r>
              <w:rPr>
                <w:spacing w:val="-2"/>
                <w:sz w:val="22"/>
                <w:szCs w:val="22"/>
              </w:rPr>
              <w:t>occupies</w:t>
            </w:r>
          </w:p>
          <w:p w14:paraId="1D2932DD">
            <w:pPr>
              <w:pStyle w:val="11"/>
              <w:spacing w:before="69" w:line="252" w:lineRule="auto"/>
              <w:ind w:left="125" w:right="115"/>
              <w:rPr>
                <w:sz w:val="22"/>
                <w:szCs w:val="22"/>
              </w:rPr>
            </w:pPr>
            <w:r>
              <w:rPr>
                <w:spacing w:val="-1"/>
                <w:sz w:val="22"/>
                <w:szCs w:val="22"/>
              </w:rPr>
              <w:t>is positioned</w:t>
            </w:r>
            <w:r>
              <w:rPr>
                <w:spacing w:val="4"/>
                <w:sz w:val="22"/>
                <w:szCs w:val="22"/>
              </w:rPr>
              <w:t xml:space="preserve">  </w:t>
            </w:r>
            <w:r>
              <w:rPr>
                <w:spacing w:val="-1"/>
                <w:sz w:val="22"/>
                <w:szCs w:val="22"/>
              </w:rPr>
              <w:t>is embedded</w:t>
            </w:r>
            <w:r>
              <w:rPr>
                <w:spacing w:val="4"/>
                <w:sz w:val="22"/>
                <w:szCs w:val="22"/>
              </w:rPr>
              <w:t xml:space="preserve">  </w:t>
            </w:r>
            <w:r>
              <w:rPr>
                <w:spacing w:val="-6"/>
                <w:sz w:val="22"/>
                <w:szCs w:val="22"/>
              </w:rPr>
              <w:t>is encased (in)</w:t>
            </w:r>
          </w:p>
        </w:tc>
      </w:tr>
    </w:tbl>
    <w:p w14:paraId="61824E58">
      <w:pPr>
        <w:pStyle w:val="6"/>
        <w:spacing w:line="453" w:lineRule="auto"/>
      </w:pPr>
    </w:p>
    <w:p w14:paraId="15001C42">
      <w:pPr>
        <w:spacing w:before="1" w:line="185" w:lineRule="auto"/>
        <w:ind w:left="4"/>
        <w:rPr>
          <w:rFonts w:hint="default" w:ascii="Arial Bold Italic" w:hAnsi="Arial Bold Italic" w:cs="Arial Bold Italic"/>
          <w:b/>
          <w:bCs/>
          <w:i/>
          <w:iCs/>
          <w:u w:val="single"/>
        </w:rPr>
      </w:pPr>
      <w:r>
        <w:rPr>
          <w:rFonts w:hint="default" w:ascii="Arial Bold Italic" w:hAnsi="Arial Bold Italic" w:cs="Arial Bold Italic"/>
          <w:b/>
          <w:bCs/>
          <w:i/>
          <w:iCs/>
          <w:u w:val="single"/>
        </w:rPr>
        <w:t>以下是这些如何使用的一些示例：</w:t>
      </w:r>
    </w:p>
    <w:p w14:paraId="6F50D8BF">
      <w:pPr>
        <w:spacing w:before="79" w:line="208" w:lineRule="auto"/>
        <w:ind w:left="268" w:right="9" w:hanging="258"/>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Porosity</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2"/>
          <w:sz w:val="22"/>
          <w:szCs w:val="22"/>
        </w:rPr>
        <w:t>was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2"/>
          <w:sz w:val="22"/>
          <w:szCs w:val="22"/>
        </w:rPr>
        <w:t>measured</w:t>
      </w:r>
      <w:r>
        <w:rPr>
          <w:rFonts w:ascii="Times New Roman" w:hAnsi="Times New Roman" w:eastAsia="Times New Roman" w:cs="Times New Roman"/>
          <w:color w:val="231F20"/>
          <w:spacing w:val="-13"/>
          <w:sz w:val="22"/>
          <w:szCs w:val="22"/>
        </w:rPr>
        <w:t xml:space="preserve"> </w:t>
      </w:r>
      <w:r>
        <w:rPr>
          <w:rFonts w:ascii="Times" w:hAnsi="Times" w:eastAsia="Times" w:cs="Times"/>
          <w:b/>
          <w:bCs/>
          <w:color w:val="231F20"/>
          <w:spacing w:val="-2"/>
          <w:sz w:val="22"/>
          <w:szCs w:val="22"/>
        </w:rPr>
        <w:t>at</w:t>
      </w:r>
      <w:r>
        <w:rPr>
          <w:rFonts w:ascii="Times" w:hAnsi="Times" w:eastAsia="Times" w:cs="Times"/>
          <w:b/>
          <w:bCs/>
          <w:color w:val="231F20"/>
          <w:spacing w:val="-18"/>
          <w:sz w:val="22"/>
          <w:szCs w:val="22"/>
        </w:rPr>
        <w:t xml:space="preserve"> </w:t>
      </w:r>
      <w:r>
        <w:rPr>
          <w:rFonts w:ascii="Times" w:hAnsi="Times" w:eastAsia="Times" w:cs="Times"/>
          <w:b/>
          <w:bCs/>
          <w:color w:val="231F20"/>
          <w:spacing w:val="-2"/>
          <w:sz w:val="22"/>
          <w:szCs w:val="22"/>
        </w:rPr>
        <w:t>the</w:t>
      </w:r>
      <w:r>
        <w:rPr>
          <w:rFonts w:ascii="Times" w:hAnsi="Times" w:eastAsia="Times" w:cs="Times"/>
          <w:b/>
          <w:bCs/>
          <w:color w:val="231F20"/>
          <w:spacing w:val="-16"/>
          <w:sz w:val="22"/>
          <w:szCs w:val="22"/>
        </w:rPr>
        <w:t xml:space="preserve"> </w:t>
      </w:r>
      <w:r>
        <w:rPr>
          <w:rFonts w:ascii="Times" w:hAnsi="Times" w:eastAsia="Times" w:cs="Times"/>
          <w:b/>
          <w:bCs/>
          <w:color w:val="231F20"/>
          <w:spacing w:val="-2"/>
          <w:sz w:val="22"/>
          <w:szCs w:val="22"/>
        </w:rPr>
        <w:t>near</w:t>
      </w:r>
      <w:r>
        <w:rPr>
          <w:rFonts w:ascii="Times" w:hAnsi="Times" w:eastAsia="Times" w:cs="Times"/>
          <w:b/>
          <w:bCs/>
          <w:color w:val="231F20"/>
          <w:spacing w:val="-15"/>
          <w:sz w:val="22"/>
          <w:szCs w:val="22"/>
        </w:rPr>
        <w:t xml:space="preserve"> </w:t>
      </w:r>
      <w:r>
        <w:rPr>
          <w:rFonts w:ascii="Times" w:hAnsi="Times" w:eastAsia="Times" w:cs="Times"/>
          <w:b/>
          <w:bCs/>
          <w:color w:val="231F20"/>
          <w:spacing w:val="-2"/>
          <w:sz w:val="22"/>
          <w:szCs w:val="22"/>
        </w:rPr>
        <w:t>end</w:t>
      </w:r>
      <w:r>
        <w:rPr>
          <w:rFonts w:ascii="Times" w:hAnsi="Times" w:eastAsia="Times" w:cs="Times"/>
          <w:b/>
          <w:bCs/>
          <w:color w:val="231F20"/>
          <w:spacing w:val="-15"/>
          <w:sz w:val="22"/>
          <w:szCs w:val="22"/>
        </w:rPr>
        <w:t xml:space="preserve"> </w:t>
      </w:r>
      <w:r>
        <w:rPr>
          <w:rFonts w:ascii="Times" w:hAnsi="Times" w:eastAsia="Times" w:cs="Times"/>
          <w:b/>
          <w:bCs/>
          <w:color w:val="231F20"/>
          <w:spacing w:val="-2"/>
          <w:sz w:val="22"/>
          <w:szCs w:val="22"/>
        </w:rPr>
        <w:t>and</w:t>
      </w:r>
      <w:r>
        <w:rPr>
          <w:rFonts w:ascii="Times" w:hAnsi="Times" w:eastAsia="Times" w:cs="Times"/>
          <w:b/>
          <w:bCs/>
          <w:color w:val="231F20"/>
          <w:spacing w:val="-15"/>
          <w:sz w:val="22"/>
          <w:szCs w:val="22"/>
        </w:rPr>
        <w:t xml:space="preserve"> </w:t>
      </w:r>
      <w:r>
        <w:rPr>
          <w:rFonts w:ascii="Times" w:hAnsi="Times" w:eastAsia="Times" w:cs="Times"/>
          <w:b/>
          <w:bCs/>
          <w:color w:val="231F20"/>
          <w:spacing w:val="-2"/>
          <w:sz w:val="22"/>
          <w:szCs w:val="22"/>
        </w:rPr>
        <w:t>at</w:t>
      </w:r>
      <w:r>
        <w:rPr>
          <w:rFonts w:ascii="Times" w:hAnsi="Times" w:eastAsia="Times" w:cs="Times"/>
          <w:b/>
          <w:bCs/>
          <w:color w:val="231F20"/>
          <w:spacing w:val="-18"/>
          <w:sz w:val="22"/>
          <w:szCs w:val="22"/>
        </w:rPr>
        <w:t xml:space="preserve"> </w:t>
      </w:r>
      <w:r>
        <w:rPr>
          <w:rFonts w:ascii="Times" w:hAnsi="Times" w:eastAsia="Times" w:cs="Times"/>
          <w:b/>
          <w:bCs/>
          <w:color w:val="231F20"/>
          <w:spacing w:val="-2"/>
          <w:sz w:val="22"/>
          <w:szCs w:val="22"/>
        </w:rPr>
        <w:t>the</w:t>
      </w:r>
      <w:r>
        <w:rPr>
          <w:rFonts w:ascii="Times" w:hAnsi="Times" w:eastAsia="Times" w:cs="Times"/>
          <w:b/>
          <w:bCs/>
          <w:color w:val="231F20"/>
          <w:spacing w:val="-17"/>
          <w:sz w:val="22"/>
          <w:szCs w:val="22"/>
        </w:rPr>
        <w:t xml:space="preserve"> </w:t>
      </w:r>
      <w:r>
        <w:rPr>
          <w:rFonts w:ascii="Times" w:hAnsi="Times" w:eastAsia="Times" w:cs="Times"/>
          <w:b/>
          <w:bCs/>
          <w:color w:val="231F20"/>
          <w:spacing w:val="-2"/>
          <w:sz w:val="22"/>
          <w:szCs w:val="22"/>
        </w:rPr>
        <w:t>far</w:t>
      </w:r>
      <w:r>
        <w:rPr>
          <w:rFonts w:ascii="Times" w:hAnsi="Times" w:eastAsia="Times" w:cs="Times"/>
          <w:b/>
          <w:bCs/>
          <w:color w:val="231F20"/>
          <w:spacing w:val="-15"/>
          <w:sz w:val="22"/>
          <w:szCs w:val="22"/>
        </w:rPr>
        <w:t xml:space="preserve"> </w:t>
      </w:r>
      <w:r>
        <w:rPr>
          <w:rFonts w:ascii="Times" w:hAnsi="Times" w:eastAsia="Times" w:cs="Times"/>
          <w:b/>
          <w:bCs/>
          <w:color w:val="231F20"/>
          <w:spacing w:val="-2"/>
          <w:sz w:val="22"/>
          <w:szCs w:val="22"/>
        </w:rPr>
        <w:t>e</w:t>
      </w:r>
      <w:r>
        <w:rPr>
          <w:rFonts w:ascii="Times" w:hAnsi="Times" w:eastAsia="Times" w:cs="Times"/>
          <w:b/>
          <w:bCs/>
          <w:color w:val="231F20"/>
          <w:spacing w:val="-3"/>
          <w:sz w:val="22"/>
          <w:szCs w:val="22"/>
        </w:rPr>
        <w:t>nd</w:t>
      </w:r>
      <w:r>
        <w:rPr>
          <w:rFonts w:ascii="Times" w:hAnsi="Times" w:eastAsia="Times" w:cs="Times"/>
          <w:b/>
          <w:bCs/>
          <w:color w:val="231F20"/>
          <w:spacing w:val="-14"/>
          <w:sz w:val="22"/>
          <w:szCs w:val="22"/>
        </w:rPr>
        <w:t xml:space="preserve"> </w:t>
      </w:r>
      <w:r>
        <w:rPr>
          <w:rFonts w:ascii="Times New Roman" w:hAnsi="Times New Roman" w:eastAsia="Times New Roman" w:cs="Times New Roman"/>
          <w:color w:val="231F20"/>
          <w:spacing w:val="-3"/>
          <w:sz w:val="22"/>
          <w:szCs w:val="22"/>
        </w:rPr>
        <w:t>of</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3"/>
          <w:sz w:val="22"/>
          <w:szCs w:val="22"/>
        </w:rPr>
        <w:t>the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3"/>
          <w:sz w:val="22"/>
          <w:szCs w:val="22"/>
        </w:rPr>
        <w:t>polished</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surface.</w:t>
      </w:r>
    </w:p>
    <w:p w14:paraId="0956F4CF">
      <w:pPr>
        <w:spacing w:before="8" w:line="187" w:lineRule="auto"/>
        <w:ind w:left="11"/>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The compression axis </w:t>
      </w:r>
      <w:r>
        <w:rPr>
          <w:rFonts w:ascii="Times" w:hAnsi="Times" w:eastAsia="Times" w:cs="Times"/>
          <w:b/>
          <w:bCs/>
          <w:color w:val="231F20"/>
          <w:spacing w:val="-1"/>
          <w:sz w:val="22"/>
          <w:szCs w:val="22"/>
        </w:rPr>
        <w:t xml:space="preserve">is aligned with </w:t>
      </w:r>
      <w:r>
        <w:rPr>
          <w:rFonts w:ascii="Times New Roman" w:hAnsi="Times New Roman" w:eastAsia="Times New Roman" w:cs="Times New Roman"/>
          <w:color w:val="231F20"/>
          <w:spacing w:val="-1"/>
          <w:sz w:val="22"/>
          <w:szCs w:val="22"/>
        </w:rPr>
        <w:t>the rolling dir</w:t>
      </w:r>
      <w:r>
        <w:rPr>
          <w:rFonts w:ascii="Times New Roman" w:hAnsi="Times New Roman" w:eastAsia="Times New Roman" w:cs="Times New Roman"/>
          <w:color w:val="231F20"/>
          <w:spacing w:val="-2"/>
          <w:sz w:val="22"/>
          <w:szCs w:val="22"/>
        </w:rPr>
        <w:t>ection</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2"/>
          <w:sz w:val="22"/>
          <w:szCs w:val="22"/>
        </w:rPr>
        <w:t>…</w:t>
      </w:r>
    </w:p>
    <w:p w14:paraId="373C4F74">
      <w:pPr>
        <w:spacing w:before="1" w:line="179" w:lineRule="auto"/>
        <w:ind w:left="261" w:right="11" w:hanging="250"/>
        <w:rPr>
          <w:rFonts w:ascii="Times New Roman" w:hAnsi="Times New Roman" w:eastAsia="Times New Roman" w:cs="Times New Roman"/>
          <w:sz w:val="22"/>
          <w:szCs w:val="22"/>
        </w:rPr>
      </w:pPr>
      <w:r>
        <w:rPr>
          <w:rFonts w:ascii="Symbol" w:hAnsi="Symbol" w:eastAsia="Symbol" w:cs="Symbol"/>
          <w:color w:val="231F20"/>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source light was polaris</w:t>
      </w:r>
      <w:r>
        <w:rPr>
          <w:rFonts w:ascii="Times New Roman" w:hAnsi="Times New Roman" w:eastAsia="Times New Roman" w:cs="Times New Roman"/>
          <w:color w:val="231F20"/>
          <w:spacing w:val="-1"/>
          <w:sz w:val="22"/>
          <w:szCs w:val="22"/>
        </w:rPr>
        <w:t xml:space="preserve">ed </w:t>
      </w:r>
      <w:r>
        <w:rPr>
          <w:rFonts w:ascii="Times" w:hAnsi="Times" w:eastAsia="Times" w:cs="Times"/>
          <w:b/>
          <w:bCs/>
          <w:color w:val="231F20"/>
          <w:spacing w:val="-1"/>
          <w:sz w:val="22"/>
          <w:szCs w:val="22"/>
        </w:rPr>
        <w:t>horizontally</w:t>
      </w:r>
      <w:r>
        <w:rPr>
          <w:rFonts w:ascii="Times" w:hAnsi="Times" w:eastAsia="Times" w:cs="Times"/>
          <w:b/>
          <w:bCs/>
          <w:color w:val="231F20"/>
          <w:spacing w:val="14"/>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sample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beam</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can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 xml:space="preserve">be scanned </w:t>
      </w:r>
      <w:r>
        <w:rPr>
          <w:rFonts w:ascii="Times" w:hAnsi="Times" w:eastAsia="Times" w:cs="Times"/>
          <w:b/>
          <w:bCs/>
          <w:color w:val="231F20"/>
          <w:spacing w:val="-2"/>
          <w:sz w:val="22"/>
          <w:szCs w:val="22"/>
        </w:rPr>
        <w:t>laterally</w:t>
      </w:r>
      <w:r>
        <w:rPr>
          <w:rFonts w:ascii="Times New Roman" w:hAnsi="Times New Roman" w:eastAsia="Times New Roman" w:cs="Times New Roman"/>
          <w:color w:val="231F20"/>
          <w:spacing w:val="-2"/>
          <w:sz w:val="22"/>
          <w:szCs w:val="22"/>
        </w:rPr>
        <w:t>.</w:t>
      </w:r>
    </w:p>
    <w:p w14:paraId="58DB6EF4">
      <w:pPr>
        <w:spacing w:before="1" w:line="181" w:lineRule="auto"/>
        <w:ind w:left="11"/>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The mirrors </w:t>
      </w:r>
      <w:r>
        <w:rPr>
          <w:rFonts w:ascii="Times" w:hAnsi="Times" w:eastAsia="Times" w:cs="Times"/>
          <w:b/>
          <w:bCs/>
          <w:color w:val="231F20"/>
          <w:spacing w:val="-1"/>
          <w:sz w:val="22"/>
          <w:szCs w:val="22"/>
        </w:rPr>
        <w:t>are positioned n</w:t>
      </w:r>
      <w:r>
        <w:rPr>
          <w:rFonts w:ascii="Times" w:hAnsi="Times" w:eastAsia="Times" w:cs="Times"/>
          <w:b/>
          <w:bCs/>
          <w:color w:val="231F20"/>
          <w:spacing w:val="-2"/>
          <w:sz w:val="22"/>
          <w:szCs w:val="22"/>
        </w:rPr>
        <w:t xml:space="preserve">ear </w:t>
      </w:r>
      <w:r>
        <w:rPr>
          <w:rFonts w:ascii="Times New Roman" w:hAnsi="Times New Roman" w:eastAsia="Times New Roman" w:cs="Times New Roman"/>
          <w:color w:val="231F20"/>
          <w:spacing w:val="-2"/>
          <w:sz w:val="22"/>
          <w:szCs w:val="22"/>
        </w:rPr>
        <w:t>the focal plane.</w:t>
      </w:r>
    </w:p>
    <w:p w14:paraId="004CDBA7">
      <w:pPr>
        <w:spacing w:before="1" w:line="185" w:lineRule="auto"/>
        <w:ind w:left="265" w:right="9" w:hanging="255"/>
      </w:pPr>
      <w:r>
        <w:rPr>
          <w:rFonts w:ascii="Symbol" w:hAnsi="Symbol" w:eastAsia="Symbol" w:cs="Symbol"/>
          <w:color w:val="231F20"/>
          <w:sz w:val="22"/>
          <w:szCs w:val="22"/>
        </w:rPr>
        <w:t xml:space="preserve">•   </w:t>
      </w:r>
      <w:r>
        <w:rPr>
          <w:rFonts w:ascii="Times New Roman" w:hAnsi="Times New Roman" w:eastAsia="Times New Roman" w:cs="Times New Roman"/>
          <w:color w:val="231F20"/>
          <w:sz w:val="22"/>
          <w:szCs w:val="22"/>
        </w:rPr>
        <w:t>Electrodes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compri</w:t>
      </w:r>
      <w:r>
        <w:rPr>
          <w:rFonts w:ascii="Times New Roman" w:hAnsi="Times New Roman" w:eastAsia="Times New Roman" w:cs="Times New Roman"/>
          <w:color w:val="231F20"/>
          <w:spacing w:val="-1"/>
          <w:sz w:val="22"/>
          <w:szCs w:val="22"/>
        </w:rPr>
        <w:t>sed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4</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mm</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diam</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disk</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substrate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material</w:t>
      </w:r>
      <w:r>
        <w:rPr>
          <w:rFonts w:ascii="Times New Roman" w:hAnsi="Times New Roman" w:eastAsia="Times New Roman" w:cs="Times New Roman"/>
          <w:color w:val="231F20"/>
          <w:spacing w:val="-16"/>
          <w:sz w:val="22"/>
          <w:szCs w:val="22"/>
        </w:rPr>
        <w:t xml:space="preserve"> </w:t>
      </w:r>
      <w:r>
        <w:rPr>
          <w:rFonts w:ascii="Times" w:hAnsi="Times" w:eastAsia="Times" w:cs="Times"/>
          <w:b/>
          <w:bCs/>
          <w:color w:val="231F20"/>
          <w:spacing w:val="-1"/>
          <w:sz w:val="22"/>
          <w:szCs w:val="22"/>
        </w:rPr>
        <w:t>embedded</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 xml:space="preserve">in </w:t>
      </w:r>
      <w:r>
        <w:rPr>
          <w:rFonts w:ascii="Times New Roman" w:hAnsi="Times New Roman" w:eastAsia="Times New Roman" w:cs="Times New Roman"/>
          <w:color w:val="231F20"/>
          <w:spacing w:val="-2"/>
          <w:sz w:val="22"/>
          <w:szCs w:val="22"/>
        </w:rPr>
        <w:t>a Teflon disk of 15 mm diam.</w:t>
      </w:r>
    </w:p>
    <w:p w14:paraId="4AB2D1E8">
      <w:pPr>
        <w:spacing w:before="93" w:line="213" w:lineRule="exact"/>
        <w:ind w:left="10"/>
        <w:rPr>
          <w:rFonts w:ascii="Times New Roman" w:hAnsi="Times New Roman" w:eastAsia="Times New Roman" w:cs="Times New Roman"/>
          <w:sz w:val="22"/>
          <w:szCs w:val="22"/>
        </w:rPr>
      </w:pPr>
      <w:r>
        <w:rPr>
          <w:rFonts w:ascii="Symbol" w:hAnsi="Symbol" w:eastAsia="Symbol" w:cs="Symbol"/>
          <w:color w:val="231F20"/>
          <w:spacing w:val="-1"/>
          <w:position w:val="1"/>
          <w:sz w:val="22"/>
          <w:szCs w:val="22"/>
        </w:rPr>
        <w:t xml:space="preserve">•   </w:t>
      </w:r>
      <w:r>
        <w:rPr>
          <w:rFonts w:ascii="Times New Roman" w:hAnsi="Times New Roman" w:eastAsia="Times New Roman" w:cs="Times New Roman"/>
          <w:color w:val="231F20"/>
          <w:spacing w:val="-1"/>
          <w:position w:val="1"/>
          <w:sz w:val="22"/>
          <w:szCs w:val="22"/>
        </w:rPr>
        <w:t xml:space="preserve">The intercooler </w:t>
      </w:r>
      <w:r>
        <w:rPr>
          <w:rFonts w:ascii="Times" w:hAnsi="Times" w:eastAsia="Times" w:cs="Times"/>
          <w:b/>
          <w:bCs/>
          <w:color w:val="231F20"/>
          <w:spacing w:val="-1"/>
          <w:position w:val="1"/>
          <w:sz w:val="22"/>
          <w:szCs w:val="22"/>
        </w:rPr>
        <w:t>was mounted on top of</w:t>
      </w:r>
      <w:r>
        <w:rPr>
          <w:rFonts w:ascii="Times" w:hAnsi="Times" w:eastAsia="Times" w:cs="Times"/>
          <w:b/>
          <w:bCs/>
          <w:color w:val="231F20"/>
          <w:spacing w:val="-15"/>
          <w:position w:val="1"/>
          <w:sz w:val="22"/>
          <w:szCs w:val="22"/>
        </w:rPr>
        <w:t xml:space="preserve"> </w:t>
      </w:r>
      <w:r>
        <w:rPr>
          <w:rFonts w:ascii="Times New Roman" w:hAnsi="Times New Roman" w:eastAsia="Times New Roman" w:cs="Times New Roman"/>
          <w:color w:val="231F20"/>
          <w:spacing w:val="-1"/>
          <w:position w:val="1"/>
          <w:sz w:val="22"/>
          <w:szCs w:val="22"/>
        </w:rPr>
        <w:t>the engine</w:t>
      </w:r>
      <w:r>
        <w:rPr>
          <w:rFonts w:ascii="Times New Roman" w:hAnsi="Times New Roman" w:eastAsia="Times New Roman" w:cs="Times New Roman"/>
          <w:color w:val="231F20"/>
          <w:spacing w:val="-33"/>
          <w:position w:val="1"/>
          <w:sz w:val="22"/>
          <w:szCs w:val="22"/>
        </w:rPr>
        <w:t xml:space="preserve"> </w:t>
      </w:r>
      <w:r>
        <w:rPr>
          <w:rFonts w:ascii="Times New Roman" w:hAnsi="Times New Roman" w:eastAsia="Times New Roman" w:cs="Times New Roman"/>
          <w:color w:val="231F20"/>
          <w:spacing w:val="-1"/>
          <w:position w:val="1"/>
          <w:sz w:val="22"/>
          <w:szCs w:val="22"/>
        </w:rPr>
        <w:t>…</w:t>
      </w:r>
    </w:p>
    <w:p w14:paraId="4F583277">
      <w:pPr>
        <w:spacing w:line="189" w:lineRule="auto"/>
        <w:ind w:left="10"/>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The concentration of</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 xml:space="preserve">barium decreases </w:t>
      </w:r>
      <w:r>
        <w:rPr>
          <w:rFonts w:ascii="Times" w:hAnsi="Times" w:eastAsia="Times" w:cs="Times"/>
          <w:b/>
          <w:bCs/>
          <w:color w:val="231F20"/>
          <w:spacing w:val="-1"/>
          <w:sz w:val="22"/>
          <w:szCs w:val="22"/>
        </w:rPr>
        <w:t>towards the edge</w:t>
      </w:r>
      <w:r>
        <w:rPr>
          <w:rFonts w:ascii="Times" w:hAnsi="Times" w:eastAsia="Times" w:cs="Times"/>
          <w:b/>
          <w:bCs/>
          <w:color w:val="231F20"/>
          <w:spacing w:val="-32"/>
          <w:sz w:val="22"/>
          <w:szCs w:val="22"/>
        </w:rPr>
        <w:t xml:space="preserve"> </w:t>
      </w:r>
      <w:r>
        <w:rPr>
          <w:rFonts w:ascii="Times New Roman" w:hAnsi="Times New Roman" w:eastAsia="Times New Roman" w:cs="Times New Roman"/>
          <w:color w:val="231F20"/>
          <w:spacing w:val="-1"/>
          <w:sz w:val="22"/>
          <w:szCs w:val="22"/>
        </w:rPr>
        <w:t>…</w:t>
      </w:r>
    </w:p>
    <w:p w14:paraId="10B2571D">
      <w:pPr>
        <w:spacing w:line="212" w:lineRule="auto"/>
        <w:ind w:left="10"/>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Similar loads were a</w:t>
      </w:r>
      <w:r>
        <w:rPr>
          <w:rFonts w:ascii="Times New Roman" w:hAnsi="Times New Roman" w:eastAsia="Times New Roman" w:cs="Times New Roman"/>
          <w:color w:val="231F20"/>
          <w:spacing w:val="-2"/>
          <w:sz w:val="22"/>
          <w:szCs w:val="22"/>
        </w:rPr>
        <w:t xml:space="preserve">pplied to </w:t>
      </w:r>
      <w:r>
        <w:rPr>
          <w:rFonts w:ascii="Times" w:hAnsi="Times" w:eastAsia="Times" w:cs="Times"/>
          <w:b/>
          <w:bCs/>
          <w:color w:val="231F20"/>
          <w:spacing w:val="-2"/>
          <w:sz w:val="22"/>
          <w:szCs w:val="22"/>
        </w:rPr>
        <w:t xml:space="preserve">the front and side </w:t>
      </w:r>
      <w:r>
        <w:rPr>
          <w:rFonts w:ascii="Times New Roman" w:hAnsi="Times New Roman" w:eastAsia="Times New Roman" w:cs="Times New Roman"/>
          <w:color w:val="231F20"/>
          <w:spacing w:val="-2"/>
          <w:sz w:val="22"/>
          <w:szCs w:val="22"/>
        </w:rPr>
        <w:t>of</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2"/>
          <w:sz w:val="22"/>
          <w:szCs w:val="22"/>
        </w:rPr>
        <w:t>the box</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2"/>
          <w:sz w:val="22"/>
          <w:szCs w:val="22"/>
        </w:rPr>
        <w:t>…</w:t>
      </w:r>
    </w:p>
    <w:p w14:paraId="72F3F632">
      <w:pPr>
        <w:spacing w:before="1" w:line="211" w:lineRule="auto"/>
        <w:ind w:left="263" w:hanging="253"/>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A laminar flow el</w:t>
      </w:r>
      <w:r>
        <w:rPr>
          <w:rFonts w:ascii="Times New Roman" w:hAnsi="Times New Roman" w:eastAsia="Times New Roman" w:cs="Times New Roman"/>
          <w:color w:val="231F20"/>
          <w:spacing w:val="-2"/>
          <w:sz w:val="22"/>
          <w:szCs w:val="22"/>
        </w:rPr>
        <w:t>em</w:t>
      </w:r>
      <w:r>
        <w:rPr>
          <w:rFonts w:ascii="Times New Roman" w:hAnsi="Times New Roman" w:eastAsia="Times New Roman" w:cs="Times New Roman"/>
          <w:color w:val="231F20"/>
          <w:spacing w:val="-1"/>
          <w:sz w:val="22"/>
          <w:szCs w:val="22"/>
        </w:rPr>
        <w:t xml:space="preserve">ent </w:t>
      </w:r>
      <w:r>
        <w:rPr>
          <w:rFonts w:ascii="Times" w:hAnsi="Times" w:eastAsia="Times" w:cs="Times"/>
          <w:b/>
          <w:bCs/>
          <w:color w:val="231F20"/>
          <w:spacing w:val="-1"/>
          <w:sz w:val="22"/>
          <w:szCs w:val="22"/>
        </w:rPr>
        <w:t>was located downstream of</w:t>
      </w:r>
      <w:r>
        <w:rPr>
          <w:rFonts w:ascii="Times" w:hAnsi="Times" w:eastAsia="Times" w:cs="Times"/>
          <w:b/>
          <w:bCs/>
          <w:color w:val="231F20"/>
          <w:spacing w:val="-14"/>
          <w:sz w:val="22"/>
          <w:szCs w:val="22"/>
        </w:rPr>
        <w:t xml:space="preserve"> </w:t>
      </w:r>
      <w:r>
        <w:rPr>
          <w:rFonts w:ascii="Times New Roman" w:hAnsi="Times New Roman" w:eastAsia="Times New Roman" w:cs="Times New Roman"/>
          <w:color w:val="231F20"/>
          <w:spacing w:val="-1"/>
          <w:sz w:val="22"/>
          <w:szCs w:val="22"/>
        </w:rPr>
        <w:t>the test section o</w:t>
      </w:r>
      <w:r>
        <w:rPr>
          <w:rFonts w:ascii="Times New Roman" w:hAnsi="Times New Roman" w:eastAsia="Times New Roman" w:cs="Times New Roman"/>
          <w:color w:val="231F20"/>
          <w:spacing w:val="22"/>
          <w:sz w:val="22"/>
          <w:szCs w:val="22"/>
        </w:rPr>
        <w:t>f</w:t>
      </w:r>
      <w:r>
        <w:rPr>
          <w:rFonts w:ascii="Times New Roman" w:hAnsi="Times New Roman" w:eastAsia="Times New Roman" w:cs="Times New Roman"/>
          <w:color w:val="231F20"/>
          <w:sz w:val="22"/>
          <w:szCs w:val="22"/>
        </w:rPr>
        <w:t xml:space="preserve"> the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wind</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tunnel</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7"/>
          <w:sz w:val="22"/>
          <w:szCs w:val="22"/>
        </w:rPr>
        <w:t>…</w:t>
      </w:r>
    </w:p>
    <w:p w14:paraId="166FEFC0">
      <w:pPr>
        <w:spacing w:before="1" w:line="185" w:lineRule="auto"/>
        <w:ind w:left="4"/>
      </w:pPr>
    </w:p>
    <w:p w14:paraId="57E4A644">
      <w:pPr>
        <w:pStyle w:val="6"/>
        <w:spacing w:line="426" w:lineRule="auto"/>
      </w:pPr>
    </w:p>
    <w:p w14:paraId="1180D3C0">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以下哪个句子中，桌子离墙壁最近？</w:t>
      </w:r>
    </w:p>
    <w:p w14:paraId="4F20813E">
      <w:pPr>
        <w:bidi w:val="0"/>
        <w:jc w:val="center"/>
      </w:pPr>
      <w:r>
        <w:drawing>
          <wp:inline distT="0" distB="0" distL="114300" distR="114300">
            <wp:extent cx="2924175" cy="876300"/>
            <wp:effectExtent l="0" t="0" r="22225" b="1270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30"/>
                    <a:stretch>
                      <a:fillRect/>
                    </a:stretch>
                  </pic:blipFill>
                  <pic:spPr>
                    <a:xfrm>
                      <a:off x="0" y="0"/>
                      <a:ext cx="2924175" cy="876300"/>
                    </a:xfrm>
                    <a:prstGeom prst="rect">
                      <a:avLst/>
                    </a:prstGeom>
                    <a:noFill/>
                    <a:ln>
                      <a:noFill/>
                    </a:ln>
                  </pic:spPr>
                </pic:pic>
              </a:graphicData>
            </a:graphic>
          </wp:inline>
        </w:drawing>
      </w:r>
    </w:p>
    <w:p w14:paraId="326594A5">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在下面的哪个句子中，时钟离门最近？</w:t>
      </w:r>
    </w:p>
    <w:tbl>
      <w:tblPr>
        <w:tblStyle w:val="10"/>
        <w:tblW w:w="4540" w:type="dxa"/>
        <w:tblInd w:w="738"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964"/>
        <w:gridCol w:w="2576"/>
      </w:tblGrid>
      <w:tr w14:paraId="214087D2">
        <w:trPr>
          <w:trHeight w:val="215" w:hRule="atLeast"/>
        </w:trPr>
        <w:tc>
          <w:tcPr>
            <w:tcW w:w="1964" w:type="dxa"/>
            <w:vAlign w:val="top"/>
          </w:tcPr>
          <w:p w14:paraId="64541208">
            <w:pPr>
              <w:spacing w:line="205" w:lineRule="exact"/>
              <w:rPr>
                <w:rFonts w:ascii="Times" w:hAnsi="Times" w:eastAsia="Times" w:cs="Times"/>
                <w:sz w:val="22"/>
                <w:szCs w:val="22"/>
              </w:rPr>
            </w:pPr>
            <w:r>
              <w:rPr>
                <w:rFonts w:ascii="Times" w:hAnsi="Times" w:eastAsia="Times" w:cs="Times"/>
                <w:i/>
                <w:iCs/>
                <w:color w:val="231F20"/>
                <w:spacing w:val="-8"/>
                <w:position w:val="-1"/>
                <w:sz w:val="22"/>
                <w:szCs w:val="22"/>
              </w:rPr>
              <w:t>The clock</w:t>
            </w:r>
            <w:r>
              <w:rPr>
                <w:rFonts w:ascii="Times" w:hAnsi="Times" w:eastAsia="Times" w:cs="Times"/>
                <w:i/>
                <w:iCs/>
                <w:color w:val="231F20"/>
                <w:spacing w:val="5"/>
                <w:position w:val="-1"/>
                <w:sz w:val="22"/>
                <w:szCs w:val="22"/>
              </w:rPr>
              <w:t xml:space="preserve"> </w:t>
            </w:r>
            <w:r>
              <w:rPr>
                <w:rFonts w:ascii="Times" w:hAnsi="Times" w:eastAsia="Times" w:cs="Times"/>
                <w:i/>
                <w:iCs/>
                <w:color w:val="231F20"/>
                <w:spacing w:val="-8"/>
                <w:position w:val="-1"/>
                <w:sz w:val="22"/>
                <w:szCs w:val="22"/>
              </w:rPr>
              <w:t>was</w:t>
            </w:r>
            <w:r>
              <w:rPr>
                <w:rFonts w:ascii="Times" w:hAnsi="Times" w:eastAsia="Times" w:cs="Times"/>
                <w:i/>
                <w:iCs/>
                <w:color w:val="231F20"/>
                <w:spacing w:val="4"/>
                <w:position w:val="-1"/>
                <w:sz w:val="22"/>
                <w:szCs w:val="22"/>
              </w:rPr>
              <w:t xml:space="preserve"> </w:t>
            </w:r>
            <w:r>
              <w:rPr>
                <w:rFonts w:ascii="Times" w:hAnsi="Times" w:eastAsia="Times" w:cs="Times"/>
                <w:i/>
                <w:iCs/>
                <w:color w:val="231F20"/>
                <w:spacing w:val="-8"/>
                <w:position w:val="-1"/>
                <w:sz w:val="22"/>
                <w:szCs w:val="22"/>
              </w:rPr>
              <w:t>located</w:t>
            </w:r>
          </w:p>
        </w:tc>
        <w:tc>
          <w:tcPr>
            <w:tcW w:w="2576" w:type="dxa"/>
            <w:vAlign w:val="top"/>
          </w:tcPr>
          <w:p w14:paraId="4BC1176A">
            <w:pPr>
              <w:spacing w:line="205" w:lineRule="exact"/>
              <w:ind w:left="156"/>
              <w:rPr>
                <w:rFonts w:ascii="Times" w:hAnsi="Times" w:eastAsia="Times" w:cs="Times"/>
                <w:sz w:val="22"/>
                <w:szCs w:val="22"/>
              </w:rPr>
            </w:pPr>
            <w:r>
              <w:rPr>
                <w:rFonts w:ascii="Times" w:hAnsi="Times" w:eastAsia="Times" w:cs="Times"/>
                <w:i/>
                <w:iCs/>
                <w:color w:val="231F20"/>
                <w:spacing w:val="-3"/>
                <w:position w:val="1"/>
                <w:sz w:val="22"/>
                <w:szCs w:val="22"/>
              </w:rPr>
              <w:t>just above the door.</w:t>
            </w:r>
          </w:p>
        </w:tc>
      </w:tr>
      <w:tr w14:paraId="04A9648C">
        <w:trPr>
          <w:trHeight w:val="291" w:hRule="atLeast"/>
        </w:trPr>
        <w:tc>
          <w:tcPr>
            <w:tcW w:w="1964" w:type="dxa"/>
            <w:vAlign w:val="top"/>
          </w:tcPr>
          <w:p w14:paraId="0FBFED0E">
            <w:pPr>
              <w:spacing w:before="65" w:line="215" w:lineRule="exact"/>
              <w:rPr>
                <w:rFonts w:ascii="Times" w:hAnsi="Times" w:eastAsia="Times" w:cs="Times"/>
                <w:sz w:val="22"/>
                <w:szCs w:val="22"/>
              </w:rPr>
            </w:pPr>
            <w:r>
              <w:rPr>
                <w:rFonts w:ascii="Times" w:hAnsi="Times" w:eastAsia="Times" w:cs="Times"/>
                <w:i/>
                <w:iCs/>
                <w:color w:val="231F20"/>
                <w:spacing w:val="-8"/>
                <w:position w:val="-1"/>
                <w:sz w:val="22"/>
                <w:szCs w:val="22"/>
              </w:rPr>
              <w:t>The clock</w:t>
            </w:r>
            <w:r>
              <w:rPr>
                <w:rFonts w:ascii="Times" w:hAnsi="Times" w:eastAsia="Times" w:cs="Times"/>
                <w:i/>
                <w:iCs/>
                <w:color w:val="231F20"/>
                <w:spacing w:val="6"/>
                <w:position w:val="-1"/>
                <w:sz w:val="22"/>
                <w:szCs w:val="22"/>
              </w:rPr>
              <w:t xml:space="preserve"> </w:t>
            </w:r>
            <w:r>
              <w:rPr>
                <w:rFonts w:ascii="Times" w:hAnsi="Times" w:eastAsia="Times" w:cs="Times"/>
                <w:i/>
                <w:iCs/>
                <w:color w:val="231F20"/>
                <w:spacing w:val="-8"/>
                <w:position w:val="-1"/>
                <w:sz w:val="22"/>
                <w:szCs w:val="22"/>
              </w:rPr>
              <w:t>was</w:t>
            </w:r>
            <w:r>
              <w:rPr>
                <w:rFonts w:ascii="Times" w:hAnsi="Times" w:eastAsia="Times" w:cs="Times"/>
                <w:i/>
                <w:iCs/>
                <w:color w:val="231F20"/>
                <w:spacing w:val="4"/>
                <w:position w:val="-1"/>
                <w:sz w:val="22"/>
                <w:szCs w:val="22"/>
              </w:rPr>
              <w:t xml:space="preserve"> </w:t>
            </w:r>
            <w:r>
              <w:rPr>
                <w:rFonts w:ascii="Times" w:hAnsi="Times" w:eastAsia="Times" w:cs="Times"/>
                <w:i/>
                <w:iCs/>
                <w:color w:val="231F20"/>
                <w:spacing w:val="-8"/>
                <w:position w:val="-1"/>
                <w:sz w:val="22"/>
                <w:szCs w:val="22"/>
              </w:rPr>
              <w:t>located</w:t>
            </w:r>
          </w:p>
        </w:tc>
        <w:tc>
          <w:tcPr>
            <w:tcW w:w="2576" w:type="dxa"/>
            <w:vAlign w:val="top"/>
          </w:tcPr>
          <w:p w14:paraId="6F0EB15F">
            <w:pPr>
              <w:spacing w:before="2" w:line="188" w:lineRule="auto"/>
              <w:ind w:left="181"/>
              <w:rPr>
                <w:rFonts w:ascii="Times" w:hAnsi="Times" w:eastAsia="Times" w:cs="Times"/>
                <w:sz w:val="22"/>
                <w:szCs w:val="22"/>
              </w:rPr>
            </w:pPr>
            <w:r>
              <w:rPr>
                <w:rFonts w:ascii="Times" w:hAnsi="Times" w:eastAsia="Times" w:cs="Times"/>
                <w:i/>
                <w:iCs/>
                <w:color w:val="231F20"/>
                <w:spacing w:val="-6"/>
                <w:sz w:val="22"/>
                <w:szCs w:val="22"/>
              </w:rPr>
              <w:t>slightly</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6"/>
                <w:sz w:val="22"/>
                <w:szCs w:val="22"/>
              </w:rPr>
              <w:t>above the</w:t>
            </w:r>
            <w:r>
              <w:rPr>
                <w:rFonts w:ascii="Times" w:hAnsi="Times" w:eastAsia="Times" w:cs="Times"/>
                <w:i/>
                <w:iCs/>
                <w:color w:val="231F20"/>
                <w:spacing w:val="4"/>
                <w:sz w:val="22"/>
                <w:szCs w:val="22"/>
              </w:rPr>
              <w:t xml:space="preserve"> </w:t>
            </w:r>
            <w:r>
              <w:rPr>
                <w:rFonts w:ascii="Times" w:hAnsi="Times" w:eastAsia="Times" w:cs="Times"/>
                <w:i/>
                <w:iCs/>
                <w:color w:val="231F20"/>
                <w:spacing w:val="-6"/>
                <w:sz w:val="22"/>
                <w:szCs w:val="22"/>
              </w:rPr>
              <w:t>door.</w:t>
            </w:r>
          </w:p>
        </w:tc>
      </w:tr>
      <w:tr w14:paraId="2FB9DDB3">
        <w:trPr>
          <w:trHeight w:val="280" w:hRule="atLeast"/>
        </w:trPr>
        <w:tc>
          <w:tcPr>
            <w:tcW w:w="1964" w:type="dxa"/>
            <w:vAlign w:val="top"/>
          </w:tcPr>
          <w:p w14:paraId="63F745A0">
            <w:pPr>
              <w:spacing w:before="54" w:line="216" w:lineRule="exact"/>
              <w:rPr>
                <w:rFonts w:ascii="Times" w:hAnsi="Times" w:eastAsia="Times" w:cs="Times"/>
                <w:sz w:val="22"/>
                <w:szCs w:val="22"/>
              </w:rPr>
            </w:pPr>
            <w:r>
              <w:rPr>
                <w:rFonts w:ascii="Times" w:hAnsi="Times" w:eastAsia="Times" w:cs="Times"/>
                <w:i/>
                <w:iCs/>
                <w:color w:val="231F20"/>
                <w:spacing w:val="-8"/>
                <w:position w:val="-1"/>
                <w:sz w:val="22"/>
                <w:szCs w:val="22"/>
              </w:rPr>
              <w:t>The clock</w:t>
            </w:r>
            <w:r>
              <w:rPr>
                <w:rFonts w:ascii="Times" w:hAnsi="Times" w:eastAsia="Times" w:cs="Times"/>
                <w:i/>
                <w:iCs/>
                <w:color w:val="231F20"/>
                <w:spacing w:val="5"/>
                <w:position w:val="-1"/>
                <w:sz w:val="22"/>
                <w:szCs w:val="22"/>
              </w:rPr>
              <w:t xml:space="preserve"> </w:t>
            </w:r>
            <w:r>
              <w:rPr>
                <w:rFonts w:ascii="Times" w:hAnsi="Times" w:eastAsia="Times" w:cs="Times"/>
                <w:i/>
                <w:iCs/>
                <w:color w:val="231F20"/>
                <w:spacing w:val="-8"/>
                <w:position w:val="-1"/>
                <w:sz w:val="22"/>
                <w:szCs w:val="22"/>
              </w:rPr>
              <w:t>was</w:t>
            </w:r>
            <w:r>
              <w:rPr>
                <w:rFonts w:ascii="Times" w:hAnsi="Times" w:eastAsia="Times" w:cs="Times"/>
                <w:i/>
                <w:iCs/>
                <w:color w:val="231F20"/>
                <w:spacing w:val="4"/>
                <w:position w:val="-1"/>
                <w:sz w:val="22"/>
                <w:szCs w:val="22"/>
              </w:rPr>
              <w:t xml:space="preserve"> </w:t>
            </w:r>
            <w:r>
              <w:rPr>
                <w:rFonts w:ascii="Times" w:hAnsi="Times" w:eastAsia="Times" w:cs="Times"/>
                <w:i/>
                <w:iCs/>
                <w:color w:val="231F20"/>
                <w:spacing w:val="-8"/>
                <w:position w:val="-1"/>
                <w:sz w:val="22"/>
                <w:szCs w:val="22"/>
              </w:rPr>
              <w:t>located</w:t>
            </w:r>
          </w:p>
        </w:tc>
        <w:tc>
          <w:tcPr>
            <w:tcW w:w="2576" w:type="dxa"/>
            <w:vAlign w:val="top"/>
          </w:tcPr>
          <w:p w14:paraId="0B208EB7">
            <w:pPr>
              <w:spacing w:line="182" w:lineRule="auto"/>
              <w:jc w:val="right"/>
              <w:rPr>
                <w:rFonts w:ascii="Times" w:hAnsi="Times" w:eastAsia="Times" w:cs="Times"/>
                <w:sz w:val="22"/>
                <w:szCs w:val="22"/>
              </w:rPr>
            </w:pPr>
            <w:r>
              <w:rPr>
                <w:rFonts w:ascii="Times" w:hAnsi="Times" w:eastAsia="Times" w:cs="Times"/>
                <w:i/>
                <w:iCs/>
                <w:color w:val="231F20"/>
                <w:spacing w:val="-5"/>
                <w:sz w:val="22"/>
                <w:szCs w:val="22"/>
              </w:rPr>
              <w:t>immediately above the</w:t>
            </w:r>
            <w:r>
              <w:rPr>
                <w:rFonts w:ascii="Times" w:hAnsi="Times" w:eastAsia="Times" w:cs="Times"/>
                <w:i/>
                <w:iCs/>
                <w:color w:val="231F20"/>
                <w:spacing w:val="8"/>
                <w:sz w:val="22"/>
                <w:szCs w:val="22"/>
              </w:rPr>
              <w:t xml:space="preserve"> </w:t>
            </w:r>
            <w:r>
              <w:rPr>
                <w:rFonts w:ascii="Times" w:hAnsi="Times" w:eastAsia="Times" w:cs="Times"/>
                <w:i/>
                <w:iCs/>
                <w:color w:val="231F20"/>
                <w:spacing w:val="-5"/>
                <w:sz w:val="22"/>
                <w:szCs w:val="22"/>
              </w:rPr>
              <w:t>door.</w:t>
            </w:r>
          </w:p>
        </w:tc>
      </w:tr>
      <w:tr w14:paraId="47788C92">
        <w:trPr>
          <w:trHeight w:val="280" w:hRule="atLeast"/>
        </w:trPr>
        <w:tc>
          <w:tcPr>
            <w:tcW w:w="1964" w:type="dxa"/>
            <w:vAlign w:val="top"/>
          </w:tcPr>
          <w:p w14:paraId="7D84C199">
            <w:pPr>
              <w:spacing w:before="54" w:line="216" w:lineRule="exact"/>
              <w:rPr>
                <w:rFonts w:ascii="Times" w:hAnsi="Times" w:eastAsia="Times" w:cs="Times"/>
                <w:sz w:val="22"/>
                <w:szCs w:val="22"/>
              </w:rPr>
            </w:pPr>
            <w:r>
              <w:rPr>
                <w:rFonts w:ascii="Times" w:hAnsi="Times" w:eastAsia="Times" w:cs="Times"/>
                <w:i/>
                <w:iCs/>
                <w:color w:val="231F20"/>
                <w:spacing w:val="-8"/>
                <w:position w:val="-1"/>
                <w:sz w:val="22"/>
                <w:szCs w:val="22"/>
              </w:rPr>
              <w:t>The clock</w:t>
            </w:r>
            <w:r>
              <w:rPr>
                <w:rFonts w:ascii="Times" w:hAnsi="Times" w:eastAsia="Times" w:cs="Times"/>
                <w:i/>
                <w:iCs/>
                <w:color w:val="231F20"/>
                <w:spacing w:val="5"/>
                <w:position w:val="-1"/>
                <w:sz w:val="22"/>
                <w:szCs w:val="22"/>
              </w:rPr>
              <w:t xml:space="preserve"> </w:t>
            </w:r>
            <w:r>
              <w:rPr>
                <w:rFonts w:ascii="Times" w:hAnsi="Times" w:eastAsia="Times" w:cs="Times"/>
                <w:i/>
                <w:iCs/>
                <w:color w:val="231F20"/>
                <w:spacing w:val="-8"/>
                <w:position w:val="-1"/>
                <w:sz w:val="22"/>
                <w:szCs w:val="22"/>
              </w:rPr>
              <w:t>was</w:t>
            </w:r>
            <w:r>
              <w:rPr>
                <w:rFonts w:ascii="Times" w:hAnsi="Times" w:eastAsia="Times" w:cs="Times"/>
                <w:i/>
                <w:iCs/>
                <w:color w:val="231F20"/>
                <w:spacing w:val="4"/>
                <w:position w:val="-1"/>
                <w:sz w:val="22"/>
                <w:szCs w:val="22"/>
              </w:rPr>
              <w:t xml:space="preserve"> </w:t>
            </w:r>
            <w:r>
              <w:rPr>
                <w:rFonts w:ascii="Times" w:hAnsi="Times" w:eastAsia="Times" w:cs="Times"/>
                <w:i/>
                <w:iCs/>
                <w:color w:val="231F20"/>
                <w:spacing w:val="-8"/>
                <w:position w:val="-1"/>
                <w:sz w:val="22"/>
                <w:szCs w:val="22"/>
              </w:rPr>
              <w:t>located</w:t>
            </w:r>
          </w:p>
        </w:tc>
        <w:tc>
          <w:tcPr>
            <w:tcW w:w="2576" w:type="dxa"/>
            <w:vAlign w:val="top"/>
          </w:tcPr>
          <w:p w14:paraId="4831E67A">
            <w:pPr>
              <w:spacing w:line="182" w:lineRule="auto"/>
              <w:ind w:left="187"/>
              <w:rPr>
                <w:rFonts w:ascii="Times" w:hAnsi="Times" w:eastAsia="Times" w:cs="Times"/>
                <w:sz w:val="22"/>
                <w:szCs w:val="22"/>
              </w:rPr>
            </w:pPr>
            <w:r>
              <w:rPr>
                <w:rFonts w:ascii="Times" w:hAnsi="Times" w:eastAsia="Times" w:cs="Times"/>
                <w:i/>
                <w:iCs/>
                <w:color w:val="231F20"/>
                <w:spacing w:val="-6"/>
                <w:sz w:val="22"/>
                <w:szCs w:val="22"/>
              </w:rPr>
              <w:t>directly</w:t>
            </w:r>
            <w:r>
              <w:rPr>
                <w:rFonts w:ascii="Times" w:hAnsi="Times" w:eastAsia="Times" w:cs="Times"/>
                <w:i/>
                <w:iCs/>
                <w:color w:val="231F20"/>
                <w:spacing w:val="53"/>
                <w:sz w:val="22"/>
                <w:szCs w:val="22"/>
              </w:rPr>
              <w:t xml:space="preserve"> </w:t>
            </w:r>
            <w:r>
              <w:rPr>
                <w:rFonts w:ascii="Times" w:hAnsi="Times" w:eastAsia="Times" w:cs="Times"/>
                <w:i/>
                <w:iCs/>
                <w:color w:val="231F20"/>
                <w:spacing w:val="-6"/>
                <w:sz w:val="22"/>
                <w:szCs w:val="22"/>
              </w:rPr>
              <w:t>above the</w:t>
            </w:r>
            <w:r>
              <w:rPr>
                <w:rFonts w:ascii="Times" w:hAnsi="Times" w:eastAsia="Times" w:cs="Times"/>
                <w:i/>
                <w:iCs/>
                <w:color w:val="231F20"/>
                <w:spacing w:val="4"/>
                <w:sz w:val="22"/>
                <w:szCs w:val="22"/>
              </w:rPr>
              <w:t xml:space="preserve"> </w:t>
            </w:r>
            <w:r>
              <w:rPr>
                <w:rFonts w:ascii="Times" w:hAnsi="Times" w:eastAsia="Times" w:cs="Times"/>
                <w:i/>
                <w:iCs/>
                <w:color w:val="231F20"/>
                <w:spacing w:val="-6"/>
                <w:sz w:val="22"/>
                <w:szCs w:val="22"/>
              </w:rPr>
              <w:t>door.</w:t>
            </w:r>
          </w:p>
        </w:tc>
      </w:tr>
      <w:tr w14:paraId="7286D6D1">
        <w:trPr>
          <w:trHeight w:val="290" w:hRule="atLeast"/>
        </w:trPr>
        <w:tc>
          <w:tcPr>
            <w:tcW w:w="1964" w:type="dxa"/>
            <w:vAlign w:val="top"/>
          </w:tcPr>
          <w:p w14:paraId="45C9714A">
            <w:pPr>
              <w:spacing w:before="54" w:line="226" w:lineRule="exact"/>
              <w:rPr>
                <w:rFonts w:ascii="Times" w:hAnsi="Times" w:eastAsia="Times" w:cs="Times"/>
                <w:sz w:val="22"/>
                <w:szCs w:val="22"/>
              </w:rPr>
            </w:pPr>
            <w:r>
              <w:rPr>
                <w:rFonts w:ascii="Times" w:hAnsi="Times" w:eastAsia="Times" w:cs="Times"/>
                <w:i/>
                <w:iCs/>
                <w:color w:val="231F20"/>
                <w:spacing w:val="-8"/>
                <w:position w:val="-1"/>
                <w:sz w:val="22"/>
                <w:szCs w:val="22"/>
              </w:rPr>
              <w:t>The clock</w:t>
            </w:r>
            <w:r>
              <w:rPr>
                <w:rFonts w:ascii="Times" w:hAnsi="Times" w:eastAsia="Times" w:cs="Times"/>
                <w:i/>
                <w:iCs/>
                <w:color w:val="231F20"/>
                <w:spacing w:val="6"/>
                <w:position w:val="-1"/>
                <w:sz w:val="22"/>
                <w:szCs w:val="22"/>
              </w:rPr>
              <w:t xml:space="preserve"> </w:t>
            </w:r>
            <w:r>
              <w:rPr>
                <w:rFonts w:ascii="Times" w:hAnsi="Times" w:eastAsia="Times" w:cs="Times"/>
                <w:i/>
                <w:iCs/>
                <w:color w:val="231F20"/>
                <w:spacing w:val="-8"/>
                <w:position w:val="-1"/>
                <w:sz w:val="22"/>
                <w:szCs w:val="22"/>
              </w:rPr>
              <w:t>was</w:t>
            </w:r>
            <w:r>
              <w:rPr>
                <w:rFonts w:ascii="Times" w:hAnsi="Times" w:eastAsia="Times" w:cs="Times"/>
                <w:i/>
                <w:iCs/>
                <w:color w:val="231F20"/>
                <w:spacing w:val="4"/>
                <w:position w:val="-1"/>
                <w:sz w:val="22"/>
                <w:szCs w:val="22"/>
              </w:rPr>
              <w:t xml:space="preserve"> </w:t>
            </w:r>
            <w:r>
              <w:rPr>
                <w:rFonts w:ascii="Times" w:hAnsi="Times" w:eastAsia="Times" w:cs="Times"/>
                <w:i/>
                <w:iCs/>
                <w:color w:val="231F20"/>
                <w:spacing w:val="-8"/>
                <w:position w:val="-1"/>
                <w:sz w:val="22"/>
                <w:szCs w:val="22"/>
              </w:rPr>
              <w:t>located</w:t>
            </w:r>
          </w:p>
        </w:tc>
        <w:tc>
          <w:tcPr>
            <w:tcW w:w="2576" w:type="dxa"/>
            <w:vAlign w:val="top"/>
          </w:tcPr>
          <w:p w14:paraId="7B8E37EE">
            <w:pPr>
              <w:spacing w:before="1" w:line="188" w:lineRule="auto"/>
              <w:ind w:left="189"/>
              <w:rPr>
                <w:rFonts w:ascii="Times" w:hAnsi="Times" w:eastAsia="Times" w:cs="Times"/>
                <w:sz w:val="22"/>
                <w:szCs w:val="22"/>
              </w:rPr>
            </w:pPr>
            <w:r>
              <w:rPr>
                <w:rFonts w:ascii="Times" w:hAnsi="Times" w:eastAsia="Times" w:cs="Times"/>
                <w:i/>
                <w:iCs/>
                <w:color w:val="231F20"/>
                <w:spacing w:val="-5"/>
                <w:sz w:val="22"/>
                <w:szCs w:val="22"/>
              </w:rPr>
              <w:t>right above the</w:t>
            </w:r>
            <w:r>
              <w:rPr>
                <w:rFonts w:ascii="Times" w:hAnsi="Times" w:eastAsia="Times" w:cs="Times"/>
                <w:i/>
                <w:iCs/>
                <w:color w:val="231F20"/>
                <w:spacing w:val="5"/>
                <w:sz w:val="22"/>
                <w:szCs w:val="22"/>
              </w:rPr>
              <w:t xml:space="preserve"> </w:t>
            </w:r>
            <w:r>
              <w:rPr>
                <w:rFonts w:ascii="Times" w:hAnsi="Times" w:eastAsia="Times" w:cs="Times"/>
                <w:i/>
                <w:iCs/>
                <w:color w:val="231F20"/>
                <w:spacing w:val="-5"/>
                <w:sz w:val="22"/>
                <w:szCs w:val="22"/>
              </w:rPr>
              <w:t>door.</w:t>
            </w:r>
          </w:p>
        </w:tc>
      </w:tr>
    </w:tbl>
    <w:p w14:paraId="40289052">
      <w:pPr>
        <w:pStyle w:val="6"/>
        <w:spacing w:line="318" w:lineRule="auto"/>
        <w:rPr>
          <w:rFonts w:ascii="Times New Roman" w:hAnsi="Times New Roman" w:eastAsia="Times New Roman" w:cs="Times New Roman"/>
          <w:color w:val="231F20"/>
          <w:spacing w:val="-1"/>
          <w:w w:val="94"/>
          <w:sz w:val="22"/>
          <w:szCs w:val="22"/>
        </w:rPr>
      </w:pPr>
    </w:p>
    <w:p w14:paraId="47BDD868">
      <w:pPr>
        <w:pStyle w:val="6"/>
        <w:spacing w:line="318" w:lineRule="auto"/>
        <w:rPr>
          <w:rFonts w:ascii="Times New Roman" w:hAnsi="Times New Roman" w:eastAsia="Times New Roman" w:cs="Times New Roman"/>
          <w:color w:val="231F20"/>
          <w:spacing w:val="-3"/>
          <w:sz w:val="22"/>
          <w:szCs w:val="22"/>
        </w:rPr>
      </w:pPr>
      <w:r>
        <w:rPr>
          <w:rFonts w:ascii="Times New Roman" w:hAnsi="Times New Roman" w:eastAsia="Times New Roman" w:cs="Times New Roman"/>
          <w:color w:val="231F20"/>
          <w:spacing w:val="-1"/>
          <w:w w:val="94"/>
          <w:sz w:val="22"/>
          <w:szCs w:val="22"/>
        </w:rPr>
        <w:t>Note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w w:val="94"/>
          <w:sz w:val="22"/>
          <w:szCs w:val="22"/>
        </w:rPr>
        <w:t>that</w:t>
      </w:r>
      <w:r>
        <w:rPr>
          <w:rFonts w:ascii="Times New Roman" w:hAnsi="Times New Roman" w:eastAsia="Times New Roman" w:cs="Times New Roman"/>
          <w:color w:val="231F20"/>
          <w:spacing w:val="19"/>
          <w:sz w:val="22"/>
          <w:szCs w:val="22"/>
        </w:rPr>
        <w:t xml:space="preserve"> </w:t>
      </w:r>
      <w:r>
        <w:rPr>
          <w:rFonts w:ascii="Times" w:hAnsi="Times" w:eastAsia="Times" w:cs="Times"/>
          <w:i/>
          <w:iCs/>
          <w:color w:val="231F20"/>
          <w:spacing w:val="-1"/>
          <w:w w:val="94"/>
          <w:sz w:val="22"/>
          <w:szCs w:val="22"/>
        </w:rPr>
        <w:t>hal</w:t>
      </w:r>
      <w:r>
        <w:rPr>
          <w:rFonts w:ascii="Times" w:hAnsi="Times" w:eastAsia="Times" w:cs="Times"/>
          <w:i/>
          <w:iCs/>
          <w:color w:val="231F20"/>
          <w:w w:val="94"/>
          <w:sz w:val="22"/>
          <w:szCs w:val="22"/>
        </w:rPr>
        <w:t>f</w:t>
      </w:r>
      <w:r>
        <w:rPr>
          <w:rFonts w:ascii="Times" w:hAnsi="Times" w:eastAsia="Times" w:cs="Times"/>
          <w:i/>
          <w:iCs/>
          <w:color w:val="231F20"/>
          <w:spacing w:val="20"/>
          <w:sz w:val="22"/>
          <w:szCs w:val="22"/>
        </w:rPr>
        <w:t xml:space="preserve"> </w:t>
      </w:r>
      <w:r>
        <w:rPr>
          <w:rFonts w:ascii="Times" w:hAnsi="Times" w:eastAsia="Times" w:cs="Times"/>
          <w:i/>
          <w:iCs/>
          <w:color w:val="231F20"/>
          <w:w w:val="94"/>
          <w:sz w:val="22"/>
          <w:szCs w:val="22"/>
        </w:rPr>
        <w:t>as</w:t>
      </w:r>
      <w:r>
        <w:rPr>
          <w:rFonts w:ascii="Times" w:hAnsi="Times" w:eastAsia="Times" w:cs="Times"/>
          <w:i/>
          <w:iCs/>
          <w:color w:val="231F20"/>
          <w:spacing w:val="22"/>
          <w:sz w:val="22"/>
          <w:szCs w:val="22"/>
        </w:rPr>
        <w:t xml:space="preserve"> </w:t>
      </w:r>
      <w:r>
        <w:rPr>
          <w:rFonts w:ascii="Times" w:hAnsi="Times" w:eastAsia="Times" w:cs="Times"/>
          <w:i/>
          <w:iCs/>
          <w:color w:val="231F20"/>
          <w:w w:val="94"/>
          <w:sz w:val="22"/>
          <w:szCs w:val="22"/>
        </w:rPr>
        <w:t>wide</w:t>
      </w:r>
      <w:r>
        <w:rPr>
          <w:rFonts w:ascii="Times" w:hAnsi="Times" w:eastAsia="Times" w:cs="Times"/>
          <w:i/>
          <w:iCs/>
          <w:color w:val="231F20"/>
          <w:spacing w:val="28"/>
          <w:w w:val="101"/>
          <w:sz w:val="22"/>
          <w:szCs w:val="22"/>
        </w:rPr>
        <w:t xml:space="preserve"> </w:t>
      </w:r>
      <w:r>
        <w:rPr>
          <w:rFonts w:ascii="Times" w:hAnsi="Times" w:eastAsia="Times" w:cs="Times"/>
          <w:i/>
          <w:iCs/>
          <w:color w:val="231F20"/>
          <w:w w:val="94"/>
          <w:sz w:val="22"/>
          <w:szCs w:val="22"/>
        </w:rPr>
        <w:t>(as)</w:t>
      </w:r>
      <w:r>
        <w:rPr>
          <w:rFonts w:ascii="Times" w:hAnsi="Times" w:eastAsia="Times" w:cs="Times"/>
          <w:i/>
          <w:iCs/>
          <w:color w:val="231F20"/>
          <w:spacing w:val="26"/>
          <w:w w:val="101"/>
          <w:sz w:val="22"/>
          <w:szCs w:val="22"/>
        </w:rPr>
        <w:t xml:space="preserve"> </w:t>
      </w:r>
      <w:r>
        <w:rPr>
          <w:rFonts w:ascii="Times" w:hAnsi="Times" w:eastAsia="Times" w:cs="Times"/>
          <w:i/>
          <w:iCs/>
          <w:color w:val="231F20"/>
          <w:w w:val="94"/>
          <w:sz w:val="22"/>
          <w:szCs w:val="22"/>
        </w:rPr>
        <w:t>=</w:t>
      </w:r>
      <w:r>
        <w:rPr>
          <w:rFonts w:ascii="Times" w:hAnsi="Times" w:eastAsia="Times" w:cs="Times"/>
          <w:i/>
          <w:iCs/>
          <w:color w:val="231F20"/>
          <w:spacing w:val="19"/>
          <w:w w:val="101"/>
          <w:sz w:val="22"/>
          <w:szCs w:val="22"/>
        </w:rPr>
        <w:t xml:space="preserve"> </w:t>
      </w:r>
      <w:r>
        <w:rPr>
          <w:rFonts w:ascii="Times" w:hAnsi="Times" w:eastAsia="Times" w:cs="Times"/>
          <w:i/>
          <w:iCs/>
          <w:color w:val="231F20"/>
          <w:w w:val="94"/>
          <w:sz w:val="22"/>
          <w:szCs w:val="22"/>
        </w:rPr>
        <w:t>half</w:t>
      </w:r>
      <w:r>
        <w:rPr>
          <w:rFonts w:ascii="Times" w:hAnsi="Times" w:eastAsia="Times" w:cs="Times"/>
          <w:i/>
          <w:iCs/>
          <w:color w:val="231F20"/>
          <w:spacing w:val="25"/>
          <w:sz w:val="22"/>
          <w:szCs w:val="22"/>
        </w:rPr>
        <w:t xml:space="preserve"> </w:t>
      </w:r>
      <w:r>
        <w:rPr>
          <w:rFonts w:ascii="Times" w:hAnsi="Times" w:eastAsia="Times" w:cs="Times"/>
          <w:i/>
          <w:iCs/>
          <w:color w:val="231F20"/>
          <w:w w:val="94"/>
          <w:sz w:val="22"/>
          <w:szCs w:val="22"/>
        </w:rPr>
        <w:t>the</w:t>
      </w:r>
      <w:r>
        <w:rPr>
          <w:rFonts w:ascii="Times" w:hAnsi="Times" w:eastAsia="Times" w:cs="Times"/>
          <w:i/>
          <w:iCs/>
          <w:color w:val="231F20"/>
          <w:spacing w:val="21"/>
          <w:w w:val="101"/>
          <w:sz w:val="22"/>
          <w:szCs w:val="22"/>
        </w:rPr>
        <w:t xml:space="preserve"> </w:t>
      </w:r>
      <w:r>
        <w:rPr>
          <w:rFonts w:ascii="Times" w:hAnsi="Times" w:eastAsia="Times" w:cs="Times"/>
          <w:i/>
          <w:iCs/>
          <w:color w:val="231F20"/>
          <w:w w:val="94"/>
          <w:sz w:val="22"/>
          <w:szCs w:val="22"/>
        </w:rPr>
        <w:t>width</w:t>
      </w:r>
      <w:r>
        <w:rPr>
          <w:rFonts w:ascii="Times" w:hAnsi="Times" w:eastAsia="Times" w:cs="Times"/>
          <w:i/>
          <w:iCs/>
          <w:color w:val="231F20"/>
          <w:spacing w:val="28"/>
          <w:w w:val="101"/>
          <w:sz w:val="22"/>
          <w:szCs w:val="22"/>
        </w:rPr>
        <w:t xml:space="preserve"> </w:t>
      </w:r>
      <w:r>
        <w:rPr>
          <w:rFonts w:ascii="Times" w:hAnsi="Times" w:eastAsia="Times" w:cs="Times"/>
          <w:i/>
          <w:iCs/>
          <w:color w:val="231F20"/>
          <w:w w:val="94"/>
          <w:sz w:val="22"/>
          <w:szCs w:val="22"/>
        </w:rPr>
        <w:t>(of);</w:t>
      </w:r>
      <w:r>
        <w:rPr>
          <w:rFonts w:ascii="Times" w:hAnsi="Times" w:eastAsia="Times" w:cs="Times"/>
          <w:i/>
          <w:iCs/>
          <w:color w:val="231F20"/>
          <w:spacing w:val="19"/>
          <w:w w:val="101"/>
          <w:sz w:val="22"/>
          <w:szCs w:val="22"/>
        </w:rPr>
        <w:t xml:space="preserve"> </w:t>
      </w:r>
      <w:r>
        <w:rPr>
          <w:rFonts w:ascii="Times" w:hAnsi="Times" w:eastAsia="Times" w:cs="Times"/>
          <w:i/>
          <w:iCs/>
          <w:color w:val="231F20"/>
          <w:w w:val="94"/>
          <w:sz w:val="22"/>
          <w:szCs w:val="22"/>
        </w:rPr>
        <w:t>half</w:t>
      </w:r>
      <w:r>
        <w:rPr>
          <w:rFonts w:ascii="Times" w:hAnsi="Times" w:eastAsia="Times" w:cs="Times"/>
          <w:i/>
          <w:iCs/>
          <w:color w:val="231F20"/>
          <w:spacing w:val="20"/>
          <w:w w:val="101"/>
          <w:sz w:val="22"/>
          <w:szCs w:val="22"/>
        </w:rPr>
        <w:t xml:space="preserve"> </w:t>
      </w:r>
      <w:r>
        <w:rPr>
          <w:rFonts w:ascii="Times" w:hAnsi="Times" w:eastAsia="Times" w:cs="Times"/>
          <w:i/>
          <w:iCs/>
          <w:color w:val="231F20"/>
          <w:w w:val="94"/>
          <w:sz w:val="22"/>
          <w:szCs w:val="22"/>
        </w:rPr>
        <w:t>as</w:t>
      </w:r>
      <w:r>
        <w:rPr>
          <w:rFonts w:ascii="Times" w:hAnsi="Times" w:eastAsia="Times" w:cs="Times"/>
          <w:i/>
          <w:iCs/>
          <w:color w:val="231F20"/>
          <w:spacing w:val="19"/>
          <w:w w:val="101"/>
          <w:sz w:val="22"/>
          <w:szCs w:val="22"/>
        </w:rPr>
        <w:t xml:space="preserve"> </w:t>
      </w:r>
      <w:r>
        <w:rPr>
          <w:rFonts w:ascii="Times" w:hAnsi="Times" w:eastAsia="Times" w:cs="Times"/>
          <w:i/>
          <w:iCs/>
          <w:color w:val="231F20"/>
          <w:w w:val="94"/>
          <w:sz w:val="22"/>
          <w:szCs w:val="22"/>
        </w:rPr>
        <w:t>heavy</w:t>
      </w:r>
      <w:r>
        <w:rPr>
          <w:rFonts w:ascii="Times" w:hAnsi="Times" w:eastAsia="Times" w:cs="Times"/>
          <w:i/>
          <w:iCs/>
          <w:color w:val="231F20"/>
          <w:spacing w:val="27"/>
          <w:sz w:val="22"/>
          <w:szCs w:val="22"/>
        </w:rPr>
        <w:t xml:space="preserve"> </w:t>
      </w:r>
      <w:r>
        <w:rPr>
          <w:rFonts w:ascii="Times" w:hAnsi="Times" w:eastAsia="Times" w:cs="Times"/>
          <w:i/>
          <w:iCs/>
          <w:color w:val="231F20"/>
          <w:w w:val="94"/>
          <w:sz w:val="22"/>
          <w:szCs w:val="22"/>
        </w:rPr>
        <w:t>(as</w:t>
      </w:r>
      <w:r>
        <w:rPr>
          <w:rFonts w:ascii="Times" w:hAnsi="Times" w:eastAsia="Times" w:cs="Times"/>
          <w:i/>
          <w:iCs/>
          <w:color w:val="231F20"/>
          <w:spacing w:val="-1"/>
          <w:w w:val="94"/>
          <w:sz w:val="22"/>
          <w:szCs w:val="22"/>
        </w:rPr>
        <w:t>)</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1"/>
          <w:w w:val="94"/>
          <w:sz w:val="22"/>
          <w:szCs w:val="22"/>
        </w:rPr>
        <w:t>=</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1"/>
          <w:w w:val="94"/>
          <w:sz w:val="22"/>
          <w:szCs w:val="22"/>
        </w:rPr>
        <w:t>hal</w:t>
      </w:r>
      <w:r>
        <w:rPr>
          <w:rFonts w:ascii="Times" w:hAnsi="Times" w:eastAsia="Times" w:cs="Times"/>
          <w:i/>
          <w:iCs/>
          <w:color w:val="231F20"/>
          <w:spacing w:val="10"/>
          <w:w w:val="94"/>
          <w:sz w:val="22"/>
          <w:szCs w:val="22"/>
        </w:rPr>
        <w:t>f</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the weight (of);</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twice as long (as)</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twice</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5"/>
          <w:sz w:val="22"/>
          <w:szCs w:val="22"/>
        </w:rPr>
        <w:t xml:space="preserve"> </w:t>
      </w:r>
      <w:r>
        <w:rPr>
          <w:rFonts w:ascii="Times" w:hAnsi="Times" w:eastAsia="Times" w:cs="Times"/>
          <w:i/>
          <w:iCs/>
          <w:color w:val="231F20"/>
          <w:spacing w:val="-5"/>
          <w:sz w:val="22"/>
          <w:szCs w:val="22"/>
        </w:rPr>
        <w:t>length</w:t>
      </w:r>
      <w:r>
        <w:rPr>
          <w:rFonts w:ascii="Times" w:hAnsi="Times" w:eastAsia="Times" w:cs="Times"/>
          <w:i/>
          <w:iCs/>
          <w:color w:val="231F20"/>
          <w:spacing w:val="14"/>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6"/>
          <w:sz w:val="22"/>
          <w:szCs w:val="22"/>
        </w:rPr>
        <w:t xml:space="preserve"> </w:t>
      </w:r>
      <w:r>
        <w:rPr>
          <w:rFonts w:ascii="Times" w:hAnsi="Times" w:eastAsia="Times" w:cs="Times"/>
          <w:i/>
          <w:iCs/>
          <w:color w:val="231F20"/>
          <w:spacing w:val="-5"/>
          <w:sz w:val="22"/>
          <w:szCs w:val="22"/>
        </w:rPr>
        <w:t>and</w:t>
      </w:r>
      <w:r>
        <w:rPr>
          <w:rFonts w:ascii="Times" w:hAnsi="Times" w:eastAsia="Times" w:cs="Times"/>
          <w:i/>
          <w:iCs/>
          <w:color w:val="231F20"/>
          <w:spacing w:val="6"/>
          <w:sz w:val="22"/>
          <w:szCs w:val="22"/>
        </w:rPr>
        <w:t xml:space="preserve"> </w:t>
      </w:r>
      <w:r>
        <w:rPr>
          <w:rFonts w:ascii="Times" w:hAnsi="Times" w:eastAsia="Times" w:cs="Times"/>
          <w:i/>
          <w:iCs/>
          <w:color w:val="231F20"/>
          <w:spacing w:val="-5"/>
          <w:sz w:val="22"/>
          <w:szCs w:val="22"/>
        </w:rPr>
        <w:t>tw</w:t>
      </w:r>
      <w:r>
        <w:rPr>
          <w:rFonts w:ascii="Times" w:hAnsi="Times" w:eastAsia="Times" w:cs="Times"/>
          <w:i/>
          <w:iCs/>
          <w:color w:val="231F20"/>
          <w:spacing w:val="-6"/>
          <w:sz w:val="22"/>
          <w:szCs w:val="22"/>
        </w:rPr>
        <w:t>ice</w:t>
      </w:r>
      <w:r>
        <w:rPr>
          <w:rFonts w:ascii="Times" w:hAnsi="Times" w:eastAsia="Times" w:cs="Times"/>
          <w:i/>
          <w:iCs/>
          <w:color w:val="231F20"/>
          <w:spacing w:val="6"/>
          <w:sz w:val="22"/>
          <w:szCs w:val="22"/>
        </w:rPr>
        <w:t xml:space="preserve"> </w:t>
      </w:r>
      <w:r>
        <w:rPr>
          <w:rFonts w:ascii="Times" w:hAnsi="Times" w:eastAsia="Times" w:cs="Times"/>
          <w:i/>
          <w:iCs/>
          <w:color w:val="231F20"/>
          <w:spacing w:val="-6"/>
          <w:sz w:val="22"/>
          <w:szCs w:val="22"/>
        </w:rPr>
        <w:t>as strong</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(as) = twice the strength</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4"/>
          <w:sz w:val="22"/>
          <w:szCs w:val="22"/>
        </w:rPr>
        <w:t>(of). Also note that with/having a weight</w:t>
      </w:r>
      <w:r>
        <w:rPr>
          <w:rFonts w:ascii="Times" w:hAnsi="Times" w:eastAsia="Times" w:cs="Times"/>
          <w:i/>
          <w:iCs/>
          <w:color w:val="231F20"/>
          <w:spacing w:val="-2"/>
          <w:sz w:val="22"/>
          <w:szCs w:val="22"/>
        </w:rPr>
        <w:t xml:space="preserve"> </w:t>
      </w:r>
      <w:r>
        <w:rPr>
          <w:rFonts w:ascii="Times" w:hAnsi="Times" w:eastAsia="Times" w:cs="Times"/>
          <w:i/>
          <w:iCs/>
          <w:color w:val="231F20"/>
          <w:spacing w:val="-4"/>
          <w:sz w:val="22"/>
          <w:szCs w:val="22"/>
        </w:rPr>
        <w:t>of 20</w:t>
      </w:r>
      <w:r>
        <w:rPr>
          <w:rFonts w:ascii="Times" w:hAnsi="Times" w:eastAsia="Times" w:cs="Times"/>
          <w:i/>
          <w:iCs/>
          <w:color w:val="231F20"/>
          <w:spacing w:val="2"/>
          <w:sz w:val="22"/>
          <w:szCs w:val="22"/>
        </w:rPr>
        <w:t xml:space="preserve"> </w:t>
      </w:r>
      <w:r>
        <w:rPr>
          <w:rFonts w:ascii="Times" w:hAnsi="Times" w:eastAsia="Times" w:cs="Times"/>
          <w:i/>
          <w:iCs/>
          <w:color w:val="231F20"/>
          <w:spacing w:val="-4"/>
          <w:sz w:val="22"/>
          <w:szCs w:val="22"/>
        </w:rPr>
        <w:t>kg =</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weighing  20</w:t>
      </w:r>
      <w:r>
        <w:rPr>
          <w:rFonts w:ascii="Times" w:hAnsi="Times" w:eastAsia="Times" w:cs="Times"/>
          <w:i/>
          <w:iCs/>
          <w:color w:val="231F20"/>
          <w:spacing w:val="14"/>
          <w:sz w:val="22"/>
          <w:szCs w:val="22"/>
        </w:rPr>
        <w:t xml:space="preserve">  </w:t>
      </w:r>
      <w:r>
        <w:rPr>
          <w:rFonts w:ascii="Times" w:hAnsi="Times" w:eastAsia="Times" w:cs="Times"/>
          <w:i/>
          <w:iCs/>
          <w:color w:val="231F20"/>
          <w:spacing w:val="-3"/>
          <w:sz w:val="22"/>
          <w:szCs w:val="22"/>
        </w:rPr>
        <w:t>kg  and</w:t>
      </w:r>
      <w:r>
        <w:rPr>
          <w:rFonts w:ascii="Times" w:hAnsi="Times" w:eastAsia="Times" w:cs="Times"/>
          <w:i/>
          <w:iCs/>
          <w:color w:val="231F20"/>
          <w:spacing w:val="11"/>
          <w:sz w:val="22"/>
          <w:szCs w:val="22"/>
        </w:rPr>
        <w:t xml:space="preserve">  </w:t>
      </w:r>
      <w:r>
        <w:rPr>
          <w:rFonts w:ascii="Times" w:hAnsi="Times" w:eastAsia="Times" w:cs="Times"/>
          <w:i/>
          <w:iCs/>
          <w:color w:val="231F20"/>
          <w:spacing w:val="-3"/>
          <w:sz w:val="22"/>
          <w:szCs w:val="22"/>
        </w:rPr>
        <w:t>with/having  a   width/length</w:t>
      </w:r>
      <w:r>
        <w:rPr>
          <w:rFonts w:ascii="Times" w:hAnsi="Times" w:eastAsia="Times" w:cs="Times"/>
          <w:i/>
          <w:iCs/>
          <w:color w:val="231F20"/>
          <w:spacing w:val="14"/>
          <w:sz w:val="22"/>
          <w:szCs w:val="22"/>
        </w:rPr>
        <w:t xml:space="preserve">  </w:t>
      </w:r>
      <w:r>
        <w:rPr>
          <w:rFonts w:ascii="Times" w:hAnsi="Times" w:eastAsia="Times" w:cs="Times"/>
          <w:i/>
          <w:iCs/>
          <w:color w:val="231F20"/>
          <w:spacing w:val="-3"/>
          <w:sz w:val="22"/>
          <w:szCs w:val="22"/>
        </w:rPr>
        <w:t>of  20   cm   =  20</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cm</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wide/long</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1"/>
          <w:w w:val="94"/>
          <w:sz w:val="22"/>
          <w:szCs w:val="22"/>
        </w:rPr>
        <w:t>Note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w w:val="94"/>
          <w:sz w:val="22"/>
          <w:szCs w:val="22"/>
        </w:rPr>
        <w:t>that</w:t>
      </w:r>
      <w:r>
        <w:rPr>
          <w:rFonts w:ascii="Times New Roman" w:hAnsi="Times New Roman" w:eastAsia="Times New Roman" w:cs="Times New Roman"/>
          <w:color w:val="231F20"/>
          <w:spacing w:val="19"/>
          <w:sz w:val="22"/>
          <w:szCs w:val="22"/>
        </w:rPr>
        <w:t xml:space="preserve"> </w:t>
      </w:r>
      <w:r>
        <w:rPr>
          <w:rFonts w:ascii="Times" w:hAnsi="Times" w:eastAsia="Times" w:cs="Times"/>
          <w:i/>
          <w:iCs/>
          <w:color w:val="231F20"/>
          <w:spacing w:val="-1"/>
          <w:w w:val="94"/>
          <w:sz w:val="22"/>
          <w:szCs w:val="22"/>
        </w:rPr>
        <w:t>hal</w:t>
      </w:r>
      <w:r>
        <w:rPr>
          <w:rFonts w:ascii="Times" w:hAnsi="Times" w:eastAsia="Times" w:cs="Times"/>
          <w:i/>
          <w:iCs/>
          <w:color w:val="231F20"/>
          <w:w w:val="94"/>
          <w:sz w:val="22"/>
          <w:szCs w:val="22"/>
        </w:rPr>
        <w:t>f</w:t>
      </w:r>
      <w:r>
        <w:rPr>
          <w:rFonts w:ascii="Times" w:hAnsi="Times" w:eastAsia="Times" w:cs="Times"/>
          <w:i/>
          <w:iCs/>
          <w:color w:val="231F20"/>
          <w:spacing w:val="20"/>
          <w:sz w:val="22"/>
          <w:szCs w:val="22"/>
        </w:rPr>
        <w:t xml:space="preserve"> </w:t>
      </w:r>
      <w:r>
        <w:rPr>
          <w:rFonts w:ascii="Times" w:hAnsi="Times" w:eastAsia="Times" w:cs="Times"/>
          <w:i/>
          <w:iCs/>
          <w:color w:val="231F20"/>
          <w:w w:val="94"/>
          <w:sz w:val="22"/>
          <w:szCs w:val="22"/>
        </w:rPr>
        <w:t>as</w:t>
      </w:r>
      <w:r>
        <w:rPr>
          <w:rFonts w:ascii="Times" w:hAnsi="Times" w:eastAsia="Times" w:cs="Times"/>
          <w:i/>
          <w:iCs/>
          <w:color w:val="231F20"/>
          <w:spacing w:val="22"/>
          <w:sz w:val="22"/>
          <w:szCs w:val="22"/>
        </w:rPr>
        <w:t xml:space="preserve"> </w:t>
      </w:r>
      <w:r>
        <w:rPr>
          <w:rFonts w:ascii="Times" w:hAnsi="Times" w:eastAsia="Times" w:cs="Times"/>
          <w:i/>
          <w:iCs/>
          <w:color w:val="231F20"/>
          <w:w w:val="94"/>
          <w:sz w:val="22"/>
          <w:szCs w:val="22"/>
        </w:rPr>
        <w:t>wide</w:t>
      </w:r>
      <w:r>
        <w:rPr>
          <w:rFonts w:ascii="Times" w:hAnsi="Times" w:eastAsia="Times" w:cs="Times"/>
          <w:i/>
          <w:iCs/>
          <w:color w:val="231F20"/>
          <w:spacing w:val="28"/>
          <w:w w:val="101"/>
          <w:sz w:val="22"/>
          <w:szCs w:val="22"/>
        </w:rPr>
        <w:t xml:space="preserve"> </w:t>
      </w:r>
      <w:r>
        <w:rPr>
          <w:rFonts w:ascii="Times" w:hAnsi="Times" w:eastAsia="Times" w:cs="Times"/>
          <w:i/>
          <w:iCs/>
          <w:color w:val="231F20"/>
          <w:w w:val="94"/>
          <w:sz w:val="22"/>
          <w:szCs w:val="22"/>
        </w:rPr>
        <w:t>(as)</w:t>
      </w:r>
      <w:r>
        <w:rPr>
          <w:rFonts w:ascii="Times" w:hAnsi="Times" w:eastAsia="Times" w:cs="Times"/>
          <w:i/>
          <w:iCs/>
          <w:color w:val="231F20"/>
          <w:spacing w:val="26"/>
          <w:w w:val="101"/>
          <w:sz w:val="22"/>
          <w:szCs w:val="22"/>
        </w:rPr>
        <w:t xml:space="preserve"> </w:t>
      </w:r>
      <w:r>
        <w:rPr>
          <w:rFonts w:ascii="Times" w:hAnsi="Times" w:eastAsia="Times" w:cs="Times"/>
          <w:i/>
          <w:iCs/>
          <w:color w:val="231F20"/>
          <w:w w:val="94"/>
          <w:sz w:val="22"/>
          <w:szCs w:val="22"/>
        </w:rPr>
        <w:t>=</w:t>
      </w:r>
      <w:r>
        <w:rPr>
          <w:rFonts w:ascii="Times" w:hAnsi="Times" w:eastAsia="Times" w:cs="Times"/>
          <w:i/>
          <w:iCs/>
          <w:color w:val="231F20"/>
          <w:spacing w:val="19"/>
          <w:w w:val="101"/>
          <w:sz w:val="22"/>
          <w:szCs w:val="22"/>
        </w:rPr>
        <w:t xml:space="preserve"> </w:t>
      </w:r>
      <w:r>
        <w:rPr>
          <w:rFonts w:ascii="Times" w:hAnsi="Times" w:eastAsia="Times" w:cs="Times"/>
          <w:i/>
          <w:iCs/>
          <w:color w:val="231F20"/>
          <w:w w:val="94"/>
          <w:sz w:val="22"/>
          <w:szCs w:val="22"/>
        </w:rPr>
        <w:t>half</w:t>
      </w:r>
      <w:r>
        <w:rPr>
          <w:rFonts w:ascii="Times" w:hAnsi="Times" w:eastAsia="Times" w:cs="Times"/>
          <w:i/>
          <w:iCs/>
          <w:color w:val="231F20"/>
          <w:spacing w:val="25"/>
          <w:sz w:val="22"/>
          <w:szCs w:val="22"/>
        </w:rPr>
        <w:t xml:space="preserve"> </w:t>
      </w:r>
      <w:r>
        <w:rPr>
          <w:rFonts w:ascii="Times" w:hAnsi="Times" w:eastAsia="Times" w:cs="Times"/>
          <w:i/>
          <w:iCs/>
          <w:color w:val="231F20"/>
          <w:w w:val="94"/>
          <w:sz w:val="22"/>
          <w:szCs w:val="22"/>
        </w:rPr>
        <w:t>the</w:t>
      </w:r>
      <w:r>
        <w:rPr>
          <w:rFonts w:ascii="Times" w:hAnsi="Times" w:eastAsia="Times" w:cs="Times"/>
          <w:i/>
          <w:iCs/>
          <w:color w:val="231F20"/>
          <w:spacing w:val="21"/>
          <w:w w:val="101"/>
          <w:sz w:val="22"/>
          <w:szCs w:val="22"/>
        </w:rPr>
        <w:t xml:space="preserve"> </w:t>
      </w:r>
      <w:r>
        <w:rPr>
          <w:rFonts w:ascii="Times" w:hAnsi="Times" w:eastAsia="Times" w:cs="Times"/>
          <w:i/>
          <w:iCs/>
          <w:color w:val="231F20"/>
          <w:w w:val="94"/>
          <w:sz w:val="22"/>
          <w:szCs w:val="22"/>
        </w:rPr>
        <w:t>width</w:t>
      </w:r>
      <w:r>
        <w:rPr>
          <w:rFonts w:ascii="Times" w:hAnsi="Times" w:eastAsia="Times" w:cs="Times"/>
          <w:i/>
          <w:iCs/>
          <w:color w:val="231F20"/>
          <w:spacing w:val="28"/>
          <w:w w:val="101"/>
          <w:sz w:val="22"/>
          <w:szCs w:val="22"/>
        </w:rPr>
        <w:t xml:space="preserve"> </w:t>
      </w:r>
      <w:r>
        <w:rPr>
          <w:rFonts w:ascii="Times" w:hAnsi="Times" w:eastAsia="Times" w:cs="Times"/>
          <w:i/>
          <w:iCs/>
          <w:color w:val="231F20"/>
          <w:w w:val="94"/>
          <w:sz w:val="22"/>
          <w:szCs w:val="22"/>
        </w:rPr>
        <w:t>(of);</w:t>
      </w:r>
      <w:r>
        <w:rPr>
          <w:rFonts w:ascii="Times" w:hAnsi="Times" w:eastAsia="Times" w:cs="Times"/>
          <w:i/>
          <w:iCs/>
          <w:color w:val="231F20"/>
          <w:spacing w:val="19"/>
          <w:w w:val="101"/>
          <w:sz w:val="22"/>
          <w:szCs w:val="22"/>
        </w:rPr>
        <w:t xml:space="preserve"> </w:t>
      </w:r>
      <w:r>
        <w:rPr>
          <w:rFonts w:ascii="Times" w:hAnsi="Times" w:eastAsia="Times" w:cs="Times"/>
          <w:i/>
          <w:iCs/>
          <w:color w:val="231F20"/>
          <w:w w:val="94"/>
          <w:sz w:val="22"/>
          <w:szCs w:val="22"/>
        </w:rPr>
        <w:t>half</w:t>
      </w:r>
      <w:r>
        <w:rPr>
          <w:rFonts w:ascii="Times" w:hAnsi="Times" w:eastAsia="Times" w:cs="Times"/>
          <w:i/>
          <w:iCs/>
          <w:color w:val="231F20"/>
          <w:spacing w:val="20"/>
          <w:w w:val="101"/>
          <w:sz w:val="22"/>
          <w:szCs w:val="22"/>
        </w:rPr>
        <w:t xml:space="preserve"> </w:t>
      </w:r>
      <w:r>
        <w:rPr>
          <w:rFonts w:ascii="Times" w:hAnsi="Times" w:eastAsia="Times" w:cs="Times"/>
          <w:i/>
          <w:iCs/>
          <w:color w:val="231F20"/>
          <w:w w:val="94"/>
          <w:sz w:val="22"/>
          <w:szCs w:val="22"/>
        </w:rPr>
        <w:t>as</w:t>
      </w:r>
      <w:r>
        <w:rPr>
          <w:rFonts w:ascii="Times" w:hAnsi="Times" w:eastAsia="Times" w:cs="Times"/>
          <w:i/>
          <w:iCs/>
          <w:color w:val="231F20"/>
          <w:spacing w:val="19"/>
          <w:w w:val="101"/>
          <w:sz w:val="22"/>
          <w:szCs w:val="22"/>
        </w:rPr>
        <w:t xml:space="preserve"> </w:t>
      </w:r>
      <w:r>
        <w:rPr>
          <w:rFonts w:ascii="Times" w:hAnsi="Times" w:eastAsia="Times" w:cs="Times"/>
          <w:i/>
          <w:iCs/>
          <w:color w:val="231F20"/>
          <w:w w:val="94"/>
          <w:sz w:val="22"/>
          <w:szCs w:val="22"/>
        </w:rPr>
        <w:t>heavy</w:t>
      </w:r>
      <w:r>
        <w:rPr>
          <w:rFonts w:ascii="Times" w:hAnsi="Times" w:eastAsia="Times" w:cs="Times"/>
          <w:i/>
          <w:iCs/>
          <w:color w:val="231F20"/>
          <w:spacing w:val="27"/>
          <w:sz w:val="22"/>
          <w:szCs w:val="22"/>
        </w:rPr>
        <w:t xml:space="preserve"> </w:t>
      </w:r>
      <w:r>
        <w:rPr>
          <w:rFonts w:ascii="Times" w:hAnsi="Times" w:eastAsia="Times" w:cs="Times"/>
          <w:i/>
          <w:iCs/>
          <w:color w:val="231F20"/>
          <w:w w:val="94"/>
          <w:sz w:val="22"/>
          <w:szCs w:val="22"/>
        </w:rPr>
        <w:t>(as</w:t>
      </w:r>
      <w:r>
        <w:rPr>
          <w:rFonts w:ascii="Times" w:hAnsi="Times" w:eastAsia="Times" w:cs="Times"/>
          <w:i/>
          <w:iCs/>
          <w:color w:val="231F20"/>
          <w:spacing w:val="-1"/>
          <w:w w:val="94"/>
          <w:sz w:val="22"/>
          <w:szCs w:val="22"/>
        </w:rPr>
        <w:t>)</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1"/>
          <w:w w:val="94"/>
          <w:sz w:val="22"/>
          <w:szCs w:val="22"/>
        </w:rPr>
        <w:t>=</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1"/>
          <w:w w:val="94"/>
          <w:sz w:val="22"/>
          <w:szCs w:val="22"/>
        </w:rPr>
        <w:t>hal</w:t>
      </w:r>
      <w:r>
        <w:rPr>
          <w:rFonts w:ascii="Times" w:hAnsi="Times" w:eastAsia="Times" w:cs="Times"/>
          <w:i/>
          <w:iCs/>
          <w:color w:val="231F20"/>
          <w:spacing w:val="10"/>
          <w:w w:val="94"/>
          <w:sz w:val="22"/>
          <w:szCs w:val="22"/>
        </w:rPr>
        <w:t>f</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the weight (of);</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twice as long (as)</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twice</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5"/>
          <w:sz w:val="22"/>
          <w:szCs w:val="22"/>
        </w:rPr>
        <w:t xml:space="preserve"> </w:t>
      </w:r>
      <w:r>
        <w:rPr>
          <w:rFonts w:ascii="Times" w:hAnsi="Times" w:eastAsia="Times" w:cs="Times"/>
          <w:i/>
          <w:iCs/>
          <w:color w:val="231F20"/>
          <w:spacing w:val="-5"/>
          <w:sz w:val="22"/>
          <w:szCs w:val="22"/>
        </w:rPr>
        <w:t>length</w:t>
      </w:r>
      <w:r>
        <w:rPr>
          <w:rFonts w:ascii="Times" w:hAnsi="Times" w:eastAsia="Times" w:cs="Times"/>
          <w:i/>
          <w:iCs/>
          <w:color w:val="231F20"/>
          <w:spacing w:val="14"/>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6"/>
          <w:sz w:val="22"/>
          <w:szCs w:val="22"/>
        </w:rPr>
        <w:t xml:space="preserve"> </w:t>
      </w:r>
      <w:r>
        <w:rPr>
          <w:rFonts w:ascii="Times" w:hAnsi="Times" w:eastAsia="Times" w:cs="Times"/>
          <w:i/>
          <w:iCs/>
          <w:color w:val="231F20"/>
          <w:spacing w:val="-5"/>
          <w:sz w:val="22"/>
          <w:szCs w:val="22"/>
        </w:rPr>
        <w:t>and</w:t>
      </w:r>
      <w:r>
        <w:rPr>
          <w:rFonts w:ascii="Times" w:hAnsi="Times" w:eastAsia="Times" w:cs="Times"/>
          <w:i/>
          <w:iCs/>
          <w:color w:val="231F20"/>
          <w:spacing w:val="6"/>
          <w:sz w:val="22"/>
          <w:szCs w:val="22"/>
        </w:rPr>
        <w:t xml:space="preserve"> </w:t>
      </w:r>
      <w:r>
        <w:rPr>
          <w:rFonts w:ascii="Times" w:hAnsi="Times" w:eastAsia="Times" w:cs="Times"/>
          <w:i/>
          <w:iCs/>
          <w:color w:val="231F20"/>
          <w:spacing w:val="-5"/>
          <w:sz w:val="22"/>
          <w:szCs w:val="22"/>
        </w:rPr>
        <w:t>tw</w:t>
      </w:r>
      <w:r>
        <w:rPr>
          <w:rFonts w:ascii="Times" w:hAnsi="Times" w:eastAsia="Times" w:cs="Times"/>
          <w:i/>
          <w:iCs/>
          <w:color w:val="231F20"/>
          <w:spacing w:val="-6"/>
          <w:sz w:val="22"/>
          <w:szCs w:val="22"/>
        </w:rPr>
        <w:t>ice</w:t>
      </w:r>
      <w:r>
        <w:rPr>
          <w:rFonts w:ascii="Times" w:hAnsi="Times" w:eastAsia="Times" w:cs="Times"/>
          <w:i/>
          <w:iCs/>
          <w:color w:val="231F20"/>
          <w:spacing w:val="6"/>
          <w:sz w:val="22"/>
          <w:szCs w:val="22"/>
        </w:rPr>
        <w:t xml:space="preserve"> </w:t>
      </w:r>
      <w:r>
        <w:rPr>
          <w:rFonts w:ascii="Times" w:hAnsi="Times" w:eastAsia="Times" w:cs="Times"/>
          <w:i/>
          <w:iCs/>
          <w:color w:val="231F20"/>
          <w:spacing w:val="-6"/>
          <w:sz w:val="22"/>
          <w:szCs w:val="22"/>
        </w:rPr>
        <w:t>as strong</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(as) = twice the strength</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4"/>
          <w:sz w:val="22"/>
          <w:szCs w:val="22"/>
        </w:rPr>
        <w:t>(of). Also note that with/having a weight</w:t>
      </w:r>
      <w:r>
        <w:rPr>
          <w:rFonts w:ascii="Times" w:hAnsi="Times" w:eastAsia="Times" w:cs="Times"/>
          <w:i/>
          <w:iCs/>
          <w:color w:val="231F20"/>
          <w:spacing w:val="-2"/>
          <w:sz w:val="22"/>
          <w:szCs w:val="22"/>
        </w:rPr>
        <w:t xml:space="preserve"> </w:t>
      </w:r>
      <w:r>
        <w:rPr>
          <w:rFonts w:ascii="Times" w:hAnsi="Times" w:eastAsia="Times" w:cs="Times"/>
          <w:i/>
          <w:iCs/>
          <w:color w:val="231F20"/>
          <w:spacing w:val="-4"/>
          <w:sz w:val="22"/>
          <w:szCs w:val="22"/>
        </w:rPr>
        <w:t>of 20</w:t>
      </w:r>
      <w:r>
        <w:rPr>
          <w:rFonts w:ascii="Times" w:hAnsi="Times" w:eastAsia="Times" w:cs="Times"/>
          <w:i/>
          <w:iCs/>
          <w:color w:val="231F20"/>
          <w:spacing w:val="2"/>
          <w:sz w:val="22"/>
          <w:szCs w:val="22"/>
        </w:rPr>
        <w:t xml:space="preserve"> </w:t>
      </w:r>
      <w:r>
        <w:rPr>
          <w:rFonts w:ascii="Times" w:hAnsi="Times" w:eastAsia="Times" w:cs="Times"/>
          <w:i/>
          <w:iCs/>
          <w:color w:val="231F20"/>
          <w:spacing w:val="-4"/>
          <w:sz w:val="22"/>
          <w:szCs w:val="22"/>
        </w:rPr>
        <w:t>kg =</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weighing  20</w:t>
      </w:r>
      <w:r>
        <w:rPr>
          <w:rFonts w:ascii="Times" w:hAnsi="Times" w:eastAsia="Times" w:cs="Times"/>
          <w:i/>
          <w:iCs/>
          <w:color w:val="231F20"/>
          <w:spacing w:val="14"/>
          <w:sz w:val="22"/>
          <w:szCs w:val="22"/>
        </w:rPr>
        <w:t xml:space="preserve">  </w:t>
      </w:r>
      <w:r>
        <w:rPr>
          <w:rFonts w:ascii="Times" w:hAnsi="Times" w:eastAsia="Times" w:cs="Times"/>
          <w:i/>
          <w:iCs/>
          <w:color w:val="231F20"/>
          <w:spacing w:val="-3"/>
          <w:sz w:val="22"/>
          <w:szCs w:val="22"/>
        </w:rPr>
        <w:t>kg  and</w:t>
      </w:r>
      <w:r>
        <w:rPr>
          <w:rFonts w:ascii="Times" w:hAnsi="Times" w:eastAsia="Times" w:cs="Times"/>
          <w:i/>
          <w:iCs/>
          <w:color w:val="231F20"/>
          <w:spacing w:val="11"/>
          <w:sz w:val="22"/>
          <w:szCs w:val="22"/>
        </w:rPr>
        <w:t xml:space="preserve">  </w:t>
      </w:r>
      <w:r>
        <w:rPr>
          <w:rFonts w:ascii="Times" w:hAnsi="Times" w:eastAsia="Times" w:cs="Times"/>
          <w:i/>
          <w:iCs/>
          <w:color w:val="231F20"/>
          <w:spacing w:val="-3"/>
          <w:sz w:val="22"/>
          <w:szCs w:val="22"/>
        </w:rPr>
        <w:t>with/having  a   width/length</w:t>
      </w:r>
      <w:r>
        <w:rPr>
          <w:rFonts w:ascii="Times" w:hAnsi="Times" w:eastAsia="Times" w:cs="Times"/>
          <w:i/>
          <w:iCs/>
          <w:color w:val="231F20"/>
          <w:spacing w:val="14"/>
          <w:sz w:val="22"/>
          <w:szCs w:val="22"/>
        </w:rPr>
        <w:t xml:space="preserve">  </w:t>
      </w:r>
      <w:r>
        <w:rPr>
          <w:rFonts w:ascii="Times" w:hAnsi="Times" w:eastAsia="Times" w:cs="Times"/>
          <w:i/>
          <w:iCs/>
          <w:color w:val="231F20"/>
          <w:spacing w:val="-3"/>
          <w:sz w:val="22"/>
          <w:szCs w:val="22"/>
        </w:rPr>
        <w:t>of  20   cm   =  20</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cm</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wide/long</w:t>
      </w:r>
      <w:r>
        <w:rPr>
          <w:rFonts w:ascii="Times New Roman" w:hAnsi="Times New Roman" w:eastAsia="Times New Roman" w:cs="Times New Roman"/>
          <w:color w:val="231F20"/>
          <w:spacing w:val="-3"/>
          <w:sz w:val="22"/>
          <w:szCs w:val="22"/>
        </w:rPr>
        <w:t>.</w:t>
      </w:r>
    </w:p>
    <w:p w14:paraId="531D1315">
      <w:pPr>
        <w:pStyle w:val="6"/>
        <w:spacing w:line="318" w:lineRule="auto"/>
        <w:rPr>
          <w:rFonts w:ascii="Times New Roman" w:hAnsi="Times New Roman" w:eastAsia="Times New Roman" w:cs="Times New Roman"/>
          <w:color w:val="231F20"/>
          <w:spacing w:val="-3"/>
          <w:sz w:val="22"/>
          <w:szCs w:val="22"/>
        </w:rPr>
      </w:pPr>
    </w:p>
    <w:p w14:paraId="4637AA24">
      <w:pPr>
        <w:bidi w:val="0"/>
        <w:rPr>
          <w:rFonts w:hint="default" w:ascii="Arial Bold" w:hAnsi="Arial Bold" w:cs="Arial Bold"/>
          <w:b/>
          <w:bCs/>
          <w:i/>
          <w:iCs/>
          <w:u w:val="single"/>
        </w:rPr>
      </w:pPr>
      <w:r>
        <w:rPr>
          <w:rFonts w:hint="default" w:ascii="Arial Bold" w:hAnsi="Arial Bold" w:cs="Arial Bold"/>
          <w:b/>
          <w:bCs/>
          <w:i/>
          <w:iCs/>
          <w:u w:val="single"/>
        </w:rPr>
        <w:t>3. 提供关于材料和方法的具体和精确细节</w:t>
      </w:r>
    </w:p>
    <w:p w14:paraId="05C474AB">
      <w:pPr>
        <w:keepNext w:val="0"/>
        <w:keepLines w:val="0"/>
        <w:pageBreakBefore w:val="0"/>
        <w:widowControl/>
        <w:kinsoku w:val="0"/>
        <w:wordWrap w:val="0"/>
        <w:overflowPunct/>
        <w:topLinePunct w:val="0"/>
        <w:autoSpaceDE w:val="0"/>
        <w:autoSpaceDN w:val="0"/>
        <w:bidi w:val="0"/>
        <w:adjustRightInd w:val="0"/>
        <w:snapToGrid w:val="0"/>
        <w:ind w:firstLine="499" w:firstLineChars="0"/>
        <w:textAlignment w:val="baseline"/>
      </w:pPr>
      <w:r>
        <w:t>这些动词分为三类：第一类包括在学术研究中使用的一般动词，如</w:t>
      </w:r>
      <w:r>
        <w:rPr>
          <w:rFonts w:ascii="Times" w:hAnsi="Times" w:eastAsia="Times" w:cs="Times"/>
          <w:i/>
          <w:iCs/>
          <w:color w:val="231F20"/>
          <w:spacing w:val="-3"/>
          <w:sz w:val="22"/>
          <w:szCs w:val="22"/>
        </w:rPr>
        <w:t>attempt,</w:t>
      </w:r>
      <w:r>
        <w:rPr>
          <w:rFonts w:ascii="Times" w:hAnsi="Times" w:eastAsia="Times" w:cs="Times"/>
          <w:i/>
          <w:iCs/>
          <w:color w:val="231F20"/>
          <w:spacing w:val="20"/>
          <w:sz w:val="22"/>
          <w:szCs w:val="22"/>
        </w:rPr>
        <w:t xml:space="preserve"> </w:t>
      </w:r>
      <w:r>
        <w:rPr>
          <w:rFonts w:ascii="Times" w:hAnsi="Times" w:eastAsia="Times" w:cs="Times"/>
          <w:i/>
          <w:iCs/>
          <w:color w:val="231F20"/>
          <w:spacing w:val="-3"/>
          <w:sz w:val="22"/>
          <w:szCs w:val="22"/>
        </w:rPr>
        <w:t>consider,</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3"/>
          <w:sz w:val="22"/>
          <w:szCs w:val="22"/>
        </w:rPr>
        <w:t>conduct,</w:t>
      </w:r>
      <w:r>
        <w:rPr>
          <w:rFonts w:ascii="Times" w:hAnsi="Times" w:eastAsia="Times" w:cs="Times"/>
          <w:i/>
          <w:iCs/>
          <w:color w:val="231F20"/>
          <w:spacing w:val="19"/>
          <w:sz w:val="22"/>
          <w:szCs w:val="22"/>
        </w:rPr>
        <w:t xml:space="preserve"> </w:t>
      </w:r>
      <w:r>
        <w:rPr>
          <w:rFonts w:ascii="Times" w:hAnsi="Times" w:eastAsia="Times" w:cs="Times"/>
          <w:i/>
          <w:iCs/>
          <w:color w:val="231F20"/>
          <w:spacing w:val="-3"/>
          <w:sz w:val="22"/>
          <w:szCs w:val="22"/>
        </w:rPr>
        <w:t>determine,</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investigate,</w:t>
      </w:r>
      <w:r>
        <w:rPr>
          <w:rFonts w:ascii="Times" w:hAnsi="Times" w:eastAsia="Times" w:cs="Times"/>
          <w:i/>
          <w:iCs/>
          <w:color w:val="231F20"/>
          <w:spacing w:val="-12"/>
          <w:sz w:val="22"/>
          <w:szCs w:val="22"/>
        </w:rPr>
        <w:t xml:space="preserve"> </w:t>
      </w:r>
      <w:r>
        <w:rPr>
          <w:rFonts w:ascii="Times" w:hAnsi="Times" w:eastAsia="Times" w:cs="Times"/>
          <w:i/>
          <w:iCs/>
          <w:color w:val="231F20"/>
          <w:spacing w:val="-2"/>
          <w:sz w:val="22"/>
          <w:szCs w:val="22"/>
        </w:rPr>
        <w:t>report,</w:t>
      </w:r>
      <w:r>
        <w:rPr>
          <w:rFonts w:ascii="Times" w:hAnsi="Times" w:eastAsia="Times" w:cs="Times"/>
          <w:i/>
          <w:iCs/>
          <w:color w:val="231F20"/>
          <w:spacing w:val="-20"/>
          <w:sz w:val="22"/>
          <w:szCs w:val="22"/>
        </w:rPr>
        <w:t xml:space="preserve"> </w:t>
      </w:r>
      <w:r>
        <w:rPr>
          <w:rFonts w:ascii="Times" w:hAnsi="Times" w:eastAsia="Times" w:cs="Times"/>
          <w:i/>
          <w:iCs/>
          <w:color w:val="231F20"/>
          <w:spacing w:val="-2"/>
          <w:sz w:val="22"/>
          <w:szCs w:val="22"/>
        </w:rPr>
        <w:t>suggest,</w:t>
      </w:r>
      <w:r>
        <w:rPr>
          <w:rFonts w:ascii="Times" w:hAnsi="Times" w:eastAsia="Times" w:cs="Times"/>
          <w:i/>
          <w:iCs/>
          <w:color w:val="231F20"/>
          <w:spacing w:val="-13"/>
          <w:sz w:val="22"/>
          <w:szCs w:val="22"/>
        </w:rPr>
        <w:t xml:space="preserve"> </w:t>
      </w:r>
      <w:r>
        <w:rPr>
          <w:rFonts w:ascii="Times" w:hAnsi="Times" w:eastAsia="Times" w:cs="Times"/>
          <w:i/>
          <w:iCs/>
          <w:color w:val="231F20"/>
          <w:spacing w:val="-2"/>
          <w:sz w:val="22"/>
          <w:szCs w:val="22"/>
        </w:rPr>
        <w:t>verify</w:t>
      </w:r>
      <w:r>
        <w:t>，这些动词可  以在引言词汇表中找到（第1.4节）。第二类包含特定于您的领域和 研究的技术动词，但这些动词并不实用。在其他领域，例如</w:t>
      </w:r>
      <w:r>
        <w:rPr>
          <w:rFonts w:ascii="Times" w:hAnsi="Times" w:eastAsia="Times" w:cs="Times"/>
          <w:i/>
          <w:iCs/>
          <w:color w:val="231F20"/>
          <w:spacing w:val="-4"/>
          <w:sz w:val="22"/>
          <w:szCs w:val="22"/>
        </w:rPr>
        <w:t>anneal,</w:t>
      </w:r>
      <w:r>
        <w:rPr>
          <w:rFonts w:ascii="Times" w:hAnsi="Times" w:eastAsia="Times" w:cs="Times"/>
          <w:i/>
          <w:iCs/>
          <w:color w:val="231F20"/>
          <w:spacing w:val="36"/>
          <w:sz w:val="22"/>
          <w:szCs w:val="22"/>
        </w:rPr>
        <w:t xml:space="preserve"> </w:t>
      </w:r>
      <w:r>
        <w:rPr>
          <w:rFonts w:ascii="Times" w:hAnsi="Times" w:eastAsia="Times" w:cs="Times"/>
          <w:i/>
          <w:iCs/>
          <w:color w:val="231F20"/>
          <w:spacing w:val="-4"/>
          <w:sz w:val="22"/>
          <w:szCs w:val="22"/>
        </w:rPr>
        <w:t>calibrate,</w:t>
      </w:r>
      <w:r>
        <w:rPr>
          <w:rFonts w:ascii="Times" w:hAnsi="Times" w:eastAsia="Times" w:cs="Times"/>
          <w:i/>
          <w:iCs/>
          <w:color w:val="231F20"/>
          <w:spacing w:val="36"/>
          <w:w w:val="101"/>
          <w:sz w:val="22"/>
          <w:szCs w:val="22"/>
        </w:rPr>
        <w:t xml:space="preserve"> </w:t>
      </w:r>
      <w:r>
        <w:rPr>
          <w:rFonts w:ascii="Times" w:hAnsi="Times" w:eastAsia="Times" w:cs="Times"/>
          <w:i/>
          <w:iCs/>
          <w:color w:val="231F20"/>
          <w:spacing w:val="-4"/>
          <w:sz w:val="22"/>
          <w:szCs w:val="22"/>
        </w:rPr>
        <w:t>centrifuge,</w:t>
      </w:r>
      <w:r>
        <w:rPr>
          <w:rFonts w:ascii="Times" w:hAnsi="Times" w:eastAsia="Times" w:cs="Times"/>
          <w:i/>
          <w:iCs/>
          <w:color w:val="231F20"/>
          <w:spacing w:val="35"/>
          <w:sz w:val="22"/>
          <w:szCs w:val="22"/>
        </w:rPr>
        <w:t xml:space="preserve"> </w:t>
      </w:r>
      <w:r>
        <w:rPr>
          <w:rFonts w:ascii="Times" w:hAnsi="Times" w:eastAsia="Times" w:cs="Times"/>
          <w:i/>
          <w:iCs/>
          <w:color w:val="231F20"/>
          <w:spacing w:val="-4"/>
          <w:sz w:val="22"/>
          <w:szCs w:val="22"/>
        </w:rPr>
        <w:t>dissect,</w:t>
      </w:r>
      <w:r>
        <w:rPr>
          <w:rFonts w:ascii="Times" w:hAnsi="Times" w:eastAsia="Times" w:cs="Times"/>
          <w:i/>
          <w:iCs/>
          <w:color w:val="231F20"/>
          <w:spacing w:val="-5"/>
          <w:sz w:val="22"/>
          <w:szCs w:val="22"/>
        </w:rPr>
        <w:t xml:space="preserve"> fertilise,</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ionise,</w:t>
      </w:r>
      <w:r>
        <w:rPr>
          <w:rFonts w:ascii="Times" w:hAnsi="Times" w:eastAsia="Times" w:cs="Times"/>
          <w:i/>
          <w:iCs/>
          <w:color w:val="231F20"/>
          <w:spacing w:val="38"/>
          <w:sz w:val="22"/>
          <w:szCs w:val="22"/>
        </w:rPr>
        <w:t xml:space="preserve"> </w:t>
      </w:r>
      <w:r>
        <w:rPr>
          <w:rFonts w:ascii="Times" w:hAnsi="Times" w:eastAsia="Times" w:cs="Times"/>
          <w:i/>
          <w:iCs/>
          <w:color w:val="231F20"/>
          <w:spacing w:val="-2"/>
          <w:sz w:val="22"/>
          <w:szCs w:val="22"/>
        </w:rPr>
        <w:t>infuse</w:t>
      </w:r>
      <w:r>
        <w:t>。这些在这里不予列出，因为它们通常不太有用。第三类是一组不 太技术性的动词，指定了所做的或使用的内容，例如</w:t>
      </w:r>
      <w:r>
        <w:rPr>
          <w:rFonts w:ascii="Times New Roman" w:hAnsi="Times New Roman" w:eastAsia="Times New Roman" w:cs="Times New Roman"/>
          <w:color w:val="231F20"/>
          <w:spacing w:val="-2"/>
          <w:sz w:val="22"/>
          <w:szCs w:val="22"/>
        </w:rPr>
        <w:t>c</w:t>
      </w:r>
      <w:r>
        <w:rPr>
          <w:rFonts w:ascii="Times" w:hAnsi="Times" w:eastAsia="Times" w:cs="Times"/>
          <w:i/>
          <w:iCs/>
          <w:color w:val="231F20"/>
          <w:spacing w:val="-3"/>
          <w:sz w:val="22"/>
          <w:szCs w:val="22"/>
        </w:rPr>
        <w:t>alculate, extract, isolate,formulate,</w:t>
      </w:r>
      <w:r>
        <w:rPr>
          <w:rFonts w:ascii="Times" w:hAnsi="Times" w:eastAsia="Times" w:cs="Times"/>
          <w:i/>
          <w:iCs/>
          <w:color w:val="231F20"/>
          <w:spacing w:val="8"/>
          <w:sz w:val="22"/>
          <w:szCs w:val="22"/>
        </w:rPr>
        <w:t xml:space="preserve"> </w:t>
      </w:r>
      <w:r>
        <w:rPr>
          <w:rFonts w:ascii="Times" w:hAnsi="Times" w:eastAsia="Times" w:cs="Times"/>
          <w:i/>
          <w:iCs/>
          <w:color w:val="231F20"/>
          <w:spacing w:val="-3"/>
          <w:sz w:val="22"/>
          <w:szCs w:val="22"/>
        </w:rPr>
        <w:t>incorporate,</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modify,</w:t>
      </w:r>
      <w:r>
        <w:rPr>
          <w:rFonts w:ascii="Times" w:hAnsi="Times" w:eastAsia="Times" w:cs="Times"/>
          <w:i/>
          <w:iCs/>
          <w:color w:val="231F20"/>
          <w:spacing w:val="-32"/>
          <w:sz w:val="22"/>
          <w:szCs w:val="22"/>
        </w:rPr>
        <w:t xml:space="preserve"> </w:t>
      </w:r>
      <w:r>
        <w:rPr>
          <w:rFonts w:ascii="Times" w:hAnsi="Times" w:eastAsia="Times" w:cs="Times"/>
          <w:i/>
          <w:iCs/>
          <w:color w:val="231F20"/>
          <w:spacing w:val="-3"/>
          <w:sz w:val="22"/>
          <w:szCs w:val="22"/>
        </w:rPr>
        <w:t>plot,</w:t>
      </w:r>
      <w:r>
        <w:rPr>
          <w:rFonts w:ascii="Times" w:hAnsi="Times" w:eastAsia="Times" w:cs="Times"/>
          <w:i/>
          <w:iCs/>
          <w:color w:val="231F20"/>
          <w:spacing w:val="-15"/>
          <w:sz w:val="22"/>
          <w:szCs w:val="22"/>
        </w:rPr>
        <w:t xml:space="preserve"> </w:t>
      </w:r>
      <w:r>
        <w:rPr>
          <w:rFonts w:ascii="Times" w:hAnsi="Times" w:eastAsia="Times" w:cs="Times"/>
          <w:i/>
          <w:iCs/>
          <w:color w:val="231F20"/>
          <w:spacing w:val="-3"/>
          <w:sz w:val="22"/>
          <w:szCs w:val="22"/>
        </w:rPr>
        <w:t>simulate</w:t>
      </w:r>
      <w:r>
        <w:t>。这些通常出现在被动语态中（</w:t>
      </w:r>
      <w:r>
        <w:rPr>
          <w:rFonts w:ascii="Times" w:hAnsi="Times" w:eastAsia="Times" w:cs="Times"/>
          <w:i/>
          <w:iCs/>
          <w:color w:val="231F20"/>
          <w:spacing w:val="-3"/>
          <w:sz w:val="22"/>
          <w:szCs w:val="22"/>
        </w:rPr>
        <w:t>was/we</w:t>
      </w:r>
      <w:r>
        <w:rPr>
          <w:rFonts w:ascii="Times" w:hAnsi="Times" w:eastAsia="Times" w:cs="Times"/>
          <w:i/>
          <w:iCs/>
          <w:color w:val="231F20"/>
          <w:spacing w:val="-4"/>
          <w:sz w:val="22"/>
          <w:szCs w:val="22"/>
        </w:rPr>
        <w:t>re isolated</w:t>
      </w:r>
      <w:r>
        <w:t>），并可以在下面的词汇表中找到。</w:t>
      </w: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2158"/>
        <w:gridCol w:w="2153"/>
        <w:gridCol w:w="2158"/>
      </w:tblGrid>
      <w:tr w14:paraId="2331E413">
        <w:trPr>
          <w:trHeight w:val="7360" w:hRule="atLeast"/>
        </w:trPr>
        <w:tc>
          <w:tcPr>
            <w:tcW w:w="2158" w:type="dxa"/>
            <w:vAlign w:val="top"/>
          </w:tcPr>
          <w:p w14:paraId="496778AA">
            <w:pPr>
              <w:pStyle w:val="11"/>
              <w:spacing w:before="237" w:line="233" w:lineRule="auto"/>
              <w:ind w:left="116" w:right="960"/>
              <w:rPr>
                <w:sz w:val="22"/>
                <w:szCs w:val="22"/>
              </w:rPr>
            </w:pPr>
            <w:r>
              <w:rPr>
                <w:spacing w:val="-1"/>
                <w:sz w:val="22"/>
                <w:szCs w:val="22"/>
              </w:rPr>
              <w:t>was adapted</w:t>
            </w:r>
            <w:r>
              <w:rPr>
                <w:sz w:val="22"/>
                <w:szCs w:val="22"/>
              </w:rPr>
              <w:t xml:space="preserve"> </w:t>
            </w:r>
            <w:r>
              <w:rPr>
                <w:spacing w:val="-1"/>
                <w:sz w:val="22"/>
                <w:szCs w:val="22"/>
              </w:rPr>
              <w:t>was added</w:t>
            </w:r>
          </w:p>
          <w:p w14:paraId="7DDB11E0">
            <w:pPr>
              <w:pStyle w:val="11"/>
              <w:spacing w:before="69" w:line="199" w:lineRule="auto"/>
              <w:ind w:left="116"/>
              <w:rPr>
                <w:sz w:val="22"/>
                <w:szCs w:val="22"/>
              </w:rPr>
            </w:pPr>
            <w:r>
              <w:rPr>
                <w:spacing w:val="-1"/>
                <w:sz w:val="22"/>
                <w:szCs w:val="22"/>
              </w:rPr>
              <w:t>was adopted</w:t>
            </w:r>
          </w:p>
          <w:p w14:paraId="5FCBD1F5">
            <w:pPr>
              <w:pStyle w:val="11"/>
              <w:spacing w:before="70" w:line="202" w:lineRule="auto"/>
              <w:ind w:left="116"/>
              <w:rPr>
                <w:sz w:val="22"/>
                <w:szCs w:val="22"/>
              </w:rPr>
            </w:pPr>
            <w:r>
              <w:rPr>
                <w:spacing w:val="-2"/>
                <w:sz w:val="22"/>
                <w:szCs w:val="22"/>
              </w:rPr>
              <w:t>was adjusted</w:t>
            </w:r>
          </w:p>
          <w:p w14:paraId="68A8EBD9">
            <w:pPr>
              <w:pStyle w:val="11"/>
              <w:spacing w:before="66" w:line="199" w:lineRule="auto"/>
              <w:ind w:left="116"/>
              <w:rPr>
                <w:sz w:val="22"/>
                <w:szCs w:val="22"/>
              </w:rPr>
            </w:pPr>
            <w:r>
              <w:rPr>
                <w:spacing w:val="-3"/>
                <w:sz w:val="22"/>
                <w:szCs w:val="22"/>
              </w:rPr>
              <w:t>was applied</w:t>
            </w:r>
          </w:p>
          <w:p w14:paraId="257D8BAE">
            <w:pPr>
              <w:pStyle w:val="11"/>
              <w:spacing w:before="71" w:line="202" w:lineRule="auto"/>
              <w:ind w:left="116"/>
              <w:rPr>
                <w:sz w:val="22"/>
                <w:szCs w:val="22"/>
              </w:rPr>
            </w:pPr>
            <w:r>
              <w:rPr>
                <w:spacing w:val="-1"/>
                <w:sz w:val="22"/>
                <w:szCs w:val="22"/>
              </w:rPr>
              <w:t>was arranged</w:t>
            </w:r>
          </w:p>
          <w:p w14:paraId="20DB9949">
            <w:pPr>
              <w:pStyle w:val="11"/>
              <w:spacing w:before="67" w:line="193" w:lineRule="auto"/>
              <w:ind w:left="116"/>
              <w:rPr>
                <w:sz w:val="22"/>
                <w:szCs w:val="22"/>
              </w:rPr>
            </w:pPr>
            <w:r>
              <w:rPr>
                <w:spacing w:val="-3"/>
                <w:sz w:val="22"/>
                <w:szCs w:val="22"/>
              </w:rPr>
              <w:t>was assembled</w:t>
            </w:r>
          </w:p>
          <w:p w14:paraId="6264D37C">
            <w:pPr>
              <w:pStyle w:val="11"/>
              <w:spacing w:before="76" w:line="193" w:lineRule="auto"/>
              <w:ind w:left="116"/>
              <w:rPr>
                <w:sz w:val="22"/>
                <w:szCs w:val="22"/>
              </w:rPr>
            </w:pPr>
            <w:r>
              <w:rPr>
                <w:spacing w:val="-2"/>
                <w:sz w:val="22"/>
                <w:szCs w:val="22"/>
              </w:rPr>
              <w:t>was assumed</w:t>
            </w:r>
          </w:p>
          <w:p w14:paraId="2ADF9E8A">
            <w:pPr>
              <w:pStyle w:val="11"/>
              <w:spacing w:before="77" w:line="193" w:lineRule="auto"/>
              <w:ind w:left="116"/>
              <w:rPr>
                <w:sz w:val="22"/>
                <w:szCs w:val="22"/>
              </w:rPr>
            </w:pPr>
            <w:r>
              <w:rPr>
                <w:spacing w:val="-2"/>
                <w:sz w:val="22"/>
                <w:szCs w:val="22"/>
              </w:rPr>
              <w:t>was attached</w:t>
            </w:r>
          </w:p>
          <w:p w14:paraId="2A9CC02C">
            <w:pPr>
              <w:pStyle w:val="11"/>
              <w:spacing w:before="77" w:line="193" w:lineRule="auto"/>
              <w:ind w:left="116"/>
              <w:rPr>
                <w:sz w:val="22"/>
                <w:szCs w:val="22"/>
              </w:rPr>
            </w:pPr>
            <w:r>
              <w:rPr>
                <w:spacing w:val="-3"/>
                <w:sz w:val="22"/>
                <w:szCs w:val="22"/>
              </w:rPr>
              <w:t>was calculated</w:t>
            </w:r>
          </w:p>
          <w:p w14:paraId="72185469">
            <w:pPr>
              <w:pStyle w:val="11"/>
              <w:spacing w:before="76" w:line="193" w:lineRule="auto"/>
              <w:ind w:left="116"/>
              <w:rPr>
                <w:sz w:val="22"/>
                <w:szCs w:val="22"/>
              </w:rPr>
            </w:pPr>
            <w:r>
              <w:rPr>
                <w:spacing w:val="-2"/>
                <w:sz w:val="22"/>
                <w:szCs w:val="22"/>
              </w:rPr>
              <w:t>was calibrated</w:t>
            </w:r>
          </w:p>
          <w:p w14:paraId="7380A8E3">
            <w:pPr>
              <w:pStyle w:val="11"/>
              <w:spacing w:before="77" w:line="193" w:lineRule="auto"/>
              <w:ind w:left="116"/>
              <w:rPr>
                <w:sz w:val="22"/>
                <w:szCs w:val="22"/>
              </w:rPr>
            </w:pPr>
            <w:r>
              <w:rPr>
                <w:spacing w:val="-1"/>
                <w:sz w:val="22"/>
                <w:szCs w:val="22"/>
              </w:rPr>
              <w:t>was carried out</w:t>
            </w:r>
          </w:p>
          <w:p w14:paraId="7597F760">
            <w:pPr>
              <w:pStyle w:val="11"/>
              <w:spacing w:before="76" w:line="262" w:lineRule="auto"/>
              <w:ind w:left="116" w:right="486"/>
              <w:rPr>
                <w:sz w:val="22"/>
                <w:szCs w:val="22"/>
              </w:rPr>
            </w:pPr>
            <w:r>
              <w:rPr>
                <w:spacing w:val="-1"/>
                <w:sz w:val="22"/>
                <w:szCs w:val="22"/>
              </w:rPr>
              <w:t>was characterised</w:t>
            </w:r>
            <w:r>
              <w:rPr>
                <w:spacing w:val="2"/>
                <w:sz w:val="22"/>
                <w:szCs w:val="22"/>
              </w:rPr>
              <w:t xml:space="preserve"> </w:t>
            </w:r>
            <w:r>
              <w:rPr>
                <w:spacing w:val="-3"/>
                <w:sz w:val="22"/>
                <w:szCs w:val="22"/>
              </w:rPr>
              <w:t>was collected</w:t>
            </w:r>
          </w:p>
          <w:p w14:paraId="09BE9F4F">
            <w:pPr>
              <w:pStyle w:val="11"/>
              <w:spacing w:before="8" w:line="193" w:lineRule="auto"/>
              <w:ind w:left="116"/>
              <w:rPr>
                <w:sz w:val="22"/>
                <w:szCs w:val="22"/>
              </w:rPr>
            </w:pPr>
            <w:r>
              <w:rPr>
                <w:spacing w:val="-1"/>
                <w:sz w:val="22"/>
                <w:szCs w:val="22"/>
              </w:rPr>
              <w:t>was combined</w:t>
            </w:r>
          </w:p>
          <w:p w14:paraId="4E381608">
            <w:pPr>
              <w:pStyle w:val="11"/>
              <w:spacing w:before="77" w:line="199" w:lineRule="auto"/>
              <w:ind w:left="116"/>
              <w:rPr>
                <w:sz w:val="22"/>
                <w:szCs w:val="22"/>
              </w:rPr>
            </w:pPr>
            <w:r>
              <w:rPr>
                <w:spacing w:val="-1"/>
                <w:sz w:val="22"/>
                <w:szCs w:val="22"/>
              </w:rPr>
              <w:t>was computed</w:t>
            </w:r>
          </w:p>
          <w:p w14:paraId="35FC89EB">
            <w:pPr>
              <w:pStyle w:val="11"/>
              <w:spacing w:before="70" w:line="263" w:lineRule="auto"/>
              <w:ind w:left="116" w:right="540"/>
              <w:rPr>
                <w:sz w:val="22"/>
                <w:szCs w:val="22"/>
              </w:rPr>
            </w:pPr>
            <w:r>
              <w:rPr>
                <w:spacing w:val="-2"/>
                <w:sz w:val="22"/>
                <w:szCs w:val="22"/>
              </w:rPr>
              <w:t>was consolidated</w:t>
            </w:r>
            <w:r>
              <w:rPr>
                <w:spacing w:val="12"/>
                <w:sz w:val="22"/>
                <w:szCs w:val="22"/>
              </w:rPr>
              <w:t xml:space="preserve"> </w:t>
            </w:r>
            <w:r>
              <w:rPr>
                <w:sz w:val="22"/>
                <w:szCs w:val="22"/>
              </w:rPr>
              <w:t>was</w:t>
            </w:r>
            <w:r>
              <w:rPr>
                <w:spacing w:val="4"/>
                <w:sz w:val="22"/>
                <w:szCs w:val="22"/>
              </w:rPr>
              <w:t xml:space="preserve"> </w:t>
            </w:r>
            <w:r>
              <w:rPr>
                <w:sz w:val="22"/>
                <w:szCs w:val="22"/>
              </w:rPr>
              <w:t xml:space="preserve">constructed  </w:t>
            </w:r>
            <w:r>
              <w:rPr>
                <w:spacing w:val="-1"/>
                <w:sz w:val="22"/>
                <w:szCs w:val="22"/>
              </w:rPr>
              <w:t>was controlled</w:t>
            </w:r>
          </w:p>
          <w:p w14:paraId="51921132">
            <w:pPr>
              <w:pStyle w:val="11"/>
              <w:spacing w:before="9" w:line="193" w:lineRule="auto"/>
              <w:ind w:left="116"/>
              <w:rPr>
                <w:sz w:val="22"/>
                <w:szCs w:val="22"/>
              </w:rPr>
            </w:pPr>
            <w:r>
              <w:rPr>
                <w:spacing w:val="-2"/>
                <w:sz w:val="22"/>
                <w:szCs w:val="22"/>
              </w:rPr>
              <w:t>was converted</w:t>
            </w:r>
          </w:p>
          <w:p w14:paraId="109A3B6F">
            <w:pPr>
              <w:pStyle w:val="11"/>
              <w:spacing w:before="76" w:line="193" w:lineRule="auto"/>
              <w:ind w:left="116"/>
              <w:rPr>
                <w:sz w:val="22"/>
                <w:szCs w:val="22"/>
              </w:rPr>
            </w:pPr>
            <w:r>
              <w:rPr>
                <w:spacing w:val="-2"/>
                <w:sz w:val="22"/>
                <w:szCs w:val="22"/>
              </w:rPr>
              <w:t>was created</w:t>
            </w:r>
          </w:p>
          <w:p w14:paraId="6AEEE91F">
            <w:pPr>
              <w:pStyle w:val="11"/>
              <w:spacing w:before="77" w:line="231" w:lineRule="auto"/>
              <w:ind w:left="116" w:right="872"/>
              <w:rPr>
                <w:sz w:val="22"/>
                <w:szCs w:val="22"/>
              </w:rPr>
            </w:pPr>
            <w:r>
              <w:rPr>
                <w:spacing w:val="-2"/>
                <w:sz w:val="22"/>
                <w:szCs w:val="22"/>
              </w:rPr>
              <w:t>was designed</w:t>
            </w:r>
            <w:r>
              <w:rPr>
                <w:spacing w:val="2"/>
                <w:sz w:val="22"/>
                <w:szCs w:val="22"/>
              </w:rPr>
              <w:t xml:space="preserve"> </w:t>
            </w:r>
            <w:r>
              <w:rPr>
                <w:spacing w:val="-2"/>
                <w:sz w:val="22"/>
                <w:szCs w:val="22"/>
              </w:rPr>
              <w:t>was derived</w:t>
            </w:r>
          </w:p>
          <w:p w14:paraId="575710D8">
            <w:pPr>
              <w:pStyle w:val="11"/>
              <w:spacing w:before="72" w:line="262" w:lineRule="auto"/>
              <w:ind w:left="116" w:right="691"/>
              <w:rPr>
                <w:sz w:val="22"/>
                <w:szCs w:val="22"/>
              </w:rPr>
            </w:pPr>
            <w:r>
              <w:rPr>
                <w:spacing w:val="-2"/>
                <w:sz w:val="22"/>
                <w:szCs w:val="22"/>
              </w:rPr>
              <w:t>was discarded</w:t>
            </w:r>
            <w:r>
              <w:rPr>
                <w:spacing w:val="3"/>
                <w:sz w:val="22"/>
                <w:szCs w:val="22"/>
              </w:rPr>
              <w:t xml:space="preserve">   </w:t>
            </w:r>
            <w:r>
              <w:rPr>
                <w:sz w:val="22"/>
                <w:szCs w:val="22"/>
              </w:rPr>
              <w:t>was distributed</w:t>
            </w:r>
          </w:p>
        </w:tc>
        <w:tc>
          <w:tcPr>
            <w:tcW w:w="2153" w:type="dxa"/>
            <w:vAlign w:val="top"/>
          </w:tcPr>
          <w:p w14:paraId="19A1943A">
            <w:pPr>
              <w:pStyle w:val="11"/>
              <w:spacing w:before="240" w:line="193" w:lineRule="auto"/>
              <w:ind w:left="115"/>
              <w:rPr>
                <w:sz w:val="22"/>
                <w:szCs w:val="22"/>
              </w:rPr>
            </w:pPr>
            <w:r>
              <w:rPr>
                <w:spacing w:val="-2"/>
                <w:sz w:val="22"/>
                <w:szCs w:val="22"/>
              </w:rPr>
              <w:t>was divided</w:t>
            </w:r>
          </w:p>
          <w:p w14:paraId="1C40F955">
            <w:pPr>
              <w:pStyle w:val="11"/>
              <w:spacing w:before="76" w:line="193" w:lineRule="auto"/>
              <w:ind w:left="115"/>
              <w:rPr>
                <w:sz w:val="22"/>
                <w:szCs w:val="22"/>
              </w:rPr>
            </w:pPr>
            <w:r>
              <w:rPr>
                <w:spacing w:val="-2"/>
                <w:sz w:val="22"/>
                <w:szCs w:val="22"/>
              </w:rPr>
              <w:t>was eliminated</w:t>
            </w:r>
          </w:p>
          <w:p w14:paraId="28C0FD35">
            <w:pPr>
              <w:pStyle w:val="11"/>
              <w:spacing w:before="76" w:line="202" w:lineRule="auto"/>
              <w:ind w:left="115"/>
              <w:rPr>
                <w:sz w:val="22"/>
                <w:szCs w:val="22"/>
              </w:rPr>
            </w:pPr>
            <w:r>
              <w:rPr>
                <w:spacing w:val="-3"/>
                <w:sz w:val="22"/>
                <w:szCs w:val="22"/>
              </w:rPr>
              <w:t>was employed</w:t>
            </w:r>
          </w:p>
          <w:p w14:paraId="19C42DF2">
            <w:pPr>
              <w:pStyle w:val="11"/>
              <w:spacing w:before="67" w:line="193" w:lineRule="auto"/>
              <w:ind w:left="115"/>
              <w:rPr>
                <w:sz w:val="22"/>
                <w:szCs w:val="22"/>
              </w:rPr>
            </w:pPr>
            <w:r>
              <w:rPr>
                <w:spacing w:val="-2"/>
                <w:sz w:val="22"/>
                <w:szCs w:val="22"/>
              </w:rPr>
              <w:t>was estimated</w:t>
            </w:r>
          </w:p>
          <w:p w14:paraId="11673E05">
            <w:pPr>
              <w:pStyle w:val="11"/>
              <w:spacing w:before="76" w:line="199" w:lineRule="auto"/>
              <w:ind w:left="115"/>
              <w:rPr>
                <w:sz w:val="22"/>
                <w:szCs w:val="22"/>
              </w:rPr>
            </w:pPr>
            <w:r>
              <w:rPr>
                <w:spacing w:val="-3"/>
                <w:sz w:val="22"/>
                <w:szCs w:val="22"/>
              </w:rPr>
              <w:t>was exposed</w:t>
            </w:r>
          </w:p>
          <w:p w14:paraId="61F3C3B7">
            <w:pPr>
              <w:pStyle w:val="11"/>
              <w:spacing w:before="70" w:line="193" w:lineRule="auto"/>
              <w:ind w:left="115"/>
              <w:rPr>
                <w:sz w:val="22"/>
                <w:szCs w:val="22"/>
              </w:rPr>
            </w:pPr>
            <w:r>
              <w:rPr>
                <w:spacing w:val="-1"/>
                <w:sz w:val="22"/>
                <w:szCs w:val="22"/>
              </w:rPr>
              <w:t>was extracted</w:t>
            </w:r>
          </w:p>
          <w:p w14:paraId="188A4FC5">
            <w:pPr>
              <w:pStyle w:val="11"/>
              <w:spacing w:before="76" w:line="193" w:lineRule="auto"/>
              <w:ind w:left="115"/>
              <w:rPr>
                <w:sz w:val="22"/>
                <w:szCs w:val="22"/>
              </w:rPr>
            </w:pPr>
            <w:r>
              <w:rPr>
                <w:spacing w:val="-4"/>
                <w:sz w:val="22"/>
                <w:szCs w:val="22"/>
              </w:rPr>
              <w:t>was filtered</w:t>
            </w:r>
          </w:p>
          <w:p w14:paraId="2B85BE27">
            <w:pPr>
              <w:pStyle w:val="11"/>
              <w:spacing w:before="77" w:line="193" w:lineRule="auto"/>
              <w:ind w:left="115"/>
              <w:rPr>
                <w:sz w:val="22"/>
                <w:szCs w:val="22"/>
              </w:rPr>
            </w:pPr>
            <w:r>
              <w:rPr>
                <w:spacing w:val="-1"/>
                <w:sz w:val="22"/>
                <w:szCs w:val="22"/>
              </w:rPr>
              <w:t>was formulated</w:t>
            </w:r>
          </w:p>
          <w:p w14:paraId="10260D6A">
            <w:pPr>
              <w:pStyle w:val="11"/>
              <w:spacing w:before="77" w:line="202" w:lineRule="auto"/>
              <w:ind w:left="115"/>
              <w:rPr>
                <w:sz w:val="22"/>
                <w:szCs w:val="22"/>
              </w:rPr>
            </w:pPr>
            <w:r>
              <w:rPr>
                <w:spacing w:val="-2"/>
                <w:sz w:val="22"/>
                <w:szCs w:val="22"/>
              </w:rPr>
              <w:t>was generated</w:t>
            </w:r>
          </w:p>
          <w:p w14:paraId="23FF3BB7">
            <w:pPr>
              <w:pStyle w:val="11"/>
              <w:spacing w:before="67" w:line="193" w:lineRule="auto"/>
              <w:ind w:left="115"/>
              <w:rPr>
                <w:sz w:val="22"/>
                <w:szCs w:val="22"/>
              </w:rPr>
            </w:pPr>
            <w:r>
              <w:rPr>
                <w:spacing w:val="-1"/>
                <w:sz w:val="22"/>
                <w:szCs w:val="22"/>
              </w:rPr>
              <w:t>was immersed</w:t>
            </w:r>
          </w:p>
          <w:p w14:paraId="51FE9F08">
            <w:pPr>
              <w:pStyle w:val="11"/>
              <w:spacing w:before="76" w:line="193" w:lineRule="auto"/>
              <w:ind w:left="115"/>
              <w:rPr>
                <w:sz w:val="22"/>
                <w:szCs w:val="22"/>
              </w:rPr>
            </w:pPr>
            <w:r>
              <w:rPr>
                <w:spacing w:val="-1"/>
                <w:sz w:val="22"/>
                <w:szCs w:val="22"/>
              </w:rPr>
              <w:t>was inhibited</w:t>
            </w:r>
          </w:p>
          <w:p w14:paraId="7E4F0D09">
            <w:pPr>
              <w:pStyle w:val="11"/>
              <w:spacing w:before="77" w:line="233" w:lineRule="auto"/>
              <w:ind w:left="115" w:right="509"/>
              <w:rPr>
                <w:sz w:val="22"/>
                <w:szCs w:val="22"/>
              </w:rPr>
            </w:pPr>
            <w:r>
              <w:rPr>
                <w:sz w:val="22"/>
                <w:szCs w:val="22"/>
              </w:rPr>
              <w:t>was</w:t>
            </w:r>
            <w:r>
              <w:rPr>
                <w:spacing w:val="8"/>
                <w:sz w:val="22"/>
                <w:szCs w:val="22"/>
              </w:rPr>
              <w:t xml:space="preserve"> </w:t>
            </w:r>
            <w:r>
              <w:rPr>
                <w:sz w:val="22"/>
                <w:szCs w:val="22"/>
              </w:rPr>
              <w:t xml:space="preserve">incorporated </w:t>
            </w:r>
            <w:r>
              <w:rPr>
                <w:spacing w:val="-2"/>
                <w:sz w:val="22"/>
                <w:szCs w:val="22"/>
              </w:rPr>
              <w:t>was included</w:t>
            </w:r>
          </w:p>
          <w:p w14:paraId="173FB47C">
            <w:pPr>
              <w:pStyle w:val="11"/>
              <w:spacing w:before="68" w:line="262" w:lineRule="auto"/>
              <w:ind w:left="115" w:right="906"/>
              <w:rPr>
                <w:sz w:val="22"/>
                <w:szCs w:val="22"/>
              </w:rPr>
            </w:pPr>
            <w:r>
              <w:rPr>
                <w:spacing w:val="-1"/>
                <w:sz w:val="22"/>
                <w:szCs w:val="22"/>
              </w:rPr>
              <w:t>was inserted</w:t>
            </w:r>
            <w:r>
              <w:rPr>
                <w:spacing w:val="6"/>
                <w:sz w:val="22"/>
                <w:szCs w:val="22"/>
              </w:rPr>
              <w:t xml:space="preserve"> </w:t>
            </w:r>
            <w:r>
              <w:rPr>
                <w:spacing w:val="-2"/>
                <w:sz w:val="22"/>
                <w:szCs w:val="22"/>
              </w:rPr>
              <w:t>was installed</w:t>
            </w:r>
          </w:p>
          <w:p w14:paraId="54E2CD19">
            <w:pPr>
              <w:pStyle w:val="11"/>
              <w:spacing w:before="9" w:line="193" w:lineRule="auto"/>
              <w:ind w:left="115"/>
              <w:rPr>
                <w:sz w:val="22"/>
                <w:szCs w:val="22"/>
              </w:rPr>
            </w:pPr>
            <w:r>
              <w:rPr>
                <w:spacing w:val="-2"/>
                <w:sz w:val="22"/>
                <w:szCs w:val="22"/>
              </w:rPr>
              <w:t>was inverted</w:t>
            </w:r>
          </w:p>
          <w:p w14:paraId="06E753E4">
            <w:pPr>
              <w:pStyle w:val="11"/>
              <w:spacing w:before="76" w:line="193" w:lineRule="auto"/>
              <w:ind w:left="115"/>
              <w:rPr>
                <w:sz w:val="22"/>
                <w:szCs w:val="22"/>
              </w:rPr>
            </w:pPr>
            <w:r>
              <w:rPr>
                <w:spacing w:val="-3"/>
                <w:sz w:val="22"/>
                <w:szCs w:val="22"/>
              </w:rPr>
              <w:t>was isolated</w:t>
            </w:r>
          </w:p>
          <w:p w14:paraId="21E12D62">
            <w:pPr>
              <w:pStyle w:val="11"/>
              <w:spacing w:before="77" w:line="193" w:lineRule="auto"/>
              <w:ind w:left="115"/>
              <w:rPr>
                <w:sz w:val="22"/>
                <w:szCs w:val="22"/>
              </w:rPr>
            </w:pPr>
            <w:r>
              <w:rPr>
                <w:spacing w:val="-3"/>
                <w:sz w:val="22"/>
                <w:szCs w:val="22"/>
              </w:rPr>
              <w:t>was located</w:t>
            </w:r>
          </w:p>
          <w:p w14:paraId="4CFC3947">
            <w:pPr>
              <w:pStyle w:val="11"/>
              <w:spacing w:before="77" w:line="263" w:lineRule="auto"/>
              <w:ind w:left="115" w:right="650"/>
              <w:rPr>
                <w:sz w:val="22"/>
                <w:szCs w:val="22"/>
              </w:rPr>
            </w:pPr>
            <w:r>
              <w:rPr>
                <w:sz w:val="22"/>
                <w:szCs w:val="22"/>
              </w:rPr>
              <w:t>was</w:t>
            </w:r>
            <w:r>
              <w:rPr>
                <w:spacing w:val="2"/>
                <w:sz w:val="22"/>
                <w:szCs w:val="22"/>
              </w:rPr>
              <w:t xml:space="preserve"> </w:t>
            </w:r>
            <w:r>
              <w:rPr>
                <w:sz w:val="22"/>
                <w:szCs w:val="22"/>
              </w:rPr>
              <w:t xml:space="preserve">maintained </w:t>
            </w:r>
            <w:r>
              <w:rPr>
                <w:spacing w:val="-2"/>
                <w:sz w:val="22"/>
                <w:szCs w:val="22"/>
              </w:rPr>
              <w:t>was maximised</w:t>
            </w:r>
            <w:r>
              <w:rPr>
                <w:spacing w:val="8"/>
                <w:sz w:val="22"/>
                <w:szCs w:val="22"/>
              </w:rPr>
              <w:t xml:space="preserve"> </w:t>
            </w:r>
            <w:r>
              <w:rPr>
                <w:spacing w:val="-1"/>
                <w:sz w:val="22"/>
                <w:szCs w:val="22"/>
              </w:rPr>
              <w:t>was measured</w:t>
            </w:r>
          </w:p>
          <w:p w14:paraId="09D4B608">
            <w:pPr>
              <w:pStyle w:val="11"/>
              <w:spacing w:before="7" w:line="262" w:lineRule="auto"/>
              <w:ind w:left="115" w:right="701"/>
              <w:rPr>
                <w:sz w:val="22"/>
                <w:szCs w:val="22"/>
              </w:rPr>
            </w:pPr>
            <w:r>
              <w:rPr>
                <w:spacing w:val="-1"/>
                <w:sz w:val="22"/>
                <w:szCs w:val="22"/>
              </w:rPr>
              <w:t>was minimised</w:t>
            </w:r>
            <w:r>
              <w:rPr>
                <w:spacing w:val="11"/>
                <w:sz w:val="22"/>
                <w:szCs w:val="22"/>
              </w:rPr>
              <w:t xml:space="preserve"> </w:t>
            </w:r>
            <w:r>
              <w:rPr>
                <w:spacing w:val="-2"/>
                <w:sz w:val="22"/>
                <w:szCs w:val="22"/>
              </w:rPr>
              <w:t>was modified</w:t>
            </w:r>
          </w:p>
          <w:p w14:paraId="35C21F96">
            <w:pPr>
              <w:pStyle w:val="11"/>
              <w:spacing w:before="8" w:line="262" w:lineRule="auto"/>
              <w:ind w:left="115" w:right="656"/>
              <w:rPr>
                <w:sz w:val="22"/>
                <w:szCs w:val="22"/>
              </w:rPr>
            </w:pPr>
            <w:r>
              <w:rPr>
                <w:spacing w:val="-1"/>
                <w:sz w:val="22"/>
                <w:szCs w:val="22"/>
              </w:rPr>
              <w:t>was normalised</w:t>
            </w:r>
            <w:r>
              <w:rPr>
                <w:spacing w:val="9"/>
                <w:sz w:val="22"/>
                <w:szCs w:val="22"/>
              </w:rPr>
              <w:t xml:space="preserve"> </w:t>
            </w:r>
            <w:r>
              <w:rPr>
                <w:spacing w:val="-1"/>
                <w:sz w:val="22"/>
                <w:szCs w:val="22"/>
              </w:rPr>
              <w:t>was obtained</w:t>
            </w:r>
          </w:p>
        </w:tc>
        <w:tc>
          <w:tcPr>
            <w:tcW w:w="2158" w:type="dxa"/>
            <w:vAlign w:val="top"/>
          </w:tcPr>
          <w:p w14:paraId="6617BADC">
            <w:pPr>
              <w:pStyle w:val="11"/>
              <w:spacing w:before="241" w:line="199" w:lineRule="auto"/>
              <w:ind w:left="119"/>
              <w:rPr>
                <w:sz w:val="22"/>
                <w:szCs w:val="22"/>
              </w:rPr>
            </w:pPr>
            <w:r>
              <w:rPr>
                <w:spacing w:val="-1"/>
                <w:sz w:val="22"/>
                <w:szCs w:val="22"/>
              </w:rPr>
              <w:t>was operated</w:t>
            </w:r>
          </w:p>
          <w:p w14:paraId="6498A0EC">
            <w:pPr>
              <w:pStyle w:val="11"/>
              <w:spacing w:before="70" w:line="233" w:lineRule="auto"/>
              <w:ind w:left="119" w:right="771"/>
              <w:rPr>
                <w:sz w:val="22"/>
                <w:szCs w:val="22"/>
              </w:rPr>
            </w:pPr>
            <w:r>
              <w:rPr>
                <w:spacing w:val="-1"/>
                <w:sz w:val="22"/>
                <w:szCs w:val="22"/>
              </w:rPr>
              <w:t>was optimised</w:t>
            </w:r>
            <w:r>
              <w:rPr>
                <w:spacing w:val="4"/>
                <w:sz w:val="22"/>
                <w:szCs w:val="22"/>
              </w:rPr>
              <w:t xml:space="preserve"> </w:t>
            </w:r>
            <w:r>
              <w:rPr>
                <w:spacing w:val="-2"/>
                <w:sz w:val="22"/>
                <w:szCs w:val="22"/>
              </w:rPr>
              <w:t>was plotted</w:t>
            </w:r>
          </w:p>
          <w:p w14:paraId="6B0EF5EA">
            <w:pPr>
              <w:pStyle w:val="11"/>
              <w:spacing w:before="70" w:line="248" w:lineRule="auto"/>
              <w:ind w:left="119" w:right="719"/>
              <w:rPr>
                <w:sz w:val="22"/>
                <w:szCs w:val="22"/>
              </w:rPr>
            </w:pPr>
            <w:r>
              <w:rPr>
                <w:spacing w:val="-1"/>
                <w:sz w:val="22"/>
                <w:szCs w:val="22"/>
              </w:rPr>
              <w:t>was positioned</w:t>
            </w:r>
            <w:r>
              <w:rPr>
                <w:spacing w:val="8"/>
                <w:sz w:val="22"/>
                <w:szCs w:val="22"/>
              </w:rPr>
              <w:t xml:space="preserve"> </w:t>
            </w:r>
            <w:r>
              <w:rPr>
                <w:spacing w:val="-1"/>
                <w:sz w:val="22"/>
                <w:szCs w:val="22"/>
              </w:rPr>
              <w:t>was prepared</w:t>
            </w:r>
            <w:r>
              <w:rPr>
                <w:spacing w:val="1"/>
                <w:sz w:val="22"/>
                <w:szCs w:val="22"/>
              </w:rPr>
              <w:t xml:space="preserve">    </w:t>
            </w:r>
            <w:r>
              <w:rPr>
                <w:spacing w:val="-2"/>
                <w:sz w:val="22"/>
                <w:szCs w:val="22"/>
              </w:rPr>
              <w:t>was quantified</w:t>
            </w:r>
            <w:r>
              <w:rPr>
                <w:spacing w:val="3"/>
                <w:sz w:val="22"/>
                <w:szCs w:val="22"/>
              </w:rPr>
              <w:t xml:space="preserve">  </w:t>
            </w:r>
            <w:r>
              <w:rPr>
                <w:spacing w:val="-1"/>
                <w:sz w:val="22"/>
                <w:szCs w:val="22"/>
              </w:rPr>
              <w:t>was recorded</w:t>
            </w:r>
          </w:p>
          <w:p w14:paraId="3BD045BD">
            <w:pPr>
              <w:pStyle w:val="11"/>
              <w:spacing w:before="73" w:line="231" w:lineRule="auto"/>
              <w:ind w:left="119" w:right="834"/>
              <w:rPr>
                <w:sz w:val="22"/>
                <w:szCs w:val="22"/>
              </w:rPr>
            </w:pPr>
            <w:r>
              <w:rPr>
                <w:spacing w:val="-2"/>
                <w:sz w:val="22"/>
                <w:szCs w:val="22"/>
              </w:rPr>
              <w:t>was regulated</w:t>
            </w:r>
            <w:r>
              <w:rPr>
                <w:spacing w:val="3"/>
                <w:sz w:val="22"/>
                <w:szCs w:val="22"/>
              </w:rPr>
              <w:t xml:space="preserve"> </w:t>
            </w:r>
            <w:r>
              <w:rPr>
                <w:spacing w:val="-2"/>
                <w:sz w:val="22"/>
                <w:szCs w:val="22"/>
              </w:rPr>
              <w:t>was removed</w:t>
            </w:r>
          </w:p>
          <w:p w14:paraId="675D7187">
            <w:pPr>
              <w:pStyle w:val="11"/>
              <w:spacing w:before="72" w:line="199" w:lineRule="auto"/>
              <w:ind w:left="119"/>
              <w:rPr>
                <w:sz w:val="22"/>
                <w:szCs w:val="22"/>
              </w:rPr>
            </w:pPr>
            <w:r>
              <w:rPr>
                <w:spacing w:val="-2"/>
                <w:sz w:val="22"/>
                <w:szCs w:val="22"/>
              </w:rPr>
              <w:t>was repeated</w:t>
            </w:r>
          </w:p>
          <w:p w14:paraId="66E6D4E4">
            <w:pPr>
              <w:pStyle w:val="11"/>
              <w:spacing w:before="69" w:line="262" w:lineRule="auto"/>
              <w:ind w:left="119" w:right="819"/>
              <w:rPr>
                <w:sz w:val="22"/>
                <w:szCs w:val="22"/>
              </w:rPr>
            </w:pPr>
            <w:r>
              <w:rPr>
                <w:spacing w:val="-1"/>
                <w:sz w:val="22"/>
                <w:szCs w:val="22"/>
              </w:rPr>
              <w:t>was restricted</w:t>
            </w:r>
            <w:r>
              <w:rPr>
                <w:spacing w:val="6"/>
                <w:sz w:val="22"/>
                <w:szCs w:val="22"/>
              </w:rPr>
              <w:t xml:space="preserve"> </w:t>
            </w:r>
            <w:r>
              <w:rPr>
                <w:spacing w:val="-1"/>
                <w:sz w:val="22"/>
                <w:szCs w:val="22"/>
              </w:rPr>
              <w:t>was retained</w:t>
            </w:r>
          </w:p>
          <w:p w14:paraId="48E158E8">
            <w:pPr>
              <w:pStyle w:val="11"/>
              <w:spacing w:before="9" w:line="199" w:lineRule="auto"/>
              <w:ind w:left="119"/>
              <w:rPr>
                <w:sz w:val="22"/>
                <w:szCs w:val="22"/>
              </w:rPr>
            </w:pPr>
            <w:r>
              <w:rPr>
                <w:spacing w:val="-2"/>
                <w:sz w:val="22"/>
                <w:szCs w:val="22"/>
              </w:rPr>
              <w:t>was sampled</w:t>
            </w:r>
          </w:p>
          <w:p w14:paraId="419674A3">
            <w:pPr>
              <w:pStyle w:val="11"/>
              <w:spacing w:before="70" w:line="193" w:lineRule="auto"/>
              <w:ind w:left="119"/>
              <w:rPr>
                <w:sz w:val="22"/>
                <w:szCs w:val="22"/>
              </w:rPr>
            </w:pPr>
            <w:r>
              <w:rPr>
                <w:spacing w:val="-3"/>
                <w:sz w:val="22"/>
                <w:szCs w:val="22"/>
              </w:rPr>
              <w:t>was scored</w:t>
            </w:r>
          </w:p>
          <w:p w14:paraId="7590ACB3">
            <w:pPr>
              <w:pStyle w:val="11"/>
              <w:spacing w:before="77" w:line="193" w:lineRule="auto"/>
              <w:ind w:left="119"/>
              <w:rPr>
                <w:sz w:val="22"/>
                <w:szCs w:val="22"/>
              </w:rPr>
            </w:pPr>
            <w:r>
              <w:rPr>
                <w:spacing w:val="-3"/>
                <w:sz w:val="22"/>
                <w:szCs w:val="22"/>
              </w:rPr>
              <w:t>was selected</w:t>
            </w:r>
          </w:p>
          <w:p w14:paraId="24389E12">
            <w:pPr>
              <w:pStyle w:val="11"/>
              <w:spacing w:before="78" w:line="253" w:lineRule="auto"/>
              <w:ind w:left="119" w:right="793"/>
              <w:rPr>
                <w:sz w:val="22"/>
                <w:szCs w:val="22"/>
              </w:rPr>
            </w:pPr>
            <w:r>
              <w:rPr>
                <w:spacing w:val="-2"/>
                <w:sz w:val="22"/>
                <w:szCs w:val="22"/>
              </w:rPr>
              <w:t>was separated</w:t>
            </w:r>
            <w:r>
              <w:rPr>
                <w:spacing w:val="10"/>
                <w:sz w:val="22"/>
                <w:szCs w:val="22"/>
              </w:rPr>
              <w:t xml:space="preserve"> </w:t>
            </w:r>
            <w:r>
              <w:rPr>
                <w:spacing w:val="-2"/>
                <w:sz w:val="22"/>
                <w:szCs w:val="22"/>
              </w:rPr>
              <w:t>was simulated</w:t>
            </w:r>
            <w:r>
              <w:rPr>
                <w:spacing w:val="7"/>
                <w:sz w:val="22"/>
                <w:szCs w:val="22"/>
              </w:rPr>
              <w:t xml:space="preserve"> </w:t>
            </w:r>
            <w:r>
              <w:rPr>
                <w:spacing w:val="-3"/>
                <w:sz w:val="22"/>
                <w:szCs w:val="22"/>
              </w:rPr>
              <w:t>was stabilised</w:t>
            </w:r>
          </w:p>
          <w:p w14:paraId="76E3F567">
            <w:pPr>
              <w:pStyle w:val="11"/>
              <w:spacing w:before="38" w:line="262" w:lineRule="auto"/>
              <w:ind w:left="119" w:right="684"/>
              <w:rPr>
                <w:sz w:val="22"/>
                <w:szCs w:val="22"/>
              </w:rPr>
            </w:pPr>
            <w:r>
              <w:rPr>
                <w:spacing w:val="-1"/>
                <w:sz w:val="22"/>
                <w:szCs w:val="22"/>
              </w:rPr>
              <w:t>was substituted</w:t>
            </w:r>
            <w:r>
              <w:rPr>
                <w:spacing w:val="7"/>
                <w:sz w:val="22"/>
                <w:szCs w:val="22"/>
              </w:rPr>
              <w:t xml:space="preserve"> </w:t>
            </w:r>
            <w:r>
              <w:rPr>
                <w:spacing w:val="-2"/>
                <w:sz w:val="22"/>
                <w:szCs w:val="22"/>
              </w:rPr>
              <w:t>was tracked</w:t>
            </w:r>
          </w:p>
          <w:p w14:paraId="6DB218D8">
            <w:pPr>
              <w:pStyle w:val="11"/>
              <w:spacing w:before="8" w:line="262" w:lineRule="auto"/>
              <w:ind w:left="119" w:right="680"/>
              <w:rPr>
                <w:sz w:val="22"/>
                <w:szCs w:val="22"/>
              </w:rPr>
            </w:pPr>
            <w:r>
              <w:rPr>
                <w:spacing w:val="-1"/>
                <w:sz w:val="22"/>
                <w:szCs w:val="22"/>
              </w:rPr>
              <w:t>was transferred</w:t>
            </w:r>
            <w:r>
              <w:rPr>
                <w:spacing w:val="12"/>
                <w:sz w:val="22"/>
                <w:szCs w:val="22"/>
              </w:rPr>
              <w:t xml:space="preserve"> </w:t>
            </w:r>
            <w:r>
              <w:rPr>
                <w:spacing w:val="-1"/>
                <w:sz w:val="22"/>
                <w:szCs w:val="22"/>
              </w:rPr>
              <w:t>was treated</w:t>
            </w:r>
          </w:p>
          <w:p w14:paraId="43447337">
            <w:pPr>
              <w:pStyle w:val="11"/>
              <w:spacing w:before="7" w:line="262" w:lineRule="auto"/>
              <w:ind w:left="119" w:right="1003"/>
              <w:rPr>
                <w:sz w:val="22"/>
                <w:szCs w:val="22"/>
              </w:rPr>
            </w:pPr>
            <w:r>
              <w:rPr>
                <w:spacing w:val="-3"/>
                <w:sz w:val="22"/>
                <w:szCs w:val="22"/>
              </w:rPr>
              <w:t>was varied</w:t>
            </w:r>
            <w:r>
              <w:rPr>
                <w:spacing w:val="2"/>
                <w:sz w:val="22"/>
                <w:szCs w:val="22"/>
              </w:rPr>
              <w:t xml:space="preserve">   </w:t>
            </w:r>
            <w:r>
              <w:rPr>
                <w:spacing w:val="-2"/>
                <w:sz w:val="22"/>
                <w:szCs w:val="22"/>
              </w:rPr>
              <w:t>was utilised</w:t>
            </w:r>
          </w:p>
        </w:tc>
      </w:tr>
    </w:tbl>
    <w:p w14:paraId="7A394A73">
      <w:pPr>
        <w:pStyle w:val="6"/>
        <w:spacing w:line="249" w:lineRule="auto"/>
      </w:pPr>
    </w:p>
    <w:p w14:paraId="3E3D04CA">
      <w:pPr>
        <w:bidi w:val="0"/>
        <w:rPr>
          <w:rFonts w:hint="default" w:ascii="Arial Bold" w:hAnsi="Arial Bold" w:cs="Arial Bold"/>
          <w:b/>
          <w:bCs/>
          <w:i w:val="0"/>
          <w:iCs w:val="0"/>
          <w:u w:val="none"/>
        </w:rPr>
      </w:pPr>
      <w:r>
        <w:rPr>
          <w:rFonts w:hint="default" w:ascii="Arial Bold" w:hAnsi="Arial Bold" w:cs="Arial Bold"/>
          <w:b/>
          <w:bCs/>
          <w:i w:val="0"/>
          <w:iCs w:val="0"/>
          <w:u w:val="none"/>
        </w:rPr>
        <w:t>4.  证明所做的选择</w:t>
      </w:r>
    </w:p>
    <w:p w14:paraId="761A611D">
      <w:pPr>
        <w:spacing w:line="99" w:lineRule="exact"/>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327"/>
        <w:gridCol w:w="3142"/>
      </w:tblGrid>
      <w:tr w14:paraId="63839A8E">
        <w:trPr>
          <w:trHeight w:val="3999" w:hRule="atLeast"/>
        </w:trPr>
        <w:tc>
          <w:tcPr>
            <w:tcW w:w="3327" w:type="dxa"/>
            <w:vAlign w:val="top"/>
          </w:tcPr>
          <w:p w14:paraId="52B572CF">
            <w:pPr>
              <w:pStyle w:val="11"/>
              <w:spacing w:before="238" w:line="193" w:lineRule="auto"/>
              <w:ind w:left="116"/>
              <w:rPr>
                <w:sz w:val="22"/>
                <w:szCs w:val="22"/>
              </w:rPr>
            </w:pPr>
            <w:r>
              <w:rPr>
                <w:spacing w:val="-2"/>
                <w:sz w:val="22"/>
                <w:szCs w:val="22"/>
              </w:rPr>
              <w:t>because*</w:t>
            </w:r>
          </w:p>
          <w:p w14:paraId="526ED075">
            <w:pPr>
              <w:pStyle w:val="11"/>
              <w:spacing w:before="75" w:line="241" w:lineRule="auto"/>
              <w:ind w:left="122" w:right="783" w:hanging="6"/>
              <w:rPr>
                <w:sz w:val="22"/>
                <w:szCs w:val="22"/>
              </w:rPr>
            </w:pPr>
            <w:r>
              <w:rPr>
                <w:spacing w:val="-5"/>
                <w:sz w:val="22"/>
                <w:szCs w:val="22"/>
              </w:rPr>
              <w:t>by doing</w:t>
            </w:r>
            <w:r>
              <w:rPr>
                <w:spacing w:val="-32"/>
                <w:sz w:val="22"/>
                <w:szCs w:val="22"/>
              </w:rPr>
              <w:t xml:space="preserve"> </w:t>
            </w:r>
            <w:r>
              <w:rPr>
                <w:spacing w:val="-5"/>
                <w:sz w:val="22"/>
                <w:szCs w:val="22"/>
              </w:rPr>
              <w:t>…</w:t>
            </w:r>
            <w:r>
              <w:rPr>
                <w:spacing w:val="-22"/>
                <w:sz w:val="22"/>
                <w:szCs w:val="22"/>
              </w:rPr>
              <w:t xml:space="preserve"> </w:t>
            </w:r>
            <w:r>
              <w:rPr>
                <w:spacing w:val="-5"/>
                <w:sz w:val="22"/>
                <w:szCs w:val="22"/>
              </w:rPr>
              <w:t>, we were able</w:t>
            </w:r>
            <w:r>
              <w:rPr>
                <w:spacing w:val="-6"/>
                <w:sz w:val="22"/>
                <w:szCs w:val="22"/>
              </w:rPr>
              <w:t xml:space="preserve"> to</w:t>
            </w:r>
            <w:r>
              <w:rPr>
                <w:sz w:val="22"/>
                <w:szCs w:val="22"/>
              </w:rPr>
              <w:t xml:space="preserve"> chosen</w:t>
            </w:r>
            <w:r>
              <w:rPr>
                <w:spacing w:val="2"/>
                <w:sz w:val="22"/>
                <w:szCs w:val="22"/>
              </w:rPr>
              <w:t xml:space="preserve"> </w:t>
            </w:r>
            <w:r>
              <w:rPr>
                <w:sz w:val="22"/>
                <w:szCs w:val="22"/>
              </w:rPr>
              <w:t>for</w:t>
            </w:r>
            <w:r>
              <w:rPr>
                <w:spacing w:val="2"/>
                <w:sz w:val="22"/>
                <w:szCs w:val="22"/>
              </w:rPr>
              <w:t xml:space="preserve"> (+ </w:t>
            </w:r>
            <w:r>
              <w:rPr>
                <w:sz w:val="22"/>
                <w:szCs w:val="22"/>
              </w:rPr>
              <w:t>noun</w:t>
            </w:r>
            <w:r>
              <w:rPr>
                <w:spacing w:val="2"/>
                <w:sz w:val="22"/>
                <w:szCs w:val="22"/>
              </w:rPr>
              <w:t>)</w:t>
            </w:r>
          </w:p>
          <w:p w14:paraId="18CC84AC">
            <w:pPr>
              <w:pStyle w:val="11"/>
              <w:spacing w:line="280" w:lineRule="exact"/>
              <w:ind w:left="123"/>
              <w:rPr>
                <w:sz w:val="22"/>
                <w:szCs w:val="22"/>
              </w:rPr>
            </w:pPr>
            <w:r>
              <w:rPr>
                <w:spacing w:val="-1"/>
                <w:position w:val="3"/>
                <w:sz w:val="22"/>
                <w:szCs w:val="22"/>
              </w:rPr>
              <w:t>chosen to (+ infinitive)</w:t>
            </w:r>
          </w:p>
          <w:p w14:paraId="70EF4815">
            <w:pPr>
              <w:pStyle w:val="11"/>
              <w:spacing w:before="1" w:line="265" w:lineRule="auto"/>
              <w:ind w:left="120" w:right="722"/>
              <w:rPr>
                <w:sz w:val="22"/>
                <w:szCs w:val="22"/>
              </w:rPr>
            </w:pPr>
            <w:r>
              <w:rPr>
                <w:sz w:val="22"/>
                <w:szCs w:val="22"/>
              </w:rPr>
              <w:t>for</w:t>
            </w:r>
            <w:r>
              <w:rPr>
                <w:spacing w:val="1"/>
                <w:sz w:val="22"/>
                <w:szCs w:val="22"/>
              </w:rPr>
              <w:t xml:space="preserve"> </w:t>
            </w:r>
            <w:r>
              <w:rPr>
                <w:sz w:val="22"/>
                <w:szCs w:val="22"/>
              </w:rPr>
              <w:t>the</w:t>
            </w:r>
            <w:r>
              <w:rPr>
                <w:spacing w:val="1"/>
                <w:sz w:val="22"/>
                <w:szCs w:val="22"/>
              </w:rPr>
              <w:t xml:space="preserve"> </w:t>
            </w:r>
            <w:r>
              <w:rPr>
                <w:sz w:val="22"/>
                <w:szCs w:val="22"/>
              </w:rPr>
              <w:t>purpose</w:t>
            </w:r>
            <w:r>
              <w:rPr>
                <w:spacing w:val="1"/>
                <w:sz w:val="22"/>
                <w:szCs w:val="22"/>
              </w:rPr>
              <w:t xml:space="preserve"> </w:t>
            </w:r>
            <w:r>
              <w:rPr>
                <w:sz w:val="22"/>
                <w:szCs w:val="22"/>
              </w:rPr>
              <w:t>of</w:t>
            </w:r>
            <w:r>
              <w:rPr>
                <w:spacing w:val="-6"/>
                <w:sz w:val="22"/>
                <w:szCs w:val="22"/>
              </w:rPr>
              <w:t xml:space="preserve"> </w:t>
            </w:r>
            <w:r>
              <w:rPr>
                <w:spacing w:val="1"/>
                <w:sz w:val="22"/>
                <w:szCs w:val="22"/>
              </w:rPr>
              <w:t>(+ -</w:t>
            </w:r>
            <w:r>
              <w:rPr>
                <w:sz w:val="22"/>
                <w:szCs w:val="22"/>
              </w:rPr>
              <w:t>ing</w:t>
            </w:r>
            <w:r>
              <w:rPr>
                <w:spacing w:val="1"/>
                <w:sz w:val="22"/>
                <w:szCs w:val="22"/>
              </w:rPr>
              <w:t xml:space="preserve"> </w:t>
            </w:r>
            <w:r>
              <w:rPr>
                <w:sz w:val="22"/>
                <w:szCs w:val="22"/>
              </w:rPr>
              <w:t>or noun)**</w:t>
            </w:r>
          </w:p>
          <w:p w14:paraId="4EC84E2B">
            <w:pPr>
              <w:pStyle w:val="11"/>
              <w:spacing w:before="2" w:line="265" w:lineRule="auto"/>
              <w:ind w:left="121" w:right="469" w:hanging="1"/>
              <w:rPr>
                <w:sz w:val="22"/>
                <w:szCs w:val="22"/>
              </w:rPr>
            </w:pPr>
            <w:r>
              <w:rPr>
                <w:sz w:val="22"/>
                <w:szCs w:val="22"/>
              </w:rPr>
              <w:t>for the sake of</w:t>
            </w:r>
            <w:r>
              <w:rPr>
                <w:spacing w:val="-8"/>
                <w:sz w:val="22"/>
                <w:szCs w:val="22"/>
              </w:rPr>
              <w:t xml:space="preserve"> </w:t>
            </w:r>
            <w:r>
              <w:rPr>
                <w:sz w:val="22"/>
                <w:szCs w:val="22"/>
              </w:rPr>
              <w:t>(+ -ing or noun) in an attempt to (+ infinit</w:t>
            </w:r>
            <w:r>
              <w:rPr>
                <w:spacing w:val="-1"/>
                <w:sz w:val="22"/>
                <w:szCs w:val="22"/>
              </w:rPr>
              <w:t>ive)</w:t>
            </w:r>
            <w:r>
              <w:rPr>
                <w:sz w:val="22"/>
                <w:szCs w:val="22"/>
              </w:rPr>
              <w:t xml:space="preserve">    in order to (+ infiniti</w:t>
            </w:r>
            <w:r>
              <w:rPr>
                <w:spacing w:val="-1"/>
                <w:sz w:val="22"/>
                <w:szCs w:val="22"/>
              </w:rPr>
              <w:t>ve)</w:t>
            </w:r>
          </w:p>
          <w:p w14:paraId="46B57F2E">
            <w:pPr>
              <w:pStyle w:val="11"/>
              <w:spacing w:before="1" w:line="269" w:lineRule="auto"/>
              <w:ind w:left="123" w:right="544" w:hanging="1"/>
              <w:rPr>
                <w:sz w:val="22"/>
                <w:szCs w:val="22"/>
              </w:rPr>
            </w:pPr>
            <w:r>
              <w:rPr>
                <w:spacing w:val="-2"/>
                <w:sz w:val="22"/>
                <w:szCs w:val="22"/>
              </w:rPr>
              <w:t>it was possible to (+ infinitive)</w:t>
            </w:r>
            <w:r>
              <w:rPr>
                <w:spacing w:val="7"/>
                <w:sz w:val="22"/>
                <w:szCs w:val="22"/>
              </w:rPr>
              <w:t xml:space="preserve"> </w:t>
            </w:r>
            <w:r>
              <w:rPr>
                <w:spacing w:val="-2"/>
                <w:sz w:val="22"/>
                <w:szCs w:val="22"/>
              </w:rPr>
              <w:t>offer a means of (+ -ing)</w:t>
            </w:r>
          </w:p>
          <w:p w14:paraId="5FFBC92D">
            <w:pPr>
              <w:pStyle w:val="11"/>
              <w:spacing w:before="44" w:line="202" w:lineRule="auto"/>
              <w:ind w:left="123"/>
              <w:rPr>
                <w:sz w:val="22"/>
                <w:szCs w:val="22"/>
              </w:rPr>
            </w:pPr>
            <w:r>
              <w:rPr>
                <w:spacing w:val="-3"/>
                <w:sz w:val="22"/>
                <w:szCs w:val="22"/>
              </w:rPr>
              <w:t>one way to avoid...</w:t>
            </w:r>
          </w:p>
          <w:p w14:paraId="20AA696E">
            <w:pPr>
              <w:pStyle w:val="11"/>
              <w:spacing w:before="6" w:line="297" w:lineRule="exact"/>
              <w:ind w:left="123"/>
              <w:rPr>
                <w:sz w:val="22"/>
                <w:szCs w:val="22"/>
              </w:rPr>
            </w:pPr>
            <w:r>
              <w:rPr>
                <w:spacing w:val="-1"/>
                <w:position w:val="4"/>
                <w:sz w:val="22"/>
                <w:szCs w:val="22"/>
              </w:rPr>
              <w:t>our aim was to (+ infinitive)</w:t>
            </w:r>
          </w:p>
        </w:tc>
        <w:tc>
          <w:tcPr>
            <w:tcW w:w="3142" w:type="dxa"/>
            <w:vAlign w:val="top"/>
          </w:tcPr>
          <w:p w14:paraId="7AF68662">
            <w:pPr>
              <w:pStyle w:val="11"/>
              <w:spacing w:before="178" w:line="271" w:lineRule="auto"/>
              <w:ind w:left="124" w:right="821" w:hanging="5"/>
              <w:jc w:val="both"/>
              <w:rPr>
                <w:sz w:val="22"/>
                <w:szCs w:val="22"/>
              </w:rPr>
            </w:pPr>
            <w:r>
              <w:rPr>
                <w:spacing w:val="-2"/>
                <w:sz w:val="22"/>
                <w:szCs w:val="22"/>
              </w:rPr>
              <w:t>provide a way of (+ -ing)</w:t>
            </w:r>
            <w:r>
              <w:rPr>
                <w:sz w:val="22"/>
                <w:szCs w:val="22"/>
              </w:rPr>
              <w:t xml:space="preserve"> </w:t>
            </w:r>
            <w:r>
              <w:rPr>
                <w:spacing w:val="-3"/>
                <w:sz w:val="22"/>
                <w:szCs w:val="22"/>
              </w:rPr>
              <w:t>selected on the basis of…</w:t>
            </w:r>
            <w:r>
              <w:rPr>
                <w:sz w:val="22"/>
                <w:szCs w:val="22"/>
              </w:rPr>
              <w:t xml:space="preserve"> </w:t>
            </w:r>
            <w:r>
              <w:rPr>
                <w:spacing w:val="-2"/>
                <w:sz w:val="22"/>
                <w:szCs w:val="22"/>
              </w:rPr>
              <w:t>so as to</w:t>
            </w:r>
            <w:r>
              <w:rPr>
                <w:spacing w:val="11"/>
                <w:sz w:val="22"/>
                <w:szCs w:val="22"/>
              </w:rPr>
              <w:t xml:space="preserve"> </w:t>
            </w:r>
            <w:r>
              <w:rPr>
                <w:spacing w:val="-2"/>
                <w:sz w:val="22"/>
                <w:szCs w:val="22"/>
              </w:rPr>
              <w:t>(+ infiniti</w:t>
            </w:r>
            <w:r>
              <w:rPr>
                <w:spacing w:val="-3"/>
                <w:sz w:val="22"/>
                <w:szCs w:val="22"/>
              </w:rPr>
              <w:t>ve)</w:t>
            </w:r>
          </w:p>
          <w:p w14:paraId="232E66BD">
            <w:pPr>
              <w:pStyle w:val="11"/>
              <w:spacing w:before="43" w:line="200" w:lineRule="auto"/>
              <w:ind w:left="124"/>
              <w:rPr>
                <w:sz w:val="22"/>
                <w:szCs w:val="22"/>
              </w:rPr>
            </w:pPr>
            <w:r>
              <w:rPr>
                <w:sz w:val="22"/>
                <w:szCs w:val="22"/>
              </w:rPr>
              <w:t>so</w:t>
            </w:r>
            <w:r>
              <w:rPr>
                <w:spacing w:val="7"/>
                <w:sz w:val="22"/>
                <w:szCs w:val="22"/>
              </w:rPr>
              <w:t>/</w:t>
            </w:r>
            <w:r>
              <w:rPr>
                <w:sz w:val="22"/>
                <w:szCs w:val="22"/>
              </w:rPr>
              <w:t>such</w:t>
            </w:r>
            <w:r>
              <w:rPr>
                <w:spacing w:val="7"/>
                <w:sz w:val="22"/>
                <w:szCs w:val="22"/>
              </w:rPr>
              <w:t xml:space="preserve"> </w:t>
            </w:r>
            <w:r>
              <w:rPr>
                <w:sz w:val="22"/>
                <w:szCs w:val="22"/>
              </w:rPr>
              <w:t>that</w:t>
            </w:r>
          </w:p>
          <w:p w14:paraId="34B7BC2B">
            <w:pPr>
              <w:pStyle w:val="11"/>
              <w:spacing w:before="8" w:line="288" w:lineRule="exact"/>
              <w:ind w:left="124"/>
              <w:rPr>
                <w:sz w:val="22"/>
                <w:szCs w:val="22"/>
              </w:rPr>
            </w:pPr>
            <w:r>
              <w:rPr>
                <w:spacing w:val="-3"/>
                <w:position w:val="3"/>
                <w:sz w:val="22"/>
                <w:szCs w:val="22"/>
              </w:rPr>
              <w:t>so</w:t>
            </w:r>
            <w:r>
              <w:rPr>
                <w:spacing w:val="17"/>
                <w:position w:val="3"/>
                <w:sz w:val="22"/>
                <w:szCs w:val="22"/>
              </w:rPr>
              <w:t xml:space="preserve"> </w:t>
            </w:r>
            <w:r>
              <w:rPr>
                <w:spacing w:val="-3"/>
                <w:position w:val="3"/>
                <w:sz w:val="22"/>
                <w:szCs w:val="22"/>
              </w:rPr>
              <w:t>(+</w:t>
            </w:r>
            <w:r>
              <w:rPr>
                <w:spacing w:val="7"/>
                <w:position w:val="3"/>
                <w:sz w:val="22"/>
                <w:szCs w:val="22"/>
              </w:rPr>
              <w:t xml:space="preserve"> </w:t>
            </w:r>
            <w:r>
              <w:rPr>
                <w:spacing w:val="-3"/>
                <w:position w:val="3"/>
                <w:sz w:val="22"/>
                <w:szCs w:val="22"/>
              </w:rPr>
              <w:t>-ing )</w:t>
            </w:r>
          </w:p>
          <w:p w14:paraId="0F2DCE9F">
            <w:pPr>
              <w:pStyle w:val="11"/>
              <w:spacing w:line="254" w:lineRule="auto"/>
              <w:ind w:left="119" w:right="1569"/>
              <w:rPr>
                <w:sz w:val="22"/>
                <w:szCs w:val="22"/>
              </w:rPr>
            </w:pPr>
            <w:r>
              <w:rPr>
                <w:spacing w:val="-2"/>
                <w:sz w:val="22"/>
                <w:szCs w:val="22"/>
              </w:rPr>
              <w:t>thereby (+</w:t>
            </w:r>
            <w:r>
              <w:rPr>
                <w:spacing w:val="18"/>
                <w:sz w:val="22"/>
                <w:szCs w:val="22"/>
              </w:rPr>
              <w:t xml:space="preserve"> </w:t>
            </w:r>
            <w:r>
              <w:rPr>
                <w:spacing w:val="-2"/>
                <w:sz w:val="22"/>
                <w:szCs w:val="22"/>
              </w:rPr>
              <w:t>-ing</w:t>
            </w:r>
            <w:r>
              <w:rPr>
                <w:spacing w:val="4"/>
                <w:sz w:val="22"/>
                <w:szCs w:val="22"/>
              </w:rPr>
              <w:t xml:space="preserve"> </w:t>
            </w:r>
            <w:r>
              <w:rPr>
                <w:spacing w:val="-2"/>
                <w:sz w:val="22"/>
                <w:szCs w:val="22"/>
              </w:rPr>
              <w:t>)</w:t>
            </w:r>
            <w:r>
              <w:rPr>
                <w:sz w:val="22"/>
                <w:szCs w:val="22"/>
              </w:rPr>
              <w:t xml:space="preserve"> </w:t>
            </w:r>
            <w:r>
              <w:rPr>
                <w:spacing w:val="-1"/>
                <w:sz w:val="22"/>
                <w:szCs w:val="22"/>
              </w:rPr>
              <w:t>therefore*</w:t>
            </w:r>
          </w:p>
          <w:p w14:paraId="62457F93">
            <w:pPr>
              <w:pStyle w:val="11"/>
              <w:spacing w:before="15" w:line="274" w:lineRule="auto"/>
              <w:ind w:left="119" w:right="1666"/>
              <w:rPr>
                <w:sz w:val="22"/>
                <w:szCs w:val="22"/>
              </w:rPr>
            </w:pPr>
            <w:r>
              <w:rPr>
                <w:sz w:val="22"/>
                <w:szCs w:val="22"/>
              </w:rPr>
              <w:t>thus</w:t>
            </w:r>
            <w:r>
              <w:rPr>
                <w:spacing w:val="10"/>
                <w:sz w:val="22"/>
                <w:szCs w:val="22"/>
              </w:rPr>
              <w:t xml:space="preserve"> </w:t>
            </w:r>
            <w:r>
              <w:rPr>
                <w:sz w:val="22"/>
                <w:szCs w:val="22"/>
              </w:rPr>
              <w:t xml:space="preserve">(+ -ing)     </w:t>
            </w:r>
            <w:r>
              <w:rPr>
                <w:spacing w:val="-1"/>
                <w:sz w:val="22"/>
                <w:szCs w:val="22"/>
              </w:rPr>
              <w:t>to (+</w:t>
            </w:r>
            <w:r>
              <w:rPr>
                <w:spacing w:val="3"/>
                <w:sz w:val="22"/>
                <w:szCs w:val="22"/>
              </w:rPr>
              <w:t xml:space="preserve"> </w:t>
            </w:r>
            <w:r>
              <w:rPr>
                <w:spacing w:val="-1"/>
                <w:sz w:val="22"/>
                <w:szCs w:val="22"/>
              </w:rPr>
              <w:t>infinitive)</w:t>
            </w:r>
          </w:p>
          <w:p w14:paraId="4C5CA386">
            <w:pPr>
              <w:pStyle w:val="11"/>
              <w:spacing w:before="44" w:line="202" w:lineRule="auto"/>
              <w:ind w:left="119"/>
              <w:rPr>
                <w:sz w:val="22"/>
                <w:szCs w:val="22"/>
              </w:rPr>
            </w:pPr>
            <w:r>
              <w:rPr>
                <w:spacing w:val="-1"/>
                <w:sz w:val="22"/>
                <w:szCs w:val="22"/>
              </w:rPr>
              <w:t>to take advantage of</w:t>
            </w:r>
          </w:p>
          <w:p w14:paraId="5FED5859">
            <w:pPr>
              <w:pStyle w:val="11"/>
              <w:spacing w:before="68" w:line="203" w:lineRule="auto"/>
              <w:ind w:left="117" w:right="392"/>
              <w:rPr>
                <w:sz w:val="22"/>
                <w:szCs w:val="22"/>
              </w:rPr>
            </w:pPr>
            <w:r>
              <w:rPr>
                <w:spacing w:val="-2"/>
                <w:sz w:val="22"/>
                <w:szCs w:val="22"/>
              </w:rPr>
              <w:t xml:space="preserve">which/this allows/allowed </w:t>
            </w:r>
            <w:r>
              <w:rPr>
                <w:rFonts w:ascii="Times" w:hAnsi="Times" w:eastAsia="Times" w:cs="Times"/>
                <w:i/>
                <w:iCs/>
                <w:spacing w:val="-2"/>
                <w:sz w:val="22"/>
                <w:szCs w:val="22"/>
              </w:rPr>
              <w:t>etc.</w:t>
            </w:r>
            <w:r>
              <w:rPr>
                <w:rFonts w:ascii="Times" w:hAnsi="Times" w:eastAsia="Times" w:cs="Times"/>
                <w:i/>
                <w:iCs/>
                <w:spacing w:val="11"/>
                <w:sz w:val="22"/>
                <w:szCs w:val="22"/>
              </w:rPr>
              <w:t xml:space="preserve"> </w:t>
            </w:r>
            <w:r>
              <w:rPr>
                <w:sz w:val="22"/>
                <w:szCs w:val="22"/>
              </w:rPr>
              <w:t>with</w:t>
            </w:r>
            <w:r>
              <w:rPr>
                <w:spacing w:val="3"/>
                <w:sz w:val="22"/>
                <w:szCs w:val="22"/>
              </w:rPr>
              <w:t xml:space="preserve"> </w:t>
            </w:r>
            <w:r>
              <w:rPr>
                <w:sz w:val="22"/>
                <w:szCs w:val="22"/>
              </w:rPr>
              <w:t>the</w:t>
            </w:r>
            <w:r>
              <w:rPr>
                <w:spacing w:val="3"/>
                <w:sz w:val="22"/>
                <w:szCs w:val="22"/>
              </w:rPr>
              <w:t xml:space="preserve"> </w:t>
            </w:r>
            <w:r>
              <w:rPr>
                <w:sz w:val="22"/>
                <w:szCs w:val="22"/>
              </w:rPr>
              <w:t>intention</w:t>
            </w:r>
            <w:r>
              <w:rPr>
                <w:spacing w:val="3"/>
                <w:sz w:val="22"/>
                <w:szCs w:val="22"/>
              </w:rPr>
              <w:t xml:space="preserve"> </w:t>
            </w:r>
            <w:r>
              <w:rPr>
                <w:sz w:val="22"/>
                <w:szCs w:val="22"/>
              </w:rPr>
              <w:t>of</w:t>
            </w:r>
            <w:r>
              <w:rPr>
                <w:spacing w:val="-9"/>
                <w:sz w:val="22"/>
                <w:szCs w:val="22"/>
              </w:rPr>
              <w:t xml:space="preserve"> </w:t>
            </w:r>
            <w:r>
              <w:rPr>
                <w:spacing w:val="3"/>
                <w:sz w:val="22"/>
                <w:szCs w:val="22"/>
              </w:rPr>
              <w:t>(+ -</w:t>
            </w:r>
            <w:r>
              <w:rPr>
                <w:sz w:val="22"/>
                <w:szCs w:val="22"/>
              </w:rPr>
              <w:t>ing</w:t>
            </w:r>
            <w:r>
              <w:rPr>
                <w:spacing w:val="3"/>
                <w:sz w:val="22"/>
                <w:szCs w:val="22"/>
              </w:rPr>
              <w:t>)</w:t>
            </w:r>
          </w:p>
        </w:tc>
      </w:tr>
    </w:tbl>
    <w:p w14:paraId="3D8BB1F5">
      <w:pPr>
        <w:bidi w:val="0"/>
      </w:pPr>
      <w:r>
        <w:t>*请参见第1.2.2节以获取其他信号语言的示例 **请参见下面的框以获取有 用动词的不定式、-ing形式和名词形式。 ∅ 表示在这种结构中名词形式不 可用或不常见。</w:t>
      </w:r>
    </w:p>
    <w:p w14:paraId="5DA0CEA1">
      <w:pPr>
        <w:spacing w:before="18"/>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2158"/>
        <w:gridCol w:w="2153"/>
        <w:gridCol w:w="2158"/>
      </w:tblGrid>
      <w:tr w14:paraId="18E59A14">
        <w:trPr>
          <w:trHeight w:val="3989" w:hRule="atLeast"/>
        </w:trPr>
        <w:tc>
          <w:tcPr>
            <w:tcW w:w="2158" w:type="dxa"/>
            <w:vAlign w:val="top"/>
          </w:tcPr>
          <w:p w14:paraId="2E365856">
            <w:pPr>
              <w:pStyle w:val="11"/>
              <w:spacing w:before="247" w:line="260" w:lineRule="auto"/>
              <w:ind w:left="123" w:right="874"/>
              <w:rPr>
                <w:sz w:val="22"/>
                <w:szCs w:val="22"/>
              </w:rPr>
            </w:pPr>
            <w:r>
              <w:rPr>
                <w:spacing w:val="-2"/>
                <w:sz w:val="22"/>
                <w:szCs w:val="22"/>
              </w:rPr>
              <w:t>INFINITIVE</w:t>
            </w:r>
            <w:r>
              <w:rPr>
                <w:spacing w:val="8"/>
                <w:sz w:val="22"/>
                <w:szCs w:val="22"/>
              </w:rPr>
              <w:t xml:space="preserve"> </w:t>
            </w:r>
            <w:r>
              <w:rPr>
                <w:spacing w:val="-3"/>
                <w:sz w:val="22"/>
                <w:szCs w:val="22"/>
              </w:rPr>
              <w:t>achieve</w:t>
            </w:r>
          </w:p>
          <w:p w14:paraId="4FB2A409">
            <w:pPr>
              <w:pStyle w:val="11"/>
              <w:spacing w:before="3" w:line="193" w:lineRule="auto"/>
              <w:ind w:left="123"/>
              <w:rPr>
                <w:sz w:val="22"/>
                <w:szCs w:val="22"/>
              </w:rPr>
            </w:pPr>
            <w:r>
              <w:rPr>
                <w:spacing w:val="-4"/>
                <w:sz w:val="22"/>
                <w:szCs w:val="22"/>
              </w:rPr>
              <w:t>allow</w:t>
            </w:r>
          </w:p>
          <w:p w14:paraId="79A2385D">
            <w:pPr>
              <w:pStyle w:val="11"/>
              <w:spacing w:before="134" w:line="238" w:lineRule="auto"/>
              <w:ind w:left="123" w:right="1520"/>
              <w:rPr>
                <w:sz w:val="22"/>
                <w:szCs w:val="22"/>
              </w:rPr>
            </w:pPr>
            <w:r>
              <w:rPr>
                <w:spacing w:val="-6"/>
                <w:sz w:val="22"/>
                <w:szCs w:val="22"/>
              </w:rPr>
              <w:t>assess</w:t>
            </w:r>
            <w:r>
              <w:rPr>
                <w:spacing w:val="1"/>
                <w:sz w:val="22"/>
                <w:szCs w:val="22"/>
              </w:rPr>
              <w:t xml:space="preserve"> </w:t>
            </w:r>
            <w:r>
              <w:rPr>
                <w:spacing w:val="-4"/>
                <w:sz w:val="22"/>
                <w:szCs w:val="22"/>
              </w:rPr>
              <w:t>avoid</w:t>
            </w:r>
          </w:p>
          <w:p w14:paraId="7194E50E">
            <w:pPr>
              <w:pStyle w:val="11"/>
              <w:spacing w:before="1" w:line="232" w:lineRule="auto"/>
              <w:ind w:left="123" w:right="687"/>
              <w:rPr>
                <w:sz w:val="22"/>
                <w:szCs w:val="22"/>
              </w:rPr>
            </w:pPr>
            <w:r>
              <w:rPr>
                <w:spacing w:val="-1"/>
                <w:sz w:val="22"/>
                <w:szCs w:val="22"/>
              </w:rPr>
              <w:t>compensate for</w:t>
            </w:r>
            <w:r>
              <w:rPr>
                <w:sz w:val="22"/>
                <w:szCs w:val="22"/>
              </w:rPr>
              <w:t xml:space="preserve"> </w:t>
            </w:r>
            <w:r>
              <w:rPr>
                <w:spacing w:val="-1"/>
                <w:sz w:val="22"/>
                <w:szCs w:val="22"/>
              </w:rPr>
              <w:t>confirm</w:t>
            </w:r>
          </w:p>
          <w:p w14:paraId="7378B20C">
            <w:pPr>
              <w:pStyle w:val="11"/>
              <w:spacing w:before="68" w:line="262" w:lineRule="auto"/>
              <w:ind w:left="123" w:right="1129"/>
              <w:rPr>
                <w:sz w:val="22"/>
                <w:szCs w:val="22"/>
              </w:rPr>
            </w:pPr>
            <w:r>
              <w:rPr>
                <w:spacing w:val="1"/>
                <w:sz w:val="22"/>
                <w:szCs w:val="22"/>
              </w:rPr>
              <w:t>determine</w:t>
            </w:r>
            <w:r>
              <w:rPr>
                <w:spacing w:val="6"/>
                <w:sz w:val="22"/>
                <w:szCs w:val="22"/>
              </w:rPr>
              <w:t xml:space="preserve"> </w:t>
            </w:r>
            <w:r>
              <w:rPr>
                <w:spacing w:val="-2"/>
                <w:sz w:val="22"/>
                <w:szCs w:val="22"/>
              </w:rPr>
              <w:t>enable</w:t>
            </w:r>
          </w:p>
          <w:p w14:paraId="63B778E0">
            <w:pPr>
              <w:pStyle w:val="11"/>
              <w:spacing w:before="9" w:line="193" w:lineRule="auto"/>
              <w:ind w:left="123"/>
              <w:rPr>
                <w:sz w:val="22"/>
                <w:szCs w:val="22"/>
              </w:rPr>
            </w:pPr>
            <w:r>
              <w:rPr>
                <w:spacing w:val="1"/>
                <w:sz w:val="22"/>
                <w:szCs w:val="22"/>
              </w:rPr>
              <w:t>enhance</w:t>
            </w:r>
          </w:p>
          <w:p w14:paraId="159926E8">
            <w:pPr>
              <w:pStyle w:val="11"/>
              <w:spacing w:before="133" w:line="147" w:lineRule="exact"/>
              <w:ind w:left="123"/>
              <w:rPr>
                <w:sz w:val="22"/>
                <w:szCs w:val="22"/>
              </w:rPr>
            </w:pPr>
            <w:r>
              <w:rPr>
                <w:position w:val="-3"/>
                <w:sz w:val="22"/>
                <w:szCs w:val="22"/>
              </w:rPr>
              <w:t>ensure</w:t>
            </w:r>
          </w:p>
          <w:p w14:paraId="2EFB9683">
            <w:pPr>
              <w:pStyle w:val="11"/>
              <w:spacing w:before="76" w:line="262" w:lineRule="auto"/>
              <w:ind w:left="120" w:right="1275" w:firstLine="2"/>
              <w:rPr>
                <w:sz w:val="22"/>
                <w:szCs w:val="22"/>
              </w:rPr>
            </w:pPr>
            <w:r>
              <w:rPr>
                <w:spacing w:val="-3"/>
                <w:sz w:val="22"/>
                <w:szCs w:val="22"/>
              </w:rPr>
              <w:t>establish</w:t>
            </w:r>
            <w:r>
              <w:rPr>
                <w:spacing w:val="5"/>
                <w:sz w:val="22"/>
                <w:szCs w:val="22"/>
              </w:rPr>
              <w:t xml:space="preserve"> </w:t>
            </w:r>
            <w:r>
              <w:rPr>
                <w:spacing w:val="-3"/>
                <w:sz w:val="22"/>
                <w:szCs w:val="22"/>
              </w:rPr>
              <w:t>facilitate</w:t>
            </w:r>
          </w:p>
        </w:tc>
        <w:tc>
          <w:tcPr>
            <w:tcW w:w="2153" w:type="dxa"/>
            <w:vAlign w:val="top"/>
          </w:tcPr>
          <w:p w14:paraId="72F10177">
            <w:pPr>
              <w:pStyle w:val="11"/>
              <w:spacing w:before="248" w:line="261" w:lineRule="auto"/>
              <w:ind w:left="122" w:right="895" w:firstLine="3"/>
              <w:rPr>
                <w:sz w:val="22"/>
                <w:szCs w:val="22"/>
              </w:rPr>
            </w:pPr>
            <w:r>
              <w:rPr>
                <w:spacing w:val="-3"/>
                <w:sz w:val="22"/>
                <w:szCs w:val="22"/>
              </w:rPr>
              <w:t>-ING FORM</w:t>
            </w:r>
            <w:r>
              <w:rPr>
                <w:spacing w:val="4"/>
                <w:sz w:val="22"/>
                <w:szCs w:val="22"/>
              </w:rPr>
              <w:t xml:space="preserve"> </w:t>
            </w:r>
            <w:r>
              <w:rPr>
                <w:spacing w:val="-2"/>
                <w:sz w:val="22"/>
                <w:szCs w:val="22"/>
              </w:rPr>
              <w:t>achieving</w:t>
            </w:r>
          </w:p>
          <w:p w14:paraId="06A9204E">
            <w:pPr>
              <w:pStyle w:val="11"/>
              <w:spacing w:before="2" w:line="246" w:lineRule="auto"/>
              <w:ind w:left="122" w:right="1236"/>
              <w:rPr>
                <w:sz w:val="22"/>
                <w:szCs w:val="22"/>
              </w:rPr>
            </w:pPr>
            <w:r>
              <w:rPr>
                <w:spacing w:val="-4"/>
                <w:sz w:val="22"/>
                <w:szCs w:val="22"/>
              </w:rPr>
              <w:t>allowing</w:t>
            </w:r>
            <w:r>
              <w:rPr>
                <w:spacing w:val="1"/>
                <w:sz w:val="22"/>
                <w:szCs w:val="22"/>
              </w:rPr>
              <w:t xml:space="preserve">  </w:t>
            </w:r>
            <w:r>
              <w:rPr>
                <w:spacing w:val="-4"/>
                <w:sz w:val="22"/>
                <w:szCs w:val="22"/>
              </w:rPr>
              <w:t>assessing</w:t>
            </w:r>
            <w:r>
              <w:rPr>
                <w:sz w:val="22"/>
                <w:szCs w:val="22"/>
              </w:rPr>
              <w:t xml:space="preserve"> </w:t>
            </w:r>
            <w:r>
              <w:rPr>
                <w:spacing w:val="-2"/>
                <w:sz w:val="22"/>
                <w:szCs w:val="22"/>
              </w:rPr>
              <w:t>avoiding</w:t>
            </w:r>
          </w:p>
          <w:p w14:paraId="7EA5BB14">
            <w:pPr>
              <w:pStyle w:val="11"/>
              <w:spacing w:before="60" w:line="202" w:lineRule="auto"/>
              <w:ind w:left="122"/>
              <w:rPr>
                <w:sz w:val="22"/>
                <w:szCs w:val="22"/>
              </w:rPr>
            </w:pPr>
            <w:r>
              <w:rPr>
                <w:spacing w:val="-1"/>
                <w:sz w:val="22"/>
                <w:szCs w:val="22"/>
              </w:rPr>
              <w:t>compensating for</w:t>
            </w:r>
          </w:p>
          <w:p w14:paraId="7D3666A6">
            <w:pPr>
              <w:pStyle w:val="11"/>
              <w:spacing w:before="65" w:line="245" w:lineRule="auto"/>
              <w:ind w:left="121" w:right="937"/>
              <w:rPr>
                <w:sz w:val="22"/>
                <w:szCs w:val="22"/>
              </w:rPr>
            </w:pPr>
            <w:r>
              <w:rPr>
                <w:spacing w:val="-1"/>
                <w:sz w:val="22"/>
                <w:szCs w:val="22"/>
              </w:rPr>
              <w:t>confirming</w:t>
            </w:r>
            <w:r>
              <w:rPr>
                <w:spacing w:val="2"/>
                <w:sz w:val="22"/>
                <w:szCs w:val="22"/>
              </w:rPr>
              <w:t xml:space="preserve">   </w:t>
            </w:r>
            <w:r>
              <w:rPr>
                <w:spacing w:val="1"/>
                <w:sz w:val="22"/>
                <w:szCs w:val="22"/>
              </w:rPr>
              <w:t>determining</w:t>
            </w:r>
            <w:r>
              <w:rPr>
                <w:spacing w:val="8"/>
                <w:sz w:val="22"/>
                <w:szCs w:val="22"/>
              </w:rPr>
              <w:t xml:space="preserve"> </w:t>
            </w:r>
            <w:r>
              <w:rPr>
                <w:spacing w:val="-1"/>
                <w:sz w:val="22"/>
                <w:szCs w:val="22"/>
              </w:rPr>
              <w:t>enabling</w:t>
            </w:r>
          </w:p>
          <w:p w14:paraId="350F63F4">
            <w:pPr>
              <w:pStyle w:val="11"/>
              <w:spacing w:before="67"/>
              <w:ind w:left="121" w:right="1110"/>
              <w:rPr>
                <w:sz w:val="22"/>
                <w:szCs w:val="22"/>
              </w:rPr>
            </w:pPr>
            <w:r>
              <w:rPr>
                <w:sz w:val="22"/>
                <w:szCs w:val="22"/>
              </w:rPr>
              <w:t>enhancing</w:t>
            </w:r>
            <w:r>
              <w:rPr>
                <w:spacing w:val="6"/>
                <w:sz w:val="22"/>
                <w:szCs w:val="22"/>
              </w:rPr>
              <w:t xml:space="preserve"> </w:t>
            </w:r>
            <w:r>
              <w:rPr>
                <w:spacing w:val="1"/>
                <w:sz w:val="22"/>
                <w:szCs w:val="22"/>
              </w:rPr>
              <w:t>ensuring</w:t>
            </w:r>
          </w:p>
          <w:p w14:paraId="54E08ED0">
            <w:pPr>
              <w:pStyle w:val="11"/>
              <w:spacing w:before="53" w:line="234" w:lineRule="auto"/>
              <w:ind w:left="119" w:right="990" w:firstLine="2"/>
              <w:rPr>
                <w:sz w:val="22"/>
                <w:szCs w:val="22"/>
              </w:rPr>
            </w:pPr>
            <w:r>
              <w:rPr>
                <w:spacing w:val="-2"/>
                <w:sz w:val="22"/>
                <w:szCs w:val="22"/>
              </w:rPr>
              <w:t>establishing</w:t>
            </w:r>
            <w:r>
              <w:rPr>
                <w:spacing w:val="2"/>
                <w:sz w:val="22"/>
                <w:szCs w:val="22"/>
              </w:rPr>
              <w:t xml:space="preserve"> </w:t>
            </w:r>
            <w:r>
              <w:rPr>
                <w:spacing w:val="-2"/>
                <w:sz w:val="22"/>
                <w:szCs w:val="22"/>
              </w:rPr>
              <w:t>facilitating</w:t>
            </w:r>
          </w:p>
        </w:tc>
        <w:tc>
          <w:tcPr>
            <w:tcW w:w="2158" w:type="dxa"/>
            <w:vAlign w:val="top"/>
          </w:tcPr>
          <w:p w14:paraId="3959C30C">
            <w:pPr>
              <w:pStyle w:val="11"/>
              <w:spacing w:before="249" w:line="230" w:lineRule="auto"/>
              <w:ind w:left="125" w:right="719" w:hanging="4"/>
              <w:rPr>
                <w:sz w:val="22"/>
                <w:szCs w:val="22"/>
              </w:rPr>
            </w:pPr>
            <w:r>
              <w:rPr>
                <w:spacing w:val="-1"/>
                <w:sz w:val="22"/>
                <w:szCs w:val="22"/>
              </w:rPr>
              <w:t>NOUN FORM</w:t>
            </w:r>
            <w:r>
              <w:rPr>
                <w:sz w:val="22"/>
                <w:szCs w:val="22"/>
              </w:rPr>
              <w:t xml:space="preserve"> </w:t>
            </w:r>
            <w:r>
              <w:rPr>
                <w:spacing w:val="-1"/>
                <w:sz w:val="22"/>
                <w:szCs w:val="22"/>
              </w:rPr>
              <w:t>achievement</w:t>
            </w:r>
          </w:p>
          <w:p w14:paraId="7E0C4FBC">
            <w:pPr>
              <w:spacing w:line="286" w:lineRule="exact"/>
              <w:ind w:left="125"/>
              <w:rPr>
                <w:rFonts w:ascii="Symbol" w:hAnsi="Symbol" w:eastAsia="Symbol" w:cs="Symbol"/>
                <w:sz w:val="22"/>
                <w:szCs w:val="22"/>
              </w:rPr>
            </w:pPr>
            <w:r>
              <w:rPr>
                <w:rFonts w:ascii="Symbol" w:hAnsi="Symbol" w:eastAsia="Symbol" w:cs="Symbol"/>
                <w:position w:val="1"/>
                <w:sz w:val="22"/>
                <w:szCs w:val="22"/>
              </w:rPr>
              <w:t>∅</w:t>
            </w:r>
          </w:p>
          <w:p w14:paraId="0354EF55">
            <w:pPr>
              <w:pStyle w:val="11"/>
              <w:spacing w:before="89" w:line="251" w:lineRule="auto"/>
              <w:ind w:left="125" w:right="1062"/>
              <w:rPr>
                <w:sz w:val="22"/>
                <w:szCs w:val="22"/>
              </w:rPr>
            </w:pPr>
            <w:r>
              <w:rPr>
                <w:spacing w:val="-2"/>
                <w:sz w:val="22"/>
                <w:szCs w:val="22"/>
              </w:rPr>
              <w:t>assessment</w:t>
            </w:r>
            <w:r>
              <w:rPr>
                <w:sz w:val="22"/>
                <w:szCs w:val="22"/>
              </w:rPr>
              <w:t xml:space="preserve"> </w:t>
            </w:r>
            <w:r>
              <w:rPr>
                <w:spacing w:val="-2"/>
                <w:sz w:val="22"/>
                <w:szCs w:val="22"/>
              </w:rPr>
              <w:t>avoidance</w:t>
            </w:r>
          </w:p>
          <w:p w14:paraId="31945630">
            <w:pPr>
              <w:pStyle w:val="11"/>
              <w:spacing w:before="1" w:line="232" w:lineRule="auto"/>
              <w:ind w:left="125" w:right="488"/>
              <w:rPr>
                <w:sz w:val="22"/>
                <w:szCs w:val="22"/>
              </w:rPr>
            </w:pPr>
            <w:r>
              <w:rPr>
                <w:sz w:val="22"/>
                <w:szCs w:val="22"/>
              </w:rPr>
              <w:t>compensation for confirmation</w:t>
            </w:r>
          </w:p>
          <w:p w14:paraId="0096CCC7">
            <w:pPr>
              <w:pStyle w:val="11"/>
              <w:spacing w:before="69" w:line="268" w:lineRule="auto"/>
              <w:ind w:left="125" w:right="770"/>
              <w:rPr>
                <w:rFonts w:ascii="Symbol" w:hAnsi="Symbol" w:eastAsia="Symbol" w:cs="Symbol"/>
                <w:sz w:val="22"/>
                <w:szCs w:val="22"/>
              </w:rPr>
            </w:pPr>
            <w:r>
              <w:rPr>
                <w:spacing w:val="2"/>
                <w:sz w:val="22"/>
                <w:szCs w:val="22"/>
              </w:rPr>
              <w:t xml:space="preserve">determination </w:t>
            </w:r>
            <w:r>
              <w:rPr>
                <w:rFonts w:ascii="Symbol" w:hAnsi="Symbol" w:eastAsia="Symbol" w:cs="Symbol"/>
                <w:sz w:val="22"/>
                <w:szCs w:val="22"/>
              </w:rPr>
              <w:t>∅</w:t>
            </w:r>
          </w:p>
          <w:p w14:paraId="3BB510C3">
            <w:pPr>
              <w:pStyle w:val="11"/>
              <w:spacing w:before="2" w:line="268" w:lineRule="auto"/>
              <w:ind w:left="125" w:right="842"/>
              <w:rPr>
                <w:rFonts w:ascii="Symbol" w:hAnsi="Symbol" w:eastAsia="Symbol" w:cs="Symbol"/>
                <w:sz w:val="22"/>
                <w:szCs w:val="22"/>
              </w:rPr>
            </w:pPr>
            <w:r>
              <w:rPr>
                <w:spacing w:val="1"/>
                <w:sz w:val="22"/>
                <w:szCs w:val="22"/>
              </w:rPr>
              <w:t>enhancement</w:t>
            </w:r>
            <w:r>
              <w:rPr>
                <w:spacing w:val="7"/>
                <w:sz w:val="22"/>
                <w:szCs w:val="22"/>
              </w:rPr>
              <w:t xml:space="preserve"> </w:t>
            </w:r>
            <w:r>
              <w:rPr>
                <w:rFonts w:ascii="Symbol" w:hAnsi="Symbol" w:eastAsia="Symbol" w:cs="Symbol"/>
                <w:sz w:val="22"/>
                <w:szCs w:val="22"/>
              </w:rPr>
              <w:t>∅</w:t>
            </w:r>
          </w:p>
          <w:p w14:paraId="65B13DF3">
            <w:pPr>
              <w:pStyle w:val="11"/>
              <w:spacing w:line="262" w:lineRule="auto"/>
              <w:ind w:left="123" w:right="816" w:firstLine="2"/>
              <w:rPr>
                <w:sz w:val="22"/>
                <w:szCs w:val="22"/>
              </w:rPr>
            </w:pPr>
            <w:r>
              <w:rPr>
                <w:spacing w:val="-1"/>
                <w:sz w:val="22"/>
                <w:szCs w:val="22"/>
              </w:rPr>
              <w:t>establishment</w:t>
            </w:r>
            <w:r>
              <w:rPr>
                <w:spacing w:val="8"/>
                <w:sz w:val="22"/>
                <w:szCs w:val="22"/>
              </w:rPr>
              <w:t xml:space="preserve"> </w:t>
            </w:r>
            <w:r>
              <w:rPr>
                <w:spacing w:val="-2"/>
                <w:sz w:val="22"/>
                <w:szCs w:val="22"/>
              </w:rPr>
              <w:t>facilitation</w:t>
            </w:r>
          </w:p>
        </w:tc>
      </w:tr>
    </w:tbl>
    <w:p w14:paraId="2BEF7BCC">
      <w:pPr>
        <w:pStyle w:val="6"/>
      </w:pPr>
    </w:p>
    <w:p w14:paraId="03EEFB94">
      <w:pPr>
        <w:sectPr>
          <w:pgSz w:w="8211" w:h="12387"/>
          <w:pgMar w:top="400" w:right="875" w:bottom="400" w:left="854" w:header="0" w:footer="0" w:gutter="0"/>
          <w:cols w:space="720" w:num="1"/>
        </w:sectPr>
      </w:pPr>
    </w:p>
    <w:p w14:paraId="46863268">
      <w:pPr>
        <w:spacing w:before="155" w:line="211" w:lineRule="auto"/>
        <w:jc w:val="right"/>
        <w:rPr>
          <w:rFonts w:ascii="Times New Roman" w:hAnsi="Times New Roman" w:eastAsia="Times New Roman" w:cs="Times New Roman"/>
          <w:sz w:val="18"/>
          <w:szCs w:val="18"/>
        </w:rPr>
      </w:pPr>
      <w:r>
        <w:rPr>
          <w:rFonts w:ascii="PingFang SC" w:hAnsi="PingFang SC" w:eastAsia="PingFang SC" w:cs="PingFang SC"/>
          <w:b/>
          <w:bCs/>
          <w:sz w:val="18"/>
          <w:szCs w:val="18"/>
        </w:rPr>
        <w:t>Methodo</w:t>
      </w:r>
      <w:r>
        <w:rPr>
          <w:rFonts w:ascii="PingFang SC" w:hAnsi="PingFang SC" w:eastAsia="PingFang SC" w:cs="PingFang SC"/>
          <w:spacing w:val="-15"/>
          <w:sz w:val="18"/>
          <w:szCs w:val="18"/>
        </w:rPr>
        <w:t xml:space="preserve"> </w:t>
      </w:r>
      <w:r>
        <w:rPr>
          <w:rFonts w:ascii="PingFang SC" w:hAnsi="PingFang SC" w:eastAsia="PingFang SC" w:cs="PingFang SC"/>
          <w:b/>
          <w:bCs/>
          <w:sz w:val="18"/>
          <w:szCs w:val="18"/>
        </w:rPr>
        <w:t>logy</w:t>
      </w:r>
      <w:r>
        <w:rPr>
          <w:rFonts w:ascii="PingFang SC" w:hAnsi="PingFang SC" w:eastAsia="PingFang SC" w:cs="PingFang SC"/>
          <w:spacing w:val="52"/>
          <w:sz w:val="18"/>
          <w:szCs w:val="18"/>
        </w:rPr>
        <w:t xml:space="preserve"> </w:t>
      </w:r>
      <w:r>
        <w:rPr>
          <w:rFonts w:ascii="PingFang SC" w:hAnsi="PingFang SC" w:eastAsia="PingFang SC" w:cs="PingFang SC"/>
          <w:b/>
          <w:bCs/>
          <w:spacing w:val="11"/>
          <w:sz w:val="18"/>
          <w:szCs w:val="18"/>
        </w:rPr>
        <w:t>—</w:t>
      </w:r>
      <w:r>
        <w:rPr>
          <w:rFonts w:ascii="PingFang SC" w:hAnsi="PingFang SC" w:eastAsia="PingFang SC" w:cs="PingFang SC"/>
          <w:spacing w:val="11"/>
          <w:sz w:val="18"/>
          <w:szCs w:val="18"/>
        </w:rPr>
        <w:t xml:space="preserve">  </w:t>
      </w:r>
      <w:r>
        <w:rPr>
          <w:rFonts w:ascii="PingFang SC" w:hAnsi="PingFang SC" w:eastAsia="PingFang SC" w:cs="PingFang SC"/>
          <w:b/>
          <w:bCs/>
          <w:sz w:val="18"/>
          <w:szCs w:val="18"/>
        </w:rPr>
        <w:t>Vocabu</w:t>
      </w:r>
      <w:r>
        <w:rPr>
          <w:rFonts w:ascii="PingFang SC" w:hAnsi="PingFang SC" w:eastAsia="PingFang SC" w:cs="PingFang SC"/>
          <w:spacing w:val="-14"/>
          <w:sz w:val="18"/>
          <w:szCs w:val="18"/>
        </w:rPr>
        <w:t xml:space="preserve"> </w:t>
      </w:r>
      <w:r>
        <w:rPr>
          <w:rFonts w:ascii="PingFang SC" w:hAnsi="PingFang SC" w:eastAsia="PingFang SC" w:cs="PingFang SC"/>
          <w:b/>
          <w:bCs/>
          <w:sz w:val="18"/>
          <w:szCs w:val="18"/>
        </w:rPr>
        <w:t>lary</w:t>
      </w:r>
      <w:r>
        <w:rPr>
          <w:rFonts w:ascii="PingFang SC" w:hAnsi="PingFang SC" w:eastAsia="PingFang SC" w:cs="PingFang SC"/>
          <w:spacing w:val="14"/>
          <w:sz w:val="18"/>
          <w:szCs w:val="18"/>
        </w:rPr>
        <w:t xml:space="preserve">   </w:t>
      </w:r>
      <w:r>
        <w:rPr>
          <w:rFonts w:ascii="Times New Roman" w:hAnsi="Times New Roman" w:eastAsia="Times New Roman" w:cs="Times New Roman"/>
          <w:spacing w:val="11"/>
          <w:sz w:val="18"/>
          <w:szCs w:val="18"/>
        </w:rPr>
        <w:t>83</w:t>
      </w:r>
    </w:p>
    <w:p w14:paraId="2EA324A8">
      <w:pPr>
        <w:spacing w:before="121"/>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2158"/>
        <w:gridCol w:w="2153"/>
        <w:gridCol w:w="2158"/>
      </w:tblGrid>
      <w:tr w14:paraId="221B8762">
        <w:trPr>
          <w:trHeight w:val="4578" w:hRule="atLeast"/>
        </w:trPr>
        <w:tc>
          <w:tcPr>
            <w:tcW w:w="2158" w:type="dxa"/>
            <w:vAlign w:val="top"/>
          </w:tcPr>
          <w:p w14:paraId="4D5AB691">
            <w:pPr>
              <w:pStyle w:val="11"/>
              <w:spacing w:before="269" w:line="242" w:lineRule="auto"/>
              <w:ind w:left="121" w:right="1171"/>
              <w:rPr>
                <w:sz w:val="22"/>
                <w:szCs w:val="22"/>
              </w:rPr>
            </w:pPr>
            <w:r>
              <w:rPr>
                <w:spacing w:val="-1"/>
                <w:sz w:val="22"/>
                <w:szCs w:val="22"/>
              </w:rPr>
              <w:t>guarantee</w:t>
            </w:r>
            <w:r>
              <w:rPr>
                <w:spacing w:val="7"/>
                <w:sz w:val="22"/>
                <w:szCs w:val="22"/>
              </w:rPr>
              <w:t xml:space="preserve"> </w:t>
            </w:r>
            <w:r>
              <w:rPr>
                <w:spacing w:val="-1"/>
                <w:sz w:val="22"/>
                <w:szCs w:val="22"/>
              </w:rPr>
              <w:t>identify</w:t>
            </w:r>
            <w:r>
              <w:rPr>
                <w:sz w:val="22"/>
                <w:szCs w:val="22"/>
              </w:rPr>
              <w:t xml:space="preserve">    </w:t>
            </w:r>
            <w:r>
              <w:rPr>
                <w:spacing w:val="-2"/>
                <w:sz w:val="22"/>
                <w:szCs w:val="22"/>
              </w:rPr>
              <w:t>improve</w:t>
            </w:r>
            <w:r>
              <w:rPr>
                <w:sz w:val="22"/>
                <w:szCs w:val="22"/>
              </w:rPr>
              <w:t xml:space="preserve">   </w:t>
            </w:r>
            <w:r>
              <w:rPr>
                <w:spacing w:val="-1"/>
                <w:sz w:val="22"/>
                <w:szCs w:val="22"/>
              </w:rPr>
              <w:t>include</w:t>
            </w:r>
          </w:p>
          <w:p w14:paraId="388D5DAC">
            <w:pPr>
              <w:pStyle w:val="11"/>
              <w:spacing w:before="84" w:line="260" w:lineRule="auto"/>
              <w:ind w:left="118" w:right="1315" w:firstLine="3"/>
              <w:rPr>
                <w:sz w:val="22"/>
                <w:szCs w:val="22"/>
              </w:rPr>
            </w:pPr>
            <w:r>
              <w:rPr>
                <w:spacing w:val="-2"/>
                <w:sz w:val="22"/>
                <w:szCs w:val="22"/>
              </w:rPr>
              <w:t>increase</w:t>
            </w:r>
            <w:r>
              <w:rPr>
                <w:spacing w:val="4"/>
                <w:sz w:val="22"/>
                <w:szCs w:val="22"/>
              </w:rPr>
              <w:t xml:space="preserve"> </w:t>
            </w:r>
            <w:r>
              <w:rPr>
                <w:spacing w:val="-1"/>
                <w:sz w:val="22"/>
                <w:szCs w:val="22"/>
              </w:rPr>
              <w:t>limit</w:t>
            </w:r>
          </w:p>
          <w:p w14:paraId="3DDD6379">
            <w:pPr>
              <w:pStyle w:val="11"/>
              <w:spacing w:before="12" w:line="259" w:lineRule="auto"/>
              <w:ind w:left="122" w:right="1200" w:hanging="2"/>
              <w:rPr>
                <w:sz w:val="22"/>
                <w:szCs w:val="22"/>
              </w:rPr>
            </w:pPr>
            <w:r>
              <w:rPr>
                <w:sz w:val="22"/>
                <w:szCs w:val="22"/>
              </w:rPr>
              <w:t>minimise</w:t>
            </w:r>
            <w:r>
              <w:rPr>
                <w:spacing w:val="6"/>
                <w:sz w:val="22"/>
                <w:szCs w:val="22"/>
              </w:rPr>
              <w:t xml:space="preserve"> </w:t>
            </w:r>
            <w:r>
              <w:rPr>
                <w:sz w:val="22"/>
                <w:szCs w:val="22"/>
              </w:rPr>
              <w:t>obtain</w:t>
            </w:r>
          </w:p>
          <w:p w14:paraId="57BAB7CA">
            <w:pPr>
              <w:pStyle w:val="11"/>
              <w:spacing w:before="54" w:line="253" w:lineRule="auto"/>
              <w:ind w:left="118" w:right="1176" w:firstLine="4"/>
              <w:rPr>
                <w:sz w:val="22"/>
                <w:szCs w:val="22"/>
              </w:rPr>
            </w:pPr>
            <w:r>
              <w:rPr>
                <w:spacing w:val="-3"/>
                <w:sz w:val="22"/>
                <w:szCs w:val="22"/>
              </w:rPr>
              <w:t>overcome</w:t>
            </w:r>
            <w:r>
              <w:rPr>
                <w:spacing w:val="3"/>
                <w:sz w:val="22"/>
                <w:szCs w:val="22"/>
              </w:rPr>
              <w:t xml:space="preserve"> permit</w:t>
            </w:r>
          </w:p>
          <w:p w14:paraId="2A058148">
            <w:pPr>
              <w:pStyle w:val="11"/>
              <w:spacing w:before="1" w:line="221" w:lineRule="auto"/>
              <w:ind w:left="118" w:right="1361"/>
              <w:rPr>
                <w:sz w:val="22"/>
                <w:szCs w:val="22"/>
              </w:rPr>
            </w:pPr>
            <w:r>
              <w:rPr>
                <w:sz w:val="22"/>
                <w:szCs w:val="22"/>
              </w:rPr>
              <w:t xml:space="preserve">prevent </w:t>
            </w:r>
            <w:r>
              <w:rPr>
                <w:spacing w:val="-1"/>
                <w:sz w:val="22"/>
                <w:szCs w:val="22"/>
              </w:rPr>
              <w:t>provide</w:t>
            </w:r>
          </w:p>
          <w:p w14:paraId="1DC3ECE3">
            <w:pPr>
              <w:pStyle w:val="11"/>
              <w:spacing w:before="63" w:line="193" w:lineRule="auto"/>
              <w:ind w:left="122"/>
              <w:rPr>
                <w:sz w:val="22"/>
                <w:szCs w:val="22"/>
              </w:rPr>
            </w:pPr>
            <w:r>
              <w:rPr>
                <w:sz w:val="22"/>
                <w:szCs w:val="22"/>
              </w:rPr>
              <w:t>reduce</w:t>
            </w:r>
          </w:p>
          <w:p w14:paraId="25AC7116">
            <w:pPr>
              <w:pStyle w:val="11"/>
              <w:spacing w:before="133" w:line="260" w:lineRule="auto"/>
              <w:ind w:left="114" w:right="1350" w:firstLine="7"/>
              <w:rPr>
                <w:sz w:val="22"/>
                <w:szCs w:val="22"/>
              </w:rPr>
            </w:pPr>
            <w:r>
              <w:rPr>
                <w:spacing w:val="-3"/>
                <w:sz w:val="22"/>
                <w:szCs w:val="22"/>
              </w:rPr>
              <w:t>remove</w:t>
            </w:r>
            <w:r>
              <w:rPr>
                <w:spacing w:val="3"/>
                <w:sz w:val="22"/>
                <w:szCs w:val="22"/>
              </w:rPr>
              <w:t xml:space="preserve"> </w:t>
            </w:r>
            <w:r>
              <w:rPr>
                <w:spacing w:val="-2"/>
                <w:sz w:val="22"/>
                <w:szCs w:val="22"/>
              </w:rPr>
              <w:t>validate</w:t>
            </w:r>
          </w:p>
        </w:tc>
        <w:tc>
          <w:tcPr>
            <w:tcW w:w="2153" w:type="dxa"/>
            <w:vAlign w:val="top"/>
          </w:tcPr>
          <w:p w14:paraId="5CF81368">
            <w:pPr>
              <w:pStyle w:val="11"/>
              <w:spacing w:before="256" w:line="241" w:lineRule="auto"/>
              <w:ind w:left="120" w:right="888"/>
              <w:rPr>
                <w:sz w:val="22"/>
                <w:szCs w:val="22"/>
              </w:rPr>
            </w:pPr>
            <w:r>
              <w:rPr>
                <w:spacing w:val="-1"/>
                <w:sz w:val="22"/>
                <w:szCs w:val="22"/>
              </w:rPr>
              <w:t>guaranteeing</w:t>
            </w:r>
            <w:r>
              <w:rPr>
                <w:spacing w:val="9"/>
                <w:sz w:val="22"/>
                <w:szCs w:val="22"/>
              </w:rPr>
              <w:t xml:space="preserve"> </w:t>
            </w:r>
            <w:r>
              <w:rPr>
                <w:spacing w:val="-1"/>
                <w:sz w:val="22"/>
                <w:szCs w:val="22"/>
              </w:rPr>
              <w:t>identifying</w:t>
            </w:r>
            <w:r>
              <w:rPr>
                <w:sz w:val="22"/>
                <w:szCs w:val="22"/>
              </w:rPr>
              <w:t xml:space="preserve">    improving</w:t>
            </w:r>
          </w:p>
          <w:p w14:paraId="627A6506">
            <w:pPr>
              <w:pStyle w:val="11"/>
              <w:spacing w:before="60" w:line="202" w:lineRule="auto"/>
              <w:ind w:left="120"/>
              <w:rPr>
                <w:sz w:val="22"/>
                <w:szCs w:val="22"/>
              </w:rPr>
            </w:pPr>
            <w:r>
              <w:rPr>
                <w:sz w:val="22"/>
                <w:szCs w:val="22"/>
              </w:rPr>
              <w:t>including</w:t>
            </w:r>
          </w:p>
          <w:p w14:paraId="2D0C8335">
            <w:pPr>
              <w:pStyle w:val="11"/>
              <w:spacing w:before="83" w:line="226" w:lineRule="auto"/>
              <w:ind w:left="116" w:right="1126" w:firstLine="3"/>
              <w:rPr>
                <w:sz w:val="22"/>
                <w:szCs w:val="22"/>
              </w:rPr>
            </w:pPr>
            <w:r>
              <w:rPr>
                <w:spacing w:val="-1"/>
                <w:sz w:val="22"/>
                <w:szCs w:val="22"/>
              </w:rPr>
              <w:t>increasing</w:t>
            </w:r>
            <w:r>
              <w:rPr>
                <w:sz w:val="22"/>
                <w:szCs w:val="22"/>
              </w:rPr>
              <w:t xml:space="preserve"> </w:t>
            </w:r>
            <w:r>
              <w:rPr>
                <w:spacing w:val="1"/>
                <w:sz w:val="22"/>
                <w:szCs w:val="22"/>
              </w:rPr>
              <w:t>limiting</w:t>
            </w:r>
          </w:p>
          <w:p w14:paraId="72A3B1E1">
            <w:pPr>
              <w:pStyle w:val="11"/>
              <w:spacing w:before="83" w:line="226" w:lineRule="auto"/>
              <w:ind w:left="121" w:right="1011" w:hanging="2"/>
              <w:rPr>
                <w:sz w:val="22"/>
                <w:szCs w:val="22"/>
              </w:rPr>
            </w:pPr>
            <w:r>
              <w:rPr>
                <w:sz w:val="22"/>
                <w:szCs w:val="22"/>
              </w:rPr>
              <w:t>minimising</w:t>
            </w:r>
            <w:r>
              <w:rPr>
                <w:spacing w:val="8"/>
                <w:sz w:val="22"/>
                <w:szCs w:val="22"/>
              </w:rPr>
              <w:t xml:space="preserve"> </w:t>
            </w:r>
            <w:r>
              <w:rPr>
                <w:spacing w:val="1"/>
                <w:sz w:val="22"/>
                <w:szCs w:val="22"/>
              </w:rPr>
              <w:t>obtaining</w:t>
            </w:r>
          </w:p>
          <w:p w14:paraId="638D17E4">
            <w:pPr>
              <w:pStyle w:val="11"/>
              <w:spacing w:before="86" w:line="251" w:lineRule="auto"/>
              <w:ind w:left="117" w:right="984" w:firstLine="4"/>
              <w:rPr>
                <w:sz w:val="22"/>
                <w:szCs w:val="22"/>
              </w:rPr>
            </w:pPr>
            <w:r>
              <w:rPr>
                <w:spacing w:val="-2"/>
                <w:sz w:val="22"/>
                <w:szCs w:val="22"/>
              </w:rPr>
              <w:t>overcoming</w:t>
            </w:r>
            <w:r>
              <w:rPr>
                <w:spacing w:val="4"/>
                <w:sz w:val="22"/>
                <w:szCs w:val="22"/>
              </w:rPr>
              <w:t xml:space="preserve"> </w:t>
            </w:r>
            <w:r>
              <w:rPr>
                <w:spacing w:val="2"/>
                <w:sz w:val="22"/>
                <w:szCs w:val="22"/>
              </w:rPr>
              <w:t>permitting</w:t>
            </w:r>
            <w:r>
              <w:rPr>
                <w:sz w:val="22"/>
                <w:szCs w:val="22"/>
              </w:rPr>
              <w:t xml:space="preserve">   preventing   </w:t>
            </w:r>
            <w:r>
              <w:rPr>
                <w:spacing w:val="-1"/>
                <w:sz w:val="22"/>
                <w:szCs w:val="22"/>
              </w:rPr>
              <w:t>providing</w:t>
            </w:r>
            <w:r>
              <w:rPr>
                <w:spacing w:val="1"/>
                <w:sz w:val="22"/>
                <w:szCs w:val="22"/>
              </w:rPr>
              <w:t xml:space="preserve">    reducing</w:t>
            </w:r>
          </w:p>
          <w:p w14:paraId="01E27AB5">
            <w:pPr>
              <w:pStyle w:val="11"/>
              <w:spacing w:before="75" w:line="226" w:lineRule="auto"/>
              <w:ind w:left="113" w:right="1157" w:firstLine="7"/>
              <w:rPr>
                <w:sz w:val="22"/>
                <w:szCs w:val="22"/>
              </w:rPr>
            </w:pPr>
            <w:r>
              <w:rPr>
                <w:spacing w:val="-1"/>
                <w:sz w:val="22"/>
                <w:szCs w:val="22"/>
              </w:rPr>
              <w:t>removing</w:t>
            </w:r>
            <w:r>
              <w:rPr>
                <w:sz w:val="22"/>
                <w:szCs w:val="22"/>
              </w:rPr>
              <w:t xml:space="preserve"> </w:t>
            </w:r>
            <w:r>
              <w:rPr>
                <w:spacing w:val="-1"/>
                <w:sz w:val="22"/>
                <w:szCs w:val="22"/>
              </w:rPr>
              <w:t>validating</w:t>
            </w:r>
          </w:p>
        </w:tc>
        <w:tc>
          <w:tcPr>
            <w:tcW w:w="2158" w:type="dxa"/>
            <w:vAlign w:val="top"/>
          </w:tcPr>
          <w:p w14:paraId="577CC997">
            <w:pPr>
              <w:pStyle w:val="11"/>
              <w:spacing w:before="269" w:line="174" w:lineRule="auto"/>
              <w:ind w:left="123"/>
              <w:rPr>
                <w:sz w:val="22"/>
                <w:szCs w:val="22"/>
              </w:rPr>
            </w:pPr>
            <w:r>
              <w:rPr>
                <w:sz w:val="22"/>
                <w:szCs w:val="22"/>
              </w:rPr>
              <w:t>guarantee</w:t>
            </w:r>
          </w:p>
          <w:p w14:paraId="1347AB19">
            <w:pPr>
              <w:pStyle w:val="11"/>
              <w:spacing w:before="68" w:line="255" w:lineRule="auto"/>
              <w:ind w:left="124" w:right="845"/>
              <w:rPr>
                <w:sz w:val="22"/>
                <w:szCs w:val="22"/>
              </w:rPr>
            </w:pPr>
            <w:r>
              <w:rPr>
                <w:spacing w:val="-1"/>
                <w:sz w:val="22"/>
                <w:szCs w:val="22"/>
              </w:rPr>
              <w:t>identification</w:t>
            </w:r>
            <w:r>
              <w:rPr>
                <w:spacing w:val="5"/>
                <w:sz w:val="22"/>
                <w:szCs w:val="22"/>
              </w:rPr>
              <w:t xml:space="preserve"> </w:t>
            </w:r>
            <w:r>
              <w:rPr>
                <w:sz w:val="22"/>
                <w:szCs w:val="22"/>
              </w:rPr>
              <w:t>improvement</w:t>
            </w:r>
            <w:r>
              <w:rPr>
                <w:spacing w:val="4"/>
                <w:sz w:val="22"/>
                <w:szCs w:val="22"/>
              </w:rPr>
              <w:t xml:space="preserve"> </w:t>
            </w:r>
            <w:r>
              <w:rPr>
                <w:spacing w:val="-1"/>
                <w:sz w:val="22"/>
                <w:szCs w:val="22"/>
              </w:rPr>
              <w:t>inclusion</w:t>
            </w:r>
          </w:p>
          <w:p w14:paraId="7D6239A1">
            <w:pPr>
              <w:pStyle w:val="11"/>
              <w:spacing w:before="48" w:line="178" w:lineRule="auto"/>
              <w:ind w:left="124"/>
              <w:rPr>
                <w:sz w:val="22"/>
                <w:szCs w:val="22"/>
              </w:rPr>
            </w:pPr>
            <w:r>
              <w:rPr>
                <w:spacing w:val="-2"/>
                <w:sz w:val="22"/>
                <w:szCs w:val="22"/>
              </w:rPr>
              <w:t>increase</w:t>
            </w:r>
          </w:p>
          <w:p w14:paraId="7F6EA594">
            <w:pPr>
              <w:pStyle w:val="11"/>
              <w:spacing w:before="76" w:line="193" w:lineRule="auto"/>
              <w:ind w:left="120"/>
              <w:rPr>
                <w:sz w:val="22"/>
                <w:szCs w:val="22"/>
              </w:rPr>
            </w:pPr>
            <w:r>
              <w:rPr>
                <w:sz w:val="22"/>
                <w:szCs w:val="22"/>
              </w:rPr>
              <w:t>limitation</w:t>
            </w:r>
          </w:p>
          <w:p w14:paraId="36F5F63D">
            <w:pPr>
              <w:spacing w:before="12" w:line="272" w:lineRule="auto"/>
              <w:ind w:left="125" w:right="1849"/>
              <w:jc w:val="both"/>
              <w:rPr>
                <w:rFonts w:ascii="Symbol" w:hAnsi="Symbol" w:eastAsia="Symbol" w:cs="Symbol"/>
                <w:sz w:val="22"/>
                <w:szCs w:val="22"/>
              </w:rPr>
            </w:pPr>
            <w:r>
              <w:rPr>
                <w:rFonts w:ascii="Symbol" w:hAnsi="Symbol" w:eastAsia="Symbol" w:cs="Symbol"/>
                <w:spacing w:val="-9"/>
                <w:sz w:val="22"/>
                <w:szCs w:val="22"/>
              </w:rPr>
              <w:t>∅</w:t>
            </w:r>
            <w:r>
              <w:rPr>
                <w:rFonts w:ascii="Symbol" w:hAnsi="Symbol" w:eastAsia="Symbol" w:cs="Symbol"/>
                <w:sz w:val="22"/>
                <w:szCs w:val="22"/>
              </w:rPr>
              <w:t xml:space="preserve"> </w:t>
            </w:r>
            <w:r>
              <w:rPr>
                <w:rFonts w:ascii="Symbol" w:hAnsi="Symbol" w:eastAsia="Symbol" w:cs="Symbol"/>
                <w:spacing w:val="-9"/>
                <w:sz w:val="22"/>
                <w:szCs w:val="22"/>
              </w:rPr>
              <w:t>∅</w:t>
            </w:r>
            <w:r>
              <w:rPr>
                <w:rFonts w:ascii="Symbol" w:hAnsi="Symbol" w:eastAsia="Symbol" w:cs="Symbol"/>
                <w:sz w:val="22"/>
                <w:szCs w:val="22"/>
              </w:rPr>
              <w:t xml:space="preserve"> </w:t>
            </w:r>
            <w:r>
              <w:rPr>
                <w:rFonts w:ascii="Symbol" w:hAnsi="Symbol" w:eastAsia="Symbol" w:cs="Symbol"/>
                <w:spacing w:val="-9"/>
                <w:sz w:val="22"/>
                <w:szCs w:val="22"/>
              </w:rPr>
              <w:t>∅</w:t>
            </w:r>
          </w:p>
          <w:p w14:paraId="1C15E2EA">
            <w:pPr>
              <w:spacing w:line="283" w:lineRule="exact"/>
              <w:ind w:left="125"/>
              <w:rPr>
                <w:rFonts w:ascii="Symbol" w:hAnsi="Symbol" w:eastAsia="Symbol" w:cs="Symbol"/>
                <w:sz w:val="22"/>
                <w:szCs w:val="22"/>
              </w:rPr>
            </w:pPr>
            <w:r>
              <w:rPr>
                <w:rFonts w:ascii="Symbol" w:hAnsi="Symbol" w:eastAsia="Symbol" w:cs="Symbol"/>
                <w:position w:val="1"/>
                <w:sz w:val="22"/>
                <w:szCs w:val="22"/>
              </w:rPr>
              <w:t>∅</w:t>
            </w:r>
          </w:p>
          <w:p w14:paraId="2251E553">
            <w:pPr>
              <w:pStyle w:val="11"/>
              <w:spacing w:before="77" w:line="251" w:lineRule="auto"/>
              <w:ind w:left="121" w:right="1077"/>
              <w:rPr>
                <w:sz w:val="22"/>
                <w:szCs w:val="22"/>
              </w:rPr>
            </w:pPr>
            <w:r>
              <w:rPr>
                <w:sz w:val="22"/>
                <w:szCs w:val="22"/>
              </w:rPr>
              <w:t>prevention</w:t>
            </w:r>
            <w:r>
              <w:rPr>
                <w:spacing w:val="7"/>
                <w:sz w:val="22"/>
                <w:szCs w:val="22"/>
              </w:rPr>
              <w:t xml:space="preserve"> </w:t>
            </w:r>
            <w:r>
              <w:rPr>
                <w:spacing w:val="-1"/>
                <w:sz w:val="22"/>
                <w:szCs w:val="22"/>
              </w:rPr>
              <w:t>provision</w:t>
            </w:r>
            <w:r>
              <w:rPr>
                <w:spacing w:val="1"/>
                <w:sz w:val="22"/>
                <w:szCs w:val="22"/>
              </w:rPr>
              <w:t xml:space="preserve">   </w:t>
            </w:r>
            <w:r>
              <w:rPr>
                <w:spacing w:val="2"/>
                <w:sz w:val="22"/>
                <w:szCs w:val="22"/>
              </w:rPr>
              <w:t>reduction</w:t>
            </w:r>
            <w:r>
              <w:rPr>
                <w:sz w:val="22"/>
                <w:szCs w:val="22"/>
              </w:rPr>
              <w:t xml:space="preserve">   </w:t>
            </w:r>
            <w:r>
              <w:rPr>
                <w:spacing w:val="-1"/>
                <w:sz w:val="22"/>
                <w:szCs w:val="22"/>
              </w:rPr>
              <w:t>removal</w:t>
            </w:r>
          </w:p>
          <w:p w14:paraId="276B66A1">
            <w:pPr>
              <w:pStyle w:val="11"/>
              <w:spacing w:before="44" w:line="193" w:lineRule="auto"/>
              <w:ind w:left="117"/>
              <w:rPr>
                <w:sz w:val="22"/>
                <w:szCs w:val="22"/>
              </w:rPr>
            </w:pPr>
            <w:r>
              <w:rPr>
                <w:sz w:val="22"/>
                <w:szCs w:val="22"/>
              </w:rPr>
              <w:t>validation</w:t>
            </w:r>
          </w:p>
        </w:tc>
      </w:tr>
    </w:tbl>
    <w:p w14:paraId="53E880B1">
      <w:pPr>
        <w:pStyle w:val="6"/>
        <w:spacing w:line="389" w:lineRule="auto"/>
      </w:pPr>
    </w:p>
    <w:p w14:paraId="29992FDA">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以下是这些如何使用的一些示例：</w:t>
      </w:r>
    </w:p>
    <w:p w14:paraId="50BAE405">
      <w:pPr>
        <w:spacing w:before="78" w:line="212" w:lineRule="auto"/>
        <w:ind w:left="267" w:right="18" w:hanging="257"/>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 xml:space="preserve">To  validate  </w:t>
      </w:r>
      <w:r>
        <w:rPr>
          <w:rFonts w:ascii="Times New Roman" w:hAnsi="Times New Roman" w:eastAsia="Times New Roman" w:cs="Times New Roman"/>
          <w:color w:val="231F20"/>
          <w:spacing w:val="-1"/>
          <w:sz w:val="22"/>
          <w:szCs w:val="22"/>
        </w:rPr>
        <w:t>the  results  from  the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1"/>
          <w:sz w:val="22"/>
          <w:szCs w:val="22"/>
        </w:rPr>
        <w:t>metroscale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1"/>
          <w:sz w:val="22"/>
          <w:szCs w:val="22"/>
        </w:rPr>
        <w:t>model,</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1"/>
          <w:sz w:val="22"/>
          <w:szCs w:val="22"/>
        </w:rPr>
        <w:t>samples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1"/>
          <w:sz w:val="22"/>
          <w:szCs w:val="22"/>
        </w:rPr>
        <w:t>were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2"/>
          <w:sz w:val="22"/>
          <w:szCs w:val="22"/>
        </w:rPr>
        <w:t>collected from all groups.</w:t>
      </w:r>
    </w:p>
    <w:p w14:paraId="4475A52E">
      <w:pPr>
        <w:spacing w:before="7" w:line="179" w:lineRule="auto"/>
        <w:ind w:left="265" w:right="19" w:hanging="255"/>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The  method  of  false  nearest  neighbours  was  selected</w:t>
      </w:r>
      <w:r>
        <w:rPr>
          <w:rFonts w:ascii="Times New Roman" w:hAnsi="Times New Roman" w:eastAsia="Times New Roman" w:cs="Times New Roman"/>
          <w:color w:val="231F20"/>
          <w:spacing w:val="13"/>
          <w:w w:val="101"/>
          <w:sz w:val="22"/>
          <w:szCs w:val="22"/>
        </w:rPr>
        <w:t xml:space="preserve">  </w:t>
      </w:r>
      <w:r>
        <w:rPr>
          <w:rFonts w:ascii="Times" w:hAnsi="Times" w:eastAsia="Times" w:cs="Times"/>
          <w:b/>
          <w:bCs/>
          <w:color w:val="231F20"/>
          <w:spacing w:val="-1"/>
          <w:sz w:val="22"/>
          <w:szCs w:val="22"/>
        </w:rPr>
        <w:t>in</w:t>
      </w:r>
      <w:r>
        <w:rPr>
          <w:rFonts w:ascii="Times" w:hAnsi="Times" w:eastAsia="Times" w:cs="Times"/>
          <w:b/>
          <w:bCs/>
          <w:color w:val="231F20"/>
          <w:spacing w:val="2"/>
          <w:sz w:val="22"/>
          <w:szCs w:val="22"/>
        </w:rPr>
        <w:t xml:space="preserve">  </w:t>
      </w:r>
      <w:r>
        <w:rPr>
          <w:rFonts w:ascii="Times" w:hAnsi="Times" w:eastAsia="Times" w:cs="Times"/>
          <w:b/>
          <w:bCs/>
          <w:color w:val="231F20"/>
          <w:spacing w:val="-1"/>
          <w:sz w:val="22"/>
          <w:szCs w:val="22"/>
        </w:rPr>
        <w:t>order  to</w:t>
      </w:r>
      <w:r>
        <w:rPr>
          <w:rFonts w:ascii="Times" w:hAnsi="Times" w:eastAsia="Times" w:cs="Times"/>
          <w:b/>
          <w:bCs/>
          <w:color w:val="231F20"/>
          <w:sz w:val="22"/>
          <w:szCs w:val="22"/>
        </w:rPr>
        <w:t xml:space="preserve"> determine</w:t>
      </w:r>
      <w:r>
        <w:rPr>
          <w:rFonts w:ascii="Times" w:hAnsi="Times" w:eastAsia="Times" w:cs="Times"/>
          <w:b/>
          <w:bCs/>
          <w:color w:val="231F20"/>
          <w:spacing w:val="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embedding</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dimension</w:t>
      </w:r>
      <w:r>
        <w:rPr>
          <w:rFonts w:ascii="Times New Roman" w:hAnsi="Times New Roman" w:eastAsia="Times New Roman" w:cs="Times New Roman"/>
          <w:color w:val="231F20"/>
          <w:spacing w:val="3"/>
          <w:sz w:val="22"/>
          <w:szCs w:val="22"/>
        </w:rPr>
        <w:t>.</w:t>
      </w:r>
    </w:p>
    <w:p w14:paraId="529FB5BA">
      <w:pPr>
        <w:spacing w:before="1" w:line="184" w:lineRule="auto"/>
        <w:ind w:left="10"/>
        <w:rPr>
          <w:rFonts w:ascii="Times New Roman" w:hAnsi="Times New Roman" w:eastAsia="Times New Roman" w:cs="Times New Roman"/>
          <w:sz w:val="22"/>
          <w:szCs w:val="22"/>
        </w:rPr>
      </w:pPr>
      <w:r>
        <w:rPr>
          <w:rFonts w:ascii="Symbol" w:hAnsi="Symbol" w:eastAsia="Symbol" w:cs="Symbol"/>
          <w:color w:val="231F20"/>
          <w:spacing w:val="-3"/>
          <w:sz w:val="22"/>
          <w:szCs w:val="22"/>
        </w:rPr>
        <w:t xml:space="preserve">•   </w:t>
      </w:r>
      <w:r>
        <w:rPr>
          <w:rFonts w:ascii="Times" w:hAnsi="Times" w:eastAsia="Times" w:cs="Times"/>
          <w:b/>
          <w:bCs/>
          <w:color w:val="231F20"/>
          <w:spacing w:val="-3"/>
          <w:sz w:val="22"/>
          <w:szCs w:val="22"/>
        </w:rPr>
        <w:t>For the sake of</w:t>
      </w:r>
      <w:r>
        <w:rPr>
          <w:rFonts w:ascii="Times" w:hAnsi="Times" w:eastAsia="Times" w:cs="Times"/>
          <w:b/>
          <w:bCs/>
          <w:color w:val="231F20"/>
          <w:spacing w:val="-12"/>
          <w:sz w:val="22"/>
          <w:szCs w:val="22"/>
        </w:rPr>
        <w:t xml:space="preserve"> </w:t>
      </w:r>
      <w:r>
        <w:rPr>
          <w:rFonts w:ascii="Times New Roman" w:hAnsi="Times New Roman" w:eastAsia="Times New Roman" w:cs="Times New Roman"/>
          <w:color w:val="231F20"/>
          <w:spacing w:val="-3"/>
          <w:sz w:val="22"/>
          <w:szCs w:val="22"/>
        </w:rPr>
        <w:t>simplicity, only a single value was ana</w:t>
      </w:r>
      <w:r>
        <w:rPr>
          <w:rFonts w:ascii="Times New Roman" w:hAnsi="Times New Roman" w:eastAsia="Times New Roman" w:cs="Times New Roman"/>
          <w:color w:val="231F20"/>
          <w:spacing w:val="-4"/>
          <w:sz w:val="22"/>
          <w:szCs w:val="22"/>
        </w:rPr>
        <w:t>lysed.</w:t>
      </w:r>
    </w:p>
    <w:p w14:paraId="6F7E2D78">
      <w:pPr>
        <w:spacing w:before="1" w:line="184" w:lineRule="auto"/>
        <w:ind w:left="10"/>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 xml:space="preserve">By partitioning </w:t>
      </w:r>
      <w:r>
        <w:rPr>
          <w:rFonts w:ascii="Times New Roman" w:hAnsi="Times New Roman" w:eastAsia="Times New Roman" w:cs="Times New Roman"/>
          <w:color w:val="231F20"/>
          <w:spacing w:val="-1"/>
          <w:sz w:val="22"/>
          <w:szCs w:val="22"/>
        </w:rPr>
        <w:t>the array, all the multipaths could be identi</w:t>
      </w:r>
      <w:r>
        <w:rPr>
          <w:rFonts w:ascii="Times New Roman" w:hAnsi="Times New Roman" w:eastAsia="Times New Roman" w:cs="Times New Roman"/>
          <w:color w:val="231F20"/>
          <w:spacing w:val="-2"/>
          <w:sz w:val="22"/>
          <w:szCs w:val="22"/>
        </w:rPr>
        <w:t>fied.</w:t>
      </w:r>
    </w:p>
    <w:p w14:paraId="7C88B5B8">
      <w:pPr>
        <w:spacing w:before="44" w:line="185" w:lineRule="auto"/>
        <w:ind w:left="267" w:right="20" w:hanging="257"/>
        <w:rPr>
          <w:rFonts w:ascii="Times New Roman" w:hAnsi="Times New Roman" w:eastAsia="Times New Roman" w:cs="Times New Roman"/>
          <w:sz w:val="22"/>
          <w:szCs w:val="22"/>
        </w:rPr>
      </w:pPr>
      <w:r>
        <w:rPr>
          <w:rFonts w:ascii="Symbol" w:hAnsi="Symbol" w:eastAsia="Symbol" w:cs="Symbol"/>
          <w:color w:val="231F20"/>
          <w:spacing w:val="12"/>
          <w:sz w:val="22"/>
          <w:szCs w:val="22"/>
        </w:rPr>
        <w:t>•</w:t>
      </w:r>
      <w:r>
        <w:rPr>
          <w:rFonts w:ascii="Symbol" w:hAnsi="Symbol" w:eastAsia="Symbol" w:cs="Symbol"/>
          <w:color w:val="231F20"/>
          <w:sz w:val="22"/>
          <w:szCs w:val="22"/>
        </w:rPr>
        <w:t xml:space="preserve">   </w:t>
      </w:r>
      <w:r>
        <w:rPr>
          <w:rFonts w:ascii="Times New Roman" w:hAnsi="Times New Roman" w:eastAsia="Times New Roman" w:cs="Times New Roman"/>
          <w:color w:val="231F20"/>
          <w:sz w:val="22"/>
          <w:szCs w:val="22"/>
        </w:rPr>
        <w:t>Zinc</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oxide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drawn</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into</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laminate</w:t>
      </w:r>
      <w:r>
        <w:rPr>
          <w:rFonts w:ascii="Times New Roman" w:hAnsi="Times New Roman" w:eastAsia="Times New Roman" w:cs="Times New Roman"/>
          <w:color w:val="231F20"/>
          <w:spacing w:val="-20"/>
          <w:sz w:val="22"/>
          <w:szCs w:val="22"/>
        </w:rPr>
        <w:t xml:space="preserve"> </w:t>
      </w:r>
      <w:r>
        <w:rPr>
          <w:rFonts w:ascii="Times" w:hAnsi="Times" w:eastAsia="Times" w:cs="Times"/>
          <w:b/>
          <w:bCs/>
          <w:color w:val="231F20"/>
          <w:sz w:val="22"/>
          <w:szCs w:val="22"/>
        </w:rPr>
        <w:t>with</w:t>
      </w:r>
      <w:r>
        <w:rPr>
          <w:rFonts w:ascii="Times" w:hAnsi="Times" w:eastAsia="Times" w:cs="Times"/>
          <w:b/>
          <w:bCs/>
          <w:color w:val="231F20"/>
          <w:spacing w:val="-18"/>
          <w:sz w:val="22"/>
          <w:szCs w:val="22"/>
        </w:rPr>
        <w:t xml:space="preserve"> </w:t>
      </w:r>
      <w:r>
        <w:rPr>
          <w:rFonts w:ascii="Times" w:hAnsi="Times" w:eastAsia="Times" w:cs="Times"/>
          <w:b/>
          <w:bCs/>
          <w:color w:val="231F20"/>
          <w:sz w:val="22"/>
          <w:szCs w:val="22"/>
        </w:rPr>
        <w:t>the</w:t>
      </w:r>
      <w:r>
        <w:rPr>
          <w:rFonts w:ascii="Times" w:hAnsi="Times" w:eastAsia="Times" w:cs="Times"/>
          <w:b/>
          <w:bCs/>
          <w:color w:val="231F20"/>
          <w:spacing w:val="-14"/>
          <w:sz w:val="22"/>
          <w:szCs w:val="22"/>
        </w:rPr>
        <w:t xml:space="preserve"> </w:t>
      </w:r>
      <w:r>
        <w:rPr>
          <w:rFonts w:ascii="Times" w:hAnsi="Times" w:eastAsia="Times" w:cs="Times"/>
          <w:b/>
          <w:bCs/>
          <w:color w:val="231F20"/>
          <w:sz w:val="22"/>
          <w:szCs w:val="22"/>
        </w:rPr>
        <w:t>intention</w:t>
      </w:r>
      <w:r>
        <w:rPr>
          <w:rFonts w:ascii="Times" w:hAnsi="Times" w:eastAsia="Times" w:cs="Times"/>
          <w:b/>
          <w:bCs/>
          <w:color w:val="231F20"/>
          <w:spacing w:val="-15"/>
          <w:sz w:val="22"/>
          <w:szCs w:val="22"/>
        </w:rPr>
        <w:t xml:space="preserve"> </w:t>
      </w:r>
      <w:r>
        <w:rPr>
          <w:rFonts w:ascii="Times" w:hAnsi="Times" w:eastAsia="Times" w:cs="Times"/>
          <w:b/>
          <w:bCs/>
          <w:color w:val="231F20"/>
          <w:sz w:val="22"/>
          <w:szCs w:val="22"/>
        </w:rPr>
        <w:t>of</w:t>
      </w:r>
      <w:r>
        <w:rPr>
          <w:rFonts w:ascii="Times New Roman" w:hAnsi="Times New Roman" w:eastAsia="Times New Roman" w:cs="Times New Roman"/>
          <w:color w:val="231F20"/>
          <w:sz w:val="22"/>
          <w:szCs w:val="22"/>
        </w:rPr>
        <w:t>enhancing delaminations and crac</w:t>
      </w:r>
      <w:r>
        <w:rPr>
          <w:rFonts w:ascii="Times New Roman" w:hAnsi="Times New Roman" w:eastAsia="Times New Roman" w:cs="Times New Roman"/>
          <w:color w:val="231F20"/>
          <w:spacing w:val="-1"/>
          <w:sz w:val="22"/>
          <w:szCs w:val="22"/>
        </w:rPr>
        <w:t>ks.</w:t>
      </w:r>
    </w:p>
    <w:p w14:paraId="7E7775AE">
      <w:pPr>
        <w:spacing w:before="9" w:line="220" w:lineRule="auto"/>
        <w:ind w:left="262" w:right="18" w:hanging="252"/>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The advantage of</w:t>
      </w:r>
      <w:r>
        <w:rPr>
          <w:rFonts w:ascii="Times" w:hAnsi="Times" w:eastAsia="Times" w:cs="Times"/>
          <w:b/>
          <w:bCs/>
          <w:color w:val="231F20"/>
          <w:spacing w:val="-20"/>
          <w:sz w:val="22"/>
          <w:szCs w:val="22"/>
        </w:rPr>
        <w:t xml:space="preserve"> </w:t>
      </w:r>
      <w:r>
        <w:rPr>
          <w:rFonts w:ascii="Times New Roman" w:hAnsi="Times New Roman" w:eastAsia="Times New Roman" w:cs="Times New Roman"/>
          <w:color w:val="231F20"/>
          <w:spacing w:val="-1"/>
          <w:sz w:val="22"/>
          <w:szCs w:val="22"/>
        </w:rPr>
        <w:t>using three-</w:t>
      </w:r>
      <w:r>
        <w:rPr>
          <w:rFonts w:ascii="Times New Roman" w:hAnsi="Times New Roman" w:eastAsia="Times New Roman" w:cs="Times New Roman"/>
          <w:color w:val="231F20"/>
          <w:spacing w:val="-2"/>
          <w:sz w:val="22"/>
          <w:szCs w:val="22"/>
        </w:rPr>
        <w:t>dimensional analysis was that the out-of-</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plane stress field could be obtai</w:t>
      </w:r>
      <w:r>
        <w:rPr>
          <w:rFonts w:ascii="Times New Roman" w:hAnsi="Times New Roman" w:eastAsia="Times New Roman" w:cs="Times New Roman"/>
          <w:color w:val="231F20"/>
          <w:spacing w:val="-2"/>
          <w:sz w:val="22"/>
          <w:szCs w:val="22"/>
        </w:rPr>
        <w:t>ned.</w:t>
      </w:r>
    </w:p>
    <w:p w14:paraId="5831173E">
      <w:pPr>
        <w:spacing w:before="1" w:line="208" w:lineRule="auto"/>
        <w:ind w:left="265" w:right="20" w:hanging="255"/>
        <w:rPr>
          <w:rFonts w:ascii="Times New Roman" w:hAnsi="Times New Roman" w:eastAsia="Times New Roman" w:cs="Times New Roman"/>
          <w:sz w:val="22"/>
          <w:szCs w:val="22"/>
        </w:rPr>
      </w:pPr>
      <w:r>
        <w:rPr>
          <w:rFonts w:ascii="Symbol" w:hAnsi="Symbol" w:eastAsia="Symbol" w:cs="Symbol"/>
          <w:color w:val="231F20"/>
          <w:sz w:val="22"/>
          <w:szCs w:val="22"/>
        </w:rPr>
        <w:t xml:space="preserve">•   </w:t>
      </w:r>
      <w:r>
        <w:rPr>
          <w:rFonts w:ascii="Times" w:hAnsi="Times" w:eastAsia="Times" w:cs="Times"/>
          <w:b/>
          <w:bCs/>
          <w:color w:val="231F20"/>
          <w:sz w:val="22"/>
          <w:szCs w:val="22"/>
        </w:rPr>
        <w:t xml:space="preserve">Because </w:t>
      </w:r>
      <w:r>
        <w:rPr>
          <w:rFonts w:ascii="Times New Roman" w:hAnsi="Times New Roman" w:eastAsia="Times New Roman" w:cs="Times New Roman"/>
          <w:color w:val="231F20"/>
          <w:sz w:val="22"/>
          <w:szCs w:val="22"/>
        </w:rPr>
        <w:t>FITC was used for both</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probes,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enumeration</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carri</w:t>
      </w:r>
      <w:r>
        <w:rPr>
          <w:rFonts w:ascii="Times New Roman" w:hAnsi="Times New Roman" w:eastAsia="Times New Roman" w:cs="Times New Roman"/>
          <w:color w:val="231F20"/>
          <w:spacing w:val="-1"/>
          <w:sz w:val="22"/>
          <w:szCs w:val="22"/>
        </w:rPr>
        <w:t>ed</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out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using two different slides.</w:t>
      </w:r>
    </w:p>
    <w:p w14:paraId="39CBE82E">
      <w:pPr>
        <w:spacing w:line="189" w:lineRule="auto"/>
        <w:ind w:left="10"/>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 xml:space="preserve">The LVDTs were unrestrained, </w:t>
      </w:r>
      <w:r>
        <w:rPr>
          <w:rFonts w:ascii="Times" w:hAnsi="Times" w:eastAsia="Times" w:cs="Times"/>
          <w:b/>
          <w:bCs/>
          <w:color w:val="231F20"/>
          <w:spacing w:val="-2"/>
          <w:sz w:val="22"/>
          <w:szCs w:val="22"/>
        </w:rPr>
        <w:t xml:space="preserve">so allowing </w:t>
      </w:r>
      <w:r>
        <w:rPr>
          <w:rFonts w:ascii="Times New Roman" w:hAnsi="Times New Roman" w:eastAsia="Times New Roman" w:cs="Times New Roman"/>
          <w:color w:val="231F20"/>
          <w:spacing w:val="-2"/>
          <w:sz w:val="22"/>
          <w:szCs w:val="22"/>
        </w:rPr>
        <w:t>the sample to move freely.</w:t>
      </w:r>
    </w:p>
    <w:p w14:paraId="1E810D4D">
      <w:pPr>
        <w:spacing w:before="2" w:line="217" w:lineRule="auto"/>
        <w:ind w:left="261" w:hanging="251"/>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2"/>
          <w:sz w:val="22"/>
          <w:szCs w:val="22"/>
        </w:rPr>
        <w:t>cylinder</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was</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2"/>
          <w:sz w:val="22"/>
          <w:szCs w:val="22"/>
        </w:rPr>
        <w:t>constr</w:t>
      </w:r>
      <w:r>
        <w:rPr>
          <w:rFonts w:ascii="Times New Roman" w:hAnsi="Times New Roman" w:eastAsia="Times New Roman" w:cs="Times New Roman"/>
          <w:color w:val="231F20"/>
          <w:spacing w:val="-1"/>
          <w:sz w:val="22"/>
          <w:szCs w:val="22"/>
        </w:rPr>
        <w:t>ucted</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from</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2"/>
          <w:sz w:val="22"/>
          <w:szCs w:val="22"/>
        </w:rPr>
        <w:t>steel,</w:t>
      </w:r>
      <w:r>
        <w:rPr>
          <w:rFonts w:ascii="Times New Roman" w:hAnsi="Times New Roman" w:eastAsia="Times New Roman" w:cs="Times New Roman"/>
          <w:color w:val="231F20"/>
          <w:spacing w:val="19"/>
          <w:sz w:val="22"/>
          <w:szCs w:val="22"/>
        </w:rPr>
        <w:t xml:space="preserve"> </w:t>
      </w:r>
      <w:r>
        <w:rPr>
          <w:rFonts w:ascii="Times" w:hAnsi="Times" w:eastAsia="Times" w:cs="Times"/>
          <w:b/>
          <w:bCs/>
          <w:color w:val="231F20"/>
          <w:spacing w:val="-2"/>
          <w:sz w:val="22"/>
          <w:szCs w:val="22"/>
        </w:rPr>
        <w:t>which</w:t>
      </w:r>
      <w:r>
        <w:rPr>
          <w:rFonts w:ascii="Times" w:hAnsi="Times" w:eastAsia="Times" w:cs="Times"/>
          <w:b/>
          <w:bCs/>
          <w:color w:val="231F20"/>
          <w:spacing w:val="21"/>
          <w:w w:val="101"/>
          <w:sz w:val="22"/>
          <w:szCs w:val="22"/>
        </w:rPr>
        <w:t xml:space="preserve"> </w:t>
      </w:r>
      <w:r>
        <w:rPr>
          <w:rFonts w:ascii="Times" w:hAnsi="Times" w:eastAsia="Times" w:cs="Times"/>
          <w:b/>
          <w:bCs/>
          <w:color w:val="231F20"/>
          <w:spacing w:val="-2"/>
          <w:sz w:val="22"/>
          <w:szCs w:val="22"/>
        </w:rPr>
        <w:t>avoided</w:t>
      </w:r>
      <w:r>
        <w:rPr>
          <w:rFonts w:ascii="Times" w:hAnsi="Times" w:eastAsia="Times" w:cs="Times"/>
          <w:b/>
          <w:bCs/>
          <w:color w:val="231F20"/>
          <w:spacing w:val="21"/>
          <w:w w:val="101"/>
          <w:sz w:val="22"/>
          <w:szCs w:val="22"/>
        </w:rPr>
        <w:t xml:space="preserve"> </w:t>
      </w:r>
      <w:r>
        <w:rPr>
          <w:rFonts w:ascii="Times New Roman" w:hAnsi="Times New Roman" w:eastAsia="Times New Roman" w:cs="Times New Roman"/>
          <w:color w:val="231F20"/>
          <w:spacing w:val="-2"/>
          <w:sz w:val="22"/>
          <w:szCs w:val="22"/>
        </w:rPr>
        <w:t>problems</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2"/>
          <w:sz w:val="22"/>
          <w:szCs w:val="22"/>
        </w:rPr>
        <w:t>o</w:t>
      </w:r>
      <w:r>
        <w:rPr>
          <w:rFonts w:ascii="Times New Roman" w:hAnsi="Times New Roman" w:eastAsia="Times New Roman" w:cs="Times New Roman"/>
          <w:color w:val="231F20"/>
          <w:spacing w:val="22"/>
          <w:sz w:val="22"/>
          <w:szCs w:val="22"/>
        </w:rPr>
        <w:t>f</w:t>
      </w:r>
      <w:r>
        <w:rPr>
          <w:rFonts w:ascii="Times New Roman" w:hAnsi="Times New Roman" w:eastAsia="Times New Roman" w:cs="Times New Roman"/>
          <w:color w:val="231F20"/>
          <w:sz w:val="22"/>
          <w:szCs w:val="22"/>
        </w:rPr>
        <w:t xml:space="preserve"> water</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absorption</w:t>
      </w:r>
      <w:r>
        <w:rPr>
          <w:rFonts w:ascii="Times New Roman" w:hAnsi="Times New Roman" w:eastAsia="Times New Roman" w:cs="Times New Roman"/>
          <w:color w:val="231F20"/>
          <w:spacing w:val="5"/>
          <w:sz w:val="22"/>
          <w:szCs w:val="22"/>
        </w:rPr>
        <w:t>.</w:t>
      </w:r>
    </w:p>
    <w:p w14:paraId="0F1E6917">
      <w:pPr>
        <w:pStyle w:val="6"/>
        <w:spacing w:line="247" w:lineRule="auto"/>
      </w:pPr>
    </w:p>
    <w:p w14:paraId="3730426D">
      <w:pPr>
        <w:pStyle w:val="6"/>
        <w:spacing w:line="247" w:lineRule="auto"/>
      </w:pPr>
    </w:p>
    <w:p w14:paraId="528F908B">
      <w:pPr>
        <w:pStyle w:val="6"/>
        <w:spacing w:line="247" w:lineRule="auto"/>
      </w:pPr>
    </w:p>
    <w:p w14:paraId="45AC7C24">
      <w:pPr>
        <w:pStyle w:val="6"/>
        <w:spacing w:line="247" w:lineRule="auto"/>
      </w:pPr>
    </w:p>
    <w:p w14:paraId="5E7382E4">
      <w:pPr>
        <w:pStyle w:val="6"/>
        <w:spacing w:line="247" w:lineRule="auto"/>
      </w:pPr>
    </w:p>
    <w:p w14:paraId="3136D61D">
      <w:pPr>
        <w:bidi w:val="0"/>
        <w:rPr>
          <w:rFonts w:hint="default" w:ascii="Arial Italic" w:hAnsi="Arial Italic" w:cs="Arial Italic"/>
          <w:b/>
          <w:bCs/>
          <w:i w:val="0"/>
          <w:iCs w:val="0"/>
          <w:u w:val="none"/>
        </w:rPr>
      </w:pPr>
      <w:r>
        <w:rPr>
          <w:rFonts w:hint="default" w:ascii="Arial Italic" w:hAnsi="Arial Italic" w:cs="Arial Italic"/>
          <w:b/>
          <w:bCs/>
          <w:i w:val="0"/>
          <w:iCs w:val="0"/>
          <w:u w:val="none"/>
        </w:rPr>
        <w:t>5. 指出采取了适当的措施。</w:t>
      </w:r>
    </w:p>
    <w:p w14:paraId="10C58DC0">
      <w:pPr>
        <w:bidi w:val="0"/>
        <w:ind w:firstLine="420" w:firstLineChars="200"/>
      </w:pPr>
      <w:r>
        <w:t xml:space="preserve">下面框中的大多数项目是副词形式，但它们也以形容词形式出现( </w:t>
      </w:r>
      <w:r>
        <w:rPr>
          <w:rFonts w:ascii="Times" w:hAnsi="Times" w:eastAsia="Times" w:cs="Times"/>
          <w:i/>
          <w:iCs/>
          <w:color w:val="231F20"/>
          <w:spacing w:val="-3"/>
          <w:sz w:val="22"/>
          <w:szCs w:val="22"/>
        </w:rPr>
        <w:t>e.g.</w:t>
      </w:r>
      <w:r>
        <w:rPr>
          <w:rFonts w:ascii="Times" w:hAnsi="Times" w:eastAsia="Times" w:cs="Times"/>
          <w:i/>
          <w:iCs/>
          <w:color w:val="231F20"/>
          <w:spacing w:val="4"/>
          <w:sz w:val="22"/>
          <w:szCs w:val="22"/>
        </w:rPr>
        <w:t xml:space="preserve"> </w:t>
      </w:r>
      <w:r>
        <w:rPr>
          <w:rFonts w:ascii="Times" w:hAnsi="Times" w:eastAsia="Times" w:cs="Times"/>
          <w:i/>
          <w:iCs/>
          <w:color w:val="231F20"/>
          <w:spacing w:val="-3"/>
          <w:sz w:val="22"/>
          <w:szCs w:val="22"/>
        </w:rPr>
        <w:t>a</w:t>
      </w:r>
      <w:r>
        <w:rPr>
          <w:rFonts w:ascii="Times" w:hAnsi="Times" w:eastAsia="Times" w:cs="Times"/>
          <w:i/>
          <w:iCs/>
          <w:color w:val="231F20"/>
          <w:spacing w:val="-4"/>
          <w:sz w:val="22"/>
          <w:szCs w:val="22"/>
        </w:rPr>
        <w:t>ccurate</w:t>
      </w:r>
      <w:r>
        <w:t>）。</w:t>
      </w: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620"/>
        <w:gridCol w:w="1615"/>
        <w:gridCol w:w="1615"/>
        <w:gridCol w:w="1620"/>
      </w:tblGrid>
      <w:tr w14:paraId="0FA04FC3">
        <w:trPr>
          <w:trHeight w:val="3164" w:hRule="atLeast"/>
        </w:trPr>
        <w:tc>
          <w:tcPr>
            <w:tcW w:w="1620" w:type="dxa"/>
            <w:vAlign w:val="top"/>
          </w:tcPr>
          <w:p w14:paraId="3981746E">
            <w:pPr>
              <w:pStyle w:val="11"/>
              <w:spacing w:before="238" w:line="202" w:lineRule="auto"/>
              <w:ind w:left="123"/>
              <w:rPr>
                <w:sz w:val="22"/>
                <w:szCs w:val="22"/>
              </w:rPr>
            </w:pPr>
            <w:r>
              <w:rPr>
                <w:spacing w:val="-2"/>
                <w:sz w:val="22"/>
                <w:szCs w:val="22"/>
              </w:rPr>
              <w:t>accurately</w:t>
            </w:r>
          </w:p>
          <w:p w14:paraId="283C6F45">
            <w:pPr>
              <w:pStyle w:val="11"/>
              <w:spacing w:before="67" w:line="202" w:lineRule="auto"/>
              <w:ind w:left="123"/>
              <w:rPr>
                <w:sz w:val="22"/>
                <w:szCs w:val="22"/>
              </w:rPr>
            </w:pPr>
            <w:r>
              <w:rPr>
                <w:spacing w:val="-6"/>
                <w:sz w:val="22"/>
                <w:szCs w:val="22"/>
              </w:rPr>
              <w:t>always</w:t>
            </w:r>
          </w:p>
          <w:p w14:paraId="2236B8A9">
            <w:pPr>
              <w:pStyle w:val="11"/>
              <w:spacing w:before="67" w:line="231" w:lineRule="auto"/>
              <w:ind w:left="123" w:right="323"/>
              <w:rPr>
                <w:sz w:val="22"/>
                <w:szCs w:val="22"/>
              </w:rPr>
            </w:pPr>
            <w:r>
              <w:rPr>
                <w:spacing w:val="-1"/>
                <w:sz w:val="22"/>
                <w:szCs w:val="22"/>
              </w:rPr>
              <w:t>appropriately</w:t>
            </w:r>
            <w:r>
              <w:rPr>
                <w:spacing w:val="2"/>
                <w:sz w:val="22"/>
                <w:szCs w:val="22"/>
              </w:rPr>
              <w:t xml:space="preserve"> </w:t>
            </w:r>
            <w:r>
              <w:rPr>
                <w:spacing w:val="-3"/>
                <w:sz w:val="22"/>
                <w:szCs w:val="22"/>
              </w:rPr>
              <w:t>at least</w:t>
            </w:r>
          </w:p>
          <w:p w14:paraId="14C81E39">
            <w:pPr>
              <w:pStyle w:val="11"/>
              <w:spacing w:before="72" w:line="200" w:lineRule="auto"/>
              <w:ind w:left="116"/>
              <w:rPr>
                <w:sz w:val="22"/>
                <w:szCs w:val="22"/>
              </w:rPr>
            </w:pPr>
            <w:r>
              <w:rPr>
                <w:spacing w:val="2"/>
                <w:sz w:val="22"/>
                <w:szCs w:val="22"/>
              </w:rPr>
              <w:t>both/all</w:t>
            </w:r>
          </w:p>
          <w:p w14:paraId="0CDBA6DD">
            <w:pPr>
              <w:pStyle w:val="11"/>
              <w:spacing w:before="69" w:line="202" w:lineRule="auto"/>
              <w:ind w:left="123"/>
              <w:rPr>
                <w:sz w:val="22"/>
                <w:szCs w:val="22"/>
              </w:rPr>
            </w:pPr>
            <w:r>
              <w:rPr>
                <w:spacing w:val="-3"/>
                <w:sz w:val="22"/>
                <w:szCs w:val="22"/>
              </w:rPr>
              <w:t>carefully</w:t>
            </w:r>
          </w:p>
          <w:p w14:paraId="02F14980">
            <w:pPr>
              <w:pStyle w:val="11"/>
              <w:spacing w:before="66" w:line="234" w:lineRule="auto"/>
              <w:ind w:left="123" w:right="535"/>
              <w:rPr>
                <w:sz w:val="22"/>
                <w:szCs w:val="22"/>
              </w:rPr>
            </w:pPr>
            <w:r>
              <w:rPr>
                <w:spacing w:val="-3"/>
                <w:sz w:val="22"/>
                <w:szCs w:val="22"/>
              </w:rPr>
              <w:t>completely</w:t>
            </w:r>
            <w:r>
              <w:rPr>
                <w:spacing w:val="2"/>
                <w:sz w:val="22"/>
                <w:szCs w:val="22"/>
              </w:rPr>
              <w:t xml:space="preserve"> </w:t>
            </w:r>
            <w:r>
              <w:rPr>
                <w:sz w:val="22"/>
                <w:szCs w:val="22"/>
              </w:rPr>
              <w:t>constantly</w:t>
            </w:r>
          </w:p>
          <w:p w14:paraId="27B900E4">
            <w:pPr>
              <w:pStyle w:val="11"/>
              <w:spacing w:before="67" w:line="234" w:lineRule="auto"/>
              <w:ind w:left="123" w:right="713"/>
              <w:rPr>
                <w:sz w:val="22"/>
                <w:szCs w:val="22"/>
              </w:rPr>
            </w:pPr>
            <w:r>
              <w:rPr>
                <w:spacing w:val="-1"/>
                <w:sz w:val="22"/>
                <w:szCs w:val="22"/>
              </w:rPr>
              <w:t>correctly</w:t>
            </w:r>
            <w:r>
              <w:rPr>
                <w:sz w:val="22"/>
                <w:szCs w:val="22"/>
              </w:rPr>
              <w:t xml:space="preserve"> </w:t>
            </w:r>
            <w:r>
              <w:rPr>
                <w:spacing w:val="-1"/>
                <w:sz w:val="22"/>
                <w:szCs w:val="22"/>
              </w:rPr>
              <w:t>directly</w:t>
            </w:r>
          </w:p>
        </w:tc>
        <w:tc>
          <w:tcPr>
            <w:tcW w:w="1615" w:type="dxa"/>
            <w:vAlign w:val="top"/>
          </w:tcPr>
          <w:p w14:paraId="366122D9">
            <w:pPr>
              <w:pStyle w:val="11"/>
              <w:spacing w:before="238" w:line="234" w:lineRule="auto"/>
              <w:ind w:left="120" w:right="541"/>
              <w:rPr>
                <w:sz w:val="22"/>
                <w:szCs w:val="22"/>
              </w:rPr>
            </w:pPr>
            <w:r>
              <w:rPr>
                <w:spacing w:val="-1"/>
                <w:sz w:val="22"/>
                <w:szCs w:val="22"/>
              </w:rPr>
              <w:t>every/each</w:t>
            </w:r>
            <w:r>
              <w:rPr>
                <w:sz w:val="22"/>
                <w:szCs w:val="22"/>
              </w:rPr>
              <w:t xml:space="preserve"> </w:t>
            </w:r>
            <w:r>
              <w:rPr>
                <w:spacing w:val="-3"/>
                <w:sz w:val="22"/>
                <w:szCs w:val="22"/>
              </w:rPr>
              <w:t>exactly</w:t>
            </w:r>
          </w:p>
          <w:p w14:paraId="5DFDA82E">
            <w:pPr>
              <w:pStyle w:val="11"/>
              <w:spacing w:before="67" w:line="202" w:lineRule="auto"/>
              <w:ind w:left="120"/>
              <w:rPr>
                <w:sz w:val="22"/>
                <w:szCs w:val="22"/>
              </w:rPr>
            </w:pPr>
            <w:r>
              <w:rPr>
                <w:spacing w:val="-1"/>
                <w:sz w:val="22"/>
                <w:szCs w:val="22"/>
              </w:rPr>
              <w:t>entirely</w:t>
            </w:r>
          </w:p>
          <w:p w14:paraId="1DF9A13B">
            <w:pPr>
              <w:pStyle w:val="11"/>
              <w:spacing w:before="67" w:line="202" w:lineRule="auto"/>
              <w:ind w:left="117"/>
              <w:rPr>
                <w:sz w:val="22"/>
                <w:szCs w:val="22"/>
              </w:rPr>
            </w:pPr>
            <w:r>
              <w:rPr>
                <w:spacing w:val="-2"/>
                <w:sz w:val="22"/>
                <w:szCs w:val="22"/>
              </w:rPr>
              <w:t>firmly</w:t>
            </w:r>
          </w:p>
          <w:p w14:paraId="044631DF">
            <w:pPr>
              <w:pStyle w:val="11"/>
              <w:spacing w:before="66" w:line="234" w:lineRule="auto"/>
              <w:ind w:left="118" w:right="587"/>
              <w:rPr>
                <w:sz w:val="22"/>
                <w:szCs w:val="22"/>
              </w:rPr>
            </w:pPr>
            <w:r>
              <w:rPr>
                <w:spacing w:val="-1"/>
                <w:sz w:val="22"/>
                <w:szCs w:val="22"/>
              </w:rPr>
              <w:t>frequently</w:t>
            </w:r>
            <w:r>
              <w:rPr>
                <w:spacing w:val="4"/>
                <w:sz w:val="22"/>
                <w:szCs w:val="22"/>
              </w:rPr>
              <w:t xml:space="preserve"> </w:t>
            </w:r>
            <w:r>
              <w:rPr>
                <w:spacing w:val="-2"/>
                <w:sz w:val="22"/>
                <w:szCs w:val="22"/>
              </w:rPr>
              <w:t>freshly</w:t>
            </w:r>
          </w:p>
          <w:p w14:paraId="6E0AF42C">
            <w:pPr>
              <w:pStyle w:val="11"/>
              <w:spacing w:before="67" w:line="202" w:lineRule="auto"/>
              <w:ind w:left="118"/>
              <w:rPr>
                <w:sz w:val="22"/>
                <w:szCs w:val="22"/>
              </w:rPr>
            </w:pPr>
            <w:r>
              <w:rPr>
                <w:spacing w:val="-2"/>
                <w:w w:val="98"/>
                <w:sz w:val="22"/>
                <w:szCs w:val="22"/>
              </w:rPr>
              <w:t>fully</w:t>
            </w:r>
          </w:p>
          <w:p w14:paraId="24F15EE2">
            <w:pPr>
              <w:pStyle w:val="11"/>
              <w:spacing w:before="67" w:line="202" w:lineRule="auto"/>
              <w:ind w:left="118"/>
              <w:rPr>
                <w:sz w:val="22"/>
                <w:szCs w:val="22"/>
              </w:rPr>
            </w:pPr>
            <w:r>
              <w:rPr>
                <w:spacing w:val="-2"/>
                <w:sz w:val="22"/>
                <w:szCs w:val="22"/>
              </w:rPr>
              <w:t>gently</w:t>
            </w:r>
          </w:p>
          <w:p w14:paraId="6FB3B8A1">
            <w:pPr>
              <w:pStyle w:val="11"/>
              <w:spacing w:before="67" w:line="202" w:lineRule="auto"/>
              <w:ind w:left="118"/>
              <w:rPr>
                <w:sz w:val="22"/>
                <w:szCs w:val="22"/>
              </w:rPr>
            </w:pPr>
            <w:r>
              <w:rPr>
                <w:spacing w:val="-1"/>
                <w:sz w:val="22"/>
                <w:szCs w:val="22"/>
              </w:rPr>
              <w:t>good</w:t>
            </w:r>
          </w:p>
          <w:p w14:paraId="1816CDCF">
            <w:pPr>
              <w:pStyle w:val="11"/>
              <w:spacing w:before="67" w:line="193" w:lineRule="auto"/>
              <w:ind w:left="119"/>
              <w:rPr>
                <w:sz w:val="22"/>
                <w:szCs w:val="22"/>
              </w:rPr>
            </w:pPr>
            <w:r>
              <w:rPr>
                <w:spacing w:val="-1"/>
                <w:sz w:val="22"/>
                <w:szCs w:val="22"/>
              </w:rPr>
              <w:t>identical</w:t>
            </w:r>
          </w:p>
        </w:tc>
        <w:tc>
          <w:tcPr>
            <w:tcW w:w="1615" w:type="dxa"/>
            <w:vAlign w:val="top"/>
          </w:tcPr>
          <w:p w14:paraId="03C1B7E0">
            <w:pPr>
              <w:pStyle w:val="11"/>
              <w:spacing w:before="237" w:line="245" w:lineRule="auto"/>
              <w:ind w:left="121" w:right="217"/>
              <w:rPr>
                <w:sz w:val="22"/>
                <w:szCs w:val="22"/>
              </w:rPr>
            </w:pPr>
            <w:r>
              <w:rPr>
                <w:spacing w:val="-1"/>
                <w:sz w:val="22"/>
                <w:szCs w:val="22"/>
              </w:rPr>
              <w:t>immediately</w:t>
            </w:r>
            <w:r>
              <w:rPr>
                <w:sz w:val="22"/>
                <w:szCs w:val="22"/>
              </w:rPr>
              <w:t xml:space="preserve">    </w:t>
            </w:r>
            <w:r>
              <w:rPr>
                <w:spacing w:val="1"/>
                <w:sz w:val="22"/>
                <w:szCs w:val="22"/>
              </w:rPr>
              <w:t>independently</w:t>
            </w:r>
            <w:r>
              <w:rPr>
                <w:spacing w:val="5"/>
                <w:sz w:val="22"/>
                <w:szCs w:val="22"/>
              </w:rPr>
              <w:t xml:space="preserve"> </w:t>
            </w:r>
            <w:r>
              <w:rPr>
                <w:spacing w:val="-1"/>
                <w:sz w:val="22"/>
                <w:szCs w:val="22"/>
              </w:rPr>
              <w:t>individually</w:t>
            </w:r>
          </w:p>
          <w:p w14:paraId="64B70C84">
            <w:pPr>
              <w:pStyle w:val="11"/>
              <w:spacing w:before="124" w:line="146" w:lineRule="exact"/>
              <w:ind w:left="121"/>
              <w:rPr>
                <w:sz w:val="22"/>
                <w:szCs w:val="22"/>
              </w:rPr>
            </w:pPr>
            <w:r>
              <w:rPr>
                <w:spacing w:val="-1"/>
                <w:position w:val="-3"/>
                <w:sz w:val="22"/>
                <w:szCs w:val="22"/>
              </w:rPr>
              <w:t>never</w:t>
            </w:r>
          </w:p>
          <w:p w14:paraId="28CD0BFC">
            <w:pPr>
              <w:pStyle w:val="11"/>
              <w:spacing w:before="76" w:line="202" w:lineRule="auto"/>
              <w:ind w:left="123"/>
              <w:rPr>
                <w:sz w:val="22"/>
                <w:szCs w:val="22"/>
              </w:rPr>
            </w:pPr>
            <w:r>
              <w:rPr>
                <w:spacing w:val="-1"/>
                <w:sz w:val="22"/>
                <w:szCs w:val="22"/>
              </w:rPr>
              <w:t>only</w:t>
            </w:r>
          </w:p>
          <w:p w14:paraId="3A58CCBD">
            <w:pPr>
              <w:pStyle w:val="11"/>
              <w:spacing w:before="65" w:line="245" w:lineRule="auto"/>
              <w:ind w:left="121" w:right="627" w:hanging="3"/>
              <w:rPr>
                <w:sz w:val="22"/>
                <w:szCs w:val="22"/>
              </w:rPr>
            </w:pPr>
            <w:r>
              <w:rPr>
                <w:spacing w:val="-3"/>
                <w:sz w:val="22"/>
                <w:szCs w:val="22"/>
              </w:rPr>
              <w:t>precisely</w:t>
            </w:r>
            <w:r>
              <w:rPr>
                <w:sz w:val="22"/>
                <w:szCs w:val="22"/>
              </w:rPr>
              <w:t xml:space="preserve">   </w:t>
            </w:r>
            <w:r>
              <w:rPr>
                <w:spacing w:val="1"/>
                <w:sz w:val="22"/>
                <w:szCs w:val="22"/>
              </w:rPr>
              <w:t>randomly</w:t>
            </w:r>
            <w:r>
              <w:rPr>
                <w:spacing w:val="2"/>
                <w:sz w:val="22"/>
                <w:szCs w:val="22"/>
              </w:rPr>
              <w:t xml:space="preserve"> </w:t>
            </w:r>
            <w:r>
              <w:rPr>
                <w:spacing w:val="-1"/>
                <w:sz w:val="22"/>
                <w:szCs w:val="22"/>
              </w:rPr>
              <w:t>rapidly</w:t>
            </w:r>
          </w:p>
          <w:p w14:paraId="0693A07C">
            <w:pPr>
              <w:pStyle w:val="11"/>
              <w:spacing w:before="67" w:line="202" w:lineRule="auto"/>
              <w:ind w:left="122"/>
              <w:rPr>
                <w:sz w:val="22"/>
                <w:szCs w:val="22"/>
              </w:rPr>
            </w:pPr>
            <w:r>
              <w:rPr>
                <w:spacing w:val="-3"/>
                <w:sz w:val="22"/>
                <w:szCs w:val="22"/>
              </w:rPr>
              <w:t>reliably</w:t>
            </w:r>
          </w:p>
          <w:p w14:paraId="33AFF354">
            <w:pPr>
              <w:pStyle w:val="11"/>
              <w:spacing w:before="67" w:line="202" w:lineRule="auto"/>
              <w:ind w:left="122"/>
              <w:rPr>
                <w:sz w:val="22"/>
                <w:szCs w:val="22"/>
              </w:rPr>
            </w:pPr>
            <w:r>
              <w:rPr>
                <w:spacing w:val="-1"/>
                <w:sz w:val="22"/>
                <w:szCs w:val="22"/>
              </w:rPr>
              <w:t>repeatedly</w:t>
            </w:r>
          </w:p>
        </w:tc>
        <w:tc>
          <w:tcPr>
            <w:tcW w:w="1620" w:type="dxa"/>
            <w:vAlign w:val="top"/>
          </w:tcPr>
          <w:p w14:paraId="13747DD9">
            <w:pPr>
              <w:pStyle w:val="11"/>
              <w:spacing w:before="238" w:line="245" w:lineRule="auto"/>
              <w:ind w:left="125" w:right="596" w:hanging="1"/>
              <w:rPr>
                <w:sz w:val="22"/>
                <w:szCs w:val="22"/>
              </w:rPr>
            </w:pPr>
            <w:r>
              <w:rPr>
                <w:spacing w:val="-2"/>
                <w:sz w:val="22"/>
                <w:szCs w:val="22"/>
              </w:rPr>
              <w:t>rigorously</w:t>
            </w:r>
            <w:r>
              <w:rPr>
                <w:spacing w:val="3"/>
                <w:sz w:val="22"/>
                <w:szCs w:val="22"/>
              </w:rPr>
              <w:t xml:space="preserve"> </w:t>
            </w:r>
            <w:r>
              <w:rPr>
                <w:spacing w:val="-3"/>
                <w:sz w:val="22"/>
                <w:szCs w:val="22"/>
              </w:rPr>
              <w:t>separately</w:t>
            </w:r>
            <w:r>
              <w:rPr>
                <w:spacing w:val="6"/>
                <w:sz w:val="22"/>
                <w:szCs w:val="22"/>
              </w:rPr>
              <w:t xml:space="preserve"> </w:t>
            </w:r>
            <w:r>
              <w:rPr>
                <w:spacing w:val="1"/>
                <w:sz w:val="22"/>
                <w:szCs w:val="22"/>
              </w:rPr>
              <w:t>smoothly</w:t>
            </w:r>
          </w:p>
          <w:p w14:paraId="2BDAFC63">
            <w:pPr>
              <w:pStyle w:val="11"/>
              <w:spacing w:before="66" w:line="234" w:lineRule="auto"/>
              <w:ind w:left="126" w:right="455"/>
              <w:rPr>
                <w:sz w:val="22"/>
                <w:szCs w:val="22"/>
              </w:rPr>
            </w:pPr>
            <w:r>
              <w:rPr>
                <w:spacing w:val="-4"/>
                <w:sz w:val="22"/>
                <w:szCs w:val="22"/>
              </w:rPr>
              <w:t>successfully</w:t>
            </w:r>
            <w:r>
              <w:rPr>
                <w:sz w:val="22"/>
                <w:szCs w:val="22"/>
              </w:rPr>
              <w:t xml:space="preserve"> </w:t>
            </w:r>
            <w:r>
              <w:rPr>
                <w:spacing w:val="-2"/>
                <w:sz w:val="22"/>
                <w:szCs w:val="22"/>
              </w:rPr>
              <w:t>suitably</w:t>
            </w:r>
          </w:p>
          <w:p w14:paraId="0F66FCE3">
            <w:pPr>
              <w:pStyle w:val="11"/>
              <w:spacing w:before="67" w:line="202" w:lineRule="auto"/>
              <w:ind w:left="121"/>
              <w:rPr>
                <w:sz w:val="22"/>
                <w:szCs w:val="22"/>
              </w:rPr>
            </w:pPr>
            <w:r>
              <w:rPr>
                <w:sz w:val="22"/>
                <w:szCs w:val="22"/>
              </w:rPr>
              <w:t>tightly</w:t>
            </w:r>
          </w:p>
          <w:p w14:paraId="37D81F94">
            <w:pPr>
              <w:pStyle w:val="11"/>
              <w:spacing w:before="65" w:line="248" w:lineRule="auto"/>
              <w:ind w:left="117" w:right="510" w:firstLine="3"/>
              <w:rPr>
                <w:sz w:val="22"/>
                <w:szCs w:val="22"/>
              </w:rPr>
            </w:pPr>
            <w:r>
              <w:rPr>
                <w:spacing w:val="1"/>
                <w:sz w:val="22"/>
                <w:szCs w:val="22"/>
              </w:rPr>
              <w:t>thoroughly</w:t>
            </w:r>
            <w:r>
              <w:rPr>
                <w:spacing w:val="2"/>
                <w:sz w:val="22"/>
                <w:szCs w:val="22"/>
              </w:rPr>
              <w:t xml:space="preserve"> </w:t>
            </w:r>
            <w:r>
              <w:rPr>
                <w:spacing w:val="1"/>
                <w:sz w:val="22"/>
                <w:szCs w:val="22"/>
              </w:rPr>
              <w:t xml:space="preserve">uniformly  </w:t>
            </w:r>
            <w:r>
              <w:rPr>
                <w:spacing w:val="-3"/>
                <w:sz w:val="22"/>
                <w:szCs w:val="22"/>
              </w:rPr>
              <w:t>vigorously</w:t>
            </w:r>
            <w:r>
              <w:rPr>
                <w:spacing w:val="1"/>
                <w:sz w:val="22"/>
                <w:szCs w:val="22"/>
              </w:rPr>
              <w:t xml:space="preserve">  </w:t>
            </w:r>
            <w:r>
              <w:rPr>
                <w:spacing w:val="-6"/>
                <w:sz w:val="22"/>
                <w:szCs w:val="22"/>
              </w:rPr>
              <w:t>well</w:t>
            </w:r>
          </w:p>
        </w:tc>
      </w:tr>
    </w:tbl>
    <w:p w14:paraId="6E2F12BA">
      <w:pPr>
        <w:pStyle w:val="6"/>
        <w:spacing w:line="311" w:lineRule="auto"/>
      </w:pPr>
    </w:p>
    <w:p w14:paraId="73644F42">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以下是这些如何使用的一些示例：</w:t>
      </w:r>
    </w:p>
    <w:p w14:paraId="3043A361">
      <w:pPr>
        <w:spacing w:before="71" w:line="213" w:lineRule="auto"/>
        <w:ind w:left="263" w:right="1" w:hanging="252"/>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mechanical</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fixture</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was</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employed</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hold</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s</w:t>
      </w:r>
      <w:r>
        <w:rPr>
          <w:rFonts w:ascii="Times New Roman" w:hAnsi="Times New Roman" w:eastAsia="Times New Roman" w:cs="Times New Roman"/>
          <w:color w:val="231F20"/>
          <w:spacing w:val="-2"/>
          <w:sz w:val="22"/>
          <w:szCs w:val="22"/>
        </w:rPr>
        <w:t>onic</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2"/>
          <w:sz w:val="22"/>
          <w:szCs w:val="22"/>
        </w:rPr>
        <w:t>horn</w:t>
      </w:r>
      <w:r>
        <w:rPr>
          <w:rFonts w:ascii="Times New Roman" w:hAnsi="Times New Roman" w:eastAsia="Times New Roman" w:cs="Times New Roman"/>
          <w:color w:val="231F20"/>
          <w:spacing w:val="25"/>
          <w:w w:val="101"/>
          <w:sz w:val="22"/>
          <w:szCs w:val="22"/>
        </w:rPr>
        <w:t xml:space="preserve"> </w:t>
      </w:r>
      <w:r>
        <w:rPr>
          <w:rFonts w:ascii="Times" w:hAnsi="Times" w:eastAsia="Times" w:cs="Times"/>
          <w:b/>
          <w:bCs/>
          <w:color w:val="231F20"/>
          <w:spacing w:val="-2"/>
          <w:sz w:val="22"/>
          <w:szCs w:val="22"/>
        </w:rPr>
        <w:t>firmly</w:t>
      </w:r>
      <w:r>
        <w:rPr>
          <w:rFonts w:ascii="Times" w:hAnsi="Times" w:eastAsia="Times" w:cs="Times"/>
          <w:b/>
          <w:bCs/>
          <w:color w:val="231F20"/>
          <w:spacing w:val="21"/>
          <w:w w:val="101"/>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place.</w:t>
      </w:r>
    </w:p>
    <w:p w14:paraId="4C249932">
      <w:pPr>
        <w:spacing w:before="10" w:line="208" w:lineRule="auto"/>
        <w:ind w:left="263" w:right="1" w:hanging="252"/>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After being removed, the mouse lungs were frozen and thawed </w:t>
      </w:r>
      <w:r>
        <w:rPr>
          <w:rFonts w:ascii="Times" w:hAnsi="Times" w:eastAsia="Times" w:cs="Times"/>
          <w:b/>
          <w:bCs/>
          <w:color w:val="231F20"/>
          <w:spacing w:val="-1"/>
          <w:sz w:val="22"/>
          <w:szCs w:val="22"/>
        </w:rPr>
        <w:t>at least</w:t>
      </w:r>
      <w:r>
        <w:rPr>
          <w:rFonts w:ascii="Times" w:hAnsi="Times" w:eastAsia="Times" w:cs="Times"/>
          <w:b/>
          <w:bCs/>
          <w:color w:val="231F20"/>
          <w:spacing w:val="18"/>
          <w:sz w:val="22"/>
          <w:szCs w:val="22"/>
        </w:rPr>
        <w:t xml:space="preserve"> </w:t>
      </w:r>
      <w:r>
        <w:rPr>
          <w:rFonts w:ascii="Times New Roman" w:hAnsi="Times New Roman" w:eastAsia="Times New Roman" w:cs="Times New Roman"/>
          <w:color w:val="231F20"/>
          <w:sz w:val="22"/>
          <w:szCs w:val="22"/>
        </w:rPr>
        <w:t>three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times</w:t>
      </w:r>
      <w:r>
        <w:rPr>
          <w:rFonts w:ascii="Times New Roman" w:hAnsi="Times New Roman" w:eastAsia="Times New Roman" w:cs="Times New Roman"/>
          <w:color w:val="231F20"/>
          <w:spacing w:val="4"/>
          <w:sz w:val="22"/>
          <w:szCs w:val="22"/>
        </w:rPr>
        <w:t>.</w:t>
      </w:r>
    </w:p>
    <w:p w14:paraId="27C60448">
      <w:pPr>
        <w:spacing w:before="8" w:line="190" w:lineRule="auto"/>
        <w:ind w:left="11"/>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The specimen was monitored </w:t>
      </w:r>
      <w:r>
        <w:rPr>
          <w:rFonts w:ascii="Times" w:hAnsi="Times" w:eastAsia="Times" w:cs="Times"/>
          <w:b/>
          <w:bCs/>
          <w:color w:val="231F20"/>
          <w:spacing w:val="-1"/>
          <w:sz w:val="22"/>
          <w:szCs w:val="22"/>
        </w:rPr>
        <w:t xml:space="preserve">constantly </w:t>
      </w:r>
      <w:r>
        <w:rPr>
          <w:rFonts w:ascii="Times New Roman" w:hAnsi="Times New Roman" w:eastAsia="Times New Roman" w:cs="Times New Roman"/>
          <w:color w:val="231F20"/>
          <w:spacing w:val="-1"/>
          <w:sz w:val="22"/>
          <w:szCs w:val="22"/>
        </w:rPr>
        <w:t>for a period af</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pacing w:val="-1"/>
          <w:sz w:val="22"/>
          <w:szCs w:val="22"/>
        </w:rPr>
        <w:t>24 hours.</w:t>
      </w:r>
    </w:p>
    <w:p w14:paraId="4918F30D">
      <w:pPr>
        <w:spacing w:before="1" w:line="179" w:lineRule="auto"/>
        <w:ind w:left="11"/>
        <w:rPr>
          <w:rFonts w:ascii="Times New Roman" w:hAnsi="Times New Roman" w:eastAsia="Times New Roman" w:cs="Times New Roman"/>
          <w:sz w:val="22"/>
          <w:szCs w:val="22"/>
        </w:rPr>
      </w:pPr>
      <w:r>
        <w:rPr>
          <w:rFonts w:ascii="Symbol" w:hAnsi="Symbol" w:eastAsia="Symbol" w:cs="Symbol"/>
          <w:color w:val="231F20"/>
          <w:spacing w:val="-3"/>
          <w:sz w:val="22"/>
          <w:szCs w:val="22"/>
        </w:rPr>
        <w:t xml:space="preserve">•   </w:t>
      </w:r>
      <w:r>
        <w:rPr>
          <w:rFonts w:ascii="Times New Roman" w:hAnsi="Times New Roman" w:eastAsia="Times New Roman" w:cs="Times New Roman"/>
          <w:color w:val="231F20"/>
          <w:spacing w:val="-3"/>
          <w:sz w:val="22"/>
          <w:szCs w:val="22"/>
        </w:rPr>
        <w:t xml:space="preserve">They were then placed on ice for </w:t>
      </w:r>
      <w:r>
        <w:rPr>
          <w:rFonts w:ascii="Times" w:hAnsi="Times" w:eastAsia="Times" w:cs="Times"/>
          <w:b/>
          <w:bCs/>
          <w:color w:val="231F20"/>
          <w:spacing w:val="-3"/>
          <w:sz w:val="22"/>
          <w:szCs w:val="22"/>
        </w:rPr>
        <w:t xml:space="preserve">immediate </w:t>
      </w:r>
      <w:r>
        <w:rPr>
          <w:rFonts w:ascii="Times New Roman" w:hAnsi="Times New Roman" w:eastAsia="Times New Roman" w:cs="Times New Roman"/>
          <w:color w:val="231F20"/>
          <w:spacing w:val="-3"/>
          <w:sz w:val="22"/>
          <w:szCs w:val="22"/>
        </w:rPr>
        <w:t>FACS analysis.</w:t>
      </w:r>
    </w:p>
    <w:p w14:paraId="11104C07">
      <w:pPr>
        <w:spacing w:before="1" w:line="208" w:lineRule="auto"/>
        <w:ind w:left="268" w:hanging="258"/>
        <w:rPr>
          <w:rFonts w:ascii="Times New Roman" w:hAnsi="Times New Roman" w:eastAsia="Times New Roman" w:cs="Times New Roman"/>
          <w:sz w:val="22"/>
          <w:szCs w:val="22"/>
        </w:rPr>
      </w:pPr>
      <w:r>
        <w:rPr>
          <w:rFonts w:ascii="Symbol" w:hAnsi="Symbol" w:eastAsia="Symbol" w:cs="Symbol"/>
          <w:color w:val="231F20"/>
          <w:sz w:val="22"/>
          <w:szCs w:val="22"/>
        </w:rPr>
        <w:t xml:space="preserve">•   </w:t>
      </w:r>
      <w:r>
        <w:rPr>
          <w:rFonts w:ascii="Times" w:hAnsi="Times" w:eastAsia="Times" w:cs="Times"/>
          <w:b/>
          <w:bCs/>
          <w:color w:val="231F20"/>
          <w:sz w:val="22"/>
          <w:szCs w:val="22"/>
        </w:rPr>
        <w:t>Frequent</w:t>
      </w:r>
      <w:r>
        <w:rPr>
          <w:rFonts w:ascii="Times" w:hAnsi="Times" w:eastAsia="Times" w:cs="Times"/>
          <w:b/>
          <w:bCs/>
          <w:color w:val="231F20"/>
          <w:spacing w:val="-16"/>
          <w:sz w:val="22"/>
          <w:szCs w:val="22"/>
        </w:rPr>
        <w:t xml:space="preserve"> </w:t>
      </w:r>
      <w:r>
        <w:rPr>
          <w:rFonts w:ascii="Times New Roman" w:hAnsi="Times New Roman" w:eastAsia="Times New Roman" w:cs="Times New Roman"/>
          <w:color w:val="231F20"/>
          <w:sz w:val="22"/>
          <w:szCs w:val="22"/>
        </w:rPr>
        <w:t>transducer</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readings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w</w:t>
      </w:r>
      <w:r>
        <w:rPr>
          <w:rFonts w:ascii="Times New Roman" w:hAnsi="Times New Roman" w:eastAsia="Times New Roman" w:cs="Times New Roman"/>
          <w:color w:val="231F20"/>
          <w:spacing w:val="-1"/>
          <w:sz w:val="22"/>
          <w:szCs w:val="22"/>
        </w:rPr>
        <w:t>ere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taken</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update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stress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conditions</w:t>
      </w:r>
      <w:r>
        <w:rPr>
          <w:rFonts w:ascii="Times New Roman" w:hAnsi="Times New Roman" w:eastAsia="Times New Roman" w:cs="Times New Roman"/>
          <w:color w:val="231F20"/>
          <w:sz w:val="22"/>
          <w:szCs w:val="22"/>
        </w:rPr>
        <w:t xml:space="preserve"> smoothly</w:t>
      </w:r>
      <w:r>
        <w:rPr>
          <w:rFonts w:ascii="Times New Roman" w:hAnsi="Times New Roman" w:eastAsia="Times New Roman" w:cs="Times New Roman"/>
          <w:color w:val="231F20"/>
          <w:spacing w:val="2"/>
          <w:sz w:val="22"/>
          <w:szCs w:val="22"/>
        </w:rPr>
        <w:t>.</w:t>
      </w:r>
    </w:p>
    <w:p w14:paraId="642D41CC">
      <w:pPr>
        <w:spacing w:before="1" w:line="221" w:lineRule="auto"/>
        <w:ind w:left="10"/>
        <w:rPr>
          <w:rFonts w:ascii="Times New Roman" w:hAnsi="Times New Roman" w:eastAsia="Times New Roman" w:cs="Times New Roman"/>
          <w:color w:val="231F20"/>
          <w:spacing w:val="-3"/>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 xml:space="preserve">The samples were </w:t>
      </w:r>
      <w:r>
        <w:rPr>
          <w:rFonts w:ascii="Times" w:hAnsi="Times" w:eastAsia="Times" w:cs="Times"/>
          <w:b/>
          <w:bCs/>
          <w:color w:val="231F20"/>
          <w:spacing w:val="-2"/>
          <w:sz w:val="22"/>
          <w:szCs w:val="22"/>
        </w:rPr>
        <w:t>slowly and c</w:t>
      </w:r>
      <w:r>
        <w:rPr>
          <w:rFonts w:ascii="Times" w:hAnsi="Times" w:eastAsia="Times" w:cs="Times"/>
          <w:b/>
          <w:bCs/>
          <w:color w:val="231F20"/>
          <w:spacing w:val="-3"/>
          <w:sz w:val="22"/>
          <w:szCs w:val="22"/>
        </w:rPr>
        <w:t xml:space="preserve">arefully </w:t>
      </w:r>
      <w:r>
        <w:rPr>
          <w:rFonts w:ascii="Times New Roman" w:hAnsi="Times New Roman" w:eastAsia="Times New Roman" w:cs="Times New Roman"/>
          <w:color w:val="231F20"/>
          <w:spacing w:val="-3"/>
          <w:sz w:val="22"/>
          <w:szCs w:val="22"/>
        </w:rPr>
        <w:t>sheared to failure.</w:t>
      </w:r>
    </w:p>
    <w:p w14:paraId="229B90FD">
      <w:pPr>
        <w:spacing w:before="1" w:line="221" w:lineRule="auto"/>
        <w:ind w:left="10"/>
        <w:rPr>
          <w:rFonts w:ascii="Times New Roman" w:hAnsi="Times New Roman" w:eastAsia="Times New Roman" w:cs="Times New Roman"/>
          <w:color w:val="231F20"/>
          <w:spacing w:val="-3"/>
          <w:sz w:val="22"/>
          <w:szCs w:val="22"/>
        </w:rPr>
      </w:pPr>
    </w:p>
    <w:p w14:paraId="3BEEF8DE">
      <w:pPr>
        <w:bidi w:val="0"/>
        <w:rPr>
          <w:rFonts w:hint="default" w:ascii="Arial Bold" w:hAnsi="Arial Bold" w:cs="Arial Bold"/>
          <w:b/>
          <w:bCs/>
          <w:i w:val="0"/>
          <w:iCs w:val="0"/>
          <w:u w:val="none"/>
        </w:rPr>
      </w:pPr>
      <w:r>
        <w:rPr>
          <w:rFonts w:hint="default" w:ascii="Arial Bold" w:hAnsi="Arial Bold" w:cs="Arial Bold"/>
          <w:b/>
          <w:bCs/>
          <w:i w:val="0"/>
          <w:iCs w:val="0"/>
          <w:u w:val="none"/>
        </w:rPr>
        <w:t>6. 将材料/方法与其他研究相关联</w:t>
      </w:r>
    </w:p>
    <w:p w14:paraId="4324C614">
      <w:pPr>
        <w:bidi w:val="0"/>
        <w:ind w:firstLine="420" w:firstLineChars="200"/>
      </w:pPr>
      <w:r>
        <w:t>有三种方式可以将您的材料/方法与其他研究中使用的材料/方法相关联。</w:t>
      </w:r>
    </w:p>
    <w:p w14:paraId="70FA6041">
      <w:pPr>
        <w:bidi w:val="0"/>
        <w:ind w:firstLine="420" w:firstLineChars="200"/>
      </w:pPr>
      <w:r>
        <w:t>选项 1：您使用的程序/材料与您引用的完全相同。</w:t>
      </w:r>
    </w:p>
    <w:p w14:paraId="15A14BCE">
      <w:pPr>
        <w:spacing w:line="231" w:lineRule="auto"/>
        <w:rPr>
          <w:rFonts w:ascii="PingFang SC" w:hAnsi="PingFang SC" w:eastAsia="PingFang SC" w:cs="PingFang SC"/>
          <w:sz w:val="22"/>
          <w:szCs w:val="22"/>
        </w:rPr>
        <w:sectPr>
          <w:pgSz w:w="8211" w:h="12387"/>
          <w:pgMar w:top="400" w:right="853" w:bottom="400" w:left="854" w:header="0" w:footer="0" w:gutter="0"/>
          <w:cols w:space="720" w:num="1"/>
        </w:sectPr>
      </w:pPr>
    </w:p>
    <w:p w14:paraId="163A524F">
      <w:pPr>
        <w:spacing w:before="155" w:line="211" w:lineRule="auto"/>
        <w:ind w:right="9"/>
        <w:jc w:val="right"/>
        <w:rPr>
          <w:rFonts w:ascii="Times New Roman" w:hAnsi="Times New Roman" w:eastAsia="Times New Roman" w:cs="Times New Roman"/>
          <w:sz w:val="18"/>
          <w:szCs w:val="18"/>
        </w:rPr>
      </w:pPr>
      <w:r>
        <w:rPr>
          <w:rFonts w:ascii="PingFang SC" w:hAnsi="PingFang SC" w:eastAsia="PingFang SC" w:cs="PingFang SC"/>
          <w:b/>
          <w:bCs/>
          <w:sz w:val="18"/>
          <w:szCs w:val="18"/>
        </w:rPr>
        <w:t>Methodo</w:t>
      </w:r>
      <w:r>
        <w:rPr>
          <w:rFonts w:ascii="PingFang SC" w:hAnsi="PingFang SC" w:eastAsia="PingFang SC" w:cs="PingFang SC"/>
          <w:spacing w:val="-15"/>
          <w:sz w:val="18"/>
          <w:szCs w:val="18"/>
        </w:rPr>
        <w:t xml:space="preserve"> </w:t>
      </w:r>
      <w:r>
        <w:rPr>
          <w:rFonts w:ascii="PingFang SC" w:hAnsi="PingFang SC" w:eastAsia="PingFang SC" w:cs="PingFang SC"/>
          <w:b/>
          <w:bCs/>
          <w:sz w:val="18"/>
          <w:szCs w:val="18"/>
        </w:rPr>
        <w:t>logy</w:t>
      </w:r>
      <w:r>
        <w:rPr>
          <w:rFonts w:ascii="PingFang SC" w:hAnsi="PingFang SC" w:eastAsia="PingFang SC" w:cs="PingFang SC"/>
          <w:spacing w:val="52"/>
          <w:sz w:val="18"/>
          <w:szCs w:val="18"/>
        </w:rPr>
        <w:t xml:space="preserve"> </w:t>
      </w:r>
      <w:r>
        <w:rPr>
          <w:rFonts w:ascii="PingFang SC" w:hAnsi="PingFang SC" w:eastAsia="PingFang SC" w:cs="PingFang SC"/>
          <w:b/>
          <w:bCs/>
          <w:spacing w:val="11"/>
          <w:sz w:val="18"/>
          <w:szCs w:val="18"/>
        </w:rPr>
        <w:t>—</w:t>
      </w:r>
      <w:r>
        <w:rPr>
          <w:rFonts w:ascii="PingFang SC" w:hAnsi="PingFang SC" w:eastAsia="PingFang SC" w:cs="PingFang SC"/>
          <w:spacing w:val="11"/>
          <w:sz w:val="18"/>
          <w:szCs w:val="18"/>
        </w:rPr>
        <w:t xml:space="preserve">  </w:t>
      </w:r>
      <w:r>
        <w:rPr>
          <w:rFonts w:ascii="PingFang SC" w:hAnsi="PingFang SC" w:eastAsia="PingFang SC" w:cs="PingFang SC"/>
          <w:b/>
          <w:bCs/>
          <w:sz w:val="18"/>
          <w:szCs w:val="18"/>
        </w:rPr>
        <w:t>Vocabu</w:t>
      </w:r>
      <w:r>
        <w:rPr>
          <w:rFonts w:ascii="PingFang SC" w:hAnsi="PingFang SC" w:eastAsia="PingFang SC" w:cs="PingFang SC"/>
          <w:spacing w:val="-14"/>
          <w:sz w:val="18"/>
          <w:szCs w:val="18"/>
        </w:rPr>
        <w:t xml:space="preserve"> </w:t>
      </w:r>
      <w:r>
        <w:rPr>
          <w:rFonts w:ascii="PingFang SC" w:hAnsi="PingFang SC" w:eastAsia="PingFang SC" w:cs="PingFang SC"/>
          <w:b/>
          <w:bCs/>
          <w:sz w:val="18"/>
          <w:szCs w:val="18"/>
        </w:rPr>
        <w:t>lary</w:t>
      </w:r>
      <w:r>
        <w:rPr>
          <w:rFonts w:ascii="PingFang SC" w:hAnsi="PingFang SC" w:eastAsia="PingFang SC" w:cs="PingFang SC"/>
          <w:spacing w:val="14"/>
          <w:sz w:val="18"/>
          <w:szCs w:val="18"/>
        </w:rPr>
        <w:t xml:space="preserve">   </w:t>
      </w:r>
      <w:r>
        <w:rPr>
          <w:rFonts w:ascii="Times New Roman" w:hAnsi="Times New Roman" w:eastAsia="Times New Roman" w:cs="Times New Roman"/>
          <w:spacing w:val="11"/>
          <w:sz w:val="18"/>
          <w:szCs w:val="18"/>
        </w:rPr>
        <w:t>85</w:t>
      </w:r>
    </w:p>
    <w:p w14:paraId="170E9C20">
      <w:pPr>
        <w:spacing w:before="121"/>
      </w:pPr>
    </w:p>
    <w:tbl>
      <w:tblPr>
        <w:tblStyle w:val="10"/>
        <w:tblW w:w="648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2090"/>
        <w:gridCol w:w="2193"/>
        <w:gridCol w:w="2197"/>
      </w:tblGrid>
      <w:tr w14:paraId="0B1B6A0E">
        <w:trPr>
          <w:trHeight w:val="1749" w:hRule="atLeast"/>
        </w:trPr>
        <w:tc>
          <w:tcPr>
            <w:tcW w:w="2090" w:type="dxa"/>
            <w:vAlign w:val="top"/>
          </w:tcPr>
          <w:p w14:paraId="605CA9C2">
            <w:pPr>
              <w:pStyle w:val="11"/>
              <w:spacing w:before="238" w:line="202" w:lineRule="auto"/>
              <w:ind w:left="123"/>
              <w:rPr>
                <w:sz w:val="22"/>
                <w:szCs w:val="22"/>
              </w:rPr>
            </w:pPr>
            <w:r>
              <w:rPr>
                <w:spacing w:val="-1"/>
                <w:sz w:val="22"/>
                <w:szCs w:val="22"/>
              </w:rPr>
              <w:t>according to</w:t>
            </w:r>
          </w:p>
          <w:p w14:paraId="10B08E3B">
            <w:pPr>
              <w:pStyle w:val="11"/>
              <w:spacing w:before="65" w:line="244" w:lineRule="auto"/>
              <w:ind w:left="123" w:right="288"/>
              <w:rPr>
                <w:sz w:val="22"/>
                <w:szCs w:val="22"/>
              </w:rPr>
            </w:pPr>
            <w:r>
              <w:rPr>
                <w:spacing w:val="-2"/>
                <w:sz w:val="22"/>
                <w:szCs w:val="22"/>
              </w:rPr>
              <w:t>as described by/in*</w:t>
            </w:r>
            <w:r>
              <w:rPr>
                <w:spacing w:val="6"/>
                <w:sz w:val="22"/>
                <w:szCs w:val="22"/>
              </w:rPr>
              <w:t xml:space="preserve"> </w:t>
            </w:r>
            <w:r>
              <w:rPr>
                <w:spacing w:val="-2"/>
                <w:sz w:val="22"/>
                <w:szCs w:val="22"/>
              </w:rPr>
              <w:t>as explained by/in</w:t>
            </w:r>
            <w:r>
              <w:rPr>
                <w:spacing w:val="7"/>
                <w:sz w:val="22"/>
                <w:szCs w:val="22"/>
              </w:rPr>
              <w:t xml:space="preserve">  </w:t>
            </w:r>
            <w:r>
              <w:rPr>
                <w:spacing w:val="-4"/>
                <w:sz w:val="22"/>
                <w:szCs w:val="22"/>
              </w:rPr>
              <w:t>as</w:t>
            </w:r>
            <w:r>
              <w:rPr>
                <w:spacing w:val="3"/>
                <w:sz w:val="22"/>
                <w:szCs w:val="22"/>
              </w:rPr>
              <w:t xml:space="preserve"> </w:t>
            </w:r>
            <w:r>
              <w:rPr>
                <w:spacing w:val="-4"/>
                <w:sz w:val="22"/>
                <w:szCs w:val="22"/>
              </w:rPr>
              <w:t>in</w:t>
            </w:r>
          </w:p>
          <w:p w14:paraId="3E7067CE">
            <w:pPr>
              <w:pStyle w:val="11"/>
              <w:spacing w:before="69" w:line="202" w:lineRule="auto"/>
              <w:ind w:left="123"/>
              <w:rPr>
                <w:sz w:val="22"/>
                <w:szCs w:val="22"/>
              </w:rPr>
            </w:pPr>
            <w:r>
              <w:rPr>
                <w:sz w:val="22"/>
                <w:szCs w:val="22"/>
              </w:rPr>
              <w:t>as proposed by/in</w:t>
            </w:r>
          </w:p>
        </w:tc>
        <w:tc>
          <w:tcPr>
            <w:tcW w:w="2193" w:type="dxa"/>
            <w:vAlign w:val="top"/>
          </w:tcPr>
          <w:p w14:paraId="3C96FF51">
            <w:pPr>
              <w:pStyle w:val="11"/>
              <w:spacing w:before="238" w:line="202" w:lineRule="auto"/>
              <w:ind w:left="121"/>
              <w:rPr>
                <w:sz w:val="22"/>
                <w:szCs w:val="22"/>
              </w:rPr>
            </w:pPr>
            <w:r>
              <w:rPr>
                <w:sz w:val="22"/>
                <w:szCs w:val="22"/>
              </w:rPr>
              <w:t>as</w:t>
            </w:r>
            <w:r>
              <w:rPr>
                <w:spacing w:val="3"/>
                <w:sz w:val="22"/>
                <w:szCs w:val="22"/>
              </w:rPr>
              <w:t xml:space="preserve"> </w:t>
            </w:r>
            <w:r>
              <w:rPr>
                <w:sz w:val="22"/>
                <w:szCs w:val="22"/>
              </w:rPr>
              <w:t>reported</w:t>
            </w:r>
            <w:r>
              <w:rPr>
                <w:spacing w:val="3"/>
                <w:sz w:val="22"/>
                <w:szCs w:val="22"/>
              </w:rPr>
              <w:t xml:space="preserve"> </w:t>
            </w:r>
            <w:r>
              <w:rPr>
                <w:sz w:val="22"/>
                <w:szCs w:val="22"/>
              </w:rPr>
              <w:t>by</w:t>
            </w:r>
            <w:r>
              <w:rPr>
                <w:spacing w:val="3"/>
                <w:sz w:val="22"/>
                <w:szCs w:val="22"/>
              </w:rPr>
              <w:t>/</w:t>
            </w:r>
            <w:r>
              <w:rPr>
                <w:sz w:val="22"/>
                <w:szCs w:val="22"/>
              </w:rPr>
              <w:t>in</w:t>
            </w:r>
          </w:p>
          <w:p w14:paraId="25319E53">
            <w:pPr>
              <w:pStyle w:val="11"/>
              <w:spacing w:before="66" w:line="234" w:lineRule="auto"/>
              <w:ind w:left="121" w:right="121"/>
              <w:rPr>
                <w:sz w:val="22"/>
                <w:szCs w:val="22"/>
              </w:rPr>
            </w:pPr>
            <w:r>
              <w:rPr>
                <w:spacing w:val="-1"/>
                <w:sz w:val="22"/>
                <w:szCs w:val="22"/>
              </w:rPr>
              <w:t>as reported previously</w:t>
            </w:r>
            <w:r>
              <w:rPr>
                <w:spacing w:val="5"/>
                <w:sz w:val="22"/>
                <w:szCs w:val="22"/>
              </w:rPr>
              <w:t xml:space="preserve"> </w:t>
            </w:r>
            <w:r>
              <w:rPr>
                <w:spacing w:val="-2"/>
                <w:sz w:val="22"/>
                <w:szCs w:val="22"/>
              </w:rPr>
              <w:t>as suggested by/in</w:t>
            </w:r>
          </w:p>
          <w:p w14:paraId="3E24C2A6">
            <w:pPr>
              <w:pStyle w:val="11"/>
              <w:spacing w:before="67" w:line="193" w:lineRule="auto"/>
              <w:ind w:left="121"/>
              <w:rPr>
                <w:sz w:val="22"/>
                <w:szCs w:val="22"/>
              </w:rPr>
            </w:pPr>
            <w:r>
              <w:rPr>
                <w:sz w:val="22"/>
                <w:szCs w:val="22"/>
              </w:rPr>
              <w:t>can be found in</w:t>
            </w:r>
          </w:p>
          <w:p w14:paraId="65D3195E">
            <w:pPr>
              <w:pStyle w:val="11"/>
              <w:spacing w:before="76" w:line="202" w:lineRule="auto"/>
              <w:ind w:left="121"/>
              <w:rPr>
                <w:sz w:val="22"/>
                <w:szCs w:val="22"/>
              </w:rPr>
            </w:pPr>
            <w:r>
              <w:rPr>
                <w:spacing w:val="-2"/>
                <w:sz w:val="22"/>
                <w:szCs w:val="22"/>
              </w:rPr>
              <w:t>details are given in</w:t>
            </w:r>
          </w:p>
        </w:tc>
        <w:tc>
          <w:tcPr>
            <w:tcW w:w="2197" w:type="dxa"/>
            <w:vAlign w:val="top"/>
          </w:tcPr>
          <w:p w14:paraId="784E933A">
            <w:pPr>
              <w:pStyle w:val="11"/>
              <w:spacing w:before="239" w:line="231" w:lineRule="auto"/>
              <w:ind w:left="122" w:right="1083"/>
              <w:rPr>
                <w:sz w:val="22"/>
                <w:szCs w:val="22"/>
              </w:rPr>
            </w:pPr>
            <w:r>
              <w:rPr>
                <w:spacing w:val="-2"/>
                <w:sz w:val="22"/>
                <w:szCs w:val="22"/>
              </w:rPr>
              <w:t>given by/in</w:t>
            </w:r>
            <w:r>
              <w:rPr>
                <w:spacing w:val="5"/>
                <w:sz w:val="22"/>
                <w:szCs w:val="22"/>
              </w:rPr>
              <w:t xml:space="preserve"> </w:t>
            </w:r>
            <w:r>
              <w:rPr>
                <w:spacing w:val="-1"/>
                <w:sz w:val="22"/>
                <w:szCs w:val="22"/>
              </w:rPr>
              <w:t>identical to</w:t>
            </w:r>
          </w:p>
          <w:p w14:paraId="41F5F3BE">
            <w:pPr>
              <w:pStyle w:val="11"/>
              <w:spacing w:before="72" w:line="193" w:lineRule="auto"/>
              <w:ind w:left="123"/>
              <w:rPr>
                <w:sz w:val="22"/>
                <w:szCs w:val="22"/>
              </w:rPr>
            </w:pPr>
            <w:r>
              <w:rPr>
                <w:spacing w:val="-1"/>
                <w:sz w:val="22"/>
                <w:szCs w:val="22"/>
              </w:rPr>
              <w:t>in accordance with</w:t>
            </w:r>
          </w:p>
          <w:p w14:paraId="72446D16">
            <w:pPr>
              <w:pStyle w:val="11"/>
              <w:spacing w:before="75" w:line="265" w:lineRule="auto"/>
              <w:ind w:left="121" w:right="115" w:hanging="2"/>
              <w:rPr>
                <w:sz w:val="22"/>
                <w:szCs w:val="22"/>
              </w:rPr>
            </w:pPr>
            <w:r>
              <w:rPr>
                <w:sz w:val="22"/>
                <w:szCs w:val="22"/>
              </w:rPr>
              <w:t xml:space="preserve">the same as that of/in  </w:t>
            </w:r>
            <w:r>
              <w:rPr>
                <w:spacing w:val="-2"/>
                <w:sz w:val="22"/>
                <w:szCs w:val="22"/>
              </w:rPr>
              <w:t>using the method of/in</w:t>
            </w:r>
          </w:p>
        </w:tc>
      </w:tr>
    </w:tbl>
    <w:p w14:paraId="065E41E4">
      <w:pPr>
        <w:bidi w:val="0"/>
        <w:rPr>
          <w:rFonts w:ascii="PingFang SC" w:hAnsi="PingFang SC" w:eastAsia="PingFang SC" w:cs="PingFang SC"/>
          <w:szCs w:val="20"/>
        </w:rPr>
      </w:pPr>
      <w:r>
        <w:t>*由和的通常后面跟着研究者或研究团队的名字（由Ross或使用Ross等人的 方法），而在通常后面跟着工作（在Ross等人（2003）中）。另一种选择  是在句子的适当位置简单地给出研究引用，可以用括号或上标数字。</w:t>
      </w:r>
    </w:p>
    <w:p w14:paraId="3ADAE502">
      <w:pPr>
        <w:pStyle w:val="6"/>
        <w:spacing w:line="330" w:lineRule="auto"/>
      </w:pPr>
    </w:p>
    <w:p w14:paraId="1E5048A4">
      <w:pPr>
        <w:bidi w:val="0"/>
      </w:pPr>
      <w:r>
        <w:t>选项 2：您使用的程序/材料与您引用的相似。</w:t>
      </w: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2530"/>
        <w:gridCol w:w="2525"/>
        <w:gridCol w:w="1414"/>
      </w:tblGrid>
      <w:tr w14:paraId="0DE3B439">
        <w:trPr>
          <w:trHeight w:val="3149" w:hRule="atLeast"/>
        </w:trPr>
        <w:tc>
          <w:tcPr>
            <w:tcW w:w="2530" w:type="dxa"/>
            <w:vAlign w:val="top"/>
          </w:tcPr>
          <w:p w14:paraId="55910748">
            <w:pPr>
              <w:pStyle w:val="11"/>
              <w:spacing w:before="177" w:line="261" w:lineRule="auto"/>
              <w:ind w:left="123" w:right="371"/>
              <w:rPr>
                <w:sz w:val="22"/>
                <w:szCs w:val="22"/>
              </w:rPr>
            </w:pPr>
            <w:r>
              <w:rPr>
                <w:spacing w:val="-1"/>
                <w:sz w:val="22"/>
                <w:szCs w:val="22"/>
              </w:rPr>
              <w:t>a (modified) version of</w:t>
            </w:r>
            <w:r>
              <w:rPr>
                <w:spacing w:val="12"/>
                <w:sz w:val="22"/>
                <w:szCs w:val="22"/>
              </w:rPr>
              <w:t xml:space="preserve"> </w:t>
            </w:r>
            <w:r>
              <w:rPr>
                <w:sz w:val="22"/>
                <w:szCs w:val="22"/>
              </w:rPr>
              <w:t>adapted</w:t>
            </w:r>
            <w:r>
              <w:rPr>
                <w:spacing w:val="5"/>
                <w:sz w:val="22"/>
                <w:szCs w:val="22"/>
              </w:rPr>
              <w:t xml:space="preserve"> </w:t>
            </w:r>
            <w:r>
              <w:rPr>
                <w:sz w:val="22"/>
                <w:szCs w:val="22"/>
              </w:rPr>
              <w:t>from</w:t>
            </w:r>
          </w:p>
          <w:p w14:paraId="664220E3">
            <w:pPr>
              <w:pStyle w:val="11"/>
              <w:spacing w:before="70" w:line="231" w:lineRule="auto"/>
              <w:ind w:left="116" w:right="390"/>
              <w:rPr>
                <w:sz w:val="22"/>
                <w:szCs w:val="22"/>
              </w:rPr>
            </w:pPr>
            <w:r>
              <w:rPr>
                <w:sz w:val="22"/>
                <w:szCs w:val="22"/>
              </w:rPr>
              <w:t>based</w:t>
            </w:r>
            <w:r>
              <w:rPr>
                <w:spacing w:val="9"/>
                <w:sz w:val="22"/>
                <w:szCs w:val="22"/>
              </w:rPr>
              <w:t xml:space="preserve"> </w:t>
            </w:r>
            <w:r>
              <w:rPr>
                <w:sz w:val="22"/>
                <w:szCs w:val="22"/>
              </w:rPr>
              <w:t>in</w:t>
            </w:r>
            <w:r>
              <w:rPr>
                <w:spacing w:val="9"/>
                <w:sz w:val="22"/>
                <w:szCs w:val="22"/>
              </w:rPr>
              <w:t xml:space="preserve"> </w:t>
            </w:r>
            <w:r>
              <w:rPr>
                <w:sz w:val="22"/>
                <w:szCs w:val="22"/>
              </w:rPr>
              <w:t>part</w:t>
            </w:r>
            <w:r>
              <w:rPr>
                <w:spacing w:val="9"/>
                <w:sz w:val="22"/>
                <w:szCs w:val="22"/>
              </w:rPr>
              <w:t>/</w:t>
            </w:r>
            <w:r>
              <w:rPr>
                <w:sz w:val="22"/>
                <w:szCs w:val="22"/>
              </w:rPr>
              <w:t>partly</w:t>
            </w:r>
            <w:r>
              <w:rPr>
                <w:spacing w:val="9"/>
                <w:sz w:val="22"/>
                <w:szCs w:val="22"/>
              </w:rPr>
              <w:t xml:space="preserve"> </w:t>
            </w:r>
            <w:r>
              <w:rPr>
                <w:sz w:val="22"/>
                <w:szCs w:val="22"/>
              </w:rPr>
              <w:t>on</w:t>
            </w:r>
            <w:r>
              <w:rPr>
                <w:spacing w:val="2"/>
                <w:sz w:val="22"/>
                <w:szCs w:val="22"/>
              </w:rPr>
              <w:t xml:space="preserve"> </w:t>
            </w:r>
            <w:r>
              <w:rPr>
                <w:sz w:val="22"/>
                <w:szCs w:val="22"/>
              </w:rPr>
              <w:t>based</w:t>
            </w:r>
            <w:r>
              <w:rPr>
                <w:spacing w:val="3"/>
                <w:sz w:val="22"/>
                <w:szCs w:val="22"/>
              </w:rPr>
              <w:t xml:space="preserve"> </w:t>
            </w:r>
            <w:r>
              <w:rPr>
                <w:sz w:val="22"/>
                <w:szCs w:val="22"/>
              </w:rPr>
              <w:t>on</w:t>
            </w:r>
          </w:p>
          <w:p w14:paraId="69BD32CB">
            <w:pPr>
              <w:pStyle w:val="11"/>
              <w:spacing w:before="72" w:line="202" w:lineRule="auto"/>
              <w:ind w:left="123"/>
              <w:rPr>
                <w:sz w:val="22"/>
                <w:szCs w:val="22"/>
              </w:rPr>
            </w:pPr>
            <w:r>
              <w:rPr>
                <w:spacing w:val="-2"/>
                <w:sz w:val="22"/>
                <w:szCs w:val="22"/>
              </w:rPr>
              <w:t>essentially identical</w:t>
            </w:r>
          </w:p>
          <w:p w14:paraId="5035546C">
            <w:pPr>
              <w:pStyle w:val="11"/>
              <w:spacing w:before="67" w:line="253" w:lineRule="auto"/>
              <w:ind w:left="122" w:right="1388"/>
              <w:jc w:val="both"/>
              <w:rPr>
                <w:sz w:val="22"/>
                <w:szCs w:val="22"/>
              </w:rPr>
            </w:pPr>
            <w:r>
              <w:rPr>
                <w:spacing w:val="-1"/>
                <w:sz w:val="22"/>
                <w:szCs w:val="22"/>
              </w:rPr>
              <w:t>in line with</w:t>
            </w:r>
            <w:r>
              <w:rPr>
                <w:spacing w:val="2"/>
                <w:sz w:val="22"/>
                <w:szCs w:val="22"/>
              </w:rPr>
              <w:t xml:space="preserve"> </w:t>
            </w:r>
            <w:r>
              <w:rPr>
                <w:sz w:val="22"/>
                <w:szCs w:val="22"/>
              </w:rPr>
              <w:t>in</w:t>
            </w:r>
            <w:r>
              <w:rPr>
                <w:spacing w:val="1"/>
                <w:sz w:val="22"/>
                <w:szCs w:val="22"/>
              </w:rPr>
              <w:t xml:space="preserve"> </w:t>
            </w:r>
            <w:r>
              <w:rPr>
                <w:sz w:val="22"/>
                <w:szCs w:val="22"/>
              </w:rPr>
              <w:t xml:space="preserve">principle </w:t>
            </w:r>
            <w:r>
              <w:rPr>
                <w:spacing w:val="-2"/>
                <w:sz w:val="22"/>
                <w:szCs w:val="22"/>
              </w:rPr>
              <w:t>in essence</w:t>
            </w:r>
          </w:p>
          <w:p w14:paraId="11BE39A9">
            <w:pPr>
              <w:pStyle w:val="11"/>
              <w:spacing w:before="41" w:line="271" w:lineRule="auto"/>
              <w:ind w:left="123" w:right="535" w:hanging="3"/>
              <w:rPr>
                <w:sz w:val="22"/>
                <w:szCs w:val="22"/>
              </w:rPr>
            </w:pPr>
            <w:r>
              <w:rPr>
                <w:spacing w:val="-1"/>
                <w:sz w:val="22"/>
                <w:szCs w:val="22"/>
              </w:rPr>
              <w:t>more or less identi</w:t>
            </w:r>
            <w:r>
              <w:rPr>
                <w:spacing w:val="-2"/>
                <w:sz w:val="22"/>
                <w:szCs w:val="22"/>
              </w:rPr>
              <w:t>cal</w:t>
            </w:r>
            <w:r>
              <w:rPr>
                <w:sz w:val="22"/>
                <w:szCs w:val="22"/>
              </w:rPr>
              <w:t xml:space="preserve"> </w:t>
            </w:r>
            <w:r>
              <w:rPr>
                <w:spacing w:val="-3"/>
                <w:sz w:val="22"/>
                <w:szCs w:val="22"/>
              </w:rPr>
              <w:t>slightly modified</w:t>
            </w:r>
          </w:p>
        </w:tc>
        <w:tc>
          <w:tcPr>
            <w:tcW w:w="2525" w:type="dxa"/>
            <w:vAlign w:val="top"/>
          </w:tcPr>
          <w:p w14:paraId="36402709">
            <w:pPr>
              <w:pStyle w:val="11"/>
              <w:spacing w:before="177" w:line="297" w:lineRule="exact"/>
              <w:ind w:left="129"/>
              <w:rPr>
                <w:sz w:val="22"/>
                <w:szCs w:val="22"/>
              </w:rPr>
            </w:pPr>
            <w:r>
              <w:rPr>
                <w:spacing w:val="-2"/>
                <w:position w:val="4"/>
                <w:sz w:val="22"/>
                <w:szCs w:val="22"/>
              </w:rPr>
              <w:t>(very) similar</w:t>
            </w:r>
          </w:p>
          <w:p w14:paraId="1DF7796D">
            <w:pPr>
              <w:pStyle w:val="11"/>
              <w:spacing w:before="44" w:line="193" w:lineRule="auto"/>
              <w:ind w:left="122"/>
              <w:rPr>
                <w:sz w:val="22"/>
                <w:szCs w:val="22"/>
              </w:rPr>
            </w:pPr>
            <w:r>
              <w:rPr>
                <w:spacing w:val="-1"/>
                <w:sz w:val="22"/>
                <w:szCs w:val="22"/>
              </w:rPr>
              <w:t>almost the same</w:t>
            </w:r>
          </w:p>
          <w:p w14:paraId="3D2F6E94">
            <w:pPr>
              <w:pStyle w:val="11"/>
              <w:spacing w:before="76" w:line="234" w:lineRule="auto"/>
              <w:ind w:left="117" w:right="669" w:firstLine="4"/>
              <w:rPr>
                <w:sz w:val="22"/>
                <w:szCs w:val="22"/>
              </w:rPr>
            </w:pPr>
            <w:r>
              <w:rPr>
                <w:spacing w:val="-2"/>
                <w:sz w:val="22"/>
                <w:szCs w:val="22"/>
              </w:rPr>
              <w:t>essentially the same</w:t>
            </w:r>
            <w:r>
              <w:rPr>
                <w:spacing w:val="2"/>
                <w:sz w:val="22"/>
                <w:szCs w:val="22"/>
              </w:rPr>
              <w:t xml:space="preserve"> </w:t>
            </w:r>
            <w:r>
              <w:rPr>
                <w:spacing w:val="-3"/>
                <w:sz w:val="22"/>
                <w:szCs w:val="22"/>
              </w:rPr>
              <w:t>largely the same</w:t>
            </w:r>
          </w:p>
          <w:p w14:paraId="4F03432A">
            <w:pPr>
              <w:pStyle w:val="11"/>
              <w:spacing w:before="66" w:line="234" w:lineRule="auto"/>
              <w:ind w:left="113" w:right="657" w:firstLine="3"/>
              <w:rPr>
                <w:sz w:val="22"/>
                <w:szCs w:val="22"/>
              </w:rPr>
            </w:pPr>
            <w:r>
              <w:rPr>
                <w:spacing w:val="-1"/>
                <w:sz w:val="22"/>
                <w:szCs w:val="22"/>
              </w:rPr>
              <w:t>practically the same</w:t>
            </w:r>
            <w:r>
              <w:rPr>
                <w:sz w:val="22"/>
                <w:szCs w:val="22"/>
              </w:rPr>
              <w:t xml:space="preserve"> </w:t>
            </w:r>
            <w:r>
              <w:rPr>
                <w:spacing w:val="-1"/>
                <w:sz w:val="22"/>
                <w:szCs w:val="22"/>
              </w:rPr>
              <w:t>virtually the same</w:t>
            </w:r>
          </w:p>
          <w:p w14:paraId="4CCFDA6C">
            <w:pPr>
              <w:pStyle w:val="11"/>
              <w:spacing w:before="67" w:line="231" w:lineRule="auto"/>
              <w:ind w:left="115" w:right="377"/>
              <w:rPr>
                <w:sz w:val="22"/>
                <w:szCs w:val="22"/>
              </w:rPr>
            </w:pPr>
            <w:r>
              <w:rPr>
                <w:sz w:val="22"/>
                <w:szCs w:val="22"/>
              </w:rPr>
              <w:t>with</w:t>
            </w:r>
            <w:r>
              <w:rPr>
                <w:spacing w:val="2"/>
                <w:sz w:val="22"/>
                <w:szCs w:val="22"/>
              </w:rPr>
              <w:t xml:space="preserve"> </w:t>
            </w:r>
            <w:r>
              <w:rPr>
                <w:sz w:val="22"/>
                <w:szCs w:val="22"/>
              </w:rPr>
              <w:t>some</w:t>
            </w:r>
            <w:r>
              <w:rPr>
                <w:spacing w:val="2"/>
                <w:sz w:val="22"/>
                <w:szCs w:val="22"/>
              </w:rPr>
              <w:t xml:space="preserve"> </w:t>
            </w:r>
            <w:r>
              <w:rPr>
                <w:sz w:val="22"/>
                <w:szCs w:val="22"/>
              </w:rPr>
              <w:t>adjustments with</w:t>
            </w:r>
            <w:r>
              <w:rPr>
                <w:spacing w:val="1"/>
                <w:sz w:val="22"/>
                <w:szCs w:val="22"/>
              </w:rPr>
              <w:t xml:space="preserve"> </w:t>
            </w:r>
            <w:r>
              <w:rPr>
                <w:sz w:val="22"/>
                <w:szCs w:val="22"/>
              </w:rPr>
              <w:t>some</w:t>
            </w:r>
            <w:r>
              <w:rPr>
                <w:spacing w:val="1"/>
                <w:sz w:val="22"/>
                <w:szCs w:val="22"/>
              </w:rPr>
              <w:t xml:space="preserve"> </w:t>
            </w:r>
            <w:r>
              <w:rPr>
                <w:sz w:val="22"/>
                <w:szCs w:val="22"/>
              </w:rPr>
              <w:t>alterations</w:t>
            </w:r>
          </w:p>
          <w:p w14:paraId="5A415B00">
            <w:pPr>
              <w:pStyle w:val="11"/>
              <w:spacing w:before="73" w:line="202" w:lineRule="auto"/>
              <w:ind w:left="115"/>
              <w:rPr>
                <w:sz w:val="22"/>
                <w:szCs w:val="22"/>
              </w:rPr>
            </w:pPr>
            <w:r>
              <w:rPr>
                <w:spacing w:val="-1"/>
                <w:sz w:val="22"/>
                <w:szCs w:val="22"/>
              </w:rPr>
              <w:t>with some changes</w:t>
            </w:r>
          </w:p>
          <w:p w14:paraId="6FDE425C">
            <w:pPr>
              <w:pStyle w:val="11"/>
              <w:spacing w:before="67" w:line="193" w:lineRule="auto"/>
              <w:ind w:left="115"/>
              <w:rPr>
                <w:sz w:val="22"/>
                <w:szCs w:val="22"/>
              </w:rPr>
            </w:pPr>
            <w:r>
              <w:rPr>
                <w:spacing w:val="-1"/>
                <w:sz w:val="22"/>
                <w:szCs w:val="22"/>
              </w:rPr>
              <w:t>with some modifications</w:t>
            </w:r>
          </w:p>
        </w:tc>
        <w:tc>
          <w:tcPr>
            <w:tcW w:w="1414" w:type="dxa"/>
            <w:vAlign w:val="top"/>
          </w:tcPr>
          <w:p w14:paraId="1D785928">
            <w:pPr>
              <w:pStyle w:val="11"/>
              <w:spacing w:before="175" w:line="268" w:lineRule="auto"/>
              <w:ind w:left="133" w:right="263"/>
              <w:rPr>
                <w:sz w:val="22"/>
                <w:szCs w:val="22"/>
              </w:rPr>
            </w:pPr>
            <w:r>
              <w:rPr>
                <w:sz w:val="22"/>
                <w:szCs w:val="22"/>
              </w:rPr>
              <w:t xml:space="preserve">(to) adapt    </w:t>
            </w:r>
            <w:r>
              <w:rPr>
                <w:spacing w:val="-1"/>
                <w:sz w:val="22"/>
                <w:szCs w:val="22"/>
              </w:rPr>
              <w:t>(to) adjust</w:t>
            </w:r>
            <w:r>
              <w:rPr>
                <w:spacing w:val="1"/>
                <w:sz w:val="22"/>
                <w:szCs w:val="22"/>
              </w:rPr>
              <w:t xml:space="preserve">   </w:t>
            </w:r>
            <w:r>
              <w:rPr>
                <w:spacing w:val="-1"/>
                <w:sz w:val="22"/>
                <w:szCs w:val="22"/>
              </w:rPr>
              <w:t>(to) alter</w:t>
            </w:r>
            <w:r>
              <w:rPr>
                <w:sz w:val="22"/>
                <w:szCs w:val="22"/>
              </w:rPr>
              <w:t xml:space="preserve">     </w:t>
            </w:r>
            <w:r>
              <w:rPr>
                <w:spacing w:val="-2"/>
                <w:sz w:val="22"/>
                <w:szCs w:val="22"/>
              </w:rPr>
              <w:t>(to) change</w:t>
            </w:r>
            <w:r>
              <w:rPr>
                <w:spacing w:val="6"/>
                <w:sz w:val="22"/>
                <w:szCs w:val="22"/>
              </w:rPr>
              <w:t xml:space="preserve"> </w:t>
            </w:r>
            <w:r>
              <w:rPr>
                <w:spacing w:val="-1"/>
                <w:sz w:val="22"/>
                <w:szCs w:val="22"/>
              </w:rPr>
              <w:t>(to) modify</w:t>
            </w:r>
            <w:r>
              <w:rPr>
                <w:spacing w:val="9"/>
                <w:sz w:val="22"/>
                <w:szCs w:val="22"/>
              </w:rPr>
              <w:t xml:space="preserve"> </w:t>
            </w:r>
            <w:r>
              <w:rPr>
                <w:spacing w:val="-2"/>
                <w:sz w:val="22"/>
                <w:szCs w:val="22"/>
              </w:rPr>
              <w:t>(to) refine</w:t>
            </w:r>
            <w:r>
              <w:rPr>
                <w:sz w:val="22"/>
                <w:szCs w:val="22"/>
              </w:rPr>
              <w:t xml:space="preserve">   </w:t>
            </w:r>
            <w:r>
              <w:rPr>
                <w:spacing w:val="-3"/>
                <w:sz w:val="22"/>
                <w:szCs w:val="22"/>
              </w:rPr>
              <w:t>(to) revise</w:t>
            </w:r>
            <w:r>
              <w:rPr>
                <w:spacing w:val="3"/>
                <w:sz w:val="22"/>
                <w:szCs w:val="22"/>
              </w:rPr>
              <w:t xml:space="preserve">   </w:t>
            </w:r>
            <w:r>
              <w:rPr>
                <w:spacing w:val="-2"/>
                <w:sz w:val="22"/>
                <w:szCs w:val="22"/>
              </w:rPr>
              <w:t>(to) vary</w:t>
            </w:r>
          </w:p>
        </w:tc>
      </w:tr>
    </w:tbl>
    <w:p w14:paraId="5AD5D41A">
      <w:pPr>
        <w:pStyle w:val="6"/>
        <w:spacing w:line="332" w:lineRule="auto"/>
      </w:pPr>
    </w:p>
    <w:p w14:paraId="34F80D69">
      <w:pPr>
        <w:bidi w:val="0"/>
      </w:pPr>
      <w:r>
        <w:t>选项 3：您使用的程序/材料与您引用的显著不同。</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982"/>
        <w:gridCol w:w="3055"/>
        <w:gridCol w:w="1443"/>
      </w:tblGrid>
      <w:tr w14:paraId="07E38166">
        <w:trPr>
          <w:trHeight w:val="1469" w:hRule="atLeast"/>
        </w:trPr>
        <w:tc>
          <w:tcPr>
            <w:tcW w:w="1982" w:type="dxa"/>
            <w:vAlign w:val="top"/>
          </w:tcPr>
          <w:p w14:paraId="1100EC81">
            <w:pPr>
              <w:pStyle w:val="11"/>
              <w:spacing w:before="238" w:line="233" w:lineRule="auto"/>
              <w:ind w:left="123" w:right="263"/>
              <w:rPr>
                <w:sz w:val="22"/>
                <w:szCs w:val="22"/>
              </w:rPr>
            </w:pPr>
            <w:r>
              <w:rPr>
                <w:spacing w:val="-7"/>
                <w:sz w:val="22"/>
                <w:szCs w:val="22"/>
              </w:rPr>
              <w:t>a novel step was</w:t>
            </w:r>
            <w:r>
              <w:rPr>
                <w:spacing w:val="-20"/>
                <w:sz w:val="22"/>
                <w:szCs w:val="22"/>
              </w:rPr>
              <w:t xml:space="preserve"> </w:t>
            </w:r>
            <w:r>
              <w:rPr>
                <w:spacing w:val="-7"/>
                <w:sz w:val="22"/>
                <w:szCs w:val="22"/>
              </w:rPr>
              <w:t>…</w:t>
            </w:r>
            <w:r>
              <w:rPr>
                <w:sz w:val="22"/>
                <w:szCs w:val="22"/>
              </w:rPr>
              <w:t xml:space="preserve"> adapted</w:t>
            </w:r>
            <w:r>
              <w:rPr>
                <w:spacing w:val="2"/>
                <w:sz w:val="22"/>
                <w:szCs w:val="22"/>
              </w:rPr>
              <w:t xml:space="preserve"> </w:t>
            </w:r>
            <w:r>
              <w:rPr>
                <w:sz w:val="22"/>
                <w:szCs w:val="22"/>
              </w:rPr>
              <w:t>from</w:t>
            </w:r>
            <w:r>
              <w:rPr>
                <w:spacing w:val="2"/>
                <w:sz w:val="22"/>
                <w:szCs w:val="22"/>
              </w:rPr>
              <w:t>*</w:t>
            </w:r>
          </w:p>
          <w:p w14:paraId="399EADAF">
            <w:pPr>
              <w:pStyle w:val="11"/>
              <w:spacing w:before="69" w:line="193" w:lineRule="auto"/>
              <w:ind w:left="116"/>
              <w:rPr>
                <w:sz w:val="22"/>
                <w:szCs w:val="22"/>
              </w:rPr>
            </w:pPr>
            <w:r>
              <w:rPr>
                <w:sz w:val="22"/>
                <w:szCs w:val="22"/>
              </w:rPr>
              <w:t>based</w:t>
            </w:r>
            <w:r>
              <w:rPr>
                <w:spacing w:val="1"/>
                <w:sz w:val="22"/>
                <w:szCs w:val="22"/>
              </w:rPr>
              <w:t xml:space="preserve"> </w:t>
            </w:r>
            <w:r>
              <w:rPr>
                <w:sz w:val="22"/>
                <w:szCs w:val="22"/>
              </w:rPr>
              <w:t>on</w:t>
            </w:r>
            <w:r>
              <w:rPr>
                <w:spacing w:val="1"/>
                <w:sz w:val="22"/>
                <w:szCs w:val="22"/>
              </w:rPr>
              <w:t>*</w:t>
            </w:r>
          </w:p>
          <w:p w14:paraId="22243D91">
            <w:pPr>
              <w:pStyle w:val="11"/>
              <w:spacing w:before="76" w:line="193" w:lineRule="auto"/>
              <w:ind w:left="122"/>
              <w:rPr>
                <w:sz w:val="22"/>
                <w:szCs w:val="22"/>
              </w:rPr>
            </w:pPr>
            <w:r>
              <w:rPr>
                <w:spacing w:val="-1"/>
                <w:sz w:val="22"/>
                <w:szCs w:val="22"/>
              </w:rPr>
              <w:t>in line with</w:t>
            </w:r>
          </w:p>
        </w:tc>
        <w:tc>
          <w:tcPr>
            <w:tcW w:w="3055" w:type="dxa"/>
            <w:vAlign w:val="top"/>
          </w:tcPr>
          <w:p w14:paraId="417975B8">
            <w:pPr>
              <w:pStyle w:val="11"/>
              <w:spacing w:before="236" w:line="245" w:lineRule="auto"/>
              <w:ind w:left="121" w:right="241"/>
              <w:jc w:val="both"/>
              <w:rPr>
                <w:sz w:val="22"/>
                <w:szCs w:val="22"/>
              </w:rPr>
            </w:pPr>
            <w:r>
              <w:rPr>
                <w:spacing w:val="-1"/>
                <w:sz w:val="22"/>
                <w:szCs w:val="22"/>
              </w:rPr>
              <w:t>although in many ways sim</w:t>
            </w:r>
            <w:r>
              <w:rPr>
                <w:spacing w:val="-2"/>
                <w:sz w:val="22"/>
                <w:szCs w:val="22"/>
              </w:rPr>
              <w:t>ilar</w:t>
            </w:r>
            <w:r>
              <w:rPr>
                <w:sz w:val="22"/>
                <w:szCs w:val="22"/>
              </w:rPr>
              <w:t xml:space="preserve"> </w:t>
            </w:r>
            <w:r>
              <w:rPr>
                <w:spacing w:val="-1"/>
                <w:sz w:val="22"/>
                <w:szCs w:val="22"/>
              </w:rPr>
              <w:t>although in some ways sim</w:t>
            </w:r>
            <w:r>
              <w:rPr>
                <w:spacing w:val="-2"/>
                <w:sz w:val="22"/>
                <w:szCs w:val="22"/>
              </w:rPr>
              <w:t>ilar</w:t>
            </w:r>
            <w:r>
              <w:rPr>
                <w:sz w:val="22"/>
                <w:szCs w:val="22"/>
              </w:rPr>
              <w:t xml:space="preserve"> </w:t>
            </w:r>
            <w:r>
              <w:rPr>
                <w:spacing w:val="-1"/>
                <w:sz w:val="22"/>
                <w:szCs w:val="22"/>
              </w:rPr>
              <w:t>although in essence similar</w:t>
            </w:r>
          </w:p>
        </w:tc>
        <w:tc>
          <w:tcPr>
            <w:tcW w:w="1443" w:type="dxa"/>
            <w:vAlign w:val="top"/>
          </w:tcPr>
          <w:p w14:paraId="30ECD024">
            <w:pPr>
              <w:pStyle w:val="11"/>
              <w:spacing w:before="176" w:line="270" w:lineRule="auto"/>
              <w:ind w:left="133" w:right="229"/>
              <w:rPr>
                <w:sz w:val="22"/>
                <w:szCs w:val="22"/>
              </w:rPr>
            </w:pPr>
            <w:r>
              <w:rPr>
                <w:spacing w:val="-2"/>
                <w:sz w:val="22"/>
                <w:szCs w:val="22"/>
              </w:rPr>
              <w:t>(to) adapt*</w:t>
            </w:r>
            <w:r>
              <w:rPr>
                <w:sz w:val="22"/>
                <w:szCs w:val="22"/>
              </w:rPr>
              <w:t xml:space="preserve">   </w:t>
            </w:r>
            <w:r>
              <w:rPr>
                <w:spacing w:val="-3"/>
                <w:sz w:val="22"/>
                <w:szCs w:val="22"/>
              </w:rPr>
              <w:t>(to) adjust*</w:t>
            </w:r>
            <w:r>
              <w:rPr>
                <w:spacing w:val="4"/>
                <w:sz w:val="22"/>
                <w:szCs w:val="22"/>
              </w:rPr>
              <w:t xml:space="preserve">  </w:t>
            </w:r>
            <w:r>
              <w:rPr>
                <w:spacing w:val="-3"/>
                <w:sz w:val="22"/>
                <w:szCs w:val="22"/>
              </w:rPr>
              <w:t>(to) alter*</w:t>
            </w:r>
            <w:r>
              <w:rPr>
                <w:sz w:val="22"/>
                <w:szCs w:val="22"/>
              </w:rPr>
              <w:t xml:space="preserve">     </w:t>
            </w:r>
            <w:r>
              <w:rPr>
                <w:spacing w:val="-3"/>
                <w:sz w:val="22"/>
                <w:szCs w:val="22"/>
              </w:rPr>
              <w:t>(to) change*</w:t>
            </w:r>
          </w:p>
        </w:tc>
      </w:tr>
    </w:tbl>
    <w:p w14:paraId="5D1931CB">
      <w:pPr>
        <w:spacing w:before="121"/>
      </w:pPr>
    </w:p>
    <w:tbl>
      <w:tblPr>
        <w:tblStyle w:val="10"/>
        <w:tblW w:w="648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982"/>
        <w:gridCol w:w="3055"/>
        <w:gridCol w:w="1443"/>
      </w:tblGrid>
      <w:tr w14:paraId="7C9360B5">
        <w:trPr>
          <w:trHeight w:val="1469" w:hRule="atLeast"/>
        </w:trPr>
        <w:tc>
          <w:tcPr>
            <w:tcW w:w="1982" w:type="dxa"/>
            <w:vAlign w:val="top"/>
          </w:tcPr>
          <w:p w14:paraId="61E23EE7">
            <w:pPr>
              <w:pStyle w:val="11"/>
              <w:spacing w:before="236" w:line="245" w:lineRule="auto"/>
              <w:ind w:left="118" w:right="294"/>
              <w:rPr>
                <w:sz w:val="22"/>
                <w:szCs w:val="22"/>
              </w:rPr>
            </w:pPr>
            <w:r>
              <w:rPr>
                <w:spacing w:val="-2"/>
                <w:sz w:val="22"/>
                <w:szCs w:val="22"/>
              </w:rPr>
              <w:t>loosely based on</w:t>
            </w:r>
            <w:r>
              <w:rPr>
                <w:spacing w:val="1"/>
                <w:sz w:val="22"/>
                <w:szCs w:val="22"/>
              </w:rPr>
              <w:t xml:space="preserve">   </w:t>
            </w:r>
            <w:r>
              <w:rPr>
                <w:spacing w:val="-1"/>
                <w:sz w:val="22"/>
                <w:szCs w:val="22"/>
              </w:rPr>
              <w:t>partially based on</w:t>
            </w:r>
            <w:r>
              <w:rPr>
                <w:spacing w:val="12"/>
                <w:sz w:val="22"/>
                <w:szCs w:val="22"/>
              </w:rPr>
              <w:t xml:space="preserve"> </w:t>
            </w:r>
            <w:r>
              <w:rPr>
                <w:sz w:val="22"/>
                <w:szCs w:val="22"/>
              </w:rPr>
              <w:t>partly based on*</w:t>
            </w:r>
          </w:p>
        </w:tc>
        <w:tc>
          <w:tcPr>
            <w:tcW w:w="3055" w:type="dxa"/>
            <w:vAlign w:val="top"/>
          </w:tcPr>
          <w:p w14:paraId="4939F781">
            <w:pPr>
              <w:pStyle w:val="11"/>
              <w:spacing w:before="238" w:line="202" w:lineRule="auto"/>
              <w:ind w:left="114"/>
              <w:rPr>
                <w:sz w:val="22"/>
                <w:szCs w:val="22"/>
              </w:rPr>
            </w:pPr>
            <w:r>
              <w:rPr>
                <w:spacing w:val="-2"/>
                <w:sz w:val="22"/>
                <w:szCs w:val="22"/>
              </w:rPr>
              <w:t>with the following</w:t>
            </w:r>
          </w:p>
          <w:p w14:paraId="1283925C">
            <w:pPr>
              <w:pStyle w:val="11"/>
              <w:spacing w:before="67" w:line="202" w:lineRule="auto"/>
              <w:ind w:left="118"/>
              <w:rPr>
                <w:sz w:val="22"/>
                <w:szCs w:val="22"/>
              </w:rPr>
            </w:pPr>
            <w:r>
              <w:rPr>
                <w:spacing w:val="-1"/>
                <w:sz w:val="22"/>
                <w:szCs w:val="22"/>
              </w:rPr>
              <w:t>modifications/changes:</w:t>
            </w:r>
          </w:p>
        </w:tc>
        <w:tc>
          <w:tcPr>
            <w:tcW w:w="1443" w:type="dxa"/>
            <w:vAlign w:val="top"/>
          </w:tcPr>
          <w:p w14:paraId="2D76CB11">
            <w:pPr>
              <w:pStyle w:val="11"/>
              <w:spacing w:before="176" w:line="270" w:lineRule="auto"/>
              <w:ind w:left="133" w:right="207"/>
              <w:rPr>
                <w:sz w:val="22"/>
                <w:szCs w:val="22"/>
              </w:rPr>
            </w:pPr>
            <w:r>
              <w:rPr>
                <w:spacing w:val="-4"/>
                <w:sz w:val="22"/>
                <w:szCs w:val="22"/>
              </w:rPr>
              <w:t>(to) refine*</w:t>
            </w:r>
            <w:r>
              <w:rPr>
                <w:spacing w:val="2"/>
                <w:sz w:val="22"/>
                <w:szCs w:val="22"/>
              </w:rPr>
              <w:t xml:space="preserve">   </w:t>
            </w:r>
            <w:r>
              <w:rPr>
                <w:spacing w:val="-3"/>
                <w:sz w:val="22"/>
                <w:szCs w:val="22"/>
              </w:rPr>
              <w:t>(to) revise</w:t>
            </w:r>
            <w:r>
              <w:rPr>
                <w:spacing w:val="1"/>
                <w:sz w:val="22"/>
                <w:szCs w:val="22"/>
              </w:rPr>
              <w:t xml:space="preserve">     </w:t>
            </w:r>
            <w:r>
              <w:rPr>
                <w:spacing w:val="-4"/>
                <w:sz w:val="22"/>
                <w:szCs w:val="22"/>
              </w:rPr>
              <w:t>(to) vary*</w:t>
            </w:r>
            <w:r>
              <w:rPr>
                <w:sz w:val="22"/>
                <w:szCs w:val="22"/>
              </w:rPr>
              <w:t xml:space="preserve">     </w:t>
            </w:r>
            <w:r>
              <w:rPr>
                <w:spacing w:val="-3"/>
                <w:sz w:val="22"/>
                <w:szCs w:val="22"/>
              </w:rPr>
              <w:t>(to) modify*</w:t>
            </w:r>
          </w:p>
        </w:tc>
      </w:tr>
    </w:tbl>
    <w:p w14:paraId="57714008">
      <w:pPr>
        <w:bidi w:val="0"/>
      </w:pPr>
      <w:r>
        <w:t>*如您所见，这些可以在选项2和选项3中使用。当您在选项2中使用它们时  ,如果您使用的程序/材料与您引用的程序/材料之间的差异不显著，您可能 不需要说明这些差异。在选项3中，这些差异或修改是显著的，您应该说明 它们是什么，特别是如果它们是改善了程序/材料的修改。</w:t>
      </w:r>
    </w:p>
    <w:p w14:paraId="323769C7">
      <w:pPr>
        <w:pStyle w:val="6"/>
        <w:spacing w:line="352" w:lineRule="auto"/>
      </w:pPr>
    </w:p>
    <w:p w14:paraId="6C82D59C">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以下是这些如何使用的一些示例：</w:t>
      </w:r>
    </w:p>
    <w:p w14:paraId="1A46836F">
      <w:pPr>
        <w:spacing w:before="139" w:line="184" w:lineRule="auto"/>
        <w:ind w:left="277" w:hanging="257"/>
        <w:rPr>
          <w:rFonts w:ascii="Times New Roman" w:hAnsi="Times New Roman" w:eastAsia="Times New Roman" w:cs="Times New Roman"/>
          <w:sz w:val="22"/>
          <w:szCs w:val="22"/>
        </w:rPr>
      </w:pPr>
      <w:r>
        <w:rPr>
          <w:rFonts w:ascii="Symbol" w:hAnsi="Symbol" w:eastAsia="Symbol" w:cs="Symbol"/>
          <w:color w:val="231F20"/>
          <w:spacing w:val="-3"/>
          <w:sz w:val="22"/>
          <w:szCs w:val="22"/>
        </w:rPr>
        <w:t xml:space="preserve">•   </w:t>
      </w:r>
      <w:r>
        <w:rPr>
          <w:rFonts w:ascii="Times New Roman" w:hAnsi="Times New Roman" w:eastAsia="Times New Roman" w:cs="Times New Roman"/>
          <w:color w:val="231F20"/>
          <w:spacing w:val="-3"/>
          <w:sz w:val="22"/>
          <w:szCs w:val="22"/>
        </w:rPr>
        <w:t>Developmental</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3"/>
          <w:sz w:val="22"/>
          <w:szCs w:val="22"/>
        </w:rPr>
        <w:t>evaluati</w:t>
      </w:r>
      <w:r>
        <w:rPr>
          <w:rFonts w:ascii="Times New Roman" w:hAnsi="Times New Roman" w:eastAsia="Times New Roman" w:cs="Times New Roman"/>
          <w:color w:val="231F20"/>
          <w:spacing w:val="-2"/>
          <w:sz w:val="22"/>
          <w:szCs w:val="22"/>
        </w:rPr>
        <w:t>on</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2"/>
          <w:sz w:val="22"/>
          <w:szCs w:val="22"/>
        </w:rPr>
        <w:t>was</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2"/>
          <w:sz w:val="22"/>
          <w:szCs w:val="22"/>
        </w:rPr>
        <w:t>carried</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2"/>
          <w:sz w:val="22"/>
          <w:szCs w:val="22"/>
        </w:rPr>
        <w:t>out</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2"/>
          <w:sz w:val="22"/>
          <w:szCs w:val="22"/>
        </w:rPr>
        <w:t>using</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2"/>
          <w:sz w:val="22"/>
          <w:szCs w:val="22"/>
        </w:rPr>
        <w:t>Bayley</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3"/>
          <w:sz w:val="22"/>
          <w:szCs w:val="22"/>
        </w:rPr>
        <w:t>Scales</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3"/>
          <w:sz w:val="22"/>
          <w:szCs w:val="22"/>
        </w:rPr>
        <w:t>o</w:t>
      </w:r>
      <w:r>
        <w:rPr>
          <w:rFonts w:ascii="Times New Roman" w:hAnsi="Times New Roman" w:eastAsia="Times New Roman" w:cs="Times New Roman"/>
          <w:color w:val="231F20"/>
          <w:spacing w:val="22"/>
          <w:sz w:val="22"/>
          <w:szCs w:val="22"/>
        </w:rPr>
        <w:t>f</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 xml:space="preserve">Infant Development </w:t>
      </w:r>
      <w:r>
        <w:rPr>
          <w:rFonts w:ascii="Times" w:hAnsi="Times" w:eastAsia="Times" w:cs="Times"/>
          <w:b/>
          <w:bCs/>
          <w:color w:val="231F20"/>
          <w:spacing w:val="-2"/>
          <w:sz w:val="22"/>
          <w:szCs w:val="22"/>
        </w:rPr>
        <w:t>(Bayley,</w:t>
      </w:r>
      <w:r>
        <w:rPr>
          <w:rFonts w:ascii="Times" w:hAnsi="Times" w:eastAsia="Times" w:cs="Times"/>
          <w:b/>
          <w:bCs/>
          <w:color w:val="231F20"/>
          <w:spacing w:val="27"/>
          <w:sz w:val="22"/>
          <w:szCs w:val="22"/>
        </w:rPr>
        <w:t xml:space="preserve"> </w:t>
      </w:r>
      <w:r>
        <w:rPr>
          <w:rFonts w:ascii="Times" w:hAnsi="Times" w:eastAsia="Times" w:cs="Times"/>
          <w:b/>
          <w:bCs/>
          <w:color w:val="231F20"/>
          <w:spacing w:val="-2"/>
          <w:sz w:val="22"/>
          <w:szCs w:val="22"/>
        </w:rPr>
        <w:t>1969)</w:t>
      </w:r>
      <w:r>
        <w:rPr>
          <w:rFonts w:ascii="Times New Roman" w:hAnsi="Times New Roman" w:eastAsia="Times New Roman" w:cs="Times New Roman"/>
          <w:color w:val="231F20"/>
          <w:spacing w:val="-2"/>
          <w:sz w:val="22"/>
          <w:szCs w:val="22"/>
        </w:rPr>
        <w:t>.</w:t>
      </w:r>
    </w:p>
    <w:p w14:paraId="536CA447">
      <w:pPr>
        <w:spacing w:line="167" w:lineRule="auto"/>
        <w:ind w:left="20"/>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The size of</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2"/>
          <w:sz w:val="22"/>
          <w:szCs w:val="22"/>
        </w:rPr>
        <w:t xml:space="preserve">the Gaussians was adjusted </w:t>
      </w:r>
      <w:r>
        <w:rPr>
          <w:rFonts w:ascii="Times" w:hAnsi="Times" w:eastAsia="Times" w:cs="Times"/>
          <w:b/>
          <w:bCs/>
          <w:color w:val="231F20"/>
          <w:spacing w:val="-2"/>
          <w:sz w:val="22"/>
          <w:szCs w:val="22"/>
        </w:rPr>
        <w:t xml:space="preserve">as </w:t>
      </w:r>
      <w:r>
        <w:rPr>
          <w:rFonts w:ascii="Times" w:hAnsi="Times" w:eastAsia="Times" w:cs="Times"/>
          <w:b/>
          <w:bCs/>
          <w:color w:val="231F20"/>
          <w:spacing w:val="-3"/>
          <w:sz w:val="22"/>
          <w:szCs w:val="22"/>
        </w:rPr>
        <w:t xml:space="preserve">in (Krissian </w:t>
      </w:r>
      <w:r>
        <w:rPr>
          <w:rFonts w:ascii="PingFang SC" w:hAnsi="PingFang SC" w:eastAsia="PingFang SC" w:cs="PingFang SC"/>
          <w:b/>
          <w:bCs/>
          <w:i/>
          <w:iCs/>
          <w:color w:val="231F20"/>
          <w:spacing w:val="-3"/>
          <w:sz w:val="22"/>
          <w:szCs w:val="22"/>
        </w:rPr>
        <w:t>et</w:t>
      </w:r>
      <w:r>
        <w:rPr>
          <w:rFonts w:ascii="PingFang SC" w:hAnsi="PingFang SC" w:eastAsia="PingFang SC" w:cs="PingFang SC"/>
          <w:color w:val="231F20"/>
          <w:spacing w:val="-27"/>
          <w:sz w:val="22"/>
          <w:szCs w:val="22"/>
        </w:rPr>
        <w:t xml:space="preserve"> </w:t>
      </w:r>
      <w:r>
        <w:rPr>
          <w:rFonts w:ascii="PingFang SC" w:hAnsi="PingFang SC" w:eastAsia="PingFang SC" w:cs="PingFang SC"/>
          <w:b/>
          <w:bCs/>
          <w:i/>
          <w:iCs/>
          <w:color w:val="231F20"/>
          <w:spacing w:val="-3"/>
          <w:sz w:val="22"/>
          <w:szCs w:val="22"/>
        </w:rPr>
        <w:t>al</w:t>
      </w:r>
      <w:r>
        <w:rPr>
          <w:rFonts w:ascii="Times" w:hAnsi="Times" w:eastAsia="Times" w:cs="Times"/>
          <w:b/>
          <w:bCs/>
          <w:color w:val="231F20"/>
          <w:spacing w:val="-3"/>
          <w:sz w:val="22"/>
          <w:szCs w:val="22"/>
        </w:rPr>
        <w:t>., 2000)</w:t>
      </w:r>
      <w:r>
        <w:rPr>
          <w:rFonts w:ascii="Times New Roman" w:hAnsi="Times New Roman" w:eastAsia="Times New Roman" w:cs="Times New Roman"/>
          <w:color w:val="231F20"/>
          <w:spacing w:val="-3"/>
          <w:sz w:val="22"/>
          <w:szCs w:val="22"/>
        </w:rPr>
        <w:t>.</w:t>
      </w:r>
    </w:p>
    <w:p w14:paraId="4F599C19">
      <w:pPr>
        <w:spacing w:before="1" w:line="209" w:lineRule="auto"/>
        <w:ind w:left="277" w:right="18" w:hanging="257"/>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 xml:space="preserve">The centrifuge is a </w:t>
      </w:r>
      <w:r>
        <w:rPr>
          <w:rFonts w:ascii="Times" w:hAnsi="Times" w:eastAsia="Times" w:cs="Times"/>
          <w:b/>
          <w:bCs/>
          <w:color w:val="231F20"/>
          <w:spacing w:val="-2"/>
          <w:sz w:val="22"/>
          <w:szCs w:val="22"/>
        </w:rPr>
        <w:t xml:space="preserve">slightly modified </w:t>
      </w:r>
      <w:r>
        <w:rPr>
          <w:rFonts w:ascii="Times New Roman" w:hAnsi="Times New Roman" w:eastAsia="Times New Roman" w:cs="Times New Roman"/>
          <w:color w:val="231F20"/>
          <w:spacing w:val="-2"/>
          <w:sz w:val="22"/>
          <w:szCs w:val="22"/>
        </w:rPr>
        <w:t>commercially availab</w:t>
      </w:r>
      <w:r>
        <w:rPr>
          <w:rFonts w:ascii="Times New Roman" w:hAnsi="Times New Roman" w:eastAsia="Times New Roman" w:cs="Times New Roman"/>
          <w:color w:val="231F20"/>
          <w:spacing w:val="-3"/>
          <w:sz w:val="22"/>
          <w:szCs w:val="22"/>
        </w:rPr>
        <w:t>le model, the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Beckman J6-HC.</w:t>
      </w:r>
    </w:p>
    <w:p w14:paraId="603C8431">
      <w:pPr>
        <w:spacing w:before="2" w:line="184" w:lineRule="auto"/>
        <w:ind w:left="272" w:right="19" w:hanging="252"/>
        <w:rPr>
          <w:rFonts w:ascii="Times" w:hAnsi="Times" w:eastAsia="Times" w:cs="Times"/>
          <w:sz w:val="15"/>
          <w:szCs w:val="15"/>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The    protein     was    overexpressed     and    purified    </w:t>
      </w:r>
      <w:r>
        <w:rPr>
          <w:rFonts w:ascii="Times New Roman" w:hAnsi="Times New Roman" w:eastAsia="Times New Roman" w:cs="Times New Roman"/>
          <w:color w:val="231F20"/>
          <w:spacing w:val="-2"/>
          <w:sz w:val="22"/>
          <w:szCs w:val="22"/>
        </w:rPr>
        <w:t xml:space="preserve"> </w:t>
      </w:r>
      <w:r>
        <w:rPr>
          <w:rFonts w:ascii="Times" w:hAnsi="Times" w:eastAsia="Times" w:cs="Times"/>
          <w:b/>
          <w:bCs/>
          <w:color w:val="231F20"/>
          <w:spacing w:val="-2"/>
          <w:sz w:val="22"/>
          <w:szCs w:val="22"/>
        </w:rPr>
        <w:t>as    reported</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previously.</w:t>
      </w:r>
      <w:r>
        <w:rPr>
          <w:rFonts w:ascii="Times" w:hAnsi="Times" w:eastAsia="Times" w:cs="Times"/>
          <w:b/>
          <w:bCs/>
          <w:color w:val="231F20"/>
          <w:spacing w:val="-2"/>
          <w:position w:val="6"/>
          <w:sz w:val="15"/>
          <w:szCs w:val="15"/>
        </w:rPr>
        <w:t>10,12</w:t>
      </w:r>
    </w:p>
    <w:p w14:paraId="49424CB7">
      <w:pPr>
        <w:spacing w:line="205" w:lineRule="auto"/>
        <w:ind w:left="271" w:right="19" w:hanging="251"/>
        <w:rPr>
          <w:rFonts w:ascii="Times New Roman" w:hAnsi="Times New Roman" w:eastAsia="Times New Roman" w:cs="Times New Roman"/>
          <w:sz w:val="22"/>
          <w:szCs w:val="22"/>
        </w:rPr>
      </w:pPr>
      <w:r>
        <w:rPr>
          <w:rFonts w:ascii="Symbol" w:hAnsi="Symbol" w:eastAsia="Symbol" w:cs="Symbol"/>
          <w:color w:val="231F20"/>
          <w:sz w:val="22"/>
          <w:szCs w:val="22"/>
        </w:rPr>
        <w:t>•</w:t>
      </w:r>
      <w:r>
        <w:rPr>
          <w:rFonts w:ascii="Symbol" w:hAnsi="Symbol" w:eastAsia="Symbol" w:cs="Symbol"/>
          <w:color w:val="231F20"/>
          <w:spacing w:val="26"/>
          <w:w w:val="101"/>
          <w:sz w:val="22"/>
          <w:szCs w:val="22"/>
        </w:rPr>
        <w:t xml:space="preserve">  </w:t>
      </w:r>
      <w:r>
        <w:rPr>
          <w:rFonts w:ascii="Times" w:hAnsi="Times" w:eastAsia="Times" w:cs="Times"/>
          <w:b/>
          <w:bCs/>
          <w:color w:val="231F20"/>
          <w:sz w:val="22"/>
          <w:szCs w:val="22"/>
        </w:rPr>
        <w:t>A</w:t>
      </w:r>
      <w:r>
        <w:rPr>
          <w:rFonts w:ascii="Times" w:hAnsi="Times" w:eastAsia="Times" w:cs="Times"/>
          <w:b/>
          <w:bCs/>
          <w:color w:val="231F20"/>
          <w:spacing w:val="22"/>
          <w:sz w:val="22"/>
          <w:szCs w:val="22"/>
        </w:rPr>
        <w:t xml:space="preserve"> </w:t>
      </w:r>
      <w:r>
        <w:rPr>
          <w:rFonts w:ascii="Times" w:hAnsi="Times" w:eastAsia="Times" w:cs="Times"/>
          <w:b/>
          <w:bCs/>
          <w:color w:val="231F20"/>
          <w:sz w:val="22"/>
          <w:szCs w:val="22"/>
        </w:rPr>
        <w:t>revised</w:t>
      </w:r>
      <w:r>
        <w:rPr>
          <w:rFonts w:ascii="Times" w:hAnsi="Times" w:eastAsia="Times" w:cs="Times"/>
          <w:b/>
          <w:bCs/>
          <w:color w:val="231F20"/>
          <w:spacing w:val="14"/>
          <w:sz w:val="22"/>
          <w:szCs w:val="22"/>
        </w:rPr>
        <w:t xml:space="preserve"> </w:t>
      </w:r>
      <w:r>
        <w:rPr>
          <w:rFonts w:ascii="Times" w:hAnsi="Times" w:eastAsia="Times" w:cs="Times"/>
          <w:b/>
          <w:bCs/>
          <w:color w:val="231F20"/>
          <w:sz w:val="22"/>
          <w:szCs w:val="22"/>
        </w:rPr>
        <w:t>version</w:t>
      </w:r>
      <w:r>
        <w:rPr>
          <w:rFonts w:ascii="Times" w:hAnsi="Times" w:eastAsia="Times" w:cs="Times"/>
          <w:b/>
          <w:bCs/>
          <w:color w:val="231F20"/>
          <w:spacing w:val="22"/>
          <w:sz w:val="22"/>
          <w:szCs w:val="22"/>
        </w:rPr>
        <w:t xml:space="preserve"> </w:t>
      </w:r>
      <w:r>
        <w:rPr>
          <w:rFonts w:ascii="Times" w:hAnsi="Times" w:eastAsia="Times" w:cs="Times"/>
          <w:b/>
          <w:bCs/>
          <w:color w:val="231F20"/>
          <w:sz w:val="22"/>
          <w:szCs w:val="22"/>
        </w:rPr>
        <w:t xml:space="preserve">of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Structure</w:t>
      </w:r>
      <w:r>
        <w:rPr>
          <w:rFonts w:ascii="Times New Roman" w:hAnsi="Times New Roman" w:eastAsia="Times New Roman" w:cs="Times New Roman"/>
          <w:color w:val="231F20"/>
          <w:spacing w:val="-1"/>
          <w:sz w:val="22"/>
          <w:szCs w:val="22"/>
        </w:rPr>
        <w:t>d</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Clinical</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Interview</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(4th</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edition)</w:t>
      </w:r>
      <w:r>
        <w:rPr>
          <w:rFonts w:ascii="Times New Roman" w:hAnsi="Times New Roman" w:eastAsia="Times New Roman" w:cs="Times New Roman"/>
          <w:color w:val="231F20"/>
          <w:spacing w:val="-1"/>
          <w:position w:val="7"/>
          <w:sz w:val="15"/>
          <w:szCs w:val="15"/>
        </w:rPr>
        <w:t>6</w:t>
      </w:r>
      <w:r>
        <w:rPr>
          <w:rFonts w:ascii="Times New Roman" w:hAnsi="Times New Roman" w:eastAsia="Times New Roman" w:cs="Times New Roman"/>
          <w:color w:val="231F20"/>
          <w:position w:val="7"/>
          <w:sz w:val="15"/>
          <w:szCs w:val="15"/>
        </w:rPr>
        <w:t xml:space="preserve"> </w:t>
      </w:r>
      <w:r>
        <w:rPr>
          <w:rFonts w:ascii="Times New Roman" w:hAnsi="Times New Roman" w:eastAsia="Times New Roman" w:cs="Times New Roman"/>
          <w:color w:val="231F20"/>
          <w:spacing w:val="-2"/>
          <w:sz w:val="22"/>
          <w:szCs w:val="22"/>
        </w:rPr>
        <w:t>was used.</w:t>
      </w:r>
    </w:p>
    <w:p w14:paraId="039DBAE0">
      <w:pPr>
        <w:spacing w:before="17" w:line="208" w:lineRule="auto"/>
        <w:ind w:left="277" w:right="18" w:hanging="257"/>
        <w:rPr>
          <w:rFonts w:ascii="Times New Roman" w:hAnsi="Times New Roman" w:eastAsia="Times New Roman" w:cs="Times New Roman"/>
          <w:sz w:val="22"/>
          <w:szCs w:val="22"/>
        </w:rPr>
      </w:pPr>
      <w:r>
        <w:rPr>
          <w:rFonts w:ascii="Symbol" w:hAnsi="Symbol" w:eastAsia="Symbol" w:cs="Symbol"/>
          <w:color w:val="231F20"/>
          <w:spacing w:val="-1"/>
          <w:sz w:val="22"/>
          <w:szCs w:val="22"/>
        </w:rPr>
        <w:t>•</w:t>
      </w:r>
      <w:r>
        <w:rPr>
          <w:rFonts w:ascii="Symbol" w:hAnsi="Symbol" w:eastAsia="Symbol" w:cs="Symbol"/>
          <w:color w:val="231F20"/>
          <w:spacing w:val="27"/>
          <w:w w:val="101"/>
          <w:sz w:val="22"/>
          <w:szCs w:val="22"/>
        </w:rPr>
        <w:t xml:space="preserve">  </w:t>
      </w:r>
      <w:r>
        <w:rPr>
          <w:rFonts w:ascii="Times" w:hAnsi="Times" w:eastAsia="Times" w:cs="Times"/>
          <w:b/>
          <w:bCs/>
          <w:color w:val="231F20"/>
          <w:spacing w:val="-1"/>
          <w:sz w:val="22"/>
          <w:szCs w:val="22"/>
        </w:rPr>
        <w:t>We</w:t>
      </w:r>
      <w:r>
        <w:rPr>
          <w:rFonts w:ascii="Times" w:hAnsi="Times" w:eastAsia="Times" w:cs="Times"/>
          <w:b/>
          <w:bCs/>
          <w:color w:val="231F20"/>
          <w:spacing w:val="21"/>
          <w:sz w:val="22"/>
          <w:szCs w:val="22"/>
        </w:rPr>
        <w:t xml:space="preserve"> </w:t>
      </w:r>
      <w:r>
        <w:rPr>
          <w:rFonts w:ascii="Times" w:hAnsi="Times" w:eastAsia="Times" w:cs="Times"/>
          <w:b/>
          <w:bCs/>
          <w:color w:val="231F20"/>
          <w:spacing w:val="-1"/>
          <w:sz w:val="22"/>
          <w:szCs w:val="22"/>
        </w:rPr>
        <w:t>modified</w:t>
      </w:r>
      <w:r>
        <w:rPr>
          <w:rFonts w:ascii="Times" w:hAnsi="Times" w:eastAsia="Times" w:cs="Times"/>
          <w:b/>
          <w:bCs/>
          <w:color w:val="231F20"/>
          <w:spacing w:val="2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Du</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Parker</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filter</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address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these</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shortcomings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and we refer to this modified filter</w:t>
      </w:r>
      <w:r>
        <w:rPr>
          <w:rFonts w:ascii="Times New Roman" w:hAnsi="Times New Roman" w:eastAsia="Times New Roman" w:cs="Times New Roman"/>
          <w:color w:val="231F20"/>
          <w:spacing w:val="-2"/>
          <w:sz w:val="22"/>
          <w:szCs w:val="22"/>
        </w:rPr>
        <w:t xml:space="preserve"> as the MaxCurve filter.</w:t>
      </w:r>
    </w:p>
    <w:p w14:paraId="7767A40F">
      <w:pPr>
        <w:spacing w:before="15" w:line="208" w:lineRule="auto"/>
        <w:ind w:left="272" w:right="19" w:hanging="252"/>
        <w:rPr>
          <w:rFonts w:ascii="Times New Roman" w:hAnsi="Times New Roman" w:eastAsia="Times New Roman" w:cs="Times New Roman"/>
          <w:color w:val="231F20"/>
          <w:spacing w:val="-2"/>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In our implementation</w:t>
      </w:r>
      <w:r>
        <w:rPr>
          <w:rFonts w:ascii="Times New Roman" w:hAnsi="Times New Roman" w:eastAsia="Times New Roman" w:cs="Times New Roman"/>
          <w:color w:val="231F20"/>
          <w:spacing w:val="-12"/>
          <w:sz w:val="22"/>
          <w:szCs w:val="22"/>
        </w:rPr>
        <w:t xml:space="preserve"> </w:t>
      </w:r>
      <w:r>
        <w:rPr>
          <w:rFonts w:ascii="Times" w:hAnsi="Times" w:eastAsia="Times" w:cs="Times"/>
          <w:b/>
          <w:bCs/>
          <w:color w:val="231F20"/>
          <w:spacing w:val="-2"/>
          <w:sz w:val="22"/>
          <w:szCs w:val="22"/>
        </w:rPr>
        <w:t>we</w:t>
      </w:r>
      <w:r>
        <w:rPr>
          <w:rFonts w:ascii="Times" w:hAnsi="Times" w:eastAsia="Times" w:cs="Times"/>
          <w:b/>
          <w:bCs/>
          <w:color w:val="231F20"/>
          <w:spacing w:val="-11"/>
          <w:sz w:val="22"/>
          <w:szCs w:val="22"/>
        </w:rPr>
        <w:t xml:space="preserve"> </w:t>
      </w:r>
      <w:r>
        <w:rPr>
          <w:rFonts w:ascii="Times" w:hAnsi="Times" w:eastAsia="Times" w:cs="Times"/>
          <w:b/>
          <w:bCs/>
          <w:color w:val="231F20"/>
          <w:spacing w:val="-2"/>
          <w:sz w:val="22"/>
          <w:szCs w:val="22"/>
        </w:rPr>
        <w:t xml:space="preserve">followed </w:t>
      </w:r>
      <w:r>
        <w:rPr>
          <w:rFonts w:ascii="Times New Roman" w:hAnsi="Times New Roman" w:eastAsia="Times New Roman" w:cs="Times New Roman"/>
          <w:color w:val="231F20"/>
          <w:spacing w:val="-2"/>
          <w:sz w:val="22"/>
          <w:szCs w:val="22"/>
        </w:rPr>
        <w:t xml:space="preserve">Sato </w:t>
      </w:r>
      <w:r>
        <w:rPr>
          <w:rFonts w:ascii="Times" w:hAnsi="Times" w:eastAsia="Times" w:cs="Times"/>
          <w:i/>
          <w:iCs/>
          <w:color w:val="231F20"/>
          <w:spacing w:val="-2"/>
          <w:sz w:val="22"/>
          <w:szCs w:val="22"/>
        </w:rPr>
        <w:t>et</w:t>
      </w:r>
      <w:r>
        <w:rPr>
          <w:rFonts w:ascii="Times" w:hAnsi="Times" w:eastAsia="Times" w:cs="Times"/>
          <w:i/>
          <w:iCs/>
          <w:color w:val="231F20"/>
          <w:spacing w:val="-11"/>
          <w:sz w:val="22"/>
          <w:szCs w:val="22"/>
        </w:rPr>
        <w:t xml:space="preserve"> </w:t>
      </w:r>
      <w:r>
        <w:rPr>
          <w:rFonts w:ascii="Times" w:hAnsi="Times" w:eastAsia="Times" w:cs="Times"/>
          <w:i/>
          <w:iCs/>
          <w:color w:val="231F20"/>
          <w:spacing w:val="-2"/>
          <w:sz w:val="22"/>
          <w:szCs w:val="22"/>
        </w:rPr>
        <w:t>al</w:t>
      </w:r>
      <w:r>
        <w:rPr>
          <w:rFonts w:ascii="Times New Roman" w:hAnsi="Times New Roman" w:eastAsia="Times New Roman" w:cs="Times New Roman"/>
          <w:color w:val="231F20"/>
          <w:spacing w:val="-2"/>
          <w:sz w:val="22"/>
          <w:szCs w:val="22"/>
        </w:rPr>
        <w:t>. (1998)</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by</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 xml:space="preserve">using a </w:t>
      </w:r>
      <w:r>
        <w:rPr>
          <w:rFonts w:ascii="Times New Roman" w:hAnsi="Times New Roman" w:eastAsia="Times New Roman" w:cs="Times New Roman"/>
          <w:color w:val="231F20"/>
          <w:spacing w:val="-3"/>
          <w:sz w:val="22"/>
          <w:szCs w:val="22"/>
        </w:rPr>
        <w:t>discrete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kernel size.</w:t>
      </w:r>
    </w:p>
    <w:p w14:paraId="7D603AC9">
      <w:pPr>
        <w:spacing w:before="15" w:line="208" w:lineRule="auto"/>
        <w:ind w:left="272" w:right="19" w:hanging="252"/>
        <w:rPr>
          <w:rFonts w:ascii="Times New Roman" w:hAnsi="Times New Roman" w:eastAsia="Times New Roman" w:cs="Times New Roman"/>
          <w:color w:val="231F20"/>
          <w:spacing w:val="-2"/>
          <w:sz w:val="22"/>
          <w:szCs w:val="22"/>
        </w:rPr>
      </w:pPr>
    </w:p>
    <w:p w14:paraId="15EAD503">
      <w:pPr>
        <w:bidi w:val="0"/>
        <w:rPr>
          <w:rFonts w:hint="default" w:ascii="Arial Bold" w:hAnsi="Arial Bold" w:cs="Arial Bold"/>
          <w:b/>
          <w:bCs/>
          <w:i w:val="0"/>
          <w:iCs w:val="0"/>
          <w:u w:val="none"/>
        </w:rPr>
      </w:pPr>
      <w:r>
        <w:rPr>
          <w:rFonts w:hint="default" w:ascii="Arial Bold" w:hAnsi="Arial Bold" w:cs="Arial Bold"/>
          <w:b/>
          <w:bCs/>
          <w:i w:val="0"/>
          <w:iCs w:val="0"/>
          <w:u w:val="none"/>
        </w:rPr>
        <w:t>7. 指出问题发生的地方</w:t>
      </w:r>
    </w:p>
    <w:p w14:paraId="6EB81673">
      <w:pPr>
        <w:spacing w:line="150" w:lineRule="exact"/>
      </w:pPr>
    </w:p>
    <w:tbl>
      <w:tblPr>
        <w:tblStyle w:val="10"/>
        <w:tblW w:w="6479" w:type="dxa"/>
        <w:tblInd w:w="1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2401"/>
        <w:gridCol w:w="1917"/>
        <w:gridCol w:w="2161"/>
      </w:tblGrid>
      <w:tr w14:paraId="242D3B70">
        <w:trPr>
          <w:trHeight w:val="1749" w:hRule="atLeast"/>
        </w:trPr>
        <w:tc>
          <w:tcPr>
            <w:tcW w:w="2401" w:type="dxa"/>
            <w:vAlign w:val="top"/>
          </w:tcPr>
          <w:p w14:paraId="510417C3">
            <w:pPr>
              <w:spacing w:before="251" w:line="192" w:lineRule="auto"/>
              <w:ind w:left="118" w:right="1403" w:firstLine="3"/>
              <w:rPr>
                <w:rFonts w:ascii="PingFang SC" w:hAnsi="PingFang SC" w:eastAsia="PingFang SC" w:cs="PingFang SC"/>
                <w:sz w:val="22"/>
                <w:szCs w:val="22"/>
              </w:rPr>
            </w:pPr>
            <w:r>
              <w:rPr>
                <w:rFonts w:ascii="PingFang SC" w:hAnsi="PingFang SC" w:eastAsia="PingFang SC" w:cs="PingFang SC"/>
                <w:b/>
                <w:bCs/>
                <w:spacing w:val="-7"/>
                <w:sz w:val="22"/>
                <w:szCs w:val="22"/>
              </w:rPr>
              <w:t>minimise</w:t>
            </w:r>
            <w:r>
              <w:rPr>
                <w:rFonts w:ascii="PingFang SC" w:hAnsi="PingFang SC" w:eastAsia="PingFang SC" w:cs="PingFang SC"/>
                <w:spacing w:val="1"/>
                <w:sz w:val="22"/>
                <w:szCs w:val="22"/>
              </w:rPr>
              <w:t xml:space="preserve"> </w:t>
            </w:r>
            <w:r>
              <w:rPr>
                <w:rFonts w:ascii="PingFang SC" w:hAnsi="PingFang SC" w:eastAsia="PingFang SC" w:cs="PingFang SC"/>
                <w:b/>
                <w:bCs/>
                <w:spacing w:val="-10"/>
                <w:sz w:val="22"/>
                <w:szCs w:val="22"/>
              </w:rPr>
              <w:t>problem</w:t>
            </w:r>
          </w:p>
          <w:p w14:paraId="6482E9F7">
            <w:pPr>
              <w:pStyle w:val="11"/>
              <w:spacing w:before="185" w:line="234" w:lineRule="auto"/>
              <w:ind w:left="123" w:right="332"/>
              <w:rPr>
                <w:sz w:val="22"/>
                <w:szCs w:val="22"/>
              </w:rPr>
            </w:pPr>
            <w:r>
              <w:rPr>
                <w:spacing w:val="-2"/>
                <w:sz w:val="22"/>
                <w:szCs w:val="22"/>
              </w:rPr>
              <w:t>did not align precisely</w:t>
            </w:r>
            <w:r>
              <w:rPr>
                <w:spacing w:val="18"/>
                <w:w w:val="101"/>
                <w:sz w:val="22"/>
                <w:szCs w:val="22"/>
              </w:rPr>
              <w:t xml:space="preserve"> </w:t>
            </w:r>
            <w:r>
              <w:rPr>
                <w:spacing w:val="-1"/>
                <w:sz w:val="22"/>
                <w:szCs w:val="22"/>
              </w:rPr>
              <w:t>only approximate</w:t>
            </w:r>
          </w:p>
        </w:tc>
        <w:tc>
          <w:tcPr>
            <w:tcW w:w="1917" w:type="dxa"/>
            <w:vAlign w:val="top"/>
          </w:tcPr>
          <w:p w14:paraId="27356B5E">
            <w:pPr>
              <w:spacing w:before="250" w:line="159" w:lineRule="auto"/>
              <w:ind w:left="120"/>
              <w:rPr>
                <w:rFonts w:ascii="PingFang SC" w:hAnsi="PingFang SC" w:eastAsia="PingFang SC" w:cs="PingFang SC"/>
                <w:sz w:val="22"/>
                <w:szCs w:val="22"/>
              </w:rPr>
            </w:pPr>
            <w:r>
              <w:rPr>
                <w:rFonts w:ascii="PingFang SC" w:hAnsi="PingFang SC" w:eastAsia="PingFang SC" w:cs="PingFang SC"/>
                <w:b/>
                <w:bCs/>
                <w:spacing w:val="-4"/>
                <w:sz w:val="22"/>
                <w:szCs w:val="22"/>
              </w:rPr>
              <w:t>minimise</w:t>
            </w:r>
          </w:p>
          <w:p w14:paraId="1A0CE991">
            <w:pPr>
              <w:spacing w:before="5" w:line="171" w:lineRule="auto"/>
              <w:ind w:left="120"/>
              <w:rPr>
                <w:rFonts w:ascii="PingFang SC" w:hAnsi="PingFang SC" w:eastAsia="PingFang SC" w:cs="PingFang SC"/>
                <w:sz w:val="22"/>
                <w:szCs w:val="22"/>
              </w:rPr>
            </w:pPr>
            <w:r>
              <w:rPr>
                <w:rFonts w:ascii="PingFang SC" w:hAnsi="PingFang SC" w:eastAsia="PingFang SC" w:cs="PingFang SC"/>
                <w:b/>
                <w:bCs/>
                <w:spacing w:val="-9"/>
                <w:sz w:val="22"/>
                <w:szCs w:val="22"/>
              </w:rPr>
              <w:t>responsibility</w:t>
            </w:r>
          </w:p>
          <w:p w14:paraId="4E2605BD">
            <w:pPr>
              <w:pStyle w:val="11"/>
              <w:spacing w:before="272" w:line="234" w:lineRule="auto"/>
              <w:ind w:left="120" w:right="902" w:hanging="3"/>
              <w:rPr>
                <w:sz w:val="22"/>
                <w:szCs w:val="22"/>
              </w:rPr>
            </w:pPr>
            <w:r>
              <w:rPr>
                <w:spacing w:val="-2"/>
                <w:sz w:val="22"/>
                <w:szCs w:val="22"/>
              </w:rPr>
              <w:t>limited by</w:t>
            </w:r>
            <w:r>
              <w:rPr>
                <w:spacing w:val="8"/>
                <w:sz w:val="22"/>
                <w:szCs w:val="22"/>
              </w:rPr>
              <w:t xml:space="preserve"> </w:t>
            </w:r>
            <w:r>
              <w:rPr>
                <w:spacing w:val="-2"/>
                <w:sz w:val="22"/>
                <w:szCs w:val="22"/>
              </w:rPr>
              <w:t>inevitably</w:t>
            </w:r>
          </w:p>
        </w:tc>
        <w:tc>
          <w:tcPr>
            <w:tcW w:w="2161" w:type="dxa"/>
            <w:vAlign w:val="top"/>
          </w:tcPr>
          <w:p w14:paraId="30D5236B">
            <w:pPr>
              <w:spacing w:before="250" w:line="159" w:lineRule="auto"/>
              <w:ind w:left="123"/>
              <w:rPr>
                <w:rFonts w:ascii="PingFang SC" w:hAnsi="PingFang SC" w:eastAsia="PingFang SC" w:cs="PingFang SC"/>
                <w:sz w:val="22"/>
                <w:szCs w:val="22"/>
              </w:rPr>
            </w:pPr>
            <w:r>
              <w:rPr>
                <w:rFonts w:ascii="PingFang SC" w:hAnsi="PingFang SC" w:eastAsia="PingFang SC" w:cs="PingFang SC"/>
                <w:b/>
                <w:bCs/>
                <w:spacing w:val="-9"/>
                <w:sz w:val="22"/>
                <w:szCs w:val="22"/>
              </w:rPr>
              <w:t>maximise</w:t>
            </w:r>
          </w:p>
          <w:p w14:paraId="7EC5C450">
            <w:pPr>
              <w:spacing w:before="5" w:line="169" w:lineRule="auto"/>
              <w:ind w:left="122"/>
              <w:rPr>
                <w:rFonts w:ascii="PingFang SC" w:hAnsi="PingFang SC" w:eastAsia="PingFang SC" w:cs="PingFang SC"/>
                <w:sz w:val="22"/>
                <w:szCs w:val="22"/>
              </w:rPr>
            </w:pPr>
            <w:r>
              <w:rPr>
                <w:rFonts w:ascii="PingFang SC" w:hAnsi="PingFang SC" w:eastAsia="PingFang SC" w:cs="PingFang SC"/>
                <w:b/>
                <w:bCs/>
                <w:spacing w:val="-19"/>
                <w:sz w:val="22"/>
                <w:szCs w:val="22"/>
              </w:rPr>
              <w:t>good</w:t>
            </w:r>
            <w:r>
              <w:rPr>
                <w:rFonts w:ascii="PingFang SC" w:hAnsi="PingFang SC" w:eastAsia="PingFang SC" w:cs="PingFang SC"/>
                <w:spacing w:val="-10"/>
                <w:sz w:val="22"/>
                <w:szCs w:val="22"/>
              </w:rPr>
              <w:t xml:space="preserve"> </w:t>
            </w:r>
            <w:r>
              <w:rPr>
                <w:rFonts w:ascii="PingFang SC" w:hAnsi="PingFang SC" w:eastAsia="PingFang SC" w:cs="PingFang SC"/>
                <w:b/>
                <w:bCs/>
                <w:spacing w:val="-19"/>
                <w:sz w:val="22"/>
                <w:szCs w:val="22"/>
              </w:rPr>
              <w:t>aspects</w:t>
            </w:r>
          </w:p>
          <w:p w14:paraId="6BD6A235">
            <w:pPr>
              <w:pStyle w:val="11"/>
              <w:spacing w:before="275" w:line="234" w:lineRule="auto"/>
              <w:ind w:left="122" w:right="1122" w:firstLine="2"/>
              <w:rPr>
                <w:sz w:val="22"/>
                <w:szCs w:val="22"/>
              </w:rPr>
            </w:pPr>
            <w:r>
              <w:rPr>
                <w:spacing w:val="-3"/>
                <w:sz w:val="22"/>
                <w:szCs w:val="22"/>
              </w:rPr>
              <w:t>acceptable</w:t>
            </w:r>
            <w:r>
              <w:rPr>
                <w:spacing w:val="3"/>
                <w:sz w:val="22"/>
                <w:szCs w:val="22"/>
              </w:rPr>
              <w:t xml:space="preserve"> </w:t>
            </w:r>
            <w:r>
              <w:rPr>
                <w:spacing w:val="-5"/>
                <w:sz w:val="22"/>
                <w:szCs w:val="22"/>
              </w:rPr>
              <w:t>fairly well</w:t>
            </w:r>
          </w:p>
        </w:tc>
      </w:tr>
    </w:tbl>
    <w:p w14:paraId="55E6EC7B">
      <w:pPr>
        <w:pStyle w:val="6"/>
      </w:pPr>
    </w:p>
    <w:p w14:paraId="506183DB">
      <w:pPr>
        <w:sectPr>
          <w:pgSz w:w="8211" w:h="12387"/>
          <w:pgMar w:top="400" w:right="837" w:bottom="400" w:left="844" w:header="0" w:footer="0" w:gutter="0"/>
          <w:cols w:space="720" w:num="1"/>
        </w:sectPr>
      </w:pPr>
    </w:p>
    <w:p w14:paraId="1A1A92E4">
      <w:pPr>
        <w:spacing w:before="155" w:line="211" w:lineRule="auto"/>
        <w:ind w:right="13"/>
        <w:jc w:val="right"/>
        <w:rPr>
          <w:rFonts w:ascii="Times New Roman" w:hAnsi="Times New Roman" w:eastAsia="Times New Roman" w:cs="Times New Roman"/>
          <w:sz w:val="18"/>
          <w:szCs w:val="18"/>
        </w:rPr>
      </w:pPr>
      <w:r>
        <w:rPr>
          <w:rFonts w:ascii="PingFang SC" w:hAnsi="PingFang SC" w:eastAsia="PingFang SC" w:cs="PingFang SC"/>
          <w:b/>
          <w:bCs/>
          <w:sz w:val="18"/>
          <w:szCs w:val="18"/>
        </w:rPr>
        <w:t>Methodo</w:t>
      </w:r>
      <w:r>
        <w:rPr>
          <w:rFonts w:ascii="PingFang SC" w:hAnsi="PingFang SC" w:eastAsia="PingFang SC" w:cs="PingFang SC"/>
          <w:spacing w:val="-15"/>
          <w:sz w:val="18"/>
          <w:szCs w:val="18"/>
        </w:rPr>
        <w:t xml:space="preserve"> </w:t>
      </w:r>
      <w:r>
        <w:rPr>
          <w:rFonts w:ascii="PingFang SC" w:hAnsi="PingFang SC" w:eastAsia="PingFang SC" w:cs="PingFang SC"/>
          <w:b/>
          <w:bCs/>
          <w:sz w:val="18"/>
          <w:szCs w:val="18"/>
        </w:rPr>
        <w:t>logy</w:t>
      </w:r>
      <w:r>
        <w:rPr>
          <w:rFonts w:ascii="PingFang SC" w:hAnsi="PingFang SC" w:eastAsia="PingFang SC" w:cs="PingFang SC"/>
          <w:spacing w:val="52"/>
          <w:sz w:val="18"/>
          <w:szCs w:val="18"/>
        </w:rPr>
        <w:t xml:space="preserve"> </w:t>
      </w:r>
      <w:r>
        <w:rPr>
          <w:rFonts w:ascii="PingFang SC" w:hAnsi="PingFang SC" w:eastAsia="PingFang SC" w:cs="PingFang SC"/>
          <w:b/>
          <w:bCs/>
          <w:spacing w:val="11"/>
          <w:sz w:val="18"/>
          <w:szCs w:val="18"/>
        </w:rPr>
        <w:t>—</w:t>
      </w:r>
      <w:r>
        <w:rPr>
          <w:rFonts w:ascii="PingFang SC" w:hAnsi="PingFang SC" w:eastAsia="PingFang SC" w:cs="PingFang SC"/>
          <w:spacing w:val="11"/>
          <w:sz w:val="18"/>
          <w:szCs w:val="18"/>
        </w:rPr>
        <w:t xml:space="preserve">  </w:t>
      </w:r>
      <w:r>
        <w:rPr>
          <w:rFonts w:ascii="PingFang SC" w:hAnsi="PingFang SC" w:eastAsia="PingFang SC" w:cs="PingFang SC"/>
          <w:b/>
          <w:bCs/>
          <w:sz w:val="18"/>
          <w:szCs w:val="18"/>
        </w:rPr>
        <w:t>Vocabu</w:t>
      </w:r>
      <w:r>
        <w:rPr>
          <w:rFonts w:ascii="PingFang SC" w:hAnsi="PingFang SC" w:eastAsia="PingFang SC" w:cs="PingFang SC"/>
          <w:spacing w:val="-14"/>
          <w:sz w:val="18"/>
          <w:szCs w:val="18"/>
        </w:rPr>
        <w:t xml:space="preserve"> </w:t>
      </w:r>
      <w:r>
        <w:rPr>
          <w:rFonts w:ascii="PingFang SC" w:hAnsi="PingFang SC" w:eastAsia="PingFang SC" w:cs="PingFang SC"/>
          <w:b/>
          <w:bCs/>
          <w:sz w:val="18"/>
          <w:szCs w:val="18"/>
        </w:rPr>
        <w:t>lary</w:t>
      </w:r>
      <w:r>
        <w:rPr>
          <w:rFonts w:ascii="PingFang SC" w:hAnsi="PingFang SC" w:eastAsia="PingFang SC" w:cs="PingFang SC"/>
          <w:spacing w:val="14"/>
          <w:sz w:val="18"/>
          <w:szCs w:val="18"/>
        </w:rPr>
        <w:t xml:space="preserve">   </w:t>
      </w:r>
      <w:r>
        <w:rPr>
          <w:rFonts w:ascii="Times New Roman" w:hAnsi="Times New Roman" w:eastAsia="Times New Roman" w:cs="Times New Roman"/>
          <w:spacing w:val="11"/>
          <w:sz w:val="18"/>
          <w:szCs w:val="18"/>
        </w:rPr>
        <w:t>87</w:t>
      </w:r>
    </w:p>
    <w:p w14:paraId="5406FF37">
      <w:pPr>
        <w:spacing w:before="121"/>
      </w:pPr>
    </w:p>
    <w:tbl>
      <w:tblPr>
        <w:tblStyle w:val="10"/>
        <w:tblW w:w="647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2401"/>
        <w:gridCol w:w="1917"/>
        <w:gridCol w:w="2161"/>
      </w:tblGrid>
      <w:tr w14:paraId="7C65079D">
        <w:trPr>
          <w:trHeight w:val="3989" w:hRule="atLeast"/>
        </w:trPr>
        <w:tc>
          <w:tcPr>
            <w:tcW w:w="2401" w:type="dxa"/>
            <w:vAlign w:val="top"/>
          </w:tcPr>
          <w:p w14:paraId="5B95A822">
            <w:pPr>
              <w:pStyle w:val="11"/>
              <w:spacing w:before="238" w:line="202" w:lineRule="auto"/>
              <w:ind w:left="122"/>
              <w:rPr>
                <w:sz w:val="22"/>
                <w:szCs w:val="22"/>
              </w:rPr>
            </w:pPr>
            <w:r>
              <w:rPr>
                <w:spacing w:val="-1"/>
                <w:sz w:val="22"/>
                <w:szCs w:val="22"/>
              </w:rPr>
              <w:t>it is recognised that</w:t>
            </w:r>
          </w:p>
          <w:p w14:paraId="44657A5C">
            <w:pPr>
              <w:pStyle w:val="11"/>
              <w:spacing w:before="66" w:line="266" w:lineRule="auto"/>
              <w:ind w:left="121" w:right="1042" w:hanging="3"/>
              <w:rPr>
                <w:sz w:val="22"/>
                <w:szCs w:val="22"/>
              </w:rPr>
            </w:pPr>
            <w:r>
              <w:rPr>
                <w:spacing w:val="-2"/>
                <w:sz w:val="22"/>
                <w:szCs w:val="22"/>
              </w:rPr>
              <w:t>less than ideal</w:t>
            </w:r>
            <w:r>
              <w:rPr>
                <w:spacing w:val="12"/>
                <w:sz w:val="22"/>
                <w:szCs w:val="22"/>
              </w:rPr>
              <w:t xml:space="preserve"> </w:t>
            </w:r>
            <w:r>
              <w:rPr>
                <w:sz w:val="22"/>
                <w:szCs w:val="22"/>
              </w:rPr>
              <w:t>not</w:t>
            </w:r>
            <w:r>
              <w:rPr>
                <w:spacing w:val="6"/>
                <w:sz w:val="22"/>
                <w:szCs w:val="22"/>
              </w:rPr>
              <w:t xml:space="preserve"> </w:t>
            </w:r>
            <w:r>
              <w:rPr>
                <w:sz w:val="22"/>
                <w:szCs w:val="22"/>
              </w:rPr>
              <w:t>perfect</w:t>
            </w:r>
          </w:p>
          <w:p w14:paraId="7A24726C">
            <w:pPr>
              <w:pStyle w:val="11"/>
              <w:spacing w:line="193" w:lineRule="auto"/>
              <w:ind w:left="121"/>
              <w:rPr>
                <w:sz w:val="22"/>
                <w:szCs w:val="22"/>
              </w:rPr>
            </w:pPr>
            <w:r>
              <w:rPr>
                <w:sz w:val="22"/>
                <w:szCs w:val="22"/>
              </w:rPr>
              <w:t>not</w:t>
            </w:r>
            <w:r>
              <w:rPr>
                <w:spacing w:val="9"/>
                <w:sz w:val="22"/>
                <w:szCs w:val="22"/>
              </w:rPr>
              <w:t xml:space="preserve"> </w:t>
            </w:r>
            <w:r>
              <w:rPr>
                <w:sz w:val="22"/>
                <w:szCs w:val="22"/>
              </w:rPr>
              <w:t>identical</w:t>
            </w:r>
          </w:p>
          <w:p w14:paraId="63FD0CA3">
            <w:pPr>
              <w:pStyle w:val="11"/>
              <w:spacing w:before="76" w:line="202" w:lineRule="auto"/>
              <w:ind w:left="124"/>
              <w:rPr>
                <w:sz w:val="22"/>
                <w:szCs w:val="22"/>
              </w:rPr>
            </w:pPr>
            <w:r>
              <w:rPr>
                <w:spacing w:val="-2"/>
                <w:sz w:val="22"/>
                <w:szCs w:val="22"/>
              </w:rPr>
              <w:t>slightly problematic</w:t>
            </w:r>
          </w:p>
          <w:p w14:paraId="1289445D">
            <w:pPr>
              <w:pStyle w:val="11"/>
              <w:spacing w:before="67" w:line="231" w:lineRule="auto"/>
              <w:ind w:left="120" w:right="235" w:firstLine="1"/>
              <w:rPr>
                <w:sz w:val="22"/>
                <w:szCs w:val="22"/>
              </w:rPr>
            </w:pPr>
            <w:r>
              <w:rPr>
                <w:sz w:val="22"/>
                <w:szCs w:val="22"/>
              </w:rPr>
              <w:t>rather</w:t>
            </w:r>
            <w:r>
              <w:rPr>
                <w:spacing w:val="17"/>
                <w:sz w:val="22"/>
                <w:szCs w:val="22"/>
              </w:rPr>
              <w:t xml:space="preserve"> </w:t>
            </w:r>
            <w:r>
              <w:rPr>
                <w:sz w:val="22"/>
                <w:szCs w:val="22"/>
              </w:rPr>
              <w:t>time</w:t>
            </w:r>
            <w:r>
              <w:rPr>
                <w:spacing w:val="17"/>
                <w:sz w:val="22"/>
                <w:szCs w:val="22"/>
              </w:rPr>
              <w:t>-</w:t>
            </w:r>
            <w:r>
              <w:rPr>
                <w:sz w:val="22"/>
                <w:szCs w:val="22"/>
              </w:rPr>
              <w:t xml:space="preserve">consuming </w:t>
            </w:r>
            <w:r>
              <w:rPr>
                <w:spacing w:val="-1"/>
                <w:sz w:val="22"/>
                <w:szCs w:val="22"/>
              </w:rPr>
              <w:t>minor deficit</w:t>
            </w:r>
          </w:p>
          <w:p w14:paraId="4A723020">
            <w:pPr>
              <w:pStyle w:val="11"/>
              <w:spacing w:before="72" w:line="202" w:lineRule="auto"/>
              <w:ind w:left="124"/>
              <w:rPr>
                <w:sz w:val="22"/>
                <w:szCs w:val="22"/>
              </w:rPr>
            </w:pPr>
            <w:r>
              <w:rPr>
                <w:spacing w:val="-1"/>
                <w:sz w:val="22"/>
                <w:szCs w:val="22"/>
              </w:rPr>
              <w:t>slightly disappointing</w:t>
            </w:r>
          </w:p>
          <w:p w14:paraId="5DE6CB88">
            <w:pPr>
              <w:pStyle w:val="11"/>
              <w:spacing w:before="67" w:line="202" w:lineRule="auto"/>
              <w:ind w:left="121"/>
              <w:rPr>
                <w:sz w:val="22"/>
                <w:szCs w:val="22"/>
              </w:rPr>
            </w:pPr>
            <w:r>
              <w:rPr>
                <w:spacing w:val="-3"/>
                <w:sz w:val="22"/>
                <w:szCs w:val="22"/>
              </w:rPr>
              <w:t>negligible</w:t>
            </w:r>
          </w:p>
          <w:p w14:paraId="4C56FA90">
            <w:pPr>
              <w:pStyle w:val="11"/>
              <w:spacing w:before="83" w:line="227" w:lineRule="auto"/>
              <w:ind w:left="121" w:right="1146"/>
              <w:rPr>
                <w:sz w:val="22"/>
                <w:szCs w:val="22"/>
              </w:rPr>
            </w:pPr>
            <w:r>
              <w:rPr>
                <w:spacing w:val="4"/>
                <w:sz w:val="22"/>
                <w:szCs w:val="22"/>
              </w:rPr>
              <w:t>unimportant</w:t>
            </w:r>
            <w:r>
              <w:rPr>
                <w:spacing w:val="2"/>
                <w:sz w:val="22"/>
                <w:szCs w:val="22"/>
              </w:rPr>
              <w:t xml:space="preserve"> </w:t>
            </w:r>
            <w:r>
              <w:rPr>
                <w:spacing w:val="1"/>
                <w:sz w:val="22"/>
                <w:szCs w:val="22"/>
              </w:rPr>
              <w:t>immaterial</w:t>
            </w:r>
          </w:p>
          <w:p w14:paraId="6E0BCCA4">
            <w:pPr>
              <w:pStyle w:val="11"/>
              <w:spacing w:before="66" w:line="234" w:lineRule="auto"/>
              <w:ind w:left="121" w:right="364" w:firstLine="2"/>
              <w:rPr>
                <w:sz w:val="22"/>
                <w:szCs w:val="22"/>
              </w:rPr>
            </w:pPr>
            <w:r>
              <w:rPr>
                <w:sz w:val="22"/>
                <w:szCs w:val="22"/>
              </w:rPr>
              <w:t>a</w:t>
            </w:r>
            <w:r>
              <w:rPr>
                <w:spacing w:val="4"/>
                <w:sz w:val="22"/>
                <w:szCs w:val="22"/>
              </w:rPr>
              <w:t xml:space="preserve"> </w:t>
            </w:r>
            <w:r>
              <w:rPr>
                <w:sz w:val="22"/>
                <w:szCs w:val="22"/>
              </w:rPr>
              <w:t>preliminary</w:t>
            </w:r>
            <w:r>
              <w:rPr>
                <w:spacing w:val="4"/>
                <w:sz w:val="22"/>
                <w:szCs w:val="22"/>
              </w:rPr>
              <w:t xml:space="preserve"> </w:t>
            </w:r>
            <w:r>
              <w:rPr>
                <w:sz w:val="22"/>
                <w:szCs w:val="22"/>
              </w:rPr>
              <w:t xml:space="preserve">attempt </w:t>
            </w:r>
            <w:r>
              <w:rPr>
                <w:spacing w:val="-1"/>
                <w:sz w:val="22"/>
                <w:szCs w:val="22"/>
              </w:rPr>
              <w:t>not significant</w:t>
            </w:r>
          </w:p>
        </w:tc>
        <w:tc>
          <w:tcPr>
            <w:tcW w:w="1917" w:type="dxa"/>
            <w:vAlign w:val="top"/>
          </w:tcPr>
          <w:p w14:paraId="46FEEDA1">
            <w:pPr>
              <w:pStyle w:val="11"/>
              <w:spacing w:before="239" w:line="202" w:lineRule="auto"/>
              <w:ind w:left="120"/>
              <w:rPr>
                <w:sz w:val="22"/>
                <w:szCs w:val="22"/>
              </w:rPr>
            </w:pPr>
            <w:r>
              <w:rPr>
                <w:spacing w:val="-2"/>
                <w:sz w:val="22"/>
                <w:szCs w:val="22"/>
              </w:rPr>
              <w:t>necessarily</w:t>
            </w:r>
          </w:p>
          <w:p w14:paraId="3744B9B0">
            <w:pPr>
              <w:pStyle w:val="11"/>
              <w:spacing w:before="66" w:line="199" w:lineRule="auto"/>
              <w:ind w:left="121"/>
              <w:rPr>
                <w:sz w:val="22"/>
                <w:szCs w:val="22"/>
              </w:rPr>
            </w:pPr>
            <w:r>
              <w:rPr>
                <w:sz w:val="22"/>
                <w:szCs w:val="22"/>
              </w:rPr>
              <w:t>impractical</w:t>
            </w:r>
          </w:p>
          <w:p w14:paraId="57A81EDE">
            <w:pPr>
              <w:pStyle w:val="11"/>
              <w:spacing w:before="69" w:line="241" w:lineRule="auto"/>
              <w:ind w:left="128" w:right="340" w:hanging="6"/>
              <w:rPr>
                <w:sz w:val="22"/>
                <w:szCs w:val="22"/>
              </w:rPr>
            </w:pPr>
            <w:r>
              <w:rPr>
                <w:spacing w:val="-3"/>
                <w:sz w:val="22"/>
                <w:szCs w:val="22"/>
              </w:rPr>
              <w:t>as far as possible</w:t>
            </w:r>
            <w:r>
              <w:rPr>
                <w:sz w:val="22"/>
                <w:szCs w:val="22"/>
              </w:rPr>
              <w:t xml:space="preserve"> </w:t>
            </w:r>
            <w:r>
              <w:rPr>
                <w:spacing w:val="-1"/>
                <w:sz w:val="22"/>
                <w:szCs w:val="22"/>
              </w:rPr>
              <w:t>(it was) hard to</w:t>
            </w:r>
          </w:p>
          <w:p w14:paraId="1E12EEB1">
            <w:pPr>
              <w:pStyle w:val="11"/>
              <w:spacing w:line="254" w:lineRule="auto"/>
              <w:ind w:left="120" w:right="178" w:firstLine="9"/>
              <w:rPr>
                <w:sz w:val="22"/>
                <w:szCs w:val="22"/>
              </w:rPr>
            </w:pPr>
            <w:r>
              <w:rPr>
                <w:spacing w:val="-3"/>
                <w:sz w:val="22"/>
                <w:szCs w:val="22"/>
              </w:rPr>
              <w:t>(it was) difficult to</w:t>
            </w:r>
            <w:r>
              <w:rPr>
                <w:spacing w:val="5"/>
                <w:sz w:val="22"/>
                <w:szCs w:val="22"/>
              </w:rPr>
              <w:t xml:space="preserve"> </w:t>
            </w:r>
            <w:r>
              <w:rPr>
                <w:spacing w:val="-1"/>
                <w:sz w:val="22"/>
                <w:szCs w:val="22"/>
              </w:rPr>
              <w:t>unavoidable</w:t>
            </w:r>
          </w:p>
          <w:p w14:paraId="613271A5">
            <w:pPr>
              <w:pStyle w:val="11"/>
              <w:spacing w:before="76" w:line="233" w:lineRule="auto"/>
              <w:ind w:left="120" w:right="738"/>
              <w:rPr>
                <w:sz w:val="22"/>
                <w:szCs w:val="22"/>
              </w:rPr>
            </w:pPr>
            <w:r>
              <w:rPr>
                <w:spacing w:val="-2"/>
                <w:sz w:val="22"/>
                <w:szCs w:val="22"/>
              </w:rPr>
              <w:t>impossible</w:t>
            </w:r>
            <w:r>
              <w:rPr>
                <w:sz w:val="22"/>
                <w:szCs w:val="22"/>
              </w:rPr>
              <w:t xml:space="preserve">   </w:t>
            </w:r>
            <w:r>
              <w:rPr>
                <w:spacing w:val="-1"/>
                <w:sz w:val="22"/>
                <w:szCs w:val="22"/>
              </w:rPr>
              <w:t>not possible</w:t>
            </w:r>
          </w:p>
        </w:tc>
        <w:tc>
          <w:tcPr>
            <w:tcW w:w="2161" w:type="dxa"/>
            <w:vAlign w:val="top"/>
          </w:tcPr>
          <w:p w14:paraId="2A5DF6AE">
            <w:pPr>
              <w:pStyle w:val="11"/>
              <w:spacing w:before="239" w:line="202" w:lineRule="auto"/>
              <w:ind w:left="125"/>
              <w:rPr>
                <w:sz w:val="22"/>
                <w:szCs w:val="22"/>
              </w:rPr>
            </w:pPr>
            <w:r>
              <w:rPr>
                <w:spacing w:val="-1"/>
                <w:sz w:val="22"/>
                <w:szCs w:val="22"/>
              </w:rPr>
              <w:t>quite good</w:t>
            </w:r>
          </w:p>
          <w:p w14:paraId="7EE17A87">
            <w:pPr>
              <w:pStyle w:val="11"/>
              <w:spacing w:before="67" w:line="231" w:lineRule="auto"/>
              <w:ind w:left="120" w:right="480" w:firstLine="3"/>
              <w:rPr>
                <w:sz w:val="22"/>
                <w:szCs w:val="22"/>
              </w:rPr>
            </w:pPr>
            <w:r>
              <w:rPr>
                <w:spacing w:val="-1"/>
                <w:sz w:val="22"/>
                <w:szCs w:val="22"/>
              </w:rPr>
              <w:t>reasonably robust</w:t>
            </w:r>
            <w:r>
              <w:rPr>
                <w:spacing w:val="4"/>
                <w:sz w:val="22"/>
                <w:szCs w:val="22"/>
              </w:rPr>
              <w:t xml:space="preserve"> </w:t>
            </w:r>
            <w:r>
              <w:rPr>
                <w:spacing w:val="-3"/>
                <w:sz w:val="22"/>
                <w:szCs w:val="22"/>
              </w:rPr>
              <w:t>however*</w:t>
            </w:r>
          </w:p>
          <w:p w14:paraId="201D26F8">
            <w:pPr>
              <w:pStyle w:val="11"/>
              <w:spacing w:before="72" w:line="193" w:lineRule="auto"/>
              <w:ind w:left="123"/>
              <w:rPr>
                <w:sz w:val="22"/>
                <w:szCs w:val="22"/>
              </w:rPr>
            </w:pPr>
            <w:r>
              <w:rPr>
                <w:spacing w:val="-2"/>
                <w:sz w:val="22"/>
                <w:szCs w:val="22"/>
              </w:rPr>
              <w:t>nevertheless*</w:t>
            </w:r>
          </w:p>
          <w:p w14:paraId="5100124D">
            <w:pPr>
              <w:spacing w:line="256" w:lineRule="auto"/>
              <w:rPr>
                <w:rFonts w:ascii="Arial"/>
                <w:sz w:val="21"/>
              </w:rPr>
            </w:pPr>
          </w:p>
          <w:p w14:paraId="3EFB158B">
            <w:pPr>
              <w:spacing w:before="100" w:line="165" w:lineRule="auto"/>
              <w:ind w:left="120"/>
              <w:rPr>
                <w:rFonts w:ascii="PingFang SC" w:hAnsi="PingFang SC" w:eastAsia="PingFang SC" w:cs="PingFang SC"/>
                <w:sz w:val="22"/>
                <w:szCs w:val="22"/>
              </w:rPr>
            </w:pPr>
            <w:r>
              <w:rPr>
                <w:rFonts w:ascii="PingFang SC" w:hAnsi="PingFang SC" w:eastAsia="PingFang SC" w:cs="PingFang SC"/>
                <w:b/>
                <w:bCs/>
                <w:spacing w:val="-11"/>
                <w:sz w:val="22"/>
                <w:szCs w:val="22"/>
              </w:rPr>
              <w:t>talk</w:t>
            </w:r>
            <w:r>
              <w:rPr>
                <w:rFonts w:ascii="PingFang SC" w:hAnsi="PingFang SC" w:eastAsia="PingFang SC" w:cs="PingFang SC"/>
                <w:spacing w:val="-15"/>
                <w:sz w:val="22"/>
                <w:szCs w:val="22"/>
              </w:rPr>
              <w:t xml:space="preserve"> </w:t>
            </w:r>
            <w:r>
              <w:rPr>
                <w:rFonts w:ascii="PingFang SC" w:hAnsi="PingFang SC" w:eastAsia="PingFang SC" w:cs="PingFang SC"/>
                <w:b/>
                <w:bCs/>
                <w:spacing w:val="-11"/>
                <w:sz w:val="22"/>
                <w:szCs w:val="22"/>
              </w:rPr>
              <w:t>about</w:t>
            </w:r>
            <w:r>
              <w:rPr>
                <w:rFonts w:ascii="PingFang SC" w:hAnsi="PingFang SC" w:eastAsia="PingFang SC" w:cs="PingFang SC"/>
                <w:spacing w:val="-20"/>
                <w:sz w:val="22"/>
                <w:szCs w:val="22"/>
              </w:rPr>
              <w:t xml:space="preserve"> </w:t>
            </w:r>
            <w:r>
              <w:rPr>
                <w:rFonts w:ascii="PingFang SC" w:hAnsi="PingFang SC" w:eastAsia="PingFang SC" w:cs="PingFang SC"/>
                <w:b/>
                <w:bCs/>
                <w:spacing w:val="-11"/>
                <w:sz w:val="22"/>
                <w:szCs w:val="22"/>
              </w:rPr>
              <w:t>a</w:t>
            </w:r>
            <w:r>
              <w:rPr>
                <w:rFonts w:ascii="PingFang SC" w:hAnsi="PingFang SC" w:eastAsia="PingFang SC" w:cs="PingFang SC"/>
                <w:spacing w:val="-18"/>
                <w:sz w:val="22"/>
                <w:szCs w:val="22"/>
              </w:rPr>
              <w:t xml:space="preserve"> </w:t>
            </w:r>
            <w:r>
              <w:rPr>
                <w:rFonts w:ascii="PingFang SC" w:hAnsi="PingFang SC" w:eastAsia="PingFang SC" w:cs="PingFang SC"/>
                <w:b/>
                <w:bCs/>
                <w:spacing w:val="-11"/>
                <w:sz w:val="22"/>
                <w:szCs w:val="22"/>
              </w:rPr>
              <w:t>solution</w:t>
            </w:r>
          </w:p>
          <w:p w14:paraId="26D469BA">
            <w:pPr>
              <w:pStyle w:val="11"/>
              <w:spacing w:before="2" w:line="262" w:lineRule="auto"/>
              <w:ind w:left="122" w:right="166"/>
              <w:rPr>
                <w:sz w:val="22"/>
                <w:szCs w:val="22"/>
              </w:rPr>
            </w:pPr>
            <w:r>
              <w:rPr>
                <w:spacing w:val="-3"/>
                <w:sz w:val="22"/>
                <w:szCs w:val="22"/>
              </w:rPr>
              <w:t>future work should</w:t>
            </w:r>
            <w:r>
              <w:rPr>
                <w:spacing w:val="-32"/>
                <w:sz w:val="22"/>
                <w:szCs w:val="22"/>
              </w:rPr>
              <w:t xml:space="preserve"> </w:t>
            </w:r>
            <w:r>
              <w:rPr>
                <w:spacing w:val="-3"/>
                <w:sz w:val="22"/>
                <w:szCs w:val="22"/>
              </w:rPr>
              <w:t>…</w:t>
            </w:r>
            <w:r>
              <w:rPr>
                <w:sz w:val="22"/>
                <w:szCs w:val="22"/>
              </w:rPr>
              <w:t xml:space="preserve"> </w:t>
            </w:r>
            <w:r>
              <w:rPr>
                <w:spacing w:val="-5"/>
                <w:sz w:val="22"/>
                <w:szCs w:val="22"/>
              </w:rPr>
              <w:t>future work will</w:t>
            </w:r>
            <w:r>
              <w:rPr>
                <w:spacing w:val="-27"/>
                <w:sz w:val="22"/>
                <w:szCs w:val="22"/>
              </w:rPr>
              <w:t xml:space="preserve"> </w:t>
            </w:r>
            <w:r>
              <w:rPr>
                <w:spacing w:val="-5"/>
                <w:sz w:val="22"/>
                <w:szCs w:val="22"/>
              </w:rPr>
              <w:t>…</w:t>
            </w:r>
            <w:r>
              <w:rPr>
                <w:spacing w:val="-22"/>
                <w:sz w:val="22"/>
                <w:szCs w:val="22"/>
              </w:rPr>
              <w:t xml:space="preserve"> </w:t>
            </w:r>
            <w:r>
              <w:rPr>
                <w:spacing w:val="-5"/>
                <w:sz w:val="22"/>
                <w:szCs w:val="22"/>
              </w:rPr>
              <w:t>*</w:t>
            </w:r>
          </w:p>
          <w:p w14:paraId="690AAC28">
            <w:pPr>
              <w:pStyle w:val="11"/>
              <w:spacing w:before="8" w:line="234" w:lineRule="auto"/>
              <w:ind w:left="125" w:right="210"/>
              <w:rPr>
                <w:sz w:val="22"/>
                <w:szCs w:val="22"/>
              </w:rPr>
            </w:pPr>
            <w:r>
              <w:rPr>
                <w:spacing w:val="-1"/>
                <w:sz w:val="22"/>
                <w:szCs w:val="22"/>
              </w:rPr>
              <w:t>currently in progress</w:t>
            </w:r>
            <w:r>
              <w:rPr>
                <w:spacing w:val="14"/>
                <w:w w:val="101"/>
                <w:sz w:val="22"/>
                <w:szCs w:val="22"/>
              </w:rPr>
              <w:t xml:space="preserve"> </w:t>
            </w:r>
            <w:r>
              <w:rPr>
                <w:spacing w:val="1"/>
                <w:sz w:val="22"/>
                <w:szCs w:val="22"/>
              </w:rPr>
              <w:t>currently underway</w:t>
            </w:r>
          </w:p>
        </w:tc>
      </w:tr>
    </w:tbl>
    <w:p w14:paraId="0EC1B96D">
      <w:pPr>
        <w:bidi w:val="0"/>
      </w:pPr>
      <w:r>
        <w:rPr>
          <w:rFonts w:hint="default"/>
          <w:lang w:val="en-US"/>
        </w:rPr>
        <w:t>*</w:t>
      </w:r>
      <w:r>
        <w:t>在“</w:t>
      </w:r>
      <w:r>
        <w:rPr>
          <w:rFonts w:ascii="Times" w:hAnsi="Times" w:eastAsia="Times" w:cs="Times"/>
          <w:i/>
          <w:iCs/>
          <w:color w:val="231F20"/>
          <w:spacing w:val="-1"/>
          <w:sz w:val="20"/>
          <w:szCs w:val="20"/>
        </w:rPr>
        <w:t>future</w:t>
      </w:r>
      <w:r>
        <w:rPr>
          <w:rFonts w:ascii="Times" w:hAnsi="Times" w:eastAsia="Times" w:cs="Times"/>
          <w:i/>
          <w:iCs/>
          <w:color w:val="231F20"/>
          <w:spacing w:val="11"/>
          <w:sz w:val="20"/>
          <w:szCs w:val="20"/>
        </w:rPr>
        <w:t xml:space="preserve"> </w:t>
      </w:r>
      <w:r>
        <w:rPr>
          <w:rFonts w:ascii="Times" w:hAnsi="Times" w:eastAsia="Times" w:cs="Times"/>
          <w:i/>
          <w:iCs/>
          <w:color w:val="231F20"/>
          <w:spacing w:val="-1"/>
          <w:sz w:val="20"/>
          <w:szCs w:val="20"/>
        </w:rPr>
        <w:t>work</w:t>
      </w:r>
      <w:r>
        <w:rPr>
          <w:rFonts w:ascii="Times" w:hAnsi="Times" w:eastAsia="Times" w:cs="Times"/>
          <w:i/>
          <w:iCs/>
          <w:color w:val="231F20"/>
          <w:spacing w:val="3"/>
          <w:sz w:val="20"/>
          <w:szCs w:val="20"/>
        </w:rPr>
        <w:t xml:space="preserve"> </w:t>
      </w:r>
      <w:r>
        <w:rPr>
          <w:rFonts w:ascii="Times" w:hAnsi="Times" w:eastAsia="Times" w:cs="Times"/>
          <w:i/>
          <w:iCs/>
          <w:color w:val="231F20"/>
          <w:spacing w:val="-1"/>
          <w:sz w:val="20"/>
          <w:szCs w:val="20"/>
        </w:rPr>
        <w:t>should</w:t>
      </w:r>
      <w:r>
        <w:t>”和“</w:t>
      </w:r>
      <w:r>
        <w:rPr>
          <w:rFonts w:ascii="Times" w:hAnsi="Times" w:eastAsia="Times" w:cs="Times"/>
          <w:i/>
          <w:iCs/>
          <w:color w:val="231F20"/>
          <w:spacing w:val="-1"/>
          <w:sz w:val="20"/>
          <w:szCs w:val="20"/>
        </w:rPr>
        <w:t>uture</w:t>
      </w:r>
      <w:r>
        <w:rPr>
          <w:rFonts w:ascii="Times" w:hAnsi="Times" w:eastAsia="Times" w:cs="Times"/>
          <w:i/>
          <w:iCs/>
          <w:color w:val="231F20"/>
          <w:spacing w:val="15"/>
          <w:w w:val="101"/>
          <w:sz w:val="20"/>
          <w:szCs w:val="20"/>
        </w:rPr>
        <w:t xml:space="preserve"> </w:t>
      </w:r>
      <w:r>
        <w:rPr>
          <w:rFonts w:ascii="Times" w:hAnsi="Times" w:eastAsia="Times" w:cs="Times"/>
          <w:i/>
          <w:iCs/>
          <w:color w:val="231F20"/>
          <w:spacing w:val="-1"/>
          <w:sz w:val="20"/>
          <w:szCs w:val="20"/>
        </w:rPr>
        <w:t>work</w:t>
      </w:r>
      <w:r>
        <w:rPr>
          <w:rFonts w:ascii="Times" w:hAnsi="Times" w:eastAsia="Times" w:cs="Times"/>
          <w:i/>
          <w:iCs/>
          <w:color w:val="231F20"/>
          <w:spacing w:val="14"/>
          <w:w w:val="101"/>
          <w:sz w:val="20"/>
          <w:szCs w:val="20"/>
        </w:rPr>
        <w:t xml:space="preserve"> </w:t>
      </w:r>
      <w:r>
        <w:rPr>
          <w:rFonts w:ascii="Times" w:hAnsi="Times" w:eastAsia="Times" w:cs="Times"/>
          <w:i/>
          <w:iCs/>
          <w:color w:val="231F20"/>
          <w:spacing w:val="-1"/>
          <w:sz w:val="20"/>
          <w:szCs w:val="20"/>
        </w:rPr>
        <w:t>will</w:t>
      </w:r>
      <w:r>
        <w:rPr>
          <w:rFonts w:ascii="Times New Roman" w:hAnsi="Times New Roman" w:eastAsia="Times New Roman" w:cs="Times New Roman"/>
          <w:color w:val="231F20"/>
          <w:spacing w:val="-1"/>
          <w:sz w:val="20"/>
          <w:szCs w:val="20"/>
        </w:rPr>
        <w:t>.</w:t>
      </w:r>
      <w:r>
        <w:t>”这两个短语之间存在一个有趣的区别。当你写“</w:t>
      </w:r>
      <w:r>
        <w:rPr>
          <w:rFonts w:ascii="Times New Roman" w:hAnsi="Times New Roman" w:eastAsia="Times New Roman" w:cs="Times New Roman"/>
          <w:color w:val="231F20"/>
          <w:spacing w:val="-22"/>
          <w:sz w:val="20"/>
          <w:szCs w:val="20"/>
        </w:rPr>
        <w:t xml:space="preserve"> </w:t>
      </w:r>
      <w:r>
        <w:rPr>
          <w:rFonts w:ascii="Times" w:hAnsi="Times" w:eastAsia="Times" w:cs="Times"/>
          <w:i/>
          <w:iCs/>
          <w:color w:val="231F20"/>
          <w:spacing w:val="-1"/>
          <w:sz w:val="20"/>
          <w:szCs w:val="20"/>
        </w:rPr>
        <w:t>future</w:t>
      </w:r>
      <w:r>
        <w:rPr>
          <w:rFonts w:ascii="Times" w:hAnsi="Times" w:eastAsia="Times" w:cs="Times"/>
          <w:i/>
          <w:iCs/>
          <w:color w:val="231F20"/>
          <w:spacing w:val="15"/>
          <w:sz w:val="20"/>
          <w:szCs w:val="20"/>
        </w:rPr>
        <w:t xml:space="preserve"> </w:t>
      </w:r>
      <w:r>
        <w:rPr>
          <w:rFonts w:ascii="Times" w:hAnsi="Times" w:eastAsia="Times" w:cs="Times"/>
          <w:i/>
          <w:iCs/>
          <w:color w:val="231F20"/>
          <w:spacing w:val="-1"/>
          <w:sz w:val="20"/>
          <w:szCs w:val="20"/>
        </w:rPr>
        <w:t>work should</w:t>
      </w:r>
      <w:r>
        <w:t>”时，你是在为未来的工作建议一个方向， 并邀请你所在领域的研究社区接受挑战并进行研究。当你写“</w:t>
      </w:r>
      <w:r>
        <w:rPr>
          <w:rFonts w:ascii="Times New Roman" w:hAnsi="Times New Roman" w:eastAsia="Times New Roman" w:cs="Times New Roman"/>
          <w:color w:val="231F20"/>
          <w:spacing w:val="-20"/>
          <w:sz w:val="20"/>
          <w:szCs w:val="20"/>
        </w:rPr>
        <w:t xml:space="preserve"> </w:t>
      </w:r>
      <w:r>
        <w:rPr>
          <w:rFonts w:ascii="Times" w:hAnsi="Times" w:eastAsia="Times" w:cs="Times"/>
          <w:i/>
          <w:iCs/>
          <w:color w:val="231F20"/>
          <w:sz w:val="20"/>
          <w:szCs w:val="20"/>
        </w:rPr>
        <w:t>future</w:t>
      </w:r>
      <w:r>
        <w:rPr>
          <w:rFonts w:ascii="Times" w:hAnsi="Times" w:eastAsia="Times" w:cs="Times"/>
          <w:i/>
          <w:iCs/>
          <w:color w:val="231F20"/>
          <w:spacing w:val="15"/>
          <w:sz w:val="20"/>
          <w:szCs w:val="20"/>
        </w:rPr>
        <w:t xml:space="preserve"> </w:t>
      </w:r>
      <w:r>
        <w:rPr>
          <w:rFonts w:ascii="Times" w:hAnsi="Times" w:eastAsia="Times" w:cs="Times"/>
          <w:i/>
          <w:iCs/>
          <w:color w:val="231F20"/>
          <w:sz w:val="20"/>
          <w:szCs w:val="20"/>
        </w:rPr>
        <w:t>work</w:t>
      </w:r>
      <w:r>
        <w:rPr>
          <w:rFonts w:ascii="Times" w:hAnsi="Times" w:eastAsia="Times" w:cs="Times"/>
          <w:i/>
          <w:iCs/>
          <w:color w:val="231F20"/>
          <w:spacing w:val="13"/>
          <w:w w:val="101"/>
          <w:sz w:val="20"/>
          <w:szCs w:val="20"/>
        </w:rPr>
        <w:t xml:space="preserve"> </w:t>
      </w:r>
      <w:r>
        <w:rPr>
          <w:rFonts w:ascii="Times" w:hAnsi="Times" w:eastAsia="Times" w:cs="Times"/>
          <w:i/>
          <w:iCs/>
          <w:color w:val="231F20"/>
          <w:sz w:val="20"/>
          <w:szCs w:val="20"/>
        </w:rPr>
        <w:t>will</w:t>
      </w:r>
      <w:r>
        <w:t>”时，你是在向研究社区传达你自己的计划和意图，应该理解这些计划 和意图属于你——你是在对其他研究社区说“别碰！”并描述你自己的研 究计划。</w:t>
      </w:r>
    </w:p>
    <w:p w14:paraId="44DFEF5E">
      <w:pPr>
        <w:bidi w:val="0"/>
      </w:pPr>
    </w:p>
    <w:p w14:paraId="0502A334">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以下是这些如何使用的一些示例：</w:t>
      </w:r>
    </w:p>
    <w:p w14:paraId="7BA85E57">
      <w:pPr>
        <w:spacing w:before="70" w:line="190" w:lineRule="auto"/>
        <w:ind w:left="10"/>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Inevitably</w:t>
      </w:r>
      <w:r>
        <w:rPr>
          <w:rFonts w:ascii="Times New Roman" w:hAnsi="Times New Roman" w:eastAsia="Times New Roman" w:cs="Times New Roman"/>
          <w:color w:val="231F20"/>
          <w:spacing w:val="-1"/>
          <w:sz w:val="22"/>
          <w:szCs w:val="22"/>
        </w:rPr>
        <w:t>, considera</w:t>
      </w:r>
      <w:r>
        <w:rPr>
          <w:rFonts w:ascii="Times New Roman" w:hAnsi="Times New Roman" w:eastAsia="Times New Roman" w:cs="Times New Roman"/>
          <w:color w:val="231F20"/>
          <w:spacing w:val="-2"/>
          <w:sz w:val="22"/>
          <w:szCs w:val="22"/>
        </w:rPr>
        <w:t>ble computation was involved.</w:t>
      </w:r>
    </w:p>
    <w:p w14:paraId="36807026">
      <w:pPr>
        <w:spacing w:line="207" w:lineRule="auto"/>
        <w:ind w:left="268" w:right="10" w:hanging="258"/>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Only a</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pacing w:val="-2"/>
          <w:sz w:val="22"/>
          <w:szCs w:val="22"/>
        </w:rPr>
        <w:t>brief</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2"/>
          <w:sz w:val="22"/>
          <w:szCs w:val="22"/>
        </w:rPr>
        <w:t>observation</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 xml:space="preserve">was feasible, </w:t>
      </w:r>
      <w:r>
        <w:rPr>
          <w:rFonts w:ascii="Times" w:hAnsi="Times" w:eastAsia="Times" w:cs="Times"/>
          <w:b/>
          <w:bCs/>
          <w:color w:val="231F20"/>
          <w:spacing w:val="-2"/>
          <w:sz w:val="22"/>
          <w:szCs w:val="22"/>
        </w:rPr>
        <w:t>however</w:t>
      </w:r>
      <w:r>
        <w:rPr>
          <w:rFonts w:ascii="Times New Roman" w:hAnsi="Times New Roman" w:eastAsia="Times New Roman" w:cs="Times New Roman"/>
          <w:color w:val="231F20"/>
          <w:spacing w:val="-2"/>
          <w:sz w:val="22"/>
          <w:szCs w:val="22"/>
        </w:rPr>
        <w:t>, given the number in the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sample.</w:t>
      </w:r>
    </w:p>
    <w:p w14:paraId="466474D5">
      <w:pPr>
        <w:spacing w:before="9" w:line="181" w:lineRule="auto"/>
        <w:ind w:left="267" w:right="9" w:hanging="257"/>
        <w:rPr>
          <w:rFonts w:ascii="Times New Roman" w:hAnsi="Times New Roman" w:eastAsia="Times New Roman" w:cs="Times New Roman"/>
          <w:sz w:val="22"/>
          <w:szCs w:val="22"/>
        </w:rPr>
      </w:pPr>
      <w:r>
        <w:rPr>
          <w:rFonts w:ascii="Symbol" w:hAnsi="Symbol" w:eastAsia="Symbol" w:cs="Symbol"/>
          <w:color w:val="231F20"/>
          <w:spacing w:val="-1"/>
          <w:sz w:val="22"/>
          <w:szCs w:val="22"/>
        </w:rPr>
        <w:t>•</w:t>
      </w:r>
      <w:r>
        <w:rPr>
          <w:rFonts w:ascii="Symbol" w:hAnsi="Symbol" w:eastAsia="Symbol" w:cs="Symbol"/>
          <w:color w:val="231F20"/>
          <w:spacing w:val="26"/>
          <w:w w:val="101"/>
          <w:sz w:val="22"/>
          <w:szCs w:val="22"/>
        </w:rPr>
        <w:t xml:space="preserve">  </w:t>
      </w:r>
      <w:r>
        <w:rPr>
          <w:rFonts w:ascii="Times" w:hAnsi="Times" w:eastAsia="Times" w:cs="Times"/>
          <w:b/>
          <w:bCs/>
          <w:color w:val="231F20"/>
          <w:spacing w:val="-1"/>
          <w:sz w:val="22"/>
          <w:szCs w:val="22"/>
        </w:rPr>
        <w:t xml:space="preserve">Although </w:t>
      </w:r>
      <w:r>
        <w:rPr>
          <w:rFonts w:ascii="Times New Roman" w:hAnsi="Times New Roman" w:eastAsia="Times New Roman" w:cs="Times New Roman"/>
          <w:color w:val="231F20"/>
          <w:spacing w:val="-1"/>
          <w:sz w:val="22"/>
          <w:szCs w:val="22"/>
        </w:rPr>
        <w:t>centrifugation could not r</w:t>
      </w:r>
      <w:r>
        <w:rPr>
          <w:rFonts w:ascii="Times New Roman" w:hAnsi="Times New Roman" w:eastAsia="Times New Roman" w:cs="Times New Roman"/>
          <w:color w:val="231F20"/>
          <w:spacing w:val="-2"/>
          <w:sz w:val="22"/>
          <w:szCs w:val="22"/>
        </w:rPr>
        <w:t>emove all the excess solid drug, the</w:t>
      </w:r>
      <w:r>
        <w:rPr>
          <w:rFonts w:ascii="Times New Roman" w:hAnsi="Times New Roman" w:eastAsia="Times New Roman" w:cs="Times New Roman"/>
          <w:color w:val="231F20"/>
          <w:sz w:val="22"/>
          <w:szCs w:val="22"/>
        </w:rPr>
        <w:t xml:space="preserve"> amount remaining was </w:t>
      </w:r>
      <w:r>
        <w:rPr>
          <w:rFonts w:ascii="Times" w:hAnsi="Times" w:eastAsia="Times" w:cs="Times"/>
          <w:b/>
          <w:bCs/>
          <w:color w:val="231F20"/>
          <w:sz w:val="22"/>
          <w:szCs w:val="22"/>
        </w:rPr>
        <w:t>negligible</w:t>
      </w:r>
      <w:r>
        <w:rPr>
          <w:rFonts w:ascii="Times New Roman" w:hAnsi="Times New Roman" w:eastAsia="Times New Roman" w:cs="Times New Roman"/>
          <w:color w:val="231F20"/>
          <w:sz w:val="22"/>
          <w:szCs w:val="22"/>
        </w:rPr>
        <w:t>.</w:t>
      </w:r>
    </w:p>
    <w:p w14:paraId="18E1F4C8">
      <w:pPr>
        <w:spacing w:before="1" w:line="214" w:lineRule="auto"/>
        <w:ind w:left="10"/>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Solutions using (q</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 1)</w:t>
      </w:r>
      <w:r>
        <w:rPr>
          <w:rFonts w:ascii="Times New Roman" w:hAnsi="Times New Roman" w:eastAsia="Times New Roman" w:cs="Times New Roman"/>
          <w:color w:val="231F20"/>
          <w:spacing w:val="-2"/>
          <w:sz w:val="22"/>
          <w:szCs w:val="22"/>
        </w:rPr>
        <w:t xml:space="preserve"> differed </w:t>
      </w:r>
      <w:r>
        <w:rPr>
          <w:rFonts w:ascii="Times" w:hAnsi="Times" w:eastAsia="Times" w:cs="Times"/>
          <w:b/>
          <w:bCs/>
          <w:color w:val="231F20"/>
          <w:spacing w:val="-2"/>
          <w:sz w:val="22"/>
          <w:szCs w:val="22"/>
        </w:rPr>
        <w:t xml:space="preserve">slightly </w:t>
      </w:r>
      <w:r>
        <w:rPr>
          <w:rFonts w:ascii="Times New Roman" w:hAnsi="Times New Roman" w:eastAsia="Times New Roman" w:cs="Times New Roman"/>
          <w:color w:val="231F20"/>
          <w:spacing w:val="-2"/>
          <w:sz w:val="22"/>
          <w:szCs w:val="22"/>
        </w:rPr>
        <w:t>from the analytical solutions.</w:t>
      </w:r>
    </w:p>
    <w:p w14:paraId="2F86F05B">
      <w:pPr>
        <w:spacing w:before="2" w:line="187" w:lineRule="auto"/>
        <w:ind w:left="267" w:right="10" w:hanging="257"/>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z w:val="22"/>
          <w:szCs w:val="22"/>
        </w:rPr>
        <w:t>Continuing</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research</w:t>
      </w:r>
      <w:r>
        <w:rPr>
          <w:rFonts w:ascii="Times New Roman" w:hAnsi="Times New Roman" w:eastAsia="Times New Roman" w:cs="Times New Roman"/>
          <w:color w:val="231F20"/>
          <w:spacing w:val="1"/>
          <w:sz w:val="22"/>
          <w:szCs w:val="22"/>
        </w:rPr>
        <w:t xml:space="preserve">  </w:t>
      </w:r>
      <w:r>
        <w:rPr>
          <w:rFonts w:ascii="Times" w:hAnsi="Times" w:eastAsia="Times" w:cs="Times"/>
          <w:b/>
          <w:bCs/>
          <w:color w:val="231F20"/>
          <w:sz w:val="22"/>
          <w:szCs w:val="22"/>
        </w:rPr>
        <w:t>will</w:t>
      </w:r>
      <w:r>
        <w:rPr>
          <w:rFonts w:ascii="Times" w:hAnsi="Times" w:eastAsia="Times" w:cs="Times"/>
          <w:b/>
          <w:bCs/>
          <w:color w:val="231F20"/>
          <w:spacing w:val="1"/>
          <w:sz w:val="22"/>
          <w:szCs w:val="22"/>
        </w:rPr>
        <w:t xml:space="preserve">  </w:t>
      </w:r>
      <w:r>
        <w:rPr>
          <w:rFonts w:ascii="Times New Roman" w:hAnsi="Times New Roman" w:eastAsia="Times New Roman" w:cs="Times New Roman"/>
          <w:color w:val="231F20"/>
          <w:sz w:val="22"/>
          <w:szCs w:val="22"/>
        </w:rPr>
        <w:t>examine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string</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dc</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dc</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converters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to determine if</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the predi</w:t>
      </w:r>
      <w:r>
        <w:rPr>
          <w:rFonts w:ascii="Times New Roman" w:hAnsi="Times New Roman" w:eastAsia="Times New Roman" w:cs="Times New Roman"/>
          <w:color w:val="231F20"/>
          <w:spacing w:val="-1"/>
          <w:sz w:val="22"/>
          <w:szCs w:val="22"/>
        </w:rPr>
        <w:t>cted efficiencies can be achieved in practice.</w:t>
      </w:r>
    </w:p>
    <w:p w14:paraId="102D985F">
      <w:pPr>
        <w:spacing w:before="4" w:line="190" w:lineRule="auto"/>
        <w:ind w:left="265" w:right="10" w:hanging="255"/>
        <w:rPr>
          <w:rFonts w:ascii="Times New Roman" w:hAnsi="Times New Roman" w:eastAsia="Times New Roman" w:cs="Times New Roman"/>
          <w:sz w:val="22"/>
          <w:szCs w:val="22"/>
        </w:rPr>
      </w:pPr>
      <w:r>
        <w:rPr>
          <w:rFonts w:ascii="Symbol" w:hAnsi="Symbol" w:eastAsia="Symbol" w:cs="Symbol"/>
          <w:color w:val="231F20"/>
          <w:spacing w:val="-2"/>
          <w:sz w:val="22"/>
          <w:szCs w:val="22"/>
        </w:rPr>
        <w:t>•</w:t>
      </w:r>
      <w:r>
        <w:rPr>
          <w:rFonts w:ascii="Symbol" w:hAnsi="Symbol" w:eastAsia="Symbol" w:cs="Symbol"/>
          <w:color w:val="231F20"/>
          <w:spacing w:val="25"/>
          <w:w w:val="101"/>
          <w:sz w:val="22"/>
          <w:szCs w:val="22"/>
        </w:rPr>
        <w:t xml:space="preserve">  </w:t>
      </w:r>
      <w:r>
        <w:rPr>
          <w:rFonts w:ascii="Times" w:hAnsi="Times" w:eastAsia="Times" w:cs="Times"/>
          <w:b/>
          <w:bCs/>
          <w:color w:val="231F20"/>
          <w:spacing w:val="-2"/>
          <w:sz w:val="22"/>
          <w:szCs w:val="22"/>
        </w:rPr>
        <w:t>While</w:t>
      </w:r>
      <w:r>
        <w:rPr>
          <w:rFonts w:ascii="Times" w:hAnsi="Times" w:eastAsia="Times" w:cs="Times"/>
          <w:b/>
          <w:bCs/>
          <w:color w:val="231F20"/>
          <w:spacing w:val="-11"/>
          <w:sz w:val="22"/>
          <w:szCs w:val="22"/>
        </w:rPr>
        <w:t xml:space="preserve"> </w:t>
      </w:r>
      <w:r>
        <w:rPr>
          <w:rFonts w:ascii="Times New Roman" w:hAnsi="Times New Roman" w:eastAsia="Times New Roman" w:cs="Times New Roman"/>
          <w:color w:val="231F20"/>
          <w:spacing w:val="-2"/>
          <w:sz w:val="22"/>
          <w:szCs w:val="22"/>
        </w:rPr>
        <w:t>the anode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layer</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 xml:space="preserve">was </w:t>
      </w:r>
      <w:r>
        <w:rPr>
          <w:rFonts w:ascii="Times" w:hAnsi="Times" w:eastAsia="Times" w:cs="Times"/>
          <w:b/>
          <w:bCs/>
          <w:color w:val="231F20"/>
          <w:spacing w:val="-2"/>
          <w:sz w:val="22"/>
          <w:szCs w:val="22"/>
        </w:rPr>
        <w:t>slightly</w:t>
      </w:r>
      <w:r>
        <w:rPr>
          <w:rFonts w:ascii="Times" w:hAnsi="Times" w:eastAsia="Times" w:cs="Times"/>
          <w:b/>
          <w:bCs/>
          <w:color w:val="231F20"/>
          <w:spacing w:val="-16"/>
          <w:sz w:val="22"/>
          <w:szCs w:val="22"/>
        </w:rPr>
        <w:t xml:space="preserve"> </w:t>
      </w:r>
      <w:r>
        <w:rPr>
          <w:rFonts w:ascii="Times New Roman" w:hAnsi="Times New Roman" w:eastAsia="Times New Roman" w:cs="Times New Roman"/>
          <w:color w:val="231F20"/>
          <w:spacing w:val="-2"/>
          <w:sz w:val="22"/>
          <w:szCs w:val="22"/>
        </w:rPr>
        <w:t>thicker</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than 13 μm,</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this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 xml:space="preserve">was a </w:t>
      </w:r>
      <w:r>
        <w:rPr>
          <w:rFonts w:ascii="Times" w:hAnsi="Times" w:eastAsia="Times" w:cs="Times"/>
          <w:b/>
          <w:bCs/>
          <w:color w:val="231F20"/>
          <w:spacing w:val="-2"/>
          <w:sz w:val="22"/>
          <w:szCs w:val="22"/>
        </w:rPr>
        <w:t>minor</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deficit</w:t>
      </w:r>
      <w:r>
        <w:rPr>
          <w:rFonts w:ascii="Times New Roman" w:hAnsi="Times New Roman" w:eastAsia="Times New Roman" w:cs="Times New Roman"/>
          <w:color w:val="231F20"/>
          <w:spacing w:val="-2"/>
          <w:sz w:val="22"/>
          <w:szCs w:val="22"/>
        </w:rPr>
        <w:t>.</w:t>
      </w:r>
    </w:p>
    <w:p w14:paraId="06F5C580">
      <w:pPr>
        <w:pStyle w:val="6"/>
        <w:spacing w:line="247" w:lineRule="auto"/>
      </w:pPr>
    </w:p>
    <w:p w14:paraId="2AE1EE35">
      <w:pPr>
        <w:pStyle w:val="3"/>
        <w:bidi w:val="0"/>
      </w:pPr>
      <w:r>
        <w:t>2.5 编写方法论部分</w:t>
      </w:r>
    </w:p>
    <w:p w14:paraId="35D230CF">
      <w:pPr>
        <w:bidi w:val="0"/>
        <w:ind w:firstLine="420" w:firstLineChars="200"/>
      </w:pPr>
      <w:r>
        <w:t>在接下来的任务中，您将整合并使用本单元中的所有信息。您将根据模型撰写方法论部分，使用您所学的语法和词汇，因此请确保您 面前有模型（第2.3.3节）和词汇（第2.4节）。</w:t>
      </w:r>
    </w:p>
    <w:p w14:paraId="77418ED3">
      <w:pPr>
        <w:bidi w:val="0"/>
        <w:ind w:firstLine="500" w:firstLineChars="0"/>
      </w:pPr>
      <w:r>
        <w:t>在本单元中，您已经看到了方法论的传统模型，并收集了传统 使用的词汇。请记住，当您写作时，您的句型也应该是传统的，因 此请使用本单元中方法论示例和您目标文章中看到的句型作为您写 作的模型。</w:t>
      </w:r>
    </w:p>
    <w:p w14:paraId="32D4165B">
      <w:pPr>
        <w:bidi w:val="0"/>
        <w:ind w:firstLine="420" w:firstLineChars="200"/>
      </w:pPr>
      <w:r>
        <w:t>这次请严格遵循模型，今后也要用它来检查你工作的研究方法 ,以确保信息的顺序恰当，并且你在这一部分做了读者期望你做的 事情。</w:t>
      </w:r>
    </w:p>
    <w:p w14:paraId="284E1040">
      <w:pPr>
        <w:bidi w:val="0"/>
        <w:ind w:firstLine="500" w:firstLineChars="0"/>
      </w:pPr>
      <w:r>
        <w:t>尽管在答案钥匙中提供了模型答案，但如果可能的话，您应该 尝试让英语母语者检查您自己的答案，以确保您正确使用了词汇。</w:t>
      </w:r>
    </w:p>
    <w:p w14:paraId="53E5665F">
      <w:pPr>
        <w:bidi w:val="0"/>
      </w:pPr>
    </w:p>
    <w:p w14:paraId="6D72EE56">
      <w:pPr>
        <w:pStyle w:val="4"/>
        <w:bidi w:val="0"/>
      </w:pPr>
      <w:r>
        <w:t>2.5.1 编写方法论部分</w:t>
      </w:r>
    </w:p>
    <w:p w14:paraId="215EA09A">
      <w:pPr>
        <w:bidi w:val="0"/>
        <w:ind w:firstLine="420" w:firstLineChars="200"/>
        <w:rPr>
          <w:rFonts w:hint="eastAsia"/>
        </w:rPr>
      </w:pPr>
      <w:r>
        <w:rPr>
          <w:rFonts w:hint="eastAsia"/>
        </w:rPr>
        <w:t>这项任务的目的是让您学习如何描述您所做的工作和使用的材料，以便任何读者都能准确地重复您所做的事情，并获得与您相同的结果。请记住，您需要展示您在工作中采取了适当的谨慎，并且您有充分的理由去做您所做的事情。信息是：这正是我所做的，我是小心翼翼地完成的，并且我有充分的理由以这种方式进行。</w:t>
      </w:r>
    </w:p>
    <w:p w14:paraId="3351FF1E">
      <w:pPr>
        <w:bidi w:val="0"/>
        <w:ind w:firstLine="500" w:firstLineChars="0"/>
        <w:rPr>
          <w:rFonts w:hint="eastAsia"/>
        </w:rPr>
      </w:pPr>
      <w:r>
        <w:rPr>
          <w:rFonts w:hint="eastAsia"/>
        </w:rPr>
        <w:t>为了完成这项任务，想象您正在撰写一项研究项目，该项目首次尝试烹饪鸡肉。想象一下，直到现在，所有人都吃生鸡肉。任务是撰写一个鸡肉烹饪的食谱，就像它是研究论文的材料/方法部分一样。</w:t>
      </w:r>
    </w:p>
    <w:p w14:paraId="0CD2BCEA">
      <w:pPr>
        <w:bidi w:val="0"/>
        <w:rPr>
          <w:rFonts w:hint="eastAsia"/>
        </w:rPr>
      </w:pPr>
    </w:p>
    <w:p w14:paraId="260099B9">
      <w:pPr>
        <w:bidi w:val="0"/>
        <w:ind w:firstLine="500" w:firstLineChars="0"/>
        <w:rPr>
          <w:rFonts w:hint="eastAsia"/>
        </w:rPr>
      </w:pPr>
      <w:r>
        <w:rPr>
          <w:rFonts w:hint="eastAsia"/>
        </w:rPr>
        <w:t>作为一个例子，您可以考虑先概述整个过程，而不是直接写“</w:t>
      </w:r>
      <w:r>
        <w:rPr>
          <w:rFonts w:ascii="Times" w:hAnsi="Times" w:eastAsia="Times" w:cs="Times"/>
          <w:i/>
          <w:iCs/>
          <w:color w:val="231F20"/>
          <w:spacing w:val="-1"/>
          <w:sz w:val="22"/>
          <w:szCs w:val="22"/>
        </w:rPr>
        <w:t>Cut</w:t>
      </w:r>
      <w:r>
        <w:rPr>
          <w:rFonts w:ascii="Times" w:hAnsi="Times" w:eastAsia="Times" w:cs="Times"/>
          <w:i/>
          <w:iCs/>
          <w:color w:val="231F20"/>
          <w:spacing w:val="11"/>
          <w:sz w:val="22"/>
          <w:szCs w:val="22"/>
        </w:rPr>
        <w:t xml:space="preserve"> </w:t>
      </w:r>
      <w:r>
        <w:rPr>
          <w:rFonts w:ascii="Times" w:hAnsi="Times" w:eastAsia="Times" w:cs="Times"/>
          <w:i/>
          <w:iCs/>
          <w:color w:val="231F20"/>
          <w:spacing w:val="-1"/>
          <w:sz w:val="22"/>
          <w:szCs w:val="22"/>
        </w:rPr>
        <w:t>the</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chicken</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1"/>
          <w:sz w:val="22"/>
          <w:szCs w:val="22"/>
        </w:rPr>
        <w:t>into</w:t>
      </w:r>
      <w:r>
        <w:rPr>
          <w:rFonts w:ascii="Times" w:hAnsi="Times" w:eastAsia="Times" w:cs="Times"/>
          <w:i/>
          <w:iCs/>
          <w:color w:val="231F20"/>
          <w:spacing w:val="-16"/>
          <w:sz w:val="22"/>
          <w:szCs w:val="22"/>
        </w:rPr>
        <w:t xml:space="preserve"> </w:t>
      </w:r>
      <w:r>
        <w:rPr>
          <w:rFonts w:ascii="Times" w:hAnsi="Times" w:eastAsia="Times" w:cs="Times"/>
          <w:i/>
          <w:iCs/>
          <w:color w:val="231F20"/>
          <w:spacing w:val="-1"/>
          <w:sz w:val="22"/>
          <w:szCs w:val="22"/>
        </w:rPr>
        <w:t>four pieces</w:t>
      </w:r>
      <w:r>
        <w:rPr>
          <w:rFonts w:hint="eastAsia"/>
        </w:rPr>
        <w:t>”。您可以提到鸡肉的来源，比如是从超市购买的，还是由实验室提供的。您还需要说明用什么工具来切鸡肉；使用斧头和使用4厘米的Sabatier钢刀会产生非常不同的效果！而不是写“</w:t>
      </w:r>
      <w:r>
        <w:rPr>
          <w:rFonts w:ascii="Times" w:hAnsi="Times" w:eastAsia="Times" w:cs="Times"/>
          <w:i/>
          <w:iCs/>
          <w:color w:val="231F20"/>
          <w:spacing w:val="-1"/>
          <w:sz w:val="22"/>
          <w:szCs w:val="22"/>
        </w:rPr>
        <w:t>Now</w:t>
      </w:r>
      <w:r>
        <w:rPr>
          <w:rFonts w:ascii="Times" w:hAnsi="Times" w:eastAsia="Times" w:cs="Times"/>
          <w:i/>
          <w:iCs/>
          <w:color w:val="231F20"/>
          <w:spacing w:val="-18"/>
          <w:sz w:val="22"/>
          <w:szCs w:val="22"/>
        </w:rPr>
        <w:t xml:space="preserve"> </w:t>
      </w:r>
      <w:r>
        <w:rPr>
          <w:rFonts w:ascii="Times" w:hAnsi="Times" w:eastAsia="Times" w:cs="Times"/>
          <w:i/>
          <w:iCs/>
          <w:color w:val="231F20"/>
          <w:spacing w:val="-1"/>
          <w:sz w:val="22"/>
          <w:szCs w:val="22"/>
        </w:rPr>
        <w:t>put the chicken in a hot ov</w:t>
      </w:r>
      <w:r>
        <w:rPr>
          <w:rFonts w:ascii="Times" w:hAnsi="Times" w:eastAsia="Times" w:cs="Times"/>
          <w:i/>
          <w:iCs/>
          <w:color w:val="231F20"/>
          <w:spacing w:val="-2"/>
          <w:sz w:val="22"/>
          <w:szCs w:val="22"/>
        </w:rPr>
        <w:t>en</w:t>
      </w:r>
      <w:r>
        <w:rPr>
          <w:rFonts w:ascii="Times" w:hAnsi="Times" w:eastAsia="Times" w:cs="Times"/>
          <w:i/>
          <w:iCs/>
          <w:color w:val="231F20"/>
          <w:spacing w:val="-34"/>
          <w:sz w:val="22"/>
          <w:szCs w:val="22"/>
        </w:rPr>
        <w:t xml:space="preserve"> </w:t>
      </w:r>
      <w:r>
        <w:rPr>
          <w:rFonts w:ascii="Times" w:hAnsi="Times" w:eastAsia="Times" w:cs="Times"/>
          <w:i/>
          <w:iCs/>
          <w:color w:val="231F20"/>
          <w:spacing w:val="-2"/>
          <w:sz w:val="22"/>
          <w:szCs w:val="22"/>
        </w:rPr>
        <w:t>for about an hour and a</w:t>
      </w:r>
      <w:r>
        <w:rPr>
          <w:rFonts w:ascii="Times" w:hAnsi="Times" w:eastAsia="Times" w:cs="Times"/>
          <w:i/>
          <w:iCs/>
          <w:color w:val="231F20"/>
          <w:spacing w:val="5"/>
          <w:sz w:val="22"/>
          <w:szCs w:val="22"/>
        </w:rPr>
        <w:t xml:space="preserve"> </w:t>
      </w:r>
      <w:r>
        <w:rPr>
          <w:rFonts w:ascii="Times" w:hAnsi="Times" w:eastAsia="Times" w:cs="Times"/>
          <w:i/>
          <w:iCs/>
          <w:color w:val="231F20"/>
          <w:spacing w:val="-2"/>
          <w:sz w:val="22"/>
          <w:szCs w:val="22"/>
        </w:rPr>
        <w:t>half</w:t>
      </w:r>
      <w:r>
        <w:rPr>
          <w:rFonts w:hint="eastAsia"/>
        </w:rPr>
        <w:t>”，您应该写类似于：“</w:t>
      </w:r>
      <w:r>
        <w:rPr>
          <w:rFonts w:ascii="Times" w:hAnsi="Times" w:eastAsia="Times" w:cs="Times"/>
          <w:i/>
          <w:iCs/>
          <w:color w:val="231F20"/>
          <w:spacing w:val="-4"/>
          <w:sz w:val="22"/>
          <w:szCs w:val="22"/>
        </w:rPr>
        <w:t>The</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4"/>
          <w:sz w:val="22"/>
          <w:szCs w:val="22"/>
        </w:rPr>
        <w:t>sample</w:t>
      </w:r>
      <w:r>
        <w:rPr>
          <w:rFonts w:ascii="Times" w:hAnsi="Times" w:eastAsia="Times" w:cs="Times"/>
          <w:i/>
          <w:iCs/>
          <w:color w:val="231F20"/>
          <w:spacing w:val="43"/>
          <w:w w:val="101"/>
          <w:sz w:val="22"/>
          <w:szCs w:val="22"/>
        </w:rPr>
        <w:t xml:space="preserve"> </w:t>
      </w:r>
      <w:r>
        <w:rPr>
          <w:rFonts w:ascii="Times" w:hAnsi="Times" w:eastAsia="Times" w:cs="Times"/>
          <w:i/>
          <w:iCs/>
          <w:color w:val="231F20"/>
          <w:spacing w:val="-4"/>
          <w:sz w:val="22"/>
          <w:szCs w:val="22"/>
        </w:rPr>
        <w:t>was</w:t>
      </w:r>
      <w:r>
        <w:rPr>
          <w:rFonts w:ascii="Times" w:hAnsi="Times" w:eastAsia="Times" w:cs="Times"/>
          <w:i/>
          <w:iCs/>
          <w:color w:val="231F20"/>
          <w:spacing w:val="46"/>
          <w:w w:val="101"/>
          <w:sz w:val="22"/>
          <w:szCs w:val="22"/>
        </w:rPr>
        <w:t xml:space="preserve"> </w:t>
      </w:r>
      <w:r>
        <w:rPr>
          <w:rFonts w:ascii="Times" w:hAnsi="Times" w:eastAsia="Times" w:cs="Times"/>
          <w:i/>
          <w:iCs/>
          <w:color w:val="231F20"/>
          <w:spacing w:val="-4"/>
          <w:sz w:val="22"/>
          <w:szCs w:val="22"/>
        </w:rPr>
        <w:t>then</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placed</w:t>
      </w:r>
      <w:r>
        <w:rPr>
          <w:rFonts w:ascii="Times" w:hAnsi="Times" w:eastAsia="Times" w:cs="Times"/>
          <w:i/>
          <w:iCs/>
          <w:color w:val="231F20"/>
          <w:spacing w:val="40"/>
          <w:w w:val="101"/>
          <w:sz w:val="22"/>
          <w:szCs w:val="22"/>
        </w:rPr>
        <w:t xml:space="preserve"> </w:t>
      </w:r>
      <w:r>
        <w:rPr>
          <w:rFonts w:ascii="Times" w:hAnsi="Times" w:eastAsia="Times" w:cs="Times"/>
          <w:i/>
          <w:iCs/>
          <w:color w:val="231F20"/>
          <w:spacing w:val="-4"/>
          <w:sz w:val="22"/>
          <w:szCs w:val="22"/>
        </w:rPr>
        <w:t>on</w:t>
      </w:r>
      <w:r>
        <w:rPr>
          <w:rFonts w:ascii="Times" w:hAnsi="Times" w:eastAsia="Times" w:cs="Times"/>
          <w:i/>
          <w:iCs/>
          <w:color w:val="231F20"/>
          <w:spacing w:val="42"/>
          <w:sz w:val="22"/>
          <w:szCs w:val="22"/>
        </w:rPr>
        <w:t xml:space="preserve"> </w:t>
      </w:r>
      <w:r>
        <w:rPr>
          <w:rFonts w:ascii="Times" w:hAnsi="Times" w:eastAsia="Times" w:cs="Times"/>
          <w:i/>
          <w:iCs/>
          <w:color w:val="231F20"/>
          <w:spacing w:val="-4"/>
          <w:sz w:val="22"/>
          <w:szCs w:val="22"/>
        </w:rPr>
        <w:t>a</w:t>
      </w:r>
      <w:r>
        <w:rPr>
          <w:rFonts w:ascii="Times" w:hAnsi="Times" w:eastAsia="Times" w:cs="Times"/>
          <w:i/>
          <w:iCs/>
          <w:color w:val="231F20"/>
          <w:spacing w:val="39"/>
          <w:sz w:val="22"/>
          <w:szCs w:val="22"/>
        </w:rPr>
        <w:t xml:space="preserve"> </w:t>
      </w:r>
      <w:r>
        <w:rPr>
          <w:rFonts w:ascii="Times" w:hAnsi="Times" w:eastAsia="Times" w:cs="Times"/>
          <w:i/>
          <w:iCs/>
          <w:color w:val="231F20"/>
          <w:spacing w:val="-4"/>
          <w:sz w:val="22"/>
          <w:szCs w:val="22"/>
        </w:rPr>
        <w:t>300</w:t>
      </w:r>
      <w:r>
        <w:rPr>
          <w:rFonts w:ascii="Times" w:hAnsi="Times" w:eastAsia="Times" w:cs="Times"/>
          <w:i/>
          <w:iCs/>
          <w:color w:val="231F20"/>
          <w:spacing w:val="38"/>
          <w:sz w:val="22"/>
          <w:szCs w:val="22"/>
        </w:rPr>
        <w:t xml:space="preserve"> </w:t>
      </w:r>
      <w:r>
        <w:rPr>
          <w:rFonts w:ascii="Symbol" w:hAnsi="Symbol" w:eastAsia="Symbol" w:cs="Symbol"/>
          <w:color w:val="231F20"/>
          <w:spacing w:val="-4"/>
          <w:sz w:val="22"/>
          <w:szCs w:val="22"/>
        </w:rPr>
        <w:t>×</w:t>
      </w:r>
      <w:r>
        <w:rPr>
          <w:rFonts w:ascii="Symbol" w:hAnsi="Symbol" w:eastAsia="Symbol" w:cs="Symbol"/>
          <w:color w:val="231F20"/>
          <w:spacing w:val="44"/>
          <w:sz w:val="22"/>
          <w:szCs w:val="22"/>
        </w:rPr>
        <w:t xml:space="preserve"> </w:t>
      </w:r>
      <w:r>
        <w:rPr>
          <w:rFonts w:ascii="Times" w:hAnsi="Times" w:eastAsia="Times" w:cs="Times"/>
          <w:i/>
          <w:iCs/>
          <w:color w:val="231F20"/>
          <w:spacing w:val="-4"/>
          <w:sz w:val="22"/>
          <w:szCs w:val="22"/>
        </w:rPr>
        <w:t>600</w:t>
      </w:r>
      <w:r>
        <w:rPr>
          <w:rFonts w:ascii="Times" w:hAnsi="Times" w:eastAsia="Times" w:cs="Times"/>
          <w:i/>
          <w:iCs/>
          <w:color w:val="231F20"/>
          <w:spacing w:val="45"/>
          <w:w w:val="101"/>
          <w:sz w:val="22"/>
          <w:szCs w:val="22"/>
        </w:rPr>
        <w:t xml:space="preserve"> </w:t>
      </w:r>
      <w:r>
        <w:rPr>
          <w:rFonts w:ascii="Times" w:hAnsi="Times" w:eastAsia="Times" w:cs="Times"/>
          <w:i/>
          <w:iCs/>
          <w:color w:val="231F20"/>
          <w:spacing w:val="-4"/>
          <w:sz w:val="22"/>
          <w:szCs w:val="22"/>
        </w:rPr>
        <w:t>mm</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stainless steel sheet and</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4"/>
          <w:sz w:val="22"/>
          <w:szCs w:val="22"/>
        </w:rPr>
        <w:t>heated</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in</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4"/>
          <w:sz w:val="22"/>
          <w:szCs w:val="22"/>
        </w:rPr>
        <w:t>a Panasonic</w:t>
      </w:r>
      <w:r>
        <w:rPr>
          <w:rFonts w:ascii="Times" w:hAnsi="Times" w:eastAsia="Times" w:cs="Times"/>
          <w:i/>
          <w:iCs/>
          <w:color w:val="231F20"/>
          <w:spacing w:val="7"/>
          <w:sz w:val="22"/>
          <w:szCs w:val="22"/>
        </w:rPr>
        <w:t xml:space="preserve"> </w:t>
      </w:r>
      <w:r>
        <w:rPr>
          <w:rFonts w:ascii="Times" w:hAnsi="Times" w:eastAsia="Times" w:cs="Times"/>
          <w:i/>
          <w:iCs/>
          <w:color w:val="231F20"/>
          <w:spacing w:val="-4"/>
          <w:sz w:val="22"/>
          <w:szCs w:val="22"/>
        </w:rPr>
        <w:t>E458</w:t>
      </w:r>
      <w:r>
        <w:rPr>
          <w:rFonts w:ascii="Times" w:hAnsi="Times" w:eastAsia="Times" w:cs="Times"/>
          <w:i/>
          <w:iCs/>
          <w:color w:val="231F20"/>
          <w:spacing w:val="12"/>
          <w:sz w:val="22"/>
          <w:szCs w:val="22"/>
        </w:rPr>
        <w:t xml:space="preserve"> </w:t>
      </w:r>
      <w:r>
        <w:rPr>
          <w:rFonts w:ascii="Symbol" w:hAnsi="Symbol" w:eastAsia="Symbol" w:cs="Symbol"/>
          <w:color w:val="231F20"/>
          <w:spacing w:val="-4"/>
          <w:sz w:val="22"/>
          <w:szCs w:val="22"/>
        </w:rPr>
        <w:t>×</w:t>
      </w:r>
      <w:r>
        <w:rPr>
          <w:rFonts w:ascii="Symbol" w:hAnsi="Symbol" w:eastAsia="Symbol" w:cs="Symbol"/>
          <w:color w:val="231F20"/>
          <w:spacing w:val="12"/>
          <w:sz w:val="22"/>
          <w:szCs w:val="22"/>
        </w:rPr>
        <w:t xml:space="preserve"> </w:t>
      </w:r>
      <w:r>
        <w:rPr>
          <w:rFonts w:ascii="Times" w:hAnsi="Times" w:eastAsia="Times" w:cs="Times"/>
          <w:i/>
          <w:iCs/>
          <w:color w:val="231F20"/>
          <w:spacing w:val="-4"/>
          <w:sz w:val="22"/>
          <w:szCs w:val="22"/>
        </w:rPr>
        <w:t>500</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w</w:t>
      </w:r>
      <w:r>
        <w:rPr>
          <w:rFonts w:ascii="Times" w:hAnsi="Times" w:eastAsia="Times" w:cs="Times"/>
          <w:i/>
          <w:iCs/>
          <w:color w:val="231F20"/>
          <w:spacing w:val="8"/>
          <w:sz w:val="22"/>
          <w:szCs w:val="22"/>
        </w:rPr>
        <w:t xml:space="preserve"> </w:t>
      </w:r>
      <w:r>
        <w:rPr>
          <w:rFonts w:ascii="Times" w:hAnsi="Times" w:eastAsia="Times" w:cs="Times"/>
          <w:i/>
          <w:iCs/>
          <w:color w:val="231F20"/>
          <w:spacing w:val="-4"/>
          <w:sz w:val="22"/>
          <w:szCs w:val="22"/>
        </w:rPr>
        <w:t>standard</w:t>
      </w:r>
      <w:r>
        <w:rPr>
          <w:rFonts w:ascii="Times" w:hAnsi="Times" w:eastAsia="Times" w:cs="Times"/>
          <w:i/>
          <w:iCs/>
          <w:color w:val="231F20"/>
          <w:spacing w:val="-27"/>
          <w:sz w:val="22"/>
          <w:szCs w:val="22"/>
        </w:rPr>
        <w:t xml:space="preserve"> </w:t>
      </w:r>
      <w:r>
        <w:rPr>
          <w:rFonts w:ascii="Times" w:hAnsi="Times" w:eastAsia="Times" w:cs="Times"/>
          <w:i/>
          <w:iCs/>
          <w:color w:val="231F20"/>
          <w:spacing w:val="-4"/>
          <w:sz w:val="22"/>
          <w:szCs w:val="22"/>
        </w:rPr>
        <w:t>fan-</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assisted oven</w:t>
      </w:r>
      <w:r>
        <w:rPr>
          <w:rFonts w:ascii="Times" w:hAnsi="Times" w:eastAsia="Times" w:cs="Times"/>
          <w:i/>
          <w:iCs/>
          <w:color w:val="231F20"/>
          <w:spacing w:val="-31"/>
          <w:sz w:val="22"/>
          <w:szCs w:val="22"/>
        </w:rPr>
        <w:t xml:space="preserve"> </w:t>
      </w:r>
      <w:r>
        <w:rPr>
          <w:rFonts w:ascii="Times" w:hAnsi="Times" w:eastAsia="Times" w:cs="Times"/>
          <w:i/>
          <w:iCs/>
          <w:color w:val="231F20"/>
          <w:spacing w:val="-3"/>
          <w:sz w:val="22"/>
          <w:szCs w:val="22"/>
        </w:rPr>
        <w:t>for 90 minutes at 350</w:t>
      </w:r>
      <w:r>
        <w:rPr>
          <w:rFonts w:ascii="Symbol" w:hAnsi="Symbol" w:eastAsia="Symbol" w:cs="Symbol"/>
          <w:color w:val="231F20"/>
          <w:spacing w:val="-3"/>
          <w:sz w:val="22"/>
          <w:szCs w:val="22"/>
        </w:rPr>
        <w:t>°</w:t>
      </w:r>
      <w:r>
        <w:rPr>
          <w:rFonts w:ascii="Times" w:hAnsi="Times" w:eastAsia="Times" w:cs="Times"/>
          <w:i/>
          <w:iCs/>
          <w:color w:val="231F20"/>
          <w:spacing w:val="-3"/>
          <w:sz w:val="22"/>
          <w:szCs w:val="22"/>
        </w:rPr>
        <w:t>C</w:t>
      </w:r>
      <w:r>
        <w:rPr>
          <w:rFonts w:hint="eastAsia" w:ascii="Times" w:hAnsi="Times" w:eastAsia="宋体" w:cs="Times"/>
          <w:i/>
          <w:iCs/>
          <w:color w:val="231F20"/>
          <w:spacing w:val="-3"/>
          <w:sz w:val="22"/>
          <w:szCs w:val="22"/>
          <w:lang w:val="en-US" w:eastAsia="zh-CN"/>
        </w:rPr>
        <w:t xml:space="preserve"> </w:t>
      </w:r>
      <w:r>
        <w:rPr>
          <w:rFonts w:hint="default" w:ascii="Times" w:hAnsi="Times" w:eastAsia="Times" w:cs="Times"/>
          <w:i/>
          <w:iCs/>
          <w:color w:val="231F20"/>
          <w:spacing w:val="-3"/>
          <w:sz w:val="22"/>
          <w:szCs w:val="22"/>
          <w:lang w:val="en-US"/>
        </w:rPr>
        <w:t>.</w:t>
      </w:r>
      <w:r>
        <w:rPr>
          <w:rFonts w:hint="eastAsia"/>
        </w:rPr>
        <w:t>”</w:t>
      </w:r>
    </w:p>
    <w:p w14:paraId="24A24603">
      <w:pPr>
        <w:bidi w:val="0"/>
        <w:ind w:firstLine="420" w:firstLineChars="200"/>
        <w:rPr>
          <w:rFonts w:hint="eastAsia"/>
        </w:rPr>
      </w:pPr>
      <w:r>
        <w:rPr>
          <w:rFonts w:hint="eastAsia"/>
        </w:rPr>
        <w:t>如果您不知道如何烹饪鸡肉也不必担心——如果您报告说是用伏特加煮的也没关系，但您必须提供您所用伏特加的确切数量和品牌名称，以便他人可以复制您的方法和结果。请记得使用被动语态和适当的时态。</w:t>
      </w:r>
    </w:p>
    <w:p w14:paraId="4ED4DCBE">
      <w:pPr>
        <w:bidi w:val="0"/>
        <w:ind w:firstLine="420" w:firstLineChars="200"/>
      </w:pPr>
      <w:r>
        <w:rPr>
          <w:rFonts w:hint="eastAsia"/>
        </w:rPr>
        <w:t>您报告新过程的研究论文标题为</w:t>
      </w:r>
      <w:r>
        <w:rPr>
          <w:rFonts w:hint="eastAsia" w:eastAsia="宋体"/>
          <w:lang w:eastAsia="zh-CN"/>
        </w:rPr>
        <w:t>：</w:t>
      </w:r>
      <w:r>
        <w:rPr>
          <w:rFonts w:ascii="Times" w:hAnsi="Times" w:eastAsia="Times" w:cs="Times"/>
          <w:b/>
          <w:bCs/>
          <w:color w:val="231F20"/>
          <w:spacing w:val="-7"/>
          <w:sz w:val="22"/>
          <w:szCs w:val="22"/>
        </w:rPr>
        <w:t>AN  APPROACH  TO  THE</w:t>
      </w:r>
      <w:r>
        <w:rPr>
          <w:rFonts w:ascii="Times" w:hAnsi="Times" w:eastAsia="Times" w:cs="Times"/>
          <w:b/>
          <w:bCs/>
          <w:color w:val="231F20"/>
          <w:spacing w:val="3"/>
          <w:sz w:val="22"/>
          <w:szCs w:val="22"/>
        </w:rPr>
        <w:t xml:space="preserve">  </w:t>
      </w:r>
      <w:r>
        <w:rPr>
          <w:rFonts w:ascii="Times" w:hAnsi="Times" w:eastAsia="Times" w:cs="Times"/>
          <w:b/>
          <w:bCs/>
          <w:color w:val="231F20"/>
          <w:spacing w:val="-7"/>
          <w:sz w:val="22"/>
          <w:szCs w:val="22"/>
        </w:rPr>
        <w:t>PREPARATION</w:t>
      </w:r>
      <w:r>
        <w:rPr>
          <w:rFonts w:ascii="Times" w:hAnsi="Times" w:eastAsia="Times" w:cs="Times"/>
          <w:b/>
          <w:bCs/>
          <w:color w:val="231F20"/>
          <w:spacing w:val="4"/>
          <w:sz w:val="22"/>
          <w:szCs w:val="22"/>
        </w:rPr>
        <w:t xml:space="preserve">  </w:t>
      </w:r>
      <w:r>
        <w:rPr>
          <w:rFonts w:ascii="Times" w:hAnsi="Times" w:eastAsia="Times" w:cs="Times"/>
          <w:b/>
          <w:bCs/>
          <w:color w:val="231F20"/>
          <w:spacing w:val="-7"/>
          <w:sz w:val="22"/>
          <w:szCs w:val="22"/>
        </w:rPr>
        <w:t>OF</w:t>
      </w:r>
      <w:r>
        <w:rPr>
          <w:rFonts w:ascii="Times" w:hAnsi="Times" w:eastAsia="Times" w:cs="Times"/>
          <w:b/>
          <w:bCs/>
          <w:color w:val="231F20"/>
          <w:spacing w:val="3"/>
          <w:sz w:val="22"/>
          <w:szCs w:val="22"/>
        </w:rPr>
        <w:t xml:space="preserve">  </w:t>
      </w:r>
      <w:r>
        <w:rPr>
          <w:rFonts w:ascii="Times" w:hAnsi="Times" w:eastAsia="Times" w:cs="Times"/>
          <w:b/>
          <w:bCs/>
          <w:color w:val="231F20"/>
          <w:spacing w:val="-7"/>
          <w:sz w:val="22"/>
          <w:szCs w:val="22"/>
        </w:rPr>
        <w:t>CHICKEN</w:t>
      </w:r>
      <w:r>
        <w:rPr>
          <w:rFonts w:ascii="Times" w:hAnsi="Times" w:eastAsia="Times" w:cs="Times"/>
          <w:b/>
          <w:bCs/>
          <w:color w:val="231F20"/>
          <w:spacing w:val="-8"/>
          <w:sz w:val="22"/>
          <w:szCs w:val="22"/>
        </w:rPr>
        <w:t>.</w:t>
      </w:r>
      <w:r>
        <w:rPr>
          <w:rFonts w:hint="eastAsia"/>
        </w:rPr>
        <w:t>。您论文的引言如下：</w:t>
      </w:r>
    </w:p>
    <w:p w14:paraId="6B9DB804">
      <w:pPr>
        <w:spacing w:before="308" w:line="165" w:lineRule="auto"/>
        <w:ind w:left="2683"/>
        <w:rPr>
          <w:rFonts w:ascii="PingFang SC" w:hAnsi="PingFang SC" w:eastAsia="PingFang SC" w:cs="PingFang SC"/>
          <w:sz w:val="22"/>
          <w:szCs w:val="22"/>
        </w:rPr>
      </w:pPr>
      <w:r>
        <w:rPr>
          <w:rFonts w:ascii="PingFang SC" w:hAnsi="PingFang SC" w:eastAsia="PingFang SC" w:cs="PingFang SC"/>
          <w:b/>
          <w:bCs/>
          <w:i/>
          <w:iCs/>
          <w:color w:val="231F20"/>
          <w:spacing w:val="-9"/>
          <w:sz w:val="22"/>
          <w:szCs w:val="22"/>
        </w:rPr>
        <w:t>Introduction</w:t>
      </w:r>
    </w:p>
    <w:p w14:paraId="118685EB">
      <w:pPr>
        <w:spacing w:before="53" w:line="191" w:lineRule="auto"/>
        <w:ind w:right="2" w:firstLine="29"/>
        <w:jc w:val="both"/>
        <w:rPr>
          <w:rFonts w:ascii="Times New Roman" w:hAnsi="Times New Roman" w:eastAsia="Times New Roman" w:cs="Times New Roman"/>
          <w:sz w:val="15"/>
          <w:szCs w:val="15"/>
        </w:rPr>
      </w:pPr>
      <w:r>
        <w:rPr>
          <w:rFonts w:ascii="Times" w:hAnsi="Times" w:eastAsia="Times" w:cs="Times"/>
          <w:i/>
          <w:iCs/>
          <w:color w:val="231F20"/>
          <w:spacing w:val="-6"/>
          <w:sz w:val="22"/>
          <w:szCs w:val="22"/>
        </w:rPr>
        <w:t>Chicken</w:t>
      </w:r>
      <w:r>
        <w:rPr>
          <w:rFonts w:ascii="Times" w:hAnsi="Times" w:eastAsia="Times" w:cs="Times"/>
          <w:i/>
          <w:iCs/>
          <w:color w:val="231F20"/>
          <w:spacing w:val="20"/>
          <w:sz w:val="22"/>
          <w:szCs w:val="22"/>
        </w:rPr>
        <w:t xml:space="preserve"> </w:t>
      </w:r>
      <w:r>
        <w:rPr>
          <w:rFonts w:ascii="Times" w:hAnsi="Times" w:eastAsia="Times" w:cs="Times"/>
          <w:i/>
          <w:iCs/>
          <w:color w:val="231F20"/>
          <w:spacing w:val="-6"/>
          <w:sz w:val="22"/>
          <w:szCs w:val="22"/>
        </w:rPr>
        <w:t>preparation</w:t>
      </w:r>
      <w:r>
        <w:rPr>
          <w:rFonts w:ascii="Times" w:hAnsi="Times" w:eastAsia="Times" w:cs="Times"/>
          <w:i/>
          <w:iCs/>
          <w:color w:val="231F20"/>
          <w:spacing w:val="48"/>
          <w:sz w:val="22"/>
          <w:szCs w:val="22"/>
        </w:rPr>
        <w:t xml:space="preserve"> </w:t>
      </w:r>
      <w:r>
        <w:rPr>
          <w:rFonts w:ascii="Times" w:hAnsi="Times" w:eastAsia="Times" w:cs="Times"/>
          <w:i/>
          <w:iCs/>
          <w:color w:val="231F20"/>
          <w:spacing w:val="-6"/>
          <w:sz w:val="22"/>
          <w:szCs w:val="22"/>
        </w:rPr>
        <w:t>techniques</w:t>
      </w:r>
      <w:r>
        <w:rPr>
          <w:rFonts w:ascii="Times" w:hAnsi="Times" w:eastAsia="Times" w:cs="Times"/>
          <w:i/>
          <w:iCs/>
          <w:color w:val="231F20"/>
          <w:spacing w:val="43"/>
          <w:sz w:val="22"/>
          <w:szCs w:val="22"/>
        </w:rPr>
        <w:t xml:space="preserve"> </w:t>
      </w:r>
      <w:r>
        <w:rPr>
          <w:rFonts w:ascii="Times" w:hAnsi="Times" w:eastAsia="Times" w:cs="Times"/>
          <w:i/>
          <w:iCs/>
          <w:color w:val="231F20"/>
          <w:spacing w:val="-6"/>
          <w:sz w:val="22"/>
          <w:szCs w:val="22"/>
        </w:rPr>
        <w:t>are</w:t>
      </w:r>
      <w:r>
        <w:rPr>
          <w:rFonts w:ascii="Times" w:hAnsi="Times" w:eastAsia="Times" w:cs="Times"/>
          <w:i/>
          <w:iCs/>
          <w:color w:val="231F20"/>
          <w:spacing w:val="47"/>
          <w:sz w:val="22"/>
          <w:szCs w:val="22"/>
        </w:rPr>
        <w:t xml:space="preserve"> </w:t>
      </w:r>
      <w:r>
        <w:rPr>
          <w:rFonts w:ascii="Times" w:hAnsi="Times" w:eastAsia="Times" w:cs="Times"/>
          <w:i/>
          <w:iCs/>
          <w:color w:val="231F20"/>
          <w:spacing w:val="-6"/>
          <w:sz w:val="22"/>
          <w:szCs w:val="22"/>
        </w:rPr>
        <w:t>used</w:t>
      </w:r>
      <w:r>
        <w:rPr>
          <w:rFonts w:ascii="Times" w:hAnsi="Times" w:eastAsia="Times" w:cs="Times"/>
          <w:i/>
          <w:iCs/>
          <w:color w:val="231F20"/>
          <w:spacing w:val="44"/>
          <w:sz w:val="22"/>
          <w:szCs w:val="22"/>
        </w:rPr>
        <w:t xml:space="preserve"> </w:t>
      </w:r>
      <w:r>
        <w:rPr>
          <w:rFonts w:ascii="Times" w:hAnsi="Times" w:eastAsia="Times" w:cs="Times"/>
          <w:i/>
          <w:iCs/>
          <w:color w:val="231F20"/>
          <w:spacing w:val="-6"/>
          <w:sz w:val="22"/>
          <w:szCs w:val="22"/>
        </w:rPr>
        <w:t>in</w:t>
      </w:r>
      <w:r>
        <w:rPr>
          <w:rFonts w:ascii="Times" w:hAnsi="Times" w:eastAsia="Times" w:cs="Times"/>
          <w:i/>
          <w:iCs/>
          <w:color w:val="231F20"/>
          <w:spacing w:val="43"/>
          <w:w w:val="101"/>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45"/>
          <w:sz w:val="22"/>
          <w:szCs w:val="22"/>
        </w:rPr>
        <w:t xml:space="preserve"> </w:t>
      </w:r>
      <w:r>
        <w:rPr>
          <w:rFonts w:ascii="Times" w:hAnsi="Times" w:eastAsia="Times" w:cs="Times"/>
          <w:i/>
          <w:iCs/>
          <w:color w:val="231F20"/>
          <w:spacing w:val="-6"/>
          <w:sz w:val="22"/>
          <w:szCs w:val="22"/>
        </w:rPr>
        <w:t>range</w:t>
      </w:r>
      <w:r>
        <w:rPr>
          <w:rFonts w:ascii="Times" w:hAnsi="Times" w:eastAsia="Times" w:cs="Times"/>
          <w:i/>
          <w:iCs/>
          <w:color w:val="231F20"/>
          <w:spacing w:val="44"/>
          <w:w w:val="101"/>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43"/>
          <w:w w:val="101"/>
          <w:sz w:val="22"/>
          <w:szCs w:val="22"/>
        </w:rPr>
        <w:t xml:space="preserve"> </w:t>
      </w:r>
      <w:r>
        <w:rPr>
          <w:rFonts w:ascii="Times" w:hAnsi="Times" w:eastAsia="Times" w:cs="Times"/>
          <w:i/>
          <w:iCs/>
          <w:color w:val="231F20"/>
          <w:spacing w:val="-6"/>
          <w:sz w:val="22"/>
          <w:szCs w:val="22"/>
        </w:rPr>
        <w:t>applications</w:t>
      </w:r>
      <w:r>
        <w:rPr>
          <w:rFonts w:ascii="Times" w:hAnsi="Times" w:eastAsia="Times" w:cs="Times"/>
          <w:i/>
          <w:iCs/>
          <w:color w:val="231F20"/>
          <w:spacing w:val="47"/>
          <w:sz w:val="22"/>
          <w:szCs w:val="22"/>
        </w:rPr>
        <w:t xml:space="preserve"> </w:t>
      </w:r>
      <w:r>
        <w:rPr>
          <w:rFonts w:ascii="Times" w:hAnsi="Times" w:eastAsia="Times" w:cs="Times"/>
          <w:i/>
          <w:iCs/>
          <w:color w:val="231F20"/>
          <w:spacing w:val="-6"/>
          <w:sz w:val="22"/>
          <w:szCs w:val="22"/>
        </w:rPr>
        <w:t>b</w:t>
      </w:r>
      <w:r>
        <w:rPr>
          <w:rFonts w:ascii="Times" w:hAnsi="Times" w:eastAsia="Times" w:cs="Times"/>
          <w:i/>
          <w:iCs/>
          <w:color w:val="231F20"/>
          <w:spacing w:val="-7"/>
          <w:sz w:val="22"/>
          <w:szCs w:val="22"/>
        </w:rPr>
        <w:t>oth</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in</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6"/>
          <w:sz w:val="22"/>
          <w:szCs w:val="22"/>
        </w:rPr>
        <w:t>homes</w:t>
      </w:r>
      <w:r>
        <w:rPr>
          <w:rFonts w:ascii="Times" w:hAnsi="Times" w:eastAsia="Times" w:cs="Times"/>
          <w:i/>
          <w:iCs/>
          <w:color w:val="231F20"/>
          <w:spacing w:val="20"/>
          <w:sz w:val="22"/>
          <w:szCs w:val="22"/>
        </w:rPr>
        <w:t xml:space="preserve"> </w:t>
      </w:r>
      <w:r>
        <w:rPr>
          <w:rFonts w:ascii="Times" w:hAnsi="Times" w:eastAsia="Times" w:cs="Times"/>
          <w:i/>
          <w:iCs/>
          <w:color w:val="231F20"/>
          <w:spacing w:val="-6"/>
          <w:sz w:val="22"/>
          <w:szCs w:val="22"/>
        </w:rPr>
        <w:t>and</w:t>
      </w:r>
      <w:r>
        <w:rPr>
          <w:rFonts w:ascii="Times" w:hAnsi="Times" w:eastAsia="Times" w:cs="Times"/>
          <w:i/>
          <w:iCs/>
          <w:color w:val="231F20"/>
          <w:spacing w:val="21"/>
          <w:sz w:val="22"/>
          <w:szCs w:val="22"/>
        </w:rPr>
        <w:t xml:space="preserve"> </w:t>
      </w:r>
      <w:r>
        <w:rPr>
          <w:rFonts w:ascii="Times" w:hAnsi="Times" w:eastAsia="Times" w:cs="Times"/>
          <w:i/>
          <w:iCs/>
          <w:color w:val="231F20"/>
          <w:spacing w:val="-6"/>
          <w:sz w:val="22"/>
          <w:szCs w:val="22"/>
        </w:rPr>
        <w:t>in</w:t>
      </w:r>
      <w:r>
        <w:rPr>
          <w:rFonts w:ascii="Times" w:hAnsi="Times" w:eastAsia="Times" w:cs="Times"/>
          <w:i/>
          <w:iCs/>
          <w:color w:val="231F20"/>
          <w:spacing w:val="23"/>
          <w:sz w:val="22"/>
          <w:szCs w:val="22"/>
        </w:rPr>
        <w:t xml:space="preserve"> </w:t>
      </w:r>
      <w:r>
        <w:rPr>
          <w:rFonts w:ascii="Times" w:hAnsi="Times" w:eastAsia="Times" w:cs="Times"/>
          <w:i/>
          <w:iCs/>
          <w:color w:val="231F20"/>
          <w:spacing w:val="-6"/>
          <w:sz w:val="22"/>
          <w:szCs w:val="22"/>
        </w:rPr>
        <w:t>restaurants.</w:t>
      </w:r>
      <w:r>
        <w:rPr>
          <w:rFonts w:ascii="Times" w:hAnsi="Times" w:eastAsia="Times" w:cs="Times"/>
          <w:i/>
          <w:iCs/>
          <w:color w:val="231F20"/>
          <w:spacing w:val="26"/>
          <w:sz w:val="22"/>
          <w:szCs w:val="22"/>
        </w:rPr>
        <w:t xml:space="preserve"> </w:t>
      </w:r>
      <w:r>
        <w:rPr>
          <w:rFonts w:ascii="Times" w:hAnsi="Times" w:eastAsia="Times" w:cs="Times"/>
          <w:i/>
          <w:iCs/>
          <w:color w:val="231F20"/>
          <w:spacing w:val="-6"/>
          <w:sz w:val="22"/>
          <w:szCs w:val="22"/>
        </w:rPr>
        <w:t>Chicken</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6"/>
          <w:sz w:val="22"/>
          <w:szCs w:val="22"/>
        </w:rPr>
        <w:t>is</w:t>
      </w:r>
      <w:r>
        <w:rPr>
          <w:rFonts w:ascii="Times" w:hAnsi="Times" w:eastAsia="Times" w:cs="Times"/>
          <w:i/>
          <w:iCs/>
          <w:color w:val="231F20"/>
          <w:spacing w:val="21"/>
          <w:sz w:val="22"/>
          <w:szCs w:val="22"/>
        </w:rPr>
        <w:t xml:space="preserve"> </w:t>
      </w:r>
      <w:r>
        <w:rPr>
          <w:rFonts w:ascii="Times" w:hAnsi="Times" w:eastAsia="Times" w:cs="Times"/>
          <w:i/>
          <w:iCs/>
          <w:color w:val="231F20"/>
          <w:spacing w:val="-6"/>
          <w:sz w:val="22"/>
          <w:szCs w:val="22"/>
        </w:rPr>
        <w:t>easily</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6"/>
          <w:sz w:val="22"/>
          <w:szCs w:val="22"/>
        </w:rPr>
        <w:t>available</w:t>
      </w:r>
      <w:r>
        <w:rPr>
          <w:rFonts w:ascii="Times" w:hAnsi="Times" w:eastAsia="Times" w:cs="Times"/>
          <w:i/>
          <w:iCs/>
          <w:color w:val="231F20"/>
          <w:spacing w:val="20"/>
          <w:sz w:val="22"/>
          <w:szCs w:val="22"/>
        </w:rPr>
        <w:t xml:space="preserve"> </w:t>
      </w:r>
      <w:r>
        <w:rPr>
          <w:rFonts w:ascii="Times" w:hAnsi="Times" w:eastAsia="Times" w:cs="Times"/>
          <w:i/>
          <w:iCs/>
          <w:color w:val="231F20"/>
          <w:spacing w:val="-6"/>
          <w:sz w:val="22"/>
          <w:szCs w:val="22"/>
        </w:rPr>
        <w:t>and</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6"/>
          <w:sz w:val="22"/>
          <w:szCs w:val="22"/>
        </w:rPr>
        <w:t>can</w:t>
      </w:r>
      <w:r>
        <w:rPr>
          <w:rFonts w:ascii="Times" w:hAnsi="Times" w:eastAsia="Times" w:cs="Times"/>
          <w:i/>
          <w:iCs/>
          <w:color w:val="231F20"/>
          <w:spacing w:val="24"/>
          <w:sz w:val="22"/>
          <w:szCs w:val="22"/>
        </w:rPr>
        <w:t xml:space="preserve"> </w:t>
      </w:r>
      <w:r>
        <w:rPr>
          <w:rFonts w:ascii="Times" w:hAnsi="Times" w:eastAsia="Times" w:cs="Times"/>
          <w:i/>
          <w:iCs/>
          <w:color w:val="231F20"/>
          <w:spacing w:val="-6"/>
          <w:sz w:val="22"/>
          <w:szCs w:val="22"/>
        </w:rPr>
        <w:t>be</w:t>
      </w:r>
      <w:r>
        <w:rPr>
          <w:rFonts w:ascii="Times" w:hAnsi="Times" w:eastAsia="Times" w:cs="Times"/>
          <w:i/>
          <w:iCs/>
          <w:color w:val="231F20"/>
          <w:spacing w:val="21"/>
          <w:sz w:val="22"/>
          <w:szCs w:val="22"/>
        </w:rPr>
        <w:t xml:space="preserve"> </w:t>
      </w:r>
      <w:r>
        <w:rPr>
          <w:rFonts w:ascii="Times" w:hAnsi="Times" w:eastAsia="Times" w:cs="Times"/>
          <w:i/>
          <w:iCs/>
          <w:color w:val="231F20"/>
          <w:spacing w:val="-6"/>
          <w:sz w:val="22"/>
          <w:szCs w:val="22"/>
        </w:rPr>
        <w:t>locally</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produced in most areas; in addition it</w:t>
      </w:r>
      <w:r>
        <w:rPr>
          <w:rFonts w:ascii="Times" w:hAnsi="Times" w:eastAsia="Times" w:cs="Times"/>
          <w:i/>
          <w:iCs/>
          <w:color w:val="231F20"/>
          <w:spacing w:val="8"/>
          <w:sz w:val="22"/>
          <w:szCs w:val="22"/>
        </w:rPr>
        <w:t xml:space="preserve"> </w:t>
      </w:r>
      <w:r>
        <w:rPr>
          <w:rFonts w:ascii="Times" w:hAnsi="Times" w:eastAsia="Times" w:cs="Times"/>
          <w:i/>
          <w:iCs/>
          <w:color w:val="231F20"/>
          <w:spacing w:val="-5"/>
          <w:sz w:val="22"/>
          <w:szCs w:val="22"/>
        </w:rPr>
        <w:t>is</w:t>
      </w:r>
      <w:r>
        <w:rPr>
          <w:rFonts w:ascii="Times" w:hAnsi="Times" w:eastAsia="Times" w:cs="Times"/>
          <w:i/>
          <w:iCs/>
          <w:color w:val="231F20"/>
          <w:spacing w:val="5"/>
          <w:sz w:val="22"/>
          <w:szCs w:val="22"/>
        </w:rPr>
        <w:t xml:space="preserve"> </w:t>
      </w:r>
      <w:r>
        <w:rPr>
          <w:rFonts w:ascii="Times" w:hAnsi="Times" w:eastAsia="Times" w:cs="Times"/>
          <w:i/>
          <w:iCs/>
          <w:color w:val="231F20"/>
          <w:spacing w:val="-5"/>
          <w:sz w:val="22"/>
          <w:szCs w:val="22"/>
        </w:rPr>
        <w:t>easily</w:t>
      </w:r>
      <w:r>
        <w:rPr>
          <w:rFonts w:ascii="Times" w:hAnsi="Times" w:eastAsia="Times" w:cs="Times"/>
          <w:i/>
          <w:iCs/>
          <w:color w:val="231F20"/>
          <w:spacing w:val="3"/>
          <w:sz w:val="22"/>
          <w:szCs w:val="22"/>
        </w:rPr>
        <w:t xml:space="preserve"> </w:t>
      </w:r>
      <w:r>
        <w:rPr>
          <w:rFonts w:ascii="Times" w:hAnsi="Times" w:eastAsia="Times" w:cs="Times"/>
          <w:i/>
          <w:iCs/>
          <w:color w:val="231F20"/>
          <w:spacing w:val="-5"/>
          <w:sz w:val="22"/>
          <w:szCs w:val="22"/>
        </w:rPr>
        <w:t>digested</w:t>
      </w:r>
      <w:r>
        <w:rPr>
          <w:rFonts w:ascii="Times" w:hAnsi="Times" w:eastAsia="Times" w:cs="Times"/>
          <w:i/>
          <w:iCs/>
          <w:color w:val="231F20"/>
          <w:spacing w:val="1"/>
          <w:sz w:val="22"/>
          <w:szCs w:val="22"/>
        </w:rPr>
        <w:t xml:space="preserve"> </w:t>
      </w:r>
      <w:r>
        <w:rPr>
          <w:rFonts w:ascii="Times" w:hAnsi="Times" w:eastAsia="Times" w:cs="Times"/>
          <w:i/>
          <w:iCs/>
          <w:color w:val="231F20"/>
          <w:spacing w:val="-5"/>
          <w:sz w:val="22"/>
          <w:szCs w:val="22"/>
        </w:rPr>
        <w:t>and</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low</w:t>
      </w:r>
      <w:r>
        <w:rPr>
          <w:rFonts w:ascii="Times" w:hAnsi="Times" w:eastAsia="Times" w:cs="Times"/>
          <w:i/>
          <w:iCs/>
          <w:color w:val="231F20"/>
          <w:spacing w:val="7"/>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5"/>
          <w:sz w:val="22"/>
          <w:szCs w:val="22"/>
        </w:rPr>
        <w:t xml:space="preserve"> </w:t>
      </w:r>
      <w:r>
        <w:rPr>
          <w:rFonts w:ascii="Times" w:hAnsi="Times" w:eastAsia="Times" w:cs="Times"/>
          <w:i/>
          <w:iCs/>
          <w:color w:val="231F20"/>
          <w:spacing w:val="-5"/>
          <w:sz w:val="22"/>
          <w:szCs w:val="22"/>
        </w:rPr>
        <w:t>calories.</w:t>
      </w:r>
      <w:r>
        <w:rPr>
          <w:rFonts w:ascii="Times New Roman" w:hAnsi="Times New Roman" w:eastAsia="Times New Roman" w:cs="Times New Roman"/>
          <w:color w:val="231F20"/>
          <w:spacing w:val="-5"/>
          <w:position w:val="7"/>
          <w:sz w:val="15"/>
          <w:szCs w:val="15"/>
        </w:rPr>
        <w:t>1</w:t>
      </w:r>
    </w:p>
    <w:p w14:paraId="03136E4F">
      <w:pPr>
        <w:spacing w:before="11" w:line="188" w:lineRule="auto"/>
        <w:ind w:left="17" w:firstLine="445"/>
        <w:jc w:val="both"/>
        <w:rPr>
          <w:rFonts w:ascii="Times" w:hAnsi="Times" w:eastAsia="Times" w:cs="Times"/>
          <w:sz w:val="22"/>
          <w:szCs w:val="22"/>
        </w:rPr>
      </w:pPr>
      <w:r>
        <w:rPr>
          <w:rFonts w:ascii="Times" w:hAnsi="Times" w:eastAsia="Times" w:cs="Times"/>
          <w:i/>
          <w:iCs/>
          <w:color w:val="231F20"/>
          <w:spacing w:val="-5"/>
          <w:sz w:val="22"/>
          <w:szCs w:val="22"/>
        </w:rPr>
        <w:t>Since  Dundee’s  pioneering  w</w:t>
      </w:r>
      <w:r>
        <w:rPr>
          <w:rFonts w:ascii="Times" w:hAnsi="Times" w:eastAsia="Times" w:cs="Times"/>
          <w:i/>
          <w:iCs/>
          <w:color w:val="231F20"/>
          <w:spacing w:val="-4"/>
          <w:sz w:val="22"/>
          <w:szCs w:val="22"/>
        </w:rPr>
        <w:t xml:space="preserve">ork </w:t>
      </w:r>
      <w:r>
        <w:rPr>
          <w:rFonts w:ascii="Times" w:hAnsi="Times" w:eastAsia="Times" w:cs="Times"/>
          <w:i/>
          <w:iCs/>
          <w:color w:val="231F20"/>
          <w:spacing w:val="-5"/>
          <w:sz w:val="22"/>
          <w:szCs w:val="22"/>
        </w:rPr>
        <w:t xml:space="preserve"> reporting</w:t>
      </w:r>
      <w:r>
        <w:rPr>
          <w:rFonts w:ascii="Times" w:hAnsi="Times" w:eastAsia="Times" w:cs="Times"/>
          <w:i/>
          <w:iCs/>
          <w:color w:val="231F20"/>
          <w:spacing w:val="3"/>
          <w:sz w:val="22"/>
          <w:szCs w:val="22"/>
        </w:rPr>
        <w:t xml:space="preserve">  </w:t>
      </w:r>
      <w:r>
        <w:rPr>
          <w:rFonts w:ascii="Times" w:hAnsi="Times" w:eastAsia="Times" w:cs="Times"/>
          <w:i/>
          <w:iCs/>
          <w:color w:val="231F20"/>
          <w:spacing w:val="-5"/>
          <w:sz w:val="22"/>
          <w:szCs w:val="22"/>
        </w:rPr>
        <w:t>the  ‘natural’</w:t>
      </w:r>
      <w:r>
        <w:rPr>
          <w:rFonts w:ascii="Times" w:hAnsi="Times" w:eastAsia="Times" w:cs="Times"/>
          <w:i/>
          <w:iCs/>
          <w:color w:val="231F20"/>
          <w:spacing w:val="54"/>
          <w:w w:val="101"/>
          <w:sz w:val="22"/>
          <w:szCs w:val="22"/>
        </w:rPr>
        <w:t xml:space="preserve"> </w:t>
      </w:r>
      <w:r>
        <w:rPr>
          <w:rFonts w:ascii="Times" w:hAnsi="Times" w:eastAsia="Times" w:cs="Times"/>
          <w:i/>
          <w:iCs/>
          <w:color w:val="231F20"/>
          <w:spacing w:val="-5"/>
          <w:sz w:val="22"/>
          <w:szCs w:val="22"/>
        </w:rPr>
        <w:t>method</w:t>
      </w:r>
      <w:r>
        <w:rPr>
          <w:rFonts w:ascii="Times" w:hAnsi="Times" w:eastAsia="Times" w:cs="Times"/>
          <w:i/>
          <w:iCs/>
          <w:color w:val="231F20"/>
          <w:spacing w:val="6"/>
          <w:sz w:val="22"/>
          <w:szCs w:val="22"/>
        </w:rPr>
        <w:t xml:space="preserve">  </w:t>
      </w:r>
      <w:r>
        <w:rPr>
          <w:rFonts w:ascii="Times" w:hAnsi="Times" w:eastAsia="Times" w:cs="Times"/>
          <w:i/>
          <w:iCs/>
          <w:color w:val="231F20"/>
          <w:spacing w:val="-5"/>
          <w:sz w:val="22"/>
          <w:szCs w:val="22"/>
        </w:rPr>
        <w:t>o</w:t>
      </w:r>
      <w:r>
        <w:rPr>
          <w:rFonts w:ascii="Times" w:hAnsi="Times" w:eastAsia="Times" w:cs="Times"/>
          <w:i/>
          <w:iCs/>
          <w:color w:val="231F20"/>
          <w:spacing w:val="25"/>
          <w:sz w:val="22"/>
          <w:szCs w:val="22"/>
        </w:rPr>
        <w:t>f</w:t>
      </w:r>
      <w:r>
        <w:rPr>
          <w:rFonts w:ascii="Times" w:hAnsi="Times" w:eastAsia="Times" w:cs="Times"/>
          <w:i/>
          <w:iCs/>
          <w:color w:val="231F20"/>
          <w:spacing w:val="1"/>
          <w:sz w:val="22"/>
          <w:szCs w:val="22"/>
        </w:rPr>
        <w:t xml:space="preserve"> </w:t>
      </w:r>
      <w:r>
        <w:rPr>
          <w:rFonts w:ascii="Times" w:hAnsi="Times" w:eastAsia="Times" w:cs="Times"/>
          <w:i/>
          <w:iCs/>
          <w:color w:val="231F20"/>
          <w:spacing w:val="-6"/>
          <w:sz w:val="22"/>
          <w:szCs w:val="22"/>
        </w:rPr>
        <w:t>chicke</w:t>
      </w:r>
      <w:r>
        <w:rPr>
          <w:rFonts w:ascii="Times" w:hAnsi="Times" w:eastAsia="Times" w:cs="Times"/>
          <w:i/>
          <w:iCs/>
          <w:color w:val="231F20"/>
          <w:spacing w:val="-5"/>
          <w:sz w:val="22"/>
          <w:szCs w:val="22"/>
        </w:rPr>
        <w:t>n preparation</w:t>
      </w:r>
      <w:r>
        <w:rPr>
          <w:rFonts w:ascii="Times" w:hAnsi="Times" w:eastAsia="Times" w:cs="Times"/>
          <w:i/>
          <w:iCs/>
          <w:color w:val="231F20"/>
          <w:spacing w:val="35"/>
          <w:sz w:val="22"/>
          <w:szCs w:val="22"/>
        </w:rPr>
        <w:t xml:space="preserve"> </w:t>
      </w:r>
      <w:r>
        <w:rPr>
          <w:rFonts w:ascii="Times" w:hAnsi="Times" w:eastAsia="Times" w:cs="Times"/>
          <w:i/>
          <w:iCs/>
          <w:color w:val="231F20"/>
          <w:spacing w:val="-5"/>
          <w:sz w:val="22"/>
          <w:szCs w:val="22"/>
        </w:rPr>
        <w:t>(Dundee</w:t>
      </w:r>
      <w:r>
        <w:rPr>
          <w:rFonts w:ascii="Times" w:hAnsi="Times" w:eastAsia="Times" w:cs="Times"/>
          <w:i/>
          <w:iCs/>
          <w:color w:val="231F20"/>
          <w:spacing w:val="28"/>
          <w:sz w:val="22"/>
          <w:szCs w:val="22"/>
        </w:rPr>
        <w:t xml:space="preserve"> </w:t>
      </w:r>
      <w:r>
        <w:rPr>
          <w:rFonts w:ascii="Times" w:hAnsi="Times" w:eastAsia="Times" w:cs="Times"/>
          <w:i/>
          <w:iCs/>
          <w:color w:val="231F20"/>
          <w:spacing w:val="-5"/>
          <w:sz w:val="22"/>
          <w:szCs w:val="22"/>
        </w:rPr>
        <w:t>et</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al.,</w:t>
      </w:r>
      <w:r>
        <w:rPr>
          <w:rFonts w:ascii="Times" w:hAnsi="Times" w:eastAsia="Times" w:cs="Times"/>
          <w:i/>
          <w:iCs/>
          <w:color w:val="231F20"/>
          <w:spacing w:val="35"/>
          <w:sz w:val="22"/>
          <w:szCs w:val="22"/>
        </w:rPr>
        <w:t xml:space="preserve"> </w:t>
      </w:r>
      <w:r>
        <w:rPr>
          <w:rFonts w:ascii="Times" w:hAnsi="Times" w:eastAsia="Times" w:cs="Times"/>
          <w:i/>
          <w:iCs/>
          <w:color w:val="231F20"/>
          <w:spacing w:val="-5"/>
          <w:sz w:val="22"/>
          <w:szCs w:val="22"/>
        </w:rPr>
        <w:t>1990)</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28"/>
          <w:sz w:val="22"/>
          <w:szCs w:val="22"/>
        </w:rPr>
        <w:t xml:space="preserve"> </w:t>
      </w:r>
      <w:r>
        <w:rPr>
          <w:rFonts w:ascii="Times" w:hAnsi="Times" w:eastAsia="Times" w:cs="Times"/>
          <w:i/>
          <w:iCs/>
          <w:color w:val="231F20"/>
          <w:spacing w:val="-5"/>
          <w:sz w:val="22"/>
          <w:szCs w:val="22"/>
        </w:rPr>
        <w:t>which</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27"/>
          <w:w w:val="101"/>
          <w:sz w:val="22"/>
          <w:szCs w:val="22"/>
        </w:rPr>
        <w:t xml:space="preserve"> </w:t>
      </w:r>
      <w:r>
        <w:rPr>
          <w:rFonts w:ascii="Times" w:hAnsi="Times" w:eastAsia="Times" w:cs="Times"/>
          <w:i/>
          <w:iCs/>
          <w:color w:val="231F20"/>
          <w:spacing w:val="-5"/>
          <w:sz w:val="22"/>
          <w:szCs w:val="22"/>
        </w:rPr>
        <w:t>chicken</w:t>
      </w:r>
      <w:r>
        <w:rPr>
          <w:rFonts w:ascii="Times" w:hAnsi="Times" w:eastAsia="Times" w:cs="Times"/>
          <w:i/>
          <w:iCs/>
          <w:color w:val="231F20"/>
          <w:spacing w:val="28"/>
          <w:sz w:val="22"/>
          <w:szCs w:val="22"/>
        </w:rPr>
        <w:t xml:space="preserve"> </w:t>
      </w:r>
      <w:r>
        <w:rPr>
          <w:rFonts w:ascii="Times" w:hAnsi="Times" w:eastAsia="Times" w:cs="Times"/>
          <w:i/>
          <w:iCs/>
          <w:color w:val="231F20"/>
          <w:spacing w:val="-5"/>
          <w:sz w:val="22"/>
          <w:szCs w:val="22"/>
        </w:rPr>
        <w:t>was</w:t>
      </w:r>
      <w:r>
        <w:rPr>
          <w:rFonts w:ascii="Times" w:hAnsi="Times" w:eastAsia="Times" w:cs="Times"/>
          <w:i/>
          <w:iCs/>
          <w:color w:val="231F20"/>
          <w:spacing w:val="25"/>
          <w:sz w:val="22"/>
          <w:szCs w:val="22"/>
        </w:rPr>
        <w:t xml:space="preserve"> </w:t>
      </w:r>
      <w:r>
        <w:rPr>
          <w:rFonts w:ascii="Times" w:hAnsi="Times" w:eastAsia="Times" w:cs="Times"/>
          <w:i/>
          <w:iCs/>
          <w:color w:val="231F20"/>
          <w:spacing w:val="-5"/>
          <w:sz w:val="22"/>
          <w:szCs w:val="22"/>
        </w:rPr>
        <w:t>k</w:t>
      </w:r>
      <w:r>
        <w:rPr>
          <w:rFonts w:ascii="Times" w:hAnsi="Times" w:eastAsia="Times" w:cs="Times"/>
          <w:i/>
          <w:iCs/>
          <w:color w:val="231F20"/>
          <w:spacing w:val="-6"/>
          <w:sz w:val="22"/>
          <w:szCs w:val="22"/>
        </w:rPr>
        <w:t>ille</w:t>
      </w:r>
      <w:r>
        <w:rPr>
          <w:rFonts w:ascii="Times" w:hAnsi="Times" w:eastAsia="Times" w:cs="Times"/>
          <w:i/>
          <w:iCs/>
          <w:color w:val="231F20"/>
          <w:sz w:val="22"/>
          <w:szCs w:val="22"/>
        </w:rPr>
        <w:t xml:space="preserve">d </w:t>
      </w:r>
      <w:r>
        <w:rPr>
          <w:rFonts w:ascii="Times" w:hAnsi="Times" w:eastAsia="Times" w:cs="Times"/>
          <w:i/>
          <w:iCs/>
          <w:color w:val="231F20"/>
          <w:spacing w:val="-3"/>
          <w:sz w:val="22"/>
          <w:szCs w:val="22"/>
        </w:rPr>
        <w:t>and then eaten raw with salt,</w:t>
      </w:r>
      <w:r>
        <w:rPr>
          <w:rFonts w:ascii="Times" w:hAnsi="Times" w:eastAsia="Times" w:cs="Times"/>
          <w:i/>
          <w:iCs/>
          <w:color w:val="231F20"/>
          <w:spacing w:val="11"/>
          <w:sz w:val="22"/>
          <w:szCs w:val="22"/>
        </w:rPr>
        <w:t xml:space="preserve"> </w:t>
      </w:r>
      <w:r>
        <w:rPr>
          <w:rFonts w:ascii="Times" w:hAnsi="Times" w:eastAsia="Times" w:cs="Times"/>
          <w:i/>
          <w:iCs/>
          <w:color w:val="231F20"/>
          <w:spacing w:val="-3"/>
          <w:sz w:val="22"/>
          <w:szCs w:val="22"/>
        </w:rPr>
        <w:t>there</w:t>
      </w:r>
      <w:r>
        <w:rPr>
          <w:rFonts w:ascii="Times" w:hAnsi="Times" w:eastAsia="Times" w:cs="Times"/>
          <w:i/>
          <w:iCs/>
          <w:color w:val="231F20"/>
          <w:spacing w:val="7"/>
          <w:sz w:val="22"/>
          <w:szCs w:val="22"/>
        </w:rPr>
        <w:t xml:space="preserve"> </w:t>
      </w:r>
      <w:r>
        <w:rPr>
          <w:rFonts w:ascii="Times" w:hAnsi="Times" w:eastAsia="Times" w:cs="Times"/>
          <w:i/>
          <w:iCs/>
          <w:color w:val="231F20"/>
          <w:spacing w:val="-3"/>
          <w:sz w:val="22"/>
          <w:szCs w:val="22"/>
        </w:rPr>
        <w:t>have</w:t>
      </w:r>
      <w:r>
        <w:rPr>
          <w:rFonts w:ascii="Times" w:hAnsi="Times" w:eastAsia="Times" w:cs="Times"/>
          <w:i/>
          <w:iCs/>
          <w:color w:val="231F20"/>
          <w:spacing w:val="11"/>
          <w:sz w:val="22"/>
          <w:szCs w:val="22"/>
        </w:rPr>
        <w:t xml:space="preserve"> </w:t>
      </w:r>
      <w:r>
        <w:rPr>
          <w:rFonts w:ascii="Times" w:hAnsi="Times" w:eastAsia="Times" w:cs="Times"/>
          <w:i/>
          <w:iCs/>
          <w:color w:val="231F20"/>
          <w:spacing w:val="-3"/>
          <w:sz w:val="22"/>
          <w:szCs w:val="22"/>
        </w:rPr>
        <w:t>been sign</w:t>
      </w:r>
      <w:r>
        <w:rPr>
          <w:rFonts w:ascii="Times" w:hAnsi="Times" w:eastAsia="Times" w:cs="Times"/>
          <w:i/>
          <w:iCs/>
          <w:color w:val="231F20"/>
          <w:spacing w:val="-4"/>
          <w:sz w:val="22"/>
          <w:szCs w:val="22"/>
        </w:rPr>
        <w:t>ificant</w:t>
      </w:r>
      <w:r>
        <w:rPr>
          <w:rFonts w:ascii="Times" w:hAnsi="Times" w:eastAsia="Times" w:cs="Times"/>
          <w:i/>
          <w:iCs/>
          <w:color w:val="231F20"/>
          <w:spacing w:val="4"/>
          <w:sz w:val="22"/>
          <w:szCs w:val="22"/>
        </w:rPr>
        <w:t xml:space="preserve"> </w:t>
      </w:r>
      <w:r>
        <w:rPr>
          <w:rFonts w:ascii="Times" w:hAnsi="Times" w:eastAsia="Times" w:cs="Times"/>
          <w:i/>
          <w:iCs/>
          <w:color w:val="231F20"/>
          <w:spacing w:val="-4"/>
          <w:sz w:val="22"/>
          <w:szCs w:val="22"/>
        </w:rPr>
        <w:t>innovations. Much</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work</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has</w:t>
      </w:r>
      <w:r>
        <w:rPr>
          <w:rFonts w:ascii="Times" w:hAnsi="Times" w:eastAsia="Times" w:cs="Times"/>
          <w:i/>
          <w:iCs/>
          <w:color w:val="231F20"/>
          <w:spacing w:val="16"/>
          <w:sz w:val="22"/>
          <w:szCs w:val="22"/>
        </w:rPr>
        <w:t xml:space="preserve"> </w:t>
      </w:r>
      <w:r>
        <w:rPr>
          <w:rFonts w:ascii="Times" w:hAnsi="Times" w:eastAsia="Times" w:cs="Times"/>
          <w:i/>
          <w:iCs/>
          <w:color w:val="231F20"/>
          <w:spacing w:val="-5"/>
          <w:sz w:val="22"/>
          <w:szCs w:val="22"/>
        </w:rPr>
        <w:t>been</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carried</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out in</w:t>
      </w:r>
      <w:r>
        <w:rPr>
          <w:rFonts w:ascii="Times" w:hAnsi="Times" w:eastAsia="Times" w:cs="Times"/>
          <w:i/>
          <w:iCs/>
          <w:color w:val="231F20"/>
          <w:spacing w:val="-6"/>
          <w:sz w:val="22"/>
          <w:szCs w:val="22"/>
        </w:rPr>
        <w:t xml:space="preserve"> Fran</w:t>
      </w:r>
      <w:r>
        <w:rPr>
          <w:rFonts w:ascii="Times" w:hAnsi="Times" w:eastAsia="Times" w:cs="Times"/>
          <w:i/>
          <w:iCs/>
          <w:color w:val="231F20"/>
          <w:spacing w:val="-5"/>
          <w:sz w:val="22"/>
          <w:szCs w:val="22"/>
        </w:rPr>
        <w:t>ce</w:t>
      </w:r>
      <w:r>
        <w:rPr>
          <w:rFonts w:ascii="Times" w:hAnsi="Times" w:eastAsia="Times" w:cs="Times"/>
          <w:i/>
          <w:iCs/>
          <w:color w:val="231F20"/>
          <w:spacing w:val="16"/>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5"/>
          <w:sz w:val="22"/>
          <w:szCs w:val="22"/>
        </w:rPr>
        <w:t>relation</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5"/>
          <w:sz w:val="22"/>
          <w:szCs w:val="22"/>
        </w:rPr>
        <w:t>improving the</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5"/>
          <w:sz w:val="22"/>
          <w:szCs w:val="22"/>
        </w:rPr>
        <w:t>method o</w:t>
      </w:r>
      <w:r>
        <w:rPr>
          <w:rFonts w:ascii="Times" w:hAnsi="Times" w:eastAsia="Times" w:cs="Times"/>
          <w:i/>
          <w:iCs/>
          <w:color w:val="231F20"/>
          <w:spacing w:val="24"/>
          <w:sz w:val="22"/>
          <w:szCs w:val="22"/>
        </w:rPr>
        <w:t>f</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slaughtering chickens,</w:t>
      </w:r>
      <w:r>
        <w:rPr>
          <w:rFonts w:ascii="Times" w:hAnsi="Times" w:eastAsia="Times" w:cs="Times"/>
          <w:i/>
          <w:iCs/>
          <w:color w:val="231F20"/>
          <w:spacing w:val="-6"/>
          <w:position w:val="7"/>
          <w:sz w:val="15"/>
          <w:szCs w:val="15"/>
        </w:rPr>
        <w:t>2</w:t>
      </w:r>
      <w:r>
        <w:rPr>
          <w:rFonts w:ascii="Times" w:hAnsi="Times" w:eastAsia="Times" w:cs="Times"/>
          <w:i/>
          <w:iCs/>
          <w:color w:val="231F20"/>
          <w:spacing w:val="21"/>
          <w:position w:val="7"/>
          <w:sz w:val="15"/>
          <w:szCs w:val="15"/>
        </w:rPr>
        <w:t xml:space="preserve"> </w:t>
      </w:r>
      <w:r>
        <w:rPr>
          <w:rFonts w:ascii="Times" w:hAnsi="Times" w:eastAsia="Times" w:cs="Times"/>
          <w:i/>
          <w:iCs/>
          <w:color w:val="231F20"/>
          <w:spacing w:val="-6"/>
          <w:sz w:val="22"/>
          <w:szCs w:val="22"/>
        </w:rPr>
        <w:t>whereas in the</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6"/>
          <w:sz w:val="22"/>
          <w:szCs w:val="22"/>
        </w:rPr>
        <w:t>USA researchers have concentrated on</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improving</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size</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29"/>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28"/>
          <w:sz w:val="22"/>
          <w:szCs w:val="22"/>
        </w:rPr>
        <w:t xml:space="preserve"> </w:t>
      </w:r>
      <w:r>
        <w:rPr>
          <w:rFonts w:ascii="Times" w:hAnsi="Times" w:eastAsia="Times" w:cs="Times"/>
          <w:i/>
          <w:iCs/>
          <w:color w:val="231F20"/>
          <w:spacing w:val="-5"/>
          <w:sz w:val="22"/>
          <w:szCs w:val="22"/>
        </w:rPr>
        <w:t>bird.</w:t>
      </w:r>
      <w:r>
        <w:rPr>
          <w:rFonts w:ascii="Times" w:hAnsi="Times" w:eastAsia="Times" w:cs="Times"/>
          <w:i/>
          <w:iCs/>
          <w:color w:val="231F20"/>
          <w:spacing w:val="-5"/>
          <w:position w:val="7"/>
          <w:sz w:val="15"/>
          <w:szCs w:val="15"/>
        </w:rPr>
        <w:t>3,4</w:t>
      </w:r>
      <w:r>
        <w:rPr>
          <w:rFonts w:ascii="Times" w:hAnsi="Times" w:eastAsia="Times" w:cs="Times"/>
          <w:i/>
          <w:iCs/>
          <w:color w:val="231F20"/>
          <w:spacing w:val="7"/>
          <w:position w:val="7"/>
          <w:sz w:val="15"/>
          <w:szCs w:val="15"/>
        </w:rPr>
        <w:t xml:space="preserve">  </w:t>
      </w:r>
      <w:r>
        <w:rPr>
          <w:rFonts w:ascii="Times" w:hAnsi="Times" w:eastAsia="Times" w:cs="Times"/>
          <w:i/>
          <w:iCs/>
          <w:color w:val="231F20"/>
          <w:spacing w:val="-5"/>
          <w:sz w:val="22"/>
          <w:szCs w:val="22"/>
        </w:rPr>
        <w:t>The ‘natural’ method</w:t>
      </w:r>
      <w:r>
        <w:rPr>
          <w:rFonts w:ascii="Times" w:hAnsi="Times" w:eastAsia="Times" w:cs="Times"/>
          <w:i/>
          <w:iCs/>
          <w:color w:val="231F20"/>
          <w:spacing w:val="25"/>
          <w:sz w:val="22"/>
          <w:szCs w:val="22"/>
        </w:rPr>
        <w:t xml:space="preserve"> </w:t>
      </w:r>
      <w:r>
        <w:rPr>
          <w:rFonts w:ascii="Times" w:hAnsi="Times" w:eastAsia="Times" w:cs="Times"/>
          <w:i/>
          <w:iCs/>
          <w:color w:val="231F20"/>
          <w:spacing w:val="-5"/>
          <w:sz w:val="22"/>
          <w:szCs w:val="22"/>
        </w:rPr>
        <w:t>is</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5"/>
          <w:sz w:val="22"/>
          <w:szCs w:val="22"/>
        </w:rPr>
        <w:t>widely</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5"/>
          <w:sz w:val="22"/>
          <w:szCs w:val="22"/>
        </w:rPr>
        <w:t>used</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5"/>
          <w:sz w:val="22"/>
          <w:szCs w:val="22"/>
        </w:rPr>
        <w:t>since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13"/>
          <w:w w:val="101"/>
          <w:sz w:val="22"/>
          <w:szCs w:val="22"/>
        </w:rPr>
        <w:t xml:space="preserve"> </w:t>
      </w:r>
      <w:r>
        <w:rPr>
          <w:rFonts w:ascii="Times" w:hAnsi="Times" w:eastAsia="Times" w:cs="Times"/>
          <w:i/>
          <w:iCs/>
          <w:color w:val="231F20"/>
          <w:spacing w:val="-4"/>
          <w:sz w:val="22"/>
          <w:szCs w:val="22"/>
        </w:rPr>
        <w:t>time</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required</w:t>
      </w:r>
      <w:r>
        <w:rPr>
          <w:rFonts w:ascii="Times" w:hAnsi="Times" w:eastAsia="Times" w:cs="Times"/>
          <w:i/>
          <w:iCs/>
          <w:color w:val="231F20"/>
          <w:spacing w:val="-34"/>
          <w:sz w:val="22"/>
          <w:szCs w:val="22"/>
        </w:rPr>
        <w:t xml:space="preserve"> </w:t>
      </w:r>
      <w:r>
        <w:rPr>
          <w:rFonts w:ascii="Times" w:hAnsi="Times" w:eastAsia="Times" w:cs="Times"/>
          <w:i/>
          <w:iCs/>
          <w:color w:val="231F20"/>
          <w:spacing w:val="-4"/>
          <w:sz w:val="22"/>
          <w:szCs w:val="22"/>
        </w:rPr>
        <w:t>for the</w:t>
      </w:r>
      <w:r>
        <w:rPr>
          <w:rFonts w:ascii="Times" w:hAnsi="Times" w:eastAsia="Times" w:cs="Times"/>
          <w:i/>
          <w:iCs/>
          <w:color w:val="231F20"/>
          <w:spacing w:val="-14"/>
          <w:sz w:val="22"/>
          <w:szCs w:val="22"/>
        </w:rPr>
        <w:t xml:space="preserve"> </w:t>
      </w:r>
      <w:r>
        <w:rPr>
          <w:rFonts w:ascii="Times" w:hAnsi="Times" w:eastAsia="Times" w:cs="Times"/>
          <w:i/>
          <w:iCs/>
          <w:color w:val="231F20"/>
          <w:spacing w:val="-4"/>
          <w:sz w:val="22"/>
          <w:szCs w:val="22"/>
        </w:rPr>
        <w:t>process</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is extremely s</w:t>
      </w:r>
      <w:r>
        <w:rPr>
          <w:rFonts w:ascii="Times" w:hAnsi="Times" w:eastAsia="Times" w:cs="Times"/>
          <w:i/>
          <w:iCs/>
          <w:color w:val="231F20"/>
          <w:spacing w:val="-5"/>
          <w:sz w:val="22"/>
          <w:szCs w:val="22"/>
        </w:rPr>
        <w:t>hort; however, some</w:t>
      </w:r>
      <w:r>
        <w:rPr>
          <w:rFonts w:ascii="Times" w:hAnsi="Times" w:eastAsia="Times" w:cs="Times"/>
          <w:i/>
          <w:iCs/>
          <w:color w:val="231F20"/>
          <w:spacing w:val="-14"/>
          <w:sz w:val="22"/>
          <w:szCs w:val="22"/>
        </w:rPr>
        <w:t xml:space="preserve"> </w:t>
      </w:r>
      <w:r>
        <w:rPr>
          <w:rFonts w:ascii="Times" w:hAnsi="Times" w:eastAsia="Times" w:cs="Times"/>
          <w:i/>
          <w:iCs/>
          <w:color w:val="231F20"/>
          <w:spacing w:val="-5"/>
          <w:sz w:val="22"/>
          <w:szCs w:val="22"/>
        </w:rPr>
        <w:t>problems</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remain unsolved. The</w:t>
      </w:r>
      <w:r>
        <w:rPr>
          <w:rFonts w:ascii="Times" w:hAnsi="Times" w:eastAsia="Times" w:cs="Times"/>
          <w:i/>
          <w:iCs/>
          <w:color w:val="231F20"/>
          <w:spacing w:val="-47"/>
          <w:sz w:val="22"/>
          <w:szCs w:val="22"/>
        </w:rPr>
        <w:t xml:space="preserve"> </w:t>
      </w:r>
      <w:r>
        <w:rPr>
          <w:rFonts w:ascii="Times" w:hAnsi="Times" w:eastAsia="Times" w:cs="Times"/>
          <w:i/>
          <w:iCs/>
          <w:color w:val="231F20"/>
          <w:spacing w:val="-4"/>
          <w:sz w:val="22"/>
          <w:szCs w:val="22"/>
        </w:rPr>
        <w:t>flavour</w:t>
      </w:r>
      <w:r>
        <w:rPr>
          <w:rFonts w:ascii="Times" w:hAnsi="Times" w:eastAsia="Times" w:cs="Times"/>
          <w:i/>
          <w:iCs/>
          <w:color w:val="231F20"/>
          <w:spacing w:val="-14"/>
          <w:sz w:val="22"/>
          <w:szCs w:val="22"/>
        </w:rPr>
        <w:t xml:space="preserve"> </w:t>
      </w:r>
      <w:r>
        <w:rPr>
          <w:rFonts w:ascii="Times" w:hAnsi="Times" w:eastAsia="Times" w:cs="Times"/>
          <w:i/>
          <w:iCs/>
          <w:color w:val="231F20"/>
          <w:spacing w:val="-4"/>
          <w:sz w:val="22"/>
          <w:szCs w:val="22"/>
        </w:rPr>
        <w:t>of chicken</w:t>
      </w:r>
      <w:r>
        <w:rPr>
          <w:rFonts w:ascii="Times" w:hAnsi="Times" w:eastAsia="Times" w:cs="Times"/>
          <w:i/>
          <w:iCs/>
          <w:color w:val="231F20"/>
          <w:spacing w:val="-32"/>
          <w:sz w:val="22"/>
          <w:szCs w:val="22"/>
        </w:rPr>
        <w:t xml:space="preserve"> </w:t>
      </w:r>
      <w:r>
        <w:rPr>
          <w:rFonts w:ascii="Times" w:hAnsi="Times" w:eastAsia="Times" w:cs="Times"/>
          <w:i/>
          <w:iCs/>
          <w:color w:val="231F20"/>
          <w:spacing w:val="-4"/>
          <w:sz w:val="22"/>
          <w:szCs w:val="22"/>
        </w:rPr>
        <w:t>prepared us</w:t>
      </w:r>
      <w:r>
        <w:rPr>
          <w:rFonts w:ascii="Times" w:hAnsi="Times" w:eastAsia="Times" w:cs="Times"/>
          <w:i/>
          <w:iCs/>
          <w:color w:val="231F20"/>
          <w:spacing w:val="-5"/>
          <w:sz w:val="22"/>
          <w:szCs w:val="22"/>
        </w:rPr>
        <w:t>ing</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16"/>
          <w:sz w:val="22"/>
          <w:szCs w:val="22"/>
        </w:rPr>
        <w:t xml:space="preserve"> </w:t>
      </w:r>
      <w:r>
        <w:rPr>
          <w:rFonts w:ascii="Times" w:hAnsi="Times" w:eastAsia="Times" w:cs="Times"/>
          <w:i/>
          <w:iCs/>
          <w:color w:val="231F20"/>
          <w:spacing w:val="-5"/>
          <w:sz w:val="22"/>
          <w:szCs w:val="22"/>
        </w:rPr>
        <w:t>Dundee method is</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ofte</w:t>
      </w:r>
      <w:r>
        <w:rPr>
          <w:rFonts w:ascii="Times" w:hAnsi="Times" w:eastAsia="Times" w:cs="Times"/>
          <w:i/>
          <w:iCs/>
          <w:color w:val="231F20"/>
          <w:spacing w:val="-4"/>
          <w:sz w:val="22"/>
          <w:szCs w:val="22"/>
        </w:rPr>
        <w:t>n considered unpleasant</w:t>
      </w:r>
      <w:r>
        <w:rPr>
          <w:rFonts w:ascii="Times" w:hAnsi="Times" w:eastAsia="Times" w:cs="Times"/>
          <w:i/>
          <w:iCs/>
          <w:color w:val="231F20"/>
          <w:spacing w:val="-4"/>
          <w:position w:val="7"/>
          <w:sz w:val="15"/>
          <w:szCs w:val="15"/>
        </w:rPr>
        <w:t>5</w:t>
      </w:r>
      <w:r>
        <w:rPr>
          <w:rFonts w:ascii="Times" w:hAnsi="Times" w:eastAsia="Times" w:cs="Times"/>
          <w:i/>
          <w:iCs/>
          <w:color w:val="231F20"/>
          <w:spacing w:val="15"/>
          <w:position w:val="7"/>
          <w:sz w:val="15"/>
          <w:szCs w:val="15"/>
        </w:rPr>
        <w:t xml:space="preserve"> </w:t>
      </w:r>
      <w:r>
        <w:rPr>
          <w:rFonts w:ascii="Times" w:hAnsi="Times" w:eastAsia="Times" w:cs="Times"/>
          <w:i/>
          <w:iCs/>
          <w:color w:val="231F20"/>
          <w:spacing w:val="-4"/>
          <w:sz w:val="22"/>
          <w:szCs w:val="22"/>
        </w:rPr>
        <w:t>an</w:t>
      </w:r>
      <w:r>
        <w:rPr>
          <w:rFonts w:ascii="Times" w:hAnsi="Times" w:eastAsia="Times" w:cs="Times"/>
          <w:i/>
          <w:iCs/>
          <w:color w:val="231F20"/>
          <w:spacing w:val="-5"/>
          <w:sz w:val="22"/>
          <w:szCs w:val="22"/>
        </w:rPr>
        <w:t>d there is a well-documented risk of bacteria</w:t>
      </w:r>
      <w:r>
        <w:rPr>
          <w:rFonts w:ascii="Times" w:hAnsi="Times" w:eastAsia="Times" w:cs="Times"/>
          <w:i/>
          <w:iCs/>
          <w:color w:val="231F20"/>
          <w:spacing w:val="-1"/>
          <w:sz w:val="22"/>
          <w:szCs w:val="22"/>
        </w:rPr>
        <w:t>l</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infection</w:t>
      </w:r>
      <w:r>
        <w:rPr>
          <w:rFonts w:ascii="Times" w:hAnsi="Times" w:eastAsia="Times" w:cs="Times"/>
          <w:i/>
          <w:iCs/>
          <w:color w:val="231F20"/>
          <w:spacing w:val="-2"/>
          <w:position w:val="7"/>
          <w:sz w:val="15"/>
          <w:szCs w:val="15"/>
        </w:rPr>
        <w:t>6</w:t>
      </w:r>
      <w:r>
        <w:rPr>
          <w:rFonts w:ascii="Times" w:hAnsi="Times" w:eastAsia="Times" w:cs="Times"/>
          <w:i/>
          <w:iCs/>
          <w:color w:val="231F20"/>
          <w:spacing w:val="19"/>
          <w:w w:val="102"/>
          <w:position w:val="7"/>
          <w:sz w:val="15"/>
          <w:szCs w:val="15"/>
        </w:rPr>
        <w:t xml:space="preserve"> </w:t>
      </w:r>
      <w:r>
        <w:rPr>
          <w:rFonts w:ascii="Times" w:hAnsi="Times" w:eastAsia="Times" w:cs="Times"/>
          <w:i/>
          <w:iCs/>
          <w:color w:val="231F20"/>
          <w:spacing w:val="-2"/>
          <w:sz w:val="22"/>
          <w:szCs w:val="22"/>
        </w:rPr>
        <w:t>resulting</w:t>
      </w:r>
      <w:r>
        <w:rPr>
          <w:rFonts w:ascii="Times" w:hAnsi="Times" w:eastAsia="Times" w:cs="Times"/>
          <w:i/>
          <w:iCs/>
          <w:color w:val="231F20"/>
          <w:spacing w:val="-48"/>
          <w:sz w:val="22"/>
          <w:szCs w:val="22"/>
        </w:rPr>
        <w:t xml:space="preserve"> </w:t>
      </w:r>
      <w:r>
        <w:rPr>
          <w:rFonts w:ascii="Times" w:hAnsi="Times" w:eastAsia="Times" w:cs="Times"/>
          <w:i/>
          <w:iCs/>
          <w:color w:val="231F20"/>
          <w:spacing w:val="-2"/>
          <w:sz w:val="22"/>
          <w:szCs w:val="22"/>
        </w:rPr>
        <w:t>from the consumption of r</w:t>
      </w:r>
      <w:r>
        <w:rPr>
          <w:rFonts w:ascii="Times" w:hAnsi="Times" w:eastAsia="Times" w:cs="Times"/>
          <w:i/>
          <w:iCs/>
          <w:color w:val="231F20"/>
          <w:spacing w:val="-3"/>
          <w:sz w:val="22"/>
          <w:szCs w:val="22"/>
        </w:rPr>
        <w:t>aw meat.</w:t>
      </w:r>
    </w:p>
    <w:p w14:paraId="3F1A50D7">
      <w:pPr>
        <w:spacing w:before="2" w:line="194" w:lineRule="auto"/>
        <w:ind w:left="22" w:right="3" w:firstLine="451"/>
        <w:jc w:val="both"/>
        <w:rPr>
          <w:rFonts w:ascii="Times" w:hAnsi="Times" w:eastAsia="Times" w:cs="Times"/>
          <w:sz w:val="22"/>
          <w:szCs w:val="22"/>
        </w:rPr>
      </w:pPr>
      <w:r>
        <w:rPr>
          <w:rFonts w:ascii="Times" w:hAnsi="Times" w:eastAsia="Times" w:cs="Times"/>
          <w:i/>
          <w:iCs/>
          <w:color w:val="231F20"/>
          <w:spacing w:val="-4"/>
          <w:sz w:val="22"/>
          <w:szCs w:val="22"/>
        </w:rPr>
        <w:t>The a</w:t>
      </w:r>
      <w:r>
        <w:rPr>
          <w:rFonts w:ascii="Times" w:hAnsi="Times" w:eastAsia="Times" w:cs="Times"/>
          <w:i/>
          <w:iCs/>
          <w:color w:val="231F20"/>
          <w:spacing w:val="-3"/>
          <w:sz w:val="22"/>
          <w:szCs w:val="22"/>
        </w:rPr>
        <w:t>im</w:t>
      </w:r>
      <w:r>
        <w:rPr>
          <w:rFonts w:ascii="Times" w:hAnsi="Times" w:eastAsia="Times" w:cs="Times"/>
          <w:i/>
          <w:iCs/>
          <w:color w:val="231F20"/>
          <w:spacing w:val="12"/>
          <w:sz w:val="22"/>
          <w:szCs w:val="22"/>
        </w:rPr>
        <w:t xml:space="preserve"> </w:t>
      </w:r>
      <w:r>
        <w:rPr>
          <w:rFonts w:ascii="Times" w:hAnsi="Times" w:eastAsia="Times" w:cs="Times"/>
          <w:i/>
          <w:iCs/>
          <w:color w:val="231F20"/>
          <w:spacing w:val="-3"/>
          <w:sz w:val="22"/>
          <w:szCs w:val="22"/>
        </w:rPr>
        <w:t>of</w:t>
      </w:r>
      <w:r>
        <w:rPr>
          <w:rFonts w:ascii="Times" w:hAnsi="Times" w:eastAsia="Times" w:cs="Times"/>
          <w:i/>
          <w:iCs/>
          <w:color w:val="231F20"/>
          <w:spacing w:val="16"/>
          <w:sz w:val="22"/>
          <w:szCs w:val="22"/>
        </w:rPr>
        <w:t xml:space="preserve"> </w:t>
      </w:r>
      <w:r>
        <w:rPr>
          <w:rFonts w:ascii="Times" w:hAnsi="Times" w:eastAsia="Times" w:cs="Times"/>
          <w:i/>
          <w:iCs/>
          <w:color w:val="231F20"/>
          <w:spacing w:val="-3"/>
          <w:sz w:val="22"/>
          <w:szCs w:val="22"/>
        </w:rPr>
        <w:t>this study was</w:t>
      </w:r>
      <w:r>
        <w:rPr>
          <w:rFonts w:ascii="Times" w:hAnsi="Times" w:eastAsia="Times" w:cs="Times"/>
          <w:i/>
          <w:iCs/>
          <w:color w:val="231F20"/>
          <w:spacing w:val="15"/>
          <w:sz w:val="22"/>
          <w:szCs w:val="22"/>
        </w:rPr>
        <w:t xml:space="preserve"> </w:t>
      </w:r>
      <w:r>
        <w:rPr>
          <w:rFonts w:ascii="Times" w:hAnsi="Times" w:eastAsia="Times" w:cs="Times"/>
          <w:i/>
          <w:iCs/>
          <w:color w:val="231F20"/>
          <w:spacing w:val="-3"/>
          <w:sz w:val="22"/>
          <w:szCs w:val="22"/>
        </w:rPr>
        <w:t>to de</w:t>
      </w:r>
      <w:r>
        <w:rPr>
          <w:rFonts w:ascii="Times" w:hAnsi="Times" w:eastAsia="Times" w:cs="Times"/>
          <w:i/>
          <w:iCs/>
          <w:color w:val="231F20"/>
          <w:spacing w:val="-4"/>
          <w:sz w:val="22"/>
          <w:szCs w:val="22"/>
        </w:rPr>
        <w:t>velop</w:t>
      </w:r>
      <w:r>
        <w:rPr>
          <w:rFonts w:ascii="Times" w:hAnsi="Times" w:eastAsia="Times" w:cs="Times"/>
          <w:i/>
          <w:iCs/>
          <w:color w:val="231F20"/>
          <w:spacing w:val="10"/>
          <w:sz w:val="22"/>
          <w:szCs w:val="22"/>
        </w:rPr>
        <w:t xml:space="preserve"> </w:t>
      </w:r>
      <w:r>
        <w:rPr>
          <w:rFonts w:ascii="Times" w:hAnsi="Times" w:eastAsia="Times" w:cs="Times"/>
          <w:i/>
          <w:iCs/>
          <w:color w:val="231F20"/>
          <w:spacing w:val="-4"/>
          <w:sz w:val="22"/>
          <w:szCs w:val="22"/>
        </w:rPr>
        <w:t>a</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preparation</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4"/>
          <w:sz w:val="22"/>
          <w:szCs w:val="22"/>
        </w:rPr>
        <w:t>method</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that</w:t>
      </w:r>
      <w:r>
        <w:rPr>
          <w:rFonts w:ascii="Times" w:hAnsi="Times" w:eastAsia="Times" w:cs="Times"/>
          <w:i/>
          <w:iCs/>
          <w:color w:val="231F20"/>
          <w:spacing w:val="6"/>
          <w:sz w:val="22"/>
          <w:szCs w:val="22"/>
        </w:rPr>
        <w:t xml:space="preserve"> </w:t>
      </w:r>
      <w:r>
        <w:rPr>
          <w:rFonts w:ascii="Times" w:hAnsi="Times" w:eastAsia="Times" w:cs="Times"/>
          <w:i/>
          <w:iCs/>
          <w:color w:val="231F20"/>
          <w:spacing w:val="-4"/>
          <w:sz w:val="22"/>
          <w:szCs w:val="22"/>
        </w:rPr>
        <w:t>woul</w:t>
      </w:r>
      <w:r>
        <w:rPr>
          <w:rFonts w:ascii="Times" w:hAnsi="Times" w:eastAsia="Times" w:cs="Times"/>
          <w:i/>
          <w:iCs/>
          <w:color w:val="231F20"/>
          <w:spacing w:val="1"/>
          <w:sz w:val="22"/>
          <w:szCs w:val="22"/>
        </w:rPr>
        <w:t>d</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address these two</w:t>
      </w:r>
      <w:r>
        <w:rPr>
          <w:rFonts w:ascii="Times" w:hAnsi="Times" w:eastAsia="Times" w:cs="Times"/>
          <w:i/>
          <w:iCs/>
          <w:color w:val="231F20"/>
          <w:spacing w:val="-32"/>
          <w:sz w:val="22"/>
          <w:szCs w:val="22"/>
        </w:rPr>
        <w:t xml:space="preserve"> </w:t>
      </w:r>
      <w:r>
        <w:rPr>
          <w:rFonts w:ascii="Times" w:hAnsi="Times" w:eastAsia="Times" w:cs="Times"/>
          <w:i/>
          <w:iCs/>
          <w:color w:val="231F20"/>
          <w:spacing w:val="-5"/>
          <w:sz w:val="22"/>
          <w:szCs w:val="22"/>
        </w:rPr>
        <w:t>problems.</w:t>
      </w:r>
      <w:r>
        <w:rPr>
          <w:rFonts w:ascii="Times" w:hAnsi="Times" w:eastAsia="Times" w:cs="Times"/>
          <w:i/>
          <w:iCs/>
          <w:color w:val="231F20"/>
          <w:spacing w:val="-15"/>
          <w:sz w:val="22"/>
          <w:szCs w:val="22"/>
        </w:rPr>
        <w:t xml:space="preserve"> </w:t>
      </w:r>
      <w:r>
        <w:rPr>
          <w:rFonts w:ascii="Times" w:hAnsi="Times" w:eastAsia="Times" w:cs="Times"/>
          <w:i/>
          <w:iCs/>
          <w:color w:val="231F20"/>
          <w:spacing w:val="-5"/>
          <w:sz w:val="22"/>
          <w:szCs w:val="22"/>
        </w:rPr>
        <w:t>In this</w:t>
      </w:r>
      <w:r>
        <w:rPr>
          <w:rFonts w:ascii="Times" w:hAnsi="Times" w:eastAsia="Times" w:cs="Times"/>
          <w:i/>
          <w:iCs/>
          <w:color w:val="231F20"/>
          <w:spacing w:val="-6"/>
          <w:sz w:val="22"/>
          <w:szCs w:val="22"/>
        </w:rPr>
        <w:t xml:space="preserve"> report, we describe the new method, which</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uses</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seasoning</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5"/>
          <w:sz w:val="22"/>
          <w:szCs w:val="22"/>
        </w:rPr>
        <w:t>improve</w:t>
      </w:r>
      <w:r>
        <w:rPr>
          <w:rFonts w:ascii="Times" w:hAnsi="Times" w:eastAsia="Times" w:cs="Times"/>
          <w:i/>
          <w:iCs/>
          <w:color w:val="231F20"/>
          <w:spacing w:val="23"/>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flavour</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while</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5"/>
          <w:sz w:val="22"/>
          <w:szCs w:val="22"/>
        </w:rPr>
        <w:t>heating</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chicken</w:t>
      </w:r>
      <w:r>
        <w:rPr>
          <w:rFonts w:ascii="Times" w:hAnsi="Times" w:eastAsia="Times" w:cs="Times"/>
          <w:i/>
          <w:iCs/>
          <w:color w:val="231F20"/>
          <w:spacing w:val="22"/>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o</w:t>
      </w:r>
      <w:r>
        <w:rPr>
          <w:rFonts w:ascii="Times" w:hAnsi="Times" w:eastAsia="Times" w:cs="Times"/>
          <w:i/>
          <w:iCs/>
          <w:color w:val="231F20"/>
          <w:spacing w:val="-6"/>
          <w:sz w:val="22"/>
          <w:szCs w:val="22"/>
        </w:rPr>
        <w:t>rder</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kill bacteria</w:t>
      </w:r>
      <w:r>
        <w:rPr>
          <w:rFonts w:ascii="Times" w:hAnsi="Times" w:eastAsia="Times" w:cs="Times"/>
          <w:i/>
          <w:iCs/>
          <w:color w:val="231F20"/>
          <w:spacing w:val="-3"/>
          <w:sz w:val="22"/>
          <w:szCs w:val="22"/>
        </w:rPr>
        <w:t xml:space="preserve"> </w:t>
      </w:r>
      <w:r>
        <w:rPr>
          <w:rFonts w:ascii="Times" w:hAnsi="Times" w:eastAsia="Times" w:cs="Times"/>
          <w:i/>
          <w:iCs/>
          <w:color w:val="231F20"/>
          <w:spacing w:val="-4"/>
          <w:sz w:val="22"/>
          <w:szCs w:val="22"/>
        </w:rPr>
        <w:t>prior to eating.</w:t>
      </w:r>
    </w:p>
    <w:p w14:paraId="1974726E">
      <w:pPr>
        <w:spacing w:before="301" w:line="250" w:lineRule="auto"/>
        <w:ind w:left="16" w:firstLine="442"/>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Now write</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Methodology</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section</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of this</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1"/>
          <w:sz w:val="22"/>
          <w:szCs w:val="22"/>
        </w:rPr>
        <w:t>paper.</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You</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should write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approximately</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2"/>
          <w:sz w:val="22"/>
          <w:szCs w:val="22"/>
        </w:rPr>
        <w:t>250–400</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2"/>
          <w:sz w:val="22"/>
          <w:szCs w:val="22"/>
        </w:rPr>
        <w:t>words.</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2"/>
          <w:sz w:val="22"/>
          <w:szCs w:val="22"/>
        </w:rPr>
        <w:t>If you</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2"/>
          <w:sz w:val="22"/>
          <w:szCs w:val="22"/>
        </w:rPr>
        <w:t>get</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2"/>
          <w:sz w:val="22"/>
          <w:szCs w:val="22"/>
        </w:rPr>
        <w:t>stuck</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2"/>
          <w:sz w:val="22"/>
          <w:szCs w:val="22"/>
        </w:rPr>
        <w:t>don’t</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2"/>
          <w:sz w:val="22"/>
          <w:szCs w:val="22"/>
        </w:rPr>
        <w:t>know</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2"/>
          <w:sz w:val="22"/>
          <w:szCs w:val="22"/>
        </w:rPr>
        <w:t>what</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z w:val="22"/>
          <w:szCs w:val="22"/>
        </w:rPr>
        <w:t xml:space="preserve"> write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next</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use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model</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vocabulary</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help</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you</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move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forward</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Don’t look at the Key until you have finished writing.</w:t>
      </w:r>
    </w:p>
    <w:p w14:paraId="3307E0DA">
      <w:pPr>
        <w:pStyle w:val="6"/>
        <w:spacing w:line="247" w:lineRule="auto"/>
      </w:pPr>
    </w:p>
    <w:p w14:paraId="39B49E95">
      <w:pPr>
        <w:pStyle w:val="4"/>
        <w:bidi w:val="0"/>
      </w:pPr>
      <w:r>
        <w:t>2.5.2  关键</w:t>
      </w:r>
    </w:p>
    <w:p w14:paraId="6F2205A7">
      <w:pPr>
        <w:bidi w:val="0"/>
        <w:ind w:firstLine="500" w:firstLineChars="0"/>
      </w:pPr>
      <w:r>
        <w:t>这是一个示例答案。当你阅读它时，思考每个句子中代表模型的哪个部分。</w:t>
      </w:r>
    </w:p>
    <w:p w14:paraId="0861CDE7">
      <w:pPr>
        <w:pStyle w:val="6"/>
        <w:spacing w:line="431" w:lineRule="auto"/>
        <w:rPr>
          <w:rFonts w:hint="default"/>
          <w:lang w:val="en-US"/>
        </w:rPr>
      </w:pPr>
      <w:r>
        <mc:AlternateContent>
          <mc:Choice Requires="wps">
            <w:drawing>
              <wp:anchor distT="0" distB="0" distL="114300" distR="114300" simplePos="0" relativeHeight="251705344" behindDoc="0" locked="0" layoutInCell="1" allowOverlap="1">
                <wp:simplePos x="0" y="0"/>
                <wp:positionH relativeFrom="column">
                  <wp:posOffset>6350</wp:posOffset>
                </wp:positionH>
                <wp:positionV relativeFrom="paragraph">
                  <wp:posOffset>209550</wp:posOffset>
                </wp:positionV>
                <wp:extent cx="4114800" cy="12700"/>
                <wp:effectExtent l="0" t="0" r="0" b="0"/>
                <wp:wrapNone/>
                <wp:docPr id="57" name="任意多边形 57"/>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6.5pt;height:1pt;width:324pt;z-index:251705344;mso-width-relative:page;mso-height-relative:page;" filled="f" stroked="t" coordsize="6480,20" o:gfxdata="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&#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WJU+jTAAAABwEAAA8AAAAAAAAAAQAgAAAAIgAAAGRy&#10;cy9kb3ducmV2LnhtbFBLAQIUABQAAAAIAIdO4kACeaaqQwIAAKoEAAAOAAAAAAAAAAEAIAAAACIB&#10;AABkcnMvZTJvRG9jLnhtbFBLBQYAAAAABgAGAFkBAADXBQAAAAA=&#10;" path="m0,10l6480,10e">
                <v:fill on="f" focussize="0,0"/>
                <v:stroke weight="1pt" color="#231F20" miterlimit="10" joinstyle="miter"/>
                <v:imagedata o:title=""/>
                <o:lock v:ext="edit" aspectratio="f"/>
              </v:shape>
            </w:pict>
          </mc:Fallback>
        </mc:AlternateContent>
      </w:r>
    </w:p>
    <w:p w14:paraId="7DF0FD70">
      <w:pPr>
        <w:spacing w:before="63" w:line="258" w:lineRule="auto"/>
        <w:ind w:left="344" w:right="359" w:firstLine="1"/>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Two</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experiments</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carried</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out</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using</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different</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comb</w:t>
      </w:r>
      <w:r>
        <w:rPr>
          <w:rFonts w:ascii="Times New Roman" w:hAnsi="Times New Roman" w:eastAsia="Times New Roman" w:cs="Times New Roman"/>
          <w:color w:val="231F20"/>
          <w:spacing w:val="-1"/>
          <w:sz w:val="22"/>
          <w:szCs w:val="22"/>
        </w:rPr>
        <w:t>inations</w:t>
      </w:r>
      <w:r>
        <w:rPr>
          <w:rFonts w:ascii="Times New Roman" w:hAnsi="Times New Roman" w:eastAsia="Times New Roman" w:cs="Times New Roman"/>
          <w:color w:val="231F20"/>
          <w:sz w:val="22"/>
          <w:szCs w:val="22"/>
        </w:rPr>
        <w:t xml:space="preserve"> of</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seasoning</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varying</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cooking</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temperatures</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3"/>
          <w:sz w:val="22"/>
          <w:szCs w:val="22"/>
        </w:rPr>
        <w:t>A</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3"/>
          <w:sz w:val="22"/>
          <w:szCs w:val="22"/>
        </w:rPr>
        <w:t xml:space="preserve">4.5 </w:t>
      </w:r>
      <w:r>
        <w:rPr>
          <w:rFonts w:ascii="Times New Roman" w:hAnsi="Times New Roman" w:eastAsia="Times New Roman" w:cs="Times New Roman"/>
          <w:color w:val="231F20"/>
          <w:sz w:val="22"/>
          <w:szCs w:val="22"/>
        </w:rPr>
        <w:t>kg</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frozen organic</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chicken</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purchased</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from</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Buyri</w:t>
      </w:r>
      <w:r>
        <w:rPr>
          <w:rFonts w:ascii="Times New Roman" w:hAnsi="Times New Roman" w:eastAsia="Times New Roman" w:cs="Times New Roman"/>
          <w:color w:val="231F20"/>
          <w:spacing w:val="-1"/>
          <w:sz w:val="22"/>
          <w:szCs w:val="22"/>
        </w:rPr>
        <w:t>te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Supermarket.</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Buyrite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only</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2"/>
          <w:sz w:val="22"/>
          <w:szCs w:val="22"/>
        </w:rPr>
        <w:t>sell</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pacing w:val="-2"/>
          <w:sz w:val="22"/>
          <w:szCs w:val="22"/>
        </w:rPr>
        <w:t>grade</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2"/>
          <w:sz w:val="22"/>
          <w:szCs w:val="22"/>
        </w:rPr>
        <w:t>chickens</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pacing w:val="-2"/>
          <w:sz w:val="22"/>
          <w:szCs w:val="22"/>
        </w:rPr>
        <w:t>approved</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2"/>
          <w:sz w:val="22"/>
          <w:szCs w:val="22"/>
        </w:rPr>
        <w:t>by</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3"/>
          <w:sz w:val="22"/>
          <w:szCs w:val="22"/>
        </w:rPr>
        <w:t>the  Organic</w:t>
      </w:r>
      <w:r>
        <w:rPr>
          <w:rFonts w:ascii="Times New Roman" w:hAnsi="Times New Roman" w:eastAsia="Times New Roman" w:cs="Times New Roman"/>
          <w:color w:val="231F20"/>
          <w:spacing w:val="52"/>
          <w:sz w:val="22"/>
          <w:szCs w:val="22"/>
        </w:rPr>
        <w:t xml:space="preserve"> </w:t>
      </w:r>
      <w:r>
        <w:rPr>
          <w:rFonts w:ascii="Times New Roman" w:hAnsi="Times New Roman" w:eastAsia="Times New Roman" w:cs="Times New Roman"/>
          <w:color w:val="231F20"/>
          <w:spacing w:val="-3"/>
          <w:sz w:val="22"/>
          <w:szCs w:val="22"/>
        </w:rPr>
        <w:t>Farmers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Association,</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thus</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ensuring</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both</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homogeneity</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of the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sample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quality</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of the</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product.</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Seasonings</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were</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obtained</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from</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SeasonInc UK and were used as supplied.</w:t>
      </w:r>
    </w:p>
    <w:p w14:paraId="3F3DFFC5">
      <w:pPr>
        <w:spacing w:before="6" w:line="253" w:lineRule="auto"/>
        <w:ind w:left="341" w:right="360" w:firstLine="562"/>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According to the method described by Hanks</w:t>
      </w:r>
      <w:r>
        <w:rPr>
          <w:rFonts w:ascii="Times New Roman" w:hAnsi="Times New Roman" w:eastAsia="Times New Roman" w:cs="Times New Roman"/>
          <w:color w:val="231F20"/>
          <w:spacing w:val="23"/>
          <w:sz w:val="22"/>
          <w:szCs w:val="22"/>
        </w:rPr>
        <w:t xml:space="preserve"> </w:t>
      </w:r>
      <w:r>
        <w:rPr>
          <w:rFonts w:ascii="Times" w:hAnsi="Times" w:eastAsia="Times" w:cs="Times"/>
          <w:i/>
          <w:iCs/>
          <w:color w:val="231F20"/>
          <w:sz w:val="22"/>
          <w:szCs w:val="22"/>
        </w:rPr>
        <w:t>et al</w:t>
      </w:r>
      <w:r>
        <w:rPr>
          <w:rFonts w:ascii="Times New Roman" w:hAnsi="Times New Roman" w:eastAsia="Times New Roman" w:cs="Times New Roman"/>
          <w:color w:val="231F20"/>
          <w:sz w:val="22"/>
          <w:szCs w:val="22"/>
        </w:rPr>
        <w:t>.</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(1998), the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chicken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first</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immersed</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freshly</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boiled</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water</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cooled</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to a</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temperature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20°</w:t>
      </w:r>
      <w:r>
        <w:rPr>
          <w:rFonts w:ascii="Times New Roman" w:hAnsi="Times New Roman" w:eastAsia="Times New Roman" w:cs="Times New Roman"/>
          <w:color w:val="231F20"/>
          <w:sz w:val="22"/>
          <w:szCs w:val="22"/>
        </w:rPr>
        <w:t>C</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subsequently</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rinsed</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thoroughly</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in a</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salt</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solution</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so</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reduce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level</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bacteria</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surface of</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chicken</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5"/>
          <w:position w:val="7"/>
          <w:sz w:val="15"/>
          <w:szCs w:val="15"/>
        </w:rPr>
        <w:t xml:space="preserve">7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order</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obtain</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two</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samples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equal</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size</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and weight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testing</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chicken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first</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skinned</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using</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standard BS1709  Skin-o-matic;  the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flesh</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then</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rem</w:t>
      </w:r>
      <w:r>
        <w:rPr>
          <w:rFonts w:ascii="Times New Roman" w:hAnsi="Times New Roman" w:eastAsia="Times New Roman" w:cs="Times New Roman"/>
          <w:color w:val="231F20"/>
          <w:spacing w:val="-1"/>
          <w:sz w:val="22"/>
          <w:szCs w:val="22"/>
        </w:rPr>
        <w:t>oved</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from</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bone with</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a 4</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cm</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steel</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Saba</w:t>
      </w:r>
      <w:r>
        <w:rPr>
          <w:rFonts w:ascii="Times New Roman" w:hAnsi="Times New Roman" w:eastAsia="Times New Roman" w:cs="Times New Roman"/>
          <w:color w:val="231F20"/>
          <w:spacing w:val="-1"/>
          <w:sz w:val="22"/>
          <w:szCs w:val="22"/>
        </w:rPr>
        <w:t>tier knife,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after</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which</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was</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cut</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into</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3 cm-cubes, each weigh</w:t>
      </w:r>
      <w:r>
        <w:rPr>
          <w:rFonts w:ascii="Times New Roman" w:hAnsi="Times New Roman" w:eastAsia="Times New Roman" w:cs="Times New Roman"/>
          <w:color w:val="231F20"/>
          <w:spacing w:val="-3"/>
          <w:sz w:val="22"/>
          <w:szCs w:val="22"/>
        </w:rPr>
        <w:t>ing</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3"/>
          <w:sz w:val="22"/>
          <w:szCs w:val="22"/>
        </w:rPr>
        <w:t>100 g.</w:t>
      </w:r>
    </w:p>
    <w:p w14:paraId="0946999B">
      <w:pPr>
        <w:spacing w:before="3" w:line="263" w:lineRule="auto"/>
        <w:ind w:left="345" w:right="356" w:firstLine="560"/>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Two</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cubes</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z w:val="22"/>
          <w:szCs w:val="22"/>
        </w:rPr>
        <w:t>thus</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obtained</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z w:val="22"/>
          <w:szCs w:val="22"/>
        </w:rPr>
        <w:t>randomly</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select</w:t>
      </w:r>
      <w:r>
        <w:rPr>
          <w:rFonts w:ascii="Times New Roman" w:hAnsi="Times New Roman" w:eastAsia="Times New Roman" w:cs="Times New Roman"/>
          <w:color w:val="231F20"/>
          <w:spacing w:val="-1"/>
          <w:sz w:val="22"/>
          <w:szCs w:val="22"/>
        </w:rPr>
        <w:t>ed</w:t>
      </w:r>
      <w:r>
        <w:rPr>
          <w:rFonts w:ascii="Times New Roman" w:hAnsi="Times New Roman" w:eastAsia="Times New Roman" w:cs="Times New Roman"/>
          <w:color w:val="231F20"/>
          <w:sz w:val="22"/>
          <w:szCs w:val="22"/>
        </w:rPr>
        <w:t xml:space="preserve"> for testing.</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cubes were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dried</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individually in</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Phillips</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R2D2</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Dehydrator for 10 minutes. Immediately</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after removing each cube</w:t>
      </w:r>
      <w:r>
        <w:rPr>
          <w:rFonts w:ascii="Times New Roman" w:hAnsi="Times New Roman" w:eastAsia="Times New Roman" w:cs="Times New Roman"/>
          <w:color w:val="231F20"/>
          <w:sz w:val="22"/>
          <w:szCs w:val="22"/>
        </w:rPr>
        <w:t xml:space="preserve"> from</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dehydrator</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z w:val="22"/>
          <w:szCs w:val="22"/>
        </w:rPr>
        <w:t>it</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coated</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z w:val="22"/>
          <w:szCs w:val="22"/>
        </w:rPr>
        <w:t>selected</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z w:val="22"/>
          <w:szCs w:val="22"/>
        </w:rPr>
        <w:t>seasoning mixture</w:t>
      </w:r>
      <w:r>
        <w:rPr>
          <w:rFonts w:ascii="Times New Roman" w:hAnsi="Times New Roman" w:eastAsia="Times New Roman" w:cs="Times New Roman"/>
          <w:color w:val="231F20"/>
          <w:position w:val="7"/>
          <w:sz w:val="15"/>
          <w:szCs w:val="15"/>
        </w:rPr>
        <w:t>8</w:t>
      </w:r>
      <w:r>
        <w:rPr>
          <w:rFonts w:ascii="Times New Roman" w:hAnsi="Times New Roman" w:eastAsia="Times New Roman" w:cs="Times New Roman"/>
          <w:color w:val="231F20"/>
          <w:spacing w:val="16"/>
          <w:w w:val="101"/>
          <w:position w:val="7"/>
          <w:sz w:val="15"/>
          <w:szCs w:val="15"/>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z w:val="22"/>
          <w:szCs w:val="22"/>
        </w:rPr>
        <w:t>left</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z w:val="22"/>
          <w:szCs w:val="22"/>
        </w:rPr>
        <w:t>stand</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pacing w:val="-1"/>
          <w:sz w:val="22"/>
          <w:szCs w:val="22"/>
        </w:rPr>
        <w:t>on</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pacing w:val="-1"/>
          <w:sz w:val="22"/>
          <w:szCs w:val="22"/>
        </w:rPr>
        <w:t>glass</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pacing w:val="-1"/>
          <w:sz w:val="22"/>
          <w:szCs w:val="22"/>
        </w:rPr>
        <w:t>plate</w:t>
      </w:r>
      <w:r>
        <w:rPr>
          <w:rFonts w:ascii="Times New Roman" w:hAnsi="Times New Roman" w:eastAsia="Times New Roman" w:cs="Times New Roman"/>
          <w:color w:val="231F20"/>
          <w:spacing w:val="50"/>
          <w:w w:val="101"/>
          <w:sz w:val="22"/>
          <w:szCs w:val="22"/>
        </w:rPr>
        <w:t xml:space="preserve"> </w:t>
      </w:r>
      <w:r>
        <w:rPr>
          <w:rFonts w:ascii="Times New Roman" w:hAnsi="Times New Roman" w:eastAsia="Times New Roman" w:cs="Times New Roman"/>
          <w:color w:val="231F20"/>
          <w:spacing w:val="-1"/>
          <w:sz w:val="22"/>
          <w:szCs w:val="22"/>
        </w:rPr>
        <w:t>for  30</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pacing w:val="-1"/>
          <w:sz w:val="22"/>
          <w:szCs w:val="22"/>
        </w:rPr>
        <w:t>minutes</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pacing w:val="-1"/>
          <w:sz w:val="22"/>
          <w:szCs w:val="22"/>
        </w:rPr>
        <w:t>at</w:t>
      </w:r>
      <w:r>
        <w:rPr>
          <w:rFonts w:ascii="Times New Roman" w:hAnsi="Times New Roman" w:eastAsia="Times New Roman" w:cs="Times New Roman"/>
          <w:color w:val="231F20"/>
          <w:sz w:val="22"/>
          <w:szCs w:val="22"/>
        </w:rPr>
        <w:t xml:space="preserve"> room</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temperature</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2"/>
          <w:sz w:val="22"/>
          <w:szCs w:val="22"/>
        </w:rPr>
        <w:t>(16°C)</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order</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enhance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absorption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pacing w:val="1"/>
          <w:sz w:val="22"/>
          <w:szCs w:val="22"/>
        </w:rPr>
        <w:t>seasoning</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prior</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heating.</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Seaso</w:t>
      </w:r>
      <w:r>
        <w:rPr>
          <w:rFonts w:ascii="Times New Roman" w:hAnsi="Times New Roman" w:eastAsia="Times New Roman" w:cs="Times New Roman"/>
          <w:color w:val="231F20"/>
          <w:sz w:val="22"/>
          <w:szCs w:val="22"/>
        </w:rPr>
        <w:t>ning</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quantities</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measured used</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z w:val="22"/>
          <w:szCs w:val="22"/>
        </w:rPr>
        <w:t>standard</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domestic</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z w:val="22"/>
          <w:szCs w:val="22"/>
        </w:rPr>
        <w:t>kitchen</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z w:val="22"/>
          <w:szCs w:val="22"/>
        </w:rPr>
        <w:t>scales</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z w:val="22"/>
          <w:szCs w:val="22"/>
        </w:rPr>
        <w:t>therefore</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only approximate</w:t>
      </w:r>
      <w:r>
        <w:rPr>
          <w:rFonts w:ascii="Times New Roman" w:hAnsi="Times New Roman" w:eastAsia="Times New Roman" w:cs="Times New Roman"/>
          <w:color w:val="231F20"/>
          <w:spacing w:val="5"/>
          <w:sz w:val="22"/>
          <w:szCs w:val="22"/>
        </w:rPr>
        <w:t>.</w:t>
      </w:r>
    </w:p>
    <w:p w14:paraId="1167C4D8">
      <w:pPr>
        <w:spacing w:before="5" w:line="269" w:lineRule="auto"/>
        <w:ind w:left="341" w:right="359" w:firstLine="564"/>
        <w:jc w:val="both"/>
        <w:rPr>
          <w:rFonts w:ascii="Times New Roman" w:hAnsi="Times New Roman" w:eastAsia="Times New Roman" w:cs="Times New Roman"/>
          <w:color w:val="231F20"/>
          <w:spacing w:val="-1"/>
          <w:sz w:val="22"/>
          <w:szCs w:val="22"/>
        </w:rPr>
      </w:pPr>
      <w:r>
        <w:rPr>
          <w:rFonts w:ascii="Times New Roman" w:hAnsi="Times New Roman" w:eastAsia="Times New Roman" w:cs="Times New Roman"/>
          <w:color w:val="231F20"/>
          <w:sz w:val="22"/>
          <w:szCs w:val="22"/>
        </w:rPr>
        <w:t>Each</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cube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placed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ovenproof</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dish</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transferred</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pre</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z w:val="22"/>
          <w:szCs w:val="22"/>
        </w:rPr>
        <w:t>heated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Panasonic</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Model</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5"/>
          <w:sz w:val="22"/>
          <w:szCs w:val="22"/>
        </w:rPr>
        <w:t>33</w:t>
      </w:r>
      <w:r>
        <w:rPr>
          <w:rFonts w:ascii="Times New Roman" w:hAnsi="Times New Roman" w:eastAsia="Times New Roman" w:cs="Times New Roman"/>
          <w:color w:val="231F20"/>
          <w:sz w:val="22"/>
          <w:szCs w:val="22"/>
        </w:rPr>
        <w:t>KY</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standard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1"/>
          <w:sz w:val="22"/>
          <w:szCs w:val="22"/>
        </w:rPr>
        <w:t>electric</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fan-assisted</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2"/>
          <w:sz w:val="22"/>
          <w:szCs w:val="22"/>
        </w:rPr>
        <w:t>oven</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2"/>
          <w:sz w:val="22"/>
          <w:szCs w:val="22"/>
        </w:rPr>
        <w:t>at</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2"/>
          <w:sz w:val="22"/>
          <w:szCs w:val="22"/>
        </w:rPr>
        <w:t>150°C</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2"/>
          <w:sz w:val="22"/>
          <w:szCs w:val="22"/>
        </w:rPr>
        <w:t>for</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2"/>
          <w:sz w:val="22"/>
          <w:szCs w:val="22"/>
        </w:rPr>
        <w:t>10</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2"/>
          <w:sz w:val="22"/>
          <w:szCs w:val="22"/>
        </w:rPr>
        <w:t>minutes.</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2"/>
          <w:sz w:val="22"/>
          <w:szCs w:val="22"/>
        </w:rPr>
        <w:t>product</w:t>
      </w:r>
      <w:r>
        <w:rPr>
          <w:rFonts w:ascii="Times New Roman" w:hAnsi="Times New Roman" w:eastAsia="Times New Roman" w:cs="Times New Roman"/>
          <w:color w:val="231F20"/>
          <w:sz w:val="22"/>
          <w:szCs w:val="22"/>
        </w:rPr>
        <w:t xml:space="preserve"> was</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removed</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from</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oven</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allowed</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come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equilibrium</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z w:val="22"/>
          <w:szCs w:val="22"/>
        </w:rPr>
        <w:t xml:space="preserve"> after</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z w:val="22"/>
          <w:szCs w:val="22"/>
        </w:rPr>
        <w:t>which</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cubes</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z w:val="22"/>
          <w:szCs w:val="22"/>
        </w:rPr>
        <w:t>w</w:t>
      </w:r>
      <w:r>
        <w:rPr>
          <w:rFonts w:ascii="Times New Roman" w:hAnsi="Times New Roman" w:eastAsia="Times New Roman" w:cs="Times New Roman"/>
          <w:color w:val="231F20"/>
          <w:spacing w:val="-1"/>
          <w:sz w:val="22"/>
          <w:szCs w:val="22"/>
        </w:rPr>
        <w:t>ere</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assessed</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according</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1"/>
          <w:sz w:val="22"/>
          <w:szCs w:val="22"/>
        </w:rPr>
        <w:t>TTS</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test</w:t>
      </w:r>
      <w:r>
        <w:rPr>
          <w:rFonts w:ascii="Times New Roman" w:hAnsi="Times New Roman" w:eastAsia="Times New Roman" w:cs="Times New Roman"/>
          <w:color w:val="231F20"/>
          <w:sz w:val="22"/>
          <w:szCs w:val="22"/>
        </w:rPr>
        <w:t xml:space="preserve"> developed by Dundee (Dundee,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1997).</w:t>
      </w:r>
    </w:p>
    <w:p w14:paraId="2286EDB4">
      <w:pPr>
        <w:spacing w:before="5" w:line="269" w:lineRule="auto"/>
        <w:ind w:left="341" w:right="359" w:firstLine="564"/>
        <w:jc w:val="both"/>
        <w:rPr>
          <w:rFonts w:ascii="Times New Roman" w:hAnsi="Times New Roman" w:eastAsia="Times New Roman" w:cs="Times New Roman"/>
          <w:color w:val="231F20"/>
          <w:spacing w:val="-1"/>
          <w:sz w:val="22"/>
          <w:szCs w:val="22"/>
        </w:rPr>
        <w:sectPr>
          <w:footerReference r:id="rId9" w:type="default"/>
          <w:pgSz w:w="8211" w:h="12387"/>
          <w:pgMar w:top="400" w:right="875" w:bottom="819" w:left="854" w:header="0" w:footer="799" w:gutter="0"/>
          <w:cols w:space="720" w:num="1"/>
        </w:sectPr>
      </w:pPr>
    </w:p>
    <w:p w14:paraId="77114936">
      <w:pPr>
        <w:pStyle w:val="2"/>
        <w:bidi w:val="0"/>
      </w:pPr>
      <w:r>
        <w:t>单元 3 结果写作</w:t>
      </w:r>
    </w:p>
    <w:p w14:paraId="4A4CB0E5">
      <w:pPr>
        <w:pStyle w:val="3"/>
        <w:bidi w:val="0"/>
      </w:pPr>
      <w:r>
        <w:t>3.1 结构</w:t>
      </w:r>
    </w:p>
    <w:p w14:paraId="69BC057D">
      <w:pPr>
        <w:bidi w:val="0"/>
        <w:ind w:firstLine="500" w:firstLineChars="0"/>
      </w:pPr>
      <w:r>
        <w:t>本节的标题在不同学科和不同期刊中有所不同。它有时被称为“分 析”或“数据分析”，而不是“结果”。下表显示了从这一点到研 究论文结束的四个副标题选项。</w:t>
      </w: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620"/>
        <w:gridCol w:w="1615"/>
        <w:gridCol w:w="1615"/>
        <w:gridCol w:w="1620"/>
      </w:tblGrid>
      <w:tr w14:paraId="005DDB80">
        <w:trPr>
          <w:trHeight w:val="553" w:hRule="atLeast"/>
        </w:trPr>
        <w:tc>
          <w:tcPr>
            <w:tcW w:w="1620" w:type="dxa"/>
            <w:vAlign w:val="top"/>
          </w:tcPr>
          <w:p w14:paraId="27BD3386">
            <w:pPr>
              <w:pStyle w:val="11"/>
              <w:spacing w:before="208" w:line="189" w:lineRule="auto"/>
              <w:ind w:left="124"/>
              <w:rPr>
                <w:sz w:val="22"/>
                <w:szCs w:val="22"/>
              </w:rPr>
            </w:pPr>
            <w:r>
              <w:rPr>
                <w:sz w:val="22"/>
                <w:szCs w:val="22"/>
              </w:rPr>
              <w:t>Option</w:t>
            </w:r>
            <w:r>
              <w:rPr>
                <w:spacing w:val="18"/>
                <w:w w:val="101"/>
                <w:sz w:val="22"/>
                <w:szCs w:val="22"/>
              </w:rPr>
              <w:t xml:space="preserve"> </w:t>
            </w:r>
            <w:r>
              <w:rPr>
                <w:spacing w:val="12"/>
                <w:sz w:val="22"/>
                <w:szCs w:val="22"/>
              </w:rPr>
              <w:t>1</w:t>
            </w:r>
          </w:p>
        </w:tc>
        <w:tc>
          <w:tcPr>
            <w:tcW w:w="1615" w:type="dxa"/>
            <w:vAlign w:val="top"/>
          </w:tcPr>
          <w:p w14:paraId="73BC320C">
            <w:pPr>
              <w:pStyle w:val="11"/>
              <w:spacing w:before="208" w:line="189" w:lineRule="auto"/>
              <w:ind w:left="120"/>
              <w:rPr>
                <w:sz w:val="22"/>
                <w:szCs w:val="22"/>
              </w:rPr>
            </w:pPr>
            <w:r>
              <w:rPr>
                <w:sz w:val="22"/>
                <w:szCs w:val="22"/>
              </w:rPr>
              <w:t>Option</w:t>
            </w:r>
            <w:r>
              <w:rPr>
                <w:spacing w:val="8"/>
                <w:sz w:val="22"/>
                <w:szCs w:val="22"/>
              </w:rPr>
              <w:t xml:space="preserve"> 2</w:t>
            </w:r>
          </w:p>
        </w:tc>
        <w:tc>
          <w:tcPr>
            <w:tcW w:w="1615" w:type="dxa"/>
            <w:vAlign w:val="top"/>
          </w:tcPr>
          <w:p w14:paraId="22880602">
            <w:pPr>
              <w:pStyle w:val="11"/>
              <w:spacing w:before="208" w:line="189" w:lineRule="auto"/>
              <w:ind w:left="123"/>
              <w:rPr>
                <w:sz w:val="22"/>
                <w:szCs w:val="22"/>
              </w:rPr>
            </w:pPr>
            <w:r>
              <w:rPr>
                <w:sz w:val="22"/>
                <w:szCs w:val="22"/>
              </w:rPr>
              <w:t>Option</w:t>
            </w:r>
            <w:r>
              <w:rPr>
                <w:spacing w:val="9"/>
                <w:sz w:val="22"/>
                <w:szCs w:val="22"/>
              </w:rPr>
              <w:t xml:space="preserve"> 3</w:t>
            </w:r>
          </w:p>
        </w:tc>
        <w:tc>
          <w:tcPr>
            <w:tcW w:w="1620" w:type="dxa"/>
            <w:vAlign w:val="top"/>
          </w:tcPr>
          <w:p w14:paraId="56090BED">
            <w:pPr>
              <w:pStyle w:val="11"/>
              <w:spacing w:before="208" w:line="189" w:lineRule="auto"/>
              <w:ind w:left="125"/>
              <w:rPr>
                <w:sz w:val="22"/>
                <w:szCs w:val="22"/>
              </w:rPr>
            </w:pPr>
            <w:r>
              <w:rPr>
                <w:sz w:val="22"/>
                <w:szCs w:val="22"/>
              </w:rPr>
              <w:t>Option</w:t>
            </w:r>
            <w:r>
              <w:rPr>
                <w:spacing w:val="7"/>
                <w:sz w:val="22"/>
                <w:szCs w:val="22"/>
              </w:rPr>
              <w:t xml:space="preserve"> 4</w:t>
            </w:r>
          </w:p>
        </w:tc>
      </w:tr>
      <w:tr w14:paraId="0F2E1FB8">
        <w:trPr>
          <w:trHeight w:val="418" w:hRule="atLeast"/>
        </w:trPr>
        <w:tc>
          <w:tcPr>
            <w:tcW w:w="1620" w:type="dxa"/>
            <w:tcBorders>
              <w:bottom w:val="nil"/>
            </w:tcBorders>
            <w:vAlign w:val="top"/>
          </w:tcPr>
          <w:p w14:paraId="246F068E">
            <w:pPr>
              <w:pStyle w:val="11"/>
              <w:spacing w:before="195" w:line="193" w:lineRule="auto"/>
              <w:ind w:left="123"/>
              <w:rPr>
                <w:sz w:val="22"/>
                <w:szCs w:val="22"/>
              </w:rPr>
            </w:pPr>
            <w:r>
              <w:rPr>
                <w:spacing w:val="-4"/>
                <w:sz w:val="22"/>
                <w:szCs w:val="22"/>
              </w:rPr>
              <w:t>Results</w:t>
            </w:r>
          </w:p>
        </w:tc>
        <w:tc>
          <w:tcPr>
            <w:tcW w:w="1615" w:type="dxa"/>
            <w:tcBorders>
              <w:bottom w:val="nil"/>
            </w:tcBorders>
            <w:vAlign w:val="top"/>
          </w:tcPr>
          <w:p w14:paraId="3998909E">
            <w:pPr>
              <w:pStyle w:val="11"/>
              <w:spacing w:before="195" w:line="193" w:lineRule="auto"/>
              <w:ind w:left="120"/>
              <w:rPr>
                <w:sz w:val="22"/>
                <w:szCs w:val="22"/>
              </w:rPr>
            </w:pPr>
            <w:r>
              <w:rPr>
                <w:spacing w:val="-4"/>
                <w:sz w:val="22"/>
                <w:szCs w:val="22"/>
              </w:rPr>
              <w:t>Results</w:t>
            </w:r>
          </w:p>
        </w:tc>
        <w:tc>
          <w:tcPr>
            <w:tcW w:w="1615" w:type="dxa"/>
            <w:tcBorders>
              <w:bottom w:val="nil"/>
            </w:tcBorders>
            <w:vAlign w:val="top"/>
          </w:tcPr>
          <w:p w14:paraId="25D440A7">
            <w:pPr>
              <w:pStyle w:val="11"/>
              <w:spacing w:before="195" w:line="193" w:lineRule="auto"/>
              <w:ind w:left="123"/>
              <w:rPr>
                <w:sz w:val="22"/>
                <w:szCs w:val="22"/>
              </w:rPr>
            </w:pPr>
            <w:r>
              <w:rPr>
                <w:spacing w:val="-2"/>
                <w:sz w:val="22"/>
                <w:szCs w:val="22"/>
              </w:rPr>
              <w:t>Results and</w:t>
            </w:r>
          </w:p>
        </w:tc>
        <w:tc>
          <w:tcPr>
            <w:tcW w:w="1620" w:type="dxa"/>
            <w:tcBorders>
              <w:bottom w:val="nil"/>
            </w:tcBorders>
            <w:vAlign w:val="top"/>
          </w:tcPr>
          <w:p w14:paraId="0773206C">
            <w:pPr>
              <w:pStyle w:val="11"/>
              <w:spacing w:before="195" w:line="193" w:lineRule="auto"/>
              <w:ind w:left="125"/>
              <w:rPr>
                <w:sz w:val="22"/>
                <w:szCs w:val="22"/>
              </w:rPr>
            </w:pPr>
            <w:r>
              <w:rPr>
                <w:spacing w:val="-4"/>
                <w:sz w:val="22"/>
                <w:szCs w:val="22"/>
              </w:rPr>
              <w:t>Results</w:t>
            </w:r>
          </w:p>
        </w:tc>
      </w:tr>
      <w:tr w14:paraId="19BBB8B3">
        <w:trPr>
          <w:trHeight w:val="272" w:hRule="atLeast"/>
        </w:trPr>
        <w:tc>
          <w:tcPr>
            <w:tcW w:w="1620" w:type="dxa"/>
            <w:tcBorders>
              <w:top w:val="nil"/>
              <w:bottom w:val="nil"/>
            </w:tcBorders>
            <w:vAlign w:val="top"/>
          </w:tcPr>
          <w:p w14:paraId="4F0316B2">
            <w:pPr>
              <w:spacing w:before="115" w:line="147" w:lineRule="exact"/>
              <w:ind w:left="125"/>
              <w:rPr>
                <w:rFonts w:ascii="Times" w:hAnsi="Times" w:eastAsia="Times" w:cs="Times"/>
                <w:sz w:val="22"/>
                <w:szCs w:val="22"/>
              </w:rPr>
            </w:pPr>
            <w:r>
              <w:rPr>
                <w:rFonts w:ascii="Times" w:hAnsi="Times" w:eastAsia="Times" w:cs="Times"/>
                <w:i/>
                <w:iCs/>
                <w:spacing w:val="-9"/>
                <w:sz w:val="22"/>
                <w:szCs w:val="22"/>
              </w:rPr>
              <w:t>or</w:t>
            </w:r>
          </w:p>
        </w:tc>
        <w:tc>
          <w:tcPr>
            <w:tcW w:w="1615" w:type="dxa"/>
            <w:tcBorders>
              <w:top w:val="nil"/>
              <w:bottom w:val="nil"/>
            </w:tcBorders>
            <w:vAlign w:val="top"/>
          </w:tcPr>
          <w:p w14:paraId="6D977DD6">
            <w:pPr>
              <w:spacing w:before="115" w:line="147" w:lineRule="exact"/>
              <w:ind w:left="122"/>
              <w:rPr>
                <w:rFonts w:ascii="Times" w:hAnsi="Times" w:eastAsia="Times" w:cs="Times"/>
                <w:sz w:val="22"/>
                <w:szCs w:val="22"/>
              </w:rPr>
            </w:pPr>
            <w:r>
              <w:rPr>
                <w:rFonts w:ascii="Times" w:hAnsi="Times" w:eastAsia="Times" w:cs="Times"/>
                <w:i/>
                <w:iCs/>
                <w:spacing w:val="-9"/>
                <w:sz w:val="22"/>
                <w:szCs w:val="22"/>
              </w:rPr>
              <w:t>or</w:t>
            </w:r>
          </w:p>
        </w:tc>
        <w:tc>
          <w:tcPr>
            <w:tcW w:w="1615" w:type="dxa"/>
            <w:tcBorders>
              <w:top w:val="nil"/>
              <w:bottom w:val="nil"/>
            </w:tcBorders>
            <w:vAlign w:val="top"/>
          </w:tcPr>
          <w:p w14:paraId="0B329DDB">
            <w:pPr>
              <w:pStyle w:val="11"/>
              <w:spacing w:before="71" w:line="180" w:lineRule="auto"/>
              <w:ind w:left="122"/>
              <w:rPr>
                <w:sz w:val="22"/>
                <w:szCs w:val="22"/>
              </w:rPr>
            </w:pPr>
            <w:r>
              <w:rPr>
                <w:spacing w:val="-1"/>
                <w:sz w:val="22"/>
                <w:szCs w:val="22"/>
              </w:rPr>
              <w:t>Discussion</w:t>
            </w:r>
          </w:p>
        </w:tc>
        <w:tc>
          <w:tcPr>
            <w:tcW w:w="1620" w:type="dxa"/>
            <w:tcBorders>
              <w:top w:val="nil"/>
              <w:bottom w:val="nil"/>
            </w:tcBorders>
            <w:vAlign w:val="top"/>
          </w:tcPr>
          <w:p w14:paraId="3E5DC9C4">
            <w:pPr>
              <w:spacing w:before="115" w:line="147" w:lineRule="exact"/>
              <w:ind w:left="127"/>
              <w:rPr>
                <w:rFonts w:ascii="Times" w:hAnsi="Times" w:eastAsia="Times" w:cs="Times"/>
                <w:sz w:val="22"/>
                <w:szCs w:val="22"/>
              </w:rPr>
            </w:pPr>
            <w:r>
              <w:rPr>
                <w:rFonts w:ascii="Times" w:hAnsi="Times" w:eastAsia="Times" w:cs="Times"/>
                <w:i/>
                <w:iCs/>
                <w:spacing w:val="-9"/>
                <w:sz w:val="22"/>
                <w:szCs w:val="22"/>
              </w:rPr>
              <w:t>or</w:t>
            </w:r>
          </w:p>
        </w:tc>
      </w:tr>
      <w:tr w14:paraId="40865E20">
        <w:trPr>
          <w:trHeight w:val="416" w:hRule="atLeast"/>
        </w:trPr>
        <w:tc>
          <w:tcPr>
            <w:tcW w:w="1620" w:type="dxa"/>
            <w:tcBorders>
              <w:top w:val="nil"/>
            </w:tcBorders>
            <w:vAlign w:val="top"/>
          </w:tcPr>
          <w:p w14:paraId="14E6B280">
            <w:pPr>
              <w:pStyle w:val="11"/>
              <w:spacing w:before="65" w:line="202" w:lineRule="auto"/>
              <w:ind w:left="122"/>
              <w:rPr>
                <w:sz w:val="22"/>
                <w:szCs w:val="22"/>
              </w:rPr>
            </w:pPr>
            <w:r>
              <w:rPr>
                <w:spacing w:val="-3"/>
                <w:sz w:val="22"/>
                <w:szCs w:val="22"/>
              </w:rPr>
              <w:t>Data Analysis</w:t>
            </w:r>
          </w:p>
        </w:tc>
        <w:tc>
          <w:tcPr>
            <w:tcW w:w="1615" w:type="dxa"/>
            <w:tcBorders>
              <w:top w:val="nil"/>
            </w:tcBorders>
            <w:vAlign w:val="top"/>
          </w:tcPr>
          <w:p w14:paraId="7B0CC584">
            <w:pPr>
              <w:pStyle w:val="11"/>
              <w:spacing w:before="65" w:line="202" w:lineRule="auto"/>
              <w:ind w:left="119"/>
              <w:rPr>
                <w:sz w:val="22"/>
                <w:szCs w:val="22"/>
              </w:rPr>
            </w:pPr>
            <w:r>
              <w:rPr>
                <w:spacing w:val="-3"/>
                <w:sz w:val="22"/>
                <w:szCs w:val="22"/>
              </w:rPr>
              <w:t>Data Analysis</w:t>
            </w:r>
          </w:p>
        </w:tc>
        <w:tc>
          <w:tcPr>
            <w:tcW w:w="1615" w:type="dxa"/>
            <w:tcBorders>
              <w:top w:val="nil"/>
            </w:tcBorders>
            <w:vAlign w:val="top"/>
          </w:tcPr>
          <w:p w14:paraId="53F0643C">
            <w:pPr>
              <w:rPr>
                <w:rFonts w:ascii="Arial"/>
                <w:sz w:val="21"/>
              </w:rPr>
            </w:pPr>
          </w:p>
        </w:tc>
        <w:tc>
          <w:tcPr>
            <w:tcW w:w="1620" w:type="dxa"/>
            <w:tcBorders>
              <w:top w:val="nil"/>
            </w:tcBorders>
            <w:vAlign w:val="top"/>
          </w:tcPr>
          <w:p w14:paraId="1B5450F3">
            <w:pPr>
              <w:pStyle w:val="11"/>
              <w:spacing w:before="65" w:line="202" w:lineRule="auto"/>
              <w:ind w:left="124"/>
              <w:rPr>
                <w:sz w:val="22"/>
                <w:szCs w:val="22"/>
              </w:rPr>
            </w:pPr>
            <w:r>
              <w:rPr>
                <w:spacing w:val="-3"/>
                <w:sz w:val="22"/>
                <w:szCs w:val="22"/>
              </w:rPr>
              <w:t>Data Analysis</w:t>
            </w:r>
          </w:p>
        </w:tc>
      </w:tr>
      <w:tr w14:paraId="15546E4F">
        <w:trPr>
          <w:trHeight w:val="839" w:hRule="atLeast"/>
        </w:trPr>
        <w:tc>
          <w:tcPr>
            <w:tcW w:w="1620" w:type="dxa"/>
            <w:vAlign w:val="top"/>
          </w:tcPr>
          <w:p w14:paraId="7E94D3A1">
            <w:pPr>
              <w:pStyle w:val="11"/>
              <w:spacing w:before="213" w:line="180" w:lineRule="auto"/>
              <w:ind w:left="122"/>
              <w:rPr>
                <w:sz w:val="22"/>
                <w:szCs w:val="22"/>
              </w:rPr>
            </w:pPr>
            <w:r>
              <w:rPr>
                <w:spacing w:val="-2"/>
                <w:sz w:val="22"/>
                <w:szCs w:val="22"/>
              </w:rPr>
              <w:t>Discussion</w:t>
            </w:r>
          </w:p>
        </w:tc>
        <w:tc>
          <w:tcPr>
            <w:tcW w:w="1615" w:type="dxa"/>
            <w:vAlign w:val="top"/>
          </w:tcPr>
          <w:p w14:paraId="20368CD6">
            <w:pPr>
              <w:pStyle w:val="11"/>
              <w:spacing w:before="213" w:line="180" w:lineRule="auto"/>
              <w:ind w:left="119"/>
              <w:rPr>
                <w:sz w:val="22"/>
                <w:szCs w:val="22"/>
              </w:rPr>
            </w:pPr>
            <w:r>
              <w:rPr>
                <w:spacing w:val="-2"/>
                <w:sz w:val="22"/>
                <w:szCs w:val="22"/>
              </w:rPr>
              <w:t>Discussion</w:t>
            </w:r>
          </w:p>
        </w:tc>
        <w:tc>
          <w:tcPr>
            <w:tcW w:w="1615" w:type="dxa"/>
            <w:vAlign w:val="top"/>
          </w:tcPr>
          <w:p w14:paraId="728632B6">
            <w:pPr>
              <w:pStyle w:val="11"/>
              <w:spacing w:before="203" w:line="194" w:lineRule="auto"/>
              <w:ind w:left="733"/>
              <w:rPr>
                <w:sz w:val="22"/>
                <w:szCs w:val="22"/>
              </w:rPr>
            </w:pPr>
            <w:r>
              <w:rPr>
                <w:sz w:val="22"/>
                <w:szCs w:val="22"/>
              </w:rPr>
              <w:t>Ø</w:t>
            </w:r>
          </w:p>
        </w:tc>
        <w:tc>
          <w:tcPr>
            <w:tcW w:w="1620" w:type="dxa"/>
            <w:vAlign w:val="top"/>
          </w:tcPr>
          <w:p w14:paraId="55EDA02E">
            <w:pPr>
              <w:pStyle w:val="11"/>
              <w:spacing w:before="199" w:line="245" w:lineRule="auto"/>
              <w:ind w:left="126" w:right="114" w:hanging="1"/>
              <w:rPr>
                <w:sz w:val="22"/>
                <w:szCs w:val="22"/>
              </w:rPr>
            </w:pPr>
            <w:r>
              <w:rPr>
                <w:spacing w:val="-1"/>
                <w:sz w:val="22"/>
                <w:szCs w:val="22"/>
              </w:rPr>
              <w:t>Discussion</w:t>
            </w:r>
            <w:r>
              <w:rPr>
                <w:spacing w:val="43"/>
                <w:w w:val="101"/>
                <w:sz w:val="22"/>
                <w:szCs w:val="22"/>
              </w:rPr>
              <w:t xml:space="preserve"> </w:t>
            </w:r>
            <w:r>
              <w:rPr>
                <w:spacing w:val="-1"/>
                <w:sz w:val="22"/>
                <w:szCs w:val="22"/>
              </w:rPr>
              <w:t>and</w:t>
            </w:r>
            <w:r>
              <w:rPr>
                <w:sz w:val="22"/>
                <w:szCs w:val="22"/>
              </w:rPr>
              <w:t xml:space="preserve"> </w:t>
            </w:r>
            <w:r>
              <w:rPr>
                <w:spacing w:val="-1"/>
                <w:sz w:val="22"/>
                <w:szCs w:val="22"/>
              </w:rPr>
              <w:t>Conclusion(s)</w:t>
            </w:r>
          </w:p>
        </w:tc>
      </w:tr>
      <w:tr w14:paraId="61851182">
        <w:trPr>
          <w:trHeight w:val="565" w:hRule="atLeast"/>
        </w:trPr>
        <w:tc>
          <w:tcPr>
            <w:tcW w:w="1620" w:type="dxa"/>
            <w:vAlign w:val="top"/>
          </w:tcPr>
          <w:p w14:paraId="7E83006E">
            <w:pPr>
              <w:pStyle w:val="11"/>
              <w:spacing w:before="141" w:line="297" w:lineRule="exact"/>
              <w:ind w:left="124"/>
              <w:rPr>
                <w:sz w:val="22"/>
                <w:szCs w:val="22"/>
              </w:rPr>
            </w:pPr>
            <w:r>
              <w:rPr>
                <w:spacing w:val="-1"/>
                <w:position w:val="4"/>
                <w:sz w:val="22"/>
                <w:szCs w:val="22"/>
              </w:rPr>
              <w:t>Conclusion(s)</w:t>
            </w:r>
          </w:p>
        </w:tc>
        <w:tc>
          <w:tcPr>
            <w:tcW w:w="1615" w:type="dxa"/>
            <w:vAlign w:val="top"/>
          </w:tcPr>
          <w:p w14:paraId="4985B679">
            <w:pPr>
              <w:pStyle w:val="11"/>
              <w:spacing w:before="206" w:line="194" w:lineRule="auto"/>
              <w:ind w:left="730"/>
              <w:rPr>
                <w:sz w:val="22"/>
                <w:szCs w:val="22"/>
              </w:rPr>
            </w:pPr>
            <w:r>
              <w:rPr>
                <w:sz w:val="22"/>
                <w:szCs w:val="22"/>
              </w:rPr>
              <w:t>Ø</w:t>
            </w:r>
          </w:p>
        </w:tc>
        <w:tc>
          <w:tcPr>
            <w:tcW w:w="1615" w:type="dxa"/>
            <w:vAlign w:val="top"/>
          </w:tcPr>
          <w:p w14:paraId="2DEEB820">
            <w:pPr>
              <w:pStyle w:val="11"/>
              <w:spacing w:before="141" w:line="297" w:lineRule="exact"/>
              <w:ind w:left="125"/>
              <w:rPr>
                <w:sz w:val="22"/>
                <w:szCs w:val="22"/>
              </w:rPr>
            </w:pPr>
            <w:r>
              <w:rPr>
                <w:spacing w:val="-1"/>
                <w:position w:val="4"/>
                <w:sz w:val="22"/>
                <w:szCs w:val="22"/>
              </w:rPr>
              <w:t>Conclusion(s)</w:t>
            </w:r>
          </w:p>
        </w:tc>
        <w:tc>
          <w:tcPr>
            <w:tcW w:w="1620" w:type="dxa"/>
            <w:vAlign w:val="top"/>
          </w:tcPr>
          <w:p w14:paraId="518C3BCF">
            <w:pPr>
              <w:pStyle w:val="11"/>
              <w:spacing w:before="206" w:line="194" w:lineRule="auto"/>
              <w:ind w:left="735"/>
              <w:rPr>
                <w:sz w:val="22"/>
                <w:szCs w:val="22"/>
              </w:rPr>
            </w:pPr>
            <w:r>
              <w:rPr>
                <w:sz w:val="22"/>
                <w:szCs w:val="22"/>
              </w:rPr>
              <w:t>Ø</w:t>
            </w:r>
          </w:p>
        </w:tc>
      </w:tr>
    </w:tbl>
    <w:p w14:paraId="2E79997B">
      <w:pPr>
        <w:bidi w:val="0"/>
        <w:ind w:firstLine="500" w:firstLineChars="0"/>
      </w:pPr>
      <w:r>
        <w:t>在所有情况下，本节报告您对所发现或观察到的内容的评论， 如果副标题包含“讨论”一词（即结果与讨论），则包括部分或全 部讨论。与方法论部分一样，选择适当副标题的最佳方法是查看您 定期阅读的期刊的作者指南。</w:t>
      </w:r>
    </w:p>
    <w:p w14:paraId="4AE4A989">
      <w:pPr>
        <w:bidi w:val="0"/>
        <w:ind w:firstLine="500" w:firstLineChars="0"/>
      </w:pPr>
      <w:r>
        <w:t>在大多数情况下，您的工作结果可以用图表、表格、方程或图 像来呈现。那么，您为什么还要费心写一个结果部分呢？为什么不 简单地提供清晰的图表或表格，并附上清晰的标题和几条注释呢？ 思考这些问题是开始理解您应该写些什么的好方法。</w:t>
      </w:r>
    </w:p>
    <w:p w14:paraId="2B8406B2">
      <w:pPr>
        <w:bidi w:val="0"/>
        <w:ind w:firstLine="500" w:firstLineChars="0"/>
      </w:pPr>
    </w:p>
    <w:p w14:paraId="2AE5FD09">
      <w:pPr>
        <w:bidi w:val="0"/>
        <w:jc w:val="center"/>
      </w:pPr>
    </w:p>
    <w:p w14:paraId="4150FC72">
      <w:pPr>
        <w:pStyle w:val="6"/>
        <w:spacing w:line="331" w:lineRule="auto"/>
        <w:jc w:val="both"/>
      </w:pPr>
      <w:r>
        <w:rPr>
          <w:rFonts w:hint="eastAsia" w:eastAsia="宋体"/>
          <w:lang w:val="en-US" w:eastAsia="zh-CN"/>
        </w:rPr>
        <w:t xml:space="preserve">               </w:t>
      </w:r>
      <w:r>
        <w:drawing>
          <wp:inline distT="0" distB="0" distL="114300" distR="114300">
            <wp:extent cx="2228850" cy="2914650"/>
            <wp:effectExtent l="0" t="0" r="6350" b="6350"/>
            <wp:docPr id="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
                    <pic:cNvPicPr>
                      <a:picLocks noChangeAspect="1"/>
                    </pic:cNvPicPr>
                  </pic:nvPicPr>
                  <pic:blipFill>
                    <a:blip r:embed="rId31"/>
                    <a:stretch>
                      <a:fillRect/>
                    </a:stretch>
                  </pic:blipFill>
                  <pic:spPr>
                    <a:xfrm>
                      <a:off x="0" y="0"/>
                      <a:ext cx="2228850" cy="2914650"/>
                    </a:xfrm>
                    <a:prstGeom prst="rect">
                      <a:avLst/>
                    </a:prstGeom>
                    <a:noFill/>
                    <a:ln>
                      <a:noFill/>
                    </a:ln>
                  </pic:spPr>
                </pic:pic>
              </a:graphicData>
            </a:graphic>
          </wp:inline>
        </w:drawing>
      </w:r>
    </w:p>
    <w:p w14:paraId="2019D009">
      <w:pPr>
        <w:spacing w:before="83" w:line="186" w:lineRule="auto"/>
        <w:ind w:left="1602"/>
        <w:jc w:val="both"/>
        <w:rPr>
          <w:rFonts w:ascii="PingFang SC" w:hAnsi="PingFang SC" w:eastAsia="PingFang SC" w:cs="PingFang SC"/>
          <w:sz w:val="18"/>
          <w:szCs w:val="18"/>
        </w:rPr>
      </w:pPr>
      <w:r>
        <w:rPr>
          <w:rFonts w:ascii="PingFang SC" w:hAnsi="PingFang SC" w:eastAsia="PingFang SC" w:cs="PingFang SC"/>
          <w:spacing w:val="-4"/>
          <w:sz w:val="18"/>
          <w:szCs w:val="18"/>
        </w:rPr>
        <w:t xml:space="preserve">图 </w:t>
      </w:r>
      <w:r>
        <w:rPr>
          <w:rFonts w:ascii="Times New Roman" w:hAnsi="Times New Roman" w:eastAsia="Times New Roman" w:cs="Times New Roman"/>
          <w:spacing w:val="-4"/>
          <w:sz w:val="18"/>
          <w:szCs w:val="18"/>
        </w:rPr>
        <w:t xml:space="preserve">1. </w:t>
      </w:r>
      <w:r>
        <w:rPr>
          <w:rFonts w:ascii="PingFang SC" w:hAnsi="PingFang SC" w:eastAsia="PingFang SC" w:cs="PingFang SC"/>
          <w:spacing w:val="-4"/>
          <w:sz w:val="18"/>
          <w:szCs w:val="18"/>
        </w:rPr>
        <w:t>研究文章或论文的结构。</w:t>
      </w:r>
    </w:p>
    <w:p w14:paraId="4AF525C6">
      <w:pPr>
        <w:pStyle w:val="6"/>
        <w:spacing w:line="246" w:lineRule="auto"/>
      </w:pPr>
    </w:p>
    <w:p w14:paraId="57634E38">
      <w:pPr>
        <w:bidi w:val="0"/>
        <w:ind w:firstLine="420" w:firstLineChars="200"/>
      </w:pPr>
      <w:r>
        <w:t>在本节中。几乎每个人都会写结果部分，因此很明显，有些事情仅仅通过使用表格、图形或其他结果图像是无法实现的。它们只能通 过使用文字来实现。</w:t>
      </w:r>
    </w:p>
    <w:p w14:paraId="0AF53407">
      <w:pPr>
        <w:bidi w:val="0"/>
        <w:ind w:firstLine="420" w:firstLineChars="200"/>
      </w:pPr>
      <w:r>
        <w:t>撰写结果部分有很多原因。首先，您的某些结果可能比其他结 果更有趣或更重要，而在表格或图形中很难传达这一点。此外，将 您的结果与研究的目标相关联是至关重要的。第三，在某些情况下 ,您可能想提供背景信息，以解释为什么会出现特定结果，或将您 的结果与其他研究者的结果进行比较。此外，您的结果可能存在问 题；也许某些实验并未完全成功，您想提出可能的原因。</w:t>
      </w:r>
    </w:p>
    <w:p w14:paraId="14EFEE95">
      <w:pPr>
        <w:bidi w:val="0"/>
        <w:ind w:firstLine="500" w:firstLineChars="0"/>
      </w:pPr>
      <w:r>
        <w:t>然而，撰写结果部分而不是依赖图表、表格和其他图像的最重 要原因之一是，您必须向读者传达您对结果的理解和解释。结果并 不能自我说明；如果可以的话，您的结果的表格或图形就足够了。 您的读者不必同意您的观点，但他们需要了解您对结果的看法和理解。</w:t>
      </w:r>
    </w:p>
    <w:p w14:paraId="418ADE05">
      <w:pPr>
        <w:bidi w:val="0"/>
        <w:ind w:firstLine="500" w:firstLineChars="0"/>
      </w:pPr>
      <w:r>
        <w:t>所以当我们来问我们的三个问题时：</w:t>
      </w:r>
    </w:p>
    <w:p w14:paraId="039C20C1">
      <w:pPr>
        <w:bidi w:val="0"/>
        <w:ind w:firstLine="500" w:firstLineChars="0"/>
      </w:pPr>
      <w:r>
        <w:t>•   如何开始结果部分？我应该以什么类型的句子开头？ 与？</w:t>
      </w:r>
    </w:p>
    <w:p w14:paraId="7E9AB153">
      <w:pPr>
        <w:bidi w:val="0"/>
        <w:ind w:firstLine="500" w:firstLineChars="0"/>
      </w:pPr>
      <w:r>
        <w:t>•   此部分应包含什么类型的信息，顺序如何？</w:t>
      </w:r>
    </w:p>
    <w:p w14:paraId="3DB13823">
      <w:pPr>
        <w:bidi w:val="0"/>
        <w:ind w:firstLine="500" w:firstLineChars="0"/>
      </w:pPr>
      <w:r>
        <w:t>•   如何结束这一部分？</w:t>
      </w:r>
    </w:p>
    <w:p w14:paraId="4EDDB140">
      <w:pPr>
        <w:bidi w:val="0"/>
        <w:ind w:firstLine="500" w:firstLineChars="0"/>
        <w:rPr>
          <w:rFonts w:ascii="PingFang SC" w:hAnsi="PingFang SC" w:eastAsia="PingFang SC" w:cs="PingFang SC"/>
          <w:szCs w:val="22"/>
        </w:rPr>
      </w:pPr>
      <w:r>
        <w:t>您已经知道这一部分包含了一些关于您发现或观察的评论，而不仅 仅是对您发现和观察的描述，这有助于回答第二个问题。</w:t>
      </w:r>
    </w:p>
    <w:p w14:paraId="09779285">
      <w:pPr>
        <w:keepNext w:val="0"/>
        <w:keepLines w:val="0"/>
        <w:pageBreakBefore w:val="0"/>
        <w:widowControl/>
        <w:kinsoku w:val="0"/>
        <w:wordWrap w:val="0"/>
        <w:overflowPunct w:val="0"/>
        <w:topLinePunct w:val="0"/>
        <w:autoSpaceDE w:val="0"/>
        <w:autoSpaceDN w:val="0"/>
        <w:bidi w:val="0"/>
        <w:adjustRightInd w:val="0"/>
        <w:snapToGrid w:val="0"/>
        <w:ind w:firstLine="499" w:firstLineChars="0"/>
        <w:textAlignment w:val="baseline"/>
      </w:pPr>
      <w:r>
        <w:t>请阅读下面的结果部分。论文的标题是：</w:t>
      </w:r>
      <w:r>
        <w:rPr>
          <w:rFonts w:hint="default" w:ascii="Arial Bold" w:hAnsi="Arial Bold" w:cs="Arial Bold"/>
          <w:b/>
          <w:bCs/>
        </w:rPr>
        <w:t>A modelling approach to traffic management and CO exposure during peak hours</w:t>
      </w:r>
      <w:r>
        <w:t>.。不要担心如果你对这个主题不熟悉，或 者如果你在理解某些词汇时遇到困难，特别是像中位数暴露这样的 技术术语。在这个阶段，只需尝试获得一个大致的理解，并熟悉所 使用的语言类型。</w:t>
      </w:r>
    </w:p>
    <w:p w14:paraId="0F4067AB">
      <w:pPr>
        <w:pStyle w:val="6"/>
        <w:spacing w:before="1" w:line="6040" w:lineRule="exact"/>
      </w:pPr>
      <w:r>
        <w:rPr>
          <w:position w:val="-120"/>
        </w:rPr>
        <w:pict>
          <v:shape id="_x0000_s1069" o:spid="_x0000_s1069" o:spt="202" type="#_x0000_t202" style="height:302.05pt;width:324pt;" fillcolor="#E6E7E9" filled="t" stroked="f" coordsize="21600,21600">
            <v:path/>
            <v:fill on="t" color2="#FFFFFF" focussize="0,0"/>
            <v:stroke on="f"/>
            <v:imagedata o:title=""/>
            <o:lock v:ext="edit" aspectratio="f"/>
            <v:textbox inset="0mm,0mm,0mm,0mm">
              <w:txbxContent>
                <w:p w14:paraId="72F9ED3A">
                  <w:pPr>
                    <w:spacing w:line="247" w:lineRule="auto"/>
                    <w:rPr>
                      <w:rFonts w:ascii="Arial"/>
                      <w:sz w:val="21"/>
                    </w:rPr>
                  </w:pPr>
                </w:p>
                <w:p w14:paraId="51A9CE81">
                  <w:pPr>
                    <w:spacing w:before="94" w:line="244" w:lineRule="exact"/>
                    <w:ind w:left="367"/>
                    <w:rPr>
                      <w:rFonts w:ascii="Times" w:hAnsi="Times" w:eastAsia="Times" w:cs="Times"/>
                      <w:sz w:val="22"/>
                      <w:szCs w:val="22"/>
                    </w:rPr>
                  </w:pPr>
                  <w:r>
                    <w:rPr>
                      <w:rFonts w:ascii="Times" w:hAnsi="Times" w:eastAsia="Times" w:cs="Times"/>
                      <w:b/>
                      <w:bCs/>
                      <w:color w:val="231F20"/>
                      <w:spacing w:val="-4"/>
                      <w:sz w:val="22"/>
                      <w:szCs w:val="22"/>
                    </w:rPr>
                    <w:t>Results</w:t>
                  </w:r>
                </w:p>
                <w:p w14:paraId="2BD5CF4A">
                  <w:pPr>
                    <w:spacing w:before="85" w:line="186" w:lineRule="auto"/>
                    <w:ind w:left="345" w:right="353" w:firstLine="35"/>
                    <w:rPr>
                      <w:rFonts w:ascii="Times" w:hAnsi="Times" w:eastAsia="Times" w:cs="Times"/>
                      <w:sz w:val="22"/>
                      <w:szCs w:val="22"/>
                    </w:rPr>
                  </w:pPr>
                  <w:r>
                    <w:rPr>
                      <w:rFonts w:ascii="Times" w:hAnsi="Times" w:eastAsia="Times" w:cs="Times"/>
                      <w:b/>
                      <w:bCs/>
                      <w:color w:val="231F20"/>
                      <w:spacing w:val="-2"/>
                      <w:sz w:val="22"/>
                      <w:szCs w:val="22"/>
                    </w:rPr>
                    <w:t xml:space="preserve">1 </w:t>
                  </w:r>
                  <w:r>
                    <w:rPr>
                      <w:rFonts w:ascii="Times" w:hAnsi="Times" w:eastAsia="Times" w:cs="Times"/>
                      <w:i/>
                      <w:iCs/>
                      <w:color w:val="231F20"/>
                      <w:spacing w:val="-2"/>
                      <w:sz w:val="22"/>
                      <w:szCs w:val="22"/>
                    </w:rPr>
                    <w:t>Data obtained in</w:t>
                  </w:r>
                  <w:r>
                    <w:rPr>
                      <w:rFonts w:ascii="Times" w:hAnsi="Times" w:eastAsia="Times" w:cs="Times"/>
                      <w:i/>
                      <w:iCs/>
                      <w:color w:val="231F20"/>
                      <w:spacing w:val="-13"/>
                      <w:sz w:val="22"/>
                      <w:szCs w:val="22"/>
                    </w:rPr>
                    <w:t xml:space="preserve"> </w:t>
                  </w:r>
                  <w:r>
                    <w:rPr>
                      <w:rFonts w:ascii="Times" w:hAnsi="Times" w:eastAsia="Times" w:cs="Times"/>
                      <w:i/>
                      <w:iCs/>
                      <w:color w:val="231F20"/>
                      <w:spacing w:val="-2"/>
                      <w:sz w:val="22"/>
                      <w:szCs w:val="22"/>
                    </w:rPr>
                    <w:t>previous studies</w:t>
                  </w:r>
                  <w:r>
                    <w:rPr>
                      <w:rFonts w:ascii="Times New Roman" w:hAnsi="Times New Roman" w:eastAsia="Times New Roman" w:cs="Times New Roman"/>
                      <w:color w:val="231F20"/>
                      <w:spacing w:val="-2"/>
                      <w:position w:val="7"/>
                      <w:sz w:val="15"/>
                      <w:szCs w:val="15"/>
                    </w:rPr>
                    <w:t xml:space="preserve">1,2  </w:t>
                  </w:r>
                  <w:r>
                    <w:rPr>
                      <w:rFonts w:ascii="Times" w:hAnsi="Times" w:eastAsia="Times" w:cs="Times"/>
                      <w:i/>
                      <w:iCs/>
                      <w:color w:val="231F20"/>
                      <w:spacing w:val="-2"/>
                      <w:sz w:val="22"/>
                      <w:szCs w:val="22"/>
                    </w:rPr>
                    <w:t>using</w:t>
                  </w:r>
                  <w:r>
                    <w:rPr>
                      <w:rFonts w:ascii="Times" w:hAnsi="Times" w:eastAsia="Times" w:cs="Times"/>
                      <w:i/>
                      <w:iCs/>
                      <w:color w:val="231F20"/>
                      <w:spacing w:val="-3"/>
                      <w:sz w:val="22"/>
                      <w:szCs w:val="22"/>
                    </w:rPr>
                    <w:t xml:space="preserve"> a</w:t>
                  </w:r>
                  <w:r>
                    <w:rPr>
                      <w:rFonts w:ascii="Times" w:hAnsi="Times" w:eastAsia="Times" w:cs="Times"/>
                      <w:i/>
                      <w:iCs/>
                      <w:color w:val="231F20"/>
                      <w:spacing w:val="-30"/>
                      <w:sz w:val="22"/>
                      <w:szCs w:val="22"/>
                    </w:rPr>
                    <w:t xml:space="preserve"> </w:t>
                  </w:r>
                  <w:r>
                    <w:rPr>
                      <w:rFonts w:ascii="Times" w:hAnsi="Times" w:eastAsia="Times" w:cs="Times"/>
                      <w:i/>
                      <w:iCs/>
                      <w:color w:val="231F20"/>
                      <w:spacing w:val="-3"/>
                      <w:sz w:val="22"/>
                      <w:szCs w:val="22"/>
                    </w:rPr>
                    <w:t>fixed on-site</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3"/>
                      <w:sz w:val="22"/>
                      <w:szCs w:val="22"/>
                    </w:rPr>
                    <w:t>monitor</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 xml:space="preserve">indicated that travel by car </w:t>
                  </w:r>
                  <w:r>
                    <w:rPr>
                      <w:rFonts w:ascii="Times" w:hAnsi="Times" w:eastAsia="Times" w:cs="Times"/>
                      <w:i/>
                      <w:iCs/>
                      <w:color w:val="231F20"/>
                      <w:spacing w:val="-6"/>
                      <w:sz w:val="22"/>
                      <w:szCs w:val="22"/>
                    </w:rPr>
                    <w:t>resulted in lower CO exposure than travel</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on</w:t>
                  </w:r>
                  <w:r>
                    <w:rPr>
                      <w:rFonts w:ascii="Times" w:hAnsi="Times" w:eastAsia="Times" w:cs="Times"/>
                      <w:i/>
                      <w:iCs/>
                      <w:color w:val="231F20"/>
                      <w:spacing w:val="-41"/>
                      <w:sz w:val="22"/>
                      <w:szCs w:val="22"/>
                    </w:rPr>
                    <w:t xml:space="preserve"> </w:t>
                  </w:r>
                  <w:r>
                    <w:rPr>
                      <w:rFonts w:ascii="Times" w:hAnsi="Times" w:eastAsia="Times" w:cs="Times"/>
                      <w:i/>
                      <w:iCs/>
                      <w:color w:val="231F20"/>
                      <w:spacing w:val="-4"/>
                      <w:sz w:val="22"/>
                      <w:szCs w:val="22"/>
                    </w:rPr>
                    <w:t xml:space="preserve">foot. </w:t>
                  </w:r>
                  <w:r>
                    <w:rPr>
                      <w:rFonts w:ascii="Times" w:hAnsi="Times" w:eastAsia="Times" w:cs="Times"/>
                      <w:b/>
                      <w:bCs/>
                      <w:color w:val="231F20"/>
                      <w:spacing w:val="-4"/>
                      <w:sz w:val="22"/>
                      <w:szCs w:val="22"/>
                    </w:rPr>
                    <w:t>2</w:t>
                  </w:r>
                  <w:r>
                    <w:rPr>
                      <w:rFonts w:ascii="Times" w:hAnsi="Times" w:eastAsia="Times" w:cs="Times"/>
                      <w:b/>
                      <w:bCs/>
                      <w:color w:val="231F20"/>
                      <w:spacing w:val="-14"/>
                      <w:sz w:val="22"/>
                      <w:szCs w:val="22"/>
                    </w:rPr>
                    <w:t xml:space="preserve"> </w:t>
                  </w:r>
                  <w:r>
                    <w:rPr>
                      <w:rFonts w:ascii="Times" w:hAnsi="Times" w:eastAsia="Times" w:cs="Times"/>
                      <w:i/>
                      <w:iCs/>
                      <w:color w:val="231F20"/>
                      <w:spacing w:val="-4"/>
                      <w:sz w:val="22"/>
                      <w:szCs w:val="22"/>
                    </w:rPr>
                    <w:t xml:space="preserve">According to Figo </w:t>
                  </w:r>
                  <w:r>
                    <w:rPr>
                      <w:rFonts w:ascii="Times" w:hAnsi="Times" w:eastAsia="Times" w:cs="Times"/>
                      <w:i/>
                      <w:iCs/>
                      <w:color w:val="231F20"/>
                      <w:spacing w:val="-5"/>
                      <w:sz w:val="22"/>
                      <w:szCs w:val="22"/>
                    </w:rPr>
                    <w:t>et al. (1999), the median exposure of car</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passengers</w:t>
                  </w:r>
                  <w:r>
                    <w:rPr>
                      <w:rFonts w:ascii="Times" w:hAnsi="Times" w:eastAsia="Times" w:cs="Times"/>
                      <w:i/>
                      <w:iCs/>
                      <w:color w:val="231F20"/>
                      <w:spacing w:val="28"/>
                      <w:sz w:val="22"/>
                      <w:szCs w:val="22"/>
                    </w:rPr>
                    <w:t xml:space="preserve"> </w:t>
                  </w:r>
                  <w:r>
                    <w:rPr>
                      <w:rFonts w:ascii="Times" w:hAnsi="Times" w:eastAsia="Times" w:cs="Times"/>
                      <w:i/>
                      <w:iCs/>
                      <w:color w:val="231F20"/>
                      <w:spacing w:val="-5"/>
                      <w:sz w:val="22"/>
                      <w:szCs w:val="22"/>
                    </w:rPr>
                    <w:t>was</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5"/>
                      <w:sz w:val="22"/>
                      <w:szCs w:val="22"/>
                    </w:rPr>
                    <w:t>11%</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5"/>
                      <w:sz w:val="22"/>
                      <w:szCs w:val="22"/>
                    </w:rPr>
                    <w:t>lower</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5"/>
                      <w:sz w:val="22"/>
                      <w:szCs w:val="22"/>
                    </w:rPr>
                    <w:t>than</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for</w:t>
                  </w:r>
                  <w:r>
                    <w:rPr>
                      <w:rFonts w:ascii="Times" w:hAnsi="Times" w:eastAsia="Times" w:cs="Times"/>
                      <w:i/>
                      <w:iCs/>
                      <w:color w:val="231F20"/>
                      <w:spacing w:val="19"/>
                      <w:sz w:val="22"/>
                      <w:szCs w:val="22"/>
                    </w:rPr>
                    <w:t xml:space="preserve"> </w:t>
                  </w:r>
                  <w:r>
                    <w:rPr>
                      <w:rFonts w:ascii="Times" w:hAnsi="Times" w:eastAsia="Times" w:cs="Times"/>
                      <w:i/>
                      <w:iCs/>
                      <w:color w:val="231F20"/>
                      <w:spacing w:val="-5"/>
                      <w:sz w:val="22"/>
                      <w:szCs w:val="22"/>
                    </w:rPr>
                    <w:t>those</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5"/>
                      <w:sz w:val="22"/>
                      <w:szCs w:val="22"/>
                    </w:rPr>
                    <w:t>walking.</w:t>
                  </w:r>
                  <w:r>
                    <w:rPr>
                      <w:rFonts w:ascii="Times New Roman" w:hAnsi="Times New Roman" w:eastAsia="Times New Roman" w:cs="Times New Roman"/>
                      <w:color w:val="231F20"/>
                      <w:spacing w:val="-5"/>
                      <w:position w:val="7"/>
                      <w:sz w:val="15"/>
                      <w:szCs w:val="15"/>
                    </w:rPr>
                    <w:t xml:space="preserve">2  </w:t>
                  </w:r>
                  <w:r>
                    <w:rPr>
                      <w:rFonts w:ascii="Times" w:hAnsi="Times" w:eastAsia="Times" w:cs="Times"/>
                      <w:b/>
                      <w:bCs/>
                      <w:color w:val="231F20"/>
                      <w:spacing w:val="-5"/>
                      <w:sz w:val="22"/>
                      <w:szCs w:val="22"/>
                    </w:rPr>
                    <w:t>3</w:t>
                  </w:r>
                  <w:r>
                    <w:rPr>
                      <w:rFonts w:ascii="Times" w:hAnsi="Times" w:eastAsia="Times" w:cs="Times"/>
                      <w:b/>
                      <w:bCs/>
                      <w:color w:val="231F20"/>
                      <w:spacing w:val="13"/>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5"/>
                      <w:sz w:val="22"/>
                      <w:szCs w:val="22"/>
                    </w:rPr>
                    <w:t>our study,</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modelled</w:t>
                  </w:r>
                  <w:r>
                    <w:rPr>
                      <w:rFonts w:ascii="Times" w:hAnsi="Times" w:eastAsia="Times" w:cs="Times"/>
                      <w:i/>
                      <w:iCs/>
                      <w:color w:val="231F20"/>
                      <w:spacing w:val="33"/>
                      <w:sz w:val="22"/>
                      <w:szCs w:val="22"/>
                    </w:rPr>
                    <w:t xml:space="preserve"> </w:t>
                  </w:r>
                  <w:r>
                    <w:rPr>
                      <w:rFonts w:ascii="Times" w:hAnsi="Times" w:eastAsia="Times" w:cs="Times"/>
                      <w:i/>
                      <w:iCs/>
                      <w:color w:val="231F20"/>
                      <w:spacing w:val="-5"/>
                      <w:sz w:val="22"/>
                      <w:szCs w:val="22"/>
                    </w:rPr>
                    <w:t>emission</w:t>
                  </w:r>
                  <w:r>
                    <w:rPr>
                      <w:rFonts w:ascii="Times" w:hAnsi="Times" w:eastAsia="Times" w:cs="Times"/>
                      <w:i/>
                      <w:iCs/>
                      <w:color w:val="231F20"/>
                      <w:spacing w:val="37"/>
                      <w:sz w:val="22"/>
                      <w:szCs w:val="22"/>
                    </w:rPr>
                    <w:t xml:space="preserve"> </w:t>
                  </w:r>
                  <w:r>
                    <w:rPr>
                      <w:rFonts w:ascii="Times" w:hAnsi="Times" w:eastAsia="Times" w:cs="Times"/>
                      <w:i/>
                      <w:iCs/>
                      <w:color w:val="231F20"/>
                      <w:spacing w:val="-5"/>
                      <w:sz w:val="22"/>
                      <w:szCs w:val="22"/>
                    </w:rPr>
                    <w:t>rates</w:t>
                  </w:r>
                  <w:r>
                    <w:rPr>
                      <w:rFonts w:ascii="Times" w:hAnsi="Times" w:eastAsia="Times" w:cs="Times"/>
                      <w:i/>
                      <w:iCs/>
                      <w:color w:val="231F20"/>
                      <w:spacing w:val="36"/>
                      <w:w w:val="101"/>
                      <w:sz w:val="22"/>
                      <w:szCs w:val="22"/>
                    </w:rPr>
                    <w:t xml:space="preserve"> </w:t>
                  </w:r>
                  <w:r>
                    <w:rPr>
                      <w:rFonts w:ascii="Times" w:hAnsi="Times" w:eastAsia="Times" w:cs="Times"/>
                      <w:i/>
                      <w:iCs/>
                      <w:color w:val="231F20"/>
                      <w:spacing w:val="-5"/>
                      <w:sz w:val="22"/>
                      <w:szCs w:val="22"/>
                    </w:rPr>
                    <w:t>were</w:t>
                  </w:r>
                  <w:r>
                    <w:rPr>
                      <w:rFonts w:ascii="Times" w:hAnsi="Times" w:eastAsia="Times" w:cs="Times"/>
                      <w:i/>
                      <w:iCs/>
                      <w:color w:val="231F20"/>
                      <w:spacing w:val="36"/>
                      <w:sz w:val="22"/>
                      <w:szCs w:val="22"/>
                    </w:rPr>
                    <w:t xml:space="preserve"> </w:t>
                  </w:r>
                  <w:r>
                    <w:rPr>
                      <w:rFonts w:ascii="Times" w:hAnsi="Times" w:eastAsia="Times" w:cs="Times"/>
                      <w:i/>
                      <w:iCs/>
                      <w:color w:val="231F20"/>
                      <w:spacing w:val="-5"/>
                      <w:sz w:val="22"/>
                      <w:szCs w:val="22"/>
                    </w:rPr>
                    <w:t>o</w:t>
                  </w:r>
                  <w:r>
                    <w:rPr>
                      <w:rFonts w:ascii="Times" w:hAnsi="Times" w:eastAsia="Times" w:cs="Times"/>
                      <w:i/>
                      <w:iCs/>
                      <w:color w:val="231F20"/>
                      <w:spacing w:val="-6"/>
                      <w:sz w:val="22"/>
                      <w:szCs w:val="22"/>
                    </w:rPr>
                    <w:t>btained</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6"/>
                      <w:sz w:val="22"/>
                      <w:szCs w:val="22"/>
                    </w:rPr>
                    <w:t>using</w:t>
                  </w:r>
                  <w:r>
                    <w:rPr>
                      <w:rFonts w:ascii="Times" w:hAnsi="Times" w:eastAsia="Times" w:cs="Times"/>
                      <w:i/>
                      <w:iCs/>
                      <w:color w:val="231F20"/>
                      <w:spacing w:val="27"/>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46"/>
                      <w:sz w:val="22"/>
                      <w:szCs w:val="22"/>
                    </w:rPr>
                    <w:t xml:space="preserve"> </w:t>
                  </w:r>
                  <w:r>
                    <w:rPr>
                      <w:rFonts w:ascii="Times" w:hAnsi="Times" w:eastAsia="Times" w:cs="Times"/>
                      <w:i/>
                      <w:iCs/>
                      <w:color w:val="231F20"/>
                      <w:spacing w:val="-6"/>
                      <w:sz w:val="22"/>
                      <w:szCs w:val="22"/>
                    </w:rPr>
                    <w:t>Traffic</w:t>
                  </w:r>
                  <w:r>
                    <w:rPr>
                      <w:rFonts w:ascii="Times" w:hAnsi="Times" w:eastAsia="Times" w:cs="Times"/>
                      <w:i/>
                      <w:iCs/>
                      <w:color w:val="231F20"/>
                      <w:spacing w:val="27"/>
                      <w:sz w:val="22"/>
                      <w:szCs w:val="22"/>
                    </w:rPr>
                    <w:t xml:space="preserve"> </w:t>
                  </w:r>
                  <w:r>
                    <w:rPr>
                      <w:rFonts w:ascii="Times" w:hAnsi="Times" w:eastAsia="Times" w:cs="Times"/>
                      <w:i/>
                      <w:iCs/>
                      <w:color w:val="231F20"/>
                      <w:spacing w:val="-6"/>
                      <w:sz w:val="22"/>
                      <w:szCs w:val="22"/>
                    </w:rPr>
                    <w:t>Emission</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Model</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4"/>
                      <w:sz w:val="22"/>
                      <w:szCs w:val="22"/>
                    </w:rPr>
                    <w:t>(TEM),</w:t>
                  </w:r>
                  <w:r>
                    <w:rPr>
                      <w:rFonts w:ascii="Times" w:hAnsi="Times" w:eastAsia="Times" w:cs="Times"/>
                      <w:i/>
                      <w:iCs/>
                      <w:color w:val="231F20"/>
                      <w:spacing w:val="29"/>
                      <w:sz w:val="22"/>
                      <w:szCs w:val="22"/>
                    </w:rPr>
                    <w:t xml:space="preserve"> </w:t>
                  </w:r>
                  <w:r>
                    <w:rPr>
                      <w:rFonts w:ascii="Times" w:hAnsi="Times" w:eastAsia="Times" w:cs="Times"/>
                      <w:i/>
                      <w:iCs/>
                      <w:color w:val="231F20"/>
                      <w:spacing w:val="-4"/>
                      <w:sz w:val="22"/>
                      <w:szCs w:val="22"/>
                    </w:rPr>
                    <w:t>a</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4"/>
                      <w:sz w:val="22"/>
                      <w:szCs w:val="22"/>
                    </w:rPr>
                    <w:t>CO-exposure</w:t>
                  </w:r>
                  <w:r>
                    <w:rPr>
                      <w:rFonts w:ascii="Times" w:hAnsi="Times" w:eastAsia="Times" w:cs="Times"/>
                      <w:i/>
                      <w:iCs/>
                      <w:color w:val="231F20"/>
                      <w:spacing w:val="33"/>
                      <w:sz w:val="22"/>
                      <w:szCs w:val="22"/>
                    </w:rPr>
                    <w:t xml:space="preserve"> </w:t>
                  </w:r>
                  <w:r>
                    <w:rPr>
                      <w:rFonts w:ascii="Times" w:hAnsi="Times" w:eastAsia="Times" w:cs="Times"/>
                      <w:i/>
                      <w:iCs/>
                      <w:color w:val="231F20"/>
                      <w:spacing w:val="-4"/>
                      <w:sz w:val="22"/>
                      <w:szCs w:val="22"/>
                    </w:rPr>
                    <w:t>modelling</w:t>
                  </w:r>
                  <w:r>
                    <w:rPr>
                      <w:rFonts w:ascii="Times" w:hAnsi="Times" w:eastAsia="Times" w:cs="Times"/>
                      <w:i/>
                      <w:iCs/>
                      <w:color w:val="231F20"/>
                      <w:spacing w:val="-23"/>
                      <w:sz w:val="22"/>
                      <w:szCs w:val="22"/>
                    </w:rPr>
                    <w:t xml:space="preserve"> </w:t>
                  </w:r>
                  <w:r>
                    <w:rPr>
                      <w:rFonts w:ascii="Times" w:hAnsi="Times" w:eastAsia="Times" w:cs="Times"/>
                      <w:i/>
                      <w:iCs/>
                      <w:color w:val="231F20"/>
                      <w:spacing w:val="-4"/>
                      <w:sz w:val="22"/>
                      <w:szCs w:val="22"/>
                    </w:rPr>
                    <w:t>framework</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4"/>
                      <w:sz w:val="22"/>
                      <w:szCs w:val="22"/>
                    </w:rPr>
                    <w:t>developed</w:t>
                  </w:r>
                  <w:r>
                    <w:rPr>
                      <w:rFonts w:ascii="Times" w:hAnsi="Times" w:eastAsia="Times" w:cs="Times"/>
                      <w:i/>
                      <w:iCs/>
                      <w:color w:val="231F20"/>
                      <w:spacing w:val="31"/>
                      <w:sz w:val="22"/>
                      <w:szCs w:val="22"/>
                    </w:rPr>
                    <w:t xml:space="preserve"> </w:t>
                  </w:r>
                  <w:r>
                    <w:rPr>
                      <w:rFonts w:ascii="Times" w:hAnsi="Times" w:eastAsia="Times" w:cs="Times"/>
                      <w:i/>
                      <w:iCs/>
                      <w:color w:val="231F20"/>
                      <w:spacing w:val="-4"/>
                      <w:sz w:val="22"/>
                      <w:szCs w:val="22"/>
                    </w:rPr>
                    <w:t>by</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Ka.</w:t>
                  </w:r>
                  <w:r>
                    <w:rPr>
                      <w:rFonts w:ascii="Times New Roman" w:hAnsi="Times New Roman" w:eastAsia="Times New Roman" w:cs="Times New Roman"/>
                      <w:color w:val="231F20"/>
                      <w:spacing w:val="-5"/>
                      <w:position w:val="7"/>
                      <w:sz w:val="15"/>
                      <w:szCs w:val="15"/>
                    </w:rPr>
                    <w:t>3</w:t>
                  </w:r>
                  <w:r>
                    <w:rPr>
                      <w:rFonts w:ascii="Times New Roman" w:hAnsi="Times New Roman" w:eastAsia="Times New Roman" w:cs="Times New Roman"/>
                      <w:color w:val="231F20"/>
                      <w:spacing w:val="27"/>
                      <w:position w:val="7"/>
                      <w:sz w:val="15"/>
                      <w:szCs w:val="15"/>
                    </w:rPr>
                    <w:t xml:space="preserve"> </w:t>
                  </w:r>
                  <w:r>
                    <w:rPr>
                      <w:rFonts w:ascii="Times" w:hAnsi="Times" w:eastAsia="Times" w:cs="Times"/>
                      <w:b/>
                      <w:bCs/>
                      <w:color w:val="231F20"/>
                      <w:spacing w:val="-5"/>
                      <w:sz w:val="22"/>
                      <w:szCs w:val="22"/>
                    </w:rPr>
                    <w:t>4</w:t>
                  </w:r>
                  <w:r>
                    <w:rPr>
                      <w:rFonts w:ascii="Times" w:hAnsi="Times" w:eastAsia="Times" w:cs="Times"/>
                      <w:b/>
                      <w:bCs/>
                      <w:color w:val="231F20"/>
                      <w:spacing w:val="32"/>
                      <w:w w:val="101"/>
                      <w:sz w:val="22"/>
                      <w:szCs w:val="22"/>
                    </w:rPr>
                    <w:t xml:space="preserve"> </w:t>
                  </w:r>
                  <w:r>
                    <w:rPr>
                      <w:rFonts w:ascii="Times" w:hAnsi="Times" w:eastAsia="Times" w:cs="Times"/>
                      <w:i/>
                      <w:iCs/>
                      <w:color w:val="231F20"/>
                      <w:spacing w:val="-5"/>
                      <w:sz w:val="22"/>
                      <w:szCs w:val="22"/>
                    </w:rPr>
                    <w:t>Modelled</w:t>
                  </w:r>
                  <w:r>
                    <w:rPr>
                      <w:rFonts w:ascii="Times" w:hAnsi="Times" w:eastAsia="Times" w:cs="Times"/>
                      <w:i/>
                      <w:iCs/>
                      <w:color w:val="231F20"/>
                      <w:spacing w:val="39"/>
                      <w:w w:val="101"/>
                      <w:sz w:val="22"/>
                      <w:szCs w:val="22"/>
                    </w:rPr>
                    <w:t xml:space="preserve"> </w:t>
                  </w:r>
                  <w:r>
                    <w:rPr>
                      <w:rFonts w:ascii="Times" w:hAnsi="Times" w:eastAsia="Times" w:cs="Times"/>
                      <w:i/>
                      <w:iCs/>
                      <w:color w:val="231F20"/>
                      <w:spacing w:val="-5"/>
                      <w:sz w:val="22"/>
                      <w:szCs w:val="22"/>
                    </w:rPr>
                    <w:t>results</w:t>
                  </w:r>
                  <w:r>
                    <w:rPr>
                      <w:rFonts w:ascii="Times" w:hAnsi="Times" w:eastAsia="Times" w:cs="Times"/>
                      <w:i/>
                      <w:iCs/>
                      <w:color w:val="231F20"/>
                      <w:spacing w:val="42"/>
                      <w:sz w:val="22"/>
                      <w:szCs w:val="22"/>
                    </w:rPr>
                    <w:t xml:space="preserve"> </w:t>
                  </w:r>
                  <w:r>
                    <w:rPr>
                      <w:rFonts w:ascii="Times" w:hAnsi="Times" w:eastAsia="Times" w:cs="Times"/>
                      <w:i/>
                      <w:iCs/>
                      <w:color w:val="231F20"/>
                      <w:spacing w:val="-5"/>
                      <w:sz w:val="22"/>
                      <w:szCs w:val="22"/>
                    </w:rPr>
                    <w:t>were</w:t>
                  </w:r>
                  <w:r>
                    <w:rPr>
                      <w:rFonts w:ascii="Times" w:hAnsi="Times" w:eastAsia="Times" w:cs="Times"/>
                      <w:i/>
                      <w:iCs/>
                      <w:color w:val="231F20"/>
                      <w:spacing w:val="42"/>
                      <w:w w:val="101"/>
                      <w:sz w:val="22"/>
                      <w:szCs w:val="22"/>
                    </w:rPr>
                    <w:t xml:space="preserve"> </w:t>
                  </w:r>
                  <w:r>
                    <w:rPr>
                      <w:rFonts w:ascii="Times" w:hAnsi="Times" w:eastAsia="Times" w:cs="Times"/>
                      <w:i/>
                      <w:iCs/>
                      <w:color w:val="231F20"/>
                      <w:spacing w:val="-5"/>
                      <w:sz w:val="22"/>
                      <w:szCs w:val="22"/>
                    </w:rPr>
                    <w:t>compar</w:t>
                  </w:r>
                  <w:r>
                    <w:rPr>
                      <w:rFonts w:ascii="Times" w:hAnsi="Times" w:eastAsia="Times" w:cs="Times"/>
                      <w:i/>
                      <w:iCs/>
                      <w:color w:val="231F20"/>
                      <w:spacing w:val="-6"/>
                      <w:sz w:val="22"/>
                      <w:szCs w:val="22"/>
                    </w:rPr>
                    <w:t>ed</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6"/>
                      <w:sz w:val="22"/>
                      <w:szCs w:val="22"/>
                    </w:rPr>
                    <w:t>with</w:t>
                  </w:r>
                  <w:r>
                    <w:rPr>
                      <w:rFonts w:ascii="Times" w:hAnsi="Times" w:eastAsia="Times" w:cs="Times"/>
                      <w:i/>
                      <w:iCs/>
                      <w:color w:val="231F20"/>
                      <w:spacing w:val="40"/>
                      <w:w w:val="101"/>
                      <w:sz w:val="22"/>
                      <w:szCs w:val="22"/>
                    </w:rPr>
                    <w:t xml:space="preserve"> </w:t>
                  </w:r>
                  <w:r>
                    <w:rPr>
                      <w:rFonts w:ascii="Times" w:hAnsi="Times" w:eastAsia="Times" w:cs="Times"/>
                      <w:i/>
                      <w:iCs/>
                      <w:color w:val="231F20"/>
                      <w:spacing w:val="-6"/>
                      <w:sz w:val="22"/>
                      <w:szCs w:val="22"/>
                    </w:rPr>
                    <w:t>actual</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6"/>
                      <w:sz w:val="22"/>
                      <w:szCs w:val="22"/>
                    </w:rPr>
                    <w:t>roadside</w:t>
                  </w:r>
                  <w:r>
                    <w:rPr>
                      <w:rFonts w:ascii="Times" w:hAnsi="Times" w:eastAsia="Times" w:cs="Times"/>
                      <w:i/>
                      <w:iCs/>
                      <w:color w:val="231F20"/>
                      <w:spacing w:val="46"/>
                      <w:w w:val="101"/>
                      <w:sz w:val="22"/>
                      <w:szCs w:val="22"/>
                    </w:rPr>
                    <w:t xml:space="preserve"> </w:t>
                  </w:r>
                  <w:r>
                    <w:rPr>
                      <w:rFonts w:ascii="Times" w:hAnsi="Times" w:eastAsia="Times" w:cs="Times"/>
                      <w:i/>
                      <w:iCs/>
                      <w:color w:val="231F20"/>
                      <w:spacing w:val="-6"/>
                      <w:sz w:val="22"/>
                      <w:szCs w:val="22"/>
                    </w:rPr>
                    <w:t>CO</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concentrations measured hourly at a</w:t>
                  </w:r>
                  <w:r>
                    <w:rPr>
                      <w:rFonts w:ascii="Times" w:hAnsi="Times" w:eastAsia="Times" w:cs="Times"/>
                      <w:i/>
                      <w:iCs/>
                      <w:color w:val="231F20"/>
                      <w:spacing w:val="-40"/>
                      <w:sz w:val="22"/>
                      <w:szCs w:val="22"/>
                    </w:rPr>
                    <w:t xml:space="preserve"> </w:t>
                  </w:r>
                  <w:r>
                    <w:rPr>
                      <w:rFonts w:ascii="Times" w:hAnsi="Times" w:eastAsia="Times" w:cs="Times"/>
                      <w:i/>
                      <w:iCs/>
                      <w:color w:val="231F20"/>
                      <w:spacing w:val="-4"/>
                      <w:sz w:val="22"/>
                      <w:szCs w:val="22"/>
                    </w:rPr>
                    <w:t>fixe</w:t>
                  </w:r>
                  <w:r>
                    <w:rPr>
                      <w:rFonts w:ascii="Times" w:hAnsi="Times" w:eastAsia="Times" w:cs="Times"/>
                      <w:i/>
                      <w:iCs/>
                      <w:color w:val="231F20"/>
                      <w:spacing w:val="-5"/>
                      <w:sz w:val="22"/>
                      <w:szCs w:val="22"/>
                    </w:rPr>
                    <w:t xml:space="preserve">d monitor. </w:t>
                  </w:r>
                  <w:r>
                    <w:rPr>
                      <w:rFonts w:ascii="Times" w:hAnsi="Times" w:eastAsia="Times" w:cs="Times"/>
                      <w:b/>
                      <w:bCs/>
                      <w:color w:val="231F20"/>
                      <w:spacing w:val="-5"/>
                      <w:sz w:val="22"/>
                      <w:szCs w:val="22"/>
                    </w:rPr>
                    <w:t xml:space="preserve">5 </w:t>
                  </w:r>
                  <w:r>
                    <w:rPr>
                      <w:rFonts w:ascii="Times" w:hAnsi="Times" w:eastAsia="Times" w:cs="Times"/>
                      <w:i/>
                      <w:iCs/>
                      <w:color w:val="231F20"/>
                      <w:spacing w:val="-5"/>
                      <w:sz w:val="22"/>
                      <w:szCs w:val="22"/>
                    </w:rPr>
                    <w:t>Figure 1 shows</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the results obtained using</w:t>
                  </w:r>
                  <w:r>
                    <w:rPr>
                      <w:rFonts w:ascii="Times" w:hAnsi="Times" w:eastAsia="Times" w:cs="Times"/>
                      <w:i/>
                      <w:iCs/>
                      <w:color w:val="231F20"/>
                      <w:spacing w:val="4"/>
                      <w:sz w:val="22"/>
                      <w:szCs w:val="22"/>
                    </w:rPr>
                    <w:t xml:space="preserve"> </w:t>
                  </w:r>
                  <w:r>
                    <w:rPr>
                      <w:rFonts w:ascii="Times" w:hAnsi="Times" w:eastAsia="Times" w:cs="Times"/>
                      <w:i/>
                      <w:iCs/>
                      <w:color w:val="231F20"/>
                      <w:spacing w:val="-3"/>
                      <w:sz w:val="22"/>
                      <w:szCs w:val="22"/>
                    </w:rPr>
                    <w:t>TEM.</w:t>
                  </w:r>
                </w:p>
                <w:p w14:paraId="0C4CB046">
                  <w:pPr>
                    <w:spacing w:before="241" w:line="190" w:lineRule="auto"/>
                    <w:ind w:left="345" w:right="353" w:firstLine="20"/>
                    <w:rPr>
                      <w:rFonts w:ascii="Times" w:hAnsi="Times" w:eastAsia="Times" w:cs="Times"/>
                      <w:sz w:val="22"/>
                      <w:szCs w:val="22"/>
                    </w:rPr>
                  </w:pPr>
                  <w:r>
                    <w:rPr>
                      <w:rFonts w:ascii="Times" w:hAnsi="Times" w:eastAsia="Times" w:cs="Times"/>
                      <w:b/>
                      <w:bCs/>
                      <w:color w:val="231F20"/>
                      <w:spacing w:val="-2"/>
                      <w:sz w:val="22"/>
                      <w:szCs w:val="22"/>
                    </w:rPr>
                    <w:t>6</w:t>
                  </w:r>
                  <w:r>
                    <w:rPr>
                      <w:rFonts w:ascii="Times" w:hAnsi="Times" w:eastAsia="Times" w:cs="Times"/>
                      <w:b/>
                      <w:bCs/>
                      <w:color w:val="231F20"/>
                      <w:spacing w:val="48"/>
                      <w:sz w:val="22"/>
                      <w:szCs w:val="22"/>
                    </w:rPr>
                    <w:t xml:space="preserve"> </w:t>
                  </w:r>
                  <w:r>
                    <w:rPr>
                      <w:rFonts w:ascii="Times" w:hAnsi="Times" w:eastAsia="Times" w:cs="Times"/>
                      <w:i/>
                      <w:iCs/>
                      <w:color w:val="231F20"/>
                      <w:spacing w:val="-2"/>
                      <w:sz w:val="22"/>
                      <w:szCs w:val="22"/>
                    </w:rPr>
                    <w:t>As  can  be  seen,  during  morning</w:t>
                  </w:r>
                  <w:r>
                    <w:rPr>
                      <w:rFonts w:ascii="Times" w:hAnsi="Times" w:eastAsia="Times" w:cs="Times"/>
                      <w:i/>
                      <w:iCs/>
                      <w:color w:val="231F20"/>
                      <w:spacing w:val="24"/>
                      <w:sz w:val="22"/>
                      <w:szCs w:val="22"/>
                    </w:rPr>
                    <w:t xml:space="preserve"> </w:t>
                  </w:r>
                  <w:r>
                    <w:rPr>
                      <w:rFonts w:ascii="Times" w:hAnsi="Times" w:eastAsia="Times" w:cs="Times"/>
                      <w:i/>
                      <w:iCs/>
                      <w:color w:val="231F20"/>
                      <w:spacing w:val="-2"/>
                      <w:sz w:val="22"/>
                      <w:szCs w:val="22"/>
                    </w:rPr>
                    <w:t>peak-time</w:t>
                  </w:r>
                  <w:r>
                    <w:rPr>
                      <w:rFonts w:ascii="Times" w:hAnsi="Times" w:eastAsia="Times" w:cs="Times"/>
                      <w:i/>
                      <w:iCs/>
                      <w:color w:val="231F20"/>
                      <w:spacing w:val="29"/>
                      <w:sz w:val="22"/>
                      <w:szCs w:val="22"/>
                    </w:rPr>
                    <w:t xml:space="preserve"> </w:t>
                  </w:r>
                  <w:r>
                    <w:rPr>
                      <w:rFonts w:ascii="Times" w:hAnsi="Times" w:eastAsia="Times" w:cs="Times"/>
                      <w:i/>
                      <w:iCs/>
                      <w:color w:val="231F20"/>
                      <w:spacing w:val="-2"/>
                      <w:sz w:val="22"/>
                      <w:szCs w:val="22"/>
                    </w:rPr>
                    <w:t>journe</w:t>
                  </w:r>
                  <w:r>
                    <w:rPr>
                      <w:rFonts w:ascii="Times" w:hAnsi="Times" w:eastAsia="Times" w:cs="Times"/>
                      <w:i/>
                      <w:iCs/>
                      <w:color w:val="231F20"/>
                      <w:spacing w:val="-3"/>
                      <w:sz w:val="22"/>
                      <w:szCs w:val="22"/>
                    </w:rPr>
                    <w:t>ys  the</w:t>
                  </w:r>
                  <w:r>
                    <w:rPr>
                      <w:rFonts w:ascii="Times" w:hAnsi="Times" w:eastAsia="Times" w:cs="Times"/>
                      <w:i/>
                      <w:iCs/>
                      <w:color w:val="231F20"/>
                      <w:spacing w:val="5"/>
                      <w:sz w:val="22"/>
                      <w:szCs w:val="22"/>
                    </w:rPr>
                    <w:t xml:space="preserve">  </w:t>
                  </w:r>
                  <w:r>
                    <w:rPr>
                      <w:rFonts w:ascii="Times" w:hAnsi="Times" w:eastAsia="Times" w:cs="Times"/>
                      <w:i/>
                      <w:iCs/>
                      <w:color w:val="231F20"/>
                      <w:spacing w:val="-3"/>
                      <w:sz w:val="22"/>
                      <w:szCs w:val="22"/>
                    </w:rPr>
                    <w:t>CO</w:t>
                  </w:r>
                  <w:r>
                    <w:rPr>
                      <w:rFonts w:ascii="Times" w:hAnsi="Times" w:eastAsia="Times" w:cs="Times"/>
                      <w:i/>
                      <w:iCs/>
                      <w:color w:val="231F20"/>
                      <w:spacing w:val="1"/>
                      <w:sz w:val="22"/>
                      <w:szCs w:val="22"/>
                    </w:rPr>
                    <w:t xml:space="preserve"> </w:t>
                  </w:r>
                  <w:r>
                    <w:rPr>
                      <w:rFonts w:ascii="Times" w:hAnsi="Times" w:eastAsia="Times" w:cs="Times"/>
                      <w:i/>
                      <w:iCs/>
                      <w:color w:val="231F20"/>
                      <w:spacing w:val="-4"/>
                      <w:sz w:val="22"/>
                      <w:szCs w:val="22"/>
                    </w:rPr>
                    <w:t>concentrations</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for</w:t>
                  </w:r>
                  <w:r>
                    <w:rPr>
                      <w:rFonts w:ascii="Times" w:hAnsi="Times" w:eastAsia="Times" w:cs="Times"/>
                      <w:i/>
                      <w:iCs/>
                      <w:color w:val="231F20"/>
                      <w:spacing w:val="22"/>
                      <w:sz w:val="22"/>
                      <w:szCs w:val="22"/>
                    </w:rPr>
                    <w:t xml:space="preserve"> </w:t>
                  </w:r>
                  <w:r>
                    <w:rPr>
                      <w:rFonts w:ascii="Times" w:hAnsi="Times" w:eastAsia="Times" w:cs="Times"/>
                      <w:i/>
                      <w:iCs/>
                      <w:color w:val="231F20"/>
                      <w:spacing w:val="-4"/>
                      <w:sz w:val="22"/>
                      <w:szCs w:val="22"/>
                    </w:rPr>
                    <w:t>car passengers</w:t>
                  </w:r>
                  <w:r>
                    <w:rPr>
                      <w:rFonts w:ascii="Times" w:hAnsi="Times" w:eastAsia="Times" w:cs="Times"/>
                      <w:i/>
                      <w:iCs/>
                      <w:color w:val="231F20"/>
                      <w:spacing w:val="28"/>
                      <w:sz w:val="22"/>
                      <w:szCs w:val="22"/>
                    </w:rPr>
                    <w:t xml:space="preserve"> </w:t>
                  </w:r>
                  <w:r>
                    <w:rPr>
                      <w:rFonts w:ascii="Times" w:hAnsi="Times" w:eastAsia="Times" w:cs="Times"/>
                      <w:i/>
                      <w:iCs/>
                      <w:color w:val="231F20"/>
                      <w:spacing w:val="-4"/>
                      <w:sz w:val="22"/>
                      <w:szCs w:val="22"/>
                    </w:rPr>
                    <w:t>were</w:t>
                  </w:r>
                  <w:r>
                    <w:rPr>
                      <w:rFonts w:ascii="Times" w:hAnsi="Times" w:eastAsia="Times" w:cs="Times"/>
                      <w:i/>
                      <w:iCs/>
                      <w:color w:val="231F20"/>
                      <w:spacing w:val="20"/>
                      <w:sz w:val="22"/>
                      <w:szCs w:val="22"/>
                    </w:rPr>
                    <w:t xml:space="preserve"> </w:t>
                  </w:r>
                  <w:r>
                    <w:rPr>
                      <w:rFonts w:ascii="Times" w:hAnsi="Times" w:eastAsia="Times" w:cs="Times"/>
                      <w:i/>
                      <w:iCs/>
                      <w:color w:val="231F20"/>
                      <w:spacing w:val="-4"/>
                      <w:sz w:val="22"/>
                      <w:szCs w:val="22"/>
                    </w:rPr>
                    <w:t>significan</w:t>
                  </w:r>
                  <w:r>
                    <w:rPr>
                      <w:rFonts w:ascii="Times" w:hAnsi="Times" w:eastAsia="Times" w:cs="Times"/>
                      <w:i/>
                      <w:iCs/>
                      <w:color w:val="231F20"/>
                      <w:spacing w:val="-5"/>
                      <w:sz w:val="22"/>
                      <w:szCs w:val="22"/>
                    </w:rPr>
                    <w:t>tly</w:t>
                  </w:r>
                  <w:r>
                    <w:rPr>
                      <w:rFonts w:ascii="Times" w:hAnsi="Times" w:eastAsia="Times" w:cs="Times"/>
                      <w:i/>
                      <w:iCs/>
                      <w:color w:val="231F20"/>
                      <w:spacing w:val="26"/>
                      <w:sz w:val="22"/>
                      <w:szCs w:val="22"/>
                    </w:rPr>
                    <w:t xml:space="preserve"> </w:t>
                  </w:r>
                  <w:r>
                    <w:rPr>
                      <w:rFonts w:ascii="Times" w:hAnsi="Times" w:eastAsia="Times" w:cs="Times"/>
                      <w:i/>
                      <w:iCs/>
                      <w:color w:val="231F20"/>
                      <w:spacing w:val="-5"/>
                      <w:sz w:val="22"/>
                      <w:szCs w:val="22"/>
                    </w:rPr>
                    <w:t>lower</w:t>
                  </w:r>
                  <w:r>
                    <w:rPr>
                      <w:rFonts w:ascii="Times" w:hAnsi="Times" w:eastAsia="Times" w:cs="Times"/>
                      <w:i/>
                      <w:iCs/>
                      <w:color w:val="231F20"/>
                      <w:spacing w:val="25"/>
                      <w:sz w:val="22"/>
                      <w:szCs w:val="22"/>
                    </w:rPr>
                    <w:t xml:space="preserve"> </w:t>
                  </w:r>
                  <w:r>
                    <w:rPr>
                      <w:rFonts w:ascii="Times" w:hAnsi="Times" w:eastAsia="Times" w:cs="Times"/>
                      <w:i/>
                      <w:iCs/>
                      <w:color w:val="231F20"/>
                      <w:spacing w:val="-5"/>
                      <w:sz w:val="22"/>
                      <w:szCs w:val="22"/>
                    </w:rPr>
                    <w:t>than</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for</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pedestrians,</w:t>
                  </w:r>
                  <w:r>
                    <w:rPr>
                      <w:rFonts w:ascii="Times" w:hAnsi="Times" w:eastAsia="Times" w:cs="Times"/>
                      <w:i/>
                      <w:iCs/>
                      <w:color w:val="231F20"/>
                      <w:spacing w:val="40"/>
                      <w:w w:val="101"/>
                      <w:sz w:val="22"/>
                      <w:szCs w:val="22"/>
                    </w:rPr>
                    <w:t xml:space="preserve"> </w:t>
                  </w:r>
                  <w:r>
                    <w:rPr>
                      <w:rFonts w:ascii="Times" w:hAnsi="Times" w:eastAsia="Times" w:cs="Times"/>
                      <w:i/>
                      <w:iCs/>
                      <w:color w:val="231F20"/>
                      <w:spacing w:val="-4"/>
                      <w:sz w:val="22"/>
                      <w:szCs w:val="22"/>
                    </w:rPr>
                    <w:t>which</w:t>
                  </w:r>
                  <w:r>
                    <w:rPr>
                      <w:rFonts w:ascii="Times" w:hAnsi="Times" w:eastAsia="Times" w:cs="Times"/>
                      <w:i/>
                      <w:iCs/>
                      <w:color w:val="231F20"/>
                      <w:spacing w:val="43"/>
                      <w:w w:val="101"/>
                      <w:sz w:val="22"/>
                      <w:szCs w:val="22"/>
                    </w:rPr>
                    <w:t xml:space="preserve"> </w:t>
                  </w:r>
                  <w:r>
                    <w:rPr>
                      <w:rFonts w:ascii="Times" w:hAnsi="Times" w:eastAsia="Times" w:cs="Times"/>
                      <w:i/>
                      <w:iCs/>
                      <w:color w:val="231F20"/>
                      <w:spacing w:val="-4"/>
                      <w:sz w:val="22"/>
                      <w:szCs w:val="22"/>
                    </w:rPr>
                    <w:t>is</w:t>
                  </w:r>
                  <w:r>
                    <w:rPr>
                      <w:rFonts w:ascii="Times" w:hAnsi="Times" w:eastAsia="Times" w:cs="Times"/>
                      <w:i/>
                      <w:iCs/>
                      <w:color w:val="231F20"/>
                      <w:spacing w:val="41"/>
                      <w:sz w:val="22"/>
                      <w:szCs w:val="22"/>
                    </w:rPr>
                    <w:t xml:space="preserve"> </w:t>
                  </w:r>
                  <w:r>
                    <w:rPr>
                      <w:rFonts w:ascii="Times" w:hAnsi="Times" w:eastAsia="Times" w:cs="Times"/>
                      <w:i/>
                      <w:iCs/>
                      <w:color w:val="231F20"/>
                      <w:spacing w:val="-4"/>
                      <w:sz w:val="22"/>
                      <w:szCs w:val="22"/>
                    </w:rPr>
                    <w:t>consistent</w:t>
                  </w:r>
                  <w:r>
                    <w:rPr>
                      <w:rFonts w:ascii="Times" w:hAnsi="Times" w:eastAsia="Times" w:cs="Times"/>
                      <w:i/>
                      <w:iCs/>
                      <w:color w:val="231F20"/>
                      <w:spacing w:val="34"/>
                      <w:sz w:val="22"/>
                      <w:szCs w:val="22"/>
                    </w:rPr>
                    <w:t xml:space="preserve"> </w:t>
                  </w:r>
                  <w:r>
                    <w:rPr>
                      <w:rFonts w:ascii="Times" w:hAnsi="Times" w:eastAsia="Times" w:cs="Times"/>
                      <w:i/>
                      <w:iCs/>
                      <w:color w:val="231F20"/>
                      <w:spacing w:val="-4"/>
                      <w:sz w:val="22"/>
                      <w:szCs w:val="22"/>
                    </w:rPr>
                    <w:t>with</w:t>
                  </w:r>
                  <w:r>
                    <w:rPr>
                      <w:rFonts w:ascii="Times" w:hAnsi="Times" w:eastAsia="Times" w:cs="Times"/>
                      <w:i/>
                      <w:iCs/>
                      <w:color w:val="231F20"/>
                      <w:spacing w:val="42"/>
                      <w:sz w:val="22"/>
                      <w:szCs w:val="22"/>
                    </w:rPr>
                    <w:t xml:space="preserve"> </w:t>
                  </w:r>
                  <w:r>
                    <w:rPr>
                      <w:rFonts w:ascii="Times" w:hAnsi="Times" w:eastAsia="Times" w:cs="Times"/>
                      <w:i/>
                      <w:iCs/>
                      <w:color w:val="231F20"/>
                      <w:spacing w:val="-4"/>
                      <w:sz w:val="22"/>
                      <w:szCs w:val="22"/>
                    </w:rPr>
                    <w:t>results</w:t>
                  </w:r>
                  <w:r>
                    <w:rPr>
                      <w:rFonts w:ascii="Times" w:hAnsi="Times" w:eastAsia="Times" w:cs="Times"/>
                      <w:i/>
                      <w:iCs/>
                      <w:color w:val="231F20"/>
                      <w:spacing w:val="41"/>
                      <w:sz w:val="22"/>
                      <w:szCs w:val="22"/>
                    </w:rPr>
                    <w:t xml:space="preserve"> </w:t>
                  </w:r>
                  <w:r>
                    <w:rPr>
                      <w:rFonts w:ascii="Times" w:hAnsi="Times" w:eastAsia="Times" w:cs="Times"/>
                      <w:i/>
                      <w:iCs/>
                      <w:color w:val="231F20"/>
                      <w:spacing w:val="-5"/>
                      <w:sz w:val="22"/>
                      <w:szCs w:val="22"/>
                    </w:rPr>
                    <w:t>obtained</w:t>
                  </w:r>
                  <w:r>
                    <w:rPr>
                      <w:rFonts w:ascii="Times" w:hAnsi="Times" w:eastAsia="Times" w:cs="Times"/>
                      <w:i/>
                      <w:iCs/>
                      <w:color w:val="231F20"/>
                      <w:spacing w:val="40"/>
                      <w:w w:val="101"/>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5"/>
                      <w:sz w:val="22"/>
                      <w:szCs w:val="22"/>
                    </w:rPr>
                    <w:t>previous</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studies.</w:t>
                  </w:r>
                  <w:r>
                    <w:rPr>
                      <w:rFonts w:ascii="Times New Roman" w:hAnsi="Times New Roman" w:eastAsia="Times New Roman" w:cs="Times New Roman"/>
                      <w:color w:val="231F20"/>
                      <w:spacing w:val="-4"/>
                      <w:position w:val="7"/>
                      <w:sz w:val="15"/>
                      <w:szCs w:val="15"/>
                    </w:rPr>
                    <w:t xml:space="preserve">1,2  </w:t>
                  </w:r>
                  <w:r>
                    <w:rPr>
                      <w:rFonts w:ascii="Times" w:hAnsi="Times" w:eastAsia="Times" w:cs="Times"/>
                      <w:b/>
                      <w:bCs/>
                      <w:color w:val="231F20"/>
                      <w:spacing w:val="-4"/>
                      <w:sz w:val="22"/>
                      <w:szCs w:val="22"/>
                    </w:rPr>
                    <w:t>7</w:t>
                  </w:r>
                  <w:r>
                    <w:rPr>
                      <w:rFonts w:ascii="Times" w:hAnsi="Times" w:eastAsia="Times" w:cs="Times"/>
                      <w:b/>
                      <w:bCs/>
                      <w:color w:val="231F20"/>
                      <w:spacing w:val="26"/>
                      <w:w w:val="101"/>
                      <w:sz w:val="22"/>
                      <w:szCs w:val="22"/>
                    </w:rPr>
                    <w:t xml:space="preserve"> </w:t>
                  </w:r>
                  <w:r>
                    <w:rPr>
                      <w:rFonts w:ascii="Times" w:hAnsi="Times" w:eastAsia="Times" w:cs="Times"/>
                      <w:i/>
                      <w:iCs/>
                      <w:color w:val="231F20"/>
                      <w:spacing w:val="-4"/>
                      <w:sz w:val="22"/>
                      <w:szCs w:val="22"/>
                    </w:rPr>
                    <w:t>However,  the</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4"/>
                      <w:sz w:val="22"/>
                      <w:szCs w:val="22"/>
                    </w:rPr>
                    <w:t>modelled</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4"/>
                      <w:sz w:val="22"/>
                      <w:szCs w:val="22"/>
                    </w:rPr>
                    <w:t>data</w:t>
                  </w:r>
                  <w:r>
                    <w:rPr>
                      <w:rFonts w:ascii="Times" w:hAnsi="Times" w:eastAsia="Times" w:cs="Times"/>
                      <w:i/>
                      <w:iCs/>
                      <w:color w:val="231F20"/>
                      <w:spacing w:val="33"/>
                      <w:sz w:val="22"/>
                      <w:szCs w:val="22"/>
                    </w:rPr>
                    <w:t xml:space="preserve"> </w:t>
                  </w:r>
                  <w:r>
                    <w:rPr>
                      <w:rFonts w:ascii="Times" w:hAnsi="Times" w:eastAsia="Times" w:cs="Times"/>
                      <w:i/>
                      <w:iCs/>
                      <w:color w:val="231F20"/>
                      <w:spacing w:val="-4"/>
                      <w:sz w:val="22"/>
                      <w:szCs w:val="22"/>
                    </w:rPr>
                    <w:t>were</w:t>
                  </w:r>
                  <w:r>
                    <w:rPr>
                      <w:rFonts w:ascii="Times" w:hAnsi="Times" w:eastAsia="Times" w:cs="Times"/>
                      <w:i/>
                      <w:iCs/>
                      <w:color w:val="231F20"/>
                      <w:spacing w:val="36"/>
                      <w:sz w:val="22"/>
                      <w:szCs w:val="22"/>
                    </w:rPr>
                    <w:t xml:space="preserve"> </w:t>
                  </w:r>
                  <w:r>
                    <w:rPr>
                      <w:rFonts w:ascii="Times" w:hAnsi="Times" w:eastAsia="Times" w:cs="Times"/>
                      <w:i/>
                      <w:iCs/>
                      <w:color w:val="231F20"/>
                      <w:spacing w:val="-4"/>
                      <w:sz w:val="22"/>
                      <w:szCs w:val="22"/>
                    </w:rPr>
                    <w:t>not</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4"/>
                      <w:sz w:val="22"/>
                      <w:szCs w:val="22"/>
                    </w:rPr>
                    <w:t>con</w:t>
                  </w:r>
                  <w:r>
                    <w:rPr>
                      <w:rFonts w:ascii="Times" w:hAnsi="Times" w:eastAsia="Times" w:cs="Times"/>
                      <w:i/>
                      <w:iCs/>
                      <w:color w:val="231F20"/>
                      <w:spacing w:val="-5"/>
                      <w:sz w:val="22"/>
                      <w:szCs w:val="22"/>
                    </w:rPr>
                    <w:t>sistent</w:t>
                  </w:r>
                  <w:r>
                    <w:rPr>
                      <w:rFonts w:ascii="Times" w:hAnsi="Times" w:eastAsia="Times" w:cs="Times"/>
                      <w:i/>
                      <w:iCs/>
                      <w:color w:val="231F20"/>
                      <w:spacing w:val="26"/>
                      <w:sz w:val="22"/>
                      <w:szCs w:val="22"/>
                    </w:rPr>
                    <w:t xml:space="preserve"> </w:t>
                  </w:r>
                  <w:r>
                    <w:rPr>
                      <w:rFonts w:ascii="Times" w:hAnsi="Times" w:eastAsia="Times" w:cs="Times"/>
                      <w:i/>
                      <w:iCs/>
                      <w:color w:val="231F20"/>
                      <w:spacing w:val="-5"/>
                      <w:sz w:val="22"/>
                      <w:szCs w:val="22"/>
                    </w:rPr>
                    <w:t>with</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these  results</w:t>
                  </w:r>
                  <w:r>
                    <w:rPr>
                      <w:rFonts w:ascii="Times" w:hAnsi="Times" w:eastAsia="Times" w:cs="Times"/>
                      <w:i/>
                      <w:iCs/>
                      <w:color w:val="231F20"/>
                      <w:spacing w:val="24"/>
                      <w:sz w:val="22"/>
                      <w:szCs w:val="22"/>
                    </w:rPr>
                    <w:t xml:space="preserve"> </w:t>
                  </w:r>
                  <w:r>
                    <w:rPr>
                      <w:rFonts w:ascii="Times" w:hAnsi="Times" w:eastAsia="Times" w:cs="Times"/>
                      <w:i/>
                      <w:iCs/>
                      <w:color w:val="231F20"/>
                      <w:spacing w:val="-2"/>
                      <w:sz w:val="22"/>
                      <w:szCs w:val="22"/>
                    </w:rPr>
                    <w:t>for  afternoon</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2"/>
                      <w:sz w:val="22"/>
                      <w:szCs w:val="22"/>
                    </w:rPr>
                    <w:t xml:space="preserve">journeys.  </w:t>
                  </w:r>
                  <w:r>
                    <w:rPr>
                      <w:rFonts w:ascii="Times" w:hAnsi="Times" w:eastAsia="Times" w:cs="Times"/>
                      <w:b/>
                      <w:bCs/>
                      <w:color w:val="231F20"/>
                      <w:spacing w:val="-2"/>
                      <w:sz w:val="22"/>
                      <w:szCs w:val="22"/>
                    </w:rPr>
                    <w:t xml:space="preserve">8  </w:t>
                  </w:r>
                  <w:r>
                    <w:rPr>
                      <w:rFonts w:ascii="Times" w:hAnsi="Times" w:eastAsia="Times" w:cs="Times"/>
                      <w:i/>
                      <w:iCs/>
                      <w:color w:val="231F20"/>
                      <w:spacing w:val="-2"/>
                      <w:sz w:val="22"/>
                      <w:szCs w:val="22"/>
                    </w:rPr>
                    <w:t>Although  the</w:t>
                  </w:r>
                  <w:r>
                    <w:rPr>
                      <w:rFonts w:ascii="Times" w:hAnsi="Times" w:eastAsia="Times" w:cs="Times"/>
                      <w:i/>
                      <w:iCs/>
                      <w:color w:val="231F20"/>
                      <w:spacing w:val="6"/>
                      <w:sz w:val="22"/>
                      <w:szCs w:val="22"/>
                    </w:rPr>
                    <w:t xml:space="preserve">  </w:t>
                  </w:r>
                  <w:r>
                    <w:rPr>
                      <w:rFonts w:ascii="Times" w:hAnsi="Times" w:eastAsia="Times" w:cs="Times"/>
                      <w:i/>
                      <w:iCs/>
                      <w:color w:val="231F20"/>
                      <w:spacing w:val="-2"/>
                      <w:sz w:val="22"/>
                      <w:szCs w:val="22"/>
                    </w:rPr>
                    <w:t>mean</w:t>
                  </w:r>
                  <w:r>
                    <w:rPr>
                      <w:rFonts w:ascii="Times" w:hAnsi="Times" w:eastAsia="Times" w:cs="Times"/>
                      <w:i/>
                      <w:iCs/>
                      <w:color w:val="231F20"/>
                      <w:spacing w:val="7"/>
                      <w:sz w:val="22"/>
                      <w:szCs w:val="22"/>
                    </w:rPr>
                    <w:t xml:space="preserve">  </w:t>
                  </w:r>
                  <w:r>
                    <w:rPr>
                      <w:rFonts w:ascii="Times" w:hAnsi="Times" w:eastAsia="Times" w:cs="Times"/>
                      <w:i/>
                      <w:iCs/>
                      <w:color w:val="231F20"/>
                      <w:spacing w:val="-2"/>
                      <w:sz w:val="22"/>
                      <w:szCs w:val="22"/>
                    </w:rPr>
                    <w:t>CO</w:t>
                  </w:r>
                  <w:r>
                    <w:rPr>
                      <w:rFonts w:ascii="Times" w:hAnsi="Times" w:eastAsia="Times" w:cs="Times"/>
                      <w:i/>
                      <w:iCs/>
                      <w:color w:val="231F20"/>
                      <w:spacing w:val="1"/>
                      <w:sz w:val="22"/>
                      <w:szCs w:val="22"/>
                    </w:rPr>
                    <w:t xml:space="preserve"> </w:t>
                  </w:r>
                  <w:r>
                    <w:rPr>
                      <w:rFonts w:ascii="Times" w:hAnsi="Times" w:eastAsia="Times" w:cs="Times"/>
                      <w:i/>
                      <w:iCs/>
                      <w:color w:val="231F20"/>
                      <w:spacing w:val="-2"/>
                      <w:sz w:val="22"/>
                      <w:szCs w:val="22"/>
                    </w:rPr>
                    <w:t>concentrations</w:t>
                  </w:r>
                  <w:r>
                    <w:rPr>
                      <w:rFonts w:ascii="Times" w:hAnsi="Times" w:eastAsia="Times" w:cs="Times"/>
                      <w:i/>
                      <w:iCs/>
                      <w:color w:val="231F20"/>
                      <w:spacing w:val="56"/>
                      <w:sz w:val="22"/>
                      <w:szCs w:val="22"/>
                    </w:rPr>
                    <w:t xml:space="preserve"> </w:t>
                  </w:r>
                  <w:r>
                    <w:rPr>
                      <w:rFonts w:ascii="Times" w:hAnsi="Times" w:eastAsia="Times" w:cs="Times"/>
                      <w:i/>
                      <w:iCs/>
                      <w:color w:val="231F20"/>
                      <w:spacing w:val="-2"/>
                      <w:sz w:val="22"/>
                      <w:szCs w:val="22"/>
                    </w:rPr>
                    <w:t>modelled</w:t>
                  </w:r>
                  <w:r>
                    <w:rPr>
                      <w:rFonts w:ascii="Times" w:hAnsi="Times" w:eastAsia="Times" w:cs="Times"/>
                      <w:i/>
                      <w:iCs/>
                      <w:color w:val="231F20"/>
                      <w:spacing w:val="47"/>
                      <w:sz w:val="22"/>
                      <w:szCs w:val="22"/>
                    </w:rPr>
                    <w:t xml:space="preserve"> </w:t>
                  </w:r>
                  <w:r>
                    <w:rPr>
                      <w:rFonts w:ascii="Times" w:hAnsi="Times" w:eastAsia="Times" w:cs="Times"/>
                      <w:i/>
                      <w:iCs/>
                      <w:color w:val="231F20"/>
                      <w:spacing w:val="-2"/>
                      <w:sz w:val="22"/>
                      <w:szCs w:val="22"/>
                    </w:rPr>
                    <w:t>by  TEM for</w:t>
                  </w:r>
                  <w:r>
                    <w:rPr>
                      <w:rFonts w:ascii="Times" w:hAnsi="Times" w:eastAsia="Times" w:cs="Times"/>
                      <w:i/>
                      <w:iCs/>
                      <w:color w:val="231F20"/>
                      <w:spacing w:val="40"/>
                      <w:sz w:val="22"/>
                      <w:szCs w:val="22"/>
                    </w:rPr>
                    <w:t xml:space="preserve"> </w:t>
                  </w:r>
                  <w:r>
                    <w:rPr>
                      <w:rFonts w:ascii="Times" w:hAnsi="Times" w:eastAsia="Times" w:cs="Times"/>
                      <w:i/>
                      <w:iCs/>
                      <w:color w:val="231F20"/>
                      <w:spacing w:val="-2"/>
                      <w:sz w:val="22"/>
                      <w:szCs w:val="22"/>
                    </w:rPr>
                    <w:t>afternoon</w:t>
                  </w:r>
                  <w:r>
                    <w:rPr>
                      <w:rFonts w:ascii="Times" w:hAnsi="Times" w:eastAsia="Times" w:cs="Times"/>
                      <w:i/>
                      <w:iCs/>
                      <w:color w:val="231F20"/>
                      <w:spacing w:val="15"/>
                      <w:sz w:val="22"/>
                      <w:szCs w:val="22"/>
                    </w:rPr>
                    <w:t xml:space="preserve"> </w:t>
                  </w:r>
                  <w:r>
                    <w:rPr>
                      <w:rFonts w:ascii="Times" w:hAnsi="Times" w:eastAsia="Times" w:cs="Times"/>
                      <w:i/>
                      <w:iCs/>
                      <w:color w:val="231F20"/>
                      <w:spacing w:val="-2"/>
                      <w:sz w:val="22"/>
                      <w:szCs w:val="22"/>
                    </w:rPr>
                    <w:t>journeys</w:t>
                  </w:r>
                  <w:r>
                    <w:rPr>
                      <w:rFonts w:ascii="Times" w:hAnsi="Times" w:eastAsia="Times" w:cs="Times"/>
                      <w:i/>
                      <w:iCs/>
                      <w:color w:val="231F20"/>
                      <w:spacing w:val="47"/>
                      <w:sz w:val="22"/>
                      <w:szCs w:val="22"/>
                    </w:rPr>
                    <w:t xml:space="preserve"> </w:t>
                  </w:r>
                  <w:r>
                    <w:rPr>
                      <w:rFonts w:ascii="Times" w:hAnsi="Times" w:eastAsia="Times" w:cs="Times"/>
                      <w:i/>
                      <w:iCs/>
                      <w:color w:val="231F20"/>
                      <w:spacing w:val="-2"/>
                      <w:sz w:val="22"/>
                      <w:szCs w:val="22"/>
                    </w:rPr>
                    <w:t>on foot</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were</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line</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with</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5"/>
                      <w:sz w:val="22"/>
                      <w:szCs w:val="22"/>
                    </w:rPr>
                    <w:t>those</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of Figo</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et al., a striking differen</w:t>
                  </w:r>
                  <w:r>
                    <w:rPr>
                      <w:rFonts w:ascii="Times" w:hAnsi="Times" w:eastAsia="Times" w:cs="Times"/>
                      <w:i/>
                      <w:iCs/>
                      <w:color w:val="231F20"/>
                      <w:spacing w:val="-6"/>
                      <w:sz w:val="22"/>
                      <w:szCs w:val="22"/>
                    </w:rPr>
                    <w:t>ce</w:t>
                  </w:r>
                  <w:r>
                    <w:rPr>
                      <w:rFonts w:ascii="Times" w:hAnsi="Times" w:eastAsia="Times" w:cs="Times"/>
                      <w:i/>
                      <w:iCs/>
                      <w:color w:val="231F20"/>
                      <w:spacing w:val="11"/>
                      <w:sz w:val="22"/>
                      <w:szCs w:val="22"/>
                    </w:rPr>
                    <w:t xml:space="preserve"> </w:t>
                  </w:r>
                  <w:r>
                    <w:rPr>
                      <w:rFonts w:ascii="Times" w:hAnsi="Times" w:eastAsia="Times" w:cs="Times"/>
                      <w:i/>
                      <w:iCs/>
                      <w:color w:val="231F20"/>
                      <w:spacing w:val="-6"/>
                      <w:sz w:val="22"/>
                      <w:szCs w:val="22"/>
                    </w:rPr>
                    <w:t>was</w:t>
                  </w:r>
                  <w:r>
                    <w:rPr>
                      <w:rFonts w:ascii="Times" w:hAnsi="Times" w:eastAsia="Times" w:cs="Times"/>
                      <w:i/>
                      <w:iCs/>
                      <w:color w:val="231F20"/>
                      <w:spacing w:val="13"/>
                      <w:sz w:val="22"/>
                      <w:szCs w:val="22"/>
                    </w:rPr>
                    <w:t xml:space="preserve"> </w:t>
                  </w:r>
                  <w:r>
                    <w:rPr>
                      <w:rFonts w:ascii="Times" w:hAnsi="Times" w:eastAsia="Times" w:cs="Times"/>
                      <w:i/>
                      <w:iCs/>
                      <w:color w:val="231F20"/>
                      <w:spacing w:val="-6"/>
                      <w:sz w:val="22"/>
                      <w:szCs w:val="22"/>
                    </w:rPr>
                    <w:t>noted</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when</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6"/>
                      <w:sz w:val="22"/>
                      <w:szCs w:val="22"/>
                    </w:rPr>
                    <w:t>each</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35"/>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6"/>
                      <w:sz w:val="22"/>
                      <w:szCs w:val="22"/>
                    </w:rPr>
                    <w:t>three peak</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6"/>
                      <w:sz w:val="22"/>
                      <w:szCs w:val="22"/>
                    </w:rPr>
                    <w:t>hours</w:t>
                  </w:r>
                  <w:r>
                    <w:rPr>
                      <w:rFonts w:ascii="Times" w:hAnsi="Times" w:eastAsia="Times" w:cs="Times"/>
                      <w:i/>
                      <w:iCs/>
                      <w:color w:val="231F20"/>
                      <w:spacing w:val="31"/>
                      <w:sz w:val="22"/>
                      <w:szCs w:val="22"/>
                    </w:rPr>
                    <w:t xml:space="preserve"> </w:t>
                  </w:r>
                  <w:r>
                    <w:rPr>
                      <w:rFonts w:ascii="Times" w:hAnsi="Times" w:eastAsia="Times" w:cs="Times"/>
                      <w:i/>
                      <w:iCs/>
                      <w:color w:val="231F20"/>
                      <w:spacing w:val="-6"/>
                      <w:sz w:val="22"/>
                      <w:szCs w:val="22"/>
                    </w:rPr>
                    <w:t>was</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6"/>
                      <w:sz w:val="22"/>
                      <w:szCs w:val="22"/>
                    </w:rPr>
                    <w:t>considered</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singly</w:t>
                  </w:r>
                  <w:r>
                    <w:rPr>
                      <w:rFonts w:ascii="Times" w:hAnsi="Times" w:eastAsia="Times" w:cs="Times"/>
                      <w:i/>
                      <w:iCs/>
                      <w:color w:val="231F20"/>
                      <w:spacing w:val="37"/>
                      <w:sz w:val="22"/>
                      <w:szCs w:val="22"/>
                    </w:rPr>
                    <w:t xml:space="preserve"> </w:t>
                  </w:r>
                  <w:r>
                    <w:rPr>
                      <w:rFonts w:ascii="Times" w:hAnsi="Times" w:eastAsia="Times" w:cs="Times"/>
                      <w:i/>
                      <w:iCs/>
                      <w:color w:val="231F20"/>
                      <w:spacing w:val="-6"/>
                      <w:sz w:val="22"/>
                      <w:szCs w:val="22"/>
                    </w:rPr>
                    <w:t>(Fig.</w:t>
                  </w:r>
                  <w:r>
                    <w:rPr>
                      <w:rFonts w:ascii="Times" w:hAnsi="Times" w:eastAsia="Times" w:cs="Times"/>
                      <w:i/>
                      <w:iCs/>
                      <w:color w:val="231F20"/>
                      <w:spacing w:val="22"/>
                      <w:sz w:val="22"/>
                      <w:szCs w:val="22"/>
                    </w:rPr>
                    <w:t xml:space="preserve"> </w:t>
                  </w:r>
                  <w:r>
                    <w:rPr>
                      <w:rFonts w:ascii="Times" w:hAnsi="Times" w:eastAsia="Times" w:cs="Times"/>
                      <w:i/>
                      <w:iCs/>
                      <w:color w:val="231F20"/>
                      <w:spacing w:val="-6"/>
                      <w:sz w:val="22"/>
                      <w:szCs w:val="22"/>
                    </w:rPr>
                    <w:t>2).</w:t>
                  </w:r>
                </w:p>
                <w:p w14:paraId="122AB502">
                  <w:pPr>
                    <w:spacing w:before="303" w:line="192" w:lineRule="auto"/>
                    <w:ind w:left="328" w:right="354" w:firstLine="36"/>
                    <w:rPr>
                      <w:rFonts w:ascii="Times" w:hAnsi="Times" w:eastAsia="Times" w:cs="Times"/>
                      <w:sz w:val="22"/>
                      <w:szCs w:val="22"/>
                    </w:rPr>
                  </w:pPr>
                  <w:r>
                    <w:rPr>
                      <w:rFonts w:ascii="Times" w:hAnsi="Times" w:eastAsia="Times" w:cs="Times"/>
                      <w:b/>
                      <w:bCs/>
                      <w:color w:val="231F20"/>
                      <w:spacing w:val="-3"/>
                      <w:sz w:val="22"/>
                      <w:szCs w:val="22"/>
                    </w:rPr>
                    <w:t>9</w:t>
                  </w:r>
                  <w:r>
                    <w:rPr>
                      <w:rFonts w:ascii="Times" w:hAnsi="Times" w:eastAsia="Times" w:cs="Times"/>
                      <w:b/>
                      <w:bCs/>
                      <w:color w:val="231F20"/>
                      <w:spacing w:val="31"/>
                      <w:w w:val="101"/>
                      <w:sz w:val="22"/>
                      <w:szCs w:val="22"/>
                    </w:rPr>
                    <w:t xml:space="preserve"> </w:t>
                  </w:r>
                  <w:r>
                    <w:rPr>
                      <w:rFonts w:ascii="Times" w:hAnsi="Times" w:eastAsia="Times" w:cs="Times"/>
                      <w:i/>
                      <w:iCs/>
                      <w:color w:val="231F20"/>
                      <w:spacing w:val="-3"/>
                      <w:sz w:val="22"/>
                      <w:szCs w:val="22"/>
                    </w:rPr>
                    <w:t>It</w:t>
                  </w:r>
                  <w:r>
                    <w:rPr>
                      <w:rFonts w:ascii="Times" w:hAnsi="Times" w:eastAsia="Times" w:cs="Times"/>
                      <w:i/>
                      <w:iCs/>
                      <w:color w:val="231F20"/>
                      <w:spacing w:val="33"/>
                      <w:sz w:val="22"/>
                      <w:szCs w:val="22"/>
                    </w:rPr>
                    <w:t xml:space="preserve"> </w:t>
                  </w:r>
                  <w:r>
                    <w:rPr>
                      <w:rFonts w:ascii="Times" w:hAnsi="Times" w:eastAsia="Times" w:cs="Times"/>
                      <w:i/>
                      <w:iCs/>
                      <w:color w:val="231F20"/>
                      <w:spacing w:val="-3"/>
                      <w:sz w:val="22"/>
                      <w:szCs w:val="22"/>
                    </w:rPr>
                    <w:t>can</w:t>
                  </w:r>
                  <w:r>
                    <w:rPr>
                      <w:rFonts w:ascii="Times" w:hAnsi="Times" w:eastAsia="Times" w:cs="Times"/>
                      <w:i/>
                      <w:iCs/>
                      <w:color w:val="231F20"/>
                      <w:spacing w:val="43"/>
                      <w:sz w:val="22"/>
                      <w:szCs w:val="22"/>
                    </w:rPr>
                    <w:t xml:space="preserve"> </w:t>
                  </w:r>
                  <w:r>
                    <w:rPr>
                      <w:rFonts w:ascii="Times" w:hAnsi="Times" w:eastAsia="Times" w:cs="Times"/>
                      <w:i/>
                      <w:iCs/>
                      <w:color w:val="231F20"/>
                      <w:spacing w:val="-3"/>
                      <w:sz w:val="22"/>
                      <w:szCs w:val="22"/>
                    </w:rPr>
                    <w:t>be</w:t>
                  </w:r>
                  <w:r>
                    <w:rPr>
                      <w:rFonts w:ascii="Times" w:hAnsi="Times" w:eastAsia="Times" w:cs="Times"/>
                      <w:i/>
                      <w:iCs/>
                      <w:color w:val="231F20"/>
                      <w:spacing w:val="40"/>
                      <w:sz w:val="22"/>
                      <w:szCs w:val="22"/>
                    </w:rPr>
                    <w:t xml:space="preserve"> </w:t>
                  </w:r>
                  <w:r>
                    <w:rPr>
                      <w:rFonts w:ascii="Times" w:hAnsi="Times" w:eastAsia="Times" w:cs="Times"/>
                      <w:i/>
                      <w:iCs/>
                      <w:color w:val="231F20"/>
                      <w:spacing w:val="-3"/>
                      <w:sz w:val="22"/>
                      <w:szCs w:val="22"/>
                    </w:rPr>
                    <w:t>observed</w:t>
                  </w:r>
                  <w:r>
                    <w:rPr>
                      <w:rFonts w:ascii="Times" w:hAnsi="Times" w:eastAsia="Times" w:cs="Times"/>
                      <w:i/>
                      <w:iCs/>
                      <w:color w:val="231F20"/>
                      <w:spacing w:val="40"/>
                      <w:sz w:val="22"/>
                      <w:szCs w:val="22"/>
                    </w:rPr>
                    <w:t xml:space="preserve"> </w:t>
                  </w:r>
                  <w:r>
                    <w:rPr>
                      <w:rFonts w:ascii="Times" w:hAnsi="Times" w:eastAsia="Times" w:cs="Times"/>
                      <w:i/>
                      <w:iCs/>
                      <w:color w:val="231F20"/>
                      <w:spacing w:val="-3"/>
                      <w:sz w:val="22"/>
                      <w:szCs w:val="22"/>
                    </w:rPr>
                    <w:t>that</w:t>
                  </w:r>
                  <w:r>
                    <w:rPr>
                      <w:rFonts w:ascii="Times" w:hAnsi="Times" w:eastAsia="Times" w:cs="Times"/>
                      <w:i/>
                      <w:iCs/>
                      <w:color w:val="231F20"/>
                      <w:spacing w:val="32"/>
                      <w:sz w:val="22"/>
                      <w:szCs w:val="22"/>
                    </w:rPr>
                    <w:t xml:space="preserve"> </w:t>
                  </w:r>
                  <w:r>
                    <w:rPr>
                      <w:rFonts w:ascii="Times" w:hAnsi="Times" w:eastAsia="Times" w:cs="Times"/>
                      <w:i/>
                      <w:iCs/>
                      <w:color w:val="231F20"/>
                      <w:spacing w:val="-3"/>
                      <w:sz w:val="22"/>
                      <w:szCs w:val="22"/>
                    </w:rPr>
                    <w:t>dur</w:t>
                  </w:r>
                  <w:r>
                    <w:rPr>
                      <w:rFonts w:ascii="Times" w:hAnsi="Times" w:eastAsia="Times" w:cs="Times"/>
                      <w:i/>
                      <w:iCs/>
                      <w:color w:val="231F20"/>
                      <w:spacing w:val="-4"/>
                      <w:sz w:val="22"/>
                      <w:szCs w:val="22"/>
                    </w:rPr>
                    <w:t>ing</w:t>
                  </w:r>
                  <w:r>
                    <w:rPr>
                      <w:rFonts w:ascii="Times" w:hAnsi="Times" w:eastAsia="Times" w:cs="Times"/>
                      <w:i/>
                      <w:iCs/>
                      <w:color w:val="231F20"/>
                      <w:spacing w:val="31"/>
                      <w:sz w:val="22"/>
                      <w:szCs w:val="22"/>
                    </w:rPr>
                    <w:t xml:space="preserve"> </w:t>
                  </w:r>
                  <w:r>
                    <w:rPr>
                      <w:rFonts w:ascii="Times" w:hAnsi="Times" w:eastAsia="Times" w:cs="Times"/>
                      <w:i/>
                      <w:iCs/>
                      <w:color w:val="231F20"/>
                      <w:spacing w:val="-4"/>
                      <w:sz w:val="22"/>
                      <w:szCs w:val="22"/>
                    </w:rPr>
                    <w:t>the first</w:t>
                  </w:r>
                  <w:r>
                    <w:rPr>
                      <w:rFonts w:ascii="Times" w:hAnsi="Times" w:eastAsia="Times" w:cs="Times"/>
                      <w:i/>
                      <w:iCs/>
                      <w:color w:val="231F20"/>
                      <w:spacing w:val="31"/>
                      <w:sz w:val="22"/>
                      <w:szCs w:val="22"/>
                    </w:rPr>
                    <w:t xml:space="preserve"> </w:t>
                  </w:r>
                  <w:r>
                    <w:rPr>
                      <w:rFonts w:ascii="Times" w:hAnsi="Times" w:eastAsia="Times" w:cs="Times"/>
                      <w:i/>
                      <w:iCs/>
                      <w:color w:val="231F20"/>
                      <w:spacing w:val="-4"/>
                      <w:sz w:val="22"/>
                      <w:szCs w:val="22"/>
                    </w:rPr>
                    <w:t>hour</w:t>
                  </w:r>
                  <w:r>
                    <w:rPr>
                      <w:rFonts w:ascii="Times" w:hAnsi="Times" w:eastAsia="Times" w:cs="Times"/>
                      <w:i/>
                      <w:iCs/>
                      <w:color w:val="231F20"/>
                      <w:spacing w:val="40"/>
                      <w:w w:val="101"/>
                      <w:sz w:val="22"/>
                      <w:szCs w:val="22"/>
                    </w:rPr>
                    <w:t xml:space="preserve"> </w:t>
                  </w:r>
                  <w:r>
                    <w:rPr>
                      <w:rFonts w:ascii="Times" w:hAnsi="Times" w:eastAsia="Times" w:cs="Times"/>
                      <w:i/>
                      <w:iCs/>
                      <w:color w:val="231F20"/>
                      <w:spacing w:val="-4"/>
                      <w:sz w:val="22"/>
                      <w:szCs w:val="22"/>
                    </w:rPr>
                    <w:t>(H1)</w:t>
                  </w:r>
                  <w:r>
                    <w:rPr>
                      <w:rFonts w:ascii="Times" w:hAnsi="Times" w:eastAsia="Times" w:cs="Times"/>
                      <w:i/>
                      <w:iCs/>
                      <w:color w:val="231F20"/>
                      <w:spacing w:val="40"/>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43"/>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15"/>
                      <w:sz w:val="22"/>
                      <w:szCs w:val="22"/>
                    </w:rPr>
                    <w:t xml:space="preserve"> </w:t>
                  </w:r>
                  <w:r>
                    <w:rPr>
                      <w:rFonts w:ascii="Times" w:hAnsi="Times" w:eastAsia="Times" w:cs="Times"/>
                      <w:i/>
                      <w:iCs/>
                      <w:color w:val="231F20"/>
                      <w:spacing w:val="-4"/>
                      <w:sz w:val="22"/>
                      <w:szCs w:val="22"/>
                    </w:rPr>
                    <w:t>peak</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period,</w:t>
                  </w:r>
                  <w:r>
                    <w:rPr>
                      <w:rFonts w:ascii="Times" w:hAnsi="Times" w:eastAsia="Times" w:cs="Times"/>
                      <w:i/>
                      <w:iCs/>
                      <w:color w:val="231F20"/>
                      <w:spacing w:val="-27"/>
                      <w:sz w:val="22"/>
                      <w:szCs w:val="22"/>
                    </w:rPr>
                    <w:t xml:space="preserve"> </w:t>
                  </w:r>
                  <w:r>
                    <w:rPr>
                      <w:rFonts w:ascii="Times" w:hAnsi="Times" w:eastAsia="Times" w:cs="Times"/>
                      <w:i/>
                      <w:iCs/>
                      <w:color w:val="231F20"/>
                      <w:spacing w:val="-3"/>
                      <w:sz w:val="22"/>
                      <w:szCs w:val="22"/>
                    </w:rPr>
                    <w:t>journeys on</w:t>
                  </w:r>
                  <w:r>
                    <w:rPr>
                      <w:rFonts w:ascii="Times" w:hAnsi="Times" w:eastAsia="Times" w:cs="Times"/>
                      <w:i/>
                      <w:iCs/>
                      <w:color w:val="231F20"/>
                      <w:spacing w:val="-35"/>
                      <w:sz w:val="22"/>
                      <w:szCs w:val="22"/>
                    </w:rPr>
                    <w:t xml:space="preserve"> </w:t>
                  </w:r>
                  <w:r>
                    <w:rPr>
                      <w:rFonts w:ascii="Times" w:hAnsi="Times" w:eastAsia="Times" w:cs="Times"/>
                      <w:i/>
                      <w:iCs/>
                      <w:color w:val="231F20"/>
                      <w:spacing w:val="-3"/>
                      <w:sz w:val="22"/>
                      <w:szCs w:val="22"/>
                    </w:rPr>
                    <w:t xml:space="preserve">foot resulted in a </w:t>
                  </w:r>
                  <w:r>
                    <w:rPr>
                      <w:rFonts w:ascii="Times" w:hAnsi="Times" w:eastAsia="Times" w:cs="Times"/>
                      <w:i/>
                      <w:iCs/>
                      <w:color w:val="231F20"/>
                      <w:spacing w:val="-4"/>
                      <w:sz w:val="22"/>
                      <w:szCs w:val="22"/>
                    </w:rPr>
                    <w:t>considerably lower level of</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CO</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exposure.</w:t>
                  </w:r>
                  <w:r>
                    <w:rPr>
                      <w:rFonts w:ascii="Times" w:hAnsi="Times" w:eastAsia="Times" w:cs="Times"/>
                      <w:i/>
                      <w:iCs/>
                      <w:color w:val="231F20"/>
                      <w:spacing w:val="25"/>
                      <w:sz w:val="22"/>
                      <w:szCs w:val="22"/>
                    </w:rPr>
                    <w:t xml:space="preserve"> </w:t>
                  </w:r>
                  <w:r>
                    <w:rPr>
                      <w:rFonts w:ascii="Times" w:hAnsi="Times" w:eastAsia="Times" w:cs="Times"/>
                      <w:b/>
                      <w:bCs/>
                      <w:color w:val="231F20"/>
                      <w:spacing w:val="-3"/>
                      <w:sz w:val="22"/>
                      <w:szCs w:val="22"/>
                    </w:rPr>
                    <w:t xml:space="preserve">10 </w:t>
                  </w:r>
                  <w:r>
                    <w:rPr>
                      <w:rFonts w:ascii="Times" w:hAnsi="Times" w:eastAsia="Times" w:cs="Times"/>
                      <w:i/>
                      <w:iCs/>
                      <w:color w:val="231F20"/>
                      <w:spacing w:val="-3"/>
                      <w:sz w:val="22"/>
                      <w:szCs w:val="22"/>
                    </w:rPr>
                    <w:t>Although levels</w:t>
                  </w:r>
                  <w:r>
                    <w:rPr>
                      <w:rFonts w:ascii="Times" w:hAnsi="Times" w:eastAsia="Times" w:cs="Times"/>
                      <w:i/>
                      <w:iCs/>
                      <w:color w:val="231F20"/>
                      <w:spacing w:val="-36"/>
                      <w:sz w:val="22"/>
                      <w:szCs w:val="22"/>
                    </w:rPr>
                    <w:t xml:space="preserve"> </w:t>
                  </w:r>
                  <w:r>
                    <w:rPr>
                      <w:rFonts w:ascii="Times" w:hAnsi="Times" w:eastAsia="Times" w:cs="Times"/>
                      <w:i/>
                      <w:iCs/>
                      <w:color w:val="231F20"/>
                      <w:spacing w:val="-3"/>
                      <w:sz w:val="22"/>
                      <w:szCs w:val="22"/>
                    </w:rPr>
                    <w:t>for</w:t>
                  </w:r>
                  <w:r>
                    <w:rPr>
                      <w:rFonts w:ascii="Times" w:hAnsi="Times" w:eastAsia="Times" w:cs="Times"/>
                      <w:i/>
                      <w:iCs/>
                      <w:color w:val="231F20"/>
                      <w:spacing w:val="-34"/>
                      <w:sz w:val="22"/>
                      <w:szCs w:val="22"/>
                    </w:rPr>
                    <w:t xml:space="preserve"> </w:t>
                  </w:r>
                  <w:r>
                    <w:rPr>
                      <w:rFonts w:ascii="Times" w:hAnsi="Times" w:eastAsia="Times" w:cs="Times"/>
                      <w:i/>
                      <w:iCs/>
                      <w:color w:val="231F20"/>
                      <w:spacing w:val="-3"/>
                      <w:sz w:val="22"/>
                      <w:szCs w:val="22"/>
                    </w:rPr>
                    <w:t>journeys on</w:t>
                  </w:r>
                  <w:r>
                    <w:rPr>
                      <w:rFonts w:ascii="Times" w:hAnsi="Times" w:eastAsia="Times" w:cs="Times"/>
                      <w:i/>
                      <w:iCs/>
                      <w:color w:val="231F20"/>
                      <w:spacing w:val="-36"/>
                      <w:sz w:val="22"/>
                      <w:szCs w:val="22"/>
                    </w:rPr>
                    <w:t xml:space="preserve"> </w:t>
                  </w:r>
                  <w:r>
                    <w:rPr>
                      <w:rFonts w:ascii="Times" w:hAnsi="Times" w:eastAsia="Times" w:cs="Times"/>
                      <w:i/>
                      <w:iCs/>
                      <w:color w:val="231F20"/>
                      <w:spacing w:val="-3"/>
                      <w:sz w:val="22"/>
                      <w:szCs w:val="22"/>
                    </w:rPr>
                    <w:t>foot</w:t>
                  </w:r>
                  <w:r>
                    <w:rPr>
                      <w:rFonts w:ascii="Times" w:hAnsi="Times" w:eastAsia="Times" w:cs="Times"/>
                      <w:i/>
                      <w:iCs/>
                      <w:color w:val="231F20"/>
                      <w:spacing w:val="-22"/>
                      <w:sz w:val="22"/>
                      <w:szCs w:val="22"/>
                    </w:rPr>
                    <w:t xml:space="preserve"> </w:t>
                  </w:r>
                  <w:r>
                    <w:rPr>
                      <w:rFonts w:ascii="Times" w:hAnsi="Times" w:eastAsia="Times" w:cs="Times"/>
                      <w:i/>
                      <w:iCs/>
                      <w:color w:val="231F20"/>
                      <w:spacing w:val="-3"/>
                      <w:sz w:val="22"/>
                      <w:szCs w:val="22"/>
                    </w:rPr>
                    <w:t>generally exceeded</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those modelled</w:t>
                  </w:r>
                  <w:r>
                    <w:rPr>
                      <w:rFonts w:ascii="Times" w:hAnsi="Times" w:eastAsia="Times" w:cs="Times"/>
                      <w:i/>
                      <w:iCs/>
                      <w:color w:val="231F20"/>
                      <w:spacing w:val="-48"/>
                      <w:sz w:val="22"/>
                      <w:szCs w:val="22"/>
                    </w:rPr>
                    <w:t xml:space="preserve"> </w:t>
                  </w:r>
                  <w:r>
                    <w:rPr>
                      <w:rFonts w:ascii="Times" w:hAnsi="Times" w:eastAsia="Times" w:cs="Times"/>
                      <w:i/>
                      <w:iCs/>
                      <w:color w:val="231F20"/>
                      <w:spacing w:val="-2"/>
                      <w:sz w:val="22"/>
                      <w:szCs w:val="22"/>
                    </w:rPr>
                    <w:t>for ca</w:t>
                  </w:r>
                  <w:r>
                    <w:rPr>
                      <w:rFonts w:ascii="Times" w:hAnsi="Times" w:eastAsia="Times" w:cs="Times"/>
                      <w:i/>
                      <w:iCs/>
                      <w:color w:val="231F20"/>
                      <w:spacing w:val="-3"/>
                      <w:sz w:val="22"/>
                      <w:szCs w:val="22"/>
                    </w:rPr>
                    <w:t>r</w:t>
                  </w:r>
                  <w:r>
                    <w:rPr>
                      <w:rFonts w:ascii="Times" w:hAnsi="Times" w:eastAsia="Times" w:cs="Times"/>
                      <w:i/>
                      <w:iCs/>
                      <w:color w:val="231F20"/>
                      <w:spacing w:val="-42"/>
                      <w:sz w:val="22"/>
                      <w:szCs w:val="22"/>
                    </w:rPr>
                    <w:t xml:space="preserve"> </w:t>
                  </w:r>
                  <w:r>
                    <w:rPr>
                      <w:rFonts w:ascii="Times" w:hAnsi="Times" w:eastAsia="Times" w:cs="Times"/>
                      <w:i/>
                      <w:iCs/>
                      <w:color w:val="231F20"/>
                      <w:spacing w:val="-3"/>
                      <w:sz w:val="22"/>
                      <w:szCs w:val="22"/>
                    </w:rPr>
                    <w:t>journeys during</w:t>
                  </w:r>
                  <w:r>
                    <w:rPr>
                      <w:rFonts w:ascii="Times" w:hAnsi="Times" w:eastAsia="Times" w:cs="Times"/>
                      <w:i/>
                      <w:iCs/>
                      <w:color w:val="231F20"/>
                      <w:spacing w:val="-23"/>
                      <w:sz w:val="22"/>
                      <w:szCs w:val="22"/>
                    </w:rPr>
                    <w:t xml:space="preserve"> </w:t>
                  </w:r>
                  <w:r>
                    <w:rPr>
                      <w:rFonts w:ascii="Times" w:hAnsi="Times" w:eastAsia="Times" w:cs="Times"/>
                      <w:i/>
                      <w:iCs/>
                      <w:color w:val="231F20"/>
                      <w:spacing w:val="-3"/>
                      <w:sz w:val="22"/>
                      <w:szCs w:val="22"/>
                    </w:rPr>
                    <w:t>H2, during</w:t>
                  </w:r>
                  <w:r>
                    <w:rPr>
                      <w:rFonts w:ascii="Times" w:hAnsi="Times" w:eastAsia="Times" w:cs="Times"/>
                      <w:i/>
                      <w:iCs/>
                      <w:color w:val="231F20"/>
                      <w:spacing w:val="-12"/>
                      <w:sz w:val="22"/>
                      <w:szCs w:val="22"/>
                    </w:rPr>
                    <w:t xml:space="preserve"> </w:t>
                  </w:r>
                  <w:r>
                    <w:rPr>
                      <w:rFonts w:ascii="Times" w:hAnsi="Times" w:eastAsia="Times" w:cs="Times"/>
                      <w:i/>
                      <w:iCs/>
                      <w:color w:val="231F20"/>
                      <w:spacing w:val="-3"/>
                      <w:sz w:val="22"/>
                      <w:szCs w:val="22"/>
                    </w:rPr>
                    <w:t>the last</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hour (H3)</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the</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1"/>
                      <w:sz w:val="22"/>
                      <w:szCs w:val="22"/>
                    </w:rPr>
                    <w:t>levels</w:t>
                  </w:r>
                  <w:r>
                    <w:rPr>
                      <w:rFonts w:ascii="Times" w:hAnsi="Times" w:eastAsia="Times" w:cs="Times"/>
                      <w:i/>
                      <w:iCs/>
                      <w:color w:val="231F20"/>
                      <w:spacing w:val="-24"/>
                      <w:sz w:val="22"/>
                      <w:szCs w:val="22"/>
                    </w:rPr>
                    <w:t xml:space="preserve"> </w:t>
                  </w:r>
                  <w:r>
                    <w:rPr>
                      <w:rFonts w:ascii="Times" w:hAnsi="Times" w:eastAsia="Times" w:cs="Times"/>
                      <w:i/>
                      <w:iCs/>
                      <w:color w:val="231F20"/>
                      <w:spacing w:val="-1"/>
                      <w:sz w:val="22"/>
                      <w:szCs w:val="22"/>
                    </w:rPr>
                    <w:t>for</w:t>
                  </w:r>
                  <w:r>
                    <w:rPr>
                      <w:rFonts w:ascii="Times" w:hAnsi="Times" w:eastAsia="Times" w:cs="Times"/>
                      <w:i/>
                      <w:iCs/>
                      <w:color w:val="231F20"/>
                      <w:spacing w:val="-22"/>
                      <w:sz w:val="22"/>
                      <w:szCs w:val="22"/>
                    </w:rPr>
                    <w:t xml:space="preserve"> </w:t>
                  </w:r>
                  <w:r>
                    <w:rPr>
                      <w:rFonts w:ascii="Times" w:hAnsi="Times" w:eastAsia="Times" w:cs="Times"/>
                      <w:i/>
                      <w:iCs/>
                      <w:color w:val="231F20"/>
                      <w:spacing w:val="-1"/>
                      <w:sz w:val="22"/>
                      <w:szCs w:val="22"/>
                    </w:rPr>
                    <w:t>journeys</w:t>
                  </w:r>
                  <w:r>
                    <w:rPr>
                      <w:rFonts w:ascii="Times" w:hAnsi="Times" w:eastAsia="Times" w:cs="Times"/>
                      <w:i/>
                      <w:iCs/>
                      <w:color w:val="231F20"/>
                      <w:spacing w:val="17"/>
                      <w:sz w:val="22"/>
                      <w:szCs w:val="22"/>
                    </w:rPr>
                    <w:t xml:space="preserve"> </w:t>
                  </w:r>
                  <w:r>
                    <w:rPr>
                      <w:rFonts w:ascii="Times" w:hAnsi="Times" w:eastAsia="Times" w:cs="Times"/>
                      <w:i/>
                      <w:iCs/>
                      <w:color w:val="231F20"/>
                      <w:spacing w:val="-1"/>
                      <w:sz w:val="22"/>
                      <w:szCs w:val="22"/>
                    </w:rPr>
                    <w:t>on</w:t>
                  </w:r>
                  <w:r>
                    <w:rPr>
                      <w:rFonts w:ascii="Times" w:hAnsi="Times" w:eastAsia="Times" w:cs="Times"/>
                      <w:i/>
                      <w:iCs/>
                      <w:color w:val="231F20"/>
                      <w:spacing w:val="-24"/>
                      <w:sz w:val="22"/>
                      <w:szCs w:val="22"/>
                    </w:rPr>
                    <w:t xml:space="preserve"> </w:t>
                  </w:r>
                  <w:r>
                    <w:rPr>
                      <w:rFonts w:ascii="Times" w:hAnsi="Times" w:eastAsia="Times" w:cs="Times"/>
                      <w:i/>
                      <w:iCs/>
                      <w:color w:val="231F20"/>
                      <w:spacing w:val="-1"/>
                      <w:sz w:val="22"/>
                      <w:szCs w:val="22"/>
                    </w:rPr>
                    <w:t>foot were</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1"/>
                      <w:sz w:val="22"/>
                      <w:szCs w:val="22"/>
                    </w:rPr>
                    <w:t>again</w:t>
                  </w:r>
                  <w:r>
                    <w:rPr>
                      <w:rFonts w:ascii="Times" w:hAnsi="Times" w:eastAsia="Times" w:cs="Times"/>
                      <w:i/>
                      <w:iCs/>
                      <w:color w:val="231F20"/>
                      <w:spacing w:val="-24"/>
                      <w:sz w:val="22"/>
                      <w:szCs w:val="22"/>
                    </w:rPr>
                    <w:t xml:space="preserve"> </w:t>
                  </w:r>
                  <w:r>
                    <w:rPr>
                      <w:rFonts w:ascii="Times" w:hAnsi="Times" w:eastAsia="Times" w:cs="Times"/>
                      <w:i/>
                      <w:iCs/>
                      <w:color w:val="231F20"/>
                      <w:spacing w:val="-1"/>
                      <w:sz w:val="22"/>
                      <w:szCs w:val="22"/>
                    </w:rPr>
                    <w:t>frequentl</w:t>
                  </w:r>
                  <w:r>
                    <w:rPr>
                      <w:rFonts w:ascii="Times" w:hAnsi="Times" w:eastAsia="Times" w:cs="Times"/>
                      <w:i/>
                      <w:iCs/>
                      <w:color w:val="231F20"/>
                      <w:spacing w:val="-2"/>
                      <w:sz w:val="22"/>
                      <w:szCs w:val="22"/>
                    </w:rPr>
                    <w:t>y</w:t>
                  </w:r>
                  <w:r>
                    <w:rPr>
                      <w:rFonts w:ascii="Times" w:hAnsi="Times" w:eastAsia="Times" w:cs="Times"/>
                      <w:i/>
                      <w:iCs/>
                      <w:color w:val="231F20"/>
                      <w:spacing w:val="-26"/>
                      <w:sz w:val="22"/>
                      <w:szCs w:val="22"/>
                    </w:rPr>
                    <w:t xml:space="preserve"> </w:t>
                  </w:r>
                  <w:r>
                    <w:rPr>
                      <w:rFonts w:ascii="Times" w:hAnsi="Times" w:eastAsia="Times" w:cs="Times"/>
                      <w:i/>
                      <w:iCs/>
                      <w:color w:val="231F20"/>
                      <w:spacing w:val="-2"/>
                      <w:sz w:val="22"/>
                      <w:szCs w:val="22"/>
                    </w:rPr>
                    <w:t>far lower</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2"/>
                      <w:sz w:val="22"/>
                      <w:szCs w:val="22"/>
                    </w:rPr>
                    <w:t>than</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for car</w:t>
                  </w:r>
                  <w:r>
                    <w:rPr>
                      <w:rFonts w:ascii="Times" w:hAnsi="Times" w:eastAsia="Times" w:cs="Times"/>
                      <w:i/>
                      <w:iCs/>
                      <w:color w:val="231F20"/>
                      <w:spacing w:val="-33"/>
                      <w:sz w:val="22"/>
                      <w:szCs w:val="22"/>
                    </w:rPr>
                    <w:t xml:space="preserve"> </w:t>
                  </w:r>
                  <w:r>
                    <w:rPr>
                      <w:rFonts w:ascii="Times" w:hAnsi="Times" w:eastAsia="Times" w:cs="Times"/>
                      <w:i/>
                      <w:iCs/>
                      <w:color w:val="231F20"/>
                      <w:spacing w:val="-1"/>
                      <w:sz w:val="22"/>
                      <w:szCs w:val="22"/>
                    </w:rPr>
                    <w:t>journeys.</w:t>
                  </w:r>
                </w:p>
                <w:p w14:paraId="64B8EDF8">
                  <w:pPr>
                    <w:spacing w:before="215" w:line="193" w:lineRule="auto"/>
                    <w:ind w:left="362" w:right="353" w:firstLine="18"/>
                    <w:rPr>
                      <w:rFonts w:ascii="Times New Roman" w:hAnsi="Times New Roman" w:eastAsia="Times New Roman" w:cs="Times New Roman"/>
                      <w:sz w:val="15"/>
                      <w:szCs w:val="15"/>
                    </w:rPr>
                  </w:pPr>
                  <w:r>
                    <w:rPr>
                      <w:rFonts w:ascii="Times" w:hAnsi="Times" w:eastAsia="Times" w:cs="Times"/>
                      <w:b/>
                      <w:bCs/>
                      <w:color w:val="231F20"/>
                      <w:spacing w:val="-3"/>
                      <w:sz w:val="22"/>
                      <w:szCs w:val="22"/>
                    </w:rPr>
                    <w:t>11</w:t>
                  </w:r>
                  <w:r>
                    <w:rPr>
                      <w:rFonts w:ascii="Times" w:hAnsi="Times" w:eastAsia="Times" w:cs="Times"/>
                      <w:b/>
                      <w:bCs/>
                      <w:color w:val="231F20"/>
                      <w:spacing w:val="41"/>
                      <w:sz w:val="22"/>
                      <w:szCs w:val="22"/>
                    </w:rPr>
                    <w:t xml:space="preserve"> </w:t>
                  </w:r>
                  <w:r>
                    <w:rPr>
                      <w:rFonts w:ascii="Times" w:hAnsi="Times" w:eastAsia="Times" w:cs="Times"/>
                      <w:i/>
                      <w:iCs/>
                      <w:color w:val="231F20"/>
                      <w:spacing w:val="-3"/>
                      <w:sz w:val="22"/>
                      <w:szCs w:val="22"/>
                    </w:rPr>
                    <w:t>A  quantitative  analysis  to  determine  model</w:t>
                  </w:r>
                  <w:r>
                    <w:rPr>
                      <w:rFonts w:ascii="Times" w:hAnsi="Times" w:eastAsia="Times" w:cs="Times"/>
                      <w:i/>
                      <w:iCs/>
                      <w:color w:val="231F20"/>
                      <w:spacing w:val="-4"/>
                      <w:sz w:val="22"/>
                      <w:szCs w:val="22"/>
                    </w:rPr>
                    <w:t>ling  uncertainties</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was</w:t>
                  </w:r>
                  <w:r>
                    <w:rPr>
                      <w:rFonts w:ascii="Times" w:hAnsi="Times" w:eastAsia="Times" w:cs="Times"/>
                      <w:i/>
                      <w:iCs/>
                      <w:color w:val="231F20"/>
                      <w:spacing w:val="52"/>
                      <w:sz w:val="22"/>
                      <w:szCs w:val="22"/>
                    </w:rPr>
                    <w:t xml:space="preserve"> </w:t>
                  </w:r>
                  <w:r>
                    <w:rPr>
                      <w:rFonts w:ascii="Times" w:hAnsi="Times" w:eastAsia="Times" w:cs="Times"/>
                      <w:i/>
                      <w:iCs/>
                      <w:color w:val="231F20"/>
                      <w:spacing w:val="-4"/>
                      <w:sz w:val="22"/>
                      <w:szCs w:val="22"/>
                    </w:rPr>
                    <w:t>applied,</w:t>
                  </w:r>
                  <w:r>
                    <w:rPr>
                      <w:rFonts w:ascii="Times" w:hAnsi="Times" w:eastAsia="Times" w:cs="Times"/>
                      <w:i/>
                      <w:iCs/>
                      <w:color w:val="231F20"/>
                      <w:spacing w:val="50"/>
                      <w:sz w:val="22"/>
                      <w:szCs w:val="22"/>
                    </w:rPr>
                    <w:t xml:space="preserve"> </w:t>
                  </w:r>
                  <w:r>
                    <w:rPr>
                      <w:rFonts w:ascii="Times" w:hAnsi="Times" w:eastAsia="Times" w:cs="Times"/>
                      <w:i/>
                      <w:iCs/>
                      <w:color w:val="231F20"/>
                      <w:spacing w:val="-4"/>
                      <w:sz w:val="22"/>
                      <w:szCs w:val="22"/>
                    </w:rPr>
                    <w:t>based</w:t>
                  </w:r>
                  <w:r>
                    <w:rPr>
                      <w:rFonts w:ascii="Times" w:hAnsi="Times" w:eastAsia="Times" w:cs="Times"/>
                      <w:i/>
                      <w:iCs/>
                      <w:color w:val="231F20"/>
                      <w:spacing w:val="44"/>
                      <w:sz w:val="22"/>
                      <w:szCs w:val="22"/>
                    </w:rPr>
                    <w:t xml:space="preserve"> </w:t>
                  </w:r>
                  <w:r>
                    <w:rPr>
                      <w:rFonts w:ascii="Times" w:hAnsi="Times" w:eastAsia="Times" w:cs="Times"/>
                      <w:i/>
                      <w:iCs/>
                      <w:color w:val="231F20"/>
                      <w:spacing w:val="-4"/>
                      <w:sz w:val="22"/>
                      <w:szCs w:val="22"/>
                    </w:rPr>
                    <w:t>on</w:t>
                  </w:r>
                  <w:r>
                    <w:rPr>
                      <w:rFonts w:ascii="Times" w:hAnsi="Times" w:eastAsia="Times" w:cs="Times"/>
                      <w:i/>
                      <w:iCs/>
                      <w:color w:val="231F20"/>
                      <w:spacing w:val="50"/>
                      <w:w w:val="101"/>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49"/>
                      <w:sz w:val="22"/>
                      <w:szCs w:val="22"/>
                    </w:rPr>
                    <w:t xml:space="preserve"> </w:t>
                  </w:r>
                  <w:r>
                    <w:rPr>
                      <w:rFonts w:ascii="Times" w:hAnsi="Times" w:eastAsia="Times" w:cs="Times"/>
                      <w:i/>
                      <w:iCs/>
                      <w:color w:val="231F20"/>
                      <w:spacing w:val="-4"/>
                      <w:sz w:val="22"/>
                      <w:szCs w:val="22"/>
                    </w:rPr>
                    <w:t>maximum</w:t>
                  </w:r>
                  <w:r>
                    <w:rPr>
                      <w:rFonts w:ascii="Times" w:hAnsi="Times" w:eastAsia="Times" w:cs="Times"/>
                      <w:i/>
                      <w:iCs/>
                      <w:color w:val="231F20"/>
                      <w:spacing w:val="46"/>
                      <w:sz w:val="22"/>
                      <w:szCs w:val="22"/>
                    </w:rPr>
                    <w:t xml:space="preserve"> </w:t>
                  </w:r>
                  <w:r>
                    <w:rPr>
                      <w:rFonts w:ascii="Times" w:hAnsi="Times" w:eastAsia="Times" w:cs="Times"/>
                      <w:i/>
                      <w:iCs/>
                      <w:color w:val="231F20"/>
                      <w:spacing w:val="-4"/>
                      <w:sz w:val="22"/>
                      <w:szCs w:val="22"/>
                    </w:rPr>
                    <w:t>deviation</w:t>
                  </w:r>
                  <w:r>
                    <w:rPr>
                      <w:rFonts w:ascii="Times" w:hAnsi="Times" w:eastAsia="Times" w:cs="Times"/>
                      <w:i/>
                      <w:iCs/>
                      <w:color w:val="231F20"/>
                      <w:spacing w:val="47"/>
                      <w:w w:val="101"/>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50"/>
                      <w:w w:val="101"/>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49"/>
                      <w:sz w:val="22"/>
                      <w:szCs w:val="22"/>
                    </w:rPr>
                    <w:t xml:space="preserve"> </w:t>
                  </w:r>
                  <w:r>
                    <w:rPr>
                      <w:rFonts w:ascii="Times" w:hAnsi="Times" w:eastAsia="Times" w:cs="Times"/>
                      <w:i/>
                      <w:iCs/>
                      <w:color w:val="231F20"/>
                      <w:spacing w:val="-4"/>
                      <w:sz w:val="22"/>
                      <w:szCs w:val="22"/>
                    </w:rPr>
                    <w:t>measured</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and</w:t>
                  </w:r>
                  <w:r>
                    <w:rPr>
                      <w:rFonts w:ascii="Times" w:hAnsi="Times" w:eastAsia="Times" w:cs="Times"/>
                      <w:i/>
                      <w:iCs/>
                      <w:color w:val="231F20"/>
                      <w:spacing w:val="36"/>
                      <w:sz w:val="22"/>
                      <w:szCs w:val="22"/>
                    </w:rPr>
                    <w:t xml:space="preserve"> </w:t>
                  </w:r>
                  <w:r>
                    <w:rPr>
                      <w:rFonts w:ascii="Times" w:hAnsi="Times" w:eastAsia="Times" w:cs="Times"/>
                      <w:i/>
                      <w:iCs/>
                      <w:color w:val="231F20"/>
                      <w:spacing w:val="-5"/>
                      <w:sz w:val="22"/>
                      <w:szCs w:val="22"/>
                    </w:rPr>
                    <w:t>calculated</w:t>
                  </w:r>
                  <w:r>
                    <w:rPr>
                      <w:rFonts w:ascii="Times" w:hAnsi="Times" w:eastAsia="Times" w:cs="Times"/>
                      <w:i/>
                      <w:iCs/>
                      <w:color w:val="231F20"/>
                      <w:spacing w:val="36"/>
                      <w:sz w:val="22"/>
                      <w:szCs w:val="22"/>
                    </w:rPr>
                    <w:t xml:space="preserve"> </w:t>
                  </w:r>
                  <w:r>
                    <w:rPr>
                      <w:rFonts w:ascii="Times" w:hAnsi="Times" w:eastAsia="Times" w:cs="Times"/>
                      <w:i/>
                      <w:iCs/>
                      <w:color w:val="231F20"/>
                      <w:spacing w:val="-5"/>
                      <w:sz w:val="22"/>
                      <w:szCs w:val="22"/>
                    </w:rPr>
                    <w:t>levels</w:t>
                  </w:r>
                  <w:r>
                    <w:rPr>
                      <w:rFonts w:ascii="Times" w:hAnsi="Times" w:eastAsia="Times" w:cs="Times"/>
                      <w:i/>
                      <w:iCs/>
                      <w:color w:val="231F20"/>
                      <w:spacing w:val="40"/>
                      <w:w w:val="101"/>
                      <w:sz w:val="22"/>
                      <w:szCs w:val="22"/>
                    </w:rPr>
                    <w:t xml:space="preserve"> </w:t>
                  </w:r>
                  <w:r>
                    <w:rPr>
                      <w:rFonts w:ascii="Times" w:hAnsi="Times" w:eastAsia="Times" w:cs="Times"/>
                      <w:i/>
                      <w:iCs/>
                      <w:color w:val="231F20"/>
                      <w:spacing w:val="-5"/>
                      <w:sz w:val="22"/>
                      <w:szCs w:val="22"/>
                    </w:rPr>
                    <w:t>within</w:t>
                  </w:r>
                  <w:r>
                    <w:rPr>
                      <w:rFonts w:ascii="Times" w:hAnsi="Times" w:eastAsia="Times" w:cs="Times"/>
                      <w:i/>
                      <w:iCs/>
                      <w:color w:val="231F20"/>
                      <w:spacing w:val="44"/>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39"/>
                      <w:w w:val="101"/>
                      <w:sz w:val="22"/>
                      <w:szCs w:val="22"/>
                    </w:rPr>
                    <w:t xml:space="preserve"> </w:t>
                  </w:r>
                  <w:r>
                    <w:rPr>
                      <w:rFonts w:ascii="Times" w:hAnsi="Times" w:eastAsia="Times" w:cs="Times"/>
                      <w:i/>
                      <w:iCs/>
                      <w:color w:val="231F20"/>
                      <w:spacing w:val="-5"/>
                      <w:sz w:val="22"/>
                      <w:szCs w:val="22"/>
                    </w:rPr>
                    <w:t>considered</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 xml:space="preserve">period.  </w:t>
                  </w:r>
                  <w:r>
                    <w:rPr>
                      <w:rFonts w:ascii="Times" w:hAnsi="Times" w:eastAsia="Times" w:cs="Times"/>
                      <w:b/>
                      <w:bCs/>
                      <w:color w:val="231F20"/>
                      <w:spacing w:val="-6"/>
                      <w:sz w:val="22"/>
                      <w:szCs w:val="22"/>
                    </w:rPr>
                    <w:t xml:space="preserve">12  </w:t>
                  </w:r>
                  <w:r>
                    <w:rPr>
                      <w:rFonts w:ascii="Times" w:hAnsi="Times" w:eastAsia="Times" w:cs="Times"/>
                      <w:i/>
                      <w:iCs/>
                      <w:color w:val="231F20"/>
                      <w:spacing w:val="-6"/>
                      <w:sz w:val="22"/>
                      <w:szCs w:val="22"/>
                    </w:rPr>
                    <w:t>Using</w:t>
                  </w:r>
                  <w:r>
                    <w:rPr>
                      <w:rFonts w:ascii="Times" w:hAnsi="Times" w:eastAsia="Times" w:cs="Times"/>
                      <w:i/>
                      <w:iCs/>
                      <w:color w:val="231F20"/>
                      <w:spacing w:val="32"/>
                      <w:sz w:val="22"/>
                      <w:szCs w:val="22"/>
                    </w:rPr>
                    <w:t xml:space="preserve"> </w:t>
                  </w:r>
                  <w:r>
                    <w:rPr>
                      <w:rFonts w:ascii="Times" w:hAnsi="Times" w:eastAsia="Times" w:cs="Times"/>
                      <w:i/>
                      <w:iCs/>
                      <w:color w:val="231F20"/>
                      <w:spacing w:val="-6"/>
                      <w:sz w:val="22"/>
                      <w:szCs w:val="22"/>
                    </w:rPr>
                    <w:t>this</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approach,  the  uncertainty</w:t>
                  </w:r>
                  <w:r>
                    <w:rPr>
                      <w:rFonts w:ascii="Times" w:hAnsi="Times" w:eastAsia="Times" w:cs="Times"/>
                      <w:i/>
                      <w:iCs/>
                      <w:color w:val="231F20"/>
                      <w:spacing w:val="47"/>
                      <w:w w:val="101"/>
                      <w:sz w:val="22"/>
                      <w:szCs w:val="22"/>
                    </w:rPr>
                    <w:t xml:space="preserve"> </w:t>
                  </w:r>
                  <w:r>
                    <w:rPr>
                      <w:rFonts w:ascii="Times" w:hAnsi="Times" w:eastAsia="Times" w:cs="Times"/>
                      <w:i/>
                      <w:iCs/>
                      <w:color w:val="231F20"/>
                      <w:spacing w:val="-3"/>
                      <w:sz w:val="22"/>
                      <w:szCs w:val="22"/>
                    </w:rPr>
                    <w:t>of  the  model</w:t>
                  </w:r>
                  <w:r>
                    <w:rPr>
                      <w:rFonts w:ascii="Times" w:hAnsi="Times" w:eastAsia="Times" w:cs="Times"/>
                      <w:i/>
                      <w:iCs/>
                      <w:color w:val="231F20"/>
                      <w:spacing w:val="21"/>
                      <w:sz w:val="22"/>
                      <w:szCs w:val="22"/>
                    </w:rPr>
                    <w:t xml:space="preserve"> </w:t>
                  </w:r>
                  <w:r>
                    <w:rPr>
                      <w:rFonts w:ascii="Times" w:hAnsi="Times" w:eastAsia="Times" w:cs="Times"/>
                      <w:i/>
                      <w:iCs/>
                      <w:color w:val="231F20"/>
                      <w:spacing w:val="-3"/>
                      <w:sz w:val="22"/>
                      <w:szCs w:val="22"/>
                    </w:rPr>
                    <w:t xml:space="preserve">prediction </w:t>
                  </w:r>
                  <w:r>
                    <w:rPr>
                      <w:rFonts w:ascii="Times" w:hAnsi="Times" w:eastAsia="Times" w:cs="Times"/>
                      <w:i/>
                      <w:iCs/>
                      <w:color w:val="231F20"/>
                      <w:spacing w:val="-4"/>
                      <w:sz w:val="22"/>
                      <w:szCs w:val="22"/>
                    </w:rPr>
                    <w:t>for  this</w:t>
                  </w:r>
                  <w:r>
                    <w:rPr>
                      <w:rFonts w:ascii="Times" w:hAnsi="Times" w:eastAsia="Times" w:cs="Times"/>
                      <w:i/>
                      <w:iCs/>
                      <w:color w:val="231F20"/>
                      <w:spacing w:val="40"/>
                      <w:w w:val="101"/>
                      <w:sz w:val="22"/>
                      <w:szCs w:val="22"/>
                    </w:rPr>
                    <w:t xml:space="preserve"> </w:t>
                  </w:r>
                  <w:r>
                    <w:rPr>
                      <w:rFonts w:ascii="Times" w:hAnsi="Times" w:eastAsia="Times" w:cs="Times"/>
                      <w:i/>
                      <w:iCs/>
                      <w:color w:val="231F20"/>
                      <w:spacing w:val="-4"/>
                      <w:sz w:val="22"/>
                      <w:szCs w:val="22"/>
                    </w:rPr>
                    <w:t>study</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slightly</w:t>
                  </w:r>
                  <w:r>
                    <w:rPr>
                      <w:rFonts w:ascii="Times" w:hAnsi="Times" w:eastAsia="Times" w:cs="Times"/>
                      <w:i/>
                      <w:iCs/>
                      <w:color w:val="231F20"/>
                      <w:spacing w:val="21"/>
                      <w:sz w:val="22"/>
                      <w:szCs w:val="22"/>
                    </w:rPr>
                    <w:t xml:space="preserve">  </w:t>
                  </w:r>
                  <w:r>
                    <w:rPr>
                      <w:rFonts w:ascii="Times" w:hAnsi="Times" w:eastAsia="Times" w:cs="Times"/>
                      <w:i/>
                      <w:iCs/>
                      <w:color w:val="231F20"/>
                      <w:spacing w:val="-6"/>
                      <w:sz w:val="22"/>
                      <w:szCs w:val="22"/>
                    </w:rPr>
                    <w:t>exceeds</w:t>
                  </w:r>
                  <w:r>
                    <w:rPr>
                      <w:rFonts w:ascii="Times" w:hAnsi="Times" w:eastAsia="Times" w:cs="Times"/>
                      <w:i/>
                      <w:iCs/>
                      <w:color w:val="231F20"/>
                      <w:spacing w:val="16"/>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12"/>
                      <w:sz w:val="22"/>
                      <w:szCs w:val="22"/>
                    </w:rPr>
                    <w:t xml:space="preserve">  </w:t>
                  </w:r>
                  <w:r>
                    <w:rPr>
                      <w:rFonts w:ascii="Times" w:hAnsi="Times" w:eastAsia="Times" w:cs="Times"/>
                      <w:i/>
                      <w:iCs/>
                      <w:color w:val="231F20"/>
                      <w:spacing w:val="-6"/>
                      <w:sz w:val="22"/>
                      <w:szCs w:val="22"/>
                    </w:rPr>
                    <w:t>50%</w:t>
                  </w:r>
                  <w:r>
                    <w:rPr>
                      <w:rFonts w:ascii="Times" w:hAnsi="Times" w:eastAsia="Times" w:cs="Times"/>
                      <w:i/>
                      <w:iCs/>
                      <w:color w:val="231F20"/>
                      <w:spacing w:val="13"/>
                      <w:w w:val="101"/>
                      <w:sz w:val="22"/>
                      <w:szCs w:val="22"/>
                    </w:rPr>
                    <w:t xml:space="preserve">  </w:t>
                  </w:r>
                  <w:r>
                    <w:rPr>
                      <w:rFonts w:ascii="Times" w:hAnsi="Times" w:eastAsia="Times" w:cs="Times"/>
                      <w:i/>
                      <w:iCs/>
                      <w:color w:val="231F20"/>
                      <w:spacing w:val="-6"/>
                      <w:sz w:val="22"/>
                      <w:szCs w:val="22"/>
                    </w:rPr>
                    <w:t>acceptability</w:t>
                  </w:r>
                  <w:r>
                    <w:rPr>
                      <w:rFonts w:ascii="Times" w:hAnsi="Times" w:eastAsia="Times" w:cs="Times"/>
                      <w:i/>
                      <w:iCs/>
                      <w:color w:val="231F20"/>
                      <w:spacing w:val="13"/>
                      <w:sz w:val="22"/>
                      <w:szCs w:val="22"/>
                    </w:rPr>
                    <w:t xml:space="preserve">  </w:t>
                  </w:r>
                  <w:r>
                    <w:rPr>
                      <w:rFonts w:ascii="Times" w:hAnsi="Times" w:eastAsia="Times" w:cs="Times"/>
                      <w:i/>
                      <w:iCs/>
                      <w:color w:val="231F20"/>
                      <w:spacing w:val="-6"/>
                      <w:sz w:val="22"/>
                      <w:szCs w:val="22"/>
                    </w:rPr>
                    <w:t>limit</w:t>
                  </w:r>
                  <w:r>
                    <w:rPr>
                      <w:rFonts w:ascii="Times" w:hAnsi="Times" w:eastAsia="Times" w:cs="Times"/>
                      <w:i/>
                      <w:iCs/>
                      <w:color w:val="231F20"/>
                      <w:spacing w:val="11"/>
                      <w:sz w:val="22"/>
                      <w:szCs w:val="22"/>
                    </w:rPr>
                    <w:t xml:space="preserve">  </w:t>
                  </w:r>
                  <w:r>
                    <w:rPr>
                      <w:rFonts w:ascii="Times" w:hAnsi="Times" w:eastAsia="Times" w:cs="Times"/>
                      <w:i/>
                      <w:iCs/>
                      <w:color w:val="231F20"/>
                      <w:spacing w:val="-6"/>
                      <w:sz w:val="22"/>
                      <w:szCs w:val="22"/>
                    </w:rPr>
                    <w:t>defined</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by  Jiang.</w:t>
                  </w:r>
                  <w:r>
                    <w:rPr>
                      <w:rFonts w:ascii="Times New Roman" w:hAnsi="Times New Roman" w:eastAsia="Times New Roman" w:cs="Times New Roman"/>
                      <w:color w:val="231F20"/>
                      <w:spacing w:val="-6"/>
                      <w:position w:val="7"/>
                      <w:sz w:val="15"/>
                      <w:szCs w:val="15"/>
                    </w:rPr>
                    <w:t>7</w:t>
                  </w:r>
                </w:p>
                <w:p w14:paraId="7D3D8D1C">
                  <w:pPr>
                    <w:spacing w:before="4" w:line="180" w:lineRule="auto"/>
                    <w:ind w:left="328" w:right="356" w:firstLine="51"/>
                    <w:rPr>
                      <w:rFonts w:ascii="Times" w:hAnsi="Times" w:eastAsia="Times" w:cs="Times"/>
                      <w:sz w:val="22"/>
                      <w:szCs w:val="22"/>
                    </w:rPr>
                  </w:pPr>
                  <w:r>
                    <w:rPr>
                      <w:rFonts w:ascii="Times" w:hAnsi="Times" w:eastAsia="Times" w:cs="Times"/>
                      <w:b/>
                      <w:bCs/>
                      <w:color w:val="231F20"/>
                      <w:spacing w:val="-4"/>
                      <w:sz w:val="22"/>
                      <w:szCs w:val="22"/>
                    </w:rPr>
                    <w:t xml:space="preserve">13 </w:t>
                  </w:r>
                  <w:r>
                    <w:rPr>
                      <w:rFonts w:ascii="Times" w:hAnsi="Times" w:eastAsia="Times" w:cs="Times"/>
                      <w:i/>
                      <w:iCs/>
                      <w:color w:val="231F20"/>
                      <w:spacing w:val="-4"/>
                      <w:sz w:val="22"/>
                      <w:szCs w:val="22"/>
                    </w:rPr>
                    <w:t>Nevertheless,</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these results sugg</w:t>
                  </w:r>
                  <w:r>
                    <w:rPr>
                      <w:rFonts w:ascii="Times" w:hAnsi="Times" w:eastAsia="Times" w:cs="Times"/>
                      <w:i/>
                      <w:iCs/>
                      <w:color w:val="231F20"/>
                      <w:spacing w:val="-5"/>
                      <w:sz w:val="22"/>
                      <w:szCs w:val="22"/>
                    </w:rPr>
                    <w:t>est that data obtained</w:t>
                  </w:r>
                  <w:r>
                    <w:rPr>
                      <w:rFonts w:ascii="Times" w:hAnsi="Times" w:eastAsia="Times" w:cs="Times"/>
                      <w:i/>
                      <w:iCs/>
                      <w:color w:val="231F20"/>
                      <w:spacing w:val="7"/>
                      <w:sz w:val="22"/>
                      <w:szCs w:val="22"/>
                    </w:rPr>
                    <w:t xml:space="preserve"> </w:t>
                  </w:r>
                  <w:r>
                    <w:rPr>
                      <w:rFonts w:ascii="Times" w:hAnsi="Times" w:eastAsia="Times" w:cs="Times"/>
                      <w:i/>
                      <w:iCs/>
                      <w:color w:val="231F20"/>
                      <w:spacing w:val="-5"/>
                      <w:sz w:val="22"/>
                      <w:szCs w:val="22"/>
                    </w:rPr>
                    <w:t>using TEM</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to</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3"/>
                      <w:sz w:val="22"/>
                      <w:szCs w:val="22"/>
                    </w:rPr>
                    <w:t>simulate</w:t>
                  </w:r>
                  <w:r>
                    <w:rPr>
                      <w:rFonts w:ascii="Times" w:hAnsi="Times" w:eastAsia="Times" w:cs="Times"/>
                      <w:i/>
                      <w:iCs/>
                      <w:color w:val="231F20"/>
                      <w:spacing w:val="28"/>
                      <w:sz w:val="22"/>
                      <w:szCs w:val="22"/>
                    </w:rPr>
                    <w:t xml:space="preserve"> </w:t>
                  </w:r>
                  <w:r>
                    <w:rPr>
                      <w:rFonts w:ascii="Times" w:hAnsi="Times" w:eastAsia="Times" w:cs="Times"/>
                      <w:i/>
                      <w:iCs/>
                      <w:color w:val="231F20"/>
                      <w:spacing w:val="-3"/>
                      <w:sz w:val="22"/>
                      <w:szCs w:val="22"/>
                    </w:rPr>
                    <w:t>CO</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3"/>
                      <w:sz w:val="22"/>
                      <w:szCs w:val="22"/>
                    </w:rPr>
                    <w:t>exposures</w:t>
                  </w:r>
                  <w:r>
                    <w:rPr>
                      <w:rFonts w:ascii="Times" w:hAnsi="Times" w:eastAsia="Times" w:cs="Times"/>
                      <w:i/>
                      <w:iCs/>
                      <w:color w:val="231F20"/>
                      <w:spacing w:val="26"/>
                      <w:sz w:val="22"/>
                      <w:szCs w:val="22"/>
                    </w:rPr>
                    <w:t xml:space="preserve"> </w:t>
                  </w:r>
                  <w:r>
                    <w:rPr>
                      <w:rFonts w:ascii="Times" w:hAnsi="Times" w:eastAsia="Times" w:cs="Times"/>
                      <w:i/>
                      <w:iCs/>
                      <w:color w:val="231F20"/>
                      <w:spacing w:val="-4"/>
                      <w:sz w:val="22"/>
                      <w:szCs w:val="22"/>
                    </w:rPr>
                    <w:t>may provide</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4"/>
                      <w:sz w:val="22"/>
                      <w:szCs w:val="22"/>
                    </w:rPr>
                    <w:t>more</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sensitive</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4"/>
                      <w:sz w:val="22"/>
                      <w:szCs w:val="22"/>
                    </w:rPr>
                    <w:t>information</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for  assessing  the   impact  of   traffic</w:t>
                  </w:r>
                  <w:r>
                    <w:rPr>
                      <w:rFonts w:ascii="Times" w:hAnsi="Times" w:eastAsia="Times" w:cs="Times"/>
                      <w:i/>
                      <w:iCs/>
                      <w:color w:val="231F20"/>
                      <w:spacing w:val="10"/>
                      <w:sz w:val="22"/>
                      <w:szCs w:val="22"/>
                    </w:rPr>
                    <w:t xml:space="preserve">  </w:t>
                  </w:r>
                  <w:r>
                    <w:rPr>
                      <w:rFonts w:ascii="Times" w:hAnsi="Times" w:eastAsia="Times" w:cs="Times"/>
                      <w:i/>
                      <w:iCs/>
                      <w:color w:val="231F20"/>
                      <w:spacing w:val="-4"/>
                      <w:sz w:val="22"/>
                      <w:szCs w:val="22"/>
                    </w:rPr>
                    <w:t>management  strate</w:t>
                  </w:r>
                  <w:r>
                    <w:rPr>
                      <w:rFonts w:ascii="Times" w:hAnsi="Times" w:eastAsia="Times" w:cs="Times"/>
                      <w:i/>
                      <w:iCs/>
                      <w:color w:val="231F20"/>
                      <w:spacing w:val="-5"/>
                      <w:sz w:val="22"/>
                      <w:szCs w:val="22"/>
                    </w:rPr>
                    <w:t>gies</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than</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traditional on-site meas</w:t>
                  </w:r>
                  <w:r>
                    <w:rPr>
                      <w:rFonts w:ascii="Times" w:hAnsi="Times" w:eastAsia="Times" w:cs="Times"/>
                      <w:i/>
                      <w:iCs/>
                      <w:color w:val="231F20"/>
                      <w:spacing w:val="-2"/>
                      <w:sz w:val="22"/>
                      <w:szCs w:val="22"/>
                    </w:rPr>
                    <w:t>urement.</w:t>
                  </w:r>
                </w:p>
                <w:p w14:paraId="3FE95CEB">
                  <w:pPr>
                    <w:spacing w:before="100" w:line="183" w:lineRule="auto"/>
                    <w:ind w:left="366" w:right="314" w:firstLine="2"/>
                    <w:rPr>
                      <w:rFonts w:ascii="PingFang SC" w:hAnsi="PingFang SC" w:eastAsia="PingFang SC" w:cs="PingFang SC"/>
                      <w:sz w:val="22"/>
                      <w:szCs w:val="22"/>
                    </w:rPr>
                  </w:pPr>
                </w:p>
              </w:txbxContent>
            </v:textbox>
            <w10:wrap type="none"/>
            <w10:anchorlock/>
          </v:shape>
        </w:pict>
      </w:r>
    </w:p>
    <w:p w14:paraId="67E6C680">
      <w:pPr>
        <w:bidi w:val="0"/>
        <w:ind w:firstLine="500" w:firstLineChars="0"/>
      </w:pPr>
      <w:r>
        <w:t>在您开始构建模型之前，请阅读以下关于语法和写作技巧的部分。</w:t>
      </w:r>
    </w:p>
    <w:p w14:paraId="5F32F56F">
      <w:pPr>
        <w:pStyle w:val="3"/>
        <w:bidi w:val="0"/>
      </w:pPr>
      <w:r>
        <w:t>3.2  语法和写作技能</w:t>
      </w:r>
    </w:p>
    <w:p w14:paraId="5576DF83">
      <w:pPr>
        <w:bidi w:val="0"/>
        <w:ind w:firstLine="500" w:firstLineChars="0"/>
      </w:pPr>
      <w:r>
        <w:t>本节讨论了结果部分中四个重要的语言领域：</w:t>
      </w:r>
    </w:p>
    <w:p w14:paraId="010C286D">
      <w:pPr>
        <w:bidi w:val="0"/>
        <w:ind w:firstLine="500" w:firstLineChars="0"/>
      </w:pPr>
      <w:r>
        <w:t>•   序列</w:t>
      </w:r>
    </w:p>
    <w:p w14:paraId="7E237546">
      <w:pPr>
        <w:bidi w:val="0"/>
        <w:ind w:firstLine="500" w:firstLineChars="0"/>
      </w:pPr>
      <w:r>
        <w:t>•  频率</w:t>
      </w:r>
    </w:p>
    <w:p w14:paraId="51AADF16">
      <w:pPr>
        <w:bidi w:val="0"/>
        <w:ind w:firstLine="500" w:firstLineChars="0"/>
      </w:pPr>
      <w:r>
        <w:t>•  数量</w:t>
      </w:r>
    </w:p>
    <w:p w14:paraId="07840EA7">
      <w:pPr>
        <w:bidi w:val="0"/>
        <w:ind w:firstLine="500" w:firstLineChars="0"/>
      </w:pPr>
      <w:r>
        <w:t>•  因果关系</w:t>
      </w:r>
    </w:p>
    <w:p w14:paraId="1474BCA2">
      <w:pPr>
        <w:pStyle w:val="6"/>
        <w:spacing w:line="326" w:lineRule="auto"/>
      </w:pPr>
    </w:p>
    <w:p w14:paraId="0C85D1B7">
      <w:pPr>
        <w:pStyle w:val="4"/>
        <w:bidi w:val="0"/>
      </w:pPr>
      <w:r>
        <w:t>3.2.1 序列</w:t>
      </w:r>
    </w:p>
    <w:p w14:paraId="1EFF53C7">
      <w:pPr>
        <w:bidi w:val="0"/>
        <w:ind w:firstLine="500" w:firstLineChars="0"/>
      </w:pPr>
      <w:r>
        <w:t>为了让其他研究人员能够准确地重复你的工作并将他们的结果与你 的结果进行比较，你需要能够以非常精确的方式描述你所做的事情 和发现的顺序和时间顺序。时间顺序意味着每一步花费了多长时间 以及它在序列中的位置。你不能仅仅使用“然后”或“接下来”； 这些词告诉你的读者事件发生的顺序，但它们并未提供关于每个事件持续了多长时间、 下一个事件发生得有多快或它在序列中的位置的信息。对时间顺序 的清晰理解将帮助读者想象并为自己重复这一过程。</w:t>
      </w:r>
    </w:p>
    <w:p w14:paraId="324AFA1C">
      <w:pPr>
        <w:bidi w:val="0"/>
        <w:ind w:firstLine="500" w:firstLineChars="0"/>
      </w:pPr>
      <w:r>
        <w:t xml:space="preserve">可以传达顺序的词语和短语可以分为八组。 </w:t>
      </w:r>
    </w:p>
    <w:p w14:paraId="3063A162">
      <w:pPr>
        <w:numPr>
          <w:numId w:val="0"/>
        </w:numPr>
        <w:bidi w:val="0"/>
        <w:rPr>
          <w:rFonts w:ascii="Times" w:hAnsi="Times" w:eastAsia="Times" w:cs="Times"/>
          <w:sz w:val="22"/>
          <w:szCs w:val="22"/>
        </w:rPr>
      </w:pPr>
      <w:r>
        <w:rPr>
          <w:rFonts w:hint="eastAsia" w:eastAsia="宋体"/>
          <w:lang w:val="en-US" w:eastAsia="zh-CN"/>
        </w:rPr>
        <w:t>1）</w:t>
      </w:r>
      <w:r>
        <w:t>第一组包含指代 在您开始实验/模拟之前或在您开始观察结果之前发生的事件的词语或短语：</w:t>
      </w:r>
    </w:p>
    <w:p w14:paraId="11C3DC0C">
      <w:pPr>
        <w:numPr>
          <w:ilvl w:val="0"/>
          <w:numId w:val="0"/>
        </w:numPr>
        <w:bidi w:val="0"/>
        <w:ind w:firstLine="500" w:firstLineChars="0"/>
        <w:rPr>
          <w:rFonts w:ascii="Times" w:hAnsi="Times" w:eastAsia="Times" w:cs="Times"/>
          <w:sz w:val="22"/>
          <w:szCs w:val="22"/>
        </w:rPr>
      </w:pPr>
      <w:r>
        <w:rPr>
          <w:rFonts w:ascii="Times" w:hAnsi="Times" w:eastAsia="Times" w:cs="Times"/>
          <w:i/>
          <w:iCs/>
          <w:color w:val="231F20"/>
          <w:spacing w:val="-5"/>
          <w:sz w:val="22"/>
          <w:szCs w:val="22"/>
        </w:rPr>
        <w:t xml:space="preserve">It was apparent </w:t>
      </w:r>
      <w:r>
        <w:rPr>
          <w:rFonts w:ascii="PingFang SC" w:hAnsi="PingFang SC" w:eastAsia="PingFang SC" w:cs="PingFang SC"/>
          <w:b/>
          <w:bCs/>
          <w:i/>
          <w:iCs/>
          <w:color w:val="231F20"/>
          <w:spacing w:val="-5"/>
          <w:sz w:val="22"/>
          <w:szCs w:val="22"/>
        </w:rPr>
        <w:t>before</w:t>
      </w:r>
      <w:r>
        <w:rPr>
          <w:rFonts w:ascii="PingFang SC" w:hAnsi="PingFang SC" w:eastAsia="PingFang SC" w:cs="PingFang SC"/>
          <w:b/>
          <w:bCs/>
          <w:i/>
          <w:iCs/>
          <w:color w:val="231F20"/>
          <w:spacing w:val="-6"/>
          <w:sz w:val="22"/>
          <w:szCs w:val="22"/>
        </w:rPr>
        <w:t>hand</w:t>
      </w:r>
      <w:r>
        <w:rPr>
          <w:rFonts w:ascii="PingFang SC" w:hAnsi="PingFang SC" w:eastAsia="PingFang SC" w:cs="PingFang SC"/>
          <w:color w:val="231F20"/>
          <w:spacing w:val="-20"/>
          <w:sz w:val="22"/>
          <w:szCs w:val="22"/>
        </w:rPr>
        <w:t xml:space="preserve"> </w:t>
      </w:r>
      <w:r>
        <w:rPr>
          <w:rFonts w:ascii="Times" w:hAnsi="Times" w:eastAsia="Times" w:cs="Times"/>
          <w:i/>
          <w:iCs/>
          <w:color w:val="231F20"/>
          <w:spacing w:val="-6"/>
          <w:sz w:val="22"/>
          <w:szCs w:val="22"/>
        </w:rPr>
        <w:t>that a reduction in temperature would be</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a desirable</w:t>
      </w:r>
      <w:r>
        <w:rPr>
          <w:rFonts w:ascii="Times" w:hAnsi="Times" w:eastAsia="Times" w:cs="Times"/>
          <w:i/>
          <w:iCs/>
          <w:color w:val="231F20"/>
          <w:spacing w:val="5"/>
          <w:sz w:val="22"/>
          <w:szCs w:val="22"/>
        </w:rPr>
        <w:t xml:space="preserve"> </w:t>
      </w:r>
      <w:r>
        <w:rPr>
          <w:rFonts w:ascii="Times" w:hAnsi="Times" w:eastAsia="Times" w:cs="Times"/>
          <w:i/>
          <w:iCs/>
          <w:color w:val="231F20"/>
          <w:spacing w:val="-6"/>
          <w:sz w:val="22"/>
          <w:szCs w:val="22"/>
        </w:rPr>
        <w:t>outcome.</w:t>
      </w:r>
    </w:p>
    <w:p w14:paraId="3D29E33D">
      <w:pPr>
        <w:numPr>
          <w:numId w:val="0"/>
        </w:numPr>
        <w:bidi w:val="0"/>
        <w:rPr>
          <w:rFonts w:ascii="Times" w:hAnsi="Times" w:eastAsia="Times" w:cs="Times"/>
          <w:sz w:val="22"/>
          <w:szCs w:val="22"/>
        </w:rPr>
      </w:pPr>
      <w:r>
        <w:rPr>
          <w:rFonts w:hint="eastAsia"/>
          <w:lang w:val="en-US" w:eastAsia="zh-CN"/>
        </w:rPr>
        <w:t>2）</w:t>
      </w:r>
      <w:r>
        <w:rPr>
          <w:lang w:val="en-US" w:eastAsia="zh-CN"/>
        </w:rPr>
        <w:t>第二组表示实验/模拟的开始或描述的第一个结果：</w:t>
      </w:r>
    </w:p>
    <w:p w14:paraId="33F0E936">
      <w:pPr>
        <w:keepNext w:val="0"/>
        <w:keepLines w:val="0"/>
        <w:pageBreakBefore w:val="0"/>
        <w:widowControl/>
        <w:numPr>
          <w:ilvl w:val="0"/>
          <w:numId w:val="0"/>
        </w:numPr>
        <w:kinsoku w:val="0"/>
        <w:wordWrap/>
        <w:overflowPunct/>
        <w:topLinePunct w:val="0"/>
        <w:autoSpaceDE w:val="0"/>
        <w:autoSpaceDN w:val="0"/>
        <w:bidi w:val="0"/>
        <w:adjustRightInd w:val="0"/>
        <w:snapToGrid w:val="0"/>
        <w:ind w:firstLine="499" w:firstLineChars="0"/>
        <w:textAlignment w:val="baseline"/>
        <w:rPr>
          <w:rFonts w:ascii="Times" w:hAnsi="Times" w:eastAsia="Times" w:cs="Times"/>
          <w:sz w:val="22"/>
          <w:szCs w:val="22"/>
        </w:rPr>
      </w:pPr>
      <w:r>
        <w:rPr>
          <w:rFonts w:ascii="PingFang SC" w:hAnsi="PingFang SC" w:eastAsia="PingFang SC" w:cs="PingFang SC"/>
          <w:b/>
          <w:bCs/>
          <w:i/>
          <w:iCs/>
          <w:color w:val="231F20"/>
          <w:spacing w:val="-7"/>
          <w:sz w:val="22"/>
          <w:szCs w:val="22"/>
        </w:rPr>
        <w:t>At</w:t>
      </w:r>
      <w:r>
        <w:rPr>
          <w:rFonts w:ascii="PingFang SC" w:hAnsi="PingFang SC" w:eastAsia="PingFang SC" w:cs="PingFang SC"/>
          <w:color w:val="231F20"/>
          <w:spacing w:val="-10"/>
          <w:sz w:val="22"/>
          <w:szCs w:val="22"/>
        </w:rPr>
        <w:t xml:space="preserve"> </w:t>
      </w:r>
      <w:r>
        <w:rPr>
          <w:rFonts w:ascii="PingFang SC" w:hAnsi="PingFang SC" w:eastAsia="PingFang SC" w:cs="PingFang SC"/>
          <w:b/>
          <w:bCs/>
          <w:i/>
          <w:iCs/>
          <w:color w:val="231F20"/>
          <w:spacing w:val="-7"/>
          <w:sz w:val="22"/>
          <w:szCs w:val="22"/>
        </w:rPr>
        <w:t>the</w:t>
      </w:r>
      <w:r>
        <w:rPr>
          <w:rFonts w:ascii="PingFang SC" w:hAnsi="PingFang SC" w:eastAsia="PingFang SC" w:cs="PingFang SC"/>
          <w:color w:val="231F20"/>
          <w:spacing w:val="-7"/>
          <w:sz w:val="22"/>
          <w:szCs w:val="22"/>
        </w:rPr>
        <w:t xml:space="preserve"> </w:t>
      </w:r>
      <w:r>
        <w:rPr>
          <w:rFonts w:ascii="PingFang SC" w:hAnsi="PingFang SC" w:eastAsia="PingFang SC" w:cs="PingFang SC"/>
          <w:b/>
          <w:bCs/>
          <w:i/>
          <w:iCs/>
          <w:color w:val="231F20"/>
          <w:spacing w:val="-7"/>
          <w:sz w:val="22"/>
          <w:szCs w:val="22"/>
        </w:rPr>
        <w:t>beginning</w:t>
      </w:r>
      <w:r>
        <w:rPr>
          <w:rFonts w:ascii="PingFang SC" w:hAnsi="PingFang SC" w:eastAsia="PingFang SC" w:cs="PingFang SC"/>
          <w:color w:val="231F20"/>
          <w:spacing w:val="-26"/>
          <w:sz w:val="22"/>
          <w:szCs w:val="22"/>
        </w:rPr>
        <w:t xml:space="preserve"> </w:t>
      </w:r>
      <w:r>
        <w:rPr>
          <w:rFonts w:ascii="Times" w:hAnsi="Times" w:eastAsia="Times" w:cs="Times"/>
          <w:i/>
          <w:iCs/>
          <w:color w:val="231F20"/>
          <w:spacing w:val="-7"/>
          <w:sz w:val="22"/>
          <w:szCs w:val="22"/>
        </w:rPr>
        <w:t>the temperature was stable, as</w:t>
      </w:r>
      <w:r>
        <w:rPr>
          <w:rFonts w:ascii="Times" w:hAnsi="Times" w:eastAsia="Times" w:cs="Times"/>
          <w:i/>
          <w:iCs/>
          <w:color w:val="231F20"/>
          <w:spacing w:val="-20"/>
          <w:sz w:val="22"/>
          <w:szCs w:val="22"/>
        </w:rPr>
        <w:t xml:space="preserve"> </w:t>
      </w:r>
      <w:r>
        <w:rPr>
          <w:rFonts w:ascii="Times" w:hAnsi="Times" w:eastAsia="Times" w:cs="Times"/>
          <w:i/>
          <w:iCs/>
          <w:color w:val="231F20"/>
          <w:spacing w:val="-7"/>
          <w:sz w:val="22"/>
          <w:szCs w:val="22"/>
        </w:rPr>
        <w:t>predicted.</w:t>
      </w:r>
    </w:p>
    <w:p w14:paraId="688BCD8E">
      <w:pPr>
        <w:numPr>
          <w:numId w:val="0"/>
        </w:numPr>
        <w:bidi w:val="0"/>
        <w:rPr>
          <w:lang w:val="en-US" w:eastAsia="zh-CN"/>
        </w:rPr>
      </w:pPr>
      <w:r>
        <w:rPr>
          <w:rFonts w:hint="eastAsia"/>
          <w:lang w:val="en-US" w:eastAsia="zh-CN"/>
        </w:rPr>
        <w:t>3）</w:t>
      </w:r>
      <w:r>
        <w:rPr>
          <w:lang w:val="en-US" w:eastAsia="zh-CN"/>
        </w:rPr>
        <w:t>第三组包含表示事件发生顺序但不提供时间间隔信息的单词或短语：</w:t>
      </w:r>
    </w:p>
    <w:p w14:paraId="6E7D8FDD">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500" w:firstLineChars="0"/>
        <w:textAlignment w:val="baseline"/>
      </w:pPr>
      <w:r>
        <w:rPr>
          <w:rFonts w:ascii="Times" w:hAnsi="Times" w:eastAsia="Times" w:cs="Times"/>
          <w:i/>
          <w:iCs/>
          <w:color w:val="231F20"/>
          <w:spacing w:val="-10"/>
          <w:sz w:val="22"/>
          <w:szCs w:val="22"/>
        </w:rPr>
        <w:t>The</w:t>
      </w:r>
      <w:r>
        <w:rPr>
          <w:rFonts w:ascii="Times" w:hAnsi="Times" w:eastAsia="Times" w:cs="Times"/>
          <w:i/>
          <w:iCs/>
          <w:color w:val="231F20"/>
          <w:spacing w:val="9"/>
          <w:sz w:val="22"/>
          <w:szCs w:val="22"/>
        </w:rPr>
        <w:t xml:space="preserve"> </w:t>
      </w:r>
      <w:r>
        <w:rPr>
          <w:rFonts w:ascii="Times" w:hAnsi="Times" w:eastAsia="Times" w:cs="Times"/>
          <w:i/>
          <w:iCs/>
          <w:color w:val="231F20"/>
          <w:spacing w:val="-10"/>
          <w:sz w:val="22"/>
          <w:szCs w:val="22"/>
        </w:rPr>
        <w:t>temperature</w:t>
      </w:r>
      <w:r>
        <w:rPr>
          <w:rFonts w:ascii="Times" w:hAnsi="Times" w:eastAsia="Times" w:cs="Times"/>
          <w:i/>
          <w:iCs/>
          <w:color w:val="231F20"/>
          <w:spacing w:val="8"/>
          <w:sz w:val="22"/>
          <w:szCs w:val="22"/>
        </w:rPr>
        <w:t xml:space="preserve"> </w:t>
      </w:r>
      <w:r>
        <w:rPr>
          <w:rFonts w:ascii="Times" w:hAnsi="Times" w:eastAsia="Times" w:cs="Times"/>
          <w:i/>
          <w:iCs/>
          <w:color w:val="231F20"/>
          <w:spacing w:val="-10"/>
          <w:sz w:val="22"/>
          <w:szCs w:val="22"/>
        </w:rPr>
        <w:t>increased to 49</w:t>
      </w:r>
      <w:r>
        <w:rPr>
          <w:rFonts w:ascii="PingFang SC" w:hAnsi="PingFang SC" w:eastAsia="PingFang SC" w:cs="PingFang SC"/>
          <w:i/>
          <w:iCs/>
          <w:color w:val="231F20"/>
          <w:spacing w:val="-10"/>
          <w:sz w:val="22"/>
          <w:szCs w:val="22"/>
        </w:rPr>
        <w:t>。</w:t>
      </w:r>
      <w:r>
        <w:rPr>
          <w:rFonts w:ascii="Times" w:hAnsi="Times" w:eastAsia="Times" w:cs="Times"/>
          <w:i/>
          <w:iCs/>
          <w:color w:val="231F20"/>
          <w:spacing w:val="-10"/>
          <w:sz w:val="22"/>
          <w:szCs w:val="22"/>
        </w:rPr>
        <w:t>C and</w:t>
      </w:r>
      <w:r>
        <w:rPr>
          <w:rFonts w:ascii="Times" w:hAnsi="Times" w:eastAsia="Times" w:cs="Times"/>
          <w:i/>
          <w:iCs/>
          <w:color w:val="231F20"/>
          <w:spacing w:val="-11"/>
          <w:sz w:val="22"/>
          <w:szCs w:val="22"/>
        </w:rPr>
        <w:t xml:space="preserve"> </w:t>
      </w:r>
      <w:r>
        <w:rPr>
          <w:rFonts w:ascii="PingFang SC" w:hAnsi="PingFang SC" w:eastAsia="PingFang SC" w:cs="PingFang SC"/>
          <w:b/>
          <w:bCs/>
          <w:i/>
          <w:iCs/>
          <w:color w:val="231F20"/>
          <w:spacing w:val="-11"/>
          <w:sz w:val="22"/>
          <w:szCs w:val="22"/>
        </w:rPr>
        <w:t>then</w:t>
      </w:r>
      <w:r>
        <w:rPr>
          <w:rFonts w:ascii="PingFang SC" w:hAnsi="PingFang SC" w:eastAsia="PingFang SC" w:cs="PingFang SC"/>
          <w:color w:val="231F20"/>
          <w:spacing w:val="-11"/>
          <w:sz w:val="22"/>
          <w:szCs w:val="22"/>
        </w:rPr>
        <w:t xml:space="preserve"> </w:t>
      </w:r>
      <w:r>
        <w:rPr>
          <w:rFonts w:ascii="Times" w:hAnsi="Times" w:eastAsia="Times" w:cs="Times"/>
          <w:i/>
          <w:iCs/>
          <w:color w:val="231F20"/>
          <w:spacing w:val="-11"/>
          <w:sz w:val="22"/>
          <w:szCs w:val="22"/>
        </w:rPr>
        <w:t>dropped to 30</w:t>
      </w:r>
      <w:r>
        <w:rPr>
          <w:rFonts w:ascii="PingFang SC" w:hAnsi="PingFang SC" w:eastAsia="PingFang SC" w:cs="PingFang SC"/>
          <w:i/>
          <w:iCs/>
          <w:color w:val="231F20"/>
          <w:spacing w:val="-11"/>
          <w:sz w:val="22"/>
          <w:szCs w:val="22"/>
        </w:rPr>
        <w:t>。</w:t>
      </w:r>
      <w:r>
        <w:rPr>
          <w:rFonts w:ascii="Times" w:hAnsi="Times" w:eastAsia="Times" w:cs="Times"/>
          <w:i/>
          <w:iCs/>
          <w:color w:val="231F20"/>
          <w:spacing w:val="-11"/>
          <w:sz w:val="22"/>
          <w:szCs w:val="22"/>
        </w:rPr>
        <w:t>C.</w:t>
      </w:r>
    </w:p>
    <w:p w14:paraId="2363DFF5">
      <w:pPr>
        <w:bidi w:val="0"/>
        <w:rPr>
          <w:rFonts w:hint="default"/>
          <w:lang w:val="en-US" w:eastAsia="zh-CN"/>
        </w:rPr>
      </w:pPr>
      <w:r>
        <w:rPr>
          <w:rFonts w:hint="default"/>
          <w:lang w:val="en-US" w:eastAsia="zh-CN"/>
        </w:rPr>
        <w:t>在这种情况下，温度下降可能是在达到 49°C 后很快发生的，也可能经过了很长时间；单词“然后”仅仅告诉读者这些事件发生的顺序。</w:t>
      </w:r>
    </w:p>
    <w:p w14:paraId="1705B331">
      <w:pPr>
        <w:bidi w:val="0"/>
        <w:ind w:firstLine="500" w:firstLineChars="0"/>
        <w:rPr>
          <w:rFonts w:hint="default"/>
          <w:lang w:val="en-US" w:eastAsia="zh-CN"/>
        </w:rPr>
      </w:pPr>
    </w:p>
    <w:p w14:paraId="6DC9B457">
      <w:pPr>
        <w:numPr>
          <w:numId w:val="0"/>
        </w:numPr>
        <w:bidi w:val="0"/>
        <w:rPr>
          <w:rFonts w:ascii="Times" w:hAnsi="Times" w:eastAsia="Times" w:cs="Times"/>
          <w:sz w:val="22"/>
          <w:szCs w:val="22"/>
        </w:rPr>
      </w:pPr>
      <w:r>
        <w:rPr>
          <w:rFonts w:hint="eastAsia"/>
          <w:lang w:val="en-US" w:eastAsia="zh-CN"/>
        </w:rPr>
        <w:t>4）</w:t>
      </w:r>
      <w:r>
        <w:rPr>
          <w:rFonts w:hint="default"/>
          <w:lang w:val="en-US" w:eastAsia="zh-CN"/>
        </w:rPr>
        <w:t>第四组用于表明两个事件之间（仅仅）间隔了很短的时间：</w:t>
      </w:r>
      <w:r>
        <w:rPr>
          <w:rFonts w:hint="eastAsia"/>
          <w:lang w:val="en-US" w:eastAsia="zh-CN"/>
        </w:rPr>
        <w:tab/>
      </w:r>
      <w:r>
        <w:rPr>
          <w:rFonts w:ascii="Times" w:hAnsi="Times" w:eastAsia="Times" w:cs="Times"/>
          <w:i/>
          <w:iCs/>
          <w:color w:val="231F20"/>
          <w:spacing w:val="-11"/>
          <w:sz w:val="22"/>
          <w:szCs w:val="22"/>
        </w:rPr>
        <w:t>The</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11"/>
          <w:sz w:val="22"/>
          <w:szCs w:val="22"/>
        </w:rPr>
        <w:t>temperature</w:t>
      </w:r>
      <w:r>
        <w:rPr>
          <w:rFonts w:ascii="Times" w:hAnsi="Times" w:eastAsia="Times" w:cs="Times"/>
          <w:i/>
          <w:iCs/>
          <w:color w:val="231F20"/>
          <w:spacing w:val="8"/>
          <w:sz w:val="22"/>
          <w:szCs w:val="22"/>
        </w:rPr>
        <w:t xml:space="preserve"> </w:t>
      </w:r>
      <w:r>
        <w:rPr>
          <w:rFonts w:ascii="Times" w:hAnsi="Times" w:eastAsia="Times" w:cs="Times"/>
          <w:i/>
          <w:iCs/>
          <w:color w:val="231F20"/>
          <w:spacing w:val="-11"/>
          <w:sz w:val="22"/>
          <w:szCs w:val="22"/>
        </w:rPr>
        <w:t>increased to 49</w:t>
      </w:r>
      <w:r>
        <w:rPr>
          <w:rFonts w:ascii="PingFang SC" w:hAnsi="PingFang SC" w:eastAsia="PingFang SC" w:cs="PingFang SC"/>
          <w:i/>
          <w:iCs/>
          <w:color w:val="231F20"/>
          <w:spacing w:val="-11"/>
          <w:sz w:val="22"/>
          <w:szCs w:val="22"/>
        </w:rPr>
        <w:t>。</w:t>
      </w:r>
      <w:r>
        <w:rPr>
          <w:rFonts w:ascii="Times" w:hAnsi="Times" w:eastAsia="Times" w:cs="Times"/>
          <w:i/>
          <w:iCs/>
          <w:color w:val="231F20"/>
          <w:spacing w:val="-11"/>
          <w:sz w:val="22"/>
          <w:szCs w:val="22"/>
        </w:rPr>
        <w:t xml:space="preserve">C but </w:t>
      </w:r>
      <w:r>
        <w:rPr>
          <w:rFonts w:ascii="PingFang SC" w:hAnsi="PingFang SC" w:eastAsia="PingFang SC" w:cs="PingFang SC"/>
          <w:b/>
          <w:bCs/>
          <w:i/>
          <w:iCs/>
          <w:color w:val="231F20"/>
          <w:spacing w:val="-11"/>
          <w:sz w:val="22"/>
          <w:szCs w:val="22"/>
        </w:rPr>
        <w:t>soon</w:t>
      </w:r>
      <w:r>
        <w:rPr>
          <w:rFonts w:ascii="PingFang SC" w:hAnsi="PingFang SC" w:eastAsia="PingFang SC" w:cs="PingFang SC"/>
          <w:color w:val="231F20"/>
          <w:spacing w:val="-11"/>
          <w:sz w:val="22"/>
          <w:szCs w:val="22"/>
        </w:rPr>
        <w:t xml:space="preserve"> </w:t>
      </w:r>
      <w:r>
        <w:rPr>
          <w:rFonts w:ascii="Times" w:hAnsi="Times" w:eastAsia="Times" w:cs="Times"/>
          <w:i/>
          <w:iCs/>
          <w:color w:val="231F20"/>
          <w:spacing w:val="-11"/>
          <w:sz w:val="22"/>
          <w:szCs w:val="22"/>
        </w:rPr>
        <w:t>dropped to 30</w:t>
      </w:r>
      <w:r>
        <w:rPr>
          <w:rFonts w:ascii="PingFang SC" w:hAnsi="PingFang SC" w:eastAsia="PingFang SC" w:cs="PingFang SC"/>
          <w:i/>
          <w:iCs/>
          <w:color w:val="231F20"/>
          <w:spacing w:val="-11"/>
          <w:sz w:val="22"/>
          <w:szCs w:val="22"/>
        </w:rPr>
        <w:t>。</w:t>
      </w:r>
      <w:r>
        <w:rPr>
          <w:rFonts w:ascii="Times" w:hAnsi="Times" w:eastAsia="Times" w:cs="Times"/>
          <w:i/>
          <w:iCs/>
          <w:color w:val="231F20"/>
          <w:spacing w:val="-11"/>
          <w:sz w:val="22"/>
          <w:szCs w:val="22"/>
        </w:rPr>
        <w:t>C.</w:t>
      </w:r>
    </w:p>
    <w:p w14:paraId="0B9AD02B">
      <w:pPr>
        <w:numPr>
          <w:numId w:val="0"/>
        </w:numPr>
        <w:bidi w:val="0"/>
        <w:rPr>
          <w:rFonts w:hint="default"/>
          <w:lang w:val="en-US" w:eastAsia="zh-CN"/>
        </w:rPr>
      </w:pPr>
      <w:r>
        <w:rPr>
          <w:rFonts w:hint="eastAsia"/>
          <w:lang w:val="en-US" w:eastAsia="zh-CN"/>
        </w:rPr>
        <w:t>5）</w:t>
      </w:r>
      <w:r>
        <w:rPr>
          <w:rFonts w:hint="default"/>
          <w:lang w:val="en-US" w:eastAsia="zh-CN"/>
        </w:rPr>
        <w:t>第五组用于表明事件之间的时间间隔较长，或事件发生在序列的后期：</w:t>
      </w:r>
    </w:p>
    <w:p w14:paraId="120CD50D">
      <w:pPr>
        <w:spacing w:before="178" w:line="225" w:lineRule="auto"/>
        <w:ind w:left="296"/>
        <w:rPr>
          <w:rFonts w:ascii="Times" w:hAnsi="Times" w:eastAsia="Times" w:cs="Times"/>
          <w:i/>
          <w:iCs/>
          <w:color w:val="231F20"/>
          <w:spacing w:val="-10"/>
          <w:sz w:val="22"/>
          <w:szCs w:val="22"/>
        </w:rPr>
      </w:pPr>
      <w:r>
        <w:rPr>
          <w:rFonts w:ascii="Times" w:hAnsi="Times" w:eastAsia="Times" w:cs="Times"/>
          <w:i/>
          <w:iCs/>
          <w:color w:val="231F20"/>
          <w:spacing w:val="-10"/>
          <w:sz w:val="22"/>
          <w:szCs w:val="22"/>
        </w:rPr>
        <w:t>The</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10"/>
          <w:sz w:val="22"/>
          <w:szCs w:val="22"/>
        </w:rPr>
        <w:t>temperature</w:t>
      </w:r>
      <w:r>
        <w:rPr>
          <w:rFonts w:ascii="Times" w:hAnsi="Times" w:eastAsia="Times" w:cs="Times"/>
          <w:i/>
          <w:iCs/>
          <w:color w:val="231F20"/>
          <w:spacing w:val="8"/>
          <w:sz w:val="22"/>
          <w:szCs w:val="22"/>
        </w:rPr>
        <w:t xml:space="preserve"> </w:t>
      </w:r>
      <w:r>
        <w:rPr>
          <w:rFonts w:ascii="Times" w:hAnsi="Times" w:eastAsia="Times" w:cs="Times"/>
          <w:i/>
          <w:iCs/>
          <w:color w:val="231F20"/>
          <w:spacing w:val="-10"/>
          <w:sz w:val="22"/>
          <w:szCs w:val="22"/>
        </w:rPr>
        <w:t>increased to 49</w:t>
      </w:r>
      <w:r>
        <w:rPr>
          <w:rFonts w:ascii="PingFang SC" w:hAnsi="PingFang SC" w:eastAsia="PingFang SC" w:cs="PingFang SC"/>
          <w:i/>
          <w:iCs/>
          <w:color w:val="231F20"/>
          <w:spacing w:val="-10"/>
          <w:sz w:val="22"/>
          <w:szCs w:val="22"/>
        </w:rPr>
        <w:t>。</w:t>
      </w:r>
      <w:r>
        <w:rPr>
          <w:rFonts w:ascii="Times" w:hAnsi="Times" w:eastAsia="Times" w:cs="Times"/>
          <w:i/>
          <w:iCs/>
          <w:color w:val="231F20"/>
          <w:spacing w:val="-10"/>
          <w:sz w:val="22"/>
          <w:szCs w:val="22"/>
        </w:rPr>
        <w:t xml:space="preserve">C and </w:t>
      </w:r>
      <w:r>
        <w:rPr>
          <w:rFonts w:ascii="PingFang SC" w:hAnsi="PingFang SC" w:eastAsia="PingFang SC" w:cs="PingFang SC"/>
          <w:b/>
          <w:bCs/>
          <w:i/>
          <w:iCs/>
          <w:color w:val="231F20"/>
          <w:spacing w:val="-10"/>
          <w:sz w:val="22"/>
          <w:szCs w:val="22"/>
        </w:rPr>
        <w:t>later</w:t>
      </w:r>
      <w:r>
        <w:rPr>
          <w:rFonts w:ascii="PingFang SC" w:hAnsi="PingFang SC" w:eastAsia="PingFang SC" w:cs="PingFang SC"/>
          <w:color w:val="231F20"/>
          <w:spacing w:val="-23"/>
          <w:sz w:val="22"/>
          <w:szCs w:val="22"/>
        </w:rPr>
        <w:t xml:space="preserve"> </w:t>
      </w:r>
      <w:r>
        <w:rPr>
          <w:rFonts w:ascii="Times" w:hAnsi="Times" w:eastAsia="Times" w:cs="Times"/>
          <w:i/>
          <w:iCs/>
          <w:color w:val="231F20"/>
          <w:spacing w:val="-10"/>
          <w:sz w:val="22"/>
          <w:szCs w:val="22"/>
        </w:rPr>
        <w:t>dropped to 30</w:t>
      </w:r>
      <w:r>
        <w:rPr>
          <w:rFonts w:ascii="PingFang SC" w:hAnsi="PingFang SC" w:eastAsia="PingFang SC" w:cs="PingFang SC"/>
          <w:i/>
          <w:iCs/>
          <w:color w:val="231F20"/>
          <w:spacing w:val="-10"/>
          <w:sz w:val="22"/>
          <w:szCs w:val="22"/>
        </w:rPr>
        <w:t>。</w:t>
      </w:r>
      <w:r>
        <w:rPr>
          <w:rFonts w:ascii="Times" w:hAnsi="Times" w:eastAsia="Times" w:cs="Times"/>
          <w:i/>
          <w:iCs/>
          <w:color w:val="231F20"/>
          <w:spacing w:val="-10"/>
          <w:sz w:val="22"/>
          <w:szCs w:val="22"/>
        </w:rPr>
        <w:t>C.</w:t>
      </w:r>
    </w:p>
    <w:p w14:paraId="4461547A">
      <w:pPr>
        <w:spacing w:before="178" w:line="225" w:lineRule="auto"/>
        <w:ind w:left="296"/>
        <w:rPr>
          <w:rFonts w:ascii="Times" w:hAnsi="Times" w:eastAsia="Times" w:cs="Times"/>
          <w:i/>
          <w:iCs/>
          <w:color w:val="231F20"/>
          <w:spacing w:val="-10"/>
          <w:sz w:val="22"/>
          <w:szCs w:val="22"/>
        </w:rPr>
      </w:pPr>
    </w:p>
    <w:p w14:paraId="4225F65C">
      <w:pPr>
        <w:numPr>
          <w:numId w:val="0"/>
        </w:numPr>
        <w:bidi w:val="0"/>
        <w:rPr>
          <w:rFonts w:hint="default"/>
          <w:lang w:val="en-US" w:eastAsia="zh-CN"/>
        </w:rPr>
      </w:pPr>
      <w:r>
        <w:rPr>
          <w:rFonts w:hint="eastAsia"/>
          <w:lang w:val="en-US" w:eastAsia="zh-CN"/>
        </w:rPr>
        <w:t>6）</w:t>
      </w:r>
      <w:r>
        <w:rPr>
          <w:rFonts w:hint="default"/>
          <w:lang w:val="en-US" w:eastAsia="zh-CN"/>
        </w:rPr>
        <w:t>第六组非常有用且重要。它包含一些单词和短语，用于表达事件同时或几乎同时发生，或者在同一时间段内发生。因此，这组中的词语有时也用来传达事件之间可能存在的因果关系：</w:t>
      </w:r>
    </w:p>
    <w:p w14:paraId="4A97BD99">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500" w:firstLineChars="0"/>
        <w:textAlignment w:val="baseline"/>
        <w:rPr>
          <w:rFonts w:ascii="Times" w:hAnsi="Times" w:eastAsia="Times" w:cs="Times"/>
          <w:sz w:val="22"/>
          <w:szCs w:val="22"/>
        </w:rPr>
      </w:pPr>
      <w:r>
        <w:rPr>
          <w:rFonts w:ascii="Times" w:hAnsi="Times" w:eastAsia="Times" w:cs="Times"/>
          <w:i/>
          <w:iCs/>
          <w:color w:val="231F20"/>
          <w:spacing w:val="-6"/>
          <w:sz w:val="22"/>
          <w:szCs w:val="22"/>
        </w:rPr>
        <w:t xml:space="preserve">The temperature dropped sharply </w:t>
      </w:r>
      <w:r>
        <w:rPr>
          <w:rFonts w:ascii="PingFang SC" w:hAnsi="PingFang SC" w:eastAsia="PingFang SC" w:cs="PingFang SC"/>
          <w:b/>
          <w:bCs/>
          <w:i/>
          <w:iCs/>
          <w:color w:val="231F20"/>
          <w:spacing w:val="-6"/>
          <w:sz w:val="22"/>
          <w:szCs w:val="22"/>
        </w:rPr>
        <w:t>when</w:t>
      </w:r>
      <w:r>
        <w:rPr>
          <w:rFonts w:ascii="PingFang SC" w:hAnsi="PingFang SC" w:eastAsia="PingFang SC" w:cs="PingFang SC"/>
          <w:color w:val="231F20"/>
          <w:spacing w:val="-6"/>
          <w:sz w:val="22"/>
          <w:szCs w:val="22"/>
        </w:rPr>
        <w:t xml:space="preserve"> </w:t>
      </w:r>
      <w:r>
        <w:rPr>
          <w:rFonts w:ascii="Times" w:hAnsi="Times" w:eastAsia="Times" w:cs="Times"/>
          <w:i/>
          <w:iCs/>
          <w:color w:val="231F20"/>
          <w:spacing w:val="-6"/>
          <w:sz w:val="22"/>
          <w:szCs w:val="22"/>
        </w:rPr>
        <w:t>we reduced the</w:t>
      </w:r>
      <w:r>
        <w:rPr>
          <w:rFonts w:ascii="Times" w:hAnsi="Times" w:eastAsia="Times" w:cs="Times"/>
          <w:i/>
          <w:iCs/>
          <w:color w:val="231F20"/>
          <w:spacing w:val="-19"/>
          <w:sz w:val="22"/>
          <w:szCs w:val="22"/>
        </w:rPr>
        <w:t xml:space="preserve"> </w:t>
      </w:r>
      <w:r>
        <w:rPr>
          <w:rFonts w:ascii="Times" w:hAnsi="Times" w:eastAsia="Times" w:cs="Times"/>
          <w:i/>
          <w:iCs/>
          <w:color w:val="231F20"/>
          <w:spacing w:val="-6"/>
          <w:sz w:val="22"/>
          <w:szCs w:val="22"/>
        </w:rPr>
        <w:t>pressu</w:t>
      </w:r>
      <w:r>
        <w:rPr>
          <w:rFonts w:ascii="Times" w:hAnsi="Times" w:eastAsia="Times" w:cs="Times"/>
          <w:i/>
          <w:iCs/>
          <w:color w:val="231F20"/>
          <w:spacing w:val="-7"/>
          <w:sz w:val="22"/>
          <w:szCs w:val="22"/>
        </w:rPr>
        <w:t>re.</w:t>
      </w:r>
    </w:p>
    <w:p w14:paraId="00013F0D">
      <w:pPr>
        <w:numPr>
          <w:numId w:val="0"/>
        </w:numPr>
        <w:bidi w:val="0"/>
        <w:rPr>
          <w:rFonts w:hint="default"/>
          <w:lang w:val="en-US" w:eastAsia="zh-CN"/>
        </w:rPr>
      </w:pPr>
      <w:r>
        <w:rPr>
          <w:rFonts w:hint="eastAsia"/>
          <w:lang w:val="en-US" w:eastAsia="zh-CN"/>
        </w:rPr>
        <w:t>（7）</w:t>
      </w:r>
      <w:r>
        <w:rPr>
          <w:rFonts w:hint="default"/>
          <w:lang w:val="en-US" w:eastAsia="zh-CN"/>
        </w:rPr>
        <w:t>第七组用于标志事件序列的结束：</w:t>
      </w:r>
    </w:p>
    <w:p w14:paraId="410EA0FC">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500" w:firstLineChars="0"/>
        <w:textAlignment w:val="baseline"/>
        <w:rPr>
          <w:rFonts w:ascii="Times" w:hAnsi="Times" w:eastAsia="Times" w:cs="Times"/>
          <w:sz w:val="22"/>
          <w:szCs w:val="22"/>
        </w:rPr>
      </w:pPr>
      <w:r>
        <w:rPr>
          <w:rFonts w:ascii="PingFang SC" w:hAnsi="PingFang SC" w:eastAsia="PingFang SC" w:cs="PingFang SC"/>
          <w:b/>
          <w:bCs/>
          <w:i/>
          <w:iCs/>
          <w:color w:val="231F20"/>
          <w:spacing w:val="-6"/>
          <w:sz w:val="22"/>
          <w:szCs w:val="22"/>
        </w:rPr>
        <w:t>At</w:t>
      </w:r>
      <w:r>
        <w:rPr>
          <w:rFonts w:ascii="PingFang SC" w:hAnsi="PingFang SC" w:eastAsia="PingFang SC" w:cs="PingFang SC"/>
          <w:color w:val="231F20"/>
          <w:spacing w:val="-23"/>
          <w:sz w:val="22"/>
          <w:szCs w:val="22"/>
        </w:rPr>
        <w:t xml:space="preserve"> </w:t>
      </w:r>
      <w:r>
        <w:rPr>
          <w:rFonts w:ascii="PingFang SC" w:hAnsi="PingFang SC" w:eastAsia="PingFang SC" w:cs="PingFang SC"/>
          <w:b/>
          <w:bCs/>
          <w:i/>
          <w:iCs/>
          <w:color w:val="231F20"/>
          <w:spacing w:val="-6"/>
          <w:sz w:val="22"/>
          <w:szCs w:val="22"/>
        </w:rPr>
        <w:t>the</w:t>
      </w:r>
      <w:r>
        <w:rPr>
          <w:rFonts w:ascii="PingFang SC" w:hAnsi="PingFang SC" w:eastAsia="PingFang SC" w:cs="PingFang SC"/>
          <w:color w:val="231F20"/>
          <w:spacing w:val="-19"/>
          <w:sz w:val="22"/>
          <w:szCs w:val="22"/>
        </w:rPr>
        <w:t xml:space="preserve"> </w:t>
      </w:r>
      <w:r>
        <w:rPr>
          <w:rFonts w:ascii="PingFang SC" w:hAnsi="PingFang SC" w:eastAsia="PingFang SC" w:cs="PingFang SC"/>
          <w:b/>
          <w:bCs/>
          <w:i/>
          <w:iCs/>
          <w:color w:val="231F20"/>
          <w:spacing w:val="-6"/>
          <w:sz w:val="22"/>
          <w:szCs w:val="22"/>
        </w:rPr>
        <w:t>end</w:t>
      </w:r>
      <w:r>
        <w:rPr>
          <w:rFonts w:ascii="PingFang SC" w:hAnsi="PingFang SC" w:eastAsia="PingFang SC" w:cs="PingFang SC"/>
          <w:color w:val="231F20"/>
          <w:spacing w:val="-6"/>
          <w:sz w:val="22"/>
          <w:szCs w:val="22"/>
        </w:rPr>
        <w:t xml:space="preserve"> </w:t>
      </w:r>
      <w:r>
        <w:rPr>
          <w:rFonts w:ascii="Times" w:hAnsi="Times" w:eastAsia="Times" w:cs="Times"/>
          <w:i/>
          <w:iCs/>
          <w:color w:val="231F20"/>
          <w:spacing w:val="-6"/>
          <w:sz w:val="22"/>
          <w:szCs w:val="22"/>
        </w:rPr>
        <w:t>there was a no</w:t>
      </w:r>
      <w:r>
        <w:rPr>
          <w:rFonts w:ascii="Times" w:hAnsi="Times" w:eastAsia="Times" w:cs="Times"/>
          <w:i/>
          <w:iCs/>
          <w:color w:val="231F20"/>
          <w:spacing w:val="-7"/>
          <w:sz w:val="22"/>
          <w:szCs w:val="22"/>
        </w:rPr>
        <w:t>ticeable drop in</w:t>
      </w:r>
      <w:r>
        <w:rPr>
          <w:rFonts w:ascii="Times" w:hAnsi="Times" w:eastAsia="Times" w:cs="Times"/>
          <w:i/>
          <w:iCs/>
          <w:color w:val="231F20"/>
          <w:spacing w:val="9"/>
          <w:sz w:val="22"/>
          <w:szCs w:val="22"/>
        </w:rPr>
        <w:t xml:space="preserve"> </w:t>
      </w:r>
      <w:r>
        <w:rPr>
          <w:rFonts w:ascii="Times" w:hAnsi="Times" w:eastAsia="Times" w:cs="Times"/>
          <w:i/>
          <w:iCs/>
          <w:color w:val="231F20"/>
          <w:spacing w:val="-7"/>
          <w:sz w:val="22"/>
          <w:szCs w:val="22"/>
        </w:rPr>
        <w:t>temperature.</w:t>
      </w:r>
    </w:p>
    <w:p w14:paraId="55947E98">
      <w:pPr>
        <w:numPr>
          <w:numId w:val="0"/>
        </w:numPr>
        <w:bidi w:val="0"/>
        <w:rPr>
          <w:rFonts w:hint="default"/>
          <w:lang w:val="en-US" w:eastAsia="zh-CN"/>
        </w:rPr>
      </w:pPr>
      <w:r>
        <w:rPr>
          <w:rFonts w:hint="eastAsia"/>
          <w:lang w:val="en-US" w:eastAsia="zh-CN"/>
        </w:rPr>
        <w:t>（8）</w:t>
      </w:r>
      <w:r>
        <w:rPr>
          <w:rFonts w:hint="default"/>
          <w:lang w:val="en-US" w:eastAsia="zh-CN"/>
        </w:rPr>
        <w:t>最后一组指代在实验/模拟结束或观察结果结束之后发生的事件：</w:t>
      </w:r>
    </w:p>
    <w:p w14:paraId="17535473">
      <w:pPr>
        <w:keepNext w:val="0"/>
        <w:keepLines w:val="0"/>
        <w:pageBreakBefore w:val="0"/>
        <w:widowControl/>
        <w:kinsoku w:val="0"/>
        <w:wordWrap/>
        <w:overflowPunct/>
        <w:topLinePunct w:val="0"/>
        <w:autoSpaceDE w:val="0"/>
        <w:autoSpaceDN w:val="0"/>
        <w:bidi w:val="0"/>
        <w:adjustRightInd w:val="0"/>
        <w:snapToGrid w:val="0"/>
        <w:spacing w:line="360" w:lineRule="auto"/>
        <w:ind w:left="0" w:right="0" w:firstLine="500" w:firstLineChars="0"/>
        <w:textAlignment w:val="baseline"/>
        <w:rPr>
          <w:rFonts w:ascii="Times" w:hAnsi="Times" w:eastAsia="Times" w:cs="Times"/>
          <w:i/>
          <w:iCs/>
          <w:color w:val="231F20"/>
          <w:spacing w:val="-5"/>
          <w:sz w:val="22"/>
          <w:szCs w:val="22"/>
        </w:rPr>
      </w:pPr>
      <w:r>
        <w:rPr>
          <w:rFonts w:ascii="Times" w:hAnsi="Times" w:eastAsia="Times" w:cs="Times"/>
          <w:i/>
          <w:iCs/>
          <w:color w:val="231F20"/>
          <w:spacing w:val="-5"/>
          <w:sz w:val="22"/>
          <w:szCs w:val="22"/>
        </w:rPr>
        <w:t>At</w:t>
      </w:r>
      <w:r>
        <w:rPr>
          <w:rFonts w:ascii="Times" w:hAnsi="Times" w:eastAsia="Times" w:cs="Times"/>
          <w:i/>
          <w:iCs/>
          <w:color w:val="231F20"/>
          <w:spacing w:val="40"/>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43"/>
          <w:sz w:val="22"/>
          <w:szCs w:val="22"/>
        </w:rPr>
        <w:t xml:space="preserve"> </w:t>
      </w:r>
      <w:r>
        <w:rPr>
          <w:rFonts w:ascii="Times" w:hAnsi="Times" w:eastAsia="Times" w:cs="Times"/>
          <w:i/>
          <w:iCs/>
          <w:color w:val="231F20"/>
          <w:spacing w:val="-5"/>
          <w:sz w:val="22"/>
          <w:szCs w:val="22"/>
        </w:rPr>
        <w:t>end</w:t>
      </w:r>
      <w:r>
        <w:rPr>
          <w:rFonts w:ascii="Times" w:hAnsi="Times" w:eastAsia="Times" w:cs="Times"/>
          <w:i/>
          <w:iCs/>
          <w:color w:val="231F20"/>
          <w:spacing w:val="43"/>
          <w:w w:val="101"/>
          <w:sz w:val="22"/>
          <w:szCs w:val="22"/>
        </w:rPr>
        <w:t xml:space="preserve"> </w:t>
      </w:r>
      <w:r>
        <w:rPr>
          <w:rFonts w:ascii="Times" w:hAnsi="Times" w:eastAsia="Times" w:cs="Times"/>
          <w:i/>
          <w:iCs/>
          <w:color w:val="231F20"/>
          <w:spacing w:val="-5"/>
          <w:sz w:val="22"/>
          <w:szCs w:val="22"/>
        </w:rPr>
        <w:t>there</w:t>
      </w:r>
      <w:r>
        <w:rPr>
          <w:rFonts w:ascii="Times" w:hAnsi="Times" w:eastAsia="Times" w:cs="Times"/>
          <w:i/>
          <w:iCs/>
          <w:color w:val="231F20"/>
          <w:spacing w:val="43"/>
          <w:w w:val="101"/>
          <w:sz w:val="22"/>
          <w:szCs w:val="22"/>
        </w:rPr>
        <w:t xml:space="preserve"> </w:t>
      </w:r>
      <w:r>
        <w:rPr>
          <w:rFonts w:ascii="Times" w:hAnsi="Times" w:eastAsia="Times" w:cs="Times"/>
          <w:i/>
          <w:iCs/>
          <w:color w:val="231F20"/>
          <w:spacing w:val="-5"/>
          <w:sz w:val="22"/>
          <w:szCs w:val="22"/>
        </w:rPr>
        <w:t>was</w:t>
      </w:r>
      <w:r>
        <w:rPr>
          <w:rFonts w:ascii="Times" w:hAnsi="Times" w:eastAsia="Times" w:cs="Times"/>
          <w:i/>
          <w:iCs/>
          <w:color w:val="231F20"/>
          <w:spacing w:val="42"/>
          <w:sz w:val="22"/>
          <w:szCs w:val="22"/>
        </w:rPr>
        <w:t xml:space="preserve"> </w:t>
      </w:r>
      <w:r>
        <w:rPr>
          <w:rFonts w:ascii="Times" w:hAnsi="Times" w:eastAsia="Times" w:cs="Times"/>
          <w:i/>
          <w:iCs/>
          <w:color w:val="231F20"/>
          <w:spacing w:val="-5"/>
          <w:sz w:val="22"/>
          <w:szCs w:val="22"/>
        </w:rPr>
        <w:t>a</w:t>
      </w:r>
      <w:r>
        <w:rPr>
          <w:rFonts w:ascii="Times" w:hAnsi="Times" w:eastAsia="Times" w:cs="Times"/>
          <w:i/>
          <w:iCs/>
          <w:color w:val="231F20"/>
          <w:spacing w:val="46"/>
          <w:sz w:val="22"/>
          <w:szCs w:val="22"/>
        </w:rPr>
        <w:t xml:space="preserve"> </w:t>
      </w:r>
      <w:r>
        <w:rPr>
          <w:rFonts w:ascii="Times" w:hAnsi="Times" w:eastAsia="Times" w:cs="Times"/>
          <w:i/>
          <w:iCs/>
          <w:color w:val="231F20"/>
          <w:spacing w:val="-5"/>
          <w:sz w:val="22"/>
          <w:szCs w:val="22"/>
        </w:rPr>
        <w:t>noticeable</w:t>
      </w:r>
      <w:r>
        <w:rPr>
          <w:rFonts w:ascii="Times" w:hAnsi="Times" w:eastAsia="Times" w:cs="Times"/>
          <w:i/>
          <w:iCs/>
          <w:color w:val="231F20"/>
          <w:spacing w:val="42"/>
          <w:w w:val="101"/>
          <w:sz w:val="22"/>
          <w:szCs w:val="22"/>
        </w:rPr>
        <w:t xml:space="preserve"> </w:t>
      </w:r>
      <w:r>
        <w:rPr>
          <w:rFonts w:ascii="Times" w:hAnsi="Times" w:eastAsia="Times" w:cs="Times"/>
          <w:i/>
          <w:iCs/>
          <w:color w:val="231F20"/>
          <w:spacing w:val="-5"/>
          <w:sz w:val="22"/>
          <w:szCs w:val="22"/>
        </w:rPr>
        <w:t>drop</w:t>
      </w:r>
      <w:r>
        <w:rPr>
          <w:rFonts w:ascii="Times" w:hAnsi="Times" w:eastAsia="Times" w:cs="Times"/>
          <w:i/>
          <w:iCs/>
          <w:color w:val="231F20"/>
          <w:spacing w:val="46"/>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46"/>
          <w:w w:val="101"/>
          <w:sz w:val="22"/>
          <w:szCs w:val="22"/>
        </w:rPr>
        <w:t xml:space="preserve"> </w:t>
      </w:r>
      <w:r>
        <w:rPr>
          <w:rFonts w:ascii="Times" w:hAnsi="Times" w:eastAsia="Times" w:cs="Times"/>
          <w:i/>
          <w:iCs/>
          <w:color w:val="231F20"/>
          <w:spacing w:val="-5"/>
          <w:sz w:val="22"/>
          <w:szCs w:val="22"/>
        </w:rPr>
        <w:t>temperature</w:t>
      </w:r>
      <w:r>
        <w:rPr>
          <w:rFonts w:ascii="Times" w:hAnsi="Times" w:eastAsia="Times" w:cs="Times"/>
          <w:i/>
          <w:iCs/>
          <w:color w:val="231F20"/>
          <w:spacing w:val="46"/>
          <w:w w:val="101"/>
          <w:sz w:val="22"/>
          <w:szCs w:val="22"/>
        </w:rPr>
        <w:t xml:space="preserve"> </w:t>
      </w:r>
      <w:r>
        <w:rPr>
          <w:rFonts w:ascii="Times" w:hAnsi="Times" w:eastAsia="Times" w:cs="Times"/>
          <w:i/>
          <w:iCs/>
          <w:color w:val="231F20"/>
          <w:spacing w:val="-5"/>
          <w:sz w:val="22"/>
          <w:szCs w:val="22"/>
        </w:rPr>
        <w:t>but</w:t>
      </w:r>
      <w:r>
        <w:rPr>
          <w:rFonts w:ascii="Times" w:hAnsi="Times" w:eastAsia="Times" w:cs="Times"/>
          <w:i/>
          <w:iCs/>
          <w:color w:val="231F20"/>
          <w:spacing w:val="39"/>
          <w:sz w:val="22"/>
          <w:szCs w:val="22"/>
        </w:rPr>
        <w:t xml:space="preserve"> </w:t>
      </w:r>
      <w:r>
        <w:rPr>
          <w:rFonts w:ascii="Times" w:hAnsi="Times" w:eastAsia="Times" w:cs="Times"/>
          <w:i/>
          <w:iCs/>
          <w:color w:val="231F20"/>
          <w:spacing w:val="-6"/>
          <w:sz w:val="22"/>
          <w:szCs w:val="22"/>
        </w:rPr>
        <w:t>it</w:t>
      </w:r>
      <w:r>
        <w:rPr>
          <w:rFonts w:ascii="Times" w:hAnsi="Times" w:eastAsia="Times" w:cs="Times"/>
          <w:i/>
          <w:iCs/>
          <w:color w:val="231F20"/>
          <w:spacing w:val="36"/>
          <w:w w:val="101"/>
          <w:sz w:val="22"/>
          <w:szCs w:val="22"/>
        </w:rPr>
        <w:t xml:space="preserve"> </w:t>
      </w:r>
      <w:r>
        <w:rPr>
          <w:rFonts w:ascii="Times" w:hAnsi="Times" w:eastAsia="Times" w:cs="Times"/>
          <w:i/>
          <w:iCs/>
          <w:color w:val="231F20"/>
          <w:spacing w:val="-6"/>
          <w:sz w:val="22"/>
          <w:szCs w:val="22"/>
        </w:rPr>
        <w:t>was</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 xml:space="preserve">decided </w:t>
      </w:r>
      <w:r>
        <w:rPr>
          <w:rFonts w:ascii="PingFang SC" w:hAnsi="PingFang SC" w:eastAsia="PingFang SC" w:cs="PingFang SC"/>
          <w:b/>
          <w:bCs/>
          <w:i/>
          <w:iCs/>
          <w:color w:val="231F20"/>
          <w:spacing w:val="-4"/>
          <w:sz w:val="22"/>
          <w:szCs w:val="22"/>
        </w:rPr>
        <w:t>afterwards</w:t>
      </w:r>
      <w:r>
        <w:rPr>
          <w:rFonts w:ascii="PingFang SC" w:hAnsi="PingFang SC" w:eastAsia="PingFang SC" w:cs="PingFang SC"/>
          <w:color w:val="231F20"/>
          <w:spacing w:val="-4"/>
          <w:sz w:val="22"/>
          <w:szCs w:val="22"/>
        </w:rPr>
        <w:t xml:space="preserve"> </w:t>
      </w:r>
      <w:r>
        <w:rPr>
          <w:rFonts w:ascii="Times" w:hAnsi="Times" w:eastAsia="Times" w:cs="Times"/>
          <w:i/>
          <w:iCs/>
          <w:color w:val="231F20"/>
          <w:spacing w:val="-4"/>
          <w:sz w:val="22"/>
          <w:szCs w:val="22"/>
        </w:rPr>
        <w:t>to omit it</w:t>
      </w:r>
      <w:r>
        <w:rPr>
          <w:rFonts w:ascii="Times" w:hAnsi="Times" w:eastAsia="Times" w:cs="Times"/>
          <w:i/>
          <w:iCs/>
          <w:color w:val="231F20"/>
          <w:spacing w:val="-43"/>
          <w:sz w:val="22"/>
          <w:szCs w:val="22"/>
        </w:rPr>
        <w:t xml:space="preserve"> </w:t>
      </w:r>
      <w:r>
        <w:rPr>
          <w:rFonts w:ascii="Times" w:hAnsi="Times" w:eastAsia="Times" w:cs="Times"/>
          <w:i/>
          <w:iCs/>
          <w:color w:val="231F20"/>
          <w:spacing w:val="-4"/>
          <w:sz w:val="22"/>
          <w:szCs w:val="22"/>
        </w:rPr>
        <w:t>from</w:t>
      </w:r>
      <w:r>
        <w:rPr>
          <w:rFonts w:ascii="Times" w:hAnsi="Times" w:eastAsia="Times" w:cs="Times"/>
          <w:i/>
          <w:iCs/>
          <w:color w:val="231F20"/>
          <w:spacing w:val="-5"/>
          <w:sz w:val="22"/>
          <w:szCs w:val="22"/>
        </w:rPr>
        <w:t xml:space="preserve"> the input data.</w:t>
      </w:r>
    </w:p>
    <w:p w14:paraId="0285D461">
      <w:pPr>
        <w:bidi w:val="0"/>
        <w:rPr>
          <w:lang w:val="en-US" w:eastAsia="zh-CN"/>
        </w:rPr>
      </w:pPr>
    </w:p>
    <w:p w14:paraId="659556F4">
      <w:pPr>
        <w:bidi w:val="0"/>
        <w:rPr>
          <w:lang w:val="en-US" w:eastAsia="zh-CN"/>
        </w:rPr>
      </w:pPr>
    </w:p>
    <w:p w14:paraId="24E5BEBD">
      <w:pPr>
        <w:bidi w:val="0"/>
        <w:rPr>
          <w:lang w:val="en-US" w:eastAsia="zh-CN"/>
        </w:rPr>
      </w:pPr>
    </w:p>
    <w:p w14:paraId="3449B908">
      <w:pPr>
        <w:bidi w:val="0"/>
        <w:rPr>
          <w:lang w:val="en-US" w:eastAsia="zh-CN"/>
        </w:rPr>
      </w:pPr>
    </w:p>
    <w:p w14:paraId="14A7208E">
      <w:pPr>
        <w:bidi w:val="0"/>
      </w:pPr>
      <w:r>
        <w:rPr>
          <w:lang w:val="en-US" w:eastAsia="zh-CN"/>
        </w:rPr>
        <w:t>以下是用于表达事件顺序的单词和短语列表：</w:t>
      </w:r>
    </w:p>
    <w:tbl>
      <w:tblPr>
        <w:tblStyle w:val="10"/>
        <w:tblW w:w="647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2161"/>
        <w:gridCol w:w="2157"/>
        <w:gridCol w:w="2161"/>
      </w:tblGrid>
      <w:tr w14:paraId="3CBD1A43">
        <w:trPr>
          <w:trHeight w:val="4749" w:hRule="atLeast"/>
        </w:trPr>
        <w:tc>
          <w:tcPr>
            <w:tcW w:w="2161" w:type="dxa"/>
            <w:vAlign w:val="top"/>
          </w:tcPr>
          <w:p w14:paraId="411798CA">
            <w:pPr>
              <w:pStyle w:val="11"/>
              <w:spacing w:before="198" w:line="193" w:lineRule="auto"/>
              <w:ind w:left="203"/>
              <w:rPr>
                <w:sz w:val="22"/>
                <w:szCs w:val="22"/>
              </w:rPr>
            </w:pPr>
            <w:r>
              <w:rPr>
                <w:spacing w:val="-1"/>
                <w:w w:val="97"/>
                <w:sz w:val="22"/>
                <w:szCs w:val="22"/>
              </w:rPr>
              <w:t>after</w:t>
            </w:r>
          </w:p>
          <w:p w14:paraId="7A25B7A0">
            <w:pPr>
              <w:pStyle w:val="11"/>
              <w:spacing w:before="77" w:line="270" w:lineRule="auto"/>
              <w:ind w:left="203" w:right="1032"/>
              <w:rPr>
                <w:sz w:val="22"/>
                <w:szCs w:val="22"/>
              </w:rPr>
            </w:pPr>
            <w:r>
              <w:rPr>
                <w:spacing w:val="-2"/>
                <w:sz w:val="22"/>
                <w:szCs w:val="22"/>
              </w:rPr>
              <w:t>afterwards</w:t>
            </w:r>
            <w:r>
              <w:rPr>
                <w:spacing w:val="5"/>
                <w:sz w:val="22"/>
                <w:szCs w:val="22"/>
              </w:rPr>
              <w:t xml:space="preserve"> </w:t>
            </w:r>
            <w:r>
              <w:rPr>
                <w:spacing w:val="-5"/>
                <w:sz w:val="22"/>
                <w:szCs w:val="22"/>
              </w:rPr>
              <w:t>as</w:t>
            </w:r>
          </w:p>
          <w:p w14:paraId="6866AF44">
            <w:pPr>
              <w:pStyle w:val="11"/>
              <w:spacing w:before="46" w:line="239" w:lineRule="auto"/>
              <w:ind w:left="203" w:right="1076"/>
              <w:rPr>
                <w:sz w:val="22"/>
                <w:szCs w:val="22"/>
              </w:rPr>
            </w:pPr>
            <w:r>
              <w:rPr>
                <w:spacing w:val="-3"/>
                <w:sz w:val="22"/>
                <w:szCs w:val="22"/>
              </w:rPr>
              <w:t>as soon</w:t>
            </w:r>
            <w:r>
              <w:rPr>
                <w:spacing w:val="4"/>
                <w:sz w:val="22"/>
                <w:szCs w:val="22"/>
              </w:rPr>
              <w:t xml:space="preserve"> </w:t>
            </w:r>
            <w:r>
              <w:rPr>
                <w:spacing w:val="-3"/>
                <w:sz w:val="22"/>
                <w:szCs w:val="22"/>
              </w:rPr>
              <w:t>as</w:t>
            </w:r>
            <w:r>
              <w:rPr>
                <w:sz w:val="22"/>
                <w:szCs w:val="22"/>
              </w:rPr>
              <w:t xml:space="preserve"> </w:t>
            </w:r>
            <w:r>
              <w:rPr>
                <w:spacing w:val="-3"/>
                <w:sz w:val="22"/>
                <w:szCs w:val="22"/>
              </w:rPr>
              <w:t>at first</w:t>
            </w:r>
          </w:p>
          <w:p w14:paraId="0573FA02">
            <w:pPr>
              <w:pStyle w:val="11"/>
              <w:spacing w:before="1" w:line="198" w:lineRule="auto"/>
              <w:ind w:left="203"/>
              <w:rPr>
                <w:sz w:val="22"/>
                <w:szCs w:val="22"/>
              </w:rPr>
            </w:pPr>
            <w:r>
              <w:rPr>
                <w:sz w:val="22"/>
                <w:szCs w:val="22"/>
              </w:rPr>
              <w:t>at</w:t>
            </w:r>
            <w:r>
              <w:rPr>
                <w:spacing w:val="6"/>
                <w:sz w:val="22"/>
                <w:szCs w:val="22"/>
              </w:rPr>
              <w:t xml:space="preserve"> </w:t>
            </w:r>
            <w:r>
              <w:rPr>
                <w:sz w:val="22"/>
                <w:szCs w:val="22"/>
              </w:rPr>
              <w:t>that</w:t>
            </w:r>
            <w:r>
              <w:rPr>
                <w:spacing w:val="6"/>
                <w:sz w:val="22"/>
                <w:szCs w:val="22"/>
              </w:rPr>
              <w:t xml:space="preserve"> </w:t>
            </w:r>
            <w:r>
              <w:rPr>
                <w:sz w:val="22"/>
                <w:szCs w:val="22"/>
              </w:rPr>
              <w:t>point</w:t>
            </w:r>
          </w:p>
          <w:p w14:paraId="0A421511">
            <w:pPr>
              <w:pStyle w:val="11"/>
              <w:spacing w:before="70" w:line="231" w:lineRule="auto"/>
              <w:ind w:left="203" w:right="527"/>
              <w:rPr>
                <w:sz w:val="22"/>
                <w:szCs w:val="22"/>
              </w:rPr>
            </w:pPr>
            <w:r>
              <w:rPr>
                <w:sz w:val="22"/>
                <w:szCs w:val="22"/>
              </w:rPr>
              <w:t>at</w:t>
            </w:r>
            <w:r>
              <w:rPr>
                <w:spacing w:val="1"/>
                <w:sz w:val="22"/>
                <w:szCs w:val="22"/>
              </w:rPr>
              <w:t xml:space="preserve"> </w:t>
            </w:r>
            <w:r>
              <w:rPr>
                <w:sz w:val="22"/>
                <w:szCs w:val="22"/>
              </w:rPr>
              <w:t>the</w:t>
            </w:r>
            <w:r>
              <w:rPr>
                <w:spacing w:val="1"/>
                <w:sz w:val="22"/>
                <w:szCs w:val="22"/>
              </w:rPr>
              <w:t xml:space="preserve"> </w:t>
            </w:r>
            <w:r>
              <w:rPr>
                <w:sz w:val="22"/>
                <w:szCs w:val="22"/>
              </w:rPr>
              <w:t>beginning at</w:t>
            </w:r>
            <w:r>
              <w:rPr>
                <w:spacing w:val="1"/>
                <w:sz w:val="22"/>
                <w:szCs w:val="22"/>
              </w:rPr>
              <w:t xml:space="preserve"> </w:t>
            </w:r>
            <w:r>
              <w:rPr>
                <w:sz w:val="22"/>
                <w:szCs w:val="22"/>
              </w:rPr>
              <w:t>the</w:t>
            </w:r>
            <w:r>
              <w:rPr>
                <w:spacing w:val="1"/>
                <w:sz w:val="22"/>
                <w:szCs w:val="22"/>
              </w:rPr>
              <w:t xml:space="preserve"> </w:t>
            </w:r>
            <w:r>
              <w:rPr>
                <w:sz w:val="22"/>
                <w:szCs w:val="22"/>
              </w:rPr>
              <w:t>end</w:t>
            </w:r>
          </w:p>
          <w:p w14:paraId="38D231C1">
            <w:pPr>
              <w:pStyle w:val="11"/>
              <w:spacing w:before="72" w:line="193" w:lineRule="auto"/>
              <w:ind w:left="203"/>
              <w:rPr>
                <w:sz w:val="22"/>
                <w:szCs w:val="22"/>
              </w:rPr>
            </w:pPr>
            <w:r>
              <w:rPr>
                <w:spacing w:val="-1"/>
                <w:sz w:val="22"/>
                <w:szCs w:val="22"/>
              </w:rPr>
              <w:t>at the same time</w:t>
            </w:r>
          </w:p>
          <w:p w14:paraId="4435EE66">
            <w:pPr>
              <w:pStyle w:val="11"/>
              <w:spacing w:before="76" w:line="258" w:lineRule="auto"/>
              <w:ind w:left="196" w:right="957" w:firstLine="7"/>
              <w:rPr>
                <w:sz w:val="22"/>
                <w:szCs w:val="22"/>
              </w:rPr>
            </w:pPr>
            <w:r>
              <w:rPr>
                <w:sz w:val="22"/>
                <w:szCs w:val="22"/>
              </w:rPr>
              <w:t>at</w:t>
            </w:r>
            <w:r>
              <w:rPr>
                <w:spacing w:val="3"/>
                <w:sz w:val="22"/>
                <w:szCs w:val="22"/>
              </w:rPr>
              <w:t xml:space="preserve"> </w:t>
            </w:r>
            <w:r>
              <w:rPr>
                <w:sz w:val="22"/>
                <w:szCs w:val="22"/>
              </w:rPr>
              <w:t>the</w:t>
            </w:r>
            <w:r>
              <w:rPr>
                <w:spacing w:val="3"/>
                <w:sz w:val="22"/>
                <w:szCs w:val="22"/>
              </w:rPr>
              <w:t xml:space="preserve"> </w:t>
            </w:r>
            <w:r>
              <w:rPr>
                <w:sz w:val="22"/>
                <w:szCs w:val="22"/>
              </w:rPr>
              <w:t>start  beforehand</w:t>
            </w:r>
            <w:r>
              <w:rPr>
                <w:spacing w:val="6"/>
                <w:sz w:val="22"/>
                <w:szCs w:val="22"/>
              </w:rPr>
              <w:t xml:space="preserve"> </w:t>
            </w:r>
            <w:r>
              <w:rPr>
                <w:spacing w:val="-2"/>
                <w:sz w:val="22"/>
                <w:szCs w:val="22"/>
              </w:rPr>
              <w:t>before long</w:t>
            </w:r>
            <w:r>
              <w:rPr>
                <w:sz w:val="22"/>
                <w:szCs w:val="22"/>
              </w:rPr>
              <w:t xml:space="preserve"> </w:t>
            </w:r>
            <w:r>
              <w:rPr>
                <w:spacing w:val="-1"/>
                <w:sz w:val="22"/>
                <w:szCs w:val="22"/>
              </w:rPr>
              <w:t>earlier</w:t>
            </w:r>
          </w:p>
          <w:p w14:paraId="647EA694">
            <w:pPr>
              <w:pStyle w:val="11"/>
              <w:spacing w:before="33" w:line="234" w:lineRule="auto"/>
              <w:ind w:left="200" w:right="1054" w:firstLine="2"/>
              <w:rPr>
                <w:sz w:val="22"/>
                <w:szCs w:val="22"/>
              </w:rPr>
            </w:pPr>
            <w:r>
              <w:rPr>
                <w:spacing w:val="-3"/>
                <w:sz w:val="22"/>
                <w:szCs w:val="22"/>
              </w:rPr>
              <w:t>eventually</w:t>
            </w:r>
            <w:r>
              <w:rPr>
                <w:spacing w:val="6"/>
                <w:sz w:val="22"/>
                <w:szCs w:val="22"/>
              </w:rPr>
              <w:t xml:space="preserve"> </w:t>
            </w:r>
            <w:r>
              <w:rPr>
                <w:spacing w:val="-4"/>
                <w:sz w:val="22"/>
                <w:szCs w:val="22"/>
              </w:rPr>
              <w:t>finally</w:t>
            </w:r>
          </w:p>
        </w:tc>
        <w:tc>
          <w:tcPr>
            <w:tcW w:w="2157" w:type="dxa"/>
            <w:vAlign w:val="top"/>
          </w:tcPr>
          <w:p w14:paraId="6EDDA418">
            <w:pPr>
              <w:pStyle w:val="11"/>
              <w:spacing w:before="199" w:line="202" w:lineRule="auto"/>
              <w:ind w:left="199"/>
              <w:rPr>
                <w:sz w:val="22"/>
                <w:szCs w:val="22"/>
              </w:rPr>
            </w:pPr>
            <w:r>
              <w:rPr>
                <w:spacing w:val="-3"/>
                <w:sz w:val="22"/>
                <w:szCs w:val="22"/>
              </w:rPr>
              <w:t>firstly</w:t>
            </w:r>
          </w:p>
          <w:p w14:paraId="3B4939DB">
            <w:pPr>
              <w:pStyle w:val="11"/>
              <w:spacing w:before="67" w:line="202" w:lineRule="auto"/>
              <w:ind w:left="200"/>
              <w:rPr>
                <w:sz w:val="22"/>
                <w:szCs w:val="22"/>
              </w:rPr>
            </w:pPr>
            <w:r>
              <w:rPr>
                <w:sz w:val="22"/>
                <w:szCs w:val="22"/>
              </w:rPr>
              <w:t>formerly</w:t>
            </w:r>
          </w:p>
          <w:p w14:paraId="4A8CBC28">
            <w:pPr>
              <w:pStyle w:val="11"/>
              <w:spacing w:before="67" w:line="202" w:lineRule="auto"/>
              <w:ind w:left="201"/>
              <w:rPr>
                <w:sz w:val="22"/>
                <w:szCs w:val="22"/>
              </w:rPr>
            </w:pPr>
            <w:r>
              <w:rPr>
                <w:spacing w:val="-1"/>
                <w:sz w:val="22"/>
                <w:szCs w:val="22"/>
              </w:rPr>
              <w:t>immediately</w:t>
            </w:r>
          </w:p>
          <w:p w14:paraId="1C5D982F">
            <w:pPr>
              <w:pStyle w:val="11"/>
              <w:spacing w:before="67" w:line="193" w:lineRule="auto"/>
              <w:ind w:left="201"/>
              <w:rPr>
                <w:sz w:val="22"/>
                <w:szCs w:val="22"/>
              </w:rPr>
            </w:pPr>
            <w:r>
              <w:rPr>
                <w:spacing w:val="-1"/>
                <w:sz w:val="22"/>
                <w:szCs w:val="22"/>
              </w:rPr>
              <w:t>in advance</w:t>
            </w:r>
          </w:p>
          <w:p w14:paraId="7A1FD488">
            <w:pPr>
              <w:pStyle w:val="11"/>
              <w:spacing w:before="76" w:line="253" w:lineRule="auto"/>
              <w:ind w:left="201" w:right="504"/>
              <w:rPr>
                <w:sz w:val="22"/>
                <w:szCs w:val="22"/>
              </w:rPr>
            </w:pPr>
            <w:r>
              <w:rPr>
                <w:sz w:val="22"/>
                <w:szCs w:val="22"/>
              </w:rPr>
              <w:t>in</w:t>
            </w:r>
            <w:r>
              <w:rPr>
                <w:spacing w:val="5"/>
                <w:sz w:val="22"/>
                <w:szCs w:val="22"/>
              </w:rPr>
              <w:t xml:space="preserve"> </w:t>
            </w:r>
            <w:r>
              <w:rPr>
                <w:sz w:val="22"/>
                <w:szCs w:val="22"/>
              </w:rPr>
              <w:t>the</w:t>
            </w:r>
            <w:r>
              <w:rPr>
                <w:spacing w:val="5"/>
                <w:sz w:val="22"/>
                <w:szCs w:val="22"/>
              </w:rPr>
              <w:t xml:space="preserve"> </w:t>
            </w:r>
            <w:r>
              <w:rPr>
                <w:sz w:val="22"/>
                <w:szCs w:val="22"/>
              </w:rPr>
              <w:t>beginning in</w:t>
            </w:r>
            <w:r>
              <w:rPr>
                <w:spacing w:val="8"/>
                <w:sz w:val="22"/>
                <w:szCs w:val="22"/>
              </w:rPr>
              <w:t xml:space="preserve"> </w:t>
            </w:r>
            <w:r>
              <w:rPr>
                <w:sz w:val="22"/>
                <w:szCs w:val="22"/>
              </w:rPr>
              <w:t>the</w:t>
            </w:r>
            <w:r>
              <w:rPr>
                <w:spacing w:val="8"/>
                <w:sz w:val="22"/>
                <w:szCs w:val="22"/>
              </w:rPr>
              <w:t xml:space="preserve"> </w:t>
            </w:r>
            <w:r>
              <w:rPr>
                <w:sz w:val="22"/>
                <w:szCs w:val="22"/>
              </w:rPr>
              <w:t>meantime in</w:t>
            </w:r>
            <w:r>
              <w:rPr>
                <w:spacing w:val="6"/>
                <w:sz w:val="22"/>
                <w:szCs w:val="22"/>
              </w:rPr>
              <w:t xml:space="preserve"> </w:t>
            </w:r>
            <w:r>
              <w:rPr>
                <w:sz w:val="22"/>
                <w:szCs w:val="22"/>
              </w:rPr>
              <w:t>the</w:t>
            </w:r>
            <w:r>
              <w:rPr>
                <w:spacing w:val="6"/>
                <w:sz w:val="22"/>
                <w:szCs w:val="22"/>
              </w:rPr>
              <w:t xml:space="preserve"> </w:t>
            </w:r>
            <w:r>
              <w:rPr>
                <w:sz w:val="22"/>
                <w:szCs w:val="22"/>
              </w:rPr>
              <w:t>end</w:t>
            </w:r>
          </w:p>
          <w:p w14:paraId="761612B3">
            <w:pPr>
              <w:pStyle w:val="11"/>
              <w:spacing w:before="40" w:line="202" w:lineRule="auto"/>
              <w:ind w:left="201"/>
              <w:rPr>
                <w:sz w:val="22"/>
                <w:szCs w:val="22"/>
              </w:rPr>
            </w:pPr>
            <w:r>
              <w:rPr>
                <w:spacing w:val="-1"/>
                <w:sz w:val="22"/>
                <w:szCs w:val="22"/>
              </w:rPr>
              <w:t>initially</w:t>
            </w:r>
          </w:p>
          <w:p w14:paraId="5427E056">
            <w:pPr>
              <w:pStyle w:val="11"/>
              <w:spacing w:before="66" w:line="234" w:lineRule="auto"/>
              <w:ind w:left="196" w:right="1186" w:hanging="8"/>
              <w:rPr>
                <w:sz w:val="22"/>
                <w:szCs w:val="22"/>
              </w:rPr>
            </w:pPr>
            <w:r>
              <w:rPr>
                <w:spacing w:val="2"/>
                <w:sz w:val="22"/>
                <w:szCs w:val="22"/>
              </w:rPr>
              <w:t>just then</w:t>
            </w:r>
            <w:r>
              <w:rPr>
                <w:sz w:val="22"/>
                <w:szCs w:val="22"/>
              </w:rPr>
              <w:t xml:space="preserve"> </w:t>
            </w:r>
            <w:r>
              <w:rPr>
                <w:spacing w:val="-3"/>
                <w:sz w:val="22"/>
                <w:szCs w:val="22"/>
              </w:rPr>
              <w:t>lastly</w:t>
            </w:r>
          </w:p>
          <w:p w14:paraId="5EC3AEFA">
            <w:pPr>
              <w:pStyle w:val="11"/>
              <w:spacing w:before="67" w:line="193" w:lineRule="auto"/>
              <w:ind w:left="197"/>
              <w:rPr>
                <w:sz w:val="22"/>
                <w:szCs w:val="22"/>
              </w:rPr>
            </w:pPr>
            <w:r>
              <w:rPr>
                <w:spacing w:val="-1"/>
                <w:sz w:val="22"/>
                <w:szCs w:val="22"/>
              </w:rPr>
              <w:t>later</w:t>
            </w:r>
          </w:p>
          <w:p w14:paraId="482CC533">
            <w:pPr>
              <w:pStyle w:val="11"/>
              <w:spacing w:before="77" w:line="193" w:lineRule="auto"/>
              <w:ind w:left="197"/>
              <w:rPr>
                <w:sz w:val="22"/>
                <w:szCs w:val="22"/>
              </w:rPr>
            </w:pPr>
            <w:r>
              <w:rPr>
                <w:sz w:val="22"/>
                <w:szCs w:val="22"/>
              </w:rPr>
              <w:t>later on</w:t>
            </w:r>
          </w:p>
          <w:p w14:paraId="214B5305">
            <w:pPr>
              <w:pStyle w:val="11"/>
              <w:spacing w:before="76" w:line="269" w:lineRule="auto"/>
              <w:ind w:left="200" w:right="990"/>
              <w:rPr>
                <w:sz w:val="22"/>
                <w:szCs w:val="22"/>
              </w:rPr>
            </w:pPr>
            <w:r>
              <w:rPr>
                <w:spacing w:val="-1"/>
                <w:sz w:val="22"/>
                <w:szCs w:val="22"/>
              </w:rPr>
              <w:t>meanwhile</w:t>
            </w:r>
            <w:r>
              <w:rPr>
                <w:sz w:val="22"/>
                <w:szCs w:val="22"/>
              </w:rPr>
              <w:t xml:space="preserve"> </w:t>
            </w:r>
            <w:r>
              <w:rPr>
                <w:spacing w:val="-1"/>
                <w:sz w:val="22"/>
                <w:szCs w:val="22"/>
              </w:rPr>
              <w:t>next</w:t>
            </w:r>
          </w:p>
          <w:p w14:paraId="79CA3A65">
            <w:pPr>
              <w:pStyle w:val="11"/>
              <w:spacing w:before="50" w:line="147" w:lineRule="exact"/>
              <w:ind w:left="202"/>
              <w:rPr>
                <w:sz w:val="22"/>
                <w:szCs w:val="22"/>
              </w:rPr>
            </w:pPr>
            <w:r>
              <w:rPr>
                <w:spacing w:val="-1"/>
                <w:position w:val="-3"/>
                <w:sz w:val="22"/>
                <w:szCs w:val="22"/>
              </w:rPr>
              <w:t>once</w:t>
            </w:r>
          </w:p>
          <w:p w14:paraId="0A5EEAC7">
            <w:pPr>
              <w:pStyle w:val="11"/>
              <w:spacing w:before="76" w:line="202" w:lineRule="auto"/>
              <w:ind w:left="202"/>
              <w:rPr>
                <w:sz w:val="22"/>
                <w:szCs w:val="22"/>
              </w:rPr>
            </w:pPr>
            <w:r>
              <w:rPr>
                <w:spacing w:val="-1"/>
                <w:sz w:val="22"/>
                <w:szCs w:val="22"/>
              </w:rPr>
              <w:t>originally</w:t>
            </w:r>
          </w:p>
        </w:tc>
        <w:tc>
          <w:tcPr>
            <w:tcW w:w="2161" w:type="dxa"/>
            <w:vAlign w:val="top"/>
          </w:tcPr>
          <w:p w14:paraId="28C41CA2">
            <w:pPr>
              <w:pStyle w:val="11"/>
              <w:spacing w:before="200" w:line="239" w:lineRule="auto"/>
              <w:ind w:left="200" w:right="1039"/>
              <w:rPr>
                <w:sz w:val="22"/>
                <w:szCs w:val="22"/>
              </w:rPr>
            </w:pPr>
            <w:r>
              <w:rPr>
                <w:spacing w:val="-2"/>
                <w:sz w:val="22"/>
                <w:szCs w:val="22"/>
              </w:rPr>
              <w:t>previously</w:t>
            </w:r>
            <w:r>
              <w:rPr>
                <w:sz w:val="22"/>
                <w:szCs w:val="22"/>
              </w:rPr>
              <w:t xml:space="preserve"> prior</w:t>
            </w:r>
            <w:r>
              <w:rPr>
                <w:spacing w:val="16"/>
                <w:sz w:val="22"/>
                <w:szCs w:val="22"/>
              </w:rPr>
              <w:t xml:space="preserve"> </w:t>
            </w:r>
            <w:r>
              <w:rPr>
                <w:sz w:val="22"/>
                <w:szCs w:val="22"/>
              </w:rPr>
              <w:t>to</w:t>
            </w:r>
          </w:p>
          <w:p w14:paraId="245133E5">
            <w:pPr>
              <w:pStyle w:val="11"/>
              <w:spacing w:before="56" w:line="202" w:lineRule="auto"/>
              <w:ind w:left="206"/>
              <w:rPr>
                <w:sz w:val="22"/>
                <w:szCs w:val="22"/>
              </w:rPr>
            </w:pPr>
            <w:r>
              <w:rPr>
                <w:spacing w:val="-2"/>
                <w:sz w:val="22"/>
                <w:szCs w:val="22"/>
              </w:rPr>
              <w:t>secondly</w:t>
            </w:r>
          </w:p>
          <w:p w14:paraId="48A3072C">
            <w:pPr>
              <w:pStyle w:val="11"/>
              <w:spacing w:before="67" w:line="202" w:lineRule="auto"/>
              <w:ind w:left="206"/>
              <w:rPr>
                <w:sz w:val="22"/>
                <w:szCs w:val="22"/>
              </w:rPr>
            </w:pPr>
            <w:r>
              <w:rPr>
                <w:spacing w:val="-2"/>
                <w:sz w:val="22"/>
                <w:szCs w:val="22"/>
              </w:rPr>
              <w:t>shortly after</w:t>
            </w:r>
          </w:p>
          <w:p w14:paraId="0521B2D5">
            <w:pPr>
              <w:pStyle w:val="11"/>
              <w:spacing w:before="66" w:line="246" w:lineRule="auto"/>
              <w:ind w:left="206" w:right="624"/>
              <w:rPr>
                <w:sz w:val="22"/>
                <w:szCs w:val="22"/>
              </w:rPr>
            </w:pPr>
            <w:r>
              <w:rPr>
                <w:spacing w:val="-1"/>
                <w:sz w:val="22"/>
                <w:szCs w:val="22"/>
              </w:rPr>
              <w:t>simultaneously</w:t>
            </w:r>
            <w:r>
              <w:rPr>
                <w:spacing w:val="1"/>
                <w:sz w:val="22"/>
                <w:szCs w:val="22"/>
              </w:rPr>
              <w:t xml:space="preserve"> </w:t>
            </w:r>
            <w:r>
              <w:rPr>
                <w:sz w:val="22"/>
                <w:szCs w:val="22"/>
              </w:rPr>
              <w:t>soon</w:t>
            </w:r>
          </w:p>
          <w:p w14:paraId="7BECC52E">
            <w:pPr>
              <w:pStyle w:val="11"/>
              <w:spacing w:before="41" w:line="242" w:lineRule="auto"/>
              <w:ind w:left="200" w:right="794" w:firstLine="5"/>
              <w:jc w:val="both"/>
              <w:rPr>
                <w:sz w:val="22"/>
                <w:szCs w:val="22"/>
              </w:rPr>
            </w:pPr>
            <w:r>
              <w:rPr>
                <w:spacing w:val="-3"/>
                <w:sz w:val="22"/>
                <w:szCs w:val="22"/>
              </w:rPr>
              <w:t>straight away</w:t>
            </w:r>
            <w:r>
              <w:rPr>
                <w:spacing w:val="8"/>
                <w:sz w:val="22"/>
                <w:szCs w:val="22"/>
              </w:rPr>
              <w:t xml:space="preserve"> </w:t>
            </w:r>
            <w:r>
              <w:rPr>
                <w:spacing w:val="-1"/>
                <w:sz w:val="22"/>
                <w:szCs w:val="22"/>
              </w:rPr>
              <w:t>subsequently</w:t>
            </w:r>
            <w:r>
              <w:rPr>
                <w:spacing w:val="8"/>
                <w:sz w:val="22"/>
                <w:szCs w:val="22"/>
              </w:rPr>
              <w:t xml:space="preserve"> </w:t>
            </w:r>
            <w:r>
              <w:rPr>
                <w:spacing w:val="4"/>
                <w:sz w:val="22"/>
                <w:szCs w:val="22"/>
              </w:rPr>
              <w:t>then</w:t>
            </w:r>
          </w:p>
          <w:p w14:paraId="55711649">
            <w:pPr>
              <w:pStyle w:val="11"/>
              <w:spacing w:before="76" w:line="202" w:lineRule="auto"/>
              <w:ind w:left="200"/>
              <w:rPr>
                <w:sz w:val="22"/>
                <w:szCs w:val="22"/>
              </w:rPr>
            </w:pPr>
            <w:r>
              <w:rPr>
                <w:spacing w:val="-1"/>
                <w:sz w:val="22"/>
                <w:szCs w:val="22"/>
              </w:rPr>
              <w:t>to begin with</w:t>
            </w:r>
          </w:p>
          <w:p w14:paraId="6F1BECDC">
            <w:pPr>
              <w:pStyle w:val="11"/>
              <w:spacing w:before="67" w:line="193" w:lineRule="auto"/>
              <w:ind w:left="200"/>
              <w:rPr>
                <w:sz w:val="22"/>
                <w:szCs w:val="22"/>
              </w:rPr>
            </w:pPr>
            <w:r>
              <w:rPr>
                <w:sz w:val="22"/>
                <w:szCs w:val="22"/>
              </w:rPr>
              <w:t>to</w:t>
            </w:r>
            <w:r>
              <w:rPr>
                <w:spacing w:val="5"/>
                <w:sz w:val="22"/>
                <w:szCs w:val="22"/>
              </w:rPr>
              <w:t xml:space="preserve"> </w:t>
            </w:r>
            <w:r>
              <w:rPr>
                <w:sz w:val="22"/>
                <w:szCs w:val="22"/>
              </w:rPr>
              <w:t>start</w:t>
            </w:r>
            <w:r>
              <w:rPr>
                <w:spacing w:val="5"/>
                <w:sz w:val="22"/>
                <w:szCs w:val="22"/>
              </w:rPr>
              <w:t xml:space="preserve"> </w:t>
            </w:r>
            <w:r>
              <w:rPr>
                <w:sz w:val="22"/>
                <w:szCs w:val="22"/>
              </w:rPr>
              <w:t>with</w:t>
            </w:r>
          </w:p>
          <w:p w14:paraId="63ECB7AA">
            <w:pPr>
              <w:pStyle w:val="11"/>
              <w:spacing w:before="76" w:line="193" w:lineRule="auto"/>
              <w:ind w:left="200"/>
              <w:rPr>
                <w:sz w:val="22"/>
                <w:szCs w:val="22"/>
              </w:rPr>
            </w:pPr>
            <w:r>
              <w:rPr>
                <w:sz w:val="22"/>
                <w:szCs w:val="22"/>
              </w:rPr>
              <w:t>towards</w:t>
            </w:r>
            <w:r>
              <w:rPr>
                <w:spacing w:val="2"/>
                <w:sz w:val="22"/>
                <w:szCs w:val="22"/>
              </w:rPr>
              <w:t xml:space="preserve"> </w:t>
            </w:r>
            <w:r>
              <w:rPr>
                <w:sz w:val="22"/>
                <w:szCs w:val="22"/>
              </w:rPr>
              <w:t>the</w:t>
            </w:r>
            <w:r>
              <w:rPr>
                <w:spacing w:val="2"/>
                <w:sz w:val="22"/>
                <w:szCs w:val="22"/>
              </w:rPr>
              <w:t xml:space="preserve"> </w:t>
            </w:r>
            <w:r>
              <w:rPr>
                <w:sz w:val="22"/>
                <w:szCs w:val="22"/>
              </w:rPr>
              <w:t>end</w:t>
            </w:r>
          </w:p>
          <w:p w14:paraId="2BF450BB">
            <w:pPr>
              <w:pStyle w:val="11"/>
              <w:spacing w:before="131" w:line="238" w:lineRule="auto"/>
              <w:ind w:left="199" w:right="1471" w:firstLine="4"/>
              <w:jc w:val="both"/>
              <w:rPr>
                <w:sz w:val="22"/>
                <w:szCs w:val="22"/>
              </w:rPr>
            </w:pPr>
            <w:r>
              <w:rPr>
                <w:spacing w:val="3"/>
                <w:sz w:val="22"/>
                <w:szCs w:val="22"/>
              </w:rPr>
              <w:t>upon</w:t>
            </w:r>
            <w:r>
              <w:rPr>
                <w:spacing w:val="1"/>
                <w:sz w:val="22"/>
                <w:szCs w:val="22"/>
              </w:rPr>
              <w:t xml:space="preserve"> when</w:t>
            </w:r>
            <w:r>
              <w:rPr>
                <w:sz w:val="22"/>
                <w:szCs w:val="22"/>
              </w:rPr>
              <w:t xml:space="preserve"> </w:t>
            </w:r>
            <w:r>
              <w:rPr>
                <w:spacing w:val="-3"/>
                <w:sz w:val="22"/>
                <w:szCs w:val="22"/>
              </w:rPr>
              <w:t>while</w:t>
            </w:r>
          </w:p>
        </w:tc>
      </w:tr>
    </w:tbl>
    <w:p w14:paraId="06D8CDD7">
      <w:pPr>
        <w:bidi w:val="0"/>
        <w:ind w:firstLine="500" w:firstLineChars="0"/>
      </w:pPr>
      <w:r>
        <w:t>现在将它们放入一个（或多个）适当的组中。每个组中都有一个示 例已作为指南输入到框中，并且某些单词或短语可以出现在多个组中。</w:t>
      </w:r>
    </w:p>
    <w:p w14:paraId="20EB22A2">
      <w:pPr>
        <w:spacing w:before="100" w:line="186" w:lineRule="auto"/>
        <w:ind w:left="35"/>
        <w:rPr>
          <w:rFonts w:ascii="PingFang SC" w:hAnsi="PingFang SC" w:eastAsia="PingFang SC" w:cs="PingFang SC"/>
          <w:sz w:val="22"/>
          <w:szCs w:val="22"/>
        </w:rPr>
      </w:pPr>
      <w:r>
        <w:rPr>
          <w:rFonts w:ascii="Times New Roman" w:hAnsi="Times New Roman" w:eastAsia="Times New Roman" w:cs="Times New Roman"/>
          <w:spacing w:val="-4"/>
          <w:sz w:val="22"/>
          <w:szCs w:val="22"/>
        </w:rPr>
        <w:t xml:space="preserve">1. </w:t>
      </w:r>
      <w:r>
        <w:rPr>
          <w:rFonts w:ascii="PingFang SC" w:hAnsi="PingFang SC" w:eastAsia="PingFang SC" w:cs="PingFang SC"/>
          <w:spacing w:val="-4"/>
          <w:sz w:val="22"/>
          <w:szCs w:val="22"/>
        </w:rPr>
        <w:t>在开始之前</w:t>
      </w:r>
    </w:p>
    <w:p w14:paraId="3A78B284">
      <w:pPr>
        <w:spacing w:line="107" w:lineRule="exact"/>
      </w:pPr>
    </w:p>
    <w:tbl>
      <w:tblPr>
        <w:tblStyle w:val="10"/>
        <w:tblW w:w="6470" w:type="dxa"/>
        <w:tblInd w:w="1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0"/>
      </w:tblGrid>
      <w:tr w14:paraId="1B197B0B">
        <w:trPr>
          <w:trHeight w:val="648" w:hRule="atLeast"/>
        </w:trPr>
        <w:tc>
          <w:tcPr>
            <w:tcW w:w="6470" w:type="dxa"/>
            <w:vAlign w:val="top"/>
          </w:tcPr>
          <w:p w14:paraId="4BD281D4">
            <w:pPr>
              <w:pStyle w:val="11"/>
              <w:spacing w:before="243" w:line="193" w:lineRule="auto"/>
              <w:ind w:left="241"/>
              <w:rPr>
                <w:sz w:val="22"/>
                <w:szCs w:val="22"/>
              </w:rPr>
            </w:pPr>
            <w:r>
              <w:rPr>
                <w:sz w:val="22"/>
                <w:szCs w:val="22"/>
              </w:rPr>
              <w:t>beforehand</w:t>
            </w:r>
          </w:p>
        </w:tc>
      </w:tr>
    </w:tbl>
    <w:p w14:paraId="0D0F1109">
      <w:pPr>
        <w:spacing w:before="230" w:line="184" w:lineRule="auto"/>
        <w:ind w:left="14"/>
        <w:rPr>
          <w:rFonts w:ascii="PingFang SC" w:hAnsi="PingFang SC" w:eastAsia="PingFang SC" w:cs="PingFang SC"/>
          <w:sz w:val="22"/>
          <w:szCs w:val="22"/>
        </w:rPr>
      </w:pPr>
      <w:r>
        <w:rPr>
          <w:rFonts w:ascii="Times New Roman" w:hAnsi="Times New Roman" w:eastAsia="Times New Roman" w:cs="Times New Roman"/>
          <w:spacing w:val="-1"/>
          <w:sz w:val="22"/>
          <w:szCs w:val="22"/>
        </w:rPr>
        <w:t xml:space="preserve">2. </w:t>
      </w:r>
      <w:r>
        <w:rPr>
          <w:rFonts w:ascii="PingFang SC" w:hAnsi="PingFang SC" w:eastAsia="PingFang SC" w:cs="PingFang SC"/>
          <w:spacing w:val="-1"/>
          <w:sz w:val="22"/>
          <w:szCs w:val="22"/>
        </w:rPr>
        <w:t>开始或第一步</w:t>
      </w:r>
    </w:p>
    <w:p w14:paraId="7428748C">
      <w:pPr>
        <w:spacing w:line="114" w:lineRule="exact"/>
      </w:pPr>
    </w:p>
    <w:tbl>
      <w:tblPr>
        <w:tblStyle w:val="10"/>
        <w:tblW w:w="6470" w:type="dxa"/>
        <w:tblInd w:w="10"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0"/>
      </w:tblGrid>
      <w:tr w14:paraId="62A79C4D">
        <w:trPr>
          <w:trHeight w:val="658" w:hRule="atLeast"/>
        </w:trPr>
        <w:tc>
          <w:tcPr>
            <w:tcW w:w="6470" w:type="dxa"/>
            <w:vAlign w:val="top"/>
          </w:tcPr>
          <w:p w14:paraId="326D65F2">
            <w:pPr>
              <w:pStyle w:val="11"/>
              <w:spacing w:before="243" w:line="202" w:lineRule="auto"/>
              <w:ind w:left="248"/>
              <w:rPr>
                <w:sz w:val="22"/>
                <w:szCs w:val="22"/>
              </w:rPr>
            </w:pPr>
            <w:r>
              <w:rPr>
                <w:sz w:val="22"/>
                <w:szCs w:val="22"/>
              </w:rPr>
              <w:t>at</w:t>
            </w:r>
            <w:r>
              <w:rPr>
                <w:spacing w:val="5"/>
                <w:sz w:val="22"/>
                <w:szCs w:val="22"/>
              </w:rPr>
              <w:t xml:space="preserve"> </w:t>
            </w:r>
            <w:r>
              <w:rPr>
                <w:sz w:val="22"/>
                <w:szCs w:val="22"/>
              </w:rPr>
              <w:t>the</w:t>
            </w:r>
            <w:r>
              <w:rPr>
                <w:spacing w:val="5"/>
                <w:sz w:val="22"/>
                <w:szCs w:val="22"/>
              </w:rPr>
              <w:t xml:space="preserve"> </w:t>
            </w:r>
            <w:r>
              <w:rPr>
                <w:sz w:val="22"/>
                <w:szCs w:val="22"/>
              </w:rPr>
              <w:t>beginning</w:t>
            </w:r>
          </w:p>
        </w:tc>
      </w:tr>
    </w:tbl>
    <w:p w14:paraId="4E76759B">
      <w:pPr>
        <w:spacing w:before="181" w:line="232" w:lineRule="auto"/>
        <w:ind w:left="19"/>
        <w:rPr>
          <w:rFonts w:ascii="PingFang SC" w:hAnsi="PingFang SC" w:eastAsia="PingFang SC" w:cs="PingFang SC"/>
          <w:sz w:val="22"/>
          <w:szCs w:val="22"/>
        </w:rPr>
      </w:pPr>
      <w:r>
        <w:rPr>
          <w:rFonts w:ascii="Times New Roman" w:hAnsi="Times New Roman" w:eastAsia="Times New Roman" w:cs="Times New Roman"/>
          <w:spacing w:val="-3"/>
          <w:sz w:val="22"/>
          <w:szCs w:val="22"/>
        </w:rPr>
        <w:t>3.</w:t>
      </w:r>
      <w:r>
        <w:rPr>
          <w:rFonts w:ascii="Times New Roman" w:hAnsi="Times New Roman" w:eastAsia="Times New Roman" w:cs="Times New Roman"/>
          <w:spacing w:val="11"/>
          <w:sz w:val="22"/>
          <w:szCs w:val="22"/>
        </w:rPr>
        <w:t xml:space="preserve"> </w:t>
      </w:r>
      <w:r>
        <w:rPr>
          <w:rFonts w:ascii="PingFang SC" w:hAnsi="PingFang SC" w:eastAsia="PingFang SC" w:cs="PingFang SC"/>
          <w:spacing w:val="-3"/>
          <w:sz w:val="22"/>
          <w:szCs w:val="22"/>
        </w:rPr>
        <w:t>步骤</w:t>
      </w:r>
      <w:r>
        <w:rPr>
          <w:rFonts w:ascii="Times New Roman" w:hAnsi="Times New Roman" w:eastAsia="Times New Roman" w:cs="Times New Roman"/>
          <w:spacing w:val="-3"/>
          <w:sz w:val="22"/>
          <w:szCs w:val="22"/>
        </w:rPr>
        <w:t>/</w:t>
      </w:r>
      <w:r>
        <w:rPr>
          <w:rFonts w:ascii="PingFang SC" w:hAnsi="PingFang SC" w:eastAsia="PingFang SC" w:cs="PingFang SC"/>
          <w:spacing w:val="-3"/>
          <w:sz w:val="22"/>
          <w:szCs w:val="22"/>
        </w:rPr>
        <w:t>顺序</w:t>
      </w:r>
    </w:p>
    <w:p w14:paraId="377B01B0">
      <w:pPr>
        <w:spacing w:line="89" w:lineRule="exact"/>
      </w:pPr>
    </w:p>
    <w:tbl>
      <w:tblPr>
        <w:tblStyle w:val="10"/>
        <w:tblW w:w="6470" w:type="dxa"/>
        <w:tblInd w:w="10"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0"/>
      </w:tblGrid>
      <w:tr w14:paraId="13B5B2E3">
        <w:trPr>
          <w:trHeight w:val="658" w:hRule="atLeast"/>
        </w:trPr>
        <w:tc>
          <w:tcPr>
            <w:tcW w:w="6470" w:type="dxa"/>
            <w:vAlign w:val="top"/>
          </w:tcPr>
          <w:p w14:paraId="6785CEBD">
            <w:pPr>
              <w:spacing w:before="229" w:line="182" w:lineRule="auto"/>
              <w:ind w:left="246"/>
              <w:rPr>
                <w:rFonts w:ascii="PingFang SC" w:hAnsi="PingFang SC" w:eastAsia="PingFang SC" w:cs="PingFang SC"/>
                <w:sz w:val="22"/>
                <w:szCs w:val="22"/>
              </w:rPr>
            </w:pPr>
            <w:r>
              <w:rPr>
                <w:color w:val="231F20"/>
                <w:spacing w:val="4"/>
                <w:sz w:val="22"/>
                <w:szCs w:val="22"/>
              </w:rPr>
              <w:t>then</w:t>
            </w:r>
          </w:p>
        </w:tc>
      </w:tr>
    </w:tbl>
    <w:p w14:paraId="56AF57A3">
      <w:pPr>
        <w:spacing w:before="230" w:line="184" w:lineRule="auto"/>
        <w:ind w:left="3"/>
        <w:rPr>
          <w:rFonts w:ascii="PingFang SC" w:hAnsi="PingFang SC" w:eastAsia="PingFang SC" w:cs="PingFang SC"/>
          <w:sz w:val="22"/>
          <w:szCs w:val="22"/>
        </w:rPr>
      </w:pPr>
      <w:r>
        <w:rPr>
          <w:rFonts w:ascii="Times New Roman" w:hAnsi="Times New Roman" w:eastAsia="Times New Roman" w:cs="Times New Roman"/>
          <w:spacing w:val="-1"/>
          <w:sz w:val="22"/>
          <w:szCs w:val="22"/>
        </w:rPr>
        <w:t xml:space="preserve">4. </w:t>
      </w:r>
      <w:r>
        <w:rPr>
          <w:rFonts w:ascii="PingFang SC" w:hAnsi="PingFang SC" w:eastAsia="PingFang SC" w:cs="PingFang SC"/>
          <w:spacing w:val="-1"/>
          <w:sz w:val="22"/>
          <w:szCs w:val="22"/>
        </w:rPr>
        <w:t>不久之后</w:t>
      </w:r>
    </w:p>
    <w:p w14:paraId="4284618B">
      <w:pPr>
        <w:spacing w:line="112" w:lineRule="exact"/>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0"/>
      </w:tblGrid>
      <w:tr w14:paraId="5428D38D">
        <w:trPr>
          <w:trHeight w:val="658" w:hRule="atLeast"/>
        </w:trPr>
        <w:tc>
          <w:tcPr>
            <w:tcW w:w="6470" w:type="dxa"/>
            <w:vAlign w:val="top"/>
          </w:tcPr>
          <w:p w14:paraId="2D0B2033">
            <w:pPr>
              <w:pStyle w:val="11"/>
              <w:spacing w:before="300" w:line="146" w:lineRule="exact"/>
              <w:ind w:left="248"/>
              <w:rPr>
                <w:sz w:val="22"/>
                <w:szCs w:val="22"/>
              </w:rPr>
            </w:pPr>
            <w:r>
              <w:rPr>
                <w:position w:val="-3"/>
                <w:sz w:val="22"/>
                <w:szCs w:val="22"/>
              </w:rPr>
              <w:t>soon</w:t>
            </w:r>
          </w:p>
        </w:tc>
      </w:tr>
    </w:tbl>
    <w:p w14:paraId="282E1399">
      <w:pPr>
        <w:spacing w:before="180" w:line="232" w:lineRule="auto"/>
        <w:ind w:left="15"/>
        <w:rPr>
          <w:rFonts w:ascii="PingFang SC" w:hAnsi="PingFang SC" w:eastAsia="PingFang SC" w:cs="PingFang SC"/>
          <w:sz w:val="22"/>
          <w:szCs w:val="22"/>
        </w:rPr>
      </w:pPr>
      <w:r>
        <w:rPr>
          <w:rFonts w:ascii="Times New Roman" w:hAnsi="Times New Roman" w:eastAsia="Times New Roman" w:cs="Times New Roman"/>
          <w:spacing w:val="-1"/>
          <w:sz w:val="22"/>
          <w:szCs w:val="22"/>
        </w:rPr>
        <w:t xml:space="preserve">5. </w:t>
      </w:r>
      <w:r>
        <w:rPr>
          <w:rFonts w:ascii="PingFang SC" w:hAnsi="PingFang SC" w:eastAsia="PingFang SC" w:cs="PingFang SC"/>
          <w:spacing w:val="-1"/>
          <w:sz w:val="22"/>
          <w:szCs w:val="22"/>
        </w:rPr>
        <w:t>在较晚的阶段；经过一段时间</w:t>
      </w:r>
      <w:r>
        <w:rPr>
          <w:rFonts w:ascii="Times New Roman" w:hAnsi="Times New Roman" w:eastAsia="Times New Roman" w:cs="Times New Roman"/>
          <w:spacing w:val="-1"/>
          <w:sz w:val="22"/>
          <w:szCs w:val="22"/>
        </w:rPr>
        <w:t>/</w:t>
      </w:r>
      <w:r>
        <w:rPr>
          <w:rFonts w:ascii="PingFang SC" w:hAnsi="PingFang SC" w:eastAsia="PingFang SC" w:cs="PingFang SC"/>
          <w:spacing w:val="-1"/>
          <w:sz w:val="22"/>
          <w:szCs w:val="22"/>
        </w:rPr>
        <w:t>更长的时间</w:t>
      </w:r>
    </w:p>
    <w:p w14:paraId="67A64F1B">
      <w:pPr>
        <w:spacing w:line="86" w:lineRule="exact"/>
      </w:pPr>
    </w:p>
    <w:tbl>
      <w:tblPr>
        <w:tblStyle w:val="10"/>
        <w:tblW w:w="6470" w:type="dxa"/>
        <w:tblInd w:w="10"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0"/>
      </w:tblGrid>
      <w:tr w14:paraId="3D862163">
        <w:trPr>
          <w:trHeight w:val="658" w:hRule="atLeast"/>
        </w:trPr>
        <w:tc>
          <w:tcPr>
            <w:tcW w:w="6470" w:type="dxa"/>
            <w:vAlign w:val="top"/>
          </w:tcPr>
          <w:p w14:paraId="099284B2">
            <w:pPr>
              <w:pStyle w:val="11"/>
              <w:spacing w:before="243" w:line="193" w:lineRule="auto"/>
              <w:ind w:left="243"/>
              <w:rPr>
                <w:sz w:val="22"/>
                <w:szCs w:val="22"/>
              </w:rPr>
            </w:pPr>
            <w:r>
              <w:rPr>
                <w:spacing w:val="-1"/>
                <w:sz w:val="22"/>
                <w:szCs w:val="22"/>
              </w:rPr>
              <w:t>later</w:t>
            </w:r>
          </w:p>
        </w:tc>
      </w:tr>
    </w:tbl>
    <w:p w14:paraId="043AA5F6">
      <w:pPr>
        <w:spacing w:before="181" w:line="232" w:lineRule="auto"/>
        <w:ind w:left="19"/>
        <w:rPr>
          <w:rFonts w:ascii="PingFang SC" w:hAnsi="PingFang SC" w:eastAsia="PingFang SC" w:cs="PingFang SC"/>
          <w:sz w:val="22"/>
          <w:szCs w:val="22"/>
        </w:rPr>
      </w:pPr>
      <w:r>
        <w:rPr>
          <w:rFonts w:ascii="Times New Roman" w:hAnsi="Times New Roman" w:eastAsia="Times New Roman" w:cs="Times New Roman"/>
          <w:spacing w:val="-1"/>
          <w:sz w:val="22"/>
          <w:szCs w:val="22"/>
        </w:rPr>
        <w:t xml:space="preserve">6. </w:t>
      </w:r>
      <w:r>
        <w:rPr>
          <w:rFonts w:ascii="PingFang SC" w:hAnsi="PingFang SC" w:eastAsia="PingFang SC" w:cs="PingFang SC"/>
          <w:spacing w:val="-1"/>
          <w:sz w:val="22"/>
          <w:szCs w:val="22"/>
        </w:rPr>
        <w:t>一个点</w:t>
      </w:r>
      <w:r>
        <w:rPr>
          <w:rFonts w:ascii="Times New Roman" w:hAnsi="Times New Roman" w:eastAsia="Times New Roman" w:cs="Times New Roman"/>
          <w:spacing w:val="-1"/>
          <w:sz w:val="22"/>
          <w:szCs w:val="22"/>
        </w:rPr>
        <w:t>/</w:t>
      </w:r>
      <w:r>
        <w:rPr>
          <w:rFonts w:ascii="PingFang SC" w:hAnsi="PingFang SC" w:eastAsia="PingFang SC" w:cs="PingFang SC"/>
          <w:spacing w:val="-1"/>
          <w:sz w:val="22"/>
          <w:szCs w:val="22"/>
        </w:rPr>
        <w:t>时期几乎或完全与另一个同时发生</w:t>
      </w:r>
    </w:p>
    <w:p w14:paraId="53859504">
      <w:pPr>
        <w:spacing w:line="89" w:lineRule="exact"/>
      </w:pPr>
    </w:p>
    <w:tbl>
      <w:tblPr>
        <w:tblStyle w:val="10"/>
        <w:tblW w:w="6470" w:type="dxa"/>
        <w:tblInd w:w="1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0"/>
      </w:tblGrid>
      <w:tr w14:paraId="013B9A59">
        <w:trPr>
          <w:trHeight w:val="658" w:hRule="atLeast"/>
        </w:trPr>
        <w:tc>
          <w:tcPr>
            <w:tcW w:w="6470" w:type="dxa"/>
            <w:vAlign w:val="top"/>
          </w:tcPr>
          <w:p w14:paraId="3180FF7F">
            <w:pPr>
              <w:pStyle w:val="11"/>
              <w:spacing w:before="243" w:line="193" w:lineRule="auto"/>
              <w:ind w:left="241"/>
              <w:rPr>
                <w:sz w:val="22"/>
                <w:szCs w:val="22"/>
              </w:rPr>
            </w:pPr>
            <w:r>
              <w:rPr>
                <w:spacing w:val="1"/>
                <w:sz w:val="22"/>
                <w:szCs w:val="22"/>
              </w:rPr>
              <w:t>when</w:t>
            </w:r>
          </w:p>
        </w:tc>
      </w:tr>
    </w:tbl>
    <w:p w14:paraId="7B17083B">
      <w:pPr>
        <w:spacing w:before="229" w:line="186" w:lineRule="auto"/>
        <w:ind w:left="18"/>
        <w:rPr>
          <w:rFonts w:ascii="PingFang SC" w:hAnsi="PingFang SC" w:eastAsia="PingFang SC" w:cs="PingFang SC"/>
          <w:sz w:val="22"/>
          <w:szCs w:val="22"/>
        </w:rPr>
      </w:pPr>
      <w:r>
        <w:rPr>
          <w:rFonts w:ascii="Times New Roman" w:hAnsi="Times New Roman" w:eastAsia="Times New Roman" w:cs="Times New Roman"/>
          <w:spacing w:val="-1"/>
          <w:sz w:val="22"/>
          <w:szCs w:val="22"/>
        </w:rPr>
        <w:t xml:space="preserve">7. </w:t>
      </w:r>
      <w:r>
        <w:rPr>
          <w:rFonts w:ascii="PingFang SC" w:hAnsi="PingFang SC" w:eastAsia="PingFang SC" w:cs="PingFang SC"/>
          <w:spacing w:val="-1"/>
          <w:sz w:val="22"/>
          <w:szCs w:val="22"/>
        </w:rPr>
        <w:t>结束或最后一步</w:t>
      </w:r>
    </w:p>
    <w:p w14:paraId="30612D15">
      <w:pPr>
        <w:spacing w:line="121" w:lineRule="exact"/>
      </w:pPr>
    </w:p>
    <w:tbl>
      <w:tblPr>
        <w:tblStyle w:val="10"/>
        <w:tblW w:w="6470" w:type="dxa"/>
        <w:tblInd w:w="10"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0"/>
      </w:tblGrid>
      <w:tr w14:paraId="6E109DA7">
        <w:trPr>
          <w:trHeight w:val="648" w:hRule="atLeast"/>
        </w:trPr>
        <w:tc>
          <w:tcPr>
            <w:tcW w:w="6470" w:type="dxa"/>
            <w:vAlign w:val="top"/>
          </w:tcPr>
          <w:p w14:paraId="64B5CE63">
            <w:pPr>
              <w:pStyle w:val="11"/>
              <w:spacing w:before="243" w:line="193" w:lineRule="auto"/>
              <w:ind w:left="248"/>
              <w:rPr>
                <w:sz w:val="22"/>
                <w:szCs w:val="22"/>
              </w:rPr>
            </w:pPr>
            <w:r>
              <w:rPr>
                <w:sz w:val="22"/>
                <w:szCs w:val="22"/>
              </w:rPr>
              <w:t>at</w:t>
            </w:r>
            <w:r>
              <w:rPr>
                <w:spacing w:val="1"/>
                <w:sz w:val="22"/>
                <w:szCs w:val="22"/>
              </w:rPr>
              <w:t xml:space="preserve"> </w:t>
            </w:r>
            <w:r>
              <w:rPr>
                <w:sz w:val="22"/>
                <w:szCs w:val="22"/>
              </w:rPr>
              <w:t>the</w:t>
            </w:r>
            <w:r>
              <w:rPr>
                <w:spacing w:val="1"/>
                <w:sz w:val="22"/>
                <w:szCs w:val="22"/>
              </w:rPr>
              <w:t xml:space="preserve"> </w:t>
            </w:r>
            <w:r>
              <w:rPr>
                <w:sz w:val="22"/>
                <w:szCs w:val="22"/>
              </w:rPr>
              <w:t>end</w:t>
            </w:r>
          </w:p>
        </w:tc>
      </w:tr>
    </w:tbl>
    <w:p w14:paraId="558C084B">
      <w:pPr>
        <w:spacing w:before="228" w:line="186" w:lineRule="auto"/>
        <w:ind w:left="23"/>
        <w:rPr>
          <w:rFonts w:ascii="PingFang SC" w:hAnsi="PingFang SC" w:eastAsia="PingFang SC" w:cs="PingFang SC"/>
          <w:sz w:val="22"/>
          <w:szCs w:val="22"/>
        </w:rPr>
      </w:pPr>
      <w:r>
        <w:rPr>
          <w:rFonts w:ascii="Times New Roman" w:hAnsi="Times New Roman" w:eastAsia="Times New Roman" w:cs="Times New Roman"/>
          <w:spacing w:val="-2"/>
          <w:sz w:val="22"/>
          <w:szCs w:val="22"/>
        </w:rPr>
        <w:t xml:space="preserve">8. </w:t>
      </w:r>
      <w:r>
        <w:rPr>
          <w:rFonts w:ascii="PingFang SC" w:hAnsi="PingFang SC" w:eastAsia="PingFang SC" w:cs="PingFang SC"/>
          <w:spacing w:val="-2"/>
          <w:sz w:val="22"/>
          <w:szCs w:val="22"/>
        </w:rPr>
        <w:t>在结束后</w:t>
      </w:r>
    </w:p>
    <w:p w14:paraId="5E550EEA">
      <w:pPr>
        <w:spacing w:line="118" w:lineRule="exact"/>
      </w:pPr>
    </w:p>
    <w:tbl>
      <w:tblPr>
        <w:tblStyle w:val="10"/>
        <w:tblW w:w="6470" w:type="dxa"/>
        <w:tblInd w:w="1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0"/>
      </w:tblGrid>
      <w:tr w14:paraId="777F309B">
        <w:trPr>
          <w:trHeight w:val="658" w:hRule="atLeast"/>
        </w:trPr>
        <w:tc>
          <w:tcPr>
            <w:tcW w:w="6470" w:type="dxa"/>
            <w:vAlign w:val="top"/>
          </w:tcPr>
          <w:p w14:paraId="2C653EC7">
            <w:pPr>
              <w:spacing w:before="230" w:line="180" w:lineRule="auto"/>
              <w:ind w:left="245"/>
              <w:rPr>
                <w:rFonts w:ascii="PingFang SC" w:hAnsi="PingFang SC" w:eastAsia="PingFang SC" w:cs="PingFang SC"/>
                <w:sz w:val="22"/>
                <w:szCs w:val="22"/>
              </w:rPr>
            </w:pPr>
            <w:r>
              <w:rPr>
                <w:color w:val="231F20"/>
                <w:spacing w:val="-1"/>
                <w:sz w:val="22"/>
                <w:szCs w:val="22"/>
              </w:rPr>
              <w:t>afterwards</w:t>
            </w:r>
          </w:p>
        </w:tc>
      </w:tr>
    </w:tbl>
    <w:p w14:paraId="1B7CCD06">
      <w:pPr>
        <w:spacing w:before="156" w:line="416" w:lineRule="auto"/>
        <w:ind w:left="8" w:right="3452" w:firstLine="9"/>
        <w:rPr>
          <w:rFonts w:ascii="PingFang SC" w:hAnsi="PingFang SC" w:eastAsia="PingFang SC" w:cs="PingFang SC"/>
          <w:sz w:val="18"/>
          <w:szCs w:val="18"/>
        </w:rPr>
      </w:pPr>
    </w:p>
    <w:p w14:paraId="3E97CC00">
      <w:pPr>
        <w:bidi w:val="0"/>
      </w:pPr>
      <w:r>
        <w:t xml:space="preserve"> 关键 </w:t>
      </w:r>
    </w:p>
    <w:p w14:paraId="17B517CB">
      <w:pPr>
        <w:bidi w:val="0"/>
      </w:pPr>
      <w:r>
        <w:t>1. 在开始之前</w:t>
      </w:r>
    </w:p>
    <w:p w14:paraId="52BC212A">
      <w:pPr>
        <w:spacing w:line="88" w:lineRule="exact"/>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35"/>
        <w:gridCol w:w="3235"/>
      </w:tblGrid>
      <w:tr w14:paraId="4299D9FF">
        <w:trPr>
          <w:trHeight w:val="1469" w:hRule="atLeast"/>
        </w:trPr>
        <w:tc>
          <w:tcPr>
            <w:tcW w:w="3235" w:type="dxa"/>
            <w:vAlign w:val="top"/>
          </w:tcPr>
          <w:p w14:paraId="19C8B73B">
            <w:pPr>
              <w:pStyle w:val="11"/>
              <w:spacing w:before="237" w:line="262" w:lineRule="auto"/>
              <w:ind w:left="242" w:right="1991" w:hanging="6"/>
              <w:rPr>
                <w:sz w:val="22"/>
                <w:szCs w:val="22"/>
              </w:rPr>
            </w:pPr>
            <w:r>
              <w:rPr>
                <w:sz w:val="22"/>
                <w:szCs w:val="22"/>
              </w:rPr>
              <w:t>beforehand</w:t>
            </w:r>
            <w:r>
              <w:rPr>
                <w:spacing w:val="6"/>
                <w:sz w:val="22"/>
                <w:szCs w:val="22"/>
              </w:rPr>
              <w:t xml:space="preserve"> </w:t>
            </w:r>
            <w:r>
              <w:rPr>
                <w:spacing w:val="-2"/>
                <w:sz w:val="22"/>
                <w:szCs w:val="22"/>
              </w:rPr>
              <w:t>earlier</w:t>
            </w:r>
          </w:p>
          <w:p w14:paraId="2327F81E">
            <w:pPr>
              <w:pStyle w:val="11"/>
              <w:spacing w:before="8" w:line="231" w:lineRule="auto"/>
              <w:ind w:left="241" w:right="2046" w:hanging="1"/>
              <w:rPr>
                <w:sz w:val="22"/>
                <w:szCs w:val="22"/>
              </w:rPr>
            </w:pPr>
            <w:r>
              <w:rPr>
                <w:spacing w:val="-1"/>
                <w:sz w:val="22"/>
                <w:szCs w:val="22"/>
              </w:rPr>
              <w:t>formerly</w:t>
            </w:r>
            <w:r>
              <w:rPr>
                <w:sz w:val="22"/>
                <w:szCs w:val="22"/>
              </w:rPr>
              <w:t xml:space="preserve">    </w:t>
            </w:r>
            <w:r>
              <w:rPr>
                <w:spacing w:val="-2"/>
                <w:sz w:val="22"/>
                <w:szCs w:val="22"/>
              </w:rPr>
              <w:t>in advance</w:t>
            </w:r>
          </w:p>
        </w:tc>
        <w:tc>
          <w:tcPr>
            <w:tcW w:w="3235" w:type="dxa"/>
            <w:vAlign w:val="top"/>
          </w:tcPr>
          <w:p w14:paraId="5BB7B033">
            <w:pPr>
              <w:pStyle w:val="11"/>
              <w:spacing w:before="238" w:line="245" w:lineRule="auto"/>
              <w:ind w:left="238" w:right="2075" w:firstLine="4"/>
              <w:jc w:val="both"/>
              <w:rPr>
                <w:sz w:val="22"/>
                <w:szCs w:val="22"/>
              </w:rPr>
            </w:pPr>
            <w:r>
              <w:rPr>
                <w:spacing w:val="-2"/>
                <w:sz w:val="22"/>
                <w:szCs w:val="22"/>
              </w:rPr>
              <w:t>originally</w:t>
            </w:r>
            <w:r>
              <w:rPr>
                <w:spacing w:val="2"/>
                <w:sz w:val="22"/>
                <w:szCs w:val="22"/>
              </w:rPr>
              <w:t xml:space="preserve">  </w:t>
            </w:r>
            <w:r>
              <w:rPr>
                <w:spacing w:val="-2"/>
                <w:sz w:val="22"/>
                <w:szCs w:val="22"/>
              </w:rPr>
              <w:t>previously</w:t>
            </w:r>
            <w:r>
              <w:rPr>
                <w:sz w:val="22"/>
                <w:szCs w:val="22"/>
              </w:rPr>
              <w:t xml:space="preserve"> prior</w:t>
            </w:r>
            <w:r>
              <w:rPr>
                <w:spacing w:val="16"/>
                <w:sz w:val="22"/>
                <w:szCs w:val="22"/>
              </w:rPr>
              <w:t xml:space="preserve"> </w:t>
            </w:r>
            <w:r>
              <w:rPr>
                <w:sz w:val="22"/>
                <w:szCs w:val="22"/>
              </w:rPr>
              <w:t>to</w:t>
            </w:r>
          </w:p>
        </w:tc>
      </w:tr>
    </w:tbl>
    <w:p w14:paraId="4824540B">
      <w:pPr>
        <w:bidi w:val="0"/>
      </w:pPr>
    </w:p>
    <w:p w14:paraId="4FEE8AA1">
      <w:pPr>
        <w:bidi w:val="0"/>
      </w:pPr>
      <w:r>
        <w:t>2. 在开始/第一步</w:t>
      </w:r>
    </w:p>
    <w:tbl>
      <w:tblPr>
        <w:tblStyle w:val="10"/>
        <w:tblW w:w="6471"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35"/>
        <w:gridCol w:w="3236"/>
      </w:tblGrid>
      <w:tr w14:paraId="3392DA5F">
        <w:trPr>
          <w:trHeight w:val="1469" w:hRule="atLeast"/>
        </w:trPr>
        <w:tc>
          <w:tcPr>
            <w:tcW w:w="3235" w:type="dxa"/>
            <w:vAlign w:val="top"/>
          </w:tcPr>
          <w:p w14:paraId="4BC2C891">
            <w:pPr>
              <w:pStyle w:val="11"/>
              <w:spacing w:before="238" w:line="193" w:lineRule="auto"/>
              <w:ind w:left="243"/>
              <w:rPr>
                <w:sz w:val="22"/>
                <w:szCs w:val="22"/>
              </w:rPr>
            </w:pPr>
            <w:r>
              <w:rPr>
                <w:spacing w:val="-3"/>
                <w:sz w:val="22"/>
                <w:szCs w:val="22"/>
              </w:rPr>
              <w:t>at first</w:t>
            </w:r>
          </w:p>
          <w:p w14:paraId="34CF6906">
            <w:pPr>
              <w:pStyle w:val="11"/>
              <w:spacing w:before="76" w:line="231" w:lineRule="auto"/>
              <w:ind w:left="243" w:right="1561"/>
              <w:rPr>
                <w:sz w:val="22"/>
                <w:szCs w:val="22"/>
              </w:rPr>
            </w:pPr>
            <w:r>
              <w:rPr>
                <w:sz w:val="22"/>
                <w:szCs w:val="22"/>
              </w:rPr>
              <w:t>at</w:t>
            </w:r>
            <w:r>
              <w:rPr>
                <w:spacing w:val="1"/>
                <w:sz w:val="22"/>
                <w:szCs w:val="22"/>
              </w:rPr>
              <w:t xml:space="preserve"> </w:t>
            </w:r>
            <w:r>
              <w:rPr>
                <w:sz w:val="22"/>
                <w:szCs w:val="22"/>
              </w:rPr>
              <w:t>the</w:t>
            </w:r>
            <w:r>
              <w:rPr>
                <w:spacing w:val="1"/>
                <w:sz w:val="22"/>
                <w:szCs w:val="22"/>
              </w:rPr>
              <w:t xml:space="preserve"> </w:t>
            </w:r>
            <w:r>
              <w:rPr>
                <w:sz w:val="22"/>
                <w:szCs w:val="22"/>
              </w:rPr>
              <w:t>beginning at</w:t>
            </w:r>
            <w:r>
              <w:rPr>
                <w:spacing w:val="3"/>
                <w:sz w:val="22"/>
                <w:szCs w:val="22"/>
              </w:rPr>
              <w:t xml:space="preserve"> </w:t>
            </w:r>
            <w:r>
              <w:rPr>
                <w:sz w:val="22"/>
                <w:szCs w:val="22"/>
              </w:rPr>
              <w:t>the</w:t>
            </w:r>
            <w:r>
              <w:rPr>
                <w:spacing w:val="3"/>
                <w:sz w:val="22"/>
                <w:szCs w:val="22"/>
              </w:rPr>
              <w:t xml:space="preserve"> </w:t>
            </w:r>
            <w:r>
              <w:rPr>
                <w:sz w:val="22"/>
                <w:szCs w:val="22"/>
              </w:rPr>
              <w:t>start</w:t>
            </w:r>
          </w:p>
          <w:p w14:paraId="1ABD38D3">
            <w:pPr>
              <w:pStyle w:val="11"/>
              <w:spacing w:before="72" w:line="202" w:lineRule="auto"/>
              <w:ind w:left="240"/>
              <w:rPr>
                <w:sz w:val="22"/>
                <w:szCs w:val="22"/>
              </w:rPr>
            </w:pPr>
            <w:r>
              <w:rPr>
                <w:spacing w:val="-3"/>
                <w:sz w:val="22"/>
                <w:szCs w:val="22"/>
              </w:rPr>
              <w:t>firstly</w:t>
            </w:r>
          </w:p>
        </w:tc>
        <w:tc>
          <w:tcPr>
            <w:tcW w:w="3236" w:type="dxa"/>
            <w:vAlign w:val="top"/>
          </w:tcPr>
          <w:p w14:paraId="353214B2">
            <w:pPr>
              <w:pStyle w:val="11"/>
              <w:spacing w:before="238" w:line="202" w:lineRule="auto"/>
              <w:ind w:left="242"/>
              <w:rPr>
                <w:sz w:val="22"/>
                <w:szCs w:val="22"/>
              </w:rPr>
            </w:pPr>
            <w:r>
              <w:rPr>
                <w:sz w:val="22"/>
                <w:szCs w:val="22"/>
              </w:rPr>
              <w:t>in</w:t>
            </w:r>
            <w:r>
              <w:rPr>
                <w:spacing w:val="10"/>
                <w:sz w:val="22"/>
                <w:szCs w:val="22"/>
              </w:rPr>
              <w:t xml:space="preserve"> </w:t>
            </w:r>
            <w:r>
              <w:rPr>
                <w:sz w:val="22"/>
                <w:szCs w:val="22"/>
              </w:rPr>
              <w:t>the</w:t>
            </w:r>
            <w:r>
              <w:rPr>
                <w:spacing w:val="10"/>
                <w:sz w:val="22"/>
                <w:szCs w:val="22"/>
              </w:rPr>
              <w:t xml:space="preserve"> </w:t>
            </w:r>
            <w:r>
              <w:rPr>
                <w:sz w:val="22"/>
                <w:szCs w:val="22"/>
              </w:rPr>
              <w:t>beginning</w:t>
            </w:r>
          </w:p>
          <w:p w14:paraId="12ADCEBB">
            <w:pPr>
              <w:pStyle w:val="11"/>
              <w:spacing w:before="67" w:line="202" w:lineRule="auto"/>
              <w:ind w:left="242"/>
              <w:rPr>
                <w:sz w:val="22"/>
                <w:szCs w:val="22"/>
              </w:rPr>
            </w:pPr>
            <w:r>
              <w:rPr>
                <w:spacing w:val="-1"/>
                <w:sz w:val="22"/>
                <w:szCs w:val="22"/>
              </w:rPr>
              <w:t>initially</w:t>
            </w:r>
          </w:p>
          <w:p w14:paraId="6068241F">
            <w:pPr>
              <w:pStyle w:val="11"/>
              <w:spacing w:before="67" w:line="231" w:lineRule="auto"/>
              <w:ind w:left="239" w:right="1829"/>
              <w:rPr>
                <w:sz w:val="22"/>
                <w:szCs w:val="22"/>
              </w:rPr>
            </w:pPr>
            <w:r>
              <w:rPr>
                <w:spacing w:val="-1"/>
                <w:sz w:val="22"/>
                <w:szCs w:val="22"/>
              </w:rPr>
              <w:t>to begin with</w:t>
            </w:r>
            <w:r>
              <w:rPr>
                <w:spacing w:val="8"/>
                <w:sz w:val="22"/>
                <w:szCs w:val="22"/>
              </w:rPr>
              <w:t xml:space="preserve"> </w:t>
            </w:r>
            <w:r>
              <w:rPr>
                <w:sz w:val="22"/>
                <w:szCs w:val="22"/>
              </w:rPr>
              <w:t>to</w:t>
            </w:r>
            <w:r>
              <w:rPr>
                <w:spacing w:val="5"/>
                <w:sz w:val="22"/>
                <w:szCs w:val="22"/>
              </w:rPr>
              <w:t xml:space="preserve"> </w:t>
            </w:r>
            <w:r>
              <w:rPr>
                <w:sz w:val="22"/>
                <w:szCs w:val="22"/>
              </w:rPr>
              <w:t>start</w:t>
            </w:r>
            <w:r>
              <w:rPr>
                <w:spacing w:val="5"/>
                <w:sz w:val="22"/>
                <w:szCs w:val="22"/>
              </w:rPr>
              <w:t xml:space="preserve"> </w:t>
            </w:r>
            <w:r>
              <w:rPr>
                <w:sz w:val="22"/>
                <w:szCs w:val="22"/>
              </w:rPr>
              <w:t>with</w:t>
            </w:r>
          </w:p>
        </w:tc>
      </w:tr>
    </w:tbl>
    <w:p w14:paraId="77230CE6">
      <w:pPr>
        <w:bidi w:val="0"/>
      </w:pPr>
    </w:p>
    <w:p w14:paraId="444FA168">
      <w:pPr>
        <w:bidi w:val="0"/>
      </w:pPr>
      <w:r>
        <w:t>3. 步骤/顺序</w:t>
      </w: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35"/>
        <w:gridCol w:w="3235"/>
      </w:tblGrid>
      <w:tr w14:paraId="404FDF46">
        <w:trPr>
          <w:trHeight w:val="1749" w:hRule="atLeast"/>
        </w:trPr>
        <w:tc>
          <w:tcPr>
            <w:tcW w:w="3235" w:type="dxa"/>
            <w:vAlign w:val="top"/>
          </w:tcPr>
          <w:p w14:paraId="129A3936">
            <w:pPr>
              <w:pStyle w:val="11"/>
              <w:spacing w:before="238" w:line="193" w:lineRule="auto"/>
              <w:ind w:left="243"/>
              <w:rPr>
                <w:sz w:val="22"/>
                <w:szCs w:val="22"/>
              </w:rPr>
            </w:pPr>
            <w:r>
              <w:rPr>
                <w:spacing w:val="-1"/>
                <w:w w:val="97"/>
                <w:sz w:val="22"/>
                <w:szCs w:val="22"/>
              </w:rPr>
              <w:t>after</w:t>
            </w:r>
          </w:p>
          <w:p w14:paraId="533C708F">
            <w:pPr>
              <w:pStyle w:val="11"/>
              <w:spacing w:before="76" w:line="193" w:lineRule="auto"/>
              <w:ind w:left="243"/>
              <w:rPr>
                <w:sz w:val="22"/>
                <w:szCs w:val="22"/>
              </w:rPr>
            </w:pPr>
            <w:r>
              <w:rPr>
                <w:spacing w:val="-1"/>
                <w:sz w:val="22"/>
                <w:szCs w:val="22"/>
              </w:rPr>
              <w:t>afterwards</w:t>
            </w:r>
          </w:p>
          <w:p w14:paraId="30B20870">
            <w:pPr>
              <w:pStyle w:val="11"/>
              <w:spacing w:before="76" w:line="269" w:lineRule="auto"/>
              <w:ind w:left="241" w:right="2429" w:firstLine="1"/>
              <w:rPr>
                <w:sz w:val="22"/>
                <w:szCs w:val="22"/>
              </w:rPr>
            </w:pPr>
            <w:r>
              <w:rPr>
                <w:spacing w:val="-2"/>
                <w:sz w:val="22"/>
                <w:szCs w:val="22"/>
              </w:rPr>
              <w:t>earlier</w:t>
            </w:r>
            <w:r>
              <w:rPr>
                <w:spacing w:val="3"/>
                <w:sz w:val="22"/>
                <w:szCs w:val="22"/>
              </w:rPr>
              <w:t xml:space="preserve"> </w:t>
            </w:r>
            <w:r>
              <w:rPr>
                <w:spacing w:val="-1"/>
                <w:sz w:val="22"/>
                <w:szCs w:val="22"/>
              </w:rPr>
              <w:t>next</w:t>
            </w:r>
          </w:p>
          <w:p w14:paraId="61C05776">
            <w:pPr>
              <w:pStyle w:val="11"/>
              <w:spacing w:before="50" w:line="146" w:lineRule="exact"/>
              <w:ind w:left="243"/>
              <w:rPr>
                <w:sz w:val="22"/>
                <w:szCs w:val="22"/>
              </w:rPr>
            </w:pPr>
            <w:r>
              <w:rPr>
                <w:spacing w:val="-1"/>
                <w:position w:val="-3"/>
                <w:sz w:val="22"/>
                <w:szCs w:val="22"/>
              </w:rPr>
              <w:t>once</w:t>
            </w:r>
          </w:p>
        </w:tc>
        <w:tc>
          <w:tcPr>
            <w:tcW w:w="3235" w:type="dxa"/>
            <w:vAlign w:val="top"/>
          </w:tcPr>
          <w:p w14:paraId="565EEF21">
            <w:pPr>
              <w:pStyle w:val="11"/>
              <w:spacing w:before="238" w:line="202" w:lineRule="auto"/>
              <w:ind w:left="239"/>
              <w:rPr>
                <w:sz w:val="22"/>
                <w:szCs w:val="22"/>
              </w:rPr>
            </w:pPr>
            <w:r>
              <w:rPr>
                <w:spacing w:val="-2"/>
                <w:sz w:val="22"/>
                <w:szCs w:val="22"/>
              </w:rPr>
              <w:t>previously</w:t>
            </w:r>
          </w:p>
          <w:p w14:paraId="0BF8E468">
            <w:pPr>
              <w:pStyle w:val="11"/>
              <w:spacing w:before="82" w:line="184" w:lineRule="auto"/>
              <w:ind w:left="239"/>
              <w:rPr>
                <w:sz w:val="22"/>
                <w:szCs w:val="22"/>
              </w:rPr>
            </w:pPr>
            <w:r>
              <w:rPr>
                <w:sz w:val="22"/>
                <w:szCs w:val="22"/>
              </w:rPr>
              <w:t>prior</w:t>
            </w:r>
            <w:r>
              <w:rPr>
                <w:spacing w:val="16"/>
                <w:sz w:val="22"/>
                <w:szCs w:val="22"/>
              </w:rPr>
              <w:t xml:space="preserve"> </w:t>
            </w:r>
            <w:r>
              <w:rPr>
                <w:sz w:val="22"/>
                <w:szCs w:val="22"/>
              </w:rPr>
              <w:t>to</w:t>
            </w:r>
          </w:p>
          <w:p w14:paraId="1F6CB821">
            <w:pPr>
              <w:pStyle w:val="11"/>
              <w:spacing w:before="69" w:line="242" w:lineRule="auto"/>
              <w:ind w:left="239" w:right="1839" w:firstLine="5"/>
              <w:rPr>
                <w:sz w:val="22"/>
                <w:szCs w:val="22"/>
              </w:rPr>
            </w:pPr>
            <w:r>
              <w:rPr>
                <w:spacing w:val="-3"/>
                <w:sz w:val="22"/>
                <w:szCs w:val="22"/>
              </w:rPr>
              <w:t>secondly etc</w:t>
            </w:r>
            <w:r>
              <w:rPr>
                <w:spacing w:val="3"/>
                <w:sz w:val="22"/>
                <w:szCs w:val="22"/>
              </w:rPr>
              <w:t xml:space="preserve">  </w:t>
            </w:r>
            <w:r>
              <w:rPr>
                <w:spacing w:val="-1"/>
                <w:sz w:val="22"/>
                <w:szCs w:val="22"/>
              </w:rPr>
              <w:t>subsequently</w:t>
            </w:r>
            <w:r>
              <w:rPr>
                <w:spacing w:val="8"/>
                <w:sz w:val="22"/>
                <w:szCs w:val="22"/>
              </w:rPr>
              <w:t xml:space="preserve"> </w:t>
            </w:r>
            <w:r>
              <w:rPr>
                <w:spacing w:val="4"/>
                <w:sz w:val="22"/>
                <w:szCs w:val="22"/>
              </w:rPr>
              <w:t>then</w:t>
            </w:r>
          </w:p>
        </w:tc>
      </w:tr>
    </w:tbl>
    <w:p w14:paraId="180395FF">
      <w:pPr>
        <w:pStyle w:val="6"/>
        <w:spacing w:line="261" w:lineRule="auto"/>
      </w:pPr>
    </w:p>
    <w:p w14:paraId="59B0C31E">
      <w:pPr>
        <w:bidi w:val="0"/>
      </w:pPr>
      <w:r>
        <w:t>4. 不久之后</w:t>
      </w:r>
    </w:p>
    <w:p w14:paraId="5A047C7A">
      <w:pPr>
        <w:spacing w:line="34" w:lineRule="exact"/>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35"/>
        <w:gridCol w:w="3235"/>
      </w:tblGrid>
      <w:tr w14:paraId="6833E718">
        <w:trPr>
          <w:trHeight w:val="960" w:hRule="atLeast"/>
        </w:trPr>
        <w:tc>
          <w:tcPr>
            <w:tcW w:w="3235" w:type="dxa"/>
            <w:vAlign w:val="top"/>
          </w:tcPr>
          <w:p w14:paraId="18E52247">
            <w:pPr>
              <w:pStyle w:val="11"/>
              <w:spacing w:before="238" w:line="234" w:lineRule="auto"/>
              <w:ind w:left="243" w:right="1930" w:hanging="7"/>
              <w:rPr>
                <w:sz w:val="22"/>
                <w:szCs w:val="22"/>
              </w:rPr>
            </w:pPr>
            <w:r>
              <w:rPr>
                <w:spacing w:val="-2"/>
                <w:sz w:val="22"/>
                <w:szCs w:val="22"/>
              </w:rPr>
              <w:t>before long</w:t>
            </w:r>
            <w:r>
              <w:rPr>
                <w:sz w:val="22"/>
                <w:szCs w:val="22"/>
              </w:rPr>
              <w:t xml:space="preserve">  </w:t>
            </w:r>
            <w:r>
              <w:rPr>
                <w:spacing w:val="-2"/>
                <w:sz w:val="22"/>
                <w:szCs w:val="22"/>
              </w:rPr>
              <w:t>shortly after</w:t>
            </w:r>
          </w:p>
        </w:tc>
        <w:tc>
          <w:tcPr>
            <w:tcW w:w="3235" w:type="dxa"/>
            <w:vAlign w:val="top"/>
          </w:tcPr>
          <w:p w14:paraId="29DACDF0">
            <w:pPr>
              <w:pStyle w:val="11"/>
              <w:spacing w:before="295" w:line="146" w:lineRule="exact"/>
              <w:ind w:left="244"/>
              <w:rPr>
                <w:sz w:val="22"/>
                <w:szCs w:val="22"/>
              </w:rPr>
            </w:pPr>
            <w:r>
              <w:rPr>
                <w:position w:val="-3"/>
                <w:sz w:val="22"/>
                <w:szCs w:val="22"/>
              </w:rPr>
              <w:t>soon</w:t>
            </w:r>
          </w:p>
        </w:tc>
      </w:tr>
    </w:tbl>
    <w:p w14:paraId="45B8BD75">
      <w:pPr>
        <w:bidi w:val="0"/>
      </w:pPr>
    </w:p>
    <w:p w14:paraId="1C80AA53">
      <w:pPr>
        <w:bidi w:val="0"/>
      </w:pPr>
      <w:r>
        <w:t>5. 在较晚的阶段；经过一段时间/更长的时间</w:t>
      </w: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35"/>
        <w:gridCol w:w="3235"/>
      </w:tblGrid>
      <w:tr w14:paraId="0083E046">
        <w:trPr>
          <w:trHeight w:val="1190" w:hRule="atLeast"/>
        </w:trPr>
        <w:tc>
          <w:tcPr>
            <w:tcW w:w="3235" w:type="dxa"/>
            <w:vAlign w:val="top"/>
          </w:tcPr>
          <w:p w14:paraId="20E048EA">
            <w:pPr>
              <w:pStyle w:val="11"/>
              <w:spacing w:before="238" w:line="237" w:lineRule="auto"/>
              <w:ind w:left="242" w:right="2088" w:firstLine="1"/>
              <w:rPr>
                <w:sz w:val="22"/>
                <w:szCs w:val="22"/>
              </w:rPr>
            </w:pPr>
            <w:r>
              <w:rPr>
                <w:spacing w:val="-3"/>
                <w:sz w:val="22"/>
                <w:szCs w:val="22"/>
              </w:rPr>
              <w:t>eventually</w:t>
            </w:r>
            <w:r>
              <w:rPr>
                <w:spacing w:val="6"/>
                <w:sz w:val="22"/>
                <w:szCs w:val="22"/>
              </w:rPr>
              <w:t xml:space="preserve"> </w:t>
            </w:r>
            <w:r>
              <w:rPr>
                <w:sz w:val="22"/>
                <w:szCs w:val="22"/>
              </w:rPr>
              <w:t>in</w:t>
            </w:r>
            <w:r>
              <w:rPr>
                <w:spacing w:val="8"/>
                <w:sz w:val="22"/>
                <w:szCs w:val="22"/>
              </w:rPr>
              <w:t xml:space="preserve"> </w:t>
            </w:r>
            <w:r>
              <w:rPr>
                <w:sz w:val="22"/>
                <w:szCs w:val="22"/>
              </w:rPr>
              <w:t>time</w:t>
            </w:r>
          </w:p>
          <w:p w14:paraId="34E83B85">
            <w:pPr>
              <w:pStyle w:val="11"/>
              <w:spacing w:before="60" w:line="193" w:lineRule="auto"/>
              <w:ind w:left="238"/>
              <w:rPr>
                <w:sz w:val="22"/>
                <w:szCs w:val="22"/>
              </w:rPr>
            </w:pPr>
            <w:r>
              <w:rPr>
                <w:spacing w:val="-1"/>
                <w:sz w:val="22"/>
                <w:szCs w:val="22"/>
              </w:rPr>
              <w:t>later</w:t>
            </w:r>
          </w:p>
        </w:tc>
        <w:tc>
          <w:tcPr>
            <w:tcW w:w="3235" w:type="dxa"/>
            <w:vAlign w:val="top"/>
          </w:tcPr>
          <w:p w14:paraId="121200C7">
            <w:pPr>
              <w:pStyle w:val="11"/>
              <w:spacing w:before="238" w:line="193" w:lineRule="auto"/>
              <w:ind w:left="238"/>
              <w:rPr>
                <w:sz w:val="22"/>
                <w:szCs w:val="22"/>
              </w:rPr>
            </w:pPr>
            <w:r>
              <w:rPr>
                <w:sz w:val="22"/>
                <w:szCs w:val="22"/>
              </w:rPr>
              <w:t>later on</w:t>
            </w:r>
          </w:p>
          <w:p w14:paraId="4D779873">
            <w:pPr>
              <w:pStyle w:val="11"/>
              <w:spacing w:before="76" w:line="202" w:lineRule="auto"/>
              <w:ind w:left="244"/>
              <w:rPr>
                <w:sz w:val="22"/>
                <w:szCs w:val="22"/>
              </w:rPr>
            </w:pPr>
            <w:r>
              <w:rPr>
                <w:spacing w:val="-1"/>
                <w:sz w:val="22"/>
                <w:szCs w:val="22"/>
              </w:rPr>
              <w:t>subsequently</w:t>
            </w:r>
          </w:p>
          <w:p w14:paraId="6B25EC49">
            <w:pPr>
              <w:pStyle w:val="11"/>
              <w:spacing w:before="67" w:line="193" w:lineRule="auto"/>
              <w:ind w:left="238"/>
              <w:rPr>
                <w:sz w:val="22"/>
                <w:szCs w:val="22"/>
              </w:rPr>
            </w:pPr>
            <w:r>
              <w:rPr>
                <w:sz w:val="22"/>
                <w:szCs w:val="22"/>
              </w:rPr>
              <w:t>towards</w:t>
            </w:r>
            <w:r>
              <w:rPr>
                <w:spacing w:val="2"/>
                <w:sz w:val="22"/>
                <w:szCs w:val="22"/>
              </w:rPr>
              <w:t xml:space="preserve"> </w:t>
            </w:r>
            <w:r>
              <w:rPr>
                <w:sz w:val="22"/>
                <w:szCs w:val="22"/>
              </w:rPr>
              <w:t>the</w:t>
            </w:r>
            <w:r>
              <w:rPr>
                <w:spacing w:val="2"/>
                <w:sz w:val="22"/>
                <w:szCs w:val="22"/>
              </w:rPr>
              <w:t xml:space="preserve"> </w:t>
            </w:r>
            <w:r>
              <w:rPr>
                <w:sz w:val="22"/>
                <w:szCs w:val="22"/>
              </w:rPr>
              <w:t>end</w:t>
            </w:r>
          </w:p>
        </w:tc>
      </w:tr>
    </w:tbl>
    <w:p w14:paraId="15F0BEE4">
      <w:pPr>
        <w:pStyle w:val="6"/>
      </w:pPr>
    </w:p>
    <w:p w14:paraId="0FA08E3F">
      <w:pPr>
        <w:bidi w:val="0"/>
        <w:rPr>
          <w:lang w:val="en-US" w:eastAsia="zh-CN"/>
        </w:rPr>
      </w:pPr>
    </w:p>
    <w:p w14:paraId="06C02FB8">
      <w:pPr>
        <w:bidi w:val="0"/>
        <w:rPr>
          <w:lang w:val="en-US" w:eastAsia="zh-CN"/>
        </w:rPr>
      </w:pPr>
    </w:p>
    <w:p w14:paraId="7D7EE9DC">
      <w:pPr>
        <w:bidi w:val="0"/>
        <w:rPr>
          <w:lang w:val="en-US" w:eastAsia="zh-CN"/>
        </w:rPr>
      </w:pPr>
    </w:p>
    <w:p w14:paraId="0E2BE0AC">
      <w:pPr>
        <w:bidi w:val="0"/>
        <w:rPr>
          <w:lang w:val="en-US" w:eastAsia="zh-CN"/>
        </w:rPr>
      </w:pPr>
    </w:p>
    <w:p w14:paraId="07AC5968">
      <w:pPr>
        <w:bidi w:val="0"/>
      </w:pPr>
      <w:r>
        <w:rPr>
          <w:lang w:val="en-US" w:eastAsia="zh-CN"/>
        </w:rPr>
        <w:t>6. 一个时间点/时间段与另一个几乎或完全同时发生。</w:t>
      </w:r>
    </w:p>
    <w:p w14:paraId="3705CFAE">
      <w:pPr>
        <w:spacing w:line="51" w:lineRule="auto"/>
        <w:rPr>
          <w:rFonts w:ascii="Arial"/>
          <w:sz w:val="2"/>
        </w:rPr>
      </w:pPr>
    </w:p>
    <w:tbl>
      <w:tblPr>
        <w:tblStyle w:val="10"/>
        <w:tblW w:w="6471"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35"/>
        <w:gridCol w:w="3236"/>
      </w:tblGrid>
      <w:tr w14:paraId="3C97B49E">
        <w:trPr>
          <w:trHeight w:val="2309" w:hRule="atLeast"/>
        </w:trPr>
        <w:tc>
          <w:tcPr>
            <w:tcW w:w="3235" w:type="dxa"/>
            <w:vAlign w:val="top"/>
          </w:tcPr>
          <w:p w14:paraId="4A87BBA7">
            <w:pPr>
              <w:pStyle w:val="11"/>
              <w:spacing w:before="295" w:line="146" w:lineRule="exact"/>
              <w:ind w:left="243"/>
              <w:rPr>
                <w:sz w:val="22"/>
                <w:szCs w:val="22"/>
              </w:rPr>
            </w:pPr>
            <w:r>
              <w:rPr>
                <w:spacing w:val="-5"/>
                <w:position w:val="2"/>
                <w:sz w:val="22"/>
                <w:szCs w:val="22"/>
              </w:rPr>
              <w:t>as</w:t>
            </w:r>
          </w:p>
          <w:p w14:paraId="243A2CB0">
            <w:pPr>
              <w:pStyle w:val="11"/>
              <w:spacing w:before="133" w:line="147" w:lineRule="exact"/>
              <w:ind w:left="243"/>
              <w:rPr>
                <w:sz w:val="22"/>
                <w:szCs w:val="22"/>
              </w:rPr>
            </w:pPr>
            <w:r>
              <w:rPr>
                <w:spacing w:val="-3"/>
                <w:position w:val="-3"/>
                <w:sz w:val="22"/>
                <w:szCs w:val="22"/>
              </w:rPr>
              <w:t>as soon</w:t>
            </w:r>
            <w:r>
              <w:rPr>
                <w:spacing w:val="10"/>
                <w:position w:val="-3"/>
                <w:sz w:val="22"/>
                <w:szCs w:val="22"/>
              </w:rPr>
              <w:t xml:space="preserve"> </w:t>
            </w:r>
            <w:r>
              <w:rPr>
                <w:spacing w:val="-3"/>
                <w:position w:val="-3"/>
                <w:sz w:val="22"/>
                <w:szCs w:val="22"/>
              </w:rPr>
              <w:t>as</w:t>
            </w:r>
          </w:p>
          <w:p w14:paraId="29292F9D">
            <w:pPr>
              <w:pStyle w:val="11"/>
              <w:spacing w:before="76" w:line="199" w:lineRule="auto"/>
              <w:ind w:left="243"/>
              <w:rPr>
                <w:sz w:val="22"/>
                <w:szCs w:val="22"/>
              </w:rPr>
            </w:pPr>
            <w:r>
              <w:rPr>
                <w:sz w:val="22"/>
                <w:szCs w:val="22"/>
              </w:rPr>
              <w:t>at</w:t>
            </w:r>
            <w:r>
              <w:rPr>
                <w:spacing w:val="6"/>
                <w:sz w:val="22"/>
                <w:szCs w:val="22"/>
              </w:rPr>
              <w:t xml:space="preserve"> </w:t>
            </w:r>
            <w:r>
              <w:rPr>
                <w:sz w:val="22"/>
                <w:szCs w:val="22"/>
              </w:rPr>
              <w:t>that</w:t>
            </w:r>
            <w:r>
              <w:rPr>
                <w:spacing w:val="6"/>
                <w:sz w:val="22"/>
                <w:szCs w:val="22"/>
              </w:rPr>
              <w:t xml:space="preserve"> </w:t>
            </w:r>
            <w:r>
              <w:rPr>
                <w:sz w:val="22"/>
                <w:szCs w:val="22"/>
              </w:rPr>
              <w:t>point</w:t>
            </w:r>
          </w:p>
          <w:p w14:paraId="43FC2208">
            <w:pPr>
              <w:pStyle w:val="11"/>
              <w:spacing w:before="69" w:line="266" w:lineRule="auto"/>
              <w:ind w:left="242" w:right="1553" w:firstLine="1"/>
              <w:rPr>
                <w:sz w:val="22"/>
                <w:szCs w:val="22"/>
              </w:rPr>
            </w:pPr>
            <w:r>
              <w:rPr>
                <w:spacing w:val="-1"/>
                <w:sz w:val="22"/>
                <w:szCs w:val="22"/>
              </w:rPr>
              <w:t>at the same time</w:t>
            </w:r>
            <w:r>
              <w:rPr>
                <w:spacing w:val="7"/>
                <w:sz w:val="22"/>
                <w:szCs w:val="22"/>
              </w:rPr>
              <w:t xml:space="preserve"> </w:t>
            </w:r>
            <w:r>
              <w:rPr>
                <w:spacing w:val="-1"/>
                <w:sz w:val="22"/>
                <w:szCs w:val="22"/>
              </w:rPr>
              <w:t>immediately</w:t>
            </w:r>
          </w:p>
          <w:p w14:paraId="1808AA59">
            <w:pPr>
              <w:pStyle w:val="11"/>
              <w:spacing w:line="271" w:lineRule="auto"/>
              <w:ind w:left="229" w:right="1548" w:firstLine="12"/>
              <w:rPr>
                <w:sz w:val="22"/>
                <w:szCs w:val="22"/>
              </w:rPr>
            </w:pPr>
            <w:r>
              <w:rPr>
                <w:sz w:val="22"/>
                <w:szCs w:val="22"/>
              </w:rPr>
              <w:t>in</w:t>
            </w:r>
            <w:r>
              <w:rPr>
                <w:spacing w:val="8"/>
                <w:sz w:val="22"/>
                <w:szCs w:val="22"/>
              </w:rPr>
              <w:t xml:space="preserve"> </w:t>
            </w:r>
            <w:r>
              <w:rPr>
                <w:sz w:val="22"/>
                <w:szCs w:val="22"/>
              </w:rPr>
              <w:t>the</w:t>
            </w:r>
            <w:r>
              <w:rPr>
                <w:spacing w:val="8"/>
                <w:sz w:val="22"/>
                <w:szCs w:val="22"/>
              </w:rPr>
              <w:t xml:space="preserve"> </w:t>
            </w:r>
            <w:r>
              <w:rPr>
                <w:sz w:val="22"/>
                <w:szCs w:val="22"/>
              </w:rPr>
              <w:t xml:space="preserve">meantime </w:t>
            </w:r>
            <w:r>
              <w:rPr>
                <w:spacing w:val="2"/>
                <w:sz w:val="22"/>
                <w:szCs w:val="22"/>
              </w:rPr>
              <w:t>just then</w:t>
            </w:r>
          </w:p>
        </w:tc>
        <w:tc>
          <w:tcPr>
            <w:tcW w:w="3236" w:type="dxa"/>
            <w:vAlign w:val="top"/>
          </w:tcPr>
          <w:p w14:paraId="7D4A1317">
            <w:pPr>
              <w:pStyle w:val="11"/>
              <w:spacing w:before="238" w:line="193" w:lineRule="auto"/>
              <w:ind w:left="241"/>
              <w:rPr>
                <w:sz w:val="22"/>
                <w:szCs w:val="22"/>
              </w:rPr>
            </w:pPr>
            <w:r>
              <w:rPr>
                <w:spacing w:val="-1"/>
                <w:sz w:val="22"/>
                <w:szCs w:val="22"/>
              </w:rPr>
              <w:t>meanwhile</w:t>
            </w:r>
          </w:p>
          <w:p w14:paraId="7EF91035">
            <w:pPr>
              <w:pStyle w:val="11"/>
              <w:spacing w:before="76" w:line="246" w:lineRule="auto"/>
              <w:ind w:left="242" w:right="1660" w:firstLine="2"/>
              <w:rPr>
                <w:sz w:val="22"/>
                <w:szCs w:val="22"/>
              </w:rPr>
            </w:pPr>
            <w:r>
              <w:rPr>
                <w:spacing w:val="-1"/>
                <w:sz w:val="22"/>
                <w:szCs w:val="22"/>
              </w:rPr>
              <w:t>simultaneously</w:t>
            </w:r>
            <w:r>
              <w:rPr>
                <w:spacing w:val="1"/>
                <w:sz w:val="22"/>
                <w:szCs w:val="22"/>
              </w:rPr>
              <w:t xml:space="preserve"> </w:t>
            </w:r>
            <w:r>
              <w:rPr>
                <w:spacing w:val="-3"/>
                <w:sz w:val="22"/>
                <w:szCs w:val="22"/>
              </w:rPr>
              <w:t>straight away</w:t>
            </w:r>
            <w:r>
              <w:rPr>
                <w:spacing w:val="2"/>
                <w:sz w:val="22"/>
                <w:szCs w:val="22"/>
              </w:rPr>
              <w:t xml:space="preserve">    </w:t>
            </w:r>
            <w:r>
              <w:rPr>
                <w:sz w:val="22"/>
                <w:szCs w:val="22"/>
              </w:rPr>
              <w:t>upon</w:t>
            </w:r>
            <w:r>
              <w:rPr>
                <w:spacing w:val="4"/>
                <w:sz w:val="22"/>
                <w:szCs w:val="22"/>
              </w:rPr>
              <w:t xml:space="preserve"> </w:t>
            </w:r>
            <w:r>
              <w:rPr>
                <w:rFonts w:ascii="Symbol" w:hAnsi="Symbol" w:eastAsia="Symbol" w:cs="Symbol"/>
                <w:spacing w:val="4"/>
                <w:sz w:val="22"/>
                <w:szCs w:val="22"/>
              </w:rPr>
              <w:t xml:space="preserve">+ </w:t>
            </w:r>
            <w:r>
              <w:rPr>
                <w:spacing w:val="4"/>
                <w:sz w:val="22"/>
                <w:szCs w:val="22"/>
              </w:rPr>
              <w:t>-</w:t>
            </w:r>
            <w:r>
              <w:rPr>
                <w:sz w:val="22"/>
                <w:szCs w:val="22"/>
              </w:rPr>
              <w:t>ing</w:t>
            </w:r>
          </w:p>
          <w:p w14:paraId="34776B3B">
            <w:pPr>
              <w:pStyle w:val="11"/>
              <w:spacing w:before="43" w:line="193" w:lineRule="auto"/>
              <w:ind w:left="237"/>
              <w:rPr>
                <w:sz w:val="22"/>
                <w:szCs w:val="22"/>
              </w:rPr>
            </w:pPr>
            <w:r>
              <w:rPr>
                <w:spacing w:val="1"/>
                <w:sz w:val="22"/>
                <w:szCs w:val="22"/>
              </w:rPr>
              <w:t>when</w:t>
            </w:r>
          </w:p>
          <w:p w14:paraId="5CEC36F5">
            <w:pPr>
              <w:pStyle w:val="11"/>
              <w:spacing w:before="77" w:line="193" w:lineRule="auto"/>
              <w:ind w:left="237"/>
              <w:rPr>
                <w:sz w:val="22"/>
                <w:szCs w:val="22"/>
              </w:rPr>
            </w:pPr>
            <w:r>
              <w:rPr>
                <w:spacing w:val="-2"/>
                <w:sz w:val="22"/>
                <w:szCs w:val="22"/>
              </w:rPr>
              <w:t>while</w:t>
            </w:r>
          </w:p>
        </w:tc>
      </w:tr>
    </w:tbl>
    <w:p w14:paraId="6D1F7DD0">
      <w:pPr>
        <w:bidi w:val="0"/>
      </w:pPr>
    </w:p>
    <w:p w14:paraId="327D38AF">
      <w:pPr>
        <w:bidi w:val="0"/>
      </w:pPr>
      <w:r>
        <w:t>7. 在最后一步/最后阶段</w:t>
      </w:r>
    </w:p>
    <w:p w14:paraId="64829923">
      <w:pPr>
        <w:spacing w:line="54" w:lineRule="auto"/>
        <w:rPr>
          <w:rFonts w:ascii="Arial"/>
          <w:sz w:val="2"/>
        </w:rPr>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35"/>
        <w:gridCol w:w="3235"/>
      </w:tblGrid>
      <w:tr w14:paraId="1A0A59AF">
        <w:trPr>
          <w:trHeight w:val="939" w:hRule="atLeast"/>
        </w:trPr>
        <w:tc>
          <w:tcPr>
            <w:tcW w:w="3235" w:type="dxa"/>
            <w:vAlign w:val="top"/>
          </w:tcPr>
          <w:p w14:paraId="22F8BC7C">
            <w:pPr>
              <w:pStyle w:val="11"/>
              <w:spacing w:before="239" w:line="271" w:lineRule="auto"/>
              <w:ind w:left="243" w:right="2088"/>
              <w:rPr>
                <w:sz w:val="22"/>
                <w:szCs w:val="22"/>
              </w:rPr>
            </w:pPr>
            <w:r>
              <w:rPr>
                <w:sz w:val="22"/>
                <w:szCs w:val="22"/>
              </w:rPr>
              <w:t>at</w:t>
            </w:r>
            <w:r>
              <w:rPr>
                <w:spacing w:val="1"/>
                <w:sz w:val="22"/>
                <w:szCs w:val="22"/>
              </w:rPr>
              <w:t xml:space="preserve"> </w:t>
            </w:r>
            <w:r>
              <w:rPr>
                <w:sz w:val="22"/>
                <w:szCs w:val="22"/>
              </w:rPr>
              <w:t>the</w:t>
            </w:r>
            <w:r>
              <w:rPr>
                <w:spacing w:val="1"/>
                <w:sz w:val="22"/>
                <w:szCs w:val="22"/>
              </w:rPr>
              <w:t xml:space="preserve"> </w:t>
            </w:r>
            <w:r>
              <w:rPr>
                <w:sz w:val="22"/>
                <w:szCs w:val="22"/>
              </w:rPr>
              <w:t xml:space="preserve">end </w:t>
            </w:r>
            <w:r>
              <w:rPr>
                <w:spacing w:val="-3"/>
                <w:sz w:val="22"/>
                <w:szCs w:val="22"/>
              </w:rPr>
              <w:t>eventually</w:t>
            </w:r>
          </w:p>
        </w:tc>
        <w:tc>
          <w:tcPr>
            <w:tcW w:w="3235" w:type="dxa"/>
            <w:vAlign w:val="top"/>
          </w:tcPr>
          <w:p w14:paraId="468895EE">
            <w:pPr>
              <w:pStyle w:val="11"/>
              <w:spacing w:before="238" w:line="234" w:lineRule="auto"/>
              <w:ind w:left="238" w:right="2438" w:firstLine="2"/>
              <w:rPr>
                <w:sz w:val="22"/>
                <w:szCs w:val="22"/>
              </w:rPr>
            </w:pPr>
            <w:r>
              <w:rPr>
                <w:spacing w:val="-5"/>
                <w:sz w:val="22"/>
                <w:szCs w:val="22"/>
              </w:rPr>
              <w:t>finally</w:t>
            </w:r>
            <w:r>
              <w:rPr>
                <w:spacing w:val="5"/>
                <w:sz w:val="22"/>
                <w:szCs w:val="22"/>
              </w:rPr>
              <w:t xml:space="preserve"> </w:t>
            </w:r>
            <w:r>
              <w:rPr>
                <w:spacing w:val="-3"/>
                <w:sz w:val="22"/>
                <w:szCs w:val="22"/>
              </w:rPr>
              <w:t>lastly</w:t>
            </w:r>
          </w:p>
        </w:tc>
      </w:tr>
    </w:tbl>
    <w:p w14:paraId="7454D843">
      <w:pPr>
        <w:pStyle w:val="6"/>
        <w:spacing w:line="276" w:lineRule="auto"/>
      </w:pPr>
    </w:p>
    <w:p w14:paraId="4AB6435B">
      <w:pPr>
        <w:bidi w:val="0"/>
      </w:pPr>
      <w:r>
        <w:t>8. 在结束后</w:t>
      </w:r>
    </w:p>
    <w:p w14:paraId="60D87600">
      <w:pPr>
        <w:spacing w:line="14" w:lineRule="exact"/>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39"/>
        <w:gridCol w:w="3230"/>
      </w:tblGrid>
      <w:tr w14:paraId="2217D2F1">
        <w:trPr>
          <w:trHeight w:val="1189" w:hRule="atLeast"/>
        </w:trPr>
        <w:tc>
          <w:tcPr>
            <w:tcW w:w="3239" w:type="dxa"/>
            <w:vAlign w:val="top"/>
          </w:tcPr>
          <w:p w14:paraId="7E16972C">
            <w:pPr>
              <w:pStyle w:val="11"/>
              <w:spacing w:before="239" w:line="271" w:lineRule="auto"/>
              <w:ind w:left="243" w:right="2070"/>
              <w:rPr>
                <w:sz w:val="22"/>
                <w:szCs w:val="22"/>
              </w:rPr>
            </w:pPr>
            <w:r>
              <w:rPr>
                <w:spacing w:val="-2"/>
                <w:sz w:val="22"/>
                <w:szCs w:val="22"/>
              </w:rPr>
              <w:t>afterwards</w:t>
            </w:r>
            <w:r>
              <w:rPr>
                <w:spacing w:val="5"/>
                <w:sz w:val="22"/>
                <w:szCs w:val="22"/>
              </w:rPr>
              <w:t xml:space="preserve"> </w:t>
            </w:r>
            <w:r>
              <w:rPr>
                <w:spacing w:val="-2"/>
                <w:sz w:val="22"/>
                <w:szCs w:val="22"/>
              </w:rPr>
              <w:t>eventually</w:t>
            </w:r>
          </w:p>
        </w:tc>
        <w:tc>
          <w:tcPr>
            <w:tcW w:w="3230" w:type="dxa"/>
            <w:vAlign w:val="top"/>
          </w:tcPr>
          <w:p w14:paraId="626DFF71">
            <w:pPr>
              <w:pStyle w:val="11"/>
              <w:spacing w:before="237" w:line="262" w:lineRule="auto"/>
              <w:ind w:left="238" w:right="2097" w:firstLine="3"/>
              <w:rPr>
                <w:sz w:val="22"/>
                <w:szCs w:val="22"/>
              </w:rPr>
            </w:pPr>
            <w:r>
              <w:rPr>
                <w:sz w:val="22"/>
                <w:szCs w:val="22"/>
              </w:rPr>
              <w:t>in</w:t>
            </w:r>
            <w:r>
              <w:rPr>
                <w:spacing w:val="6"/>
                <w:sz w:val="22"/>
                <w:szCs w:val="22"/>
              </w:rPr>
              <w:t xml:space="preserve"> </w:t>
            </w:r>
            <w:r>
              <w:rPr>
                <w:sz w:val="22"/>
                <w:szCs w:val="22"/>
              </w:rPr>
              <w:t>the</w:t>
            </w:r>
            <w:r>
              <w:rPr>
                <w:spacing w:val="6"/>
                <w:sz w:val="22"/>
                <w:szCs w:val="22"/>
              </w:rPr>
              <w:t xml:space="preserve"> </w:t>
            </w:r>
            <w:r>
              <w:rPr>
                <w:sz w:val="22"/>
                <w:szCs w:val="22"/>
              </w:rPr>
              <w:t xml:space="preserve">end </w:t>
            </w:r>
            <w:r>
              <w:rPr>
                <w:spacing w:val="-1"/>
                <w:sz w:val="22"/>
                <w:szCs w:val="22"/>
              </w:rPr>
              <w:t>later</w:t>
            </w:r>
          </w:p>
          <w:p w14:paraId="25E580CD">
            <w:pPr>
              <w:pStyle w:val="11"/>
              <w:spacing w:before="8" w:line="193" w:lineRule="auto"/>
              <w:ind w:left="238"/>
              <w:rPr>
                <w:sz w:val="22"/>
                <w:szCs w:val="22"/>
              </w:rPr>
            </w:pPr>
            <w:r>
              <w:rPr>
                <w:sz w:val="22"/>
                <w:szCs w:val="22"/>
              </w:rPr>
              <w:t>later on</w:t>
            </w:r>
          </w:p>
        </w:tc>
      </w:tr>
    </w:tbl>
    <w:p w14:paraId="1EF34C71">
      <w:pPr>
        <w:pStyle w:val="6"/>
        <w:spacing w:line="409" w:lineRule="auto"/>
      </w:pPr>
    </w:p>
    <w:p w14:paraId="1F1C2EE1">
      <w:pPr>
        <w:pStyle w:val="4"/>
        <w:bidi w:val="0"/>
      </w:pPr>
      <w:r>
        <w:t>3.2.2  频率</w:t>
      </w:r>
    </w:p>
    <w:p w14:paraId="760760F7">
      <w:pPr>
        <w:bidi w:val="0"/>
        <w:ind w:firstLine="500" w:firstLineChars="0"/>
      </w:pPr>
      <w:r>
        <w:rPr>
          <w:rFonts w:hint="eastAsia"/>
        </w:rPr>
        <w:t>明确传达特定事件或结果发生的频率也是非常重要的。如果某个结果在</w:t>
      </w:r>
      <w:r>
        <w:rPr>
          <w:rFonts w:ascii="Times" w:hAnsi="Times" w:eastAsia="Times" w:cs="Times"/>
          <w:i/>
          <w:iCs/>
          <w:color w:val="231F20"/>
          <w:spacing w:val="-1"/>
          <w:sz w:val="22"/>
          <w:szCs w:val="22"/>
        </w:rPr>
        <w:t>on every</w:t>
      </w:r>
      <w:r>
        <w:rPr>
          <w:rFonts w:ascii="Times" w:hAnsi="Times" w:eastAsia="Times" w:cs="Times"/>
          <w:i/>
          <w:iCs/>
          <w:color w:val="231F20"/>
          <w:spacing w:val="8"/>
          <w:sz w:val="22"/>
          <w:szCs w:val="22"/>
        </w:rPr>
        <w:t xml:space="preserve"> </w:t>
      </w:r>
      <w:r>
        <w:rPr>
          <w:rFonts w:ascii="Times" w:hAnsi="Times" w:eastAsia="Times" w:cs="Times"/>
          <w:i/>
          <w:iCs/>
          <w:color w:val="231F20"/>
          <w:spacing w:val="-1"/>
          <w:sz w:val="22"/>
          <w:szCs w:val="22"/>
        </w:rPr>
        <w:t>occasion</w:t>
      </w:r>
      <w:r>
        <w:rPr>
          <w:rFonts w:hint="eastAsia"/>
        </w:rPr>
        <w:t>进行测试时都发生，那么这是一项非常可靠的结果；如果在进行测试时“有时”发生，那就是一个可靠性较低的结果。</w:t>
      </w:r>
    </w:p>
    <w:p w14:paraId="36A7C13A">
      <w:pPr>
        <w:bidi w:val="0"/>
        <w:ind w:firstLine="500" w:firstLineChars="0"/>
      </w:pPr>
      <w:r>
        <w:rPr>
          <w:rFonts w:hint="default"/>
          <w:lang w:val="en-US" w:eastAsia="zh-CN"/>
        </w:rPr>
        <w:t>在方法学部分，如果你写到“</w:t>
      </w:r>
      <w:r>
        <w:rPr>
          <w:rFonts w:ascii="Times" w:hAnsi="Times" w:eastAsia="Times" w:cs="Times"/>
          <w:i/>
          <w:iCs/>
          <w:color w:val="231F20"/>
          <w:spacing w:val="-1"/>
          <w:sz w:val="22"/>
          <w:szCs w:val="22"/>
        </w:rPr>
        <w:t>x</w:t>
      </w:r>
      <w:r>
        <w:rPr>
          <w:rFonts w:ascii="Times" w:hAnsi="Times" w:eastAsia="Times" w:cs="Times"/>
          <w:i/>
          <w:iCs/>
          <w:color w:val="231F20"/>
          <w:spacing w:val="39"/>
          <w:sz w:val="22"/>
          <w:szCs w:val="22"/>
        </w:rPr>
        <w:t xml:space="preserve"> </w:t>
      </w:r>
      <w:r>
        <w:rPr>
          <w:rFonts w:ascii="Times" w:hAnsi="Times" w:eastAsia="Times" w:cs="Times"/>
          <w:i/>
          <w:iCs/>
          <w:color w:val="231F20"/>
          <w:spacing w:val="-1"/>
          <w:sz w:val="22"/>
          <w:szCs w:val="22"/>
        </w:rPr>
        <w:t>was</w:t>
      </w:r>
      <w:r>
        <w:rPr>
          <w:rFonts w:ascii="Times" w:hAnsi="Times" w:eastAsia="Times" w:cs="Times"/>
          <w:i/>
          <w:iCs/>
          <w:color w:val="231F20"/>
          <w:spacing w:val="40"/>
          <w:sz w:val="22"/>
          <w:szCs w:val="22"/>
        </w:rPr>
        <w:t xml:space="preserve"> </w:t>
      </w:r>
      <w:r>
        <w:rPr>
          <w:rFonts w:ascii="Times" w:hAnsi="Times" w:eastAsia="Times" w:cs="Times"/>
          <w:i/>
          <w:iCs/>
          <w:color w:val="231F20"/>
          <w:spacing w:val="-1"/>
          <w:sz w:val="22"/>
          <w:szCs w:val="22"/>
        </w:rPr>
        <w:t>done</w:t>
      </w:r>
      <w:r>
        <w:rPr>
          <w:rFonts w:hint="default"/>
          <w:lang w:val="en-US" w:eastAsia="zh-CN"/>
        </w:rPr>
        <w:t>”但没有说明频率，读者可能无法准确复现你的方法。在结果部分，如果你写到“x发生”但未加频率描述，读者可能无法将他们的结果与你的进行比较。最重要的是，如果读者不知道某一结果的发生频率，他们可能无法正确评估你的结果。</w:t>
      </w:r>
    </w:p>
    <w:p w14:paraId="60C3A679">
      <w:pPr>
        <w:bidi w:val="0"/>
        <w:ind w:firstLine="500" w:firstLineChars="0"/>
      </w:pPr>
      <w:r>
        <w:rPr>
          <w:rFonts w:hint="default"/>
          <w:lang w:val="en-US" w:eastAsia="zh-CN"/>
        </w:rPr>
        <w:t>以下的频率语言列表按照从100%频率（</w:t>
      </w:r>
      <w:r>
        <w:rPr>
          <w:rFonts w:ascii="Times" w:hAnsi="Times" w:eastAsia="Times" w:cs="Times"/>
          <w:i/>
          <w:iCs/>
          <w:color w:val="231F20"/>
          <w:spacing w:val="-2"/>
          <w:sz w:val="22"/>
          <w:szCs w:val="22"/>
        </w:rPr>
        <w:t>on  every  occasion</w:t>
      </w:r>
      <w:r>
        <w:rPr>
          <w:rFonts w:hint="default"/>
          <w:lang w:val="en-US" w:eastAsia="zh-CN"/>
        </w:rPr>
        <w:t>）到0%频率（</w:t>
      </w:r>
      <w:r>
        <w:rPr>
          <w:rFonts w:ascii="Times" w:hAnsi="Times" w:eastAsia="Times" w:cs="Times"/>
          <w:i/>
          <w:iCs/>
          <w:color w:val="231F20"/>
          <w:spacing w:val="-1"/>
          <w:sz w:val="22"/>
          <w:szCs w:val="22"/>
        </w:rPr>
        <w:t>never</w:t>
      </w:r>
      <w:r>
        <w:rPr>
          <w:rFonts w:hint="default"/>
          <w:lang w:val="en-US" w:eastAsia="zh-CN"/>
        </w:rPr>
        <w:t>）排列。然而需要注意的是，频率语言通常是以主观方式使用的：如果某事被描述为“经常”发生，这可能是相对于预期的发生频率而言的。换句话说，如果之前的研究表明某一结果几乎不可能发生，而在你的研究中发现其发生率高达18%，你可能会认为这是一个“频繁”发生的现象。另一方面，如果之前的研究表明某一事件很可能发生，而在你的研究中其发生率仅为57%，你可能会认为这是一个“相对罕见”的现象。尽管频率术语具有客观含义，但它们也可以以主观方式使用。</w:t>
      </w:r>
    </w:p>
    <w:p w14:paraId="0CC24AAF">
      <w:pPr>
        <w:bidi w:val="0"/>
        <w:ind w:firstLine="500" w:firstLineChars="0"/>
      </w:pPr>
      <w:r>
        <w:rPr>
          <w:rFonts w:hint="default"/>
          <w:lang w:val="en-US" w:eastAsia="zh-CN"/>
        </w:rPr>
        <w:t>在以下列表中可以识别出一个中点：短语**“as often as not”用于表示某事发生的频率与其未发生的频率相等，即中性频率**。列表中出现在该50%中点以上的短语表示正向频率，而中点以下的短语表示负向频率。不过，除了第一个组和最后一个组外，列表中的项无法以精确的百分比频率进行量化。</w:t>
      </w:r>
    </w:p>
    <w:p w14:paraId="6307A96D">
      <w:pPr>
        <w:bidi w:val="0"/>
        <w:ind w:firstLine="500" w:firstLineChars="0"/>
      </w:pPr>
      <w:r>
        <w:rPr>
          <w:rFonts w:hint="default"/>
          <w:lang w:val="en-US" w:eastAsia="zh-CN"/>
        </w:rPr>
        <w:t>此列表被分为11组，每组包含意义基本相同的表达。</w:t>
      </w:r>
    </w:p>
    <w:tbl>
      <w:tblPr>
        <w:tblStyle w:val="10"/>
        <w:tblW w:w="4649" w:type="dxa"/>
        <w:tblInd w:w="909"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826"/>
        <w:gridCol w:w="3823"/>
      </w:tblGrid>
      <w:tr w14:paraId="01B6144B">
        <w:trPr>
          <w:trHeight w:val="1751" w:hRule="atLeast"/>
        </w:trPr>
        <w:tc>
          <w:tcPr>
            <w:tcW w:w="826" w:type="dxa"/>
            <w:vAlign w:val="top"/>
          </w:tcPr>
          <w:p w14:paraId="428A5B8E">
            <w:pPr>
              <w:pStyle w:val="11"/>
              <w:spacing w:before="255" w:line="177" w:lineRule="auto"/>
              <w:ind w:left="258"/>
              <w:rPr>
                <w:sz w:val="22"/>
                <w:szCs w:val="22"/>
              </w:rPr>
            </w:pPr>
            <w:r>
              <w:rPr>
                <w:spacing w:val="-15"/>
                <w:sz w:val="22"/>
                <w:szCs w:val="22"/>
              </w:rPr>
              <w:t>1.</w:t>
            </w:r>
          </w:p>
        </w:tc>
        <w:tc>
          <w:tcPr>
            <w:tcW w:w="3823" w:type="dxa"/>
            <w:vAlign w:val="top"/>
          </w:tcPr>
          <w:p w14:paraId="773453DC">
            <w:pPr>
              <w:pStyle w:val="11"/>
              <w:spacing w:before="238" w:line="202" w:lineRule="auto"/>
              <w:ind w:left="240"/>
              <w:rPr>
                <w:sz w:val="22"/>
                <w:szCs w:val="22"/>
              </w:rPr>
            </w:pPr>
            <w:r>
              <w:rPr>
                <w:spacing w:val="-1"/>
                <w:sz w:val="22"/>
                <w:szCs w:val="22"/>
              </w:rPr>
              <w:t>each/every time</w:t>
            </w:r>
          </w:p>
          <w:p w14:paraId="63678903">
            <w:pPr>
              <w:pStyle w:val="11"/>
              <w:spacing w:before="66" w:line="199" w:lineRule="auto"/>
              <w:ind w:left="234"/>
              <w:rPr>
                <w:sz w:val="22"/>
                <w:szCs w:val="22"/>
              </w:rPr>
            </w:pPr>
            <w:r>
              <w:rPr>
                <w:sz w:val="22"/>
                <w:szCs w:val="22"/>
              </w:rPr>
              <w:t>without</w:t>
            </w:r>
            <w:r>
              <w:rPr>
                <w:spacing w:val="1"/>
                <w:sz w:val="22"/>
                <w:szCs w:val="22"/>
              </w:rPr>
              <w:t xml:space="preserve"> </w:t>
            </w:r>
            <w:r>
              <w:rPr>
                <w:sz w:val="22"/>
                <w:szCs w:val="22"/>
              </w:rPr>
              <w:t>exception</w:t>
            </w:r>
          </w:p>
          <w:p w14:paraId="64B1D289">
            <w:pPr>
              <w:pStyle w:val="11"/>
              <w:spacing w:before="70" w:line="234" w:lineRule="auto"/>
              <w:ind w:left="240" w:right="1533"/>
              <w:rPr>
                <w:sz w:val="22"/>
                <w:szCs w:val="22"/>
              </w:rPr>
            </w:pPr>
            <w:r>
              <w:rPr>
                <w:spacing w:val="-1"/>
                <w:sz w:val="22"/>
                <w:szCs w:val="22"/>
              </w:rPr>
              <w:t>on each/every occasion</w:t>
            </w:r>
            <w:r>
              <w:rPr>
                <w:spacing w:val="8"/>
                <w:sz w:val="22"/>
                <w:szCs w:val="22"/>
              </w:rPr>
              <w:t xml:space="preserve"> </w:t>
            </w:r>
            <w:r>
              <w:rPr>
                <w:spacing w:val="-6"/>
                <w:sz w:val="22"/>
                <w:szCs w:val="22"/>
              </w:rPr>
              <w:t>always</w:t>
            </w:r>
          </w:p>
          <w:p w14:paraId="463045A7">
            <w:pPr>
              <w:pStyle w:val="11"/>
              <w:spacing w:before="67" w:line="202" w:lineRule="auto"/>
              <w:ind w:left="239"/>
              <w:rPr>
                <w:sz w:val="22"/>
                <w:szCs w:val="22"/>
              </w:rPr>
            </w:pPr>
            <w:r>
              <w:rPr>
                <w:spacing w:val="-2"/>
                <w:sz w:val="22"/>
                <w:szCs w:val="22"/>
              </w:rPr>
              <w:t>invariably</w:t>
            </w:r>
          </w:p>
        </w:tc>
      </w:tr>
      <w:tr w14:paraId="20704C0F">
        <w:trPr>
          <w:trHeight w:val="1746" w:hRule="atLeast"/>
        </w:trPr>
        <w:tc>
          <w:tcPr>
            <w:tcW w:w="826" w:type="dxa"/>
            <w:vAlign w:val="top"/>
          </w:tcPr>
          <w:p w14:paraId="073B2458">
            <w:pPr>
              <w:pStyle w:val="11"/>
              <w:spacing w:before="254" w:line="177" w:lineRule="auto"/>
              <w:ind w:left="241"/>
              <w:rPr>
                <w:sz w:val="22"/>
                <w:szCs w:val="22"/>
              </w:rPr>
            </w:pPr>
            <w:r>
              <w:rPr>
                <w:spacing w:val="-6"/>
                <w:sz w:val="22"/>
                <w:szCs w:val="22"/>
              </w:rPr>
              <w:t>2.</w:t>
            </w:r>
          </w:p>
        </w:tc>
        <w:tc>
          <w:tcPr>
            <w:tcW w:w="3823" w:type="dxa"/>
            <w:vAlign w:val="top"/>
          </w:tcPr>
          <w:p w14:paraId="69FD3B2E">
            <w:pPr>
              <w:pStyle w:val="11"/>
              <w:spacing w:before="238" w:line="231" w:lineRule="auto"/>
              <w:ind w:left="240" w:right="2708" w:hanging="4"/>
              <w:rPr>
                <w:sz w:val="22"/>
                <w:szCs w:val="22"/>
              </w:rPr>
            </w:pPr>
            <w:r>
              <w:rPr>
                <w:spacing w:val="-2"/>
                <w:sz w:val="22"/>
                <w:szCs w:val="22"/>
              </w:rPr>
              <w:t>habitually</w:t>
            </w:r>
            <w:r>
              <w:rPr>
                <w:spacing w:val="8"/>
                <w:sz w:val="22"/>
                <w:szCs w:val="22"/>
              </w:rPr>
              <w:t xml:space="preserve"> </w:t>
            </w:r>
            <w:r>
              <w:rPr>
                <w:spacing w:val="-2"/>
                <w:sz w:val="22"/>
                <w:szCs w:val="22"/>
              </w:rPr>
              <w:t>as a</w:t>
            </w:r>
            <w:r>
              <w:rPr>
                <w:spacing w:val="2"/>
                <w:sz w:val="22"/>
                <w:szCs w:val="22"/>
              </w:rPr>
              <w:t xml:space="preserve"> </w:t>
            </w:r>
            <w:r>
              <w:rPr>
                <w:spacing w:val="-2"/>
                <w:sz w:val="22"/>
                <w:szCs w:val="22"/>
              </w:rPr>
              <w:t>rule</w:t>
            </w:r>
          </w:p>
          <w:p w14:paraId="131BEFCC">
            <w:pPr>
              <w:pStyle w:val="11"/>
              <w:spacing w:before="71" w:line="245" w:lineRule="auto"/>
              <w:ind w:left="238" w:right="2775"/>
              <w:rPr>
                <w:sz w:val="22"/>
                <w:szCs w:val="22"/>
              </w:rPr>
            </w:pPr>
            <w:r>
              <w:rPr>
                <w:spacing w:val="-3"/>
                <w:sz w:val="22"/>
                <w:szCs w:val="22"/>
              </w:rPr>
              <w:t>generally</w:t>
            </w:r>
            <w:r>
              <w:rPr>
                <w:spacing w:val="4"/>
                <w:sz w:val="22"/>
                <w:szCs w:val="22"/>
              </w:rPr>
              <w:t xml:space="preserve"> </w:t>
            </w:r>
            <w:r>
              <w:rPr>
                <w:sz w:val="22"/>
                <w:szCs w:val="22"/>
              </w:rPr>
              <w:t>normally</w:t>
            </w:r>
            <w:r>
              <w:rPr>
                <w:spacing w:val="3"/>
                <w:sz w:val="22"/>
                <w:szCs w:val="22"/>
              </w:rPr>
              <w:t xml:space="preserve"> </w:t>
            </w:r>
            <w:r>
              <w:rPr>
                <w:spacing w:val="-2"/>
                <w:sz w:val="22"/>
                <w:szCs w:val="22"/>
              </w:rPr>
              <w:t>usually</w:t>
            </w:r>
          </w:p>
        </w:tc>
      </w:tr>
      <w:tr w14:paraId="747F6EF1">
        <w:trPr>
          <w:trHeight w:val="912" w:hRule="atLeast"/>
        </w:trPr>
        <w:tc>
          <w:tcPr>
            <w:tcW w:w="826" w:type="dxa"/>
            <w:vAlign w:val="top"/>
          </w:tcPr>
          <w:p w14:paraId="6AB0D15F">
            <w:pPr>
              <w:pStyle w:val="11"/>
              <w:spacing w:before="252" w:line="183" w:lineRule="auto"/>
              <w:ind w:left="244"/>
              <w:rPr>
                <w:sz w:val="22"/>
                <w:szCs w:val="22"/>
              </w:rPr>
            </w:pPr>
            <w:r>
              <w:rPr>
                <w:spacing w:val="-4"/>
                <w:sz w:val="22"/>
                <w:szCs w:val="22"/>
              </w:rPr>
              <w:t>3.*</w:t>
            </w:r>
          </w:p>
        </w:tc>
        <w:tc>
          <w:tcPr>
            <w:tcW w:w="3823" w:type="dxa"/>
            <w:vAlign w:val="top"/>
          </w:tcPr>
          <w:p w14:paraId="6D639EFB">
            <w:pPr>
              <w:pStyle w:val="11"/>
              <w:spacing w:before="241" w:line="234" w:lineRule="auto"/>
              <w:ind w:left="239" w:right="2667"/>
              <w:rPr>
                <w:sz w:val="22"/>
                <w:szCs w:val="22"/>
              </w:rPr>
            </w:pPr>
            <w:r>
              <w:rPr>
                <w:spacing w:val="-2"/>
                <w:sz w:val="22"/>
                <w:szCs w:val="22"/>
              </w:rPr>
              <w:t>regularly</w:t>
            </w:r>
            <w:r>
              <w:rPr>
                <w:sz w:val="22"/>
                <w:szCs w:val="22"/>
              </w:rPr>
              <w:t xml:space="preserve">   </w:t>
            </w:r>
            <w:r>
              <w:rPr>
                <w:spacing w:val="-1"/>
                <w:sz w:val="22"/>
                <w:szCs w:val="22"/>
              </w:rPr>
              <w:t>repeatedly</w:t>
            </w:r>
          </w:p>
        </w:tc>
      </w:tr>
    </w:tbl>
    <w:p w14:paraId="38E6A57F">
      <w:pPr>
        <w:spacing w:before="121"/>
      </w:pPr>
    </w:p>
    <w:tbl>
      <w:tblPr>
        <w:tblStyle w:val="10"/>
        <w:tblW w:w="4649" w:type="dxa"/>
        <w:tblInd w:w="909"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826"/>
        <w:gridCol w:w="3823"/>
      </w:tblGrid>
      <w:tr w14:paraId="48415D08">
        <w:trPr>
          <w:trHeight w:val="1193" w:hRule="atLeast"/>
        </w:trPr>
        <w:tc>
          <w:tcPr>
            <w:tcW w:w="826" w:type="dxa"/>
            <w:vAlign w:val="top"/>
          </w:tcPr>
          <w:p w14:paraId="0FEC255E">
            <w:pPr>
              <w:pStyle w:val="11"/>
              <w:spacing w:before="249" w:line="183" w:lineRule="auto"/>
              <w:ind w:left="239"/>
              <w:rPr>
                <w:sz w:val="22"/>
                <w:szCs w:val="22"/>
              </w:rPr>
            </w:pPr>
            <w:r>
              <w:rPr>
                <w:spacing w:val="-2"/>
                <w:sz w:val="22"/>
                <w:szCs w:val="22"/>
              </w:rPr>
              <w:t>4.*</w:t>
            </w:r>
          </w:p>
        </w:tc>
        <w:tc>
          <w:tcPr>
            <w:tcW w:w="3823" w:type="dxa"/>
            <w:vAlign w:val="top"/>
          </w:tcPr>
          <w:p w14:paraId="3114618D">
            <w:pPr>
              <w:pStyle w:val="11"/>
              <w:spacing w:before="238" w:line="231" w:lineRule="auto"/>
              <w:ind w:left="239" w:right="2675" w:hanging="1"/>
              <w:rPr>
                <w:sz w:val="22"/>
                <w:szCs w:val="22"/>
              </w:rPr>
            </w:pPr>
            <w:r>
              <w:rPr>
                <w:spacing w:val="-1"/>
                <w:sz w:val="22"/>
                <w:szCs w:val="22"/>
              </w:rPr>
              <w:t>frequently</w:t>
            </w:r>
            <w:r>
              <w:rPr>
                <w:spacing w:val="4"/>
                <w:sz w:val="22"/>
                <w:szCs w:val="22"/>
              </w:rPr>
              <w:t xml:space="preserve"> </w:t>
            </w:r>
            <w:r>
              <w:rPr>
                <w:spacing w:val="-3"/>
                <w:sz w:val="22"/>
                <w:szCs w:val="22"/>
              </w:rPr>
              <w:t>often</w:t>
            </w:r>
          </w:p>
          <w:p w14:paraId="74D079E5">
            <w:pPr>
              <w:pStyle w:val="11"/>
              <w:spacing w:before="72" w:line="202" w:lineRule="auto"/>
              <w:ind w:left="240"/>
              <w:rPr>
                <w:sz w:val="22"/>
                <w:szCs w:val="22"/>
              </w:rPr>
            </w:pPr>
            <w:r>
              <w:rPr>
                <w:spacing w:val="1"/>
                <w:sz w:val="22"/>
                <w:szCs w:val="22"/>
              </w:rPr>
              <w:t>commonly</w:t>
            </w:r>
          </w:p>
        </w:tc>
      </w:tr>
      <w:tr w14:paraId="5CDCD2B8">
        <w:trPr>
          <w:trHeight w:val="629" w:hRule="atLeast"/>
        </w:trPr>
        <w:tc>
          <w:tcPr>
            <w:tcW w:w="826" w:type="dxa"/>
            <w:vAlign w:val="top"/>
          </w:tcPr>
          <w:p w14:paraId="2ACDC7A3">
            <w:pPr>
              <w:pStyle w:val="11"/>
              <w:spacing w:before="254" w:line="175" w:lineRule="auto"/>
              <w:ind w:left="245"/>
              <w:rPr>
                <w:sz w:val="22"/>
                <w:szCs w:val="22"/>
              </w:rPr>
            </w:pPr>
            <w:r>
              <w:rPr>
                <w:spacing w:val="-8"/>
                <w:sz w:val="22"/>
                <w:szCs w:val="22"/>
              </w:rPr>
              <w:t>5.</w:t>
            </w:r>
          </w:p>
        </w:tc>
        <w:tc>
          <w:tcPr>
            <w:tcW w:w="3823" w:type="dxa"/>
            <w:vAlign w:val="top"/>
          </w:tcPr>
          <w:p w14:paraId="2EDF5BF6">
            <w:pPr>
              <w:pStyle w:val="11"/>
              <w:spacing w:before="235" w:line="193" w:lineRule="auto"/>
              <w:ind w:left="237"/>
              <w:rPr>
                <w:sz w:val="22"/>
                <w:szCs w:val="22"/>
              </w:rPr>
            </w:pPr>
            <w:r>
              <w:rPr>
                <w:sz w:val="22"/>
                <w:szCs w:val="22"/>
              </w:rPr>
              <w:t>more</w:t>
            </w:r>
            <w:r>
              <w:rPr>
                <w:spacing w:val="7"/>
                <w:sz w:val="22"/>
                <w:szCs w:val="22"/>
              </w:rPr>
              <w:t xml:space="preserve"> </w:t>
            </w:r>
            <w:r>
              <w:rPr>
                <w:sz w:val="22"/>
                <w:szCs w:val="22"/>
              </w:rPr>
              <w:t>often</w:t>
            </w:r>
            <w:r>
              <w:rPr>
                <w:spacing w:val="7"/>
                <w:sz w:val="22"/>
                <w:szCs w:val="22"/>
              </w:rPr>
              <w:t xml:space="preserve"> </w:t>
            </w:r>
            <w:r>
              <w:rPr>
                <w:sz w:val="22"/>
                <w:szCs w:val="22"/>
              </w:rPr>
              <w:t>than</w:t>
            </w:r>
            <w:r>
              <w:rPr>
                <w:spacing w:val="7"/>
                <w:sz w:val="22"/>
                <w:szCs w:val="22"/>
              </w:rPr>
              <w:t xml:space="preserve"> </w:t>
            </w:r>
            <w:r>
              <w:rPr>
                <w:sz w:val="22"/>
                <w:szCs w:val="22"/>
              </w:rPr>
              <w:t>not</w:t>
            </w:r>
          </w:p>
        </w:tc>
      </w:tr>
      <w:tr w14:paraId="70F4FE64">
        <w:trPr>
          <w:trHeight w:val="629" w:hRule="atLeast"/>
        </w:trPr>
        <w:tc>
          <w:tcPr>
            <w:tcW w:w="826" w:type="dxa"/>
            <w:vAlign w:val="top"/>
          </w:tcPr>
          <w:p w14:paraId="72FE673E">
            <w:pPr>
              <w:pStyle w:val="11"/>
              <w:spacing w:before="252" w:line="178" w:lineRule="auto"/>
              <w:ind w:left="243"/>
              <w:rPr>
                <w:sz w:val="22"/>
                <w:szCs w:val="22"/>
              </w:rPr>
            </w:pPr>
            <w:r>
              <w:rPr>
                <w:spacing w:val="-7"/>
                <w:sz w:val="22"/>
                <w:szCs w:val="22"/>
              </w:rPr>
              <w:t>6.</w:t>
            </w:r>
          </w:p>
        </w:tc>
        <w:tc>
          <w:tcPr>
            <w:tcW w:w="3823" w:type="dxa"/>
            <w:vAlign w:val="top"/>
          </w:tcPr>
          <w:p w14:paraId="6C9744CC">
            <w:pPr>
              <w:pStyle w:val="11"/>
              <w:spacing w:before="167" w:line="229" w:lineRule="auto"/>
              <w:ind w:left="240"/>
              <w:rPr>
                <w:rFonts w:ascii="PingFang SC" w:hAnsi="PingFang SC" w:eastAsia="PingFang SC" w:cs="PingFang SC"/>
                <w:sz w:val="22"/>
                <w:szCs w:val="22"/>
              </w:rPr>
            </w:pPr>
            <w:r>
              <w:rPr>
                <w:spacing w:val="-6"/>
                <w:sz w:val="22"/>
                <w:szCs w:val="22"/>
              </w:rPr>
              <w:t>as often as not</w:t>
            </w:r>
            <w:r>
              <w:rPr>
                <w:spacing w:val="9"/>
                <w:sz w:val="22"/>
                <w:szCs w:val="22"/>
              </w:rPr>
              <w:t xml:space="preserve"> </w:t>
            </w:r>
            <w:r>
              <w:rPr>
                <w:rFonts w:ascii="PingFang SC" w:hAnsi="PingFang SC" w:eastAsia="PingFang SC" w:cs="PingFang SC"/>
                <w:b/>
                <w:bCs/>
                <w:spacing w:val="-6"/>
                <w:sz w:val="22"/>
                <w:szCs w:val="22"/>
              </w:rPr>
              <w:t>(neutral</w:t>
            </w:r>
            <w:r>
              <w:rPr>
                <w:rFonts w:ascii="PingFang SC" w:hAnsi="PingFang SC" w:eastAsia="PingFang SC" w:cs="PingFang SC"/>
                <w:spacing w:val="-20"/>
                <w:sz w:val="22"/>
                <w:szCs w:val="22"/>
              </w:rPr>
              <w:t xml:space="preserve"> </w:t>
            </w:r>
            <w:r>
              <w:rPr>
                <w:rFonts w:ascii="PingFang SC" w:hAnsi="PingFang SC" w:eastAsia="PingFang SC" w:cs="PingFang SC"/>
                <w:b/>
                <w:bCs/>
                <w:spacing w:val="-6"/>
                <w:sz w:val="22"/>
                <w:szCs w:val="22"/>
              </w:rPr>
              <w:t>frequen</w:t>
            </w:r>
            <w:r>
              <w:rPr>
                <w:rFonts w:ascii="PingFang SC" w:hAnsi="PingFang SC" w:eastAsia="PingFang SC" w:cs="PingFang SC"/>
                <w:b/>
                <w:bCs/>
                <w:spacing w:val="-7"/>
                <w:sz w:val="22"/>
                <w:szCs w:val="22"/>
              </w:rPr>
              <w:t>cy)</w:t>
            </w:r>
          </w:p>
        </w:tc>
      </w:tr>
      <w:tr w14:paraId="68A9FE85">
        <w:trPr>
          <w:trHeight w:val="1189" w:hRule="atLeast"/>
        </w:trPr>
        <w:tc>
          <w:tcPr>
            <w:tcW w:w="826" w:type="dxa"/>
            <w:vAlign w:val="top"/>
          </w:tcPr>
          <w:p w14:paraId="57FD5155">
            <w:pPr>
              <w:pStyle w:val="11"/>
              <w:spacing w:before="256" w:line="175" w:lineRule="auto"/>
              <w:ind w:left="245"/>
              <w:rPr>
                <w:sz w:val="22"/>
                <w:szCs w:val="22"/>
              </w:rPr>
            </w:pPr>
            <w:r>
              <w:rPr>
                <w:spacing w:val="-8"/>
                <w:sz w:val="22"/>
                <w:szCs w:val="22"/>
              </w:rPr>
              <w:t>7.</w:t>
            </w:r>
          </w:p>
        </w:tc>
        <w:tc>
          <w:tcPr>
            <w:tcW w:w="3823" w:type="dxa"/>
            <w:vAlign w:val="top"/>
          </w:tcPr>
          <w:p w14:paraId="44FC65FE">
            <w:pPr>
              <w:pStyle w:val="11"/>
              <w:spacing w:before="253" w:line="178" w:lineRule="auto"/>
              <w:ind w:left="240"/>
              <w:rPr>
                <w:sz w:val="22"/>
                <w:szCs w:val="22"/>
              </w:rPr>
            </w:pPr>
            <w:r>
              <w:rPr>
                <w:sz w:val="22"/>
                <w:szCs w:val="22"/>
              </w:rPr>
              <w:t>sometimes</w:t>
            </w:r>
          </w:p>
          <w:p w14:paraId="07B0B0E0">
            <w:pPr>
              <w:pStyle w:val="11"/>
              <w:spacing w:before="92" w:line="264" w:lineRule="auto"/>
              <w:ind w:left="240" w:right="1941"/>
              <w:rPr>
                <w:sz w:val="22"/>
                <w:szCs w:val="22"/>
              </w:rPr>
            </w:pPr>
            <w:r>
              <w:rPr>
                <w:spacing w:val="-2"/>
                <w:sz w:val="22"/>
                <w:szCs w:val="22"/>
              </w:rPr>
              <w:t>on some occasions</w:t>
            </w:r>
            <w:r>
              <w:rPr>
                <w:spacing w:val="14"/>
                <w:w w:val="101"/>
                <w:sz w:val="22"/>
                <w:szCs w:val="22"/>
              </w:rPr>
              <w:t xml:space="preserve"> </w:t>
            </w:r>
            <w:r>
              <w:rPr>
                <w:spacing w:val="-1"/>
                <w:sz w:val="22"/>
                <w:szCs w:val="22"/>
              </w:rPr>
              <w:t>at times</w:t>
            </w:r>
          </w:p>
        </w:tc>
      </w:tr>
      <w:tr w14:paraId="23E27171">
        <w:trPr>
          <w:trHeight w:val="1189" w:hRule="atLeast"/>
        </w:trPr>
        <w:tc>
          <w:tcPr>
            <w:tcW w:w="826" w:type="dxa"/>
            <w:vAlign w:val="top"/>
          </w:tcPr>
          <w:p w14:paraId="7B00C8D7">
            <w:pPr>
              <w:pStyle w:val="11"/>
              <w:spacing w:before="255" w:line="177" w:lineRule="auto"/>
              <w:ind w:left="244"/>
              <w:rPr>
                <w:sz w:val="22"/>
                <w:szCs w:val="22"/>
              </w:rPr>
            </w:pPr>
            <w:r>
              <w:rPr>
                <w:spacing w:val="-8"/>
                <w:sz w:val="22"/>
                <w:szCs w:val="22"/>
              </w:rPr>
              <w:t>8.</w:t>
            </w:r>
          </w:p>
        </w:tc>
        <w:tc>
          <w:tcPr>
            <w:tcW w:w="3823" w:type="dxa"/>
            <w:vAlign w:val="top"/>
          </w:tcPr>
          <w:p w14:paraId="43E02EBC">
            <w:pPr>
              <w:pStyle w:val="11"/>
              <w:spacing w:before="238" w:line="202" w:lineRule="auto"/>
              <w:ind w:left="240"/>
              <w:rPr>
                <w:sz w:val="22"/>
                <w:szCs w:val="22"/>
              </w:rPr>
            </w:pPr>
            <w:r>
              <w:rPr>
                <w:spacing w:val="-2"/>
                <w:sz w:val="22"/>
                <w:szCs w:val="22"/>
              </w:rPr>
              <w:t>occasionally</w:t>
            </w:r>
          </w:p>
          <w:p w14:paraId="620E7CD8">
            <w:pPr>
              <w:pStyle w:val="11"/>
              <w:spacing w:before="67" w:line="193" w:lineRule="auto"/>
              <w:ind w:left="238"/>
              <w:rPr>
                <w:sz w:val="22"/>
                <w:szCs w:val="22"/>
              </w:rPr>
            </w:pPr>
            <w:r>
              <w:rPr>
                <w:sz w:val="22"/>
                <w:szCs w:val="22"/>
              </w:rPr>
              <w:t>now</w:t>
            </w:r>
            <w:r>
              <w:rPr>
                <w:spacing w:val="8"/>
                <w:sz w:val="22"/>
                <w:szCs w:val="22"/>
              </w:rPr>
              <w:t xml:space="preserve"> </w:t>
            </w:r>
            <w:r>
              <w:rPr>
                <w:sz w:val="22"/>
                <w:szCs w:val="22"/>
              </w:rPr>
              <w:t>and</w:t>
            </w:r>
            <w:r>
              <w:rPr>
                <w:spacing w:val="8"/>
                <w:sz w:val="22"/>
                <w:szCs w:val="22"/>
              </w:rPr>
              <w:t xml:space="preserve"> </w:t>
            </w:r>
            <w:r>
              <w:rPr>
                <w:sz w:val="22"/>
                <w:szCs w:val="22"/>
              </w:rPr>
              <w:t>then</w:t>
            </w:r>
          </w:p>
          <w:p w14:paraId="73EF33D8">
            <w:pPr>
              <w:pStyle w:val="11"/>
              <w:spacing w:before="76" w:line="193" w:lineRule="auto"/>
              <w:ind w:left="237"/>
              <w:rPr>
                <w:sz w:val="22"/>
                <w:szCs w:val="22"/>
              </w:rPr>
            </w:pPr>
            <w:r>
              <w:rPr>
                <w:sz w:val="22"/>
                <w:szCs w:val="22"/>
              </w:rPr>
              <w:t>from</w:t>
            </w:r>
            <w:r>
              <w:rPr>
                <w:spacing w:val="5"/>
                <w:sz w:val="22"/>
                <w:szCs w:val="22"/>
              </w:rPr>
              <w:t xml:space="preserve"> </w:t>
            </w:r>
            <w:r>
              <w:rPr>
                <w:sz w:val="22"/>
                <w:szCs w:val="22"/>
              </w:rPr>
              <w:t>time</w:t>
            </w:r>
            <w:r>
              <w:rPr>
                <w:spacing w:val="5"/>
                <w:sz w:val="22"/>
                <w:szCs w:val="22"/>
              </w:rPr>
              <w:t xml:space="preserve"> </w:t>
            </w:r>
            <w:r>
              <w:rPr>
                <w:sz w:val="22"/>
                <w:szCs w:val="22"/>
              </w:rPr>
              <w:t>to</w:t>
            </w:r>
            <w:r>
              <w:rPr>
                <w:spacing w:val="5"/>
                <w:sz w:val="22"/>
                <w:szCs w:val="22"/>
              </w:rPr>
              <w:t xml:space="preserve"> </w:t>
            </w:r>
            <w:r>
              <w:rPr>
                <w:sz w:val="22"/>
                <w:szCs w:val="22"/>
              </w:rPr>
              <w:t>time</w:t>
            </w:r>
          </w:p>
        </w:tc>
      </w:tr>
      <w:tr w14:paraId="4AA3EF55">
        <w:trPr>
          <w:trHeight w:val="1189" w:hRule="atLeast"/>
        </w:trPr>
        <w:tc>
          <w:tcPr>
            <w:tcW w:w="826" w:type="dxa"/>
            <w:vAlign w:val="top"/>
          </w:tcPr>
          <w:p w14:paraId="675B961E">
            <w:pPr>
              <w:pStyle w:val="11"/>
              <w:spacing w:before="256" w:line="178" w:lineRule="auto"/>
              <w:ind w:left="243"/>
              <w:rPr>
                <w:sz w:val="22"/>
                <w:szCs w:val="22"/>
              </w:rPr>
            </w:pPr>
            <w:r>
              <w:rPr>
                <w:spacing w:val="-7"/>
                <w:sz w:val="22"/>
                <w:szCs w:val="22"/>
              </w:rPr>
              <w:t>9.</w:t>
            </w:r>
          </w:p>
        </w:tc>
        <w:tc>
          <w:tcPr>
            <w:tcW w:w="3823" w:type="dxa"/>
            <w:vAlign w:val="top"/>
          </w:tcPr>
          <w:p w14:paraId="42EF4475">
            <w:pPr>
              <w:pStyle w:val="11"/>
              <w:spacing w:before="239" w:line="202" w:lineRule="auto"/>
              <w:ind w:left="239"/>
              <w:rPr>
                <w:sz w:val="22"/>
                <w:szCs w:val="22"/>
              </w:rPr>
            </w:pPr>
            <w:r>
              <w:rPr>
                <w:spacing w:val="-2"/>
                <w:sz w:val="22"/>
                <w:szCs w:val="22"/>
              </w:rPr>
              <w:t>rarely</w:t>
            </w:r>
          </w:p>
          <w:p w14:paraId="20AF90D2">
            <w:pPr>
              <w:pStyle w:val="11"/>
              <w:spacing w:before="67" w:line="193" w:lineRule="auto"/>
              <w:ind w:left="241"/>
              <w:rPr>
                <w:sz w:val="22"/>
                <w:szCs w:val="22"/>
              </w:rPr>
            </w:pPr>
            <w:r>
              <w:rPr>
                <w:spacing w:val="-2"/>
                <w:sz w:val="22"/>
                <w:szCs w:val="22"/>
              </w:rPr>
              <w:t>seldom</w:t>
            </w:r>
          </w:p>
          <w:p w14:paraId="760BCD80">
            <w:pPr>
              <w:pStyle w:val="11"/>
              <w:spacing w:before="76" w:line="202" w:lineRule="auto"/>
              <w:ind w:left="239"/>
              <w:rPr>
                <w:sz w:val="22"/>
                <w:szCs w:val="22"/>
              </w:rPr>
            </w:pPr>
            <w:r>
              <w:rPr>
                <w:sz w:val="22"/>
                <w:szCs w:val="22"/>
              </w:rPr>
              <w:t>infrequently</w:t>
            </w:r>
          </w:p>
        </w:tc>
      </w:tr>
      <w:tr w14:paraId="3B0369A8">
        <w:trPr>
          <w:trHeight w:val="1468" w:hRule="atLeast"/>
        </w:trPr>
        <w:tc>
          <w:tcPr>
            <w:tcW w:w="826" w:type="dxa"/>
            <w:vAlign w:val="top"/>
          </w:tcPr>
          <w:p w14:paraId="24D69E39">
            <w:pPr>
              <w:pStyle w:val="11"/>
              <w:spacing w:before="257" w:line="177" w:lineRule="auto"/>
              <w:ind w:left="258"/>
              <w:rPr>
                <w:sz w:val="22"/>
                <w:szCs w:val="22"/>
              </w:rPr>
            </w:pPr>
            <w:r>
              <w:rPr>
                <w:spacing w:val="-11"/>
                <w:sz w:val="22"/>
                <w:szCs w:val="22"/>
              </w:rPr>
              <w:t>10.</w:t>
            </w:r>
          </w:p>
        </w:tc>
        <w:tc>
          <w:tcPr>
            <w:tcW w:w="3823" w:type="dxa"/>
            <w:vAlign w:val="top"/>
          </w:tcPr>
          <w:p w14:paraId="03FEFFBA">
            <w:pPr>
              <w:pStyle w:val="11"/>
              <w:spacing w:before="241" w:line="256" w:lineRule="auto"/>
              <w:ind w:left="233" w:right="2449" w:firstLine="2"/>
              <w:rPr>
                <w:sz w:val="22"/>
                <w:szCs w:val="22"/>
              </w:rPr>
            </w:pPr>
            <w:r>
              <w:rPr>
                <w:spacing w:val="-2"/>
                <w:sz w:val="22"/>
                <w:szCs w:val="22"/>
              </w:rPr>
              <w:t>hardly ever</w:t>
            </w:r>
            <w:r>
              <w:rPr>
                <w:spacing w:val="1"/>
                <w:sz w:val="22"/>
                <w:szCs w:val="22"/>
              </w:rPr>
              <w:t xml:space="preserve">    </w:t>
            </w:r>
            <w:r>
              <w:rPr>
                <w:spacing w:val="-3"/>
                <w:sz w:val="22"/>
                <w:szCs w:val="22"/>
              </w:rPr>
              <w:t>barely ever</w:t>
            </w:r>
            <w:r>
              <w:rPr>
                <w:sz w:val="22"/>
                <w:szCs w:val="22"/>
              </w:rPr>
              <w:t xml:space="preserve">    almost never </w:t>
            </w:r>
            <w:r>
              <w:rPr>
                <w:spacing w:val="-4"/>
                <w:sz w:val="22"/>
                <w:szCs w:val="22"/>
              </w:rPr>
              <w:t>scarcely ever</w:t>
            </w:r>
          </w:p>
        </w:tc>
      </w:tr>
      <w:tr w14:paraId="5C633C0E">
        <w:trPr>
          <w:trHeight w:val="1473" w:hRule="atLeast"/>
        </w:trPr>
        <w:tc>
          <w:tcPr>
            <w:tcW w:w="826" w:type="dxa"/>
            <w:vAlign w:val="top"/>
          </w:tcPr>
          <w:p w14:paraId="282F5F2E">
            <w:pPr>
              <w:pStyle w:val="11"/>
              <w:spacing w:before="259" w:line="177" w:lineRule="auto"/>
              <w:ind w:left="258"/>
              <w:rPr>
                <w:sz w:val="22"/>
                <w:szCs w:val="22"/>
              </w:rPr>
            </w:pPr>
            <w:r>
              <w:rPr>
                <w:spacing w:val="-11"/>
                <w:sz w:val="22"/>
                <w:szCs w:val="22"/>
              </w:rPr>
              <w:t>11.</w:t>
            </w:r>
          </w:p>
        </w:tc>
        <w:tc>
          <w:tcPr>
            <w:tcW w:w="3823" w:type="dxa"/>
            <w:vAlign w:val="top"/>
          </w:tcPr>
          <w:p w14:paraId="3810683B">
            <w:pPr>
              <w:pStyle w:val="11"/>
              <w:spacing w:before="258" w:line="178" w:lineRule="auto"/>
              <w:ind w:left="240"/>
              <w:rPr>
                <w:sz w:val="22"/>
                <w:szCs w:val="22"/>
              </w:rPr>
            </w:pPr>
            <w:r>
              <w:rPr>
                <w:sz w:val="22"/>
                <w:szCs w:val="22"/>
              </w:rPr>
              <w:t>on no occasion</w:t>
            </w:r>
          </w:p>
          <w:p w14:paraId="60A8CA74">
            <w:pPr>
              <w:pStyle w:val="11"/>
              <w:spacing w:before="106" w:line="165" w:lineRule="auto"/>
              <w:ind w:left="238"/>
              <w:rPr>
                <w:sz w:val="22"/>
                <w:szCs w:val="22"/>
              </w:rPr>
            </w:pPr>
            <w:r>
              <w:rPr>
                <w:sz w:val="22"/>
                <w:szCs w:val="22"/>
              </w:rPr>
              <w:t>not</w:t>
            </w:r>
            <w:r>
              <w:rPr>
                <w:spacing w:val="8"/>
                <w:sz w:val="22"/>
                <w:szCs w:val="22"/>
              </w:rPr>
              <w:t xml:space="preserve"> </w:t>
            </w:r>
            <w:r>
              <w:rPr>
                <w:sz w:val="22"/>
                <w:szCs w:val="22"/>
              </w:rPr>
              <w:t>once</w:t>
            </w:r>
          </w:p>
          <w:p w14:paraId="7648B7AA">
            <w:pPr>
              <w:pStyle w:val="11"/>
              <w:spacing w:before="92" w:line="268" w:lineRule="auto"/>
              <w:ind w:left="238" w:right="2689" w:firstLine="2"/>
              <w:rPr>
                <w:sz w:val="22"/>
                <w:szCs w:val="22"/>
              </w:rPr>
            </w:pPr>
            <w:r>
              <w:rPr>
                <w:sz w:val="22"/>
                <w:szCs w:val="22"/>
              </w:rPr>
              <w:t>at</w:t>
            </w:r>
            <w:r>
              <w:rPr>
                <w:spacing w:val="1"/>
                <w:sz w:val="22"/>
                <w:szCs w:val="22"/>
              </w:rPr>
              <w:t xml:space="preserve"> </w:t>
            </w:r>
            <w:r>
              <w:rPr>
                <w:sz w:val="22"/>
                <w:szCs w:val="22"/>
              </w:rPr>
              <w:t>no</w:t>
            </w:r>
            <w:r>
              <w:rPr>
                <w:spacing w:val="1"/>
                <w:sz w:val="22"/>
                <w:szCs w:val="22"/>
              </w:rPr>
              <w:t xml:space="preserve"> </w:t>
            </w:r>
            <w:r>
              <w:rPr>
                <w:sz w:val="22"/>
                <w:szCs w:val="22"/>
              </w:rPr>
              <w:t xml:space="preserve">time </w:t>
            </w:r>
            <w:r>
              <w:rPr>
                <w:spacing w:val="-1"/>
                <w:sz w:val="22"/>
                <w:szCs w:val="22"/>
              </w:rPr>
              <w:t>never</w:t>
            </w:r>
          </w:p>
        </w:tc>
      </w:tr>
    </w:tbl>
    <w:p w14:paraId="2C19F74B">
      <w:pPr>
        <w:bidi w:val="0"/>
        <w:ind w:firstLine="420" w:firstLineChars="200"/>
      </w:pPr>
      <w:r>
        <w:rPr>
          <w:lang w:val="en-US" w:eastAsia="zh-CN"/>
        </w:rPr>
        <w:t>*第3类和第4类中的词语含义比其他类别的更灵活。</w:t>
      </w:r>
    </w:p>
    <w:p w14:paraId="38D783C0">
      <w:pPr>
        <w:bidi w:val="0"/>
        <w:spacing w:line="360" w:lineRule="auto"/>
        <w:ind w:firstLine="420" w:firstLineChars="200"/>
      </w:pPr>
      <w:r>
        <w:t>看看每组中的单词/短语如何影响句子的意思。想象一下，你想在一个星期一的早晨找到你的主管，并且你想知道是否应该在图书  馆寻找他。</w:t>
      </w:r>
    </w:p>
    <w:p w14:paraId="252CE4D3">
      <w:pPr>
        <w:spacing w:before="137" w:line="215" w:lineRule="auto"/>
        <w:ind w:left="378" w:right="3" w:hanging="249"/>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1.  If</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2"/>
          <w:sz w:val="22"/>
          <w:szCs w:val="22"/>
        </w:rPr>
        <w:t xml:space="preserve">he </w:t>
      </w:r>
      <w:r>
        <w:rPr>
          <w:rFonts w:ascii="Times" w:hAnsi="Times" w:eastAsia="Times" w:cs="Times"/>
          <w:b/>
          <w:bCs/>
          <w:color w:val="231F20"/>
          <w:spacing w:val="-2"/>
          <w:sz w:val="22"/>
          <w:szCs w:val="22"/>
        </w:rPr>
        <w:t xml:space="preserve">always </w:t>
      </w:r>
      <w:r>
        <w:rPr>
          <w:rFonts w:ascii="Times New Roman" w:hAnsi="Times New Roman" w:eastAsia="Times New Roman" w:cs="Times New Roman"/>
          <w:color w:val="231F20"/>
          <w:spacing w:val="-2"/>
          <w:sz w:val="22"/>
          <w:szCs w:val="22"/>
        </w:rPr>
        <w:t>goes to the library on Monday</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mornings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you</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wil</w:t>
      </w:r>
      <w:r>
        <w:rPr>
          <w:rFonts w:ascii="Times New Roman" w:hAnsi="Times New Roman" w:eastAsia="Times New Roman" w:cs="Times New Roman"/>
          <w:color w:val="231F20"/>
          <w:spacing w:val="-3"/>
          <w:sz w:val="22"/>
          <w:szCs w:val="22"/>
        </w:rPr>
        <w:t>l find</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3"/>
          <w:sz w:val="22"/>
          <w:szCs w:val="22"/>
        </w:rPr>
        <w:t>him</w:t>
      </w:r>
      <w:r>
        <w:rPr>
          <w:rFonts w:ascii="Times New Roman" w:hAnsi="Times New Roman" w:eastAsia="Times New Roman" w:cs="Times New Roman"/>
          <w:color w:val="231F20"/>
          <w:sz w:val="22"/>
          <w:szCs w:val="22"/>
        </w:rPr>
        <w:t xml:space="preserve"> there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today</w:t>
      </w:r>
      <w:r>
        <w:rPr>
          <w:rFonts w:ascii="Times New Roman" w:hAnsi="Times New Roman" w:eastAsia="Times New Roman" w:cs="Times New Roman"/>
          <w:color w:val="231F20"/>
          <w:spacing w:val="4"/>
          <w:sz w:val="22"/>
          <w:szCs w:val="22"/>
        </w:rPr>
        <w:t>.</w:t>
      </w:r>
    </w:p>
    <w:p w14:paraId="5CCE8856">
      <w:pPr>
        <w:spacing w:before="1" w:line="218" w:lineRule="auto"/>
        <w:ind w:left="380" w:right="6" w:hanging="268"/>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2.  If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 xml:space="preserve">he </w:t>
      </w:r>
      <w:r>
        <w:rPr>
          <w:rFonts w:ascii="Times" w:hAnsi="Times" w:eastAsia="Times" w:cs="Times"/>
          <w:b/>
          <w:bCs/>
          <w:color w:val="231F20"/>
          <w:spacing w:val="-1"/>
          <w:sz w:val="22"/>
          <w:szCs w:val="22"/>
        </w:rPr>
        <w:t xml:space="preserve">generally </w:t>
      </w:r>
      <w:r>
        <w:rPr>
          <w:rFonts w:ascii="Times New Roman" w:hAnsi="Times New Roman" w:eastAsia="Times New Roman" w:cs="Times New Roman"/>
          <w:color w:val="231F20"/>
          <w:spacing w:val="-1"/>
          <w:sz w:val="22"/>
          <w:szCs w:val="22"/>
        </w:rPr>
        <w:t>goes to the library on Monday mornings you expect to</w:t>
      </w:r>
      <w:r>
        <w:rPr>
          <w:rFonts w:ascii="Times New Roman" w:hAnsi="Times New Roman" w:eastAsia="Times New Roman" w:cs="Times New Roman"/>
          <w:color w:val="231F20"/>
          <w:sz w:val="22"/>
          <w:szCs w:val="22"/>
        </w:rPr>
        <w:t xml:space="preserve"> find him there today and you will be surprised if</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he is not th</w:t>
      </w:r>
      <w:r>
        <w:rPr>
          <w:rFonts w:ascii="Times New Roman" w:hAnsi="Times New Roman" w:eastAsia="Times New Roman" w:cs="Times New Roman"/>
          <w:color w:val="231F20"/>
          <w:spacing w:val="-1"/>
          <w:sz w:val="22"/>
          <w:szCs w:val="22"/>
        </w:rPr>
        <w:t>ere.</w:t>
      </w:r>
    </w:p>
    <w:p w14:paraId="028448DA">
      <w:pPr>
        <w:spacing w:before="1" w:line="215" w:lineRule="auto"/>
        <w:ind w:left="379" w:right="4" w:hanging="264"/>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3.  If</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 xml:space="preserve">he  </w:t>
      </w:r>
      <w:r>
        <w:rPr>
          <w:rFonts w:ascii="Times" w:hAnsi="Times" w:eastAsia="Times" w:cs="Times"/>
          <w:b/>
          <w:bCs/>
          <w:color w:val="231F20"/>
          <w:spacing w:val="-1"/>
          <w:sz w:val="22"/>
          <w:szCs w:val="22"/>
        </w:rPr>
        <w:t>regularly</w:t>
      </w:r>
      <w:r>
        <w:rPr>
          <w:rFonts w:ascii="Times" w:hAnsi="Times" w:eastAsia="Times" w:cs="Times"/>
          <w:b/>
          <w:bCs/>
          <w:color w:val="231F20"/>
          <w:spacing w:val="36"/>
          <w:w w:val="101"/>
          <w:sz w:val="22"/>
          <w:szCs w:val="22"/>
        </w:rPr>
        <w:t xml:space="preserve"> </w:t>
      </w:r>
      <w:r>
        <w:rPr>
          <w:rFonts w:ascii="Times New Roman" w:hAnsi="Times New Roman" w:eastAsia="Times New Roman" w:cs="Times New Roman"/>
          <w:color w:val="231F20"/>
          <w:spacing w:val="-1"/>
          <w:sz w:val="22"/>
          <w:szCs w:val="22"/>
        </w:rPr>
        <w:t>goes</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library</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1"/>
          <w:sz w:val="22"/>
          <w:szCs w:val="22"/>
        </w:rPr>
        <w:t>on</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1"/>
          <w:sz w:val="22"/>
          <w:szCs w:val="22"/>
        </w:rPr>
        <w:t>Mon</w:t>
      </w:r>
      <w:r>
        <w:rPr>
          <w:rFonts w:ascii="Times New Roman" w:hAnsi="Times New Roman" w:eastAsia="Times New Roman" w:cs="Times New Roman"/>
          <w:color w:val="231F20"/>
          <w:spacing w:val="-2"/>
          <w:sz w:val="22"/>
          <w:szCs w:val="22"/>
        </w:rPr>
        <w:t>day</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2"/>
          <w:sz w:val="22"/>
          <w:szCs w:val="22"/>
        </w:rPr>
        <w:t>mornings</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2"/>
          <w:sz w:val="22"/>
          <w:szCs w:val="22"/>
        </w:rPr>
        <w:t>you</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2"/>
          <w:sz w:val="22"/>
          <w:szCs w:val="22"/>
        </w:rPr>
        <w:t>will</w:t>
      </w:r>
      <w:r>
        <w:rPr>
          <w:rFonts w:ascii="Times New Roman" w:hAnsi="Times New Roman" w:eastAsia="Times New Roman" w:cs="Times New Roman"/>
          <w:color w:val="231F20"/>
          <w:sz w:val="22"/>
          <w:szCs w:val="22"/>
        </w:rPr>
        <w:t xml:space="preserve"> probably find him there today.</w:t>
      </w:r>
    </w:p>
    <w:p w14:paraId="4C668855">
      <w:pPr>
        <w:spacing w:before="1" w:line="208" w:lineRule="auto"/>
        <w:ind w:left="383" w:right="1" w:hanging="273"/>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4.  If he</w:t>
      </w:r>
      <w:r>
        <w:rPr>
          <w:rFonts w:ascii="Times New Roman" w:hAnsi="Times New Roman" w:eastAsia="Times New Roman" w:cs="Times New Roman"/>
          <w:color w:val="231F20"/>
          <w:spacing w:val="20"/>
          <w:w w:val="101"/>
          <w:sz w:val="22"/>
          <w:szCs w:val="22"/>
        </w:rPr>
        <w:t xml:space="preserve"> </w:t>
      </w:r>
      <w:r>
        <w:rPr>
          <w:rFonts w:ascii="Times" w:hAnsi="Times" w:eastAsia="Times" w:cs="Times"/>
          <w:b/>
          <w:bCs/>
          <w:color w:val="231F20"/>
          <w:sz w:val="22"/>
          <w:szCs w:val="22"/>
        </w:rPr>
        <w:t>often</w:t>
      </w:r>
      <w:r>
        <w:rPr>
          <w:rFonts w:ascii="Times" w:hAnsi="Times" w:eastAsia="Times" w:cs="Times"/>
          <w:b/>
          <w:bCs/>
          <w:color w:val="231F20"/>
          <w:spacing w:val="17"/>
          <w:w w:val="101"/>
          <w:sz w:val="22"/>
          <w:szCs w:val="22"/>
        </w:rPr>
        <w:t xml:space="preserve"> </w:t>
      </w:r>
      <w:r>
        <w:rPr>
          <w:rFonts w:ascii="Times New Roman" w:hAnsi="Times New Roman" w:eastAsia="Times New Roman" w:cs="Times New Roman"/>
          <w:color w:val="231F20"/>
          <w:sz w:val="22"/>
          <w:szCs w:val="22"/>
        </w:rPr>
        <w:t>goes</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library</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M</w:t>
      </w:r>
      <w:r>
        <w:rPr>
          <w:rFonts w:ascii="Times New Roman" w:hAnsi="Times New Roman" w:eastAsia="Times New Roman" w:cs="Times New Roman"/>
          <w:color w:val="231F20"/>
          <w:spacing w:val="-1"/>
          <w:sz w:val="22"/>
          <w:szCs w:val="22"/>
        </w:rPr>
        <w:t>onday</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mornings</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there</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good</w:t>
      </w:r>
      <w:r>
        <w:rPr>
          <w:rFonts w:ascii="Times New Roman" w:hAnsi="Times New Roman" w:eastAsia="Times New Roman" w:cs="Times New Roman"/>
          <w:color w:val="231F20"/>
          <w:sz w:val="22"/>
          <w:szCs w:val="22"/>
        </w:rPr>
        <w:t xml:space="preserve"> chance that you may find him t</w:t>
      </w:r>
      <w:r>
        <w:rPr>
          <w:rFonts w:ascii="Times New Roman" w:hAnsi="Times New Roman" w:eastAsia="Times New Roman" w:cs="Times New Roman"/>
          <w:color w:val="231F20"/>
          <w:spacing w:val="-1"/>
          <w:sz w:val="22"/>
          <w:szCs w:val="22"/>
        </w:rPr>
        <w:t>here today.</w:t>
      </w:r>
    </w:p>
    <w:p w14:paraId="79D7D682">
      <w:pPr>
        <w:spacing w:before="6" w:line="212" w:lineRule="auto"/>
        <w:ind w:left="384" w:right="4" w:hanging="268"/>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5.  If</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 xml:space="preserve">he goes to the library </w:t>
      </w:r>
      <w:r>
        <w:rPr>
          <w:rFonts w:ascii="Times" w:hAnsi="Times" w:eastAsia="Times" w:cs="Times"/>
          <w:b/>
          <w:bCs/>
          <w:color w:val="231F20"/>
          <w:spacing w:val="-1"/>
          <w:sz w:val="22"/>
          <w:szCs w:val="22"/>
        </w:rPr>
        <w:t>more often</w:t>
      </w:r>
      <w:r>
        <w:rPr>
          <w:rFonts w:ascii="Times" w:hAnsi="Times" w:eastAsia="Times" w:cs="Times"/>
          <w:b/>
          <w:bCs/>
          <w:color w:val="231F20"/>
          <w:spacing w:val="-2"/>
          <w:sz w:val="22"/>
          <w:szCs w:val="22"/>
        </w:rPr>
        <w:t xml:space="preserve"> than not </w:t>
      </w:r>
      <w:r>
        <w:rPr>
          <w:rFonts w:ascii="Times New Roman" w:hAnsi="Times New Roman" w:eastAsia="Times New Roman" w:cs="Times New Roman"/>
          <w:color w:val="231F20"/>
          <w:spacing w:val="-2"/>
          <w:sz w:val="22"/>
          <w:szCs w:val="22"/>
        </w:rPr>
        <w:t>on Mondays, you should</w:t>
      </w:r>
      <w:r>
        <w:rPr>
          <w:rFonts w:ascii="Times New Roman" w:hAnsi="Times New Roman" w:eastAsia="Times New Roman" w:cs="Times New Roman"/>
          <w:color w:val="231F20"/>
          <w:sz w:val="22"/>
          <w:szCs w:val="22"/>
        </w:rPr>
        <w:t xml:space="preserve"> start by looking for him there, but he may not be t</w:t>
      </w:r>
      <w:r>
        <w:rPr>
          <w:rFonts w:ascii="Times New Roman" w:hAnsi="Times New Roman" w:eastAsia="Times New Roman" w:cs="Times New Roman"/>
          <w:color w:val="231F20"/>
          <w:spacing w:val="-1"/>
          <w:sz w:val="22"/>
          <w:szCs w:val="22"/>
        </w:rPr>
        <w:t>here today.</w:t>
      </w:r>
    </w:p>
    <w:p w14:paraId="7A164654">
      <w:pPr>
        <w:spacing w:before="6" w:line="234" w:lineRule="auto"/>
        <w:ind w:left="377" w:right="2" w:hanging="263"/>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6.  If he</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goes</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li</w:t>
      </w:r>
      <w:r>
        <w:rPr>
          <w:rFonts w:ascii="Times New Roman" w:hAnsi="Times New Roman" w:eastAsia="Times New Roman" w:cs="Times New Roman"/>
          <w:color w:val="231F20"/>
          <w:spacing w:val="-1"/>
          <w:sz w:val="22"/>
          <w:szCs w:val="22"/>
        </w:rPr>
        <w:t>brary</w:t>
      </w:r>
      <w:r>
        <w:rPr>
          <w:rFonts w:ascii="Times New Roman" w:hAnsi="Times New Roman" w:eastAsia="Times New Roman" w:cs="Times New Roman"/>
          <w:color w:val="231F20"/>
          <w:spacing w:val="25"/>
          <w:w w:val="101"/>
          <w:sz w:val="22"/>
          <w:szCs w:val="22"/>
        </w:rPr>
        <w:t xml:space="preserve"> </w:t>
      </w:r>
      <w:r>
        <w:rPr>
          <w:rFonts w:ascii="Times" w:hAnsi="Times" w:eastAsia="Times" w:cs="Times"/>
          <w:b/>
          <w:bCs/>
          <w:color w:val="231F20"/>
          <w:spacing w:val="-1"/>
          <w:sz w:val="22"/>
          <w:szCs w:val="22"/>
        </w:rPr>
        <w:t>as</w:t>
      </w:r>
      <w:r>
        <w:rPr>
          <w:rFonts w:ascii="Times" w:hAnsi="Times" w:eastAsia="Times" w:cs="Times"/>
          <w:b/>
          <w:bCs/>
          <w:color w:val="231F20"/>
          <w:spacing w:val="27"/>
          <w:w w:val="101"/>
          <w:sz w:val="22"/>
          <w:szCs w:val="22"/>
        </w:rPr>
        <w:t xml:space="preserve"> </w:t>
      </w:r>
      <w:r>
        <w:rPr>
          <w:rFonts w:ascii="Times" w:hAnsi="Times" w:eastAsia="Times" w:cs="Times"/>
          <w:b/>
          <w:bCs/>
          <w:color w:val="231F20"/>
          <w:spacing w:val="-1"/>
          <w:sz w:val="22"/>
          <w:szCs w:val="22"/>
        </w:rPr>
        <w:t>often</w:t>
      </w:r>
      <w:r>
        <w:rPr>
          <w:rFonts w:ascii="Times" w:hAnsi="Times" w:eastAsia="Times" w:cs="Times"/>
          <w:b/>
          <w:bCs/>
          <w:color w:val="231F20"/>
          <w:spacing w:val="27"/>
          <w:w w:val="101"/>
          <w:sz w:val="22"/>
          <w:szCs w:val="22"/>
        </w:rPr>
        <w:t xml:space="preserve"> </w:t>
      </w:r>
      <w:r>
        <w:rPr>
          <w:rFonts w:ascii="Times" w:hAnsi="Times" w:eastAsia="Times" w:cs="Times"/>
          <w:b/>
          <w:bCs/>
          <w:color w:val="231F20"/>
          <w:spacing w:val="-1"/>
          <w:sz w:val="22"/>
          <w:szCs w:val="22"/>
        </w:rPr>
        <w:t>as</w:t>
      </w:r>
      <w:r>
        <w:rPr>
          <w:rFonts w:ascii="Times" w:hAnsi="Times" w:eastAsia="Times" w:cs="Times"/>
          <w:b/>
          <w:bCs/>
          <w:color w:val="231F20"/>
          <w:spacing w:val="26"/>
          <w:w w:val="101"/>
          <w:sz w:val="22"/>
          <w:szCs w:val="22"/>
        </w:rPr>
        <w:t xml:space="preserve"> </w:t>
      </w:r>
      <w:r>
        <w:rPr>
          <w:rFonts w:ascii="Times" w:hAnsi="Times" w:eastAsia="Times" w:cs="Times"/>
          <w:b/>
          <w:bCs/>
          <w:color w:val="231F20"/>
          <w:spacing w:val="-1"/>
          <w:sz w:val="22"/>
          <w:szCs w:val="22"/>
        </w:rPr>
        <w:t>not</w:t>
      </w:r>
      <w:r>
        <w:rPr>
          <w:rFonts w:ascii="Times" w:hAnsi="Times" w:eastAsia="Times" w:cs="Times"/>
          <w:b/>
          <w:bCs/>
          <w:color w:val="231F20"/>
          <w:spacing w:val="32"/>
          <w:sz w:val="22"/>
          <w:szCs w:val="22"/>
        </w:rPr>
        <w:t xml:space="preserve"> </w:t>
      </w:r>
      <w:r>
        <w:rPr>
          <w:rFonts w:ascii="Times New Roman" w:hAnsi="Times New Roman" w:eastAsia="Times New Roman" w:cs="Times New Roman"/>
          <w:color w:val="231F20"/>
          <w:spacing w:val="-1"/>
          <w:sz w:val="22"/>
          <w:szCs w:val="22"/>
        </w:rPr>
        <w:t>on</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Monday</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mornings</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you</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may find him there today — or you may no</w:t>
      </w:r>
      <w:r>
        <w:rPr>
          <w:rFonts w:ascii="Times New Roman" w:hAnsi="Times New Roman" w:eastAsia="Times New Roman" w:cs="Times New Roman"/>
          <w:color w:val="231F20"/>
          <w:spacing w:val="-2"/>
          <w:sz w:val="22"/>
          <w:szCs w:val="22"/>
        </w:rPr>
        <w:t>t. It’s impossible to predict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because the chances are equal;</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he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2"/>
          <w:sz w:val="22"/>
          <w:szCs w:val="22"/>
        </w:rPr>
        <w:t>goes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2"/>
          <w:sz w:val="22"/>
          <w:szCs w:val="22"/>
        </w:rPr>
        <w:t>there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as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often</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as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2"/>
          <w:sz w:val="22"/>
          <w:szCs w:val="22"/>
        </w:rPr>
        <w:t>he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doesn’t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go</w:t>
      </w:r>
      <w:r>
        <w:rPr>
          <w:rFonts w:ascii="Times New Roman" w:hAnsi="Times New Roman" w:eastAsia="Times New Roman" w:cs="Times New Roman"/>
          <w:color w:val="231F20"/>
          <w:sz w:val="22"/>
          <w:szCs w:val="22"/>
        </w:rPr>
        <w:t xml:space="preserve"> there</w:t>
      </w:r>
      <w:r>
        <w:rPr>
          <w:rFonts w:ascii="Times New Roman" w:hAnsi="Times New Roman" w:eastAsia="Times New Roman" w:cs="Times New Roman"/>
          <w:color w:val="231F20"/>
          <w:spacing w:val="9"/>
          <w:sz w:val="22"/>
          <w:szCs w:val="22"/>
        </w:rPr>
        <w:t>.</w:t>
      </w:r>
    </w:p>
    <w:p w14:paraId="005A4811">
      <w:pPr>
        <w:spacing w:before="16" w:line="216" w:lineRule="auto"/>
        <w:ind w:left="377" w:right="2" w:hanging="261"/>
        <w:rPr>
          <w:rFonts w:ascii="Times New Roman" w:hAnsi="Times New Roman" w:eastAsia="Times New Roman" w:cs="Times New Roman"/>
          <w:sz w:val="22"/>
          <w:szCs w:val="22"/>
        </w:rPr>
      </w:pPr>
      <w:r>
        <w:rPr>
          <w:rFonts w:ascii="Times New Roman" w:hAnsi="Times New Roman" w:eastAsia="Times New Roman" w:cs="Times New Roman"/>
          <w:color w:val="231F20"/>
          <w:spacing w:val="4"/>
          <w:sz w:val="22"/>
          <w:szCs w:val="22"/>
        </w:rPr>
        <w:t xml:space="preserve">7.  </w:t>
      </w:r>
      <w:r>
        <w:rPr>
          <w:rFonts w:ascii="Times New Roman" w:hAnsi="Times New Roman" w:eastAsia="Times New Roman" w:cs="Times New Roman"/>
          <w:color w:val="231F20"/>
          <w:sz w:val="22"/>
          <w:szCs w:val="22"/>
        </w:rPr>
        <w:t>If</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he</w:t>
      </w:r>
      <w:r>
        <w:rPr>
          <w:rFonts w:ascii="Times New Roman" w:hAnsi="Times New Roman" w:eastAsia="Times New Roman" w:cs="Times New Roman"/>
          <w:color w:val="231F20"/>
          <w:spacing w:val="4"/>
          <w:sz w:val="22"/>
          <w:szCs w:val="22"/>
        </w:rPr>
        <w:t xml:space="preserve"> </w:t>
      </w:r>
      <w:r>
        <w:rPr>
          <w:rFonts w:ascii="Times" w:hAnsi="Times" w:eastAsia="Times" w:cs="Times"/>
          <w:b/>
          <w:bCs/>
          <w:color w:val="231F20"/>
          <w:sz w:val="22"/>
          <w:szCs w:val="22"/>
        </w:rPr>
        <w:t>sometimes</w:t>
      </w:r>
      <w:r>
        <w:rPr>
          <w:rFonts w:ascii="Times" w:hAnsi="Times" w:eastAsia="Times" w:cs="Times"/>
          <w:b/>
          <w:bCs/>
          <w:color w:val="231F20"/>
          <w:spacing w:val="4"/>
          <w:sz w:val="22"/>
          <w:szCs w:val="22"/>
        </w:rPr>
        <w:t xml:space="preserve"> </w:t>
      </w:r>
      <w:r>
        <w:rPr>
          <w:rFonts w:ascii="Times New Roman" w:hAnsi="Times New Roman" w:eastAsia="Times New Roman" w:cs="Times New Roman"/>
          <w:color w:val="231F20"/>
          <w:sz w:val="22"/>
          <w:szCs w:val="22"/>
        </w:rPr>
        <w:t>goes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library</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Monday</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mornings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perhaps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 xml:space="preserve">he </w:t>
      </w:r>
      <w:r>
        <w:rPr>
          <w:rFonts w:ascii="Times New Roman" w:hAnsi="Times New Roman" w:eastAsia="Times New Roman" w:cs="Times New Roman"/>
          <w:color w:val="231F20"/>
          <w:spacing w:val="-1"/>
          <w:sz w:val="22"/>
          <w:szCs w:val="22"/>
        </w:rPr>
        <w:t>will be there today (but you won’t be surprised</w:t>
      </w:r>
      <w:r>
        <w:rPr>
          <w:rFonts w:ascii="Times New Roman" w:hAnsi="Times New Roman" w:eastAsia="Times New Roman" w:cs="Times New Roman"/>
          <w:color w:val="231F20"/>
          <w:spacing w:val="-2"/>
          <w:sz w:val="22"/>
          <w:szCs w:val="22"/>
        </w:rPr>
        <w:t xml:space="preserve"> if</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2"/>
          <w:sz w:val="22"/>
          <w:szCs w:val="22"/>
        </w:rPr>
        <w:t>he isn’t there).</w:t>
      </w:r>
    </w:p>
    <w:p w14:paraId="2A3034BE">
      <w:pPr>
        <w:spacing w:line="214" w:lineRule="auto"/>
        <w:ind w:left="377" w:right="1" w:hanging="261"/>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 xml:space="preserve">8.  </w:t>
      </w:r>
      <w:r>
        <w:rPr>
          <w:rFonts w:ascii="Times New Roman" w:hAnsi="Times New Roman" w:eastAsia="Times New Roman" w:cs="Times New Roman"/>
          <w:color w:val="231F20"/>
          <w:sz w:val="22"/>
          <w:szCs w:val="22"/>
        </w:rPr>
        <w:t>If</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he</w:t>
      </w:r>
      <w:r>
        <w:rPr>
          <w:rFonts w:ascii="Times New Roman" w:hAnsi="Times New Roman" w:eastAsia="Times New Roman" w:cs="Times New Roman"/>
          <w:color w:val="231F20"/>
          <w:spacing w:val="3"/>
          <w:sz w:val="22"/>
          <w:szCs w:val="22"/>
        </w:rPr>
        <w:t xml:space="preserve"> </w:t>
      </w:r>
      <w:r>
        <w:rPr>
          <w:rFonts w:ascii="Times" w:hAnsi="Times" w:eastAsia="Times" w:cs="Times"/>
          <w:b/>
          <w:bCs/>
          <w:color w:val="231F20"/>
          <w:sz w:val="22"/>
          <w:szCs w:val="22"/>
        </w:rPr>
        <w:t>occasionally</w:t>
      </w:r>
      <w:r>
        <w:rPr>
          <w:rFonts w:ascii="Times" w:hAnsi="Times" w:eastAsia="Times" w:cs="Times"/>
          <w:b/>
          <w:bCs/>
          <w:color w:val="231F20"/>
          <w:spacing w:val="3"/>
          <w:sz w:val="22"/>
          <w:szCs w:val="22"/>
        </w:rPr>
        <w:t xml:space="preserve"> </w:t>
      </w:r>
      <w:r>
        <w:rPr>
          <w:rFonts w:ascii="Times New Roman" w:hAnsi="Times New Roman" w:eastAsia="Times New Roman" w:cs="Times New Roman"/>
          <w:color w:val="231F20"/>
          <w:sz w:val="22"/>
          <w:szCs w:val="22"/>
        </w:rPr>
        <w:t>goes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library</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Monday</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mornings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he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 xml:space="preserve">might </w:t>
      </w:r>
      <w:r>
        <w:rPr>
          <w:rFonts w:ascii="Times New Roman" w:hAnsi="Times New Roman" w:eastAsia="Times New Roman" w:cs="Times New Roman"/>
          <w:color w:val="231F20"/>
          <w:spacing w:val="-2"/>
          <w:sz w:val="22"/>
          <w:szCs w:val="22"/>
        </w:rPr>
        <w:t>be there today but it’s unlik</w:t>
      </w:r>
      <w:r>
        <w:rPr>
          <w:rFonts w:ascii="Times New Roman" w:hAnsi="Times New Roman" w:eastAsia="Times New Roman" w:cs="Times New Roman"/>
          <w:color w:val="231F20"/>
          <w:spacing w:val="-3"/>
          <w:sz w:val="22"/>
          <w:szCs w:val="22"/>
        </w:rPr>
        <w:t>ely.</w:t>
      </w:r>
    </w:p>
    <w:p w14:paraId="28604E9C">
      <w:pPr>
        <w:spacing w:before="1" w:line="214" w:lineRule="auto"/>
        <w:ind w:left="377" w:hanging="263"/>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9</w:t>
      </w:r>
      <w:r>
        <w:rPr>
          <w:rFonts w:ascii="Times New Roman" w:hAnsi="Times New Roman" w:eastAsia="Times New Roman" w:cs="Times New Roman"/>
          <w:color w:val="231F20"/>
          <w:spacing w:val="-1"/>
          <w:sz w:val="22"/>
          <w:szCs w:val="22"/>
        </w:rPr>
        <w:t>.  If</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 xml:space="preserve">he </w:t>
      </w:r>
      <w:r>
        <w:rPr>
          <w:rFonts w:ascii="Times" w:hAnsi="Times" w:eastAsia="Times" w:cs="Times"/>
          <w:b/>
          <w:bCs/>
          <w:color w:val="231F20"/>
          <w:spacing w:val="-1"/>
          <w:sz w:val="22"/>
          <w:szCs w:val="22"/>
        </w:rPr>
        <w:t>rarely</w:t>
      </w:r>
      <w:r>
        <w:rPr>
          <w:rFonts w:ascii="Times" w:hAnsi="Times" w:eastAsia="Times" w:cs="Times"/>
          <w:b/>
          <w:bCs/>
          <w:color w:val="231F20"/>
          <w:spacing w:val="-11"/>
          <w:sz w:val="22"/>
          <w:szCs w:val="22"/>
        </w:rPr>
        <w:t xml:space="preserve"> </w:t>
      </w:r>
      <w:r>
        <w:rPr>
          <w:rFonts w:ascii="Times New Roman" w:hAnsi="Times New Roman" w:eastAsia="Times New Roman" w:cs="Times New Roman"/>
          <w:color w:val="231F20"/>
          <w:spacing w:val="-1"/>
          <w:sz w:val="22"/>
          <w:szCs w:val="22"/>
        </w:rPr>
        <w:t>goes to the library on</w:t>
      </w:r>
      <w:r>
        <w:rPr>
          <w:rFonts w:ascii="Times New Roman" w:hAnsi="Times New Roman" w:eastAsia="Times New Roman" w:cs="Times New Roman"/>
          <w:color w:val="231F20"/>
          <w:spacing w:val="-2"/>
          <w:sz w:val="22"/>
          <w:szCs w:val="22"/>
        </w:rPr>
        <w:t xml:space="preserve"> Monday</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morningshe probably</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2"/>
          <w:sz w:val="22"/>
          <w:szCs w:val="22"/>
        </w:rPr>
        <w:t>won’</w:t>
      </w:r>
      <w:r>
        <w:rPr>
          <w:rFonts w:ascii="Times New Roman" w:hAnsi="Times New Roman" w:eastAsia="Times New Roman" w:cs="Times New Roman"/>
          <w:color w:val="231F20"/>
          <w:spacing w:val="-1"/>
          <w:sz w:val="22"/>
          <w:szCs w:val="22"/>
        </w:rPr>
        <w:t>t</w:t>
      </w:r>
      <w:r>
        <w:rPr>
          <w:rFonts w:ascii="Times New Roman" w:hAnsi="Times New Roman" w:eastAsia="Times New Roman" w:cs="Times New Roman"/>
          <w:color w:val="231F20"/>
          <w:sz w:val="22"/>
          <w:szCs w:val="22"/>
        </w:rPr>
        <w:t xml:space="preserve"> be there today (so don’t bother to look for him there).</w:t>
      </w:r>
    </w:p>
    <w:p w14:paraId="24A679EE">
      <w:pPr>
        <w:spacing w:before="2" w:line="223" w:lineRule="auto"/>
        <w:ind w:left="379" w:right="2" w:hanging="359"/>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10.  If he</w:t>
      </w:r>
      <w:r>
        <w:rPr>
          <w:rFonts w:ascii="Times New Roman" w:hAnsi="Times New Roman" w:eastAsia="Times New Roman" w:cs="Times New Roman"/>
          <w:color w:val="231F20"/>
          <w:spacing w:val="16"/>
          <w:sz w:val="22"/>
          <w:szCs w:val="22"/>
        </w:rPr>
        <w:t xml:space="preserve"> </w:t>
      </w:r>
      <w:r>
        <w:rPr>
          <w:rFonts w:ascii="Times" w:hAnsi="Times" w:eastAsia="Times" w:cs="Times"/>
          <w:b/>
          <w:bCs/>
          <w:color w:val="231F20"/>
          <w:spacing w:val="-1"/>
          <w:sz w:val="22"/>
          <w:szCs w:val="22"/>
        </w:rPr>
        <w:t>hardly ever</w:t>
      </w:r>
      <w:r>
        <w:rPr>
          <w:rFonts w:ascii="Times" w:hAnsi="Times" w:eastAsia="Times" w:cs="Times"/>
          <w:b/>
          <w:bCs/>
          <w:color w:val="231F20"/>
          <w:spacing w:val="16"/>
          <w:w w:val="101"/>
          <w:sz w:val="22"/>
          <w:szCs w:val="22"/>
        </w:rPr>
        <w:t xml:space="preserve"> </w:t>
      </w:r>
      <w:r>
        <w:rPr>
          <w:rFonts w:ascii="Times New Roman" w:hAnsi="Times New Roman" w:eastAsia="Times New Roman" w:cs="Times New Roman"/>
          <w:color w:val="231F20"/>
          <w:spacing w:val="-1"/>
          <w:sz w:val="22"/>
          <w:szCs w:val="22"/>
        </w:rPr>
        <w:t>goes</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library</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on</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Monday</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mornings</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he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i</w:t>
      </w:r>
      <w:r>
        <w:rPr>
          <w:rFonts w:ascii="Times New Roman" w:hAnsi="Times New Roman" w:eastAsia="Times New Roman" w:cs="Times New Roman"/>
          <w:color w:val="231F20"/>
          <w:spacing w:val="-2"/>
          <w:sz w:val="22"/>
          <w:szCs w:val="22"/>
        </w:rPr>
        <w:t>s</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2"/>
          <w:sz w:val="22"/>
          <w:szCs w:val="22"/>
        </w:rPr>
        <w:t>not</w:t>
      </w:r>
      <w:r>
        <w:rPr>
          <w:rFonts w:ascii="Times New Roman" w:hAnsi="Times New Roman" w:eastAsia="Times New Roman" w:cs="Times New Roman"/>
          <w:color w:val="231F20"/>
          <w:sz w:val="22"/>
          <w:szCs w:val="22"/>
        </w:rPr>
        <w:t xml:space="preserve"> expected</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there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today,</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you</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would</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surprised</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t</w:t>
      </w:r>
      <w:r>
        <w:rPr>
          <w:rFonts w:ascii="Times New Roman" w:hAnsi="Times New Roman" w:eastAsia="Times New Roman" w:cs="Times New Roman"/>
          <w:color w:val="231F20"/>
          <w:spacing w:val="-1"/>
          <w:sz w:val="22"/>
          <w:szCs w:val="22"/>
        </w:rPr>
        <w:t>o</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find</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him</w:t>
      </w:r>
      <w:r>
        <w:rPr>
          <w:rFonts w:ascii="Times New Roman" w:hAnsi="Times New Roman" w:eastAsia="Times New Roman" w:cs="Times New Roman"/>
          <w:color w:val="231F20"/>
          <w:sz w:val="22"/>
          <w:szCs w:val="22"/>
        </w:rPr>
        <w:t xml:space="preserve"> there</w:t>
      </w:r>
      <w:r>
        <w:rPr>
          <w:rFonts w:ascii="Times New Roman" w:hAnsi="Times New Roman" w:eastAsia="Times New Roman" w:cs="Times New Roman"/>
          <w:color w:val="231F20"/>
          <w:spacing w:val="7"/>
          <w:sz w:val="22"/>
          <w:szCs w:val="22"/>
        </w:rPr>
        <w:t>.</w:t>
      </w:r>
    </w:p>
    <w:p w14:paraId="52DB7FFD">
      <w:pPr>
        <w:spacing w:before="75" w:line="189" w:lineRule="auto"/>
        <w:ind w:left="379" w:right="6" w:hanging="359"/>
      </w:pPr>
      <w:r>
        <w:rPr>
          <w:rFonts w:ascii="Times New Roman" w:hAnsi="Times New Roman" w:eastAsia="Times New Roman" w:cs="Times New Roman"/>
          <w:color w:val="231F20"/>
          <w:spacing w:val="-1"/>
          <w:sz w:val="22"/>
          <w:szCs w:val="22"/>
        </w:rPr>
        <w:t>11.  If</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 xml:space="preserve">he </w:t>
      </w:r>
      <w:r>
        <w:rPr>
          <w:rFonts w:ascii="Times" w:hAnsi="Times" w:eastAsia="Times" w:cs="Times"/>
          <w:b/>
          <w:bCs/>
          <w:color w:val="231F20"/>
          <w:spacing w:val="-1"/>
          <w:sz w:val="22"/>
          <w:szCs w:val="22"/>
        </w:rPr>
        <w:t xml:space="preserve">never </w:t>
      </w:r>
      <w:r>
        <w:rPr>
          <w:rFonts w:ascii="Times New Roman" w:hAnsi="Times New Roman" w:eastAsia="Times New Roman" w:cs="Times New Roman"/>
          <w:color w:val="231F20"/>
          <w:spacing w:val="-1"/>
          <w:sz w:val="22"/>
          <w:szCs w:val="22"/>
        </w:rPr>
        <w:t xml:space="preserve">goes to the Library on </w:t>
      </w:r>
      <w:r>
        <w:rPr>
          <w:rFonts w:ascii="Times New Roman" w:hAnsi="Times New Roman" w:eastAsia="Times New Roman" w:cs="Times New Roman"/>
          <w:color w:val="231F20"/>
          <w:spacing w:val="-2"/>
          <w:sz w:val="22"/>
          <w:szCs w:val="22"/>
        </w:rPr>
        <w:t>Monday morningshe won’t be there</w:t>
      </w:r>
      <w:r>
        <w:rPr>
          <w:rFonts w:ascii="Times New Roman" w:hAnsi="Times New Roman" w:eastAsia="Times New Roman" w:cs="Times New Roman"/>
          <w:color w:val="231F20"/>
          <w:sz w:val="22"/>
          <w:szCs w:val="22"/>
        </w:rPr>
        <w:t xml:space="preserve"> today</w:t>
      </w:r>
      <w:r>
        <w:rPr>
          <w:rFonts w:ascii="Times New Roman" w:hAnsi="Times New Roman" w:eastAsia="Times New Roman" w:cs="Times New Roman"/>
          <w:color w:val="231F20"/>
          <w:spacing w:val="2"/>
          <w:sz w:val="22"/>
          <w:szCs w:val="22"/>
        </w:rPr>
        <w:t>.</w:t>
      </w:r>
    </w:p>
    <w:p w14:paraId="3C108A31">
      <w:pPr>
        <w:pStyle w:val="4"/>
        <w:bidi w:val="0"/>
      </w:pPr>
      <w:r>
        <w:t>3.2.3 数量</w:t>
      </w:r>
    </w:p>
    <w:p w14:paraId="5273E82F">
      <w:pPr>
        <w:bidi w:val="0"/>
        <w:ind w:firstLine="500" w:firstLineChars="0"/>
      </w:pPr>
      <w:r>
        <w:t>文字具有惊人的力量，可以鼓励人们形成强烈的印象。想象一下， 例如，你在一个聚会上，有人对你说：“来见见我的邻居，他因谋 杀在监狱里待了10年。”当你见到邻居时，他的脸可能看起来相当 可怕。然而，如果你事先被告知：“来见见我的邻居，他给穷人很 多钱”，他可能看起来像一个善良和关心他人的人。</w:t>
      </w:r>
    </w:p>
    <w:p w14:paraId="2A2AD47D">
      <w:pPr>
        <w:bidi w:val="0"/>
        <w:ind w:firstLine="500" w:firstLineChars="0"/>
      </w:pPr>
      <w:r>
        <w:t>您用来描述结果的语言与表格和图形本身一样强大，甚至可能 更强大。请看下面图中的两条曲线：</w:t>
      </w:r>
    </w:p>
    <w:p w14:paraId="45447361">
      <w:pPr>
        <w:spacing w:line="1917" w:lineRule="exact"/>
        <w:jc w:val="center"/>
      </w:pPr>
      <w:r>
        <w:rPr>
          <w:position w:val="-38"/>
        </w:rPr>
        <w:drawing>
          <wp:inline distT="0" distB="0" distL="0" distR="0">
            <wp:extent cx="1760855" cy="993775"/>
            <wp:effectExtent l="0" t="0" r="17145" b="22225"/>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32"/>
                    <a:stretch>
                      <a:fillRect/>
                    </a:stretch>
                  </pic:blipFill>
                  <pic:spPr>
                    <a:xfrm>
                      <a:off x="0" y="0"/>
                      <a:ext cx="1760855" cy="993775"/>
                    </a:xfrm>
                    <a:prstGeom prst="rect">
                      <a:avLst/>
                    </a:prstGeom>
                  </pic:spPr>
                </pic:pic>
              </a:graphicData>
            </a:graphic>
          </wp:inline>
        </w:drawing>
      </w:r>
    </w:p>
    <w:p w14:paraId="0FA3B554">
      <w:pPr>
        <w:bidi w:val="0"/>
        <w:ind w:firstLine="500" w:firstLineChars="0"/>
      </w:pPr>
      <w:r>
        <w:t>当你对这个图进行评论时，如果你写“</w:t>
      </w:r>
      <w:r>
        <w:rPr>
          <w:rFonts w:ascii="Times" w:hAnsi="Times" w:eastAsia="Times" w:cs="Times"/>
          <w:i/>
          <w:iCs/>
          <w:color w:val="231F20"/>
          <w:spacing w:val="-3"/>
          <w:sz w:val="22"/>
          <w:szCs w:val="22"/>
        </w:rPr>
        <w:t>As</w:t>
      </w:r>
      <w:r>
        <w:rPr>
          <w:rFonts w:ascii="Times" w:hAnsi="Times" w:eastAsia="Times" w:cs="Times"/>
          <w:i/>
          <w:iCs/>
          <w:color w:val="231F20"/>
          <w:spacing w:val="19"/>
          <w:sz w:val="22"/>
          <w:szCs w:val="22"/>
        </w:rPr>
        <w:t xml:space="preserve"> </w:t>
      </w:r>
      <w:r>
        <w:rPr>
          <w:rFonts w:ascii="Times" w:hAnsi="Times" w:eastAsia="Times" w:cs="Times"/>
          <w:i/>
          <w:iCs/>
          <w:color w:val="231F20"/>
          <w:spacing w:val="-3"/>
          <w:sz w:val="22"/>
          <w:szCs w:val="22"/>
        </w:rPr>
        <w:t>can</w:t>
      </w:r>
      <w:r>
        <w:rPr>
          <w:rFonts w:ascii="Times" w:hAnsi="Times" w:eastAsia="Times" w:cs="Times"/>
          <w:i/>
          <w:iCs/>
          <w:color w:val="231F20"/>
          <w:spacing w:val="22"/>
          <w:sz w:val="22"/>
          <w:szCs w:val="22"/>
        </w:rPr>
        <w:t xml:space="preserve"> </w:t>
      </w:r>
      <w:r>
        <w:rPr>
          <w:rFonts w:ascii="Times" w:hAnsi="Times" w:eastAsia="Times" w:cs="Times"/>
          <w:i/>
          <w:iCs/>
          <w:color w:val="231F20"/>
          <w:spacing w:val="-3"/>
          <w:sz w:val="22"/>
          <w:szCs w:val="22"/>
        </w:rPr>
        <w:t>be seen</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3"/>
          <w:sz w:val="22"/>
          <w:szCs w:val="22"/>
        </w:rPr>
        <w:t>in</w:t>
      </w:r>
      <w:r>
        <w:rPr>
          <w:rFonts w:ascii="Times" w:hAnsi="Times" w:eastAsia="Times" w:cs="Times"/>
          <w:i/>
          <w:iCs/>
          <w:color w:val="231F20"/>
          <w:spacing w:val="22"/>
          <w:sz w:val="22"/>
          <w:szCs w:val="22"/>
        </w:rPr>
        <w:t xml:space="preserve"> </w:t>
      </w:r>
      <w:r>
        <w:rPr>
          <w:rFonts w:ascii="Times" w:hAnsi="Times" w:eastAsia="Times" w:cs="Times"/>
          <w:i/>
          <w:iCs/>
          <w:color w:val="231F20"/>
          <w:spacing w:val="-3"/>
          <w:sz w:val="22"/>
          <w:szCs w:val="22"/>
        </w:rPr>
        <w:t>the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figure,</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two curves are very similar</w:t>
      </w:r>
      <w:r>
        <w:t>”，读者将会关注曲线之间的相似性，因此它们看起来会 很相似。然而，如果你写“</w:t>
      </w:r>
      <w:r>
        <w:rPr>
          <w:rFonts w:ascii="Times" w:hAnsi="Times" w:eastAsia="Times" w:cs="Times"/>
          <w:i/>
          <w:iCs/>
          <w:color w:val="231F20"/>
          <w:spacing w:val="-5"/>
          <w:sz w:val="22"/>
          <w:szCs w:val="22"/>
        </w:rPr>
        <w:t>As</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can</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5"/>
          <w:sz w:val="22"/>
          <w:szCs w:val="22"/>
        </w:rPr>
        <w:t>be seen</w:t>
      </w:r>
      <w:r>
        <w:rPr>
          <w:rFonts w:ascii="Times" w:hAnsi="Times" w:eastAsia="Times" w:cs="Times"/>
          <w:i/>
          <w:iCs/>
          <w:color w:val="231F20"/>
          <w:spacing w:val="14"/>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29"/>
          <w:sz w:val="22"/>
          <w:szCs w:val="22"/>
        </w:rPr>
        <w:t xml:space="preserve"> </w:t>
      </w:r>
      <w:r>
        <w:rPr>
          <w:rFonts w:ascii="Times" w:hAnsi="Times" w:eastAsia="Times" w:cs="Times"/>
          <w:i/>
          <w:iCs/>
          <w:color w:val="231F20"/>
          <w:spacing w:val="-6"/>
          <w:sz w:val="22"/>
          <w:szCs w:val="22"/>
        </w:rPr>
        <w:t>figure,</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15"/>
          <w:sz w:val="22"/>
          <w:szCs w:val="22"/>
        </w:rPr>
        <w:t xml:space="preserve"> </w:t>
      </w:r>
      <w:r>
        <w:rPr>
          <w:rFonts w:ascii="Times" w:hAnsi="Times" w:eastAsia="Times" w:cs="Times"/>
          <w:i/>
          <w:iCs/>
          <w:color w:val="231F20"/>
          <w:spacing w:val="-6"/>
          <w:sz w:val="22"/>
          <w:szCs w:val="22"/>
        </w:rPr>
        <w:t>two</w:t>
      </w:r>
      <w:r>
        <w:rPr>
          <w:rFonts w:ascii="Times" w:hAnsi="Times" w:eastAsia="Times" w:cs="Times"/>
          <w:i/>
          <w:iCs/>
          <w:color w:val="231F20"/>
          <w:spacing w:val="11"/>
          <w:sz w:val="22"/>
          <w:szCs w:val="22"/>
        </w:rPr>
        <w:t xml:space="preserve"> </w:t>
      </w:r>
      <w:r>
        <w:rPr>
          <w:rFonts w:ascii="Times" w:hAnsi="Times" w:eastAsia="Times" w:cs="Times"/>
          <w:i/>
          <w:iCs/>
          <w:color w:val="231F20"/>
          <w:spacing w:val="-6"/>
          <w:sz w:val="22"/>
          <w:szCs w:val="22"/>
        </w:rPr>
        <w:t>curves</w:t>
      </w:r>
      <w:r>
        <w:rPr>
          <w:rFonts w:ascii="Times" w:hAnsi="Times" w:eastAsia="Times" w:cs="Times"/>
          <w:i/>
          <w:iCs/>
          <w:color w:val="231F20"/>
          <w:spacing w:val="9"/>
          <w:sz w:val="22"/>
          <w:szCs w:val="22"/>
        </w:rPr>
        <w:t xml:space="preserve"> </w:t>
      </w:r>
      <w:r>
        <w:rPr>
          <w:rFonts w:ascii="Times" w:hAnsi="Times" w:eastAsia="Times" w:cs="Times"/>
          <w:i/>
          <w:iCs/>
          <w:color w:val="231F20"/>
          <w:spacing w:val="-6"/>
          <w:sz w:val="22"/>
          <w:szCs w:val="22"/>
        </w:rPr>
        <w:t>are</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6"/>
          <w:sz w:val="22"/>
          <w:szCs w:val="22"/>
        </w:rPr>
        <w:t>noticeably different</w:t>
      </w:r>
      <w:r>
        <w:t>”，读 者将会关注它们之间的差异，因此它们看起来会很不同。你对结果 的评论告诉读者你对这些结果的看法，并影响读者对它们的感知方 式。</w:t>
      </w:r>
    </w:p>
    <w:p w14:paraId="64C17D36">
      <w:pPr>
        <w:bidi w:val="0"/>
        <w:ind w:firstLine="500" w:firstLineChars="0"/>
      </w:pPr>
      <w:r>
        <w:t>结果并不能自我说明！您可以用数字或百分比来描述您的结果   ,但这些数字或百分比已经在图表中对读者可见；读者需要知道这   些数字或数量的含义，以便理解它们。例如，如果您的结果的表格   或图形显示您所寻找的效果在23%的案例中发生，您可以将其传达   为一个强有力的结果（</w:t>
      </w:r>
      <w:r>
        <w:rPr>
          <w:rFonts w:ascii="Times" w:hAnsi="Times" w:eastAsia="Times" w:cs="Times"/>
          <w:i/>
          <w:iCs/>
          <w:color w:val="231F20"/>
          <w:spacing w:val="-7"/>
          <w:sz w:val="22"/>
          <w:szCs w:val="22"/>
        </w:rPr>
        <w:t xml:space="preserve">in </w:t>
      </w:r>
      <w:r>
        <w:rPr>
          <w:rFonts w:ascii="PingFang SC" w:hAnsi="PingFang SC" w:eastAsia="PingFang SC" w:cs="PingFang SC"/>
          <w:b/>
          <w:bCs/>
          <w:i/>
          <w:iCs/>
          <w:color w:val="231F20"/>
          <w:spacing w:val="-7"/>
          <w:sz w:val="22"/>
          <w:szCs w:val="22"/>
        </w:rPr>
        <w:t>as</w:t>
      </w:r>
      <w:r>
        <w:rPr>
          <w:rFonts w:ascii="PingFang SC" w:hAnsi="PingFang SC" w:eastAsia="PingFang SC" w:cs="PingFang SC"/>
          <w:color w:val="231F20"/>
          <w:spacing w:val="-7"/>
          <w:sz w:val="22"/>
          <w:szCs w:val="22"/>
        </w:rPr>
        <w:t xml:space="preserve"> </w:t>
      </w:r>
      <w:r>
        <w:rPr>
          <w:rFonts w:ascii="PingFang SC" w:hAnsi="PingFang SC" w:eastAsia="PingFang SC" w:cs="PingFang SC"/>
          <w:b/>
          <w:bCs/>
          <w:i/>
          <w:iCs/>
          <w:color w:val="231F20"/>
          <w:spacing w:val="-7"/>
          <w:sz w:val="22"/>
          <w:szCs w:val="22"/>
        </w:rPr>
        <w:t>many</w:t>
      </w:r>
      <w:r>
        <w:rPr>
          <w:rFonts w:ascii="PingFang SC" w:hAnsi="PingFang SC" w:eastAsia="PingFang SC" w:cs="PingFang SC"/>
          <w:color w:val="231F20"/>
          <w:spacing w:val="-7"/>
          <w:sz w:val="22"/>
          <w:szCs w:val="22"/>
        </w:rPr>
        <w:t xml:space="preserve"> </w:t>
      </w:r>
      <w:r>
        <w:rPr>
          <w:rFonts w:ascii="PingFang SC" w:hAnsi="PingFang SC" w:eastAsia="PingFang SC" w:cs="PingFang SC"/>
          <w:b/>
          <w:bCs/>
          <w:i/>
          <w:iCs/>
          <w:color w:val="231F20"/>
          <w:spacing w:val="-7"/>
          <w:sz w:val="22"/>
          <w:szCs w:val="22"/>
        </w:rPr>
        <w:t>as</w:t>
      </w:r>
      <w:r>
        <w:rPr>
          <w:rFonts w:ascii="PingFang SC" w:hAnsi="PingFang SC" w:eastAsia="PingFang SC" w:cs="PingFang SC"/>
          <w:color w:val="231F20"/>
          <w:spacing w:val="-17"/>
          <w:sz w:val="22"/>
          <w:szCs w:val="22"/>
        </w:rPr>
        <w:t xml:space="preserve"> </w:t>
      </w:r>
      <w:r>
        <w:rPr>
          <w:rFonts w:ascii="Times" w:hAnsi="Times" w:eastAsia="Times" w:cs="Times"/>
          <w:i/>
          <w:iCs/>
          <w:color w:val="231F20"/>
          <w:spacing w:val="-7"/>
          <w:sz w:val="22"/>
          <w:szCs w:val="22"/>
        </w:rPr>
        <w:t>23%</w:t>
      </w:r>
      <w:r>
        <w:rPr>
          <w:rFonts w:ascii="Times" w:hAnsi="Times" w:eastAsia="Times" w:cs="Times"/>
          <w:i/>
          <w:iCs/>
          <w:color w:val="231F20"/>
          <w:spacing w:val="10"/>
          <w:sz w:val="22"/>
          <w:szCs w:val="22"/>
        </w:rPr>
        <w:t xml:space="preserve"> </w:t>
      </w:r>
      <w:r>
        <w:rPr>
          <w:rFonts w:ascii="Times" w:hAnsi="Times" w:eastAsia="Times" w:cs="Times"/>
          <w:i/>
          <w:iCs/>
          <w:color w:val="231F20"/>
          <w:spacing w:val="-7"/>
          <w:sz w:val="22"/>
          <w:szCs w:val="22"/>
        </w:rPr>
        <w:t>of</w:t>
      </w:r>
      <w:r>
        <w:rPr>
          <w:rFonts w:ascii="Times" w:hAnsi="Times" w:eastAsia="Times" w:cs="Times"/>
          <w:i/>
          <w:iCs/>
          <w:color w:val="231F20"/>
          <w:spacing w:val="10"/>
          <w:sz w:val="22"/>
          <w:szCs w:val="22"/>
        </w:rPr>
        <w:t xml:space="preserve"> </w:t>
      </w:r>
      <w:r>
        <w:rPr>
          <w:rFonts w:ascii="Times" w:hAnsi="Times" w:eastAsia="Times" w:cs="Times"/>
          <w:i/>
          <w:iCs/>
          <w:color w:val="231F20"/>
          <w:spacing w:val="-7"/>
          <w:sz w:val="22"/>
          <w:szCs w:val="22"/>
        </w:rPr>
        <w:t>cases</w:t>
      </w:r>
      <w:r>
        <w:t>）或一个弱结果（</w:t>
      </w:r>
      <w:r>
        <w:rPr>
          <w:rFonts w:ascii="Times" w:hAnsi="Times" w:eastAsia="Times" w:cs="Times"/>
          <w:i/>
          <w:iCs/>
          <w:color w:val="231F20"/>
          <w:spacing w:val="-7"/>
          <w:sz w:val="22"/>
          <w:szCs w:val="22"/>
        </w:rPr>
        <w:t xml:space="preserve">in </w:t>
      </w:r>
      <w:r>
        <w:rPr>
          <w:rFonts w:ascii="PingFang SC" w:hAnsi="PingFang SC" w:eastAsia="PingFang SC" w:cs="PingFang SC"/>
          <w:b/>
          <w:bCs/>
          <w:i/>
          <w:iCs/>
          <w:color w:val="231F20"/>
          <w:spacing w:val="-7"/>
          <w:sz w:val="22"/>
          <w:szCs w:val="22"/>
        </w:rPr>
        <w:t>only</w:t>
      </w:r>
      <w:r>
        <w:rPr>
          <w:rFonts w:ascii="PingFang SC" w:hAnsi="PingFang SC" w:eastAsia="PingFang SC" w:cs="PingFang SC"/>
          <w:color w:val="231F20"/>
          <w:spacing w:val="-20"/>
          <w:sz w:val="22"/>
          <w:szCs w:val="22"/>
        </w:rPr>
        <w:t xml:space="preserve"> </w:t>
      </w:r>
      <w:r>
        <w:rPr>
          <w:rFonts w:ascii="Times" w:hAnsi="Times" w:eastAsia="Times" w:cs="Times"/>
          <w:i/>
          <w:iCs/>
          <w:color w:val="231F20"/>
          <w:spacing w:val="-7"/>
          <w:sz w:val="22"/>
          <w:szCs w:val="22"/>
        </w:rPr>
        <w:t>23%</w:t>
      </w:r>
      <w:r>
        <w:rPr>
          <w:rFonts w:ascii="Times" w:hAnsi="Times" w:eastAsia="Times" w:cs="Times"/>
          <w:i/>
          <w:iCs/>
          <w:color w:val="231F20"/>
          <w:spacing w:val="10"/>
          <w:sz w:val="22"/>
          <w:szCs w:val="22"/>
        </w:rPr>
        <w:t xml:space="preserve"> </w:t>
      </w:r>
      <w:r>
        <w:rPr>
          <w:rFonts w:ascii="Times" w:hAnsi="Times" w:eastAsia="Times" w:cs="Times"/>
          <w:i/>
          <w:iCs/>
          <w:color w:val="231F20"/>
          <w:spacing w:val="-7"/>
          <w:sz w:val="22"/>
          <w:szCs w:val="22"/>
        </w:rPr>
        <w:t>of</w:t>
      </w:r>
      <w:r>
        <w:rPr>
          <w:rFonts w:ascii="Times" w:hAnsi="Times" w:eastAsia="Times" w:cs="Times"/>
          <w:i/>
          <w:iCs/>
          <w:color w:val="231F20"/>
          <w:spacing w:val="10"/>
          <w:sz w:val="22"/>
          <w:szCs w:val="22"/>
        </w:rPr>
        <w:t xml:space="preserve"> </w:t>
      </w:r>
      <w:r>
        <w:rPr>
          <w:rFonts w:ascii="Times" w:hAnsi="Times" w:eastAsia="Times" w:cs="Times"/>
          <w:i/>
          <w:iCs/>
          <w:color w:val="231F20"/>
          <w:spacing w:val="-7"/>
          <w:sz w:val="22"/>
          <w:szCs w:val="22"/>
        </w:rPr>
        <w:t>cases</w:t>
      </w:r>
      <w:r>
        <w:t>），但如果您只是写：如图1所示，效果发生在23%的案 例中，您并没有为读者能自己看到的内容添加任何信息。</w:t>
      </w:r>
    </w:p>
    <w:p w14:paraId="118DA611">
      <w:pPr>
        <w:bidi w:val="0"/>
        <w:ind w:firstLine="500" w:firstLineChars="0"/>
      </w:pPr>
      <w:r>
        <w:t>失去这个机会来传达你的结果意味着什么可能会导致问题。如   果你不用文字描述或评论你的结果，读者可能会与您有不同的理解   。换句话说，如果你写道“</w:t>
      </w:r>
      <w:r>
        <w:rPr>
          <w:rFonts w:ascii="Times" w:hAnsi="Times" w:eastAsia="Times" w:cs="Times"/>
          <w:i/>
          <w:iCs/>
          <w:color w:val="231F20"/>
          <w:spacing w:val="-5"/>
          <w:sz w:val="22"/>
          <w:szCs w:val="22"/>
        </w:rPr>
        <w:t>As</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5"/>
          <w:sz w:val="22"/>
          <w:szCs w:val="22"/>
        </w:rPr>
        <w:t>can</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be seen</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5"/>
          <w:sz w:val="22"/>
          <w:szCs w:val="22"/>
        </w:rPr>
        <w:t>in Fig.</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5"/>
          <w:sz w:val="22"/>
          <w:szCs w:val="22"/>
        </w:rPr>
        <w:t>1,</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t</w:t>
      </w:r>
      <w:r>
        <w:rPr>
          <w:rFonts w:ascii="Times" w:hAnsi="Times" w:eastAsia="Times" w:cs="Times"/>
          <w:i/>
          <w:iCs/>
          <w:color w:val="231F20"/>
          <w:spacing w:val="-6"/>
          <w:sz w:val="22"/>
          <w:szCs w:val="22"/>
        </w:rPr>
        <w:t>he</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effect occurred</w:t>
      </w:r>
      <w:r>
        <w:rPr>
          <w:rFonts w:ascii="Times" w:hAnsi="Times" w:eastAsia="Times" w:cs="Times"/>
          <w:i/>
          <w:iCs/>
          <w:color w:val="231F20"/>
          <w:spacing w:val="13"/>
          <w:w w:val="101"/>
          <w:sz w:val="22"/>
          <w:szCs w:val="22"/>
        </w:rPr>
        <w:t xml:space="preserve"> </w:t>
      </w:r>
      <w:r>
        <w:rPr>
          <w:rFonts w:ascii="Times" w:hAnsi="Times" w:eastAsia="Times" w:cs="Times"/>
          <w:i/>
          <w:iCs/>
          <w:color w:val="231F20"/>
          <w:spacing w:val="-6"/>
          <w:sz w:val="22"/>
          <w:szCs w:val="22"/>
        </w:rPr>
        <w:t>in 23%</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cases</w:t>
      </w:r>
      <w:r>
        <w:t>” ,尽管你可能认为这是一个高百分比，但读者可能会认为</w:t>
      </w:r>
      <w:r>
        <w:rPr>
          <w:rFonts w:ascii="Times" w:hAnsi="Times" w:eastAsia="Times" w:cs="Times"/>
          <w:i/>
          <w:iCs/>
          <w:color w:val="231F20"/>
          <w:spacing w:val="-4"/>
          <w:sz w:val="22"/>
          <w:szCs w:val="22"/>
        </w:rPr>
        <w:t>23%</w:t>
      </w:r>
      <w:r>
        <w:rPr>
          <w:rFonts w:ascii="Times" w:hAnsi="Times" w:eastAsia="Times" w:cs="Times"/>
          <w:i/>
          <w:iCs/>
          <w:color w:val="231F20"/>
          <w:spacing w:val="24"/>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cases</w:t>
      </w:r>
      <w:r>
        <w:t>是低的，反之亦然。这将对你论文的其余部分产生不利影响，特   别是对你的结论。你希望读者接受你的结论，而这些结论应该逻辑   上和自然地从你的结果中得出。如果你不对你的结果进行评论，以   便读者能够分享你对它们的理解，他/她可能会</w:t>
      </w:r>
    </w:p>
    <w:p w14:paraId="675CA807">
      <w:pPr>
        <w:bidi w:val="0"/>
        <w:ind w:firstLine="500" w:firstLineChars="0"/>
      </w:pPr>
      <w:r>
        <w:t>以不同的方式看待它们。因此，您最终从这些结果中得出的结论将 不会显得自然或合乎逻辑；实际上，这对读者来说甚至可能显得令 人惊讶或相当奇怪。</w:t>
      </w:r>
    </w:p>
    <w:p w14:paraId="671FBC76">
      <w:pPr>
        <w:bidi w:val="0"/>
        <w:ind w:firstLine="500" w:firstLineChars="0"/>
      </w:pPr>
      <w:r>
        <w:t>传达您对结果的解释的一种方式是使用第3.2.2节中的频率列表  中的语言。例如，您可以写成：</w:t>
      </w:r>
      <w:r>
        <w:rPr>
          <w:rFonts w:ascii="Times" w:hAnsi="Times" w:eastAsia="Times" w:cs="Times"/>
          <w:i/>
          <w:iCs/>
          <w:color w:val="231F20"/>
          <w:spacing w:val="-5"/>
          <w:sz w:val="22"/>
          <w:szCs w:val="22"/>
        </w:rPr>
        <w:t>As can be seen in Fig.</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 xml:space="preserve">1, </w:t>
      </w:r>
      <w:r>
        <w:rPr>
          <w:rFonts w:ascii="Times" w:hAnsi="Times" w:eastAsia="Times" w:cs="Times"/>
          <w:i/>
          <w:iCs/>
          <w:color w:val="231F20"/>
          <w:spacing w:val="-6"/>
          <w:sz w:val="22"/>
          <w:szCs w:val="22"/>
        </w:rPr>
        <w:t>the effect was seen on 23%</w:t>
      </w:r>
      <w:r>
        <w:rPr>
          <w:rFonts w:ascii="Times" w:hAnsi="Times" w:eastAsia="Times" w:cs="Times"/>
          <w:i/>
          <w:iCs/>
          <w:color w:val="231F20"/>
          <w:spacing w:val="5"/>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4"/>
          <w:sz w:val="22"/>
          <w:szCs w:val="22"/>
        </w:rPr>
        <w:t xml:space="preserve"> </w:t>
      </w:r>
      <w:r>
        <w:rPr>
          <w:rFonts w:ascii="Times" w:hAnsi="Times" w:eastAsia="Times" w:cs="Times"/>
          <w:i/>
          <w:iCs/>
          <w:color w:val="231F20"/>
          <w:spacing w:val="-6"/>
          <w:sz w:val="22"/>
          <w:szCs w:val="22"/>
        </w:rPr>
        <w:t>occasions</w:t>
      </w:r>
      <w:r>
        <w:rPr>
          <w:rFonts w:ascii="Times New Roman" w:hAnsi="Times New Roman" w:eastAsia="Times New Roman" w:cs="Times New Roman"/>
          <w:color w:val="231F20"/>
          <w:spacing w:val="-6"/>
          <w:sz w:val="22"/>
          <w:szCs w:val="22"/>
        </w:rPr>
        <w:t>,</w:t>
      </w:r>
      <w:r>
        <w:t>，不如写：</w:t>
      </w:r>
    </w:p>
    <w:p w14:paraId="735B215A">
      <w:pPr>
        <w:spacing w:before="153" w:line="209" w:lineRule="auto"/>
        <w:ind w:left="286" w:right="300" w:firstLine="10"/>
        <w:rPr>
          <w:rFonts w:ascii="Times New Roman" w:hAnsi="Times New Roman" w:eastAsia="Times New Roman" w:cs="Times New Roman"/>
          <w:sz w:val="22"/>
          <w:szCs w:val="22"/>
        </w:rPr>
      </w:pPr>
      <w:r>
        <w:rPr>
          <w:rFonts w:ascii="Times" w:hAnsi="Times" w:eastAsia="Times" w:cs="Times"/>
          <w:i/>
          <w:iCs/>
          <w:color w:val="231F20"/>
          <w:spacing w:val="-5"/>
          <w:sz w:val="22"/>
          <w:szCs w:val="22"/>
        </w:rPr>
        <w:t>The effect was seen</w:t>
      </w:r>
      <w:r>
        <w:rPr>
          <w:rFonts w:ascii="PingFang SC" w:hAnsi="PingFang SC" w:eastAsia="PingFang SC" w:cs="PingFang SC"/>
          <w:b/>
          <w:bCs/>
          <w:i/>
          <w:iCs/>
          <w:color w:val="231F20"/>
          <w:spacing w:val="-5"/>
          <w:sz w:val="22"/>
          <w:szCs w:val="22"/>
        </w:rPr>
        <w:t>frequently</w:t>
      </w:r>
      <w:r>
        <w:rPr>
          <w:rFonts w:ascii="PingFang SC" w:hAnsi="PingFang SC" w:eastAsia="PingFang SC" w:cs="PingFang SC"/>
          <w:color w:val="231F20"/>
          <w:spacing w:val="-11"/>
          <w:sz w:val="22"/>
          <w:szCs w:val="22"/>
        </w:rPr>
        <w:t xml:space="preserve"> </w:t>
      </w:r>
      <w:r>
        <w:rPr>
          <w:rFonts w:ascii="Times New Roman" w:hAnsi="Times New Roman" w:eastAsia="Times New Roman" w:cs="Times New Roman"/>
          <w:color w:val="231F20"/>
          <w:spacing w:val="-5"/>
          <w:sz w:val="22"/>
          <w:szCs w:val="22"/>
        </w:rPr>
        <w:t>(if</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5"/>
          <w:sz w:val="22"/>
          <w:szCs w:val="22"/>
        </w:rPr>
        <w:t>you believe that 23% of</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5"/>
          <w:sz w:val="22"/>
          <w:szCs w:val="22"/>
        </w:rPr>
        <w:t>occasions is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evidence of</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a high level of</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fre</w:t>
      </w:r>
      <w:r>
        <w:rPr>
          <w:rFonts w:ascii="Times New Roman" w:hAnsi="Times New Roman" w:eastAsia="Times New Roman" w:cs="Times New Roman"/>
          <w:color w:val="231F20"/>
          <w:spacing w:val="-2"/>
          <w:sz w:val="22"/>
          <w:szCs w:val="22"/>
        </w:rPr>
        <w:t>quency), or</w:t>
      </w:r>
    </w:p>
    <w:p w14:paraId="18A9BB1B">
      <w:pPr>
        <w:spacing w:before="1" w:line="209" w:lineRule="auto"/>
        <w:ind w:left="285" w:right="299" w:firstLine="11"/>
        <w:rPr>
          <w:rFonts w:ascii="Times New Roman" w:hAnsi="Times New Roman" w:eastAsia="Times New Roman" w:cs="Times New Roman"/>
          <w:color w:val="231F20"/>
          <w:spacing w:val="-2"/>
          <w:sz w:val="22"/>
          <w:szCs w:val="22"/>
        </w:rPr>
      </w:pPr>
      <w:r>
        <w:rPr>
          <w:rFonts w:ascii="Times" w:hAnsi="Times" w:eastAsia="Times" w:cs="Times"/>
          <w:i/>
          <w:iCs/>
          <w:color w:val="231F20"/>
          <w:spacing w:val="-6"/>
          <w:sz w:val="22"/>
          <w:szCs w:val="22"/>
        </w:rPr>
        <w:t xml:space="preserve">The effect was seen </w:t>
      </w:r>
      <w:r>
        <w:rPr>
          <w:rFonts w:ascii="PingFang SC" w:hAnsi="PingFang SC" w:eastAsia="PingFang SC" w:cs="PingFang SC"/>
          <w:b/>
          <w:bCs/>
          <w:i/>
          <w:iCs/>
          <w:color w:val="231F20"/>
          <w:spacing w:val="-6"/>
          <w:sz w:val="22"/>
          <w:szCs w:val="22"/>
        </w:rPr>
        <w:t>occasionally</w:t>
      </w:r>
      <w:r>
        <w:rPr>
          <w:rFonts w:ascii="PingFang SC" w:hAnsi="PingFang SC" w:eastAsia="PingFang SC" w:cs="PingFang SC"/>
          <w:color w:val="231F20"/>
          <w:spacing w:val="-17"/>
          <w:sz w:val="22"/>
          <w:szCs w:val="22"/>
        </w:rPr>
        <w:t xml:space="preserve"> </w:t>
      </w:r>
      <w:r>
        <w:rPr>
          <w:rFonts w:ascii="Times New Roman" w:hAnsi="Times New Roman" w:eastAsia="Times New Roman" w:cs="Times New Roman"/>
          <w:color w:val="231F20"/>
          <w:spacing w:val="-6"/>
          <w:sz w:val="22"/>
          <w:szCs w:val="22"/>
        </w:rPr>
        <w:t>(if</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6"/>
          <w:sz w:val="22"/>
          <w:szCs w:val="22"/>
        </w:rPr>
        <w:t xml:space="preserve">you believe that 23% </w:t>
      </w:r>
      <w:r>
        <w:rPr>
          <w:rFonts w:ascii="Times New Roman" w:hAnsi="Times New Roman" w:eastAsia="Times New Roman" w:cs="Times New Roman"/>
          <w:color w:val="231F20"/>
          <w:spacing w:val="-7"/>
          <w:sz w:val="22"/>
          <w:szCs w:val="22"/>
        </w:rPr>
        <w:t>of</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7"/>
          <w:sz w:val="22"/>
          <w:szCs w:val="22"/>
        </w:rPr>
        <w:t>occasions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is evidence of</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2"/>
          <w:sz w:val="22"/>
          <w:szCs w:val="22"/>
        </w:rPr>
        <w:t>a low level of</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frequency).</w:t>
      </w:r>
    </w:p>
    <w:p w14:paraId="7410643E">
      <w:pPr>
        <w:spacing w:before="1" w:line="209" w:lineRule="auto"/>
        <w:ind w:left="285" w:right="299" w:firstLine="11"/>
        <w:rPr>
          <w:rFonts w:ascii="Times New Roman" w:hAnsi="Times New Roman" w:eastAsia="Times New Roman" w:cs="Times New Roman"/>
          <w:color w:val="231F20"/>
          <w:spacing w:val="-2"/>
          <w:sz w:val="22"/>
          <w:szCs w:val="22"/>
        </w:rPr>
      </w:pPr>
    </w:p>
    <w:p w14:paraId="066117D0">
      <w:pPr>
        <w:bidi w:val="0"/>
        <w:ind w:firstLine="500" w:firstLineChars="0"/>
      </w:pPr>
      <w:r>
        <w:t>另一种传达您对所描述图表中数字、水平和数量的评论的方法 是使用数量语言。数量语言可以用来替代数字（</w:t>
      </w:r>
      <w:r>
        <w:rPr>
          <w:rFonts w:ascii="Times" w:hAnsi="Times" w:eastAsia="Times" w:cs="Times"/>
          <w:i/>
          <w:iCs/>
          <w:color w:val="231F20"/>
          <w:spacing w:val="-1"/>
          <w:sz w:val="22"/>
          <w:szCs w:val="22"/>
        </w:rPr>
        <w:t>many</w:t>
      </w:r>
      <w:r>
        <w:t>），或者可以 用来评论数字（</w:t>
      </w:r>
      <w:r>
        <w:rPr>
          <w:rFonts w:ascii="Times" w:hAnsi="Times" w:eastAsia="Times" w:cs="Times"/>
          <w:i/>
          <w:iCs/>
          <w:color w:val="231F20"/>
          <w:spacing w:val="-1"/>
          <w:sz w:val="22"/>
          <w:szCs w:val="22"/>
        </w:rPr>
        <w:t>as many as 45</w:t>
      </w:r>
      <w:r>
        <w:t>）。传达数量的词语和短语可以分为五个组。</w:t>
      </w:r>
    </w:p>
    <w:p w14:paraId="3C5A762C">
      <w:pPr>
        <w:numPr>
          <w:numId w:val="0"/>
        </w:numPr>
        <w:bidi w:val="0"/>
        <w:rPr>
          <w:rFonts w:hint="default"/>
          <w:lang w:val="en-US" w:eastAsia="zh-CN"/>
        </w:rPr>
      </w:pPr>
      <w:r>
        <w:rPr>
          <w:rFonts w:hint="eastAsia"/>
          <w:lang w:val="en-US" w:eastAsia="zh-CN"/>
        </w:rPr>
        <w:t>1）</w:t>
      </w:r>
      <w:r>
        <w:rPr>
          <w:rFonts w:hint="default"/>
          <w:lang w:val="en-US" w:eastAsia="zh-CN"/>
        </w:rPr>
        <w:t>第一组包含使大小/数量看起来较大的词语或短语：</w:t>
      </w:r>
    </w:p>
    <w:p w14:paraId="7C04D2C3">
      <w:pPr>
        <w:spacing w:before="143" w:line="225" w:lineRule="auto"/>
        <w:ind w:left="274"/>
        <w:rPr>
          <w:rFonts w:ascii="Times" w:hAnsi="Times" w:eastAsia="Times" w:cs="Times"/>
          <w:sz w:val="22"/>
          <w:szCs w:val="22"/>
        </w:rPr>
      </w:pPr>
      <w:r>
        <w:rPr>
          <w:rFonts w:ascii="Times" w:hAnsi="Times" w:eastAsia="Times" w:cs="Times"/>
          <w:i/>
          <w:iCs/>
          <w:color w:val="231F20"/>
          <w:spacing w:val="-5"/>
          <w:sz w:val="22"/>
          <w:szCs w:val="22"/>
        </w:rPr>
        <w:t xml:space="preserve">A </w:t>
      </w:r>
      <w:r>
        <w:rPr>
          <w:rFonts w:ascii="PingFang SC" w:hAnsi="PingFang SC" w:eastAsia="PingFang SC" w:cs="PingFang SC"/>
          <w:b/>
          <w:bCs/>
          <w:i/>
          <w:iCs/>
          <w:color w:val="231F20"/>
          <w:spacing w:val="-5"/>
          <w:sz w:val="22"/>
          <w:szCs w:val="22"/>
        </w:rPr>
        <w:t>considerable</w:t>
      </w:r>
      <w:r>
        <w:rPr>
          <w:rFonts w:ascii="PingFang SC" w:hAnsi="PingFang SC" w:eastAsia="PingFang SC" w:cs="PingFang SC"/>
          <w:color w:val="231F20"/>
          <w:spacing w:val="-5"/>
          <w:sz w:val="22"/>
          <w:szCs w:val="22"/>
        </w:rPr>
        <w:t xml:space="preserve"> </w:t>
      </w:r>
      <w:r>
        <w:rPr>
          <w:rFonts w:ascii="Times" w:hAnsi="Times" w:eastAsia="Times" w:cs="Times"/>
          <w:i/>
          <w:iCs/>
          <w:color w:val="231F20"/>
          <w:spacing w:val="-5"/>
          <w:sz w:val="22"/>
          <w:szCs w:val="22"/>
        </w:rPr>
        <w:t>amou</w:t>
      </w:r>
      <w:r>
        <w:rPr>
          <w:rFonts w:ascii="Times" w:hAnsi="Times" w:eastAsia="Times" w:cs="Times"/>
          <w:i/>
          <w:iCs/>
          <w:color w:val="231F20"/>
          <w:spacing w:val="-6"/>
          <w:sz w:val="22"/>
          <w:szCs w:val="22"/>
        </w:rPr>
        <w:t>nt of residue remained in the</w:t>
      </w:r>
      <w:r>
        <w:rPr>
          <w:rFonts w:ascii="Times" w:hAnsi="Times" w:eastAsia="Times" w:cs="Times"/>
          <w:i/>
          <w:iCs/>
          <w:color w:val="231F20"/>
          <w:spacing w:val="-19"/>
          <w:sz w:val="22"/>
          <w:szCs w:val="22"/>
        </w:rPr>
        <w:t xml:space="preserve"> </w:t>
      </w:r>
      <w:r>
        <w:rPr>
          <w:rFonts w:ascii="Times" w:hAnsi="Times" w:eastAsia="Times" w:cs="Times"/>
          <w:i/>
          <w:iCs/>
          <w:color w:val="231F20"/>
          <w:spacing w:val="-6"/>
          <w:sz w:val="22"/>
          <w:szCs w:val="22"/>
        </w:rPr>
        <w:t>pipe.</w:t>
      </w:r>
    </w:p>
    <w:p w14:paraId="25027714">
      <w:pPr>
        <w:numPr>
          <w:numId w:val="0"/>
        </w:numPr>
        <w:bidi w:val="0"/>
        <w:rPr>
          <w:rFonts w:hint="default"/>
          <w:lang w:val="en-US" w:eastAsia="zh-CN"/>
        </w:rPr>
      </w:pPr>
      <w:r>
        <w:rPr>
          <w:rFonts w:hint="eastAsia"/>
          <w:lang w:val="en-US" w:eastAsia="zh-CN"/>
        </w:rPr>
        <w:t>2）</w:t>
      </w:r>
      <w:r>
        <w:rPr>
          <w:rFonts w:hint="default"/>
          <w:lang w:val="en-US" w:eastAsia="zh-CN"/>
        </w:rPr>
        <w:t>第二组包含使大小/数量看起来较小的词语或短语：</w:t>
      </w:r>
    </w:p>
    <w:p w14:paraId="48073E83">
      <w:pPr>
        <w:spacing w:before="142" w:line="225" w:lineRule="auto"/>
        <w:ind w:left="278"/>
        <w:rPr>
          <w:rFonts w:ascii="Times New Roman" w:hAnsi="Times New Roman" w:eastAsia="Times New Roman" w:cs="Times New Roman"/>
          <w:sz w:val="22"/>
          <w:szCs w:val="22"/>
        </w:rPr>
      </w:pPr>
      <w:r>
        <w:rPr>
          <w:rFonts w:ascii="PingFang SC" w:hAnsi="PingFang SC" w:eastAsia="PingFang SC" w:cs="PingFang SC"/>
          <w:b/>
          <w:bCs/>
          <w:i/>
          <w:iCs/>
          <w:color w:val="231F20"/>
          <w:spacing w:val="-5"/>
          <w:sz w:val="22"/>
          <w:szCs w:val="22"/>
        </w:rPr>
        <w:t>Barely</w:t>
      </w:r>
      <w:r>
        <w:rPr>
          <w:rFonts w:ascii="PingFang SC" w:hAnsi="PingFang SC" w:eastAsia="PingFang SC" w:cs="PingFang SC"/>
          <w:color w:val="231F20"/>
          <w:spacing w:val="-25"/>
          <w:sz w:val="22"/>
          <w:szCs w:val="22"/>
        </w:rPr>
        <w:t xml:space="preserve"> </w:t>
      </w:r>
      <w:r>
        <w:rPr>
          <w:rFonts w:ascii="Times" w:hAnsi="Times" w:eastAsia="Times" w:cs="Times"/>
          <w:i/>
          <w:iCs/>
          <w:color w:val="231F20"/>
          <w:spacing w:val="-5"/>
          <w:sz w:val="22"/>
          <w:szCs w:val="22"/>
        </w:rPr>
        <w:t>23% of the residue</w:t>
      </w:r>
      <w:r>
        <w:rPr>
          <w:rFonts w:ascii="Times" w:hAnsi="Times" w:eastAsia="Times" w:cs="Times"/>
          <w:i/>
          <w:iCs/>
          <w:color w:val="231F20"/>
          <w:spacing w:val="6"/>
          <w:sz w:val="22"/>
          <w:szCs w:val="22"/>
        </w:rPr>
        <w:t xml:space="preserve"> </w:t>
      </w:r>
      <w:r>
        <w:rPr>
          <w:rFonts w:ascii="Times" w:hAnsi="Times" w:eastAsia="Times" w:cs="Times"/>
          <w:i/>
          <w:iCs/>
          <w:color w:val="231F20"/>
          <w:spacing w:val="-5"/>
          <w:sz w:val="22"/>
          <w:szCs w:val="22"/>
        </w:rPr>
        <w:t>rema</w:t>
      </w:r>
      <w:r>
        <w:rPr>
          <w:rFonts w:ascii="Times" w:hAnsi="Times" w:eastAsia="Times" w:cs="Times"/>
          <w:i/>
          <w:iCs/>
          <w:color w:val="231F20"/>
          <w:spacing w:val="-6"/>
          <w:sz w:val="22"/>
          <w:szCs w:val="22"/>
        </w:rPr>
        <w:t>ined</w:t>
      </w:r>
      <w:r>
        <w:rPr>
          <w:rFonts w:ascii="Times" w:hAnsi="Times" w:eastAsia="Times" w:cs="Times"/>
          <w:i/>
          <w:iCs/>
          <w:color w:val="231F20"/>
          <w:spacing w:val="5"/>
          <w:sz w:val="22"/>
          <w:szCs w:val="22"/>
        </w:rPr>
        <w:t xml:space="preserve"> </w:t>
      </w:r>
      <w:r>
        <w:rPr>
          <w:rFonts w:ascii="Times" w:hAnsi="Times" w:eastAsia="Times" w:cs="Times"/>
          <w:i/>
          <w:iCs/>
          <w:color w:val="231F20"/>
          <w:spacing w:val="-6"/>
          <w:sz w:val="22"/>
          <w:szCs w:val="22"/>
        </w:rPr>
        <w:t>in</w:t>
      </w:r>
      <w:r>
        <w:rPr>
          <w:rFonts w:ascii="Times" w:hAnsi="Times" w:eastAsia="Times" w:cs="Times"/>
          <w:i/>
          <w:iCs/>
          <w:color w:val="231F20"/>
          <w:spacing w:val="8"/>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19"/>
          <w:sz w:val="22"/>
          <w:szCs w:val="22"/>
        </w:rPr>
        <w:t xml:space="preserve"> </w:t>
      </w:r>
      <w:r>
        <w:rPr>
          <w:rFonts w:ascii="Times" w:hAnsi="Times" w:eastAsia="Times" w:cs="Times"/>
          <w:i/>
          <w:iCs/>
          <w:color w:val="231F20"/>
          <w:spacing w:val="-6"/>
          <w:sz w:val="22"/>
          <w:szCs w:val="22"/>
        </w:rPr>
        <w:t>pipe</w:t>
      </w:r>
      <w:r>
        <w:rPr>
          <w:rFonts w:ascii="Times New Roman" w:hAnsi="Times New Roman" w:eastAsia="Times New Roman" w:cs="Times New Roman"/>
          <w:color w:val="231F20"/>
          <w:spacing w:val="-6"/>
          <w:sz w:val="22"/>
          <w:szCs w:val="22"/>
        </w:rPr>
        <w:t>.</w:t>
      </w:r>
    </w:p>
    <w:p w14:paraId="1454FD1C">
      <w:pPr>
        <w:numPr>
          <w:numId w:val="0"/>
        </w:numPr>
        <w:bidi w:val="0"/>
        <w:rPr>
          <w:rFonts w:hint="default"/>
          <w:lang w:val="en-US" w:eastAsia="zh-CN"/>
        </w:rPr>
      </w:pPr>
    </w:p>
    <w:p w14:paraId="23841FF1">
      <w:pPr>
        <w:numPr>
          <w:numId w:val="0"/>
        </w:numPr>
        <w:bidi w:val="0"/>
        <w:rPr>
          <w:rFonts w:hint="default"/>
          <w:lang w:val="en-US" w:eastAsia="zh-CN"/>
        </w:rPr>
      </w:pPr>
      <w:r>
        <w:rPr>
          <w:rFonts w:hint="eastAsia"/>
          <w:lang w:val="en-US" w:eastAsia="zh-CN"/>
        </w:rPr>
        <w:t>3）</w:t>
      </w:r>
      <w:r>
        <w:rPr>
          <w:rFonts w:hint="default"/>
          <w:lang w:val="en-US" w:eastAsia="zh-CN"/>
        </w:rPr>
        <w:t>第三组用于强调大小/数量的多/少或高/低：</w:t>
      </w:r>
    </w:p>
    <w:p w14:paraId="458E8B5D">
      <w:pPr>
        <w:spacing w:before="206" w:line="172" w:lineRule="auto"/>
        <w:ind w:left="296"/>
        <w:rPr>
          <w:rFonts w:ascii="Times" w:hAnsi="Times" w:eastAsia="Times" w:cs="Times"/>
          <w:sz w:val="22"/>
          <w:szCs w:val="22"/>
        </w:rPr>
      </w:pPr>
      <w:r>
        <w:rPr>
          <w:rFonts w:ascii="Times" w:hAnsi="Times" w:eastAsia="Times" w:cs="Times"/>
          <w:i/>
          <w:iCs/>
          <w:color w:val="231F20"/>
          <w:spacing w:val="-9"/>
          <w:sz w:val="22"/>
          <w:szCs w:val="22"/>
        </w:rPr>
        <w:t>The amount that rema</w:t>
      </w:r>
      <w:r>
        <w:rPr>
          <w:rFonts w:ascii="Times" w:hAnsi="Times" w:eastAsia="Times" w:cs="Times"/>
          <w:i/>
          <w:iCs/>
          <w:color w:val="231F20"/>
          <w:spacing w:val="-10"/>
          <w:sz w:val="22"/>
          <w:szCs w:val="22"/>
        </w:rPr>
        <w:t xml:space="preserve">ined was </w:t>
      </w:r>
      <w:r>
        <w:rPr>
          <w:rFonts w:ascii="PingFang SC" w:hAnsi="PingFang SC" w:eastAsia="PingFang SC" w:cs="PingFang SC"/>
          <w:b/>
          <w:bCs/>
          <w:i/>
          <w:iCs/>
          <w:color w:val="231F20"/>
          <w:spacing w:val="-10"/>
          <w:sz w:val="22"/>
          <w:szCs w:val="22"/>
        </w:rPr>
        <w:t>even</w:t>
      </w:r>
      <w:r>
        <w:rPr>
          <w:rFonts w:ascii="PingFang SC" w:hAnsi="PingFang SC" w:eastAsia="PingFang SC" w:cs="PingFang SC"/>
          <w:color w:val="231F20"/>
          <w:spacing w:val="-25"/>
          <w:sz w:val="22"/>
          <w:szCs w:val="22"/>
        </w:rPr>
        <w:t xml:space="preserve"> </w:t>
      </w:r>
      <w:r>
        <w:rPr>
          <w:rFonts w:ascii="PingFang SC" w:hAnsi="PingFang SC" w:eastAsia="PingFang SC" w:cs="PingFang SC"/>
          <w:b/>
          <w:bCs/>
          <w:i/>
          <w:iCs/>
          <w:color w:val="231F20"/>
          <w:spacing w:val="-10"/>
          <w:sz w:val="22"/>
          <w:szCs w:val="22"/>
        </w:rPr>
        <w:t>higher/even</w:t>
      </w:r>
      <w:r>
        <w:rPr>
          <w:rFonts w:ascii="PingFang SC" w:hAnsi="PingFang SC" w:eastAsia="PingFang SC" w:cs="PingFang SC"/>
          <w:color w:val="231F20"/>
          <w:spacing w:val="-24"/>
          <w:sz w:val="22"/>
          <w:szCs w:val="22"/>
        </w:rPr>
        <w:t xml:space="preserve"> </w:t>
      </w:r>
      <w:r>
        <w:rPr>
          <w:rFonts w:ascii="PingFang SC" w:hAnsi="PingFang SC" w:eastAsia="PingFang SC" w:cs="PingFang SC"/>
          <w:b/>
          <w:bCs/>
          <w:i/>
          <w:iCs/>
          <w:color w:val="231F20"/>
          <w:spacing w:val="-10"/>
          <w:sz w:val="22"/>
          <w:szCs w:val="22"/>
        </w:rPr>
        <w:t>lower</w:t>
      </w:r>
      <w:r>
        <w:rPr>
          <w:rFonts w:ascii="PingFang SC" w:hAnsi="PingFang SC" w:eastAsia="PingFang SC" w:cs="PingFang SC"/>
          <w:color w:val="231F20"/>
          <w:spacing w:val="-23"/>
          <w:sz w:val="22"/>
          <w:szCs w:val="22"/>
        </w:rPr>
        <w:t xml:space="preserve"> </w:t>
      </w:r>
      <w:r>
        <w:rPr>
          <w:rFonts w:ascii="Times" w:hAnsi="Times" w:eastAsia="Times" w:cs="Times"/>
          <w:i/>
          <w:iCs/>
          <w:color w:val="231F20"/>
          <w:spacing w:val="-10"/>
          <w:sz w:val="22"/>
          <w:szCs w:val="22"/>
        </w:rPr>
        <w:t>than</w:t>
      </w:r>
      <w:r>
        <w:rPr>
          <w:rFonts w:ascii="Times" w:hAnsi="Times" w:eastAsia="Times" w:cs="Times"/>
          <w:i/>
          <w:iCs/>
          <w:color w:val="231F20"/>
          <w:spacing w:val="-26"/>
          <w:sz w:val="22"/>
          <w:szCs w:val="22"/>
        </w:rPr>
        <w:t xml:space="preserve"> </w:t>
      </w:r>
      <w:r>
        <w:rPr>
          <w:rFonts w:ascii="Times" w:hAnsi="Times" w:eastAsia="Times" w:cs="Times"/>
          <w:i/>
          <w:iCs/>
          <w:color w:val="231F20"/>
          <w:spacing w:val="-10"/>
          <w:sz w:val="22"/>
          <w:szCs w:val="22"/>
        </w:rPr>
        <w:t>predicted.</w:t>
      </w:r>
    </w:p>
    <w:p w14:paraId="586281AD">
      <w:pPr>
        <w:numPr>
          <w:numId w:val="0"/>
        </w:numPr>
        <w:bidi w:val="0"/>
        <w:rPr>
          <w:rFonts w:hint="default"/>
          <w:lang w:val="en-US" w:eastAsia="zh-CN"/>
        </w:rPr>
      </w:pPr>
    </w:p>
    <w:p w14:paraId="620F130E">
      <w:pPr>
        <w:numPr>
          <w:numId w:val="0"/>
        </w:numPr>
        <w:bidi w:val="0"/>
        <w:rPr>
          <w:rFonts w:hint="default"/>
          <w:lang w:val="en-US" w:eastAsia="zh-CN"/>
        </w:rPr>
      </w:pPr>
      <w:r>
        <w:rPr>
          <w:rFonts w:hint="eastAsia"/>
          <w:lang w:val="en-US" w:eastAsia="zh-CN"/>
        </w:rPr>
        <w:t>4）</w:t>
      </w:r>
      <w:r>
        <w:rPr>
          <w:rFonts w:hint="default"/>
          <w:lang w:val="en-US" w:eastAsia="zh-CN"/>
        </w:rPr>
        <w:t>第四组用于表示大小/数量与另一数据相似或接近：</w:t>
      </w:r>
    </w:p>
    <w:p w14:paraId="279042F6">
      <w:pPr>
        <w:spacing w:before="34" w:line="225" w:lineRule="auto"/>
        <w:ind w:left="273"/>
        <w:rPr>
          <w:rFonts w:ascii="Times" w:hAnsi="Times" w:eastAsia="Times" w:cs="Times"/>
          <w:sz w:val="22"/>
          <w:szCs w:val="22"/>
        </w:rPr>
      </w:pPr>
      <w:r>
        <w:rPr>
          <w:rFonts w:ascii="PingFang SC" w:hAnsi="PingFang SC" w:eastAsia="PingFang SC" w:cs="PingFang SC"/>
          <w:b/>
          <w:bCs/>
          <w:i/>
          <w:iCs/>
          <w:color w:val="231F20"/>
          <w:spacing w:val="-6"/>
          <w:sz w:val="22"/>
          <w:szCs w:val="22"/>
        </w:rPr>
        <w:t>Almost</w:t>
      </w:r>
      <w:r>
        <w:rPr>
          <w:rFonts w:ascii="PingFang SC" w:hAnsi="PingFang SC" w:eastAsia="PingFang SC" w:cs="PingFang SC"/>
          <w:color w:val="231F20"/>
          <w:spacing w:val="-27"/>
          <w:sz w:val="22"/>
          <w:szCs w:val="22"/>
        </w:rPr>
        <w:t xml:space="preserve"> </w:t>
      </w:r>
      <w:r>
        <w:rPr>
          <w:rFonts w:ascii="PingFang SC" w:hAnsi="PingFang SC" w:eastAsia="PingFang SC" w:cs="PingFang SC"/>
          <w:b/>
          <w:bCs/>
          <w:i/>
          <w:iCs/>
          <w:color w:val="231F20"/>
          <w:spacing w:val="-6"/>
          <w:sz w:val="22"/>
          <w:szCs w:val="22"/>
        </w:rPr>
        <w:t>all/Almost</w:t>
      </w:r>
      <w:r>
        <w:rPr>
          <w:rFonts w:ascii="PingFang SC" w:hAnsi="PingFang SC" w:eastAsia="PingFang SC" w:cs="PingFang SC"/>
          <w:color w:val="231F20"/>
          <w:spacing w:val="-29"/>
          <w:sz w:val="22"/>
          <w:szCs w:val="22"/>
        </w:rPr>
        <w:t xml:space="preserve"> </w:t>
      </w:r>
      <w:r>
        <w:rPr>
          <w:rFonts w:ascii="PingFang SC" w:hAnsi="PingFang SC" w:eastAsia="PingFang SC" w:cs="PingFang SC"/>
          <w:b/>
          <w:bCs/>
          <w:i/>
          <w:iCs/>
          <w:color w:val="231F20"/>
          <w:spacing w:val="-6"/>
          <w:sz w:val="22"/>
          <w:szCs w:val="22"/>
        </w:rPr>
        <w:t>half</w:t>
      </w:r>
      <w:r>
        <w:rPr>
          <w:rFonts w:ascii="PingFang SC" w:hAnsi="PingFang SC" w:eastAsia="PingFang SC" w:cs="PingFang SC"/>
          <w:color w:val="231F20"/>
          <w:spacing w:val="-6"/>
          <w:sz w:val="22"/>
          <w:szCs w:val="22"/>
        </w:rPr>
        <w:t xml:space="preserve"> </w:t>
      </w:r>
      <w:r>
        <w:rPr>
          <w:rFonts w:ascii="Times" w:hAnsi="Times" w:eastAsia="Times" w:cs="Times"/>
          <w:i/>
          <w:iCs/>
          <w:color w:val="231F20"/>
          <w:spacing w:val="-6"/>
          <w:sz w:val="22"/>
          <w:szCs w:val="22"/>
        </w:rPr>
        <w:t>of the r</w:t>
      </w:r>
      <w:r>
        <w:rPr>
          <w:rFonts w:ascii="Times" w:hAnsi="Times" w:eastAsia="Times" w:cs="Times"/>
          <w:i/>
          <w:iCs/>
          <w:color w:val="231F20"/>
          <w:spacing w:val="-7"/>
          <w:sz w:val="22"/>
          <w:szCs w:val="22"/>
        </w:rPr>
        <w:t>esidue remained in the</w:t>
      </w:r>
      <w:r>
        <w:rPr>
          <w:rFonts w:ascii="Times" w:hAnsi="Times" w:eastAsia="Times" w:cs="Times"/>
          <w:i/>
          <w:iCs/>
          <w:color w:val="231F20"/>
          <w:spacing w:val="-19"/>
          <w:sz w:val="22"/>
          <w:szCs w:val="22"/>
        </w:rPr>
        <w:t xml:space="preserve"> </w:t>
      </w:r>
      <w:r>
        <w:rPr>
          <w:rFonts w:ascii="Times" w:hAnsi="Times" w:eastAsia="Times" w:cs="Times"/>
          <w:i/>
          <w:iCs/>
          <w:color w:val="231F20"/>
          <w:spacing w:val="-7"/>
          <w:sz w:val="22"/>
          <w:szCs w:val="22"/>
        </w:rPr>
        <w:t>pipe.</w:t>
      </w:r>
    </w:p>
    <w:p w14:paraId="2EA49CE8">
      <w:pPr>
        <w:numPr>
          <w:ilvl w:val="0"/>
          <w:numId w:val="0"/>
        </w:numPr>
        <w:bidi w:val="0"/>
        <w:rPr>
          <w:rFonts w:hint="default"/>
          <w:lang w:val="en-US" w:eastAsia="zh-CN"/>
        </w:rPr>
      </w:pPr>
    </w:p>
    <w:p w14:paraId="57017429">
      <w:pPr>
        <w:bidi w:val="0"/>
      </w:pPr>
      <w:r>
        <w:rPr>
          <w:rFonts w:hint="default"/>
          <w:lang w:val="en-US" w:eastAsia="zh-CN"/>
        </w:rPr>
        <w:t>5. 第五组在需要描述数量但不想明确表示其大小时非常有用：</w:t>
      </w:r>
    </w:p>
    <w:p w14:paraId="7DB590CA">
      <w:pPr>
        <w:spacing w:before="120" w:line="225" w:lineRule="auto"/>
        <w:ind w:left="285"/>
        <w:rPr>
          <w:rFonts w:ascii="Times New Roman" w:hAnsi="Times New Roman" w:eastAsia="Times New Roman" w:cs="Times New Roman"/>
          <w:sz w:val="22"/>
          <w:szCs w:val="22"/>
        </w:rPr>
      </w:pPr>
      <w:r>
        <w:rPr>
          <w:rFonts w:ascii="PingFang SC" w:hAnsi="PingFang SC" w:eastAsia="PingFang SC" w:cs="PingFang SC"/>
          <w:b/>
          <w:bCs/>
          <w:i/>
          <w:iCs/>
          <w:color w:val="231F20"/>
          <w:spacing w:val="-7"/>
          <w:sz w:val="22"/>
          <w:szCs w:val="22"/>
        </w:rPr>
        <w:t>Some</w:t>
      </w:r>
      <w:r>
        <w:rPr>
          <w:rFonts w:ascii="PingFang SC" w:hAnsi="PingFang SC" w:eastAsia="PingFang SC" w:cs="PingFang SC"/>
          <w:color w:val="231F20"/>
          <w:spacing w:val="-7"/>
          <w:sz w:val="22"/>
          <w:szCs w:val="22"/>
        </w:rPr>
        <w:t xml:space="preserve"> </w:t>
      </w:r>
      <w:r>
        <w:rPr>
          <w:rFonts w:ascii="Times" w:hAnsi="Times" w:eastAsia="Times" w:cs="Times"/>
          <w:i/>
          <w:iCs/>
          <w:color w:val="231F20"/>
          <w:spacing w:val="-7"/>
          <w:sz w:val="22"/>
          <w:szCs w:val="22"/>
        </w:rPr>
        <w:t>of the residue remained</w:t>
      </w:r>
      <w:r>
        <w:rPr>
          <w:rFonts w:ascii="Times" w:hAnsi="Times" w:eastAsia="Times" w:cs="Times"/>
          <w:i/>
          <w:iCs/>
          <w:color w:val="231F20"/>
          <w:spacing w:val="16"/>
          <w:sz w:val="22"/>
          <w:szCs w:val="22"/>
        </w:rPr>
        <w:t xml:space="preserve"> </w:t>
      </w:r>
      <w:r>
        <w:rPr>
          <w:rFonts w:ascii="Times" w:hAnsi="Times" w:eastAsia="Times" w:cs="Times"/>
          <w:i/>
          <w:iCs/>
          <w:color w:val="231F20"/>
          <w:spacing w:val="-7"/>
          <w:sz w:val="22"/>
          <w:szCs w:val="22"/>
        </w:rPr>
        <w:t>in</w:t>
      </w:r>
      <w:r>
        <w:rPr>
          <w:rFonts w:ascii="Times" w:hAnsi="Times" w:eastAsia="Times" w:cs="Times"/>
          <w:i/>
          <w:iCs/>
          <w:color w:val="231F20"/>
          <w:spacing w:val="9"/>
          <w:sz w:val="22"/>
          <w:szCs w:val="22"/>
        </w:rPr>
        <w:t xml:space="preserve"> </w:t>
      </w:r>
      <w:r>
        <w:rPr>
          <w:rFonts w:ascii="Times" w:hAnsi="Times" w:eastAsia="Times" w:cs="Times"/>
          <w:i/>
          <w:iCs/>
          <w:color w:val="231F20"/>
          <w:spacing w:val="-7"/>
          <w:sz w:val="22"/>
          <w:szCs w:val="22"/>
        </w:rPr>
        <w:t>the</w:t>
      </w:r>
      <w:r>
        <w:rPr>
          <w:rFonts w:ascii="Times" w:hAnsi="Times" w:eastAsia="Times" w:cs="Times"/>
          <w:i/>
          <w:iCs/>
          <w:color w:val="231F20"/>
          <w:spacing w:val="-20"/>
          <w:sz w:val="22"/>
          <w:szCs w:val="22"/>
        </w:rPr>
        <w:t xml:space="preserve"> </w:t>
      </w:r>
      <w:r>
        <w:rPr>
          <w:rFonts w:ascii="Times" w:hAnsi="Times" w:eastAsia="Times" w:cs="Times"/>
          <w:i/>
          <w:iCs/>
          <w:color w:val="231F20"/>
          <w:spacing w:val="-7"/>
          <w:sz w:val="22"/>
          <w:szCs w:val="22"/>
        </w:rPr>
        <w:t>pipe</w:t>
      </w:r>
      <w:r>
        <w:rPr>
          <w:rFonts w:ascii="Times New Roman" w:hAnsi="Times New Roman" w:eastAsia="Times New Roman" w:cs="Times New Roman"/>
          <w:color w:val="231F20"/>
          <w:spacing w:val="-7"/>
          <w:sz w:val="22"/>
          <w:szCs w:val="22"/>
        </w:rPr>
        <w:t>.</w:t>
      </w:r>
    </w:p>
    <w:p w14:paraId="316C3497">
      <w:pPr>
        <w:spacing w:line="186" w:lineRule="auto"/>
        <w:rPr>
          <w:rFonts w:ascii="PingFang SC" w:hAnsi="PingFang SC" w:eastAsia="PingFang SC" w:cs="PingFang SC"/>
          <w:sz w:val="22"/>
          <w:szCs w:val="22"/>
        </w:rPr>
      </w:pPr>
    </w:p>
    <w:p w14:paraId="5E0B978C">
      <w:pPr>
        <w:bidi w:val="0"/>
      </w:pPr>
      <w:r>
        <w:t>Here is a list of words/phrases which can be used in this way:</w:t>
      </w:r>
    </w:p>
    <w:p w14:paraId="12FF56FD">
      <w:pPr>
        <w:spacing w:line="462" w:lineRule="auto"/>
        <w:rPr>
          <w:rFonts w:ascii="Times New Roman" w:hAnsi="Times New Roman" w:eastAsia="Times New Roman" w:cs="Times New Roman"/>
          <w:sz w:val="22"/>
          <w:szCs w:val="22"/>
        </w:rPr>
        <w:sectPr>
          <w:footerReference r:id="rId10" w:type="default"/>
          <w:pgSz w:w="8211" w:h="12387"/>
          <w:pgMar w:top="400" w:right="875" w:bottom="400" w:left="1231" w:header="0" w:footer="0" w:gutter="0"/>
          <w:cols w:equalWidth="0" w:num="1">
            <w:col w:w="6104"/>
          </w:cols>
        </w:sectPr>
      </w:pPr>
    </w:p>
    <w:p w14:paraId="3DE6CE9D">
      <w:pPr>
        <w:spacing w:before="60" w:line="258" w:lineRule="auto"/>
        <w:ind w:left="252" w:right="2141"/>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a great deal</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2"/>
          <w:sz w:val="22"/>
          <w:szCs w:val="22"/>
        </w:rPr>
        <w:t>(of)</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w w:val="94"/>
          <w:sz w:val="22"/>
          <w:szCs w:val="22"/>
        </w:rPr>
        <w:t>a</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2"/>
          <w:w w:val="94"/>
          <w:sz w:val="22"/>
          <w:szCs w:val="22"/>
        </w:rPr>
        <w:t>few</w:t>
      </w:r>
    </w:p>
    <w:p w14:paraId="449D9093">
      <w:pPr>
        <w:spacing w:before="76" w:line="193" w:lineRule="auto"/>
        <w:ind w:left="252"/>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a little</w:t>
      </w:r>
    </w:p>
    <w:p w14:paraId="43EF9263">
      <w:pPr>
        <w:spacing w:before="15" w:line="261" w:lineRule="auto"/>
        <w:ind w:left="252" w:right="2292"/>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number</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2"/>
          <w:sz w:val="22"/>
          <w:szCs w:val="22"/>
        </w:rPr>
        <w:t>appreciable</w:t>
      </w:r>
    </w:p>
    <w:p w14:paraId="4774DE29">
      <w:pPr>
        <w:spacing w:before="10" w:line="296" w:lineRule="exact"/>
        <w:ind w:left="252"/>
        <w:rPr>
          <w:rFonts w:ascii="Times New Roman" w:hAnsi="Times New Roman" w:eastAsia="Times New Roman" w:cs="Times New Roman"/>
          <w:sz w:val="22"/>
          <w:szCs w:val="22"/>
        </w:rPr>
      </w:pPr>
      <w:r>
        <w:rPr>
          <w:rFonts w:ascii="Times New Roman" w:hAnsi="Times New Roman" w:eastAsia="Times New Roman" w:cs="Times New Roman"/>
          <w:color w:val="231F20"/>
          <w:spacing w:val="-1"/>
          <w:position w:val="4"/>
          <w:sz w:val="22"/>
          <w:szCs w:val="22"/>
        </w:rPr>
        <w:t>appreciably (higher/lower)</w:t>
      </w:r>
    </w:p>
    <w:p w14:paraId="21A79F61">
      <w:pPr>
        <w:spacing w:before="45" w:line="202" w:lineRule="auto"/>
        <w:ind w:left="252"/>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approximately</w:t>
      </w:r>
    </w:p>
    <w:p w14:paraId="5689C072">
      <w:pPr>
        <w:spacing w:before="6" w:line="209" w:lineRule="auto"/>
        <w:ind w:left="252" w:right="1844"/>
        <w:rPr>
          <w:rFonts w:ascii="Times New Roman" w:hAnsi="Times New Roman" w:eastAsia="Times New Roman" w:cs="Times New Roman"/>
          <w:sz w:val="22"/>
          <w:szCs w:val="22"/>
        </w:rPr>
      </w:pPr>
      <w:r>
        <w:rPr>
          <w:rFonts w:ascii="Times New Roman" w:hAnsi="Times New Roman" w:eastAsia="Times New Roman" w:cs="Times New Roman"/>
          <w:color w:val="231F20"/>
          <w:spacing w:val="-5"/>
          <w:sz w:val="22"/>
          <w:szCs w:val="22"/>
        </w:rPr>
        <w:t>as many as</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5"/>
          <w:sz w:val="22"/>
          <w:szCs w:val="22"/>
        </w:rPr>
        <w:t>(</w:t>
      </w:r>
      <w:r>
        <w:rPr>
          <w:rFonts w:ascii="Times" w:hAnsi="Times" w:eastAsia="Times" w:cs="Times"/>
          <w:i/>
          <w:iCs/>
          <w:color w:val="231F20"/>
          <w:spacing w:val="-5"/>
          <w:sz w:val="22"/>
          <w:szCs w:val="22"/>
        </w:rPr>
        <w:t xml:space="preserve">e.g. </w:t>
      </w:r>
      <w:r>
        <w:rPr>
          <w:rFonts w:ascii="Times New Roman" w:hAnsi="Times New Roman" w:eastAsia="Times New Roman" w:cs="Times New Roman"/>
          <w:color w:val="231F20"/>
          <w:spacing w:val="-5"/>
          <w:sz w:val="22"/>
          <w:szCs w:val="22"/>
        </w:rPr>
        <w:t>45)</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7"/>
          <w:sz w:val="22"/>
          <w:szCs w:val="22"/>
        </w:rPr>
        <w:t>as few as</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7"/>
          <w:sz w:val="22"/>
          <w:szCs w:val="22"/>
        </w:rPr>
        <w:t>(</w:t>
      </w:r>
      <w:r>
        <w:rPr>
          <w:rFonts w:ascii="Times" w:hAnsi="Times" w:eastAsia="Times" w:cs="Times"/>
          <w:i/>
          <w:iCs/>
          <w:color w:val="231F20"/>
          <w:spacing w:val="-7"/>
          <w:sz w:val="22"/>
          <w:szCs w:val="22"/>
        </w:rPr>
        <w:t>e.g.</w:t>
      </w:r>
      <w:r>
        <w:rPr>
          <w:rFonts w:ascii="Times" w:hAnsi="Times" w:eastAsia="Times" w:cs="Times"/>
          <w:i/>
          <w:iCs/>
          <w:color w:val="231F20"/>
          <w:spacing w:val="-1"/>
          <w:sz w:val="22"/>
          <w:szCs w:val="22"/>
        </w:rPr>
        <w:t xml:space="preserve"> </w:t>
      </w:r>
      <w:r>
        <w:rPr>
          <w:rFonts w:ascii="Times New Roman" w:hAnsi="Times New Roman" w:eastAsia="Times New Roman" w:cs="Times New Roman"/>
          <w:color w:val="231F20"/>
          <w:spacing w:val="-7"/>
          <w:sz w:val="22"/>
          <w:szCs w:val="22"/>
        </w:rPr>
        <w:t>45)</w:t>
      </w:r>
    </w:p>
    <w:p w14:paraId="364ACE33">
      <w:pPr>
        <w:spacing w:before="1" w:line="193" w:lineRule="auto"/>
        <w:ind w:left="252"/>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at least</w:t>
      </w:r>
    </w:p>
    <w:p w14:paraId="62FD41F8">
      <w:pPr>
        <w:spacing w:before="77" w:line="202" w:lineRule="auto"/>
        <w:ind w:left="245"/>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barely</w:t>
      </w:r>
    </w:p>
    <w:p w14:paraId="769C96D5">
      <w:pPr>
        <w:spacing w:before="67" w:line="193" w:lineRule="auto"/>
        <w:ind w:left="245"/>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below</w:t>
      </w:r>
    </w:p>
    <w:p w14:paraId="7E1C59E9">
      <w:pPr>
        <w:spacing w:before="76" w:line="202" w:lineRule="auto"/>
        <w:ind w:left="245"/>
        <w:rPr>
          <w:rFonts w:ascii="Times New Roman" w:hAnsi="Times New Roman" w:eastAsia="Times New Roman" w:cs="Times New Roman"/>
          <w:sz w:val="22"/>
          <w:szCs w:val="22"/>
        </w:rPr>
      </w:pPr>
      <w:r>
        <w:rPr>
          <w:rFonts w:ascii="Times New Roman" w:hAnsi="Times New Roman" w:eastAsia="Times New Roman" w:cs="Times New Roman"/>
          <w:color w:val="231F20"/>
          <w:spacing w:val="-4"/>
          <w:sz w:val="22"/>
          <w:szCs w:val="22"/>
        </w:rPr>
        <w:t>by far</w:t>
      </w:r>
    </w:p>
    <w:p w14:paraId="3F73FC30">
      <w:pPr>
        <w:spacing w:before="7" w:line="296" w:lineRule="exact"/>
        <w:ind w:left="252"/>
        <w:rPr>
          <w:rFonts w:ascii="Times New Roman" w:hAnsi="Times New Roman" w:eastAsia="Times New Roman" w:cs="Times New Roman"/>
          <w:sz w:val="22"/>
          <w:szCs w:val="22"/>
        </w:rPr>
      </w:pPr>
      <w:r>
        <w:rPr>
          <w:rFonts w:ascii="Times New Roman" w:hAnsi="Times New Roman" w:eastAsia="Times New Roman" w:cs="Times New Roman"/>
          <w:color w:val="231F20"/>
          <w:spacing w:val="-4"/>
          <w:position w:val="4"/>
          <w:sz w:val="22"/>
          <w:szCs w:val="22"/>
        </w:rPr>
        <w:t>close</w:t>
      </w:r>
      <w:r>
        <w:rPr>
          <w:rFonts w:ascii="Times New Roman" w:hAnsi="Times New Roman" w:eastAsia="Times New Roman" w:cs="Times New Roman"/>
          <w:color w:val="231F20"/>
          <w:spacing w:val="17"/>
          <w:w w:val="101"/>
          <w:position w:val="4"/>
          <w:sz w:val="22"/>
          <w:szCs w:val="22"/>
        </w:rPr>
        <w:t xml:space="preserve"> </w:t>
      </w:r>
      <w:r>
        <w:rPr>
          <w:rFonts w:ascii="Times New Roman" w:hAnsi="Times New Roman" w:eastAsia="Times New Roman" w:cs="Times New Roman"/>
          <w:color w:val="231F20"/>
          <w:spacing w:val="-4"/>
          <w:position w:val="4"/>
          <w:sz w:val="22"/>
          <w:szCs w:val="22"/>
        </w:rPr>
        <w:t>(to)</w:t>
      </w:r>
    </w:p>
    <w:p w14:paraId="5646FF8D">
      <w:pPr>
        <w:spacing w:before="45" w:line="193" w:lineRule="auto"/>
        <w:ind w:left="252"/>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considerable</w:t>
      </w:r>
    </w:p>
    <w:p w14:paraId="530340EF">
      <w:pPr>
        <w:spacing w:before="14" w:line="270" w:lineRule="auto"/>
        <w:ind w:left="252" w:right="1085"/>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considerably (higher/lower)</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easily (over/under)</w:t>
      </w:r>
    </w:p>
    <w:p w14:paraId="7DBA316B">
      <w:pPr>
        <w:spacing w:line="281" w:lineRule="exact"/>
        <w:ind w:left="252"/>
        <w:rPr>
          <w:rFonts w:ascii="Times New Roman" w:hAnsi="Times New Roman" w:eastAsia="Times New Roman" w:cs="Times New Roman"/>
          <w:sz w:val="22"/>
          <w:szCs w:val="22"/>
        </w:rPr>
      </w:pPr>
      <w:r>
        <w:rPr>
          <w:rFonts w:ascii="Times New Roman" w:hAnsi="Times New Roman" w:eastAsia="Times New Roman" w:cs="Times New Roman"/>
          <w:color w:val="231F20"/>
          <w:spacing w:val="-1"/>
          <w:position w:val="3"/>
          <w:sz w:val="22"/>
          <w:szCs w:val="22"/>
        </w:rPr>
        <w:t>even (higher/lower)</w:t>
      </w:r>
    </w:p>
    <w:p w14:paraId="49E71387">
      <w:pPr>
        <w:spacing w:before="1" w:line="265" w:lineRule="auto"/>
        <w:ind w:left="252" w:right="1384"/>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exceptionally (high/low)</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extremely (high/low)</w:t>
      </w:r>
    </w:p>
    <w:p w14:paraId="10232045">
      <w:pPr>
        <w:spacing w:before="1" w:line="258" w:lineRule="auto"/>
        <w:ind w:left="249" w:right="1985"/>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fairly (high/low)</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2"/>
          <w:sz w:val="22"/>
          <w:szCs w:val="22"/>
        </w:rPr>
        <w:t>far (above/below)</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w w:val="93"/>
          <w:sz w:val="22"/>
          <w:szCs w:val="22"/>
        </w:rPr>
        <w:t>few</w:t>
      </w:r>
    </w:p>
    <w:p w14:paraId="7FAD34FA">
      <w:pPr>
        <w:spacing w:before="15" w:line="271" w:lineRule="auto"/>
        <w:ind w:left="247" w:right="2319" w:firstLine="1"/>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fewer</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(than)</w:t>
      </w:r>
      <w:r>
        <w:rPr>
          <w:rFonts w:ascii="Times New Roman" w:hAnsi="Times New Roman" w:eastAsia="Times New Roman" w:cs="Times New Roman"/>
          <w:color w:val="231F20"/>
          <w:sz w:val="22"/>
          <w:szCs w:val="22"/>
        </w:rPr>
        <w:t xml:space="preserve">   greater</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than</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hardly</w:t>
      </w:r>
    </w:p>
    <w:p w14:paraId="66DF1C0C">
      <w:pPr>
        <w:spacing w:before="44" w:line="193" w:lineRule="auto"/>
        <w:ind w:left="251"/>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infinitesimal</w:t>
      </w:r>
    </w:p>
    <w:p w14:paraId="0B0DA3D2">
      <w:pPr>
        <w:spacing w:before="93" w:line="229" w:lineRule="auto"/>
        <w:ind w:left="238" w:right="2343" w:firstLine="12"/>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in some cases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just</w:t>
      </w:r>
    </w:p>
    <w:p w14:paraId="0C0045FF">
      <w:pPr>
        <w:spacing w:line="297" w:lineRule="exact"/>
        <w:ind w:left="238"/>
        <w:rPr>
          <w:rFonts w:ascii="Times New Roman" w:hAnsi="Times New Roman" w:eastAsia="Times New Roman" w:cs="Times New Roman"/>
          <w:sz w:val="22"/>
          <w:szCs w:val="22"/>
        </w:rPr>
      </w:pPr>
      <w:r>
        <w:rPr>
          <w:rFonts w:ascii="Times New Roman" w:hAnsi="Times New Roman" w:eastAsia="Times New Roman" w:cs="Times New Roman"/>
          <w:color w:val="231F20"/>
          <w:position w:val="4"/>
          <w:sz w:val="22"/>
          <w:szCs w:val="22"/>
        </w:rPr>
        <w:t>just</w:t>
      </w:r>
      <w:r>
        <w:rPr>
          <w:rFonts w:ascii="Times New Roman" w:hAnsi="Times New Roman" w:eastAsia="Times New Roman" w:cs="Times New Roman"/>
          <w:color w:val="231F20"/>
          <w:spacing w:val="9"/>
          <w:position w:val="4"/>
          <w:sz w:val="22"/>
          <w:szCs w:val="22"/>
        </w:rPr>
        <w:t xml:space="preserve"> (</w:t>
      </w:r>
      <w:r>
        <w:rPr>
          <w:rFonts w:ascii="Times New Roman" w:hAnsi="Times New Roman" w:eastAsia="Times New Roman" w:cs="Times New Roman"/>
          <w:color w:val="231F20"/>
          <w:position w:val="4"/>
          <w:sz w:val="22"/>
          <w:szCs w:val="22"/>
        </w:rPr>
        <w:t>over</w:t>
      </w:r>
      <w:r>
        <w:rPr>
          <w:rFonts w:ascii="Times New Roman" w:hAnsi="Times New Roman" w:eastAsia="Times New Roman" w:cs="Times New Roman"/>
          <w:color w:val="231F20"/>
          <w:spacing w:val="9"/>
          <w:position w:val="4"/>
          <w:sz w:val="22"/>
          <w:szCs w:val="22"/>
        </w:rPr>
        <w:t>/</w:t>
      </w:r>
      <w:r>
        <w:rPr>
          <w:rFonts w:ascii="Times New Roman" w:hAnsi="Times New Roman" w:eastAsia="Times New Roman" w:cs="Times New Roman"/>
          <w:color w:val="231F20"/>
          <w:position w:val="4"/>
          <w:sz w:val="22"/>
          <w:szCs w:val="22"/>
        </w:rPr>
        <w:t>under</w:t>
      </w:r>
      <w:r>
        <w:rPr>
          <w:rFonts w:ascii="Times New Roman" w:hAnsi="Times New Roman" w:eastAsia="Times New Roman" w:cs="Times New Roman"/>
          <w:color w:val="231F20"/>
          <w:spacing w:val="9"/>
          <w:position w:val="4"/>
          <w:sz w:val="22"/>
          <w:szCs w:val="22"/>
        </w:rPr>
        <w:t>)</w:t>
      </w:r>
    </w:p>
    <w:p w14:paraId="6AFC8977">
      <w:pPr>
        <w:spacing w:before="44" w:line="193" w:lineRule="auto"/>
        <w:ind w:left="247"/>
        <w:rPr>
          <w:rFonts w:ascii="Times New Roman" w:hAnsi="Times New Roman" w:eastAsia="Times New Roman" w:cs="Times New Roman"/>
          <w:sz w:val="22"/>
          <w:szCs w:val="22"/>
        </w:rPr>
      </w:pPr>
      <w:r>
        <w:rPr>
          <w:rFonts w:ascii="Times New Roman" w:hAnsi="Times New Roman" w:eastAsia="Times New Roman" w:cs="Times New Roman"/>
          <w:color w:val="231F20"/>
          <w:spacing w:val="-5"/>
          <w:sz w:val="22"/>
          <w:szCs w:val="22"/>
        </w:rPr>
        <w:t>less</w:t>
      </w:r>
    </w:p>
    <w:p w14:paraId="0F150FBC">
      <w:pPr>
        <w:spacing w:before="77" w:line="193" w:lineRule="auto"/>
        <w:ind w:left="247"/>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little</w:t>
      </w:r>
    </w:p>
    <w:p w14:paraId="79DBB36F">
      <w:pPr>
        <w:spacing w:before="76" w:line="202" w:lineRule="auto"/>
        <w:ind w:left="249"/>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marginal</w:t>
      </w:r>
    </w:p>
    <w:p w14:paraId="1D18D314">
      <w:pPr>
        <w:spacing w:before="7" w:line="296" w:lineRule="exact"/>
        <w:ind w:left="249"/>
        <w:rPr>
          <w:rFonts w:ascii="Times New Roman" w:hAnsi="Times New Roman" w:eastAsia="Times New Roman" w:cs="Times New Roman"/>
          <w:sz w:val="22"/>
          <w:szCs w:val="22"/>
        </w:rPr>
      </w:pPr>
      <w:r>
        <w:rPr>
          <w:rFonts w:ascii="Times New Roman" w:hAnsi="Times New Roman" w:eastAsia="Times New Roman" w:cs="Times New Roman"/>
          <w:color w:val="231F20"/>
          <w:position w:val="4"/>
          <w:sz w:val="22"/>
          <w:szCs w:val="22"/>
        </w:rPr>
        <w:t>marginally (higher/low</w:t>
      </w:r>
      <w:r>
        <w:rPr>
          <w:rFonts w:ascii="Times New Roman" w:hAnsi="Times New Roman" w:eastAsia="Times New Roman" w:cs="Times New Roman"/>
          <w:color w:val="231F20"/>
          <w:spacing w:val="-1"/>
          <w:position w:val="4"/>
          <w:sz w:val="22"/>
          <w:szCs w:val="22"/>
        </w:rPr>
        <w:t>er)</w:t>
      </w:r>
    </w:p>
    <w:p w14:paraId="6E88607C">
      <w:pPr>
        <w:pStyle w:val="6"/>
        <w:spacing w:line="14" w:lineRule="auto"/>
        <w:rPr>
          <w:sz w:val="2"/>
        </w:rPr>
      </w:pPr>
      <w:r>
        <w:rPr>
          <w:sz w:val="2"/>
          <w:szCs w:val="2"/>
        </w:rPr>
        <w:br w:type="column"/>
      </w:r>
    </w:p>
    <w:p w14:paraId="7836384E">
      <w:pPr>
        <w:spacing w:before="121" w:line="193" w:lineRule="auto"/>
        <w:ind w:left="6"/>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marked</w:t>
      </w:r>
    </w:p>
    <w:p w14:paraId="794E4A61">
      <w:pPr>
        <w:spacing w:before="76" w:line="231" w:lineRule="auto"/>
        <w:ind w:left="6" w:right="1389"/>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markedly</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1"/>
          <w:sz w:val="22"/>
          <w:szCs w:val="22"/>
        </w:rPr>
        <w:t>moderate</w:t>
      </w:r>
    </w:p>
    <w:p w14:paraId="77421A01">
      <w:pPr>
        <w:spacing w:before="11" w:line="259" w:lineRule="auto"/>
        <w:ind w:left="6" w:right="1161"/>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more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7"/>
          <w:sz w:val="22"/>
          <w:szCs w:val="22"/>
        </w:rPr>
        <w:t>(</w:t>
      </w:r>
      <w:r>
        <w:rPr>
          <w:rFonts w:ascii="Times New Roman" w:hAnsi="Times New Roman" w:eastAsia="Times New Roman" w:cs="Times New Roman"/>
          <w:color w:val="231F20"/>
          <w:sz w:val="22"/>
          <w:szCs w:val="22"/>
        </w:rPr>
        <w:t>than</w:t>
      </w:r>
      <w:r>
        <w:rPr>
          <w:rFonts w:ascii="Times New Roman" w:hAnsi="Times New Roman" w:eastAsia="Times New Roman" w:cs="Times New Roman"/>
          <w:color w:val="231F20"/>
          <w:spacing w:val="7"/>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most</w:t>
      </w:r>
    </w:p>
    <w:p w14:paraId="19BB082A">
      <w:pPr>
        <w:spacing w:before="75" w:line="193" w:lineRule="auto"/>
        <w:ind w:left="6"/>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much</w:t>
      </w:r>
    </w:p>
    <w:p w14:paraId="494CF993">
      <w:pPr>
        <w:spacing w:before="16" w:line="288" w:lineRule="exact"/>
        <w:ind w:left="6"/>
        <w:rPr>
          <w:rFonts w:ascii="Times New Roman" w:hAnsi="Times New Roman" w:eastAsia="Times New Roman" w:cs="Times New Roman"/>
          <w:sz w:val="22"/>
          <w:szCs w:val="22"/>
        </w:rPr>
      </w:pPr>
      <w:r>
        <w:rPr>
          <w:rFonts w:ascii="Times New Roman" w:hAnsi="Times New Roman" w:eastAsia="Times New Roman" w:cs="Times New Roman"/>
          <w:color w:val="231F20"/>
          <w:spacing w:val="-1"/>
          <w:position w:val="3"/>
          <w:sz w:val="22"/>
          <w:szCs w:val="22"/>
        </w:rPr>
        <w:t>nearly</w:t>
      </w:r>
    </w:p>
    <w:p w14:paraId="7A99CA1D">
      <w:pPr>
        <w:spacing w:before="5" w:line="274" w:lineRule="auto"/>
        <w:ind w:left="6" w:right="1318"/>
        <w:rPr>
          <w:rFonts w:ascii="Times New Roman" w:hAnsi="Times New Roman" w:eastAsia="Times New Roman" w:cs="Times New Roman"/>
          <w:sz w:val="22"/>
          <w:szCs w:val="22"/>
        </w:rPr>
      </w:pPr>
      <w:r>
        <w:rPr>
          <w:rFonts w:ascii="Times New Roman" w:hAnsi="Times New Roman" w:eastAsia="Times New Roman" w:cs="Times New Roman"/>
          <w:color w:val="231F20"/>
          <w:spacing w:val="-4"/>
          <w:sz w:val="22"/>
          <w:szCs w:val="22"/>
        </w:rPr>
        <w:t>negligible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pacing w:val="-2"/>
          <w:sz w:val="22"/>
          <w:szCs w:val="22"/>
        </w:rPr>
        <w:t>noticeable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2"/>
          <w:sz w:val="22"/>
          <w:szCs w:val="22"/>
        </w:rPr>
        <w:t>noticeably</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2"/>
          <w:sz w:val="22"/>
          <w:szCs w:val="22"/>
        </w:rPr>
        <w:t>numerous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only</w:t>
      </w:r>
    </w:p>
    <w:p w14:paraId="38131340">
      <w:pPr>
        <w:spacing w:before="4" w:line="184" w:lineRule="auto"/>
        <w:ind w:left="8"/>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over (half/25%)</w:t>
      </w:r>
    </w:p>
    <w:p w14:paraId="1135D8F9">
      <w:pPr>
        <w:spacing w:before="86" w:line="234" w:lineRule="auto"/>
        <w:ind w:left="3" w:right="1200"/>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particularly</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plenty</w:t>
      </w:r>
    </w:p>
    <w:p w14:paraId="5E57754B">
      <w:pPr>
        <w:spacing w:before="67" w:line="237" w:lineRule="auto"/>
        <w:ind w:left="7" w:right="1305" w:hanging="4"/>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practically</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quite</w:t>
      </w:r>
    </w:p>
    <w:p w14:paraId="46D555F3">
      <w:pPr>
        <w:spacing w:before="1" w:line="262" w:lineRule="auto"/>
        <w:ind w:left="7" w:right="1280"/>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reasonably</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4"/>
          <w:sz w:val="22"/>
          <w:szCs w:val="22"/>
        </w:rPr>
        <w:t>relatively</w:t>
      </w:r>
    </w:p>
    <w:p w14:paraId="6E7E4508">
      <w:pPr>
        <w:spacing w:before="6" w:line="289" w:lineRule="exact"/>
        <w:ind w:left="9"/>
        <w:rPr>
          <w:rFonts w:ascii="Times New Roman" w:hAnsi="Times New Roman" w:eastAsia="Times New Roman" w:cs="Times New Roman"/>
          <w:sz w:val="22"/>
          <w:szCs w:val="22"/>
        </w:rPr>
      </w:pPr>
      <w:r>
        <w:rPr>
          <w:rFonts w:ascii="Times New Roman" w:hAnsi="Times New Roman" w:eastAsia="Times New Roman" w:cs="Times New Roman"/>
          <w:color w:val="231F20"/>
          <w:spacing w:val="-3"/>
          <w:position w:val="3"/>
          <w:sz w:val="22"/>
          <w:szCs w:val="22"/>
        </w:rPr>
        <w:t>significant</w:t>
      </w:r>
    </w:p>
    <w:p w14:paraId="20AF0511">
      <w:pPr>
        <w:spacing w:before="1" w:line="269" w:lineRule="auto"/>
        <w:ind w:left="9" w:right="1153"/>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significantly</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pacing w:val="-4"/>
          <w:sz w:val="22"/>
          <w:szCs w:val="22"/>
        </w:rPr>
        <w:t>slight</w:t>
      </w:r>
    </w:p>
    <w:p w14:paraId="65E41007">
      <w:pPr>
        <w:spacing w:before="45" w:line="193" w:lineRule="auto"/>
        <w:ind w:left="9"/>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small</w:t>
      </w:r>
    </w:p>
    <w:p w14:paraId="5CA1BB9C">
      <w:pPr>
        <w:spacing w:before="15" w:line="264" w:lineRule="auto"/>
        <w:ind w:left="9" w:right="1042"/>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so</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2"/>
          <w:sz w:val="22"/>
          <w:szCs w:val="22"/>
        </w:rPr>
        <w:t>(high/low)</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some</w:t>
      </w:r>
    </w:p>
    <w:p w14:paraId="74260167">
      <w:pPr>
        <w:spacing w:before="64" w:line="262" w:lineRule="auto"/>
        <w:ind w:left="9" w:right="1278"/>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somewhat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substantial</w:t>
      </w:r>
    </w:p>
    <w:p w14:paraId="0D8630FD">
      <w:pPr>
        <w:spacing w:before="10" w:line="246" w:lineRule="auto"/>
        <w:ind w:left="3" w:right="943" w:firstLine="5"/>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substantially</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pacing w:val="-1"/>
          <w:sz w:val="22"/>
          <w:szCs w:val="22"/>
        </w:rPr>
        <w:t>to some extent</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4"/>
          <w:sz w:val="22"/>
          <w:szCs w:val="22"/>
        </w:rPr>
        <w:t>under</w:t>
      </w:r>
    </w:p>
    <w:p w14:paraId="23EEB04E">
      <w:pPr>
        <w:spacing w:before="1" w:line="262" w:lineRule="auto"/>
        <w:ind w:right="1234" w:firstLine="6"/>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upwards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of virtually</w:t>
      </w:r>
    </w:p>
    <w:p w14:paraId="0351B355">
      <w:pPr>
        <w:spacing w:before="6" w:line="297" w:lineRule="exact"/>
        <w:ind w:left="2"/>
        <w:rPr>
          <w:rFonts w:ascii="Times New Roman" w:hAnsi="Times New Roman" w:eastAsia="Times New Roman" w:cs="Times New Roman"/>
          <w:sz w:val="22"/>
          <w:szCs w:val="22"/>
        </w:rPr>
        <w:sectPr>
          <w:type w:val="continuous"/>
          <w:pgSz w:w="8211" w:h="12387"/>
          <w:pgMar w:top="400" w:right="875" w:bottom="400" w:left="1231" w:header="0" w:footer="0" w:gutter="0"/>
          <w:cols w:equalWidth="0" w:num="2">
            <w:col w:w="3778" w:space="100"/>
            <w:col w:w="2227"/>
          </w:cols>
        </w:sectPr>
      </w:pPr>
      <w:r>
        <w:rPr>
          <w:rFonts w:ascii="Times New Roman" w:hAnsi="Times New Roman" w:eastAsia="Times New Roman" w:cs="Times New Roman"/>
          <w:color w:val="231F20"/>
          <w:position w:val="4"/>
          <w:sz w:val="22"/>
          <w:szCs w:val="22"/>
        </w:rPr>
        <w:t>well</w:t>
      </w:r>
      <w:r>
        <w:rPr>
          <w:rFonts w:ascii="Times New Roman" w:hAnsi="Times New Roman" w:eastAsia="Times New Roman" w:cs="Times New Roman"/>
          <w:color w:val="231F20"/>
          <w:spacing w:val="1"/>
          <w:position w:val="4"/>
          <w:sz w:val="22"/>
          <w:szCs w:val="22"/>
        </w:rPr>
        <w:t xml:space="preserve"> (</w:t>
      </w:r>
      <w:r>
        <w:rPr>
          <w:rFonts w:ascii="Times New Roman" w:hAnsi="Times New Roman" w:eastAsia="Times New Roman" w:cs="Times New Roman"/>
          <w:color w:val="231F20"/>
          <w:position w:val="4"/>
          <w:sz w:val="22"/>
          <w:szCs w:val="22"/>
        </w:rPr>
        <w:t>under</w:t>
      </w:r>
      <w:r>
        <w:rPr>
          <w:rFonts w:ascii="Times New Roman" w:hAnsi="Times New Roman" w:eastAsia="Times New Roman" w:cs="Times New Roman"/>
          <w:color w:val="231F20"/>
          <w:spacing w:val="1"/>
          <w:position w:val="4"/>
          <w:sz w:val="22"/>
          <w:szCs w:val="22"/>
        </w:rPr>
        <w:t>/</w:t>
      </w:r>
      <w:r>
        <w:rPr>
          <w:rFonts w:ascii="Times New Roman" w:hAnsi="Times New Roman" w:eastAsia="Times New Roman" w:cs="Times New Roman"/>
          <w:color w:val="231F20"/>
          <w:position w:val="4"/>
          <w:sz w:val="22"/>
          <w:szCs w:val="22"/>
        </w:rPr>
        <w:t>over</w:t>
      </w:r>
      <w:r>
        <w:rPr>
          <w:rFonts w:ascii="Times New Roman" w:hAnsi="Times New Roman" w:eastAsia="Times New Roman" w:cs="Times New Roman"/>
          <w:color w:val="231F20"/>
          <w:spacing w:val="1"/>
          <w:position w:val="4"/>
          <w:sz w:val="22"/>
          <w:szCs w:val="22"/>
        </w:rPr>
        <w:t>)</w:t>
      </w:r>
    </w:p>
    <w:p w14:paraId="5A0097FD">
      <w:pPr>
        <w:keepNext w:val="0"/>
        <w:keepLines w:val="0"/>
        <w:pageBreakBefore w:val="0"/>
        <w:widowControl/>
        <w:kinsoku w:val="0"/>
        <w:wordWrap w:val="0"/>
        <w:overflowPunct/>
        <w:topLinePunct w:val="0"/>
        <w:autoSpaceDE w:val="0"/>
        <w:autoSpaceDN w:val="0"/>
        <w:bidi w:val="0"/>
        <w:adjustRightInd w:val="0"/>
        <w:snapToGrid w:val="0"/>
        <w:spacing w:before="64" w:line="360" w:lineRule="auto"/>
        <w:ind w:left="13" w:right="12"/>
        <w:jc w:val="both"/>
        <w:textAlignment w:val="baseline"/>
      </w:pPr>
      <w:r>
        <w:t>现在将它们放入上述描述的适当组中。您可以通过想象该词/短语用 于描述图中的数据来做到这一点，例如：</w:t>
      </w:r>
      <w:r>
        <w:rPr>
          <w:rFonts w:ascii="Times" w:hAnsi="Times" w:eastAsia="Times" w:cs="Times"/>
          <w:i/>
          <w:iCs/>
          <w:color w:val="231F20"/>
          <w:spacing w:val="-5"/>
          <w:sz w:val="22"/>
          <w:szCs w:val="22"/>
        </w:rPr>
        <w:t>As can be</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seen in</w:t>
      </w:r>
      <w:r>
        <w:rPr>
          <w:rFonts w:ascii="Times" w:hAnsi="Times" w:eastAsia="Times" w:cs="Times"/>
          <w:i/>
          <w:iCs/>
          <w:color w:val="231F20"/>
          <w:spacing w:val="-14"/>
          <w:sz w:val="22"/>
          <w:szCs w:val="22"/>
        </w:rPr>
        <w:t xml:space="preserve"> </w:t>
      </w:r>
      <w:r>
        <w:rPr>
          <w:rFonts w:ascii="Times" w:hAnsi="Times" w:eastAsia="Times" w:cs="Times"/>
          <w:i/>
          <w:iCs/>
          <w:color w:val="231F20"/>
          <w:spacing w:val="-5"/>
          <w:sz w:val="22"/>
          <w:szCs w:val="22"/>
        </w:rPr>
        <w:t xml:space="preserve">Fig. </w:t>
      </w:r>
      <w:r>
        <w:rPr>
          <w:rFonts w:ascii="Times" w:hAnsi="Times" w:eastAsia="Times" w:cs="Times"/>
          <w:i/>
          <w:iCs/>
          <w:color w:val="231F20"/>
          <w:spacing w:val="-6"/>
          <w:sz w:val="22"/>
          <w:szCs w:val="22"/>
        </w:rPr>
        <w:t>1, a</w:t>
      </w:r>
      <w:r>
        <w:rPr>
          <w:rFonts w:ascii="Times" w:hAnsi="Times" w:eastAsia="Times" w:cs="Times"/>
          <w:i/>
          <w:iCs/>
          <w:color w:val="231F20"/>
          <w:spacing w:val="-13"/>
          <w:sz w:val="22"/>
          <w:szCs w:val="22"/>
        </w:rPr>
        <w:t xml:space="preserve"> </w:t>
      </w:r>
      <w:r>
        <w:rPr>
          <w:rFonts w:ascii="Times" w:hAnsi="Times" w:eastAsia="Times" w:cs="Times"/>
          <w:i/>
          <w:iCs/>
          <w:color w:val="231F20"/>
          <w:spacing w:val="-6"/>
          <w:sz w:val="22"/>
          <w:szCs w:val="22"/>
        </w:rPr>
        <w:t>substantial amount</w:t>
      </w:r>
      <w:r>
        <w:rPr>
          <w:rFonts w:ascii="Times" w:hAnsi="Times" w:eastAsia="Times" w:cs="Times"/>
          <w:i/>
          <w:iCs/>
          <w:color w:val="231F20"/>
          <w:spacing w:val="-13"/>
          <w:sz w:val="22"/>
          <w:szCs w:val="22"/>
        </w:rPr>
        <w:t xml:space="preserve"> </w:t>
      </w:r>
      <w:r>
        <w:rPr>
          <w:rFonts w:ascii="Times" w:hAnsi="Times" w:eastAsia="Times" w:cs="Times"/>
          <w:i/>
          <w:iCs/>
          <w:color w:val="231F20"/>
          <w:spacing w:val="-6"/>
          <w:sz w:val="22"/>
          <w:szCs w:val="22"/>
        </w:rPr>
        <w:t>of residue</w:t>
      </w:r>
      <w:r>
        <w:rPr>
          <w:rFonts w:ascii="Times" w:hAnsi="Times" w:eastAsia="Times" w:cs="Times"/>
          <w:i/>
          <w:iCs/>
          <w:color w:val="231F20"/>
          <w:sz w:val="22"/>
          <w:szCs w:val="22"/>
        </w:rPr>
        <w:t xml:space="preserve"> remained in the</w:t>
      </w:r>
      <w:r>
        <w:rPr>
          <w:rFonts w:ascii="Times" w:hAnsi="Times" w:eastAsia="Times" w:cs="Times"/>
          <w:i/>
          <w:iCs/>
          <w:color w:val="231F20"/>
          <w:spacing w:val="-20"/>
          <w:sz w:val="22"/>
          <w:szCs w:val="22"/>
        </w:rPr>
        <w:t xml:space="preserve"> </w:t>
      </w:r>
      <w:r>
        <w:rPr>
          <w:rFonts w:ascii="Times" w:hAnsi="Times" w:eastAsia="Times" w:cs="Times"/>
          <w:i/>
          <w:iCs/>
          <w:color w:val="231F20"/>
          <w:sz w:val="22"/>
          <w:szCs w:val="22"/>
        </w:rPr>
        <w:t>pipe</w:t>
      </w:r>
      <w:r>
        <w:t>。某些词/短语可以用于多个类别；例如，词“</w:t>
      </w:r>
      <w:r>
        <w:rPr>
          <w:rFonts w:ascii="Times" w:hAnsi="Times" w:eastAsia="Times" w:cs="Times"/>
          <w:i/>
          <w:iCs/>
          <w:color w:val="231F20"/>
          <w:spacing w:val="-4"/>
          <w:sz w:val="22"/>
          <w:szCs w:val="22"/>
        </w:rPr>
        <w:t>much</w:t>
      </w:r>
      <w:r>
        <w:rPr>
          <w:rFonts w:ascii="Times New Roman" w:hAnsi="Times New Roman" w:eastAsia="Times New Roman" w:cs="Times New Roman"/>
          <w:color w:val="231F20"/>
          <w:spacing w:val="-4"/>
          <w:sz w:val="22"/>
          <w:szCs w:val="22"/>
        </w:rPr>
        <w:t>’</w:t>
      </w:r>
      <w:r>
        <w:t>”：如 图1所示，</w:t>
      </w:r>
      <w:r>
        <w:rPr>
          <w:rFonts w:ascii="Times" w:hAnsi="Times" w:eastAsia="Times" w:cs="Times"/>
          <w:i/>
          <w:iCs/>
          <w:color w:val="231F20"/>
          <w:spacing w:val="-4"/>
          <w:sz w:val="22"/>
          <w:szCs w:val="22"/>
        </w:rPr>
        <w:t>As can</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be seen</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in Fig.</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4"/>
          <w:sz w:val="22"/>
          <w:szCs w:val="22"/>
        </w:rPr>
        <w:t>1,</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much</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5"/>
          <w:sz w:val="22"/>
          <w:szCs w:val="22"/>
        </w:rPr>
        <w:t>residue</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5"/>
          <w:sz w:val="22"/>
          <w:szCs w:val="22"/>
        </w:rPr>
        <w:t>remained</w:t>
      </w:r>
      <w:r>
        <w:rPr>
          <w:rFonts w:ascii="Times" w:hAnsi="Times" w:eastAsia="Times" w:cs="Times"/>
          <w:i/>
          <w:iCs/>
          <w:color w:val="231F20"/>
          <w:spacing w:val="14"/>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5"/>
          <w:sz w:val="22"/>
          <w:szCs w:val="22"/>
        </w:rPr>
        <w:t>the pipe</w:t>
      </w:r>
      <w:r>
        <w:rPr>
          <w:rFonts w:ascii="Times" w:hAnsi="Times" w:eastAsia="Times" w:cs="Times"/>
          <w:i/>
          <w:iCs/>
          <w:color w:val="231F20"/>
          <w:spacing w:val="20"/>
          <w:sz w:val="22"/>
          <w:szCs w:val="22"/>
        </w:rPr>
        <w:t xml:space="preserve"> </w:t>
      </w:r>
      <w:r>
        <w:rPr>
          <w:rFonts w:ascii="Times New Roman" w:hAnsi="Times New Roman" w:eastAsia="Times New Roman" w:cs="Times New Roman"/>
          <w:color w:val="231F20"/>
          <w:spacing w:val="-5"/>
          <w:sz w:val="22"/>
          <w:szCs w:val="22"/>
        </w:rPr>
        <w:t>(Group</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5"/>
          <w:sz w:val="22"/>
          <w:szCs w:val="22"/>
        </w:rPr>
        <w:t>1)</w:t>
      </w:r>
      <w:r>
        <w:t>，以及</w:t>
      </w:r>
      <w:r>
        <w:rPr>
          <w:rFonts w:ascii="Times" w:hAnsi="Times" w:eastAsia="Times" w:cs="Times"/>
          <w:i/>
          <w:iCs/>
          <w:color w:val="231F20"/>
          <w:spacing w:val="-5"/>
          <w:sz w:val="22"/>
          <w:szCs w:val="22"/>
        </w:rPr>
        <w:t>As</w:t>
      </w:r>
      <w:r>
        <w:rPr>
          <w:rFonts w:ascii="Times" w:hAnsi="Times" w:eastAsia="Times" w:cs="Times"/>
          <w:i/>
          <w:iCs/>
          <w:color w:val="231F20"/>
          <w:spacing w:val="15"/>
          <w:sz w:val="22"/>
          <w:szCs w:val="22"/>
        </w:rPr>
        <w:t xml:space="preserve"> </w:t>
      </w:r>
      <w:r>
        <w:rPr>
          <w:rFonts w:ascii="Times" w:hAnsi="Times" w:eastAsia="Times" w:cs="Times"/>
          <w:i/>
          <w:iCs/>
          <w:color w:val="231F20"/>
          <w:spacing w:val="-5"/>
          <w:sz w:val="22"/>
          <w:szCs w:val="22"/>
        </w:rPr>
        <w:t>can</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5"/>
          <w:sz w:val="22"/>
          <w:szCs w:val="22"/>
        </w:rPr>
        <w:t>be seen</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i</w:t>
      </w:r>
      <w:r>
        <w:rPr>
          <w:rFonts w:ascii="Times" w:hAnsi="Times" w:eastAsia="Times" w:cs="Times"/>
          <w:i/>
          <w:iCs/>
          <w:color w:val="231F20"/>
          <w:spacing w:val="-6"/>
          <w:sz w:val="22"/>
          <w:szCs w:val="22"/>
        </w:rPr>
        <w:t>n Fig.</w:t>
      </w:r>
      <w:r>
        <w:rPr>
          <w:rFonts w:ascii="Times" w:hAnsi="Times" w:eastAsia="Times" w:cs="Times"/>
          <w:i/>
          <w:iCs/>
          <w:color w:val="231F20"/>
          <w:spacing w:val="22"/>
          <w:sz w:val="22"/>
          <w:szCs w:val="22"/>
        </w:rPr>
        <w:t xml:space="preserve"> </w:t>
      </w:r>
      <w:r>
        <w:rPr>
          <w:rFonts w:ascii="Times" w:hAnsi="Times" w:eastAsia="Times" w:cs="Times"/>
          <w:i/>
          <w:iCs/>
          <w:color w:val="231F20"/>
          <w:spacing w:val="-6"/>
          <w:sz w:val="22"/>
          <w:szCs w:val="22"/>
        </w:rPr>
        <w:t>1,</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the</w:t>
      </w:r>
      <w:r>
        <w:rPr>
          <w:rFonts w:ascii="Times" w:hAnsi="Times" w:eastAsia="Times" w:cs="Times"/>
          <w:i/>
          <w:iCs/>
          <w:color w:val="231F20"/>
          <w:spacing w:val="12"/>
          <w:sz w:val="22"/>
          <w:szCs w:val="22"/>
        </w:rPr>
        <w:t xml:space="preserve"> </w:t>
      </w:r>
      <w:r>
        <w:rPr>
          <w:rFonts w:ascii="Times" w:hAnsi="Times" w:eastAsia="Times" w:cs="Times"/>
          <w:i/>
          <w:iCs/>
          <w:color w:val="231F20"/>
          <w:spacing w:val="-3"/>
          <w:sz w:val="22"/>
          <w:szCs w:val="22"/>
        </w:rPr>
        <w:t>amount of</w:t>
      </w:r>
      <w:r>
        <w:rPr>
          <w:rFonts w:ascii="Times" w:hAnsi="Times" w:eastAsia="Times" w:cs="Times"/>
          <w:i/>
          <w:iCs/>
          <w:color w:val="231F20"/>
          <w:spacing w:val="14"/>
          <w:sz w:val="22"/>
          <w:szCs w:val="22"/>
        </w:rPr>
        <w:t xml:space="preserve"> </w:t>
      </w:r>
      <w:r>
        <w:rPr>
          <w:rFonts w:ascii="Times" w:hAnsi="Times" w:eastAsia="Times" w:cs="Times"/>
          <w:i/>
          <w:iCs/>
          <w:color w:val="231F20"/>
          <w:spacing w:val="-3"/>
          <w:sz w:val="22"/>
          <w:szCs w:val="22"/>
        </w:rPr>
        <w:t>residue</w:t>
      </w:r>
      <w:r>
        <w:rPr>
          <w:rFonts w:ascii="Times" w:hAnsi="Times" w:eastAsia="Times" w:cs="Times"/>
          <w:i/>
          <w:iCs/>
          <w:color w:val="231F20"/>
          <w:spacing w:val="13"/>
          <w:w w:val="101"/>
          <w:sz w:val="22"/>
          <w:szCs w:val="22"/>
        </w:rPr>
        <w:t xml:space="preserve"> </w:t>
      </w:r>
      <w:r>
        <w:rPr>
          <w:rFonts w:ascii="Times" w:hAnsi="Times" w:eastAsia="Times" w:cs="Times"/>
          <w:i/>
          <w:iCs/>
          <w:color w:val="231F20"/>
          <w:spacing w:val="-3"/>
          <w:sz w:val="22"/>
          <w:szCs w:val="22"/>
        </w:rPr>
        <w:t>rem</w:t>
      </w:r>
      <w:r>
        <w:rPr>
          <w:rFonts w:ascii="Times" w:hAnsi="Times" w:eastAsia="Times" w:cs="Times"/>
          <w:i/>
          <w:iCs/>
          <w:color w:val="231F20"/>
          <w:spacing w:val="-4"/>
          <w:sz w:val="22"/>
          <w:szCs w:val="22"/>
        </w:rPr>
        <w:t>aining in</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pipe</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was</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4"/>
          <w:sz w:val="22"/>
          <w:szCs w:val="22"/>
        </w:rPr>
        <w:t>much</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lower than</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expected</w:t>
      </w:r>
      <w:r>
        <w:rPr>
          <w:rFonts w:hint="eastAsia" w:ascii="Times" w:hAnsi="Times" w:eastAsia="宋体" w:cs="Times"/>
          <w:i/>
          <w:iCs/>
          <w:color w:val="231F20"/>
          <w:spacing w:val="-4"/>
          <w:sz w:val="22"/>
          <w:szCs w:val="22"/>
          <w:lang w:val="en-US" w:eastAsia="zh-CN"/>
        </w:rPr>
        <w:t xml:space="preserve"> </w:t>
      </w:r>
      <w:r>
        <w:rPr>
          <w:rFonts w:ascii="Times New Roman" w:hAnsi="Times New Roman" w:eastAsia="Times New Roman" w:cs="Times New Roman"/>
          <w:color w:val="231F20"/>
          <w:spacing w:val="-1"/>
          <w:position w:val="3"/>
          <w:sz w:val="22"/>
          <w:szCs w:val="22"/>
        </w:rPr>
        <w:t>(Group 3)</w:t>
      </w:r>
      <w:r>
        <w:t>。每组中给出了一个示例作为指南。</w:t>
      </w:r>
    </w:p>
    <w:p w14:paraId="7050E9B8">
      <w:pPr>
        <w:bidi w:val="0"/>
      </w:pPr>
      <w:r>
        <w:t>1. 增加大小/数量的词或短语</w:t>
      </w:r>
    </w:p>
    <w:tbl>
      <w:tblPr>
        <w:tblStyle w:val="10"/>
        <w:tblW w:w="6480" w:type="dxa"/>
        <w:tblInd w:w="10"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48832A4A">
        <w:trPr>
          <w:trHeight w:val="650" w:hRule="atLeast"/>
        </w:trPr>
        <w:tc>
          <w:tcPr>
            <w:tcW w:w="6480" w:type="dxa"/>
            <w:vAlign w:val="top"/>
          </w:tcPr>
          <w:p w14:paraId="5983B422">
            <w:pPr>
              <w:pStyle w:val="11"/>
              <w:spacing w:before="273" w:line="165" w:lineRule="auto"/>
              <w:ind w:left="246"/>
              <w:rPr>
                <w:sz w:val="22"/>
                <w:szCs w:val="22"/>
              </w:rPr>
            </w:pPr>
            <w:r>
              <w:rPr>
                <w:spacing w:val="1"/>
                <w:sz w:val="22"/>
                <w:szCs w:val="22"/>
              </w:rPr>
              <w:t>most</w:t>
            </w:r>
          </w:p>
        </w:tc>
      </w:tr>
    </w:tbl>
    <w:p w14:paraId="2EDDB0ED">
      <w:pPr>
        <w:bidi w:val="0"/>
      </w:pPr>
    </w:p>
    <w:p w14:paraId="7F8EDCCE">
      <w:pPr>
        <w:bidi w:val="0"/>
      </w:pPr>
      <w:r>
        <w:t>2. 减少大小/数量的词或短语</w:t>
      </w:r>
    </w:p>
    <w:p w14:paraId="5944DFB4">
      <w:pPr>
        <w:spacing w:line="77" w:lineRule="auto"/>
        <w:rPr>
          <w:rFonts w:ascii="Arial"/>
          <w:sz w:val="2"/>
        </w:rPr>
      </w:pPr>
    </w:p>
    <w:tbl>
      <w:tblPr>
        <w:tblStyle w:val="10"/>
        <w:tblW w:w="6480" w:type="dxa"/>
        <w:tblInd w:w="10"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3DB01D7E">
        <w:trPr>
          <w:trHeight w:val="660" w:hRule="atLeast"/>
        </w:trPr>
        <w:tc>
          <w:tcPr>
            <w:tcW w:w="6480" w:type="dxa"/>
            <w:vAlign w:val="top"/>
          </w:tcPr>
          <w:p w14:paraId="53C46BC0">
            <w:pPr>
              <w:pStyle w:val="11"/>
              <w:spacing w:before="243" w:line="193" w:lineRule="auto"/>
              <w:ind w:left="241"/>
              <w:rPr>
                <w:sz w:val="22"/>
                <w:szCs w:val="22"/>
              </w:rPr>
            </w:pPr>
            <w:r>
              <w:rPr>
                <w:spacing w:val="-2"/>
                <w:sz w:val="22"/>
                <w:szCs w:val="22"/>
              </w:rPr>
              <w:t>below</w:t>
            </w:r>
          </w:p>
        </w:tc>
      </w:tr>
    </w:tbl>
    <w:p w14:paraId="25D90EB8">
      <w:pPr>
        <w:bidi w:val="0"/>
      </w:pPr>
    </w:p>
    <w:p w14:paraId="6E7ED94F">
      <w:pPr>
        <w:bidi w:val="0"/>
      </w:pPr>
      <w:r>
        <w:t>3. 强调大小/数量有多大/多小/多高/多低的词或短语</w:t>
      </w:r>
    </w:p>
    <w:tbl>
      <w:tblPr>
        <w:tblStyle w:val="10"/>
        <w:tblW w:w="6480" w:type="dxa"/>
        <w:tblInd w:w="1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47D3E998">
        <w:trPr>
          <w:trHeight w:val="650" w:hRule="atLeast"/>
        </w:trPr>
        <w:tc>
          <w:tcPr>
            <w:tcW w:w="6480" w:type="dxa"/>
            <w:vAlign w:val="top"/>
          </w:tcPr>
          <w:p w14:paraId="38521C98">
            <w:pPr>
              <w:pStyle w:val="11"/>
              <w:spacing w:before="300" w:line="156" w:lineRule="exact"/>
              <w:ind w:left="239"/>
              <w:rPr>
                <w:sz w:val="22"/>
                <w:szCs w:val="22"/>
              </w:rPr>
            </w:pPr>
            <w:r>
              <w:rPr>
                <w:spacing w:val="-1"/>
                <w:position w:val="2"/>
                <w:sz w:val="22"/>
                <w:szCs w:val="22"/>
              </w:rPr>
              <w:t>very</w:t>
            </w:r>
          </w:p>
        </w:tc>
      </w:tr>
    </w:tbl>
    <w:p w14:paraId="654FB81C">
      <w:pPr>
        <w:pStyle w:val="6"/>
        <w:spacing w:line="391" w:lineRule="auto"/>
      </w:pPr>
    </w:p>
    <w:p w14:paraId="68700808">
      <w:pPr>
        <w:bidi w:val="0"/>
      </w:pPr>
      <w:r>
        <w:t>4. 表示大小/数量与另一个相似/接近的词或短语</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6531934E">
        <w:trPr>
          <w:trHeight w:val="650" w:hRule="atLeast"/>
        </w:trPr>
        <w:tc>
          <w:tcPr>
            <w:tcW w:w="6480" w:type="dxa"/>
            <w:vAlign w:val="top"/>
          </w:tcPr>
          <w:p w14:paraId="7B3ABEA8">
            <w:pPr>
              <w:pStyle w:val="11"/>
              <w:spacing w:before="243" w:line="193" w:lineRule="auto"/>
              <w:ind w:left="248"/>
              <w:rPr>
                <w:sz w:val="22"/>
                <w:szCs w:val="22"/>
              </w:rPr>
            </w:pPr>
            <w:r>
              <w:rPr>
                <w:spacing w:val="-1"/>
                <w:sz w:val="22"/>
                <w:szCs w:val="22"/>
              </w:rPr>
              <w:t>almost</w:t>
            </w:r>
          </w:p>
        </w:tc>
      </w:tr>
    </w:tbl>
    <w:p w14:paraId="47DA3871">
      <w:pPr>
        <w:pStyle w:val="6"/>
        <w:spacing w:line="392" w:lineRule="auto"/>
      </w:pPr>
    </w:p>
    <w:p w14:paraId="5EBF0F39">
      <w:pPr>
        <w:bidi w:val="0"/>
      </w:pPr>
      <w:r>
        <w:t>5. 表达不愿意对大小/数量的解释做出承诺的词语或短语</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0761EBE4">
        <w:trPr>
          <w:trHeight w:val="660" w:hRule="atLeast"/>
        </w:trPr>
        <w:tc>
          <w:tcPr>
            <w:tcW w:w="6480" w:type="dxa"/>
            <w:vAlign w:val="top"/>
          </w:tcPr>
          <w:p w14:paraId="791A96F1">
            <w:pPr>
              <w:pStyle w:val="11"/>
              <w:spacing w:before="300" w:line="147" w:lineRule="exact"/>
              <w:ind w:left="249"/>
              <w:rPr>
                <w:sz w:val="22"/>
                <w:szCs w:val="22"/>
              </w:rPr>
            </w:pPr>
            <w:r>
              <w:rPr>
                <w:spacing w:val="-1"/>
                <w:position w:val="-3"/>
                <w:sz w:val="22"/>
                <w:szCs w:val="22"/>
              </w:rPr>
              <w:t>some</w:t>
            </w:r>
          </w:p>
        </w:tc>
      </w:tr>
    </w:tbl>
    <w:p w14:paraId="62CF15DF">
      <w:pPr>
        <w:sectPr>
          <w:pgSz w:w="8211" w:h="12387"/>
          <w:pgMar w:top="400" w:right="873" w:bottom="400" w:left="1230" w:header="0" w:footer="0" w:gutter="0"/>
          <w:cols w:space="720" w:num="1"/>
        </w:sectPr>
      </w:pPr>
    </w:p>
    <w:p w14:paraId="3938FDDE">
      <w:pPr>
        <w:pStyle w:val="6"/>
        <w:spacing w:line="314" w:lineRule="auto"/>
      </w:pPr>
    </w:p>
    <w:p w14:paraId="3323E678">
      <w:pPr>
        <w:bidi w:val="0"/>
        <w:ind w:firstLine="500" w:firstLineChars="0"/>
        <w:rPr>
          <w:rFonts w:hint="default" w:ascii="Times New Roman" w:hAnsi="Times New Roman" w:eastAsia="宋体" w:cs="Times New Roman"/>
          <w:szCs w:val="22"/>
          <w:lang w:val="en-US" w:eastAsia="zh-CN"/>
        </w:rPr>
      </w:pPr>
      <w:r>
        <w:rPr>
          <w:rFonts w:hint="eastAsia"/>
          <w:lang w:val="en-US" w:eastAsia="zh-CN"/>
        </w:rPr>
        <w:t>关键</w:t>
      </w:r>
    </w:p>
    <w:p w14:paraId="539AC4A7">
      <w:pPr>
        <w:spacing w:line="117" w:lineRule="exact"/>
      </w:pPr>
    </w:p>
    <w:tbl>
      <w:tblPr>
        <w:tblStyle w:val="10"/>
        <w:tblW w:w="6470" w:type="dxa"/>
        <w:tblInd w:w="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694"/>
        <w:gridCol w:w="421"/>
        <w:gridCol w:w="3355"/>
      </w:tblGrid>
      <w:tr w14:paraId="124A762B">
        <w:trPr>
          <w:trHeight w:val="487" w:hRule="atLeast"/>
        </w:trPr>
        <w:tc>
          <w:tcPr>
            <w:tcW w:w="6470" w:type="dxa"/>
            <w:gridSpan w:val="3"/>
            <w:tcBorders>
              <w:top w:val="single" w:color="231F20" w:sz="2" w:space="0"/>
              <w:left w:val="single" w:color="231F20" w:sz="4" w:space="0"/>
              <w:right w:val="single" w:color="231F20" w:sz="4" w:space="0"/>
            </w:tcBorders>
            <w:vAlign w:val="top"/>
          </w:tcPr>
          <w:p w14:paraId="53DD17CB">
            <w:pPr>
              <w:pStyle w:val="11"/>
              <w:spacing w:before="247" w:line="229" w:lineRule="exact"/>
              <w:ind w:left="263"/>
              <w:rPr>
                <w:sz w:val="22"/>
                <w:szCs w:val="22"/>
              </w:rPr>
            </w:pPr>
            <w:r>
              <w:rPr>
                <w:spacing w:val="-3"/>
                <w:position w:val="1"/>
                <w:sz w:val="22"/>
                <w:szCs w:val="22"/>
              </w:rPr>
              <w:t>1.</w:t>
            </w:r>
            <w:r>
              <w:rPr>
                <w:spacing w:val="51"/>
                <w:position w:val="1"/>
                <w:sz w:val="22"/>
                <w:szCs w:val="22"/>
              </w:rPr>
              <w:t xml:space="preserve"> </w:t>
            </w:r>
            <w:r>
              <w:rPr>
                <w:spacing w:val="-3"/>
                <w:position w:val="1"/>
                <w:sz w:val="22"/>
                <w:szCs w:val="22"/>
              </w:rPr>
              <w:t xml:space="preserve">words or phrases which </w:t>
            </w:r>
            <w:r>
              <w:rPr>
                <w:rFonts w:ascii="PingFang SC" w:hAnsi="PingFang SC" w:eastAsia="PingFang SC" w:cs="PingFang SC"/>
                <w:b/>
                <w:bCs/>
                <w:spacing w:val="-3"/>
                <w:position w:val="1"/>
                <w:sz w:val="22"/>
                <w:szCs w:val="22"/>
              </w:rPr>
              <w:t>increase</w:t>
            </w:r>
            <w:r>
              <w:rPr>
                <w:rFonts w:ascii="PingFang SC" w:hAnsi="PingFang SC" w:eastAsia="PingFang SC" w:cs="PingFang SC"/>
                <w:spacing w:val="-20"/>
                <w:position w:val="1"/>
                <w:sz w:val="22"/>
                <w:szCs w:val="22"/>
              </w:rPr>
              <w:t xml:space="preserve"> </w:t>
            </w:r>
            <w:r>
              <w:rPr>
                <w:spacing w:val="-3"/>
                <w:position w:val="1"/>
                <w:sz w:val="22"/>
                <w:szCs w:val="22"/>
              </w:rPr>
              <w:t>the size/q</w:t>
            </w:r>
            <w:r>
              <w:rPr>
                <w:spacing w:val="-4"/>
                <w:position w:val="1"/>
                <w:sz w:val="22"/>
                <w:szCs w:val="22"/>
              </w:rPr>
              <w:t>uantity:</w:t>
            </w:r>
          </w:p>
        </w:tc>
      </w:tr>
      <w:tr w14:paraId="4130F482">
        <w:trPr>
          <w:trHeight w:val="2617" w:hRule="atLeast"/>
        </w:trPr>
        <w:tc>
          <w:tcPr>
            <w:tcW w:w="2694" w:type="dxa"/>
            <w:tcBorders>
              <w:left w:val="single" w:color="231F20" w:sz="4" w:space="0"/>
              <w:bottom w:val="single" w:color="231F20" w:sz="2" w:space="0"/>
            </w:tcBorders>
            <w:vAlign w:val="top"/>
          </w:tcPr>
          <w:p w14:paraId="7324BD5F">
            <w:pPr>
              <w:pStyle w:val="11"/>
              <w:spacing w:before="28" w:line="263" w:lineRule="auto"/>
              <w:ind w:left="488" w:right="817"/>
              <w:rPr>
                <w:sz w:val="22"/>
                <w:szCs w:val="22"/>
              </w:rPr>
            </w:pPr>
            <w:r>
              <w:rPr>
                <w:spacing w:val="-2"/>
                <w:sz w:val="22"/>
                <w:szCs w:val="22"/>
              </w:rPr>
              <w:t>a great deal</w:t>
            </w:r>
            <w:r>
              <w:rPr>
                <w:spacing w:val="15"/>
                <w:w w:val="101"/>
                <w:sz w:val="22"/>
                <w:szCs w:val="22"/>
              </w:rPr>
              <w:t xml:space="preserve"> </w:t>
            </w:r>
            <w:r>
              <w:rPr>
                <w:spacing w:val="-2"/>
                <w:sz w:val="22"/>
                <w:szCs w:val="22"/>
              </w:rPr>
              <w:t>(of)</w:t>
            </w:r>
            <w:r>
              <w:rPr>
                <w:sz w:val="22"/>
                <w:szCs w:val="22"/>
              </w:rPr>
              <w:t xml:space="preserve"> a</w:t>
            </w:r>
            <w:r>
              <w:rPr>
                <w:spacing w:val="5"/>
                <w:sz w:val="22"/>
                <w:szCs w:val="22"/>
              </w:rPr>
              <w:t xml:space="preserve"> </w:t>
            </w:r>
            <w:r>
              <w:rPr>
                <w:sz w:val="22"/>
                <w:szCs w:val="22"/>
              </w:rPr>
              <w:t>number</w:t>
            </w:r>
            <w:r>
              <w:rPr>
                <w:spacing w:val="5"/>
                <w:sz w:val="22"/>
                <w:szCs w:val="22"/>
              </w:rPr>
              <w:t xml:space="preserve"> (</w:t>
            </w:r>
            <w:r>
              <w:rPr>
                <w:sz w:val="22"/>
                <w:szCs w:val="22"/>
              </w:rPr>
              <w:t>of</w:t>
            </w:r>
            <w:r>
              <w:rPr>
                <w:spacing w:val="5"/>
                <w:sz w:val="22"/>
                <w:szCs w:val="22"/>
              </w:rPr>
              <w:t>)</w:t>
            </w:r>
            <w:r>
              <w:rPr>
                <w:sz w:val="22"/>
                <w:szCs w:val="22"/>
              </w:rPr>
              <w:t xml:space="preserve">    </w:t>
            </w:r>
            <w:r>
              <w:rPr>
                <w:spacing w:val="-4"/>
                <w:sz w:val="22"/>
                <w:szCs w:val="22"/>
              </w:rPr>
              <w:t>as many as</w:t>
            </w:r>
            <w:r>
              <w:rPr>
                <w:spacing w:val="17"/>
                <w:sz w:val="22"/>
                <w:szCs w:val="22"/>
              </w:rPr>
              <w:t xml:space="preserve"> </w:t>
            </w:r>
            <w:r>
              <w:rPr>
                <w:spacing w:val="-4"/>
                <w:sz w:val="22"/>
                <w:szCs w:val="22"/>
              </w:rPr>
              <w:t>(45)</w:t>
            </w:r>
            <w:r>
              <w:rPr>
                <w:sz w:val="22"/>
                <w:szCs w:val="22"/>
              </w:rPr>
              <w:t xml:space="preserve"> </w:t>
            </w:r>
            <w:r>
              <w:rPr>
                <w:spacing w:val="-2"/>
                <w:sz w:val="22"/>
                <w:szCs w:val="22"/>
              </w:rPr>
              <w:t>appreciable</w:t>
            </w:r>
          </w:p>
          <w:p w14:paraId="77C1F24F">
            <w:pPr>
              <w:pStyle w:val="11"/>
              <w:spacing w:before="70" w:line="193" w:lineRule="auto"/>
              <w:ind w:left="488"/>
              <w:rPr>
                <w:sz w:val="22"/>
                <w:szCs w:val="22"/>
              </w:rPr>
            </w:pPr>
            <w:r>
              <w:rPr>
                <w:spacing w:val="-3"/>
                <w:sz w:val="22"/>
                <w:szCs w:val="22"/>
              </w:rPr>
              <w:t>at least</w:t>
            </w:r>
          </w:p>
          <w:p w14:paraId="599EBA7F">
            <w:pPr>
              <w:pStyle w:val="11"/>
              <w:spacing w:before="77" w:line="241" w:lineRule="auto"/>
              <w:ind w:left="485" w:right="995" w:firstLine="2"/>
              <w:rPr>
                <w:sz w:val="22"/>
                <w:szCs w:val="22"/>
              </w:rPr>
            </w:pPr>
            <w:r>
              <w:rPr>
                <w:spacing w:val="-2"/>
                <w:sz w:val="22"/>
                <w:szCs w:val="22"/>
              </w:rPr>
              <w:t>considerable</w:t>
            </w:r>
            <w:r>
              <w:rPr>
                <w:spacing w:val="3"/>
                <w:sz w:val="22"/>
                <w:szCs w:val="22"/>
              </w:rPr>
              <w:t xml:space="preserve">   </w:t>
            </w:r>
            <w:r>
              <w:rPr>
                <w:sz w:val="22"/>
                <w:szCs w:val="22"/>
              </w:rPr>
              <w:t>greater</w:t>
            </w:r>
            <w:r>
              <w:rPr>
                <w:spacing w:val="5"/>
                <w:sz w:val="22"/>
                <w:szCs w:val="22"/>
              </w:rPr>
              <w:t xml:space="preserve"> (</w:t>
            </w:r>
            <w:r>
              <w:rPr>
                <w:sz w:val="22"/>
                <w:szCs w:val="22"/>
              </w:rPr>
              <w:t>than</w:t>
            </w:r>
            <w:r>
              <w:rPr>
                <w:spacing w:val="5"/>
                <w:sz w:val="22"/>
                <w:szCs w:val="22"/>
              </w:rPr>
              <w:t>)</w:t>
            </w:r>
            <w:r>
              <w:rPr>
                <w:spacing w:val="1"/>
                <w:sz w:val="22"/>
                <w:szCs w:val="22"/>
              </w:rPr>
              <w:t xml:space="preserve"> marked</w:t>
            </w:r>
          </w:p>
          <w:p w14:paraId="58CAF521">
            <w:pPr>
              <w:pStyle w:val="11"/>
              <w:spacing w:before="15" w:line="296" w:lineRule="exact"/>
              <w:ind w:left="485"/>
              <w:rPr>
                <w:sz w:val="22"/>
                <w:szCs w:val="22"/>
              </w:rPr>
            </w:pPr>
            <w:r>
              <w:rPr>
                <w:position w:val="4"/>
                <w:sz w:val="22"/>
                <w:szCs w:val="22"/>
              </w:rPr>
              <w:t>more</w:t>
            </w:r>
            <w:r>
              <w:rPr>
                <w:spacing w:val="10"/>
                <w:position w:val="4"/>
                <w:sz w:val="22"/>
                <w:szCs w:val="22"/>
              </w:rPr>
              <w:t xml:space="preserve"> </w:t>
            </w:r>
            <w:r>
              <w:rPr>
                <w:spacing w:val="7"/>
                <w:position w:val="4"/>
                <w:sz w:val="22"/>
                <w:szCs w:val="22"/>
              </w:rPr>
              <w:t>(</w:t>
            </w:r>
            <w:r>
              <w:rPr>
                <w:position w:val="4"/>
                <w:sz w:val="22"/>
                <w:szCs w:val="22"/>
              </w:rPr>
              <w:t>than</w:t>
            </w:r>
            <w:r>
              <w:rPr>
                <w:spacing w:val="7"/>
                <w:position w:val="4"/>
                <w:sz w:val="22"/>
                <w:szCs w:val="22"/>
              </w:rPr>
              <w:t>)</w:t>
            </w:r>
          </w:p>
        </w:tc>
        <w:tc>
          <w:tcPr>
            <w:tcW w:w="3776" w:type="dxa"/>
            <w:gridSpan w:val="2"/>
            <w:tcBorders>
              <w:bottom w:val="single" w:color="231F20" w:sz="2" w:space="0"/>
              <w:right w:val="single" w:color="231F20" w:sz="4" w:space="0"/>
            </w:tcBorders>
            <w:vAlign w:val="top"/>
          </w:tcPr>
          <w:p w14:paraId="38C91E36">
            <w:pPr>
              <w:pStyle w:val="11"/>
              <w:spacing w:before="118" w:line="165" w:lineRule="auto"/>
              <w:ind w:left="816"/>
              <w:rPr>
                <w:sz w:val="22"/>
                <w:szCs w:val="22"/>
              </w:rPr>
            </w:pPr>
            <w:r>
              <w:rPr>
                <w:spacing w:val="1"/>
                <w:sz w:val="22"/>
                <w:szCs w:val="22"/>
              </w:rPr>
              <w:t>most</w:t>
            </w:r>
          </w:p>
          <w:p w14:paraId="647C155E">
            <w:pPr>
              <w:pStyle w:val="11"/>
              <w:spacing w:before="133" w:line="146" w:lineRule="exact"/>
              <w:ind w:left="817"/>
              <w:rPr>
                <w:sz w:val="22"/>
                <w:szCs w:val="22"/>
              </w:rPr>
            </w:pPr>
            <w:r>
              <w:rPr>
                <w:spacing w:val="2"/>
                <w:position w:val="-3"/>
                <w:sz w:val="22"/>
                <w:szCs w:val="22"/>
              </w:rPr>
              <w:t>numerous</w:t>
            </w:r>
          </w:p>
          <w:p w14:paraId="2CE91696">
            <w:pPr>
              <w:pStyle w:val="11"/>
              <w:spacing w:before="14" w:line="263" w:lineRule="auto"/>
              <w:ind w:left="814" w:right="1588" w:firstLine="4"/>
              <w:rPr>
                <w:sz w:val="22"/>
                <w:szCs w:val="22"/>
              </w:rPr>
            </w:pPr>
            <w:r>
              <w:rPr>
                <w:spacing w:val="-3"/>
                <w:sz w:val="22"/>
                <w:szCs w:val="22"/>
              </w:rPr>
              <w:t>over (half/25%)</w:t>
            </w:r>
            <w:r>
              <w:rPr>
                <w:spacing w:val="8"/>
                <w:sz w:val="22"/>
                <w:szCs w:val="22"/>
              </w:rPr>
              <w:t xml:space="preserve"> </w:t>
            </w:r>
            <w:r>
              <w:rPr>
                <w:sz w:val="22"/>
                <w:szCs w:val="22"/>
              </w:rPr>
              <w:t>plenty</w:t>
            </w:r>
          </w:p>
          <w:p w14:paraId="7E08129D">
            <w:pPr>
              <w:pStyle w:val="11"/>
              <w:spacing w:before="66" w:line="193" w:lineRule="auto"/>
              <w:ind w:left="816"/>
              <w:rPr>
                <w:sz w:val="22"/>
                <w:szCs w:val="22"/>
              </w:rPr>
            </w:pPr>
            <w:r>
              <w:rPr>
                <w:spacing w:val="1"/>
                <w:sz w:val="22"/>
                <w:szCs w:val="22"/>
              </w:rPr>
              <w:t>much</w:t>
            </w:r>
          </w:p>
          <w:p w14:paraId="41F1429E">
            <w:pPr>
              <w:pStyle w:val="11"/>
              <w:spacing w:before="76" w:line="255" w:lineRule="auto"/>
              <w:ind w:left="817" w:right="1968" w:firstLine="2"/>
              <w:rPr>
                <w:sz w:val="22"/>
                <w:szCs w:val="22"/>
              </w:rPr>
            </w:pPr>
            <w:r>
              <w:rPr>
                <w:spacing w:val="-1"/>
                <w:sz w:val="22"/>
                <w:szCs w:val="22"/>
              </w:rPr>
              <w:t>substantial</w:t>
            </w:r>
            <w:r>
              <w:rPr>
                <w:spacing w:val="3"/>
                <w:sz w:val="22"/>
                <w:szCs w:val="22"/>
              </w:rPr>
              <w:t xml:space="preserve">  </w:t>
            </w:r>
            <w:r>
              <w:rPr>
                <w:spacing w:val="-3"/>
                <w:sz w:val="22"/>
                <w:szCs w:val="22"/>
              </w:rPr>
              <w:t>significant</w:t>
            </w:r>
            <w:r>
              <w:rPr>
                <w:spacing w:val="4"/>
                <w:sz w:val="22"/>
                <w:szCs w:val="22"/>
              </w:rPr>
              <w:t xml:space="preserve">  </w:t>
            </w:r>
            <w:r>
              <w:rPr>
                <w:sz w:val="22"/>
                <w:szCs w:val="22"/>
              </w:rPr>
              <w:t>upwards</w:t>
            </w:r>
            <w:r>
              <w:rPr>
                <w:spacing w:val="1"/>
                <w:sz w:val="22"/>
                <w:szCs w:val="22"/>
              </w:rPr>
              <w:t xml:space="preserve"> </w:t>
            </w:r>
            <w:r>
              <w:rPr>
                <w:sz w:val="22"/>
                <w:szCs w:val="22"/>
              </w:rPr>
              <w:t>of</w:t>
            </w:r>
          </w:p>
        </w:tc>
      </w:tr>
      <w:tr w14:paraId="68822D08">
        <w:trPr>
          <w:trHeight w:val="402" w:hRule="atLeast"/>
        </w:trPr>
        <w:tc>
          <w:tcPr>
            <w:tcW w:w="6470" w:type="dxa"/>
            <w:gridSpan w:val="3"/>
            <w:tcBorders>
              <w:top w:val="single" w:color="231F20" w:sz="2" w:space="0"/>
              <w:left w:val="single" w:color="231F20" w:sz="4" w:space="0"/>
              <w:right w:val="single" w:color="231F20" w:sz="4" w:space="0"/>
            </w:tcBorders>
            <w:vAlign w:val="top"/>
          </w:tcPr>
          <w:p w14:paraId="40BA8F85">
            <w:pPr>
              <w:pStyle w:val="11"/>
              <w:spacing w:before="125" w:line="160" w:lineRule="auto"/>
              <w:ind w:left="246"/>
              <w:rPr>
                <w:sz w:val="22"/>
                <w:szCs w:val="22"/>
              </w:rPr>
            </w:pPr>
            <w:r>
              <w:rPr>
                <w:spacing w:val="-2"/>
                <w:sz w:val="22"/>
                <w:szCs w:val="22"/>
              </w:rPr>
              <w:t>2.</w:t>
            </w:r>
            <w:r>
              <w:rPr>
                <w:spacing w:val="51"/>
                <w:sz w:val="22"/>
                <w:szCs w:val="22"/>
              </w:rPr>
              <w:t xml:space="preserve"> </w:t>
            </w:r>
            <w:r>
              <w:rPr>
                <w:spacing w:val="-2"/>
                <w:sz w:val="22"/>
                <w:szCs w:val="22"/>
              </w:rPr>
              <w:t xml:space="preserve">words or phrases which </w:t>
            </w:r>
            <w:r>
              <w:rPr>
                <w:rFonts w:ascii="PingFang SC" w:hAnsi="PingFang SC" w:eastAsia="PingFang SC" w:cs="PingFang SC"/>
                <w:b/>
                <w:bCs/>
                <w:spacing w:val="-2"/>
                <w:sz w:val="22"/>
                <w:szCs w:val="22"/>
              </w:rPr>
              <w:t>reduce</w:t>
            </w:r>
            <w:r>
              <w:rPr>
                <w:rFonts w:ascii="PingFang SC" w:hAnsi="PingFang SC" w:eastAsia="PingFang SC" w:cs="PingFang SC"/>
                <w:spacing w:val="-21"/>
                <w:sz w:val="22"/>
                <w:szCs w:val="22"/>
              </w:rPr>
              <w:t xml:space="preserve"> </w:t>
            </w:r>
            <w:r>
              <w:rPr>
                <w:spacing w:val="-2"/>
                <w:sz w:val="22"/>
                <w:szCs w:val="22"/>
              </w:rPr>
              <w:t xml:space="preserve">the </w:t>
            </w:r>
            <w:r>
              <w:rPr>
                <w:spacing w:val="-3"/>
                <w:sz w:val="22"/>
                <w:szCs w:val="22"/>
              </w:rPr>
              <w:t>size/quantity:</w:t>
            </w:r>
          </w:p>
        </w:tc>
      </w:tr>
      <w:tr w14:paraId="36AAB438">
        <w:trPr>
          <w:trHeight w:val="2584" w:hRule="atLeast"/>
        </w:trPr>
        <w:tc>
          <w:tcPr>
            <w:tcW w:w="2694" w:type="dxa"/>
            <w:tcBorders>
              <w:left w:val="single" w:color="231F20" w:sz="4" w:space="0"/>
              <w:bottom w:val="single" w:color="231F20" w:sz="2" w:space="0"/>
            </w:tcBorders>
            <w:vAlign w:val="top"/>
          </w:tcPr>
          <w:p w14:paraId="04D4D98A">
            <w:pPr>
              <w:pStyle w:val="11"/>
              <w:spacing w:before="69" w:line="193" w:lineRule="auto"/>
              <w:ind w:left="488"/>
              <w:rPr>
                <w:sz w:val="22"/>
                <w:szCs w:val="22"/>
              </w:rPr>
            </w:pPr>
            <w:r>
              <w:rPr>
                <w:spacing w:val="-2"/>
                <w:w w:val="94"/>
                <w:sz w:val="22"/>
                <w:szCs w:val="22"/>
              </w:rPr>
              <w:t>a</w:t>
            </w:r>
            <w:r>
              <w:rPr>
                <w:spacing w:val="3"/>
                <w:sz w:val="22"/>
                <w:szCs w:val="22"/>
              </w:rPr>
              <w:t xml:space="preserve"> </w:t>
            </w:r>
            <w:r>
              <w:rPr>
                <w:spacing w:val="-2"/>
                <w:w w:val="94"/>
                <w:sz w:val="22"/>
                <w:szCs w:val="22"/>
              </w:rPr>
              <w:t>few</w:t>
            </w:r>
          </w:p>
          <w:p w14:paraId="40BDCFE7">
            <w:pPr>
              <w:pStyle w:val="11"/>
              <w:spacing w:before="76" w:line="193" w:lineRule="auto"/>
              <w:ind w:left="488"/>
              <w:rPr>
                <w:sz w:val="22"/>
                <w:szCs w:val="22"/>
              </w:rPr>
            </w:pPr>
            <w:r>
              <w:rPr>
                <w:spacing w:val="-3"/>
                <w:sz w:val="22"/>
                <w:szCs w:val="22"/>
              </w:rPr>
              <w:t>a little</w:t>
            </w:r>
          </w:p>
          <w:p w14:paraId="350EAE73">
            <w:pPr>
              <w:pStyle w:val="11"/>
              <w:spacing w:before="77" w:line="265" w:lineRule="auto"/>
              <w:ind w:left="481" w:right="1184" w:firstLine="7"/>
              <w:rPr>
                <w:sz w:val="22"/>
                <w:szCs w:val="22"/>
              </w:rPr>
            </w:pPr>
            <w:r>
              <w:rPr>
                <w:spacing w:val="-7"/>
                <w:sz w:val="22"/>
                <w:szCs w:val="22"/>
              </w:rPr>
              <w:t>as few</w:t>
            </w:r>
            <w:r>
              <w:rPr>
                <w:spacing w:val="10"/>
                <w:sz w:val="22"/>
                <w:szCs w:val="22"/>
              </w:rPr>
              <w:t xml:space="preserve"> </w:t>
            </w:r>
            <w:r>
              <w:rPr>
                <w:spacing w:val="-7"/>
                <w:sz w:val="22"/>
                <w:szCs w:val="22"/>
              </w:rPr>
              <w:t>as 45</w:t>
            </w:r>
            <w:r>
              <w:rPr>
                <w:sz w:val="22"/>
                <w:szCs w:val="22"/>
              </w:rPr>
              <w:t xml:space="preserve"> </w:t>
            </w:r>
            <w:r>
              <w:rPr>
                <w:spacing w:val="-2"/>
                <w:sz w:val="22"/>
                <w:szCs w:val="22"/>
              </w:rPr>
              <w:t>barely</w:t>
            </w:r>
          </w:p>
          <w:p w14:paraId="20EF4C93">
            <w:pPr>
              <w:pStyle w:val="11"/>
              <w:spacing w:line="193" w:lineRule="auto"/>
              <w:ind w:left="481"/>
              <w:rPr>
                <w:sz w:val="22"/>
                <w:szCs w:val="22"/>
              </w:rPr>
            </w:pPr>
            <w:r>
              <w:rPr>
                <w:spacing w:val="-2"/>
                <w:sz w:val="22"/>
                <w:szCs w:val="22"/>
              </w:rPr>
              <w:t>below</w:t>
            </w:r>
          </w:p>
          <w:p w14:paraId="3E512CF6">
            <w:pPr>
              <w:pStyle w:val="11"/>
              <w:spacing w:before="76" w:line="193" w:lineRule="auto"/>
              <w:ind w:left="485"/>
              <w:rPr>
                <w:sz w:val="22"/>
                <w:szCs w:val="22"/>
              </w:rPr>
            </w:pPr>
            <w:r>
              <w:rPr>
                <w:w w:val="93"/>
                <w:sz w:val="22"/>
                <w:szCs w:val="22"/>
              </w:rPr>
              <w:t>few</w:t>
            </w:r>
          </w:p>
          <w:p w14:paraId="2C5A9F58">
            <w:pPr>
              <w:pStyle w:val="11"/>
              <w:spacing w:before="14" w:line="263" w:lineRule="auto"/>
              <w:ind w:left="483" w:right="1123" w:firstLine="1"/>
              <w:rPr>
                <w:sz w:val="22"/>
                <w:szCs w:val="22"/>
              </w:rPr>
            </w:pPr>
            <w:r>
              <w:rPr>
                <w:spacing w:val="-2"/>
                <w:sz w:val="22"/>
                <w:szCs w:val="22"/>
              </w:rPr>
              <w:t>fewer</w:t>
            </w:r>
            <w:r>
              <w:rPr>
                <w:spacing w:val="19"/>
                <w:sz w:val="22"/>
                <w:szCs w:val="22"/>
              </w:rPr>
              <w:t xml:space="preserve"> </w:t>
            </w:r>
            <w:r>
              <w:rPr>
                <w:spacing w:val="-2"/>
                <w:sz w:val="22"/>
                <w:szCs w:val="22"/>
              </w:rPr>
              <w:t>(than)</w:t>
            </w:r>
            <w:r>
              <w:rPr>
                <w:sz w:val="22"/>
                <w:szCs w:val="22"/>
              </w:rPr>
              <w:t xml:space="preserve"> </w:t>
            </w:r>
            <w:r>
              <w:rPr>
                <w:spacing w:val="1"/>
                <w:sz w:val="22"/>
                <w:szCs w:val="22"/>
              </w:rPr>
              <w:t>hardly</w:t>
            </w:r>
          </w:p>
          <w:p w14:paraId="135F25FA">
            <w:pPr>
              <w:pStyle w:val="11"/>
              <w:spacing w:before="66" w:line="193" w:lineRule="auto"/>
              <w:ind w:left="487"/>
              <w:rPr>
                <w:sz w:val="22"/>
                <w:szCs w:val="22"/>
              </w:rPr>
            </w:pPr>
            <w:r>
              <w:rPr>
                <w:spacing w:val="-1"/>
                <w:sz w:val="22"/>
                <w:szCs w:val="22"/>
              </w:rPr>
              <w:t>infinitesimal</w:t>
            </w:r>
          </w:p>
        </w:tc>
        <w:tc>
          <w:tcPr>
            <w:tcW w:w="3776" w:type="dxa"/>
            <w:gridSpan w:val="2"/>
            <w:tcBorders>
              <w:bottom w:val="single" w:color="231F20" w:sz="2" w:space="0"/>
              <w:right w:val="single" w:color="231F20" w:sz="4" w:space="0"/>
            </w:tcBorders>
            <w:vAlign w:val="top"/>
          </w:tcPr>
          <w:p w14:paraId="568B22A4">
            <w:pPr>
              <w:pStyle w:val="11"/>
              <w:spacing w:before="69" w:line="193" w:lineRule="auto"/>
              <w:ind w:left="817"/>
              <w:rPr>
                <w:sz w:val="22"/>
                <w:szCs w:val="22"/>
              </w:rPr>
            </w:pPr>
            <w:r>
              <w:rPr>
                <w:spacing w:val="-2"/>
                <w:sz w:val="22"/>
                <w:szCs w:val="22"/>
              </w:rPr>
              <w:t>little</w:t>
            </w:r>
          </w:p>
          <w:p w14:paraId="1DCF9AFF">
            <w:pPr>
              <w:pStyle w:val="11"/>
              <w:spacing w:before="76" w:line="193" w:lineRule="auto"/>
              <w:ind w:left="817"/>
              <w:rPr>
                <w:sz w:val="22"/>
                <w:szCs w:val="22"/>
              </w:rPr>
            </w:pPr>
            <w:r>
              <w:rPr>
                <w:spacing w:val="-5"/>
                <w:sz w:val="22"/>
                <w:szCs w:val="22"/>
              </w:rPr>
              <w:t>less</w:t>
            </w:r>
          </w:p>
          <w:p w14:paraId="18B95FCB">
            <w:pPr>
              <w:pStyle w:val="11"/>
              <w:spacing w:before="77" w:line="244" w:lineRule="auto"/>
              <w:ind w:left="820" w:right="2103"/>
              <w:rPr>
                <w:sz w:val="22"/>
                <w:szCs w:val="22"/>
              </w:rPr>
            </w:pPr>
            <w:r>
              <w:rPr>
                <w:sz w:val="22"/>
                <w:szCs w:val="22"/>
              </w:rPr>
              <w:t xml:space="preserve">marginal  </w:t>
            </w:r>
            <w:r>
              <w:rPr>
                <w:spacing w:val="-4"/>
                <w:sz w:val="22"/>
                <w:szCs w:val="22"/>
              </w:rPr>
              <w:t>negligible</w:t>
            </w:r>
            <w:r>
              <w:rPr>
                <w:spacing w:val="5"/>
                <w:sz w:val="22"/>
                <w:szCs w:val="22"/>
              </w:rPr>
              <w:t xml:space="preserve"> </w:t>
            </w:r>
            <w:r>
              <w:rPr>
                <w:spacing w:val="-1"/>
                <w:sz w:val="22"/>
                <w:szCs w:val="22"/>
              </w:rPr>
              <w:t>only</w:t>
            </w:r>
          </w:p>
          <w:p w14:paraId="2D8DE656">
            <w:pPr>
              <w:pStyle w:val="11"/>
              <w:spacing w:before="65" w:line="253" w:lineRule="auto"/>
              <w:ind w:left="820" w:right="2429" w:firstLine="2"/>
              <w:rPr>
                <w:sz w:val="22"/>
                <w:szCs w:val="22"/>
              </w:rPr>
            </w:pPr>
            <w:r>
              <w:rPr>
                <w:spacing w:val="-4"/>
                <w:sz w:val="22"/>
                <w:szCs w:val="22"/>
              </w:rPr>
              <w:t>slight</w:t>
            </w:r>
            <w:r>
              <w:rPr>
                <w:spacing w:val="2"/>
                <w:sz w:val="22"/>
                <w:szCs w:val="22"/>
              </w:rPr>
              <w:t xml:space="preserve">  </w:t>
            </w:r>
            <w:r>
              <w:rPr>
                <w:spacing w:val="-3"/>
                <w:sz w:val="22"/>
                <w:szCs w:val="22"/>
              </w:rPr>
              <w:t>small</w:t>
            </w:r>
            <w:r>
              <w:rPr>
                <w:sz w:val="22"/>
                <w:szCs w:val="22"/>
              </w:rPr>
              <w:t xml:space="preserve">  </w:t>
            </w:r>
            <w:r>
              <w:rPr>
                <w:spacing w:val="4"/>
                <w:sz w:val="22"/>
                <w:szCs w:val="22"/>
              </w:rPr>
              <w:t>under</w:t>
            </w:r>
          </w:p>
        </w:tc>
      </w:tr>
      <w:tr w14:paraId="5845EA83">
        <w:trPr>
          <w:trHeight w:val="386" w:hRule="atLeast"/>
        </w:trPr>
        <w:tc>
          <w:tcPr>
            <w:tcW w:w="6470" w:type="dxa"/>
            <w:gridSpan w:val="3"/>
            <w:tcBorders>
              <w:top w:val="single" w:color="231F20" w:sz="2" w:space="0"/>
              <w:left w:val="single" w:color="231F20" w:sz="4" w:space="0"/>
              <w:right w:val="single" w:color="231F20" w:sz="4" w:space="0"/>
            </w:tcBorders>
            <w:vAlign w:val="top"/>
          </w:tcPr>
          <w:p w14:paraId="659D1E9E">
            <w:pPr>
              <w:pStyle w:val="11"/>
              <w:spacing w:before="138" w:line="238" w:lineRule="exact"/>
              <w:ind w:left="249"/>
              <w:rPr>
                <w:sz w:val="22"/>
                <w:szCs w:val="22"/>
              </w:rPr>
            </w:pPr>
            <w:r>
              <w:rPr>
                <w:spacing w:val="-3"/>
                <w:position w:val="1"/>
                <w:sz w:val="22"/>
                <w:szCs w:val="22"/>
              </w:rPr>
              <w:t>3.</w:t>
            </w:r>
            <w:r>
              <w:rPr>
                <w:spacing w:val="51"/>
                <w:w w:val="101"/>
                <w:position w:val="1"/>
                <w:sz w:val="22"/>
                <w:szCs w:val="22"/>
              </w:rPr>
              <w:t xml:space="preserve"> </w:t>
            </w:r>
            <w:r>
              <w:rPr>
                <w:spacing w:val="-3"/>
                <w:position w:val="1"/>
                <w:sz w:val="22"/>
                <w:szCs w:val="22"/>
              </w:rPr>
              <w:t>words</w:t>
            </w:r>
            <w:r>
              <w:rPr>
                <w:spacing w:val="26"/>
                <w:w w:val="101"/>
                <w:position w:val="1"/>
                <w:sz w:val="22"/>
                <w:szCs w:val="22"/>
              </w:rPr>
              <w:t xml:space="preserve"> </w:t>
            </w:r>
            <w:r>
              <w:rPr>
                <w:spacing w:val="-3"/>
                <w:position w:val="1"/>
                <w:sz w:val="22"/>
                <w:szCs w:val="22"/>
              </w:rPr>
              <w:t>or</w:t>
            </w:r>
            <w:r>
              <w:rPr>
                <w:spacing w:val="22"/>
                <w:w w:val="101"/>
                <w:position w:val="1"/>
                <w:sz w:val="22"/>
                <w:szCs w:val="22"/>
              </w:rPr>
              <w:t xml:space="preserve"> </w:t>
            </w:r>
            <w:r>
              <w:rPr>
                <w:spacing w:val="-3"/>
                <w:position w:val="1"/>
                <w:sz w:val="22"/>
                <w:szCs w:val="22"/>
              </w:rPr>
              <w:t>phrases</w:t>
            </w:r>
            <w:r>
              <w:rPr>
                <w:spacing w:val="20"/>
                <w:position w:val="1"/>
                <w:sz w:val="22"/>
                <w:szCs w:val="22"/>
              </w:rPr>
              <w:t xml:space="preserve"> </w:t>
            </w:r>
            <w:r>
              <w:rPr>
                <w:spacing w:val="-3"/>
                <w:position w:val="1"/>
                <w:sz w:val="22"/>
                <w:szCs w:val="22"/>
              </w:rPr>
              <w:t>which</w:t>
            </w:r>
            <w:r>
              <w:rPr>
                <w:spacing w:val="26"/>
                <w:position w:val="1"/>
                <w:sz w:val="22"/>
                <w:szCs w:val="22"/>
              </w:rPr>
              <w:t xml:space="preserve"> </w:t>
            </w:r>
            <w:r>
              <w:rPr>
                <w:rFonts w:ascii="PingFang SC" w:hAnsi="PingFang SC" w:eastAsia="PingFang SC" w:cs="PingFang SC"/>
                <w:b/>
                <w:bCs/>
                <w:spacing w:val="-3"/>
                <w:position w:val="1"/>
                <w:sz w:val="22"/>
                <w:szCs w:val="22"/>
              </w:rPr>
              <w:t>emphasise</w:t>
            </w:r>
            <w:r>
              <w:rPr>
                <w:rFonts w:ascii="PingFang SC" w:hAnsi="PingFang SC" w:eastAsia="PingFang SC" w:cs="PingFang SC"/>
                <w:spacing w:val="-3"/>
                <w:position w:val="1"/>
                <w:sz w:val="22"/>
                <w:szCs w:val="22"/>
              </w:rPr>
              <w:t xml:space="preserve"> </w:t>
            </w:r>
            <w:r>
              <w:rPr>
                <w:spacing w:val="-3"/>
                <w:position w:val="1"/>
                <w:sz w:val="22"/>
                <w:szCs w:val="22"/>
              </w:rPr>
              <w:t>how</w:t>
            </w:r>
            <w:r>
              <w:rPr>
                <w:spacing w:val="17"/>
                <w:w w:val="101"/>
                <w:position w:val="1"/>
                <w:sz w:val="22"/>
                <w:szCs w:val="22"/>
              </w:rPr>
              <w:t xml:space="preserve"> </w:t>
            </w:r>
            <w:r>
              <w:rPr>
                <w:spacing w:val="-3"/>
                <w:position w:val="1"/>
                <w:sz w:val="22"/>
                <w:szCs w:val="22"/>
              </w:rPr>
              <w:t>big/small/high/low</w:t>
            </w:r>
            <w:r>
              <w:rPr>
                <w:spacing w:val="20"/>
                <w:position w:val="1"/>
                <w:sz w:val="22"/>
                <w:szCs w:val="22"/>
              </w:rPr>
              <w:t xml:space="preserve"> </w:t>
            </w:r>
            <w:r>
              <w:rPr>
                <w:spacing w:val="-4"/>
                <w:position w:val="1"/>
                <w:sz w:val="22"/>
                <w:szCs w:val="22"/>
              </w:rPr>
              <w:t>the</w:t>
            </w:r>
          </w:p>
        </w:tc>
      </w:tr>
      <w:tr w14:paraId="772F99FF">
        <w:trPr>
          <w:trHeight w:val="2125" w:hRule="atLeast"/>
        </w:trPr>
        <w:tc>
          <w:tcPr>
            <w:tcW w:w="2694" w:type="dxa"/>
            <w:tcBorders>
              <w:left w:val="single" w:color="231F20" w:sz="4" w:space="0"/>
              <w:bottom w:val="single" w:color="231F20" w:sz="2" w:space="0"/>
            </w:tcBorders>
            <w:vAlign w:val="top"/>
          </w:tcPr>
          <w:p w14:paraId="290B277F">
            <w:pPr>
              <w:pStyle w:val="11"/>
              <w:spacing w:before="42" w:line="292" w:lineRule="auto"/>
              <w:ind w:left="488" w:right="819" w:firstLine="20"/>
              <w:rPr>
                <w:sz w:val="22"/>
                <w:szCs w:val="22"/>
              </w:rPr>
            </w:pPr>
            <w:r>
              <w:rPr>
                <w:spacing w:val="-2"/>
                <w:sz w:val="22"/>
                <w:szCs w:val="22"/>
              </w:rPr>
              <w:t>size/quantity is:</w:t>
            </w:r>
            <w:r>
              <w:rPr>
                <w:spacing w:val="7"/>
                <w:sz w:val="22"/>
                <w:szCs w:val="22"/>
              </w:rPr>
              <w:t xml:space="preserve"> </w:t>
            </w:r>
            <w:r>
              <w:rPr>
                <w:spacing w:val="-2"/>
                <w:sz w:val="22"/>
                <w:szCs w:val="22"/>
              </w:rPr>
              <w:t>appreciably</w:t>
            </w:r>
          </w:p>
          <w:p w14:paraId="416C499D">
            <w:pPr>
              <w:pStyle w:val="11"/>
              <w:spacing w:line="201" w:lineRule="auto"/>
              <w:ind w:left="481"/>
              <w:rPr>
                <w:sz w:val="22"/>
                <w:szCs w:val="22"/>
              </w:rPr>
            </w:pPr>
            <w:r>
              <w:rPr>
                <w:spacing w:val="-4"/>
                <w:sz w:val="22"/>
                <w:szCs w:val="22"/>
              </w:rPr>
              <w:t>by far</w:t>
            </w:r>
          </w:p>
          <w:p w14:paraId="77DDB692">
            <w:pPr>
              <w:pStyle w:val="11"/>
              <w:spacing w:before="66" w:line="202" w:lineRule="auto"/>
              <w:ind w:left="488"/>
              <w:rPr>
                <w:sz w:val="22"/>
                <w:szCs w:val="22"/>
              </w:rPr>
            </w:pPr>
            <w:r>
              <w:rPr>
                <w:spacing w:val="-1"/>
                <w:sz w:val="22"/>
                <w:szCs w:val="22"/>
              </w:rPr>
              <w:t>considerably</w:t>
            </w:r>
          </w:p>
          <w:p w14:paraId="6C05CDE7">
            <w:pPr>
              <w:pStyle w:val="11"/>
              <w:spacing w:before="7" w:line="269" w:lineRule="auto"/>
              <w:ind w:left="488" w:right="463"/>
              <w:rPr>
                <w:sz w:val="22"/>
                <w:szCs w:val="22"/>
              </w:rPr>
            </w:pPr>
            <w:r>
              <w:rPr>
                <w:spacing w:val="-1"/>
                <w:sz w:val="22"/>
                <w:szCs w:val="22"/>
              </w:rPr>
              <w:t>easily (over/under)</w:t>
            </w:r>
            <w:r>
              <w:rPr>
                <w:spacing w:val="7"/>
                <w:sz w:val="22"/>
                <w:szCs w:val="22"/>
              </w:rPr>
              <w:t xml:space="preserve">  </w:t>
            </w:r>
            <w:r>
              <w:rPr>
                <w:spacing w:val="-1"/>
                <w:sz w:val="22"/>
                <w:szCs w:val="22"/>
              </w:rPr>
              <w:t>even (higher/lower)</w:t>
            </w:r>
          </w:p>
          <w:p w14:paraId="75F918F6">
            <w:pPr>
              <w:pStyle w:val="11"/>
              <w:spacing w:line="288" w:lineRule="exact"/>
              <w:ind w:left="488"/>
              <w:rPr>
                <w:sz w:val="22"/>
                <w:szCs w:val="22"/>
              </w:rPr>
            </w:pPr>
            <w:r>
              <w:rPr>
                <w:spacing w:val="-2"/>
                <w:position w:val="3"/>
                <w:sz w:val="22"/>
                <w:szCs w:val="22"/>
              </w:rPr>
              <w:t>exceptionally (high/low)</w:t>
            </w:r>
          </w:p>
        </w:tc>
        <w:tc>
          <w:tcPr>
            <w:tcW w:w="3776" w:type="dxa"/>
            <w:gridSpan w:val="2"/>
            <w:tcBorders>
              <w:bottom w:val="single" w:color="231F20" w:sz="2" w:space="0"/>
              <w:right w:val="single" w:color="231F20" w:sz="4" w:space="0"/>
            </w:tcBorders>
            <w:vAlign w:val="top"/>
          </w:tcPr>
          <w:p w14:paraId="02C02CC6">
            <w:pPr>
              <w:spacing w:line="252" w:lineRule="auto"/>
              <w:rPr>
                <w:rFonts w:ascii="Arial"/>
                <w:sz w:val="21"/>
              </w:rPr>
            </w:pPr>
          </w:p>
          <w:p w14:paraId="77902FE3">
            <w:pPr>
              <w:pStyle w:val="11"/>
              <w:spacing w:before="63" w:line="274" w:lineRule="auto"/>
              <w:ind w:left="814" w:right="1110" w:firstLine="2"/>
              <w:rPr>
                <w:sz w:val="22"/>
                <w:szCs w:val="22"/>
              </w:rPr>
            </w:pPr>
            <w:r>
              <w:rPr>
                <w:spacing w:val="-1"/>
                <w:sz w:val="22"/>
                <w:szCs w:val="22"/>
              </w:rPr>
              <w:t>extremely (high/low)</w:t>
            </w:r>
            <w:r>
              <w:rPr>
                <w:sz w:val="22"/>
                <w:szCs w:val="22"/>
              </w:rPr>
              <w:t xml:space="preserve"> </w:t>
            </w:r>
            <w:r>
              <w:rPr>
                <w:spacing w:val="-2"/>
                <w:sz w:val="22"/>
                <w:szCs w:val="22"/>
              </w:rPr>
              <w:t>far (above/below)</w:t>
            </w:r>
          </w:p>
          <w:p w14:paraId="298AD178">
            <w:pPr>
              <w:pStyle w:val="11"/>
              <w:spacing w:before="42" w:line="245" w:lineRule="auto"/>
              <w:ind w:left="817" w:right="1779" w:hanging="5"/>
              <w:rPr>
                <w:sz w:val="22"/>
                <w:szCs w:val="22"/>
              </w:rPr>
            </w:pPr>
            <w:r>
              <w:rPr>
                <w:sz w:val="22"/>
                <w:szCs w:val="22"/>
              </w:rPr>
              <w:t>particularly</w:t>
            </w:r>
            <w:r>
              <w:rPr>
                <w:spacing w:val="1"/>
                <w:sz w:val="22"/>
                <w:szCs w:val="22"/>
              </w:rPr>
              <w:t xml:space="preserve">    </w:t>
            </w:r>
            <w:r>
              <w:rPr>
                <w:spacing w:val="-2"/>
                <w:sz w:val="22"/>
                <w:szCs w:val="22"/>
              </w:rPr>
              <w:t>so</w:t>
            </w:r>
            <w:r>
              <w:rPr>
                <w:spacing w:val="17"/>
                <w:w w:val="101"/>
                <w:sz w:val="22"/>
                <w:szCs w:val="22"/>
              </w:rPr>
              <w:t xml:space="preserve"> </w:t>
            </w:r>
            <w:r>
              <w:rPr>
                <w:spacing w:val="-2"/>
                <w:sz w:val="22"/>
                <w:szCs w:val="22"/>
              </w:rPr>
              <w:t>(high/low)</w:t>
            </w:r>
          </w:p>
          <w:p w14:paraId="248AF90A">
            <w:pPr>
              <w:pStyle w:val="11"/>
              <w:spacing w:before="43" w:line="202" w:lineRule="auto"/>
              <w:ind w:left="817"/>
              <w:rPr>
                <w:sz w:val="22"/>
                <w:szCs w:val="22"/>
              </w:rPr>
            </w:pPr>
            <w:r>
              <w:rPr>
                <w:spacing w:val="-1"/>
                <w:sz w:val="22"/>
                <w:szCs w:val="22"/>
              </w:rPr>
              <w:t>substantially</w:t>
            </w:r>
          </w:p>
          <w:p w14:paraId="29C709CC">
            <w:pPr>
              <w:pStyle w:val="11"/>
              <w:spacing w:before="6" w:line="296" w:lineRule="exact"/>
              <w:ind w:left="810"/>
              <w:rPr>
                <w:sz w:val="22"/>
                <w:szCs w:val="22"/>
              </w:rPr>
            </w:pPr>
            <w:r>
              <w:rPr>
                <w:position w:val="4"/>
                <w:sz w:val="22"/>
                <w:szCs w:val="22"/>
              </w:rPr>
              <w:t>well</w:t>
            </w:r>
            <w:r>
              <w:rPr>
                <w:spacing w:val="1"/>
                <w:position w:val="4"/>
                <w:sz w:val="22"/>
                <w:szCs w:val="22"/>
              </w:rPr>
              <w:t xml:space="preserve"> (</w:t>
            </w:r>
            <w:r>
              <w:rPr>
                <w:position w:val="4"/>
                <w:sz w:val="22"/>
                <w:szCs w:val="22"/>
              </w:rPr>
              <w:t>under</w:t>
            </w:r>
            <w:r>
              <w:rPr>
                <w:spacing w:val="1"/>
                <w:position w:val="4"/>
                <w:sz w:val="22"/>
                <w:szCs w:val="22"/>
              </w:rPr>
              <w:t>/</w:t>
            </w:r>
            <w:r>
              <w:rPr>
                <w:position w:val="4"/>
                <w:sz w:val="22"/>
                <w:szCs w:val="22"/>
              </w:rPr>
              <w:t>over</w:t>
            </w:r>
            <w:r>
              <w:rPr>
                <w:spacing w:val="1"/>
                <w:position w:val="4"/>
                <w:sz w:val="22"/>
                <w:szCs w:val="22"/>
              </w:rPr>
              <w:t>)</w:t>
            </w:r>
          </w:p>
        </w:tc>
      </w:tr>
      <w:tr w14:paraId="6E4D71DE">
        <w:trPr>
          <w:trHeight w:val="430" w:hRule="atLeast"/>
        </w:trPr>
        <w:tc>
          <w:tcPr>
            <w:tcW w:w="6470" w:type="dxa"/>
            <w:gridSpan w:val="3"/>
            <w:tcBorders>
              <w:top w:val="single" w:color="231F20" w:sz="2" w:space="0"/>
              <w:left w:val="single" w:color="231F20" w:sz="4" w:space="0"/>
              <w:right w:val="single" w:color="231F20" w:sz="4" w:space="0"/>
            </w:tcBorders>
            <w:vAlign w:val="top"/>
          </w:tcPr>
          <w:p w14:paraId="56285384">
            <w:pPr>
              <w:pStyle w:val="11"/>
              <w:spacing w:before="187" w:line="202" w:lineRule="auto"/>
              <w:ind w:left="244"/>
              <w:rPr>
                <w:sz w:val="22"/>
                <w:szCs w:val="22"/>
              </w:rPr>
            </w:pPr>
            <w:r>
              <w:rPr>
                <w:sz w:val="22"/>
                <w:szCs w:val="22"/>
              </w:rPr>
              <w:t>4.</w:t>
            </w:r>
            <w:r>
              <w:rPr>
                <w:spacing w:val="51"/>
                <w:sz w:val="22"/>
                <w:szCs w:val="22"/>
              </w:rPr>
              <w:t xml:space="preserve"> </w:t>
            </w:r>
            <w:r>
              <w:rPr>
                <w:sz w:val="22"/>
                <w:szCs w:val="22"/>
              </w:rPr>
              <w:t>words</w:t>
            </w:r>
            <w:r>
              <w:rPr>
                <w:spacing w:val="41"/>
                <w:sz w:val="22"/>
                <w:szCs w:val="22"/>
              </w:rPr>
              <w:t xml:space="preserve"> </w:t>
            </w:r>
            <w:r>
              <w:rPr>
                <w:sz w:val="22"/>
                <w:szCs w:val="22"/>
              </w:rPr>
              <w:t>or</w:t>
            </w:r>
            <w:r>
              <w:rPr>
                <w:spacing w:val="36"/>
                <w:sz w:val="22"/>
                <w:szCs w:val="22"/>
              </w:rPr>
              <w:t xml:space="preserve"> </w:t>
            </w:r>
            <w:r>
              <w:rPr>
                <w:sz w:val="22"/>
                <w:szCs w:val="22"/>
              </w:rPr>
              <w:t>phrases</w:t>
            </w:r>
            <w:r>
              <w:rPr>
                <w:spacing w:val="34"/>
                <w:w w:val="101"/>
                <w:sz w:val="22"/>
                <w:szCs w:val="22"/>
              </w:rPr>
              <w:t xml:space="preserve"> </w:t>
            </w:r>
            <w:r>
              <w:rPr>
                <w:sz w:val="22"/>
                <w:szCs w:val="22"/>
              </w:rPr>
              <w:t>which</w:t>
            </w:r>
            <w:r>
              <w:rPr>
                <w:spacing w:val="40"/>
                <w:w w:val="101"/>
                <w:sz w:val="22"/>
                <w:szCs w:val="22"/>
              </w:rPr>
              <w:t xml:space="preserve"> </w:t>
            </w:r>
            <w:r>
              <w:rPr>
                <w:sz w:val="22"/>
                <w:szCs w:val="22"/>
              </w:rPr>
              <w:t>communicate</w:t>
            </w:r>
            <w:r>
              <w:rPr>
                <w:spacing w:val="36"/>
                <w:sz w:val="22"/>
                <w:szCs w:val="22"/>
              </w:rPr>
              <w:t xml:space="preserve"> </w:t>
            </w:r>
            <w:r>
              <w:rPr>
                <w:sz w:val="22"/>
                <w:szCs w:val="22"/>
              </w:rPr>
              <w:t>that</w:t>
            </w:r>
            <w:r>
              <w:rPr>
                <w:spacing w:val="36"/>
                <w:w w:val="101"/>
                <w:sz w:val="22"/>
                <w:szCs w:val="22"/>
              </w:rPr>
              <w:t xml:space="preserve"> </w:t>
            </w:r>
            <w:r>
              <w:rPr>
                <w:sz w:val="22"/>
                <w:szCs w:val="22"/>
              </w:rPr>
              <w:t>the</w:t>
            </w:r>
            <w:r>
              <w:rPr>
                <w:spacing w:val="41"/>
                <w:sz w:val="22"/>
                <w:szCs w:val="22"/>
              </w:rPr>
              <w:t xml:space="preserve"> </w:t>
            </w:r>
            <w:r>
              <w:rPr>
                <w:sz w:val="22"/>
                <w:szCs w:val="22"/>
              </w:rPr>
              <w:t>size/quan</w:t>
            </w:r>
            <w:r>
              <w:rPr>
                <w:spacing w:val="-1"/>
                <w:sz w:val="22"/>
                <w:szCs w:val="22"/>
              </w:rPr>
              <w:t>tity</w:t>
            </w:r>
            <w:r>
              <w:rPr>
                <w:spacing w:val="35"/>
                <w:w w:val="101"/>
                <w:sz w:val="22"/>
                <w:szCs w:val="22"/>
              </w:rPr>
              <w:t xml:space="preserve"> </w:t>
            </w:r>
            <w:r>
              <w:rPr>
                <w:spacing w:val="-1"/>
                <w:sz w:val="22"/>
                <w:szCs w:val="22"/>
              </w:rPr>
              <w:t>is</w:t>
            </w:r>
          </w:p>
        </w:tc>
      </w:tr>
      <w:tr w14:paraId="7B974683">
        <w:trPr>
          <w:trHeight w:val="1501" w:hRule="atLeast"/>
        </w:trPr>
        <w:tc>
          <w:tcPr>
            <w:tcW w:w="3115" w:type="dxa"/>
            <w:gridSpan w:val="2"/>
            <w:tcBorders>
              <w:left w:val="single" w:color="231F20" w:sz="4" w:space="0"/>
              <w:bottom w:val="single" w:color="231F20" w:sz="2" w:space="0"/>
            </w:tcBorders>
            <w:vAlign w:val="top"/>
          </w:tcPr>
          <w:p w14:paraId="4C508C8F">
            <w:pPr>
              <w:pStyle w:val="11"/>
              <w:spacing w:before="38" w:line="158" w:lineRule="auto"/>
              <w:ind w:left="508"/>
              <w:rPr>
                <w:sz w:val="22"/>
                <w:szCs w:val="22"/>
              </w:rPr>
            </w:pPr>
            <w:r>
              <w:rPr>
                <w:rFonts w:ascii="PingFang SC" w:hAnsi="PingFang SC" w:eastAsia="PingFang SC" w:cs="PingFang SC"/>
                <w:b/>
                <w:bCs/>
                <w:spacing w:val="-13"/>
                <w:sz w:val="22"/>
                <w:szCs w:val="22"/>
              </w:rPr>
              <w:t>similar/close</w:t>
            </w:r>
            <w:r>
              <w:rPr>
                <w:rFonts w:ascii="PingFang SC" w:hAnsi="PingFang SC" w:eastAsia="PingFang SC" w:cs="PingFang SC"/>
                <w:spacing w:val="-4"/>
                <w:sz w:val="22"/>
                <w:szCs w:val="22"/>
              </w:rPr>
              <w:t xml:space="preserve"> </w:t>
            </w:r>
            <w:r>
              <w:rPr>
                <w:rFonts w:ascii="PingFang SC" w:hAnsi="PingFang SC" w:eastAsia="PingFang SC" w:cs="PingFang SC"/>
                <w:b/>
                <w:bCs/>
                <w:spacing w:val="-13"/>
                <w:sz w:val="22"/>
                <w:szCs w:val="22"/>
              </w:rPr>
              <w:t>to</w:t>
            </w:r>
            <w:r>
              <w:rPr>
                <w:rFonts w:ascii="PingFang SC" w:hAnsi="PingFang SC" w:eastAsia="PingFang SC" w:cs="PingFang SC"/>
                <w:spacing w:val="-19"/>
                <w:sz w:val="22"/>
                <w:szCs w:val="22"/>
              </w:rPr>
              <w:t xml:space="preserve"> </w:t>
            </w:r>
            <w:r>
              <w:rPr>
                <w:rFonts w:ascii="PingFang SC" w:hAnsi="PingFang SC" w:eastAsia="PingFang SC" w:cs="PingFang SC"/>
                <w:b/>
                <w:bCs/>
                <w:spacing w:val="-13"/>
                <w:sz w:val="22"/>
                <w:szCs w:val="22"/>
              </w:rPr>
              <w:t>another</w:t>
            </w:r>
            <w:r>
              <w:rPr>
                <w:spacing w:val="-13"/>
                <w:sz w:val="22"/>
                <w:szCs w:val="22"/>
              </w:rPr>
              <w:t>:</w:t>
            </w:r>
          </w:p>
          <w:p w14:paraId="7CB2BCB5">
            <w:pPr>
              <w:pStyle w:val="11"/>
              <w:spacing w:before="61" w:line="245" w:lineRule="auto"/>
              <w:ind w:left="488" w:right="1373"/>
              <w:rPr>
                <w:sz w:val="22"/>
                <w:szCs w:val="22"/>
              </w:rPr>
            </w:pPr>
            <w:r>
              <w:rPr>
                <w:spacing w:val="-2"/>
                <w:sz w:val="22"/>
                <w:szCs w:val="22"/>
              </w:rPr>
              <w:t>approximately</w:t>
            </w:r>
            <w:r>
              <w:rPr>
                <w:spacing w:val="2"/>
                <w:sz w:val="22"/>
                <w:szCs w:val="22"/>
              </w:rPr>
              <w:t xml:space="preserve"> </w:t>
            </w:r>
            <w:r>
              <w:rPr>
                <w:spacing w:val="-4"/>
                <w:sz w:val="22"/>
                <w:szCs w:val="22"/>
              </w:rPr>
              <w:t>close</w:t>
            </w:r>
            <w:r>
              <w:rPr>
                <w:spacing w:val="17"/>
                <w:w w:val="101"/>
                <w:sz w:val="22"/>
                <w:szCs w:val="22"/>
              </w:rPr>
              <w:t xml:space="preserve"> </w:t>
            </w:r>
            <w:r>
              <w:rPr>
                <w:spacing w:val="-4"/>
                <w:sz w:val="22"/>
                <w:szCs w:val="22"/>
              </w:rPr>
              <w:t>(to)</w:t>
            </w:r>
          </w:p>
          <w:p w14:paraId="298A45EB">
            <w:pPr>
              <w:pStyle w:val="11"/>
              <w:spacing w:before="43" w:line="193" w:lineRule="auto"/>
              <w:ind w:left="485"/>
              <w:rPr>
                <w:sz w:val="22"/>
                <w:szCs w:val="22"/>
              </w:rPr>
            </w:pPr>
            <w:r>
              <w:rPr>
                <w:w w:val="93"/>
                <w:sz w:val="22"/>
                <w:szCs w:val="22"/>
              </w:rPr>
              <w:t>few</w:t>
            </w:r>
          </w:p>
        </w:tc>
        <w:tc>
          <w:tcPr>
            <w:tcW w:w="3355" w:type="dxa"/>
            <w:tcBorders>
              <w:bottom w:val="single" w:color="231F20" w:sz="2" w:space="0"/>
              <w:right w:val="single" w:color="231F20" w:sz="4" w:space="0"/>
            </w:tcBorders>
            <w:vAlign w:val="top"/>
          </w:tcPr>
          <w:p w14:paraId="3BAC4D3F">
            <w:pPr>
              <w:pStyle w:val="11"/>
              <w:spacing w:before="303" w:line="218" w:lineRule="auto"/>
              <w:ind w:left="381" w:right="920" w:hanging="3"/>
              <w:rPr>
                <w:sz w:val="22"/>
                <w:szCs w:val="22"/>
              </w:rPr>
            </w:pPr>
            <w:r>
              <w:rPr>
                <w:spacing w:val="-2"/>
                <w:sz w:val="22"/>
                <w:szCs w:val="22"/>
              </w:rPr>
              <w:t>little (</w:t>
            </w:r>
            <w:r>
              <w:rPr>
                <w:rFonts w:ascii="Times" w:hAnsi="Times" w:eastAsia="Times" w:cs="Times"/>
                <w:i/>
                <w:iCs/>
                <w:spacing w:val="-2"/>
                <w:sz w:val="22"/>
                <w:szCs w:val="22"/>
              </w:rPr>
              <w:t xml:space="preserve">i.e. </w:t>
            </w:r>
            <w:r>
              <w:rPr>
                <w:spacing w:val="-2"/>
                <w:sz w:val="22"/>
                <w:szCs w:val="22"/>
              </w:rPr>
              <w:t>close to</w:t>
            </w:r>
            <w:r>
              <w:rPr>
                <w:spacing w:val="12"/>
                <w:sz w:val="22"/>
                <w:szCs w:val="22"/>
              </w:rPr>
              <w:t xml:space="preserve"> </w:t>
            </w:r>
            <w:r>
              <w:rPr>
                <w:spacing w:val="-2"/>
                <w:sz w:val="22"/>
                <w:szCs w:val="22"/>
              </w:rPr>
              <w:t>none)</w:t>
            </w:r>
            <w:r>
              <w:rPr>
                <w:sz w:val="22"/>
                <w:szCs w:val="22"/>
              </w:rPr>
              <w:t xml:space="preserve"> </w:t>
            </w:r>
            <w:r>
              <w:rPr>
                <w:spacing w:val="-1"/>
                <w:sz w:val="22"/>
                <w:szCs w:val="22"/>
              </w:rPr>
              <w:t>nearly</w:t>
            </w:r>
          </w:p>
          <w:p w14:paraId="294EC10F">
            <w:pPr>
              <w:pStyle w:val="11"/>
              <w:spacing w:before="66" w:line="202" w:lineRule="auto"/>
              <w:ind w:left="379"/>
              <w:rPr>
                <w:sz w:val="22"/>
                <w:szCs w:val="22"/>
              </w:rPr>
            </w:pPr>
            <w:r>
              <w:rPr>
                <w:spacing w:val="-1"/>
                <w:sz w:val="22"/>
                <w:szCs w:val="22"/>
              </w:rPr>
              <w:t>practically</w:t>
            </w:r>
          </w:p>
        </w:tc>
      </w:tr>
    </w:tbl>
    <w:p w14:paraId="18C02EEB">
      <w:pPr>
        <w:bidi w:val="0"/>
        <w:sectPr>
          <w:pgSz w:w="8211" w:h="12387"/>
          <w:pgMar w:top="400" w:right="875" w:bottom="286" w:left="854" w:header="0" w:footer="0" w:gutter="0"/>
          <w:cols w:space="720" w:num="1"/>
        </w:sectPr>
      </w:pPr>
    </w:p>
    <w:p w14:paraId="13D8BF26">
      <w:pPr>
        <w:spacing w:before="121"/>
      </w:pPr>
    </w:p>
    <w:tbl>
      <w:tblPr>
        <w:tblStyle w:val="10"/>
        <w:tblW w:w="6471"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2972"/>
        <w:gridCol w:w="3499"/>
      </w:tblGrid>
      <w:tr w14:paraId="330636B9">
        <w:trPr>
          <w:trHeight w:val="894" w:hRule="atLeast"/>
        </w:trPr>
        <w:tc>
          <w:tcPr>
            <w:tcW w:w="2972" w:type="dxa"/>
            <w:tcBorders>
              <w:right w:val="nil"/>
            </w:tcBorders>
            <w:vAlign w:val="top"/>
          </w:tcPr>
          <w:p w14:paraId="43668BD6">
            <w:pPr>
              <w:pStyle w:val="11"/>
              <w:spacing w:before="183" w:line="227" w:lineRule="auto"/>
              <w:ind w:left="474" w:right="518" w:firstLine="11"/>
              <w:rPr>
                <w:sz w:val="22"/>
                <w:szCs w:val="22"/>
              </w:rPr>
            </w:pPr>
            <w:r>
              <w:rPr>
                <w:spacing w:val="-3"/>
                <w:sz w:val="22"/>
                <w:szCs w:val="22"/>
              </w:rPr>
              <w:t>few (</w:t>
            </w:r>
            <w:r>
              <w:rPr>
                <w:rFonts w:ascii="Times" w:hAnsi="Times" w:eastAsia="Times" w:cs="Times"/>
                <w:i/>
                <w:iCs/>
                <w:spacing w:val="-3"/>
                <w:sz w:val="22"/>
                <w:szCs w:val="22"/>
              </w:rPr>
              <w:t xml:space="preserve">i.e. </w:t>
            </w:r>
            <w:r>
              <w:rPr>
                <w:spacing w:val="-3"/>
                <w:sz w:val="22"/>
                <w:szCs w:val="22"/>
              </w:rPr>
              <w:t>close to</w:t>
            </w:r>
            <w:r>
              <w:rPr>
                <w:spacing w:val="14"/>
                <w:sz w:val="22"/>
                <w:szCs w:val="22"/>
              </w:rPr>
              <w:t xml:space="preserve"> </w:t>
            </w:r>
            <w:r>
              <w:rPr>
                <w:spacing w:val="-3"/>
                <w:sz w:val="22"/>
                <w:szCs w:val="22"/>
              </w:rPr>
              <w:t>none)</w:t>
            </w:r>
            <w:r>
              <w:rPr>
                <w:sz w:val="22"/>
                <w:szCs w:val="22"/>
              </w:rPr>
              <w:t xml:space="preserve"> just</w:t>
            </w:r>
            <w:r>
              <w:rPr>
                <w:spacing w:val="9"/>
                <w:sz w:val="22"/>
                <w:szCs w:val="22"/>
              </w:rPr>
              <w:t xml:space="preserve"> (</w:t>
            </w:r>
            <w:r>
              <w:rPr>
                <w:sz w:val="22"/>
                <w:szCs w:val="22"/>
              </w:rPr>
              <w:t>over</w:t>
            </w:r>
            <w:r>
              <w:rPr>
                <w:spacing w:val="9"/>
                <w:sz w:val="22"/>
                <w:szCs w:val="22"/>
              </w:rPr>
              <w:t>/</w:t>
            </w:r>
            <w:r>
              <w:rPr>
                <w:sz w:val="22"/>
                <w:szCs w:val="22"/>
              </w:rPr>
              <w:t>under</w:t>
            </w:r>
            <w:r>
              <w:rPr>
                <w:spacing w:val="9"/>
                <w:sz w:val="22"/>
                <w:szCs w:val="22"/>
              </w:rPr>
              <w:t>)</w:t>
            </w:r>
          </w:p>
        </w:tc>
        <w:tc>
          <w:tcPr>
            <w:tcW w:w="3499" w:type="dxa"/>
            <w:tcBorders>
              <w:left w:val="nil"/>
            </w:tcBorders>
            <w:vAlign w:val="top"/>
          </w:tcPr>
          <w:p w14:paraId="3D9BD9B3">
            <w:pPr>
              <w:pStyle w:val="11"/>
              <w:spacing w:before="243" w:line="234" w:lineRule="auto"/>
              <w:ind w:left="518" w:right="2233" w:firstLine="9"/>
              <w:rPr>
                <w:sz w:val="22"/>
                <w:szCs w:val="22"/>
              </w:rPr>
            </w:pPr>
            <w:r>
              <w:rPr>
                <w:spacing w:val="-4"/>
                <w:sz w:val="22"/>
                <w:szCs w:val="22"/>
              </w:rPr>
              <w:t>slightly</w:t>
            </w:r>
            <w:r>
              <w:rPr>
                <w:sz w:val="22"/>
                <w:szCs w:val="22"/>
              </w:rPr>
              <w:t xml:space="preserve">   </w:t>
            </w:r>
            <w:r>
              <w:rPr>
                <w:spacing w:val="-1"/>
                <w:sz w:val="22"/>
                <w:szCs w:val="22"/>
              </w:rPr>
              <w:t>virtually</w:t>
            </w:r>
          </w:p>
        </w:tc>
      </w:tr>
      <w:tr w14:paraId="6AB09736">
        <w:trPr>
          <w:trHeight w:val="689" w:hRule="atLeast"/>
        </w:trPr>
        <w:tc>
          <w:tcPr>
            <w:tcW w:w="6471" w:type="dxa"/>
            <w:gridSpan w:val="2"/>
            <w:tcBorders>
              <w:bottom w:val="nil"/>
            </w:tcBorders>
            <w:vAlign w:val="top"/>
          </w:tcPr>
          <w:p w14:paraId="4A7BD18A">
            <w:pPr>
              <w:pStyle w:val="11"/>
              <w:spacing w:before="135" w:line="163" w:lineRule="auto"/>
              <w:ind w:left="506" w:right="240" w:hanging="256"/>
              <w:rPr>
                <w:sz w:val="22"/>
                <w:szCs w:val="22"/>
              </w:rPr>
            </w:pPr>
            <w:r>
              <w:rPr>
                <w:spacing w:val="-4"/>
                <w:sz w:val="22"/>
                <w:szCs w:val="22"/>
              </w:rPr>
              <w:t>5.  words</w:t>
            </w:r>
            <w:r>
              <w:rPr>
                <w:spacing w:val="35"/>
                <w:sz w:val="22"/>
                <w:szCs w:val="22"/>
              </w:rPr>
              <w:t xml:space="preserve"> </w:t>
            </w:r>
            <w:r>
              <w:rPr>
                <w:spacing w:val="-4"/>
                <w:sz w:val="22"/>
                <w:szCs w:val="22"/>
              </w:rPr>
              <w:t>or</w:t>
            </w:r>
            <w:r>
              <w:rPr>
                <w:spacing w:val="29"/>
                <w:w w:val="101"/>
                <w:sz w:val="22"/>
                <w:szCs w:val="22"/>
              </w:rPr>
              <w:t xml:space="preserve"> </w:t>
            </w:r>
            <w:r>
              <w:rPr>
                <w:spacing w:val="-4"/>
                <w:sz w:val="22"/>
                <w:szCs w:val="22"/>
              </w:rPr>
              <w:t>phrases</w:t>
            </w:r>
            <w:r>
              <w:rPr>
                <w:spacing w:val="28"/>
                <w:w w:val="101"/>
                <w:sz w:val="22"/>
                <w:szCs w:val="22"/>
              </w:rPr>
              <w:t xml:space="preserve"> </w:t>
            </w:r>
            <w:r>
              <w:rPr>
                <w:spacing w:val="-4"/>
                <w:sz w:val="22"/>
                <w:szCs w:val="22"/>
              </w:rPr>
              <w:t>whi</w:t>
            </w:r>
            <w:r>
              <w:rPr>
                <w:spacing w:val="-5"/>
                <w:sz w:val="22"/>
                <w:szCs w:val="22"/>
              </w:rPr>
              <w:t>ch</w:t>
            </w:r>
            <w:r>
              <w:rPr>
                <w:spacing w:val="34"/>
                <w:w w:val="101"/>
                <w:sz w:val="22"/>
                <w:szCs w:val="22"/>
              </w:rPr>
              <w:t xml:space="preserve"> </w:t>
            </w:r>
            <w:r>
              <w:rPr>
                <w:spacing w:val="-5"/>
                <w:sz w:val="22"/>
                <w:szCs w:val="22"/>
              </w:rPr>
              <w:t>communicate</w:t>
            </w:r>
            <w:r>
              <w:rPr>
                <w:spacing w:val="29"/>
                <w:sz w:val="22"/>
                <w:szCs w:val="22"/>
              </w:rPr>
              <w:t xml:space="preserve"> </w:t>
            </w:r>
            <w:r>
              <w:rPr>
                <w:rFonts w:ascii="PingFang SC" w:hAnsi="PingFang SC" w:eastAsia="PingFang SC" w:cs="PingFang SC"/>
                <w:b/>
                <w:bCs/>
                <w:spacing w:val="-5"/>
                <w:sz w:val="22"/>
                <w:szCs w:val="22"/>
              </w:rPr>
              <w:t>a</w:t>
            </w:r>
            <w:r>
              <w:rPr>
                <w:rFonts w:ascii="PingFang SC" w:hAnsi="PingFang SC" w:eastAsia="PingFang SC" w:cs="PingFang SC"/>
                <w:spacing w:val="-5"/>
                <w:sz w:val="22"/>
                <w:szCs w:val="22"/>
              </w:rPr>
              <w:t xml:space="preserve"> </w:t>
            </w:r>
            <w:r>
              <w:rPr>
                <w:rFonts w:ascii="PingFang SC" w:hAnsi="PingFang SC" w:eastAsia="PingFang SC" w:cs="PingFang SC"/>
                <w:b/>
                <w:bCs/>
                <w:spacing w:val="-5"/>
                <w:sz w:val="22"/>
                <w:szCs w:val="22"/>
              </w:rPr>
              <w:t>reluctance</w:t>
            </w:r>
            <w:r>
              <w:rPr>
                <w:rFonts w:ascii="PingFang SC" w:hAnsi="PingFang SC" w:eastAsia="PingFang SC" w:cs="PingFang SC"/>
                <w:spacing w:val="-5"/>
                <w:sz w:val="22"/>
                <w:szCs w:val="22"/>
              </w:rPr>
              <w:t xml:space="preserve"> </w:t>
            </w:r>
            <w:r>
              <w:rPr>
                <w:rFonts w:ascii="PingFang SC" w:hAnsi="PingFang SC" w:eastAsia="PingFang SC" w:cs="PingFang SC"/>
                <w:b/>
                <w:bCs/>
                <w:spacing w:val="-5"/>
                <w:sz w:val="22"/>
                <w:szCs w:val="22"/>
              </w:rPr>
              <w:t>to</w:t>
            </w:r>
            <w:r>
              <w:rPr>
                <w:rFonts w:ascii="PingFang SC" w:hAnsi="PingFang SC" w:eastAsia="PingFang SC" w:cs="PingFang SC"/>
                <w:spacing w:val="-5"/>
                <w:sz w:val="22"/>
                <w:szCs w:val="22"/>
              </w:rPr>
              <w:t xml:space="preserve"> </w:t>
            </w:r>
            <w:r>
              <w:rPr>
                <w:rFonts w:ascii="PingFang SC" w:hAnsi="PingFang SC" w:eastAsia="PingFang SC" w:cs="PingFang SC"/>
                <w:b/>
                <w:bCs/>
                <w:spacing w:val="-5"/>
                <w:sz w:val="22"/>
                <w:szCs w:val="22"/>
              </w:rPr>
              <w:t>commit</w:t>
            </w:r>
            <w:r>
              <w:rPr>
                <w:rFonts w:ascii="PingFang SC" w:hAnsi="PingFang SC" w:eastAsia="PingFang SC" w:cs="PingFang SC"/>
                <w:sz w:val="22"/>
                <w:szCs w:val="22"/>
              </w:rPr>
              <w:t xml:space="preserve"> </w:t>
            </w:r>
            <w:r>
              <w:rPr>
                <w:rFonts w:ascii="PingFang SC" w:hAnsi="PingFang SC" w:eastAsia="PingFang SC" w:cs="PingFang SC"/>
                <w:b/>
                <w:bCs/>
                <w:spacing w:val="-1"/>
                <w:sz w:val="22"/>
                <w:szCs w:val="22"/>
              </w:rPr>
              <w:t>oneself</w:t>
            </w:r>
            <w:r>
              <w:rPr>
                <w:rFonts w:ascii="PingFang SC" w:hAnsi="PingFang SC" w:eastAsia="PingFang SC" w:cs="PingFang SC"/>
                <w:spacing w:val="-38"/>
                <w:sz w:val="22"/>
                <w:szCs w:val="22"/>
              </w:rPr>
              <w:t xml:space="preserve"> </w:t>
            </w:r>
            <w:r>
              <w:rPr>
                <w:spacing w:val="-1"/>
                <w:sz w:val="22"/>
                <w:szCs w:val="22"/>
              </w:rPr>
              <w:t>to an interpretation of</w:t>
            </w:r>
            <w:r>
              <w:rPr>
                <w:spacing w:val="-21"/>
                <w:sz w:val="22"/>
                <w:szCs w:val="22"/>
              </w:rPr>
              <w:t xml:space="preserve"> </w:t>
            </w:r>
            <w:r>
              <w:rPr>
                <w:spacing w:val="-1"/>
                <w:sz w:val="22"/>
                <w:szCs w:val="22"/>
              </w:rPr>
              <w:t>the size/quantity:</w:t>
            </w:r>
          </w:p>
        </w:tc>
      </w:tr>
      <w:tr w14:paraId="6103CF12">
        <w:trPr>
          <w:trHeight w:val="1743" w:hRule="atLeast"/>
        </w:trPr>
        <w:tc>
          <w:tcPr>
            <w:tcW w:w="2972" w:type="dxa"/>
            <w:tcBorders>
              <w:top w:val="nil"/>
              <w:right w:val="nil"/>
            </w:tcBorders>
            <w:vAlign w:val="top"/>
          </w:tcPr>
          <w:p w14:paraId="69817E24">
            <w:pPr>
              <w:pStyle w:val="11"/>
              <w:spacing w:before="73" w:line="202" w:lineRule="auto"/>
              <w:ind w:left="485"/>
              <w:rPr>
                <w:sz w:val="22"/>
                <w:szCs w:val="22"/>
              </w:rPr>
            </w:pPr>
            <w:r>
              <w:rPr>
                <w:spacing w:val="-3"/>
                <w:sz w:val="22"/>
                <w:szCs w:val="22"/>
              </w:rPr>
              <w:t>fairly</w:t>
            </w:r>
          </w:p>
          <w:p w14:paraId="48C73DA2">
            <w:pPr>
              <w:pStyle w:val="11"/>
              <w:spacing w:before="83" w:line="178" w:lineRule="auto"/>
              <w:ind w:left="487"/>
              <w:rPr>
                <w:sz w:val="22"/>
                <w:szCs w:val="22"/>
              </w:rPr>
            </w:pPr>
            <w:r>
              <w:rPr>
                <w:spacing w:val="-2"/>
                <w:sz w:val="22"/>
                <w:szCs w:val="22"/>
              </w:rPr>
              <w:t>in some cases</w:t>
            </w:r>
          </w:p>
          <w:p w14:paraId="06384D88">
            <w:pPr>
              <w:pStyle w:val="11"/>
              <w:spacing w:before="75" w:line="266" w:lineRule="auto"/>
              <w:ind w:left="487" w:right="1651" w:hanging="2"/>
              <w:rPr>
                <w:sz w:val="22"/>
                <w:szCs w:val="22"/>
              </w:rPr>
            </w:pPr>
            <w:r>
              <w:rPr>
                <w:spacing w:val="1"/>
                <w:sz w:val="22"/>
                <w:szCs w:val="22"/>
              </w:rPr>
              <w:t>moderate</w:t>
            </w:r>
            <w:r>
              <w:rPr>
                <w:spacing w:val="2"/>
                <w:sz w:val="22"/>
                <w:szCs w:val="22"/>
              </w:rPr>
              <w:t xml:space="preserve"> </w:t>
            </w:r>
            <w:r>
              <w:rPr>
                <w:sz w:val="22"/>
                <w:szCs w:val="22"/>
              </w:rPr>
              <w:t>quite</w:t>
            </w:r>
          </w:p>
          <w:p w14:paraId="0E3B901A">
            <w:pPr>
              <w:pStyle w:val="11"/>
              <w:spacing w:line="193" w:lineRule="auto"/>
              <w:ind w:left="487"/>
              <w:rPr>
                <w:sz w:val="22"/>
                <w:szCs w:val="22"/>
              </w:rPr>
            </w:pPr>
            <w:r>
              <w:rPr>
                <w:spacing w:val="2"/>
                <w:sz w:val="22"/>
                <w:szCs w:val="22"/>
              </w:rPr>
              <w:t>rather</w:t>
            </w:r>
          </w:p>
        </w:tc>
        <w:tc>
          <w:tcPr>
            <w:tcW w:w="3499" w:type="dxa"/>
            <w:tcBorders>
              <w:top w:val="nil"/>
              <w:left w:val="nil"/>
            </w:tcBorders>
            <w:vAlign w:val="top"/>
          </w:tcPr>
          <w:p w14:paraId="624C7B74">
            <w:pPr>
              <w:pStyle w:val="11"/>
              <w:spacing w:before="72" w:line="247" w:lineRule="auto"/>
              <w:ind w:left="532" w:right="2022"/>
              <w:rPr>
                <w:sz w:val="22"/>
                <w:szCs w:val="22"/>
              </w:rPr>
            </w:pPr>
            <w:r>
              <w:rPr>
                <w:spacing w:val="-2"/>
                <w:sz w:val="22"/>
                <w:szCs w:val="22"/>
              </w:rPr>
              <w:t>reasonably</w:t>
            </w:r>
            <w:r>
              <w:rPr>
                <w:spacing w:val="4"/>
                <w:sz w:val="22"/>
                <w:szCs w:val="22"/>
              </w:rPr>
              <w:t xml:space="preserve"> </w:t>
            </w:r>
            <w:r>
              <w:rPr>
                <w:spacing w:val="-5"/>
                <w:sz w:val="22"/>
                <w:szCs w:val="22"/>
              </w:rPr>
              <w:t>relatively</w:t>
            </w:r>
            <w:r>
              <w:rPr>
                <w:spacing w:val="1"/>
                <w:sz w:val="22"/>
                <w:szCs w:val="22"/>
              </w:rPr>
              <w:t xml:space="preserve">    </w:t>
            </w:r>
            <w:r>
              <w:rPr>
                <w:spacing w:val="-1"/>
                <w:sz w:val="22"/>
                <w:szCs w:val="22"/>
              </w:rPr>
              <w:t>some</w:t>
            </w:r>
          </w:p>
          <w:p w14:paraId="5D37D6E5">
            <w:pPr>
              <w:pStyle w:val="11"/>
              <w:spacing w:before="60" w:line="193" w:lineRule="auto"/>
              <w:ind w:left="534"/>
              <w:rPr>
                <w:sz w:val="22"/>
                <w:szCs w:val="22"/>
              </w:rPr>
            </w:pPr>
            <w:r>
              <w:rPr>
                <w:spacing w:val="-1"/>
                <w:sz w:val="22"/>
                <w:szCs w:val="22"/>
              </w:rPr>
              <w:t>somewhat</w:t>
            </w:r>
          </w:p>
          <w:p w14:paraId="6259AAFE">
            <w:pPr>
              <w:pStyle w:val="11"/>
              <w:spacing w:before="106" w:line="165" w:lineRule="auto"/>
              <w:ind w:left="528"/>
              <w:rPr>
                <w:sz w:val="22"/>
                <w:szCs w:val="22"/>
              </w:rPr>
            </w:pPr>
            <w:r>
              <w:rPr>
                <w:spacing w:val="-1"/>
                <w:sz w:val="22"/>
                <w:szCs w:val="22"/>
              </w:rPr>
              <w:t>to some extent</w:t>
            </w:r>
          </w:p>
        </w:tc>
      </w:tr>
    </w:tbl>
    <w:p w14:paraId="1AA252F7">
      <w:pPr>
        <w:pStyle w:val="4"/>
        <w:bidi w:val="0"/>
      </w:pPr>
      <w:r>
        <w:t>3.2.4 因果关系</w:t>
      </w:r>
    </w:p>
    <w:p w14:paraId="39D0D32B">
      <w:pPr>
        <w:bidi w:val="0"/>
        <w:ind w:firstLine="420" w:firstLineChars="200"/>
        <w:rPr>
          <w:rFonts w:hint="eastAsia"/>
        </w:rPr>
      </w:pPr>
      <w:r>
        <w:rPr>
          <w:rFonts w:hint="eastAsia"/>
        </w:rPr>
        <w:t>当你描述你的结果时，可能需要指出你观察到的事件之间的关系或联系。有时你可以清楚地说明一个事件导致了另一个事件，而在其他情况下，你可能想说一个事件导致了另一个事件，但你没有证明它们之间因果关系的证据。本节旨在为你提供多种语言选项，以帮助你表达对观察到的事件之间关系的理解。在“</w:t>
      </w:r>
      <w:r>
        <w:rPr>
          <w:rFonts w:ascii="Times" w:hAnsi="Times" w:eastAsia="Times" w:cs="Times"/>
          <w:i/>
          <w:iCs/>
          <w:color w:val="231F20"/>
          <w:sz w:val="22"/>
          <w:szCs w:val="22"/>
        </w:rPr>
        <w:t>x</w:t>
      </w:r>
      <w:r>
        <w:rPr>
          <w:rFonts w:ascii="Times" w:hAnsi="Times" w:eastAsia="Times" w:cs="Times"/>
          <w:i/>
          <w:iCs/>
          <w:color w:val="231F20"/>
          <w:spacing w:val="-14"/>
          <w:sz w:val="22"/>
          <w:szCs w:val="22"/>
        </w:rPr>
        <w:t xml:space="preserve"> </w:t>
      </w:r>
      <w:r>
        <w:rPr>
          <w:rFonts w:ascii="Times" w:hAnsi="Times" w:eastAsia="Times" w:cs="Times"/>
          <w:i/>
          <w:iCs/>
          <w:color w:val="231F20"/>
          <w:sz w:val="22"/>
          <w:szCs w:val="22"/>
        </w:rPr>
        <w:t>produced</w:t>
      </w:r>
      <w:r>
        <w:rPr>
          <w:rFonts w:ascii="Times" w:hAnsi="Times" w:eastAsia="Times" w:cs="Times"/>
          <w:i/>
          <w:iCs/>
          <w:color w:val="231F20"/>
          <w:spacing w:val="-13"/>
          <w:sz w:val="22"/>
          <w:szCs w:val="22"/>
        </w:rPr>
        <w:t xml:space="preserve"> </w:t>
      </w:r>
      <w:r>
        <w:rPr>
          <w:rFonts w:ascii="Times" w:hAnsi="Times" w:eastAsia="Times" w:cs="Times"/>
          <w:i/>
          <w:iCs/>
          <w:color w:val="231F20"/>
          <w:sz w:val="22"/>
          <w:szCs w:val="22"/>
        </w:rPr>
        <w:t>y</w:t>
      </w:r>
      <w:r>
        <w:rPr>
          <w:rFonts w:hint="eastAsia"/>
        </w:rPr>
        <w:t>”中，主语 x 是原因，宾语 y 是结果；在“</w:t>
      </w:r>
      <w:r>
        <w:rPr>
          <w:rFonts w:ascii="Times" w:hAnsi="Times" w:eastAsia="Times" w:cs="Times"/>
          <w:i/>
          <w:iCs/>
          <w:color w:val="231F20"/>
          <w:sz w:val="22"/>
          <w:szCs w:val="22"/>
        </w:rPr>
        <w:t>x</w:t>
      </w:r>
      <w:r>
        <w:rPr>
          <w:rFonts w:ascii="Times" w:hAnsi="Times" w:eastAsia="Times" w:cs="Times"/>
          <w:i/>
          <w:iCs/>
          <w:color w:val="231F20"/>
          <w:spacing w:val="22"/>
          <w:w w:val="101"/>
          <w:sz w:val="22"/>
          <w:szCs w:val="22"/>
        </w:rPr>
        <w:t xml:space="preserve"> </w:t>
      </w:r>
      <w:r>
        <w:rPr>
          <w:rFonts w:ascii="Times" w:hAnsi="Times" w:eastAsia="Times" w:cs="Times"/>
          <w:i/>
          <w:iCs/>
          <w:color w:val="231F20"/>
          <w:sz w:val="22"/>
          <w:szCs w:val="22"/>
        </w:rPr>
        <w:t>originated</w:t>
      </w:r>
      <w:r>
        <w:rPr>
          <w:rFonts w:ascii="Times" w:hAnsi="Times" w:eastAsia="Times" w:cs="Times"/>
          <w:i/>
          <w:iCs/>
          <w:color w:val="231F20"/>
          <w:spacing w:val="24"/>
          <w:sz w:val="22"/>
          <w:szCs w:val="22"/>
        </w:rPr>
        <w:t xml:space="preserve"> </w:t>
      </w:r>
      <w:r>
        <w:rPr>
          <w:rFonts w:ascii="Times" w:hAnsi="Times" w:eastAsia="Times" w:cs="Times"/>
          <w:i/>
          <w:iCs/>
          <w:color w:val="231F20"/>
          <w:sz w:val="22"/>
          <w:szCs w:val="22"/>
        </w:rPr>
        <w:t>in</w:t>
      </w:r>
      <w:r>
        <w:rPr>
          <w:rFonts w:ascii="Times" w:hAnsi="Times" w:eastAsia="Times" w:cs="Times"/>
          <w:i/>
          <w:iCs/>
          <w:color w:val="231F20"/>
          <w:spacing w:val="2"/>
          <w:sz w:val="22"/>
          <w:szCs w:val="22"/>
        </w:rPr>
        <w:t xml:space="preserve"> </w:t>
      </w:r>
      <w:r>
        <w:rPr>
          <w:rFonts w:ascii="Times" w:hAnsi="Times" w:eastAsia="Times" w:cs="Times"/>
          <w:i/>
          <w:iCs/>
          <w:color w:val="231F20"/>
          <w:sz w:val="22"/>
          <w:szCs w:val="22"/>
        </w:rPr>
        <w:t>y</w:t>
      </w:r>
      <w:r>
        <w:rPr>
          <w:rFonts w:hint="eastAsia"/>
        </w:rPr>
        <w:t>”中，x 是结果，y 是原因。然而在其他情况下，例如“</w:t>
      </w:r>
      <w:r>
        <w:rPr>
          <w:rFonts w:ascii="Times" w:hAnsi="Times" w:eastAsia="Times" w:cs="Times"/>
          <w:i/>
          <w:iCs/>
          <w:color w:val="231F20"/>
          <w:sz w:val="22"/>
          <w:szCs w:val="22"/>
        </w:rPr>
        <w:t>x</w:t>
      </w:r>
      <w:r>
        <w:rPr>
          <w:rFonts w:ascii="Times" w:hAnsi="Times" w:eastAsia="Times" w:cs="Times"/>
          <w:i/>
          <w:iCs/>
          <w:color w:val="231F20"/>
          <w:spacing w:val="27"/>
          <w:sz w:val="22"/>
          <w:szCs w:val="22"/>
        </w:rPr>
        <w:t xml:space="preserve"> </w:t>
      </w:r>
      <w:r>
        <w:rPr>
          <w:rFonts w:ascii="Times" w:hAnsi="Times" w:eastAsia="Times" w:cs="Times"/>
          <w:i/>
          <w:iCs/>
          <w:color w:val="231F20"/>
          <w:sz w:val="22"/>
          <w:szCs w:val="22"/>
        </w:rPr>
        <w:t>is</w:t>
      </w:r>
      <w:r>
        <w:rPr>
          <w:rFonts w:ascii="Times" w:hAnsi="Times" w:eastAsia="Times" w:cs="Times"/>
          <w:i/>
          <w:iCs/>
          <w:color w:val="231F20"/>
          <w:spacing w:val="25"/>
          <w:w w:val="101"/>
          <w:sz w:val="22"/>
          <w:szCs w:val="22"/>
        </w:rPr>
        <w:t xml:space="preserve"> </w:t>
      </w:r>
      <w:r>
        <w:rPr>
          <w:rFonts w:ascii="Times" w:hAnsi="Times" w:eastAsia="Times" w:cs="Times"/>
          <w:i/>
          <w:iCs/>
          <w:color w:val="231F20"/>
          <w:sz w:val="22"/>
          <w:szCs w:val="22"/>
        </w:rPr>
        <w:t>linked</w:t>
      </w:r>
      <w:r>
        <w:rPr>
          <w:rFonts w:ascii="Times" w:hAnsi="Times" w:eastAsia="Times" w:cs="Times"/>
          <w:i/>
          <w:iCs/>
          <w:color w:val="231F20"/>
          <w:spacing w:val="26"/>
          <w:sz w:val="22"/>
          <w:szCs w:val="22"/>
        </w:rPr>
        <w:t xml:space="preserve"> </w:t>
      </w:r>
      <w:r>
        <w:rPr>
          <w:rFonts w:ascii="Times" w:hAnsi="Times" w:eastAsia="Times" w:cs="Times"/>
          <w:i/>
          <w:iCs/>
          <w:color w:val="231F20"/>
          <w:sz w:val="22"/>
          <w:szCs w:val="22"/>
        </w:rPr>
        <w:t>to</w:t>
      </w:r>
      <w:r>
        <w:rPr>
          <w:rFonts w:ascii="Times" w:hAnsi="Times" w:eastAsia="Times" w:cs="Times"/>
          <w:i/>
          <w:iCs/>
          <w:color w:val="231F20"/>
          <w:spacing w:val="5"/>
          <w:sz w:val="22"/>
          <w:szCs w:val="22"/>
        </w:rPr>
        <w:t xml:space="preserve"> </w:t>
      </w:r>
      <w:r>
        <w:rPr>
          <w:rFonts w:ascii="Times" w:hAnsi="Times" w:eastAsia="Times" w:cs="Times"/>
          <w:i/>
          <w:iCs/>
          <w:color w:val="231F20"/>
          <w:sz w:val="22"/>
          <w:szCs w:val="22"/>
        </w:rPr>
        <w:t>y</w:t>
      </w:r>
      <w:r>
        <w:rPr>
          <w:rFonts w:hint="eastAsia"/>
        </w:rPr>
        <w:t>”，这取决于作者想要表达的内容；x 既可以是原因也可以是结果，或者作者可能只是想表明 x 和 y 以某种方式相互关联。</w:t>
      </w:r>
    </w:p>
    <w:p w14:paraId="6082F041">
      <w:pPr>
        <w:bidi w:val="0"/>
        <w:ind w:firstLine="420" w:firstLineChars="200"/>
        <w:rPr>
          <w:rFonts w:hint="eastAsia"/>
        </w:rPr>
      </w:pPr>
      <w:r>
        <w:rPr>
          <w:rFonts w:hint="eastAsia"/>
        </w:rPr>
        <w:t>在某些动词或短语中，原因和结果的位置是固定的。例如，下面列表中的一些动词/短语传达了明确/强烈的因果关系（</w:t>
      </w:r>
      <w:r>
        <w:rPr>
          <w:rFonts w:hint="eastAsia" w:eastAsia="宋体"/>
          <w:lang w:val="en-US" w:eastAsia="zh-CN"/>
        </w:rPr>
        <w:t>如</w:t>
      </w:r>
      <w:r>
        <w:rPr>
          <w:rFonts w:ascii="Times" w:hAnsi="Times" w:eastAsia="Times" w:cs="Times"/>
          <w:i/>
          <w:iCs/>
          <w:color w:val="231F20"/>
          <w:spacing w:val="-2"/>
          <w:sz w:val="22"/>
          <w:szCs w:val="22"/>
        </w:rPr>
        <w:t>cause,</w:t>
      </w:r>
      <w:r>
        <w:rPr>
          <w:rFonts w:ascii="Times" w:hAnsi="Times" w:eastAsia="Times" w:cs="Times"/>
          <w:i/>
          <w:iCs/>
          <w:color w:val="231F20"/>
          <w:spacing w:val="-20"/>
          <w:sz w:val="22"/>
          <w:szCs w:val="22"/>
        </w:rPr>
        <w:t xml:space="preserve"> </w:t>
      </w:r>
      <w:r>
        <w:rPr>
          <w:rFonts w:ascii="Times" w:hAnsi="Times" w:eastAsia="Times" w:cs="Times"/>
          <w:i/>
          <w:iCs/>
          <w:color w:val="231F20"/>
          <w:spacing w:val="-2"/>
          <w:sz w:val="22"/>
          <w:szCs w:val="22"/>
        </w:rPr>
        <w:t>produce, be due to</w:t>
      </w:r>
      <w:r>
        <w:rPr>
          <w:rFonts w:hint="eastAsia"/>
        </w:rPr>
        <w:t>）。一些动词/短语指的是部分原因（</w:t>
      </w:r>
      <w:r>
        <w:rPr>
          <w:rFonts w:hint="eastAsia" w:eastAsia="宋体"/>
          <w:lang w:val="en-US" w:eastAsia="zh-CN"/>
        </w:rPr>
        <w:t>如</w:t>
      </w:r>
      <w:r>
        <w:rPr>
          <w:rFonts w:ascii="Times" w:hAnsi="Times" w:eastAsia="Times" w:cs="Times"/>
          <w:i/>
          <w:iCs/>
          <w:color w:val="231F20"/>
          <w:spacing w:val="-2"/>
          <w:sz w:val="22"/>
          <w:szCs w:val="22"/>
        </w:rPr>
        <w:t>be</w:t>
      </w:r>
      <w:r>
        <w:rPr>
          <w:rFonts w:ascii="Times" w:hAnsi="Times" w:eastAsia="Times" w:cs="Times"/>
          <w:i/>
          <w:iCs/>
          <w:color w:val="231F20"/>
          <w:spacing w:val="26"/>
          <w:sz w:val="22"/>
          <w:szCs w:val="22"/>
        </w:rPr>
        <w:t xml:space="preserve"> </w:t>
      </w:r>
      <w:r>
        <w:rPr>
          <w:rFonts w:ascii="Times" w:hAnsi="Times" w:eastAsia="Times" w:cs="Times"/>
          <w:i/>
          <w:iCs/>
          <w:color w:val="231F20"/>
          <w:spacing w:val="-2"/>
          <w:sz w:val="22"/>
          <w:szCs w:val="22"/>
        </w:rPr>
        <w:t>a</w:t>
      </w:r>
      <w:r>
        <w:rPr>
          <w:rFonts w:ascii="Times" w:hAnsi="Times" w:eastAsia="Times" w:cs="Times"/>
          <w:i/>
          <w:iCs/>
          <w:color w:val="231F20"/>
          <w:spacing w:val="-14"/>
          <w:sz w:val="22"/>
          <w:szCs w:val="22"/>
        </w:rPr>
        <w:t xml:space="preserve"> </w:t>
      </w:r>
      <w:r>
        <w:rPr>
          <w:rFonts w:ascii="Times" w:hAnsi="Times" w:eastAsia="Times" w:cs="Times"/>
          <w:i/>
          <w:iCs/>
          <w:color w:val="231F20"/>
          <w:spacing w:val="-2"/>
          <w:sz w:val="22"/>
          <w:szCs w:val="22"/>
        </w:rPr>
        <w:t>factor</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2"/>
          <w:sz w:val="22"/>
          <w:szCs w:val="22"/>
        </w:rPr>
        <w:t>in,</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2"/>
          <w:sz w:val="22"/>
          <w:szCs w:val="22"/>
        </w:rPr>
        <w:t>contribute</w:t>
      </w:r>
      <w:r>
        <w:rPr>
          <w:rFonts w:ascii="Times" w:hAnsi="Times" w:eastAsia="Times" w:cs="Times"/>
          <w:i/>
          <w:iCs/>
          <w:color w:val="231F20"/>
          <w:spacing w:val="30"/>
          <w:sz w:val="22"/>
          <w:szCs w:val="22"/>
        </w:rPr>
        <w:t xml:space="preserve"> </w:t>
      </w:r>
      <w:r>
        <w:rPr>
          <w:rFonts w:ascii="Times" w:hAnsi="Times" w:eastAsia="Times" w:cs="Times"/>
          <w:i/>
          <w:iCs/>
          <w:color w:val="231F20"/>
          <w:spacing w:val="-2"/>
          <w:sz w:val="22"/>
          <w:szCs w:val="22"/>
        </w:rPr>
        <w:t>to</w:t>
      </w:r>
      <w:r>
        <w:rPr>
          <w:rFonts w:hint="eastAsia"/>
        </w:rPr>
        <w:t>），一些则指的是因果链中的初始或首要原因（</w:t>
      </w:r>
      <w:r>
        <w:rPr>
          <w:rFonts w:hint="eastAsia" w:eastAsia="宋体"/>
          <w:lang w:val="en-US" w:eastAsia="zh-CN"/>
        </w:rPr>
        <w:t>如</w:t>
      </w:r>
      <w:r>
        <w:rPr>
          <w:rFonts w:ascii="Times" w:hAnsi="Times" w:eastAsia="Times" w:cs="Times"/>
          <w:i/>
          <w:iCs/>
          <w:color w:val="231F20"/>
          <w:spacing w:val="-1"/>
          <w:sz w:val="22"/>
          <w:szCs w:val="22"/>
        </w:rPr>
        <w:t>originate in, initia</w:t>
      </w:r>
      <w:r>
        <w:rPr>
          <w:rFonts w:ascii="Times" w:hAnsi="Times" w:eastAsia="Times" w:cs="Times"/>
          <w:i/>
          <w:iCs/>
          <w:color w:val="231F20"/>
          <w:spacing w:val="-2"/>
          <w:sz w:val="22"/>
          <w:szCs w:val="22"/>
        </w:rPr>
        <w:t>te</w:t>
      </w:r>
      <w:r>
        <w:rPr>
          <w:rFonts w:hint="eastAsia"/>
        </w:rPr>
        <w:t>）。列表中还有一些动词和短语传达了较弱的因果关系（</w:t>
      </w:r>
      <w:r>
        <w:rPr>
          <w:rFonts w:hint="eastAsia" w:eastAsia="宋体"/>
          <w:lang w:val="en-US" w:eastAsia="zh-CN"/>
        </w:rPr>
        <w:t>如</w:t>
      </w:r>
      <w:r>
        <w:rPr>
          <w:rFonts w:ascii="Times" w:hAnsi="Times" w:eastAsia="Times" w:cs="Times"/>
          <w:i/>
          <w:iCs/>
          <w:color w:val="231F20"/>
          <w:spacing w:val="-3"/>
          <w:sz w:val="22"/>
          <w:szCs w:val="22"/>
        </w:rPr>
        <w:t>be related to,</w:t>
      </w:r>
      <w:r>
        <w:rPr>
          <w:rFonts w:ascii="Times" w:hAnsi="Times" w:eastAsia="Times" w:cs="Times"/>
          <w:i/>
          <w:iCs/>
          <w:color w:val="231F20"/>
          <w:spacing w:val="-11"/>
          <w:sz w:val="22"/>
          <w:szCs w:val="22"/>
        </w:rPr>
        <w:t xml:space="preserve"> </w:t>
      </w:r>
      <w:r>
        <w:rPr>
          <w:rFonts w:ascii="Times" w:hAnsi="Times" w:eastAsia="Times" w:cs="Times"/>
          <w:i/>
          <w:iCs/>
          <w:color w:val="231F20"/>
          <w:spacing w:val="-3"/>
          <w:sz w:val="22"/>
          <w:szCs w:val="22"/>
        </w:rPr>
        <w:t>link</w:t>
      </w:r>
      <w:r>
        <w:rPr>
          <w:rFonts w:hint="eastAsia"/>
        </w:rPr>
        <w:t>）。当你想指出特定事件或现象之间存在某种联系，但可能不确定哪个是原因、哪个是结果时，这些表达是很有用的。你甚至可能不确定它们之间的联系是否确实是因果关系。在表格中，这些动词和短语用星号（*）标记，并非所有这些动词都可以用于被动语态，但在可以使用被动语态的情况下，表中也提供了相关信息。</w:t>
      </w:r>
    </w:p>
    <w:p w14:paraId="6E3DB1DF">
      <w:pPr>
        <w:bidi w:val="0"/>
        <w:ind w:firstLine="500" w:firstLineChars="0"/>
      </w:pPr>
      <w:r>
        <w:t>请注意：</w:t>
      </w:r>
    </w:p>
    <w:p w14:paraId="4D291BF8">
      <w:pPr>
        <w:spacing w:before="155" w:line="203" w:lineRule="auto"/>
        <w:ind w:left="266" w:right="6" w:hanging="256"/>
        <w:rPr>
          <w:rFonts w:ascii="Times New Roman" w:hAnsi="Times New Roman" w:eastAsia="Times New Roman" w:cs="Times New Roman"/>
          <w:sz w:val="22"/>
          <w:szCs w:val="22"/>
        </w:rPr>
      </w:pPr>
      <w:r>
        <w:rPr>
          <w:rFonts w:ascii="Symbol" w:hAnsi="Symbol" w:eastAsia="Symbol" w:cs="Symbol"/>
          <w:color w:val="231F20"/>
          <w:sz w:val="22"/>
          <w:szCs w:val="22"/>
        </w:rPr>
        <w:t>•</w:t>
      </w:r>
      <w:r>
        <w:rPr>
          <w:rFonts w:ascii="Symbol" w:hAnsi="Symbol" w:eastAsia="Symbol" w:cs="Symbol"/>
          <w:color w:val="231F20"/>
          <w:spacing w:val="26"/>
          <w:sz w:val="22"/>
          <w:szCs w:val="22"/>
        </w:rPr>
        <w:t xml:space="preserve">  </w:t>
      </w:r>
      <w:r>
        <w:rPr>
          <w:rFonts w:ascii="Times New Roman" w:hAnsi="Times New Roman" w:eastAsia="Times New Roman" w:cs="Times New Roman"/>
          <w:color w:val="231F20"/>
          <w:sz w:val="22"/>
          <w:szCs w:val="22"/>
        </w:rPr>
        <w:t xml:space="preserve">to be </w:t>
      </w:r>
      <w:r>
        <w:rPr>
          <w:rFonts w:ascii="Times" w:hAnsi="Times" w:eastAsia="Times" w:cs="Times"/>
          <w:b/>
          <w:bCs/>
          <w:color w:val="231F20"/>
          <w:sz w:val="22"/>
          <w:szCs w:val="22"/>
        </w:rPr>
        <w:t xml:space="preserve">a </w:t>
      </w:r>
      <w:r>
        <w:rPr>
          <w:rFonts w:ascii="Times New Roman" w:hAnsi="Times New Roman" w:eastAsia="Times New Roman" w:cs="Times New Roman"/>
          <w:color w:val="231F20"/>
          <w:sz w:val="22"/>
          <w:szCs w:val="22"/>
        </w:rPr>
        <w:t>cause of</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 xml:space="preserve">or </w:t>
      </w:r>
      <w:r>
        <w:rPr>
          <w:rFonts w:ascii="Times" w:hAnsi="Times" w:eastAsia="Times" w:cs="Times"/>
          <w:b/>
          <w:bCs/>
          <w:color w:val="231F20"/>
          <w:sz w:val="22"/>
          <w:szCs w:val="22"/>
        </w:rPr>
        <w:t xml:space="preserve">a </w:t>
      </w:r>
      <w:r>
        <w:rPr>
          <w:rFonts w:ascii="Times New Roman" w:hAnsi="Times New Roman" w:eastAsia="Times New Roman" w:cs="Times New Roman"/>
          <w:color w:val="231F20"/>
          <w:sz w:val="22"/>
          <w:szCs w:val="22"/>
        </w:rPr>
        <w:t>result of</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somet</w:t>
      </w:r>
      <w:r>
        <w:rPr>
          <w:rFonts w:ascii="Times New Roman" w:hAnsi="Times New Roman" w:eastAsia="Times New Roman" w:cs="Times New Roman"/>
          <w:color w:val="231F20"/>
          <w:spacing w:val="-1"/>
          <w:sz w:val="22"/>
          <w:szCs w:val="22"/>
        </w:rPr>
        <w:t>hing implies that other factors were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also</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involved,</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whereas</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be</w:t>
      </w:r>
      <w:r>
        <w:rPr>
          <w:rFonts w:ascii="Times New Roman" w:hAnsi="Times New Roman" w:eastAsia="Times New Roman" w:cs="Times New Roman"/>
          <w:color w:val="231F20"/>
          <w:spacing w:val="28"/>
          <w:w w:val="101"/>
          <w:sz w:val="22"/>
          <w:szCs w:val="22"/>
        </w:rPr>
        <w:t xml:space="preserve"> </w:t>
      </w:r>
      <w:r>
        <w:rPr>
          <w:rFonts w:ascii="Times" w:hAnsi="Times" w:eastAsia="Times" w:cs="Times"/>
          <w:b/>
          <w:bCs/>
          <w:color w:val="231F20"/>
          <w:spacing w:val="-1"/>
          <w:sz w:val="22"/>
          <w:szCs w:val="22"/>
        </w:rPr>
        <w:t>the</w:t>
      </w:r>
      <w:r>
        <w:rPr>
          <w:rFonts w:ascii="Times" w:hAnsi="Times" w:eastAsia="Times" w:cs="Times"/>
          <w:b/>
          <w:bCs/>
          <w:color w:val="231F20"/>
          <w:spacing w:val="29"/>
          <w:w w:val="101"/>
          <w:sz w:val="22"/>
          <w:szCs w:val="22"/>
        </w:rPr>
        <w:t xml:space="preserve"> </w:t>
      </w:r>
      <w:r>
        <w:rPr>
          <w:rFonts w:ascii="Times New Roman" w:hAnsi="Times New Roman" w:eastAsia="Times New Roman" w:cs="Times New Roman"/>
          <w:color w:val="231F20"/>
          <w:spacing w:val="-1"/>
          <w:sz w:val="22"/>
          <w:szCs w:val="22"/>
        </w:rPr>
        <w:t>cause</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of or</w:t>
      </w:r>
      <w:r>
        <w:rPr>
          <w:rFonts w:ascii="Times New Roman" w:hAnsi="Times New Roman" w:eastAsia="Times New Roman" w:cs="Times New Roman"/>
          <w:color w:val="231F20"/>
          <w:spacing w:val="28"/>
          <w:w w:val="101"/>
          <w:sz w:val="22"/>
          <w:szCs w:val="22"/>
        </w:rPr>
        <w:t xml:space="preserve"> </w:t>
      </w:r>
      <w:r>
        <w:rPr>
          <w:rFonts w:ascii="Times" w:hAnsi="Times" w:eastAsia="Times" w:cs="Times"/>
          <w:b/>
          <w:bCs/>
          <w:color w:val="231F20"/>
          <w:spacing w:val="-1"/>
          <w:sz w:val="22"/>
          <w:szCs w:val="22"/>
        </w:rPr>
        <w:t>the</w:t>
      </w:r>
      <w:r>
        <w:rPr>
          <w:rFonts w:ascii="Times" w:hAnsi="Times" w:eastAsia="Times" w:cs="Times"/>
          <w:b/>
          <w:bCs/>
          <w:color w:val="231F20"/>
          <w:spacing w:val="32"/>
          <w:w w:val="101"/>
          <w:sz w:val="22"/>
          <w:szCs w:val="22"/>
        </w:rPr>
        <w:t xml:space="preserve"> </w:t>
      </w:r>
      <w:r>
        <w:rPr>
          <w:rFonts w:ascii="Times New Roman" w:hAnsi="Times New Roman" w:eastAsia="Times New Roman" w:cs="Times New Roman"/>
          <w:color w:val="231F20"/>
          <w:spacing w:val="-1"/>
          <w:sz w:val="22"/>
          <w:szCs w:val="22"/>
        </w:rPr>
        <w:t>resul</w:t>
      </w:r>
      <w:r>
        <w:rPr>
          <w:rFonts w:ascii="Times New Roman" w:hAnsi="Times New Roman" w:eastAsia="Times New Roman" w:cs="Times New Roman"/>
          <w:color w:val="231F20"/>
          <w:spacing w:val="-2"/>
          <w:sz w:val="22"/>
          <w:szCs w:val="22"/>
        </w:rPr>
        <w:t>t</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2"/>
          <w:sz w:val="22"/>
          <w:szCs w:val="22"/>
        </w:rPr>
        <w:t>of</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something</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implies that it is the only cause or resu</w:t>
      </w:r>
      <w:r>
        <w:rPr>
          <w:rFonts w:ascii="Times New Roman" w:hAnsi="Times New Roman" w:eastAsia="Times New Roman" w:cs="Times New Roman"/>
          <w:color w:val="231F20"/>
          <w:spacing w:val="-2"/>
          <w:sz w:val="22"/>
          <w:szCs w:val="22"/>
        </w:rPr>
        <w:t>lt.</w:t>
      </w:r>
    </w:p>
    <w:p w14:paraId="5FF0AD55">
      <w:pPr>
        <w:spacing w:line="207" w:lineRule="auto"/>
        <w:ind w:left="245" w:right="4" w:hanging="235"/>
        <w:rPr>
          <w:rFonts w:ascii="Times" w:hAnsi="Times" w:eastAsia="Times" w:cs="Times"/>
          <w:sz w:val="22"/>
          <w:szCs w:val="22"/>
        </w:rPr>
      </w:pPr>
      <w:r>
        <w:rPr>
          <w:rFonts w:ascii="Symbol" w:hAnsi="Symbol" w:eastAsia="Symbol" w:cs="Symbol"/>
          <w:color w:val="231F20"/>
          <w:spacing w:val="-3"/>
          <w:sz w:val="22"/>
          <w:szCs w:val="22"/>
        </w:rPr>
        <w:t xml:space="preserve">•   </w:t>
      </w:r>
      <w:r>
        <w:rPr>
          <w:rFonts w:ascii="Times" w:hAnsi="Times" w:eastAsia="Times" w:cs="Times"/>
          <w:i/>
          <w:iCs/>
          <w:color w:val="231F20"/>
          <w:spacing w:val="-3"/>
          <w:sz w:val="22"/>
          <w:szCs w:val="22"/>
        </w:rPr>
        <w:t>x results</w:t>
      </w:r>
      <w:r>
        <w:rPr>
          <w:rFonts w:ascii="Times" w:hAnsi="Times" w:eastAsia="Times" w:cs="Times"/>
          <w:i/>
          <w:iCs/>
          <w:color w:val="231F20"/>
          <w:spacing w:val="-21"/>
          <w:sz w:val="22"/>
          <w:szCs w:val="22"/>
        </w:rPr>
        <w:t xml:space="preserve"> </w:t>
      </w:r>
      <w:r>
        <w:rPr>
          <w:rFonts w:ascii="Times" w:hAnsi="Times" w:eastAsia="Times" w:cs="Times"/>
          <w:i/>
          <w:iCs/>
          <w:color w:val="231F20"/>
          <w:spacing w:val="-3"/>
          <w:sz w:val="22"/>
          <w:szCs w:val="22"/>
        </w:rPr>
        <w:t>from</w:t>
      </w:r>
      <w:r>
        <w:rPr>
          <w:rFonts w:ascii="Times" w:hAnsi="Times" w:eastAsia="Times" w:cs="Times"/>
          <w:i/>
          <w:iCs/>
          <w:color w:val="231F20"/>
          <w:spacing w:val="-16"/>
          <w:sz w:val="22"/>
          <w:szCs w:val="22"/>
        </w:rPr>
        <w:t xml:space="preserve"> </w:t>
      </w:r>
      <w:r>
        <w:rPr>
          <w:rFonts w:ascii="Times" w:hAnsi="Times" w:eastAsia="Times" w:cs="Times"/>
          <w:i/>
          <w:iCs/>
          <w:color w:val="231F20"/>
          <w:spacing w:val="-3"/>
          <w:sz w:val="22"/>
          <w:szCs w:val="22"/>
        </w:rPr>
        <w:t xml:space="preserve">y </w:t>
      </w:r>
      <w:r>
        <w:rPr>
          <w:rFonts w:ascii="Times New Roman" w:hAnsi="Times New Roman" w:eastAsia="Times New Roman" w:cs="Times New Roman"/>
          <w:color w:val="231F20"/>
          <w:spacing w:val="-3"/>
          <w:sz w:val="22"/>
          <w:szCs w:val="22"/>
        </w:rPr>
        <w:t xml:space="preserve">means </w:t>
      </w:r>
      <w:r>
        <w:rPr>
          <w:rFonts w:ascii="Times" w:hAnsi="Times" w:eastAsia="Times" w:cs="Times"/>
          <w:i/>
          <w:iCs/>
          <w:color w:val="231F20"/>
          <w:spacing w:val="-3"/>
          <w:sz w:val="22"/>
          <w:szCs w:val="22"/>
        </w:rPr>
        <w:t>x is a consequence of</w:t>
      </w:r>
      <w:r>
        <w:rPr>
          <w:rFonts w:ascii="Times" w:hAnsi="Times" w:eastAsia="Times" w:cs="Times"/>
          <w:i/>
          <w:iCs/>
          <w:color w:val="231F20"/>
          <w:spacing w:val="-16"/>
          <w:sz w:val="22"/>
          <w:szCs w:val="22"/>
        </w:rPr>
        <w:t xml:space="preserve"> </w:t>
      </w:r>
      <w:r>
        <w:rPr>
          <w:rFonts w:ascii="Times" w:hAnsi="Times" w:eastAsia="Times" w:cs="Times"/>
          <w:i/>
          <w:iCs/>
          <w:color w:val="231F20"/>
          <w:spacing w:val="-3"/>
          <w:sz w:val="22"/>
          <w:szCs w:val="22"/>
        </w:rPr>
        <w:t>y; whereas</w:t>
      </w:r>
      <w:r>
        <w:rPr>
          <w:rFonts w:ascii="Times" w:hAnsi="Times" w:eastAsia="Times" w:cs="Times"/>
          <w:i/>
          <w:iCs/>
          <w:color w:val="231F20"/>
          <w:spacing w:val="7"/>
          <w:sz w:val="22"/>
          <w:szCs w:val="22"/>
        </w:rPr>
        <w:t xml:space="preserve"> </w:t>
      </w:r>
      <w:r>
        <w:rPr>
          <w:rFonts w:ascii="Times" w:hAnsi="Times" w:eastAsia="Times" w:cs="Times"/>
          <w:i/>
          <w:iCs/>
          <w:color w:val="231F20"/>
          <w:spacing w:val="-3"/>
          <w:sz w:val="22"/>
          <w:szCs w:val="22"/>
        </w:rPr>
        <w:t>result</w:t>
      </w:r>
      <w:r>
        <w:rPr>
          <w:rFonts w:ascii="Times" w:hAnsi="Times" w:eastAsia="Times" w:cs="Times"/>
          <w:i/>
          <w:iCs/>
          <w:color w:val="231F20"/>
          <w:spacing w:val="3"/>
          <w:sz w:val="22"/>
          <w:szCs w:val="22"/>
        </w:rPr>
        <w:t xml:space="preserve"> </w:t>
      </w:r>
      <w:r>
        <w:rPr>
          <w:rFonts w:ascii="Times" w:hAnsi="Times" w:eastAsia="Times" w:cs="Times"/>
          <w:i/>
          <w:iCs/>
          <w:color w:val="231F20"/>
          <w:spacing w:val="-3"/>
          <w:sz w:val="22"/>
          <w:szCs w:val="22"/>
        </w:rPr>
        <w:t>in</w:t>
      </w:r>
      <w:r>
        <w:rPr>
          <w:rFonts w:ascii="Times" w:hAnsi="Times" w:eastAsia="Times" w:cs="Times"/>
          <w:i/>
          <w:iCs/>
          <w:color w:val="231F20"/>
          <w:spacing w:val="-16"/>
          <w:sz w:val="22"/>
          <w:szCs w:val="22"/>
        </w:rPr>
        <w:t xml:space="preserve"> </w:t>
      </w:r>
      <w:r>
        <w:rPr>
          <w:rFonts w:ascii="Times" w:hAnsi="Times" w:eastAsia="Times" w:cs="Times"/>
          <w:i/>
          <w:iCs/>
          <w:color w:val="231F20"/>
          <w:spacing w:val="-3"/>
          <w:sz w:val="22"/>
          <w:szCs w:val="22"/>
        </w:rPr>
        <w:t>y</w:t>
      </w:r>
      <w:r>
        <w:rPr>
          <w:rFonts w:ascii="Times" w:hAnsi="Times" w:eastAsia="Times" w:cs="Times"/>
          <w:i/>
          <w:iCs/>
          <w:color w:val="231F20"/>
          <w:spacing w:val="2"/>
          <w:sz w:val="22"/>
          <w:szCs w:val="22"/>
        </w:rPr>
        <w:t xml:space="preserve"> </w:t>
      </w:r>
      <w:r>
        <w:rPr>
          <w:rFonts w:ascii="Times New Roman" w:hAnsi="Times New Roman" w:eastAsia="Times New Roman" w:cs="Times New Roman"/>
          <w:color w:val="231F20"/>
          <w:spacing w:val="-3"/>
          <w:sz w:val="22"/>
          <w:szCs w:val="22"/>
        </w:rPr>
        <w:t>means</w:t>
      </w:r>
      <w:r>
        <w:rPr>
          <w:rFonts w:ascii="Times New Roman" w:hAnsi="Times New Roman" w:eastAsia="Times New Roman" w:cs="Times New Roman"/>
          <w:color w:val="231F20"/>
          <w:sz w:val="22"/>
          <w:szCs w:val="22"/>
        </w:rPr>
        <w:t xml:space="preserve"> </w:t>
      </w:r>
      <w:r>
        <w:rPr>
          <w:rFonts w:ascii="Times" w:hAnsi="Times" w:eastAsia="Times" w:cs="Times"/>
          <w:i/>
          <w:iCs/>
          <w:color w:val="231F20"/>
          <w:spacing w:val="-6"/>
          <w:sz w:val="22"/>
          <w:szCs w:val="22"/>
        </w:rPr>
        <w:t>y is</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5"/>
          <w:sz w:val="22"/>
          <w:szCs w:val="22"/>
        </w:rPr>
        <w:t xml:space="preserve"> </w:t>
      </w:r>
      <w:r>
        <w:rPr>
          <w:rFonts w:ascii="Times" w:hAnsi="Times" w:eastAsia="Times" w:cs="Times"/>
          <w:i/>
          <w:iCs/>
          <w:color w:val="231F20"/>
          <w:spacing w:val="-6"/>
          <w:sz w:val="22"/>
          <w:szCs w:val="22"/>
        </w:rPr>
        <w:t>consequence</w:t>
      </w:r>
      <w:r>
        <w:rPr>
          <w:rFonts w:ascii="Times" w:hAnsi="Times" w:eastAsia="Times" w:cs="Times"/>
          <w:i/>
          <w:iCs/>
          <w:color w:val="231F20"/>
          <w:spacing w:val="5"/>
          <w:sz w:val="22"/>
          <w:szCs w:val="22"/>
        </w:rPr>
        <w:t xml:space="preserve"> </w:t>
      </w:r>
      <w:r>
        <w:rPr>
          <w:rFonts w:ascii="Times" w:hAnsi="Times" w:eastAsia="Times" w:cs="Times"/>
          <w:i/>
          <w:iCs/>
          <w:color w:val="231F20"/>
          <w:spacing w:val="-6"/>
          <w:sz w:val="22"/>
          <w:szCs w:val="22"/>
        </w:rPr>
        <w:t>of x</w:t>
      </w:r>
    </w:p>
    <w:p w14:paraId="00A71F38">
      <w:pPr>
        <w:spacing w:line="185" w:lineRule="exact"/>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35"/>
        <w:gridCol w:w="3235"/>
      </w:tblGrid>
      <w:tr w14:paraId="4FA297E3">
        <w:trPr>
          <w:trHeight w:val="5109" w:hRule="atLeast"/>
        </w:trPr>
        <w:tc>
          <w:tcPr>
            <w:tcW w:w="3235" w:type="dxa"/>
            <w:vAlign w:val="top"/>
          </w:tcPr>
          <w:p w14:paraId="64C72C3A">
            <w:pPr>
              <w:pStyle w:val="11"/>
              <w:spacing w:before="177" w:line="288" w:lineRule="exact"/>
              <w:ind w:left="250"/>
              <w:rPr>
                <w:sz w:val="22"/>
                <w:szCs w:val="22"/>
              </w:rPr>
            </w:pPr>
            <w:r>
              <w:rPr>
                <w:spacing w:val="-1"/>
                <w:position w:val="3"/>
                <w:sz w:val="22"/>
                <w:szCs w:val="22"/>
              </w:rPr>
              <w:t>(be) a/the cause of</w:t>
            </w:r>
          </w:p>
          <w:p w14:paraId="402C60BC">
            <w:pPr>
              <w:pStyle w:val="11"/>
              <w:spacing w:before="1" w:line="265" w:lineRule="auto"/>
              <w:ind w:left="250" w:right="711"/>
              <w:rPr>
                <w:sz w:val="22"/>
                <w:szCs w:val="22"/>
              </w:rPr>
            </w:pPr>
            <w:r>
              <w:rPr>
                <w:spacing w:val="1"/>
                <w:sz w:val="22"/>
                <w:szCs w:val="22"/>
              </w:rPr>
              <w:t>(</w:t>
            </w:r>
            <w:r>
              <w:rPr>
                <w:sz w:val="22"/>
                <w:szCs w:val="22"/>
              </w:rPr>
              <w:t>be</w:t>
            </w:r>
            <w:r>
              <w:rPr>
                <w:spacing w:val="1"/>
                <w:sz w:val="22"/>
                <w:szCs w:val="22"/>
              </w:rPr>
              <w:t>) a/</w:t>
            </w:r>
            <w:r>
              <w:rPr>
                <w:sz w:val="22"/>
                <w:szCs w:val="22"/>
              </w:rPr>
              <w:t>the</w:t>
            </w:r>
            <w:r>
              <w:rPr>
                <w:spacing w:val="1"/>
                <w:sz w:val="22"/>
                <w:szCs w:val="22"/>
              </w:rPr>
              <w:t xml:space="preserve"> </w:t>
            </w:r>
            <w:r>
              <w:rPr>
                <w:sz w:val="22"/>
                <w:szCs w:val="22"/>
              </w:rPr>
              <w:t>consequence</w:t>
            </w:r>
            <w:r>
              <w:rPr>
                <w:spacing w:val="1"/>
                <w:sz w:val="22"/>
                <w:szCs w:val="22"/>
              </w:rPr>
              <w:t xml:space="preserve"> </w:t>
            </w:r>
            <w:r>
              <w:rPr>
                <w:sz w:val="22"/>
                <w:szCs w:val="22"/>
              </w:rPr>
              <w:t xml:space="preserve">of </w:t>
            </w:r>
            <w:r>
              <w:rPr>
                <w:spacing w:val="-2"/>
                <w:sz w:val="22"/>
                <w:szCs w:val="22"/>
              </w:rPr>
              <w:t>(be) a factor in</w:t>
            </w:r>
          </w:p>
          <w:p w14:paraId="375AF8EF">
            <w:pPr>
              <w:pStyle w:val="11"/>
              <w:spacing w:before="1" w:line="265" w:lineRule="auto"/>
              <w:ind w:left="250" w:right="1348"/>
              <w:rPr>
                <w:sz w:val="22"/>
                <w:szCs w:val="22"/>
              </w:rPr>
            </w:pPr>
            <w:r>
              <w:rPr>
                <w:spacing w:val="1"/>
                <w:sz w:val="22"/>
                <w:szCs w:val="22"/>
              </w:rPr>
              <w:t>(</w:t>
            </w:r>
            <w:r>
              <w:rPr>
                <w:sz w:val="22"/>
                <w:szCs w:val="22"/>
              </w:rPr>
              <w:t>be</w:t>
            </w:r>
            <w:r>
              <w:rPr>
                <w:spacing w:val="1"/>
                <w:sz w:val="22"/>
                <w:szCs w:val="22"/>
              </w:rPr>
              <w:t>) a/</w:t>
            </w:r>
            <w:r>
              <w:rPr>
                <w:sz w:val="22"/>
                <w:szCs w:val="22"/>
              </w:rPr>
              <w:t>the</w:t>
            </w:r>
            <w:r>
              <w:rPr>
                <w:spacing w:val="1"/>
                <w:sz w:val="22"/>
                <w:szCs w:val="22"/>
              </w:rPr>
              <w:t xml:space="preserve"> </w:t>
            </w:r>
            <w:r>
              <w:rPr>
                <w:sz w:val="22"/>
                <w:szCs w:val="22"/>
              </w:rPr>
              <w:t>result</w:t>
            </w:r>
            <w:r>
              <w:rPr>
                <w:spacing w:val="1"/>
                <w:sz w:val="22"/>
                <w:szCs w:val="22"/>
              </w:rPr>
              <w:t xml:space="preserve"> </w:t>
            </w:r>
            <w:r>
              <w:rPr>
                <w:sz w:val="22"/>
                <w:szCs w:val="22"/>
              </w:rPr>
              <w:t xml:space="preserve">of </w:t>
            </w:r>
            <w:r>
              <w:rPr>
                <w:spacing w:val="-1"/>
                <w:sz w:val="22"/>
                <w:szCs w:val="22"/>
              </w:rPr>
              <w:t>(be) due to</w:t>
            </w:r>
          </w:p>
          <w:p w14:paraId="6BA8B14C">
            <w:pPr>
              <w:pStyle w:val="11"/>
              <w:spacing w:before="1" w:line="268" w:lineRule="auto"/>
              <w:ind w:left="243" w:right="253"/>
              <w:jc w:val="both"/>
              <w:rPr>
                <w:sz w:val="22"/>
                <w:szCs w:val="22"/>
              </w:rPr>
            </w:pPr>
            <w:r>
              <w:rPr>
                <w:spacing w:val="-1"/>
                <w:sz w:val="22"/>
                <w:szCs w:val="22"/>
              </w:rPr>
              <w:t>accompany/(be) accompanied*</w:t>
            </w:r>
            <w:r>
              <w:rPr>
                <w:spacing w:val="11"/>
                <w:sz w:val="22"/>
                <w:szCs w:val="22"/>
              </w:rPr>
              <w:t xml:space="preserve"> </w:t>
            </w:r>
            <w:r>
              <w:rPr>
                <w:sz w:val="22"/>
                <w:szCs w:val="22"/>
              </w:rPr>
              <w:t>account</w:t>
            </w:r>
            <w:r>
              <w:rPr>
                <w:spacing w:val="1"/>
                <w:sz w:val="22"/>
                <w:szCs w:val="22"/>
              </w:rPr>
              <w:t xml:space="preserve"> </w:t>
            </w:r>
            <w:r>
              <w:rPr>
                <w:sz w:val="22"/>
                <w:szCs w:val="22"/>
              </w:rPr>
              <w:t>for</w:t>
            </w:r>
            <w:r>
              <w:rPr>
                <w:spacing w:val="1"/>
                <w:sz w:val="22"/>
                <w:szCs w:val="22"/>
              </w:rPr>
              <w:t>/(</w:t>
            </w:r>
            <w:r>
              <w:rPr>
                <w:sz w:val="22"/>
                <w:szCs w:val="22"/>
              </w:rPr>
              <w:t>be</w:t>
            </w:r>
            <w:r>
              <w:rPr>
                <w:spacing w:val="1"/>
                <w:sz w:val="22"/>
                <w:szCs w:val="22"/>
              </w:rPr>
              <w:t xml:space="preserve">) </w:t>
            </w:r>
            <w:r>
              <w:rPr>
                <w:sz w:val="22"/>
                <w:szCs w:val="22"/>
              </w:rPr>
              <w:t>accounted</w:t>
            </w:r>
            <w:r>
              <w:rPr>
                <w:spacing w:val="1"/>
                <w:sz w:val="22"/>
                <w:szCs w:val="22"/>
              </w:rPr>
              <w:t xml:space="preserve"> </w:t>
            </w:r>
            <w:r>
              <w:rPr>
                <w:sz w:val="22"/>
                <w:szCs w:val="22"/>
              </w:rPr>
              <w:t xml:space="preserve">for  </w:t>
            </w:r>
            <w:r>
              <w:rPr>
                <w:spacing w:val="-3"/>
                <w:sz w:val="22"/>
                <w:szCs w:val="22"/>
              </w:rPr>
              <w:t>affect/(be) affected</w:t>
            </w:r>
          </w:p>
          <w:p w14:paraId="13FA3997">
            <w:pPr>
              <w:pStyle w:val="11"/>
              <w:spacing w:before="44" w:line="193" w:lineRule="auto"/>
              <w:ind w:left="243"/>
              <w:rPr>
                <w:sz w:val="22"/>
                <w:szCs w:val="22"/>
              </w:rPr>
            </w:pPr>
            <w:r>
              <w:rPr>
                <w:spacing w:val="-1"/>
                <w:sz w:val="22"/>
                <w:szCs w:val="22"/>
              </w:rPr>
              <w:t>arise from</w:t>
            </w:r>
          </w:p>
          <w:p w14:paraId="5049F9AD">
            <w:pPr>
              <w:pStyle w:val="11"/>
              <w:spacing w:before="15" w:line="289" w:lineRule="exact"/>
              <w:ind w:left="243"/>
              <w:rPr>
                <w:sz w:val="22"/>
                <w:szCs w:val="22"/>
              </w:rPr>
            </w:pPr>
            <w:r>
              <w:rPr>
                <w:position w:val="3"/>
                <w:sz w:val="22"/>
                <w:szCs w:val="22"/>
              </w:rPr>
              <w:t>ascribe</w:t>
            </w:r>
            <w:r>
              <w:rPr>
                <w:spacing w:val="1"/>
                <w:position w:val="3"/>
                <w:sz w:val="22"/>
                <w:szCs w:val="22"/>
              </w:rPr>
              <w:t xml:space="preserve"> </w:t>
            </w:r>
            <w:r>
              <w:rPr>
                <w:position w:val="3"/>
                <w:sz w:val="22"/>
                <w:szCs w:val="22"/>
              </w:rPr>
              <w:t>to</w:t>
            </w:r>
            <w:r>
              <w:rPr>
                <w:spacing w:val="1"/>
                <w:position w:val="3"/>
                <w:sz w:val="22"/>
                <w:szCs w:val="22"/>
              </w:rPr>
              <w:t>/(</w:t>
            </w:r>
            <w:r>
              <w:rPr>
                <w:position w:val="3"/>
                <w:sz w:val="22"/>
                <w:szCs w:val="22"/>
              </w:rPr>
              <w:t>be</w:t>
            </w:r>
            <w:r>
              <w:rPr>
                <w:spacing w:val="1"/>
                <w:position w:val="3"/>
                <w:sz w:val="22"/>
                <w:szCs w:val="22"/>
              </w:rPr>
              <w:t xml:space="preserve">) </w:t>
            </w:r>
            <w:r>
              <w:rPr>
                <w:position w:val="3"/>
                <w:sz w:val="22"/>
                <w:szCs w:val="22"/>
              </w:rPr>
              <w:t>ascribed</w:t>
            </w:r>
            <w:r>
              <w:rPr>
                <w:spacing w:val="1"/>
                <w:position w:val="3"/>
                <w:sz w:val="22"/>
                <w:szCs w:val="22"/>
              </w:rPr>
              <w:t xml:space="preserve"> </w:t>
            </w:r>
            <w:r>
              <w:rPr>
                <w:position w:val="3"/>
                <w:sz w:val="22"/>
                <w:szCs w:val="22"/>
              </w:rPr>
              <w:t>to</w:t>
            </w:r>
          </w:p>
          <w:p w14:paraId="49DABB16">
            <w:pPr>
              <w:pStyle w:val="11"/>
              <w:spacing w:line="280" w:lineRule="exact"/>
              <w:ind w:left="243"/>
              <w:rPr>
                <w:sz w:val="22"/>
                <w:szCs w:val="22"/>
              </w:rPr>
            </w:pPr>
            <w:r>
              <w:rPr>
                <w:spacing w:val="-1"/>
                <w:position w:val="3"/>
                <w:sz w:val="22"/>
                <w:szCs w:val="22"/>
              </w:rPr>
              <w:t>associate/(be) associated*</w:t>
            </w:r>
          </w:p>
          <w:p w14:paraId="79AAED70">
            <w:pPr>
              <w:pStyle w:val="11"/>
              <w:spacing w:before="1" w:line="268" w:lineRule="auto"/>
              <w:ind w:left="236" w:right="236" w:firstLine="7"/>
              <w:rPr>
                <w:sz w:val="22"/>
                <w:szCs w:val="22"/>
              </w:rPr>
            </w:pPr>
            <w:r>
              <w:rPr>
                <w:sz w:val="22"/>
                <w:szCs w:val="22"/>
              </w:rPr>
              <w:t>attribute</w:t>
            </w:r>
            <w:r>
              <w:rPr>
                <w:spacing w:val="7"/>
                <w:sz w:val="22"/>
                <w:szCs w:val="22"/>
              </w:rPr>
              <w:t xml:space="preserve"> </w:t>
            </w:r>
            <w:r>
              <w:rPr>
                <w:sz w:val="22"/>
                <w:szCs w:val="22"/>
              </w:rPr>
              <w:t>to</w:t>
            </w:r>
            <w:r>
              <w:rPr>
                <w:spacing w:val="7"/>
                <w:sz w:val="22"/>
                <w:szCs w:val="22"/>
              </w:rPr>
              <w:t>/(</w:t>
            </w:r>
            <w:r>
              <w:rPr>
                <w:sz w:val="22"/>
                <w:szCs w:val="22"/>
              </w:rPr>
              <w:t>be</w:t>
            </w:r>
            <w:r>
              <w:rPr>
                <w:spacing w:val="7"/>
                <w:sz w:val="22"/>
                <w:szCs w:val="22"/>
              </w:rPr>
              <w:t xml:space="preserve">) </w:t>
            </w:r>
            <w:r>
              <w:rPr>
                <w:sz w:val="22"/>
                <w:szCs w:val="22"/>
              </w:rPr>
              <w:t>attributed</w:t>
            </w:r>
            <w:r>
              <w:rPr>
                <w:spacing w:val="7"/>
                <w:sz w:val="22"/>
                <w:szCs w:val="22"/>
              </w:rPr>
              <w:t xml:space="preserve"> </w:t>
            </w:r>
            <w:r>
              <w:rPr>
                <w:sz w:val="22"/>
                <w:szCs w:val="22"/>
              </w:rPr>
              <w:t>to     bring</w:t>
            </w:r>
            <w:r>
              <w:rPr>
                <w:spacing w:val="7"/>
                <w:sz w:val="22"/>
                <w:szCs w:val="22"/>
              </w:rPr>
              <w:t xml:space="preserve"> </w:t>
            </w:r>
            <w:r>
              <w:rPr>
                <w:sz w:val="22"/>
                <w:szCs w:val="22"/>
              </w:rPr>
              <w:t>about</w:t>
            </w:r>
            <w:r>
              <w:rPr>
                <w:spacing w:val="7"/>
                <w:sz w:val="22"/>
                <w:szCs w:val="22"/>
              </w:rPr>
              <w:t>/(</w:t>
            </w:r>
            <w:r>
              <w:rPr>
                <w:sz w:val="22"/>
                <w:szCs w:val="22"/>
              </w:rPr>
              <w:t>be</w:t>
            </w:r>
            <w:r>
              <w:rPr>
                <w:spacing w:val="7"/>
                <w:sz w:val="22"/>
                <w:szCs w:val="22"/>
              </w:rPr>
              <w:t xml:space="preserve">) </w:t>
            </w:r>
            <w:r>
              <w:rPr>
                <w:sz w:val="22"/>
                <w:szCs w:val="22"/>
              </w:rPr>
              <w:t>brought</w:t>
            </w:r>
            <w:r>
              <w:rPr>
                <w:spacing w:val="7"/>
                <w:sz w:val="22"/>
                <w:szCs w:val="22"/>
              </w:rPr>
              <w:t xml:space="preserve"> </w:t>
            </w:r>
            <w:r>
              <w:rPr>
                <w:sz w:val="22"/>
                <w:szCs w:val="22"/>
              </w:rPr>
              <w:t>about</w:t>
            </w:r>
            <w:r>
              <w:rPr>
                <w:spacing w:val="2"/>
                <w:sz w:val="22"/>
                <w:szCs w:val="22"/>
              </w:rPr>
              <w:t xml:space="preserve"> </w:t>
            </w:r>
            <w:r>
              <w:rPr>
                <w:spacing w:val="-1"/>
                <w:sz w:val="22"/>
                <w:szCs w:val="22"/>
              </w:rPr>
              <w:t>cause/(be) caused</w:t>
            </w:r>
          </w:p>
          <w:p w14:paraId="3C39D054">
            <w:pPr>
              <w:pStyle w:val="11"/>
              <w:spacing w:before="44" w:line="193" w:lineRule="auto"/>
              <w:ind w:left="243"/>
              <w:rPr>
                <w:sz w:val="22"/>
                <w:szCs w:val="22"/>
              </w:rPr>
            </w:pPr>
            <w:r>
              <w:rPr>
                <w:spacing w:val="-1"/>
                <w:sz w:val="22"/>
                <w:szCs w:val="22"/>
              </w:rPr>
              <w:t>come from</w:t>
            </w:r>
          </w:p>
          <w:p w14:paraId="108020A1">
            <w:pPr>
              <w:pStyle w:val="11"/>
              <w:spacing w:before="16" w:line="258" w:lineRule="auto"/>
              <w:ind w:left="243" w:right="356"/>
              <w:rPr>
                <w:sz w:val="22"/>
                <w:szCs w:val="22"/>
              </w:rPr>
            </w:pPr>
            <w:r>
              <w:rPr>
                <w:sz w:val="22"/>
                <w:szCs w:val="22"/>
              </w:rPr>
              <w:t>connect</w:t>
            </w:r>
            <w:r>
              <w:rPr>
                <w:spacing w:val="2"/>
                <w:sz w:val="22"/>
                <w:szCs w:val="22"/>
              </w:rPr>
              <w:t xml:space="preserve"> </w:t>
            </w:r>
            <w:r>
              <w:rPr>
                <w:sz w:val="22"/>
                <w:szCs w:val="22"/>
              </w:rPr>
              <w:t>to</w:t>
            </w:r>
            <w:r>
              <w:rPr>
                <w:spacing w:val="2"/>
                <w:sz w:val="22"/>
                <w:szCs w:val="22"/>
              </w:rPr>
              <w:t>/(</w:t>
            </w:r>
            <w:r>
              <w:rPr>
                <w:sz w:val="22"/>
                <w:szCs w:val="22"/>
              </w:rPr>
              <w:t>be</w:t>
            </w:r>
            <w:r>
              <w:rPr>
                <w:spacing w:val="2"/>
                <w:sz w:val="22"/>
                <w:szCs w:val="22"/>
              </w:rPr>
              <w:t xml:space="preserve">) </w:t>
            </w:r>
            <w:r>
              <w:rPr>
                <w:sz w:val="22"/>
                <w:szCs w:val="22"/>
              </w:rPr>
              <w:t>connected</w:t>
            </w:r>
            <w:r>
              <w:rPr>
                <w:spacing w:val="2"/>
                <w:sz w:val="22"/>
                <w:szCs w:val="22"/>
              </w:rPr>
              <w:t xml:space="preserve"> </w:t>
            </w:r>
            <w:r>
              <w:rPr>
                <w:sz w:val="22"/>
                <w:szCs w:val="22"/>
              </w:rPr>
              <w:t>to</w:t>
            </w:r>
            <w:r>
              <w:rPr>
                <w:spacing w:val="2"/>
                <w:sz w:val="22"/>
                <w:szCs w:val="22"/>
              </w:rPr>
              <w:t xml:space="preserve">* </w:t>
            </w:r>
            <w:r>
              <w:rPr>
                <w:sz w:val="22"/>
                <w:szCs w:val="22"/>
              </w:rPr>
              <w:t>contribute</w:t>
            </w:r>
            <w:r>
              <w:rPr>
                <w:spacing w:val="12"/>
                <w:sz w:val="22"/>
                <w:szCs w:val="22"/>
              </w:rPr>
              <w:t xml:space="preserve"> </w:t>
            </w:r>
            <w:r>
              <w:rPr>
                <w:sz w:val="22"/>
                <w:szCs w:val="22"/>
              </w:rPr>
              <w:t>to</w:t>
            </w:r>
          </w:p>
        </w:tc>
        <w:tc>
          <w:tcPr>
            <w:tcW w:w="3235" w:type="dxa"/>
            <w:vAlign w:val="top"/>
          </w:tcPr>
          <w:p w14:paraId="68A89357">
            <w:pPr>
              <w:pStyle w:val="11"/>
              <w:spacing w:before="175" w:line="265" w:lineRule="auto"/>
              <w:ind w:left="241" w:right="1303" w:firstLine="1"/>
              <w:rPr>
                <w:sz w:val="22"/>
                <w:szCs w:val="22"/>
              </w:rPr>
            </w:pPr>
            <w:r>
              <w:rPr>
                <w:spacing w:val="-1"/>
                <w:sz w:val="22"/>
                <w:szCs w:val="22"/>
              </w:rPr>
              <w:t>create/(be) created</w:t>
            </w:r>
            <w:r>
              <w:rPr>
                <w:spacing w:val="7"/>
                <w:sz w:val="22"/>
                <w:szCs w:val="22"/>
              </w:rPr>
              <w:t xml:space="preserve">  </w:t>
            </w:r>
            <w:r>
              <w:rPr>
                <w:sz w:val="22"/>
                <w:szCs w:val="22"/>
              </w:rPr>
              <w:t xml:space="preserve">derive/(be) derived </w:t>
            </w:r>
            <w:r>
              <w:rPr>
                <w:spacing w:val="-3"/>
                <w:sz w:val="22"/>
                <w:szCs w:val="22"/>
              </w:rPr>
              <w:t>effect/(be) effected</w:t>
            </w:r>
            <w:r>
              <w:rPr>
                <w:spacing w:val="3"/>
                <w:sz w:val="22"/>
                <w:szCs w:val="22"/>
              </w:rPr>
              <w:t xml:space="preserve">  </w:t>
            </w:r>
            <w:r>
              <w:rPr>
                <w:spacing w:val="-2"/>
                <w:sz w:val="22"/>
                <w:szCs w:val="22"/>
              </w:rPr>
              <w:t>elicit/(be) elicited</w:t>
            </w:r>
            <w:r>
              <w:rPr>
                <w:spacing w:val="3"/>
                <w:sz w:val="22"/>
                <w:szCs w:val="22"/>
              </w:rPr>
              <w:t xml:space="preserve">    </w:t>
            </w:r>
            <w:r>
              <w:rPr>
                <w:spacing w:val="-3"/>
                <w:sz w:val="22"/>
                <w:szCs w:val="22"/>
              </w:rPr>
              <w:t>give rise to</w:t>
            </w:r>
          </w:p>
          <w:p w14:paraId="45FC6B42">
            <w:pPr>
              <w:pStyle w:val="11"/>
              <w:spacing w:before="7" w:line="268" w:lineRule="auto"/>
              <w:ind w:left="241" w:right="769"/>
              <w:rPr>
                <w:sz w:val="22"/>
                <w:szCs w:val="22"/>
              </w:rPr>
            </w:pPr>
            <w:r>
              <w:rPr>
                <w:sz w:val="22"/>
                <w:szCs w:val="22"/>
              </w:rPr>
              <w:t>generate</w:t>
            </w:r>
            <w:r>
              <w:rPr>
                <w:spacing w:val="1"/>
                <w:sz w:val="22"/>
                <w:szCs w:val="22"/>
              </w:rPr>
              <w:t>/(</w:t>
            </w:r>
            <w:r>
              <w:rPr>
                <w:sz w:val="22"/>
                <w:szCs w:val="22"/>
              </w:rPr>
              <w:t>be</w:t>
            </w:r>
            <w:r>
              <w:rPr>
                <w:spacing w:val="1"/>
                <w:sz w:val="22"/>
                <w:szCs w:val="22"/>
              </w:rPr>
              <w:t xml:space="preserve">) </w:t>
            </w:r>
            <w:r>
              <w:rPr>
                <w:sz w:val="22"/>
                <w:szCs w:val="22"/>
              </w:rPr>
              <w:t>generated   influence/(be) infl</w:t>
            </w:r>
            <w:r>
              <w:rPr>
                <w:spacing w:val="-1"/>
                <w:sz w:val="22"/>
                <w:szCs w:val="22"/>
              </w:rPr>
              <w:t>uenced</w:t>
            </w:r>
            <w:r>
              <w:rPr>
                <w:sz w:val="22"/>
                <w:szCs w:val="22"/>
              </w:rPr>
              <w:t xml:space="preserve"> initiate</w:t>
            </w:r>
            <w:r>
              <w:rPr>
                <w:spacing w:val="5"/>
                <w:sz w:val="22"/>
                <w:szCs w:val="22"/>
              </w:rPr>
              <w:t>/(</w:t>
            </w:r>
            <w:r>
              <w:rPr>
                <w:sz w:val="22"/>
                <w:szCs w:val="22"/>
              </w:rPr>
              <w:t>be</w:t>
            </w:r>
            <w:r>
              <w:rPr>
                <w:spacing w:val="5"/>
                <w:sz w:val="22"/>
                <w:szCs w:val="22"/>
              </w:rPr>
              <w:t xml:space="preserve">) </w:t>
            </w:r>
            <w:r>
              <w:rPr>
                <w:sz w:val="22"/>
                <w:szCs w:val="22"/>
              </w:rPr>
              <w:t>initiated</w:t>
            </w:r>
          </w:p>
          <w:p w14:paraId="5C7FD6CB">
            <w:pPr>
              <w:pStyle w:val="11"/>
              <w:spacing w:before="1" w:line="258" w:lineRule="auto"/>
              <w:ind w:left="242" w:right="1520" w:hanging="4"/>
              <w:rPr>
                <w:sz w:val="22"/>
                <w:szCs w:val="22"/>
              </w:rPr>
            </w:pPr>
            <w:r>
              <w:rPr>
                <w:spacing w:val="-1"/>
                <w:sz w:val="22"/>
                <w:szCs w:val="22"/>
              </w:rPr>
              <w:t>link/(be) linked*</w:t>
            </w:r>
            <w:r>
              <w:rPr>
                <w:spacing w:val="9"/>
                <w:sz w:val="22"/>
                <w:szCs w:val="22"/>
              </w:rPr>
              <w:t xml:space="preserve"> </w:t>
            </w:r>
            <w:r>
              <w:rPr>
                <w:spacing w:val="-1"/>
                <w:sz w:val="22"/>
                <w:szCs w:val="22"/>
              </w:rPr>
              <w:t>originate in</w:t>
            </w:r>
          </w:p>
          <w:p w14:paraId="06DF8D1A">
            <w:pPr>
              <w:pStyle w:val="11"/>
              <w:spacing w:before="5" w:line="274" w:lineRule="auto"/>
              <w:ind w:left="241" w:right="945" w:hanging="3"/>
              <w:rPr>
                <w:sz w:val="22"/>
                <w:szCs w:val="22"/>
              </w:rPr>
            </w:pPr>
            <w:r>
              <w:rPr>
                <w:sz w:val="22"/>
                <w:szCs w:val="22"/>
              </w:rPr>
              <w:t>produce</w:t>
            </w:r>
            <w:r>
              <w:rPr>
                <w:spacing w:val="10"/>
                <w:sz w:val="22"/>
                <w:szCs w:val="22"/>
              </w:rPr>
              <w:t>/(</w:t>
            </w:r>
            <w:r>
              <w:rPr>
                <w:sz w:val="22"/>
                <w:szCs w:val="22"/>
              </w:rPr>
              <w:t>be</w:t>
            </w:r>
            <w:r>
              <w:rPr>
                <w:spacing w:val="10"/>
                <w:sz w:val="22"/>
                <w:szCs w:val="22"/>
              </w:rPr>
              <w:t xml:space="preserve">) </w:t>
            </w:r>
            <w:r>
              <w:rPr>
                <w:sz w:val="22"/>
                <w:szCs w:val="22"/>
              </w:rPr>
              <w:t>produced</w:t>
            </w:r>
            <w:r>
              <w:rPr>
                <w:spacing w:val="2"/>
                <w:sz w:val="22"/>
                <w:szCs w:val="22"/>
              </w:rPr>
              <w:t xml:space="preserve"> </w:t>
            </w:r>
            <w:r>
              <w:rPr>
                <w:spacing w:val="-1"/>
                <w:sz w:val="22"/>
                <w:szCs w:val="22"/>
              </w:rPr>
              <w:t>relate/(be) related*</w:t>
            </w:r>
          </w:p>
          <w:p w14:paraId="04461CFE">
            <w:pPr>
              <w:pStyle w:val="11"/>
              <w:spacing w:before="44" w:line="193" w:lineRule="auto"/>
              <w:ind w:left="242"/>
              <w:rPr>
                <w:sz w:val="22"/>
                <w:szCs w:val="22"/>
              </w:rPr>
            </w:pPr>
            <w:r>
              <w:rPr>
                <w:spacing w:val="-1"/>
                <w:sz w:val="22"/>
                <w:szCs w:val="22"/>
              </w:rPr>
              <w:t>result from</w:t>
            </w:r>
          </w:p>
          <w:p w14:paraId="37920518">
            <w:pPr>
              <w:pStyle w:val="11"/>
              <w:spacing w:before="77" w:line="193" w:lineRule="auto"/>
              <w:ind w:left="242"/>
              <w:rPr>
                <w:sz w:val="22"/>
                <w:szCs w:val="22"/>
              </w:rPr>
            </w:pPr>
            <w:r>
              <w:rPr>
                <w:spacing w:val="-1"/>
                <w:sz w:val="22"/>
                <w:szCs w:val="22"/>
              </w:rPr>
              <w:t>result in</w:t>
            </w:r>
          </w:p>
          <w:p w14:paraId="2C1AD4B4">
            <w:pPr>
              <w:pStyle w:val="11"/>
              <w:spacing w:before="76" w:line="193" w:lineRule="auto"/>
              <w:ind w:left="244"/>
              <w:rPr>
                <w:sz w:val="22"/>
                <w:szCs w:val="22"/>
              </w:rPr>
            </w:pPr>
            <w:r>
              <w:rPr>
                <w:spacing w:val="-1"/>
                <w:sz w:val="22"/>
                <w:szCs w:val="22"/>
              </w:rPr>
              <w:t>stem from</w:t>
            </w:r>
          </w:p>
          <w:p w14:paraId="3F777BC3">
            <w:pPr>
              <w:pStyle w:val="11"/>
              <w:spacing w:before="15" w:line="263" w:lineRule="auto"/>
              <w:ind w:left="235" w:right="1117" w:firstLine="3"/>
              <w:rPr>
                <w:sz w:val="22"/>
                <w:szCs w:val="22"/>
              </w:rPr>
            </w:pPr>
            <w:r>
              <w:rPr>
                <w:sz w:val="22"/>
                <w:szCs w:val="22"/>
              </w:rPr>
              <w:t>trigger</w:t>
            </w:r>
            <w:r>
              <w:rPr>
                <w:spacing w:val="4"/>
                <w:sz w:val="22"/>
                <w:szCs w:val="22"/>
              </w:rPr>
              <w:t>/(</w:t>
            </w:r>
            <w:r>
              <w:rPr>
                <w:sz w:val="22"/>
                <w:szCs w:val="22"/>
              </w:rPr>
              <w:t>be</w:t>
            </w:r>
            <w:r>
              <w:rPr>
                <w:spacing w:val="4"/>
                <w:sz w:val="22"/>
                <w:szCs w:val="22"/>
              </w:rPr>
              <w:t xml:space="preserve">) </w:t>
            </w:r>
            <w:r>
              <w:rPr>
                <w:sz w:val="22"/>
                <w:szCs w:val="22"/>
              </w:rPr>
              <w:t>triggered</w:t>
            </w:r>
            <w:r>
              <w:rPr>
                <w:spacing w:val="1"/>
                <w:sz w:val="22"/>
                <w:szCs w:val="22"/>
              </w:rPr>
              <w:t xml:space="preserve"> </w:t>
            </w:r>
            <w:r>
              <w:rPr>
                <w:spacing w:val="-4"/>
                <w:sz w:val="22"/>
                <w:szCs w:val="22"/>
              </w:rPr>
              <w:t>yield</w:t>
            </w:r>
          </w:p>
        </w:tc>
      </w:tr>
    </w:tbl>
    <w:p w14:paraId="2D40B13E">
      <w:pPr>
        <w:bidi w:val="0"/>
        <w:ind w:firstLine="500" w:firstLineChars="0"/>
        <w:rPr>
          <w:lang w:val="en-US" w:eastAsia="zh-CN"/>
        </w:rPr>
      </w:pPr>
      <w:r>
        <w:rPr>
          <w:lang w:val="en-US" w:eastAsia="zh-CN"/>
        </w:rPr>
        <w:t>因果陈述（如“</w:t>
      </w:r>
      <w:r>
        <w:rPr>
          <w:rFonts w:ascii="Times" w:hAnsi="Times" w:eastAsia="Times" w:cs="Times"/>
          <w:i/>
          <w:iCs/>
          <w:color w:val="231F20"/>
          <w:spacing w:val="-2"/>
          <w:sz w:val="22"/>
          <w:szCs w:val="22"/>
        </w:rPr>
        <w:t>x</w:t>
      </w:r>
      <w:r>
        <w:rPr>
          <w:rFonts w:ascii="Times" w:hAnsi="Times" w:eastAsia="Times" w:cs="Times"/>
          <w:i/>
          <w:iCs/>
          <w:color w:val="231F20"/>
          <w:spacing w:val="45"/>
          <w:w w:val="101"/>
          <w:sz w:val="22"/>
          <w:szCs w:val="22"/>
        </w:rPr>
        <w:t xml:space="preserve"> </w:t>
      </w:r>
      <w:r>
        <w:rPr>
          <w:rFonts w:ascii="Times" w:hAnsi="Times" w:eastAsia="Times" w:cs="Times"/>
          <w:i/>
          <w:iCs/>
          <w:color w:val="231F20"/>
          <w:spacing w:val="-2"/>
          <w:sz w:val="22"/>
          <w:szCs w:val="22"/>
        </w:rPr>
        <w:t>caused</w:t>
      </w:r>
      <w:r>
        <w:rPr>
          <w:rFonts w:ascii="Times" w:hAnsi="Times" w:eastAsia="Times" w:cs="Times"/>
          <w:i/>
          <w:iCs/>
          <w:color w:val="231F20"/>
          <w:spacing w:val="21"/>
          <w:sz w:val="22"/>
          <w:szCs w:val="22"/>
        </w:rPr>
        <w:t xml:space="preserve"> </w:t>
      </w:r>
      <w:r>
        <w:rPr>
          <w:rFonts w:ascii="Times" w:hAnsi="Times" w:eastAsia="Times" w:cs="Times"/>
          <w:i/>
          <w:iCs/>
          <w:color w:val="231F20"/>
          <w:spacing w:val="-2"/>
          <w:sz w:val="22"/>
          <w:szCs w:val="22"/>
        </w:rPr>
        <w:t>y</w:t>
      </w:r>
      <w:r>
        <w:rPr>
          <w:lang w:val="en-US" w:eastAsia="zh-CN"/>
        </w:rPr>
        <w:t>”）具有一定风险，因为它们可能在后续阶段被证伪。因此，</w:t>
      </w:r>
      <w:r>
        <w:rPr>
          <w:rFonts w:hint="eastAsia"/>
          <w:lang w:val="en-US" w:eastAsia="zh-CN"/>
        </w:rPr>
        <w:t>科研写作</w:t>
      </w:r>
      <w:r>
        <w:rPr>
          <w:lang w:val="en-US" w:eastAsia="zh-CN"/>
        </w:rPr>
        <w:t>发展出了许多方法来降低作者在做出此类陈述时的责任。其中一种方法是弱化因果动词，例如，不说“</w:t>
      </w:r>
      <w:r>
        <w:rPr>
          <w:rFonts w:ascii="Times" w:hAnsi="Times" w:eastAsia="Times" w:cs="Times"/>
          <w:i/>
          <w:iCs/>
          <w:color w:val="231F20"/>
          <w:spacing w:val="-2"/>
          <w:sz w:val="22"/>
          <w:szCs w:val="22"/>
        </w:rPr>
        <w:t>x caused</w:t>
      </w:r>
      <w:r>
        <w:rPr>
          <w:rFonts w:ascii="Times" w:hAnsi="Times" w:eastAsia="Times" w:cs="Times"/>
          <w:i/>
          <w:iCs/>
          <w:color w:val="231F20"/>
          <w:spacing w:val="-27"/>
          <w:sz w:val="22"/>
          <w:szCs w:val="22"/>
        </w:rPr>
        <w:t xml:space="preserve"> </w:t>
      </w:r>
      <w:r>
        <w:rPr>
          <w:rFonts w:ascii="Times" w:hAnsi="Times" w:eastAsia="Times" w:cs="Times"/>
          <w:i/>
          <w:iCs/>
          <w:color w:val="231F20"/>
          <w:spacing w:val="-2"/>
          <w:sz w:val="22"/>
          <w:szCs w:val="22"/>
        </w:rPr>
        <w:t>y</w:t>
      </w:r>
      <w:r>
        <w:rPr>
          <w:lang w:val="en-US" w:eastAsia="zh-CN"/>
        </w:rPr>
        <w:t>”，而选择说“</w:t>
      </w:r>
      <w:r>
        <w:rPr>
          <w:rFonts w:ascii="Times" w:hAnsi="Times" w:eastAsia="Times" w:cs="Times"/>
          <w:i/>
          <w:iCs/>
          <w:color w:val="231F20"/>
          <w:spacing w:val="-1"/>
          <w:position w:val="1"/>
          <w:sz w:val="22"/>
          <w:szCs w:val="22"/>
        </w:rPr>
        <w:t>x was linked to</w:t>
      </w:r>
      <w:r>
        <w:rPr>
          <w:rFonts w:hint="eastAsia" w:ascii="Times" w:hAnsi="Times" w:eastAsia="宋体" w:cs="Times"/>
          <w:i/>
          <w:iCs/>
          <w:color w:val="231F20"/>
          <w:spacing w:val="-1"/>
          <w:position w:val="1"/>
          <w:sz w:val="22"/>
          <w:szCs w:val="22"/>
          <w:lang w:val="en-US" w:eastAsia="zh-CN"/>
        </w:rPr>
        <w:t xml:space="preserve"> </w:t>
      </w:r>
      <w:r>
        <w:rPr>
          <w:rFonts w:ascii="Times" w:hAnsi="Times" w:eastAsia="Times" w:cs="Times"/>
          <w:i/>
          <w:iCs/>
          <w:color w:val="231F20"/>
          <w:spacing w:val="-1"/>
          <w:position w:val="1"/>
          <w:sz w:val="22"/>
          <w:szCs w:val="22"/>
        </w:rPr>
        <w:t>y</w:t>
      </w:r>
      <w:r>
        <w:rPr>
          <w:lang w:val="en-US" w:eastAsia="zh-CN"/>
        </w:rPr>
        <w:t>”。以下是通过“弱化”因果陈述来降低风险和责任的其他方法：</w:t>
      </w:r>
    </w:p>
    <w:p w14:paraId="17A79D0F">
      <w:pPr>
        <w:bidi w:val="0"/>
        <w:ind w:firstLine="500" w:firstLineChars="0"/>
      </w:pPr>
      <w:r>
        <w:rPr>
          <w:lang w:val="en-US" w:eastAsia="zh-CN"/>
        </w:rPr>
        <w:t>你可以以以下短语之一开头：</w:t>
      </w:r>
    </w:p>
    <w:p w14:paraId="4CEC304B">
      <w:pPr>
        <w:spacing w:line="23" w:lineRule="exact"/>
      </w:pPr>
    </w:p>
    <w:tbl>
      <w:tblPr>
        <w:tblStyle w:val="10"/>
        <w:tblW w:w="6475"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5176"/>
        <w:gridCol w:w="1299"/>
      </w:tblGrid>
      <w:tr w14:paraId="5FBEC90E">
        <w:trPr>
          <w:trHeight w:val="5406" w:hRule="atLeast"/>
        </w:trPr>
        <w:tc>
          <w:tcPr>
            <w:tcW w:w="5176" w:type="dxa"/>
            <w:vAlign w:val="top"/>
          </w:tcPr>
          <w:p w14:paraId="423AFEE2">
            <w:pPr>
              <w:pStyle w:val="11"/>
              <w:spacing w:before="243" w:line="199" w:lineRule="auto"/>
              <w:ind w:left="248"/>
              <w:rPr>
                <w:sz w:val="22"/>
                <w:szCs w:val="22"/>
              </w:rPr>
            </w:pPr>
            <w:r>
              <w:rPr>
                <w:spacing w:val="-1"/>
                <w:sz w:val="22"/>
                <w:szCs w:val="22"/>
              </w:rPr>
              <w:t>It appears that</w:t>
            </w:r>
            <w:r>
              <w:rPr>
                <w:spacing w:val="-21"/>
                <w:sz w:val="22"/>
                <w:szCs w:val="22"/>
              </w:rPr>
              <w:t xml:space="preserve"> </w:t>
            </w:r>
            <w:r>
              <w:rPr>
                <w:spacing w:val="-1"/>
                <w:sz w:val="22"/>
                <w:szCs w:val="22"/>
              </w:rPr>
              <w:t>…</w:t>
            </w:r>
          </w:p>
          <w:p w14:paraId="5A372573">
            <w:pPr>
              <w:pStyle w:val="11"/>
              <w:spacing w:before="9" w:line="271" w:lineRule="auto"/>
              <w:ind w:left="248" w:right="466"/>
              <w:jc w:val="both"/>
              <w:rPr>
                <w:sz w:val="22"/>
                <w:szCs w:val="22"/>
              </w:rPr>
            </w:pPr>
            <w:r>
              <w:rPr>
                <w:spacing w:val="-1"/>
                <w:sz w:val="22"/>
                <w:szCs w:val="22"/>
              </w:rPr>
              <w:t>It can/may* (therefore) be inferred/assumed tha</w:t>
            </w:r>
            <w:r>
              <w:rPr>
                <w:spacing w:val="-2"/>
                <w:sz w:val="22"/>
                <w:szCs w:val="22"/>
              </w:rPr>
              <w:t>t</w:t>
            </w:r>
            <w:r>
              <w:rPr>
                <w:spacing w:val="-32"/>
                <w:sz w:val="22"/>
                <w:szCs w:val="22"/>
              </w:rPr>
              <w:t xml:space="preserve"> </w:t>
            </w:r>
            <w:r>
              <w:rPr>
                <w:spacing w:val="-2"/>
                <w:sz w:val="22"/>
                <w:szCs w:val="22"/>
              </w:rPr>
              <w:t>…</w:t>
            </w:r>
            <w:r>
              <w:rPr>
                <w:sz w:val="22"/>
                <w:szCs w:val="22"/>
              </w:rPr>
              <w:t xml:space="preserve"> </w:t>
            </w:r>
            <w:r>
              <w:rPr>
                <w:spacing w:val="-2"/>
                <w:sz w:val="22"/>
                <w:szCs w:val="22"/>
              </w:rPr>
              <w:t>It is (very/highly/extremely) probable/likely that</w:t>
            </w:r>
            <w:r>
              <w:rPr>
                <w:spacing w:val="-27"/>
                <w:sz w:val="22"/>
                <w:szCs w:val="22"/>
              </w:rPr>
              <w:t xml:space="preserve"> </w:t>
            </w:r>
            <w:r>
              <w:rPr>
                <w:spacing w:val="-2"/>
                <w:sz w:val="22"/>
                <w:szCs w:val="22"/>
              </w:rPr>
              <w:t>…</w:t>
            </w:r>
            <w:r>
              <w:rPr>
                <w:sz w:val="22"/>
                <w:szCs w:val="22"/>
              </w:rPr>
              <w:t xml:space="preserve">  </w:t>
            </w:r>
            <w:r>
              <w:rPr>
                <w:spacing w:val="-1"/>
                <w:sz w:val="22"/>
                <w:szCs w:val="22"/>
              </w:rPr>
              <w:t xml:space="preserve">It is (widely/generally) </w:t>
            </w:r>
            <w:r>
              <w:rPr>
                <w:spacing w:val="-2"/>
                <w:sz w:val="22"/>
                <w:szCs w:val="22"/>
              </w:rPr>
              <w:t>accepted that</w:t>
            </w:r>
            <w:r>
              <w:rPr>
                <w:spacing w:val="-32"/>
                <w:sz w:val="22"/>
                <w:szCs w:val="22"/>
              </w:rPr>
              <w:t xml:space="preserve"> </w:t>
            </w:r>
            <w:r>
              <w:rPr>
                <w:spacing w:val="-2"/>
                <w:sz w:val="22"/>
                <w:szCs w:val="22"/>
              </w:rPr>
              <w:t>…</w:t>
            </w:r>
          </w:p>
          <w:p w14:paraId="234E6145">
            <w:pPr>
              <w:pStyle w:val="11"/>
              <w:spacing w:before="42" w:line="245" w:lineRule="auto"/>
              <w:ind w:left="248" w:right="396"/>
              <w:rPr>
                <w:sz w:val="22"/>
                <w:szCs w:val="22"/>
              </w:rPr>
            </w:pPr>
            <w:r>
              <w:rPr>
                <w:sz w:val="22"/>
                <w:szCs w:val="22"/>
              </w:rPr>
              <w:t>It is/maybe reasonable to suppose</w:t>
            </w:r>
            <w:r>
              <w:rPr>
                <w:spacing w:val="-1"/>
                <w:sz w:val="22"/>
                <w:szCs w:val="22"/>
              </w:rPr>
              <w:t>/assume that</w:t>
            </w:r>
            <w:r>
              <w:rPr>
                <w:spacing w:val="18"/>
                <w:sz w:val="22"/>
                <w:szCs w:val="22"/>
              </w:rPr>
              <w:t xml:space="preserve"> </w:t>
            </w:r>
            <w:r>
              <w:rPr>
                <w:spacing w:val="-1"/>
                <w:sz w:val="22"/>
                <w:szCs w:val="22"/>
              </w:rPr>
              <w:t>…</w:t>
            </w:r>
            <w:r>
              <w:rPr>
                <w:sz w:val="22"/>
                <w:szCs w:val="22"/>
              </w:rPr>
              <w:t xml:space="preserve">    It</w:t>
            </w:r>
            <w:r>
              <w:rPr>
                <w:spacing w:val="1"/>
                <w:sz w:val="22"/>
                <w:szCs w:val="22"/>
              </w:rPr>
              <w:t xml:space="preserve"> </w:t>
            </w:r>
            <w:r>
              <w:rPr>
                <w:sz w:val="22"/>
                <w:szCs w:val="22"/>
              </w:rPr>
              <w:t>is</w:t>
            </w:r>
            <w:r>
              <w:rPr>
                <w:spacing w:val="1"/>
                <w:sz w:val="22"/>
                <w:szCs w:val="22"/>
              </w:rPr>
              <w:t>/</w:t>
            </w:r>
            <w:r>
              <w:rPr>
                <w:sz w:val="22"/>
                <w:szCs w:val="22"/>
              </w:rPr>
              <w:t>maybe</w:t>
            </w:r>
            <w:r>
              <w:rPr>
                <w:spacing w:val="1"/>
                <w:sz w:val="22"/>
                <w:szCs w:val="22"/>
              </w:rPr>
              <w:t xml:space="preserve"> </w:t>
            </w:r>
            <w:r>
              <w:rPr>
                <w:sz w:val="22"/>
                <w:szCs w:val="22"/>
              </w:rPr>
              <w:t>thought</w:t>
            </w:r>
            <w:r>
              <w:rPr>
                <w:spacing w:val="1"/>
                <w:sz w:val="22"/>
                <w:szCs w:val="22"/>
              </w:rPr>
              <w:t>/</w:t>
            </w:r>
            <w:r>
              <w:rPr>
                <w:sz w:val="22"/>
                <w:szCs w:val="22"/>
              </w:rPr>
              <w:t>recognised</w:t>
            </w:r>
            <w:r>
              <w:rPr>
                <w:spacing w:val="1"/>
                <w:sz w:val="22"/>
                <w:szCs w:val="22"/>
              </w:rPr>
              <w:t>/</w:t>
            </w:r>
            <w:r>
              <w:rPr>
                <w:sz w:val="22"/>
                <w:szCs w:val="22"/>
              </w:rPr>
              <w:t>believed</w:t>
            </w:r>
            <w:r>
              <w:rPr>
                <w:spacing w:val="1"/>
                <w:sz w:val="22"/>
                <w:szCs w:val="22"/>
              </w:rPr>
              <w:t>/</w:t>
            </w:r>
            <w:r>
              <w:rPr>
                <w:sz w:val="22"/>
                <w:szCs w:val="22"/>
              </w:rPr>
              <w:t>felt</w:t>
            </w:r>
            <w:r>
              <w:rPr>
                <w:spacing w:val="1"/>
                <w:sz w:val="22"/>
                <w:szCs w:val="22"/>
              </w:rPr>
              <w:t xml:space="preserve"> </w:t>
            </w:r>
            <w:r>
              <w:rPr>
                <w:sz w:val="22"/>
                <w:szCs w:val="22"/>
              </w:rPr>
              <w:t>that</w:t>
            </w:r>
            <w:r>
              <w:rPr>
                <w:spacing w:val="-32"/>
                <w:sz w:val="22"/>
                <w:szCs w:val="22"/>
              </w:rPr>
              <w:t xml:space="preserve"> </w:t>
            </w:r>
            <w:r>
              <w:rPr>
                <w:spacing w:val="1"/>
                <w:sz w:val="22"/>
                <w:szCs w:val="22"/>
              </w:rPr>
              <w:t>…</w:t>
            </w:r>
            <w:r>
              <w:rPr>
                <w:sz w:val="22"/>
                <w:szCs w:val="22"/>
              </w:rPr>
              <w:t xml:space="preserve"> It is/may/can be assumed that</w:t>
            </w:r>
            <w:r>
              <w:rPr>
                <w:spacing w:val="-29"/>
                <w:sz w:val="22"/>
                <w:szCs w:val="22"/>
              </w:rPr>
              <w:t xml:space="preserve"> </w:t>
            </w:r>
            <w:r>
              <w:rPr>
                <w:sz w:val="22"/>
                <w:szCs w:val="22"/>
              </w:rPr>
              <w:t>…</w:t>
            </w:r>
          </w:p>
          <w:p w14:paraId="123DD744">
            <w:pPr>
              <w:pStyle w:val="11"/>
              <w:spacing w:before="5" w:line="274" w:lineRule="auto"/>
              <w:ind w:left="248" w:right="1055"/>
              <w:rPr>
                <w:sz w:val="22"/>
                <w:szCs w:val="22"/>
              </w:rPr>
            </w:pPr>
            <w:r>
              <w:rPr>
                <w:spacing w:val="-2"/>
                <w:sz w:val="22"/>
                <w:szCs w:val="22"/>
              </w:rPr>
              <w:t>It seems (very/highly) probable/like</w:t>
            </w:r>
            <w:r>
              <w:rPr>
                <w:spacing w:val="-3"/>
                <w:sz w:val="22"/>
                <w:szCs w:val="22"/>
              </w:rPr>
              <w:t>ly that</w:t>
            </w:r>
            <w:r>
              <w:rPr>
                <w:spacing w:val="-32"/>
                <w:sz w:val="22"/>
                <w:szCs w:val="22"/>
              </w:rPr>
              <w:t xml:space="preserve"> </w:t>
            </w:r>
            <w:r>
              <w:rPr>
                <w:spacing w:val="-3"/>
                <w:sz w:val="22"/>
                <w:szCs w:val="22"/>
              </w:rPr>
              <w:t>…</w:t>
            </w:r>
            <w:r>
              <w:rPr>
                <w:sz w:val="22"/>
                <w:szCs w:val="22"/>
              </w:rPr>
              <w:t xml:space="preserve"> </w:t>
            </w:r>
            <w:r>
              <w:rPr>
                <w:spacing w:val="-2"/>
                <w:sz w:val="22"/>
                <w:szCs w:val="22"/>
              </w:rPr>
              <w:t>It seems (likely) that</w:t>
            </w:r>
            <w:r>
              <w:rPr>
                <w:spacing w:val="-31"/>
                <w:sz w:val="22"/>
                <w:szCs w:val="22"/>
              </w:rPr>
              <w:t xml:space="preserve"> </w:t>
            </w:r>
            <w:r>
              <w:rPr>
                <w:spacing w:val="-2"/>
                <w:sz w:val="22"/>
                <w:szCs w:val="22"/>
              </w:rPr>
              <w:t>…</w:t>
            </w:r>
          </w:p>
          <w:p w14:paraId="14F7EC70">
            <w:pPr>
              <w:pStyle w:val="11"/>
              <w:spacing w:before="44" w:line="199" w:lineRule="auto"/>
              <w:ind w:left="248"/>
              <w:rPr>
                <w:sz w:val="22"/>
                <w:szCs w:val="22"/>
              </w:rPr>
            </w:pPr>
            <w:r>
              <w:rPr>
                <w:sz w:val="22"/>
                <w:szCs w:val="22"/>
              </w:rPr>
              <w:t>It</w:t>
            </w:r>
            <w:r>
              <w:rPr>
                <w:spacing w:val="1"/>
                <w:sz w:val="22"/>
                <w:szCs w:val="22"/>
              </w:rPr>
              <w:t xml:space="preserve"> </w:t>
            </w:r>
            <w:r>
              <w:rPr>
                <w:sz w:val="22"/>
                <w:szCs w:val="22"/>
              </w:rPr>
              <w:t>would</w:t>
            </w:r>
            <w:r>
              <w:rPr>
                <w:spacing w:val="1"/>
                <w:sz w:val="22"/>
                <w:szCs w:val="22"/>
              </w:rPr>
              <w:t xml:space="preserve"> </w:t>
            </w:r>
            <w:r>
              <w:rPr>
                <w:sz w:val="22"/>
                <w:szCs w:val="22"/>
              </w:rPr>
              <w:t>seem</w:t>
            </w:r>
            <w:r>
              <w:rPr>
                <w:spacing w:val="1"/>
                <w:sz w:val="22"/>
                <w:szCs w:val="22"/>
              </w:rPr>
              <w:t>/</w:t>
            </w:r>
            <w:r>
              <w:rPr>
                <w:sz w:val="22"/>
                <w:szCs w:val="22"/>
              </w:rPr>
              <w:t>appear</w:t>
            </w:r>
            <w:r>
              <w:rPr>
                <w:spacing w:val="1"/>
                <w:sz w:val="22"/>
                <w:szCs w:val="22"/>
              </w:rPr>
              <w:t xml:space="preserve"> </w:t>
            </w:r>
            <w:r>
              <w:rPr>
                <w:sz w:val="22"/>
                <w:szCs w:val="22"/>
              </w:rPr>
              <w:t>that</w:t>
            </w:r>
            <w:r>
              <w:rPr>
                <w:spacing w:val="19"/>
                <w:w w:val="101"/>
                <w:sz w:val="22"/>
                <w:szCs w:val="22"/>
              </w:rPr>
              <w:t xml:space="preserve"> </w:t>
            </w:r>
            <w:r>
              <w:rPr>
                <w:spacing w:val="1"/>
                <w:sz w:val="22"/>
                <w:szCs w:val="22"/>
              </w:rPr>
              <w:t>…</w:t>
            </w:r>
          </w:p>
          <w:p w14:paraId="17724472">
            <w:pPr>
              <w:pStyle w:val="11"/>
              <w:spacing w:before="70" w:line="234" w:lineRule="auto"/>
              <w:ind w:left="246" w:right="132"/>
              <w:rPr>
                <w:sz w:val="22"/>
                <w:szCs w:val="22"/>
              </w:rPr>
            </w:pPr>
            <w:r>
              <w:rPr>
                <w:spacing w:val="-2"/>
                <w:sz w:val="22"/>
                <w:szCs w:val="22"/>
              </w:rPr>
              <w:t>The evidence points to the li</w:t>
            </w:r>
            <w:r>
              <w:rPr>
                <w:spacing w:val="-3"/>
                <w:sz w:val="22"/>
                <w:szCs w:val="22"/>
              </w:rPr>
              <w:t>kelihood/probability that</w:t>
            </w:r>
            <w:r>
              <w:rPr>
                <w:spacing w:val="-33"/>
                <w:sz w:val="22"/>
                <w:szCs w:val="22"/>
              </w:rPr>
              <w:t xml:space="preserve"> </w:t>
            </w:r>
            <w:r>
              <w:rPr>
                <w:spacing w:val="-3"/>
                <w:sz w:val="22"/>
                <w:szCs w:val="22"/>
              </w:rPr>
              <w:t>…</w:t>
            </w:r>
            <w:r>
              <w:rPr>
                <w:sz w:val="22"/>
                <w:szCs w:val="22"/>
              </w:rPr>
              <w:t xml:space="preserve"> </w:t>
            </w:r>
            <w:r>
              <w:rPr>
                <w:spacing w:val="-2"/>
                <w:sz w:val="22"/>
                <w:szCs w:val="22"/>
              </w:rPr>
              <w:t>The evidence suggests that</w:t>
            </w:r>
            <w:r>
              <w:rPr>
                <w:spacing w:val="-31"/>
                <w:sz w:val="22"/>
                <w:szCs w:val="22"/>
              </w:rPr>
              <w:t xml:space="preserve"> </w:t>
            </w:r>
            <w:r>
              <w:rPr>
                <w:spacing w:val="-2"/>
                <w:sz w:val="22"/>
                <w:szCs w:val="22"/>
              </w:rPr>
              <w:t>…</w:t>
            </w:r>
          </w:p>
          <w:p w14:paraId="09BC5802">
            <w:pPr>
              <w:pStyle w:val="11"/>
              <w:spacing w:before="67" w:line="231" w:lineRule="auto"/>
              <w:ind w:left="246" w:right="205"/>
              <w:rPr>
                <w:sz w:val="22"/>
                <w:szCs w:val="22"/>
              </w:rPr>
            </w:pPr>
            <w:r>
              <w:rPr>
                <w:spacing w:val="-1"/>
                <w:sz w:val="22"/>
                <w:szCs w:val="22"/>
              </w:rPr>
              <w:t>There is a clear/good/defini</w:t>
            </w:r>
            <w:r>
              <w:rPr>
                <w:spacing w:val="-2"/>
                <w:sz w:val="22"/>
                <w:szCs w:val="22"/>
              </w:rPr>
              <w:t>te/strong possibility that</w:t>
            </w:r>
            <w:r>
              <w:rPr>
                <w:spacing w:val="-32"/>
                <w:sz w:val="22"/>
                <w:szCs w:val="22"/>
              </w:rPr>
              <w:t xml:space="preserve"> </w:t>
            </w:r>
            <w:r>
              <w:rPr>
                <w:spacing w:val="-2"/>
                <w:sz w:val="22"/>
                <w:szCs w:val="22"/>
              </w:rPr>
              <w:t>…</w:t>
            </w:r>
            <w:r>
              <w:rPr>
                <w:sz w:val="22"/>
                <w:szCs w:val="22"/>
              </w:rPr>
              <w:t xml:space="preserve"> </w:t>
            </w:r>
            <w:r>
              <w:rPr>
                <w:spacing w:val="-1"/>
                <w:sz w:val="22"/>
                <w:szCs w:val="22"/>
              </w:rPr>
              <w:t>There is evidence to indicate t</w:t>
            </w:r>
            <w:r>
              <w:rPr>
                <w:spacing w:val="-2"/>
                <w:sz w:val="22"/>
                <w:szCs w:val="22"/>
              </w:rPr>
              <w:t>hat</w:t>
            </w:r>
            <w:r>
              <w:rPr>
                <w:spacing w:val="-32"/>
                <w:sz w:val="22"/>
                <w:szCs w:val="22"/>
              </w:rPr>
              <w:t xml:space="preserve"> </w:t>
            </w:r>
            <w:r>
              <w:rPr>
                <w:spacing w:val="-2"/>
                <w:sz w:val="22"/>
                <w:szCs w:val="22"/>
              </w:rPr>
              <w:t>…</w:t>
            </w:r>
          </w:p>
          <w:p w14:paraId="4AD282D3">
            <w:pPr>
              <w:pStyle w:val="11"/>
              <w:spacing w:before="72" w:line="245" w:lineRule="auto"/>
              <w:ind w:left="244" w:right="895" w:firstLine="1"/>
              <w:rPr>
                <w:sz w:val="22"/>
                <w:szCs w:val="22"/>
              </w:rPr>
            </w:pPr>
            <w:r>
              <w:rPr>
                <w:spacing w:val="-2"/>
                <w:sz w:val="22"/>
                <w:szCs w:val="22"/>
              </w:rPr>
              <w:t>This implies/seems to imply/</w:t>
            </w:r>
            <w:r>
              <w:rPr>
                <w:spacing w:val="-3"/>
                <w:sz w:val="22"/>
                <w:szCs w:val="22"/>
              </w:rPr>
              <w:t>may imply that</w:t>
            </w:r>
            <w:r>
              <w:rPr>
                <w:spacing w:val="-32"/>
                <w:sz w:val="22"/>
                <w:szCs w:val="22"/>
              </w:rPr>
              <w:t xml:space="preserve"> </w:t>
            </w:r>
            <w:r>
              <w:rPr>
                <w:spacing w:val="-3"/>
                <w:sz w:val="22"/>
                <w:szCs w:val="22"/>
              </w:rPr>
              <w:t>…</w:t>
            </w:r>
            <w:r>
              <w:rPr>
                <w:sz w:val="22"/>
                <w:szCs w:val="22"/>
              </w:rPr>
              <w:t xml:space="preserve"> </w:t>
            </w:r>
            <w:r>
              <w:rPr>
                <w:spacing w:val="-2"/>
                <w:sz w:val="22"/>
                <w:szCs w:val="22"/>
              </w:rPr>
              <w:t>Apparently, (therefore),</w:t>
            </w:r>
          </w:p>
          <w:p w14:paraId="4ACD3EE4">
            <w:pPr>
              <w:pStyle w:val="11"/>
              <w:spacing w:before="44" w:line="234" w:lineRule="auto"/>
              <w:ind w:left="248" w:right="1919" w:hanging="2"/>
              <w:rPr>
                <w:sz w:val="22"/>
                <w:szCs w:val="22"/>
              </w:rPr>
            </w:pPr>
            <w:r>
              <w:rPr>
                <w:spacing w:val="-1"/>
                <w:sz w:val="22"/>
                <w:szCs w:val="22"/>
              </w:rPr>
              <w:t>There seems to be/is a tendency to</w:t>
            </w:r>
            <w:r>
              <w:rPr>
                <w:spacing w:val="3"/>
                <w:sz w:val="22"/>
                <w:szCs w:val="22"/>
              </w:rPr>
              <w:t xml:space="preserve"> </w:t>
            </w:r>
            <w:r>
              <w:rPr>
                <w:sz w:val="22"/>
                <w:szCs w:val="22"/>
              </w:rPr>
              <w:t>It</w:t>
            </w:r>
            <w:r>
              <w:rPr>
                <w:spacing w:val="5"/>
                <w:sz w:val="22"/>
                <w:szCs w:val="22"/>
              </w:rPr>
              <w:t xml:space="preserve"> </w:t>
            </w:r>
            <w:r>
              <w:rPr>
                <w:sz w:val="22"/>
                <w:szCs w:val="22"/>
              </w:rPr>
              <w:t>is</w:t>
            </w:r>
            <w:r>
              <w:rPr>
                <w:spacing w:val="5"/>
                <w:sz w:val="22"/>
                <w:szCs w:val="22"/>
              </w:rPr>
              <w:t xml:space="preserve"> </w:t>
            </w:r>
            <w:r>
              <w:rPr>
                <w:sz w:val="22"/>
                <w:szCs w:val="22"/>
              </w:rPr>
              <w:t>thought</w:t>
            </w:r>
            <w:r>
              <w:rPr>
                <w:spacing w:val="5"/>
                <w:sz w:val="22"/>
                <w:szCs w:val="22"/>
              </w:rPr>
              <w:t>/</w:t>
            </w:r>
            <w:r>
              <w:rPr>
                <w:sz w:val="22"/>
                <w:szCs w:val="22"/>
              </w:rPr>
              <w:t>said</w:t>
            </w:r>
            <w:r>
              <w:rPr>
                <w:spacing w:val="5"/>
                <w:sz w:val="22"/>
                <w:szCs w:val="22"/>
              </w:rPr>
              <w:t>/</w:t>
            </w:r>
            <w:r>
              <w:rPr>
                <w:sz w:val="22"/>
                <w:szCs w:val="22"/>
              </w:rPr>
              <w:t>recognised</w:t>
            </w:r>
            <w:r>
              <w:rPr>
                <w:spacing w:val="5"/>
                <w:sz w:val="22"/>
                <w:szCs w:val="22"/>
              </w:rPr>
              <w:t xml:space="preserve"> </w:t>
            </w:r>
            <w:r>
              <w:rPr>
                <w:sz w:val="22"/>
                <w:szCs w:val="22"/>
              </w:rPr>
              <w:t>that</w:t>
            </w:r>
          </w:p>
        </w:tc>
        <w:tc>
          <w:tcPr>
            <w:tcW w:w="1299" w:type="dxa"/>
            <w:vAlign w:val="top"/>
          </w:tcPr>
          <w:p w14:paraId="5DD51923">
            <w:pPr>
              <w:spacing w:line="244" w:lineRule="auto"/>
              <w:rPr>
                <w:rFonts w:ascii="Arial"/>
                <w:sz w:val="21"/>
              </w:rPr>
            </w:pPr>
          </w:p>
          <w:p w14:paraId="16A14429">
            <w:pPr>
              <w:spacing w:line="244" w:lineRule="auto"/>
              <w:rPr>
                <w:rFonts w:ascii="Arial"/>
                <w:sz w:val="21"/>
              </w:rPr>
            </w:pPr>
          </w:p>
          <w:p w14:paraId="35CB6EB0">
            <w:pPr>
              <w:spacing w:line="244" w:lineRule="auto"/>
              <w:rPr>
                <w:rFonts w:ascii="Arial"/>
                <w:sz w:val="21"/>
              </w:rPr>
            </w:pPr>
          </w:p>
          <w:p w14:paraId="730EEB52">
            <w:pPr>
              <w:spacing w:line="244" w:lineRule="auto"/>
              <w:rPr>
                <w:rFonts w:ascii="Arial"/>
                <w:sz w:val="21"/>
              </w:rPr>
            </w:pPr>
          </w:p>
          <w:p w14:paraId="7F334517">
            <w:pPr>
              <w:spacing w:line="244" w:lineRule="auto"/>
              <w:rPr>
                <w:rFonts w:ascii="Arial"/>
                <w:sz w:val="21"/>
              </w:rPr>
            </w:pPr>
          </w:p>
          <w:p w14:paraId="650A9B31">
            <w:pPr>
              <w:spacing w:line="244" w:lineRule="auto"/>
              <w:rPr>
                <w:rFonts w:ascii="Arial"/>
                <w:sz w:val="21"/>
              </w:rPr>
            </w:pPr>
          </w:p>
          <w:p w14:paraId="6EBC6629">
            <w:pPr>
              <w:spacing w:line="244" w:lineRule="auto"/>
              <w:rPr>
                <w:rFonts w:ascii="Arial"/>
                <w:sz w:val="21"/>
              </w:rPr>
            </w:pPr>
          </w:p>
          <w:p w14:paraId="5E303B7C">
            <w:pPr>
              <w:spacing w:line="244" w:lineRule="auto"/>
              <w:rPr>
                <w:rFonts w:ascii="Arial"/>
                <w:sz w:val="21"/>
              </w:rPr>
            </w:pPr>
          </w:p>
          <w:p w14:paraId="4BF7BECC">
            <w:pPr>
              <w:spacing w:line="244" w:lineRule="auto"/>
              <w:rPr>
                <w:rFonts w:ascii="Arial"/>
                <w:sz w:val="21"/>
              </w:rPr>
            </w:pPr>
          </w:p>
          <w:p w14:paraId="05C0D7C4">
            <w:pPr>
              <w:spacing w:line="244" w:lineRule="auto"/>
              <w:rPr>
                <w:rFonts w:ascii="Arial"/>
                <w:sz w:val="21"/>
              </w:rPr>
            </w:pPr>
          </w:p>
          <w:p w14:paraId="451F34C1">
            <w:pPr>
              <w:spacing w:line="244" w:lineRule="auto"/>
              <w:rPr>
                <w:rFonts w:ascii="Arial"/>
                <w:sz w:val="21"/>
              </w:rPr>
            </w:pPr>
          </w:p>
          <w:p w14:paraId="4E135A2C">
            <w:pPr>
              <w:pStyle w:val="11"/>
              <w:spacing w:before="64" w:line="202" w:lineRule="auto"/>
              <w:ind w:left="104"/>
              <w:rPr>
                <w:sz w:val="22"/>
                <w:szCs w:val="22"/>
              </w:rPr>
            </w:pPr>
            <w:r>
              <w:rPr>
                <w:spacing w:val="-3"/>
                <w:sz w:val="22"/>
                <w:szCs w:val="22"/>
              </w:rPr>
              <w:t>x caused y.</w:t>
            </w:r>
          </w:p>
        </w:tc>
      </w:tr>
    </w:tbl>
    <w:p w14:paraId="53BCA610">
      <w:pPr>
        <w:bidi w:val="0"/>
      </w:pPr>
      <w:r>
        <w:rPr>
          <w:rFonts w:hint="eastAsia"/>
          <w:lang w:val="en-US" w:eastAsia="zh-CN"/>
        </w:rPr>
        <w:t>*</w:t>
      </w:r>
      <w:r>
        <w:rPr>
          <w:lang w:val="en-US" w:eastAsia="zh-CN"/>
        </w:rPr>
        <w:t>关于这种动词，称为情态动词的内容将在下一单元中详细介绍。另一种选择是添加频率限定词：</w:t>
      </w:r>
    </w:p>
    <w:p w14:paraId="5EF21F41">
      <w:pPr>
        <w:spacing w:before="18" w:line="202" w:lineRule="auto"/>
        <w:ind w:left="279"/>
        <w:rPr>
          <w:rFonts w:ascii="Times" w:hAnsi="Times" w:eastAsia="Times" w:cs="Times"/>
          <w:sz w:val="22"/>
          <w:szCs w:val="22"/>
        </w:rPr>
      </w:pPr>
      <w:r>
        <w:rPr>
          <w:rFonts w:ascii="Times" w:hAnsi="Times" w:eastAsia="Times" w:cs="Times"/>
          <w:i/>
          <w:iCs/>
          <w:color w:val="231F20"/>
          <w:spacing w:val="-3"/>
          <w:sz w:val="22"/>
          <w:szCs w:val="22"/>
        </w:rPr>
        <w:t>x often</w:t>
      </w:r>
      <w:r>
        <w:rPr>
          <w:rFonts w:ascii="Times" w:hAnsi="Times" w:eastAsia="Times" w:cs="Times"/>
          <w:i/>
          <w:iCs/>
          <w:color w:val="231F20"/>
          <w:spacing w:val="10"/>
          <w:sz w:val="22"/>
          <w:szCs w:val="22"/>
        </w:rPr>
        <w:t xml:space="preserve"> </w:t>
      </w:r>
      <w:r>
        <w:rPr>
          <w:rFonts w:ascii="Times" w:hAnsi="Times" w:eastAsia="Times" w:cs="Times"/>
          <w:i/>
          <w:iCs/>
          <w:color w:val="231F20"/>
          <w:spacing w:val="-3"/>
          <w:sz w:val="22"/>
          <w:szCs w:val="22"/>
        </w:rPr>
        <w:t>caused</w:t>
      </w:r>
      <w:r>
        <w:rPr>
          <w:rFonts w:ascii="Times" w:hAnsi="Times" w:eastAsia="Times" w:cs="Times"/>
          <w:i/>
          <w:iCs/>
          <w:color w:val="231F20"/>
          <w:spacing w:val="-21"/>
          <w:sz w:val="22"/>
          <w:szCs w:val="22"/>
        </w:rPr>
        <w:t xml:space="preserve"> </w:t>
      </w:r>
      <w:r>
        <w:rPr>
          <w:rFonts w:ascii="Times" w:hAnsi="Times" w:eastAsia="Times" w:cs="Times"/>
          <w:i/>
          <w:iCs/>
          <w:color w:val="231F20"/>
          <w:spacing w:val="-3"/>
          <w:sz w:val="22"/>
          <w:szCs w:val="22"/>
        </w:rPr>
        <w:t>y</w:t>
      </w:r>
    </w:p>
    <w:p w14:paraId="44EA8250">
      <w:pPr>
        <w:spacing w:before="46" w:line="181" w:lineRule="auto"/>
        <w:ind w:left="279" w:right="4383"/>
        <w:rPr>
          <w:rFonts w:ascii="Times" w:hAnsi="Times" w:eastAsia="Times" w:cs="Times"/>
          <w:i/>
          <w:iCs/>
          <w:color w:val="231F20"/>
          <w:spacing w:val="-5"/>
          <w:sz w:val="22"/>
          <w:szCs w:val="22"/>
        </w:rPr>
      </w:pPr>
      <w:r>
        <w:rPr>
          <w:rFonts w:ascii="Times" w:hAnsi="Times" w:eastAsia="Times" w:cs="Times"/>
          <w:i/>
          <w:iCs/>
          <w:color w:val="231F20"/>
          <w:spacing w:val="-2"/>
          <w:sz w:val="22"/>
          <w:szCs w:val="22"/>
        </w:rPr>
        <w:t>x commonly caused</w:t>
      </w:r>
      <w:r>
        <w:rPr>
          <w:rFonts w:ascii="Times" w:hAnsi="Times" w:eastAsia="Times" w:cs="Times"/>
          <w:i/>
          <w:iCs/>
          <w:color w:val="231F20"/>
          <w:spacing w:val="-19"/>
          <w:sz w:val="22"/>
          <w:szCs w:val="22"/>
        </w:rPr>
        <w:t xml:space="preserve"> </w:t>
      </w:r>
      <w:r>
        <w:rPr>
          <w:rFonts w:ascii="Times" w:hAnsi="Times" w:eastAsia="Times" w:cs="Times"/>
          <w:i/>
          <w:iCs/>
          <w:color w:val="231F20"/>
          <w:spacing w:val="-2"/>
          <w:sz w:val="22"/>
          <w:szCs w:val="22"/>
        </w:rPr>
        <w:t>y</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x rarely</w:t>
      </w:r>
      <w:r>
        <w:rPr>
          <w:rFonts w:ascii="Times" w:hAnsi="Times" w:eastAsia="Times" w:cs="Times"/>
          <w:i/>
          <w:iCs/>
          <w:color w:val="231F20"/>
          <w:spacing w:val="8"/>
          <w:sz w:val="22"/>
          <w:szCs w:val="22"/>
        </w:rPr>
        <w:t xml:space="preserve"> </w:t>
      </w:r>
      <w:r>
        <w:rPr>
          <w:rFonts w:ascii="Times" w:hAnsi="Times" w:eastAsia="Times" w:cs="Times"/>
          <w:i/>
          <w:iCs/>
          <w:color w:val="231F20"/>
          <w:spacing w:val="-5"/>
          <w:sz w:val="22"/>
          <w:szCs w:val="22"/>
        </w:rPr>
        <w:t>caused</w:t>
      </w:r>
      <w:r>
        <w:rPr>
          <w:rFonts w:ascii="Times" w:hAnsi="Times" w:eastAsia="Times" w:cs="Times"/>
          <w:i/>
          <w:iCs/>
          <w:color w:val="231F20"/>
          <w:spacing w:val="-22"/>
          <w:sz w:val="22"/>
          <w:szCs w:val="22"/>
        </w:rPr>
        <w:t xml:space="preserve"> </w:t>
      </w:r>
      <w:r>
        <w:rPr>
          <w:rFonts w:ascii="Times" w:hAnsi="Times" w:eastAsia="Times" w:cs="Times"/>
          <w:i/>
          <w:iCs/>
          <w:color w:val="231F20"/>
          <w:spacing w:val="-5"/>
          <w:sz w:val="22"/>
          <w:szCs w:val="22"/>
        </w:rPr>
        <w:t>y</w:t>
      </w:r>
    </w:p>
    <w:p w14:paraId="1B8FF2D4">
      <w:pPr>
        <w:spacing w:before="46" w:line="181" w:lineRule="auto"/>
        <w:ind w:left="279" w:right="4383"/>
        <w:rPr>
          <w:rFonts w:ascii="Times" w:hAnsi="Times" w:eastAsia="Times" w:cs="Times"/>
          <w:i/>
          <w:iCs/>
          <w:color w:val="231F20"/>
          <w:spacing w:val="-5"/>
          <w:sz w:val="22"/>
          <w:szCs w:val="22"/>
        </w:rPr>
      </w:pPr>
    </w:p>
    <w:p w14:paraId="78B748F9">
      <w:pPr>
        <w:bidi w:val="0"/>
        <w:rPr>
          <w:rFonts w:ascii="PingFang SC" w:hAnsi="PingFang SC" w:eastAsia="PingFang SC" w:cs="PingFang SC"/>
          <w:sz w:val="22"/>
          <w:szCs w:val="22"/>
        </w:rPr>
      </w:pPr>
      <w:r>
        <w:t>或数量限定符：</w:t>
      </w:r>
    </w:p>
    <w:p w14:paraId="3F4CD5FE">
      <w:pPr>
        <w:spacing w:before="207" w:line="174" w:lineRule="auto"/>
        <w:ind w:left="279"/>
        <w:rPr>
          <w:rFonts w:ascii="Times" w:hAnsi="Times" w:eastAsia="Times" w:cs="Times"/>
          <w:sz w:val="22"/>
          <w:szCs w:val="22"/>
        </w:rPr>
      </w:pPr>
      <w:r>
        <w:rPr>
          <w:rFonts w:ascii="Times" w:hAnsi="Times" w:eastAsia="Times" w:cs="Times"/>
          <w:i/>
          <w:iCs/>
          <w:color w:val="231F20"/>
          <w:spacing w:val="-4"/>
          <w:sz w:val="22"/>
          <w:szCs w:val="22"/>
        </w:rPr>
        <w:t>x caused</w:t>
      </w:r>
      <w:r>
        <w:rPr>
          <w:rFonts w:ascii="Times" w:hAnsi="Times" w:eastAsia="Times" w:cs="Times"/>
          <w:i/>
          <w:iCs/>
          <w:color w:val="231F20"/>
          <w:spacing w:val="-6"/>
          <w:sz w:val="22"/>
          <w:szCs w:val="22"/>
        </w:rPr>
        <w:t xml:space="preserve"> </w:t>
      </w:r>
      <w:r>
        <w:rPr>
          <w:rFonts w:ascii="Times" w:hAnsi="Times" w:eastAsia="Times" w:cs="Times"/>
          <w:i/>
          <w:iCs/>
          <w:color w:val="231F20"/>
          <w:spacing w:val="-4"/>
          <w:sz w:val="22"/>
          <w:szCs w:val="22"/>
        </w:rPr>
        <w:t>y in</w:t>
      </w:r>
      <w:r>
        <w:rPr>
          <w:rFonts w:ascii="Times" w:hAnsi="Times" w:eastAsia="Times" w:cs="Times"/>
          <w:i/>
          <w:iCs/>
          <w:color w:val="231F20"/>
          <w:spacing w:val="8"/>
          <w:sz w:val="22"/>
          <w:szCs w:val="22"/>
        </w:rPr>
        <w:t xml:space="preserve"> </w:t>
      </w:r>
      <w:r>
        <w:rPr>
          <w:rFonts w:ascii="Times" w:hAnsi="Times" w:eastAsia="Times" w:cs="Times"/>
          <w:i/>
          <w:iCs/>
          <w:color w:val="231F20"/>
          <w:spacing w:val="-4"/>
          <w:sz w:val="22"/>
          <w:szCs w:val="22"/>
        </w:rPr>
        <w:t>many</w:t>
      </w:r>
      <w:r>
        <w:rPr>
          <w:rFonts w:ascii="Times" w:hAnsi="Times" w:eastAsia="Times" w:cs="Times"/>
          <w:i/>
          <w:iCs/>
          <w:color w:val="231F20"/>
          <w:spacing w:val="4"/>
          <w:sz w:val="22"/>
          <w:szCs w:val="22"/>
        </w:rPr>
        <w:t xml:space="preserve"> </w:t>
      </w:r>
      <w:r>
        <w:rPr>
          <w:rFonts w:ascii="Times" w:hAnsi="Times" w:eastAsia="Times" w:cs="Times"/>
          <w:i/>
          <w:iCs/>
          <w:color w:val="231F20"/>
          <w:spacing w:val="-4"/>
          <w:sz w:val="22"/>
          <w:szCs w:val="22"/>
        </w:rPr>
        <w:t>cases</w:t>
      </w:r>
    </w:p>
    <w:p w14:paraId="1003E758">
      <w:pPr>
        <w:spacing w:before="23" w:line="189" w:lineRule="auto"/>
        <w:ind w:left="279" w:right="2831"/>
        <w:rPr>
          <w:rFonts w:ascii="Times" w:hAnsi="Times" w:eastAsia="Times" w:cs="Times"/>
          <w:i/>
          <w:iCs/>
          <w:color w:val="231F20"/>
          <w:spacing w:val="-4"/>
          <w:sz w:val="22"/>
          <w:szCs w:val="22"/>
        </w:rPr>
      </w:pPr>
      <w:r>
        <w:rPr>
          <w:rFonts w:ascii="Times" w:hAnsi="Times" w:eastAsia="Times" w:cs="Times"/>
          <w:i/>
          <w:iCs/>
          <w:color w:val="231F20"/>
          <w:spacing w:val="-3"/>
          <w:sz w:val="22"/>
          <w:szCs w:val="22"/>
        </w:rPr>
        <w:t>x caused</w:t>
      </w:r>
      <w:r>
        <w:rPr>
          <w:rFonts w:ascii="Times" w:hAnsi="Times" w:eastAsia="Times" w:cs="Times"/>
          <w:i/>
          <w:iCs/>
          <w:color w:val="231F20"/>
          <w:spacing w:val="-14"/>
          <w:sz w:val="22"/>
          <w:szCs w:val="22"/>
        </w:rPr>
        <w:t xml:space="preserve"> </w:t>
      </w:r>
      <w:r>
        <w:rPr>
          <w:rFonts w:ascii="Times" w:hAnsi="Times" w:eastAsia="Times" w:cs="Times"/>
          <w:i/>
          <w:iCs/>
          <w:color w:val="231F20"/>
          <w:spacing w:val="-3"/>
          <w:sz w:val="22"/>
          <w:szCs w:val="22"/>
        </w:rPr>
        <w:t>y in some cases/to some extent</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x caused</w:t>
      </w:r>
      <w:r>
        <w:rPr>
          <w:rFonts w:ascii="Times" w:hAnsi="Times" w:eastAsia="Times" w:cs="Times"/>
          <w:i/>
          <w:iCs/>
          <w:color w:val="231F20"/>
          <w:spacing w:val="-9"/>
          <w:sz w:val="22"/>
          <w:szCs w:val="22"/>
        </w:rPr>
        <w:t xml:space="preserve"> </w:t>
      </w:r>
      <w:r>
        <w:rPr>
          <w:rFonts w:ascii="Times" w:hAnsi="Times" w:eastAsia="Times" w:cs="Times"/>
          <w:i/>
          <w:iCs/>
          <w:color w:val="231F20"/>
          <w:spacing w:val="-4"/>
          <w:sz w:val="22"/>
          <w:szCs w:val="22"/>
        </w:rPr>
        <w:t>y in virtually</w:t>
      </w:r>
      <w:r>
        <w:rPr>
          <w:rFonts w:ascii="Times" w:hAnsi="Times" w:eastAsia="Times" w:cs="Times"/>
          <w:i/>
          <w:iCs/>
          <w:color w:val="231F20"/>
          <w:spacing w:val="3"/>
          <w:sz w:val="22"/>
          <w:szCs w:val="22"/>
        </w:rPr>
        <w:t xml:space="preserve"> </w:t>
      </w:r>
      <w:r>
        <w:rPr>
          <w:rFonts w:ascii="Times" w:hAnsi="Times" w:eastAsia="Times" w:cs="Times"/>
          <w:i/>
          <w:iCs/>
          <w:color w:val="231F20"/>
          <w:spacing w:val="-4"/>
          <w:sz w:val="22"/>
          <w:szCs w:val="22"/>
        </w:rPr>
        <w:t>all</w:t>
      </w:r>
      <w:r>
        <w:rPr>
          <w:rFonts w:ascii="Times" w:hAnsi="Times" w:eastAsia="Times" w:cs="Times"/>
          <w:i/>
          <w:iCs/>
          <w:color w:val="231F20"/>
          <w:spacing w:val="2"/>
          <w:sz w:val="22"/>
          <w:szCs w:val="22"/>
        </w:rPr>
        <w:t xml:space="preserve"> </w:t>
      </w:r>
      <w:r>
        <w:rPr>
          <w:rFonts w:ascii="Times" w:hAnsi="Times" w:eastAsia="Times" w:cs="Times"/>
          <w:i/>
          <w:iCs/>
          <w:color w:val="231F20"/>
          <w:spacing w:val="-4"/>
          <w:sz w:val="22"/>
          <w:szCs w:val="22"/>
        </w:rPr>
        <w:t>cases</w:t>
      </w:r>
    </w:p>
    <w:p w14:paraId="7E1B202A">
      <w:pPr>
        <w:spacing w:before="23" w:line="189" w:lineRule="auto"/>
        <w:ind w:left="279" w:right="2831"/>
        <w:rPr>
          <w:rFonts w:ascii="Times" w:hAnsi="Times" w:eastAsia="Times" w:cs="Times"/>
          <w:i/>
          <w:iCs/>
          <w:color w:val="231F20"/>
          <w:spacing w:val="-4"/>
          <w:sz w:val="22"/>
          <w:szCs w:val="22"/>
        </w:rPr>
      </w:pPr>
    </w:p>
    <w:p w14:paraId="646F8EB3">
      <w:pPr>
        <w:bidi w:val="0"/>
      </w:pPr>
      <w:r>
        <w:t>或情态动词：</w:t>
      </w:r>
    </w:p>
    <w:p w14:paraId="1AAB6FAB">
      <w:pPr>
        <w:spacing w:before="215" w:line="184" w:lineRule="auto"/>
        <w:ind w:left="279" w:right="4358"/>
        <w:rPr>
          <w:rFonts w:ascii="Times" w:hAnsi="Times" w:eastAsia="Times" w:cs="Times"/>
          <w:i/>
          <w:iCs/>
          <w:color w:val="231F20"/>
          <w:spacing w:val="-4"/>
          <w:sz w:val="22"/>
          <w:szCs w:val="22"/>
        </w:rPr>
      </w:pPr>
      <w:r>
        <w:rPr>
          <w:rFonts w:ascii="Times" w:hAnsi="Times" w:eastAsia="Times" w:cs="Times"/>
          <w:i/>
          <w:iCs/>
          <w:color w:val="231F20"/>
          <w:spacing w:val="-3"/>
          <w:sz w:val="22"/>
          <w:szCs w:val="22"/>
        </w:rPr>
        <w:t>x may have</w:t>
      </w:r>
      <w:r>
        <w:rPr>
          <w:rFonts w:ascii="Times" w:hAnsi="Times" w:eastAsia="Times" w:cs="Times"/>
          <w:i/>
          <w:iCs/>
          <w:color w:val="231F20"/>
          <w:spacing w:val="16"/>
          <w:sz w:val="22"/>
          <w:szCs w:val="22"/>
        </w:rPr>
        <w:t xml:space="preserve"> </w:t>
      </w:r>
      <w:r>
        <w:rPr>
          <w:rFonts w:ascii="Times" w:hAnsi="Times" w:eastAsia="Times" w:cs="Times"/>
          <w:i/>
          <w:iCs/>
          <w:color w:val="231F20"/>
          <w:spacing w:val="-3"/>
          <w:sz w:val="22"/>
          <w:szCs w:val="22"/>
        </w:rPr>
        <w:t>caused</w:t>
      </w:r>
      <w:r>
        <w:rPr>
          <w:rFonts w:ascii="Times" w:hAnsi="Times" w:eastAsia="Times" w:cs="Times"/>
          <w:i/>
          <w:iCs/>
          <w:color w:val="231F20"/>
          <w:spacing w:val="-21"/>
          <w:sz w:val="22"/>
          <w:szCs w:val="22"/>
        </w:rPr>
        <w:t xml:space="preserve"> </w:t>
      </w:r>
      <w:r>
        <w:rPr>
          <w:rFonts w:ascii="Times" w:hAnsi="Times" w:eastAsia="Times" w:cs="Times"/>
          <w:i/>
          <w:iCs/>
          <w:color w:val="231F20"/>
          <w:spacing w:val="-3"/>
          <w:sz w:val="22"/>
          <w:szCs w:val="22"/>
        </w:rPr>
        <w:t>y</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x might have caused</w:t>
      </w:r>
      <w:r>
        <w:rPr>
          <w:rFonts w:ascii="Times" w:hAnsi="Times" w:eastAsia="Times" w:cs="Times"/>
          <w:i/>
          <w:iCs/>
          <w:color w:val="231F20"/>
          <w:spacing w:val="-8"/>
          <w:sz w:val="22"/>
          <w:szCs w:val="22"/>
        </w:rPr>
        <w:t xml:space="preserve"> </w:t>
      </w:r>
      <w:r>
        <w:rPr>
          <w:rFonts w:ascii="Times" w:hAnsi="Times" w:eastAsia="Times" w:cs="Times"/>
          <w:i/>
          <w:iCs/>
          <w:color w:val="231F20"/>
          <w:spacing w:val="-3"/>
          <w:sz w:val="22"/>
          <w:szCs w:val="22"/>
        </w:rPr>
        <w:t>y</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x could have caused</w:t>
      </w:r>
      <w:r>
        <w:rPr>
          <w:rFonts w:ascii="Times" w:hAnsi="Times" w:eastAsia="Times" w:cs="Times"/>
          <w:i/>
          <w:iCs/>
          <w:color w:val="231F20"/>
          <w:spacing w:val="-5"/>
          <w:sz w:val="22"/>
          <w:szCs w:val="22"/>
        </w:rPr>
        <w:t xml:space="preserve"> </w:t>
      </w:r>
      <w:r>
        <w:rPr>
          <w:rFonts w:ascii="Times" w:hAnsi="Times" w:eastAsia="Times" w:cs="Times"/>
          <w:i/>
          <w:iCs/>
          <w:color w:val="231F20"/>
          <w:spacing w:val="-4"/>
          <w:sz w:val="22"/>
          <w:szCs w:val="22"/>
        </w:rPr>
        <w:t>y</w:t>
      </w:r>
    </w:p>
    <w:p w14:paraId="2390FACA">
      <w:pPr>
        <w:spacing w:before="215" w:line="184" w:lineRule="auto"/>
        <w:ind w:right="4358"/>
        <w:rPr>
          <w:rFonts w:ascii="Times" w:hAnsi="Times" w:eastAsia="Times" w:cs="Times"/>
          <w:i/>
          <w:iCs/>
          <w:color w:val="231F20"/>
          <w:spacing w:val="-4"/>
          <w:sz w:val="22"/>
          <w:szCs w:val="22"/>
        </w:rPr>
      </w:pPr>
    </w:p>
    <w:p w14:paraId="29C0ABFE">
      <w:pPr>
        <w:bidi w:val="0"/>
        <w:ind w:firstLine="500" w:firstLineChars="0"/>
      </w:pPr>
      <w:r>
        <w:rPr>
          <w:lang w:val="en-US" w:eastAsia="zh-CN"/>
        </w:rPr>
        <w:t>你可以在一个句子中使用多个情态动词，具体取决于你希望你的陈述有多“</w:t>
      </w:r>
      <w:r>
        <w:rPr>
          <w:rFonts w:ascii="Times New Roman" w:hAnsi="Times New Roman" w:eastAsia="Times New Roman" w:cs="Times New Roman"/>
          <w:color w:val="231F20"/>
          <w:spacing w:val="-1"/>
          <w:sz w:val="22"/>
          <w:szCs w:val="22"/>
        </w:rPr>
        <w:t>weak</w:t>
      </w:r>
      <w:r>
        <w:rPr>
          <w:lang w:val="en-US" w:eastAsia="zh-CN"/>
        </w:rPr>
        <w:t>”——但要小心；如果添加过多，句子可能完全没有意义：</w:t>
      </w:r>
    </w:p>
    <w:p w14:paraId="5500623E">
      <w:pPr>
        <w:spacing w:before="282" w:line="211" w:lineRule="auto"/>
        <w:ind w:left="289" w:right="317" w:firstLine="9"/>
        <w:rPr>
          <w:rFonts w:ascii="Times" w:hAnsi="Times" w:eastAsia="Times" w:cs="Times"/>
          <w:sz w:val="22"/>
          <w:szCs w:val="22"/>
        </w:rPr>
      </w:pPr>
      <w:r>
        <w:rPr>
          <w:rFonts w:ascii="Times" w:hAnsi="Times" w:eastAsia="Times" w:cs="Times"/>
          <w:i/>
          <w:iCs/>
          <w:color w:val="231F20"/>
          <w:spacing w:val="-3"/>
          <w:sz w:val="22"/>
          <w:szCs w:val="22"/>
        </w:rPr>
        <w:t>The  evidence  points  t</w:t>
      </w:r>
      <w:r>
        <w:rPr>
          <w:rFonts w:ascii="Times" w:hAnsi="Times" w:eastAsia="Times" w:cs="Times"/>
          <w:i/>
          <w:iCs/>
          <w:color w:val="231F20"/>
          <w:spacing w:val="-4"/>
          <w:sz w:val="22"/>
          <w:szCs w:val="22"/>
        </w:rPr>
        <w:t>o  the  possibility  that  in</w:t>
      </w:r>
      <w:r>
        <w:rPr>
          <w:rFonts w:ascii="Times" w:hAnsi="Times" w:eastAsia="Times" w:cs="Times"/>
          <w:i/>
          <w:iCs/>
          <w:color w:val="231F20"/>
          <w:spacing w:val="5"/>
          <w:sz w:val="22"/>
          <w:szCs w:val="22"/>
        </w:rPr>
        <w:t xml:space="preserve">  </w:t>
      </w:r>
      <w:r>
        <w:rPr>
          <w:rFonts w:ascii="Times" w:hAnsi="Times" w:eastAsia="Times" w:cs="Times"/>
          <w:i/>
          <w:iCs/>
          <w:color w:val="231F20"/>
          <w:spacing w:val="-4"/>
          <w:sz w:val="22"/>
          <w:szCs w:val="22"/>
        </w:rPr>
        <w:t>many</w:t>
      </w:r>
      <w:r>
        <w:rPr>
          <w:rFonts w:ascii="Times" w:hAnsi="Times" w:eastAsia="Times" w:cs="Times"/>
          <w:i/>
          <w:iCs/>
          <w:color w:val="231F20"/>
          <w:spacing w:val="3"/>
          <w:sz w:val="22"/>
          <w:szCs w:val="22"/>
        </w:rPr>
        <w:t xml:space="preserve">  </w:t>
      </w:r>
      <w:r>
        <w:rPr>
          <w:rFonts w:ascii="Times" w:hAnsi="Times" w:eastAsia="Times" w:cs="Times"/>
          <w:i/>
          <w:iCs/>
          <w:color w:val="231F20"/>
          <w:spacing w:val="-4"/>
          <w:sz w:val="22"/>
          <w:szCs w:val="22"/>
        </w:rPr>
        <w:t>cases,  x</w:t>
      </w:r>
      <w:r>
        <w:rPr>
          <w:rFonts w:ascii="Times" w:hAnsi="Times" w:eastAsia="Times" w:cs="Times"/>
          <w:i/>
          <w:iCs/>
          <w:color w:val="231F20"/>
          <w:spacing w:val="2"/>
          <w:sz w:val="22"/>
          <w:szCs w:val="22"/>
        </w:rPr>
        <w:t xml:space="preserve">  </w:t>
      </w:r>
      <w:r>
        <w:rPr>
          <w:rFonts w:ascii="Times" w:hAnsi="Times" w:eastAsia="Times" w:cs="Times"/>
          <w:i/>
          <w:iCs/>
          <w:color w:val="231F20"/>
          <w:spacing w:val="-4"/>
          <w:sz w:val="22"/>
          <w:szCs w:val="22"/>
        </w:rPr>
        <w:t>can</w:t>
      </w:r>
      <w:r>
        <w:rPr>
          <w:rFonts w:ascii="Times" w:hAnsi="Times" w:eastAsia="Times" w:cs="Times"/>
          <w:i/>
          <w:iCs/>
          <w:color w:val="231F20"/>
          <w:spacing w:val="1"/>
          <w:sz w:val="22"/>
          <w:szCs w:val="22"/>
        </w:rPr>
        <w:t xml:space="preserve"> </w:t>
      </w:r>
      <w:r>
        <w:rPr>
          <w:rFonts w:ascii="Times" w:hAnsi="Times" w:eastAsia="Times" w:cs="Times"/>
          <w:i/>
          <w:iCs/>
          <w:color w:val="231F20"/>
          <w:spacing w:val="-4"/>
          <w:sz w:val="22"/>
          <w:szCs w:val="22"/>
        </w:rPr>
        <w:t>contribute to certain</w:t>
      </w:r>
      <w:r>
        <w:rPr>
          <w:rFonts w:ascii="Times" w:hAnsi="Times" w:eastAsia="Times" w:cs="Times"/>
          <w:i/>
          <w:iCs/>
          <w:color w:val="231F20"/>
          <w:spacing w:val="15"/>
          <w:sz w:val="22"/>
          <w:szCs w:val="22"/>
        </w:rPr>
        <w:t xml:space="preserve"> </w:t>
      </w:r>
      <w:r>
        <w:rPr>
          <w:rFonts w:ascii="Times" w:hAnsi="Times" w:eastAsia="Times" w:cs="Times"/>
          <w:i/>
          <w:iCs/>
          <w:color w:val="231F20"/>
          <w:spacing w:val="-4"/>
          <w:sz w:val="22"/>
          <w:szCs w:val="22"/>
        </w:rPr>
        <w:t>types</w:t>
      </w:r>
      <w:r>
        <w:rPr>
          <w:rFonts w:ascii="Times" w:hAnsi="Times" w:eastAsia="Times" w:cs="Times"/>
          <w:i/>
          <w:iCs/>
          <w:color w:val="231F20"/>
          <w:spacing w:val="5"/>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18"/>
          <w:sz w:val="22"/>
          <w:szCs w:val="22"/>
        </w:rPr>
        <w:t xml:space="preserve"> </w:t>
      </w:r>
      <w:r>
        <w:rPr>
          <w:rFonts w:hint="eastAsia" w:ascii="Times" w:hAnsi="Times" w:eastAsia="宋体" w:cs="Times"/>
          <w:i/>
          <w:iCs/>
          <w:color w:val="231F20"/>
          <w:spacing w:val="-18"/>
          <w:sz w:val="22"/>
          <w:szCs w:val="22"/>
          <w:lang w:val="en-US" w:eastAsia="zh-CN"/>
        </w:rPr>
        <w:t xml:space="preserve"> </w:t>
      </w:r>
      <w:r>
        <w:rPr>
          <w:rFonts w:ascii="Times" w:hAnsi="Times" w:eastAsia="Times" w:cs="Times"/>
          <w:i/>
          <w:iCs/>
          <w:color w:val="231F20"/>
          <w:spacing w:val="-4"/>
          <w:sz w:val="22"/>
          <w:szCs w:val="22"/>
        </w:rPr>
        <w:t>y.</w:t>
      </w:r>
    </w:p>
    <w:p w14:paraId="34E5A560">
      <w:pPr>
        <w:pStyle w:val="6"/>
        <w:spacing w:line="441" w:lineRule="auto"/>
      </w:pPr>
    </w:p>
    <w:p w14:paraId="501873FB">
      <w:pPr>
        <w:pStyle w:val="3"/>
        <w:bidi w:val="0"/>
      </w:pPr>
      <w:bookmarkStart w:id="12" w:name="bookmark16"/>
      <w:bookmarkEnd w:id="12"/>
      <w:r>
        <w:t>3.3 写作任务：构建模型</w:t>
      </w:r>
    </w:p>
    <w:p w14:paraId="4645A836">
      <w:pPr>
        <w:pStyle w:val="4"/>
        <w:bidi w:val="0"/>
      </w:pPr>
      <w:bookmarkStart w:id="13" w:name="bookmark17"/>
      <w:bookmarkEnd w:id="13"/>
      <w:r>
        <w:t>3.3.1 构建模型</w:t>
      </w:r>
    </w:p>
    <w:p w14:paraId="7424643C">
      <w:pPr>
        <w:bidi w:val="0"/>
        <w:ind w:firstLine="500" w:firstLineChars="0"/>
      </w:pPr>
      <w:r>
        <w:t>您现在准备开始构建结果部分的模型，通过在下面提供的空间中写 下作者在每个句子中所做的简短描述。关键在下一页。一旦您尝试 制作自己的模型，您可以使用关键来帮助您在最终独立完成时撰写 研究文章的这一部分。</w:t>
      </w:r>
    </w:p>
    <w:p w14:paraId="78B60106">
      <w:pPr>
        <w:bidi w:val="0"/>
      </w:pPr>
    </w:p>
    <w:p w14:paraId="3D75C35B">
      <w:pPr>
        <w:bidi w:val="0"/>
        <w:rPr>
          <w:rFonts w:hint="default" w:ascii="Arial Bold" w:hAnsi="Arial Bold" w:cs="Arial Bold"/>
          <w:b/>
          <w:bCs/>
        </w:rPr>
      </w:pPr>
      <w:r>
        <w:rPr>
          <w:rFonts w:hint="default" w:ascii="Arial Bold" w:hAnsi="Arial Bold" w:cs="Arial Bold"/>
          <w:b/>
          <w:bCs/>
        </w:rPr>
        <w:t>指南</w:t>
      </w:r>
    </w:p>
    <w:p w14:paraId="414AB8BD">
      <w:pPr>
        <w:bidi w:val="0"/>
        <w:ind w:firstLine="500" w:firstLineChars="0"/>
      </w:pPr>
      <w:r>
        <w:rPr>
          <w:lang w:val="en-US" w:eastAsia="zh-CN"/>
        </w:rPr>
        <w:t>你应该花30到45分钟完成这个任务。如果你想不出第一句的好描述，可以选择一个更简单的句子，例如句子5，然后从那个句子开始。你的模型只有在能够迁移到其他结果部分时才有用，因此不要包含像“traffic”这样的内容词，否则你将无法用你的模型生成自己领域的结果部分。</w:t>
      </w:r>
    </w:p>
    <w:p w14:paraId="0498951D">
      <w:pPr>
        <w:bidi w:val="0"/>
        <w:ind w:firstLine="500" w:firstLineChars="0"/>
      </w:pPr>
      <w:r>
        <w:rPr>
          <w:lang w:val="en-US" w:eastAsia="zh-CN"/>
        </w:rPr>
        <w:t>记住，了解作者在句子中做了什么，而不是在说什么的一种方法是想象你的电脑不小心删除了这句话。当它消失时，作为读者，你的感受会有什么变化？如果你按下另一键，句子又重新出现，这会如何影响你对信息的反应？</w:t>
      </w:r>
    </w:p>
    <w:p w14:paraId="5190C35E">
      <w:pPr>
        <w:bidi w:val="0"/>
        <w:ind w:firstLine="500" w:firstLineChars="0"/>
      </w:pPr>
      <w:r>
        <w:rPr>
          <w:lang w:val="en-US" w:eastAsia="zh-CN"/>
        </w:rPr>
        <w:t>如前面部分所述，找出作者在句子中做了什么——而不是在说什么——的另一种方法是查看语法和词汇线索。主语动词的时态是什么？这个时态通常用于什么？它是否与前一句的时态相同？如果不同，为什么作者改变了时态？作者选择了哪些词汇？</w:t>
      </w:r>
    </w:p>
    <w:p w14:paraId="705C3522">
      <w:pPr>
        <w:bidi w:val="0"/>
        <w:ind w:firstLine="500" w:firstLineChars="0"/>
      </w:pPr>
      <w:r>
        <w:rPr>
          <w:lang w:val="en-US" w:eastAsia="zh-CN"/>
        </w:rPr>
        <w:t>不要期望产生一个完美的模型。当你查看答案时，你会修改你的模型，或者在比较它与目标文章中结果部分的写作方式时，可能还会再次修改。</w:t>
      </w: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4265"/>
        <w:gridCol w:w="2204"/>
      </w:tblGrid>
      <w:tr w14:paraId="12E643A3">
        <w:trPr>
          <w:trHeight w:val="7428" w:hRule="atLeast"/>
        </w:trPr>
        <w:tc>
          <w:tcPr>
            <w:tcW w:w="4265" w:type="dxa"/>
            <w:vAlign w:val="top"/>
          </w:tcPr>
          <w:p w14:paraId="46293A54">
            <w:pPr>
              <w:spacing w:before="245" w:line="168" w:lineRule="auto"/>
              <w:ind w:left="706"/>
              <w:rPr>
                <w:rFonts w:ascii="PingFang SC" w:hAnsi="PingFang SC" w:eastAsia="PingFang SC" w:cs="PingFang SC"/>
                <w:sz w:val="22"/>
                <w:szCs w:val="22"/>
              </w:rPr>
            </w:pPr>
            <w:r>
              <w:rPr>
                <w:rFonts w:ascii="PingFang SC" w:hAnsi="PingFang SC" w:eastAsia="PingFang SC" w:cs="PingFang SC"/>
                <w:b/>
                <w:bCs/>
                <w:spacing w:val="-11"/>
                <w:sz w:val="22"/>
                <w:szCs w:val="22"/>
              </w:rPr>
              <w:t>A</w:t>
            </w:r>
            <w:r>
              <w:rPr>
                <w:rFonts w:ascii="PingFang SC" w:hAnsi="PingFang SC" w:eastAsia="PingFang SC" w:cs="PingFang SC"/>
                <w:spacing w:val="-2"/>
                <w:sz w:val="22"/>
                <w:szCs w:val="22"/>
              </w:rPr>
              <w:t xml:space="preserve"> </w:t>
            </w:r>
            <w:r>
              <w:rPr>
                <w:rFonts w:ascii="PingFang SC" w:hAnsi="PingFang SC" w:eastAsia="PingFang SC" w:cs="PingFang SC"/>
                <w:b/>
                <w:bCs/>
                <w:spacing w:val="-11"/>
                <w:sz w:val="22"/>
                <w:szCs w:val="22"/>
              </w:rPr>
              <w:t>modelling</w:t>
            </w:r>
            <w:r>
              <w:rPr>
                <w:rFonts w:ascii="PingFang SC" w:hAnsi="PingFang SC" w:eastAsia="PingFang SC" w:cs="PingFang SC"/>
                <w:spacing w:val="-21"/>
                <w:sz w:val="22"/>
                <w:szCs w:val="22"/>
              </w:rPr>
              <w:t xml:space="preserve"> </w:t>
            </w:r>
            <w:r>
              <w:rPr>
                <w:rFonts w:ascii="PingFang SC" w:hAnsi="PingFang SC" w:eastAsia="PingFang SC" w:cs="PingFang SC"/>
                <w:b/>
                <w:bCs/>
                <w:spacing w:val="-11"/>
                <w:sz w:val="22"/>
                <w:szCs w:val="22"/>
              </w:rPr>
              <w:t>approach</w:t>
            </w:r>
            <w:r>
              <w:rPr>
                <w:rFonts w:ascii="PingFang SC" w:hAnsi="PingFang SC" w:eastAsia="PingFang SC" w:cs="PingFang SC"/>
                <w:spacing w:val="-22"/>
                <w:sz w:val="22"/>
                <w:szCs w:val="22"/>
              </w:rPr>
              <w:t xml:space="preserve"> </w:t>
            </w:r>
            <w:r>
              <w:rPr>
                <w:rFonts w:ascii="PingFang SC" w:hAnsi="PingFang SC" w:eastAsia="PingFang SC" w:cs="PingFang SC"/>
                <w:b/>
                <w:bCs/>
                <w:spacing w:val="-11"/>
                <w:sz w:val="22"/>
                <w:szCs w:val="22"/>
              </w:rPr>
              <w:t>to</w:t>
            </w:r>
            <w:r>
              <w:rPr>
                <w:rFonts w:ascii="PingFang SC" w:hAnsi="PingFang SC" w:eastAsia="PingFang SC" w:cs="PingFang SC"/>
                <w:spacing w:val="-22"/>
                <w:sz w:val="22"/>
                <w:szCs w:val="22"/>
              </w:rPr>
              <w:t xml:space="preserve"> </w:t>
            </w:r>
            <w:r>
              <w:rPr>
                <w:rFonts w:ascii="PingFang SC" w:hAnsi="PingFang SC" w:eastAsia="PingFang SC" w:cs="PingFang SC"/>
                <w:b/>
                <w:bCs/>
                <w:spacing w:val="-11"/>
                <w:sz w:val="22"/>
                <w:szCs w:val="22"/>
              </w:rPr>
              <w:t>traffic</w:t>
            </w:r>
          </w:p>
          <w:p w14:paraId="5B2EE2B0">
            <w:pPr>
              <w:spacing w:before="1" w:line="167" w:lineRule="auto"/>
              <w:ind w:left="396"/>
              <w:rPr>
                <w:rFonts w:ascii="PingFang SC" w:hAnsi="PingFang SC" w:eastAsia="PingFang SC" w:cs="PingFang SC"/>
                <w:sz w:val="22"/>
                <w:szCs w:val="22"/>
              </w:rPr>
            </w:pPr>
            <w:r>
              <w:rPr>
                <w:rFonts w:ascii="PingFang SC" w:hAnsi="PingFang SC" w:eastAsia="PingFang SC" w:cs="PingFang SC"/>
                <w:b/>
                <w:bCs/>
                <w:spacing w:val="-13"/>
                <w:sz w:val="22"/>
                <w:szCs w:val="22"/>
              </w:rPr>
              <w:t>management</w:t>
            </w:r>
            <w:r>
              <w:rPr>
                <w:rFonts w:ascii="PingFang SC" w:hAnsi="PingFang SC" w:eastAsia="PingFang SC" w:cs="PingFang SC"/>
                <w:spacing w:val="-3"/>
                <w:sz w:val="22"/>
                <w:szCs w:val="22"/>
              </w:rPr>
              <w:t xml:space="preserve"> </w:t>
            </w:r>
            <w:r>
              <w:rPr>
                <w:rFonts w:ascii="PingFang SC" w:hAnsi="PingFang SC" w:eastAsia="PingFang SC" w:cs="PingFang SC"/>
                <w:b/>
                <w:bCs/>
                <w:spacing w:val="-13"/>
                <w:sz w:val="22"/>
                <w:szCs w:val="22"/>
              </w:rPr>
              <w:t>and</w:t>
            </w:r>
            <w:r>
              <w:rPr>
                <w:rFonts w:ascii="PingFang SC" w:hAnsi="PingFang SC" w:eastAsia="PingFang SC" w:cs="PingFang SC"/>
                <w:spacing w:val="-13"/>
                <w:sz w:val="22"/>
                <w:szCs w:val="22"/>
              </w:rPr>
              <w:t xml:space="preserve"> </w:t>
            </w:r>
            <w:r>
              <w:rPr>
                <w:rFonts w:ascii="PingFang SC" w:hAnsi="PingFang SC" w:eastAsia="PingFang SC" w:cs="PingFang SC"/>
                <w:b/>
                <w:bCs/>
                <w:spacing w:val="-13"/>
                <w:sz w:val="22"/>
                <w:szCs w:val="22"/>
              </w:rPr>
              <w:t>CO</w:t>
            </w:r>
            <w:r>
              <w:rPr>
                <w:rFonts w:ascii="PingFang SC" w:hAnsi="PingFang SC" w:eastAsia="PingFang SC" w:cs="PingFang SC"/>
                <w:spacing w:val="-19"/>
                <w:sz w:val="22"/>
                <w:szCs w:val="22"/>
              </w:rPr>
              <w:t xml:space="preserve"> </w:t>
            </w:r>
            <w:r>
              <w:rPr>
                <w:rFonts w:ascii="PingFang SC" w:hAnsi="PingFang SC" w:eastAsia="PingFang SC" w:cs="PingFang SC"/>
                <w:b/>
                <w:bCs/>
                <w:spacing w:val="-13"/>
                <w:sz w:val="22"/>
                <w:szCs w:val="22"/>
              </w:rPr>
              <w:t>exposure</w:t>
            </w:r>
            <w:r>
              <w:rPr>
                <w:rFonts w:ascii="PingFang SC" w:hAnsi="PingFang SC" w:eastAsia="PingFang SC" w:cs="PingFang SC"/>
                <w:spacing w:val="-20"/>
                <w:sz w:val="22"/>
                <w:szCs w:val="22"/>
              </w:rPr>
              <w:t xml:space="preserve"> </w:t>
            </w:r>
            <w:r>
              <w:rPr>
                <w:rFonts w:ascii="PingFang SC" w:hAnsi="PingFang SC" w:eastAsia="PingFang SC" w:cs="PingFang SC"/>
                <w:b/>
                <w:bCs/>
                <w:spacing w:val="-13"/>
                <w:sz w:val="22"/>
                <w:szCs w:val="22"/>
              </w:rPr>
              <w:t>during</w:t>
            </w:r>
          </w:p>
          <w:p w14:paraId="43A72DD2">
            <w:pPr>
              <w:spacing w:line="169" w:lineRule="auto"/>
              <w:ind w:left="1639"/>
              <w:rPr>
                <w:rFonts w:ascii="PingFang SC" w:hAnsi="PingFang SC" w:eastAsia="PingFang SC" w:cs="PingFang SC"/>
                <w:sz w:val="22"/>
                <w:szCs w:val="22"/>
              </w:rPr>
            </w:pPr>
            <w:r>
              <w:rPr>
                <w:rFonts w:ascii="PingFang SC" w:hAnsi="PingFang SC" w:eastAsia="PingFang SC" w:cs="PingFang SC"/>
                <w:b/>
                <w:bCs/>
                <w:spacing w:val="-10"/>
                <w:sz w:val="22"/>
                <w:szCs w:val="22"/>
              </w:rPr>
              <w:t>peak</w:t>
            </w:r>
            <w:r>
              <w:rPr>
                <w:rFonts w:ascii="PingFang SC" w:hAnsi="PingFang SC" w:eastAsia="PingFang SC" w:cs="PingFang SC"/>
                <w:spacing w:val="-24"/>
                <w:sz w:val="22"/>
                <w:szCs w:val="22"/>
              </w:rPr>
              <w:t xml:space="preserve"> </w:t>
            </w:r>
            <w:r>
              <w:rPr>
                <w:rFonts w:ascii="PingFang SC" w:hAnsi="PingFang SC" w:eastAsia="PingFang SC" w:cs="PingFang SC"/>
                <w:b/>
                <w:bCs/>
                <w:spacing w:val="-10"/>
                <w:sz w:val="22"/>
                <w:szCs w:val="22"/>
              </w:rPr>
              <w:t>hours</w:t>
            </w:r>
          </w:p>
          <w:p w14:paraId="56545250">
            <w:pPr>
              <w:spacing w:before="277" w:line="165" w:lineRule="auto"/>
              <w:ind w:left="240"/>
              <w:rPr>
                <w:rFonts w:ascii="PingFang SC" w:hAnsi="PingFang SC" w:eastAsia="PingFang SC" w:cs="PingFang SC"/>
                <w:sz w:val="22"/>
                <w:szCs w:val="22"/>
              </w:rPr>
            </w:pPr>
            <w:r>
              <w:rPr>
                <w:rFonts w:ascii="PingFang SC" w:hAnsi="PingFang SC" w:eastAsia="PingFang SC" w:cs="PingFang SC"/>
                <w:b/>
                <w:bCs/>
                <w:i/>
                <w:iCs/>
                <w:spacing w:val="-13"/>
                <w:sz w:val="22"/>
                <w:szCs w:val="22"/>
              </w:rPr>
              <w:t>Results</w:t>
            </w:r>
          </w:p>
          <w:p w14:paraId="64EB7E42">
            <w:pPr>
              <w:pStyle w:val="11"/>
              <w:spacing w:before="264" w:line="180" w:lineRule="auto"/>
              <w:ind w:left="209" w:right="196" w:firstLine="51"/>
              <w:rPr>
                <w:rFonts w:ascii="Times" w:hAnsi="Times" w:eastAsia="Times" w:cs="Times"/>
                <w:sz w:val="22"/>
                <w:szCs w:val="22"/>
              </w:rPr>
            </w:pPr>
            <w:r>
              <w:rPr>
                <w:rFonts w:ascii="PingFang SC" w:hAnsi="PingFang SC" w:eastAsia="PingFang SC" w:cs="PingFang SC"/>
                <w:b/>
                <w:bCs/>
                <w:spacing w:val="-4"/>
                <w:sz w:val="22"/>
                <w:szCs w:val="22"/>
              </w:rPr>
              <w:t>1</w:t>
            </w:r>
            <w:r>
              <w:rPr>
                <w:rFonts w:ascii="PingFang SC" w:hAnsi="PingFang SC" w:eastAsia="PingFang SC" w:cs="PingFang SC"/>
                <w:spacing w:val="-20"/>
                <w:sz w:val="22"/>
                <w:szCs w:val="22"/>
              </w:rPr>
              <w:t xml:space="preserve"> </w:t>
            </w:r>
            <w:r>
              <w:rPr>
                <w:rFonts w:ascii="Times" w:hAnsi="Times" w:eastAsia="Times" w:cs="Times"/>
                <w:i/>
                <w:iCs/>
                <w:spacing w:val="-4"/>
                <w:sz w:val="22"/>
                <w:szCs w:val="22"/>
              </w:rPr>
              <w:t>Data obtained in</w:t>
            </w:r>
            <w:r>
              <w:rPr>
                <w:rFonts w:ascii="Times" w:hAnsi="Times" w:eastAsia="Times" w:cs="Times"/>
                <w:i/>
                <w:iCs/>
                <w:spacing w:val="-27"/>
                <w:sz w:val="22"/>
                <w:szCs w:val="22"/>
              </w:rPr>
              <w:t xml:space="preserve"> </w:t>
            </w:r>
            <w:r>
              <w:rPr>
                <w:rFonts w:ascii="Times" w:hAnsi="Times" w:eastAsia="Times" w:cs="Times"/>
                <w:i/>
                <w:iCs/>
                <w:spacing w:val="-4"/>
                <w:sz w:val="22"/>
                <w:szCs w:val="22"/>
              </w:rPr>
              <w:t>previous studies</w:t>
            </w:r>
            <w:r>
              <w:rPr>
                <w:spacing w:val="-4"/>
                <w:position w:val="7"/>
              </w:rPr>
              <w:t>1,2</w:t>
            </w:r>
            <w:r>
              <w:rPr>
                <w:spacing w:val="16"/>
                <w:w w:val="102"/>
                <w:position w:val="7"/>
              </w:rPr>
              <w:t xml:space="preserve"> </w:t>
            </w:r>
            <w:r>
              <w:rPr>
                <w:rFonts w:ascii="Times" w:hAnsi="Times" w:eastAsia="Times" w:cs="Times"/>
                <w:i/>
                <w:iCs/>
                <w:spacing w:val="-4"/>
                <w:sz w:val="22"/>
                <w:szCs w:val="22"/>
              </w:rPr>
              <w:t>using</w:t>
            </w:r>
            <w:r>
              <w:rPr>
                <w:rFonts w:ascii="Times" w:hAnsi="Times" w:eastAsia="Times" w:cs="Times"/>
                <w:i/>
                <w:iCs/>
                <w:spacing w:val="-17"/>
                <w:sz w:val="22"/>
                <w:szCs w:val="22"/>
              </w:rPr>
              <w:t xml:space="preserve"> </w:t>
            </w:r>
            <w:r>
              <w:rPr>
                <w:rFonts w:ascii="Times" w:hAnsi="Times" w:eastAsia="Times" w:cs="Times"/>
                <w:i/>
                <w:iCs/>
                <w:spacing w:val="-4"/>
                <w:sz w:val="22"/>
                <w:szCs w:val="22"/>
              </w:rPr>
              <w:t>a</w:t>
            </w:r>
            <w:r>
              <w:rPr>
                <w:rFonts w:ascii="Times" w:hAnsi="Times" w:eastAsia="Times" w:cs="Times"/>
                <w:i/>
                <w:iCs/>
                <w:sz w:val="22"/>
                <w:szCs w:val="22"/>
              </w:rPr>
              <w:t xml:space="preserve"> </w:t>
            </w:r>
            <w:r>
              <w:rPr>
                <w:rFonts w:ascii="Times" w:hAnsi="Times" w:eastAsia="Times" w:cs="Times"/>
                <w:i/>
                <w:iCs/>
                <w:spacing w:val="-2"/>
                <w:sz w:val="22"/>
                <w:szCs w:val="22"/>
              </w:rPr>
              <w:t>fixed on-site monitor indicate</w:t>
            </w:r>
            <w:r>
              <w:rPr>
                <w:rFonts w:ascii="Times" w:hAnsi="Times" w:eastAsia="Times" w:cs="Times"/>
                <w:i/>
                <w:iCs/>
                <w:spacing w:val="-3"/>
                <w:sz w:val="22"/>
                <w:szCs w:val="22"/>
              </w:rPr>
              <w:t>d that travel</w:t>
            </w:r>
            <w:r>
              <w:rPr>
                <w:rFonts w:ascii="Times" w:hAnsi="Times" w:eastAsia="Times" w:cs="Times"/>
                <w:i/>
                <w:iCs/>
                <w:spacing w:val="6"/>
                <w:sz w:val="22"/>
                <w:szCs w:val="22"/>
              </w:rPr>
              <w:t xml:space="preserve"> </w:t>
            </w:r>
            <w:r>
              <w:rPr>
                <w:rFonts w:ascii="Times" w:hAnsi="Times" w:eastAsia="Times" w:cs="Times"/>
                <w:i/>
                <w:iCs/>
                <w:spacing w:val="-3"/>
                <w:sz w:val="22"/>
                <w:szCs w:val="22"/>
              </w:rPr>
              <w:t>by</w:t>
            </w:r>
            <w:r>
              <w:rPr>
                <w:rFonts w:ascii="Times" w:hAnsi="Times" w:eastAsia="Times" w:cs="Times"/>
                <w:i/>
                <w:iCs/>
                <w:sz w:val="22"/>
                <w:szCs w:val="22"/>
              </w:rPr>
              <w:t xml:space="preserve"> </w:t>
            </w:r>
            <w:r>
              <w:rPr>
                <w:rFonts w:ascii="Times" w:hAnsi="Times" w:eastAsia="Times" w:cs="Times"/>
                <w:i/>
                <w:iCs/>
                <w:spacing w:val="-5"/>
                <w:sz w:val="22"/>
                <w:szCs w:val="22"/>
              </w:rPr>
              <w:t>car resulted in lower CO exposure than travel</w:t>
            </w:r>
            <w:r>
              <w:rPr>
                <w:rFonts w:ascii="Times" w:hAnsi="Times" w:eastAsia="Times" w:cs="Times"/>
                <w:i/>
                <w:iCs/>
                <w:sz w:val="22"/>
                <w:szCs w:val="22"/>
              </w:rPr>
              <w:t xml:space="preserve"> </w:t>
            </w:r>
            <w:r>
              <w:rPr>
                <w:rFonts w:ascii="Times" w:hAnsi="Times" w:eastAsia="Times" w:cs="Times"/>
                <w:i/>
                <w:iCs/>
                <w:spacing w:val="-4"/>
                <w:sz w:val="22"/>
                <w:szCs w:val="22"/>
              </w:rPr>
              <w:t>on</w:t>
            </w:r>
            <w:r>
              <w:rPr>
                <w:rFonts w:ascii="Times" w:hAnsi="Times" w:eastAsia="Times" w:cs="Times"/>
                <w:i/>
                <w:iCs/>
                <w:spacing w:val="-35"/>
                <w:sz w:val="22"/>
                <w:szCs w:val="22"/>
              </w:rPr>
              <w:t xml:space="preserve"> </w:t>
            </w:r>
            <w:r>
              <w:rPr>
                <w:rFonts w:ascii="Times" w:hAnsi="Times" w:eastAsia="Times" w:cs="Times"/>
                <w:i/>
                <w:iCs/>
                <w:spacing w:val="-4"/>
                <w:sz w:val="22"/>
                <w:szCs w:val="22"/>
              </w:rPr>
              <w:t xml:space="preserve">foot. </w:t>
            </w:r>
            <w:r>
              <w:rPr>
                <w:rFonts w:ascii="PingFang SC" w:hAnsi="PingFang SC" w:eastAsia="PingFang SC" w:cs="PingFang SC"/>
                <w:b/>
                <w:bCs/>
                <w:spacing w:val="-4"/>
                <w:sz w:val="22"/>
                <w:szCs w:val="22"/>
              </w:rPr>
              <w:t>2</w:t>
            </w:r>
            <w:r>
              <w:rPr>
                <w:rFonts w:ascii="PingFang SC" w:hAnsi="PingFang SC" w:eastAsia="PingFang SC" w:cs="PingFang SC"/>
                <w:spacing w:val="-29"/>
                <w:sz w:val="22"/>
                <w:szCs w:val="22"/>
              </w:rPr>
              <w:t xml:space="preserve"> </w:t>
            </w:r>
            <w:r>
              <w:rPr>
                <w:rFonts w:ascii="Times" w:hAnsi="Times" w:eastAsia="Times" w:cs="Times"/>
                <w:i/>
                <w:iCs/>
                <w:spacing w:val="-4"/>
                <w:sz w:val="22"/>
                <w:szCs w:val="22"/>
              </w:rPr>
              <w:t>According to Figo et al.</w:t>
            </w:r>
            <w:r>
              <w:rPr>
                <w:rFonts w:ascii="Times" w:hAnsi="Times" w:eastAsia="Times" w:cs="Times"/>
                <w:i/>
                <w:iCs/>
                <w:spacing w:val="13"/>
                <w:sz w:val="22"/>
                <w:szCs w:val="22"/>
              </w:rPr>
              <w:t xml:space="preserve"> </w:t>
            </w:r>
            <w:r>
              <w:rPr>
                <w:rFonts w:ascii="Times" w:hAnsi="Times" w:eastAsia="Times" w:cs="Times"/>
                <w:i/>
                <w:iCs/>
                <w:spacing w:val="-4"/>
                <w:sz w:val="22"/>
                <w:szCs w:val="22"/>
              </w:rPr>
              <w:t>(1999), the</w:t>
            </w:r>
            <w:r>
              <w:rPr>
                <w:rFonts w:ascii="Times" w:hAnsi="Times" w:eastAsia="Times" w:cs="Times"/>
                <w:i/>
                <w:iCs/>
                <w:sz w:val="22"/>
                <w:szCs w:val="22"/>
              </w:rPr>
              <w:t xml:space="preserve"> </w:t>
            </w:r>
            <w:r>
              <w:rPr>
                <w:rFonts w:ascii="Times" w:hAnsi="Times" w:eastAsia="Times" w:cs="Times"/>
                <w:i/>
                <w:iCs/>
                <w:spacing w:val="-6"/>
                <w:sz w:val="22"/>
                <w:szCs w:val="22"/>
              </w:rPr>
              <w:t>median</w:t>
            </w:r>
            <w:r>
              <w:rPr>
                <w:rFonts w:ascii="Times" w:hAnsi="Times" w:eastAsia="Times" w:cs="Times"/>
                <w:i/>
                <w:iCs/>
                <w:spacing w:val="21"/>
                <w:sz w:val="22"/>
                <w:szCs w:val="22"/>
              </w:rPr>
              <w:t xml:space="preserve"> </w:t>
            </w:r>
            <w:r>
              <w:rPr>
                <w:rFonts w:ascii="Times" w:hAnsi="Times" w:eastAsia="Times" w:cs="Times"/>
                <w:i/>
                <w:iCs/>
                <w:spacing w:val="-6"/>
                <w:sz w:val="22"/>
                <w:szCs w:val="22"/>
              </w:rPr>
              <w:t>exposure</w:t>
            </w:r>
            <w:r>
              <w:rPr>
                <w:rFonts w:ascii="Times" w:hAnsi="Times" w:eastAsia="Times" w:cs="Times"/>
                <w:i/>
                <w:iCs/>
                <w:spacing w:val="18"/>
                <w:w w:val="101"/>
                <w:sz w:val="22"/>
                <w:szCs w:val="22"/>
              </w:rPr>
              <w:t xml:space="preserve"> </w:t>
            </w:r>
            <w:r>
              <w:rPr>
                <w:rFonts w:ascii="Times" w:hAnsi="Times" w:eastAsia="Times" w:cs="Times"/>
                <w:i/>
                <w:iCs/>
                <w:spacing w:val="-6"/>
                <w:sz w:val="22"/>
                <w:szCs w:val="22"/>
              </w:rPr>
              <w:t>of</w:t>
            </w:r>
            <w:r>
              <w:rPr>
                <w:rFonts w:ascii="Times" w:hAnsi="Times" w:eastAsia="Times" w:cs="Times"/>
                <w:i/>
                <w:iCs/>
                <w:spacing w:val="18"/>
                <w:sz w:val="22"/>
                <w:szCs w:val="22"/>
              </w:rPr>
              <w:t xml:space="preserve"> </w:t>
            </w:r>
            <w:r>
              <w:rPr>
                <w:rFonts w:ascii="Times" w:hAnsi="Times" w:eastAsia="Times" w:cs="Times"/>
                <w:i/>
                <w:iCs/>
                <w:spacing w:val="-6"/>
                <w:sz w:val="22"/>
                <w:szCs w:val="22"/>
              </w:rPr>
              <w:t>car</w:t>
            </w:r>
            <w:r>
              <w:rPr>
                <w:rFonts w:ascii="Times" w:hAnsi="Times" w:eastAsia="Times" w:cs="Times"/>
                <w:i/>
                <w:iCs/>
                <w:spacing w:val="-12"/>
                <w:sz w:val="22"/>
                <w:szCs w:val="22"/>
              </w:rPr>
              <w:t xml:space="preserve"> </w:t>
            </w:r>
            <w:r>
              <w:rPr>
                <w:rFonts w:ascii="Times" w:hAnsi="Times" w:eastAsia="Times" w:cs="Times"/>
                <w:i/>
                <w:iCs/>
                <w:spacing w:val="-6"/>
                <w:sz w:val="22"/>
                <w:szCs w:val="22"/>
              </w:rPr>
              <w:t>passengers</w:t>
            </w:r>
            <w:r>
              <w:rPr>
                <w:rFonts w:ascii="Times" w:hAnsi="Times" w:eastAsia="Times" w:cs="Times"/>
                <w:i/>
                <w:iCs/>
                <w:spacing w:val="18"/>
                <w:sz w:val="22"/>
                <w:szCs w:val="22"/>
              </w:rPr>
              <w:t xml:space="preserve"> </w:t>
            </w:r>
            <w:r>
              <w:rPr>
                <w:rFonts w:ascii="Times" w:hAnsi="Times" w:eastAsia="Times" w:cs="Times"/>
                <w:i/>
                <w:iCs/>
                <w:spacing w:val="-6"/>
                <w:sz w:val="22"/>
                <w:szCs w:val="22"/>
              </w:rPr>
              <w:t>was</w:t>
            </w:r>
            <w:r>
              <w:rPr>
                <w:rFonts w:ascii="Times" w:hAnsi="Times" w:eastAsia="Times" w:cs="Times"/>
                <w:i/>
                <w:iCs/>
                <w:spacing w:val="25"/>
                <w:sz w:val="22"/>
                <w:szCs w:val="22"/>
              </w:rPr>
              <w:t xml:space="preserve"> </w:t>
            </w:r>
            <w:r>
              <w:rPr>
                <w:rFonts w:ascii="Times" w:hAnsi="Times" w:eastAsia="Times" w:cs="Times"/>
                <w:i/>
                <w:iCs/>
                <w:spacing w:val="-6"/>
                <w:sz w:val="22"/>
                <w:szCs w:val="22"/>
              </w:rPr>
              <w:t>11%</w:t>
            </w:r>
            <w:r>
              <w:rPr>
                <w:rFonts w:ascii="Times" w:hAnsi="Times" w:eastAsia="Times" w:cs="Times"/>
                <w:i/>
                <w:iCs/>
                <w:sz w:val="22"/>
                <w:szCs w:val="22"/>
              </w:rPr>
              <w:t xml:space="preserve"> </w:t>
            </w:r>
            <w:r>
              <w:rPr>
                <w:rFonts w:ascii="Times" w:hAnsi="Times" w:eastAsia="Times" w:cs="Times"/>
                <w:i/>
                <w:iCs/>
                <w:spacing w:val="-3"/>
                <w:sz w:val="22"/>
                <w:szCs w:val="22"/>
              </w:rPr>
              <w:t>lower than</w:t>
            </w:r>
            <w:r>
              <w:rPr>
                <w:rFonts w:ascii="Times" w:hAnsi="Times" w:eastAsia="Times" w:cs="Times"/>
                <w:i/>
                <w:iCs/>
                <w:spacing w:val="-39"/>
                <w:sz w:val="22"/>
                <w:szCs w:val="22"/>
              </w:rPr>
              <w:t xml:space="preserve"> </w:t>
            </w:r>
            <w:r>
              <w:rPr>
                <w:rFonts w:ascii="Times" w:hAnsi="Times" w:eastAsia="Times" w:cs="Times"/>
                <w:i/>
                <w:iCs/>
                <w:spacing w:val="-3"/>
                <w:sz w:val="22"/>
                <w:szCs w:val="22"/>
              </w:rPr>
              <w:t>for those walking.</w:t>
            </w:r>
            <w:r>
              <w:rPr>
                <w:spacing w:val="-3"/>
                <w:position w:val="7"/>
              </w:rPr>
              <w:t>2</w:t>
            </w:r>
            <w:r>
              <w:rPr>
                <w:spacing w:val="19"/>
                <w:position w:val="7"/>
              </w:rPr>
              <w:t xml:space="preserve"> </w:t>
            </w:r>
            <w:r>
              <w:rPr>
                <w:rFonts w:ascii="PingFang SC" w:hAnsi="PingFang SC" w:eastAsia="PingFang SC" w:cs="PingFang SC"/>
                <w:b/>
                <w:bCs/>
                <w:spacing w:val="-3"/>
                <w:sz w:val="22"/>
                <w:szCs w:val="22"/>
              </w:rPr>
              <w:t>3</w:t>
            </w:r>
            <w:r>
              <w:rPr>
                <w:rFonts w:ascii="PingFang SC" w:hAnsi="PingFang SC" w:eastAsia="PingFang SC" w:cs="PingFang SC"/>
                <w:spacing w:val="-24"/>
                <w:sz w:val="22"/>
                <w:szCs w:val="22"/>
              </w:rPr>
              <w:t xml:space="preserve"> </w:t>
            </w:r>
            <w:r>
              <w:rPr>
                <w:rFonts w:ascii="Times" w:hAnsi="Times" w:eastAsia="Times" w:cs="Times"/>
                <w:i/>
                <w:iCs/>
                <w:spacing w:val="-3"/>
                <w:sz w:val="22"/>
                <w:szCs w:val="22"/>
              </w:rPr>
              <w:t>In ou</w:t>
            </w:r>
            <w:r>
              <w:rPr>
                <w:rFonts w:ascii="Times" w:hAnsi="Times" w:eastAsia="Times" w:cs="Times"/>
                <w:i/>
                <w:iCs/>
                <w:spacing w:val="-4"/>
                <w:sz w:val="22"/>
                <w:szCs w:val="22"/>
              </w:rPr>
              <w:t>r</w:t>
            </w:r>
            <w:r>
              <w:rPr>
                <w:rFonts w:ascii="Times" w:hAnsi="Times" w:eastAsia="Times" w:cs="Times"/>
                <w:i/>
                <w:iCs/>
                <w:spacing w:val="-11"/>
                <w:sz w:val="22"/>
                <w:szCs w:val="22"/>
              </w:rPr>
              <w:t xml:space="preserve"> </w:t>
            </w:r>
            <w:r>
              <w:rPr>
                <w:rFonts w:ascii="Times" w:hAnsi="Times" w:eastAsia="Times" w:cs="Times"/>
                <w:i/>
                <w:iCs/>
                <w:spacing w:val="-4"/>
                <w:sz w:val="22"/>
                <w:szCs w:val="22"/>
              </w:rPr>
              <w:t>study,</w:t>
            </w:r>
            <w:r>
              <w:rPr>
                <w:rFonts w:ascii="Times" w:hAnsi="Times" w:eastAsia="Times" w:cs="Times"/>
                <w:i/>
                <w:iCs/>
                <w:sz w:val="22"/>
                <w:szCs w:val="22"/>
              </w:rPr>
              <w:t xml:space="preserve"> </w:t>
            </w:r>
            <w:r>
              <w:rPr>
                <w:rFonts w:ascii="Times" w:hAnsi="Times" w:eastAsia="Times" w:cs="Times"/>
                <w:i/>
                <w:iCs/>
                <w:spacing w:val="-4"/>
                <w:sz w:val="22"/>
                <w:szCs w:val="22"/>
              </w:rPr>
              <w:t>modelled emission</w:t>
            </w:r>
            <w:r>
              <w:rPr>
                <w:rFonts w:ascii="Times" w:hAnsi="Times" w:eastAsia="Times" w:cs="Times"/>
                <w:i/>
                <w:iCs/>
                <w:spacing w:val="13"/>
                <w:sz w:val="22"/>
                <w:szCs w:val="22"/>
              </w:rPr>
              <w:t xml:space="preserve"> </w:t>
            </w:r>
            <w:r>
              <w:rPr>
                <w:rFonts w:ascii="Times" w:hAnsi="Times" w:eastAsia="Times" w:cs="Times"/>
                <w:i/>
                <w:iCs/>
                <w:spacing w:val="-4"/>
                <w:sz w:val="22"/>
                <w:szCs w:val="22"/>
              </w:rPr>
              <w:t>rates</w:t>
            </w:r>
            <w:r>
              <w:rPr>
                <w:rFonts w:ascii="Times" w:hAnsi="Times" w:eastAsia="Times" w:cs="Times"/>
                <w:i/>
                <w:iCs/>
                <w:spacing w:val="13"/>
                <w:sz w:val="22"/>
                <w:szCs w:val="22"/>
              </w:rPr>
              <w:t xml:space="preserve"> </w:t>
            </w:r>
            <w:r>
              <w:rPr>
                <w:rFonts w:ascii="Times" w:hAnsi="Times" w:eastAsia="Times" w:cs="Times"/>
                <w:i/>
                <w:iCs/>
                <w:spacing w:val="-4"/>
                <w:sz w:val="22"/>
                <w:szCs w:val="22"/>
              </w:rPr>
              <w:t>were</w:t>
            </w:r>
            <w:r>
              <w:rPr>
                <w:rFonts w:ascii="Times" w:hAnsi="Times" w:eastAsia="Times" w:cs="Times"/>
                <w:i/>
                <w:iCs/>
                <w:spacing w:val="12"/>
                <w:sz w:val="22"/>
                <w:szCs w:val="22"/>
              </w:rPr>
              <w:t xml:space="preserve"> </w:t>
            </w:r>
            <w:r>
              <w:rPr>
                <w:rFonts w:ascii="Times" w:hAnsi="Times" w:eastAsia="Times" w:cs="Times"/>
                <w:i/>
                <w:iCs/>
                <w:spacing w:val="-4"/>
                <w:sz w:val="22"/>
                <w:szCs w:val="22"/>
              </w:rPr>
              <w:t>o</w:t>
            </w:r>
            <w:r>
              <w:rPr>
                <w:rFonts w:ascii="Times" w:hAnsi="Times" w:eastAsia="Times" w:cs="Times"/>
                <w:i/>
                <w:iCs/>
                <w:spacing w:val="-5"/>
                <w:sz w:val="22"/>
                <w:szCs w:val="22"/>
              </w:rPr>
              <w:t>btained</w:t>
            </w:r>
            <w:r>
              <w:rPr>
                <w:rFonts w:ascii="Times" w:hAnsi="Times" w:eastAsia="Times" w:cs="Times"/>
                <w:i/>
                <w:iCs/>
                <w:spacing w:val="12"/>
                <w:sz w:val="22"/>
                <w:szCs w:val="22"/>
              </w:rPr>
              <w:t xml:space="preserve"> </w:t>
            </w:r>
            <w:r>
              <w:rPr>
                <w:rFonts w:ascii="Times" w:hAnsi="Times" w:eastAsia="Times" w:cs="Times"/>
                <w:i/>
                <w:iCs/>
                <w:spacing w:val="-5"/>
                <w:sz w:val="22"/>
                <w:szCs w:val="22"/>
              </w:rPr>
              <w:t>using</w:t>
            </w:r>
            <w:r>
              <w:rPr>
                <w:rFonts w:ascii="Times" w:hAnsi="Times" w:eastAsia="Times" w:cs="Times"/>
                <w:i/>
                <w:iCs/>
                <w:sz w:val="22"/>
                <w:szCs w:val="22"/>
              </w:rPr>
              <w:t xml:space="preserve"> </w:t>
            </w:r>
            <w:r>
              <w:rPr>
                <w:rFonts w:ascii="Times" w:hAnsi="Times" w:eastAsia="Times" w:cs="Times"/>
                <w:i/>
                <w:iCs/>
                <w:spacing w:val="-4"/>
                <w:sz w:val="22"/>
                <w:szCs w:val="22"/>
              </w:rPr>
              <w:t>the  Traffic</w:t>
            </w:r>
            <w:r>
              <w:rPr>
                <w:rFonts w:ascii="Times" w:hAnsi="Times" w:eastAsia="Times" w:cs="Times"/>
                <w:i/>
                <w:iCs/>
                <w:spacing w:val="45"/>
                <w:w w:val="101"/>
                <w:sz w:val="22"/>
                <w:szCs w:val="22"/>
              </w:rPr>
              <w:t xml:space="preserve"> </w:t>
            </w:r>
            <w:r>
              <w:rPr>
                <w:rFonts w:ascii="Times" w:hAnsi="Times" w:eastAsia="Times" w:cs="Times"/>
                <w:i/>
                <w:iCs/>
                <w:spacing w:val="-4"/>
                <w:sz w:val="22"/>
                <w:szCs w:val="22"/>
              </w:rPr>
              <w:t>Emission</w:t>
            </w:r>
            <w:r>
              <w:rPr>
                <w:rFonts w:ascii="Times" w:hAnsi="Times" w:eastAsia="Times" w:cs="Times"/>
                <w:i/>
                <w:iCs/>
                <w:spacing w:val="36"/>
                <w:w w:val="101"/>
                <w:sz w:val="22"/>
                <w:szCs w:val="22"/>
              </w:rPr>
              <w:t xml:space="preserve"> </w:t>
            </w:r>
            <w:r>
              <w:rPr>
                <w:rFonts w:ascii="Times" w:hAnsi="Times" w:eastAsia="Times" w:cs="Times"/>
                <w:i/>
                <w:iCs/>
                <w:spacing w:val="-4"/>
                <w:sz w:val="22"/>
                <w:szCs w:val="22"/>
              </w:rPr>
              <w:t>Model  (TEM),  a  CO-</w:t>
            </w:r>
            <w:r>
              <w:rPr>
                <w:rFonts w:ascii="Times" w:hAnsi="Times" w:eastAsia="Times" w:cs="Times"/>
                <w:i/>
                <w:iCs/>
                <w:sz w:val="22"/>
                <w:szCs w:val="22"/>
              </w:rPr>
              <w:t xml:space="preserve"> </w:t>
            </w:r>
            <w:r>
              <w:rPr>
                <w:rFonts w:ascii="Times" w:hAnsi="Times" w:eastAsia="Times" w:cs="Times"/>
                <w:i/>
                <w:iCs/>
                <w:spacing w:val="-3"/>
                <w:sz w:val="22"/>
                <w:szCs w:val="22"/>
              </w:rPr>
              <w:t>exposure</w:t>
            </w:r>
            <w:r>
              <w:rPr>
                <w:rFonts w:ascii="Times" w:hAnsi="Times" w:eastAsia="Times" w:cs="Times"/>
                <w:i/>
                <w:iCs/>
                <w:spacing w:val="28"/>
                <w:sz w:val="22"/>
                <w:szCs w:val="22"/>
              </w:rPr>
              <w:t xml:space="preserve"> </w:t>
            </w:r>
            <w:r>
              <w:rPr>
                <w:rFonts w:ascii="Times" w:hAnsi="Times" w:eastAsia="Times" w:cs="Times"/>
                <w:i/>
                <w:iCs/>
                <w:spacing w:val="-3"/>
                <w:sz w:val="22"/>
                <w:szCs w:val="22"/>
              </w:rPr>
              <w:t>modellingframework</w:t>
            </w:r>
            <w:r>
              <w:rPr>
                <w:rFonts w:ascii="Times" w:hAnsi="Times" w:eastAsia="Times" w:cs="Times"/>
                <w:i/>
                <w:iCs/>
                <w:spacing w:val="14"/>
                <w:w w:val="101"/>
                <w:sz w:val="22"/>
                <w:szCs w:val="22"/>
              </w:rPr>
              <w:t xml:space="preserve"> </w:t>
            </w:r>
            <w:r>
              <w:rPr>
                <w:rFonts w:ascii="Times" w:hAnsi="Times" w:eastAsia="Times" w:cs="Times"/>
                <w:i/>
                <w:iCs/>
                <w:spacing w:val="-3"/>
                <w:sz w:val="22"/>
                <w:szCs w:val="22"/>
              </w:rPr>
              <w:t>developed</w:t>
            </w:r>
            <w:r>
              <w:rPr>
                <w:rFonts w:ascii="Times" w:hAnsi="Times" w:eastAsia="Times" w:cs="Times"/>
                <w:i/>
                <w:iCs/>
                <w:spacing w:val="15"/>
                <w:sz w:val="22"/>
                <w:szCs w:val="22"/>
              </w:rPr>
              <w:t xml:space="preserve"> </w:t>
            </w:r>
            <w:r>
              <w:rPr>
                <w:rFonts w:ascii="Times" w:hAnsi="Times" w:eastAsia="Times" w:cs="Times"/>
                <w:i/>
                <w:iCs/>
                <w:spacing w:val="-3"/>
                <w:sz w:val="22"/>
                <w:szCs w:val="22"/>
              </w:rPr>
              <w:t>by</w:t>
            </w:r>
            <w:r>
              <w:rPr>
                <w:rFonts w:ascii="Times" w:hAnsi="Times" w:eastAsia="Times" w:cs="Times"/>
                <w:i/>
                <w:iCs/>
                <w:sz w:val="22"/>
                <w:szCs w:val="22"/>
              </w:rPr>
              <w:t xml:space="preserve"> </w:t>
            </w:r>
            <w:r>
              <w:rPr>
                <w:rFonts w:ascii="Times" w:hAnsi="Times" w:eastAsia="Times" w:cs="Times"/>
                <w:i/>
                <w:iCs/>
                <w:spacing w:val="-5"/>
                <w:sz w:val="22"/>
                <w:szCs w:val="22"/>
              </w:rPr>
              <w:t>Ka.</w:t>
            </w:r>
            <w:r>
              <w:rPr>
                <w:spacing w:val="-5"/>
                <w:position w:val="7"/>
              </w:rPr>
              <w:t>3</w:t>
            </w:r>
            <w:r>
              <w:rPr>
                <w:spacing w:val="13"/>
                <w:w w:val="102"/>
                <w:position w:val="7"/>
              </w:rPr>
              <w:t xml:space="preserve"> </w:t>
            </w:r>
            <w:r>
              <w:rPr>
                <w:rFonts w:ascii="PingFang SC" w:hAnsi="PingFang SC" w:eastAsia="PingFang SC" w:cs="PingFang SC"/>
                <w:b/>
                <w:bCs/>
                <w:spacing w:val="-5"/>
                <w:sz w:val="22"/>
                <w:szCs w:val="22"/>
              </w:rPr>
              <w:t>4</w:t>
            </w:r>
            <w:r>
              <w:rPr>
                <w:rFonts w:ascii="PingFang SC" w:hAnsi="PingFang SC" w:eastAsia="PingFang SC" w:cs="PingFang SC"/>
                <w:spacing w:val="-5"/>
                <w:sz w:val="22"/>
                <w:szCs w:val="22"/>
              </w:rPr>
              <w:t xml:space="preserve"> </w:t>
            </w:r>
            <w:r>
              <w:rPr>
                <w:rFonts w:ascii="Times" w:hAnsi="Times" w:eastAsia="Times" w:cs="Times"/>
                <w:i/>
                <w:iCs/>
                <w:spacing w:val="-5"/>
                <w:sz w:val="22"/>
                <w:szCs w:val="22"/>
              </w:rPr>
              <w:t>Modelled results</w:t>
            </w:r>
            <w:r>
              <w:rPr>
                <w:rFonts w:ascii="Times" w:hAnsi="Times" w:eastAsia="Times" w:cs="Times"/>
                <w:i/>
                <w:iCs/>
                <w:spacing w:val="23"/>
                <w:sz w:val="22"/>
                <w:szCs w:val="22"/>
              </w:rPr>
              <w:t xml:space="preserve"> </w:t>
            </w:r>
            <w:r>
              <w:rPr>
                <w:rFonts w:ascii="Times" w:hAnsi="Times" w:eastAsia="Times" w:cs="Times"/>
                <w:i/>
                <w:iCs/>
                <w:spacing w:val="-5"/>
                <w:sz w:val="22"/>
                <w:szCs w:val="22"/>
              </w:rPr>
              <w:t>were</w:t>
            </w:r>
            <w:r>
              <w:rPr>
                <w:rFonts w:ascii="Times" w:hAnsi="Times" w:eastAsia="Times" w:cs="Times"/>
                <w:i/>
                <w:iCs/>
                <w:spacing w:val="23"/>
                <w:sz w:val="22"/>
                <w:szCs w:val="22"/>
              </w:rPr>
              <w:t xml:space="preserve"> </w:t>
            </w:r>
            <w:r>
              <w:rPr>
                <w:rFonts w:ascii="Times" w:hAnsi="Times" w:eastAsia="Times" w:cs="Times"/>
                <w:i/>
                <w:iCs/>
                <w:spacing w:val="-5"/>
                <w:sz w:val="22"/>
                <w:szCs w:val="22"/>
              </w:rPr>
              <w:t>c</w:t>
            </w:r>
            <w:r>
              <w:rPr>
                <w:rFonts w:ascii="Times" w:hAnsi="Times" w:eastAsia="Times" w:cs="Times"/>
                <w:i/>
                <w:iCs/>
                <w:spacing w:val="-6"/>
                <w:sz w:val="22"/>
                <w:szCs w:val="22"/>
              </w:rPr>
              <w:t>ompared</w:t>
            </w:r>
            <w:r>
              <w:rPr>
                <w:rFonts w:ascii="Times" w:hAnsi="Times" w:eastAsia="Times" w:cs="Times"/>
                <w:i/>
                <w:iCs/>
                <w:spacing w:val="20"/>
                <w:sz w:val="22"/>
                <w:szCs w:val="22"/>
              </w:rPr>
              <w:t xml:space="preserve"> </w:t>
            </w:r>
            <w:r>
              <w:rPr>
                <w:rFonts w:ascii="Times" w:hAnsi="Times" w:eastAsia="Times" w:cs="Times"/>
                <w:i/>
                <w:iCs/>
                <w:spacing w:val="-6"/>
                <w:sz w:val="22"/>
                <w:szCs w:val="22"/>
              </w:rPr>
              <w:t>with</w:t>
            </w:r>
            <w:r>
              <w:rPr>
                <w:rFonts w:ascii="Times" w:hAnsi="Times" w:eastAsia="Times" w:cs="Times"/>
                <w:i/>
                <w:iCs/>
                <w:sz w:val="22"/>
                <w:szCs w:val="22"/>
              </w:rPr>
              <w:t xml:space="preserve"> </w:t>
            </w:r>
            <w:r>
              <w:rPr>
                <w:rFonts w:ascii="Times" w:hAnsi="Times" w:eastAsia="Times" w:cs="Times"/>
                <w:i/>
                <w:iCs/>
                <w:spacing w:val="-4"/>
                <w:sz w:val="22"/>
                <w:szCs w:val="22"/>
              </w:rPr>
              <w:t>actual roadside CO concentrations measured</w:t>
            </w:r>
            <w:r>
              <w:rPr>
                <w:rFonts w:ascii="Times" w:hAnsi="Times" w:eastAsia="Times" w:cs="Times"/>
                <w:i/>
                <w:iCs/>
                <w:sz w:val="22"/>
                <w:szCs w:val="22"/>
              </w:rPr>
              <w:t xml:space="preserve"> </w:t>
            </w:r>
            <w:r>
              <w:rPr>
                <w:rFonts w:ascii="Times" w:hAnsi="Times" w:eastAsia="Times" w:cs="Times"/>
                <w:i/>
                <w:iCs/>
                <w:spacing w:val="-5"/>
                <w:sz w:val="22"/>
                <w:szCs w:val="22"/>
              </w:rPr>
              <w:t>hourly</w:t>
            </w:r>
            <w:r>
              <w:rPr>
                <w:rFonts w:ascii="Times" w:hAnsi="Times" w:eastAsia="Times" w:cs="Times"/>
                <w:i/>
                <w:iCs/>
                <w:spacing w:val="38"/>
                <w:sz w:val="22"/>
                <w:szCs w:val="22"/>
              </w:rPr>
              <w:t xml:space="preserve"> </w:t>
            </w:r>
            <w:r>
              <w:rPr>
                <w:rFonts w:ascii="Times" w:hAnsi="Times" w:eastAsia="Times" w:cs="Times"/>
                <w:i/>
                <w:iCs/>
                <w:spacing w:val="-5"/>
                <w:sz w:val="22"/>
                <w:szCs w:val="22"/>
              </w:rPr>
              <w:t>at</w:t>
            </w:r>
            <w:r>
              <w:rPr>
                <w:rFonts w:ascii="Times" w:hAnsi="Times" w:eastAsia="Times" w:cs="Times"/>
                <w:i/>
                <w:iCs/>
                <w:spacing w:val="17"/>
                <w:w w:val="101"/>
                <w:sz w:val="22"/>
                <w:szCs w:val="22"/>
              </w:rPr>
              <w:t xml:space="preserve"> </w:t>
            </w:r>
            <w:r>
              <w:rPr>
                <w:rFonts w:ascii="Times" w:hAnsi="Times" w:eastAsia="Times" w:cs="Times"/>
                <w:i/>
                <w:iCs/>
                <w:spacing w:val="-5"/>
                <w:sz w:val="22"/>
                <w:szCs w:val="22"/>
              </w:rPr>
              <w:t>a</w:t>
            </w:r>
            <w:r>
              <w:rPr>
                <w:rFonts w:ascii="Times" w:hAnsi="Times" w:eastAsia="Times" w:cs="Times"/>
                <w:i/>
                <w:iCs/>
                <w:spacing w:val="-15"/>
                <w:sz w:val="22"/>
                <w:szCs w:val="22"/>
              </w:rPr>
              <w:t xml:space="preserve"> </w:t>
            </w:r>
            <w:r>
              <w:rPr>
                <w:rFonts w:ascii="Times" w:hAnsi="Times" w:eastAsia="Times" w:cs="Times"/>
                <w:i/>
                <w:iCs/>
                <w:spacing w:val="-5"/>
                <w:sz w:val="22"/>
                <w:szCs w:val="22"/>
              </w:rPr>
              <w:t>fixed</w:t>
            </w:r>
            <w:r>
              <w:rPr>
                <w:rFonts w:ascii="Times" w:hAnsi="Times" w:eastAsia="Times" w:cs="Times"/>
                <w:i/>
                <w:iCs/>
                <w:spacing w:val="25"/>
                <w:w w:val="101"/>
                <w:sz w:val="22"/>
                <w:szCs w:val="22"/>
              </w:rPr>
              <w:t xml:space="preserve"> </w:t>
            </w:r>
            <w:r>
              <w:rPr>
                <w:rFonts w:ascii="Times" w:hAnsi="Times" w:eastAsia="Times" w:cs="Times"/>
                <w:i/>
                <w:iCs/>
                <w:spacing w:val="-5"/>
                <w:sz w:val="22"/>
                <w:szCs w:val="22"/>
              </w:rPr>
              <w:t>monitor.</w:t>
            </w:r>
            <w:r>
              <w:rPr>
                <w:rFonts w:ascii="Times" w:hAnsi="Times" w:eastAsia="Times" w:cs="Times"/>
                <w:i/>
                <w:iCs/>
                <w:spacing w:val="25"/>
                <w:sz w:val="22"/>
                <w:szCs w:val="22"/>
              </w:rPr>
              <w:t xml:space="preserve"> </w:t>
            </w:r>
            <w:r>
              <w:rPr>
                <w:rFonts w:ascii="PingFang SC" w:hAnsi="PingFang SC" w:eastAsia="PingFang SC" w:cs="PingFang SC"/>
                <w:b/>
                <w:bCs/>
                <w:spacing w:val="-5"/>
                <w:sz w:val="22"/>
                <w:szCs w:val="22"/>
              </w:rPr>
              <w:t>5</w:t>
            </w:r>
            <w:r>
              <w:rPr>
                <w:rFonts w:ascii="PingFang SC" w:hAnsi="PingFang SC" w:eastAsia="PingFang SC" w:cs="PingFang SC"/>
                <w:spacing w:val="-5"/>
                <w:sz w:val="22"/>
                <w:szCs w:val="22"/>
              </w:rPr>
              <w:t xml:space="preserve"> </w:t>
            </w:r>
            <w:r>
              <w:rPr>
                <w:rFonts w:ascii="Times" w:hAnsi="Times" w:eastAsia="Times" w:cs="Times"/>
                <w:i/>
                <w:iCs/>
                <w:spacing w:val="-5"/>
                <w:sz w:val="22"/>
                <w:szCs w:val="22"/>
              </w:rPr>
              <w:t>Figure</w:t>
            </w:r>
            <w:r>
              <w:rPr>
                <w:rFonts w:ascii="Times" w:hAnsi="Times" w:eastAsia="Times" w:cs="Times"/>
                <w:i/>
                <w:iCs/>
                <w:spacing w:val="33"/>
                <w:sz w:val="22"/>
                <w:szCs w:val="22"/>
              </w:rPr>
              <w:t xml:space="preserve"> </w:t>
            </w:r>
            <w:r>
              <w:rPr>
                <w:rFonts w:ascii="Times" w:hAnsi="Times" w:eastAsia="Times" w:cs="Times"/>
                <w:i/>
                <w:iCs/>
                <w:spacing w:val="-5"/>
                <w:sz w:val="22"/>
                <w:szCs w:val="22"/>
              </w:rPr>
              <w:t>1</w:t>
            </w:r>
            <w:r>
              <w:rPr>
                <w:rFonts w:ascii="Times" w:hAnsi="Times" w:eastAsia="Times" w:cs="Times"/>
                <w:i/>
                <w:iCs/>
                <w:spacing w:val="18"/>
                <w:sz w:val="22"/>
                <w:szCs w:val="22"/>
              </w:rPr>
              <w:t xml:space="preserve"> </w:t>
            </w:r>
            <w:r>
              <w:rPr>
                <w:rFonts w:ascii="Times" w:hAnsi="Times" w:eastAsia="Times" w:cs="Times"/>
                <w:i/>
                <w:iCs/>
                <w:spacing w:val="-5"/>
                <w:sz w:val="22"/>
                <w:szCs w:val="22"/>
              </w:rPr>
              <w:t>shows</w:t>
            </w:r>
            <w:r>
              <w:rPr>
                <w:rFonts w:ascii="Times" w:hAnsi="Times" w:eastAsia="Times" w:cs="Times"/>
                <w:i/>
                <w:iCs/>
                <w:sz w:val="22"/>
                <w:szCs w:val="22"/>
              </w:rPr>
              <w:t xml:space="preserve"> </w:t>
            </w:r>
            <w:r>
              <w:rPr>
                <w:rFonts w:ascii="Times" w:hAnsi="Times" w:eastAsia="Times" w:cs="Times"/>
                <w:i/>
                <w:iCs/>
                <w:spacing w:val="-3"/>
                <w:sz w:val="22"/>
                <w:szCs w:val="22"/>
              </w:rPr>
              <w:t>the results obtained using</w:t>
            </w:r>
            <w:r>
              <w:rPr>
                <w:rFonts w:ascii="Times" w:hAnsi="Times" w:eastAsia="Times" w:cs="Times"/>
                <w:i/>
                <w:iCs/>
                <w:spacing w:val="20"/>
                <w:w w:val="101"/>
                <w:sz w:val="22"/>
                <w:szCs w:val="22"/>
              </w:rPr>
              <w:t xml:space="preserve"> </w:t>
            </w:r>
            <w:r>
              <w:rPr>
                <w:rFonts w:ascii="Times" w:hAnsi="Times" w:eastAsia="Times" w:cs="Times"/>
                <w:i/>
                <w:iCs/>
                <w:spacing w:val="-3"/>
                <w:sz w:val="22"/>
                <w:szCs w:val="22"/>
              </w:rPr>
              <w:t>TEM.</w:t>
            </w:r>
          </w:p>
          <w:p w14:paraId="047B446E">
            <w:pPr>
              <w:spacing w:before="313" w:line="182" w:lineRule="auto"/>
              <w:ind w:left="225" w:right="199" w:firstLine="20"/>
              <w:rPr>
                <w:rFonts w:ascii="Times" w:hAnsi="Times" w:eastAsia="Times" w:cs="Times"/>
                <w:sz w:val="22"/>
                <w:szCs w:val="22"/>
              </w:rPr>
            </w:pPr>
            <w:r>
              <w:rPr>
                <w:rFonts w:ascii="PingFang SC" w:hAnsi="PingFang SC" w:eastAsia="PingFang SC" w:cs="PingFang SC"/>
                <w:b/>
                <w:bCs/>
                <w:spacing w:val="-3"/>
                <w:sz w:val="22"/>
                <w:szCs w:val="22"/>
              </w:rPr>
              <w:t>6</w:t>
            </w:r>
            <w:r>
              <w:rPr>
                <w:rFonts w:ascii="PingFang SC" w:hAnsi="PingFang SC" w:eastAsia="PingFang SC" w:cs="PingFang SC"/>
                <w:spacing w:val="35"/>
                <w:sz w:val="22"/>
                <w:szCs w:val="22"/>
              </w:rPr>
              <w:t xml:space="preserve"> </w:t>
            </w:r>
            <w:r>
              <w:rPr>
                <w:rFonts w:ascii="Times" w:hAnsi="Times" w:eastAsia="Times" w:cs="Times"/>
                <w:i/>
                <w:iCs/>
                <w:spacing w:val="-3"/>
                <w:sz w:val="22"/>
                <w:szCs w:val="22"/>
              </w:rPr>
              <w:t>As  can</w:t>
            </w:r>
            <w:r>
              <w:rPr>
                <w:rFonts w:ascii="Times" w:hAnsi="Times" w:eastAsia="Times" w:cs="Times"/>
                <w:i/>
                <w:iCs/>
                <w:spacing w:val="7"/>
                <w:sz w:val="22"/>
                <w:szCs w:val="22"/>
              </w:rPr>
              <w:t xml:space="preserve">  </w:t>
            </w:r>
            <w:r>
              <w:rPr>
                <w:rFonts w:ascii="Times" w:hAnsi="Times" w:eastAsia="Times" w:cs="Times"/>
                <w:i/>
                <w:iCs/>
                <w:spacing w:val="-3"/>
                <w:sz w:val="22"/>
                <w:szCs w:val="22"/>
              </w:rPr>
              <w:t>be  seen,</w:t>
            </w:r>
            <w:r>
              <w:rPr>
                <w:rFonts w:ascii="Times" w:hAnsi="Times" w:eastAsia="Times" w:cs="Times"/>
                <w:i/>
                <w:iCs/>
                <w:spacing w:val="6"/>
                <w:sz w:val="22"/>
                <w:szCs w:val="22"/>
              </w:rPr>
              <w:t xml:space="preserve">  </w:t>
            </w:r>
            <w:r>
              <w:rPr>
                <w:rFonts w:ascii="Times" w:hAnsi="Times" w:eastAsia="Times" w:cs="Times"/>
                <w:i/>
                <w:iCs/>
                <w:spacing w:val="-3"/>
                <w:sz w:val="22"/>
                <w:szCs w:val="22"/>
              </w:rPr>
              <w:t>du</w:t>
            </w:r>
            <w:r>
              <w:rPr>
                <w:rFonts w:ascii="Times" w:hAnsi="Times" w:eastAsia="Times" w:cs="Times"/>
                <w:i/>
                <w:iCs/>
                <w:spacing w:val="-4"/>
                <w:sz w:val="22"/>
                <w:szCs w:val="22"/>
              </w:rPr>
              <w:t>ring</w:t>
            </w:r>
            <w:r>
              <w:rPr>
                <w:rFonts w:ascii="Times" w:hAnsi="Times" w:eastAsia="Times" w:cs="Times"/>
                <w:i/>
                <w:iCs/>
                <w:spacing w:val="1"/>
                <w:sz w:val="22"/>
                <w:szCs w:val="22"/>
              </w:rPr>
              <w:t xml:space="preserve">  </w:t>
            </w:r>
            <w:r>
              <w:rPr>
                <w:rFonts w:ascii="Times" w:hAnsi="Times" w:eastAsia="Times" w:cs="Times"/>
                <w:i/>
                <w:iCs/>
                <w:spacing w:val="-4"/>
                <w:sz w:val="22"/>
                <w:szCs w:val="22"/>
              </w:rPr>
              <w:t>morning</w:t>
            </w:r>
            <w:r>
              <w:rPr>
                <w:rFonts w:ascii="Times" w:hAnsi="Times" w:eastAsia="Times" w:cs="Times"/>
                <w:i/>
                <w:iCs/>
                <w:spacing w:val="31"/>
                <w:sz w:val="22"/>
                <w:szCs w:val="22"/>
              </w:rPr>
              <w:t xml:space="preserve"> </w:t>
            </w:r>
            <w:r>
              <w:rPr>
                <w:rFonts w:ascii="Times" w:hAnsi="Times" w:eastAsia="Times" w:cs="Times"/>
                <w:i/>
                <w:iCs/>
                <w:spacing w:val="-4"/>
                <w:sz w:val="22"/>
                <w:szCs w:val="22"/>
              </w:rPr>
              <w:t>peak-</w:t>
            </w:r>
            <w:r>
              <w:rPr>
                <w:rFonts w:ascii="Times" w:hAnsi="Times" w:eastAsia="Times" w:cs="Times"/>
                <w:i/>
                <w:iCs/>
                <w:sz w:val="22"/>
                <w:szCs w:val="22"/>
              </w:rPr>
              <w:t xml:space="preserve"> </w:t>
            </w:r>
            <w:r>
              <w:rPr>
                <w:rFonts w:ascii="Times" w:hAnsi="Times" w:eastAsia="Times" w:cs="Times"/>
                <w:i/>
                <w:iCs/>
                <w:spacing w:val="-3"/>
                <w:sz w:val="22"/>
                <w:szCs w:val="22"/>
              </w:rPr>
              <w:t>time</w:t>
            </w:r>
            <w:r>
              <w:rPr>
                <w:rFonts w:ascii="Times" w:hAnsi="Times" w:eastAsia="Times" w:cs="Times"/>
                <w:i/>
                <w:iCs/>
                <w:spacing w:val="-14"/>
                <w:sz w:val="22"/>
                <w:szCs w:val="22"/>
              </w:rPr>
              <w:t xml:space="preserve"> </w:t>
            </w:r>
            <w:r>
              <w:rPr>
                <w:rFonts w:ascii="Times" w:hAnsi="Times" w:eastAsia="Times" w:cs="Times"/>
                <w:i/>
                <w:iCs/>
                <w:spacing w:val="-3"/>
                <w:sz w:val="22"/>
                <w:szCs w:val="22"/>
              </w:rPr>
              <w:t>journeys</w:t>
            </w:r>
            <w:r>
              <w:rPr>
                <w:rFonts w:ascii="Times" w:hAnsi="Times" w:eastAsia="Times" w:cs="Times"/>
                <w:i/>
                <w:iCs/>
                <w:spacing w:val="22"/>
                <w:sz w:val="22"/>
                <w:szCs w:val="22"/>
              </w:rPr>
              <w:t xml:space="preserve"> </w:t>
            </w:r>
            <w:r>
              <w:rPr>
                <w:rFonts w:ascii="Times" w:hAnsi="Times" w:eastAsia="Times" w:cs="Times"/>
                <w:i/>
                <w:iCs/>
                <w:spacing w:val="-3"/>
                <w:sz w:val="22"/>
                <w:szCs w:val="22"/>
              </w:rPr>
              <w:t>the</w:t>
            </w:r>
            <w:r>
              <w:rPr>
                <w:rFonts w:ascii="Times" w:hAnsi="Times" w:eastAsia="Times" w:cs="Times"/>
                <w:i/>
                <w:iCs/>
                <w:spacing w:val="23"/>
                <w:sz w:val="22"/>
                <w:szCs w:val="22"/>
              </w:rPr>
              <w:t xml:space="preserve"> </w:t>
            </w:r>
            <w:r>
              <w:rPr>
                <w:rFonts w:ascii="Times" w:hAnsi="Times" w:eastAsia="Times" w:cs="Times"/>
                <w:i/>
                <w:iCs/>
                <w:spacing w:val="-3"/>
                <w:sz w:val="22"/>
                <w:szCs w:val="22"/>
              </w:rPr>
              <w:t>CO</w:t>
            </w:r>
            <w:r>
              <w:rPr>
                <w:rFonts w:ascii="Times" w:hAnsi="Times" w:eastAsia="Times" w:cs="Times"/>
                <w:i/>
                <w:iCs/>
                <w:spacing w:val="18"/>
                <w:sz w:val="22"/>
                <w:szCs w:val="22"/>
              </w:rPr>
              <w:t xml:space="preserve"> </w:t>
            </w:r>
            <w:r>
              <w:rPr>
                <w:rFonts w:ascii="Times" w:hAnsi="Times" w:eastAsia="Times" w:cs="Times"/>
                <w:i/>
                <w:iCs/>
                <w:spacing w:val="-3"/>
                <w:sz w:val="22"/>
                <w:szCs w:val="22"/>
              </w:rPr>
              <w:t>concentrations</w:t>
            </w:r>
            <w:r>
              <w:rPr>
                <w:rFonts w:ascii="Times" w:hAnsi="Times" w:eastAsia="Times" w:cs="Times"/>
                <w:i/>
                <w:iCs/>
                <w:spacing w:val="-23"/>
                <w:sz w:val="22"/>
                <w:szCs w:val="22"/>
              </w:rPr>
              <w:t xml:space="preserve"> </w:t>
            </w:r>
            <w:r>
              <w:rPr>
                <w:rFonts w:ascii="Times" w:hAnsi="Times" w:eastAsia="Times" w:cs="Times"/>
                <w:i/>
                <w:iCs/>
                <w:spacing w:val="-3"/>
                <w:sz w:val="22"/>
                <w:szCs w:val="22"/>
              </w:rPr>
              <w:t>for</w:t>
            </w:r>
            <w:r>
              <w:rPr>
                <w:rFonts w:ascii="Times" w:hAnsi="Times" w:eastAsia="Times" w:cs="Times"/>
                <w:i/>
                <w:iCs/>
                <w:spacing w:val="13"/>
                <w:sz w:val="22"/>
                <w:szCs w:val="22"/>
              </w:rPr>
              <w:t xml:space="preserve"> </w:t>
            </w:r>
            <w:r>
              <w:rPr>
                <w:rFonts w:ascii="Times" w:hAnsi="Times" w:eastAsia="Times" w:cs="Times"/>
                <w:i/>
                <w:iCs/>
                <w:spacing w:val="-3"/>
                <w:sz w:val="22"/>
                <w:szCs w:val="22"/>
              </w:rPr>
              <w:t>car</w:t>
            </w:r>
            <w:r>
              <w:rPr>
                <w:rFonts w:ascii="Times" w:hAnsi="Times" w:eastAsia="Times" w:cs="Times"/>
                <w:i/>
                <w:iCs/>
                <w:sz w:val="22"/>
                <w:szCs w:val="22"/>
              </w:rPr>
              <w:t xml:space="preserve"> </w:t>
            </w:r>
            <w:r>
              <w:rPr>
                <w:rFonts w:ascii="Times" w:hAnsi="Times" w:eastAsia="Times" w:cs="Times"/>
                <w:i/>
                <w:iCs/>
                <w:spacing w:val="-5"/>
                <w:sz w:val="22"/>
                <w:szCs w:val="22"/>
              </w:rPr>
              <w:t>passengers</w:t>
            </w:r>
            <w:r>
              <w:rPr>
                <w:rFonts w:ascii="Times" w:hAnsi="Times" w:eastAsia="Times" w:cs="Times"/>
                <w:i/>
                <w:iCs/>
                <w:spacing w:val="31"/>
                <w:w w:val="101"/>
                <w:sz w:val="22"/>
                <w:szCs w:val="22"/>
              </w:rPr>
              <w:t xml:space="preserve"> </w:t>
            </w:r>
            <w:r>
              <w:rPr>
                <w:rFonts w:ascii="Times" w:hAnsi="Times" w:eastAsia="Times" w:cs="Times"/>
                <w:i/>
                <w:iCs/>
                <w:spacing w:val="-5"/>
                <w:sz w:val="22"/>
                <w:szCs w:val="22"/>
              </w:rPr>
              <w:t>were</w:t>
            </w:r>
            <w:r>
              <w:rPr>
                <w:rFonts w:ascii="Times" w:hAnsi="Times" w:eastAsia="Times" w:cs="Times"/>
                <w:i/>
                <w:iCs/>
                <w:spacing w:val="23"/>
                <w:w w:val="101"/>
                <w:sz w:val="22"/>
                <w:szCs w:val="22"/>
              </w:rPr>
              <w:t xml:space="preserve"> </w:t>
            </w:r>
            <w:r>
              <w:rPr>
                <w:rFonts w:ascii="Times" w:hAnsi="Times" w:eastAsia="Times" w:cs="Times"/>
                <w:i/>
                <w:iCs/>
                <w:spacing w:val="-5"/>
                <w:sz w:val="22"/>
                <w:szCs w:val="22"/>
              </w:rPr>
              <w:t>significantly</w:t>
            </w:r>
            <w:r>
              <w:rPr>
                <w:rFonts w:ascii="Times" w:hAnsi="Times" w:eastAsia="Times" w:cs="Times"/>
                <w:i/>
                <w:iCs/>
                <w:spacing w:val="29"/>
                <w:sz w:val="22"/>
                <w:szCs w:val="22"/>
              </w:rPr>
              <w:t xml:space="preserve"> </w:t>
            </w:r>
            <w:r>
              <w:rPr>
                <w:rFonts w:ascii="Times" w:hAnsi="Times" w:eastAsia="Times" w:cs="Times"/>
                <w:i/>
                <w:iCs/>
                <w:spacing w:val="-5"/>
                <w:sz w:val="22"/>
                <w:szCs w:val="22"/>
              </w:rPr>
              <w:t>lower</w:t>
            </w:r>
            <w:r>
              <w:rPr>
                <w:rFonts w:ascii="Times" w:hAnsi="Times" w:eastAsia="Times" w:cs="Times"/>
                <w:i/>
                <w:iCs/>
                <w:spacing w:val="28"/>
                <w:sz w:val="22"/>
                <w:szCs w:val="22"/>
              </w:rPr>
              <w:t xml:space="preserve"> </w:t>
            </w:r>
            <w:r>
              <w:rPr>
                <w:rFonts w:ascii="Times" w:hAnsi="Times" w:eastAsia="Times" w:cs="Times"/>
                <w:i/>
                <w:iCs/>
                <w:spacing w:val="-5"/>
                <w:sz w:val="22"/>
                <w:szCs w:val="22"/>
              </w:rPr>
              <w:t xml:space="preserve">than </w:t>
            </w:r>
            <w:r>
              <w:rPr>
                <w:rFonts w:ascii="Times" w:hAnsi="Times" w:eastAsia="Times" w:cs="Times"/>
                <w:i/>
                <w:iCs/>
                <w:spacing w:val="-6"/>
                <w:sz w:val="22"/>
                <w:szCs w:val="22"/>
              </w:rPr>
              <w:t>for</w:t>
            </w:r>
            <w:r>
              <w:rPr>
                <w:rFonts w:ascii="Times" w:hAnsi="Times" w:eastAsia="Times" w:cs="Times"/>
                <w:i/>
                <w:iCs/>
                <w:sz w:val="22"/>
                <w:szCs w:val="22"/>
              </w:rPr>
              <w:t xml:space="preserve"> </w:t>
            </w:r>
            <w:r>
              <w:rPr>
                <w:rFonts w:ascii="Times" w:hAnsi="Times" w:eastAsia="Times" w:cs="Times"/>
                <w:i/>
                <w:iCs/>
                <w:spacing w:val="-5"/>
                <w:sz w:val="22"/>
                <w:szCs w:val="22"/>
              </w:rPr>
              <w:t>pedestrians,</w:t>
            </w:r>
            <w:r>
              <w:rPr>
                <w:rFonts w:ascii="Times" w:hAnsi="Times" w:eastAsia="Times" w:cs="Times"/>
                <w:i/>
                <w:iCs/>
                <w:spacing w:val="37"/>
                <w:w w:val="101"/>
                <w:sz w:val="22"/>
                <w:szCs w:val="22"/>
              </w:rPr>
              <w:t xml:space="preserve"> </w:t>
            </w:r>
            <w:r>
              <w:rPr>
                <w:rFonts w:ascii="Times" w:hAnsi="Times" w:eastAsia="Times" w:cs="Times"/>
                <w:i/>
                <w:iCs/>
                <w:spacing w:val="-5"/>
                <w:sz w:val="22"/>
                <w:szCs w:val="22"/>
              </w:rPr>
              <w:t>which</w:t>
            </w:r>
            <w:r>
              <w:rPr>
                <w:rFonts w:ascii="Times" w:hAnsi="Times" w:eastAsia="Times" w:cs="Times"/>
                <w:i/>
                <w:iCs/>
                <w:spacing w:val="33"/>
                <w:sz w:val="22"/>
                <w:szCs w:val="22"/>
              </w:rPr>
              <w:t xml:space="preserve"> </w:t>
            </w:r>
            <w:r>
              <w:rPr>
                <w:rFonts w:ascii="Times" w:hAnsi="Times" w:eastAsia="Times" w:cs="Times"/>
                <w:i/>
                <w:iCs/>
                <w:spacing w:val="-5"/>
                <w:sz w:val="22"/>
                <w:szCs w:val="22"/>
              </w:rPr>
              <w:t>is</w:t>
            </w:r>
            <w:r>
              <w:rPr>
                <w:rFonts w:ascii="Times" w:hAnsi="Times" w:eastAsia="Times" w:cs="Times"/>
                <w:i/>
                <w:iCs/>
                <w:spacing w:val="30"/>
                <w:w w:val="101"/>
                <w:sz w:val="22"/>
                <w:szCs w:val="22"/>
              </w:rPr>
              <w:t xml:space="preserve"> </w:t>
            </w:r>
            <w:r>
              <w:rPr>
                <w:rFonts w:ascii="Times" w:hAnsi="Times" w:eastAsia="Times" w:cs="Times"/>
                <w:i/>
                <w:iCs/>
                <w:spacing w:val="-5"/>
                <w:sz w:val="22"/>
                <w:szCs w:val="22"/>
              </w:rPr>
              <w:t>consistent</w:t>
            </w:r>
            <w:r>
              <w:rPr>
                <w:rFonts w:ascii="Times" w:hAnsi="Times" w:eastAsia="Times" w:cs="Times"/>
                <w:i/>
                <w:iCs/>
                <w:spacing w:val="24"/>
                <w:sz w:val="22"/>
                <w:szCs w:val="22"/>
              </w:rPr>
              <w:t xml:space="preserve"> </w:t>
            </w:r>
            <w:r>
              <w:rPr>
                <w:rFonts w:ascii="Times" w:hAnsi="Times" w:eastAsia="Times" w:cs="Times"/>
                <w:i/>
                <w:iCs/>
                <w:spacing w:val="-5"/>
                <w:sz w:val="22"/>
                <w:szCs w:val="22"/>
              </w:rPr>
              <w:t>with</w:t>
            </w:r>
            <w:r>
              <w:rPr>
                <w:rFonts w:ascii="Times" w:hAnsi="Times" w:eastAsia="Times" w:cs="Times"/>
                <w:i/>
                <w:iCs/>
                <w:spacing w:val="31"/>
                <w:w w:val="101"/>
                <w:sz w:val="22"/>
                <w:szCs w:val="22"/>
              </w:rPr>
              <w:t xml:space="preserve"> </w:t>
            </w:r>
            <w:r>
              <w:rPr>
                <w:rFonts w:ascii="Times" w:hAnsi="Times" w:eastAsia="Times" w:cs="Times"/>
                <w:i/>
                <w:iCs/>
                <w:spacing w:val="-5"/>
                <w:sz w:val="22"/>
                <w:szCs w:val="22"/>
              </w:rPr>
              <w:t>results</w:t>
            </w:r>
            <w:r>
              <w:rPr>
                <w:rFonts w:ascii="Times" w:hAnsi="Times" w:eastAsia="Times" w:cs="Times"/>
                <w:i/>
                <w:iCs/>
                <w:sz w:val="22"/>
                <w:szCs w:val="22"/>
              </w:rPr>
              <w:t xml:space="preserve"> </w:t>
            </w:r>
            <w:r>
              <w:rPr>
                <w:rFonts w:ascii="Times" w:hAnsi="Times" w:eastAsia="Times" w:cs="Times"/>
                <w:i/>
                <w:iCs/>
                <w:spacing w:val="-3"/>
                <w:sz w:val="22"/>
                <w:szCs w:val="22"/>
              </w:rPr>
              <w:t>obtained  in  previous  studies.</w:t>
            </w:r>
            <w:r>
              <w:rPr>
                <w:rFonts w:ascii="Times" w:hAnsi="Times" w:eastAsia="Times" w:cs="Times"/>
                <w:i/>
                <w:iCs/>
                <w:spacing w:val="-3"/>
                <w:position w:val="7"/>
                <w:sz w:val="15"/>
                <w:szCs w:val="15"/>
              </w:rPr>
              <w:t>2</w:t>
            </w:r>
            <w:r>
              <w:rPr>
                <w:rFonts w:ascii="Times" w:hAnsi="Times" w:eastAsia="Times" w:cs="Times"/>
                <w:i/>
                <w:iCs/>
                <w:spacing w:val="-4"/>
                <w:position w:val="7"/>
                <w:sz w:val="15"/>
                <w:szCs w:val="15"/>
              </w:rPr>
              <w:t xml:space="preserve">   </w:t>
            </w:r>
            <w:r>
              <w:rPr>
                <w:rFonts w:ascii="PingFang SC" w:hAnsi="PingFang SC" w:eastAsia="PingFang SC" w:cs="PingFang SC"/>
                <w:b/>
                <w:bCs/>
                <w:spacing w:val="-4"/>
                <w:sz w:val="22"/>
                <w:szCs w:val="22"/>
              </w:rPr>
              <w:t>7</w:t>
            </w:r>
            <w:r>
              <w:rPr>
                <w:rFonts w:ascii="PingFang SC" w:hAnsi="PingFang SC" w:eastAsia="PingFang SC" w:cs="PingFang SC"/>
                <w:spacing w:val="39"/>
                <w:w w:val="101"/>
                <w:sz w:val="22"/>
                <w:szCs w:val="22"/>
              </w:rPr>
              <w:t xml:space="preserve"> </w:t>
            </w:r>
            <w:r>
              <w:rPr>
                <w:rFonts w:ascii="Times" w:hAnsi="Times" w:eastAsia="Times" w:cs="Times"/>
                <w:i/>
                <w:iCs/>
                <w:spacing w:val="-4"/>
                <w:sz w:val="22"/>
                <w:szCs w:val="22"/>
              </w:rPr>
              <w:t>However,</w:t>
            </w:r>
            <w:r>
              <w:rPr>
                <w:rFonts w:ascii="Times" w:hAnsi="Times" w:eastAsia="Times" w:cs="Times"/>
                <w:i/>
                <w:iCs/>
                <w:sz w:val="22"/>
                <w:szCs w:val="22"/>
              </w:rPr>
              <w:t xml:space="preserve"> </w:t>
            </w:r>
            <w:r>
              <w:rPr>
                <w:rFonts w:ascii="Times" w:hAnsi="Times" w:eastAsia="Times" w:cs="Times"/>
                <w:i/>
                <w:iCs/>
                <w:spacing w:val="-3"/>
                <w:sz w:val="22"/>
                <w:szCs w:val="22"/>
              </w:rPr>
              <w:t>the   modelled</w:t>
            </w:r>
            <w:r>
              <w:rPr>
                <w:rFonts w:ascii="Times" w:hAnsi="Times" w:eastAsia="Times" w:cs="Times"/>
                <w:i/>
                <w:iCs/>
                <w:spacing w:val="4"/>
                <w:sz w:val="22"/>
                <w:szCs w:val="22"/>
              </w:rPr>
              <w:t xml:space="preserve">   </w:t>
            </w:r>
            <w:r>
              <w:rPr>
                <w:rFonts w:ascii="Times" w:hAnsi="Times" w:eastAsia="Times" w:cs="Times"/>
                <w:i/>
                <w:iCs/>
                <w:spacing w:val="-3"/>
                <w:sz w:val="22"/>
                <w:szCs w:val="22"/>
              </w:rPr>
              <w:t>data</w:t>
            </w:r>
            <w:r>
              <w:rPr>
                <w:rFonts w:ascii="Times" w:hAnsi="Times" w:eastAsia="Times" w:cs="Times"/>
                <w:i/>
                <w:iCs/>
                <w:spacing w:val="5"/>
                <w:sz w:val="22"/>
                <w:szCs w:val="22"/>
              </w:rPr>
              <w:t xml:space="preserve">   </w:t>
            </w:r>
            <w:r>
              <w:rPr>
                <w:rFonts w:ascii="Times" w:hAnsi="Times" w:eastAsia="Times" w:cs="Times"/>
                <w:i/>
                <w:iCs/>
                <w:spacing w:val="-3"/>
                <w:sz w:val="22"/>
                <w:szCs w:val="22"/>
              </w:rPr>
              <w:t>were</w:t>
            </w:r>
            <w:r>
              <w:rPr>
                <w:rFonts w:ascii="Times" w:hAnsi="Times" w:eastAsia="Times" w:cs="Times"/>
                <w:i/>
                <w:iCs/>
                <w:spacing w:val="7"/>
                <w:sz w:val="22"/>
                <w:szCs w:val="22"/>
              </w:rPr>
              <w:t xml:space="preserve">   </w:t>
            </w:r>
            <w:r>
              <w:rPr>
                <w:rFonts w:ascii="Times" w:hAnsi="Times" w:eastAsia="Times" w:cs="Times"/>
                <w:i/>
                <w:iCs/>
                <w:spacing w:val="-3"/>
                <w:sz w:val="22"/>
                <w:szCs w:val="22"/>
              </w:rPr>
              <w:t>not</w:t>
            </w:r>
            <w:r>
              <w:rPr>
                <w:rFonts w:ascii="Times" w:hAnsi="Times" w:eastAsia="Times" w:cs="Times"/>
                <w:i/>
                <w:iCs/>
                <w:spacing w:val="2"/>
                <w:sz w:val="22"/>
                <w:szCs w:val="22"/>
              </w:rPr>
              <w:t xml:space="preserve">   </w:t>
            </w:r>
            <w:r>
              <w:rPr>
                <w:rFonts w:ascii="Times" w:hAnsi="Times" w:eastAsia="Times" w:cs="Times"/>
                <w:i/>
                <w:iCs/>
                <w:spacing w:val="-3"/>
                <w:sz w:val="22"/>
                <w:szCs w:val="22"/>
              </w:rPr>
              <w:t>consist</w:t>
            </w:r>
            <w:r>
              <w:rPr>
                <w:rFonts w:ascii="Times" w:hAnsi="Times" w:eastAsia="Times" w:cs="Times"/>
                <w:i/>
                <w:iCs/>
                <w:spacing w:val="-4"/>
                <w:sz w:val="22"/>
                <w:szCs w:val="22"/>
              </w:rPr>
              <w:t>ent</w:t>
            </w:r>
            <w:r>
              <w:rPr>
                <w:rFonts w:ascii="Times" w:hAnsi="Times" w:eastAsia="Times" w:cs="Times"/>
                <w:i/>
                <w:iCs/>
                <w:spacing w:val="2"/>
                <w:sz w:val="22"/>
                <w:szCs w:val="22"/>
              </w:rPr>
              <w:t xml:space="preserve"> </w:t>
            </w:r>
            <w:r>
              <w:rPr>
                <w:rFonts w:ascii="Times" w:hAnsi="Times" w:eastAsia="Times" w:cs="Times"/>
                <w:i/>
                <w:iCs/>
                <w:spacing w:val="-2"/>
                <w:sz w:val="22"/>
                <w:szCs w:val="22"/>
              </w:rPr>
              <w:t>with  these</w:t>
            </w:r>
            <w:r>
              <w:rPr>
                <w:rFonts w:ascii="Times" w:hAnsi="Times" w:eastAsia="Times" w:cs="Times"/>
                <w:i/>
                <w:iCs/>
                <w:spacing w:val="11"/>
                <w:sz w:val="22"/>
                <w:szCs w:val="22"/>
              </w:rPr>
              <w:t xml:space="preserve">  </w:t>
            </w:r>
            <w:r>
              <w:rPr>
                <w:rFonts w:ascii="Times" w:hAnsi="Times" w:eastAsia="Times" w:cs="Times"/>
                <w:i/>
                <w:iCs/>
                <w:spacing w:val="-2"/>
                <w:sz w:val="22"/>
                <w:szCs w:val="22"/>
              </w:rPr>
              <w:t>results</w:t>
            </w:r>
            <w:r>
              <w:rPr>
                <w:rFonts w:ascii="Times" w:hAnsi="Times" w:eastAsia="Times" w:cs="Times"/>
                <w:i/>
                <w:iCs/>
                <w:spacing w:val="34"/>
                <w:w w:val="101"/>
                <w:sz w:val="22"/>
                <w:szCs w:val="22"/>
              </w:rPr>
              <w:t xml:space="preserve"> </w:t>
            </w:r>
            <w:r>
              <w:rPr>
                <w:rFonts w:ascii="Times" w:hAnsi="Times" w:eastAsia="Times" w:cs="Times"/>
                <w:i/>
                <w:iCs/>
                <w:spacing w:val="-2"/>
                <w:sz w:val="22"/>
                <w:szCs w:val="22"/>
              </w:rPr>
              <w:t>for</w:t>
            </w:r>
            <w:r>
              <w:rPr>
                <w:rFonts w:ascii="Times" w:hAnsi="Times" w:eastAsia="Times" w:cs="Times"/>
                <w:i/>
                <w:iCs/>
                <w:spacing w:val="5"/>
                <w:sz w:val="22"/>
                <w:szCs w:val="22"/>
              </w:rPr>
              <w:t xml:space="preserve">  </w:t>
            </w:r>
            <w:r>
              <w:rPr>
                <w:rFonts w:ascii="Times" w:hAnsi="Times" w:eastAsia="Times" w:cs="Times"/>
                <w:i/>
                <w:iCs/>
                <w:spacing w:val="-2"/>
                <w:sz w:val="22"/>
                <w:szCs w:val="22"/>
              </w:rPr>
              <w:t>afternoon  journeys.</w:t>
            </w:r>
          </w:p>
        </w:tc>
        <w:tc>
          <w:tcPr>
            <w:tcW w:w="2204" w:type="dxa"/>
            <w:vAlign w:val="top"/>
          </w:tcPr>
          <w:p w14:paraId="25F9A1DF">
            <w:pPr>
              <w:spacing w:before="247" w:line="176" w:lineRule="auto"/>
              <w:ind w:left="105" w:right="606" w:firstLine="4"/>
              <w:rPr>
                <w:rFonts w:ascii="PingFang SC" w:hAnsi="PingFang SC" w:eastAsia="PingFang SC" w:cs="PingFang SC"/>
                <w:sz w:val="22"/>
                <w:szCs w:val="22"/>
              </w:rPr>
            </w:pPr>
            <w:r>
              <w:drawing>
                <wp:anchor distT="0" distB="0" distL="0" distR="0" simplePos="0" relativeHeight="251676672" behindDoc="0" locked="0" layoutInCell="1" allowOverlap="1">
                  <wp:simplePos x="0" y="0"/>
                  <wp:positionH relativeFrom="rightMargin">
                    <wp:posOffset>-1261110</wp:posOffset>
                  </wp:positionH>
                  <wp:positionV relativeFrom="topMargin">
                    <wp:posOffset>1330960</wp:posOffset>
                  </wp:positionV>
                  <wp:extent cx="1117600" cy="6985"/>
                  <wp:effectExtent l="0" t="0" r="0" b="0"/>
                  <wp:wrapNone/>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33"/>
                          <a:stretch>
                            <a:fillRect/>
                          </a:stretch>
                        </pic:blipFill>
                        <pic:spPr>
                          <a:xfrm>
                            <a:off x="0" y="0"/>
                            <a:ext cx="1117600" cy="6985"/>
                          </a:xfrm>
                          <a:prstGeom prst="rect">
                            <a:avLst/>
                          </a:prstGeom>
                        </pic:spPr>
                      </pic:pic>
                    </a:graphicData>
                  </a:graphic>
                </wp:anchor>
              </w:drawing>
            </w:r>
            <w:r>
              <w:drawing>
                <wp:anchor distT="0" distB="0" distL="0" distR="0" simplePos="0" relativeHeight="251675648" behindDoc="0" locked="0" layoutInCell="1" allowOverlap="1">
                  <wp:simplePos x="0" y="0"/>
                  <wp:positionH relativeFrom="rightMargin">
                    <wp:posOffset>-1261110</wp:posOffset>
                  </wp:positionH>
                  <wp:positionV relativeFrom="topMargin">
                    <wp:posOffset>1864360</wp:posOffset>
                  </wp:positionV>
                  <wp:extent cx="1117600" cy="6985"/>
                  <wp:effectExtent l="0" t="0" r="0" b="0"/>
                  <wp:wrapNone/>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33"/>
                          <a:stretch>
                            <a:fillRect/>
                          </a:stretch>
                        </pic:blipFill>
                        <pic:spPr>
                          <a:xfrm>
                            <a:off x="0" y="0"/>
                            <a:ext cx="1117600" cy="6985"/>
                          </a:xfrm>
                          <a:prstGeom prst="rect">
                            <a:avLst/>
                          </a:prstGeom>
                        </pic:spPr>
                      </pic:pic>
                    </a:graphicData>
                  </a:graphic>
                </wp:anchor>
              </w:drawing>
            </w:r>
            <w:r>
              <w:drawing>
                <wp:anchor distT="0" distB="0" distL="0" distR="0" simplePos="0" relativeHeight="251674624" behindDoc="0" locked="0" layoutInCell="1" allowOverlap="1">
                  <wp:simplePos x="0" y="0"/>
                  <wp:positionH relativeFrom="rightMargin">
                    <wp:posOffset>-1261110</wp:posOffset>
                  </wp:positionH>
                  <wp:positionV relativeFrom="topMargin">
                    <wp:posOffset>2219960</wp:posOffset>
                  </wp:positionV>
                  <wp:extent cx="1117600" cy="6985"/>
                  <wp:effectExtent l="0" t="0" r="0" b="0"/>
                  <wp:wrapNone/>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34"/>
                          <a:stretch>
                            <a:fillRect/>
                          </a:stretch>
                        </pic:blipFill>
                        <pic:spPr>
                          <a:xfrm>
                            <a:off x="0" y="0"/>
                            <a:ext cx="1117600" cy="6985"/>
                          </a:xfrm>
                          <a:prstGeom prst="rect">
                            <a:avLst/>
                          </a:prstGeom>
                        </pic:spPr>
                      </pic:pic>
                    </a:graphicData>
                  </a:graphic>
                </wp:anchor>
              </w:drawing>
            </w:r>
            <w:r>
              <w:drawing>
                <wp:anchor distT="0" distB="0" distL="0" distR="0" simplePos="0" relativeHeight="251677696" behindDoc="0" locked="0" layoutInCell="1" allowOverlap="1">
                  <wp:simplePos x="0" y="0"/>
                  <wp:positionH relativeFrom="rightMargin">
                    <wp:posOffset>-1261110</wp:posOffset>
                  </wp:positionH>
                  <wp:positionV relativeFrom="topMargin">
                    <wp:posOffset>2931160</wp:posOffset>
                  </wp:positionV>
                  <wp:extent cx="1117600" cy="6985"/>
                  <wp:effectExtent l="0" t="0" r="0" b="0"/>
                  <wp:wrapNone/>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33"/>
                          <a:stretch>
                            <a:fillRect/>
                          </a:stretch>
                        </pic:blipFill>
                        <pic:spPr>
                          <a:xfrm>
                            <a:off x="0" y="0"/>
                            <a:ext cx="1117600" cy="6985"/>
                          </a:xfrm>
                          <a:prstGeom prst="rect">
                            <a:avLst/>
                          </a:prstGeom>
                        </pic:spPr>
                      </pic:pic>
                    </a:graphicData>
                  </a:graphic>
                </wp:anchor>
              </w:drawing>
            </w:r>
            <w:r>
              <w:drawing>
                <wp:anchor distT="0" distB="0" distL="0" distR="0" simplePos="0" relativeHeight="251678720" behindDoc="0" locked="0" layoutInCell="1" allowOverlap="1">
                  <wp:simplePos x="0" y="0"/>
                  <wp:positionH relativeFrom="rightMargin">
                    <wp:posOffset>-1261110</wp:posOffset>
                  </wp:positionH>
                  <wp:positionV relativeFrom="topMargin">
                    <wp:posOffset>3286760</wp:posOffset>
                  </wp:positionV>
                  <wp:extent cx="1117600" cy="6985"/>
                  <wp:effectExtent l="0" t="0" r="0" b="0"/>
                  <wp:wrapNone/>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34"/>
                          <a:stretch>
                            <a:fillRect/>
                          </a:stretch>
                        </pic:blipFill>
                        <pic:spPr>
                          <a:xfrm>
                            <a:off x="0" y="0"/>
                            <a:ext cx="1117600" cy="6985"/>
                          </a:xfrm>
                          <a:prstGeom prst="rect">
                            <a:avLst/>
                          </a:prstGeom>
                        </pic:spPr>
                      </pic:pic>
                    </a:graphicData>
                  </a:graphic>
                </wp:anchor>
              </w:drawing>
            </w:r>
            <w:r>
              <w:drawing>
                <wp:anchor distT="0" distB="0" distL="0" distR="0" simplePos="0" relativeHeight="251679744" behindDoc="0" locked="0" layoutInCell="1" allowOverlap="1">
                  <wp:simplePos x="0" y="0"/>
                  <wp:positionH relativeFrom="rightMargin">
                    <wp:posOffset>-1261110</wp:posOffset>
                  </wp:positionH>
                  <wp:positionV relativeFrom="topMargin">
                    <wp:posOffset>3820160</wp:posOffset>
                  </wp:positionV>
                  <wp:extent cx="1117600" cy="6985"/>
                  <wp:effectExtent l="0" t="0" r="0" b="0"/>
                  <wp:wrapNone/>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34"/>
                          <a:stretch>
                            <a:fillRect/>
                          </a:stretch>
                        </pic:blipFill>
                        <pic:spPr>
                          <a:xfrm>
                            <a:off x="0" y="0"/>
                            <a:ext cx="1117600" cy="6985"/>
                          </a:xfrm>
                          <a:prstGeom prst="rect">
                            <a:avLst/>
                          </a:prstGeom>
                        </pic:spPr>
                      </pic:pic>
                    </a:graphicData>
                  </a:graphic>
                </wp:anchor>
              </w:drawing>
            </w:r>
            <w:r>
              <w:rPr>
                <w:rFonts w:ascii="PingFang SC" w:hAnsi="PingFang SC" w:eastAsia="PingFang SC" w:cs="PingFang SC"/>
                <w:b/>
                <w:bCs/>
                <w:spacing w:val="-13"/>
                <w:sz w:val="22"/>
                <w:szCs w:val="22"/>
              </w:rPr>
              <w:t>In</w:t>
            </w:r>
            <w:r>
              <w:rPr>
                <w:rFonts w:ascii="PingFang SC" w:hAnsi="PingFang SC" w:eastAsia="PingFang SC" w:cs="PingFang SC"/>
                <w:spacing w:val="-17"/>
                <w:sz w:val="22"/>
                <w:szCs w:val="22"/>
              </w:rPr>
              <w:t xml:space="preserve"> </w:t>
            </w:r>
            <w:r>
              <w:rPr>
                <w:rFonts w:ascii="PingFang SC" w:hAnsi="PingFang SC" w:eastAsia="PingFang SC" w:cs="PingFang SC"/>
                <w:b/>
                <w:bCs/>
                <w:spacing w:val="-13"/>
                <w:sz w:val="22"/>
                <w:szCs w:val="22"/>
              </w:rPr>
              <w:t>this</w:t>
            </w:r>
            <w:r>
              <w:rPr>
                <w:rFonts w:ascii="PingFang SC" w:hAnsi="PingFang SC" w:eastAsia="PingFang SC" w:cs="PingFang SC"/>
                <w:spacing w:val="-17"/>
                <w:sz w:val="22"/>
                <w:szCs w:val="22"/>
              </w:rPr>
              <w:t xml:space="preserve"> </w:t>
            </w:r>
            <w:r>
              <w:rPr>
                <w:rFonts w:ascii="PingFang SC" w:hAnsi="PingFang SC" w:eastAsia="PingFang SC" w:cs="PingFang SC"/>
                <w:b/>
                <w:bCs/>
                <w:spacing w:val="-13"/>
                <w:sz w:val="22"/>
                <w:szCs w:val="22"/>
              </w:rPr>
              <w:t>sentence,</w:t>
            </w:r>
            <w:r>
              <w:rPr>
                <w:rFonts w:ascii="PingFang SC" w:hAnsi="PingFang SC" w:eastAsia="PingFang SC" w:cs="PingFang SC"/>
                <w:sz w:val="22"/>
                <w:szCs w:val="22"/>
              </w:rPr>
              <w:t xml:space="preserve"> </w:t>
            </w:r>
            <w:r>
              <w:rPr>
                <w:rFonts w:ascii="PingFang SC" w:hAnsi="PingFang SC" w:eastAsia="PingFang SC" w:cs="PingFang SC"/>
                <w:b/>
                <w:bCs/>
                <w:spacing w:val="-8"/>
                <w:sz w:val="22"/>
                <w:szCs w:val="22"/>
              </w:rPr>
              <w:t>the</w:t>
            </w:r>
            <w:r>
              <w:rPr>
                <w:rFonts w:ascii="PingFang SC" w:hAnsi="PingFang SC" w:eastAsia="PingFang SC" w:cs="PingFang SC"/>
                <w:spacing w:val="-23"/>
                <w:sz w:val="22"/>
                <w:szCs w:val="22"/>
              </w:rPr>
              <w:t xml:space="preserve"> </w:t>
            </w:r>
            <w:r>
              <w:rPr>
                <w:rFonts w:ascii="PingFang SC" w:hAnsi="PingFang SC" w:eastAsia="PingFang SC" w:cs="PingFang SC"/>
                <w:b/>
                <w:bCs/>
                <w:spacing w:val="-8"/>
                <w:sz w:val="22"/>
                <w:szCs w:val="22"/>
              </w:rPr>
              <w:t>writer:</w:t>
            </w:r>
          </w:p>
          <w:p w14:paraId="3484A44D">
            <w:pPr>
              <w:spacing w:line="259" w:lineRule="auto"/>
              <w:rPr>
                <w:rFonts w:ascii="Arial"/>
                <w:sz w:val="21"/>
              </w:rPr>
            </w:pPr>
          </w:p>
          <w:p w14:paraId="55484F33">
            <w:pPr>
              <w:spacing w:line="259" w:lineRule="auto"/>
              <w:rPr>
                <w:rFonts w:ascii="Arial"/>
                <w:sz w:val="21"/>
              </w:rPr>
            </w:pPr>
          </w:p>
          <w:p w14:paraId="0E587352">
            <w:pPr>
              <w:spacing w:line="259" w:lineRule="auto"/>
              <w:rPr>
                <w:rFonts w:ascii="Arial"/>
                <w:sz w:val="21"/>
              </w:rPr>
            </w:pPr>
          </w:p>
          <w:p w14:paraId="61EACBB0">
            <w:pPr>
              <w:spacing w:line="259" w:lineRule="auto"/>
              <w:rPr>
                <w:rFonts w:ascii="Arial"/>
                <w:sz w:val="21"/>
              </w:rPr>
            </w:pPr>
          </w:p>
          <w:p w14:paraId="75C30990">
            <w:pPr>
              <w:pStyle w:val="11"/>
              <w:spacing w:before="63" w:line="178" w:lineRule="auto"/>
              <w:ind w:left="126"/>
              <w:rPr>
                <w:sz w:val="22"/>
                <w:szCs w:val="22"/>
              </w:rPr>
            </w:pPr>
            <w:r>
              <w:rPr>
                <w:sz w:val="22"/>
                <w:szCs w:val="22"/>
              </w:rPr>
              <w:t>1</w:t>
            </w:r>
          </w:p>
          <w:p w14:paraId="3B3DAE71">
            <w:pPr>
              <w:spacing w:line="292" w:lineRule="auto"/>
              <w:rPr>
                <w:rFonts w:ascii="Arial"/>
                <w:sz w:val="21"/>
              </w:rPr>
            </w:pPr>
          </w:p>
          <w:p w14:paraId="502FCC50">
            <w:pPr>
              <w:spacing w:line="293" w:lineRule="auto"/>
              <w:rPr>
                <w:rFonts w:ascii="Arial"/>
                <w:sz w:val="21"/>
              </w:rPr>
            </w:pPr>
          </w:p>
          <w:p w14:paraId="62DC8C48">
            <w:pPr>
              <w:pStyle w:val="11"/>
              <w:spacing w:before="63" w:line="178" w:lineRule="auto"/>
              <w:ind w:left="108"/>
              <w:rPr>
                <w:sz w:val="22"/>
                <w:szCs w:val="22"/>
              </w:rPr>
            </w:pPr>
            <w:r>
              <w:rPr>
                <w:sz w:val="22"/>
                <w:szCs w:val="22"/>
              </w:rPr>
              <w:t>2</w:t>
            </w:r>
          </w:p>
          <w:p w14:paraId="5533B12D">
            <w:pPr>
              <w:spacing w:line="307" w:lineRule="auto"/>
              <w:rPr>
                <w:rFonts w:ascii="Arial"/>
                <w:sz w:val="21"/>
              </w:rPr>
            </w:pPr>
          </w:p>
          <w:p w14:paraId="252A7980">
            <w:pPr>
              <w:pStyle w:val="11"/>
              <w:spacing w:before="63" w:line="178" w:lineRule="auto"/>
              <w:ind w:left="111"/>
              <w:rPr>
                <w:sz w:val="22"/>
                <w:szCs w:val="22"/>
              </w:rPr>
            </w:pPr>
            <w:r>
              <w:rPr>
                <w:sz w:val="22"/>
                <w:szCs w:val="22"/>
              </w:rPr>
              <w:t>3</w:t>
            </w:r>
          </w:p>
          <w:p w14:paraId="6B08C70A">
            <w:pPr>
              <w:spacing w:line="288" w:lineRule="auto"/>
              <w:rPr>
                <w:rFonts w:ascii="Arial"/>
                <w:sz w:val="21"/>
              </w:rPr>
            </w:pPr>
          </w:p>
          <w:p w14:paraId="2880A6F6">
            <w:pPr>
              <w:spacing w:line="288" w:lineRule="auto"/>
              <w:rPr>
                <w:rFonts w:ascii="Arial"/>
                <w:sz w:val="21"/>
              </w:rPr>
            </w:pPr>
          </w:p>
          <w:p w14:paraId="56B821C4">
            <w:pPr>
              <w:spacing w:line="289" w:lineRule="auto"/>
              <w:rPr>
                <w:rFonts w:ascii="Arial"/>
                <w:sz w:val="21"/>
              </w:rPr>
            </w:pPr>
          </w:p>
          <w:p w14:paraId="75030CCB">
            <w:pPr>
              <w:pStyle w:val="11"/>
              <w:spacing w:before="63" w:line="177" w:lineRule="auto"/>
              <w:ind w:left="106"/>
              <w:rPr>
                <w:sz w:val="22"/>
                <w:szCs w:val="22"/>
              </w:rPr>
            </w:pPr>
            <w:r>
              <w:rPr>
                <w:sz w:val="22"/>
                <w:szCs w:val="22"/>
              </w:rPr>
              <w:t>4</w:t>
            </w:r>
          </w:p>
          <w:p w14:paraId="1A208809">
            <w:pPr>
              <w:spacing w:line="310" w:lineRule="auto"/>
              <w:rPr>
                <w:rFonts w:ascii="Arial"/>
                <w:sz w:val="21"/>
              </w:rPr>
            </w:pPr>
          </w:p>
          <w:p w14:paraId="50954EE7">
            <w:pPr>
              <w:pStyle w:val="11"/>
              <w:spacing w:before="63" w:line="175" w:lineRule="auto"/>
              <w:ind w:left="112"/>
              <w:rPr>
                <w:sz w:val="22"/>
                <w:szCs w:val="22"/>
              </w:rPr>
            </w:pPr>
            <w:r>
              <w:rPr>
                <w:sz w:val="22"/>
                <w:szCs w:val="22"/>
              </w:rPr>
              <w:t>5</w:t>
            </w:r>
          </w:p>
          <w:p w14:paraId="33C3F26E">
            <w:pPr>
              <w:spacing w:line="292" w:lineRule="auto"/>
              <w:rPr>
                <w:rFonts w:ascii="Arial"/>
                <w:sz w:val="21"/>
              </w:rPr>
            </w:pPr>
          </w:p>
          <w:p w14:paraId="69E5A851">
            <w:pPr>
              <w:spacing w:line="292" w:lineRule="auto"/>
              <w:rPr>
                <w:rFonts w:ascii="Arial"/>
                <w:sz w:val="21"/>
              </w:rPr>
            </w:pPr>
          </w:p>
          <w:p w14:paraId="7006C71B">
            <w:pPr>
              <w:pStyle w:val="11"/>
              <w:spacing w:before="64" w:line="179" w:lineRule="auto"/>
              <w:ind w:left="110"/>
              <w:rPr>
                <w:sz w:val="22"/>
                <w:szCs w:val="22"/>
              </w:rPr>
            </w:pPr>
            <w:r>
              <w:rPr>
                <w:sz w:val="22"/>
                <w:szCs w:val="22"/>
              </w:rPr>
              <w:t>6</w:t>
            </w:r>
          </w:p>
          <w:p w14:paraId="1B4F4301">
            <w:pPr>
              <w:spacing w:line="288" w:lineRule="auto"/>
              <w:rPr>
                <w:rFonts w:ascii="Arial"/>
                <w:sz w:val="21"/>
              </w:rPr>
            </w:pPr>
          </w:p>
          <w:p w14:paraId="6C6394A2">
            <w:pPr>
              <w:spacing w:line="289" w:lineRule="auto"/>
              <w:rPr>
                <w:rFonts w:ascii="Arial"/>
                <w:sz w:val="21"/>
              </w:rPr>
            </w:pPr>
          </w:p>
          <w:p w14:paraId="54BD9493">
            <w:pPr>
              <w:spacing w:line="289" w:lineRule="auto"/>
              <w:rPr>
                <w:rFonts w:ascii="Arial"/>
                <w:sz w:val="21"/>
              </w:rPr>
            </w:pPr>
          </w:p>
          <w:p w14:paraId="536C31FD">
            <w:pPr>
              <w:pStyle w:val="11"/>
              <w:spacing w:before="64" w:line="175" w:lineRule="auto"/>
              <w:ind w:left="112"/>
              <w:rPr>
                <w:sz w:val="22"/>
                <w:szCs w:val="22"/>
              </w:rPr>
            </w:pPr>
            <w:r>
              <w:rPr>
                <w:spacing w:val="-15"/>
                <w:sz w:val="22"/>
                <w:szCs w:val="22"/>
              </w:rPr>
              <w:t>7</w:t>
            </w:r>
            <w:r>
              <w:rPr>
                <w:sz w:val="22"/>
                <w:szCs w:val="22"/>
                <w:u w:val="single" w:color="auto"/>
              </w:rPr>
              <w:t xml:space="preserve">                                </w:t>
            </w:r>
          </w:p>
        </w:tc>
      </w:tr>
    </w:tbl>
    <w:p w14:paraId="218363EB">
      <w:pPr>
        <w:pStyle w:val="6"/>
      </w:pPr>
    </w:p>
    <w:p w14:paraId="7624CB0C">
      <w:pPr>
        <w:sectPr>
          <w:pgSz w:w="8211" w:h="12387"/>
          <w:pgMar w:top="400" w:right="875" w:bottom="400" w:left="854" w:header="0" w:footer="0" w:gutter="0"/>
          <w:cols w:space="720" w:num="1"/>
        </w:sectPr>
      </w:pPr>
    </w:p>
    <w:p w14:paraId="6B027CB4">
      <w:pPr>
        <w:spacing w:before="121"/>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4270"/>
        <w:gridCol w:w="2199"/>
      </w:tblGrid>
      <w:tr w14:paraId="37F95B70">
        <w:trPr>
          <w:trHeight w:val="6655" w:hRule="atLeast"/>
        </w:trPr>
        <w:tc>
          <w:tcPr>
            <w:tcW w:w="4270" w:type="dxa"/>
            <w:vAlign w:val="top"/>
          </w:tcPr>
          <w:p w14:paraId="5DE0C1BA">
            <w:pPr>
              <w:spacing w:before="250" w:line="180" w:lineRule="auto"/>
              <w:ind w:left="208" w:right="206" w:firstLine="38"/>
              <w:rPr>
                <w:rFonts w:ascii="Times" w:hAnsi="Times" w:eastAsia="Times" w:cs="Times"/>
                <w:sz w:val="22"/>
                <w:szCs w:val="22"/>
              </w:rPr>
            </w:pPr>
            <w:r>
              <w:rPr>
                <w:rFonts w:ascii="PingFang SC" w:hAnsi="PingFang SC" w:eastAsia="PingFang SC" w:cs="PingFang SC"/>
                <w:b/>
                <w:bCs/>
                <w:spacing w:val="-6"/>
                <w:sz w:val="22"/>
                <w:szCs w:val="22"/>
              </w:rPr>
              <w:t>8</w:t>
            </w:r>
            <w:r>
              <w:rPr>
                <w:rFonts w:ascii="PingFang SC" w:hAnsi="PingFang SC" w:eastAsia="PingFang SC" w:cs="PingFang SC"/>
                <w:spacing w:val="62"/>
                <w:sz w:val="22"/>
                <w:szCs w:val="22"/>
              </w:rPr>
              <w:t xml:space="preserve"> </w:t>
            </w:r>
            <w:r>
              <w:rPr>
                <w:rFonts w:ascii="Times" w:hAnsi="Times" w:eastAsia="Times" w:cs="Times"/>
                <w:i/>
                <w:iCs/>
                <w:spacing w:val="-6"/>
                <w:sz w:val="22"/>
                <w:szCs w:val="22"/>
              </w:rPr>
              <w:t>Although</w:t>
            </w:r>
            <w:r>
              <w:rPr>
                <w:rFonts w:ascii="Times" w:hAnsi="Times" w:eastAsia="Times" w:cs="Times"/>
                <w:i/>
                <w:iCs/>
                <w:spacing w:val="14"/>
                <w:w w:val="101"/>
                <w:sz w:val="22"/>
                <w:szCs w:val="22"/>
              </w:rPr>
              <w:t xml:space="preserve">  </w:t>
            </w:r>
            <w:r>
              <w:rPr>
                <w:rFonts w:ascii="Times" w:hAnsi="Times" w:eastAsia="Times" w:cs="Times"/>
                <w:i/>
                <w:iCs/>
                <w:spacing w:val="-6"/>
                <w:sz w:val="22"/>
                <w:szCs w:val="22"/>
              </w:rPr>
              <w:t>the</w:t>
            </w:r>
            <w:r>
              <w:rPr>
                <w:rFonts w:ascii="Times" w:hAnsi="Times" w:eastAsia="Times" w:cs="Times"/>
                <w:i/>
                <w:iCs/>
                <w:spacing w:val="14"/>
                <w:w w:val="101"/>
                <w:sz w:val="22"/>
                <w:szCs w:val="22"/>
              </w:rPr>
              <w:t xml:space="preserve">  </w:t>
            </w:r>
            <w:r>
              <w:rPr>
                <w:rFonts w:ascii="Times" w:hAnsi="Times" w:eastAsia="Times" w:cs="Times"/>
                <w:i/>
                <w:iCs/>
                <w:spacing w:val="-6"/>
                <w:sz w:val="22"/>
                <w:szCs w:val="22"/>
              </w:rPr>
              <w:t>mean</w:t>
            </w:r>
            <w:r>
              <w:rPr>
                <w:rFonts w:ascii="Times" w:hAnsi="Times" w:eastAsia="Times" w:cs="Times"/>
                <w:i/>
                <w:iCs/>
                <w:spacing w:val="15"/>
                <w:w w:val="101"/>
                <w:sz w:val="22"/>
                <w:szCs w:val="22"/>
              </w:rPr>
              <w:t xml:space="preserve">  </w:t>
            </w:r>
            <w:r>
              <w:rPr>
                <w:rFonts w:ascii="Times" w:hAnsi="Times" w:eastAsia="Times" w:cs="Times"/>
                <w:i/>
                <w:iCs/>
                <w:spacing w:val="-6"/>
                <w:sz w:val="22"/>
                <w:szCs w:val="22"/>
              </w:rPr>
              <w:t>CO</w:t>
            </w:r>
            <w:r>
              <w:rPr>
                <w:rFonts w:ascii="Times" w:hAnsi="Times" w:eastAsia="Times" w:cs="Times"/>
                <w:i/>
                <w:iCs/>
                <w:spacing w:val="13"/>
                <w:sz w:val="22"/>
                <w:szCs w:val="22"/>
              </w:rPr>
              <w:t xml:space="preserve">  </w:t>
            </w:r>
            <w:r>
              <w:rPr>
                <w:rFonts w:ascii="Times" w:hAnsi="Times" w:eastAsia="Times" w:cs="Times"/>
                <w:i/>
                <w:iCs/>
                <w:spacing w:val="-6"/>
                <w:sz w:val="22"/>
                <w:szCs w:val="22"/>
              </w:rPr>
              <w:t>concentrations</w:t>
            </w:r>
            <w:r>
              <w:rPr>
                <w:rFonts w:ascii="Times" w:hAnsi="Times" w:eastAsia="Times" w:cs="Times"/>
                <w:i/>
                <w:iCs/>
                <w:sz w:val="22"/>
                <w:szCs w:val="22"/>
              </w:rPr>
              <w:t xml:space="preserve"> </w:t>
            </w:r>
            <w:r>
              <w:rPr>
                <w:rFonts w:ascii="Times" w:hAnsi="Times" w:eastAsia="Times" w:cs="Times"/>
                <w:i/>
                <w:iCs/>
                <w:spacing w:val="-1"/>
                <w:sz w:val="22"/>
                <w:szCs w:val="22"/>
              </w:rPr>
              <w:t>modelled</w:t>
            </w:r>
            <w:r>
              <w:rPr>
                <w:rFonts w:ascii="Times" w:hAnsi="Times" w:eastAsia="Times" w:cs="Times"/>
                <w:i/>
                <w:iCs/>
                <w:spacing w:val="28"/>
                <w:w w:val="101"/>
                <w:sz w:val="22"/>
                <w:szCs w:val="22"/>
              </w:rPr>
              <w:t xml:space="preserve"> </w:t>
            </w:r>
            <w:r>
              <w:rPr>
                <w:rFonts w:ascii="Times" w:hAnsi="Times" w:eastAsia="Times" w:cs="Times"/>
                <w:i/>
                <w:iCs/>
                <w:spacing w:val="-1"/>
                <w:sz w:val="22"/>
                <w:szCs w:val="22"/>
              </w:rPr>
              <w:t>by</w:t>
            </w:r>
            <w:r>
              <w:rPr>
                <w:rFonts w:ascii="Times" w:hAnsi="Times" w:eastAsia="Times" w:cs="Times"/>
                <w:i/>
                <w:iCs/>
                <w:spacing w:val="25"/>
                <w:sz w:val="22"/>
                <w:szCs w:val="22"/>
              </w:rPr>
              <w:t xml:space="preserve"> </w:t>
            </w:r>
            <w:r>
              <w:rPr>
                <w:rFonts w:ascii="Times" w:hAnsi="Times" w:eastAsia="Times" w:cs="Times"/>
                <w:i/>
                <w:iCs/>
                <w:spacing w:val="-1"/>
                <w:sz w:val="22"/>
                <w:szCs w:val="22"/>
              </w:rPr>
              <w:t>TEMfor afternoon</w:t>
            </w:r>
            <w:r>
              <w:rPr>
                <w:rFonts w:ascii="Times" w:hAnsi="Times" w:eastAsia="Times" w:cs="Times"/>
                <w:i/>
                <w:iCs/>
                <w:spacing w:val="-16"/>
                <w:sz w:val="22"/>
                <w:szCs w:val="22"/>
              </w:rPr>
              <w:t xml:space="preserve"> </w:t>
            </w:r>
            <w:r>
              <w:rPr>
                <w:rFonts w:ascii="Times" w:hAnsi="Times" w:eastAsia="Times" w:cs="Times"/>
                <w:i/>
                <w:iCs/>
                <w:spacing w:val="-1"/>
                <w:sz w:val="22"/>
                <w:szCs w:val="22"/>
              </w:rPr>
              <w:t>journeys</w:t>
            </w:r>
            <w:r>
              <w:rPr>
                <w:rFonts w:ascii="Times" w:hAnsi="Times" w:eastAsia="Times" w:cs="Times"/>
                <w:i/>
                <w:iCs/>
                <w:spacing w:val="16"/>
                <w:w w:val="101"/>
                <w:sz w:val="22"/>
                <w:szCs w:val="22"/>
              </w:rPr>
              <w:t xml:space="preserve"> </w:t>
            </w:r>
            <w:r>
              <w:rPr>
                <w:rFonts w:ascii="Times" w:hAnsi="Times" w:eastAsia="Times" w:cs="Times"/>
                <w:i/>
                <w:iCs/>
                <w:spacing w:val="-1"/>
                <w:sz w:val="22"/>
                <w:szCs w:val="22"/>
              </w:rPr>
              <w:t>on</w:t>
            </w:r>
            <w:r>
              <w:rPr>
                <w:rFonts w:ascii="Times" w:hAnsi="Times" w:eastAsia="Times" w:cs="Times"/>
                <w:i/>
                <w:iCs/>
                <w:sz w:val="22"/>
                <w:szCs w:val="22"/>
              </w:rPr>
              <w:t xml:space="preserve"> </w:t>
            </w:r>
            <w:r>
              <w:rPr>
                <w:rFonts w:ascii="Times" w:hAnsi="Times" w:eastAsia="Times" w:cs="Times"/>
                <w:i/>
                <w:iCs/>
                <w:spacing w:val="-5"/>
                <w:w w:val="99"/>
                <w:sz w:val="22"/>
                <w:szCs w:val="22"/>
              </w:rPr>
              <w:t>foot</w:t>
            </w:r>
            <w:r>
              <w:rPr>
                <w:rFonts w:ascii="Times" w:hAnsi="Times" w:eastAsia="Times" w:cs="Times"/>
                <w:i/>
                <w:iCs/>
                <w:spacing w:val="21"/>
                <w:sz w:val="22"/>
                <w:szCs w:val="22"/>
              </w:rPr>
              <w:t xml:space="preserve"> </w:t>
            </w:r>
            <w:r>
              <w:rPr>
                <w:rFonts w:ascii="Times" w:hAnsi="Times" w:eastAsia="Times" w:cs="Times"/>
                <w:i/>
                <w:iCs/>
                <w:spacing w:val="-5"/>
                <w:w w:val="99"/>
                <w:sz w:val="22"/>
                <w:szCs w:val="22"/>
              </w:rPr>
              <w:t>were</w:t>
            </w:r>
            <w:r>
              <w:rPr>
                <w:rFonts w:ascii="Times" w:hAnsi="Times" w:eastAsia="Times" w:cs="Times"/>
                <w:i/>
                <w:iCs/>
                <w:spacing w:val="30"/>
                <w:sz w:val="22"/>
                <w:szCs w:val="22"/>
              </w:rPr>
              <w:t xml:space="preserve"> </w:t>
            </w:r>
            <w:r>
              <w:rPr>
                <w:rFonts w:ascii="Times" w:hAnsi="Times" w:eastAsia="Times" w:cs="Times"/>
                <w:i/>
                <w:iCs/>
                <w:spacing w:val="-5"/>
                <w:w w:val="99"/>
                <w:sz w:val="22"/>
                <w:szCs w:val="22"/>
              </w:rPr>
              <w:t>in</w:t>
            </w:r>
            <w:r>
              <w:rPr>
                <w:rFonts w:ascii="Times" w:hAnsi="Times" w:eastAsia="Times" w:cs="Times"/>
                <w:i/>
                <w:iCs/>
                <w:spacing w:val="26"/>
                <w:w w:val="101"/>
                <w:sz w:val="22"/>
                <w:szCs w:val="22"/>
              </w:rPr>
              <w:t xml:space="preserve"> </w:t>
            </w:r>
            <w:r>
              <w:rPr>
                <w:rFonts w:ascii="Times" w:hAnsi="Times" w:eastAsia="Times" w:cs="Times"/>
                <w:i/>
                <w:iCs/>
                <w:spacing w:val="-5"/>
                <w:w w:val="99"/>
                <w:sz w:val="22"/>
                <w:szCs w:val="22"/>
              </w:rPr>
              <w:t>line</w:t>
            </w:r>
            <w:r>
              <w:rPr>
                <w:rFonts w:ascii="Times" w:hAnsi="Times" w:eastAsia="Times" w:cs="Times"/>
                <w:i/>
                <w:iCs/>
                <w:spacing w:val="27"/>
                <w:w w:val="101"/>
                <w:sz w:val="22"/>
                <w:szCs w:val="22"/>
              </w:rPr>
              <w:t xml:space="preserve"> </w:t>
            </w:r>
            <w:r>
              <w:rPr>
                <w:rFonts w:ascii="Times" w:hAnsi="Times" w:eastAsia="Times" w:cs="Times"/>
                <w:i/>
                <w:iCs/>
                <w:spacing w:val="-5"/>
                <w:w w:val="99"/>
                <w:sz w:val="22"/>
                <w:szCs w:val="22"/>
              </w:rPr>
              <w:t>with</w:t>
            </w:r>
            <w:r>
              <w:rPr>
                <w:rFonts w:ascii="Times" w:hAnsi="Times" w:eastAsia="Times" w:cs="Times"/>
                <w:i/>
                <w:iCs/>
                <w:spacing w:val="30"/>
                <w:w w:val="101"/>
                <w:sz w:val="22"/>
                <w:szCs w:val="22"/>
              </w:rPr>
              <w:t xml:space="preserve"> </w:t>
            </w:r>
            <w:r>
              <w:rPr>
                <w:rFonts w:ascii="Times" w:hAnsi="Times" w:eastAsia="Times" w:cs="Times"/>
                <w:i/>
                <w:iCs/>
                <w:spacing w:val="-5"/>
                <w:w w:val="99"/>
                <w:sz w:val="22"/>
                <w:szCs w:val="22"/>
              </w:rPr>
              <w:t>those</w:t>
            </w:r>
            <w:r>
              <w:rPr>
                <w:rFonts w:ascii="Times" w:hAnsi="Times" w:eastAsia="Times" w:cs="Times"/>
                <w:i/>
                <w:iCs/>
                <w:spacing w:val="27"/>
                <w:w w:val="101"/>
                <w:sz w:val="22"/>
                <w:szCs w:val="22"/>
              </w:rPr>
              <w:t xml:space="preserve"> </w:t>
            </w:r>
            <w:r>
              <w:rPr>
                <w:rFonts w:ascii="Times" w:hAnsi="Times" w:eastAsia="Times" w:cs="Times"/>
                <w:i/>
                <w:iCs/>
                <w:spacing w:val="-5"/>
                <w:w w:val="99"/>
                <w:sz w:val="22"/>
                <w:szCs w:val="22"/>
              </w:rPr>
              <w:t>of</w:t>
            </w:r>
            <w:r>
              <w:rPr>
                <w:rFonts w:ascii="Times" w:hAnsi="Times" w:eastAsia="Times" w:cs="Times"/>
                <w:i/>
                <w:iCs/>
                <w:spacing w:val="20"/>
                <w:sz w:val="22"/>
                <w:szCs w:val="22"/>
              </w:rPr>
              <w:t xml:space="preserve"> </w:t>
            </w:r>
            <w:r>
              <w:rPr>
                <w:rFonts w:ascii="Times" w:hAnsi="Times" w:eastAsia="Times" w:cs="Times"/>
                <w:i/>
                <w:iCs/>
                <w:spacing w:val="-5"/>
                <w:w w:val="99"/>
                <w:sz w:val="22"/>
                <w:szCs w:val="22"/>
              </w:rPr>
              <w:t>Figo</w:t>
            </w:r>
            <w:r>
              <w:rPr>
                <w:rFonts w:ascii="Times" w:hAnsi="Times" w:eastAsia="Times" w:cs="Times"/>
                <w:i/>
                <w:iCs/>
                <w:spacing w:val="27"/>
                <w:sz w:val="22"/>
                <w:szCs w:val="22"/>
              </w:rPr>
              <w:t xml:space="preserve"> </w:t>
            </w:r>
            <w:r>
              <w:rPr>
                <w:rFonts w:ascii="Times" w:hAnsi="Times" w:eastAsia="Times" w:cs="Times"/>
                <w:i/>
                <w:iCs/>
                <w:spacing w:val="-5"/>
                <w:w w:val="99"/>
                <w:sz w:val="22"/>
                <w:szCs w:val="22"/>
              </w:rPr>
              <w:t>e</w:t>
            </w:r>
            <w:r>
              <w:rPr>
                <w:rFonts w:ascii="Times" w:hAnsi="Times" w:eastAsia="Times" w:cs="Times"/>
                <w:i/>
                <w:iCs/>
                <w:spacing w:val="-6"/>
                <w:w w:val="99"/>
                <w:sz w:val="22"/>
                <w:szCs w:val="22"/>
              </w:rPr>
              <w:t>t</w:t>
            </w:r>
            <w:r>
              <w:rPr>
                <w:rFonts w:ascii="Times" w:hAnsi="Times" w:eastAsia="Times" w:cs="Times"/>
                <w:i/>
                <w:iCs/>
                <w:spacing w:val="19"/>
                <w:sz w:val="22"/>
                <w:szCs w:val="22"/>
              </w:rPr>
              <w:t xml:space="preserve"> </w:t>
            </w:r>
            <w:r>
              <w:rPr>
                <w:rFonts w:ascii="Times" w:hAnsi="Times" w:eastAsia="Times" w:cs="Times"/>
                <w:i/>
                <w:iCs/>
                <w:spacing w:val="-6"/>
                <w:w w:val="99"/>
                <w:sz w:val="22"/>
                <w:szCs w:val="22"/>
              </w:rPr>
              <w:t>al.,</w:t>
            </w:r>
            <w:r>
              <w:rPr>
                <w:rFonts w:ascii="Times" w:hAnsi="Times" w:eastAsia="Times" w:cs="Times"/>
                <w:i/>
                <w:iCs/>
                <w:spacing w:val="26"/>
                <w:w w:val="101"/>
                <w:sz w:val="22"/>
                <w:szCs w:val="22"/>
              </w:rPr>
              <w:t xml:space="preserve"> </w:t>
            </w:r>
            <w:r>
              <w:rPr>
                <w:rFonts w:ascii="Times" w:hAnsi="Times" w:eastAsia="Times" w:cs="Times"/>
                <w:i/>
                <w:iCs/>
                <w:spacing w:val="-6"/>
                <w:w w:val="99"/>
                <w:sz w:val="22"/>
                <w:szCs w:val="22"/>
              </w:rPr>
              <w:t>a</w:t>
            </w:r>
            <w:r>
              <w:rPr>
                <w:rFonts w:ascii="Times" w:hAnsi="Times" w:eastAsia="Times" w:cs="Times"/>
                <w:i/>
                <w:iCs/>
                <w:sz w:val="22"/>
                <w:szCs w:val="22"/>
              </w:rPr>
              <w:t xml:space="preserve"> </w:t>
            </w:r>
            <w:r>
              <w:rPr>
                <w:rFonts w:ascii="Times" w:hAnsi="Times" w:eastAsia="Times" w:cs="Times"/>
                <w:i/>
                <w:iCs/>
                <w:spacing w:val="-1"/>
                <w:w w:val="96"/>
                <w:sz w:val="22"/>
                <w:szCs w:val="22"/>
              </w:rPr>
              <w:t>striking</w:t>
            </w:r>
            <w:r>
              <w:rPr>
                <w:rFonts w:ascii="Times" w:hAnsi="Times" w:eastAsia="Times" w:cs="Times"/>
                <w:i/>
                <w:iCs/>
                <w:spacing w:val="31"/>
                <w:w w:val="101"/>
                <w:sz w:val="22"/>
                <w:szCs w:val="22"/>
              </w:rPr>
              <w:t xml:space="preserve"> </w:t>
            </w:r>
            <w:r>
              <w:rPr>
                <w:rFonts w:ascii="Times" w:hAnsi="Times" w:eastAsia="Times" w:cs="Times"/>
                <w:i/>
                <w:iCs/>
                <w:spacing w:val="-1"/>
                <w:w w:val="96"/>
                <w:sz w:val="22"/>
                <w:szCs w:val="22"/>
              </w:rPr>
              <w:t>difference</w:t>
            </w:r>
            <w:r>
              <w:rPr>
                <w:rFonts w:ascii="Times" w:hAnsi="Times" w:eastAsia="Times" w:cs="Times"/>
                <w:i/>
                <w:iCs/>
                <w:spacing w:val="45"/>
                <w:sz w:val="22"/>
                <w:szCs w:val="22"/>
              </w:rPr>
              <w:t xml:space="preserve"> </w:t>
            </w:r>
            <w:r>
              <w:rPr>
                <w:rFonts w:ascii="Times" w:hAnsi="Times" w:eastAsia="Times" w:cs="Times"/>
                <w:i/>
                <w:iCs/>
                <w:spacing w:val="-1"/>
                <w:w w:val="96"/>
                <w:sz w:val="22"/>
                <w:szCs w:val="22"/>
              </w:rPr>
              <w:t>was</w:t>
            </w:r>
            <w:r>
              <w:rPr>
                <w:rFonts w:ascii="Times" w:hAnsi="Times" w:eastAsia="Times" w:cs="Times"/>
                <w:i/>
                <w:iCs/>
                <w:spacing w:val="47"/>
                <w:sz w:val="22"/>
                <w:szCs w:val="22"/>
              </w:rPr>
              <w:t xml:space="preserve"> </w:t>
            </w:r>
            <w:r>
              <w:rPr>
                <w:rFonts w:ascii="Times" w:hAnsi="Times" w:eastAsia="Times" w:cs="Times"/>
                <w:i/>
                <w:iCs/>
                <w:spacing w:val="-1"/>
                <w:w w:val="96"/>
                <w:sz w:val="22"/>
                <w:szCs w:val="22"/>
              </w:rPr>
              <w:t>noted</w:t>
            </w:r>
            <w:r>
              <w:rPr>
                <w:rFonts w:ascii="Times" w:hAnsi="Times" w:eastAsia="Times" w:cs="Times"/>
                <w:i/>
                <w:iCs/>
                <w:spacing w:val="41"/>
                <w:w w:val="101"/>
                <w:sz w:val="22"/>
                <w:szCs w:val="22"/>
              </w:rPr>
              <w:t xml:space="preserve"> </w:t>
            </w:r>
            <w:r>
              <w:rPr>
                <w:rFonts w:ascii="Times" w:hAnsi="Times" w:eastAsia="Times" w:cs="Times"/>
                <w:i/>
                <w:iCs/>
                <w:spacing w:val="-1"/>
                <w:w w:val="96"/>
                <w:sz w:val="22"/>
                <w:szCs w:val="22"/>
              </w:rPr>
              <w:t>whe</w:t>
            </w:r>
            <w:r>
              <w:rPr>
                <w:rFonts w:ascii="Times" w:hAnsi="Times" w:eastAsia="Times" w:cs="Times"/>
                <w:i/>
                <w:iCs/>
                <w:spacing w:val="-2"/>
                <w:w w:val="96"/>
                <w:sz w:val="22"/>
                <w:szCs w:val="22"/>
              </w:rPr>
              <w:t>n</w:t>
            </w:r>
            <w:r>
              <w:rPr>
                <w:rFonts w:ascii="Times" w:hAnsi="Times" w:eastAsia="Times" w:cs="Times"/>
                <w:i/>
                <w:iCs/>
                <w:spacing w:val="44"/>
                <w:w w:val="101"/>
                <w:sz w:val="22"/>
                <w:szCs w:val="22"/>
              </w:rPr>
              <w:t xml:space="preserve"> </w:t>
            </w:r>
            <w:r>
              <w:rPr>
                <w:rFonts w:ascii="Times" w:hAnsi="Times" w:eastAsia="Times" w:cs="Times"/>
                <w:i/>
                <w:iCs/>
                <w:spacing w:val="-2"/>
                <w:w w:val="96"/>
                <w:sz w:val="22"/>
                <w:szCs w:val="22"/>
              </w:rPr>
              <w:t>each</w:t>
            </w:r>
            <w:r>
              <w:rPr>
                <w:rFonts w:ascii="Times" w:hAnsi="Times" w:eastAsia="Times" w:cs="Times"/>
                <w:i/>
                <w:iCs/>
                <w:spacing w:val="45"/>
                <w:sz w:val="22"/>
                <w:szCs w:val="22"/>
              </w:rPr>
              <w:t xml:space="preserve"> </w:t>
            </w:r>
            <w:r>
              <w:rPr>
                <w:rFonts w:ascii="Times" w:hAnsi="Times" w:eastAsia="Times" w:cs="Times"/>
                <w:i/>
                <w:iCs/>
                <w:spacing w:val="-2"/>
                <w:w w:val="96"/>
                <w:sz w:val="22"/>
                <w:szCs w:val="22"/>
              </w:rPr>
              <w:t>of</w:t>
            </w:r>
            <w:r>
              <w:rPr>
                <w:rFonts w:ascii="Times" w:hAnsi="Times" w:eastAsia="Times" w:cs="Times"/>
                <w:i/>
                <w:iCs/>
                <w:sz w:val="22"/>
                <w:szCs w:val="22"/>
              </w:rPr>
              <w:t xml:space="preserve"> </w:t>
            </w:r>
            <w:r>
              <w:rPr>
                <w:rFonts w:ascii="Times" w:hAnsi="Times" w:eastAsia="Times" w:cs="Times"/>
                <w:i/>
                <w:iCs/>
                <w:spacing w:val="-5"/>
                <w:sz w:val="22"/>
                <w:szCs w:val="22"/>
              </w:rPr>
              <w:t>the</w:t>
            </w:r>
            <w:r>
              <w:rPr>
                <w:rFonts w:ascii="Times" w:hAnsi="Times" w:eastAsia="Times" w:cs="Times"/>
                <w:i/>
                <w:iCs/>
                <w:spacing w:val="46"/>
                <w:w w:val="101"/>
                <w:sz w:val="22"/>
                <w:szCs w:val="22"/>
              </w:rPr>
              <w:t xml:space="preserve"> </w:t>
            </w:r>
            <w:r>
              <w:rPr>
                <w:rFonts w:ascii="Times" w:hAnsi="Times" w:eastAsia="Times" w:cs="Times"/>
                <w:i/>
                <w:iCs/>
                <w:spacing w:val="-5"/>
                <w:sz w:val="22"/>
                <w:szCs w:val="22"/>
              </w:rPr>
              <w:t>three</w:t>
            </w:r>
            <w:r>
              <w:rPr>
                <w:rFonts w:ascii="Times" w:hAnsi="Times" w:eastAsia="Times" w:cs="Times"/>
                <w:i/>
                <w:iCs/>
                <w:spacing w:val="18"/>
                <w:w w:val="101"/>
                <w:sz w:val="22"/>
                <w:szCs w:val="22"/>
              </w:rPr>
              <w:t xml:space="preserve"> </w:t>
            </w:r>
            <w:r>
              <w:rPr>
                <w:rFonts w:ascii="Times" w:hAnsi="Times" w:eastAsia="Times" w:cs="Times"/>
                <w:i/>
                <w:iCs/>
                <w:spacing w:val="-5"/>
                <w:sz w:val="22"/>
                <w:szCs w:val="22"/>
              </w:rPr>
              <w:t>peak</w:t>
            </w:r>
            <w:r>
              <w:rPr>
                <w:rFonts w:ascii="Times" w:hAnsi="Times" w:eastAsia="Times" w:cs="Times"/>
                <w:i/>
                <w:iCs/>
                <w:spacing w:val="41"/>
                <w:sz w:val="22"/>
                <w:szCs w:val="22"/>
              </w:rPr>
              <w:t xml:space="preserve"> </w:t>
            </w:r>
            <w:r>
              <w:rPr>
                <w:rFonts w:ascii="Times" w:hAnsi="Times" w:eastAsia="Times" w:cs="Times"/>
                <w:i/>
                <w:iCs/>
                <w:spacing w:val="-5"/>
                <w:sz w:val="22"/>
                <w:szCs w:val="22"/>
              </w:rPr>
              <w:t>hours</w:t>
            </w:r>
            <w:r>
              <w:rPr>
                <w:rFonts w:ascii="Times" w:hAnsi="Times" w:eastAsia="Times" w:cs="Times"/>
                <w:i/>
                <w:iCs/>
                <w:spacing w:val="43"/>
                <w:sz w:val="22"/>
                <w:szCs w:val="22"/>
              </w:rPr>
              <w:t xml:space="preserve"> </w:t>
            </w:r>
            <w:r>
              <w:rPr>
                <w:rFonts w:ascii="Times" w:hAnsi="Times" w:eastAsia="Times" w:cs="Times"/>
                <w:i/>
                <w:iCs/>
                <w:spacing w:val="-5"/>
                <w:sz w:val="22"/>
                <w:szCs w:val="22"/>
              </w:rPr>
              <w:t>was</w:t>
            </w:r>
            <w:r>
              <w:rPr>
                <w:rFonts w:ascii="Times" w:hAnsi="Times" w:eastAsia="Times" w:cs="Times"/>
                <w:i/>
                <w:iCs/>
                <w:spacing w:val="42"/>
                <w:w w:val="101"/>
                <w:sz w:val="22"/>
                <w:szCs w:val="22"/>
              </w:rPr>
              <w:t xml:space="preserve"> </w:t>
            </w:r>
            <w:r>
              <w:rPr>
                <w:rFonts w:ascii="Times" w:hAnsi="Times" w:eastAsia="Times" w:cs="Times"/>
                <w:i/>
                <w:iCs/>
                <w:spacing w:val="-5"/>
                <w:sz w:val="22"/>
                <w:szCs w:val="22"/>
              </w:rPr>
              <w:t>considered</w:t>
            </w:r>
            <w:r>
              <w:rPr>
                <w:rFonts w:ascii="Times" w:hAnsi="Times" w:eastAsia="Times" w:cs="Times"/>
                <w:i/>
                <w:iCs/>
                <w:spacing w:val="32"/>
                <w:sz w:val="22"/>
                <w:szCs w:val="22"/>
              </w:rPr>
              <w:t xml:space="preserve"> </w:t>
            </w:r>
            <w:r>
              <w:rPr>
                <w:rFonts w:ascii="Times" w:hAnsi="Times" w:eastAsia="Times" w:cs="Times"/>
                <w:i/>
                <w:iCs/>
                <w:spacing w:val="-6"/>
                <w:sz w:val="22"/>
                <w:szCs w:val="22"/>
              </w:rPr>
              <w:t>singly</w:t>
            </w:r>
            <w:r>
              <w:rPr>
                <w:rFonts w:ascii="Times" w:hAnsi="Times" w:eastAsia="Times" w:cs="Times"/>
                <w:i/>
                <w:iCs/>
                <w:sz w:val="22"/>
                <w:szCs w:val="22"/>
              </w:rPr>
              <w:t xml:space="preserve"> </w:t>
            </w:r>
            <w:r>
              <w:rPr>
                <w:rFonts w:ascii="Times" w:hAnsi="Times" w:eastAsia="Times" w:cs="Times"/>
                <w:i/>
                <w:iCs/>
                <w:spacing w:val="-4"/>
                <w:sz w:val="22"/>
                <w:szCs w:val="22"/>
              </w:rPr>
              <w:t xml:space="preserve">(Fig. 2). </w:t>
            </w:r>
            <w:r>
              <w:rPr>
                <w:rFonts w:ascii="PingFang SC" w:hAnsi="PingFang SC" w:eastAsia="PingFang SC" w:cs="PingFang SC"/>
                <w:b/>
                <w:bCs/>
                <w:spacing w:val="-4"/>
                <w:sz w:val="22"/>
                <w:szCs w:val="22"/>
              </w:rPr>
              <w:t>9</w:t>
            </w:r>
            <w:r>
              <w:rPr>
                <w:rFonts w:ascii="PingFang SC" w:hAnsi="PingFang SC" w:eastAsia="PingFang SC" w:cs="PingFang SC"/>
                <w:spacing w:val="-4"/>
                <w:sz w:val="22"/>
                <w:szCs w:val="22"/>
              </w:rPr>
              <w:t xml:space="preserve"> </w:t>
            </w:r>
            <w:r>
              <w:rPr>
                <w:rFonts w:ascii="Times" w:hAnsi="Times" w:eastAsia="Times" w:cs="Times"/>
                <w:i/>
                <w:iCs/>
                <w:spacing w:val="-4"/>
                <w:sz w:val="22"/>
                <w:szCs w:val="22"/>
              </w:rPr>
              <w:t>It can</w:t>
            </w:r>
            <w:r>
              <w:rPr>
                <w:rFonts w:ascii="Times" w:hAnsi="Times" w:eastAsia="Times" w:cs="Times"/>
                <w:i/>
                <w:iCs/>
                <w:spacing w:val="16"/>
                <w:w w:val="101"/>
                <w:sz w:val="22"/>
                <w:szCs w:val="22"/>
              </w:rPr>
              <w:t xml:space="preserve"> </w:t>
            </w:r>
            <w:r>
              <w:rPr>
                <w:rFonts w:ascii="Times" w:hAnsi="Times" w:eastAsia="Times" w:cs="Times"/>
                <w:i/>
                <w:iCs/>
                <w:spacing w:val="-4"/>
                <w:sz w:val="22"/>
                <w:szCs w:val="22"/>
              </w:rPr>
              <w:t>be</w:t>
            </w:r>
            <w:r>
              <w:rPr>
                <w:rFonts w:ascii="Times" w:hAnsi="Times" w:eastAsia="Times" w:cs="Times"/>
                <w:i/>
                <w:iCs/>
                <w:spacing w:val="14"/>
                <w:sz w:val="22"/>
                <w:szCs w:val="22"/>
              </w:rPr>
              <w:t xml:space="preserve"> </w:t>
            </w:r>
            <w:r>
              <w:rPr>
                <w:rFonts w:ascii="Times" w:hAnsi="Times" w:eastAsia="Times" w:cs="Times"/>
                <w:i/>
                <w:iCs/>
                <w:spacing w:val="-4"/>
                <w:sz w:val="22"/>
                <w:szCs w:val="22"/>
              </w:rPr>
              <w:t>observed</w:t>
            </w:r>
            <w:r>
              <w:rPr>
                <w:rFonts w:ascii="Times" w:hAnsi="Times" w:eastAsia="Times" w:cs="Times"/>
                <w:i/>
                <w:iCs/>
                <w:spacing w:val="14"/>
                <w:sz w:val="22"/>
                <w:szCs w:val="22"/>
              </w:rPr>
              <w:t xml:space="preserve"> </w:t>
            </w:r>
            <w:r>
              <w:rPr>
                <w:rFonts w:ascii="Times" w:hAnsi="Times" w:eastAsia="Times" w:cs="Times"/>
                <w:i/>
                <w:iCs/>
                <w:spacing w:val="-5"/>
                <w:sz w:val="22"/>
                <w:szCs w:val="22"/>
              </w:rPr>
              <w:t>that during</w:t>
            </w:r>
            <w:r>
              <w:rPr>
                <w:rFonts w:ascii="Times" w:hAnsi="Times" w:eastAsia="Times" w:cs="Times"/>
                <w:i/>
                <w:iCs/>
                <w:spacing w:val="4"/>
                <w:sz w:val="22"/>
                <w:szCs w:val="22"/>
              </w:rPr>
              <w:t xml:space="preserve"> </w:t>
            </w:r>
            <w:r>
              <w:rPr>
                <w:rFonts w:ascii="Times" w:hAnsi="Times" w:eastAsia="Times" w:cs="Times"/>
                <w:i/>
                <w:iCs/>
                <w:spacing w:val="-5"/>
                <w:sz w:val="22"/>
                <w:szCs w:val="22"/>
              </w:rPr>
              <w:t>the</w:t>
            </w:r>
            <w:r>
              <w:rPr>
                <w:rFonts w:ascii="Times" w:hAnsi="Times" w:eastAsia="Times" w:cs="Times"/>
                <w:i/>
                <w:iCs/>
                <w:sz w:val="22"/>
                <w:szCs w:val="22"/>
              </w:rPr>
              <w:t xml:space="preserve"> </w:t>
            </w:r>
            <w:r>
              <w:rPr>
                <w:rFonts w:ascii="Times" w:hAnsi="Times" w:eastAsia="Times" w:cs="Times"/>
                <w:i/>
                <w:iCs/>
                <w:spacing w:val="-2"/>
                <w:sz w:val="22"/>
                <w:szCs w:val="22"/>
              </w:rPr>
              <w:t>first</w:t>
            </w:r>
            <w:r>
              <w:rPr>
                <w:rFonts w:ascii="Times" w:hAnsi="Times" w:eastAsia="Times" w:cs="Times"/>
                <w:i/>
                <w:iCs/>
                <w:spacing w:val="-11"/>
                <w:sz w:val="22"/>
                <w:szCs w:val="22"/>
              </w:rPr>
              <w:t xml:space="preserve"> </w:t>
            </w:r>
            <w:r>
              <w:rPr>
                <w:rFonts w:ascii="Times" w:hAnsi="Times" w:eastAsia="Times" w:cs="Times"/>
                <w:i/>
                <w:iCs/>
                <w:spacing w:val="-2"/>
                <w:sz w:val="22"/>
                <w:szCs w:val="22"/>
              </w:rPr>
              <w:t>hour (H</w:t>
            </w:r>
            <w:r>
              <w:rPr>
                <w:rFonts w:ascii="Times" w:hAnsi="Times" w:eastAsia="Times" w:cs="Times"/>
                <w:i/>
                <w:iCs/>
                <w:spacing w:val="-2"/>
                <w:position w:val="-5"/>
                <w:sz w:val="15"/>
                <w:szCs w:val="15"/>
              </w:rPr>
              <w:t>1</w:t>
            </w:r>
            <w:r>
              <w:rPr>
                <w:rFonts w:ascii="Times" w:hAnsi="Times" w:eastAsia="Times" w:cs="Times"/>
                <w:i/>
                <w:iCs/>
                <w:spacing w:val="-2"/>
                <w:sz w:val="22"/>
                <w:szCs w:val="22"/>
              </w:rPr>
              <w:t>) of the</w:t>
            </w:r>
            <w:r>
              <w:rPr>
                <w:rFonts w:ascii="Times" w:hAnsi="Times" w:eastAsia="Times" w:cs="Times"/>
                <w:i/>
                <w:iCs/>
                <w:spacing w:val="-32"/>
                <w:sz w:val="22"/>
                <w:szCs w:val="22"/>
              </w:rPr>
              <w:t xml:space="preserve"> </w:t>
            </w:r>
            <w:r>
              <w:rPr>
                <w:rFonts w:ascii="Times" w:hAnsi="Times" w:eastAsia="Times" w:cs="Times"/>
                <w:i/>
                <w:iCs/>
                <w:spacing w:val="-2"/>
                <w:sz w:val="22"/>
                <w:szCs w:val="22"/>
              </w:rPr>
              <w:t>peak</w:t>
            </w:r>
            <w:r>
              <w:rPr>
                <w:rFonts w:ascii="Times" w:hAnsi="Times" w:eastAsia="Times" w:cs="Times"/>
                <w:i/>
                <w:iCs/>
                <w:spacing w:val="-32"/>
                <w:sz w:val="22"/>
                <w:szCs w:val="22"/>
              </w:rPr>
              <w:t xml:space="preserve"> </w:t>
            </w:r>
            <w:r>
              <w:rPr>
                <w:rFonts w:ascii="Times" w:hAnsi="Times" w:eastAsia="Times" w:cs="Times"/>
                <w:i/>
                <w:iCs/>
                <w:spacing w:val="-2"/>
                <w:sz w:val="22"/>
                <w:szCs w:val="22"/>
              </w:rPr>
              <w:t>period,journeys on</w:t>
            </w:r>
            <w:r>
              <w:rPr>
                <w:rFonts w:ascii="Times" w:hAnsi="Times" w:eastAsia="Times" w:cs="Times"/>
                <w:i/>
                <w:iCs/>
                <w:sz w:val="22"/>
                <w:szCs w:val="22"/>
              </w:rPr>
              <w:t xml:space="preserve"> </w:t>
            </w:r>
            <w:r>
              <w:rPr>
                <w:rFonts w:ascii="Times" w:hAnsi="Times" w:eastAsia="Times" w:cs="Times"/>
                <w:i/>
                <w:iCs/>
                <w:spacing w:val="-3"/>
                <w:w w:val="97"/>
                <w:sz w:val="22"/>
                <w:szCs w:val="22"/>
              </w:rPr>
              <w:t>foot</w:t>
            </w:r>
            <w:r>
              <w:rPr>
                <w:rFonts w:ascii="Times" w:hAnsi="Times" w:eastAsia="Times" w:cs="Times"/>
                <w:i/>
                <w:iCs/>
                <w:spacing w:val="16"/>
                <w:w w:val="101"/>
                <w:sz w:val="22"/>
                <w:szCs w:val="22"/>
              </w:rPr>
              <w:t xml:space="preserve"> </w:t>
            </w:r>
            <w:r>
              <w:rPr>
                <w:rFonts w:ascii="Times" w:hAnsi="Times" w:eastAsia="Times" w:cs="Times"/>
                <w:i/>
                <w:iCs/>
                <w:spacing w:val="-3"/>
                <w:w w:val="97"/>
                <w:sz w:val="22"/>
                <w:szCs w:val="22"/>
              </w:rPr>
              <w:t>resulted</w:t>
            </w:r>
            <w:r>
              <w:rPr>
                <w:rFonts w:ascii="Times" w:hAnsi="Times" w:eastAsia="Times" w:cs="Times"/>
                <w:i/>
                <w:iCs/>
                <w:spacing w:val="21"/>
                <w:w w:val="101"/>
                <w:sz w:val="22"/>
                <w:szCs w:val="22"/>
              </w:rPr>
              <w:t xml:space="preserve"> </w:t>
            </w:r>
            <w:r>
              <w:rPr>
                <w:rFonts w:ascii="Times" w:hAnsi="Times" w:eastAsia="Times" w:cs="Times"/>
                <w:i/>
                <w:iCs/>
                <w:spacing w:val="-3"/>
                <w:w w:val="97"/>
                <w:sz w:val="22"/>
                <w:szCs w:val="22"/>
              </w:rPr>
              <w:t>in</w:t>
            </w:r>
            <w:r>
              <w:rPr>
                <w:rFonts w:ascii="Times" w:hAnsi="Times" w:eastAsia="Times" w:cs="Times"/>
                <w:i/>
                <w:iCs/>
                <w:spacing w:val="20"/>
                <w:w w:val="101"/>
                <w:sz w:val="22"/>
                <w:szCs w:val="22"/>
              </w:rPr>
              <w:t xml:space="preserve"> </w:t>
            </w:r>
            <w:r>
              <w:rPr>
                <w:rFonts w:ascii="Times" w:hAnsi="Times" w:eastAsia="Times" w:cs="Times"/>
                <w:i/>
                <w:iCs/>
                <w:spacing w:val="-3"/>
                <w:w w:val="97"/>
                <w:sz w:val="22"/>
                <w:szCs w:val="22"/>
              </w:rPr>
              <w:t>a</w:t>
            </w:r>
            <w:r>
              <w:rPr>
                <w:rFonts w:ascii="Times" w:hAnsi="Times" w:eastAsia="Times" w:cs="Times"/>
                <w:i/>
                <w:iCs/>
                <w:spacing w:val="22"/>
                <w:sz w:val="22"/>
                <w:szCs w:val="22"/>
              </w:rPr>
              <w:t xml:space="preserve"> </w:t>
            </w:r>
            <w:r>
              <w:rPr>
                <w:rFonts w:ascii="Times" w:hAnsi="Times" w:eastAsia="Times" w:cs="Times"/>
                <w:i/>
                <w:iCs/>
                <w:spacing w:val="-3"/>
                <w:w w:val="97"/>
                <w:sz w:val="22"/>
                <w:szCs w:val="22"/>
              </w:rPr>
              <w:t>conside</w:t>
            </w:r>
            <w:r>
              <w:rPr>
                <w:rFonts w:ascii="Times" w:hAnsi="Times" w:eastAsia="Times" w:cs="Times"/>
                <w:i/>
                <w:iCs/>
                <w:spacing w:val="-4"/>
                <w:w w:val="97"/>
                <w:sz w:val="22"/>
                <w:szCs w:val="22"/>
              </w:rPr>
              <w:t>rably</w:t>
            </w:r>
            <w:r>
              <w:rPr>
                <w:rFonts w:ascii="Times" w:hAnsi="Times" w:eastAsia="Times" w:cs="Times"/>
                <w:i/>
                <w:iCs/>
                <w:spacing w:val="19"/>
                <w:w w:val="101"/>
                <w:sz w:val="22"/>
                <w:szCs w:val="22"/>
              </w:rPr>
              <w:t xml:space="preserve"> </w:t>
            </w:r>
            <w:r>
              <w:rPr>
                <w:rFonts w:ascii="Times" w:hAnsi="Times" w:eastAsia="Times" w:cs="Times"/>
                <w:i/>
                <w:iCs/>
                <w:spacing w:val="-4"/>
                <w:w w:val="97"/>
                <w:sz w:val="22"/>
                <w:szCs w:val="22"/>
              </w:rPr>
              <w:t>lower</w:t>
            </w:r>
            <w:r>
              <w:rPr>
                <w:rFonts w:ascii="Times" w:hAnsi="Times" w:eastAsia="Times" w:cs="Times"/>
                <w:i/>
                <w:iCs/>
                <w:spacing w:val="15"/>
                <w:sz w:val="22"/>
                <w:szCs w:val="22"/>
              </w:rPr>
              <w:t xml:space="preserve"> </w:t>
            </w:r>
            <w:r>
              <w:rPr>
                <w:rFonts w:ascii="Times" w:hAnsi="Times" w:eastAsia="Times" w:cs="Times"/>
                <w:i/>
                <w:iCs/>
                <w:spacing w:val="-4"/>
                <w:w w:val="97"/>
                <w:sz w:val="22"/>
                <w:szCs w:val="22"/>
              </w:rPr>
              <w:t>level</w:t>
            </w:r>
            <w:r>
              <w:rPr>
                <w:rFonts w:ascii="Times" w:hAnsi="Times" w:eastAsia="Times" w:cs="Times"/>
                <w:i/>
                <w:iCs/>
                <w:spacing w:val="20"/>
                <w:sz w:val="22"/>
                <w:szCs w:val="22"/>
              </w:rPr>
              <w:t xml:space="preserve"> </w:t>
            </w:r>
            <w:r>
              <w:rPr>
                <w:rFonts w:ascii="Times" w:hAnsi="Times" w:eastAsia="Times" w:cs="Times"/>
                <w:i/>
                <w:iCs/>
                <w:spacing w:val="-4"/>
                <w:w w:val="97"/>
                <w:sz w:val="22"/>
                <w:szCs w:val="22"/>
              </w:rPr>
              <w:t>of</w:t>
            </w:r>
            <w:r>
              <w:rPr>
                <w:rFonts w:ascii="Times" w:hAnsi="Times" w:eastAsia="Times" w:cs="Times"/>
                <w:i/>
                <w:iCs/>
                <w:sz w:val="22"/>
                <w:szCs w:val="22"/>
              </w:rPr>
              <w:t xml:space="preserve"> </w:t>
            </w:r>
            <w:r>
              <w:rPr>
                <w:rFonts w:ascii="Times" w:hAnsi="Times" w:eastAsia="Times" w:cs="Times"/>
                <w:i/>
                <w:iCs/>
                <w:spacing w:val="-3"/>
                <w:sz w:val="22"/>
                <w:szCs w:val="22"/>
              </w:rPr>
              <w:t>CO exposure.</w:t>
            </w:r>
            <w:r>
              <w:rPr>
                <w:rFonts w:ascii="Times" w:hAnsi="Times" w:eastAsia="Times" w:cs="Times"/>
                <w:i/>
                <w:iCs/>
                <w:spacing w:val="12"/>
                <w:sz w:val="22"/>
                <w:szCs w:val="22"/>
              </w:rPr>
              <w:t xml:space="preserve"> </w:t>
            </w:r>
            <w:r>
              <w:rPr>
                <w:rFonts w:ascii="PingFang SC" w:hAnsi="PingFang SC" w:eastAsia="PingFang SC" w:cs="PingFang SC"/>
                <w:b/>
                <w:bCs/>
                <w:spacing w:val="-3"/>
                <w:sz w:val="22"/>
                <w:szCs w:val="22"/>
              </w:rPr>
              <w:t>10</w:t>
            </w:r>
            <w:r>
              <w:rPr>
                <w:rFonts w:ascii="PingFang SC" w:hAnsi="PingFang SC" w:eastAsia="PingFang SC" w:cs="PingFang SC"/>
                <w:spacing w:val="-29"/>
                <w:sz w:val="22"/>
                <w:szCs w:val="22"/>
              </w:rPr>
              <w:t xml:space="preserve"> </w:t>
            </w:r>
            <w:r>
              <w:rPr>
                <w:rFonts w:ascii="Times" w:hAnsi="Times" w:eastAsia="Times" w:cs="Times"/>
                <w:i/>
                <w:iCs/>
                <w:spacing w:val="-3"/>
                <w:sz w:val="22"/>
                <w:szCs w:val="22"/>
              </w:rPr>
              <w:t>Although levels</w:t>
            </w:r>
            <w:r>
              <w:rPr>
                <w:rFonts w:ascii="Times" w:hAnsi="Times" w:eastAsia="Times" w:cs="Times"/>
                <w:i/>
                <w:iCs/>
                <w:spacing w:val="-39"/>
                <w:sz w:val="22"/>
                <w:szCs w:val="22"/>
              </w:rPr>
              <w:t xml:space="preserve"> </w:t>
            </w:r>
            <w:r>
              <w:rPr>
                <w:rFonts w:ascii="Times" w:hAnsi="Times" w:eastAsia="Times" w:cs="Times"/>
                <w:i/>
                <w:iCs/>
                <w:spacing w:val="-3"/>
                <w:sz w:val="22"/>
                <w:szCs w:val="22"/>
              </w:rPr>
              <w:t>for</w:t>
            </w:r>
            <w:r>
              <w:rPr>
                <w:rFonts w:ascii="Times" w:hAnsi="Times" w:eastAsia="Times" w:cs="Times"/>
                <w:i/>
                <w:iCs/>
                <w:spacing w:val="-36"/>
                <w:sz w:val="22"/>
                <w:szCs w:val="22"/>
              </w:rPr>
              <w:t xml:space="preserve"> </w:t>
            </w:r>
            <w:r>
              <w:rPr>
                <w:rFonts w:ascii="Times" w:hAnsi="Times" w:eastAsia="Times" w:cs="Times"/>
                <w:i/>
                <w:iCs/>
                <w:spacing w:val="-3"/>
                <w:sz w:val="22"/>
                <w:szCs w:val="22"/>
              </w:rPr>
              <w:t>journe</w:t>
            </w:r>
            <w:r>
              <w:rPr>
                <w:rFonts w:ascii="Times" w:hAnsi="Times" w:eastAsia="Times" w:cs="Times"/>
                <w:i/>
                <w:iCs/>
                <w:spacing w:val="-4"/>
                <w:sz w:val="22"/>
                <w:szCs w:val="22"/>
              </w:rPr>
              <w:t>ys</w:t>
            </w:r>
            <w:r>
              <w:rPr>
                <w:rFonts w:ascii="Times" w:hAnsi="Times" w:eastAsia="Times" w:cs="Times"/>
                <w:i/>
                <w:iCs/>
                <w:sz w:val="22"/>
                <w:szCs w:val="22"/>
              </w:rPr>
              <w:t xml:space="preserve"> </w:t>
            </w:r>
            <w:r>
              <w:rPr>
                <w:rFonts w:ascii="Times" w:hAnsi="Times" w:eastAsia="Times" w:cs="Times"/>
                <w:i/>
                <w:iCs/>
                <w:spacing w:val="-2"/>
                <w:sz w:val="22"/>
                <w:szCs w:val="22"/>
              </w:rPr>
              <w:t>on</w:t>
            </w:r>
            <w:r>
              <w:rPr>
                <w:rFonts w:ascii="Times" w:hAnsi="Times" w:eastAsia="Times" w:cs="Times"/>
                <w:i/>
                <w:iCs/>
                <w:spacing w:val="-38"/>
                <w:sz w:val="22"/>
                <w:szCs w:val="22"/>
              </w:rPr>
              <w:t xml:space="preserve"> </w:t>
            </w:r>
            <w:r>
              <w:rPr>
                <w:rFonts w:ascii="Times" w:hAnsi="Times" w:eastAsia="Times" w:cs="Times"/>
                <w:i/>
                <w:iCs/>
                <w:spacing w:val="-2"/>
                <w:sz w:val="22"/>
                <w:szCs w:val="22"/>
              </w:rPr>
              <w:t>foot</w:t>
            </w:r>
            <w:r>
              <w:rPr>
                <w:rFonts w:ascii="Times" w:hAnsi="Times" w:eastAsia="Times" w:cs="Times"/>
                <w:i/>
                <w:iCs/>
                <w:spacing w:val="-23"/>
                <w:sz w:val="22"/>
                <w:szCs w:val="22"/>
              </w:rPr>
              <w:t xml:space="preserve"> </w:t>
            </w:r>
            <w:r>
              <w:rPr>
                <w:rFonts w:ascii="Times" w:hAnsi="Times" w:eastAsia="Times" w:cs="Times"/>
                <w:i/>
                <w:iCs/>
                <w:spacing w:val="-2"/>
                <w:sz w:val="22"/>
                <w:szCs w:val="22"/>
              </w:rPr>
              <w:t>generally exceeded tho</w:t>
            </w:r>
            <w:r>
              <w:rPr>
                <w:rFonts w:ascii="Times" w:hAnsi="Times" w:eastAsia="Times" w:cs="Times"/>
                <w:i/>
                <w:iCs/>
                <w:spacing w:val="-3"/>
                <w:sz w:val="22"/>
                <w:szCs w:val="22"/>
              </w:rPr>
              <w:t>se modelledfor</w:t>
            </w:r>
            <w:r>
              <w:rPr>
                <w:rFonts w:ascii="Times" w:hAnsi="Times" w:eastAsia="Times" w:cs="Times"/>
                <w:i/>
                <w:iCs/>
                <w:sz w:val="22"/>
                <w:szCs w:val="22"/>
              </w:rPr>
              <w:t xml:space="preserve"> </w:t>
            </w:r>
            <w:r>
              <w:rPr>
                <w:rFonts w:ascii="Times" w:hAnsi="Times" w:eastAsia="Times" w:cs="Times"/>
                <w:i/>
                <w:iCs/>
                <w:spacing w:val="-1"/>
                <w:sz w:val="22"/>
                <w:szCs w:val="22"/>
              </w:rPr>
              <w:t>car</w:t>
            </w:r>
            <w:r>
              <w:rPr>
                <w:rFonts w:ascii="Times" w:hAnsi="Times" w:eastAsia="Times" w:cs="Times"/>
                <w:i/>
                <w:iCs/>
                <w:spacing w:val="-27"/>
                <w:sz w:val="22"/>
                <w:szCs w:val="22"/>
              </w:rPr>
              <w:t xml:space="preserve"> </w:t>
            </w:r>
            <w:r>
              <w:rPr>
                <w:rFonts w:ascii="Times" w:hAnsi="Times" w:eastAsia="Times" w:cs="Times"/>
                <w:i/>
                <w:iCs/>
                <w:spacing w:val="-1"/>
                <w:sz w:val="22"/>
                <w:szCs w:val="22"/>
              </w:rPr>
              <w:t>journeys during H</w:t>
            </w:r>
            <w:r>
              <w:rPr>
                <w:rFonts w:ascii="Times" w:hAnsi="Times" w:eastAsia="Times" w:cs="Times"/>
                <w:i/>
                <w:iCs/>
                <w:spacing w:val="-1"/>
                <w:position w:val="-5"/>
                <w:sz w:val="15"/>
                <w:szCs w:val="15"/>
              </w:rPr>
              <w:t>2</w:t>
            </w:r>
            <w:r>
              <w:rPr>
                <w:rFonts w:ascii="Times" w:hAnsi="Times" w:eastAsia="Times" w:cs="Times"/>
                <w:i/>
                <w:iCs/>
                <w:spacing w:val="-15"/>
                <w:position w:val="-5"/>
                <w:sz w:val="15"/>
                <w:szCs w:val="15"/>
              </w:rPr>
              <w:t xml:space="preserve"> </w:t>
            </w:r>
            <w:r>
              <w:rPr>
                <w:rFonts w:ascii="Times" w:hAnsi="Times" w:eastAsia="Times" w:cs="Times"/>
                <w:i/>
                <w:iCs/>
                <w:spacing w:val="-1"/>
                <w:sz w:val="22"/>
                <w:szCs w:val="22"/>
              </w:rPr>
              <w:t>, during</w:t>
            </w:r>
            <w:r>
              <w:rPr>
                <w:rFonts w:ascii="Times" w:hAnsi="Times" w:eastAsia="Times" w:cs="Times"/>
                <w:i/>
                <w:iCs/>
                <w:spacing w:val="-2"/>
                <w:sz w:val="22"/>
                <w:szCs w:val="22"/>
              </w:rPr>
              <w:t xml:space="preserve"> the last</w:t>
            </w:r>
            <w:r>
              <w:rPr>
                <w:rFonts w:ascii="Times" w:hAnsi="Times" w:eastAsia="Times" w:cs="Times"/>
                <w:i/>
                <w:iCs/>
                <w:spacing w:val="2"/>
                <w:sz w:val="22"/>
                <w:szCs w:val="22"/>
              </w:rPr>
              <w:t xml:space="preserve"> </w:t>
            </w:r>
            <w:r>
              <w:rPr>
                <w:rFonts w:ascii="Times" w:hAnsi="Times" w:eastAsia="Times" w:cs="Times"/>
                <w:i/>
                <w:iCs/>
                <w:spacing w:val="-2"/>
                <w:sz w:val="22"/>
                <w:szCs w:val="22"/>
              </w:rPr>
              <w:t>hour</w:t>
            </w:r>
            <w:r>
              <w:rPr>
                <w:rFonts w:ascii="Times" w:hAnsi="Times" w:eastAsia="Times" w:cs="Times"/>
                <w:i/>
                <w:iCs/>
                <w:sz w:val="22"/>
                <w:szCs w:val="22"/>
              </w:rPr>
              <w:t xml:space="preserve"> </w:t>
            </w:r>
            <w:r>
              <w:rPr>
                <w:rFonts w:ascii="Times" w:hAnsi="Times" w:eastAsia="Times" w:cs="Times"/>
                <w:i/>
                <w:iCs/>
                <w:spacing w:val="-3"/>
                <w:sz w:val="22"/>
                <w:szCs w:val="22"/>
              </w:rPr>
              <w:t>(H</w:t>
            </w:r>
            <w:r>
              <w:rPr>
                <w:rFonts w:ascii="Times" w:hAnsi="Times" w:eastAsia="Times" w:cs="Times"/>
                <w:i/>
                <w:iCs/>
                <w:spacing w:val="-3"/>
                <w:position w:val="-5"/>
                <w:sz w:val="15"/>
                <w:szCs w:val="15"/>
              </w:rPr>
              <w:t>3</w:t>
            </w:r>
            <w:r>
              <w:rPr>
                <w:rFonts w:ascii="Times" w:hAnsi="Times" w:eastAsia="Times" w:cs="Times"/>
                <w:i/>
                <w:iCs/>
                <w:spacing w:val="-13"/>
                <w:position w:val="-5"/>
                <w:sz w:val="15"/>
                <w:szCs w:val="15"/>
              </w:rPr>
              <w:t xml:space="preserve"> </w:t>
            </w:r>
            <w:r>
              <w:rPr>
                <w:rFonts w:ascii="Times" w:hAnsi="Times" w:eastAsia="Times" w:cs="Times"/>
                <w:i/>
                <w:iCs/>
                <w:spacing w:val="-3"/>
                <w:sz w:val="22"/>
                <w:szCs w:val="22"/>
              </w:rPr>
              <w:t>) the levels</w:t>
            </w:r>
            <w:r>
              <w:rPr>
                <w:rFonts w:ascii="Times" w:hAnsi="Times" w:eastAsia="Times" w:cs="Times"/>
                <w:i/>
                <w:iCs/>
                <w:spacing w:val="-48"/>
                <w:sz w:val="22"/>
                <w:szCs w:val="22"/>
              </w:rPr>
              <w:t xml:space="preserve"> </w:t>
            </w:r>
            <w:r>
              <w:rPr>
                <w:rFonts w:ascii="Times" w:hAnsi="Times" w:eastAsia="Times" w:cs="Times"/>
                <w:i/>
                <w:iCs/>
                <w:spacing w:val="-3"/>
                <w:sz w:val="22"/>
                <w:szCs w:val="22"/>
              </w:rPr>
              <w:t>for</w:t>
            </w:r>
            <w:r>
              <w:rPr>
                <w:rFonts w:ascii="Times" w:hAnsi="Times" w:eastAsia="Times" w:cs="Times"/>
                <w:i/>
                <w:iCs/>
                <w:spacing w:val="-45"/>
                <w:sz w:val="22"/>
                <w:szCs w:val="22"/>
              </w:rPr>
              <w:t xml:space="preserve"> </w:t>
            </w:r>
            <w:r>
              <w:rPr>
                <w:rFonts w:ascii="Times" w:hAnsi="Times" w:eastAsia="Times" w:cs="Times"/>
                <w:i/>
                <w:iCs/>
                <w:spacing w:val="-3"/>
                <w:sz w:val="22"/>
                <w:szCs w:val="22"/>
              </w:rPr>
              <w:t>journeys on</w:t>
            </w:r>
            <w:r>
              <w:rPr>
                <w:rFonts w:ascii="Times" w:hAnsi="Times" w:eastAsia="Times" w:cs="Times"/>
                <w:i/>
                <w:iCs/>
                <w:spacing w:val="-48"/>
                <w:sz w:val="22"/>
                <w:szCs w:val="22"/>
              </w:rPr>
              <w:t xml:space="preserve"> </w:t>
            </w:r>
            <w:r>
              <w:rPr>
                <w:rFonts w:ascii="Times" w:hAnsi="Times" w:eastAsia="Times" w:cs="Times"/>
                <w:i/>
                <w:iCs/>
                <w:spacing w:val="-3"/>
                <w:sz w:val="22"/>
                <w:szCs w:val="22"/>
              </w:rPr>
              <w:t>foot</w:t>
            </w:r>
            <w:r>
              <w:rPr>
                <w:rFonts w:ascii="Times" w:hAnsi="Times" w:eastAsia="Times" w:cs="Times"/>
                <w:i/>
                <w:iCs/>
                <w:spacing w:val="-14"/>
                <w:sz w:val="22"/>
                <w:szCs w:val="22"/>
              </w:rPr>
              <w:t xml:space="preserve"> </w:t>
            </w:r>
            <w:r>
              <w:rPr>
                <w:rFonts w:ascii="Times" w:hAnsi="Times" w:eastAsia="Times" w:cs="Times"/>
                <w:i/>
                <w:iCs/>
                <w:spacing w:val="-3"/>
                <w:sz w:val="22"/>
                <w:szCs w:val="22"/>
              </w:rPr>
              <w:t>were again</w:t>
            </w:r>
            <w:r>
              <w:rPr>
                <w:rFonts w:ascii="Times" w:hAnsi="Times" w:eastAsia="Times" w:cs="Times"/>
                <w:i/>
                <w:iCs/>
                <w:sz w:val="22"/>
                <w:szCs w:val="22"/>
              </w:rPr>
              <w:t xml:space="preserve"> </w:t>
            </w:r>
            <w:r>
              <w:rPr>
                <w:rFonts w:ascii="Times" w:hAnsi="Times" w:eastAsia="Times" w:cs="Times"/>
                <w:i/>
                <w:iCs/>
                <w:spacing w:val="-1"/>
                <w:sz w:val="22"/>
                <w:szCs w:val="22"/>
              </w:rPr>
              <w:t>frequentlyfar lower than</w:t>
            </w:r>
            <w:r>
              <w:rPr>
                <w:rFonts w:ascii="Times" w:hAnsi="Times" w:eastAsia="Times" w:cs="Times"/>
                <w:i/>
                <w:iCs/>
                <w:spacing w:val="-27"/>
                <w:sz w:val="22"/>
                <w:szCs w:val="22"/>
              </w:rPr>
              <w:t xml:space="preserve"> </w:t>
            </w:r>
            <w:r>
              <w:rPr>
                <w:rFonts w:ascii="Times" w:hAnsi="Times" w:eastAsia="Times" w:cs="Times"/>
                <w:i/>
                <w:iCs/>
                <w:spacing w:val="-1"/>
                <w:sz w:val="22"/>
                <w:szCs w:val="22"/>
              </w:rPr>
              <w:t>for car</w:t>
            </w:r>
            <w:r>
              <w:rPr>
                <w:rFonts w:ascii="Times" w:hAnsi="Times" w:eastAsia="Times" w:cs="Times"/>
                <w:i/>
                <w:iCs/>
                <w:spacing w:val="-34"/>
                <w:sz w:val="22"/>
                <w:szCs w:val="22"/>
              </w:rPr>
              <w:t xml:space="preserve"> </w:t>
            </w:r>
            <w:r>
              <w:rPr>
                <w:rFonts w:ascii="Times" w:hAnsi="Times" w:eastAsia="Times" w:cs="Times"/>
                <w:i/>
                <w:iCs/>
                <w:spacing w:val="-1"/>
                <w:sz w:val="22"/>
                <w:szCs w:val="22"/>
              </w:rPr>
              <w:t>journeys.</w:t>
            </w:r>
          </w:p>
          <w:p w14:paraId="7AE88412">
            <w:pPr>
              <w:spacing w:before="277" w:line="178" w:lineRule="auto"/>
              <w:ind w:left="248" w:right="206" w:firstLine="12"/>
              <w:rPr>
                <w:rFonts w:ascii="Times" w:hAnsi="Times" w:eastAsia="Times" w:cs="Times"/>
                <w:sz w:val="22"/>
                <w:szCs w:val="22"/>
              </w:rPr>
            </w:pPr>
            <w:r>
              <w:rPr>
                <w:rFonts w:ascii="PingFang SC" w:hAnsi="PingFang SC" w:eastAsia="PingFang SC" w:cs="PingFang SC"/>
                <w:b/>
                <w:bCs/>
                <w:spacing w:val="-2"/>
                <w:sz w:val="22"/>
                <w:szCs w:val="22"/>
              </w:rPr>
              <w:t>11</w:t>
            </w:r>
            <w:r>
              <w:rPr>
                <w:rFonts w:ascii="PingFang SC" w:hAnsi="PingFang SC" w:eastAsia="PingFang SC" w:cs="PingFang SC"/>
                <w:spacing w:val="61"/>
                <w:w w:val="101"/>
                <w:sz w:val="22"/>
                <w:szCs w:val="22"/>
              </w:rPr>
              <w:t xml:space="preserve"> </w:t>
            </w:r>
            <w:r>
              <w:rPr>
                <w:rFonts w:ascii="Times" w:hAnsi="Times" w:eastAsia="Times" w:cs="Times"/>
                <w:i/>
                <w:iCs/>
                <w:spacing w:val="-2"/>
                <w:sz w:val="22"/>
                <w:szCs w:val="22"/>
              </w:rPr>
              <w:t>A</w:t>
            </w:r>
            <w:r>
              <w:rPr>
                <w:rFonts w:ascii="Times" w:hAnsi="Times" w:eastAsia="Times" w:cs="Times"/>
                <w:i/>
                <w:iCs/>
                <w:spacing w:val="18"/>
                <w:sz w:val="22"/>
                <w:szCs w:val="22"/>
              </w:rPr>
              <w:t xml:space="preserve">  </w:t>
            </w:r>
            <w:r>
              <w:rPr>
                <w:rFonts w:ascii="Times" w:hAnsi="Times" w:eastAsia="Times" w:cs="Times"/>
                <w:i/>
                <w:iCs/>
                <w:spacing w:val="-2"/>
                <w:sz w:val="22"/>
                <w:szCs w:val="22"/>
              </w:rPr>
              <w:t>quantitative</w:t>
            </w:r>
            <w:r>
              <w:rPr>
                <w:rFonts w:ascii="Times" w:hAnsi="Times" w:eastAsia="Times" w:cs="Times"/>
                <w:i/>
                <w:iCs/>
                <w:spacing w:val="19"/>
                <w:sz w:val="22"/>
                <w:szCs w:val="22"/>
              </w:rPr>
              <w:t xml:space="preserve">  </w:t>
            </w:r>
            <w:r>
              <w:rPr>
                <w:rFonts w:ascii="Times" w:hAnsi="Times" w:eastAsia="Times" w:cs="Times"/>
                <w:i/>
                <w:iCs/>
                <w:spacing w:val="-2"/>
                <w:sz w:val="22"/>
                <w:szCs w:val="22"/>
              </w:rPr>
              <w:t>anal</w:t>
            </w:r>
            <w:r>
              <w:rPr>
                <w:rFonts w:ascii="Times" w:hAnsi="Times" w:eastAsia="Times" w:cs="Times"/>
                <w:i/>
                <w:iCs/>
                <w:spacing w:val="-3"/>
                <w:sz w:val="22"/>
                <w:szCs w:val="22"/>
              </w:rPr>
              <w:t>ysis</w:t>
            </w:r>
            <w:r>
              <w:rPr>
                <w:rFonts w:ascii="Times" w:hAnsi="Times" w:eastAsia="Times" w:cs="Times"/>
                <w:i/>
                <w:iCs/>
                <w:spacing w:val="21"/>
                <w:sz w:val="22"/>
                <w:szCs w:val="22"/>
              </w:rPr>
              <w:t xml:space="preserve">  </w:t>
            </w:r>
            <w:r>
              <w:rPr>
                <w:rFonts w:ascii="Times" w:hAnsi="Times" w:eastAsia="Times" w:cs="Times"/>
                <w:i/>
                <w:iCs/>
                <w:spacing w:val="-3"/>
                <w:sz w:val="22"/>
                <w:szCs w:val="22"/>
              </w:rPr>
              <w:t>to</w:t>
            </w:r>
            <w:r>
              <w:rPr>
                <w:rFonts w:ascii="Times" w:hAnsi="Times" w:eastAsia="Times" w:cs="Times"/>
                <w:i/>
                <w:iCs/>
                <w:spacing w:val="18"/>
                <w:w w:val="101"/>
                <w:sz w:val="22"/>
                <w:szCs w:val="22"/>
              </w:rPr>
              <w:t xml:space="preserve">  </w:t>
            </w:r>
            <w:r>
              <w:rPr>
                <w:rFonts w:ascii="Times" w:hAnsi="Times" w:eastAsia="Times" w:cs="Times"/>
                <w:i/>
                <w:iCs/>
                <w:spacing w:val="-3"/>
                <w:sz w:val="22"/>
                <w:szCs w:val="22"/>
              </w:rPr>
              <w:t>determine</w:t>
            </w:r>
            <w:r>
              <w:rPr>
                <w:rFonts w:ascii="Times" w:hAnsi="Times" w:eastAsia="Times" w:cs="Times"/>
                <w:i/>
                <w:iCs/>
                <w:sz w:val="22"/>
                <w:szCs w:val="22"/>
              </w:rPr>
              <w:t xml:space="preserve"> </w:t>
            </w:r>
            <w:r>
              <w:rPr>
                <w:rFonts w:ascii="Times" w:hAnsi="Times" w:eastAsia="Times" w:cs="Times"/>
                <w:i/>
                <w:iCs/>
                <w:spacing w:val="-5"/>
                <w:sz w:val="22"/>
                <w:szCs w:val="22"/>
              </w:rPr>
              <w:t>modelling</w:t>
            </w:r>
            <w:r>
              <w:rPr>
                <w:rFonts w:ascii="Times" w:hAnsi="Times" w:eastAsia="Times" w:cs="Times"/>
                <w:i/>
                <w:iCs/>
                <w:spacing w:val="37"/>
                <w:w w:val="101"/>
                <w:sz w:val="22"/>
                <w:szCs w:val="22"/>
              </w:rPr>
              <w:t xml:space="preserve"> </w:t>
            </w:r>
            <w:r>
              <w:rPr>
                <w:rFonts w:ascii="Times" w:hAnsi="Times" w:eastAsia="Times" w:cs="Times"/>
                <w:i/>
                <w:iCs/>
                <w:spacing w:val="-5"/>
                <w:sz w:val="22"/>
                <w:szCs w:val="22"/>
              </w:rPr>
              <w:t>uncertainties</w:t>
            </w:r>
            <w:r>
              <w:rPr>
                <w:rFonts w:ascii="Times" w:hAnsi="Times" w:eastAsia="Times" w:cs="Times"/>
                <w:i/>
                <w:iCs/>
                <w:spacing w:val="46"/>
                <w:w w:val="101"/>
                <w:sz w:val="22"/>
                <w:szCs w:val="22"/>
              </w:rPr>
              <w:t xml:space="preserve"> </w:t>
            </w:r>
            <w:r>
              <w:rPr>
                <w:rFonts w:ascii="Times" w:hAnsi="Times" w:eastAsia="Times" w:cs="Times"/>
                <w:i/>
                <w:iCs/>
                <w:spacing w:val="-5"/>
                <w:sz w:val="22"/>
                <w:szCs w:val="22"/>
              </w:rPr>
              <w:t>was</w:t>
            </w:r>
            <w:r>
              <w:rPr>
                <w:rFonts w:ascii="Times" w:hAnsi="Times" w:eastAsia="Times" w:cs="Times"/>
                <w:i/>
                <w:iCs/>
                <w:spacing w:val="45"/>
                <w:sz w:val="22"/>
                <w:szCs w:val="22"/>
              </w:rPr>
              <w:t xml:space="preserve"> </w:t>
            </w:r>
            <w:r>
              <w:rPr>
                <w:rFonts w:ascii="Times" w:hAnsi="Times" w:eastAsia="Times" w:cs="Times"/>
                <w:i/>
                <w:iCs/>
                <w:spacing w:val="-5"/>
                <w:sz w:val="22"/>
                <w:szCs w:val="22"/>
              </w:rPr>
              <w:t xml:space="preserve">applied, </w:t>
            </w:r>
            <w:r>
              <w:rPr>
                <w:rFonts w:ascii="Times" w:hAnsi="Times" w:eastAsia="Times" w:cs="Times"/>
                <w:i/>
                <w:iCs/>
                <w:spacing w:val="-6"/>
                <w:sz w:val="22"/>
                <w:szCs w:val="22"/>
              </w:rPr>
              <w:t xml:space="preserve"> based</w:t>
            </w:r>
            <w:r>
              <w:rPr>
                <w:rFonts w:ascii="Times" w:hAnsi="Times" w:eastAsia="Times" w:cs="Times"/>
                <w:i/>
                <w:iCs/>
                <w:sz w:val="22"/>
                <w:szCs w:val="22"/>
              </w:rPr>
              <w:t xml:space="preserve"> </w:t>
            </w:r>
            <w:r>
              <w:rPr>
                <w:rFonts w:ascii="Times" w:hAnsi="Times" w:eastAsia="Times" w:cs="Times"/>
                <w:i/>
                <w:iCs/>
                <w:spacing w:val="-3"/>
                <w:sz w:val="22"/>
                <w:szCs w:val="22"/>
              </w:rPr>
              <w:t>on</w:t>
            </w:r>
            <w:r>
              <w:rPr>
                <w:rFonts w:ascii="Times" w:hAnsi="Times" w:eastAsia="Times" w:cs="Times"/>
                <w:i/>
                <w:iCs/>
                <w:spacing w:val="23"/>
                <w:sz w:val="22"/>
                <w:szCs w:val="22"/>
              </w:rPr>
              <w:t xml:space="preserve"> </w:t>
            </w:r>
            <w:r>
              <w:rPr>
                <w:rFonts w:ascii="Times" w:hAnsi="Times" w:eastAsia="Times" w:cs="Times"/>
                <w:i/>
                <w:iCs/>
                <w:spacing w:val="-3"/>
                <w:sz w:val="22"/>
                <w:szCs w:val="22"/>
              </w:rPr>
              <w:t>the</w:t>
            </w:r>
            <w:r>
              <w:rPr>
                <w:rFonts w:ascii="Times" w:hAnsi="Times" w:eastAsia="Times" w:cs="Times"/>
                <w:i/>
                <w:iCs/>
                <w:spacing w:val="19"/>
                <w:sz w:val="22"/>
                <w:szCs w:val="22"/>
              </w:rPr>
              <w:t xml:space="preserve"> </w:t>
            </w:r>
            <w:r>
              <w:rPr>
                <w:rFonts w:ascii="Times" w:hAnsi="Times" w:eastAsia="Times" w:cs="Times"/>
                <w:i/>
                <w:iCs/>
                <w:spacing w:val="-3"/>
                <w:sz w:val="22"/>
                <w:szCs w:val="22"/>
              </w:rPr>
              <w:t>maximum</w:t>
            </w:r>
            <w:r>
              <w:rPr>
                <w:rFonts w:ascii="Times" w:hAnsi="Times" w:eastAsia="Times" w:cs="Times"/>
                <w:i/>
                <w:iCs/>
                <w:spacing w:val="15"/>
                <w:sz w:val="22"/>
                <w:szCs w:val="22"/>
              </w:rPr>
              <w:t xml:space="preserve"> </w:t>
            </w:r>
            <w:r>
              <w:rPr>
                <w:rFonts w:ascii="Times" w:hAnsi="Times" w:eastAsia="Times" w:cs="Times"/>
                <w:i/>
                <w:iCs/>
                <w:spacing w:val="-3"/>
                <w:sz w:val="22"/>
                <w:szCs w:val="22"/>
              </w:rPr>
              <w:t>deviation</w:t>
            </w:r>
            <w:r>
              <w:rPr>
                <w:rFonts w:ascii="Times" w:hAnsi="Times" w:eastAsia="Times" w:cs="Times"/>
                <w:i/>
                <w:iCs/>
                <w:spacing w:val="16"/>
                <w:w w:val="101"/>
                <w:sz w:val="22"/>
                <w:szCs w:val="22"/>
              </w:rPr>
              <w:t xml:space="preserve"> </w:t>
            </w:r>
            <w:r>
              <w:rPr>
                <w:rFonts w:ascii="Times" w:hAnsi="Times" w:eastAsia="Times" w:cs="Times"/>
                <w:i/>
                <w:iCs/>
                <w:spacing w:val="-3"/>
                <w:sz w:val="22"/>
                <w:szCs w:val="22"/>
              </w:rPr>
              <w:t>of</w:t>
            </w:r>
            <w:r>
              <w:rPr>
                <w:rFonts w:ascii="Times" w:hAnsi="Times" w:eastAsia="Times" w:cs="Times"/>
                <w:i/>
                <w:iCs/>
                <w:spacing w:val="19"/>
                <w:w w:val="101"/>
                <w:sz w:val="22"/>
                <w:szCs w:val="22"/>
              </w:rPr>
              <w:t xml:space="preserve"> </w:t>
            </w:r>
            <w:r>
              <w:rPr>
                <w:rFonts w:ascii="Times" w:hAnsi="Times" w:eastAsia="Times" w:cs="Times"/>
                <w:i/>
                <w:iCs/>
                <w:spacing w:val="-3"/>
                <w:sz w:val="22"/>
                <w:szCs w:val="22"/>
              </w:rPr>
              <w:t>the</w:t>
            </w:r>
            <w:r>
              <w:rPr>
                <w:rFonts w:ascii="Times" w:hAnsi="Times" w:eastAsia="Times" w:cs="Times"/>
                <w:i/>
                <w:iCs/>
                <w:spacing w:val="18"/>
                <w:w w:val="101"/>
                <w:sz w:val="22"/>
                <w:szCs w:val="22"/>
              </w:rPr>
              <w:t xml:space="preserve"> </w:t>
            </w:r>
            <w:r>
              <w:rPr>
                <w:rFonts w:ascii="Times" w:hAnsi="Times" w:eastAsia="Times" w:cs="Times"/>
                <w:i/>
                <w:iCs/>
                <w:spacing w:val="-3"/>
                <w:sz w:val="22"/>
                <w:szCs w:val="22"/>
              </w:rPr>
              <w:t>measured</w:t>
            </w:r>
            <w:r>
              <w:rPr>
                <w:rFonts w:ascii="Times" w:hAnsi="Times" w:eastAsia="Times" w:cs="Times"/>
                <w:i/>
                <w:iCs/>
                <w:sz w:val="22"/>
                <w:szCs w:val="22"/>
              </w:rPr>
              <w:t xml:space="preserve"> </w:t>
            </w:r>
            <w:r>
              <w:rPr>
                <w:rFonts w:ascii="Times" w:hAnsi="Times" w:eastAsia="Times" w:cs="Times"/>
                <w:i/>
                <w:iCs/>
                <w:spacing w:val="-5"/>
                <w:sz w:val="22"/>
                <w:szCs w:val="22"/>
              </w:rPr>
              <w:t>and</w:t>
            </w:r>
            <w:r>
              <w:rPr>
                <w:rFonts w:ascii="Times" w:hAnsi="Times" w:eastAsia="Times" w:cs="Times"/>
                <w:i/>
                <w:iCs/>
                <w:spacing w:val="38"/>
                <w:sz w:val="22"/>
                <w:szCs w:val="22"/>
              </w:rPr>
              <w:t xml:space="preserve"> </w:t>
            </w:r>
            <w:r>
              <w:rPr>
                <w:rFonts w:ascii="Times" w:hAnsi="Times" w:eastAsia="Times" w:cs="Times"/>
                <w:i/>
                <w:iCs/>
                <w:spacing w:val="-5"/>
                <w:sz w:val="22"/>
                <w:szCs w:val="22"/>
              </w:rPr>
              <w:t>calculated</w:t>
            </w:r>
            <w:r>
              <w:rPr>
                <w:rFonts w:ascii="Times" w:hAnsi="Times" w:eastAsia="Times" w:cs="Times"/>
                <w:i/>
                <w:iCs/>
                <w:spacing w:val="36"/>
                <w:sz w:val="22"/>
                <w:szCs w:val="22"/>
              </w:rPr>
              <w:t xml:space="preserve"> </w:t>
            </w:r>
            <w:r>
              <w:rPr>
                <w:rFonts w:ascii="Times" w:hAnsi="Times" w:eastAsia="Times" w:cs="Times"/>
                <w:i/>
                <w:iCs/>
                <w:spacing w:val="-5"/>
                <w:sz w:val="22"/>
                <w:szCs w:val="22"/>
              </w:rPr>
              <w:t>levels</w:t>
            </w:r>
            <w:r>
              <w:rPr>
                <w:rFonts w:ascii="Times" w:hAnsi="Times" w:eastAsia="Times" w:cs="Times"/>
                <w:i/>
                <w:iCs/>
                <w:spacing w:val="42"/>
                <w:sz w:val="22"/>
                <w:szCs w:val="22"/>
              </w:rPr>
              <w:t xml:space="preserve"> </w:t>
            </w:r>
            <w:r>
              <w:rPr>
                <w:rFonts w:ascii="Times" w:hAnsi="Times" w:eastAsia="Times" w:cs="Times"/>
                <w:i/>
                <w:iCs/>
                <w:spacing w:val="-5"/>
                <w:sz w:val="22"/>
                <w:szCs w:val="22"/>
              </w:rPr>
              <w:t>withi</w:t>
            </w:r>
            <w:r>
              <w:rPr>
                <w:rFonts w:ascii="Times" w:hAnsi="Times" w:eastAsia="Times" w:cs="Times"/>
                <w:i/>
                <w:iCs/>
                <w:spacing w:val="-6"/>
                <w:sz w:val="22"/>
                <w:szCs w:val="22"/>
              </w:rPr>
              <w:t>n</w:t>
            </w:r>
            <w:r>
              <w:rPr>
                <w:rFonts w:ascii="Times" w:hAnsi="Times" w:eastAsia="Times" w:cs="Times"/>
                <w:i/>
                <w:iCs/>
                <w:spacing w:val="44"/>
                <w:w w:val="101"/>
                <w:sz w:val="22"/>
                <w:szCs w:val="22"/>
              </w:rPr>
              <w:t xml:space="preserve"> </w:t>
            </w:r>
            <w:r>
              <w:rPr>
                <w:rFonts w:ascii="Times" w:hAnsi="Times" w:eastAsia="Times" w:cs="Times"/>
                <w:i/>
                <w:iCs/>
                <w:spacing w:val="-6"/>
                <w:sz w:val="22"/>
                <w:szCs w:val="22"/>
              </w:rPr>
              <w:t>the</w:t>
            </w:r>
            <w:r>
              <w:rPr>
                <w:rFonts w:ascii="Times" w:hAnsi="Times" w:eastAsia="Times" w:cs="Times"/>
                <w:i/>
                <w:iCs/>
                <w:spacing w:val="40"/>
                <w:w w:val="101"/>
                <w:sz w:val="22"/>
                <w:szCs w:val="22"/>
              </w:rPr>
              <w:t xml:space="preserve"> </w:t>
            </w:r>
            <w:r>
              <w:rPr>
                <w:rFonts w:ascii="Times" w:hAnsi="Times" w:eastAsia="Times" w:cs="Times"/>
                <w:i/>
                <w:iCs/>
                <w:spacing w:val="-6"/>
                <w:sz w:val="22"/>
                <w:szCs w:val="22"/>
              </w:rPr>
              <w:t>considered</w:t>
            </w:r>
          </w:p>
          <w:p w14:paraId="3CDAF5B7">
            <w:pPr>
              <w:pStyle w:val="11"/>
              <w:spacing w:before="37" w:line="181" w:lineRule="auto"/>
              <w:ind w:left="241" w:right="199" w:hanging="16"/>
              <w:jc w:val="both"/>
              <w:rPr>
                <w:rFonts w:ascii="Times" w:hAnsi="Times" w:eastAsia="Times" w:cs="Times"/>
                <w:sz w:val="22"/>
                <w:szCs w:val="22"/>
              </w:rPr>
            </w:pPr>
            <w:r>
              <w:rPr>
                <w:rFonts w:ascii="Times" w:hAnsi="Times" w:eastAsia="Times" w:cs="Times"/>
                <w:i/>
                <w:iCs/>
                <w:spacing w:val="-7"/>
                <w:sz w:val="22"/>
                <w:szCs w:val="22"/>
              </w:rPr>
              <w:t>period.</w:t>
            </w:r>
            <w:r>
              <w:rPr>
                <w:rFonts w:ascii="Times" w:hAnsi="Times" w:eastAsia="Times" w:cs="Times"/>
                <w:i/>
                <w:iCs/>
                <w:spacing w:val="38"/>
                <w:sz w:val="22"/>
                <w:szCs w:val="22"/>
              </w:rPr>
              <w:t xml:space="preserve"> </w:t>
            </w:r>
            <w:r>
              <w:rPr>
                <w:rFonts w:ascii="PingFang SC" w:hAnsi="PingFang SC" w:eastAsia="PingFang SC" w:cs="PingFang SC"/>
                <w:b/>
                <w:bCs/>
                <w:spacing w:val="-7"/>
                <w:sz w:val="22"/>
                <w:szCs w:val="22"/>
              </w:rPr>
              <w:t>12</w:t>
            </w:r>
            <w:r>
              <w:rPr>
                <w:rFonts w:ascii="PingFang SC" w:hAnsi="PingFang SC" w:eastAsia="PingFang SC" w:cs="PingFang SC"/>
                <w:spacing w:val="23"/>
                <w:w w:val="101"/>
                <w:sz w:val="22"/>
                <w:szCs w:val="22"/>
              </w:rPr>
              <w:t xml:space="preserve"> </w:t>
            </w:r>
            <w:r>
              <w:rPr>
                <w:rFonts w:ascii="Times" w:hAnsi="Times" w:eastAsia="Times" w:cs="Times"/>
                <w:i/>
                <w:iCs/>
                <w:spacing w:val="-7"/>
                <w:sz w:val="22"/>
                <w:szCs w:val="22"/>
              </w:rPr>
              <w:t>Using</w:t>
            </w:r>
            <w:r>
              <w:rPr>
                <w:rFonts w:ascii="Times" w:hAnsi="Times" w:eastAsia="Times" w:cs="Times"/>
                <w:i/>
                <w:iCs/>
                <w:spacing w:val="18"/>
                <w:sz w:val="22"/>
                <w:szCs w:val="22"/>
              </w:rPr>
              <w:t xml:space="preserve"> </w:t>
            </w:r>
            <w:r>
              <w:rPr>
                <w:rFonts w:ascii="Times" w:hAnsi="Times" w:eastAsia="Times" w:cs="Times"/>
                <w:i/>
                <w:iCs/>
                <w:spacing w:val="-7"/>
                <w:sz w:val="22"/>
                <w:szCs w:val="22"/>
              </w:rPr>
              <w:t>this</w:t>
            </w:r>
            <w:r>
              <w:rPr>
                <w:rFonts w:ascii="Times" w:hAnsi="Times" w:eastAsia="Times" w:cs="Times"/>
                <w:i/>
                <w:iCs/>
                <w:spacing w:val="26"/>
                <w:sz w:val="22"/>
                <w:szCs w:val="22"/>
              </w:rPr>
              <w:t xml:space="preserve"> </w:t>
            </w:r>
            <w:r>
              <w:rPr>
                <w:rFonts w:ascii="Times" w:hAnsi="Times" w:eastAsia="Times" w:cs="Times"/>
                <w:i/>
                <w:iCs/>
                <w:spacing w:val="-7"/>
                <w:sz w:val="22"/>
                <w:szCs w:val="22"/>
              </w:rPr>
              <w:t>approach,</w:t>
            </w:r>
            <w:r>
              <w:rPr>
                <w:rFonts w:ascii="Times" w:hAnsi="Times" w:eastAsia="Times" w:cs="Times"/>
                <w:i/>
                <w:iCs/>
                <w:spacing w:val="30"/>
                <w:w w:val="101"/>
                <w:sz w:val="22"/>
                <w:szCs w:val="22"/>
              </w:rPr>
              <w:t xml:space="preserve"> </w:t>
            </w:r>
            <w:r>
              <w:rPr>
                <w:rFonts w:ascii="Times" w:hAnsi="Times" w:eastAsia="Times" w:cs="Times"/>
                <w:i/>
                <w:iCs/>
                <w:spacing w:val="-7"/>
                <w:sz w:val="22"/>
                <w:szCs w:val="22"/>
              </w:rPr>
              <w:t>the</w:t>
            </w:r>
            <w:r>
              <w:rPr>
                <w:rFonts w:ascii="Times" w:hAnsi="Times" w:eastAsia="Times" w:cs="Times"/>
                <w:i/>
                <w:iCs/>
                <w:spacing w:val="26"/>
                <w:sz w:val="22"/>
                <w:szCs w:val="22"/>
              </w:rPr>
              <w:t xml:space="preserve"> </w:t>
            </w:r>
            <w:r>
              <w:rPr>
                <w:rFonts w:ascii="Times" w:hAnsi="Times" w:eastAsia="Times" w:cs="Times"/>
                <w:i/>
                <w:iCs/>
                <w:spacing w:val="-7"/>
                <w:sz w:val="22"/>
                <w:szCs w:val="22"/>
              </w:rPr>
              <w:t>a</w:t>
            </w:r>
            <w:r>
              <w:rPr>
                <w:rFonts w:ascii="Times" w:hAnsi="Times" w:eastAsia="Times" w:cs="Times"/>
                <w:i/>
                <w:iCs/>
                <w:spacing w:val="-8"/>
                <w:sz w:val="22"/>
                <w:szCs w:val="22"/>
              </w:rPr>
              <w:t>verage</w:t>
            </w:r>
            <w:r>
              <w:rPr>
                <w:rFonts w:ascii="Times" w:hAnsi="Times" w:eastAsia="Times" w:cs="Times"/>
                <w:i/>
                <w:iCs/>
                <w:sz w:val="22"/>
                <w:szCs w:val="22"/>
              </w:rPr>
              <w:t xml:space="preserve"> </w:t>
            </w:r>
            <w:r>
              <w:rPr>
                <w:rFonts w:ascii="Times" w:hAnsi="Times" w:eastAsia="Times" w:cs="Times"/>
                <w:i/>
                <w:iCs/>
                <w:spacing w:val="-3"/>
                <w:sz w:val="22"/>
                <w:szCs w:val="22"/>
              </w:rPr>
              <w:t>uncertainty</w:t>
            </w:r>
            <w:r>
              <w:rPr>
                <w:rFonts w:ascii="Times" w:hAnsi="Times" w:eastAsia="Times" w:cs="Times"/>
                <w:i/>
                <w:iCs/>
                <w:spacing w:val="41"/>
                <w:sz w:val="22"/>
                <w:szCs w:val="22"/>
              </w:rPr>
              <w:t xml:space="preserve"> </w:t>
            </w:r>
            <w:r>
              <w:rPr>
                <w:rFonts w:ascii="Times" w:hAnsi="Times" w:eastAsia="Times" w:cs="Times"/>
                <w:i/>
                <w:iCs/>
                <w:spacing w:val="-3"/>
                <w:sz w:val="22"/>
                <w:szCs w:val="22"/>
              </w:rPr>
              <w:t>of</w:t>
            </w:r>
            <w:r>
              <w:rPr>
                <w:rFonts w:ascii="Times" w:hAnsi="Times" w:eastAsia="Times" w:cs="Times"/>
                <w:i/>
                <w:iCs/>
                <w:spacing w:val="34"/>
                <w:w w:val="101"/>
                <w:sz w:val="22"/>
                <w:szCs w:val="22"/>
              </w:rPr>
              <w:t xml:space="preserve"> </w:t>
            </w:r>
            <w:r>
              <w:rPr>
                <w:rFonts w:ascii="Times" w:hAnsi="Times" w:eastAsia="Times" w:cs="Times"/>
                <w:i/>
                <w:iCs/>
                <w:spacing w:val="-3"/>
                <w:sz w:val="22"/>
                <w:szCs w:val="22"/>
              </w:rPr>
              <w:t>the</w:t>
            </w:r>
            <w:r>
              <w:rPr>
                <w:rFonts w:ascii="Times" w:hAnsi="Times" w:eastAsia="Times" w:cs="Times"/>
                <w:i/>
                <w:iCs/>
                <w:spacing w:val="33"/>
                <w:sz w:val="22"/>
                <w:szCs w:val="22"/>
              </w:rPr>
              <w:t xml:space="preserve"> </w:t>
            </w:r>
            <w:r>
              <w:rPr>
                <w:rFonts w:ascii="Times" w:hAnsi="Times" w:eastAsia="Times" w:cs="Times"/>
                <w:i/>
                <w:iCs/>
                <w:spacing w:val="-3"/>
                <w:sz w:val="22"/>
                <w:szCs w:val="22"/>
              </w:rPr>
              <w:t>model prediction for</w:t>
            </w:r>
            <w:r>
              <w:rPr>
                <w:rFonts w:ascii="Times" w:hAnsi="Times" w:eastAsia="Times" w:cs="Times"/>
                <w:i/>
                <w:iCs/>
                <w:spacing w:val="28"/>
                <w:w w:val="101"/>
                <w:sz w:val="22"/>
                <w:szCs w:val="22"/>
              </w:rPr>
              <w:t xml:space="preserve"> </w:t>
            </w:r>
            <w:r>
              <w:rPr>
                <w:rFonts w:ascii="Times" w:hAnsi="Times" w:eastAsia="Times" w:cs="Times"/>
                <w:i/>
                <w:iCs/>
                <w:spacing w:val="-3"/>
                <w:sz w:val="22"/>
                <w:szCs w:val="22"/>
              </w:rPr>
              <w:t>this</w:t>
            </w:r>
            <w:r>
              <w:rPr>
                <w:rFonts w:ascii="Times" w:hAnsi="Times" w:eastAsia="Times" w:cs="Times"/>
                <w:i/>
                <w:iCs/>
                <w:sz w:val="22"/>
                <w:szCs w:val="22"/>
              </w:rPr>
              <w:t xml:space="preserve"> </w:t>
            </w:r>
            <w:r>
              <w:rPr>
                <w:rFonts w:ascii="Times" w:hAnsi="Times" w:eastAsia="Times" w:cs="Times"/>
                <w:i/>
                <w:iCs/>
                <w:spacing w:val="-6"/>
                <w:sz w:val="22"/>
                <w:szCs w:val="22"/>
              </w:rPr>
              <w:t>study</w:t>
            </w:r>
            <w:r>
              <w:rPr>
                <w:rFonts w:ascii="Times" w:hAnsi="Times" w:eastAsia="Times" w:cs="Times"/>
                <w:i/>
                <w:iCs/>
                <w:spacing w:val="28"/>
                <w:sz w:val="22"/>
                <w:szCs w:val="22"/>
              </w:rPr>
              <w:t xml:space="preserve"> </w:t>
            </w:r>
            <w:r>
              <w:rPr>
                <w:rFonts w:ascii="Times" w:hAnsi="Times" w:eastAsia="Times" w:cs="Times"/>
                <w:i/>
                <w:iCs/>
                <w:spacing w:val="-6"/>
                <w:sz w:val="22"/>
                <w:szCs w:val="22"/>
              </w:rPr>
              <w:t>slightly</w:t>
            </w:r>
            <w:r>
              <w:rPr>
                <w:rFonts w:ascii="Times" w:hAnsi="Times" w:eastAsia="Times" w:cs="Times"/>
                <w:i/>
                <w:iCs/>
                <w:spacing w:val="34"/>
                <w:w w:val="101"/>
                <w:sz w:val="22"/>
                <w:szCs w:val="22"/>
              </w:rPr>
              <w:t xml:space="preserve"> </w:t>
            </w:r>
            <w:r>
              <w:rPr>
                <w:rFonts w:ascii="Times" w:hAnsi="Times" w:eastAsia="Times" w:cs="Times"/>
                <w:i/>
                <w:iCs/>
                <w:spacing w:val="-6"/>
                <w:sz w:val="22"/>
                <w:szCs w:val="22"/>
              </w:rPr>
              <w:t>exceeds</w:t>
            </w:r>
            <w:r>
              <w:rPr>
                <w:rFonts w:ascii="Times" w:hAnsi="Times" w:eastAsia="Times" w:cs="Times"/>
                <w:i/>
                <w:iCs/>
                <w:spacing w:val="39"/>
                <w:sz w:val="22"/>
                <w:szCs w:val="22"/>
              </w:rPr>
              <w:t xml:space="preserve"> </w:t>
            </w:r>
            <w:r>
              <w:rPr>
                <w:rFonts w:ascii="Times" w:hAnsi="Times" w:eastAsia="Times" w:cs="Times"/>
                <w:i/>
                <w:iCs/>
                <w:spacing w:val="-6"/>
                <w:sz w:val="22"/>
                <w:szCs w:val="22"/>
              </w:rPr>
              <w:t>the</w:t>
            </w:r>
            <w:r>
              <w:rPr>
                <w:rFonts w:ascii="Times" w:hAnsi="Times" w:eastAsia="Times" w:cs="Times"/>
                <w:i/>
                <w:iCs/>
                <w:spacing w:val="31"/>
                <w:w w:val="101"/>
                <w:sz w:val="22"/>
                <w:szCs w:val="22"/>
              </w:rPr>
              <w:t xml:space="preserve"> </w:t>
            </w:r>
            <w:r>
              <w:rPr>
                <w:rFonts w:ascii="Times" w:hAnsi="Times" w:eastAsia="Times" w:cs="Times"/>
                <w:i/>
                <w:iCs/>
                <w:spacing w:val="-6"/>
                <w:sz w:val="22"/>
                <w:szCs w:val="22"/>
              </w:rPr>
              <w:t>50%</w:t>
            </w:r>
            <w:r>
              <w:rPr>
                <w:rFonts w:ascii="Times" w:hAnsi="Times" w:eastAsia="Times" w:cs="Times"/>
                <w:i/>
                <w:iCs/>
                <w:spacing w:val="35"/>
                <w:sz w:val="22"/>
                <w:szCs w:val="22"/>
              </w:rPr>
              <w:t xml:space="preserve"> </w:t>
            </w:r>
            <w:r>
              <w:rPr>
                <w:rFonts w:ascii="Times" w:hAnsi="Times" w:eastAsia="Times" w:cs="Times"/>
                <w:i/>
                <w:iCs/>
                <w:spacing w:val="-6"/>
                <w:sz w:val="22"/>
                <w:szCs w:val="22"/>
              </w:rPr>
              <w:t>accept</w:t>
            </w:r>
            <w:r>
              <w:rPr>
                <w:rFonts w:ascii="Times" w:hAnsi="Times" w:eastAsia="Times" w:cs="Times"/>
                <w:i/>
                <w:iCs/>
                <w:spacing w:val="-7"/>
                <w:sz w:val="22"/>
                <w:szCs w:val="22"/>
              </w:rPr>
              <w:t>ability</w:t>
            </w:r>
            <w:r>
              <w:rPr>
                <w:rFonts w:ascii="Times" w:hAnsi="Times" w:eastAsia="Times" w:cs="Times"/>
                <w:i/>
                <w:iCs/>
                <w:sz w:val="22"/>
                <w:szCs w:val="22"/>
              </w:rPr>
              <w:t xml:space="preserve"> </w:t>
            </w:r>
            <w:r>
              <w:rPr>
                <w:rFonts w:ascii="Times" w:hAnsi="Times" w:eastAsia="Times" w:cs="Times"/>
                <w:i/>
                <w:iCs/>
                <w:spacing w:val="-4"/>
                <w:sz w:val="22"/>
                <w:szCs w:val="22"/>
              </w:rPr>
              <w:t>limit</w:t>
            </w:r>
            <w:r>
              <w:rPr>
                <w:rFonts w:ascii="Times" w:hAnsi="Times" w:eastAsia="Times" w:cs="Times"/>
                <w:i/>
                <w:iCs/>
                <w:spacing w:val="19"/>
                <w:w w:val="101"/>
                <w:sz w:val="22"/>
                <w:szCs w:val="22"/>
              </w:rPr>
              <w:t xml:space="preserve">  </w:t>
            </w:r>
            <w:r>
              <w:rPr>
                <w:rFonts w:ascii="Times" w:hAnsi="Times" w:eastAsia="Times" w:cs="Times"/>
                <w:i/>
                <w:iCs/>
                <w:spacing w:val="-4"/>
                <w:sz w:val="22"/>
                <w:szCs w:val="22"/>
              </w:rPr>
              <w:t>defined   by</w:t>
            </w:r>
            <w:r>
              <w:rPr>
                <w:rFonts w:ascii="Times" w:hAnsi="Times" w:eastAsia="Times" w:cs="Times"/>
                <w:i/>
                <w:iCs/>
                <w:spacing w:val="15"/>
                <w:sz w:val="22"/>
                <w:szCs w:val="22"/>
              </w:rPr>
              <w:t xml:space="preserve">  </w:t>
            </w:r>
            <w:r>
              <w:rPr>
                <w:rFonts w:ascii="Times" w:hAnsi="Times" w:eastAsia="Times" w:cs="Times"/>
                <w:i/>
                <w:iCs/>
                <w:spacing w:val="-4"/>
                <w:sz w:val="22"/>
                <w:szCs w:val="22"/>
              </w:rPr>
              <w:t>Jiang.</w:t>
            </w:r>
            <w:r>
              <w:rPr>
                <w:spacing w:val="-4"/>
                <w:position w:val="7"/>
              </w:rPr>
              <w:t xml:space="preserve">7   </w:t>
            </w:r>
            <w:r>
              <w:rPr>
                <w:rFonts w:ascii="PingFang SC" w:hAnsi="PingFang SC" w:eastAsia="PingFang SC" w:cs="PingFang SC"/>
                <w:b/>
                <w:bCs/>
                <w:spacing w:val="-4"/>
                <w:sz w:val="22"/>
                <w:szCs w:val="22"/>
              </w:rPr>
              <w:t>13</w:t>
            </w:r>
            <w:r>
              <w:rPr>
                <w:rFonts w:ascii="PingFang SC" w:hAnsi="PingFang SC" w:eastAsia="PingFang SC" w:cs="PingFang SC"/>
                <w:spacing w:val="-5"/>
                <w:sz w:val="22"/>
                <w:szCs w:val="22"/>
              </w:rPr>
              <w:t xml:space="preserve">  </w:t>
            </w:r>
            <w:r>
              <w:rPr>
                <w:rFonts w:ascii="Times" w:hAnsi="Times" w:eastAsia="Times" w:cs="Times"/>
                <w:i/>
                <w:iCs/>
                <w:spacing w:val="-5"/>
                <w:sz w:val="22"/>
                <w:szCs w:val="22"/>
              </w:rPr>
              <w:t>Nevertheless,</w:t>
            </w:r>
            <w:r>
              <w:rPr>
                <w:rFonts w:ascii="Times" w:hAnsi="Times" w:eastAsia="Times" w:cs="Times"/>
                <w:i/>
                <w:iCs/>
                <w:sz w:val="22"/>
                <w:szCs w:val="22"/>
              </w:rPr>
              <w:t xml:space="preserve"> </w:t>
            </w:r>
            <w:r>
              <w:rPr>
                <w:rFonts w:ascii="Times" w:hAnsi="Times" w:eastAsia="Times" w:cs="Times"/>
                <w:i/>
                <w:iCs/>
                <w:spacing w:val="-4"/>
                <w:sz w:val="22"/>
                <w:szCs w:val="22"/>
              </w:rPr>
              <w:t>these results suggest that data obtain</w:t>
            </w:r>
            <w:r>
              <w:rPr>
                <w:rFonts w:ascii="Times" w:hAnsi="Times" w:eastAsia="Times" w:cs="Times"/>
                <w:i/>
                <w:iCs/>
                <w:spacing w:val="-5"/>
                <w:sz w:val="22"/>
                <w:szCs w:val="22"/>
              </w:rPr>
              <w:t>ed using</w:t>
            </w:r>
            <w:r>
              <w:rPr>
                <w:rFonts w:ascii="Times" w:hAnsi="Times" w:eastAsia="Times" w:cs="Times"/>
                <w:i/>
                <w:iCs/>
                <w:sz w:val="22"/>
                <w:szCs w:val="22"/>
              </w:rPr>
              <w:t xml:space="preserve"> </w:t>
            </w:r>
            <w:r>
              <w:rPr>
                <w:rFonts w:ascii="Times" w:hAnsi="Times" w:eastAsia="Times" w:cs="Times"/>
                <w:i/>
                <w:iCs/>
                <w:spacing w:val="-3"/>
                <w:sz w:val="22"/>
                <w:szCs w:val="22"/>
              </w:rPr>
              <w:t>TEM to simulate</w:t>
            </w:r>
            <w:r>
              <w:rPr>
                <w:rFonts w:ascii="Times" w:hAnsi="Times" w:eastAsia="Times" w:cs="Times"/>
                <w:i/>
                <w:iCs/>
                <w:spacing w:val="15"/>
                <w:w w:val="101"/>
                <w:sz w:val="22"/>
                <w:szCs w:val="22"/>
              </w:rPr>
              <w:t xml:space="preserve"> </w:t>
            </w:r>
            <w:r>
              <w:rPr>
                <w:rFonts w:ascii="Times" w:hAnsi="Times" w:eastAsia="Times" w:cs="Times"/>
                <w:i/>
                <w:iCs/>
                <w:spacing w:val="-3"/>
                <w:sz w:val="22"/>
                <w:szCs w:val="22"/>
              </w:rPr>
              <w:t>CO exposures</w:t>
            </w:r>
            <w:r>
              <w:rPr>
                <w:rFonts w:ascii="Times" w:hAnsi="Times" w:eastAsia="Times" w:cs="Times"/>
                <w:i/>
                <w:iCs/>
                <w:spacing w:val="12"/>
                <w:sz w:val="22"/>
                <w:szCs w:val="22"/>
              </w:rPr>
              <w:t xml:space="preserve"> </w:t>
            </w:r>
            <w:r>
              <w:rPr>
                <w:rFonts w:ascii="Times" w:hAnsi="Times" w:eastAsia="Times" w:cs="Times"/>
                <w:i/>
                <w:iCs/>
                <w:spacing w:val="-4"/>
                <w:sz w:val="22"/>
                <w:szCs w:val="22"/>
              </w:rPr>
              <w:t>may</w:t>
            </w:r>
            <w:r>
              <w:rPr>
                <w:rFonts w:ascii="Times" w:hAnsi="Times" w:eastAsia="Times" w:cs="Times"/>
                <w:i/>
                <w:iCs/>
                <w:spacing w:val="-16"/>
                <w:sz w:val="22"/>
                <w:szCs w:val="22"/>
              </w:rPr>
              <w:t xml:space="preserve"> </w:t>
            </w:r>
            <w:r>
              <w:rPr>
                <w:rFonts w:ascii="Times" w:hAnsi="Times" w:eastAsia="Times" w:cs="Times"/>
                <w:i/>
                <w:iCs/>
                <w:spacing w:val="-4"/>
                <w:sz w:val="22"/>
                <w:szCs w:val="22"/>
              </w:rPr>
              <w:t>provide</w:t>
            </w:r>
            <w:r>
              <w:rPr>
                <w:rFonts w:ascii="Times" w:hAnsi="Times" w:eastAsia="Times" w:cs="Times"/>
                <w:i/>
                <w:iCs/>
                <w:sz w:val="22"/>
                <w:szCs w:val="22"/>
              </w:rPr>
              <w:t xml:space="preserve"> </w:t>
            </w:r>
            <w:r>
              <w:rPr>
                <w:rFonts w:ascii="Times" w:hAnsi="Times" w:eastAsia="Times" w:cs="Times"/>
                <w:i/>
                <w:iCs/>
                <w:spacing w:val="-4"/>
                <w:sz w:val="22"/>
                <w:szCs w:val="22"/>
              </w:rPr>
              <w:t>more</w:t>
            </w:r>
            <w:r>
              <w:rPr>
                <w:rFonts w:ascii="Times" w:hAnsi="Times" w:eastAsia="Times" w:cs="Times"/>
                <w:i/>
                <w:iCs/>
                <w:spacing w:val="22"/>
                <w:sz w:val="22"/>
                <w:szCs w:val="22"/>
              </w:rPr>
              <w:t xml:space="preserve"> </w:t>
            </w:r>
            <w:r>
              <w:rPr>
                <w:rFonts w:ascii="Times" w:hAnsi="Times" w:eastAsia="Times" w:cs="Times"/>
                <w:i/>
                <w:iCs/>
                <w:spacing w:val="-4"/>
                <w:sz w:val="22"/>
                <w:szCs w:val="22"/>
              </w:rPr>
              <w:t>sensitive</w:t>
            </w:r>
            <w:r>
              <w:rPr>
                <w:rFonts w:ascii="Times" w:hAnsi="Times" w:eastAsia="Times" w:cs="Times"/>
                <w:i/>
                <w:iCs/>
                <w:spacing w:val="31"/>
                <w:w w:val="101"/>
                <w:sz w:val="22"/>
                <w:szCs w:val="22"/>
              </w:rPr>
              <w:t xml:space="preserve"> </w:t>
            </w:r>
            <w:r>
              <w:rPr>
                <w:rFonts w:ascii="Times" w:hAnsi="Times" w:eastAsia="Times" w:cs="Times"/>
                <w:i/>
                <w:iCs/>
                <w:spacing w:val="-4"/>
                <w:sz w:val="22"/>
                <w:szCs w:val="22"/>
              </w:rPr>
              <w:t>information</w:t>
            </w:r>
            <w:r>
              <w:rPr>
                <w:rFonts w:ascii="Times" w:hAnsi="Times" w:eastAsia="Times" w:cs="Times"/>
                <w:i/>
                <w:iCs/>
                <w:spacing w:val="-12"/>
                <w:sz w:val="22"/>
                <w:szCs w:val="22"/>
              </w:rPr>
              <w:t xml:space="preserve"> </w:t>
            </w:r>
            <w:r>
              <w:rPr>
                <w:rFonts w:ascii="Times" w:hAnsi="Times" w:eastAsia="Times" w:cs="Times"/>
                <w:i/>
                <w:iCs/>
                <w:spacing w:val="-4"/>
                <w:sz w:val="22"/>
                <w:szCs w:val="22"/>
              </w:rPr>
              <w:t>for</w:t>
            </w:r>
            <w:r>
              <w:rPr>
                <w:rFonts w:ascii="Times" w:hAnsi="Times" w:eastAsia="Times" w:cs="Times"/>
                <w:i/>
                <w:iCs/>
                <w:spacing w:val="21"/>
                <w:w w:val="101"/>
                <w:sz w:val="22"/>
                <w:szCs w:val="22"/>
              </w:rPr>
              <w:t xml:space="preserve"> </w:t>
            </w:r>
            <w:r>
              <w:rPr>
                <w:rFonts w:ascii="Times" w:hAnsi="Times" w:eastAsia="Times" w:cs="Times"/>
                <w:i/>
                <w:iCs/>
                <w:spacing w:val="-4"/>
                <w:sz w:val="22"/>
                <w:szCs w:val="22"/>
              </w:rPr>
              <w:t>assess</w:t>
            </w:r>
            <w:r>
              <w:rPr>
                <w:rFonts w:ascii="Times" w:hAnsi="Times" w:eastAsia="Times" w:cs="Times"/>
                <w:i/>
                <w:iCs/>
                <w:spacing w:val="-5"/>
                <w:sz w:val="22"/>
                <w:szCs w:val="22"/>
              </w:rPr>
              <w:t>ing</w:t>
            </w:r>
            <w:r>
              <w:rPr>
                <w:rFonts w:ascii="Times" w:hAnsi="Times" w:eastAsia="Times" w:cs="Times"/>
                <w:i/>
                <w:iCs/>
                <w:spacing w:val="20"/>
                <w:sz w:val="22"/>
                <w:szCs w:val="22"/>
              </w:rPr>
              <w:t xml:space="preserve"> </w:t>
            </w:r>
            <w:r>
              <w:rPr>
                <w:rFonts w:ascii="Times" w:hAnsi="Times" w:eastAsia="Times" w:cs="Times"/>
                <w:i/>
                <w:iCs/>
                <w:spacing w:val="-5"/>
                <w:sz w:val="22"/>
                <w:szCs w:val="22"/>
              </w:rPr>
              <w:t>the</w:t>
            </w:r>
            <w:r>
              <w:rPr>
                <w:rFonts w:ascii="Times" w:hAnsi="Times" w:eastAsia="Times" w:cs="Times"/>
                <w:i/>
                <w:iCs/>
                <w:sz w:val="22"/>
                <w:szCs w:val="22"/>
              </w:rPr>
              <w:t xml:space="preserve"> </w:t>
            </w:r>
            <w:r>
              <w:rPr>
                <w:rFonts w:ascii="Times" w:hAnsi="Times" w:eastAsia="Times" w:cs="Times"/>
                <w:i/>
                <w:iCs/>
                <w:spacing w:val="-3"/>
                <w:sz w:val="22"/>
                <w:szCs w:val="22"/>
              </w:rPr>
              <w:t>impact of traffic management</w:t>
            </w:r>
            <w:r>
              <w:rPr>
                <w:rFonts w:ascii="Times" w:hAnsi="Times" w:eastAsia="Times" w:cs="Times"/>
                <w:i/>
                <w:iCs/>
                <w:spacing w:val="-4"/>
                <w:sz w:val="22"/>
                <w:szCs w:val="22"/>
              </w:rPr>
              <w:t xml:space="preserve"> strategies than</w:t>
            </w:r>
            <w:r>
              <w:rPr>
                <w:rFonts w:ascii="Times" w:hAnsi="Times" w:eastAsia="Times" w:cs="Times"/>
                <w:i/>
                <w:iCs/>
                <w:sz w:val="22"/>
                <w:szCs w:val="22"/>
              </w:rPr>
              <w:t xml:space="preserve"> </w:t>
            </w:r>
            <w:r>
              <w:rPr>
                <w:rFonts w:ascii="Times" w:hAnsi="Times" w:eastAsia="Times" w:cs="Times"/>
                <w:i/>
                <w:iCs/>
                <w:spacing w:val="-2"/>
                <w:sz w:val="22"/>
                <w:szCs w:val="22"/>
              </w:rPr>
              <w:t>traditional on-site me</w:t>
            </w:r>
            <w:r>
              <w:rPr>
                <w:rFonts w:ascii="Times" w:hAnsi="Times" w:eastAsia="Times" w:cs="Times"/>
                <w:i/>
                <w:iCs/>
                <w:spacing w:val="-3"/>
                <w:sz w:val="22"/>
                <w:szCs w:val="22"/>
              </w:rPr>
              <w:t>asurement.</w:t>
            </w:r>
          </w:p>
        </w:tc>
        <w:tc>
          <w:tcPr>
            <w:tcW w:w="2199" w:type="dxa"/>
            <w:vAlign w:val="top"/>
          </w:tcPr>
          <w:p w14:paraId="3CBBA2BB">
            <w:pPr>
              <w:pStyle w:val="11"/>
              <w:spacing w:before="260" w:line="178" w:lineRule="auto"/>
              <w:ind w:left="106"/>
              <w:rPr>
                <w:sz w:val="22"/>
                <w:szCs w:val="22"/>
              </w:rPr>
            </w:pPr>
            <w:r>
              <w:rPr>
                <w:spacing w:val="-15"/>
                <w:sz w:val="22"/>
                <w:szCs w:val="22"/>
              </w:rPr>
              <w:t>8</w:t>
            </w:r>
            <w:r>
              <w:rPr>
                <w:sz w:val="22"/>
                <w:szCs w:val="22"/>
                <w:u w:val="single" w:color="auto"/>
              </w:rPr>
              <w:t xml:space="preserve">                                </w:t>
            </w:r>
          </w:p>
          <w:p w14:paraId="6ADE7EFA">
            <w:pPr>
              <w:spacing w:line="285" w:lineRule="auto"/>
              <w:rPr>
                <w:rFonts w:ascii="Arial"/>
                <w:sz w:val="21"/>
              </w:rPr>
            </w:pPr>
          </w:p>
          <w:p w14:paraId="347F6B18">
            <w:pPr>
              <w:spacing w:line="285" w:lineRule="auto"/>
              <w:rPr>
                <w:rFonts w:ascii="Arial"/>
                <w:sz w:val="21"/>
              </w:rPr>
            </w:pPr>
          </w:p>
          <w:p w14:paraId="5EF26E6B">
            <w:pPr>
              <w:spacing w:line="286" w:lineRule="auto"/>
              <w:rPr>
                <w:rFonts w:ascii="Arial"/>
                <w:sz w:val="21"/>
              </w:rPr>
            </w:pPr>
          </w:p>
          <w:p w14:paraId="2A61ACF5">
            <w:pPr>
              <w:spacing w:line="286" w:lineRule="auto"/>
              <w:rPr>
                <w:rFonts w:ascii="Arial"/>
                <w:sz w:val="21"/>
              </w:rPr>
            </w:pPr>
          </w:p>
          <w:p w14:paraId="12303CE9">
            <w:pPr>
              <w:pStyle w:val="11"/>
              <w:spacing w:before="63" w:line="178" w:lineRule="auto"/>
              <w:ind w:left="105"/>
              <w:rPr>
                <w:sz w:val="22"/>
                <w:szCs w:val="22"/>
              </w:rPr>
            </w:pPr>
            <w:r>
              <w:rPr>
                <w:spacing w:val="-9"/>
                <w:sz w:val="22"/>
                <w:szCs w:val="22"/>
              </w:rPr>
              <w:t xml:space="preserve">9 </w:t>
            </w:r>
            <w:r>
              <w:rPr>
                <w:sz w:val="22"/>
                <w:szCs w:val="22"/>
                <w:u w:val="single" w:color="auto"/>
              </w:rPr>
              <w:t xml:space="preserve">                              </w:t>
            </w:r>
          </w:p>
          <w:p w14:paraId="081091DF">
            <w:pPr>
              <w:spacing w:line="292" w:lineRule="auto"/>
              <w:rPr>
                <w:rFonts w:ascii="Arial"/>
                <w:sz w:val="21"/>
              </w:rPr>
            </w:pPr>
          </w:p>
          <w:p w14:paraId="0ADDD4AE">
            <w:pPr>
              <w:spacing w:line="293" w:lineRule="auto"/>
              <w:rPr>
                <w:rFonts w:ascii="Arial"/>
                <w:sz w:val="21"/>
              </w:rPr>
            </w:pPr>
          </w:p>
          <w:p w14:paraId="66919826">
            <w:pPr>
              <w:pStyle w:val="11"/>
              <w:spacing w:before="63" w:line="178" w:lineRule="auto"/>
              <w:ind w:left="120"/>
              <w:rPr>
                <w:sz w:val="22"/>
                <w:szCs w:val="22"/>
              </w:rPr>
            </w:pPr>
            <w:r>
              <w:rPr>
                <w:spacing w:val="-17"/>
                <w:sz w:val="22"/>
                <w:szCs w:val="22"/>
              </w:rPr>
              <w:t>10</w:t>
            </w:r>
            <w:r>
              <w:rPr>
                <w:sz w:val="22"/>
                <w:szCs w:val="22"/>
                <w:u w:val="single" w:color="auto"/>
              </w:rPr>
              <w:t xml:space="preserve">                            </w:t>
            </w:r>
          </w:p>
          <w:p w14:paraId="3663B2F9">
            <w:pPr>
              <w:spacing w:line="284" w:lineRule="auto"/>
              <w:rPr>
                <w:rFonts w:ascii="Arial"/>
                <w:sz w:val="21"/>
              </w:rPr>
            </w:pPr>
          </w:p>
          <w:p w14:paraId="2A6A7D1D">
            <w:pPr>
              <w:spacing w:line="284" w:lineRule="auto"/>
              <w:rPr>
                <w:rFonts w:ascii="Arial"/>
                <w:sz w:val="21"/>
              </w:rPr>
            </w:pPr>
          </w:p>
          <w:p w14:paraId="3B7B8C0F">
            <w:pPr>
              <w:spacing w:line="284" w:lineRule="auto"/>
              <w:rPr>
                <w:rFonts w:ascii="Arial"/>
                <w:sz w:val="21"/>
              </w:rPr>
            </w:pPr>
          </w:p>
          <w:p w14:paraId="2B83F451">
            <w:pPr>
              <w:spacing w:line="284" w:lineRule="auto"/>
              <w:rPr>
                <w:rFonts w:ascii="Arial"/>
                <w:sz w:val="21"/>
              </w:rPr>
            </w:pPr>
          </w:p>
          <w:p w14:paraId="59B9D0C7">
            <w:pPr>
              <w:spacing w:line="284" w:lineRule="auto"/>
              <w:rPr>
                <w:rFonts w:ascii="Arial"/>
                <w:sz w:val="21"/>
              </w:rPr>
            </w:pPr>
          </w:p>
          <w:p w14:paraId="7FB21554">
            <w:pPr>
              <w:pStyle w:val="11"/>
              <w:spacing w:before="63" w:line="178" w:lineRule="auto"/>
              <w:ind w:left="120"/>
              <w:rPr>
                <w:sz w:val="22"/>
                <w:szCs w:val="22"/>
              </w:rPr>
            </w:pPr>
            <w:r>
              <w:rPr>
                <w:spacing w:val="-17"/>
                <w:sz w:val="22"/>
                <w:szCs w:val="22"/>
              </w:rPr>
              <w:t>11</w:t>
            </w:r>
            <w:r>
              <w:rPr>
                <w:sz w:val="22"/>
                <w:szCs w:val="22"/>
                <w:u w:val="single" w:color="auto"/>
              </w:rPr>
              <w:t xml:space="preserve">                            </w:t>
            </w:r>
          </w:p>
          <w:p w14:paraId="0CBF019B">
            <w:pPr>
              <w:spacing w:line="287" w:lineRule="auto"/>
              <w:rPr>
                <w:rFonts w:ascii="Arial"/>
                <w:sz w:val="21"/>
              </w:rPr>
            </w:pPr>
          </w:p>
          <w:p w14:paraId="62BF557F">
            <w:pPr>
              <w:spacing w:line="288" w:lineRule="auto"/>
              <w:rPr>
                <w:rFonts w:ascii="Arial"/>
                <w:sz w:val="21"/>
              </w:rPr>
            </w:pPr>
          </w:p>
          <w:p w14:paraId="692AF2DA">
            <w:pPr>
              <w:spacing w:line="288" w:lineRule="auto"/>
              <w:rPr>
                <w:rFonts w:ascii="Arial"/>
                <w:sz w:val="21"/>
              </w:rPr>
            </w:pPr>
          </w:p>
          <w:p w14:paraId="4564CE80">
            <w:pPr>
              <w:pStyle w:val="11"/>
              <w:spacing w:before="64" w:line="178" w:lineRule="auto"/>
              <w:ind w:left="120"/>
              <w:rPr>
                <w:sz w:val="22"/>
                <w:szCs w:val="22"/>
              </w:rPr>
            </w:pPr>
            <w:r>
              <w:rPr>
                <w:spacing w:val="-17"/>
                <w:sz w:val="22"/>
                <w:szCs w:val="22"/>
              </w:rPr>
              <w:t>12</w:t>
            </w:r>
            <w:r>
              <w:rPr>
                <w:sz w:val="22"/>
                <w:szCs w:val="22"/>
                <w:u w:val="single" w:color="auto"/>
              </w:rPr>
              <w:t xml:space="preserve">                              </w:t>
            </w:r>
          </w:p>
          <w:p w14:paraId="1F27F35C">
            <w:pPr>
              <w:spacing w:line="292" w:lineRule="auto"/>
              <w:rPr>
                <w:rFonts w:ascii="Arial"/>
                <w:sz w:val="21"/>
              </w:rPr>
            </w:pPr>
          </w:p>
          <w:p w14:paraId="69941776">
            <w:pPr>
              <w:spacing w:line="293" w:lineRule="auto"/>
              <w:rPr>
                <w:rFonts w:ascii="Arial"/>
                <w:sz w:val="21"/>
              </w:rPr>
            </w:pPr>
          </w:p>
          <w:p w14:paraId="3F0AFBCA">
            <w:pPr>
              <w:pStyle w:val="11"/>
              <w:spacing w:before="63" w:line="178" w:lineRule="auto"/>
              <w:ind w:left="120"/>
              <w:rPr>
                <w:sz w:val="22"/>
                <w:szCs w:val="22"/>
              </w:rPr>
            </w:pPr>
            <w:r>
              <w:rPr>
                <w:spacing w:val="-17"/>
                <w:sz w:val="22"/>
                <w:szCs w:val="22"/>
              </w:rPr>
              <w:t>13</w:t>
            </w:r>
            <w:r>
              <w:rPr>
                <w:sz w:val="22"/>
                <w:szCs w:val="22"/>
                <w:u w:val="single" w:color="auto"/>
              </w:rPr>
              <w:t xml:space="preserve">                              </w:t>
            </w:r>
          </w:p>
        </w:tc>
      </w:tr>
    </w:tbl>
    <w:p w14:paraId="64450822">
      <w:pPr>
        <w:pStyle w:val="4"/>
        <w:bidi w:val="0"/>
      </w:pPr>
      <w:bookmarkStart w:id="14" w:name="bookmark18"/>
      <w:bookmarkEnd w:id="14"/>
      <w:r>
        <w:t>3.3.2  关键</w:t>
      </w:r>
    </w:p>
    <w:p w14:paraId="23B22201">
      <w:pPr>
        <w:spacing w:line="33" w:lineRule="auto"/>
        <w:rPr>
          <w:rFonts w:ascii="Arial"/>
          <w:sz w:val="2"/>
        </w:rPr>
      </w:pP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0F9CAC77">
        <w:trPr>
          <w:trHeight w:val="1774" w:hRule="atLeast"/>
        </w:trPr>
        <w:tc>
          <w:tcPr>
            <w:tcW w:w="6480" w:type="dxa"/>
            <w:vAlign w:val="top"/>
          </w:tcPr>
          <w:p w14:paraId="64795DF2">
            <w:pPr>
              <w:pStyle w:val="11"/>
              <w:spacing w:before="224" w:line="188" w:lineRule="auto"/>
              <w:ind w:left="245" w:right="241"/>
              <w:jc w:val="both"/>
              <w:rPr>
                <w:rFonts w:ascii="PingFang SC" w:hAnsi="PingFang SC" w:eastAsia="PingFang SC" w:cs="PingFang SC"/>
                <w:sz w:val="22"/>
                <w:szCs w:val="22"/>
              </w:rPr>
            </w:pPr>
            <w:r>
              <w:rPr>
                <w:rFonts w:ascii="Times" w:hAnsi="Times" w:eastAsia="Times" w:cs="Times"/>
                <w:b/>
                <w:bCs/>
                <w:color w:val="231F20"/>
                <w:spacing w:val="-5"/>
                <w:sz w:val="22"/>
                <w:szCs w:val="22"/>
              </w:rPr>
              <w:t>In</w:t>
            </w:r>
            <w:r>
              <w:rPr>
                <w:rFonts w:ascii="Times" w:hAnsi="Times" w:eastAsia="Times" w:cs="Times"/>
                <w:b/>
                <w:bCs/>
                <w:color w:val="231F20"/>
                <w:spacing w:val="39"/>
                <w:sz w:val="22"/>
                <w:szCs w:val="22"/>
              </w:rPr>
              <w:t xml:space="preserve"> </w:t>
            </w:r>
            <w:r>
              <w:rPr>
                <w:rFonts w:ascii="Times" w:hAnsi="Times" w:eastAsia="Times" w:cs="Times"/>
                <w:b/>
                <w:bCs/>
                <w:color w:val="231F20"/>
                <w:spacing w:val="-5"/>
                <w:sz w:val="22"/>
                <w:szCs w:val="22"/>
              </w:rPr>
              <w:t>Sentences  1</w:t>
            </w:r>
            <w:r>
              <w:rPr>
                <w:rFonts w:ascii="Times" w:hAnsi="Times" w:eastAsia="Times" w:cs="Times"/>
                <w:b/>
                <w:bCs/>
                <w:color w:val="231F20"/>
                <w:spacing w:val="37"/>
                <w:sz w:val="22"/>
                <w:szCs w:val="22"/>
              </w:rPr>
              <w:t xml:space="preserve"> </w:t>
            </w:r>
            <w:r>
              <w:rPr>
                <w:rFonts w:ascii="Times" w:hAnsi="Times" w:eastAsia="Times" w:cs="Times"/>
                <w:b/>
                <w:bCs/>
                <w:color w:val="231F20"/>
                <w:spacing w:val="-5"/>
                <w:sz w:val="22"/>
                <w:szCs w:val="22"/>
              </w:rPr>
              <w:t>and</w:t>
            </w:r>
            <w:r>
              <w:rPr>
                <w:rFonts w:ascii="Times" w:hAnsi="Times" w:eastAsia="Times" w:cs="Times"/>
                <w:b/>
                <w:bCs/>
                <w:color w:val="231F20"/>
                <w:spacing w:val="37"/>
                <w:sz w:val="22"/>
                <w:szCs w:val="22"/>
              </w:rPr>
              <w:t xml:space="preserve"> </w:t>
            </w:r>
            <w:r>
              <w:rPr>
                <w:rFonts w:ascii="Times" w:hAnsi="Times" w:eastAsia="Times" w:cs="Times"/>
                <w:b/>
                <w:bCs/>
                <w:color w:val="231F20"/>
                <w:spacing w:val="-5"/>
                <w:sz w:val="22"/>
                <w:szCs w:val="22"/>
              </w:rPr>
              <w:t>2</w:t>
            </w:r>
            <w:r>
              <w:rPr>
                <w:rFonts w:ascii="Times" w:hAnsi="Times" w:eastAsia="Times" w:cs="Times"/>
                <w:b/>
                <w:bCs/>
                <w:color w:val="231F20"/>
                <w:spacing w:val="21"/>
                <w:sz w:val="22"/>
                <w:szCs w:val="22"/>
              </w:rPr>
              <w:t xml:space="preserve"> </w:t>
            </w:r>
            <w:r>
              <w:rPr>
                <w:rFonts w:ascii="Times" w:hAnsi="Times" w:eastAsia="Times" w:cs="Times"/>
                <w:b/>
                <w:bCs/>
                <w:color w:val="231F20"/>
                <w:spacing w:val="-5"/>
                <w:sz w:val="22"/>
                <w:szCs w:val="22"/>
              </w:rPr>
              <w:t>‘</w:t>
            </w:r>
            <w:r>
              <w:rPr>
                <w:rFonts w:ascii="Times" w:hAnsi="Times" w:eastAsia="Times" w:cs="Times"/>
                <w:i/>
                <w:iCs/>
                <w:color w:val="231F20"/>
                <w:spacing w:val="-5"/>
                <w:sz w:val="22"/>
                <w:szCs w:val="22"/>
              </w:rPr>
              <w:t>Data</w:t>
            </w:r>
            <w:r>
              <w:rPr>
                <w:rFonts w:ascii="Times" w:hAnsi="Times" w:eastAsia="Times" w:cs="Times"/>
                <w:i/>
                <w:iCs/>
                <w:color w:val="231F20"/>
                <w:spacing w:val="45"/>
                <w:sz w:val="22"/>
                <w:szCs w:val="22"/>
              </w:rPr>
              <w:t xml:space="preserve"> </w:t>
            </w:r>
            <w:r>
              <w:rPr>
                <w:rFonts w:ascii="Times" w:hAnsi="Times" w:eastAsia="Times" w:cs="Times"/>
                <w:i/>
                <w:iCs/>
                <w:color w:val="231F20"/>
                <w:spacing w:val="-5"/>
                <w:sz w:val="22"/>
                <w:szCs w:val="22"/>
              </w:rPr>
              <w:t>obtained</w:t>
            </w:r>
            <w:r>
              <w:rPr>
                <w:rFonts w:ascii="Times" w:hAnsi="Times" w:eastAsia="Times" w:cs="Times"/>
                <w:i/>
                <w:iCs/>
                <w:color w:val="231F20"/>
                <w:spacing w:val="44"/>
                <w:w w:val="101"/>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5"/>
                <w:sz w:val="22"/>
                <w:szCs w:val="22"/>
              </w:rPr>
              <w:t>previous</w:t>
            </w:r>
            <w:r>
              <w:rPr>
                <w:rFonts w:ascii="Times" w:hAnsi="Times" w:eastAsia="Times" w:cs="Times"/>
                <w:i/>
                <w:iCs/>
                <w:color w:val="231F20"/>
                <w:spacing w:val="37"/>
                <w:w w:val="101"/>
                <w:sz w:val="22"/>
                <w:szCs w:val="22"/>
              </w:rPr>
              <w:t xml:space="preserve"> </w:t>
            </w:r>
            <w:r>
              <w:rPr>
                <w:rFonts w:ascii="Times" w:hAnsi="Times" w:eastAsia="Times" w:cs="Times"/>
                <w:i/>
                <w:iCs/>
                <w:color w:val="231F20"/>
                <w:spacing w:val="-5"/>
                <w:sz w:val="22"/>
                <w:szCs w:val="22"/>
              </w:rPr>
              <w:t>stud</w:t>
            </w:r>
            <w:r>
              <w:rPr>
                <w:rFonts w:ascii="Times" w:hAnsi="Times" w:eastAsia="Times" w:cs="Times"/>
                <w:i/>
                <w:iCs/>
                <w:color w:val="231F20"/>
                <w:spacing w:val="-6"/>
                <w:sz w:val="22"/>
                <w:szCs w:val="22"/>
              </w:rPr>
              <w:t>ies</w:t>
            </w:r>
            <w:r>
              <w:rPr>
                <w:rFonts w:ascii="Times" w:hAnsi="Times" w:eastAsia="Times" w:cs="Times"/>
                <w:i/>
                <w:iCs/>
                <w:color w:val="231F20"/>
                <w:spacing w:val="-6"/>
                <w:position w:val="7"/>
              </w:rPr>
              <w:t xml:space="preserve">1,2  </w:t>
            </w:r>
            <w:r>
              <w:rPr>
                <w:rFonts w:ascii="Times" w:hAnsi="Times" w:eastAsia="Times" w:cs="Times"/>
                <w:i/>
                <w:iCs/>
                <w:color w:val="231F20"/>
                <w:spacing w:val="-6"/>
                <w:sz w:val="22"/>
                <w:szCs w:val="22"/>
              </w:rPr>
              <w:t>using</w:t>
            </w:r>
            <w:r>
              <w:rPr>
                <w:rFonts w:ascii="Times" w:hAnsi="Times" w:eastAsia="Times" w:cs="Times"/>
                <w:i/>
                <w:iCs/>
                <w:color w:val="231F20"/>
                <w:spacing w:val="31"/>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fixed</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6"/>
                <w:sz w:val="22"/>
                <w:szCs w:val="22"/>
              </w:rPr>
              <w:t>on-site</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monitor</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6"/>
                <w:sz w:val="22"/>
                <w:szCs w:val="22"/>
              </w:rPr>
              <w:t>indicated</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that</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6"/>
                <w:sz w:val="22"/>
                <w:szCs w:val="22"/>
              </w:rPr>
              <w:t>travel</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6"/>
                <w:sz w:val="22"/>
                <w:szCs w:val="22"/>
              </w:rPr>
              <w:t>by</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6"/>
                <w:sz w:val="22"/>
                <w:szCs w:val="22"/>
              </w:rPr>
              <w:t>car</w:t>
            </w:r>
            <w:r>
              <w:rPr>
                <w:rFonts w:ascii="Times" w:hAnsi="Times" w:eastAsia="Times" w:cs="Times"/>
                <w:i/>
                <w:iCs/>
                <w:color w:val="231F20"/>
                <w:spacing w:val="13"/>
                <w:sz w:val="22"/>
                <w:szCs w:val="22"/>
              </w:rPr>
              <w:t xml:space="preserve"> </w:t>
            </w:r>
            <w:r>
              <w:rPr>
                <w:rFonts w:ascii="Times" w:hAnsi="Times" w:eastAsia="Times" w:cs="Times"/>
                <w:i/>
                <w:iCs/>
                <w:color w:val="231F20"/>
                <w:spacing w:val="-6"/>
                <w:sz w:val="22"/>
                <w:szCs w:val="22"/>
              </w:rPr>
              <w:t>resulted</w:t>
            </w:r>
            <w:r>
              <w:rPr>
                <w:rFonts w:ascii="Times" w:hAnsi="Times" w:eastAsia="Times" w:cs="Times"/>
                <w:i/>
                <w:iCs/>
                <w:color w:val="231F20"/>
                <w:spacing w:val="17"/>
                <w:sz w:val="22"/>
                <w:szCs w:val="22"/>
              </w:rPr>
              <w:t xml:space="preserve"> </w:t>
            </w:r>
            <w:r>
              <w:rPr>
                <w:rFonts w:ascii="Times" w:hAnsi="Times" w:eastAsia="Times" w:cs="Times"/>
                <w:i/>
                <w:iCs/>
                <w:color w:val="231F20"/>
                <w:spacing w:val="-6"/>
                <w:sz w:val="22"/>
                <w:szCs w:val="22"/>
              </w:rPr>
              <w:t>in</w:t>
            </w:r>
            <w:r>
              <w:rPr>
                <w:rFonts w:ascii="Times" w:hAnsi="Times" w:eastAsia="Times" w:cs="Times"/>
                <w:i/>
                <w:iCs/>
                <w:color w:val="231F20"/>
                <w:spacing w:val="17"/>
                <w:sz w:val="22"/>
                <w:szCs w:val="22"/>
              </w:rPr>
              <w:t xml:space="preserve"> </w:t>
            </w:r>
            <w:r>
              <w:rPr>
                <w:rFonts w:ascii="Times" w:hAnsi="Times" w:eastAsia="Times" w:cs="Times"/>
                <w:i/>
                <w:iCs/>
                <w:color w:val="231F20"/>
                <w:spacing w:val="-6"/>
                <w:sz w:val="22"/>
                <w:szCs w:val="22"/>
              </w:rPr>
              <w:t>lower</w:t>
            </w:r>
            <w:r>
              <w:rPr>
                <w:rFonts w:ascii="Times" w:hAnsi="Times" w:eastAsia="Times" w:cs="Times"/>
                <w:i/>
                <w:iCs/>
                <w:color w:val="231F20"/>
                <w:spacing w:val="17"/>
                <w:sz w:val="22"/>
                <w:szCs w:val="22"/>
              </w:rPr>
              <w:t xml:space="preserve"> </w:t>
            </w:r>
            <w:r>
              <w:rPr>
                <w:rFonts w:ascii="Times" w:hAnsi="Times" w:eastAsia="Times" w:cs="Times"/>
                <w:i/>
                <w:iCs/>
                <w:color w:val="231F20"/>
                <w:spacing w:val="-6"/>
                <w:sz w:val="22"/>
                <w:szCs w:val="22"/>
              </w:rPr>
              <w:t>CO</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exposure than travel on</w:t>
            </w:r>
            <w:r>
              <w:rPr>
                <w:rFonts w:ascii="Times" w:hAnsi="Times" w:eastAsia="Times" w:cs="Times"/>
                <w:i/>
                <w:iCs/>
                <w:color w:val="231F20"/>
                <w:spacing w:val="-35"/>
                <w:sz w:val="22"/>
                <w:szCs w:val="22"/>
              </w:rPr>
              <w:t xml:space="preserve"> </w:t>
            </w:r>
            <w:r>
              <w:rPr>
                <w:rFonts w:ascii="Times" w:hAnsi="Times" w:eastAsia="Times" w:cs="Times"/>
                <w:i/>
                <w:iCs/>
                <w:color w:val="231F20"/>
                <w:spacing w:val="-5"/>
                <w:sz w:val="22"/>
                <w:szCs w:val="22"/>
              </w:rPr>
              <w:t>foot.</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According to Figo et al. (1999), the median</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exposure</w:t>
            </w:r>
            <w:r>
              <w:rPr>
                <w:rFonts w:ascii="Times" w:hAnsi="Times" w:eastAsia="Times" w:cs="Times"/>
                <w:i/>
                <w:iCs/>
                <w:color w:val="231F20"/>
                <w:spacing w:val="10"/>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10"/>
                <w:sz w:val="22"/>
                <w:szCs w:val="22"/>
              </w:rPr>
              <w:t xml:space="preserve"> </w:t>
            </w:r>
            <w:r>
              <w:rPr>
                <w:rFonts w:ascii="Times" w:hAnsi="Times" w:eastAsia="Times" w:cs="Times"/>
                <w:i/>
                <w:iCs/>
                <w:color w:val="231F20"/>
                <w:spacing w:val="-6"/>
                <w:sz w:val="22"/>
                <w:szCs w:val="22"/>
              </w:rPr>
              <w:t>car</w:t>
            </w:r>
            <w:r>
              <w:rPr>
                <w:rFonts w:ascii="Times" w:hAnsi="Times" w:eastAsia="Times" w:cs="Times"/>
                <w:i/>
                <w:iCs/>
                <w:color w:val="231F20"/>
                <w:spacing w:val="-20"/>
                <w:sz w:val="22"/>
                <w:szCs w:val="22"/>
              </w:rPr>
              <w:t xml:space="preserve"> </w:t>
            </w:r>
            <w:r>
              <w:rPr>
                <w:rFonts w:ascii="Times" w:hAnsi="Times" w:eastAsia="Times" w:cs="Times"/>
                <w:i/>
                <w:iCs/>
                <w:color w:val="231F20"/>
                <w:spacing w:val="-6"/>
                <w:sz w:val="22"/>
                <w:szCs w:val="22"/>
              </w:rPr>
              <w:t>passengers</w:t>
            </w:r>
            <w:r>
              <w:rPr>
                <w:rFonts w:ascii="Times" w:hAnsi="Times" w:eastAsia="Times" w:cs="Times"/>
                <w:i/>
                <w:iCs/>
                <w:color w:val="231F20"/>
                <w:spacing w:val="11"/>
                <w:sz w:val="22"/>
                <w:szCs w:val="22"/>
              </w:rPr>
              <w:t xml:space="preserve"> </w:t>
            </w:r>
            <w:r>
              <w:rPr>
                <w:rFonts w:ascii="Times" w:hAnsi="Times" w:eastAsia="Times" w:cs="Times"/>
                <w:i/>
                <w:iCs/>
                <w:color w:val="231F20"/>
                <w:spacing w:val="-6"/>
                <w:sz w:val="22"/>
                <w:szCs w:val="22"/>
              </w:rPr>
              <w:t>was</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6"/>
                <w:sz w:val="22"/>
                <w:szCs w:val="22"/>
              </w:rPr>
              <w:t>11%</w:t>
            </w:r>
            <w:r>
              <w:rPr>
                <w:rFonts w:ascii="Times" w:hAnsi="Times" w:eastAsia="Times" w:cs="Times"/>
                <w:i/>
                <w:iCs/>
                <w:color w:val="231F20"/>
                <w:spacing w:val="9"/>
                <w:sz w:val="22"/>
                <w:szCs w:val="22"/>
              </w:rPr>
              <w:t xml:space="preserve"> </w:t>
            </w:r>
            <w:r>
              <w:rPr>
                <w:rFonts w:ascii="Times" w:hAnsi="Times" w:eastAsia="Times" w:cs="Times"/>
                <w:i/>
                <w:iCs/>
                <w:color w:val="231F20"/>
                <w:spacing w:val="-6"/>
                <w:sz w:val="22"/>
                <w:szCs w:val="22"/>
              </w:rPr>
              <w:t>lower than</w:t>
            </w:r>
            <w:r>
              <w:rPr>
                <w:rFonts w:ascii="Times" w:hAnsi="Times" w:eastAsia="Times" w:cs="Times"/>
                <w:i/>
                <w:iCs/>
                <w:color w:val="231F20"/>
                <w:spacing w:val="-30"/>
                <w:sz w:val="22"/>
                <w:szCs w:val="22"/>
              </w:rPr>
              <w:t xml:space="preserve"> </w:t>
            </w:r>
            <w:r>
              <w:rPr>
                <w:rFonts w:ascii="Times" w:hAnsi="Times" w:eastAsia="Times" w:cs="Times"/>
                <w:i/>
                <w:iCs/>
                <w:color w:val="231F20"/>
                <w:spacing w:val="-6"/>
                <w:sz w:val="22"/>
                <w:szCs w:val="22"/>
              </w:rPr>
              <w:t>for those</w:t>
            </w:r>
            <w:r>
              <w:rPr>
                <w:rFonts w:ascii="Times" w:hAnsi="Times" w:eastAsia="Times" w:cs="Times"/>
                <w:i/>
                <w:iCs/>
                <w:color w:val="231F20"/>
                <w:spacing w:val="10"/>
                <w:sz w:val="22"/>
                <w:szCs w:val="22"/>
              </w:rPr>
              <w:t xml:space="preserve"> </w:t>
            </w:r>
            <w:r>
              <w:rPr>
                <w:rFonts w:ascii="Times" w:hAnsi="Times" w:eastAsia="Times" w:cs="Times"/>
                <w:i/>
                <w:iCs/>
                <w:color w:val="231F20"/>
                <w:spacing w:val="-6"/>
                <w:sz w:val="22"/>
                <w:szCs w:val="22"/>
              </w:rPr>
              <w:t>wal</w:t>
            </w:r>
            <w:r>
              <w:rPr>
                <w:rFonts w:ascii="Times" w:hAnsi="Times" w:eastAsia="Times" w:cs="Times"/>
                <w:i/>
                <w:iCs/>
                <w:color w:val="231F20"/>
                <w:spacing w:val="-7"/>
                <w:sz w:val="22"/>
                <w:szCs w:val="22"/>
              </w:rPr>
              <w:t>king.</w:t>
            </w:r>
            <w:r>
              <w:rPr>
                <w:rFonts w:ascii="Times" w:hAnsi="Times" w:eastAsia="Times" w:cs="Times"/>
                <w:i/>
                <w:iCs/>
                <w:color w:val="231F20"/>
                <w:spacing w:val="-7"/>
                <w:position w:val="5"/>
              </w:rPr>
              <w:t>2</w:t>
            </w:r>
            <w:r>
              <w:rPr>
                <w:color w:val="231F20"/>
                <w:spacing w:val="-7"/>
                <w:position w:val="5"/>
                <w:sz w:val="22"/>
                <w:szCs w:val="22"/>
              </w:rPr>
              <w:t>’</w:t>
            </w:r>
            <w:r>
              <w:rPr>
                <w:color w:val="231F20"/>
                <w:spacing w:val="-16"/>
                <w:position w:val="5"/>
                <w:sz w:val="22"/>
                <w:szCs w:val="22"/>
              </w:rPr>
              <w:t xml:space="preserve"> </w:t>
            </w:r>
            <w:r>
              <w:rPr>
                <w:rFonts w:ascii="Times" w:hAnsi="Times" w:eastAsia="Times" w:cs="Times"/>
                <w:b/>
                <w:bCs/>
                <w:color w:val="231F20"/>
                <w:spacing w:val="-7"/>
                <w:sz w:val="22"/>
                <w:szCs w:val="22"/>
              </w:rPr>
              <w:t>the</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writer</w:t>
            </w:r>
            <w:r>
              <w:rPr>
                <w:rFonts w:ascii="Times" w:hAnsi="Times" w:eastAsia="Times" w:cs="Times"/>
                <w:b/>
                <w:bCs/>
                <w:color w:val="231F20"/>
                <w:spacing w:val="40"/>
                <w:w w:val="101"/>
                <w:sz w:val="22"/>
                <w:szCs w:val="22"/>
              </w:rPr>
              <w:t xml:space="preserve"> </w:t>
            </w:r>
            <w:r>
              <w:rPr>
                <w:rFonts w:ascii="Times" w:hAnsi="Times" w:eastAsia="Times" w:cs="Times"/>
                <w:b/>
                <w:bCs/>
                <w:color w:val="231F20"/>
                <w:spacing w:val="-3"/>
                <w:sz w:val="22"/>
                <w:szCs w:val="22"/>
              </w:rPr>
              <w:t>refers</w:t>
            </w:r>
            <w:r>
              <w:rPr>
                <w:rFonts w:ascii="Times" w:hAnsi="Times" w:eastAsia="Times" w:cs="Times"/>
                <w:b/>
                <w:bCs/>
                <w:color w:val="231F20"/>
                <w:spacing w:val="37"/>
                <w:w w:val="101"/>
                <w:sz w:val="22"/>
                <w:szCs w:val="22"/>
              </w:rPr>
              <w:t xml:space="preserve"> </w:t>
            </w:r>
            <w:r>
              <w:rPr>
                <w:rFonts w:ascii="Times" w:hAnsi="Times" w:eastAsia="Times" w:cs="Times"/>
                <w:b/>
                <w:bCs/>
                <w:color w:val="231F20"/>
                <w:spacing w:val="-3"/>
                <w:sz w:val="22"/>
                <w:szCs w:val="22"/>
              </w:rPr>
              <w:t>to</w:t>
            </w:r>
            <w:r>
              <w:rPr>
                <w:rFonts w:ascii="Times" w:hAnsi="Times" w:eastAsia="Times" w:cs="Times"/>
                <w:b/>
                <w:bCs/>
                <w:color w:val="231F20"/>
                <w:spacing w:val="37"/>
                <w:w w:val="101"/>
                <w:sz w:val="22"/>
                <w:szCs w:val="22"/>
              </w:rPr>
              <w:t xml:space="preserve"> </w:t>
            </w:r>
            <w:r>
              <w:rPr>
                <w:rFonts w:ascii="Times" w:hAnsi="Times" w:eastAsia="Times" w:cs="Times"/>
                <w:b/>
                <w:bCs/>
                <w:color w:val="231F20"/>
                <w:spacing w:val="-3"/>
                <w:sz w:val="22"/>
                <w:szCs w:val="22"/>
              </w:rPr>
              <w:t>the</w:t>
            </w:r>
            <w:r>
              <w:rPr>
                <w:rFonts w:ascii="Times" w:hAnsi="Times" w:eastAsia="Times" w:cs="Times"/>
                <w:b/>
                <w:bCs/>
                <w:color w:val="231F20"/>
                <w:spacing w:val="38"/>
                <w:w w:val="101"/>
                <w:sz w:val="22"/>
                <w:szCs w:val="22"/>
              </w:rPr>
              <w:t xml:space="preserve"> </w:t>
            </w:r>
            <w:r>
              <w:rPr>
                <w:rFonts w:ascii="Times" w:hAnsi="Times" w:eastAsia="Times" w:cs="Times"/>
                <w:b/>
                <w:bCs/>
                <w:color w:val="231F20"/>
                <w:spacing w:val="-3"/>
                <w:sz w:val="22"/>
                <w:szCs w:val="22"/>
              </w:rPr>
              <w:t>findings</w:t>
            </w:r>
            <w:r>
              <w:rPr>
                <w:rFonts w:ascii="Times" w:hAnsi="Times" w:eastAsia="Times" w:cs="Times"/>
                <w:b/>
                <w:bCs/>
                <w:color w:val="231F20"/>
                <w:spacing w:val="40"/>
                <w:w w:val="101"/>
                <w:sz w:val="22"/>
                <w:szCs w:val="22"/>
              </w:rPr>
              <w:t xml:space="preserve"> </w:t>
            </w:r>
            <w:r>
              <w:rPr>
                <w:rFonts w:ascii="Times" w:hAnsi="Times" w:eastAsia="Times" w:cs="Times"/>
                <w:b/>
                <w:bCs/>
                <w:color w:val="231F20"/>
                <w:spacing w:val="-3"/>
                <w:sz w:val="22"/>
                <w:szCs w:val="22"/>
              </w:rPr>
              <w:t>and</w:t>
            </w:r>
            <w:r>
              <w:rPr>
                <w:rFonts w:ascii="Times" w:hAnsi="Times" w:eastAsia="Times" w:cs="Times"/>
                <w:b/>
                <w:bCs/>
                <w:color w:val="231F20"/>
                <w:spacing w:val="40"/>
                <w:sz w:val="22"/>
                <w:szCs w:val="22"/>
              </w:rPr>
              <w:t xml:space="preserve"> </w:t>
            </w:r>
            <w:r>
              <w:rPr>
                <w:rFonts w:ascii="Times" w:hAnsi="Times" w:eastAsia="Times" w:cs="Times"/>
                <w:b/>
                <w:bCs/>
                <w:color w:val="231F20"/>
                <w:spacing w:val="-3"/>
                <w:sz w:val="22"/>
                <w:szCs w:val="22"/>
              </w:rPr>
              <w:t>conclusions</w:t>
            </w:r>
            <w:r>
              <w:rPr>
                <w:rFonts w:ascii="Times" w:hAnsi="Times" w:eastAsia="Times" w:cs="Times"/>
                <w:b/>
                <w:bCs/>
                <w:color w:val="231F20"/>
                <w:spacing w:val="40"/>
                <w:sz w:val="22"/>
                <w:szCs w:val="22"/>
              </w:rPr>
              <w:t xml:space="preserve"> </w:t>
            </w:r>
            <w:r>
              <w:rPr>
                <w:rFonts w:ascii="Times" w:hAnsi="Times" w:eastAsia="Times" w:cs="Times"/>
                <w:b/>
                <w:bCs/>
                <w:color w:val="231F20"/>
                <w:spacing w:val="-3"/>
                <w:sz w:val="22"/>
                <w:szCs w:val="22"/>
              </w:rPr>
              <w:t>ob</w:t>
            </w:r>
            <w:r>
              <w:rPr>
                <w:rFonts w:ascii="Times" w:hAnsi="Times" w:eastAsia="Times" w:cs="Times"/>
                <w:b/>
                <w:bCs/>
                <w:color w:val="231F20"/>
                <w:spacing w:val="-4"/>
                <w:sz w:val="22"/>
                <w:szCs w:val="22"/>
              </w:rPr>
              <w:t>tained</w:t>
            </w:r>
            <w:r>
              <w:rPr>
                <w:rFonts w:ascii="Times" w:hAnsi="Times" w:eastAsia="Times" w:cs="Times"/>
                <w:b/>
                <w:bCs/>
                <w:color w:val="231F20"/>
                <w:spacing w:val="35"/>
                <w:w w:val="101"/>
                <w:sz w:val="22"/>
                <w:szCs w:val="22"/>
              </w:rPr>
              <w:t xml:space="preserve"> </w:t>
            </w:r>
            <w:r>
              <w:rPr>
                <w:rFonts w:ascii="Times" w:hAnsi="Times" w:eastAsia="Times" w:cs="Times"/>
                <w:b/>
                <w:bCs/>
                <w:color w:val="231F20"/>
                <w:spacing w:val="-4"/>
                <w:sz w:val="22"/>
                <w:szCs w:val="22"/>
              </w:rPr>
              <w:t>by</w:t>
            </w:r>
            <w:r>
              <w:rPr>
                <w:rFonts w:ascii="Times" w:hAnsi="Times" w:eastAsia="Times" w:cs="Times"/>
                <w:b/>
                <w:bCs/>
                <w:color w:val="231F20"/>
                <w:spacing w:val="36"/>
                <w:sz w:val="22"/>
                <w:szCs w:val="22"/>
              </w:rPr>
              <w:t xml:space="preserve"> </w:t>
            </w:r>
            <w:r>
              <w:rPr>
                <w:rFonts w:ascii="Times" w:hAnsi="Times" w:eastAsia="Times" w:cs="Times"/>
                <w:b/>
                <w:bCs/>
                <w:color w:val="231F20"/>
                <w:spacing w:val="-4"/>
                <w:sz w:val="22"/>
                <w:szCs w:val="22"/>
              </w:rPr>
              <w:t>other</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researchers.</w:t>
            </w:r>
          </w:p>
        </w:tc>
      </w:tr>
    </w:tbl>
    <w:p w14:paraId="4D9272C0">
      <w:pPr>
        <w:pStyle w:val="6"/>
        <w:spacing w:line="248" w:lineRule="auto"/>
      </w:pPr>
    </w:p>
    <w:p w14:paraId="5BEFDB1A">
      <w:pPr>
        <w:bidi w:val="0"/>
      </w:pPr>
      <w:r>
        <w:t>为什么不先描述一下我的结果呢？</w:t>
      </w:r>
    </w:p>
    <w:p w14:paraId="74EF4136">
      <w:pPr>
        <w:bidi w:val="0"/>
        <w:ind w:firstLine="500" w:firstLineChars="0"/>
      </w:pPr>
      <w:r>
        <w:t>如果你首先描述个别结果，读者将需要通过将这些个别结果结合在 一起来构建你结果的整体方案或模式。这对读者来说是困难的；作 为作者，你的工作是安排信息，使读者能够轻松处理它。因此，和 所有小节一样，从一些介绍性材料开始会更“友好”于读者。当你在你的作品中开始任何新的章节或小节时，第一句（几句）应该为读者提供一个平滑的过渡，连接新的（子）章节和前一个章节。有 两种好的方法可以做到这一点：</w:t>
      </w:r>
    </w:p>
    <w:p w14:paraId="739D18E1">
      <w:pPr>
        <w:bidi w:val="0"/>
        <w:ind w:firstLine="500" w:firstLineChars="0"/>
      </w:pPr>
    </w:p>
    <w:p w14:paraId="1225B41E">
      <w:pPr>
        <w:numPr>
          <w:ilvl w:val="0"/>
          <w:numId w:val="5"/>
        </w:numPr>
        <w:bidi w:val="0"/>
      </w:pPr>
      <w:r>
        <w:rPr>
          <w:rFonts w:hint="default" w:ascii="Arial Bold" w:hAnsi="Arial Bold" w:cs="Arial Bold"/>
          <w:b/>
          <w:bCs/>
        </w:rPr>
        <w:t>你可以通过提供当前部分的概述来开始。这是对结果整体模式或 趋势的描述。</w:t>
      </w:r>
      <w:r>
        <w:t>如果你从单个结果开始，而你的读者将它们“自下而 上”地组合起来以创建对发生了什么的整体图景，那么每个读者可 能最终会对你的结果有不同的理解，因此存在风险。因此，最好从 关于发现的总体陈述开始（在大多数情况下，通常来说，总体上） 。提供概述使你能够在开始描述“砖块”之前向读者展示“墙”。 值得记住的是，当你从一组结果转到另一组结果时，这种类型的总 体概述可能需要重复。</w:t>
      </w:r>
    </w:p>
    <w:p w14:paraId="0241937B">
      <w:pPr>
        <w:bidi w:val="0"/>
      </w:pPr>
      <w:r>
        <w:rPr>
          <w:rFonts w:hint="default" w:ascii="Arial Bold" w:hAnsi="Arial Bold" w:cs="Arial Bold"/>
          <w:b/>
          <w:bCs/>
        </w:rPr>
        <w:t>2. 你可以开始回顾前面部分的内容。</w:t>
      </w:r>
      <w:r>
        <w:t>例如，你可以回顾：</w:t>
      </w:r>
    </w:p>
    <w:p w14:paraId="5C689AFA">
      <w:pPr>
        <w:bidi w:val="0"/>
        <w:jc w:val="both"/>
      </w:pPr>
      <w:r>
        <w:t>•   该领域研究的一般目标（您在引言中提到的）</w:t>
      </w:r>
    </w:p>
    <w:p w14:paraId="4B2AA87B">
      <w:pPr>
        <w:bidi w:val="0"/>
        <w:jc w:val="both"/>
      </w:pPr>
      <w:r>
        <w:t>•   您关注的具体研究问题或您项目的目标（您在引言中提到的）</w:t>
      </w:r>
    </w:p>
    <w:p w14:paraId="2B660F38">
      <w:pPr>
        <w:bidi w:val="0"/>
        <w:jc w:val="both"/>
      </w:pPr>
      <w:r>
        <w:t>•   方法论</w:t>
      </w:r>
    </w:p>
    <w:p w14:paraId="3DFE2BD5">
      <w:pPr>
        <w:bidi w:val="0"/>
        <w:jc w:val="both"/>
      </w:pPr>
      <w:r>
        <w:t>•   要测试的原始预测或假设（您在引言中提到的）</w:t>
      </w:r>
    </w:p>
    <w:p w14:paraId="554D76FE">
      <w:pPr>
        <w:bidi w:val="0"/>
        <w:jc w:val="both"/>
      </w:pPr>
      <w:r>
        <w:t>•   该领域其他研究的发现（您在引言中提到的）</w:t>
      </w:r>
    </w:p>
    <w:p w14:paraId="0DD9E062">
      <w:pPr>
        <w:bidi w:val="0"/>
        <w:ind w:firstLine="500" w:firstLineChars="0"/>
      </w:pPr>
    </w:p>
    <w:p w14:paraId="664B0436">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为什么我应该在这里重新陈述我的具体研究问题或项目目标？</w:t>
      </w:r>
    </w:p>
    <w:p w14:paraId="0811C49D">
      <w:pPr>
        <w:bidi w:val="0"/>
        <w:ind w:firstLine="420" w:firstLineChars="200"/>
      </w:pPr>
      <w:r>
        <w:t>最终，在讨论中，您需要说明您的研究（特别是您的发现）在多大 程度上解决了您在引言中设定的问题或实现了目标。因此，您的结 果应与您的目标密切相关；实际上，当您仔细审查您的结果时，您 甚至可能决定回到引言，并根据您获得的结果重新定义原始目标。</w:t>
      </w:r>
    </w:p>
    <w:p w14:paraId="10834E7C">
      <w:pPr>
        <w:bidi w:val="0"/>
      </w:pPr>
    </w:p>
    <w:p w14:paraId="0C1B60D5">
      <w:pPr>
        <w:bidi w:val="0"/>
      </w:pPr>
    </w:p>
    <w:p w14:paraId="1BCFD184">
      <w:pPr>
        <w:bidi w:val="0"/>
      </w:pPr>
    </w:p>
    <w:p w14:paraId="559C50D2">
      <w:pPr>
        <w:bidi w:val="0"/>
      </w:pPr>
    </w:p>
    <w:p w14:paraId="5CC3FA1B">
      <w:pPr>
        <w:bidi w:val="0"/>
        <w:rPr>
          <w:rFonts w:hint="default" w:ascii="Arial Bold Italic" w:hAnsi="Arial Bold Italic" w:eastAsia="Times" w:cs="Arial Bold Italic"/>
          <w:b/>
          <w:bCs/>
          <w:i/>
          <w:iCs/>
          <w:color w:val="231F20"/>
          <w:spacing w:val="-8"/>
          <w:sz w:val="22"/>
          <w:szCs w:val="22"/>
          <w:u w:val="single"/>
        </w:rPr>
      </w:pPr>
      <w:r>
        <w:rPr>
          <w:rFonts w:hint="default" w:ascii="Arial Bold Italic" w:hAnsi="Arial Bold Italic" w:cs="Arial Bold Italic"/>
          <w:b/>
          <w:bCs/>
          <w:i/>
          <w:iCs/>
          <w:u w:val="single"/>
        </w:rPr>
        <w:t>我为什么要在这里重述原始预测或其他研究的发现呢？</w:t>
      </w:r>
    </w:p>
    <w:p w14:paraId="190A49B4">
      <w:pPr>
        <w:bidi w:val="0"/>
        <w:spacing w:line="360" w:lineRule="auto"/>
        <w:ind w:firstLine="420" w:firstLineChars="200"/>
      </w:pPr>
      <w:r>
        <w:t>您的结果支持、修改或反驳原始预测，并且它们可能支持、修改或 反驳其他研究者的发现。通过在本节开始时重复原始预测或其他研 究者的发现，您的读者可以更清楚地看到您的结果与该预测或那些 发现的关系。您的读者不会像您一样清晰地记住您论文的早期部分</w:t>
      </w:r>
    </w:p>
    <w:p w14:paraId="65620542">
      <w:pPr>
        <w:bidi w:val="0"/>
      </w:pPr>
      <w:r>
        <w:t>。</w:t>
      </w:r>
    </w:p>
    <w:tbl>
      <w:tblPr>
        <w:tblStyle w:val="10"/>
        <w:tblW w:w="647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0"/>
      </w:tblGrid>
      <w:tr w14:paraId="701AC500">
        <w:trPr>
          <w:trHeight w:val="2059" w:hRule="atLeast"/>
        </w:trPr>
        <w:tc>
          <w:tcPr>
            <w:tcW w:w="6470" w:type="dxa"/>
            <w:vAlign w:val="top"/>
          </w:tcPr>
          <w:p w14:paraId="41F05E60">
            <w:pPr>
              <w:pStyle w:val="11"/>
              <w:spacing w:before="179" w:line="187" w:lineRule="auto"/>
              <w:ind w:left="246" w:right="234" w:firstLine="1"/>
              <w:jc w:val="both"/>
              <w:rPr>
                <w:rFonts w:ascii="Times" w:hAnsi="Times" w:eastAsia="Times" w:cs="Times"/>
                <w:sz w:val="22"/>
                <w:szCs w:val="22"/>
              </w:rPr>
            </w:pPr>
            <w:r>
              <w:rPr>
                <w:rFonts w:ascii="Times" w:hAnsi="Times" w:eastAsia="Times" w:cs="Times"/>
                <w:b/>
                <w:bCs/>
                <w:color w:val="231F20"/>
                <w:spacing w:val="-5"/>
                <w:sz w:val="22"/>
                <w:szCs w:val="22"/>
              </w:rPr>
              <w:t>In</w:t>
            </w:r>
            <w:r>
              <w:rPr>
                <w:rFonts w:ascii="Times" w:hAnsi="Times" w:eastAsia="Times" w:cs="Times"/>
                <w:b/>
                <w:bCs/>
                <w:color w:val="231F20"/>
                <w:spacing w:val="38"/>
                <w:w w:val="101"/>
                <w:sz w:val="22"/>
                <w:szCs w:val="22"/>
              </w:rPr>
              <w:t xml:space="preserve"> </w:t>
            </w:r>
            <w:r>
              <w:rPr>
                <w:rFonts w:ascii="Times" w:hAnsi="Times" w:eastAsia="Times" w:cs="Times"/>
                <w:b/>
                <w:bCs/>
                <w:color w:val="231F20"/>
                <w:spacing w:val="-5"/>
                <w:sz w:val="22"/>
                <w:szCs w:val="22"/>
              </w:rPr>
              <w:t>Sentences</w:t>
            </w:r>
            <w:r>
              <w:rPr>
                <w:rFonts w:ascii="Times" w:hAnsi="Times" w:eastAsia="Times" w:cs="Times"/>
                <w:b/>
                <w:bCs/>
                <w:color w:val="231F20"/>
                <w:spacing w:val="38"/>
                <w:w w:val="101"/>
                <w:sz w:val="22"/>
                <w:szCs w:val="22"/>
              </w:rPr>
              <w:t xml:space="preserve"> </w:t>
            </w:r>
            <w:r>
              <w:rPr>
                <w:rFonts w:ascii="Times" w:hAnsi="Times" w:eastAsia="Times" w:cs="Times"/>
                <w:b/>
                <w:bCs/>
                <w:color w:val="231F20"/>
                <w:spacing w:val="-5"/>
                <w:sz w:val="22"/>
                <w:szCs w:val="22"/>
              </w:rPr>
              <w:t>3</w:t>
            </w:r>
            <w:r>
              <w:rPr>
                <w:rFonts w:ascii="Times" w:hAnsi="Times" w:eastAsia="Times" w:cs="Times"/>
                <w:b/>
                <w:bCs/>
                <w:color w:val="231F20"/>
                <w:spacing w:val="36"/>
                <w:w w:val="101"/>
                <w:sz w:val="22"/>
                <w:szCs w:val="22"/>
              </w:rPr>
              <w:t xml:space="preserve"> </w:t>
            </w:r>
            <w:r>
              <w:rPr>
                <w:rFonts w:ascii="Times" w:hAnsi="Times" w:eastAsia="Times" w:cs="Times"/>
                <w:b/>
                <w:bCs/>
                <w:color w:val="231F20"/>
                <w:spacing w:val="-5"/>
                <w:sz w:val="22"/>
                <w:szCs w:val="22"/>
              </w:rPr>
              <w:t>and</w:t>
            </w:r>
            <w:r>
              <w:rPr>
                <w:rFonts w:ascii="Times" w:hAnsi="Times" w:eastAsia="Times" w:cs="Times"/>
                <w:b/>
                <w:bCs/>
                <w:color w:val="231F20"/>
                <w:spacing w:val="33"/>
                <w:w w:val="101"/>
                <w:sz w:val="22"/>
                <w:szCs w:val="22"/>
              </w:rPr>
              <w:t xml:space="preserve"> </w:t>
            </w:r>
            <w:r>
              <w:rPr>
                <w:rFonts w:ascii="Times" w:hAnsi="Times" w:eastAsia="Times" w:cs="Times"/>
                <w:b/>
                <w:bCs/>
                <w:color w:val="231F20"/>
                <w:spacing w:val="-5"/>
                <w:sz w:val="22"/>
                <w:szCs w:val="22"/>
              </w:rPr>
              <w:t>4</w:t>
            </w:r>
            <w:r>
              <w:rPr>
                <w:rFonts w:ascii="Times" w:hAnsi="Times" w:eastAsia="Times" w:cs="Times"/>
                <w:b/>
                <w:bCs/>
                <w:color w:val="231F20"/>
                <w:spacing w:val="20"/>
                <w:w w:val="101"/>
                <w:sz w:val="22"/>
                <w:szCs w:val="22"/>
              </w:rPr>
              <w:t xml:space="preserve"> </w:t>
            </w:r>
            <w:r>
              <w:rPr>
                <w:rFonts w:ascii="Times" w:hAnsi="Times" w:eastAsia="Times" w:cs="Times"/>
                <w:b/>
                <w:bCs/>
                <w:color w:val="231F20"/>
                <w:spacing w:val="-5"/>
                <w:sz w:val="22"/>
                <w:szCs w:val="22"/>
              </w:rPr>
              <w:t>‘</w:t>
            </w:r>
            <w:r>
              <w:rPr>
                <w:rFonts w:ascii="Times" w:hAnsi="Times" w:eastAsia="Times" w:cs="Times"/>
                <w:i/>
                <w:iCs/>
                <w:color w:val="231F20"/>
                <w:spacing w:val="-5"/>
                <w:sz w:val="22"/>
                <w:szCs w:val="22"/>
              </w:rPr>
              <w:t>In</w:t>
            </w:r>
            <w:r>
              <w:rPr>
                <w:rFonts w:ascii="Times" w:hAnsi="Times" w:eastAsia="Times" w:cs="Times"/>
                <w:i/>
                <w:iCs/>
                <w:color w:val="231F20"/>
                <w:spacing w:val="45"/>
                <w:sz w:val="22"/>
                <w:szCs w:val="22"/>
              </w:rPr>
              <w:t xml:space="preserve"> </w:t>
            </w:r>
            <w:r>
              <w:rPr>
                <w:rFonts w:ascii="Times" w:hAnsi="Times" w:eastAsia="Times" w:cs="Times"/>
                <w:i/>
                <w:iCs/>
                <w:color w:val="231F20"/>
                <w:spacing w:val="-5"/>
                <w:sz w:val="22"/>
                <w:szCs w:val="22"/>
              </w:rPr>
              <w:t>our</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5"/>
                <w:sz w:val="22"/>
                <w:szCs w:val="22"/>
              </w:rPr>
              <w:t>study,</w:t>
            </w:r>
            <w:r>
              <w:rPr>
                <w:rFonts w:ascii="Times" w:hAnsi="Times" w:eastAsia="Times" w:cs="Times"/>
                <w:i/>
                <w:iCs/>
                <w:color w:val="231F20"/>
                <w:spacing w:val="47"/>
                <w:sz w:val="22"/>
                <w:szCs w:val="22"/>
              </w:rPr>
              <w:t xml:space="preserve"> </w:t>
            </w:r>
            <w:r>
              <w:rPr>
                <w:rFonts w:ascii="Times" w:hAnsi="Times" w:eastAsia="Times" w:cs="Times"/>
                <w:i/>
                <w:iCs/>
                <w:color w:val="231F20"/>
                <w:spacing w:val="-5"/>
                <w:sz w:val="22"/>
                <w:szCs w:val="22"/>
              </w:rPr>
              <w:t>modelled</w:t>
            </w:r>
            <w:r>
              <w:rPr>
                <w:rFonts w:ascii="Times" w:hAnsi="Times" w:eastAsia="Times" w:cs="Times"/>
                <w:i/>
                <w:iCs/>
                <w:color w:val="231F20"/>
                <w:spacing w:val="41"/>
                <w:sz w:val="22"/>
                <w:szCs w:val="22"/>
              </w:rPr>
              <w:t xml:space="preserve"> </w:t>
            </w:r>
            <w:r>
              <w:rPr>
                <w:rFonts w:ascii="Times" w:hAnsi="Times" w:eastAsia="Times" w:cs="Times"/>
                <w:i/>
                <w:iCs/>
                <w:color w:val="231F20"/>
                <w:spacing w:val="-5"/>
                <w:sz w:val="22"/>
                <w:szCs w:val="22"/>
              </w:rPr>
              <w:t>em</w:t>
            </w:r>
            <w:r>
              <w:rPr>
                <w:rFonts w:ascii="Times" w:hAnsi="Times" w:eastAsia="Times" w:cs="Times"/>
                <w:i/>
                <w:iCs/>
                <w:color w:val="231F20"/>
                <w:spacing w:val="-6"/>
                <w:sz w:val="22"/>
                <w:szCs w:val="22"/>
              </w:rPr>
              <w:t>ission</w:t>
            </w:r>
            <w:r>
              <w:rPr>
                <w:rFonts w:ascii="Times" w:hAnsi="Times" w:eastAsia="Times" w:cs="Times"/>
                <w:i/>
                <w:iCs/>
                <w:color w:val="231F20"/>
                <w:spacing w:val="46"/>
                <w:sz w:val="22"/>
                <w:szCs w:val="22"/>
              </w:rPr>
              <w:t xml:space="preserve"> </w:t>
            </w:r>
            <w:r>
              <w:rPr>
                <w:rFonts w:ascii="Times" w:hAnsi="Times" w:eastAsia="Times" w:cs="Times"/>
                <w:i/>
                <w:iCs/>
                <w:color w:val="231F20"/>
                <w:spacing w:val="-6"/>
                <w:sz w:val="22"/>
                <w:szCs w:val="22"/>
              </w:rPr>
              <w:t>rates</w:t>
            </w:r>
            <w:r>
              <w:rPr>
                <w:rFonts w:ascii="Times" w:hAnsi="Times" w:eastAsia="Times" w:cs="Times"/>
                <w:i/>
                <w:iCs/>
                <w:color w:val="231F20"/>
                <w:spacing w:val="44"/>
                <w:w w:val="101"/>
                <w:sz w:val="22"/>
                <w:szCs w:val="22"/>
              </w:rPr>
              <w:t xml:space="preserve"> </w:t>
            </w:r>
            <w:r>
              <w:rPr>
                <w:rFonts w:ascii="Times" w:hAnsi="Times" w:eastAsia="Times" w:cs="Times"/>
                <w:i/>
                <w:iCs/>
                <w:color w:val="231F20"/>
                <w:spacing w:val="-6"/>
                <w:sz w:val="22"/>
                <w:szCs w:val="22"/>
              </w:rPr>
              <w:t>were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obtained  using</w:t>
            </w:r>
            <w:r>
              <w:rPr>
                <w:rFonts w:ascii="Times" w:hAnsi="Times" w:eastAsia="Times" w:cs="Times"/>
                <w:i/>
                <w:iCs/>
                <w:color w:val="231F20"/>
                <w:spacing w:val="42"/>
                <w:w w:val="101"/>
                <w:sz w:val="22"/>
                <w:szCs w:val="22"/>
              </w:rPr>
              <w:t xml:space="preserve"> </w:t>
            </w:r>
            <w:r>
              <w:rPr>
                <w:rFonts w:ascii="Times" w:hAnsi="Times" w:eastAsia="Times" w:cs="Times"/>
                <w:i/>
                <w:iCs/>
                <w:color w:val="231F20"/>
                <w:spacing w:val="-4"/>
                <w:sz w:val="22"/>
                <w:szCs w:val="22"/>
              </w:rPr>
              <w:t>the  Traffic  Emission</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4"/>
                <w:sz w:val="22"/>
                <w:szCs w:val="22"/>
              </w:rPr>
              <w:t>Mo</w:t>
            </w:r>
            <w:r>
              <w:rPr>
                <w:rFonts w:ascii="Times" w:hAnsi="Times" w:eastAsia="Times" w:cs="Times"/>
                <w:i/>
                <w:iCs/>
                <w:color w:val="231F20"/>
                <w:spacing w:val="-5"/>
                <w:sz w:val="22"/>
                <w:szCs w:val="22"/>
              </w:rPr>
              <w:t>del  (TEM),  a  CO-exposure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modelling  framework   developed   by   Ka.</w:t>
            </w:r>
            <w:r>
              <w:rPr>
                <w:rFonts w:ascii="Times" w:hAnsi="Times" w:eastAsia="Times" w:cs="Times"/>
                <w:i/>
                <w:iCs/>
                <w:color w:val="231F20"/>
                <w:spacing w:val="-4"/>
                <w:position w:val="7"/>
              </w:rPr>
              <w:t xml:space="preserve">3    </w:t>
            </w:r>
            <w:r>
              <w:rPr>
                <w:rFonts w:ascii="Times" w:hAnsi="Times" w:eastAsia="Times" w:cs="Times"/>
                <w:i/>
                <w:iCs/>
                <w:color w:val="231F20"/>
                <w:spacing w:val="-4"/>
                <w:sz w:val="22"/>
                <w:szCs w:val="22"/>
              </w:rPr>
              <w:t>Modelled   results   were</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4"/>
                <w:sz w:val="22"/>
                <w:szCs w:val="22"/>
              </w:rPr>
              <w:t>compared with actual roadside CO concentrations measured hourly</w:t>
            </w:r>
            <w:r>
              <w:rPr>
                <w:rFonts w:ascii="Times" w:hAnsi="Times" w:eastAsia="Times" w:cs="Times"/>
                <w:i/>
                <w:iCs/>
                <w:color w:val="231F20"/>
                <w:spacing w:val="5"/>
                <w:sz w:val="22"/>
                <w:szCs w:val="22"/>
              </w:rPr>
              <w:t xml:space="preserve"> </w:t>
            </w:r>
            <w:r>
              <w:rPr>
                <w:rFonts w:ascii="Times" w:hAnsi="Times" w:eastAsia="Times" w:cs="Times"/>
                <w:i/>
                <w:iCs/>
                <w:color w:val="231F20"/>
                <w:spacing w:val="-4"/>
                <w:sz w:val="22"/>
                <w:szCs w:val="22"/>
              </w:rPr>
              <w:t>at</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a</w:t>
            </w:r>
            <w:r>
              <w:rPr>
                <w:rFonts w:ascii="Times" w:hAnsi="Times" w:eastAsia="Times" w:cs="Times"/>
                <w:i/>
                <w:iCs/>
                <w:color w:val="231F20"/>
                <w:spacing w:val="-40"/>
                <w:sz w:val="22"/>
                <w:szCs w:val="22"/>
              </w:rPr>
              <w:t xml:space="preserve"> </w:t>
            </w:r>
            <w:r>
              <w:rPr>
                <w:rFonts w:ascii="Times" w:hAnsi="Times" w:eastAsia="Times" w:cs="Times"/>
                <w:i/>
                <w:iCs/>
                <w:color w:val="231F20"/>
                <w:spacing w:val="-2"/>
                <w:sz w:val="22"/>
                <w:szCs w:val="22"/>
              </w:rPr>
              <w:t>fixed monitor</w:t>
            </w:r>
            <w:r>
              <w:rPr>
                <w:color w:val="231F20"/>
                <w:spacing w:val="-2"/>
                <w:sz w:val="22"/>
                <w:szCs w:val="22"/>
              </w:rPr>
              <w:t>.’</w:t>
            </w:r>
            <w:r>
              <w:rPr>
                <w:color w:val="231F20"/>
                <w:spacing w:val="-26"/>
                <w:sz w:val="22"/>
                <w:szCs w:val="22"/>
              </w:rPr>
              <w:t xml:space="preserve"> </w:t>
            </w:r>
            <w:r>
              <w:rPr>
                <w:rFonts w:ascii="Times" w:hAnsi="Times" w:eastAsia="Times" w:cs="Times"/>
                <w:b/>
                <w:bCs/>
                <w:color w:val="231F20"/>
                <w:spacing w:val="-2"/>
                <w:sz w:val="22"/>
                <w:szCs w:val="22"/>
              </w:rPr>
              <w:t>the</w:t>
            </w:r>
            <w:r>
              <w:rPr>
                <w:rFonts w:ascii="Times" w:hAnsi="Times" w:eastAsia="Times" w:cs="Times"/>
                <w:b/>
                <w:bCs/>
                <w:color w:val="231F20"/>
                <w:spacing w:val="-11"/>
                <w:sz w:val="22"/>
                <w:szCs w:val="22"/>
              </w:rPr>
              <w:t xml:space="preserve"> </w:t>
            </w:r>
            <w:r>
              <w:rPr>
                <w:rFonts w:ascii="Times" w:hAnsi="Times" w:eastAsia="Times" w:cs="Times"/>
                <w:b/>
                <w:bCs/>
                <w:color w:val="231F20"/>
                <w:spacing w:val="-2"/>
                <w:sz w:val="22"/>
                <w:szCs w:val="22"/>
              </w:rPr>
              <w:t>writer refers</w:t>
            </w:r>
            <w:r>
              <w:rPr>
                <w:rFonts w:ascii="Times" w:hAnsi="Times" w:eastAsia="Times" w:cs="Times"/>
                <w:b/>
                <w:bCs/>
                <w:color w:val="231F20"/>
                <w:spacing w:val="-11"/>
                <w:sz w:val="22"/>
                <w:szCs w:val="22"/>
              </w:rPr>
              <w:t xml:space="preserve"> </w:t>
            </w:r>
            <w:r>
              <w:rPr>
                <w:rFonts w:ascii="Times" w:hAnsi="Times" w:eastAsia="Times" w:cs="Times"/>
                <w:b/>
                <w:bCs/>
                <w:color w:val="231F20"/>
                <w:spacing w:val="-2"/>
                <w:sz w:val="22"/>
                <w:szCs w:val="22"/>
              </w:rPr>
              <w:t>back</w:t>
            </w:r>
            <w:r>
              <w:rPr>
                <w:rFonts w:ascii="Times" w:hAnsi="Times" w:eastAsia="Times" w:cs="Times"/>
                <w:b/>
                <w:bCs/>
                <w:color w:val="231F20"/>
                <w:spacing w:val="-13"/>
                <w:sz w:val="22"/>
                <w:szCs w:val="22"/>
              </w:rPr>
              <w:t xml:space="preserve"> </w:t>
            </w:r>
            <w:r>
              <w:rPr>
                <w:rFonts w:ascii="Times" w:hAnsi="Times" w:eastAsia="Times" w:cs="Times"/>
                <w:b/>
                <w:bCs/>
                <w:color w:val="231F20"/>
                <w:spacing w:val="-2"/>
                <w:sz w:val="22"/>
                <w:szCs w:val="22"/>
              </w:rPr>
              <w:t>t</w:t>
            </w:r>
            <w:r>
              <w:rPr>
                <w:rFonts w:ascii="Times" w:hAnsi="Times" w:eastAsia="Times" w:cs="Times"/>
                <w:b/>
                <w:bCs/>
                <w:color w:val="231F20"/>
                <w:spacing w:val="-3"/>
                <w:sz w:val="22"/>
                <w:szCs w:val="22"/>
              </w:rPr>
              <w:t>o his/her own methodology</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 xml:space="preserve">and adds more information about </w:t>
            </w:r>
            <w:r>
              <w:rPr>
                <w:rFonts w:ascii="Times" w:hAnsi="Times" w:eastAsia="Times" w:cs="Times"/>
                <w:b/>
                <w:bCs/>
                <w:color w:val="231F20"/>
                <w:spacing w:val="-3"/>
                <w:sz w:val="22"/>
                <w:szCs w:val="22"/>
              </w:rPr>
              <w:t>it.</w:t>
            </w:r>
          </w:p>
        </w:tc>
      </w:tr>
    </w:tbl>
    <w:p w14:paraId="69FA631D">
      <w:pPr>
        <w:pStyle w:val="6"/>
        <w:spacing w:line="314" w:lineRule="auto"/>
      </w:pPr>
    </w:p>
    <w:p w14:paraId="67A4883A">
      <w:pPr>
        <w:bidi w:val="0"/>
        <w:ind w:firstLine="420" w:firstLineChars="200"/>
      </w:pPr>
      <w:r>
        <w:rPr>
          <w:rFonts w:hint="default"/>
          <w:lang w:val="en-US" w:eastAsia="zh-CN"/>
        </w:rPr>
        <w:t>你可能会决定在开头的句子中提到或总结你的研究方法。这样做的一个原因是突出你用来获得结果的材料、设备或方法中的重要方面。另一个原因是提醒读者你的研究方法。当然，你自己对它非常熟悉——毕竟，这是你自己的研究——但你的读者并不具备这种熟悉感。此外，方法的详细说明通常在这里给出，而不是在前一部分，后者可能只包含方法的基本框架。方法越具体、越复杂，这种情况就越可能发生。</w:t>
      </w:r>
    </w:p>
    <w:p w14:paraId="414B1CFE">
      <w:pPr>
        <w:bidi w:val="0"/>
        <w:ind w:firstLine="500" w:firstLineChars="0"/>
      </w:pPr>
      <w:r>
        <w:rPr>
          <w:rFonts w:hint="default"/>
          <w:lang w:val="en-US" w:eastAsia="zh-CN"/>
        </w:rPr>
        <w:t>背景信息在这里和其他地方一样常见且必要。在这种情况下，提供了用于获取结果的仪器或设备的信息（例如，</w:t>
      </w:r>
      <w:r>
        <w:rPr>
          <w:rFonts w:ascii="Times" w:hAnsi="Times" w:eastAsia="Times" w:cs="Times"/>
          <w:i/>
          <w:iCs/>
          <w:color w:val="231F20"/>
          <w:spacing w:val="-1"/>
          <w:sz w:val="22"/>
          <w:szCs w:val="22"/>
        </w:rPr>
        <w:t>a</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1"/>
          <w:sz w:val="22"/>
          <w:szCs w:val="22"/>
        </w:rPr>
        <w:t>CO-exposure</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1"/>
          <w:sz w:val="22"/>
          <w:szCs w:val="22"/>
        </w:rPr>
        <w:t>modelling</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framework developed by</w:t>
      </w:r>
      <w:r>
        <w:rPr>
          <w:rFonts w:ascii="Times" w:hAnsi="Times" w:eastAsia="Times" w:cs="Times"/>
          <w:i/>
          <w:iCs/>
          <w:color w:val="231F20"/>
          <w:spacing w:val="-12"/>
          <w:sz w:val="22"/>
          <w:szCs w:val="22"/>
        </w:rPr>
        <w:t xml:space="preserve"> </w:t>
      </w:r>
      <w:r>
        <w:rPr>
          <w:rFonts w:ascii="Times" w:hAnsi="Times" w:eastAsia="Times" w:cs="Times"/>
          <w:i/>
          <w:iCs/>
          <w:color w:val="231F20"/>
          <w:spacing w:val="-2"/>
          <w:sz w:val="22"/>
          <w:szCs w:val="22"/>
        </w:rPr>
        <w:t>Ka</w:t>
      </w:r>
      <w:r>
        <w:rPr>
          <w:rFonts w:ascii="Times" w:hAnsi="Times" w:eastAsia="Times" w:cs="Times"/>
          <w:i/>
          <w:iCs/>
          <w:color w:val="231F20"/>
          <w:spacing w:val="-2"/>
          <w:position w:val="7"/>
          <w:sz w:val="15"/>
          <w:szCs w:val="15"/>
        </w:rPr>
        <w:t>3</w:t>
      </w:r>
      <w:r>
        <w:rPr>
          <w:rFonts w:hint="default"/>
          <w:lang w:val="en-US" w:eastAsia="zh-CN"/>
        </w:rPr>
        <w:t>）。稍后在结果部分，你可能需要提供更多事实信息，以解释为何某个特定结果会发生。例如，某个结果可能是由于所用材料的某一特性或属性获得的，在这种情况下，你应当向读者提供关于该属性或特性的信息。像往常一样，提供略多一些的背景事实信息总比提供过少的要好。话题越广泛——因此读者群体也越广泛——你应提供的背景信息就越多，以便所有读者都能理解结果为何会如此。</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239FEB90">
        <w:trPr>
          <w:trHeight w:val="937" w:hRule="atLeast"/>
        </w:trPr>
        <w:tc>
          <w:tcPr>
            <w:tcW w:w="6480" w:type="dxa"/>
            <w:vAlign w:val="top"/>
          </w:tcPr>
          <w:p w14:paraId="1FCD23C2">
            <w:pPr>
              <w:pStyle w:val="11"/>
              <w:spacing w:before="244" w:line="181" w:lineRule="auto"/>
              <w:ind w:left="240" w:leftChars="0" w:right="240" w:rightChars="0" w:firstLine="7" w:firstLineChars="0"/>
              <w:rPr>
                <w:rFonts w:ascii="PingFang SC" w:hAnsi="PingFang SC" w:eastAsia="PingFang SC" w:cs="PingFang SC"/>
                <w:sz w:val="22"/>
                <w:szCs w:val="22"/>
              </w:rPr>
            </w:pPr>
            <w:r>
              <w:rPr>
                <w:rFonts w:ascii="Times" w:hAnsi="Times" w:eastAsia="Times" w:cs="Times"/>
                <w:b/>
                <w:bCs/>
                <w:color w:val="231F20"/>
                <w:spacing w:val="-6"/>
                <w:sz w:val="22"/>
                <w:szCs w:val="22"/>
              </w:rPr>
              <w:t>In</w:t>
            </w:r>
            <w:r>
              <w:rPr>
                <w:rFonts w:ascii="Times" w:hAnsi="Times" w:eastAsia="Times" w:cs="Times"/>
                <w:b/>
                <w:bCs/>
                <w:color w:val="231F20"/>
                <w:spacing w:val="27"/>
                <w:w w:val="101"/>
                <w:sz w:val="22"/>
                <w:szCs w:val="22"/>
              </w:rPr>
              <w:t xml:space="preserve"> </w:t>
            </w:r>
            <w:r>
              <w:rPr>
                <w:rFonts w:ascii="Times" w:hAnsi="Times" w:eastAsia="Times" w:cs="Times"/>
                <w:b/>
                <w:bCs/>
                <w:color w:val="231F20"/>
                <w:spacing w:val="-6"/>
                <w:sz w:val="22"/>
                <w:szCs w:val="22"/>
              </w:rPr>
              <w:t>Sentence</w:t>
            </w:r>
            <w:r>
              <w:rPr>
                <w:rFonts w:ascii="Times" w:hAnsi="Times" w:eastAsia="Times" w:cs="Times"/>
                <w:b/>
                <w:bCs/>
                <w:color w:val="231F20"/>
                <w:spacing w:val="27"/>
                <w:sz w:val="22"/>
                <w:szCs w:val="22"/>
              </w:rPr>
              <w:t xml:space="preserve"> </w:t>
            </w:r>
            <w:r>
              <w:rPr>
                <w:rFonts w:ascii="Times" w:hAnsi="Times" w:eastAsia="Times" w:cs="Times"/>
                <w:b/>
                <w:bCs/>
                <w:color w:val="231F20"/>
                <w:spacing w:val="-6"/>
                <w:sz w:val="22"/>
                <w:szCs w:val="22"/>
              </w:rPr>
              <w:t xml:space="preserve">5 </w:t>
            </w:r>
            <w:r>
              <w:rPr>
                <w:color w:val="231F20"/>
                <w:spacing w:val="-6"/>
                <w:sz w:val="22"/>
                <w:szCs w:val="22"/>
              </w:rPr>
              <w:t>‘</w:t>
            </w:r>
            <w:r>
              <w:rPr>
                <w:rFonts w:ascii="Times" w:hAnsi="Times" w:eastAsia="Times" w:cs="Times"/>
                <w:i/>
                <w:iCs/>
                <w:color w:val="231F20"/>
                <w:spacing w:val="-6"/>
                <w:sz w:val="22"/>
                <w:szCs w:val="22"/>
              </w:rPr>
              <w:t>Figure  1</w:t>
            </w:r>
            <w:r>
              <w:rPr>
                <w:rFonts w:ascii="Times" w:hAnsi="Times" w:eastAsia="Times" w:cs="Times"/>
                <w:i/>
                <w:iCs/>
                <w:color w:val="231F20"/>
                <w:spacing w:val="26"/>
                <w:sz w:val="22"/>
                <w:szCs w:val="22"/>
              </w:rPr>
              <w:t xml:space="preserve"> </w:t>
            </w:r>
            <w:r>
              <w:rPr>
                <w:rFonts w:ascii="Times" w:hAnsi="Times" w:eastAsia="Times" w:cs="Times"/>
                <w:i/>
                <w:iCs/>
                <w:color w:val="231F20"/>
                <w:spacing w:val="-6"/>
                <w:sz w:val="22"/>
                <w:szCs w:val="22"/>
              </w:rPr>
              <w:t>shows</w:t>
            </w:r>
            <w:r>
              <w:rPr>
                <w:rFonts w:ascii="Times" w:hAnsi="Times" w:eastAsia="Times" w:cs="Times"/>
                <w:i/>
                <w:iCs/>
                <w:color w:val="231F20"/>
                <w:spacing w:val="36"/>
                <w:w w:val="101"/>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34"/>
                <w:sz w:val="22"/>
                <w:szCs w:val="22"/>
              </w:rPr>
              <w:t xml:space="preserve"> </w:t>
            </w:r>
            <w:r>
              <w:rPr>
                <w:rFonts w:ascii="Times" w:hAnsi="Times" w:eastAsia="Times" w:cs="Times"/>
                <w:i/>
                <w:iCs/>
                <w:color w:val="231F20"/>
                <w:spacing w:val="-6"/>
                <w:sz w:val="22"/>
                <w:szCs w:val="22"/>
              </w:rPr>
              <w:t>results</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6"/>
                <w:sz w:val="22"/>
                <w:szCs w:val="22"/>
              </w:rPr>
              <w:t>obtained</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6"/>
                <w:sz w:val="22"/>
                <w:szCs w:val="22"/>
              </w:rPr>
              <w:t>using</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6"/>
                <w:sz w:val="22"/>
                <w:szCs w:val="22"/>
              </w:rPr>
              <w:t>TEM</w:t>
            </w:r>
            <w:r>
              <w:rPr>
                <w:color w:val="231F20"/>
                <w:spacing w:val="-7"/>
                <w:sz w:val="22"/>
                <w:szCs w:val="22"/>
              </w:rPr>
              <w:t xml:space="preserve">.’ </w:t>
            </w:r>
            <w:r>
              <w:rPr>
                <w:rFonts w:ascii="Times" w:hAnsi="Times" w:eastAsia="Times" w:cs="Times"/>
                <w:b/>
                <w:bCs/>
                <w:color w:val="231F20"/>
                <w:spacing w:val="-7"/>
                <w:sz w:val="22"/>
                <w:szCs w:val="22"/>
              </w:rPr>
              <w:t>the</w:t>
            </w:r>
            <w:r>
              <w:rPr>
                <w:rFonts w:ascii="Times" w:hAnsi="Times" w:eastAsia="Times" w:cs="Times"/>
                <w:b/>
                <w:bCs/>
                <w:color w:val="231F20"/>
                <w:sz w:val="22"/>
                <w:szCs w:val="22"/>
              </w:rPr>
              <w:t xml:space="preserve"> </w:t>
            </w:r>
            <w:r>
              <w:rPr>
                <w:rFonts w:ascii="Times" w:hAnsi="Times" w:eastAsia="Times" w:cs="Times"/>
                <w:b/>
                <w:bCs/>
                <w:color w:val="231F20"/>
                <w:spacing w:val="-4"/>
                <w:sz w:val="22"/>
                <w:szCs w:val="22"/>
              </w:rPr>
              <w:t xml:space="preserve">writer invites the reader to look at a graph/figure/table </w:t>
            </w:r>
            <w:r>
              <w:rPr>
                <w:rFonts w:ascii="PingFang SC" w:hAnsi="PingFang SC" w:eastAsia="PingFang SC" w:cs="PingFang SC"/>
                <w:b/>
                <w:bCs/>
                <w:i/>
                <w:iCs/>
                <w:color w:val="231F20"/>
                <w:spacing w:val="-4"/>
                <w:sz w:val="22"/>
                <w:szCs w:val="22"/>
              </w:rPr>
              <w:t>etc</w:t>
            </w:r>
            <w:r>
              <w:rPr>
                <w:rFonts w:ascii="Times" w:hAnsi="Times" w:eastAsia="Times" w:cs="Times"/>
                <w:b/>
                <w:bCs/>
                <w:color w:val="231F20"/>
                <w:spacing w:val="-4"/>
                <w:sz w:val="22"/>
                <w:szCs w:val="22"/>
              </w:rPr>
              <w:t>.</w:t>
            </w:r>
          </w:p>
        </w:tc>
      </w:tr>
    </w:tbl>
    <w:p w14:paraId="2CC21D3E">
      <w:pPr>
        <w:pStyle w:val="6"/>
        <w:spacing w:line="266" w:lineRule="auto"/>
      </w:pPr>
    </w:p>
    <w:p w14:paraId="3EC4AEC7">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为什么我需要邀请读者去看呢？他们继续往下阅读页面时，肯定会看到图表。</w:t>
      </w:r>
    </w:p>
    <w:p w14:paraId="204ABA6E">
      <w:pPr>
        <w:bidi w:val="0"/>
        <w:ind w:firstLine="420" w:firstLineChars="200"/>
      </w:pPr>
      <w:r>
        <w:t>当你在阅读时遇到这样的句子，你会怎么做？你会停下来看看图表 ;你会尝试理解它或解释你在其中看到的数据；然后你会回到文本 中，并在继续阅读时记住那个解释。如果图表中的数据非常清晰， 并且只有一种可能的解释，那么你邀请读者查看它的时机就无关紧 要。在这种情况下，结果非常清晰且易于解释，因此在你评论之前 让读者查看它是安全的。然而，许多图表、表格和照片中的数据可 以有多种解释，在这种情况下，你应该在邀请读者查看之前先对该 图表中的结果进行评论。如果不这样做，读者可能会与您的解释不同。</w:t>
      </w:r>
    </w:p>
    <w:tbl>
      <w:tblPr>
        <w:tblStyle w:val="10"/>
        <w:tblW w:w="6475"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5"/>
      </w:tblGrid>
      <w:tr w14:paraId="1C9A6FBD">
        <w:trPr>
          <w:trHeight w:val="1606" w:hRule="atLeast"/>
        </w:trPr>
        <w:tc>
          <w:tcPr>
            <w:tcW w:w="6475" w:type="dxa"/>
            <w:vAlign w:val="top"/>
          </w:tcPr>
          <w:p w14:paraId="1CCF7A65">
            <w:pPr>
              <w:pStyle w:val="11"/>
              <w:spacing w:before="221" w:line="187" w:lineRule="auto"/>
              <w:ind w:left="245" w:right="174"/>
              <w:rPr>
                <w:rFonts w:ascii="PingFang SC" w:hAnsi="PingFang SC" w:eastAsia="PingFang SC" w:cs="PingFang SC"/>
                <w:sz w:val="22"/>
                <w:szCs w:val="22"/>
              </w:rPr>
            </w:pPr>
            <w:r>
              <w:rPr>
                <w:rFonts w:ascii="Times" w:hAnsi="Times" w:eastAsia="Times" w:cs="Times"/>
                <w:b/>
                <w:bCs/>
                <w:color w:val="231F20"/>
                <w:spacing w:val="-3"/>
                <w:sz w:val="22"/>
                <w:szCs w:val="22"/>
              </w:rPr>
              <w:t>In</w:t>
            </w:r>
            <w:r>
              <w:rPr>
                <w:rFonts w:ascii="Times" w:hAnsi="Times" w:eastAsia="Times" w:cs="Times"/>
                <w:b/>
                <w:bCs/>
                <w:color w:val="231F20"/>
                <w:spacing w:val="41"/>
                <w:w w:val="101"/>
                <w:sz w:val="22"/>
                <w:szCs w:val="22"/>
              </w:rPr>
              <w:t xml:space="preserve"> </w:t>
            </w:r>
            <w:r>
              <w:rPr>
                <w:rFonts w:ascii="Times" w:hAnsi="Times" w:eastAsia="Times" w:cs="Times"/>
                <w:b/>
                <w:bCs/>
                <w:color w:val="231F20"/>
                <w:spacing w:val="-3"/>
                <w:sz w:val="22"/>
                <w:szCs w:val="22"/>
              </w:rPr>
              <w:t>Sentence</w:t>
            </w:r>
            <w:r>
              <w:rPr>
                <w:rFonts w:ascii="Times" w:hAnsi="Times" w:eastAsia="Times" w:cs="Times"/>
                <w:b/>
                <w:bCs/>
                <w:color w:val="231F20"/>
                <w:spacing w:val="26"/>
                <w:w w:val="101"/>
                <w:sz w:val="22"/>
                <w:szCs w:val="22"/>
              </w:rPr>
              <w:t xml:space="preserve"> </w:t>
            </w:r>
            <w:r>
              <w:rPr>
                <w:rFonts w:ascii="Times" w:hAnsi="Times" w:eastAsia="Times" w:cs="Times"/>
                <w:b/>
                <w:bCs/>
                <w:color w:val="231F20"/>
                <w:spacing w:val="-3"/>
                <w:sz w:val="22"/>
                <w:szCs w:val="22"/>
              </w:rPr>
              <w:t xml:space="preserve">6 </w:t>
            </w:r>
            <w:r>
              <w:rPr>
                <w:color w:val="231F20"/>
                <w:spacing w:val="-3"/>
                <w:sz w:val="22"/>
                <w:szCs w:val="22"/>
              </w:rPr>
              <w:t>‘</w:t>
            </w:r>
            <w:r>
              <w:rPr>
                <w:rFonts w:ascii="Times" w:hAnsi="Times" w:eastAsia="Times" w:cs="Times"/>
                <w:i/>
                <w:iCs/>
                <w:color w:val="231F20"/>
                <w:spacing w:val="-3"/>
                <w:sz w:val="22"/>
                <w:szCs w:val="22"/>
              </w:rPr>
              <w:t>As</w:t>
            </w:r>
            <w:r>
              <w:rPr>
                <w:rFonts w:ascii="Times" w:hAnsi="Times" w:eastAsia="Times" w:cs="Times"/>
                <w:i/>
                <w:iCs/>
                <w:color w:val="231F20"/>
                <w:spacing w:val="34"/>
                <w:sz w:val="22"/>
                <w:szCs w:val="22"/>
              </w:rPr>
              <w:t xml:space="preserve"> </w:t>
            </w:r>
            <w:r>
              <w:rPr>
                <w:rFonts w:ascii="Times" w:hAnsi="Times" w:eastAsia="Times" w:cs="Times"/>
                <w:i/>
                <w:iCs/>
                <w:color w:val="231F20"/>
                <w:spacing w:val="-3"/>
                <w:sz w:val="22"/>
                <w:szCs w:val="22"/>
              </w:rPr>
              <w:t>can</w:t>
            </w:r>
            <w:r>
              <w:rPr>
                <w:rFonts w:ascii="Times" w:hAnsi="Times" w:eastAsia="Times" w:cs="Times"/>
                <w:i/>
                <w:iCs/>
                <w:color w:val="231F20"/>
                <w:spacing w:val="37"/>
                <w:sz w:val="22"/>
                <w:szCs w:val="22"/>
              </w:rPr>
              <w:t xml:space="preserve"> </w:t>
            </w:r>
            <w:r>
              <w:rPr>
                <w:rFonts w:ascii="Times" w:hAnsi="Times" w:eastAsia="Times" w:cs="Times"/>
                <w:i/>
                <w:iCs/>
                <w:color w:val="231F20"/>
                <w:spacing w:val="-3"/>
                <w:sz w:val="22"/>
                <w:szCs w:val="22"/>
              </w:rPr>
              <w:t>be</w:t>
            </w:r>
            <w:r>
              <w:rPr>
                <w:rFonts w:ascii="Times" w:hAnsi="Times" w:eastAsia="Times" w:cs="Times"/>
                <w:i/>
                <w:iCs/>
                <w:color w:val="231F20"/>
                <w:spacing w:val="27"/>
                <w:sz w:val="22"/>
                <w:szCs w:val="22"/>
              </w:rPr>
              <w:t xml:space="preserve"> </w:t>
            </w:r>
            <w:r>
              <w:rPr>
                <w:rFonts w:ascii="Times" w:hAnsi="Times" w:eastAsia="Times" w:cs="Times"/>
                <w:i/>
                <w:iCs/>
                <w:color w:val="231F20"/>
                <w:spacing w:val="-3"/>
                <w:sz w:val="22"/>
                <w:szCs w:val="22"/>
              </w:rPr>
              <w:t>seen,</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3"/>
                <w:sz w:val="22"/>
                <w:szCs w:val="22"/>
              </w:rPr>
              <w:t>during</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3"/>
                <w:sz w:val="22"/>
                <w:szCs w:val="22"/>
              </w:rPr>
              <w:t>morning peak-time journeys</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24"/>
                <w:sz w:val="22"/>
                <w:szCs w:val="22"/>
              </w:rPr>
              <w:t xml:space="preserve"> </w:t>
            </w:r>
            <w:r>
              <w:rPr>
                <w:rFonts w:ascii="Times" w:hAnsi="Times" w:eastAsia="Times" w:cs="Times"/>
                <w:i/>
                <w:iCs/>
                <w:color w:val="231F20"/>
                <w:spacing w:val="-4"/>
                <w:sz w:val="22"/>
                <w:szCs w:val="22"/>
              </w:rPr>
              <w:t>CO concentrations</w:t>
            </w:r>
            <w:r>
              <w:rPr>
                <w:rFonts w:ascii="Times" w:hAnsi="Times" w:eastAsia="Times" w:cs="Times"/>
                <w:i/>
                <w:iCs/>
                <w:color w:val="231F20"/>
                <w:spacing w:val="-32"/>
                <w:sz w:val="22"/>
                <w:szCs w:val="22"/>
              </w:rPr>
              <w:t xml:space="preserve"> </w:t>
            </w:r>
            <w:r>
              <w:rPr>
                <w:rFonts w:ascii="Times" w:hAnsi="Times" w:eastAsia="Times" w:cs="Times"/>
                <w:i/>
                <w:iCs/>
                <w:color w:val="231F20"/>
                <w:spacing w:val="-4"/>
                <w:sz w:val="22"/>
                <w:szCs w:val="22"/>
              </w:rPr>
              <w:t>for car</w:t>
            </w:r>
            <w:r>
              <w:rPr>
                <w:rFonts w:ascii="Times" w:hAnsi="Times" w:eastAsia="Times" w:cs="Times"/>
                <w:i/>
                <w:iCs/>
                <w:color w:val="231F20"/>
                <w:spacing w:val="-22"/>
                <w:sz w:val="22"/>
                <w:szCs w:val="22"/>
              </w:rPr>
              <w:t xml:space="preserve"> </w:t>
            </w:r>
            <w:r>
              <w:rPr>
                <w:rFonts w:ascii="Times" w:hAnsi="Times" w:eastAsia="Times" w:cs="Times"/>
                <w:i/>
                <w:iCs/>
                <w:color w:val="231F20"/>
                <w:spacing w:val="-4"/>
                <w:sz w:val="22"/>
                <w:szCs w:val="22"/>
              </w:rPr>
              <w:t>passengers were significantly lower than</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for pedestrians,</w:t>
            </w:r>
            <w:r>
              <w:rPr>
                <w:rFonts w:ascii="Times" w:hAnsi="Times" w:eastAsia="Times" w:cs="Times"/>
                <w:i/>
                <w:iCs/>
                <w:color w:val="231F20"/>
                <w:spacing w:val="30"/>
                <w:sz w:val="22"/>
                <w:szCs w:val="22"/>
              </w:rPr>
              <w:t xml:space="preserve"> </w:t>
            </w:r>
            <w:r>
              <w:rPr>
                <w:rFonts w:ascii="Times" w:hAnsi="Times" w:eastAsia="Times" w:cs="Times"/>
                <w:i/>
                <w:iCs/>
                <w:color w:val="231F20"/>
                <w:spacing w:val="-3"/>
                <w:sz w:val="22"/>
                <w:szCs w:val="22"/>
              </w:rPr>
              <w:t>which</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3"/>
                <w:sz w:val="22"/>
                <w:szCs w:val="22"/>
              </w:rPr>
              <w:t>is</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3"/>
                <w:sz w:val="22"/>
                <w:szCs w:val="22"/>
              </w:rPr>
              <w:t>con</w:t>
            </w:r>
            <w:r>
              <w:rPr>
                <w:rFonts w:ascii="Times" w:hAnsi="Times" w:eastAsia="Times" w:cs="Times"/>
                <w:i/>
                <w:iCs/>
                <w:color w:val="231F20"/>
                <w:spacing w:val="-4"/>
                <w:sz w:val="22"/>
                <w:szCs w:val="22"/>
              </w:rPr>
              <w:t>sistent</w:t>
            </w:r>
            <w:r>
              <w:rPr>
                <w:rFonts w:ascii="Times" w:hAnsi="Times" w:eastAsia="Times" w:cs="Times"/>
                <w:i/>
                <w:iCs/>
                <w:color w:val="231F20"/>
                <w:spacing w:val="23"/>
                <w:sz w:val="22"/>
                <w:szCs w:val="22"/>
              </w:rPr>
              <w:t xml:space="preserve"> </w:t>
            </w:r>
            <w:r>
              <w:rPr>
                <w:rFonts w:ascii="Times" w:hAnsi="Times" w:eastAsia="Times" w:cs="Times"/>
                <w:i/>
                <w:iCs/>
                <w:color w:val="231F20"/>
                <w:spacing w:val="-4"/>
                <w:sz w:val="22"/>
                <w:szCs w:val="22"/>
              </w:rPr>
              <w:t>with</w:t>
            </w:r>
            <w:r>
              <w:rPr>
                <w:rFonts w:ascii="Times" w:hAnsi="Times" w:eastAsia="Times" w:cs="Times"/>
                <w:i/>
                <w:iCs/>
                <w:color w:val="231F20"/>
                <w:spacing w:val="31"/>
                <w:sz w:val="22"/>
                <w:szCs w:val="22"/>
              </w:rPr>
              <w:t xml:space="preserve"> </w:t>
            </w:r>
            <w:r>
              <w:rPr>
                <w:rFonts w:ascii="Times" w:hAnsi="Times" w:eastAsia="Times" w:cs="Times"/>
                <w:i/>
                <w:iCs/>
                <w:color w:val="231F20"/>
                <w:spacing w:val="-4"/>
                <w:sz w:val="22"/>
                <w:szCs w:val="22"/>
              </w:rPr>
              <w:t>results</w:t>
            </w:r>
            <w:r>
              <w:rPr>
                <w:rFonts w:ascii="Times" w:hAnsi="Times" w:eastAsia="Times" w:cs="Times"/>
                <w:i/>
                <w:iCs/>
                <w:color w:val="231F20"/>
                <w:spacing w:val="30"/>
                <w:sz w:val="22"/>
                <w:szCs w:val="22"/>
              </w:rPr>
              <w:t xml:space="preserve"> </w:t>
            </w:r>
            <w:r>
              <w:rPr>
                <w:rFonts w:ascii="Times" w:hAnsi="Times" w:eastAsia="Times" w:cs="Times"/>
                <w:i/>
                <w:iCs/>
                <w:color w:val="231F20"/>
                <w:spacing w:val="-4"/>
                <w:sz w:val="22"/>
                <w:szCs w:val="22"/>
              </w:rPr>
              <w:t>obtained</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4"/>
                <w:sz w:val="22"/>
                <w:szCs w:val="22"/>
              </w:rPr>
              <w:t>in previous</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studies.</w:t>
            </w:r>
            <w:r>
              <w:rPr>
                <w:color w:val="231F20"/>
                <w:spacing w:val="-2"/>
                <w:position w:val="5"/>
              </w:rPr>
              <w:t>2</w:t>
            </w:r>
            <w:r>
              <w:rPr>
                <w:color w:val="231F20"/>
                <w:spacing w:val="-2"/>
                <w:position w:val="5"/>
                <w:sz w:val="22"/>
                <w:szCs w:val="22"/>
              </w:rPr>
              <w:t xml:space="preserve">’ </w:t>
            </w:r>
            <w:r>
              <w:rPr>
                <w:rFonts w:ascii="Times" w:hAnsi="Times" w:eastAsia="Times" w:cs="Times"/>
                <w:b/>
                <w:bCs/>
                <w:color w:val="231F20"/>
                <w:spacing w:val="-2"/>
                <w:sz w:val="22"/>
                <w:szCs w:val="22"/>
              </w:rPr>
              <w:t>the</w:t>
            </w:r>
            <w:r>
              <w:rPr>
                <w:rFonts w:ascii="Times" w:hAnsi="Times" w:eastAsia="Times" w:cs="Times"/>
                <w:b/>
                <w:bCs/>
                <w:color w:val="231F20"/>
                <w:spacing w:val="19"/>
                <w:w w:val="101"/>
                <w:sz w:val="22"/>
                <w:szCs w:val="22"/>
              </w:rPr>
              <w:t xml:space="preserve"> </w:t>
            </w:r>
            <w:r>
              <w:rPr>
                <w:rFonts w:ascii="Times" w:hAnsi="Times" w:eastAsia="Times" w:cs="Times"/>
                <w:b/>
                <w:bCs/>
                <w:color w:val="231F20"/>
                <w:spacing w:val="-2"/>
                <w:sz w:val="22"/>
                <w:szCs w:val="22"/>
              </w:rPr>
              <w:t>writer</w:t>
            </w:r>
            <w:r>
              <w:rPr>
                <w:rFonts w:ascii="Times" w:hAnsi="Times" w:eastAsia="Times" w:cs="Times"/>
                <w:b/>
                <w:bCs/>
                <w:color w:val="231F20"/>
                <w:spacing w:val="25"/>
                <w:sz w:val="22"/>
                <w:szCs w:val="22"/>
              </w:rPr>
              <w:t xml:space="preserve"> </w:t>
            </w:r>
            <w:r>
              <w:rPr>
                <w:rFonts w:ascii="Times" w:hAnsi="Times" w:eastAsia="Times" w:cs="Times"/>
                <w:b/>
                <w:bCs/>
                <w:color w:val="231F20"/>
                <w:spacing w:val="-2"/>
                <w:sz w:val="22"/>
                <w:szCs w:val="22"/>
              </w:rPr>
              <w:t>r</w:t>
            </w:r>
            <w:r>
              <w:rPr>
                <w:rFonts w:ascii="Times" w:hAnsi="Times" w:eastAsia="Times" w:cs="Times"/>
                <w:b/>
                <w:bCs/>
                <w:color w:val="231F20"/>
                <w:spacing w:val="-3"/>
                <w:sz w:val="22"/>
                <w:szCs w:val="22"/>
              </w:rPr>
              <w:t>efers</w:t>
            </w:r>
            <w:r>
              <w:rPr>
                <w:rFonts w:ascii="Times" w:hAnsi="Times" w:eastAsia="Times" w:cs="Times"/>
                <w:b/>
                <w:bCs/>
                <w:color w:val="231F20"/>
                <w:spacing w:val="22"/>
                <w:sz w:val="22"/>
                <w:szCs w:val="22"/>
              </w:rPr>
              <w:t xml:space="preserve"> </w:t>
            </w:r>
            <w:r>
              <w:rPr>
                <w:rFonts w:ascii="Times" w:hAnsi="Times" w:eastAsia="Times" w:cs="Times"/>
                <w:b/>
                <w:bCs/>
                <w:color w:val="231F20"/>
                <w:spacing w:val="-3"/>
                <w:sz w:val="22"/>
                <w:szCs w:val="22"/>
              </w:rPr>
              <w:t>to</w:t>
            </w:r>
            <w:r>
              <w:rPr>
                <w:rFonts w:ascii="Times" w:hAnsi="Times" w:eastAsia="Times" w:cs="Times"/>
                <w:b/>
                <w:bCs/>
                <w:color w:val="231F20"/>
                <w:spacing w:val="27"/>
                <w:w w:val="101"/>
                <w:sz w:val="22"/>
                <w:szCs w:val="22"/>
              </w:rPr>
              <w:t xml:space="preserve"> </w:t>
            </w:r>
            <w:r>
              <w:rPr>
                <w:rFonts w:ascii="Times" w:hAnsi="Times" w:eastAsia="Times" w:cs="Times"/>
                <w:b/>
                <w:bCs/>
                <w:color w:val="231F20"/>
                <w:spacing w:val="-3"/>
                <w:sz w:val="22"/>
                <w:szCs w:val="22"/>
              </w:rPr>
              <w:t>specific</w:t>
            </w:r>
            <w:r>
              <w:rPr>
                <w:rFonts w:ascii="Times" w:hAnsi="Times" w:eastAsia="Times" w:cs="Times"/>
                <w:b/>
                <w:bCs/>
                <w:color w:val="231F20"/>
                <w:spacing w:val="25"/>
                <w:sz w:val="22"/>
                <w:szCs w:val="22"/>
              </w:rPr>
              <w:t xml:space="preserve"> </w:t>
            </w:r>
            <w:r>
              <w:rPr>
                <w:rFonts w:ascii="Times" w:hAnsi="Times" w:eastAsia="Times" w:cs="Times"/>
                <w:b/>
                <w:bCs/>
                <w:color w:val="231F20"/>
                <w:spacing w:val="-3"/>
                <w:sz w:val="22"/>
                <w:szCs w:val="22"/>
              </w:rPr>
              <w:t>results</w:t>
            </w:r>
            <w:r>
              <w:rPr>
                <w:rFonts w:ascii="Times" w:hAnsi="Times" w:eastAsia="Times" w:cs="Times"/>
                <w:b/>
                <w:bCs/>
                <w:color w:val="231F20"/>
                <w:spacing w:val="25"/>
                <w:w w:val="101"/>
                <w:sz w:val="22"/>
                <w:szCs w:val="22"/>
              </w:rPr>
              <w:t xml:space="preserve"> </w:t>
            </w:r>
            <w:r>
              <w:rPr>
                <w:rFonts w:ascii="Times" w:hAnsi="Times" w:eastAsia="Times" w:cs="Times"/>
                <w:b/>
                <w:bCs/>
                <w:color w:val="231F20"/>
                <w:spacing w:val="-3"/>
                <w:sz w:val="22"/>
                <w:szCs w:val="22"/>
              </w:rPr>
              <w:t>and</w:t>
            </w:r>
            <w:r>
              <w:rPr>
                <w:rFonts w:ascii="Times" w:hAnsi="Times" w:eastAsia="Times" w:cs="Times"/>
                <w:b/>
                <w:bCs/>
                <w:color w:val="231F20"/>
                <w:spacing w:val="25"/>
                <w:sz w:val="22"/>
                <w:szCs w:val="22"/>
              </w:rPr>
              <w:t xml:space="preserve"> </w:t>
            </w:r>
            <w:r>
              <w:rPr>
                <w:rFonts w:ascii="Times" w:hAnsi="Times" w:eastAsia="Times" w:cs="Times"/>
                <w:b/>
                <w:bCs/>
                <w:color w:val="231F20"/>
                <w:spacing w:val="-3"/>
                <w:sz w:val="22"/>
                <w:szCs w:val="22"/>
              </w:rPr>
              <w:t>compares</w:t>
            </w:r>
            <w:r>
              <w:rPr>
                <w:rFonts w:ascii="Times" w:hAnsi="Times" w:eastAsia="Times" w:cs="Times"/>
                <w:b/>
                <w:bCs/>
                <w:color w:val="231F20"/>
                <w:spacing w:val="22"/>
                <w:sz w:val="22"/>
                <w:szCs w:val="22"/>
              </w:rPr>
              <w:t xml:space="preserve"> </w:t>
            </w:r>
            <w:r>
              <w:rPr>
                <w:rFonts w:ascii="Times" w:hAnsi="Times" w:eastAsia="Times" w:cs="Times"/>
                <w:b/>
                <w:bCs/>
                <w:color w:val="231F20"/>
                <w:spacing w:val="-3"/>
                <w:sz w:val="22"/>
                <w:szCs w:val="22"/>
              </w:rPr>
              <w:t>them</w:t>
            </w:r>
            <w:r>
              <w:rPr>
                <w:rFonts w:ascii="Times" w:hAnsi="Times" w:eastAsia="Times" w:cs="Times"/>
                <w:b/>
                <w:bCs/>
                <w:color w:val="231F20"/>
                <w:sz w:val="22"/>
                <w:szCs w:val="22"/>
              </w:rPr>
              <w:t xml:space="preserve"> </w:t>
            </w:r>
            <w:r>
              <w:rPr>
                <w:rFonts w:ascii="Times" w:hAnsi="Times" w:eastAsia="Times" w:cs="Times"/>
                <w:b/>
                <w:bCs/>
                <w:color w:val="231F20"/>
                <w:spacing w:val="-1"/>
                <w:sz w:val="22"/>
                <w:szCs w:val="22"/>
              </w:rPr>
              <w:t>with those obtained in another study, using sub</w:t>
            </w:r>
            <w:r>
              <w:rPr>
                <w:rFonts w:ascii="Times" w:hAnsi="Times" w:eastAsia="Times" w:cs="Times"/>
                <w:b/>
                <w:bCs/>
                <w:color w:val="231F20"/>
                <w:spacing w:val="-2"/>
                <w:sz w:val="22"/>
                <w:szCs w:val="22"/>
              </w:rPr>
              <w:t>jective, evaluative</w:t>
            </w:r>
            <w:r>
              <w:rPr>
                <w:rFonts w:ascii="Times" w:hAnsi="Times" w:eastAsia="Times" w:cs="Times"/>
                <w:b/>
                <w:bCs/>
                <w:color w:val="231F20"/>
                <w:sz w:val="22"/>
                <w:szCs w:val="22"/>
              </w:rPr>
              <w:t xml:space="preserve"> </w:t>
            </w:r>
            <w:r>
              <w:rPr>
                <w:rFonts w:ascii="Times" w:hAnsi="Times" w:eastAsia="Times" w:cs="Times"/>
                <w:b/>
                <w:bCs/>
                <w:color w:val="231F20"/>
                <w:spacing w:val="-1"/>
                <w:sz w:val="22"/>
                <w:szCs w:val="22"/>
              </w:rPr>
              <w:t xml:space="preserve">language </w:t>
            </w:r>
            <w:r>
              <w:rPr>
                <w:color w:val="231F20"/>
                <w:spacing w:val="-1"/>
                <w:sz w:val="22"/>
                <w:szCs w:val="22"/>
              </w:rPr>
              <w:t>(</w:t>
            </w:r>
            <w:r>
              <w:rPr>
                <w:rFonts w:ascii="Times" w:hAnsi="Times" w:eastAsia="Times" w:cs="Times"/>
                <w:i/>
                <w:iCs/>
                <w:color w:val="231F20"/>
                <w:spacing w:val="-1"/>
                <w:sz w:val="22"/>
                <w:szCs w:val="22"/>
              </w:rPr>
              <w:t>consistent with</w:t>
            </w:r>
            <w:r>
              <w:rPr>
                <w:color w:val="231F20"/>
                <w:spacing w:val="-1"/>
                <w:sz w:val="22"/>
                <w:szCs w:val="22"/>
              </w:rPr>
              <w:t>)</w:t>
            </w:r>
            <w:r>
              <w:rPr>
                <w:rFonts w:ascii="Times" w:hAnsi="Times" w:eastAsia="Times" w:cs="Times"/>
                <w:b/>
                <w:bCs/>
                <w:color w:val="231F20"/>
                <w:spacing w:val="-1"/>
                <w:sz w:val="22"/>
                <w:szCs w:val="22"/>
              </w:rPr>
              <w:t>.</w:t>
            </w:r>
          </w:p>
        </w:tc>
      </w:tr>
    </w:tbl>
    <w:p w14:paraId="18D46766">
      <w:pPr>
        <w:bidi w:val="0"/>
      </w:pPr>
    </w:p>
    <w:p w14:paraId="052389DB">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我需要将我的结果与其他研究者的结果进行比较吗？</w:t>
      </w:r>
    </w:p>
    <w:p w14:paraId="26CE563B">
      <w:pPr>
        <w:bidi w:val="0"/>
        <w:ind w:firstLine="500" w:firstLineChars="0"/>
      </w:pPr>
      <w:r>
        <w:t>本书的一个目标是让你意识到，在你开始自己的研究之前，你所写 的文章与现在你想要写的文章之间的区别。到目前为止，你可能为 像你的老师或教授这样的人写过报告，他们对你的研究主题了解得 比你多。你进行的实验或模拟已经被其他研究人员执行过，因此在 大多数情况下，结果是可预测的。你唯一的任务是向那些已经知道 你应该使用什么方法以及你将获得什么结果的读者描述你所使用的 方法和你获得的结果。</w:t>
      </w:r>
    </w:p>
    <w:p w14:paraId="1F0F95E3">
      <w:pPr>
        <w:bidi w:val="0"/>
        <w:ind w:firstLine="500" w:firstLineChars="0"/>
      </w:pPr>
      <w:r>
        <w:t>现在，情况发生了变化，除了报告你的结果外，你还应该在你 所在领域的“研究地图”上定位它们。这意味着你需要向读者展示 你的结果如何以及在何处与现有研究图景相适应，因此你需要将你 的结果与文献中的结果进行比较。你将在讨论中更全面地展开对你 工作的“映射”，但为了有效地做到这一点，你需要首先将你的结 果与现有结果进行对比。</w:t>
      </w:r>
    </w:p>
    <w:p w14:paraId="2512A02D">
      <w:pPr>
        <w:bidi w:val="0"/>
      </w:pPr>
    </w:p>
    <w:p w14:paraId="72B2310C">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我应该以什么顺序呈现我的结果？</w:t>
      </w:r>
    </w:p>
    <w:p w14:paraId="05E60C0A">
      <w:pPr>
        <w:bidi w:val="0"/>
        <w:ind w:firstLine="420" w:firstLineChars="200"/>
      </w:pPr>
      <w:r>
        <w:t>您向读者展示结果的顺序非常重要。您可能急于展示最重要的结果 ,但可能需要先描述那些基础或引导更重要结果的结果。</w:t>
      </w:r>
    </w:p>
    <w:p w14:paraId="3626E893">
      <w:pPr>
        <w:bidi w:val="0"/>
        <w:rPr>
          <w:rFonts w:hint="default"/>
          <w:lang w:val="en-US" w:eastAsia="zh-CN"/>
        </w:rPr>
      </w:pPr>
    </w:p>
    <w:p w14:paraId="49544CA5">
      <w:pPr>
        <w:bidi w:val="0"/>
        <w:rPr>
          <w:rFonts w:hint="default" w:ascii="Arial Bold" w:hAnsi="Arial Bold" w:cs="Arial Bold"/>
          <w:b/>
          <w:bCs/>
          <w:i/>
          <w:iCs/>
          <w:u w:val="single"/>
        </w:rPr>
      </w:pPr>
      <w:r>
        <w:rPr>
          <w:rFonts w:hint="default" w:ascii="Arial Bold" w:hAnsi="Arial Bold" w:cs="Arial Bold"/>
          <w:b/>
          <w:bCs/>
          <w:i/>
          <w:iCs/>
          <w:u w:val="single"/>
          <w:lang w:val="en-US" w:eastAsia="zh-CN"/>
        </w:rPr>
        <w:t>为什么我必须使用评价性语言——为什么不直接描述图表中的结果？</w:t>
      </w:r>
    </w:p>
    <w:p w14:paraId="59331688">
      <w:pPr>
        <w:bidi w:val="0"/>
        <w:ind w:firstLine="420" w:firstLineChars="200"/>
      </w:pPr>
      <w:r>
        <w:rPr>
          <w:rFonts w:hint="default"/>
          <w:lang w:val="en-US" w:eastAsia="zh-CN"/>
        </w:rPr>
        <w:t>如前所述，结果本身并不会说明一切。在某些情况下，你不必使用评价性语言；有时，结果可以通过数字或非评价性语言客观呈现。然而，如果你只是描述图表中的内容，那么你并没有提供任何额外的信息，读者本可以自己看到这些内容——那为什么还要这样做呢？你对结果的评论会影响读者对它们的认知。正如我们之前在第3.2.3节中提到的，如果你写道“如图1所示，两个曲线非常相似”，读者会关注曲线之间的相似性；然而，如果你写道“</w:t>
      </w:r>
      <w:r>
        <w:rPr>
          <w:rFonts w:ascii="Times" w:hAnsi="Times" w:eastAsia="Times" w:cs="Times"/>
          <w:i/>
          <w:iCs/>
          <w:color w:val="231F20"/>
          <w:spacing w:val="-4"/>
          <w:sz w:val="22"/>
          <w:szCs w:val="22"/>
        </w:rPr>
        <w:t>As</w:t>
      </w:r>
      <w:r>
        <w:rPr>
          <w:rFonts w:ascii="Times" w:hAnsi="Times" w:eastAsia="Times" w:cs="Times"/>
          <w:i/>
          <w:iCs/>
          <w:color w:val="231F20"/>
          <w:spacing w:val="39"/>
          <w:sz w:val="22"/>
          <w:szCs w:val="22"/>
        </w:rPr>
        <w:t xml:space="preserve"> </w:t>
      </w:r>
      <w:r>
        <w:rPr>
          <w:rFonts w:ascii="Times" w:hAnsi="Times" w:eastAsia="Times" w:cs="Times"/>
          <w:i/>
          <w:iCs/>
          <w:color w:val="231F20"/>
          <w:spacing w:val="-4"/>
          <w:sz w:val="22"/>
          <w:szCs w:val="22"/>
        </w:rPr>
        <w:t>can  be</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4"/>
          <w:sz w:val="22"/>
          <w:szCs w:val="22"/>
        </w:rPr>
        <w:t>seen</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4"/>
          <w:sz w:val="22"/>
          <w:szCs w:val="22"/>
        </w:rPr>
        <w:t>in</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4"/>
          <w:sz w:val="22"/>
          <w:szCs w:val="22"/>
        </w:rPr>
        <w:t>Fig.</w:t>
      </w:r>
      <w:r>
        <w:rPr>
          <w:rFonts w:ascii="Times" w:hAnsi="Times" w:eastAsia="Times" w:cs="Times"/>
          <w:i/>
          <w:iCs/>
          <w:color w:val="231F20"/>
          <w:spacing w:val="46"/>
          <w:w w:val="101"/>
          <w:sz w:val="22"/>
          <w:szCs w:val="22"/>
        </w:rPr>
        <w:t xml:space="preserve"> </w:t>
      </w:r>
      <w:r>
        <w:rPr>
          <w:rFonts w:ascii="Times" w:hAnsi="Times" w:eastAsia="Times" w:cs="Times"/>
          <w:i/>
          <w:iCs/>
          <w:color w:val="231F20"/>
          <w:spacing w:val="-4"/>
          <w:sz w:val="22"/>
          <w:szCs w:val="22"/>
        </w:rPr>
        <w:t>1,</w:t>
      </w:r>
      <w:r>
        <w:rPr>
          <w:rFonts w:ascii="Times" w:hAnsi="Times" w:eastAsia="Times" w:cs="Times"/>
          <w:i/>
          <w:iCs/>
          <w:color w:val="231F20"/>
          <w:spacing w:val="42"/>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two</w:t>
      </w:r>
      <w:r>
        <w:rPr>
          <w:rFonts w:ascii="Times" w:hAnsi="Times" w:eastAsia="Times" w:cs="Times"/>
          <w:i/>
          <w:iCs/>
          <w:color w:val="231F20"/>
          <w:spacing w:val="42"/>
          <w:sz w:val="22"/>
          <w:szCs w:val="22"/>
        </w:rPr>
        <w:t xml:space="preserve"> </w:t>
      </w:r>
      <w:r>
        <w:rPr>
          <w:rFonts w:ascii="Times" w:hAnsi="Times" w:eastAsia="Times" w:cs="Times"/>
          <w:i/>
          <w:iCs/>
          <w:color w:val="231F20"/>
          <w:spacing w:val="-3"/>
          <w:sz w:val="22"/>
          <w:szCs w:val="22"/>
        </w:rPr>
        <w:t>curves</w:t>
      </w:r>
      <w:r>
        <w:rPr>
          <w:rFonts w:ascii="Times" w:hAnsi="Times" w:eastAsia="Times" w:cs="Times"/>
          <w:i/>
          <w:iCs/>
          <w:color w:val="231F20"/>
          <w:spacing w:val="40"/>
          <w:w w:val="101"/>
          <w:sz w:val="22"/>
          <w:szCs w:val="22"/>
        </w:rPr>
        <w:t xml:space="preserve"> </w:t>
      </w:r>
      <w:r>
        <w:rPr>
          <w:rFonts w:ascii="Times" w:hAnsi="Times" w:eastAsia="Times" w:cs="Times"/>
          <w:i/>
          <w:iCs/>
          <w:color w:val="231F20"/>
          <w:spacing w:val="-3"/>
          <w:sz w:val="22"/>
          <w:szCs w:val="22"/>
        </w:rPr>
        <w:t>are</w:t>
      </w:r>
      <w:r>
        <w:rPr>
          <w:rFonts w:ascii="Times" w:hAnsi="Times" w:eastAsia="Times" w:cs="Times"/>
          <w:i/>
          <w:iCs/>
          <w:color w:val="231F20"/>
          <w:spacing w:val="45"/>
          <w:sz w:val="22"/>
          <w:szCs w:val="22"/>
        </w:rPr>
        <w:t xml:space="preserve"> </w:t>
      </w:r>
      <w:r>
        <w:rPr>
          <w:rFonts w:ascii="Times" w:hAnsi="Times" w:eastAsia="Times" w:cs="Times"/>
          <w:i/>
          <w:iCs/>
          <w:color w:val="231F20"/>
          <w:spacing w:val="-3"/>
          <w:sz w:val="22"/>
          <w:szCs w:val="22"/>
        </w:rPr>
        <w:t>noticeably</w:t>
      </w:r>
      <w:r>
        <w:rPr>
          <w:rFonts w:ascii="Times" w:hAnsi="Times" w:eastAsia="Times" w:cs="Times"/>
          <w:i/>
          <w:iCs/>
          <w:color w:val="231F20"/>
          <w:spacing w:val="40"/>
          <w:sz w:val="22"/>
          <w:szCs w:val="22"/>
        </w:rPr>
        <w:t xml:space="preserve"> </w:t>
      </w:r>
      <w:r>
        <w:rPr>
          <w:rFonts w:ascii="Times" w:hAnsi="Times" w:eastAsia="Times" w:cs="Times"/>
          <w:i/>
          <w:iCs/>
          <w:color w:val="231F20"/>
          <w:spacing w:val="-3"/>
          <w:sz w:val="22"/>
          <w:szCs w:val="22"/>
        </w:rPr>
        <w:t>different</w:t>
      </w:r>
      <w:r>
        <w:rPr>
          <w:rFonts w:hint="default"/>
          <w:lang w:val="en-US" w:eastAsia="zh-CN"/>
        </w:rPr>
        <w:t>”，读者就会注意到它们之间的差异。</w:t>
      </w:r>
    </w:p>
    <w:tbl>
      <w:tblPr>
        <w:tblStyle w:val="10"/>
        <w:tblW w:w="6475" w:type="dxa"/>
        <w:tblInd w:w="49"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5"/>
      </w:tblGrid>
      <w:tr w14:paraId="4D1D55C9">
        <w:trPr>
          <w:trHeight w:val="1142" w:hRule="atLeast"/>
        </w:trPr>
        <w:tc>
          <w:tcPr>
            <w:tcW w:w="6475" w:type="dxa"/>
            <w:vAlign w:val="top"/>
          </w:tcPr>
          <w:p w14:paraId="1F5AF3F7">
            <w:pPr>
              <w:pStyle w:val="11"/>
              <w:spacing w:before="231" w:line="188" w:lineRule="auto"/>
              <w:ind w:left="249" w:right="174" w:hanging="2"/>
              <w:rPr>
                <w:rFonts w:ascii="PingFang SC" w:hAnsi="PingFang SC" w:eastAsia="PingFang SC" w:cs="PingFang SC"/>
                <w:sz w:val="28"/>
                <w:szCs w:val="28"/>
              </w:rPr>
            </w:pPr>
            <w:r>
              <w:rPr>
                <w:rFonts w:ascii="Times" w:hAnsi="Times" w:eastAsia="Times" w:cs="Times"/>
                <w:b/>
                <w:bCs/>
                <w:color w:val="231F20"/>
                <w:spacing w:val="-5"/>
                <w:sz w:val="22"/>
                <w:szCs w:val="22"/>
              </w:rPr>
              <w:t>In</w:t>
            </w:r>
            <w:r>
              <w:rPr>
                <w:rFonts w:ascii="Times" w:hAnsi="Times" w:eastAsia="Times" w:cs="Times"/>
                <w:b/>
                <w:bCs/>
                <w:color w:val="231F20"/>
                <w:spacing w:val="35"/>
                <w:sz w:val="22"/>
                <w:szCs w:val="22"/>
              </w:rPr>
              <w:t xml:space="preserve"> </w:t>
            </w:r>
            <w:r>
              <w:rPr>
                <w:rFonts w:ascii="Times" w:hAnsi="Times" w:eastAsia="Times" w:cs="Times"/>
                <w:b/>
                <w:bCs/>
                <w:color w:val="231F20"/>
                <w:spacing w:val="-5"/>
                <w:sz w:val="22"/>
                <w:szCs w:val="22"/>
              </w:rPr>
              <w:t>Sentence</w:t>
            </w:r>
            <w:r>
              <w:rPr>
                <w:rFonts w:ascii="Times" w:hAnsi="Times" w:eastAsia="Times" w:cs="Times"/>
                <w:b/>
                <w:bCs/>
                <w:color w:val="231F20"/>
                <w:spacing w:val="19"/>
                <w:sz w:val="22"/>
                <w:szCs w:val="22"/>
              </w:rPr>
              <w:t xml:space="preserve"> </w:t>
            </w:r>
            <w:r>
              <w:rPr>
                <w:rFonts w:ascii="Times" w:hAnsi="Times" w:eastAsia="Times" w:cs="Times"/>
                <w:b/>
                <w:bCs/>
                <w:color w:val="231F20"/>
                <w:spacing w:val="-5"/>
                <w:sz w:val="22"/>
                <w:szCs w:val="22"/>
              </w:rPr>
              <w:t xml:space="preserve">7 </w:t>
            </w:r>
            <w:r>
              <w:rPr>
                <w:color w:val="231F20"/>
                <w:spacing w:val="-5"/>
                <w:sz w:val="22"/>
                <w:szCs w:val="22"/>
              </w:rPr>
              <w:t>‘</w:t>
            </w:r>
            <w:r>
              <w:rPr>
                <w:rFonts w:ascii="Times" w:hAnsi="Times" w:eastAsia="Times" w:cs="Times"/>
                <w:i/>
                <w:iCs/>
                <w:color w:val="231F20"/>
                <w:spacing w:val="-5"/>
                <w:sz w:val="22"/>
                <w:szCs w:val="22"/>
              </w:rPr>
              <w:t>However,</w:t>
            </w:r>
            <w:r>
              <w:rPr>
                <w:rFonts w:ascii="Times" w:hAnsi="Times" w:eastAsia="Times" w:cs="Times"/>
                <w:i/>
                <w:iCs/>
                <w:color w:val="231F20"/>
                <w:spacing w:val="27"/>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25"/>
                <w:sz w:val="22"/>
                <w:szCs w:val="22"/>
              </w:rPr>
              <w:t xml:space="preserve"> </w:t>
            </w:r>
            <w:r>
              <w:rPr>
                <w:rFonts w:ascii="Times" w:hAnsi="Times" w:eastAsia="Times" w:cs="Times"/>
                <w:i/>
                <w:iCs/>
                <w:color w:val="231F20"/>
                <w:spacing w:val="-5"/>
                <w:sz w:val="22"/>
                <w:szCs w:val="22"/>
              </w:rPr>
              <w:t>modelled</w:t>
            </w:r>
            <w:r>
              <w:rPr>
                <w:rFonts w:ascii="Times" w:hAnsi="Times" w:eastAsia="Times" w:cs="Times"/>
                <w:i/>
                <w:iCs/>
                <w:color w:val="231F20"/>
                <w:spacing w:val="19"/>
                <w:sz w:val="22"/>
                <w:szCs w:val="22"/>
              </w:rPr>
              <w:t xml:space="preserve"> </w:t>
            </w:r>
            <w:r>
              <w:rPr>
                <w:rFonts w:ascii="Times" w:hAnsi="Times" w:eastAsia="Times" w:cs="Times"/>
                <w:i/>
                <w:iCs/>
                <w:color w:val="231F20"/>
                <w:spacing w:val="-5"/>
                <w:sz w:val="22"/>
                <w:szCs w:val="22"/>
              </w:rPr>
              <w:t>data</w:t>
            </w:r>
            <w:r>
              <w:rPr>
                <w:rFonts w:ascii="Times" w:hAnsi="Times" w:eastAsia="Times" w:cs="Times"/>
                <w:i/>
                <w:iCs/>
                <w:color w:val="231F20"/>
                <w:spacing w:val="24"/>
                <w:sz w:val="22"/>
                <w:szCs w:val="22"/>
              </w:rPr>
              <w:t xml:space="preserve"> </w:t>
            </w:r>
            <w:r>
              <w:rPr>
                <w:rFonts w:ascii="Times" w:hAnsi="Times" w:eastAsia="Times" w:cs="Times"/>
                <w:i/>
                <w:iCs/>
                <w:color w:val="231F20"/>
                <w:spacing w:val="-5"/>
                <w:sz w:val="22"/>
                <w:szCs w:val="22"/>
              </w:rPr>
              <w:t>were</w:t>
            </w:r>
            <w:r>
              <w:rPr>
                <w:rFonts w:ascii="Times" w:hAnsi="Times" w:eastAsia="Times" w:cs="Times"/>
                <w:i/>
                <w:iCs/>
                <w:color w:val="231F20"/>
                <w:spacing w:val="26"/>
                <w:sz w:val="22"/>
                <w:szCs w:val="22"/>
              </w:rPr>
              <w:t xml:space="preserve"> </w:t>
            </w:r>
            <w:r>
              <w:rPr>
                <w:rFonts w:ascii="Times" w:hAnsi="Times" w:eastAsia="Times" w:cs="Times"/>
                <w:i/>
                <w:iCs/>
                <w:color w:val="231F20"/>
                <w:spacing w:val="-5"/>
                <w:sz w:val="22"/>
                <w:szCs w:val="22"/>
              </w:rPr>
              <w:t>not</w:t>
            </w:r>
            <w:r>
              <w:rPr>
                <w:rFonts w:ascii="Times" w:hAnsi="Times" w:eastAsia="Times" w:cs="Times"/>
                <w:i/>
                <w:iCs/>
                <w:color w:val="231F20"/>
                <w:spacing w:val="16"/>
                <w:sz w:val="22"/>
                <w:szCs w:val="22"/>
              </w:rPr>
              <w:t xml:space="preserve"> </w:t>
            </w:r>
            <w:r>
              <w:rPr>
                <w:rFonts w:ascii="Times" w:hAnsi="Times" w:eastAsia="Times" w:cs="Times"/>
                <w:i/>
                <w:iCs/>
                <w:color w:val="231F20"/>
                <w:spacing w:val="-5"/>
                <w:sz w:val="22"/>
                <w:szCs w:val="22"/>
              </w:rPr>
              <w:t>consistent</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with</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parallel  FOM</w:t>
            </w:r>
            <w:r>
              <w:rPr>
                <w:rFonts w:ascii="Times" w:hAnsi="Times" w:eastAsia="Times" w:cs="Times"/>
                <w:i/>
                <w:iCs/>
                <w:color w:val="231F20"/>
                <w:spacing w:val="17"/>
                <w:sz w:val="22"/>
                <w:szCs w:val="22"/>
              </w:rPr>
              <w:t xml:space="preserve">  </w:t>
            </w:r>
            <w:r>
              <w:rPr>
                <w:rFonts w:ascii="Times" w:hAnsi="Times" w:eastAsia="Times" w:cs="Times"/>
                <w:i/>
                <w:iCs/>
                <w:color w:val="231F20"/>
                <w:spacing w:val="-2"/>
                <w:sz w:val="22"/>
                <w:szCs w:val="22"/>
              </w:rPr>
              <w:t>measurements  for  afternoon  journeys.</w:t>
            </w:r>
            <w:r>
              <w:rPr>
                <w:color w:val="231F20"/>
                <w:spacing w:val="-2"/>
                <w:sz w:val="22"/>
                <w:szCs w:val="22"/>
              </w:rPr>
              <w:t xml:space="preserve">’  </w:t>
            </w:r>
            <w:r>
              <w:rPr>
                <w:rFonts w:ascii="Times" w:hAnsi="Times" w:eastAsia="Times" w:cs="Times"/>
                <w:b/>
                <w:bCs/>
                <w:color w:val="231F20"/>
                <w:spacing w:val="-2"/>
                <w:sz w:val="22"/>
                <w:szCs w:val="22"/>
              </w:rPr>
              <w:t>the</w:t>
            </w:r>
            <w:r>
              <w:rPr>
                <w:rFonts w:ascii="Times" w:hAnsi="Times" w:eastAsia="Times" w:cs="Times"/>
                <w:b/>
                <w:bCs/>
                <w:color w:val="231F20"/>
                <w:spacing w:val="6"/>
                <w:sz w:val="22"/>
                <w:szCs w:val="22"/>
              </w:rPr>
              <w:t xml:space="preserve">  </w:t>
            </w:r>
            <w:r>
              <w:rPr>
                <w:rFonts w:ascii="Times" w:hAnsi="Times" w:eastAsia="Times" w:cs="Times"/>
                <w:b/>
                <w:bCs/>
                <w:color w:val="231F20"/>
                <w:spacing w:val="-2"/>
                <w:sz w:val="22"/>
                <w:szCs w:val="22"/>
              </w:rPr>
              <w:t>writer</w:t>
            </w:r>
            <w:r>
              <w:rPr>
                <w:rFonts w:ascii="Times" w:hAnsi="Times" w:eastAsia="Times" w:cs="Times"/>
                <w:b/>
                <w:bCs/>
                <w:color w:val="231F20"/>
                <w:spacing w:val="1"/>
                <w:sz w:val="22"/>
                <w:szCs w:val="22"/>
              </w:rPr>
              <w:t xml:space="preserve"> </w:t>
            </w:r>
            <w:r>
              <w:rPr>
                <w:rFonts w:ascii="Times" w:hAnsi="Times" w:eastAsia="Times" w:cs="Times"/>
                <w:b/>
                <w:bCs/>
                <w:color w:val="231F20"/>
                <w:spacing w:val="-2"/>
                <w:sz w:val="22"/>
                <w:szCs w:val="22"/>
              </w:rPr>
              <w:t>offers</w:t>
            </w:r>
            <w:r>
              <w:rPr>
                <w:rFonts w:ascii="Times" w:hAnsi="Times" w:eastAsia="Times" w:cs="Times"/>
                <w:b/>
                <w:bCs/>
                <w:color w:val="231F20"/>
                <w:spacing w:val="34"/>
                <w:sz w:val="22"/>
                <w:szCs w:val="22"/>
              </w:rPr>
              <w:t xml:space="preserve"> </w:t>
            </w:r>
            <w:r>
              <w:rPr>
                <w:rFonts w:ascii="Times" w:hAnsi="Times" w:eastAsia="Times" w:cs="Times"/>
                <w:b/>
                <w:bCs/>
                <w:color w:val="231F20"/>
                <w:spacing w:val="-2"/>
                <w:sz w:val="22"/>
                <w:szCs w:val="22"/>
              </w:rPr>
              <w:t>a</w:t>
            </w:r>
            <w:r>
              <w:rPr>
                <w:rFonts w:ascii="Times" w:hAnsi="Times" w:eastAsia="Times" w:cs="Times"/>
                <w:b/>
                <w:bCs/>
                <w:color w:val="231F20"/>
                <w:spacing w:val="32"/>
                <w:w w:val="101"/>
                <w:sz w:val="22"/>
                <w:szCs w:val="22"/>
              </w:rPr>
              <w:t xml:space="preserve"> </w:t>
            </w:r>
            <w:r>
              <w:rPr>
                <w:rFonts w:ascii="Times" w:hAnsi="Times" w:eastAsia="Times" w:cs="Times"/>
                <w:b/>
                <w:bCs/>
                <w:color w:val="231F20"/>
                <w:spacing w:val="-2"/>
                <w:sz w:val="22"/>
                <w:szCs w:val="22"/>
              </w:rPr>
              <w:t>general</w:t>
            </w:r>
            <w:r>
              <w:rPr>
                <w:rFonts w:ascii="Times" w:hAnsi="Times" w:eastAsia="Times" w:cs="Times"/>
                <w:b/>
                <w:bCs/>
                <w:color w:val="231F20"/>
                <w:spacing w:val="35"/>
                <w:w w:val="101"/>
                <w:sz w:val="22"/>
                <w:szCs w:val="22"/>
              </w:rPr>
              <w:t xml:space="preserve"> </w:t>
            </w:r>
            <w:r>
              <w:rPr>
                <w:rFonts w:ascii="Times" w:hAnsi="Times" w:eastAsia="Times" w:cs="Times"/>
                <w:b/>
                <w:bCs/>
                <w:color w:val="231F20"/>
                <w:spacing w:val="-2"/>
                <w:sz w:val="22"/>
                <w:szCs w:val="22"/>
              </w:rPr>
              <w:t>statement</w:t>
            </w:r>
            <w:r>
              <w:rPr>
                <w:rFonts w:ascii="Times" w:hAnsi="Times" w:eastAsia="Times" w:cs="Times"/>
                <w:b/>
                <w:bCs/>
                <w:color w:val="231F20"/>
                <w:spacing w:val="33"/>
                <w:w w:val="101"/>
                <w:sz w:val="22"/>
                <w:szCs w:val="22"/>
              </w:rPr>
              <w:t xml:space="preserve"> </w:t>
            </w:r>
            <w:r>
              <w:rPr>
                <w:rFonts w:ascii="Times" w:hAnsi="Times" w:eastAsia="Times" w:cs="Times"/>
                <w:b/>
                <w:bCs/>
                <w:color w:val="231F20"/>
                <w:spacing w:val="-2"/>
                <w:sz w:val="22"/>
                <w:szCs w:val="22"/>
              </w:rPr>
              <w:t>about</w:t>
            </w:r>
            <w:r>
              <w:rPr>
                <w:rFonts w:ascii="Times" w:hAnsi="Times" w:eastAsia="Times" w:cs="Times"/>
                <w:b/>
                <w:bCs/>
                <w:color w:val="231F20"/>
                <w:spacing w:val="29"/>
                <w:w w:val="101"/>
                <w:sz w:val="22"/>
                <w:szCs w:val="22"/>
              </w:rPr>
              <w:t xml:space="preserve"> </w:t>
            </w:r>
            <w:r>
              <w:rPr>
                <w:rFonts w:ascii="Times" w:hAnsi="Times" w:eastAsia="Times" w:cs="Times"/>
                <w:b/>
                <w:bCs/>
                <w:color w:val="231F20"/>
                <w:spacing w:val="-2"/>
                <w:sz w:val="22"/>
                <w:szCs w:val="22"/>
              </w:rPr>
              <w:t>his/h</w:t>
            </w:r>
            <w:r>
              <w:rPr>
                <w:rFonts w:ascii="Times" w:hAnsi="Times" w:eastAsia="Times" w:cs="Times"/>
                <w:b/>
                <w:bCs/>
                <w:color w:val="231F20"/>
                <w:spacing w:val="-3"/>
                <w:sz w:val="22"/>
                <w:szCs w:val="22"/>
              </w:rPr>
              <w:t>er</w:t>
            </w:r>
            <w:r>
              <w:rPr>
                <w:rFonts w:ascii="Times" w:hAnsi="Times" w:eastAsia="Times" w:cs="Times"/>
                <w:b/>
                <w:bCs/>
                <w:color w:val="231F20"/>
                <w:spacing w:val="33"/>
                <w:sz w:val="22"/>
                <w:szCs w:val="22"/>
              </w:rPr>
              <w:t xml:space="preserve"> </w:t>
            </w:r>
            <w:r>
              <w:rPr>
                <w:rFonts w:ascii="Times" w:hAnsi="Times" w:eastAsia="Times" w:cs="Times"/>
                <w:b/>
                <w:bCs/>
                <w:color w:val="231F20"/>
                <w:spacing w:val="-3"/>
                <w:sz w:val="22"/>
                <w:szCs w:val="22"/>
              </w:rPr>
              <w:t>results</w:t>
            </w:r>
            <w:r>
              <w:rPr>
                <w:rFonts w:ascii="Times" w:hAnsi="Times" w:eastAsia="Times" w:cs="Times"/>
                <w:b/>
                <w:bCs/>
                <w:color w:val="231F20"/>
                <w:spacing w:val="30"/>
                <w:w w:val="101"/>
                <w:sz w:val="22"/>
                <w:szCs w:val="22"/>
              </w:rPr>
              <w:t xml:space="preserve"> </w:t>
            </w:r>
            <w:r>
              <w:rPr>
                <w:rFonts w:ascii="Times" w:hAnsi="Times" w:eastAsia="Times" w:cs="Times"/>
                <w:b/>
                <w:bCs/>
                <w:color w:val="231F20"/>
                <w:spacing w:val="-3"/>
                <w:sz w:val="22"/>
                <w:szCs w:val="22"/>
              </w:rPr>
              <w:t>to</w:t>
            </w:r>
            <w:r>
              <w:rPr>
                <w:rFonts w:ascii="Times" w:hAnsi="Times" w:eastAsia="Times" w:cs="Times"/>
                <w:b/>
                <w:bCs/>
                <w:color w:val="231F20"/>
                <w:spacing w:val="29"/>
                <w:sz w:val="22"/>
                <w:szCs w:val="22"/>
              </w:rPr>
              <w:t xml:space="preserve"> </w:t>
            </w:r>
            <w:r>
              <w:rPr>
                <w:rFonts w:ascii="Times" w:hAnsi="Times" w:eastAsia="Times" w:cs="Times"/>
                <w:b/>
                <w:bCs/>
                <w:color w:val="231F20"/>
                <w:spacing w:val="-3"/>
                <w:sz w:val="22"/>
                <w:szCs w:val="22"/>
              </w:rPr>
              <w:t>begin</w:t>
            </w:r>
            <w:r>
              <w:rPr>
                <w:rFonts w:ascii="Times" w:hAnsi="Times" w:eastAsia="Times" w:cs="Times"/>
                <w:b/>
                <w:bCs/>
                <w:color w:val="231F20"/>
                <w:spacing w:val="33"/>
                <w:sz w:val="22"/>
                <w:szCs w:val="22"/>
              </w:rPr>
              <w:t xml:space="preserve"> </w:t>
            </w:r>
            <w:r>
              <w:rPr>
                <w:rFonts w:ascii="Times" w:hAnsi="Times" w:eastAsia="Times" w:cs="Times"/>
                <w:b/>
                <w:bCs/>
                <w:color w:val="231F20"/>
                <w:spacing w:val="-3"/>
                <w:sz w:val="22"/>
                <w:szCs w:val="22"/>
              </w:rPr>
              <w:t>a</w:t>
            </w:r>
            <w:r>
              <w:rPr>
                <w:rFonts w:ascii="Times" w:hAnsi="Times" w:eastAsia="Times" w:cs="Times"/>
                <w:b/>
                <w:bCs/>
                <w:color w:val="231F20"/>
                <w:spacing w:val="33"/>
                <w:sz w:val="22"/>
                <w:szCs w:val="22"/>
              </w:rPr>
              <w:t xml:space="preserve"> </w:t>
            </w:r>
            <w:r>
              <w:rPr>
                <w:rFonts w:ascii="Times" w:hAnsi="Times" w:eastAsia="Times" w:cs="Times"/>
                <w:b/>
                <w:bCs/>
                <w:color w:val="231F20"/>
                <w:spacing w:val="-3"/>
                <w:sz w:val="22"/>
                <w:szCs w:val="22"/>
              </w:rPr>
              <w:t>new</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paragraph.</w:t>
            </w:r>
          </w:p>
        </w:tc>
      </w:tr>
    </w:tbl>
    <w:p w14:paraId="6C7BD167">
      <w:pPr>
        <w:bidi w:val="0"/>
        <w:ind w:firstLine="500" w:firstLineChars="0"/>
      </w:pPr>
      <w:r>
        <w:t>在这句话中，作者正在转向更有趣、更具争议性的结果，并通 过开始一个新段落并在句子开头使用一个信号（</w:t>
      </w:r>
      <w:r>
        <w:rPr>
          <w:rFonts w:ascii="Times" w:hAnsi="Times" w:eastAsia="Times" w:cs="Times"/>
          <w:i/>
          <w:iCs/>
          <w:color w:val="231F20"/>
          <w:spacing w:val="-2"/>
          <w:sz w:val="22"/>
          <w:szCs w:val="22"/>
        </w:rPr>
        <w:t>However</w:t>
      </w:r>
      <w:r>
        <w:t>）来传达给读 者。作为一名作者，你总是知道哪些结果是有趣或重要的，但除非 你通过使用这样的信号将其传达给读者，否则所有结果将被视为具 有相同的功能和重要性。</w:t>
      </w:r>
    </w:p>
    <w:tbl>
      <w:tblPr>
        <w:tblStyle w:val="10"/>
        <w:tblpPr w:leftFromText="180" w:rightFromText="180" w:vertAnchor="text" w:horzAnchor="page" w:tblpX="973" w:tblpY="256"/>
        <w:tblOverlap w:val="never"/>
        <w:tblW w:w="6470" w:type="dxa"/>
        <w:tblInd w:w="0"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0"/>
      </w:tblGrid>
      <w:tr w14:paraId="38873AC0">
        <w:trPr>
          <w:trHeight w:val="1579" w:hRule="atLeast"/>
        </w:trPr>
        <w:tc>
          <w:tcPr>
            <w:tcW w:w="6470" w:type="dxa"/>
            <w:vAlign w:val="top"/>
          </w:tcPr>
          <w:p w14:paraId="57FAA78D">
            <w:pPr>
              <w:pStyle w:val="11"/>
              <w:spacing w:before="218" w:line="188" w:lineRule="auto"/>
              <w:ind w:left="245" w:right="195"/>
              <w:rPr>
                <w:rFonts w:ascii="PingFang SC" w:hAnsi="PingFang SC" w:eastAsia="PingFang SC" w:cs="PingFang SC"/>
                <w:sz w:val="22"/>
                <w:szCs w:val="22"/>
              </w:rPr>
            </w:pPr>
            <w:r>
              <w:rPr>
                <w:rFonts w:ascii="Times" w:hAnsi="Times" w:eastAsia="Times" w:cs="Times"/>
                <w:b/>
                <w:bCs/>
                <w:color w:val="231F20"/>
                <w:spacing w:val="-5"/>
                <w:sz w:val="22"/>
                <w:szCs w:val="22"/>
              </w:rPr>
              <w:t>In</w:t>
            </w:r>
            <w:r>
              <w:rPr>
                <w:rFonts w:ascii="Times" w:hAnsi="Times" w:eastAsia="Times" w:cs="Times"/>
                <w:b/>
                <w:bCs/>
                <w:color w:val="231F20"/>
                <w:spacing w:val="48"/>
                <w:sz w:val="22"/>
                <w:szCs w:val="22"/>
              </w:rPr>
              <w:t xml:space="preserve"> </w:t>
            </w:r>
            <w:r>
              <w:rPr>
                <w:rFonts w:ascii="Times" w:hAnsi="Times" w:eastAsia="Times" w:cs="Times"/>
                <w:b/>
                <w:bCs/>
                <w:color w:val="231F20"/>
                <w:spacing w:val="-5"/>
                <w:sz w:val="22"/>
                <w:szCs w:val="22"/>
              </w:rPr>
              <w:t>Sentence</w:t>
            </w:r>
            <w:r>
              <w:rPr>
                <w:rFonts w:ascii="Times" w:hAnsi="Times" w:eastAsia="Times" w:cs="Times"/>
                <w:b/>
                <w:bCs/>
                <w:color w:val="231F20"/>
                <w:spacing w:val="32"/>
                <w:sz w:val="22"/>
                <w:szCs w:val="22"/>
              </w:rPr>
              <w:t xml:space="preserve"> </w:t>
            </w:r>
            <w:r>
              <w:rPr>
                <w:rFonts w:ascii="Times" w:hAnsi="Times" w:eastAsia="Times" w:cs="Times"/>
                <w:b/>
                <w:bCs/>
                <w:color w:val="231F20"/>
                <w:spacing w:val="-5"/>
                <w:sz w:val="22"/>
                <w:szCs w:val="22"/>
              </w:rPr>
              <w:t>8</w:t>
            </w:r>
            <w:r>
              <w:rPr>
                <w:rFonts w:ascii="Times" w:hAnsi="Times" w:eastAsia="Times" w:cs="Times"/>
                <w:b/>
                <w:bCs/>
                <w:color w:val="231F20"/>
                <w:spacing w:val="15"/>
                <w:w w:val="101"/>
                <w:sz w:val="22"/>
                <w:szCs w:val="22"/>
              </w:rPr>
              <w:t xml:space="preserve"> </w:t>
            </w:r>
            <w:r>
              <w:rPr>
                <w:rFonts w:ascii="Times" w:hAnsi="Times" w:eastAsia="Times" w:cs="Times"/>
                <w:b/>
                <w:bCs/>
                <w:color w:val="231F20"/>
                <w:spacing w:val="-5"/>
                <w:sz w:val="22"/>
                <w:szCs w:val="22"/>
              </w:rPr>
              <w:t>‘</w:t>
            </w:r>
            <w:r>
              <w:rPr>
                <w:rFonts w:ascii="Times" w:hAnsi="Times" w:eastAsia="Times" w:cs="Times"/>
                <w:i/>
                <w:iCs/>
                <w:color w:val="231F20"/>
                <w:spacing w:val="-5"/>
                <w:sz w:val="22"/>
                <w:szCs w:val="22"/>
              </w:rPr>
              <w:t>Although</w:t>
            </w:r>
            <w:r>
              <w:rPr>
                <w:rFonts w:ascii="Times" w:hAnsi="Times" w:eastAsia="Times" w:cs="Times"/>
                <w:i/>
                <w:iCs/>
                <w:color w:val="231F20"/>
                <w:spacing w:val="42"/>
                <w:w w:val="101"/>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5"/>
                <w:sz w:val="22"/>
                <w:szCs w:val="22"/>
              </w:rPr>
              <w:t>mean</w:t>
            </w:r>
            <w:r>
              <w:rPr>
                <w:rFonts w:ascii="Times" w:hAnsi="Times" w:eastAsia="Times" w:cs="Times"/>
                <w:i/>
                <w:iCs/>
                <w:color w:val="231F20"/>
                <w:spacing w:val="44"/>
                <w:sz w:val="22"/>
                <w:szCs w:val="22"/>
              </w:rPr>
              <w:t xml:space="preserve"> </w:t>
            </w:r>
            <w:r>
              <w:rPr>
                <w:rFonts w:ascii="Times" w:hAnsi="Times" w:eastAsia="Times" w:cs="Times"/>
                <w:i/>
                <w:iCs/>
                <w:color w:val="231F20"/>
                <w:spacing w:val="-5"/>
                <w:sz w:val="22"/>
                <w:szCs w:val="22"/>
              </w:rPr>
              <w:t>CO</w:t>
            </w:r>
            <w:r>
              <w:rPr>
                <w:rFonts w:ascii="Times" w:hAnsi="Times" w:eastAsia="Times" w:cs="Times"/>
                <w:i/>
                <w:iCs/>
                <w:color w:val="231F20"/>
                <w:spacing w:val="39"/>
                <w:sz w:val="22"/>
                <w:szCs w:val="22"/>
              </w:rPr>
              <w:t xml:space="preserve"> </w:t>
            </w:r>
            <w:r>
              <w:rPr>
                <w:rFonts w:ascii="Times" w:hAnsi="Times" w:eastAsia="Times" w:cs="Times"/>
                <w:i/>
                <w:iCs/>
                <w:color w:val="231F20"/>
                <w:spacing w:val="-5"/>
                <w:sz w:val="22"/>
                <w:szCs w:val="22"/>
              </w:rPr>
              <w:t>concentrations</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5"/>
                <w:sz w:val="22"/>
                <w:szCs w:val="22"/>
              </w:rPr>
              <w:t>modelled</w:t>
            </w:r>
            <w:r>
              <w:rPr>
                <w:rFonts w:ascii="Times" w:hAnsi="Times" w:eastAsia="Times" w:cs="Times"/>
                <w:i/>
                <w:iCs/>
                <w:color w:val="231F20"/>
                <w:spacing w:val="39"/>
                <w:sz w:val="22"/>
                <w:szCs w:val="22"/>
              </w:rPr>
              <w:t xml:space="preserve"> </w:t>
            </w:r>
            <w:r>
              <w:rPr>
                <w:rFonts w:ascii="Times" w:hAnsi="Times" w:eastAsia="Times" w:cs="Times"/>
                <w:i/>
                <w:iCs/>
                <w:color w:val="231F20"/>
                <w:spacing w:val="-5"/>
                <w:sz w:val="22"/>
                <w:szCs w:val="22"/>
              </w:rPr>
              <w:t>by</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TEMfor</w:t>
            </w:r>
            <w:r>
              <w:rPr>
                <w:rFonts w:ascii="Times" w:hAnsi="Times" w:eastAsia="Times" w:cs="Times"/>
                <w:i/>
                <w:iCs/>
                <w:color w:val="231F20"/>
                <w:spacing w:val="-8"/>
                <w:sz w:val="22"/>
                <w:szCs w:val="22"/>
              </w:rPr>
              <w:t xml:space="preserve"> </w:t>
            </w:r>
            <w:r>
              <w:rPr>
                <w:rFonts w:ascii="Times" w:hAnsi="Times" w:eastAsia="Times" w:cs="Times"/>
                <w:i/>
                <w:iCs/>
                <w:color w:val="231F20"/>
                <w:spacing w:val="-4"/>
                <w:sz w:val="22"/>
                <w:szCs w:val="22"/>
              </w:rPr>
              <w:t>afternoon</w:t>
            </w:r>
            <w:r>
              <w:rPr>
                <w:rFonts w:ascii="Times" w:hAnsi="Times" w:eastAsia="Times" w:cs="Times"/>
                <w:i/>
                <w:iCs/>
                <w:color w:val="231F20"/>
                <w:spacing w:val="-40"/>
                <w:sz w:val="22"/>
                <w:szCs w:val="22"/>
              </w:rPr>
              <w:t xml:space="preserve"> </w:t>
            </w:r>
            <w:r>
              <w:rPr>
                <w:rFonts w:ascii="Times" w:hAnsi="Times" w:eastAsia="Times" w:cs="Times"/>
                <w:i/>
                <w:iCs/>
                <w:color w:val="231F20"/>
                <w:spacing w:val="-4"/>
                <w:sz w:val="22"/>
                <w:szCs w:val="22"/>
              </w:rPr>
              <w:t>journeys on</w:t>
            </w:r>
            <w:r>
              <w:rPr>
                <w:rFonts w:ascii="Times" w:hAnsi="Times" w:eastAsia="Times" w:cs="Times"/>
                <w:i/>
                <w:iCs/>
                <w:color w:val="231F20"/>
                <w:spacing w:val="-49"/>
                <w:sz w:val="22"/>
                <w:szCs w:val="22"/>
              </w:rPr>
              <w:t xml:space="preserve"> </w:t>
            </w:r>
            <w:r>
              <w:rPr>
                <w:rFonts w:ascii="Times" w:hAnsi="Times" w:eastAsia="Times" w:cs="Times"/>
                <w:i/>
                <w:iCs/>
                <w:color w:val="231F20"/>
                <w:spacing w:val="-4"/>
                <w:sz w:val="22"/>
                <w:szCs w:val="22"/>
              </w:rPr>
              <w:t>foot</w:t>
            </w:r>
            <w:r>
              <w:rPr>
                <w:rFonts w:ascii="Times" w:hAnsi="Times" w:eastAsia="Times" w:cs="Times"/>
                <w:i/>
                <w:iCs/>
                <w:color w:val="231F20"/>
                <w:spacing w:val="-14"/>
                <w:sz w:val="22"/>
                <w:szCs w:val="22"/>
              </w:rPr>
              <w:t xml:space="preserve"> </w:t>
            </w:r>
            <w:r>
              <w:rPr>
                <w:rFonts w:ascii="Times" w:hAnsi="Times" w:eastAsia="Times" w:cs="Times"/>
                <w:i/>
                <w:iCs/>
                <w:color w:val="231F20"/>
                <w:spacing w:val="-4"/>
                <w:sz w:val="22"/>
                <w:szCs w:val="22"/>
              </w:rPr>
              <w:t>were in line with those of</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Figo et</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al.,</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a striking difference</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was</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5"/>
                <w:sz w:val="22"/>
                <w:szCs w:val="22"/>
              </w:rPr>
              <w:t>noted when</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each</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16"/>
                <w:sz w:val="22"/>
                <w:szCs w:val="22"/>
              </w:rPr>
              <w:t xml:space="preserve"> </w:t>
            </w:r>
            <w:r>
              <w:rPr>
                <w:rFonts w:ascii="Times" w:hAnsi="Times" w:eastAsia="Times" w:cs="Times"/>
                <w:i/>
                <w:iCs/>
                <w:color w:val="231F20"/>
                <w:spacing w:val="-5"/>
                <w:sz w:val="22"/>
                <w:szCs w:val="22"/>
              </w:rPr>
              <w:t>three</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peak</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hours</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was</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considered</w:t>
            </w:r>
            <w:r>
              <w:rPr>
                <w:rFonts w:ascii="Times" w:hAnsi="Times" w:eastAsia="Times" w:cs="Times"/>
                <w:i/>
                <w:iCs/>
                <w:color w:val="231F20"/>
                <w:spacing w:val="13"/>
                <w:w w:val="101"/>
                <w:sz w:val="22"/>
                <w:szCs w:val="22"/>
              </w:rPr>
              <w:t xml:space="preserve"> </w:t>
            </w:r>
            <w:r>
              <w:rPr>
                <w:rFonts w:ascii="Times" w:hAnsi="Times" w:eastAsia="Times" w:cs="Times"/>
                <w:i/>
                <w:iCs/>
                <w:color w:val="231F20"/>
                <w:spacing w:val="-3"/>
                <w:sz w:val="22"/>
                <w:szCs w:val="22"/>
              </w:rPr>
              <w:t>individually</w:t>
            </w:r>
            <w:r>
              <w:rPr>
                <w:rFonts w:ascii="Times" w:hAnsi="Times" w:eastAsia="Times" w:cs="Times"/>
                <w:i/>
                <w:iCs/>
                <w:color w:val="231F20"/>
                <w:spacing w:val="20"/>
                <w:sz w:val="22"/>
                <w:szCs w:val="22"/>
              </w:rPr>
              <w:t xml:space="preserve"> </w:t>
            </w:r>
            <w:r>
              <w:rPr>
                <w:rFonts w:ascii="Times" w:hAnsi="Times" w:eastAsia="Times" w:cs="Times"/>
                <w:i/>
                <w:iCs/>
                <w:color w:val="231F20"/>
                <w:spacing w:val="-3"/>
                <w:sz w:val="22"/>
                <w:szCs w:val="22"/>
              </w:rPr>
              <w:t>(Fig. 2).</w:t>
            </w:r>
            <w:r>
              <w:rPr>
                <w:color w:val="231F20"/>
                <w:spacing w:val="-4"/>
                <w:sz w:val="22"/>
                <w:szCs w:val="22"/>
              </w:rPr>
              <w:t>’</w:t>
            </w:r>
            <w:r>
              <w:rPr>
                <w:color w:val="231F20"/>
                <w:spacing w:val="-11"/>
                <w:sz w:val="22"/>
                <w:szCs w:val="22"/>
              </w:rPr>
              <w:t xml:space="preserve"> </w:t>
            </w:r>
            <w:r>
              <w:rPr>
                <w:rFonts w:ascii="Times" w:hAnsi="Times" w:eastAsia="Times" w:cs="Times"/>
                <w:b/>
                <w:bCs/>
                <w:color w:val="231F20"/>
                <w:spacing w:val="-4"/>
                <w:sz w:val="22"/>
                <w:szCs w:val="22"/>
              </w:rPr>
              <w:t>the writer refers to specific</w:t>
            </w:r>
            <w:r>
              <w:rPr>
                <w:rFonts w:ascii="Times" w:hAnsi="Times" w:eastAsia="Times" w:cs="Times"/>
                <w:b/>
                <w:bCs/>
                <w:color w:val="231F20"/>
                <w:spacing w:val="7"/>
                <w:sz w:val="22"/>
                <w:szCs w:val="22"/>
              </w:rPr>
              <w:t xml:space="preserve"> </w:t>
            </w:r>
            <w:r>
              <w:rPr>
                <w:rFonts w:ascii="Times" w:hAnsi="Times" w:eastAsia="Times" w:cs="Times"/>
                <w:b/>
                <w:bCs/>
                <w:color w:val="231F20"/>
                <w:spacing w:val="-4"/>
                <w:sz w:val="22"/>
                <w:szCs w:val="22"/>
              </w:rPr>
              <w:t>results</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and</w:t>
            </w:r>
            <w:r>
              <w:rPr>
                <w:rFonts w:ascii="Times" w:hAnsi="Times" w:eastAsia="Times" w:cs="Times"/>
                <w:b/>
                <w:bCs/>
                <w:color w:val="231F20"/>
                <w:spacing w:val="43"/>
                <w:w w:val="101"/>
                <w:sz w:val="22"/>
                <w:szCs w:val="22"/>
              </w:rPr>
              <w:t xml:space="preserve"> </w:t>
            </w:r>
            <w:r>
              <w:rPr>
                <w:rFonts w:ascii="Times" w:hAnsi="Times" w:eastAsia="Times" w:cs="Times"/>
                <w:b/>
                <w:bCs/>
                <w:color w:val="231F20"/>
                <w:spacing w:val="-2"/>
                <w:sz w:val="22"/>
                <w:szCs w:val="22"/>
              </w:rPr>
              <w:t>compares</w:t>
            </w:r>
            <w:r>
              <w:rPr>
                <w:rFonts w:ascii="Times" w:hAnsi="Times" w:eastAsia="Times" w:cs="Times"/>
                <w:b/>
                <w:bCs/>
                <w:color w:val="231F20"/>
                <w:spacing w:val="40"/>
                <w:w w:val="101"/>
                <w:sz w:val="22"/>
                <w:szCs w:val="22"/>
              </w:rPr>
              <w:t xml:space="preserve"> </w:t>
            </w:r>
            <w:r>
              <w:rPr>
                <w:rFonts w:ascii="Times" w:hAnsi="Times" w:eastAsia="Times" w:cs="Times"/>
                <w:b/>
                <w:bCs/>
                <w:color w:val="231F20"/>
                <w:spacing w:val="-2"/>
                <w:sz w:val="22"/>
                <w:szCs w:val="22"/>
              </w:rPr>
              <w:t>them</w:t>
            </w:r>
            <w:r>
              <w:rPr>
                <w:rFonts w:ascii="Times" w:hAnsi="Times" w:eastAsia="Times" w:cs="Times"/>
                <w:b/>
                <w:bCs/>
                <w:color w:val="231F20"/>
                <w:spacing w:val="41"/>
                <w:sz w:val="22"/>
                <w:szCs w:val="22"/>
              </w:rPr>
              <w:t xml:space="preserve"> </w:t>
            </w:r>
            <w:r>
              <w:rPr>
                <w:rFonts w:ascii="Times" w:hAnsi="Times" w:eastAsia="Times" w:cs="Times"/>
                <w:b/>
                <w:bCs/>
                <w:color w:val="231F20"/>
                <w:spacing w:val="-2"/>
                <w:sz w:val="22"/>
                <w:szCs w:val="22"/>
              </w:rPr>
              <w:t>to</w:t>
            </w:r>
            <w:r>
              <w:rPr>
                <w:rFonts w:ascii="Times" w:hAnsi="Times" w:eastAsia="Times" w:cs="Times"/>
                <w:b/>
                <w:bCs/>
                <w:color w:val="231F20"/>
                <w:spacing w:val="41"/>
                <w:sz w:val="22"/>
                <w:szCs w:val="22"/>
              </w:rPr>
              <w:t xml:space="preserve"> </w:t>
            </w:r>
            <w:r>
              <w:rPr>
                <w:rFonts w:ascii="Times" w:hAnsi="Times" w:eastAsia="Times" w:cs="Times"/>
                <w:b/>
                <w:bCs/>
                <w:color w:val="231F20"/>
                <w:spacing w:val="-2"/>
                <w:sz w:val="22"/>
                <w:szCs w:val="22"/>
              </w:rPr>
              <w:t>those</w:t>
            </w:r>
            <w:r>
              <w:rPr>
                <w:rFonts w:ascii="Times" w:hAnsi="Times" w:eastAsia="Times" w:cs="Times"/>
                <w:b/>
                <w:bCs/>
                <w:color w:val="231F20"/>
                <w:spacing w:val="44"/>
                <w:sz w:val="22"/>
                <w:szCs w:val="22"/>
              </w:rPr>
              <w:t xml:space="preserve"> </w:t>
            </w:r>
            <w:r>
              <w:rPr>
                <w:rFonts w:ascii="Times" w:hAnsi="Times" w:eastAsia="Times" w:cs="Times"/>
                <w:b/>
                <w:bCs/>
                <w:color w:val="231F20"/>
                <w:spacing w:val="-2"/>
                <w:sz w:val="22"/>
                <w:szCs w:val="22"/>
              </w:rPr>
              <w:t>obtained</w:t>
            </w:r>
            <w:r>
              <w:rPr>
                <w:rFonts w:ascii="Times" w:hAnsi="Times" w:eastAsia="Times" w:cs="Times"/>
                <w:b/>
                <w:bCs/>
                <w:color w:val="231F20"/>
                <w:spacing w:val="43"/>
                <w:w w:val="101"/>
                <w:sz w:val="22"/>
                <w:szCs w:val="22"/>
              </w:rPr>
              <w:t xml:space="preserve"> </w:t>
            </w:r>
            <w:r>
              <w:rPr>
                <w:rFonts w:ascii="Times" w:hAnsi="Times" w:eastAsia="Times" w:cs="Times"/>
                <w:b/>
                <w:bCs/>
                <w:color w:val="231F20"/>
                <w:spacing w:val="-2"/>
                <w:sz w:val="22"/>
                <w:szCs w:val="22"/>
              </w:rPr>
              <w:t>in</w:t>
            </w:r>
            <w:r>
              <w:rPr>
                <w:rFonts w:ascii="Times" w:hAnsi="Times" w:eastAsia="Times" w:cs="Times"/>
                <w:b/>
                <w:bCs/>
                <w:color w:val="231F20"/>
                <w:spacing w:val="43"/>
                <w:w w:val="101"/>
                <w:sz w:val="22"/>
                <w:szCs w:val="22"/>
              </w:rPr>
              <w:t xml:space="preserve"> </w:t>
            </w:r>
            <w:r>
              <w:rPr>
                <w:rFonts w:ascii="Times" w:hAnsi="Times" w:eastAsia="Times" w:cs="Times"/>
                <w:b/>
                <w:bCs/>
                <w:color w:val="231F20"/>
                <w:spacing w:val="-2"/>
                <w:sz w:val="22"/>
                <w:szCs w:val="22"/>
              </w:rPr>
              <w:t>ano</w:t>
            </w:r>
            <w:r>
              <w:rPr>
                <w:rFonts w:ascii="Times" w:hAnsi="Times" w:eastAsia="Times" w:cs="Times"/>
                <w:b/>
                <w:bCs/>
                <w:color w:val="231F20"/>
                <w:spacing w:val="-3"/>
                <w:sz w:val="22"/>
                <w:szCs w:val="22"/>
              </w:rPr>
              <w:t>ther</w:t>
            </w:r>
            <w:r>
              <w:rPr>
                <w:rFonts w:ascii="Times" w:hAnsi="Times" w:eastAsia="Times" w:cs="Times"/>
                <w:b/>
                <w:bCs/>
                <w:color w:val="231F20"/>
                <w:spacing w:val="45"/>
                <w:w w:val="101"/>
                <w:sz w:val="22"/>
                <w:szCs w:val="22"/>
              </w:rPr>
              <w:t xml:space="preserve"> </w:t>
            </w:r>
            <w:r>
              <w:rPr>
                <w:rFonts w:ascii="Times" w:hAnsi="Times" w:eastAsia="Times" w:cs="Times"/>
                <w:b/>
                <w:bCs/>
                <w:color w:val="231F20"/>
                <w:spacing w:val="-3"/>
                <w:sz w:val="22"/>
                <w:szCs w:val="22"/>
              </w:rPr>
              <w:t>study,</w:t>
            </w:r>
            <w:r>
              <w:rPr>
                <w:rFonts w:ascii="Times" w:hAnsi="Times" w:eastAsia="Times" w:cs="Times"/>
                <w:b/>
                <w:bCs/>
                <w:color w:val="231F20"/>
                <w:spacing w:val="43"/>
                <w:w w:val="101"/>
                <w:sz w:val="22"/>
                <w:szCs w:val="22"/>
              </w:rPr>
              <w:t xml:space="preserve"> </w:t>
            </w:r>
            <w:r>
              <w:rPr>
                <w:rFonts w:ascii="Times" w:hAnsi="Times" w:eastAsia="Times" w:cs="Times"/>
                <w:b/>
                <w:bCs/>
                <w:color w:val="231F20"/>
                <w:spacing w:val="-3"/>
                <w:sz w:val="22"/>
                <w:szCs w:val="22"/>
              </w:rPr>
              <w:t>using</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language that comments on the res</w:t>
            </w:r>
            <w:r>
              <w:rPr>
                <w:rFonts w:ascii="Times" w:hAnsi="Times" w:eastAsia="Times" w:cs="Times"/>
                <w:b/>
                <w:bCs/>
                <w:color w:val="231F20"/>
                <w:spacing w:val="-3"/>
                <w:sz w:val="22"/>
                <w:szCs w:val="22"/>
              </w:rPr>
              <w:t xml:space="preserve">ult(s) </w:t>
            </w:r>
            <w:r>
              <w:rPr>
                <w:color w:val="231F20"/>
                <w:spacing w:val="-3"/>
                <w:sz w:val="22"/>
                <w:szCs w:val="22"/>
              </w:rPr>
              <w:t>(</w:t>
            </w:r>
            <w:r>
              <w:rPr>
                <w:rFonts w:ascii="Times" w:hAnsi="Times" w:eastAsia="Times" w:cs="Times"/>
                <w:i/>
                <w:iCs/>
                <w:color w:val="231F20"/>
                <w:spacing w:val="-3"/>
                <w:sz w:val="22"/>
                <w:szCs w:val="22"/>
              </w:rPr>
              <w:t>a striking difference</w:t>
            </w:r>
            <w:r>
              <w:rPr>
                <w:color w:val="231F20"/>
                <w:spacing w:val="-3"/>
                <w:sz w:val="22"/>
                <w:szCs w:val="22"/>
              </w:rPr>
              <w:t>)</w:t>
            </w:r>
            <w:r>
              <w:rPr>
                <w:rFonts w:ascii="Times" w:hAnsi="Times" w:eastAsia="Times" w:cs="Times"/>
                <w:b/>
                <w:bCs/>
                <w:color w:val="231F20"/>
                <w:spacing w:val="-3"/>
                <w:sz w:val="22"/>
                <w:szCs w:val="22"/>
              </w:rPr>
              <w:t>.</w:t>
            </w:r>
          </w:p>
        </w:tc>
      </w:tr>
    </w:tbl>
    <w:p w14:paraId="7EE51C74">
      <w:pPr>
        <w:bidi w:val="0"/>
        <w:ind w:firstLine="500" w:firstLineChars="0"/>
      </w:pPr>
      <w:r>
        <w:t>在某个阶段，您需要详细描述个别结果，选择重要、典型或特 别有趣的结果。</w:t>
      </w:r>
    </w:p>
    <w:p w14:paraId="15ECFF3D">
      <w:pPr>
        <w:bidi w:val="0"/>
        <w:ind w:firstLine="500" w:firstLineChars="0"/>
      </w:pPr>
    </w:p>
    <w:p w14:paraId="125F4091">
      <w:pPr>
        <w:bidi w:val="0"/>
        <w:rPr>
          <w:rFonts w:hint="default" w:ascii="Arial Bold Italic" w:hAnsi="Arial Bold Italic" w:cs="Arial Bold Italic"/>
          <w:b w:val="0"/>
          <w:bCs w:val="0"/>
          <w:i/>
          <w:iCs/>
          <w:u w:val="single"/>
        </w:rPr>
      </w:pPr>
      <w:r>
        <w:rPr>
          <w:rFonts w:hint="default" w:ascii="Arial Bold Italic" w:hAnsi="Arial Bold Italic" w:cs="Arial Bold Italic"/>
          <w:b/>
          <w:bCs/>
          <w:i/>
          <w:iCs/>
          <w:u w:val="single"/>
        </w:rPr>
        <w:t>“</w:t>
      </w:r>
      <w:r>
        <w:rPr>
          <w:rFonts w:ascii="Times" w:hAnsi="Times" w:eastAsia="Times" w:cs="Times"/>
          <w:b/>
          <w:bCs/>
          <w:i/>
          <w:iCs/>
          <w:color w:val="231F20"/>
          <w:spacing w:val="-2"/>
          <w:sz w:val="22"/>
          <w:szCs w:val="22"/>
          <w:u w:val="single"/>
        </w:rPr>
        <w:t>striking</w:t>
      </w:r>
      <w:r>
        <w:rPr>
          <w:rFonts w:hint="default" w:ascii="Arial Bold Italic" w:hAnsi="Arial Bold Italic" w:cs="Arial Bold Italic"/>
          <w:b/>
          <w:bCs/>
          <w:i/>
          <w:iCs/>
          <w:u w:val="single"/>
        </w:rPr>
        <w:t>”这样</w:t>
      </w:r>
      <w:r>
        <w:rPr>
          <w:rFonts w:hint="default" w:ascii="Arial Bold Italic" w:hAnsi="Arial Bold Italic" w:cs="Arial Bold Italic"/>
          <w:b w:val="0"/>
          <w:bCs w:val="0"/>
          <w:i/>
          <w:iCs/>
          <w:u w:val="single"/>
        </w:rPr>
        <w:t>的词是不是被认为太非正式了？</w:t>
      </w:r>
    </w:p>
    <w:p w14:paraId="14BFC5EF">
      <w:pPr>
        <w:bidi w:val="0"/>
        <w:ind w:firstLine="500" w:firstLineChars="0"/>
      </w:pPr>
      <w:r>
        <w:rPr>
          <w:lang w:val="en-US" w:eastAsia="zh-CN"/>
        </w:rPr>
        <w:t>绝对不是。在科学研究写作中，通常不会使用感叹号（!），即使你可能会觉得如果你的结果非常激动人心，使用感叹号会很合适。相反，</w:t>
      </w:r>
      <w:r>
        <w:rPr>
          <w:rFonts w:hint="eastAsia"/>
          <w:lang w:val="en-US" w:eastAsia="zh-CN"/>
        </w:rPr>
        <w:t>科研写作</w:t>
      </w:r>
      <w:r>
        <w:rPr>
          <w:lang w:val="en-US" w:eastAsia="zh-CN"/>
        </w:rPr>
        <w:t>使用各种词汇和短语来实现那种“哇！！”的感觉，包括“</w:t>
      </w:r>
      <w:r>
        <w:rPr>
          <w:rFonts w:ascii="Times" w:hAnsi="Times" w:eastAsia="Times" w:cs="Times"/>
          <w:i/>
          <w:iCs/>
          <w:color w:val="231F20"/>
          <w:spacing w:val="-2"/>
          <w:sz w:val="22"/>
          <w:szCs w:val="22"/>
        </w:rPr>
        <w:t>striking</w:t>
      </w:r>
      <w:r>
        <w:rPr>
          <w:lang w:val="en-US" w:eastAsia="zh-CN"/>
        </w:rPr>
        <w:t>”（引人注目）。这些词汇的完整列表可以在讨论/结论部分的词汇表中找到（第4.4节）。</w:t>
      </w:r>
    </w:p>
    <w:p w14:paraId="7188BF0A">
      <w:pPr>
        <w:bidi w:val="0"/>
        <w:ind w:firstLine="500" w:firstLineChars="0"/>
        <w:rPr>
          <w:lang w:val="en-US" w:eastAsia="zh-CN"/>
        </w:rPr>
      </w:pPr>
      <w:r>
        <w:rPr>
          <w:lang w:val="en-US" w:eastAsia="zh-CN"/>
        </w:rPr>
        <w:t>还要注意，通过以“Although”开头，作者帮助读者正确预测句子的功能。这个句子也可以这样写：</w:t>
      </w:r>
    </w:p>
    <w:p w14:paraId="78801860">
      <w:pPr>
        <w:spacing w:before="290" w:line="200" w:lineRule="auto"/>
        <w:ind w:left="295" w:right="299" w:firstLine="8"/>
        <w:jc w:val="both"/>
        <w:rPr>
          <w:rFonts w:ascii="Times" w:hAnsi="Times" w:eastAsia="Times" w:cs="Times"/>
          <w:sz w:val="22"/>
          <w:szCs w:val="22"/>
        </w:rPr>
      </w:pPr>
      <w:r>
        <w:rPr>
          <w:rFonts w:ascii="Times" w:hAnsi="Times" w:eastAsia="Times" w:cs="Times"/>
          <w:i/>
          <w:iCs/>
          <w:color w:val="231F20"/>
          <w:spacing w:val="-4"/>
          <w:sz w:val="22"/>
          <w:szCs w:val="22"/>
        </w:rPr>
        <w:t>The mean CO concentrations modelled by TEM</w:t>
      </w:r>
      <w:r>
        <w:rPr>
          <w:rFonts w:ascii="Times" w:hAnsi="Times" w:eastAsia="Times" w:cs="Times"/>
          <w:i/>
          <w:iCs/>
          <w:color w:val="231F20"/>
          <w:spacing w:val="-40"/>
          <w:sz w:val="22"/>
          <w:szCs w:val="22"/>
        </w:rPr>
        <w:t xml:space="preserve"> </w:t>
      </w:r>
      <w:r>
        <w:rPr>
          <w:rFonts w:ascii="Times" w:hAnsi="Times" w:eastAsia="Times" w:cs="Times"/>
          <w:i/>
          <w:iCs/>
          <w:color w:val="231F20"/>
          <w:spacing w:val="-4"/>
          <w:sz w:val="22"/>
          <w:szCs w:val="22"/>
        </w:rPr>
        <w:t>for</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afternoon</w:t>
      </w:r>
      <w:r>
        <w:rPr>
          <w:rFonts w:ascii="Times" w:hAnsi="Times" w:eastAsia="Times" w:cs="Times"/>
          <w:i/>
          <w:iCs/>
          <w:color w:val="231F20"/>
          <w:spacing w:val="-38"/>
          <w:sz w:val="22"/>
          <w:szCs w:val="22"/>
        </w:rPr>
        <w:t xml:space="preserve"> </w:t>
      </w:r>
      <w:r>
        <w:rPr>
          <w:rFonts w:ascii="Times" w:hAnsi="Times" w:eastAsia="Times" w:cs="Times"/>
          <w:i/>
          <w:iCs/>
          <w:color w:val="231F20"/>
          <w:spacing w:val="-4"/>
          <w:sz w:val="22"/>
          <w:szCs w:val="22"/>
        </w:rPr>
        <w:t>journeys</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on</w:t>
      </w:r>
      <w:r>
        <w:rPr>
          <w:rFonts w:ascii="Times" w:hAnsi="Times" w:eastAsia="Times" w:cs="Times"/>
          <w:i/>
          <w:iCs/>
          <w:color w:val="231F20"/>
          <w:spacing w:val="-26"/>
          <w:sz w:val="22"/>
          <w:szCs w:val="22"/>
        </w:rPr>
        <w:t xml:space="preserve"> </w:t>
      </w:r>
      <w:r>
        <w:rPr>
          <w:rFonts w:ascii="Times" w:hAnsi="Times" w:eastAsia="Times" w:cs="Times"/>
          <w:i/>
          <w:iCs/>
          <w:color w:val="231F20"/>
          <w:spacing w:val="-3"/>
          <w:sz w:val="22"/>
          <w:szCs w:val="22"/>
        </w:rPr>
        <w:t>foot were</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3"/>
          <w:sz w:val="22"/>
          <w:szCs w:val="22"/>
        </w:rPr>
        <w:t>in</w:t>
      </w:r>
      <w:r>
        <w:rPr>
          <w:rFonts w:ascii="Times" w:hAnsi="Times" w:eastAsia="Times" w:cs="Times"/>
          <w:i/>
          <w:iCs/>
          <w:color w:val="231F20"/>
          <w:spacing w:val="14"/>
          <w:sz w:val="22"/>
          <w:szCs w:val="22"/>
        </w:rPr>
        <w:t xml:space="preserve"> </w:t>
      </w:r>
      <w:r>
        <w:rPr>
          <w:rFonts w:ascii="Times" w:hAnsi="Times" w:eastAsia="Times" w:cs="Times"/>
          <w:i/>
          <w:iCs/>
          <w:color w:val="231F20"/>
          <w:spacing w:val="-3"/>
          <w:sz w:val="22"/>
          <w:szCs w:val="22"/>
        </w:rPr>
        <w:t>line</w:t>
      </w:r>
      <w:r>
        <w:rPr>
          <w:rFonts w:ascii="Times" w:hAnsi="Times" w:eastAsia="Times" w:cs="Times"/>
          <w:i/>
          <w:iCs/>
          <w:color w:val="231F20"/>
          <w:spacing w:val="15"/>
          <w:sz w:val="22"/>
          <w:szCs w:val="22"/>
        </w:rPr>
        <w:t xml:space="preserve"> </w:t>
      </w:r>
      <w:r>
        <w:rPr>
          <w:rFonts w:ascii="Times" w:hAnsi="Times" w:eastAsia="Times" w:cs="Times"/>
          <w:i/>
          <w:iCs/>
          <w:color w:val="231F20"/>
          <w:spacing w:val="-3"/>
          <w:sz w:val="22"/>
          <w:szCs w:val="22"/>
        </w:rPr>
        <w:t>with</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3"/>
          <w:sz w:val="22"/>
          <w:szCs w:val="22"/>
        </w:rPr>
        <w:t xml:space="preserve">the FOM data </w:t>
      </w:r>
      <w:r>
        <w:rPr>
          <w:rFonts w:ascii="Times" w:hAnsi="Times" w:eastAsia="Times" w:cs="Times"/>
          <w:b/>
          <w:bCs/>
          <w:color w:val="231F20"/>
          <w:spacing w:val="-3"/>
          <w:sz w:val="22"/>
          <w:szCs w:val="22"/>
        </w:rPr>
        <w:t>but</w:t>
      </w:r>
      <w:r>
        <w:rPr>
          <w:rFonts w:ascii="Times" w:hAnsi="Times" w:eastAsia="Times" w:cs="Times"/>
          <w:b/>
          <w:bCs/>
          <w:color w:val="231F20"/>
          <w:spacing w:val="13"/>
          <w:sz w:val="22"/>
          <w:szCs w:val="22"/>
        </w:rPr>
        <w:t xml:space="preserve"> </w:t>
      </w:r>
      <w:r>
        <w:rPr>
          <w:rFonts w:ascii="Times" w:hAnsi="Times" w:eastAsia="Times" w:cs="Times"/>
          <w:i/>
          <w:iCs/>
          <w:color w:val="231F20"/>
          <w:spacing w:val="-4"/>
          <w:sz w:val="22"/>
          <w:szCs w:val="22"/>
        </w:rPr>
        <w:t>a striking</w:t>
      </w:r>
      <w:r>
        <w:rPr>
          <w:rFonts w:ascii="Times" w:hAnsi="Times" w:eastAsia="Times" w:cs="Times"/>
          <w:i/>
          <w:iCs/>
          <w:color w:val="231F20"/>
          <w:spacing w:val="1"/>
          <w:sz w:val="22"/>
          <w:szCs w:val="22"/>
        </w:rPr>
        <w:t xml:space="preserve"> </w:t>
      </w:r>
      <w:r>
        <w:rPr>
          <w:rFonts w:ascii="Times" w:hAnsi="Times" w:eastAsia="Times" w:cs="Times"/>
          <w:i/>
          <w:iCs/>
          <w:color w:val="231F20"/>
          <w:spacing w:val="-4"/>
          <w:sz w:val="22"/>
          <w:szCs w:val="22"/>
        </w:rPr>
        <w:t>difference</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was</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noted when each of the three</w:t>
      </w:r>
      <w:r>
        <w:rPr>
          <w:rFonts w:ascii="Times" w:hAnsi="Times" w:eastAsia="Times" w:cs="Times"/>
          <w:i/>
          <w:iCs/>
          <w:color w:val="231F20"/>
          <w:spacing w:val="-8"/>
          <w:sz w:val="22"/>
          <w:szCs w:val="22"/>
        </w:rPr>
        <w:t xml:space="preserve"> </w:t>
      </w:r>
      <w:r>
        <w:rPr>
          <w:rFonts w:ascii="Times" w:hAnsi="Times" w:eastAsia="Times" w:cs="Times"/>
          <w:i/>
          <w:iCs/>
          <w:color w:val="231F20"/>
          <w:spacing w:val="-5"/>
          <w:sz w:val="22"/>
          <w:szCs w:val="22"/>
        </w:rPr>
        <w:t>peak</w:t>
      </w:r>
      <w:r>
        <w:rPr>
          <w:rFonts w:ascii="Times" w:hAnsi="Times" w:eastAsia="Times" w:cs="Times"/>
          <w:i/>
          <w:iCs/>
          <w:color w:val="231F20"/>
          <w:spacing w:val="3"/>
          <w:sz w:val="22"/>
          <w:szCs w:val="22"/>
        </w:rPr>
        <w:t xml:space="preserve"> </w:t>
      </w:r>
      <w:r>
        <w:rPr>
          <w:rFonts w:ascii="Times" w:hAnsi="Times" w:eastAsia="Times" w:cs="Times"/>
          <w:i/>
          <w:iCs/>
          <w:color w:val="231F20"/>
          <w:spacing w:val="-5"/>
          <w:sz w:val="22"/>
          <w:szCs w:val="22"/>
        </w:rPr>
        <w:t>hours</w:t>
      </w:r>
      <w:r>
        <w:rPr>
          <w:rFonts w:ascii="Times" w:hAnsi="Times" w:eastAsia="Times" w:cs="Times"/>
          <w:i/>
          <w:iCs/>
          <w:color w:val="231F20"/>
          <w:spacing w:val="5"/>
          <w:sz w:val="22"/>
          <w:szCs w:val="22"/>
        </w:rPr>
        <w:t xml:space="preserve"> </w:t>
      </w:r>
      <w:r>
        <w:rPr>
          <w:rFonts w:ascii="Times" w:hAnsi="Times" w:eastAsia="Times" w:cs="Times"/>
          <w:i/>
          <w:iCs/>
          <w:color w:val="231F20"/>
          <w:spacing w:val="-5"/>
          <w:sz w:val="22"/>
          <w:szCs w:val="22"/>
        </w:rPr>
        <w:t>was</w:t>
      </w:r>
      <w:r>
        <w:rPr>
          <w:rFonts w:ascii="Times" w:hAnsi="Times" w:eastAsia="Times" w:cs="Times"/>
          <w:i/>
          <w:iCs/>
          <w:color w:val="231F20"/>
          <w:spacing w:val="5"/>
          <w:sz w:val="22"/>
          <w:szCs w:val="22"/>
        </w:rPr>
        <w:t xml:space="preserve"> </w:t>
      </w:r>
      <w:r>
        <w:rPr>
          <w:rFonts w:ascii="Times" w:hAnsi="Times" w:eastAsia="Times" w:cs="Times"/>
          <w:i/>
          <w:iCs/>
          <w:color w:val="231F20"/>
          <w:spacing w:val="-5"/>
          <w:sz w:val="22"/>
          <w:szCs w:val="22"/>
        </w:rPr>
        <w:t>considered singly.</w:t>
      </w:r>
    </w:p>
    <w:p w14:paraId="149109E7">
      <w:pPr>
        <w:pStyle w:val="6"/>
        <w:spacing w:line="388" w:lineRule="auto"/>
      </w:pPr>
    </w:p>
    <w:p w14:paraId="0C942CCB">
      <w:pPr>
        <w:bidi w:val="0"/>
        <w:ind w:firstLine="500" w:firstLineChars="0"/>
      </w:pPr>
      <w:r>
        <w:t>但是，读者必须等到句子的中间（</w:t>
      </w:r>
      <w:r>
        <w:rPr>
          <w:rFonts w:ascii="Times" w:hAnsi="Times" w:eastAsia="Times" w:cs="Times"/>
          <w:i/>
          <w:iCs/>
          <w:color w:val="231F20"/>
          <w:sz w:val="22"/>
          <w:szCs w:val="22"/>
        </w:rPr>
        <w:t>but</w:t>
      </w:r>
      <w:r>
        <w:t>）才能发现句子前半部分信 息的功能，并且可能需要“回头”再看句子的前半部分以便理解它 。当信号出现在句子的前面时，它们更有用。</w:t>
      </w:r>
    </w:p>
    <w:p w14:paraId="10B8AE55">
      <w:pPr>
        <w:spacing w:before="20"/>
      </w:pPr>
    </w:p>
    <w:p w14:paraId="0EE41C26">
      <w:pPr>
        <w:spacing w:before="19"/>
      </w:pPr>
    </w:p>
    <w:p w14:paraId="4EFAC48C">
      <w:pPr>
        <w:spacing w:before="19"/>
      </w:pPr>
    </w:p>
    <w:tbl>
      <w:tblPr>
        <w:tblStyle w:val="10"/>
        <w:tblW w:w="6475"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5"/>
      </w:tblGrid>
      <w:tr w14:paraId="7ECFA295">
        <w:trPr>
          <w:trHeight w:val="2111" w:hRule="atLeast"/>
        </w:trPr>
        <w:tc>
          <w:tcPr>
            <w:tcW w:w="6475" w:type="dxa"/>
            <w:vAlign w:val="top"/>
          </w:tcPr>
          <w:p w14:paraId="52CF4925">
            <w:pPr>
              <w:pStyle w:val="11"/>
              <w:spacing w:before="218" w:line="188" w:lineRule="auto"/>
              <w:ind w:left="245" w:right="236"/>
              <w:rPr>
                <w:rFonts w:ascii="PingFang SC" w:hAnsi="PingFang SC" w:eastAsia="PingFang SC" w:cs="PingFang SC"/>
                <w:sz w:val="22"/>
                <w:szCs w:val="22"/>
              </w:rPr>
            </w:pPr>
            <w:r>
              <w:rPr>
                <w:rFonts w:ascii="Times" w:hAnsi="Times" w:eastAsia="Times" w:cs="Times"/>
                <w:b/>
                <w:bCs/>
                <w:color w:val="231F20"/>
                <w:spacing w:val="-4"/>
                <w:sz w:val="22"/>
                <w:szCs w:val="22"/>
              </w:rPr>
              <w:t>In</w:t>
            </w:r>
            <w:r>
              <w:rPr>
                <w:rFonts w:ascii="Times" w:hAnsi="Times" w:eastAsia="Times" w:cs="Times"/>
                <w:b/>
                <w:bCs/>
                <w:color w:val="231F20"/>
                <w:spacing w:val="23"/>
                <w:w w:val="101"/>
                <w:sz w:val="22"/>
                <w:szCs w:val="22"/>
              </w:rPr>
              <w:t xml:space="preserve"> </w:t>
            </w:r>
            <w:r>
              <w:rPr>
                <w:rFonts w:ascii="Times" w:hAnsi="Times" w:eastAsia="Times" w:cs="Times"/>
                <w:b/>
                <w:bCs/>
                <w:color w:val="231F20"/>
                <w:spacing w:val="-4"/>
                <w:sz w:val="22"/>
                <w:szCs w:val="22"/>
              </w:rPr>
              <w:t>Sentences</w:t>
            </w:r>
            <w:r>
              <w:rPr>
                <w:rFonts w:ascii="Times" w:hAnsi="Times" w:eastAsia="Times" w:cs="Times"/>
                <w:b/>
                <w:bCs/>
                <w:color w:val="231F20"/>
                <w:spacing w:val="13"/>
                <w:w w:val="101"/>
                <w:sz w:val="22"/>
                <w:szCs w:val="22"/>
              </w:rPr>
              <w:t xml:space="preserve"> </w:t>
            </w:r>
            <w:r>
              <w:rPr>
                <w:rFonts w:ascii="Times" w:hAnsi="Times" w:eastAsia="Times" w:cs="Times"/>
                <w:b/>
                <w:bCs/>
                <w:color w:val="231F20"/>
                <w:spacing w:val="-4"/>
                <w:sz w:val="22"/>
                <w:szCs w:val="22"/>
              </w:rPr>
              <w:t>9</w:t>
            </w:r>
            <w:r>
              <w:rPr>
                <w:rFonts w:ascii="Times" w:hAnsi="Times" w:eastAsia="Times" w:cs="Times"/>
                <w:b/>
                <w:bCs/>
                <w:color w:val="231F20"/>
                <w:spacing w:val="18"/>
                <w:sz w:val="22"/>
                <w:szCs w:val="22"/>
              </w:rPr>
              <w:t xml:space="preserve"> </w:t>
            </w:r>
            <w:r>
              <w:rPr>
                <w:rFonts w:ascii="Times" w:hAnsi="Times" w:eastAsia="Times" w:cs="Times"/>
                <w:b/>
                <w:bCs/>
                <w:color w:val="231F20"/>
                <w:spacing w:val="-4"/>
                <w:sz w:val="22"/>
                <w:szCs w:val="22"/>
              </w:rPr>
              <w:t>and</w:t>
            </w:r>
            <w:r>
              <w:rPr>
                <w:rFonts w:ascii="Times" w:hAnsi="Times" w:eastAsia="Times" w:cs="Times"/>
                <w:b/>
                <w:bCs/>
                <w:color w:val="231F20"/>
                <w:spacing w:val="28"/>
                <w:w w:val="101"/>
                <w:sz w:val="22"/>
                <w:szCs w:val="22"/>
              </w:rPr>
              <w:t xml:space="preserve"> </w:t>
            </w:r>
            <w:r>
              <w:rPr>
                <w:rFonts w:ascii="Times" w:hAnsi="Times" w:eastAsia="Times" w:cs="Times"/>
                <w:b/>
                <w:bCs/>
                <w:color w:val="231F20"/>
                <w:spacing w:val="-4"/>
                <w:sz w:val="22"/>
                <w:szCs w:val="22"/>
              </w:rPr>
              <w:t xml:space="preserve">10 </w:t>
            </w:r>
            <w:r>
              <w:rPr>
                <w:color w:val="231F20"/>
                <w:spacing w:val="-4"/>
                <w:sz w:val="22"/>
                <w:szCs w:val="22"/>
              </w:rPr>
              <w:t>‘</w:t>
            </w:r>
            <w:r>
              <w:rPr>
                <w:rFonts w:ascii="Times" w:hAnsi="Times" w:eastAsia="Times" w:cs="Times"/>
                <w:i/>
                <w:iCs/>
                <w:color w:val="231F20"/>
                <w:spacing w:val="-4"/>
                <w:sz w:val="22"/>
                <w:szCs w:val="22"/>
              </w:rPr>
              <w:t>It</w:t>
            </w:r>
            <w:r>
              <w:rPr>
                <w:rFonts w:ascii="Times" w:hAnsi="Times" w:eastAsia="Times" w:cs="Times"/>
                <w:i/>
                <w:iCs/>
                <w:color w:val="231F20"/>
                <w:spacing w:val="15"/>
                <w:sz w:val="22"/>
                <w:szCs w:val="22"/>
              </w:rPr>
              <w:t xml:space="preserve"> </w:t>
            </w:r>
            <w:r>
              <w:rPr>
                <w:rFonts w:ascii="Times" w:hAnsi="Times" w:eastAsia="Times" w:cs="Times"/>
                <w:i/>
                <w:iCs/>
                <w:color w:val="231F20"/>
                <w:spacing w:val="-4"/>
                <w:sz w:val="22"/>
                <w:szCs w:val="22"/>
              </w:rPr>
              <w:t>can</w:t>
            </w:r>
            <w:r>
              <w:rPr>
                <w:rFonts w:ascii="Times" w:hAnsi="Times" w:eastAsia="Times" w:cs="Times"/>
                <w:i/>
                <w:iCs/>
                <w:color w:val="231F20"/>
                <w:spacing w:val="24"/>
                <w:sz w:val="22"/>
                <w:szCs w:val="22"/>
              </w:rPr>
              <w:t xml:space="preserve"> </w:t>
            </w:r>
            <w:r>
              <w:rPr>
                <w:rFonts w:ascii="Times" w:hAnsi="Times" w:eastAsia="Times" w:cs="Times"/>
                <w:i/>
                <w:iCs/>
                <w:color w:val="231F20"/>
                <w:spacing w:val="-4"/>
                <w:sz w:val="22"/>
                <w:szCs w:val="22"/>
              </w:rPr>
              <w:t>be</w:t>
            </w:r>
            <w:r>
              <w:rPr>
                <w:rFonts w:ascii="Times" w:hAnsi="Times" w:eastAsia="Times" w:cs="Times"/>
                <w:i/>
                <w:iCs/>
                <w:color w:val="231F20"/>
                <w:spacing w:val="22"/>
                <w:sz w:val="22"/>
                <w:szCs w:val="22"/>
              </w:rPr>
              <w:t xml:space="preserve"> </w:t>
            </w:r>
            <w:r>
              <w:rPr>
                <w:rFonts w:ascii="Times" w:hAnsi="Times" w:eastAsia="Times" w:cs="Times"/>
                <w:i/>
                <w:iCs/>
                <w:color w:val="231F20"/>
                <w:spacing w:val="-4"/>
                <w:sz w:val="22"/>
                <w:szCs w:val="22"/>
              </w:rPr>
              <w:t>observed</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4"/>
                <w:sz w:val="22"/>
                <w:szCs w:val="22"/>
              </w:rPr>
              <w:t>that</w:t>
            </w:r>
            <w:r>
              <w:rPr>
                <w:rFonts w:ascii="Times" w:hAnsi="Times" w:eastAsia="Times" w:cs="Times"/>
                <w:i/>
                <w:iCs/>
                <w:color w:val="231F20"/>
                <w:spacing w:val="14"/>
                <w:sz w:val="22"/>
                <w:szCs w:val="22"/>
              </w:rPr>
              <w:t xml:space="preserve"> </w:t>
            </w:r>
            <w:r>
              <w:rPr>
                <w:rFonts w:ascii="Times" w:hAnsi="Times" w:eastAsia="Times" w:cs="Times"/>
                <w:i/>
                <w:iCs/>
                <w:color w:val="231F20"/>
                <w:spacing w:val="-4"/>
                <w:sz w:val="22"/>
                <w:szCs w:val="22"/>
              </w:rPr>
              <w:t>during</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18"/>
                <w:sz w:val="22"/>
                <w:szCs w:val="22"/>
              </w:rPr>
              <w:t xml:space="preserve"> </w:t>
            </w:r>
            <w:r>
              <w:rPr>
                <w:rFonts w:ascii="Times" w:hAnsi="Times" w:eastAsia="Times" w:cs="Times"/>
                <w:i/>
                <w:iCs/>
                <w:color w:val="231F20"/>
                <w:spacing w:val="-4"/>
                <w:sz w:val="22"/>
                <w:szCs w:val="22"/>
              </w:rPr>
              <w:t>first</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hour</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(H1)</w:t>
            </w:r>
            <w:r>
              <w:rPr>
                <w:rFonts w:ascii="Times" w:hAnsi="Times" w:eastAsia="Times" w:cs="Times"/>
                <w:i/>
                <w:iCs/>
                <w:color w:val="231F20"/>
                <w:spacing w:val="32"/>
                <w:sz w:val="22"/>
                <w:szCs w:val="22"/>
              </w:rPr>
              <w:t xml:space="preserve"> </w:t>
            </w:r>
            <w:r>
              <w:rPr>
                <w:rFonts w:ascii="Times" w:hAnsi="Times" w:eastAsia="Times" w:cs="Times"/>
                <w:i/>
                <w:iCs/>
                <w:color w:val="231F20"/>
                <w:spacing w:val="-2"/>
                <w:sz w:val="22"/>
                <w:szCs w:val="22"/>
              </w:rPr>
              <w:t>of</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2"/>
                <w:sz w:val="22"/>
                <w:szCs w:val="22"/>
              </w:rPr>
              <w:t>the peak period</w:t>
            </w:r>
            <w:r>
              <w:rPr>
                <w:rFonts w:ascii="Times" w:hAnsi="Times" w:eastAsia="Times" w:cs="Times"/>
                <w:i/>
                <w:iCs/>
                <w:color w:val="231F20"/>
                <w:spacing w:val="-3"/>
                <w:sz w:val="22"/>
                <w:szCs w:val="22"/>
              </w:rPr>
              <w:t>, journeys</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3"/>
                <w:sz w:val="22"/>
                <w:szCs w:val="22"/>
              </w:rPr>
              <w:t>on foot</w:t>
            </w:r>
            <w:r>
              <w:rPr>
                <w:rFonts w:ascii="Times" w:hAnsi="Times" w:eastAsia="Times" w:cs="Times"/>
                <w:i/>
                <w:iCs/>
                <w:color w:val="231F20"/>
                <w:spacing w:val="26"/>
                <w:sz w:val="22"/>
                <w:szCs w:val="22"/>
              </w:rPr>
              <w:t xml:space="preserve"> </w:t>
            </w:r>
            <w:r>
              <w:rPr>
                <w:rFonts w:ascii="Times" w:hAnsi="Times" w:eastAsia="Times" w:cs="Times"/>
                <w:i/>
                <w:iCs/>
                <w:color w:val="231F20"/>
                <w:spacing w:val="-3"/>
                <w:sz w:val="22"/>
                <w:szCs w:val="22"/>
              </w:rPr>
              <w:t>resulted</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3"/>
                <w:sz w:val="22"/>
                <w:szCs w:val="22"/>
              </w:rPr>
              <w:t>in</w:t>
            </w:r>
            <w:r>
              <w:rPr>
                <w:rFonts w:ascii="Times" w:hAnsi="Times" w:eastAsia="Times" w:cs="Times"/>
                <w:i/>
                <w:iCs/>
                <w:color w:val="231F20"/>
                <w:spacing w:val="31"/>
                <w:sz w:val="22"/>
                <w:szCs w:val="22"/>
              </w:rPr>
              <w:t xml:space="preserve"> </w:t>
            </w:r>
            <w:r>
              <w:rPr>
                <w:rFonts w:ascii="Times" w:hAnsi="Times" w:eastAsia="Times" w:cs="Times"/>
                <w:i/>
                <w:iCs/>
                <w:color w:val="231F20"/>
                <w:spacing w:val="-3"/>
                <w:sz w:val="22"/>
                <w:szCs w:val="22"/>
              </w:rPr>
              <w:t>a</w:t>
            </w:r>
            <w:r>
              <w:rPr>
                <w:rFonts w:ascii="Times" w:hAnsi="Times" w:eastAsia="Times" w:cs="Times"/>
                <w:i/>
                <w:iCs/>
                <w:color w:val="231F20"/>
                <w:spacing w:val="32"/>
                <w:sz w:val="22"/>
                <w:szCs w:val="22"/>
              </w:rPr>
              <w:t xml:space="preserve"> </w:t>
            </w:r>
            <w:r>
              <w:rPr>
                <w:rFonts w:ascii="Times" w:hAnsi="Times" w:eastAsia="Times" w:cs="Times"/>
                <w:i/>
                <w:iCs/>
                <w:color w:val="231F20"/>
                <w:spacing w:val="-3"/>
                <w:sz w:val="22"/>
                <w:szCs w:val="22"/>
              </w:rPr>
              <w:t>considerably</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lower</w:t>
            </w:r>
            <w:r>
              <w:rPr>
                <w:rFonts w:ascii="Times" w:hAnsi="Times" w:eastAsia="Times" w:cs="Times"/>
                <w:i/>
                <w:iCs/>
                <w:color w:val="231F20"/>
                <w:spacing w:val="36"/>
                <w:sz w:val="22"/>
                <w:szCs w:val="22"/>
              </w:rPr>
              <w:t xml:space="preserve"> </w:t>
            </w:r>
            <w:r>
              <w:rPr>
                <w:rFonts w:ascii="Times" w:hAnsi="Times" w:eastAsia="Times" w:cs="Times"/>
                <w:i/>
                <w:iCs/>
                <w:color w:val="231F20"/>
                <w:spacing w:val="-6"/>
                <w:sz w:val="22"/>
                <w:szCs w:val="22"/>
              </w:rPr>
              <w:t>level</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6"/>
                <w:sz w:val="22"/>
                <w:szCs w:val="22"/>
              </w:rPr>
              <w:t>CO</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6"/>
                <w:sz w:val="22"/>
                <w:szCs w:val="22"/>
              </w:rPr>
              <w:t>exposure.</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6"/>
                <w:sz w:val="22"/>
                <w:szCs w:val="22"/>
              </w:rPr>
              <w:t>Although</w:t>
            </w:r>
            <w:r>
              <w:rPr>
                <w:rFonts w:ascii="Times" w:hAnsi="Times" w:eastAsia="Times" w:cs="Times"/>
                <w:i/>
                <w:iCs/>
                <w:color w:val="231F20"/>
                <w:spacing w:val="27"/>
                <w:w w:val="101"/>
                <w:sz w:val="22"/>
                <w:szCs w:val="22"/>
              </w:rPr>
              <w:t xml:space="preserve"> </w:t>
            </w:r>
            <w:r>
              <w:rPr>
                <w:rFonts w:ascii="Times" w:hAnsi="Times" w:eastAsia="Times" w:cs="Times"/>
                <w:i/>
                <w:iCs/>
                <w:color w:val="231F20"/>
                <w:spacing w:val="-6"/>
                <w:sz w:val="22"/>
                <w:szCs w:val="22"/>
              </w:rPr>
              <w:t>levels generally</w:t>
            </w:r>
            <w:r>
              <w:rPr>
                <w:rFonts w:ascii="Times" w:hAnsi="Times" w:eastAsia="Times" w:cs="Times"/>
                <w:i/>
                <w:iCs/>
                <w:color w:val="231F20"/>
                <w:spacing w:val="27"/>
                <w:sz w:val="22"/>
                <w:szCs w:val="22"/>
              </w:rPr>
              <w:t xml:space="preserve"> </w:t>
            </w:r>
            <w:r>
              <w:rPr>
                <w:rFonts w:ascii="Times" w:hAnsi="Times" w:eastAsia="Times" w:cs="Times"/>
                <w:i/>
                <w:iCs/>
                <w:color w:val="231F20"/>
                <w:spacing w:val="-6"/>
                <w:sz w:val="22"/>
                <w:szCs w:val="22"/>
              </w:rPr>
              <w:t>exceeded</w:t>
            </w:r>
            <w:r>
              <w:rPr>
                <w:rFonts w:ascii="Times" w:hAnsi="Times" w:eastAsia="Times" w:cs="Times"/>
                <w:i/>
                <w:iCs/>
                <w:color w:val="231F20"/>
                <w:spacing w:val="29"/>
                <w:sz w:val="22"/>
                <w:szCs w:val="22"/>
              </w:rPr>
              <w:t xml:space="preserve"> </w:t>
            </w:r>
            <w:r>
              <w:rPr>
                <w:rFonts w:ascii="Times" w:hAnsi="Times" w:eastAsia="Times" w:cs="Times"/>
                <w:i/>
                <w:iCs/>
                <w:color w:val="231F20"/>
                <w:spacing w:val="-6"/>
                <w:sz w:val="22"/>
                <w:szCs w:val="22"/>
              </w:rPr>
              <w:t>those</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modelled</w:t>
            </w:r>
            <w:r>
              <w:rPr>
                <w:rFonts w:ascii="Times" w:hAnsi="Times" w:eastAsia="Times" w:cs="Times"/>
                <w:i/>
                <w:iCs/>
                <w:color w:val="231F20"/>
                <w:spacing w:val="-11"/>
                <w:sz w:val="22"/>
                <w:szCs w:val="22"/>
              </w:rPr>
              <w:t xml:space="preserve"> </w:t>
            </w:r>
            <w:r>
              <w:rPr>
                <w:rFonts w:ascii="Times" w:hAnsi="Times" w:eastAsia="Times" w:cs="Times"/>
                <w:i/>
                <w:iCs/>
                <w:color w:val="231F20"/>
                <w:spacing w:val="-2"/>
                <w:sz w:val="22"/>
                <w:szCs w:val="22"/>
              </w:rPr>
              <w:t>for</w:t>
            </w:r>
            <w:r>
              <w:rPr>
                <w:rFonts w:ascii="Times" w:hAnsi="Times" w:eastAsia="Times" w:cs="Times"/>
                <w:i/>
                <w:iCs/>
                <w:color w:val="231F20"/>
                <w:spacing w:val="27"/>
                <w:sz w:val="22"/>
                <w:szCs w:val="22"/>
              </w:rPr>
              <w:t xml:space="preserve"> </w:t>
            </w:r>
            <w:r>
              <w:rPr>
                <w:rFonts w:ascii="Times" w:hAnsi="Times" w:eastAsia="Times" w:cs="Times"/>
                <w:i/>
                <w:iCs/>
                <w:color w:val="231F20"/>
                <w:spacing w:val="-2"/>
                <w:sz w:val="22"/>
                <w:szCs w:val="22"/>
              </w:rPr>
              <w:t>car journeys</w:t>
            </w:r>
            <w:r>
              <w:rPr>
                <w:rFonts w:ascii="Times" w:hAnsi="Times" w:eastAsia="Times" w:cs="Times"/>
                <w:i/>
                <w:iCs/>
                <w:color w:val="231F20"/>
                <w:spacing w:val="32"/>
                <w:sz w:val="22"/>
                <w:szCs w:val="22"/>
              </w:rPr>
              <w:t xml:space="preserve"> </w:t>
            </w:r>
            <w:r>
              <w:rPr>
                <w:rFonts w:ascii="Times" w:hAnsi="Times" w:eastAsia="Times" w:cs="Times"/>
                <w:i/>
                <w:iCs/>
                <w:color w:val="231F20"/>
                <w:spacing w:val="-2"/>
                <w:sz w:val="22"/>
                <w:szCs w:val="22"/>
              </w:rPr>
              <w:t>during</w:t>
            </w:r>
            <w:r>
              <w:rPr>
                <w:rFonts w:ascii="Times" w:hAnsi="Times" w:eastAsia="Times" w:cs="Times"/>
                <w:i/>
                <w:iCs/>
                <w:color w:val="231F20"/>
                <w:spacing w:val="13"/>
                <w:w w:val="101"/>
                <w:sz w:val="22"/>
                <w:szCs w:val="22"/>
              </w:rPr>
              <w:t xml:space="preserve"> </w:t>
            </w:r>
            <w:r>
              <w:rPr>
                <w:rFonts w:ascii="Times" w:hAnsi="Times" w:eastAsia="Times" w:cs="Times"/>
                <w:i/>
                <w:iCs/>
                <w:color w:val="231F20"/>
                <w:spacing w:val="-2"/>
                <w:sz w:val="22"/>
                <w:szCs w:val="22"/>
              </w:rPr>
              <w:t>H</w:t>
            </w:r>
            <w:r>
              <w:rPr>
                <w:rFonts w:ascii="Times" w:hAnsi="Times" w:eastAsia="Times" w:cs="Times"/>
                <w:i/>
                <w:iCs/>
                <w:color w:val="231F20"/>
                <w:spacing w:val="-3"/>
                <w:sz w:val="22"/>
                <w:szCs w:val="22"/>
              </w:rPr>
              <w:t>2,</w:t>
            </w:r>
            <w:r>
              <w:rPr>
                <w:rFonts w:ascii="Times" w:hAnsi="Times" w:eastAsia="Times" w:cs="Times"/>
                <w:i/>
                <w:iCs/>
                <w:color w:val="231F20"/>
                <w:spacing w:val="32"/>
                <w:sz w:val="22"/>
                <w:szCs w:val="22"/>
              </w:rPr>
              <w:t xml:space="preserve"> </w:t>
            </w:r>
            <w:r>
              <w:rPr>
                <w:rFonts w:ascii="Times" w:hAnsi="Times" w:eastAsia="Times" w:cs="Times"/>
                <w:i/>
                <w:iCs/>
                <w:color w:val="231F20"/>
                <w:spacing w:val="-3"/>
                <w:sz w:val="22"/>
                <w:szCs w:val="22"/>
              </w:rPr>
              <w:t>during</w:t>
            </w:r>
            <w:r>
              <w:rPr>
                <w:rFonts w:ascii="Times" w:hAnsi="Times" w:eastAsia="Times" w:cs="Times"/>
                <w:i/>
                <w:iCs/>
                <w:color w:val="231F20"/>
                <w:spacing w:val="24"/>
                <w:sz w:val="22"/>
                <w:szCs w:val="22"/>
              </w:rPr>
              <w:t xml:space="preserve"> </w:t>
            </w:r>
            <w:r>
              <w:rPr>
                <w:rFonts w:ascii="Times" w:hAnsi="Times" w:eastAsia="Times" w:cs="Times"/>
                <w:i/>
                <w:iCs/>
                <w:color w:val="231F20"/>
                <w:spacing w:val="-3"/>
                <w:sz w:val="22"/>
                <w:szCs w:val="22"/>
              </w:rPr>
              <w:t>the</w:t>
            </w:r>
            <w:r>
              <w:rPr>
                <w:rFonts w:ascii="Times" w:hAnsi="Times" w:eastAsia="Times" w:cs="Times"/>
                <w:i/>
                <w:iCs/>
                <w:color w:val="231F20"/>
                <w:spacing w:val="32"/>
                <w:sz w:val="22"/>
                <w:szCs w:val="22"/>
              </w:rPr>
              <w:t xml:space="preserve"> </w:t>
            </w:r>
            <w:r>
              <w:rPr>
                <w:rFonts w:ascii="Times" w:hAnsi="Times" w:eastAsia="Times" w:cs="Times"/>
                <w:i/>
                <w:iCs/>
                <w:color w:val="231F20"/>
                <w:spacing w:val="-3"/>
                <w:sz w:val="22"/>
                <w:szCs w:val="22"/>
              </w:rPr>
              <w:t>last</w:t>
            </w:r>
            <w:r>
              <w:rPr>
                <w:rFonts w:ascii="Times" w:hAnsi="Times" w:eastAsia="Times" w:cs="Times"/>
                <w:i/>
                <w:iCs/>
                <w:color w:val="231F20"/>
                <w:spacing w:val="24"/>
                <w:sz w:val="22"/>
                <w:szCs w:val="22"/>
              </w:rPr>
              <w:t xml:space="preserve"> </w:t>
            </w:r>
            <w:r>
              <w:rPr>
                <w:rFonts w:ascii="Times" w:hAnsi="Times" w:eastAsia="Times" w:cs="Times"/>
                <w:i/>
                <w:iCs/>
                <w:color w:val="231F20"/>
                <w:spacing w:val="-3"/>
                <w:sz w:val="22"/>
                <w:szCs w:val="22"/>
              </w:rPr>
              <w:t>hour</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3"/>
                <w:sz w:val="22"/>
                <w:szCs w:val="22"/>
              </w:rPr>
              <w:t>(H3)</w:t>
            </w:r>
            <w:r>
              <w:rPr>
                <w:rFonts w:ascii="Times" w:hAnsi="Times" w:eastAsia="Times" w:cs="Times"/>
                <w:i/>
                <w:iCs/>
                <w:color w:val="231F20"/>
                <w:spacing w:val="36"/>
                <w:sz w:val="22"/>
                <w:szCs w:val="22"/>
              </w:rPr>
              <w:t xml:space="preserve"> </w:t>
            </w:r>
            <w:r>
              <w:rPr>
                <w:rFonts w:ascii="Times" w:hAnsi="Times" w:eastAsia="Times" w:cs="Times"/>
                <w:i/>
                <w:iCs/>
                <w:color w:val="231F20"/>
                <w:spacing w:val="-3"/>
                <w:sz w:val="22"/>
                <w:szCs w:val="22"/>
              </w:rPr>
              <w:t>the</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levels</w:t>
            </w:r>
            <w:r>
              <w:rPr>
                <w:rFonts w:ascii="Times" w:hAnsi="Times" w:eastAsia="Times" w:cs="Times"/>
                <w:i/>
                <w:iCs/>
                <w:color w:val="231F20"/>
                <w:spacing w:val="-26"/>
                <w:sz w:val="22"/>
                <w:szCs w:val="22"/>
              </w:rPr>
              <w:t xml:space="preserve"> </w:t>
            </w:r>
            <w:r>
              <w:rPr>
                <w:rFonts w:ascii="Times" w:hAnsi="Times" w:eastAsia="Times" w:cs="Times"/>
                <w:i/>
                <w:iCs/>
                <w:color w:val="231F20"/>
                <w:spacing w:val="-1"/>
                <w:sz w:val="22"/>
                <w:szCs w:val="22"/>
              </w:rPr>
              <w:t>for</w:t>
            </w:r>
            <w:r>
              <w:rPr>
                <w:rFonts w:ascii="Times" w:hAnsi="Times" w:eastAsia="Times" w:cs="Times"/>
                <w:i/>
                <w:iCs/>
                <w:color w:val="231F20"/>
                <w:spacing w:val="-28"/>
                <w:sz w:val="22"/>
                <w:szCs w:val="22"/>
              </w:rPr>
              <w:t xml:space="preserve"> </w:t>
            </w:r>
            <w:r>
              <w:rPr>
                <w:rFonts w:ascii="Times" w:hAnsi="Times" w:eastAsia="Times" w:cs="Times"/>
                <w:i/>
                <w:iCs/>
                <w:color w:val="231F20"/>
                <w:spacing w:val="-1"/>
                <w:sz w:val="22"/>
                <w:szCs w:val="22"/>
              </w:rPr>
              <w:t>journeys on</w:t>
            </w:r>
            <w:r>
              <w:rPr>
                <w:rFonts w:ascii="Times" w:hAnsi="Times" w:eastAsia="Times" w:cs="Times"/>
                <w:i/>
                <w:iCs/>
                <w:color w:val="231F20"/>
                <w:spacing w:val="-31"/>
                <w:sz w:val="22"/>
                <w:szCs w:val="22"/>
              </w:rPr>
              <w:t xml:space="preserve"> </w:t>
            </w:r>
            <w:r>
              <w:rPr>
                <w:rFonts w:ascii="Times" w:hAnsi="Times" w:eastAsia="Times" w:cs="Times"/>
                <w:i/>
                <w:iCs/>
                <w:color w:val="231F20"/>
                <w:spacing w:val="-1"/>
                <w:sz w:val="22"/>
                <w:szCs w:val="22"/>
              </w:rPr>
              <w:t>foot were again</w:t>
            </w:r>
            <w:r>
              <w:rPr>
                <w:rFonts w:ascii="Times" w:hAnsi="Times" w:eastAsia="Times" w:cs="Times"/>
                <w:i/>
                <w:iCs/>
                <w:color w:val="231F20"/>
                <w:spacing w:val="-31"/>
                <w:sz w:val="22"/>
                <w:szCs w:val="22"/>
              </w:rPr>
              <w:t xml:space="preserve"> </w:t>
            </w:r>
            <w:r>
              <w:rPr>
                <w:rFonts w:ascii="Times" w:hAnsi="Times" w:eastAsia="Times" w:cs="Times"/>
                <w:i/>
                <w:iCs/>
                <w:color w:val="231F20"/>
                <w:spacing w:val="-1"/>
                <w:sz w:val="22"/>
                <w:szCs w:val="22"/>
              </w:rPr>
              <w:t>frequently</w:t>
            </w:r>
            <w:r>
              <w:rPr>
                <w:rFonts w:ascii="Times" w:hAnsi="Times" w:eastAsia="Times" w:cs="Times"/>
                <w:i/>
                <w:iCs/>
                <w:color w:val="231F20"/>
                <w:spacing w:val="-32"/>
                <w:sz w:val="22"/>
                <w:szCs w:val="22"/>
              </w:rPr>
              <w:t xml:space="preserve"> </w:t>
            </w:r>
            <w:r>
              <w:rPr>
                <w:rFonts w:ascii="Times" w:hAnsi="Times" w:eastAsia="Times" w:cs="Times"/>
                <w:i/>
                <w:iCs/>
                <w:color w:val="231F20"/>
                <w:spacing w:val="-1"/>
                <w:sz w:val="22"/>
                <w:szCs w:val="22"/>
              </w:rPr>
              <w:t>far lower than</w:t>
            </w:r>
            <w:r>
              <w:rPr>
                <w:rFonts w:ascii="Times" w:hAnsi="Times" w:eastAsia="Times" w:cs="Times"/>
                <w:i/>
                <w:iCs/>
                <w:color w:val="231F20"/>
                <w:spacing w:val="-30"/>
                <w:sz w:val="22"/>
                <w:szCs w:val="22"/>
              </w:rPr>
              <w:t xml:space="preserve"> </w:t>
            </w:r>
            <w:r>
              <w:rPr>
                <w:rFonts w:ascii="Times" w:hAnsi="Times" w:eastAsia="Times" w:cs="Times"/>
                <w:i/>
                <w:iCs/>
                <w:color w:val="231F20"/>
                <w:spacing w:val="-1"/>
                <w:sz w:val="22"/>
                <w:szCs w:val="22"/>
              </w:rPr>
              <w:t>for car</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journeys.</w:t>
            </w:r>
            <w:r>
              <w:rPr>
                <w:color w:val="231F20"/>
                <w:spacing w:val="-2"/>
                <w:sz w:val="22"/>
                <w:szCs w:val="22"/>
              </w:rPr>
              <w:t>’</w:t>
            </w:r>
            <w:r>
              <w:rPr>
                <w:color w:val="231F20"/>
                <w:spacing w:val="21"/>
                <w:sz w:val="22"/>
                <w:szCs w:val="22"/>
              </w:rPr>
              <w:t xml:space="preserve"> </w:t>
            </w:r>
            <w:r>
              <w:rPr>
                <w:rFonts w:ascii="Times" w:hAnsi="Times" w:eastAsia="Times" w:cs="Times"/>
                <w:b/>
                <w:bCs/>
                <w:color w:val="231F20"/>
                <w:spacing w:val="-2"/>
                <w:sz w:val="22"/>
                <w:szCs w:val="22"/>
              </w:rPr>
              <w:t>the</w:t>
            </w:r>
            <w:r>
              <w:rPr>
                <w:rFonts w:ascii="Times" w:hAnsi="Times" w:eastAsia="Times" w:cs="Times"/>
                <w:b/>
                <w:bCs/>
                <w:color w:val="231F20"/>
                <w:spacing w:val="32"/>
                <w:sz w:val="22"/>
                <w:szCs w:val="22"/>
              </w:rPr>
              <w:t xml:space="preserve"> </w:t>
            </w:r>
            <w:r>
              <w:rPr>
                <w:rFonts w:ascii="Times" w:hAnsi="Times" w:eastAsia="Times" w:cs="Times"/>
                <w:b/>
                <w:bCs/>
                <w:color w:val="231F20"/>
                <w:spacing w:val="-2"/>
                <w:sz w:val="22"/>
                <w:szCs w:val="22"/>
              </w:rPr>
              <w:t>writer</w:t>
            </w:r>
            <w:r>
              <w:rPr>
                <w:rFonts w:ascii="Times" w:hAnsi="Times" w:eastAsia="Times" w:cs="Times"/>
                <w:b/>
                <w:bCs/>
                <w:color w:val="231F20"/>
                <w:spacing w:val="39"/>
                <w:w w:val="101"/>
                <w:sz w:val="22"/>
                <w:szCs w:val="22"/>
              </w:rPr>
              <w:t xml:space="preserve"> </w:t>
            </w:r>
            <w:r>
              <w:rPr>
                <w:rFonts w:ascii="Times" w:hAnsi="Times" w:eastAsia="Times" w:cs="Times"/>
                <w:b/>
                <w:bCs/>
                <w:color w:val="231F20"/>
                <w:spacing w:val="-2"/>
                <w:sz w:val="22"/>
                <w:szCs w:val="22"/>
              </w:rPr>
              <w:t>selects</w:t>
            </w:r>
            <w:r>
              <w:rPr>
                <w:rFonts w:ascii="Times" w:hAnsi="Times" w:eastAsia="Times" w:cs="Times"/>
                <w:b/>
                <w:bCs/>
                <w:color w:val="231F20"/>
                <w:spacing w:val="39"/>
                <w:w w:val="101"/>
                <w:sz w:val="22"/>
                <w:szCs w:val="22"/>
              </w:rPr>
              <w:t xml:space="preserve"> </w:t>
            </w:r>
            <w:r>
              <w:rPr>
                <w:rFonts w:ascii="Times" w:hAnsi="Times" w:eastAsia="Times" w:cs="Times"/>
                <w:b/>
                <w:bCs/>
                <w:color w:val="231F20"/>
                <w:spacing w:val="-2"/>
                <w:sz w:val="22"/>
                <w:szCs w:val="22"/>
              </w:rPr>
              <w:t>specific</w:t>
            </w:r>
            <w:r>
              <w:rPr>
                <w:rFonts w:ascii="Times" w:hAnsi="Times" w:eastAsia="Times" w:cs="Times"/>
                <w:b/>
                <w:bCs/>
                <w:color w:val="231F20"/>
                <w:spacing w:val="38"/>
                <w:sz w:val="22"/>
                <w:szCs w:val="22"/>
              </w:rPr>
              <w:t xml:space="preserve"> </w:t>
            </w:r>
            <w:r>
              <w:rPr>
                <w:rFonts w:ascii="Times" w:hAnsi="Times" w:eastAsia="Times" w:cs="Times"/>
                <w:b/>
                <w:bCs/>
                <w:color w:val="231F20"/>
                <w:spacing w:val="-2"/>
                <w:sz w:val="22"/>
                <w:szCs w:val="22"/>
              </w:rPr>
              <w:t>results</w:t>
            </w:r>
            <w:r>
              <w:rPr>
                <w:rFonts w:ascii="Times" w:hAnsi="Times" w:eastAsia="Times" w:cs="Times"/>
                <w:b/>
                <w:bCs/>
                <w:color w:val="231F20"/>
                <w:spacing w:val="35"/>
                <w:sz w:val="22"/>
                <w:szCs w:val="22"/>
              </w:rPr>
              <w:t xml:space="preserve"> </w:t>
            </w:r>
            <w:r>
              <w:rPr>
                <w:rFonts w:ascii="Times" w:hAnsi="Times" w:eastAsia="Times" w:cs="Times"/>
                <w:b/>
                <w:bCs/>
                <w:color w:val="231F20"/>
                <w:spacing w:val="-2"/>
                <w:sz w:val="22"/>
                <w:szCs w:val="22"/>
              </w:rPr>
              <w:t>to</w:t>
            </w:r>
            <w:r>
              <w:rPr>
                <w:rFonts w:ascii="Times" w:hAnsi="Times" w:eastAsia="Times" w:cs="Times"/>
                <w:b/>
                <w:bCs/>
                <w:color w:val="231F20"/>
                <w:spacing w:val="37"/>
                <w:w w:val="101"/>
                <w:sz w:val="22"/>
                <w:szCs w:val="22"/>
              </w:rPr>
              <w:t xml:space="preserve"> </w:t>
            </w:r>
            <w:r>
              <w:rPr>
                <w:rFonts w:ascii="Times" w:hAnsi="Times" w:eastAsia="Times" w:cs="Times"/>
                <w:b/>
                <w:bCs/>
                <w:color w:val="231F20"/>
                <w:spacing w:val="-3"/>
                <w:sz w:val="22"/>
                <w:szCs w:val="22"/>
              </w:rPr>
              <w:t>describe</w:t>
            </w:r>
            <w:r>
              <w:rPr>
                <w:rFonts w:ascii="Times" w:hAnsi="Times" w:eastAsia="Times" w:cs="Times"/>
                <w:b/>
                <w:bCs/>
                <w:color w:val="231F20"/>
                <w:spacing w:val="38"/>
                <w:sz w:val="22"/>
                <w:szCs w:val="22"/>
              </w:rPr>
              <w:t xml:space="preserve"> </w:t>
            </w:r>
            <w:r>
              <w:rPr>
                <w:rFonts w:ascii="Times" w:hAnsi="Times" w:eastAsia="Times" w:cs="Times"/>
                <w:b/>
                <w:bCs/>
                <w:color w:val="231F20"/>
                <w:spacing w:val="-3"/>
                <w:sz w:val="22"/>
                <w:szCs w:val="22"/>
              </w:rPr>
              <w:t>in</w:t>
            </w:r>
            <w:r>
              <w:rPr>
                <w:rFonts w:ascii="Times" w:hAnsi="Times" w:eastAsia="Times" w:cs="Times"/>
                <w:b/>
                <w:bCs/>
                <w:color w:val="231F20"/>
                <w:spacing w:val="38"/>
                <w:sz w:val="22"/>
                <w:szCs w:val="22"/>
              </w:rPr>
              <w:t xml:space="preserve"> </w:t>
            </w:r>
            <w:r>
              <w:rPr>
                <w:rFonts w:ascii="Times" w:hAnsi="Times" w:eastAsia="Times" w:cs="Times"/>
                <w:b/>
                <w:bCs/>
                <w:color w:val="231F20"/>
                <w:spacing w:val="-3"/>
                <w:sz w:val="22"/>
                <w:szCs w:val="22"/>
              </w:rPr>
              <w:t>more</w:t>
            </w:r>
            <w:r>
              <w:rPr>
                <w:rFonts w:ascii="Times" w:hAnsi="Times" w:eastAsia="Times" w:cs="Times"/>
                <w:b/>
                <w:bCs/>
                <w:color w:val="231F20"/>
                <w:sz w:val="22"/>
                <w:szCs w:val="22"/>
              </w:rPr>
              <w:t xml:space="preserve"> </w:t>
            </w:r>
            <w:r>
              <w:rPr>
                <w:rFonts w:ascii="Times" w:hAnsi="Times" w:eastAsia="Times" w:cs="Times"/>
                <w:b/>
                <w:bCs/>
                <w:color w:val="231F20"/>
                <w:spacing w:val="-1"/>
                <w:sz w:val="22"/>
                <w:szCs w:val="22"/>
              </w:rPr>
              <w:t>detail, using language that comment</w:t>
            </w:r>
            <w:r>
              <w:rPr>
                <w:rFonts w:ascii="Times" w:hAnsi="Times" w:eastAsia="Times" w:cs="Times"/>
                <w:b/>
                <w:bCs/>
                <w:color w:val="231F20"/>
                <w:spacing w:val="-2"/>
                <w:sz w:val="22"/>
                <w:szCs w:val="22"/>
              </w:rPr>
              <w:t>s</w:t>
            </w:r>
            <w:r>
              <w:rPr>
                <w:rFonts w:ascii="Times" w:hAnsi="Times" w:eastAsia="Times" w:cs="Times"/>
                <w:b/>
                <w:bCs/>
                <w:color w:val="231F20"/>
                <w:spacing w:val="11"/>
                <w:sz w:val="22"/>
                <w:szCs w:val="22"/>
              </w:rPr>
              <w:t xml:space="preserve"> </w:t>
            </w:r>
            <w:r>
              <w:rPr>
                <w:rFonts w:ascii="Times" w:hAnsi="Times" w:eastAsia="Times" w:cs="Times"/>
                <w:b/>
                <w:bCs/>
                <w:color w:val="231F20"/>
                <w:spacing w:val="-2"/>
                <w:sz w:val="22"/>
                <w:szCs w:val="22"/>
              </w:rPr>
              <w:t>on the</w:t>
            </w:r>
            <w:r>
              <w:rPr>
                <w:rFonts w:ascii="Times" w:hAnsi="Times" w:eastAsia="Times" w:cs="Times"/>
                <w:b/>
                <w:bCs/>
                <w:color w:val="231F20"/>
                <w:spacing w:val="11"/>
                <w:sz w:val="22"/>
                <w:szCs w:val="22"/>
              </w:rPr>
              <w:t xml:space="preserve"> </w:t>
            </w:r>
            <w:r>
              <w:rPr>
                <w:rFonts w:ascii="Times" w:hAnsi="Times" w:eastAsia="Times" w:cs="Times"/>
                <w:b/>
                <w:bCs/>
                <w:color w:val="231F20"/>
                <w:spacing w:val="-2"/>
                <w:sz w:val="22"/>
                <w:szCs w:val="22"/>
              </w:rPr>
              <w:t>results</w:t>
            </w:r>
            <w:r>
              <w:rPr>
                <w:rFonts w:ascii="Times" w:hAnsi="Times" w:eastAsia="Times" w:cs="Times"/>
                <w:b/>
                <w:bCs/>
                <w:color w:val="231F20"/>
                <w:spacing w:val="19"/>
                <w:w w:val="101"/>
                <w:sz w:val="22"/>
                <w:szCs w:val="22"/>
              </w:rPr>
              <w:t xml:space="preserve"> </w:t>
            </w:r>
            <w:r>
              <w:rPr>
                <w:color w:val="231F20"/>
                <w:spacing w:val="-2"/>
                <w:sz w:val="22"/>
                <w:szCs w:val="22"/>
              </w:rPr>
              <w:t>(</w:t>
            </w:r>
            <w:r>
              <w:rPr>
                <w:rFonts w:ascii="Times" w:hAnsi="Times" w:eastAsia="Times" w:cs="Times"/>
                <w:i/>
                <w:iCs/>
                <w:color w:val="231F20"/>
                <w:spacing w:val="-2"/>
                <w:sz w:val="22"/>
                <w:szCs w:val="22"/>
              </w:rPr>
              <w:t>considerably</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lower,</w:t>
            </w:r>
            <w:r>
              <w:rPr>
                <w:rFonts w:ascii="Times" w:hAnsi="Times" w:eastAsia="Times" w:cs="Times"/>
                <w:i/>
                <w:iCs/>
                <w:color w:val="231F20"/>
                <w:spacing w:val="-15"/>
                <w:sz w:val="22"/>
                <w:szCs w:val="22"/>
              </w:rPr>
              <w:t xml:space="preserve"> </w:t>
            </w:r>
            <w:r>
              <w:rPr>
                <w:rFonts w:ascii="Times" w:hAnsi="Times" w:eastAsia="Times" w:cs="Times"/>
                <w:i/>
                <w:iCs/>
                <w:color w:val="231F20"/>
                <w:spacing w:val="-2"/>
                <w:sz w:val="22"/>
                <w:szCs w:val="22"/>
              </w:rPr>
              <w:t>generally,frequentl</w:t>
            </w:r>
            <w:r>
              <w:rPr>
                <w:rFonts w:ascii="Times" w:hAnsi="Times" w:eastAsia="Times" w:cs="Times"/>
                <w:i/>
                <w:iCs/>
                <w:color w:val="231F20"/>
                <w:spacing w:val="-3"/>
                <w:sz w:val="22"/>
                <w:szCs w:val="22"/>
              </w:rPr>
              <w:t>y</w:t>
            </w:r>
            <w:r>
              <w:rPr>
                <w:rFonts w:ascii="Times" w:hAnsi="Times" w:eastAsia="Times" w:cs="Times"/>
                <w:i/>
                <w:iCs/>
                <w:color w:val="231F20"/>
                <w:spacing w:val="-37"/>
                <w:sz w:val="22"/>
                <w:szCs w:val="22"/>
              </w:rPr>
              <w:t xml:space="preserve"> </w:t>
            </w:r>
            <w:r>
              <w:rPr>
                <w:rFonts w:ascii="Times" w:hAnsi="Times" w:eastAsia="Times" w:cs="Times"/>
                <w:i/>
                <w:iCs/>
                <w:color w:val="231F20"/>
                <w:spacing w:val="-3"/>
                <w:sz w:val="22"/>
                <w:szCs w:val="22"/>
              </w:rPr>
              <w:t>far lower</w:t>
            </w:r>
            <w:r>
              <w:rPr>
                <w:color w:val="231F20"/>
                <w:spacing w:val="-3"/>
                <w:sz w:val="22"/>
                <w:szCs w:val="22"/>
              </w:rPr>
              <w:t>)</w:t>
            </w:r>
            <w:r>
              <w:rPr>
                <w:rFonts w:ascii="Times" w:hAnsi="Times" w:eastAsia="Times" w:cs="Times"/>
                <w:b/>
                <w:bCs/>
                <w:color w:val="231F20"/>
                <w:spacing w:val="-3"/>
                <w:sz w:val="22"/>
                <w:szCs w:val="22"/>
              </w:rPr>
              <w:t>.</w:t>
            </w:r>
          </w:p>
        </w:tc>
      </w:tr>
    </w:tbl>
    <w:p w14:paraId="42AD8F91">
      <w:pPr>
        <w:pStyle w:val="6"/>
        <w:spacing w:line="313" w:lineRule="auto"/>
      </w:pPr>
    </w:p>
    <w:p w14:paraId="31A6FA96">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我应该解释我的结果并展示它们吗？</w:t>
      </w:r>
    </w:p>
    <w:p w14:paraId="12317BBB">
      <w:pPr>
        <w:bidi w:val="0"/>
        <w:ind w:firstLine="420" w:firstLineChars="200"/>
        <w:rPr>
          <w:lang w:val="en-US" w:eastAsia="zh-CN"/>
        </w:rPr>
      </w:pPr>
      <w:r>
        <w:rPr>
          <w:lang w:val="en-US" w:eastAsia="zh-CN"/>
        </w:rPr>
        <w:t>这取决于你结果的复杂性和你写作的论文类型。解释可以通过提供背景事实信息来说明为什么某个结果会发生，例如，提供你研究的材料的特性或你使用的方法类型的信息。确保你理解结果的</w:t>
      </w:r>
      <w:r>
        <w:rPr>
          <w:rFonts w:ascii="Times" w:hAnsi="Times" w:eastAsia="Times" w:cs="Times"/>
          <w:i/>
          <w:iCs/>
          <w:color w:val="231F20"/>
          <w:spacing w:val="-1"/>
          <w:sz w:val="22"/>
          <w:szCs w:val="22"/>
        </w:rPr>
        <w:t>explanation</w:t>
      </w:r>
      <w:r>
        <w:rPr>
          <w:rFonts w:ascii="Times" w:hAnsi="Times" w:eastAsia="Times" w:cs="Times"/>
          <w:i/>
          <w:iCs/>
          <w:color w:val="231F20"/>
          <w:spacing w:val="-14"/>
          <w:sz w:val="22"/>
          <w:szCs w:val="22"/>
        </w:rPr>
        <w:t xml:space="preserve"> </w:t>
      </w:r>
      <w:r>
        <w:rPr>
          <w:lang w:val="en-US" w:eastAsia="zh-CN"/>
        </w:rPr>
        <w:t>（为什么会这样发生）、结果的</w:t>
      </w:r>
      <w:r>
        <w:rPr>
          <w:rFonts w:ascii="Times" w:hAnsi="Times" w:eastAsia="Times" w:cs="Times"/>
          <w:i/>
          <w:iCs/>
          <w:color w:val="231F20"/>
          <w:spacing w:val="-1"/>
          <w:sz w:val="22"/>
          <w:szCs w:val="22"/>
        </w:rPr>
        <w:t>evalu</w:t>
      </w:r>
      <w:r>
        <w:rPr>
          <w:rFonts w:ascii="Times" w:hAnsi="Times" w:eastAsia="Times" w:cs="Times"/>
          <w:i/>
          <w:iCs/>
          <w:color w:val="231F20"/>
          <w:spacing w:val="-2"/>
          <w:sz w:val="22"/>
          <w:szCs w:val="22"/>
        </w:rPr>
        <w:t>ation</w:t>
      </w:r>
      <w:r>
        <w:rPr>
          <w:rFonts w:ascii="Times" w:hAnsi="Times" w:eastAsia="Times" w:cs="Times"/>
          <w:i/>
          <w:iCs/>
          <w:color w:val="231F20"/>
          <w:sz w:val="22"/>
          <w:szCs w:val="22"/>
        </w:rPr>
        <w:t xml:space="preserve"> </w:t>
      </w:r>
      <w:r>
        <w:rPr>
          <w:lang w:val="en-US" w:eastAsia="zh-CN"/>
        </w:rPr>
        <w:t>（数字意味着什么）和结果的</w:t>
      </w:r>
      <w:r>
        <w:rPr>
          <w:rFonts w:ascii="Times" w:hAnsi="Times" w:eastAsia="Times" w:cs="Times"/>
          <w:i/>
          <w:iCs/>
          <w:color w:val="231F20"/>
          <w:spacing w:val="-1"/>
          <w:sz w:val="22"/>
          <w:szCs w:val="22"/>
        </w:rPr>
        <w:t xml:space="preserve">implication  </w:t>
      </w:r>
      <w:r>
        <w:rPr>
          <w:lang w:val="en-US" w:eastAsia="zh-CN"/>
        </w:rPr>
        <w:t>（结果暗示或表明了什么）之间的区别。在这一阶段，你的解释应限于对结果的直接评论；你将在讨论/结论部分进一步展开更广泛的解释和含义。</w:t>
      </w:r>
    </w:p>
    <w:p w14:paraId="545DC542">
      <w:pPr>
        <w:bidi w:val="0"/>
        <w:ind w:firstLine="420" w:firstLineChars="200"/>
        <w:rPr>
          <w:lang w:val="en-US" w:eastAsia="zh-CN"/>
        </w:rPr>
      </w:pPr>
    </w:p>
    <w:p w14:paraId="235AA1C5">
      <w:pPr>
        <w:bidi w:val="0"/>
        <w:rPr>
          <w:rFonts w:hint="default" w:ascii="Arial Bold" w:hAnsi="Arial Bold" w:cs="Arial Bold"/>
          <w:b/>
          <w:bCs/>
          <w:i/>
          <w:iCs/>
          <w:u w:val="single"/>
        </w:rPr>
      </w:pPr>
      <w:r>
        <w:rPr>
          <w:rFonts w:hint="default" w:ascii="Arial Bold" w:hAnsi="Arial Bold" w:cs="Arial Bold"/>
          <w:b/>
          <w:bCs/>
          <w:i/>
          <w:iCs/>
          <w:u w:val="single"/>
        </w:rPr>
        <w:t>我怎么知道应该详细描述哪些结果？为什么不详细描述所有结果呢 ?</w:t>
      </w:r>
    </w:p>
    <w:p w14:paraId="2979F666">
      <w:pPr>
        <w:bidi w:val="0"/>
        <w:ind w:firstLine="500" w:firstLineChars="0"/>
      </w:pPr>
      <w:r>
        <w:t>如果你以相同的细节描述所有结果，它们看起来将具有相同的重要 性。这种情况不太可能发生：你的某些结果可能比其他结果更重要 ,有些是典型的，有些是关键结果，而其他结果可能更具边缘性。 然而，你的句子最终只是白纸上的黑线——读者无法听到你的声音 ,因此无法听到你强调某个特定结果的重要性。你不能用红色打印 它，正如我们所看到的，你甚至不能使用感叹号。因此，选择详细 描述特定结果向读者传达了你认为该特定结果是重要的，值得突出 或强调。</w:t>
      </w:r>
    </w:p>
    <w:p w14:paraId="5E4F0BA3">
      <w:pPr>
        <w:bidi w:val="0"/>
        <w:ind w:firstLine="500" w:firstLineChars="0"/>
      </w:pPr>
      <w:r>
        <w:t>有趣的是，最佳结果通常以一种方式描述，以给人一种它们是典型结果的印象——在你阅读的论文中要注意这一点。这通常通过陈述一个概括，后面跟着</w:t>
      </w:r>
      <w:r>
        <w:rPr>
          <w:rFonts w:ascii="Times New Roman" w:hAnsi="Times New Roman" w:eastAsia="Times New Roman" w:cs="Times New Roman"/>
          <w:color w:val="231F20"/>
          <w:spacing w:val="-2"/>
          <w:sz w:val="22"/>
          <w:szCs w:val="22"/>
        </w:rPr>
        <w:t xml:space="preserve"> </w:t>
      </w:r>
      <w:r>
        <w:rPr>
          <w:rFonts w:ascii="Times" w:hAnsi="Times" w:eastAsia="Times" w:cs="Times"/>
          <w:i/>
          <w:iCs/>
          <w:color w:val="231F20"/>
          <w:spacing w:val="-2"/>
          <w:sz w:val="22"/>
          <w:szCs w:val="22"/>
        </w:rPr>
        <w:t>for</w:t>
      </w:r>
      <w:r>
        <w:rPr>
          <w:rFonts w:ascii="Times" w:hAnsi="Times" w:eastAsia="Times" w:cs="Times"/>
          <w:i/>
          <w:iCs/>
          <w:color w:val="231F20"/>
          <w:spacing w:val="45"/>
          <w:sz w:val="22"/>
          <w:szCs w:val="22"/>
        </w:rPr>
        <w:t xml:space="preserve"> </w:t>
      </w:r>
      <w:r>
        <w:rPr>
          <w:rFonts w:ascii="Times" w:hAnsi="Times" w:eastAsia="Times" w:cs="Times"/>
          <w:i/>
          <w:iCs/>
          <w:color w:val="231F20"/>
          <w:spacing w:val="-2"/>
          <w:sz w:val="22"/>
          <w:szCs w:val="22"/>
        </w:rPr>
        <w:t xml:space="preserve">example </w:t>
      </w:r>
      <w:r>
        <w:t xml:space="preserve">，然后是结果：“ </w:t>
      </w:r>
      <w:r>
        <w:rPr>
          <w:rFonts w:ascii="Times" w:hAnsi="Times" w:eastAsia="Times" w:cs="Times"/>
          <w:i/>
          <w:iCs/>
          <w:color w:val="231F20"/>
          <w:spacing w:val="-2"/>
          <w:sz w:val="22"/>
          <w:szCs w:val="22"/>
        </w:rPr>
        <w:t>…the</w:t>
      </w:r>
      <w:r>
        <w:rPr>
          <w:rFonts w:ascii="Times" w:hAnsi="Times" w:eastAsia="Times" w:cs="Times"/>
          <w:i/>
          <w:iCs/>
          <w:color w:val="231F20"/>
          <w:spacing w:val="49"/>
          <w:w w:val="101"/>
          <w:sz w:val="22"/>
          <w:szCs w:val="22"/>
        </w:rPr>
        <w:t xml:space="preserve"> </w:t>
      </w:r>
      <w:r>
        <w:rPr>
          <w:rFonts w:ascii="Times" w:hAnsi="Times" w:eastAsia="Times" w:cs="Times"/>
          <w:i/>
          <w:iCs/>
          <w:color w:val="231F20"/>
          <w:spacing w:val="-2"/>
          <w:sz w:val="22"/>
          <w:szCs w:val="22"/>
        </w:rPr>
        <w:t>SFS</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results</w:t>
      </w:r>
      <w:r>
        <w:rPr>
          <w:rFonts w:ascii="Times" w:hAnsi="Times" w:eastAsia="Times" w:cs="Times"/>
          <w:i/>
          <w:iCs/>
          <w:color w:val="231F20"/>
          <w:spacing w:val="14"/>
          <w:sz w:val="22"/>
          <w:szCs w:val="22"/>
        </w:rPr>
        <w:t xml:space="preserve"> </w:t>
      </w:r>
      <w:r>
        <w:rPr>
          <w:rFonts w:ascii="Times" w:hAnsi="Times" w:eastAsia="Times" w:cs="Times"/>
          <w:i/>
          <w:iCs/>
          <w:color w:val="231F20"/>
          <w:spacing w:val="-4"/>
          <w:sz w:val="22"/>
          <w:szCs w:val="22"/>
        </w:rPr>
        <w:t>are</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4"/>
          <w:sz w:val="22"/>
          <w:szCs w:val="22"/>
        </w:rPr>
        <w:t>in</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4"/>
          <w:sz w:val="22"/>
          <w:szCs w:val="22"/>
        </w:rPr>
        <w:t>very good agreement with</w:t>
      </w:r>
      <w:r>
        <w:rPr>
          <w:rFonts w:ascii="Times" w:hAnsi="Times" w:eastAsia="Times" w:cs="Times"/>
          <w:i/>
          <w:iCs/>
          <w:color w:val="231F20"/>
          <w:spacing w:val="18"/>
          <w:sz w:val="22"/>
          <w:szCs w:val="22"/>
        </w:rPr>
        <w:t xml:space="preserve"> </w:t>
      </w:r>
      <w:r>
        <w:rPr>
          <w:rFonts w:ascii="Times" w:hAnsi="Times" w:eastAsia="Times" w:cs="Times"/>
          <w:i/>
          <w:iCs/>
          <w:color w:val="231F20"/>
          <w:spacing w:val="-4"/>
          <w:sz w:val="22"/>
          <w:szCs w:val="22"/>
        </w:rPr>
        <w:t>their FE</w:t>
      </w:r>
      <w:r>
        <w:rPr>
          <w:rFonts w:ascii="Times" w:hAnsi="Times" w:eastAsia="Times" w:cs="Times"/>
          <w:i/>
          <w:iCs/>
          <w:color w:val="231F20"/>
          <w:spacing w:val="13"/>
          <w:w w:val="101"/>
          <w:sz w:val="22"/>
          <w:szCs w:val="22"/>
        </w:rPr>
        <w:t xml:space="preserve"> </w:t>
      </w:r>
      <w:r>
        <w:rPr>
          <w:rFonts w:ascii="Times" w:hAnsi="Times" w:eastAsia="Times" w:cs="Times"/>
          <w:i/>
          <w:iCs/>
          <w:color w:val="231F20"/>
          <w:spacing w:val="-4"/>
          <w:sz w:val="22"/>
          <w:szCs w:val="22"/>
        </w:rPr>
        <w:t>counterparts;</w:t>
      </w:r>
      <w:r>
        <w:rPr>
          <w:rFonts w:ascii="Times" w:hAnsi="Times" w:eastAsia="Times" w:cs="Times"/>
          <w:i/>
          <w:iCs/>
          <w:color w:val="231F20"/>
          <w:spacing w:val="-26"/>
          <w:sz w:val="22"/>
          <w:szCs w:val="22"/>
        </w:rPr>
        <w:t xml:space="preserve"> </w:t>
      </w:r>
      <w:r>
        <w:rPr>
          <w:rFonts w:ascii="Times" w:hAnsi="Times" w:eastAsia="Times" w:cs="Times"/>
          <w:i/>
          <w:iCs/>
          <w:color w:val="231F20"/>
          <w:spacing w:val="-4"/>
          <w:sz w:val="22"/>
          <w:szCs w:val="22"/>
        </w:rPr>
        <w:t>for</w:t>
      </w:r>
      <w:r>
        <w:rPr>
          <w:rFonts w:ascii="Times" w:hAnsi="Times" w:eastAsia="Times" w:cs="Times"/>
          <w:i/>
          <w:iCs/>
          <w:color w:val="231F20"/>
          <w:spacing w:val="-5"/>
          <w:sz w:val="22"/>
          <w:szCs w:val="22"/>
        </w:rPr>
        <w:t xml:space="preserve"> example,</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at midspan the values are almost identical</w:t>
      </w:r>
      <w:r>
        <w:rPr>
          <w:rFonts w:hint="eastAsia" w:ascii="Times" w:hAnsi="Times" w:eastAsia="宋体" w:cs="Times"/>
          <w:i/>
          <w:iCs/>
          <w:color w:val="231F20"/>
          <w:spacing w:val="-3"/>
          <w:sz w:val="22"/>
          <w:szCs w:val="22"/>
          <w:lang w:val="en-US" w:eastAsia="zh-CN"/>
        </w:rPr>
        <w:t xml:space="preserve"> </w:t>
      </w:r>
      <w:r>
        <w:t>”</w:t>
      </w:r>
      <w:r>
        <w:rPr>
          <w:rFonts w:hint="eastAsia" w:eastAsia="宋体"/>
          <w:lang w:eastAsia="zh-CN"/>
        </w:rPr>
        <w:t>，</w:t>
      </w:r>
      <w:r>
        <w:t>不要为说服的需要感到羞愧；如果你骄傲或害羞地坚持使用“裸数字”  对你的结果进行简单描述，读者可能会对你的结论感到惊讶，因为   你没有说明这些数字的含义。你的读者可能不同意你的观点，但他/  她需要知道你对你的结果的看法。</w:t>
      </w:r>
    </w:p>
    <w:tbl>
      <w:tblPr>
        <w:tblStyle w:val="10"/>
        <w:tblW w:w="647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0"/>
      </w:tblGrid>
      <w:tr w14:paraId="1D1D33BE">
        <w:trPr>
          <w:trHeight w:val="1481" w:hRule="atLeast"/>
        </w:trPr>
        <w:tc>
          <w:tcPr>
            <w:tcW w:w="6470" w:type="dxa"/>
            <w:vAlign w:val="top"/>
          </w:tcPr>
          <w:p w14:paraId="63BAA27F">
            <w:pPr>
              <w:pStyle w:val="11"/>
              <w:spacing w:before="222" w:line="190" w:lineRule="auto"/>
              <w:ind w:left="246" w:right="280" w:hanging="1"/>
              <w:rPr>
                <w:rFonts w:ascii="PingFang SC" w:hAnsi="PingFang SC" w:eastAsia="PingFang SC" w:cs="PingFang SC"/>
                <w:sz w:val="22"/>
                <w:szCs w:val="22"/>
              </w:rPr>
            </w:pPr>
            <w:r>
              <w:rPr>
                <w:rFonts w:ascii="Times" w:hAnsi="Times" w:eastAsia="Times" w:cs="Times"/>
                <w:b/>
                <w:bCs/>
                <w:color w:val="231F20"/>
                <w:spacing w:val="-3"/>
                <w:sz w:val="22"/>
                <w:szCs w:val="22"/>
              </w:rPr>
              <w:t>In  Sentence</w:t>
            </w:r>
            <w:r>
              <w:rPr>
                <w:rFonts w:ascii="Times" w:hAnsi="Times" w:eastAsia="Times" w:cs="Times"/>
                <w:b/>
                <w:bCs/>
                <w:color w:val="231F20"/>
                <w:spacing w:val="13"/>
                <w:sz w:val="22"/>
                <w:szCs w:val="22"/>
              </w:rPr>
              <w:t xml:space="preserve">  </w:t>
            </w:r>
            <w:r>
              <w:rPr>
                <w:rFonts w:ascii="Times" w:hAnsi="Times" w:eastAsia="Times" w:cs="Times"/>
                <w:b/>
                <w:bCs/>
                <w:color w:val="231F20"/>
                <w:spacing w:val="-3"/>
                <w:sz w:val="22"/>
                <w:szCs w:val="22"/>
              </w:rPr>
              <w:t>11  ‘</w:t>
            </w:r>
            <w:r>
              <w:rPr>
                <w:rFonts w:ascii="Times" w:hAnsi="Times" w:eastAsia="Times" w:cs="Times"/>
                <w:i/>
                <w:iCs/>
                <w:color w:val="231F20"/>
                <w:spacing w:val="-3"/>
                <w:sz w:val="22"/>
                <w:szCs w:val="22"/>
              </w:rPr>
              <w:t>A  quantitative</w:t>
            </w:r>
            <w:r>
              <w:rPr>
                <w:rFonts w:ascii="Times" w:hAnsi="Times" w:eastAsia="Times" w:cs="Times"/>
                <w:i/>
                <w:iCs/>
                <w:color w:val="231F20"/>
                <w:spacing w:val="10"/>
                <w:sz w:val="22"/>
                <w:szCs w:val="22"/>
              </w:rPr>
              <w:t xml:space="preserve">  </w:t>
            </w:r>
            <w:r>
              <w:rPr>
                <w:rFonts w:ascii="Times" w:hAnsi="Times" w:eastAsia="Times" w:cs="Times"/>
                <w:i/>
                <w:iCs/>
                <w:color w:val="231F20"/>
                <w:spacing w:val="-3"/>
                <w:sz w:val="22"/>
                <w:szCs w:val="22"/>
              </w:rPr>
              <w:t>analysis   to  de</w:t>
            </w:r>
            <w:r>
              <w:rPr>
                <w:rFonts w:ascii="Times" w:hAnsi="Times" w:eastAsia="Times" w:cs="Times"/>
                <w:i/>
                <w:iCs/>
                <w:color w:val="231F20"/>
                <w:spacing w:val="-4"/>
                <w:sz w:val="22"/>
                <w:szCs w:val="22"/>
              </w:rPr>
              <w:t>termine   modelling</w:t>
            </w:r>
            <w:r>
              <w:rPr>
                <w:rFonts w:ascii="Times" w:hAnsi="Times" w:eastAsia="Times" w:cs="Times"/>
                <w:i/>
                <w:iCs/>
                <w:color w:val="231F20"/>
                <w:spacing w:val="1"/>
                <w:sz w:val="22"/>
                <w:szCs w:val="22"/>
              </w:rPr>
              <w:t xml:space="preserve"> </w:t>
            </w:r>
            <w:r>
              <w:rPr>
                <w:rFonts w:ascii="Times" w:hAnsi="Times" w:eastAsia="Times" w:cs="Times"/>
                <w:i/>
                <w:iCs/>
                <w:color w:val="231F20"/>
                <w:spacing w:val="-4"/>
                <w:sz w:val="22"/>
                <w:szCs w:val="22"/>
              </w:rPr>
              <w:t>uncertainties</w:t>
            </w:r>
            <w:r>
              <w:rPr>
                <w:rFonts w:ascii="Times" w:hAnsi="Times" w:eastAsia="Times" w:cs="Times"/>
                <w:i/>
                <w:iCs/>
                <w:color w:val="231F20"/>
                <w:spacing w:val="55"/>
                <w:w w:val="101"/>
                <w:sz w:val="22"/>
                <w:szCs w:val="22"/>
              </w:rPr>
              <w:t xml:space="preserve"> </w:t>
            </w:r>
            <w:r>
              <w:rPr>
                <w:rFonts w:ascii="Times" w:hAnsi="Times" w:eastAsia="Times" w:cs="Times"/>
                <w:i/>
                <w:iCs/>
                <w:color w:val="231F20"/>
                <w:spacing w:val="-4"/>
                <w:sz w:val="22"/>
                <w:szCs w:val="22"/>
              </w:rPr>
              <w:t>was</w:t>
            </w:r>
            <w:r>
              <w:rPr>
                <w:rFonts w:ascii="Times" w:hAnsi="Times" w:eastAsia="Times" w:cs="Times"/>
                <w:i/>
                <w:iCs/>
                <w:color w:val="231F20"/>
                <w:spacing w:val="39"/>
                <w:sz w:val="22"/>
                <w:szCs w:val="22"/>
              </w:rPr>
              <w:t xml:space="preserve"> </w:t>
            </w:r>
            <w:r>
              <w:rPr>
                <w:rFonts w:ascii="Times" w:hAnsi="Times" w:eastAsia="Times" w:cs="Times"/>
                <w:i/>
                <w:iCs/>
                <w:color w:val="231F20"/>
                <w:spacing w:val="-4"/>
                <w:sz w:val="22"/>
                <w:szCs w:val="22"/>
              </w:rPr>
              <w:t>applied,</w:t>
            </w:r>
            <w:r>
              <w:rPr>
                <w:rFonts w:ascii="Times" w:hAnsi="Times" w:eastAsia="Times" w:cs="Times"/>
                <w:i/>
                <w:iCs/>
                <w:color w:val="231F20"/>
                <w:spacing w:val="42"/>
                <w:w w:val="101"/>
                <w:sz w:val="22"/>
                <w:szCs w:val="22"/>
              </w:rPr>
              <w:t xml:space="preserve"> </w:t>
            </w:r>
            <w:r>
              <w:rPr>
                <w:rFonts w:ascii="Times" w:hAnsi="Times" w:eastAsia="Times" w:cs="Times"/>
                <w:i/>
                <w:iCs/>
                <w:color w:val="231F20"/>
                <w:spacing w:val="-4"/>
                <w:sz w:val="22"/>
                <w:szCs w:val="22"/>
              </w:rPr>
              <w:t>based</w:t>
            </w:r>
            <w:r>
              <w:rPr>
                <w:rFonts w:ascii="Times" w:hAnsi="Times" w:eastAsia="Times" w:cs="Times"/>
                <w:i/>
                <w:iCs/>
                <w:color w:val="231F20"/>
                <w:spacing w:val="37"/>
                <w:sz w:val="22"/>
                <w:szCs w:val="22"/>
              </w:rPr>
              <w:t xml:space="preserve"> </w:t>
            </w:r>
            <w:r>
              <w:rPr>
                <w:rFonts w:ascii="Times" w:hAnsi="Times" w:eastAsia="Times" w:cs="Times"/>
                <w:i/>
                <w:iCs/>
                <w:color w:val="231F20"/>
                <w:spacing w:val="-4"/>
                <w:sz w:val="22"/>
                <w:szCs w:val="22"/>
              </w:rPr>
              <w:t>on</w:t>
            </w:r>
            <w:r>
              <w:rPr>
                <w:rFonts w:ascii="Times" w:hAnsi="Times" w:eastAsia="Times" w:cs="Times"/>
                <w:i/>
                <w:iCs/>
                <w:color w:val="231F20"/>
                <w:spacing w:val="43"/>
                <w:w w:val="101"/>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42"/>
                <w:w w:val="101"/>
                <w:sz w:val="22"/>
                <w:szCs w:val="22"/>
              </w:rPr>
              <w:t xml:space="preserve"> </w:t>
            </w:r>
            <w:r>
              <w:rPr>
                <w:rFonts w:ascii="Times" w:hAnsi="Times" w:eastAsia="Times" w:cs="Times"/>
                <w:i/>
                <w:iCs/>
                <w:color w:val="231F20"/>
                <w:spacing w:val="-4"/>
                <w:sz w:val="22"/>
                <w:szCs w:val="22"/>
              </w:rPr>
              <w:t>maximum</w:t>
            </w:r>
            <w:r>
              <w:rPr>
                <w:rFonts w:ascii="Times" w:hAnsi="Times" w:eastAsia="Times" w:cs="Times"/>
                <w:i/>
                <w:iCs/>
                <w:color w:val="231F20"/>
                <w:spacing w:val="39"/>
                <w:sz w:val="22"/>
                <w:szCs w:val="22"/>
              </w:rPr>
              <w:t xml:space="preserve"> </w:t>
            </w:r>
            <w:r>
              <w:rPr>
                <w:rFonts w:ascii="Times" w:hAnsi="Times" w:eastAsia="Times" w:cs="Times"/>
                <w:i/>
                <w:iCs/>
                <w:color w:val="231F20"/>
                <w:spacing w:val="-4"/>
                <w:sz w:val="22"/>
                <w:szCs w:val="22"/>
              </w:rPr>
              <w:t>deviation</w:t>
            </w:r>
            <w:r>
              <w:rPr>
                <w:rFonts w:ascii="Times" w:hAnsi="Times" w:eastAsia="Times" w:cs="Times"/>
                <w:i/>
                <w:iCs/>
                <w:color w:val="231F20"/>
                <w:spacing w:val="40"/>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44"/>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measured  and  calculated  levels  within</w:t>
            </w:r>
            <w:r>
              <w:rPr>
                <w:rFonts w:ascii="Times" w:hAnsi="Times" w:eastAsia="Times" w:cs="Times"/>
                <w:i/>
                <w:iCs/>
                <w:color w:val="231F20"/>
                <w:spacing w:val="-4"/>
                <w:sz w:val="22"/>
                <w:szCs w:val="22"/>
              </w:rPr>
              <w:t xml:space="preserve">  the  considered</w:t>
            </w:r>
            <w:r>
              <w:rPr>
                <w:rFonts w:ascii="Times" w:hAnsi="Times" w:eastAsia="Times" w:cs="Times"/>
                <w:i/>
                <w:iCs/>
                <w:color w:val="231F20"/>
                <w:spacing w:val="32"/>
                <w:sz w:val="22"/>
                <w:szCs w:val="22"/>
              </w:rPr>
              <w:t xml:space="preserve"> </w:t>
            </w:r>
            <w:r>
              <w:rPr>
                <w:rFonts w:ascii="Times" w:hAnsi="Times" w:eastAsia="Times" w:cs="Times"/>
                <w:i/>
                <w:iCs/>
                <w:color w:val="231F20"/>
                <w:spacing w:val="-4"/>
                <w:sz w:val="22"/>
                <w:szCs w:val="22"/>
              </w:rPr>
              <w:t>period.</w:t>
            </w:r>
            <w:r>
              <w:rPr>
                <w:color w:val="231F20"/>
                <w:spacing w:val="-4"/>
                <w:sz w:val="22"/>
                <w:szCs w:val="22"/>
              </w:rPr>
              <w:t>’</w:t>
            </w:r>
            <w:r>
              <w:rPr>
                <w:color w:val="231F20"/>
                <w:spacing w:val="28"/>
                <w:w w:val="101"/>
                <w:sz w:val="22"/>
                <w:szCs w:val="22"/>
              </w:rPr>
              <w:t xml:space="preserve"> </w:t>
            </w:r>
            <w:r>
              <w:rPr>
                <w:rFonts w:ascii="Times" w:hAnsi="Times" w:eastAsia="Times" w:cs="Times"/>
                <w:b/>
                <w:bCs/>
                <w:color w:val="231F20"/>
                <w:spacing w:val="-4"/>
                <w:sz w:val="22"/>
                <w:szCs w:val="22"/>
              </w:rPr>
              <w:t>the</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writer refers to the met</w:t>
            </w:r>
            <w:r>
              <w:rPr>
                <w:rFonts w:ascii="Times" w:hAnsi="Times" w:eastAsia="Times" w:cs="Times"/>
                <w:b/>
                <w:bCs/>
                <w:color w:val="231F20"/>
                <w:spacing w:val="-3"/>
                <w:sz w:val="22"/>
                <w:szCs w:val="22"/>
              </w:rPr>
              <w:t>hod used to analyse the results.</w:t>
            </w:r>
          </w:p>
        </w:tc>
      </w:tr>
    </w:tbl>
    <w:p w14:paraId="2C2B86F7">
      <w:pPr>
        <w:pStyle w:val="6"/>
        <w:spacing w:line="256" w:lineRule="auto"/>
      </w:pPr>
    </w:p>
    <w:p w14:paraId="00ECBE0C">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为什么这没有包含在方法论中？</w:t>
      </w:r>
    </w:p>
    <w:p w14:paraId="1AA35DCA">
      <w:pPr>
        <w:bidi w:val="0"/>
        <w:ind w:firstLine="500" w:firstLineChars="0"/>
      </w:pPr>
      <w:r>
        <w:rPr>
          <w:lang w:val="en-US" w:eastAsia="zh-CN"/>
        </w:rPr>
        <w:t>如果你查看目标期刊中的结果部分，你会惊讶于这一部分包含的研究方法量。方法部分通常只涉及材料和方法的基本结构和组成。在这种情况下，大部分细节都会被纳入到结果部分。以这种方式呈现信息在科学期刊中变得越来越常见。</w:t>
      </w:r>
    </w:p>
    <w:tbl>
      <w:tblPr>
        <w:tblStyle w:val="10"/>
        <w:tblW w:w="647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0"/>
      </w:tblGrid>
      <w:tr w14:paraId="230E8472">
        <w:trPr>
          <w:trHeight w:val="1320" w:hRule="atLeast"/>
        </w:trPr>
        <w:tc>
          <w:tcPr>
            <w:tcW w:w="6470" w:type="dxa"/>
            <w:vAlign w:val="top"/>
          </w:tcPr>
          <w:p w14:paraId="085737B4">
            <w:pPr>
              <w:pStyle w:val="11"/>
              <w:spacing w:before="220" w:line="188" w:lineRule="auto"/>
              <w:ind w:left="247" w:right="188" w:hanging="2"/>
              <w:jc w:val="both"/>
              <w:rPr>
                <w:rFonts w:ascii="PingFang SC" w:hAnsi="PingFang SC" w:eastAsia="PingFang SC" w:cs="PingFang SC"/>
                <w:sz w:val="22"/>
                <w:szCs w:val="22"/>
              </w:rPr>
            </w:pPr>
            <w:r>
              <w:rPr>
                <w:rFonts w:ascii="Times" w:hAnsi="Times" w:eastAsia="Times" w:cs="Times"/>
                <w:b/>
                <w:bCs/>
                <w:color w:val="231F20"/>
                <w:spacing w:val="-5"/>
                <w:sz w:val="22"/>
                <w:szCs w:val="22"/>
              </w:rPr>
              <w:t>In Sentence 12</w:t>
            </w:r>
            <w:r>
              <w:rPr>
                <w:rFonts w:ascii="Times" w:hAnsi="Times" w:eastAsia="Times" w:cs="Times"/>
                <w:b/>
                <w:bCs/>
                <w:color w:val="231F20"/>
                <w:spacing w:val="-14"/>
                <w:sz w:val="22"/>
                <w:szCs w:val="22"/>
              </w:rPr>
              <w:t xml:space="preserve"> </w:t>
            </w:r>
            <w:r>
              <w:rPr>
                <w:color w:val="231F20"/>
                <w:spacing w:val="-5"/>
                <w:sz w:val="22"/>
                <w:szCs w:val="22"/>
              </w:rPr>
              <w:t>‘</w:t>
            </w:r>
            <w:r>
              <w:rPr>
                <w:rFonts w:ascii="Times" w:hAnsi="Times" w:eastAsia="Times" w:cs="Times"/>
                <w:i/>
                <w:iCs/>
                <w:color w:val="231F20"/>
                <w:spacing w:val="-5"/>
                <w:sz w:val="22"/>
                <w:szCs w:val="22"/>
              </w:rPr>
              <w:t>Based on this approach, the average uncertainty of the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model prediction</w:t>
            </w:r>
            <w:r>
              <w:rPr>
                <w:rFonts w:ascii="Times" w:hAnsi="Times" w:eastAsia="Times" w:cs="Times"/>
                <w:i/>
                <w:iCs/>
                <w:color w:val="231F20"/>
                <w:spacing w:val="-15"/>
                <w:sz w:val="22"/>
                <w:szCs w:val="22"/>
              </w:rPr>
              <w:t xml:space="preserve"> </w:t>
            </w:r>
            <w:r>
              <w:rPr>
                <w:rFonts w:ascii="Times" w:hAnsi="Times" w:eastAsia="Times" w:cs="Times"/>
                <w:i/>
                <w:iCs/>
                <w:color w:val="231F20"/>
                <w:spacing w:val="-4"/>
                <w:sz w:val="22"/>
                <w:szCs w:val="22"/>
              </w:rPr>
              <w:t>for</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4"/>
                <w:sz w:val="22"/>
                <w:szCs w:val="22"/>
              </w:rPr>
              <w:t>this</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study</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5"/>
                <w:sz w:val="22"/>
                <w:szCs w:val="22"/>
              </w:rPr>
              <w:t>slightly</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5"/>
                <w:sz w:val="22"/>
                <w:szCs w:val="22"/>
              </w:rPr>
              <w:t>exceeds</w:t>
            </w:r>
            <w:r>
              <w:rPr>
                <w:rFonts w:ascii="Times" w:hAnsi="Times" w:eastAsia="Times" w:cs="Times"/>
                <w:i/>
                <w:iCs/>
                <w:color w:val="231F20"/>
                <w:spacing w:val="29"/>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5"/>
                <w:sz w:val="22"/>
                <w:szCs w:val="22"/>
              </w:rPr>
              <w:t>50%</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5"/>
                <w:sz w:val="22"/>
                <w:szCs w:val="22"/>
              </w:rPr>
              <w:t>acceptability</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limit defined by</w:t>
            </w:r>
            <w:r>
              <w:rPr>
                <w:rFonts w:ascii="Times" w:hAnsi="Times" w:eastAsia="Times" w:cs="Times"/>
                <w:i/>
                <w:iCs/>
                <w:color w:val="231F20"/>
                <w:spacing w:val="-20"/>
                <w:sz w:val="22"/>
                <w:szCs w:val="22"/>
              </w:rPr>
              <w:t xml:space="preserve"> </w:t>
            </w:r>
            <w:r>
              <w:rPr>
                <w:rFonts w:ascii="Times" w:hAnsi="Times" w:eastAsia="Times" w:cs="Times"/>
                <w:i/>
                <w:iCs/>
                <w:color w:val="231F20"/>
                <w:spacing w:val="-3"/>
                <w:sz w:val="22"/>
                <w:szCs w:val="22"/>
              </w:rPr>
              <w:t>Jiang.</w:t>
            </w:r>
            <w:r>
              <w:rPr>
                <w:rFonts w:ascii="Times" w:hAnsi="Times" w:eastAsia="Times" w:cs="Times"/>
                <w:i/>
                <w:iCs/>
                <w:color w:val="231F20"/>
                <w:spacing w:val="-4"/>
                <w:position w:val="5"/>
              </w:rPr>
              <w:t>7</w:t>
            </w:r>
            <w:r>
              <w:rPr>
                <w:color w:val="231F20"/>
                <w:spacing w:val="-4"/>
                <w:position w:val="5"/>
                <w:sz w:val="22"/>
                <w:szCs w:val="22"/>
              </w:rPr>
              <w:t>’</w:t>
            </w:r>
            <w:r>
              <w:rPr>
                <w:color w:val="231F20"/>
                <w:spacing w:val="-28"/>
                <w:position w:val="5"/>
                <w:sz w:val="22"/>
                <w:szCs w:val="22"/>
              </w:rPr>
              <w:t xml:space="preserve"> </w:t>
            </w:r>
            <w:r>
              <w:rPr>
                <w:rFonts w:ascii="Times" w:hAnsi="Times" w:eastAsia="Times" w:cs="Times"/>
                <w:b/>
                <w:bCs/>
                <w:color w:val="231F20"/>
                <w:spacing w:val="-4"/>
                <w:sz w:val="22"/>
                <w:szCs w:val="22"/>
              </w:rPr>
              <w:t>the</w:t>
            </w:r>
            <w:r>
              <w:rPr>
                <w:rFonts w:ascii="Times" w:hAnsi="Times" w:eastAsia="Times" w:cs="Times"/>
                <w:b/>
                <w:bCs/>
                <w:color w:val="231F20"/>
                <w:spacing w:val="-15"/>
                <w:sz w:val="22"/>
                <w:szCs w:val="22"/>
              </w:rPr>
              <w:t xml:space="preserve"> </w:t>
            </w:r>
            <w:r>
              <w:rPr>
                <w:rFonts w:ascii="Times" w:hAnsi="Times" w:eastAsia="Times" w:cs="Times"/>
                <w:b/>
                <w:bCs/>
                <w:color w:val="231F20"/>
                <w:spacing w:val="-4"/>
                <w:sz w:val="22"/>
                <w:szCs w:val="22"/>
              </w:rPr>
              <w:t>writer mentions a</w:t>
            </w:r>
            <w:r>
              <w:rPr>
                <w:rFonts w:ascii="Times" w:hAnsi="Times" w:eastAsia="Times" w:cs="Times"/>
                <w:b/>
                <w:bCs/>
                <w:color w:val="231F20"/>
                <w:spacing w:val="-11"/>
                <w:sz w:val="22"/>
                <w:szCs w:val="22"/>
              </w:rPr>
              <w:t xml:space="preserve"> </w:t>
            </w:r>
            <w:r>
              <w:rPr>
                <w:rFonts w:ascii="Times" w:hAnsi="Times" w:eastAsia="Times" w:cs="Times"/>
                <w:b/>
                <w:bCs/>
                <w:color w:val="231F20"/>
                <w:spacing w:val="-4"/>
                <w:sz w:val="22"/>
                <w:szCs w:val="22"/>
              </w:rPr>
              <w:t>problem in</w:t>
            </w:r>
            <w:r>
              <w:rPr>
                <w:rFonts w:ascii="Times" w:hAnsi="Times" w:eastAsia="Times" w:cs="Times"/>
                <w:b/>
                <w:bCs/>
                <w:color w:val="231F20"/>
                <w:spacing w:val="-11"/>
                <w:sz w:val="22"/>
                <w:szCs w:val="22"/>
              </w:rPr>
              <w:t xml:space="preserve"> </w:t>
            </w:r>
            <w:r>
              <w:rPr>
                <w:rFonts w:ascii="Times" w:hAnsi="Times" w:eastAsia="Times" w:cs="Times"/>
                <w:b/>
                <w:bCs/>
                <w:color w:val="231F20"/>
                <w:spacing w:val="-4"/>
                <w:sz w:val="22"/>
                <w:szCs w:val="22"/>
              </w:rPr>
              <w:t>the results</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 xml:space="preserve">and uses quantity language </w:t>
            </w:r>
            <w:r>
              <w:rPr>
                <w:rFonts w:ascii="Times" w:hAnsi="Times" w:eastAsia="Times" w:cs="Times"/>
                <w:i/>
                <w:iCs/>
                <w:color w:val="231F20"/>
                <w:spacing w:val="-2"/>
                <w:sz w:val="22"/>
                <w:szCs w:val="22"/>
              </w:rPr>
              <w:t>(slightly</w:t>
            </w:r>
            <w:r>
              <w:rPr>
                <w:rFonts w:ascii="Times" w:hAnsi="Times" w:eastAsia="Times" w:cs="Times"/>
                <w:b/>
                <w:bCs/>
                <w:color w:val="231F20"/>
                <w:spacing w:val="-2"/>
                <w:sz w:val="22"/>
                <w:szCs w:val="22"/>
              </w:rPr>
              <w:t>) to minimise i</w:t>
            </w:r>
            <w:r>
              <w:rPr>
                <w:rFonts w:ascii="Times" w:hAnsi="Times" w:eastAsia="Times" w:cs="Times"/>
                <w:b/>
                <w:bCs/>
                <w:color w:val="231F20"/>
                <w:spacing w:val="-3"/>
                <w:sz w:val="22"/>
                <w:szCs w:val="22"/>
              </w:rPr>
              <w:t>ts significance.</w:t>
            </w:r>
          </w:p>
        </w:tc>
      </w:tr>
    </w:tbl>
    <w:p w14:paraId="407A6F9A">
      <w:pPr>
        <w:pStyle w:val="6"/>
        <w:spacing w:line="257" w:lineRule="auto"/>
      </w:pPr>
    </w:p>
    <w:p w14:paraId="0151C12C">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我需要在结果中提到问题吗？这不会让读者怀疑我的结果吗？</w:t>
      </w:r>
    </w:p>
    <w:p w14:paraId="70507241">
      <w:pPr>
        <w:bidi w:val="0"/>
        <w:ind w:firstLine="500" w:firstLineChars="0"/>
      </w:pPr>
      <w:r>
        <w:t>如方法论中所讨论的，情况正好相反。除非您确定问题微不足道且  不可见，否则不要忽视结果中的问题。如果您的结果不完整或其中  一些不“适合”，您应该提及这一点，如果可以的话，尽量降低其  重要性，并提出可能的问题原因/提供解决方案。未提及问题表明您 对其缺乏足够的专业知识，这对您的专业权威产生负面影响。相反  ,在您的工作中包含对问题的讨论恰恰相反：它表明您完全掌控您  的研究并能够清晰地评估它。此外，它为您提供了讨论/结论的一个 重要元素：未来研究的方向或建议。</w:t>
      </w:r>
    </w:p>
    <w:p w14:paraId="3A8CAFBD">
      <w:pPr>
        <w:bidi w:val="0"/>
        <w:ind w:firstLine="500" w:firstLineChars="0"/>
      </w:pPr>
      <w:r>
        <w:t>与方法论中的问题一样，如果你拖延写作直到你的结果完美无 缺，你可能永远无法发表。因此，一旦你的结果值得沟通，就尽快 写出来；不要等待完美。在撰写结果部分时，提及并承认你在结果 中遇到的问题或困难；在讨论未来工作的建议时，首次提及这些问 题是不合适的。</w:t>
      </w:r>
    </w:p>
    <w:p w14:paraId="0582EDCA">
      <w:pPr>
        <w:bidi w:val="0"/>
      </w:pPr>
    </w:p>
    <w:p w14:paraId="1FB3D952">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那么我如何在结果中讨论问题呢？</w:t>
      </w:r>
    </w:p>
    <w:p w14:paraId="411A27CD">
      <w:pPr>
        <w:bidi w:val="0"/>
        <w:ind w:firstLine="500" w:firstLineChars="0"/>
      </w:pPr>
      <w:r>
        <w:rPr>
          <w:lang w:val="en-US" w:eastAsia="zh-CN"/>
        </w:rPr>
        <w:t>使用能够最小化问题、暗示可能原因并/或提供解决方案或前进方向的词汇。在上述示例中，作者承认存在问题，并略微最小化了其影响。你可以在第3.4节的词汇列表中找到需要参考的语言，用以描述不完美或有问题的结果。</w:t>
      </w:r>
    </w:p>
    <w:p w14:paraId="54E304F1">
      <w:pPr>
        <w:spacing w:line="218" w:lineRule="exact"/>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0"/>
      </w:tblGrid>
      <w:tr w14:paraId="67402289">
        <w:trPr>
          <w:trHeight w:val="1416" w:hRule="atLeast"/>
        </w:trPr>
        <w:tc>
          <w:tcPr>
            <w:tcW w:w="6470" w:type="dxa"/>
            <w:vAlign w:val="top"/>
          </w:tcPr>
          <w:p w14:paraId="2B7B8F79">
            <w:pPr>
              <w:pStyle w:val="11"/>
              <w:spacing w:before="219" w:line="192" w:lineRule="auto"/>
              <w:ind w:left="248" w:right="170" w:hanging="3"/>
              <w:jc w:val="both"/>
              <w:rPr>
                <w:rFonts w:ascii="PingFang SC" w:hAnsi="PingFang SC" w:eastAsia="PingFang SC" w:cs="PingFang SC"/>
                <w:sz w:val="22"/>
                <w:szCs w:val="22"/>
              </w:rPr>
            </w:pPr>
            <w:r>
              <w:rPr>
                <w:rFonts w:ascii="Times" w:hAnsi="Times" w:eastAsia="Times" w:cs="Times"/>
                <w:b/>
                <w:bCs/>
                <w:color w:val="231F20"/>
                <w:spacing w:val="-5"/>
                <w:sz w:val="22"/>
                <w:szCs w:val="22"/>
              </w:rPr>
              <w:t>In</w:t>
            </w:r>
            <w:r>
              <w:rPr>
                <w:rFonts w:ascii="Times" w:hAnsi="Times" w:eastAsia="Times" w:cs="Times"/>
                <w:b/>
                <w:bCs/>
                <w:color w:val="231F20"/>
                <w:spacing w:val="11"/>
                <w:sz w:val="22"/>
                <w:szCs w:val="22"/>
              </w:rPr>
              <w:t xml:space="preserve"> </w:t>
            </w:r>
            <w:r>
              <w:rPr>
                <w:rFonts w:ascii="Times" w:hAnsi="Times" w:eastAsia="Times" w:cs="Times"/>
                <w:b/>
                <w:bCs/>
                <w:color w:val="231F20"/>
                <w:spacing w:val="-5"/>
                <w:sz w:val="22"/>
                <w:szCs w:val="22"/>
              </w:rPr>
              <w:t>Sentence</w:t>
            </w:r>
            <w:r>
              <w:rPr>
                <w:rFonts w:ascii="Times" w:hAnsi="Times" w:eastAsia="Times" w:cs="Times"/>
                <w:b/>
                <w:bCs/>
                <w:color w:val="231F20"/>
                <w:spacing w:val="23"/>
                <w:w w:val="101"/>
                <w:sz w:val="22"/>
                <w:szCs w:val="22"/>
              </w:rPr>
              <w:t xml:space="preserve"> </w:t>
            </w:r>
            <w:r>
              <w:rPr>
                <w:rFonts w:ascii="Times" w:hAnsi="Times" w:eastAsia="Times" w:cs="Times"/>
                <w:b/>
                <w:bCs/>
                <w:color w:val="231F20"/>
                <w:spacing w:val="-5"/>
                <w:sz w:val="22"/>
                <w:szCs w:val="22"/>
              </w:rPr>
              <w:t xml:space="preserve">13 </w:t>
            </w:r>
            <w:r>
              <w:rPr>
                <w:color w:val="231F20"/>
                <w:spacing w:val="-5"/>
                <w:sz w:val="22"/>
                <w:szCs w:val="22"/>
              </w:rPr>
              <w:t>‘</w:t>
            </w:r>
            <w:r>
              <w:rPr>
                <w:rFonts w:ascii="Times" w:hAnsi="Times" w:eastAsia="Times" w:cs="Times"/>
                <w:i/>
                <w:iCs/>
                <w:color w:val="231F20"/>
                <w:spacing w:val="-5"/>
                <w:sz w:val="22"/>
                <w:szCs w:val="22"/>
              </w:rPr>
              <w:t>Nevertheless,</w:t>
            </w:r>
            <w:r>
              <w:rPr>
                <w:rFonts w:ascii="Times" w:hAnsi="Times" w:eastAsia="Times" w:cs="Times"/>
                <w:i/>
                <w:iCs/>
                <w:color w:val="231F20"/>
                <w:spacing w:val="19"/>
                <w:sz w:val="22"/>
                <w:szCs w:val="22"/>
              </w:rPr>
              <w:t xml:space="preserve"> </w:t>
            </w:r>
            <w:r>
              <w:rPr>
                <w:rFonts w:ascii="Times" w:hAnsi="Times" w:eastAsia="Times" w:cs="Times"/>
                <w:i/>
                <w:iCs/>
                <w:color w:val="231F20"/>
                <w:spacing w:val="-5"/>
                <w:sz w:val="22"/>
                <w:szCs w:val="22"/>
              </w:rPr>
              <w:t>these</w:t>
            </w:r>
            <w:r>
              <w:rPr>
                <w:rFonts w:ascii="Times" w:hAnsi="Times" w:eastAsia="Times" w:cs="Times"/>
                <w:i/>
                <w:iCs/>
                <w:color w:val="231F20"/>
                <w:spacing w:val="16"/>
                <w:sz w:val="22"/>
                <w:szCs w:val="22"/>
              </w:rPr>
              <w:t xml:space="preserve"> </w:t>
            </w:r>
            <w:r>
              <w:rPr>
                <w:rFonts w:ascii="Times" w:hAnsi="Times" w:eastAsia="Times" w:cs="Times"/>
                <w:i/>
                <w:iCs/>
                <w:color w:val="231F20"/>
                <w:spacing w:val="-5"/>
                <w:sz w:val="22"/>
                <w:szCs w:val="22"/>
              </w:rPr>
              <w:t>results suggest</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that</w:t>
            </w:r>
            <w:r>
              <w:rPr>
                <w:rFonts w:ascii="Times" w:hAnsi="Times" w:eastAsia="Times" w:cs="Times"/>
                <w:i/>
                <w:iCs/>
                <w:color w:val="231F20"/>
                <w:spacing w:val="-6"/>
                <w:sz w:val="22"/>
                <w:szCs w:val="22"/>
              </w:rPr>
              <w:t xml:space="preserve"> data</w:t>
            </w:r>
            <w:r>
              <w:rPr>
                <w:rFonts w:ascii="Times" w:hAnsi="Times" w:eastAsia="Times" w:cs="Times"/>
                <w:i/>
                <w:iCs/>
                <w:color w:val="231F20"/>
                <w:spacing w:val="16"/>
                <w:sz w:val="22"/>
                <w:szCs w:val="22"/>
              </w:rPr>
              <w:t xml:space="preserve"> </w:t>
            </w:r>
            <w:r>
              <w:rPr>
                <w:rFonts w:ascii="Times" w:hAnsi="Times" w:eastAsia="Times" w:cs="Times"/>
                <w:i/>
                <w:iCs/>
                <w:color w:val="231F20"/>
                <w:spacing w:val="-6"/>
                <w:sz w:val="22"/>
                <w:szCs w:val="22"/>
              </w:rPr>
              <w:t>obtained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using  TEM  to</w:t>
            </w:r>
            <w:r>
              <w:rPr>
                <w:rFonts w:ascii="Times" w:hAnsi="Times" w:eastAsia="Times" w:cs="Times"/>
                <w:i/>
                <w:iCs/>
                <w:color w:val="231F20"/>
                <w:spacing w:val="60"/>
                <w:w w:val="101"/>
                <w:sz w:val="22"/>
                <w:szCs w:val="22"/>
              </w:rPr>
              <w:t xml:space="preserve"> </w:t>
            </w:r>
            <w:r>
              <w:rPr>
                <w:rFonts w:ascii="Times" w:hAnsi="Times" w:eastAsia="Times" w:cs="Times"/>
                <w:i/>
                <w:iCs/>
                <w:color w:val="231F20"/>
                <w:spacing w:val="-4"/>
                <w:sz w:val="22"/>
                <w:szCs w:val="22"/>
              </w:rPr>
              <w:t>simulate  CO  exposures  may</w:t>
            </w:r>
            <w:r>
              <w:rPr>
                <w:rFonts w:ascii="Times" w:hAnsi="Times" w:eastAsia="Times" w:cs="Times"/>
                <w:i/>
                <w:iCs/>
                <w:color w:val="231F20"/>
                <w:spacing w:val="29"/>
                <w:sz w:val="22"/>
                <w:szCs w:val="22"/>
              </w:rPr>
              <w:t xml:space="preserve"> </w:t>
            </w:r>
            <w:r>
              <w:rPr>
                <w:rFonts w:ascii="Times" w:hAnsi="Times" w:eastAsia="Times" w:cs="Times"/>
                <w:i/>
                <w:iCs/>
                <w:color w:val="231F20"/>
                <w:spacing w:val="-4"/>
                <w:sz w:val="22"/>
                <w:szCs w:val="22"/>
              </w:rPr>
              <w:t>provide  more  sensitive</w:t>
            </w:r>
            <w:r>
              <w:rPr>
                <w:rFonts w:ascii="Times" w:hAnsi="Times" w:eastAsia="Times" w:cs="Times"/>
                <w:i/>
                <w:iCs/>
                <w:color w:val="231F20"/>
                <w:sz w:val="22"/>
                <w:szCs w:val="22"/>
              </w:rPr>
              <w:t xml:space="preserve"> </w:t>
            </w:r>
            <w:r>
              <w:rPr>
                <w:rFonts w:ascii="Times" w:hAnsi="Times" w:eastAsia="Times" w:cs="Times"/>
                <w:i/>
                <w:iCs/>
                <w:color w:val="231F20"/>
                <w:spacing w:val="-1"/>
                <w:w w:val="97"/>
                <w:sz w:val="22"/>
                <w:szCs w:val="22"/>
              </w:rPr>
              <w:t>information</w:t>
            </w:r>
            <w:r>
              <w:rPr>
                <w:rFonts w:ascii="Times" w:hAnsi="Times" w:eastAsia="Times" w:cs="Times"/>
                <w:i/>
                <w:iCs/>
                <w:color w:val="231F20"/>
                <w:spacing w:val="-18"/>
                <w:sz w:val="22"/>
                <w:szCs w:val="22"/>
              </w:rPr>
              <w:t xml:space="preserve"> </w:t>
            </w:r>
            <w:r>
              <w:rPr>
                <w:rFonts w:ascii="Times" w:hAnsi="Times" w:eastAsia="Times" w:cs="Times"/>
                <w:i/>
                <w:iCs/>
                <w:color w:val="231F20"/>
                <w:spacing w:val="-1"/>
                <w:w w:val="97"/>
                <w:sz w:val="22"/>
                <w:szCs w:val="22"/>
              </w:rPr>
              <w:t>for</w:t>
            </w:r>
            <w:r>
              <w:rPr>
                <w:rFonts w:ascii="Times" w:hAnsi="Times" w:eastAsia="Times" w:cs="Times"/>
                <w:i/>
                <w:iCs/>
                <w:color w:val="231F20"/>
                <w:spacing w:val="16"/>
                <w:sz w:val="22"/>
                <w:szCs w:val="22"/>
              </w:rPr>
              <w:t xml:space="preserve"> </w:t>
            </w:r>
            <w:r>
              <w:rPr>
                <w:rFonts w:ascii="Times" w:hAnsi="Times" w:eastAsia="Times" w:cs="Times"/>
                <w:i/>
                <w:iCs/>
                <w:color w:val="231F20"/>
                <w:spacing w:val="-1"/>
                <w:w w:val="97"/>
                <w:sz w:val="22"/>
                <w:szCs w:val="22"/>
              </w:rPr>
              <w:t>assessing</w:t>
            </w:r>
            <w:r>
              <w:rPr>
                <w:rFonts w:ascii="Times" w:hAnsi="Times" w:eastAsia="Times" w:cs="Times"/>
                <w:i/>
                <w:iCs/>
                <w:color w:val="231F20"/>
                <w:spacing w:val="13"/>
                <w:w w:val="101"/>
                <w:sz w:val="22"/>
                <w:szCs w:val="22"/>
              </w:rPr>
              <w:t xml:space="preserve"> </w:t>
            </w:r>
            <w:r>
              <w:rPr>
                <w:rFonts w:ascii="Times" w:hAnsi="Times" w:eastAsia="Times" w:cs="Times"/>
                <w:i/>
                <w:iCs/>
                <w:color w:val="231F20"/>
                <w:spacing w:val="-1"/>
                <w:w w:val="97"/>
                <w:sz w:val="22"/>
                <w:szCs w:val="22"/>
              </w:rPr>
              <w:t>the</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1"/>
                <w:w w:val="97"/>
                <w:sz w:val="22"/>
                <w:szCs w:val="22"/>
              </w:rPr>
              <w:t>impact</w:t>
            </w:r>
            <w:r>
              <w:rPr>
                <w:rFonts w:ascii="Times" w:hAnsi="Times" w:eastAsia="Times" w:cs="Times"/>
                <w:i/>
                <w:iCs/>
                <w:color w:val="231F20"/>
                <w:spacing w:val="16"/>
                <w:sz w:val="22"/>
                <w:szCs w:val="22"/>
              </w:rPr>
              <w:t xml:space="preserve"> </w:t>
            </w:r>
            <w:r>
              <w:rPr>
                <w:rFonts w:ascii="Times" w:hAnsi="Times" w:eastAsia="Times" w:cs="Times"/>
                <w:i/>
                <w:iCs/>
                <w:color w:val="231F20"/>
                <w:spacing w:val="-1"/>
                <w:w w:val="97"/>
                <w:sz w:val="22"/>
                <w:szCs w:val="22"/>
              </w:rPr>
              <w:t>of</w:t>
            </w:r>
            <w:r>
              <w:rPr>
                <w:rFonts w:ascii="Times" w:hAnsi="Times" w:eastAsia="Times" w:cs="Times"/>
                <w:i/>
                <w:iCs/>
                <w:color w:val="231F20"/>
                <w:spacing w:val="26"/>
                <w:sz w:val="22"/>
                <w:szCs w:val="22"/>
              </w:rPr>
              <w:t xml:space="preserve"> </w:t>
            </w:r>
            <w:r>
              <w:rPr>
                <w:rFonts w:ascii="Times" w:hAnsi="Times" w:eastAsia="Times" w:cs="Times"/>
                <w:i/>
                <w:iCs/>
                <w:color w:val="231F20"/>
                <w:spacing w:val="-1"/>
                <w:w w:val="97"/>
                <w:sz w:val="22"/>
                <w:szCs w:val="22"/>
              </w:rPr>
              <w:t>traffic</w:t>
            </w:r>
            <w:r>
              <w:rPr>
                <w:rFonts w:ascii="Times" w:hAnsi="Times" w:eastAsia="Times" w:cs="Times"/>
                <w:i/>
                <w:iCs/>
                <w:color w:val="231F20"/>
                <w:spacing w:val="25"/>
                <w:sz w:val="22"/>
                <w:szCs w:val="22"/>
              </w:rPr>
              <w:t xml:space="preserve"> </w:t>
            </w:r>
            <w:r>
              <w:rPr>
                <w:rFonts w:ascii="Times" w:hAnsi="Times" w:eastAsia="Times" w:cs="Times"/>
                <w:i/>
                <w:iCs/>
                <w:color w:val="231F20"/>
                <w:spacing w:val="-1"/>
                <w:w w:val="97"/>
                <w:sz w:val="22"/>
                <w:szCs w:val="22"/>
              </w:rPr>
              <w:t>man</w:t>
            </w:r>
            <w:r>
              <w:rPr>
                <w:rFonts w:ascii="Times" w:hAnsi="Times" w:eastAsia="Times" w:cs="Times"/>
                <w:i/>
                <w:iCs/>
                <w:color w:val="231F20"/>
                <w:spacing w:val="-2"/>
                <w:w w:val="97"/>
                <w:sz w:val="22"/>
                <w:szCs w:val="22"/>
              </w:rPr>
              <w:t>agement strategies</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than</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3"/>
                <w:sz w:val="22"/>
                <w:szCs w:val="22"/>
              </w:rPr>
              <w:t>traditional on-site</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3"/>
                <w:sz w:val="22"/>
                <w:szCs w:val="22"/>
              </w:rPr>
              <w:t>measurement.</w:t>
            </w:r>
            <w:r>
              <w:rPr>
                <w:color w:val="231F20"/>
                <w:spacing w:val="-3"/>
                <w:sz w:val="22"/>
                <w:szCs w:val="22"/>
              </w:rPr>
              <w:t>’</w:t>
            </w:r>
            <w:r>
              <w:rPr>
                <w:color w:val="231F20"/>
                <w:spacing w:val="-13"/>
                <w:sz w:val="22"/>
                <w:szCs w:val="22"/>
              </w:rPr>
              <w:t xml:space="preserve"> </w:t>
            </w:r>
            <w:r>
              <w:rPr>
                <w:rFonts w:ascii="Times" w:hAnsi="Times" w:eastAsia="Times" w:cs="Times"/>
                <w:b/>
                <w:bCs/>
                <w:color w:val="231F20"/>
                <w:spacing w:val="-3"/>
                <w:sz w:val="22"/>
                <w:szCs w:val="22"/>
              </w:rPr>
              <w:t>the writer makes a reference</w:t>
            </w:r>
            <w:r>
              <w:rPr>
                <w:rFonts w:ascii="Times" w:hAnsi="Times" w:eastAsia="Times" w:cs="Times"/>
                <w:b/>
                <w:bCs/>
                <w:color w:val="231F20"/>
                <w:sz w:val="22"/>
                <w:szCs w:val="22"/>
              </w:rPr>
              <w:t xml:space="preserve"> </w:t>
            </w:r>
            <w:r>
              <w:rPr>
                <w:rFonts w:ascii="Times" w:hAnsi="Times" w:eastAsia="Times" w:cs="Times"/>
                <w:b/>
                <w:bCs/>
                <w:color w:val="231F20"/>
                <w:spacing w:val="-1"/>
                <w:sz w:val="22"/>
                <w:szCs w:val="22"/>
              </w:rPr>
              <w:t>to the implications and applications of</w:t>
            </w:r>
            <w:r>
              <w:rPr>
                <w:rFonts w:ascii="Times" w:hAnsi="Times" w:eastAsia="Times" w:cs="Times"/>
                <w:b/>
                <w:bCs/>
                <w:color w:val="231F20"/>
                <w:spacing w:val="-5"/>
                <w:sz w:val="22"/>
                <w:szCs w:val="22"/>
              </w:rPr>
              <w:t xml:space="preserve"> </w:t>
            </w:r>
            <w:r>
              <w:rPr>
                <w:rFonts w:ascii="Times" w:hAnsi="Times" w:eastAsia="Times" w:cs="Times"/>
                <w:b/>
                <w:bCs/>
                <w:color w:val="231F20"/>
                <w:spacing w:val="-1"/>
                <w:sz w:val="22"/>
                <w:szCs w:val="22"/>
              </w:rPr>
              <w:t>the works/he has done.</w:t>
            </w:r>
          </w:p>
        </w:tc>
      </w:tr>
    </w:tbl>
    <w:p w14:paraId="6B1916D0">
      <w:pPr>
        <w:pStyle w:val="6"/>
        <w:spacing w:line="320" w:lineRule="auto"/>
      </w:pPr>
    </w:p>
    <w:p w14:paraId="7CA4596A">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难道不应该等到讨论后再说吗？</w:t>
      </w:r>
    </w:p>
    <w:p w14:paraId="7E3D18CA">
      <w:pPr>
        <w:bidi w:val="0"/>
        <w:ind w:firstLine="420" w:firstLineChars="200"/>
      </w:pPr>
      <w:r>
        <w:t xml:space="preserve">对影响和应用的考察无疑是讨论的核心领域之一，但大多数作者在 结果部分的末尾会对他们的结果意味着什么，即他们结果的含义， 给出一些指示。一旦个别结果被描述和讨论，论文或论文的重点就 开始展开，逐渐远离中心的“报告”部分，朝向结论。这种类型的 句子在这一点上非常常见，使用像 </w:t>
      </w:r>
      <w:r>
        <w:rPr>
          <w:rFonts w:ascii="Times" w:hAnsi="Times" w:eastAsia="Times" w:cs="Times"/>
          <w:i/>
          <w:iCs/>
          <w:color w:val="231F20"/>
          <w:spacing w:val="-2"/>
          <w:sz w:val="22"/>
          <w:szCs w:val="22"/>
        </w:rPr>
        <w:t>suggest</w:t>
      </w:r>
      <w:r>
        <w:rPr>
          <w:rFonts w:ascii="Times" w:hAnsi="Times" w:eastAsia="Times" w:cs="Times"/>
          <w:i/>
          <w:iCs/>
          <w:color w:val="231F20"/>
          <w:sz w:val="22"/>
          <w:szCs w:val="22"/>
        </w:rPr>
        <w:t xml:space="preserve"> </w:t>
      </w:r>
      <w:r>
        <w:t xml:space="preserve">或 </w:t>
      </w:r>
      <w:r>
        <w:rPr>
          <w:rFonts w:ascii="Times" w:hAnsi="Times" w:eastAsia="Times" w:cs="Times"/>
          <w:i/>
          <w:iCs/>
          <w:color w:val="231F20"/>
          <w:spacing w:val="-4"/>
          <w:sz w:val="22"/>
          <w:szCs w:val="22"/>
        </w:rPr>
        <w:t>indicate</w:t>
      </w:r>
      <w:r>
        <w:t>这样的动词。</w:t>
      </w:r>
    </w:p>
    <w:p w14:paraId="3A86E5E7">
      <w:pPr>
        <w:pStyle w:val="6"/>
        <w:spacing w:line="286" w:lineRule="auto"/>
      </w:pPr>
    </w:p>
    <w:p w14:paraId="4D2B73C3">
      <w:pPr>
        <w:pStyle w:val="6"/>
        <w:spacing w:line="286" w:lineRule="auto"/>
      </w:pPr>
    </w:p>
    <w:p w14:paraId="30C530C4">
      <w:pPr>
        <w:pStyle w:val="6"/>
        <w:spacing w:line="286" w:lineRule="auto"/>
      </w:pPr>
    </w:p>
    <w:p w14:paraId="2A2E4E68">
      <w:pPr>
        <w:pStyle w:val="4"/>
        <w:bidi w:val="0"/>
      </w:pPr>
      <w:bookmarkStart w:id="15" w:name="bookmark19"/>
      <w:bookmarkEnd w:id="15"/>
      <w:r>
        <w:t>3.3.3  模型</w:t>
      </w:r>
    </w:p>
    <w:p w14:paraId="7CD4107F">
      <w:pPr>
        <w:bidi w:val="0"/>
        <w:ind w:firstLine="500" w:firstLineChars="0"/>
      </w:pPr>
      <w:r>
        <w:t>这里是我们收集的句子描述：</w:t>
      </w:r>
    </w:p>
    <w:p w14:paraId="3982654A">
      <w:pPr>
        <w:spacing w:before="155" w:line="211" w:lineRule="auto"/>
        <w:jc w:val="both"/>
      </w:pPr>
    </w:p>
    <w:p w14:paraId="327A259A">
      <w:pPr>
        <w:spacing w:before="155" w:line="211" w:lineRule="auto"/>
        <w:jc w:val="both"/>
      </w:pPr>
    </w:p>
    <w:p w14:paraId="6222F742">
      <w:pPr>
        <w:spacing w:before="155" w:line="211" w:lineRule="auto"/>
        <w:jc w:val="both"/>
      </w:pPr>
    </w:p>
    <w:p w14:paraId="4DFC07D1">
      <w:pPr>
        <w:spacing w:before="155" w:line="211" w:lineRule="auto"/>
        <w:jc w:val="both"/>
      </w:pPr>
    </w:p>
    <w:tbl>
      <w:tblPr>
        <w:tblStyle w:val="10"/>
        <w:tblW w:w="6474" w:type="dxa"/>
        <w:tblInd w:w="8"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017"/>
        <w:gridCol w:w="4457"/>
      </w:tblGrid>
      <w:tr w14:paraId="61E21AC4">
        <w:trPr>
          <w:trHeight w:val="572" w:hRule="atLeast"/>
        </w:trPr>
        <w:tc>
          <w:tcPr>
            <w:tcW w:w="2017" w:type="dxa"/>
            <w:vAlign w:val="top"/>
          </w:tcPr>
          <w:p w14:paraId="1AE2F2EE">
            <w:pPr>
              <w:spacing w:before="70" w:line="244" w:lineRule="exact"/>
              <w:rPr>
                <w:rFonts w:ascii="Times" w:hAnsi="Times" w:eastAsia="Times" w:cs="Times"/>
                <w:sz w:val="22"/>
                <w:szCs w:val="22"/>
              </w:rPr>
            </w:pPr>
            <w:r>
              <w:rPr>
                <w:rFonts w:ascii="Times" w:hAnsi="Times" w:eastAsia="Times" w:cs="Times"/>
                <w:b/>
                <w:bCs/>
                <w:color w:val="231F20"/>
                <w:spacing w:val="-4"/>
                <w:sz w:val="22"/>
                <w:szCs w:val="22"/>
              </w:rPr>
              <w:t>In Sentences</w:t>
            </w:r>
            <w:r>
              <w:rPr>
                <w:rFonts w:ascii="Times" w:hAnsi="Times" w:eastAsia="Times" w:cs="Times"/>
                <w:b/>
                <w:bCs/>
                <w:color w:val="231F20"/>
                <w:spacing w:val="13"/>
                <w:sz w:val="22"/>
                <w:szCs w:val="22"/>
              </w:rPr>
              <w:t xml:space="preserve"> </w:t>
            </w:r>
            <w:r>
              <w:rPr>
                <w:rFonts w:ascii="Times" w:hAnsi="Times" w:eastAsia="Times" w:cs="Times"/>
                <w:b/>
                <w:bCs/>
                <w:color w:val="231F20"/>
                <w:spacing w:val="-4"/>
                <w:sz w:val="22"/>
                <w:szCs w:val="22"/>
              </w:rPr>
              <w:t>1 and 2</w:t>
            </w:r>
          </w:p>
        </w:tc>
        <w:tc>
          <w:tcPr>
            <w:tcW w:w="4457" w:type="dxa"/>
            <w:vAlign w:val="top"/>
          </w:tcPr>
          <w:p w14:paraId="1A6E9B94">
            <w:pPr>
              <w:spacing w:line="180" w:lineRule="auto"/>
              <w:ind w:left="175" w:right="1" w:hanging="2"/>
              <w:rPr>
                <w:rFonts w:ascii="Times" w:hAnsi="Times" w:eastAsia="Times" w:cs="Times"/>
                <w:sz w:val="22"/>
                <w:szCs w:val="22"/>
              </w:rPr>
            </w:pPr>
            <w:r>
              <w:rPr>
                <w:rFonts w:ascii="Times" w:hAnsi="Times" w:eastAsia="Times" w:cs="Times"/>
                <w:b/>
                <w:bCs/>
                <w:color w:val="231F20"/>
                <w:spacing w:val="-2"/>
                <w:sz w:val="22"/>
                <w:szCs w:val="22"/>
              </w:rPr>
              <w:t>the</w:t>
            </w:r>
            <w:r>
              <w:rPr>
                <w:rFonts w:ascii="Times" w:hAnsi="Times" w:eastAsia="Times" w:cs="Times"/>
                <w:b/>
                <w:bCs/>
                <w:color w:val="231F20"/>
                <w:spacing w:val="-18"/>
                <w:sz w:val="22"/>
                <w:szCs w:val="22"/>
              </w:rPr>
              <w:t xml:space="preserve"> </w:t>
            </w:r>
            <w:r>
              <w:rPr>
                <w:rFonts w:ascii="Times" w:hAnsi="Times" w:eastAsia="Times" w:cs="Times"/>
                <w:b/>
                <w:bCs/>
                <w:color w:val="231F20"/>
                <w:spacing w:val="-2"/>
                <w:sz w:val="22"/>
                <w:szCs w:val="22"/>
              </w:rPr>
              <w:t>writer</w:t>
            </w:r>
            <w:r>
              <w:rPr>
                <w:rFonts w:ascii="Times" w:hAnsi="Times" w:eastAsia="Times" w:cs="Times"/>
                <w:b/>
                <w:bCs/>
                <w:color w:val="231F20"/>
                <w:spacing w:val="-12"/>
                <w:sz w:val="22"/>
                <w:szCs w:val="22"/>
              </w:rPr>
              <w:t xml:space="preserve"> </w:t>
            </w:r>
            <w:r>
              <w:rPr>
                <w:rFonts w:ascii="Times" w:hAnsi="Times" w:eastAsia="Times" w:cs="Times"/>
                <w:b/>
                <w:bCs/>
                <w:color w:val="231F20"/>
                <w:spacing w:val="-2"/>
                <w:sz w:val="22"/>
                <w:szCs w:val="22"/>
              </w:rPr>
              <w:t>refers</w:t>
            </w:r>
            <w:r>
              <w:rPr>
                <w:rFonts w:ascii="Times" w:hAnsi="Times" w:eastAsia="Times" w:cs="Times"/>
                <w:b/>
                <w:bCs/>
                <w:color w:val="231F20"/>
                <w:spacing w:val="-15"/>
                <w:sz w:val="22"/>
                <w:szCs w:val="22"/>
              </w:rPr>
              <w:t xml:space="preserve"> </w:t>
            </w:r>
            <w:r>
              <w:rPr>
                <w:rFonts w:ascii="Times" w:hAnsi="Times" w:eastAsia="Times" w:cs="Times"/>
                <w:b/>
                <w:bCs/>
                <w:color w:val="231F20"/>
                <w:spacing w:val="-2"/>
                <w:sz w:val="22"/>
                <w:szCs w:val="22"/>
              </w:rPr>
              <w:t>to</w:t>
            </w:r>
            <w:r>
              <w:rPr>
                <w:rFonts w:ascii="Times" w:hAnsi="Times" w:eastAsia="Times" w:cs="Times"/>
                <w:b/>
                <w:bCs/>
                <w:color w:val="231F20"/>
                <w:spacing w:val="-15"/>
                <w:sz w:val="22"/>
                <w:szCs w:val="22"/>
              </w:rPr>
              <w:t xml:space="preserve"> </w:t>
            </w:r>
            <w:r>
              <w:rPr>
                <w:rFonts w:ascii="Times" w:hAnsi="Times" w:eastAsia="Times" w:cs="Times"/>
                <w:b/>
                <w:bCs/>
                <w:color w:val="231F20"/>
                <w:spacing w:val="-2"/>
                <w:sz w:val="22"/>
                <w:szCs w:val="22"/>
              </w:rPr>
              <w:t>the</w:t>
            </w:r>
            <w:r>
              <w:rPr>
                <w:rFonts w:ascii="Times" w:hAnsi="Times" w:eastAsia="Times" w:cs="Times"/>
                <w:b/>
                <w:bCs/>
                <w:color w:val="231F20"/>
                <w:spacing w:val="-14"/>
                <w:sz w:val="22"/>
                <w:szCs w:val="22"/>
              </w:rPr>
              <w:t xml:space="preserve"> </w:t>
            </w:r>
            <w:r>
              <w:rPr>
                <w:rFonts w:ascii="Times" w:hAnsi="Times" w:eastAsia="Times" w:cs="Times"/>
                <w:b/>
                <w:bCs/>
                <w:color w:val="231F20"/>
                <w:spacing w:val="-2"/>
                <w:sz w:val="22"/>
                <w:szCs w:val="22"/>
              </w:rPr>
              <w:t>findi</w:t>
            </w:r>
            <w:r>
              <w:rPr>
                <w:rFonts w:ascii="Times" w:hAnsi="Times" w:eastAsia="Times" w:cs="Times"/>
                <w:b/>
                <w:bCs/>
                <w:color w:val="231F20"/>
                <w:spacing w:val="-3"/>
                <w:sz w:val="22"/>
                <w:szCs w:val="22"/>
              </w:rPr>
              <w:t>ngs</w:t>
            </w:r>
            <w:r>
              <w:rPr>
                <w:rFonts w:ascii="Times" w:hAnsi="Times" w:eastAsia="Times" w:cs="Times"/>
                <w:b/>
                <w:bCs/>
                <w:color w:val="231F20"/>
                <w:spacing w:val="-12"/>
                <w:sz w:val="22"/>
                <w:szCs w:val="22"/>
              </w:rPr>
              <w:t xml:space="preserve"> </w:t>
            </w:r>
            <w:r>
              <w:rPr>
                <w:rFonts w:ascii="Times" w:hAnsi="Times" w:eastAsia="Times" w:cs="Times"/>
                <w:b/>
                <w:bCs/>
                <w:color w:val="231F20"/>
                <w:spacing w:val="-3"/>
                <w:sz w:val="22"/>
                <w:szCs w:val="22"/>
              </w:rPr>
              <w:t>and</w:t>
            </w:r>
            <w:r>
              <w:rPr>
                <w:rFonts w:ascii="Times" w:hAnsi="Times" w:eastAsia="Times" w:cs="Times"/>
                <w:b/>
                <w:bCs/>
                <w:color w:val="231F20"/>
                <w:spacing w:val="-12"/>
                <w:sz w:val="22"/>
                <w:szCs w:val="22"/>
              </w:rPr>
              <w:t xml:space="preserve"> </w:t>
            </w:r>
            <w:r>
              <w:rPr>
                <w:rFonts w:ascii="Times" w:hAnsi="Times" w:eastAsia="Times" w:cs="Times"/>
                <w:b/>
                <w:bCs/>
                <w:color w:val="231F20"/>
                <w:spacing w:val="-3"/>
                <w:sz w:val="22"/>
                <w:szCs w:val="22"/>
              </w:rPr>
              <w:t>conclusions</w:t>
            </w:r>
            <w:r>
              <w:rPr>
                <w:rFonts w:ascii="Times" w:hAnsi="Times" w:eastAsia="Times" w:cs="Times"/>
                <w:b/>
                <w:bCs/>
                <w:color w:val="231F20"/>
                <w:sz w:val="22"/>
                <w:szCs w:val="22"/>
              </w:rPr>
              <w:t xml:space="preserve"> </w:t>
            </w:r>
            <w:r>
              <w:rPr>
                <w:rFonts w:ascii="Times" w:hAnsi="Times" w:eastAsia="Times" w:cs="Times"/>
                <w:b/>
                <w:bCs/>
                <w:color w:val="231F20"/>
                <w:spacing w:val="-4"/>
                <w:sz w:val="22"/>
                <w:szCs w:val="22"/>
              </w:rPr>
              <w:t>obtained by other researchers.</w:t>
            </w:r>
          </w:p>
        </w:tc>
      </w:tr>
      <w:tr w14:paraId="6407119F">
        <w:trPr>
          <w:trHeight w:val="560" w:hRule="atLeast"/>
        </w:trPr>
        <w:tc>
          <w:tcPr>
            <w:tcW w:w="2017" w:type="dxa"/>
            <w:vAlign w:val="top"/>
          </w:tcPr>
          <w:p w14:paraId="779B347B">
            <w:pPr>
              <w:spacing w:before="58" w:line="244" w:lineRule="exact"/>
              <w:rPr>
                <w:rFonts w:ascii="Times" w:hAnsi="Times" w:eastAsia="Times" w:cs="Times"/>
                <w:sz w:val="22"/>
                <w:szCs w:val="22"/>
              </w:rPr>
            </w:pPr>
            <w:r>
              <w:rPr>
                <w:rFonts w:ascii="Times" w:hAnsi="Times" w:eastAsia="Times" w:cs="Times"/>
                <w:b/>
                <w:bCs/>
                <w:color w:val="231F20"/>
                <w:spacing w:val="-4"/>
                <w:sz w:val="22"/>
                <w:szCs w:val="22"/>
              </w:rPr>
              <w:t>In Sentences 3 and 4</w:t>
            </w:r>
          </w:p>
        </w:tc>
        <w:tc>
          <w:tcPr>
            <w:tcW w:w="4457" w:type="dxa"/>
            <w:vAlign w:val="top"/>
          </w:tcPr>
          <w:p w14:paraId="1463BD2E">
            <w:pPr>
              <w:spacing w:line="176" w:lineRule="auto"/>
              <w:ind w:left="175" w:right="2" w:hanging="8"/>
              <w:rPr>
                <w:rFonts w:ascii="Times" w:hAnsi="Times" w:eastAsia="Times" w:cs="Times"/>
                <w:sz w:val="22"/>
                <w:szCs w:val="22"/>
              </w:rPr>
            </w:pPr>
            <w:r>
              <w:rPr>
                <w:rFonts w:ascii="Times" w:hAnsi="Times" w:eastAsia="Times" w:cs="Times"/>
                <w:b/>
                <w:bCs/>
                <w:color w:val="231F20"/>
                <w:spacing w:val="-3"/>
                <w:sz w:val="22"/>
                <w:szCs w:val="22"/>
              </w:rPr>
              <w:t>the</w:t>
            </w:r>
            <w:r>
              <w:rPr>
                <w:rFonts w:ascii="Times" w:hAnsi="Times" w:eastAsia="Times" w:cs="Times"/>
                <w:b/>
                <w:bCs/>
                <w:color w:val="231F20"/>
                <w:spacing w:val="35"/>
                <w:sz w:val="22"/>
                <w:szCs w:val="22"/>
              </w:rPr>
              <w:t xml:space="preserve"> </w:t>
            </w:r>
            <w:r>
              <w:rPr>
                <w:rFonts w:ascii="Times" w:hAnsi="Times" w:eastAsia="Times" w:cs="Times"/>
                <w:b/>
                <w:bCs/>
                <w:color w:val="231F20"/>
                <w:spacing w:val="-3"/>
                <w:sz w:val="22"/>
                <w:szCs w:val="22"/>
              </w:rPr>
              <w:t>writer</w:t>
            </w:r>
            <w:r>
              <w:rPr>
                <w:rFonts w:ascii="Times" w:hAnsi="Times" w:eastAsia="Times" w:cs="Times"/>
                <w:b/>
                <w:bCs/>
                <w:color w:val="231F20"/>
                <w:spacing w:val="40"/>
                <w:w w:val="101"/>
                <w:sz w:val="22"/>
                <w:szCs w:val="22"/>
              </w:rPr>
              <w:t xml:space="preserve"> </w:t>
            </w:r>
            <w:r>
              <w:rPr>
                <w:rFonts w:ascii="Times" w:hAnsi="Times" w:eastAsia="Times" w:cs="Times"/>
                <w:b/>
                <w:bCs/>
                <w:color w:val="231F20"/>
                <w:spacing w:val="-3"/>
                <w:sz w:val="22"/>
                <w:szCs w:val="22"/>
              </w:rPr>
              <w:t>refers</w:t>
            </w:r>
            <w:r>
              <w:rPr>
                <w:rFonts w:ascii="Times" w:hAnsi="Times" w:eastAsia="Times" w:cs="Times"/>
                <w:b/>
                <w:bCs/>
                <w:color w:val="231F20"/>
                <w:spacing w:val="35"/>
                <w:sz w:val="22"/>
                <w:szCs w:val="22"/>
              </w:rPr>
              <w:t xml:space="preserve"> </w:t>
            </w:r>
            <w:r>
              <w:rPr>
                <w:rFonts w:ascii="Times" w:hAnsi="Times" w:eastAsia="Times" w:cs="Times"/>
                <w:b/>
                <w:bCs/>
                <w:color w:val="231F20"/>
                <w:spacing w:val="-3"/>
                <w:sz w:val="22"/>
                <w:szCs w:val="22"/>
              </w:rPr>
              <w:t>back</w:t>
            </w:r>
            <w:r>
              <w:rPr>
                <w:rFonts w:ascii="Times" w:hAnsi="Times" w:eastAsia="Times" w:cs="Times"/>
                <w:b/>
                <w:bCs/>
                <w:color w:val="231F20"/>
                <w:spacing w:val="33"/>
                <w:sz w:val="22"/>
                <w:szCs w:val="22"/>
              </w:rPr>
              <w:t xml:space="preserve"> </w:t>
            </w:r>
            <w:r>
              <w:rPr>
                <w:rFonts w:ascii="Times" w:hAnsi="Times" w:eastAsia="Times" w:cs="Times"/>
                <w:b/>
                <w:bCs/>
                <w:color w:val="231F20"/>
                <w:spacing w:val="-3"/>
                <w:sz w:val="22"/>
                <w:szCs w:val="22"/>
              </w:rPr>
              <w:t>to</w:t>
            </w:r>
            <w:r>
              <w:rPr>
                <w:rFonts w:ascii="Times" w:hAnsi="Times" w:eastAsia="Times" w:cs="Times"/>
                <w:b/>
                <w:bCs/>
                <w:color w:val="231F20"/>
                <w:spacing w:val="36"/>
                <w:sz w:val="22"/>
                <w:szCs w:val="22"/>
              </w:rPr>
              <w:t xml:space="preserve"> </w:t>
            </w:r>
            <w:r>
              <w:rPr>
                <w:rFonts w:ascii="Times" w:hAnsi="Times" w:eastAsia="Times" w:cs="Times"/>
                <w:b/>
                <w:bCs/>
                <w:color w:val="231F20"/>
                <w:spacing w:val="-3"/>
                <w:sz w:val="22"/>
                <w:szCs w:val="22"/>
              </w:rPr>
              <w:t>his/</w:t>
            </w:r>
            <w:r>
              <w:rPr>
                <w:rFonts w:ascii="Times" w:hAnsi="Times" w:eastAsia="Times" w:cs="Times"/>
                <w:b/>
                <w:bCs/>
                <w:color w:val="231F20"/>
                <w:spacing w:val="-4"/>
                <w:sz w:val="22"/>
                <w:szCs w:val="22"/>
              </w:rPr>
              <w:t>her</w:t>
            </w:r>
            <w:r>
              <w:rPr>
                <w:rFonts w:ascii="Times" w:hAnsi="Times" w:eastAsia="Times" w:cs="Times"/>
                <w:b/>
                <w:bCs/>
                <w:color w:val="231F20"/>
                <w:spacing w:val="40"/>
                <w:w w:val="101"/>
                <w:sz w:val="22"/>
                <w:szCs w:val="22"/>
              </w:rPr>
              <w:t xml:space="preserve"> </w:t>
            </w:r>
            <w:r>
              <w:rPr>
                <w:rFonts w:ascii="Times" w:hAnsi="Times" w:eastAsia="Times" w:cs="Times"/>
                <w:b/>
                <w:bCs/>
                <w:color w:val="231F20"/>
                <w:spacing w:val="-4"/>
                <w:sz w:val="22"/>
                <w:szCs w:val="22"/>
              </w:rPr>
              <w:t>own</w:t>
            </w:r>
            <w:r>
              <w:rPr>
                <w:rFonts w:ascii="Times" w:hAnsi="Times" w:eastAsia="Times" w:cs="Times"/>
                <w:b/>
                <w:bCs/>
                <w:color w:val="231F20"/>
                <w:spacing w:val="40"/>
                <w:w w:val="101"/>
                <w:sz w:val="22"/>
                <w:szCs w:val="22"/>
              </w:rPr>
              <w:t xml:space="preserve"> </w:t>
            </w:r>
            <w:r>
              <w:rPr>
                <w:rFonts w:ascii="Times" w:hAnsi="Times" w:eastAsia="Times" w:cs="Times"/>
                <w:b/>
                <w:bCs/>
                <w:color w:val="231F20"/>
                <w:spacing w:val="-4"/>
                <w:sz w:val="22"/>
                <w:szCs w:val="22"/>
              </w:rPr>
              <w:t>metho-</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dology and adds more information about it.</w:t>
            </w:r>
          </w:p>
        </w:tc>
      </w:tr>
      <w:tr w14:paraId="1D623B0A">
        <w:trPr>
          <w:trHeight w:val="560" w:hRule="atLeast"/>
        </w:trPr>
        <w:tc>
          <w:tcPr>
            <w:tcW w:w="2017" w:type="dxa"/>
            <w:vAlign w:val="top"/>
          </w:tcPr>
          <w:p w14:paraId="1DEA60A6">
            <w:pPr>
              <w:spacing w:before="67" w:line="235" w:lineRule="exact"/>
              <w:rPr>
                <w:rFonts w:ascii="Times" w:hAnsi="Times" w:eastAsia="Times" w:cs="Times"/>
                <w:sz w:val="22"/>
                <w:szCs w:val="22"/>
              </w:rPr>
            </w:pPr>
            <w:r>
              <w:rPr>
                <w:rFonts w:ascii="Times" w:hAnsi="Times" w:eastAsia="Times" w:cs="Times"/>
                <w:b/>
                <w:bCs/>
                <w:color w:val="231F20"/>
                <w:spacing w:val="-3"/>
                <w:position w:val="-4"/>
                <w:sz w:val="22"/>
                <w:szCs w:val="22"/>
              </w:rPr>
              <w:t>In Sentence 5</w:t>
            </w:r>
          </w:p>
        </w:tc>
        <w:tc>
          <w:tcPr>
            <w:tcW w:w="4457" w:type="dxa"/>
            <w:vAlign w:val="top"/>
          </w:tcPr>
          <w:p w14:paraId="0B565066">
            <w:pPr>
              <w:spacing w:before="2" w:line="168" w:lineRule="auto"/>
              <w:ind w:left="173"/>
              <w:rPr>
                <w:rFonts w:ascii="PingFang SC" w:hAnsi="PingFang SC" w:eastAsia="PingFang SC" w:cs="PingFang SC"/>
                <w:sz w:val="22"/>
                <w:szCs w:val="22"/>
              </w:rPr>
            </w:pPr>
            <w:r>
              <w:rPr>
                <w:rFonts w:ascii="Times" w:hAnsi="Times" w:eastAsia="Times" w:cs="Times"/>
                <w:b/>
                <w:bCs/>
                <w:color w:val="231F20"/>
                <w:spacing w:val="-3"/>
                <w:sz w:val="22"/>
                <w:szCs w:val="22"/>
              </w:rPr>
              <w:t>the wr</w:t>
            </w:r>
            <w:r>
              <w:rPr>
                <w:rFonts w:ascii="Times" w:hAnsi="Times" w:eastAsia="Times" w:cs="Times"/>
                <w:b/>
                <w:bCs/>
                <w:color w:val="231F20"/>
                <w:spacing w:val="-2"/>
                <w:sz w:val="22"/>
                <w:szCs w:val="22"/>
              </w:rPr>
              <w:t xml:space="preserve">iter invites the </w:t>
            </w:r>
            <w:r>
              <w:rPr>
                <w:rFonts w:ascii="Times" w:hAnsi="Times" w:eastAsia="Times" w:cs="Times"/>
                <w:b/>
                <w:bCs/>
                <w:color w:val="231F20"/>
                <w:spacing w:val="-3"/>
                <w:sz w:val="22"/>
                <w:szCs w:val="22"/>
              </w:rPr>
              <w:t>reader to look at a graph</w:t>
            </w:r>
            <w:r>
              <w:rPr>
                <w:rFonts w:ascii="Times" w:hAnsi="Times" w:eastAsia="Times" w:cs="Times"/>
                <w:b/>
                <w:bCs/>
                <w:color w:val="231F20"/>
                <w:spacing w:val="3"/>
                <w:sz w:val="22"/>
                <w:szCs w:val="22"/>
              </w:rPr>
              <w:t>/</w:t>
            </w:r>
            <w:r>
              <w:rPr>
                <w:rFonts w:ascii="Times" w:hAnsi="Times" w:eastAsia="Times" w:cs="Times"/>
                <w:b/>
                <w:bCs/>
                <w:color w:val="231F20"/>
                <w:sz w:val="22"/>
                <w:szCs w:val="22"/>
              </w:rPr>
              <w:t xml:space="preserve"> </w:t>
            </w:r>
            <w:r>
              <w:rPr>
                <w:rFonts w:ascii="Times" w:hAnsi="Times" w:eastAsia="Times" w:cs="Times"/>
                <w:b/>
                <w:bCs/>
                <w:color w:val="231F20"/>
                <w:spacing w:val="-7"/>
                <w:sz w:val="22"/>
                <w:szCs w:val="22"/>
              </w:rPr>
              <w:t xml:space="preserve">figure/table </w:t>
            </w:r>
            <w:r>
              <w:rPr>
                <w:rFonts w:ascii="PingFang SC" w:hAnsi="PingFang SC" w:eastAsia="PingFang SC" w:cs="PingFang SC"/>
                <w:b/>
                <w:bCs/>
                <w:i/>
                <w:iCs/>
                <w:color w:val="231F20"/>
                <w:spacing w:val="-7"/>
                <w:sz w:val="22"/>
                <w:szCs w:val="22"/>
              </w:rPr>
              <w:t>etc.</w:t>
            </w:r>
          </w:p>
        </w:tc>
      </w:tr>
      <w:tr w14:paraId="2DBDC280">
        <w:trPr>
          <w:trHeight w:val="840" w:hRule="atLeast"/>
        </w:trPr>
        <w:tc>
          <w:tcPr>
            <w:tcW w:w="2017" w:type="dxa"/>
            <w:vAlign w:val="top"/>
          </w:tcPr>
          <w:p w14:paraId="6DE7D7F5">
            <w:pPr>
              <w:spacing w:before="67" w:line="235" w:lineRule="exact"/>
              <w:rPr>
                <w:rFonts w:ascii="Times" w:hAnsi="Times" w:eastAsia="Times" w:cs="Times"/>
                <w:sz w:val="22"/>
                <w:szCs w:val="22"/>
              </w:rPr>
            </w:pPr>
            <w:r>
              <w:rPr>
                <w:rFonts w:ascii="Times" w:hAnsi="Times" w:eastAsia="Times" w:cs="Times"/>
                <w:b/>
                <w:bCs/>
                <w:color w:val="231F20"/>
                <w:spacing w:val="-4"/>
                <w:position w:val="-4"/>
                <w:sz w:val="22"/>
                <w:szCs w:val="22"/>
              </w:rPr>
              <w:t>In Sentence 6</w:t>
            </w:r>
          </w:p>
        </w:tc>
        <w:tc>
          <w:tcPr>
            <w:tcW w:w="4457" w:type="dxa"/>
            <w:vAlign w:val="top"/>
          </w:tcPr>
          <w:p w14:paraId="39E3CD8C">
            <w:pPr>
              <w:spacing w:before="57" w:line="165" w:lineRule="auto"/>
              <w:ind w:left="172"/>
              <w:jc w:val="both"/>
              <w:rPr>
                <w:rFonts w:ascii="Times" w:hAnsi="Times" w:eastAsia="Times" w:cs="Times"/>
                <w:sz w:val="22"/>
                <w:szCs w:val="22"/>
              </w:rPr>
            </w:pPr>
            <w:r>
              <w:rPr>
                <w:rFonts w:ascii="Times" w:hAnsi="Times" w:eastAsia="Times" w:cs="Times"/>
                <w:b/>
                <w:bCs/>
                <w:color w:val="231F20"/>
                <w:spacing w:val="-3"/>
                <w:sz w:val="22"/>
                <w:szCs w:val="22"/>
              </w:rPr>
              <w:t>the</w:t>
            </w:r>
            <w:r>
              <w:rPr>
                <w:rFonts w:ascii="Times" w:hAnsi="Times" w:eastAsia="Times" w:cs="Times"/>
                <w:b/>
                <w:bCs/>
                <w:color w:val="231F20"/>
                <w:spacing w:val="-25"/>
                <w:sz w:val="22"/>
                <w:szCs w:val="22"/>
              </w:rPr>
              <w:t xml:space="preserve"> </w:t>
            </w:r>
            <w:r>
              <w:rPr>
                <w:rFonts w:ascii="Times" w:hAnsi="Times" w:eastAsia="Times" w:cs="Times"/>
                <w:b/>
                <w:bCs/>
                <w:color w:val="231F20"/>
                <w:spacing w:val="-3"/>
                <w:sz w:val="22"/>
                <w:szCs w:val="22"/>
              </w:rPr>
              <w:t>writer</w:t>
            </w:r>
            <w:r>
              <w:rPr>
                <w:rFonts w:ascii="Times" w:hAnsi="Times" w:eastAsia="Times" w:cs="Times"/>
                <w:b/>
                <w:bCs/>
                <w:color w:val="231F20"/>
                <w:spacing w:val="-21"/>
                <w:sz w:val="22"/>
                <w:szCs w:val="22"/>
              </w:rPr>
              <w:t xml:space="preserve"> </w:t>
            </w:r>
            <w:r>
              <w:rPr>
                <w:rFonts w:ascii="Times" w:hAnsi="Times" w:eastAsia="Times" w:cs="Times"/>
                <w:b/>
                <w:bCs/>
                <w:color w:val="231F20"/>
                <w:spacing w:val="-3"/>
                <w:sz w:val="22"/>
                <w:szCs w:val="22"/>
              </w:rPr>
              <w:t>refers</w:t>
            </w:r>
            <w:r>
              <w:rPr>
                <w:rFonts w:ascii="Times" w:hAnsi="Times" w:eastAsia="Times" w:cs="Times"/>
                <w:b/>
                <w:bCs/>
                <w:color w:val="231F20"/>
                <w:spacing w:val="-22"/>
                <w:sz w:val="22"/>
                <w:szCs w:val="22"/>
              </w:rPr>
              <w:t xml:space="preserve"> </w:t>
            </w:r>
            <w:r>
              <w:rPr>
                <w:rFonts w:ascii="Times" w:hAnsi="Times" w:eastAsia="Times" w:cs="Times"/>
                <w:b/>
                <w:bCs/>
                <w:color w:val="231F20"/>
                <w:spacing w:val="-3"/>
                <w:sz w:val="22"/>
                <w:szCs w:val="22"/>
              </w:rPr>
              <w:t>to</w:t>
            </w:r>
            <w:r>
              <w:rPr>
                <w:rFonts w:ascii="Times" w:hAnsi="Times" w:eastAsia="Times" w:cs="Times"/>
                <w:b/>
                <w:bCs/>
                <w:color w:val="231F20"/>
                <w:spacing w:val="-18"/>
                <w:sz w:val="22"/>
                <w:szCs w:val="22"/>
              </w:rPr>
              <w:t xml:space="preserve"> </w:t>
            </w:r>
            <w:r>
              <w:rPr>
                <w:rFonts w:ascii="Times" w:hAnsi="Times" w:eastAsia="Times" w:cs="Times"/>
                <w:b/>
                <w:bCs/>
                <w:color w:val="231F20"/>
                <w:spacing w:val="-3"/>
                <w:sz w:val="22"/>
                <w:szCs w:val="22"/>
              </w:rPr>
              <w:t>specif</w:t>
            </w:r>
            <w:r>
              <w:rPr>
                <w:rFonts w:ascii="Times" w:hAnsi="Times" w:eastAsia="Times" w:cs="Times"/>
                <w:b/>
                <w:bCs/>
                <w:color w:val="231F20"/>
                <w:spacing w:val="-4"/>
                <w:sz w:val="22"/>
                <w:szCs w:val="22"/>
              </w:rPr>
              <w:t>ic</w:t>
            </w:r>
            <w:r>
              <w:rPr>
                <w:rFonts w:ascii="Times" w:hAnsi="Times" w:eastAsia="Times" w:cs="Times"/>
                <w:b/>
                <w:bCs/>
                <w:color w:val="231F20"/>
                <w:spacing w:val="-20"/>
                <w:sz w:val="22"/>
                <w:szCs w:val="22"/>
              </w:rPr>
              <w:t xml:space="preserve"> </w:t>
            </w:r>
            <w:r>
              <w:rPr>
                <w:rFonts w:ascii="Times" w:hAnsi="Times" w:eastAsia="Times" w:cs="Times"/>
                <w:b/>
                <w:bCs/>
                <w:color w:val="231F20"/>
                <w:spacing w:val="-4"/>
                <w:sz w:val="22"/>
                <w:szCs w:val="22"/>
              </w:rPr>
              <w:t>results</w:t>
            </w:r>
            <w:r>
              <w:rPr>
                <w:rFonts w:ascii="Times" w:hAnsi="Times" w:eastAsia="Times" w:cs="Times"/>
                <w:b/>
                <w:bCs/>
                <w:color w:val="231F20"/>
                <w:spacing w:val="-20"/>
                <w:sz w:val="22"/>
                <w:szCs w:val="22"/>
              </w:rPr>
              <w:t xml:space="preserve"> </w:t>
            </w:r>
            <w:r>
              <w:rPr>
                <w:rFonts w:ascii="Times" w:hAnsi="Times" w:eastAsia="Times" w:cs="Times"/>
                <w:b/>
                <w:bCs/>
                <w:color w:val="231F20"/>
                <w:spacing w:val="-4"/>
                <w:sz w:val="22"/>
                <w:szCs w:val="22"/>
              </w:rPr>
              <w:t>and</w:t>
            </w:r>
            <w:r>
              <w:rPr>
                <w:rFonts w:ascii="Times" w:hAnsi="Times" w:eastAsia="Times" w:cs="Times"/>
                <w:b/>
                <w:bCs/>
                <w:color w:val="231F20"/>
                <w:spacing w:val="-20"/>
                <w:sz w:val="22"/>
                <w:szCs w:val="22"/>
              </w:rPr>
              <w:t xml:space="preserve"> </w:t>
            </w:r>
            <w:r>
              <w:rPr>
                <w:rFonts w:ascii="Times" w:hAnsi="Times" w:eastAsia="Times" w:cs="Times"/>
                <w:b/>
                <w:bCs/>
                <w:color w:val="231F20"/>
                <w:spacing w:val="-4"/>
                <w:sz w:val="22"/>
                <w:szCs w:val="22"/>
              </w:rPr>
              <w:t>compares</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them</w:t>
            </w:r>
            <w:r>
              <w:rPr>
                <w:rFonts w:ascii="Times" w:hAnsi="Times" w:eastAsia="Times" w:cs="Times"/>
                <w:b/>
                <w:bCs/>
                <w:color w:val="231F20"/>
                <w:spacing w:val="52"/>
                <w:sz w:val="22"/>
                <w:szCs w:val="22"/>
              </w:rPr>
              <w:t xml:space="preserve"> </w:t>
            </w:r>
            <w:r>
              <w:rPr>
                <w:rFonts w:ascii="Times" w:hAnsi="Times" w:eastAsia="Times" w:cs="Times"/>
                <w:b/>
                <w:bCs/>
                <w:color w:val="231F20"/>
                <w:spacing w:val="-1"/>
                <w:sz w:val="22"/>
                <w:szCs w:val="22"/>
              </w:rPr>
              <w:t xml:space="preserve">with  those  obtained  in  </w:t>
            </w:r>
            <w:r>
              <w:rPr>
                <w:rFonts w:ascii="Times" w:hAnsi="Times" w:eastAsia="Times" w:cs="Times"/>
                <w:b/>
                <w:bCs/>
                <w:color w:val="231F20"/>
                <w:spacing w:val="-2"/>
                <w:sz w:val="22"/>
                <w:szCs w:val="22"/>
              </w:rPr>
              <w:t>another  study</w:t>
            </w:r>
            <w:r>
              <w:rPr>
                <w:rFonts w:ascii="Times" w:hAnsi="Times" w:eastAsia="Times" w:cs="Times"/>
                <w:b/>
                <w:bCs/>
                <w:color w:val="231F20"/>
                <w:spacing w:val="2"/>
                <w:sz w:val="22"/>
                <w:szCs w:val="22"/>
              </w:rPr>
              <w:t>,</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using subjective, evaluative language.</w:t>
            </w:r>
          </w:p>
        </w:tc>
      </w:tr>
      <w:tr w14:paraId="66841319">
        <w:trPr>
          <w:trHeight w:val="560" w:hRule="atLeast"/>
        </w:trPr>
        <w:tc>
          <w:tcPr>
            <w:tcW w:w="2017" w:type="dxa"/>
            <w:vAlign w:val="top"/>
          </w:tcPr>
          <w:p w14:paraId="137ADDE8">
            <w:pPr>
              <w:spacing w:before="67" w:line="236" w:lineRule="exact"/>
              <w:rPr>
                <w:rFonts w:ascii="Times" w:hAnsi="Times" w:eastAsia="Times" w:cs="Times"/>
                <w:sz w:val="22"/>
                <w:szCs w:val="22"/>
              </w:rPr>
            </w:pPr>
            <w:r>
              <w:rPr>
                <w:rFonts w:ascii="Times" w:hAnsi="Times" w:eastAsia="Times" w:cs="Times"/>
                <w:b/>
                <w:bCs/>
                <w:color w:val="231F20"/>
                <w:spacing w:val="-3"/>
                <w:position w:val="-4"/>
                <w:sz w:val="22"/>
                <w:szCs w:val="22"/>
              </w:rPr>
              <w:t>In Sentence 7</w:t>
            </w:r>
          </w:p>
        </w:tc>
        <w:tc>
          <w:tcPr>
            <w:tcW w:w="4457" w:type="dxa"/>
            <w:vAlign w:val="top"/>
          </w:tcPr>
          <w:p w14:paraId="4B9DEA03">
            <w:pPr>
              <w:spacing w:line="176" w:lineRule="auto"/>
              <w:ind w:left="172" w:right="1"/>
              <w:rPr>
                <w:rFonts w:ascii="Times" w:hAnsi="Times" w:eastAsia="Times" w:cs="Times"/>
                <w:sz w:val="22"/>
                <w:szCs w:val="22"/>
              </w:rPr>
            </w:pPr>
            <w:r>
              <w:rPr>
                <w:rFonts w:ascii="Times" w:hAnsi="Times" w:eastAsia="Times" w:cs="Times"/>
                <w:b/>
                <w:bCs/>
                <w:color w:val="231F20"/>
                <w:spacing w:val="-3"/>
                <w:sz w:val="22"/>
                <w:szCs w:val="22"/>
              </w:rPr>
              <w:t xml:space="preserve">the </w:t>
            </w:r>
            <w:r>
              <w:rPr>
                <w:rFonts w:ascii="Times" w:hAnsi="Times" w:eastAsia="Times" w:cs="Times"/>
                <w:b/>
                <w:bCs/>
                <w:color w:val="231F20"/>
                <w:spacing w:val="-2"/>
                <w:sz w:val="22"/>
                <w:szCs w:val="22"/>
              </w:rPr>
              <w:t>writer offers a general stat</w:t>
            </w:r>
            <w:r>
              <w:rPr>
                <w:rFonts w:ascii="Times" w:hAnsi="Times" w:eastAsia="Times" w:cs="Times"/>
                <w:b/>
                <w:bCs/>
                <w:color w:val="231F20"/>
                <w:spacing w:val="-3"/>
                <w:sz w:val="22"/>
                <w:szCs w:val="22"/>
              </w:rPr>
              <w:t>ement about his</w:t>
            </w:r>
            <w:r>
              <w:rPr>
                <w:rFonts w:ascii="Times" w:hAnsi="Times" w:eastAsia="Times" w:cs="Times"/>
                <w:b/>
                <w:bCs/>
                <w:color w:val="231F20"/>
                <w:spacing w:val="1"/>
                <w:sz w:val="22"/>
                <w:szCs w:val="22"/>
              </w:rPr>
              <w:t>/</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her results to begin a new</w:t>
            </w:r>
            <w:r>
              <w:rPr>
                <w:rFonts w:ascii="Times" w:hAnsi="Times" w:eastAsia="Times" w:cs="Times"/>
                <w:b/>
                <w:bCs/>
                <w:color w:val="231F20"/>
                <w:spacing w:val="-4"/>
                <w:sz w:val="22"/>
                <w:szCs w:val="22"/>
              </w:rPr>
              <w:t xml:space="preserve"> paragraph.</w:t>
            </w:r>
          </w:p>
        </w:tc>
      </w:tr>
      <w:tr w14:paraId="491E7256">
        <w:trPr>
          <w:trHeight w:val="853" w:hRule="atLeast"/>
        </w:trPr>
        <w:tc>
          <w:tcPr>
            <w:tcW w:w="2017" w:type="dxa"/>
            <w:vAlign w:val="top"/>
          </w:tcPr>
          <w:p w14:paraId="68D4216F">
            <w:pPr>
              <w:spacing w:before="67" w:line="236" w:lineRule="exact"/>
              <w:rPr>
                <w:rFonts w:ascii="Times" w:hAnsi="Times" w:eastAsia="Times" w:cs="Times"/>
                <w:sz w:val="22"/>
                <w:szCs w:val="22"/>
              </w:rPr>
            </w:pPr>
            <w:r>
              <w:rPr>
                <w:rFonts w:ascii="Times" w:hAnsi="Times" w:eastAsia="Times" w:cs="Times"/>
                <w:b/>
                <w:bCs/>
                <w:color w:val="231F20"/>
                <w:spacing w:val="-3"/>
                <w:position w:val="-4"/>
                <w:sz w:val="22"/>
                <w:szCs w:val="22"/>
              </w:rPr>
              <w:t>In Sentence 8</w:t>
            </w:r>
          </w:p>
        </w:tc>
        <w:tc>
          <w:tcPr>
            <w:tcW w:w="4457" w:type="dxa"/>
            <w:vAlign w:val="top"/>
          </w:tcPr>
          <w:p w14:paraId="24088011">
            <w:pPr>
              <w:spacing w:before="61" w:line="167" w:lineRule="auto"/>
              <w:ind w:left="171"/>
              <w:jc w:val="both"/>
              <w:rPr>
                <w:rFonts w:ascii="Times" w:hAnsi="Times" w:eastAsia="Times" w:cs="Times"/>
                <w:sz w:val="22"/>
                <w:szCs w:val="22"/>
              </w:rPr>
            </w:pPr>
            <w:r>
              <w:rPr>
                <w:rFonts w:ascii="Times" w:hAnsi="Times" w:eastAsia="Times" w:cs="Times"/>
                <w:b/>
                <w:bCs/>
                <w:color w:val="231F20"/>
                <w:spacing w:val="-3"/>
                <w:sz w:val="22"/>
                <w:szCs w:val="22"/>
              </w:rPr>
              <w:t>the</w:t>
            </w:r>
            <w:r>
              <w:rPr>
                <w:rFonts w:ascii="Times" w:hAnsi="Times" w:eastAsia="Times" w:cs="Times"/>
                <w:b/>
                <w:bCs/>
                <w:color w:val="231F20"/>
                <w:spacing w:val="-26"/>
                <w:sz w:val="22"/>
                <w:szCs w:val="22"/>
              </w:rPr>
              <w:t xml:space="preserve"> </w:t>
            </w:r>
            <w:r>
              <w:rPr>
                <w:rFonts w:ascii="Times" w:hAnsi="Times" w:eastAsia="Times" w:cs="Times"/>
                <w:b/>
                <w:bCs/>
                <w:color w:val="231F20"/>
                <w:spacing w:val="-3"/>
                <w:sz w:val="22"/>
                <w:szCs w:val="22"/>
              </w:rPr>
              <w:t>writer</w:t>
            </w:r>
            <w:r>
              <w:rPr>
                <w:rFonts w:ascii="Times" w:hAnsi="Times" w:eastAsia="Times" w:cs="Times"/>
                <w:b/>
                <w:bCs/>
                <w:color w:val="231F20"/>
                <w:spacing w:val="-20"/>
                <w:sz w:val="22"/>
                <w:szCs w:val="22"/>
              </w:rPr>
              <w:t xml:space="preserve"> </w:t>
            </w:r>
            <w:r>
              <w:rPr>
                <w:rFonts w:ascii="Times" w:hAnsi="Times" w:eastAsia="Times" w:cs="Times"/>
                <w:b/>
                <w:bCs/>
                <w:color w:val="231F20"/>
                <w:spacing w:val="-3"/>
                <w:sz w:val="22"/>
                <w:szCs w:val="22"/>
              </w:rPr>
              <w:t>refers</w:t>
            </w:r>
            <w:r>
              <w:rPr>
                <w:rFonts w:ascii="Times" w:hAnsi="Times" w:eastAsia="Times" w:cs="Times"/>
                <w:b/>
                <w:bCs/>
                <w:color w:val="231F20"/>
                <w:spacing w:val="-23"/>
                <w:sz w:val="22"/>
                <w:szCs w:val="22"/>
              </w:rPr>
              <w:t xml:space="preserve"> </w:t>
            </w:r>
            <w:r>
              <w:rPr>
                <w:rFonts w:ascii="Times" w:hAnsi="Times" w:eastAsia="Times" w:cs="Times"/>
                <w:b/>
                <w:bCs/>
                <w:color w:val="231F20"/>
                <w:spacing w:val="-3"/>
                <w:sz w:val="22"/>
                <w:szCs w:val="22"/>
              </w:rPr>
              <w:t>to</w:t>
            </w:r>
            <w:r>
              <w:rPr>
                <w:rFonts w:ascii="Times" w:hAnsi="Times" w:eastAsia="Times" w:cs="Times"/>
                <w:b/>
                <w:bCs/>
                <w:color w:val="231F20"/>
                <w:spacing w:val="-17"/>
                <w:sz w:val="22"/>
                <w:szCs w:val="22"/>
              </w:rPr>
              <w:t xml:space="preserve"> </w:t>
            </w:r>
            <w:r>
              <w:rPr>
                <w:rFonts w:ascii="Times" w:hAnsi="Times" w:eastAsia="Times" w:cs="Times"/>
                <w:b/>
                <w:bCs/>
                <w:color w:val="231F20"/>
                <w:spacing w:val="-3"/>
                <w:sz w:val="22"/>
                <w:szCs w:val="22"/>
              </w:rPr>
              <w:t>specif</w:t>
            </w:r>
            <w:r>
              <w:rPr>
                <w:rFonts w:ascii="Times" w:hAnsi="Times" w:eastAsia="Times" w:cs="Times"/>
                <w:b/>
                <w:bCs/>
                <w:color w:val="231F20"/>
                <w:spacing w:val="-4"/>
                <w:sz w:val="22"/>
                <w:szCs w:val="22"/>
              </w:rPr>
              <w:t>ic</w:t>
            </w:r>
            <w:r>
              <w:rPr>
                <w:rFonts w:ascii="Times" w:hAnsi="Times" w:eastAsia="Times" w:cs="Times"/>
                <w:b/>
                <w:bCs/>
                <w:color w:val="231F20"/>
                <w:spacing w:val="-20"/>
                <w:sz w:val="22"/>
                <w:szCs w:val="22"/>
              </w:rPr>
              <w:t xml:space="preserve"> </w:t>
            </w:r>
            <w:r>
              <w:rPr>
                <w:rFonts w:ascii="Times" w:hAnsi="Times" w:eastAsia="Times" w:cs="Times"/>
                <w:b/>
                <w:bCs/>
                <w:color w:val="231F20"/>
                <w:spacing w:val="-4"/>
                <w:sz w:val="22"/>
                <w:szCs w:val="22"/>
              </w:rPr>
              <w:t>results</w:t>
            </w:r>
            <w:r>
              <w:rPr>
                <w:rFonts w:ascii="Times" w:hAnsi="Times" w:eastAsia="Times" w:cs="Times"/>
                <w:b/>
                <w:bCs/>
                <w:color w:val="231F20"/>
                <w:spacing w:val="-20"/>
                <w:sz w:val="22"/>
                <w:szCs w:val="22"/>
              </w:rPr>
              <w:t xml:space="preserve"> </w:t>
            </w:r>
            <w:r>
              <w:rPr>
                <w:rFonts w:ascii="Times" w:hAnsi="Times" w:eastAsia="Times" w:cs="Times"/>
                <w:b/>
                <w:bCs/>
                <w:color w:val="231F20"/>
                <w:spacing w:val="-4"/>
                <w:sz w:val="22"/>
                <w:szCs w:val="22"/>
              </w:rPr>
              <w:t>and</w:t>
            </w:r>
            <w:r>
              <w:rPr>
                <w:rFonts w:ascii="Times" w:hAnsi="Times" w:eastAsia="Times" w:cs="Times"/>
                <w:b/>
                <w:bCs/>
                <w:color w:val="231F20"/>
                <w:spacing w:val="-20"/>
                <w:sz w:val="22"/>
                <w:szCs w:val="22"/>
              </w:rPr>
              <w:t xml:space="preserve"> </w:t>
            </w:r>
            <w:r>
              <w:rPr>
                <w:rFonts w:ascii="Times" w:hAnsi="Times" w:eastAsia="Times" w:cs="Times"/>
                <w:b/>
                <w:bCs/>
                <w:color w:val="231F20"/>
                <w:spacing w:val="-4"/>
                <w:sz w:val="22"/>
                <w:szCs w:val="22"/>
              </w:rPr>
              <w:t>compares</w:t>
            </w:r>
            <w:r>
              <w:rPr>
                <w:rFonts w:ascii="Times" w:hAnsi="Times" w:eastAsia="Times" w:cs="Times"/>
                <w:b/>
                <w:bCs/>
                <w:color w:val="231F20"/>
                <w:sz w:val="22"/>
                <w:szCs w:val="22"/>
              </w:rPr>
              <w:t xml:space="preserve"> </w:t>
            </w:r>
            <w:r>
              <w:rPr>
                <w:rFonts w:ascii="Times" w:hAnsi="Times" w:eastAsia="Times" w:cs="Times"/>
                <w:b/>
                <w:bCs/>
                <w:color w:val="231F20"/>
                <w:spacing w:val="-1"/>
                <w:sz w:val="22"/>
                <w:szCs w:val="22"/>
              </w:rPr>
              <w:t>them to those obtained in another st</w:t>
            </w:r>
            <w:r>
              <w:rPr>
                <w:rFonts w:ascii="Times" w:hAnsi="Times" w:eastAsia="Times" w:cs="Times"/>
                <w:b/>
                <w:bCs/>
                <w:color w:val="231F20"/>
                <w:spacing w:val="-2"/>
                <w:sz w:val="22"/>
                <w:szCs w:val="22"/>
              </w:rPr>
              <w:t>udy, using</w:t>
            </w:r>
            <w:r>
              <w:rPr>
                <w:rFonts w:ascii="Times" w:hAnsi="Times" w:eastAsia="Times" w:cs="Times"/>
                <w:b/>
                <w:bCs/>
                <w:color w:val="231F20"/>
                <w:sz w:val="22"/>
                <w:szCs w:val="22"/>
              </w:rPr>
              <w:t xml:space="preserve"> </w:t>
            </w:r>
            <w:r>
              <w:rPr>
                <w:rFonts w:ascii="Times" w:hAnsi="Times" w:eastAsia="Times" w:cs="Times"/>
                <w:b/>
                <w:bCs/>
                <w:color w:val="231F20"/>
                <w:spacing w:val="-1"/>
                <w:sz w:val="22"/>
                <w:szCs w:val="22"/>
              </w:rPr>
              <w:t xml:space="preserve">language that comments </w:t>
            </w:r>
            <w:r>
              <w:rPr>
                <w:rFonts w:ascii="Times" w:hAnsi="Times" w:eastAsia="Times" w:cs="Times"/>
                <w:b/>
                <w:bCs/>
                <w:color w:val="231F20"/>
                <w:spacing w:val="-2"/>
                <w:sz w:val="22"/>
                <w:szCs w:val="22"/>
              </w:rPr>
              <w:t>on the result(s).</w:t>
            </w:r>
          </w:p>
        </w:tc>
      </w:tr>
    </w:tbl>
    <w:p w14:paraId="5007C0CD">
      <w:pPr>
        <w:spacing w:before="126"/>
      </w:pPr>
    </w:p>
    <w:tbl>
      <w:tblPr>
        <w:tblStyle w:val="10"/>
        <w:tblW w:w="6472" w:type="dxa"/>
        <w:tblInd w:w="8"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071"/>
        <w:gridCol w:w="4401"/>
      </w:tblGrid>
      <w:tr w14:paraId="76C72351">
        <w:trPr>
          <w:trHeight w:val="778" w:hRule="atLeast"/>
        </w:trPr>
        <w:tc>
          <w:tcPr>
            <w:tcW w:w="2071" w:type="dxa"/>
            <w:vAlign w:val="top"/>
          </w:tcPr>
          <w:p w14:paraId="5C6B8676">
            <w:pPr>
              <w:spacing w:line="165" w:lineRule="auto"/>
              <w:rPr>
                <w:rFonts w:ascii="PingFang SC" w:hAnsi="PingFang SC" w:eastAsia="PingFang SC" w:cs="PingFang SC"/>
                <w:sz w:val="22"/>
                <w:szCs w:val="22"/>
              </w:rPr>
            </w:pPr>
            <w:r>
              <w:rPr>
                <w:rFonts w:ascii="PingFang SC" w:hAnsi="PingFang SC" w:eastAsia="PingFang SC" w:cs="PingFang SC"/>
                <w:b/>
                <w:bCs/>
                <w:spacing w:val="-15"/>
                <w:sz w:val="22"/>
                <w:szCs w:val="22"/>
              </w:rPr>
              <w:t>In</w:t>
            </w:r>
            <w:r>
              <w:rPr>
                <w:rFonts w:ascii="PingFang SC" w:hAnsi="PingFang SC" w:eastAsia="PingFang SC" w:cs="PingFang SC"/>
                <w:spacing w:val="-5"/>
                <w:sz w:val="22"/>
                <w:szCs w:val="22"/>
              </w:rPr>
              <w:t xml:space="preserve"> </w:t>
            </w:r>
            <w:r>
              <w:rPr>
                <w:rFonts w:ascii="PingFang SC" w:hAnsi="PingFang SC" w:eastAsia="PingFang SC" w:cs="PingFang SC"/>
                <w:b/>
                <w:bCs/>
                <w:spacing w:val="-15"/>
                <w:sz w:val="22"/>
                <w:szCs w:val="22"/>
              </w:rPr>
              <w:t>Sentences</w:t>
            </w:r>
            <w:r>
              <w:rPr>
                <w:rFonts w:ascii="PingFang SC" w:hAnsi="PingFang SC" w:eastAsia="PingFang SC" w:cs="PingFang SC"/>
                <w:spacing w:val="-21"/>
                <w:sz w:val="22"/>
                <w:szCs w:val="22"/>
              </w:rPr>
              <w:t xml:space="preserve"> </w:t>
            </w:r>
            <w:r>
              <w:rPr>
                <w:rFonts w:ascii="PingFang SC" w:hAnsi="PingFang SC" w:eastAsia="PingFang SC" w:cs="PingFang SC"/>
                <w:b/>
                <w:bCs/>
                <w:spacing w:val="-15"/>
                <w:sz w:val="22"/>
                <w:szCs w:val="22"/>
              </w:rPr>
              <w:t>9</w:t>
            </w:r>
            <w:r>
              <w:rPr>
                <w:rFonts w:ascii="PingFang SC" w:hAnsi="PingFang SC" w:eastAsia="PingFang SC" w:cs="PingFang SC"/>
                <w:spacing w:val="-19"/>
                <w:sz w:val="22"/>
                <w:szCs w:val="22"/>
              </w:rPr>
              <w:t xml:space="preserve"> </w:t>
            </w:r>
            <w:r>
              <w:rPr>
                <w:rFonts w:ascii="PingFang SC" w:hAnsi="PingFang SC" w:eastAsia="PingFang SC" w:cs="PingFang SC"/>
                <w:b/>
                <w:bCs/>
                <w:spacing w:val="-15"/>
                <w:sz w:val="22"/>
                <w:szCs w:val="22"/>
              </w:rPr>
              <w:t>and</w:t>
            </w:r>
            <w:r>
              <w:rPr>
                <w:rFonts w:ascii="PingFang SC" w:hAnsi="PingFang SC" w:eastAsia="PingFang SC" w:cs="PingFang SC"/>
                <w:spacing w:val="-15"/>
                <w:sz w:val="22"/>
                <w:szCs w:val="22"/>
              </w:rPr>
              <w:t xml:space="preserve"> </w:t>
            </w:r>
            <w:r>
              <w:rPr>
                <w:rFonts w:ascii="PingFang SC" w:hAnsi="PingFang SC" w:eastAsia="PingFang SC" w:cs="PingFang SC"/>
                <w:b/>
                <w:bCs/>
                <w:spacing w:val="-15"/>
                <w:sz w:val="22"/>
                <w:szCs w:val="22"/>
              </w:rPr>
              <w:t>10</w:t>
            </w:r>
          </w:p>
        </w:tc>
        <w:tc>
          <w:tcPr>
            <w:tcW w:w="4401" w:type="dxa"/>
            <w:vAlign w:val="top"/>
          </w:tcPr>
          <w:p w14:paraId="3453B8FB">
            <w:pPr>
              <w:spacing w:before="2" w:line="153" w:lineRule="auto"/>
              <w:ind w:left="112"/>
              <w:jc w:val="both"/>
              <w:rPr>
                <w:rFonts w:ascii="PingFang SC" w:hAnsi="PingFang SC" w:eastAsia="PingFang SC" w:cs="PingFang SC"/>
                <w:sz w:val="22"/>
                <w:szCs w:val="22"/>
              </w:rPr>
            </w:pPr>
            <w:r>
              <w:rPr>
                <w:rFonts w:ascii="PingFang SC" w:hAnsi="PingFang SC" w:eastAsia="PingFang SC" w:cs="PingFang SC"/>
                <w:b/>
                <w:bCs/>
                <w:spacing w:val="-13"/>
                <w:sz w:val="22"/>
                <w:szCs w:val="22"/>
              </w:rPr>
              <w:t>the</w:t>
            </w:r>
            <w:r>
              <w:rPr>
                <w:rFonts w:ascii="PingFang SC" w:hAnsi="PingFang SC" w:eastAsia="PingFang SC" w:cs="PingFang SC"/>
                <w:spacing w:val="-13"/>
                <w:sz w:val="22"/>
                <w:szCs w:val="22"/>
              </w:rPr>
              <w:t xml:space="preserve"> </w:t>
            </w:r>
            <w:r>
              <w:rPr>
                <w:rFonts w:ascii="PingFang SC" w:hAnsi="PingFang SC" w:eastAsia="PingFang SC" w:cs="PingFang SC"/>
                <w:b/>
                <w:bCs/>
                <w:spacing w:val="-13"/>
                <w:sz w:val="22"/>
                <w:szCs w:val="22"/>
              </w:rPr>
              <w:t>writer</w:t>
            </w:r>
            <w:r>
              <w:rPr>
                <w:rFonts w:ascii="PingFang SC" w:hAnsi="PingFang SC" w:eastAsia="PingFang SC" w:cs="PingFang SC"/>
                <w:spacing w:val="-13"/>
                <w:sz w:val="22"/>
                <w:szCs w:val="22"/>
              </w:rPr>
              <w:t xml:space="preserve"> </w:t>
            </w:r>
            <w:r>
              <w:rPr>
                <w:rFonts w:ascii="PingFang SC" w:hAnsi="PingFang SC" w:eastAsia="PingFang SC" w:cs="PingFang SC"/>
                <w:b/>
                <w:bCs/>
                <w:spacing w:val="-13"/>
                <w:sz w:val="22"/>
                <w:szCs w:val="22"/>
              </w:rPr>
              <w:t>selects</w:t>
            </w:r>
            <w:r>
              <w:rPr>
                <w:rFonts w:ascii="PingFang SC" w:hAnsi="PingFang SC" w:eastAsia="PingFang SC" w:cs="PingFang SC"/>
                <w:spacing w:val="-13"/>
                <w:sz w:val="22"/>
                <w:szCs w:val="22"/>
              </w:rPr>
              <w:t xml:space="preserve"> </w:t>
            </w:r>
            <w:r>
              <w:rPr>
                <w:rFonts w:ascii="PingFang SC" w:hAnsi="PingFang SC" w:eastAsia="PingFang SC" w:cs="PingFang SC"/>
                <w:b/>
                <w:bCs/>
                <w:spacing w:val="-13"/>
                <w:sz w:val="22"/>
                <w:szCs w:val="22"/>
              </w:rPr>
              <w:t>sp</w:t>
            </w:r>
            <w:r>
              <w:rPr>
                <w:rFonts w:ascii="PingFang SC" w:hAnsi="PingFang SC" w:eastAsia="PingFang SC" w:cs="PingFang SC"/>
                <w:b/>
                <w:bCs/>
                <w:spacing w:val="-14"/>
                <w:sz w:val="22"/>
                <w:szCs w:val="22"/>
              </w:rPr>
              <w:t>ecific</w:t>
            </w:r>
            <w:r>
              <w:rPr>
                <w:rFonts w:ascii="PingFang SC" w:hAnsi="PingFang SC" w:eastAsia="PingFang SC" w:cs="PingFang SC"/>
                <w:spacing w:val="-14"/>
                <w:sz w:val="22"/>
                <w:szCs w:val="22"/>
              </w:rPr>
              <w:t xml:space="preserve"> </w:t>
            </w:r>
            <w:r>
              <w:rPr>
                <w:rFonts w:ascii="PingFang SC" w:hAnsi="PingFang SC" w:eastAsia="PingFang SC" w:cs="PingFang SC"/>
                <w:b/>
                <w:bCs/>
                <w:spacing w:val="-14"/>
                <w:sz w:val="22"/>
                <w:szCs w:val="22"/>
              </w:rPr>
              <w:t>results</w:t>
            </w:r>
            <w:r>
              <w:rPr>
                <w:rFonts w:ascii="PingFang SC" w:hAnsi="PingFang SC" w:eastAsia="PingFang SC" w:cs="PingFang SC"/>
                <w:spacing w:val="-14"/>
                <w:sz w:val="22"/>
                <w:szCs w:val="22"/>
              </w:rPr>
              <w:t xml:space="preserve"> </w:t>
            </w:r>
            <w:r>
              <w:rPr>
                <w:rFonts w:ascii="PingFang SC" w:hAnsi="PingFang SC" w:eastAsia="PingFang SC" w:cs="PingFang SC"/>
                <w:b/>
                <w:bCs/>
                <w:spacing w:val="-14"/>
                <w:sz w:val="22"/>
                <w:szCs w:val="22"/>
              </w:rPr>
              <w:t>to</w:t>
            </w:r>
            <w:r>
              <w:rPr>
                <w:rFonts w:ascii="PingFang SC" w:hAnsi="PingFang SC" w:eastAsia="PingFang SC" w:cs="PingFang SC"/>
                <w:spacing w:val="-14"/>
                <w:sz w:val="22"/>
                <w:szCs w:val="22"/>
              </w:rPr>
              <w:t xml:space="preserve"> </w:t>
            </w:r>
            <w:r>
              <w:rPr>
                <w:rFonts w:ascii="PingFang SC" w:hAnsi="PingFang SC" w:eastAsia="PingFang SC" w:cs="PingFang SC"/>
                <w:b/>
                <w:bCs/>
                <w:spacing w:val="-14"/>
                <w:sz w:val="22"/>
                <w:szCs w:val="22"/>
              </w:rPr>
              <w:t>describe</w:t>
            </w:r>
            <w:r>
              <w:rPr>
                <w:rFonts w:ascii="PingFang SC" w:hAnsi="PingFang SC" w:eastAsia="PingFang SC" w:cs="PingFang SC"/>
                <w:spacing w:val="-14"/>
                <w:sz w:val="22"/>
                <w:szCs w:val="22"/>
              </w:rPr>
              <w:t xml:space="preserve"> </w:t>
            </w:r>
            <w:r>
              <w:rPr>
                <w:rFonts w:ascii="PingFang SC" w:hAnsi="PingFang SC" w:eastAsia="PingFang SC" w:cs="PingFang SC"/>
                <w:b/>
                <w:bCs/>
                <w:spacing w:val="-14"/>
                <w:sz w:val="22"/>
                <w:szCs w:val="22"/>
              </w:rPr>
              <w:t>in</w:t>
            </w:r>
            <w:r>
              <w:rPr>
                <w:rFonts w:ascii="PingFang SC" w:hAnsi="PingFang SC" w:eastAsia="PingFang SC" w:cs="PingFang SC"/>
                <w:sz w:val="22"/>
                <w:szCs w:val="22"/>
              </w:rPr>
              <w:t xml:space="preserve">  </w:t>
            </w:r>
            <w:r>
              <w:rPr>
                <w:rFonts w:ascii="PingFang SC" w:hAnsi="PingFang SC" w:eastAsia="PingFang SC" w:cs="PingFang SC"/>
                <w:b/>
                <w:bCs/>
                <w:spacing w:val="-13"/>
                <w:sz w:val="22"/>
                <w:szCs w:val="22"/>
              </w:rPr>
              <w:t>more</w:t>
            </w:r>
            <w:r>
              <w:rPr>
                <w:rFonts w:ascii="PingFang SC" w:hAnsi="PingFang SC" w:eastAsia="PingFang SC" w:cs="PingFang SC"/>
                <w:spacing w:val="-13"/>
                <w:sz w:val="22"/>
                <w:szCs w:val="22"/>
              </w:rPr>
              <w:t xml:space="preserve"> </w:t>
            </w:r>
            <w:r>
              <w:rPr>
                <w:rFonts w:ascii="PingFang SC" w:hAnsi="PingFang SC" w:eastAsia="PingFang SC" w:cs="PingFang SC"/>
                <w:b/>
                <w:bCs/>
                <w:spacing w:val="-13"/>
                <w:sz w:val="22"/>
                <w:szCs w:val="22"/>
              </w:rPr>
              <w:t>detail,</w:t>
            </w:r>
            <w:r>
              <w:rPr>
                <w:rFonts w:ascii="PingFang SC" w:hAnsi="PingFang SC" w:eastAsia="PingFang SC" w:cs="PingFang SC"/>
                <w:spacing w:val="-13"/>
                <w:sz w:val="22"/>
                <w:szCs w:val="22"/>
              </w:rPr>
              <w:t xml:space="preserve"> </w:t>
            </w:r>
            <w:r>
              <w:rPr>
                <w:rFonts w:ascii="PingFang SC" w:hAnsi="PingFang SC" w:eastAsia="PingFang SC" w:cs="PingFang SC"/>
                <w:b/>
                <w:bCs/>
                <w:spacing w:val="-13"/>
                <w:sz w:val="22"/>
                <w:szCs w:val="22"/>
              </w:rPr>
              <w:t>using</w:t>
            </w:r>
            <w:r>
              <w:rPr>
                <w:rFonts w:ascii="PingFang SC" w:hAnsi="PingFang SC" w:eastAsia="PingFang SC" w:cs="PingFang SC"/>
                <w:spacing w:val="-13"/>
                <w:sz w:val="22"/>
                <w:szCs w:val="22"/>
              </w:rPr>
              <w:t xml:space="preserve"> </w:t>
            </w:r>
            <w:r>
              <w:rPr>
                <w:rFonts w:ascii="PingFang SC" w:hAnsi="PingFang SC" w:eastAsia="PingFang SC" w:cs="PingFang SC"/>
                <w:b/>
                <w:bCs/>
                <w:spacing w:val="-13"/>
                <w:sz w:val="22"/>
                <w:szCs w:val="22"/>
              </w:rPr>
              <w:t>language</w:t>
            </w:r>
            <w:r>
              <w:rPr>
                <w:rFonts w:ascii="PingFang SC" w:hAnsi="PingFang SC" w:eastAsia="PingFang SC" w:cs="PingFang SC"/>
                <w:spacing w:val="-9"/>
                <w:sz w:val="22"/>
                <w:szCs w:val="22"/>
              </w:rPr>
              <w:t xml:space="preserve"> </w:t>
            </w:r>
            <w:r>
              <w:rPr>
                <w:rFonts w:ascii="PingFang SC" w:hAnsi="PingFang SC" w:eastAsia="PingFang SC" w:cs="PingFang SC"/>
                <w:b/>
                <w:bCs/>
                <w:spacing w:val="-13"/>
                <w:sz w:val="22"/>
                <w:szCs w:val="22"/>
              </w:rPr>
              <w:t>that</w:t>
            </w:r>
            <w:r>
              <w:rPr>
                <w:rFonts w:ascii="PingFang SC" w:hAnsi="PingFang SC" w:eastAsia="PingFang SC" w:cs="PingFang SC"/>
                <w:spacing w:val="-10"/>
                <w:sz w:val="22"/>
                <w:szCs w:val="22"/>
              </w:rPr>
              <w:t xml:space="preserve"> </w:t>
            </w:r>
            <w:r>
              <w:rPr>
                <w:rFonts w:ascii="PingFang SC" w:hAnsi="PingFang SC" w:eastAsia="PingFang SC" w:cs="PingFang SC"/>
                <w:b/>
                <w:bCs/>
                <w:spacing w:val="-13"/>
                <w:sz w:val="22"/>
                <w:szCs w:val="22"/>
              </w:rPr>
              <w:t>comments</w:t>
            </w:r>
            <w:r>
              <w:rPr>
                <w:rFonts w:ascii="PingFang SC" w:hAnsi="PingFang SC" w:eastAsia="PingFang SC" w:cs="PingFang SC"/>
                <w:spacing w:val="-9"/>
                <w:sz w:val="22"/>
                <w:szCs w:val="22"/>
              </w:rPr>
              <w:t xml:space="preserve"> </w:t>
            </w:r>
            <w:r>
              <w:rPr>
                <w:rFonts w:ascii="PingFang SC" w:hAnsi="PingFang SC" w:eastAsia="PingFang SC" w:cs="PingFang SC"/>
                <w:b/>
                <w:bCs/>
                <w:spacing w:val="-13"/>
                <w:sz w:val="22"/>
                <w:szCs w:val="22"/>
              </w:rPr>
              <w:t>on</w:t>
            </w:r>
            <w:r>
              <w:rPr>
                <w:rFonts w:ascii="PingFang SC" w:hAnsi="PingFang SC" w:eastAsia="PingFang SC" w:cs="PingFang SC"/>
                <w:sz w:val="22"/>
                <w:szCs w:val="22"/>
              </w:rPr>
              <w:t xml:space="preserve">  </w:t>
            </w:r>
            <w:r>
              <w:rPr>
                <w:rFonts w:ascii="PingFang SC" w:hAnsi="PingFang SC" w:eastAsia="PingFang SC" w:cs="PingFang SC"/>
                <w:b/>
                <w:bCs/>
                <w:spacing w:val="-13"/>
                <w:sz w:val="22"/>
                <w:szCs w:val="22"/>
              </w:rPr>
              <w:t>the</w:t>
            </w:r>
            <w:r>
              <w:rPr>
                <w:rFonts w:ascii="PingFang SC" w:hAnsi="PingFang SC" w:eastAsia="PingFang SC" w:cs="PingFang SC"/>
                <w:spacing w:val="-11"/>
                <w:sz w:val="22"/>
                <w:szCs w:val="22"/>
              </w:rPr>
              <w:t xml:space="preserve"> </w:t>
            </w:r>
            <w:r>
              <w:rPr>
                <w:rFonts w:ascii="PingFang SC" w:hAnsi="PingFang SC" w:eastAsia="PingFang SC" w:cs="PingFang SC"/>
                <w:b/>
                <w:bCs/>
                <w:spacing w:val="-13"/>
                <w:sz w:val="22"/>
                <w:szCs w:val="22"/>
              </w:rPr>
              <w:t>results.</w:t>
            </w:r>
          </w:p>
        </w:tc>
      </w:tr>
      <w:tr w14:paraId="4ABC517D">
        <w:trPr>
          <w:trHeight w:val="560" w:hRule="atLeast"/>
        </w:trPr>
        <w:tc>
          <w:tcPr>
            <w:tcW w:w="2071" w:type="dxa"/>
            <w:vAlign w:val="top"/>
          </w:tcPr>
          <w:p w14:paraId="34D2FDDC">
            <w:pPr>
              <w:spacing w:before="70" w:line="160" w:lineRule="auto"/>
              <w:rPr>
                <w:rFonts w:ascii="PingFang SC" w:hAnsi="PingFang SC" w:eastAsia="PingFang SC" w:cs="PingFang SC"/>
                <w:sz w:val="22"/>
                <w:szCs w:val="22"/>
              </w:rPr>
            </w:pPr>
            <w:r>
              <w:rPr>
                <w:rFonts w:ascii="PingFang SC" w:hAnsi="PingFang SC" w:eastAsia="PingFang SC" w:cs="PingFang SC"/>
                <w:b/>
                <w:bCs/>
                <w:spacing w:val="-11"/>
                <w:sz w:val="22"/>
                <w:szCs w:val="22"/>
              </w:rPr>
              <w:t>In</w:t>
            </w:r>
            <w:r>
              <w:rPr>
                <w:rFonts w:ascii="PingFang SC" w:hAnsi="PingFang SC" w:eastAsia="PingFang SC" w:cs="PingFang SC"/>
                <w:spacing w:val="-11"/>
                <w:sz w:val="22"/>
                <w:szCs w:val="22"/>
              </w:rPr>
              <w:t xml:space="preserve"> </w:t>
            </w:r>
            <w:r>
              <w:rPr>
                <w:rFonts w:ascii="PingFang SC" w:hAnsi="PingFang SC" w:eastAsia="PingFang SC" w:cs="PingFang SC"/>
                <w:b/>
                <w:bCs/>
                <w:spacing w:val="-11"/>
                <w:sz w:val="22"/>
                <w:szCs w:val="22"/>
              </w:rPr>
              <w:t>Sentence</w:t>
            </w:r>
            <w:r>
              <w:rPr>
                <w:rFonts w:ascii="PingFang SC" w:hAnsi="PingFang SC" w:eastAsia="PingFang SC" w:cs="PingFang SC"/>
                <w:spacing w:val="-11"/>
                <w:sz w:val="22"/>
                <w:szCs w:val="22"/>
              </w:rPr>
              <w:t xml:space="preserve"> </w:t>
            </w:r>
            <w:r>
              <w:rPr>
                <w:rFonts w:ascii="PingFang SC" w:hAnsi="PingFang SC" w:eastAsia="PingFang SC" w:cs="PingFang SC"/>
                <w:b/>
                <w:bCs/>
                <w:spacing w:val="-11"/>
                <w:sz w:val="22"/>
                <w:szCs w:val="22"/>
              </w:rPr>
              <w:t>11</w:t>
            </w:r>
          </w:p>
        </w:tc>
        <w:tc>
          <w:tcPr>
            <w:tcW w:w="4401" w:type="dxa"/>
            <w:vAlign w:val="top"/>
          </w:tcPr>
          <w:p w14:paraId="21F3CF3A">
            <w:pPr>
              <w:spacing w:before="62" w:line="146" w:lineRule="auto"/>
              <w:ind w:left="119" w:right="3" w:hanging="1"/>
              <w:rPr>
                <w:rFonts w:ascii="PingFang SC" w:hAnsi="PingFang SC" w:eastAsia="PingFang SC" w:cs="PingFang SC"/>
                <w:sz w:val="22"/>
                <w:szCs w:val="22"/>
              </w:rPr>
            </w:pPr>
            <w:r>
              <w:rPr>
                <w:rFonts w:ascii="PingFang SC" w:hAnsi="PingFang SC" w:eastAsia="PingFang SC" w:cs="PingFang SC"/>
                <w:b/>
                <w:bCs/>
                <w:spacing w:val="-15"/>
                <w:sz w:val="22"/>
                <w:szCs w:val="22"/>
              </w:rPr>
              <w:t>the</w:t>
            </w:r>
            <w:r>
              <w:rPr>
                <w:rFonts w:ascii="PingFang SC" w:hAnsi="PingFang SC" w:eastAsia="PingFang SC" w:cs="PingFang SC"/>
                <w:spacing w:val="-5"/>
                <w:sz w:val="22"/>
                <w:szCs w:val="22"/>
              </w:rPr>
              <w:t xml:space="preserve"> </w:t>
            </w:r>
            <w:r>
              <w:rPr>
                <w:rFonts w:ascii="PingFang SC" w:hAnsi="PingFang SC" w:eastAsia="PingFang SC" w:cs="PingFang SC"/>
                <w:b/>
                <w:bCs/>
                <w:spacing w:val="-14"/>
                <w:sz w:val="22"/>
                <w:szCs w:val="22"/>
              </w:rPr>
              <w:t>writer</w:t>
            </w:r>
            <w:r>
              <w:rPr>
                <w:rFonts w:ascii="PingFang SC" w:hAnsi="PingFang SC" w:eastAsia="PingFang SC" w:cs="PingFang SC"/>
                <w:spacing w:val="-14"/>
                <w:sz w:val="22"/>
                <w:szCs w:val="22"/>
              </w:rPr>
              <w:t xml:space="preserve"> </w:t>
            </w:r>
            <w:r>
              <w:rPr>
                <w:rFonts w:ascii="PingFang SC" w:hAnsi="PingFang SC" w:eastAsia="PingFang SC" w:cs="PingFang SC"/>
                <w:b/>
                <w:bCs/>
                <w:spacing w:val="-14"/>
                <w:sz w:val="22"/>
                <w:szCs w:val="22"/>
              </w:rPr>
              <w:t>refers</w:t>
            </w:r>
            <w:r>
              <w:rPr>
                <w:rFonts w:ascii="PingFang SC" w:hAnsi="PingFang SC" w:eastAsia="PingFang SC" w:cs="PingFang SC"/>
                <w:spacing w:val="-16"/>
                <w:sz w:val="22"/>
                <w:szCs w:val="22"/>
              </w:rPr>
              <w:t xml:space="preserve"> </w:t>
            </w:r>
            <w:r>
              <w:rPr>
                <w:rFonts w:ascii="PingFang SC" w:hAnsi="PingFang SC" w:eastAsia="PingFang SC" w:cs="PingFang SC"/>
                <w:b/>
                <w:bCs/>
                <w:spacing w:val="-14"/>
                <w:sz w:val="22"/>
                <w:szCs w:val="22"/>
              </w:rPr>
              <w:t>to</w:t>
            </w:r>
            <w:r>
              <w:rPr>
                <w:rFonts w:ascii="PingFang SC" w:hAnsi="PingFang SC" w:eastAsia="PingFang SC" w:cs="PingFang SC"/>
                <w:spacing w:val="-17"/>
                <w:sz w:val="22"/>
                <w:szCs w:val="22"/>
              </w:rPr>
              <w:t xml:space="preserve"> </w:t>
            </w:r>
            <w:r>
              <w:rPr>
                <w:rFonts w:ascii="PingFang SC" w:hAnsi="PingFang SC" w:eastAsia="PingFang SC" w:cs="PingFang SC"/>
                <w:b/>
                <w:bCs/>
                <w:spacing w:val="-14"/>
                <w:sz w:val="22"/>
                <w:szCs w:val="22"/>
              </w:rPr>
              <w:t>the</w:t>
            </w:r>
            <w:r>
              <w:rPr>
                <w:rFonts w:ascii="PingFang SC" w:hAnsi="PingFang SC" w:eastAsia="PingFang SC" w:cs="PingFang SC"/>
                <w:spacing w:val="-14"/>
                <w:sz w:val="22"/>
                <w:szCs w:val="22"/>
              </w:rPr>
              <w:t xml:space="preserve"> </w:t>
            </w:r>
            <w:r>
              <w:rPr>
                <w:rFonts w:ascii="PingFang SC" w:hAnsi="PingFang SC" w:eastAsia="PingFang SC" w:cs="PingFang SC"/>
                <w:b/>
                <w:bCs/>
                <w:spacing w:val="-14"/>
                <w:sz w:val="22"/>
                <w:szCs w:val="22"/>
              </w:rPr>
              <w:t>method</w:t>
            </w:r>
            <w:r>
              <w:rPr>
                <w:rFonts w:ascii="PingFang SC" w:hAnsi="PingFang SC" w:eastAsia="PingFang SC" w:cs="PingFang SC"/>
                <w:spacing w:val="-13"/>
                <w:sz w:val="22"/>
                <w:szCs w:val="22"/>
              </w:rPr>
              <w:t xml:space="preserve"> </w:t>
            </w:r>
            <w:r>
              <w:rPr>
                <w:rFonts w:ascii="PingFang SC" w:hAnsi="PingFang SC" w:eastAsia="PingFang SC" w:cs="PingFang SC"/>
                <w:b/>
                <w:bCs/>
                <w:spacing w:val="-14"/>
                <w:sz w:val="22"/>
                <w:szCs w:val="22"/>
              </w:rPr>
              <w:t>used</w:t>
            </w:r>
            <w:r>
              <w:rPr>
                <w:rFonts w:ascii="PingFang SC" w:hAnsi="PingFang SC" w:eastAsia="PingFang SC" w:cs="PingFang SC"/>
                <w:spacing w:val="-17"/>
                <w:sz w:val="22"/>
                <w:szCs w:val="22"/>
              </w:rPr>
              <w:t xml:space="preserve"> </w:t>
            </w:r>
            <w:r>
              <w:rPr>
                <w:rFonts w:ascii="PingFang SC" w:hAnsi="PingFang SC" w:eastAsia="PingFang SC" w:cs="PingFang SC"/>
                <w:b/>
                <w:bCs/>
                <w:spacing w:val="-14"/>
                <w:sz w:val="22"/>
                <w:szCs w:val="22"/>
              </w:rPr>
              <w:t>to</w:t>
            </w:r>
            <w:r>
              <w:rPr>
                <w:rFonts w:ascii="PingFang SC" w:hAnsi="PingFang SC" w:eastAsia="PingFang SC" w:cs="PingFang SC"/>
                <w:spacing w:val="-13"/>
                <w:sz w:val="22"/>
                <w:szCs w:val="22"/>
              </w:rPr>
              <w:t xml:space="preserve"> </w:t>
            </w:r>
            <w:r>
              <w:rPr>
                <w:rFonts w:ascii="PingFang SC" w:hAnsi="PingFang SC" w:eastAsia="PingFang SC" w:cs="PingFang SC"/>
                <w:b/>
                <w:bCs/>
                <w:spacing w:val="-14"/>
                <w:sz w:val="22"/>
                <w:szCs w:val="22"/>
              </w:rPr>
              <w:t>analys</w:t>
            </w:r>
            <w:r>
              <w:rPr>
                <w:rFonts w:ascii="PingFang SC" w:hAnsi="PingFang SC" w:eastAsia="PingFang SC" w:cs="PingFang SC"/>
                <w:b/>
                <w:bCs/>
                <w:spacing w:val="-11"/>
                <w:sz w:val="22"/>
                <w:szCs w:val="22"/>
              </w:rPr>
              <w:t>e</w:t>
            </w:r>
            <w:r>
              <w:rPr>
                <w:rFonts w:ascii="PingFang SC" w:hAnsi="PingFang SC" w:eastAsia="PingFang SC" w:cs="PingFang SC"/>
                <w:sz w:val="22"/>
                <w:szCs w:val="22"/>
              </w:rPr>
              <w:t xml:space="preserve">  </w:t>
            </w:r>
            <w:r>
              <w:rPr>
                <w:rFonts w:ascii="PingFang SC" w:hAnsi="PingFang SC" w:eastAsia="PingFang SC" w:cs="PingFang SC"/>
                <w:b/>
                <w:bCs/>
                <w:spacing w:val="-13"/>
                <w:sz w:val="22"/>
                <w:szCs w:val="22"/>
              </w:rPr>
              <w:t>the</w:t>
            </w:r>
            <w:r>
              <w:rPr>
                <w:rFonts w:ascii="PingFang SC" w:hAnsi="PingFang SC" w:eastAsia="PingFang SC" w:cs="PingFang SC"/>
                <w:spacing w:val="-12"/>
                <w:sz w:val="22"/>
                <w:szCs w:val="22"/>
              </w:rPr>
              <w:t xml:space="preserve"> </w:t>
            </w:r>
            <w:r>
              <w:rPr>
                <w:rFonts w:ascii="PingFang SC" w:hAnsi="PingFang SC" w:eastAsia="PingFang SC" w:cs="PingFang SC"/>
                <w:b/>
                <w:bCs/>
                <w:spacing w:val="-13"/>
                <w:sz w:val="22"/>
                <w:szCs w:val="22"/>
              </w:rPr>
              <w:t>results.</w:t>
            </w:r>
          </w:p>
        </w:tc>
      </w:tr>
      <w:tr w14:paraId="35EEE479">
        <w:trPr>
          <w:trHeight w:val="866" w:hRule="atLeast"/>
        </w:trPr>
        <w:tc>
          <w:tcPr>
            <w:tcW w:w="2071" w:type="dxa"/>
            <w:vAlign w:val="top"/>
          </w:tcPr>
          <w:p w14:paraId="2F8269C9">
            <w:pPr>
              <w:spacing w:before="71" w:line="160" w:lineRule="auto"/>
              <w:rPr>
                <w:rFonts w:ascii="PingFang SC" w:hAnsi="PingFang SC" w:eastAsia="PingFang SC" w:cs="PingFang SC"/>
                <w:sz w:val="22"/>
                <w:szCs w:val="22"/>
              </w:rPr>
            </w:pPr>
            <w:r>
              <w:rPr>
                <w:rFonts w:ascii="PingFang SC" w:hAnsi="PingFang SC" w:eastAsia="PingFang SC" w:cs="PingFang SC"/>
                <w:b/>
                <w:bCs/>
                <w:spacing w:val="-13"/>
                <w:sz w:val="22"/>
                <w:szCs w:val="22"/>
              </w:rPr>
              <w:t>In</w:t>
            </w:r>
            <w:r>
              <w:rPr>
                <w:rFonts w:ascii="PingFang SC" w:hAnsi="PingFang SC" w:eastAsia="PingFang SC" w:cs="PingFang SC"/>
                <w:spacing w:val="-6"/>
                <w:sz w:val="22"/>
                <w:szCs w:val="22"/>
              </w:rPr>
              <w:t xml:space="preserve"> </w:t>
            </w:r>
            <w:r>
              <w:rPr>
                <w:rFonts w:ascii="PingFang SC" w:hAnsi="PingFang SC" w:eastAsia="PingFang SC" w:cs="PingFang SC"/>
                <w:b/>
                <w:bCs/>
                <w:spacing w:val="-13"/>
                <w:sz w:val="22"/>
                <w:szCs w:val="22"/>
              </w:rPr>
              <w:t>Sentence</w:t>
            </w:r>
            <w:r>
              <w:rPr>
                <w:rFonts w:ascii="PingFang SC" w:hAnsi="PingFang SC" w:eastAsia="PingFang SC" w:cs="PingFang SC"/>
                <w:spacing w:val="-13"/>
                <w:sz w:val="22"/>
                <w:szCs w:val="22"/>
              </w:rPr>
              <w:t xml:space="preserve"> </w:t>
            </w:r>
            <w:r>
              <w:rPr>
                <w:rFonts w:ascii="PingFang SC" w:hAnsi="PingFang SC" w:eastAsia="PingFang SC" w:cs="PingFang SC"/>
                <w:b/>
                <w:bCs/>
                <w:spacing w:val="-13"/>
                <w:sz w:val="22"/>
                <w:szCs w:val="22"/>
              </w:rPr>
              <w:t>12</w:t>
            </w:r>
          </w:p>
        </w:tc>
        <w:tc>
          <w:tcPr>
            <w:tcW w:w="4401" w:type="dxa"/>
            <w:vAlign w:val="top"/>
          </w:tcPr>
          <w:p w14:paraId="63CBF74C">
            <w:pPr>
              <w:spacing w:before="60" w:line="159" w:lineRule="auto"/>
              <w:ind w:left="121" w:hanging="3"/>
              <w:jc w:val="both"/>
              <w:rPr>
                <w:rFonts w:ascii="PingFang SC" w:hAnsi="PingFang SC" w:eastAsia="PingFang SC" w:cs="PingFang SC"/>
                <w:sz w:val="22"/>
                <w:szCs w:val="22"/>
              </w:rPr>
            </w:pPr>
            <w:r>
              <w:rPr>
                <w:rFonts w:ascii="PingFang SC" w:hAnsi="PingFang SC" w:eastAsia="PingFang SC" w:cs="PingFang SC"/>
                <w:b/>
                <w:bCs/>
                <w:spacing w:val="-12"/>
                <w:sz w:val="22"/>
                <w:szCs w:val="22"/>
              </w:rPr>
              <w:t>the</w:t>
            </w:r>
            <w:r>
              <w:rPr>
                <w:rFonts w:ascii="PingFang SC" w:hAnsi="PingFang SC" w:eastAsia="PingFang SC" w:cs="PingFang SC"/>
                <w:spacing w:val="20"/>
                <w:sz w:val="22"/>
                <w:szCs w:val="22"/>
              </w:rPr>
              <w:t xml:space="preserve"> </w:t>
            </w:r>
            <w:r>
              <w:rPr>
                <w:rFonts w:ascii="PingFang SC" w:hAnsi="PingFang SC" w:eastAsia="PingFang SC" w:cs="PingFang SC"/>
                <w:b/>
                <w:bCs/>
                <w:spacing w:val="-11"/>
                <w:sz w:val="22"/>
                <w:szCs w:val="22"/>
              </w:rPr>
              <w:t>writer</w:t>
            </w:r>
            <w:r>
              <w:rPr>
                <w:rFonts w:ascii="PingFang SC" w:hAnsi="PingFang SC" w:eastAsia="PingFang SC" w:cs="PingFang SC"/>
                <w:spacing w:val="18"/>
                <w:sz w:val="22"/>
                <w:szCs w:val="22"/>
              </w:rPr>
              <w:t xml:space="preserve"> </w:t>
            </w:r>
            <w:r>
              <w:rPr>
                <w:rFonts w:ascii="PingFang SC" w:hAnsi="PingFang SC" w:eastAsia="PingFang SC" w:cs="PingFang SC"/>
                <w:b/>
                <w:bCs/>
                <w:spacing w:val="-11"/>
                <w:sz w:val="22"/>
                <w:szCs w:val="22"/>
              </w:rPr>
              <w:t>mentions</w:t>
            </w:r>
            <w:r>
              <w:rPr>
                <w:rFonts w:ascii="PingFang SC" w:hAnsi="PingFang SC" w:eastAsia="PingFang SC" w:cs="PingFang SC"/>
                <w:spacing w:val="18"/>
                <w:sz w:val="22"/>
                <w:szCs w:val="22"/>
              </w:rPr>
              <w:t xml:space="preserve"> </w:t>
            </w:r>
            <w:r>
              <w:rPr>
                <w:rFonts w:ascii="PingFang SC" w:hAnsi="PingFang SC" w:eastAsia="PingFang SC" w:cs="PingFang SC"/>
                <w:b/>
                <w:bCs/>
                <w:spacing w:val="-11"/>
                <w:sz w:val="22"/>
                <w:szCs w:val="22"/>
              </w:rPr>
              <w:t>a</w:t>
            </w:r>
            <w:r>
              <w:rPr>
                <w:rFonts w:ascii="PingFang SC" w:hAnsi="PingFang SC" w:eastAsia="PingFang SC" w:cs="PingFang SC"/>
                <w:spacing w:val="15"/>
                <w:sz w:val="22"/>
                <w:szCs w:val="22"/>
              </w:rPr>
              <w:t xml:space="preserve"> </w:t>
            </w:r>
            <w:r>
              <w:rPr>
                <w:rFonts w:ascii="PingFang SC" w:hAnsi="PingFang SC" w:eastAsia="PingFang SC" w:cs="PingFang SC"/>
                <w:b/>
                <w:bCs/>
                <w:spacing w:val="-11"/>
                <w:sz w:val="22"/>
                <w:szCs w:val="22"/>
              </w:rPr>
              <w:t>problem</w:t>
            </w:r>
            <w:r>
              <w:rPr>
                <w:rFonts w:ascii="PingFang SC" w:hAnsi="PingFang SC" w:eastAsia="PingFang SC" w:cs="PingFang SC"/>
                <w:spacing w:val="18"/>
                <w:sz w:val="22"/>
                <w:szCs w:val="22"/>
              </w:rPr>
              <w:t xml:space="preserve"> </w:t>
            </w:r>
            <w:r>
              <w:rPr>
                <w:rFonts w:ascii="PingFang SC" w:hAnsi="PingFang SC" w:eastAsia="PingFang SC" w:cs="PingFang SC"/>
                <w:b/>
                <w:bCs/>
                <w:spacing w:val="-11"/>
                <w:sz w:val="22"/>
                <w:szCs w:val="22"/>
              </w:rPr>
              <w:t>in</w:t>
            </w:r>
            <w:r>
              <w:rPr>
                <w:rFonts w:ascii="PingFang SC" w:hAnsi="PingFang SC" w:eastAsia="PingFang SC" w:cs="PingFang SC"/>
                <w:spacing w:val="15"/>
                <w:sz w:val="22"/>
                <w:szCs w:val="22"/>
              </w:rPr>
              <w:t xml:space="preserve"> </w:t>
            </w:r>
            <w:r>
              <w:rPr>
                <w:rFonts w:ascii="PingFang SC" w:hAnsi="PingFang SC" w:eastAsia="PingFang SC" w:cs="PingFang SC"/>
                <w:b/>
                <w:bCs/>
                <w:spacing w:val="-11"/>
                <w:sz w:val="22"/>
                <w:szCs w:val="22"/>
              </w:rPr>
              <w:t>the</w:t>
            </w:r>
            <w:r>
              <w:rPr>
                <w:rFonts w:ascii="PingFang SC" w:hAnsi="PingFang SC" w:eastAsia="PingFang SC" w:cs="PingFang SC"/>
                <w:spacing w:val="18"/>
                <w:sz w:val="22"/>
                <w:szCs w:val="22"/>
              </w:rPr>
              <w:t xml:space="preserve"> </w:t>
            </w:r>
            <w:r>
              <w:rPr>
                <w:rFonts w:ascii="PingFang SC" w:hAnsi="PingFang SC" w:eastAsia="PingFang SC" w:cs="PingFang SC"/>
                <w:b/>
                <w:bCs/>
                <w:spacing w:val="-11"/>
                <w:sz w:val="22"/>
                <w:szCs w:val="22"/>
              </w:rPr>
              <w:t>result</w:t>
            </w:r>
            <w:r>
              <w:rPr>
                <w:rFonts w:ascii="PingFang SC" w:hAnsi="PingFang SC" w:eastAsia="PingFang SC" w:cs="PingFang SC"/>
                <w:b/>
                <w:bCs/>
                <w:spacing w:val="-8"/>
                <w:sz w:val="22"/>
                <w:szCs w:val="22"/>
              </w:rPr>
              <w:t>s</w:t>
            </w:r>
            <w:r>
              <w:rPr>
                <w:rFonts w:ascii="PingFang SC" w:hAnsi="PingFang SC" w:eastAsia="PingFang SC" w:cs="PingFang SC"/>
                <w:sz w:val="22"/>
                <w:szCs w:val="22"/>
              </w:rPr>
              <w:t xml:space="preserve">  </w:t>
            </w:r>
            <w:r>
              <w:rPr>
                <w:rFonts w:ascii="PingFang SC" w:hAnsi="PingFang SC" w:eastAsia="PingFang SC" w:cs="PingFang SC"/>
                <w:b/>
                <w:bCs/>
                <w:spacing w:val="-13"/>
                <w:sz w:val="22"/>
                <w:szCs w:val="22"/>
              </w:rPr>
              <w:t>and</w:t>
            </w:r>
            <w:r>
              <w:rPr>
                <w:rFonts w:ascii="PingFang SC" w:hAnsi="PingFang SC" w:eastAsia="PingFang SC" w:cs="PingFang SC"/>
                <w:spacing w:val="44"/>
                <w:sz w:val="22"/>
                <w:szCs w:val="22"/>
              </w:rPr>
              <w:t xml:space="preserve"> </w:t>
            </w:r>
            <w:r>
              <w:rPr>
                <w:rFonts w:ascii="PingFang SC" w:hAnsi="PingFang SC" w:eastAsia="PingFang SC" w:cs="PingFang SC"/>
                <w:b/>
                <w:bCs/>
                <w:spacing w:val="-13"/>
                <w:sz w:val="22"/>
                <w:szCs w:val="22"/>
              </w:rPr>
              <w:t>us</w:t>
            </w:r>
            <w:r>
              <w:rPr>
                <w:rFonts w:ascii="PingFang SC" w:hAnsi="PingFang SC" w:eastAsia="PingFang SC" w:cs="PingFang SC"/>
                <w:b/>
                <w:bCs/>
                <w:spacing w:val="-12"/>
                <w:sz w:val="22"/>
                <w:szCs w:val="22"/>
              </w:rPr>
              <w:t>es</w:t>
            </w:r>
            <w:r>
              <w:rPr>
                <w:rFonts w:ascii="PingFang SC" w:hAnsi="PingFang SC" w:eastAsia="PingFang SC" w:cs="PingFang SC"/>
                <w:spacing w:val="44"/>
                <w:sz w:val="22"/>
                <w:szCs w:val="22"/>
              </w:rPr>
              <w:t xml:space="preserve"> </w:t>
            </w:r>
            <w:r>
              <w:rPr>
                <w:rFonts w:ascii="PingFang SC" w:hAnsi="PingFang SC" w:eastAsia="PingFang SC" w:cs="PingFang SC"/>
                <w:b/>
                <w:bCs/>
                <w:spacing w:val="-12"/>
                <w:sz w:val="22"/>
                <w:szCs w:val="22"/>
              </w:rPr>
              <w:t>quantity</w:t>
            </w:r>
            <w:r>
              <w:rPr>
                <w:rFonts w:ascii="PingFang SC" w:hAnsi="PingFang SC" w:eastAsia="PingFang SC" w:cs="PingFang SC"/>
                <w:spacing w:val="36"/>
                <w:sz w:val="22"/>
                <w:szCs w:val="22"/>
              </w:rPr>
              <w:t xml:space="preserve"> </w:t>
            </w:r>
            <w:r>
              <w:rPr>
                <w:rFonts w:ascii="PingFang SC" w:hAnsi="PingFang SC" w:eastAsia="PingFang SC" w:cs="PingFang SC"/>
                <w:b/>
                <w:bCs/>
                <w:spacing w:val="-12"/>
                <w:sz w:val="22"/>
                <w:szCs w:val="22"/>
              </w:rPr>
              <w:t>language</w:t>
            </w:r>
            <w:r>
              <w:rPr>
                <w:rFonts w:ascii="PingFang SC" w:hAnsi="PingFang SC" w:eastAsia="PingFang SC" w:cs="PingFang SC"/>
                <w:spacing w:val="41"/>
                <w:sz w:val="22"/>
                <w:szCs w:val="22"/>
              </w:rPr>
              <w:t xml:space="preserve"> </w:t>
            </w:r>
            <w:r>
              <w:rPr>
                <w:rFonts w:ascii="PingFang SC" w:hAnsi="PingFang SC" w:eastAsia="PingFang SC" w:cs="PingFang SC"/>
                <w:b/>
                <w:bCs/>
                <w:spacing w:val="-12"/>
                <w:sz w:val="22"/>
                <w:szCs w:val="22"/>
              </w:rPr>
              <w:t>to</w:t>
            </w:r>
            <w:r>
              <w:rPr>
                <w:rFonts w:ascii="PingFang SC" w:hAnsi="PingFang SC" w:eastAsia="PingFang SC" w:cs="PingFang SC"/>
                <w:spacing w:val="44"/>
                <w:w w:val="101"/>
                <w:sz w:val="22"/>
                <w:szCs w:val="22"/>
              </w:rPr>
              <w:t xml:space="preserve"> </w:t>
            </w:r>
            <w:r>
              <w:rPr>
                <w:rFonts w:ascii="PingFang SC" w:hAnsi="PingFang SC" w:eastAsia="PingFang SC" w:cs="PingFang SC"/>
                <w:b/>
                <w:bCs/>
                <w:spacing w:val="-12"/>
                <w:sz w:val="22"/>
                <w:szCs w:val="22"/>
              </w:rPr>
              <w:t>mi</w:t>
            </w:r>
            <w:r>
              <w:rPr>
                <w:rFonts w:ascii="PingFang SC" w:hAnsi="PingFang SC" w:eastAsia="PingFang SC" w:cs="PingFang SC"/>
                <w:b/>
                <w:bCs/>
                <w:spacing w:val="-13"/>
                <w:sz w:val="22"/>
                <w:szCs w:val="22"/>
              </w:rPr>
              <w:t>nimise</w:t>
            </w:r>
            <w:r>
              <w:rPr>
                <w:rFonts w:ascii="PingFang SC" w:hAnsi="PingFang SC" w:eastAsia="PingFang SC" w:cs="PingFang SC"/>
                <w:spacing w:val="44"/>
                <w:sz w:val="22"/>
                <w:szCs w:val="22"/>
              </w:rPr>
              <w:t xml:space="preserve"> </w:t>
            </w:r>
            <w:r>
              <w:rPr>
                <w:rFonts w:ascii="PingFang SC" w:hAnsi="PingFang SC" w:eastAsia="PingFang SC" w:cs="PingFang SC"/>
                <w:b/>
                <w:bCs/>
                <w:spacing w:val="-13"/>
                <w:sz w:val="22"/>
                <w:szCs w:val="22"/>
              </w:rPr>
              <w:t>it</w:t>
            </w:r>
            <w:r>
              <w:rPr>
                <w:rFonts w:ascii="PingFang SC" w:hAnsi="PingFang SC" w:eastAsia="PingFang SC" w:cs="PingFang SC"/>
                <w:b/>
                <w:bCs/>
                <w:spacing w:val="-8"/>
                <w:sz w:val="22"/>
                <w:szCs w:val="22"/>
              </w:rPr>
              <w:t>s</w:t>
            </w:r>
            <w:r>
              <w:rPr>
                <w:rFonts w:ascii="PingFang SC" w:hAnsi="PingFang SC" w:eastAsia="PingFang SC" w:cs="PingFang SC"/>
                <w:sz w:val="22"/>
                <w:szCs w:val="22"/>
              </w:rPr>
              <w:t xml:space="preserve">  </w:t>
            </w:r>
            <w:r>
              <w:rPr>
                <w:rFonts w:ascii="PingFang SC" w:hAnsi="PingFang SC" w:eastAsia="PingFang SC" w:cs="PingFang SC"/>
                <w:b/>
                <w:bCs/>
                <w:spacing w:val="-14"/>
                <w:sz w:val="22"/>
                <w:szCs w:val="22"/>
              </w:rPr>
              <w:t>significance.</w:t>
            </w:r>
          </w:p>
        </w:tc>
      </w:tr>
      <w:tr w14:paraId="50AF4BCF">
        <w:trPr>
          <w:trHeight w:val="521" w:hRule="atLeast"/>
        </w:trPr>
        <w:tc>
          <w:tcPr>
            <w:tcW w:w="2071" w:type="dxa"/>
            <w:vAlign w:val="top"/>
          </w:tcPr>
          <w:p w14:paraId="2FAE45AA">
            <w:pPr>
              <w:spacing w:before="45" w:line="160" w:lineRule="auto"/>
              <w:rPr>
                <w:rFonts w:ascii="PingFang SC" w:hAnsi="PingFang SC" w:eastAsia="PingFang SC" w:cs="PingFang SC"/>
                <w:sz w:val="22"/>
                <w:szCs w:val="22"/>
              </w:rPr>
            </w:pPr>
            <w:r>
              <w:rPr>
                <w:rFonts w:ascii="PingFang SC" w:hAnsi="PingFang SC" w:eastAsia="PingFang SC" w:cs="PingFang SC"/>
                <w:b/>
                <w:bCs/>
                <w:spacing w:val="-13"/>
                <w:sz w:val="22"/>
                <w:szCs w:val="22"/>
              </w:rPr>
              <w:t>In</w:t>
            </w:r>
            <w:r>
              <w:rPr>
                <w:rFonts w:ascii="PingFang SC" w:hAnsi="PingFang SC" w:eastAsia="PingFang SC" w:cs="PingFang SC"/>
                <w:spacing w:val="-6"/>
                <w:sz w:val="22"/>
                <w:szCs w:val="22"/>
              </w:rPr>
              <w:t xml:space="preserve"> </w:t>
            </w:r>
            <w:r>
              <w:rPr>
                <w:rFonts w:ascii="PingFang SC" w:hAnsi="PingFang SC" w:eastAsia="PingFang SC" w:cs="PingFang SC"/>
                <w:b/>
                <w:bCs/>
                <w:spacing w:val="-13"/>
                <w:sz w:val="22"/>
                <w:szCs w:val="22"/>
              </w:rPr>
              <w:t>Sentence</w:t>
            </w:r>
            <w:r>
              <w:rPr>
                <w:rFonts w:ascii="PingFang SC" w:hAnsi="PingFang SC" w:eastAsia="PingFang SC" w:cs="PingFang SC"/>
                <w:spacing w:val="-13"/>
                <w:sz w:val="22"/>
                <w:szCs w:val="22"/>
              </w:rPr>
              <w:t xml:space="preserve"> </w:t>
            </w:r>
            <w:r>
              <w:rPr>
                <w:rFonts w:ascii="PingFang SC" w:hAnsi="PingFang SC" w:eastAsia="PingFang SC" w:cs="PingFang SC"/>
                <w:b/>
                <w:bCs/>
                <w:spacing w:val="-13"/>
                <w:sz w:val="22"/>
                <w:szCs w:val="22"/>
              </w:rPr>
              <w:t>13</w:t>
            </w:r>
          </w:p>
        </w:tc>
        <w:tc>
          <w:tcPr>
            <w:tcW w:w="4401" w:type="dxa"/>
            <w:vAlign w:val="top"/>
          </w:tcPr>
          <w:p w14:paraId="0E52758E">
            <w:pPr>
              <w:spacing w:before="36" w:line="237" w:lineRule="exact"/>
              <w:ind w:left="121" w:right="2" w:hanging="3"/>
              <w:rPr>
                <w:rFonts w:ascii="PingFang SC" w:hAnsi="PingFang SC" w:eastAsia="PingFang SC" w:cs="PingFang SC"/>
                <w:sz w:val="22"/>
                <w:szCs w:val="22"/>
              </w:rPr>
            </w:pPr>
            <w:r>
              <w:rPr>
                <w:rFonts w:ascii="PingFang SC" w:hAnsi="PingFang SC" w:eastAsia="PingFang SC" w:cs="PingFang SC"/>
                <w:b/>
                <w:bCs/>
                <w:spacing w:val="-14"/>
                <w:position w:val="3"/>
                <w:sz w:val="22"/>
                <w:szCs w:val="22"/>
              </w:rPr>
              <w:t>the</w:t>
            </w:r>
            <w:r>
              <w:rPr>
                <w:rFonts w:ascii="PingFang SC" w:hAnsi="PingFang SC" w:eastAsia="PingFang SC" w:cs="PingFang SC"/>
                <w:spacing w:val="-33"/>
                <w:position w:val="3"/>
                <w:sz w:val="22"/>
                <w:szCs w:val="22"/>
              </w:rPr>
              <w:t xml:space="preserve"> </w:t>
            </w:r>
            <w:r>
              <w:rPr>
                <w:rFonts w:ascii="PingFang SC" w:hAnsi="PingFang SC" w:eastAsia="PingFang SC" w:cs="PingFang SC"/>
                <w:b/>
                <w:bCs/>
                <w:spacing w:val="-14"/>
                <w:position w:val="3"/>
                <w:sz w:val="22"/>
                <w:szCs w:val="22"/>
              </w:rPr>
              <w:t>w</w:t>
            </w:r>
            <w:r>
              <w:rPr>
                <w:rFonts w:ascii="PingFang SC" w:hAnsi="PingFang SC" w:eastAsia="PingFang SC" w:cs="PingFang SC"/>
                <w:b/>
                <w:bCs/>
                <w:spacing w:val="-13"/>
                <w:position w:val="3"/>
                <w:sz w:val="22"/>
                <w:szCs w:val="22"/>
              </w:rPr>
              <w:t>riter</w:t>
            </w:r>
            <w:r>
              <w:rPr>
                <w:rFonts w:ascii="PingFang SC" w:hAnsi="PingFang SC" w:eastAsia="PingFang SC" w:cs="PingFang SC"/>
                <w:spacing w:val="-28"/>
                <w:position w:val="3"/>
                <w:sz w:val="22"/>
                <w:szCs w:val="22"/>
              </w:rPr>
              <w:t xml:space="preserve"> </w:t>
            </w:r>
            <w:r>
              <w:rPr>
                <w:rFonts w:ascii="PingFang SC" w:hAnsi="PingFang SC" w:eastAsia="PingFang SC" w:cs="PingFang SC"/>
                <w:b/>
                <w:bCs/>
                <w:spacing w:val="-13"/>
                <w:position w:val="3"/>
                <w:sz w:val="22"/>
                <w:szCs w:val="22"/>
              </w:rPr>
              <w:t>makes</w:t>
            </w:r>
            <w:r>
              <w:rPr>
                <w:rFonts w:ascii="PingFang SC" w:hAnsi="PingFang SC" w:eastAsia="PingFang SC" w:cs="PingFang SC"/>
                <w:spacing w:val="-28"/>
                <w:position w:val="3"/>
                <w:sz w:val="22"/>
                <w:szCs w:val="22"/>
              </w:rPr>
              <w:t xml:space="preserve"> </w:t>
            </w:r>
            <w:r>
              <w:rPr>
                <w:rFonts w:ascii="PingFang SC" w:hAnsi="PingFang SC" w:eastAsia="PingFang SC" w:cs="PingFang SC"/>
                <w:b/>
                <w:bCs/>
                <w:spacing w:val="-13"/>
                <w:position w:val="3"/>
                <w:sz w:val="22"/>
                <w:szCs w:val="22"/>
              </w:rPr>
              <w:t>a</w:t>
            </w:r>
            <w:r>
              <w:rPr>
                <w:rFonts w:ascii="PingFang SC" w:hAnsi="PingFang SC" w:eastAsia="PingFang SC" w:cs="PingFang SC"/>
                <w:spacing w:val="-28"/>
                <w:position w:val="3"/>
                <w:sz w:val="22"/>
                <w:szCs w:val="22"/>
              </w:rPr>
              <w:t xml:space="preserve"> </w:t>
            </w:r>
            <w:r>
              <w:rPr>
                <w:rFonts w:ascii="PingFang SC" w:hAnsi="PingFang SC" w:eastAsia="PingFang SC" w:cs="PingFang SC"/>
                <w:b/>
                <w:bCs/>
                <w:spacing w:val="-13"/>
                <w:position w:val="3"/>
                <w:sz w:val="22"/>
                <w:szCs w:val="22"/>
              </w:rPr>
              <w:t>reference</w:t>
            </w:r>
            <w:r>
              <w:rPr>
                <w:rFonts w:ascii="PingFang SC" w:hAnsi="PingFang SC" w:eastAsia="PingFang SC" w:cs="PingFang SC"/>
                <w:spacing w:val="-31"/>
                <w:position w:val="3"/>
                <w:sz w:val="22"/>
                <w:szCs w:val="22"/>
              </w:rPr>
              <w:t xml:space="preserve"> </w:t>
            </w:r>
            <w:r>
              <w:rPr>
                <w:rFonts w:ascii="PingFang SC" w:hAnsi="PingFang SC" w:eastAsia="PingFang SC" w:cs="PingFang SC"/>
                <w:b/>
                <w:bCs/>
                <w:spacing w:val="-13"/>
                <w:position w:val="3"/>
                <w:sz w:val="22"/>
                <w:szCs w:val="22"/>
              </w:rPr>
              <w:t>to</w:t>
            </w:r>
            <w:r>
              <w:rPr>
                <w:rFonts w:ascii="PingFang SC" w:hAnsi="PingFang SC" w:eastAsia="PingFang SC" w:cs="PingFang SC"/>
                <w:spacing w:val="-31"/>
                <w:position w:val="3"/>
                <w:sz w:val="22"/>
                <w:szCs w:val="22"/>
              </w:rPr>
              <w:t xml:space="preserve"> </w:t>
            </w:r>
            <w:r>
              <w:rPr>
                <w:rFonts w:ascii="PingFang SC" w:hAnsi="PingFang SC" w:eastAsia="PingFang SC" w:cs="PingFang SC"/>
                <w:b/>
                <w:bCs/>
                <w:spacing w:val="-13"/>
                <w:position w:val="3"/>
                <w:sz w:val="22"/>
                <w:szCs w:val="22"/>
              </w:rPr>
              <w:t>the</w:t>
            </w:r>
            <w:r>
              <w:rPr>
                <w:rFonts w:ascii="PingFang SC" w:hAnsi="PingFang SC" w:eastAsia="PingFang SC" w:cs="PingFang SC"/>
                <w:spacing w:val="-28"/>
                <w:position w:val="3"/>
                <w:sz w:val="22"/>
                <w:szCs w:val="22"/>
              </w:rPr>
              <w:t xml:space="preserve"> </w:t>
            </w:r>
            <w:r>
              <w:rPr>
                <w:rFonts w:ascii="PingFang SC" w:hAnsi="PingFang SC" w:eastAsia="PingFang SC" w:cs="PingFang SC"/>
                <w:b/>
                <w:bCs/>
                <w:spacing w:val="-13"/>
                <w:position w:val="3"/>
                <w:sz w:val="22"/>
                <w:szCs w:val="22"/>
              </w:rPr>
              <w:t>implica</w:t>
            </w:r>
            <w:r>
              <w:rPr>
                <w:rFonts w:ascii="PingFang SC" w:hAnsi="PingFang SC" w:eastAsia="PingFang SC" w:cs="PingFang SC"/>
                <w:b/>
                <w:bCs/>
                <w:spacing w:val="-14"/>
                <w:position w:val="3"/>
                <w:sz w:val="22"/>
                <w:szCs w:val="22"/>
              </w:rPr>
              <w:t>tion</w:t>
            </w:r>
            <w:r>
              <w:rPr>
                <w:rFonts w:ascii="PingFang SC" w:hAnsi="PingFang SC" w:eastAsia="PingFang SC" w:cs="PingFang SC"/>
                <w:b/>
                <w:bCs/>
                <w:spacing w:val="-10"/>
                <w:position w:val="3"/>
                <w:sz w:val="22"/>
                <w:szCs w:val="22"/>
              </w:rPr>
              <w:t>s</w:t>
            </w:r>
            <w:r>
              <w:rPr>
                <w:rFonts w:ascii="PingFang SC" w:hAnsi="PingFang SC" w:eastAsia="PingFang SC" w:cs="PingFang SC"/>
                <w:position w:val="3"/>
                <w:sz w:val="22"/>
                <w:szCs w:val="22"/>
              </w:rPr>
              <w:t xml:space="preserve">  </w:t>
            </w:r>
            <w:r>
              <w:rPr>
                <w:rFonts w:ascii="PingFang SC" w:hAnsi="PingFang SC" w:eastAsia="PingFang SC" w:cs="PingFang SC"/>
                <w:b/>
                <w:bCs/>
                <w:spacing w:val="-14"/>
                <w:sz w:val="22"/>
                <w:szCs w:val="22"/>
              </w:rPr>
              <w:t>and</w:t>
            </w:r>
            <w:r>
              <w:rPr>
                <w:rFonts w:ascii="PingFang SC" w:hAnsi="PingFang SC" w:eastAsia="PingFang SC" w:cs="PingFang SC"/>
                <w:spacing w:val="-19"/>
                <w:sz w:val="22"/>
                <w:szCs w:val="22"/>
              </w:rPr>
              <w:t xml:space="preserve"> </w:t>
            </w:r>
            <w:r>
              <w:rPr>
                <w:rFonts w:ascii="PingFang SC" w:hAnsi="PingFang SC" w:eastAsia="PingFang SC" w:cs="PingFang SC"/>
                <w:b/>
                <w:bCs/>
                <w:spacing w:val="-14"/>
                <w:sz w:val="22"/>
                <w:szCs w:val="22"/>
              </w:rPr>
              <w:t>applications</w:t>
            </w:r>
            <w:r>
              <w:rPr>
                <w:rFonts w:ascii="PingFang SC" w:hAnsi="PingFang SC" w:eastAsia="PingFang SC" w:cs="PingFang SC"/>
                <w:spacing w:val="-19"/>
                <w:sz w:val="22"/>
                <w:szCs w:val="22"/>
              </w:rPr>
              <w:t xml:space="preserve"> </w:t>
            </w:r>
            <w:r>
              <w:rPr>
                <w:rFonts w:ascii="PingFang SC" w:hAnsi="PingFang SC" w:eastAsia="PingFang SC" w:cs="PingFang SC"/>
                <w:b/>
                <w:bCs/>
                <w:spacing w:val="-14"/>
                <w:sz w:val="22"/>
                <w:szCs w:val="22"/>
              </w:rPr>
              <w:t>of</w:t>
            </w:r>
            <w:r>
              <w:rPr>
                <w:rFonts w:ascii="PingFang SC" w:hAnsi="PingFang SC" w:eastAsia="PingFang SC" w:cs="PingFang SC"/>
                <w:spacing w:val="-38"/>
                <w:sz w:val="22"/>
                <w:szCs w:val="22"/>
              </w:rPr>
              <w:t xml:space="preserve"> </w:t>
            </w:r>
            <w:r>
              <w:rPr>
                <w:rFonts w:ascii="PingFang SC" w:hAnsi="PingFang SC" w:eastAsia="PingFang SC" w:cs="PingFang SC"/>
                <w:b/>
                <w:bCs/>
                <w:spacing w:val="-14"/>
                <w:sz w:val="22"/>
                <w:szCs w:val="22"/>
              </w:rPr>
              <w:t>the</w:t>
            </w:r>
            <w:r>
              <w:rPr>
                <w:rFonts w:ascii="PingFang SC" w:hAnsi="PingFang SC" w:eastAsia="PingFang SC" w:cs="PingFang SC"/>
                <w:spacing w:val="-25"/>
                <w:sz w:val="22"/>
                <w:szCs w:val="22"/>
              </w:rPr>
              <w:t xml:space="preserve"> </w:t>
            </w:r>
            <w:r>
              <w:rPr>
                <w:rFonts w:ascii="PingFang SC" w:hAnsi="PingFang SC" w:eastAsia="PingFang SC" w:cs="PingFang SC"/>
                <w:b/>
                <w:bCs/>
                <w:spacing w:val="-14"/>
                <w:sz w:val="22"/>
                <w:szCs w:val="22"/>
              </w:rPr>
              <w:t>work</w:t>
            </w:r>
            <w:r>
              <w:rPr>
                <w:rFonts w:ascii="PingFang SC" w:hAnsi="PingFang SC" w:eastAsia="PingFang SC" w:cs="PingFang SC"/>
                <w:spacing w:val="-22"/>
                <w:sz w:val="22"/>
                <w:szCs w:val="22"/>
              </w:rPr>
              <w:t xml:space="preserve"> </w:t>
            </w:r>
            <w:r>
              <w:rPr>
                <w:rFonts w:ascii="PingFang SC" w:hAnsi="PingFang SC" w:eastAsia="PingFang SC" w:cs="PingFang SC"/>
                <w:b/>
                <w:bCs/>
                <w:spacing w:val="-14"/>
                <w:sz w:val="22"/>
                <w:szCs w:val="22"/>
              </w:rPr>
              <w:t>s/h</w:t>
            </w:r>
            <w:r>
              <w:rPr>
                <w:rFonts w:ascii="PingFang SC" w:hAnsi="PingFang SC" w:eastAsia="PingFang SC" w:cs="PingFang SC"/>
                <w:b/>
                <w:bCs/>
                <w:spacing w:val="-15"/>
                <w:sz w:val="22"/>
                <w:szCs w:val="22"/>
              </w:rPr>
              <w:t>e</w:t>
            </w:r>
            <w:r>
              <w:rPr>
                <w:rFonts w:ascii="PingFang SC" w:hAnsi="PingFang SC" w:eastAsia="PingFang SC" w:cs="PingFang SC"/>
                <w:spacing w:val="-23"/>
                <w:sz w:val="22"/>
                <w:szCs w:val="22"/>
              </w:rPr>
              <w:t xml:space="preserve"> </w:t>
            </w:r>
            <w:r>
              <w:rPr>
                <w:rFonts w:ascii="PingFang SC" w:hAnsi="PingFang SC" w:eastAsia="PingFang SC" w:cs="PingFang SC"/>
                <w:b/>
                <w:bCs/>
                <w:spacing w:val="-15"/>
                <w:sz w:val="22"/>
                <w:szCs w:val="22"/>
              </w:rPr>
              <w:t>has</w:t>
            </w:r>
            <w:r>
              <w:rPr>
                <w:rFonts w:ascii="PingFang SC" w:hAnsi="PingFang SC" w:eastAsia="PingFang SC" w:cs="PingFang SC"/>
                <w:spacing w:val="-19"/>
                <w:sz w:val="22"/>
                <w:szCs w:val="22"/>
              </w:rPr>
              <w:t xml:space="preserve"> </w:t>
            </w:r>
            <w:r>
              <w:rPr>
                <w:rFonts w:ascii="PingFang SC" w:hAnsi="PingFang SC" w:eastAsia="PingFang SC" w:cs="PingFang SC"/>
                <w:b/>
                <w:bCs/>
                <w:spacing w:val="-15"/>
                <w:sz w:val="22"/>
                <w:szCs w:val="22"/>
              </w:rPr>
              <w:t>done.</w:t>
            </w:r>
          </w:p>
        </w:tc>
      </w:tr>
    </w:tbl>
    <w:p w14:paraId="1A3A8ACD">
      <w:pPr>
        <w:bidi w:val="0"/>
        <w:ind w:firstLine="500" w:firstLineChars="0"/>
      </w:pPr>
    </w:p>
    <w:p w14:paraId="06EC69D2">
      <w:pPr>
        <w:bidi w:val="0"/>
        <w:ind w:firstLine="500" w:firstLineChars="0"/>
      </w:pPr>
      <w:r>
        <w:t>我们可以简化这些，使我们的模型具有四个基本组成部分。与方法 论模型一样，这也是一个“菜单”，您可以从中选择适合您的研究 主题和您要提交的期刊的项目。</w:t>
      </w:r>
    </w:p>
    <w:tbl>
      <w:tblPr>
        <w:tblStyle w:val="10"/>
        <w:tblW w:w="645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435"/>
        <w:gridCol w:w="6024"/>
      </w:tblGrid>
      <w:tr w14:paraId="2128DA2F">
        <w:trPr>
          <w:trHeight w:val="1752" w:hRule="atLeast"/>
        </w:trPr>
        <w:tc>
          <w:tcPr>
            <w:tcW w:w="435" w:type="dxa"/>
            <w:vAlign w:val="top"/>
          </w:tcPr>
          <w:p w14:paraId="04787CA4">
            <w:pPr>
              <w:pStyle w:val="11"/>
              <w:spacing w:before="254" w:line="178" w:lineRule="auto"/>
              <w:ind w:left="138"/>
              <w:rPr>
                <w:sz w:val="22"/>
                <w:szCs w:val="22"/>
              </w:rPr>
            </w:pPr>
            <w:r>
              <w:rPr>
                <w:sz w:val="22"/>
                <w:szCs w:val="22"/>
              </w:rPr>
              <w:t>1</w:t>
            </w:r>
          </w:p>
        </w:tc>
        <w:tc>
          <w:tcPr>
            <w:tcW w:w="6024" w:type="dxa"/>
            <w:vAlign w:val="top"/>
          </w:tcPr>
          <w:p w14:paraId="66596240">
            <w:pPr>
              <w:pStyle w:val="11"/>
              <w:spacing w:before="246" w:line="192" w:lineRule="auto"/>
              <w:ind w:left="118"/>
              <w:rPr>
                <w:sz w:val="22"/>
                <w:szCs w:val="22"/>
              </w:rPr>
            </w:pPr>
            <w:r>
              <w:rPr>
                <w:spacing w:val="-5"/>
                <w:sz w:val="22"/>
                <w:szCs w:val="22"/>
              </w:rPr>
              <w:t>REVISITING THE RESEARCH AIM/EXISTING RESEARCH</w:t>
            </w:r>
          </w:p>
          <w:p w14:paraId="28D93365">
            <w:pPr>
              <w:spacing w:line="292" w:lineRule="auto"/>
              <w:rPr>
                <w:rFonts w:ascii="Arial"/>
                <w:sz w:val="21"/>
              </w:rPr>
            </w:pPr>
          </w:p>
          <w:p w14:paraId="572ED33B">
            <w:pPr>
              <w:pStyle w:val="11"/>
              <w:spacing w:before="63" w:line="192" w:lineRule="auto"/>
              <w:ind w:left="118"/>
              <w:rPr>
                <w:sz w:val="22"/>
                <w:szCs w:val="22"/>
              </w:rPr>
            </w:pPr>
            <w:r>
              <w:rPr>
                <w:spacing w:val="-3"/>
                <w:sz w:val="22"/>
                <w:szCs w:val="22"/>
              </w:rPr>
              <w:t>REVISITING/EXPANDING METHODOLOGY</w:t>
            </w:r>
          </w:p>
          <w:p w14:paraId="429757E4">
            <w:pPr>
              <w:spacing w:line="292" w:lineRule="auto"/>
              <w:rPr>
                <w:rFonts w:ascii="Arial"/>
                <w:sz w:val="21"/>
              </w:rPr>
            </w:pPr>
          </w:p>
          <w:p w14:paraId="6C5E6D5B">
            <w:pPr>
              <w:pStyle w:val="11"/>
              <w:spacing w:before="63" w:line="186" w:lineRule="auto"/>
              <w:ind w:left="120"/>
              <w:rPr>
                <w:sz w:val="22"/>
                <w:szCs w:val="22"/>
              </w:rPr>
            </w:pPr>
            <w:r>
              <w:rPr>
                <w:spacing w:val="-7"/>
                <w:sz w:val="22"/>
                <w:szCs w:val="22"/>
              </w:rPr>
              <w:t>GENERAL OVERVIEW OF RESULTS</w:t>
            </w:r>
          </w:p>
        </w:tc>
      </w:tr>
      <w:tr w14:paraId="3D8A4A70">
        <w:trPr>
          <w:trHeight w:val="2593" w:hRule="atLeast"/>
        </w:trPr>
        <w:tc>
          <w:tcPr>
            <w:tcW w:w="435" w:type="dxa"/>
            <w:vAlign w:val="top"/>
          </w:tcPr>
          <w:p w14:paraId="2128A2D2">
            <w:pPr>
              <w:pStyle w:val="11"/>
              <w:spacing w:before="253" w:line="178" w:lineRule="auto"/>
              <w:ind w:left="121"/>
              <w:rPr>
                <w:sz w:val="22"/>
                <w:szCs w:val="22"/>
              </w:rPr>
            </w:pPr>
            <w:r>
              <w:rPr>
                <w:sz w:val="22"/>
                <w:szCs w:val="22"/>
              </w:rPr>
              <w:t>2</w:t>
            </w:r>
          </w:p>
        </w:tc>
        <w:tc>
          <w:tcPr>
            <w:tcW w:w="6024" w:type="dxa"/>
            <w:vAlign w:val="top"/>
          </w:tcPr>
          <w:p w14:paraId="6FFAEF29">
            <w:pPr>
              <w:pStyle w:val="11"/>
              <w:spacing w:before="244" w:line="186" w:lineRule="auto"/>
              <w:ind w:left="119"/>
              <w:rPr>
                <w:sz w:val="22"/>
                <w:szCs w:val="22"/>
              </w:rPr>
            </w:pPr>
            <w:r>
              <w:rPr>
                <w:spacing w:val="-5"/>
                <w:sz w:val="22"/>
                <w:szCs w:val="22"/>
              </w:rPr>
              <w:t>INVITATION TO VIEW RESULTS</w:t>
            </w:r>
          </w:p>
          <w:p w14:paraId="32DF8395">
            <w:pPr>
              <w:spacing w:line="299" w:lineRule="auto"/>
              <w:rPr>
                <w:rFonts w:ascii="Arial"/>
                <w:sz w:val="21"/>
              </w:rPr>
            </w:pPr>
          </w:p>
          <w:p w14:paraId="2FEDE1D2">
            <w:pPr>
              <w:pStyle w:val="11"/>
              <w:spacing w:before="63" w:line="247" w:lineRule="auto"/>
              <w:ind w:left="117" w:right="114" w:firstLine="2"/>
              <w:rPr>
                <w:sz w:val="22"/>
                <w:szCs w:val="22"/>
              </w:rPr>
            </w:pPr>
            <w:r>
              <w:rPr>
                <w:spacing w:val="-5"/>
                <w:sz w:val="22"/>
                <w:szCs w:val="22"/>
              </w:rPr>
              <w:t>SPECIFIC/KEY</w:t>
            </w:r>
            <w:r>
              <w:rPr>
                <w:spacing w:val="44"/>
                <w:w w:val="101"/>
                <w:sz w:val="22"/>
                <w:szCs w:val="22"/>
              </w:rPr>
              <w:t xml:space="preserve"> </w:t>
            </w:r>
            <w:r>
              <w:rPr>
                <w:spacing w:val="-5"/>
                <w:sz w:val="22"/>
                <w:szCs w:val="22"/>
              </w:rPr>
              <w:t>RESULTS</w:t>
            </w:r>
            <w:r>
              <w:rPr>
                <w:spacing w:val="45"/>
                <w:sz w:val="22"/>
                <w:szCs w:val="22"/>
              </w:rPr>
              <w:t xml:space="preserve"> </w:t>
            </w:r>
            <w:r>
              <w:rPr>
                <w:spacing w:val="-5"/>
                <w:sz w:val="22"/>
                <w:szCs w:val="22"/>
              </w:rPr>
              <w:t>IN</w:t>
            </w:r>
            <w:r>
              <w:rPr>
                <w:spacing w:val="44"/>
                <w:sz w:val="22"/>
                <w:szCs w:val="22"/>
              </w:rPr>
              <w:t xml:space="preserve"> </w:t>
            </w:r>
            <w:r>
              <w:rPr>
                <w:spacing w:val="-5"/>
                <w:sz w:val="22"/>
                <w:szCs w:val="22"/>
              </w:rPr>
              <w:t>DETAIL,</w:t>
            </w:r>
            <w:r>
              <w:rPr>
                <w:spacing w:val="40"/>
                <w:sz w:val="22"/>
                <w:szCs w:val="22"/>
              </w:rPr>
              <w:t xml:space="preserve"> </w:t>
            </w:r>
            <w:r>
              <w:rPr>
                <w:spacing w:val="-5"/>
                <w:sz w:val="22"/>
                <w:szCs w:val="22"/>
              </w:rPr>
              <w:t>WITH</w:t>
            </w:r>
            <w:r>
              <w:rPr>
                <w:spacing w:val="46"/>
                <w:w w:val="101"/>
                <w:sz w:val="22"/>
                <w:szCs w:val="22"/>
              </w:rPr>
              <w:t xml:space="preserve"> </w:t>
            </w:r>
            <w:r>
              <w:rPr>
                <w:spacing w:val="-5"/>
                <w:sz w:val="22"/>
                <w:szCs w:val="22"/>
              </w:rPr>
              <w:t>OR</w:t>
            </w:r>
            <w:r>
              <w:rPr>
                <w:spacing w:val="38"/>
                <w:sz w:val="22"/>
                <w:szCs w:val="22"/>
              </w:rPr>
              <w:t xml:space="preserve"> </w:t>
            </w:r>
            <w:r>
              <w:rPr>
                <w:spacing w:val="-5"/>
                <w:sz w:val="22"/>
                <w:szCs w:val="22"/>
              </w:rPr>
              <w:t>WITHOUT</w:t>
            </w:r>
            <w:r>
              <w:rPr>
                <w:sz w:val="22"/>
                <w:szCs w:val="22"/>
              </w:rPr>
              <w:t xml:space="preserve"> </w:t>
            </w:r>
            <w:r>
              <w:rPr>
                <w:spacing w:val="-6"/>
                <w:sz w:val="22"/>
                <w:szCs w:val="22"/>
              </w:rPr>
              <w:t>EXPLANATIONS</w:t>
            </w:r>
          </w:p>
          <w:p w14:paraId="0030C98F">
            <w:pPr>
              <w:spacing w:line="254" w:lineRule="auto"/>
              <w:rPr>
                <w:rFonts w:ascii="Arial"/>
                <w:sz w:val="21"/>
              </w:rPr>
            </w:pPr>
          </w:p>
          <w:p w14:paraId="3B9A5DAD">
            <w:pPr>
              <w:pStyle w:val="11"/>
              <w:spacing w:before="63" w:line="186" w:lineRule="auto"/>
              <w:ind w:left="120"/>
              <w:rPr>
                <w:sz w:val="22"/>
                <w:szCs w:val="22"/>
              </w:rPr>
            </w:pPr>
            <w:r>
              <w:rPr>
                <w:spacing w:val="-5"/>
                <w:sz w:val="22"/>
                <w:szCs w:val="22"/>
              </w:rPr>
              <w:t>COMPARISONS WITH RESULTS IN OTHER RES</w:t>
            </w:r>
            <w:r>
              <w:rPr>
                <w:spacing w:val="-6"/>
                <w:sz w:val="22"/>
                <w:szCs w:val="22"/>
              </w:rPr>
              <w:t>EARCH</w:t>
            </w:r>
          </w:p>
          <w:p w14:paraId="3B69B45E">
            <w:pPr>
              <w:spacing w:line="307" w:lineRule="auto"/>
              <w:rPr>
                <w:rFonts w:ascii="Arial"/>
                <w:sz w:val="21"/>
              </w:rPr>
            </w:pPr>
          </w:p>
          <w:p w14:paraId="092FF3F7">
            <w:pPr>
              <w:pStyle w:val="11"/>
              <w:spacing w:before="63" w:line="192" w:lineRule="auto"/>
              <w:ind w:left="120"/>
              <w:rPr>
                <w:sz w:val="22"/>
                <w:szCs w:val="22"/>
              </w:rPr>
            </w:pPr>
            <w:r>
              <w:rPr>
                <w:spacing w:val="-2"/>
                <w:sz w:val="22"/>
                <w:szCs w:val="22"/>
              </w:rPr>
              <w:t>COMPARISON/S WITH MOD</w:t>
            </w:r>
            <w:r>
              <w:rPr>
                <w:spacing w:val="-3"/>
                <w:sz w:val="22"/>
                <w:szCs w:val="22"/>
              </w:rPr>
              <w:t>EL PREDICTIONS</w:t>
            </w:r>
          </w:p>
        </w:tc>
      </w:tr>
      <w:tr w14:paraId="5CF6009B">
        <w:trPr>
          <w:trHeight w:val="628" w:hRule="atLeast"/>
        </w:trPr>
        <w:tc>
          <w:tcPr>
            <w:tcW w:w="435" w:type="dxa"/>
            <w:vAlign w:val="top"/>
          </w:tcPr>
          <w:p w14:paraId="39310FB9">
            <w:pPr>
              <w:pStyle w:val="11"/>
              <w:spacing w:before="258" w:line="178" w:lineRule="auto"/>
              <w:ind w:left="124"/>
              <w:rPr>
                <w:sz w:val="22"/>
                <w:szCs w:val="22"/>
              </w:rPr>
            </w:pPr>
            <w:r>
              <w:rPr>
                <w:sz w:val="22"/>
                <w:szCs w:val="22"/>
              </w:rPr>
              <w:t>3</w:t>
            </w:r>
          </w:p>
        </w:tc>
        <w:tc>
          <w:tcPr>
            <w:tcW w:w="6024" w:type="dxa"/>
            <w:vAlign w:val="top"/>
          </w:tcPr>
          <w:p w14:paraId="68F735B9">
            <w:pPr>
              <w:pStyle w:val="11"/>
              <w:spacing w:before="249" w:line="186" w:lineRule="auto"/>
              <w:ind w:left="119"/>
              <w:rPr>
                <w:sz w:val="22"/>
                <w:szCs w:val="22"/>
              </w:rPr>
            </w:pPr>
            <w:r>
              <w:rPr>
                <w:spacing w:val="-7"/>
                <w:sz w:val="22"/>
                <w:szCs w:val="22"/>
              </w:rPr>
              <w:t>PROBLEMS WITH RESULTS</w:t>
            </w:r>
          </w:p>
        </w:tc>
      </w:tr>
      <w:tr w14:paraId="06DB50D8">
        <w:trPr>
          <w:trHeight w:val="634" w:hRule="atLeast"/>
        </w:trPr>
        <w:tc>
          <w:tcPr>
            <w:tcW w:w="435" w:type="dxa"/>
            <w:vAlign w:val="top"/>
          </w:tcPr>
          <w:p w14:paraId="7CF6AB8A">
            <w:pPr>
              <w:pStyle w:val="11"/>
              <w:spacing w:before="261" w:line="177" w:lineRule="auto"/>
              <w:ind w:left="119"/>
              <w:rPr>
                <w:sz w:val="22"/>
                <w:szCs w:val="22"/>
              </w:rPr>
            </w:pPr>
            <w:r>
              <w:rPr>
                <w:sz w:val="22"/>
                <w:szCs w:val="22"/>
              </w:rPr>
              <w:t>4</w:t>
            </w:r>
          </w:p>
        </w:tc>
        <w:tc>
          <w:tcPr>
            <w:tcW w:w="6024" w:type="dxa"/>
            <w:vAlign w:val="top"/>
          </w:tcPr>
          <w:p w14:paraId="490F6DB8">
            <w:pPr>
              <w:pStyle w:val="11"/>
              <w:spacing w:before="251" w:line="186" w:lineRule="auto"/>
              <w:ind w:left="119"/>
              <w:rPr>
                <w:sz w:val="22"/>
                <w:szCs w:val="22"/>
              </w:rPr>
            </w:pPr>
            <w:r>
              <w:rPr>
                <w:spacing w:val="-7"/>
                <w:sz w:val="22"/>
                <w:szCs w:val="22"/>
              </w:rPr>
              <w:t>POSSIBLE IMPLICATIONS OF RESULTS</w:t>
            </w:r>
          </w:p>
        </w:tc>
      </w:tr>
    </w:tbl>
    <w:p w14:paraId="63D24E5E">
      <w:pPr>
        <w:pStyle w:val="6"/>
        <w:spacing w:line="249" w:lineRule="auto"/>
      </w:pPr>
    </w:p>
    <w:p w14:paraId="234FDFB7">
      <w:pPr>
        <w:pStyle w:val="4"/>
        <w:bidi w:val="0"/>
      </w:pPr>
      <w:bookmarkStart w:id="16" w:name="bookmark20"/>
      <w:bookmarkEnd w:id="16"/>
      <w:r>
        <w:t>3.3.4 测试模型</w:t>
      </w:r>
    </w:p>
    <w:p w14:paraId="5663B311">
      <w:pPr>
        <w:bidi w:val="0"/>
        <w:ind w:firstLine="500" w:firstLineChars="0"/>
      </w:pPr>
      <w:r>
        <w:t>下一步是查看该模型在真实的结果部分中的工作方式，在您选择的  目标文章中，该部分（请记住，它可能被称为“分析”或“数据分  析”）的内容。以下是一些来自真实研究文章的完整结果部分。通  读它们，并在您认为看到模型组件（1 、2、 3或4）的地方标记出来  。例如，如果您认为第一句话对应于模型中的数字1，请在其旁边写 上1，依此类推。</w:t>
      </w:r>
    </w:p>
    <w:p w14:paraId="3E1DBE2D">
      <w:pPr>
        <w:pStyle w:val="6"/>
        <w:spacing w:line="281" w:lineRule="auto"/>
      </w:pPr>
      <w:r>
        <mc:AlternateContent>
          <mc:Choice Requires="wps">
            <w:drawing>
              <wp:anchor distT="0" distB="0" distL="114300" distR="114300" simplePos="0" relativeHeight="251709440" behindDoc="0" locked="0" layoutInCell="1" allowOverlap="1">
                <wp:simplePos x="0" y="0"/>
                <wp:positionH relativeFrom="column">
                  <wp:posOffset>6350</wp:posOffset>
                </wp:positionH>
                <wp:positionV relativeFrom="paragraph">
                  <wp:posOffset>139700</wp:posOffset>
                </wp:positionV>
                <wp:extent cx="4114800" cy="12700"/>
                <wp:effectExtent l="0" t="0" r="0" b="0"/>
                <wp:wrapNone/>
                <wp:docPr id="53" name="任意多边形 53"/>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1pt;height:1pt;width:324pt;z-index:251709440;mso-width-relative:page;mso-height-relative:page;" filled="f" stroked="t" coordsize="6480,20" o:gfxdata="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g25Yf1AAAAAcBAAAPAAAAAAAAAAEAIAAAACIAAABk&#10;cnMvZG93bnJldi54bWxQSwECFAAUAAAACACHTuJAdEU/HEMCAACqBAAADgAAAAAAAAABACAAAAAj&#10;AQAAZHJzL2Uyb0RvYy54bWxQSwUGAAAAAAYABgBZAQAA2AUAAAAA&#10;" path="m0,10l6480,10e">
                <v:fill on="f" focussize="0,0"/>
                <v:stroke weight="1pt" color="#231F20" miterlimit="10" joinstyle="miter"/>
                <v:imagedata o:title=""/>
                <o:lock v:ext="edit" aspectratio="f"/>
              </v:shape>
            </w:pict>
          </mc:Fallback>
        </mc:AlternateContent>
      </w:r>
    </w:p>
    <w:p w14:paraId="640FE317">
      <w:pPr>
        <w:bidi w:val="0"/>
      </w:pPr>
    </w:p>
    <w:p w14:paraId="3C764B04">
      <w:pPr>
        <w:spacing w:before="102" w:line="163" w:lineRule="auto"/>
        <w:ind w:left="1204"/>
        <w:rPr>
          <w:rFonts w:ascii="Times" w:hAnsi="Times" w:eastAsia="Times" w:cs="Times"/>
          <w:sz w:val="24"/>
          <w:szCs w:val="24"/>
        </w:rPr>
      </w:pPr>
      <w:r>
        <w:rPr>
          <w:rFonts w:ascii="Times" w:hAnsi="Times" w:eastAsia="Times" w:cs="Times"/>
          <w:b/>
          <w:bCs/>
          <w:color w:val="231F20"/>
          <w:spacing w:val="-2"/>
          <w:sz w:val="24"/>
          <w:szCs w:val="24"/>
        </w:rPr>
        <w:t>Finite element modelli</w:t>
      </w:r>
      <w:r>
        <w:rPr>
          <w:rFonts w:ascii="Times" w:hAnsi="Times" w:eastAsia="Times" w:cs="Times"/>
          <w:b/>
          <w:bCs/>
          <w:color w:val="231F20"/>
          <w:spacing w:val="-3"/>
          <w:sz w:val="24"/>
          <w:szCs w:val="24"/>
        </w:rPr>
        <w:t>ng of</w:t>
      </w:r>
      <w:r>
        <w:rPr>
          <w:rFonts w:ascii="Times" w:hAnsi="Times" w:eastAsia="Times" w:cs="Times"/>
          <w:b/>
          <w:bCs/>
          <w:color w:val="231F20"/>
          <w:spacing w:val="-17"/>
          <w:sz w:val="24"/>
          <w:szCs w:val="24"/>
        </w:rPr>
        <w:t xml:space="preserve"> </w:t>
      </w:r>
      <w:r>
        <w:rPr>
          <w:rFonts w:ascii="Times" w:hAnsi="Times" w:eastAsia="Times" w:cs="Times"/>
          <w:b/>
          <w:bCs/>
          <w:color w:val="231F20"/>
          <w:spacing w:val="-3"/>
          <w:sz w:val="24"/>
          <w:szCs w:val="24"/>
        </w:rPr>
        <w:t>sewer linings</w:t>
      </w:r>
    </w:p>
    <w:p w14:paraId="65456976">
      <w:pPr>
        <w:spacing w:before="305" w:line="229" w:lineRule="auto"/>
        <w:ind w:left="343" w:right="3281"/>
        <w:rPr>
          <w:rFonts w:ascii="Times" w:hAnsi="Times" w:eastAsia="Times" w:cs="Times"/>
          <w:sz w:val="22"/>
          <w:szCs w:val="22"/>
        </w:rPr>
      </w:pPr>
      <w:r>
        <w:rPr>
          <w:rFonts w:ascii="Times" w:hAnsi="Times" w:eastAsia="Times" w:cs="Times"/>
          <w:b/>
          <w:bCs/>
          <w:color w:val="231F20"/>
          <w:spacing w:val="-10"/>
          <w:sz w:val="22"/>
          <w:szCs w:val="22"/>
        </w:rPr>
        <w:t>4.  NUMERICAL MODELLING</w:t>
      </w:r>
      <w:r>
        <w:rPr>
          <w:rFonts w:ascii="Times" w:hAnsi="Times" w:eastAsia="Times" w:cs="Times"/>
          <w:b/>
          <w:bCs/>
          <w:color w:val="231F20"/>
          <w:spacing w:val="15"/>
          <w:sz w:val="22"/>
          <w:szCs w:val="22"/>
        </w:rPr>
        <w:t xml:space="preserve"> </w:t>
      </w:r>
      <w:r>
        <w:rPr>
          <w:rFonts w:ascii="Times" w:hAnsi="Times" w:eastAsia="Times" w:cs="Times"/>
          <w:b/>
          <w:bCs/>
          <w:color w:val="231F20"/>
          <w:spacing w:val="-3"/>
          <w:sz w:val="22"/>
          <w:szCs w:val="22"/>
        </w:rPr>
        <w:t>4.1.  The finite elem</w:t>
      </w:r>
      <w:r>
        <w:rPr>
          <w:rFonts w:ascii="Times" w:hAnsi="Times" w:eastAsia="Times" w:cs="Times"/>
          <w:b/>
          <w:bCs/>
          <w:color w:val="231F20"/>
          <w:spacing w:val="-4"/>
          <w:sz w:val="22"/>
          <w:szCs w:val="22"/>
        </w:rPr>
        <w:t>ent mesh</w:t>
      </w:r>
    </w:p>
    <w:p w14:paraId="699969E2">
      <w:pPr>
        <w:spacing w:before="5" w:line="264" w:lineRule="auto"/>
        <w:ind w:left="341" w:right="375" w:firstLine="4"/>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z w:val="22"/>
          <w:szCs w:val="22"/>
        </w:rPr>
        <w:t>cross</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sectional</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z w:val="22"/>
          <w:szCs w:val="22"/>
        </w:rPr>
        <w:t>geometries</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three</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z w:val="22"/>
          <w:szCs w:val="22"/>
        </w:rPr>
        <w:t>egg</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shaped</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z w:val="22"/>
          <w:szCs w:val="22"/>
        </w:rPr>
        <w:t>linings are</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defined</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joining</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two</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circles</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dif</w:t>
      </w:r>
      <w:r>
        <w:rPr>
          <w:rFonts w:ascii="Times New Roman" w:hAnsi="Times New Roman" w:eastAsia="Times New Roman" w:cs="Times New Roman"/>
          <w:color w:val="231F20"/>
          <w:spacing w:val="-1"/>
          <w:sz w:val="22"/>
          <w:szCs w:val="22"/>
        </w:rPr>
        <w:t>fering</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1"/>
          <w:sz w:val="22"/>
          <w:szCs w:val="22"/>
        </w:rPr>
        <w:t>diameters</w:t>
      </w:r>
      <w:r>
        <w:rPr>
          <w:rFonts w:ascii="Times New Roman" w:hAnsi="Times New Roman" w:eastAsia="Times New Roman" w:cs="Times New Roman"/>
          <w:color w:val="231F20"/>
          <w:sz w:val="22"/>
          <w:szCs w:val="22"/>
        </w:rPr>
        <w:t xml:space="preserve"> by</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slightly</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curved</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seg</w:t>
      </w:r>
      <w:r>
        <w:rPr>
          <w:rFonts w:ascii="Times New Roman" w:hAnsi="Times New Roman" w:eastAsia="Times New Roman" w:cs="Times New Roman"/>
          <w:color w:val="231F20"/>
          <w:spacing w:val="-1"/>
          <w:sz w:val="22"/>
          <w:szCs w:val="22"/>
        </w:rPr>
        <w:t>ments</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tangential</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circles.</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case</w:t>
      </w:r>
      <w:r>
        <w:rPr>
          <w:rFonts w:ascii="Times New Roman" w:hAnsi="Times New Roman" w:eastAsia="Times New Roman" w:cs="Times New Roman"/>
          <w:color w:val="231F20"/>
          <w:sz w:val="22"/>
          <w:szCs w:val="22"/>
        </w:rPr>
        <w:t xml:space="preserve"> of</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z w:val="22"/>
          <w:szCs w:val="22"/>
        </w:rPr>
        <w:t>St</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z w:val="22"/>
          <w:szCs w:val="22"/>
        </w:rPr>
        <w:t>Ch</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linings,</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z w:val="22"/>
          <w:szCs w:val="22"/>
        </w:rPr>
        <w:t>circles</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1"/>
          <w:sz w:val="22"/>
          <w:szCs w:val="22"/>
        </w:rPr>
        <w:t>osculating</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1"/>
          <w:sz w:val="22"/>
          <w:szCs w:val="22"/>
        </w:rPr>
        <w:t>with</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(275,  140  mm)</w:t>
      </w:r>
      <w:r>
        <w:rPr>
          <w:rFonts w:ascii="Times New Roman" w:hAnsi="Times New Roman" w:eastAsia="Times New Roman" w:cs="Times New Roman"/>
          <w:color w:val="231F20"/>
          <w:spacing w:val="57"/>
          <w:w w:val="101"/>
          <w:sz w:val="22"/>
          <w:szCs w:val="22"/>
        </w:rPr>
        <w:t xml:space="preserve"> </w:t>
      </w:r>
      <w:r>
        <w:rPr>
          <w:rFonts w:ascii="Times New Roman" w:hAnsi="Times New Roman" w:eastAsia="Times New Roman" w:cs="Times New Roman"/>
          <w:color w:val="231F20"/>
          <w:spacing w:val="-2"/>
          <w:sz w:val="22"/>
          <w:szCs w:val="22"/>
        </w:rPr>
        <w:t>and  (330,  110  mm)  radii,</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2"/>
          <w:sz w:val="22"/>
          <w:szCs w:val="22"/>
        </w:rPr>
        <w:t>respectively;</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pacing w:val="-2"/>
          <w:sz w:val="22"/>
          <w:szCs w:val="22"/>
        </w:rPr>
        <w:t>Ce</w:t>
      </w:r>
      <w:r>
        <w:rPr>
          <w:rFonts w:ascii="Times New Roman" w:hAnsi="Times New Roman" w:eastAsia="Times New Roman" w:cs="Times New Roman"/>
          <w:color w:val="231F20"/>
          <w:sz w:val="22"/>
          <w:szCs w:val="22"/>
        </w:rPr>
        <w:t xml:space="preserve"> lining</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consisted</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of nonosculating</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circles</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of (250,</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1"/>
          <w:sz w:val="22"/>
          <w:szCs w:val="22"/>
        </w:rPr>
        <w:t>115</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mm)</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radii,</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their</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nearest points</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2"/>
          <w:sz w:val="22"/>
          <w:szCs w:val="22"/>
        </w:rPr>
        <w:t>from</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one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2"/>
          <w:sz w:val="22"/>
          <w:szCs w:val="22"/>
        </w:rPr>
        <w:t>another</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2"/>
          <w:sz w:val="22"/>
          <w:szCs w:val="22"/>
        </w:rPr>
        <w:t>separated by</w:t>
      </w:r>
      <w:r>
        <w:rPr>
          <w:rFonts w:ascii="Times New Roman" w:hAnsi="Times New Roman" w:eastAsia="Times New Roman" w:cs="Times New Roman"/>
          <w:color w:val="231F20"/>
          <w:spacing w:val="1"/>
          <w:sz w:val="22"/>
          <w:szCs w:val="22"/>
        </w:rPr>
        <w:t xml:space="preserve"> a</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distance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4"/>
          <w:sz w:val="22"/>
          <w:szCs w:val="22"/>
        </w:rPr>
        <w:t xml:space="preserve">105 </w:t>
      </w:r>
      <w:r>
        <w:rPr>
          <w:rFonts w:ascii="Times New Roman" w:hAnsi="Times New Roman" w:eastAsia="Times New Roman" w:cs="Times New Roman"/>
          <w:color w:val="231F20"/>
          <w:sz w:val="22"/>
          <w:szCs w:val="22"/>
        </w:rPr>
        <w:t>mm</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Measurements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carried</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out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cross</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z w:val="22"/>
          <w:szCs w:val="22"/>
        </w:rPr>
        <w:t>sections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2"/>
          <w:sz w:val="22"/>
          <w:szCs w:val="22"/>
        </w:rPr>
        <w:t>three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2"/>
          <w:sz w:val="22"/>
          <w:szCs w:val="22"/>
        </w:rPr>
        <w:t>lining</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2"/>
          <w:sz w:val="22"/>
          <w:szCs w:val="22"/>
        </w:rPr>
        <w:t>types</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2"/>
          <w:sz w:val="22"/>
          <w:szCs w:val="22"/>
        </w:rPr>
        <w:t>so</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2"/>
          <w:sz w:val="22"/>
          <w:szCs w:val="22"/>
        </w:rPr>
        <w:t>as</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2"/>
          <w:sz w:val="22"/>
          <w:szCs w:val="22"/>
        </w:rPr>
        <w:t>d</w:t>
      </w:r>
      <w:r>
        <w:rPr>
          <w:rFonts w:ascii="Times New Roman" w:hAnsi="Times New Roman" w:eastAsia="Times New Roman" w:cs="Times New Roman"/>
          <w:color w:val="231F20"/>
          <w:spacing w:val="1"/>
          <w:sz w:val="22"/>
          <w:szCs w:val="22"/>
        </w:rPr>
        <w:t>etermine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radii</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of curvature</w:t>
      </w:r>
      <w:r>
        <w:rPr>
          <w:rFonts w:ascii="Times New Roman" w:hAnsi="Times New Roman" w:eastAsia="Times New Roman" w:cs="Times New Roman"/>
          <w:color w:val="231F20"/>
          <w:sz w:val="22"/>
          <w:szCs w:val="22"/>
        </w:rPr>
        <w:t xml:space="preserve"> of</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somewhat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flat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mid</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z w:val="22"/>
          <w:szCs w:val="22"/>
        </w:rPr>
        <w:t>section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difficult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task</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because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1"/>
          <w:sz w:val="22"/>
          <w:szCs w:val="22"/>
        </w:rPr>
        <w:t>this flatness.</w:t>
      </w:r>
    </w:p>
    <w:p w14:paraId="3FC57188">
      <w:pPr>
        <w:spacing w:before="16" w:line="265" w:lineRule="auto"/>
        <w:ind w:left="334" w:right="391" w:firstLine="571"/>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thickness</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linings</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found</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vary</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along</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the cross</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z w:val="22"/>
          <w:szCs w:val="22"/>
        </w:rPr>
        <w:t>section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hence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mid</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z w:val="22"/>
          <w:szCs w:val="22"/>
        </w:rPr>
        <w:t>flat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section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tends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become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slightly</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thicker</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z w:val="22"/>
          <w:szCs w:val="22"/>
        </w:rPr>
        <w:t>than</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z w:val="22"/>
          <w:szCs w:val="22"/>
        </w:rPr>
        <w:t>rest</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cross</w:t>
      </w:r>
      <w:r>
        <w:rPr>
          <w:rFonts w:ascii="Times New Roman" w:hAnsi="Times New Roman" w:eastAsia="Times New Roman" w:cs="Times New Roman"/>
          <w:color w:val="231F20"/>
          <w:spacing w:val="9"/>
          <w:sz w:val="22"/>
          <w:szCs w:val="22"/>
        </w:rPr>
        <w:t>-</w:t>
      </w:r>
      <w:r>
        <w:rPr>
          <w:rFonts w:ascii="Times New Roman" w:hAnsi="Times New Roman" w:eastAsia="Times New Roman" w:cs="Times New Roman"/>
          <w:color w:val="231F20"/>
          <w:sz w:val="22"/>
          <w:szCs w:val="22"/>
        </w:rPr>
        <w:t>section</w:t>
      </w:r>
      <w:r>
        <w:rPr>
          <w:rFonts w:ascii="Times New Roman" w:hAnsi="Times New Roman" w:eastAsia="Times New Roman" w:cs="Times New Roman"/>
          <w:color w:val="231F20"/>
          <w:spacing w:val="9"/>
          <w:sz w:val="22"/>
          <w:szCs w:val="22"/>
        </w:rPr>
        <w:t>.</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However</w:t>
      </w:r>
      <w:r>
        <w:rPr>
          <w:rFonts w:ascii="Times New Roman" w:hAnsi="Times New Roman" w:eastAsia="Times New Roman" w:cs="Times New Roman"/>
          <w:color w:val="231F20"/>
          <w:spacing w:val="9"/>
          <w:sz w:val="22"/>
          <w:szCs w:val="22"/>
        </w:rPr>
        <w:t>,</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 xml:space="preserve">not </w:t>
      </w:r>
      <w:r>
        <w:rPr>
          <w:rFonts w:ascii="Times New Roman" w:hAnsi="Times New Roman" w:eastAsia="Times New Roman" w:cs="Times New Roman"/>
          <w:color w:val="231F20"/>
          <w:spacing w:val="1"/>
          <w:sz w:val="22"/>
          <w:szCs w:val="22"/>
        </w:rPr>
        <w:t>accounted</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52"/>
          <w:w w:val="10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52"/>
          <w:sz w:val="22"/>
          <w:szCs w:val="22"/>
        </w:rPr>
        <w:t xml:space="preserve"> </w:t>
      </w:r>
      <w:r>
        <w:rPr>
          <w:rFonts w:ascii="Times New Roman" w:hAnsi="Times New Roman" w:eastAsia="Times New Roman" w:cs="Times New Roman"/>
          <w:color w:val="231F20"/>
          <w:spacing w:val="1"/>
          <w:sz w:val="22"/>
          <w:szCs w:val="22"/>
        </w:rPr>
        <w:t>model</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1"/>
          <w:sz w:val="22"/>
          <w:szCs w:val="22"/>
        </w:rPr>
        <w:t>because</w:t>
      </w:r>
      <w:r>
        <w:rPr>
          <w:rFonts w:ascii="Times New Roman" w:hAnsi="Times New Roman" w:eastAsia="Times New Roman" w:cs="Times New Roman"/>
          <w:color w:val="231F20"/>
          <w:spacing w:val="52"/>
          <w:w w:val="101"/>
          <w:sz w:val="22"/>
          <w:szCs w:val="22"/>
        </w:rPr>
        <w:t xml:space="preserve"> </w:t>
      </w: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pacing w:val="1"/>
          <w:sz w:val="22"/>
          <w:szCs w:val="22"/>
        </w:rPr>
        <w:t>was</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pacing w:val="1"/>
          <w:sz w:val="22"/>
          <w:szCs w:val="22"/>
        </w:rPr>
        <w:t>obs</w:t>
      </w:r>
      <w:r>
        <w:rPr>
          <w:rFonts w:ascii="Times New Roman" w:hAnsi="Times New Roman" w:eastAsia="Times New Roman" w:cs="Times New Roman"/>
          <w:color w:val="231F20"/>
          <w:sz w:val="22"/>
          <w:szCs w:val="22"/>
        </w:rPr>
        <w:t>erved</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z w:val="22"/>
          <w:szCs w:val="22"/>
        </w:rPr>
        <w:t>the thickness</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also</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varies</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along</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length</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lining</w:t>
      </w:r>
      <w:r>
        <w:rPr>
          <w:rFonts w:ascii="Times New Roman" w:hAnsi="Times New Roman" w:eastAsia="Times New Roman" w:cs="Times New Roman"/>
          <w:color w:val="231F20"/>
          <w:spacing w:val="11"/>
          <w:sz w:val="22"/>
          <w:szCs w:val="22"/>
        </w:rPr>
        <w:t>,</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 xml:space="preserve">accurate </w:t>
      </w:r>
      <w:r>
        <w:rPr>
          <w:rFonts w:ascii="Times New Roman" w:hAnsi="Times New Roman" w:eastAsia="Times New Roman" w:cs="Times New Roman"/>
          <w:color w:val="231F20"/>
          <w:spacing w:val="-1"/>
          <w:sz w:val="22"/>
          <w:szCs w:val="22"/>
        </w:rPr>
        <w:t>measurements are not</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practically</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viable. So, a</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thickness of</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2"/>
          <w:sz w:val="22"/>
          <w:szCs w:val="22"/>
        </w:rPr>
        <w:t>6 mm is</w:t>
      </w:r>
      <w:r>
        <w:rPr>
          <w:rFonts w:ascii="Times New Roman" w:hAnsi="Times New Roman" w:eastAsia="Times New Roman" w:cs="Times New Roman"/>
          <w:color w:val="231F20"/>
          <w:sz w:val="22"/>
          <w:szCs w:val="22"/>
        </w:rPr>
        <w:t xml:space="preserve"> adopted for the St </w:t>
      </w:r>
      <w:r>
        <w:rPr>
          <w:rFonts w:ascii="Times New Roman" w:hAnsi="Times New Roman" w:eastAsia="Times New Roman" w:cs="Times New Roman"/>
          <w:color w:val="231F20"/>
          <w:spacing w:val="-1"/>
          <w:sz w:val="22"/>
          <w:szCs w:val="22"/>
        </w:rPr>
        <w:t>lining, 8 mm for the Ch, and a 10 mm thickness</w:t>
      </w:r>
      <w:r>
        <w:rPr>
          <w:rFonts w:ascii="Times New Roman" w:hAnsi="Times New Roman" w:eastAsia="Times New Roman" w:cs="Times New Roman"/>
          <w:color w:val="231F20"/>
          <w:sz w:val="22"/>
          <w:szCs w:val="22"/>
        </w:rPr>
        <w:t xml:space="preserve"> for</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Ce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lining</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These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thickness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values</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doubled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hoop joints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so</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simulate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actual</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junctions</w:t>
      </w:r>
      <w:r>
        <w:rPr>
          <w:rFonts w:ascii="Times New Roman" w:hAnsi="Times New Roman" w:eastAsia="Times New Roman" w:cs="Times New Roman"/>
          <w:color w:val="231F20"/>
          <w:spacing w:val="4"/>
          <w:sz w:val="22"/>
          <w:szCs w:val="22"/>
        </w:rPr>
        <w:t>.</w:t>
      </w:r>
    </w:p>
    <w:p w14:paraId="78646F18">
      <w:pPr>
        <w:spacing w:before="5" w:line="228" w:lineRule="auto"/>
        <w:ind w:left="347" w:right="395" w:firstLine="559"/>
        <w:rPr>
          <w:rFonts w:ascii="Times New Roman" w:hAnsi="Times New Roman" w:eastAsia="Times New Roman" w:cs="Times New Roman"/>
          <w:sz w:val="22"/>
          <w:szCs w:val="22"/>
        </w:rPr>
        <w:sectPr>
          <w:pgSz w:w="8211" w:h="12387"/>
          <w:pgMar w:top="400" w:right="839" w:bottom="400" w:left="854" w:header="0" w:footer="0" w:gutter="0"/>
          <w:cols w:space="720" w:num="1"/>
        </w:sectPr>
      </w:pPr>
      <w:r>
        <w:rPr>
          <w:rFonts w:ascii="Times New Roman" w:hAnsi="Times New Roman" w:eastAsia="Times New Roman" w:cs="Times New Roman"/>
          <w:color w:val="231F20"/>
          <w:sz w:val="22"/>
          <w:szCs w:val="22"/>
        </w:rPr>
        <w:t>Due</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z w:val="22"/>
          <w:szCs w:val="22"/>
        </w:rPr>
        <w:t>symmetry</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z w:val="22"/>
          <w:szCs w:val="22"/>
        </w:rPr>
        <w:t>about</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vertical</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z w:val="22"/>
          <w:szCs w:val="22"/>
        </w:rPr>
        <w:t>axis</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z w:val="22"/>
          <w:szCs w:val="22"/>
        </w:rPr>
        <w:t>(</w:t>
      </w:r>
      <w:r>
        <w:rPr>
          <w:rFonts w:ascii="Times" w:hAnsi="Times" w:eastAsia="Times" w:cs="Times"/>
          <w:i/>
          <w:iCs/>
          <w:color w:val="231F20"/>
          <w:sz w:val="22"/>
          <w:szCs w:val="22"/>
        </w:rPr>
        <w:t>i.e.</w:t>
      </w:r>
      <w:r>
        <w:rPr>
          <w:rFonts w:ascii="Times" w:hAnsi="Times" w:eastAsia="Times" w:cs="Times"/>
          <w:i/>
          <w:iCs/>
          <w:color w:val="231F20"/>
          <w:spacing w:val="3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8"/>
          <w:w w:val="101"/>
          <w:sz w:val="22"/>
          <w:szCs w:val="22"/>
        </w:rPr>
        <w:t xml:space="preserve"> </w:t>
      </w:r>
      <w:r>
        <w:rPr>
          <w:rFonts w:ascii="Times" w:hAnsi="Times" w:eastAsia="Times" w:cs="Times"/>
          <w:i/>
          <w:iCs/>
          <w:color w:val="231F20"/>
          <w:sz w:val="22"/>
          <w:szCs w:val="22"/>
        </w:rPr>
        <w:t>y</w:t>
      </w:r>
      <w:r>
        <w:rPr>
          <w:rFonts w:ascii="Times New Roman" w:hAnsi="Times New Roman" w:eastAsia="Times New Roman" w:cs="Times New Roman"/>
          <w:color w:val="231F20"/>
          <w:sz w:val="22"/>
          <w:szCs w:val="22"/>
        </w:rPr>
        <w:t>-axis) of</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both</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loading</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z w:val="22"/>
          <w:szCs w:val="22"/>
        </w:rPr>
        <w:t>geometry</w:t>
      </w:r>
      <w:r>
        <w:rPr>
          <w:rFonts w:ascii="Times New Roman" w:hAnsi="Times New Roman" w:eastAsia="Times New Roman" w:cs="Times New Roman"/>
          <w:color w:val="231F20"/>
          <w:spacing w:val="14"/>
          <w:sz w:val="22"/>
          <w:szCs w:val="22"/>
        </w:rPr>
        <w:t>,</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z w:val="22"/>
          <w:szCs w:val="22"/>
        </w:rPr>
        <w:t>only</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half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z w:val="22"/>
          <w:szCs w:val="22"/>
        </w:rPr>
        <w:t>cross</w:t>
      </w:r>
      <w:r>
        <w:rPr>
          <w:rFonts w:ascii="Times New Roman" w:hAnsi="Times New Roman" w:eastAsia="Times New Roman" w:cs="Times New Roman"/>
          <w:color w:val="231F20"/>
          <w:spacing w:val="14"/>
          <w:sz w:val="22"/>
          <w:szCs w:val="22"/>
        </w:rPr>
        <w:t>-</w:t>
      </w:r>
      <w:r>
        <w:rPr>
          <w:rFonts w:ascii="Times New Roman" w:hAnsi="Times New Roman" w:eastAsia="Times New Roman" w:cs="Times New Roman"/>
          <w:color w:val="231F20"/>
          <w:sz w:val="22"/>
          <w:szCs w:val="22"/>
        </w:rPr>
        <w:t>section</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z w:val="22"/>
          <w:szCs w:val="22"/>
        </w:rPr>
        <w:t>i</w:t>
      </w:r>
    </w:p>
    <w:p w14:paraId="45BE1EB6">
      <w:pPr>
        <w:pStyle w:val="6"/>
        <w:spacing w:line="285" w:lineRule="auto"/>
      </w:pPr>
    </w:p>
    <w:p w14:paraId="69FA6694">
      <w:pPr>
        <w:spacing w:before="63" w:line="239" w:lineRule="auto"/>
        <w:ind w:right="358" w:firstLine="8"/>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analysed</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(see</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Fig.</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2).</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Moreover,</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because</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of symmetry</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abo</w:t>
      </w:r>
      <w:r>
        <w:rPr>
          <w:rFonts w:ascii="Times New Roman" w:hAnsi="Times New Roman" w:eastAsia="Times New Roman" w:cs="Times New Roman"/>
          <w:color w:val="231F20"/>
          <w:spacing w:val="-2"/>
          <w:sz w:val="22"/>
          <w:szCs w:val="22"/>
        </w:rPr>
        <w:t>ut</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z w:val="22"/>
          <w:szCs w:val="22"/>
        </w:rPr>
        <w:t xml:space="preserve"> </w:t>
      </w:r>
      <w:r>
        <w:rPr>
          <w:rFonts w:ascii="Times" w:hAnsi="Times" w:eastAsia="Times" w:cs="Times"/>
          <w:i/>
          <w:iCs/>
          <w:color w:val="231F20"/>
          <w:spacing w:val="6"/>
          <w:sz w:val="22"/>
          <w:szCs w:val="22"/>
        </w:rPr>
        <w:t>x-</w:t>
      </w:r>
      <w:r>
        <w:rPr>
          <w:rFonts w:ascii="Times" w:hAnsi="Times" w:eastAsia="Times" w:cs="Times"/>
          <w:i/>
          <w:iCs/>
          <w:color w:val="231F20"/>
          <w:sz w:val="22"/>
          <w:szCs w:val="22"/>
        </w:rPr>
        <w:t>y</w:t>
      </w:r>
      <w:r>
        <w:rPr>
          <w:rFonts w:ascii="Times" w:hAnsi="Times" w:eastAsia="Times" w:cs="Times"/>
          <w:i/>
          <w:iCs/>
          <w:color w:val="231F20"/>
          <w:spacing w:val="24"/>
          <w:w w:val="101"/>
          <w:sz w:val="22"/>
          <w:szCs w:val="22"/>
        </w:rPr>
        <w:t xml:space="preserve"> </w:t>
      </w:r>
      <w:r>
        <w:rPr>
          <w:rFonts w:ascii="Times New Roman" w:hAnsi="Times New Roman" w:eastAsia="Times New Roman" w:cs="Times New Roman"/>
          <w:color w:val="231F20"/>
          <w:sz w:val="22"/>
          <w:szCs w:val="22"/>
        </w:rPr>
        <w:t>plane</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only</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half</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total</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lining</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length</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considered</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z w:val="22"/>
          <w:szCs w:val="22"/>
        </w:rPr>
        <w:t>see Fig.</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3).</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z w:val="22"/>
          <w:szCs w:val="22"/>
        </w:rPr>
        <w:t>cross-section</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of the</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lining</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which</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under</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1"/>
          <w:sz w:val="22"/>
          <w:szCs w:val="22"/>
        </w:rPr>
        <w:t>study</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z w:val="22"/>
          <w:szCs w:val="22"/>
        </w:rPr>
        <w:t xml:space="preserve"> situated</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
          <w:sz w:val="22"/>
          <w:szCs w:val="22"/>
        </w:rPr>
        <w:t xml:space="preserve"> </w:t>
      </w:r>
      <w:r>
        <w:rPr>
          <w:rFonts w:ascii="Times" w:hAnsi="Times" w:eastAsia="Times" w:cs="Times"/>
          <w:i/>
          <w:iCs/>
          <w:color w:val="231F20"/>
          <w:sz w:val="22"/>
          <w:szCs w:val="22"/>
        </w:rPr>
        <w:t>x</w:t>
      </w:r>
      <w:r>
        <w:rPr>
          <w:rFonts w:ascii="Times" w:hAnsi="Times" w:eastAsia="Times" w:cs="Times"/>
          <w:i/>
          <w:iCs/>
          <w:color w:val="231F20"/>
          <w:spacing w:val="5"/>
          <w:sz w:val="22"/>
          <w:szCs w:val="22"/>
        </w:rPr>
        <w:t>-</w:t>
      </w:r>
      <w:r>
        <w:rPr>
          <w:rFonts w:ascii="Times" w:hAnsi="Times" w:eastAsia="Times" w:cs="Times"/>
          <w:i/>
          <w:iCs/>
          <w:color w:val="231F20"/>
          <w:sz w:val="22"/>
          <w:szCs w:val="22"/>
        </w:rPr>
        <w:t>y</w:t>
      </w:r>
      <w:r>
        <w:rPr>
          <w:rFonts w:ascii="Times" w:hAnsi="Times" w:eastAsia="Times" w:cs="Times"/>
          <w:i/>
          <w:iCs/>
          <w:color w:val="231F20"/>
          <w:spacing w:val="5"/>
          <w:sz w:val="22"/>
          <w:szCs w:val="22"/>
        </w:rPr>
        <w:t xml:space="preserve"> </w:t>
      </w:r>
      <w:r>
        <w:rPr>
          <w:rFonts w:ascii="Times New Roman" w:hAnsi="Times New Roman" w:eastAsia="Times New Roman" w:cs="Times New Roman"/>
          <w:color w:val="231F20"/>
          <w:sz w:val="22"/>
          <w:szCs w:val="22"/>
        </w:rPr>
        <w:t>plane</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symmetry</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located</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distance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equal to</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half</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total</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length</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lining</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reason</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restricting</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the calculation</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stresses</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deflections</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cross</w:t>
      </w:r>
      <w:r>
        <w:rPr>
          <w:rFonts w:ascii="Times New Roman" w:hAnsi="Times New Roman" w:eastAsia="Times New Roman" w:cs="Times New Roman"/>
          <w:color w:val="231F20"/>
          <w:spacing w:val="7"/>
          <w:sz w:val="22"/>
          <w:szCs w:val="22"/>
        </w:rPr>
        <w:t>-</w:t>
      </w:r>
      <w:r>
        <w:rPr>
          <w:rFonts w:ascii="Times New Roman" w:hAnsi="Times New Roman" w:eastAsia="Times New Roman" w:cs="Times New Roman"/>
          <w:color w:val="231F20"/>
          <w:sz w:val="22"/>
          <w:szCs w:val="22"/>
        </w:rPr>
        <w:t>section</w:t>
      </w:r>
      <w:r>
        <w:rPr>
          <w:rFonts w:ascii="Times New Roman" w:hAnsi="Times New Roman" w:eastAsia="Times New Roman" w:cs="Times New Roman"/>
          <w:color w:val="231F20"/>
          <w:spacing w:val="7"/>
          <w:sz w:val="22"/>
          <w:szCs w:val="22"/>
        </w:rPr>
        <w:t>,</w:t>
      </w:r>
      <w:r>
        <w:rPr>
          <w:rFonts w:ascii="Times New Roman" w:hAnsi="Times New Roman" w:eastAsia="Times New Roman" w:cs="Times New Roman"/>
          <w:color w:val="231F20"/>
          <w:sz w:val="22"/>
          <w:szCs w:val="22"/>
        </w:rPr>
        <w:t xml:space="preserve"> is</w:t>
      </w:r>
      <w:r>
        <w:rPr>
          <w:rFonts w:ascii="Times New Roman" w:hAnsi="Times New Roman" w:eastAsia="Times New Roman" w:cs="Times New Roman"/>
          <w:color w:val="231F20"/>
          <w:spacing w:val="59"/>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z w:val="22"/>
          <w:szCs w:val="22"/>
        </w:rPr>
        <w:t>full</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z w:val="22"/>
          <w:szCs w:val="22"/>
        </w:rPr>
        <w:t>experimental</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z w:val="22"/>
          <w:szCs w:val="22"/>
        </w:rPr>
        <w:t>data</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z w:val="22"/>
          <w:szCs w:val="22"/>
        </w:rPr>
        <w:t>only</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obtained</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lining location</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[8].</w:t>
      </w:r>
    </w:p>
    <w:p w14:paraId="27A33DD1">
      <w:pPr>
        <w:spacing w:before="19" w:line="247" w:lineRule="auto"/>
        <w:ind w:left="6" w:right="341" w:firstLine="559"/>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element</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used</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analysis</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
          <w:sz w:val="22"/>
          <w:szCs w:val="22"/>
        </w:rPr>
        <w:t>n</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eight-noded</w:t>
      </w:r>
      <w:r>
        <w:rPr>
          <w:rFonts w:ascii="Times New Roman" w:hAnsi="Times New Roman" w:eastAsia="Times New Roman" w:cs="Times New Roman"/>
          <w:color w:val="231F20"/>
          <w:sz w:val="22"/>
          <w:szCs w:val="22"/>
        </w:rPr>
        <w:t xml:space="preserve"> isoparametric</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thin</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z w:val="22"/>
          <w:szCs w:val="22"/>
        </w:rPr>
        <w:t>shell</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element</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2"/>
          <w:sz w:val="22"/>
          <w:szCs w:val="22"/>
        </w:rPr>
        <w:t xml:space="preserve">[6]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six</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degrees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 xml:space="preserve">freedom </w:t>
      </w:r>
      <w:r>
        <w:rPr>
          <w:rFonts w:ascii="Times New Roman" w:hAnsi="Times New Roman" w:eastAsia="Times New Roman" w:cs="Times New Roman"/>
          <w:color w:val="231F20"/>
          <w:spacing w:val="6"/>
          <w:sz w:val="22"/>
          <w:szCs w:val="22"/>
        </w:rPr>
        <w:t>(</w:t>
      </w:r>
      <w:r>
        <w:rPr>
          <w:rFonts w:ascii="Times" w:hAnsi="Times" w:eastAsia="Times" w:cs="Times"/>
          <w:i/>
          <w:iCs/>
          <w:color w:val="231F20"/>
          <w:spacing w:val="6"/>
          <w:sz w:val="22"/>
          <w:szCs w:val="22"/>
        </w:rPr>
        <w:t xml:space="preserve">i.e.  </w:t>
      </w:r>
      <w:r>
        <w:rPr>
          <w:rFonts w:ascii="Times New Roman" w:hAnsi="Times New Roman" w:eastAsia="Times New Roman" w:cs="Times New Roman"/>
          <w:color w:val="231F20"/>
          <w:sz w:val="22"/>
          <w:szCs w:val="22"/>
        </w:rPr>
        <w:t>three</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displacements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three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rotations</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each</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node</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Bending</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membrane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stresses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calculated</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nodal</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points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of individual</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z w:val="22"/>
          <w:szCs w:val="22"/>
        </w:rPr>
        <w:t>elements</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then</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averaged</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nodes</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which</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are common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more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than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one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element</w:t>
      </w:r>
      <w:r>
        <w:rPr>
          <w:rFonts w:ascii="Times New Roman" w:hAnsi="Times New Roman" w:eastAsia="Times New Roman" w:cs="Times New Roman"/>
          <w:color w:val="231F20"/>
          <w:spacing w:val="9"/>
          <w:sz w:val="22"/>
          <w:szCs w:val="22"/>
        </w:rPr>
        <w:t>.</w:t>
      </w:r>
    </w:p>
    <w:p w14:paraId="36CB148A">
      <w:pPr>
        <w:spacing w:before="13" w:line="267" w:lineRule="auto"/>
        <w:ind w:left="1" w:right="359" w:firstLine="567"/>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Finally,   the   mesh   adopted   consists   of   180   elements</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subdivided</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into</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nine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elements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longitudinal</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direction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2"/>
          <w:sz w:val="22"/>
          <w:szCs w:val="22"/>
        </w:rPr>
        <w:t>20</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 xml:space="preserve">elements in the hoop direction (see Figs. 2 and 3). </w:t>
      </w:r>
      <w:r>
        <w:rPr>
          <w:rFonts w:ascii="Times New Roman" w:hAnsi="Times New Roman" w:eastAsia="Times New Roman" w:cs="Times New Roman"/>
          <w:color w:val="231F20"/>
          <w:spacing w:val="-2"/>
          <w:sz w:val="22"/>
          <w:szCs w:val="22"/>
        </w:rPr>
        <w:t>The subdivision</w:t>
      </w:r>
      <w:r>
        <w:rPr>
          <w:rFonts w:ascii="Times New Roman" w:hAnsi="Times New Roman" w:eastAsia="Times New Roman" w:cs="Times New Roman"/>
          <w:color w:val="231F20"/>
          <w:sz w:val="22"/>
          <w:szCs w:val="22"/>
        </w:rPr>
        <w:t xml:space="preserve"> of</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elements</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hoop</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direction</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consists</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six</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elements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the invert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lining</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six</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elements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mid</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flat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section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eight elements</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at the top</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section</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of the lining</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(Fig.</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2). 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same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mesh was used in the analysis of</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all three linings.</w:t>
      </w:r>
    </w:p>
    <w:p w14:paraId="7312EE2F">
      <w:pPr>
        <w:spacing w:before="6" w:line="257" w:lineRule="auto"/>
        <w:ind w:left="1" w:right="357" w:firstLine="566"/>
        <w:jc w:val="both"/>
        <w:rPr>
          <w:rFonts w:ascii="Times New Roman" w:hAnsi="Times New Roman" w:eastAsia="Times New Roman" w:cs="Times New Roman"/>
          <w:sz w:val="22"/>
          <w:szCs w:val="22"/>
        </w:rPr>
        <w:sectPr>
          <w:pgSz w:w="8211" w:h="12387"/>
          <w:pgMar w:top="400" w:right="875" w:bottom="400" w:left="1194" w:header="0" w:footer="0" w:gutter="0"/>
          <w:cols w:space="720" w:num="1"/>
        </w:sectPr>
      </w:pP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addition</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imposing</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relevant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displacement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rotation</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constraints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along</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two</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planes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symmetry</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allow only</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one</w:t>
      </w:r>
      <w:r>
        <w:rPr>
          <w:rFonts w:ascii="Times New Roman" w:hAnsi="Times New Roman" w:eastAsia="Times New Roman" w:cs="Times New Roman"/>
          <w:color w:val="231F20"/>
          <w:spacing w:val="7"/>
          <w:sz w:val="22"/>
          <w:szCs w:val="22"/>
        </w:rPr>
        <w:t>-</w:t>
      </w:r>
      <w:r>
        <w:rPr>
          <w:rFonts w:ascii="Times New Roman" w:hAnsi="Times New Roman" w:eastAsia="Times New Roman" w:cs="Times New Roman"/>
          <w:color w:val="231F20"/>
          <w:sz w:val="22"/>
          <w:szCs w:val="22"/>
        </w:rPr>
        <w:t>quarter</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lining</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assembly</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analysed</w:t>
      </w:r>
      <w:r>
        <w:rPr>
          <w:rFonts w:ascii="Times New Roman" w:hAnsi="Times New Roman" w:eastAsia="Times New Roman" w:cs="Times New Roman"/>
          <w:color w:val="231F20"/>
          <w:spacing w:val="7"/>
          <w:sz w:val="22"/>
          <w:szCs w:val="22"/>
        </w:rPr>
        <w:t>,</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full fixity</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end</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of the</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pipe</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z w:val="22"/>
          <w:szCs w:val="22"/>
        </w:rPr>
        <w:t>(</w:t>
      </w:r>
      <w:r>
        <w:rPr>
          <w:rFonts w:ascii="Times" w:hAnsi="Times" w:eastAsia="Times" w:cs="Times"/>
          <w:i/>
          <w:iCs/>
          <w:color w:val="231F20"/>
          <w:sz w:val="22"/>
          <w:szCs w:val="22"/>
        </w:rPr>
        <w:t>i.e.</w:t>
      </w:r>
      <w:r>
        <w:rPr>
          <w:rFonts w:ascii="Times" w:hAnsi="Times" w:eastAsia="Times" w:cs="Times"/>
          <w:i/>
          <w:iCs/>
          <w:color w:val="231F20"/>
          <w:spacing w:val="25"/>
          <w:sz w:val="22"/>
          <w:szCs w:val="22"/>
        </w:rPr>
        <w:t xml:space="preserve"> </w:t>
      </w:r>
      <w:r>
        <w:rPr>
          <w:rFonts w:ascii="Times New Roman" w:hAnsi="Times New Roman" w:eastAsia="Times New Roman" w:cs="Times New Roman"/>
          <w:color w:val="231F20"/>
          <w:sz w:val="22"/>
          <w:szCs w:val="22"/>
        </w:rPr>
        <w:t>all</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displac</w:t>
      </w:r>
      <w:r>
        <w:rPr>
          <w:rFonts w:ascii="Times New Roman" w:hAnsi="Times New Roman" w:eastAsia="Times New Roman" w:cs="Times New Roman"/>
          <w:color w:val="231F20"/>
          <w:spacing w:val="-1"/>
          <w:sz w:val="22"/>
          <w:szCs w:val="22"/>
        </w:rPr>
        <w:t>ements</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rotations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are</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2"/>
          <w:sz w:val="22"/>
          <w:szCs w:val="22"/>
        </w:rPr>
        <w:t>set</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2"/>
          <w:sz w:val="22"/>
          <w:szCs w:val="22"/>
        </w:rPr>
        <w:t>zero</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2"/>
          <w:sz w:val="22"/>
          <w:szCs w:val="22"/>
        </w:rPr>
        <w:t>there),</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2"/>
          <w:sz w:val="22"/>
          <w:szCs w:val="22"/>
        </w:rPr>
        <w:t>boundary</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2"/>
          <w:sz w:val="22"/>
          <w:szCs w:val="22"/>
        </w:rPr>
        <w:t>condition</w:t>
      </w:r>
      <w:r>
        <w:rPr>
          <w:rFonts w:ascii="Times New Roman" w:hAnsi="Times New Roman" w:eastAsia="Times New Roman" w:cs="Times New Roman"/>
          <w:color w:val="231F20"/>
          <w:spacing w:val="1"/>
          <w:sz w:val="22"/>
          <w:szCs w:val="22"/>
        </w:rPr>
        <w:t>s</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1"/>
          <w:sz w:val="22"/>
          <w:szCs w:val="22"/>
        </w:rPr>
        <w:t>corresponding</w:t>
      </w:r>
      <w:r>
        <w:rPr>
          <w:rFonts w:ascii="Times New Roman" w:hAnsi="Times New Roman" w:eastAsia="Times New Roman" w:cs="Times New Roman"/>
          <w:color w:val="231F20"/>
          <w:sz w:val="22"/>
          <w:szCs w:val="22"/>
        </w:rPr>
        <w:t xml:space="preserve"> to</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five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restraint</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z w:val="22"/>
          <w:szCs w:val="22"/>
        </w:rPr>
        <w:t>set-ups</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we</w:t>
      </w:r>
      <w:r>
        <w:rPr>
          <w:rFonts w:ascii="Times New Roman" w:hAnsi="Times New Roman" w:eastAsia="Times New Roman" w:cs="Times New Roman"/>
          <w:color w:val="231F20"/>
          <w:spacing w:val="-1"/>
          <w:sz w:val="22"/>
          <w:szCs w:val="22"/>
        </w:rPr>
        <w:t>re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readily</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simulated</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reference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1"/>
          <w:sz w:val="22"/>
          <w:szCs w:val="22"/>
        </w:rPr>
        <w:t>nodes</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1"/>
          <w:sz w:val="22"/>
          <w:szCs w:val="22"/>
        </w:rPr>
        <w:t>situated</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1"/>
          <w:sz w:val="22"/>
          <w:szCs w:val="22"/>
        </w:rPr>
        <w:t>at</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1"/>
          <w:sz w:val="22"/>
          <w:szCs w:val="22"/>
        </w:rPr>
        <w:t>joint</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pacing w:val="1"/>
          <w:sz w:val="22"/>
          <w:szCs w:val="22"/>
        </w:rPr>
        <w:t>section.</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1"/>
          <w:sz w:val="22"/>
          <w:szCs w:val="22"/>
        </w:rPr>
        <w:t>Thus,</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whereas</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 xml:space="preserve">both </w:t>
      </w:r>
      <w:r>
        <w:rPr>
          <w:rFonts w:ascii="Times New Roman" w:hAnsi="Times New Roman" w:eastAsia="Times New Roman" w:cs="Times New Roman"/>
          <w:color w:val="231F20"/>
          <w:spacing w:val="2"/>
          <w:sz w:val="22"/>
          <w:szCs w:val="22"/>
        </w:rPr>
        <w:t>displacements</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2"/>
          <w:sz w:val="22"/>
          <w:szCs w:val="22"/>
        </w:rPr>
        <w:t>p</w:t>
      </w:r>
      <w:r>
        <w:rPr>
          <w:rFonts w:ascii="Times New Roman" w:hAnsi="Times New Roman" w:eastAsia="Times New Roman" w:cs="Times New Roman"/>
          <w:color w:val="231F20"/>
          <w:spacing w:val="1"/>
          <w:sz w:val="22"/>
          <w:szCs w:val="22"/>
        </w:rPr>
        <w:t>lane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of the</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cross-section</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rotation</w:t>
      </w:r>
      <w:r>
        <w:rPr>
          <w:rFonts w:ascii="Times New Roman" w:hAnsi="Times New Roman" w:eastAsia="Times New Roman" w:cs="Times New Roman"/>
          <w:color w:val="231F20"/>
          <w:sz w:val="22"/>
          <w:szCs w:val="22"/>
        </w:rPr>
        <w:t xml:space="preserve"> about</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longitudinal</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axis</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z w:val="22"/>
          <w:szCs w:val="22"/>
        </w:rPr>
        <w:t>suppressed</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all</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z w:val="22"/>
          <w:szCs w:val="22"/>
        </w:rPr>
        <w:t>mid</w:t>
      </w:r>
      <w:r>
        <w:rPr>
          <w:rFonts w:ascii="Times New Roman" w:hAnsi="Times New Roman" w:eastAsia="Times New Roman" w:cs="Times New Roman"/>
          <w:color w:val="231F20"/>
          <w:spacing w:val="15"/>
          <w:sz w:val="22"/>
          <w:szCs w:val="22"/>
        </w:rPr>
        <w:t>-</w:t>
      </w:r>
      <w:r>
        <w:rPr>
          <w:rFonts w:ascii="Times New Roman" w:hAnsi="Times New Roman" w:eastAsia="Times New Roman" w:cs="Times New Roman"/>
          <w:color w:val="231F20"/>
          <w:sz w:val="22"/>
          <w:szCs w:val="22"/>
        </w:rPr>
        <w:t>section nodes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BCI</w:t>
      </w:r>
      <w:r>
        <w:rPr>
          <w:rFonts w:ascii="Times New Roman" w:hAnsi="Times New Roman" w:eastAsia="Times New Roman" w:cs="Times New Roman"/>
          <w:color w:val="231F20"/>
          <w:spacing w:val="3"/>
          <w:sz w:val="22"/>
          <w:szCs w:val="22"/>
        </w:rPr>
        <w:t xml:space="preserve"> , </w:t>
      </w:r>
      <w:r>
        <w:rPr>
          <w:rFonts w:ascii="Times New Roman" w:hAnsi="Times New Roman" w:eastAsia="Times New Roman" w:cs="Times New Roman"/>
          <w:color w:val="231F20"/>
          <w:sz w:val="22"/>
          <w:szCs w:val="22"/>
        </w:rPr>
        <w:t>no</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constraint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any</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degrees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freedom</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 xml:space="preserve">at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joint was imposed in the case of</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 xml:space="preserve">BC5 </w:t>
      </w:r>
      <w:r>
        <w:rPr>
          <w:rFonts w:ascii="Times New Roman" w:hAnsi="Times New Roman" w:eastAsia="Times New Roman" w:cs="Times New Roman"/>
          <w:color w:val="231F20"/>
          <w:spacing w:val="-2"/>
          <w:sz w:val="22"/>
          <w:szCs w:val="22"/>
        </w:rPr>
        <w:t>(see Fig.</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2"/>
          <w:sz w:val="22"/>
          <w:szCs w:val="22"/>
        </w:rPr>
        <w:t>1). For the three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intermediate</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2"/>
          <w:sz w:val="22"/>
          <w:szCs w:val="22"/>
        </w:rPr>
        <w:t>restraint</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2"/>
          <w:sz w:val="22"/>
          <w:szCs w:val="22"/>
        </w:rPr>
        <w:t>set-ups,</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2"/>
          <w:sz w:val="22"/>
          <w:szCs w:val="22"/>
        </w:rPr>
        <w:t>d</w:t>
      </w:r>
      <w:r>
        <w:rPr>
          <w:rFonts w:ascii="Times New Roman" w:hAnsi="Times New Roman" w:eastAsia="Times New Roman" w:cs="Times New Roman"/>
          <w:color w:val="231F20"/>
          <w:spacing w:val="1"/>
          <w:sz w:val="22"/>
          <w:szCs w:val="22"/>
        </w:rPr>
        <w:t>isplacements</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1"/>
          <w:sz w:val="22"/>
          <w:szCs w:val="22"/>
        </w:rPr>
        <w:t>of those</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1"/>
          <w:sz w:val="22"/>
          <w:szCs w:val="22"/>
        </w:rPr>
        <w:t>nodes</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z w:val="22"/>
          <w:szCs w:val="22"/>
        </w:rPr>
        <w:t xml:space="preserve"> contact</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wooden se</w:t>
      </w:r>
      <w:r>
        <w:rPr>
          <w:rFonts w:ascii="Times New Roman" w:hAnsi="Times New Roman" w:eastAsia="Times New Roman" w:cs="Times New Roman"/>
          <w:color w:val="231F20"/>
          <w:spacing w:val="-1"/>
          <w:sz w:val="22"/>
          <w:szCs w:val="22"/>
        </w:rPr>
        <w:t>gment(s)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were suppressed.</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All analyses</w:t>
      </w:r>
      <w:r>
        <w:rPr>
          <w:rFonts w:ascii="Times New Roman" w:hAnsi="Times New Roman" w:eastAsia="Times New Roman" w:cs="Times New Roman"/>
          <w:color w:val="231F20"/>
          <w:sz w:val="22"/>
          <w:szCs w:val="22"/>
        </w:rPr>
        <w:t xml:space="preserve"> were</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z w:val="22"/>
          <w:szCs w:val="22"/>
        </w:rPr>
        <w:t>carried</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z w:val="22"/>
          <w:szCs w:val="22"/>
        </w:rPr>
        <w:t>out</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z w:val="22"/>
          <w:szCs w:val="22"/>
        </w:rPr>
        <w:t>reference</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z w:val="22"/>
          <w:szCs w:val="22"/>
        </w:rPr>
        <w:t>value</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uniform</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z w:val="22"/>
          <w:szCs w:val="22"/>
        </w:rPr>
        <w:t>suction pressure</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equal</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to  1</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z w:val="22"/>
          <w:szCs w:val="22"/>
        </w:rPr>
        <w:t>kN</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m</w:t>
      </w:r>
      <w:r>
        <w:rPr>
          <w:rFonts w:ascii="Symbol" w:hAnsi="Symbol" w:eastAsia="Symbol" w:cs="Symbol"/>
          <w:color w:val="231F20"/>
          <w:position w:val="7"/>
          <w:sz w:val="15"/>
          <w:szCs w:val="15"/>
        </w:rPr>
        <w:t>−</w:t>
      </w:r>
      <w:r>
        <w:rPr>
          <w:rFonts w:ascii="Times New Roman" w:hAnsi="Times New Roman" w:eastAsia="Times New Roman" w:cs="Times New Roman"/>
          <w:color w:val="231F20"/>
          <w:position w:val="7"/>
          <w:sz w:val="15"/>
          <w:szCs w:val="15"/>
        </w:rPr>
        <w:t>2</w:t>
      </w:r>
      <w:r>
        <w:rPr>
          <w:rFonts w:ascii="Times New Roman" w:hAnsi="Times New Roman" w:eastAsia="Times New Roman" w:cs="Times New Roman"/>
          <w:color w:val="231F20"/>
          <w:sz w:val="22"/>
          <w:szCs w:val="22"/>
        </w:rPr>
        <w:t>,</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z w:val="22"/>
          <w:szCs w:val="22"/>
        </w:rPr>
        <w:t>subsequent</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z w:val="22"/>
          <w:szCs w:val="22"/>
        </w:rPr>
        <w:t>results,</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therefo</w:t>
      </w:r>
      <w:r>
        <w:rPr>
          <w:rFonts w:ascii="Times New Roman" w:hAnsi="Times New Roman" w:eastAsia="Times New Roman" w:cs="Times New Roman"/>
          <w:color w:val="231F20"/>
          <w:spacing w:val="-1"/>
          <w:sz w:val="22"/>
          <w:szCs w:val="22"/>
        </w:rPr>
        <w:t>re,</w:t>
      </w:r>
      <w:r>
        <w:rPr>
          <w:rFonts w:ascii="Times New Roman" w:hAnsi="Times New Roman" w:eastAsia="Times New Roman" w:cs="Times New Roman"/>
          <w:color w:val="231F20"/>
          <w:sz w:val="22"/>
          <w:szCs w:val="22"/>
        </w:rPr>
        <w:t xml:space="preserve"> should be viewed with this value in mind.</w:t>
      </w:r>
    </w:p>
    <w:p w14:paraId="74F2AD06">
      <w:pPr>
        <w:pStyle w:val="6"/>
        <w:spacing w:line="253" w:lineRule="auto"/>
      </w:pPr>
    </w:p>
    <w:p w14:paraId="1812EADE">
      <w:pPr>
        <w:spacing w:before="94" w:line="221" w:lineRule="auto"/>
        <w:ind w:left="319"/>
        <w:rPr>
          <w:rFonts w:ascii="Times" w:hAnsi="Times" w:eastAsia="Times" w:cs="Times"/>
          <w:sz w:val="22"/>
          <w:szCs w:val="22"/>
        </w:rPr>
      </w:pPr>
      <w:r>
        <w:rPr>
          <w:rFonts w:ascii="Times" w:hAnsi="Times" w:eastAsia="Times" w:cs="Times"/>
          <w:b/>
          <w:bCs/>
          <w:color w:val="231F20"/>
          <w:spacing w:val="-4"/>
          <w:sz w:val="22"/>
          <w:szCs w:val="22"/>
        </w:rPr>
        <w:t>4.2.  Stanton and Staveley lining</w:t>
      </w:r>
    </w:p>
    <w:p w14:paraId="327376D1">
      <w:pPr>
        <w:spacing w:before="48" w:line="269" w:lineRule="auto"/>
        <w:ind w:left="319" w:right="3"/>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mentioned</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earlier</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z w:val="22"/>
          <w:szCs w:val="22"/>
        </w:rPr>
        <w:t>thickness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value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
          <w:sz w:val="22"/>
          <w:szCs w:val="22"/>
        </w:rPr>
        <w:t xml:space="preserve"> 6</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mm</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adopted</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in 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analysis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St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pipe</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becoming</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equal</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3"/>
          <w:sz w:val="22"/>
          <w:szCs w:val="22"/>
        </w:rPr>
        <w:t>12</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mm</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the elements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located</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joint</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section</w:t>
      </w:r>
      <w:r>
        <w:rPr>
          <w:rFonts w:ascii="Times New Roman" w:hAnsi="Times New Roman" w:eastAsia="Times New Roman" w:cs="Times New Roman"/>
          <w:color w:val="231F20"/>
          <w:spacing w:val="11"/>
          <w:sz w:val="22"/>
          <w:szCs w:val="22"/>
        </w:rPr>
        <w:t>.</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mid</w:t>
      </w:r>
      <w:r>
        <w:rPr>
          <w:rFonts w:ascii="Times New Roman" w:hAnsi="Times New Roman" w:eastAsia="Times New Roman" w:cs="Times New Roman"/>
          <w:color w:val="231F20"/>
          <w:spacing w:val="11"/>
          <w:sz w:val="22"/>
          <w:szCs w:val="22"/>
        </w:rPr>
        <w:t>-</w:t>
      </w:r>
      <w:r>
        <w:rPr>
          <w:rFonts w:ascii="Times New Roman" w:hAnsi="Times New Roman" w:eastAsia="Times New Roman" w:cs="Times New Roman"/>
          <w:color w:val="231F20"/>
          <w:sz w:val="22"/>
          <w:szCs w:val="22"/>
        </w:rPr>
        <w:t>length</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 xml:space="preserve">pipe </w:t>
      </w:r>
      <w:r>
        <w:rPr>
          <w:rFonts w:ascii="Times New Roman" w:hAnsi="Times New Roman" w:eastAsia="Times New Roman" w:cs="Times New Roman"/>
          <w:color w:val="231F20"/>
          <w:spacing w:val="-1"/>
          <w:sz w:val="22"/>
          <w:szCs w:val="22"/>
        </w:rPr>
        <w:t>encompassed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the FE mesh</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was 1200 mm, a</w:t>
      </w:r>
      <w:r>
        <w:rPr>
          <w:rFonts w:ascii="Times New Roman" w:hAnsi="Times New Roman" w:eastAsia="Times New Roman" w:cs="Times New Roman"/>
          <w:color w:val="231F20"/>
          <w:spacing w:val="-2"/>
          <w:sz w:val="22"/>
          <w:szCs w:val="22"/>
        </w:rPr>
        <w:t>s measured from the</w:t>
      </w:r>
      <w:r>
        <w:rPr>
          <w:rFonts w:ascii="Times New Roman" w:hAnsi="Times New Roman" w:eastAsia="Times New Roman" w:cs="Times New Roman"/>
          <w:color w:val="231F20"/>
          <w:sz w:val="22"/>
          <w:szCs w:val="22"/>
        </w:rPr>
        <w:t xml:space="preserve"> end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lining</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assembly</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central</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cross</w:t>
      </w:r>
      <w:r>
        <w:rPr>
          <w:rFonts w:ascii="Times New Roman" w:hAnsi="Times New Roman" w:eastAsia="Times New Roman" w:cs="Times New Roman"/>
          <w:color w:val="231F20"/>
          <w:spacing w:val="11"/>
          <w:sz w:val="22"/>
          <w:szCs w:val="22"/>
        </w:rPr>
        <w:t>-</w:t>
      </w:r>
      <w:r>
        <w:rPr>
          <w:rFonts w:ascii="Times New Roman" w:hAnsi="Times New Roman" w:eastAsia="Times New Roman" w:cs="Times New Roman"/>
          <w:color w:val="231F20"/>
          <w:sz w:val="22"/>
          <w:szCs w:val="22"/>
        </w:rPr>
        <w:t>section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monitored during</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testing</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presently</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under</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study</w:t>
      </w:r>
      <w:r>
        <w:rPr>
          <w:rFonts w:ascii="Times New Roman" w:hAnsi="Times New Roman" w:eastAsia="Times New Roman" w:cs="Times New Roman"/>
          <w:color w:val="231F20"/>
          <w:spacing w:val="9"/>
          <w:sz w:val="22"/>
          <w:szCs w:val="22"/>
        </w:rPr>
        <w:t>.</w:t>
      </w:r>
    </w:p>
    <w:p w14:paraId="0BF28018">
      <w:pPr>
        <w:spacing w:before="44" w:line="255" w:lineRule="auto"/>
        <w:ind w:left="317" w:right="5" w:firstLine="567"/>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Figures</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z w:val="22"/>
          <w:szCs w:val="22"/>
        </w:rPr>
        <w:t>4</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z w:val="22"/>
          <w:szCs w:val="22"/>
        </w:rPr>
        <w:t>5</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show</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compa</w:t>
      </w:r>
      <w:r>
        <w:rPr>
          <w:rFonts w:ascii="Times New Roman" w:hAnsi="Times New Roman" w:eastAsia="Times New Roman" w:cs="Times New Roman"/>
          <w:color w:val="231F20"/>
          <w:spacing w:val="-1"/>
          <w:sz w:val="22"/>
          <w:szCs w:val="22"/>
        </w:rPr>
        <w:t>rison</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between</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1"/>
          <w:sz w:val="22"/>
          <w:szCs w:val="22"/>
        </w:rPr>
        <w:t>experi-</w:t>
      </w:r>
      <w:r>
        <w:rPr>
          <w:rFonts w:ascii="Times New Roman" w:hAnsi="Times New Roman" w:eastAsia="Times New Roman" w:cs="Times New Roman"/>
          <w:color w:val="231F20"/>
          <w:sz w:val="22"/>
          <w:szCs w:val="22"/>
        </w:rPr>
        <w:t xml:space="preserve"> mental</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values</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inner</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hoop</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strains</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transverse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 xml:space="preserve">deflections </w:t>
      </w:r>
      <w:r>
        <w:rPr>
          <w:rFonts w:ascii="Times New Roman" w:hAnsi="Times New Roman" w:eastAsia="Times New Roman" w:cs="Times New Roman"/>
          <w:color w:val="231F20"/>
          <w:spacing w:val="-1"/>
          <w:sz w:val="22"/>
          <w:szCs w:val="22"/>
        </w:rPr>
        <w:t>[8],  and</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pacing w:val="-1"/>
          <w:sz w:val="22"/>
          <w:szCs w:val="22"/>
        </w:rPr>
        <w:t xml:space="preserve">the  ones  stemming  from  the  FE  analysis  for  </w:t>
      </w:r>
      <w:r>
        <w:rPr>
          <w:rFonts w:ascii="Times New Roman" w:hAnsi="Times New Roman" w:eastAsia="Times New Roman" w:cs="Times New Roman"/>
          <w:color w:val="231F20"/>
          <w:spacing w:val="-2"/>
          <w:sz w:val="22"/>
          <w:szCs w:val="22"/>
        </w:rPr>
        <w:t>all  five</w:t>
      </w:r>
      <w:r>
        <w:rPr>
          <w:rFonts w:ascii="Times New Roman" w:hAnsi="Times New Roman" w:eastAsia="Times New Roman" w:cs="Times New Roman"/>
          <w:color w:val="231F20"/>
          <w:sz w:val="22"/>
          <w:szCs w:val="22"/>
        </w:rPr>
        <w:t xml:space="preserve"> boundary</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cases</w:t>
      </w:r>
      <w:r>
        <w:rPr>
          <w:rFonts w:ascii="Times New Roman" w:hAnsi="Times New Roman" w:eastAsia="Times New Roman" w:cs="Times New Roman"/>
          <w:color w:val="231F20"/>
          <w:spacing w:val="7"/>
          <w:sz w:val="22"/>
          <w:szCs w:val="22"/>
        </w:rPr>
        <w:t>.</w:t>
      </w:r>
    </w:p>
    <w:p w14:paraId="2743B1C6">
      <w:pPr>
        <w:spacing w:before="36" w:line="224" w:lineRule="auto"/>
        <w:ind w:left="318" w:right="4" w:firstLine="572"/>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(These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subsequent</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results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plotted</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agains</w:t>
      </w:r>
      <w:r>
        <w:rPr>
          <w:rFonts w:ascii="Times New Roman" w:hAnsi="Times New Roman" w:eastAsia="Times New Roman" w:cs="Times New Roman"/>
          <w:color w:val="231F20"/>
          <w:spacing w:val="-1"/>
          <w:sz w:val="22"/>
          <w:szCs w:val="22"/>
        </w:rPr>
        <w:t>t</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vertical</w:t>
      </w:r>
      <w:r>
        <w:rPr>
          <w:rFonts w:ascii="Times New Roman" w:hAnsi="Times New Roman" w:eastAsia="Times New Roman" w:cs="Times New Roman"/>
          <w:color w:val="231F20"/>
          <w:sz w:val="22"/>
          <w:szCs w:val="22"/>
        </w:rPr>
        <w:t xml:space="preserve"> distance from the crown right up to the invert.) Here, the material</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properties</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used</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numerical</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model</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were</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selected</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fro</w:t>
      </w:r>
      <w:r>
        <w:rPr>
          <w:rFonts w:ascii="Times New Roman" w:hAnsi="Times New Roman" w:eastAsia="Times New Roman" w:cs="Times New Roman"/>
          <w:color w:val="231F20"/>
          <w:sz w:val="22"/>
          <w:szCs w:val="22"/>
        </w:rPr>
        <w:t>m</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pacing w:val="-1"/>
          <w:sz w:val="22"/>
          <w:szCs w:val="22"/>
        </w:rPr>
        <w:t>lower</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1"/>
          <w:sz w:val="22"/>
          <w:szCs w:val="22"/>
        </w:rPr>
        <w:t>range</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of values</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listed</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earlier,</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as</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gave</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2"/>
          <w:sz w:val="22"/>
          <w:szCs w:val="22"/>
        </w:rPr>
        <w:t>rise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2"/>
          <w:sz w:val="22"/>
          <w:szCs w:val="22"/>
        </w:rPr>
        <w:t>better</w:t>
      </w:r>
      <w:r>
        <w:rPr>
          <w:rFonts w:ascii="Times New Roman" w:hAnsi="Times New Roman" w:eastAsia="Times New Roman" w:cs="Times New Roman"/>
          <w:color w:val="231F20"/>
          <w:sz w:val="22"/>
          <w:szCs w:val="22"/>
        </w:rPr>
        <w:t xml:space="preserve"> correlation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between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experiments</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FE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analysis.</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These</w:t>
      </w:r>
      <w:r>
        <w:rPr>
          <w:rFonts w:ascii="Times New Roman" w:hAnsi="Times New Roman" w:eastAsia="Times New Roman" w:cs="Times New Roman"/>
          <w:color w:val="231F20"/>
          <w:sz w:val="22"/>
          <w:szCs w:val="22"/>
        </w:rPr>
        <w:t xml:space="preserve"> material</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z w:val="22"/>
          <w:szCs w:val="22"/>
        </w:rPr>
        <w:t>properties</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z w:val="22"/>
          <w:szCs w:val="22"/>
        </w:rPr>
        <w:t>lining</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c</w:t>
      </w:r>
      <w:r>
        <w:rPr>
          <w:rFonts w:ascii="Times New Roman" w:hAnsi="Times New Roman" w:eastAsia="Times New Roman" w:cs="Times New Roman"/>
          <w:color w:val="231F20"/>
          <w:spacing w:val="-1"/>
          <w:sz w:val="22"/>
          <w:szCs w:val="22"/>
        </w:rPr>
        <w:t>hosen</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1"/>
          <w:sz w:val="22"/>
          <w:szCs w:val="22"/>
        </w:rPr>
        <w:t>as</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1"/>
          <w:sz w:val="22"/>
          <w:szCs w:val="22"/>
        </w:rPr>
        <w:t>follows:</w:t>
      </w:r>
      <w:r>
        <w:rPr>
          <w:rFonts w:ascii="Times New Roman" w:hAnsi="Times New Roman" w:eastAsia="Times New Roman" w:cs="Times New Roman"/>
          <w:color w:val="231F20"/>
          <w:spacing w:val="30"/>
          <w:sz w:val="22"/>
          <w:szCs w:val="22"/>
        </w:rPr>
        <w:t xml:space="preserve"> </w:t>
      </w:r>
      <w:r>
        <w:rPr>
          <w:rFonts w:ascii="Times" w:hAnsi="Times" w:eastAsia="Times" w:cs="Times"/>
          <w:i/>
          <w:iCs/>
          <w:color w:val="231F20"/>
          <w:spacing w:val="-1"/>
          <w:sz w:val="22"/>
          <w:szCs w:val="22"/>
        </w:rPr>
        <w:t>E</w:t>
      </w:r>
      <w:r>
        <w:rPr>
          <w:rFonts w:ascii="Times New Roman" w:hAnsi="Times New Roman" w:eastAsia="Times New Roman" w:cs="Times New Roman"/>
          <w:color w:val="231F20"/>
          <w:spacing w:val="-1"/>
          <w:position w:val="-5"/>
          <w:sz w:val="15"/>
          <w:szCs w:val="15"/>
        </w:rPr>
        <w:t xml:space="preserve">h  </w:t>
      </w:r>
      <w:r>
        <w:rPr>
          <w:rFonts w:ascii="Symbol" w:hAnsi="Symbol" w:eastAsia="Symbol" w:cs="Symbol"/>
          <w:color w:val="231F20"/>
          <w:spacing w:val="-1"/>
          <w:sz w:val="22"/>
          <w:szCs w:val="22"/>
        </w:rPr>
        <w:t>=</w:t>
      </w:r>
      <w:r>
        <w:rPr>
          <w:rFonts w:ascii="Symbol" w:hAnsi="Symbol" w:eastAsia="Symbol" w:cs="Symbol"/>
          <w:color w:val="231F20"/>
          <w:sz w:val="22"/>
          <w:szCs w:val="22"/>
        </w:rPr>
        <w:t xml:space="preserve"> </w:t>
      </w:r>
      <w:r>
        <w:rPr>
          <w:rFonts w:ascii="Times New Roman" w:hAnsi="Times New Roman" w:eastAsia="Times New Roman" w:cs="Times New Roman"/>
          <w:color w:val="231F20"/>
          <w:spacing w:val="-1"/>
          <w:sz w:val="22"/>
          <w:szCs w:val="22"/>
        </w:rPr>
        <w:t>11.5 kN mm</w:t>
      </w:r>
      <w:r>
        <w:rPr>
          <w:rFonts w:ascii="Symbol" w:hAnsi="Symbol" w:eastAsia="Symbol" w:cs="Symbol"/>
          <w:color w:val="231F20"/>
          <w:spacing w:val="-1"/>
          <w:position w:val="7"/>
          <w:sz w:val="15"/>
          <w:szCs w:val="15"/>
        </w:rPr>
        <w:t>−</w:t>
      </w:r>
      <w:r>
        <w:rPr>
          <w:rFonts w:ascii="Times New Roman" w:hAnsi="Times New Roman" w:eastAsia="Times New Roman" w:cs="Times New Roman"/>
          <w:color w:val="231F20"/>
          <w:spacing w:val="-1"/>
          <w:position w:val="7"/>
          <w:sz w:val="15"/>
          <w:szCs w:val="15"/>
        </w:rPr>
        <w:t>2</w:t>
      </w:r>
      <w:r>
        <w:rPr>
          <w:rFonts w:ascii="Times New Roman" w:hAnsi="Times New Roman" w:eastAsia="Times New Roman" w:cs="Times New Roman"/>
          <w:color w:val="231F20"/>
          <w:spacing w:val="-1"/>
          <w:sz w:val="22"/>
          <w:szCs w:val="22"/>
        </w:rPr>
        <w:t xml:space="preserve">, </w:t>
      </w:r>
      <w:r>
        <w:rPr>
          <w:rFonts w:ascii="Times" w:hAnsi="Times" w:eastAsia="Times" w:cs="Times"/>
          <w:i/>
          <w:iCs/>
          <w:color w:val="231F20"/>
          <w:spacing w:val="-1"/>
          <w:sz w:val="22"/>
          <w:szCs w:val="22"/>
        </w:rPr>
        <w:t>E</w:t>
      </w:r>
      <w:r>
        <w:rPr>
          <w:rFonts w:ascii="Times New Roman" w:hAnsi="Times New Roman" w:eastAsia="Times New Roman" w:cs="Times New Roman"/>
          <w:color w:val="231F20"/>
          <w:spacing w:val="-1"/>
          <w:position w:val="-5"/>
          <w:sz w:val="15"/>
          <w:szCs w:val="15"/>
        </w:rPr>
        <w:t>l</w:t>
      </w:r>
      <w:r>
        <w:rPr>
          <w:rFonts w:ascii="Times New Roman" w:hAnsi="Times New Roman" w:eastAsia="Times New Roman" w:cs="Times New Roman"/>
          <w:color w:val="231F20"/>
          <w:spacing w:val="24"/>
          <w:position w:val="-5"/>
          <w:sz w:val="15"/>
          <w:szCs w:val="15"/>
        </w:rPr>
        <w:t xml:space="preserve"> </w:t>
      </w:r>
      <w:r>
        <w:rPr>
          <w:rFonts w:ascii="Symbol" w:hAnsi="Symbol" w:eastAsia="Symbol" w:cs="Symbol"/>
          <w:color w:val="231F20"/>
          <w:spacing w:val="-1"/>
          <w:sz w:val="22"/>
          <w:szCs w:val="22"/>
        </w:rPr>
        <w:t>=</w:t>
      </w:r>
      <w:r>
        <w:rPr>
          <w:rFonts w:ascii="Symbol" w:hAnsi="Symbol" w:eastAsia="Symbol" w:cs="Symbol"/>
          <w:color w:val="231F20"/>
          <w:spacing w:val="15"/>
          <w:w w:val="101"/>
          <w:sz w:val="22"/>
          <w:szCs w:val="22"/>
        </w:rPr>
        <w:t xml:space="preserve"> </w:t>
      </w:r>
      <w:r>
        <w:rPr>
          <w:rFonts w:ascii="Times New Roman" w:hAnsi="Times New Roman" w:eastAsia="Times New Roman" w:cs="Times New Roman"/>
          <w:color w:val="231F20"/>
          <w:spacing w:val="-1"/>
          <w:sz w:val="22"/>
          <w:szCs w:val="22"/>
        </w:rPr>
        <w:t>5.5 kN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mm</w:t>
      </w:r>
      <w:r>
        <w:rPr>
          <w:rFonts w:ascii="Symbol" w:hAnsi="Symbol" w:eastAsia="Symbol" w:cs="Symbol"/>
          <w:color w:val="231F20"/>
          <w:spacing w:val="-1"/>
          <w:position w:val="7"/>
          <w:sz w:val="15"/>
          <w:szCs w:val="15"/>
        </w:rPr>
        <w:t>−</w:t>
      </w:r>
      <w:r>
        <w:rPr>
          <w:rFonts w:ascii="Times New Roman" w:hAnsi="Times New Roman" w:eastAsia="Times New Roman" w:cs="Times New Roman"/>
          <w:color w:val="231F20"/>
          <w:spacing w:val="-1"/>
          <w:position w:val="7"/>
          <w:sz w:val="15"/>
          <w:szCs w:val="15"/>
        </w:rPr>
        <w:t>2</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14"/>
          <w:w w:val="101"/>
          <w:sz w:val="22"/>
          <w:szCs w:val="22"/>
        </w:rPr>
        <w:t xml:space="preserve"> </w:t>
      </w:r>
      <w:r>
        <w:rPr>
          <w:rFonts w:ascii="Times" w:hAnsi="Times" w:eastAsia="Times" w:cs="Times"/>
          <w:i/>
          <w:iCs/>
          <w:color w:val="231F20"/>
          <w:spacing w:val="-1"/>
          <w:sz w:val="22"/>
          <w:szCs w:val="22"/>
        </w:rPr>
        <w:t>v</w:t>
      </w:r>
      <w:r>
        <w:rPr>
          <w:rFonts w:ascii="Times New Roman" w:hAnsi="Times New Roman" w:eastAsia="Times New Roman" w:cs="Times New Roman"/>
          <w:color w:val="231F20"/>
          <w:spacing w:val="-1"/>
          <w:position w:val="-5"/>
          <w:sz w:val="15"/>
          <w:szCs w:val="15"/>
        </w:rPr>
        <w:t xml:space="preserve">h  </w:t>
      </w: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0.29</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15"/>
          <w:sz w:val="22"/>
          <w:szCs w:val="22"/>
        </w:rPr>
        <w:t xml:space="preserve"> </w:t>
      </w:r>
      <w:r>
        <w:rPr>
          <w:rFonts w:ascii="Times" w:hAnsi="Times" w:eastAsia="Times" w:cs="Times"/>
          <w:i/>
          <w:iCs/>
          <w:color w:val="231F20"/>
          <w:spacing w:val="-1"/>
          <w:sz w:val="22"/>
          <w:szCs w:val="22"/>
        </w:rPr>
        <w:t>v</w:t>
      </w:r>
      <w:r>
        <w:rPr>
          <w:rFonts w:ascii="Times New Roman" w:hAnsi="Times New Roman" w:eastAsia="Times New Roman" w:cs="Times New Roman"/>
          <w:color w:val="231F20"/>
          <w:spacing w:val="-1"/>
          <w:position w:val="-5"/>
          <w:sz w:val="15"/>
          <w:szCs w:val="15"/>
        </w:rPr>
        <w:t>l</w:t>
      </w:r>
      <w:r>
        <w:rPr>
          <w:rFonts w:ascii="Times New Roman" w:hAnsi="Times New Roman" w:eastAsia="Times New Roman" w:cs="Times New Roman"/>
          <w:color w:val="231F20"/>
          <w:spacing w:val="24"/>
          <w:position w:val="-5"/>
          <w:sz w:val="15"/>
          <w:szCs w:val="15"/>
        </w:rPr>
        <w:t xml:space="preserve"> </w:t>
      </w:r>
      <w:r>
        <w:rPr>
          <w:rFonts w:ascii="Symbol" w:hAnsi="Symbol" w:eastAsia="Symbol" w:cs="Symbol"/>
          <w:color w:val="231F20"/>
          <w:spacing w:val="-1"/>
          <w:sz w:val="22"/>
          <w:szCs w:val="22"/>
        </w:rPr>
        <w:t>=</w:t>
      </w:r>
      <w:r>
        <w:rPr>
          <w:rFonts w:ascii="Symbol" w:hAnsi="Symbol" w:eastAsia="Symbol" w:cs="Symbol"/>
          <w:color w:val="231F20"/>
          <w:spacing w:val="12"/>
          <w:sz w:val="22"/>
          <w:szCs w:val="22"/>
        </w:rPr>
        <w:t xml:space="preserve"> </w:t>
      </w:r>
      <w:r>
        <w:rPr>
          <w:rFonts w:ascii="Times New Roman" w:hAnsi="Times New Roman" w:eastAsia="Times New Roman" w:cs="Times New Roman"/>
          <w:color w:val="231F20"/>
          <w:spacing w:val="-1"/>
          <w:sz w:val="22"/>
          <w:szCs w:val="22"/>
        </w:rPr>
        <w:t>0.1</w:t>
      </w:r>
      <w:r>
        <w:rPr>
          <w:rFonts w:ascii="Times New Roman" w:hAnsi="Times New Roman" w:eastAsia="Times New Roman" w:cs="Times New Roman"/>
          <w:color w:val="231F20"/>
          <w:spacing w:val="-2"/>
          <w:sz w:val="22"/>
          <w:szCs w:val="22"/>
        </w:rPr>
        <w:t>4,</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2"/>
          <w:sz w:val="22"/>
          <w:szCs w:val="22"/>
        </w:rPr>
        <w:t>where,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in  order</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pacing w:val="-1"/>
          <w:sz w:val="22"/>
          <w:szCs w:val="22"/>
        </w:rPr>
        <w:t>be  consistent</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pacing w:val="-1"/>
          <w:sz w:val="22"/>
          <w:szCs w:val="22"/>
        </w:rPr>
        <w:t>with  Be</w:t>
      </w:r>
      <w:r>
        <w:rPr>
          <w:rFonts w:ascii="Times New Roman" w:hAnsi="Times New Roman" w:eastAsia="Times New Roman" w:cs="Times New Roman"/>
          <w:color w:val="231F20"/>
          <w:spacing w:val="-2"/>
          <w:sz w:val="22"/>
          <w:szCs w:val="22"/>
        </w:rPr>
        <w:t xml:space="preserve">tti’s  condition,  </w:t>
      </w:r>
      <w:r>
        <w:rPr>
          <w:rFonts w:ascii="Times" w:hAnsi="Times" w:eastAsia="Times" w:cs="Times"/>
          <w:i/>
          <w:iCs/>
          <w:color w:val="231F20"/>
          <w:spacing w:val="-2"/>
          <w:sz w:val="22"/>
          <w:szCs w:val="22"/>
        </w:rPr>
        <w:t>v</w:t>
      </w:r>
      <w:r>
        <w:rPr>
          <w:rFonts w:ascii="Times New Roman" w:hAnsi="Times New Roman" w:eastAsia="Times New Roman" w:cs="Times New Roman"/>
          <w:color w:val="231F20"/>
          <w:spacing w:val="-2"/>
          <w:position w:val="-5"/>
          <w:sz w:val="15"/>
          <w:szCs w:val="15"/>
        </w:rPr>
        <w:t>l</w:t>
      </w:r>
      <w:r>
        <w:rPr>
          <w:rFonts w:ascii="Times New Roman" w:hAnsi="Times New Roman" w:eastAsia="Times New Roman" w:cs="Times New Roman"/>
          <w:color w:val="231F20"/>
          <w:spacing w:val="-12"/>
          <w:position w:val="-5"/>
          <w:sz w:val="15"/>
          <w:szCs w:val="15"/>
        </w:rPr>
        <w:t xml:space="preserve"> </w:t>
      </w:r>
      <w:r>
        <w:rPr>
          <w:rFonts w:ascii="Times New Roman" w:hAnsi="Times New Roman" w:eastAsia="Times New Roman" w:cs="Times New Roman"/>
          <w:color w:val="231F20"/>
          <w:spacing w:val="-2"/>
          <w:sz w:val="22"/>
          <w:szCs w:val="22"/>
        </w:rPr>
        <w:t>∙</w:t>
      </w:r>
      <w:r>
        <w:rPr>
          <w:rFonts w:ascii="Times" w:hAnsi="Times" w:eastAsia="Times" w:cs="Times"/>
          <w:i/>
          <w:iCs/>
          <w:color w:val="231F20"/>
          <w:spacing w:val="-2"/>
          <w:sz w:val="22"/>
          <w:szCs w:val="22"/>
        </w:rPr>
        <w:t>E</w:t>
      </w:r>
      <w:r>
        <w:rPr>
          <w:rFonts w:ascii="Times New Roman" w:hAnsi="Times New Roman" w:eastAsia="Times New Roman" w:cs="Times New Roman"/>
          <w:color w:val="231F20"/>
          <w:spacing w:val="-2"/>
          <w:position w:val="-5"/>
          <w:sz w:val="15"/>
          <w:szCs w:val="15"/>
        </w:rPr>
        <w:t>h</w:t>
      </w:r>
      <w:r>
        <w:rPr>
          <w:rFonts w:ascii="Times New Roman" w:hAnsi="Times New Roman" w:eastAsia="Times New Roman" w:cs="Times New Roman"/>
          <w:color w:val="231F20"/>
          <w:spacing w:val="14"/>
          <w:w w:val="101"/>
          <w:position w:val="-5"/>
          <w:sz w:val="15"/>
          <w:szCs w:val="15"/>
        </w:rPr>
        <w:t xml:space="preserve">  </w:t>
      </w:r>
      <w:r>
        <w:rPr>
          <w:rFonts w:ascii="Symbol" w:hAnsi="Symbol" w:eastAsia="Symbol" w:cs="Symbol"/>
          <w:color w:val="231F20"/>
          <w:spacing w:val="-2"/>
          <w:sz w:val="22"/>
          <w:szCs w:val="22"/>
        </w:rPr>
        <w:t xml:space="preserve">=  </w:t>
      </w:r>
      <w:r>
        <w:rPr>
          <w:rFonts w:ascii="Times" w:hAnsi="Times" w:eastAsia="Times" w:cs="Times"/>
          <w:i/>
          <w:iCs/>
          <w:color w:val="231F20"/>
          <w:spacing w:val="-2"/>
          <w:sz w:val="22"/>
          <w:szCs w:val="22"/>
        </w:rPr>
        <w:t>v</w:t>
      </w:r>
      <w:r>
        <w:rPr>
          <w:rFonts w:ascii="Times New Roman" w:hAnsi="Times New Roman" w:eastAsia="Times New Roman" w:cs="Times New Roman"/>
          <w:color w:val="231F20"/>
          <w:spacing w:val="-2"/>
          <w:position w:val="-5"/>
          <w:sz w:val="15"/>
          <w:szCs w:val="15"/>
        </w:rPr>
        <w:t>h</w:t>
      </w:r>
      <w:r>
        <w:rPr>
          <w:rFonts w:ascii="Times New Roman" w:hAnsi="Times New Roman" w:eastAsia="Times New Roman" w:cs="Times New Roman"/>
          <w:color w:val="231F20"/>
          <w:spacing w:val="-2"/>
          <w:sz w:val="22"/>
          <w:szCs w:val="22"/>
        </w:rPr>
        <w:t>∙</w:t>
      </w:r>
      <w:r>
        <w:rPr>
          <w:rFonts w:ascii="Times" w:hAnsi="Times" w:eastAsia="Times" w:cs="Times"/>
          <w:i/>
          <w:iCs/>
          <w:color w:val="231F20"/>
          <w:spacing w:val="-2"/>
          <w:sz w:val="22"/>
          <w:szCs w:val="22"/>
        </w:rPr>
        <w:t>E</w:t>
      </w:r>
      <w:r>
        <w:rPr>
          <w:rFonts w:ascii="Times New Roman" w:hAnsi="Times New Roman" w:eastAsia="Times New Roman" w:cs="Times New Roman"/>
          <w:color w:val="231F20"/>
          <w:spacing w:val="-2"/>
          <w:position w:val="-5"/>
          <w:sz w:val="15"/>
          <w:szCs w:val="15"/>
        </w:rPr>
        <w:t xml:space="preserve">l </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z w:val="22"/>
          <w:szCs w:val="22"/>
        </w:rPr>
        <w:t xml:space="preserve"> it was</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decided to</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adjust the value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of Poisso</w:t>
      </w:r>
      <w:r>
        <w:rPr>
          <w:rFonts w:ascii="Times New Roman" w:hAnsi="Times New Roman" w:eastAsia="Times New Roman" w:cs="Times New Roman"/>
          <w:color w:val="231F20"/>
          <w:spacing w:val="-1"/>
          <w:sz w:val="22"/>
          <w:szCs w:val="22"/>
        </w:rPr>
        <w:t>n’s</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1"/>
          <w:sz w:val="22"/>
          <w:szCs w:val="22"/>
        </w:rPr>
        <w:t>ratio by</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1"/>
          <w:sz w:val="22"/>
          <w:szCs w:val="22"/>
        </w:rPr>
        <w:t>taking</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lower range of </w:t>
      </w:r>
      <w:r>
        <w:rPr>
          <w:rFonts w:ascii="Times" w:hAnsi="Times" w:eastAsia="Times" w:cs="Times"/>
          <w:i/>
          <w:iCs/>
          <w:color w:val="231F20"/>
          <w:sz w:val="22"/>
          <w:szCs w:val="22"/>
        </w:rPr>
        <w:t>v</w:t>
      </w:r>
      <w:r>
        <w:rPr>
          <w:rFonts w:ascii="Times New Roman" w:hAnsi="Times New Roman" w:eastAsia="Times New Roman" w:cs="Times New Roman"/>
          <w:color w:val="231F20"/>
          <w:position w:val="-5"/>
          <w:sz w:val="15"/>
          <w:szCs w:val="15"/>
        </w:rPr>
        <w:t xml:space="preserve">l  </w:t>
      </w:r>
      <w:r>
        <w:rPr>
          <w:rFonts w:ascii="Times New Roman" w:hAnsi="Times New Roman" w:eastAsia="Times New Roman" w:cs="Times New Roman"/>
          <w:color w:val="231F20"/>
          <w:sz w:val="22"/>
          <w:szCs w:val="22"/>
        </w:rPr>
        <w:t>(</w:t>
      </w:r>
      <w:r>
        <w:rPr>
          <w:rFonts w:ascii="Times" w:hAnsi="Times" w:eastAsia="Times" w:cs="Times"/>
          <w:i/>
          <w:iCs/>
          <w:color w:val="231F20"/>
          <w:sz w:val="22"/>
          <w:szCs w:val="22"/>
        </w:rPr>
        <w:t>v</w:t>
      </w:r>
      <w:r>
        <w:rPr>
          <w:rFonts w:ascii="Times New Roman" w:hAnsi="Times New Roman" w:eastAsia="Times New Roman" w:cs="Times New Roman"/>
          <w:color w:val="231F20"/>
          <w:position w:val="-5"/>
          <w:sz w:val="15"/>
          <w:szCs w:val="15"/>
        </w:rPr>
        <w:t>l</w:t>
      </w:r>
      <w:r>
        <w:rPr>
          <w:rFonts w:ascii="Times New Roman" w:hAnsi="Times New Roman" w:eastAsia="Times New Roman" w:cs="Times New Roman"/>
          <w:color w:val="231F20"/>
          <w:spacing w:val="23"/>
          <w:position w:val="-5"/>
          <w:sz w:val="15"/>
          <w:szCs w:val="15"/>
        </w:rPr>
        <w:t xml:space="preserve"> </w:t>
      </w:r>
      <w:r>
        <w:rPr>
          <w:rFonts w:ascii="Times New Roman" w:hAnsi="Times New Roman" w:eastAsia="Times New Roman" w:cs="Times New Roman"/>
          <w:color w:val="231F20"/>
          <w:sz w:val="22"/>
          <w:szCs w:val="22"/>
        </w:rPr>
        <w:t>being considered, in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general,</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more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reliable</w:t>
      </w:r>
      <w:r>
        <w:rPr>
          <w:rFonts w:ascii="Times New Roman" w:hAnsi="Times New Roman" w:eastAsia="Times New Roman" w:cs="Times New Roman"/>
          <w:color w:val="231F20"/>
          <w:sz w:val="22"/>
          <w:szCs w:val="22"/>
        </w:rPr>
        <w:t xml:space="preserve"> test</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z w:val="22"/>
          <w:szCs w:val="22"/>
        </w:rPr>
        <w:t>value</w:t>
      </w:r>
      <w:r>
        <w:rPr>
          <w:rFonts w:ascii="Times New Roman" w:hAnsi="Times New Roman" w:eastAsia="Times New Roman" w:cs="Times New Roman"/>
          <w:color w:val="231F20"/>
          <w:spacing w:val="52"/>
          <w:sz w:val="22"/>
          <w:szCs w:val="22"/>
        </w:rPr>
        <w:t xml:space="preserve"> </w:t>
      </w:r>
      <w:r>
        <w:rPr>
          <w:rFonts w:ascii="Times New Roman" w:hAnsi="Times New Roman" w:eastAsia="Times New Roman" w:cs="Times New Roman"/>
          <w:color w:val="231F20"/>
          <w:sz w:val="22"/>
          <w:szCs w:val="22"/>
        </w:rPr>
        <w:t xml:space="preserve">than  </w:t>
      </w:r>
      <w:r>
        <w:rPr>
          <w:rFonts w:ascii="Times" w:hAnsi="Times" w:eastAsia="Times" w:cs="Times"/>
          <w:i/>
          <w:iCs/>
          <w:color w:val="231F20"/>
          <w:sz w:val="22"/>
          <w:szCs w:val="22"/>
        </w:rPr>
        <w:t>v</w:t>
      </w:r>
      <w:r>
        <w:rPr>
          <w:rFonts w:ascii="Times New Roman" w:hAnsi="Times New Roman" w:eastAsia="Times New Roman" w:cs="Times New Roman"/>
          <w:color w:val="231F20"/>
          <w:position w:val="-5"/>
          <w:sz w:val="15"/>
          <w:szCs w:val="15"/>
        </w:rPr>
        <w:t>h</w:t>
      </w:r>
      <w:r>
        <w:rPr>
          <w:rFonts w:ascii="Times New Roman" w:hAnsi="Times New Roman" w:eastAsia="Times New Roman" w:cs="Times New Roman"/>
          <w:color w:val="231F20"/>
          <w:sz w:val="22"/>
          <w:szCs w:val="22"/>
        </w:rPr>
        <w:t>)  at  0.14,  and  then</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z w:val="22"/>
          <w:szCs w:val="22"/>
        </w:rPr>
        <w:t xml:space="preserve">working  </w:t>
      </w:r>
      <w:r>
        <w:rPr>
          <w:rFonts w:ascii="Times New Roman" w:hAnsi="Times New Roman" w:eastAsia="Times New Roman" w:cs="Times New Roman"/>
          <w:color w:val="231F20"/>
          <w:spacing w:val="-1"/>
          <w:sz w:val="22"/>
          <w:szCs w:val="22"/>
        </w:rPr>
        <w:t xml:space="preserve">out  </w:t>
      </w:r>
      <w:r>
        <w:rPr>
          <w:rFonts w:ascii="Times" w:hAnsi="Times" w:eastAsia="Times" w:cs="Times"/>
          <w:i/>
          <w:iCs/>
          <w:color w:val="231F20"/>
          <w:spacing w:val="-1"/>
          <w:sz w:val="22"/>
          <w:szCs w:val="22"/>
        </w:rPr>
        <w:t>v</w:t>
      </w:r>
      <w:r>
        <w:rPr>
          <w:rFonts w:ascii="Times New Roman" w:hAnsi="Times New Roman" w:eastAsia="Times New Roman" w:cs="Times New Roman"/>
          <w:color w:val="231F20"/>
          <w:spacing w:val="-1"/>
          <w:position w:val="-5"/>
          <w:sz w:val="15"/>
          <w:szCs w:val="15"/>
        </w:rPr>
        <w:t xml:space="preserve">h   </w:t>
      </w:r>
      <w:r>
        <w:rPr>
          <w:rFonts w:ascii="Times New Roman" w:hAnsi="Times New Roman" w:eastAsia="Times New Roman" w:cs="Times New Roman"/>
          <w:color w:val="231F20"/>
          <w:spacing w:val="-1"/>
          <w:sz w:val="22"/>
          <w:szCs w:val="22"/>
        </w:rPr>
        <w:t>at  0.29,</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 sensible approximation, as argued elsewhere</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[8].</w:t>
      </w:r>
    </w:p>
    <w:p w14:paraId="25CD8224">
      <w:pPr>
        <w:spacing w:before="10" w:line="261" w:lineRule="auto"/>
        <w:ind w:left="317" w:firstLine="566"/>
        <w:jc w:val="both"/>
        <w:rPr>
          <w:rFonts w:ascii="Times New Roman" w:hAnsi="Times New Roman" w:eastAsia="Times New Roman" w:cs="Times New Roman"/>
          <w:sz w:val="22"/>
          <w:szCs w:val="22"/>
        </w:rPr>
        <w:sectPr>
          <w:pgSz w:w="8211" w:h="12387"/>
          <w:pgMar w:top="400" w:right="1230" w:bottom="400" w:left="879" w:header="0" w:footer="0" w:gutter="0"/>
          <w:cols w:space="720" w:num="1"/>
        </w:sectPr>
      </w:pP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noticed</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from</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results</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 xml:space="preserve">of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analysis</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hoop strains</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deflections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resulting</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from</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FE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model</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 xml:space="preserve">follow </w:t>
      </w:r>
      <w:r>
        <w:rPr>
          <w:rFonts w:ascii="Times New Roman" w:hAnsi="Times New Roman" w:eastAsia="Times New Roman" w:cs="Times New Roman"/>
          <w:color w:val="231F20"/>
          <w:spacing w:val="2"/>
          <w:sz w:val="22"/>
          <w:szCs w:val="22"/>
        </w:rPr>
        <w:t>similar  patterns  to</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ones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recorded</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2"/>
          <w:sz w:val="22"/>
          <w:szCs w:val="22"/>
        </w:rPr>
        <w:t>from</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2"/>
          <w:sz w:val="22"/>
          <w:szCs w:val="22"/>
        </w:rPr>
        <w:t>the  vacuum</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rig</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2"/>
          <w:sz w:val="22"/>
          <w:szCs w:val="22"/>
        </w:rPr>
        <w:t>tests.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2"/>
          <w:sz w:val="22"/>
          <w:szCs w:val="22"/>
        </w:rPr>
        <w:t>Moreover,</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it</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2"/>
          <w:sz w:val="22"/>
          <w:szCs w:val="22"/>
        </w:rPr>
        <w:t>can</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2"/>
          <w:sz w:val="22"/>
          <w:szCs w:val="22"/>
        </w:rPr>
        <w:t>be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2"/>
          <w:sz w:val="22"/>
          <w:szCs w:val="22"/>
        </w:rPr>
        <w:t>seen</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from</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2"/>
          <w:sz w:val="22"/>
          <w:szCs w:val="22"/>
        </w:rPr>
        <w:t>Table</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2"/>
          <w:sz w:val="22"/>
          <w:szCs w:val="22"/>
        </w:rPr>
        <w:t>1</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2"/>
          <w:sz w:val="22"/>
          <w:szCs w:val="22"/>
        </w:rPr>
        <w:t>(which</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includes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z w:val="22"/>
          <w:szCs w:val="22"/>
        </w:rPr>
        <w:t xml:space="preserve"> maximum</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percentage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error</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between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experimental</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results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analytical</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predictions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FE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model</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predicts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reasonably well</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critical</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values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deflection</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mid</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z w:val="22"/>
          <w:szCs w:val="22"/>
        </w:rPr>
        <w:t>flat</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section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pacing w:val="-1"/>
          <w:sz w:val="22"/>
          <w:szCs w:val="22"/>
        </w:rPr>
        <w:t>lining</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five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test</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cases.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Th</w:t>
      </w:r>
      <w:r>
        <w:rPr>
          <w:rFonts w:ascii="Times New Roman" w:hAnsi="Times New Roman" w:eastAsia="Times New Roman" w:cs="Times New Roman"/>
          <w:color w:val="231F20"/>
          <w:spacing w:val="-2"/>
          <w:sz w:val="22"/>
          <w:szCs w:val="22"/>
        </w:rPr>
        <w:t>is</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was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also</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2"/>
          <w:sz w:val="22"/>
          <w:szCs w:val="22"/>
        </w:rPr>
        <w:t>true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for</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critical</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values</w:t>
      </w:r>
      <w:r>
        <w:rPr>
          <w:rFonts w:ascii="Times New Roman" w:hAnsi="Times New Roman" w:eastAsia="Times New Roman" w:cs="Times New Roman"/>
          <w:color w:val="231F20"/>
          <w:sz w:val="22"/>
          <w:szCs w:val="22"/>
        </w:rPr>
        <w:t xml:space="preserve"> of</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inner</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strain</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occurring</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invert</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lining</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test</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cases 3</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5;</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however,</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predicted</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values</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of critical</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bending</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strain</w:t>
      </w:r>
      <w:r>
        <w:rPr>
          <w:rFonts w:ascii="Times New Roman" w:hAnsi="Times New Roman" w:eastAsia="Times New Roman" w:cs="Times New Roman"/>
          <w:color w:val="231F20"/>
          <w:sz w:val="22"/>
          <w:szCs w:val="22"/>
        </w:rPr>
        <w:t xml:space="preserve"> were lower than their experiment</w:t>
      </w:r>
      <w:r>
        <w:rPr>
          <w:rFonts w:ascii="Times New Roman" w:hAnsi="Times New Roman" w:eastAsia="Times New Roman" w:cs="Times New Roman"/>
          <w:color w:val="231F20"/>
          <w:spacing w:val="-1"/>
          <w:sz w:val="22"/>
          <w:szCs w:val="22"/>
        </w:rPr>
        <w:t>al counterparts for test cases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1, 2</w:t>
      </w:r>
      <w:r>
        <w:rPr>
          <w:rFonts w:ascii="Times New Roman" w:hAnsi="Times New Roman" w:eastAsia="Times New Roman" w:cs="Times New Roman"/>
          <w:color w:val="231F20"/>
          <w:sz w:val="22"/>
          <w:szCs w:val="22"/>
        </w:rPr>
        <w:t xml:space="preserve"> and 4. This suggest</w:t>
      </w:r>
      <w:r>
        <w:rPr>
          <w:rFonts w:ascii="Times New Roman" w:hAnsi="Times New Roman" w:eastAsia="Times New Roman" w:cs="Times New Roman"/>
          <w:color w:val="231F20"/>
          <w:spacing w:val="-1"/>
          <w:sz w:val="22"/>
          <w:szCs w:val="22"/>
        </w:rPr>
        <w:t>s that the FE model tends to predict reasonably</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well</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behaviour</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1"/>
          <w:sz w:val="22"/>
          <w:szCs w:val="22"/>
        </w:rPr>
        <w:t>of the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lining</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absence</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1"/>
          <w:sz w:val="22"/>
          <w:szCs w:val="22"/>
        </w:rPr>
        <w:t>of restraint</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set-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ups,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as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can be</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pacing w:val="-1"/>
          <w:sz w:val="22"/>
          <w:szCs w:val="22"/>
        </w:rPr>
        <w:t>shown from Table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1</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w:t>
      </w:r>
      <w:r>
        <w:rPr>
          <w:rFonts w:ascii="Times" w:hAnsi="Times" w:eastAsia="Times" w:cs="Times"/>
          <w:i/>
          <w:iCs/>
          <w:color w:val="231F20"/>
          <w:spacing w:val="-1"/>
          <w:sz w:val="22"/>
          <w:szCs w:val="22"/>
        </w:rPr>
        <w:t>i.e.</w:t>
      </w:r>
      <w:r>
        <w:rPr>
          <w:rFonts w:ascii="Times" w:hAnsi="Times" w:eastAsia="Times" w:cs="Times"/>
          <w:i/>
          <w:iCs/>
          <w:color w:val="231F20"/>
          <w:spacing w:val="13"/>
          <w:w w:val="101"/>
          <w:sz w:val="22"/>
          <w:szCs w:val="22"/>
        </w:rPr>
        <w:t xml:space="preserve"> </w:t>
      </w:r>
      <w:r>
        <w:rPr>
          <w:rFonts w:ascii="Times New Roman" w:hAnsi="Times New Roman" w:eastAsia="Times New Roman" w:cs="Times New Roman"/>
          <w:color w:val="231F20"/>
          <w:spacing w:val="-1"/>
          <w:sz w:val="22"/>
          <w:szCs w:val="22"/>
        </w:rPr>
        <w:t>small percentage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error</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in</w:t>
      </w:r>
    </w:p>
    <w:p w14:paraId="70E8DB7D">
      <w:pPr>
        <w:spacing w:before="63" w:line="254" w:lineRule="auto"/>
        <w:ind w:right="359"/>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terms of</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critical strains and deflections for BC5). It will be sh</w:t>
      </w:r>
      <w:r>
        <w:rPr>
          <w:rFonts w:ascii="Times New Roman" w:hAnsi="Times New Roman" w:eastAsia="Times New Roman" w:cs="Times New Roman"/>
          <w:color w:val="231F20"/>
          <w:spacing w:val="-1"/>
          <w:sz w:val="22"/>
          <w:szCs w:val="22"/>
        </w:rPr>
        <w:t>own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later</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1"/>
          <w:sz w:val="22"/>
          <w:szCs w:val="22"/>
        </w:rPr>
        <w:t>on</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more</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realistic</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simulation</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of the</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restraint</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set-ups</w:t>
      </w:r>
      <w:r>
        <w:rPr>
          <w:rFonts w:ascii="Times New Roman" w:hAnsi="Times New Roman" w:eastAsia="Times New Roman" w:cs="Times New Roman"/>
          <w:color w:val="231F20"/>
          <w:sz w:val="22"/>
          <w:szCs w:val="22"/>
        </w:rPr>
        <w:t xml:space="preserve"> can</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improve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considerably</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numerical</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predictions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lining response</w:t>
      </w:r>
      <w:r>
        <w:rPr>
          <w:rFonts w:ascii="Times New Roman" w:hAnsi="Times New Roman" w:eastAsia="Times New Roman" w:cs="Times New Roman"/>
          <w:color w:val="231F20"/>
          <w:spacing w:val="6"/>
          <w:sz w:val="22"/>
          <w:szCs w:val="22"/>
        </w:rPr>
        <w:t>.</w:t>
      </w:r>
    </w:p>
    <w:p w14:paraId="4EA7FA9F">
      <w:pPr>
        <w:spacing w:before="263" w:line="223" w:lineRule="auto"/>
        <w:ind w:left="3"/>
        <w:rPr>
          <w:rFonts w:ascii="Times" w:hAnsi="Times" w:eastAsia="Times" w:cs="Times"/>
          <w:sz w:val="22"/>
          <w:szCs w:val="22"/>
        </w:rPr>
      </w:pPr>
      <w:r>
        <w:rPr>
          <w:rFonts w:ascii="Times" w:hAnsi="Times" w:eastAsia="Times" w:cs="Times"/>
          <w:b/>
          <w:bCs/>
          <w:color w:val="231F20"/>
          <w:spacing w:val="-3"/>
          <w:sz w:val="22"/>
          <w:szCs w:val="22"/>
        </w:rPr>
        <w:t>4.3</w:t>
      </w:r>
      <w:r>
        <w:rPr>
          <w:rFonts w:ascii="PingFang SC" w:hAnsi="PingFang SC" w:eastAsia="PingFang SC" w:cs="PingFang SC"/>
          <w:b/>
          <w:bCs/>
          <w:i/>
          <w:iCs/>
          <w:color w:val="231F20"/>
          <w:spacing w:val="-3"/>
          <w:sz w:val="22"/>
          <w:szCs w:val="22"/>
        </w:rPr>
        <w:t>.</w:t>
      </w:r>
      <w:r>
        <w:rPr>
          <w:rFonts w:ascii="PingFang SC" w:hAnsi="PingFang SC" w:eastAsia="PingFang SC" w:cs="PingFang SC"/>
          <w:color w:val="231F20"/>
          <w:spacing w:val="60"/>
          <w:w w:val="101"/>
          <w:sz w:val="22"/>
          <w:szCs w:val="22"/>
        </w:rPr>
        <w:t xml:space="preserve"> </w:t>
      </w:r>
      <w:r>
        <w:rPr>
          <w:rFonts w:ascii="Times" w:hAnsi="Times" w:eastAsia="Times" w:cs="Times"/>
          <w:b/>
          <w:bCs/>
          <w:color w:val="231F20"/>
          <w:spacing w:val="-3"/>
          <w:sz w:val="22"/>
          <w:szCs w:val="22"/>
        </w:rPr>
        <w:t>Channeline lining</w:t>
      </w:r>
    </w:p>
    <w:p w14:paraId="1377158F">
      <w:pPr>
        <w:spacing w:before="19" w:line="238" w:lineRule="auto"/>
        <w:ind w:right="341" w:firstLine="6"/>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z w:val="22"/>
          <w:szCs w:val="22"/>
        </w:rPr>
        <w:t>half-length  of</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z w:val="22"/>
          <w:szCs w:val="22"/>
        </w:rPr>
        <w:t xml:space="preserve">the  Ch  </w:t>
      </w:r>
      <w:r>
        <w:rPr>
          <w:rFonts w:ascii="Times New Roman" w:hAnsi="Times New Roman" w:eastAsia="Times New Roman" w:cs="Times New Roman"/>
          <w:color w:val="231F20"/>
          <w:spacing w:val="-1"/>
          <w:sz w:val="22"/>
          <w:szCs w:val="22"/>
        </w:rPr>
        <w:t>pipe</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pacing w:val="-1"/>
          <w:sz w:val="22"/>
          <w:szCs w:val="22"/>
        </w:rPr>
        <w:t>was  1170  mm  and,  again,  its</w:t>
      </w:r>
      <w:r>
        <w:rPr>
          <w:rFonts w:ascii="Times New Roman" w:hAnsi="Times New Roman" w:eastAsia="Times New Roman" w:cs="Times New Roman"/>
          <w:color w:val="231F20"/>
          <w:sz w:val="22"/>
          <w:szCs w:val="22"/>
        </w:rPr>
        <w:t xml:space="preserve"> thickness</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(equal</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z w:val="22"/>
          <w:szCs w:val="22"/>
        </w:rPr>
        <w:t>8</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mm)</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doubled</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elem</w:t>
      </w:r>
      <w:r>
        <w:rPr>
          <w:rFonts w:ascii="Times New Roman" w:hAnsi="Times New Roman" w:eastAsia="Times New Roman" w:cs="Times New Roman"/>
          <w:color w:val="231F20"/>
          <w:spacing w:val="-1"/>
          <w:sz w:val="22"/>
          <w:szCs w:val="22"/>
        </w:rPr>
        <w:t>ents</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located</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at</w:t>
      </w:r>
      <w:r>
        <w:rPr>
          <w:rFonts w:ascii="Times New Roman" w:hAnsi="Times New Roman" w:eastAsia="Times New Roman" w:cs="Times New Roman"/>
          <w:color w:val="231F20"/>
          <w:sz w:val="22"/>
          <w:szCs w:val="22"/>
        </w:rPr>
        <w:t xml:space="preserve"> 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joint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section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Figures</w:t>
      </w:r>
      <w:r>
        <w:rPr>
          <w:rFonts w:ascii="Times New Roman" w:hAnsi="Times New Roman" w:eastAsia="Times New Roman" w:cs="Times New Roman"/>
          <w:color w:val="231F20"/>
          <w:spacing w:val="2"/>
          <w:sz w:val="22"/>
          <w:szCs w:val="22"/>
        </w:rPr>
        <w:t xml:space="preserve"> 6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
          <w:sz w:val="22"/>
          <w:szCs w:val="22"/>
        </w:rPr>
        <w:t xml:space="preserve"> 7 </w:t>
      </w:r>
      <w:r>
        <w:rPr>
          <w:rFonts w:ascii="Times New Roman" w:hAnsi="Times New Roman" w:eastAsia="Times New Roman" w:cs="Times New Roman"/>
          <w:color w:val="231F20"/>
          <w:sz w:val="22"/>
          <w:szCs w:val="22"/>
        </w:rPr>
        <w:t>show</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comparison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between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experimental</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results</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th</w:t>
      </w:r>
      <w:r>
        <w:rPr>
          <w:rFonts w:ascii="Times New Roman" w:hAnsi="Times New Roman" w:eastAsia="Times New Roman" w:cs="Times New Roman"/>
          <w:color w:val="231F20"/>
          <w:spacing w:val="-1"/>
          <w:sz w:val="22"/>
          <w:szCs w:val="22"/>
        </w:rPr>
        <w:t>e</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FE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analysis</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using</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lower</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range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z w:val="22"/>
          <w:szCs w:val="22"/>
        </w:rPr>
        <w:t xml:space="preserve"> values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isotropic</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material</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properties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reasons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similar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 xml:space="preserve">those </w:t>
      </w:r>
      <w:r>
        <w:rPr>
          <w:rFonts w:ascii="Times New Roman" w:hAnsi="Times New Roman" w:eastAsia="Times New Roman" w:cs="Times New Roman"/>
          <w:color w:val="231F20"/>
          <w:spacing w:val="-2"/>
          <w:sz w:val="22"/>
          <w:szCs w:val="22"/>
        </w:rPr>
        <w:t>for</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2"/>
          <w:sz w:val="22"/>
          <w:szCs w:val="22"/>
        </w:rPr>
        <w:t>previous</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2"/>
          <w:sz w:val="22"/>
          <w:szCs w:val="22"/>
        </w:rPr>
        <w:t>lining.</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2"/>
          <w:sz w:val="22"/>
          <w:szCs w:val="22"/>
        </w:rPr>
        <w:t>These</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2"/>
          <w:sz w:val="22"/>
          <w:szCs w:val="22"/>
        </w:rPr>
        <w:t>were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2"/>
          <w:sz w:val="22"/>
          <w:szCs w:val="22"/>
        </w:rPr>
        <w:t>chosen</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2"/>
          <w:sz w:val="22"/>
          <w:szCs w:val="22"/>
        </w:rPr>
        <w:t>as</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2"/>
          <w:sz w:val="22"/>
          <w:szCs w:val="22"/>
        </w:rPr>
        <w:t>follows:</w:t>
      </w:r>
      <w:r>
        <w:rPr>
          <w:rFonts w:ascii="Times New Roman" w:hAnsi="Times New Roman" w:eastAsia="Times New Roman" w:cs="Times New Roman"/>
          <w:color w:val="231F20"/>
          <w:spacing w:val="18"/>
          <w:sz w:val="22"/>
          <w:szCs w:val="22"/>
        </w:rPr>
        <w:t xml:space="preserve"> </w:t>
      </w:r>
      <w:r>
        <w:rPr>
          <w:rFonts w:ascii="Times" w:hAnsi="Times" w:eastAsia="Times" w:cs="Times"/>
          <w:i/>
          <w:iCs/>
          <w:color w:val="231F20"/>
          <w:spacing w:val="-2"/>
          <w:sz w:val="22"/>
          <w:szCs w:val="22"/>
        </w:rPr>
        <w:t>E</w:t>
      </w:r>
      <w:r>
        <w:rPr>
          <w:rFonts w:ascii="Times New Roman" w:hAnsi="Times New Roman" w:eastAsia="Times New Roman" w:cs="Times New Roman"/>
          <w:color w:val="231F20"/>
          <w:spacing w:val="-2"/>
          <w:position w:val="-5"/>
          <w:sz w:val="15"/>
          <w:szCs w:val="15"/>
        </w:rPr>
        <w:t xml:space="preserve">h  </w:t>
      </w:r>
      <w:r>
        <w:rPr>
          <w:rFonts w:ascii="Symbol" w:hAnsi="Symbol" w:eastAsia="Symbol" w:cs="Symbol"/>
          <w:color w:val="231F20"/>
          <w:spacing w:val="-2"/>
          <w:sz w:val="22"/>
          <w:szCs w:val="22"/>
        </w:rPr>
        <w:t>=</w:t>
      </w:r>
      <w:r>
        <w:rPr>
          <w:rFonts w:ascii="Symbol" w:hAnsi="Symbol" w:eastAsia="Symbol" w:cs="Symbol"/>
          <w:color w:val="231F20"/>
          <w:spacing w:val="20"/>
          <w:w w:val="101"/>
          <w:sz w:val="22"/>
          <w:szCs w:val="22"/>
        </w:rPr>
        <w:t xml:space="preserve"> </w:t>
      </w:r>
      <w:r>
        <w:rPr>
          <w:rFonts w:ascii="Times" w:hAnsi="Times" w:eastAsia="Times" w:cs="Times"/>
          <w:i/>
          <w:iCs/>
          <w:color w:val="231F20"/>
          <w:spacing w:val="-2"/>
          <w:sz w:val="22"/>
          <w:szCs w:val="22"/>
        </w:rPr>
        <w:t>E</w:t>
      </w:r>
      <w:r>
        <w:rPr>
          <w:rFonts w:ascii="Times New Roman" w:hAnsi="Times New Roman" w:eastAsia="Times New Roman" w:cs="Times New Roman"/>
          <w:color w:val="231F20"/>
          <w:spacing w:val="-2"/>
          <w:position w:val="-5"/>
          <w:sz w:val="15"/>
          <w:szCs w:val="15"/>
        </w:rPr>
        <w:t xml:space="preserve">l  </w:t>
      </w:r>
      <w:r>
        <w:rPr>
          <w:rFonts w:ascii="Symbol" w:hAnsi="Symbol" w:eastAsia="Symbol" w:cs="Symbol"/>
          <w:color w:val="231F20"/>
          <w:spacing w:val="-2"/>
          <w:sz w:val="22"/>
          <w:szCs w:val="22"/>
        </w:rPr>
        <w:t>=</w:t>
      </w:r>
      <w:r>
        <w:rPr>
          <w:rFonts w:ascii="Symbol" w:hAnsi="Symbol" w:eastAsia="Symbol" w:cs="Symbol"/>
          <w:color w:val="231F20"/>
          <w:sz w:val="22"/>
          <w:szCs w:val="22"/>
        </w:rPr>
        <w:t xml:space="preserve"> </w:t>
      </w:r>
      <w:r>
        <w:rPr>
          <w:rFonts w:ascii="Times New Roman" w:hAnsi="Times New Roman" w:eastAsia="Times New Roman" w:cs="Times New Roman"/>
          <w:color w:val="231F20"/>
          <w:spacing w:val="-1"/>
          <w:sz w:val="22"/>
          <w:szCs w:val="22"/>
        </w:rPr>
        <w:t>6.9 kN mm</w:t>
      </w:r>
      <w:r>
        <w:rPr>
          <w:rFonts w:ascii="Symbol" w:hAnsi="Symbol" w:eastAsia="Symbol" w:cs="Symbol"/>
          <w:color w:val="231F20"/>
          <w:spacing w:val="-1"/>
          <w:position w:val="7"/>
          <w:sz w:val="15"/>
          <w:szCs w:val="15"/>
        </w:rPr>
        <w:t>−</w:t>
      </w:r>
      <w:r>
        <w:rPr>
          <w:rFonts w:ascii="Times New Roman" w:hAnsi="Times New Roman" w:eastAsia="Times New Roman" w:cs="Times New Roman"/>
          <w:color w:val="231F20"/>
          <w:spacing w:val="-1"/>
          <w:position w:val="7"/>
          <w:sz w:val="15"/>
          <w:szCs w:val="15"/>
        </w:rPr>
        <w:t>2</w:t>
      </w:r>
      <w:r>
        <w:rPr>
          <w:rFonts w:ascii="Times New Roman" w:hAnsi="Times New Roman" w:eastAsia="Times New Roman" w:cs="Times New Roman"/>
          <w:color w:val="231F20"/>
          <w:spacing w:val="26"/>
          <w:w w:val="101"/>
          <w:position w:val="7"/>
          <w:sz w:val="15"/>
          <w:szCs w:val="15"/>
        </w:rPr>
        <w:t xml:space="preserve"> </w:t>
      </w:r>
      <w:r>
        <w:rPr>
          <w:rFonts w:ascii="Times New Roman" w:hAnsi="Times New Roman" w:eastAsia="Times New Roman" w:cs="Times New Roman"/>
          <w:color w:val="231F20"/>
          <w:spacing w:val="-1"/>
          <w:sz w:val="22"/>
          <w:szCs w:val="22"/>
        </w:rPr>
        <w:t xml:space="preserve">and </w:t>
      </w:r>
      <w:r>
        <w:rPr>
          <w:rFonts w:ascii="Times" w:hAnsi="Times" w:eastAsia="Times" w:cs="Times"/>
          <w:i/>
          <w:iCs/>
          <w:color w:val="231F20"/>
          <w:spacing w:val="-1"/>
          <w:sz w:val="22"/>
          <w:szCs w:val="22"/>
        </w:rPr>
        <w:t>v</w:t>
      </w:r>
      <w:r>
        <w:rPr>
          <w:rFonts w:ascii="Times New Roman" w:hAnsi="Times New Roman" w:eastAsia="Times New Roman" w:cs="Times New Roman"/>
          <w:color w:val="231F20"/>
          <w:spacing w:val="-1"/>
          <w:position w:val="-5"/>
          <w:sz w:val="15"/>
          <w:szCs w:val="15"/>
        </w:rPr>
        <w:t>h</w:t>
      </w:r>
      <w:r>
        <w:rPr>
          <w:rFonts w:ascii="Times New Roman" w:hAnsi="Times New Roman" w:eastAsia="Times New Roman" w:cs="Times New Roman"/>
          <w:color w:val="231F20"/>
          <w:spacing w:val="14"/>
          <w:w w:val="101"/>
          <w:position w:val="-5"/>
          <w:sz w:val="15"/>
          <w:szCs w:val="15"/>
        </w:rPr>
        <w:t xml:space="preserve"> </w:t>
      </w:r>
      <w:r>
        <w:rPr>
          <w:rFonts w:ascii="Symbol" w:hAnsi="Symbol" w:eastAsia="Symbol" w:cs="Symbol"/>
          <w:color w:val="231F20"/>
          <w:spacing w:val="-1"/>
          <w:sz w:val="22"/>
          <w:szCs w:val="22"/>
        </w:rPr>
        <w:t xml:space="preserve">= </w:t>
      </w:r>
      <w:r>
        <w:rPr>
          <w:rFonts w:ascii="Times" w:hAnsi="Times" w:eastAsia="Times" w:cs="Times"/>
          <w:i/>
          <w:iCs/>
          <w:color w:val="231F20"/>
          <w:spacing w:val="-1"/>
          <w:sz w:val="22"/>
          <w:szCs w:val="22"/>
        </w:rPr>
        <w:t>v</w:t>
      </w:r>
      <w:r>
        <w:rPr>
          <w:rFonts w:ascii="Times New Roman" w:hAnsi="Times New Roman" w:eastAsia="Times New Roman" w:cs="Times New Roman"/>
          <w:color w:val="231F20"/>
          <w:spacing w:val="-1"/>
          <w:position w:val="-5"/>
          <w:sz w:val="15"/>
          <w:szCs w:val="15"/>
        </w:rPr>
        <w:t>l</w:t>
      </w:r>
      <w:r>
        <w:rPr>
          <w:rFonts w:ascii="Times New Roman" w:hAnsi="Times New Roman" w:eastAsia="Times New Roman" w:cs="Times New Roman"/>
          <w:color w:val="231F20"/>
          <w:spacing w:val="12"/>
          <w:w w:val="102"/>
          <w:position w:val="-5"/>
          <w:sz w:val="15"/>
          <w:szCs w:val="15"/>
        </w:rPr>
        <w:t xml:space="preserve"> </w:t>
      </w: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0.33.</w:t>
      </w:r>
    </w:p>
    <w:p w14:paraId="0F80C61E">
      <w:pPr>
        <w:spacing w:before="25" w:line="261" w:lineRule="auto"/>
        <w:ind w:left="1" w:right="357" w:firstLine="565"/>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Unlike</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St</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pipeline,</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1"/>
          <w:sz w:val="22"/>
          <w:szCs w:val="22"/>
        </w:rPr>
        <w:t>which</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was</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1"/>
          <w:sz w:val="22"/>
          <w:szCs w:val="22"/>
        </w:rPr>
        <w:t>made</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up</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one-piece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linings,</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Ch</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linings</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are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two-piece</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segmenta</w:t>
      </w:r>
      <w:r>
        <w:rPr>
          <w:rFonts w:ascii="Times New Roman" w:hAnsi="Times New Roman" w:eastAsia="Times New Roman" w:cs="Times New Roman"/>
          <w:color w:val="231F20"/>
          <w:spacing w:val="-2"/>
          <w:sz w:val="22"/>
          <w:szCs w:val="22"/>
        </w:rPr>
        <w:t>l.</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2"/>
          <w:sz w:val="22"/>
          <w:szCs w:val="22"/>
        </w:rPr>
        <w:t>As</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2"/>
          <w:sz w:val="22"/>
          <w:szCs w:val="22"/>
        </w:rPr>
        <w:t>it</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2"/>
          <w:sz w:val="22"/>
          <w:szCs w:val="22"/>
        </w:rPr>
        <w:t>is</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2"/>
          <w:sz w:val="22"/>
          <w:szCs w:val="22"/>
        </w:rPr>
        <w:t>difficult</w:t>
      </w:r>
      <w:r>
        <w:rPr>
          <w:rFonts w:ascii="Times New Roman" w:hAnsi="Times New Roman" w:eastAsia="Times New Roman" w:cs="Times New Roman"/>
          <w:color w:val="231F20"/>
          <w:sz w:val="22"/>
          <w:szCs w:val="22"/>
        </w:rPr>
        <w:t xml:space="preserve"> to</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simulate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realistically</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behaviour</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longitudinal</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joint</w:t>
      </w:r>
      <w:r>
        <w:rPr>
          <w:rFonts w:ascii="Times New Roman" w:hAnsi="Times New Roman" w:eastAsia="Times New Roman" w:cs="Times New Roman"/>
          <w:color w:val="231F20"/>
          <w:spacing w:val="10"/>
          <w:sz w:val="22"/>
          <w:szCs w:val="22"/>
        </w:rPr>
        <w:t>(s)</w:t>
      </w:r>
      <w:r>
        <w:rPr>
          <w:rFonts w:ascii="Times New Roman" w:hAnsi="Times New Roman" w:eastAsia="Times New Roman" w:cs="Times New Roman"/>
          <w:color w:val="231F20"/>
          <w:sz w:val="22"/>
          <w:szCs w:val="22"/>
        </w:rPr>
        <w:t xml:space="preserve"> in</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case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segmental</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linings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experimental</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results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still compared</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FE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results</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using</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mesh</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described</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earli</w:t>
      </w:r>
      <w:r>
        <w:rPr>
          <w:rFonts w:ascii="Times New Roman" w:hAnsi="Times New Roman" w:eastAsia="Times New Roman" w:cs="Times New Roman"/>
          <w:color w:val="231F20"/>
          <w:spacing w:val="-1"/>
          <w:sz w:val="22"/>
          <w:szCs w:val="22"/>
        </w:rPr>
        <w:t>er,</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even</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though</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such</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mesh</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does</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not</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attempt</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model</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joint.</w:t>
      </w:r>
      <w:r>
        <w:rPr>
          <w:rFonts w:ascii="Times New Roman" w:hAnsi="Times New Roman" w:eastAsia="Times New Roman" w:cs="Times New Roman"/>
          <w:color w:val="231F20"/>
          <w:sz w:val="22"/>
          <w:szCs w:val="22"/>
        </w:rPr>
        <w:t xml:space="preserve"> From</w:t>
      </w:r>
      <w:r>
        <w:rPr>
          <w:rFonts w:ascii="Times New Roman" w:hAnsi="Times New Roman" w:eastAsia="Times New Roman" w:cs="Times New Roman"/>
          <w:color w:val="231F20"/>
          <w:spacing w:val="55"/>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outcome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analysis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it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shown</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52"/>
          <w:sz w:val="22"/>
          <w:szCs w:val="22"/>
        </w:rPr>
        <w:t xml:space="preserve">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pacing w:val="2"/>
          <w:sz w:val="22"/>
          <w:szCs w:val="22"/>
        </w:rPr>
        <w:t>response</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pacing w:val="2"/>
          <w:sz w:val="22"/>
          <w:szCs w:val="22"/>
        </w:rPr>
        <w:t>of the</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2"/>
          <w:sz w:val="22"/>
          <w:szCs w:val="22"/>
        </w:rPr>
        <w:t>numerical</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2"/>
          <w:sz w:val="22"/>
          <w:szCs w:val="22"/>
        </w:rPr>
        <w:t>model</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2"/>
          <w:sz w:val="22"/>
          <w:szCs w:val="22"/>
        </w:rPr>
        <w:t>terms</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2"/>
          <w:sz w:val="22"/>
          <w:szCs w:val="22"/>
        </w:rPr>
        <w:t>of inner</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2"/>
          <w:sz w:val="22"/>
          <w:szCs w:val="22"/>
        </w:rPr>
        <w:t>strains</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deflections</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follows</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similar</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pat</w:t>
      </w:r>
      <w:r>
        <w:rPr>
          <w:rFonts w:ascii="Times New Roman" w:hAnsi="Times New Roman" w:eastAsia="Times New Roman" w:cs="Times New Roman"/>
          <w:color w:val="231F20"/>
          <w:sz w:val="22"/>
          <w:szCs w:val="22"/>
        </w:rPr>
        <w:t>tern</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of the</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 xml:space="preserve">experimental </w:t>
      </w:r>
      <w:r>
        <w:rPr>
          <w:rFonts w:ascii="Times New Roman" w:hAnsi="Times New Roman" w:eastAsia="Times New Roman" w:cs="Times New Roman"/>
          <w:color w:val="231F20"/>
          <w:spacing w:val="-1"/>
          <w:sz w:val="22"/>
          <w:szCs w:val="22"/>
        </w:rPr>
        <w:t>results,</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as</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indicated</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1"/>
          <w:sz w:val="22"/>
          <w:szCs w:val="22"/>
        </w:rPr>
        <w:t>Figs.</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1"/>
          <w:sz w:val="22"/>
          <w:szCs w:val="22"/>
        </w:rPr>
        <w:t>6</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7.</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2"/>
          <w:sz w:val="22"/>
          <w:szCs w:val="22"/>
        </w:rPr>
        <w:t>At</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2"/>
          <w:sz w:val="22"/>
          <w:szCs w:val="22"/>
        </w:rPr>
        <w:t>first</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2"/>
          <w:sz w:val="22"/>
          <w:szCs w:val="22"/>
        </w:rPr>
        <w:t>sight,</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2"/>
          <w:sz w:val="22"/>
          <w:szCs w:val="22"/>
        </w:rPr>
        <w:t>this</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2"/>
          <w:sz w:val="22"/>
          <w:szCs w:val="22"/>
        </w:rPr>
        <w:t>would</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seem</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2"/>
          <w:sz w:val="22"/>
          <w:szCs w:val="22"/>
        </w:rPr>
        <w:t>imply that the longitudin</w:t>
      </w:r>
      <w:r>
        <w:rPr>
          <w:rFonts w:ascii="Times New Roman" w:hAnsi="Times New Roman" w:eastAsia="Times New Roman" w:cs="Times New Roman"/>
          <w:color w:val="231F20"/>
          <w:spacing w:val="1"/>
          <w:sz w:val="22"/>
          <w:szCs w:val="22"/>
        </w:rPr>
        <w:t>al joint</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did</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fact</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provide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full</w:t>
      </w:r>
      <w:r>
        <w:rPr>
          <w:rFonts w:ascii="Times New Roman" w:hAnsi="Times New Roman" w:eastAsia="Times New Roman" w:cs="Times New Roman"/>
          <w:color w:val="231F20"/>
          <w:sz w:val="22"/>
          <w:szCs w:val="22"/>
        </w:rPr>
        <w:t xml:space="preserve"> shear</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bending</w:t>
      </w:r>
      <w:r>
        <w:rPr>
          <w:rFonts w:ascii="Times New Roman" w:hAnsi="Times New Roman" w:eastAsia="Times New Roman" w:cs="Times New Roman"/>
          <w:color w:val="231F20"/>
          <w:spacing w:val="14"/>
          <w:sz w:val="22"/>
          <w:szCs w:val="22"/>
        </w:rPr>
        <w:t>-</w:t>
      </w:r>
      <w:r>
        <w:rPr>
          <w:rFonts w:ascii="Times New Roman" w:hAnsi="Times New Roman" w:eastAsia="Times New Roman" w:cs="Times New Roman"/>
          <w:color w:val="231F20"/>
          <w:sz w:val="22"/>
          <w:szCs w:val="22"/>
        </w:rPr>
        <w:t>moment</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continuity</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so</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joint</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could</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be replaced</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equivalent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continuous</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structure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4"/>
          <w:sz w:val="22"/>
          <w:szCs w:val="22"/>
        </w:rPr>
        <w:t>(</w:t>
      </w:r>
      <w:r>
        <w:rPr>
          <w:rFonts w:ascii="Times" w:hAnsi="Times" w:eastAsia="Times" w:cs="Times"/>
          <w:i/>
          <w:iCs/>
          <w:color w:val="231F20"/>
          <w:spacing w:val="4"/>
          <w:sz w:val="22"/>
          <w:szCs w:val="22"/>
        </w:rPr>
        <w:t>i.e.</w:t>
      </w:r>
      <w:r>
        <w:rPr>
          <w:rFonts w:ascii="Times" w:hAnsi="Times" w:eastAsia="Times" w:cs="Times"/>
          <w:i/>
          <w:iCs/>
          <w:color w:val="231F20"/>
          <w:spacing w:val="14"/>
          <w:sz w:val="22"/>
          <w:szCs w:val="22"/>
        </w:rPr>
        <w:t xml:space="preserve"> </w:t>
      </w:r>
      <w:r>
        <w:rPr>
          <w:rFonts w:ascii="Times New Roman" w:hAnsi="Times New Roman" w:eastAsia="Times New Roman" w:cs="Times New Roman"/>
          <w:color w:val="231F20"/>
          <w:sz w:val="22"/>
          <w:szCs w:val="22"/>
        </w:rPr>
        <w:t>stiffer</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than</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 xml:space="preserve">a </w:t>
      </w:r>
      <w:r>
        <w:rPr>
          <w:rFonts w:ascii="Times New Roman" w:hAnsi="Times New Roman" w:eastAsia="Times New Roman" w:cs="Times New Roman"/>
          <w:color w:val="231F20"/>
          <w:spacing w:val="-1"/>
          <w:sz w:val="22"/>
          <w:szCs w:val="22"/>
        </w:rPr>
        <w:t>hinge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but</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well</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below</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fixi</w:t>
      </w:r>
      <w:r>
        <w:rPr>
          <w:rFonts w:ascii="Times New Roman" w:hAnsi="Times New Roman" w:eastAsia="Times New Roman" w:cs="Times New Roman"/>
          <w:color w:val="231F20"/>
          <w:spacing w:val="-2"/>
          <w:sz w:val="22"/>
          <w:szCs w:val="22"/>
        </w:rPr>
        <w:t>ty).</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2"/>
          <w:sz w:val="22"/>
          <w:szCs w:val="22"/>
        </w:rPr>
        <w:t>This</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2"/>
          <w:sz w:val="22"/>
          <w:szCs w:val="22"/>
        </w:rPr>
        <w:t>conclusion,</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2"/>
          <w:sz w:val="22"/>
          <w:szCs w:val="22"/>
        </w:rPr>
        <w:t>however,</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2"/>
          <w:sz w:val="22"/>
          <w:szCs w:val="22"/>
        </w:rPr>
        <w:t>need</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2"/>
          <w:sz w:val="22"/>
          <w:szCs w:val="22"/>
        </w:rPr>
        <w:t>not</w:t>
      </w:r>
      <w:r>
        <w:rPr>
          <w:rFonts w:ascii="Times New Roman" w:hAnsi="Times New Roman" w:eastAsia="Times New Roman" w:cs="Times New Roman"/>
          <w:color w:val="231F20"/>
          <w:sz w:val="22"/>
          <w:szCs w:val="22"/>
        </w:rPr>
        <w:t xml:space="preserve"> follow</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since</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shape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bending</w:t>
      </w:r>
      <w:r>
        <w:rPr>
          <w:rFonts w:ascii="Times New Roman" w:hAnsi="Times New Roman" w:eastAsia="Times New Roman" w:cs="Times New Roman"/>
          <w:color w:val="231F20"/>
          <w:spacing w:val="18"/>
          <w:sz w:val="22"/>
          <w:szCs w:val="22"/>
        </w:rPr>
        <w:t>-</w:t>
      </w:r>
      <w:r>
        <w:rPr>
          <w:rFonts w:ascii="Times New Roman" w:hAnsi="Times New Roman" w:eastAsia="Times New Roman" w:cs="Times New Roman"/>
          <w:color w:val="231F20"/>
          <w:sz w:val="22"/>
          <w:szCs w:val="22"/>
        </w:rPr>
        <w:t>moment</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diagram</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such that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it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changes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sign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vicinity</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longitudinal</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joint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so</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 xml:space="preserve"> for</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particular</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type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loading</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latter</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location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acted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 xml:space="preserve">upon </w:t>
      </w:r>
      <w:r>
        <w:rPr>
          <w:rFonts w:ascii="Times New Roman" w:hAnsi="Times New Roman" w:eastAsia="Times New Roman" w:cs="Times New Roman"/>
          <w:color w:val="231F20"/>
          <w:spacing w:val="-1"/>
          <w:sz w:val="22"/>
          <w:szCs w:val="22"/>
        </w:rPr>
        <w:t>by relatively small bending action anyway. Therefo</w:t>
      </w:r>
      <w:r>
        <w:rPr>
          <w:rFonts w:ascii="Times New Roman" w:hAnsi="Times New Roman" w:eastAsia="Times New Roman" w:cs="Times New Roman"/>
          <w:color w:val="231F20"/>
          <w:spacing w:val="-2"/>
          <w:sz w:val="22"/>
          <w:szCs w:val="22"/>
        </w:rPr>
        <w:t>re, on the basis</w:t>
      </w:r>
      <w:r>
        <w:rPr>
          <w:rFonts w:ascii="Times New Roman" w:hAnsi="Times New Roman" w:eastAsia="Times New Roman" w:cs="Times New Roman"/>
          <w:color w:val="231F20"/>
          <w:sz w:val="22"/>
          <w:szCs w:val="22"/>
        </w:rPr>
        <w:t xml:space="preserve"> of</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bending</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strains</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it</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difficult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establish</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what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relative stiffness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joint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it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might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seem</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reasonable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postulate a</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hinge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(whether because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of a</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flexible joint</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or</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simply</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due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t</w:t>
      </w:r>
      <w:r>
        <w:rPr>
          <w:rFonts w:ascii="Times New Roman" w:hAnsi="Times New Roman" w:eastAsia="Times New Roman" w:cs="Times New Roman"/>
          <w:color w:val="231F20"/>
          <w:spacing w:val="-1"/>
          <w:sz w:val="22"/>
          <w:szCs w:val="22"/>
        </w:rPr>
        <w:t>o</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shape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bending</w:t>
      </w:r>
      <w:r>
        <w:rPr>
          <w:rFonts w:ascii="Times New Roman" w:hAnsi="Times New Roman" w:eastAsia="Times New Roman" w:cs="Times New Roman"/>
          <w:color w:val="231F20"/>
          <w:spacing w:val="16"/>
          <w:sz w:val="22"/>
          <w:szCs w:val="22"/>
        </w:rPr>
        <w:t>-</w:t>
      </w:r>
      <w:r>
        <w:rPr>
          <w:rFonts w:ascii="Times New Roman" w:hAnsi="Times New Roman" w:eastAsia="Times New Roman" w:cs="Times New Roman"/>
          <w:color w:val="231F20"/>
          <w:sz w:val="22"/>
          <w:szCs w:val="22"/>
        </w:rPr>
        <w:t>moment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diagram</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other</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hand</w:t>
      </w:r>
      <w:r>
        <w:rPr>
          <w:rFonts w:ascii="Times New Roman" w:hAnsi="Times New Roman" w:eastAsia="Times New Roman" w:cs="Times New Roman"/>
          <w:color w:val="231F20"/>
          <w:spacing w:val="16"/>
          <w:sz w:val="22"/>
          <w:szCs w:val="22"/>
        </w:rPr>
        <w: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it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is shown from Table</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1 that the numerical mode</w:t>
      </w:r>
      <w:r>
        <w:rPr>
          <w:rFonts w:ascii="Times New Roman" w:hAnsi="Times New Roman" w:eastAsia="Times New Roman" w:cs="Times New Roman"/>
          <w:color w:val="231F20"/>
          <w:spacing w:val="-1"/>
          <w:sz w:val="22"/>
          <w:szCs w:val="22"/>
        </w:rPr>
        <w:t>l predicts reasonably</w:t>
      </w:r>
      <w:r>
        <w:rPr>
          <w:rFonts w:ascii="Times New Roman" w:hAnsi="Times New Roman" w:eastAsia="Times New Roman" w:cs="Times New Roman"/>
          <w:color w:val="231F20"/>
          <w:sz w:val="22"/>
          <w:szCs w:val="22"/>
        </w:rPr>
        <w:t xml:space="preserve"> well</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behaviour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lining</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terms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values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critical</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inner</w:t>
      </w:r>
    </w:p>
    <w:p w14:paraId="4883746C">
      <w:pPr>
        <w:spacing w:line="261" w:lineRule="auto"/>
        <w:rPr>
          <w:rFonts w:ascii="Times New Roman" w:hAnsi="Times New Roman" w:eastAsia="Times New Roman" w:cs="Times New Roman"/>
          <w:sz w:val="22"/>
          <w:szCs w:val="22"/>
        </w:rPr>
        <w:sectPr>
          <w:pgSz w:w="8211" w:h="12387"/>
          <w:pgMar w:top="400" w:right="875" w:bottom="400" w:left="1194" w:header="0" w:footer="0" w:gutter="0"/>
          <w:cols w:space="720" w:num="1"/>
        </w:sectPr>
      </w:pPr>
    </w:p>
    <w:p w14:paraId="356D5C11">
      <w:pPr>
        <w:pStyle w:val="6"/>
        <w:spacing w:line="286" w:lineRule="auto"/>
      </w:pPr>
    </w:p>
    <w:p w14:paraId="10AE425C">
      <w:pPr>
        <w:spacing w:before="63" w:line="264" w:lineRule="auto"/>
        <w:ind w:left="318" w:right="3" w:firstLine="5"/>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strains,</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but</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not</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1"/>
          <w:sz w:val="22"/>
          <w:szCs w:val="22"/>
        </w:rPr>
        <w:t>so</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good</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te</w:t>
      </w:r>
      <w:r>
        <w:rPr>
          <w:rFonts w:ascii="Times New Roman" w:hAnsi="Times New Roman" w:eastAsia="Times New Roman" w:cs="Times New Roman"/>
          <w:color w:val="231F20"/>
          <w:sz w:val="22"/>
          <w:szCs w:val="22"/>
        </w:rPr>
        <w:t>rms</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z w:val="22"/>
          <w:szCs w:val="22"/>
        </w:rPr>
        <w:t>of values</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critical deflections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fact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would</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now</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suggest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presence</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pacing w:val="1"/>
          <w:sz w:val="22"/>
          <w:szCs w:val="22"/>
        </w:rPr>
        <w:t>straight</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longitudinal</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1"/>
          <w:sz w:val="22"/>
          <w:szCs w:val="22"/>
        </w:rPr>
        <w:t>joint</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might</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approach</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effe</w:t>
      </w:r>
      <w:r>
        <w:rPr>
          <w:rFonts w:ascii="Times New Roman" w:hAnsi="Times New Roman" w:eastAsia="Times New Roman" w:cs="Times New Roman"/>
          <w:color w:val="231F20"/>
          <w:sz w:val="22"/>
          <w:szCs w:val="22"/>
        </w:rPr>
        <w:t>ct</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of a</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hinge, thus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allowing</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larger</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rotation</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springings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associated deflections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flat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mid</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z w:val="22"/>
          <w:szCs w:val="22"/>
        </w:rPr>
        <w:t>section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lining</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which</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 xml:space="preserve">bigger </w:t>
      </w:r>
      <w:r>
        <w:rPr>
          <w:rFonts w:ascii="Times New Roman" w:hAnsi="Times New Roman" w:eastAsia="Times New Roman" w:cs="Times New Roman"/>
          <w:color w:val="231F20"/>
          <w:spacing w:val="3"/>
          <w:sz w:val="22"/>
          <w:szCs w:val="22"/>
        </w:rPr>
        <w:t>than those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3"/>
          <w:sz w:val="22"/>
          <w:szCs w:val="22"/>
        </w:rPr>
        <w:t>obtained by the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3"/>
          <w:sz w:val="22"/>
          <w:szCs w:val="22"/>
        </w:rPr>
        <w:t>continuou</w:t>
      </w:r>
      <w:r>
        <w:rPr>
          <w:rFonts w:ascii="Times New Roman" w:hAnsi="Times New Roman" w:eastAsia="Times New Roman" w:cs="Times New Roman"/>
          <w:color w:val="231F20"/>
          <w:spacing w:val="2"/>
          <w:sz w:val="22"/>
          <w:szCs w:val="22"/>
        </w:rPr>
        <w:t>s-joint model</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which</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point</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contraflexure</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1"/>
          <w:sz w:val="22"/>
          <w:szCs w:val="22"/>
        </w:rPr>
        <w:t>d</w:t>
      </w:r>
      <w:r>
        <w:rPr>
          <w:rFonts w:ascii="Times New Roman" w:hAnsi="Times New Roman" w:eastAsia="Times New Roman" w:cs="Times New Roman"/>
          <w:color w:val="231F20"/>
          <w:sz w:val="22"/>
          <w:szCs w:val="22"/>
        </w:rPr>
        <w:t>oes</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not</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z w:val="22"/>
          <w:szCs w:val="22"/>
        </w:rPr>
        <w:t>occur</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z w:val="22"/>
          <w:szCs w:val="22"/>
        </w:rPr>
        <w:t>exactly</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z w:val="22"/>
          <w:szCs w:val="22"/>
        </w:rPr>
        <w:t>springing locations</w:t>
      </w:r>
      <w:r>
        <w:rPr>
          <w:rFonts w:ascii="Times New Roman" w:hAnsi="Times New Roman" w:eastAsia="Times New Roman" w:cs="Times New Roman"/>
          <w:color w:val="231F20"/>
          <w:spacing w:val="2"/>
          <w:sz w:val="22"/>
          <w:szCs w:val="22"/>
        </w:rPr>
        <w:t>.</w:t>
      </w:r>
    </w:p>
    <w:p w14:paraId="58C27F0C">
      <w:pPr>
        <w:spacing w:before="291" w:line="221" w:lineRule="auto"/>
        <w:ind w:left="418"/>
        <w:rPr>
          <w:rFonts w:ascii="Times" w:hAnsi="Times" w:eastAsia="Times" w:cs="Times"/>
          <w:sz w:val="22"/>
          <w:szCs w:val="22"/>
        </w:rPr>
      </w:pPr>
      <w:r>
        <w:rPr>
          <w:rFonts w:ascii="Times" w:hAnsi="Times" w:eastAsia="Times" w:cs="Times"/>
          <w:b/>
          <w:bCs/>
          <w:color w:val="231F20"/>
          <w:spacing w:val="-2"/>
          <w:sz w:val="22"/>
          <w:szCs w:val="22"/>
        </w:rPr>
        <w:t>4.4.  Celtite lining</w:t>
      </w:r>
    </w:p>
    <w:p w14:paraId="661E68F9">
      <w:pPr>
        <w:spacing w:before="51" w:line="274" w:lineRule="auto"/>
        <w:ind w:left="330" w:right="6" w:hanging="9"/>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The half-length of</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the pipe was</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1200 mm and its thicknes</w:t>
      </w:r>
      <w:r>
        <w:rPr>
          <w:rFonts w:ascii="Times New Roman" w:hAnsi="Times New Roman" w:eastAsia="Times New Roman" w:cs="Times New Roman"/>
          <w:color w:val="231F20"/>
          <w:spacing w:val="-2"/>
          <w:sz w:val="22"/>
          <w:szCs w:val="22"/>
        </w:rPr>
        <w:t>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10 mm</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4"/>
          <w:sz w:val="22"/>
          <w:szCs w:val="22"/>
        </w:rPr>
        <w:t xml:space="preserve">(20 </w:t>
      </w:r>
      <w:r>
        <w:rPr>
          <w:rFonts w:ascii="Times New Roman" w:hAnsi="Times New Roman" w:eastAsia="Times New Roman" w:cs="Times New Roman"/>
          <w:color w:val="231F20"/>
          <w:sz w:val="22"/>
          <w:szCs w:val="22"/>
        </w:rPr>
        <w:t>mm</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joint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section</w:t>
      </w:r>
      <w:r>
        <w:rPr>
          <w:rFonts w:ascii="Times New Roman" w:hAnsi="Times New Roman" w:eastAsia="Times New Roman" w:cs="Times New Roman"/>
          <w:color w:val="231F20"/>
          <w:spacing w:val="4"/>
          <w:sz w:val="22"/>
          <w:szCs w:val="22"/>
        </w:rPr>
        <w:t>).</w:t>
      </w:r>
    </w:p>
    <w:p w14:paraId="46E5AF70">
      <w:pPr>
        <w:spacing w:before="45" w:line="221" w:lineRule="auto"/>
        <w:ind w:left="317" w:right="5" w:firstLine="567"/>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Similarly  to  the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previous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2"/>
          <w:sz w:val="22"/>
          <w:szCs w:val="22"/>
        </w:rPr>
        <w:t>cases,</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2"/>
          <w:sz w:val="22"/>
          <w:szCs w:val="22"/>
        </w:rPr>
        <w:t>Figs.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2"/>
          <w:sz w:val="22"/>
          <w:szCs w:val="22"/>
        </w:rPr>
        <w:t>8</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2"/>
          <w:sz w:val="22"/>
          <w:szCs w:val="22"/>
        </w:rPr>
        <w:t>9</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2"/>
          <w:sz w:val="22"/>
          <w:szCs w:val="22"/>
        </w:rPr>
        <w:t>show</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comparison</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1"/>
          <w:sz w:val="22"/>
          <w:szCs w:val="22"/>
        </w:rPr>
        <w:t>between</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experimental</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observations</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FE-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analysis</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results.</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Once</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again,</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lower</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range</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of values</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of material</w:t>
      </w:r>
      <w:r>
        <w:rPr>
          <w:rFonts w:ascii="Times New Roman" w:hAnsi="Times New Roman" w:eastAsia="Times New Roman" w:cs="Times New Roman"/>
          <w:color w:val="231F20"/>
          <w:sz w:val="22"/>
          <w:szCs w:val="22"/>
        </w:rPr>
        <w:t xml:space="preserve"> properties</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used;</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these</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propertie</w:t>
      </w:r>
      <w:r>
        <w:rPr>
          <w:rFonts w:ascii="Times New Roman" w:hAnsi="Times New Roman" w:eastAsia="Times New Roman" w:cs="Times New Roman"/>
          <w:color w:val="231F20"/>
          <w:spacing w:val="-1"/>
          <w:sz w:val="22"/>
          <w:szCs w:val="22"/>
        </w:rPr>
        <w:t>s</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are:</w:t>
      </w:r>
      <w:r>
        <w:rPr>
          <w:rFonts w:ascii="Times New Roman" w:hAnsi="Times New Roman" w:eastAsia="Times New Roman" w:cs="Times New Roman"/>
          <w:color w:val="231F20"/>
          <w:spacing w:val="22"/>
          <w:w w:val="101"/>
          <w:sz w:val="22"/>
          <w:szCs w:val="22"/>
        </w:rPr>
        <w:t xml:space="preserve"> </w:t>
      </w:r>
      <w:r>
        <w:rPr>
          <w:rFonts w:ascii="Times" w:hAnsi="Times" w:eastAsia="Times" w:cs="Times"/>
          <w:i/>
          <w:iCs/>
          <w:color w:val="231F20"/>
          <w:spacing w:val="-1"/>
          <w:sz w:val="22"/>
          <w:szCs w:val="22"/>
        </w:rPr>
        <w:t>E</w:t>
      </w:r>
      <w:r>
        <w:rPr>
          <w:rFonts w:ascii="Times New Roman" w:hAnsi="Times New Roman" w:eastAsia="Times New Roman" w:cs="Times New Roman"/>
          <w:color w:val="231F20"/>
          <w:spacing w:val="-1"/>
          <w:position w:val="-5"/>
          <w:sz w:val="15"/>
          <w:szCs w:val="15"/>
        </w:rPr>
        <w:t xml:space="preserve">h  </w:t>
      </w:r>
      <w:r>
        <w:rPr>
          <w:rFonts w:ascii="Symbol" w:hAnsi="Symbol" w:eastAsia="Symbol" w:cs="Symbol"/>
          <w:color w:val="231F20"/>
          <w:spacing w:val="-1"/>
          <w:sz w:val="22"/>
          <w:szCs w:val="22"/>
        </w:rPr>
        <w:t>=</w:t>
      </w:r>
      <w:r>
        <w:rPr>
          <w:rFonts w:ascii="Symbol" w:hAnsi="Symbol" w:eastAsia="Symbol" w:cs="Symbol"/>
          <w:color w:val="231F20"/>
          <w:spacing w:val="44"/>
          <w:w w:val="101"/>
          <w:sz w:val="22"/>
          <w:szCs w:val="22"/>
        </w:rPr>
        <w:t xml:space="preserve"> </w:t>
      </w:r>
      <w:r>
        <w:rPr>
          <w:rFonts w:ascii="Times New Roman" w:hAnsi="Times New Roman" w:eastAsia="Times New Roman" w:cs="Times New Roman"/>
          <w:color w:val="231F20"/>
          <w:spacing w:val="-1"/>
          <w:sz w:val="22"/>
          <w:szCs w:val="22"/>
        </w:rPr>
        <w:t>13</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kN</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mm</w:t>
      </w:r>
      <w:r>
        <w:rPr>
          <w:rFonts w:ascii="Symbol" w:hAnsi="Symbol" w:eastAsia="Symbol" w:cs="Symbol"/>
          <w:color w:val="231F20"/>
          <w:spacing w:val="-1"/>
          <w:position w:val="7"/>
          <w:sz w:val="15"/>
          <w:szCs w:val="15"/>
        </w:rPr>
        <w:t>−</w:t>
      </w:r>
      <w:r>
        <w:rPr>
          <w:rFonts w:ascii="Times New Roman" w:hAnsi="Times New Roman" w:eastAsia="Times New Roman" w:cs="Times New Roman"/>
          <w:color w:val="231F20"/>
          <w:spacing w:val="-1"/>
          <w:position w:val="7"/>
          <w:sz w:val="15"/>
          <w:szCs w:val="15"/>
        </w:rPr>
        <w:t>2</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22"/>
          <w:sz w:val="22"/>
          <w:szCs w:val="22"/>
        </w:rPr>
        <w:t xml:space="preserve"> </w:t>
      </w:r>
      <w:r>
        <w:rPr>
          <w:rFonts w:ascii="Times" w:hAnsi="Times" w:eastAsia="Times" w:cs="Times"/>
          <w:i/>
          <w:iCs/>
          <w:color w:val="231F20"/>
          <w:spacing w:val="-1"/>
          <w:sz w:val="22"/>
          <w:szCs w:val="22"/>
        </w:rPr>
        <w:t>E</w:t>
      </w:r>
      <w:r>
        <w:rPr>
          <w:rFonts w:ascii="Times New Roman" w:hAnsi="Times New Roman" w:eastAsia="Times New Roman" w:cs="Times New Roman"/>
          <w:color w:val="231F20"/>
          <w:spacing w:val="-1"/>
          <w:position w:val="-5"/>
          <w:sz w:val="15"/>
          <w:szCs w:val="15"/>
        </w:rPr>
        <w:t xml:space="preserve">l  </w:t>
      </w:r>
      <w:r>
        <w:rPr>
          <w:rFonts w:ascii="Symbol" w:hAnsi="Symbol" w:eastAsia="Symbol" w:cs="Symbol"/>
          <w:color w:val="231F20"/>
          <w:spacing w:val="-1"/>
          <w:sz w:val="22"/>
          <w:szCs w:val="22"/>
        </w:rPr>
        <w:t>=</w:t>
      </w:r>
      <w:r>
        <w:rPr>
          <w:rFonts w:ascii="Symbol" w:hAnsi="Symbol" w:eastAsia="Symbol" w:cs="Symbol"/>
          <w:color w:val="231F20"/>
          <w:sz w:val="22"/>
          <w:szCs w:val="22"/>
        </w:rPr>
        <w:t xml:space="preserve"> </w:t>
      </w:r>
      <w:r>
        <w:rPr>
          <w:rFonts w:ascii="Times New Roman" w:hAnsi="Times New Roman" w:eastAsia="Times New Roman" w:cs="Times New Roman"/>
          <w:color w:val="231F20"/>
          <w:sz w:val="22"/>
          <w:szCs w:val="22"/>
        </w:rPr>
        <w:t>10</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kN</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mm</w:t>
      </w:r>
      <w:r>
        <w:rPr>
          <w:rFonts w:ascii="Symbol" w:hAnsi="Symbol" w:eastAsia="Symbol" w:cs="Symbol"/>
          <w:color w:val="231F20"/>
          <w:position w:val="7"/>
          <w:sz w:val="15"/>
          <w:szCs w:val="15"/>
        </w:rPr>
        <w:t>−</w:t>
      </w:r>
      <w:r>
        <w:rPr>
          <w:rFonts w:ascii="Times New Roman" w:hAnsi="Times New Roman" w:eastAsia="Times New Roman" w:cs="Times New Roman"/>
          <w:color w:val="231F20"/>
          <w:position w:val="7"/>
          <w:sz w:val="15"/>
          <w:szCs w:val="15"/>
        </w:rPr>
        <w:t>2</w:t>
      </w:r>
      <w:r>
        <w:rPr>
          <w:rFonts w:ascii="Times New Roman" w:hAnsi="Times New Roman" w:eastAsia="Times New Roman" w:cs="Times New Roman"/>
          <w:color w:val="231F20"/>
          <w:sz w:val="22"/>
          <w:szCs w:val="22"/>
        </w:rPr>
        <w:t>,</w:t>
      </w:r>
      <w:r>
        <w:rPr>
          <w:rFonts w:ascii="Times New Roman" w:hAnsi="Times New Roman" w:eastAsia="Times New Roman" w:cs="Times New Roman"/>
          <w:color w:val="231F20"/>
          <w:spacing w:val="33"/>
          <w:sz w:val="22"/>
          <w:szCs w:val="22"/>
        </w:rPr>
        <w:t xml:space="preserve"> </w:t>
      </w:r>
      <w:r>
        <w:rPr>
          <w:rFonts w:ascii="Times" w:hAnsi="Times" w:eastAsia="Times" w:cs="Times"/>
          <w:i/>
          <w:iCs/>
          <w:color w:val="231F20"/>
          <w:sz w:val="22"/>
          <w:szCs w:val="22"/>
        </w:rPr>
        <w:t>v</w:t>
      </w:r>
      <w:r>
        <w:rPr>
          <w:rFonts w:ascii="Times New Roman" w:hAnsi="Times New Roman" w:eastAsia="Times New Roman" w:cs="Times New Roman"/>
          <w:color w:val="231F20"/>
          <w:position w:val="-5"/>
          <w:sz w:val="15"/>
          <w:szCs w:val="15"/>
        </w:rPr>
        <w:t xml:space="preserve">h  </w:t>
      </w:r>
      <w:r>
        <w:rPr>
          <w:rFonts w:ascii="Symbol" w:hAnsi="Symbol" w:eastAsia="Symbol" w:cs="Symbol"/>
          <w:color w:val="231F20"/>
          <w:sz w:val="22"/>
          <w:szCs w:val="22"/>
        </w:rPr>
        <w:t>=</w:t>
      </w:r>
      <w:r>
        <w:rPr>
          <w:rFonts w:ascii="Symbol" w:hAnsi="Symbol" w:eastAsia="Symbol" w:cs="Symbol"/>
          <w:color w:val="231F20"/>
          <w:spacing w:val="31"/>
          <w:w w:val="101"/>
          <w:sz w:val="22"/>
          <w:szCs w:val="22"/>
        </w:rPr>
        <w:t xml:space="preserve"> </w:t>
      </w:r>
      <w:r>
        <w:rPr>
          <w:rFonts w:ascii="Times New Roman" w:hAnsi="Times New Roman" w:eastAsia="Times New Roman" w:cs="Times New Roman"/>
          <w:color w:val="231F20"/>
          <w:sz w:val="22"/>
          <w:szCs w:val="22"/>
        </w:rPr>
        <w:t>0.10</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33"/>
          <w:sz w:val="22"/>
          <w:szCs w:val="22"/>
        </w:rPr>
        <w:t xml:space="preserve"> </w:t>
      </w:r>
      <w:r>
        <w:rPr>
          <w:rFonts w:ascii="Times" w:hAnsi="Times" w:eastAsia="Times" w:cs="Times"/>
          <w:i/>
          <w:iCs/>
          <w:color w:val="231F20"/>
          <w:sz w:val="22"/>
          <w:szCs w:val="22"/>
        </w:rPr>
        <w:t>v</w:t>
      </w:r>
      <w:r>
        <w:rPr>
          <w:rFonts w:ascii="Times New Roman" w:hAnsi="Times New Roman" w:eastAsia="Times New Roman" w:cs="Times New Roman"/>
          <w:color w:val="231F20"/>
          <w:position w:val="-5"/>
          <w:sz w:val="15"/>
          <w:szCs w:val="15"/>
        </w:rPr>
        <w:t xml:space="preserve">l  </w:t>
      </w:r>
      <w:r>
        <w:rPr>
          <w:rFonts w:ascii="Symbol" w:hAnsi="Symbol" w:eastAsia="Symbol" w:cs="Symbol"/>
          <w:color w:val="231F20"/>
          <w:sz w:val="22"/>
          <w:szCs w:val="22"/>
        </w:rPr>
        <w:t>=</w:t>
      </w:r>
      <w:r>
        <w:rPr>
          <w:rFonts w:ascii="Symbol" w:hAnsi="Symbol" w:eastAsia="Symbol" w:cs="Symbol"/>
          <w:color w:val="231F20"/>
          <w:spacing w:val="32"/>
          <w:sz w:val="22"/>
          <w:szCs w:val="22"/>
        </w:rPr>
        <w:t xml:space="preserve"> </w:t>
      </w:r>
      <w:r>
        <w:rPr>
          <w:rFonts w:ascii="Times New Roman" w:hAnsi="Times New Roman" w:eastAsia="Times New Roman" w:cs="Times New Roman"/>
          <w:color w:val="231F20"/>
          <w:sz w:val="22"/>
          <w:szCs w:val="22"/>
        </w:rPr>
        <w:t>0.</w:t>
      </w:r>
      <w:r>
        <w:rPr>
          <w:rFonts w:ascii="Times New Roman" w:hAnsi="Times New Roman" w:eastAsia="Times New Roman" w:cs="Times New Roman"/>
          <w:color w:val="231F20"/>
          <w:spacing w:val="-1"/>
          <w:sz w:val="22"/>
          <w:szCs w:val="22"/>
        </w:rPr>
        <w:t>13.</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should</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be</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noted</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z w:val="22"/>
          <w:szCs w:val="22"/>
        </w:rPr>
        <w:t xml:space="preserve"> while</w:t>
      </w:r>
      <w:r>
        <w:rPr>
          <w:rFonts w:ascii="Times New Roman" w:hAnsi="Times New Roman" w:eastAsia="Times New Roman" w:cs="Times New Roman"/>
          <w:color w:val="231F20"/>
          <w:spacing w:val="47"/>
          <w:sz w:val="22"/>
          <w:szCs w:val="22"/>
        </w:rPr>
        <w:t xml:space="preserve"> </w:t>
      </w:r>
      <w:r>
        <w:rPr>
          <w:rFonts w:ascii="Times" w:hAnsi="Times" w:eastAsia="Times" w:cs="Times"/>
          <w:i/>
          <w:iCs/>
          <w:color w:val="231F20"/>
          <w:sz w:val="22"/>
          <w:szCs w:val="22"/>
        </w:rPr>
        <w:t>v</w:t>
      </w:r>
      <w:r>
        <w:rPr>
          <w:rFonts w:ascii="Times New Roman" w:hAnsi="Times New Roman" w:eastAsia="Times New Roman" w:cs="Times New Roman"/>
          <w:color w:val="231F20"/>
          <w:position w:val="-5"/>
          <w:sz w:val="15"/>
          <w:szCs w:val="15"/>
        </w:rPr>
        <w:t>h</w:t>
      </w:r>
      <w:r>
        <w:rPr>
          <w:rFonts w:ascii="Times New Roman" w:hAnsi="Times New Roman" w:eastAsia="Times New Roman" w:cs="Times New Roman"/>
          <w:color w:val="231F20"/>
          <w:spacing w:val="9"/>
          <w:w w:val="102"/>
          <w:position w:val="-5"/>
          <w:sz w:val="15"/>
          <w:szCs w:val="15"/>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not</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z w:val="22"/>
          <w:szCs w:val="22"/>
        </w:rPr>
        <w:t>obtained</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z w:val="22"/>
          <w:szCs w:val="22"/>
        </w:rPr>
        <w:t>experimentall</w:t>
      </w:r>
      <w:r>
        <w:rPr>
          <w:rFonts w:ascii="Times New Roman" w:hAnsi="Times New Roman" w:eastAsia="Times New Roman" w:cs="Times New Roman"/>
          <w:color w:val="231F20"/>
          <w:spacing w:val="-1"/>
          <w:sz w:val="22"/>
          <w:szCs w:val="22"/>
        </w:rPr>
        <w:t>y,</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has</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been</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1"/>
          <w:sz w:val="22"/>
          <w:szCs w:val="22"/>
        </w:rPr>
        <w:t>derived</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from Betti’s condition.)</w:t>
      </w:r>
    </w:p>
    <w:p w14:paraId="3EA3A73F">
      <w:pPr>
        <w:spacing w:before="51" w:line="260" w:lineRule="auto"/>
        <w:ind w:left="310" w:firstLine="573"/>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It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may</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seen</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patterns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inner</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strains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and deflections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from</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numerical</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analysis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similar</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their experimental</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counterparts</w:t>
      </w:r>
      <w:r>
        <w:rPr>
          <w:rFonts w:ascii="Times New Roman" w:hAnsi="Times New Roman" w:eastAsia="Times New Roman" w:cs="Times New Roman"/>
          <w:color w:val="231F20"/>
          <w:spacing w:val="10"/>
          <w:sz w:val="22"/>
          <w:szCs w:val="22"/>
        </w:rPr>
        <w:t>.</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Since</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Ce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linings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segmental</w:t>
      </w:r>
      <w:r>
        <w:rPr>
          <w:rFonts w:ascii="Times New Roman" w:hAnsi="Times New Roman" w:eastAsia="Times New Roman" w:cs="Times New Roman"/>
          <w:color w:val="231F20"/>
          <w:spacing w:val="10"/>
          <w:sz w:val="22"/>
          <w:szCs w:val="22"/>
        </w:rPr>
        <w:t>,</w:t>
      </w:r>
      <w:r>
        <w:rPr>
          <w:rFonts w:ascii="Times New Roman" w:hAnsi="Times New Roman" w:eastAsia="Times New Roman" w:cs="Times New Roman"/>
          <w:color w:val="231F20"/>
          <w:sz w:val="22"/>
          <w:szCs w:val="22"/>
        </w:rPr>
        <w:t xml:space="preserve"> remarks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Ch</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linings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maybe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made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regarding</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straight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2"/>
          <w:sz w:val="22"/>
          <w:szCs w:val="22"/>
        </w:rPr>
        <w:t>longitudinal</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2"/>
          <w:sz w:val="22"/>
          <w:szCs w:val="22"/>
        </w:rPr>
        <w:t>joint;</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2"/>
          <w:sz w:val="22"/>
          <w:szCs w:val="22"/>
        </w:rPr>
        <w:t>namely,</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2"/>
          <w:sz w:val="22"/>
          <w:szCs w:val="22"/>
        </w:rPr>
        <w:t>that,</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2"/>
          <w:sz w:val="22"/>
          <w:szCs w:val="22"/>
        </w:rPr>
        <w:t>although</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2"/>
          <w:sz w:val="22"/>
          <w:szCs w:val="22"/>
        </w:rPr>
        <w:t>b</w:t>
      </w:r>
      <w:r>
        <w:rPr>
          <w:rFonts w:ascii="Times New Roman" w:hAnsi="Times New Roman" w:eastAsia="Times New Roman" w:cs="Times New Roman"/>
          <w:color w:val="231F20"/>
          <w:spacing w:val="1"/>
          <w:sz w:val="22"/>
          <w:szCs w:val="22"/>
        </w:rPr>
        <w:t>ending-moment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diagram has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a point</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of infection</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in the vicinit</w:t>
      </w:r>
      <w:r>
        <w:rPr>
          <w:rFonts w:ascii="Times New Roman" w:hAnsi="Times New Roman" w:eastAsia="Times New Roman" w:cs="Times New Roman"/>
          <w:color w:val="231F20"/>
          <w:spacing w:val="1"/>
          <w:sz w:val="22"/>
          <w:szCs w:val="22"/>
        </w:rPr>
        <w:t>y</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pacing w:val="1"/>
          <w:sz w:val="22"/>
          <w:szCs w:val="22"/>
        </w:rPr>
        <w:t>of the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segmental</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joint,</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larger</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percentage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errors</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exhibited</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by both</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Channeline</w:t>
      </w:r>
      <w:r>
        <w:rPr>
          <w:rFonts w:ascii="Times New Roman" w:hAnsi="Times New Roman" w:eastAsia="Times New Roman" w:cs="Times New Roman"/>
          <w:color w:val="231F20"/>
          <w:sz w:val="22"/>
          <w:szCs w:val="22"/>
        </w:rPr>
        <w:t xml:space="preserve"> and Celtite linings, relative to the one-piece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Stanton</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Staveley lining</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suggest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line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hinge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maybe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more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appropriate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than</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assumption of</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 xml:space="preserve">full continuity. </w:t>
      </w:r>
      <w:r>
        <w:rPr>
          <w:rFonts w:ascii="Times New Roman" w:hAnsi="Times New Roman" w:eastAsia="Times New Roman" w:cs="Times New Roman"/>
          <w:color w:val="231F20"/>
          <w:spacing w:val="-1"/>
          <w:sz w:val="22"/>
          <w:szCs w:val="22"/>
        </w:rPr>
        <w:t>Table 1 shows that good predictions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terms</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1"/>
          <w:sz w:val="22"/>
          <w:szCs w:val="22"/>
        </w:rPr>
        <w:t>value</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critical</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1"/>
          <w:sz w:val="22"/>
          <w:szCs w:val="22"/>
        </w:rPr>
        <w:t>inner</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1"/>
          <w:sz w:val="22"/>
          <w:szCs w:val="22"/>
        </w:rPr>
        <w:t>strain</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have</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1"/>
          <w:sz w:val="22"/>
          <w:szCs w:val="22"/>
        </w:rPr>
        <w:t>resulte</w:t>
      </w:r>
      <w:r>
        <w:rPr>
          <w:rFonts w:ascii="Times New Roman" w:hAnsi="Times New Roman" w:eastAsia="Times New Roman" w:cs="Times New Roman"/>
          <w:color w:val="231F20"/>
          <w:sz w:val="22"/>
          <w:szCs w:val="22"/>
        </w:rPr>
        <w:t>d</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z w:val="22"/>
          <w:szCs w:val="22"/>
        </w:rPr>
        <w:t>for boundary case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1 only, whe</w:t>
      </w:r>
      <w:r>
        <w:rPr>
          <w:rFonts w:ascii="Times New Roman" w:hAnsi="Times New Roman" w:eastAsia="Times New Roman" w:cs="Times New Roman"/>
          <w:color w:val="231F20"/>
          <w:spacing w:val="-1"/>
          <w:sz w:val="22"/>
          <w:szCs w:val="22"/>
        </w:rPr>
        <w:t>reas in terms of</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critical deflection, such</w:t>
      </w:r>
      <w:r>
        <w:rPr>
          <w:rFonts w:ascii="Times New Roman" w:hAnsi="Times New Roman" w:eastAsia="Times New Roman" w:cs="Times New Roman"/>
          <w:color w:val="231F20"/>
          <w:sz w:val="22"/>
          <w:szCs w:val="22"/>
        </w:rPr>
        <w:t xml:space="preserve"> a</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conclusion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applies</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boundary</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cases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6"/>
          <w:sz w:val="22"/>
          <w:szCs w:val="22"/>
        </w:rPr>
        <w:t>3</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6"/>
          <w:sz w:val="22"/>
          <w:szCs w:val="22"/>
        </w:rPr>
        <w:t xml:space="preserve">5, </w:t>
      </w:r>
      <w:r>
        <w:rPr>
          <w:rFonts w:ascii="Times New Roman" w:hAnsi="Times New Roman" w:eastAsia="Times New Roman" w:cs="Times New Roman"/>
          <w:color w:val="231F20"/>
          <w:sz w:val="22"/>
          <w:szCs w:val="22"/>
        </w:rPr>
        <w:t>but</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not</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the other</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three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cases</w:t>
      </w:r>
      <w:r>
        <w:rPr>
          <w:rFonts w:ascii="Times New Roman" w:hAnsi="Times New Roman" w:eastAsia="Times New Roman" w:cs="Times New Roman"/>
          <w:color w:val="231F20"/>
          <w:spacing w:val="6"/>
          <w:sz w:val="22"/>
          <w:szCs w:val="22"/>
        </w:rPr>
        <w:t>.</w:t>
      </w:r>
    </w:p>
    <w:p w14:paraId="0547512A">
      <w:pPr>
        <w:spacing w:before="14" w:line="270" w:lineRule="auto"/>
        <w:ind w:left="310" w:right="5" w:firstLine="569"/>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for the previous two</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lining</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types,</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stif</w:t>
      </w:r>
      <w:r>
        <w:rPr>
          <w:rFonts w:ascii="Times New Roman" w:hAnsi="Times New Roman" w:eastAsia="Times New Roman" w:cs="Times New Roman"/>
          <w:color w:val="231F20"/>
          <w:spacing w:val="-1"/>
          <w:sz w:val="22"/>
          <w:szCs w:val="22"/>
        </w:rPr>
        <w:t>fer</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response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has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resulted</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from</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model.</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addition</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presence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longitudinal</w:t>
      </w:r>
      <w:r>
        <w:rPr>
          <w:rFonts w:ascii="Times New Roman" w:hAnsi="Times New Roman" w:eastAsia="Times New Roman" w:cs="Times New Roman"/>
          <w:color w:val="231F20"/>
          <w:sz w:val="22"/>
          <w:szCs w:val="22"/>
        </w:rPr>
        <w:t xml:space="preserve"> joints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one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must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also</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point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out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deflection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values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recorded</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Ce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lining</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during</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experim</w:t>
      </w:r>
      <w:r>
        <w:rPr>
          <w:rFonts w:ascii="Times New Roman" w:hAnsi="Times New Roman" w:eastAsia="Times New Roman" w:cs="Times New Roman"/>
          <w:color w:val="231F20"/>
          <w:sz w:val="22"/>
          <w:szCs w:val="22"/>
        </w:rPr>
        <w:t>ents</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small,</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hence</w:t>
      </w:r>
    </w:p>
    <w:p w14:paraId="5E485E76">
      <w:pPr>
        <w:spacing w:line="270" w:lineRule="auto"/>
        <w:rPr>
          <w:rFonts w:ascii="Times New Roman" w:hAnsi="Times New Roman" w:eastAsia="Times New Roman" w:cs="Times New Roman"/>
          <w:sz w:val="22"/>
          <w:szCs w:val="22"/>
        </w:rPr>
        <w:sectPr>
          <w:pgSz w:w="8211" w:h="12387"/>
          <w:pgMar w:top="400" w:right="1229" w:bottom="400" w:left="879" w:header="0" w:footer="0" w:gutter="0"/>
          <w:cols w:space="720" w:num="1"/>
        </w:sectPr>
      </w:pPr>
    </w:p>
    <w:p w14:paraId="4CD19008">
      <w:pPr>
        <w:spacing w:before="64" w:line="256" w:lineRule="auto"/>
        <w:ind w:left="218" w:leftChars="104" w:right="359" w:firstLine="0" w:firstLineChars="0"/>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error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induced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readings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might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have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further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affected</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 xml:space="preserve">their </w:t>
      </w:r>
      <w:r>
        <w:rPr>
          <w:rFonts w:ascii="Times New Roman" w:hAnsi="Times New Roman" w:eastAsia="Times New Roman" w:cs="Times New Roman"/>
          <w:color w:val="231F20"/>
          <w:spacing w:val="-1"/>
          <w:sz w:val="22"/>
          <w:szCs w:val="22"/>
        </w:rPr>
        <w:t>accuracy.</w:t>
      </w:r>
    </w:p>
    <w:p w14:paraId="1B617361">
      <w:pPr>
        <w:pStyle w:val="6"/>
        <w:spacing w:line="281" w:lineRule="auto"/>
      </w:pPr>
      <w:r>
        <mc:AlternateContent>
          <mc:Choice Requires="wps">
            <w:drawing>
              <wp:anchor distT="0" distB="0" distL="114300" distR="114300" simplePos="0" relativeHeight="251706368" behindDoc="0" locked="0" layoutInCell="1" allowOverlap="1">
                <wp:simplePos x="0" y="0"/>
                <wp:positionH relativeFrom="column">
                  <wp:posOffset>6350</wp:posOffset>
                </wp:positionH>
                <wp:positionV relativeFrom="paragraph">
                  <wp:posOffset>139700</wp:posOffset>
                </wp:positionV>
                <wp:extent cx="4114800" cy="12700"/>
                <wp:effectExtent l="0" t="0" r="0" b="0"/>
                <wp:wrapNone/>
                <wp:docPr id="42" name="任意多边形 42"/>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1pt;height:1pt;width:324pt;z-index:251706368;mso-width-relative:page;mso-height-relative:page;" filled="f" stroked="t" coordsize="6480,20" o:gfxdata="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&#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Dblh/UAAAABwEAAA8AAAAAAAAAAQAgAAAAIgAAAGRy&#10;cy9kb3ducmV2LnhtbFBLAQIUABQAAAAIAIdO4kCU24mEQgIAAKoEAAAOAAAAAAAAAAEAIAAAACMB&#10;AABkcnMvZTJvRG9jLnhtbFBLBQYAAAAABgAGAFkBAADXBQAAAAA=&#10;" path="m0,10l6480,10e">
                <v:fill on="f" focussize="0,0"/>
                <v:stroke weight="1pt" color="#231F20" miterlimit="10" joinstyle="miter"/>
                <v:imagedata o:title=""/>
                <o:lock v:ext="edit" aspectratio="f"/>
              </v:shape>
            </w:pict>
          </mc:Fallback>
        </mc:AlternateContent>
      </w:r>
    </w:p>
    <w:p w14:paraId="2DCBBF4F">
      <w:pPr>
        <w:spacing w:before="102" w:line="193" w:lineRule="auto"/>
        <w:ind w:left="2172" w:right="1383" w:hanging="801"/>
        <w:rPr>
          <w:rFonts w:ascii="Times" w:hAnsi="Times" w:eastAsia="Times" w:cs="Times"/>
          <w:sz w:val="24"/>
          <w:szCs w:val="24"/>
        </w:rPr>
      </w:pPr>
      <w:r>
        <w:rPr>
          <w:rFonts w:ascii="Times" w:hAnsi="Times" w:eastAsia="Times" w:cs="Times"/>
          <w:b/>
          <w:bCs/>
          <w:color w:val="231F20"/>
          <w:spacing w:val="-3"/>
          <w:sz w:val="24"/>
          <w:szCs w:val="24"/>
        </w:rPr>
        <w:t>Observations of</w:t>
      </w:r>
      <w:r>
        <w:rPr>
          <w:rFonts w:ascii="Times" w:hAnsi="Times" w:eastAsia="Times" w:cs="Times"/>
          <w:b/>
          <w:bCs/>
          <w:color w:val="231F20"/>
          <w:spacing w:val="-8"/>
          <w:sz w:val="24"/>
          <w:szCs w:val="24"/>
        </w:rPr>
        <w:t xml:space="preserve"> </w:t>
      </w:r>
      <w:r>
        <w:rPr>
          <w:rFonts w:ascii="Times" w:hAnsi="Times" w:eastAsia="Times" w:cs="Times"/>
          <w:b/>
          <w:bCs/>
          <w:color w:val="231F20"/>
          <w:spacing w:val="-3"/>
          <w:sz w:val="24"/>
          <w:szCs w:val="24"/>
        </w:rPr>
        <w:t>2,4,6-trichlorophenol</w:t>
      </w:r>
      <w:r>
        <w:rPr>
          <w:rFonts w:ascii="Times" w:hAnsi="Times" w:eastAsia="Times" w:cs="Times"/>
          <w:b/>
          <w:bCs/>
          <w:color w:val="231F20"/>
          <w:sz w:val="24"/>
          <w:szCs w:val="24"/>
        </w:rPr>
        <w:t xml:space="preserve"> </w:t>
      </w:r>
      <w:r>
        <w:rPr>
          <w:rFonts w:ascii="Times" w:hAnsi="Times" w:eastAsia="Times" w:cs="Times"/>
          <w:b/>
          <w:bCs/>
          <w:color w:val="231F20"/>
          <w:spacing w:val="-4"/>
          <w:sz w:val="24"/>
          <w:szCs w:val="24"/>
        </w:rPr>
        <w:t>degradation by ozone</w:t>
      </w:r>
    </w:p>
    <w:p w14:paraId="25FCC086">
      <w:pPr>
        <w:spacing w:before="269" w:line="157" w:lineRule="auto"/>
        <w:ind w:left="349"/>
        <w:rPr>
          <w:rFonts w:ascii="Times" w:hAnsi="Times" w:eastAsia="Times" w:cs="Times"/>
          <w:sz w:val="22"/>
          <w:szCs w:val="22"/>
        </w:rPr>
      </w:pPr>
      <w:r>
        <w:rPr>
          <w:rFonts w:ascii="Times" w:hAnsi="Times" w:eastAsia="Times" w:cs="Times"/>
          <w:b/>
          <w:bCs/>
          <w:color w:val="231F20"/>
          <w:spacing w:val="-3"/>
          <w:sz w:val="22"/>
          <w:szCs w:val="22"/>
        </w:rPr>
        <w:t>3.  Results and discussi</w:t>
      </w:r>
      <w:r>
        <w:rPr>
          <w:rFonts w:ascii="Times" w:hAnsi="Times" w:eastAsia="Times" w:cs="Times"/>
          <w:b/>
          <w:bCs/>
          <w:color w:val="231F20"/>
          <w:spacing w:val="-4"/>
          <w:sz w:val="22"/>
          <w:szCs w:val="22"/>
        </w:rPr>
        <w:t>on</w:t>
      </w:r>
    </w:p>
    <w:p w14:paraId="453DF57F">
      <w:pPr>
        <w:spacing w:before="82" w:line="221" w:lineRule="auto"/>
        <w:ind w:left="348"/>
        <w:rPr>
          <w:rFonts w:ascii="Times" w:hAnsi="Times" w:eastAsia="Times" w:cs="Times"/>
          <w:sz w:val="22"/>
          <w:szCs w:val="22"/>
        </w:rPr>
      </w:pPr>
      <w:r>
        <w:rPr>
          <w:rFonts w:ascii="Times" w:hAnsi="Times" w:eastAsia="Times" w:cs="Times"/>
          <w:b/>
          <w:bCs/>
          <w:color w:val="231F20"/>
          <w:spacing w:val="-3"/>
          <w:sz w:val="22"/>
          <w:szCs w:val="22"/>
        </w:rPr>
        <w:t>3.1.  Rate constants for the degrada</w:t>
      </w:r>
      <w:r>
        <w:rPr>
          <w:rFonts w:ascii="Times" w:hAnsi="Times" w:eastAsia="Times" w:cs="Times"/>
          <w:b/>
          <w:bCs/>
          <w:color w:val="231F20"/>
          <w:spacing w:val="-4"/>
          <w:sz w:val="22"/>
          <w:szCs w:val="22"/>
        </w:rPr>
        <w:t>tion of</w:t>
      </w:r>
      <w:r>
        <w:rPr>
          <w:rFonts w:ascii="Times" w:hAnsi="Times" w:eastAsia="Times" w:cs="Times"/>
          <w:b/>
          <w:bCs/>
          <w:color w:val="231F20"/>
          <w:spacing w:val="-17"/>
          <w:sz w:val="22"/>
          <w:szCs w:val="22"/>
        </w:rPr>
        <w:t xml:space="preserve"> </w:t>
      </w:r>
      <w:r>
        <w:rPr>
          <w:rFonts w:ascii="Times" w:hAnsi="Times" w:eastAsia="Times" w:cs="Times"/>
          <w:b/>
          <w:bCs/>
          <w:color w:val="231F20"/>
          <w:spacing w:val="-4"/>
          <w:sz w:val="22"/>
          <w:szCs w:val="22"/>
        </w:rPr>
        <w:t>2,4,6-TCP</w:t>
      </w:r>
    </w:p>
    <w:p w14:paraId="373BDD9E">
      <w:pPr>
        <w:spacing w:before="48" w:line="269" w:lineRule="auto"/>
        <w:ind w:left="345" w:right="358" w:firstLine="2"/>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previous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studies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degradation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rate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constants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have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been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1"/>
          <w:sz w:val="22"/>
          <w:szCs w:val="22"/>
        </w:rPr>
        <w:t>established</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undertaking</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ozonation</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experiments</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(Graham</w:t>
      </w:r>
      <w:r>
        <w:rPr>
          <w:rFonts w:ascii="Times New Roman" w:hAnsi="Times New Roman" w:eastAsia="Times New Roman" w:cs="Times New Roman"/>
          <w:color w:val="231F20"/>
          <w:sz w:val="22"/>
          <w:szCs w:val="22"/>
        </w:rPr>
        <w:t xml:space="preserve"> et</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z w:val="22"/>
          <w:szCs w:val="22"/>
        </w:rPr>
        <w:t>al.,</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z w:val="22"/>
          <w:szCs w:val="22"/>
        </w:rPr>
        <w:t>2003)</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presenc</w:t>
      </w:r>
      <w:r>
        <w:rPr>
          <w:rFonts w:ascii="Times New Roman" w:hAnsi="Times New Roman" w:eastAsia="Times New Roman" w:cs="Times New Roman"/>
          <w:color w:val="231F20"/>
          <w:spacing w:val="-1"/>
          <w:sz w:val="22"/>
          <w:szCs w:val="22"/>
        </w:rPr>
        <w:t>e</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1"/>
          <w:sz w:val="22"/>
          <w:szCs w:val="22"/>
        </w:rPr>
        <w:t>reference</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1"/>
          <w:sz w:val="22"/>
          <w:szCs w:val="22"/>
        </w:rPr>
        <w:t>compound  (Xiong</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2"/>
          <w:sz w:val="22"/>
          <w:szCs w:val="22"/>
        </w:rPr>
        <w:t>Graham,</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2"/>
          <w:sz w:val="22"/>
          <w:szCs w:val="22"/>
        </w:rPr>
        <w:t>1992a).</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theoretical</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basis</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2"/>
          <w:sz w:val="22"/>
          <w:szCs w:val="22"/>
        </w:rPr>
        <w:t>for</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this</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2"/>
          <w:sz w:val="22"/>
          <w:szCs w:val="22"/>
        </w:rPr>
        <w:t>is</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2"/>
          <w:sz w:val="22"/>
          <w:szCs w:val="22"/>
        </w:rPr>
        <w:t>as</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2"/>
          <w:sz w:val="22"/>
          <w:szCs w:val="22"/>
        </w:rPr>
        <w:t>follows.</w:t>
      </w:r>
      <w:r>
        <w:rPr>
          <w:rFonts w:ascii="Times New Roman" w:hAnsi="Times New Roman" w:eastAsia="Times New Roman" w:cs="Times New Roman"/>
          <w:color w:val="231F20"/>
          <w:sz w:val="22"/>
          <w:szCs w:val="22"/>
        </w:rPr>
        <w:t xml:space="preserve"> The</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reaction</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of ozone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solute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M</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may</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d</w:t>
      </w:r>
      <w:r>
        <w:rPr>
          <w:rFonts w:ascii="Times New Roman" w:hAnsi="Times New Roman" w:eastAsia="Times New Roman" w:cs="Times New Roman"/>
          <w:color w:val="231F20"/>
          <w:spacing w:val="-1"/>
          <w:sz w:val="22"/>
          <w:szCs w:val="22"/>
        </w:rPr>
        <w:t>escribed</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following reaction scheme:</w:t>
      </w:r>
    </w:p>
    <w:p w14:paraId="19E95DA2">
      <w:pPr>
        <w:spacing w:before="185" w:line="173" w:lineRule="auto"/>
        <w:ind w:left="2407"/>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 xml:space="preserve">M + </w:t>
      </w:r>
      <w:r>
        <w:rPr>
          <w:rFonts w:ascii="Times" w:hAnsi="Times" w:eastAsia="Times" w:cs="Times"/>
          <w:i/>
          <w:iCs/>
          <w:color w:val="231F20"/>
          <w:spacing w:val="-2"/>
          <w:sz w:val="22"/>
          <w:szCs w:val="22"/>
        </w:rPr>
        <w:t>n</w:t>
      </w:r>
      <w:r>
        <w:rPr>
          <w:rFonts w:ascii="Times New Roman" w:hAnsi="Times New Roman" w:eastAsia="Times New Roman" w:cs="Times New Roman"/>
          <w:color w:val="231F20"/>
          <w:spacing w:val="-2"/>
          <w:sz w:val="22"/>
          <w:szCs w:val="22"/>
        </w:rPr>
        <w:t>O</w:t>
      </w:r>
      <w:r>
        <w:rPr>
          <w:rFonts w:ascii="Times New Roman" w:hAnsi="Times New Roman" w:eastAsia="Times New Roman" w:cs="Times New Roman"/>
          <w:color w:val="231F20"/>
          <w:spacing w:val="-2"/>
          <w:position w:val="-5"/>
          <w:sz w:val="15"/>
          <w:szCs w:val="15"/>
        </w:rPr>
        <w:t>3</w:t>
      </w:r>
      <w:r>
        <w:rPr>
          <w:rFonts w:ascii="Times New Roman" w:hAnsi="Times New Roman" w:eastAsia="Times New Roman" w:cs="Times New Roman"/>
          <w:color w:val="231F20"/>
          <w:spacing w:val="23"/>
          <w:position w:val="-5"/>
          <w:sz w:val="15"/>
          <w:szCs w:val="15"/>
        </w:rPr>
        <w:t xml:space="preserve"> </w:t>
      </w:r>
      <w:r>
        <w:rPr>
          <w:rFonts w:ascii="Symbol" w:hAnsi="Symbol" w:eastAsia="Symbol" w:cs="Symbol"/>
          <w:color w:val="231F20"/>
          <w:spacing w:val="-2"/>
          <w:sz w:val="22"/>
          <w:szCs w:val="22"/>
        </w:rPr>
        <w:t>→</w:t>
      </w:r>
      <w:r>
        <w:rPr>
          <w:rFonts w:ascii="Symbol" w:hAnsi="Symbol" w:eastAsia="Symbol" w:cs="Symbol"/>
          <w:color w:val="231F20"/>
          <w:spacing w:val="6"/>
          <w:sz w:val="22"/>
          <w:szCs w:val="22"/>
        </w:rPr>
        <w:t xml:space="preserve"> </w:t>
      </w:r>
      <w:r>
        <w:rPr>
          <w:rFonts w:ascii="Times New Roman" w:hAnsi="Times New Roman" w:eastAsia="Times New Roman" w:cs="Times New Roman"/>
          <w:color w:val="231F20"/>
          <w:spacing w:val="-2"/>
          <w:sz w:val="22"/>
          <w:szCs w:val="22"/>
        </w:rPr>
        <w:t xml:space="preserve">Moxid                          </w:t>
      </w:r>
      <w:r>
        <w:rPr>
          <w:rFonts w:ascii="Times New Roman" w:hAnsi="Times New Roman" w:eastAsia="Times New Roman" w:cs="Times New Roman"/>
          <w:color w:val="231F20"/>
          <w:spacing w:val="-3"/>
          <w:sz w:val="22"/>
          <w:szCs w:val="22"/>
        </w:rPr>
        <w:t xml:space="preserve">        (1)</w:t>
      </w:r>
    </w:p>
    <w:p w14:paraId="3383C90D">
      <w:pPr>
        <w:spacing w:before="165" w:line="236" w:lineRule="auto"/>
        <w:ind w:left="339" w:right="355" w:firstLine="2"/>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4"/>
          <w:sz w:val="22"/>
          <w:szCs w:val="22"/>
        </w:rPr>
        <w:t>where</w:t>
      </w:r>
      <w:r>
        <w:rPr>
          <w:rFonts w:ascii="Times New Roman" w:hAnsi="Times New Roman" w:eastAsia="Times New Roman" w:cs="Times New Roman"/>
          <w:color w:val="231F20"/>
          <w:spacing w:val="47"/>
          <w:w w:val="101"/>
          <w:sz w:val="22"/>
          <w:szCs w:val="22"/>
        </w:rPr>
        <w:t xml:space="preserve"> </w:t>
      </w:r>
      <w:r>
        <w:rPr>
          <w:rFonts w:ascii="Times" w:hAnsi="Times" w:eastAsia="Times" w:cs="Times"/>
          <w:i/>
          <w:iCs/>
          <w:color w:val="231F20"/>
          <w:spacing w:val="4"/>
          <w:sz w:val="22"/>
          <w:szCs w:val="22"/>
        </w:rPr>
        <w:t>n</w:t>
      </w:r>
      <w:r>
        <w:rPr>
          <w:rFonts w:ascii="Times" w:hAnsi="Times" w:eastAsia="Times" w:cs="Times"/>
          <w:i/>
          <w:iCs/>
          <w:color w:val="231F20"/>
          <w:spacing w:val="30"/>
          <w:sz w:val="22"/>
          <w:szCs w:val="22"/>
        </w:rPr>
        <w:t xml:space="preserve"> </w:t>
      </w:r>
      <w:r>
        <w:rPr>
          <w:rFonts w:ascii="Times New Roman" w:hAnsi="Times New Roman" w:eastAsia="Times New Roman" w:cs="Times New Roman"/>
          <w:color w:val="231F20"/>
          <w:spacing w:val="4"/>
          <w:sz w:val="22"/>
          <w:szCs w:val="22"/>
        </w:rPr>
        <w:t>is</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4"/>
          <w:sz w:val="22"/>
          <w:szCs w:val="22"/>
        </w:rPr>
        <w:t>the</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4"/>
          <w:sz w:val="22"/>
          <w:szCs w:val="22"/>
        </w:rPr>
        <w:t>stoichiometric</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4"/>
          <w:sz w:val="22"/>
          <w:szCs w:val="22"/>
        </w:rPr>
        <w:t>factor</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4"/>
          <w:sz w:val="22"/>
          <w:szCs w:val="22"/>
        </w:rPr>
        <w:t>for</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4"/>
          <w:sz w:val="22"/>
          <w:szCs w:val="22"/>
        </w:rPr>
        <w:t>the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4"/>
          <w:sz w:val="22"/>
          <w:szCs w:val="22"/>
        </w:rPr>
        <w:t>number</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4"/>
          <w:sz w:val="22"/>
          <w:szCs w:val="22"/>
        </w:rPr>
        <w:t>of ozone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4"/>
          <w:sz w:val="22"/>
          <w:szCs w:val="22"/>
        </w:rPr>
        <w:t>molecules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4"/>
          <w:sz w:val="22"/>
          <w:szCs w:val="22"/>
        </w:rPr>
        <w:t>consumed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4"/>
          <w:sz w:val="22"/>
          <w:szCs w:val="22"/>
        </w:rPr>
        <w:t>per</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4"/>
          <w:sz w:val="22"/>
          <w:szCs w:val="22"/>
        </w:rPr>
        <w:t>molecule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4"/>
          <w:sz w:val="22"/>
          <w:szCs w:val="22"/>
        </w:rPr>
        <w:t>of</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4"/>
          <w:sz w:val="22"/>
          <w:szCs w:val="22"/>
        </w:rPr>
        <w:t>M</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4"/>
          <w:sz w:val="22"/>
          <w:szCs w:val="22"/>
        </w:rPr>
        <w:t>degraded.</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4"/>
          <w:sz w:val="22"/>
          <w:szCs w:val="22"/>
        </w:rPr>
        <w:t>The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4"/>
          <w:sz w:val="22"/>
          <w:szCs w:val="22"/>
        </w:rPr>
        <w:t>stoichio-</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5"/>
          <w:sz w:val="22"/>
          <w:szCs w:val="22"/>
        </w:rPr>
        <w:t>metric</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5"/>
          <w:sz w:val="22"/>
          <w:szCs w:val="22"/>
        </w:rPr>
        <w:t>factor</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5"/>
          <w:sz w:val="22"/>
          <w:szCs w:val="22"/>
        </w:rPr>
        <w:t>for</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5"/>
          <w:sz w:val="22"/>
          <w:szCs w:val="22"/>
        </w:rPr>
        <w:t>many</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5"/>
          <w:sz w:val="22"/>
          <w:szCs w:val="22"/>
        </w:rPr>
        <w:t>organic</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5"/>
          <w:sz w:val="22"/>
          <w:szCs w:val="22"/>
        </w:rPr>
        <w:t>substrat</w:t>
      </w:r>
      <w:r>
        <w:rPr>
          <w:rFonts w:ascii="Times New Roman" w:hAnsi="Times New Roman" w:eastAsia="Times New Roman" w:cs="Times New Roman"/>
          <w:color w:val="231F20"/>
          <w:spacing w:val="4"/>
          <w:sz w:val="22"/>
          <w:szCs w:val="22"/>
        </w:rPr>
        <w:t>es</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4"/>
          <w:sz w:val="22"/>
          <w:szCs w:val="22"/>
        </w:rPr>
        <w:t>has</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4"/>
          <w:sz w:val="22"/>
          <w:szCs w:val="22"/>
        </w:rPr>
        <w:t>been</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4"/>
          <w:sz w:val="22"/>
          <w:szCs w:val="22"/>
        </w:rPr>
        <w:t>reported</w:t>
      </w:r>
      <w:r>
        <w:rPr>
          <w:rFonts w:ascii="Times New Roman" w:hAnsi="Times New Roman" w:eastAsia="Times New Roman" w:cs="Times New Roman"/>
          <w:color w:val="231F20"/>
          <w:sz w:val="22"/>
          <w:szCs w:val="22"/>
        </w:rPr>
        <w:t xml:space="preserve"> to</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z w:val="22"/>
          <w:szCs w:val="22"/>
        </w:rPr>
        <w:t>vary</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range</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8"/>
          <w:sz w:val="22"/>
          <w:szCs w:val="22"/>
        </w:rPr>
        <w:t>1–5</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pacing w:val="8"/>
          <w:sz w:val="22"/>
          <w:szCs w:val="22"/>
        </w:rPr>
        <w:t>(</w:t>
      </w:r>
      <w:r>
        <w:rPr>
          <w:rFonts w:ascii="Times New Roman" w:hAnsi="Times New Roman" w:eastAsia="Times New Roman" w:cs="Times New Roman"/>
          <w:color w:val="231F20"/>
          <w:sz w:val="22"/>
          <w:szCs w:val="22"/>
        </w:rPr>
        <w:t>Hoigne</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Bader</w:t>
      </w:r>
      <w:r>
        <w:rPr>
          <w:rFonts w:ascii="Times New Roman" w:hAnsi="Times New Roman" w:eastAsia="Times New Roman" w:cs="Times New Roman"/>
          <w:color w:val="231F20"/>
          <w:spacing w:val="8"/>
          <w:sz w:val="22"/>
          <w:szCs w:val="22"/>
        </w:rPr>
        <w: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8"/>
          <w:sz w:val="22"/>
          <w:szCs w:val="22"/>
        </w:rPr>
        <w:t>1983b),</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 xml:space="preserve">and values of 1 (Davis </w:t>
      </w:r>
      <w:r>
        <w:rPr>
          <w:rFonts w:ascii="Times" w:hAnsi="Times" w:eastAsia="Times" w:cs="Times"/>
          <w:i/>
          <w:iCs/>
          <w:color w:val="231F20"/>
          <w:sz w:val="22"/>
          <w:szCs w:val="22"/>
        </w:rPr>
        <w:t>et al</w:t>
      </w:r>
      <w:r>
        <w:rPr>
          <w:rFonts w:ascii="Times New Roman" w:hAnsi="Times New Roman" w:eastAsia="Times New Roman" w:cs="Times New Roman"/>
          <w:color w:val="231F20"/>
          <w:sz w:val="22"/>
          <w:szCs w:val="22"/>
        </w:rPr>
        <w:t>., 1995) and 2 (Jav</w:t>
      </w:r>
      <w:r>
        <w:rPr>
          <w:rFonts w:ascii="Times New Roman" w:hAnsi="Times New Roman" w:eastAsia="Times New Roman" w:cs="Times New Roman"/>
          <w:color w:val="231F20"/>
          <w:spacing w:val="-1"/>
          <w:sz w:val="22"/>
          <w:szCs w:val="22"/>
        </w:rPr>
        <w:t xml:space="preserve">ier Benitez </w:t>
      </w:r>
      <w:r>
        <w:rPr>
          <w:rFonts w:ascii="Times" w:hAnsi="Times" w:eastAsia="Times" w:cs="Times"/>
          <w:i/>
          <w:iCs/>
          <w:color w:val="231F20"/>
          <w:spacing w:val="-1"/>
          <w:sz w:val="22"/>
          <w:szCs w:val="22"/>
        </w:rPr>
        <w:t>etal</w:t>
      </w:r>
      <w:r>
        <w:rPr>
          <w:rFonts w:ascii="Times New Roman" w:hAnsi="Times New Roman" w:eastAsia="Times New Roman" w:cs="Times New Roman"/>
          <w:color w:val="231F20"/>
          <w:spacing w:val="-1"/>
          <w:sz w:val="22"/>
          <w:szCs w:val="22"/>
        </w:rPr>
        <w:t>., 2000a)</w:t>
      </w:r>
      <w:r>
        <w:rPr>
          <w:rFonts w:ascii="Times New Roman" w:hAnsi="Times New Roman" w:eastAsia="Times New Roman" w:cs="Times New Roman"/>
          <w:color w:val="231F20"/>
          <w:sz w:val="22"/>
          <w:szCs w:val="22"/>
        </w:rPr>
        <w:t xml:space="preserve"> have</w:t>
      </w:r>
      <w:r>
        <w:rPr>
          <w:rFonts w:ascii="Times New Roman" w:hAnsi="Times New Roman" w:eastAsia="Times New Roman" w:cs="Times New Roman"/>
          <w:color w:val="231F20"/>
          <w:spacing w:val="63"/>
          <w:sz w:val="22"/>
          <w:szCs w:val="22"/>
        </w:rPr>
        <w:t xml:space="preserve"> </w:t>
      </w:r>
      <w:r>
        <w:rPr>
          <w:rFonts w:ascii="Times New Roman" w:hAnsi="Times New Roman" w:eastAsia="Times New Roman" w:cs="Times New Roman"/>
          <w:color w:val="231F20"/>
          <w:sz w:val="22"/>
          <w:szCs w:val="22"/>
        </w:rPr>
        <w:t>been  proposed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7"/>
          <w:sz w:val="22"/>
          <w:szCs w:val="22"/>
        </w:rPr>
        <w:t xml:space="preserve">  2,4,6-</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practice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it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usually</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5"/>
          <w:sz w:val="22"/>
          <w:szCs w:val="22"/>
        </w:rPr>
        <w:t>assumed</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5"/>
          <w:sz w:val="22"/>
          <w:szCs w:val="22"/>
        </w:rPr>
        <w:t>that</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5"/>
          <w:sz w:val="22"/>
          <w:szCs w:val="22"/>
        </w:rPr>
        <w:t>the</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5"/>
          <w:sz w:val="22"/>
          <w:szCs w:val="22"/>
        </w:rPr>
        <w:t>ozone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5"/>
          <w:sz w:val="22"/>
          <w:szCs w:val="22"/>
        </w:rPr>
        <w:t>reacti</w:t>
      </w:r>
      <w:r>
        <w:rPr>
          <w:rFonts w:ascii="Times New Roman" w:hAnsi="Times New Roman" w:eastAsia="Times New Roman" w:cs="Times New Roman"/>
          <w:color w:val="231F20"/>
          <w:spacing w:val="4"/>
          <w:sz w:val="22"/>
          <w:szCs w:val="22"/>
        </w:rPr>
        <w:t>on</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4"/>
          <w:sz w:val="22"/>
          <w:szCs w:val="22"/>
        </w:rPr>
        <w:t>is</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4"/>
          <w:sz w:val="22"/>
          <w:szCs w:val="22"/>
        </w:rPr>
        <w:t>first</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4"/>
          <w:sz w:val="22"/>
          <w:szCs w:val="22"/>
        </w:rPr>
        <w:t>order</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4"/>
          <w:sz w:val="22"/>
          <w:szCs w:val="22"/>
        </w:rPr>
        <w:t>with</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4"/>
          <w:sz w:val="22"/>
          <w:szCs w:val="22"/>
        </w:rPr>
        <w:t>respect</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4"/>
          <w:sz w:val="22"/>
          <w:szCs w:val="22"/>
        </w:rPr>
        <w:t>to</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4"/>
          <w:sz w:val="22"/>
          <w:szCs w:val="22"/>
        </w:rPr>
        <w:t>ozone</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4"/>
          <w:sz w:val="22"/>
          <w:szCs w:val="22"/>
        </w:rPr>
        <w:t>and</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4"/>
          <w:sz w:val="22"/>
          <w:szCs w:val="22"/>
        </w:rPr>
        <w:t>solute</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4"/>
          <w:sz w:val="22"/>
          <w:szCs w:val="22"/>
        </w:rPr>
        <w:t>M</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4"/>
          <w:sz w:val="22"/>
          <w:szCs w:val="22"/>
        </w:rPr>
        <w:t>concentration,</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4"/>
          <w:sz w:val="22"/>
          <w:szCs w:val="22"/>
        </w:rPr>
        <w:t>thus</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4"/>
          <w:sz w:val="22"/>
          <w:szCs w:val="22"/>
        </w:rPr>
        <w:t>the</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4"/>
          <w:sz w:val="22"/>
          <w:szCs w:val="22"/>
        </w:rPr>
        <w:t>rate</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4"/>
          <w:sz w:val="22"/>
          <w:szCs w:val="22"/>
        </w:rPr>
        <w:t>la</w:t>
      </w:r>
      <w:r>
        <w:rPr>
          <w:rFonts w:ascii="Times New Roman" w:hAnsi="Times New Roman" w:eastAsia="Times New Roman" w:cs="Times New Roman"/>
          <w:color w:val="231F20"/>
          <w:spacing w:val="3"/>
          <w:sz w:val="22"/>
          <w:szCs w:val="22"/>
        </w:rPr>
        <w:t>w</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3"/>
          <w:sz w:val="22"/>
          <w:szCs w:val="22"/>
        </w:rPr>
        <w:t>can</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3"/>
          <w:sz w:val="22"/>
          <w:szCs w:val="22"/>
        </w:rPr>
        <w:t>be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4"/>
          <w:sz w:val="22"/>
          <w:szCs w:val="22"/>
        </w:rPr>
        <w:t>formulated as</w:t>
      </w:r>
    </w:p>
    <w:p w14:paraId="190C91E5">
      <w:pPr>
        <w:spacing w:before="159" w:line="254" w:lineRule="auto"/>
        <w:ind w:left="341" w:right="357" w:firstLine="1822"/>
        <w:jc w:val="both"/>
        <w:rPr>
          <w:rFonts w:ascii="Times New Roman" w:hAnsi="Times New Roman" w:eastAsia="Times New Roman" w:cs="Times New Roman"/>
          <w:sz w:val="22"/>
          <w:szCs w:val="22"/>
        </w:rPr>
      </w:pPr>
      <w:r>
        <w:rPr>
          <w:rFonts w:ascii="Symbol" w:hAnsi="Symbol" w:eastAsia="Symbol" w:cs="Symbol"/>
          <w:color w:val="231F20"/>
          <w:spacing w:val="1"/>
          <w:sz w:val="22"/>
          <w:szCs w:val="22"/>
        </w:rPr>
        <w:t>−</w:t>
      </w:r>
      <w:r>
        <w:rPr>
          <w:rFonts w:ascii="Times New Roman" w:hAnsi="Times New Roman" w:eastAsia="Times New Roman" w:cs="Times New Roman"/>
          <w:color w:val="231F20"/>
          <w:spacing w:val="1"/>
          <w:sz w:val="22"/>
          <w:szCs w:val="22"/>
        </w:rPr>
        <w:t>d[M]/</w:t>
      </w:r>
      <w:r>
        <w:rPr>
          <w:rFonts w:ascii="Times New Roman" w:hAnsi="Times New Roman" w:eastAsia="Times New Roman" w:cs="Times New Roman"/>
          <w:color w:val="231F20"/>
          <w:sz w:val="22"/>
          <w:szCs w:val="22"/>
        </w:rPr>
        <w:t>d</w:t>
      </w:r>
      <w:r>
        <w:rPr>
          <w:rFonts w:ascii="Times" w:hAnsi="Times" w:eastAsia="Times" w:cs="Times"/>
          <w:i/>
          <w:iCs/>
          <w:color w:val="231F20"/>
          <w:sz w:val="22"/>
          <w:szCs w:val="22"/>
        </w:rPr>
        <w:t>t</w:t>
      </w:r>
      <w:r>
        <w:rPr>
          <w:rFonts w:ascii="Times" w:hAnsi="Times" w:eastAsia="Times" w:cs="Times"/>
          <w:i/>
          <w:iCs/>
          <w:color w:val="231F20"/>
          <w:spacing w:val="-10"/>
          <w:sz w:val="22"/>
          <w:szCs w:val="22"/>
        </w:rPr>
        <w:t xml:space="preserve"> </w:t>
      </w: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z w:val="22"/>
          <w:szCs w:val="22"/>
        </w:rPr>
        <w:t>kM</w:t>
      </w:r>
      <w:r>
        <w:rPr>
          <w:rFonts w:ascii="Times New Roman" w:hAnsi="Times New Roman" w:eastAsia="Times New Roman" w:cs="Times New Roman"/>
          <w:color w:val="231F20"/>
          <w:spacing w:val="1"/>
          <w:sz w:val="22"/>
          <w:szCs w:val="22"/>
        </w:rPr>
        <w:t>[O</w:t>
      </w:r>
      <w:r>
        <w:rPr>
          <w:rFonts w:ascii="Times New Roman" w:hAnsi="Times New Roman" w:eastAsia="Times New Roman" w:cs="Times New Roman"/>
          <w:color w:val="231F20"/>
          <w:spacing w:val="1"/>
          <w:position w:val="-5"/>
          <w:sz w:val="15"/>
          <w:szCs w:val="15"/>
        </w:rPr>
        <w:t>3</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 xml:space="preserve">[M]              </w:t>
      </w:r>
      <w:r>
        <w:rPr>
          <w:rFonts w:ascii="Times New Roman" w:hAnsi="Times New Roman" w:eastAsia="Times New Roman" w:cs="Times New Roman"/>
          <w:color w:val="231F20"/>
          <w:sz w:val="22"/>
          <w:szCs w:val="22"/>
        </w:rPr>
        <w:t xml:space="preserve">              (2) where</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z w:val="22"/>
          <w:szCs w:val="22"/>
        </w:rPr>
        <w:t>kM</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z w:val="22"/>
          <w:szCs w:val="22"/>
        </w:rPr>
        <w:t>rate</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z w:val="22"/>
          <w:szCs w:val="22"/>
        </w:rPr>
        <w:t>constant</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degradation</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solute</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z w:val="22"/>
          <w:szCs w:val="22"/>
        </w:rPr>
        <w:t>M by</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O</w:t>
      </w:r>
      <w:r>
        <w:rPr>
          <w:rFonts w:ascii="Times New Roman" w:hAnsi="Times New Roman" w:eastAsia="Times New Roman" w:cs="Times New Roman"/>
          <w:color w:val="231F20"/>
          <w:position w:val="-5"/>
          <w:sz w:val="15"/>
          <w:szCs w:val="15"/>
        </w:rPr>
        <w:t>3</w:t>
      </w:r>
      <w:r>
        <w:rPr>
          <w:rFonts w:ascii="Times New Roman" w:hAnsi="Times New Roman" w:eastAsia="Times New Roman" w:cs="Times New Roman"/>
          <w:color w:val="231F20"/>
          <w:sz w:val="22"/>
          <w:szCs w:val="22"/>
        </w:rPr>
        <w:t>.</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Previous work by the</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authors</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(Chu</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Wong,</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2003)</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has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confirmed that</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3"/>
          <w:sz w:val="22"/>
          <w:szCs w:val="22"/>
        </w:rPr>
        <w:t>under</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3"/>
          <w:sz w:val="22"/>
          <w:szCs w:val="22"/>
        </w:rPr>
        <w:t>conditio</w:t>
      </w:r>
      <w:r>
        <w:rPr>
          <w:rFonts w:ascii="Times New Roman" w:hAnsi="Times New Roman" w:eastAsia="Times New Roman" w:cs="Times New Roman"/>
          <w:color w:val="231F20"/>
          <w:spacing w:val="2"/>
          <w:sz w:val="22"/>
          <w:szCs w:val="22"/>
        </w:rPr>
        <w:t>ns where the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ozone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concentration</w:t>
      </w:r>
      <w:r>
        <w:rPr>
          <w:rFonts w:ascii="Times New Roman" w:hAnsi="Times New Roman" w:eastAsia="Times New Roman" w:cs="Times New Roman"/>
          <w:color w:val="231F20"/>
          <w:sz w:val="22"/>
          <w:szCs w:val="22"/>
        </w:rPr>
        <w:t xml:space="preserve"> can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considered</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constant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degradation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4"/>
          <w:sz w:val="22"/>
          <w:szCs w:val="22"/>
        </w:rPr>
        <w:t xml:space="preserve"> 2,4,6-</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 xml:space="preserve">first </w:t>
      </w:r>
      <w:r>
        <w:rPr>
          <w:rFonts w:ascii="Times New Roman" w:hAnsi="Times New Roman" w:eastAsia="Times New Roman" w:cs="Times New Roman"/>
          <w:color w:val="231F20"/>
          <w:spacing w:val="1"/>
          <w:sz w:val="22"/>
          <w:szCs w:val="22"/>
        </w:rPr>
        <w:t>order</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1"/>
          <w:sz w:val="22"/>
          <w:szCs w:val="22"/>
        </w:rPr>
        <w:t>with</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respect</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its</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1"/>
          <w:sz w:val="22"/>
          <w:szCs w:val="22"/>
        </w:rPr>
        <w:t>concentration.</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1"/>
          <w:sz w:val="22"/>
          <w:szCs w:val="22"/>
        </w:rPr>
        <w:t>stu</w:t>
      </w:r>
      <w:r>
        <w:rPr>
          <w:rFonts w:ascii="Times New Roman" w:hAnsi="Times New Roman" w:eastAsia="Times New Roman" w:cs="Times New Roman"/>
          <w:color w:val="231F20"/>
          <w:sz w:val="22"/>
          <w:szCs w:val="22"/>
        </w:rPr>
        <w:t>dy,</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z w:val="22"/>
          <w:szCs w:val="22"/>
        </w:rPr>
        <w:t xml:space="preserve">order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2"/>
          <w:sz w:val="22"/>
          <w:szCs w:val="22"/>
        </w:rPr>
        <w:t>determine</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2"/>
          <w:sz w:val="22"/>
          <w:szCs w:val="22"/>
        </w:rPr>
        <w:t>degradation</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2"/>
          <w:sz w:val="22"/>
          <w:szCs w:val="22"/>
        </w:rPr>
        <w:t>rate</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2"/>
          <w:sz w:val="22"/>
          <w:szCs w:val="22"/>
        </w:rPr>
        <w:t>co</w:t>
      </w:r>
      <w:r>
        <w:rPr>
          <w:rFonts w:ascii="Times New Roman" w:hAnsi="Times New Roman" w:eastAsia="Times New Roman" w:cs="Times New Roman"/>
          <w:color w:val="231F20"/>
          <w:spacing w:val="1"/>
          <w:sz w:val="22"/>
          <w:szCs w:val="22"/>
        </w:rPr>
        <w:t>nstant</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kM,</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ozonation</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1"/>
          <w:sz w:val="22"/>
          <w:szCs w:val="22"/>
        </w:rPr>
        <w:t>has</w:t>
      </w:r>
      <w:r>
        <w:rPr>
          <w:rFonts w:ascii="Times New Roman" w:hAnsi="Times New Roman" w:eastAsia="Times New Roman" w:cs="Times New Roman"/>
          <w:color w:val="231F20"/>
          <w:sz w:val="22"/>
          <w:szCs w:val="22"/>
        </w:rPr>
        <w:t xml:space="preserve"> been</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z w:val="22"/>
          <w:szCs w:val="22"/>
        </w:rPr>
        <w:t>conducted</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mixture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of a</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solute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M1</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z w:val="22"/>
          <w:szCs w:val="22"/>
        </w:rPr>
        <w:t>(2,4,6-TCP)</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and a</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reference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compound</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M</w:t>
      </w:r>
      <w:r>
        <w:rPr>
          <w:rFonts w:ascii="Times New Roman" w:hAnsi="Times New Roman" w:eastAsia="Times New Roman" w:cs="Times New Roman"/>
          <w:color w:val="231F20"/>
          <w:spacing w:val="4"/>
          <w:sz w:val="22"/>
          <w:szCs w:val="22"/>
        </w:rPr>
        <w:t xml:space="preserve">2 </w:t>
      </w:r>
      <w:r>
        <w:rPr>
          <w:rFonts w:ascii="Times New Roman" w:hAnsi="Times New Roman" w:eastAsia="Times New Roman" w:cs="Times New Roman"/>
          <w:color w:val="231F20"/>
          <w:sz w:val="22"/>
          <w:szCs w:val="22"/>
        </w:rPr>
        <w:t>having</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known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rate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constant</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4"/>
          <w:sz w:val="22"/>
          <w:szCs w:val="22"/>
        </w:rPr>
        <w:t>(</w:t>
      </w:r>
      <w:r>
        <w:rPr>
          <w:rFonts w:ascii="Times" w:hAnsi="Times" w:eastAsia="Times" w:cs="Times"/>
          <w:i/>
          <w:iCs/>
          <w:color w:val="231F20"/>
          <w:sz w:val="22"/>
          <w:szCs w:val="22"/>
        </w:rPr>
        <w:t>k</w:t>
      </w:r>
      <w:r>
        <w:rPr>
          <w:rFonts w:ascii="Times New Roman" w:hAnsi="Times New Roman" w:eastAsia="Times New Roman" w:cs="Times New Roman"/>
          <w:color w:val="231F20"/>
          <w:sz w:val="22"/>
          <w:szCs w:val="22"/>
        </w:rPr>
        <w:t>M</w:t>
      </w:r>
      <w:r>
        <w:rPr>
          <w:rFonts w:ascii="Times New Roman" w:hAnsi="Times New Roman" w:eastAsia="Times New Roman" w:cs="Times New Roman"/>
          <w:color w:val="231F20"/>
          <w:spacing w:val="4"/>
          <w:sz w:val="22"/>
          <w:szCs w:val="22"/>
        </w:rPr>
        <w:t>2</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z w:val="22"/>
          <w:szCs w:val="22"/>
        </w:rPr>
        <w:t xml:space="preserve"> According to Eq. (2), it ca</w:t>
      </w:r>
      <w:r>
        <w:rPr>
          <w:rFonts w:ascii="Times New Roman" w:hAnsi="Times New Roman" w:eastAsia="Times New Roman" w:cs="Times New Roman"/>
          <w:color w:val="231F20"/>
          <w:spacing w:val="-1"/>
          <w:sz w:val="22"/>
          <w:szCs w:val="22"/>
        </w:rPr>
        <w:t>n be shown that</w:t>
      </w:r>
    </w:p>
    <w:p w14:paraId="1B7126A5">
      <w:pPr>
        <w:spacing w:line="254" w:lineRule="auto"/>
        <w:rPr>
          <w:rFonts w:ascii="Times New Roman" w:hAnsi="Times New Roman" w:eastAsia="Times New Roman" w:cs="Times New Roman"/>
          <w:sz w:val="22"/>
          <w:szCs w:val="22"/>
        </w:rPr>
        <w:sectPr>
          <w:pgSz w:w="8211" w:h="12387"/>
          <w:pgMar w:top="400" w:right="875" w:bottom="400" w:left="854" w:header="0" w:footer="0" w:gutter="0"/>
          <w:cols w:space="720" w:num="1"/>
        </w:sectPr>
      </w:pPr>
    </w:p>
    <w:p w14:paraId="2CDAE8AE">
      <w:pPr>
        <w:pStyle w:val="6"/>
        <w:spacing w:line="271" w:lineRule="auto"/>
      </w:pPr>
    </w:p>
    <w:sdt>
      <w:sdtPr>
        <w:rPr>
          <w:rFonts w:ascii="Symbol" w:hAnsi="Symbol" w:eastAsia="Symbol" w:cs="Symbol"/>
          <w:sz w:val="22"/>
          <w:szCs w:val="22"/>
        </w:rPr>
        <w:id w:val="682564527"/>
        <w:docPartObj>
          <w:docPartGallery w:val="Table of Contents"/>
          <w:docPartUnique/>
        </w:docPartObj>
      </w:sdtPr>
      <w:sdtEndPr>
        <w:rPr>
          <w:rFonts w:ascii="Times New Roman" w:hAnsi="Times New Roman" w:eastAsia="Times New Roman" w:cs="Times New Roman"/>
          <w:sz w:val="22"/>
          <w:szCs w:val="22"/>
        </w:rPr>
      </w:sdtEndPr>
      <w:sdtContent>
        <w:p w14:paraId="3EDC6619">
          <w:pPr>
            <w:spacing w:before="89" w:line="195" w:lineRule="auto"/>
            <w:ind w:right="21"/>
            <w:jc w:val="right"/>
            <w:rPr>
              <w:rFonts w:ascii="Times New Roman" w:hAnsi="Times New Roman" w:eastAsia="Times New Roman" w:cs="Times New Roman"/>
              <w:sz w:val="22"/>
              <w:szCs w:val="22"/>
            </w:rPr>
          </w:pPr>
          <w:r>
            <w:rPr>
              <w:rFonts w:ascii="Symbol" w:hAnsi="Symbol" w:eastAsia="Symbol" w:cs="Symbol"/>
              <w:color w:val="231F20"/>
              <w:spacing w:val="-1"/>
              <w:sz w:val="22"/>
              <w:szCs w:val="22"/>
            </w:rPr>
            <w:t>−</w:t>
          </w:r>
          <w:r>
            <w:rPr>
              <w:rFonts w:ascii="Times New Roman" w:hAnsi="Times New Roman" w:eastAsia="Times New Roman" w:cs="Times New Roman"/>
              <w:color w:val="231F20"/>
              <w:spacing w:val="-1"/>
              <w:sz w:val="22"/>
              <w:szCs w:val="22"/>
            </w:rPr>
            <w:t>d[M</w:t>
          </w:r>
          <w:r>
            <w:rPr>
              <w:rFonts w:ascii="Times New Roman" w:hAnsi="Times New Roman" w:eastAsia="Times New Roman" w:cs="Times New Roman"/>
              <w:color w:val="231F20"/>
              <w:spacing w:val="-1"/>
              <w:position w:val="-5"/>
              <w:sz w:val="15"/>
              <w:szCs w:val="15"/>
            </w:rPr>
            <w:t>1</w:t>
          </w:r>
          <w:r>
            <w:rPr>
              <w:rFonts w:ascii="Times New Roman" w:hAnsi="Times New Roman" w:eastAsia="Times New Roman" w:cs="Times New Roman"/>
              <w:color w:val="231F20"/>
              <w:spacing w:val="-1"/>
              <w:sz w:val="22"/>
              <w:szCs w:val="22"/>
            </w:rPr>
            <w:t>]/d</w:t>
          </w:r>
          <w:r>
            <w:rPr>
              <w:rFonts w:ascii="Times" w:hAnsi="Times" w:eastAsia="Times" w:cs="Times"/>
              <w:i/>
              <w:iCs/>
              <w:color w:val="231F20"/>
              <w:spacing w:val="-1"/>
              <w:sz w:val="22"/>
              <w:szCs w:val="22"/>
            </w:rPr>
            <w:t>t</w:t>
          </w:r>
          <w:r>
            <w:rPr>
              <w:rFonts w:ascii="Times" w:hAnsi="Times" w:eastAsia="Times" w:cs="Times"/>
              <w:i/>
              <w:iCs/>
              <w:color w:val="231F20"/>
              <w:sz w:val="22"/>
              <w:szCs w:val="22"/>
            </w:rPr>
            <w:t xml:space="preserve"> </w:t>
          </w: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kM</w:t>
          </w:r>
          <w:r>
            <w:rPr>
              <w:rFonts w:ascii="Times New Roman" w:hAnsi="Times New Roman" w:eastAsia="Times New Roman" w:cs="Times New Roman"/>
              <w:color w:val="231F20"/>
              <w:spacing w:val="-1"/>
              <w:position w:val="-5"/>
              <w:sz w:val="15"/>
              <w:szCs w:val="15"/>
            </w:rPr>
            <w:t xml:space="preserve">1  </w:t>
          </w:r>
          <w:r>
            <w:rPr>
              <w:rFonts w:ascii="Times New Roman" w:hAnsi="Times New Roman" w:eastAsia="Times New Roman" w:cs="Times New Roman"/>
              <w:color w:val="231F20"/>
              <w:spacing w:val="-1"/>
              <w:sz w:val="22"/>
              <w:szCs w:val="22"/>
            </w:rPr>
            <w:t>[O</w:t>
          </w:r>
          <w:r>
            <w:rPr>
              <w:rFonts w:ascii="Times New Roman" w:hAnsi="Times New Roman" w:eastAsia="Times New Roman" w:cs="Times New Roman"/>
              <w:color w:val="231F20"/>
              <w:spacing w:val="-1"/>
              <w:position w:val="-5"/>
              <w:sz w:val="15"/>
              <w:szCs w:val="15"/>
            </w:rPr>
            <w:t>3</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[M</w:t>
          </w:r>
          <w:r>
            <w:rPr>
              <w:rFonts w:ascii="Times New Roman" w:hAnsi="Times New Roman" w:eastAsia="Times New Roman" w:cs="Times New Roman"/>
              <w:color w:val="231F20"/>
              <w:spacing w:val="-1"/>
              <w:position w:val="-5"/>
              <w:sz w:val="15"/>
              <w:szCs w:val="15"/>
            </w:rPr>
            <w:t>1</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1"/>
              <w:sz w:val="22"/>
              <w:szCs w:val="22"/>
            </w:rPr>
            <w:t>(</w:t>
          </w:r>
          <w:r>
            <w:fldChar w:fldCharType="begin"/>
          </w:r>
          <w:r>
            <w:instrText xml:space="preserve"> HYPERLINK \l "bookmark93" </w:instrText>
          </w:r>
          <w:r>
            <w:fldChar w:fldCharType="separate"/>
          </w:r>
          <w:r>
            <w:rPr>
              <w:rFonts w:ascii="Times New Roman" w:hAnsi="Times New Roman" w:eastAsia="Times New Roman" w:cs="Times New Roman"/>
              <w:color w:val="231F20"/>
              <w:spacing w:val="-1"/>
              <w:sz w:val="22"/>
              <w:szCs w:val="22"/>
            </w:rPr>
            <w:t>3)</w:t>
          </w:r>
          <w:r>
            <w:rPr>
              <w:rFonts w:ascii="Times New Roman" w:hAnsi="Times New Roman" w:eastAsia="Times New Roman" w:cs="Times New Roman"/>
              <w:color w:val="231F20"/>
              <w:spacing w:val="-1"/>
              <w:sz w:val="22"/>
              <w:szCs w:val="22"/>
            </w:rPr>
            <w:fldChar w:fldCharType="end"/>
          </w:r>
        </w:p>
        <w:p w14:paraId="7A33623E">
          <w:pPr>
            <w:spacing w:line="221" w:lineRule="auto"/>
            <w:ind w:right="21"/>
            <w:jc w:val="right"/>
            <w:rPr>
              <w:rFonts w:ascii="Times New Roman" w:hAnsi="Times New Roman" w:eastAsia="Times New Roman" w:cs="Times New Roman"/>
              <w:sz w:val="22"/>
              <w:szCs w:val="22"/>
            </w:rPr>
          </w:pPr>
          <w:r>
            <w:rPr>
              <w:rFonts w:ascii="Symbol" w:hAnsi="Symbol" w:eastAsia="Symbol" w:cs="Symbol"/>
              <w:color w:val="231F20"/>
              <w:sz w:val="22"/>
              <w:szCs w:val="22"/>
            </w:rPr>
            <w:t>−</w:t>
          </w:r>
          <w:r>
            <w:rPr>
              <w:rFonts w:ascii="Times New Roman" w:hAnsi="Times New Roman" w:eastAsia="Times New Roman" w:cs="Times New Roman"/>
              <w:color w:val="231F20"/>
              <w:sz w:val="22"/>
              <w:szCs w:val="22"/>
            </w:rPr>
            <w:t>d[M</w:t>
          </w:r>
          <w:r>
            <w:rPr>
              <w:rFonts w:ascii="Times New Roman" w:hAnsi="Times New Roman" w:eastAsia="Times New Roman" w:cs="Times New Roman"/>
              <w:color w:val="231F20"/>
              <w:position w:val="-5"/>
              <w:sz w:val="15"/>
              <w:szCs w:val="15"/>
            </w:rPr>
            <w:t>2</w:t>
          </w:r>
          <w:r>
            <w:rPr>
              <w:rFonts w:ascii="Times New Roman" w:hAnsi="Times New Roman" w:eastAsia="Times New Roman" w:cs="Times New Roman"/>
              <w:color w:val="231F20"/>
              <w:sz w:val="22"/>
              <w:szCs w:val="22"/>
            </w:rPr>
            <w:t>]/d</w:t>
          </w:r>
          <w:r>
            <w:rPr>
              <w:rFonts w:ascii="Times" w:hAnsi="Times" w:eastAsia="Times" w:cs="Times"/>
              <w:i/>
              <w:iCs/>
              <w:color w:val="231F20"/>
              <w:sz w:val="22"/>
              <w:szCs w:val="22"/>
            </w:rPr>
            <w:t xml:space="preserve">t </w:t>
          </w:r>
          <w:r>
            <w:rPr>
              <w:rFonts w:ascii="Times New Roman" w:hAnsi="Times New Roman" w:eastAsia="Times New Roman" w:cs="Times New Roman"/>
              <w:color w:val="231F20"/>
              <w:sz w:val="22"/>
              <w:szCs w:val="22"/>
            </w:rPr>
            <w:t>= kM</w:t>
          </w:r>
          <w:r>
            <w:rPr>
              <w:rFonts w:ascii="Times New Roman" w:hAnsi="Times New Roman" w:eastAsia="Times New Roman" w:cs="Times New Roman"/>
              <w:color w:val="231F20"/>
              <w:position w:val="-5"/>
              <w:sz w:val="15"/>
              <w:szCs w:val="15"/>
            </w:rPr>
            <w:t xml:space="preserve">2  </w:t>
          </w:r>
          <w:r>
            <w:rPr>
              <w:rFonts w:ascii="Times New Roman" w:hAnsi="Times New Roman" w:eastAsia="Times New Roman" w:cs="Times New Roman"/>
              <w:color w:val="231F20"/>
              <w:sz w:val="22"/>
              <w:szCs w:val="22"/>
            </w:rPr>
            <w:t>[O</w:t>
          </w:r>
          <w:r>
            <w:rPr>
              <w:rFonts w:ascii="Times New Roman" w:hAnsi="Times New Roman" w:eastAsia="Times New Roman" w:cs="Times New Roman"/>
              <w:color w:val="231F20"/>
              <w:position w:val="-5"/>
              <w:sz w:val="15"/>
              <w:szCs w:val="15"/>
            </w:rPr>
            <w:t>3</w:t>
          </w:r>
          <w:r>
            <w:rPr>
              <w:rFonts w:ascii="Times New Roman" w:hAnsi="Times New Roman" w:eastAsia="Times New Roman" w:cs="Times New Roman"/>
              <w:color w:val="231F20"/>
              <w:sz w:val="22"/>
              <w:szCs w:val="22"/>
            </w:rPr>
            <w:t>]</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w:t>
          </w:r>
          <w:r>
            <w:rPr>
              <w:rFonts w:ascii="Times New Roman" w:hAnsi="Times New Roman" w:eastAsia="Times New Roman" w:cs="Times New Roman"/>
              <w:color w:val="231F20"/>
              <w:spacing w:val="-1"/>
              <w:sz w:val="22"/>
              <w:szCs w:val="22"/>
            </w:rPr>
            <w:t>M</w:t>
          </w:r>
          <w:r>
            <w:rPr>
              <w:rFonts w:ascii="Times New Roman" w:hAnsi="Times New Roman" w:eastAsia="Times New Roman" w:cs="Times New Roman"/>
              <w:color w:val="231F20"/>
              <w:spacing w:val="-1"/>
              <w:position w:val="-5"/>
              <w:sz w:val="15"/>
              <w:szCs w:val="15"/>
            </w:rPr>
            <w:t>2</w:t>
          </w:r>
          <w:r>
            <w:rPr>
              <w:rFonts w:ascii="Times New Roman" w:hAnsi="Times New Roman" w:eastAsia="Times New Roman" w:cs="Times New Roman"/>
              <w:color w:val="231F20"/>
              <w:spacing w:val="-1"/>
              <w:sz w:val="22"/>
              <w:szCs w:val="22"/>
            </w:rPr>
            <w:t>]                          (</w:t>
          </w:r>
          <w:r>
            <w:fldChar w:fldCharType="begin"/>
          </w:r>
          <w:r>
            <w:instrText xml:space="preserve"> HYPERLINK \l "bookmark94" </w:instrText>
          </w:r>
          <w:r>
            <w:fldChar w:fldCharType="separate"/>
          </w:r>
          <w:r>
            <w:rPr>
              <w:rFonts w:ascii="Times New Roman" w:hAnsi="Times New Roman" w:eastAsia="Times New Roman" w:cs="Times New Roman"/>
              <w:color w:val="231F20"/>
              <w:spacing w:val="-1"/>
              <w:sz w:val="22"/>
              <w:szCs w:val="22"/>
            </w:rPr>
            <w:t>4)</w:t>
          </w:r>
          <w:r>
            <w:rPr>
              <w:rFonts w:ascii="Times New Roman" w:hAnsi="Times New Roman" w:eastAsia="Times New Roman" w:cs="Times New Roman"/>
              <w:color w:val="231F20"/>
              <w:spacing w:val="-1"/>
              <w:sz w:val="22"/>
              <w:szCs w:val="22"/>
            </w:rPr>
            <w:fldChar w:fldCharType="end"/>
          </w:r>
        </w:p>
      </w:sdtContent>
    </w:sdt>
    <w:p w14:paraId="1946ABFE">
      <w:pPr>
        <w:spacing w:before="82" w:line="298" w:lineRule="exact"/>
        <w:ind w:left="323"/>
        <w:rPr>
          <w:rFonts w:ascii="Times New Roman" w:hAnsi="Times New Roman" w:eastAsia="Times New Roman" w:cs="Times New Roman"/>
          <w:sz w:val="22"/>
          <w:szCs w:val="22"/>
        </w:rPr>
      </w:pPr>
      <w:r>
        <w:rPr>
          <w:rFonts w:ascii="Times New Roman" w:hAnsi="Times New Roman" w:eastAsia="Times New Roman" w:cs="Times New Roman"/>
          <w:color w:val="231F20"/>
          <w:spacing w:val="-2"/>
          <w:position w:val="4"/>
          <w:sz w:val="22"/>
          <w:szCs w:val="22"/>
        </w:rPr>
        <w:t xml:space="preserve">Dividing Eq. (3) by </w:t>
      </w:r>
      <w:r>
        <w:rPr>
          <w:rFonts w:ascii="Times New Roman" w:hAnsi="Times New Roman" w:eastAsia="Times New Roman" w:cs="Times New Roman"/>
          <w:color w:val="231F20"/>
          <w:spacing w:val="-3"/>
          <w:position w:val="4"/>
          <w:sz w:val="22"/>
          <w:szCs w:val="22"/>
        </w:rPr>
        <w:t>(4), gives</w:t>
      </w:r>
    </w:p>
    <w:p w14:paraId="56F91A29">
      <w:pPr>
        <w:spacing w:before="121"/>
        <w:ind w:right="17"/>
        <w:jc w:val="right"/>
        <w:rPr>
          <w:rFonts w:ascii="Times New Roman" w:hAnsi="Times New Roman" w:eastAsia="Times New Roman" w:cs="Times New Roman"/>
          <w:sz w:val="22"/>
          <w:szCs w:val="22"/>
        </w:rPr>
      </w:pPr>
      <w:r>
        <w:rPr>
          <w:rFonts w:ascii="Times New Roman" w:hAnsi="Times New Roman" w:eastAsia="Times New Roman" w:cs="Times New Roman"/>
          <w:color w:val="231F20"/>
          <w:position w:val="-24"/>
          <w:sz w:val="22"/>
          <w:szCs w:val="22"/>
        </w:rPr>
        <w:drawing>
          <wp:inline distT="0" distB="0" distL="0" distR="0">
            <wp:extent cx="1031875" cy="405130"/>
            <wp:effectExtent l="0" t="0" r="9525" b="1270"/>
            <wp:docPr id="24" name="IM 56"/>
            <wp:cNvGraphicFramePr/>
            <a:graphic xmlns:a="http://schemas.openxmlformats.org/drawingml/2006/main">
              <a:graphicData uri="http://schemas.openxmlformats.org/drawingml/2006/picture">
                <pic:pic xmlns:pic="http://schemas.openxmlformats.org/drawingml/2006/picture">
                  <pic:nvPicPr>
                    <pic:cNvPr id="24" name="IM 56"/>
                    <pic:cNvPicPr/>
                  </pic:nvPicPr>
                  <pic:blipFill>
                    <a:blip r:embed="rId35"/>
                    <a:stretch>
                      <a:fillRect/>
                    </a:stretch>
                  </pic:blipFill>
                  <pic:spPr>
                    <a:xfrm>
                      <a:off x="0" y="0"/>
                      <a:ext cx="1032439" cy="405214"/>
                    </a:xfrm>
                    <a:prstGeom prst="rect">
                      <a:avLst/>
                    </a:prstGeom>
                  </pic:spPr>
                </pic:pic>
              </a:graphicData>
            </a:graphic>
          </wp:inline>
        </w:drawing>
      </w:r>
      <w:r>
        <w:rPr>
          <w:rFonts w:ascii="Times New Roman" w:hAnsi="Times New Roman" w:eastAsia="Times New Roman" w:cs="Times New Roman"/>
          <w:color w:val="231F20"/>
          <w:spacing w:val="1"/>
          <w:position w:val="1"/>
          <w:sz w:val="22"/>
          <w:szCs w:val="22"/>
        </w:rPr>
        <w:t xml:space="preserve">                                </w:t>
      </w:r>
      <w:r>
        <w:rPr>
          <w:rFonts w:ascii="Times New Roman" w:hAnsi="Times New Roman" w:eastAsia="Times New Roman" w:cs="Times New Roman"/>
          <w:color w:val="231F20"/>
          <w:spacing w:val="-4"/>
          <w:position w:val="1"/>
          <w:sz w:val="22"/>
          <w:szCs w:val="22"/>
        </w:rPr>
        <w:t>(5)</w:t>
      </w:r>
    </w:p>
    <w:p w14:paraId="6EE31F0D">
      <w:pPr>
        <w:spacing w:before="122" w:line="298" w:lineRule="exact"/>
        <w:ind w:left="324"/>
        <w:rPr>
          <w:rFonts w:ascii="Times New Roman" w:hAnsi="Times New Roman" w:eastAsia="Times New Roman" w:cs="Times New Roman"/>
          <w:sz w:val="22"/>
          <w:szCs w:val="22"/>
        </w:rPr>
      </w:pPr>
      <w:r>
        <w:rPr>
          <w:rFonts w:ascii="Times New Roman" w:hAnsi="Times New Roman" w:eastAsia="Times New Roman" w:cs="Times New Roman"/>
          <w:color w:val="231F20"/>
          <w:spacing w:val="-1"/>
          <w:position w:val="4"/>
          <w:sz w:val="22"/>
          <w:szCs w:val="22"/>
        </w:rPr>
        <w:t>Integration of</w:t>
      </w:r>
      <w:r>
        <w:rPr>
          <w:rFonts w:ascii="Times New Roman" w:hAnsi="Times New Roman" w:eastAsia="Times New Roman" w:cs="Times New Roman"/>
          <w:color w:val="231F20"/>
          <w:spacing w:val="-3"/>
          <w:position w:val="4"/>
          <w:sz w:val="22"/>
          <w:szCs w:val="22"/>
        </w:rPr>
        <w:t xml:space="preserve"> </w:t>
      </w:r>
      <w:r>
        <w:rPr>
          <w:rFonts w:ascii="Times New Roman" w:hAnsi="Times New Roman" w:eastAsia="Times New Roman" w:cs="Times New Roman"/>
          <w:color w:val="231F20"/>
          <w:spacing w:val="-1"/>
          <w:position w:val="4"/>
          <w:sz w:val="22"/>
          <w:szCs w:val="22"/>
        </w:rPr>
        <w:t>Eq. (5) yields</w:t>
      </w:r>
    </w:p>
    <w:p w14:paraId="30FB2811">
      <w:pPr>
        <w:spacing w:before="122" w:line="638" w:lineRule="exact"/>
        <w:ind w:right="21"/>
        <w:jc w:val="right"/>
      </w:pPr>
      <w:r>
        <w:rPr>
          <w:position w:val="-13"/>
        </w:rPr>
        <w:drawing>
          <wp:inline distT="0" distB="0" distL="0" distR="0">
            <wp:extent cx="2598420" cy="405130"/>
            <wp:effectExtent l="0" t="0" r="17780" b="1270"/>
            <wp:docPr id="26" name="IM 58"/>
            <wp:cNvGraphicFramePr/>
            <a:graphic xmlns:a="http://schemas.openxmlformats.org/drawingml/2006/main">
              <a:graphicData uri="http://schemas.openxmlformats.org/drawingml/2006/picture">
                <pic:pic xmlns:pic="http://schemas.openxmlformats.org/drawingml/2006/picture">
                  <pic:nvPicPr>
                    <pic:cNvPr id="26" name="IM 58"/>
                    <pic:cNvPicPr/>
                  </pic:nvPicPr>
                  <pic:blipFill>
                    <a:blip r:embed="rId36"/>
                    <a:stretch>
                      <a:fillRect/>
                    </a:stretch>
                  </pic:blipFill>
                  <pic:spPr>
                    <a:xfrm>
                      <a:off x="0" y="0"/>
                      <a:ext cx="2598826" cy="405218"/>
                    </a:xfrm>
                    <a:prstGeom prst="rect">
                      <a:avLst/>
                    </a:prstGeom>
                  </pic:spPr>
                </pic:pic>
              </a:graphicData>
            </a:graphic>
          </wp:inline>
        </w:drawing>
      </w:r>
    </w:p>
    <w:p w14:paraId="52B83120">
      <w:pPr>
        <w:spacing w:before="123" w:line="235" w:lineRule="auto"/>
        <w:ind w:left="323" w:right="21" w:hanging="2"/>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Thus,</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2"/>
          <w:sz w:val="22"/>
          <w:szCs w:val="22"/>
        </w:rPr>
        <w:t>graph</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pacing w:val="-2"/>
          <w:sz w:val="22"/>
          <w:szCs w:val="22"/>
        </w:rPr>
        <w:t>of</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2"/>
          <w:sz w:val="22"/>
          <w:szCs w:val="22"/>
        </w:rPr>
        <w:t>Ln{[M</w:t>
      </w:r>
      <w:r>
        <w:rPr>
          <w:rFonts w:ascii="Times New Roman" w:hAnsi="Times New Roman" w:eastAsia="Times New Roman" w:cs="Times New Roman"/>
          <w:color w:val="231F20"/>
          <w:spacing w:val="-2"/>
          <w:position w:val="-5"/>
          <w:sz w:val="15"/>
          <w:szCs w:val="15"/>
        </w:rPr>
        <w:t>1</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2"/>
          <w:position w:val="-5"/>
          <w:sz w:val="15"/>
          <w:szCs w:val="15"/>
        </w:rPr>
        <w:t>0</w:t>
      </w:r>
      <w:r>
        <w:rPr>
          <w:rFonts w:ascii="Times New Roman" w:hAnsi="Times New Roman" w:eastAsia="Times New Roman" w:cs="Times New Roman"/>
          <w:color w:val="231F20"/>
          <w:spacing w:val="-2"/>
          <w:sz w:val="22"/>
          <w:szCs w:val="22"/>
        </w:rPr>
        <w:t>/[M</w:t>
      </w:r>
      <w:r>
        <w:rPr>
          <w:rFonts w:ascii="Times New Roman" w:hAnsi="Times New Roman" w:eastAsia="Times New Roman" w:cs="Times New Roman"/>
          <w:color w:val="231F20"/>
          <w:spacing w:val="-2"/>
          <w:position w:val="-5"/>
          <w:sz w:val="15"/>
          <w:szCs w:val="15"/>
        </w:rPr>
        <w:t>1</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2"/>
          <w:sz w:val="22"/>
          <w:szCs w:val="22"/>
        </w:rPr>
        <w:t>ve</w:t>
      </w:r>
      <w:r>
        <w:rPr>
          <w:rFonts w:ascii="Times New Roman" w:hAnsi="Times New Roman" w:eastAsia="Times New Roman" w:cs="Times New Roman"/>
          <w:color w:val="231F20"/>
          <w:spacing w:val="-3"/>
          <w:sz w:val="22"/>
          <w:szCs w:val="22"/>
        </w:rPr>
        <w:t>rsus</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3"/>
          <w:sz w:val="22"/>
          <w:szCs w:val="22"/>
        </w:rPr>
        <w:t>Ln{[M</w:t>
      </w:r>
      <w:r>
        <w:rPr>
          <w:rFonts w:ascii="Times New Roman" w:hAnsi="Times New Roman" w:eastAsia="Times New Roman" w:cs="Times New Roman"/>
          <w:color w:val="231F20"/>
          <w:spacing w:val="-3"/>
          <w:position w:val="-5"/>
          <w:sz w:val="15"/>
          <w:szCs w:val="15"/>
        </w:rPr>
        <w:t>2</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3"/>
          <w:position w:val="-5"/>
          <w:sz w:val="15"/>
          <w:szCs w:val="15"/>
        </w:rPr>
        <w:t>0</w:t>
      </w:r>
      <w:r>
        <w:rPr>
          <w:rFonts w:ascii="Times New Roman" w:hAnsi="Times New Roman" w:eastAsia="Times New Roman" w:cs="Times New Roman"/>
          <w:color w:val="231F20"/>
          <w:spacing w:val="-3"/>
          <w:sz w:val="22"/>
          <w:szCs w:val="22"/>
        </w:rPr>
        <w:t>/[M</w:t>
      </w:r>
      <w:r>
        <w:rPr>
          <w:rFonts w:ascii="Times New Roman" w:hAnsi="Times New Roman" w:eastAsia="Times New Roman" w:cs="Times New Roman"/>
          <w:color w:val="231F20"/>
          <w:spacing w:val="-3"/>
          <w:position w:val="-5"/>
          <w:sz w:val="15"/>
          <w:szCs w:val="15"/>
        </w:rPr>
        <w:t>2</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3"/>
          <w:sz w:val="22"/>
          <w:szCs w:val="22"/>
        </w:rPr>
        <w:t>yields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1"/>
          <w:sz w:val="22"/>
          <w:szCs w:val="22"/>
        </w:rPr>
        <w:t>line</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whose</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gradient</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gives</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(kM</w:t>
      </w:r>
      <w:r>
        <w:rPr>
          <w:rFonts w:ascii="Times New Roman" w:hAnsi="Times New Roman" w:eastAsia="Times New Roman" w:cs="Times New Roman"/>
          <w:color w:val="231F20"/>
          <w:spacing w:val="-1"/>
          <w:position w:val="-5"/>
          <w:sz w:val="15"/>
          <w:szCs w:val="15"/>
        </w:rPr>
        <w:t>1</w:t>
      </w:r>
      <w:r>
        <w:rPr>
          <w:rFonts w:ascii="Times New Roman" w:hAnsi="Times New Roman" w:eastAsia="Times New Roman" w:cs="Times New Roman"/>
          <w:color w:val="231F20"/>
          <w:spacing w:val="-1"/>
          <w:sz w:val="22"/>
          <w:szCs w:val="22"/>
        </w:rPr>
        <w:t>/kM</w:t>
      </w:r>
      <w:r>
        <w:rPr>
          <w:rFonts w:ascii="Times New Roman" w:hAnsi="Times New Roman" w:eastAsia="Times New Roman" w:cs="Times New Roman"/>
          <w:color w:val="231F20"/>
          <w:spacing w:val="-1"/>
          <w:position w:val="-5"/>
          <w:sz w:val="15"/>
          <w:szCs w:val="15"/>
        </w:rPr>
        <w:t>2</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Since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rate</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constant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kM</w:t>
      </w:r>
      <w:r>
        <w:rPr>
          <w:rFonts w:ascii="Times New Roman" w:hAnsi="Times New Roman" w:eastAsia="Times New Roman" w:cs="Times New Roman"/>
          <w:color w:val="231F20"/>
          <w:spacing w:val="1"/>
          <w:position w:val="-5"/>
          <w:sz w:val="15"/>
          <w:szCs w:val="15"/>
        </w:rPr>
        <w:t>2</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M</w:t>
      </w:r>
      <w:r>
        <w:rPr>
          <w:rFonts w:ascii="Times New Roman" w:hAnsi="Times New Roman" w:eastAsia="Times New Roman" w:cs="Times New Roman"/>
          <w:color w:val="231F20"/>
          <w:spacing w:val="1"/>
          <w:position w:val="-5"/>
          <w:sz w:val="15"/>
          <w:szCs w:val="15"/>
        </w:rPr>
        <w:t>2</w:t>
      </w:r>
      <w:r>
        <w:rPr>
          <w:rFonts w:ascii="Times New Roman" w:hAnsi="Times New Roman" w:eastAsia="Times New Roman" w:cs="Times New Roman"/>
          <w:color w:val="231F20"/>
          <w:spacing w:val="19"/>
          <w:w w:val="101"/>
          <w:position w:val="-5"/>
          <w:sz w:val="15"/>
          <w:szCs w:val="15"/>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known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value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kM</w:t>
      </w:r>
      <w:r>
        <w:rPr>
          <w:rFonts w:ascii="Times New Roman" w:hAnsi="Times New Roman" w:eastAsia="Times New Roman" w:cs="Times New Roman"/>
          <w:color w:val="231F20"/>
          <w:spacing w:val="1"/>
          <w:position w:val="-5"/>
          <w:sz w:val="15"/>
          <w:szCs w:val="15"/>
        </w:rPr>
        <w:t>1</w:t>
      </w:r>
      <w:r>
        <w:rPr>
          <w:rFonts w:ascii="Times New Roman" w:hAnsi="Times New Roman" w:eastAsia="Times New Roman" w:cs="Times New Roman"/>
          <w:color w:val="231F20"/>
          <w:spacing w:val="20"/>
          <w:position w:val="-5"/>
          <w:sz w:val="15"/>
          <w:szCs w:val="15"/>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determined</w:t>
      </w:r>
      <w:r>
        <w:rPr>
          <w:rFonts w:ascii="Times New Roman" w:hAnsi="Times New Roman" w:eastAsia="Times New Roman" w:cs="Times New Roman"/>
          <w:color w:val="231F20"/>
          <w:spacing w:val="1"/>
          <w:sz w:val="22"/>
          <w:szCs w:val="22"/>
        </w:rPr>
        <w:t>.</w:t>
      </w:r>
    </w:p>
    <w:p w14:paraId="08039DFA">
      <w:pPr>
        <w:spacing w:before="1" w:line="267" w:lineRule="auto"/>
        <w:ind w:left="319" w:right="19" w:firstLine="564"/>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In these tests, the reference compound that was chose</w:t>
      </w:r>
      <w:r>
        <w:rPr>
          <w:rFonts w:ascii="Times New Roman" w:hAnsi="Times New Roman" w:eastAsia="Times New Roman" w:cs="Times New Roman"/>
          <w:color w:val="231F20"/>
          <w:spacing w:val="-1"/>
          <w:sz w:val="22"/>
          <w:szCs w:val="22"/>
        </w:rPr>
        <w:t>n was</w:t>
      </w:r>
      <w:r>
        <w:rPr>
          <w:rFonts w:ascii="Times New Roman" w:hAnsi="Times New Roman" w:eastAsia="Times New Roman" w:cs="Times New Roman"/>
          <w:color w:val="231F20"/>
          <w:sz w:val="22"/>
          <w:szCs w:val="22"/>
        </w:rPr>
        <w:t xml:space="preserve"> the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herbicide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atrazine</w:t>
      </w:r>
      <w:r>
        <w:rPr>
          <w:rFonts w:ascii="Times New Roman" w:hAnsi="Times New Roman" w:eastAsia="Times New Roman" w:cs="Times New Roman"/>
          <w:color w:val="231F20"/>
          <w:spacing w:val="5"/>
          <w:sz w:val="22"/>
          <w:szCs w:val="22"/>
        </w:rPr>
        <w:t xml:space="preserve"> (2-</w:t>
      </w:r>
      <w:r>
        <w:rPr>
          <w:rFonts w:ascii="Times New Roman" w:hAnsi="Times New Roman" w:eastAsia="Times New Roman" w:cs="Times New Roman"/>
          <w:color w:val="231F20"/>
          <w:sz w:val="22"/>
          <w:szCs w:val="22"/>
        </w:rPr>
        <w:t>chloro</w:t>
      </w:r>
      <w:r>
        <w:rPr>
          <w:rFonts w:ascii="Times New Roman" w:hAnsi="Times New Roman" w:eastAsia="Times New Roman" w:cs="Times New Roman"/>
          <w:color w:val="231F20"/>
          <w:spacing w:val="5"/>
          <w:sz w:val="22"/>
          <w:szCs w:val="22"/>
        </w:rPr>
        <w:t>-4-</w:t>
      </w:r>
      <w:r>
        <w:rPr>
          <w:rFonts w:ascii="Times New Roman" w:hAnsi="Times New Roman" w:eastAsia="Times New Roman" w:cs="Times New Roman"/>
          <w:color w:val="231F20"/>
          <w:sz w:val="22"/>
          <w:szCs w:val="22"/>
        </w:rPr>
        <w:t>ethylamino</w:t>
      </w:r>
      <w:r>
        <w:rPr>
          <w:rFonts w:ascii="Times New Roman" w:hAnsi="Times New Roman" w:eastAsia="Times New Roman" w:cs="Times New Roman"/>
          <w:color w:val="231F20"/>
          <w:spacing w:val="5"/>
          <w:sz w:val="22"/>
          <w:szCs w:val="22"/>
        </w:rPr>
        <w:t>-6-</w:t>
      </w:r>
      <w:r>
        <w:rPr>
          <w:rFonts w:ascii="Times New Roman" w:hAnsi="Times New Roman" w:eastAsia="Times New Roman" w:cs="Times New Roman"/>
          <w:color w:val="231F20"/>
          <w:sz w:val="22"/>
          <w:szCs w:val="22"/>
        </w:rPr>
        <w:t>isopropylamino</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8"/>
          <w:sz w:val="22"/>
          <w:szCs w:val="22"/>
        </w:rPr>
        <w:t>1,3,5-</w:t>
      </w:r>
      <w:r>
        <w:rPr>
          <w:rFonts w:ascii="Times New Roman" w:hAnsi="Times New Roman" w:eastAsia="Times New Roman" w:cs="Times New Roman"/>
          <w:color w:val="231F20"/>
          <w:sz w:val="22"/>
          <w:szCs w:val="22"/>
        </w:rPr>
        <w:t>triazine</w:t>
      </w:r>
      <w:r>
        <w:rPr>
          <w:rFonts w:ascii="Times New Roman" w:hAnsi="Times New Roman" w:eastAsia="Times New Roman" w:cs="Times New Roman"/>
          <w:color w:val="231F20"/>
          <w:spacing w:val="8"/>
          <w:sz w:val="22"/>
          <w:szCs w:val="22"/>
        </w:rPr>
        <w:t>)</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since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rate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constants</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had</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been</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determined previously</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under</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same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conditions (Xiong</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an</w:t>
      </w:r>
      <w:r>
        <w:rPr>
          <w:rFonts w:ascii="Times New Roman" w:hAnsi="Times New Roman" w:eastAsia="Times New Roman" w:cs="Times New Roman"/>
          <w:color w:val="231F20"/>
          <w:spacing w:val="-1"/>
          <w:sz w:val="22"/>
          <w:szCs w:val="22"/>
        </w:rPr>
        <w:t>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Graham, 1992a).</w:t>
      </w:r>
      <w:r>
        <w:rPr>
          <w:rFonts w:ascii="Times New Roman" w:hAnsi="Times New Roman" w:eastAsia="Times New Roman" w:cs="Times New Roman"/>
          <w:color w:val="231F20"/>
          <w:sz w:val="22"/>
          <w:szCs w:val="22"/>
        </w:rPr>
        <w:t xml:space="preserve"> Figure</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1"/>
          <w:sz w:val="22"/>
          <w:szCs w:val="22"/>
        </w:rPr>
        <w:t>1</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shows</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results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ozonation</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tests</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terms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the comparative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degradation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3"/>
          <w:sz w:val="22"/>
          <w:szCs w:val="22"/>
        </w:rPr>
        <w:t>2,4,6-</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atrazine</w:t>
      </w:r>
      <w:r>
        <w:rPr>
          <w:rFonts w:ascii="Times New Roman" w:hAnsi="Times New Roman" w:eastAsia="Times New Roman" w:cs="Times New Roman"/>
          <w:color w:val="231F20"/>
          <w:spacing w:val="3"/>
          <w:sz w:val="22"/>
          <w:szCs w:val="22"/>
        </w:rPr>
        <w:t>.</w:t>
      </w:r>
    </w:p>
    <w:p w14:paraId="05E77FE2">
      <w:pPr>
        <w:spacing w:before="45" w:line="246" w:lineRule="auto"/>
        <w:ind w:left="323" w:right="23" w:firstLine="558"/>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calculated</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values</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rate</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constants</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2,4,6-TCP</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are shown in Table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3"/>
          <w:sz w:val="22"/>
          <w:szCs w:val="22"/>
        </w:rPr>
        <w:t>1.</w:t>
      </w:r>
    </w:p>
    <w:p w14:paraId="702A81DF">
      <w:pPr>
        <w:spacing w:before="322" w:line="233" w:lineRule="exact"/>
        <w:ind w:left="324"/>
        <w:rPr>
          <w:rFonts w:ascii="Times" w:hAnsi="Times" w:eastAsia="Times" w:cs="Times"/>
          <w:sz w:val="22"/>
          <w:szCs w:val="22"/>
        </w:rPr>
      </w:pPr>
      <w:r>
        <w:rPr>
          <w:rFonts w:ascii="Times" w:hAnsi="Times" w:eastAsia="Times" w:cs="Times"/>
          <w:b/>
          <w:bCs/>
          <w:color w:val="231F20"/>
          <w:spacing w:val="-2"/>
          <w:position w:val="3"/>
          <w:sz w:val="22"/>
          <w:szCs w:val="22"/>
        </w:rPr>
        <w:t xml:space="preserve">3.2.  Reaction mechanism and </w:t>
      </w:r>
      <w:r>
        <w:rPr>
          <w:rFonts w:ascii="Times" w:hAnsi="Times" w:eastAsia="Times" w:cs="Times"/>
          <w:b/>
          <w:bCs/>
          <w:color w:val="231F20"/>
          <w:spacing w:val="-3"/>
          <w:position w:val="3"/>
          <w:sz w:val="22"/>
          <w:szCs w:val="22"/>
        </w:rPr>
        <w:t>dechlorination of</w:t>
      </w:r>
      <w:r>
        <w:rPr>
          <w:rFonts w:ascii="Times" w:hAnsi="Times" w:eastAsia="Times" w:cs="Times"/>
          <w:b/>
          <w:bCs/>
          <w:color w:val="231F20"/>
          <w:spacing w:val="-17"/>
          <w:position w:val="3"/>
          <w:sz w:val="22"/>
          <w:szCs w:val="22"/>
        </w:rPr>
        <w:t xml:space="preserve"> </w:t>
      </w:r>
      <w:r>
        <w:rPr>
          <w:rFonts w:ascii="Times" w:hAnsi="Times" w:eastAsia="Times" w:cs="Times"/>
          <w:b/>
          <w:bCs/>
          <w:color w:val="231F20"/>
          <w:spacing w:val="-3"/>
          <w:position w:val="3"/>
          <w:sz w:val="22"/>
          <w:szCs w:val="22"/>
        </w:rPr>
        <w:t>2,4,6-TCP</w:t>
      </w:r>
    </w:p>
    <w:p w14:paraId="26830098">
      <w:pPr>
        <w:spacing w:before="163" w:line="257" w:lineRule="auto"/>
        <w:ind w:left="318" w:firstLine="3"/>
        <w:jc w:val="both"/>
        <w:rPr>
          <w:rFonts w:ascii="Times New Roman" w:hAnsi="Times New Roman" w:eastAsia="Times New Roman" w:cs="Times New Roman"/>
          <w:sz w:val="22"/>
          <w:szCs w:val="22"/>
        </w:rPr>
        <w:sectPr>
          <w:pgSz w:w="8211" w:h="12387"/>
          <w:pgMar w:top="400" w:right="1213" w:bottom="400" w:left="879" w:header="0" w:footer="0" w:gutter="0"/>
          <w:cols w:space="720" w:num="1"/>
        </w:sectPr>
      </w:pPr>
      <w:r>
        <w:rPr>
          <w:rFonts w:ascii="Times New Roman" w:hAnsi="Times New Roman" w:eastAsia="Times New Roman" w:cs="Times New Roman"/>
          <w:color w:val="231F20"/>
          <w:sz w:val="22"/>
          <w:szCs w:val="22"/>
        </w:rPr>
        <w:t>The rate constants shown in Table</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1 indicate that the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reactivity</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pacing w:val="4"/>
          <w:sz w:val="22"/>
          <w:szCs w:val="22"/>
        </w:rPr>
        <w:t>2,4,6-</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much</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greater</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neutral</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pH</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than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low</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pH</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can also be seen in Fig.</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2.</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1"/>
          <w:sz w:val="22"/>
          <w:szCs w:val="22"/>
        </w:rPr>
        <w:t>partly</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1"/>
          <w:sz w:val="22"/>
          <w:szCs w:val="22"/>
        </w:rPr>
        <w:t>explained</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much</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1"/>
          <w:sz w:val="22"/>
          <w:szCs w:val="22"/>
        </w:rPr>
        <w:t>lower</w:t>
      </w:r>
      <w:r>
        <w:rPr>
          <w:rFonts w:ascii="Times New Roman" w:hAnsi="Times New Roman" w:eastAsia="Times New Roman" w:cs="Times New Roman"/>
          <w:color w:val="231F20"/>
          <w:sz w:val="22"/>
          <w:szCs w:val="22"/>
        </w:rPr>
        <w:t xml:space="preserve"> reactivity</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undissociated</w:t>
      </w:r>
      <w:r>
        <w:rPr>
          <w:rFonts w:ascii="Times New Roman" w:hAnsi="Times New Roman" w:eastAsia="Times New Roman" w:cs="Times New Roman"/>
          <w:color w:val="231F20"/>
          <w:spacing w:val="6"/>
          <w:sz w:val="22"/>
          <w:szCs w:val="22"/>
        </w:rPr>
        <w:t xml:space="preserve"> 2,4,6-</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molecular</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ozone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than in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its</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substantially</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dissociated</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state</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pH</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7.5,</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partly</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the effect</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of hydroxyl</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radical-reactions</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higher</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pH.</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latter effect is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 xml:space="preserve">predominant </w:t>
      </w:r>
      <w:r>
        <w:rPr>
          <w:rFonts w:ascii="Times New Roman" w:hAnsi="Times New Roman" w:eastAsia="Times New Roman" w:cs="Times New Roman"/>
          <w:color w:val="231F20"/>
          <w:spacing w:val="-1"/>
          <w:sz w:val="22"/>
          <w:szCs w:val="22"/>
        </w:rPr>
        <w:t>at high pH and a previous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1"/>
          <w:sz w:val="22"/>
          <w:szCs w:val="22"/>
        </w:rPr>
        <w:t>study</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has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pacing w:val="-1"/>
          <w:sz w:val="22"/>
          <w:szCs w:val="22"/>
        </w:rPr>
        <w:t>shown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z w:val="22"/>
          <w:szCs w:val="22"/>
        </w:rPr>
        <w:t xml:space="preserve"> linear</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increase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pseudo</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first</w:t>
      </w:r>
      <w:r>
        <w:rPr>
          <w:rFonts w:ascii="Times New Roman" w:hAnsi="Times New Roman" w:eastAsia="Times New Roman" w:cs="Times New Roman"/>
          <w:color w:val="231F20"/>
          <w:spacing w:val="8"/>
          <w:sz w:val="22"/>
          <w:szCs w:val="22"/>
        </w:rPr>
        <w:t>-</w:t>
      </w:r>
      <w:r>
        <w:rPr>
          <w:rFonts w:ascii="Times New Roman" w:hAnsi="Times New Roman" w:eastAsia="Times New Roman" w:cs="Times New Roman"/>
          <w:color w:val="231F20"/>
          <w:sz w:val="22"/>
          <w:szCs w:val="22"/>
        </w:rPr>
        <w:t>order</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reaction</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rates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pH</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1"/>
          <w:sz w:val="22"/>
          <w:szCs w:val="22"/>
        </w:rPr>
        <w:t>range of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7 &lt; pH &lt;</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 xml:space="preserve">11 (Chu and </w:t>
      </w:r>
      <w:r>
        <w:rPr>
          <w:rFonts w:ascii="Times New Roman" w:hAnsi="Times New Roman" w:eastAsia="Times New Roman" w:cs="Times New Roman"/>
          <w:color w:val="231F20"/>
          <w:spacing w:val="-2"/>
          <w:sz w:val="22"/>
          <w:szCs w:val="22"/>
        </w:rPr>
        <w:t>Wong, 2003). The results shown in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Fig. 2 indicate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that in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the early</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stages of</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the reaction</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there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2"/>
          <w:sz w:val="22"/>
          <w:szCs w:val="22"/>
        </w:rPr>
        <w:t>is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large</w:t>
      </w:r>
      <w:r>
        <w:rPr>
          <w:rFonts w:ascii="Times New Roman" w:hAnsi="Times New Roman" w:eastAsia="Times New Roman" w:cs="Times New Roman"/>
          <w:color w:val="231F20"/>
          <w:sz w:val="22"/>
          <w:szCs w:val="22"/>
        </w:rPr>
        <w:t xml:space="preserve"> overall</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w:t>
      </w:r>
      <w:r>
        <w:rPr>
          <w:rFonts w:ascii="Times New Roman" w:hAnsi="Times New Roman" w:eastAsia="Times New Roman" w:cs="Times New Roman"/>
          <w:color w:val="231F20"/>
          <w:spacing w:val="4"/>
          <w:position w:val="-5"/>
          <w:sz w:val="15"/>
          <w:szCs w:val="15"/>
        </w:rPr>
        <w:t>3</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reaction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stoichiometry</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thus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reaction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time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of 2</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min,</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stoichiometry</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89</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47</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mol</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O</w:t>
      </w:r>
      <w:r>
        <w:rPr>
          <w:rFonts w:ascii="Times New Roman" w:hAnsi="Times New Roman" w:eastAsia="Times New Roman" w:cs="Times New Roman"/>
          <w:color w:val="231F20"/>
          <w:position w:val="-5"/>
          <w:sz w:val="15"/>
          <w:szCs w:val="15"/>
        </w:rPr>
        <w:t>3</w:t>
      </w:r>
      <w:r>
        <w:rPr>
          <w:rFonts w:ascii="Times New Roman" w:hAnsi="Times New Roman" w:eastAsia="Times New Roman" w:cs="Times New Roman"/>
          <w:color w:val="231F20"/>
          <w:sz w:val="22"/>
          <w:szCs w:val="22"/>
        </w:rPr>
        <w:t>/mol</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pH</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 xml:space="preserve">2 </w:t>
      </w:r>
      <w:r>
        <w:rPr>
          <w:rFonts w:ascii="Times New Roman" w:hAnsi="Times New Roman" w:eastAsia="Times New Roman" w:cs="Times New Roman"/>
          <w:color w:val="231F20"/>
          <w:spacing w:val="-2"/>
          <w:sz w:val="22"/>
          <w:szCs w:val="22"/>
        </w:rPr>
        <w:t>and 7.5, respectively.</w:t>
      </w:r>
    </w:p>
    <w:p w14:paraId="7BA3FCB4">
      <w:pPr>
        <w:pStyle w:val="6"/>
        <w:spacing w:line="274" w:lineRule="auto"/>
      </w:pPr>
    </w:p>
    <w:p w14:paraId="4A31B409">
      <w:pPr>
        <w:spacing w:before="64" w:line="260" w:lineRule="auto"/>
        <w:ind w:right="340" w:firstLine="562"/>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An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3"/>
          <w:sz w:val="22"/>
          <w:szCs w:val="22"/>
        </w:rPr>
        <w:t>indication</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3"/>
          <w:sz w:val="22"/>
          <w:szCs w:val="22"/>
        </w:rPr>
        <w:t>of  the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3"/>
          <w:sz w:val="22"/>
          <w:szCs w:val="22"/>
        </w:rPr>
        <w:t>reaction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3"/>
          <w:sz w:val="22"/>
          <w:szCs w:val="22"/>
        </w:rPr>
        <w:t>mech</w:t>
      </w:r>
      <w:r>
        <w:rPr>
          <w:rFonts w:ascii="Times New Roman" w:hAnsi="Times New Roman" w:eastAsia="Times New Roman" w:cs="Times New Roman"/>
          <w:color w:val="231F20"/>
          <w:spacing w:val="2"/>
          <w:sz w:val="22"/>
          <w:szCs w:val="22"/>
        </w:rPr>
        <w:t>anism</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2"/>
          <w:sz w:val="22"/>
          <w:szCs w:val="22"/>
        </w:rPr>
        <w:t>during  the</w:t>
      </w:r>
      <w:r>
        <w:rPr>
          <w:rFonts w:ascii="Times New Roman" w:hAnsi="Times New Roman" w:eastAsia="Times New Roman" w:cs="Times New Roman"/>
          <w:color w:val="231F20"/>
          <w:sz w:val="22"/>
          <w:szCs w:val="22"/>
        </w:rPr>
        <w:t xml:space="preserve"> ozonation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given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extent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dechlorination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 xml:space="preserve">Recent </w:t>
      </w:r>
      <w:r>
        <w:rPr>
          <w:rFonts w:ascii="Times New Roman" w:hAnsi="Times New Roman" w:eastAsia="Times New Roman" w:cs="Times New Roman"/>
          <w:color w:val="231F20"/>
          <w:spacing w:val="-3"/>
          <w:sz w:val="22"/>
          <w:szCs w:val="22"/>
        </w:rPr>
        <w:t>studies</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pacing w:val="-3"/>
          <w:sz w:val="22"/>
          <w:szCs w:val="22"/>
        </w:rPr>
        <w:t>(Han</w:t>
      </w:r>
      <w:r>
        <w:rPr>
          <w:rFonts w:ascii="Times New Roman" w:hAnsi="Times New Roman" w:eastAsia="Times New Roman" w:cs="Times New Roman"/>
          <w:color w:val="231F20"/>
          <w:spacing w:val="30"/>
          <w:w w:val="101"/>
          <w:sz w:val="22"/>
          <w:szCs w:val="22"/>
        </w:rPr>
        <w:t xml:space="preserve"> </w:t>
      </w:r>
      <w:r>
        <w:rPr>
          <w:rFonts w:ascii="Times" w:hAnsi="Times" w:eastAsia="Times" w:cs="Times"/>
          <w:i/>
          <w:iCs/>
          <w:color w:val="231F20"/>
          <w:spacing w:val="-3"/>
          <w:sz w:val="22"/>
          <w:szCs w:val="22"/>
        </w:rPr>
        <w:t>et</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3"/>
          <w:sz w:val="22"/>
          <w:szCs w:val="22"/>
        </w:rPr>
        <w:t>al</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3"/>
          <w:sz w:val="22"/>
          <w:szCs w:val="22"/>
        </w:rPr>
        <w:t>1998;</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3"/>
          <w:sz w:val="22"/>
          <w:szCs w:val="22"/>
        </w:rPr>
        <w:t>Chu</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3"/>
          <w:sz w:val="22"/>
          <w:szCs w:val="22"/>
        </w:rPr>
        <w:t>and</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3"/>
          <w:sz w:val="22"/>
          <w:szCs w:val="22"/>
        </w:rPr>
        <w:t>Wong,</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3"/>
          <w:sz w:val="22"/>
          <w:szCs w:val="22"/>
        </w:rPr>
        <w:t>2003)</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3"/>
          <w:sz w:val="22"/>
          <w:szCs w:val="22"/>
        </w:rPr>
        <w:t>have</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3"/>
          <w:sz w:val="22"/>
          <w:szCs w:val="22"/>
        </w:rPr>
        <w:t>suggested</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one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specific</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mechanism</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whereby</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hydroxyl</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group</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replaces</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one</w:t>
      </w:r>
      <w:r>
        <w:rPr>
          <w:rFonts w:ascii="Times New Roman" w:hAnsi="Times New Roman" w:eastAsia="Times New Roman" w:cs="Times New Roman"/>
          <w:color w:val="231F20"/>
          <w:sz w:val="22"/>
          <w:szCs w:val="22"/>
        </w:rPr>
        <w:t xml:space="preserve"> chlorine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atom</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form</w:t>
      </w:r>
      <w:r>
        <w:rPr>
          <w:rFonts w:ascii="Times New Roman" w:hAnsi="Times New Roman" w:eastAsia="Times New Roman" w:cs="Times New Roman"/>
          <w:color w:val="231F20"/>
          <w:spacing w:val="2"/>
          <w:sz w:val="22"/>
          <w:szCs w:val="22"/>
        </w:rPr>
        <w:t xml:space="preserve"> 2,6-</w:t>
      </w:r>
      <w:r>
        <w:rPr>
          <w:rFonts w:ascii="Times New Roman" w:hAnsi="Times New Roman" w:eastAsia="Times New Roman" w:cs="Times New Roman"/>
          <w:color w:val="231F20"/>
          <w:sz w:val="22"/>
          <w:szCs w:val="22"/>
        </w:rPr>
        <w:t>dichloro</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z w:val="22"/>
          <w:szCs w:val="22"/>
        </w:rPr>
        <w:t>benzo</w:t>
      </w:r>
      <w:r>
        <w:rPr>
          <w:rFonts w:ascii="Times New Roman" w:hAnsi="Times New Roman" w:eastAsia="Times New Roman" w:cs="Times New Roman"/>
          <w:color w:val="231F20"/>
          <w:spacing w:val="2"/>
          <w:sz w:val="22"/>
          <w:szCs w:val="22"/>
        </w:rPr>
        <w:t>-1,4-</w:t>
      </w:r>
      <w:r>
        <w:rPr>
          <w:rFonts w:ascii="Times New Roman" w:hAnsi="Times New Roman" w:eastAsia="Times New Roman" w:cs="Times New Roman"/>
          <w:color w:val="231F20"/>
          <w:sz w:val="22"/>
          <w:szCs w:val="22"/>
        </w:rPr>
        <w:t>quinone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DCQ</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as indicated in Fig. 3. From this it can be seen that the reactio</w:t>
      </w:r>
      <w:r>
        <w:rPr>
          <w:rFonts w:ascii="Times New Roman" w:hAnsi="Times New Roman" w:eastAsia="Times New Roman" w:cs="Times New Roman"/>
          <w:color w:val="231F20"/>
          <w:spacing w:val="-1"/>
          <w:sz w:val="22"/>
          <w:szCs w:val="22"/>
        </w:rPr>
        <w:t>n leads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reduction</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solution pH through the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formation</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of HCl.</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z w:val="22"/>
          <w:szCs w:val="22"/>
        </w:rPr>
        <w:t xml:space="preserve"> investigate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ozonation</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various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initial</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pH</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levels was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carried</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out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without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use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pH</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buffer</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results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are summarized</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Fig</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4.</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Evidence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significant</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proton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 xml:space="preserve">generation </w:t>
      </w:r>
      <w:r>
        <w:rPr>
          <w:rFonts w:ascii="Times New Roman" w:hAnsi="Times New Roman" w:eastAsia="Times New Roman" w:cs="Times New Roman"/>
          <w:color w:val="231F20"/>
          <w:spacing w:val="1"/>
          <w:sz w:val="22"/>
          <w:szCs w:val="22"/>
        </w:rPr>
        <w:t>was</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pacing w:val="1"/>
          <w:sz w:val="22"/>
          <w:szCs w:val="22"/>
        </w:rPr>
        <w:t>observed,</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rate</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of pH</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reduction</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increased</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with</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initial</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pH</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solution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reaction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scheme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shown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Fig</w:t>
      </w:r>
      <w:r>
        <w:rPr>
          <w:rFonts w:ascii="Times New Roman" w:hAnsi="Times New Roman" w:eastAsia="Times New Roman" w:cs="Times New Roman"/>
          <w:color w:val="231F20"/>
          <w:spacing w:val="4"/>
          <w:sz w:val="22"/>
          <w:szCs w:val="22"/>
        </w:rPr>
        <w:t>. 3,</w:t>
      </w:r>
      <w:r>
        <w:rPr>
          <w:rFonts w:ascii="Times New Roman" w:hAnsi="Times New Roman" w:eastAsia="Times New Roman" w:cs="Times New Roman"/>
          <w:color w:val="231F20"/>
          <w:sz w:val="22"/>
          <w:szCs w:val="22"/>
        </w:rPr>
        <w:t xml:space="preserve"> only</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one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chlorine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substituted</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hydroxyl</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group to</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produce</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DCQ,</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z w:val="22"/>
          <w:szCs w:val="22"/>
        </w:rPr>
        <w:t>H</w:t>
      </w:r>
      <w:r>
        <w:rPr>
          <w:rFonts w:ascii="Symbol" w:hAnsi="Symbol" w:eastAsia="Symbol" w:cs="Symbol"/>
          <w:color w:val="231F20"/>
          <w:position w:val="7"/>
          <w:sz w:val="15"/>
          <w:szCs w:val="15"/>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z w:val="22"/>
          <w:szCs w:val="22"/>
        </w:rPr>
        <w:t>Cl-.</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z w:val="22"/>
          <w:szCs w:val="22"/>
        </w:rPr>
        <w:t>However,</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it</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likely</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 xml:space="preserve">further </w:t>
      </w:r>
      <w:r>
        <w:rPr>
          <w:rFonts w:ascii="Times New Roman" w:hAnsi="Times New Roman" w:eastAsia="Times New Roman" w:cs="Times New Roman"/>
          <w:color w:val="231F20"/>
          <w:spacing w:val="1"/>
          <w:sz w:val="22"/>
          <w:szCs w:val="22"/>
        </w:rPr>
        <w:t>dechlorination</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1"/>
          <w:sz w:val="22"/>
          <w:szCs w:val="22"/>
        </w:rPr>
        <w:t>of the</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remaining</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two</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chlorine</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1"/>
          <w:sz w:val="22"/>
          <w:szCs w:val="22"/>
        </w:rPr>
        <w:t>atoms</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possible</w:t>
      </w:r>
      <w:r>
        <w:rPr>
          <w:rFonts w:ascii="Times New Roman" w:hAnsi="Times New Roman" w:eastAsia="Times New Roman" w:cs="Times New Roman"/>
          <w:color w:val="231F20"/>
          <w:sz w:val="22"/>
          <w:szCs w:val="22"/>
        </w:rPr>
        <w:t xml:space="preserve"> under favourable conditions, such as at high pH</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where substan</w:t>
      </w:r>
      <w:r>
        <w:rPr>
          <w:rFonts w:ascii="Times New Roman" w:hAnsi="Times New Roman" w:eastAsia="Times New Roman" w:cs="Times New Roman"/>
          <w:color w:val="231F20"/>
          <w:spacing w:val="-1"/>
          <w:sz w:val="22"/>
          <w:szCs w:val="22"/>
        </w:rPr>
        <w:t>tial</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hydroxyl</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pacing w:val="-1"/>
          <w:sz w:val="22"/>
          <w:szCs w:val="22"/>
        </w:rPr>
        <w:t>radical</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generation</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occurs.</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can</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1"/>
          <w:sz w:val="22"/>
          <w:szCs w:val="22"/>
        </w:rPr>
        <w:t>be</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seen</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from</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Fig.</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1"/>
          <w:sz w:val="22"/>
          <w:szCs w:val="22"/>
        </w:rPr>
        <w:t>4</w:t>
      </w:r>
      <w:r>
        <w:rPr>
          <w:rFonts w:ascii="Times New Roman" w:hAnsi="Times New Roman" w:eastAsia="Times New Roman" w:cs="Times New Roman"/>
          <w:color w:val="231F20"/>
          <w:sz w:val="22"/>
          <w:szCs w:val="22"/>
        </w:rPr>
        <w:t xml:space="preserve"> that</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ozone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reaction</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initial</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pH</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9"/>
          <w:sz w:val="22"/>
          <w:szCs w:val="22"/>
        </w:rPr>
        <w:t xml:space="preserve"> 8.17</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 xml:space="preserve">change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1"/>
          <w:sz w:val="22"/>
          <w:szCs w:val="22"/>
        </w:rPr>
        <w:t>solution</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pH</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1"/>
          <w:sz w:val="22"/>
          <w:szCs w:val="22"/>
        </w:rPr>
        <w:t>suggested</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proton</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generation</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equival</w:t>
      </w:r>
      <w:r>
        <w:rPr>
          <w:rFonts w:ascii="Times New Roman" w:hAnsi="Times New Roman" w:eastAsia="Times New Roman" w:cs="Times New Roman"/>
          <w:color w:val="231F20"/>
          <w:sz w:val="22"/>
          <w:szCs w:val="22"/>
        </w:rPr>
        <w:t>ent</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 xml:space="preserve">to </w:t>
      </w:r>
      <w:r>
        <w:rPr>
          <w:rFonts w:ascii="Times New Roman" w:hAnsi="Times New Roman" w:eastAsia="Times New Roman" w:cs="Times New Roman"/>
          <w:color w:val="231F20"/>
          <w:spacing w:val="-1"/>
          <w:sz w:val="22"/>
          <w:szCs w:val="22"/>
        </w:rPr>
        <w:t>approximately</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1</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mM,</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which</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4"/>
          <w:szCs w:val="24"/>
        </w:rPr>
        <w:t>stoichiometrically</w:t>
      </w:r>
      <w:r>
        <w:rPr>
          <w:rFonts w:ascii="Times New Roman" w:hAnsi="Times New Roman" w:eastAsia="Times New Roman" w:cs="Times New Roman"/>
          <w:color w:val="231F20"/>
          <w:spacing w:val="20"/>
          <w:sz w:val="24"/>
          <w:szCs w:val="24"/>
        </w:rPr>
        <w:t xml:space="preserve"> </w:t>
      </w:r>
      <w:r>
        <w:rPr>
          <w:rFonts w:ascii="Times New Roman" w:hAnsi="Times New Roman" w:eastAsia="Times New Roman" w:cs="Times New Roman"/>
          <w:color w:val="231F20"/>
          <w:spacing w:val="-1"/>
          <w:sz w:val="24"/>
          <w:szCs w:val="24"/>
        </w:rPr>
        <w:t>close</w:t>
      </w:r>
      <w:r>
        <w:rPr>
          <w:rFonts w:ascii="Times New Roman" w:hAnsi="Times New Roman" w:eastAsia="Times New Roman" w:cs="Times New Roman"/>
          <w:color w:val="231F20"/>
          <w:spacing w:val="20"/>
          <w:w w:val="101"/>
          <w:sz w:val="24"/>
          <w:szCs w:val="24"/>
        </w:rPr>
        <w:t xml:space="preserve"> </w:t>
      </w:r>
      <w:r>
        <w:rPr>
          <w:rFonts w:ascii="Times New Roman" w:hAnsi="Times New Roman" w:eastAsia="Times New Roman" w:cs="Times New Roman"/>
          <w:color w:val="231F20"/>
          <w:spacing w:val="-1"/>
          <w:sz w:val="24"/>
          <w:szCs w:val="24"/>
        </w:rPr>
        <w:t>to</w:t>
      </w:r>
      <w:r>
        <w:rPr>
          <w:rFonts w:ascii="Times New Roman" w:hAnsi="Times New Roman" w:eastAsia="Times New Roman" w:cs="Times New Roman"/>
          <w:color w:val="231F20"/>
          <w:spacing w:val="20"/>
          <w:sz w:val="24"/>
          <w:szCs w:val="24"/>
        </w:rPr>
        <w:t xml:space="preserve"> </w:t>
      </w:r>
      <w:r>
        <w:rPr>
          <w:rFonts w:ascii="Times New Roman" w:hAnsi="Times New Roman" w:eastAsia="Times New Roman" w:cs="Times New Roman"/>
          <w:color w:val="231F20"/>
          <w:spacing w:val="-1"/>
          <w:sz w:val="24"/>
          <w:szCs w:val="24"/>
        </w:rPr>
        <w:t>the</w:t>
      </w:r>
      <w:r>
        <w:rPr>
          <w:rFonts w:ascii="Times New Roman" w:hAnsi="Times New Roman" w:eastAsia="Times New Roman" w:cs="Times New Roman"/>
          <w:color w:val="231F20"/>
          <w:sz w:val="24"/>
          <w:szCs w:val="24"/>
        </w:rPr>
        <w:t xml:space="preserve"> total chlorine mass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the original</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(0.88</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mM).</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However,</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it should</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noted</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DCQ</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further</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degraded</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cleavage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
          <w:sz w:val="22"/>
          <w:szCs w:val="22"/>
        </w:rPr>
        <w:t xml:space="preserve"> the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2"/>
          <w:sz w:val="22"/>
          <w:szCs w:val="22"/>
        </w:rPr>
        <w:t>aromatic</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2"/>
          <w:sz w:val="22"/>
          <w:szCs w:val="22"/>
        </w:rPr>
        <w:t>ring leading to the formation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of aliphatic</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prod</w:t>
      </w:r>
      <w:r>
        <w:rPr>
          <w:rFonts w:ascii="Times New Roman" w:hAnsi="Times New Roman" w:eastAsia="Times New Roman" w:cs="Times New Roman"/>
          <w:color w:val="231F20"/>
          <w:spacing w:val="1"/>
          <w:sz w:val="22"/>
          <w:szCs w:val="22"/>
        </w:rPr>
        <w:t>ucts.</w:t>
      </w:r>
      <w:r>
        <w:rPr>
          <w:rFonts w:ascii="Times New Roman" w:hAnsi="Times New Roman" w:eastAsia="Times New Roman" w:cs="Times New Roman"/>
          <w:color w:val="231F20"/>
          <w:sz w:val="22"/>
          <w:szCs w:val="22"/>
        </w:rPr>
        <w:t xml:space="preserve"> These</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turn</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may</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react</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ozone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form</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organic</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acids</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 xml:space="preserve">such </w:t>
      </w:r>
      <w:r>
        <w:rPr>
          <w:rFonts w:ascii="Times New Roman" w:hAnsi="Times New Roman" w:eastAsia="Times New Roman" w:cs="Times New Roman"/>
          <w:color w:val="231F20"/>
          <w:spacing w:val="-3"/>
          <w:sz w:val="22"/>
          <w:szCs w:val="22"/>
        </w:rPr>
        <w:t>as</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3"/>
          <w:sz w:val="22"/>
          <w:szCs w:val="22"/>
        </w:rPr>
        <w:t>formic</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3"/>
          <w:sz w:val="22"/>
          <w:szCs w:val="22"/>
        </w:rPr>
        <w:t>acid</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3"/>
          <w:sz w:val="22"/>
          <w:szCs w:val="22"/>
        </w:rPr>
        <w:t>and</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3"/>
          <w:sz w:val="22"/>
          <w:szCs w:val="22"/>
        </w:rPr>
        <w:t>acetic</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3"/>
          <w:sz w:val="22"/>
          <w:szCs w:val="22"/>
        </w:rPr>
        <w:t>glycolic</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3"/>
          <w:sz w:val="22"/>
          <w:szCs w:val="22"/>
        </w:rPr>
        <w:t>acids</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3"/>
          <w:sz w:val="22"/>
          <w:szCs w:val="22"/>
        </w:rPr>
        <w:t>(Abe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3"/>
          <w:sz w:val="22"/>
          <w:szCs w:val="22"/>
        </w:rPr>
        <w:t>and</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3"/>
          <w:sz w:val="22"/>
          <w:szCs w:val="22"/>
        </w:rPr>
        <w:t>Tanaka,</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3"/>
          <w:sz w:val="22"/>
          <w:szCs w:val="22"/>
        </w:rPr>
        <w:t>1997),</w:t>
      </w:r>
      <w:r>
        <w:rPr>
          <w:rFonts w:ascii="Times New Roman" w:hAnsi="Times New Roman" w:eastAsia="Times New Roman" w:cs="Times New Roman"/>
          <w:color w:val="231F20"/>
          <w:sz w:val="22"/>
          <w:szCs w:val="22"/>
        </w:rPr>
        <w:t xml:space="preserve"> thereby</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reducing</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solution</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pH</w:t>
      </w:r>
      <w:r>
        <w:rPr>
          <w:rFonts w:ascii="Times New Roman" w:hAnsi="Times New Roman" w:eastAsia="Times New Roman" w:cs="Times New Roman"/>
          <w:color w:val="231F20"/>
          <w:spacing w:val="8"/>
          <w:sz w:val="22"/>
          <w:szCs w:val="22"/>
        </w:rPr>
        <w:t>.</w:t>
      </w:r>
    </w:p>
    <w:p w14:paraId="7A3F80B8">
      <w:pPr>
        <w:spacing w:before="65" w:line="260" w:lineRule="auto"/>
        <w:ind w:left="2" w:right="356" w:firstLine="563"/>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Direct</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measurements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chloride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concentration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made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pacing w:val="-1"/>
          <w:sz w:val="22"/>
          <w:szCs w:val="22"/>
        </w:rPr>
        <w:t>during</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buffered</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ozone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tests</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these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are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2"/>
          <w:sz w:val="22"/>
          <w:szCs w:val="22"/>
        </w:rPr>
        <w:t>shown</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2"/>
          <w:sz w:val="22"/>
          <w:szCs w:val="22"/>
        </w:rPr>
        <w:t>Fig.</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2"/>
          <w:sz w:val="22"/>
          <w:szCs w:val="22"/>
        </w:rPr>
        <w:t>5.</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2"/>
          <w:sz w:val="22"/>
          <w:szCs w:val="22"/>
        </w:rPr>
        <w:t>It</w:t>
      </w:r>
      <w:r>
        <w:rPr>
          <w:rFonts w:ascii="Times New Roman" w:hAnsi="Times New Roman" w:eastAsia="Times New Roman" w:cs="Times New Roman"/>
          <w:color w:val="231F20"/>
          <w:sz w:val="22"/>
          <w:szCs w:val="22"/>
        </w:rPr>
        <w:t xml:space="preserve"> can</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seen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degradation</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of TCP</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z w:val="22"/>
          <w:szCs w:val="22"/>
        </w:rPr>
        <w:t>(each</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molec</w:t>
      </w:r>
      <w:r>
        <w:rPr>
          <w:rFonts w:ascii="Times New Roman" w:hAnsi="Times New Roman" w:eastAsia="Times New Roman" w:cs="Times New Roman"/>
          <w:color w:val="231F20"/>
          <w:spacing w:val="-1"/>
          <w:sz w:val="22"/>
          <w:szCs w:val="22"/>
        </w:rPr>
        <w:t>ule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having</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three</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1"/>
          <w:sz w:val="22"/>
          <w:szCs w:val="22"/>
        </w:rPr>
        <w:t>chlorine</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atoms)</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1"/>
          <w:sz w:val="22"/>
          <w:szCs w:val="22"/>
        </w:rPr>
        <w:t>generates</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significant</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chloride</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ions</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as</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one</w:t>
      </w:r>
      <w:r>
        <w:rPr>
          <w:rFonts w:ascii="Times New Roman" w:hAnsi="Times New Roman" w:eastAsia="Times New Roman" w:cs="Times New Roman"/>
          <w:color w:val="231F20"/>
          <w:sz w:val="22"/>
          <w:szCs w:val="22"/>
        </w:rPr>
        <w:t xml:space="preserve"> of</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major</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products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number</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z w:val="22"/>
          <w:szCs w:val="22"/>
        </w:rPr>
        <w:t>chloride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ions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released during</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degradation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found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range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between</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4"/>
          <w:sz w:val="22"/>
          <w:szCs w:val="22"/>
        </w:rPr>
        <w:t>1.5</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 xml:space="preserve">and </w:t>
      </w:r>
      <w:r>
        <w:rPr>
          <w:rFonts w:ascii="Times New Roman" w:hAnsi="Times New Roman" w:eastAsia="Times New Roman" w:cs="Times New Roman"/>
          <w:color w:val="231F20"/>
          <w:spacing w:val="2"/>
          <w:sz w:val="22"/>
          <w:szCs w:val="22"/>
        </w:rPr>
        <w:t xml:space="preserve">1.9 </w:t>
      </w:r>
      <w:r>
        <w:rPr>
          <w:rFonts w:ascii="Times New Roman" w:hAnsi="Times New Roman" w:eastAsia="Times New Roman" w:cs="Times New Roman"/>
          <w:color w:val="231F20"/>
          <w:sz w:val="22"/>
          <w:szCs w:val="22"/>
        </w:rPr>
        <w:t>per</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degraded</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molecule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number</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 xml:space="preserve">range </w:t>
      </w:r>
      <w:r>
        <w:rPr>
          <w:rFonts w:ascii="Times New Roman" w:hAnsi="Times New Roman" w:eastAsia="Times New Roman" w:cs="Times New Roman"/>
          <w:color w:val="231F20"/>
          <w:spacing w:val="-1"/>
          <w:sz w:val="22"/>
          <w:szCs w:val="22"/>
        </w:rPr>
        <w:t>systematically</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increasing</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with</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extent</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1"/>
          <w:sz w:val="22"/>
          <w:szCs w:val="22"/>
        </w:rPr>
        <w:t>TCP</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degraded.</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Sin</w:t>
      </w:r>
      <w:r>
        <w:rPr>
          <w:rFonts w:ascii="Times New Roman" w:hAnsi="Times New Roman" w:eastAsia="Times New Roman" w:cs="Times New Roman"/>
          <w:color w:val="231F20"/>
          <w:spacing w:val="-2"/>
          <w:sz w:val="22"/>
          <w:szCs w:val="22"/>
        </w:rPr>
        <w:t>ce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2"/>
          <w:sz w:val="22"/>
          <w:szCs w:val="22"/>
        </w:rPr>
        <w:t>this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is an average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value for the reaction, it indicates that dechlorinati</w:t>
      </w:r>
      <w:r>
        <w:rPr>
          <w:rFonts w:ascii="Times New Roman" w:hAnsi="Times New Roman" w:eastAsia="Times New Roman" w:cs="Times New Roman"/>
          <w:color w:val="231F20"/>
          <w:spacing w:val="-2"/>
          <w:sz w:val="22"/>
          <w:szCs w:val="22"/>
        </w:rPr>
        <w:t>on</w:t>
      </w:r>
      <w:r>
        <w:rPr>
          <w:rFonts w:ascii="Times New Roman" w:hAnsi="Times New Roman" w:eastAsia="Times New Roman" w:cs="Times New Roman"/>
          <w:color w:val="231F20"/>
          <w:sz w:val="22"/>
          <w:szCs w:val="22"/>
        </w:rPr>
        <w:t xml:space="preserve"> is</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major</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reaction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mechanism</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suggests</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proportion of</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molecules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there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maybe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complete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dechlorination</w:t>
      </w:r>
      <w:r>
        <w:rPr>
          <w:rFonts w:ascii="Times New Roman" w:hAnsi="Times New Roman" w:eastAsia="Times New Roman" w:cs="Times New Roman"/>
          <w:color w:val="231F20"/>
          <w:spacing w:val="5"/>
          <w:sz w:val="22"/>
          <w:szCs w:val="22"/>
        </w:rPr>
        <w:t>.</w:t>
      </w:r>
    </w:p>
    <w:p w14:paraId="511705B2">
      <w:pPr>
        <w:spacing w:line="260" w:lineRule="auto"/>
        <w:rPr>
          <w:rFonts w:ascii="Times New Roman" w:hAnsi="Times New Roman" w:eastAsia="Times New Roman" w:cs="Times New Roman"/>
          <w:sz w:val="22"/>
          <w:szCs w:val="22"/>
        </w:rPr>
        <w:sectPr>
          <w:pgSz w:w="8211" w:h="12387"/>
          <w:pgMar w:top="400" w:right="875" w:bottom="400" w:left="1196" w:header="0" w:footer="0" w:gutter="0"/>
          <w:cols w:space="720" w:num="1"/>
        </w:sectPr>
      </w:pPr>
    </w:p>
    <w:p w14:paraId="76794DBE">
      <w:pPr>
        <w:pStyle w:val="6"/>
        <w:spacing w:line="285" w:lineRule="auto"/>
      </w:pPr>
    </w:p>
    <w:p w14:paraId="585BE339">
      <w:pPr>
        <w:spacing w:before="63" w:line="255" w:lineRule="auto"/>
        <w:ind w:left="317" w:right="16" w:firstLine="567"/>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Since it is speculated that at pH 7.5 a major part</w:t>
      </w:r>
      <w:r>
        <w:rPr>
          <w:rFonts w:ascii="Times New Roman" w:hAnsi="Times New Roman" w:eastAsia="Times New Roman" w:cs="Times New Roman"/>
          <w:color w:val="231F20"/>
          <w:spacing w:val="-1"/>
          <w:sz w:val="22"/>
          <w:szCs w:val="22"/>
        </w:rPr>
        <w:t xml:space="preserve"> of</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the TCP</w:t>
      </w:r>
      <w:r>
        <w:rPr>
          <w:rFonts w:ascii="Times New Roman" w:hAnsi="Times New Roman" w:eastAsia="Times New Roman" w:cs="Times New Roman"/>
          <w:color w:val="231F20"/>
          <w:sz w:val="22"/>
          <w:szCs w:val="22"/>
        </w:rPr>
        <w:t xml:space="preserve"> reaction</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z w:val="22"/>
          <w:szCs w:val="22"/>
        </w:rPr>
        <w:t>via</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hydroxyl</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radical</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z w:val="22"/>
          <w:szCs w:val="22"/>
        </w:rPr>
        <w:t>attack</w:t>
      </w:r>
      <w:r>
        <w:rPr>
          <w:rFonts w:ascii="Times New Roman" w:hAnsi="Times New Roman" w:eastAsia="Times New Roman" w:cs="Times New Roman"/>
          <w:color w:val="231F20"/>
          <w:spacing w:val="7"/>
          <w:sz w:val="22"/>
          <w:szCs w:val="22"/>
        </w:rPr>
        <w:t>,</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it</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thought</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pacing w:val="2"/>
          <w:sz w:val="22"/>
          <w:szCs w:val="22"/>
        </w:rPr>
        <w:t>generation</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2"/>
          <w:sz w:val="22"/>
          <w:szCs w:val="22"/>
        </w:rPr>
        <w:t>of OH</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radicals</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2"/>
          <w:sz w:val="22"/>
          <w:szCs w:val="22"/>
        </w:rPr>
        <w:t xml:space="preserve">may </w:t>
      </w:r>
      <w:r>
        <w:rPr>
          <w:rFonts w:ascii="Times New Roman" w:hAnsi="Times New Roman" w:eastAsia="Times New Roman" w:cs="Times New Roman"/>
          <w:color w:val="231F20"/>
          <w:spacing w:val="1"/>
          <w:sz w:val="22"/>
          <w:szCs w:val="22"/>
        </w:rPr>
        <w:t>be limited</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in the</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1"/>
          <w:sz w:val="22"/>
          <w:szCs w:val="22"/>
        </w:rPr>
        <w:t>presence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of the</w:t>
      </w:r>
      <w:r>
        <w:rPr>
          <w:rFonts w:ascii="Times New Roman" w:hAnsi="Times New Roman" w:eastAsia="Times New Roman" w:cs="Times New Roman"/>
          <w:color w:val="231F20"/>
          <w:sz w:val="22"/>
          <w:szCs w:val="22"/>
        </w:rPr>
        <w:t xml:space="preserve"> carbonate buffer.</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enhance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concentration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radicals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tests were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repeated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presence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hydrogen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peroxide</w:t>
      </w:r>
      <w:r>
        <w:rPr>
          <w:rFonts w:ascii="Times New Roman" w:hAnsi="Times New Roman" w:eastAsia="Times New Roman" w:cs="Times New Roman"/>
          <w:color w:val="231F20"/>
          <w:spacing w:val="3"/>
          <w:sz w:val="22"/>
          <w:szCs w:val="22"/>
        </w:rPr>
        <w:t xml:space="preserve"> (H</w:t>
      </w:r>
      <w:r>
        <w:rPr>
          <w:rFonts w:ascii="Times New Roman" w:hAnsi="Times New Roman" w:eastAsia="Times New Roman" w:cs="Times New Roman"/>
          <w:color w:val="231F20"/>
          <w:spacing w:val="3"/>
          <w:position w:val="-5"/>
          <w:sz w:val="15"/>
          <w:szCs w:val="15"/>
        </w:rPr>
        <w:t>2</w:t>
      </w:r>
      <w:r>
        <w:rPr>
          <w:rFonts w:ascii="Times New Roman" w:hAnsi="Times New Roman" w:eastAsia="Times New Roman" w:cs="Times New Roman"/>
          <w:color w:val="231F20"/>
          <w:spacing w:val="3"/>
          <w:sz w:val="22"/>
          <w:szCs w:val="22"/>
        </w:rPr>
        <w:t>O</w:t>
      </w:r>
      <w:r>
        <w:rPr>
          <w:rFonts w:ascii="Times New Roman" w:hAnsi="Times New Roman" w:eastAsia="Times New Roman" w:cs="Times New Roman"/>
          <w:color w:val="231F20"/>
          <w:spacing w:val="3"/>
          <w:position w:val="-5"/>
          <w:sz w:val="15"/>
          <w:szCs w:val="15"/>
        </w:rPr>
        <w:t>2</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HO</w:t>
      </w:r>
      <w:r>
        <w:rPr>
          <w:rFonts w:ascii="Symbol" w:hAnsi="Symbol" w:eastAsia="Symbol" w:cs="Symbol"/>
          <w:color w:val="231F20"/>
          <w:spacing w:val="3"/>
          <w:position w:val="-5"/>
          <w:sz w:val="15"/>
          <w:szCs w:val="15"/>
        </w:rPr>
        <w:t>−</w:t>
      </w:r>
      <w:r>
        <w:rPr>
          <w:rFonts w:ascii="Times New Roman" w:hAnsi="Times New Roman" w:eastAsia="Times New Roman" w:cs="Times New Roman"/>
          <w:color w:val="231F20"/>
          <w:spacing w:val="3"/>
          <w:position w:val="-5"/>
          <w:sz w:val="15"/>
          <w:szCs w:val="15"/>
        </w:rPr>
        <w:t>2</w:t>
      </w:r>
      <w:r>
        <w:rPr>
          <w:rFonts w:ascii="Times New Roman" w:hAnsi="Times New Roman" w:eastAsia="Times New Roman" w:cs="Times New Roman"/>
          <w:color w:val="231F20"/>
          <w:position w:val="-5"/>
          <w:sz w:val="15"/>
          <w:szCs w:val="15"/>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promoter</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radical</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z w:val="22"/>
          <w:szCs w:val="22"/>
        </w:rPr>
        <w:t>type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chain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reactions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comparative results</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seen</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Fig.</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5.</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concentr</w:t>
      </w:r>
      <w:r>
        <w:rPr>
          <w:rFonts w:ascii="Times New Roman" w:hAnsi="Times New Roman" w:eastAsia="Times New Roman" w:cs="Times New Roman"/>
          <w:color w:val="231F20"/>
          <w:spacing w:val="-1"/>
          <w:sz w:val="22"/>
          <w:szCs w:val="22"/>
        </w:rPr>
        <w:t>ation</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1"/>
          <w:sz w:val="22"/>
          <w:szCs w:val="22"/>
        </w:rPr>
        <w:t>hydrogen</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peroxide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 xml:space="preserve">(15 </w:t>
      </w:r>
      <w:r>
        <w:rPr>
          <w:rFonts w:ascii="Times New Roman" w:hAnsi="Times New Roman" w:eastAsia="Times New Roman" w:cs="Times New Roman"/>
          <w:color w:val="231F20"/>
          <w:sz w:val="22"/>
          <w:szCs w:val="22"/>
        </w:rPr>
        <w:t>mM</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used</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case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corresponded</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final</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H</w:t>
      </w:r>
      <w:r>
        <w:rPr>
          <w:rFonts w:ascii="Times New Roman" w:hAnsi="Times New Roman" w:eastAsia="Times New Roman" w:cs="Times New Roman"/>
          <w:color w:val="231F20"/>
          <w:spacing w:val="2"/>
          <w:position w:val="-5"/>
          <w:sz w:val="15"/>
          <w:szCs w:val="15"/>
        </w:rPr>
        <w:t>2</w:t>
      </w:r>
      <w:r>
        <w:rPr>
          <w:rFonts w:ascii="Times New Roman" w:hAnsi="Times New Roman" w:eastAsia="Times New Roman" w:cs="Times New Roman"/>
          <w:color w:val="231F20"/>
          <w:spacing w:val="2"/>
          <w:sz w:val="22"/>
          <w:szCs w:val="22"/>
        </w:rPr>
        <w:t>O</w:t>
      </w:r>
      <w:r>
        <w:rPr>
          <w:rFonts w:ascii="Times New Roman" w:hAnsi="Times New Roman" w:eastAsia="Times New Roman" w:cs="Times New Roman"/>
          <w:color w:val="231F20"/>
          <w:spacing w:val="2"/>
          <w:position w:val="-5"/>
          <w:sz w:val="15"/>
          <w:szCs w:val="15"/>
        </w:rPr>
        <w:t>2</w:t>
      </w:r>
      <w:r>
        <w:rPr>
          <w:rFonts w:ascii="Times New Roman" w:hAnsi="Times New Roman" w:eastAsia="Times New Roman" w:cs="Times New Roman"/>
          <w:color w:val="231F20"/>
          <w:spacing w:val="2"/>
          <w:sz w:val="22"/>
          <w:szCs w:val="22"/>
        </w:rPr>
        <w:t>:O</w:t>
      </w:r>
      <w:r>
        <w:rPr>
          <w:rFonts w:ascii="Times New Roman" w:hAnsi="Times New Roman" w:eastAsia="Times New Roman" w:cs="Times New Roman"/>
          <w:color w:val="231F20"/>
          <w:spacing w:val="2"/>
          <w:position w:val="-5"/>
          <w:sz w:val="15"/>
          <w:szCs w:val="15"/>
        </w:rPr>
        <w:t xml:space="preserve">3  </w:t>
      </w:r>
      <w:r>
        <w:rPr>
          <w:rFonts w:ascii="Times New Roman" w:hAnsi="Times New Roman" w:eastAsia="Times New Roman" w:cs="Times New Roman"/>
          <w:color w:val="231F20"/>
          <w:sz w:val="22"/>
          <w:szCs w:val="22"/>
        </w:rPr>
        <w:t>mass ratio of</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0.8 g/g. It can be observed from Fig. 5 that there was only a</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very</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small</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enhancement</w:t>
      </w:r>
      <w:r>
        <w:rPr>
          <w:rFonts w:ascii="Times New Roman" w:hAnsi="Times New Roman" w:eastAsia="Times New Roman" w:cs="Times New Roman"/>
          <w:color w:val="231F20"/>
          <w:spacing w:val="2"/>
          <w:sz w:val="22"/>
          <w:szCs w:val="22"/>
        </w:rPr>
        <w:t xml:space="preserve"> (~5%)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degradation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when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H</w:t>
      </w:r>
      <w:r>
        <w:rPr>
          <w:rFonts w:ascii="Times New Roman" w:hAnsi="Times New Roman" w:eastAsia="Times New Roman" w:cs="Times New Roman"/>
          <w:color w:val="231F20"/>
          <w:spacing w:val="2"/>
          <w:position w:val="-5"/>
          <w:sz w:val="15"/>
          <w:szCs w:val="15"/>
        </w:rPr>
        <w:t>2</w:t>
      </w:r>
      <w:r>
        <w:rPr>
          <w:rFonts w:ascii="Times New Roman" w:hAnsi="Times New Roman" w:eastAsia="Times New Roman" w:cs="Times New Roman"/>
          <w:color w:val="231F20"/>
          <w:spacing w:val="2"/>
          <w:sz w:val="22"/>
          <w:szCs w:val="22"/>
        </w:rPr>
        <w:t>O</w:t>
      </w:r>
      <w:r>
        <w:rPr>
          <w:rFonts w:ascii="Times New Roman" w:hAnsi="Times New Roman" w:eastAsia="Times New Roman" w:cs="Times New Roman"/>
          <w:color w:val="231F20"/>
          <w:spacing w:val="2"/>
          <w:position w:val="-5"/>
          <w:sz w:val="15"/>
          <w:szCs w:val="15"/>
        </w:rPr>
        <w:t>2</w:t>
      </w:r>
      <w:r>
        <w:rPr>
          <w:rFonts w:ascii="Times New Roman" w:hAnsi="Times New Roman" w:eastAsia="Times New Roman" w:cs="Times New Roman"/>
          <w:color w:val="231F20"/>
          <w:position w:val="-5"/>
          <w:sz w:val="15"/>
          <w:szCs w:val="15"/>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present</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during</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ozonation.</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similar</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effect w</w:t>
      </w:r>
      <w:r>
        <w:rPr>
          <w:rFonts w:ascii="Times New Roman" w:hAnsi="Times New Roman" w:eastAsia="Times New Roman" w:cs="Times New Roman"/>
          <w:color w:val="231F20"/>
          <w:spacing w:val="-1"/>
          <w:sz w:val="22"/>
          <w:szCs w:val="22"/>
        </w:rPr>
        <w:t>as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observed</w:t>
      </w:r>
      <w:r>
        <w:rPr>
          <w:rFonts w:ascii="Times New Roman" w:hAnsi="Times New Roman" w:eastAsia="Times New Roman" w:cs="Times New Roman"/>
          <w:color w:val="231F20"/>
          <w:sz w:val="22"/>
          <w:szCs w:val="22"/>
        </w:rPr>
        <w:t xml:space="preserve"> with</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lower</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H</w:t>
      </w:r>
      <w:r>
        <w:rPr>
          <w:rFonts w:ascii="Times New Roman" w:hAnsi="Times New Roman" w:eastAsia="Times New Roman" w:cs="Times New Roman"/>
          <w:color w:val="231F20"/>
          <w:spacing w:val="4"/>
          <w:position w:val="-5"/>
          <w:sz w:val="15"/>
          <w:szCs w:val="15"/>
        </w:rPr>
        <w:t>2</w:t>
      </w:r>
      <w:r>
        <w:rPr>
          <w:rFonts w:ascii="Times New Roman" w:hAnsi="Times New Roman" w:eastAsia="Times New Roman" w:cs="Times New Roman"/>
          <w:color w:val="231F20"/>
          <w:spacing w:val="4"/>
          <w:sz w:val="22"/>
          <w:szCs w:val="22"/>
        </w:rPr>
        <w:t>O</w:t>
      </w:r>
      <w:r>
        <w:rPr>
          <w:rFonts w:ascii="Times New Roman" w:hAnsi="Times New Roman" w:eastAsia="Times New Roman" w:cs="Times New Roman"/>
          <w:color w:val="231F20"/>
          <w:spacing w:val="4"/>
          <w:position w:val="-5"/>
          <w:sz w:val="15"/>
          <w:szCs w:val="15"/>
        </w:rPr>
        <w:t xml:space="preserve">2  </w:t>
      </w:r>
      <w:r>
        <w:rPr>
          <w:rFonts w:ascii="Times New Roman" w:hAnsi="Times New Roman" w:eastAsia="Times New Roman" w:cs="Times New Roman"/>
          <w:color w:val="231F20"/>
          <w:sz w:val="22"/>
          <w:szCs w:val="22"/>
        </w:rPr>
        <w:t>concentration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4"/>
          <w:sz w:val="22"/>
          <w:szCs w:val="22"/>
        </w:rPr>
        <w:t xml:space="preserve">(7.5 </w:t>
      </w:r>
      <w:r>
        <w:rPr>
          <w:rFonts w:ascii="Times New Roman" w:hAnsi="Times New Roman" w:eastAsia="Times New Roman" w:cs="Times New Roman"/>
          <w:color w:val="231F20"/>
          <w:sz w:val="22"/>
          <w:szCs w:val="22"/>
        </w:rPr>
        <w:t>mM</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indicating</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H</w:t>
      </w:r>
      <w:r>
        <w:rPr>
          <w:rFonts w:ascii="Times New Roman" w:hAnsi="Times New Roman" w:eastAsia="Times New Roman" w:cs="Times New Roman"/>
          <w:color w:val="231F20"/>
          <w:spacing w:val="4"/>
          <w:position w:val="-5"/>
          <w:sz w:val="15"/>
          <w:szCs w:val="15"/>
        </w:rPr>
        <w:t>2</w:t>
      </w:r>
      <w:r>
        <w:rPr>
          <w:rFonts w:ascii="Times New Roman" w:hAnsi="Times New Roman" w:eastAsia="Times New Roman" w:cs="Times New Roman"/>
          <w:color w:val="231F20"/>
          <w:spacing w:val="4"/>
          <w:sz w:val="22"/>
          <w:szCs w:val="22"/>
        </w:rPr>
        <w:t>O</w:t>
      </w:r>
      <w:r>
        <w:rPr>
          <w:rFonts w:ascii="Times New Roman" w:hAnsi="Times New Roman" w:eastAsia="Times New Roman" w:cs="Times New Roman"/>
          <w:color w:val="231F20"/>
          <w:spacing w:val="4"/>
          <w:position w:val="-5"/>
          <w:sz w:val="15"/>
          <w:szCs w:val="15"/>
        </w:rPr>
        <w:t>2</w:t>
      </w:r>
      <w:r>
        <w:rPr>
          <w:rFonts w:ascii="Times New Roman" w:hAnsi="Times New Roman" w:eastAsia="Times New Roman" w:cs="Times New Roman"/>
          <w:color w:val="231F20"/>
          <w:position w:val="-5"/>
          <w:sz w:val="15"/>
          <w:szCs w:val="15"/>
        </w:rPr>
        <w:t xml:space="preserve"> </w:t>
      </w:r>
      <w:r>
        <w:rPr>
          <w:rFonts w:ascii="Times New Roman" w:hAnsi="Times New Roman" w:eastAsia="Times New Roman" w:cs="Times New Roman"/>
          <w:color w:val="231F20"/>
          <w:sz w:val="22"/>
          <w:szCs w:val="22"/>
        </w:rPr>
        <w:t>concentration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not</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sensitive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factor</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contrast</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there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a much</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greater</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production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chloride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number</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chloride ions</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z w:val="22"/>
          <w:szCs w:val="22"/>
        </w:rPr>
        <w:t>released</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z w:val="22"/>
          <w:szCs w:val="22"/>
        </w:rPr>
        <w:t>during</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z w:val="22"/>
          <w:szCs w:val="22"/>
        </w:rPr>
        <w:t>degradation</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z w:val="22"/>
          <w:szCs w:val="22"/>
        </w:rPr>
        <w:t>ranging</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between</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pacing w:val="3"/>
          <w:sz w:val="22"/>
          <w:szCs w:val="22"/>
        </w:rPr>
        <w:t>1.7</w:t>
      </w:r>
      <w:r>
        <w:rPr>
          <w:rFonts w:ascii="Times New Roman" w:hAnsi="Times New Roman" w:eastAsia="Times New Roman" w:cs="Times New Roman"/>
          <w:color w:val="231F20"/>
          <w:sz w:val="22"/>
          <w:szCs w:val="22"/>
        </w:rPr>
        <w:t xml:space="preserve"> and</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6"/>
          <w:sz w:val="22"/>
          <w:szCs w:val="22"/>
        </w:rPr>
        <w:t>2.7</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per</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degraded</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molecule</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number</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this range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systematically</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increasing</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extent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degraded</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z w:val="22"/>
          <w:szCs w:val="22"/>
        </w:rPr>
        <w:t xml:space="preserve"> This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considerably</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higher</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productivity</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chloride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ions</w:t>
      </w:r>
      <w:r>
        <w:rPr>
          <w:rFonts w:ascii="Times New Roman" w:hAnsi="Times New Roman" w:eastAsia="Times New Roman" w:cs="Times New Roman"/>
          <w:color w:val="231F20"/>
          <w:spacing w:val="10"/>
          <w:sz w:val="22"/>
          <w:szCs w:val="22"/>
        </w:rPr>
        <w: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without</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 xml:space="preserve">a </w:t>
      </w:r>
      <w:r>
        <w:rPr>
          <w:rFonts w:ascii="Times New Roman" w:hAnsi="Times New Roman" w:eastAsia="Times New Roman" w:cs="Times New Roman"/>
          <w:color w:val="231F20"/>
          <w:spacing w:val="1"/>
          <w:sz w:val="22"/>
          <w:szCs w:val="22"/>
        </w:rPr>
        <w:t>proportional</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increase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TCP</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degradation,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suggests</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O</w:t>
      </w:r>
      <w:r>
        <w:rPr>
          <w:rFonts w:ascii="Times New Roman" w:hAnsi="Times New Roman" w:eastAsia="Times New Roman" w:cs="Times New Roman"/>
          <w:color w:val="231F20"/>
          <w:spacing w:val="1"/>
          <w:position w:val="-5"/>
          <w:sz w:val="15"/>
          <w:szCs w:val="15"/>
        </w:rPr>
        <w:t>3</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 xml:space="preserve"> H</w:t>
      </w:r>
      <w:r>
        <w:rPr>
          <w:rFonts w:ascii="Times New Roman" w:hAnsi="Times New Roman" w:eastAsia="Times New Roman" w:cs="Times New Roman"/>
          <w:color w:val="231F20"/>
          <w:position w:val="-5"/>
          <w:sz w:val="15"/>
          <w:szCs w:val="15"/>
        </w:rPr>
        <w:t>2</w:t>
      </w:r>
      <w:r>
        <w:rPr>
          <w:rFonts w:ascii="Times New Roman" w:hAnsi="Times New Roman" w:eastAsia="Times New Roman" w:cs="Times New Roman"/>
          <w:color w:val="231F20"/>
          <w:sz w:val="22"/>
          <w:szCs w:val="22"/>
        </w:rPr>
        <w:t>O</w:t>
      </w:r>
      <w:r>
        <w:rPr>
          <w:rFonts w:ascii="Times New Roman" w:hAnsi="Times New Roman" w:eastAsia="Times New Roman" w:cs="Times New Roman"/>
          <w:color w:val="231F20"/>
          <w:position w:val="-5"/>
          <w:sz w:val="15"/>
          <w:szCs w:val="15"/>
        </w:rPr>
        <w:t>2</w:t>
      </w:r>
      <w:r>
        <w:rPr>
          <w:rFonts w:ascii="Times New Roman" w:hAnsi="Times New Roman" w:eastAsia="Times New Roman" w:cs="Times New Roman"/>
          <w:color w:val="231F20"/>
          <w:spacing w:val="16"/>
          <w:position w:val="-5"/>
          <w:sz w:val="15"/>
          <w:szCs w:val="15"/>
        </w:rPr>
        <w:t xml:space="preserve">  </w:t>
      </w:r>
      <w:r>
        <w:rPr>
          <w:rFonts w:ascii="Times New Roman" w:hAnsi="Times New Roman" w:eastAsia="Times New Roman" w:cs="Times New Roman"/>
          <w:color w:val="231F20"/>
          <w:sz w:val="22"/>
          <w:szCs w:val="22"/>
        </w:rPr>
        <w:t>oxidising</w:t>
      </w:r>
      <w:r>
        <w:rPr>
          <w:rFonts w:ascii="Times New Roman" w:hAnsi="Times New Roman" w:eastAsia="Times New Roman" w:cs="Times New Roman"/>
          <w:color w:val="231F20"/>
          <w:spacing w:val="52"/>
          <w:w w:val="101"/>
          <w:sz w:val="22"/>
          <w:szCs w:val="22"/>
        </w:rPr>
        <w:t xml:space="preserve"> </w:t>
      </w:r>
      <w:r>
        <w:rPr>
          <w:rFonts w:ascii="Times New Roman" w:hAnsi="Times New Roman" w:eastAsia="Times New Roman" w:cs="Times New Roman"/>
          <w:color w:val="231F20"/>
          <w:sz w:val="22"/>
          <w:szCs w:val="22"/>
        </w:rPr>
        <w:t>conditions</w:t>
      </w:r>
      <w:r>
        <w:rPr>
          <w:rFonts w:ascii="Times New Roman" w:hAnsi="Times New Roman" w:eastAsia="Times New Roman" w:cs="Times New Roman"/>
          <w:color w:val="231F20"/>
          <w:spacing w:val="52"/>
          <w:w w:val="101"/>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52"/>
          <w:sz w:val="22"/>
          <w:szCs w:val="22"/>
        </w:rPr>
        <w:t xml:space="preserve"> </w:t>
      </w:r>
      <w:r>
        <w:rPr>
          <w:rFonts w:ascii="Times New Roman" w:hAnsi="Times New Roman" w:eastAsia="Times New Roman" w:cs="Times New Roman"/>
          <w:color w:val="231F20"/>
          <w:sz w:val="22"/>
          <w:szCs w:val="22"/>
        </w:rPr>
        <w:t>able</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pacing w:val="-1"/>
          <w:sz w:val="22"/>
          <w:szCs w:val="22"/>
        </w:rPr>
        <w:t>readily</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pacing w:val="-1"/>
          <w:sz w:val="22"/>
          <w:szCs w:val="22"/>
        </w:rPr>
        <w:t>release</w:t>
      </w:r>
      <w:r>
        <w:rPr>
          <w:rFonts w:ascii="Times New Roman" w:hAnsi="Times New Roman" w:eastAsia="Times New Roman" w:cs="Times New Roman"/>
          <w:color w:val="231F20"/>
          <w:spacing w:val="52"/>
          <w:sz w:val="22"/>
          <w:szCs w:val="22"/>
        </w:rPr>
        <w:t xml:space="preserve"> </w:t>
      </w:r>
      <w:r>
        <w:rPr>
          <w:rFonts w:ascii="Times New Roman" w:hAnsi="Times New Roman" w:eastAsia="Times New Roman" w:cs="Times New Roman"/>
          <w:color w:val="231F20"/>
          <w:spacing w:val="-1"/>
          <w:sz w:val="22"/>
          <w:szCs w:val="22"/>
        </w:rPr>
        <w:t>chloride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from</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intermediate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2"/>
          <w:sz w:val="22"/>
          <w:szCs w:val="22"/>
        </w:rPr>
        <w:t>compounds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formed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from</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TCP</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degradation.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assumed</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reaction</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with</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intermediate</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compounds</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z w:val="22"/>
          <w:szCs w:val="22"/>
        </w:rPr>
        <w:t xml:space="preserve"> principally</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through</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OH</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radicals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but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direct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H</w:t>
      </w:r>
      <w:r>
        <w:rPr>
          <w:rFonts w:ascii="Times New Roman" w:hAnsi="Times New Roman" w:eastAsia="Times New Roman" w:cs="Times New Roman"/>
          <w:color w:val="231F20"/>
          <w:spacing w:val="7"/>
          <w:position w:val="-5"/>
          <w:sz w:val="15"/>
          <w:szCs w:val="15"/>
        </w:rPr>
        <w:t>2</w:t>
      </w:r>
      <w:r>
        <w:rPr>
          <w:rFonts w:ascii="Times New Roman" w:hAnsi="Times New Roman" w:eastAsia="Times New Roman" w:cs="Times New Roman"/>
          <w:color w:val="231F20"/>
          <w:spacing w:val="7"/>
          <w:sz w:val="22"/>
          <w:szCs w:val="22"/>
        </w:rPr>
        <w:t>O</w:t>
      </w:r>
      <w:r>
        <w:rPr>
          <w:rFonts w:ascii="Times New Roman" w:hAnsi="Times New Roman" w:eastAsia="Times New Roman" w:cs="Times New Roman"/>
          <w:color w:val="231F20"/>
          <w:spacing w:val="7"/>
          <w:position w:val="-5"/>
          <w:sz w:val="15"/>
          <w:szCs w:val="15"/>
        </w:rPr>
        <w:t xml:space="preserve">2  </w:t>
      </w:r>
      <w:r>
        <w:rPr>
          <w:rFonts w:ascii="Times New Roman" w:hAnsi="Times New Roman" w:eastAsia="Times New Roman" w:cs="Times New Roman"/>
          <w:color w:val="231F20"/>
          <w:sz w:val="22"/>
          <w:szCs w:val="22"/>
        </w:rPr>
        <w:t>oxidation</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may also</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occur</w:t>
      </w:r>
      <w:r>
        <w:rPr>
          <w:rFonts w:ascii="Times New Roman" w:hAnsi="Times New Roman" w:eastAsia="Times New Roman" w:cs="Times New Roman"/>
          <w:color w:val="231F20"/>
          <w:spacing w:val="1"/>
          <w:sz w:val="22"/>
          <w:szCs w:val="22"/>
        </w:rPr>
        <w:t>.</w:t>
      </w:r>
    </w:p>
    <w:p w14:paraId="6B9D55AD">
      <w:pPr>
        <w:pStyle w:val="6"/>
        <w:spacing w:line="262" w:lineRule="auto"/>
      </w:pPr>
    </w:p>
    <w:p w14:paraId="6E852901">
      <w:pPr>
        <w:spacing w:before="93" w:line="163" w:lineRule="auto"/>
        <w:ind w:left="324"/>
        <w:rPr>
          <w:rFonts w:ascii="Times" w:hAnsi="Times" w:eastAsia="Times" w:cs="Times"/>
          <w:sz w:val="22"/>
          <w:szCs w:val="22"/>
        </w:rPr>
      </w:pPr>
      <w:r>
        <w:rPr>
          <w:rFonts w:ascii="Times" w:hAnsi="Times" w:eastAsia="Times" w:cs="Times"/>
          <w:b/>
          <w:bCs/>
          <w:color w:val="231F20"/>
          <w:spacing w:val="-3"/>
          <w:sz w:val="22"/>
          <w:szCs w:val="22"/>
        </w:rPr>
        <w:t>3.3.  Degradation of</w:t>
      </w:r>
      <w:r>
        <w:rPr>
          <w:rFonts w:ascii="Times" w:hAnsi="Times" w:eastAsia="Times" w:cs="Times"/>
          <w:b/>
          <w:bCs/>
          <w:color w:val="231F20"/>
          <w:spacing w:val="-12"/>
          <w:sz w:val="22"/>
          <w:szCs w:val="22"/>
        </w:rPr>
        <w:t xml:space="preserve"> </w:t>
      </w:r>
      <w:r>
        <w:rPr>
          <w:rFonts w:ascii="Times" w:hAnsi="Times" w:eastAsia="Times" w:cs="Times"/>
          <w:b/>
          <w:bCs/>
          <w:color w:val="231F20"/>
          <w:spacing w:val="-3"/>
          <w:sz w:val="22"/>
          <w:szCs w:val="22"/>
        </w:rPr>
        <w:t>TCP with humic acid</w:t>
      </w:r>
    </w:p>
    <w:p w14:paraId="48C34085">
      <w:pPr>
        <w:spacing w:before="74" w:line="249" w:lineRule="auto"/>
        <w:ind w:left="319" w:firstLine="4"/>
        <w:jc w:val="both"/>
        <w:rPr>
          <w:rFonts w:ascii="Times New Roman" w:hAnsi="Times New Roman" w:eastAsia="Times New Roman" w:cs="Times New Roman"/>
          <w:sz w:val="22"/>
          <w:szCs w:val="22"/>
        </w:rPr>
        <w:sectPr>
          <w:pgSz w:w="8211" w:h="12387"/>
          <w:pgMar w:top="400" w:right="1214" w:bottom="400" w:left="879" w:header="0" w:footer="0" w:gutter="0"/>
          <w:cols w:space="720" w:num="1"/>
        </w:sectPr>
      </w:pPr>
      <w:r>
        <w:rPr>
          <w:rFonts w:ascii="Times New Roman" w:hAnsi="Times New Roman" w:eastAsia="Times New Roman" w:cs="Times New Roman"/>
          <w:color w:val="231F20"/>
          <w:sz w:val="22"/>
          <w:szCs w:val="22"/>
        </w:rPr>
        <w:t>Humic  substances   (</w:t>
      </w:r>
      <w:r>
        <w:rPr>
          <w:rFonts w:ascii="Times" w:hAnsi="Times" w:eastAsia="Times" w:cs="Times"/>
          <w:i/>
          <w:iCs/>
          <w:color w:val="231F20"/>
          <w:sz w:val="22"/>
          <w:szCs w:val="22"/>
        </w:rPr>
        <w:t xml:space="preserve">e.g.  </w:t>
      </w:r>
      <w:r>
        <w:rPr>
          <w:rFonts w:ascii="Times New Roman" w:hAnsi="Times New Roman" w:eastAsia="Times New Roman" w:cs="Times New Roman"/>
          <w:color w:val="231F20"/>
          <w:sz w:val="22"/>
          <w:szCs w:val="22"/>
        </w:rPr>
        <w:t>humic  acid)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typically</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p</w:t>
      </w:r>
      <w:r>
        <w:rPr>
          <w:rFonts w:ascii="Times New Roman" w:hAnsi="Times New Roman" w:eastAsia="Times New Roman" w:cs="Times New Roman"/>
          <w:color w:val="231F20"/>
          <w:spacing w:val="-1"/>
          <w:sz w:val="22"/>
          <w:szCs w:val="22"/>
        </w:rPr>
        <w:t>resent</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significant</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quantities</w:t>
      </w:r>
      <w:r>
        <w:rPr>
          <w:rFonts w:ascii="Times New Roman" w:hAnsi="Times New Roman" w:eastAsia="Times New Roman" w:cs="Times New Roman"/>
          <w:color w:val="231F20"/>
          <w:spacing w:val="-1"/>
          <w:sz w:val="22"/>
          <w:szCs w:val="22"/>
        </w:rPr>
        <w:t xml:space="preserve"> (2–20</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mg/l)</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natural,</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wastewaters.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They</w:t>
      </w:r>
      <w:r>
        <w:rPr>
          <w:rFonts w:ascii="Times New Roman" w:hAnsi="Times New Roman" w:eastAsia="Times New Roman" w:cs="Times New Roman"/>
          <w:color w:val="231F20"/>
          <w:sz w:val="22"/>
          <w:szCs w:val="22"/>
        </w:rPr>
        <w:t xml:space="preserve"> have been shown to have a complex behaviour in ozone reactions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1"/>
          <w:sz w:val="22"/>
          <w:szCs w:val="22"/>
        </w:rPr>
        <w:t>they</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1"/>
          <w:sz w:val="22"/>
          <w:szCs w:val="22"/>
        </w:rPr>
        <w:t>can</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1"/>
          <w:sz w:val="22"/>
          <w:szCs w:val="22"/>
        </w:rPr>
        <w:t>act</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as</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initiato</w:t>
      </w:r>
      <w:r>
        <w:rPr>
          <w:rFonts w:ascii="Times New Roman" w:hAnsi="Times New Roman" w:eastAsia="Times New Roman" w:cs="Times New Roman"/>
          <w:color w:val="231F20"/>
          <w:sz w:val="22"/>
          <w:szCs w:val="22"/>
        </w:rPr>
        <w:t>rs,</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promoters</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z w:val="22"/>
          <w:szCs w:val="22"/>
        </w:rPr>
        <w:t>scavengers</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pacing w:val="-1"/>
          <w:sz w:val="22"/>
          <w:szCs w:val="22"/>
        </w:rPr>
        <w:t>hydroxyl radicals, as well as being a substrate f</w:t>
      </w:r>
      <w:r>
        <w:rPr>
          <w:rFonts w:ascii="Times New Roman" w:hAnsi="Times New Roman" w:eastAsia="Times New Roman" w:cs="Times New Roman"/>
          <w:color w:val="231F20"/>
          <w:spacing w:val="-2"/>
          <w:sz w:val="22"/>
          <w:szCs w:val="22"/>
        </w:rPr>
        <w:t>or molecular ozone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reactions. Previous studies (</w:t>
      </w:r>
      <w:r>
        <w:rPr>
          <w:rFonts w:ascii="Times" w:hAnsi="Times" w:eastAsia="Times" w:cs="Times"/>
          <w:i/>
          <w:iCs/>
          <w:color w:val="231F20"/>
          <w:spacing w:val="-1"/>
          <w:sz w:val="22"/>
          <w:szCs w:val="22"/>
        </w:rPr>
        <w:t xml:space="preserve">e.g. </w:t>
      </w:r>
      <w:r>
        <w:rPr>
          <w:rFonts w:ascii="Times New Roman" w:hAnsi="Times New Roman" w:eastAsia="Times New Roman" w:cs="Times New Roman"/>
          <w:color w:val="231F20"/>
          <w:spacing w:val="-1"/>
          <w:sz w:val="22"/>
          <w:szCs w:val="22"/>
        </w:rPr>
        <w:t>with atrazine; Xiong and Graham,</w:t>
      </w:r>
      <w:r>
        <w:rPr>
          <w:rFonts w:ascii="Times New Roman" w:hAnsi="Times New Roman" w:eastAsia="Times New Roman" w:cs="Times New Roman"/>
          <w:color w:val="231F20"/>
          <w:sz w:val="22"/>
          <w:szCs w:val="22"/>
        </w:rPr>
        <w:t xml:space="preserve"> 1992b)</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have</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z w:val="22"/>
          <w:szCs w:val="22"/>
        </w:rPr>
        <w:t>shown</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z w:val="22"/>
          <w:szCs w:val="22"/>
        </w:rPr>
        <w:t>relatively</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low</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concentrations</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pacing w:val="-1"/>
          <w:sz w:val="22"/>
          <w:szCs w:val="22"/>
        </w:rPr>
        <w:t>humic</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substances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can</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substantially</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enhance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deg</w:t>
      </w:r>
      <w:r>
        <w:rPr>
          <w:rFonts w:ascii="Times New Roman" w:hAnsi="Times New Roman" w:eastAsia="Times New Roman" w:cs="Times New Roman"/>
          <w:color w:val="231F20"/>
          <w:sz w:val="22"/>
          <w:szCs w:val="22"/>
        </w:rPr>
        <w:t>radation</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 xml:space="preserve">of organic </w:t>
      </w:r>
      <w:r>
        <w:rPr>
          <w:rFonts w:ascii="Times New Roman" w:hAnsi="Times New Roman" w:eastAsia="Times New Roman" w:cs="Times New Roman"/>
          <w:color w:val="231F20"/>
          <w:spacing w:val="1"/>
          <w:sz w:val="22"/>
          <w:szCs w:val="22"/>
        </w:rPr>
        <w:t>substrates,</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1"/>
          <w:sz w:val="22"/>
          <w:szCs w:val="22"/>
        </w:rPr>
        <w:t>while</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1"/>
          <w:sz w:val="22"/>
          <w:szCs w:val="22"/>
        </w:rPr>
        <w:t>higher</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pacing w:val="1"/>
          <w:sz w:val="22"/>
          <w:szCs w:val="22"/>
        </w:rPr>
        <w:t>con</w:t>
      </w:r>
      <w:r>
        <w:rPr>
          <w:rFonts w:ascii="Times New Roman" w:hAnsi="Times New Roman" w:eastAsia="Times New Roman" w:cs="Times New Roman"/>
          <w:color w:val="231F20"/>
          <w:sz w:val="22"/>
          <w:szCs w:val="22"/>
        </w:rPr>
        <w:t>centrations</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z w:val="22"/>
          <w:szCs w:val="22"/>
        </w:rPr>
        <w:t>greatly</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z w:val="22"/>
          <w:szCs w:val="22"/>
        </w:rPr>
        <w:t>reduce</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z w:val="22"/>
          <w:szCs w:val="22"/>
        </w:rPr>
        <w:t>the degradation</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similar</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approach</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used</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study</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which 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rate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degradation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4"/>
          <w:sz w:val="22"/>
          <w:szCs w:val="22"/>
        </w:rPr>
        <w:t xml:space="preserve">  2,4,6-</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determined</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w:t>
      </w:r>
    </w:p>
    <w:p w14:paraId="08302655">
      <w:pPr>
        <w:pStyle w:val="6"/>
        <w:spacing w:line="349" w:lineRule="auto"/>
      </w:pPr>
    </w:p>
    <w:p w14:paraId="01C656A0">
      <w:pPr>
        <w:spacing w:before="63" w:line="243" w:lineRule="auto"/>
        <w:ind w:left="343" w:right="359"/>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presence of</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different concentrations of</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HA. The results are shown in</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Fig.</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6(a)</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TCP</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degradation</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curve</w:t>
      </w:r>
      <w:r>
        <w:rPr>
          <w:rFonts w:ascii="Times New Roman" w:hAnsi="Times New Roman" w:eastAsia="Times New Roman" w:cs="Times New Roman"/>
          <w:color w:val="231F20"/>
          <w:spacing w:val="-1"/>
          <w:sz w:val="22"/>
          <w:szCs w:val="22"/>
        </w:rPr>
        <w:t>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were</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found</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fit</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z w:val="22"/>
          <w:szCs w:val="22"/>
        </w:rPr>
        <w:t xml:space="preserve"> pseudo-first-order</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mo</w:t>
      </w:r>
      <w:r>
        <w:rPr>
          <w:rFonts w:ascii="Times New Roman" w:hAnsi="Times New Roman" w:eastAsia="Times New Roman" w:cs="Times New Roman"/>
          <w:color w:val="231F20"/>
          <w:spacing w:val="-1"/>
          <w:sz w:val="22"/>
          <w:szCs w:val="22"/>
        </w:rPr>
        <w:t>del</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pacing w:val="-1"/>
          <w:sz w:val="22"/>
          <w:szCs w:val="22"/>
        </w:rPr>
        <w:t>(R2</w:t>
      </w:r>
      <w:r>
        <w:rPr>
          <w:rFonts w:ascii="Times New Roman" w:hAnsi="Times New Roman" w:eastAsia="Times New Roman" w:cs="Times New Roman"/>
          <w:color w:val="231F20"/>
          <w:spacing w:val="39"/>
          <w:w w:val="101"/>
          <w:sz w:val="22"/>
          <w:szCs w:val="22"/>
        </w:rPr>
        <w:t xml:space="preserve"> </w:t>
      </w:r>
      <w:r>
        <w:rPr>
          <w:rFonts w:ascii="Symbol" w:hAnsi="Symbol" w:eastAsia="Symbol" w:cs="Symbol"/>
          <w:color w:val="231F20"/>
          <w:spacing w:val="-1"/>
          <w:sz w:val="22"/>
          <w:szCs w:val="22"/>
        </w:rPr>
        <w:t>=</w:t>
      </w:r>
      <w:r>
        <w:rPr>
          <w:rFonts w:ascii="Symbol" w:hAnsi="Symbol" w:eastAsia="Symbol" w:cs="Symbol"/>
          <w:color w:val="231F20"/>
          <w:spacing w:val="45"/>
          <w:sz w:val="22"/>
          <w:szCs w:val="22"/>
        </w:rPr>
        <w:t xml:space="preserve"> </w:t>
      </w:r>
      <w:r>
        <w:rPr>
          <w:rFonts w:ascii="Times New Roman" w:hAnsi="Times New Roman" w:eastAsia="Times New Roman" w:cs="Times New Roman"/>
          <w:color w:val="231F20"/>
          <w:spacing w:val="-1"/>
          <w:sz w:val="22"/>
          <w:szCs w:val="22"/>
        </w:rPr>
        <w:t>0.997–0.999);</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pseudo-first-</w:t>
      </w:r>
      <w:r>
        <w:rPr>
          <w:rFonts w:ascii="Times New Roman" w:hAnsi="Times New Roman" w:eastAsia="Times New Roman" w:cs="Times New Roman"/>
          <w:color w:val="231F20"/>
          <w:sz w:val="22"/>
          <w:szCs w:val="22"/>
        </w:rPr>
        <w:t xml:space="preserve"> order rate constants are shown in</w:t>
      </w:r>
      <w:r>
        <w:rPr>
          <w:rFonts w:ascii="Times New Roman" w:hAnsi="Times New Roman" w:eastAsia="Times New Roman" w:cs="Times New Roman"/>
          <w:color w:val="231F20"/>
          <w:spacing w:val="-1"/>
          <w:sz w:val="22"/>
          <w:szCs w:val="22"/>
        </w:rPr>
        <w:t xml:space="preserve"> Table 2.</w:t>
      </w:r>
    </w:p>
    <w:p w14:paraId="0CEC4800">
      <w:pPr>
        <w:spacing w:before="8" w:line="264" w:lineRule="auto"/>
        <w:ind w:left="341" w:right="356" w:firstLine="566"/>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It</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z w:val="22"/>
          <w:szCs w:val="22"/>
        </w:rPr>
        <w:t>seen</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Table</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2</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z w:val="22"/>
          <w:szCs w:val="22"/>
        </w:rPr>
        <w:t>peak</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degradatio</w:t>
      </w:r>
      <w:r>
        <w:rPr>
          <w:rFonts w:ascii="Times New Roman" w:hAnsi="Times New Roman" w:eastAsia="Times New Roman" w:cs="Times New Roman"/>
          <w:color w:val="231F20"/>
          <w:spacing w:val="-1"/>
          <w:sz w:val="22"/>
          <w:szCs w:val="22"/>
        </w:rPr>
        <w:t>n</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1"/>
          <w:sz w:val="22"/>
          <w:szCs w:val="22"/>
        </w:rPr>
        <w:t>rate</w:t>
      </w:r>
      <w:r>
        <w:rPr>
          <w:rFonts w:ascii="Times New Roman" w:hAnsi="Times New Roman" w:eastAsia="Times New Roman" w:cs="Times New Roman"/>
          <w:color w:val="231F20"/>
          <w:sz w:val="22"/>
          <w:szCs w:val="22"/>
        </w:rPr>
        <w:t xml:space="preserve"> occurred</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z w:val="22"/>
          <w:szCs w:val="22"/>
        </w:rPr>
        <w:t>presence</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z w:val="22"/>
          <w:szCs w:val="22"/>
        </w:rPr>
        <w:t>approximately  17  mg/l  (as  TOC) of</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z w:val="22"/>
          <w:szCs w:val="22"/>
        </w:rPr>
        <w:t>HA,  corresponding  to  a  HA:TCP  mass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ratio</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 xml:space="preserve">of  0.43. </w:t>
      </w:r>
      <w:r>
        <w:rPr>
          <w:rFonts w:ascii="Times New Roman" w:hAnsi="Times New Roman" w:eastAsia="Times New Roman" w:cs="Times New Roman"/>
          <w:color w:val="231F20"/>
          <w:spacing w:val="-1"/>
          <w:sz w:val="22"/>
          <w:szCs w:val="22"/>
        </w:rPr>
        <w:t xml:space="preserve"> The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maximum</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increase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degradation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rate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approximately</w:t>
      </w:r>
      <w:r>
        <w:rPr>
          <w:rFonts w:ascii="Times New Roman" w:hAnsi="Times New Roman" w:eastAsia="Times New Roman" w:cs="Times New Roman"/>
          <w:color w:val="231F20"/>
          <w:spacing w:val="2"/>
          <w:sz w:val="22"/>
          <w:szCs w:val="22"/>
        </w:rPr>
        <w:t xml:space="preserve">  25%</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(cf.</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absence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of HA).</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At</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HA</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concentration</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of 56.1</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mg/l,</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and  presumably  higher</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2"/>
          <w:sz w:val="22"/>
          <w:szCs w:val="22"/>
        </w:rPr>
        <w:t>concentrations,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2"/>
          <w:sz w:val="22"/>
          <w:szCs w:val="22"/>
        </w:rPr>
        <w:t>degradation</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2"/>
          <w:sz w:val="22"/>
          <w:szCs w:val="22"/>
        </w:rPr>
        <w:t>rate</w:t>
      </w:r>
      <w:r>
        <w:rPr>
          <w:rFonts w:ascii="Times New Roman" w:hAnsi="Times New Roman" w:eastAsia="Times New Roman" w:cs="Times New Roman"/>
          <w:color w:val="231F20"/>
          <w:sz w:val="22"/>
          <w:szCs w:val="22"/>
        </w:rPr>
        <w:t xml:space="preserve"> decreased</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relative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absence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HA</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comparison</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z w:val="22"/>
          <w:szCs w:val="22"/>
        </w:rPr>
        <w:t xml:space="preserve"> Xiong</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Graham</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7"/>
          <w:sz w:val="22"/>
          <w:szCs w:val="22"/>
        </w:rPr>
        <w:t>(1992b)</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found</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optimal</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degradation of</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z w:val="22"/>
          <w:szCs w:val="22"/>
        </w:rPr>
        <w:t>atrazine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occurred</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mass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ratio</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z w:val="22"/>
          <w:szCs w:val="22"/>
        </w:rPr>
        <w:t>humic</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substances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as DOC</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z w:val="22"/>
          <w:szCs w:val="22"/>
        </w:rPr>
        <w:t>atrazine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1.8.</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However</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since</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only</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part</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humic substances</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z w:val="22"/>
          <w:szCs w:val="22"/>
        </w:rPr>
        <w:t>would</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z w:val="22"/>
          <w:szCs w:val="22"/>
        </w:rPr>
        <w:t>HA</w:t>
      </w:r>
      <w:r>
        <w:rPr>
          <w:rFonts w:ascii="Times New Roman" w:hAnsi="Times New Roman" w:eastAsia="Times New Roman" w:cs="Times New Roman"/>
          <w:color w:val="231F20"/>
          <w:spacing w:val="11"/>
          <w:sz w:val="22"/>
          <w:szCs w:val="22"/>
        </w:rPr>
        <w:t>,</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z w:val="22"/>
          <w:szCs w:val="22"/>
        </w:rPr>
        <w:t>corresponding</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z w:val="22"/>
          <w:szCs w:val="22"/>
        </w:rPr>
        <w:t>HA</w:t>
      </w:r>
      <w:r>
        <w:rPr>
          <w:rFonts w:ascii="Times New Roman" w:hAnsi="Times New Roman" w:eastAsia="Times New Roman" w:cs="Times New Roman"/>
          <w:color w:val="231F20"/>
          <w:spacing w:val="11"/>
          <w:sz w:val="22"/>
          <w:szCs w:val="22"/>
        </w:rPr>
        <w:t>:</w:t>
      </w:r>
      <w:r>
        <w:rPr>
          <w:rFonts w:ascii="Times New Roman" w:hAnsi="Times New Roman" w:eastAsia="Times New Roman" w:cs="Times New Roman"/>
          <w:color w:val="231F20"/>
          <w:sz w:val="22"/>
          <w:szCs w:val="22"/>
        </w:rPr>
        <w:t>atrazine</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z w:val="22"/>
          <w:szCs w:val="22"/>
        </w:rPr>
        <w:t xml:space="preserve">ratio </w:t>
      </w:r>
      <w:r>
        <w:rPr>
          <w:rFonts w:ascii="Times New Roman" w:hAnsi="Times New Roman" w:eastAsia="Times New Roman" w:cs="Times New Roman"/>
          <w:color w:val="231F20"/>
          <w:spacing w:val="-1"/>
          <w:sz w:val="22"/>
          <w:szCs w:val="22"/>
        </w:rPr>
        <w:t>would</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be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lower,</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therefore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closer</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v</w:t>
      </w:r>
      <w:r>
        <w:rPr>
          <w:rFonts w:ascii="Times New Roman" w:hAnsi="Times New Roman" w:eastAsia="Times New Roman" w:cs="Times New Roman"/>
          <w:color w:val="231F20"/>
          <w:spacing w:val="-2"/>
          <w:sz w:val="22"/>
          <w:szCs w:val="22"/>
        </w:rPr>
        <w:t>alues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shown</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Table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2.</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2"/>
          <w:sz w:val="22"/>
          <w:szCs w:val="22"/>
        </w:rPr>
        <w:t>further</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2"/>
          <w:sz w:val="22"/>
          <w:szCs w:val="22"/>
        </w:rPr>
        <w:t>comparison</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2"/>
          <w:sz w:val="22"/>
          <w:szCs w:val="22"/>
        </w:rPr>
        <w:t>can</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be</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made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between</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enhanced</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TCP</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degradation</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caused</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presence</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of H</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z w:val="22"/>
          <w:szCs w:val="22"/>
        </w:rPr>
        <w:t>caused</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by hydrogen peroxide. Fig. 6(b) compares the TCP degradation rat</w:t>
      </w:r>
      <w:r>
        <w:rPr>
          <w:rFonts w:ascii="Times New Roman" w:hAnsi="Times New Roman" w:eastAsia="Times New Roman" w:cs="Times New Roman"/>
          <w:color w:val="231F20"/>
          <w:spacing w:val="-1"/>
          <w:sz w:val="22"/>
          <w:szCs w:val="22"/>
        </w:rPr>
        <w:t>es</w:t>
      </w:r>
      <w:r>
        <w:rPr>
          <w:rFonts w:ascii="Times New Roman" w:hAnsi="Times New Roman" w:eastAsia="Times New Roman" w:cs="Times New Roman"/>
          <w:color w:val="231F20"/>
          <w:sz w:val="22"/>
          <w:szCs w:val="22"/>
        </w:rPr>
        <w:t xml:space="preserve"> for the optimal HA concentration (16.8 mg/l TOC) with 516 mg/l</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H</w:t>
      </w:r>
      <w:r>
        <w:rPr>
          <w:rFonts w:ascii="Times New Roman" w:hAnsi="Times New Roman" w:eastAsia="Times New Roman" w:cs="Times New Roman"/>
          <w:color w:val="231F20"/>
          <w:spacing w:val="-1"/>
          <w:position w:val="-5"/>
          <w:sz w:val="15"/>
          <w:szCs w:val="15"/>
        </w:rPr>
        <w:t>2</w:t>
      </w:r>
      <w:r>
        <w:rPr>
          <w:rFonts w:ascii="Times New Roman" w:hAnsi="Times New Roman" w:eastAsia="Times New Roman" w:cs="Times New Roman"/>
          <w:color w:val="231F20"/>
          <w:spacing w:val="-1"/>
          <w:sz w:val="22"/>
          <w:szCs w:val="22"/>
        </w:rPr>
        <w:t>O</w:t>
      </w:r>
      <w:r>
        <w:rPr>
          <w:rFonts w:ascii="Times New Roman" w:hAnsi="Times New Roman" w:eastAsia="Times New Roman" w:cs="Times New Roman"/>
          <w:color w:val="231F20"/>
          <w:spacing w:val="-1"/>
          <w:position w:val="-5"/>
          <w:sz w:val="15"/>
          <w:szCs w:val="15"/>
        </w:rPr>
        <w:t>2</w:t>
      </w:r>
      <w:r>
        <w:rPr>
          <w:rFonts w:ascii="Times New Roman" w:hAnsi="Times New Roman" w:eastAsia="Times New Roman" w:cs="Times New Roman"/>
          <w:color w:val="231F20"/>
          <w:spacing w:val="20"/>
          <w:position w:val="-5"/>
          <w:sz w:val="15"/>
          <w:szCs w:val="15"/>
        </w:rPr>
        <w:t xml:space="preserve"> </w:t>
      </w:r>
      <w:r>
        <w:rPr>
          <w:rFonts w:ascii="Times New Roman" w:hAnsi="Times New Roman" w:eastAsia="Times New Roman" w:cs="Times New Roman"/>
          <w:color w:val="231F20"/>
          <w:spacing w:val="-1"/>
          <w:sz w:val="22"/>
          <w:szCs w:val="22"/>
        </w:rPr>
        <w:t>(</w:t>
      </w: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15 mM; H</w:t>
      </w:r>
      <w:r>
        <w:rPr>
          <w:rFonts w:ascii="Times New Roman" w:hAnsi="Times New Roman" w:eastAsia="Times New Roman" w:cs="Times New Roman"/>
          <w:color w:val="231F20"/>
          <w:spacing w:val="-1"/>
          <w:position w:val="-5"/>
          <w:sz w:val="15"/>
          <w:szCs w:val="15"/>
        </w:rPr>
        <w:t>2</w:t>
      </w:r>
      <w:r>
        <w:rPr>
          <w:rFonts w:ascii="Times New Roman" w:hAnsi="Times New Roman" w:eastAsia="Times New Roman" w:cs="Times New Roman"/>
          <w:color w:val="231F20"/>
          <w:spacing w:val="-1"/>
          <w:sz w:val="22"/>
          <w:szCs w:val="22"/>
        </w:rPr>
        <w:t>O</w:t>
      </w:r>
      <w:r>
        <w:rPr>
          <w:rFonts w:ascii="Times New Roman" w:hAnsi="Times New Roman" w:eastAsia="Times New Roman" w:cs="Times New Roman"/>
          <w:color w:val="231F20"/>
          <w:spacing w:val="-1"/>
          <w:position w:val="-5"/>
          <w:sz w:val="15"/>
          <w:szCs w:val="15"/>
        </w:rPr>
        <w:t>2</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2"/>
          <w:sz w:val="22"/>
          <w:szCs w:val="22"/>
        </w:rPr>
        <w:t>O</w:t>
      </w:r>
      <w:r>
        <w:rPr>
          <w:rFonts w:ascii="Times New Roman" w:hAnsi="Times New Roman" w:eastAsia="Times New Roman" w:cs="Times New Roman"/>
          <w:color w:val="231F20"/>
          <w:spacing w:val="-2"/>
          <w:position w:val="-5"/>
          <w:sz w:val="15"/>
          <w:szCs w:val="15"/>
        </w:rPr>
        <w:t>3</w:t>
      </w:r>
      <w:r>
        <w:rPr>
          <w:rFonts w:ascii="Times New Roman" w:hAnsi="Times New Roman" w:eastAsia="Times New Roman" w:cs="Times New Roman"/>
          <w:color w:val="231F20"/>
          <w:spacing w:val="9"/>
          <w:position w:val="-5"/>
          <w:sz w:val="15"/>
          <w:szCs w:val="15"/>
        </w:rPr>
        <w:t xml:space="preserve"> </w:t>
      </w:r>
      <w:r>
        <w:rPr>
          <w:rFonts w:ascii="Times New Roman" w:hAnsi="Times New Roman" w:eastAsia="Times New Roman" w:cs="Times New Roman"/>
          <w:color w:val="231F20"/>
          <w:spacing w:val="-2"/>
          <w:sz w:val="22"/>
          <w:szCs w:val="22"/>
        </w:rPr>
        <w:t>final mass ratio of</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2"/>
          <w:sz w:val="22"/>
          <w:szCs w:val="22"/>
        </w:rPr>
        <w:t>0.8 g/g). If</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2"/>
          <w:sz w:val="22"/>
          <w:szCs w:val="22"/>
        </w:rPr>
        <w:t>it can</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be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assumed that the enhanced degradation rates in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2"/>
          <w:sz w:val="22"/>
          <w:szCs w:val="22"/>
        </w:rPr>
        <w:t>both</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case</w:t>
      </w:r>
      <w:r>
        <w:rPr>
          <w:rFonts w:ascii="Times New Roman" w:hAnsi="Times New Roman" w:eastAsia="Times New Roman" w:cs="Times New Roman"/>
          <w:color w:val="231F20"/>
          <w:spacing w:val="1"/>
          <w:sz w:val="22"/>
          <w:szCs w:val="22"/>
        </w:rPr>
        <w:t>s</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result</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2"/>
          <w:sz w:val="22"/>
          <w:szCs w:val="22"/>
        </w:rPr>
        <w:t>of increased</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2"/>
          <w:sz w:val="22"/>
          <w:szCs w:val="22"/>
        </w:rPr>
        <w:t>OH</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2"/>
          <w:sz w:val="22"/>
          <w:szCs w:val="22"/>
        </w:rPr>
        <w:t>ra</w:t>
      </w:r>
      <w:r>
        <w:rPr>
          <w:rFonts w:ascii="Times New Roman" w:hAnsi="Times New Roman" w:eastAsia="Times New Roman" w:cs="Times New Roman"/>
          <w:color w:val="231F20"/>
          <w:spacing w:val="1"/>
          <w:sz w:val="22"/>
          <w:szCs w:val="22"/>
        </w:rPr>
        <w:t>dical</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production,</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then</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appears</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z w:val="22"/>
          <w:szCs w:val="22"/>
        </w:rPr>
        <w:t xml:space="preserve"> the HA was more effective th</w:t>
      </w:r>
      <w:r>
        <w:rPr>
          <w:rFonts w:ascii="Times New Roman" w:hAnsi="Times New Roman" w:eastAsia="Times New Roman" w:cs="Times New Roman"/>
          <w:color w:val="231F20"/>
          <w:spacing w:val="-1"/>
          <w:sz w:val="22"/>
          <w:szCs w:val="22"/>
        </w:rPr>
        <w:t>an the hydrogen peroxide.</w:t>
      </w:r>
    </w:p>
    <w:p w14:paraId="3940E0B9">
      <w:pPr>
        <w:pStyle w:val="6"/>
        <w:spacing w:line="399" w:lineRule="auto"/>
      </w:pPr>
      <w:r>
        <mc:AlternateContent>
          <mc:Choice Requires="wps">
            <w:drawing>
              <wp:anchor distT="0" distB="0" distL="114300" distR="114300" simplePos="0" relativeHeight="251707392" behindDoc="0" locked="0" layoutInCell="1" allowOverlap="1">
                <wp:simplePos x="0" y="0"/>
                <wp:positionH relativeFrom="column">
                  <wp:posOffset>6350</wp:posOffset>
                </wp:positionH>
                <wp:positionV relativeFrom="paragraph">
                  <wp:posOffset>169545</wp:posOffset>
                </wp:positionV>
                <wp:extent cx="4114800" cy="12700"/>
                <wp:effectExtent l="0" t="0" r="0" b="0"/>
                <wp:wrapNone/>
                <wp:docPr id="40" name="任意多边形 40"/>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3.35pt;height:1pt;width:324pt;z-index:251707392;mso-width-relative:page;mso-height-relative:page;" filled="f" stroked="t" coordsize="6480,20" o:gfxdata="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&#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YYfbTUAAAABwEAAA8AAAAAAAAAAQAgAAAAIgAAAGRy&#10;cy9kb3ducmV2LnhtbFBLAQIUABQAAAAIAIdO4kCvRcXfQgIAAKoEAAAOAAAAAAAAAAEAIAAAACMB&#10;AABkcnMvZTJvRG9jLnhtbFBLBQYAAAAABgAGAFkBAADXBQAAAAA=&#10;" path="m0,10l6480,10e">
                <v:fill on="f" focussize="0,0"/>
                <v:stroke weight="1pt" color="#231F20" miterlimit="10" joinstyle="miter"/>
                <v:imagedata o:title=""/>
                <o:lock v:ext="edit" aspectratio="f"/>
              </v:shape>
            </w:pict>
          </mc:Fallback>
        </mc:AlternateContent>
      </w:r>
    </w:p>
    <w:p w14:paraId="25EE762B">
      <w:pPr>
        <w:spacing w:before="103" w:line="217" w:lineRule="exact"/>
        <w:ind w:left="581"/>
        <w:rPr>
          <w:rFonts w:ascii="Times" w:hAnsi="Times" w:eastAsia="Times" w:cs="Times"/>
          <w:sz w:val="24"/>
          <w:szCs w:val="24"/>
        </w:rPr>
      </w:pPr>
      <w:r>
        <w:rPr>
          <w:rFonts w:ascii="Times" w:hAnsi="Times" w:eastAsia="Times" w:cs="Times"/>
          <w:b/>
          <w:bCs/>
          <w:color w:val="231F20"/>
          <w:spacing w:val="-3"/>
          <w:position w:val="1"/>
          <w:sz w:val="24"/>
          <w:szCs w:val="24"/>
        </w:rPr>
        <w:t>An examination of</w:t>
      </w:r>
      <w:r>
        <w:rPr>
          <w:rFonts w:ascii="Times" w:hAnsi="Times" w:eastAsia="Times" w:cs="Times"/>
          <w:b/>
          <w:bCs/>
          <w:color w:val="231F20"/>
          <w:spacing w:val="-23"/>
          <w:position w:val="1"/>
          <w:sz w:val="24"/>
          <w:szCs w:val="24"/>
        </w:rPr>
        <w:t xml:space="preserve"> </w:t>
      </w:r>
      <w:r>
        <w:rPr>
          <w:rFonts w:ascii="Times" w:hAnsi="Times" w:eastAsia="Times" w:cs="Times"/>
          <w:b/>
          <w:bCs/>
          <w:color w:val="231F20"/>
          <w:spacing w:val="-3"/>
          <w:position w:val="1"/>
          <w:sz w:val="24"/>
          <w:szCs w:val="24"/>
        </w:rPr>
        <w:t>the relationship betwee</w:t>
      </w:r>
      <w:r>
        <w:rPr>
          <w:rFonts w:ascii="Times" w:hAnsi="Times" w:eastAsia="Times" w:cs="Times"/>
          <w:b/>
          <w:bCs/>
          <w:color w:val="231F20"/>
          <w:spacing w:val="-4"/>
          <w:position w:val="1"/>
          <w:sz w:val="24"/>
          <w:szCs w:val="24"/>
        </w:rPr>
        <w:t>n flowering</w:t>
      </w:r>
    </w:p>
    <w:p w14:paraId="65C5B64B">
      <w:pPr>
        <w:spacing w:before="1" w:line="172" w:lineRule="auto"/>
        <w:ind w:left="534"/>
        <w:rPr>
          <w:rFonts w:ascii="Times" w:hAnsi="Times" w:eastAsia="Times" w:cs="Times"/>
          <w:sz w:val="24"/>
          <w:szCs w:val="24"/>
        </w:rPr>
      </w:pPr>
      <w:r>
        <w:rPr>
          <w:rFonts w:ascii="Times" w:hAnsi="Times" w:eastAsia="Times" w:cs="Times"/>
          <w:b/>
          <w:bCs/>
          <w:color w:val="231F20"/>
          <w:spacing w:val="-4"/>
          <w:sz w:val="24"/>
          <w:szCs w:val="24"/>
        </w:rPr>
        <w:t>times and temperature at the national scale using long-</w:t>
      </w:r>
    </w:p>
    <w:p w14:paraId="2E992E5F">
      <w:pPr>
        <w:spacing w:line="207" w:lineRule="auto"/>
        <w:ind w:left="1287"/>
        <w:rPr>
          <w:rFonts w:ascii="Times" w:hAnsi="Times" w:eastAsia="Times" w:cs="Times"/>
          <w:sz w:val="24"/>
          <w:szCs w:val="24"/>
        </w:rPr>
      </w:pPr>
      <w:r>
        <w:rPr>
          <w:rFonts w:ascii="Times" w:hAnsi="Times" w:eastAsia="Times" w:cs="Times"/>
          <w:b/>
          <w:bCs/>
          <w:color w:val="231F20"/>
          <w:spacing w:val="-4"/>
          <w:sz w:val="24"/>
          <w:szCs w:val="24"/>
        </w:rPr>
        <w:t>term phenological records from the UK</w:t>
      </w:r>
    </w:p>
    <w:p w14:paraId="60A389F4">
      <w:pPr>
        <w:spacing w:before="269" w:line="157" w:lineRule="auto"/>
        <w:ind w:left="347"/>
        <w:rPr>
          <w:rFonts w:ascii="Times" w:hAnsi="Times" w:eastAsia="Times" w:cs="Times"/>
          <w:sz w:val="22"/>
          <w:szCs w:val="22"/>
        </w:rPr>
      </w:pPr>
      <w:r>
        <w:rPr>
          <w:rFonts w:ascii="Times" w:hAnsi="Times" w:eastAsia="Times" w:cs="Times"/>
          <w:b/>
          <w:bCs/>
          <w:color w:val="231F20"/>
          <w:spacing w:val="-6"/>
          <w:sz w:val="22"/>
          <w:szCs w:val="22"/>
        </w:rPr>
        <w:t>Results</w:t>
      </w:r>
    </w:p>
    <w:p w14:paraId="619A3FB8">
      <w:pPr>
        <w:spacing w:before="85" w:line="265" w:lineRule="auto"/>
        <w:ind w:left="343" w:right="357" w:firstLine="1"/>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Mean</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dates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standard</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deviations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dates</w:t>
      </w:r>
      <w:r>
        <w:rPr>
          <w:rFonts w:ascii="Times New Roman" w:hAnsi="Times New Roman" w:eastAsia="Times New Roman" w:cs="Times New Roman"/>
          <w:color w:val="231F20"/>
          <w:spacing w:val="10"/>
          <w:sz w:val="22"/>
          <w:szCs w:val="22"/>
        </w:rPr>
        <w:t>,</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together</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1"/>
          <w:sz w:val="22"/>
          <w:szCs w:val="22"/>
        </w:rPr>
        <w:t>extreme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early and late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dates f</w:t>
      </w:r>
      <w:r>
        <w:rPr>
          <w:rFonts w:ascii="Times New Roman" w:hAnsi="Times New Roman" w:eastAsia="Times New Roman" w:cs="Times New Roman"/>
          <w:color w:val="231F20"/>
          <w:spacing w:val="-2"/>
          <w:sz w:val="22"/>
          <w:szCs w:val="22"/>
        </w:rPr>
        <w:t>or</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2"/>
          <w:sz w:val="22"/>
          <w:szCs w:val="22"/>
        </w:rPr>
        <w:t>all</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2"/>
          <w:sz w:val="22"/>
          <w:szCs w:val="22"/>
        </w:rPr>
        <w:t>species,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2"/>
          <w:sz w:val="22"/>
          <w:szCs w:val="22"/>
        </w:rPr>
        <w:t>are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2"/>
          <w:sz w:val="22"/>
          <w:szCs w:val="22"/>
        </w:rPr>
        <w:t>shown in</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Table</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2"/>
          <w:sz w:val="22"/>
          <w:szCs w:val="22"/>
        </w:rPr>
        <w:t>1.</w:t>
      </w:r>
      <w:r>
        <w:rPr>
          <w:rFonts w:ascii="Times New Roman" w:hAnsi="Times New Roman" w:eastAsia="Times New Roman" w:cs="Times New Roman"/>
          <w:color w:val="231F20"/>
          <w:sz w:val="22"/>
          <w:szCs w:val="22"/>
        </w:rPr>
        <w:t xml:space="preserve"> It is apparent, and was noted by J</w:t>
      </w:r>
      <w:r>
        <w:rPr>
          <w:rFonts w:ascii="Times New Roman" w:hAnsi="Times New Roman" w:eastAsia="Times New Roman" w:cs="Times New Roman"/>
          <w:color w:val="231F20"/>
          <w:spacing w:val="-1"/>
          <w:sz w:val="22"/>
          <w:szCs w:val="22"/>
        </w:rPr>
        <w:t>effree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(1960), that there is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1"/>
          <w:sz w:val="22"/>
          <w:szCs w:val="22"/>
        </w:rPr>
        <w:t>a bias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towards</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1"/>
          <w:sz w:val="22"/>
          <w:szCs w:val="22"/>
        </w:rPr>
        <w:t>extreme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lateness</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early-s</w:t>
      </w:r>
      <w:r>
        <w:rPr>
          <w:rFonts w:ascii="Times New Roman" w:hAnsi="Times New Roman" w:eastAsia="Times New Roman" w:cs="Times New Roman"/>
          <w:color w:val="231F20"/>
          <w:spacing w:val="-2"/>
          <w:sz w:val="22"/>
          <w:szCs w:val="22"/>
        </w:rPr>
        <w:t>eason</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2"/>
          <w:sz w:val="22"/>
          <w:szCs w:val="22"/>
        </w:rPr>
        <w:t>species,</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2"/>
          <w:sz w:val="22"/>
          <w:szCs w:val="22"/>
        </w:rPr>
        <w:t>which</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2"/>
          <w:sz w:val="22"/>
          <w:szCs w:val="22"/>
        </w:rPr>
        <w:t>is</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2"/>
          <w:sz w:val="22"/>
          <w:szCs w:val="22"/>
        </w:rPr>
        <w:t>less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 xml:space="preserve">obvious, or even reversed, in later species. This is demonstrated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Fig. 2, where the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3"/>
          <w:sz w:val="22"/>
          <w:szCs w:val="22"/>
        </w:rPr>
        <w:t>11 species for which 58 years of</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3"/>
          <w:sz w:val="22"/>
          <w:szCs w:val="22"/>
        </w:rPr>
        <w:t>data are available</w:t>
      </w:r>
    </w:p>
    <w:p w14:paraId="7DDE5F3E">
      <w:pPr>
        <w:spacing w:line="265" w:lineRule="auto"/>
        <w:rPr>
          <w:rFonts w:ascii="Times New Roman" w:hAnsi="Times New Roman" w:eastAsia="Times New Roman" w:cs="Times New Roman"/>
          <w:sz w:val="22"/>
          <w:szCs w:val="22"/>
        </w:rPr>
        <w:sectPr>
          <w:pgSz w:w="8211" w:h="12387"/>
          <w:pgMar w:top="400" w:right="875" w:bottom="400" w:left="854" w:header="0" w:footer="0" w:gutter="0"/>
          <w:cols w:space="720" w:num="1"/>
        </w:sectPr>
      </w:pPr>
    </w:p>
    <w:p w14:paraId="4601B491">
      <w:pPr>
        <w:pStyle w:val="6"/>
        <w:spacing w:line="287" w:lineRule="auto"/>
      </w:pPr>
    </w:p>
    <w:p w14:paraId="7F19D5A1">
      <w:pPr>
        <w:spacing w:before="63" w:line="269" w:lineRule="auto"/>
        <w:ind w:left="340" w:right="359" w:firstLine="8"/>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presented</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box</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plots.</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z w:val="22"/>
          <w:szCs w:val="22"/>
        </w:rPr>
        <w:t>vertical</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z w:val="22"/>
          <w:szCs w:val="22"/>
        </w:rPr>
        <w:t>d</w:t>
      </w:r>
      <w:r>
        <w:rPr>
          <w:rFonts w:ascii="Times New Roman" w:hAnsi="Times New Roman" w:eastAsia="Times New Roman" w:cs="Times New Roman"/>
          <w:color w:val="231F20"/>
          <w:spacing w:val="-1"/>
          <w:sz w:val="22"/>
          <w:szCs w:val="22"/>
        </w:rPr>
        <w:t>ashed</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line</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1"/>
          <w:sz w:val="22"/>
          <w:szCs w:val="22"/>
        </w:rPr>
        <w:t>represents</w:t>
      </w:r>
      <w:r>
        <w:rPr>
          <w:rFonts w:ascii="Times New Roman" w:hAnsi="Times New Roman" w:eastAsia="Times New Roman" w:cs="Times New Roman"/>
          <w:color w:val="231F20"/>
          <w:sz w:val="22"/>
          <w:szCs w:val="22"/>
        </w:rPr>
        <w:t xml:space="preserve"> the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standardised</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mean</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1"/>
          <w:sz w:val="22"/>
          <w:szCs w:val="22"/>
        </w:rPr>
        <w:t xml:space="preserve"> 0</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days</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asterisks</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represent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extreme years. It is apparent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the species a</w:t>
      </w:r>
      <w:r>
        <w:rPr>
          <w:rFonts w:ascii="Times New Roman" w:hAnsi="Times New Roman" w:eastAsia="Times New Roman" w:cs="Times New Roman"/>
          <w:color w:val="231F20"/>
          <w:spacing w:val="-1"/>
          <w:sz w:val="22"/>
          <w:szCs w:val="22"/>
        </w:rPr>
        <w:t>t</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bottom of</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the figure (the</w:t>
      </w:r>
      <w:r>
        <w:rPr>
          <w:rFonts w:ascii="Times New Roman" w:hAnsi="Times New Roman" w:eastAsia="Times New Roman" w:cs="Times New Roman"/>
          <w:color w:val="231F20"/>
          <w:sz w:val="22"/>
          <w:szCs w:val="22"/>
        </w:rPr>
        <w:t xml:space="preserve"> earliest species) have more extreme late years an</w:t>
      </w:r>
      <w:r>
        <w:rPr>
          <w:rFonts w:ascii="Times New Roman" w:hAnsi="Times New Roman" w:eastAsia="Times New Roman" w:cs="Times New Roman"/>
          <w:color w:val="231F20"/>
          <w:spacing w:val="-1"/>
          <w:sz w:val="22"/>
          <w:szCs w:val="22"/>
        </w:rPr>
        <w:t>d those at the top</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(the late species) have more extreme early</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pacing w:val="-1"/>
          <w:sz w:val="22"/>
          <w:szCs w:val="22"/>
        </w:rPr>
        <w:t>years.</w:t>
      </w:r>
    </w:p>
    <w:p w14:paraId="71FB7BF4">
      <w:pPr>
        <w:spacing w:before="53" w:line="246" w:lineRule="auto"/>
        <w:ind w:left="339" w:right="357" w:firstLine="564"/>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summary</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of the</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stepwise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reg</w:t>
      </w:r>
      <w:r>
        <w:rPr>
          <w:rFonts w:ascii="Times New Roman" w:hAnsi="Times New Roman" w:eastAsia="Times New Roman" w:cs="Times New Roman"/>
          <w:color w:val="231F20"/>
          <w:spacing w:val="-1"/>
          <w:sz w:val="22"/>
          <w:szCs w:val="22"/>
        </w:rPr>
        <w:t>ression</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models</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given</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Table</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pacing w:val="-3"/>
          <w:sz w:val="22"/>
          <w:szCs w:val="22"/>
        </w:rPr>
        <w:t>2.</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3"/>
          <w:sz w:val="22"/>
          <w:szCs w:val="22"/>
        </w:rPr>
        <w:t>All</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3"/>
          <w:sz w:val="22"/>
          <w:szCs w:val="22"/>
        </w:rPr>
        <w:t>but</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3"/>
          <w:sz w:val="22"/>
          <w:szCs w:val="22"/>
        </w:rPr>
        <w:t>1</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3"/>
          <w:sz w:val="22"/>
          <w:szCs w:val="22"/>
        </w:rPr>
        <w:t>of the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3"/>
          <w:sz w:val="22"/>
          <w:szCs w:val="22"/>
        </w:rPr>
        <w:t>25</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3"/>
          <w:sz w:val="22"/>
          <w:szCs w:val="22"/>
        </w:rPr>
        <w:t>models</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3"/>
          <w:sz w:val="22"/>
          <w:szCs w:val="22"/>
        </w:rPr>
        <w:t>was</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3"/>
          <w:sz w:val="22"/>
          <w:szCs w:val="22"/>
        </w:rPr>
        <w:t>highly</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3"/>
          <w:sz w:val="22"/>
          <w:szCs w:val="22"/>
        </w:rPr>
        <w:t>significant</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3"/>
          <w:sz w:val="22"/>
          <w:szCs w:val="22"/>
        </w:rPr>
        <w:t>(</w:t>
      </w:r>
      <w:r>
        <w:rPr>
          <w:rFonts w:ascii="Times" w:hAnsi="Times" w:eastAsia="Times" w:cs="Times"/>
          <w:i/>
          <w:iCs/>
          <w:color w:val="231F20"/>
          <w:spacing w:val="-3"/>
          <w:sz w:val="24"/>
          <w:szCs w:val="24"/>
        </w:rPr>
        <w:t>P</w:t>
      </w:r>
      <w:r>
        <w:rPr>
          <w:rFonts w:ascii="Times" w:hAnsi="Times" w:eastAsia="Times" w:cs="Times"/>
          <w:i/>
          <w:iCs/>
          <w:color w:val="231F20"/>
          <w:spacing w:val="36"/>
          <w:sz w:val="24"/>
          <w:szCs w:val="24"/>
        </w:rPr>
        <w:t xml:space="preserve"> </w:t>
      </w:r>
      <w:r>
        <w:rPr>
          <w:rFonts w:ascii="Times New Roman" w:hAnsi="Times New Roman" w:eastAsia="Times New Roman" w:cs="Times New Roman"/>
          <w:color w:val="231F20"/>
          <w:spacing w:val="-3"/>
          <w:sz w:val="22"/>
          <w:szCs w:val="22"/>
        </w:rPr>
        <w:t>&lt;</w:t>
      </w:r>
      <w:r>
        <w:rPr>
          <w:rFonts w:ascii="Times New Roman" w:hAnsi="Times New Roman" w:eastAsia="Times New Roman" w:cs="Times New Roman"/>
          <w:color w:val="231F20"/>
          <w:sz w:val="22"/>
          <w:szCs w:val="22"/>
        </w:rPr>
        <w:t xml:space="preserve"> 0.001).  In  general,  coefficients  for  months  cl</w:t>
      </w:r>
      <w:r>
        <w:rPr>
          <w:rFonts w:ascii="Times New Roman" w:hAnsi="Times New Roman" w:eastAsia="Times New Roman" w:cs="Times New Roman"/>
          <w:color w:val="231F20"/>
          <w:spacing w:val="-1"/>
          <w:sz w:val="22"/>
          <w:szCs w:val="22"/>
        </w:rPr>
        <w:t>ose  to  the  mean</w:t>
      </w:r>
      <w:r>
        <w:rPr>
          <w:rFonts w:ascii="Times New Roman" w:hAnsi="Times New Roman" w:eastAsia="Times New Roman" w:cs="Times New Roman"/>
          <w:color w:val="231F20"/>
          <w:sz w:val="22"/>
          <w:szCs w:val="22"/>
        </w:rPr>
        <w:t xml:space="preserve"> flowering</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date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negative</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indicating</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warmer</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 xml:space="preserve">temperatures </w:t>
      </w:r>
      <w:r>
        <w:rPr>
          <w:rFonts w:ascii="Times New Roman" w:hAnsi="Times New Roman" w:eastAsia="Times New Roman" w:cs="Times New Roman"/>
          <w:color w:val="231F20"/>
          <w:spacing w:val="-1"/>
          <w:sz w:val="22"/>
          <w:szCs w:val="22"/>
        </w:rPr>
        <w:t>promoted earlier flowering. At the same time, autumn coefficients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were   generally</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smaller   and   positive,   indicating</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
          <w:sz w:val="22"/>
          <w:szCs w:val="22"/>
        </w:rPr>
        <w:t xml:space="preserve">   some</w:t>
      </w:r>
      <w:r>
        <w:rPr>
          <w:rFonts w:ascii="Times New Roman" w:hAnsi="Times New Roman" w:eastAsia="Times New Roman" w:cs="Times New Roman"/>
          <w:color w:val="231F20"/>
          <w:sz w:val="22"/>
          <w:szCs w:val="22"/>
        </w:rPr>
        <w:t xml:space="preserve"> vernalisation</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requirement</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necessary</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but</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also</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autumn influence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smaller</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than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spring</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Whilst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high</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 xml:space="preserve">number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comparisons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suggests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some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model</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terms</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wou</w:t>
      </w:r>
      <w:r>
        <w:rPr>
          <w:rFonts w:ascii="Times New Roman" w:hAnsi="Times New Roman" w:eastAsia="Times New Roman" w:cs="Times New Roman"/>
          <w:color w:val="231F20"/>
          <w:sz w:val="22"/>
          <w:szCs w:val="22"/>
        </w:rPr>
        <w:t>ld</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included by</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chance</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z w:val="22"/>
          <w:szCs w:val="22"/>
        </w:rPr>
        <w:t>alone</w:t>
      </w:r>
      <w:r>
        <w:rPr>
          <w:rFonts w:ascii="Times New Roman" w:hAnsi="Times New Roman" w:eastAsia="Times New Roman" w:cs="Times New Roman"/>
          <w:color w:val="231F20"/>
          <w:spacing w:val="14"/>
          <w:sz w:val="22"/>
          <w:szCs w:val="22"/>
        </w:rPr>
        <w:t>,</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z w:val="22"/>
          <w:szCs w:val="22"/>
        </w:rPr>
        <w:t>only</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model</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z w:val="22"/>
          <w:szCs w:val="22"/>
        </w:rPr>
        <w:t>autumn</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z w:val="22"/>
          <w:szCs w:val="22"/>
        </w:rPr>
        <w:t>crocus</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looks peculiar, with a strong, positive influence of</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the previous autumn. The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result</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of summing</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all</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of the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regression</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c</w:t>
      </w:r>
      <w:r>
        <w:rPr>
          <w:rFonts w:ascii="Times New Roman" w:hAnsi="Times New Roman" w:eastAsia="Times New Roman" w:cs="Times New Roman"/>
          <w:color w:val="231F20"/>
          <w:spacing w:val="-1"/>
          <w:sz w:val="22"/>
          <w:szCs w:val="22"/>
        </w:rPr>
        <w:t>oefficients</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together</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(see Table 2) suggests a response to warming of</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3"/>
          <w:sz w:val="22"/>
          <w:szCs w:val="22"/>
        </w:rPr>
        <w:t>2–10 days per</w:t>
      </w:r>
      <w:r>
        <w:rPr>
          <w:rFonts w:ascii="Times New Roman" w:hAnsi="Times New Roman" w:eastAsia="Times New Roman" w:cs="Times New Roman"/>
          <w:color w:val="231F20"/>
          <w:spacing w:val="-20"/>
          <w:sz w:val="22"/>
          <w:szCs w:val="22"/>
        </w:rPr>
        <w:t xml:space="preserve"> </w:t>
      </w:r>
      <w:r>
        <w:rPr>
          <w:rFonts w:ascii="PingFang SC" w:hAnsi="PingFang SC" w:eastAsia="PingFang SC" w:cs="PingFang SC"/>
          <w:color w:val="231F20"/>
          <w:spacing w:val="-3"/>
          <w:sz w:val="22"/>
          <w:szCs w:val="22"/>
        </w:rPr>
        <w:t>。</w:t>
      </w:r>
      <w:r>
        <w:rPr>
          <w:rFonts w:ascii="Times New Roman" w:hAnsi="Times New Roman" w:eastAsia="Times New Roman" w:cs="Times New Roman"/>
          <w:color w:val="231F20"/>
          <w:spacing w:val="-3"/>
          <w:sz w:val="22"/>
          <w:szCs w:val="22"/>
        </w:rPr>
        <w:t>C,</w:t>
      </w:r>
      <w:r>
        <w:rPr>
          <w:rFonts w:ascii="Times New Roman" w:hAnsi="Times New Roman" w:eastAsia="Times New Roman" w:cs="Times New Roman"/>
          <w:color w:val="231F20"/>
          <w:sz w:val="22"/>
          <w:szCs w:val="22"/>
        </w:rPr>
        <w:t xml:space="preserve"> the</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greatest</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response</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z w:val="22"/>
          <w:szCs w:val="22"/>
        </w:rPr>
        <w:t>bei</w:t>
      </w:r>
      <w:r>
        <w:rPr>
          <w:rFonts w:ascii="Times New Roman" w:hAnsi="Times New Roman" w:eastAsia="Times New Roman" w:cs="Times New Roman"/>
          <w:color w:val="231F20"/>
          <w:spacing w:val="-1"/>
          <w:sz w:val="22"/>
          <w:szCs w:val="22"/>
        </w:rPr>
        <w:t>ng</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1"/>
          <w:sz w:val="22"/>
          <w:szCs w:val="22"/>
        </w:rPr>
        <w:t>shown</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“midseason”</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1"/>
          <w:sz w:val="22"/>
          <w:szCs w:val="22"/>
        </w:rPr>
        <w:t>species.</w:t>
      </w:r>
      <w:r>
        <w:rPr>
          <w:rFonts w:ascii="Times New Roman" w:hAnsi="Times New Roman" w:eastAsia="Times New Roman" w:cs="Times New Roman"/>
          <w:color w:val="231F20"/>
          <w:sz w:val="22"/>
          <w:szCs w:val="22"/>
        </w:rPr>
        <w:t xml:space="preserve"> Only</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autumn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crocus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produces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positive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response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suggesting</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z w:val="22"/>
          <w:szCs w:val="22"/>
        </w:rPr>
        <w:t>remaining</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z w:val="22"/>
          <w:szCs w:val="22"/>
        </w:rPr>
        <w:t>spec</w:t>
      </w:r>
      <w:r>
        <w:rPr>
          <w:rFonts w:ascii="Times New Roman" w:hAnsi="Times New Roman" w:eastAsia="Times New Roman" w:cs="Times New Roman"/>
          <w:color w:val="231F20"/>
          <w:spacing w:val="-1"/>
          <w:sz w:val="22"/>
          <w:szCs w:val="22"/>
        </w:rPr>
        <w:t>ies</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would</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1"/>
          <w:sz w:val="22"/>
          <w:szCs w:val="22"/>
        </w:rPr>
        <w:t>all</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1"/>
          <w:sz w:val="22"/>
          <w:szCs w:val="22"/>
        </w:rPr>
        <w:t>flower</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1"/>
          <w:sz w:val="22"/>
          <w:szCs w:val="22"/>
        </w:rPr>
        <w:t>earlier,</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1"/>
          <w:sz w:val="22"/>
          <w:szCs w:val="22"/>
        </w:rPr>
        <w:t>sometimes</w:t>
      </w:r>
      <w:r>
        <w:rPr>
          <w:rFonts w:ascii="Times New Roman" w:hAnsi="Times New Roman" w:eastAsia="Times New Roman" w:cs="Times New Roman"/>
          <w:color w:val="231F20"/>
          <w:sz w:val="22"/>
          <w:szCs w:val="22"/>
        </w:rPr>
        <w:t xml:space="preserve"> substantially</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so</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under</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climate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warming</w:t>
      </w:r>
      <w:r>
        <w:rPr>
          <w:rFonts w:ascii="Times New Roman" w:hAnsi="Times New Roman" w:eastAsia="Times New Roman" w:cs="Times New Roman"/>
          <w:color w:val="231F20"/>
          <w:spacing w:val="2"/>
          <w:sz w:val="22"/>
          <w:szCs w:val="22"/>
        </w:rPr>
        <w:t>.</w:t>
      </w:r>
    </w:p>
    <w:p w14:paraId="44096C68">
      <w:pPr>
        <w:spacing w:before="4" w:line="266" w:lineRule="auto"/>
        <w:ind w:left="341" w:right="356" w:firstLine="567"/>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Figure</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3</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shows</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response</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of all</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2</w:t>
      </w:r>
      <w:r>
        <w:rPr>
          <w:rFonts w:ascii="Times New Roman" w:hAnsi="Times New Roman" w:eastAsia="Times New Roman" w:cs="Times New Roman"/>
          <w:color w:val="231F20"/>
          <w:spacing w:val="-2"/>
          <w:sz w:val="22"/>
          <w:szCs w:val="22"/>
        </w:rPr>
        <w:t>5</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2"/>
          <w:sz w:val="22"/>
          <w:szCs w:val="22"/>
        </w:rPr>
        <w:t>events</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2"/>
          <w:sz w:val="22"/>
          <w:szCs w:val="22"/>
        </w:rPr>
        <w:t>single</w:t>
      </w:r>
      <w:r>
        <w:rPr>
          <w:rFonts w:ascii="Times New Roman" w:hAnsi="Times New Roman" w:eastAsia="Times New Roman" w:cs="Times New Roman"/>
          <w:color w:val="231F20"/>
          <w:sz w:val="22"/>
          <w:szCs w:val="22"/>
        </w:rPr>
        <w:t xml:space="preserve"> monthly CET to which the</w:t>
      </w:r>
      <w:r>
        <w:rPr>
          <w:rFonts w:ascii="Times New Roman" w:hAnsi="Times New Roman" w:eastAsia="Times New Roman" w:cs="Times New Roman"/>
          <w:color w:val="231F20"/>
          <w:spacing w:val="-1"/>
          <w:sz w:val="22"/>
          <w:szCs w:val="22"/>
        </w:rPr>
        <w:t>y are most closely correlated. Although</w:t>
      </w:r>
      <w:r>
        <w:rPr>
          <w:rFonts w:ascii="Times New Roman" w:hAnsi="Times New Roman" w:eastAsia="Times New Roman" w:cs="Times New Roman"/>
          <w:color w:val="231F20"/>
          <w:sz w:val="22"/>
          <w:szCs w:val="22"/>
        </w:rPr>
        <w:t xml:space="preserve"> most</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regression</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models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included</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multiple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terms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temperature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single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month</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used</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simplicity because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display</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against</w:t>
      </w:r>
      <w:r>
        <w:rPr>
          <w:rFonts w:ascii="Times New Roman" w:hAnsi="Times New Roman" w:eastAsia="Times New Roman" w:cs="Times New Roman"/>
          <w:color w:val="231F20"/>
          <w:sz w:val="22"/>
          <w:szCs w:val="22"/>
        </w:rPr>
        <w:t xml:space="preserve"> several months simultaneously</w:t>
      </w:r>
      <w:r>
        <w:rPr>
          <w:rFonts w:ascii="Times New Roman" w:hAnsi="Times New Roman" w:eastAsia="Times New Roman" w:cs="Times New Roman"/>
          <w:color w:val="231F20"/>
          <w:spacing w:val="-1"/>
          <w:sz w:val="22"/>
          <w:szCs w:val="22"/>
        </w:rPr>
        <w:t xml:space="preserve"> is not straightforward. Also in Fig.</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3,</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response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autumn</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crocus</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June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CET</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shown</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 xml:space="preserve"> confirming</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negative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response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summer</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temperature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does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exist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albeit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apparently</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overwhelmed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effect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 xml:space="preserve">previous </w:t>
      </w:r>
      <w:r>
        <w:rPr>
          <w:rFonts w:ascii="Times New Roman" w:hAnsi="Times New Roman" w:eastAsia="Times New Roman" w:cs="Times New Roman"/>
          <w:color w:val="231F20"/>
          <w:spacing w:val="-1"/>
          <w:sz w:val="22"/>
          <w:szCs w:val="22"/>
        </w:rPr>
        <w:t>autumn.  Finally,</w:t>
      </w:r>
      <w:r>
        <w:rPr>
          <w:rFonts w:ascii="Times New Roman" w:hAnsi="Times New Roman" w:eastAsia="Times New Roman" w:cs="Times New Roman"/>
          <w:color w:val="231F20"/>
          <w:spacing w:val="68"/>
          <w:w w:val="101"/>
          <w:sz w:val="22"/>
          <w:szCs w:val="22"/>
        </w:rPr>
        <w:t xml:space="preserve"> </w:t>
      </w:r>
      <w:r>
        <w:rPr>
          <w:rFonts w:ascii="Times New Roman" w:hAnsi="Times New Roman" w:eastAsia="Times New Roman" w:cs="Times New Roman"/>
          <w:color w:val="231F20"/>
          <w:spacing w:val="-1"/>
          <w:sz w:val="22"/>
          <w:szCs w:val="22"/>
        </w:rPr>
        <w:t>in  Fig.  3,</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pacing w:val="-1"/>
          <w:sz w:val="22"/>
          <w:szCs w:val="22"/>
        </w:rPr>
        <w:t>horse-chestnut</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pacing w:val="-1"/>
          <w:sz w:val="22"/>
          <w:szCs w:val="22"/>
        </w:rPr>
        <w:t>flowering</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pacing w:val="-1"/>
          <w:sz w:val="22"/>
          <w:szCs w:val="22"/>
        </w:rPr>
        <w:t>times  are</w:t>
      </w:r>
      <w:r>
        <w:rPr>
          <w:rFonts w:ascii="Times New Roman" w:hAnsi="Times New Roman" w:eastAsia="Times New Roman" w:cs="Times New Roman"/>
          <w:color w:val="231F20"/>
          <w:sz w:val="22"/>
          <w:szCs w:val="22"/>
        </w:rPr>
        <w:t xml:space="preserve"> shown</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relation</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mean</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March–May</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CET.</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c</w:t>
      </w:r>
      <w:r>
        <w:rPr>
          <w:rFonts w:ascii="Times New Roman" w:hAnsi="Times New Roman" w:eastAsia="Times New Roman" w:cs="Times New Roman"/>
          <w:color w:val="231F20"/>
          <w:spacing w:val="-1"/>
          <w:sz w:val="22"/>
          <w:szCs w:val="22"/>
        </w:rPr>
        <w:t>omparison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with</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simpler</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relat</w:t>
      </w:r>
      <w:r>
        <w:rPr>
          <w:rFonts w:ascii="Times New Roman" w:hAnsi="Times New Roman" w:eastAsia="Times New Roman" w:cs="Times New Roman"/>
          <w:color w:val="231F20"/>
          <w:sz w:val="22"/>
          <w:szCs w:val="22"/>
        </w:rPr>
        <w:t>ionship</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April</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CET</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confirms</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 xml:space="preserve">that </w:t>
      </w:r>
      <w:r>
        <w:rPr>
          <w:rFonts w:ascii="Times New Roman" w:hAnsi="Times New Roman" w:eastAsia="Times New Roman" w:cs="Times New Roman"/>
          <w:color w:val="231F20"/>
          <w:spacing w:val="2"/>
          <w:sz w:val="22"/>
          <w:szCs w:val="22"/>
        </w:rPr>
        <w:t>relationships</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2"/>
          <w:sz w:val="22"/>
          <w:szCs w:val="22"/>
        </w:rPr>
        <w:t>are tighter when the temperatures</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2"/>
          <w:sz w:val="22"/>
          <w:szCs w:val="22"/>
        </w:rPr>
        <w:t>of many months</w:t>
      </w:r>
      <w:r>
        <w:rPr>
          <w:rFonts w:ascii="Times New Roman" w:hAnsi="Times New Roman" w:eastAsia="Times New Roman" w:cs="Times New Roman"/>
          <w:color w:val="231F20"/>
          <w:sz w:val="22"/>
          <w:szCs w:val="22"/>
        </w:rPr>
        <w:t xml:space="preserve"> are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considered</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together</w:t>
      </w:r>
      <w:r>
        <w:rPr>
          <w:rFonts w:ascii="Times New Roman" w:hAnsi="Times New Roman" w:eastAsia="Times New Roman" w:cs="Times New Roman"/>
          <w:color w:val="231F20"/>
          <w:spacing w:val="7"/>
          <w:sz w:val="22"/>
          <w:szCs w:val="22"/>
        </w:rPr>
        <w:t>.</w:t>
      </w:r>
    </w:p>
    <w:p w14:paraId="4CC42FF5">
      <w:pPr>
        <w:pStyle w:val="6"/>
        <w:spacing w:line="281" w:lineRule="auto"/>
      </w:pPr>
      <w:r>
        <mc:AlternateContent>
          <mc:Choice Requires="wps">
            <w:drawing>
              <wp:anchor distT="0" distB="0" distL="114300" distR="114300" simplePos="0" relativeHeight="251708416" behindDoc="0" locked="0" layoutInCell="1" allowOverlap="1">
                <wp:simplePos x="0" y="0"/>
                <wp:positionH relativeFrom="column">
                  <wp:posOffset>6350</wp:posOffset>
                </wp:positionH>
                <wp:positionV relativeFrom="paragraph">
                  <wp:posOffset>139700</wp:posOffset>
                </wp:positionV>
                <wp:extent cx="4114800" cy="12700"/>
                <wp:effectExtent l="0" t="0" r="0" b="0"/>
                <wp:wrapNone/>
                <wp:docPr id="45" name="任意多边形 45"/>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1pt;height:1pt;width:324pt;z-index:251708416;mso-width-relative:page;mso-height-relative:page;" filled="f" stroked="t" coordsize="6480,20" o:gfxdata="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&#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Dblh/UAAAABwEAAA8AAAAAAAAAAQAgAAAAIgAAAGRy&#10;cy9kb3ducmV2LnhtbFBLAQIUABQAAAAIAIdO4kDktUKpQgIAAKoEAAAOAAAAAAAAAAEAIAAAACMB&#10;AABkcnMvZTJvRG9jLnhtbFBLBQYAAAAABgAGAFkBAADXBQAAAAA=&#10;" path="m0,10l6480,10e">
                <v:fill on="f" focussize="0,0"/>
                <v:stroke weight="1pt" color="#231F20" miterlimit="10" joinstyle="miter"/>
                <v:imagedata o:title=""/>
                <o:lock v:ext="edit" aspectratio="f"/>
              </v:shape>
            </w:pict>
          </mc:Fallback>
        </mc:AlternateContent>
      </w:r>
    </w:p>
    <w:p w14:paraId="574034AB">
      <w:pPr>
        <w:pStyle w:val="6"/>
        <w:spacing w:line="244" w:lineRule="auto"/>
      </w:pPr>
    </w:p>
    <w:p w14:paraId="58460B90">
      <w:pPr>
        <w:bidi w:val="0"/>
        <w:ind w:firstLine="500" w:firstLineChars="0"/>
      </w:pPr>
      <w:r>
        <w:t>现在在你的目标文章中做同样的事情。我们希望你能获得模型的良 好确认，并能回答本节开头的三个问题：</w:t>
      </w:r>
    </w:p>
    <w:p w14:paraId="2F131FB6">
      <w:pPr>
        <w:bidi w:val="0"/>
        <w:ind w:firstLine="500" w:firstLineChars="0"/>
      </w:pPr>
      <w:r>
        <w:t>•   我该如何开始这一部分？我应该以什么类型的句子开头？</w:t>
      </w:r>
    </w:p>
    <w:p w14:paraId="048A285D">
      <w:pPr>
        <w:bidi w:val="0"/>
        <w:ind w:firstLine="500" w:firstLineChars="0"/>
      </w:pPr>
      <w:r>
        <w:t>•   这个部分应该包含什么类型的信息，顺序是什么？</w:t>
      </w:r>
    </w:p>
    <w:p w14:paraId="499E7554">
      <w:pPr>
        <w:bidi w:val="0"/>
        <w:ind w:firstLine="500" w:firstLineChars="0"/>
      </w:pPr>
      <w:r>
        <w:t>•   如何结束这一部分？</w:t>
      </w:r>
    </w:p>
    <w:p w14:paraId="2FE95014">
      <w:pPr>
        <w:pStyle w:val="6"/>
        <w:spacing w:line="296" w:lineRule="auto"/>
      </w:pPr>
    </w:p>
    <w:p w14:paraId="35BB5B2B">
      <w:pPr>
        <w:pStyle w:val="3"/>
        <w:bidi w:val="0"/>
      </w:pPr>
      <w:r>
        <w:t>3.4 词汇</w:t>
      </w:r>
    </w:p>
    <w:p w14:paraId="2EB4AFB1">
      <w:pPr>
        <w:bidi w:val="0"/>
        <w:ind w:firstLine="500" w:firstLineChars="0"/>
      </w:pPr>
      <w:r>
        <w:t>为了完成您需要撰写论文这一部分的信息，您现在需要为模型的每  个部分找到合适的词汇。本节中的词汇来自600多篇不同领域的研究 文章，这些文章均由母语者撰写并发表在科学期刊上。仅包含频繁  出现的单词/短语；这意味着词汇表中包含的单词和短语被作者和编 辑都视为正常和可接受的。</w:t>
      </w:r>
    </w:p>
    <w:p w14:paraId="61394EF7">
      <w:pPr>
        <w:bidi w:val="0"/>
        <w:ind w:firstLine="500" w:firstLineChars="0"/>
      </w:pPr>
      <w:r>
        <w:t>在下一节中，我们将研究模型的以下七个领域的词汇：</w:t>
      </w:r>
    </w:p>
    <w:p w14:paraId="1023F7A3">
      <w:pPr>
        <w:bidi w:val="0"/>
        <w:ind w:firstLine="500" w:firstLineChars="0"/>
      </w:pPr>
    </w:p>
    <w:p w14:paraId="624359FE">
      <w:pPr>
        <w:bidi w:val="0"/>
        <w:rPr>
          <w:rFonts w:hint="default" w:ascii="Arial Bold" w:hAnsi="Arial Bold" w:cs="Arial Bold"/>
          <w:b/>
          <w:bCs/>
        </w:rPr>
      </w:pPr>
      <w:r>
        <w:rPr>
          <w:rFonts w:hint="default" w:ascii="Arial Bold" w:hAnsi="Arial Bold" w:cs="Arial Bold"/>
          <w:b/>
          <w:bCs/>
        </w:rPr>
        <w:t>1.  重新审视研究目标/现有研究</w:t>
      </w:r>
    </w:p>
    <w:p w14:paraId="2EBA81BE">
      <w:pPr>
        <w:bidi w:val="0"/>
        <w:ind w:firstLine="500" w:firstLineChars="0"/>
      </w:pPr>
      <w:r>
        <w:t>这包括提醒读者之前所说内容的方法。你应该对此进行提示（</w:t>
      </w:r>
      <w:r>
        <w:rPr>
          <w:rFonts w:ascii="Times" w:hAnsi="Times" w:eastAsia="Times" w:cs="Times"/>
          <w:i/>
          <w:iCs/>
          <w:color w:val="231F20"/>
          <w:spacing w:val="-2"/>
          <w:sz w:val="22"/>
          <w:szCs w:val="22"/>
        </w:rPr>
        <w:t>As</w:t>
      </w:r>
      <w:r>
        <w:rPr>
          <w:rFonts w:ascii="Times" w:hAnsi="Times" w:eastAsia="Times" w:cs="Times"/>
          <w:i/>
          <w:iCs/>
          <w:color w:val="231F20"/>
          <w:spacing w:val="39"/>
          <w:sz w:val="22"/>
          <w:szCs w:val="22"/>
        </w:rPr>
        <w:t xml:space="preserve"> </w:t>
      </w:r>
      <w:r>
        <w:rPr>
          <w:rFonts w:ascii="Times" w:hAnsi="Times" w:eastAsia="Times" w:cs="Times"/>
          <w:i/>
          <w:iCs/>
          <w:color w:val="231F20"/>
          <w:spacing w:val="-2"/>
          <w:sz w:val="22"/>
          <w:szCs w:val="22"/>
        </w:rPr>
        <w:t>mentioned</w:t>
      </w:r>
      <w:r>
        <w:rPr>
          <w:rFonts w:ascii="Times" w:hAnsi="Times" w:eastAsia="Times" w:cs="Times"/>
          <w:i/>
          <w:iCs/>
          <w:color w:val="231F20"/>
          <w:spacing w:val="33"/>
          <w:sz w:val="22"/>
          <w:szCs w:val="22"/>
        </w:rPr>
        <w:t xml:space="preserve"> </w:t>
      </w:r>
      <w:r>
        <w:rPr>
          <w:rFonts w:ascii="Times" w:hAnsi="Times" w:eastAsia="Times" w:cs="Times"/>
          <w:i/>
          <w:iCs/>
          <w:color w:val="231F20"/>
          <w:spacing w:val="-2"/>
          <w:sz w:val="22"/>
          <w:szCs w:val="22"/>
        </w:rPr>
        <w:t>earlier,</w:t>
      </w:r>
      <w:r>
        <w:t>）然后使用你最初使用的相同词语或短语——可能是在引言 中——为读者创造一个“回声”。</w:t>
      </w:r>
    </w:p>
    <w:p w14:paraId="627F22AD">
      <w:pPr>
        <w:bidi w:val="0"/>
      </w:pPr>
    </w:p>
    <w:p w14:paraId="5ADFD3B4">
      <w:pPr>
        <w:bidi w:val="0"/>
        <w:rPr>
          <w:rFonts w:hint="default" w:ascii="Arial Bold" w:hAnsi="Arial Bold" w:cs="Arial Bold"/>
          <w:b/>
          <w:bCs/>
        </w:rPr>
      </w:pPr>
      <w:r>
        <w:rPr>
          <w:rFonts w:hint="default" w:ascii="Arial Bold" w:hAnsi="Arial Bold" w:cs="Arial Bold"/>
          <w:b/>
          <w:bCs/>
        </w:rPr>
        <w:t>2.  结果概述</w:t>
      </w:r>
    </w:p>
    <w:p w14:paraId="4C21C7E9">
      <w:pPr>
        <w:bidi w:val="0"/>
        <w:ind w:firstLine="500" w:firstLineChars="0"/>
      </w:pPr>
      <w:r>
        <w:t>这包括介绍结果的一般模式或趋势的方法，以便读者知道该期待什 么。像“在大多数情况下”这样的短语在这里很常见。</w:t>
      </w:r>
    </w:p>
    <w:p w14:paraId="31FED4F9">
      <w:pPr>
        <w:bidi w:val="0"/>
      </w:pPr>
    </w:p>
    <w:p w14:paraId="06106DED">
      <w:pPr>
        <w:bidi w:val="0"/>
        <w:rPr>
          <w:rFonts w:hint="default" w:ascii="Arial Bold" w:hAnsi="Arial Bold" w:cs="Arial Bold"/>
          <w:b/>
          <w:bCs/>
        </w:rPr>
      </w:pPr>
      <w:r>
        <w:rPr>
          <w:rFonts w:hint="default" w:ascii="Arial Bold" w:hAnsi="Arial Bold" w:cs="Arial Bold"/>
          <w:b/>
          <w:bCs/>
        </w:rPr>
        <w:t>3. 邀请</w:t>
      </w:r>
      <w:r>
        <w:rPr>
          <w:rFonts w:hint="default" w:ascii="Arial Bold" w:hAnsi="Arial Bold" w:cs="Arial Bold"/>
          <w:b/>
          <w:bCs/>
        </w:rPr>
        <w:t>查看结果</w:t>
      </w:r>
    </w:p>
    <w:p w14:paraId="06430ACC">
      <w:pPr>
        <w:bidi w:val="0"/>
        <w:ind w:firstLine="500" w:firstLineChars="0"/>
      </w:pPr>
      <w:r>
        <w:t>您不能总是写</w:t>
      </w:r>
      <w:r>
        <w:rPr>
          <w:rFonts w:ascii="Times" w:hAnsi="Times" w:eastAsia="Times" w:cs="Times"/>
          <w:i/>
          <w:iCs/>
          <w:color w:val="231F20"/>
          <w:spacing w:val="-6"/>
          <w:sz w:val="22"/>
          <w:szCs w:val="22"/>
        </w:rPr>
        <w:t>Figure</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6"/>
          <w:sz w:val="22"/>
          <w:szCs w:val="22"/>
        </w:rPr>
        <w:t>1</w:t>
      </w:r>
      <w:r>
        <w:rPr>
          <w:rFonts w:ascii="Times" w:hAnsi="Times" w:eastAsia="Times" w:cs="Times"/>
          <w:i/>
          <w:iCs/>
          <w:color w:val="231F20"/>
          <w:spacing w:val="27"/>
          <w:sz w:val="22"/>
          <w:szCs w:val="22"/>
        </w:rPr>
        <w:t xml:space="preserve"> </w:t>
      </w:r>
      <w:r>
        <w:rPr>
          <w:rFonts w:ascii="Times" w:hAnsi="Times" w:eastAsia="Times" w:cs="Times"/>
          <w:i/>
          <w:iCs/>
          <w:color w:val="231F20"/>
          <w:spacing w:val="-6"/>
          <w:sz w:val="22"/>
          <w:szCs w:val="22"/>
        </w:rPr>
        <w:t>shows</w:t>
      </w:r>
      <w:r>
        <w:rPr>
          <w:rFonts w:ascii="Times" w:hAnsi="Times" w:eastAsia="Times" w:cs="Times"/>
          <w:i/>
          <w:iCs/>
          <w:color w:val="231F20"/>
          <w:spacing w:val="-41"/>
          <w:sz w:val="22"/>
          <w:szCs w:val="22"/>
        </w:rPr>
        <w:t xml:space="preserve"> </w:t>
      </w:r>
      <w:r>
        <w:rPr>
          <w:rFonts w:ascii="Times" w:hAnsi="Times" w:eastAsia="Times" w:cs="Times"/>
          <w:i/>
          <w:iCs/>
          <w:color w:val="231F20"/>
          <w:spacing w:val="-6"/>
          <w:sz w:val="22"/>
          <w:szCs w:val="22"/>
        </w:rPr>
        <w:t>…</w:t>
      </w:r>
      <w:r>
        <w:t>图表和表格并不总是展示事物；有时它们 呈现事物或总结事物。</w:t>
      </w:r>
    </w:p>
    <w:p w14:paraId="2801BD95">
      <w:pPr>
        <w:bidi w:val="0"/>
        <w:ind w:firstLine="500" w:firstLineChars="0"/>
      </w:pPr>
    </w:p>
    <w:p w14:paraId="191BDB5A">
      <w:pPr>
        <w:bidi w:val="0"/>
        <w:rPr>
          <w:rFonts w:hint="default" w:ascii="Arial Bold" w:hAnsi="Arial Bold" w:cs="Arial Bold"/>
          <w:b/>
          <w:bCs/>
        </w:rPr>
      </w:pPr>
      <w:r>
        <w:rPr>
          <w:rFonts w:hint="default" w:ascii="Arial Bold" w:hAnsi="Arial Bold" w:cs="Arial Bold"/>
          <w:b/>
          <w:bCs/>
        </w:rPr>
        <w:t>4.  具体/关键结果详述</w:t>
      </w:r>
    </w:p>
    <w:p w14:paraId="70003793">
      <w:pPr>
        <w:bidi w:val="0"/>
        <w:ind w:firstLine="500" w:firstLineChars="0"/>
      </w:pPr>
      <w:r>
        <w:t>用于描述特定结果的语言包括提供结果客观描述的语言（</w:t>
      </w:r>
      <w:r>
        <w:rPr>
          <w:rFonts w:ascii="Times" w:hAnsi="Times" w:eastAsia="Times" w:cs="Times"/>
          <w:i/>
          <w:iCs/>
          <w:color w:val="231F20"/>
          <w:spacing w:val="-4"/>
          <w:sz w:val="22"/>
          <w:szCs w:val="22"/>
        </w:rPr>
        <w:t>lower</w:t>
      </w:r>
      <w:r>
        <w:t>）和 主观的、评估性的语言（</w:t>
      </w:r>
      <w:r>
        <w:rPr>
          <w:rFonts w:ascii="Times" w:hAnsi="Times" w:eastAsia="Times" w:cs="Times"/>
          <w:i/>
          <w:iCs/>
          <w:color w:val="231F20"/>
          <w:spacing w:val="-4"/>
          <w:sz w:val="22"/>
          <w:szCs w:val="22"/>
        </w:rPr>
        <w:t>significantly lower/slightly lower</w:t>
      </w:r>
      <w:r>
        <w:t>）。</w:t>
      </w:r>
    </w:p>
    <w:p w14:paraId="22F9E3BC">
      <w:pPr>
        <w:bidi w:val="0"/>
      </w:pPr>
    </w:p>
    <w:p w14:paraId="02F03BF2">
      <w:pPr>
        <w:bidi w:val="0"/>
        <w:rPr>
          <w:rFonts w:hint="default" w:ascii="Arial Bold" w:hAnsi="Arial Bold" w:cs="Arial Bold"/>
          <w:b/>
          <w:bCs/>
        </w:rPr>
      </w:pPr>
      <w:r>
        <w:rPr>
          <w:rFonts w:hint="default" w:ascii="Arial Bold" w:hAnsi="Arial Bold" w:cs="Arial Bold"/>
          <w:b/>
          <w:bCs/>
        </w:rPr>
        <w:t>5. 与其他研究结果的比较</w:t>
      </w:r>
    </w:p>
    <w:p w14:paraId="043A162A">
      <w:pPr>
        <w:bidi w:val="0"/>
        <w:ind w:firstLine="500" w:firstLineChars="0"/>
      </w:pPr>
      <w:r>
        <w:t>这包括您可能需要的语言，以便将您的结果与其他研究人员的结果  进行比较，使用他们的结果来确认/支持您的结果，并将您的结果与 预测、模型或模拟进行比较。像“</w:t>
      </w:r>
      <w:r>
        <w:rPr>
          <w:rFonts w:ascii="Times" w:hAnsi="Times" w:eastAsia="Times" w:cs="Times"/>
          <w:i/>
          <w:iCs/>
          <w:color w:val="231F20"/>
          <w:spacing w:val="-3"/>
          <w:sz w:val="22"/>
          <w:szCs w:val="22"/>
        </w:rPr>
        <w:t>is in line with</w:t>
      </w:r>
      <w:r>
        <w:t>”和“</w:t>
      </w:r>
      <w:r>
        <w:rPr>
          <w:rFonts w:ascii="Times" w:hAnsi="Times" w:eastAsia="Times" w:cs="Times"/>
          <w:i/>
          <w:iCs/>
          <w:color w:val="231F20"/>
          <w:spacing w:val="-3"/>
          <w:sz w:val="22"/>
          <w:szCs w:val="22"/>
        </w:rPr>
        <w:t>correlate</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3"/>
          <w:sz w:val="22"/>
          <w:szCs w:val="22"/>
        </w:rPr>
        <w:t>well with</w:t>
      </w:r>
      <w:r>
        <w:t>关”这 样的短语在这里很常见。</w:t>
      </w:r>
    </w:p>
    <w:p w14:paraId="54DD78C3">
      <w:pPr>
        <w:bidi w:val="0"/>
        <w:ind w:firstLine="500" w:firstLineChars="0"/>
      </w:pPr>
    </w:p>
    <w:p w14:paraId="68518F49">
      <w:pPr>
        <w:bidi w:val="0"/>
        <w:rPr>
          <w:rFonts w:hint="default" w:ascii="Arial Bold" w:hAnsi="Arial Bold" w:cs="Arial Bold"/>
          <w:b/>
          <w:bCs/>
        </w:rPr>
      </w:pPr>
      <w:r>
        <w:rPr>
          <w:rFonts w:hint="default" w:ascii="Arial Bold" w:hAnsi="Arial Bold" w:cs="Arial Bold"/>
          <w:b/>
          <w:bCs/>
        </w:rPr>
        <w:t>6.  结果的问题</w:t>
      </w:r>
    </w:p>
    <w:p w14:paraId="761AB06C">
      <w:pPr>
        <w:bidi w:val="0"/>
        <w:ind w:firstLine="500" w:firstLineChars="0"/>
      </w:pPr>
      <w:r>
        <w:t>请记住，研究并不一定因不恰当的结果而失效，只要这些结果以传统、专业的方式呈现。诸如</w:t>
      </w:r>
      <w:r>
        <w:rPr>
          <w:rFonts w:ascii="Times" w:hAnsi="Times" w:eastAsia="Times" w:cs="Times"/>
          <w:i/>
          <w:iCs/>
          <w:color w:val="231F20"/>
          <w:spacing w:val="-3"/>
          <w:sz w:val="22"/>
          <w:szCs w:val="22"/>
        </w:rPr>
        <w:t xml:space="preserve">minor deficit </w:t>
      </w:r>
      <w:r>
        <w:rPr>
          <w:rFonts w:ascii="Times New Roman" w:hAnsi="Times New Roman" w:eastAsia="Times New Roman" w:cs="Times New Roman"/>
          <w:color w:val="231F20"/>
          <w:spacing w:val="-3"/>
          <w:sz w:val="22"/>
          <w:szCs w:val="22"/>
        </w:rPr>
        <w:t xml:space="preserve">and </w:t>
      </w:r>
      <w:r>
        <w:rPr>
          <w:rFonts w:ascii="Times" w:hAnsi="Times" w:eastAsia="Times" w:cs="Times"/>
          <w:i/>
          <w:iCs/>
          <w:color w:val="231F20"/>
          <w:spacing w:val="-3"/>
          <w:sz w:val="22"/>
          <w:szCs w:val="22"/>
        </w:rPr>
        <w:t xml:space="preserve">not within the scope of this study </w:t>
      </w:r>
      <w:r>
        <w:t>等短语将在这里帮助您。</w:t>
      </w:r>
    </w:p>
    <w:p w14:paraId="744A975F">
      <w:pPr>
        <w:bidi w:val="0"/>
      </w:pPr>
    </w:p>
    <w:p w14:paraId="12F2BBD8">
      <w:pPr>
        <w:bidi w:val="0"/>
        <w:rPr>
          <w:rFonts w:hint="default" w:ascii="Arial Bold" w:hAnsi="Arial Bold" w:cs="Arial Bold"/>
          <w:b/>
          <w:bCs/>
        </w:rPr>
      </w:pPr>
      <w:r>
        <w:rPr>
          <w:rFonts w:hint="default" w:ascii="Arial Bold" w:hAnsi="Arial Bold" w:cs="Arial Bold"/>
          <w:b/>
          <w:bCs/>
        </w:rPr>
        <w:t>7. 结果的可能影响</w:t>
      </w:r>
    </w:p>
    <w:p w14:paraId="5B847B50">
      <w:pPr>
        <w:bidi w:val="0"/>
        <w:ind w:firstLine="500" w:firstLineChars="0"/>
      </w:pPr>
      <w:r>
        <w:t>关于您的结果意味着什么的建议是论文中的一个关键点，并标志着 向讨论/结论的过渡。诸如“</w:t>
      </w:r>
      <w:r>
        <w:rPr>
          <w:rFonts w:ascii="Times" w:hAnsi="Times" w:eastAsia="Times" w:cs="Times"/>
          <w:i/>
          <w:iCs/>
          <w:color w:val="231F20"/>
          <w:spacing w:val="-3"/>
          <w:sz w:val="22"/>
          <w:szCs w:val="22"/>
        </w:rPr>
        <w:t>This</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3"/>
          <w:sz w:val="22"/>
          <w:szCs w:val="22"/>
        </w:rPr>
        <w:t>indicated/suggested/implied</w:t>
      </w:r>
      <w:r>
        <w:rPr>
          <w:rFonts w:ascii="Times" w:hAnsi="Times" w:eastAsia="Times" w:cs="Times"/>
          <w:i/>
          <w:iCs/>
          <w:color w:val="231F20"/>
          <w:spacing w:val="16"/>
          <w:sz w:val="22"/>
          <w:szCs w:val="22"/>
        </w:rPr>
        <w:t xml:space="preserve"> </w:t>
      </w:r>
      <w:r>
        <w:rPr>
          <w:rFonts w:ascii="Times" w:hAnsi="Times" w:eastAsia="Times" w:cs="Times"/>
          <w:i/>
          <w:iCs/>
          <w:color w:val="231F20"/>
          <w:spacing w:val="-3"/>
          <w:sz w:val="22"/>
          <w:szCs w:val="22"/>
        </w:rPr>
        <w:t xml:space="preserve">that </w:t>
      </w:r>
      <w:r>
        <w:t>”以及“</w:t>
      </w:r>
      <w:r>
        <w:rPr>
          <w:rFonts w:ascii="Times" w:hAnsi="Times" w:eastAsia="Times" w:cs="Times"/>
          <w:i/>
          <w:iCs/>
          <w:color w:val="231F20"/>
          <w:spacing w:val="-3"/>
          <w:sz w:val="22"/>
          <w:szCs w:val="22"/>
        </w:rPr>
        <w:t>It seems</w:t>
      </w:r>
      <w:r>
        <w:rPr>
          <w:rFonts w:ascii="Times" w:hAnsi="Times" w:eastAsia="Times" w:cs="Times"/>
          <w:i/>
          <w:iCs/>
          <w:color w:val="231F20"/>
          <w:spacing w:val="19"/>
          <w:sz w:val="22"/>
          <w:szCs w:val="22"/>
        </w:rPr>
        <w:t xml:space="preserve"> </w:t>
      </w:r>
      <w:r>
        <w:rPr>
          <w:rFonts w:ascii="Times" w:hAnsi="Times" w:eastAsia="Times" w:cs="Times"/>
          <w:i/>
          <w:iCs/>
          <w:color w:val="231F20"/>
          <w:spacing w:val="-3"/>
          <w:sz w:val="22"/>
          <w:szCs w:val="22"/>
        </w:rPr>
        <w:t>therefore</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 xml:space="preserve">that </w:t>
      </w:r>
      <w:r>
        <w:t>” 这样的短语在这里很有用；如果您想降低风险和责任，可以添加一 些限定性语言作为“减弱者”。</w:t>
      </w:r>
    </w:p>
    <w:p w14:paraId="15DC24D1">
      <w:pPr>
        <w:pStyle w:val="6"/>
        <w:spacing w:line="346" w:lineRule="auto"/>
      </w:pPr>
    </w:p>
    <w:p w14:paraId="53605FC3">
      <w:pPr>
        <w:pStyle w:val="4"/>
        <w:bidi w:val="0"/>
      </w:pPr>
      <w:r>
        <w:t>3.4.1  词汇任务</w:t>
      </w:r>
    </w:p>
    <w:p w14:paraId="6D6FAA19">
      <w:pPr>
        <w:bidi w:val="0"/>
        <w:ind w:firstLine="420" w:firstLineChars="200"/>
      </w:pPr>
      <w:r>
        <w:t>查看本单元和每篇目标文章中的结果部分。划线或突出显示您认为可以在上述七个领域中使用的所有单词和短语。</w:t>
      </w:r>
    </w:p>
    <w:p w14:paraId="37F05AE2">
      <w:pPr>
        <w:bidi w:val="0"/>
        <w:ind w:firstLine="500" w:firstLineChars="0"/>
      </w:pPr>
      <w:r>
        <w:t>在以下页面中可以找到有用语言的完整列表。这包括您在本单 元的结果部分中突出显示的所有单词和短语，以及您可能在目标文 章中看到的一些其他常见词汇。在每个列表下方，您将找到它们的使用示例。浏览列表并在字典中查找您不认识的任何词汇的含义。 这个列表在许多年里都将是有用的。</w:t>
      </w:r>
    </w:p>
    <w:p w14:paraId="634F3F47">
      <w:pPr>
        <w:pStyle w:val="6"/>
        <w:spacing w:line="246" w:lineRule="auto"/>
      </w:pPr>
    </w:p>
    <w:p w14:paraId="5A3771CB">
      <w:pPr>
        <w:pStyle w:val="4"/>
        <w:bidi w:val="0"/>
      </w:pPr>
      <w:r>
        <w:t>3.4.2  结果部分的词汇</w:t>
      </w:r>
    </w:p>
    <w:p w14:paraId="250D3F8E">
      <w:pPr>
        <w:bidi w:val="0"/>
        <w:rPr>
          <w:rFonts w:hint="default" w:ascii="Arial Bold" w:hAnsi="Arial Bold" w:cs="Arial Bold"/>
          <w:b/>
          <w:bCs/>
        </w:rPr>
      </w:pPr>
      <w:r>
        <w:rPr>
          <w:rFonts w:hint="default" w:ascii="Arial Bold" w:hAnsi="Arial Bold" w:cs="Arial Bold"/>
          <w:b/>
          <w:bCs/>
        </w:rPr>
        <w:t>1.  重新审视研究目标/现有研究</w:t>
      </w:r>
    </w:p>
    <w:p w14:paraId="72D3D125">
      <w:pPr>
        <w:spacing w:line="27" w:lineRule="exact"/>
      </w:pPr>
    </w:p>
    <w:tbl>
      <w:tblPr>
        <w:tblStyle w:val="10"/>
        <w:tblpPr w:leftFromText="180" w:rightFromText="180" w:vertAnchor="text" w:horzAnchor="page" w:tblpX="861" w:tblpY="128"/>
        <w:tblOverlap w:val="never"/>
        <w:tblW w:w="6470" w:type="dxa"/>
        <w:tblInd w:w="0"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70"/>
      </w:tblGrid>
      <w:tr w14:paraId="7CFD4E0E">
        <w:trPr>
          <w:trHeight w:val="4021" w:hRule="atLeast"/>
        </w:trPr>
        <w:tc>
          <w:tcPr>
            <w:tcW w:w="6470" w:type="dxa"/>
            <w:vAlign w:val="top"/>
          </w:tcPr>
          <w:p w14:paraId="7556A0A7">
            <w:pPr>
              <w:pStyle w:val="11"/>
              <w:spacing w:before="243" w:line="202" w:lineRule="auto"/>
              <w:ind w:left="248"/>
              <w:rPr>
                <w:sz w:val="22"/>
                <w:szCs w:val="22"/>
              </w:rPr>
            </w:pPr>
            <w:r>
              <w:rPr>
                <w:color w:val="231F20"/>
                <w:spacing w:val="-2"/>
                <w:sz w:val="22"/>
                <w:szCs w:val="22"/>
              </w:rPr>
              <w:t>as discussed previously,</w:t>
            </w:r>
          </w:p>
          <w:p w14:paraId="45BE3C01">
            <w:pPr>
              <w:pStyle w:val="11"/>
              <w:spacing w:before="6" w:line="296" w:lineRule="exact"/>
              <w:ind w:left="248"/>
              <w:rPr>
                <w:sz w:val="22"/>
                <w:szCs w:val="22"/>
              </w:rPr>
            </w:pPr>
            <w:r>
              <w:rPr>
                <w:color w:val="231F20"/>
                <w:position w:val="3"/>
                <w:sz w:val="22"/>
                <w:szCs w:val="22"/>
              </w:rPr>
              <w:t>as mentioned earlier/before,</w:t>
            </w:r>
          </w:p>
          <w:p w14:paraId="28F11293">
            <w:pPr>
              <w:pStyle w:val="11"/>
              <w:spacing w:before="44" w:line="245" w:lineRule="auto"/>
              <w:ind w:left="248" w:right="3481"/>
              <w:rPr>
                <w:sz w:val="22"/>
                <w:szCs w:val="22"/>
              </w:rPr>
            </w:pPr>
            <w:r>
              <w:rPr>
                <w:color w:val="231F20"/>
                <w:sz w:val="22"/>
                <w:szCs w:val="22"/>
              </w:rPr>
              <w:t>as</w:t>
            </w:r>
            <w:r>
              <w:rPr>
                <w:color w:val="231F20"/>
                <w:spacing w:val="7"/>
                <w:sz w:val="22"/>
                <w:szCs w:val="22"/>
              </w:rPr>
              <w:t xml:space="preserve"> </w:t>
            </w:r>
            <w:r>
              <w:rPr>
                <w:color w:val="231F20"/>
                <w:sz w:val="22"/>
                <w:szCs w:val="22"/>
              </w:rPr>
              <w:t>outlined</w:t>
            </w:r>
            <w:r>
              <w:rPr>
                <w:color w:val="231F20"/>
                <w:spacing w:val="7"/>
                <w:sz w:val="22"/>
                <w:szCs w:val="22"/>
              </w:rPr>
              <w:t xml:space="preserve"> </w:t>
            </w:r>
            <w:r>
              <w:rPr>
                <w:color w:val="231F20"/>
                <w:sz w:val="22"/>
                <w:szCs w:val="22"/>
              </w:rPr>
              <w:t>in</w:t>
            </w:r>
            <w:r>
              <w:rPr>
                <w:color w:val="231F20"/>
                <w:spacing w:val="7"/>
                <w:sz w:val="22"/>
                <w:szCs w:val="22"/>
              </w:rPr>
              <w:t xml:space="preserve"> </w:t>
            </w:r>
            <w:r>
              <w:rPr>
                <w:color w:val="231F20"/>
                <w:sz w:val="22"/>
                <w:szCs w:val="22"/>
              </w:rPr>
              <w:t>the</w:t>
            </w:r>
            <w:r>
              <w:rPr>
                <w:color w:val="231F20"/>
                <w:spacing w:val="7"/>
                <w:sz w:val="22"/>
                <w:szCs w:val="22"/>
              </w:rPr>
              <w:t xml:space="preserve"> </w:t>
            </w:r>
            <w:r>
              <w:rPr>
                <w:color w:val="231F20"/>
                <w:sz w:val="22"/>
                <w:szCs w:val="22"/>
              </w:rPr>
              <w:t>introduction</w:t>
            </w:r>
            <w:r>
              <w:rPr>
                <w:color w:val="231F20"/>
                <w:spacing w:val="7"/>
                <w:sz w:val="22"/>
                <w:szCs w:val="22"/>
              </w:rPr>
              <w:t>,</w:t>
            </w:r>
            <w:r>
              <w:rPr>
                <w:color w:val="231F20"/>
                <w:sz w:val="22"/>
                <w:szCs w:val="22"/>
              </w:rPr>
              <w:t xml:space="preserve"> as</w:t>
            </w:r>
            <w:r>
              <w:rPr>
                <w:color w:val="231F20"/>
                <w:spacing w:val="3"/>
                <w:sz w:val="22"/>
                <w:szCs w:val="22"/>
              </w:rPr>
              <w:t xml:space="preserve"> </w:t>
            </w:r>
            <w:r>
              <w:rPr>
                <w:color w:val="231F20"/>
                <w:sz w:val="22"/>
                <w:szCs w:val="22"/>
              </w:rPr>
              <w:t>reported</w:t>
            </w:r>
            <w:r>
              <w:rPr>
                <w:color w:val="231F20"/>
                <w:spacing w:val="3"/>
                <w:sz w:val="22"/>
                <w:szCs w:val="22"/>
              </w:rPr>
              <w:t>,</w:t>
            </w:r>
          </w:p>
          <w:p w14:paraId="6AFFFB06">
            <w:pPr>
              <w:pStyle w:val="11"/>
              <w:spacing w:before="43" w:line="183" w:lineRule="auto"/>
              <w:ind w:left="246"/>
              <w:rPr>
                <w:sz w:val="22"/>
                <w:szCs w:val="22"/>
              </w:rPr>
            </w:pPr>
            <w:r>
              <w:rPr>
                <w:color w:val="231F20"/>
                <w:spacing w:val="-3"/>
                <w:sz w:val="22"/>
                <w:szCs w:val="22"/>
              </w:rPr>
              <w:t>in order to</w:t>
            </w:r>
            <w:r>
              <w:rPr>
                <w:color w:val="231F20"/>
                <w:spacing w:val="-34"/>
                <w:sz w:val="22"/>
                <w:szCs w:val="22"/>
              </w:rPr>
              <w:t xml:space="preserve"> </w:t>
            </w:r>
            <w:r>
              <w:rPr>
                <w:color w:val="231F20"/>
                <w:spacing w:val="-3"/>
                <w:sz w:val="22"/>
                <w:szCs w:val="22"/>
              </w:rPr>
              <w:t>…</w:t>
            </w:r>
            <w:r>
              <w:rPr>
                <w:color w:val="231F20"/>
                <w:spacing w:val="-21"/>
                <w:sz w:val="22"/>
                <w:szCs w:val="22"/>
              </w:rPr>
              <w:t xml:space="preserve"> </w:t>
            </w:r>
            <w:r>
              <w:rPr>
                <w:color w:val="231F20"/>
                <w:spacing w:val="-3"/>
                <w:sz w:val="22"/>
                <w:szCs w:val="22"/>
              </w:rPr>
              <w:t>, we examined</w:t>
            </w:r>
            <w:r>
              <w:rPr>
                <w:color w:val="231F20"/>
                <w:spacing w:val="-33"/>
                <w:sz w:val="22"/>
                <w:szCs w:val="22"/>
              </w:rPr>
              <w:t xml:space="preserve"> </w:t>
            </w:r>
            <w:r>
              <w:rPr>
                <w:color w:val="231F20"/>
                <w:spacing w:val="-3"/>
                <w:sz w:val="22"/>
                <w:szCs w:val="22"/>
              </w:rPr>
              <w:t>…</w:t>
            </w:r>
          </w:p>
          <w:p w14:paraId="10BE4D9C">
            <w:pPr>
              <w:pStyle w:val="11"/>
              <w:spacing w:before="87" w:line="199" w:lineRule="auto"/>
              <w:ind w:left="246"/>
              <w:rPr>
                <w:sz w:val="22"/>
                <w:szCs w:val="22"/>
              </w:rPr>
            </w:pPr>
            <w:r>
              <w:rPr>
                <w:color w:val="231F20"/>
                <w:sz w:val="22"/>
                <w:szCs w:val="22"/>
              </w:rPr>
              <w:t>it</w:t>
            </w:r>
            <w:r>
              <w:rPr>
                <w:color w:val="231F20"/>
                <w:spacing w:val="3"/>
                <w:sz w:val="22"/>
                <w:szCs w:val="22"/>
              </w:rPr>
              <w:t xml:space="preserve"> </w:t>
            </w:r>
            <w:r>
              <w:rPr>
                <w:color w:val="231F20"/>
                <w:sz w:val="22"/>
                <w:szCs w:val="22"/>
              </w:rPr>
              <w:t>is</w:t>
            </w:r>
            <w:r>
              <w:rPr>
                <w:color w:val="231F20"/>
                <w:spacing w:val="3"/>
                <w:sz w:val="22"/>
                <w:szCs w:val="22"/>
              </w:rPr>
              <w:t xml:space="preserve"> </w:t>
            </w:r>
            <w:r>
              <w:rPr>
                <w:color w:val="231F20"/>
                <w:sz w:val="22"/>
                <w:szCs w:val="22"/>
              </w:rPr>
              <w:t>important</w:t>
            </w:r>
            <w:r>
              <w:rPr>
                <w:color w:val="231F20"/>
                <w:spacing w:val="3"/>
                <w:sz w:val="22"/>
                <w:szCs w:val="22"/>
              </w:rPr>
              <w:t xml:space="preserve"> </w:t>
            </w:r>
            <w:r>
              <w:rPr>
                <w:color w:val="231F20"/>
                <w:sz w:val="22"/>
                <w:szCs w:val="22"/>
              </w:rPr>
              <w:t>to</w:t>
            </w:r>
            <w:r>
              <w:rPr>
                <w:color w:val="231F20"/>
                <w:spacing w:val="3"/>
                <w:sz w:val="22"/>
                <w:szCs w:val="22"/>
              </w:rPr>
              <w:t xml:space="preserve"> </w:t>
            </w:r>
            <w:r>
              <w:rPr>
                <w:color w:val="231F20"/>
                <w:sz w:val="22"/>
                <w:szCs w:val="22"/>
              </w:rPr>
              <w:t>reiterate</w:t>
            </w:r>
            <w:r>
              <w:rPr>
                <w:color w:val="231F20"/>
                <w:spacing w:val="3"/>
                <w:sz w:val="22"/>
                <w:szCs w:val="22"/>
              </w:rPr>
              <w:t xml:space="preserve"> </w:t>
            </w:r>
            <w:r>
              <w:rPr>
                <w:color w:val="231F20"/>
                <w:sz w:val="22"/>
                <w:szCs w:val="22"/>
              </w:rPr>
              <w:t>that</w:t>
            </w:r>
            <w:r>
              <w:rPr>
                <w:color w:val="231F20"/>
                <w:spacing w:val="-32"/>
                <w:sz w:val="22"/>
                <w:szCs w:val="22"/>
              </w:rPr>
              <w:t xml:space="preserve"> </w:t>
            </w:r>
            <w:r>
              <w:rPr>
                <w:color w:val="231F20"/>
                <w:spacing w:val="3"/>
                <w:sz w:val="22"/>
                <w:szCs w:val="22"/>
              </w:rPr>
              <w:t>…</w:t>
            </w:r>
          </w:p>
          <w:p w14:paraId="5E49C6E1">
            <w:pPr>
              <w:pStyle w:val="11"/>
              <w:spacing w:before="70" w:line="245" w:lineRule="auto"/>
              <w:ind w:left="246" w:right="3000"/>
              <w:rPr>
                <w:sz w:val="22"/>
                <w:szCs w:val="22"/>
              </w:rPr>
            </w:pPr>
            <w:r>
              <w:rPr>
                <w:color w:val="231F20"/>
                <w:spacing w:val="-1"/>
                <w:sz w:val="22"/>
                <w:szCs w:val="22"/>
              </w:rPr>
              <w:t>it is known from the lit</w:t>
            </w:r>
            <w:r>
              <w:rPr>
                <w:color w:val="231F20"/>
                <w:spacing w:val="-2"/>
                <w:sz w:val="22"/>
                <w:szCs w:val="22"/>
              </w:rPr>
              <w:t>erature that</w:t>
            </w:r>
            <w:r>
              <w:rPr>
                <w:color w:val="231F20"/>
                <w:spacing w:val="-32"/>
                <w:sz w:val="22"/>
                <w:szCs w:val="22"/>
              </w:rPr>
              <w:t xml:space="preserve"> </w:t>
            </w:r>
            <w:r>
              <w:rPr>
                <w:color w:val="231F20"/>
                <w:spacing w:val="-2"/>
                <w:sz w:val="22"/>
                <w:szCs w:val="22"/>
              </w:rPr>
              <w:t>…</w:t>
            </w:r>
            <w:r>
              <w:rPr>
                <w:color w:val="231F20"/>
                <w:sz w:val="22"/>
                <w:szCs w:val="22"/>
              </w:rPr>
              <w:t xml:space="preserve"> </w:t>
            </w:r>
            <w:r>
              <w:rPr>
                <w:color w:val="231F20"/>
                <w:spacing w:val="-1"/>
                <w:sz w:val="22"/>
                <w:szCs w:val="22"/>
              </w:rPr>
              <w:t>it was predicted that</w:t>
            </w:r>
            <w:r>
              <w:rPr>
                <w:color w:val="231F20"/>
                <w:spacing w:val="-18"/>
                <w:sz w:val="22"/>
                <w:szCs w:val="22"/>
              </w:rPr>
              <w:t xml:space="preserve"> </w:t>
            </w:r>
            <w:r>
              <w:rPr>
                <w:color w:val="231F20"/>
                <w:spacing w:val="-1"/>
                <w:sz w:val="22"/>
                <w:szCs w:val="22"/>
              </w:rPr>
              <w:t>…</w:t>
            </w:r>
          </w:p>
          <w:p w14:paraId="11C3B039">
            <w:pPr>
              <w:pStyle w:val="11"/>
              <w:spacing w:before="54" w:line="236" w:lineRule="auto"/>
              <w:ind w:left="248" w:right="3067"/>
              <w:rPr>
                <w:sz w:val="22"/>
                <w:szCs w:val="22"/>
              </w:rPr>
            </w:pPr>
            <w:r>
              <w:rPr>
                <w:color w:val="231F20"/>
                <w:sz w:val="22"/>
                <w:szCs w:val="22"/>
              </w:rPr>
              <w:t>our aim/purpose/intention was to</w:t>
            </w:r>
            <w:r>
              <w:rPr>
                <w:color w:val="231F20"/>
                <w:spacing w:val="-34"/>
                <w:sz w:val="22"/>
                <w:szCs w:val="22"/>
              </w:rPr>
              <w:t xml:space="preserve"> </w:t>
            </w:r>
            <w:r>
              <w:rPr>
                <w:color w:val="231F20"/>
                <w:sz w:val="22"/>
                <w:szCs w:val="22"/>
              </w:rPr>
              <w:t xml:space="preserve">… </w:t>
            </w:r>
            <w:r>
              <w:rPr>
                <w:color w:val="231F20"/>
                <w:spacing w:val="-4"/>
                <w:sz w:val="22"/>
                <w:szCs w:val="22"/>
              </w:rPr>
              <w:t>since/because</w:t>
            </w:r>
            <w:r>
              <w:rPr>
                <w:color w:val="231F20"/>
                <w:spacing w:val="-28"/>
                <w:sz w:val="22"/>
                <w:szCs w:val="22"/>
              </w:rPr>
              <w:t xml:space="preserve"> </w:t>
            </w:r>
            <w:r>
              <w:rPr>
                <w:color w:val="231F20"/>
                <w:spacing w:val="-4"/>
                <w:sz w:val="22"/>
                <w:szCs w:val="22"/>
              </w:rPr>
              <w:t>…</w:t>
            </w:r>
            <w:r>
              <w:rPr>
                <w:color w:val="231F20"/>
                <w:spacing w:val="-22"/>
                <w:sz w:val="22"/>
                <w:szCs w:val="22"/>
              </w:rPr>
              <w:t xml:space="preserve"> </w:t>
            </w:r>
            <w:r>
              <w:rPr>
                <w:color w:val="231F20"/>
                <w:spacing w:val="-4"/>
                <w:sz w:val="22"/>
                <w:szCs w:val="22"/>
              </w:rPr>
              <w:t>, we investigated</w:t>
            </w:r>
            <w:r>
              <w:rPr>
                <w:color w:val="231F20"/>
                <w:spacing w:val="-33"/>
                <w:sz w:val="22"/>
                <w:szCs w:val="22"/>
              </w:rPr>
              <w:t xml:space="preserve"> </w:t>
            </w:r>
            <w:r>
              <w:rPr>
                <w:color w:val="231F20"/>
                <w:spacing w:val="-4"/>
                <w:sz w:val="22"/>
                <w:szCs w:val="22"/>
              </w:rPr>
              <w:t>…</w:t>
            </w:r>
          </w:p>
          <w:p w14:paraId="6CDA579A">
            <w:pPr>
              <w:pStyle w:val="11"/>
              <w:spacing w:before="1" w:line="258" w:lineRule="auto"/>
              <w:ind w:left="243" w:right="2121"/>
              <w:rPr>
                <w:sz w:val="22"/>
                <w:szCs w:val="22"/>
              </w:rPr>
            </w:pPr>
            <w:r>
              <w:rPr>
                <w:color w:val="231F20"/>
                <w:sz w:val="22"/>
                <w:szCs w:val="22"/>
              </w:rPr>
              <w:t>the</w:t>
            </w:r>
            <w:r>
              <w:rPr>
                <w:color w:val="231F20"/>
                <w:spacing w:val="10"/>
                <w:sz w:val="22"/>
                <w:szCs w:val="22"/>
              </w:rPr>
              <w:t xml:space="preserve"> </w:t>
            </w:r>
            <w:r>
              <w:rPr>
                <w:color w:val="231F20"/>
                <w:sz w:val="22"/>
                <w:szCs w:val="22"/>
              </w:rPr>
              <w:t>aforementioned</w:t>
            </w:r>
            <w:r>
              <w:rPr>
                <w:color w:val="231F20"/>
                <w:spacing w:val="10"/>
                <w:sz w:val="22"/>
                <w:szCs w:val="22"/>
              </w:rPr>
              <w:t xml:space="preserve"> </w:t>
            </w:r>
            <w:r>
              <w:rPr>
                <w:color w:val="231F20"/>
                <w:sz w:val="22"/>
                <w:szCs w:val="22"/>
              </w:rPr>
              <w:t>theory</w:t>
            </w:r>
            <w:r>
              <w:rPr>
                <w:color w:val="231F20"/>
                <w:spacing w:val="10"/>
                <w:sz w:val="22"/>
                <w:szCs w:val="22"/>
              </w:rPr>
              <w:t>/</w:t>
            </w:r>
            <w:r>
              <w:rPr>
                <w:color w:val="231F20"/>
                <w:sz w:val="22"/>
                <w:szCs w:val="22"/>
              </w:rPr>
              <w:t>aim</w:t>
            </w:r>
            <w:r>
              <w:rPr>
                <w:color w:val="231F20"/>
                <w:spacing w:val="10"/>
                <w:sz w:val="22"/>
                <w:szCs w:val="22"/>
              </w:rPr>
              <w:t>/</w:t>
            </w:r>
            <w:r>
              <w:rPr>
                <w:color w:val="231F20"/>
                <w:sz w:val="22"/>
                <w:szCs w:val="22"/>
              </w:rPr>
              <w:t>prediction</w:t>
            </w:r>
            <w:r>
              <w:rPr>
                <w:color w:val="231F20"/>
                <w:spacing w:val="10"/>
                <w:sz w:val="22"/>
                <w:szCs w:val="22"/>
              </w:rPr>
              <w:t xml:space="preserve"> </w:t>
            </w:r>
            <w:r>
              <w:rPr>
                <w:color w:val="231F20"/>
                <w:sz w:val="22"/>
                <w:szCs w:val="22"/>
              </w:rPr>
              <w:t>etc</w:t>
            </w:r>
            <w:r>
              <w:rPr>
                <w:color w:val="231F20"/>
                <w:spacing w:val="10"/>
                <w:sz w:val="22"/>
                <w:szCs w:val="22"/>
              </w:rPr>
              <w:t>.</w:t>
            </w:r>
            <w:r>
              <w:rPr>
                <w:color w:val="231F20"/>
                <w:spacing w:val="2"/>
                <w:sz w:val="22"/>
                <w:szCs w:val="22"/>
              </w:rPr>
              <w:t xml:space="preserve"> </w:t>
            </w:r>
            <w:r>
              <w:rPr>
                <w:color w:val="231F20"/>
                <w:spacing w:val="-2"/>
                <w:sz w:val="22"/>
                <w:szCs w:val="22"/>
              </w:rPr>
              <w:t>to investigate…, we needed to</w:t>
            </w:r>
            <w:r>
              <w:rPr>
                <w:color w:val="231F20"/>
                <w:spacing w:val="-30"/>
                <w:sz w:val="22"/>
                <w:szCs w:val="22"/>
              </w:rPr>
              <w:t xml:space="preserve"> </w:t>
            </w:r>
            <w:r>
              <w:rPr>
                <w:color w:val="231F20"/>
                <w:spacing w:val="-2"/>
                <w:sz w:val="22"/>
                <w:szCs w:val="22"/>
              </w:rPr>
              <w:t>…</w:t>
            </w:r>
          </w:p>
          <w:p w14:paraId="78939E1C">
            <w:pPr>
              <w:pStyle w:val="11"/>
              <w:spacing w:before="7" w:line="296" w:lineRule="exact"/>
              <w:ind w:left="241"/>
              <w:rPr>
                <w:sz w:val="22"/>
                <w:szCs w:val="22"/>
              </w:rPr>
            </w:pPr>
            <w:r>
              <w:rPr>
                <w:color w:val="231F20"/>
                <w:position w:val="4"/>
                <w:sz w:val="22"/>
                <w:szCs w:val="22"/>
              </w:rPr>
              <w:t>we</w:t>
            </w:r>
            <w:r>
              <w:rPr>
                <w:color w:val="231F20"/>
                <w:spacing w:val="5"/>
                <w:position w:val="4"/>
                <w:sz w:val="22"/>
                <w:szCs w:val="22"/>
              </w:rPr>
              <w:t xml:space="preserve"> </w:t>
            </w:r>
            <w:r>
              <w:rPr>
                <w:color w:val="231F20"/>
                <w:position w:val="4"/>
                <w:sz w:val="22"/>
                <w:szCs w:val="22"/>
              </w:rPr>
              <w:t>reasoned</w:t>
            </w:r>
            <w:r>
              <w:rPr>
                <w:color w:val="231F20"/>
                <w:spacing w:val="5"/>
                <w:position w:val="4"/>
                <w:sz w:val="22"/>
                <w:szCs w:val="22"/>
              </w:rPr>
              <w:t>/</w:t>
            </w:r>
            <w:r>
              <w:rPr>
                <w:color w:val="231F20"/>
                <w:position w:val="4"/>
                <w:sz w:val="22"/>
                <w:szCs w:val="22"/>
              </w:rPr>
              <w:t>predicted</w:t>
            </w:r>
            <w:r>
              <w:rPr>
                <w:color w:val="231F20"/>
                <w:spacing w:val="5"/>
                <w:position w:val="4"/>
                <w:sz w:val="22"/>
                <w:szCs w:val="22"/>
              </w:rPr>
              <w:t xml:space="preserve"> </w:t>
            </w:r>
            <w:r>
              <w:rPr>
                <w:color w:val="231F20"/>
                <w:position w:val="4"/>
                <w:sz w:val="22"/>
                <w:szCs w:val="22"/>
              </w:rPr>
              <w:t>that</w:t>
            </w:r>
            <w:r>
              <w:rPr>
                <w:color w:val="231F20"/>
                <w:spacing w:val="-30"/>
                <w:position w:val="4"/>
                <w:sz w:val="22"/>
                <w:szCs w:val="22"/>
              </w:rPr>
              <w:t xml:space="preserve"> </w:t>
            </w:r>
            <w:r>
              <w:rPr>
                <w:color w:val="231F20"/>
                <w:spacing w:val="5"/>
                <w:position w:val="4"/>
                <w:sz w:val="22"/>
                <w:szCs w:val="22"/>
              </w:rPr>
              <w:t>…</w:t>
            </w:r>
          </w:p>
        </w:tc>
      </w:tr>
    </w:tbl>
    <w:p w14:paraId="44AB4CB2">
      <w:pPr>
        <w:pStyle w:val="6"/>
        <w:spacing w:line="246" w:lineRule="auto"/>
      </w:pPr>
    </w:p>
    <w:p w14:paraId="684EB460">
      <w:pPr>
        <w:bidi w:val="0"/>
        <w:rPr>
          <w:rFonts w:hint="default" w:ascii="Arial Bold Italic" w:hAnsi="Arial Bold Italic" w:eastAsia="PingFang SC" w:cs="Arial Bold Italic"/>
          <w:b/>
          <w:bCs/>
          <w:i/>
          <w:iCs/>
          <w:sz w:val="22"/>
          <w:szCs w:val="22"/>
          <w:u w:val="single"/>
        </w:rPr>
      </w:pPr>
      <w:r>
        <w:rPr>
          <w:rFonts w:hint="default" w:ascii="Arial Bold Italic" w:hAnsi="Arial Bold Italic" w:cs="Arial Bold Italic"/>
          <w:b/>
          <w:bCs/>
          <w:i/>
          <w:iCs/>
          <w:u w:val="single"/>
        </w:rPr>
        <w:t>以下是这些如何使用的一些示例：</w:t>
      </w:r>
    </w:p>
    <w:p w14:paraId="297C8D34">
      <w:pPr>
        <w:spacing w:before="78" w:line="199" w:lineRule="auto"/>
        <w:ind w:left="261" w:right="23" w:hanging="251"/>
        <w:rPr>
          <w:rFonts w:ascii="Times" w:hAnsi="Times" w:eastAsia="Times" w:cs="Times"/>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Since</w:t>
      </w:r>
      <w:r>
        <w:rPr>
          <w:rFonts w:ascii="Times" w:hAnsi="Times" w:eastAsia="Times" w:cs="Times"/>
          <w:b/>
          <w:bCs/>
          <w:color w:val="231F20"/>
          <w:spacing w:val="-1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angular</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alignment</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critical,</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effect</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1"/>
          <w:sz w:val="22"/>
          <w:szCs w:val="22"/>
        </w:rPr>
        <w:t>an</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error</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orientation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 xml:space="preserve">was </w:t>
      </w:r>
      <w:r>
        <w:rPr>
          <w:rFonts w:ascii="Times" w:hAnsi="Times" w:eastAsia="Times" w:cs="Times"/>
          <w:b/>
          <w:bCs/>
          <w:color w:val="231F20"/>
          <w:spacing w:val="-2"/>
          <w:sz w:val="22"/>
          <w:szCs w:val="22"/>
        </w:rPr>
        <w:t>investigated experiment</w:t>
      </w:r>
      <w:r>
        <w:rPr>
          <w:rFonts w:ascii="Times" w:hAnsi="Times" w:eastAsia="Times" w:cs="Times"/>
          <w:b/>
          <w:bCs/>
          <w:color w:val="231F20"/>
          <w:spacing w:val="-3"/>
          <w:sz w:val="22"/>
          <w:szCs w:val="22"/>
        </w:rPr>
        <w:t>ally.</w:t>
      </w:r>
    </w:p>
    <w:p w14:paraId="0AA60380">
      <w:pPr>
        <w:spacing w:before="1" w:line="208" w:lineRule="auto"/>
        <w:ind w:left="262" w:right="22" w:hanging="252"/>
        <w:rPr>
          <w:rFonts w:ascii="Times New Roman" w:hAnsi="Times New Roman" w:eastAsia="Times New Roman" w:cs="Times New Roman"/>
          <w:sz w:val="22"/>
          <w:szCs w:val="22"/>
        </w:rPr>
      </w:pPr>
      <w:r>
        <w:rPr>
          <w:rFonts w:ascii="Symbol" w:hAnsi="Symbol" w:eastAsia="Symbol" w:cs="Symbol"/>
          <w:color w:val="231F20"/>
          <w:spacing w:val="-1"/>
          <w:sz w:val="22"/>
          <w:szCs w:val="22"/>
        </w:rPr>
        <w:t>•</w:t>
      </w:r>
      <w:r>
        <w:rPr>
          <w:rFonts w:ascii="Symbol" w:hAnsi="Symbol" w:eastAsia="Symbol" w:cs="Symbol"/>
          <w:color w:val="231F20"/>
          <w:spacing w:val="27"/>
          <w:sz w:val="22"/>
          <w:szCs w:val="22"/>
        </w:rPr>
        <w:t xml:space="preserve">  </w:t>
      </w:r>
      <w:r>
        <w:rPr>
          <w:rFonts w:ascii="Times" w:hAnsi="Times" w:eastAsia="Times" w:cs="Times"/>
          <w:b/>
          <w:bCs/>
          <w:color w:val="231F20"/>
          <w:spacing w:val="-1"/>
          <w:sz w:val="22"/>
          <w:szCs w:val="22"/>
        </w:rPr>
        <w:t>We</w:t>
      </w:r>
      <w:r>
        <w:rPr>
          <w:rFonts w:ascii="Times" w:hAnsi="Times" w:eastAsia="Times" w:cs="Times"/>
          <w:b/>
          <w:bCs/>
          <w:color w:val="231F20"/>
          <w:spacing w:val="44"/>
          <w:w w:val="101"/>
          <w:sz w:val="22"/>
          <w:szCs w:val="22"/>
        </w:rPr>
        <w:t xml:space="preserve"> </w:t>
      </w:r>
      <w:r>
        <w:rPr>
          <w:rFonts w:ascii="Times" w:hAnsi="Times" w:eastAsia="Times" w:cs="Times"/>
          <w:b/>
          <w:bCs/>
          <w:color w:val="231F20"/>
          <w:spacing w:val="-1"/>
          <w:sz w:val="22"/>
          <w:szCs w:val="22"/>
        </w:rPr>
        <w:t>reasoned</w:t>
      </w:r>
      <w:r>
        <w:rPr>
          <w:rFonts w:ascii="Times" w:hAnsi="Times" w:eastAsia="Times" w:cs="Times"/>
          <w:b/>
          <w:bCs/>
          <w:color w:val="231F20"/>
          <w:spacing w:val="42"/>
          <w:w w:val="101"/>
          <w:sz w:val="22"/>
          <w:szCs w:val="22"/>
        </w:rPr>
        <w:t xml:space="preserve"> </w:t>
      </w:r>
      <w:r>
        <w:rPr>
          <w:rFonts w:ascii="Times" w:hAnsi="Times" w:eastAsia="Times" w:cs="Times"/>
          <w:b/>
          <w:bCs/>
          <w:color w:val="231F20"/>
          <w:spacing w:val="-1"/>
          <w:sz w:val="22"/>
          <w:szCs w:val="22"/>
        </w:rPr>
        <w:t>that</w:t>
      </w:r>
      <w:r>
        <w:rPr>
          <w:rFonts w:ascii="Times" w:hAnsi="Times" w:eastAsia="Times" w:cs="Times"/>
          <w:b/>
          <w:bCs/>
          <w:color w:val="231F20"/>
          <w:spacing w:val="47"/>
          <w:sz w:val="22"/>
          <w:szCs w:val="22"/>
        </w:rPr>
        <w:t xml:space="preserve"> </w:t>
      </w:r>
      <w:r>
        <w:rPr>
          <w:rFonts w:ascii="Times New Roman" w:hAnsi="Times New Roman" w:eastAsia="Times New Roman" w:cs="Times New Roman"/>
          <w:color w:val="231F20"/>
          <w:spacing w:val="-1"/>
          <w:sz w:val="22"/>
          <w:szCs w:val="22"/>
        </w:rPr>
        <w:t>an</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pacing w:val="-1"/>
          <w:sz w:val="22"/>
          <w:szCs w:val="22"/>
        </w:rPr>
        <w:t>interaction</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pacing w:val="-1"/>
          <w:sz w:val="22"/>
          <w:szCs w:val="22"/>
        </w:rPr>
        <w:t>one</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pacing w:val="-1"/>
          <w:sz w:val="22"/>
          <w:szCs w:val="22"/>
        </w:rPr>
        <w:t>network</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between</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1"/>
          <w:sz w:val="22"/>
          <w:szCs w:val="22"/>
        </w:rPr>
        <w:t>proteins</w:t>
      </w:r>
      <w:r>
        <w:rPr>
          <w:rFonts w:ascii="Times New Roman" w:hAnsi="Times New Roman" w:eastAsia="Times New Roman" w:cs="Times New Roman"/>
          <w:color w:val="231F20"/>
          <w:sz w:val="22"/>
          <w:szCs w:val="22"/>
        </w:rPr>
        <w:t xml:space="preserve"> that</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far</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z w:val="22"/>
          <w:szCs w:val="22"/>
        </w:rPr>
        <w:t>apart</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z w:val="22"/>
          <w:szCs w:val="22"/>
        </w:rPr>
        <w:t>other</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netw</w:t>
      </w:r>
      <w:r>
        <w:rPr>
          <w:rFonts w:ascii="Times New Roman" w:hAnsi="Times New Roman" w:eastAsia="Times New Roman" w:cs="Times New Roman"/>
          <w:color w:val="231F20"/>
          <w:spacing w:val="-1"/>
          <w:sz w:val="22"/>
          <w:szCs w:val="22"/>
        </w:rPr>
        <w:t>ork</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may</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be</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technology-specific</w:t>
      </w:r>
      <w:r>
        <w:rPr>
          <w:rFonts w:ascii="Times New Roman" w:hAnsi="Times New Roman" w:eastAsia="Times New Roman" w:cs="Times New Roman"/>
          <w:color w:val="231F20"/>
          <w:sz w:val="22"/>
          <w:szCs w:val="22"/>
        </w:rPr>
        <w:t xml:space="preserve"> artifact</w:t>
      </w:r>
      <w:r>
        <w:rPr>
          <w:rFonts w:ascii="Times New Roman" w:hAnsi="Times New Roman" w:eastAsia="Times New Roman" w:cs="Times New Roman"/>
          <w:color w:val="231F20"/>
          <w:spacing w:val="1"/>
          <w:sz w:val="22"/>
          <w:szCs w:val="22"/>
        </w:rPr>
        <w:t>.</w:t>
      </w:r>
    </w:p>
    <w:p w14:paraId="384E3982">
      <w:pPr>
        <w:spacing w:before="16" w:line="217" w:lineRule="auto"/>
        <w:ind w:left="267" w:right="23" w:hanging="257"/>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In</w:t>
      </w:r>
      <w:r>
        <w:rPr>
          <w:rFonts w:ascii="Times" w:hAnsi="Times" w:eastAsia="Times" w:cs="Times"/>
          <w:b/>
          <w:bCs/>
          <w:color w:val="231F20"/>
          <w:spacing w:val="37"/>
          <w:w w:val="101"/>
          <w:sz w:val="22"/>
          <w:szCs w:val="22"/>
        </w:rPr>
        <w:t xml:space="preserve"> </w:t>
      </w:r>
      <w:r>
        <w:rPr>
          <w:rFonts w:ascii="Times" w:hAnsi="Times" w:eastAsia="Times" w:cs="Times"/>
          <w:b/>
          <w:bCs/>
          <w:color w:val="231F20"/>
          <w:spacing w:val="-1"/>
          <w:sz w:val="22"/>
          <w:szCs w:val="22"/>
        </w:rPr>
        <w:t>earlier</w:t>
      </w:r>
      <w:r>
        <w:rPr>
          <w:rFonts w:ascii="Times" w:hAnsi="Times" w:eastAsia="Times" w:cs="Times"/>
          <w:b/>
          <w:bCs/>
          <w:color w:val="231F20"/>
          <w:spacing w:val="39"/>
          <w:sz w:val="22"/>
          <w:szCs w:val="22"/>
        </w:rPr>
        <w:t xml:space="preserve"> </w:t>
      </w:r>
      <w:r>
        <w:rPr>
          <w:rFonts w:ascii="Times" w:hAnsi="Times" w:eastAsia="Times" w:cs="Times"/>
          <w:b/>
          <w:bCs/>
          <w:color w:val="231F20"/>
          <w:spacing w:val="-1"/>
          <w:sz w:val="22"/>
          <w:szCs w:val="22"/>
        </w:rPr>
        <w:t>studies</w:t>
      </w:r>
      <w:r>
        <w:rPr>
          <w:rFonts w:ascii="Times" w:hAnsi="Times" w:eastAsia="Times" w:cs="Times"/>
          <w:b/>
          <w:bCs/>
          <w:color w:val="231F20"/>
          <w:spacing w:val="39"/>
          <w:sz w:val="22"/>
          <w:szCs w:val="22"/>
        </w:rPr>
        <w:t xml:space="preserve"> </w:t>
      </w:r>
      <w:r>
        <w:rPr>
          <w:rFonts w:ascii="Times New Roman" w:hAnsi="Times New Roman" w:eastAsia="Times New Roman" w:cs="Times New Roman"/>
          <w:color w:val="231F20"/>
          <w:spacing w:val="-1"/>
          <w:sz w:val="22"/>
          <w:szCs w:val="22"/>
        </w:rPr>
        <w:t>attempts</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were</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made</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2"/>
          <w:sz w:val="22"/>
          <w:szCs w:val="22"/>
        </w:rPr>
        <w:t>establish</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2"/>
          <w:sz w:val="22"/>
          <w:szCs w:val="22"/>
        </w:rPr>
        <w:t>degradation</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2"/>
          <w:sz w:val="22"/>
          <w:szCs w:val="22"/>
        </w:rPr>
        <w:t>rate</w:t>
      </w:r>
      <w:r>
        <w:rPr>
          <w:rFonts w:ascii="Times New Roman" w:hAnsi="Times New Roman" w:eastAsia="Times New Roman" w:cs="Times New Roman"/>
          <w:color w:val="231F20"/>
          <w:sz w:val="22"/>
          <w:szCs w:val="22"/>
        </w:rPr>
        <w:t xml:space="preserve"> constants</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undertaking</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ozonation</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experiments</w:t>
      </w:r>
      <w:r>
        <w:rPr>
          <w:rFonts w:ascii="Times New Roman" w:hAnsi="Times New Roman" w:eastAsia="Times New Roman" w:cs="Times New Roman"/>
          <w:color w:val="231F20"/>
          <w:spacing w:val="6"/>
          <w:sz w:val="22"/>
          <w:szCs w:val="22"/>
        </w:rPr>
        <w:t>.</w:t>
      </w:r>
    </w:p>
    <w:p w14:paraId="3A67AE9F">
      <w:pPr>
        <w:spacing w:line="177" w:lineRule="auto"/>
        <w:ind w:left="10"/>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The main purpose of</w:t>
      </w:r>
      <w:r>
        <w:rPr>
          <w:rFonts w:ascii="Times" w:hAnsi="Times" w:eastAsia="Times" w:cs="Times"/>
          <w:b/>
          <w:bCs/>
          <w:color w:val="231F20"/>
          <w:spacing w:val="-20"/>
          <w:sz w:val="22"/>
          <w:szCs w:val="22"/>
        </w:rPr>
        <w:t xml:space="preserve"> </w:t>
      </w:r>
      <w:r>
        <w:rPr>
          <w:rFonts w:ascii="Times" w:hAnsi="Times" w:eastAsia="Times" w:cs="Times"/>
          <w:b/>
          <w:bCs/>
          <w:color w:val="231F20"/>
          <w:spacing w:val="-1"/>
          <w:sz w:val="22"/>
          <w:szCs w:val="22"/>
        </w:rPr>
        <w:t>this work</w:t>
      </w:r>
      <w:r>
        <w:rPr>
          <w:rFonts w:ascii="Times" w:hAnsi="Times" w:eastAsia="Times" w:cs="Times"/>
          <w:b/>
          <w:bCs/>
          <w:color w:val="231F20"/>
          <w:spacing w:val="-11"/>
          <w:sz w:val="22"/>
          <w:szCs w:val="22"/>
        </w:rPr>
        <w:t xml:space="preserve"> </w:t>
      </w:r>
      <w:r>
        <w:rPr>
          <w:rFonts w:ascii="Times New Roman" w:hAnsi="Times New Roman" w:eastAsia="Times New Roman" w:cs="Times New Roman"/>
          <w:color w:val="231F20"/>
          <w:spacing w:val="-1"/>
          <w:sz w:val="22"/>
          <w:szCs w:val="22"/>
        </w:rPr>
        <w:t xml:space="preserve">was to test algorithm </w:t>
      </w:r>
      <w:r>
        <w:rPr>
          <w:rFonts w:ascii="Times New Roman" w:hAnsi="Times New Roman" w:eastAsia="Times New Roman" w:cs="Times New Roman"/>
          <w:color w:val="231F20"/>
          <w:spacing w:val="-2"/>
          <w:sz w:val="22"/>
          <w:szCs w:val="22"/>
        </w:rPr>
        <w:t>performance.</w:t>
      </w:r>
    </w:p>
    <w:p w14:paraId="32C80D21">
      <w:pPr>
        <w:spacing w:before="3" w:line="209" w:lineRule="auto"/>
        <w:ind w:left="267" w:right="21" w:hanging="257"/>
        <w:rPr>
          <w:rFonts w:ascii="Times New Roman" w:hAnsi="Times New Roman" w:eastAsia="Times New Roman" w:cs="Times New Roman"/>
          <w:sz w:val="22"/>
          <w:szCs w:val="22"/>
        </w:rPr>
      </w:pPr>
      <w:r>
        <w:rPr>
          <w:rFonts w:ascii="Symbol" w:hAnsi="Symbol" w:eastAsia="Symbol" w:cs="Symbol"/>
          <w:color w:val="231F20"/>
          <w:spacing w:val="-1"/>
          <w:sz w:val="22"/>
          <w:szCs w:val="22"/>
        </w:rPr>
        <w:t>•</w:t>
      </w:r>
      <w:r>
        <w:rPr>
          <w:rFonts w:ascii="Symbol" w:hAnsi="Symbol" w:eastAsia="Symbol" w:cs="Symbol"/>
          <w:color w:val="231F20"/>
          <w:spacing w:val="26"/>
          <w:w w:val="101"/>
          <w:sz w:val="22"/>
          <w:szCs w:val="22"/>
        </w:rPr>
        <w:t xml:space="preserve">  </w:t>
      </w:r>
      <w:r>
        <w:rPr>
          <w:rFonts w:ascii="Times" w:hAnsi="Times" w:eastAsia="Times" w:cs="Times"/>
          <w:b/>
          <w:bCs/>
          <w:color w:val="231F20"/>
          <w:spacing w:val="-1"/>
          <w:sz w:val="22"/>
          <w:szCs w:val="22"/>
        </w:rPr>
        <w:t>As</w:t>
      </w:r>
      <w:r>
        <w:rPr>
          <w:rFonts w:ascii="Times" w:hAnsi="Times" w:eastAsia="Times" w:cs="Times"/>
          <w:b/>
          <w:bCs/>
          <w:color w:val="231F20"/>
          <w:spacing w:val="45"/>
          <w:w w:val="101"/>
          <w:sz w:val="22"/>
          <w:szCs w:val="22"/>
        </w:rPr>
        <w:t xml:space="preserve"> </w:t>
      </w:r>
      <w:r>
        <w:rPr>
          <w:rFonts w:ascii="Times" w:hAnsi="Times" w:eastAsia="Times" w:cs="Times"/>
          <w:b/>
          <w:bCs/>
          <w:color w:val="231F20"/>
          <w:spacing w:val="-1"/>
          <w:sz w:val="22"/>
          <w:szCs w:val="22"/>
        </w:rPr>
        <w:t>mentioned</w:t>
      </w:r>
      <w:r>
        <w:rPr>
          <w:rFonts w:ascii="Times" w:hAnsi="Times" w:eastAsia="Times" w:cs="Times"/>
          <w:b/>
          <w:bCs/>
          <w:color w:val="231F20"/>
          <w:spacing w:val="42"/>
          <w:sz w:val="22"/>
          <w:szCs w:val="22"/>
        </w:rPr>
        <w:t xml:space="preserve"> </w:t>
      </w:r>
      <w:r>
        <w:rPr>
          <w:rFonts w:ascii="Times" w:hAnsi="Times" w:eastAsia="Times" w:cs="Times"/>
          <w:b/>
          <w:bCs/>
          <w:color w:val="231F20"/>
          <w:spacing w:val="-1"/>
          <w:sz w:val="22"/>
          <w:szCs w:val="22"/>
        </w:rPr>
        <w:t>previously,</w:t>
      </w:r>
      <w:r>
        <w:rPr>
          <w:rFonts w:ascii="Times" w:hAnsi="Times" w:eastAsia="Times" w:cs="Times"/>
          <w:b/>
          <w:bCs/>
          <w:color w:val="231F20"/>
          <w:spacing w:val="42"/>
          <w:sz w:val="22"/>
          <w:szCs w:val="22"/>
        </w:rPr>
        <w:t xml:space="preserve"> </w:t>
      </w:r>
      <w:r>
        <w:rPr>
          <w:rFonts w:ascii="Times" w:hAnsi="Times" w:eastAsia="Times" w:cs="Times"/>
          <w:b/>
          <w:bCs/>
          <w:color w:val="231F20"/>
          <w:spacing w:val="-1"/>
          <w:sz w:val="22"/>
          <w:szCs w:val="22"/>
        </w:rPr>
        <w:t>the</w:t>
      </w:r>
      <w:r>
        <w:rPr>
          <w:rFonts w:ascii="Times" w:hAnsi="Times" w:eastAsia="Times" w:cs="Times"/>
          <w:b/>
          <w:bCs/>
          <w:color w:val="231F20"/>
          <w:spacing w:val="45"/>
          <w:w w:val="101"/>
          <w:sz w:val="22"/>
          <w:szCs w:val="22"/>
        </w:rPr>
        <w:t xml:space="preserve"> </w:t>
      </w:r>
      <w:r>
        <w:rPr>
          <w:rFonts w:ascii="Times" w:hAnsi="Times" w:eastAsia="Times" w:cs="Times"/>
          <w:b/>
          <w:bCs/>
          <w:color w:val="231F20"/>
          <w:spacing w:val="-1"/>
          <w:sz w:val="22"/>
          <w:szCs w:val="22"/>
        </w:rPr>
        <w:t>aim</w:t>
      </w:r>
      <w:r>
        <w:rPr>
          <w:rFonts w:ascii="Times" w:hAnsi="Times" w:eastAsia="Times" w:cs="Times"/>
          <w:b/>
          <w:bCs/>
          <w:color w:val="231F20"/>
          <w:spacing w:val="45"/>
          <w:sz w:val="22"/>
          <w:szCs w:val="22"/>
        </w:rPr>
        <w:t xml:space="preserve"> </w:t>
      </w:r>
      <w:r>
        <w:rPr>
          <w:rFonts w:ascii="Times" w:hAnsi="Times" w:eastAsia="Times" w:cs="Times"/>
          <w:b/>
          <w:bCs/>
          <w:color w:val="231F20"/>
          <w:spacing w:val="-1"/>
          <w:sz w:val="22"/>
          <w:szCs w:val="22"/>
        </w:rPr>
        <w:t>of</w:t>
      </w:r>
      <w:r>
        <w:rPr>
          <w:rFonts w:ascii="Times" w:hAnsi="Times" w:eastAsia="Times" w:cs="Times"/>
          <w:b/>
          <w:bCs/>
          <w:color w:val="231F20"/>
          <w:spacing w:val="28"/>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1"/>
          <w:sz w:val="22"/>
          <w:szCs w:val="22"/>
        </w:rPr>
        <w:t>tests</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1"/>
          <w:sz w:val="22"/>
          <w:szCs w:val="22"/>
        </w:rPr>
        <w:t>was</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pacing w:val="-2"/>
          <w:sz w:val="22"/>
          <w:szCs w:val="22"/>
        </w:rPr>
        <w:t>construct</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z w:val="22"/>
          <w:szCs w:val="22"/>
        </w:rPr>
        <w:t xml:space="preserve"> continuous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crack</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propagation</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history</w:t>
      </w:r>
      <w:r>
        <w:rPr>
          <w:rFonts w:ascii="Times New Roman" w:hAnsi="Times New Roman" w:eastAsia="Times New Roman" w:cs="Times New Roman"/>
          <w:color w:val="231F20"/>
          <w:spacing w:val="5"/>
          <w:sz w:val="22"/>
          <w:szCs w:val="22"/>
        </w:rPr>
        <w:t>.</w:t>
      </w:r>
    </w:p>
    <w:p w14:paraId="7D91BE3C">
      <w:pPr>
        <w:spacing w:before="2" w:line="210" w:lineRule="auto"/>
        <w:ind w:left="267" w:hanging="257"/>
        <w:rPr>
          <w:rFonts w:ascii="Times New Roman" w:hAnsi="Times New Roman" w:eastAsia="Times New Roman" w:cs="Times New Roman"/>
          <w:sz w:val="22"/>
          <w:szCs w:val="22"/>
        </w:rPr>
      </w:pPr>
      <w:r>
        <w:rPr>
          <w:rFonts w:ascii="Symbol" w:hAnsi="Symbol" w:eastAsia="Symbol" w:cs="Symbol"/>
          <w:color w:val="231F20"/>
          <w:spacing w:val="-3"/>
          <w:sz w:val="22"/>
          <w:szCs w:val="22"/>
        </w:rPr>
        <w:t xml:space="preserve">•   </w:t>
      </w:r>
      <w:r>
        <w:rPr>
          <w:rFonts w:ascii="Times" w:hAnsi="Times" w:eastAsia="Times" w:cs="Times"/>
          <w:b/>
          <w:bCs/>
          <w:color w:val="231F20"/>
          <w:spacing w:val="-3"/>
          <w:sz w:val="22"/>
          <w:szCs w:val="22"/>
        </w:rPr>
        <w:t>In this work, we sou</w:t>
      </w:r>
      <w:r>
        <w:rPr>
          <w:rFonts w:ascii="Times" w:hAnsi="Times" w:eastAsia="Times" w:cs="Times"/>
          <w:b/>
          <w:bCs/>
          <w:color w:val="231F20"/>
          <w:spacing w:val="-2"/>
          <w:sz w:val="22"/>
          <w:szCs w:val="22"/>
        </w:rPr>
        <w:t xml:space="preserve">ght to </w:t>
      </w:r>
      <w:r>
        <w:rPr>
          <w:rFonts w:ascii="Times New Roman" w:hAnsi="Times New Roman" w:eastAsia="Times New Roman" w:cs="Times New Roman"/>
          <w:color w:val="231F20"/>
          <w:spacing w:val="-2"/>
          <w:sz w:val="22"/>
          <w:szCs w:val="22"/>
        </w:rPr>
        <w:t>establish a methodology for the synthesis o</w:t>
      </w:r>
      <w:r>
        <w:rPr>
          <w:rFonts w:ascii="Times New Roman" w:hAnsi="Times New Roman" w:eastAsia="Times New Roman" w:cs="Times New Roman"/>
          <w:color w:val="231F20"/>
          <w:spacing w:val="22"/>
          <w:sz w:val="22"/>
          <w:szCs w:val="22"/>
        </w:rPr>
        <w:t>f</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a benzoxazine skeleton.</w:t>
      </w:r>
    </w:p>
    <w:p w14:paraId="5FC9F8FD">
      <w:pPr>
        <w:spacing w:before="7" w:line="224" w:lineRule="auto"/>
        <w:ind w:left="260" w:right="21" w:hanging="250"/>
        <w:rPr>
          <w:rFonts w:ascii="PingFang SC" w:hAnsi="PingFang SC" w:eastAsia="PingFang SC" w:cs="PingFang SC"/>
          <w:sz w:val="22"/>
          <w:szCs w:val="22"/>
        </w:rPr>
        <w:sectPr>
          <w:footerReference r:id="rId11" w:type="default"/>
          <w:pgSz w:w="8211" w:h="12387"/>
          <w:pgMar w:top="400" w:right="875" w:bottom="400" w:left="854" w:header="0" w:footer="0" w:gutter="0"/>
          <w:cols w:space="720" w:num="1"/>
        </w:sectPr>
      </w:pPr>
      <w:r>
        <w:rPr>
          <w:rFonts w:ascii="Symbol" w:hAnsi="Symbol" w:eastAsia="Symbol" w:cs="Symbol"/>
          <w:color w:val="231F20"/>
          <w:spacing w:val="-2"/>
          <w:sz w:val="22"/>
          <w:szCs w:val="22"/>
        </w:rPr>
        <w:t xml:space="preserve">•   </w:t>
      </w:r>
      <w:r>
        <w:rPr>
          <w:rFonts w:ascii="Times" w:hAnsi="Times" w:eastAsia="Times" w:cs="Times"/>
          <w:b/>
          <w:bCs/>
          <w:color w:val="231F20"/>
          <w:spacing w:val="-2"/>
          <w:sz w:val="22"/>
          <w:szCs w:val="22"/>
        </w:rPr>
        <w:t>It</w:t>
      </w:r>
      <w:r>
        <w:rPr>
          <w:rFonts w:ascii="Times" w:hAnsi="Times" w:eastAsia="Times" w:cs="Times"/>
          <w:b/>
          <w:bCs/>
          <w:color w:val="231F20"/>
          <w:spacing w:val="-10"/>
          <w:sz w:val="22"/>
          <w:szCs w:val="22"/>
        </w:rPr>
        <w:t xml:space="preserve"> </w:t>
      </w:r>
      <w:r>
        <w:rPr>
          <w:rFonts w:ascii="Times" w:hAnsi="Times" w:eastAsia="Times" w:cs="Times"/>
          <w:b/>
          <w:bCs/>
          <w:color w:val="231F20"/>
          <w:spacing w:val="-2"/>
          <w:sz w:val="22"/>
          <w:szCs w:val="22"/>
        </w:rPr>
        <w:t xml:space="preserve">was suggested in the Introduction </w:t>
      </w:r>
      <w:r>
        <w:rPr>
          <w:rFonts w:ascii="Times New Roman" w:hAnsi="Times New Roman" w:eastAsia="Times New Roman" w:cs="Times New Roman"/>
          <w:color w:val="231F20"/>
          <w:spacing w:val="-2"/>
          <w:sz w:val="22"/>
          <w:szCs w:val="22"/>
        </w:rPr>
        <w:t>t</w:t>
      </w:r>
      <w:r>
        <w:rPr>
          <w:rFonts w:ascii="Times New Roman" w:hAnsi="Times New Roman" w:eastAsia="Times New Roman" w:cs="Times New Roman"/>
          <w:color w:val="231F20"/>
          <w:spacing w:val="-3"/>
          <w:sz w:val="22"/>
          <w:szCs w:val="22"/>
        </w:rPr>
        <w:t>hat the effective stress paths may</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be used to define local bounding surfaces.</w:t>
      </w:r>
    </w:p>
    <w:p w14:paraId="76410266">
      <w:pPr>
        <w:pStyle w:val="6"/>
        <w:spacing w:line="247" w:lineRule="auto"/>
      </w:pPr>
    </w:p>
    <w:p w14:paraId="41CCD17E">
      <w:pPr>
        <w:bidi w:val="0"/>
      </w:pPr>
      <w:r>
        <w:t>结果概述</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12A34C10">
        <w:trPr>
          <w:trHeight w:val="3457" w:hRule="atLeast"/>
        </w:trPr>
        <w:tc>
          <w:tcPr>
            <w:tcW w:w="6480" w:type="dxa"/>
            <w:vAlign w:val="top"/>
          </w:tcPr>
          <w:p w14:paraId="479E84B8">
            <w:pPr>
              <w:pStyle w:val="11"/>
              <w:spacing w:before="181" w:line="270" w:lineRule="auto"/>
              <w:ind w:left="246" w:right="4550"/>
              <w:rPr>
                <w:sz w:val="22"/>
                <w:szCs w:val="22"/>
              </w:rPr>
            </w:pPr>
            <w:r>
              <w:rPr>
                <w:color w:val="231F20"/>
                <w:spacing w:val="-2"/>
                <w:sz w:val="22"/>
                <w:szCs w:val="22"/>
              </w:rPr>
              <w:t>generally speaking,</w:t>
            </w:r>
            <w:r>
              <w:rPr>
                <w:color w:val="231F20"/>
                <w:sz w:val="22"/>
                <w:szCs w:val="22"/>
              </w:rPr>
              <w:t xml:space="preserve"> </w:t>
            </w:r>
            <w:r>
              <w:rPr>
                <w:color w:val="231F20"/>
                <w:spacing w:val="-1"/>
                <w:sz w:val="22"/>
                <w:szCs w:val="22"/>
              </w:rPr>
              <w:t>in general,</w:t>
            </w:r>
          </w:p>
          <w:p w14:paraId="2D8D6F31">
            <w:pPr>
              <w:pStyle w:val="11"/>
              <w:spacing w:line="249" w:lineRule="auto"/>
              <w:ind w:left="246" w:right="4733"/>
              <w:rPr>
                <w:sz w:val="22"/>
                <w:szCs w:val="22"/>
              </w:rPr>
            </w:pPr>
            <w:r>
              <w:rPr>
                <w:color w:val="231F20"/>
                <w:spacing w:val="-2"/>
                <w:sz w:val="22"/>
                <w:szCs w:val="22"/>
              </w:rPr>
              <w:t>in most/all cases,</w:t>
            </w:r>
            <w:r>
              <w:rPr>
                <w:color w:val="231F20"/>
                <w:spacing w:val="15"/>
                <w:w w:val="101"/>
                <w:sz w:val="22"/>
                <w:szCs w:val="22"/>
              </w:rPr>
              <w:t xml:space="preserve"> </w:t>
            </w:r>
            <w:r>
              <w:rPr>
                <w:color w:val="231F20"/>
                <w:sz w:val="22"/>
                <w:szCs w:val="22"/>
              </w:rPr>
              <w:t>in</w:t>
            </w:r>
            <w:r>
              <w:rPr>
                <w:color w:val="231F20"/>
                <w:spacing w:val="3"/>
                <w:sz w:val="22"/>
                <w:szCs w:val="22"/>
              </w:rPr>
              <w:t xml:space="preserve"> </w:t>
            </w:r>
            <w:r>
              <w:rPr>
                <w:color w:val="231F20"/>
                <w:sz w:val="22"/>
                <w:szCs w:val="22"/>
              </w:rPr>
              <w:t>the</w:t>
            </w:r>
            <w:r>
              <w:rPr>
                <w:color w:val="231F20"/>
                <w:spacing w:val="3"/>
                <w:sz w:val="22"/>
                <w:szCs w:val="22"/>
              </w:rPr>
              <w:t xml:space="preserve"> </w:t>
            </w:r>
            <w:r>
              <w:rPr>
                <w:color w:val="231F20"/>
                <w:sz w:val="22"/>
                <w:szCs w:val="22"/>
              </w:rPr>
              <w:t>main</w:t>
            </w:r>
            <w:r>
              <w:rPr>
                <w:color w:val="231F20"/>
                <w:spacing w:val="3"/>
                <w:sz w:val="22"/>
                <w:szCs w:val="22"/>
              </w:rPr>
              <w:t>,</w:t>
            </w:r>
          </w:p>
          <w:p w14:paraId="66EC2E61">
            <w:pPr>
              <w:pStyle w:val="11"/>
              <w:spacing w:before="26" w:line="288" w:lineRule="exact"/>
              <w:ind w:left="246"/>
              <w:rPr>
                <w:sz w:val="22"/>
                <w:szCs w:val="22"/>
              </w:rPr>
            </w:pPr>
            <w:r>
              <w:rPr>
                <w:color w:val="231F20"/>
                <w:position w:val="3"/>
                <w:sz w:val="22"/>
                <w:szCs w:val="22"/>
              </w:rPr>
              <w:t>in this section, we compare/evaluate/pre</w:t>
            </w:r>
            <w:r>
              <w:rPr>
                <w:color w:val="231F20"/>
                <w:spacing w:val="-1"/>
                <w:position w:val="3"/>
                <w:sz w:val="22"/>
                <w:szCs w:val="22"/>
              </w:rPr>
              <w:t>sent</w:t>
            </w:r>
            <w:r>
              <w:rPr>
                <w:color w:val="231F20"/>
                <w:spacing w:val="-32"/>
                <w:position w:val="3"/>
                <w:sz w:val="22"/>
                <w:szCs w:val="22"/>
              </w:rPr>
              <w:t xml:space="preserve"> </w:t>
            </w:r>
            <w:r>
              <w:rPr>
                <w:color w:val="231F20"/>
                <w:spacing w:val="-1"/>
                <w:position w:val="3"/>
                <w:sz w:val="22"/>
                <w:szCs w:val="22"/>
              </w:rPr>
              <w:t>…</w:t>
            </w:r>
          </w:p>
          <w:p w14:paraId="221DA5BE">
            <w:pPr>
              <w:pStyle w:val="11"/>
              <w:spacing w:line="254" w:lineRule="auto"/>
              <w:ind w:left="246" w:right="1779"/>
              <w:rPr>
                <w:sz w:val="22"/>
                <w:szCs w:val="22"/>
              </w:rPr>
            </w:pPr>
            <w:r>
              <w:rPr>
                <w:color w:val="231F20"/>
                <w:sz w:val="22"/>
                <w:szCs w:val="22"/>
              </w:rPr>
              <w:t>it is apparent that in all/most/the majority of</w:t>
            </w:r>
            <w:r>
              <w:rPr>
                <w:color w:val="231F20"/>
                <w:spacing w:val="-12"/>
                <w:sz w:val="22"/>
                <w:szCs w:val="22"/>
              </w:rPr>
              <w:t xml:space="preserve"> </w:t>
            </w:r>
            <w:r>
              <w:rPr>
                <w:color w:val="231F20"/>
                <w:sz w:val="22"/>
                <w:szCs w:val="22"/>
              </w:rPr>
              <w:t>cases, it is evident from th</w:t>
            </w:r>
            <w:r>
              <w:rPr>
                <w:color w:val="231F20"/>
                <w:spacing w:val="-1"/>
                <w:sz w:val="22"/>
                <w:szCs w:val="22"/>
              </w:rPr>
              <w:t>e results that</w:t>
            </w:r>
            <w:r>
              <w:rPr>
                <w:color w:val="231F20"/>
                <w:spacing w:val="-32"/>
                <w:sz w:val="22"/>
                <w:szCs w:val="22"/>
              </w:rPr>
              <w:t xml:space="preserve"> </w:t>
            </w:r>
            <w:r>
              <w:rPr>
                <w:color w:val="231F20"/>
                <w:spacing w:val="-1"/>
                <w:sz w:val="22"/>
                <w:szCs w:val="22"/>
              </w:rPr>
              <w:t>…</w:t>
            </w:r>
          </w:p>
          <w:p w14:paraId="78AAD9AA">
            <w:pPr>
              <w:pStyle w:val="11"/>
              <w:spacing w:before="77" w:line="193" w:lineRule="auto"/>
              <w:ind w:left="248"/>
              <w:rPr>
                <w:sz w:val="22"/>
                <w:szCs w:val="22"/>
              </w:rPr>
            </w:pPr>
            <w:r>
              <w:rPr>
                <w:color w:val="231F20"/>
                <w:spacing w:val="-1"/>
                <w:sz w:val="22"/>
                <w:szCs w:val="22"/>
              </w:rPr>
              <w:t>on the whole</w:t>
            </w:r>
          </w:p>
          <w:p w14:paraId="26E47308">
            <w:pPr>
              <w:pStyle w:val="11"/>
              <w:spacing w:before="76" w:line="199" w:lineRule="auto"/>
              <w:ind w:left="243"/>
              <w:rPr>
                <w:sz w:val="22"/>
                <w:szCs w:val="22"/>
              </w:rPr>
            </w:pPr>
            <w:r>
              <w:rPr>
                <w:color w:val="231F20"/>
                <w:spacing w:val="-2"/>
                <w:sz w:val="22"/>
                <w:szCs w:val="22"/>
              </w:rPr>
              <w:t>the overall response was</w:t>
            </w:r>
            <w:r>
              <w:rPr>
                <w:color w:val="231F20"/>
                <w:spacing w:val="-22"/>
                <w:sz w:val="22"/>
                <w:szCs w:val="22"/>
              </w:rPr>
              <w:t xml:space="preserve"> </w:t>
            </w:r>
            <w:r>
              <w:rPr>
                <w:color w:val="231F20"/>
                <w:spacing w:val="-2"/>
                <w:sz w:val="22"/>
                <w:szCs w:val="22"/>
              </w:rPr>
              <w:t>…</w:t>
            </w:r>
          </w:p>
          <w:p w14:paraId="113AC8B7">
            <w:pPr>
              <w:pStyle w:val="11"/>
              <w:spacing w:before="70" w:line="199" w:lineRule="auto"/>
              <w:ind w:left="243"/>
              <w:rPr>
                <w:sz w:val="22"/>
                <w:szCs w:val="22"/>
              </w:rPr>
            </w:pPr>
            <w:r>
              <w:rPr>
                <w:color w:val="231F20"/>
                <w:spacing w:val="-1"/>
                <w:sz w:val="22"/>
                <w:szCs w:val="22"/>
              </w:rPr>
              <w:t>the results are divided into two parts</w:t>
            </w:r>
            <w:r>
              <w:rPr>
                <w:color w:val="231F20"/>
                <w:spacing w:val="-2"/>
                <w:sz w:val="22"/>
                <w:szCs w:val="22"/>
              </w:rPr>
              <w:t xml:space="preserve"> as follows:</w:t>
            </w:r>
          </w:p>
          <w:p w14:paraId="7B07E0B7">
            <w:pPr>
              <w:pStyle w:val="11"/>
              <w:spacing w:before="10" w:line="297" w:lineRule="exact"/>
              <w:ind w:left="246"/>
              <w:rPr>
                <w:sz w:val="22"/>
                <w:szCs w:val="22"/>
              </w:rPr>
            </w:pPr>
            <w:r>
              <w:rPr>
                <w:color w:val="231F20"/>
                <w:position w:val="4"/>
                <w:sz w:val="22"/>
                <w:szCs w:val="22"/>
              </w:rPr>
              <w:t>using the method described above,</w:t>
            </w:r>
            <w:r>
              <w:rPr>
                <w:color w:val="231F20"/>
                <w:spacing w:val="-1"/>
                <w:position w:val="4"/>
                <w:sz w:val="22"/>
                <w:szCs w:val="22"/>
              </w:rPr>
              <w:t xml:space="preserve"> we obtained</w:t>
            </w:r>
            <w:r>
              <w:rPr>
                <w:color w:val="231F20"/>
                <w:spacing w:val="-34"/>
                <w:position w:val="4"/>
                <w:sz w:val="22"/>
                <w:szCs w:val="22"/>
              </w:rPr>
              <w:t xml:space="preserve"> </w:t>
            </w:r>
            <w:r>
              <w:rPr>
                <w:color w:val="231F20"/>
                <w:spacing w:val="-1"/>
                <w:position w:val="4"/>
                <w:sz w:val="22"/>
                <w:szCs w:val="22"/>
              </w:rPr>
              <w:t>…</w:t>
            </w:r>
          </w:p>
        </w:tc>
      </w:tr>
    </w:tbl>
    <w:p w14:paraId="212C721E">
      <w:pPr>
        <w:spacing w:line="53" w:lineRule="exact"/>
      </w:pPr>
    </w:p>
    <w:p w14:paraId="3CD67EBF">
      <w:pPr>
        <w:bidi w:val="0"/>
        <w:rPr>
          <w:rFonts w:hint="default"/>
        </w:rPr>
      </w:pPr>
    </w:p>
    <w:p w14:paraId="66AEBF29">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以下是这些如何使用的一些示例：</w:t>
      </w:r>
    </w:p>
    <w:p w14:paraId="25760BF3">
      <w:pPr>
        <w:spacing w:before="78" w:line="185" w:lineRule="auto"/>
        <w:ind w:left="10"/>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It is apparent tha</w:t>
      </w:r>
      <w:r>
        <w:rPr>
          <w:rFonts w:ascii="Times" w:hAnsi="Times" w:eastAsia="Times" w:cs="Times"/>
          <w:b/>
          <w:bCs/>
          <w:color w:val="231F20"/>
          <w:spacing w:val="-2"/>
          <w:sz w:val="22"/>
          <w:szCs w:val="22"/>
        </w:rPr>
        <w:t xml:space="preserve">t both </w:t>
      </w:r>
      <w:r>
        <w:rPr>
          <w:rFonts w:ascii="Times New Roman" w:hAnsi="Times New Roman" w:eastAsia="Times New Roman" w:cs="Times New Roman"/>
          <w:color w:val="231F20"/>
          <w:spacing w:val="-2"/>
          <w:sz w:val="22"/>
          <w:szCs w:val="22"/>
        </w:rPr>
        <w:t>films exhibit typical mesoporous structures.</w:t>
      </w:r>
    </w:p>
    <w:p w14:paraId="13670AD8">
      <w:pPr>
        <w:spacing w:before="1" w:line="207" w:lineRule="auto"/>
        <w:ind w:left="267" w:right="8" w:hanging="257"/>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It</w:t>
      </w:r>
      <w:r>
        <w:rPr>
          <w:rFonts w:ascii="Times" w:hAnsi="Times" w:eastAsia="Times" w:cs="Times"/>
          <w:b/>
          <w:bCs/>
          <w:color w:val="231F20"/>
          <w:spacing w:val="31"/>
          <w:w w:val="101"/>
          <w:sz w:val="22"/>
          <w:szCs w:val="22"/>
        </w:rPr>
        <w:t xml:space="preserve"> </w:t>
      </w:r>
      <w:r>
        <w:rPr>
          <w:rFonts w:ascii="Times" w:hAnsi="Times" w:eastAsia="Times" w:cs="Times"/>
          <w:b/>
          <w:bCs/>
          <w:color w:val="231F20"/>
          <w:spacing w:val="-1"/>
          <w:sz w:val="22"/>
          <w:szCs w:val="22"/>
        </w:rPr>
        <w:t>is</w:t>
      </w:r>
      <w:r>
        <w:rPr>
          <w:rFonts w:ascii="Times" w:hAnsi="Times" w:eastAsia="Times" w:cs="Times"/>
          <w:b/>
          <w:bCs/>
          <w:color w:val="231F20"/>
          <w:spacing w:val="32"/>
          <w:sz w:val="22"/>
          <w:szCs w:val="22"/>
        </w:rPr>
        <w:t xml:space="preserve"> </w:t>
      </w:r>
      <w:r>
        <w:rPr>
          <w:rFonts w:ascii="Times" w:hAnsi="Times" w:eastAsia="Times" w:cs="Times"/>
          <w:b/>
          <w:bCs/>
          <w:color w:val="231F20"/>
          <w:spacing w:val="-1"/>
          <w:sz w:val="22"/>
          <w:szCs w:val="22"/>
        </w:rPr>
        <w:t>evident</w:t>
      </w:r>
      <w:r>
        <w:rPr>
          <w:rFonts w:ascii="Times" w:hAnsi="Times" w:eastAsia="Times" w:cs="Times"/>
          <w:b/>
          <w:bCs/>
          <w:color w:val="231F20"/>
          <w:spacing w:val="29"/>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these</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results</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1"/>
          <w:sz w:val="22"/>
          <w:szCs w:val="22"/>
        </w:rPr>
        <w:t>are</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good</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1"/>
          <w:sz w:val="22"/>
          <w:szCs w:val="22"/>
        </w:rPr>
        <w:t>agreement</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with</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their</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FE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counterparts.</w:t>
      </w:r>
    </w:p>
    <w:p w14:paraId="67E6B42C">
      <w:pPr>
        <w:spacing w:before="1" w:line="215" w:lineRule="auto"/>
        <w:ind w:left="261" w:right="10" w:hanging="251"/>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w:hAnsi="Times" w:eastAsia="Times" w:cs="Times"/>
          <w:b/>
          <w:bCs/>
          <w:color w:val="231F20"/>
          <w:spacing w:val="-2"/>
          <w:sz w:val="22"/>
          <w:szCs w:val="22"/>
        </w:rPr>
        <w:t>In</w:t>
      </w:r>
      <w:r>
        <w:rPr>
          <w:rFonts w:ascii="Times" w:hAnsi="Times" w:eastAsia="Times" w:cs="Times"/>
          <w:b/>
          <w:bCs/>
          <w:color w:val="231F20"/>
          <w:spacing w:val="26"/>
          <w:w w:val="101"/>
          <w:sz w:val="22"/>
          <w:szCs w:val="22"/>
        </w:rPr>
        <w:t xml:space="preserve"> </w:t>
      </w:r>
      <w:r>
        <w:rPr>
          <w:rFonts w:ascii="Times" w:hAnsi="Times" w:eastAsia="Times" w:cs="Times"/>
          <w:b/>
          <w:bCs/>
          <w:color w:val="231F20"/>
          <w:spacing w:val="-2"/>
          <w:sz w:val="22"/>
          <w:szCs w:val="22"/>
        </w:rPr>
        <w:t>general,</w:t>
      </w:r>
      <w:r>
        <w:rPr>
          <w:rFonts w:ascii="Times" w:hAnsi="Times" w:eastAsia="Times" w:cs="Times"/>
          <w:b/>
          <w:bCs/>
          <w:color w:val="231F20"/>
          <w:spacing w:val="28"/>
          <w:w w:val="101"/>
          <w:sz w:val="22"/>
          <w:szCs w:val="22"/>
        </w:rPr>
        <w:t xml:space="preserve"> </w:t>
      </w:r>
      <w:r>
        <w:rPr>
          <w:rFonts w:ascii="Times New Roman" w:hAnsi="Times New Roman" w:eastAsia="Times New Roman" w:cs="Times New Roman"/>
          <w:color w:val="231F20"/>
          <w:spacing w:val="-2"/>
          <w:sz w:val="22"/>
          <w:szCs w:val="22"/>
        </w:rPr>
        <w:t>coefficients</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2"/>
          <w:sz w:val="22"/>
          <w:szCs w:val="22"/>
        </w:rPr>
        <w:t>for</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2"/>
          <w:sz w:val="22"/>
          <w:szCs w:val="22"/>
        </w:rPr>
        <w:t>months</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2"/>
          <w:sz w:val="22"/>
          <w:szCs w:val="22"/>
        </w:rPr>
        <w:t>close</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2"/>
          <w:sz w:val="22"/>
          <w:szCs w:val="22"/>
        </w:rPr>
        <w:t>mean</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2"/>
          <w:sz w:val="22"/>
          <w:szCs w:val="22"/>
        </w:rPr>
        <w:t>flowering</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2"/>
          <w:sz w:val="22"/>
          <w:szCs w:val="22"/>
        </w:rPr>
        <w:t>data</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were negative.</w:t>
      </w:r>
    </w:p>
    <w:p w14:paraId="17060512">
      <w:pPr>
        <w:spacing w:before="67" w:line="187" w:lineRule="auto"/>
        <w:ind w:left="263" w:right="8" w:hanging="253"/>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Our</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confidence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scores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have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an</w:t>
      </w:r>
      <w:r>
        <w:rPr>
          <w:rFonts w:ascii="Times New Roman" w:hAnsi="Times New Roman" w:eastAsia="Times New Roman" w:cs="Times New Roman"/>
          <w:color w:val="231F20"/>
          <w:spacing w:val="-16"/>
          <w:sz w:val="22"/>
          <w:szCs w:val="22"/>
        </w:rPr>
        <w:t xml:space="preserve"> </w:t>
      </w:r>
      <w:r>
        <w:rPr>
          <w:rFonts w:ascii="Times" w:hAnsi="Times" w:eastAsia="Times" w:cs="Times"/>
          <w:b/>
          <w:bCs/>
          <w:color w:val="231F20"/>
          <w:spacing w:val="-1"/>
          <w:sz w:val="22"/>
          <w:szCs w:val="22"/>
        </w:rPr>
        <w:t>overall</w:t>
      </w:r>
      <w:r>
        <w:rPr>
          <w:rFonts w:ascii="Times" w:hAnsi="Times" w:eastAsia="Times" w:cs="Times"/>
          <w:b/>
          <w:bCs/>
          <w:color w:val="231F20"/>
          <w:spacing w:val="-16"/>
          <w:sz w:val="22"/>
          <w:szCs w:val="22"/>
        </w:rPr>
        <w:t xml:space="preserve"> </w:t>
      </w:r>
      <w:r>
        <w:rPr>
          <w:rFonts w:ascii="Times New Roman" w:hAnsi="Times New Roman" w:eastAsia="Times New Roman" w:cs="Times New Roman"/>
          <w:color w:val="231F20"/>
          <w:spacing w:val="-1"/>
          <w:sz w:val="22"/>
          <w:szCs w:val="22"/>
        </w:rPr>
        <w:t>strong</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concord</w:t>
      </w:r>
      <w:r>
        <w:rPr>
          <w:rFonts w:ascii="Times New Roman" w:hAnsi="Times New Roman" w:eastAsia="Times New Roman" w:cs="Times New Roman"/>
          <w:color w:val="231F20"/>
          <w:spacing w:val="-2"/>
          <w:sz w:val="22"/>
          <w:szCs w:val="22"/>
        </w:rPr>
        <w:t>ance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2"/>
          <w:sz w:val="22"/>
          <w:szCs w:val="22"/>
        </w:rPr>
        <w:t>with</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previous</w:t>
      </w:r>
      <w:r>
        <w:rPr>
          <w:rFonts w:ascii="Times New Roman" w:hAnsi="Times New Roman" w:eastAsia="Times New Roman" w:cs="Times New Roman"/>
          <w:color w:val="231F20"/>
          <w:sz w:val="22"/>
          <w:szCs w:val="22"/>
        </w:rPr>
        <w:t xml:space="preserve"> predictions</w:t>
      </w:r>
    </w:p>
    <w:p w14:paraId="1EF091A9">
      <w:pPr>
        <w:spacing w:before="2" w:line="215" w:lineRule="auto"/>
        <w:ind w:left="265" w:right="9" w:hanging="255"/>
        <w:rPr>
          <w:rFonts w:ascii="Times New Roman" w:hAnsi="Times New Roman" w:eastAsia="Times New Roman" w:cs="Times New Roman"/>
          <w:sz w:val="22"/>
          <w:szCs w:val="22"/>
        </w:rPr>
      </w:pPr>
      <w:r>
        <w:rPr>
          <w:rFonts w:ascii="Symbol" w:hAnsi="Symbol" w:eastAsia="Symbol" w:cs="Symbol"/>
          <w:color w:val="231F20"/>
          <w:sz w:val="22"/>
          <w:szCs w:val="22"/>
        </w:rPr>
        <w:t xml:space="preserve">•   </w:t>
      </w:r>
      <w:r>
        <w:rPr>
          <w:rFonts w:ascii="Times" w:hAnsi="Times" w:eastAsia="Times" w:cs="Times"/>
          <w:b/>
          <w:bCs/>
          <w:color w:val="231F20"/>
          <w:sz w:val="22"/>
          <w:szCs w:val="22"/>
        </w:rPr>
        <w:t xml:space="preserve">On the whole, </w:t>
      </w:r>
      <w:r>
        <w:rPr>
          <w:rFonts w:ascii="Times New Roman" w:hAnsi="Times New Roman" w:eastAsia="Times New Roman" w:cs="Times New Roman"/>
          <w:color w:val="231F20"/>
          <w:sz w:val="22"/>
          <w:szCs w:val="22"/>
        </w:rPr>
        <w:t>the strains and deflections recorded from the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1"/>
          <w:sz w:val="22"/>
          <w:szCs w:val="22"/>
        </w:rPr>
        <w:t>FE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1"/>
          <w:sz w:val="22"/>
          <w:szCs w:val="22"/>
        </w:rPr>
        <w:t>model</w:t>
      </w:r>
      <w:r>
        <w:rPr>
          <w:rFonts w:ascii="Times New Roman" w:hAnsi="Times New Roman" w:eastAsia="Times New Roman" w:cs="Times New Roman"/>
          <w:color w:val="231F20"/>
          <w:sz w:val="22"/>
          <w:szCs w:val="22"/>
        </w:rPr>
        <w:t xml:space="preserve"> follow similar patterns to those recorded from t</w:t>
      </w:r>
      <w:r>
        <w:rPr>
          <w:rFonts w:ascii="Times New Roman" w:hAnsi="Times New Roman" w:eastAsia="Times New Roman" w:cs="Times New Roman"/>
          <w:color w:val="231F20"/>
          <w:spacing w:val="-1"/>
          <w:sz w:val="22"/>
          <w:szCs w:val="22"/>
        </w:rPr>
        <w:t>he vacuum rig tests.</w:t>
      </w:r>
    </w:p>
    <w:p w14:paraId="5C8DB482">
      <w:pPr>
        <w:spacing w:before="6" w:line="217" w:lineRule="auto"/>
        <w:ind w:left="10"/>
        <w:rPr>
          <w:rFonts w:ascii="Times" w:hAnsi="Times" w:eastAsia="Times" w:cs="Times"/>
          <w:sz w:val="22"/>
          <w:szCs w:val="22"/>
        </w:rPr>
      </w:pPr>
      <w:r>
        <w:rPr>
          <w:rFonts w:ascii="Symbol" w:hAnsi="Symbol" w:eastAsia="Symbol" w:cs="Symbol"/>
          <w:color w:val="231F20"/>
          <w:spacing w:val="-3"/>
          <w:sz w:val="22"/>
          <w:szCs w:val="22"/>
        </w:rPr>
        <w:t xml:space="preserve">•   </w:t>
      </w:r>
      <w:r>
        <w:rPr>
          <w:rFonts w:ascii="Times New Roman" w:hAnsi="Times New Roman" w:eastAsia="Times New Roman" w:cs="Times New Roman"/>
          <w:color w:val="231F20"/>
          <w:spacing w:val="-3"/>
          <w:sz w:val="22"/>
          <w:szCs w:val="22"/>
        </w:rPr>
        <w:t>Levels of</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3"/>
          <w:sz w:val="22"/>
          <w:szCs w:val="22"/>
        </w:rPr>
        <w:t xml:space="preserve">weight loss were similar </w:t>
      </w:r>
      <w:r>
        <w:rPr>
          <w:rFonts w:ascii="Times" w:hAnsi="Times" w:eastAsia="Times" w:cs="Times"/>
          <w:b/>
          <w:bCs/>
          <w:color w:val="231F20"/>
          <w:spacing w:val="-3"/>
          <w:sz w:val="22"/>
          <w:szCs w:val="22"/>
        </w:rPr>
        <w:t>in all cases.</w:t>
      </w:r>
    </w:p>
    <w:p w14:paraId="05A28097">
      <w:pPr>
        <w:spacing w:line="111" w:lineRule="exact"/>
      </w:pPr>
    </w:p>
    <w:p w14:paraId="38DCEB2A">
      <w:pPr>
        <w:bidi w:val="0"/>
        <w:rPr>
          <w:rFonts w:hint="default" w:ascii="Arial Bold" w:hAnsi="Arial Bold" w:cs="Arial Bold"/>
          <w:b/>
          <w:bCs/>
          <w:lang w:val="en-US" w:eastAsia="zh-CN"/>
        </w:rPr>
      </w:pPr>
    </w:p>
    <w:p w14:paraId="5C16CED4">
      <w:pPr>
        <w:bidi w:val="0"/>
        <w:rPr>
          <w:rFonts w:hint="default" w:ascii="Arial Bold" w:hAnsi="Arial Bold" w:cs="Arial Bold"/>
          <w:b/>
          <w:bCs/>
        </w:rPr>
      </w:pPr>
      <w:r>
        <w:rPr>
          <w:rFonts w:hint="default" w:ascii="Arial Bold" w:hAnsi="Arial Bold" w:cs="Arial Bold"/>
          <w:b/>
          <w:bCs/>
          <w:lang w:val="en-US" w:eastAsia="zh-CN"/>
        </w:rPr>
        <w:t>查看结果的邀请</w:t>
      </w:r>
    </w:p>
    <w:p w14:paraId="61B6A3D1">
      <w:pPr>
        <w:spacing w:line="111" w:lineRule="exact"/>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660"/>
        <w:gridCol w:w="2809"/>
      </w:tblGrid>
      <w:tr w14:paraId="7021E560">
        <w:trPr>
          <w:trHeight w:val="2244" w:hRule="atLeast"/>
        </w:trPr>
        <w:tc>
          <w:tcPr>
            <w:tcW w:w="3660" w:type="dxa"/>
            <w:vAlign w:val="top"/>
          </w:tcPr>
          <w:p w14:paraId="1B0AB893">
            <w:pPr>
              <w:pStyle w:val="11"/>
              <w:spacing w:before="151" w:line="270" w:lineRule="auto"/>
              <w:ind w:left="130" w:right="2036"/>
              <w:rPr>
                <w:sz w:val="22"/>
                <w:szCs w:val="22"/>
              </w:rPr>
            </w:pPr>
            <w:r>
              <w:rPr>
                <w:spacing w:val="1"/>
                <w:sz w:val="22"/>
                <w:szCs w:val="22"/>
              </w:rPr>
              <w:t>(</w:t>
            </w:r>
            <w:r>
              <w:rPr>
                <w:sz w:val="22"/>
                <w:szCs w:val="22"/>
              </w:rPr>
              <w:t>data</w:t>
            </w:r>
            <w:r>
              <w:rPr>
                <w:spacing w:val="1"/>
                <w:sz w:val="22"/>
                <w:szCs w:val="22"/>
              </w:rPr>
              <w:t xml:space="preserve"> </w:t>
            </w:r>
            <w:r>
              <w:rPr>
                <w:sz w:val="22"/>
                <w:szCs w:val="22"/>
              </w:rPr>
              <w:t>not</w:t>
            </w:r>
            <w:r>
              <w:rPr>
                <w:spacing w:val="1"/>
                <w:sz w:val="22"/>
                <w:szCs w:val="22"/>
              </w:rPr>
              <w:t xml:space="preserve"> </w:t>
            </w:r>
            <w:r>
              <w:rPr>
                <w:sz w:val="22"/>
                <w:szCs w:val="22"/>
              </w:rPr>
              <w:t>shown</w:t>
            </w:r>
            <w:r>
              <w:rPr>
                <w:spacing w:val="1"/>
                <w:sz w:val="22"/>
                <w:szCs w:val="22"/>
              </w:rPr>
              <w:t>)</w:t>
            </w:r>
            <w:r>
              <w:rPr>
                <w:sz w:val="22"/>
                <w:szCs w:val="22"/>
              </w:rPr>
              <w:t xml:space="preserve"> </w:t>
            </w:r>
            <w:r>
              <w:rPr>
                <w:spacing w:val="-9"/>
                <w:sz w:val="22"/>
                <w:szCs w:val="22"/>
              </w:rPr>
              <w:t>(Fig.</w:t>
            </w:r>
            <w:r>
              <w:rPr>
                <w:spacing w:val="23"/>
                <w:sz w:val="22"/>
                <w:szCs w:val="22"/>
              </w:rPr>
              <w:t xml:space="preserve"> </w:t>
            </w:r>
            <w:r>
              <w:rPr>
                <w:spacing w:val="-9"/>
                <w:sz w:val="22"/>
                <w:szCs w:val="22"/>
              </w:rPr>
              <w:t>1)</w:t>
            </w:r>
          </w:p>
          <w:p w14:paraId="219FE727">
            <w:pPr>
              <w:pStyle w:val="11"/>
              <w:spacing w:before="1" w:line="265" w:lineRule="auto"/>
              <w:ind w:left="130" w:right="2181"/>
              <w:rPr>
                <w:sz w:val="22"/>
                <w:szCs w:val="22"/>
              </w:rPr>
            </w:pPr>
            <w:r>
              <w:rPr>
                <w:spacing w:val="-6"/>
                <w:sz w:val="22"/>
                <w:szCs w:val="22"/>
              </w:rPr>
              <w:t>(see also</w:t>
            </w:r>
            <w:r>
              <w:rPr>
                <w:spacing w:val="3"/>
                <w:sz w:val="22"/>
                <w:szCs w:val="22"/>
              </w:rPr>
              <w:t xml:space="preserve"> </w:t>
            </w:r>
            <w:r>
              <w:rPr>
                <w:spacing w:val="-6"/>
                <w:sz w:val="22"/>
                <w:szCs w:val="22"/>
              </w:rPr>
              <w:t>Fig.</w:t>
            </w:r>
            <w:r>
              <w:rPr>
                <w:spacing w:val="19"/>
                <w:sz w:val="22"/>
                <w:szCs w:val="22"/>
              </w:rPr>
              <w:t xml:space="preserve"> </w:t>
            </w:r>
            <w:r>
              <w:rPr>
                <w:spacing w:val="-6"/>
                <w:sz w:val="22"/>
                <w:szCs w:val="22"/>
              </w:rPr>
              <w:t>1)</w:t>
            </w:r>
            <w:r>
              <w:rPr>
                <w:sz w:val="22"/>
                <w:szCs w:val="22"/>
              </w:rPr>
              <w:t xml:space="preserve"> </w:t>
            </w:r>
            <w:r>
              <w:rPr>
                <w:spacing w:val="-8"/>
                <w:sz w:val="22"/>
                <w:szCs w:val="22"/>
              </w:rPr>
              <w:t>(see</w:t>
            </w:r>
            <w:r>
              <w:rPr>
                <w:spacing w:val="5"/>
                <w:sz w:val="22"/>
                <w:szCs w:val="22"/>
              </w:rPr>
              <w:t xml:space="preserve"> </w:t>
            </w:r>
            <w:r>
              <w:rPr>
                <w:spacing w:val="-8"/>
                <w:sz w:val="22"/>
                <w:szCs w:val="22"/>
              </w:rPr>
              <w:t>Fig.</w:t>
            </w:r>
            <w:r>
              <w:rPr>
                <w:spacing w:val="19"/>
                <w:sz w:val="22"/>
                <w:szCs w:val="22"/>
              </w:rPr>
              <w:t xml:space="preserve"> </w:t>
            </w:r>
            <w:r>
              <w:rPr>
                <w:spacing w:val="-8"/>
                <w:sz w:val="22"/>
                <w:szCs w:val="22"/>
              </w:rPr>
              <w:t>1)</w:t>
            </w:r>
          </w:p>
          <w:p w14:paraId="63F99567">
            <w:pPr>
              <w:pStyle w:val="11"/>
              <w:spacing w:line="288" w:lineRule="exact"/>
              <w:ind w:left="130"/>
              <w:rPr>
                <w:sz w:val="22"/>
                <w:szCs w:val="22"/>
              </w:rPr>
            </w:pPr>
            <w:r>
              <w:rPr>
                <w:spacing w:val="-6"/>
                <w:position w:val="3"/>
                <w:sz w:val="22"/>
                <w:szCs w:val="22"/>
              </w:rPr>
              <w:t>(see Figs.</w:t>
            </w:r>
            <w:r>
              <w:rPr>
                <w:spacing w:val="23"/>
                <w:position w:val="3"/>
                <w:sz w:val="22"/>
                <w:szCs w:val="22"/>
              </w:rPr>
              <w:t xml:space="preserve"> </w:t>
            </w:r>
            <w:r>
              <w:rPr>
                <w:spacing w:val="-6"/>
                <w:position w:val="3"/>
                <w:sz w:val="22"/>
                <w:szCs w:val="22"/>
              </w:rPr>
              <w:t>1–3)</w:t>
            </w:r>
          </w:p>
          <w:p w14:paraId="7CD70463">
            <w:pPr>
              <w:pStyle w:val="11"/>
              <w:spacing w:before="44" w:line="202" w:lineRule="auto"/>
              <w:ind w:left="123"/>
              <w:rPr>
                <w:sz w:val="22"/>
                <w:szCs w:val="22"/>
              </w:rPr>
            </w:pPr>
            <w:r>
              <w:rPr>
                <w:spacing w:val="-2"/>
                <w:sz w:val="22"/>
                <w:szCs w:val="22"/>
              </w:rPr>
              <w:t>according to Fig.</w:t>
            </w:r>
            <w:r>
              <w:rPr>
                <w:spacing w:val="23"/>
                <w:sz w:val="22"/>
                <w:szCs w:val="22"/>
              </w:rPr>
              <w:t xml:space="preserve"> </w:t>
            </w:r>
            <w:r>
              <w:rPr>
                <w:spacing w:val="-2"/>
                <w:sz w:val="22"/>
                <w:szCs w:val="22"/>
              </w:rPr>
              <w:t>1</w:t>
            </w:r>
          </w:p>
          <w:p w14:paraId="5E120039">
            <w:pPr>
              <w:pStyle w:val="11"/>
              <w:spacing w:before="67" w:line="202" w:lineRule="auto"/>
              <w:ind w:left="123"/>
              <w:rPr>
                <w:sz w:val="22"/>
                <w:szCs w:val="22"/>
              </w:rPr>
            </w:pPr>
            <w:r>
              <w:rPr>
                <w:spacing w:val="-2"/>
                <w:sz w:val="22"/>
                <w:szCs w:val="22"/>
              </w:rPr>
              <w:t>as can be seen from/in* Fig.1</w:t>
            </w:r>
          </w:p>
        </w:tc>
        <w:tc>
          <w:tcPr>
            <w:tcW w:w="2809" w:type="dxa"/>
            <w:vAlign w:val="top"/>
          </w:tcPr>
          <w:p w14:paraId="254DB5AC">
            <w:pPr>
              <w:pStyle w:val="11"/>
              <w:spacing w:before="227" w:line="189" w:lineRule="auto"/>
              <w:ind w:left="124"/>
              <w:rPr>
                <w:sz w:val="22"/>
                <w:szCs w:val="22"/>
              </w:rPr>
            </w:pPr>
            <w:r>
              <w:rPr>
                <w:spacing w:val="-4"/>
                <w:sz w:val="22"/>
                <w:szCs w:val="22"/>
              </w:rPr>
              <w:t>Figure</w:t>
            </w:r>
            <w:r>
              <w:rPr>
                <w:spacing w:val="31"/>
                <w:w w:val="101"/>
                <w:sz w:val="22"/>
                <w:szCs w:val="22"/>
              </w:rPr>
              <w:t xml:space="preserve"> </w:t>
            </w:r>
            <w:r>
              <w:rPr>
                <w:spacing w:val="-4"/>
                <w:sz w:val="22"/>
                <w:szCs w:val="22"/>
              </w:rPr>
              <w:t>1:</w:t>
            </w:r>
            <w:r>
              <w:rPr>
                <w:spacing w:val="6"/>
                <w:sz w:val="22"/>
                <w:szCs w:val="22"/>
              </w:rPr>
              <w:t xml:space="preserve">     </w:t>
            </w:r>
            <w:r>
              <w:rPr>
                <w:spacing w:val="-4"/>
                <w:sz w:val="22"/>
                <w:szCs w:val="22"/>
              </w:rPr>
              <w:t>contains</w:t>
            </w:r>
          </w:p>
          <w:p w14:paraId="65F32E3A">
            <w:pPr>
              <w:pStyle w:val="11"/>
              <w:spacing w:before="6" w:line="258" w:lineRule="auto"/>
              <w:ind w:left="1173" w:right="172"/>
              <w:rPr>
                <w:sz w:val="22"/>
                <w:szCs w:val="22"/>
              </w:rPr>
            </w:pPr>
            <w:r>
              <w:rPr>
                <w:sz w:val="22"/>
                <w:szCs w:val="22"/>
              </w:rPr>
              <w:t>corresponds</w:t>
            </w:r>
            <w:r>
              <w:rPr>
                <w:spacing w:val="5"/>
                <w:sz w:val="22"/>
                <w:szCs w:val="22"/>
              </w:rPr>
              <w:t xml:space="preserve"> (</w:t>
            </w:r>
            <w:r>
              <w:rPr>
                <w:sz w:val="22"/>
                <w:szCs w:val="22"/>
              </w:rPr>
              <w:t>to</w:t>
            </w:r>
            <w:r>
              <w:rPr>
                <w:spacing w:val="5"/>
                <w:sz w:val="22"/>
                <w:szCs w:val="22"/>
              </w:rPr>
              <w:t>)</w:t>
            </w:r>
            <w:r>
              <w:rPr>
                <w:spacing w:val="1"/>
                <w:sz w:val="22"/>
                <w:szCs w:val="22"/>
              </w:rPr>
              <w:t xml:space="preserve"> demonstrates</w:t>
            </w:r>
          </w:p>
          <w:p w14:paraId="74F5140A">
            <w:pPr>
              <w:pStyle w:val="11"/>
              <w:spacing w:before="77"/>
              <w:ind w:left="1171" w:right="934" w:firstLine="1"/>
              <w:rPr>
                <w:sz w:val="22"/>
                <w:szCs w:val="22"/>
              </w:rPr>
            </w:pPr>
            <w:r>
              <w:rPr>
                <w:spacing w:val="-4"/>
                <w:sz w:val="22"/>
                <w:szCs w:val="22"/>
              </w:rPr>
              <w:t>displays</w:t>
            </w:r>
            <w:r>
              <w:rPr>
                <w:sz w:val="22"/>
                <w:szCs w:val="22"/>
              </w:rPr>
              <w:t xml:space="preserve"> </w:t>
            </w:r>
            <w:r>
              <w:rPr>
                <w:spacing w:val="-7"/>
                <w:sz w:val="22"/>
                <w:szCs w:val="22"/>
              </w:rPr>
              <w:t>gives</w:t>
            </w:r>
          </w:p>
          <w:p w14:paraId="2B2CDD43">
            <w:pPr>
              <w:pStyle w:val="11"/>
              <w:spacing w:before="52" w:line="262" w:lineRule="auto"/>
              <w:ind w:left="1168" w:right="787" w:firstLine="3"/>
              <w:rPr>
                <w:sz w:val="22"/>
                <w:szCs w:val="22"/>
              </w:rPr>
            </w:pPr>
            <w:r>
              <w:rPr>
                <w:spacing w:val="-2"/>
                <w:sz w:val="22"/>
                <w:szCs w:val="22"/>
              </w:rPr>
              <w:t>illustrates</w:t>
            </w:r>
            <w:r>
              <w:rPr>
                <w:spacing w:val="5"/>
                <w:sz w:val="22"/>
                <w:szCs w:val="22"/>
              </w:rPr>
              <w:t xml:space="preserve"> </w:t>
            </w:r>
            <w:r>
              <w:rPr>
                <w:spacing w:val="-3"/>
                <w:sz w:val="22"/>
                <w:szCs w:val="22"/>
              </w:rPr>
              <w:t>lists</w:t>
            </w:r>
          </w:p>
        </w:tc>
      </w:tr>
    </w:tbl>
    <w:p w14:paraId="7B37BE87">
      <w:pPr>
        <w:sectPr>
          <w:pgSz w:w="8211" w:h="12387"/>
          <w:pgMar w:top="400" w:right="865" w:bottom="400" w:left="854" w:header="0" w:footer="0" w:gutter="0"/>
          <w:cols w:space="720" w:num="1"/>
        </w:sectPr>
      </w:pPr>
    </w:p>
    <w:p w14:paraId="07440A6B">
      <w:pPr>
        <w:spacing w:before="118"/>
        <w:rPr>
          <w:rFonts w:hint="eastAsia" w:eastAsia="宋体"/>
          <w:lang w:eastAsia="zh-CN"/>
        </w:rPr>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660"/>
        <w:gridCol w:w="2809"/>
      </w:tblGrid>
      <w:tr w14:paraId="132AF5D2">
        <w:trPr>
          <w:trHeight w:val="6724" w:hRule="atLeast"/>
        </w:trPr>
        <w:tc>
          <w:tcPr>
            <w:tcW w:w="3660" w:type="dxa"/>
            <w:vAlign w:val="top"/>
          </w:tcPr>
          <w:p w14:paraId="39017BCE">
            <w:pPr>
              <w:pStyle w:val="11"/>
              <w:spacing w:before="212" w:line="202" w:lineRule="auto"/>
              <w:ind w:left="123"/>
              <w:rPr>
                <w:sz w:val="22"/>
                <w:szCs w:val="22"/>
              </w:rPr>
            </w:pPr>
            <w:r>
              <w:rPr>
                <w:spacing w:val="-2"/>
                <w:sz w:val="22"/>
                <w:szCs w:val="22"/>
              </w:rPr>
              <w:t>as detailed in Fig.1</w:t>
            </w:r>
          </w:p>
          <w:p w14:paraId="3A20BB19">
            <w:pPr>
              <w:pStyle w:val="11"/>
              <w:spacing w:before="67" w:line="202" w:lineRule="auto"/>
              <w:ind w:left="123"/>
              <w:rPr>
                <w:sz w:val="22"/>
                <w:szCs w:val="22"/>
              </w:rPr>
            </w:pPr>
            <w:r>
              <w:rPr>
                <w:sz w:val="22"/>
                <w:szCs w:val="22"/>
              </w:rPr>
              <w:t xml:space="preserve">as evident from/in the </w:t>
            </w:r>
            <w:r>
              <w:rPr>
                <w:spacing w:val="-1"/>
                <w:sz w:val="22"/>
                <w:szCs w:val="22"/>
              </w:rPr>
              <w:t>figure</w:t>
            </w:r>
          </w:p>
          <w:p w14:paraId="75C3FEA9">
            <w:pPr>
              <w:pStyle w:val="11"/>
              <w:spacing w:before="65" w:line="245" w:lineRule="auto"/>
              <w:ind w:left="123" w:right="1630"/>
              <w:rPr>
                <w:sz w:val="22"/>
                <w:szCs w:val="22"/>
              </w:rPr>
            </w:pPr>
            <w:r>
              <w:rPr>
                <w:spacing w:val="-4"/>
                <w:sz w:val="22"/>
                <w:szCs w:val="22"/>
              </w:rPr>
              <w:t>as illustrated by Fig.</w:t>
            </w:r>
            <w:r>
              <w:rPr>
                <w:spacing w:val="25"/>
                <w:w w:val="101"/>
                <w:sz w:val="22"/>
                <w:szCs w:val="22"/>
              </w:rPr>
              <w:t xml:space="preserve"> </w:t>
            </w:r>
            <w:r>
              <w:rPr>
                <w:spacing w:val="-4"/>
                <w:sz w:val="22"/>
                <w:szCs w:val="22"/>
              </w:rPr>
              <w:t>1</w:t>
            </w:r>
            <w:r>
              <w:rPr>
                <w:sz w:val="22"/>
                <w:szCs w:val="22"/>
              </w:rPr>
              <w:t xml:space="preserve"> </w:t>
            </w:r>
            <w:r>
              <w:rPr>
                <w:spacing w:val="-2"/>
                <w:sz w:val="22"/>
                <w:szCs w:val="22"/>
              </w:rPr>
              <w:t>as indicated in. Fig.1</w:t>
            </w:r>
            <w:r>
              <w:rPr>
                <w:sz w:val="22"/>
                <w:szCs w:val="22"/>
              </w:rPr>
              <w:t xml:space="preserve">   </w:t>
            </w:r>
            <w:r>
              <w:rPr>
                <w:spacing w:val="-3"/>
                <w:sz w:val="22"/>
                <w:szCs w:val="22"/>
              </w:rPr>
              <w:t>as listed in Fig.1</w:t>
            </w:r>
          </w:p>
          <w:p w14:paraId="20C767C5">
            <w:pPr>
              <w:pStyle w:val="11"/>
              <w:spacing w:before="67" w:line="202" w:lineRule="auto"/>
              <w:ind w:left="123"/>
              <w:rPr>
                <w:sz w:val="22"/>
                <w:szCs w:val="22"/>
              </w:rPr>
            </w:pPr>
            <w:r>
              <w:rPr>
                <w:spacing w:val="-3"/>
                <w:sz w:val="22"/>
                <w:szCs w:val="22"/>
              </w:rPr>
              <w:t>as shown in</w:t>
            </w:r>
            <w:r>
              <w:rPr>
                <w:spacing w:val="7"/>
                <w:sz w:val="22"/>
                <w:szCs w:val="22"/>
              </w:rPr>
              <w:t xml:space="preserve"> </w:t>
            </w:r>
            <w:r>
              <w:rPr>
                <w:spacing w:val="-3"/>
                <w:sz w:val="22"/>
                <w:szCs w:val="22"/>
              </w:rPr>
              <w:t>Fig.1</w:t>
            </w:r>
          </w:p>
          <w:p w14:paraId="165B9746">
            <w:pPr>
              <w:pStyle w:val="11"/>
              <w:spacing w:before="66" w:line="234" w:lineRule="auto"/>
              <w:ind w:left="123" w:right="973"/>
              <w:rPr>
                <w:sz w:val="22"/>
                <w:szCs w:val="22"/>
              </w:rPr>
            </w:pPr>
            <w:r>
              <w:rPr>
                <w:spacing w:val="-3"/>
                <w:sz w:val="22"/>
                <w:szCs w:val="22"/>
              </w:rPr>
              <w:t>as we can see from/in Fi</w:t>
            </w:r>
            <w:r>
              <w:rPr>
                <w:spacing w:val="-4"/>
                <w:sz w:val="22"/>
                <w:szCs w:val="22"/>
              </w:rPr>
              <w:t>g.1…</w:t>
            </w:r>
            <w:r>
              <w:rPr>
                <w:sz w:val="22"/>
                <w:szCs w:val="22"/>
              </w:rPr>
              <w:t xml:space="preserve"> </w:t>
            </w:r>
            <w:r>
              <w:rPr>
                <w:spacing w:val="-2"/>
                <w:sz w:val="22"/>
                <w:szCs w:val="22"/>
              </w:rPr>
              <w:t>can be found in Fig.1</w:t>
            </w:r>
          </w:p>
          <w:p w14:paraId="72803903">
            <w:pPr>
              <w:pStyle w:val="11"/>
              <w:spacing w:before="67" w:line="234" w:lineRule="auto"/>
              <w:ind w:left="123" w:right="857"/>
              <w:rPr>
                <w:sz w:val="22"/>
                <w:szCs w:val="22"/>
              </w:rPr>
            </w:pPr>
            <w:r>
              <w:rPr>
                <w:spacing w:val="-1"/>
                <w:sz w:val="22"/>
                <w:szCs w:val="22"/>
              </w:rPr>
              <w:t>can be identified from/in Fig.1</w:t>
            </w:r>
            <w:r>
              <w:rPr>
                <w:spacing w:val="5"/>
                <w:sz w:val="22"/>
                <w:szCs w:val="22"/>
              </w:rPr>
              <w:t xml:space="preserve"> </w:t>
            </w:r>
            <w:r>
              <w:rPr>
                <w:spacing w:val="-2"/>
                <w:sz w:val="22"/>
                <w:szCs w:val="22"/>
              </w:rPr>
              <w:t>can be observed in Fig.</w:t>
            </w:r>
            <w:r>
              <w:rPr>
                <w:spacing w:val="31"/>
                <w:w w:val="101"/>
                <w:sz w:val="22"/>
                <w:szCs w:val="22"/>
              </w:rPr>
              <w:t xml:space="preserve"> </w:t>
            </w:r>
            <w:r>
              <w:rPr>
                <w:spacing w:val="-2"/>
                <w:sz w:val="22"/>
                <w:szCs w:val="22"/>
              </w:rPr>
              <w:t>1</w:t>
            </w:r>
          </w:p>
          <w:p w14:paraId="2335788A">
            <w:pPr>
              <w:pStyle w:val="11"/>
              <w:spacing w:before="67" w:line="202" w:lineRule="auto"/>
              <w:ind w:left="123"/>
              <w:rPr>
                <w:sz w:val="22"/>
                <w:szCs w:val="22"/>
              </w:rPr>
            </w:pPr>
            <w:r>
              <w:rPr>
                <w:sz w:val="22"/>
                <w:szCs w:val="22"/>
              </w:rPr>
              <w:t>can be seen from/in Fi</w:t>
            </w:r>
            <w:r>
              <w:rPr>
                <w:spacing w:val="-1"/>
                <w:sz w:val="22"/>
                <w:szCs w:val="22"/>
              </w:rPr>
              <w:t>gure</w:t>
            </w:r>
            <w:r>
              <w:rPr>
                <w:spacing w:val="19"/>
                <w:sz w:val="22"/>
                <w:szCs w:val="22"/>
              </w:rPr>
              <w:t xml:space="preserve"> </w:t>
            </w:r>
            <w:r>
              <w:rPr>
                <w:spacing w:val="-1"/>
                <w:sz w:val="22"/>
                <w:szCs w:val="22"/>
              </w:rPr>
              <w:t>1</w:t>
            </w:r>
          </w:p>
          <w:p w14:paraId="6AA97739">
            <w:pPr>
              <w:pStyle w:val="11"/>
              <w:spacing w:before="67" w:line="234" w:lineRule="auto"/>
              <w:ind w:left="123" w:right="262"/>
              <w:rPr>
                <w:sz w:val="22"/>
                <w:szCs w:val="22"/>
              </w:rPr>
            </w:pPr>
            <w:r>
              <w:rPr>
                <w:spacing w:val="-4"/>
                <w:sz w:val="22"/>
                <w:szCs w:val="22"/>
              </w:rPr>
              <w:t>comparing Figs.</w:t>
            </w:r>
            <w:r>
              <w:rPr>
                <w:spacing w:val="34"/>
                <w:sz w:val="22"/>
                <w:szCs w:val="22"/>
              </w:rPr>
              <w:t xml:space="preserve"> </w:t>
            </w:r>
            <w:r>
              <w:rPr>
                <w:spacing w:val="-4"/>
                <w:sz w:val="22"/>
                <w:szCs w:val="22"/>
              </w:rPr>
              <w:t>1 and 4 shows that</w:t>
            </w:r>
            <w:r>
              <w:rPr>
                <w:spacing w:val="-32"/>
                <w:sz w:val="22"/>
                <w:szCs w:val="22"/>
              </w:rPr>
              <w:t xml:space="preserve"> </w:t>
            </w:r>
            <w:r>
              <w:rPr>
                <w:spacing w:val="-4"/>
                <w:sz w:val="22"/>
                <w:szCs w:val="22"/>
              </w:rPr>
              <w:t>…</w:t>
            </w:r>
            <w:r>
              <w:rPr>
                <w:sz w:val="22"/>
                <w:szCs w:val="22"/>
              </w:rPr>
              <w:t xml:space="preserve"> </w:t>
            </w:r>
            <w:r>
              <w:rPr>
                <w:spacing w:val="-3"/>
                <w:sz w:val="22"/>
                <w:szCs w:val="22"/>
              </w:rPr>
              <w:t>data in Fig.</w:t>
            </w:r>
            <w:r>
              <w:rPr>
                <w:spacing w:val="36"/>
                <w:sz w:val="22"/>
                <w:szCs w:val="22"/>
              </w:rPr>
              <w:t xml:space="preserve"> </w:t>
            </w:r>
            <w:r>
              <w:rPr>
                <w:spacing w:val="-3"/>
                <w:sz w:val="22"/>
                <w:szCs w:val="22"/>
              </w:rPr>
              <w:t>1 suggest that</w:t>
            </w:r>
            <w:r>
              <w:rPr>
                <w:spacing w:val="-32"/>
                <w:sz w:val="22"/>
                <w:szCs w:val="22"/>
              </w:rPr>
              <w:t xml:space="preserve"> </w:t>
            </w:r>
            <w:r>
              <w:rPr>
                <w:spacing w:val="-3"/>
                <w:sz w:val="22"/>
                <w:szCs w:val="22"/>
              </w:rPr>
              <w:t>…</w:t>
            </w:r>
          </w:p>
          <w:p w14:paraId="7C4A5EBA">
            <w:pPr>
              <w:pStyle w:val="11"/>
              <w:spacing w:before="67" w:line="202" w:lineRule="auto"/>
              <w:ind w:left="123"/>
              <w:rPr>
                <w:sz w:val="22"/>
                <w:szCs w:val="22"/>
              </w:rPr>
            </w:pPr>
            <w:r>
              <w:rPr>
                <w:spacing w:val="-3"/>
                <w:sz w:val="22"/>
                <w:szCs w:val="22"/>
              </w:rPr>
              <w:t>displayed in Fig.</w:t>
            </w:r>
            <w:r>
              <w:rPr>
                <w:spacing w:val="25"/>
                <w:sz w:val="22"/>
                <w:szCs w:val="22"/>
              </w:rPr>
              <w:t xml:space="preserve"> </w:t>
            </w:r>
            <w:r>
              <w:rPr>
                <w:spacing w:val="-3"/>
                <w:sz w:val="22"/>
                <w:szCs w:val="22"/>
              </w:rPr>
              <w:t>1</w:t>
            </w:r>
          </w:p>
          <w:p w14:paraId="45AF2E87">
            <w:pPr>
              <w:pStyle w:val="11"/>
              <w:spacing w:before="67" w:line="202" w:lineRule="auto"/>
              <w:ind w:left="123"/>
              <w:rPr>
                <w:sz w:val="22"/>
                <w:szCs w:val="22"/>
              </w:rPr>
            </w:pPr>
            <w:r>
              <w:rPr>
                <w:spacing w:val="-2"/>
                <w:sz w:val="22"/>
                <w:szCs w:val="22"/>
              </w:rPr>
              <w:t>evidence for this is in Fig.</w:t>
            </w:r>
            <w:r>
              <w:rPr>
                <w:spacing w:val="19"/>
                <w:sz w:val="22"/>
                <w:szCs w:val="22"/>
              </w:rPr>
              <w:t xml:space="preserve"> </w:t>
            </w:r>
            <w:r>
              <w:rPr>
                <w:spacing w:val="-2"/>
                <w:sz w:val="22"/>
                <w:szCs w:val="22"/>
              </w:rPr>
              <w:t>1</w:t>
            </w:r>
          </w:p>
          <w:p w14:paraId="16579B3C">
            <w:pPr>
              <w:pStyle w:val="11"/>
              <w:spacing w:before="68" w:line="245" w:lineRule="auto"/>
              <w:ind w:left="121" w:right="749" w:hanging="1"/>
              <w:rPr>
                <w:sz w:val="22"/>
                <w:szCs w:val="22"/>
              </w:rPr>
            </w:pPr>
            <w:r>
              <w:rPr>
                <w:spacing w:val="-4"/>
                <w:sz w:val="22"/>
                <w:szCs w:val="22"/>
              </w:rPr>
              <w:t>from Fig.</w:t>
            </w:r>
            <w:r>
              <w:rPr>
                <w:spacing w:val="32"/>
                <w:sz w:val="22"/>
                <w:szCs w:val="22"/>
              </w:rPr>
              <w:t xml:space="preserve"> </w:t>
            </w:r>
            <w:r>
              <w:rPr>
                <w:spacing w:val="-4"/>
                <w:sz w:val="22"/>
                <w:szCs w:val="22"/>
              </w:rPr>
              <w:t>1 it can be seen that</w:t>
            </w:r>
            <w:r>
              <w:rPr>
                <w:spacing w:val="-32"/>
                <w:sz w:val="22"/>
                <w:szCs w:val="22"/>
              </w:rPr>
              <w:t xml:space="preserve"> </w:t>
            </w:r>
            <w:r>
              <w:rPr>
                <w:spacing w:val="-4"/>
                <w:sz w:val="22"/>
                <w:szCs w:val="22"/>
              </w:rPr>
              <w:t>…</w:t>
            </w:r>
            <w:r>
              <w:rPr>
                <w:sz w:val="22"/>
                <w:szCs w:val="22"/>
              </w:rPr>
              <w:t xml:space="preserve"> </w:t>
            </w:r>
            <w:r>
              <w:rPr>
                <w:spacing w:val="-2"/>
                <w:sz w:val="22"/>
                <w:szCs w:val="22"/>
              </w:rPr>
              <w:t>inspection of</w:t>
            </w:r>
            <w:r>
              <w:rPr>
                <w:spacing w:val="-17"/>
                <w:sz w:val="22"/>
                <w:szCs w:val="22"/>
              </w:rPr>
              <w:t xml:space="preserve"> </w:t>
            </w:r>
            <w:r>
              <w:rPr>
                <w:spacing w:val="-2"/>
                <w:sz w:val="22"/>
                <w:szCs w:val="22"/>
              </w:rPr>
              <w:t>Fig.</w:t>
            </w:r>
            <w:r>
              <w:rPr>
                <w:spacing w:val="19"/>
                <w:sz w:val="22"/>
                <w:szCs w:val="22"/>
              </w:rPr>
              <w:t xml:space="preserve"> </w:t>
            </w:r>
            <w:r>
              <w:rPr>
                <w:spacing w:val="-2"/>
                <w:sz w:val="22"/>
                <w:szCs w:val="22"/>
              </w:rPr>
              <w:t>1 indicates...</w:t>
            </w:r>
            <w:r>
              <w:rPr>
                <w:sz w:val="22"/>
                <w:szCs w:val="22"/>
              </w:rPr>
              <w:t xml:space="preserve">   </w:t>
            </w:r>
            <w:r>
              <w:rPr>
                <w:spacing w:val="-3"/>
                <w:sz w:val="22"/>
                <w:szCs w:val="22"/>
              </w:rPr>
              <w:t>is/are given in Fig.1</w:t>
            </w:r>
          </w:p>
          <w:p w14:paraId="50BD2085">
            <w:pPr>
              <w:pStyle w:val="11"/>
              <w:spacing w:before="5" w:line="218" w:lineRule="auto"/>
              <w:ind w:left="122" w:right="1261"/>
              <w:rPr>
                <w:sz w:val="22"/>
                <w:szCs w:val="22"/>
              </w:rPr>
            </w:pPr>
            <w:r>
              <w:rPr>
                <w:spacing w:val="-1"/>
                <w:sz w:val="22"/>
                <w:szCs w:val="22"/>
              </w:rPr>
              <w:t>is/are represented (</w:t>
            </w:r>
            <w:r>
              <w:rPr>
                <w:rFonts w:ascii="Times" w:hAnsi="Times" w:eastAsia="Times" w:cs="Times"/>
                <w:i/>
                <w:iCs/>
                <w:spacing w:val="-1"/>
                <w:sz w:val="22"/>
                <w:szCs w:val="22"/>
              </w:rPr>
              <w:t>etc.</w:t>
            </w:r>
            <w:r>
              <w:rPr>
                <w:spacing w:val="-1"/>
                <w:sz w:val="22"/>
                <w:szCs w:val="22"/>
              </w:rPr>
              <w:t>) in</w:t>
            </w:r>
            <w:r>
              <w:rPr>
                <w:spacing w:val="9"/>
                <w:sz w:val="22"/>
                <w:szCs w:val="22"/>
              </w:rPr>
              <w:t xml:space="preserve"> </w:t>
            </w:r>
            <w:r>
              <w:rPr>
                <w:spacing w:val="-3"/>
                <w:sz w:val="22"/>
                <w:szCs w:val="22"/>
              </w:rPr>
              <w:t>is/are visible in Fig.</w:t>
            </w:r>
            <w:r>
              <w:rPr>
                <w:spacing w:val="28"/>
                <w:sz w:val="22"/>
                <w:szCs w:val="22"/>
              </w:rPr>
              <w:t xml:space="preserve"> </w:t>
            </w:r>
            <w:r>
              <w:rPr>
                <w:spacing w:val="-3"/>
                <w:sz w:val="22"/>
                <w:szCs w:val="22"/>
              </w:rPr>
              <w:t>1</w:t>
            </w:r>
          </w:p>
          <w:p w14:paraId="2C628EDB">
            <w:pPr>
              <w:pStyle w:val="11"/>
              <w:spacing w:before="77" w:line="229" w:lineRule="auto"/>
              <w:ind w:left="122" w:right="434"/>
              <w:rPr>
                <w:sz w:val="22"/>
                <w:szCs w:val="22"/>
              </w:rPr>
            </w:pPr>
            <w:r>
              <w:rPr>
                <w:spacing w:val="-4"/>
                <w:sz w:val="22"/>
                <w:szCs w:val="22"/>
              </w:rPr>
              <w:t>in Fig.</w:t>
            </w:r>
            <w:r>
              <w:rPr>
                <w:spacing w:val="18"/>
                <w:w w:val="101"/>
                <w:sz w:val="22"/>
                <w:szCs w:val="22"/>
              </w:rPr>
              <w:t xml:space="preserve"> </w:t>
            </w:r>
            <w:r>
              <w:rPr>
                <w:spacing w:val="-4"/>
                <w:sz w:val="22"/>
                <w:szCs w:val="22"/>
              </w:rPr>
              <w:t>1 we compare/present etc</w:t>
            </w:r>
            <w:r>
              <w:rPr>
                <w:spacing w:val="-32"/>
                <w:sz w:val="22"/>
                <w:szCs w:val="22"/>
              </w:rPr>
              <w:t xml:space="preserve"> </w:t>
            </w:r>
            <w:r>
              <w:rPr>
                <w:spacing w:val="-4"/>
                <w:sz w:val="22"/>
                <w:szCs w:val="22"/>
              </w:rPr>
              <w:t>…</w:t>
            </w:r>
            <w:r>
              <w:rPr>
                <w:spacing w:val="-19"/>
                <w:sz w:val="22"/>
                <w:szCs w:val="22"/>
              </w:rPr>
              <w:t xml:space="preserve"> </w:t>
            </w:r>
            <w:r>
              <w:rPr>
                <w:spacing w:val="-4"/>
                <w:sz w:val="22"/>
                <w:szCs w:val="22"/>
              </w:rPr>
              <w:t>.</w:t>
            </w:r>
            <w:r>
              <w:rPr>
                <w:sz w:val="22"/>
                <w:szCs w:val="22"/>
              </w:rPr>
              <w:t xml:space="preserve"> </w:t>
            </w:r>
            <w:r>
              <w:rPr>
                <w:spacing w:val="-2"/>
                <w:sz w:val="22"/>
                <w:szCs w:val="22"/>
              </w:rPr>
              <w:t>results are given i</w:t>
            </w:r>
            <w:r>
              <w:rPr>
                <w:spacing w:val="-3"/>
                <w:sz w:val="22"/>
                <w:szCs w:val="22"/>
              </w:rPr>
              <w:t>n Fig.1</w:t>
            </w:r>
          </w:p>
          <w:p w14:paraId="2D623E88">
            <w:pPr>
              <w:pStyle w:val="11"/>
              <w:spacing w:before="67" w:line="202" w:lineRule="auto"/>
              <w:ind w:left="116"/>
              <w:rPr>
                <w:sz w:val="22"/>
                <w:szCs w:val="22"/>
              </w:rPr>
            </w:pPr>
            <w:r>
              <w:rPr>
                <w:spacing w:val="-3"/>
                <w:sz w:val="22"/>
                <w:szCs w:val="22"/>
              </w:rPr>
              <w:t>we observe from Fig.</w:t>
            </w:r>
            <w:r>
              <w:rPr>
                <w:spacing w:val="33"/>
                <w:w w:val="101"/>
                <w:sz w:val="22"/>
                <w:szCs w:val="22"/>
              </w:rPr>
              <w:t xml:space="preserve"> </w:t>
            </w:r>
            <w:r>
              <w:rPr>
                <w:spacing w:val="-3"/>
                <w:sz w:val="22"/>
                <w:szCs w:val="22"/>
              </w:rPr>
              <w:t>1 that</w:t>
            </w:r>
            <w:r>
              <w:rPr>
                <w:spacing w:val="-32"/>
                <w:sz w:val="22"/>
                <w:szCs w:val="22"/>
              </w:rPr>
              <w:t xml:space="preserve"> </w:t>
            </w:r>
            <w:r>
              <w:rPr>
                <w:spacing w:val="-3"/>
                <w:sz w:val="22"/>
                <w:szCs w:val="22"/>
              </w:rPr>
              <w:t>…</w:t>
            </w:r>
          </w:p>
        </w:tc>
        <w:tc>
          <w:tcPr>
            <w:tcW w:w="2809" w:type="dxa"/>
            <w:vAlign w:val="top"/>
          </w:tcPr>
          <w:p w14:paraId="212635BB">
            <w:pPr>
              <w:pStyle w:val="11"/>
              <w:spacing w:before="214" w:line="199" w:lineRule="auto"/>
              <w:ind w:left="1168"/>
              <w:rPr>
                <w:sz w:val="22"/>
                <w:szCs w:val="22"/>
              </w:rPr>
            </w:pPr>
            <w:r>
              <w:rPr>
                <w:sz w:val="22"/>
                <w:szCs w:val="22"/>
              </w:rPr>
              <w:t>plots</w:t>
            </w:r>
          </w:p>
          <w:p w14:paraId="44B1044A">
            <w:pPr>
              <w:pStyle w:val="11"/>
              <w:spacing w:before="99" w:line="171" w:lineRule="auto"/>
              <w:ind w:left="1168"/>
              <w:rPr>
                <w:sz w:val="22"/>
                <w:szCs w:val="22"/>
              </w:rPr>
            </w:pPr>
            <w:r>
              <w:rPr>
                <w:sz w:val="22"/>
                <w:szCs w:val="22"/>
              </w:rPr>
              <w:t>presents</w:t>
            </w:r>
          </w:p>
          <w:p w14:paraId="28942B5F">
            <w:pPr>
              <w:pStyle w:val="11"/>
              <w:spacing w:before="70" w:line="247" w:lineRule="auto"/>
              <w:ind w:left="1171" w:right="882" w:hanging="3"/>
              <w:rPr>
                <w:sz w:val="22"/>
                <w:szCs w:val="22"/>
              </w:rPr>
            </w:pPr>
            <w:r>
              <w:rPr>
                <w:spacing w:val="-2"/>
                <w:sz w:val="22"/>
                <w:szCs w:val="22"/>
              </w:rPr>
              <w:t>provides</w:t>
            </w:r>
            <w:r>
              <w:rPr>
                <w:spacing w:val="5"/>
                <w:sz w:val="22"/>
                <w:szCs w:val="22"/>
              </w:rPr>
              <w:t xml:space="preserve"> </w:t>
            </w:r>
            <w:r>
              <w:rPr>
                <w:spacing w:val="2"/>
                <w:sz w:val="22"/>
                <w:szCs w:val="22"/>
              </w:rPr>
              <w:t>reports</w:t>
            </w:r>
          </w:p>
          <w:p w14:paraId="3015BCA8">
            <w:pPr>
              <w:pStyle w:val="11"/>
              <w:spacing w:before="70" w:line="221" w:lineRule="auto"/>
              <w:ind w:left="1172" w:right="737"/>
              <w:rPr>
                <w:sz w:val="22"/>
                <w:szCs w:val="22"/>
              </w:rPr>
            </w:pPr>
            <w:r>
              <w:rPr>
                <w:spacing w:val="-1"/>
                <w:sz w:val="22"/>
                <w:szCs w:val="22"/>
              </w:rPr>
              <w:t>represents</w:t>
            </w:r>
            <w:r>
              <w:rPr>
                <w:spacing w:val="7"/>
                <w:sz w:val="22"/>
                <w:szCs w:val="22"/>
              </w:rPr>
              <w:t xml:space="preserve"> </w:t>
            </w:r>
            <w:r>
              <w:rPr>
                <w:spacing w:val="-4"/>
                <w:sz w:val="22"/>
                <w:szCs w:val="22"/>
              </w:rPr>
              <w:t>reveals</w:t>
            </w:r>
          </w:p>
          <w:p w14:paraId="62D9DF6F">
            <w:pPr>
              <w:pStyle w:val="11"/>
              <w:spacing w:before="63" w:line="193" w:lineRule="auto"/>
              <w:ind w:left="1173"/>
              <w:rPr>
                <w:sz w:val="22"/>
                <w:szCs w:val="22"/>
              </w:rPr>
            </w:pPr>
            <w:r>
              <w:rPr>
                <w:spacing w:val="-3"/>
                <w:sz w:val="22"/>
                <w:szCs w:val="22"/>
              </w:rPr>
              <w:t>shows</w:t>
            </w:r>
          </w:p>
          <w:p w14:paraId="1BB86985">
            <w:pPr>
              <w:pStyle w:val="11"/>
              <w:spacing w:before="92" w:line="178" w:lineRule="auto"/>
              <w:ind w:left="1173"/>
              <w:rPr>
                <w:sz w:val="22"/>
                <w:szCs w:val="22"/>
              </w:rPr>
            </w:pPr>
            <w:r>
              <w:rPr>
                <w:sz w:val="22"/>
                <w:szCs w:val="22"/>
              </w:rPr>
              <w:t>summarises</w:t>
            </w:r>
          </w:p>
        </w:tc>
      </w:tr>
    </w:tbl>
    <w:p w14:paraId="1D171A33">
      <w:pPr>
        <w:bidi w:val="0"/>
        <w:rPr>
          <w:rFonts w:hint="default"/>
          <w:lang w:val="en-US" w:eastAsia="zh-CN"/>
        </w:rPr>
      </w:pPr>
    </w:p>
    <w:p w14:paraId="6FF27AFD">
      <w:pPr>
        <w:spacing w:before="83" w:line="231" w:lineRule="auto"/>
        <w:ind w:left="3" w:firstLine="4"/>
        <w:rPr>
          <w:rFonts w:ascii="Times New Roman" w:hAnsi="Times New Roman" w:eastAsia="Times New Roman" w:cs="Times New Roman"/>
          <w:sz w:val="20"/>
          <w:szCs w:val="20"/>
        </w:rPr>
      </w:pPr>
      <w:r>
        <w:rPr>
          <w:rFonts w:ascii="Times New Roman" w:hAnsi="Times New Roman" w:eastAsia="Times New Roman" w:cs="Times New Roman"/>
          <w:color w:val="231F20"/>
          <w:sz w:val="20"/>
          <w:szCs w:val="20"/>
        </w:rPr>
        <w:t>*</w:t>
      </w:r>
      <w:r>
        <w:rPr>
          <w:rFonts w:ascii="Times" w:hAnsi="Times" w:eastAsia="Times" w:cs="Times"/>
          <w:i/>
          <w:iCs/>
          <w:color w:val="231F20"/>
          <w:sz w:val="20"/>
          <w:szCs w:val="20"/>
        </w:rPr>
        <w:t xml:space="preserve">from </w:t>
      </w:r>
      <w:r>
        <w:rPr>
          <w:rFonts w:ascii="Times New Roman" w:hAnsi="Times New Roman" w:eastAsia="Times New Roman" w:cs="Times New Roman"/>
          <w:color w:val="231F20"/>
          <w:sz w:val="20"/>
          <w:szCs w:val="20"/>
        </w:rPr>
        <w:t>means ‘can be deduced/conclude</w:t>
      </w:r>
      <w:r>
        <w:rPr>
          <w:rFonts w:ascii="Times New Roman" w:hAnsi="Times New Roman" w:eastAsia="Times New Roman" w:cs="Times New Roman"/>
          <w:color w:val="231F20"/>
          <w:spacing w:val="-1"/>
          <w:sz w:val="20"/>
          <w:szCs w:val="20"/>
        </w:rPr>
        <w:t>d from’</w:t>
      </w:r>
      <w:r>
        <w:rPr>
          <w:rFonts w:ascii="Times New Roman" w:hAnsi="Times New Roman" w:eastAsia="Times New Roman" w:cs="Times New Roman"/>
          <w:color w:val="231F20"/>
          <w:spacing w:val="-12"/>
          <w:sz w:val="20"/>
          <w:szCs w:val="20"/>
        </w:rPr>
        <w:t xml:space="preserve"> </w:t>
      </w:r>
      <w:r>
        <w:rPr>
          <w:rFonts w:ascii="Times New Roman" w:hAnsi="Times New Roman" w:eastAsia="Times New Roman" w:cs="Times New Roman"/>
          <w:color w:val="231F20"/>
          <w:spacing w:val="-1"/>
          <w:sz w:val="20"/>
          <w:szCs w:val="20"/>
        </w:rPr>
        <w:t>the figure/table whereas</w:t>
      </w:r>
      <w:r>
        <w:rPr>
          <w:rFonts w:ascii="Times New Roman" w:hAnsi="Times New Roman" w:eastAsia="Times New Roman" w:cs="Times New Roman"/>
          <w:color w:val="231F20"/>
          <w:spacing w:val="14"/>
          <w:w w:val="101"/>
          <w:sz w:val="20"/>
          <w:szCs w:val="20"/>
        </w:rPr>
        <w:t xml:space="preserve"> </w:t>
      </w:r>
      <w:r>
        <w:rPr>
          <w:rFonts w:ascii="Times" w:hAnsi="Times" w:eastAsia="Times" w:cs="Times"/>
          <w:i/>
          <w:iCs/>
          <w:color w:val="231F20"/>
          <w:spacing w:val="-1"/>
          <w:sz w:val="20"/>
          <w:szCs w:val="20"/>
        </w:rPr>
        <w:t xml:space="preserve">in </w:t>
      </w:r>
      <w:r>
        <w:rPr>
          <w:rFonts w:ascii="Times New Roman" w:hAnsi="Times New Roman" w:eastAsia="Times New Roman" w:cs="Times New Roman"/>
          <w:color w:val="231F20"/>
          <w:spacing w:val="-1"/>
          <w:sz w:val="20"/>
          <w:szCs w:val="20"/>
        </w:rPr>
        <w:t>means</w:t>
      </w:r>
      <w:r>
        <w:rPr>
          <w:rFonts w:ascii="Times New Roman" w:hAnsi="Times New Roman" w:eastAsia="Times New Roman" w:cs="Times New Roman"/>
          <w:color w:val="231F20"/>
          <w:sz w:val="20"/>
          <w:szCs w:val="20"/>
        </w:rPr>
        <w:t xml:space="preserve"> </w:t>
      </w:r>
      <w:r>
        <w:rPr>
          <w:rFonts w:ascii="Times New Roman" w:hAnsi="Times New Roman" w:eastAsia="Times New Roman" w:cs="Times New Roman"/>
          <w:color w:val="231F20"/>
          <w:spacing w:val="-1"/>
          <w:sz w:val="20"/>
          <w:szCs w:val="20"/>
        </w:rPr>
        <w:t>that it actually</w:t>
      </w:r>
      <w:r>
        <w:rPr>
          <w:rFonts w:ascii="Times New Roman" w:hAnsi="Times New Roman" w:eastAsia="Times New Roman" w:cs="Times New Roman"/>
          <w:color w:val="231F20"/>
          <w:spacing w:val="-18"/>
          <w:sz w:val="20"/>
          <w:szCs w:val="20"/>
        </w:rPr>
        <w:t xml:space="preserve"> </w:t>
      </w:r>
      <w:r>
        <w:rPr>
          <w:rFonts w:ascii="Times New Roman" w:hAnsi="Times New Roman" w:eastAsia="Times New Roman" w:cs="Times New Roman"/>
          <w:color w:val="231F20"/>
          <w:spacing w:val="-1"/>
          <w:sz w:val="20"/>
          <w:szCs w:val="20"/>
        </w:rPr>
        <w:t>‘appears in’</w:t>
      </w:r>
      <w:r>
        <w:rPr>
          <w:rFonts w:ascii="Times New Roman" w:hAnsi="Times New Roman" w:eastAsia="Times New Roman" w:cs="Times New Roman"/>
          <w:color w:val="231F20"/>
          <w:spacing w:val="-19"/>
          <w:sz w:val="20"/>
          <w:szCs w:val="20"/>
        </w:rPr>
        <w:t xml:space="preserve"> </w:t>
      </w:r>
      <w:r>
        <w:rPr>
          <w:rFonts w:ascii="Times New Roman" w:hAnsi="Times New Roman" w:eastAsia="Times New Roman" w:cs="Times New Roman"/>
          <w:color w:val="231F20"/>
          <w:spacing w:val="-1"/>
          <w:sz w:val="20"/>
          <w:szCs w:val="20"/>
        </w:rPr>
        <w:t>the figur</w:t>
      </w:r>
      <w:r>
        <w:rPr>
          <w:rFonts w:ascii="Times New Roman" w:hAnsi="Times New Roman" w:eastAsia="Times New Roman" w:cs="Times New Roman"/>
          <w:color w:val="231F20"/>
          <w:spacing w:val="-2"/>
          <w:sz w:val="20"/>
          <w:szCs w:val="20"/>
        </w:rPr>
        <w:t>e/table</w:t>
      </w:r>
    </w:p>
    <w:p w14:paraId="4CD31E67">
      <w:pPr>
        <w:bidi w:val="0"/>
        <w:rPr>
          <w:lang w:val="en-US" w:eastAsia="zh-CN"/>
        </w:rPr>
      </w:pPr>
    </w:p>
    <w:p w14:paraId="708D0C62">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lang w:val="en-US" w:eastAsia="zh-CN"/>
        </w:rPr>
        <w:t>以下是一些使用这些表达的例子：</w:t>
      </w:r>
    </w:p>
    <w:p w14:paraId="0AD17DD3">
      <w:pPr>
        <w:bidi w:val="0"/>
      </w:pPr>
      <w:r>
        <w:rPr>
          <w:lang w:val="en-US" w:eastAsia="zh-CN"/>
        </w:rPr>
        <w:t>• 图 18 中的应力数据表明了一种更合理的关系。</w:t>
      </w:r>
    </w:p>
    <w:p w14:paraId="33FD2B76">
      <w:pPr>
        <w:bidi w:val="0"/>
      </w:pPr>
      <w:r>
        <w:rPr>
          <w:lang w:val="en-US" w:eastAsia="zh-CN"/>
        </w:rPr>
        <w:t>• 图 3 展示了空间时间活动建模的结果。</w:t>
      </w:r>
    </w:p>
    <w:p w14:paraId="73F9C632">
      <w:pPr>
        <w:bidi w:val="0"/>
      </w:pPr>
      <w:r>
        <w:rPr>
          <w:lang w:val="en-US" w:eastAsia="zh-CN"/>
        </w:rPr>
        <w:t>• 图 6(d) 中报告了总体体积变化。</w:t>
      </w:r>
    </w:p>
    <w:p w14:paraId="73DF53E0">
      <w:pPr>
        <w:bidi w:val="0"/>
      </w:pPr>
      <w:r>
        <w:rPr>
          <w:lang w:val="en-US" w:eastAsia="zh-CN"/>
        </w:rPr>
        <w:t>• 在将 GzmA 加载到细胞中后得到了类似的结果（数据未显示）。</w:t>
      </w:r>
    </w:p>
    <w:p w14:paraId="661B5243">
      <w:pPr>
        <w:bidi w:val="0"/>
      </w:pPr>
      <w:r>
        <w:rPr>
          <w:lang w:val="en-US" w:eastAsia="zh-CN"/>
        </w:rPr>
        <w:t>• 可以在图 1 中看到典型的循环伏安图。</w:t>
      </w:r>
    </w:p>
    <w:p w14:paraId="5FC25916">
      <w:pPr>
        <w:bidi w:val="0"/>
      </w:pPr>
      <w:r>
        <w:rPr>
          <w:lang w:val="en-US" w:eastAsia="zh-CN"/>
        </w:rPr>
        <w:t>• 比较图 1 和图 4 显示，在孔隙压力消散后，体积应变产生。</w:t>
      </w:r>
    </w:p>
    <w:p w14:paraId="0780873A">
      <w:pPr>
        <w:bidi w:val="0"/>
      </w:pPr>
      <w:r>
        <w:rPr>
          <w:lang w:val="en-US" w:eastAsia="zh-CN"/>
        </w:rPr>
        <w:t>• 表 1 中显示的速率常数表明，在中性 pH 条件下反应性大大增强。</w:t>
      </w:r>
    </w:p>
    <w:p w14:paraId="26E4576F">
      <w:pPr>
        <w:bidi w:val="0"/>
        <w:rPr>
          <w:lang w:val="en-US" w:eastAsia="zh-CN"/>
        </w:rPr>
      </w:pPr>
      <w:r>
        <w:rPr>
          <w:lang w:val="en-US" w:eastAsia="zh-CN"/>
        </w:rPr>
        <w:t>• 结果总结在表 4 中。</w:t>
      </w:r>
    </w:p>
    <w:p w14:paraId="1BDB5703">
      <w:pPr>
        <w:bidi w:val="0"/>
        <w:rPr>
          <w:lang w:val="en-US" w:eastAsia="zh-CN"/>
        </w:rPr>
      </w:pPr>
    </w:p>
    <w:p w14:paraId="58D0B19C">
      <w:pPr>
        <w:bidi w:val="0"/>
        <w:rPr>
          <w:rFonts w:hint="default" w:ascii="Arial Bold" w:hAnsi="Arial Bold" w:cs="Arial Bold"/>
          <w:b/>
          <w:bCs/>
        </w:rPr>
      </w:pPr>
      <w:r>
        <w:rPr>
          <w:rFonts w:hint="default" w:ascii="Arial Bold" w:hAnsi="Arial Bold" w:cs="Arial Bold"/>
          <w:b/>
          <w:bCs/>
        </w:rPr>
        <w:t>具体/关键结果详述</w:t>
      </w:r>
    </w:p>
    <w:p w14:paraId="298C0D4E">
      <w:pPr>
        <w:bidi w:val="0"/>
        <w:ind w:firstLine="420" w:firstLineChars="200"/>
      </w:pPr>
      <w:r>
        <w:t>当你查看目标文章时，你会注意到，找到用于提供结果</w:t>
      </w:r>
      <w:r>
        <w:rPr>
          <w:rFonts w:ascii="Times" w:hAnsi="Times" w:eastAsia="Times" w:cs="Times"/>
          <w:i/>
          <w:iCs/>
          <w:color w:val="231F20"/>
          <w:spacing w:val="-3"/>
          <w:sz w:val="22"/>
          <w:szCs w:val="22"/>
        </w:rPr>
        <w:t>objective</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3"/>
          <w:sz w:val="22"/>
          <w:szCs w:val="22"/>
        </w:rPr>
        <w:t>description</w:t>
      </w:r>
      <w:r>
        <w:t>的语言示例比找到用于提供结果</w:t>
      </w:r>
      <w:r>
        <w:rPr>
          <w:rFonts w:ascii="Times" w:hAnsi="Times" w:eastAsia="Times" w:cs="Times"/>
          <w:i/>
          <w:iCs/>
          <w:color w:val="231F20"/>
          <w:spacing w:val="-1"/>
          <w:sz w:val="22"/>
          <w:szCs w:val="22"/>
        </w:rPr>
        <w:t>subjective description</w:t>
      </w:r>
      <w:r>
        <w:t>的语言示例要困难得多，并且当它确实出现时，客观语言很可能会被主观的“附加内容”所修饰。例如，像</w:t>
      </w:r>
      <w:r>
        <w:rPr>
          <w:rFonts w:ascii="Times" w:hAnsi="Times" w:eastAsia="Times" w:cs="Times"/>
          <w:i/>
          <w:iCs/>
          <w:color w:val="231F20"/>
          <w:spacing w:val="-3"/>
          <w:sz w:val="22"/>
          <w:szCs w:val="22"/>
        </w:rPr>
        <w:t>slightly</w:t>
      </w:r>
      <w:r>
        <w:rPr>
          <w:rFonts w:ascii="Times" w:hAnsi="Times" w:eastAsia="Times" w:cs="Times"/>
          <w:i/>
          <w:iCs/>
          <w:color w:val="231F20"/>
          <w:spacing w:val="30"/>
          <w:sz w:val="22"/>
          <w:szCs w:val="22"/>
        </w:rPr>
        <w:t xml:space="preserve"> </w:t>
      </w:r>
      <w:r>
        <w:rPr>
          <w:rFonts w:ascii="Times" w:hAnsi="Times" w:eastAsia="Times" w:cs="Times"/>
          <w:i/>
          <w:iCs/>
          <w:color w:val="231F20"/>
          <w:spacing w:val="-3"/>
          <w:sz w:val="22"/>
          <w:szCs w:val="22"/>
        </w:rPr>
        <w:t>lower</w:t>
      </w:r>
      <w:r>
        <w:t>或</w:t>
      </w:r>
      <w:r>
        <w:rPr>
          <w:rFonts w:ascii="Times" w:hAnsi="Times" w:eastAsia="Times" w:cs="Times"/>
          <w:i/>
          <w:iCs/>
          <w:color w:val="231F20"/>
          <w:spacing w:val="-3"/>
          <w:sz w:val="22"/>
          <w:szCs w:val="22"/>
        </w:rPr>
        <w:t>much</w:t>
      </w:r>
      <w:r>
        <w:rPr>
          <w:rFonts w:ascii="Times" w:hAnsi="Times" w:eastAsia="Times" w:cs="Times"/>
          <w:i/>
          <w:iCs/>
          <w:color w:val="231F20"/>
          <w:spacing w:val="32"/>
          <w:sz w:val="22"/>
          <w:szCs w:val="22"/>
        </w:rPr>
        <w:t xml:space="preserve"> </w:t>
      </w:r>
      <w:r>
        <w:rPr>
          <w:rFonts w:ascii="Times" w:hAnsi="Times" w:eastAsia="Times" w:cs="Times"/>
          <w:i/>
          <w:iCs/>
          <w:color w:val="231F20"/>
          <w:spacing w:val="-3"/>
          <w:sz w:val="22"/>
          <w:szCs w:val="22"/>
        </w:rPr>
        <w:t>lower</w:t>
      </w:r>
      <w:r>
        <w:t>这样的短语出现的频率远高于单独使用</w:t>
      </w:r>
      <w:r>
        <w:rPr>
          <w:rFonts w:ascii="Times" w:hAnsi="Times" w:eastAsia="Times" w:cs="Times"/>
          <w:i/>
          <w:iCs/>
          <w:color w:val="231F20"/>
          <w:spacing w:val="-3"/>
          <w:sz w:val="22"/>
          <w:szCs w:val="22"/>
        </w:rPr>
        <w:t>lower</w:t>
      </w:r>
      <w:r>
        <w:t>这个词。这是因为，如前所述，结果的客观描述并没有告 诉读者他们从图表中看到的内容以外的任何信息。</w:t>
      </w:r>
    </w:p>
    <w:p w14:paraId="4068E7F4">
      <w:pPr>
        <w:bidi w:val="0"/>
        <w:ind w:firstLine="420" w:firstLineChars="200"/>
      </w:pPr>
      <w:r>
        <w:t>如果你在区分</w:t>
      </w:r>
      <w:r>
        <w:rPr>
          <w:rFonts w:ascii="Times" w:hAnsi="Times" w:eastAsia="Times" w:cs="Times"/>
          <w:i/>
          <w:iCs/>
          <w:color w:val="231F20"/>
          <w:spacing w:val="-3"/>
          <w:sz w:val="22"/>
          <w:szCs w:val="22"/>
        </w:rPr>
        <w:t>objective</w:t>
      </w:r>
      <w:r>
        <w:t>语言和</w:t>
      </w:r>
      <w:r>
        <w:rPr>
          <w:rFonts w:ascii="Times" w:hAnsi="Times" w:eastAsia="Times" w:cs="Times"/>
          <w:i/>
          <w:iCs/>
          <w:color w:val="231F20"/>
          <w:spacing w:val="-1"/>
          <w:sz w:val="22"/>
          <w:szCs w:val="22"/>
        </w:rPr>
        <w:t>subjective</w:t>
      </w:r>
      <w:r>
        <w:t>语言方面遇到困难，请记住，将一个水平或数量描述为</w:t>
      </w:r>
      <w:r>
        <w:rPr>
          <w:rFonts w:ascii="Times" w:hAnsi="Times" w:eastAsia="Times" w:cs="Times"/>
          <w:i/>
          <w:iCs/>
          <w:color w:val="231F20"/>
          <w:spacing w:val="-1"/>
          <w:sz w:val="22"/>
          <w:szCs w:val="22"/>
        </w:rPr>
        <w:t>higher</w:t>
      </w:r>
      <w:r>
        <w:t>于另一个是客观真理；将一个水平或数量描述为</w:t>
      </w:r>
      <w:r>
        <w:rPr>
          <w:rFonts w:ascii="Times" w:hAnsi="Times" w:eastAsia="Times" w:cs="Times"/>
          <w:i/>
          <w:iCs/>
          <w:color w:val="231F20"/>
          <w:spacing w:val="-2"/>
          <w:sz w:val="22"/>
          <w:szCs w:val="22"/>
        </w:rPr>
        <w:t>high</w:t>
      </w:r>
      <w:r>
        <w:t>是主观评估。</w:t>
      </w:r>
    </w:p>
    <w:p w14:paraId="06F4DC4C">
      <w:pPr>
        <w:bidi w:val="0"/>
        <w:rPr>
          <w:rFonts w:hint="default" w:ascii="Arial Bold" w:hAnsi="Arial Bold" w:cs="Arial Bold"/>
          <w:b/>
          <w:bCs/>
        </w:rPr>
      </w:pPr>
      <w:r>
        <w:rPr>
          <w:rFonts w:hint="default" w:ascii="Arial Bold" w:hAnsi="Arial Bold" w:cs="Arial Bold"/>
          <w:b/>
          <w:bCs/>
        </w:rPr>
        <w:t>(i) 目标描述</w:t>
      </w:r>
    </w:p>
    <w:p w14:paraId="3115412C">
      <w:pPr>
        <w:spacing w:line="136" w:lineRule="exact"/>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702"/>
        <w:gridCol w:w="2647"/>
        <w:gridCol w:w="2121"/>
      </w:tblGrid>
      <w:tr w14:paraId="7CC75D96">
        <w:trPr>
          <w:trHeight w:val="3749" w:hRule="atLeast"/>
        </w:trPr>
        <w:tc>
          <w:tcPr>
            <w:tcW w:w="1702" w:type="dxa"/>
            <w:vAlign w:val="top"/>
          </w:tcPr>
          <w:p w14:paraId="5CB533E3">
            <w:pPr>
              <w:pStyle w:val="11"/>
              <w:spacing w:before="57" w:line="297" w:lineRule="exact"/>
              <w:ind w:left="123"/>
              <w:rPr>
                <w:sz w:val="22"/>
                <w:szCs w:val="22"/>
              </w:rPr>
            </w:pPr>
            <w:r>
              <w:rPr>
                <w:spacing w:val="-2"/>
                <w:position w:val="4"/>
                <w:sz w:val="22"/>
                <w:szCs w:val="22"/>
              </w:rPr>
              <w:t>accelerate(d)</w:t>
            </w:r>
          </w:p>
          <w:p w14:paraId="494528EF">
            <w:pPr>
              <w:pStyle w:val="11"/>
              <w:spacing w:before="44" w:line="194" w:lineRule="auto"/>
              <w:ind w:left="123"/>
              <w:rPr>
                <w:sz w:val="22"/>
                <w:szCs w:val="22"/>
              </w:rPr>
            </w:pPr>
            <w:r>
              <w:rPr>
                <w:spacing w:val="-5"/>
                <w:sz w:val="22"/>
                <w:szCs w:val="22"/>
              </w:rPr>
              <w:t>all</w:t>
            </w:r>
          </w:p>
          <w:p w14:paraId="7AEECED7">
            <w:pPr>
              <w:pStyle w:val="11"/>
              <w:spacing w:before="11" w:line="265" w:lineRule="auto"/>
              <w:ind w:left="120" w:right="559" w:firstLine="2"/>
              <w:rPr>
                <w:sz w:val="22"/>
                <w:szCs w:val="22"/>
              </w:rPr>
            </w:pPr>
            <w:r>
              <w:rPr>
                <w:spacing w:val="-1"/>
                <w:sz w:val="22"/>
                <w:szCs w:val="22"/>
              </w:rPr>
              <w:t>change(d)</w:t>
            </w:r>
            <w:r>
              <w:rPr>
                <w:spacing w:val="1"/>
                <w:sz w:val="22"/>
                <w:szCs w:val="22"/>
              </w:rPr>
              <w:t xml:space="preserve">   </w:t>
            </w:r>
            <w:r>
              <w:rPr>
                <w:sz w:val="22"/>
                <w:szCs w:val="22"/>
              </w:rPr>
              <w:t xml:space="preserve">decline(d)   </w:t>
            </w:r>
            <w:r>
              <w:rPr>
                <w:spacing w:val="-1"/>
                <w:sz w:val="22"/>
                <w:szCs w:val="22"/>
              </w:rPr>
              <w:t>decrease(d)</w:t>
            </w:r>
            <w:r>
              <w:rPr>
                <w:spacing w:val="7"/>
                <w:sz w:val="22"/>
                <w:szCs w:val="22"/>
              </w:rPr>
              <w:t xml:space="preserve"> </w:t>
            </w:r>
            <w:r>
              <w:rPr>
                <w:spacing w:val="-2"/>
                <w:sz w:val="22"/>
                <w:szCs w:val="22"/>
              </w:rPr>
              <w:t>delay(ed)</w:t>
            </w:r>
            <w:r>
              <w:rPr>
                <w:sz w:val="22"/>
                <w:szCs w:val="22"/>
              </w:rPr>
              <w:t xml:space="preserve">    drop</w:t>
            </w:r>
            <w:r>
              <w:rPr>
                <w:spacing w:val="13"/>
                <w:sz w:val="22"/>
                <w:szCs w:val="22"/>
              </w:rPr>
              <w:t>(</w:t>
            </w:r>
            <w:r>
              <w:rPr>
                <w:sz w:val="22"/>
                <w:szCs w:val="22"/>
              </w:rPr>
              <w:t>ped</w:t>
            </w:r>
            <w:r>
              <w:rPr>
                <w:spacing w:val="13"/>
                <w:sz w:val="22"/>
                <w:szCs w:val="22"/>
              </w:rPr>
              <w:t>)</w:t>
            </w:r>
            <w:r>
              <w:rPr>
                <w:sz w:val="22"/>
                <w:szCs w:val="22"/>
              </w:rPr>
              <w:t xml:space="preserve">   </w:t>
            </w:r>
            <w:r>
              <w:rPr>
                <w:spacing w:val="-2"/>
                <w:sz w:val="22"/>
                <w:szCs w:val="22"/>
              </w:rPr>
              <w:t>exist(ed)</w:t>
            </w:r>
            <w:r>
              <w:rPr>
                <w:spacing w:val="1"/>
                <w:sz w:val="22"/>
                <w:szCs w:val="22"/>
              </w:rPr>
              <w:t xml:space="preserve">     </w:t>
            </w:r>
            <w:r>
              <w:rPr>
                <w:sz w:val="22"/>
                <w:szCs w:val="22"/>
              </w:rPr>
              <w:t>expand</w:t>
            </w:r>
            <w:r>
              <w:rPr>
                <w:spacing w:val="5"/>
                <w:sz w:val="22"/>
                <w:szCs w:val="22"/>
              </w:rPr>
              <w:t>(</w:t>
            </w:r>
            <w:r>
              <w:rPr>
                <w:sz w:val="22"/>
                <w:szCs w:val="22"/>
              </w:rPr>
              <w:t>ed</w:t>
            </w:r>
            <w:r>
              <w:rPr>
                <w:spacing w:val="5"/>
                <w:sz w:val="22"/>
                <w:szCs w:val="22"/>
              </w:rPr>
              <w:t>)</w:t>
            </w:r>
            <w:r>
              <w:rPr>
                <w:sz w:val="22"/>
                <w:szCs w:val="22"/>
              </w:rPr>
              <w:t xml:space="preserve"> </w:t>
            </w:r>
            <w:r>
              <w:rPr>
                <w:spacing w:val="-4"/>
                <w:sz w:val="22"/>
                <w:szCs w:val="22"/>
              </w:rPr>
              <w:t>fall/fell</w:t>
            </w:r>
          </w:p>
          <w:p w14:paraId="58383AB3">
            <w:pPr>
              <w:pStyle w:val="11"/>
              <w:spacing w:before="69" w:line="245" w:lineRule="auto"/>
              <w:ind w:left="121" w:right="591" w:hanging="1"/>
              <w:rPr>
                <w:sz w:val="22"/>
                <w:szCs w:val="22"/>
              </w:rPr>
            </w:pPr>
            <w:r>
              <w:rPr>
                <w:sz w:val="22"/>
                <w:szCs w:val="22"/>
              </w:rPr>
              <w:t>find</w:t>
            </w:r>
            <w:r>
              <w:rPr>
                <w:spacing w:val="17"/>
                <w:sz w:val="22"/>
                <w:szCs w:val="22"/>
              </w:rPr>
              <w:t>/</w:t>
            </w:r>
            <w:r>
              <w:rPr>
                <w:sz w:val="22"/>
                <w:szCs w:val="22"/>
              </w:rPr>
              <w:t>found increase(d)</w:t>
            </w:r>
          </w:p>
        </w:tc>
        <w:tc>
          <w:tcPr>
            <w:tcW w:w="2647" w:type="dxa"/>
            <w:vAlign w:val="top"/>
          </w:tcPr>
          <w:p w14:paraId="58CF842F">
            <w:pPr>
              <w:pStyle w:val="11"/>
              <w:spacing w:before="130" w:line="262" w:lineRule="auto"/>
              <w:ind w:left="119" w:right="361"/>
              <w:rPr>
                <w:sz w:val="22"/>
                <w:szCs w:val="22"/>
              </w:rPr>
            </w:pPr>
            <w:r>
              <w:rPr>
                <w:sz w:val="22"/>
                <w:szCs w:val="22"/>
              </w:rPr>
              <w:t>is/are/was/were consta</w:t>
            </w:r>
            <w:r>
              <w:rPr>
                <w:spacing w:val="-1"/>
                <w:sz w:val="22"/>
                <w:szCs w:val="22"/>
              </w:rPr>
              <w:t>nt</w:t>
            </w:r>
            <w:r>
              <w:rPr>
                <w:sz w:val="22"/>
                <w:szCs w:val="22"/>
              </w:rPr>
              <w:t xml:space="preserve"> </w:t>
            </w:r>
            <w:r>
              <w:rPr>
                <w:spacing w:val="-1"/>
                <w:sz w:val="22"/>
                <w:szCs w:val="22"/>
              </w:rPr>
              <w:t>is/are/was/were differe</w:t>
            </w:r>
            <w:r>
              <w:rPr>
                <w:spacing w:val="-2"/>
                <w:sz w:val="22"/>
                <w:szCs w:val="22"/>
              </w:rPr>
              <w:t>nt</w:t>
            </w:r>
            <w:r>
              <w:rPr>
                <w:sz w:val="22"/>
                <w:szCs w:val="22"/>
              </w:rPr>
              <w:t xml:space="preserve"> </w:t>
            </w:r>
            <w:r>
              <w:rPr>
                <w:spacing w:val="-1"/>
                <w:sz w:val="22"/>
                <w:szCs w:val="22"/>
              </w:rPr>
              <w:t>is/are/was/were equal</w:t>
            </w:r>
          </w:p>
          <w:p w14:paraId="21F9ED5C">
            <w:pPr>
              <w:pStyle w:val="11"/>
              <w:spacing w:line="199" w:lineRule="auto"/>
              <w:ind w:left="119"/>
              <w:rPr>
                <w:sz w:val="22"/>
                <w:szCs w:val="22"/>
              </w:rPr>
            </w:pPr>
            <w:r>
              <w:rPr>
                <w:sz w:val="22"/>
                <w:szCs w:val="22"/>
              </w:rPr>
              <w:t>is/are/was/were fou</w:t>
            </w:r>
            <w:r>
              <w:rPr>
                <w:spacing w:val="-1"/>
                <w:sz w:val="22"/>
                <w:szCs w:val="22"/>
              </w:rPr>
              <w:t>nd</w:t>
            </w:r>
          </w:p>
          <w:p w14:paraId="2B9027C8">
            <w:pPr>
              <w:pStyle w:val="11"/>
              <w:spacing w:before="68" w:line="254" w:lineRule="auto"/>
              <w:ind w:left="119" w:right="348"/>
              <w:rPr>
                <w:sz w:val="22"/>
                <w:szCs w:val="22"/>
              </w:rPr>
            </w:pPr>
            <w:r>
              <w:rPr>
                <w:spacing w:val="-1"/>
                <w:sz w:val="22"/>
                <w:szCs w:val="22"/>
              </w:rPr>
              <w:t>is/are/was/were higher</w:t>
            </w:r>
            <w:r>
              <w:rPr>
                <w:spacing w:val="4"/>
                <w:sz w:val="22"/>
                <w:szCs w:val="22"/>
              </w:rPr>
              <w:t xml:space="preserve">    </w:t>
            </w:r>
            <w:r>
              <w:rPr>
                <w:spacing w:val="-1"/>
                <w:sz w:val="22"/>
                <w:szCs w:val="22"/>
              </w:rPr>
              <w:t>is/are/was/were highest</w:t>
            </w:r>
            <w:r>
              <w:rPr>
                <w:spacing w:val="3"/>
                <w:sz w:val="22"/>
                <w:szCs w:val="22"/>
              </w:rPr>
              <w:t xml:space="preserve">   </w:t>
            </w:r>
            <w:r>
              <w:rPr>
                <w:spacing w:val="-1"/>
                <w:sz w:val="22"/>
                <w:szCs w:val="22"/>
              </w:rPr>
              <w:t>is/are/was/were identical</w:t>
            </w:r>
            <w:r>
              <w:rPr>
                <w:spacing w:val="11"/>
                <w:sz w:val="22"/>
                <w:szCs w:val="22"/>
              </w:rPr>
              <w:t xml:space="preserve"> </w:t>
            </w:r>
            <w:r>
              <w:rPr>
                <w:spacing w:val="-2"/>
                <w:sz w:val="22"/>
                <w:szCs w:val="22"/>
              </w:rPr>
              <w:t>is/are/was/were lower</w:t>
            </w:r>
          </w:p>
          <w:p w14:paraId="71B7EE46">
            <w:pPr>
              <w:pStyle w:val="11"/>
              <w:spacing w:before="60" w:line="236" w:lineRule="auto"/>
              <w:ind w:left="119" w:right="464"/>
              <w:rPr>
                <w:sz w:val="22"/>
                <w:szCs w:val="22"/>
              </w:rPr>
            </w:pPr>
            <w:r>
              <w:rPr>
                <w:spacing w:val="-1"/>
                <w:sz w:val="22"/>
                <w:szCs w:val="22"/>
              </w:rPr>
              <w:t>is/are/was/were present</w:t>
            </w:r>
            <w:r>
              <w:rPr>
                <w:spacing w:val="16"/>
                <w:sz w:val="22"/>
                <w:szCs w:val="22"/>
              </w:rPr>
              <w:t xml:space="preserve"> </w:t>
            </w:r>
            <w:r>
              <w:rPr>
                <w:spacing w:val="-1"/>
                <w:sz w:val="22"/>
                <w:szCs w:val="22"/>
              </w:rPr>
              <w:t>is/are/was/were seen</w:t>
            </w:r>
          </w:p>
          <w:p w14:paraId="29100A9C">
            <w:pPr>
              <w:pStyle w:val="11"/>
              <w:spacing w:before="53" w:line="252" w:lineRule="auto"/>
              <w:ind w:left="119" w:right="136"/>
              <w:jc w:val="both"/>
              <w:rPr>
                <w:sz w:val="22"/>
                <w:szCs w:val="22"/>
              </w:rPr>
            </w:pPr>
            <w:r>
              <w:rPr>
                <w:spacing w:val="-1"/>
                <w:sz w:val="22"/>
                <w:szCs w:val="22"/>
              </w:rPr>
              <w:t>is/are/was/were unaffected</w:t>
            </w:r>
            <w:r>
              <w:rPr>
                <w:sz w:val="22"/>
                <w:szCs w:val="22"/>
              </w:rPr>
              <w:t xml:space="preserve">  is</w:t>
            </w:r>
            <w:r>
              <w:rPr>
                <w:spacing w:val="1"/>
                <w:sz w:val="22"/>
                <w:szCs w:val="22"/>
              </w:rPr>
              <w:t>/</w:t>
            </w:r>
            <w:r>
              <w:rPr>
                <w:sz w:val="22"/>
                <w:szCs w:val="22"/>
              </w:rPr>
              <w:t>are</w:t>
            </w:r>
            <w:r>
              <w:rPr>
                <w:spacing w:val="1"/>
                <w:sz w:val="22"/>
                <w:szCs w:val="22"/>
              </w:rPr>
              <w:t>/</w:t>
            </w:r>
            <w:r>
              <w:rPr>
                <w:sz w:val="22"/>
                <w:szCs w:val="22"/>
              </w:rPr>
              <w:t>was</w:t>
            </w:r>
            <w:r>
              <w:rPr>
                <w:spacing w:val="1"/>
                <w:sz w:val="22"/>
                <w:szCs w:val="22"/>
              </w:rPr>
              <w:t>/</w:t>
            </w:r>
            <w:r>
              <w:rPr>
                <w:sz w:val="22"/>
                <w:szCs w:val="22"/>
              </w:rPr>
              <w:t>were</w:t>
            </w:r>
            <w:r>
              <w:rPr>
                <w:spacing w:val="1"/>
                <w:sz w:val="22"/>
                <w:szCs w:val="22"/>
              </w:rPr>
              <w:t xml:space="preserve"> </w:t>
            </w:r>
            <w:r>
              <w:rPr>
                <w:sz w:val="22"/>
                <w:szCs w:val="22"/>
              </w:rPr>
              <w:t>unchanged is</w:t>
            </w:r>
            <w:r>
              <w:rPr>
                <w:spacing w:val="2"/>
                <w:sz w:val="22"/>
                <w:szCs w:val="22"/>
              </w:rPr>
              <w:t>/</w:t>
            </w:r>
            <w:r>
              <w:rPr>
                <w:sz w:val="22"/>
                <w:szCs w:val="22"/>
              </w:rPr>
              <w:t>are</w:t>
            </w:r>
            <w:r>
              <w:rPr>
                <w:spacing w:val="2"/>
                <w:sz w:val="22"/>
                <w:szCs w:val="22"/>
              </w:rPr>
              <w:t>/</w:t>
            </w:r>
            <w:r>
              <w:rPr>
                <w:sz w:val="22"/>
                <w:szCs w:val="22"/>
              </w:rPr>
              <w:t>was</w:t>
            </w:r>
            <w:r>
              <w:rPr>
                <w:spacing w:val="2"/>
                <w:sz w:val="22"/>
                <w:szCs w:val="22"/>
              </w:rPr>
              <w:t>/</w:t>
            </w:r>
            <w:r>
              <w:rPr>
                <w:sz w:val="22"/>
                <w:szCs w:val="22"/>
              </w:rPr>
              <w:t>were</w:t>
            </w:r>
            <w:r>
              <w:rPr>
                <w:spacing w:val="2"/>
                <w:sz w:val="22"/>
                <w:szCs w:val="22"/>
              </w:rPr>
              <w:t xml:space="preserve"> </w:t>
            </w:r>
            <w:r>
              <w:rPr>
                <w:sz w:val="22"/>
                <w:szCs w:val="22"/>
              </w:rPr>
              <w:t>uniform</w:t>
            </w:r>
          </w:p>
        </w:tc>
        <w:tc>
          <w:tcPr>
            <w:tcW w:w="2121" w:type="dxa"/>
            <w:vAlign w:val="top"/>
          </w:tcPr>
          <w:p w14:paraId="524D9492">
            <w:pPr>
              <w:pStyle w:val="11"/>
              <w:spacing w:before="58" w:line="264" w:lineRule="auto"/>
              <w:ind w:left="122" w:right="1084"/>
              <w:rPr>
                <w:sz w:val="22"/>
                <w:szCs w:val="22"/>
              </w:rPr>
            </w:pPr>
            <w:r>
              <w:rPr>
                <w:sz w:val="22"/>
                <w:szCs w:val="22"/>
              </w:rPr>
              <w:t>match</w:t>
            </w:r>
            <w:r>
              <w:rPr>
                <w:spacing w:val="5"/>
                <w:sz w:val="22"/>
                <w:szCs w:val="22"/>
              </w:rPr>
              <w:t>(</w:t>
            </w:r>
            <w:r>
              <w:rPr>
                <w:sz w:val="22"/>
                <w:szCs w:val="22"/>
              </w:rPr>
              <w:t>ed</w:t>
            </w:r>
            <w:r>
              <w:rPr>
                <w:spacing w:val="5"/>
                <w:sz w:val="22"/>
                <w:szCs w:val="22"/>
              </w:rPr>
              <w:t>)</w:t>
            </w:r>
            <w:r>
              <w:rPr>
                <w:sz w:val="22"/>
                <w:szCs w:val="22"/>
              </w:rPr>
              <w:t xml:space="preserve"> </w:t>
            </w:r>
            <w:r>
              <w:rPr>
                <w:spacing w:val="3"/>
                <w:sz w:val="22"/>
                <w:szCs w:val="22"/>
              </w:rPr>
              <w:t>none</w:t>
            </w:r>
          </w:p>
          <w:p w14:paraId="4156261D">
            <w:pPr>
              <w:pStyle w:val="11"/>
              <w:spacing w:before="4" w:line="267" w:lineRule="auto"/>
              <w:ind w:left="120" w:right="1003" w:firstLine="4"/>
              <w:rPr>
                <w:sz w:val="22"/>
                <w:szCs w:val="22"/>
              </w:rPr>
            </w:pPr>
            <w:r>
              <w:rPr>
                <w:sz w:val="22"/>
                <w:szCs w:val="22"/>
              </w:rPr>
              <w:t>occur</w:t>
            </w:r>
            <w:r>
              <w:rPr>
                <w:spacing w:val="8"/>
                <w:sz w:val="22"/>
                <w:szCs w:val="22"/>
              </w:rPr>
              <w:t>(</w:t>
            </w:r>
            <w:r>
              <w:rPr>
                <w:sz w:val="22"/>
                <w:szCs w:val="22"/>
              </w:rPr>
              <w:t>red</w:t>
            </w:r>
            <w:r>
              <w:rPr>
                <w:spacing w:val="8"/>
                <w:sz w:val="22"/>
                <w:szCs w:val="22"/>
              </w:rPr>
              <w:t>)</w:t>
            </w:r>
            <w:r>
              <w:rPr>
                <w:sz w:val="22"/>
                <w:szCs w:val="22"/>
              </w:rPr>
              <w:t xml:space="preserve">  peak</w:t>
            </w:r>
            <w:r>
              <w:rPr>
                <w:spacing w:val="4"/>
                <w:sz w:val="22"/>
                <w:szCs w:val="22"/>
              </w:rPr>
              <w:t>(</w:t>
            </w:r>
            <w:r>
              <w:rPr>
                <w:sz w:val="22"/>
                <w:szCs w:val="22"/>
              </w:rPr>
              <w:t>ed</w:t>
            </w:r>
            <w:r>
              <w:rPr>
                <w:spacing w:val="4"/>
                <w:sz w:val="22"/>
                <w:szCs w:val="22"/>
              </w:rPr>
              <w:t>)</w:t>
            </w:r>
            <w:r>
              <w:rPr>
                <w:sz w:val="22"/>
                <w:szCs w:val="22"/>
              </w:rPr>
              <w:t xml:space="preserve">     precede</w:t>
            </w:r>
            <w:r>
              <w:rPr>
                <w:spacing w:val="2"/>
                <w:sz w:val="22"/>
                <w:szCs w:val="22"/>
              </w:rPr>
              <w:t>(d)</w:t>
            </w:r>
            <w:r>
              <w:rPr>
                <w:sz w:val="22"/>
                <w:szCs w:val="22"/>
              </w:rPr>
              <w:t xml:space="preserve">  produce</w:t>
            </w:r>
            <w:r>
              <w:rPr>
                <w:spacing w:val="7"/>
                <w:sz w:val="22"/>
                <w:szCs w:val="22"/>
              </w:rPr>
              <w:t>(d)</w:t>
            </w:r>
            <w:r>
              <w:rPr>
                <w:sz w:val="22"/>
                <w:szCs w:val="22"/>
              </w:rPr>
              <w:t xml:space="preserve"> reduce</w:t>
            </w:r>
            <w:r>
              <w:rPr>
                <w:spacing w:val="4"/>
                <w:sz w:val="22"/>
                <w:szCs w:val="22"/>
              </w:rPr>
              <w:t>(d)</w:t>
            </w:r>
          </w:p>
          <w:p w14:paraId="3D5B9FA2">
            <w:pPr>
              <w:pStyle w:val="11"/>
              <w:spacing w:line="254" w:lineRule="auto"/>
              <w:ind w:left="124" w:right="209"/>
              <w:rPr>
                <w:sz w:val="22"/>
                <w:szCs w:val="22"/>
              </w:rPr>
            </w:pPr>
            <w:r>
              <w:rPr>
                <w:sz w:val="22"/>
                <w:szCs w:val="22"/>
              </w:rPr>
              <w:t>remain</w:t>
            </w:r>
            <w:r>
              <w:rPr>
                <w:spacing w:val="8"/>
                <w:sz w:val="22"/>
                <w:szCs w:val="22"/>
              </w:rPr>
              <w:t>(</w:t>
            </w:r>
            <w:r>
              <w:rPr>
                <w:sz w:val="22"/>
                <w:szCs w:val="22"/>
              </w:rPr>
              <w:t>ed</w:t>
            </w:r>
            <w:r>
              <w:rPr>
                <w:spacing w:val="8"/>
                <w:sz w:val="22"/>
                <w:szCs w:val="22"/>
              </w:rPr>
              <w:t xml:space="preserve">) </w:t>
            </w:r>
            <w:r>
              <w:rPr>
                <w:sz w:val="22"/>
                <w:szCs w:val="22"/>
              </w:rPr>
              <w:t>constant remained</w:t>
            </w:r>
            <w:r>
              <w:rPr>
                <w:spacing w:val="5"/>
                <w:sz w:val="22"/>
                <w:szCs w:val="22"/>
              </w:rPr>
              <w:t xml:space="preserve"> </w:t>
            </w:r>
            <w:r>
              <w:rPr>
                <w:sz w:val="22"/>
                <w:szCs w:val="22"/>
              </w:rPr>
              <w:t>the</w:t>
            </w:r>
            <w:r>
              <w:rPr>
                <w:spacing w:val="5"/>
                <w:sz w:val="22"/>
                <w:szCs w:val="22"/>
              </w:rPr>
              <w:t xml:space="preserve"> </w:t>
            </w:r>
            <w:r>
              <w:rPr>
                <w:sz w:val="22"/>
                <w:szCs w:val="22"/>
              </w:rPr>
              <w:t>same</w:t>
            </w:r>
          </w:p>
          <w:p w14:paraId="28683EC9">
            <w:pPr>
              <w:pStyle w:val="11"/>
              <w:spacing w:before="87" w:line="190" w:lineRule="auto"/>
              <w:ind w:left="124"/>
              <w:rPr>
                <w:sz w:val="22"/>
                <w:szCs w:val="22"/>
              </w:rPr>
            </w:pPr>
            <w:r>
              <w:rPr>
                <w:sz w:val="22"/>
                <w:szCs w:val="22"/>
              </w:rPr>
              <w:t>rise</w:t>
            </w:r>
            <w:r>
              <w:rPr>
                <w:spacing w:val="6"/>
                <w:sz w:val="22"/>
                <w:szCs w:val="22"/>
              </w:rPr>
              <w:t>/</w:t>
            </w:r>
            <w:r>
              <w:rPr>
                <w:sz w:val="22"/>
                <w:szCs w:val="22"/>
              </w:rPr>
              <w:t>rose</w:t>
            </w:r>
          </w:p>
          <w:p w14:paraId="3A2413E5">
            <w:pPr>
              <w:pStyle w:val="11"/>
              <w:spacing w:before="69" w:line="202" w:lineRule="auto"/>
              <w:ind w:left="125"/>
              <w:rPr>
                <w:sz w:val="22"/>
                <w:szCs w:val="22"/>
              </w:rPr>
            </w:pPr>
            <w:r>
              <w:rPr>
                <w:spacing w:val="-3"/>
                <w:sz w:val="22"/>
                <w:szCs w:val="22"/>
              </w:rPr>
              <w:t>sole/ly</w:t>
            </w:r>
          </w:p>
          <w:p w14:paraId="5D9C894E">
            <w:pPr>
              <w:pStyle w:val="11"/>
              <w:spacing w:before="67" w:line="202" w:lineRule="auto"/>
              <w:ind w:left="116"/>
              <w:rPr>
                <w:sz w:val="22"/>
                <w:szCs w:val="22"/>
              </w:rPr>
            </w:pPr>
            <w:r>
              <w:rPr>
                <w:sz w:val="22"/>
                <w:szCs w:val="22"/>
              </w:rPr>
              <w:t>vary</w:t>
            </w:r>
            <w:r>
              <w:rPr>
                <w:spacing w:val="6"/>
                <w:sz w:val="22"/>
                <w:szCs w:val="22"/>
              </w:rPr>
              <w:t>/</w:t>
            </w:r>
            <w:r>
              <w:rPr>
                <w:sz w:val="22"/>
                <w:szCs w:val="22"/>
              </w:rPr>
              <w:t>varied</w:t>
            </w:r>
          </w:p>
        </w:tc>
      </w:tr>
    </w:tbl>
    <w:p w14:paraId="5B0D0621">
      <w:pPr>
        <w:bidi w:val="0"/>
        <w:rPr>
          <w:lang w:val="en-US" w:eastAsia="zh-CN"/>
        </w:rPr>
      </w:pPr>
    </w:p>
    <w:p w14:paraId="664D77EF">
      <w:pPr>
        <w:bidi w:val="0"/>
        <w:rPr>
          <w:lang w:val="en-US" w:eastAsia="zh-CN"/>
        </w:rPr>
      </w:pPr>
      <w:r>
        <w:rPr>
          <w:lang w:val="en-US" w:eastAsia="zh-CN"/>
        </w:rPr>
        <w:t>百分比、水平、位置、数量等的数值表示，例如 2% 的增加，当然也是“客观的”。</w:t>
      </w:r>
    </w:p>
    <w:p w14:paraId="33927BBF">
      <w:pPr>
        <w:bidi w:val="0"/>
        <w:rPr>
          <w:lang w:val="en-US" w:eastAsia="zh-CN"/>
        </w:rPr>
      </w:pPr>
    </w:p>
    <w:p w14:paraId="1D0DFAEE">
      <w:pPr>
        <w:bidi w:val="0"/>
        <w:rPr>
          <w:lang w:val="en-US" w:eastAsia="zh-CN"/>
        </w:rPr>
      </w:pPr>
    </w:p>
    <w:p w14:paraId="0046B213">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lang w:val="en-US" w:eastAsia="zh-CN"/>
        </w:rPr>
        <w:t>以下是一些使用这些表达的例子：</w:t>
      </w:r>
    </w:p>
    <w:p w14:paraId="48DC0BC0">
      <w:pPr>
        <w:spacing w:before="78" w:line="217" w:lineRule="auto"/>
        <w:ind w:left="10"/>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There was a </w:t>
      </w:r>
      <w:r>
        <w:rPr>
          <w:rFonts w:ascii="Times" w:hAnsi="Times" w:eastAsia="Times" w:cs="Times"/>
          <w:b/>
          <w:bCs/>
          <w:color w:val="231F20"/>
          <w:spacing w:val="-1"/>
          <w:sz w:val="22"/>
          <w:szCs w:val="22"/>
        </w:rPr>
        <w:t xml:space="preserve">lower </w:t>
      </w:r>
      <w:r>
        <w:rPr>
          <w:rFonts w:ascii="Times New Roman" w:hAnsi="Times New Roman" w:eastAsia="Times New Roman" w:cs="Times New Roman"/>
          <w:color w:val="231F20"/>
          <w:spacing w:val="-1"/>
          <w:sz w:val="22"/>
          <w:szCs w:val="22"/>
        </w:rPr>
        <w:t>proportion of</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large particles present at lower pH.</w:t>
      </w:r>
    </w:p>
    <w:p w14:paraId="13E1ACD6">
      <w:pPr>
        <w:spacing w:before="2" w:line="187" w:lineRule="auto"/>
        <w:ind w:left="267" w:hanging="257"/>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As</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2"/>
          <w:sz w:val="22"/>
          <w:szCs w:val="22"/>
        </w:rPr>
        <w:t>can</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be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2"/>
          <w:sz w:val="22"/>
          <w:szCs w:val="22"/>
        </w:rPr>
        <w:t>seen</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2"/>
          <w:sz w:val="22"/>
          <w:szCs w:val="22"/>
        </w:rPr>
        <w:t>Fig.</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2"/>
          <w:sz w:val="22"/>
          <w:szCs w:val="22"/>
        </w:rPr>
        <w:t>8,</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2"/>
          <w:sz w:val="22"/>
          <w:szCs w:val="22"/>
        </w:rPr>
        <w:t>there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were</w:t>
      </w:r>
      <w:r>
        <w:rPr>
          <w:rFonts w:ascii="Times New Roman" w:hAnsi="Times New Roman" w:eastAsia="Times New Roman" w:cs="Times New Roman"/>
          <w:color w:val="231F20"/>
          <w:spacing w:val="24"/>
          <w:sz w:val="22"/>
          <w:szCs w:val="22"/>
        </w:rPr>
        <w:t xml:space="preserve"> </w:t>
      </w:r>
      <w:r>
        <w:rPr>
          <w:rFonts w:ascii="Times" w:hAnsi="Times" w:eastAsia="Times" w:cs="Times"/>
          <w:b/>
          <w:bCs/>
          <w:color w:val="231F20"/>
          <w:spacing w:val="-2"/>
          <w:sz w:val="22"/>
          <w:szCs w:val="22"/>
        </w:rPr>
        <w:t>different</w:t>
      </w:r>
      <w:r>
        <w:rPr>
          <w:rFonts w:ascii="Times" w:hAnsi="Times" w:eastAsia="Times" w:cs="Times"/>
          <w:b/>
          <w:bCs/>
          <w:color w:val="231F20"/>
          <w:spacing w:val="22"/>
          <w:sz w:val="22"/>
          <w:szCs w:val="22"/>
        </w:rPr>
        <w:t xml:space="preserve"> </w:t>
      </w:r>
      <w:r>
        <w:rPr>
          <w:rFonts w:ascii="Times New Roman" w:hAnsi="Times New Roman" w:eastAsia="Times New Roman" w:cs="Times New Roman"/>
          <w:color w:val="231F20"/>
          <w:spacing w:val="-2"/>
          <w:sz w:val="22"/>
          <w:szCs w:val="22"/>
        </w:rPr>
        <w:t>horizontal</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ver</w:t>
      </w:r>
      <w:r>
        <w:rPr>
          <w:rFonts w:ascii="Times New Roman" w:hAnsi="Times New Roman" w:eastAsia="Times New Roman" w:cs="Times New Roman"/>
          <w:color w:val="231F20"/>
          <w:spacing w:val="-3"/>
          <w:sz w:val="22"/>
          <w:szCs w:val="22"/>
        </w:rPr>
        <w:t>tical</w:t>
      </w:r>
      <w:r>
        <w:rPr>
          <w:rFonts w:ascii="Times New Roman" w:hAnsi="Times New Roman" w:eastAsia="Times New Roman" w:cs="Times New Roman"/>
          <w:color w:val="231F20"/>
          <w:sz w:val="22"/>
          <w:szCs w:val="22"/>
        </w:rPr>
        <w:t xml:space="preserve"> directional</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pseudofunctions</w:t>
      </w:r>
      <w:r>
        <w:rPr>
          <w:rFonts w:ascii="Times New Roman" w:hAnsi="Times New Roman" w:eastAsia="Times New Roman" w:cs="Times New Roman"/>
          <w:color w:val="231F20"/>
          <w:spacing w:val="11"/>
          <w:sz w:val="22"/>
          <w:szCs w:val="22"/>
        </w:rPr>
        <w:t>.</w:t>
      </w:r>
    </w:p>
    <w:p w14:paraId="2C746771">
      <w:pPr>
        <w:spacing w:before="10" w:line="207" w:lineRule="auto"/>
        <w:ind w:left="265" w:right="2" w:hanging="255"/>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As  can  be  seen,  in  the  second  trial  the  level</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1"/>
          <w:sz w:val="22"/>
          <w:szCs w:val="22"/>
        </w:rPr>
        <w:t>of  switching  among</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1"/>
          <w:sz w:val="22"/>
          <w:szCs w:val="22"/>
        </w:rPr>
        <w:t xml:space="preserve">uninformed travellers </w:t>
      </w:r>
      <w:r>
        <w:rPr>
          <w:rFonts w:ascii="Times" w:hAnsi="Times" w:eastAsia="Times" w:cs="Times"/>
          <w:b/>
          <w:bCs/>
          <w:color w:val="231F20"/>
          <w:spacing w:val="-1"/>
          <w:sz w:val="22"/>
          <w:szCs w:val="22"/>
        </w:rPr>
        <w:t>was unchange</w:t>
      </w:r>
      <w:r>
        <w:rPr>
          <w:rFonts w:ascii="Times" w:hAnsi="Times" w:eastAsia="Times" w:cs="Times"/>
          <w:b/>
          <w:bCs/>
          <w:color w:val="231F20"/>
          <w:spacing w:val="-2"/>
          <w:sz w:val="22"/>
          <w:szCs w:val="22"/>
        </w:rPr>
        <w:t>d</w:t>
      </w:r>
      <w:r>
        <w:rPr>
          <w:rFonts w:ascii="Times New Roman" w:hAnsi="Times New Roman" w:eastAsia="Times New Roman" w:cs="Times New Roman"/>
          <w:color w:val="231F20"/>
          <w:spacing w:val="-2"/>
          <w:sz w:val="22"/>
          <w:szCs w:val="22"/>
        </w:rPr>
        <w:t>.</w:t>
      </w:r>
    </w:p>
    <w:p w14:paraId="754B782A">
      <w:pPr>
        <w:spacing w:before="1" w:line="182" w:lineRule="auto"/>
        <w:ind w:left="10"/>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This kind of</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 xml:space="preserve">delamination </w:t>
      </w:r>
      <w:r>
        <w:rPr>
          <w:rFonts w:ascii="Times" w:hAnsi="Times" w:eastAsia="Times" w:cs="Times"/>
          <w:b/>
          <w:bCs/>
          <w:color w:val="231F20"/>
          <w:spacing w:val="-1"/>
          <w:sz w:val="22"/>
          <w:szCs w:val="22"/>
        </w:rPr>
        <w:t xml:space="preserve">did not occur </w:t>
      </w:r>
      <w:r>
        <w:rPr>
          <w:rFonts w:ascii="Times New Roman" w:hAnsi="Times New Roman" w:eastAsia="Times New Roman" w:cs="Times New Roman"/>
          <w:color w:val="231F20"/>
          <w:spacing w:val="-1"/>
          <w:sz w:val="22"/>
          <w:szCs w:val="22"/>
        </w:rPr>
        <w:t>anyw</w:t>
      </w:r>
      <w:r>
        <w:rPr>
          <w:rFonts w:ascii="Times New Roman" w:hAnsi="Times New Roman" w:eastAsia="Times New Roman" w:cs="Times New Roman"/>
          <w:color w:val="231F20"/>
          <w:spacing w:val="-2"/>
          <w:sz w:val="22"/>
          <w:szCs w:val="22"/>
        </w:rPr>
        <w:t>here else.</w:t>
      </w:r>
    </w:p>
    <w:p w14:paraId="6DB03389">
      <w:pPr>
        <w:spacing w:before="2" w:line="206" w:lineRule="auto"/>
        <w:ind w:left="267" w:right="2" w:hanging="257"/>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2"/>
          <w:sz w:val="22"/>
          <w:szCs w:val="22"/>
        </w:rPr>
        <w:t>CTOA</w:t>
      </w:r>
      <w:r>
        <w:rPr>
          <w:rFonts w:ascii="Times New Roman" w:hAnsi="Times New Roman" w:eastAsia="Times New Roman" w:cs="Times New Roman"/>
          <w:color w:val="231F20"/>
          <w:spacing w:val="40"/>
          <w:sz w:val="22"/>
          <w:szCs w:val="22"/>
        </w:rPr>
        <w:t xml:space="preserve"> </w:t>
      </w:r>
      <w:r>
        <w:rPr>
          <w:rFonts w:ascii="Times" w:hAnsi="Times" w:eastAsia="Times" w:cs="Times"/>
          <w:b/>
          <w:bCs/>
          <w:color w:val="231F20"/>
          <w:spacing w:val="-2"/>
          <w:sz w:val="22"/>
          <w:szCs w:val="22"/>
        </w:rPr>
        <w:t>dropped</w:t>
      </w:r>
      <w:r>
        <w:rPr>
          <w:rFonts w:ascii="Times" w:hAnsi="Times" w:eastAsia="Times" w:cs="Times"/>
          <w:b/>
          <w:bCs/>
          <w:color w:val="231F20"/>
          <w:spacing w:val="43"/>
          <w:w w:val="101"/>
          <w:sz w:val="22"/>
          <w:szCs w:val="22"/>
        </w:rPr>
        <w:t xml:space="preserve"> </w:t>
      </w:r>
      <w:r>
        <w:rPr>
          <w:rFonts w:ascii="Times New Roman" w:hAnsi="Times New Roman" w:eastAsia="Times New Roman" w:cs="Times New Roman"/>
          <w:color w:val="231F20"/>
          <w:spacing w:val="-2"/>
          <w:sz w:val="22"/>
          <w:szCs w:val="22"/>
        </w:rPr>
        <w:t>from</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2"/>
          <w:sz w:val="22"/>
          <w:szCs w:val="22"/>
        </w:rPr>
        <w:t>its</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2"/>
          <w:sz w:val="22"/>
          <w:szCs w:val="22"/>
        </w:rPr>
        <w:t>initial</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2"/>
          <w:sz w:val="22"/>
          <w:szCs w:val="22"/>
        </w:rPr>
        <w:t>high</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2"/>
          <w:sz w:val="22"/>
          <w:szCs w:val="22"/>
        </w:rPr>
        <w:t>value</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2"/>
          <w:sz w:val="22"/>
          <w:szCs w:val="22"/>
        </w:rPr>
        <w:t>constant</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2"/>
          <w:sz w:val="22"/>
          <w:szCs w:val="22"/>
        </w:rPr>
        <w:t>ang</w:t>
      </w:r>
      <w:r>
        <w:rPr>
          <w:rFonts w:ascii="Times New Roman" w:hAnsi="Times New Roman" w:eastAsia="Times New Roman" w:cs="Times New Roman"/>
          <w:color w:val="231F20"/>
          <w:spacing w:val="-3"/>
          <w:sz w:val="22"/>
          <w:szCs w:val="22"/>
        </w:rPr>
        <w:t>le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4º</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1"/>
          <w:sz w:val="22"/>
          <w:szCs w:val="22"/>
        </w:rPr>
        <w:t>.</w:t>
      </w:r>
    </w:p>
    <w:p w14:paraId="12492A29">
      <w:pPr>
        <w:pStyle w:val="6"/>
        <w:spacing w:line="246" w:lineRule="auto"/>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It eventually </w:t>
      </w:r>
      <w:r>
        <w:rPr>
          <w:rFonts w:ascii="Times" w:hAnsi="Times" w:eastAsia="Times" w:cs="Times"/>
          <w:b/>
          <w:bCs/>
          <w:color w:val="231F20"/>
          <w:spacing w:val="-1"/>
          <w:sz w:val="22"/>
          <w:szCs w:val="22"/>
        </w:rPr>
        <w:t>levelled off</w:t>
      </w:r>
      <w:r>
        <w:rPr>
          <w:rFonts w:ascii="Times" w:hAnsi="Times" w:eastAsia="Times" w:cs="Times"/>
          <w:b/>
          <w:bCs/>
          <w:color w:val="231F20"/>
          <w:spacing w:val="-14"/>
          <w:sz w:val="22"/>
          <w:szCs w:val="22"/>
        </w:rPr>
        <w:t xml:space="preserve"> </w:t>
      </w:r>
      <w:r>
        <w:rPr>
          <w:rFonts w:ascii="Times New Roman" w:hAnsi="Times New Roman" w:eastAsia="Times New Roman" w:cs="Times New Roman"/>
          <w:color w:val="231F20"/>
          <w:spacing w:val="-1"/>
          <w:sz w:val="22"/>
          <w:szCs w:val="22"/>
        </w:rPr>
        <w:t>at a</w:t>
      </w:r>
      <w:r>
        <w:rPr>
          <w:rFonts w:ascii="Times New Roman" w:hAnsi="Times New Roman" w:eastAsia="Times New Roman" w:cs="Times New Roman"/>
          <w:color w:val="231F20"/>
          <w:spacing w:val="-2"/>
          <w:sz w:val="22"/>
          <w:szCs w:val="22"/>
        </w:rPr>
        <w:t xml:space="preserve"> terminal velocity of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300 m/s.</w:t>
      </w:r>
    </w:p>
    <w:p w14:paraId="03F04E2F">
      <w:pPr>
        <w:spacing w:before="202" w:line="235" w:lineRule="auto"/>
        <w:ind w:left="8" w:right="2906" w:firstLine="1"/>
        <w:rPr>
          <w:rFonts w:ascii="PingFang SC" w:hAnsi="PingFang SC" w:eastAsia="PingFang SC" w:cs="PingFang SC"/>
          <w:sz w:val="22"/>
          <w:szCs w:val="22"/>
        </w:rPr>
      </w:pPr>
      <w:r>
        <w:rPr>
          <w:rFonts w:ascii="PingFang SC" w:hAnsi="PingFang SC" w:eastAsia="PingFang SC" w:cs="PingFang SC"/>
          <w:sz w:val="22"/>
          <w:szCs w:val="22"/>
        </w:rPr>
        <w:t xml:space="preserve"> </w:t>
      </w:r>
      <w:r>
        <w:rPr>
          <w:rFonts w:ascii="Times New Roman" w:hAnsi="Times New Roman" w:eastAsia="Times New Roman" w:cs="Times New Roman"/>
          <w:spacing w:val="-1"/>
          <w:sz w:val="22"/>
          <w:szCs w:val="22"/>
        </w:rPr>
        <w:t xml:space="preserve">(ii) </w:t>
      </w:r>
      <w:r>
        <w:rPr>
          <w:rFonts w:ascii="PingFang SC" w:hAnsi="PingFang SC" w:eastAsia="PingFang SC" w:cs="PingFang SC"/>
          <w:spacing w:val="-1"/>
          <w:sz w:val="22"/>
          <w:szCs w:val="22"/>
        </w:rPr>
        <w:t>主观描述</w:t>
      </w:r>
    </w:p>
    <w:p w14:paraId="7C96328C">
      <w:pPr>
        <w:spacing w:line="151" w:lineRule="exact"/>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2507"/>
        <w:gridCol w:w="2040"/>
        <w:gridCol w:w="1922"/>
      </w:tblGrid>
      <w:tr w14:paraId="74AED74A">
        <w:trPr>
          <w:trHeight w:val="6844" w:hRule="atLeast"/>
        </w:trPr>
        <w:tc>
          <w:tcPr>
            <w:tcW w:w="2507" w:type="dxa"/>
            <w:vAlign w:val="top"/>
          </w:tcPr>
          <w:p w14:paraId="224E6C62">
            <w:pPr>
              <w:pStyle w:val="11"/>
              <w:spacing w:before="71" w:line="289" w:lineRule="exact"/>
              <w:ind w:left="123"/>
              <w:rPr>
                <w:sz w:val="22"/>
                <w:szCs w:val="22"/>
              </w:rPr>
            </w:pPr>
            <w:r>
              <w:rPr>
                <w:position w:val="3"/>
                <w:sz w:val="22"/>
                <w:szCs w:val="22"/>
              </w:rPr>
              <w:t>abundant</w:t>
            </w:r>
            <w:r>
              <w:rPr>
                <w:spacing w:val="5"/>
                <w:position w:val="3"/>
                <w:sz w:val="22"/>
                <w:szCs w:val="22"/>
              </w:rPr>
              <w:t>(</w:t>
            </w:r>
            <w:r>
              <w:rPr>
                <w:position w:val="3"/>
                <w:sz w:val="22"/>
                <w:szCs w:val="22"/>
              </w:rPr>
              <w:t>ly</w:t>
            </w:r>
            <w:r>
              <w:rPr>
                <w:spacing w:val="5"/>
                <w:position w:val="3"/>
                <w:sz w:val="22"/>
                <w:szCs w:val="22"/>
              </w:rPr>
              <w:t>)</w:t>
            </w:r>
          </w:p>
          <w:p w14:paraId="35D045A4">
            <w:pPr>
              <w:pStyle w:val="11"/>
              <w:spacing w:before="1" w:line="269" w:lineRule="auto"/>
              <w:ind w:left="123" w:right="957"/>
              <w:rPr>
                <w:sz w:val="22"/>
                <w:szCs w:val="22"/>
              </w:rPr>
            </w:pPr>
            <w:r>
              <w:rPr>
                <w:spacing w:val="-3"/>
                <w:sz w:val="22"/>
                <w:szCs w:val="22"/>
              </w:rPr>
              <w:t>acceptable(ably)</w:t>
            </w:r>
            <w:r>
              <w:rPr>
                <w:spacing w:val="9"/>
                <w:sz w:val="22"/>
                <w:szCs w:val="22"/>
              </w:rPr>
              <w:t xml:space="preserve"> </w:t>
            </w:r>
            <w:r>
              <w:rPr>
                <w:spacing w:val="-2"/>
                <w:sz w:val="22"/>
                <w:szCs w:val="22"/>
              </w:rPr>
              <w:t>adequate(ly)</w:t>
            </w:r>
          </w:p>
          <w:p w14:paraId="189E24F0">
            <w:pPr>
              <w:pStyle w:val="11"/>
              <w:spacing w:before="44" w:line="193" w:lineRule="auto"/>
              <w:ind w:left="123"/>
              <w:rPr>
                <w:sz w:val="22"/>
                <w:szCs w:val="22"/>
              </w:rPr>
            </w:pPr>
            <w:r>
              <w:rPr>
                <w:spacing w:val="-1"/>
                <w:sz w:val="22"/>
                <w:szCs w:val="22"/>
              </w:rPr>
              <w:t>almost</w:t>
            </w:r>
          </w:p>
          <w:p w14:paraId="6449A35E">
            <w:pPr>
              <w:pStyle w:val="11"/>
              <w:spacing w:before="14" w:line="270" w:lineRule="auto"/>
              <w:ind w:left="123" w:right="870"/>
              <w:rPr>
                <w:sz w:val="22"/>
                <w:szCs w:val="22"/>
              </w:rPr>
            </w:pPr>
            <w:r>
              <w:rPr>
                <w:spacing w:val="-3"/>
                <w:sz w:val="22"/>
                <w:szCs w:val="22"/>
              </w:rPr>
              <w:t>appreciable(ably)</w:t>
            </w:r>
            <w:r>
              <w:rPr>
                <w:spacing w:val="13"/>
                <w:w w:val="101"/>
                <w:sz w:val="22"/>
                <w:szCs w:val="22"/>
              </w:rPr>
              <w:t xml:space="preserve"> </w:t>
            </w:r>
            <w:r>
              <w:rPr>
                <w:spacing w:val="-1"/>
                <w:sz w:val="22"/>
                <w:szCs w:val="22"/>
              </w:rPr>
              <w:t>appropriate(ly)</w:t>
            </w:r>
          </w:p>
          <w:p w14:paraId="24508016">
            <w:pPr>
              <w:pStyle w:val="11"/>
              <w:spacing w:line="280" w:lineRule="exact"/>
              <w:ind w:left="116"/>
              <w:rPr>
                <w:sz w:val="22"/>
                <w:szCs w:val="22"/>
              </w:rPr>
            </w:pPr>
            <w:r>
              <w:rPr>
                <w:spacing w:val="-1"/>
                <w:position w:val="3"/>
                <w:sz w:val="22"/>
                <w:szCs w:val="22"/>
              </w:rPr>
              <w:t>brief/(ly)</w:t>
            </w:r>
          </w:p>
          <w:p w14:paraId="28BB2026">
            <w:pPr>
              <w:pStyle w:val="11"/>
              <w:spacing w:line="280" w:lineRule="exact"/>
              <w:ind w:left="123"/>
              <w:rPr>
                <w:sz w:val="22"/>
                <w:szCs w:val="22"/>
              </w:rPr>
            </w:pPr>
            <w:r>
              <w:rPr>
                <w:spacing w:val="-3"/>
                <w:position w:val="3"/>
                <w:sz w:val="22"/>
                <w:szCs w:val="22"/>
              </w:rPr>
              <w:t>clear(ly)</w:t>
            </w:r>
          </w:p>
          <w:p w14:paraId="744FF413">
            <w:pPr>
              <w:pStyle w:val="11"/>
              <w:spacing w:before="1" w:line="265" w:lineRule="auto"/>
              <w:ind w:left="123" w:right="763"/>
              <w:rPr>
                <w:sz w:val="22"/>
                <w:szCs w:val="22"/>
              </w:rPr>
            </w:pPr>
            <w:r>
              <w:rPr>
                <w:spacing w:val="-2"/>
                <w:sz w:val="22"/>
                <w:szCs w:val="22"/>
              </w:rPr>
              <w:t>comparable (ably)</w:t>
            </w:r>
            <w:r>
              <w:rPr>
                <w:spacing w:val="5"/>
                <w:sz w:val="22"/>
                <w:szCs w:val="22"/>
              </w:rPr>
              <w:t xml:space="preserve"> </w:t>
            </w:r>
            <w:r>
              <w:rPr>
                <w:spacing w:val="-2"/>
                <w:sz w:val="22"/>
                <w:szCs w:val="22"/>
              </w:rPr>
              <w:t>considerable(ably)</w:t>
            </w:r>
          </w:p>
          <w:p w14:paraId="62DFEE39">
            <w:pPr>
              <w:pStyle w:val="11"/>
              <w:spacing w:before="1" w:line="265" w:lineRule="auto"/>
              <w:ind w:left="123" w:right="1191"/>
              <w:rPr>
                <w:sz w:val="22"/>
                <w:szCs w:val="22"/>
              </w:rPr>
            </w:pPr>
            <w:r>
              <w:rPr>
                <w:spacing w:val="-2"/>
                <w:sz w:val="22"/>
                <w:szCs w:val="22"/>
              </w:rPr>
              <w:t>consistent(ly)</w:t>
            </w:r>
            <w:r>
              <w:rPr>
                <w:spacing w:val="11"/>
                <w:sz w:val="22"/>
                <w:szCs w:val="22"/>
              </w:rPr>
              <w:t xml:space="preserve"> </w:t>
            </w:r>
            <w:r>
              <w:rPr>
                <w:spacing w:val="-1"/>
                <w:sz w:val="22"/>
                <w:szCs w:val="22"/>
              </w:rPr>
              <w:t>distinct(ly)</w:t>
            </w:r>
          </w:p>
          <w:p w14:paraId="0FCE1FEB">
            <w:pPr>
              <w:pStyle w:val="11"/>
              <w:spacing w:before="2" w:line="261" w:lineRule="auto"/>
              <w:ind w:left="123" w:right="1136"/>
              <w:rPr>
                <w:sz w:val="22"/>
                <w:szCs w:val="22"/>
              </w:rPr>
            </w:pPr>
            <w:r>
              <w:rPr>
                <w:sz w:val="22"/>
                <w:szCs w:val="22"/>
              </w:rPr>
              <w:t>dominant</w:t>
            </w:r>
            <w:r>
              <w:rPr>
                <w:spacing w:val="6"/>
                <w:sz w:val="22"/>
                <w:szCs w:val="22"/>
              </w:rPr>
              <w:t>(</w:t>
            </w:r>
            <w:r>
              <w:rPr>
                <w:sz w:val="22"/>
                <w:szCs w:val="22"/>
              </w:rPr>
              <w:t>ly</w:t>
            </w:r>
            <w:r>
              <w:rPr>
                <w:spacing w:val="6"/>
                <w:sz w:val="22"/>
                <w:szCs w:val="22"/>
              </w:rPr>
              <w:t>)</w:t>
            </w:r>
            <w:r>
              <w:rPr>
                <w:sz w:val="22"/>
                <w:szCs w:val="22"/>
              </w:rPr>
              <w:t xml:space="preserve">  </w:t>
            </w:r>
            <w:r>
              <w:rPr>
                <w:spacing w:val="-1"/>
                <w:sz w:val="22"/>
                <w:szCs w:val="22"/>
              </w:rPr>
              <w:t>dramatic(ally)</w:t>
            </w:r>
            <w:r>
              <w:rPr>
                <w:spacing w:val="4"/>
                <w:sz w:val="22"/>
                <w:szCs w:val="22"/>
              </w:rPr>
              <w:t xml:space="preserve"> </w:t>
            </w:r>
            <w:r>
              <w:rPr>
                <w:spacing w:val="-2"/>
                <w:sz w:val="22"/>
                <w:szCs w:val="22"/>
              </w:rPr>
              <w:t>drastic(ally)</w:t>
            </w:r>
            <w:r>
              <w:rPr>
                <w:spacing w:val="2"/>
                <w:sz w:val="22"/>
                <w:szCs w:val="22"/>
              </w:rPr>
              <w:t xml:space="preserve">    </w:t>
            </w:r>
            <w:r>
              <w:rPr>
                <w:spacing w:val="-2"/>
                <w:sz w:val="22"/>
                <w:szCs w:val="22"/>
              </w:rPr>
              <w:t>equivalent</w:t>
            </w:r>
          </w:p>
          <w:p w14:paraId="713979FD">
            <w:pPr>
              <w:pStyle w:val="11"/>
              <w:spacing w:before="11" w:line="258" w:lineRule="auto"/>
              <w:ind w:left="123" w:right="1328"/>
              <w:rPr>
                <w:sz w:val="22"/>
                <w:szCs w:val="22"/>
              </w:rPr>
            </w:pPr>
            <w:r>
              <w:rPr>
                <w:spacing w:val="-3"/>
                <w:sz w:val="22"/>
                <w:szCs w:val="22"/>
              </w:rPr>
              <w:t>essential(ly)</w:t>
            </w:r>
            <w:r>
              <w:rPr>
                <w:spacing w:val="8"/>
                <w:sz w:val="22"/>
                <w:szCs w:val="22"/>
              </w:rPr>
              <w:t xml:space="preserve"> </w:t>
            </w:r>
            <w:r>
              <w:rPr>
                <w:spacing w:val="-4"/>
                <w:sz w:val="22"/>
                <w:szCs w:val="22"/>
              </w:rPr>
              <w:t>excellent</w:t>
            </w:r>
          </w:p>
          <w:p w14:paraId="0249CBD1">
            <w:pPr>
              <w:pStyle w:val="11"/>
              <w:spacing w:before="14" w:line="268" w:lineRule="auto"/>
              <w:ind w:left="123" w:right="1070"/>
              <w:rPr>
                <w:sz w:val="22"/>
                <w:szCs w:val="22"/>
              </w:rPr>
            </w:pPr>
            <w:r>
              <w:rPr>
                <w:spacing w:val="-6"/>
                <w:sz w:val="22"/>
                <w:szCs w:val="22"/>
              </w:rPr>
              <w:t>excessive(ly)</w:t>
            </w:r>
            <w:r>
              <w:rPr>
                <w:spacing w:val="1"/>
                <w:sz w:val="22"/>
                <w:szCs w:val="22"/>
              </w:rPr>
              <w:t xml:space="preserve">     </w:t>
            </w:r>
            <w:r>
              <w:rPr>
                <w:spacing w:val="-2"/>
                <w:sz w:val="22"/>
                <w:szCs w:val="22"/>
              </w:rPr>
              <w:t>exceptional(ly)</w:t>
            </w:r>
            <w:r>
              <w:rPr>
                <w:sz w:val="22"/>
                <w:szCs w:val="22"/>
              </w:rPr>
              <w:t xml:space="preserve"> </w:t>
            </w:r>
            <w:r>
              <w:rPr>
                <w:spacing w:val="-4"/>
                <w:sz w:val="22"/>
                <w:szCs w:val="22"/>
              </w:rPr>
              <w:t>extensive(ly)</w:t>
            </w:r>
            <w:r>
              <w:rPr>
                <w:spacing w:val="2"/>
                <w:sz w:val="22"/>
                <w:szCs w:val="22"/>
              </w:rPr>
              <w:t xml:space="preserve">    </w:t>
            </w:r>
            <w:r>
              <w:rPr>
                <w:spacing w:val="-2"/>
                <w:sz w:val="22"/>
                <w:szCs w:val="22"/>
              </w:rPr>
              <w:t>extreme(ly)</w:t>
            </w:r>
          </w:p>
          <w:p w14:paraId="245656DB">
            <w:pPr>
              <w:pStyle w:val="11"/>
              <w:spacing w:line="288" w:lineRule="exact"/>
              <w:ind w:left="120"/>
              <w:rPr>
                <w:sz w:val="22"/>
                <w:szCs w:val="22"/>
              </w:rPr>
            </w:pPr>
            <w:r>
              <w:rPr>
                <w:spacing w:val="-3"/>
                <w:position w:val="3"/>
                <w:sz w:val="22"/>
                <w:szCs w:val="22"/>
              </w:rPr>
              <w:t>fair(ly)</w:t>
            </w:r>
          </w:p>
          <w:p w14:paraId="46DBCA11">
            <w:pPr>
              <w:pStyle w:val="11"/>
              <w:spacing w:before="45" w:line="193" w:lineRule="auto"/>
              <w:ind w:left="120"/>
              <w:rPr>
                <w:sz w:val="22"/>
                <w:szCs w:val="22"/>
              </w:rPr>
            </w:pPr>
            <w:r>
              <w:rPr>
                <w:w w:val="93"/>
                <w:sz w:val="22"/>
                <w:szCs w:val="22"/>
              </w:rPr>
              <w:t>few</w:t>
            </w:r>
          </w:p>
        </w:tc>
        <w:tc>
          <w:tcPr>
            <w:tcW w:w="2040" w:type="dxa"/>
            <w:vAlign w:val="top"/>
          </w:tcPr>
          <w:p w14:paraId="35C91404">
            <w:pPr>
              <w:pStyle w:val="11"/>
              <w:spacing w:before="72" w:line="274" w:lineRule="auto"/>
              <w:ind w:left="121" w:right="231"/>
              <w:rPr>
                <w:sz w:val="22"/>
                <w:szCs w:val="22"/>
              </w:rPr>
            </w:pPr>
            <w:r>
              <w:rPr>
                <w:spacing w:val="-2"/>
                <w:sz w:val="22"/>
                <w:szCs w:val="22"/>
              </w:rPr>
              <w:t>imperceptible(ibly)</w:t>
            </w:r>
            <w:r>
              <w:rPr>
                <w:spacing w:val="16"/>
                <w:sz w:val="22"/>
                <w:szCs w:val="22"/>
              </w:rPr>
              <w:t xml:space="preserve"> </w:t>
            </w:r>
            <w:r>
              <w:rPr>
                <w:sz w:val="22"/>
                <w:szCs w:val="22"/>
              </w:rPr>
              <w:t>important</w:t>
            </w:r>
            <w:r>
              <w:rPr>
                <w:spacing w:val="10"/>
                <w:sz w:val="22"/>
                <w:szCs w:val="22"/>
              </w:rPr>
              <w:t>(</w:t>
            </w:r>
            <w:r>
              <w:rPr>
                <w:sz w:val="22"/>
                <w:szCs w:val="22"/>
              </w:rPr>
              <w:t>ly</w:t>
            </w:r>
            <w:r>
              <w:rPr>
                <w:spacing w:val="10"/>
                <w:sz w:val="22"/>
                <w:szCs w:val="22"/>
              </w:rPr>
              <w:t>)</w:t>
            </w:r>
          </w:p>
          <w:p w14:paraId="53FA6D8F">
            <w:pPr>
              <w:pStyle w:val="11"/>
              <w:spacing w:before="43" w:line="233" w:lineRule="auto"/>
              <w:ind w:left="121" w:right="783"/>
              <w:rPr>
                <w:sz w:val="22"/>
                <w:szCs w:val="22"/>
              </w:rPr>
            </w:pPr>
            <w:r>
              <w:rPr>
                <w:sz w:val="22"/>
                <w:szCs w:val="22"/>
              </w:rPr>
              <w:t>in particular, in</w:t>
            </w:r>
            <w:r>
              <w:rPr>
                <w:spacing w:val="5"/>
                <w:sz w:val="22"/>
                <w:szCs w:val="22"/>
              </w:rPr>
              <w:t xml:space="preserve"> </w:t>
            </w:r>
            <w:r>
              <w:rPr>
                <w:sz w:val="22"/>
                <w:szCs w:val="22"/>
              </w:rPr>
              <w:t>principle</w:t>
            </w:r>
          </w:p>
          <w:p w14:paraId="7B457CE9">
            <w:pPr>
              <w:pStyle w:val="11"/>
              <w:spacing w:before="69" w:line="199" w:lineRule="auto"/>
              <w:ind w:left="121"/>
              <w:rPr>
                <w:sz w:val="22"/>
                <w:szCs w:val="22"/>
              </w:rPr>
            </w:pPr>
            <w:r>
              <w:rPr>
                <w:spacing w:val="1"/>
                <w:sz w:val="22"/>
                <w:szCs w:val="22"/>
              </w:rPr>
              <w:t>inadequate</w:t>
            </w:r>
          </w:p>
          <w:p w14:paraId="34152DA4">
            <w:pPr>
              <w:pStyle w:val="11"/>
              <w:spacing w:before="9" w:line="271" w:lineRule="auto"/>
              <w:ind w:left="117" w:right="623" w:firstLine="3"/>
              <w:rPr>
                <w:sz w:val="22"/>
                <w:szCs w:val="22"/>
              </w:rPr>
            </w:pPr>
            <w:r>
              <w:rPr>
                <w:spacing w:val="-1"/>
                <w:sz w:val="22"/>
                <w:szCs w:val="22"/>
              </w:rPr>
              <w:t>interesting(ly),</w:t>
            </w:r>
            <w:r>
              <w:rPr>
                <w:sz w:val="22"/>
                <w:szCs w:val="22"/>
              </w:rPr>
              <w:t xml:space="preserve"> it</w:t>
            </w:r>
            <w:r>
              <w:rPr>
                <w:spacing w:val="1"/>
                <w:sz w:val="22"/>
                <w:szCs w:val="22"/>
              </w:rPr>
              <w:t xml:space="preserve"> </w:t>
            </w:r>
            <w:r>
              <w:rPr>
                <w:sz w:val="22"/>
                <w:szCs w:val="22"/>
              </w:rPr>
              <w:t>appears</w:t>
            </w:r>
            <w:r>
              <w:rPr>
                <w:spacing w:val="1"/>
                <w:sz w:val="22"/>
                <w:szCs w:val="22"/>
              </w:rPr>
              <w:t xml:space="preserve"> </w:t>
            </w:r>
            <w:r>
              <w:rPr>
                <w:sz w:val="22"/>
                <w:szCs w:val="22"/>
              </w:rPr>
              <w:t xml:space="preserve">that  </w:t>
            </w:r>
            <w:r>
              <w:rPr>
                <w:spacing w:val="-3"/>
                <w:sz w:val="22"/>
                <w:szCs w:val="22"/>
              </w:rPr>
              <w:t>large(ly)</w:t>
            </w:r>
          </w:p>
          <w:p w14:paraId="4F5096F3">
            <w:pPr>
              <w:pStyle w:val="11"/>
              <w:spacing w:before="43" w:line="237" w:lineRule="auto"/>
              <w:ind w:left="117" w:right="1023"/>
              <w:rPr>
                <w:sz w:val="22"/>
                <w:szCs w:val="22"/>
              </w:rPr>
            </w:pPr>
            <w:r>
              <w:rPr>
                <w:spacing w:val="-1"/>
                <w:sz w:val="22"/>
                <w:szCs w:val="22"/>
              </w:rPr>
              <w:t>likelihood</w:t>
            </w:r>
            <w:r>
              <w:rPr>
                <w:spacing w:val="6"/>
                <w:sz w:val="22"/>
                <w:szCs w:val="22"/>
              </w:rPr>
              <w:t xml:space="preserve"> </w:t>
            </w:r>
            <w:r>
              <w:rPr>
                <w:spacing w:val="-3"/>
                <w:sz w:val="22"/>
                <w:szCs w:val="22"/>
              </w:rPr>
              <w:t>low</w:t>
            </w:r>
          </w:p>
          <w:p w14:paraId="5DCA4D9A">
            <w:pPr>
              <w:pStyle w:val="11"/>
              <w:spacing w:line="289" w:lineRule="exact"/>
              <w:ind w:left="119"/>
              <w:rPr>
                <w:sz w:val="22"/>
                <w:szCs w:val="22"/>
              </w:rPr>
            </w:pPr>
            <w:r>
              <w:rPr>
                <w:spacing w:val="-1"/>
                <w:position w:val="3"/>
                <w:sz w:val="22"/>
                <w:szCs w:val="22"/>
              </w:rPr>
              <w:t>main(ly)</w:t>
            </w:r>
          </w:p>
          <w:p w14:paraId="6371CFEE">
            <w:pPr>
              <w:pStyle w:val="11"/>
              <w:spacing w:line="280" w:lineRule="exact"/>
              <w:ind w:left="119"/>
              <w:rPr>
                <w:sz w:val="22"/>
                <w:szCs w:val="22"/>
              </w:rPr>
            </w:pPr>
            <w:r>
              <w:rPr>
                <w:spacing w:val="-1"/>
                <w:position w:val="3"/>
                <w:sz w:val="22"/>
                <w:szCs w:val="22"/>
              </w:rPr>
              <w:t>marked(ly)</w:t>
            </w:r>
          </w:p>
          <w:p w14:paraId="1342FDF2">
            <w:pPr>
              <w:pStyle w:val="11"/>
              <w:spacing w:before="1" w:line="265" w:lineRule="auto"/>
              <w:ind w:left="119" w:right="402"/>
              <w:rPr>
                <w:sz w:val="22"/>
                <w:szCs w:val="22"/>
              </w:rPr>
            </w:pPr>
            <w:r>
              <w:rPr>
                <w:spacing w:val="-2"/>
                <w:sz w:val="22"/>
                <w:szCs w:val="22"/>
              </w:rPr>
              <w:t>measurable(ably)</w:t>
            </w:r>
            <w:r>
              <w:rPr>
                <w:spacing w:val="11"/>
                <w:sz w:val="22"/>
                <w:szCs w:val="22"/>
              </w:rPr>
              <w:t xml:space="preserve"> </w:t>
            </w:r>
            <w:r>
              <w:rPr>
                <w:spacing w:val="-1"/>
                <w:sz w:val="22"/>
                <w:szCs w:val="22"/>
              </w:rPr>
              <w:t>mild(ly)</w:t>
            </w:r>
          </w:p>
          <w:p w14:paraId="01E23AF3">
            <w:pPr>
              <w:pStyle w:val="11"/>
              <w:spacing w:line="288" w:lineRule="exact"/>
              <w:ind w:left="119"/>
              <w:rPr>
                <w:sz w:val="22"/>
                <w:szCs w:val="22"/>
              </w:rPr>
            </w:pPr>
            <w:r>
              <w:rPr>
                <w:position w:val="3"/>
                <w:sz w:val="22"/>
                <w:szCs w:val="22"/>
              </w:rPr>
              <w:t>minimal</w:t>
            </w:r>
            <w:r>
              <w:rPr>
                <w:spacing w:val="1"/>
                <w:position w:val="3"/>
                <w:sz w:val="22"/>
                <w:szCs w:val="22"/>
              </w:rPr>
              <w:t>(</w:t>
            </w:r>
            <w:r>
              <w:rPr>
                <w:position w:val="3"/>
                <w:sz w:val="22"/>
                <w:szCs w:val="22"/>
              </w:rPr>
              <w:t>ly</w:t>
            </w:r>
            <w:r>
              <w:rPr>
                <w:spacing w:val="1"/>
                <w:position w:val="3"/>
                <w:sz w:val="22"/>
                <w:szCs w:val="22"/>
              </w:rPr>
              <w:t>)</w:t>
            </w:r>
          </w:p>
          <w:p w14:paraId="3C600766">
            <w:pPr>
              <w:pStyle w:val="11"/>
              <w:spacing w:before="45" w:line="193" w:lineRule="auto"/>
              <w:ind w:left="119"/>
              <w:rPr>
                <w:sz w:val="22"/>
                <w:szCs w:val="22"/>
              </w:rPr>
            </w:pPr>
            <w:r>
              <w:rPr>
                <w:spacing w:val="-2"/>
                <w:sz w:val="22"/>
                <w:szCs w:val="22"/>
              </w:rPr>
              <w:t>more or less</w:t>
            </w:r>
          </w:p>
          <w:p w14:paraId="23D3625D">
            <w:pPr>
              <w:pStyle w:val="11"/>
              <w:spacing w:before="15" w:line="289" w:lineRule="exact"/>
              <w:ind w:left="119"/>
              <w:rPr>
                <w:sz w:val="22"/>
                <w:szCs w:val="22"/>
              </w:rPr>
            </w:pPr>
            <w:r>
              <w:rPr>
                <w:spacing w:val="-1"/>
                <w:position w:val="3"/>
                <w:sz w:val="22"/>
                <w:szCs w:val="22"/>
              </w:rPr>
              <w:t>most(ly)</w:t>
            </w:r>
          </w:p>
          <w:p w14:paraId="7690074E">
            <w:pPr>
              <w:pStyle w:val="11"/>
              <w:spacing w:before="1" w:line="268" w:lineRule="auto"/>
              <w:ind w:left="120" w:right="506"/>
              <w:rPr>
                <w:sz w:val="22"/>
                <w:szCs w:val="22"/>
              </w:rPr>
            </w:pPr>
            <w:r>
              <w:rPr>
                <w:spacing w:val="-3"/>
                <w:sz w:val="22"/>
                <w:szCs w:val="22"/>
              </w:rPr>
              <w:t>negligible(ibly)</w:t>
            </w:r>
            <w:r>
              <w:rPr>
                <w:sz w:val="22"/>
                <w:szCs w:val="22"/>
              </w:rPr>
              <w:t xml:space="preserve">  </w:t>
            </w:r>
            <w:r>
              <w:rPr>
                <w:spacing w:val="-2"/>
                <w:sz w:val="22"/>
                <w:szCs w:val="22"/>
              </w:rPr>
              <w:t>noticeable(ably)</w:t>
            </w:r>
            <w:r>
              <w:rPr>
                <w:spacing w:val="5"/>
                <w:sz w:val="22"/>
                <w:szCs w:val="22"/>
              </w:rPr>
              <w:t xml:space="preserve"> </w:t>
            </w:r>
            <w:r>
              <w:rPr>
                <w:spacing w:val="-3"/>
                <w:sz w:val="22"/>
                <w:szCs w:val="22"/>
              </w:rPr>
              <w:t>obvious(ly)</w:t>
            </w:r>
          </w:p>
          <w:p w14:paraId="03385374">
            <w:pPr>
              <w:pStyle w:val="11"/>
              <w:spacing w:before="44" w:line="202" w:lineRule="auto"/>
              <w:ind w:left="122"/>
              <w:rPr>
                <w:sz w:val="22"/>
                <w:szCs w:val="22"/>
              </w:rPr>
            </w:pPr>
            <w:r>
              <w:rPr>
                <w:spacing w:val="-1"/>
                <w:sz w:val="22"/>
                <w:szCs w:val="22"/>
              </w:rPr>
              <w:t>only</w:t>
            </w:r>
          </w:p>
          <w:p w14:paraId="727EF5F1">
            <w:pPr>
              <w:pStyle w:val="11"/>
              <w:spacing w:before="6" w:line="274" w:lineRule="auto"/>
              <w:ind w:left="117" w:right="339" w:firstLine="4"/>
              <w:rPr>
                <w:sz w:val="22"/>
                <w:szCs w:val="22"/>
              </w:rPr>
            </w:pPr>
            <w:r>
              <w:rPr>
                <w:spacing w:val="-2"/>
                <w:sz w:val="22"/>
                <w:szCs w:val="22"/>
              </w:rPr>
              <w:t>overwhelming(ly)</w:t>
            </w:r>
            <w:r>
              <w:rPr>
                <w:spacing w:val="10"/>
                <w:sz w:val="22"/>
                <w:szCs w:val="22"/>
              </w:rPr>
              <w:t xml:space="preserve"> </w:t>
            </w:r>
            <w:r>
              <w:rPr>
                <w:sz w:val="22"/>
                <w:szCs w:val="22"/>
              </w:rPr>
              <w:t>poor</w:t>
            </w:r>
            <w:r>
              <w:rPr>
                <w:spacing w:val="3"/>
                <w:sz w:val="22"/>
                <w:szCs w:val="22"/>
              </w:rPr>
              <w:t>(</w:t>
            </w:r>
            <w:r>
              <w:rPr>
                <w:sz w:val="22"/>
                <w:szCs w:val="22"/>
              </w:rPr>
              <w:t>ly</w:t>
            </w:r>
            <w:r>
              <w:rPr>
                <w:spacing w:val="3"/>
                <w:sz w:val="22"/>
                <w:szCs w:val="22"/>
              </w:rPr>
              <w:t>)</w:t>
            </w:r>
          </w:p>
        </w:tc>
        <w:tc>
          <w:tcPr>
            <w:tcW w:w="1922" w:type="dxa"/>
            <w:vAlign w:val="top"/>
          </w:tcPr>
          <w:p w14:paraId="039490E0">
            <w:pPr>
              <w:pStyle w:val="11"/>
              <w:spacing w:before="74" w:line="263" w:lineRule="auto"/>
              <w:ind w:left="124" w:right="292"/>
              <w:rPr>
                <w:sz w:val="22"/>
                <w:szCs w:val="22"/>
              </w:rPr>
            </w:pPr>
            <w:r>
              <w:rPr>
                <w:spacing w:val="-2"/>
                <w:sz w:val="22"/>
                <w:szCs w:val="22"/>
              </w:rPr>
              <w:t>remarkable(ably)</w:t>
            </w:r>
            <w:r>
              <w:rPr>
                <w:spacing w:val="11"/>
                <w:sz w:val="22"/>
                <w:szCs w:val="22"/>
              </w:rPr>
              <w:t xml:space="preserve"> </w:t>
            </w:r>
            <w:r>
              <w:rPr>
                <w:spacing w:val="-1"/>
                <w:sz w:val="22"/>
                <w:szCs w:val="22"/>
              </w:rPr>
              <w:t>resembling</w:t>
            </w:r>
          </w:p>
          <w:p w14:paraId="2239DCA9">
            <w:pPr>
              <w:pStyle w:val="11"/>
              <w:spacing w:before="66" w:line="241" w:lineRule="auto"/>
              <w:ind w:left="126" w:right="787"/>
              <w:rPr>
                <w:sz w:val="22"/>
                <w:szCs w:val="22"/>
              </w:rPr>
            </w:pPr>
            <w:r>
              <w:rPr>
                <w:spacing w:val="-2"/>
                <w:sz w:val="22"/>
                <w:szCs w:val="22"/>
              </w:rPr>
              <w:t>satisfactory</w:t>
            </w:r>
            <w:r>
              <w:rPr>
                <w:spacing w:val="6"/>
                <w:sz w:val="22"/>
                <w:szCs w:val="22"/>
              </w:rPr>
              <w:t xml:space="preserve"> </w:t>
            </w:r>
            <w:r>
              <w:rPr>
                <w:spacing w:val="-4"/>
                <w:sz w:val="22"/>
                <w:szCs w:val="22"/>
              </w:rPr>
              <w:t>scarce(ly)</w:t>
            </w:r>
          </w:p>
          <w:p w14:paraId="7410AA84">
            <w:pPr>
              <w:pStyle w:val="11"/>
              <w:spacing w:line="280" w:lineRule="exact"/>
              <w:ind w:left="126"/>
              <w:rPr>
                <w:sz w:val="22"/>
                <w:szCs w:val="22"/>
              </w:rPr>
            </w:pPr>
            <w:r>
              <w:rPr>
                <w:spacing w:val="-2"/>
                <w:position w:val="3"/>
                <w:sz w:val="22"/>
                <w:szCs w:val="22"/>
              </w:rPr>
              <w:t>serious(ly)</w:t>
            </w:r>
          </w:p>
          <w:p w14:paraId="2EC172AD">
            <w:pPr>
              <w:pStyle w:val="11"/>
              <w:spacing w:line="280" w:lineRule="exact"/>
              <w:ind w:left="126"/>
              <w:rPr>
                <w:sz w:val="22"/>
                <w:szCs w:val="22"/>
              </w:rPr>
            </w:pPr>
            <w:r>
              <w:rPr>
                <w:spacing w:val="-4"/>
                <w:position w:val="3"/>
                <w:sz w:val="22"/>
                <w:szCs w:val="22"/>
              </w:rPr>
              <w:t>severe(ly)</w:t>
            </w:r>
          </w:p>
          <w:p w14:paraId="28AE1802">
            <w:pPr>
              <w:pStyle w:val="11"/>
              <w:spacing w:line="280" w:lineRule="exact"/>
              <w:ind w:left="126"/>
              <w:rPr>
                <w:sz w:val="22"/>
                <w:szCs w:val="22"/>
              </w:rPr>
            </w:pPr>
            <w:r>
              <w:rPr>
                <w:spacing w:val="-1"/>
                <w:position w:val="3"/>
                <w:sz w:val="22"/>
                <w:szCs w:val="22"/>
              </w:rPr>
              <w:t>sharp(ly)</w:t>
            </w:r>
          </w:p>
          <w:p w14:paraId="5AD962D5">
            <w:pPr>
              <w:pStyle w:val="11"/>
              <w:spacing w:line="254" w:lineRule="auto"/>
              <w:ind w:left="126" w:right="574"/>
              <w:rPr>
                <w:sz w:val="22"/>
                <w:szCs w:val="22"/>
              </w:rPr>
            </w:pPr>
            <w:r>
              <w:rPr>
                <w:spacing w:val="-3"/>
                <w:sz w:val="22"/>
                <w:szCs w:val="22"/>
              </w:rPr>
              <w:t>significant(ly)</w:t>
            </w:r>
            <w:r>
              <w:rPr>
                <w:spacing w:val="8"/>
                <w:sz w:val="22"/>
                <w:szCs w:val="22"/>
              </w:rPr>
              <w:t xml:space="preserve"> </w:t>
            </w:r>
            <w:r>
              <w:rPr>
                <w:spacing w:val="-2"/>
                <w:sz w:val="22"/>
                <w:szCs w:val="22"/>
              </w:rPr>
              <w:t>similar</w:t>
            </w:r>
          </w:p>
          <w:p w14:paraId="550BAD3E">
            <w:pPr>
              <w:pStyle w:val="11"/>
              <w:spacing w:before="15" w:line="288" w:lineRule="exact"/>
              <w:ind w:left="126"/>
              <w:rPr>
                <w:sz w:val="22"/>
                <w:szCs w:val="22"/>
              </w:rPr>
            </w:pPr>
            <w:r>
              <w:rPr>
                <w:spacing w:val="-3"/>
                <w:position w:val="3"/>
                <w:sz w:val="22"/>
                <w:szCs w:val="22"/>
              </w:rPr>
              <w:t>simple(ply)</w:t>
            </w:r>
          </w:p>
          <w:p w14:paraId="5F3F3FE1">
            <w:pPr>
              <w:pStyle w:val="11"/>
              <w:spacing w:line="288" w:lineRule="exact"/>
              <w:ind w:left="126"/>
              <w:rPr>
                <w:sz w:val="22"/>
                <w:szCs w:val="22"/>
              </w:rPr>
            </w:pPr>
            <w:r>
              <w:rPr>
                <w:position w:val="3"/>
                <w:sz w:val="22"/>
                <w:szCs w:val="22"/>
              </w:rPr>
              <w:t>smooth</w:t>
            </w:r>
            <w:r>
              <w:rPr>
                <w:spacing w:val="2"/>
                <w:position w:val="3"/>
                <w:sz w:val="22"/>
                <w:szCs w:val="22"/>
              </w:rPr>
              <w:t>(</w:t>
            </w:r>
            <w:r>
              <w:rPr>
                <w:position w:val="3"/>
                <w:sz w:val="22"/>
                <w:szCs w:val="22"/>
              </w:rPr>
              <w:t>ly</w:t>
            </w:r>
            <w:r>
              <w:rPr>
                <w:spacing w:val="2"/>
                <w:position w:val="3"/>
                <w:sz w:val="22"/>
                <w:szCs w:val="22"/>
              </w:rPr>
              <w:t>)</w:t>
            </w:r>
          </w:p>
          <w:p w14:paraId="777B0E30">
            <w:pPr>
              <w:pStyle w:val="11"/>
              <w:spacing w:before="45" w:line="193" w:lineRule="auto"/>
              <w:ind w:left="126"/>
              <w:rPr>
                <w:sz w:val="22"/>
                <w:szCs w:val="22"/>
              </w:rPr>
            </w:pPr>
            <w:r>
              <w:rPr>
                <w:spacing w:val="-1"/>
                <w:sz w:val="22"/>
                <w:szCs w:val="22"/>
              </w:rPr>
              <w:t>somewhat</w:t>
            </w:r>
          </w:p>
          <w:p w14:paraId="02B31CAF">
            <w:pPr>
              <w:pStyle w:val="11"/>
              <w:spacing w:before="15" w:line="289" w:lineRule="exact"/>
              <w:ind w:left="126"/>
              <w:rPr>
                <w:sz w:val="22"/>
                <w:szCs w:val="22"/>
              </w:rPr>
            </w:pPr>
            <w:r>
              <w:rPr>
                <w:spacing w:val="-3"/>
                <w:position w:val="3"/>
                <w:sz w:val="22"/>
                <w:szCs w:val="22"/>
              </w:rPr>
              <w:t>steep(ly)</w:t>
            </w:r>
          </w:p>
          <w:p w14:paraId="0D6BDF75">
            <w:pPr>
              <w:pStyle w:val="11"/>
              <w:spacing w:line="280" w:lineRule="exact"/>
              <w:ind w:left="126"/>
              <w:rPr>
                <w:sz w:val="22"/>
                <w:szCs w:val="22"/>
              </w:rPr>
            </w:pPr>
            <w:r>
              <w:rPr>
                <w:spacing w:val="-1"/>
                <w:position w:val="3"/>
                <w:sz w:val="22"/>
                <w:szCs w:val="22"/>
              </w:rPr>
              <w:t>striking(ly)</w:t>
            </w:r>
          </w:p>
          <w:p w14:paraId="756B7DB3">
            <w:pPr>
              <w:pStyle w:val="11"/>
              <w:spacing w:line="280" w:lineRule="exact"/>
              <w:ind w:left="126"/>
              <w:rPr>
                <w:sz w:val="22"/>
                <w:szCs w:val="22"/>
              </w:rPr>
            </w:pPr>
            <w:r>
              <w:rPr>
                <w:spacing w:val="-2"/>
                <w:position w:val="3"/>
                <w:sz w:val="22"/>
                <w:szCs w:val="22"/>
              </w:rPr>
              <w:t>strong(ly)</w:t>
            </w:r>
          </w:p>
          <w:p w14:paraId="0DF709D8">
            <w:pPr>
              <w:pStyle w:val="11"/>
              <w:spacing w:before="1" w:line="265" w:lineRule="auto"/>
              <w:ind w:left="126" w:right="540"/>
              <w:rPr>
                <w:sz w:val="22"/>
                <w:szCs w:val="22"/>
              </w:rPr>
            </w:pPr>
            <w:r>
              <w:rPr>
                <w:spacing w:val="-1"/>
                <w:sz w:val="22"/>
                <w:szCs w:val="22"/>
              </w:rPr>
              <w:t>substantial(ly)</w:t>
            </w:r>
            <w:r>
              <w:rPr>
                <w:sz w:val="22"/>
                <w:szCs w:val="22"/>
              </w:rPr>
              <w:t xml:space="preserve"> sudden(ly)</w:t>
            </w:r>
          </w:p>
          <w:p w14:paraId="0339FC5A">
            <w:pPr>
              <w:pStyle w:val="11"/>
              <w:spacing w:before="1" w:line="262" w:lineRule="auto"/>
              <w:ind w:left="121" w:right="592" w:firstLine="5"/>
              <w:rPr>
                <w:sz w:val="22"/>
                <w:szCs w:val="22"/>
              </w:rPr>
            </w:pPr>
            <w:r>
              <w:rPr>
                <w:spacing w:val="-4"/>
                <w:sz w:val="22"/>
                <w:szCs w:val="22"/>
              </w:rPr>
              <w:t>sufficient(ly)</w:t>
            </w:r>
            <w:r>
              <w:rPr>
                <w:spacing w:val="1"/>
                <w:sz w:val="22"/>
                <w:szCs w:val="22"/>
              </w:rPr>
              <w:t xml:space="preserve">   </w:t>
            </w:r>
            <w:r>
              <w:rPr>
                <w:spacing w:val="-2"/>
                <w:sz w:val="22"/>
                <w:szCs w:val="22"/>
              </w:rPr>
              <w:t>suitable(ably)</w:t>
            </w:r>
            <w:r>
              <w:rPr>
                <w:spacing w:val="2"/>
                <w:sz w:val="22"/>
                <w:szCs w:val="22"/>
              </w:rPr>
              <w:t xml:space="preserve"> </w:t>
            </w:r>
            <w:r>
              <w:rPr>
                <w:sz w:val="22"/>
                <w:szCs w:val="22"/>
              </w:rPr>
              <w:t xml:space="preserve">surprising(ly) </w:t>
            </w:r>
            <w:r>
              <w:rPr>
                <w:spacing w:val="1"/>
                <w:sz w:val="22"/>
                <w:szCs w:val="22"/>
              </w:rPr>
              <w:t>tendency</w:t>
            </w:r>
          </w:p>
          <w:p w14:paraId="13AE9E7F">
            <w:pPr>
              <w:pStyle w:val="11"/>
              <w:spacing w:before="67" w:line="252" w:lineRule="auto"/>
              <w:ind w:left="121" w:right="470"/>
              <w:rPr>
                <w:sz w:val="22"/>
                <w:szCs w:val="22"/>
              </w:rPr>
            </w:pPr>
            <w:r>
              <w:rPr>
                <w:sz w:val="22"/>
                <w:szCs w:val="22"/>
              </w:rPr>
              <w:t>the</w:t>
            </w:r>
            <w:r>
              <w:rPr>
                <w:spacing w:val="4"/>
                <w:sz w:val="22"/>
                <w:szCs w:val="22"/>
              </w:rPr>
              <w:t xml:space="preserve"> </w:t>
            </w:r>
            <w:r>
              <w:rPr>
                <w:sz w:val="22"/>
                <w:szCs w:val="22"/>
              </w:rPr>
              <w:t>majority</w:t>
            </w:r>
            <w:r>
              <w:rPr>
                <w:spacing w:val="4"/>
                <w:sz w:val="22"/>
                <w:szCs w:val="22"/>
              </w:rPr>
              <w:t xml:space="preserve"> </w:t>
            </w:r>
            <w:r>
              <w:rPr>
                <w:sz w:val="22"/>
                <w:szCs w:val="22"/>
              </w:rPr>
              <w:t xml:space="preserve">of </w:t>
            </w:r>
            <w:r>
              <w:rPr>
                <w:spacing w:val="-2"/>
                <w:sz w:val="22"/>
                <w:szCs w:val="22"/>
              </w:rPr>
              <w:t>too +</w:t>
            </w:r>
            <w:r>
              <w:rPr>
                <w:spacing w:val="9"/>
                <w:sz w:val="22"/>
                <w:szCs w:val="22"/>
              </w:rPr>
              <w:t xml:space="preserve"> </w:t>
            </w:r>
            <w:r>
              <w:rPr>
                <w:spacing w:val="-2"/>
                <w:sz w:val="22"/>
                <w:szCs w:val="22"/>
              </w:rPr>
              <w:t>adjective</w:t>
            </w:r>
            <w:r>
              <w:rPr>
                <w:sz w:val="22"/>
                <w:szCs w:val="22"/>
              </w:rPr>
              <w:t xml:space="preserve"> unexpected(ly)</w:t>
            </w:r>
          </w:p>
        </w:tc>
      </w:tr>
    </w:tbl>
    <w:p w14:paraId="7468B4BF">
      <w:pPr>
        <w:spacing w:before="121"/>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2507"/>
        <w:gridCol w:w="2040"/>
        <w:gridCol w:w="1922"/>
      </w:tblGrid>
      <w:tr w14:paraId="0259942C">
        <w:trPr>
          <w:trHeight w:val="1244" w:hRule="atLeast"/>
        </w:trPr>
        <w:tc>
          <w:tcPr>
            <w:tcW w:w="2507" w:type="dxa"/>
            <w:vAlign w:val="top"/>
          </w:tcPr>
          <w:p w14:paraId="2400FC1F">
            <w:pPr>
              <w:pStyle w:val="11"/>
              <w:spacing w:before="71" w:line="263" w:lineRule="auto"/>
              <w:ind w:left="121" w:right="1432"/>
              <w:rPr>
                <w:sz w:val="22"/>
                <w:szCs w:val="22"/>
              </w:rPr>
            </w:pPr>
            <w:r>
              <w:rPr>
                <w:spacing w:val="-2"/>
                <w:sz w:val="22"/>
                <w:szCs w:val="22"/>
              </w:rPr>
              <w:t>general(ly)</w:t>
            </w:r>
            <w:r>
              <w:rPr>
                <w:sz w:val="22"/>
                <w:szCs w:val="22"/>
              </w:rPr>
              <w:t xml:space="preserve"> </w:t>
            </w:r>
            <w:r>
              <w:rPr>
                <w:spacing w:val="-1"/>
                <w:sz w:val="22"/>
                <w:szCs w:val="22"/>
              </w:rPr>
              <w:t>good</w:t>
            </w:r>
          </w:p>
          <w:p w14:paraId="206627F2">
            <w:pPr>
              <w:pStyle w:val="11"/>
              <w:spacing w:before="6" w:line="288" w:lineRule="exact"/>
              <w:ind w:left="118"/>
              <w:rPr>
                <w:sz w:val="22"/>
                <w:szCs w:val="22"/>
              </w:rPr>
            </w:pPr>
            <w:r>
              <w:rPr>
                <w:spacing w:val="-1"/>
                <w:position w:val="3"/>
                <w:sz w:val="22"/>
                <w:szCs w:val="22"/>
              </w:rPr>
              <w:t>high(ly)</w:t>
            </w:r>
          </w:p>
          <w:p w14:paraId="332AD828">
            <w:pPr>
              <w:pStyle w:val="11"/>
              <w:spacing w:line="288" w:lineRule="exact"/>
              <w:ind w:left="122"/>
              <w:rPr>
                <w:sz w:val="22"/>
                <w:szCs w:val="22"/>
              </w:rPr>
            </w:pPr>
            <w:r>
              <w:rPr>
                <w:spacing w:val="-1"/>
                <w:position w:val="3"/>
                <w:sz w:val="22"/>
                <w:szCs w:val="22"/>
              </w:rPr>
              <w:t>immense(ly)</w:t>
            </w:r>
          </w:p>
        </w:tc>
        <w:tc>
          <w:tcPr>
            <w:tcW w:w="2040" w:type="dxa"/>
            <w:vAlign w:val="top"/>
          </w:tcPr>
          <w:p w14:paraId="594EB824">
            <w:pPr>
              <w:pStyle w:val="11"/>
              <w:spacing w:before="56" w:line="270" w:lineRule="auto"/>
              <w:ind w:left="121" w:right="817" w:hanging="4"/>
              <w:rPr>
                <w:sz w:val="22"/>
                <w:szCs w:val="22"/>
              </w:rPr>
            </w:pPr>
            <w:r>
              <w:rPr>
                <w:spacing w:val="-2"/>
                <w:sz w:val="22"/>
                <w:szCs w:val="22"/>
              </w:rPr>
              <w:t>powerful(ly)</w:t>
            </w:r>
            <w:r>
              <w:rPr>
                <w:spacing w:val="6"/>
                <w:sz w:val="22"/>
                <w:szCs w:val="22"/>
              </w:rPr>
              <w:t xml:space="preserve"> </w:t>
            </w:r>
            <w:r>
              <w:rPr>
                <w:spacing w:val="-3"/>
                <w:sz w:val="22"/>
                <w:szCs w:val="22"/>
              </w:rPr>
              <w:t>quick(ly)</w:t>
            </w:r>
          </w:p>
          <w:p w14:paraId="76D6CF17">
            <w:pPr>
              <w:pStyle w:val="11"/>
              <w:spacing w:before="1" w:line="269" w:lineRule="auto"/>
              <w:ind w:left="121" w:right="1008"/>
              <w:rPr>
                <w:sz w:val="22"/>
                <w:szCs w:val="22"/>
              </w:rPr>
            </w:pPr>
            <w:r>
              <w:rPr>
                <w:spacing w:val="-2"/>
                <w:sz w:val="22"/>
                <w:szCs w:val="22"/>
              </w:rPr>
              <w:t>radical(ly)</w:t>
            </w:r>
            <w:r>
              <w:rPr>
                <w:spacing w:val="4"/>
                <w:sz w:val="22"/>
                <w:szCs w:val="22"/>
              </w:rPr>
              <w:t xml:space="preserve"> </w:t>
            </w:r>
            <w:r>
              <w:rPr>
                <w:spacing w:val="-1"/>
                <w:sz w:val="22"/>
                <w:szCs w:val="22"/>
              </w:rPr>
              <w:t>rapid(ly)</w:t>
            </w:r>
          </w:p>
        </w:tc>
        <w:tc>
          <w:tcPr>
            <w:tcW w:w="1922" w:type="dxa"/>
            <w:vAlign w:val="top"/>
          </w:tcPr>
          <w:p w14:paraId="1C7289B6">
            <w:pPr>
              <w:pStyle w:val="11"/>
              <w:spacing w:before="73" w:line="258" w:lineRule="auto"/>
              <w:ind w:left="117" w:right="787" w:firstLine="6"/>
              <w:rPr>
                <w:sz w:val="22"/>
                <w:szCs w:val="22"/>
              </w:rPr>
            </w:pPr>
            <w:r>
              <w:rPr>
                <w:spacing w:val="-1"/>
                <w:sz w:val="22"/>
                <w:szCs w:val="22"/>
              </w:rPr>
              <w:t>unusual(ly)</w:t>
            </w:r>
            <w:r>
              <w:rPr>
                <w:spacing w:val="8"/>
                <w:sz w:val="22"/>
                <w:szCs w:val="22"/>
              </w:rPr>
              <w:t xml:space="preserve"> </w:t>
            </w:r>
            <w:r>
              <w:rPr>
                <w:spacing w:val="-3"/>
                <w:sz w:val="22"/>
                <w:szCs w:val="22"/>
              </w:rPr>
              <w:t>valuable</w:t>
            </w:r>
          </w:p>
          <w:p w14:paraId="7365C77A">
            <w:pPr>
              <w:pStyle w:val="11"/>
              <w:spacing w:before="133" w:line="156" w:lineRule="exact"/>
              <w:ind w:left="117"/>
              <w:rPr>
                <w:sz w:val="22"/>
                <w:szCs w:val="22"/>
              </w:rPr>
            </w:pPr>
            <w:r>
              <w:rPr>
                <w:spacing w:val="-1"/>
                <w:position w:val="2"/>
                <w:sz w:val="22"/>
                <w:szCs w:val="22"/>
              </w:rPr>
              <w:t>very</w:t>
            </w:r>
          </w:p>
          <w:p w14:paraId="52C962AE">
            <w:pPr>
              <w:pStyle w:val="11"/>
              <w:spacing w:before="6" w:line="296" w:lineRule="exact"/>
              <w:ind w:left="117"/>
              <w:rPr>
                <w:sz w:val="22"/>
                <w:szCs w:val="22"/>
              </w:rPr>
            </w:pPr>
            <w:r>
              <w:rPr>
                <w:spacing w:val="-1"/>
                <w:position w:val="4"/>
                <w:sz w:val="22"/>
                <w:szCs w:val="22"/>
              </w:rPr>
              <w:t>virtual(ly)</w:t>
            </w:r>
          </w:p>
        </w:tc>
      </w:tr>
    </w:tbl>
    <w:p w14:paraId="2DD735C1">
      <w:pPr>
        <w:bidi w:val="0"/>
      </w:pPr>
      <w:r>
        <w:rPr>
          <w:lang w:val="en-US" w:eastAsia="zh-CN"/>
        </w:rPr>
        <w:t>加上频率和数量列表中的所有其他语言（第 3.2.2 和 3.2.3 节）。</w:t>
      </w:r>
    </w:p>
    <w:p w14:paraId="4CB2BDBB">
      <w:pPr>
        <w:bidi w:val="0"/>
        <w:rPr>
          <w:lang w:val="en-US" w:eastAsia="zh-CN"/>
        </w:rPr>
      </w:pPr>
    </w:p>
    <w:p w14:paraId="2767997F">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lang w:val="en-US" w:eastAsia="zh-CN"/>
        </w:rPr>
        <w:t>以下是一些如何使用这些语言的示例（</w:t>
      </w:r>
      <w:r>
        <w:rPr>
          <w:rFonts w:ascii="Times" w:hAnsi="Times" w:eastAsia="Times" w:cs="Times"/>
          <w:i/>
          <w:iCs/>
          <w:color w:val="231F20"/>
          <w:spacing w:val="-5"/>
          <w:sz w:val="22"/>
          <w:szCs w:val="22"/>
        </w:rPr>
        <w:t>including examples</w:t>
      </w:r>
      <w:r>
        <w:rPr>
          <w:rFonts w:ascii="Times" w:hAnsi="Times" w:eastAsia="Times" w:cs="Times"/>
          <w:i/>
          <w:iCs/>
          <w:color w:val="231F20"/>
          <w:spacing w:val="-32"/>
          <w:sz w:val="22"/>
          <w:szCs w:val="22"/>
        </w:rPr>
        <w:t xml:space="preserve"> </w:t>
      </w:r>
      <w:r>
        <w:rPr>
          <w:rFonts w:ascii="Times" w:hAnsi="Times" w:eastAsia="Times" w:cs="Times"/>
          <w:i/>
          <w:iCs/>
          <w:color w:val="231F20"/>
          <w:spacing w:val="-5"/>
          <w:sz w:val="22"/>
          <w:szCs w:val="22"/>
        </w:rPr>
        <w:t>from</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z w:val="22"/>
          <w:szCs w:val="22"/>
        </w:rPr>
        <w:t xml:space="preserve"> </w:t>
      </w:r>
      <w:r>
        <w:rPr>
          <w:rFonts w:ascii="PingFang SC" w:hAnsi="PingFang SC" w:eastAsia="PingFang SC" w:cs="PingFang SC"/>
          <w:b/>
          <w:bCs/>
          <w:i/>
          <w:iCs/>
          <w:color w:val="231F20"/>
          <w:spacing w:val="-9"/>
          <w:sz w:val="22"/>
          <w:szCs w:val="22"/>
        </w:rPr>
        <w:t>frequency</w:t>
      </w:r>
      <w:r>
        <w:rPr>
          <w:rFonts w:ascii="PingFang SC" w:hAnsi="PingFang SC" w:eastAsia="PingFang SC" w:cs="PingFang SC"/>
          <w:color w:val="231F20"/>
          <w:spacing w:val="-9"/>
          <w:sz w:val="22"/>
          <w:szCs w:val="22"/>
        </w:rPr>
        <w:t xml:space="preserve"> </w:t>
      </w:r>
      <w:r>
        <w:rPr>
          <w:rFonts w:ascii="Times" w:hAnsi="Times" w:eastAsia="Times" w:cs="Times"/>
          <w:i/>
          <w:iCs/>
          <w:color w:val="231F20"/>
          <w:spacing w:val="-9"/>
          <w:sz w:val="22"/>
          <w:szCs w:val="22"/>
        </w:rPr>
        <w:t xml:space="preserve">and </w:t>
      </w:r>
      <w:r>
        <w:rPr>
          <w:rFonts w:ascii="PingFang SC" w:hAnsi="PingFang SC" w:eastAsia="PingFang SC" w:cs="PingFang SC"/>
          <w:b/>
          <w:bCs/>
          <w:i/>
          <w:iCs/>
          <w:color w:val="231F20"/>
          <w:spacing w:val="-9"/>
          <w:sz w:val="22"/>
          <w:szCs w:val="22"/>
        </w:rPr>
        <w:t>quantity</w:t>
      </w:r>
      <w:r>
        <w:rPr>
          <w:rFonts w:ascii="PingFang SC" w:hAnsi="PingFang SC" w:eastAsia="PingFang SC" w:cs="PingFang SC"/>
          <w:color w:val="231F20"/>
          <w:spacing w:val="-19"/>
          <w:sz w:val="22"/>
          <w:szCs w:val="22"/>
        </w:rPr>
        <w:t xml:space="preserve"> </w:t>
      </w:r>
      <w:r>
        <w:rPr>
          <w:rFonts w:ascii="Times" w:hAnsi="Times" w:eastAsia="Times" w:cs="Times"/>
          <w:i/>
          <w:iCs/>
          <w:color w:val="231F20"/>
          <w:spacing w:val="-10"/>
          <w:sz w:val="22"/>
          <w:szCs w:val="22"/>
        </w:rPr>
        <w:t>lists</w:t>
      </w:r>
      <w:r>
        <w:rPr>
          <w:rFonts w:hint="default" w:ascii="Arial Bold Italic" w:hAnsi="Arial Bold Italic" w:cs="Arial Bold Italic"/>
          <w:b/>
          <w:bCs/>
          <w:i/>
          <w:iCs/>
          <w:u w:val="single"/>
          <w:lang w:val="en-US" w:eastAsia="zh-CN"/>
        </w:rPr>
        <w:t>）：</w:t>
      </w:r>
    </w:p>
    <w:p w14:paraId="4EAAB1A8">
      <w:pPr>
        <w:spacing w:before="36" w:line="215" w:lineRule="auto"/>
        <w:ind w:left="294" w:right="2" w:hanging="252"/>
        <w:rPr>
          <w:rFonts w:ascii="Times New Roman" w:hAnsi="Times New Roman" w:eastAsia="Times New Roman" w:cs="Times New Roman"/>
          <w:sz w:val="22"/>
          <w:szCs w:val="22"/>
        </w:rPr>
      </w:pPr>
      <w:r>
        <w:rPr>
          <w:rFonts w:ascii="Symbol" w:hAnsi="Symbol" w:eastAsia="Symbol" w:cs="Symbol"/>
          <w:color w:val="231F20"/>
          <w:spacing w:val="-3"/>
          <w:sz w:val="22"/>
          <w:szCs w:val="22"/>
        </w:rPr>
        <w:t xml:space="preserve">• </w:t>
      </w: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 xml:space="preserve">In </w:t>
      </w:r>
      <w:r>
        <w:rPr>
          <w:rFonts w:ascii="Times" w:hAnsi="Times" w:eastAsia="Times" w:cs="Times"/>
          <w:b/>
          <w:bCs/>
          <w:color w:val="231F20"/>
          <w:spacing w:val="-2"/>
          <w:sz w:val="22"/>
          <w:szCs w:val="22"/>
        </w:rPr>
        <w:t xml:space="preserve">the majority of </w:t>
      </w:r>
      <w:r>
        <w:rPr>
          <w:rFonts w:ascii="Times New Roman" w:hAnsi="Times New Roman" w:eastAsia="Times New Roman" w:cs="Times New Roman"/>
          <w:color w:val="231F20"/>
          <w:spacing w:val="-2"/>
          <w:sz w:val="22"/>
          <w:szCs w:val="22"/>
        </w:rPr>
        <w:t>cases,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SEM</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analysis revealed</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 xml:space="preserve">a </w:t>
      </w:r>
      <w:r>
        <w:rPr>
          <w:rFonts w:ascii="Times" w:hAnsi="Times" w:eastAsia="Times" w:cs="Times"/>
          <w:b/>
          <w:bCs/>
          <w:color w:val="231F20"/>
          <w:spacing w:val="-2"/>
          <w:sz w:val="22"/>
          <w:szCs w:val="22"/>
        </w:rPr>
        <w:t>con</w:t>
      </w:r>
      <w:r>
        <w:rPr>
          <w:rFonts w:ascii="Times" w:hAnsi="Times" w:eastAsia="Times" w:cs="Times"/>
          <w:b/>
          <w:bCs/>
          <w:color w:val="231F20"/>
          <w:spacing w:val="-3"/>
          <w:sz w:val="22"/>
          <w:szCs w:val="22"/>
        </w:rPr>
        <w:t>siderably</w:t>
      </w:r>
      <w:r>
        <w:rPr>
          <w:rFonts w:ascii="Times" w:hAnsi="Times" w:eastAsia="Times" w:cs="Times"/>
          <w:b/>
          <w:bCs/>
          <w:color w:val="231F20"/>
          <w:spacing w:val="4"/>
          <w:sz w:val="22"/>
          <w:szCs w:val="22"/>
        </w:rPr>
        <w:t xml:space="preserve"> </w:t>
      </w:r>
      <w:r>
        <w:rPr>
          <w:rFonts w:ascii="Times New Roman" w:hAnsi="Times New Roman" w:eastAsia="Times New Roman" w:cs="Times New Roman"/>
          <w:color w:val="231F20"/>
          <w:spacing w:val="-3"/>
          <w:sz w:val="22"/>
          <w:szCs w:val="22"/>
        </w:rPr>
        <w:t>highe</w:t>
      </w:r>
      <w:r>
        <w:rPr>
          <w:rFonts w:ascii="Times New Roman" w:hAnsi="Times New Roman" w:eastAsia="Times New Roman" w:cs="Times New Roman"/>
          <w:color w:val="231F20"/>
          <w:spacing w:val="-1"/>
          <w:sz w:val="22"/>
          <w:szCs w:val="22"/>
        </w:rPr>
        <w:t>r</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percentage of</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fine material.</w:t>
      </w:r>
    </w:p>
    <w:p w14:paraId="65A76C4D">
      <w:pPr>
        <w:spacing w:before="2" w:line="210" w:lineRule="auto"/>
        <w:ind w:left="298" w:right="2" w:hanging="257"/>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As can be seen, the higher injection</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1"/>
          <w:sz w:val="22"/>
          <w:szCs w:val="22"/>
        </w:rPr>
        <w:t>rate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1"/>
          <w:sz w:val="22"/>
          <w:szCs w:val="22"/>
        </w:rPr>
        <w:t>gave</w:t>
      </w:r>
      <w:r>
        <w:rPr>
          <w:rFonts w:ascii="Times New Roman" w:hAnsi="Times New Roman" w:eastAsia="Times New Roman" w:cs="Times New Roman"/>
          <w:color w:val="231F20"/>
          <w:spacing w:val="9"/>
          <w:sz w:val="22"/>
          <w:szCs w:val="22"/>
        </w:rPr>
        <w:t xml:space="preserve"> </w:t>
      </w:r>
      <w:r>
        <w:rPr>
          <w:rFonts w:ascii="Times" w:hAnsi="Times" w:eastAsia="Times" w:cs="Times"/>
          <w:b/>
          <w:bCs/>
          <w:color w:val="231F20"/>
          <w:spacing w:val="-1"/>
          <w:sz w:val="22"/>
          <w:szCs w:val="22"/>
        </w:rPr>
        <w:t xml:space="preserve">satisfactory </w:t>
      </w:r>
      <w:r>
        <w:rPr>
          <w:rFonts w:ascii="Times New Roman" w:hAnsi="Times New Roman" w:eastAsia="Times New Roman" w:cs="Times New Roman"/>
          <w:color w:val="231F20"/>
          <w:spacing w:val="-1"/>
          <w:sz w:val="22"/>
          <w:szCs w:val="22"/>
        </w:rPr>
        <w:t>results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1"/>
          <w:sz w:val="22"/>
          <w:szCs w:val="22"/>
        </w:rPr>
        <w:t>fr</w:t>
      </w:r>
      <w:r>
        <w:rPr>
          <w:rFonts w:ascii="Times New Roman" w:hAnsi="Times New Roman" w:eastAsia="Times New Roman" w:cs="Times New Roman"/>
          <w:color w:val="231F20"/>
          <w:spacing w:val="-2"/>
          <w:sz w:val="22"/>
          <w:szCs w:val="22"/>
        </w:rPr>
        <w:t>om</w:t>
      </w:r>
      <w:r>
        <w:rPr>
          <w:rFonts w:ascii="Times New Roman" w:hAnsi="Times New Roman" w:eastAsia="Times New Roman" w:cs="Times New Roman"/>
          <w:color w:val="231F20"/>
          <w:sz w:val="22"/>
          <w:szCs w:val="22"/>
        </w:rPr>
        <w:t xml:space="preserve"> all</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three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methods</w:t>
      </w:r>
      <w:r>
        <w:rPr>
          <w:rFonts w:ascii="Times New Roman" w:hAnsi="Times New Roman" w:eastAsia="Times New Roman" w:cs="Times New Roman"/>
          <w:color w:val="231F20"/>
          <w:spacing w:val="2"/>
          <w:sz w:val="22"/>
          <w:szCs w:val="22"/>
        </w:rPr>
        <w:t>.</w:t>
      </w:r>
    </w:p>
    <w:p w14:paraId="01912DCB">
      <w:pPr>
        <w:spacing w:before="16" w:line="217" w:lineRule="auto"/>
        <w:ind w:left="41"/>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 xml:space="preserve">Similar </w:t>
      </w:r>
      <w:r>
        <w:rPr>
          <w:rFonts w:ascii="Times New Roman" w:hAnsi="Times New Roman" w:eastAsia="Times New Roman" w:cs="Times New Roman"/>
          <w:color w:val="231F20"/>
          <w:spacing w:val="-1"/>
          <w:sz w:val="22"/>
          <w:szCs w:val="22"/>
        </w:rPr>
        <w:t>behaviour was</w:t>
      </w:r>
      <w:r>
        <w:rPr>
          <w:rFonts w:ascii="Times New Roman" w:hAnsi="Times New Roman" w:eastAsia="Times New Roman" w:cs="Times New Roman"/>
          <w:color w:val="231F20"/>
          <w:spacing w:val="-2"/>
          <w:sz w:val="22"/>
          <w:szCs w:val="22"/>
        </w:rPr>
        <w:t xml:space="preserve"> observed in all cases, with no </w:t>
      </w:r>
      <w:r>
        <w:rPr>
          <w:rFonts w:ascii="Times" w:hAnsi="Times" w:eastAsia="Times" w:cs="Times"/>
          <w:b/>
          <w:bCs/>
          <w:color w:val="231F20"/>
          <w:spacing w:val="-2"/>
          <w:sz w:val="22"/>
          <w:szCs w:val="22"/>
        </w:rPr>
        <w:t xml:space="preserve">sudden </w:t>
      </w:r>
      <w:r>
        <w:rPr>
          <w:rFonts w:ascii="Times New Roman" w:hAnsi="Times New Roman" w:eastAsia="Times New Roman" w:cs="Times New Roman"/>
          <w:color w:val="231F20"/>
          <w:spacing w:val="-2"/>
          <w:sz w:val="22"/>
          <w:szCs w:val="22"/>
        </w:rPr>
        <w:t>changes.</w:t>
      </w:r>
    </w:p>
    <w:p w14:paraId="5A0FD63B">
      <w:pPr>
        <w:spacing w:before="2" w:line="185" w:lineRule="auto"/>
        <w:ind w:left="298" w:right="3" w:hanging="257"/>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It can be seen in Fig. 5 that the Kalman filter gi</w:t>
      </w:r>
      <w:r>
        <w:rPr>
          <w:rFonts w:ascii="Times New Roman" w:hAnsi="Times New Roman" w:eastAsia="Times New Roman" w:cs="Times New Roman"/>
          <w:color w:val="231F20"/>
          <w:spacing w:val="-3"/>
          <w:sz w:val="22"/>
          <w:szCs w:val="22"/>
        </w:rPr>
        <w:t xml:space="preserve">ves an </w:t>
      </w:r>
      <w:r>
        <w:rPr>
          <w:rFonts w:ascii="Times" w:hAnsi="Times" w:eastAsia="Times" w:cs="Times"/>
          <w:b/>
          <w:bCs/>
          <w:color w:val="231F20"/>
          <w:spacing w:val="-3"/>
          <w:sz w:val="22"/>
          <w:szCs w:val="22"/>
        </w:rPr>
        <w:t xml:space="preserve">excellent </w:t>
      </w:r>
      <w:r>
        <w:rPr>
          <w:rFonts w:ascii="Times New Roman" w:hAnsi="Times New Roman" w:eastAsia="Times New Roman" w:cs="Times New Roman"/>
          <w:color w:val="231F20"/>
          <w:spacing w:val="-3"/>
          <w:sz w:val="22"/>
          <w:szCs w:val="22"/>
        </w:rPr>
        <w:t>estimate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the heat released.</w:t>
      </w:r>
    </w:p>
    <w:p w14:paraId="784B9CF4">
      <w:pPr>
        <w:spacing w:before="16" w:line="182" w:lineRule="auto"/>
        <w:ind w:left="41"/>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 xml:space="preserve">The effect on the relative performance was </w:t>
      </w:r>
      <w:r>
        <w:rPr>
          <w:rFonts w:ascii="Times" w:hAnsi="Times" w:eastAsia="Times" w:cs="Times"/>
          <w:b/>
          <w:bCs/>
          <w:color w:val="231F20"/>
          <w:spacing w:val="-2"/>
          <w:sz w:val="22"/>
          <w:szCs w:val="22"/>
        </w:rPr>
        <w:t>d</w:t>
      </w:r>
      <w:r>
        <w:rPr>
          <w:rFonts w:ascii="Times" w:hAnsi="Times" w:eastAsia="Times" w:cs="Times"/>
          <w:b/>
          <w:bCs/>
          <w:color w:val="231F20"/>
          <w:spacing w:val="-3"/>
          <w:sz w:val="22"/>
          <w:szCs w:val="22"/>
        </w:rPr>
        <w:t>ramatic</w:t>
      </w:r>
      <w:r>
        <w:rPr>
          <w:rFonts w:ascii="Times New Roman" w:hAnsi="Times New Roman" w:eastAsia="Times New Roman" w:cs="Times New Roman"/>
          <w:color w:val="231F20"/>
          <w:spacing w:val="-3"/>
          <w:sz w:val="22"/>
          <w:szCs w:val="22"/>
        </w:rPr>
        <w:t>.</w:t>
      </w:r>
    </w:p>
    <w:p w14:paraId="1362F881">
      <w:pPr>
        <w:spacing w:before="1" w:line="179" w:lineRule="auto"/>
        <w:ind w:left="41"/>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A </w:t>
      </w:r>
      <w:r>
        <w:rPr>
          <w:rFonts w:ascii="Times" w:hAnsi="Times" w:eastAsia="Times" w:cs="Times"/>
          <w:b/>
          <w:bCs/>
          <w:color w:val="231F20"/>
          <w:spacing w:val="-1"/>
          <w:sz w:val="22"/>
          <w:szCs w:val="22"/>
        </w:rPr>
        <w:t xml:space="preserve">striking </w:t>
      </w:r>
      <w:r>
        <w:rPr>
          <w:rFonts w:ascii="Times New Roman" w:hAnsi="Times New Roman" w:eastAsia="Times New Roman" w:cs="Times New Roman"/>
          <w:color w:val="231F20"/>
          <w:spacing w:val="-1"/>
          <w:sz w:val="22"/>
          <w:szCs w:val="22"/>
        </w:rPr>
        <w:t>illustration of</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 xml:space="preserve">this can be seen </w:t>
      </w:r>
      <w:r>
        <w:rPr>
          <w:rFonts w:ascii="Times New Roman" w:hAnsi="Times New Roman" w:eastAsia="Times New Roman" w:cs="Times New Roman"/>
          <w:color w:val="231F20"/>
          <w:spacing w:val="-2"/>
          <w:sz w:val="22"/>
          <w:szCs w:val="22"/>
        </w:rPr>
        <w:t>in Fig. 5.</w:t>
      </w:r>
    </w:p>
    <w:p w14:paraId="62DD6608">
      <w:pPr>
        <w:spacing w:before="2" w:line="175" w:lineRule="auto"/>
        <w:ind w:left="292" w:right="2" w:hanging="251"/>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Comparing</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Figs. 4</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5, it is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obvious that</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15"/>
          <w:w w:val="101"/>
          <w:sz w:val="22"/>
          <w:szCs w:val="22"/>
        </w:rPr>
        <w:t xml:space="preserve"> </w:t>
      </w:r>
      <w:r>
        <w:rPr>
          <w:rFonts w:ascii="Times" w:hAnsi="Times" w:eastAsia="Times" w:cs="Times"/>
          <w:b/>
          <w:bCs/>
          <w:color w:val="231F20"/>
          <w:spacing w:val="-1"/>
          <w:sz w:val="22"/>
          <w:szCs w:val="22"/>
        </w:rPr>
        <w:t>significant</w:t>
      </w:r>
      <w:r>
        <w:rPr>
          <w:rFonts w:ascii="Times" w:hAnsi="Times" w:eastAsia="Times" w:cs="Times"/>
          <w:b/>
          <w:bCs/>
          <w:color w:val="231F20"/>
          <w:spacing w:val="13"/>
          <w:sz w:val="22"/>
          <w:szCs w:val="22"/>
        </w:rPr>
        <w:t xml:space="preserve"> </w:t>
      </w:r>
      <w:r>
        <w:rPr>
          <w:rFonts w:ascii="Times New Roman" w:hAnsi="Times New Roman" w:eastAsia="Times New Roman" w:cs="Times New Roman"/>
          <w:color w:val="231F20"/>
          <w:spacing w:val="-1"/>
          <w:sz w:val="22"/>
          <w:szCs w:val="22"/>
        </w:rPr>
        <w:t>improvement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 xml:space="preserve">was obtained in </w:t>
      </w:r>
      <w:r>
        <w:rPr>
          <w:rFonts w:ascii="Times" w:hAnsi="Times" w:eastAsia="Times" w:cs="Times"/>
          <w:b/>
          <w:bCs/>
          <w:color w:val="231F20"/>
          <w:spacing w:val="-2"/>
          <w:sz w:val="22"/>
          <w:szCs w:val="22"/>
        </w:rPr>
        <w:t>the majority of</w:t>
      </w:r>
      <w:r>
        <w:rPr>
          <w:rFonts w:ascii="Times" w:hAnsi="Times" w:eastAsia="Times" w:cs="Times"/>
          <w:b/>
          <w:bCs/>
          <w:color w:val="231F20"/>
          <w:spacing w:val="-3"/>
          <w:sz w:val="22"/>
          <w:szCs w:val="22"/>
        </w:rPr>
        <w:t xml:space="preserve"> </w:t>
      </w:r>
      <w:r>
        <w:rPr>
          <w:rFonts w:ascii="Times New Roman" w:hAnsi="Times New Roman" w:eastAsia="Times New Roman" w:cs="Times New Roman"/>
          <w:color w:val="231F20"/>
          <w:spacing w:val="-2"/>
          <w:sz w:val="22"/>
          <w:szCs w:val="22"/>
        </w:rPr>
        <w:t>cases.</w:t>
      </w:r>
    </w:p>
    <w:p w14:paraId="591DE9C7">
      <w:pPr>
        <w:spacing w:line="211" w:lineRule="auto"/>
        <w:ind w:left="298" w:right="2" w:hanging="256"/>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It can be observed from Fig. 5 that the patterns are </w:t>
      </w:r>
      <w:r>
        <w:rPr>
          <w:rFonts w:ascii="Times" w:hAnsi="Times" w:eastAsia="Times" w:cs="Times"/>
          <w:b/>
          <w:bCs/>
          <w:color w:val="231F20"/>
          <w:spacing w:val="-1"/>
          <w:sz w:val="22"/>
          <w:szCs w:val="22"/>
        </w:rPr>
        <w:t>essent</w:t>
      </w:r>
      <w:r>
        <w:rPr>
          <w:rFonts w:ascii="Times" w:hAnsi="Times" w:eastAsia="Times" w:cs="Times"/>
          <w:b/>
          <w:bCs/>
          <w:color w:val="231F20"/>
          <w:spacing w:val="-2"/>
          <w:sz w:val="22"/>
          <w:szCs w:val="22"/>
        </w:rPr>
        <w:t xml:space="preserve">ially </w:t>
      </w:r>
      <w:r>
        <w:rPr>
          <w:rFonts w:ascii="Times New Roman" w:hAnsi="Times New Roman" w:eastAsia="Times New Roman" w:cs="Times New Roman"/>
          <w:color w:val="231F20"/>
          <w:spacing w:val="-2"/>
          <w:sz w:val="22"/>
          <w:szCs w:val="22"/>
        </w:rPr>
        <w:t>the same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in both cases.</w:t>
      </w:r>
    </w:p>
    <w:p w14:paraId="2ED963FF">
      <w:pPr>
        <w:spacing w:before="9" w:line="187" w:lineRule="auto"/>
        <w:ind w:left="42"/>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Figure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 xml:space="preserve">1 shows a </w:t>
      </w:r>
      <w:r>
        <w:rPr>
          <w:rFonts w:ascii="Times" w:hAnsi="Times" w:eastAsia="Times" w:cs="Times"/>
          <w:b/>
          <w:bCs/>
          <w:color w:val="231F20"/>
          <w:spacing w:val="-2"/>
          <w:sz w:val="22"/>
          <w:szCs w:val="22"/>
        </w:rPr>
        <w:t xml:space="preserve">fairly </w:t>
      </w:r>
      <w:r>
        <w:rPr>
          <w:rFonts w:ascii="Times New Roman" w:hAnsi="Times New Roman" w:eastAsia="Times New Roman" w:cs="Times New Roman"/>
          <w:color w:val="231F20"/>
          <w:spacing w:val="-2"/>
          <w:sz w:val="22"/>
          <w:szCs w:val="22"/>
        </w:rPr>
        <w:t>consiste</w:t>
      </w:r>
      <w:r>
        <w:rPr>
          <w:rFonts w:ascii="Times New Roman" w:hAnsi="Times New Roman" w:eastAsia="Times New Roman" w:cs="Times New Roman"/>
          <w:color w:val="231F20"/>
          <w:spacing w:val="-3"/>
          <w:sz w:val="22"/>
          <w:szCs w:val="22"/>
        </w:rPr>
        <w:t>nt material.</w:t>
      </w:r>
    </w:p>
    <w:p w14:paraId="0A2405DF">
      <w:pPr>
        <w:spacing w:line="210" w:lineRule="auto"/>
        <w:ind w:left="299" w:right="2" w:hanging="257"/>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It  can  be  observed  from  Fig.  2  that  there</w:t>
      </w:r>
      <w:r>
        <w:rPr>
          <w:rFonts w:ascii="Times New Roman" w:hAnsi="Times New Roman" w:eastAsia="Times New Roman" w:cs="Times New Roman"/>
          <w:color w:val="231F20"/>
          <w:spacing w:val="55"/>
          <w:sz w:val="22"/>
          <w:szCs w:val="22"/>
        </w:rPr>
        <w:t xml:space="preserve"> </w:t>
      </w:r>
      <w:r>
        <w:rPr>
          <w:rFonts w:ascii="Times New Roman" w:hAnsi="Times New Roman" w:eastAsia="Times New Roman" w:cs="Times New Roman"/>
          <w:color w:val="231F20"/>
          <w:spacing w:val="-1"/>
          <w:sz w:val="22"/>
          <w:szCs w:val="22"/>
        </w:rPr>
        <w:t>was</w:t>
      </w:r>
      <w:r>
        <w:rPr>
          <w:rFonts w:ascii="Times New Roman" w:hAnsi="Times New Roman" w:eastAsia="Times New Roman" w:cs="Times New Roman"/>
          <w:color w:val="231F20"/>
          <w:spacing w:val="1"/>
          <w:sz w:val="22"/>
          <w:szCs w:val="22"/>
        </w:rPr>
        <w:t xml:space="preserve">  </w:t>
      </w:r>
      <w:r>
        <w:rPr>
          <w:rFonts w:ascii="Times" w:hAnsi="Times" w:eastAsia="Times" w:cs="Times"/>
          <w:b/>
          <w:bCs/>
          <w:color w:val="231F20"/>
          <w:spacing w:val="-1"/>
          <w:sz w:val="22"/>
          <w:szCs w:val="22"/>
        </w:rPr>
        <w:t xml:space="preserve">only  </w:t>
      </w:r>
      <w:r>
        <w:rPr>
          <w:rFonts w:ascii="Times New Roman" w:hAnsi="Times New Roman" w:eastAsia="Times New Roman" w:cs="Times New Roman"/>
          <w:color w:val="231F20"/>
          <w:spacing w:val="-1"/>
          <w:sz w:val="22"/>
          <w:szCs w:val="22"/>
        </w:rPr>
        <w:t xml:space="preserve">a </w:t>
      </w:r>
      <w:r>
        <w:rPr>
          <w:rFonts w:ascii="Times New Roman" w:hAnsi="Times New Roman" w:eastAsia="Times New Roman" w:cs="Times New Roman"/>
          <w:color w:val="231F20"/>
          <w:spacing w:val="-2"/>
          <w:sz w:val="22"/>
          <w:szCs w:val="22"/>
        </w:rPr>
        <w:t xml:space="preserve"> </w:t>
      </w:r>
      <w:r>
        <w:rPr>
          <w:rFonts w:ascii="Times" w:hAnsi="Times" w:eastAsia="Times" w:cs="Times"/>
          <w:b/>
          <w:bCs/>
          <w:color w:val="231F20"/>
          <w:spacing w:val="-2"/>
          <w:sz w:val="22"/>
          <w:szCs w:val="22"/>
        </w:rPr>
        <w:t>very  small</w:t>
      </w:r>
      <w:r>
        <w:rPr>
          <w:rFonts w:ascii="Times" w:hAnsi="Times" w:eastAsia="Times" w:cs="Times"/>
          <w:b/>
          <w:bCs/>
          <w:color w:val="231F20"/>
          <w:spacing w:val="1"/>
          <w:sz w:val="22"/>
          <w:szCs w:val="22"/>
        </w:rPr>
        <w:t xml:space="preserve"> </w:t>
      </w:r>
      <w:r>
        <w:rPr>
          <w:rFonts w:ascii="Times New Roman" w:hAnsi="Times New Roman" w:eastAsia="Times New Roman" w:cs="Times New Roman"/>
          <w:color w:val="231F20"/>
          <w:sz w:val="22"/>
          <w:szCs w:val="22"/>
        </w:rPr>
        <w:t>enhancement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when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H</w:t>
      </w:r>
      <w:r>
        <w:rPr>
          <w:rFonts w:ascii="Times New Roman" w:hAnsi="Times New Roman" w:eastAsia="Times New Roman" w:cs="Times New Roman"/>
          <w:color w:val="231F20"/>
          <w:spacing w:val="1"/>
          <w:position w:val="-5"/>
          <w:sz w:val="15"/>
          <w:szCs w:val="15"/>
        </w:rPr>
        <w:t>2</w:t>
      </w:r>
      <w:r>
        <w:rPr>
          <w:rFonts w:ascii="Times New Roman" w:hAnsi="Times New Roman" w:eastAsia="Times New Roman" w:cs="Times New Roman"/>
          <w:color w:val="231F20"/>
          <w:spacing w:val="1"/>
          <w:sz w:val="22"/>
          <w:szCs w:val="22"/>
        </w:rPr>
        <w:t>O</w:t>
      </w:r>
      <w:r>
        <w:rPr>
          <w:rFonts w:ascii="Times New Roman" w:hAnsi="Times New Roman" w:eastAsia="Times New Roman" w:cs="Times New Roman"/>
          <w:color w:val="231F20"/>
          <w:spacing w:val="1"/>
          <w:position w:val="-5"/>
          <w:sz w:val="15"/>
          <w:szCs w:val="15"/>
        </w:rPr>
        <w:t xml:space="preserve">2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present</w:t>
      </w:r>
      <w:r>
        <w:rPr>
          <w:rFonts w:ascii="Times New Roman" w:hAnsi="Times New Roman" w:eastAsia="Times New Roman" w:cs="Times New Roman"/>
          <w:color w:val="231F20"/>
          <w:spacing w:val="1"/>
          <w:sz w:val="22"/>
          <w:szCs w:val="22"/>
        </w:rPr>
        <w:t>.</w:t>
      </w:r>
    </w:p>
    <w:p w14:paraId="764DEC45">
      <w:pPr>
        <w:bidi w:val="0"/>
      </w:pPr>
    </w:p>
    <w:p w14:paraId="7A8A8682">
      <w:pPr>
        <w:bidi w:val="0"/>
      </w:pPr>
      <w:r>
        <w:t>与其他结果的比较</w:t>
      </w:r>
    </w:p>
    <w:p w14:paraId="6ADA2F45">
      <w:pPr>
        <w:bidi w:val="0"/>
        <w:ind w:firstLine="500" w:firstLineChars="0"/>
      </w:pPr>
      <w:r>
        <w:t>如果您引用其他研究，请确保参考文献的引用位置或编号准确，否则其他研究人员可能会“拥有”您的工作。请记住，研究引用的正 确位置不一定是在句子的末尾。</w:t>
      </w: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56"/>
        <w:gridCol w:w="3213"/>
      </w:tblGrid>
      <w:tr w14:paraId="5A8591D7">
        <w:trPr>
          <w:trHeight w:val="4269" w:hRule="atLeast"/>
        </w:trPr>
        <w:tc>
          <w:tcPr>
            <w:tcW w:w="3256" w:type="dxa"/>
            <w:vAlign w:val="top"/>
          </w:tcPr>
          <w:p w14:paraId="0B943F2C">
            <w:pPr>
              <w:pStyle w:val="11"/>
              <w:spacing w:before="238" w:line="199" w:lineRule="auto"/>
              <w:ind w:left="243"/>
              <w:rPr>
                <w:sz w:val="22"/>
                <w:szCs w:val="22"/>
              </w:rPr>
            </w:pPr>
            <w:r>
              <w:rPr>
                <w:spacing w:val="-1"/>
                <w:sz w:val="22"/>
                <w:szCs w:val="22"/>
              </w:rPr>
              <w:t>as anticipated</w:t>
            </w:r>
          </w:p>
          <w:p w14:paraId="5D61DCE3">
            <w:pPr>
              <w:pStyle w:val="11"/>
              <w:spacing w:before="70" w:line="199" w:lineRule="auto"/>
              <w:ind w:left="243"/>
              <w:rPr>
                <w:sz w:val="22"/>
                <w:szCs w:val="22"/>
              </w:rPr>
            </w:pPr>
            <w:r>
              <w:rPr>
                <w:spacing w:val="-2"/>
                <w:sz w:val="22"/>
                <w:szCs w:val="22"/>
              </w:rPr>
              <w:t>as expected,</w:t>
            </w:r>
          </w:p>
          <w:p w14:paraId="5B4BD59D">
            <w:pPr>
              <w:pStyle w:val="11"/>
              <w:spacing w:before="71" w:line="243" w:lineRule="auto"/>
              <w:ind w:left="243" w:right="1401"/>
              <w:rPr>
                <w:sz w:val="22"/>
                <w:szCs w:val="22"/>
              </w:rPr>
            </w:pPr>
            <w:r>
              <w:rPr>
                <w:spacing w:val="-5"/>
                <w:sz w:val="22"/>
                <w:szCs w:val="22"/>
              </w:rPr>
              <w:t>as predicted by…</w:t>
            </w:r>
            <w:r>
              <w:rPr>
                <w:spacing w:val="3"/>
                <w:sz w:val="22"/>
                <w:szCs w:val="22"/>
              </w:rPr>
              <w:t xml:space="preserve">   </w:t>
            </w:r>
            <w:r>
              <w:rPr>
                <w:spacing w:val="-4"/>
                <w:sz w:val="22"/>
                <w:szCs w:val="22"/>
              </w:rPr>
              <w:t>as reported by…</w:t>
            </w:r>
            <w:r>
              <w:rPr>
                <w:sz w:val="22"/>
                <w:szCs w:val="22"/>
              </w:rPr>
              <w:t xml:space="preserve">    </w:t>
            </w:r>
            <w:r>
              <w:rPr>
                <w:spacing w:val="-3"/>
                <w:sz w:val="22"/>
                <w:szCs w:val="22"/>
              </w:rPr>
              <w:t>compare well with</w:t>
            </w:r>
          </w:p>
          <w:p w14:paraId="6A1DD224">
            <w:pPr>
              <w:pStyle w:val="11"/>
              <w:spacing w:before="126" w:line="239" w:lineRule="auto"/>
              <w:ind w:left="243" w:right="2307"/>
              <w:rPr>
                <w:sz w:val="22"/>
                <w:szCs w:val="22"/>
              </w:rPr>
            </w:pPr>
            <w:r>
              <w:rPr>
                <w:spacing w:val="1"/>
                <w:sz w:val="22"/>
                <w:szCs w:val="22"/>
              </w:rPr>
              <w:t>concur</w:t>
            </w:r>
            <w:r>
              <w:rPr>
                <w:sz w:val="22"/>
                <w:szCs w:val="22"/>
              </w:rPr>
              <w:t xml:space="preserve">  </w:t>
            </w:r>
            <w:r>
              <w:rPr>
                <w:spacing w:val="-1"/>
                <w:sz w:val="22"/>
                <w:szCs w:val="22"/>
              </w:rPr>
              <w:t>confirm</w:t>
            </w:r>
          </w:p>
          <w:p w14:paraId="7F98897F">
            <w:pPr>
              <w:pStyle w:val="11"/>
              <w:spacing w:line="193" w:lineRule="auto"/>
              <w:ind w:left="243"/>
              <w:rPr>
                <w:sz w:val="22"/>
                <w:szCs w:val="22"/>
              </w:rPr>
            </w:pPr>
            <w:r>
              <w:rPr>
                <w:spacing w:val="-1"/>
                <w:sz w:val="22"/>
                <w:szCs w:val="22"/>
              </w:rPr>
              <w:t>consistent with</w:t>
            </w:r>
          </w:p>
          <w:p w14:paraId="031F15D6">
            <w:pPr>
              <w:pStyle w:val="11"/>
              <w:spacing w:before="107" w:line="244" w:lineRule="auto"/>
              <w:ind w:left="243" w:right="1979"/>
              <w:rPr>
                <w:sz w:val="22"/>
                <w:szCs w:val="22"/>
              </w:rPr>
            </w:pPr>
            <w:r>
              <w:rPr>
                <w:sz w:val="22"/>
                <w:szCs w:val="22"/>
              </w:rPr>
              <w:t>contrary</w:t>
            </w:r>
            <w:r>
              <w:rPr>
                <w:spacing w:val="12"/>
                <w:sz w:val="22"/>
                <w:szCs w:val="22"/>
              </w:rPr>
              <w:t xml:space="preserve"> </w:t>
            </w:r>
            <w:r>
              <w:rPr>
                <w:sz w:val="22"/>
                <w:szCs w:val="22"/>
              </w:rPr>
              <w:t>to  corroborate</w:t>
            </w:r>
            <w:r>
              <w:rPr>
                <w:spacing w:val="7"/>
                <w:sz w:val="22"/>
                <w:szCs w:val="22"/>
              </w:rPr>
              <w:t xml:space="preserve"> </w:t>
            </w:r>
            <w:r>
              <w:rPr>
                <w:spacing w:val="-1"/>
                <w:sz w:val="22"/>
                <w:szCs w:val="22"/>
              </w:rPr>
              <w:t>correlate</w:t>
            </w:r>
          </w:p>
          <w:p w14:paraId="231DAF2B">
            <w:pPr>
              <w:pStyle w:val="11"/>
              <w:spacing w:before="38" w:line="199" w:lineRule="auto"/>
              <w:ind w:left="243"/>
              <w:rPr>
                <w:sz w:val="22"/>
                <w:szCs w:val="22"/>
              </w:rPr>
            </w:pPr>
            <w:r>
              <w:rPr>
                <w:spacing w:val="-2"/>
                <w:sz w:val="22"/>
                <w:szCs w:val="22"/>
              </w:rPr>
              <w:t>disprove</w:t>
            </w:r>
          </w:p>
          <w:p w14:paraId="7E370D91">
            <w:pPr>
              <w:pStyle w:val="11"/>
              <w:spacing w:before="69" w:line="262" w:lineRule="auto"/>
              <w:ind w:left="242" w:right="1504"/>
              <w:rPr>
                <w:sz w:val="22"/>
                <w:szCs w:val="22"/>
              </w:rPr>
            </w:pPr>
            <w:r>
              <w:rPr>
                <w:sz w:val="22"/>
                <w:szCs w:val="22"/>
              </w:rPr>
              <w:t>inconsistent</w:t>
            </w:r>
            <w:r>
              <w:rPr>
                <w:spacing w:val="1"/>
                <w:sz w:val="22"/>
                <w:szCs w:val="22"/>
              </w:rPr>
              <w:t xml:space="preserve"> </w:t>
            </w:r>
            <w:r>
              <w:rPr>
                <w:sz w:val="22"/>
                <w:szCs w:val="22"/>
              </w:rPr>
              <w:t xml:space="preserve">with </w:t>
            </w:r>
            <w:r>
              <w:rPr>
                <w:spacing w:val="-1"/>
                <w:sz w:val="22"/>
                <w:szCs w:val="22"/>
              </w:rPr>
              <w:t>in line with</w:t>
            </w:r>
          </w:p>
        </w:tc>
        <w:tc>
          <w:tcPr>
            <w:tcW w:w="3213" w:type="dxa"/>
            <w:vAlign w:val="top"/>
          </w:tcPr>
          <w:p w14:paraId="212D8A6F">
            <w:pPr>
              <w:pStyle w:val="11"/>
              <w:spacing w:before="239" w:line="200" w:lineRule="auto"/>
              <w:ind w:left="243"/>
              <w:rPr>
                <w:sz w:val="22"/>
                <w:szCs w:val="22"/>
              </w:rPr>
            </w:pPr>
            <w:r>
              <w:rPr>
                <w:sz w:val="22"/>
                <w:szCs w:val="22"/>
              </w:rPr>
              <w:t>is</w:t>
            </w:r>
            <w:r>
              <w:rPr>
                <w:spacing w:val="6"/>
                <w:sz w:val="22"/>
                <w:szCs w:val="22"/>
              </w:rPr>
              <w:t>/</w:t>
            </w:r>
            <w:r>
              <w:rPr>
                <w:sz w:val="22"/>
                <w:szCs w:val="22"/>
              </w:rPr>
              <w:t>are</w:t>
            </w:r>
            <w:r>
              <w:rPr>
                <w:spacing w:val="6"/>
                <w:sz w:val="22"/>
                <w:szCs w:val="22"/>
              </w:rPr>
              <w:t xml:space="preserve"> </w:t>
            </w:r>
            <w:r>
              <w:rPr>
                <w:sz w:val="22"/>
                <w:szCs w:val="22"/>
              </w:rPr>
              <w:t>better</w:t>
            </w:r>
            <w:r>
              <w:rPr>
                <w:spacing w:val="6"/>
                <w:sz w:val="22"/>
                <w:szCs w:val="22"/>
              </w:rPr>
              <w:t xml:space="preserve"> </w:t>
            </w:r>
            <w:r>
              <w:rPr>
                <w:sz w:val="22"/>
                <w:szCs w:val="22"/>
              </w:rPr>
              <w:t>than</w:t>
            </w:r>
          </w:p>
          <w:p w14:paraId="4C7E641A">
            <w:pPr>
              <w:pStyle w:val="11"/>
              <w:spacing w:before="68" w:line="241" w:lineRule="auto"/>
              <w:ind w:left="243" w:right="791"/>
              <w:rPr>
                <w:sz w:val="22"/>
                <w:szCs w:val="22"/>
              </w:rPr>
            </w:pPr>
            <w:r>
              <w:rPr>
                <w:sz w:val="22"/>
                <w:szCs w:val="22"/>
              </w:rPr>
              <w:t>is/are in good agreeme</w:t>
            </w:r>
            <w:r>
              <w:rPr>
                <w:spacing w:val="-1"/>
                <w:sz w:val="22"/>
                <w:szCs w:val="22"/>
              </w:rPr>
              <w:t>nt</w:t>
            </w:r>
            <w:r>
              <w:rPr>
                <w:sz w:val="22"/>
                <w:szCs w:val="22"/>
              </w:rPr>
              <w:t xml:space="preserve"> </w:t>
            </w:r>
            <w:r>
              <w:rPr>
                <w:spacing w:val="-1"/>
                <w:sz w:val="22"/>
                <w:szCs w:val="22"/>
              </w:rPr>
              <w:t>is/are identical (to)</w:t>
            </w:r>
          </w:p>
          <w:p w14:paraId="53EEFEE1">
            <w:pPr>
              <w:pStyle w:val="11"/>
              <w:spacing w:before="1" w:line="265" w:lineRule="auto"/>
              <w:ind w:left="243" w:right="845"/>
              <w:rPr>
                <w:sz w:val="22"/>
                <w:szCs w:val="22"/>
              </w:rPr>
            </w:pPr>
            <w:r>
              <w:rPr>
                <w:sz w:val="22"/>
                <w:szCs w:val="22"/>
              </w:rPr>
              <w:t>is</w:t>
            </w:r>
            <w:r>
              <w:rPr>
                <w:spacing w:val="1"/>
                <w:sz w:val="22"/>
                <w:szCs w:val="22"/>
              </w:rPr>
              <w:t>/</w:t>
            </w:r>
            <w:r>
              <w:rPr>
                <w:sz w:val="22"/>
                <w:szCs w:val="22"/>
              </w:rPr>
              <w:t>are</w:t>
            </w:r>
            <w:r>
              <w:rPr>
                <w:spacing w:val="1"/>
                <w:sz w:val="22"/>
                <w:szCs w:val="22"/>
              </w:rPr>
              <w:t xml:space="preserve"> </w:t>
            </w:r>
            <w:r>
              <w:rPr>
                <w:sz w:val="22"/>
                <w:szCs w:val="22"/>
              </w:rPr>
              <w:t>not</w:t>
            </w:r>
            <w:r>
              <w:rPr>
                <w:spacing w:val="1"/>
                <w:sz w:val="22"/>
                <w:szCs w:val="22"/>
              </w:rPr>
              <w:t xml:space="preserve"> </w:t>
            </w:r>
            <w:r>
              <w:rPr>
                <w:sz w:val="22"/>
                <w:szCs w:val="22"/>
              </w:rPr>
              <w:t>dissimilar</w:t>
            </w:r>
            <w:r>
              <w:rPr>
                <w:spacing w:val="1"/>
                <w:sz w:val="22"/>
                <w:szCs w:val="22"/>
              </w:rPr>
              <w:t xml:space="preserve"> (</w:t>
            </w:r>
            <w:r>
              <w:rPr>
                <w:sz w:val="22"/>
                <w:szCs w:val="22"/>
              </w:rPr>
              <w:t>to</w:t>
            </w:r>
            <w:r>
              <w:rPr>
                <w:spacing w:val="1"/>
                <w:sz w:val="22"/>
                <w:szCs w:val="22"/>
              </w:rPr>
              <w:t>)</w:t>
            </w:r>
            <w:r>
              <w:rPr>
                <w:sz w:val="22"/>
                <w:szCs w:val="22"/>
              </w:rPr>
              <w:t xml:space="preserve"> </w:t>
            </w:r>
            <w:r>
              <w:rPr>
                <w:spacing w:val="-1"/>
                <w:sz w:val="22"/>
                <w:szCs w:val="22"/>
              </w:rPr>
              <w:t>is/are parallel (to)</w:t>
            </w:r>
          </w:p>
          <w:p w14:paraId="436254C9">
            <w:pPr>
              <w:pStyle w:val="11"/>
              <w:spacing w:line="288" w:lineRule="exact"/>
              <w:ind w:left="243"/>
              <w:rPr>
                <w:sz w:val="22"/>
                <w:szCs w:val="22"/>
              </w:rPr>
            </w:pPr>
            <w:r>
              <w:rPr>
                <w:spacing w:val="-1"/>
                <w:position w:val="3"/>
                <w:sz w:val="22"/>
                <w:szCs w:val="22"/>
              </w:rPr>
              <w:t>is/are similar</w:t>
            </w:r>
            <w:r>
              <w:rPr>
                <w:spacing w:val="15"/>
                <w:w w:val="101"/>
                <w:position w:val="3"/>
                <w:sz w:val="22"/>
                <w:szCs w:val="22"/>
              </w:rPr>
              <w:t xml:space="preserve"> </w:t>
            </w:r>
            <w:r>
              <w:rPr>
                <w:spacing w:val="-1"/>
                <w:position w:val="3"/>
                <w:sz w:val="22"/>
                <w:szCs w:val="22"/>
              </w:rPr>
              <w:t>(to)</w:t>
            </w:r>
          </w:p>
          <w:p w14:paraId="22985E76">
            <w:pPr>
              <w:pStyle w:val="11"/>
              <w:spacing w:before="43" w:line="257" w:lineRule="auto"/>
              <w:ind w:left="242" w:right="1884" w:firstLine="1"/>
              <w:rPr>
                <w:sz w:val="22"/>
                <w:szCs w:val="22"/>
              </w:rPr>
            </w:pPr>
            <w:r>
              <w:rPr>
                <w:spacing w:val="-1"/>
                <w:sz w:val="22"/>
                <w:szCs w:val="22"/>
              </w:rPr>
              <w:t>is/are unlike</w:t>
            </w:r>
            <w:r>
              <w:rPr>
                <w:spacing w:val="6"/>
                <w:sz w:val="22"/>
                <w:szCs w:val="22"/>
              </w:rPr>
              <w:t xml:space="preserve"> </w:t>
            </w:r>
            <w:r>
              <w:rPr>
                <w:sz w:val="22"/>
                <w:szCs w:val="22"/>
              </w:rPr>
              <w:t>match</w:t>
            </w:r>
          </w:p>
          <w:p w14:paraId="28BC32BE">
            <w:pPr>
              <w:pStyle w:val="11"/>
              <w:spacing w:before="74" w:line="155" w:lineRule="exact"/>
              <w:ind w:left="239"/>
              <w:rPr>
                <w:sz w:val="22"/>
                <w:szCs w:val="22"/>
              </w:rPr>
            </w:pPr>
            <w:r>
              <w:rPr>
                <w:spacing w:val="-1"/>
                <w:position w:val="2"/>
                <w:sz w:val="22"/>
                <w:szCs w:val="22"/>
              </w:rPr>
              <w:t>prove</w:t>
            </w:r>
          </w:p>
          <w:p w14:paraId="40BCD4E1">
            <w:pPr>
              <w:pStyle w:val="11"/>
              <w:spacing w:before="70" w:line="193" w:lineRule="auto"/>
              <w:ind w:left="243"/>
              <w:rPr>
                <w:sz w:val="22"/>
                <w:szCs w:val="22"/>
              </w:rPr>
            </w:pPr>
            <w:r>
              <w:rPr>
                <w:spacing w:val="-1"/>
                <w:sz w:val="22"/>
                <w:szCs w:val="22"/>
              </w:rPr>
              <w:t>refute</w:t>
            </w:r>
          </w:p>
          <w:p w14:paraId="72D18CC4">
            <w:pPr>
              <w:pStyle w:val="11"/>
              <w:spacing w:before="77" w:line="193" w:lineRule="auto"/>
              <w:ind w:left="243"/>
              <w:rPr>
                <w:sz w:val="22"/>
                <w:szCs w:val="22"/>
              </w:rPr>
            </w:pPr>
            <w:r>
              <w:rPr>
                <w:spacing w:val="-1"/>
                <w:sz w:val="22"/>
                <w:szCs w:val="22"/>
              </w:rPr>
              <w:t>reinforce</w:t>
            </w:r>
          </w:p>
          <w:p w14:paraId="4F098B20">
            <w:pPr>
              <w:pStyle w:val="11"/>
              <w:spacing w:before="107" w:line="250" w:lineRule="auto"/>
              <w:ind w:left="235" w:right="2282" w:firstLine="9"/>
              <w:jc w:val="both"/>
              <w:rPr>
                <w:sz w:val="22"/>
                <w:szCs w:val="22"/>
              </w:rPr>
            </w:pPr>
            <w:r>
              <w:rPr>
                <w:spacing w:val="2"/>
                <w:sz w:val="22"/>
                <w:szCs w:val="22"/>
              </w:rPr>
              <w:t>support</w:t>
            </w:r>
            <w:r>
              <w:rPr>
                <w:sz w:val="22"/>
                <w:szCs w:val="22"/>
              </w:rPr>
              <w:t xml:space="preserve"> </w:t>
            </w:r>
            <w:r>
              <w:rPr>
                <w:spacing w:val="-2"/>
                <w:sz w:val="22"/>
                <w:szCs w:val="22"/>
              </w:rPr>
              <w:t>validate</w:t>
            </w:r>
            <w:r>
              <w:rPr>
                <w:spacing w:val="1"/>
                <w:sz w:val="22"/>
                <w:szCs w:val="22"/>
              </w:rPr>
              <w:t xml:space="preserve"> </w:t>
            </w:r>
            <w:r>
              <w:rPr>
                <w:sz w:val="22"/>
                <w:szCs w:val="22"/>
              </w:rPr>
              <w:t>verify</w:t>
            </w:r>
          </w:p>
        </w:tc>
      </w:tr>
    </w:tbl>
    <w:p w14:paraId="3C8F38C4">
      <w:pPr>
        <w:pStyle w:val="6"/>
        <w:spacing w:line="244" w:lineRule="auto"/>
      </w:pPr>
    </w:p>
    <w:p w14:paraId="1693A765">
      <w:pPr>
        <w:bidi w:val="0"/>
      </w:pPr>
      <w:r>
        <w:t>许多这些可以通过添加表达式来修改，以匹配您想要表达的确定性 水平，例如：</w:t>
      </w:r>
    </w:p>
    <w:p w14:paraId="4D258A0F">
      <w:pPr>
        <w:spacing w:before="324" w:line="166" w:lineRule="auto"/>
        <w:ind w:left="281"/>
        <w:rPr>
          <w:rFonts w:ascii="Times" w:hAnsi="Times" w:eastAsia="Times" w:cs="Times"/>
          <w:sz w:val="22"/>
          <w:szCs w:val="22"/>
        </w:rPr>
      </w:pPr>
      <w:r>
        <w:rPr>
          <w:rFonts w:ascii="Times" w:hAnsi="Times" w:eastAsia="Times" w:cs="Times"/>
          <w:i/>
          <w:iCs/>
          <w:color w:val="231F20"/>
          <w:spacing w:val="-3"/>
          <w:sz w:val="22"/>
          <w:szCs w:val="22"/>
        </w:rPr>
        <w:t>It seems that</w:t>
      </w:r>
    </w:p>
    <w:p w14:paraId="3A282CD6">
      <w:pPr>
        <w:spacing w:before="34" w:line="189" w:lineRule="auto"/>
        <w:ind w:left="281" w:right="4950"/>
        <w:rPr>
          <w:rFonts w:ascii="Times" w:hAnsi="Times" w:eastAsia="Times" w:cs="Times"/>
          <w:i/>
          <w:iCs/>
          <w:color w:val="231F20"/>
          <w:spacing w:val="-4"/>
          <w:sz w:val="22"/>
          <w:szCs w:val="22"/>
        </w:rPr>
      </w:pPr>
      <w:r>
        <w:rPr>
          <w:rFonts w:ascii="Times" w:hAnsi="Times" w:eastAsia="Times" w:cs="Times"/>
          <w:i/>
          <w:iCs/>
          <w:color w:val="231F20"/>
          <w:spacing w:val="-4"/>
          <w:sz w:val="22"/>
          <w:szCs w:val="22"/>
        </w:rPr>
        <w:t>It appears that</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It is</w:t>
      </w:r>
      <w:r>
        <w:rPr>
          <w:rFonts w:ascii="Times" w:hAnsi="Times" w:eastAsia="Times" w:cs="Times"/>
          <w:i/>
          <w:iCs/>
          <w:color w:val="231F20"/>
          <w:spacing w:val="4"/>
          <w:sz w:val="22"/>
          <w:szCs w:val="22"/>
        </w:rPr>
        <w:t xml:space="preserve"> </w:t>
      </w:r>
      <w:r>
        <w:rPr>
          <w:rFonts w:ascii="Times" w:hAnsi="Times" w:eastAsia="Times" w:cs="Times"/>
          <w:i/>
          <w:iCs/>
          <w:color w:val="231F20"/>
          <w:spacing w:val="-4"/>
          <w:sz w:val="22"/>
          <w:szCs w:val="22"/>
        </w:rPr>
        <w:t>likely</w:t>
      </w:r>
      <w:r>
        <w:rPr>
          <w:rFonts w:ascii="Times" w:hAnsi="Times" w:eastAsia="Times" w:cs="Times"/>
          <w:i/>
          <w:iCs/>
          <w:color w:val="231F20"/>
          <w:spacing w:val="7"/>
          <w:sz w:val="22"/>
          <w:szCs w:val="22"/>
        </w:rPr>
        <w:t xml:space="preserve"> </w:t>
      </w:r>
      <w:r>
        <w:rPr>
          <w:rFonts w:ascii="Times" w:hAnsi="Times" w:eastAsia="Times" w:cs="Times"/>
          <w:i/>
          <w:iCs/>
          <w:color w:val="231F20"/>
          <w:spacing w:val="-4"/>
          <w:sz w:val="22"/>
          <w:szCs w:val="22"/>
        </w:rPr>
        <w:t>that</w:t>
      </w:r>
    </w:p>
    <w:p w14:paraId="69A116F7">
      <w:pPr>
        <w:spacing w:before="34" w:line="189" w:lineRule="auto"/>
        <w:ind w:left="281" w:right="4950"/>
        <w:rPr>
          <w:rFonts w:ascii="Times" w:hAnsi="Times" w:eastAsia="Times" w:cs="Times"/>
          <w:i/>
          <w:iCs/>
          <w:color w:val="231F20"/>
          <w:spacing w:val="-4"/>
          <w:sz w:val="22"/>
          <w:szCs w:val="22"/>
        </w:rPr>
      </w:pPr>
    </w:p>
    <w:p w14:paraId="227F5331">
      <w:pPr>
        <w:bidi w:val="0"/>
      </w:pPr>
      <w:r>
        <w:t>（有关更多内容，请参见第3.2.4节。）</w:t>
      </w:r>
    </w:p>
    <w:p w14:paraId="51E529FB">
      <w:pPr>
        <w:bidi w:val="0"/>
      </w:pPr>
    </w:p>
    <w:p w14:paraId="0E5E90F1">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以下是这些如何使用的一些示例：</w:t>
      </w:r>
    </w:p>
    <w:p w14:paraId="63EA1DC0">
      <w:pPr>
        <w:spacing w:before="72" w:line="193" w:lineRule="auto"/>
        <w:ind w:left="265" w:right="1" w:hanging="255"/>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w:hAnsi="Times" w:eastAsia="Times" w:cs="Times"/>
          <w:b/>
          <w:bCs/>
          <w:color w:val="231F20"/>
          <w:spacing w:val="-2"/>
          <w:sz w:val="22"/>
          <w:szCs w:val="22"/>
        </w:rPr>
        <w:t>It</w:t>
      </w:r>
      <w:r>
        <w:rPr>
          <w:rFonts w:ascii="Times" w:hAnsi="Times" w:eastAsia="Times" w:cs="Times"/>
          <w:b/>
          <w:bCs/>
          <w:color w:val="231F20"/>
          <w:spacing w:val="-11"/>
          <w:sz w:val="22"/>
          <w:szCs w:val="22"/>
        </w:rPr>
        <w:t xml:space="preserve"> </w:t>
      </w:r>
      <w:r>
        <w:rPr>
          <w:rFonts w:ascii="Times" w:hAnsi="Times" w:eastAsia="Times" w:cs="Times"/>
          <w:b/>
          <w:bCs/>
          <w:color w:val="231F20"/>
          <w:spacing w:val="-2"/>
          <w:sz w:val="22"/>
          <w:szCs w:val="22"/>
        </w:rPr>
        <w:t>is</w:t>
      </w:r>
      <w:r>
        <w:rPr>
          <w:rFonts w:ascii="Times" w:hAnsi="Times" w:eastAsia="Times" w:cs="Times"/>
          <w:b/>
          <w:bCs/>
          <w:color w:val="231F20"/>
          <w:spacing w:val="-12"/>
          <w:sz w:val="22"/>
          <w:szCs w:val="22"/>
        </w:rPr>
        <w:t xml:space="preserve"> </w:t>
      </w:r>
      <w:r>
        <w:rPr>
          <w:rFonts w:ascii="Times" w:hAnsi="Times" w:eastAsia="Times" w:cs="Times"/>
          <w:b/>
          <w:bCs/>
          <w:color w:val="231F20"/>
          <w:spacing w:val="-2"/>
          <w:sz w:val="22"/>
          <w:szCs w:val="22"/>
        </w:rPr>
        <w:t>evident</w:t>
      </w:r>
      <w:r>
        <w:rPr>
          <w:rFonts w:ascii="Times" w:hAnsi="Times" w:eastAsia="Times" w:cs="Times"/>
          <w:b/>
          <w:bCs/>
          <w:color w:val="231F20"/>
          <w:spacing w:val="-14"/>
          <w:sz w:val="22"/>
          <w:szCs w:val="22"/>
        </w:rPr>
        <w:t xml:space="preserve"> </w:t>
      </w:r>
      <w:r>
        <w:rPr>
          <w:rFonts w:ascii="Times" w:hAnsi="Times" w:eastAsia="Times" w:cs="Times"/>
          <w:b/>
          <w:bCs/>
          <w:color w:val="231F20"/>
          <w:spacing w:val="-2"/>
          <w:sz w:val="22"/>
          <w:szCs w:val="22"/>
        </w:rPr>
        <w:t>that</w:t>
      </w:r>
      <w:r>
        <w:rPr>
          <w:rFonts w:ascii="Times" w:hAnsi="Times" w:eastAsia="Times" w:cs="Times"/>
          <w:b/>
          <w:bCs/>
          <w:color w:val="231F20"/>
          <w:spacing w:val="-12"/>
          <w:sz w:val="22"/>
          <w:szCs w:val="22"/>
        </w:rPr>
        <w:t xml:space="preserve"> </w:t>
      </w:r>
      <w:r>
        <w:rPr>
          <w:rFonts w:ascii="Times New Roman" w:hAnsi="Times New Roman" w:eastAsia="Times New Roman" w:cs="Times New Roman"/>
          <w:color w:val="231F20"/>
          <w:spacing w:val="-2"/>
          <w:sz w:val="22"/>
          <w:szCs w:val="22"/>
        </w:rPr>
        <w:t>the SFS r</w:t>
      </w:r>
      <w:r>
        <w:rPr>
          <w:rFonts w:ascii="Times New Roman" w:hAnsi="Times New Roman" w:eastAsia="Times New Roman" w:cs="Times New Roman"/>
          <w:color w:val="231F20"/>
          <w:spacing w:val="-3"/>
          <w:sz w:val="22"/>
          <w:szCs w:val="22"/>
        </w:rPr>
        <w:t>esults obtained</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3"/>
          <w:sz w:val="22"/>
          <w:szCs w:val="22"/>
        </w:rPr>
        <w:t xml:space="preserve">here are </w:t>
      </w:r>
      <w:r>
        <w:rPr>
          <w:rFonts w:ascii="Times" w:hAnsi="Times" w:eastAsia="Times" w:cs="Times"/>
          <w:b/>
          <w:bCs/>
          <w:color w:val="231F20"/>
          <w:spacing w:val="-3"/>
          <w:sz w:val="22"/>
          <w:szCs w:val="22"/>
        </w:rPr>
        <w:t xml:space="preserve">in </w:t>
      </w:r>
      <w:r>
        <w:rPr>
          <w:rFonts w:ascii="Times New Roman" w:hAnsi="Times New Roman" w:eastAsia="Times New Roman" w:cs="Times New Roman"/>
          <w:color w:val="231F20"/>
          <w:spacing w:val="-3"/>
          <w:sz w:val="22"/>
          <w:szCs w:val="22"/>
        </w:rPr>
        <w:t>exceptionally</w:t>
      </w:r>
      <w:r>
        <w:rPr>
          <w:rFonts w:ascii="Times New Roman" w:hAnsi="Times New Roman" w:eastAsia="Times New Roman" w:cs="Times New Roman"/>
          <w:color w:val="231F20"/>
          <w:spacing w:val="-13"/>
          <w:sz w:val="22"/>
          <w:szCs w:val="22"/>
        </w:rPr>
        <w:t xml:space="preserve"> </w:t>
      </w:r>
      <w:r>
        <w:rPr>
          <w:rFonts w:ascii="Times" w:hAnsi="Times" w:eastAsia="Times" w:cs="Times"/>
          <w:b/>
          <w:bCs/>
          <w:color w:val="231F20"/>
          <w:spacing w:val="-3"/>
          <w:sz w:val="22"/>
          <w:szCs w:val="22"/>
        </w:rPr>
        <w:t>good</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 xml:space="preserve">agreement with </w:t>
      </w:r>
      <w:r>
        <w:rPr>
          <w:rFonts w:ascii="Times New Roman" w:hAnsi="Times New Roman" w:eastAsia="Times New Roman" w:cs="Times New Roman"/>
          <w:color w:val="231F20"/>
          <w:spacing w:val="-2"/>
          <w:sz w:val="22"/>
          <w:szCs w:val="22"/>
        </w:rPr>
        <w:t>exist</w:t>
      </w:r>
      <w:r>
        <w:rPr>
          <w:rFonts w:ascii="Times New Roman" w:hAnsi="Times New Roman" w:eastAsia="Times New Roman" w:cs="Times New Roman"/>
          <w:color w:val="231F20"/>
          <w:spacing w:val="-3"/>
          <w:sz w:val="22"/>
          <w:szCs w:val="22"/>
        </w:rPr>
        <w:t>ing FE results.</w:t>
      </w:r>
    </w:p>
    <w:p w14:paraId="4C3D36AD">
      <w:pPr>
        <w:spacing w:before="25" w:line="212" w:lineRule="exact"/>
        <w:ind w:left="10"/>
        <w:rPr>
          <w:rFonts w:ascii="Times New Roman" w:hAnsi="Times New Roman" w:eastAsia="Times New Roman" w:cs="Times New Roman"/>
          <w:sz w:val="22"/>
          <w:szCs w:val="22"/>
        </w:rPr>
      </w:pPr>
      <w:r>
        <w:rPr>
          <w:rFonts w:ascii="Symbol" w:hAnsi="Symbol" w:eastAsia="Symbol" w:cs="Symbol"/>
          <w:color w:val="231F20"/>
          <w:position w:val="-1"/>
          <w:sz w:val="22"/>
          <w:szCs w:val="22"/>
        </w:rPr>
        <w:t xml:space="preserve">•   </w:t>
      </w:r>
      <w:r>
        <w:rPr>
          <w:rFonts w:ascii="Times New Roman" w:hAnsi="Times New Roman" w:eastAsia="Times New Roman" w:cs="Times New Roman"/>
          <w:color w:val="231F20"/>
          <w:position w:val="-1"/>
          <w:sz w:val="22"/>
          <w:szCs w:val="22"/>
        </w:rPr>
        <w:t xml:space="preserve">Distributions are </w:t>
      </w:r>
      <w:r>
        <w:rPr>
          <w:rFonts w:ascii="Times" w:hAnsi="Times" w:eastAsia="Times" w:cs="Times"/>
          <w:b/>
          <w:bCs/>
          <w:color w:val="231F20"/>
          <w:position w:val="-1"/>
          <w:sz w:val="22"/>
          <w:szCs w:val="22"/>
        </w:rPr>
        <w:t>almost id</w:t>
      </w:r>
      <w:r>
        <w:rPr>
          <w:rFonts w:ascii="Times" w:hAnsi="Times" w:eastAsia="Times" w:cs="Times"/>
          <w:b/>
          <w:bCs/>
          <w:color w:val="231F20"/>
          <w:spacing w:val="-1"/>
          <w:position w:val="-1"/>
          <w:sz w:val="22"/>
          <w:szCs w:val="22"/>
        </w:rPr>
        <w:t xml:space="preserve">entical </w:t>
      </w:r>
      <w:r>
        <w:rPr>
          <w:rFonts w:ascii="Times New Roman" w:hAnsi="Times New Roman" w:eastAsia="Times New Roman" w:cs="Times New Roman"/>
          <w:color w:val="231F20"/>
          <w:spacing w:val="-1"/>
          <w:position w:val="-1"/>
          <w:sz w:val="22"/>
          <w:szCs w:val="22"/>
        </w:rPr>
        <w:t>in both cases.</w:t>
      </w:r>
    </w:p>
    <w:p w14:paraId="35956F68">
      <w:pPr>
        <w:spacing w:before="1" w:line="189" w:lineRule="auto"/>
        <w:ind w:left="10"/>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Our concordance scores </w:t>
      </w:r>
      <w:r>
        <w:rPr>
          <w:rFonts w:ascii="Times" w:hAnsi="Times" w:eastAsia="Times" w:cs="Times"/>
          <w:b/>
          <w:bCs/>
          <w:color w:val="231F20"/>
          <w:spacing w:val="-1"/>
          <w:sz w:val="22"/>
          <w:szCs w:val="22"/>
        </w:rPr>
        <w:t xml:space="preserve">strongly confirm </w:t>
      </w:r>
      <w:r>
        <w:rPr>
          <w:rFonts w:ascii="Times New Roman" w:hAnsi="Times New Roman" w:eastAsia="Times New Roman" w:cs="Times New Roman"/>
          <w:color w:val="231F20"/>
          <w:spacing w:val="-1"/>
          <w:sz w:val="22"/>
          <w:szCs w:val="22"/>
        </w:rPr>
        <w:t>previous predictions.</w:t>
      </w:r>
    </w:p>
    <w:p w14:paraId="20507AA3">
      <w:pPr>
        <w:spacing w:before="1" w:line="179" w:lineRule="auto"/>
        <w:ind w:left="262" w:hanging="252"/>
        <w:rPr>
          <w:rFonts w:ascii="Times New Roman" w:hAnsi="Times New Roman" w:eastAsia="Times New Roman" w:cs="Times New Roman"/>
          <w:sz w:val="22"/>
          <w:szCs w:val="22"/>
        </w:rPr>
      </w:pPr>
      <w:r>
        <w:rPr>
          <w:rFonts w:ascii="Symbol" w:hAnsi="Symbol" w:eastAsia="Symbol" w:cs="Symbol"/>
          <w:color w:val="231F20"/>
          <w:spacing w:val="-1"/>
          <w:sz w:val="22"/>
          <w:szCs w:val="22"/>
        </w:rPr>
        <w:t>•</w:t>
      </w:r>
      <w:r>
        <w:rPr>
          <w:rFonts w:ascii="Symbol" w:hAnsi="Symbol" w:eastAsia="Symbol" w:cs="Symbol"/>
          <w:color w:val="231F20"/>
          <w:spacing w:val="29"/>
          <w:sz w:val="22"/>
          <w:szCs w:val="22"/>
        </w:rPr>
        <w:t xml:space="preserve">  </w:t>
      </w:r>
      <w:r>
        <w:rPr>
          <w:rFonts w:ascii="Times New Roman" w:hAnsi="Times New Roman" w:eastAsia="Times New Roman" w:cs="Times New Roman"/>
          <w:color w:val="231F20"/>
          <w:spacing w:val="-1"/>
          <w:sz w:val="22"/>
          <w:szCs w:val="22"/>
        </w:rPr>
        <w:t>We</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1"/>
          <w:sz w:val="22"/>
          <w:szCs w:val="22"/>
        </w:rPr>
        <w:t>see</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1"/>
          <w:sz w:val="22"/>
          <w:szCs w:val="22"/>
        </w:rPr>
        <w:t>numerical</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model</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tends</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1"/>
          <w:sz w:val="22"/>
          <w:szCs w:val="22"/>
        </w:rPr>
        <w:t>give</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predictions</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37"/>
          <w:w w:val="101"/>
          <w:sz w:val="22"/>
          <w:szCs w:val="22"/>
        </w:rPr>
        <w:t xml:space="preserve"> </w:t>
      </w:r>
      <w:r>
        <w:rPr>
          <w:rFonts w:ascii="Times" w:hAnsi="Times" w:eastAsia="Times" w:cs="Times"/>
          <w:b/>
          <w:bCs/>
          <w:color w:val="231F20"/>
          <w:spacing w:val="-1"/>
          <w:sz w:val="22"/>
          <w:szCs w:val="22"/>
        </w:rPr>
        <w:t>are</w:t>
      </w:r>
      <w:r>
        <w:rPr>
          <w:rFonts w:ascii="Times" w:hAnsi="Times" w:eastAsia="Times" w:cs="Times"/>
          <w:b/>
          <w:bCs/>
          <w:color w:val="231F20"/>
          <w:sz w:val="22"/>
          <w:szCs w:val="22"/>
        </w:rPr>
        <w:t xml:space="preserve"> parallel to </w:t>
      </w:r>
      <w:r>
        <w:rPr>
          <w:rFonts w:ascii="Times New Roman" w:hAnsi="Times New Roman" w:eastAsia="Times New Roman" w:cs="Times New Roman"/>
          <w:color w:val="231F20"/>
          <w:sz w:val="22"/>
          <w:szCs w:val="22"/>
        </w:rPr>
        <w:t>the experimental data from corresponding te</w:t>
      </w:r>
      <w:r>
        <w:rPr>
          <w:rFonts w:ascii="Times New Roman" w:hAnsi="Times New Roman" w:eastAsia="Times New Roman" w:cs="Times New Roman"/>
          <w:color w:val="231F20"/>
          <w:spacing w:val="-1"/>
          <w:sz w:val="22"/>
          <w:szCs w:val="22"/>
        </w:rPr>
        <w:t>sts.</w:t>
      </w:r>
    </w:p>
    <w:p w14:paraId="2ABD909C">
      <w:pPr>
        <w:spacing w:before="2" w:line="208" w:lineRule="auto"/>
        <w:ind w:left="267" w:right="1" w:hanging="257"/>
        <w:rPr>
          <w:rFonts w:ascii="Times New Roman" w:hAnsi="Times New Roman" w:eastAsia="Times New Roman" w:cs="Times New Roman"/>
          <w:sz w:val="22"/>
          <w:szCs w:val="22"/>
        </w:rPr>
      </w:pPr>
      <w:r>
        <w:rPr>
          <w:rFonts w:ascii="Symbol" w:hAnsi="Symbol" w:eastAsia="Symbol" w:cs="Symbol"/>
          <w:color w:val="231F20"/>
          <w:sz w:val="22"/>
          <w:szCs w:val="22"/>
        </w:rPr>
        <w:t xml:space="preserve">•   </w:t>
      </w:r>
      <w:r>
        <w:rPr>
          <w:rFonts w:ascii="Times New Roman" w:hAnsi="Times New Roman" w:eastAsia="Times New Roman" w:cs="Times New Roman"/>
          <w:color w:val="231F20"/>
          <w:sz w:val="22"/>
          <w:szCs w:val="22"/>
        </w:rPr>
        <w:t>These   results   demonstrate   that   improved</w:t>
      </w:r>
      <w:r>
        <w:rPr>
          <w:rFonts w:ascii="Times New Roman" w:hAnsi="Times New Roman" w:eastAsia="Times New Roman" w:cs="Times New Roman"/>
          <w:color w:val="231F20"/>
          <w:spacing w:val="2"/>
          <w:sz w:val="22"/>
          <w:szCs w:val="22"/>
        </w:rPr>
        <w:t xml:space="preserve">   </w:t>
      </w:r>
      <w:r>
        <w:rPr>
          <w:rFonts w:ascii="Times" w:hAnsi="Times" w:eastAsia="Times" w:cs="Times"/>
          <w:b/>
          <w:bCs/>
          <w:color w:val="231F20"/>
          <w:sz w:val="22"/>
          <w:szCs w:val="22"/>
        </w:rPr>
        <w:t xml:space="preserve">correlation   </w:t>
      </w:r>
      <w:r>
        <w:rPr>
          <w:rFonts w:ascii="Times New Roman" w:hAnsi="Times New Roman" w:eastAsia="Times New Roman" w:cs="Times New Roman"/>
          <w:color w:val="231F20"/>
          <w:sz w:val="22"/>
          <w:szCs w:val="22"/>
        </w:rPr>
        <w:t>wi</w:t>
      </w:r>
      <w:r>
        <w:rPr>
          <w:rFonts w:ascii="Times New Roman" w:hAnsi="Times New Roman" w:eastAsia="Times New Roman" w:cs="Times New Roman"/>
          <w:color w:val="231F20"/>
          <w:spacing w:val="-1"/>
          <w:sz w:val="22"/>
          <w:szCs w:val="22"/>
        </w:rPr>
        <w:t>th   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pacing w:val="-1"/>
          <w:sz w:val="22"/>
          <w:szCs w:val="22"/>
        </w:rPr>
        <w:t>experimental results was achieved using the new mesh.</w:t>
      </w:r>
    </w:p>
    <w:p w14:paraId="2B24707A">
      <w:pPr>
        <w:spacing w:before="67" w:line="239" w:lineRule="exact"/>
        <w:ind w:left="10"/>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This is </w:t>
      </w:r>
      <w:r>
        <w:rPr>
          <w:rFonts w:ascii="Times" w:hAnsi="Times" w:eastAsia="Times" w:cs="Times"/>
          <w:b/>
          <w:bCs/>
          <w:color w:val="231F20"/>
          <w:spacing w:val="-1"/>
          <w:sz w:val="22"/>
          <w:szCs w:val="22"/>
        </w:rPr>
        <w:t xml:space="preserve">consistent </w:t>
      </w:r>
      <w:r>
        <w:rPr>
          <w:rFonts w:ascii="Times New Roman" w:hAnsi="Times New Roman" w:eastAsia="Times New Roman" w:cs="Times New Roman"/>
          <w:color w:val="231F20"/>
          <w:spacing w:val="-1"/>
          <w:sz w:val="22"/>
          <w:szCs w:val="22"/>
        </w:rPr>
        <w:t>with result</w:t>
      </w:r>
      <w:r>
        <w:rPr>
          <w:rFonts w:ascii="Times New Roman" w:hAnsi="Times New Roman" w:eastAsia="Times New Roman" w:cs="Times New Roman"/>
          <w:color w:val="231F20"/>
          <w:spacing w:val="-2"/>
          <w:sz w:val="22"/>
          <w:szCs w:val="22"/>
        </w:rPr>
        <w:t>s obtained in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2"/>
          <w:sz w:val="22"/>
          <w:szCs w:val="22"/>
        </w:rPr>
        <w:t>[1].</w:t>
      </w:r>
    </w:p>
    <w:p w14:paraId="11396FBE">
      <w:pPr>
        <w:spacing w:before="93" w:line="208" w:lineRule="auto"/>
        <w:ind w:left="278" w:right="21" w:hanging="258"/>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The  results  are  qualitatively  </w:t>
      </w:r>
      <w:r>
        <w:rPr>
          <w:rFonts w:ascii="Times" w:hAnsi="Times" w:eastAsia="Times" w:cs="Times"/>
          <w:b/>
          <w:bCs/>
          <w:color w:val="231F20"/>
          <w:spacing w:val="-1"/>
          <w:sz w:val="22"/>
          <w:szCs w:val="22"/>
        </w:rPr>
        <w:t>similar</w:t>
      </w:r>
      <w:r>
        <w:rPr>
          <w:rFonts w:ascii="Times" w:hAnsi="Times" w:eastAsia="Times" w:cs="Times"/>
          <w:b/>
          <w:bCs/>
          <w:color w:val="231F20"/>
          <w:spacing w:val="9"/>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pacing w:val="-1"/>
          <w:sz w:val="22"/>
          <w:szCs w:val="22"/>
        </w:rPr>
        <w:t>those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pacing w:val="-1"/>
          <w:sz w:val="22"/>
          <w:szCs w:val="22"/>
        </w:rPr>
        <w:t>of  earlier  simulation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2"/>
          <w:sz w:val="22"/>
          <w:szCs w:val="22"/>
        </w:rPr>
        <w:t>studies.</w:t>
      </w:r>
    </w:p>
    <w:p w14:paraId="08D2B9F8">
      <w:pPr>
        <w:spacing w:before="14" w:line="221" w:lineRule="auto"/>
        <w:ind w:left="272" w:hanging="252"/>
      </w:pPr>
      <w:r>
        <w:rPr>
          <w:rFonts w:ascii="Symbol" w:hAnsi="Symbol" w:eastAsia="Symbol" w:cs="Symbol"/>
          <w:color w:val="231F20"/>
          <w:spacing w:val="-1"/>
          <w:sz w:val="22"/>
          <w:szCs w:val="22"/>
        </w:rPr>
        <w:t>•</w:t>
      </w:r>
      <w:r>
        <w:rPr>
          <w:rFonts w:ascii="Symbol" w:hAnsi="Symbol" w:eastAsia="Symbol" w:cs="Symbol"/>
          <w:color w:val="231F20"/>
          <w:spacing w:val="27"/>
          <w:w w:val="101"/>
          <w:sz w:val="22"/>
          <w:szCs w:val="22"/>
        </w:rPr>
        <w:t xml:space="preserve">  </w:t>
      </w:r>
      <w:r>
        <w:rPr>
          <w:rFonts w:ascii="Times New Roman" w:hAnsi="Times New Roman" w:eastAsia="Times New Roman" w:cs="Times New Roman"/>
          <w:color w:val="231F20"/>
          <w:spacing w:val="-1"/>
          <w:sz w:val="22"/>
          <w:szCs w:val="22"/>
        </w:rPr>
        <w:t>These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 xml:space="preserve">trends are </w:t>
      </w:r>
      <w:r>
        <w:rPr>
          <w:rFonts w:ascii="Times" w:hAnsi="Times" w:eastAsia="Times" w:cs="Times"/>
          <w:b/>
          <w:bCs/>
          <w:color w:val="231F20"/>
          <w:spacing w:val="-1"/>
          <w:sz w:val="22"/>
          <w:szCs w:val="22"/>
        </w:rPr>
        <w:t>inline</w:t>
      </w:r>
      <w:r>
        <w:rPr>
          <w:rFonts w:ascii="Times" w:hAnsi="Times" w:eastAsia="Times" w:cs="Times"/>
          <w:b/>
          <w:bCs/>
          <w:color w:val="231F20"/>
          <w:spacing w:val="-15"/>
          <w:sz w:val="22"/>
          <w:szCs w:val="22"/>
        </w:rPr>
        <w:t xml:space="preserve"> </w:t>
      </w:r>
      <w:r>
        <w:rPr>
          <w:rFonts w:ascii="Times" w:hAnsi="Times" w:eastAsia="Times" w:cs="Times"/>
          <w:b/>
          <w:bCs/>
          <w:color w:val="231F20"/>
          <w:sz w:val="22"/>
          <w:szCs w:val="22"/>
        </w:rPr>
        <w:t>with</w:t>
      </w:r>
      <w:r>
        <w:rPr>
          <w:rFonts w:ascii="Times" w:hAnsi="Times" w:eastAsia="Times" w:cs="Times"/>
          <w:b/>
          <w:bCs/>
          <w:color w:val="231F20"/>
          <w:spacing w:val="-10"/>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previously</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discussed str</w:t>
      </w:r>
      <w:r>
        <w:rPr>
          <w:rFonts w:ascii="Times New Roman" w:hAnsi="Times New Roman" w:eastAsia="Times New Roman" w:cs="Times New Roman"/>
          <w:color w:val="231F20"/>
          <w:spacing w:val="-1"/>
          <w:sz w:val="22"/>
          <w:szCs w:val="22"/>
        </w:rPr>
        <w:t>ucture of</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the o</w:t>
      </w:r>
      <w:r>
        <w:rPr>
          <w:rFonts w:ascii="Times New Roman" w:hAnsi="Times New Roman" w:eastAsia="Times New Roman" w:cs="Times New Roman"/>
          <w:color w:val="231F20"/>
          <w:spacing w:val="22"/>
          <w:sz w:val="22"/>
          <w:szCs w:val="22"/>
        </w:rPr>
        <w:t>f</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the ferrihydrite aggregates.</w:t>
      </w:r>
    </w:p>
    <w:p w14:paraId="405185B5">
      <w:pPr>
        <w:pStyle w:val="6"/>
        <w:spacing w:line="284" w:lineRule="auto"/>
      </w:pPr>
    </w:p>
    <w:p w14:paraId="5192A96C">
      <w:pPr>
        <w:pStyle w:val="6"/>
        <w:spacing w:line="284" w:lineRule="auto"/>
      </w:pPr>
    </w:p>
    <w:p w14:paraId="2B542E95">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结果问题</w:t>
      </w:r>
    </w:p>
    <w:p w14:paraId="0B4CF779">
      <w:pPr>
        <w:bidi w:val="0"/>
        <w:ind w:firstLine="500" w:firstLineChars="0"/>
      </w:pPr>
      <w:r>
        <w:t>请记住，研究并不一定因不恰当的结果而失效，只要这些结果以传 统、专业的方式呈现。下面的词汇将帮助您实现这一点。</w:t>
      </w:r>
    </w:p>
    <w:p w14:paraId="22FB8CE2">
      <w:pPr>
        <w:spacing w:before="191"/>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39"/>
        <w:gridCol w:w="3230"/>
      </w:tblGrid>
      <w:tr w14:paraId="23ECA835">
        <w:trPr>
          <w:trHeight w:val="7421" w:hRule="atLeast"/>
        </w:trPr>
        <w:tc>
          <w:tcPr>
            <w:tcW w:w="3239" w:type="dxa"/>
            <w:vAlign w:val="top"/>
          </w:tcPr>
          <w:p w14:paraId="6D6EB48D">
            <w:pPr>
              <w:spacing w:before="120" w:line="248" w:lineRule="exact"/>
              <w:ind w:left="120" w:right="113"/>
              <w:rPr>
                <w:rFonts w:ascii="PingFang SC" w:hAnsi="PingFang SC" w:eastAsia="PingFang SC" w:cs="PingFang SC"/>
                <w:sz w:val="22"/>
                <w:szCs w:val="22"/>
              </w:rPr>
            </w:pPr>
            <w:r>
              <w:rPr>
                <w:rFonts w:ascii="PingFang SC" w:hAnsi="PingFang SC" w:eastAsia="PingFang SC" w:cs="PingFang SC"/>
                <w:b/>
                <w:bCs/>
                <w:spacing w:val="-13"/>
                <w:position w:val="4"/>
                <w:sz w:val="22"/>
                <w:szCs w:val="22"/>
              </w:rPr>
              <w:t>minimise</w:t>
            </w:r>
            <w:r>
              <w:rPr>
                <w:rFonts w:ascii="PingFang SC" w:hAnsi="PingFang SC" w:eastAsia="PingFang SC" w:cs="PingFang SC"/>
                <w:spacing w:val="34"/>
                <w:position w:val="4"/>
                <w:sz w:val="22"/>
                <w:szCs w:val="22"/>
              </w:rPr>
              <w:t xml:space="preserve"> </w:t>
            </w:r>
            <w:r>
              <w:rPr>
                <w:rFonts w:ascii="PingFang SC" w:hAnsi="PingFang SC" w:eastAsia="PingFang SC" w:cs="PingFang SC"/>
                <w:b/>
                <w:bCs/>
                <w:spacing w:val="-13"/>
                <w:position w:val="4"/>
                <w:sz w:val="22"/>
                <w:szCs w:val="22"/>
              </w:rPr>
              <w:t>the</w:t>
            </w:r>
            <w:r>
              <w:rPr>
                <w:rFonts w:ascii="PingFang SC" w:hAnsi="PingFang SC" w:eastAsia="PingFang SC" w:cs="PingFang SC"/>
                <w:spacing w:val="16"/>
                <w:position w:val="4"/>
                <w:sz w:val="22"/>
                <w:szCs w:val="22"/>
              </w:rPr>
              <w:t xml:space="preserve"> </w:t>
            </w:r>
            <w:r>
              <w:rPr>
                <w:rFonts w:ascii="PingFang SC" w:hAnsi="PingFang SC" w:eastAsia="PingFang SC" w:cs="PingFang SC"/>
                <w:b/>
                <w:bCs/>
                <w:spacing w:val="-13"/>
                <w:position w:val="4"/>
                <w:sz w:val="22"/>
                <w:szCs w:val="22"/>
              </w:rPr>
              <w:t>problem/focus</w:t>
            </w:r>
            <w:r>
              <w:rPr>
                <w:rFonts w:ascii="PingFang SC" w:hAnsi="PingFang SC" w:eastAsia="PingFang SC" w:cs="PingFang SC"/>
                <w:spacing w:val="20"/>
                <w:position w:val="4"/>
                <w:sz w:val="22"/>
                <w:szCs w:val="22"/>
              </w:rPr>
              <w:t xml:space="preserve"> </w:t>
            </w:r>
            <w:r>
              <w:rPr>
                <w:rFonts w:ascii="PingFang SC" w:hAnsi="PingFang SC" w:eastAsia="PingFang SC" w:cs="PingFang SC"/>
                <w:b/>
                <w:bCs/>
                <w:spacing w:val="-13"/>
                <w:position w:val="4"/>
                <w:sz w:val="22"/>
                <w:szCs w:val="22"/>
              </w:rPr>
              <w:t>on</w:t>
            </w:r>
            <w:r>
              <w:rPr>
                <w:rFonts w:ascii="PingFang SC" w:hAnsi="PingFang SC" w:eastAsia="PingFang SC" w:cs="PingFang SC"/>
                <w:position w:val="4"/>
                <w:sz w:val="22"/>
                <w:szCs w:val="22"/>
              </w:rPr>
              <w:t xml:space="preserve"> </w:t>
            </w:r>
            <w:r>
              <w:rPr>
                <w:rFonts w:ascii="PingFang SC" w:hAnsi="PingFang SC" w:eastAsia="PingFang SC" w:cs="PingFang SC"/>
                <w:b/>
                <w:bCs/>
                <w:spacing w:val="-12"/>
                <w:position w:val="1"/>
                <w:sz w:val="22"/>
                <w:szCs w:val="22"/>
              </w:rPr>
              <w:t>good</w:t>
            </w:r>
            <w:r>
              <w:rPr>
                <w:rFonts w:ascii="PingFang SC" w:hAnsi="PingFang SC" w:eastAsia="PingFang SC" w:cs="PingFang SC"/>
                <w:spacing w:val="-20"/>
                <w:position w:val="1"/>
                <w:sz w:val="22"/>
                <w:szCs w:val="22"/>
              </w:rPr>
              <w:t xml:space="preserve"> </w:t>
            </w:r>
            <w:r>
              <w:rPr>
                <w:rFonts w:ascii="PingFang SC" w:hAnsi="PingFang SC" w:eastAsia="PingFang SC" w:cs="PingFang SC"/>
                <w:b/>
                <w:bCs/>
                <w:spacing w:val="-12"/>
                <w:position w:val="1"/>
                <w:sz w:val="22"/>
                <w:szCs w:val="22"/>
              </w:rPr>
              <w:t>results</w:t>
            </w:r>
          </w:p>
          <w:p w14:paraId="11FC61FF">
            <w:pPr>
              <w:pStyle w:val="11"/>
              <w:spacing w:line="296" w:lineRule="exact"/>
              <w:ind w:left="130"/>
              <w:rPr>
                <w:sz w:val="22"/>
                <w:szCs w:val="22"/>
              </w:rPr>
            </w:pPr>
            <w:r>
              <w:rPr>
                <w:spacing w:val="1"/>
                <w:position w:val="4"/>
                <w:sz w:val="22"/>
                <w:szCs w:val="22"/>
              </w:rPr>
              <w:t xml:space="preserve">(a) </w:t>
            </w:r>
            <w:r>
              <w:rPr>
                <w:position w:val="4"/>
                <w:sz w:val="22"/>
                <w:szCs w:val="22"/>
              </w:rPr>
              <w:t>preliminary</w:t>
            </w:r>
            <w:r>
              <w:rPr>
                <w:spacing w:val="1"/>
                <w:position w:val="4"/>
                <w:sz w:val="22"/>
                <w:szCs w:val="22"/>
              </w:rPr>
              <w:t xml:space="preserve"> </w:t>
            </w:r>
            <w:r>
              <w:rPr>
                <w:position w:val="4"/>
                <w:sz w:val="22"/>
                <w:szCs w:val="22"/>
              </w:rPr>
              <w:t>attempt</w:t>
            </w:r>
          </w:p>
          <w:p w14:paraId="32516FAB">
            <w:pPr>
              <w:pStyle w:val="11"/>
              <w:spacing w:before="44" w:line="199" w:lineRule="auto"/>
              <w:ind w:left="123"/>
              <w:rPr>
                <w:sz w:val="22"/>
                <w:szCs w:val="22"/>
              </w:rPr>
            </w:pPr>
            <w:r>
              <w:rPr>
                <w:spacing w:val="-1"/>
                <w:sz w:val="22"/>
                <w:szCs w:val="22"/>
              </w:rPr>
              <w:t>despite this,</w:t>
            </w:r>
          </w:p>
          <w:p w14:paraId="51E30820">
            <w:pPr>
              <w:pStyle w:val="11"/>
              <w:spacing w:before="70" w:line="183" w:lineRule="auto"/>
              <w:ind w:left="118"/>
              <w:rPr>
                <w:sz w:val="22"/>
                <w:szCs w:val="22"/>
              </w:rPr>
            </w:pPr>
            <w:r>
              <w:rPr>
                <w:spacing w:val="-3"/>
                <w:sz w:val="22"/>
                <w:szCs w:val="22"/>
              </w:rPr>
              <w:t>however,</w:t>
            </w:r>
          </w:p>
          <w:p w14:paraId="1A0266E6">
            <w:pPr>
              <w:pStyle w:val="11"/>
              <w:spacing w:before="87" w:line="193" w:lineRule="auto"/>
              <w:ind w:left="122"/>
              <w:rPr>
                <w:sz w:val="22"/>
                <w:szCs w:val="22"/>
              </w:rPr>
            </w:pPr>
            <w:r>
              <w:rPr>
                <w:spacing w:val="1"/>
                <w:sz w:val="22"/>
                <w:szCs w:val="22"/>
              </w:rPr>
              <w:t>immaterial</w:t>
            </w:r>
          </w:p>
          <w:p w14:paraId="1435CA9C">
            <w:pPr>
              <w:pStyle w:val="11"/>
              <w:spacing w:before="76" w:line="199" w:lineRule="auto"/>
              <w:ind w:left="122"/>
              <w:rPr>
                <w:sz w:val="22"/>
                <w:szCs w:val="22"/>
              </w:rPr>
            </w:pPr>
            <w:r>
              <w:rPr>
                <w:sz w:val="22"/>
                <w:szCs w:val="22"/>
              </w:rPr>
              <w:t>incomplete</w:t>
            </w:r>
          </w:p>
          <w:p w14:paraId="093BE0F5">
            <w:pPr>
              <w:pStyle w:val="11"/>
              <w:spacing w:before="72" w:line="251" w:lineRule="auto"/>
              <w:ind w:left="118" w:right="1880" w:firstLine="3"/>
              <w:rPr>
                <w:sz w:val="22"/>
                <w:szCs w:val="22"/>
              </w:rPr>
            </w:pPr>
            <w:r>
              <w:rPr>
                <w:spacing w:val="-1"/>
                <w:sz w:val="22"/>
                <w:szCs w:val="22"/>
              </w:rPr>
              <w:t>infinitesimal</w:t>
            </w:r>
            <w:r>
              <w:rPr>
                <w:sz w:val="22"/>
                <w:szCs w:val="22"/>
              </w:rPr>
              <w:t xml:space="preserve">   </w:t>
            </w:r>
            <w:r>
              <w:rPr>
                <w:spacing w:val="-2"/>
                <w:sz w:val="22"/>
                <w:szCs w:val="22"/>
              </w:rPr>
              <w:t>insignificant</w:t>
            </w:r>
            <w:r>
              <w:rPr>
                <w:spacing w:val="3"/>
                <w:sz w:val="22"/>
                <w:szCs w:val="22"/>
              </w:rPr>
              <w:t xml:space="preserve">   </w:t>
            </w:r>
            <w:r>
              <w:rPr>
                <w:spacing w:val="-2"/>
                <w:sz w:val="22"/>
                <w:szCs w:val="22"/>
              </w:rPr>
              <w:t>less than ideal</w:t>
            </w:r>
          </w:p>
          <w:p w14:paraId="4552DA3E">
            <w:pPr>
              <w:pStyle w:val="11"/>
              <w:spacing w:before="45" w:line="199" w:lineRule="auto"/>
              <w:ind w:left="118"/>
              <w:rPr>
                <w:sz w:val="22"/>
                <w:szCs w:val="22"/>
              </w:rPr>
            </w:pPr>
            <w:r>
              <w:rPr>
                <w:spacing w:val="-1"/>
                <w:sz w:val="22"/>
                <w:szCs w:val="22"/>
              </w:rPr>
              <w:t>less than perfect</w:t>
            </w:r>
          </w:p>
          <w:p w14:paraId="79EC352F">
            <w:pPr>
              <w:pStyle w:val="11"/>
              <w:spacing w:before="9" w:line="263" w:lineRule="auto"/>
              <w:ind w:left="121" w:right="730" w:firstLine="9"/>
              <w:rPr>
                <w:sz w:val="22"/>
                <w:szCs w:val="22"/>
              </w:rPr>
            </w:pPr>
            <w:r>
              <w:rPr>
                <w:spacing w:val="1"/>
                <w:sz w:val="22"/>
                <w:szCs w:val="22"/>
              </w:rPr>
              <w:t xml:space="preserve">(a) </w:t>
            </w:r>
            <w:r>
              <w:rPr>
                <w:sz w:val="22"/>
                <w:szCs w:val="22"/>
              </w:rPr>
              <w:t>minor</w:t>
            </w:r>
            <w:r>
              <w:rPr>
                <w:spacing w:val="1"/>
                <w:sz w:val="22"/>
                <w:szCs w:val="22"/>
              </w:rPr>
              <w:t xml:space="preserve"> </w:t>
            </w:r>
            <w:r>
              <w:rPr>
                <w:sz w:val="22"/>
                <w:szCs w:val="22"/>
              </w:rPr>
              <w:t>deficit</w:t>
            </w:r>
            <w:r>
              <w:rPr>
                <w:spacing w:val="1"/>
                <w:sz w:val="22"/>
                <w:szCs w:val="22"/>
              </w:rPr>
              <w:t>/</w:t>
            </w:r>
            <w:r>
              <w:rPr>
                <w:sz w:val="22"/>
                <w:szCs w:val="22"/>
              </w:rPr>
              <w:t>limitation</w:t>
            </w:r>
            <w:r>
              <w:rPr>
                <w:spacing w:val="2"/>
                <w:sz w:val="22"/>
                <w:szCs w:val="22"/>
              </w:rPr>
              <w:t xml:space="preserve"> </w:t>
            </w:r>
            <w:r>
              <w:rPr>
                <w:spacing w:val="-3"/>
                <w:sz w:val="22"/>
                <w:szCs w:val="22"/>
              </w:rPr>
              <w:t>negligible</w:t>
            </w:r>
          </w:p>
          <w:p w14:paraId="16153785">
            <w:pPr>
              <w:pStyle w:val="11"/>
              <w:spacing w:before="67" w:line="193" w:lineRule="auto"/>
              <w:ind w:left="121"/>
              <w:rPr>
                <w:sz w:val="22"/>
                <w:szCs w:val="22"/>
              </w:rPr>
            </w:pPr>
            <w:r>
              <w:rPr>
                <w:spacing w:val="-1"/>
                <w:sz w:val="22"/>
                <w:szCs w:val="22"/>
              </w:rPr>
              <w:t>nevertheless</w:t>
            </w:r>
          </w:p>
          <w:p w14:paraId="49FCAE90">
            <w:pPr>
              <w:pStyle w:val="11"/>
              <w:spacing w:before="77" w:line="234" w:lineRule="auto"/>
              <w:ind w:left="121" w:right="1406"/>
              <w:rPr>
                <w:sz w:val="22"/>
                <w:szCs w:val="22"/>
              </w:rPr>
            </w:pPr>
            <w:r>
              <w:rPr>
                <w:spacing w:val="-3"/>
                <w:sz w:val="22"/>
                <w:szCs w:val="22"/>
              </w:rPr>
              <w:t>not always reliable</w:t>
            </w:r>
            <w:r>
              <w:rPr>
                <w:sz w:val="22"/>
                <w:szCs w:val="22"/>
              </w:rPr>
              <w:t xml:space="preserve">   </w:t>
            </w:r>
            <w:r>
              <w:rPr>
                <w:spacing w:val="-2"/>
                <w:sz w:val="22"/>
                <w:szCs w:val="22"/>
              </w:rPr>
              <w:t>not always accurate</w:t>
            </w:r>
          </w:p>
          <w:p w14:paraId="3A47BBA0">
            <w:pPr>
              <w:pStyle w:val="11"/>
              <w:spacing w:before="67" w:line="193" w:lineRule="auto"/>
              <w:ind w:left="121"/>
              <w:rPr>
                <w:sz w:val="22"/>
                <w:szCs w:val="22"/>
              </w:rPr>
            </w:pPr>
            <w:r>
              <w:rPr>
                <w:sz w:val="22"/>
                <w:szCs w:val="22"/>
              </w:rPr>
              <w:t>not</w:t>
            </w:r>
            <w:r>
              <w:rPr>
                <w:spacing w:val="5"/>
                <w:sz w:val="22"/>
                <w:szCs w:val="22"/>
              </w:rPr>
              <w:t xml:space="preserve"> </w:t>
            </w:r>
            <w:r>
              <w:rPr>
                <w:sz w:val="22"/>
                <w:szCs w:val="22"/>
              </w:rPr>
              <w:t>ideal</w:t>
            </w:r>
          </w:p>
          <w:p w14:paraId="6592C6DC">
            <w:pPr>
              <w:pStyle w:val="11"/>
              <w:spacing w:before="76" w:line="193" w:lineRule="auto"/>
              <w:ind w:left="121"/>
              <w:rPr>
                <w:sz w:val="22"/>
                <w:szCs w:val="22"/>
              </w:rPr>
            </w:pPr>
            <w:r>
              <w:rPr>
                <w:sz w:val="22"/>
                <w:szCs w:val="22"/>
              </w:rPr>
              <w:t>not</w:t>
            </w:r>
            <w:r>
              <w:rPr>
                <w:spacing w:val="9"/>
                <w:sz w:val="22"/>
                <w:szCs w:val="22"/>
              </w:rPr>
              <w:t xml:space="preserve"> </w:t>
            </w:r>
            <w:r>
              <w:rPr>
                <w:sz w:val="22"/>
                <w:szCs w:val="22"/>
              </w:rPr>
              <w:t>identical</w:t>
            </w:r>
          </w:p>
          <w:p w14:paraId="5C7C5148">
            <w:pPr>
              <w:pStyle w:val="11"/>
              <w:spacing w:before="77" w:line="202" w:lineRule="auto"/>
              <w:ind w:left="121"/>
              <w:rPr>
                <w:sz w:val="22"/>
                <w:szCs w:val="22"/>
              </w:rPr>
            </w:pPr>
            <w:r>
              <w:rPr>
                <w:spacing w:val="-2"/>
                <w:sz w:val="22"/>
                <w:szCs w:val="22"/>
              </w:rPr>
              <w:t>not completely clear</w:t>
            </w:r>
          </w:p>
          <w:p w14:paraId="5B653769">
            <w:pPr>
              <w:pStyle w:val="11"/>
              <w:spacing w:before="67" w:line="199" w:lineRule="auto"/>
              <w:ind w:left="121"/>
              <w:rPr>
                <w:sz w:val="22"/>
                <w:szCs w:val="22"/>
              </w:rPr>
            </w:pPr>
            <w:r>
              <w:rPr>
                <w:sz w:val="22"/>
                <w:szCs w:val="22"/>
              </w:rPr>
              <w:t>not</w:t>
            </w:r>
            <w:r>
              <w:rPr>
                <w:spacing w:val="6"/>
                <w:sz w:val="22"/>
                <w:szCs w:val="22"/>
              </w:rPr>
              <w:t xml:space="preserve"> </w:t>
            </w:r>
            <w:r>
              <w:rPr>
                <w:sz w:val="22"/>
                <w:szCs w:val="22"/>
              </w:rPr>
              <w:t>perfect</w:t>
            </w:r>
          </w:p>
          <w:p w14:paraId="3B52D34F">
            <w:pPr>
              <w:pStyle w:val="11"/>
              <w:spacing w:before="86" w:line="184" w:lineRule="auto"/>
              <w:ind w:left="121"/>
              <w:rPr>
                <w:sz w:val="22"/>
                <w:szCs w:val="22"/>
              </w:rPr>
            </w:pPr>
            <w:r>
              <w:rPr>
                <w:spacing w:val="-1"/>
                <w:sz w:val="22"/>
                <w:szCs w:val="22"/>
              </w:rPr>
              <w:t>not precise</w:t>
            </w:r>
          </w:p>
          <w:p w14:paraId="4BB3A843">
            <w:pPr>
              <w:pStyle w:val="11"/>
              <w:spacing w:before="71" w:line="202" w:lineRule="auto"/>
              <w:ind w:left="121"/>
              <w:rPr>
                <w:sz w:val="22"/>
                <w:szCs w:val="22"/>
              </w:rPr>
            </w:pPr>
            <w:r>
              <w:rPr>
                <w:spacing w:val="-1"/>
                <w:sz w:val="22"/>
                <w:szCs w:val="22"/>
              </w:rPr>
              <w:t>not significant</w:t>
            </w:r>
          </w:p>
          <w:p w14:paraId="4812CB03">
            <w:pPr>
              <w:pStyle w:val="11"/>
              <w:spacing w:before="67" w:line="199" w:lineRule="auto"/>
              <w:ind w:left="123"/>
              <w:rPr>
                <w:sz w:val="22"/>
                <w:szCs w:val="22"/>
              </w:rPr>
            </w:pPr>
            <w:r>
              <w:rPr>
                <w:sz w:val="22"/>
                <w:szCs w:val="22"/>
              </w:rPr>
              <w:t>of</w:t>
            </w:r>
            <w:r>
              <w:rPr>
                <w:spacing w:val="-19"/>
                <w:sz w:val="22"/>
                <w:szCs w:val="22"/>
              </w:rPr>
              <w:t xml:space="preserve"> </w:t>
            </w:r>
            <w:r>
              <w:rPr>
                <w:sz w:val="22"/>
                <w:szCs w:val="22"/>
              </w:rPr>
              <w:t>no</w:t>
            </w:r>
            <w:r>
              <w:rPr>
                <w:spacing w:val="10"/>
                <w:sz w:val="22"/>
                <w:szCs w:val="22"/>
              </w:rPr>
              <w:t xml:space="preserve"> </w:t>
            </w:r>
            <w:r>
              <w:rPr>
                <w:sz w:val="22"/>
                <w:szCs w:val="22"/>
              </w:rPr>
              <w:t>consequence</w:t>
            </w:r>
          </w:p>
          <w:p w14:paraId="37EB23B5">
            <w:pPr>
              <w:pStyle w:val="11"/>
              <w:spacing w:before="70" w:line="234" w:lineRule="auto"/>
              <w:ind w:left="123" w:right="1105"/>
              <w:rPr>
                <w:sz w:val="22"/>
                <w:szCs w:val="22"/>
              </w:rPr>
            </w:pPr>
            <w:r>
              <w:rPr>
                <w:spacing w:val="-1"/>
                <w:sz w:val="22"/>
                <w:szCs w:val="22"/>
              </w:rPr>
              <w:t>of</w:t>
            </w:r>
            <w:r>
              <w:rPr>
                <w:spacing w:val="-18"/>
                <w:sz w:val="22"/>
                <w:szCs w:val="22"/>
              </w:rPr>
              <w:t xml:space="preserve"> </w:t>
            </w:r>
            <w:r>
              <w:rPr>
                <w:spacing w:val="-1"/>
                <w:sz w:val="22"/>
                <w:szCs w:val="22"/>
              </w:rPr>
              <w:t>no/little significance</w:t>
            </w:r>
            <w:r>
              <w:rPr>
                <w:sz w:val="22"/>
                <w:szCs w:val="22"/>
              </w:rPr>
              <w:t xml:space="preserve"> </w:t>
            </w:r>
            <w:r>
              <w:rPr>
                <w:spacing w:val="-1"/>
                <w:sz w:val="22"/>
                <w:szCs w:val="22"/>
              </w:rPr>
              <w:t>only</w:t>
            </w:r>
          </w:p>
          <w:p w14:paraId="384C47B8">
            <w:pPr>
              <w:pStyle w:val="11"/>
              <w:spacing w:before="67" w:line="193" w:lineRule="auto"/>
              <w:ind w:left="122"/>
              <w:rPr>
                <w:sz w:val="22"/>
                <w:szCs w:val="22"/>
              </w:rPr>
            </w:pPr>
            <w:r>
              <w:rPr>
                <w:spacing w:val="-1"/>
                <w:sz w:val="22"/>
                <w:szCs w:val="22"/>
              </w:rPr>
              <w:t>reasonable results were obtained</w:t>
            </w:r>
          </w:p>
        </w:tc>
        <w:tc>
          <w:tcPr>
            <w:tcW w:w="3230" w:type="dxa"/>
            <w:vAlign w:val="top"/>
          </w:tcPr>
          <w:p w14:paraId="0EF6EDC7">
            <w:pPr>
              <w:spacing w:before="121" w:line="167" w:lineRule="auto"/>
              <w:ind w:left="124"/>
              <w:rPr>
                <w:rFonts w:ascii="PingFang SC" w:hAnsi="PingFang SC" w:eastAsia="PingFang SC" w:cs="PingFang SC"/>
                <w:sz w:val="22"/>
                <w:szCs w:val="22"/>
              </w:rPr>
            </w:pPr>
            <w:r>
              <w:rPr>
                <w:rFonts w:ascii="PingFang SC" w:hAnsi="PingFang SC" w:eastAsia="PingFang SC" w:cs="PingFang SC"/>
                <w:b/>
                <w:bCs/>
                <w:spacing w:val="-16"/>
                <w:sz w:val="22"/>
                <w:szCs w:val="22"/>
              </w:rPr>
              <w:t>suggest</w:t>
            </w:r>
            <w:r>
              <w:rPr>
                <w:rFonts w:ascii="PingFang SC" w:hAnsi="PingFang SC" w:eastAsia="PingFang SC" w:cs="PingFang SC"/>
                <w:spacing w:val="-8"/>
                <w:sz w:val="22"/>
                <w:szCs w:val="22"/>
              </w:rPr>
              <w:t xml:space="preserve"> </w:t>
            </w:r>
            <w:r>
              <w:rPr>
                <w:rFonts w:ascii="PingFang SC" w:hAnsi="PingFang SC" w:eastAsia="PingFang SC" w:cs="PingFang SC"/>
                <w:b/>
                <w:bCs/>
                <w:spacing w:val="-16"/>
                <w:sz w:val="22"/>
                <w:szCs w:val="22"/>
              </w:rPr>
              <w:t>reasons</w:t>
            </w:r>
            <w:r>
              <w:rPr>
                <w:rFonts w:ascii="PingFang SC" w:hAnsi="PingFang SC" w:eastAsia="PingFang SC" w:cs="PingFang SC"/>
                <w:spacing w:val="-21"/>
                <w:sz w:val="22"/>
                <w:szCs w:val="22"/>
              </w:rPr>
              <w:t xml:space="preserve"> </w:t>
            </w:r>
            <w:r>
              <w:rPr>
                <w:rFonts w:ascii="PingFang SC" w:hAnsi="PingFang SC" w:eastAsia="PingFang SC" w:cs="PingFang SC"/>
                <w:b/>
                <w:bCs/>
                <w:spacing w:val="-16"/>
                <w:sz w:val="22"/>
                <w:szCs w:val="22"/>
              </w:rPr>
              <w:t>for</w:t>
            </w:r>
            <w:r>
              <w:rPr>
                <w:rFonts w:ascii="PingFang SC" w:hAnsi="PingFang SC" w:eastAsia="PingFang SC" w:cs="PingFang SC"/>
                <w:spacing w:val="-21"/>
                <w:sz w:val="22"/>
                <w:szCs w:val="22"/>
              </w:rPr>
              <w:t xml:space="preserve"> </w:t>
            </w:r>
            <w:r>
              <w:rPr>
                <w:rFonts w:ascii="PingFang SC" w:hAnsi="PingFang SC" w:eastAsia="PingFang SC" w:cs="PingFang SC"/>
                <w:b/>
                <w:bCs/>
                <w:spacing w:val="-16"/>
                <w:sz w:val="22"/>
                <w:szCs w:val="22"/>
              </w:rPr>
              <w:t>the</w:t>
            </w:r>
            <w:r>
              <w:rPr>
                <w:rFonts w:ascii="PingFang SC" w:hAnsi="PingFang SC" w:eastAsia="PingFang SC" w:cs="PingFang SC"/>
                <w:spacing w:val="-23"/>
                <w:sz w:val="22"/>
                <w:szCs w:val="22"/>
              </w:rPr>
              <w:t xml:space="preserve"> </w:t>
            </w:r>
            <w:r>
              <w:rPr>
                <w:rFonts w:ascii="PingFang SC" w:hAnsi="PingFang SC" w:eastAsia="PingFang SC" w:cs="PingFang SC"/>
                <w:b/>
                <w:bCs/>
                <w:spacing w:val="-16"/>
                <w:sz w:val="22"/>
                <w:szCs w:val="22"/>
              </w:rPr>
              <w:t>problem</w:t>
            </w:r>
          </w:p>
          <w:p w14:paraId="2F2F8B38">
            <w:pPr>
              <w:pStyle w:val="11"/>
              <w:spacing w:line="202" w:lineRule="auto"/>
              <w:ind w:left="121"/>
              <w:rPr>
                <w:sz w:val="22"/>
                <w:szCs w:val="22"/>
              </w:rPr>
            </w:pPr>
            <w:r>
              <w:rPr>
                <w:sz w:val="22"/>
                <w:szCs w:val="22"/>
              </w:rPr>
              <w:t>may</w:t>
            </w:r>
            <w:r>
              <w:rPr>
                <w:spacing w:val="2"/>
                <w:sz w:val="22"/>
                <w:szCs w:val="22"/>
              </w:rPr>
              <w:t>/</w:t>
            </w:r>
            <w:r>
              <w:rPr>
                <w:sz w:val="22"/>
                <w:szCs w:val="22"/>
              </w:rPr>
              <w:t>could</w:t>
            </w:r>
            <w:r>
              <w:rPr>
                <w:spacing w:val="2"/>
                <w:sz w:val="22"/>
                <w:szCs w:val="22"/>
              </w:rPr>
              <w:t>/</w:t>
            </w:r>
            <w:r>
              <w:rPr>
                <w:sz w:val="22"/>
                <w:szCs w:val="22"/>
              </w:rPr>
              <w:t>might</w:t>
            </w:r>
            <w:r>
              <w:rPr>
                <w:spacing w:val="2"/>
                <w:sz w:val="22"/>
                <w:szCs w:val="22"/>
              </w:rPr>
              <w:t xml:space="preserve"> </w:t>
            </w:r>
            <w:r>
              <w:rPr>
                <w:sz w:val="22"/>
                <w:szCs w:val="22"/>
              </w:rPr>
              <w:t>have</w:t>
            </w:r>
            <w:r>
              <w:rPr>
                <w:spacing w:val="2"/>
                <w:sz w:val="22"/>
                <w:szCs w:val="22"/>
              </w:rPr>
              <w:t xml:space="preserve"> </w:t>
            </w:r>
            <w:r>
              <w:rPr>
                <w:sz w:val="22"/>
                <w:szCs w:val="22"/>
              </w:rPr>
              <w:t>been</w:t>
            </w:r>
          </w:p>
          <w:p w14:paraId="6EC7B517">
            <w:pPr>
              <w:spacing w:before="124" w:line="190" w:lineRule="exact"/>
              <w:ind w:left="126"/>
              <w:rPr>
                <w:rFonts w:ascii="Times" w:hAnsi="Times" w:eastAsia="Times" w:cs="Times"/>
                <w:sz w:val="22"/>
                <w:szCs w:val="22"/>
              </w:rPr>
            </w:pPr>
            <w:r>
              <w:rPr>
                <w:rFonts w:ascii="Times" w:hAnsi="Times" w:eastAsia="Times" w:cs="Times"/>
                <w:i/>
                <w:iCs/>
                <w:spacing w:val="-9"/>
                <w:position w:val="1"/>
                <w:sz w:val="22"/>
                <w:szCs w:val="22"/>
              </w:rPr>
              <w:t>or</w:t>
            </w:r>
          </w:p>
          <w:p w14:paraId="1EA9FCA4">
            <w:pPr>
              <w:pStyle w:val="11"/>
              <w:spacing w:before="42" w:line="190" w:lineRule="auto"/>
              <w:ind w:left="117"/>
              <w:rPr>
                <w:sz w:val="22"/>
                <w:szCs w:val="22"/>
              </w:rPr>
            </w:pPr>
            <w:r>
              <w:rPr>
                <w:spacing w:val="-2"/>
                <w:sz w:val="22"/>
                <w:szCs w:val="22"/>
              </w:rPr>
              <w:t>was/were:</w:t>
            </w:r>
          </w:p>
          <w:p w14:paraId="0E216295">
            <w:pPr>
              <w:spacing w:line="284" w:lineRule="auto"/>
              <w:rPr>
                <w:rFonts w:ascii="Arial"/>
                <w:sz w:val="21"/>
              </w:rPr>
            </w:pPr>
          </w:p>
          <w:p w14:paraId="687D2A24">
            <w:pPr>
              <w:pStyle w:val="11"/>
              <w:spacing w:before="63" w:line="234" w:lineRule="auto"/>
              <w:ind w:left="123" w:right="110" w:hanging="6"/>
              <w:rPr>
                <w:sz w:val="22"/>
                <w:szCs w:val="22"/>
              </w:rPr>
            </w:pPr>
            <w:r>
              <w:rPr>
                <w:sz w:val="22"/>
                <w:szCs w:val="22"/>
              </w:rPr>
              <w:t>beyond</w:t>
            </w:r>
            <w:r>
              <w:rPr>
                <w:spacing w:val="2"/>
                <w:sz w:val="22"/>
                <w:szCs w:val="22"/>
              </w:rPr>
              <w:t xml:space="preserve">  </w:t>
            </w:r>
            <w:r>
              <w:rPr>
                <w:sz w:val="22"/>
                <w:szCs w:val="22"/>
              </w:rPr>
              <w:t>the</w:t>
            </w:r>
            <w:r>
              <w:rPr>
                <w:spacing w:val="9"/>
                <w:sz w:val="22"/>
                <w:szCs w:val="22"/>
              </w:rPr>
              <w:t xml:space="preserve">  </w:t>
            </w:r>
            <w:r>
              <w:rPr>
                <w:sz w:val="22"/>
                <w:szCs w:val="22"/>
              </w:rPr>
              <w:t>scope</w:t>
            </w:r>
            <w:r>
              <w:rPr>
                <w:spacing w:val="8"/>
                <w:sz w:val="22"/>
                <w:szCs w:val="22"/>
              </w:rPr>
              <w:t xml:space="preserve">  </w:t>
            </w:r>
            <w:r>
              <w:rPr>
                <w:sz w:val="22"/>
                <w:szCs w:val="22"/>
              </w:rPr>
              <w:t>of</w:t>
            </w:r>
            <w:r>
              <w:rPr>
                <w:spacing w:val="2"/>
                <w:sz w:val="22"/>
                <w:szCs w:val="22"/>
              </w:rPr>
              <w:t xml:space="preserve">  </w:t>
            </w:r>
            <w:r>
              <w:rPr>
                <w:sz w:val="22"/>
                <w:szCs w:val="22"/>
              </w:rPr>
              <w:t>this</w:t>
            </w:r>
            <w:r>
              <w:rPr>
                <w:spacing w:val="2"/>
                <w:sz w:val="22"/>
                <w:szCs w:val="22"/>
              </w:rPr>
              <w:t xml:space="preserve">  </w:t>
            </w:r>
            <w:r>
              <w:rPr>
                <w:sz w:val="22"/>
                <w:szCs w:val="22"/>
              </w:rPr>
              <w:t xml:space="preserve">study </w:t>
            </w:r>
            <w:r>
              <w:rPr>
                <w:spacing w:val="-2"/>
                <w:sz w:val="22"/>
                <w:szCs w:val="22"/>
              </w:rPr>
              <w:t>caused by</w:t>
            </w:r>
          </w:p>
          <w:p w14:paraId="79B8816D">
            <w:pPr>
              <w:pStyle w:val="11"/>
              <w:spacing w:before="7" w:line="258" w:lineRule="auto"/>
              <w:ind w:left="124" w:right="1250"/>
              <w:rPr>
                <w:sz w:val="22"/>
                <w:szCs w:val="22"/>
              </w:rPr>
            </w:pPr>
            <w:r>
              <w:rPr>
                <w:spacing w:val="-2"/>
                <w:sz w:val="22"/>
                <w:szCs w:val="22"/>
              </w:rPr>
              <w:t>difficult to (simulate)</w:t>
            </w:r>
            <w:r>
              <w:rPr>
                <w:spacing w:val="8"/>
                <w:sz w:val="22"/>
                <w:szCs w:val="22"/>
              </w:rPr>
              <w:t xml:space="preserve"> </w:t>
            </w:r>
            <w:r>
              <w:rPr>
                <w:spacing w:val="-1"/>
                <w:sz w:val="22"/>
                <w:szCs w:val="22"/>
              </w:rPr>
              <w:t>due to</w:t>
            </w:r>
          </w:p>
          <w:p w14:paraId="29DF9BCB">
            <w:pPr>
              <w:pStyle w:val="11"/>
              <w:spacing w:before="16" w:line="258" w:lineRule="auto"/>
              <w:ind w:left="122" w:right="1634" w:hanging="3"/>
              <w:rPr>
                <w:sz w:val="22"/>
                <w:szCs w:val="22"/>
              </w:rPr>
            </w:pPr>
            <w:r>
              <w:rPr>
                <w:sz w:val="22"/>
                <w:szCs w:val="22"/>
              </w:rPr>
              <w:t>hard</w:t>
            </w:r>
            <w:r>
              <w:rPr>
                <w:spacing w:val="5"/>
                <w:sz w:val="22"/>
                <w:szCs w:val="22"/>
              </w:rPr>
              <w:t xml:space="preserve"> </w:t>
            </w:r>
            <w:r>
              <w:rPr>
                <w:sz w:val="22"/>
                <w:szCs w:val="22"/>
              </w:rPr>
              <w:t>to</w:t>
            </w:r>
            <w:r>
              <w:rPr>
                <w:spacing w:val="5"/>
                <w:sz w:val="22"/>
                <w:szCs w:val="22"/>
              </w:rPr>
              <w:t xml:space="preserve"> (</w:t>
            </w:r>
            <w:r>
              <w:rPr>
                <w:sz w:val="22"/>
                <w:szCs w:val="22"/>
              </w:rPr>
              <w:t>control</w:t>
            </w:r>
            <w:r>
              <w:rPr>
                <w:spacing w:val="5"/>
                <w:sz w:val="22"/>
                <w:szCs w:val="22"/>
              </w:rPr>
              <w:t>)</w:t>
            </w:r>
            <w:r>
              <w:rPr>
                <w:spacing w:val="2"/>
                <w:sz w:val="22"/>
                <w:szCs w:val="22"/>
              </w:rPr>
              <w:t xml:space="preserve"> </w:t>
            </w:r>
            <w:r>
              <w:rPr>
                <w:spacing w:val="-2"/>
                <w:sz w:val="22"/>
                <w:szCs w:val="22"/>
              </w:rPr>
              <w:t>inevitable</w:t>
            </w:r>
          </w:p>
          <w:p w14:paraId="6A95CA31">
            <w:pPr>
              <w:pStyle w:val="11"/>
              <w:spacing w:before="77" w:line="193" w:lineRule="auto"/>
              <w:ind w:left="122"/>
              <w:rPr>
                <w:sz w:val="22"/>
                <w:szCs w:val="22"/>
              </w:rPr>
            </w:pPr>
            <w:r>
              <w:rPr>
                <w:sz w:val="22"/>
                <w:szCs w:val="22"/>
              </w:rPr>
              <w:t>it</w:t>
            </w:r>
            <w:r>
              <w:rPr>
                <w:spacing w:val="2"/>
                <w:sz w:val="22"/>
                <w:szCs w:val="22"/>
              </w:rPr>
              <w:t xml:space="preserve"> </w:t>
            </w:r>
            <w:r>
              <w:rPr>
                <w:sz w:val="22"/>
                <w:szCs w:val="22"/>
              </w:rPr>
              <w:t>should</w:t>
            </w:r>
            <w:r>
              <w:rPr>
                <w:spacing w:val="2"/>
                <w:sz w:val="22"/>
                <w:szCs w:val="22"/>
              </w:rPr>
              <w:t xml:space="preserve"> </w:t>
            </w:r>
            <w:r>
              <w:rPr>
                <w:sz w:val="22"/>
                <w:szCs w:val="22"/>
              </w:rPr>
              <w:t>be</w:t>
            </w:r>
            <w:r>
              <w:rPr>
                <w:spacing w:val="2"/>
                <w:sz w:val="22"/>
                <w:szCs w:val="22"/>
              </w:rPr>
              <w:t xml:space="preserve"> </w:t>
            </w:r>
            <w:r>
              <w:rPr>
                <w:sz w:val="22"/>
                <w:szCs w:val="22"/>
              </w:rPr>
              <w:t>noted</w:t>
            </w:r>
            <w:r>
              <w:rPr>
                <w:spacing w:val="2"/>
                <w:sz w:val="22"/>
                <w:szCs w:val="22"/>
              </w:rPr>
              <w:t xml:space="preserve"> </w:t>
            </w:r>
            <w:r>
              <w:rPr>
                <w:sz w:val="22"/>
                <w:szCs w:val="22"/>
              </w:rPr>
              <w:t>that</w:t>
            </w:r>
            <w:r>
              <w:rPr>
                <w:spacing w:val="-30"/>
                <w:sz w:val="22"/>
                <w:szCs w:val="22"/>
              </w:rPr>
              <w:t xml:space="preserve"> </w:t>
            </w:r>
            <w:r>
              <w:rPr>
                <w:spacing w:val="2"/>
                <w:sz w:val="22"/>
                <w:szCs w:val="22"/>
              </w:rPr>
              <w:t>…</w:t>
            </w:r>
          </w:p>
          <w:p w14:paraId="41426103">
            <w:pPr>
              <w:pStyle w:val="11"/>
              <w:spacing w:before="76" w:line="233" w:lineRule="auto"/>
              <w:ind w:left="122" w:right="1875"/>
              <w:rPr>
                <w:sz w:val="22"/>
                <w:szCs w:val="22"/>
              </w:rPr>
            </w:pPr>
            <w:r>
              <w:rPr>
                <w:spacing w:val="1"/>
                <w:sz w:val="22"/>
                <w:szCs w:val="22"/>
              </w:rPr>
              <w:t>not attempted</w:t>
            </w:r>
            <w:r>
              <w:rPr>
                <w:spacing w:val="4"/>
                <w:sz w:val="22"/>
                <w:szCs w:val="22"/>
              </w:rPr>
              <w:t xml:space="preserve"> </w:t>
            </w:r>
            <w:r>
              <w:rPr>
                <w:sz w:val="22"/>
                <w:szCs w:val="22"/>
              </w:rPr>
              <w:t>not</w:t>
            </w:r>
            <w:r>
              <w:rPr>
                <w:spacing w:val="10"/>
                <w:sz w:val="22"/>
                <w:szCs w:val="22"/>
              </w:rPr>
              <w:t xml:space="preserve"> </w:t>
            </w:r>
            <w:r>
              <w:rPr>
                <w:sz w:val="22"/>
                <w:szCs w:val="22"/>
              </w:rPr>
              <w:t>examined</w:t>
            </w:r>
          </w:p>
          <w:p w14:paraId="662CAC7E">
            <w:pPr>
              <w:pStyle w:val="11"/>
              <w:spacing w:before="69" w:line="234" w:lineRule="auto"/>
              <w:ind w:left="122" w:right="856"/>
              <w:rPr>
                <w:sz w:val="22"/>
                <w:szCs w:val="22"/>
              </w:rPr>
            </w:pPr>
            <w:r>
              <w:rPr>
                <w:sz w:val="22"/>
                <w:szCs w:val="22"/>
              </w:rPr>
              <w:t>not</w:t>
            </w:r>
            <w:r>
              <w:rPr>
                <w:spacing w:val="1"/>
                <w:sz w:val="22"/>
                <w:szCs w:val="22"/>
              </w:rPr>
              <w:t xml:space="preserve"> </w:t>
            </w:r>
            <w:r>
              <w:rPr>
                <w:sz w:val="22"/>
                <w:szCs w:val="22"/>
              </w:rPr>
              <w:t>explored</w:t>
            </w:r>
            <w:r>
              <w:rPr>
                <w:spacing w:val="1"/>
                <w:sz w:val="22"/>
                <w:szCs w:val="22"/>
              </w:rPr>
              <w:t xml:space="preserve"> </w:t>
            </w:r>
            <w:r>
              <w:rPr>
                <w:sz w:val="22"/>
                <w:szCs w:val="22"/>
              </w:rPr>
              <w:t>in</w:t>
            </w:r>
            <w:r>
              <w:rPr>
                <w:spacing w:val="1"/>
                <w:sz w:val="22"/>
                <w:szCs w:val="22"/>
              </w:rPr>
              <w:t xml:space="preserve"> </w:t>
            </w:r>
            <w:r>
              <w:rPr>
                <w:sz w:val="22"/>
                <w:szCs w:val="22"/>
              </w:rPr>
              <w:t>this</w:t>
            </w:r>
            <w:r>
              <w:rPr>
                <w:spacing w:val="1"/>
                <w:sz w:val="22"/>
                <w:szCs w:val="22"/>
              </w:rPr>
              <w:t xml:space="preserve"> </w:t>
            </w:r>
            <w:r>
              <w:rPr>
                <w:sz w:val="22"/>
                <w:szCs w:val="22"/>
              </w:rPr>
              <w:t xml:space="preserve">study </w:t>
            </w:r>
            <w:r>
              <w:rPr>
                <w:spacing w:val="-1"/>
                <w:sz w:val="22"/>
                <w:szCs w:val="22"/>
              </w:rPr>
              <w:t>not investigated</w:t>
            </w:r>
          </w:p>
          <w:p w14:paraId="6A690035">
            <w:pPr>
              <w:pStyle w:val="11"/>
              <w:spacing w:before="67" w:line="199" w:lineRule="auto"/>
              <w:ind w:left="122"/>
              <w:rPr>
                <w:sz w:val="22"/>
                <w:szCs w:val="22"/>
              </w:rPr>
            </w:pPr>
            <w:r>
              <w:rPr>
                <w:sz w:val="22"/>
                <w:szCs w:val="22"/>
              </w:rPr>
              <w:t>not</w:t>
            </w:r>
            <w:r>
              <w:rPr>
                <w:spacing w:val="4"/>
                <w:sz w:val="22"/>
                <w:szCs w:val="22"/>
              </w:rPr>
              <w:t xml:space="preserve"> </w:t>
            </w:r>
            <w:r>
              <w:rPr>
                <w:sz w:val="22"/>
                <w:szCs w:val="22"/>
              </w:rPr>
              <w:t>the</w:t>
            </w:r>
            <w:r>
              <w:rPr>
                <w:spacing w:val="4"/>
                <w:sz w:val="22"/>
                <w:szCs w:val="22"/>
              </w:rPr>
              <w:t xml:space="preserve"> </w:t>
            </w:r>
            <w:r>
              <w:rPr>
                <w:sz w:val="22"/>
                <w:szCs w:val="22"/>
              </w:rPr>
              <w:t>focus</w:t>
            </w:r>
            <w:r>
              <w:rPr>
                <w:spacing w:val="4"/>
                <w:sz w:val="22"/>
                <w:szCs w:val="22"/>
              </w:rPr>
              <w:t xml:space="preserve"> </w:t>
            </w:r>
            <w:r>
              <w:rPr>
                <w:sz w:val="22"/>
                <w:szCs w:val="22"/>
              </w:rPr>
              <w:t>of</w:t>
            </w:r>
            <w:r>
              <w:rPr>
                <w:spacing w:val="-21"/>
                <w:sz w:val="22"/>
                <w:szCs w:val="22"/>
              </w:rPr>
              <w:t xml:space="preserve"> </w:t>
            </w:r>
            <w:r>
              <w:rPr>
                <w:sz w:val="22"/>
                <w:szCs w:val="22"/>
              </w:rPr>
              <w:t>this</w:t>
            </w:r>
            <w:r>
              <w:rPr>
                <w:spacing w:val="4"/>
                <w:sz w:val="22"/>
                <w:szCs w:val="22"/>
              </w:rPr>
              <w:t xml:space="preserve"> </w:t>
            </w:r>
            <w:r>
              <w:rPr>
                <w:sz w:val="22"/>
                <w:szCs w:val="22"/>
              </w:rPr>
              <w:t>paper</w:t>
            </w:r>
          </w:p>
          <w:p w14:paraId="71C7015E">
            <w:pPr>
              <w:pStyle w:val="11"/>
              <w:spacing w:before="70" w:line="245" w:lineRule="auto"/>
              <w:ind w:left="119" w:right="178" w:firstLine="2"/>
              <w:rPr>
                <w:sz w:val="22"/>
                <w:szCs w:val="22"/>
              </w:rPr>
            </w:pPr>
            <w:r>
              <w:rPr>
                <w:sz w:val="22"/>
                <w:szCs w:val="22"/>
              </w:rPr>
              <w:t>not</w:t>
            </w:r>
            <w:r>
              <w:rPr>
                <w:spacing w:val="3"/>
                <w:sz w:val="22"/>
                <w:szCs w:val="22"/>
              </w:rPr>
              <w:t xml:space="preserve"> </w:t>
            </w:r>
            <w:r>
              <w:rPr>
                <w:sz w:val="22"/>
                <w:szCs w:val="22"/>
              </w:rPr>
              <w:t>within</w:t>
            </w:r>
            <w:r>
              <w:rPr>
                <w:spacing w:val="3"/>
                <w:sz w:val="22"/>
                <w:szCs w:val="22"/>
              </w:rPr>
              <w:t xml:space="preserve"> </w:t>
            </w:r>
            <w:r>
              <w:rPr>
                <w:sz w:val="22"/>
                <w:szCs w:val="22"/>
              </w:rPr>
              <w:t>the</w:t>
            </w:r>
            <w:r>
              <w:rPr>
                <w:spacing w:val="3"/>
                <w:sz w:val="22"/>
                <w:szCs w:val="22"/>
              </w:rPr>
              <w:t xml:space="preserve"> </w:t>
            </w:r>
            <w:r>
              <w:rPr>
                <w:sz w:val="22"/>
                <w:szCs w:val="22"/>
              </w:rPr>
              <w:t>scope</w:t>
            </w:r>
            <w:r>
              <w:rPr>
                <w:spacing w:val="3"/>
                <w:sz w:val="22"/>
                <w:szCs w:val="22"/>
              </w:rPr>
              <w:t xml:space="preserve"> </w:t>
            </w:r>
            <w:r>
              <w:rPr>
                <w:sz w:val="22"/>
                <w:szCs w:val="22"/>
              </w:rPr>
              <w:t>of</w:t>
            </w:r>
            <w:r>
              <w:rPr>
                <w:spacing w:val="-18"/>
                <w:sz w:val="22"/>
                <w:szCs w:val="22"/>
              </w:rPr>
              <w:t xml:space="preserve"> </w:t>
            </w:r>
            <w:r>
              <w:rPr>
                <w:sz w:val="22"/>
                <w:szCs w:val="22"/>
              </w:rPr>
              <w:t>this</w:t>
            </w:r>
            <w:r>
              <w:rPr>
                <w:spacing w:val="3"/>
                <w:sz w:val="22"/>
                <w:szCs w:val="22"/>
              </w:rPr>
              <w:t xml:space="preserve"> </w:t>
            </w:r>
            <w:r>
              <w:rPr>
                <w:sz w:val="22"/>
                <w:szCs w:val="22"/>
              </w:rPr>
              <w:t>study possible source(s) of</w:t>
            </w:r>
            <w:r>
              <w:rPr>
                <w:spacing w:val="-17"/>
                <w:sz w:val="22"/>
                <w:szCs w:val="22"/>
              </w:rPr>
              <w:t xml:space="preserve"> </w:t>
            </w:r>
            <w:r>
              <w:rPr>
                <w:spacing w:val="-1"/>
                <w:sz w:val="22"/>
                <w:szCs w:val="22"/>
              </w:rPr>
              <w:t>error</w:t>
            </w:r>
          </w:p>
          <w:p w14:paraId="0048747E">
            <w:pPr>
              <w:pStyle w:val="11"/>
              <w:spacing w:before="43" w:line="266" w:lineRule="auto"/>
              <w:ind w:left="122" w:right="2035"/>
              <w:rPr>
                <w:sz w:val="22"/>
                <w:szCs w:val="22"/>
              </w:rPr>
            </w:pPr>
            <w:r>
              <w:rPr>
                <w:spacing w:val="-2"/>
                <w:sz w:val="22"/>
                <w:szCs w:val="22"/>
              </w:rPr>
              <w:t>unavoidable</w:t>
            </w:r>
            <w:r>
              <w:rPr>
                <w:spacing w:val="8"/>
                <w:sz w:val="22"/>
                <w:szCs w:val="22"/>
              </w:rPr>
              <w:t xml:space="preserve"> </w:t>
            </w:r>
            <w:r>
              <w:rPr>
                <w:sz w:val="22"/>
                <w:szCs w:val="22"/>
              </w:rPr>
              <w:t>unexpected</w:t>
            </w:r>
          </w:p>
          <w:p w14:paraId="7AD57BCC">
            <w:pPr>
              <w:pStyle w:val="11"/>
              <w:spacing w:before="1" w:line="242" w:lineRule="auto"/>
              <w:ind w:left="122" w:right="1893"/>
              <w:rPr>
                <w:sz w:val="22"/>
                <w:szCs w:val="22"/>
              </w:rPr>
            </w:pPr>
            <w:r>
              <w:rPr>
                <w:spacing w:val="1"/>
                <w:sz w:val="22"/>
                <w:szCs w:val="22"/>
              </w:rPr>
              <w:t>unfortunately</w:t>
            </w:r>
            <w:r>
              <w:rPr>
                <w:sz w:val="22"/>
                <w:szCs w:val="22"/>
              </w:rPr>
              <w:t xml:space="preserve"> unpredictable</w:t>
            </w:r>
            <w:r>
              <w:rPr>
                <w:spacing w:val="5"/>
                <w:sz w:val="22"/>
                <w:szCs w:val="22"/>
              </w:rPr>
              <w:t xml:space="preserve"> </w:t>
            </w:r>
            <w:r>
              <w:rPr>
                <w:spacing w:val="-1"/>
                <w:sz w:val="22"/>
                <w:szCs w:val="22"/>
              </w:rPr>
              <w:t>unworkable</w:t>
            </w:r>
          </w:p>
          <w:p w14:paraId="1F0779F6">
            <w:pPr>
              <w:pStyle w:val="11"/>
              <w:spacing w:before="74" w:line="193" w:lineRule="auto"/>
              <w:ind w:left="122"/>
              <w:rPr>
                <w:sz w:val="22"/>
                <w:szCs w:val="22"/>
              </w:rPr>
            </w:pPr>
            <w:r>
              <w:rPr>
                <w:spacing w:val="-2"/>
                <w:sz w:val="22"/>
                <w:szCs w:val="22"/>
              </w:rPr>
              <w:t>unavailable</w:t>
            </w:r>
          </w:p>
        </w:tc>
      </w:tr>
    </w:tbl>
    <w:p w14:paraId="20ACA506">
      <w:pPr>
        <w:spacing w:before="118"/>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39"/>
        <w:gridCol w:w="3230"/>
      </w:tblGrid>
      <w:tr w14:paraId="2A3DA472">
        <w:trPr>
          <w:trHeight w:val="1789" w:hRule="atLeast"/>
        </w:trPr>
        <w:tc>
          <w:tcPr>
            <w:tcW w:w="3239" w:type="dxa"/>
            <w:vAlign w:val="top"/>
          </w:tcPr>
          <w:p w14:paraId="74CD472F">
            <w:pPr>
              <w:pStyle w:val="11"/>
              <w:spacing w:before="118" w:line="199" w:lineRule="auto"/>
              <w:ind w:left="122"/>
              <w:rPr>
                <w:sz w:val="22"/>
                <w:szCs w:val="22"/>
              </w:rPr>
            </w:pPr>
            <w:r>
              <w:rPr>
                <w:sz w:val="22"/>
                <w:szCs w:val="22"/>
              </w:rPr>
              <w:t>room</w:t>
            </w:r>
            <w:r>
              <w:rPr>
                <w:spacing w:val="4"/>
                <w:sz w:val="22"/>
                <w:szCs w:val="22"/>
              </w:rPr>
              <w:t xml:space="preserve"> </w:t>
            </w:r>
            <w:r>
              <w:rPr>
                <w:sz w:val="22"/>
                <w:szCs w:val="22"/>
              </w:rPr>
              <w:t>for</w:t>
            </w:r>
            <w:r>
              <w:rPr>
                <w:spacing w:val="4"/>
                <w:sz w:val="22"/>
                <w:szCs w:val="22"/>
              </w:rPr>
              <w:t xml:space="preserve"> </w:t>
            </w:r>
            <w:r>
              <w:rPr>
                <w:sz w:val="22"/>
                <w:szCs w:val="22"/>
              </w:rPr>
              <w:t>improvement</w:t>
            </w:r>
          </w:p>
          <w:p w14:paraId="01CFF179">
            <w:pPr>
              <w:pStyle w:val="11"/>
              <w:spacing w:before="9" w:line="288" w:lineRule="exact"/>
              <w:ind w:left="124"/>
              <w:rPr>
                <w:sz w:val="22"/>
                <w:szCs w:val="22"/>
              </w:rPr>
            </w:pPr>
            <w:r>
              <w:rPr>
                <w:spacing w:val="-1"/>
                <w:position w:val="3"/>
                <w:sz w:val="22"/>
                <w:szCs w:val="22"/>
              </w:rPr>
              <w:t>slightly (disappointing)</w:t>
            </w:r>
          </w:p>
          <w:p w14:paraId="532D72E5">
            <w:pPr>
              <w:pStyle w:val="11"/>
              <w:spacing w:before="1" w:line="265" w:lineRule="auto"/>
              <w:ind w:left="124" w:right="478" w:firstLine="6"/>
              <w:rPr>
                <w:sz w:val="22"/>
                <w:szCs w:val="22"/>
              </w:rPr>
            </w:pPr>
            <w:r>
              <w:rPr>
                <w:sz w:val="22"/>
                <w:szCs w:val="22"/>
              </w:rPr>
              <w:t>(a) slight mismatch/limitation</w:t>
            </w:r>
            <w:r>
              <w:rPr>
                <w:spacing w:val="4"/>
                <w:sz w:val="22"/>
                <w:szCs w:val="22"/>
              </w:rPr>
              <w:t xml:space="preserve"> </w:t>
            </w:r>
            <w:r>
              <w:rPr>
                <w:sz w:val="22"/>
                <w:szCs w:val="22"/>
              </w:rPr>
              <w:t>somewhat (problemat</w:t>
            </w:r>
            <w:r>
              <w:rPr>
                <w:spacing w:val="-1"/>
                <w:sz w:val="22"/>
                <w:szCs w:val="22"/>
              </w:rPr>
              <w:t>ic)</w:t>
            </w:r>
          </w:p>
          <w:p w14:paraId="3660B31D">
            <w:pPr>
              <w:pStyle w:val="11"/>
              <w:spacing w:line="257" w:lineRule="auto"/>
              <w:ind w:left="121" w:right="1790" w:firstLine="9"/>
              <w:rPr>
                <w:sz w:val="22"/>
                <w:szCs w:val="22"/>
              </w:rPr>
            </w:pPr>
            <w:r>
              <w:rPr>
                <w:spacing w:val="-2"/>
                <w:sz w:val="22"/>
                <w:szCs w:val="22"/>
              </w:rPr>
              <w:t>(a) technicality</w:t>
            </w:r>
            <w:r>
              <w:rPr>
                <w:spacing w:val="13"/>
                <w:w w:val="101"/>
                <w:sz w:val="22"/>
                <w:szCs w:val="22"/>
              </w:rPr>
              <w:t xml:space="preserve"> </w:t>
            </w:r>
            <w:r>
              <w:rPr>
                <w:spacing w:val="4"/>
                <w:sz w:val="22"/>
                <w:szCs w:val="22"/>
              </w:rPr>
              <w:t>unimportant</w:t>
            </w:r>
          </w:p>
        </w:tc>
        <w:tc>
          <w:tcPr>
            <w:tcW w:w="3230" w:type="dxa"/>
            <w:vAlign w:val="top"/>
          </w:tcPr>
          <w:p w14:paraId="0101ABA4">
            <w:pPr>
              <w:spacing w:before="120" w:line="165" w:lineRule="auto"/>
              <w:ind w:left="122"/>
              <w:rPr>
                <w:rFonts w:ascii="PingFang SC" w:hAnsi="PingFang SC" w:eastAsia="PingFang SC" w:cs="PingFang SC"/>
                <w:sz w:val="22"/>
                <w:szCs w:val="22"/>
              </w:rPr>
            </w:pPr>
            <w:r>
              <w:rPr>
                <w:rFonts w:ascii="PingFang SC" w:hAnsi="PingFang SC" w:eastAsia="PingFang SC" w:cs="PingFang SC"/>
                <w:b/>
                <w:bCs/>
                <w:spacing w:val="-13"/>
                <w:sz w:val="22"/>
                <w:szCs w:val="22"/>
              </w:rPr>
              <w:t>offer</w:t>
            </w:r>
            <w:r>
              <w:rPr>
                <w:rFonts w:ascii="PingFang SC" w:hAnsi="PingFang SC" w:eastAsia="PingFang SC" w:cs="PingFang SC"/>
                <w:spacing w:val="-19"/>
                <w:sz w:val="22"/>
                <w:szCs w:val="22"/>
              </w:rPr>
              <w:t xml:space="preserve"> </w:t>
            </w:r>
            <w:r>
              <w:rPr>
                <w:rFonts w:ascii="PingFang SC" w:hAnsi="PingFang SC" w:eastAsia="PingFang SC" w:cs="PingFang SC"/>
                <w:b/>
                <w:bCs/>
                <w:spacing w:val="-13"/>
                <w:sz w:val="22"/>
                <w:szCs w:val="22"/>
              </w:rPr>
              <w:t>a</w:t>
            </w:r>
            <w:r>
              <w:rPr>
                <w:rFonts w:ascii="PingFang SC" w:hAnsi="PingFang SC" w:eastAsia="PingFang SC" w:cs="PingFang SC"/>
                <w:spacing w:val="-18"/>
                <w:sz w:val="22"/>
                <w:szCs w:val="22"/>
              </w:rPr>
              <w:t xml:space="preserve"> </w:t>
            </w:r>
            <w:r>
              <w:rPr>
                <w:rFonts w:ascii="PingFang SC" w:hAnsi="PingFang SC" w:eastAsia="PingFang SC" w:cs="PingFang SC"/>
                <w:b/>
                <w:bCs/>
                <w:spacing w:val="-13"/>
                <w:sz w:val="22"/>
                <w:szCs w:val="22"/>
              </w:rPr>
              <w:t>solution</w:t>
            </w:r>
          </w:p>
          <w:p w14:paraId="7D991089">
            <w:pPr>
              <w:pStyle w:val="11"/>
              <w:spacing w:before="2" w:line="233" w:lineRule="auto"/>
              <w:ind w:left="121" w:right="1023"/>
              <w:rPr>
                <w:sz w:val="22"/>
                <w:szCs w:val="22"/>
              </w:rPr>
            </w:pPr>
            <w:r>
              <w:rPr>
                <w:sz w:val="22"/>
                <w:szCs w:val="22"/>
              </w:rPr>
              <w:t>further</w:t>
            </w:r>
            <w:r>
              <w:rPr>
                <w:spacing w:val="5"/>
                <w:sz w:val="22"/>
                <w:szCs w:val="22"/>
              </w:rPr>
              <w:t xml:space="preserve"> </w:t>
            </w:r>
            <w:r>
              <w:rPr>
                <w:sz w:val="22"/>
                <w:szCs w:val="22"/>
              </w:rPr>
              <w:t>work</w:t>
            </w:r>
            <w:r>
              <w:rPr>
                <w:spacing w:val="5"/>
                <w:sz w:val="22"/>
                <w:szCs w:val="22"/>
              </w:rPr>
              <w:t xml:space="preserve"> </w:t>
            </w:r>
            <w:r>
              <w:rPr>
                <w:sz w:val="22"/>
                <w:szCs w:val="22"/>
              </w:rPr>
              <w:t>is</w:t>
            </w:r>
            <w:r>
              <w:rPr>
                <w:spacing w:val="5"/>
                <w:sz w:val="22"/>
                <w:szCs w:val="22"/>
              </w:rPr>
              <w:t xml:space="preserve"> </w:t>
            </w:r>
            <w:r>
              <w:rPr>
                <w:sz w:val="22"/>
                <w:szCs w:val="22"/>
              </w:rPr>
              <w:t xml:space="preserve">planned </w:t>
            </w:r>
            <w:r>
              <w:rPr>
                <w:spacing w:val="-3"/>
                <w:sz w:val="22"/>
                <w:szCs w:val="22"/>
              </w:rPr>
              <w:t>future work should</w:t>
            </w:r>
            <w:r>
              <w:rPr>
                <w:spacing w:val="-28"/>
                <w:sz w:val="22"/>
                <w:szCs w:val="22"/>
              </w:rPr>
              <w:t xml:space="preserve"> </w:t>
            </w:r>
            <w:r>
              <w:rPr>
                <w:spacing w:val="-3"/>
                <w:sz w:val="22"/>
                <w:szCs w:val="22"/>
              </w:rPr>
              <w:t>…</w:t>
            </w:r>
            <w:r>
              <w:rPr>
                <w:spacing w:val="26"/>
                <w:w w:val="101"/>
                <w:sz w:val="22"/>
                <w:szCs w:val="22"/>
              </w:rPr>
              <w:t xml:space="preserve"> </w:t>
            </w:r>
            <w:r>
              <w:rPr>
                <w:spacing w:val="-3"/>
                <w:sz w:val="22"/>
                <w:szCs w:val="22"/>
              </w:rPr>
              <w:t>*</w:t>
            </w:r>
          </w:p>
          <w:p w14:paraId="54EA21E6">
            <w:pPr>
              <w:pStyle w:val="11"/>
              <w:spacing w:before="69" w:line="193" w:lineRule="auto"/>
              <w:ind w:left="121"/>
              <w:rPr>
                <w:sz w:val="22"/>
                <w:szCs w:val="22"/>
              </w:rPr>
            </w:pPr>
            <w:r>
              <w:rPr>
                <w:spacing w:val="-5"/>
                <w:sz w:val="22"/>
                <w:szCs w:val="22"/>
              </w:rPr>
              <w:t>future work will</w:t>
            </w:r>
            <w:r>
              <w:rPr>
                <w:spacing w:val="-27"/>
                <w:sz w:val="22"/>
                <w:szCs w:val="22"/>
              </w:rPr>
              <w:t xml:space="preserve"> </w:t>
            </w:r>
            <w:r>
              <w:rPr>
                <w:spacing w:val="-5"/>
                <w:sz w:val="22"/>
                <w:szCs w:val="22"/>
              </w:rPr>
              <w:t>…</w:t>
            </w:r>
            <w:r>
              <w:rPr>
                <w:spacing w:val="-22"/>
                <w:sz w:val="22"/>
                <w:szCs w:val="22"/>
              </w:rPr>
              <w:t xml:space="preserve"> </w:t>
            </w:r>
            <w:r>
              <w:rPr>
                <w:spacing w:val="-5"/>
                <w:sz w:val="22"/>
                <w:szCs w:val="22"/>
              </w:rPr>
              <w:t>*</w:t>
            </w:r>
          </w:p>
          <w:p w14:paraId="37A3920C">
            <w:pPr>
              <w:pStyle w:val="11"/>
              <w:spacing w:before="76" w:line="242" w:lineRule="auto"/>
              <w:ind w:left="122" w:right="441"/>
              <w:rPr>
                <w:sz w:val="22"/>
                <w:szCs w:val="22"/>
              </w:rPr>
            </w:pPr>
            <w:r>
              <w:rPr>
                <w:sz w:val="22"/>
                <w:szCs w:val="22"/>
              </w:rPr>
              <w:t>in future, care should</w:t>
            </w:r>
            <w:r>
              <w:rPr>
                <w:spacing w:val="-1"/>
                <w:sz w:val="22"/>
                <w:szCs w:val="22"/>
              </w:rPr>
              <w:t xml:space="preserve"> be taken</w:t>
            </w:r>
            <w:r>
              <w:rPr>
                <w:sz w:val="22"/>
                <w:szCs w:val="22"/>
              </w:rPr>
              <w:t xml:space="preserve"> </w:t>
            </w:r>
            <w:r>
              <w:rPr>
                <w:spacing w:val="-1"/>
                <w:sz w:val="22"/>
                <w:szCs w:val="22"/>
              </w:rPr>
              <w:t>in future, it is advised that</w:t>
            </w:r>
            <w:r>
              <w:rPr>
                <w:spacing w:val="-23"/>
                <w:sz w:val="22"/>
                <w:szCs w:val="22"/>
              </w:rPr>
              <w:t xml:space="preserve"> </w:t>
            </w:r>
            <w:r>
              <w:rPr>
                <w:spacing w:val="-1"/>
                <w:sz w:val="22"/>
                <w:szCs w:val="22"/>
              </w:rPr>
              <w:t>…</w:t>
            </w:r>
          </w:p>
        </w:tc>
      </w:tr>
    </w:tbl>
    <w:p w14:paraId="0DF8CC90">
      <w:pPr>
        <w:bidi w:val="0"/>
      </w:pPr>
      <w:r>
        <w:t>* 请记住，短语“未来工作应该”用于为研究社区建议一个方向，而“未 来工作将”则告诉读者这是您的下一个项目。</w:t>
      </w:r>
    </w:p>
    <w:p w14:paraId="4CAF72B9">
      <w:pPr>
        <w:bidi w:val="0"/>
      </w:pPr>
      <w:r>
        <w:t>以下是这些如何使用的一些示例：</w:t>
      </w:r>
    </w:p>
    <w:p w14:paraId="4F43F7DB">
      <w:pPr>
        <w:keepNext w:val="0"/>
        <w:keepLines w:val="0"/>
        <w:pageBreakBefore w:val="0"/>
        <w:widowControl/>
        <w:kinsoku w:val="0"/>
        <w:wordWrap w:val="0"/>
        <w:overflowPunct/>
        <w:topLinePunct w:val="0"/>
        <w:autoSpaceDE w:val="0"/>
        <w:autoSpaceDN w:val="0"/>
        <w:bidi w:val="0"/>
        <w:adjustRightInd w:val="0"/>
        <w:snapToGrid w:val="0"/>
        <w:spacing w:before="137" w:line="360" w:lineRule="auto"/>
        <w:ind w:left="267" w:right="3" w:hanging="257"/>
        <w:jc w:val="left"/>
        <w:textAlignment w:val="baseline"/>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correlation</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between</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two</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methods</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was</w:t>
      </w:r>
      <w:r>
        <w:rPr>
          <w:rFonts w:ascii="Times New Roman" w:hAnsi="Times New Roman" w:eastAsia="Times New Roman" w:cs="Times New Roman"/>
          <w:color w:val="231F20"/>
          <w:spacing w:val="32"/>
          <w:sz w:val="22"/>
          <w:szCs w:val="22"/>
        </w:rPr>
        <w:t xml:space="preserve"> </w:t>
      </w:r>
      <w:r>
        <w:rPr>
          <w:rFonts w:ascii="Times" w:hAnsi="Times" w:eastAsia="Times" w:cs="Times"/>
          <w:b/>
          <w:bCs/>
          <w:color w:val="231F20"/>
          <w:spacing w:val="-1"/>
          <w:sz w:val="22"/>
          <w:szCs w:val="22"/>
        </w:rPr>
        <w:t>somewhat</w:t>
      </w:r>
      <w:r>
        <w:rPr>
          <w:rFonts w:ascii="Times" w:hAnsi="Times" w:eastAsia="Times" w:cs="Times"/>
          <w:b/>
          <w:bCs/>
          <w:color w:val="231F20"/>
          <w:spacing w:val="24"/>
          <w:w w:val="101"/>
          <w:sz w:val="22"/>
          <w:szCs w:val="22"/>
        </w:rPr>
        <w:t xml:space="preserve"> </w:t>
      </w:r>
      <w:r>
        <w:rPr>
          <w:rFonts w:ascii="Times New Roman" w:hAnsi="Times New Roman" w:eastAsia="Times New Roman" w:cs="Times New Roman"/>
          <w:color w:val="231F20"/>
          <w:spacing w:val="-1"/>
          <w:sz w:val="22"/>
          <w:szCs w:val="22"/>
        </w:rPr>
        <w:t>le</w:t>
      </w:r>
      <w:r>
        <w:rPr>
          <w:rFonts w:ascii="Times New Roman" w:hAnsi="Times New Roman" w:eastAsia="Times New Roman" w:cs="Times New Roman"/>
          <w:color w:val="231F20"/>
          <w:spacing w:val="-2"/>
          <w:sz w:val="22"/>
          <w:szCs w:val="22"/>
        </w:rPr>
        <w:t>ss</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z w:val="22"/>
          <w:szCs w:val="22"/>
        </w:rPr>
        <w:t xml:space="preserve"> case of</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a central concentrated point loa</w:t>
      </w:r>
      <w:r>
        <w:rPr>
          <w:rFonts w:ascii="Times New Roman" w:hAnsi="Times New Roman" w:eastAsia="Times New Roman" w:cs="Times New Roman"/>
          <w:color w:val="231F20"/>
          <w:spacing w:val="-1"/>
          <w:sz w:val="22"/>
          <w:szCs w:val="22"/>
        </w:rPr>
        <w:t>d.</w:t>
      </w:r>
    </w:p>
    <w:p w14:paraId="13488B62">
      <w:pPr>
        <w:keepNext w:val="0"/>
        <w:keepLines w:val="0"/>
        <w:pageBreakBefore w:val="0"/>
        <w:widowControl/>
        <w:kinsoku w:val="0"/>
        <w:wordWrap w:val="0"/>
        <w:overflowPunct/>
        <w:topLinePunct w:val="0"/>
        <w:autoSpaceDE w:val="0"/>
        <w:autoSpaceDN w:val="0"/>
        <w:bidi w:val="0"/>
        <w:adjustRightInd w:val="0"/>
        <w:snapToGrid w:val="0"/>
        <w:spacing w:before="1" w:line="360" w:lineRule="auto"/>
        <w:ind w:left="266" w:right="3" w:hanging="256"/>
        <w:jc w:val="left"/>
        <w:textAlignment w:val="baseline"/>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It should, however, be noted that</w:t>
      </w:r>
      <w:r>
        <w:rPr>
          <w:rFonts w:ascii="Times" w:hAnsi="Times" w:eastAsia="Times" w:cs="Times"/>
          <w:b/>
          <w:bCs/>
          <w:color w:val="231F20"/>
          <w:spacing w:val="1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FE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methods,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2"/>
          <w:sz w:val="22"/>
          <w:szCs w:val="22"/>
        </w:rPr>
        <w:t>degree</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2"/>
          <w:sz w:val="22"/>
          <w:szCs w:val="22"/>
        </w:rPr>
        <w:t>of mesh</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refinement may affect the results.</w:t>
      </w:r>
    </w:p>
    <w:p w14:paraId="60C27509">
      <w:pPr>
        <w:keepNext w:val="0"/>
        <w:keepLines w:val="0"/>
        <w:pageBreakBefore w:val="0"/>
        <w:widowControl/>
        <w:kinsoku w:val="0"/>
        <w:wordWrap w:val="0"/>
        <w:overflowPunct/>
        <w:topLinePunct w:val="0"/>
        <w:autoSpaceDE w:val="0"/>
        <w:autoSpaceDN w:val="0"/>
        <w:bidi w:val="0"/>
        <w:adjustRightInd w:val="0"/>
        <w:snapToGrid w:val="0"/>
        <w:spacing w:before="1" w:line="360" w:lineRule="auto"/>
        <w:ind w:left="10"/>
        <w:jc w:val="left"/>
        <w:textAlignment w:val="baseline"/>
        <w:rPr>
          <w:rFonts w:ascii="Times New Roman" w:hAnsi="Times New Roman" w:eastAsia="Times New Roman" w:cs="Times New Roman"/>
          <w:sz w:val="22"/>
          <w:szCs w:val="22"/>
        </w:rPr>
      </w:pPr>
      <w:r>
        <w:rPr>
          <w:rFonts w:ascii="Symbol" w:hAnsi="Symbol" w:eastAsia="Symbol" w:cs="Symbol"/>
          <w:color w:val="231F20"/>
          <w:spacing w:val="-3"/>
          <w:sz w:val="22"/>
          <w:szCs w:val="22"/>
        </w:rPr>
        <w:t xml:space="preserve">•   </w:t>
      </w:r>
      <w:r>
        <w:rPr>
          <w:rFonts w:ascii="Times" w:hAnsi="Times" w:eastAsia="Times" w:cs="Times"/>
          <w:b/>
          <w:bCs/>
          <w:color w:val="231F20"/>
          <w:spacing w:val="-3"/>
          <w:sz w:val="22"/>
          <w:szCs w:val="22"/>
        </w:rPr>
        <w:t>Nevertheless</w:t>
      </w:r>
      <w:r>
        <w:rPr>
          <w:rFonts w:ascii="Times New Roman" w:hAnsi="Times New Roman" w:eastAsia="Times New Roman" w:cs="Times New Roman"/>
          <w:color w:val="231F20"/>
          <w:spacing w:val="-3"/>
          <w:sz w:val="22"/>
          <w:szCs w:val="22"/>
        </w:rPr>
        <w:t xml:space="preserve">, this effect is </w:t>
      </w:r>
      <w:r>
        <w:rPr>
          <w:rFonts w:ascii="Times" w:hAnsi="Times" w:eastAsia="Times" w:cs="Times"/>
          <w:b/>
          <w:bCs/>
          <w:color w:val="231F20"/>
          <w:spacing w:val="-3"/>
          <w:sz w:val="22"/>
          <w:szCs w:val="22"/>
        </w:rPr>
        <w:t xml:space="preserve">only </w:t>
      </w:r>
      <w:r>
        <w:rPr>
          <w:rFonts w:ascii="Times New Roman" w:hAnsi="Times New Roman" w:eastAsia="Times New Roman" w:cs="Times New Roman"/>
          <w:color w:val="231F20"/>
          <w:spacing w:val="-3"/>
          <w:sz w:val="22"/>
          <w:szCs w:val="22"/>
        </w:rPr>
        <w:t>local.</w:t>
      </w:r>
    </w:p>
    <w:p w14:paraId="453364C9">
      <w:pPr>
        <w:keepNext w:val="0"/>
        <w:keepLines w:val="0"/>
        <w:pageBreakBefore w:val="0"/>
        <w:widowControl/>
        <w:kinsoku w:val="0"/>
        <w:wordWrap w:val="0"/>
        <w:overflowPunct/>
        <w:topLinePunct w:val="0"/>
        <w:autoSpaceDE w:val="0"/>
        <w:autoSpaceDN w:val="0"/>
        <w:bidi w:val="0"/>
        <w:adjustRightInd w:val="0"/>
        <w:snapToGrid w:val="0"/>
        <w:spacing w:before="2" w:line="360" w:lineRule="auto"/>
        <w:ind w:left="10"/>
        <w:jc w:val="left"/>
        <w:textAlignment w:val="baseline"/>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Full experimental data was </w:t>
      </w:r>
      <w:r>
        <w:rPr>
          <w:rFonts w:ascii="Times" w:hAnsi="Times" w:eastAsia="Times" w:cs="Times"/>
          <w:b/>
          <w:bCs/>
          <w:color w:val="231F20"/>
          <w:spacing w:val="-1"/>
          <w:sz w:val="22"/>
          <w:szCs w:val="22"/>
        </w:rPr>
        <w:t xml:space="preserve">only </w:t>
      </w:r>
      <w:r>
        <w:rPr>
          <w:rFonts w:ascii="Times New Roman" w:hAnsi="Times New Roman" w:eastAsia="Times New Roman" w:cs="Times New Roman"/>
          <w:color w:val="231F20"/>
          <w:spacing w:val="-1"/>
          <w:sz w:val="22"/>
          <w:szCs w:val="22"/>
        </w:rPr>
        <w:t>obtained at one location.</w:t>
      </w:r>
    </w:p>
    <w:p w14:paraId="10F8DAD8">
      <w:pPr>
        <w:keepNext w:val="0"/>
        <w:keepLines w:val="0"/>
        <w:pageBreakBefore w:val="0"/>
        <w:widowControl/>
        <w:kinsoku w:val="0"/>
        <w:wordWrap w:val="0"/>
        <w:overflowPunct/>
        <w:topLinePunct w:val="0"/>
        <w:autoSpaceDE w:val="0"/>
        <w:autoSpaceDN w:val="0"/>
        <w:bidi w:val="0"/>
        <w:adjustRightInd w:val="0"/>
        <w:snapToGrid w:val="0"/>
        <w:spacing w:line="360" w:lineRule="auto"/>
        <w:ind w:left="263" w:right="4" w:hanging="253"/>
        <w:jc w:val="left"/>
        <w:textAlignment w:val="baseline"/>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 xml:space="preserve">Reasonable results were obtained </w:t>
      </w:r>
      <w:r>
        <w:rPr>
          <w:rFonts w:ascii="Times New Roman" w:hAnsi="Times New Roman" w:eastAsia="Times New Roman" w:cs="Times New Roman"/>
          <w:color w:val="231F20"/>
          <w:spacing w:val="-1"/>
          <w:sz w:val="22"/>
          <w:szCs w:val="22"/>
        </w:rPr>
        <w:t>i</w:t>
      </w:r>
      <w:r>
        <w:rPr>
          <w:rFonts w:ascii="Times New Roman" w:hAnsi="Times New Roman" w:eastAsia="Times New Roman" w:cs="Times New Roman"/>
          <w:color w:val="231F20"/>
          <w:spacing w:val="-2"/>
          <w:sz w:val="22"/>
          <w:szCs w:val="22"/>
        </w:rPr>
        <w:t>n the first case, and good</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2"/>
          <w:sz w:val="22"/>
          <w:szCs w:val="22"/>
        </w:rPr>
        <w:t>results in</w:t>
      </w:r>
      <w:r>
        <w:rPr>
          <w:rFonts w:ascii="Times New Roman" w:hAnsi="Times New Roman" w:eastAsia="Times New Roman" w:cs="Times New Roman"/>
          <w:color w:val="231F20"/>
          <w:sz w:val="22"/>
          <w:szCs w:val="22"/>
        </w:rPr>
        <w:t xml:space="preserve"> 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second</w:t>
      </w:r>
      <w:r>
        <w:rPr>
          <w:rFonts w:ascii="Times New Roman" w:hAnsi="Times New Roman" w:eastAsia="Times New Roman" w:cs="Times New Roman"/>
          <w:color w:val="231F20"/>
          <w:spacing w:val="2"/>
          <w:sz w:val="22"/>
          <w:szCs w:val="22"/>
        </w:rPr>
        <w:t>.</w:t>
      </w:r>
    </w:p>
    <w:p w14:paraId="68755A28">
      <w:pPr>
        <w:keepNext w:val="0"/>
        <w:keepLines w:val="0"/>
        <w:pageBreakBefore w:val="0"/>
        <w:widowControl/>
        <w:kinsoku w:val="0"/>
        <w:wordWrap w:val="0"/>
        <w:overflowPunct/>
        <w:topLinePunct w:val="0"/>
        <w:autoSpaceDE w:val="0"/>
        <w:autoSpaceDN w:val="0"/>
        <w:bidi w:val="0"/>
        <w:adjustRightInd w:val="0"/>
        <w:snapToGrid w:val="0"/>
        <w:spacing w:before="15" w:line="360" w:lineRule="auto"/>
        <w:ind w:left="10"/>
        <w:jc w:val="left"/>
        <w:textAlignment w:val="baseline"/>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 xml:space="preserve">It is difficult to </w:t>
      </w:r>
      <w:r>
        <w:rPr>
          <w:rFonts w:ascii="Times New Roman" w:hAnsi="Times New Roman" w:eastAsia="Times New Roman" w:cs="Times New Roman"/>
          <w:color w:val="231F20"/>
          <w:spacing w:val="-1"/>
          <w:sz w:val="22"/>
          <w:szCs w:val="22"/>
        </w:rPr>
        <w:t>simulate the behaviour of</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joints realistic</w:t>
      </w:r>
      <w:r>
        <w:rPr>
          <w:rFonts w:ascii="Times New Roman" w:hAnsi="Times New Roman" w:eastAsia="Times New Roman" w:cs="Times New Roman"/>
          <w:color w:val="231F20"/>
          <w:spacing w:val="-2"/>
          <w:sz w:val="22"/>
          <w:szCs w:val="22"/>
        </w:rPr>
        <w:t>ally.</w:t>
      </w:r>
    </w:p>
    <w:p w14:paraId="10A3A5F9">
      <w:pPr>
        <w:keepNext w:val="0"/>
        <w:keepLines w:val="0"/>
        <w:pageBreakBefore w:val="0"/>
        <w:widowControl/>
        <w:kinsoku w:val="0"/>
        <w:wordWrap w:val="0"/>
        <w:overflowPunct/>
        <w:topLinePunct w:val="0"/>
        <w:autoSpaceDE w:val="0"/>
        <w:autoSpaceDN w:val="0"/>
        <w:bidi w:val="0"/>
        <w:adjustRightInd w:val="0"/>
        <w:snapToGrid w:val="0"/>
        <w:spacing w:before="1" w:line="360" w:lineRule="auto"/>
        <w:jc w:val="left"/>
        <w:textAlignment w:val="baseline"/>
        <w:rPr>
          <w:rFonts w:ascii="Times New Roman" w:hAnsi="Times New Roman" w:eastAsia="Times New Roman" w:cs="Times New Roman"/>
          <w:sz w:val="22"/>
          <w:szCs w:val="22"/>
        </w:rPr>
      </w:pPr>
      <w:r>
        <w:rPr>
          <w:rFonts w:ascii="Symbol" w:hAnsi="Symbol" w:eastAsia="Symbol" w:cs="Symbol"/>
          <w:color w:val="231F20"/>
          <w:spacing w:val="-5"/>
          <w:sz w:val="22"/>
          <w:szCs w:val="22"/>
        </w:rPr>
        <w:t xml:space="preserve">•   </w:t>
      </w:r>
      <w:r>
        <w:rPr>
          <w:rFonts w:ascii="Times" w:hAnsi="Times" w:eastAsia="Times" w:cs="Times"/>
          <w:b/>
          <w:bCs/>
          <w:color w:val="231F20"/>
          <w:spacing w:val="-5"/>
          <w:sz w:val="22"/>
          <w:szCs w:val="22"/>
        </w:rPr>
        <w:t xml:space="preserve">Although </w:t>
      </w:r>
      <w:r>
        <w:rPr>
          <w:rFonts w:ascii="Times New Roman" w:hAnsi="Times New Roman" w:eastAsia="Times New Roman" w:cs="Times New Roman"/>
          <w:color w:val="231F20"/>
          <w:spacing w:val="-5"/>
          <w:sz w:val="22"/>
          <w:szCs w:val="22"/>
        </w:rPr>
        <w:t>this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5"/>
          <w:sz w:val="22"/>
          <w:szCs w:val="22"/>
        </w:rPr>
        <w:t xml:space="preserve">was </w:t>
      </w:r>
      <w:r>
        <w:rPr>
          <w:rFonts w:ascii="Times" w:hAnsi="Times" w:eastAsia="Times" w:cs="Times"/>
          <w:b/>
          <w:bCs/>
          <w:color w:val="231F20"/>
          <w:spacing w:val="-5"/>
          <w:sz w:val="22"/>
          <w:szCs w:val="22"/>
        </w:rPr>
        <w:t xml:space="preserve">not </w:t>
      </w:r>
      <w:r>
        <w:rPr>
          <w:rFonts w:ascii="Times New Roman" w:hAnsi="Times New Roman" w:eastAsia="Times New Roman" w:cs="Times New Roman"/>
          <w:color w:val="231F20"/>
          <w:spacing w:val="-5"/>
          <w:sz w:val="22"/>
          <w:szCs w:val="22"/>
        </w:rPr>
        <w:t>obtained experimentally, it can</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5"/>
          <w:sz w:val="22"/>
          <w:szCs w:val="22"/>
        </w:rPr>
        <w:t xml:space="preserve">be assumed </w:t>
      </w:r>
      <w:r>
        <w:rPr>
          <w:rFonts w:ascii="Times New Roman" w:hAnsi="Times New Roman" w:eastAsia="Times New Roman" w:cs="Times New Roman"/>
          <w:color w:val="231F20"/>
          <w:spacing w:val="-6"/>
          <w:sz w:val="22"/>
          <w:szCs w:val="22"/>
        </w:rPr>
        <w:t>to</w:t>
      </w:r>
      <w:r>
        <w:rPr>
          <w:rFonts w:hint="eastAsia" w:ascii="Times New Roman" w:hAnsi="Times New Roman" w:eastAsia="宋体" w:cs="Times New Roman"/>
          <w:color w:val="231F20"/>
          <w:spacing w:val="-6"/>
          <w:sz w:val="22"/>
          <w:szCs w:val="22"/>
          <w:lang w:val="en-US" w:eastAsia="zh-CN"/>
        </w:rPr>
        <w:t xml:space="preserve"> </w:t>
      </w:r>
      <w:r>
        <w:rPr>
          <w:rFonts w:ascii="Times New Roman" w:hAnsi="Times New Roman" w:eastAsia="Times New Roman" w:cs="Times New Roman"/>
          <w:color w:val="231F20"/>
          <w:spacing w:val="-6"/>
          <w:sz w:val="22"/>
          <w:szCs w:val="22"/>
        </w:rPr>
        <w:t>exist.</w:t>
      </w:r>
    </w:p>
    <w:p w14:paraId="100147DA">
      <w:pPr>
        <w:keepNext w:val="0"/>
        <w:keepLines w:val="0"/>
        <w:pageBreakBefore w:val="0"/>
        <w:widowControl/>
        <w:kinsoku w:val="0"/>
        <w:wordWrap w:val="0"/>
        <w:overflowPunct/>
        <w:topLinePunct w:val="0"/>
        <w:autoSpaceDE w:val="0"/>
        <w:autoSpaceDN w:val="0"/>
        <w:bidi w:val="0"/>
        <w:adjustRightInd w:val="0"/>
        <w:snapToGrid w:val="0"/>
        <w:spacing w:before="1" w:line="360" w:lineRule="auto"/>
        <w:ind w:left="267" w:right="4" w:hanging="257"/>
        <w:jc w:val="left"/>
        <w:textAlignment w:val="baseline"/>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w:hAnsi="Times" w:eastAsia="Times" w:cs="Times"/>
          <w:b/>
          <w:bCs/>
          <w:color w:val="231F20"/>
          <w:spacing w:val="-2"/>
          <w:sz w:val="22"/>
          <w:szCs w:val="22"/>
        </w:rPr>
        <w:t>Future</w:t>
      </w:r>
      <w:r>
        <w:rPr>
          <w:rFonts w:ascii="Times" w:hAnsi="Times" w:eastAsia="Times" w:cs="Times"/>
          <w:b/>
          <w:bCs/>
          <w:color w:val="231F20"/>
          <w:spacing w:val="-13"/>
          <w:sz w:val="22"/>
          <w:szCs w:val="22"/>
        </w:rPr>
        <w:t xml:space="preserve"> </w:t>
      </w:r>
      <w:r>
        <w:rPr>
          <w:rFonts w:ascii="Times" w:hAnsi="Times" w:eastAsia="Times" w:cs="Times"/>
          <w:b/>
          <w:bCs/>
          <w:color w:val="231F20"/>
          <w:spacing w:val="-2"/>
          <w:sz w:val="22"/>
          <w:szCs w:val="22"/>
        </w:rPr>
        <w:t>work</w:t>
      </w:r>
      <w:r>
        <w:rPr>
          <w:rFonts w:ascii="Times" w:hAnsi="Times" w:eastAsia="Times" w:cs="Times"/>
          <w:b/>
          <w:bCs/>
          <w:color w:val="231F20"/>
          <w:spacing w:val="-11"/>
          <w:sz w:val="22"/>
          <w:szCs w:val="22"/>
        </w:rPr>
        <w:t xml:space="preserve"> </w:t>
      </w:r>
      <w:r>
        <w:rPr>
          <w:rFonts w:ascii="Times" w:hAnsi="Times" w:eastAsia="Times" w:cs="Times"/>
          <w:b/>
          <w:bCs/>
          <w:color w:val="231F20"/>
          <w:spacing w:val="-2"/>
          <w:sz w:val="22"/>
          <w:szCs w:val="22"/>
        </w:rPr>
        <w:t xml:space="preserve">should </w:t>
      </w:r>
      <w:r>
        <w:rPr>
          <w:rFonts w:ascii="Times New Roman" w:hAnsi="Times New Roman" w:eastAsia="Times New Roman" w:cs="Times New Roman"/>
          <w:color w:val="231F20"/>
          <w:spacing w:val="-2"/>
          <w:sz w:val="22"/>
          <w:szCs w:val="22"/>
        </w:rPr>
        <w:t>therefore include numerical</w:t>
      </w:r>
      <w:r>
        <w:rPr>
          <w:rFonts w:ascii="Times New Roman" w:hAnsi="Times New Roman" w:eastAsia="Times New Roman" w:cs="Times New Roman"/>
          <w:color w:val="231F20"/>
          <w:spacing w:val="-3"/>
          <w:sz w:val="22"/>
          <w:szCs w:val="22"/>
        </w:rPr>
        <w:t xml:space="preserve"> diffusion effects in the</w:t>
      </w:r>
      <w:r>
        <w:rPr>
          <w:rFonts w:ascii="Times New Roman" w:hAnsi="Times New Roman" w:eastAsia="Times New Roman" w:cs="Times New Roman"/>
          <w:color w:val="231F20"/>
          <w:sz w:val="22"/>
          <w:szCs w:val="22"/>
        </w:rPr>
        <w:t xml:space="preserve"> calculation of</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permeabi</w:t>
      </w:r>
      <w:r>
        <w:rPr>
          <w:rFonts w:ascii="Times New Roman" w:hAnsi="Times New Roman" w:eastAsia="Times New Roman" w:cs="Times New Roman"/>
          <w:color w:val="231F20"/>
          <w:spacing w:val="-1"/>
          <w:sz w:val="22"/>
          <w:szCs w:val="22"/>
        </w:rPr>
        <w:t>lity.</w:t>
      </w:r>
    </w:p>
    <w:p w14:paraId="0C1081AF">
      <w:pPr>
        <w:keepNext w:val="0"/>
        <w:keepLines w:val="0"/>
        <w:pageBreakBefore w:val="0"/>
        <w:widowControl/>
        <w:kinsoku w:val="0"/>
        <w:wordWrap w:val="0"/>
        <w:overflowPunct/>
        <w:topLinePunct w:val="0"/>
        <w:autoSpaceDE w:val="0"/>
        <w:autoSpaceDN w:val="0"/>
        <w:bidi w:val="0"/>
        <w:adjustRightInd w:val="0"/>
        <w:snapToGrid w:val="0"/>
        <w:spacing w:before="6" w:line="360" w:lineRule="auto"/>
        <w:ind w:left="267" w:right="4" w:hanging="257"/>
        <w:jc w:val="left"/>
        <w:textAlignment w:val="baseline"/>
        <w:rPr>
          <w:rFonts w:ascii="Times New Roman" w:hAnsi="Times New Roman" w:eastAsia="Times New Roman" w:cs="Times New Roman"/>
          <w:sz w:val="22"/>
          <w:szCs w:val="22"/>
        </w:rPr>
      </w:pPr>
      <w:r>
        <w:rPr>
          <w:rFonts w:ascii="Symbol" w:hAnsi="Symbol" w:eastAsia="Symbol" w:cs="Symbol"/>
          <w:color w:val="231F20"/>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type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of control</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saturation</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fairly</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common</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an</w:t>
      </w:r>
      <w:r>
        <w:rPr>
          <w:rFonts w:ascii="Times New Roman" w:hAnsi="Times New Roman" w:eastAsia="Times New Roman" w:cs="Times New Roman"/>
          <w:color w:val="231F20"/>
          <w:spacing w:val="-1"/>
          <w:sz w:val="22"/>
          <w:szCs w:val="22"/>
        </w:rPr>
        <w:t>d</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therefore</w:t>
      </w:r>
      <w:r>
        <w:rPr>
          <w:rFonts w:ascii="Times New Roman" w:hAnsi="Times New Roman" w:eastAsia="Times New Roman" w:cs="Times New Roman"/>
          <w:color w:val="231F20"/>
          <w:spacing w:val="28"/>
          <w:w w:val="101"/>
          <w:sz w:val="22"/>
          <w:szCs w:val="22"/>
        </w:rPr>
        <w:t xml:space="preserve"> </w:t>
      </w:r>
      <w:r>
        <w:rPr>
          <w:rFonts w:ascii="Times" w:hAnsi="Times" w:eastAsia="Times" w:cs="Times"/>
          <w:b/>
          <w:bCs/>
          <w:color w:val="231F20"/>
          <w:spacing w:val="-1"/>
          <w:sz w:val="22"/>
          <w:szCs w:val="22"/>
        </w:rPr>
        <w:t>of no</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significance</w:t>
      </w:r>
      <w:r>
        <w:rPr>
          <w:rFonts w:ascii="Times New Roman" w:hAnsi="Times New Roman" w:eastAsia="Times New Roman" w:cs="Times New Roman"/>
          <w:color w:val="231F20"/>
          <w:spacing w:val="-2"/>
          <w:sz w:val="22"/>
          <w:szCs w:val="22"/>
        </w:rPr>
        <w:t>.</w:t>
      </w:r>
    </w:p>
    <w:p w14:paraId="65A744BD">
      <w:pPr>
        <w:pStyle w:val="6"/>
        <w:spacing w:line="299" w:lineRule="auto"/>
      </w:pPr>
    </w:p>
    <w:p w14:paraId="31D354B5">
      <w:pPr>
        <w:bidi w:val="0"/>
        <w:ind w:firstLine="500" w:firstLineChars="0"/>
      </w:pPr>
      <w:r>
        <w:t>这里有一个有趣的表格。它应该是搞笑的，但正如你所看到的 ,它反映了一组共同的假设和一种在研究社区中使用的“代码”。</w:t>
      </w:r>
    </w:p>
    <w:tbl>
      <w:tblPr>
        <w:tblStyle w:val="10"/>
        <w:tblW w:w="6473"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04"/>
        <w:gridCol w:w="3269"/>
      </w:tblGrid>
      <w:tr w14:paraId="67FE2617">
        <w:trPr>
          <w:trHeight w:val="552" w:hRule="atLeast"/>
        </w:trPr>
        <w:tc>
          <w:tcPr>
            <w:tcW w:w="3204" w:type="dxa"/>
            <w:vAlign w:val="top"/>
          </w:tcPr>
          <w:p w14:paraId="25D4F315">
            <w:pPr>
              <w:pStyle w:val="11"/>
              <w:spacing w:before="206" w:line="186" w:lineRule="auto"/>
              <w:ind w:left="118"/>
              <w:rPr>
                <w:sz w:val="22"/>
                <w:szCs w:val="22"/>
              </w:rPr>
            </w:pPr>
            <w:r>
              <w:rPr>
                <w:spacing w:val="-3"/>
                <w:sz w:val="22"/>
                <w:szCs w:val="22"/>
              </w:rPr>
              <w:t>WHEN YOU WRITE THIS</w:t>
            </w:r>
            <w:r>
              <w:rPr>
                <w:spacing w:val="-20"/>
                <w:sz w:val="22"/>
                <w:szCs w:val="22"/>
              </w:rPr>
              <w:t xml:space="preserve"> </w:t>
            </w:r>
            <w:r>
              <w:rPr>
                <w:spacing w:val="-3"/>
                <w:sz w:val="22"/>
                <w:szCs w:val="22"/>
              </w:rPr>
              <w:t>…</w:t>
            </w:r>
          </w:p>
        </w:tc>
        <w:tc>
          <w:tcPr>
            <w:tcW w:w="3269" w:type="dxa"/>
            <w:vAlign w:val="top"/>
          </w:tcPr>
          <w:p w14:paraId="1BED1573">
            <w:pPr>
              <w:pStyle w:val="11"/>
              <w:spacing w:before="206" w:line="186" w:lineRule="auto"/>
              <w:ind w:left="122"/>
              <w:rPr>
                <w:sz w:val="22"/>
                <w:szCs w:val="22"/>
              </w:rPr>
            </w:pPr>
            <w:r>
              <w:rPr>
                <w:spacing w:val="-3"/>
                <w:sz w:val="22"/>
                <w:szCs w:val="22"/>
              </w:rPr>
              <w:t>DO YOU MEAN THIS?</w:t>
            </w:r>
          </w:p>
        </w:tc>
      </w:tr>
      <w:tr w14:paraId="1F60AD68">
        <w:trPr>
          <w:trHeight w:val="547" w:hRule="atLeast"/>
        </w:trPr>
        <w:tc>
          <w:tcPr>
            <w:tcW w:w="3204" w:type="dxa"/>
            <w:vAlign w:val="top"/>
          </w:tcPr>
          <w:p w14:paraId="409EA1E3">
            <w:pPr>
              <w:pStyle w:val="11"/>
              <w:spacing w:before="196" w:line="202" w:lineRule="auto"/>
              <w:ind w:left="123"/>
              <w:rPr>
                <w:sz w:val="22"/>
                <w:szCs w:val="22"/>
              </w:rPr>
            </w:pPr>
            <w:r>
              <w:rPr>
                <w:sz w:val="22"/>
                <w:szCs w:val="22"/>
              </w:rPr>
              <w:t>It has long been kno</w:t>
            </w:r>
            <w:r>
              <w:rPr>
                <w:spacing w:val="-1"/>
                <w:sz w:val="22"/>
                <w:szCs w:val="22"/>
              </w:rPr>
              <w:t>wn that</w:t>
            </w:r>
            <w:r>
              <w:rPr>
                <w:spacing w:val="-31"/>
                <w:sz w:val="22"/>
                <w:szCs w:val="22"/>
              </w:rPr>
              <w:t xml:space="preserve"> </w:t>
            </w:r>
            <w:r>
              <w:rPr>
                <w:spacing w:val="-1"/>
                <w:sz w:val="22"/>
                <w:szCs w:val="22"/>
              </w:rPr>
              <w:t>…</w:t>
            </w:r>
          </w:p>
        </w:tc>
        <w:tc>
          <w:tcPr>
            <w:tcW w:w="3269" w:type="dxa"/>
            <w:vAlign w:val="top"/>
          </w:tcPr>
          <w:p w14:paraId="0AFA7770">
            <w:pPr>
              <w:pStyle w:val="11"/>
              <w:spacing w:before="196" w:line="193" w:lineRule="auto"/>
              <w:ind w:left="123"/>
              <w:rPr>
                <w:sz w:val="22"/>
                <w:szCs w:val="22"/>
              </w:rPr>
            </w:pPr>
            <w:r>
              <w:rPr>
                <w:spacing w:val="-2"/>
                <w:sz w:val="22"/>
                <w:szCs w:val="22"/>
              </w:rPr>
              <w:t>I can’t remember the reference</w:t>
            </w:r>
          </w:p>
        </w:tc>
      </w:tr>
      <w:tr w14:paraId="2C37B356">
        <w:trPr>
          <w:trHeight w:val="830" w:hRule="atLeast"/>
        </w:trPr>
        <w:tc>
          <w:tcPr>
            <w:tcW w:w="3204" w:type="dxa"/>
            <w:vAlign w:val="top"/>
          </w:tcPr>
          <w:p w14:paraId="521E1B21">
            <w:pPr>
              <w:pStyle w:val="11"/>
              <w:spacing w:before="197" w:line="233" w:lineRule="auto"/>
              <w:ind w:left="118" w:right="437" w:firstLine="2"/>
              <w:rPr>
                <w:sz w:val="22"/>
                <w:szCs w:val="22"/>
              </w:rPr>
            </w:pPr>
            <w:r>
              <w:rPr>
                <w:spacing w:val="-1"/>
                <w:sz w:val="22"/>
                <w:szCs w:val="22"/>
              </w:rPr>
              <w:t>This is of</w:t>
            </w:r>
            <w:r>
              <w:rPr>
                <w:spacing w:val="-17"/>
                <w:sz w:val="22"/>
                <w:szCs w:val="22"/>
              </w:rPr>
              <w:t xml:space="preserve"> </w:t>
            </w:r>
            <w:r>
              <w:rPr>
                <w:spacing w:val="-1"/>
                <w:sz w:val="22"/>
                <w:szCs w:val="22"/>
              </w:rPr>
              <w:t>great theoretical and</w:t>
            </w:r>
            <w:r>
              <w:rPr>
                <w:sz w:val="22"/>
                <w:szCs w:val="22"/>
              </w:rPr>
              <w:t xml:space="preserve"> </w:t>
            </w:r>
            <w:r>
              <w:rPr>
                <w:spacing w:val="1"/>
                <w:sz w:val="22"/>
                <w:szCs w:val="22"/>
              </w:rPr>
              <w:t>practical importance</w:t>
            </w:r>
          </w:p>
        </w:tc>
        <w:tc>
          <w:tcPr>
            <w:tcW w:w="3269" w:type="dxa"/>
            <w:vAlign w:val="top"/>
          </w:tcPr>
          <w:p w14:paraId="6E6274EC">
            <w:pPr>
              <w:pStyle w:val="11"/>
              <w:spacing w:before="198" w:line="203" w:lineRule="auto"/>
              <w:ind w:left="121"/>
              <w:rPr>
                <w:sz w:val="22"/>
                <w:szCs w:val="22"/>
              </w:rPr>
            </w:pPr>
            <w:r>
              <w:rPr>
                <w:spacing w:val="-1"/>
                <w:sz w:val="22"/>
                <w:szCs w:val="22"/>
              </w:rPr>
              <w:t xml:space="preserve">This is interesting </w:t>
            </w:r>
            <w:r>
              <w:rPr>
                <w:spacing w:val="-2"/>
                <w:sz w:val="22"/>
                <w:szCs w:val="22"/>
              </w:rPr>
              <w:t>to me</w:t>
            </w:r>
          </w:p>
        </w:tc>
      </w:tr>
    </w:tbl>
    <w:p w14:paraId="7E4C21DA">
      <w:pPr>
        <w:spacing w:before="121"/>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04"/>
        <w:gridCol w:w="3265"/>
      </w:tblGrid>
      <w:tr w14:paraId="1517AD87">
        <w:trPr>
          <w:trHeight w:val="1114" w:hRule="atLeast"/>
        </w:trPr>
        <w:tc>
          <w:tcPr>
            <w:tcW w:w="3204" w:type="dxa"/>
            <w:vAlign w:val="top"/>
          </w:tcPr>
          <w:p w14:paraId="7D06C069">
            <w:pPr>
              <w:pStyle w:val="11"/>
              <w:spacing w:before="198" w:line="199" w:lineRule="auto"/>
              <w:ind w:left="123"/>
              <w:rPr>
                <w:sz w:val="22"/>
                <w:szCs w:val="22"/>
              </w:rPr>
            </w:pPr>
            <w:r>
              <w:rPr>
                <w:spacing w:val="-2"/>
                <w:sz w:val="22"/>
                <w:szCs w:val="22"/>
              </w:rPr>
              <w:t>It has not been possi</w:t>
            </w:r>
            <w:r>
              <w:rPr>
                <w:spacing w:val="-3"/>
                <w:sz w:val="22"/>
                <w:szCs w:val="22"/>
              </w:rPr>
              <w:t>ble to</w:t>
            </w:r>
          </w:p>
          <w:p w14:paraId="224CF0C4">
            <w:pPr>
              <w:pStyle w:val="11"/>
              <w:spacing w:before="70" w:line="241" w:lineRule="auto"/>
              <w:ind w:left="122" w:right="262" w:hanging="4"/>
              <w:rPr>
                <w:sz w:val="22"/>
                <w:szCs w:val="22"/>
              </w:rPr>
            </w:pPr>
            <w:r>
              <w:rPr>
                <w:spacing w:val="-3"/>
                <w:sz w:val="22"/>
                <w:szCs w:val="22"/>
              </w:rPr>
              <w:t>provide definite answers to these</w:t>
            </w:r>
            <w:r>
              <w:rPr>
                <w:spacing w:val="14"/>
                <w:w w:val="101"/>
                <w:sz w:val="22"/>
                <w:szCs w:val="22"/>
              </w:rPr>
              <w:t xml:space="preserve"> </w:t>
            </w:r>
            <w:r>
              <w:rPr>
                <w:spacing w:val="-1"/>
                <w:sz w:val="22"/>
                <w:szCs w:val="22"/>
              </w:rPr>
              <w:t>questions</w:t>
            </w:r>
          </w:p>
        </w:tc>
        <w:tc>
          <w:tcPr>
            <w:tcW w:w="3265" w:type="dxa"/>
            <w:vAlign w:val="top"/>
          </w:tcPr>
          <w:p w14:paraId="2B727500">
            <w:pPr>
              <w:pStyle w:val="11"/>
              <w:spacing w:before="198" w:line="199" w:lineRule="auto"/>
              <w:ind w:left="121"/>
              <w:rPr>
                <w:sz w:val="22"/>
                <w:szCs w:val="22"/>
              </w:rPr>
            </w:pPr>
            <w:r>
              <w:rPr>
                <w:spacing w:val="-2"/>
                <w:sz w:val="22"/>
                <w:szCs w:val="22"/>
              </w:rPr>
              <w:t>The experiments didn’t work out</w:t>
            </w:r>
          </w:p>
        </w:tc>
      </w:tr>
      <w:tr w14:paraId="2099E18A">
        <w:trPr>
          <w:trHeight w:val="829" w:hRule="atLeast"/>
        </w:trPr>
        <w:tc>
          <w:tcPr>
            <w:tcW w:w="3204" w:type="dxa"/>
            <w:vAlign w:val="top"/>
          </w:tcPr>
          <w:p w14:paraId="0065457C">
            <w:pPr>
              <w:pStyle w:val="11"/>
              <w:spacing w:before="194" w:line="234" w:lineRule="auto"/>
              <w:ind w:left="123" w:right="480"/>
              <w:rPr>
                <w:sz w:val="22"/>
                <w:szCs w:val="22"/>
              </w:rPr>
            </w:pPr>
            <w:r>
              <w:rPr>
                <w:sz w:val="22"/>
                <w:szCs w:val="22"/>
              </w:rPr>
              <w:t>High</w:t>
            </w:r>
            <w:r>
              <w:rPr>
                <w:spacing w:val="5"/>
                <w:sz w:val="22"/>
                <w:szCs w:val="22"/>
              </w:rPr>
              <w:t xml:space="preserve"> </w:t>
            </w:r>
            <w:r>
              <w:rPr>
                <w:sz w:val="22"/>
                <w:szCs w:val="22"/>
              </w:rPr>
              <w:t>purity</w:t>
            </w:r>
            <w:r>
              <w:rPr>
                <w:spacing w:val="5"/>
                <w:sz w:val="22"/>
                <w:szCs w:val="22"/>
              </w:rPr>
              <w:t>/</w:t>
            </w:r>
            <w:r>
              <w:rPr>
                <w:sz w:val="22"/>
                <w:szCs w:val="22"/>
              </w:rPr>
              <w:t>very</w:t>
            </w:r>
            <w:r>
              <w:rPr>
                <w:spacing w:val="5"/>
                <w:sz w:val="22"/>
                <w:szCs w:val="22"/>
              </w:rPr>
              <w:t xml:space="preserve"> </w:t>
            </w:r>
            <w:r>
              <w:rPr>
                <w:sz w:val="22"/>
                <w:szCs w:val="22"/>
              </w:rPr>
              <w:t>high</w:t>
            </w:r>
            <w:r>
              <w:rPr>
                <w:spacing w:val="5"/>
                <w:sz w:val="22"/>
                <w:szCs w:val="22"/>
              </w:rPr>
              <w:t xml:space="preserve"> </w:t>
            </w:r>
            <w:r>
              <w:rPr>
                <w:sz w:val="22"/>
                <w:szCs w:val="22"/>
              </w:rPr>
              <w:t>purity</w:t>
            </w:r>
            <w:r>
              <w:rPr>
                <w:spacing w:val="5"/>
                <w:sz w:val="22"/>
                <w:szCs w:val="22"/>
              </w:rPr>
              <w:t>/</w:t>
            </w:r>
            <w:r>
              <w:rPr>
                <w:spacing w:val="3"/>
                <w:sz w:val="22"/>
                <w:szCs w:val="22"/>
              </w:rPr>
              <w:t xml:space="preserve"> </w:t>
            </w:r>
            <w:r>
              <w:rPr>
                <w:spacing w:val="-1"/>
                <w:sz w:val="22"/>
                <w:szCs w:val="22"/>
              </w:rPr>
              <w:t>extremely high purity</w:t>
            </w:r>
          </w:p>
        </w:tc>
        <w:tc>
          <w:tcPr>
            <w:tcW w:w="3265" w:type="dxa"/>
            <w:vAlign w:val="top"/>
          </w:tcPr>
          <w:p w14:paraId="3E2FDE37">
            <w:pPr>
              <w:pStyle w:val="11"/>
              <w:spacing w:before="194" w:line="199" w:lineRule="auto"/>
              <w:ind w:left="124"/>
              <w:rPr>
                <w:sz w:val="22"/>
                <w:szCs w:val="22"/>
              </w:rPr>
            </w:pPr>
            <w:r>
              <w:rPr>
                <w:spacing w:val="1"/>
                <w:sz w:val="22"/>
                <w:szCs w:val="22"/>
              </w:rPr>
              <w:t>Composition unknown</w:t>
            </w:r>
          </w:p>
        </w:tc>
      </w:tr>
      <w:tr w14:paraId="6DCFBC3D">
        <w:trPr>
          <w:trHeight w:val="829" w:hRule="atLeast"/>
        </w:trPr>
        <w:tc>
          <w:tcPr>
            <w:tcW w:w="3204" w:type="dxa"/>
            <w:vAlign w:val="top"/>
          </w:tcPr>
          <w:p w14:paraId="1B0383B3">
            <w:pPr>
              <w:pStyle w:val="11"/>
              <w:spacing w:before="195" w:line="234" w:lineRule="auto"/>
              <w:ind w:left="120" w:right="145"/>
              <w:rPr>
                <w:sz w:val="22"/>
                <w:szCs w:val="22"/>
              </w:rPr>
            </w:pPr>
            <w:r>
              <w:rPr>
                <w:spacing w:val="-1"/>
                <w:sz w:val="22"/>
                <w:szCs w:val="22"/>
              </w:rPr>
              <w:t>Three of</w:t>
            </w:r>
            <w:r>
              <w:rPr>
                <w:spacing w:val="-22"/>
                <w:sz w:val="22"/>
                <w:szCs w:val="22"/>
              </w:rPr>
              <w:t xml:space="preserve"> </w:t>
            </w:r>
            <w:r>
              <w:rPr>
                <w:spacing w:val="-1"/>
                <w:sz w:val="22"/>
                <w:szCs w:val="22"/>
              </w:rPr>
              <w:t>the samples we</w:t>
            </w:r>
            <w:r>
              <w:rPr>
                <w:spacing w:val="-2"/>
                <w:sz w:val="22"/>
                <w:szCs w:val="22"/>
              </w:rPr>
              <w:t>re chosen</w:t>
            </w:r>
            <w:r>
              <w:rPr>
                <w:sz w:val="22"/>
                <w:szCs w:val="22"/>
              </w:rPr>
              <w:t xml:space="preserve"> </w:t>
            </w:r>
            <w:r>
              <w:rPr>
                <w:spacing w:val="-1"/>
                <w:sz w:val="22"/>
                <w:szCs w:val="22"/>
              </w:rPr>
              <w:t>for detailed study</w:t>
            </w:r>
          </w:p>
        </w:tc>
        <w:tc>
          <w:tcPr>
            <w:tcW w:w="3265" w:type="dxa"/>
            <w:vAlign w:val="top"/>
          </w:tcPr>
          <w:p w14:paraId="1A544AAA">
            <w:pPr>
              <w:pStyle w:val="11"/>
              <w:spacing w:before="194" w:line="194" w:lineRule="auto"/>
              <w:ind w:left="121"/>
              <w:rPr>
                <w:sz w:val="22"/>
                <w:szCs w:val="22"/>
              </w:rPr>
            </w:pPr>
            <w:r>
              <w:rPr>
                <w:spacing w:val="-1"/>
                <w:sz w:val="22"/>
                <w:szCs w:val="22"/>
              </w:rPr>
              <w:t>The results of</w:t>
            </w:r>
            <w:r>
              <w:rPr>
                <w:spacing w:val="-22"/>
                <w:sz w:val="22"/>
                <w:szCs w:val="22"/>
              </w:rPr>
              <w:t xml:space="preserve"> </w:t>
            </w:r>
            <w:r>
              <w:rPr>
                <w:spacing w:val="-1"/>
                <w:sz w:val="22"/>
                <w:szCs w:val="22"/>
              </w:rPr>
              <w:t>the others</w:t>
            </w:r>
            <w:r>
              <w:rPr>
                <w:spacing w:val="-2"/>
                <w:sz w:val="22"/>
                <w:szCs w:val="22"/>
              </w:rPr>
              <w:t xml:space="preserve"> didn’t</w:t>
            </w:r>
          </w:p>
          <w:p w14:paraId="1B06E433">
            <w:pPr>
              <w:pStyle w:val="11"/>
              <w:spacing w:before="76" w:line="202" w:lineRule="auto"/>
              <w:ind w:left="121"/>
              <w:rPr>
                <w:sz w:val="22"/>
                <w:szCs w:val="22"/>
              </w:rPr>
            </w:pPr>
            <w:r>
              <w:rPr>
                <w:spacing w:val="-1"/>
                <w:sz w:val="22"/>
                <w:szCs w:val="22"/>
              </w:rPr>
              <w:t>make sense, so we ignored them</w:t>
            </w:r>
          </w:p>
        </w:tc>
      </w:tr>
      <w:tr w14:paraId="74C9B204">
        <w:trPr>
          <w:trHeight w:val="549" w:hRule="atLeast"/>
        </w:trPr>
        <w:tc>
          <w:tcPr>
            <w:tcW w:w="3204" w:type="dxa"/>
            <w:vAlign w:val="top"/>
          </w:tcPr>
          <w:p w14:paraId="668D2AB2">
            <w:pPr>
              <w:pStyle w:val="11"/>
              <w:spacing w:before="196" w:line="202" w:lineRule="auto"/>
              <w:ind w:left="121"/>
              <w:rPr>
                <w:sz w:val="22"/>
                <w:szCs w:val="22"/>
              </w:rPr>
            </w:pPr>
            <w:r>
              <w:rPr>
                <w:spacing w:val="-3"/>
                <w:sz w:val="22"/>
                <w:szCs w:val="22"/>
              </w:rPr>
              <w:t>Typical results are shown</w:t>
            </w:r>
          </w:p>
        </w:tc>
        <w:tc>
          <w:tcPr>
            <w:tcW w:w="3265" w:type="dxa"/>
            <w:vAlign w:val="top"/>
          </w:tcPr>
          <w:p w14:paraId="6C1C3251">
            <w:pPr>
              <w:pStyle w:val="11"/>
              <w:spacing w:before="196" w:line="202" w:lineRule="auto"/>
              <w:ind w:left="125"/>
              <w:rPr>
                <w:sz w:val="22"/>
                <w:szCs w:val="22"/>
              </w:rPr>
            </w:pPr>
            <w:r>
              <w:rPr>
                <w:spacing w:val="-1"/>
                <w:sz w:val="22"/>
                <w:szCs w:val="22"/>
              </w:rPr>
              <w:t>Only the best results are shown</w:t>
            </w:r>
          </w:p>
        </w:tc>
      </w:tr>
      <w:tr w14:paraId="771467D3">
        <w:trPr>
          <w:trHeight w:val="1388" w:hRule="atLeast"/>
        </w:trPr>
        <w:tc>
          <w:tcPr>
            <w:tcW w:w="3204" w:type="dxa"/>
            <w:vAlign w:val="top"/>
          </w:tcPr>
          <w:p w14:paraId="351E9412">
            <w:pPr>
              <w:pStyle w:val="11"/>
              <w:spacing w:before="197" w:line="202" w:lineRule="auto"/>
              <w:ind w:left="119"/>
              <w:rPr>
                <w:sz w:val="22"/>
                <w:szCs w:val="22"/>
              </w:rPr>
            </w:pPr>
            <w:r>
              <w:rPr>
                <w:sz w:val="22"/>
                <w:szCs w:val="22"/>
              </w:rPr>
              <w:t>Although some detai</w:t>
            </w:r>
            <w:r>
              <w:rPr>
                <w:spacing w:val="-1"/>
                <w:sz w:val="22"/>
                <w:szCs w:val="22"/>
              </w:rPr>
              <w:t>l has been</w:t>
            </w:r>
          </w:p>
          <w:p w14:paraId="75A4570B">
            <w:pPr>
              <w:pStyle w:val="11"/>
              <w:spacing w:before="65" w:line="245" w:lineRule="auto"/>
              <w:ind w:left="116" w:right="151" w:firstLine="1"/>
              <w:rPr>
                <w:sz w:val="22"/>
                <w:szCs w:val="22"/>
              </w:rPr>
            </w:pPr>
            <w:r>
              <w:rPr>
                <w:sz w:val="22"/>
                <w:szCs w:val="22"/>
              </w:rPr>
              <w:t>lost</w:t>
            </w:r>
            <w:r>
              <w:rPr>
                <w:spacing w:val="2"/>
                <w:sz w:val="22"/>
                <w:szCs w:val="22"/>
              </w:rPr>
              <w:t xml:space="preserve"> </w:t>
            </w:r>
            <w:r>
              <w:rPr>
                <w:sz w:val="22"/>
                <w:szCs w:val="22"/>
              </w:rPr>
              <w:t>in</w:t>
            </w:r>
            <w:r>
              <w:rPr>
                <w:spacing w:val="2"/>
                <w:sz w:val="22"/>
                <w:szCs w:val="22"/>
              </w:rPr>
              <w:t xml:space="preserve"> </w:t>
            </w:r>
            <w:r>
              <w:rPr>
                <w:sz w:val="22"/>
                <w:szCs w:val="22"/>
              </w:rPr>
              <w:t>reproduction</w:t>
            </w:r>
            <w:r>
              <w:rPr>
                <w:spacing w:val="2"/>
                <w:sz w:val="22"/>
                <w:szCs w:val="22"/>
              </w:rPr>
              <w:t xml:space="preserve">, </w:t>
            </w:r>
            <w:r>
              <w:rPr>
                <w:sz w:val="22"/>
                <w:szCs w:val="22"/>
              </w:rPr>
              <w:t>it</w:t>
            </w:r>
            <w:r>
              <w:rPr>
                <w:spacing w:val="2"/>
                <w:sz w:val="22"/>
                <w:szCs w:val="22"/>
              </w:rPr>
              <w:t xml:space="preserve"> </w:t>
            </w:r>
            <w:r>
              <w:rPr>
                <w:sz w:val="22"/>
                <w:szCs w:val="22"/>
              </w:rPr>
              <w:t>appears</w:t>
            </w:r>
            <w:r>
              <w:rPr>
                <w:spacing w:val="2"/>
                <w:sz w:val="22"/>
                <w:szCs w:val="22"/>
              </w:rPr>
              <w:t xml:space="preserve"> </w:t>
            </w:r>
            <w:r>
              <w:rPr>
                <w:sz w:val="22"/>
                <w:szCs w:val="22"/>
              </w:rPr>
              <w:t>to</w:t>
            </w:r>
            <w:r>
              <w:rPr>
                <w:spacing w:val="3"/>
                <w:sz w:val="22"/>
                <w:szCs w:val="22"/>
              </w:rPr>
              <w:t xml:space="preserve"> </w:t>
            </w:r>
            <w:r>
              <w:rPr>
                <w:sz w:val="22"/>
                <w:szCs w:val="22"/>
              </w:rPr>
              <w:t>be clear from the original micro-  graph</w:t>
            </w:r>
            <w:r>
              <w:rPr>
                <w:spacing w:val="8"/>
                <w:sz w:val="22"/>
                <w:szCs w:val="22"/>
              </w:rPr>
              <w:t xml:space="preserve"> </w:t>
            </w:r>
            <w:r>
              <w:rPr>
                <w:sz w:val="22"/>
                <w:szCs w:val="22"/>
              </w:rPr>
              <w:t>that</w:t>
            </w:r>
            <w:r>
              <w:rPr>
                <w:spacing w:val="-32"/>
                <w:sz w:val="22"/>
                <w:szCs w:val="22"/>
              </w:rPr>
              <w:t xml:space="preserve"> </w:t>
            </w:r>
            <w:r>
              <w:rPr>
                <w:spacing w:val="8"/>
                <w:sz w:val="22"/>
                <w:szCs w:val="22"/>
              </w:rPr>
              <w:t>…</w:t>
            </w:r>
          </w:p>
        </w:tc>
        <w:tc>
          <w:tcPr>
            <w:tcW w:w="3265" w:type="dxa"/>
            <w:vAlign w:val="top"/>
          </w:tcPr>
          <w:p w14:paraId="6FC8C38B">
            <w:pPr>
              <w:pStyle w:val="11"/>
              <w:spacing w:before="197" w:line="234" w:lineRule="auto"/>
              <w:ind w:left="118" w:right="237" w:firstLine="4"/>
              <w:rPr>
                <w:sz w:val="22"/>
                <w:szCs w:val="22"/>
              </w:rPr>
            </w:pPr>
            <w:r>
              <w:rPr>
                <w:spacing w:val="-1"/>
                <w:sz w:val="22"/>
                <w:szCs w:val="22"/>
              </w:rPr>
              <w:t>It is impossible to tell muc</w:t>
            </w:r>
            <w:r>
              <w:rPr>
                <w:spacing w:val="-2"/>
                <w:sz w:val="22"/>
                <w:szCs w:val="22"/>
              </w:rPr>
              <w:t>h from</w:t>
            </w:r>
            <w:r>
              <w:rPr>
                <w:sz w:val="22"/>
                <w:szCs w:val="22"/>
              </w:rPr>
              <w:t xml:space="preserve"> the</w:t>
            </w:r>
            <w:r>
              <w:rPr>
                <w:spacing w:val="8"/>
                <w:sz w:val="22"/>
                <w:szCs w:val="22"/>
              </w:rPr>
              <w:t xml:space="preserve"> </w:t>
            </w:r>
            <w:r>
              <w:rPr>
                <w:sz w:val="22"/>
                <w:szCs w:val="22"/>
              </w:rPr>
              <w:t>original</w:t>
            </w:r>
            <w:r>
              <w:rPr>
                <w:spacing w:val="8"/>
                <w:sz w:val="22"/>
                <w:szCs w:val="22"/>
              </w:rPr>
              <w:t xml:space="preserve"> </w:t>
            </w:r>
            <w:r>
              <w:rPr>
                <w:sz w:val="22"/>
                <w:szCs w:val="22"/>
              </w:rPr>
              <w:t>micrograph</w:t>
            </w:r>
          </w:p>
        </w:tc>
      </w:tr>
      <w:tr w14:paraId="3FBAA836">
        <w:trPr>
          <w:trHeight w:val="3067" w:hRule="atLeast"/>
        </w:trPr>
        <w:tc>
          <w:tcPr>
            <w:tcW w:w="3204" w:type="dxa"/>
            <w:vAlign w:val="top"/>
          </w:tcPr>
          <w:p w14:paraId="7DE4B5B4">
            <w:pPr>
              <w:pStyle w:val="11"/>
              <w:spacing w:before="198" w:line="246" w:lineRule="auto"/>
              <w:ind w:left="122" w:right="447" w:hanging="3"/>
              <w:rPr>
                <w:sz w:val="22"/>
                <w:szCs w:val="22"/>
              </w:rPr>
            </w:pPr>
            <w:r>
              <w:rPr>
                <w:sz w:val="22"/>
                <w:szCs w:val="22"/>
              </w:rPr>
              <w:t>Agreement</w:t>
            </w:r>
            <w:r>
              <w:rPr>
                <w:spacing w:val="2"/>
                <w:sz w:val="22"/>
                <w:szCs w:val="22"/>
              </w:rPr>
              <w:t xml:space="preserve"> </w:t>
            </w:r>
            <w:r>
              <w:rPr>
                <w:sz w:val="22"/>
                <w:szCs w:val="22"/>
              </w:rPr>
              <w:t>with</w:t>
            </w:r>
            <w:r>
              <w:rPr>
                <w:spacing w:val="2"/>
                <w:sz w:val="22"/>
                <w:szCs w:val="22"/>
              </w:rPr>
              <w:t xml:space="preserve"> </w:t>
            </w:r>
            <w:r>
              <w:rPr>
                <w:sz w:val="22"/>
                <w:szCs w:val="22"/>
              </w:rPr>
              <w:t>the</w:t>
            </w:r>
            <w:r>
              <w:rPr>
                <w:spacing w:val="2"/>
                <w:sz w:val="22"/>
                <w:szCs w:val="22"/>
              </w:rPr>
              <w:t xml:space="preserve"> </w:t>
            </w:r>
            <w:r>
              <w:rPr>
                <w:sz w:val="22"/>
                <w:szCs w:val="22"/>
              </w:rPr>
              <w:t xml:space="preserve">predicted </w:t>
            </w:r>
            <w:r>
              <w:rPr>
                <w:spacing w:val="-3"/>
                <w:sz w:val="22"/>
                <w:szCs w:val="22"/>
              </w:rPr>
              <w:t>curve was:</w:t>
            </w:r>
          </w:p>
          <w:p w14:paraId="742EF770">
            <w:pPr>
              <w:pStyle w:val="11"/>
              <w:spacing w:before="40" w:line="259" w:lineRule="auto"/>
              <w:ind w:left="120" w:right="2308" w:hanging="2"/>
              <w:rPr>
                <w:sz w:val="22"/>
                <w:szCs w:val="22"/>
              </w:rPr>
            </w:pPr>
            <w:r>
              <w:rPr>
                <w:spacing w:val="-1"/>
                <w:sz w:val="22"/>
                <w:szCs w:val="22"/>
              </w:rPr>
              <w:t>perfect</w:t>
            </w:r>
            <w:r>
              <w:rPr>
                <w:spacing w:val="1"/>
                <w:sz w:val="22"/>
                <w:szCs w:val="22"/>
              </w:rPr>
              <w:t xml:space="preserve">    </w:t>
            </w:r>
            <w:r>
              <w:rPr>
                <w:spacing w:val="-4"/>
                <w:sz w:val="22"/>
                <w:szCs w:val="22"/>
              </w:rPr>
              <w:t>excellent</w:t>
            </w:r>
            <w:r>
              <w:rPr>
                <w:spacing w:val="5"/>
                <w:sz w:val="22"/>
                <w:szCs w:val="22"/>
              </w:rPr>
              <w:t xml:space="preserve"> </w:t>
            </w:r>
            <w:r>
              <w:rPr>
                <w:spacing w:val="-1"/>
                <w:sz w:val="22"/>
                <w:szCs w:val="22"/>
              </w:rPr>
              <w:t>good</w:t>
            </w:r>
          </w:p>
          <w:p w14:paraId="304D23C0">
            <w:pPr>
              <w:pStyle w:val="11"/>
              <w:spacing w:before="22" w:line="234" w:lineRule="auto"/>
              <w:ind w:left="123" w:right="1641" w:hanging="1"/>
              <w:rPr>
                <w:sz w:val="22"/>
                <w:szCs w:val="22"/>
              </w:rPr>
            </w:pPr>
            <w:r>
              <w:rPr>
                <w:spacing w:val="-2"/>
                <w:sz w:val="22"/>
                <w:szCs w:val="22"/>
              </w:rPr>
              <w:t>reasonably good</w:t>
            </w:r>
            <w:r>
              <w:rPr>
                <w:spacing w:val="11"/>
                <w:sz w:val="22"/>
                <w:szCs w:val="22"/>
              </w:rPr>
              <w:t xml:space="preserve"> </w:t>
            </w:r>
            <w:r>
              <w:rPr>
                <w:spacing w:val="-2"/>
                <w:sz w:val="22"/>
                <w:szCs w:val="22"/>
              </w:rPr>
              <w:t>satisfactory</w:t>
            </w:r>
          </w:p>
          <w:p w14:paraId="45589D74">
            <w:pPr>
              <w:pStyle w:val="11"/>
              <w:spacing w:before="67" w:line="194" w:lineRule="auto"/>
              <w:ind w:left="120"/>
              <w:rPr>
                <w:sz w:val="22"/>
                <w:szCs w:val="22"/>
              </w:rPr>
            </w:pPr>
            <w:r>
              <w:rPr>
                <w:w w:val="96"/>
                <w:sz w:val="22"/>
                <w:szCs w:val="22"/>
              </w:rPr>
              <w:t>fair</w:t>
            </w:r>
          </w:p>
          <w:p w14:paraId="01356075">
            <w:pPr>
              <w:pStyle w:val="11"/>
              <w:spacing w:before="75" w:line="199" w:lineRule="auto"/>
              <w:ind w:left="121"/>
              <w:rPr>
                <w:sz w:val="22"/>
                <w:szCs w:val="22"/>
              </w:rPr>
            </w:pPr>
            <w:r>
              <w:rPr>
                <w:sz w:val="22"/>
                <w:szCs w:val="22"/>
              </w:rPr>
              <w:t>not</w:t>
            </w:r>
            <w:r>
              <w:rPr>
                <w:spacing w:val="6"/>
                <w:sz w:val="22"/>
                <w:szCs w:val="22"/>
              </w:rPr>
              <w:t xml:space="preserve"> </w:t>
            </w:r>
            <w:r>
              <w:rPr>
                <w:sz w:val="22"/>
                <w:szCs w:val="22"/>
              </w:rPr>
              <w:t>perfect</w:t>
            </w:r>
          </w:p>
          <w:p w14:paraId="6A138DD9">
            <w:pPr>
              <w:pStyle w:val="11"/>
              <w:spacing w:before="70" w:line="202" w:lineRule="auto"/>
              <w:ind w:left="123"/>
              <w:rPr>
                <w:sz w:val="22"/>
                <w:szCs w:val="22"/>
              </w:rPr>
            </w:pPr>
            <w:r>
              <w:rPr>
                <w:spacing w:val="-2"/>
                <w:sz w:val="22"/>
                <w:szCs w:val="22"/>
              </w:rPr>
              <w:t>as good as can be expected</w:t>
            </w:r>
          </w:p>
        </w:tc>
        <w:tc>
          <w:tcPr>
            <w:tcW w:w="3265" w:type="dxa"/>
            <w:vAlign w:val="top"/>
          </w:tcPr>
          <w:p w14:paraId="569CF229">
            <w:pPr>
              <w:pStyle w:val="11"/>
              <w:spacing w:before="199" w:line="246" w:lineRule="auto"/>
              <w:ind w:left="122" w:right="508" w:hanging="3"/>
              <w:rPr>
                <w:sz w:val="22"/>
                <w:szCs w:val="22"/>
              </w:rPr>
            </w:pPr>
            <w:r>
              <w:rPr>
                <w:sz w:val="22"/>
                <w:szCs w:val="22"/>
              </w:rPr>
              <w:t>Agreement</w:t>
            </w:r>
            <w:r>
              <w:rPr>
                <w:spacing w:val="2"/>
                <w:sz w:val="22"/>
                <w:szCs w:val="22"/>
              </w:rPr>
              <w:t xml:space="preserve"> </w:t>
            </w:r>
            <w:r>
              <w:rPr>
                <w:sz w:val="22"/>
                <w:szCs w:val="22"/>
              </w:rPr>
              <w:t>with</w:t>
            </w:r>
            <w:r>
              <w:rPr>
                <w:spacing w:val="2"/>
                <w:sz w:val="22"/>
                <w:szCs w:val="22"/>
              </w:rPr>
              <w:t xml:space="preserve"> </w:t>
            </w:r>
            <w:r>
              <w:rPr>
                <w:sz w:val="22"/>
                <w:szCs w:val="22"/>
              </w:rPr>
              <w:t>the</w:t>
            </w:r>
            <w:r>
              <w:rPr>
                <w:spacing w:val="2"/>
                <w:sz w:val="22"/>
                <w:szCs w:val="22"/>
              </w:rPr>
              <w:t xml:space="preserve"> </w:t>
            </w:r>
            <w:r>
              <w:rPr>
                <w:sz w:val="22"/>
                <w:szCs w:val="22"/>
              </w:rPr>
              <w:t xml:space="preserve">predicted </w:t>
            </w:r>
            <w:r>
              <w:rPr>
                <w:spacing w:val="-3"/>
                <w:sz w:val="22"/>
                <w:szCs w:val="22"/>
              </w:rPr>
              <w:t>curve was:</w:t>
            </w:r>
          </w:p>
          <w:p w14:paraId="44B7BA7F">
            <w:pPr>
              <w:pStyle w:val="11"/>
              <w:spacing w:before="41" w:line="232" w:lineRule="auto"/>
              <w:ind w:left="121" w:right="2694"/>
              <w:rPr>
                <w:sz w:val="22"/>
                <w:szCs w:val="22"/>
              </w:rPr>
            </w:pPr>
            <w:r>
              <w:rPr>
                <w:spacing w:val="-1"/>
                <w:sz w:val="22"/>
                <w:szCs w:val="22"/>
              </w:rPr>
              <w:t>good</w:t>
            </w:r>
            <w:r>
              <w:rPr>
                <w:spacing w:val="2"/>
                <w:sz w:val="22"/>
                <w:szCs w:val="22"/>
              </w:rPr>
              <w:t xml:space="preserve"> </w:t>
            </w:r>
            <w:r>
              <w:rPr>
                <w:w w:val="96"/>
                <w:sz w:val="22"/>
                <w:szCs w:val="22"/>
              </w:rPr>
              <w:t>fair</w:t>
            </w:r>
          </w:p>
          <w:p w14:paraId="0A2223CA">
            <w:pPr>
              <w:pStyle w:val="11"/>
              <w:spacing w:before="127" w:line="154" w:lineRule="exact"/>
              <w:ind w:left="118"/>
              <w:rPr>
                <w:sz w:val="22"/>
                <w:szCs w:val="22"/>
              </w:rPr>
            </w:pPr>
            <w:r>
              <w:rPr>
                <w:spacing w:val="3"/>
                <w:position w:val="2"/>
                <w:sz w:val="22"/>
                <w:szCs w:val="22"/>
              </w:rPr>
              <w:t>poor</w:t>
            </w:r>
          </w:p>
          <w:p w14:paraId="031B56B0">
            <w:pPr>
              <w:pStyle w:val="11"/>
              <w:spacing w:before="125" w:line="210" w:lineRule="auto"/>
              <w:ind w:left="122" w:right="2284" w:hanging="8"/>
              <w:rPr>
                <w:sz w:val="22"/>
                <w:szCs w:val="22"/>
              </w:rPr>
            </w:pPr>
            <w:r>
              <w:rPr>
                <w:sz w:val="22"/>
                <w:szCs w:val="22"/>
              </w:rPr>
              <w:t>very</w:t>
            </w:r>
            <w:r>
              <w:rPr>
                <w:spacing w:val="6"/>
                <w:sz w:val="22"/>
                <w:szCs w:val="22"/>
              </w:rPr>
              <w:t xml:space="preserve"> </w:t>
            </w:r>
            <w:r>
              <w:rPr>
                <w:sz w:val="22"/>
                <w:szCs w:val="22"/>
              </w:rPr>
              <w:t xml:space="preserve">poor </w:t>
            </w:r>
            <w:r>
              <w:rPr>
                <w:spacing w:val="-1"/>
                <w:w w:val="96"/>
                <w:sz w:val="22"/>
                <w:szCs w:val="22"/>
              </w:rPr>
              <w:t>awful</w:t>
            </w:r>
          </w:p>
          <w:p w14:paraId="24481D56">
            <w:pPr>
              <w:pStyle w:val="11"/>
              <w:spacing w:before="62"/>
              <w:ind w:left="122" w:right="2123"/>
              <w:rPr>
                <w:sz w:val="22"/>
                <w:szCs w:val="22"/>
              </w:rPr>
            </w:pPr>
            <w:r>
              <w:rPr>
                <w:spacing w:val="-4"/>
                <w:sz w:val="22"/>
                <w:szCs w:val="22"/>
              </w:rPr>
              <w:t>really awful</w:t>
            </w:r>
            <w:r>
              <w:rPr>
                <w:sz w:val="22"/>
                <w:szCs w:val="22"/>
              </w:rPr>
              <w:t xml:space="preserve"> imaginary</w:t>
            </w:r>
          </w:p>
          <w:p w14:paraId="422AC7E4">
            <w:pPr>
              <w:pStyle w:val="11"/>
              <w:spacing w:before="70" w:line="178" w:lineRule="auto"/>
              <w:ind w:left="121"/>
              <w:rPr>
                <w:sz w:val="22"/>
                <w:szCs w:val="22"/>
              </w:rPr>
            </w:pPr>
            <w:r>
              <w:rPr>
                <w:sz w:val="22"/>
                <w:szCs w:val="22"/>
              </w:rPr>
              <w:t>non</w:t>
            </w:r>
            <w:r>
              <w:rPr>
                <w:spacing w:val="10"/>
                <w:sz w:val="22"/>
                <w:szCs w:val="22"/>
              </w:rPr>
              <w:t>-</w:t>
            </w:r>
            <w:r>
              <w:rPr>
                <w:sz w:val="22"/>
                <w:szCs w:val="22"/>
              </w:rPr>
              <w:t>existent</w:t>
            </w:r>
          </w:p>
        </w:tc>
      </w:tr>
      <w:tr w14:paraId="3B1999A7">
        <w:trPr>
          <w:trHeight w:val="829" w:hRule="atLeast"/>
        </w:trPr>
        <w:tc>
          <w:tcPr>
            <w:tcW w:w="3204" w:type="dxa"/>
            <w:vAlign w:val="top"/>
          </w:tcPr>
          <w:p w14:paraId="4E253486">
            <w:pPr>
              <w:pStyle w:val="11"/>
              <w:spacing w:before="202" w:line="233" w:lineRule="auto"/>
              <w:ind w:left="118" w:right="159" w:firstLine="2"/>
              <w:rPr>
                <w:sz w:val="22"/>
                <w:szCs w:val="22"/>
              </w:rPr>
            </w:pPr>
            <w:r>
              <w:rPr>
                <w:spacing w:val="-2"/>
                <w:sz w:val="22"/>
                <w:szCs w:val="22"/>
              </w:rPr>
              <w:t>These results will be reported at a</w:t>
            </w:r>
            <w:r>
              <w:rPr>
                <w:spacing w:val="12"/>
                <w:sz w:val="22"/>
                <w:szCs w:val="22"/>
              </w:rPr>
              <w:t xml:space="preserve"> </w:t>
            </w:r>
            <w:r>
              <w:rPr>
                <w:spacing w:val="-1"/>
                <w:sz w:val="22"/>
                <w:szCs w:val="22"/>
              </w:rPr>
              <w:t>later date</w:t>
            </w:r>
          </w:p>
        </w:tc>
        <w:tc>
          <w:tcPr>
            <w:tcW w:w="3265" w:type="dxa"/>
            <w:vAlign w:val="top"/>
          </w:tcPr>
          <w:p w14:paraId="6EB9FB77">
            <w:pPr>
              <w:pStyle w:val="11"/>
              <w:spacing w:before="203" w:line="202" w:lineRule="auto"/>
              <w:ind w:left="123"/>
              <w:rPr>
                <w:sz w:val="22"/>
                <w:szCs w:val="22"/>
              </w:rPr>
            </w:pPr>
            <w:r>
              <w:rPr>
                <w:sz w:val="22"/>
                <w:szCs w:val="22"/>
              </w:rPr>
              <w:t>I</w:t>
            </w:r>
            <w:r>
              <w:rPr>
                <w:spacing w:val="3"/>
                <w:sz w:val="22"/>
                <w:szCs w:val="22"/>
              </w:rPr>
              <w:t xml:space="preserve"> </w:t>
            </w:r>
            <w:r>
              <w:rPr>
                <w:sz w:val="22"/>
                <w:szCs w:val="22"/>
              </w:rPr>
              <w:t>might</w:t>
            </w:r>
            <w:r>
              <w:rPr>
                <w:spacing w:val="3"/>
                <w:sz w:val="22"/>
                <w:szCs w:val="22"/>
              </w:rPr>
              <w:t xml:space="preserve"> </w:t>
            </w:r>
            <w:r>
              <w:rPr>
                <w:sz w:val="22"/>
                <w:szCs w:val="22"/>
              </w:rPr>
              <w:t>get</w:t>
            </w:r>
            <w:r>
              <w:rPr>
                <w:spacing w:val="3"/>
                <w:sz w:val="22"/>
                <w:szCs w:val="22"/>
              </w:rPr>
              <w:t xml:space="preserve"> </w:t>
            </w:r>
            <w:r>
              <w:rPr>
                <w:sz w:val="22"/>
                <w:szCs w:val="22"/>
              </w:rPr>
              <w:t>round</w:t>
            </w:r>
            <w:r>
              <w:rPr>
                <w:spacing w:val="3"/>
                <w:sz w:val="22"/>
                <w:szCs w:val="22"/>
              </w:rPr>
              <w:t xml:space="preserve"> </w:t>
            </w:r>
            <w:r>
              <w:rPr>
                <w:sz w:val="22"/>
                <w:szCs w:val="22"/>
              </w:rPr>
              <w:t>to</w:t>
            </w:r>
            <w:r>
              <w:rPr>
                <w:spacing w:val="3"/>
                <w:sz w:val="22"/>
                <w:szCs w:val="22"/>
              </w:rPr>
              <w:t xml:space="preserve"> </w:t>
            </w:r>
            <w:r>
              <w:rPr>
                <w:sz w:val="22"/>
                <w:szCs w:val="22"/>
              </w:rPr>
              <w:t>this</w:t>
            </w:r>
          </w:p>
          <w:p w14:paraId="1B4D923A">
            <w:pPr>
              <w:pStyle w:val="11"/>
              <w:spacing w:before="67" w:line="202" w:lineRule="auto"/>
              <w:ind w:left="124"/>
              <w:rPr>
                <w:sz w:val="22"/>
                <w:szCs w:val="22"/>
              </w:rPr>
            </w:pPr>
            <w:r>
              <w:rPr>
                <w:spacing w:val="-2"/>
                <w:sz w:val="22"/>
                <w:szCs w:val="22"/>
              </w:rPr>
              <w:t>sometime if</w:t>
            </w:r>
            <w:r>
              <w:rPr>
                <w:spacing w:val="-3"/>
                <w:sz w:val="22"/>
                <w:szCs w:val="22"/>
              </w:rPr>
              <w:t xml:space="preserve"> </w:t>
            </w:r>
            <w:r>
              <w:rPr>
                <w:spacing w:val="-2"/>
                <w:sz w:val="22"/>
                <w:szCs w:val="22"/>
              </w:rPr>
              <w:t>I don’t change careers</w:t>
            </w:r>
          </w:p>
        </w:tc>
      </w:tr>
      <w:tr w14:paraId="2F38814C">
        <w:trPr>
          <w:trHeight w:val="1114" w:hRule="atLeast"/>
        </w:trPr>
        <w:tc>
          <w:tcPr>
            <w:tcW w:w="3204" w:type="dxa"/>
            <w:vAlign w:val="top"/>
          </w:tcPr>
          <w:p w14:paraId="04A5ABAB">
            <w:pPr>
              <w:pStyle w:val="11"/>
              <w:spacing w:before="203" w:line="253" w:lineRule="auto"/>
              <w:ind w:left="123" w:right="1270"/>
              <w:rPr>
                <w:sz w:val="22"/>
                <w:szCs w:val="22"/>
              </w:rPr>
            </w:pPr>
            <w:r>
              <w:rPr>
                <w:spacing w:val="-5"/>
                <w:sz w:val="22"/>
                <w:szCs w:val="22"/>
              </w:rPr>
              <w:t>It is suggested that</w:t>
            </w:r>
            <w:r>
              <w:rPr>
                <w:spacing w:val="-15"/>
                <w:sz w:val="22"/>
                <w:szCs w:val="22"/>
              </w:rPr>
              <w:t xml:space="preserve"> </w:t>
            </w:r>
            <w:r>
              <w:rPr>
                <w:spacing w:val="-5"/>
                <w:sz w:val="22"/>
                <w:szCs w:val="22"/>
              </w:rPr>
              <w:t>…</w:t>
            </w:r>
            <w:r>
              <w:rPr>
                <w:sz w:val="22"/>
                <w:szCs w:val="22"/>
              </w:rPr>
              <w:t xml:space="preserve"> </w:t>
            </w:r>
            <w:r>
              <w:rPr>
                <w:spacing w:val="-5"/>
                <w:sz w:val="22"/>
                <w:szCs w:val="22"/>
              </w:rPr>
              <w:t>It is believed that</w:t>
            </w:r>
            <w:r>
              <w:rPr>
                <w:spacing w:val="-23"/>
                <w:sz w:val="22"/>
                <w:szCs w:val="22"/>
              </w:rPr>
              <w:t xml:space="preserve"> </w:t>
            </w:r>
            <w:r>
              <w:rPr>
                <w:spacing w:val="-5"/>
                <w:sz w:val="22"/>
                <w:szCs w:val="22"/>
              </w:rPr>
              <w:t>…</w:t>
            </w:r>
            <w:r>
              <w:rPr>
                <w:sz w:val="22"/>
                <w:szCs w:val="22"/>
              </w:rPr>
              <w:t xml:space="preserve">   </w:t>
            </w:r>
            <w:r>
              <w:rPr>
                <w:spacing w:val="-1"/>
                <w:sz w:val="22"/>
                <w:szCs w:val="22"/>
              </w:rPr>
              <w:t>It seems that</w:t>
            </w:r>
            <w:r>
              <w:rPr>
                <w:spacing w:val="-32"/>
                <w:sz w:val="22"/>
                <w:szCs w:val="22"/>
              </w:rPr>
              <w:t xml:space="preserve"> </w:t>
            </w:r>
            <w:r>
              <w:rPr>
                <w:spacing w:val="-1"/>
                <w:sz w:val="22"/>
                <w:szCs w:val="22"/>
              </w:rPr>
              <w:t>…</w:t>
            </w:r>
          </w:p>
        </w:tc>
        <w:tc>
          <w:tcPr>
            <w:tcW w:w="3265" w:type="dxa"/>
            <w:vAlign w:val="top"/>
          </w:tcPr>
          <w:p w14:paraId="75B2483E">
            <w:pPr>
              <w:pStyle w:val="11"/>
              <w:spacing w:before="204" w:line="193" w:lineRule="auto"/>
              <w:ind w:left="123"/>
              <w:rPr>
                <w:sz w:val="22"/>
                <w:szCs w:val="22"/>
              </w:rPr>
            </w:pPr>
            <w:r>
              <w:rPr>
                <w:sz w:val="22"/>
                <w:szCs w:val="22"/>
              </w:rPr>
              <w:t>I</w:t>
            </w:r>
            <w:r>
              <w:rPr>
                <w:spacing w:val="6"/>
                <w:sz w:val="22"/>
                <w:szCs w:val="22"/>
              </w:rPr>
              <w:t xml:space="preserve"> </w:t>
            </w:r>
            <w:r>
              <w:rPr>
                <w:sz w:val="22"/>
                <w:szCs w:val="22"/>
              </w:rPr>
              <w:t>think</w:t>
            </w:r>
            <w:r>
              <w:rPr>
                <w:spacing w:val="6"/>
                <w:sz w:val="22"/>
                <w:szCs w:val="22"/>
              </w:rPr>
              <w:t xml:space="preserve"> </w:t>
            </w:r>
            <w:r>
              <w:rPr>
                <w:sz w:val="22"/>
                <w:szCs w:val="22"/>
              </w:rPr>
              <w:t>that</w:t>
            </w:r>
            <w:r>
              <w:rPr>
                <w:spacing w:val="-31"/>
                <w:sz w:val="22"/>
                <w:szCs w:val="22"/>
              </w:rPr>
              <w:t xml:space="preserve"> </w:t>
            </w:r>
            <w:r>
              <w:rPr>
                <w:spacing w:val="6"/>
                <w:sz w:val="22"/>
                <w:szCs w:val="22"/>
              </w:rPr>
              <w:t>…</w:t>
            </w:r>
          </w:p>
        </w:tc>
      </w:tr>
    </w:tbl>
    <w:p w14:paraId="69F4C3CA">
      <w:pPr>
        <w:spacing w:before="118"/>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04"/>
        <w:gridCol w:w="3265"/>
      </w:tblGrid>
      <w:tr w14:paraId="47345584">
        <w:trPr>
          <w:trHeight w:val="1392" w:hRule="atLeast"/>
        </w:trPr>
        <w:tc>
          <w:tcPr>
            <w:tcW w:w="3204" w:type="dxa"/>
            <w:vAlign w:val="top"/>
          </w:tcPr>
          <w:p w14:paraId="763B1F20">
            <w:pPr>
              <w:pStyle w:val="11"/>
              <w:spacing w:before="197" w:line="266" w:lineRule="auto"/>
              <w:ind w:left="116" w:right="395" w:firstLine="6"/>
              <w:rPr>
                <w:sz w:val="22"/>
                <w:szCs w:val="22"/>
              </w:rPr>
            </w:pPr>
            <w:r>
              <w:rPr>
                <w:sz w:val="22"/>
                <w:szCs w:val="22"/>
              </w:rPr>
              <w:t>It is clear that much a</w:t>
            </w:r>
            <w:r>
              <w:rPr>
                <w:spacing w:val="-1"/>
                <w:sz w:val="22"/>
                <w:szCs w:val="22"/>
              </w:rPr>
              <w:t>dditional</w:t>
            </w:r>
            <w:r>
              <w:rPr>
                <w:sz w:val="22"/>
                <w:szCs w:val="22"/>
              </w:rPr>
              <w:t xml:space="preserve"> </w:t>
            </w:r>
            <w:r>
              <w:rPr>
                <w:spacing w:val="-1"/>
                <w:sz w:val="22"/>
                <w:szCs w:val="22"/>
              </w:rPr>
              <w:t>work is required before a</w:t>
            </w:r>
          </w:p>
          <w:p w14:paraId="2B05C96F">
            <w:pPr>
              <w:pStyle w:val="11"/>
              <w:spacing w:line="202" w:lineRule="auto"/>
              <w:ind w:left="123"/>
              <w:rPr>
                <w:sz w:val="22"/>
                <w:szCs w:val="22"/>
              </w:rPr>
            </w:pPr>
            <w:r>
              <w:rPr>
                <w:sz w:val="22"/>
                <w:szCs w:val="22"/>
              </w:rPr>
              <w:t>complete</w:t>
            </w:r>
            <w:r>
              <w:rPr>
                <w:spacing w:val="4"/>
                <w:sz w:val="22"/>
                <w:szCs w:val="22"/>
              </w:rPr>
              <w:t xml:space="preserve"> </w:t>
            </w:r>
            <w:r>
              <w:rPr>
                <w:sz w:val="22"/>
                <w:szCs w:val="22"/>
              </w:rPr>
              <w:t>understanding</w:t>
            </w:r>
            <w:r>
              <w:rPr>
                <w:spacing w:val="4"/>
                <w:sz w:val="22"/>
                <w:szCs w:val="22"/>
              </w:rPr>
              <w:t xml:space="preserve"> </w:t>
            </w:r>
            <w:r>
              <w:rPr>
                <w:sz w:val="22"/>
                <w:szCs w:val="22"/>
              </w:rPr>
              <w:t>can</w:t>
            </w:r>
            <w:r>
              <w:rPr>
                <w:spacing w:val="4"/>
                <w:sz w:val="22"/>
                <w:szCs w:val="22"/>
              </w:rPr>
              <w:t xml:space="preserve"> </w:t>
            </w:r>
            <w:r>
              <w:rPr>
                <w:sz w:val="22"/>
                <w:szCs w:val="22"/>
              </w:rPr>
              <w:t>be</w:t>
            </w:r>
          </w:p>
          <w:p w14:paraId="17096661">
            <w:pPr>
              <w:pStyle w:val="11"/>
              <w:spacing w:before="67" w:line="193" w:lineRule="auto"/>
              <w:ind w:left="122"/>
              <w:rPr>
                <w:sz w:val="22"/>
                <w:szCs w:val="22"/>
              </w:rPr>
            </w:pPr>
            <w:r>
              <w:rPr>
                <w:spacing w:val="-1"/>
                <w:sz w:val="22"/>
                <w:szCs w:val="22"/>
              </w:rPr>
              <w:t>reached</w:t>
            </w:r>
          </w:p>
        </w:tc>
        <w:tc>
          <w:tcPr>
            <w:tcW w:w="3265" w:type="dxa"/>
            <w:vAlign w:val="top"/>
          </w:tcPr>
          <w:p w14:paraId="37934DC5">
            <w:pPr>
              <w:pStyle w:val="11"/>
              <w:spacing w:before="198" w:line="193" w:lineRule="auto"/>
              <w:ind w:left="123"/>
              <w:rPr>
                <w:sz w:val="22"/>
                <w:szCs w:val="22"/>
              </w:rPr>
            </w:pPr>
            <w:r>
              <w:rPr>
                <w:spacing w:val="-1"/>
                <w:sz w:val="22"/>
                <w:szCs w:val="22"/>
              </w:rPr>
              <w:t>I don’t understand it</w:t>
            </w:r>
          </w:p>
        </w:tc>
      </w:tr>
      <w:tr w14:paraId="4E2399CE">
        <w:trPr>
          <w:trHeight w:val="1107" w:hRule="atLeast"/>
        </w:trPr>
        <w:tc>
          <w:tcPr>
            <w:tcW w:w="3204" w:type="dxa"/>
            <w:vAlign w:val="top"/>
          </w:tcPr>
          <w:p w14:paraId="3185710D">
            <w:pPr>
              <w:pStyle w:val="11"/>
              <w:spacing w:before="196" w:line="202" w:lineRule="auto"/>
              <w:ind w:left="122"/>
              <w:rPr>
                <w:sz w:val="22"/>
                <w:szCs w:val="22"/>
              </w:rPr>
            </w:pPr>
            <w:r>
              <w:rPr>
                <w:spacing w:val="-1"/>
                <w:sz w:val="22"/>
                <w:szCs w:val="22"/>
              </w:rPr>
              <w:t>Unfortunately, a quantitative</w:t>
            </w:r>
          </w:p>
          <w:p w14:paraId="11B97B05">
            <w:pPr>
              <w:pStyle w:val="11"/>
              <w:spacing w:before="66" w:line="234" w:lineRule="auto"/>
              <w:ind w:left="118" w:right="119"/>
              <w:rPr>
                <w:sz w:val="22"/>
                <w:szCs w:val="22"/>
              </w:rPr>
            </w:pPr>
            <w:r>
              <w:rPr>
                <w:spacing w:val="-1"/>
                <w:sz w:val="22"/>
                <w:szCs w:val="22"/>
              </w:rPr>
              <w:t>theory to account for these effects</w:t>
            </w:r>
            <w:r>
              <w:rPr>
                <w:spacing w:val="2"/>
                <w:sz w:val="22"/>
                <w:szCs w:val="22"/>
              </w:rPr>
              <w:t xml:space="preserve"> </w:t>
            </w:r>
            <w:r>
              <w:rPr>
                <w:sz w:val="22"/>
                <w:szCs w:val="22"/>
              </w:rPr>
              <w:t>has not yet been formulat</w:t>
            </w:r>
            <w:r>
              <w:rPr>
                <w:spacing w:val="-1"/>
                <w:sz w:val="22"/>
                <w:szCs w:val="22"/>
              </w:rPr>
              <w:t>ed</w:t>
            </w:r>
          </w:p>
        </w:tc>
        <w:tc>
          <w:tcPr>
            <w:tcW w:w="3265" w:type="dxa"/>
            <w:vAlign w:val="top"/>
          </w:tcPr>
          <w:p w14:paraId="11E4BB1B">
            <w:pPr>
              <w:pStyle w:val="11"/>
              <w:spacing w:before="196" w:line="202" w:lineRule="auto"/>
              <w:ind w:left="119"/>
              <w:rPr>
                <w:sz w:val="22"/>
                <w:szCs w:val="22"/>
              </w:rPr>
            </w:pPr>
            <w:r>
              <w:rPr>
                <w:spacing w:val="-2"/>
                <w:sz w:val="22"/>
                <w:szCs w:val="22"/>
              </w:rPr>
              <w:t>Neither does anyone else</w:t>
            </w:r>
          </w:p>
        </w:tc>
      </w:tr>
      <w:tr w14:paraId="6EDF4830">
        <w:trPr>
          <w:trHeight w:val="828" w:hRule="atLeast"/>
        </w:trPr>
        <w:tc>
          <w:tcPr>
            <w:tcW w:w="3204" w:type="dxa"/>
            <w:vAlign w:val="top"/>
          </w:tcPr>
          <w:p w14:paraId="3BA95DE1">
            <w:pPr>
              <w:pStyle w:val="11"/>
              <w:spacing w:before="198" w:line="271" w:lineRule="auto"/>
              <w:ind w:left="120" w:right="739" w:firstLine="3"/>
              <w:rPr>
                <w:sz w:val="22"/>
                <w:szCs w:val="22"/>
              </w:rPr>
            </w:pPr>
            <w:r>
              <w:rPr>
                <w:sz w:val="22"/>
                <w:szCs w:val="22"/>
              </w:rPr>
              <w:t>Correct</w:t>
            </w:r>
            <w:r>
              <w:rPr>
                <w:spacing w:val="8"/>
                <w:sz w:val="22"/>
                <w:szCs w:val="22"/>
              </w:rPr>
              <w:t xml:space="preserve"> </w:t>
            </w:r>
            <w:r>
              <w:rPr>
                <w:sz w:val="22"/>
                <w:szCs w:val="22"/>
              </w:rPr>
              <w:t>within</w:t>
            </w:r>
            <w:r>
              <w:rPr>
                <w:spacing w:val="8"/>
                <w:sz w:val="22"/>
                <w:szCs w:val="22"/>
              </w:rPr>
              <w:t xml:space="preserve"> </w:t>
            </w:r>
            <w:r>
              <w:rPr>
                <w:sz w:val="22"/>
                <w:szCs w:val="22"/>
              </w:rPr>
              <w:t>an</w:t>
            </w:r>
            <w:r>
              <w:rPr>
                <w:spacing w:val="8"/>
                <w:sz w:val="22"/>
                <w:szCs w:val="22"/>
              </w:rPr>
              <w:t xml:space="preserve"> </w:t>
            </w:r>
            <w:r>
              <w:rPr>
                <w:sz w:val="22"/>
                <w:szCs w:val="22"/>
              </w:rPr>
              <w:t>order</w:t>
            </w:r>
            <w:r>
              <w:rPr>
                <w:spacing w:val="8"/>
                <w:sz w:val="22"/>
                <w:szCs w:val="22"/>
              </w:rPr>
              <w:t xml:space="preserve"> </w:t>
            </w:r>
            <w:r>
              <w:rPr>
                <w:sz w:val="22"/>
                <w:szCs w:val="22"/>
              </w:rPr>
              <w:t xml:space="preserve">of </w:t>
            </w:r>
            <w:r>
              <w:rPr>
                <w:spacing w:val="1"/>
                <w:sz w:val="22"/>
                <w:szCs w:val="22"/>
              </w:rPr>
              <w:t>magnitude</w:t>
            </w:r>
          </w:p>
        </w:tc>
        <w:tc>
          <w:tcPr>
            <w:tcW w:w="3265" w:type="dxa"/>
            <w:vAlign w:val="top"/>
          </w:tcPr>
          <w:p w14:paraId="5B8618D0">
            <w:pPr>
              <w:pStyle w:val="11"/>
              <w:spacing w:before="213" w:line="189" w:lineRule="auto"/>
              <w:ind w:left="118"/>
              <w:rPr>
                <w:sz w:val="22"/>
                <w:szCs w:val="22"/>
              </w:rPr>
            </w:pPr>
            <w:r>
              <w:rPr>
                <w:spacing w:val="-1"/>
                <w:sz w:val="22"/>
                <w:szCs w:val="22"/>
              </w:rPr>
              <w:t>Wrong</w:t>
            </w:r>
          </w:p>
        </w:tc>
      </w:tr>
      <w:tr w14:paraId="60A445F6">
        <w:trPr>
          <w:trHeight w:val="828" w:hRule="atLeast"/>
        </w:trPr>
        <w:tc>
          <w:tcPr>
            <w:tcW w:w="3204" w:type="dxa"/>
            <w:vAlign w:val="top"/>
          </w:tcPr>
          <w:p w14:paraId="5018D4FF">
            <w:pPr>
              <w:pStyle w:val="11"/>
              <w:spacing w:before="201" w:line="233" w:lineRule="auto"/>
              <w:ind w:left="123" w:right="511"/>
              <w:rPr>
                <w:sz w:val="22"/>
                <w:szCs w:val="22"/>
              </w:rPr>
            </w:pPr>
            <w:r>
              <w:rPr>
                <w:spacing w:val="-1"/>
                <w:sz w:val="22"/>
                <w:szCs w:val="22"/>
              </w:rPr>
              <w:t>It is hoped that this work w</w:t>
            </w:r>
            <w:r>
              <w:rPr>
                <w:spacing w:val="-2"/>
                <w:sz w:val="22"/>
                <w:szCs w:val="22"/>
              </w:rPr>
              <w:t>ill</w:t>
            </w:r>
            <w:r>
              <w:rPr>
                <w:sz w:val="22"/>
                <w:szCs w:val="22"/>
              </w:rPr>
              <w:t xml:space="preserve"> stimulate</w:t>
            </w:r>
            <w:r>
              <w:rPr>
                <w:spacing w:val="5"/>
                <w:sz w:val="22"/>
                <w:szCs w:val="22"/>
              </w:rPr>
              <w:t xml:space="preserve"> </w:t>
            </w:r>
            <w:r>
              <w:rPr>
                <w:sz w:val="22"/>
                <w:szCs w:val="22"/>
              </w:rPr>
              <w:t>further</w:t>
            </w:r>
            <w:r>
              <w:rPr>
                <w:spacing w:val="5"/>
                <w:sz w:val="22"/>
                <w:szCs w:val="22"/>
              </w:rPr>
              <w:t xml:space="preserve"> </w:t>
            </w:r>
            <w:r>
              <w:rPr>
                <w:sz w:val="22"/>
                <w:szCs w:val="22"/>
              </w:rPr>
              <w:t>research</w:t>
            </w:r>
          </w:p>
        </w:tc>
        <w:tc>
          <w:tcPr>
            <w:tcW w:w="3265" w:type="dxa"/>
            <w:vAlign w:val="top"/>
          </w:tcPr>
          <w:p w14:paraId="64C13319">
            <w:pPr>
              <w:pStyle w:val="11"/>
              <w:spacing w:before="201" w:line="234" w:lineRule="auto"/>
              <w:ind w:left="121" w:right="495"/>
              <w:rPr>
                <w:sz w:val="22"/>
                <w:szCs w:val="22"/>
              </w:rPr>
            </w:pPr>
            <w:r>
              <w:rPr>
                <w:spacing w:val="-3"/>
                <w:sz w:val="22"/>
                <w:szCs w:val="22"/>
              </w:rPr>
              <w:t>This paper isn’t very good, but</w:t>
            </w:r>
            <w:r>
              <w:rPr>
                <w:spacing w:val="17"/>
                <w:sz w:val="22"/>
                <w:szCs w:val="22"/>
              </w:rPr>
              <w:t xml:space="preserve"> </w:t>
            </w:r>
            <w:r>
              <w:rPr>
                <w:spacing w:val="-3"/>
                <w:sz w:val="22"/>
                <w:szCs w:val="22"/>
              </w:rPr>
              <w:t>neither is anyone else’s</w:t>
            </w:r>
          </w:p>
        </w:tc>
      </w:tr>
      <w:tr w14:paraId="0032630B">
        <w:trPr>
          <w:trHeight w:val="554" w:hRule="atLeast"/>
        </w:trPr>
        <w:tc>
          <w:tcPr>
            <w:tcW w:w="3204" w:type="dxa"/>
            <w:vAlign w:val="top"/>
          </w:tcPr>
          <w:p w14:paraId="0D4D7CFB">
            <w:pPr>
              <w:pStyle w:val="11"/>
              <w:spacing w:before="203" w:line="193" w:lineRule="auto"/>
              <w:ind w:left="123"/>
              <w:rPr>
                <w:sz w:val="22"/>
                <w:szCs w:val="22"/>
              </w:rPr>
            </w:pPr>
            <w:r>
              <w:rPr>
                <w:spacing w:val="-3"/>
                <w:sz w:val="22"/>
                <w:szCs w:val="22"/>
              </w:rPr>
              <w:t>It is obvious</w:t>
            </w:r>
          </w:p>
        </w:tc>
        <w:tc>
          <w:tcPr>
            <w:tcW w:w="3265" w:type="dxa"/>
            <w:vAlign w:val="top"/>
          </w:tcPr>
          <w:p w14:paraId="6C800722">
            <w:pPr>
              <w:pStyle w:val="11"/>
              <w:spacing w:before="203" w:line="199" w:lineRule="auto"/>
              <w:ind w:left="137"/>
              <w:rPr>
                <w:sz w:val="22"/>
                <w:szCs w:val="22"/>
              </w:rPr>
            </w:pPr>
            <w:r>
              <w:rPr>
                <w:spacing w:val="-3"/>
                <w:sz w:val="22"/>
                <w:szCs w:val="22"/>
              </w:rPr>
              <w:t>…</w:t>
            </w:r>
            <w:r>
              <w:rPr>
                <w:spacing w:val="-23"/>
                <w:sz w:val="22"/>
                <w:szCs w:val="22"/>
              </w:rPr>
              <w:t xml:space="preserve"> </w:t>
            </w:r>
            <w:r>
              <w:rPr>
                <w:spacing w:val="-3"/>
                <w:sz w:val="22"/>
                <w:szCs w:val="22"/>
              </w:rPr>
              <w:t>but impossible to prove</w:t>
            </w:r>
          </w:p>
        </w:tc>
      </w:tr>
    </w:tbl>
    <w:p w14:paraId="598D1782">
      <w:pPr>
        <w:pStyle w:val="6"/>
        <w:spacing w:line="244" w:lineRule="auto"/>
      </w:pPr>
    </w:p>
    <w:p w14:paraId="6D6FA72E">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结果的可能影响</w:t>
      </w:r>
    </w:p>
    <w:p w14:paraId="77D8445B">
      <w:pPr>
        <w:bidi w:val="0"/>
        <w:ind w:firstLine="420" w:firstLineChars="200"/>
      </w:pPr>
      <w:r>
        <w:t>在结果的某个阶段（通常是后期），提供对您的结果可能意味着什么的一般解释或解读是合适的。这通常是论文中的关键点，并标志 着向讨论/结论的过渡。</w:t>
      </w:r>
    </w:p>
    <w:p w14:paraId="070AEC5C">
      <w:pPr>
        <w:bidi w:val="0"/>
        <w:ind w:firstLine="500" w:firstLineChars="0"/>
      </w:pPr>
      <w:r>
        <w:t>仔细选择你的动词时态。你可以使用一般现在时或一般过去时  。因为一般现在时是用来表达永久真理和事实的时态，使用一般现  在时将使你的句子具有事实的地位。因此，使用一般现在时“解锁  ”了你从研究中得出的解释，并增强了其真实性（</w:t>
      </w:r>
      <w:r>
        <w:rPr>
          <w:rFonts w:ascii="Times" w:hAnsi="Times" w:eastAsia="Times" w:cs="Times"/>
          <w:i/>
          <w:iCs/>
          <w:color w:val="231F20"/>
          <w:sz w:val="22"/>
          <w:szCs w:val="22"/>
        </w:rPr>
        <w:t xml:space="preserve">We </w:t>
      </w:r>
      <w:r>
        <w:rPr>
          <w:rFonts w:ascii="Times" w:hAnsi="Times" w:eastAsia="Times" w:cs="Times"/>
          <w:i/>
          <w:iCs/>
          <w:color w:val="231F20"/>
          <w:spacing w:val="-3"/>
          <w:sz w:val="22"/>
          <w:szCs w:val="22"/>
        </w:rPr>
        <w:t>found</w:t>
      </w:r>
      <w:r>
        <w:rPr>
          <w:rFonts w:ascii="Times" w:hAnsi="Times" w:eastAsia="Times" w:cs="Times"/>
          <w:i/>
          <w:iCs/>
          <w:color w:val="231F20"/>
          <w:spacing w:val="14"/>
          <w:sz w:val="22"/>
          <w:szCs w:val="22"/>
        </w:rPr>
        <w:t xml:space="preserve"> </w:t>
      </w:r>
      <w:r>
        <w:rPr>
          <w:rFonts w:ascii="Times" w:hAnsi="Times" w:eastAsia="Times" w:cs="Times"/>
          <w:i/>
          <w:iCs/>
          <w:color w:val="231F20"/>
          <w:spacing w:val="-3"/>
          <w:sz w:val="22"/>
          <w:szCs w:val="22"/>
        </w:rPr>
        <w:t>that x</w:t>
      </w:r>
      <w:r>
        <w:rPr>
          <w:rFonts w:ascii="Times" w:hAnsi="Times" w:eastAsia="Times" w:cs="Times"/>
          <w:i/>
          <w:iCs/>
          <w:color w:val="231F20"/>
          <w:spacing w:val="12"/>
          <w:sz w:val="22"/>
          <w:szCs w:val="22"/>
        </w:rPr>
        <w:t xml:space="preserve"> </w:t>
      </w:r>
      <w:r>
        <w:rPr>
          <w:rFonts w:ascii="Times" w:hAnsi="Times" w:eastAsia="Times" w:cs="Times"/>
          <w:i/>
          <w:iCs/>
          <w:color w:val="231F20"/>
          <w:spacing w:val="-3"/>
          <w:sz w:val="22"/>
          <w:szCs w:val="22"/>
        </w:rPr>
        <w:t>occurs,</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which</w:t>
      </w:r>
      <w:r>
        <w:rPr>
          <w:rFonts w:ascii="Times" w:hAnsi="Times" w:eastAsia="Times" w:cs="Times"/>
          <w:i/>
          <w:iCs/>
          <w:color w:val="231F20"/>
          <w:spacing w:val="17"/>
          <w:sz w:val="22"/>
          <w:szCs w:val="22"/>
        </w:rPr>
        <w:t xml:space="preserve"> </w:t>
      </w:r>
      <w:r>
        <w:rPr>
          <w:rFonts w:ascii="Times" w:hAnsi="Times" w:eastAsia="Times" w:cs="Times"/>
          <w:i/>
          <w:iCs/>
          <w:color w:val="231F20"/>
          <w:spacing w:val="-3"/>
          <w:sz w:val="22"/>
          <w:szCs w:val="22"/>
        </w:rPr>
        <w:t>indicate/suggests</w:t>
      </w:r>
      <w:r>
        <w:rPr>
          <w:rFonts w:ascii="Times" w:hAnsi="Times" w:eastAsia="Times" w:cs="Times"/>
          <w:i/>
          <w:iCs/>
          <w:color w:val="231F20"/>
          <w:spacing w:val="17"/>
          <w:sz w:val="22"/>
          <w:szCs w:val="22"/>
        </w:rPr>
        <w:t xml:space="preserve"> </w:t>
      </w:r>
      <w:r>
        <w:rPr>
          <w:rFonts w:ascii="Times" w:hAnsi="Times" w:eastAsia="Times" w:cs="Times"/>
          <w:i/>
          <w:iCs/>
          <w:color w:val="231F20"/>
          <w:spacing w:val="-3"/>
          <w:sz w:val="22"/>
          <w:szCs w:val="22"/>
        </w:rPr>
        <w:t>that</w:t>
      </w:r>
      <w:r>
        <w:rPr>
          <w:rFonts w:ascii="Times" w:hAnsi="Times" w:eastAsia="Times" w:cs="Times"/>
          <w:i/>
          <w:iCs/>
          <w:color w:val="231F20"/>
          <w:spacing w:val="-16"/>
          <w:sz w:val="22"/>
          <w:szCs w:val="22"/>
        </w:rPr>
        <w:t xml:space="preserve"> </w:t>
      </w:r>
      <w:r>
        <w:rPr>
          <w:rFonts w:ascii="Times" w:hAnsi="Times" w:eastAsia="Times" w:cs="Times"/>
          <w:i/>
          <w:iCs/>
          <w:color w:val="231F20"/>
          <w:spacing w:val="-3"/>
          <w:sz w:val="22"/>
          <w:szCs w:val="22"/>
        </w:rPr>
        <w:t>y</w:t>
      </w:r>
      <w:r>
        <w:rPr>
          <w:rFonts w:ascii="Times" w:hAnsi="Times" w:eastAsia="Times" w:cs="Times"/>
          <w:i/>
          <w:iCs/>
          <w:color w:val="231F20"/>
          <w:spacing w:val="12"/>
          <w:sz w:val="22"/>
          <w:szCs w:val="22"/>
        </w:rPr>
        <w:t xml:space="preserve"> </w:t>
      </w:r>
      <w:r>
        <w:rPr>
          <w:rFonts w:ascii="Times" w:hAnsi="Times" w:eastAsia="Times" w:cs="Times"/>
          <w:i/>
          <w:iCs/>
          <w:color w:val="231F20"/>
          <w:spacing w:val="-3"/>
          <w:sz w:val="22"/>
          <w:szCs w:val="22"/>
        </w:rPr>
        <w:t xml:space="preserve">causes </w:t>
      </w:r>
      <w:r>
        <w:rPr>
          <w:rFonts w:ascii="Times" w:hAnsi="Times" w:eastAsia="Times" w:cs="Times"/>
          <w:i/>
          <w:iCs/>
          <w:color w:val="231F20"/>
          <w:spacing w:val="-4"/>
          <w:sz w:val="22"/>
          <w:szCs w:val="22"/>
        </w:rPr>
        <w:t>z</w:t>
      </w:r>
      <w:r>
        <w:t>）。如果你不太自信，可以使用一般过去时（</w:t>
      </w:r>
      <w:r>
        <w:rPr>
          <w:rFonts w:ascii="Times" w:hAnsi="Times" w:eastAsia="Times" w:cs="Times"/>
          <w:i/>
          <w:iCs/>
          <w:color w:val="231F20"/>
          <w:spacing w:val="-1"/>
          <w:sz w:val="22"/>
          <w:szCs w:val="22"/>
        </w:rPr>
        <w:t>We</w:t>
      </w:r>
      <w:r>
        <w:rPr>
          <w:rFonts w:ascii="Times" w:hAnsi="Times" w:eastAsia="Times" w:cs="Times"/>
          <w:i/>
          <w:iCs/>
          <w:color w:val="231F20"/>
          <w:spacing w:val="-31"/>
          <w:sz w:val="22"/>
          <w:szCs w:val="22"/>
        </w:rPr>
        <w:t xml:space="preserve"> </w:t>
      </w:r>
      <w:r>
        <w:rPr>
          <w:rFonts w:ascii="Times" w:hAnsi="Times" w:eastAsia="Times" w:cs="Times"/>
          <w:i/>
          <w:iCs/>
          <w:color w:val="231F20"/>
          <w:spacing w:val="-1"/>
          <w:sz w:val="22"/>
          <w:szCs w:val="22"/>
        </w:rPr>
        <w:t>found that x o</w:t>
      </w:r>
      <w:r>
        <w:rPr>
          <w:rFonts w:ascii="Times" w:hAnsi="Times" w:eastAsia="Times" w:cs="Times"/>
          <w:i/>
          <w:iCs/>
          <w:color w:val="231F20"/>
          <w:spacing w:val="-2"/>
          <w:sz w:val="22"/>
          <w:szCs w:val="22"/>
        </w:rPr>
        <w:t>ccurred, which</w:t>
      </w:r>
      <w:r>
        <w:rPr>
          <w:rFonts w:ascii="Times" w:hAnsi="Times" w:eastAsia="Times" w:cs="Times"/>
          <w:i/>
          <w:iCs/>
          <w:color w:val="231F20"/>
          <w:spacing w:val="12"/>
          <w:sz w:val="22"/>
          <w:szCs w:val="22"/>
        </w:rPr>
        <w:t xml:space="preserve"> </w:t>
      </w:r>
      <w:r>
        <w:rPr>
          <w:rFonts w:ascii="Times" w:hAnsi="Times" w:eastAsia="Times" w:cs="Times"/>
          <w:i/>
          <w:iCs/>
          <w:color w:val="231F20"/>
          <w:spacing w:val="-2"/>
          <w:sz w:val="22"/>
          <w:szCs w:val="22"/>
        </w:rPr>
        <w:t>indicated/</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suggested that</w:t>
      </w:r>
      <w:r>
        <w:rPr>
          <w:rFonts w:ascii="Times" w:hAnsi="Times" w:eastAsia="Times" w:cs="Times"/>
          <w:i/>
          <w:iCs/>
          <w:color w:val="231F20"/>
          <w:spacing w:val="-14"/>
          <w:sz w:val="22"/>
          <w:szCs w:val="22"/>
        </w:rPr>
        <w:t xml:space="preserve"> </w:t>
      </w:r>
      <w:r>
        <w:rPr>
          <w:rFonts w:ascii="Times" w:hAnsi="Times" w:eastAsia="Times" w:cs="Times"/>
          <w:i/>
          <w:iCs/>
          <w:color w:val="231F20"/>
          <w:spacing w:val="-2"/>
          <w:sz w:val="22"/>
          <w:szCs w:val="22"/>
        </w:rPr>
        <w:t>y caused z</w:t>
      </w:r>
      <w:r>
        <w:t>）。</w:t>
      </w:r>
    </w:p>
    <w:p w14:paraId="71708387">
      <w:pPr>
        <w:bidi w:val="0"/>
        <w:ind w:firstLine="500" w:firstLineChars="0"/>
      </w:pPr>
    </w:p>
    <w:p w14:paraId="72EF0BFA">
      <w:pPr>
        <w:bidi w:val="0"/>
        <w:ind w:firstLine="500" w:firstLineChars="0"/>
      </w:pPr>
      <w:r>
        <w:t>注意在这里找到的描述因果关系的词汇列表中有多少个单词( 见第3.2.4节）。</w:t>
      </w:r>
    </w:p>
    <w:tbl>
      <w:tblPr>
        <w:tblStyle w:val="10"/>
        <w:tblW w:w="6476"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52"/>
        <w:gridCol w:w="3224"/>
      </w:tblGrid>
      <w:tr w14:paraId="02415AE8">
        <w:trPr>
          <w:trHeight w:val="6789" w:hRule="atLeast"/>
        </w:trPr>
        <w:tc>
          <w:tcPr>
            <w:tcW w:w="3252" w:type="dxa"/>
            <w:vAlign w:val="top"/>
          </w:tcPr>
          <w:p w14:paraId="0CDFFA36">
            <w:pPr>
              <w:pStyle w:val="11"/>
              <w:spacing w:before="238" w:line="202" w:lineRule="auto"/>
              <w:ind w:left="243"/>
              <w:rPr>
                <w:sz w:val="22"/>
                <w:szCs w:val="22"/>
              </w:rPr>
            </w:pPr>
            <w:r>
              <w:rPr>
                <w:sz w:val="22"/>
                <w:szCs w:val="22"/>
              </w:rPr>
              <w:t>apparently</w:t>
            </w:r>
          </w:p>
          <w:p w14:paraId="0FAF2CB6">
            <w:pPr>
              <w:pStyle w:val="11"/>
              <w:spacing w:before="67" w:line="193" w:lineRule="auto"/>
              <w:ind w:left="243"/>
              <w:rPr>
                <w:sz w:val="22"/>
                <w:szCs w:val="22"/>
              </w:rPr>
            </w:pPr>
            <w:r>
              <w:rPr>
                <w:spacing w:val="-2"/>
                <w:sz w:val="22"/>
                <w:szCs w:val="22"/>
              </w:rPr>
              <w:t>could* be due to</w:t>
            </w:r>
          </w:p>
          <w:p w14:paraId="19C1FDD6">
            <w:pPr>
              <w:pStyle w:val="11"/>
              <w:spacing w:before="76" w:line="231" w:lineRule="auto"/>
              <w:ind w:left="243" w:right="1004"/>
              <w:rPr>
                <w:sz w:val="22"/>
                <w:szCs w:val="22"/>
              </w:rPr>
            </w:pPr>
            <w:r>
              <w:rPr>
                <w:spacing w:val="-3"/>
                <w:sz w:val="22"/>
                <w:szCs w:val="22"/>
              </w:rPr>
              <w:t>could* be explained by</w:t>
            </w:r>
            <w:r>
              <w:rPr>
                <w:spacing w:val="12"/>
                <w:sz w:val="22"/>
                <w:szCs w:val="22"/>
              </w:rPr>
              <w:t xml:space="preserve"> </w:t>
            </w:r>
            <w:r>
              <w:rPr>
                <w:spacing w:val="-2"/>
                <w:sz w:val="22"/>
                <w:szCs w:val="22"/>
              </w:rPr>
              <w:t>could* account for</w:t>
            </w:r>
          </w:p>
          <w:p w14:paraId="3F87875A">
            <w:pPr>
              <w:pStyle w:val="11"/>
              <w:spacing w:before="72" w:line="252" w:lineRule="auto"/>
              <w:ind w:left="243" w:right="913"/>
              <w:rPr>
                <w:sz w:val="22"/>
                <w:szCs w:val="22"/>
              </w:rPr>
            </w:pPr>
            <w:r>
              <w:rPr>
                <w:spacing w:val="-1"/>
                <w:sz w:val="22"/>
                <w:szCs w:val="22"/>
              </w:rPr>
              <w:t>could* be attributed to</w:t>
            </w:r>
            <w:r>
              <w:rPr>
                <w:spacing w:val="3"/>
                <w:sz w:val="22"/>
                <w:szCs w:val="22"/>
              </w:rPr>
              <w:t xml:space="preserve">   </w:t>
            </w:r>
            <w:r>
              <w:rPr>
                <w:spacing w:val="-1"/>
                <w:sz w:val="22"/>
                <w:szCs w:val="22"/>
              </w:rPr>
              <w:t>could* be interpreted as</w:t>
            </w:r>
            <w:r>
              <w:rPr>
                <w:spacing w:val="1"/>
                <w:sz w:val="22"/>
                <w:szCs w:val="22"/>
              </w:rPr>
              <w:t xml:space="preserve"> </w:t>
            </w:r>
            <w:r>
              <w:rPr>
                <w:spacing w:val="-3"/>
                <w:sz w:val="22"/>
                <w:szCs w:val="22"/>
              </w:rPr>
              <w:t>could* be seen as</w:t>
            </w:r>
          </w:p>
          <w:p w14:paraId="700FFBB8">
            <w:pPr>
              <w:pStyle w:val="11"/>
              <w:spacing w:before="43" w:line="202" w:lineRule="auto"/>
              <w:ind w:left="243"/>
              <w:rPr>
                <w:sz w:val="22"/>
                <w:szCs w:val="22"/>
              </w:rPr>
            </w:pPr>
            <w:r>
              <w:rPr>
                <w:spacing w:val="-2"/>
                <w:sz w:val="22"/>
                <w:szCs w:val="22"/>
              </w:rPr>
              <w:t>evidently</w:t>
            </w:r>
          </w:p>
          <w:p w14:paraId="03E1BA71">
            <w:pPr>
              <w:pStyle w:val="11"/>
              <w:spacing w:before="67" w:line="202" w:lineRule="auto"/>
              <w:ind w:left="242"/>
              <w:rPr>
                <w:sz w:val="22"/>
                <w:szCs w:val="22"/>
              </w:rPr>
            </w:pPr>
            <w:r>
              <w:rPr>
                <w:spacing w:val="-1"/>
                <w:sz w:val="22"/>
                <w:szCs w:val="22"/>
              </w:rPr>
              <w:t>imply/implies that</w:t>
            </w:r>
          </w:p>
          <w:p w14:paraId="65279C8B">
            <w:pPr>
              <w:pStyle w:val="11"/>
              <w:spacing w:before="67" w:line="237" w:lineRule="auto"/>
              <w:ind w:left="242" w:right="952"/>
              <w:rPr>
                <w:sz w:val="22"/>
                <w:szCs w:val="22"/>
              </w:rPr>
            </w:pPr>
            <w:r>
              <w:rPr>
                <w:sz w:val="22"/>
                <w:szCs w:val="22"/>
              </w:rPr>
              <w:t>indicate</w:t>
            </w:r>
            <w:r>
              <w:rPr>
                <w:spacing w:val="12"/>
                <w:sz w:val="22"/>
                <w:szCs w:val="22"/>
              </w:rPr>
              <w:t>/</w:t>
            </w:r>
            <w:r>
              <w:rPr>
                <w:sz w:val="22"/>
                <w:szCs w:val="22"/>
              </w:rPr>
              <w:t>indicating</w:t>
            </w:r>
            <w:r>
              <w:rPr>
                <w:spacing w:val="12"/>
                <w:sz w:val="22"/>
                <w:szCs w:val="22"/>
              </w:rPr>
              <w:t xml:space="preserve"> </w:t>
            </w:r>
            <w:r>
              <w:rPr>
                <w:sz w:val="22"/>
                <w:szCs w:val="22"/>
              </w:rPr>
              <w:t>that in some circumstances</w:t>
            </w:r>
          </w:p>
          <w:p w14:paraId="4C9FE581">
            <w:pPr>
              <w:pStyle w:val="11"/>
              <w:spacing w:before="77" w:line="187" w:lineRule="auto"/>
              <w:ind w:left="242"/>
              <w:rPr>
                <w:sz w:val="22"/>
                <w:szCs w:val="22"/>
              </w:rPr>
            </w:pPr>
            <w:r>
              <w:rPr>
                <w:spacing w:val="-3"/>
                <w:sz w:val="22"/>
                <w:szCs w:val="22"/>
              </w:rPr>
              <w:t>is owing to</w:t>
            </w:r>
          </w:p>
          <w:p w14:paraId="55704516">
            <w:pPr>
              <w:pStyle w:val="11"/>
              <w:spacing w:before="67" w:line="200" w:lineRule="auto"/>
              <w:ind w:left="242"/>
              <w:rPr>
                <w:sz w:val="22"/>
                <w:szCs w:val="22"/>
              </w:rPr>
            </w:pPr>
            <w:r>
              <w:rPr>
                <w:spacing w:val="-1"/>
                <w:sz w:val="22"/>
                <w:szCs w:val="22"/>
              </w:rPr>
              <w:t>is/are associated with</w:t>
            </w:r>
          </w:p>
          <w:p w14:paraId="67F1E54B">
            <w:pPr>
              <w:pStyle w:val="11"/>
              <w:spacing w:before="69" w:line="202" w:lineRule="auto"/>
              <w:ind w:left="242"/>
              <w:rPr>
                <w:sz w:val="22"/>
                <w:szCs w:val="22"/>
              </w:rPr>
            </w:pPr>
            <w:r>
              <w:rPr>
                <w:spacing w:val="-3"/>
                <w:sz w:val="22"/>
                <w:szCs w:val="22"/>
              </w:rPr>
              <w:t>is/are likely</w:t>
            </w:r>
          </w:p>
          <w:p w14:paraId="4B9DC388">
            <w:pPr>
              <w:pStyle w:val="11"/>
              <w:spacing w:before="68" w:line="265" w:lineRule="auto"/>
              <w:ind w:left="242" w:right="1652"/>
              <w:rPr>
                <w:sz w:val="22"/>
                <w:szCs w:val="22"/>
              </w:rPr>
            </w:pPr>
            <w:r>
              <w:rPr>
                <w:spacing w:val="-1"/>
                <w:sz w:val="22"/>
                <w:szCs w:val="22"/>
              </w:rPr>
              <w:t>is/are linked to</w:t>
            </w:r>
            <w:r>
              <w:rPr>
                <w:spacing w:val="5"/>
                <w:sz w:val="22"/>
                <w:szCs w:val="22"/>
              </w:rPr>
              <w:t xml:space="preserve">  </w:t>
            </w:r>
            <w:r>
              <w:rPr>
                <w:spacing w:val="-1"/>
                <w:sz w:val="22"/>
                <w:szCs w:val="22"/>
              </w:rPr>
              <w:t>is/are related to</w:t>
            </w:r>
            <w:r>
              <w:rPr>
                <w:spacing w:val="7"/>
                <w:sz w:val="22"/>
                <w:szCs w:val="22"/>
              </w:rPr>
              <w:t xml:space="preserve"> </w:t>
            </w:r>
            <w:r>
              <w:rPr>
                <w:sz w:val="22"/>
                <w:szCs w:val="22"/>
              </w:rPr>
              <w:t>it appears that</w:t>
            </w:r>
          </w:p>
          <w:p w14:paraId="32235AD6">
            <w:pPr>
              <w:pStyle w:val="11"/>
              <w:spacing w:before="1" w:line="262" w:lineRule="auto"/>
              <w:ind w:left="242" w:right="450"/>
              <w:rPr>
                <w:sz w:val="22"/>
                <w:szCs w:val="22"/>
              </w:rPr>
            </w:pPr>
            <w:r>
              <w:rPr>
                <w:spacing w:val="-3"/>
                <w:sz w:val="22"/>
                <w:szCs w:val="22"/>
              </w:rPr>
              <w:t>it could* be concluded that</w:t>
            </w:r>
            <w:r>
              <w:rPr>
                <w:spacing w:val="-26"/>
                <w:sz w:val="22"/>
                <w:szCs w:val="22"/>
              </w:rPr>
              <w:t xml:space="preserve"> </w:t>
            </w:r>
            <w:r>
              <w:rPr>
                <w:spacing w:val="-3"/>
                <w:sz w:val="22"/>
                <w:szCs w:val="22"/>
              </w:rPr>
              <w:t>…</w:t>
            </w:r>
            <w:r>
              <w:rPr>
                <w:sz w:val="22"/>
                <w:szCs w:val="22"/>
              </w:rPr>
              <w:t xml:space="preserve"> </w:t>
            </w:r>
            <w:r>
              <w:rPr>
                <w:spacing w:val="-1"/>
                <w:sz w:val="22"/>
                <w:szCs w:val="22"/>
              </w:rPr>
              <w:t>it could* be inferred that</w:t>
            </w:r>
          </w:p>
          <w:p w14:paraId="6D6A13BB">
            <w:pPr>
              <w:pStyle w:val="11"/>
              <w:spacing w:before="8" w:line="233" w:lineRule="auto"/>
              <w:ind w:left="242" w:right="622"/>
              <w:rPr>
                <w:sz w:val="22"/>
                <w:szCs w:val="22"/>
              </w:rPr>
            </w:pPr>
            <w:r>
              <w:rPr>
                <w:spacing w:val="-1"/>
                <w:sz w:val="22"/>
                <w:szCs w:val="22"/>
              </w:rPr>
              <w:t>it could* be speculated t</w:t>
            </w:r>
            <w:r>
              <w:rPr>
                <w:spacing w:val="-2"/>
                <w:sz w:val="22"/>
                <w:szCs w:val="22"/>
              </w:rPr>
              <w:t>hat</w:t>
            </w:r>
            <w:r>
              <w:rPr>
                <w:sz w:val="22"/>
                <w:szCs w:val="22"/>
              </w:rPr>
              <w:t xml:space="preserve"> </w:t>
            </w:r>
            <w:r>
              <w:rPr>
                <w:spacing w:val="-1"/>
                <w:sz w:val="22"/>
                <w:szCs w:val="22"/>
              </w:rPr>
              <w:t>it could* be assumed that</w:t>
            </w:r>
          </w:p>
          <w:p w14:paraId="5034215B">
            <w:pPr>
              <w:pStyle w:val="11"/>
              <w:spacing w:before="69" w:line="193" w:lineRule="auto"/>
              <w:ind w:left="242"/>
              <w:rPr>
                <w:sz w:val="22"/>
                <w:szCs w:val="22"/>
              </w:rPr>
            </w:pPr>
            <w:r>
              <w:rPr>
                <w:spacing w:val="-2"/>
                <w:sz w:val="22"/>
                <w:szCs w:val="22"/>
              </w:rPr>
              <w:t>it is conceivable that</w:t>
            </w:r>
          </w:p>
          <w:p w14:paraId="76BA654E">
            <w:pPr>
              <w:pStyle w:val="11"/>
              <w:spacing w:before="77" w:line="193" w:lineRule="auto"/>
              <w:ind w:left="242"/>
              <w:rPr>
                <w:sz w:val="22"/>
                <w:szCs w:val="22"/>
              </w:rPr>
            </w:pPr>
            <w:r>
              <w:rPr>
                <w:spacing w:val="-1"/>
                <w:sz w:val="22"/>
                <w:szCs w:val="22"/>
              </w:rPr>
              <w:t>it is evident that</w:t>
            </w:r>
          </w:p>
        </w:tc>
        <w:tc>
          <w:tcPr>
            <w:tcW w:w="3224" w:type="dxa"/>
            <w:vAlign w:val="top"/>
          </w:tcPr>
          <w:p w14:paraId="49B36830">
            <w:pPr>
              <w:pStyle w:val="11"/>
              <w:spacing w:before="239" w:line="202" w:lineRule="auto"/>
              <w:ind w:left="242"/>
              <w:rPr>
                <w:sz w:val="22"/>
                <w:szCs w:val="22"/>
              </w:rPr>
            </w:pPr>
            <w:r>
              <w:rPr>
                <w:spacing w:val="-2"/>
                <w:sz w:val="22"/>
                <w:szCs w:val="22"/>
              </w:rPr>
              <w:t>it is logical that</w:t>
            </w:r>
          </w:p>
          <w:p w14:paraId="1F82DC0E">
            <w:pPr>
              <w:pStyle w:val="11"/>
              <w:spacing w:before="67" w:line="231" w:lineRule="auto"/>
              <w:ind w:left="242" w:right="726"/>
              <w:rPr>
                <w:sz w:val="22"/>
                <w:szCs w:val="22"/>
              </w:rPr>
            </w:pPr>
            <w:r>
              <w:rPr>
                <w:sz w:val="22"/>
                <w:szCs w:val="22"/>
              </w:rPr>
              <w:t>it is thought/believed that</w:t>
            </w:r>
            <w:r>
              <w:rPr>
                <w:spacing w:val="1"/>
                <w:sz w:val="22"/>
                <w:szCs w:val="22"/>
              </w:rPr>
              <w:t xml:space="preserve"> </w:t>
            </w:r>
            <w:r>
              <w:rPr>
                <w:spacing w:val="-1"/>
                <w:sz w:val="22"/>
                <w:szCs w:val="22"/>
              </w:rPr>
              <w:t>it seems that</w:t>
            </w:r>
          </w:p>
          <w:p w14:paraId="030E665E">
            <w:pPr>
              <w:pStyle w:val="11"/>
              <w:spacing w:before="11" w:line="230" w:lineRule="auto"/>
              <w:ind w:left="242"/>
              <w:rPr>
                <w:sz w:val="22"/>
                <w:szCs w:val="22"/>
              </w:rPr>
            </w:pPr>
            <w:r>
              <w:rPr>
                <w:spacing w:val="-2"/>
                <w:sz w:val="22"/>
                <w:szCs w:val="22"/>
              </w:rPr>
              <w:t>it seems plausible (</w:t>
            </w:r>
            <w:r>
              <w:rPr>
                <w:rFonts w:ascii="Times" w:hAnsi="Times" w:eastAsia="Times" w:cs="Times"/>
                <w:i/>
                <w:iCs/>
                <w:spacing w:val="-2"/>
                <w:sz w:val="22"/>
                <w:szCs w:val="22"/>
              </w:rPr>
              <w:t>etc.</w:t>
            </w:r>
            <w:r>
              <w:rPr>
                <w:spacing w:val="-2"/>
                <w:sz w:val="22"/>
                <w:szCs w:val="22"/>
              </w:rPr>
              <w:t>) that</w:t>
            </w:r>
          </w:p>
          <w:p w14:paraId="501DE243">
            <w:pPr>
              <w:pStyle w:val="11"/>
              <w:spacing w:line="202" w:lineRule="auto"/>
              <w:ind w:left="238"/>
              <w:rPr>
                <w:sz w:val="22"/>
                <w:szCs w:val="22"/>
              </w:rPr>
            </w:pPr>
            <w:r>
              <w:rPr>
                <w:spacing w:val="-4"/>
                <w:sz w:val="22"/>
                <w:szCs w:val="22"/>
              </w:rPr>
              <w:t>likely</w:t>
            </w:r>
          </w:p>
          <w:p w14:paraId="758BF562">
            <w:pPr>
              <w:pStyle w:val="11"/>
              <w:spacing w:before="65" w:line="257" w:lineRule="auto"/>
              <w:ind w:left="238" w:right="2009" w:firstLine="2"/>
              <w:rPr>
                <w:sz w:val="22"/>
                <w:szCs w:val="22"/>
              </w:rPr>
            </w:pPr>
            <w:r>
              <w:rPr>
                <w:sz w:val="22"/>
                <w:szCs w:val="22"/>
              </w:rPr>
              <w:t>may</w:t>
            </w:r>
            <w:r>
              <w:rPr>
                <w:spacing w:val="10"/>
                <w:sz w:val="22"/>
                <w:szCs w:val="22"/>
              </w:rPr>
              <w:t>/</w:t>
            </w:r>
            <w:r>
              <w:rPr>
                <w:sz w:val="22"/>
                <w:szCs w:val="22"/>
              </w:rPr>
              <w:t>might means</w:t>
            </w:r>
            <w:r>
              <w:rPr>
                <w:spacing w:val="12"/>
                <w:sz w:val="22"/>
                <w:szCs w:val="22"/>
              </w:rPr>
              <w:t xml:space="preserve"> </w:t>
            </w:r>
            <w:r>
              <w:rPr>
                <w:sz w:val="22"/>
                <w:szCs w:val="22"/>
              </w:rPr>
              <w:t xml:space="preserve">that </w:t>
            </w:r>
            <w:r>
              <w:rPr>
                <w:spacing w:val="1"/>
                <w:sz w:val="22"/>
                <w:szCs w:val="22"/>
              </w:rPr>
              <w:t>perhaps</w:t>
            </w:r>
          </w:p>
          <w:p w14:paraId="12D4367E">
            <w:pPr>
              <w:pStyle w:val="11"/>
              <w:spacing w:before="29" w:line="202" w:lineRule="auto"/>
              <w:ind w:left="238"/>
              <w:rPr>
                <w:sz w:val="22"/>
                <w:szCs w:val="22"/>
              </w:rPr>
            </w:pPr>
            <w:r>
              <w:rPr>
                <w:spacing w:val="-2"/>
                <w:sz w:val="22"/>
                <w:szCs w:val="22"/>
              </w:rPr>
              <w:t>possibly/possibility</w:t>
            </w:r>
          </w:p>
          <w:p w14:paraId="51D50C65">
            <w:pPr>
              <w:pStyle w:val="11"/>
              <w:spacing w:before="66" w:line="245" w:lineRule="auto"/>
              <w:ind w:left="238" w:right="1953"/>
              <w:jc w:val="both"/>
              <w:rPr>
                <w:sz w:val="22"/>
                <w:szCs w:val="22"/>
              </w:rPr>
            </w:pPr>
            <w:r>
              <w:rPr>
                <w:spacing w:val="-1"/>
                <w:sz w:val="22"/>
                <w:szCs w:val="22"/>
              </w:rPr>
              <w:t>potentially</w:t>
            </w:r>
            <w:r>
              <w:rPr>
                <w:spacing w:val="4"/>
                <w:sz w:val="22"/>
                <w:szCs w:val="22"/>
              </w:rPr>
              <w:t xml:space="preserve">  </w:t>
            </w:r>
            <w:r>
              <w:rPr>
                <w:spacing w:val="-1"/>
                <w:sz w:val="22"/>
                <w:szCs w:val="22"/>
              </w:rPr>
              <w:t>presumably</w:t>
            </w:r>
            <w:r>
              <w:rPr>
                <w:spacing w:val="4"/>
                <w:sz w:val="22"/>
                <w:szCs w:val="22"/>
              </w:rPr>
              <w:t xml:space="preserve"> </w:t>
            </w:r>
            <w:r>
              <w:rPr>
                <w:sz w:val="22"/>
                <w:szCs w:val="22"/>
              </w:rPr>
              <w:t>probably</w:t>
            </w:r>
          </w:p>
          <w:p w14:paraId="34854D41">
            <w:pPr>
              <w:pStyle w:val="11"/>
              <w:spacing w:before="66" w:line="237" w:lineRule="auto"/>
              <w:ind w:left="243" w:right="454" w:hanging="5"/>
              <w:rPr>
                <w:sz w:val="22"/>
                <w:szCs w:val="22"/>
              </w:rPr>
            </w:pPr>
            <w:r>
              <w:rPr>
                <w:spacing w:val="-1"/>
                <w:sz w:val="22"/>
                <w:szCs w:val="22"/>
              </w:rPr>
              <w:t>provide compelling e</w:t>
            </w:r>
            <w:r>
              <w:rPr>
                <w:spacing w:val="-2"/>
                <w:sz w:val="22"/>
                <w:szCs w:val="22"/>
              </w:rPr>
              <w:t>vidence</w:t>
            </w:r>
            <w:r>
              <w:rPr>
                <w:sz w:val="22"/>
                <w:szCs w:val="22"/>
              </w:rPr>
              <w:t xml:space="preserve"> </w:t>
            </w:r>
            <w:r>
              <w:rPr>
                <w:spacing w:val="-2"/>
                <w:sz w:val="22"/>
                <w:szCs w:val="22"/>
              </w:rPr>
              <w:t>seem to</w:t>
            </w:r>
          </w:p>
          <w:p w14:paraId="6E8C74ED">
            <w:pPr>
              <w:pStyle w:val="11"/>
              <w:spacing w:line="297" w:lineRule="exact"/>
              <w:ind w:left="244"/>
              <w:rPr>
                <w:sz w:val="22"/>
                <w:szCs w:val="22"/>
              </w:rPr>
            </w:pPr>
            <w:r>
              <w:rPr>
                <w:spacing w:val="-1"/>
                <w:position w:val="4"/>
                <w:sz w:val="22"/>
                <w:szCs w:val="22"/>
              </w:rPr>
              <w:t>suggest(ing) that</w:t>
            </w:r>
          </w:p>
          <w:p w14:paraId="7AF6A36E">
            <w:pPr>
              <w:pStyle w:val="11"/>
              <w:spacing w:before="44" w:line="199" w:lineRule="auto"/>
              <w:ind w:left="244"/>
              <w:rPr>
                <w:sz w:val="22"/>
                <w:szCs w:val="22"/>
              </w:rPr>
            </w:pPr>
            <w:r>
              <w:rPr>
                <w:sz w:val="22"/>
                <w:szCs w:val="22"/>
              </w:rPr>
              <w:t>support</w:t>
            </w:r>
            <w:r>
              <w:rPr>
                <w:spacing w:val="8"/>
                <w:sz w:val="22"/>
                <w:szCs w:val="22"/>
              </w:rPr>
              <w:t xml:space="preserve"> </w:t>
            </w:r>
            <w:r>
              <w:rPr>
                <w:sz w:val="22"/>
                <w:szCs w:val="22"/>
              </w:rPr>
              <w:t>the</w:t>
            </w:r>
            <w:r>
              <w:rPr>
                <w:spacing w:val="8"/>
                <w:sz w:val="22"/>
                <w:szCs w:val="22"/>
              </w:rPr>
              <w:t xml:space="preserve"> </w:t>
            </w:r>
            <w:r>
              <w:rPr>
                <w:sz w:val="22"/>
                <w:szCs w:val="22"/>
              </w:rPr>
              <w:t>idea</w:t>
            </w:r>
            <w:r>
              <w:rPr>
                <w:spacing w:val="8"/>
                <w:sz w:val="22"/>
                <w:szCs w:val="22"/>
              </w:rPr>
              <w:t xml:space="preserve"> </w:t>
            </w:r>
            <w:r>
              <w:rPr>
                <w:sz w:val="22"/>
                <w:szCs w:val="22"/>
              </w:rPr>
              <w:t>that</w:t>
            </w:r>
          </w:p>
          <w:p w14:paraId="7DBCA447">
            <w:pPr>
              <w:pStyle w:val="11"/>
              <w:spacing w:before="71" w:line="193" w:lineRule="auto"/>
              <w:ind w:left="238"/>
              <w:rPr>
                <w:sz w:val="22"/>
                <w:szCs w:val="22"/>
              </w:rPr>
            </w:pPr>
            <w:r>
              <w:rPr>
                <w:sz w:val="22"/>
                <w:szCs w:val="22"/>
              </w:rPr>
              <w:t>tend</w:t>
            </w:r>
            <w:r>
              <w:rPr>
                <w:spacing w:val="14"/>
                <w:sz w:val="22"/>
                <w:szCs w:val="22"/>
              </w:rPr>
              <w:t xml:space="preserve"> </w:t>
            </w:r>
            <w:r>
              <w:rPr>
                <w:sz w:val="22"/>
                <w:szCs w:val="22"/>
              </w:rPr>
              <w:t>to</w:t>
            </w:r>
          </w:p>
          <w:p w14:paraId="5A2EE2A7">
            <w:pPr>
              <w:pStyle w:val="11"/>
              <w:spacing w:before="76" w:line="234" w:lineRule="auto"/>
              <w:ind w:left="240" w:right="2169" w:hanging="2"/>
              <w:rPr>
                <w:sz w:val="22"/>
                <w:szCs w:val="22"/>
              </w:rPr>
            </w:pPr>
            <w:r>
              <w:rPr>
                <w:spacing w:val="1"/>
                <w:sz w:val="22"/>
                <w:szCs w:val="22"/>
              </w:rPr>
              <w:t>tendency</w:t>
            </w:r>
            <w:r>
              <w:rPr>
                <w:spacing w:val="2"/>
                <w:sz w:val="22"/>
                <w:szCs w:val="22"/>
              </w:rPr>
              <w:t xml:space="preserve"> </w:t>
            </w:r>
            <w:r>
              <w:rPr>
                <w:spacing w:val="-2"/>
                <w:sz w:val="22"/>
                <w:szCs w:val="22"/>
              </w:rPr>
              <w:t>unlikely</w:t>
            </w:r>
          </w:p>
          <w:p w14:paraId="685BE711">
            <w:pPr>
              <w:pStyle w:val="11"/>
              <w:spacing w:before="67" w:line="193" w:lineRule="auto"/>
              <w:ind w:left="238"/>
              <w:rPr>
                <w:sz w:val="22"/>
                <w:szCs w:val="22"/>
              </w:rPr>
            </w:pPr>
            <w:r>
              <w:rPr>
                <w:spacing w:val="-2"/>
                <w:sz w:val="22"/>
                <w:szCs w:val="22"/>
              </w:rPr>
              <w:t>there is evidence for</w:t>
            </w:r>
          </w:p>
          <w:p w14:paraId="0243BF0C">
            <w:pPr>
              <w:pStyle w:val="11"/>
              <w:spacing w:before="77" w:line="193" w:lineRule="auto"/>
              <w:ind w:left="237"/>
              <w:rPr>
                <w:sz w:val="22"/>
                <w:szCs w:val="22"/>
              </w:rPr>
            </w:pPr>
            <w:r>
              <w:rPr>
                <w:spacing w:val="-2"/>
                <w:sz w:val="22"/>
                <w:szCs w:val="22"/>
              </w:rPr>
              <w:t>we could* infer that</w:t>
            </w:r>
          </w:p>
          <w:p w14:paraId="40A06949">
            <w:pPr>
              <w:pStyle w:val="11"/>
              <w:spacing w:before="76" w:line="193" w:lineRule="auto"/>
              <w:ind w:left="237"/>
              <w:rPr>
                <w:sz w:val="22"/>
                <w:szCs w:val="22"/>
              </w:rPr>
            </w:pPr>
            <w:r>
              <w:rPr>
                <w:spacing w:val="-2"/>
                <w:sz w:val="22"/>
                <w:szCs w:val="22"/>
              </w:rPr>
              <w:t>we have confidence that</w:t>
            </w:r>
          </w:p>
          <w:p w14:paraId="36584A4A">
            <w:pPr>
              <w:pStyle w:val="11"/>
              <w:spacing w:before="77" w:line="202" w:lineRule="auto"/>
              <w:ind w:left="237"/>
              <w:rPr>
                <w:sz w:val="22"/>
                <w:szCs w:val="22"/>
              </w:rPr>
            </w:pPr>
            <w:r>
              <w:rPr>
                <w:spacing w:val="-1"/>
                <w:sz w:val="22"/>
                <w:szCs w:val="22"/>
              </w:rPr>
              <w:t>would seem to suggest/indicate</w:t>
            </w:r>
          </w:p>
        </w:tc>
      </w:tr>
    </w:tbl>
    <w:p w14:paraId="7C66DB04">
      <w:pPr>
        <w:bidi w:val="0"/>
      </w:pPr>
      <w:r>
        <w:t>*可以用may或might或有时can替换；下一单元有关于这些情态动词的语法部分。</w:t>
      </w:r>
    </w:p>
    <w:p w14:paraId="66797D3E">
      <w:pPr>
        <w:bidi w:val="0"/>
      </w:pPr>
    </w:p>
    <w:p w14:paraId="3BEAB4C2">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以下是这些如何使用的一些示例：</w:t>
      </w:r>
    </w:p>
    <w:p w14:paraId="2C121DFF">
      <w:pPr>
        <w:spacing w:before="79" w:line="208" w:lineRule="auto"/>
        <w:ind w:left="264" w:right="7" w:hanging="254"/>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w:hAnsi="Times" w:eastAsia="Times" w:cs="Times"/>
          <w:b/>
          <w:bCs/>
          <w:color w:val="231F20"/>
          <w:spacing w:val="-2"/>
          <w:sz w:val="22"/>
          <w:szCs w:val="22"/>
        </w:rPr>
        <w:t>This</w:t>
      </w:r>
      <w:r>
        <w:rPr>
          <w:rFonts w:ascii="Times" w:hAnsi="Times" w:eastAsia="Times" w:cs="Times"/>
          <w:b/>
          <w:bCs/>
          <w:color w:val="231F20"/>
          <w:spacing w:val="27"/>
          <w:w w:val="101"/>
          <w:sz w:val="22"/>
          <w:szCs w:val="22"/>
        </w:rPr>
        <w:t xml:space="preserve"> </w:t>
      </w:r>
      <w:r>
        <w:rPr>
          <w:rFonts w:ascii="Times" w:hAnsi="Times" w:eastAsia="Times" w:cs="Times"/>
          <w:b/>
          <w:bCs/>
          <w:color w:val="231F20"/>
          <w:spacing w:val="-2"/>
          <w:sz w:val="22"/>
          <w:szCs w:val="22"/>
        </w:rPr>
        <w:t>suggests</w:t>
      </w:r>
      <w:r>
        <w:rPr>
          <w:rFonts w:ascii="Times" w:hAnsi="Times" w:eastAsia="Times" w:cs="Times"/>
          <w:b/>
          <w:bCs/>
          <w:color w:val="231F20"/>
          <w:spacing w:val="13"/>
          <w:sz w:val="22"/>
          <w:szCs w:val="22"/>
        </w:rPr>
        <w:t xml:space="preserve"> </w:t>
      </w:r>
      <w:r>
        <w:rPr>
          <w:rFonts w:ascii="Times" w:hAnsi="Times" w:eastAsia="Times" w:cs="Times"/>
          <w:b/>
          <w:bCs/>
          <w:color w:val="231F20"/>
          <w:spacing w:val="-2"/>
          <w:sz w:val="22"/>
          <w:szCs w:val="22"/>
        </w:rPr>
        <w:t>that</w:t>
      </w:r>
      <w:r>
        <w:rPr>
          <w:rFonts w:ascii="Times" w:hAnsi="Times" w:eastAsia="Times" w:cs="Times"/>
          <w:b/>
          <w:bCs/>
          <w:color w:val="231F20"/>
          <w:spacing w:val="21"/>
          <w:w w:val="101"/>
          <w:sz w:val="22"/>
          <w:szCs w:val="22"/>
        </w:rPr>
        <w:t xml:space="preserve"> </w:t>
      </w:r>
      <w:r>
        <w:rPr>
          <w:rFonts w:ascii="Times New Roman" w:hAnsi="Times New Roman" w:eastAsia="Times New Roman" w:cs="Times New Roman"/>
          <w:color w:val="231F20"/>
          <w:spacing w:val="-2"/>
          <w:sz w:val="22"/>
          <w:szCs w:val="22"/>
        </w:rPr>
        <w:t>silicon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is</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intrinsically</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involved</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precipitation</w:t>
      </w:r>
      <w:r>
        <w:rPr>
          <w:rFonts w:ascii="Times New Roman" w:hAnsi="Times New Roman" w:eastAsia="Times New Roman" w:cs="Times New Roman"/>
          <w:color w:val="231F20"/>
          <w:sz w:val="22"/>
          <w:szCs w:val="22"/>
        </w:rPr>
        <w:t xml:space="preserve"> mechanism</w:t>
      </w:r>
      <w:r>
        <w:rPr>
          <w:rFonts w:ascii="Times New Roman" w:hAnsi="Times New Roman" w:eastAsia="Times New Roman" w:cs="Times New Roman"/>
          <w:color w:val="231F20"/>
          <w:spacing w:val="8"/>
          <w:sz w:val="22"/>
          <w:szCs w:val="22"/>
        </w:rPr>
        <w:t>.</w:t>
      </w:r>
    </w:p>
    <w:p w14:paraId="3D1DAA3D">
      <w:pPr>
        <w:spacing w:before="76" w:line="194" w:lineRule="auto"/>
        <w:ind w:left="262" w:right="6" w:hanging="252"/>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These</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curves</w:t>
      </w:r>
      <w:r>
        <w:rPr>
          <w:rFonts w:ascii="Times New Roman" w:hAnsi="Times New Roman" w:eastAsia="Times New Roman" w:cs="Times New Roman"/>
          <w:color w:val="231F20"/>
          <w:spacing w:val="23"/>
          <w:sz w:val="22"/>
          <w:szCs w:val="22"/>
        </w:rPr>
        <w:t xml:space="preserve"> </w:t>
      </w:r>
      <w:r>
        <w:rPr>
          <w:rFonts w:ascii="Times" w:hAnsi="Times" w:eastAsia="Times" w:cs="Times"/>
          <w:b/>
          <w:bCs/>
          <w:color w:val="231F20"/>
          <w:spacing w:val="-1"/>
          <w:sz w:val="22"/>
          <w:szCs w:val="22"/>
        </w:rPr>
        <w:t>indic</w:t>
      </w:r>
      <w:r>
        <w:rPr>
          <w:rFonts w:ascii="Times" w:hAnsi="Times" w:eastAsia="Times" w:cs="Times"/>
          <w:b/>
          <w:bCs/>
          <w:color w:val="231F20"/>
          <w:spacing w:val="-2"/>
          <w:sz w:val="22"/>
          <w:szCs w:val="22"/>
        </w:rPr>
        <w:t>ate</w:t>
      </w:r>
      <w:r>
        <w:rPr>
          <w:rFonts w:ascii="Times" w:hAnsi="Times" w:eastAsia="Times" w:cs="Times"/>
          <w:b/>
          <w:bCs/>
          <w:color w:val="231F20"/>
          <w:spacing w:val="17"/>
          <w:w w:val="101"/>
          <w:sz w:val="22"/>
          <w:szCs w:val="22"/>
        </w:rPr>
        <w:t xml:space="preserve"> </w:t>
      </w:r>
      <w:r>
        <w:rPr>
          <w:rFonts w:ascii="Times" w:hAnsi="Times" w:eastAsia="Times" w:cs="Times"/>
          <w:b/>
          <w:bCs/>
          <w:color w:val="231F20"/>
          <w:spacing w:val="-2"/>
          <w:sz w:val="22"/>
          <w:szCs w:val="22"/>
        </w:rPr>
        <w:t>that</w:t>
      </w:r>
      <w:r>
        <w:rPr>
          <w:rFonts w:ascii="Times" w:hAnsi="Times" w:eastAsia="Times" w:cs="Times"/>
          <w:b/>
          <w:bCs/>
          <w:color w:val="231F20"/>
          <w:spacing w:val="2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2"/>
          <w:sz w:val="22"/>
          <w:szCs w:val="22"/>
        </w:rPr>
        <w:t>effective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breadth</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2"/>
          <w:sz w:val="22"/>
          <w:szCs w:val="22"/>
        </w:rPr>
        <w:t>is</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2"/>
          <w:sz w:val="22"/>
          <w:szCs w:val="22"/>
        </w:rPr>
        <w:t>minimum</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2"/>
          <w:sz w:val="22"/>
          <w:szCs w:val="22"/>
        </w:rPr>
        <w:t>at</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z w:val="22"/>
          <w:szCs w:val="22"/>
        </w:rPr>
        <w:t xml:space="preserve"> point</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application</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load</w:t>
      </w:r>
      <w:r>
        <w:rPr>
          <w:rFonts w:ascii="Times New Roman" w:hAnsi="Times New Roman" w:eastAsia="Times New Roman" w:cs="Times New Roman"/>
          <w:color w:val="231F20"/>
          <w:spacing w:val="5"/>
          <w:sz w:val="22"/>
          <w:szCs w:val="22"/>
        </w:rPr>
        <w:t>.</w:t>
      </w:r>
    </w:p>
    <w:p w14:paraId="29CC7EFB">
      <w:pPr>
        <w:spacing w:line="214" w:lineRule="auto"/>
        <w:ind w:left="267" w:right="7" w:hanging="257"/>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Empirically,</w:t>
      </w:r>
      <w:r>
        <w:rPr>
          <w:rFonts w:ascii="Times New Roman" w:hAnsi="Times New Roman" w:eastAsia="Times New Roman" w:cs="Times New Roman"/>
          <w:color w:val="231F20"/>
          <w:spacing w:val="35"/>
          <w:sz w:val="22"/>
          <w:szCs w:val="22"/>
        </w:rPr>
        <w:t xml:space="preserve"> </w:t>
      </w:r>
      <w:r>
        <w:rPr>
          <w:rFonts w:ascii="Times" w:hAnsi="Times" w:eastAsia="Times" w:cs="Times"/>
          <w:b/>
          <w:bCs/>
          <w:color w:val="231F20"/>
          <w:spacing w:val="-1"/>
          <w:sz w:val="22"/>
          <w:szCs w:val="22"/>
        </w:rPr>
        <w:t>it</w:t>
      </w:r>
      <w:r>
        <w:rPr>
          <w:rFonts w:ascii="Times" w:hAnsi="Times" w:eastAsia="Times" w:cs="Times"/>
          <w:b/>
          <w:bCs/>
          <w:color w:val="231F20"/>
          <w:spacing w:val="33"/>
          <w:sz w:val="22"/>
          <w:szCs w:val="22"/>
        </w:rPr>
        <w:t xml:space="preserve"> </w:t>
      </w:r>
      <w:r>
        <w:rPr>
          <w:rFonts w:ascii="Times" w:hAnsi="Times" w:eastAsia="Times" w:cs="Times"/>
          <w:b/>
          <w:bCs/>
          <w:color w:val="231F20"/>
          <w:spacing w:val="-1"/>
          <w:sz w:val="22"/>
          <w:szCs w:val="22"/>
        </w:rPr>
        <w:t>seems</w:t>
      </w:r>
      <w:r>
        <w:rPr>
          <w:rFonts w:ascii="Times" w:hAnsi="Times" w:eastAsia="Times" w:cs="Times"/>
          <w:b/>
          <w:bCs/>
          <w:color w:val="231F20"/>
          <w:spacing w:val="28"/>
          <w:w w:val="101"/>
          <w:sz w:val="22"/>
          <w:szCs w:val="22"/>
        </w:rPr>
        <w:t xml:space="preserve"> </w:t>
      </w:r>
      <w:r>
        <w:rPr>
          <w:rFonts w:ascii="Times" w:hAnsi="Times" w:eastAsia="Times" w:cs="Times"/>
          <w:b/>
          <w:bCs/>
          <w:color w:val="231F20"/>
          <w:spacing w:val="-1"/>
          <w:sz w:val="22"/>
          <w:szCs w:val="22"/>
        </w:rPr>
        <w:t>that</w:t>
      </w:r>
      <w:r>
        <w:rPr>
          <w:rFonts w:ascii="Times" w:hAnsi="Times" w:eastAsia="Times" w:cs="Times"/>
          <w:b/>
          <w:bCs/>
          <w:color w:val="231F20"/>
          <w:spacing w:val="36"/>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
          <w:sz w:val="22"/>
          <w:szCs w:val="22"/>
        </w:rPr>
        <w:t>lignment</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2"/>
          <w:sz w:val="22"/>
          <w:szCs w:val="22"/>
        </w:rPr>
        <w:t>is</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2"/>
          <w:sz w:val="22"/>
          <w:szCs w:val="22"/>
        </w:rPr>
        <w:t>most</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2"/>
          <w:sz w:val="22"/>
          <w:szCs w:val="22"/>
        </w:rPr>
        <w:t>sensitive</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2"/>
          <w:sz w:val="22"/>
          <w:szCs w:val="22"/>
        </w:rPr>
        <w:t>rotation</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z w:val="22"/>
          <w:szCs w:val="22"/>
        </w:rPr>
        <w:t xml:space="preserve"> depth</w:t>
      </w:r>
      <w:r>
        <w:rPr>
          <w:rFonts w:ascii="Times New Roman" w:hAnsi="Times New Roman" w:eastAsia="Times New Roman" w:cs="Times New Roman"/>
          <w:color w:val="231F20"/>
          <w:spacing w:val="11"/>
          <w:sz w:val="22"/>
          <w:szCs w:val="22"/>
        </w:rPr>
        <w:t>.</w:t>
      </w:r>
    </w:p>
    <w:p w14:paraId="2A1566CF">
      <w:pPr>
        <w:spacing w:before="2" w:line="208" w:lineRule="auto"/>
        <w:ind w:left="267" w:right="6" w:hanging="257"/>
        <w:rPr>
          <w:rFonts w:ascii="Times New Roman" w:hAnsi="Times New Roman" w:eastAsia="Times New Roman" w:cs="Times New Roman"/>
          <w:sz w:val="22"/>
          <w:szCs w:val="22"/>
        </w:rPr>
        <w:sectPr>
          <w:pgSz w:w="8211" w:h="12387"/>
          <w:pgMar w:top="400" w:right="868" w:bottom="400" w:left="854" w:header="0" w:footer="0" w:gutter="0"/>
          <w:cols w:space="720" w:num="1"/>
        </w:sectPr>
      </w:pPr>
      <w:r>
        <w:rPr>
          <w:rFonts w:ascii="Symbol" w:hAnsi="Symbol" w:eastAsia="Symbol" w:cs="Symbol"/>
          <w:color w:val="231F20"/>
          <w:sz w:val="22"/>
          <w:szCs w:val="22"/>
        </w:rPr>
        <w:t xml:space="preserve">•   </w:t>
      </w:r>
      <w:r>
        <w:rPr>
          <w:rFonts w:ascii="Times New Roman" w:hAnsi="Times New Roman" w:eastAsia="Times New Roman" w:cs="Times New Roman"/>
          <w:color w:val="231F20"/>
          <w:sz w:val="22"/>
          <w:szCs w:val="22"/>
        </w:rPr>
        <w:t>Only the autumn crocus produced a posi</w:t>
      </w:r>
      <w:r>
        <w:rPr>
          <w:rFonts w:ascii="Times New Roman" w:hAnsi="Times New Roman" w:eastAsia="Times New Roman" w:cs="Times New Roman"/>
          <w:color w:val="231F20"/>
          <w:spacing w:val="-1"/>
          <w:sz w:val="22"/>
          <w:szCs w:val="22"/>
        </w:rPr>
        <w:t xml:space="preserve">tive response, </w:t>
      </w:r>
      <w:r>
        <w:rPr>
          <w:rFonts w:ascii="Times" w:hAnsi="Times" w:eastAsia="Times" w:cs="Times"/>
          <w:b/>
          <w:bCs/>
          <w:color w:val="231F20"/>
          <w:spacing w:val="-1"/>
          <w:sz w:val="22"/>
          <w:szCs w:val="22"/>
        </w:rPr>
        <w:t>suggesting that</w:t>
      </w:r>
      <w:r>
        <w:rPr>
          <w:rFonts w:ascii="Times" w:hAnsi="Times" w:eastAsia="Times" w:cs="Times"/>
          <w:b/>
          <w:bCs/>
          <w:color w:val="231F20"/>
          <w:sz w:val="22"/>
          <w:szCs w:val="22"/>
        </w:rPr>
        <w:t xml:space="preserve"> </w:t>
      </w:r>
      <w:r>
        <w:rPr>
          <w:rFonts w:ascii="Times New Roman" w:hAnsi="Times New Roman" w:eastAsia="Times New Roman" w:cs="Times New Roman"/>
          <w:color w:val="231F20"/>
          <w:spacing w:val="-1"/>
          <w:sz w:val="22"/>
          <w:szCs w:val="22"/>
        </w:rPr>
        <w:t>other species would flower earlier under climate warming.</w:t>
      </w:r>
    </w:p>
    <w:p w14:paraId="4E7A2BF9">
      <w:pPr>
        <w:pStyle w:val="6"/>
        <w:spacing w:line="329" w:lineRule="auto"/>
      </w:pPr>
    </w:p>
    <w:p w14:paraId="2A934906">
      <w:pPr>
        <w:spacing w:before="93" w:line="194" w:lineRule="auto"/>
        <w:ind w:left="263" w:right="23" w:hanging="253"/>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 xml:space="preserve">It could be inferred </w:t>
      </w:r>
      <w:r>
        <w:rPr>
          <w:rFonts w:ascii="Times New Roman" w:hAnsi="Times New Roman" w:eastAsia="Times New Roman" w:cs="Times New Roman"/>
          <w:color w:val="231F20"/>
          <w:spacing w:val="-1"/>
          <w:sz w:val="22"/>
          <w:szCs w:val="22"/>
        </w:rPr>
        <w:t>therefore that these</w:t>
      </w:r>
      <w:r>
        <w:rPr>
          <w:rFonts w:ascii="Times New Roman" w:hAnsi="Times New Roman" w:eastAsia="Times New Roman" w:cs="Times New Roman"/>
          <w:color w:val="231F20"/>
          <w:spacing w:val="12"/>
          <w:sz w:val="22"/>
          <w:szCs w:val="22"/>
        </w:rPr>
        <w:t xml:space="preserve"> </w:t>
      </w:r>
      <w:r>
        <w:rPr>
          <w:rFonts w:ascii="Times" w:hAnsi="Times" w:eastAsia="Times" w:cs="Times"/>
          <w:b/>
          <w:bCs/>
          <w:color w:val="231F20"/>
          <w:spacing w:val="-1"/>
          <w:sz w:val="22"/>
          <w:szCs w:val="22"/>
        </w:rPr>
        <w:t>may have</w:t>
      </w:r>
      <w:r>
        <w:rPr>
          <w:rFonts w:ascii="Times" w:hAnsi="Times" w:eastAsia="Times" w:cs="Times"/>
          <w:b/>
          <w:bCs/>
          <w:color w:val="231F20"/>
          <w:spacing w:val="10"/>
          <w:sz w:val="22"/>
          <w:szCs w:val="22"/>
        </w:rPr>
        <w:t xml:space="preserve"> </w:t>
      </w:r>
      <w:r>
        <w:rPr>
          <w:rFonts w:ascii="Times New Roman" w:hAnsi="Times New Roman" w:eastAsia="Times New Roman" w:cs="Times New Roman"/>
          <w:color w:val="231F20"/>
          <w:spacing w:val="-1"/>
          <w:sz w:val="22"/>
          <w:szCs w:val="22"/>
        </w:rPr>
        <w:t>reacted with</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ozone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to form organic acids, such as formic acid.</w:t>
      </w:r>
    </w:p>
    <w:p w14:paraId="47D32B33">
      <w:pPr>
        <w:spacing w:before="1" w:line="208" w:lineRule="auto"/>
        <w:ind w:left="267" w:right="25" w:hanging="257"/>
        <w:rPr>
          <w:rFonts w:ascii="Times New Roman" w:hAnsi="Times New Roman" w:eastAsia="Times New Roman" w:cs="Times New Roman"/>
          <w:sz w:val="22"/>
          <w:szCs w:val="22"/>
        </w:rPr>
      </w:pPr>
      <w:r>
        <w:rPr>
          <w:rFonts w:ascii="Symbol" w:hAnsi="Symbol" w:eastAsia="Symbol" w:cs="Symbol"/>
          <w:color w:val="231F20"/>
          <w:sz w:val="22"/>
          <w:szCs w:val="22"/>
        </w:rPr>
        <w:t xml:space="preserve">•   </w:t>
      </w:r>
      <w:r>
        <w:rPr>
          <w:rFonts w:ascii="Times" w:hAnsi="Times" w:eastAsia="Times" w:cs="Times"/>
          <w:b/>
          <w:bCs/>
          <w:color w:val="231F20"/>
          <w:sz w:val="22"/>
          <w:szCs w:val="22"/>
        </w:rPr>
        <w:t xml:space="preserve">This indicates that </w:t>
      </w:r>
      <w:r>
        <w:rPr>
          <w:rFonts w:ascii="Times New Roman" w:hAnsi="Times New Roman" w:eastAsia="Times New Roman" w:cs="Times New Roman"/>
          <w:color w:val="231F20"/>
          <w:sz w:val="22"/>
          <w:szCs w:val="22"/>
        </w:rPr>
        <w:t>no significant crystalli</w:t>
      </w:r>
      <w:r>
        <w:rPr>
          <w:rFonts w:ascii="Times New Roman" w:hAnsi="Times New Roman" w:eastAsia="Times New Roman" w:cs="Times New Roman"/>
          <w:color w:val="231F20"/>
          <w:spacing w:val="-1"/>
          <w:sz w:val="22"/>
          <w:szCs w:val="22"/>
        </w:rPr>
        <w:t>ne transformations occurred</w:t>
      </w:r>
      <w:r>
        <w:rPr>
          <w:rFonts w:ascii="Times New Roman" w:hAnsi="Times New Roman" w:eastAsia="Times New Roman" w:cs="Times New Roman"/>
          <w:color w:val="231F20"/>
          <w:sz w:val="22"/>
          <w:szCs w:val="22"/>
        </w:rPr>
        <w:t xml:space="preserve"> during</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sintering</w:t>
      </w:r>
      <w:r>
        <w:rPr>
          <w:rFonts w:ascii="Times New Roman" w:hAnsi="Times New Roman" w:eastAsia="Times New Roman" w:cs="Times New Roman"/>
          <w:color w:val="231F20"/>
          <w:spacing w:val="7"/>
          <w:sz w:val="22"/>
          <w:szCs w:val="22"/>
        </w:rPr>
        <w:t>.</w:t>
      </w:r>
    </w:p>
    <w:p w14:paraId="35773107">
      <w:pPr>
        <w:spacing w:before="1" w:line="214" w:lineRule="auto"/>
        <w:ind w:left="259" w:right="23" w:hanging="249"/>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w:hAnsi="Times" w:eastAsia="Times" w:cs="Times"/>
          <w:b/>
          <w:bCs/>
          <w:color w:val="231F20"/>
          <w:spacing w:val="-2"/>
          <w:sz w:val="22"/>
          <w:szCs w:val="22"/>
        </w:rPr>
        <w:t>It</w:t>
      </w:r>
      <w:r>
        <w:rPr>
          <w:rFonts w:ascii="Times" w:hAnsi="Times" w:eastAsia="Times" w:cs="Times"/>
          <w:b/>
          <w:bCs/>
          <w:color w:val="231F20"/>
          <w:spacing w:val="-11"/>
          <w:sz w:val="22"/>
          <w:szCs w:val="22"/>
        </w:rPr>
        <w:t xml:space="preserve"> </w:t>
      </w:r>
      <w:r>
        <w:rPr>
          <w:rFonts w:ascii="Times" w:hAnsi="Times" w:eastAsia="Times" w:cs="Times"/>
          <w:b/>
          <w:bCs/>
          <w:color w:val="231F20"/>
          <w:spacing w:val="-2"/>
          <w:sz w:val="22"/>
          <w:szCs w:val="22"/>
        </w:rPr>
        <w:t>is</w:t>
      </w:r>
      <w:r>
        <w:rPr>
          <w:rFonts w:ascii="Times" w:hAnsi="Times" w:eastAsia="Times" w:cs="Times"/>
          <w:b/>
          <w:bCs/>
          <w:color w:val="231F20"/>
          <w:spacing w:val="-13"/>
          <w:sz w:val="22"/>
          <w:szCs w:val="22"/>
        </w:rPr>
        <w:t xml:space="preserve"> </w:t>
      </w:r>
      <w:r>
        <w:rPr>
          <w:rFonts w:ascii="Times" w:hAnsi="Times" w:eastAsia="Times" w:cs="Times"/>
          <w:b/>
          <w:bCs/>
          <w:color w:val="231F20"/>
          <w:spacing w:val="-2"/>
          <w:sz w:val="22"/>
          <w:szCs w:val="22"/>
        </w:rPr>
        <w:t>therefore speculated</w:t>
      </w:r>
      <w:r>
        <w:rPr>
          <w:rFonts w:ascii="Times" w:hAnsi="Times" w:eastAsia="Times" w:cs="Times"/>
          <w:b/>
          <w:bCs/>
          <w:color w:val="231F20"/>
          <w:spacing w:val="-13"/>
          <w:sz w:val="22"/>
          <w:szCs w:val="22"/>
        </w:rPr>
        <w:t xml:space="preserve"> </w:t>
      </w:r>
      <w:r>
        <w:rPr>
          <w:rFonts w:ascii="Times" w:hAnsi="Times" w:eastAsia="Times" w:cs="Times"/>
          <w:b/>
          <w:bCs/>
          <w:color w:val="231F20"/>
          <w:spacing w:val="-2"/>
          <w:sz w:val="22"/>
          <w:szCs w:val="22"/>
        </w:rPr>
        <w:t xml:space="preserve">that </w:t>
      </w:r>
      <w:r>
        <w:rPr>
          <w:rFonts w:ascii="Times New Roman" w:hAnsi="Times New Roman" w:eastAsia="Times New Roman" w:cs="Times New Roman"/>
          <w:color w:val="231F20"/>
          <w:spacing w:val="-2"/>
          <w:sz w:val="22"/>
          <w:szCs w:val="22"/>
        </w:rPr>
        <w:t>at</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pH 7.5 a majo</w:t>
      </w:r>
      <w:r>
        <w:rPr>
          <w:rFonts w:ascii="Times New Roman" w:hAnsi="Times New Roman" w:eastAsia="Times New Roman" w:cs="Times New Roman"/>
          <w:color w:val="231F20"/>
          <w:spacing w:val="-3"/>
          <w:sz w:val="22"/>
          <w:szCs w:val="22"/>
        </w:rPr>
        <w:t>r</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3"/>
          <w:sz w:val="22"/>
          <w:szCs w:val="22"/>
        </w:rPr>
        <w:t>part of</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3"/>
          <w:sz w:val="22"/>
          <w:szCs w:val="22"/>
        </w:rPr>
        <w:t>the reaction</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3"/>
          <w:sz w:val="22"/>
          <w:szCs w:val="22"/>
        </w:rPr>
        <w:t>was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via hydroxyl radical attack.</w:t>
      </w:r>
    </w:p>
    <w:p w14:paraId="2B3F0084">
      <w:pPr>
        <w:spacing w:before="65" w:line="198" w:lineRule="auto"/>
        <w:ind w:left="262" w:right="23" w:hanging="252"/>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w:hAnsi="Times" w:eastAsia="Times" w:cs="Times"/>
          <w:b/>
          <w:bCs/>
          <w:color w:val="231F20"/>
          <w:spacing w:val="-2"/>
          <w:sz w:val="22"/>
          <w:szCs w:val="22"/>
        </w:rPr>
        <w:t>It</w:t>
      </w:r>
      <w:r>
        <w:rPr>
          <w:rFonts w:ascii="Times" w:hAnsi="Times" w:eastAsia="Times" w:cs="Times"/>
          <w:b/>
          <w:bCs/>
          <w:color w:val="231F20"/>
          <w:spacing w:val="31"/>
          <w:w w:val="101"/>
          <w:sz w:val="22"/>
          <w:szCs w:val="22"/>
        </w:rPr>
        <w:t xml:space="preserve"> </w:t>
      </w:r>
      <w:r>
        <w:rPr>
          <w:rFonts w:ascii="Times" w:hAnsi="Times" w:eastAsia="Times" w:cs="Times"/>
          <w:b/>
          <w:bCs/>
          <w:color w:val="231F20"/>
          <w:spacing w:val="-2"/>
          <w:sz w:val="22"/>
          <w:szCs w:val="22"/>
        </w:rPr>
        <w:t>is</w:t>
      </w:r>
      <w:r>
        <w:rPr>
          <w:rFonts w:ascii="Times" w:hAnsi="Times" w:eastAsia="Times" w:cs="Times"/>
          <w:b/>
          <w:bCs/>
          <w:color w:val="231F20"/>
          <w:spacing w:val="32"/>
          <w:sz w:val="22"/>
          <w:szCs w:val="22"/>
        </w:rPr>
        <w:t xml:space="preserve"> </w:t>
      </w:r>
      <w:r>
        <w:rPr>
          <w:rFonts w:ascii="Times" w:hAnsi="Times" w:eastAsia="Times" w:cs="Times"/>
          <w:b/>
          <w:bCs/>
          <w:color w:val="231F20"/>
          <w:spacing w:val="-2"/>
          <w:sz w:val="22"/>
          <w:szCs w:val="22"/>
        </w:rPr>
        <w:t>apparent</w:t>
      </w:r>
      <w:r>
        <w:rPr>
          <w:rFonts w:ascii="Times" w:hAnsi="Times" w:eastAsia="Times" w:cs="Times"/>
          <w:b/>
          <w:bCs/>
          <w:color w:val="231F20"/>
          <w:spacing w:val="29"/>
          <w:sz w:val="22"/>
          <w:szCs w:val="22"/>
        </w:rPr>
        <w:t xml:space="preserve"> </w:t>
      </w:r>
      <w:r>
        <w:rPr>
          <w:rFonts w:ascii="Times" w:hAnsi="Times" w:eastAsia="Times" w:cs="Times"/>
          <w:b/>
          <w:bCs/>
          <w:color w:val="231F20"/>
          <w:spacing w:val="-2"/>
          <w:sz w:val="22"/>
          <w:szCs w:val="22"/>
        </w:rPr>
        <w:t>that</w:t>
      </w:r>
      <w:r>
        <w:rPr>
          <w:rFonts w:ascii="Times" w:hAnsi="Times" w:eastAsia="Times" w:cs="Times"/>
          <w:b/>
          <w:bCs/>
          <w:color w:val="231F20"/>
          <w:spacing w:val="33"/>
          <w:sz w:val="22"/>
          <w:szCs w:val="22"/>
        </w:rPr>
        <w:t xml:space="preserve"> </w:t>
      </w:r>
      <w:r>
        <w:rPr>
          <w:rFonts w:ascii="Times New Roman" w:hAnsi="Times New Roman" w:eastAsia="Times New Roman" w:cs="Times New Roman"/>
          <w:color w:val="231F20"/>
          <w:spacing w:val="-2"/>
          <w:sz w:val="22"/>
          <w:szCs w:val="22"/>
        </w:rPr>
        <w:t>this</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2"/>
          <w:sz w:val="22"/>
          <w:szCs w:val="22"/>
        </w:rPr>
        <w:t>type</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2"/>
          <w:sz w:val="22"/>
          <w:szCs w:val="22"/>
        </w:rPr>
        <w:t>of</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controller</w:t>
      </w:r>
      <w:r>
        <w:rPr>
          <w:rFonts w:ascii="Times New Roman" w:hAnsi="Times New Roman" w:eastAsia="Times New Roman" w:cs="Times New Roman"/>
          <w:color w:val="231F20"/>
          <w:spacing w:val="36"/>
          <w:sz w:val="22"/>
          <w:szCs w:val="22"/>
        </w:rPr>
        <w:t xml:space="preserve"> </w:t>
      </w:r>
      <w:r>
        <w:rPr>
          <w:rFonts w:ascii="Times" w:hAnsi="Times" w:eastAsia="Times" w:cs="Times"/>
          <w:b/>
          <w:bCs/>
          <w:color w:val="231F20"/>
          <w:spacing w:val="-2"/>
          <w:sz w:val="22"/>
          <w:szCs w:val="22"/>
        </w:rPr>
        <w:t>may</w:t>
      </w:r>
      <w:r>
        <w:rPr>
          <w:rFonts w:ascii="Times" w:hAnsi="Times" w:eastAsia="Times" w:cs="Times"/>
          <w:b/>
          <w:bCs/>
          <w:color w:val="231F20"/>
          <w:spacing w:val="23"/>
          <w:sz w:val="22"/>
          <w:szCs w:val="22"/>
        </w:rPr>
        <w:t xml:space="preserve"> </w:t>
      </w:r>
      <w:r>
        <w:rPr>
          <w:rFonts w:ascii="Times" w:hAnsi="Times" w:eastAsia="Times" w:cs="Times"/>
          <w:b/>
          <w:bCs/>
          <w:color w:val="231F20"/>
          <w:spacing w:val="-2"/>
          <w:sz w:val="22"/>
          <w:szCs w:val="22"/>
        </w:rPr>
        <w:t>be</w:t>
      </w:r>
      <w:r>
        <w:rPr>
          <w:rFonts w:ascii="Times" w:hAnsi="Times" w:eastAsia="Times" w:cs="Times"/>
          <w:b/>
          <w:bCs/>
          <w:color w:val="231F20"/>
          <w:spacing w:val="35"/>
          <w:sz w:val="22"/>
          <w:szCs w:val="22"/>
        </w:rPr>
        <w:t xml:space="preserve"> </w:t>
      </w:r>
      <w:r>
        <w:rPr>
          <w:rFonts w:ascii="Times New Roman" w:hAnsi="Times New Roman" w:eastAsia="Times New Roman" w:cs="Times New Roman"/>
          <w:color w:val="231F20"/>
          <w:spacing w:val="-2"/>
          <w:sz w:val="22"/>
          <w:szCs w:val="22"/>
        </w:rPr>
        <w:t>more</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2"/>
          <w:sz w:val="22"/>
          <w:szCs w:val="22"/>
        </w:rPr>
        <w:t>sen</w:t>
      </w:r>
      <w:r>
        <w:rPr>
          <w:rFonts w:ascii="Times New Roman" w:hAnsi="Times New Roman" w:eastAsia="Times New Roman" w:cs="Times New Roman"/>
          <w:color w:val="231F20"/>
          <w:spacing w:val="-3"/>
          <w:sz w:val="22"/>
          <w:szCs w:val="22"/>
        </w:rPr>
        <w:t>sitive</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3"/>
          <w:sz w:val="22"/>
          <w:szCs w:val="22"/>
        </w:rPr>
        <w:t>to</w:t>
      </w:r>
      <w:r>
        <w:rPr>
          <w:rFonts w:ascii="Times New Roman" w:hAnsi="Times New Roman" w:eastAsia="Times New Roman" w:cs="Times New Roman"/>
          <w:color w:val="231F20"/>
          <w:sz w:val="22"/>
          <w:szCs w:val="22"/>
        </w:rPr>
        <w:t xml:space="preserve"> plant</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model</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mismatch</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than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assumed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simulation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studies</w:t>
      </w:r>
      <w:r>
        <w:rPr>
          <w:rFonts w:ascii="Times New Roman" w:hAnsi="Times New Roman" w:eastAsia="Times New Roman" w:cs="Times New Roman"/>
          <w:color w:val="231F20"/>
          <w:spacing w:val="3"/>
          <w:sz w:val="22"/>
          <w:szCs w:val="22"/>
        </w:rPr>
        <w:t>.</w:t>
      </w:r>
    </w:p>
    <w:p w14:paraId="51DD1FAA">
      <w:pPr>
        <w:spacing w:before="44" w:line="194" w:lineRule="auto"/>
        <w:ind w:left="267" w:right="24" w:hanging="257"/>
        <w:rPr>
          <w:rFonts w:ascii="Times New Roman" w:hAnsi="Times New Roman" w:eastAsia="Times New Roman" w:cs="Times New Roman"/>
          <w:sz w:val="22"/>
          <w:szCs w:val="22"/>
        </w:rPr>
      </w:pPr>
      <w:r>
        <w:rPr>
          <w:rFonts w:ascii="Symbol" w:hAnsi="Symbol" w:eastAsia="Symbol" w:cs="Symbol"/>
          <w:color w:val="231F20"/>
          <w:sz w:val="22"/>
          <w:szCs w:val="22"/>
        </w:rPr>
        <w:t xml:space="preserve">•   </w:t>
      </w:r>
      <w:r>
        <w:rPr>
          <w:rFonts w:ascii="Times New Roman" w:hAnsi="Times New Roman" w:eastAsia="Times New Roman" w:cs="Times New Roman"/>
          <w:color w:val="231F20"/>
          <w:sz w:val="22"/>
          <w:szCs w:val="22"/>
        </w:rPr>
        <w:t>The results</w:t>
      </w:r>
      <w:r>
        <w:rPr>
          <w:rFonts w:ascii="Times New Roman" w:hAnsi="Times New Roman" w:eastAsia="Times New Roman" w:cs="Times New Roman"/>
          <w:color w:val="231F20"/>
          <w:spacing w:val="13"/>
          <w:sz w:val="22"/>
          <w:szCs w:val="22"/>
        </w:rPr>
        <w:t xml:space="preserve"> </w:t>
      </w:r>
      <w:r>
        <w:rPr>
          <w:rFonts w:ascii="Times" w:hAnsi="Times" w:eastAsia="Times" w:cs="Times"/>
          <w:b/>
          <w:bCs/>
          <w:color w:val="231F20"/>
          <w:sz w:val="22"/>
          <w:szCs w:val="22"/>
        </w:rPr>
        <w:t>seem to i</w:t>
      </w:r>
      <w:r>
        <w:rPr>
          <w:rFonts w:ascii="Times" w:hAnsi="Times" w:eastAsia="Times" w:cs="Times"/>
          <w:b/>
          <w:bCs/>
          <w:color w:val="231F20"/>
          <w:spacing w:val="-1"/>
          <w:sz w:val="22"/>
          <w:szCs w:val="22"/>
        </w:rPr>
        <w:t xml:space="preserve">ndicate that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causes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1"/>
          <w:sz w:val="22"/>
          <w:szCs w:val="22"/>
        </w:rPr>
        <w:t>behaviour</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1"/>
          <w:sz w:val="22"/>
          <w:szCs w:val="22"/>
        </w:rPr>
        <w:t>become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extremely volatile.</w:t>
      </w:r>
    </w:p>
    <w:p w14:paraId="39EE770C">
      <w:pPr>
        <w:spacing w:before="1" w:line="211" w:lineRule="auto"/>
        <w:ind w:left="10"/>
        <w:rPr>
          <w:rFonts w:ascii="Times" w:hAnsi="Times" w:eastAsia="Times" w:cs="Times"/>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 xml:space="preserve">It is evident that </w:t>
      </w:r>
      <w:r>
        <w:rPr>
          <w:rFonts w:ascii="Times New Roman" w:hAnsi="Times New Roman" w:eastAsia="Times New Roman" w:cs="Times New Roman"/>
          <w:color w:val="231F20"/>
          <w:spacing w:val="-1"/>
          <w:sz w:val="22"/>
          <w:szCs w:val="22"/>
        </w:rPr>
        <w:t xml:space="preserve">the </w:t>
      </w:r>
      <w:r>
        <w:rPr>
          <w:rFonts w:ascii="Symbol" w:hAnsi="Symbol" w:eastAsia="Symbol" w:cs="Symbol"/>
          <w:color w:val="231F20"/>
          <w:spacing w:val="-1"/>
          <w:sz w:val="22"/>
          <w:szCs w:val="22"/>
        </w:rPr>
        <w:t xml:space="preserve">Ψ </w:t>
      </w:r>
      <w:r>
        <w:rPr>
          <w:rFonts w:ascii="Times New Roman" w:hAnsi="Times New Roman" w:eastAsia="Times New Roman" w:cs="Times New Roman"/>
          <w:color w:val="231F20"/>
          <w:spacing w:val="-1"/>
          <w:sz w:val="22"/>
          <w:szCs w:val="22"/>
        </w:rPr>
        <w:t>at midspan increases w</w:t>
      </w:r>
      <w:r>
        <w:rPr>
          <w:rFonts w:ascii="Times New Roman" w:hAnsi="Times New Roman" w:eastAsia="Times New Roman" w:cs="Times New Roman"/>
          <w:color w:val="231F20"/>
          <w:spacing w:val="-2"/>
          <w:sz w:val="22"/>
          <w:szCs w:val="22"/>
        </w:rPr>
        <w:t xml:space="preserve">ith the increasing </w:t>
      </w:r>
      <w:r>
        <w:rPr>
          <w:rFonts w:ascii="Times" w:hAnsi="Times" w:eastAsia="Times" w:cs="Times"/>
          <w:i/>
          <w:iCs/>
          <w:color w:val="231F20"/>
          <w:spacing w:val="-2"/>
          <w:sz w:val="22"/>
          <w:szCs w:val="22"/>
        </w:rPr>
        <w:t>r.</w:t>
      </w:r>
    </w:p>
    <w:p w14:paraId="629D0DC3">
      <w:pPr>
        <w:bidi w:val="0"/>
      </w:pPr>
    </w:p>
    <w:p w14:paraId="6691B01F">
      <w:pPr>
        <w:bidi w:val="0"/>
        <w:ind w:firstLine="420" w:firstLineChars="200"/>
      </w:pPr>
      <w:r>
        <w:t>在你的母语中，你直观地选择恰好反映你主张的适当强度和你 在陈述时想要承担的风险水平的词汇和短语。你需要能够在英语中 做到这一点，无论是在这一部分还是在讨论/结论中。</w:t>
      </w:r>
    </w:p>
    <w:p w14:paraId="38716CDB">
      <w:pPr>
        <w:bidi w:val="0"/>
        <w:ind w:firstLine="428" w:firstLineChars="200"/>
      </w:pPr>
      <w:r>
        <w:rPr>
          <w:rFonts w:ascii="Times" w:hAnsi="Times" w:eastAsia="Times" w:cs="Times"/>
          <w:i/>
          <w:iCs/>
          <w:color w:val="231F20"/>
          <w:spacing w:val="-3"/>
          <w:sz w:val="22"/>
          <w:szCs w:val="22"/>
        </w:rPr>
        <w:t>We</w:t>
      </w:r>
      <w:r>
        <w:rPr>
          <w:rFonts w:ascii="Times" w:hAnsi="Times" w:eastAsia="Times" w:cs="Times"/>
          <w:i/>
          <w:iCs/>
          <w:color w:val="231F20"/>
          <w:spacing w:val="11"/>
          <w:sz w:val="22"/>
          <w:szCs w:val="22"/>
        </w:rPr>
        <w:t xml:space="preserve"> </w:t>
      </w:r>
      <w:r>
        <w:rPr>
          <w:rFonts w:ascii="Times" w:hAnsi="Times" w:eastAsia="Times" w:cs="Times"/>
          <w:i/>
          <w:iCs/>
          <w:color w:val="231F20"/>
          <w:spacing w:val="-3"/>
          <w:sz w:val="22"/>
          <w:szCs w:val="22"/>
        </w:rPr>
        <w:t>found  that  sunbathing</w:t>
      </w:r>
      <w:r>
        <w:rPr>
          <w:rFonts w:ascii="Times" w:hAnsi="Times" w:eastAsia="Times" w:cs="Times"/>
          <w:i/>
          <w:iCs/>
          <w:color w:val="231F20"/>
          <w:spacing w:val="40"/>
          <w:w w:val="101"/>
          <w:sz w:val="22"/>
          <w:szCs w:val="22"/>
        </w:rPr>
        <w:t xml:space="preserve"> </w:t>
      </w:r>
      <w:r>
        <w:rPr>
          <w:rFonts w:ascii="Times" w:hAnsi="Times" w:eastAsia="Times" w:cs="Times"/>
          <w:i/>
          <w:iCs/>
          <w:color w:val="231F20"/>
          <w:spacing w:val="-3"/>
          <w:sz w:val="22"/>
          <w:szCs w:val="22"/>
        </w:rPr>
        <w:t>causes</w:t>
      </w:r>
      <w:r>
        <w:rPr>
          <w:rFonts w:ascii="Times" w:hAnsi="Times" w:eastAsia="Times" w:cs="Times"/>
          <w:i/>
          <w:iCs/>
          <w:color w:val="231F20"/>
          <w:spacing w:val="-4"/>
          <w:sz w:val="22"/>
          <w:szCs w:val="22"/>
        </w:rPr>
        <w:t xml:space="preserve">  cancer</w:t>
      </w:r>
      <w:r>
        <w:t>，这句话表达了一个非常强烈的主张，但你可以用许多不同的方式传达它的较弱形式。以下是一些例子：</w:t>
      </w:r>
    </w:p>
    <w:p w14:paraId="1FF19F73">
      <w:pPr>
        <w:spacing w:before="260" w:line="171" w:lineRule="auto"/>
        <w:ind w:left="304" w:right="1046"/>
        <w:rPr>
          <w:rFonts w:ascii="Times" w:hAnsi="Times" w:eastAsia="Times" w:cs="Times"/>
          <w:sz w:val="22"/>
          <w:szCs w:val="22"/>
        </w:rPr>
      </w:pPr>
      <w:r>
        <w:rPr>
          <w:rFonts w:ascii="Times" w:hAnsi="Times" w:eastAsia="Times" w:cs="Times"/>
          <w:i/>
          <w:iCs/>
          <w:color w:val="231F20"/>
          <w:spacing w:val="-10"/>
          <w:sz w:val="22"/>
          <w:szCs w:val="22"/>
        </w:rPr>
        <w:t>We</w:t>
      </w:r>
      <w:r>
        <w:rPr>
          <w:rFonts w:ascii="Times" w:hAnsi="Times" w:eastAsia="Times" w:cs="Times"/>
          <w:i/>
          <w:iCs/>
          <w:color w:val="231F20"/>
          <w:spacing w:val="-29"/>
          <w:sz w:val="22"/>
          <w:szCs w:val="22"/>
        </w:rPr>
        <w:t xml:space="preserve"> </w:t>
      </w:r>
      <w:r>
        <w:rPr>
          <w:rFonts w:ascii="Times" w:hAnsi="Times" w:eastAsia="Times" w:cs="Times"/>
          <w:i/>
          <w:iCs/>
          <w:color w:val="231F20"/>
          <w:spacing w:val="-10"/>
          <w:sz w:val="22"/>
          <w:szCs w:val="22"/>
        </w:rPr>
        <w:t xml:space="preserve">found that sunbathing </w:t>
      </w:r>
      <w:r>
        <w:rPr>
          <w:rFonts w:ascii="PingFang SC" w:hAnsi="PingFang SC" w:eastAsia="PingFang SC" w:cs="PingFang SC"/>
          <w:b/>
          <w:bCs/>
          <w:i/>
          <w:iCs/>
          <w:color w:val="231F20"/>
          <w:spacing w:val="-10"/>
          <w:sz w:val="22"/>
          <w:szCs w:val="22"/>
        </w:rPr>
        <w:t>is</w:t>
      </w:r>
      <w:r>
        <w:rPr>
          <w:rFonts w:ascii="PingFang SC" w:hAnsi="PingFang SC" w:eastAsia="PingFang SC" w:cs="PingFang SC"/>
          <w:color w:val="231F20"/>
          <w:spacing w:val="-10"/>
          <w:sz w:val="22"/>
          <w:szCs w:val="22"/>
        </w:rPr>
        <w:t xml:space="preserve"> </w:t>
      </w:r>
      <w:r>
        <w:rPr>
          <w:rFonts w:ascii="PingFang SC" w:hAnsi="PingFang SC" w:eastAsia="PingFang SC" w:cs="PingFang SC"/>
          <w:b/>
          <w:bCs/>
          <w:i/>
          <w:iCs/>
          <w:color w:val="231F20"/>
          <w:spacing w:val="-10"/>
          <w:sz w:val="22"/>
          <w:szCs w:val="22"/>
        </w:rPr>
        <w:t>related</w:t>
      </w:r>
      <w:r>
        <w:rPr>
          <w:rFonts w:ascii="PingFang SC" w:hAnsi="PingFang SC" w:eastAsia="PingFang SC" w:cs="PingFang SC"/>
          <w:color w:val="231F20"/>
          <w:spacing w:val="-18"/>
          <w:sz w:val="22"/>
          <w:szCs w:val="22"/>
        </w:rPr>
        <w:t xml:space="preserve"> </w:t>
      </w:r>
      <w:r>
        <w:rPr>
          <w:rFonts w:ascii="PingFang SC" w:hAnsi="PingFang SC" w:eastAsia="PingFang SC" w:cs="PingFang SC"/>
          <w:b/>
          <w:bCs/>
          <w:i/>
          <w:iCs/>
          <w:color w:val="231F20"/>
          <w:spacing w:val="-10"/>
          <w:sz w:val="22"/>
          <w:szCs w:val="22"/>
        </w:rPr>
        <w:t>to</w:t>
      </w:r>
      <w:r>
        <w:rPr>
          <w:rFonts w:ascii="PingFang SC" w:hAnsi="PingFang SC" w:eastAsia="PingFang SC" w:cs="PingFang SC"/>
          <w:color w:val="231F20"/>
          <w:spacing w:val="-10"/>
          <w:sz w:val="22"/>
          <w:szCs w:val="22"/>
        </w:rPr>
        <w:t xml:space="preserve"> </w:t>
      </w:r>
      <w:r>
        <w:rPr>
          <w:rFonts w:ascii="PingFang SC" w:hAnsi="PingFang SC" w:eastAsia="PingFang SC" w:cs="PingFang SC"/>
          <w:b/>
          <w:bCs/>
          <w:i/>
          <w:iCs/>
          <w:color w:val="231F20"/>
          <w:spacing w:val="-10"/>
          <w:sz w:val="22"/>
          <w:szCs w:val="22"/>
        </w:rPr>
        <w:t>the</w:t>
      </w:r>
      <w:r>
        <w:rPr>
          <w:rFonts w:ascii="PingFang SC" w:hAnsi="PingFang SC" w:eastAsia="PingFang SC" w:cs="PingFang SC"/>
          <w:color w:val="231F20"/>
          <w:spacing w:val="-18"/>
          <w:sz w:val="22"/>
          <w:szCs w:val="22"/>
        </w:rPr>
        <w:t xml:space="preserve"> </w:t>
      </w:r>
      <w:r>
        <w:rPr>
          <w:rFonts w:ascii="PingFang SC" w:hAnsi="PingFang SC" w:eastAsia="PingFang SC" w:cs="PingFang SC"/>
          <w:b/>
          <w:bCs/>
          <w:i/>
          <w:iCs/>
          <w:color w:val="231F20"/>
          <w:spacing w:val="-10"/>
          <w:sz w:val="22"/>
          <w:szCs w:val="22"/>
        </w:rPr>
        <w:t>onset</w:t>
      </w:r>
      <w:r>
        <w:rPr>
          <w:rFonts w:ascii="PingFang SC" w:hAnsi="PingFang SC" w:eastAsia="PingFang SC" w:cs="PingFang SC"/>
          <w:color w:val="231F20"/>
          <w:spacing w:val="-26"/>
          <w:sz w:val="22"/>
          <w:szCs w:val="22"/>
        </w:rPr>
        <w:t xml:space="preserve"> </w:t>
      </w:r>
      <w:r>
        <w:rPr>
          <w:rFonts w:ascii="PingFang SC" w:hAnsi="PingFang SC" w:eastAsia="PingFang SC" w:cs="PingFang SC"/>
          <w:b/>
          <w:bCs/>
          <w:i/>
          <w:iCs/>
          <w:color w:val="231F20"/>
          <w:spacing w:val="-10"/>
          <w:sz w:val="22"/>
          <w:szCs w:val="22"/>
        </w:rPr>
        <w:t>of</w:t>
      </w:r>
      <w:r>
        <w:rPr>
          <w:rFonts w:ascii="PingFang SC" w:hAnsi="PingFang SC" w:eastAsia="PingFang SC" w:cs="PingFang SC"/>
          <w:color w:val="231F20"/>
          <w:spacing w:val="-10"/>
          <w:sz w:val="22"/>
          <w:szCs w:val="22"/>
        </w:rPr>
        <w:t xml:space="preserve"> </w:t>
      </w:r>
      <w:r>
        <w:rPr>
          <w:rFonts w:ascii="Times" w:hAnsi="Times" w:eastAsia="Times" w:cs="Times"/>
          <w:i/>
          <w:iCs/>
          <w:color w:val="231F20"/>
          <w:spacing w:val="-10"/>
          <w:sz w:val="22"/>
          <w:szCs w:val="22"/>
        </w:rPr>
        <w:t>cancer.</w:t>
      </w:r>
      <w:r>
        <w:rPr>
          <w:rFonts w:ascii="Times" w:hAnsi="Times" w:eastAsia="Times" w:cs="Times"/>
          <w:i/>
          <w:iCs/>
          <w:color w:val="231F20"/>
          <w:sz w:val="22"/>
          <w:szCs w:val="22"/>
        </w:rPr>
        <w:t xml:space="preserve">    </w:t>
      </w:r>
      <w:r>
        <w:rPr>
          <w:rFonts w:ascii="Times" w:hAnsi="Times" w:eastAsia="Times" w:cs="Times"/>
          <w:i/>
          <w:iCs/>
          <w:color w:val="231F20"/>
          <w:spacing w:val="-7"/>
          <w:sz w:val="22"/>
          <w:szCs w:val="22"/>
        </w:rPr>
        <w:t>We</w:t>
      </w:r>
      <w:r>
        <w:rPr>
          <w:rFonts w:ascii="Times" w:hAnsi="Times" w:eastAsia="Times" w:cs="Times"/>
          <w:i/>
          <w:iCs/>
          <w:color w:val="231F20"/>
          <w:spacing w:val="-31"/>
          <w:sz w:val="22"/>
          <w:szCs w:val="22"/>
        </w:rPr>
        <w:t xml:space="preserve"> </w:t>
      </w:r>
      <w:r>
        <w:rPr>
          <w:rFonts w:ascii="Times" w:hAnsi="Times" w:eastAsia="Times" w:cs="Times"/>
          <w:i/>
          <w:iCs/>
          <w:color w:val="231F20"/>
          <w:spacing w:val="-7"/>
          <w:sz w:val="22"/>
          <w:szCs w:val="22"/>
        </w:rPr>
        <w:t xml:space="preserve">found that sunbathing </w:t>
      </w:r>
      <w:r>
        <w:rPr>
          <w:rFonts w:ascii="PingFang SC" w:hAnsi="PingFang SC" w:eastAsia="PingFang SC" w:cs="PingFang SC"/>
          <w:b/>
          <w:bCs/>
          <w:i/>
          <w:iCs/>
          <w:color w:val="231F20"/>
          <w:spacing w:val="-7"/>
          <w:sz w:val="22"/>
          <w:szCs w:val="22"/>
        </w:rPr>
        <w:t>was</w:t>
      </w:r>
      <w:r>
        <w:rPr>
          <w:rFonts w:ascii="PingFang SC" w:hAnsi="PingFang SC" w:eastAsia="PingFang SC" w:cs="PingFang SC"/>
          <w:color w:val="231F20"/>
          <w:spacing w:val="-7"/>
          <w:sz w:val="22"/>
          <w:szCs w:val="22"/>
        </w:rPr>
        <w:t xml:space="preserve"> </w:t>
      </w:r>
      <w:r>
        <w:rPr>
          <w:rFonts w:ascii="PingFang SC" w:hAnsi="PingFang SC" w:eastAsia="PingFang SC" w:cs="PingFang SC"/>
          <w:b/>
          <w:bCs/>
          <w:i/>
          <w:iCs/>
          <w:color w:val="231F20"/>
          <w:spacing w:val="-7"/>
          <w:sz w:val="22"/>
          <w:szCs w:val="22"/>
        </w:rPr>
        <w:t>related</w:t>
      </w:r>
      <w:r>
        <w:rPr>
          <w:rFonts w:ascii="PingFang SC" w:hAnsi="PingFang SC" w:eastAsia="PingFang SC" w:cs="PingFang SC"/>
          <w:color w:val="231F20"/>
          <w:spacing w:val="-18"/>
          <w:sz w:val="22"/>
          <w:szCs w:val="22"/>
        </w:rPr>
        <w:t xml:space="preserve"> </w:t>
      </w:r>
      <w:r>
        <w:rPr>
          <w:rFonts w:ascii="PingFang SC" w:hAnsi="PingFang SC" w:eastAsia="PingFang SC" w:cs="PingFang SC"/>
          <w:b/>
          <w:bCs/>
          <w:i/>
          <w:iCs/>
          <w:color w:val="231F20"/>
          <w:spacing w:val="-7"/>
          <w:sz w:val="22"/>
          <w:szCs w:val="22"/>
        </w:rPr>
        <w:t>to</w:t>
      </w:r>
      <w:r>
        <w:rPr>
          <w:rFonts w:ascii="PingFang SC" w:hAnsi="PingFang SC" w:eastAsia="PingFang SC" w:cs="PingFang SC"/>
          <w:color w:val="231F20"/>
          <w:spacing w:val="-7"/>
          <w:sz w:val="22"/>
          <w:szCs w:val="22"/>
        </w:rPr>
        <w:t xml:space="preserve"> </w:t>
      </w:r>
      <w:r>
        <w:rPr>
          <w:rFonts w:ascii="Times" w:hAnsi="Times" w:eastAsia="Times" w:cs="Times"/>
          <w:i/>
          <w:iCs/>
          <w:color w:val="231F20"/>
          <w:spacing w:val="-7"/>
          <w:sz w:val="22"/>
          <w:szCs w:val="22"/>
        </w:rPr>
        <w:t>the onset of cancer.</w:t>
      </w:r>
    </w:p>
    <w:p w14:paraId="2BEFCF13">
      <w:pPr>
        <w:spacing w:before="2" w:line="174" w:lineRule="auto"/>
        <w:ind w:left="289" w:right="302" w:firstLine="14"/>
        <w:rPr>
          <w:rFonts w:ascii="Times" w:hAnsi="Times" w:eastAsia="Times" w:cs="Times"/>
          <w:sz w:val="22"/>
          <w:szCs w:val="22"/>
        </w:rPr>
      </w:pPr>
      <w:r>
        <w:rPr>
          <w:rFonts w:ascii="Times" w:hAnsi="Times" w:eastAsia="Times" w:cs="Times"/>
          <w:i/>
          <w:iCs/>
          <w:color w:val="231F20"/>
          <w:spacing w:val="-8"/>
          <w:sz w:val="22"/>
          <w:szCs w:val="22"/>
        </w:rPr>
        <w:t>We found  that</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8"/>
          <w:sz w:val="22"/>
          <w:szCs w:val="22"/>
        </w:rPr>
        <w:t>sunbathing</w:t>
      </w:r>
      <w:r>
        <w:rPr>
          <w:rFonts w:ascii="Times" w:hAnsi="Times" w:eastAsia="Times" w:cs="Times"/>
          <w:i/>
          <w:iCs/>
          <w:color w:val="231F20"/>
          <w:spacing w:val="30"/>
          <w:sz w:val="22"/>
          <w:szCs w:val="22"/>
        </w:rPr>
        <w:t xml:space="preserve"> </w:t>
      </w:r>
      <w:r>
        <w:rPr>
          <w:rFonts w:ascii="PingFang SC" w:hAnsi="PingFang SC" w:eastAsia="PingFang SC" w:cs="PingFang SC"/>
          <w:b/>
          <w:bCs/>
          <w:i/>
          <w:iCs/>
          <w:color w:val="231F20"/>
          <w:spacing w:val="-8"/>
          <w:sz w:val="22"/>
          <w:szCs w:val="22"/>
        </w:rPr>
        <w:t>may</w:t>
      </w:r>
      <w:r>
        <w:rPr>
          <w:rFonts w:ascii="PingFang SC" w:hAnsi="PingFang SC" w:eastAsia="PingFang SC" w:cs="PingFang SC"/>
          <w:color w:val="231F20"/>
          <w:spacing w:val="14"/>
          <w:sz w:val="22"/>
          <w:szCs w:val="22"/>
        </w:rPr>
        <w:t xml:space="preserve"> </w:t>
      </w:r>
      <w:r>
        <w:rPr>
          <w:rFonts w:ascii="PingFang SC" w:hAnsi="PingFang SC" w:eastAsia="PingFang SC" w:cs="PingFang SC"/>
          <w:b/>
          <w:bCs/>
          <w:i/>
          <w:iCs/>
          <w:color w:val="231F20"/>
          <w:spacing w:val="-8"/>
          <w:sz w:val="22"/>
          <w:szCs w:val="22"/>
        </w:rPr>
        <w:t>have</w:t>
      </w:r>
      <w:r>
        <w:rPr>
          <w:rFonts w:ascii="PingFang SC" w:hAnsi="PingFang SC" w:eastAsia="PingFang SC" w:cs="PingFang SC"/>
          <w:color w:val="231F20"/>
          <w:spacing w:val="21"/>
          <w:sz w:val="22"/>
          <w:szCs w:val="22"/>
        </w:rPr>
        <w:t xml:space="preserve"> </w:t>
      </w:r>
      <w:r>
        <w:rPr>
          <w:rFonts w:ascii="PingFang SC" w:hAnsi="PingFang SC" w:eastAsia="PingFang SC" w:cs="PingFang SC"/>
          <w:b/>
          <w:bCs/>
          <w:i/>
          <w:iCs/>
          <w:color w:val="231F20"/>
          <w:spacing w:val="-8"/>
          <w:sz w:val="22"/>
          <w:szCs w:val="22"/>
        </w:rPr>
        <w:t>been</w:t>
      </w:r>
      <w:r>
        <w:rPr>
          <w:rFonts w:ascii="PingFang SC" w:hAnsi="PingFang SC" w:eastAsia="PingFang SC" w:cs="PingFang SC"/>
          <w:color w:val="231F20"/>
          <w:spacing w:val="19"/>
          <w:sz w:val="22"/>
          <w:szCs w:val="22"/>
        </w:rPr>
        <w:t xml:space="preserve"> </w:t>
      </w:r>
      <w:r>
        <w:rPr>
          <w:rFonts w:ascii="PingFang SC" w:hAnsi="PingFang SC" w:eastAsia="PingFang SC" w:cs="PingFang SC"/>
          <w:b/>
          <w:bCs/>
          <w:i/>
          <w:iCs/>
          <w:color w:val="231F20"/>
          <w:spacing w:val="-8"/>
          <w:sz w:val="22"/>
          <w:szCs w:val="22"/>
        </w:rPr>
        <w:t>rel</w:t>
      </w:r>
      <w:r>
        <w:rPr>
          <w:rFonts w:ascii="PingFang SC" w:hAnsi="PingFang SC" w:eastAsia="PingFang SC" w:cs="PingFang SC"/>
          <w:b/>
          <w:bCs/>
          <w:i/>
          <w:iCs/>
          <w:color w:val="231F20"/>
          <w:spacing w:val="-9"/>
          <w:sz w:val="22"/>
          <w:szCs w:val="22"/>
        </w:rPr>
        <w:t>ated</w:t>
      </w:r>
      <w:r>
        <w:rPr>
          <w:rFonts w:ascii="PingFang SC" w:hAnsi="PingFang SC" w:eastAsia="PingFang SC" w:cs="PingFang SC"/>
          <w:color w:val="231F20"/>
          <w:spacing w:val="17"/>
          <w:sz w:val="22"/>
          <w:szCs w:val="22"/>
        </w:rPr>
        <w:t xml:space="preserve"> </w:t>
      </w:r>
      <w:r>
        <w:rPr>
          <w:rFonts w:ascii="PingFang SC" w:hAnsi="PingFang SC" w:eastAsia="PingFang SC" w:cs="PingFang SC"/>
          <w:b/>
          <w:bCs/>
          <w:i/>
          <w:iCs/>
          <w:color w:val="231F20"/>
          <w:spacing w:val="-9"/>
          <w:sz w:val="22"/>
          <w:szCs w:val="22"/>
        </w:rPr>
        <w:t>to</w:t>
      </w:r>
      <w:r>
        <w:rPr>
          <w:rFonts w:ascii="PingFang SC" w:hAnsi="PingFang SC" w:eastAsia="PingFang SC" w:cs="PingFang SC"/>
          <w:color w:val="231F20"/>
          <w:spacing w:val="27"/>
          <w:w w:val="101"/>
          <w:sz w:val="22"/>
          <w:szCs w:val="22"/>
        </w:rPr>
        <w:t xml:space="preserve"> </w:t>
      </w:r>
      <w:r>
        <w:rPr>
          <w:rFonts w:ascii="Times" w:hAnsi="Times" w:eastAsia="Times" w:cs="Times"/>
          <w:i/>
          <w:iCs/>
          <w:color w:val="231F20"/>
          <w:spacing w:val="-9"/>
          <w:sz w:val="22"/>
          <w:szCs w:val="22"/>
        </w:rPr>
        <w:t>the</w:t>
      </w:r>
      <w:r>
        <w:rPr>
          <w:rFonts w:ascii="Times" w:hAnsi="Times" w:eastAsia="Times" w:cs="Times"/>
          <w:i/>
          <w:iCs/>
          <w:color w:val="231F20"/>
          <w:spacing w:val="42"/>
          <w:w w:val="101"/>
          <w:sz w:val="22"/>
          <w:szCs w:val="22"/>
        </w:rPr>
        <w:t xml:space="preserve"> </w:t>
      </w:r>
      <w:r>
        <w:rPr>
          <w:rFonts w:ascii="Times" w:hAnsi="Times" w:eastAsia="Times" w:cs="Times"/>
          <w:i/>
          <w:iCs/>
          <w:color w:val="231F20"/>
          <w:spacing w:val="-9"/>
          <w:sz w:val="22"/>
          <w:szCs w:val="22"/>
        </w:rPr>
        <w:t>onset</w:t>
      </w:r>
      <w:r>
        <w:rPr>
          <w:rFonts w:ascii="Times" w:hAnsi="Times" w:eastAsia="Times" w:cs="Times"/>
          <w:i/>
          <w:iCs/>
          <w:color w:val="231F20"/>
          <w:spacing w:val="36"/>
          <w:sz w:val="22"/>
          <w:szCs w:val="22"/>
        </w:rPr>
        <w:t xml:space="preserve"> </w:t>
      </w:r>
      <w:r>
        <w:rPr>
          <w:rFonts w:ascii="Times" w:hAnsi="Times" w:eastAsia="Times" w:cs="Times"/>
          <w:i/>
          <w:iCs/>
          <w:color w:val="231F20"/>
          <w:spacing w:val="-9"/>
          <w:sz w:val="22"/>
          <w:szCs w:val="22"/>
        </w:rPr>
        <w:t>of</w:t>
      </w:r>
      <w:r>
        <w:rPr>
          <w:rFonts w:ascii="Times" w:hAnsi="Times" w:eastAsia="Times" w:cs="Times"/>
          <w:i/>
          <w:iCs/>
          <w:color w:val="231F20"/>
          <w:sz w:val="22"/>
          <w:szCs w:val="22"/>
        </w:rPr>
        <w:t xml:space="preserve"> </w:t>
      </w:r>
      <w:r>
        <w:rPr>
          <w:rFonts w:ascii="Times" w:hAnsi="Times" w:eastAsia="Times" w:cs="Times"/>
          <w:i/>
          <w:iCs/>
          <w:color w:val="231F20"/>
          <w:spacing w:val="-7"/>
          <w:sz w:val="22"/>
          <w:szCs w:val="22"/>
        </w:rPr>
        <w:t>cancer.</w:t>
      </w:r>
    </w:p>
    <w:p w14:paraId="71C9E289">
      <w:pPr>
        <w:spacing w:before="2" w:line="180" w:lineRule="auto"/>
        <w:ind w:left="293" w:right="298" w:firstLine="10"/>
        <w:rPr>
          <w:rFonts w:ascii="Times" w:hAnsi="Times" w:eastAsia="Times" w:cs="Times"/>
          <w:sz w:val="22"/>
          <w:szCs w:val="22"/>
        </w:rPr>
      </w:pPr>
      <w:r>
        <w:rPr>
          <w:rFonts w:ascii="Times" w:hAnsi="Times" w:eastAsia="Times" w:cs="Times"/>
          <w:i/>
          <w:iCs/>
          <w:color w:val="231F20"/>
          <w:spacing w:val="-9"/>
          <w:sz w:val="22"/>
          <w:szCs w:val="22"/>
        </w:rPr>
        <w:t>We</w:t>
      </w:r>
      <w:r>
        <w:rPr>
          <w:rFonts w:ascii="Times" w:hAnsi="Times" w:eastAsia="Times" w:cs="Times"/>
          <w:i/>
          <w:iCs/>
          <w:color w:val="231F20"/>
          <w:spacing w:val="-31"/>
          <w:sz w:val="22"/>
          <w:szCs w:val="22"/>
        </w:rPr>
        <w:t xml:space="preserve"> </w:t>
      </w:r>
      <w:r>
        <w:rPr>
          <w:rFonts w:ascii="Times" w:hAnsi="Times" w:eastAsia="Times" w:cs="Times"/>
          <w:i/>
          <w:iCs/>
          <w:color w:val="231F20"/>
          <w:spacing w:val="-9"/>
          <w:sz w:val="22"/>
          <w:szCs w:val="22"/>
        </w:rPr>
        <w:t xml:space="preserve">found </w:t>
      </w:r>
      <w:r>
        <w:rPr>
          <w:rFonts w:ascii="PingFang SC" w:hAnsi="PingFang SC" w:eastAsia="PingFang SC" w:cs="PingFang SC"/>
          <w:b/>
          <w:bCs/>
          <w:i/>
          <w:iCs/>
          <w:color w:val="231F20"/>
          <w:spacing w:val="-9"/>
          <w:sz w:val="22"/>
          <w:szCs w:val="22"/>
        </w:rPr>
        <w:t>evidence</w:t>
      </w:r>
      <w:r>
        <w:rPr>
          <w:rFonts w:ascii="PingFang SC" w:hAnsi="PingFang SC" w:eastAsia="PingFang SC" w:cs="PingFang SC"/>
          <w:color w:val="231F20"/>
          <w:spacing w:val="-9"/>
          <w:sz w:val="22"/>
          <w:szCs w:val="22"/>
        </w:rPr>
        <w:t xml:space="preserve"> </w:t>
      </w:r>
      <w:r>
        <w:rPr>
          <w:rFonts w:ascii="PingFang SC" w:hAnsi="PingFang SC" w:eastAsia="PingFang SC" w:cs="PingFang SC"/>
          <w:b/>
          <w:bCs/>
          <w:i/>
          <w:iCs/>
          <w:color w:val="231F20"/>
          <w:spacing w:val="-9"/>
          <w:sz w:val="22"/>
          <w:szCs w:val="22"/>
        </w:rPr>
        <w:t>to</w:t>
      </w:r>
      <w:r>
        <w:rPr>
          <w:rFonts w:ascii="PingFang SC" w:hAnsi="PingFang SC" w:eastAsia="PingFang SC" w:cs="PingFang SC"/>
          <w:color w:val="231F20"/>
          <w:spacing w:val="-26"/>
          <w:sz w:val="22"/>
          <w:szCs w:val="22"/>
        </w:rPr>
        <w:t xml:space="preserve"> </w:t>
      </w:r>
      <w:r>
        <w:rPr>
          <w:rFonts w:ascii="PingFang SC" w:hAnsi="PingFang SC" w:eastAsia="PingFang SC" w:cs="PingFang SC"/>
          <w:b/>
          <w:bCs/>
          <w:i/>
          <w:iCs/>
          <w:color w:val="231F20"/>
          <w:spacing w:val="-9"/>
          <w:sz w:val="22"/>
          <w:szCs w:val="22"/>
        </w:rPr>
        <w:t>suggest</w:t>
      </w:r>
      <w:r>
        <w:rPr>
          <w:rFonts w:ascii="PingFang SC" w:hAnsi="PingFang SC" w:eastAsia="PingFang SC" w:cs="PingFang SC"/>
          <w:color w:val="231F20"/>
          <w:spacing w:val="-24"/>
          <w:sz w:val="22"/>
          <w:szCs w:val="22"/>
        </w:rPr>
        <w:t xml:space="preserve"> </w:t>
      </w:r>
      <w:r>
        <w:rPr>
          <w:rFonts w:ascii="PingFang SC" w:hAnsi="PingFang SC" w:eastAsia="PingFang SC" w:cs="PingFang SC"/>
          <w:b/>
          <w:bCs/>
          <w:i/>
          <w:iCs/>
          <w:color w:val="231F20"/>
          <w:spacing w:val="-9"/>
          <w:sz w:val="22"/>
          <w:szCs w:val="22"/>
        </w:rPr>
        <w:t>that</w:t>
      </w:r>
      <w:r>
        <w:rPr>
          <w:rFonts w:ascii="PingFang SC" w:hAnsi="PingFang SC" w:eastAsia="PingFang SC" w:cs="PingFang SC"/>
          <w:color w:val="231F20"/>
          <w:spacing w:val="-29"/>
          <w:sz w:val="22"/>
          <w:szCs w:val="22"/>
        </w:rPr>
        <w:t xml:space="preserve"> </w:t>
      </w:r>
      <w:r>
        <w:rPr>
          <w:rFonts w:ascii="Times" w:hAnsi="Times" w:eastAsia="Times" w:cs="Times"/>
          <w:i/>
          <w:iCs/>
          <w:color w:val="231F20"/>
          <w:spacing w:val="-9"/>
          <w:sz w:val="22"/>
          <w:szCs w:val="22"/>
        </w:rPr>
        <w:t>sunbathing may have been related</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to the</w:t>
      </w:r>
      <w:r>
        <w:rPr>
          <w:rFonts w:ascii="Times" w:hAnsi="Times" w:eastAsia="Times" w:cs="Times"/>
          <w:i/>
          <w:iCs/>
          <w:color w:val="231F20"/>
          <w:spacing w:val="13"/>
          <w:sz w:val="22"/>
          <w:szCs w:val="22"/>
        </w:rPr>
        <w:t xml:space="preserve"> </w:t>
      </w:r>
      <w:r>
        <w:rPr>
          <w:rFonts w:ascii="Times" w:hAnsi="Times" w:eastAsia="Times" w:cs="Times"/>
          <w:i/>
          <w:iCs/>
          <w:color w:val="231F20"/>
          <w:spacing w:val="-6"/>
          <w:sz w:val="22"/>
          <w:szCs w:val="22"/>
        </w:rPr>
        <w:t>onset of</w:t>
      </w:r>
      <w:r>
        <w:rPr>
          <w:rFonts w:ascii="Times" w:hAnsi="Times" w:eastAsia="Times" w:cs="Times"/>
          <w:i/>
          <w:iCs/>
          <w:color w:val="231F20"/>
          <w:spacing w:val="5"/>
          <w:sz w:val="22"/>
          <w:szCs w:val="22"/>
        </w:rPr>
        <w:t xml:space="preserve"> </w:t>
      </w:r>
      <w:r>
        <w:rPr>
          <w:rFonts w:ascii="Times" w:hAnsi="Times" w:eastAsia="Times" w:cs="Times"/>
          <w:i/>
          <w:iCs/>
          <w:color w:val="231F20"/>
          <w:spacing w:val="-6"/>
          <w:sz w:val="22"/>
          <w:szCs w:val="22"/>
        </w:rPr>
        <w:t>cancer.</w:t>
      </w:r>
    </w:p>
    <w:p w14:paraId="40BCF995">
      <w:pPr>
        <w:spacing w:before="3" w:line="177" w:lineRule="auto"/>
        <w:ind w:left="282" w:right="302" w:firstLine="21"/>
        <w:rPr>
          <w:rFonts w:ascii="Times" w:hAnsi="Times" w:eastAsia="Times" w:cs="Times"/>
          <w:sz w:val="22"/>
          <w:szCs w:val="22"/>
        </w:rPr>
      </w:pPr>
      <w:r>
        <w:rPr>
          <w:rFonts w:ascii="Times" w:hAnsi="Times" w:eastAsia="Times" w:cs="Times"/>
          <w:i/>
          <w:iCs/>
          <w:color w:val="231F20"/>
          <w:spacing w:val="-10"/>
          <w:sz w:val="22"/>
          <w:szCs w:val="22"/>
        </w:rPr>
        <w:t>We</w:t>
      </w:r>
      <w:r>
        <w:rPr>
          <w:rFonts w:ascii="Times" w:hAnsi="Times" w:eastAsia="Times" w:cs="Times"/>
          <w:i/>
          <w:iCs/>
          <w:color w:val="231F20"/>
          <w:spacing w:val="9"/>
          <w:sz w:val="22"/>
          <w:szCs w:val="22"/>
        </w:rPr>
        <w:t xml:space="preserve"> </w:t>
      </w:r>
      <w:r>
        <w:rPr>
          <w:rFonts w:ascii="Times" w:hAnsi="Times" w:eastAsia="Times" w:cs="Times"/>
          <w:i/>
          <w:iCs/>
          <w:color w:val="231F20"/>
          <w:spacing w:val="-10"/>
          <w:sz w:val="22"/>
          <w:szCs w:val="22"/>
        </w:rPr>
        <w:t xml:space="preserve">found  evidence  </w:t>
      </w:r>
      <w:r>
        <w:rPr>
          <w:rFonts w:ascii="Times" w:hAnsi="Times" w:eastAsia="Times" w:cs="Times"/>
          <w:i/>
          <w:iCs/>
          <w:color w:val="231F20"/>
          <w:spacing w:val="-11"/>
          <w:sz w:val="22"/>
          <w:szCs w:val="22"/>
        </w:rPr>
        <w:t xml:space="preserve">to  suggest  that  in  </w:t>
      </w:r>
      <w:r>
        <w:rPr>
          <w:rFonts w:ascii="PingFang SC" w:hAnsi="PingFang SC" w:eastAsia="PingFang SC" w:cs="PingFang SC"/>
          <w:b/>
          <w:bCs/>
          <w:i/>
          <w:iCs/>
          <w:color w:val="231F20"/>
          <w:spacing w:val="-11"/>
          <w:sz w:val="22"/>
          <w:szCs w:val="22"/>
        </w:rPr>
        <w:t>some</w:t>
      </w:r>
      <w:r>
        <w:rPr>
          <w:rFonts w:ascii="PingFang SC" w:hAnsi="PingFang SC" w:eastAsia="PingFang SC" w:cs="PingFang SC"/>
          <w:color w:val="231F20"/>
          <w:spacing w:val="27"/>
          <w:sz w:val="22"/>
          <w:szCs w:val="22"/>
        </w:rPr>
        <w:t xml:space="preserve"> </w:t>
      </w:r>
      <w:r>
        <w:rPr>
          <w:rFonts w:ascii="PingFang SC" w:hAnsi="PingFang SC" w:eastAsia="PingFang SC" w:cs="PingFang SC"/>
          <w:b/>
          <w:bCs/>
          <w:i/>
          <w:iCs/>
          <w:color w:val="231F20"/>
          <w:spacing w:val="-11"/>
          <w:sz w:val="22"/>
          <w:szCs w:val="22"/>
        </w:rPr>
        <w:t>cases/in</w:t>
      </w:r>
      <w:r>
        <w:rPr>
          <w:rFonts w:ascii="PingFang SC" w:hAnsi="PingFang SC" w:eastAsia="PingFang SC" w:cs="PingFang SC"/>
          <w:color w:val="231F20"/>
          <w:spacing w:val="27"/>
          <w:w w:val="101"/>
          <w:sz w:val="22"/>
          <w:szCs w:val="22"/>
        </w:rPr>
        <w:t xml:space="preserve"> </w:t>
      </w:r>
      <w:r>
        <w:rPr>
          <w:rFonts w:ascii="PingFang SC" w:hAnsi="PingFang SC" w:eastAsia="PingFang SC" w:cs="PingFang SC"/>
          <w:b/>
          <w:bCs/>
          <w:i/>
          <w:iCs/>
          <w:color w:val="231F20"/>
          <w:spacing w:val="-11"/>
          <w:sz w:val="22"/>
          <w:szCs w:val="22"/>
        </w:rPr>
        <w:t>many</w:t>
      </w:r>
      <w:r>
        <w:rPr>
          <w:rFonts w:ascii="PingFang SC" w:hAnsi="PingFang SC" w:eastAsia="PingFang SC" w:cs="PingFang SC"/>
          <w:color w:val="231F20"/>
          <w:spacing w:val="24"/>
          <w:sz w:val="22"/>
          <w:szCs w:val="22"/>
        </w:rPr>
        <w:t xml:space="preserve"> </w:t>
      </w:r>
      <w:r>
        <w:rPr>
          <w:rFonts w:ascii="PingFang SC" w:hAnsi="PingFang SC" w:eastAsia="PingFang SC" w:cs="PingFang SC"/>
          <w:b/>
          <w:bCs/>
          <w:i/>
          <w:iCs/>
          <w:color w:val="231F20"/>
          <w:spacing w:val="-11"/>
          <w:sz w:val="22"/>
          <w:szCs w:val="22"/>
        </w:rPr>
        <w:t>cases</w:t>
      </w:r>
      <w:r>
        <w:rPr>
          <w:rFonts w:ascii="Times" w:hAnsi="Times" w:eastAsia="Times" w:cs="Times"/>
          <w:i/>
          <w:iCs/>
          <w:color w:val="231F20"/>
          <w:spacing w:val="-11"/>
          <w:sz w:val="22"/>
          <w:szCs w:val="22"/>
        </w:rPr>
        <w:t>,</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sunbathing may have been related to th</w:t>
      </w:r>
      <w:r>
        <w:rPr>
          <w:rFonts w:ascii="Times" w:hAnsi="Times" w:eastAsia="Times" w:cs="Times"/>
          <w:i/>
          <w:iCs/>
          <w:color w:val="231F20"/>
          <w:spacing w:val="-5"/>
          <w:sz w:val="22"/>
          <w:szCs w:val="22"/>
        </w:rPr>
        <w:t>e</w:t>
      </w:r>
      <w:r>
        <w:rPr>
          <w:rFonts w:ascii="Times" w:hAnsi="Times" w:eastAsia="Times" w:cs="Times"/>
          <w:i/>
          <w:iCs/>
          <w:color w:val="231F20"/>
          <w:spacing w:val="6"/>
          <w:sz w:val="22"/>
          <w:szCs w:val="22"/>
        </w:rPr>
        <w:t xml:space="preserve"> </w:t>
      </w:r>
      <w:r>
        <w:rPr>
          <w:rFonts w:ascii="Times" w:hAnsi="Times" w:eastAsia="Times" w:cs="Times"/>
          <w:i/>
          <w:iCs/>
          <w:color w:val="231F20"/>
          <w:spacing w:val="-5"/>
          <w:sz w:val="22"/>
          <w:szCs w:val="22"/>
        </w:rPr>
        <w:t>onset</w:t>
      </w:r>
      <w:r>
        <w:rPr>
          <w:rFonts w:ascii="Times" w:hAnsi="Times" w:eastAsia="Times" w:cs="Times"/>
          <w:i/>
          <w:iCs/>
          <w:color w:val="231F20"/>
          <w:spacing w:val="-2"/>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pacing w:val="5"/>
          <w:sz w:val="22"/>
          <w:szCs w:val="22"/>
        </w:rPr>
        <w:t xml:space="preserve"> </w:t>
      </w:r>
      <w:r>
        <w:rPr>
          <w:rFonts w:ascii="Times" w:hAnsi="Times" w:eastAsia="Times" w:cs="Times"/>
          <w:i/>
          <w:iCs/>
          <w:color w:val="231F20"/>
          <w:spacing w:val="-5"/>
          <w:sz w:val="22"/>
          <w:szCs w:val="22"/>
        </w:rPr>
        <w:t>cancer.</w:t>
      </w:r>
    </w:p>
    <w:p w14:paraId="252D2BDC">
      <w:pPr>
        <w:spacing w:before="2" w:line="170" w:lineRule="auto"/>
        <w:ind w:left="292" w:right="291" w:firstLine="11"/>
        <w:rPr>
          <w:rFonts w:ascii="Times" w:hAnsi="Times" w:eastAsia="Times" w:cs="Times"/>
          <w:sz w:val="22"/>
          <w:szCs w:val="22"/>
        </w:rPr>
      </w:pPr>
      <w:r>
        <w:rPr>
          <w:rFonts w:ascii="Times" w:hAnsi="Times" w:eastAsia="Times" w:cs="Times"/>
          <w:i/>
          <w:iCs/>
          <w:color w:val="231F20"/>
          <w:spacing w:val="-7"/>
          <w:sz w:val="22"/>
          <w:szCs w:val="22"/>
        </w:rPr>
        <w:t>We</w:t>
      </w:r>
      <w:r>
        <w:rPr>
          <w:rFonts w:ascii="Times" w:hAnsi="Times" w:eastAsia="Times" w:cs="Times"/>
          <w:i/>
          <w:iCs/>
          <w:color w:val="231F20"/>
          <w:spacing w:val="-27"/>
          <w:sz w:val="22"/>
          <w:szCs w:val="22"/>
        </w:rPr>
        <w:t xml:space="preserve"> </w:t>
      </w:r>
      <w:r>
        <w:rPr>
          <w:rFonts w:ascii="Times" w:hAnsi="Times" w:eastAsia="Times" w:cs="Times"/>
          <w:i/>
          <w:iCs/>
          <w:color w:val="231F20"/>
          <w:spacing w:val="-7"/>
          <w:sz w:val="22"/>
          <w:szCs w:val="22"/>
        </w:rPr>
        <w:t xml:space="preserve">found evidence to suggest that in some cases, </w:t>
      </w:r>
      <w:r>
        <w:rPr>
          <w:rFonts w:ascii="PingFang SC" w:hAnsi="PingFang SC" w:eastAsia="PingFang SC" w:cs="PingFang SC"/>
          <w:b/>
          <w:bCs/>
          <w:i/>
          <w:iCs/>
          <w:color w:val="231F20"/>
          <w:spacing w:val="-7"/>
          <w:sz w:val="22"/>
          <w:szCs w:val="22"/>
        </w:rPr>
        <w:t>excessive</w:t>
      </w:r>
      <w:r>
        <w:rPr>
          <w:rFonts w:ascii="PingFang SC" w:hAnsi="PingFang SC" w:eastAsia="PingFang SC" w:cs="PingFang SC"/>
          <w:color w:val="231F20"/>
          <w:spacing w:val="-28"/>
          <w:sz w:val="22"/>
          <w:szCs w:val="22"/>
        </w:rPr>
        <w:t xml:space="preserve"> </w:t>
      </w:r>
      <w:r>
        <w:rPr>
          <w:rFonts w:ascii="Times" w:hAnsi="Times" w:eastAsia="Times" w:cs="Times"/>
          <w:i/>
          <w:iCs/>
          <w:color w:val="231F20"/>
          <w:spacing w:val="-7"/>
          <w:sz w:val="22"/>
          <w:szCs w:val="22"/>
        </w:rPr>
        <w:t>sunbathing</w:t>
      </w:r>
      <w:r>
        <w:rPr>
          <w:rFonts w:ascii="Times" w:hAnsi="Times" w:eastAsia="Times" w:cs="Times"/>
          <w:i/>
          <w:iCs/>
          <w:color w:val="231F20"/>
          <w:sz w:val="22"/>
          <w:szCs w:val="22"/>
        </w:rPr>
        <w:t xml:space="preserve"> </w:t>
      </w:r>
      <w:r>
        <w:rPr>
          <w:rFonts w:ascii="Times" w:hAnsi="Times" w:eastAsia="Times" w:cs="Times"/>
          <w:i/>
          <w:iCs/>
          <w:color w:val="231F20"/>
          <w:spacing w:val="-9"/>
          <w:sz w:val="22"/>
          <w:szCs w:val="22"/>
        </w:rPr>
        <w:t>may have</w:t>
      </w:r>
      <w:r>
        <w:rPr>
          <w:rFonts w:ascii="Times" w:hAnsi="Times" w:eastAsia="Times" w:cs="Times"/>
          <w:i/>
          <w:iCs/>
          <w:color w:val="231F20"/>
          <w:spacing w:val="26"/>
          <w:sz w:val="22"/>
          <w:szCs w:val="22"/>
        </w:rPr>
        <w:t xml:space="preserve"> </w:t>
      </w:r>
      <w:r>
        <w:rPr>
          <w:rFonts w:ascii="Times" w:hAnsi="Times" w:eastAsia="Times" w:cs="Times"/>
          <w:i/>
          <w:iCs/>
          <w:color w:val="231F20"/>
          <w:spacing w:val="-9"/>
          <w:sz w:val="22"/>
          <w:szCs w:val="22"/>
        </w:rPr>
        <w:t>been related to</w:t>
      </w:r>
      <w:r>
        <w:rPr>
          <w:rFonts w:ascii="Times" w:hAnsi="Times" w:eastAsia="Times" w:cs="Times"/>
          <w:i/>
          <w:iCs/>
          <w:color w:val="231F20"/>
          <w:spacing w:val="9"/>
          <w:sz w:val="22"/>
          <w:szCs w:val="22"/>
        </w:rPr>
        <w:t xml:space="preserve"> </w:t>
      </w:r>
      <w:r>
        <w:rPr>
          <w:rFonts w:ascii="Times" w:hAnsi="Times" w:eastAsia="Times" w:cs="Times"/>
          <w:i/>
          <w:iCs/>
          <w:color w:val="231F20"/>
          <w:spacing w:val="-9"/>
          <w:sz w:val="22"/>
          <w:szCs w:val="22"/>
        </w:rPr>
        <w:t>the onset of</w:t>
      </w:r>
      <w:r>
        <w:rPr>
          <w:rFonts w:ascii="Times" w:hAnsi="Times" w:eastAsia="Times" w:cs="Times"/>
          <w:i/>
          <w:iCs/>
          <w:color w:val="231F20"/>
          <w:spacing w:val="2"/>
          <w:sz w:val="22"/>
          <w:szCs w:val="22"/>
        </w:rPr>
        <w:t xml:space="preserve"> </w:t>
      </w:r>
      <w:r>
        <w:rPr>
          <w:rFonts w:ascii="PingFang SC" w:hAnsi="PingFang SC" w:eastAsia="PingFang SC" w:cs="PingFang SC"/>
          <w:b/>
          <w:bCs/>
          <w:i/>
          <w:iCs/>
          <w:color w:val="231F20"/>
          <w:spacing w:val="-9"/>
          <w:sz w:val="22"/>
          <w:szCs w:val="22"/>
        </w:rPr>
        <w:t>certain</w:t>
      </w:r>
      <w:r>
        <w:rPr>
          <w:rFonts w:ascii="PingFang SC" w:hAnsi="PingFang SC" w:eastAsia="PingFang SC" w:cs="PingFang SC"/>
          <w:color w:val="231F20"/>
          <w:spacing w:val="-9"/>
          <w:sz w:val="22"/>
          <w:szCs w:val="22"/>
        </w:rPr>
        <w:t xml:space="preserve"> </w:t>
      </w:r>
      <w:r>
        <w:rPr>
          <w:rFonts w:ascii="PingFang SC" w:hAnsi="PingFang SC" w:eastAsia="PingFang SC" w:cs="PingFang SC"/>
          <w:b/>
          <w:bCs/>
          <w:i/>
          <w:iCs/>
          <w:color w:val="231F20"/>
          <w:spacing w:val="-9"/>
          <w:sz w:val="22"/>
          <w:szCs w:val="22"/>
        </w:rPr>
        <w:t>types</w:t>
      </w:r>
      <w:r>
        <w:rPr>
          <w:rFonts w:ascii="PingFang SC" w:hAnsi="PingFang SC" w:eastAsia="PingFang SC" w:cs="PingFang SC"/>
          <w:color w:val="231F20"/>
          <w:spacing w:val="-9"/>
          <w:sz w:val="22"/>
          <w:szCs w:val="22"/>
        </w:rPr>
        <w:t xml:space="preserve"> </w:t>
      </w:r>
      <w:r>
        <w:rPr>
          <w:rFonts w:ascii="PingFang SC" w:hAnsi="PingFang SC" w:eastAsia="PingFang SC" w:cs="PingFang SC"/>
          <w:b/>
          <w:bCs/>
          <w:i/>
          <w:iCs/>
          <w:color w:val="231F20"/>
          <w:spacing w:val="-9"/>
          <w:sz w:val="22"/>
          <w:szCs w:val="22"/>
        </w:rPr>
        <w:t>of</w:t>
      </w:r>
      <w:r>
        <w:rPr>
          <w:rFonts w:ascii="PingFang SC" w:hAnsi="PingFang SC" w:eastAsia="PingFang SC" w:cs="PingFang SC"/>
          <w:color w:val="231F20"/>
          <w:spacing w:val="-9"/>
          <w:sz w:val="22"/>
          <w:szCs w:val="22"/>
        </w:rPr>
        <w:t xml:space="preserve"> </w:t>
      </w:r>
      <w:r>
        <w:rPr>
          <w:rFonts w:ascii="Times" w:hAnsi="Times" w:eastAsia="Times" w:cs="Times"/>
          <w:i/>
          <w:iCs/>
          <w:color w:val="231F20"/>
          <w:spacing w:val="-9"/>
          <w:sz w:val="22"/>
          <w:szCs w:val="22"/>
        </w:rPr>
        <w:t>cancer.</w:t>
      </w:r>
    </w:p>
    <w:p w14:paraId="4E655BE6">
      <w:pPr>
        <w:spacing w:before="44" w:line="177" w:lineRule="auto"/>
        <w:ind w:left="287" w:right="298" w:hanging="6"/>
        <w:rPr>
          <w:rFonts w:ascii="Times" w:hAnsi="Times" w:eastAsia="Times" w:cs="Times"/>
          <w:sz w:val="22"/>
          <w:szCs w:val="22"/>
        </w:rPr>
      </w:pPr>
      <w:r>
        <w:rPr>
          <w:rFonts w:ascii="PingFang SC" w:hAnsi="PingFang SC" w:eastAsia="PingFang SC" w:cs="PingFang SC"/>
          <w:b/>
          <w:bCs/>
          <w:i/>
          <w:iCs/>
          <w:color w:val="231F20"/>
          <w:spacing w:val="-12"/>
          <w:sz w:val="22"/>
          <w:szCs w:val="22"/>
        </w:rPr>
        <w:t>It</w:t>
      </w:r>
      <w:r>
        <w:rPr>
          <w:rFonts w:ascii="PingFang SC" w:hAnsi="PingFang SC" w:eastAsia="PingFang SC" w:cs="PingFang SC"/>
          <w:color w:val="231F20"/>
          <w:spacing w:val="-30"/>
          <w:sz w:val="22"/>
          <w:szCs w:val="22"/>
        </w:rPr>
        <w:t xml:space="preserve"> </w:t>
      </w:r>
      <w:r>
        <w:rPr>
          <w:rFonts w:ascii="PingFang SC" w:hAnsi="PingFang SC" w:eastAsia="PingFang SC" w:cs="PingFang SC"/>
          <w:b/>
          <w:bCs/>
          <w:i/>
          <w:iCs/>
          <w:color w:val="231F20"/>
          <w:spacing w:val="-12"/>
          <w:sz w:val="22"/>
          <w:szCs w:val="22"/>
        </w:rPr>
        <w:t>is</w:t>
      </w:r>
      <w:r>
        <w:rPr>
          <w:rFonts w:ascii="PingFang SC" w:hAnsi="PingFang SC" w:eastAsia="PingFang SC" w:cs="PingFang SC"/>
          <w:color w:val="231F20"/>
          <w:spacing w:val="-18"/>
          <w:sz w:val="22"/>
          <w:szCs w:val="22"/>
        </w:rPr>
        <w:t xml:space="preserve"> </w:t>
      </w:r>
      <w:r>
        <w:rPr>
          <w:rFonts w:ascii="PingFang SC" w:hAnsi="PingFang SC" w:eastAsia="PingFang SC" w:cs="PingFang SC"/>
          <w:b/>
          <w:bCs/>
          <w:i/>
          <w:iCs/>
          <w:color w:val="231F20"/>
          <w:spacing w:val="-12"/>
          <w:sz w:val="22"/>
          <w:szCs w:val="22"/>
        </w:rPr>
        <w:t>thought</w:t>
      </w:r>
      <w:r>
        <w:rPr>
          <w:rFonts w:ascii="PingFang SC" w:hAnsi="PingFang SC" w:eastAsia="PingFang SC" w:cs="PingFang SC"/>
          <w:color w:val="231F20"/>
          <w:spacing w:val="-29"/>
          <w:sz w:val="22"/>
          <w:szCs w:val="22"/>
        </w:rPr>
        <w:t xml:space="preserve"> </w:t>
      </w:r>
      <w:r>
        <w:rPr>
          <w:rFonts w:ascii="PingFang SC" w:hAnsi="PingFang SC" w:eastAsia="PingFang SC" w:cs="PingFang SC"/>
          <w:b/>
          <w:bCs/>
          <w:i/>
          <w:iCs/>
          <w:color w:val="231F20"/>
          <w:spacing w:val="-12"/>
          <w:sz w:val="22"/>
          <w:szCs w:val="22"/>
        </w:rPr>
        <w:t>that</w:t>
      </w:r>
      <w:r>
        <w:rPr>
          <w:rFonts w:ascii="PingFang SC" w:hAnsi="PingFang SC" w:eastAsia="PingFang SC" w:cs="PingFang SC"/>
          <w:color w:val="231F20"/>
          <w:spacing w:val="-28"/>
          <w:sz w:val="22"/>
          <w:szCs w:val="22"/>
        </w:rPr>
        <w:t xml:space="preserve"> </w:t>
      </w:r>
      <w:r>
        <w:rPr>
          <w:rFonts w:ascii="Times" w:hAnsi="Times" w:eastAsia="Times" w:cs="Times"/>
          <w:i/>
          <w:iCs/>
          <w:color w:val="231F20"/>
          <w:spacing w:val="-12"/>
          <w:sz w:val="22"/>
          <w:szCs w:val="22"/>
        </w:rPr>
        <w:t xml:space="preserve">excessive sunbathing may </w:t>
      </w:r>
      <w:r>
        <w:rPr>
          <w:rFonts w:ascii="PingFang SC" w:hAnsi="PingFang SC" w:eastAsia="PingFang SC" w:cs="PingFang SC"/>
          <w:b/>
          <w:bCs/>
          <w:i/>
          <w:iCs/>
          <w:color w:val="231F20"/>
          <w:spacing w:val="-12"/>
          <w:sz w:val="22"/>
          <w:szCs w:val="22"/>
        </w:rPr>
        <w:t>sometimes</w:t>
      </w:r>
      <w:r>
        <w:rPr>
          <w:rFonts w:ascii="PingFang SC" w:hAnsi="PingFang SC" w:eastAsia="PingFang SC" w:cs="PingFang SC"/>
          <w:color w:val="231F20"/>
          <w:spacing w:val="-19"/>
          <w:sz w:val="22"/>
          <w:szCs w:val="22"/>
        </w:rPr>
        <w:t xml:space="preserve"> </w:t>
      </w:r>
      <w:r>
        <w:rPr>
          <w:rFonts w:ascii="PingFang SC" w:hAnsi="PingFang SC" w:eastAsia="PingFang SC" w:cs="PingFang SC"/>
          <w:b/>
          <w:bCs/>
          <w:i/>
          <w:iCs/>
          <w:color w:val="231F20"/>
          <w:spacing w:val="-13"/>
          <w:sz w:val="22"/>
          <w:szCs w:val="22"/>
        </w:rPr>
        <w:t>be</w:t>
      </w:r>
      <w:r>
        <w:rPr>
          <w:rFonts w:ascii="PingFang SC" w:hAnsi="PingFang SC" w:eastAsia="PingFang SC" w:cs="PingFang SC"/>
          <w:color w:val="231F20"/>
          <w:spacing w:val="-22"/>
          <w:sz w:val="22"/>
          <w:szCs w:val="22"/>
        </w:rPr>
        <w:t xml:space="preserve"> </w:t>
      </w:r>
      <w:r>
        <w:rPr>
          <w:rFonts w:ascii="PingFang SC" w:hAnsi="PingFang SC" w:eastAsia="PingFang SC" w:cs="PingFang SC"/>
          <w:b/>
          <w:bCs/>
          <w:i/>
          <w:iCs/>
          <w:color w:val="231F20"/>
          <w:spacing w:val="-13"/>
          <w:sz w:val="22"/>
          <w:szCs w:val="22"/>
        </w:rPr>
        <w:t>considered</w:t>
      </w:r>
      <w:r>
        <w:rPr>
          <w:rFonts w:ascii="PingFang SC" w:hAnsi="PingFang SC" w:eastAsia="PingFang SC" w:cs="PingFang SC"/>
          <w:color w:val="231F20"/>
          <w:sz w:val="22"/>
          <w:szCs w:val="22"/>
        </w:rPr>
        <w:t xml:space="preserve">  </w:t>
      </w:r>
      <w:r>
        <w:rPr>
          <w:rFonts w:ascii="PingFang SC" w:hAnsi="PingFang SC" w:eastAsia="PingFang SC" w:cs="PingFang SC"/>
          <w:b/>
          <w:bCs/>
          <w:i/>
          <w:iCs/>
          <w:color w:val="231F20"/>
          <w:spacing w:val="-8"/>
          <w:sz w:val="22"/>
          <w:szCs w:val="22"/>
        </w:rPr>
        <w:t>as</w:t>
      </w:r>
      <w:r>
        <w:rPr>
          <w:rFonts w:ascii="PingFang SC" w:hAnsi="PingFang SC" w:eastAsia="PingFang SC" w:cs="PingFang SC"/>
          <w:color w:val="231F20"/>
          <w:spacing w:val="-8"/>
          <w:sz w:val="22"/>
          <w:szCs w:val="22"/>
        </w:rPr>
        <w:t xml:space="preserve"> </w:t>
      </w:r>
      <w:r>
        <w:rPr>
          <w:rFonts w:ascii="PingFang SC" w:hAnsi="PingFang SC" w:eastAsia="PingFang SC" w:cs="PingFang SC"/>
          <w:b/>
          <w:bCs/>
          <w:i/>
          <w:iCs/>
          <w:color w:val="231F20"/>
          <w:spacing w:val="-8"/>
          <w:sz w:val="22"/>
          <w:szCs w:val="22"/>
        </w:rPr>
        <w:t>contributing</w:t>
      </w:r>
      <w:r>
        <w:rPr>
          <w:rFonts w:ascii="PingFang SC" w:hAnsi="PingFang SC" w:eastAsia="PingFang SC" w:cs="PingFang SC"/>
          <w:color w:val="231F20"/>
          <w:spacing w:val="-29"/>
          <w:sz w:val="22"/>
          <w:szCs w:val="22"/>
        </w:rPr>
        <w:t xml:space="preserve"> </w:t>
      </w:r>
      <w:r>
        <w:rPr>
          <w:rFonts w:ascii="PingFang SC" w:hAnsi="PingFang SC" w:eastAsia="PingFang SC" w:cs="PingFang SC"/>
          <w:b/>
          <w:bCs/>
          <w:i/>
          <w:iCs/>
          <w:color w:val="231F20"/>
          <w:spacing w:val="-8"/>
          <w:sz w:val="22"/>
          <w:szCs w:val="22"/>
        </w:rPr>
        <w:t>to</w:t>
      </w:r>
      <w:r>
        <w:rPr>
          <w:rFonts w:ascii="PingFang SC" w:hAnsi="PingFang SC" w:eastAsia="PingFang SC" w:cs="PingFang SC"/>
          <w:color w:val="231F20"/>
          <w:spacing w:val="-8"/>
          <w:sz w:val="22"/>
          <w:szCs w:val="22"/>
        </w:rPr>
        <w:t xml:space="preserve"> </w:t>
      </w:r>
      <w:r>
        <w:rPr>
          <w:rFonts w:ascii="Times" w:hAnsi="Times" w:eastAsia="Times" w:cs="Times"/>
          <w:i/>
          <w:iCs/>
          <w:color w:val="231F20"/>
          <w:spacing w:val="-8"/>
          <w:sz w:val="22"/>
          <w:szCs w:val="22"/>
        </w:rPr>
        <w:t>the onset of certain</w:t>
      </w:r>
      <w:r>
        <w:rPr>
          <w:rFonts w:ascii="Times" w:hAnsi="Times" w:eastAsia="Times" w:cs="Times"/>
          <w:i/>
          <w:iCs/>
          <w:color w:val="231F20"/>
          <w:spacing w:val="8"/>
          <w:sz w:val="22"/>
          <w:szCs w:val="22"/>
        </w:rPr>
        <w:t xml:space="preserve"> </w:t>
      </w:r>
      <w:r>
        <w:rPr>
          <w:rFonts w:ascii="Times" w:hAnsi="Times" w:eastAsia="Times" w:cs="Times"/>
          <w:i/>
          <w:iCs/>
          <w:color w:val="231F20"/>
          <w:spacing w:val="-8"/>
          <w:sz w:val="22"/>
          <w:szCs w:val="22"/>
        </w:rPr>
        <w:t>types of ca</w:t>
      </w:r>
      <w:r>
        <w:rPr>
          <w:rFonts w:ascii="Times" w:hAnsi="Times" w:eastAsia="Times" w:cs="Times"/>
          <w:i/>
          <w:iCs/>
          <w:color w:val="231F20"/>
          <w:spacing w:val="-9"/>
          <w:sz w:val="22"/>
          <w:szCs w:val="22"/>
        </w:rPr>
        <w:t>ncer.</w:t>
      </w:r>
    </w:p>
    <w:p w14:paraId="5E62A72E">
      <w:pPr>
        <w:pStyle w:val="6"/>
        <w:spacing w:line="273" w:lineRule="auto"/>
      </w:pPr>
    </w:p>
    <w:p w14:paraId="1101D15D">
      <w:pPr>
        <w:pStyle w:val="6"/>
        <w:spacing w:line="274" w:lineRule="auto"/>
      </w:pPr>
    </w:p>
    <w:p w14:paraId="711505A3">
      <w:pPr>
        <w:pStyle w:val="3"/>
        <w:bidi w:val="0"/>
      </w:pPr>
      <w:r>
        <w:t>3.5 撰写结果部分</w:t>
      </w:r>
    </w:p>
    <w:p w14:paraId="4FBDF763">
      <w:pPr>
        <w:bidi w:val="0"/>
        <w:ind w:firstLine="500" w:firstLineChars="0"/>
      </w:pPr>
      <w:r>
        <w:t>在下一个任务中，您将汇集并使用本单元中的所有信息。您将根据 模型撰写结果部分，使用您所学的语法和词汇，因此请确保您面前 有模型（第3.3.3节）和词汇（第3.4节）。</w:t>
      </w:r>
    </w:p>
    <w:p w14:paraId="2ECED7EF">
      <w:pPr>
        <w:bidi w:val="0"/>
        <w:ind w:firstLine="500" w:firstLineChars="0"/>
      </w:pPr>
      <w:r>
        <w:t>在本单元中，您已经看到传统的</w:t>
      </w:r>
      <w:r>
        <w:rPr>
          <w:rFonts w:hint="eastAsia" w:eastAsia="宋体"/>
          <w:lang w:eastAsia="zh-CN"/>
        </w:rPr>
        <w:t>科研写作</w:t>
      </w:r>
      <w:r>
        <w:t>比直接从您自己的语 言翻译或更具创意的写作策略更容易学习、写作和让他人阅读。您 已经学习了结果部分的传统模型，并收集了常用的词汇。您的句型 也应该是传统的；使用您在目标文章和这里打印的结果中阅读过的 句子作为您写作中句型的模型，并根据任务进行调整。</w:t>
      </w:r>
    </w:p>
    <w:p w14:paraId="4FE31ECC">
      <w:pPr>
        <w:bidi w:val="0"/>
        <w:ind w:firstLine="500" w:firstLineChars="0"/>
      </w:pPr>
      <w:r>
        <w:t>这次请严格遵循模型。在你练习一两次之后，可以根据自己的 需要进行调整。然而，你应该始终使用它来检查你所写的结果部分 ,以确保信息的顺序合适，并且你在这一部分做了读者期望你做的 事情。</w:t>
      </w:r>
    </w:p>
    <w:p w14:paraId="4070315B">
      <w:pPr>
        <w:bidi w:val="0"/>
      </w:pPr>
      <w:r>
        <w:t>尽管在答案钥匙中提供了模型答案，但如果可能的话，您应该 尝试让英语母语者检查您自己的答案，以确保您正确使用了词汇。</w:t>
      </w:r>
    </w:p>
    <w:p w14:paraId="61515C45">
      <w:pPr>
        <w:pStyle w:val="4"/>
        <w:bidi w:val="0"/>
      </w:pPr>
      <w:r>
        <w:t>3.5.1 编写结果部分</w:t>
      </w:r>
    </w:p>
    <w:p w14:paraId="6CEC34CE">
      <w:pPr>
        <w:bidi w:val="0"/>
        <w:ind w:firstLine="420" w:firstLineChars="200"/>
      </w:pPr>
      <w:r>
        <w:t>想象一下，您刚刚完成了一项研究项目，该项目调查了UFO（</w:t>
      </w:r>
      <w:r>
        <w:rPr>
          <w:rFonts w:ascii="Times New Roman" w:hAnsi="Times New Roman" w:eastAsia="Times New Roman" w:cs="Times New Roman"/>
          <w:color w:val="231F20"/>
          <w:spacing w:val="-2"/>
          <w:sz w:val="22"/>
          <w:szCs w:val="22"/>
        </w:rPr>
        <w:t>Unidentified</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2"/>
          <w:sz w:val="22"/>
          <w:szCs w:val="22"/>
        </w:rPr>
        <w:t>Flying</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2"/>
          <w:sz w:val="22"/>
          <w:szCs w:val="22"/>
        </w:rPr>
        <w:t>Object</w:t>
      </w:r>
      <w:r>
        <w:t>）目击与地震预测之间的可能联系。在本练习中，任务是评 估您的数据和发现，就像您在撰写研究论文的结果部分一样。</w:t>
      </w:r>
    </w:p>
    <w:p w14:paraId="648DFA43">
      <w:pPr>
        <w:bidi w:val="0"/>
        <w:ind w:firstLine="420" w:firstLineChars="200"/>
      </w:pPr>
      <w:r>
        <w:t>在你的引言中，你提到</w:t>
      </w:r>
      <w:r>
        <w:rPr>
          <w:rFonts w:ascii="Times" w:hAnsi="Times" w:eastAsia="Times" w:cs="Times"/>
          <w:i/>
          <w:iCs/>
          <w:color w:val="231F20"/>
          <w:spacing w:val="-1"/>
          <w:sz w:val="22"/>
          <w:szCs w:val="22"/>
        </w:rPr>
        <w:t>various</w:t>
      </w:r>
      <w:r>
        <w:rPr>
          <w:rFonts w:ascii="Times" w:hAnsi="Times" w:eastAsia="Times" w:cs="Times"/>
          <w:i/>
          <w:iCs/>
          <w:color w:val="231F20"/>
          <w:spacing w:val="9"/>
          <w:sz w:val="22"/>
          <w:szCs w:val="22"/>
        </w:rPr>
        <w:t xml:space="preserve">  </w:t>
      </w:r>
      <w:r>
        <w:rPr>
          <w:rFonts w:ascii="Times" w:hAnsi="Times" w:eastAsia="Times" w:cs="Times"/>
          <w:i/>
          <w:iCs/>
          <w:color w:val="231F20"/>
          <w:spacing w:val="-1"/>
          <w:sz w:val="22"/>
          <w:szCs w:val="22"/>
        </w:rPr>
        <w:t>theories</w:t>
      </w:r>
      <w:r>
        <w:rPr>
          <w:rFonts w:ascii="Times" w:hAnsi="Times" w:eastAsia="Times" w:cs="Times"/>
          <w:i/>
          <w:iCs/>
          <w:color w:val="231F20"/>
          <w:spacing w:val="5"/>
          <w:sz w:val="22"/>
          <w:szCs w:val="22"/>
        </w:rPr>
        <w:t xml:space="preserve">  </w:t>
      </w:r>
      <w:r>
        <w:rPr>
          <w:rFonts w:ascii="Times" w:hAnsi="Times" w:eastAsia="Times" w:cs="Times"/>
          <w:i/>
          <w:iCs/>
          <w:color w:val="231F20"/>
          <w:spacing w:val="-1"/>
          <w:sz w:val="22"/>
          <w:szCs w:val="22"/>
        </w:rPr>
        <w:t>have</w:t>
      </w:r>
      <w:r>
        <w:rPr>
          <w:rFonts w:ascii="Times" w:hAnsi="Times" w:eastAsia="Times" w:cs="Times"/>
          <w:i/>
          <w:iCs/>
          <w:color w:val="231F20"/>
          <w:spacing w:val="8"/>
          <w:sz w:val="22"/>
          <w:szCs w:val="22"/>
        </w:rPr>
        <w:t xml:space="preserve">  </w:t>
      </w:r>
      <w:r>
        <w:rPr>
          <w:rFonts w:ascii="Times" w:hAnsi="Times" w:eastAsia="Times" w:cs="Times"/>
          <w:i/>
          <w:iCs/>
          <w:color w:val="231F20"/>
          <w:spacing w:val="-1"/>
          <w:sz w:val="22"/>
          <w:szCs w:val="22"/>
        </w:rPr>
        <w:t>been</w:t>
      </w:r>
      <w:r>
        <w:rPr>
          <w:rFonts w:ascii="Times" w:hAnsi="Times" w:eastAsia="Times" w:cs="Times"/>
          <w:i/>
          <w:iCs/>
          <w:color w:val="231F20"/>
          <w:spacing w:val="1"/>
          <w:sz w:val="22"/>
          <w:szCs w:val="22"/>
        </w:rPr>
        <w:t xml:space="preserve"> </w:t>
      </w:r>
      <w:r>
        <w:rPr>
          <w:rFonts w:ascii="Times" w:hAnsi="Times" w:eastAsia="Times" w:cs="Times"/>
          <w:i/>
          <w:iCs/>
          <w:color w:val="231F20"/>
          <w:spacing w:val="-4"/>
          <w:sz w:val="22"/>
          <w:szCs w:val="22"/>
        </w:rPr>
        <w:t>suggested</w:t>
      </w:r>
      <w:r>
        <w:rPr>
          <w:rFonts w:ascii="Times" w:hAnsi="Times" w:eastAsia="Times" w:cs="Times"/>
          <w:i/>
          <w:iCs/>
          <w:color w:val="231F20"/>
          <w:spacing w:val="-37"/>
          <w:sz w:val="22"/>
          <w:szCs w:val="22"/>
        </w:rPr>
        <w:t xml:space="preserve"> </w:t>
      </w:r>
      <w:r>
        <w:rPr>
          <w:rFonts w:ascii="Times" w:hAnsi="Times" w:eastAsia="Times" w:cs="Times"/>
          <w:i/>
          <w:iCs/>
          <w:color w:val="231F20"/>
          <w:spacing w:val="-4"/>
          <w:sz w:val="22"/>
          <w:szCs w:val="22"/>
        </w:rPr>
        <w:t>for the increase in the</w:t>
      </w:r>
      <w:r>
        <w:rPr>
          <w:rFonts w:ascii="Times" w:hAnsi="Times" w:eastAsia="Times" w:cs="Times"/>
          <w:i/>
          <w:iCs/>
          <w:color w:val="231F20"/>
          <w:spacing w:val="10"/>
          <w:sz w:val="22"/>
          <w:szCs w:val="22"/>
        </w:rPr>
        <w:t xml:space="preserve"> </w:t>
      </w:r>
      <w:r>
        <w:rPr>
          <w:rFonts w:ascii="Times" w:hAnsi="Times" w:eastAsia="Times" w:cs="Times"/>
          <w:i/>
          <w:iCs/>
          <w:color w:val="231F20"/>
          <w:spacing w:val="-4"/>
          <w:sz w:val="22"/>
          <w:szCs w:val="22"/>
        </w:rPr>
        <w:t>number</w:t>
      </w:r>
      <w:r>
        <w:rPr>
          <w:rFonts w:ascii="Times" w:hAnsi="Times" w:eastAsia="Times" w:cs="Times"/>
          <w:i/>
          <w:iCs/>
          <w:color w:val="231F20"/>
          <w:spacing w:val="-5"/>
          <w:sz w:val="22"/>
          <w:szCs w:val="22"/>
        </w:rPr>
        <w:t xml:space="preserve"> of</w:t>
      </w:r>
      <w:r>
        <w:rPr>
          <w:rFonts w:ascii="Times" w:hAnsi="Times" w:eastAsia="Times" w:cs="Times"/>
          <w:i/>
          <w:iCs/>
          <w:color w:val="231F20"/>
          <w:spacing w:val="22"/>
          <w:sz w:val="22"/>
          <w:szCs w:val="22"/>
        </w:rPr>
        <w:t xml:space="preserve"> </w:t>
      </w:r>
      <w:r>
        <w:rPr>
          <w:rFonts w:ascii="Times" w:hAnsi="Times" w:eastAsia="Times" w:cs="Times"/>
          <w:i/>
          <w:iCs/>
          <w:color w:val="231F20"/>
          <w:spacing w:val="-5"/>
          <w:sz w:val="22"/>
          <w:szCs w:val="22"/>
        </w:rPr>
        <w:t>UFO</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sightings</w:t>
      </w:r>
      <w:r>
        <w:rPr>
          <w:rFonts w:ascii="Times" w:hAnsi="Times" w:eastAsia="Times" w:cs="Times"/>
          <w:i/>
          <w:iCs/>
          <w:color w:val="231F20"/>
          <w:spacing w:val="9"/>
          <w:sz w:val="22"/>
          <w:szCs w:val="22"/>
        </w:rPr>
        <w:t xml:space="preserve"> </w:t>
      </w:r>
      <w:r>
        <w:rPr>
          <w:rFonts w:ascii="Times" w:hAnsi="Times" w:eastAsia="Times" w:cs="Times"/>
          <w:i/>
          <w:iCs/>
          <w:color w:val="231F20"/>
          <w:spacing w:val="-5"/>
          <w:sz w:val="22"/>
          <w:szCs w:val="22"/>
        </w:rPr>
        <w:t>immediately</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prior</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to an earthquake</w:t>
      </w:r>
      <w:r>
        <w:t>。你声称，</w:t>
      </w:r>
      <w:r>
        <w:rPr>
          <w:rFonts w:ascii="Times" w:hAnsi="Times" w:eastAsia="Times" w:cs="Times"/>
          <w:i/>
          <w:iCs/>
          <w:color w:val="231F20"/>
          <w:spacing w:val="-4"/>
          <w:sz w:val="22"/>
          <w:szCs w:val="22"/>
        </w:rPr>
        <w:t>it i</w:t>
      </w:r>
      <w:r>
        <w:rPr>
          <w:rFonts w:ascii="Times" w:hAnsi="Times" w:eastAsia="Times" w:cs="Times"/>
          <w:i/>
          <w:iCs/>
          <w:color w:val="231F20"/>
          <w:spacing w:val="-5"/>
          <w:sz w:val="22"/>
          <w:szCs w:val="22"/>
        </w:rPr>
        <w:t>s</w:t>
      </w:r>
      <w:r>
        <w:rPr>
          <w:rFonts w:ascii="Times" w:hAnsi="Times" w:eastAsia="Times" w:cs="Times"/>
          <w:i/>
          <w:iCs/>
          <w:color w:val="231F20"/>
          <w:spacing w:val="-28"/>
          <w:sz w:val="22"/>
          <w:szCs w:val="22"/>
        </w:rPr>
        <w:t xml:space="preserve"> </w:t>
      </w:r>
      <w:r>
        <w:rPr>
          <w:rFonts w:ascii="Times" w:hAnsi="Times" w:eastAsia="Times" w:cs="Times"/>
          <w:i/>
          <w:iCs/>
          <w:color w:val="231F20"/>
          <w:spacing w:val="-5"/>
          <w:sz w:val="22"/>
          <w:szCs w:val="22"/>
        </w:rPr>
        <w:t>possible that the increase in the number</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4"/>
          <w:sz w:val="22"/>
          <w:szCs w:val="22"/>
        </w:rPr>
        <w:t>sightings</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4"/>
          <w:sz w:val="22"/>
          <w:szCs w:val="22"/>
        </w:rPr>
        <w:t>during</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4"/>
          <w:sz w:val="22"/>
          <w:szCs w:val="22"/>
        </w:rPr>
        <w:t>the period</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4"/>
          <w:sz w:val="22"/>
          <w:szCs w:val="22"/>
        </w:rPr>
        <w:t>immediately prior</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pacing w:val="32"/>
          <w:sz w:val="22"/>
          <w:szCs w:val="22"/>
        </w:rPr>
        <w:t xml:space="preserve"> </w:t>
      </w:r>
      <w:r>
        <w:rPr>
          <w:rFonts w:ascii="Times" w:hAnsi="Times" w:eastAsia="Times" w:cs="Times"/>
          <w:i/>
          <w:iCs/>
          <w:color w:val="231F20"/>
          <w:spacing w:val="-4"/>
          <w:sz w:val="22"/>
          <w:szCs w:val="22"/>
        </w:rPr>
        <w:t>an  earthquake</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4"/>
          <w:sz w:val="22"/>
          <w:szCs w:val="22"/>
        </w:rPr>
        <w:t>c</w:t>
      </w:r>
      <w:r>
        <w:rPr>
          <w:rFonts w:ascii="Times" w:hAnsi="Times" w:eastAsia="Times" w:cs="Times"/>
          <w:i/>
          <w:iCs/>
          <w:color w:val="231F20"/>
          <w:spacing w:val="-5"/>
          <w:sz w:val="22"/>
          <w:szCs w:val="22"/>
        </w:rPr>
        <w:t>an</w:t>
      </w:r>
      <w:r>
        <w:rPr>
          <w:rFonts w:ascii="Times" w:hAnsi="Times" w:eastAsia="Times" w:cs="Times"/>
          <w:i/>
          <w:iCs/>
          <w:color w:val="231F20"/>
          <w:spacing w:val="36"/>
          <w:sz w:val="22"/>
          <w:szCs w:val="22"/>
        </w:rPr>
        <w:t xml:space="preserve"> </w:t>
      </w:r>
      <w:r>
        <w:rPr>
          <w:rFonts w:ascii="Times" w:hAnsi="Times" w:eastAsia="Times" w:cs="Times"/>
          <w:i/>
          <w:iCs/>
          <w:color w:val="231F20"/>
          <w:spacing w:val="-5"/>
          <w:sz w:val="22"/>
          <w:szCs w:val="22"/>
        </w:rPr>
        <w:t>be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used to</w:t>
      </w:r>
      <w:r>
        <w:rPr>
          <w:rFonts w:ascii="Times" w:hAnsi="Times" w:eastAsia="Times" w:cs="Times"/>
          <w:i/>
          <w:iCs/>
          <w:color w:val="231F20"/>
          <w:spacing w:val="-14"/>
          <w:sz w:val="22"/>
          <w:szCs w:val="22"/>
        </w:rPr>
        <w:t xml:space="preserve"> </w:t>
      </w:r>
      <w:r>
        <w:rPr>
          <w:rFonts w:ascii="Times" w:hAnsi="Times" w:eastAsia="Times" w:cs="Times"/>
          <w:i/>
          <w:iCs/>
          <w:color w:val="231F20"/>
          <w:spacing w:val="-4"/>
          <w:sz w:val="22"/>
          <w:szCs w:val="22"/>
        </w:rPr>
        <w:t>predict when an earthquake is</w:t>
      </w:r>
      <w:r>
        <w:rPr>
          <w:rFonts w:ascii="Times" w:hAnsi="Times" w:eastAsia="Times" w:cs="Times"/>
          <w:i/>
          <w:iCs/>
          <w:color w:val="231F20"/>
          <w:spacing w:val="4"/>
          <w:sz w:val="22"/>
          <w:szCs w:val="22"/>
        </w:rPr>
        <w:t xml:space="preserve"> </w:t>
      </w:r>
      <w:r>
        <w:rPr>
          <w:rFonts w:ascii="Times" w:hAnsi="Times" w:eastAsia="Times" w:cs="Times"/>
          <w:i/>
          <w:iCs/>
          <w:color w:val="231F20"/>
          <w:spacing w:val="-4"/>
          <w:sz w:val="22"/>
          <w:szCs w:val="22"/>
        </w:rPr>
        <w:t>likely</w:t>
      </w:r>
      <w:r>
        <w:rPr>
          <w:rFonts w:ascii="Times" w:hAnsi="Times" w:eastAsia="Times" w:cs="Times"/>
          <w:i/>
          <w:iCs/>
          <w:color w:val="231F20"/>
          <w:spacing w:val="7"/>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pacing w:val="6"/>
          <w:sz w:val="22"/>
          <w:szCs w:val="22"/>
        </w:rPr>
        <w:t xml:space="preserve"> </w:t>
      </w:r>
      <w:r>
        <w:rPr>
          <w:rFonts w:ascii="Times" w:hAnsi="Times" w:eastAsia="Times" w:cs="Times"/>
          <w:i/>
          <w:iCs/>
          <w:color w:val="231F20"/>
          <w:spacing w:val="-4"/>
          <w:sz w:val="22"/>
          <w:szCs w:val="22"/>
        </w:rPr>
        <w:t>occur</w:t>
      </w:r>
      <w:r>
        <w:t>。</w:t>
      </w:r>
    </w:p>
    <w:p w14:paraId="29CE2AAE">
      <w:pPr>
        <w:bidi w:val="0"/>
        <w:ind w:firstLine="420" w:firstLineChars="200"/>
      </w:pPr>
      <w:r>
        <w:t>在您的方法论中，您描述了如何收集数据并根据某些标准对其 进行评估。现在您将展示并评估这些数据在结果中。</w:t>
      </w:r>
    </w:p>
    <w:p w14:paraId="1359F4FC">
      <w:pPr>
        <w:bidi w:val="0"/>
      </w:pPr>
      <w:r>
        <w:t>使用下面的表1，撰写本文的结果部分。您研究论文的标题是《</w:t>
      </w:r>
      <w:r>
        <w:rPr>
          <w:rFonts w:ascii="Times" w:hAnsi="Times" w:eastAsia="Times" w:cs="Times"/>
          <w:b/>
          <w:bCs/>
          <w:color w:val="231F20"/>
          <w:spacing w:val="-2"/>
          <w:sz w:val="22"/>
          <w:szCs w:val="22"/>
        </w:rPr>
        <w:t>The</w:t>
      </w:r>
      <w:r>
        <w:rPr>
          <w:rFonts w:ascii="Times" w:hAnsi="Times" w:eastAsia="Times" w:cs="Times"/>
          <w:b/>
          <w:bCs/>
          <w:color w:val="231F20"/>
          <w:spacing w:val="25"/>
          <w:sz w:val="22"/>
          <w:szCs w:val="22"/>
        </w:rPr>
        <w:t xml:space="preserve"> </w:t>
      </w:r>
      <w:r>
        <w:rPr>
          <w:rFonts w:ascii="Times" w:hAnsi="Times" w:eastAsia="Times" w:cs="Times"/>
          <w:b/>
          <w:bCs/>
          <w:color w:val="231F20"/>
          <w:spacing w:val="-2"/>
          <w:sz w:val="22"/>
          <w:szCs w:val="22"/>
        </w:rPr>
        <w:t>earthquake</w:t>
      </w:r>
      <w:r>
        <w:rPr>
          <w:rFonts w:ascii="Times" w:hAnsi="Times" w:eastAsia="Times" w:cs="Times"/>
          <w:b/>
          <w:bCs/>
          <w:color w:val="231F20"/>
          <w:spacing w:val="21"/>
          <w:sz w:val="22"/>
          <w:szCs w:val="22"/>
        </w:rPr>
        <w:t xml:space="preserve"> </w:t>
      </w:r>
      <w:r>
        <w:rPr>
          <w:rFonts w:ascii="Times" w:hAnsi="Times" w:eastAsia="Times" w:cs="Times"/>
          <w:b/>
          <w:bCs/>
          <w:color w:val="231F20"/>
          <w:spacing w:val="-2"/>
          <w:sz w:val="22"/>
          <w:szCs w:val="22"/>
        </w:rPr>
        <w:t>lights</w:t>
      </w:r>
      <w:r>
        <w:rPr>
          <w:rFonts w:ascii="Times" w:hAnsi="Times" w:eastAsia="Times" w:cs="Times"/>
          <w:b/>
          <w:bCs/>
          <w:color w:val="231F20"/>
          <w:spacing w:val="22"/>
          <w:w w:val="101"/>
          <w:sz w:val="22"/>
          <w:szCs w:val="22"/>
        </w:rPr>
        <w:t xml:space="preserve"> </w:t>
      </w:r>
      <w:r>
        <w:rPr>
          <w:rFonts w:ascii="Times" w:hAnsi="Times" w:eastAsia="Times" w:cs="Times"/>
          <w:b/>
          <w:bCs/>
          <w:color w:val="231F20"/>
          <w:spacing w:val="-2"/>
          <w:sz w:val="22"/>
          <w:szCs w:val="22"/>
        </w:rPr>
        <w:t>theory:</w:t>
      </w:r>
      <w:r>
        <w:rPr>
          <w:rFonts w:ascii="Times" w:hAnsi="Times" w:eastAsia="Times" w:cs="Times"/>
          <w:b/>
          <w:bCs/>
          <w:color w:val="231F20"/>
          <w:spacing w:val="25"/>
          <w:w w:val="101"/>
          <w:sz w:val="22"/>
          <w:szCs w:val="22"/>
        </w:rPr>
        <w:t xml:space="preserve"> </w:t>
      </w:r>
      <w:r>
        <w:rPr>
          <w:rFonts w:ascii="Times" w:hAnsi="Times" w:eastAsia="Times" w:cs="Times"/>
          <w:b/>
          <w:bCs/>
          <w:color w:val="231F20"/>
          <w:spacing w:val="-2"/>
          <w:sz w:val="22"/>
          <w:szCs w:val="22"/>
        </w:rPr>
        <w:t>an</w:t>
      </w:r>
      <w:r>
        <w:rPr>
          <w:rFonts w:ascii="Times" w:hAnsi="Times" w:eastAsia="Times" w:cs="Times"/>
          <w:b/>
          <w:bCs/>
          <w:color w:val="231F20"/>
          <w:spacing w:val="25"/>
          <w:w w:val="101"/>
          <w:sz w:val="22"/>
          <w:szCs w:val="22"/>
        </w:rPr>
        <w:t xml:space="preserve"> </w:t>
      </w:r>
      <w:r>
        <w:rPr>
          <w:rFonts w:ascii="Times" w:hAnsi="Times" w:eastAsia="Times" w:cs="Times"/>
          <w:b/>
          <w:bCs/>
          <w:color w:val="231F20"/>
          <w:spacing w:val="-2"/>
          <w:sz w:val="22"/>
          <w:szCs w:val="22"/>
        </w:rPr>
        <w:t>an</w:t>
      </w:r>
      <w:r>
        <w:rPr>
          <w:rFonts w:ascii="Times" w:hAnsi="Times" w:eastAsia="Times" w:cs="Times"/>
          <w:b/>
          <w:bCs/>
          <w:color w:val="231F20"/>
          <w:spacing w:val="-3"/>
          <w:sz w:val="22"/>
          <w:szCs w:val="22"/>
        </w:rPr>
        <w:t>alysis</w:t>
      </w:r>
      <w:r>
        <w:rPr>
          <w:rFonts w:ascii="Times" w:hAnsi="Times" w:eastAsia="Times" w:cs="Times"/>
          <w:b/>
          <w:bCs/>
          <w:color w:val="231F20"/>
          <w:spacing w:val="25"/>
          <w:sz w:val="22"/>
          <w:szCs w:val="22"/>
        </w:rPr>
        <w:t xml:space="preserve"> </w:t>
      </w:r>
      <w:r>
        <w:rPr>
          <w:rFonts w:ascii="Times" w:hAnsi="Times" w:eastAsia="Times" w:cs="Times"/>
          <w:b/>
          <w:bCs/>
          <w:color w:val="231F20"/>
          <w:spacing w:val="-3"/>
          <w:sz w:val="22"/>
          <w:szCs w:val="22"/>
        </w:rPr>
        <w:t>o</w:t>
      </w:r>
      <w:r>
        <w:rPr>
          <w:rFonts w:ascii="Times" w:hAnsi="Times" w:eastAsia="Times" w:cs="Times"/>
          <w:b/>
          <w:bCs/>
          <w:color w:val="231F20"/>
          <w:spacing w:val="12"/>
          <w:sz w:val="22"/>
          <w:szCs w:val="22"/>
        </w:rPr>
        <w:t>f</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earthquake-related UFO sightings</w:t>
      </w:r>
      <w:r>
        <w:t>》。您应该写大  约300-400字。如果您卡住了，不知道接下来该写什么，请使用模型 和词汇来帮助您继续前进。在完成写作之前，请不要查看模型答案  。像往常一样，您可以为这个练习编造事实和参考文献。</w:t>
      </w:r>
    </w:p>
    <w:p w14:paraId="33DF1DE5">
      <w:pPr>
        <w:spacing w:before="100" w:line="185" w:lineRule="auto"/>
        <w:ind w:left="984"/>
        <w:rPr>
          <w:rFonts w:ascii="PingFang SC" w:hAnsi="PingFang SC" w:eastAsia="PingFang SC" w:cs="PingFang SC"/>
          <w:sz w:val="22"/>
          <w:szCs w:val="22"/>
        </w:rPr>
      </w:pPr>
      <w:r>
        <w:rPr>
          <w:rFonts w:ascii="PingFang SC" w:hAnsi="PingFang SC" w:eastAsia="PingFang SC" w:cs="PingFang SC"/>
          <w:spacing w:val="-2"/>
          <w:sz w:val="22"/>
          <w:szCs w:val="22"/>
        </w:rPr>
        <w:t>表</w:t>
      </w:r>
      <w:r>
        <w:rPr>
          <w:rFonts w:ascii="Times New Roman" w:hAnsi="Times New Roman" w:eastAsia="Times New Roman" w:cs="Times New Roman"/>
          <w:spacing w:val="-2"/>
          <w:sz w:val="22"/>
          <w:szCs w:val="22"/>
        </w:rPr>
        <w:t>1</w:t>
      </w:r>
      <w:r>
        <w:rPr>
          <w:rFonts w:ascii="PingFang SC" w:hAnsi="PingFang SC" w:eastAsia="PingFang SC" w:cs="PingFang SC"/>
          <w:spacing w:val="-2"/>
          <w:sz w:val="22"/>
          <w:szCs w:val="22"/>
        </w:rPr>
        <w:t>：距震中</w:t>
      </w:r>
      <w:r>
        <w:rPr>
          <w:rFonts w:ascii="Times New Roman" w:hAnsi="Times New Roman" w:eastAsia="Times New Roman" w:cs="Times New Roman"/>
          <w:spacing w:val="-2"/>
          <w:sz w:val="22"/>
          <w:szCs w:val="22"/>
        </w:rPr>
        <w:t>300</w:t>
      </w:r>
      <w:r>
        <w:rPr>
          <w:rFonts w:ascii="PingFang SC" w:hAnsi="PingFang SC" w:eastAsia="PingFang SC" w:cs="PingFang SC"/>
          <w:spacing w:val="-2"/>
          <w:sz w:val="22"/>
          <w:szCs w:val="22"/>
        </w:rPr>
        <w:t>公里内的</w:t>
      </w:r>
      <w:r>
        <w:rPr>
          <w:rFonts w:ascii="Times New Roman" w:hAnsi="Times New Roman" w:eastAsia="Times New Roman" w:cs="Times New Roman"/>
          <w:spacing w:val="-2"/>
          <w:sz w:val="22"/>
          <w:szCs w:val="22"/>
        </w:rPr>
        <w:t>UFO</w:t>
      </w:r>
      <w:r>
        <w:rPr>
          <w:rFonts w:ascii="PingFang SC" w:hAnsi="PingFang SC" w:eastAsia="PingFang SC" w:cs="PingFang SC"/>
          <w:spacing w:val="-2"/>
          <w:sz w:val="22"/>
          <w:szCs w:val="22"/>
        </w:rPr>
        <w:t>目击事件。</w:t>
      </w:r>
    </w:p>
    <w:p w14:paraId="1635D405">
      <w:pPr>
        <w:spacing w:line="104" w:lineRule="exact"/>
      </w:pPr>
    </w:p>
    <w:tbl>
      <w:tblPr>
        <w:tblStyle w:val="10"/>
        <w:tblW w:w="6477"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099"/>
        <w:gridCol w:w="1537"/>
        <w:gridCol w:w="1343"/>
        <w:gridCol w:w="1173"/>
        <w:gridCol w:w="1325"/>
      </w:tblGrid>
      <w:tr w14:paraId="7B81441E">
        <w:trPr>
          <w:trHeight w:val="1313" w:hRule="atLeast"/>
        </w:trPr>
        <w:tc>
          <w:tcPr>
            <w:tcW w:w="1099" w:type="dxa"/>
            <w:vAlign w:val="top"/>
          </w:tcPr>
          <w:p w14:paraId="559E6C71">
            <w:pPr>
              <w:pStyle w:val="11"/>
              <w:spacing w:before="168" w:line="192" w:lineRule="auto"/>
              <w:ind w:left="177"/>
              <w:rPr>
                <w:sz w:val="22"/>
                <w:szCs w:val="22"/>
              </w:rPr>
            </w:pPr>
            <w:r>
              <w:rPr>
                <w:spacing w:val="3"/>
                <w:sz w:val="22"/>
                <w:szCs w:val="22"/>
              </w:rPr>
              <w:t>Country</w:t>
            </w:r>
          </w:p>
        </w:tc>
        <w:tc>
          <w:tcPr>
            <w:tcW w:w="1537" w:type="dxa"/>
            <w:vAlign w:val="top"/>
          </w:tcPr>
          <w:p w14:paraId="652CB323">
            <w:pPr>
              <w:pStyle w:val="11"/>
              <w:spacing w:before="158" w:line="234" w:lineRule="auto"/>
              <w:ind w:left="341" w:right="126" w:hanging="214"/>
              <w:rPr>
                <w:sz w:val="22"/>
                <w:szCs w:val="22"/>
              </w:rPr>
            </w:pPr>
            <w:r>
              <w:rPr>
                <w:spacing w:val="-2"/>
                <w:sz w:val="22"/>
                <w:szCs w:val="22"/>
              </w:rPr>
              <w:t>UFO sightings</w:t>
            </w:r>
            <w:r>
              <w:rPr>
                <w:spacing w:val="8"/>
                <w:sz w:val="22"/>
                <w:szCs w:val="22"/>
              </w:rPr>
              <w:t xml:space="preserve"> </w:t>
            </w:r>
            <w:r>
              <w:rPr>
                <w:spacing w:val="-4"/>
                <w:sz w:val="22"/>
                <w:szCs w:val="22"/>
              </w:rPr>
              <w:t>for</w:t>
            </w:r>
            <w:r>
              <w:rPr>
                <w:spacing w:val="8"/>
                <w:sz w:val="22"/>
                <w:szCs w:val="22"/>
              </w:rPr>
              <w:t xml:space="preserve"> </w:t>
            </w:r>
            <w:r>
              <w:rPr>
                <w:spacing w:val="-4"/>
                <w:sz w:val="22"/>
                <w:szCs w:val="22"/>
              </w:rPr>
              <w:t>7 days</w:t>
            </w:r>
          </w:p>
          <w:p w14:paraId="45CD5494">
            <w:pPr>
              <w:pStyle w:val="11"/>
              <w:spacing w:before="82" w:line="227" w:lineRule="auto"/>
              <w:ind w:left="277" w:right="273" w:firstLine="150"/>
              <w:rPr>
                <w:sz w:val="22"/>
                <w:szCs w:val="22"/>
              </w:rPr>
            </w:pPr>
            <w:r>
              <w:rPr>
                <w:sz w:val="22"/>
                <w:szCs w:val="22"/>
              </w:rPr>
              <w:t>prior</w:t>
            </w:r>
            <w:r>
              <w:rPr>
                <w:spacing w:val="16"/>
                <w:sz w:val="22"/>
                <w:szCs w:val="22"/>
              </w:rPr>
              <w:t xml:space="preserve"> </w:t>
            </w:r>
            <w:r>
              <w:rPr>
                <w:sz w:val="22"/>
                <w:szCs w:val="22"/>
              </w:rPr>
              <w:t xml:space="preserve">to    </w:t>
            </w:r>
            <w:r>
              <w:rPr>
                <w:spacing w:val="1"/>
                <w:sz w:val="22"/>
                <w:szCs w:val="22"/>
              </w:rPr>
              <w:t>earthquake</w:t>
            </w:r>
          </w:p>
        </w:tc>
        <w:tc>
          <w:tcPr>
            <w:tcW w:w="1343" w:type="dxa"/>
            <w:vAlign w:val="top"/>
          </w:tcPr>
          <w:p w14:paraId="34C9F2AC">
            <w:pPr>
              <w:pStyle w:val="11"/>
              <w:spacing w:before="158" w:line="234" w:lineRule="auto"/>
              <w:ind w:left="198" w:right="158" w:hanging="34"/>
              <w:rPr>
                <w:sz w:val="22"/>
                <w:szCs w:val="22"/>
              </w:rPr>
            </w:pPr>
            <w:r>
              <w:rPr>
                <w:sz w:val="22"/>
                <w:szCs w:val="22"/>
              </w:rPr>
              <w:t>Earthquake</w:t>
            </w:r>
            <w:r>
              <w:rPr>
                <w:spacing w:val="7"/>
                <w:sz w:val="22"/>
                <w:szCs w:val="22"/>
              </w:rPr>
              <w:t xml:space="preserve"> </w:t>
            </w:r>
            <w:r>
              <w:rPr>
                <w:spacing w:val="1"/>
                <w:sz w:val="22"/>
                <w:szCs w:val="22"/>
              </w:rPr>
              <w:t>magnitude</w:t>
            </w:r>
          </w:p>
        </w:tc>
        <w:tc>
          <w:tcPr>
            <w:tcW w:w="1173" w:type="dxa"/>
            <w:vAlign w:val="top"/>
          </w:tcPr>
          <w:p w14:paraId="60D76EF1">
            <w:pPr>
              <w:pStyle w:val="11"/>
              <w:spacing w:before="169" w:line="192" w:lineRule="auto"/>
              <w:ind w:left="236"/>
              <w:rPr>
                <w:sz w:val="22"/>
                <w:szCs w:val="22"/>
              </w:rPr>
            </w:pPr>
            <w:r>
              <w:rPr>
                <w:spacing w:val="-6"/>
                <w:sz w:val="22"/>
                <w:szCs w:val="22"/>
              </w:rPr>
              <w:t>Average</w:t>
            </w:r>
          </w:p>
          <w:p w14:paraId="7BA57EDF">
            <w:pPr>
              <w:pStyle w:val="11"/>
              <w:spacing w:before="67" w:line="202" w:lineRule="auto"/>
              <w:ind w:left="284"/>
              <w:rPr>
                <w:sz w:val="22"/>
                <w:szCs w:val="22"/>
              </w:rPr>
            </w:pPr>
            <w:r>
              <w:rPr>
                <w:spacing w:val="-5"/>
                <w:sz w:val="22"/>
                <w:szCs w:val="22"/>
              </w:rPr>
              <w:t>weekly</w:t>
            </w:r>
          </w:p>
          <w:p w14:paraId="6E563E12">
            <w:pPr>
              <w:pStyle w:val="11"/>
              <w:spacing w:before="76" w:line="184" w:lineRule="auto"/>
              <w:ind w:left="370"/>
              <w:rPr>
                <w:sz w:val="22"/>
                <w:szCs w:val="22"/>
              </w:rPr>
            </w:pPr>
            <w:r>
              <w:rPr>
                <w:spacing w:val="-2"/>
                <w:sz w:val="22"/>
                <w:szCs w:val="22"/>
              </w:rPr>
              <w:t>UFO</w:t>
            </w:r>
          </w:p>
          <w:p w14:paraId="6C26DF67">
            <w:pPr>
              <w:pStyle w:val="11"/>
              <w:spacing w:before="76" w:line="202" w:lineRule="auto"/>
              <w:ind w:left="199"/>
              <w:rPr>
                <w:sz w:val="22"/>
                <w:szCs w:val="22"/>
              </w:rPr>
            </w:pPr>
            <w:r>
              <w:rPr>
                <w:spacing w:val="-2"/>
                <w:sz w:val="22"/>
                <w:szCs w:val="22"/>
              </w:rPr>
              <w:t>sightings</w:t>
            </w:r>
          </w:p>
        </w:tc>
        <w:tc>
          <w:tcPr>
            <w:tcW w:w="1325" w:type="dxa"/>
            <w:vAlign w:val="top"/>
          </w:tcPr>
          <w:p w14:paraId="319E8153">
            <w:pPr>
              <w:pStyle w:val="11"/>
              <w:spacing w:before="171" w:line="228" w:lineRule="auto"/>
              <w:ind w:left="333" w:right="135" w:hanging="187"/>
              <w:rPr>
                <w:sz w:val="22"/>
                <w:szCs w:val="22"/>
              </w:rPr>
            </w:pPr>
            <w:r>
              <w:rPr>
                <w:sz w:val="22"/>
                <w:szCs w:val="22"/>
              </w:rPr>
              <w:t>Description</w:t>
            </w:r>
            <w:r>
              <w:rPr>
                <w:spacing w:val="6"/>
                <w:sz w:val="22"/>
                <w:szCs w:val="22"/>
              </w:rPr>
              <w:t xml:space="preserve"> </w:t>
            </w:r>
            <w:r>
              <w:rPr>
                <w:spacing w:val="-1"/>
                <w:sz w:val="22"/>
                <w:szCs w:val="22"/>
              </w:rPr>
              <w:t>of</w:t>
            </w:r>
            <w:r>
              <w:rPr>
                <w:spacing w:val="-16"/>
                <w:sz w:val="22"/>
                <w:szCs w:val="22"/>
              </w:rPr>
              <w:t xml:space="preserve"> </w:t>
            </w:r>
            <w:r>
              <w:rPr>
                <w:spacing w:val="-1"/>
                <w:sz w:val="22"/>
                <w:szCs w:val="22"/>
              </w:rPr>
              <w:t>UFO</w:t>
            </w:r>
          </w:p>
        </w:tc>
      </w:tr>
      <w:tr w14:paraId="17A6E9F6">
        <w:trPr>
          <w:trHeight w:val="748" w:hRule="atLeast"/>
        </w:trPr>
        <w:tc>
          <w:tcPr>
            <w:tcW w:w="1099" w:type="dxa"/>
            <w:vAlign w:val="top"/>
          </w:tcPr>
          <w:p w14:paraId="48E48B10">
            <w:pPr>
              <w:pStyle w:val="11"/>
              <w:spacing w:before="169" w:line="180" w:lineRule="auto"/>
              <w:ind w:left="123"/>
              <w:rPr>
                <w:sz w:val="22"/>
                <w:szCs w:val="22"/>
              </w:rPr>
            </w:pPr>
            <w:r>
              <w:rPr>
                <w:spacing w:val="-6"/>
                <w:sz w:val="22"/>
                <w:szCs w:val="22"/>
              </w:rPr>
              <w:t>Russia</w:t>
            </w:r>
          </w:p>
        </w:tc>
        <w:tc>
          <w:tcPr>
            <w:tcW w:w="1537" w:type="dxa"/>
            <w:vAlign w:val="top"/>
          </w:tcPr>
          <w:p w14:paraId="6FCBF3B7">
            <w:pPr>
              <w:pStyle w:val="11"/>
              <w:spacing w:before="175" w:line="175" w:lineRule="auto"/>
              <w:ind w:left="630"/>
              <w:rPr>
                <w:sz w:val="22"/>
                <w:szCs w:val="22"/>
              </w:rPr>
            </w:pPr>
            <w:r>
              <w:rPr>
                <w:spacing w:val="-8"/>
                <w:sz w:val="22"/>
                <w:szCs w:val="22"/>
              </w:rPr>
              <w:t>55</w:t>
            </w:r>
          </w:p>
        </w:tc>
        <w:tc>
          <w:tcPr>
            <w:tcW w:w="1343" w:type="dxa"/>
            <w:vAlign w:val="top"/>
          </w:tcPr>
          <w:p w14:paraId="17BBC441">
            <w:pPr>
              <w:pStyle w:val="11"/>
              <w:spacing w:before="172" w:line="177" w:lineRule="auto"/>
              <w:ind w:left="578"/>
              <w:rPr>
                <w:sz w:val="22"/>
                <w:szCs w:val="22"/>
              </w:rPr>
            </w:pPr>
            <w:r>
              <w:rPr>
                <w:spacing w:val="-7"/>
                <w:sz w:val="22"/>
                <w:szCs w:val="22"/>
              </w:rPr>
              <w:t>3.2</w:t>
            </w:r>
          </w:p>
        </w:tc>
        <w:tc>
          <w:tcPr>
            <w:tcW w:w="1173" w:type="dxa"/>
            <w:vAlign w:val="top"/>
          </w:tcPr>
          <w:p w14:paraId="5093620B">
            <w:pPr>
              <w:pStyle w:val="11"/>
              <w:spacing w:before="172" w:line="178" w:lineRule="auto"/>
              <w:ind w:left="490"/>
              <w:rPr>
                <w:sz w:val="22"/>
                <w:szCs w:val="22"/>
              </w:rPr>
            </w:pPr>
            <w:r>
              <w:rPr>
                <w:spacing w:val="-15"/>
                <w:sz w:val="22"/>
                <w:szCs w:val="22"/>
              </w:rPr>
              <w:t>11</w:t>
            </w:r>
          </w:p>
        </w:tc>
        <w:tc>
          <w:tcPr>
            <w:tcW w:w="1325" w:type="dxa"/>
            <w:vAlign w:val="top"/>
          </w:tcPr>
          <w:p w14:paraId="32E5F453">
            <w:pPr>
              <w:pStyle w:val="11"/>
              <w:spacing w:before="155" w:line="271" w:lineRule="auto"/>
              <w:ind w:left="127" w:right="282" w:firstLine="2"/>
              <w:rPr>
                <w:sz w:val="22"/>
                <w:szCs w:val="22"/>
              </w:rPr>
            </w:pPr>
            <w:r>
              <w:rPr>
                <w:spacing w:val="-2"/>
                <w:sz w:val="22"/>
                <w:szCs w:val="22"/>
              </w:rPr>
              <w:t>Green ball</w:t>
            </w:r>
            <w:r>
              <w:rPr>
                <w:sz w:val="22"/>
                <w:szCs w:val="22"/>
              </w:rPr>
              <w:t xml:space="preserve"> </w:t>
            </w:r>
            <w:r>
              <w:rPr>
                <w:spacing w:val="-1"/>
                <w:sz w:val="22"/>
                <w:szCs w:val="22"/>
              </w:rPr>
              <w:t>of</w:t>
            </w:r>
            <w:r>
              <w:rPr>
                <w:spacing w:val="-20"/>
                <w:sz w:val="22"/>
                <w:szCs w:val="22"/>
              </w:rPr>
              <w:t xml:space="preserve"> </w:t>
            </w:r>
            <w:r>
              <w:rPr>
                <w:spacing w:val="-1"/>
                <w:sz w:val="22"/>
                <w:szCs w:val="22"/>
              </w:rPr>
              <w:t>light</w:t>
            </w:r>
          </w:p>
        </w:tc>
      </w:tr>
      <w:tr w14:paraId="051FF3C4">
        <w:trPr>
          <w:trHeight w:val="749" w:hRule="atLeast"/>
        </w:trPr>
        <w:tc>
          <w:tcPr>
            <w:tcW w:w="1099" w:type="dxa"/>
            <w:vAlign w:val="top"/>
          </w:tcPr>
          <w:p w14:paraId="2AD90A01">
            <w:pPr>
              <w:pStyle w:val="11"/>
              <w:spacing w:before="158" w:line="193" w:lineRule="auto"/>
              <w:ind w:left="123"/>
              <w:rPr>
                <w:sz w:val="22"/>
                <w:szCs w:val="22"/>
              </w:rPr>
            </w:pPr>
            <w:r>
              <w:rPr>
                <w:sz w:val="22"/>
                <w:szCs w:val="22"/>
              </w:rPr>
              <w:t>India</w:t>
            </w:r>
          </w:p>
        </w:tc>
        <w:tc>
          <w:tcPr>
            <w:tcW w:w="1537" w:type="dxa"/>
            <w:vAlign w:val="top"/>
          </w:tcPr>
          <w:p w14:paraId="7E9C41CF">
            <w:pPr>
              <w:pStyle w:val="11"/>
              <w:spacing w:before="174" w:line="178" w:lineRule="auto"/>
              <w:ind w:left="643"/>
              <w:rPr>
                <w:sz w:val="22"/>
                <w:szCs w:val="22"/>
              </w:rPr>
            </w:pPr>
            <w:r>
              <w:rPr>
                <w:spacing w:val="-15"/>
                <w:sz w:val="22"/>
                <w:szCs w:val="22"/>
              </w:rPr>
              <w:t>15</w:t>
            </w:r>
          </w:p>
        </w:tc>
        <w:tc>
          <w:tcPr>
            <w:tcW w:w="1343" w:type="dxa"/>
            <w:vAlign w:val="top"/>
          </w:tcPr>
          <w:p w14:paraId="44374143">
            <w:pPr>
              <w:pStyle w:val="11"/>
              <w:spacing w:before="175" w:line="176" w:lineRule="auto"/>
              <w:ind w:left="573"/>
              <w:rPr>
                <w:sz w:val="22"/>
                <w:szCs w:val="22"/>
              </w:rPr>
            </w:pPr>
            <w:r>
              <w:rPr>
                <w:spacing w:val="-5"/>
                <w:sz w:val="22"/>
                <w:szCs w:val="22"/>
              </w:rPr>
              <w:t>4.4</w:t>
            </w:r>
          </w:p>
        </w:tc>
        <w:tc>
          <w:tcPr>
            <w:tcW w:w="1173" w:type="dxa"/>
            <w:vAlign w:val="top"/>
          </w:tcPr>
          <w:p w14:paraId="18F1A047">
            <w:pPr>
              <w:pStyle w:val="11"/>
              <w:spacing w:before="174" w:line="178" w:lineRule="auto"/>
              <w:ind w:left="488"/>
              <w:rPr>
                <w:sz w:val="22"/>
                <w:szCs w:val="22"/>
              </w:rPr>
            </w:pPr>
            <w:r>
              <w:rPr>
                <w:spacing w:val="-15"/>
                <w:sz w:val="22"/>
                <w:szCs w:val="22"/>
              </w:rPr>
              <w:t>18</w:t>
            </w:r>
          </w:p>
        </w:tc>
        <w:tc>
          <w:tcPr>
            <w:tcW w:w="1325" w:type="dxa"/>
            <w:vAlign w:val="top"/>
          </w:tcPr>
          <w:p w14:paraId="59DCA8C5">
            <w:pPr>
              <w:pStyle w:val="11"/>
              <w:spacing w:before="171" w:line="180" w:lineRule="auto"/>
              <w:ind w:left="127"/>
              <w:rPr>
                <w:sz w:val="22"/>
                <w:szCs w:val="22"/>
              </w:rPr>
            </w:pPr>
            <w:r>
              <w:rPr>
                <w:spacing w:val="-2"/>
                <w:sz w:val="22"/>
                <w:szCs w:val="22"/>
              </w:rPr>
              <w:t>Fast-</w:t>
            </w:r>
          </w:p>
          <w:p w14:paraId="79439177">
            <w:pPr>
              <w:pStyle w:val="11"/>
              <w:spacing w:before="76" w:line="202" w:lineRule="auto"/>
              <w:ind w:left="124"/>
              <w:rPr>
                <w:sz w:val="22"/>
                <w:szCs w:val="22"/>
              </w:rPr>
            </w:pPr>
            <w:r>
              <w:rPr>
                <w:spacing w:val="-2"/>
                <w:sz w:val="22"/>
                <w:szCs w:val="22"/>
              </w:rPr>
              <w:t>moving disc</w:t>
            </w:r>
          </w:p>
        </w:tc>
      </w:tr>
      <w:tr w14:paraId="3790B795">
        <w:trPr>
          <w:trHeight w:val="1028" w:hRule="atLeast"/>
        </w:trPr>
        <w:tc>
          <w:tcPr>
            <w:tcW w:w="1099" w:type="dxa"/>
            <w:vAlign w:val="top"/>
          </w:tcPr>
          <w:p w14:paraId="6BB55B18">
            <w:pPr>
              <w:pStyle w:val="11"/>
              <w:spacing w:before="159" w:line="193" w:lineRule="auto"/>
              <w:ind w:left="119"/>
              <w:rPr>
                <w:sz w:val="22"/>
                <w:szCs w:val="22"/>
              </w:rPr>
            </w:pPr>
            <w:r>
              <w:rPr>
                <w:spacing w:val="-2"/>
                <w:sz w:val="22"/>
                <w:szCs w:val="22"/>
              </w:rPr>
              <w:t>Australia</w:t>
            </w:r>
          </w:p>
        </w:tc>
        <w:tc>
          <w:tcPr>
            <w:tcW w:w="1537" w:type="dxa"/>
            <w:vAlign w:val="top"/>
          </w:tcPr>
          <w:p w14:paraId="441C6199">
            <w:pPr>
              <w:pStyle w:val="11"/>
              <w:spacing w:before="175" w:line="178" w:lineRule="auto"/>
              <w:ind w:left="537"/>
              <w:rPr>
                <w:sz w:val="22"/>
                <w:szCs w:val="22"/>
              </w:rPr>
            </w:pPr>
            <w:r>
              <w:rPr>
                <w:spacing w:val="-11"/>
                <w:sz w:val="22"/>
                <w:szCs w:val="22"/>
              </w:rPr>
              <w:t>120</w:t>
            </w:r>
          </w:p>
        </w:tc>
        <w:tc>
          <w:tcPr>
            <w:tcW w:w="1343" w:type="dxa"/>
            <w:vAlign w:val="top"/>
          </w:tcPr>
          <w:p w14:paraId="1EA455F9">
            <w:pPr>
              <w:pStyle w:val="11"/>
              <w:spacing w:before="174" w:line="178" w:lineRule="auto"/>
              <w:ind w:left="576"/>
              <w:rPr>
                <w:sz w:val="22"/>
                <w:szCs w:val="22"/>
              </w:rPr>
            </w:pPr>
            <w:r>
              <w:rPr>
                <w:spacing w:val="-6"/>
                <w:sz w:val="22"/>
                <w:szCs w:val="22"/>
              </w:rPr>
              <w:t>6.0</w:t>
            </w:r>
          </w:p>
        </w:tc>
        <w:tc>
          <w:tcPr>
            <w:tcW w:w="1173" w:type="dxa"/>
            <w:vAlign w:val="top"/>
          </w:tcPr>
          <w:p w14:paraId="6B2E46BD">
            <w:pPr>
              <w:pStyle w:val="11"/>
              <w:spacing w:before="175" w:line="178" w:lineRule="auto"/>
              <w:ind w:left="474"/>
              <w:rPr>
                <w:sz w:val="22"/>
                <w:szCs w:val="22"/>
              </w:rPr>
            </w:pPr>
            <w:r>
              <w:rPr>
                <w:spacing w:val="-8"/>
                <w:sz w:val="22"/>
                <w:szCs w:val="22"/>
              </w:rPr>
              <w:t>30</w:t>
            </w:r>
          </w:p>
        </w:tc>
        <w:tc>
          <w:tcPr>
            <w:tcW w:w="1325" w:type="dxa"/>
            <w:vAlign w:val="top"/>
          </w:tcPr>
          <w:p w14:paraId="33A1D78B">
            <w:pPr>
              <w:pStyle w:val="11"/>
              <w:spacing w:before="158" w:line="193" w:lineRule="auto"/>
              <w:ind w:left="121"/>
              <w:rPr>
                <w:sz w:val="22"/>
                <w:szCs w:val="22"/>
              </w:rPr>
            </w:pPr>
            <w:r>
              <w:rPr>
                <w:spacing w:val="1"/>
                <w:sz w:val="22"/>
                <w:szCs w:val="22"/>
              </w:rPr>
              <w:t>White</w:t>
            </w:r>
          </w:p>
          <w:p w14:paraId="75CF19CF">
            <w:pPr>
              <w:pStyle w:val="11"/>
              <w:spacing w:before="77" w:line="271" w:lineRule="auto"/>
              <w:ind w:left="122" w:right="366" w:firstLine="2"/>
              <w:rPr>
                <w:sz w:val="22"/>
                <w:szCs w:val="22"/>
              </w:rPr>
            </w:pPr>
            <w:r>
              <w:rPr>
                <w:spacing w:val="-3"/>
                <w:sz w:val="22"/>
                <w:szCs w:val="22"/>
              </w:rPr>
              <w:t>flashes of</w:t>
            </w:r>
            <w:r>
              <w:rPr>
                <w:spacing w:val="3"/>
                <w:sz w:val="22"/>
                <w:szCs w:val="22"/>
              </w:rPr>
              <w:t xml:space="preserve"> </w:t>
            </w:r>
            <w:r>
              <w:rPr>
                <w:spacing w:val="-2"/>
                <w:sz w:val="22"/>
                <w:szCs w:val="22"/>
              </w:rPr>
              <w:t>light</w:t>
            </w:r>
          </w:p>
        </w:tc>
      </w:tr>
      <w:tr w14:paraId="61BA162D">
        <w:trPr>
          <w:trHeight w:val="1028" w:hRule="atLeast"/>
        </w:trPr>
        <w:tc>
          <w:tcPr>
            <w:tcW w:w="1099" w:type="dxa"/>
            <w:vAlign w:val="top"/>
          </w:tcPr>
          <w:p w14:paraId="2A770DE7">
            <w:pPr>
              <w:pStyle w:val="11"/>
              <w:spacing w:before="171" w:line="184" w:lineRule="auto"/>
              <w:ind w:left="122"/>
              <w:rPr>
                <w:sz w:val="22"/>
                <w:szCs w:val="22"/>
              </w:rPr>
            </w:pPr>
            <w:r>
              <w:rPr>
                <w:spacing w:val="-8"/>
                <w:sz w:val="22"/>
                <w:szCs w:val="22"/>
              </w:rPr>
              <w:t>USA</w:t>
            </w:r>
          </w:p>
        </w:tc>
        <w:tc>
          <w:tcPr>
            <w:tcW w:w="1537" w:type="dxa"/>
            <w:vAlign w:val="top"/>
          </w:tcPr>
          <w:p w14:paraId="7A4EF7C9">
            <w:pPr>
              <w:pStyle w:val="11"/>
              <w:spacing w:before="178" w:line="177" w:lineRule="auto"/>
              <w:ind w:left="521"/>
              <w:rPr>
                <w:sz w:val="22"/>
                <w:szCs w:val="22"/>
              </w:rPr>
            </w:pPr>
            <w:r>
              <w:rPr>
                <w:spacing w:val="-6"/>
                <w:sz w:val="22"/>
                <w:szCs w:val="22"/>
              </w:rPr>
              <w:t>275</w:t>
            </w:r>
          </w:p>
        </w:tc>
        <w:tc>
          <w:tcPr>
            <w:tcW w:w="1343" w:type="dxa"/>
            <w:vAlign w:val="top"/>
          </w:tcPr>
          <w:p w14:paraId="3B4AB986">
            <w:pPr>
              <w:pStyle w:val="11"/>
              <w:spacing w:before="177" w:line="178" w:lineRule="auto"/>
              <w:ind w:left="579"/>
              <w:rPr>
                <w:sz w:val="22"/>
                <w:szCs w:val="22"/>
              </w:rPr>
            </w:pPr>
            <w:r>
              <w:rPr>
                <w:spacing w:val="-7"/>
                <w:sz w:val="22"/>
                <w:szCs w:val="22"/>
              </w:rPr>
              <w:t>5.6</w:t>
            </w:r>
          </w:p>
        </w:tc>
        <w:tc>
          <w:tcPr>
            <w:tcW w:w="1173" w:type="dxa"/>
            <w:vAlign w:val="top"/>
          </w:tcPr>
          <w:p w14:paraId="06AAFDA6">
            <w:pPr>
              <w:pStyle w:val="11"/>
              <w:spacing w:before="180" w:line="175" w:lineRule="auto"/>
              <w:ind w:left="475"/>
              <w:rPr>
                <w:sz w:val="22"/>
                <w:szCs w:val="22"/>
              </w:rPr>
            </w:pPr>
            <w:r>
              <w:rPr>
                <w:spacing w:val="-8"/>
                <w:sz w:val="22"/>
                <w:szCs w:val="22"/>
              </w:rPr>
              <w:t>75</w:t>
            </w:r>
          </w:p>
        </w:tc>
        <w:tc>
          <w:tcPr>
            <w:tcW w:w="1325" w:type="dxa"/>
            <w:vAlign w:val="top"/>
          </w:tcPr>
          <w:p w14:paraId="528E2598">
            <w:pPr>
              <w:pStyle w:val="11"/>
              <w:spacing w:before="161" w:line="256" w:lineRule="auto"/>
              <w:ind w:left="122" w:right="217" w:firstLine="6"/>
              <w:jc w:val="both"/>
              <w:rPr>
                <w:sz w:val="22"/>
                <w:szCs w:val="22"/>
              </w:rPr>
            </w:pPr>
            <w:r>
              <w:rPr>
                <w:spacing w:val="-1"/>
                <w:sz w:val="22"/>
                <w:szCs w:val="22"/>
              </w:rPr>
              <w:t>Clusters of</w:t>
            </w:r>
            <w:r>
              <w:rPr>
                <w:spacing w:val="3"/>
                <w:sz w:val="22"/>
                <w:szCs w:val="22"/>
              </w:rPr>
              <w:t xml:space="preserve"> </w:t>
            </w:r>
            <w:r>
              <w:rPr>
                <w:sz w:val="22"/>
                <w:szCs w:val="22"/>
              </w:rPr>
              <w:t>high</w:t>
            </w:r>
            <w:r>
              <w:rPr>
                <w:spacing w:val="10"/>
                <w:sz w:val="22"/>
                <w:szCs w:val="22"/>
              </w:rPr>
              <w:t>-</w:t>
            </w:r>
            <w:r>
              <w:rPr>
                <w:sz w:val="22"/>
                <w:szCs w:val="22"/>
              </w:rPr>
              <w:t xml:space="preserve">speed </w:t>
            </w:r>
            <w:r>
              <w:rPr>
                <w:spacing w:val="-2"/>
                <w:sz w:val="22"/>
                <w:szCs w:val="22"/>
              </w:rPr>
              <w:t>light</w:t>
            </w:r>
          </w:p>
        </w:tc>
      </w:tr>
      <w:tr w14:paraId="7F551FF6">
        <w:trPr>
          <w:trHeight w:val="1033" w:hRule="atLeast"/>
        </w:trPr>
        <w:tc>
          <w:tcPr>
            <w:tcW w:w="1099" w:type="dxa"/>
            <w:vAlign w:val="top"/>
          </w:tcPr>
          <w:p w14:paraId="1B19DB0B">
            <w:pPr>
              <w:pStyle w:val="11"/>
              <w:spacing w:before="162" w:line="194" w:lineRule="auto"/>
              <w:ind w:left="125"/>
              <w:rPr>
                <w:sz w:val="22"/>
                <w:szCs w:val="22"/>
              </w:rPr>
            </w:pPr>
            <w:r>
              <w:rPr>
                <w:sz w:val="22"/>
                <w:szCs w:val="22"/>
              </w:rPr>
              <w:t>Canada</w:t>
            </w:r>
          </w:p>
        </w:tc>
        <w:tc>
          <w:tcPr>
            <w:tcW w:w="1537" w:type="dxa"/>
            <w:vAlign w:val="top"/>
          </w:tcPr>
          <w:p w14:paraId="5ADA47E9">
            <w:pPr>
              <w:pStyle w:val="11"/>
              <w:spacing w:before="179" w:line="178" w:lineRule="auto"/>
              <w:ind w:left="625"/>
              <w:rPr>
                <w:sz w:val="22"/>
                <w:szCs w:val="22"/>
              </w:rPr>
            </w:pPr>
            <w:r>
              <w:rPr>
                <w:spacing w:val="-5"/>
                <w:sz w:val="22"/>
                <w:szCs w:val="22"/>
              </w:rPr>
              <w:t>42</w:t>
            </w:r>
          </w:p>
        </w:tc>
        <w:tc>
          <w:tcPr>
            <w:tcW w:w="1343" w:type="dxa"/>
            <w:vAlign w:val="top"/>
          </w:tcPr>
          <w:p w14:paraId="6E1ACD78">
            <w:pPr>
              <w:pStyle w:val="11"/>
              <w:spacing w:before="179" w:line="178" w:lineRule="auto"/>
              <w:ind w:left="576"/>
              <w:rPr>
                <w:sz w:val="22"/>
                <w:szCs w:val="22"/>
              </w:rPr>
            </w:pPr>
            <w:r>
              <w:rPr>
                <w:spacing w:val="-6"/>
                <w:sz w:val="22"/>
                <w:szCs w:val="22"/>
              </w:rPr>
              <w:t>2.6</w:t>
            </w:r>
          </w:p>
        </w:tc>
        <w:tc>
          <w:tcPr>
            <w:tcW w:w="1173" w:type="dxa"/>
            <w:vAlign w:val="top"/>
          </w:tcPr>
          <w:p w14:paraId="16A1D3E9">
            <w:pPr>
              <w:pStyle w:val="11"/>
              <w:spacing w:before="178" w:line="179" w:lineRule="auto"/>
              <w:ind w:left="580"/>
              <w:rPr>
                <w:sz w:val="22"/>
                <w:szCs w:val="22"/>
              </w:rPr>
            </w:pPr>
            <w:r>
              <w:rPr>
                <w:sz w:val="22"/>
                <w:szCs w:val="22"/>
              </w:rPr>
              <w:t>6</w:t>
            </w:r>
          </w:p>
        </w:tc>
        <w:tc>
          <w:tcPr>
            <w:tcW w:w="1325" w:type="dxa"/>
            <w:vAlign w:val="top"/>
          </w:tcPr>
          <w:p w14:paraId="7EFAB60B">
            <w:pPr>
              <w:pStyle w:val="11"/>
              <w:spacing w:before="161" w:line="245" w:lineRule="auto"/>
              <w:ind w:left="127" w:right="199"/>
              <w:jc w:val="both"/>
              <w:rPr>
                <w:sz w:val="22"/>
                <w:szCs w:val="22"/>
              </w:rPr>
            </w:pPr>
            <w:r>
              <w:rPr>
                <w:spacing w:val="-3"/>
                <w:sz w:val="22"/>
                <w:szCs w:val="22"/>
              </w:rPr>
              <w:t>Blue-green</w:t>
            </w:r>
            <w:r>
              <w:rPr>
                <w:spacing w:val="1"/>
                <w:sz w:val="22"/>
                <w:szCs w:val="22"/>
              </w:rPr>
              <w:t xml:space="preserve">  </w:t>
            </w:r>
            <w:r>
              <w:rPr>
                <w:spacing w:val="-2"/>
                <w:sz w:val="22"/>
                <w:szCs w:val="22"/>
              </w:rPr>
              <w:t>egg-shaped</w:t>
            </w:r>
            <w:r>
              <w:rPr>
                <w:spacing w:val="5"/>
                <w:sz w:val="22"/>
                <w:szCs w:val="22"/>
              </w:rPr>
              <w:t xml:space="preserve"> </w:t>
            </w:r>
            <w:r>
              <w:rPr>
                <w:spacing w:val="-2"/>
                <w:sz w:val="22"/>
                <w:szCs w:val="22"/>
              </w:rPr>
              <w:t>object</w:t>
            </w:r>
          </w:p>
        </w:tc>
      </w:tr>
    </w:tbl>
    <w:p w14:paraId="10769FA8">
      <w:pPr>
        <w:pStyle w:val="4"/>
        <w:bidi w:val="0"/>
      </w:pPr>
      <w:r>
        <w:t>3.5.2</w:t>
      </w:r>
      <w:r>
        <w:rPr>
          <w:rFonts w:hint="eastAsia" w:eastAsia="宋体"/>
          <w:lang w:val="en-US" w:eastAsia="zh-CN"/>
        </w:rPr>
        <w:t xml:space="preserve"> </w:t>
      </w:r>
      <w:r>
        <w:t>关键</w:t>
      </w:r>
    </w:p>
    <w:p w14:paraId="7811C6F4">
      <w:pPr>
        <w:bidi w:val="0"/>
      </w:pPr>
      <w:r>
        <w:t>这是一个示例答案。当你阅读它时，思考每个句子中代表模型的哪 个部分。</w:t>
      </w:r>
    </w:p>
    <w:p w14:paraId="56C9D38B">
      <w:pPr>
        <w:pStyle w:val="6"/>
        <w:spacing w:line="398" w:lineRule="auto"/>
      </w:pPr>
      <w:r>
        <mc:AlternateContent>
          <mc:Choice Requires="wps">
            <w:drawing>
              <wp:anchor distT="0" distB="0" distL="114300" distR="114300" simplePos="0" relativeHeight="251710464" behindDoc="0" locked="0" layoutInCell="1" allowOverlap="1">
                <wp:simplePos x="0" y="0"/>
                <wp:positionH relativeFrom="column">
                  <wp:posOffset>6350</wp:posOffset>
                </wp:positionH>
                <wp:positionV relativeFrom="paragraph">
                  <wp:posOffset>153670</wp:posOffset>
                </wp:positionV>
                <wp:extent cx="4114800" cy="12700"/>
                <wp:effectExtent l="0" t="0" r="0" b="0"/>
                <wp:wrapNone/>
                <wp:docPr id="59" name="任意多边形 59"/>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2.1pt;height:1pt;width:324pt;z-index:251710464;mso-width-relative:page;mso-height-relative:page;" filled="f" stroked="t" coordsize="6480,20" o:gfxdata="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2er7k1AAAAAcBAAAPAAAAAAAAAAEAIAAAACIAAABk&#10;cnMvZG93bnJldi54bWxQSwECFAAUAAAACACHTuJA4qUw8UMCAACqBAAADgAAAAAAAAABACAAAAAj&#10;AQAAZHJzL2Uyb0RvYy54bWxQSwUGAAAAAAYABgBZAQAA2AUAAAAA&#10;" path="m0,10l6480,10e">
                <v:fill on="f" focussize="0,0"/>
                <v:stroke weight="1pt" color="#231F20" miterlimit="10" joinstyle="miter"/>
                <v:imagedata o:title=""/>
                <o:lock v:ext="edit" aspectratio="f"/>
              </v:shape>
            </w:pict>
          </mc:Fallback>
        </mc:AlternateContent>
      </w:r>
    </w:p>
    <w:p w14:paraId="4E44819A">
      <w:pPr>
        <w:spacing w:before="93" w:line="157" w:lineRule="auto"/>
        <w:ind w:left="348"/>
        <w:rPr>
          <w:rFonts w:ascii="Times" w:hAnsi="Times" w:eastAsia="Times" w:cs="Times"/>
          <w:sz w:val="22"/>
          <w:szCs w:val="22"/>
        </w:rPr>
      </w:pPr>
      <w:r>
        <w:rPr>
          <w:rFonts w:ascii="Times" w:hAnsi="Times" w:eastAsia="Times" w:cs="Times"/>
          <w:b/>
          <w:bCs/>
          <w:color w:val="231F20"/>
          <w:spacing w:val="-6"/>
          <w:sz w:val="22"/>
          <w:szCs w:val="22"/>
        </w:rPr>
        <w:t>Results</w:t>
      </w:r>
    </w:p>
    <w:p w14:paraId="7588FFD9">
      <w:pPr>
        <w:spacing w:before="146" w:line="255" w:lineRule="auto"/>
        <w:ind w:left="343" w:right="366" w:firstLine="5"/>
        <w:jc w:val="both"/>
        <w:rPr>
          <w:rFonts w:ascii="Times New Roman" w:hAnsi="Times New Roman" w:eastAsia="Times New Roman" w:cs="Times New Roman"/>
          <w:color w:val="231F20"/>
          <w:sz w:val="22"/>
          <w:szCs w:val="22"/>
        </w:rPr>
      </w:pPr>
      <w:r>
        <w:rPr>
          <w:rFonts w:ascii="Times New Roman" w:hAnsi="Times New Roman" w:eastAsia="Times New Roman" w:cs="Times New Roman"/>
          <w:color w:val="231F20"/>
          <w:sz w:val="22"/>
          <w:szCs w:val="22"/>
        </w:rPr>
        <w:t>Based on the assumption that the timing of UFO sightings maybe of significance,2 the aim of this study was to investigate a possible link between the number of UFO sightings close to the epicentre during the period immediately prior to an earthquake, and the earthquakes that follow.</w:t>
      </w:r>
    </w:p>
    <w:p w14:paraId="0DC6C8B5">
      <w:pPr>
        <w:spacing w:before="146" w:line="255" w:lineRule="auto"/>
        <w:ind w:left="343" w:right="366" w:firstLine="502" w:firstLineChars="0"/>
        <w:jc w:val="both"/>
        <w:rPr>
          <w:rFonts w:ascii="Times New Roman" w:hAnsi="Times New Roman" w:eastAsia="Times New Roman" w:cs="Times New Roman"/>
          <w:color w:val="231F20"/>
          <w:sz w:val="22"/>
          <w:szCs w:val="22"/>
        </w:rPr>
      </w:pPr>
      <w:r>
        <w:rPr>
          <w:rFonts w:ascii="Times New Roman" w:hAnsi="Times New Roman" w:eastAsia="Times New Roman" w:cs="Times New Roman"/>
          <w:color w:val="231F20"/>
          <w:sz w:val="22"/>
          <w:szCs w:val="22"/>
        </w:rPr>
        <w:t>The process of evaluating UFO sightings is complex and time-consuming. Checks with police, air traffic control operators</w:t>
      </w:r>
    </w:p>
    <w:p w14:paraId="24F163BB">
      <w:pPr>
        <w:spacing w:before="146" w:line="255" w:lineRule="auto"/>
        <w:ind w:left="343" w:right="366" w:firstLine="5"/>
        <w:jc w:val="both"/>
        <w:rPr>
          <w:rFonts w:ascii="Times New Roman" w:hAnsi="Times New Roman" w:eastAsia="Times New Roman" w:cs="Times New Roman"/>
          <w:color w:val="231F20"/>
          <w:sz w:val="22"/>
          <w:szCs w:val="22"/>
        </w:rPr>
      </w:pPr>
    </w:p>
    <w:p w14:paraId="2C4BBD6B">
      <w:pPr>
        <w:spacing w:before="64" w:line="296" w:lineRule="exact"/>
        <w:ind w:left="982"/>
        <w:rPr>
          <w:rFonts w:ascii="Times New Roman" w:hAnsi="Times New Roman" w:eastAsia="Times New Roman" w:cs="Times New Roman"/>
          <w:sz w:val="22"/>
          <w:szCs w:val="22"/>
        </w:rPr>
      </w:pPr>
      <w:r>
        <w:rPr>
          <w:rFonts w:ascii="Times New Roman" w:hAnsi="Times New Roman" w:eastAsia="Times New Roman" w:cs="Times New Roman"/>
          <w:color w:val="231F20"/>
          <w:spacing w:val="-2"/>
          <w:position w:val="4"/>
          <w:sz w:val="22"/>
          <w:szCs w:val="22"/>
        </w:rPr>
        <w:t>Table</w:t>
      </w:r>
      <w:r>
        <w:rPr>
          <w:rFonts w:ascii="Times New Roman" w:hAnsi="Times New Roman" w:eastAsia="Times New Roman" w:cs="Times New Roman"/>
          <w:color w:val="231F20"/>
          <w:spacing w:val="19"/>
          <w:w w:val="101"/>
          <w:position w:val="4"/>
          <w:sz w:val="22"/>
          <w:szCs w:val="22"/>
        </w:rPr>
        <w:t xml:space="preserve"> </w:t>
      </w:r>
      <w:r>
        <w:rPr>
          <w:rFonts w:ascii="Times New Roman" w:hAnsi="Times New Roman" w:eastAsia="Times New Roman" w:cs="Times New Roman"/>
          <w:color w:val="231F20"/>
          <w:spacing w:val="-2"/>
          <w:position w:val="4"/>
          <w:sz w:val="22"/>
          <w:szCs w:val="22"/>
        </w:rPr>
        <w:t>1:  UFO sightings within 300 km of</w:t>
      </w:r>
      <w:r>
        <w:rPr>
          <w:rFonts w:ascii="Times New Roman" w:hAnsi="Times New Roman" w:eastAsia="Times New Roman" w:cs="Times New Roman"/>
          <w:color w:val="231F20"/>
          <w:spacing w:val="-17"/>
          <w:position w:val="4"/>
          <w:sz w:val="22"/>
          <w:szCs w:val="22"/>
        </w:rPr>
        <w:t xml:space="preserve"> </w:t>
      </w:r>
      <w:r>
        <w:rPr>
          <w:rFonts w:ascii="Times New Roman" w:hAnsi="Times New Roman" w:eastAsia="Times New Roman" w:cs="Times New Roman"/>
          <w:color w:val="231F20"/>
          <w:spacing w:val="-2"/>
          <w:position w:val="4"/>
          <w:sz w:val="22"/>
          <w:szCs w:val="22"/>
        </w:rPr>
        <w:t>epicentre.</w:t>
      </w:r>
    </w:p>
    <w:p w14:paraId="37972BC2">
      <w:pPr>
        <w:spacing w:line="160" w:lineRule="exact"/>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064"/>
        <w:gridCol w:w="1523"/>
        <w:gridCol w:w="1277"/>
        <w:gridCol w:w="1129"/>
        <w:gridCol w:w="1477"/>
      </w:tblGrid>
      <w:tr w14:paraId="6DD89450">
        <w:trPr>
          <w:trHeight w:val="1313" w:hRule="atLeast"/>
        </w:trPr>
        <w:tc>
          <w:tcPr>
            <w:tcW w:w="1064" w:type="dxa"/>
            <w:vAlign w:val="top"/>
          </w:tcPr>
          <w:p w14:paraId="5CECF4A6">
            <w:pPr>
              <w:pStyle w:val="11"/>
              <w:spacing w:before="168" w:line="192" w:lineRule="auto"/>
              <w:ind w:left="160"/>
              <w:rPr>
                <w:sz w:val="22"/>
                <w:szCs w:val="22"/>
              </w:rPr>
            </w:pPr>
            <w:r>
              <w:rPr>
                <w:color w:val="231F20"/>
                <w:spacing w:val="3"/>
                <w:sz w:val="22"/>
                <w:szCs w:val="22"/>
              </w:rPr>
              <w:t>Country</w:t>
            </w:r>
          </w:p>
        </w:tc>
        <w:tc>
          <w:tcPr>
            <w:tcW w:w="1523" w:type="dxa"/>
            <w:vAlign w:val="top"/>
          </w:tcPr>
          <w:p w14:paraId="41612CB5">
            <w:pPr>
              <w:pStyle w:val="11"/>
              <w:spacing w:before="97" w:line="288" w:lineRule="exact"/>
              <w:ind w:left="120"/>
              <w:rPr>
                <w:sz w:val="22"/>
                <w:szCs w:val="22"/>
              </w:rPr>
            </w:pPr>
            <w:r>
              <w:rPr>
                <w:color w:val="231F20"/>
                <w:spacing w:val="-1"/>
                <w:position w:val="3"/>
                <w:sz w:val="22"/>
                <w:szCs w:val="22"/>
              </w:rPr>
              <w:t>UFO sightings</w:t>
            </w:r>
          </w:p>
          <w:p w14:paraId="0BD034FB">
            <w:pPr>
              <w:pStyle w:val="11"/>
              <w:spacing w:line="288" w:lineRule="exact"/>
              <w:ind w:left="334"/>
              <w:rPr>
                <w:sz w:val="22"/>
                <w:szCs w:val="22"/>
              </w:rPr>
            </w:pPr>
            <w:r>
              <w:rPr>
                <w:color w:val="231F20"/>
                <w:spacing w:val="-4"/>
                <w:position w:val="3"/>
                <w:sz w:val="22"/>
                <w:szCs w:val="22"/>
              </w:rPr>
              <w:t>for</w:t>
            </w:r>
            <w:r>
              <w:rPr>
                <w:color w:val="231F20"/>
                <w:spacing w:val="7"/>
                <w:position w:val="3"/>
                <w:sz w:val="22"/>
                <w:szCs w:val="22"/>
              </w:rPr>
              <w:t xml:space="preserve"> </w:t>
            </w:r>
            <w:r>
              <w:rPr>
                <w:color w:val="231F20"/>
                <w:spacing w:val="-4"/>
                <w:position w:val="3"/>
                <w:sz w:val="22"/>
                <w:szCs w:val="22"/>
              </w:rPr>
              <w:t>7 days</w:t>
            </w:r>
          </w:p>
          <w:p w14:paraId="0D86E441">
            <w:pPr>
              <w:pStyle w:val="11"/>
              <w:spacing w:before="44" w:line="199" w:lineRule="auto"/>
              <w:ind w:left="256"/>
              <w:rPr>
                <w:sz w:val="22"/>
                <w:szCs w:val="22"/>
              </w:rPr>
            </w:pPr>
            <w:r>
              <w:rPr>
                <w:color w:val="231F20"/>
                <w:sz w:val="22"/>
                <w:szCs w:val="22"/>
              </w:rPr>
              <w:t>prior</w:t>
            </w:r>
            <w:r>
              <w:rPr>
                <w:color w:val="231F20"/>
                <w:spacing w:val="12"/>
                <w:sz w:val="22"/>
                <w:szCs w:val="22"/>
              </w:rPr>
              <w:t xml:space="preserve"> </w:t>
            </w:r>
            <w:r>
              <w:rPr>
                <w:color w:val="231F20"/>
                <w:sz w:val="22"/>
                <w:szCs w:val="22"/>
              </w:rPr>
              <w:t>to</w:t>
            </w:r>
            <w:r>
              <w:rPr>
                <w:color w:val="231F20"/>
                <w:spacing w:val="12"/>
                <w:sz w:val="22"/>
                <w:szCs w:val="22"/>
              </w:rPr>
              <w:t xml:space="preserve"> </w:t>
            </w:r>
            <w:r>
              <w:rPr>
                <w:color w:val="231F20"/>
                <w:sz w:val="22"/>
                <w:szCs w:val="22"/>
              </w:rPr>
              <w:t>the</w:t>
            </w:r>
          </w:p>
          <w:p w14:paraId="737630A5">
            <w:pPr>
              <w:pStyle w:val="11"/>
              <w:spacing w:before="70" w:line="199" w:lineRule="auto"/>
              <w:ind w:left="269"/>
              <w:rPr>
                <w:sz w:val="22"/>
                <w:szCs w:val="22"/>
              </w:rPr>
            </w:pPr>
            <w:r>
              <w:rPr>
                <w:color w:val="231F20"/>
                <w:spacing w:val="2"/>
                <w:sz w:val="22"/>
                <w:szCs w:val="22"/>
              </w:rPr>
              <w:t>earthquake</w:t>
            </w:r>
          </w:p>
        </w:tc>
        <w:tc>
          <w:tcPr>
            <w:tcW w:w="1277" w:type="dxa"/>
            <w:vAlign w:val="top"/>
          </w:tcPr>
          <w:p w14:paraId="5527ABCB">
            <w:pPr>
              <w:pStyle w:val="11"/>
              <w:spacing w:before="158" w:line="234" w:lineRule="auto"/>
              <w:ind w:left="164" w:right="125" w:hanging="34"/>
              <w:rPr>
                <w:sz w:val="22"/>
                <w:szCs w:val="22"/>
              </w:rPr>
            </w:pPr>
            <w:r>
              <w:rPr>
                <w:color w:val="231F20"/>
                <w:sz w:val="22"/>
                <w:szCs w:val="22"/>
              </w:rPr>
              <w:t>Earthquake</w:t>
            </w:r>
            <w:r>
              <w:rPr>
                <w:color w:val="231F20"/>
                <w:spacing w:val="7"/>
                <w:sz w:val="22"/>
                <w:szCs w:val="22"/>
              </w:rPr>
              <w:t xml:space="preserve"> </w:t>
            </w:r>
            <w:r>
              <w:rPr>
                <w:color w:val="231F20"/>
                <w:spacing w:val="1"/>
                <w:sz w:val="22"/>
                <w:szCs w:val="22"/>
              </w:rPr>
              <w:t>magnitude</w:t>
            </w:r>
          </w:p>
        </w:tc>
        <w:tc>
          <w:tcPr>
            <w:tcW w:w="1129" w:type="dxa"/>
            <w:vAlign w:val="top"/>
          </w:tcPr>
          <w:p w14:paraId="1316BFA7">
            <w:pPr>
              <w:pStyle w:val="11"/>
              <w:spacing w:before="169" w:line="192" w:lineRule="auto"/>
              <w:ind w:left="213"/>
              <w:rPr>
                <w:sz w:val="22"/>
                <w:szCs w:val="22"/>
              </w:rPr>
            </w:pPr>
            <w:r>
              <w:rPr>
                <w:color w:val="231F20"/>
                <w:spacing w:val="-6"/>
                <w:sz w:val="22"/>
                <w:szCs w:val="22"/>
              </w:rPr>
              <w:t>Average</w:t>
            </w:r>
          </w:p>
          <w:p w14:paraId="01F72C04">
            <w:pPr>
              <w:pStyle w:val="11"/>
              <w:spacing w:before="6" w:line="296" w:lineRule="exact"/>
              <w:ind w:left="261"/>
              <w:rPr>
                <w:sz w:val="22"/>
                <w:szCs w:val="22"/>
              </w:rPr>
            </w:pPr>
            <w:r>
              <w:rPr>
                <w:color w:val="231F20"/>
                <w:spacing w:val="-4"/>
                <w:position w:val="4"/>
                <w:sz w:val="22"/>
                <w:szCs w:val="22"/>
              </w:rPr>
              <w:t>weekly</w:t>
            </w:r>
          </w:p>
          <w:p w14:paraId="7D3292D1">
            <w:pPr>
              <w:pStyle w:val="11"/>
              <w:spacing w:before="54" w:line="184" w:lineRule="auto"/>
              <w:ind w:left="347"/>
              <w:rPr>
                <w:sz w:val="22"/>
                <w:szCs w:val="22"/>
              </w:rPr>
            </w:pPr>
            <w:r>
              <w:rPr>
                <w:color w:val="231F20"/>
                <w:spacing w:val="-2"/>
                <w:sz w:val="22"/>
                <w:szCs w:val="22"/>
              </w:rPr>
              <w:t>UFO</w:t>
            </w:r>
          </w:p>
          <w:p w14:paraId="436C66B9">
            <w:pPr>
              <w:pStyle w:val="11"/>
              <w:spacing w:before="76" w:line="202" w:lineRule="auto"/>
              <w:ind w:left="176"/>
              <w:rPr>
                <w:sz w:val="22"/>
                <w:szCs w:val="22"/>
              </w:rPr>
            </w:pPr>
            <w:r>
              <w:rPr>
                <w:color w:val="231F20"/>
                <w:spacing w:val="-2"/>
                <w:sz w:val="22"/>
                <w:szCs w:val="22"/>
              </w:rPr>
              <w:t>sightings</w:t>
            </w:r>
          </w:p>
        </w:tc>
        <w:tc>
          <w:tcPr>
            <w:tcW w:w="1477" w:type="dxa"/>
            <w:vAlign w:val="top"/>
          </w:tcPr>
          <w:p w14:paraId="40839207">
            <w:pPr>
              <w:pStyle w:val="11"/>
              <w:spacing w:before="171" w:line="228" w:lineRule="auto"/>
              <w:ind w:left="408" w:right="211" w:hanging="187"/>
              <w:rPr>
                <w:sz w:val="22"/>
                <w:szCs w:val="22"/>
              </w:rPr>
            </w:pPr>
            <w:r>
              <w:rPr>
                <w:color w:val="231F20"/>
                <w:sz w:val="22"/>
                <w:szCs w:val="22"/>
              </w:rPr>
              <w:t>Description</w:t>
            </w:r>
            <w:r>
              <w:rPr>
                <w:color w:val="231F20"/>
                <w:spacing w:val="6"/>
                <w:sz w:val="22"/>
                <w:szCs w:val="22"/>
              </w:rPr>
              <w:t xml:space="preserve"> </w:t>
            </w:r>
            <w:r>
              <w:rPr>
                <w:color w:val="231F20"/>
                <w:sz w:val="22"/>
                <w:szCs w:val="22"/>
              </w:rPr>
              <w:t>of</w:t>
            </w:r>
            <w:r>
              <w:rPr>
                <w:color w:val="231F20"/>
                <w:spacing w:val="-19"/>
                <w:sz w:val="22"/>
                <w:szCs w:val="22"/>
              </w:rPr>
              <w:t xml:space="preserve"> </w:t>
            </w:r>
            <w:r>
              <w:rPr>
                <w:color w:val="231F20"/>
                <w:sz w:val="22"/>
                <w:szCs w:val="22"/>
              </w:rPr>
              <w:t>UFO</w:t>
            </w:r>
          </w:p>
        </w:tc>
      </w:tr>
      <w:tr w14:paraId="0D8270DA">
        <w:trPr>
          <w:trHeight w:val="748" w:hRule="atLeast"/>
        </w:trPr>
        <w:tc>
          <w:tcPr>
            <w:tcW w:w="1064" w:type="dxa"/>
            <w:vAlign w:val="top"/>
          </w:tcPr>
          <w:p w14:paraId="78D23140">
            <w:pPr>
              <w:pStyle w:val="11"/>
              <w:spacing w:before="169" w:line="180" w:lineRule="auto"/>
              <w:ind w:left="123"/>
              <w:rPr>
                <w:sz w:val="22"/>
                <w:szCs w:val="22"/>
              </w:rPr>
            </w:pPr>
            <w:r>
              <w:rPr>
                <w:color w:val="231F20"/>
                <w:spacing w:val="-5"/>
                <w:sz w:val="22"/>
                <w:szCs w:val="22"/>
              </w:rPr>
              <w:t>Russia</w:t>
            </w:r>
          </w:p>
        </w:tc>
        <w:tc>
          <w:tcPr>
            <w:tcW w:w="1523" w:type="dxa"/>
            <w:vAlign w:val="top"/>
          </w:tcPr>
          <w:p w14:paraId="39059FB1">
            <w:pPr>
              <w:pStyle w:val="11"/>
              <w:spacing w:before="173" w:line="177" w:lineRule="auto"/>
              <w:ind w:left="644"/>
              <w:rPr>
                <w:sz w:val="22"/>
                <w:szCs w:val="22"/>
              </w:rPr>
            </w:pPr>
            <w:r>
              <w:rPr>
                <w:color w:val="231F20"/>
                <w:spacing w:val="-4"/>
                <w:sz w:val="22"/>
                <w:szCs w:val="22"/>
              </w:rPr>
              <w:t>44</w:t>
            </w:r>
          </w:p>
        </w:tc>
        <w:tc>
          <w:tcPr>
            <w:tcW w:w="1277" w:type="dxa"/>
            <w:vAlign w:val="top"/>
          </w:tcPr>
          <w:p w14:paraId="445BEB76">
            <w:pPr>
              <w:pStyle w:val="11"/>
              <w:spacing w:before="172" w:line="177" w:lineRule="auto"/>
              <w:ind w:left="577"/>
              <w:rPr>
                <w:sz w:val="22"/>
                <w:szCs w:val="22"/>
              </w:rPr>
            </w:pPr>
            <w:r>
              <w:rPr>
                <w:color w:val="231F20"/>
                <w:spacing w:val="-7"/>
                <w:sz w:val="22"/>
                <w:szCs w:val="22"/>
              </w:rPr>
              <w:t>3.2</w:t>
            </w:r>
          </w:p>
        </w:tc>
        <w:tc>
          <w:tcPr>
            <w:tcW w:w="1129" w:type="dxa"/>
            <w:vAlign w:val="top"/>
          </w:tcPr>
          <w:p w14:paraId="21DB8865">
            <w:pPr>
              <w:pStyle w:val="11"/>
              <w:spacing w:before="172" w:line="178" w:lineRule="auto"/>
              <w:ind w:left="509"/>
              <w:rPr>
                <w:sz w:val="22"/>
                <w:szCs w:val="22"/>
              </w:rPr>
            </w:pPr>
            <w:r>
              <w:rPr>
                <w:color w:val="231F20"/>
                <w:spacing w:val="-9"/>
                <w:sz w:val="22"/>
                <w:szCs w:val="22"/>
              </w:rPr>
              <w:t>11</w:t>
            </w:r>
          </w:p>
        </w:tc>
        <w:tc>
          <w:tcPr>
            <w:tcW w:w="1477" w:type="dxa"/>
            <w:vAlign w:val="top"/>
          </w:tcPr>
          <w:p w14:paraId="11519143">
            <w:pPr>
              <w:pStyle w:val="11"/>
              <w:spacing w:before="155" w:line="245" w:lineRule="auto"/>
              <w:ind w:left="120" w:right="190" w:firstLine="7"/>
              <w:rPr>
                <w:sz w:val="22"/>
                <w:szCs w:val="22"/>
              </w:rPr>
            </w:pPr>
            <w:r>
              <w:rPr>
                <w:color w:val="231F20"/>
                <w:spacing w:val="-1"/>
                <w:sz w:val="22"/>
                <w:szCs w:val="22"/>
              </w:rPr>
              <w:t>Green ball of</w:t>
            </w:r>
            <w:r>
              <w:rPr>
                <w:color w:val="231F20"/>
                <w:sz w:val="22"/>
                <w:szCs w:val="22"/>
              </w:rPr>
              <w:t xml:space="preserve"> </w:t>
            </w:r>
            <w:r>
              <w:rPr>
                <w:color w:val="231F20"/>
                <w:spacing w:val="-2"/>
                <w:sz w:val="22"/>
                <w:szCs w:val="22"/>
              </w:rPr>
              <w:t>light</w:t>
            </w:r>
          </w:p>
        </w:tc>
      </w:tr>
      <w:tr w14:paraId="076F897D">
        <w:trPr>
          <w:trHeight w:val="749" w:hRule="atLeast"/>
        </w:trPr>
        <w:tc>
          <w:tcPr>
            <w:tcW w:w="1064" w:type="dxa"/>
            <w:vAlign w:val="top"/>
          </w:tcPr>
          <w:p w14:paraId="3C1DD23E">
            <w:pPr>
              <w:pStyle w:val="11"/>
              <w:spacing w:before="158" w:line="193" w:lineRule="auto"/>
              <w:ind w:left="123"/>
              <w:rPr>
                <w:sz w:val="22"/>
                <w:szCs w:val="22"/>
              </w:rPr>
            </w:pPr>
            <w:r>
              <w:rPr>
                <w:color w:val="231F20"/>
                <w:sz w:val="22"/>
                <w:szCs w:val="22"/>
              </w:rPr>
              <w:t>India</w:t>
            </w:r>
          </w:p>
        </w:tc>
        <w:tc>
          <w:tcPr>
            <w:tcW w:w="1523" w:type="dxa"/>
            <w:vAlign w:val="top"/>
          </w:tcPr>
          <w:p w14:paraId="151C0862">
            <w:pPr>
              <w:pStyle w:val="11"/>
              <w:spacing w:before="174" w:line="178" w:lineRule="auto"/>
              <w:ind w:left="663"/>
              <w:rPr>
                <w:sz w:val="22"/>
                <w:szCs w:val="22"/>
              </w:rPr>
            </w:pPr>
            <w:r>
              <w:rPr>
                <w:color w:val="231F20"/>
                <w:spacing w:val="-9"/>
                <w:sz w:val="22"/>
                <w:szCs w:val="22"/>
              </w:rPr>
              <w:t>15</w:t>
            </w:r>
          </w:p>
        </w:tc>
        <w:tc>
          <w:tcPr>
            <w:tcW w:w="1277" w:type="dxa"/>
            <w:vAlign w:val="top"/>
          </w:tcPr>
          <w:p w14:paraId="1B45C122">
            <w:pPr>
              <w:pStyle w:val="11"/>
              <w:spacing w:before="175" w:line="176" w:lineRule="auto"/>
              <w:ind w:left="572"/>
              <w:rPr>
                <w:sz w:val="22"/>
                <w:szCs w:val="22"/>
              </w:rPr>
            </w:pPr>
            <w:r>
              <w:rPr>
                <w:color w:val="231F20"/>
                <w:spacing w:val="-5"/>
                <w:sz w:val="22"/>
                <w:szCs w:val="22"/>
              </w:rPr>
              <w:t>4.4</w:t>
            </w:r>
          </w:p>
        </w:tc>
        <w:tc>
          <w:tcPr>
            <w:tcW w:w="1129" w:type="dxa"/>
            <w:vAlign w:val="top"/>
          </w:tcPr>
          <w:p w14:paraId="2FBC1E3E">
            <w:pPr>
              <w:pStyle w:val="11"/>
              <w:spacing w:before="174" w:line="178" w:lineRule="auto"/>
              <w:ind w:left="507"/>
              <w:rPr>
                <w:sz w:val="22"/>
                <w:szCs w:val="22"/>
              </w:rPr>
            </w:pPr>
            <w:r>
              <w:rPr>
                <w:color w:val="231F20"/>
                <w:spacing w:val="-9"/>
                <w:sz w:val="22"/>
                <w:szCs w:val="22"/>
              </w:rPr>
              <w:t>18</w:t>
            </w:r>
          </w:p>
        </w:tc>
        <w:tc>
          <w:tcPr>
            <w:tcW w:w="1477" w:type="dxa"/>
            <w:vAlign w:val="top"/>
          </w:tcPr>
          <w:p w14:paraId="195D5168">
            <w:pPr>
              <w:pStyle w:val="11"/>
              <w:spacing w:before="170" w:line="226" w:lineRule="auto"/>
              <w:ind w:left="125" w:right="245"/>
              <w:rPr>
                <w:sz w:val="22"/>
                <w:szCs w:val="22"/>
              </w:rPr>
            </w:pPr>
            <w:r>
              <w:rPr>
                <w:color w:val="231F20"/>
                <w:spacing w:val="-2"/>
                <w:sz w:val="22"/>
                <w:szCs w:val="22"/>
              </w:rPr>
              <w:t>Fast-moving</w:t>
            </w:r>
            <w:r>
              <w:rPr>
                <w:color w:val="231F20"/>
                <w:spacing w:val="5"/>
                <w:sz w:val="22"/>
                <w:szCs w:val="22"/>
              </w:rPr>
              <w:t xml:space="preserve"> </w:t>
            </w:r>
            <w:r>
              <w:rPr>
                <w:color w:val="231F20"/>
                <w:spacing w:val="-3"/>
                <w:sz w:val="22"/>
                <w:szCs w:val="22"/>
              </w:rPr>
              <w:t>disc</w:t>
            </w:r>
          </w:p>
        </w:tc>
      </w:tr>
      <w:tr w14:paraId="4085C8DB">
        <w:trPr>
          <w:trHeight w:val="748" w:hRule="atLeast"/>
        </w:trPr>
        <w:tc>
          <w:tcPr>
            <w:tcW w:w="1064" w:type="dxa"/>
            <w:vAlign w:val="top"/>
          </w:tcPr>
          <w:p w14:paraId="08FA98BE">
            <w:pPr>
              <w:pStyle w:val="11"/>
              <w:spacing w:before="159" w:line="193" w:lineRule="auto"/>
              <w:ind w:left="119"/>
              <w:rPr>
                <w:sz w:val="22"/>
                <w:szCs w:val="22"/>
              </w:rPr>
            </w:pPr>
            <w:r>
              <w:rPr>
                <w:color w:val="231F20"/>
                <w:spacing w:val="-2"/>
                <w:sz w:val="22"/>
                <w:szCs w:val="22"/>
              </w:rPr>
              <w:t>Australia</w:t>
            </w:r>
          </w:p>
        </w:tc>
        <w:tc>
          <w:tcPr>
            <w:tcW w:w="1523" w:type="dxa"/>
            <w:vAlign w:val="top"/>
          </w:tcPr>
          <w:p w14:paraId="41334486">
            <w:pPr>
              <w:pStyle w:val="11"/>
              <w:spacing w:before="175" w:line="178" w:lineRule="auto"/>
              <w:ind w:left="647"/>
              <w:rPr>
                <w:sz w:val="22"/>
                <w:szCs w:val="22"/>
              </w:rPr>
            </w:pPr>
            <w:r>
              <w:rPr>
                <w:color w:val="231F20"/>
                <w:spacing w:val="-7"/>
                <w:sz w:val="22"/>
                <w:szCs w:val="22"/>
              </w:rPr>
              <w:t>90</w:t>
            </w:r>
          </w:p>
        </w:tc>
        <w:tc>
          <w:tcPr>
            <w:tcW w:w="1277" w:type="dxa"/>
            <w:vAlign w:val="top"/>
          </w:tcPr>
          <w:p w14:paraId="1CD5CFAB">
            <w:pPr>
              <w:pStyle w:val="11"/>
              <w:spacing w:before="174" w:line="178" w:lineRule="auto"/>
              <w:ind w:left="575"/>
              <w:rPr>
                <w:sz w:val="22"/>
                <w:szCs w:val="22"/>
              </w:rPr>
            </w:pPr>
            <w:r>
              <w:rPr>
                <w:color w:val="231F20"/>
                <w:spacing w:val="-6"/>
                <w:sz w:val="22"/>
                <w:szCs w:val="22"/>
              </w:rPr>
              <w:t>6.0</w:t>
            </w:r>
          </w:p>
        </w:tc>
        <w:tc>
          <w:tcPr>
            <w:tcW w:w="1129" w:type="dxa"/>
            <w:vAlign w:val="top"/>
          </w:tcPr>
          <w:p w14:paraId="68C239A1">
            <w:pPr>
              <w:pStyle w:val="11"/>
              <w:spacing w:before="175" w:line="178" w:lineRule="auto"/>
              <w:ind w:left="493"/>
              <w:rPr>
                <w:sz w:val="22"/>
                <w:szCs w:val="22"/>
              </w:rPr>
            </w:pPr>
            <w:r>
              <w:rPr>
                <w:color w:val="231F20"/>
                <w:spacing w:val="-5"/>
                <w:sz w:val="22"/>
                <w:szCs w:val="22"/>
              </w:rPr>
              <w:t>30</w:t>
            </w:r>
          </w:p>
        </w:tc>
        <w:tc>
          <w:tcPr>
            <w:tcW w:w="1477" w:type="dxa"/>
            <w:vAlign w:val="top"/>
          </w:tcPr>
          <w:p w14:paraId="7EBD3911">
            <w:pPr>
              <w:pStyle w:val="11"/>
              <w:spacing w:before="158" w:line="245" w:lineRule="auto"/>
              <w:ind w:left="125" w:right="170" w:hanging="5"/>
              <w:rPr>
                <w:sz w:val="22"/>
                <w:szCs w:val="22"/>
              </w:rPr>
            </w:pPr>
            <w:r>
              <w:rPr>
                <w:color w:val="231F20"/>
                <w:spacing w:val="-3"/>
                <w:sz w:val="22"/>
                <w:szCs w:val="22"/>
              </w:rPr>
              <w:t>White flashes</w:t>
            </w:r>
            <w:r>
              <w:rPr>
                <w:color w:val="231F20"/>
                <w:spacing w:val="11"/>
                <w:sz w:val="22"/>
                <w:szCs w:val="22"/>
              </w:rPr>
              <w:t xml:space="preserve"> </w:t>
            </w:r>
            <w:r>
              <w:rPr>
                <w:color w:val="231F20"/>
                <w:spacing w:val="-1"/>
                <w:sz w:val="22"/>
                <w:szCs w:val="22"/>
              </w:rPr>
              <w:t>of</w:t>
            </w:r>
            <w:r>
              <w:rPr>
                <w:color w:val="231F20"/>
                <w:spacing w:val="-20"/>
                <w:sz w:val="22"/>
                <w:szCs w:val="22"/>
              </w:rPr>
              <w:t xml:space="preserve"> </w:t>
            </w:r>
            <w:r>
              <w:rPr>
                <w:color w:val="231F20"/>
                <w:spacing w:val="-1"/>
                <w:sz w:val="22"/>
                <w:szCs w:val="22"/>
              </w:rPr>
              <w:t>light</w:t>
            </w:r>
          </w:p>
        </w:tc>
      </w:tr>
      <w:tr w14:paraId="13B985DA">
        <w:trPr>
          <w:trHeight w:val="1028" w:hRule="atLeast"/>
        </w:trPr>
        <w:tc>
          <w:tcPr>
            <w:tcW w:w="1064" w:type="dxa"/>
            <w:vAlign w:val="top"/>
          </w:tcPr>
          <w:p w14:paraId="26A0DD7A">
            <w:pPr>
              <w:pStyle w:val="11"/>
              <w:spacing w:before="170" w:line="184" w:lineRule="auto"/>
              <w:ind w:left="122"/>
              <w:rPr>
                <w:sz w:val="22"/>
                <w:szCs w:val="22"/>
              </w:rPr>
            </w:pPr>
            <w:r>
              <w:rPr>
                <w:color w:val="231F20"/>
                <w:spacing w:val="-7"/>
                <w:sz w:val="22"/>
                <w:szCs w:val="22"/>
              </w:rPr>
              <w:t>USA</w:t>
            </w:r>
          </w:p>
        </w:tc>
        <w:tc>
          <w:tcPr>
            <w:tcW w:w="1523" w:type="dxa"/>
            <w:vAlign w:val="top"/>
          </w:tcPr>
          <w:p w14:paraId="4A670C4B">
            <w:pPr>
              <w:pStyle w:val="11"/>
              <w:spacing w:before="178" w:line="177" w:lineRule="auto"/>
              <w:ind w:left="541"/>
              <w:rPr>
                <w:sz w:val="22"/>
                <w:szCs w:val="22"/>
              </w:rPr>
            </w:pPr>
            <w:r>
              <w:rPr>
                <w:color w:val="231F20"/>
                <w:spacing w:val="-5"/>
                <w:sz w:val="22"/>
                <w:szCs w:val="22"/>
              </w:rPr>
              <w:t>275</w:t>
            </w:r>
          </w:p>
        </w:tc>
        <w:tc>
          <w:tcPr>
            <w:tcW w:w="1277" w:type="dxa"/>
            <w:vAlign w:val="top"/>
          </w:tcPr>
          <w:p w14:paraId="56C0405B">
            <w:pPr>
              <w:pStyle w:val="11"/>
              <w:spacing w:before="177" w:line="178" w:lineRule="auto"/>
              <w:ind w:left="578"/>
              <w:rPr>
                <w:sz w:val="22"/>
                <w:szCs w:val="22"/>
              </w:rPr>
            </w:pPr>
            <w:r>
              <w:rPr>
                <w:color w:val="231F20"/>
                <w:spacing w:val="-7"/>
                <w:sz w:val="22"/>
                <w:szCs w:val="22"/>
              </w:rPr>
              <w:t>5.6</w:t>
            </w:r>
          </w:p>
        </w:tc>
        <w:tc>
          <w:tcPr>
            <w:tcW w:w="1129" w:type="dxa"/>
            <w:vAlign w:val="top"/>
          </w:tcPr>
          <w:p w14:paraId="38DFF59E">
            <w:pPr>
              <w:pStyle w:val="11"/>
              <w:spacing w:before="180" w:line="175" w:lineRule="auto"/>
              <w:ind w:left="495"/>
              <w:rPr>
                <w:sz w:val="22"/>
                <w:szCs w:val="22"/>
              </w:rPr>
            </w:pPr>
            <w:r>
              <w:rPr>
                <w:color w:val="231F20"/>
                <w:spacing w:val="-5"/>
                <w:sz w:val="22"/>
                <w:szCs w:val="22"/>
              </w:rPr>
              <w:t>75</w:t>
            </w:r>
          </w:p>
        </w:tc>
        <w:tc>
          <w:tcPr>
            <w:tcW w:w="1477" w:type="dxa"/>
            <w:vAlign w:val="top"/>
          </w:tcPr>
          <w:p w14:paraId="65EAB446">
            <w:pPr>
              <w:pStyle w:val="11"/>
              <w:spacing w:before="160" w:line="252" w:lineRule="auto"/>
              <w:ind w:left="120" w:right="370" w:firstLine="6"/>
              <w:jc w:val="both"/>
              <w:rPr>
                <w:sz w:val="22"/>
                <w:szCs w:val="22"/>
              </w:rPr>
            </w:pPr>
            <w:r>
              <w:rPr>
                <w:color w:val="231F20"/>
                <w:spacing w:val="-1"/>
                <w:sz w:val="22"/>
                <w:szCs w:val="22"/>
              </w:rPr>
              <w:t>Clusters of</w:t>
            </w:r>
            <w:r>
              <w:rPr>
                <w:color w:val="231F20"/>
                <w:spacing w:val="3"/>
                <w:sz w:val="22"/>
                <w:szCs w:val="22"/>
              </w:rPr>
              <w:t xml:space="preserve"> </w:t>
            </w:r>
            <w:r>
              <w:rPr>
                <w:color w:val="231F20"/>
                <w:sz w:val="22"/>
                <w:szCs w:val="22"/>
              </w:rPr>
              <w:t>high</w:t>
            </w:r>
            <w:r>
              <w:rPr>
                <w:color w:val="231F20"/>
                <w:spacing w:val="10"/>
                <w:sz w:val="22"/>
                <w:szCs w:val="22"/>
              </w:rPr>
              <w:t>-</w:t>
            </w:r>
            <w:r>
              <w:rPr>
                <w:color w:val="231F20"/>
                <w:sz w:val="22"/>
                <w:szCs w:val="22"/>
              </w:rPr>
              <w:t xml:space="preserve">speed </w:t>
            </w:r>
            <w:r>
              <w:rPr>
                <w:color w:val="231F20"/>
                <w:spacing w:val="-2"/>
                <w:sz w:val="22"/>
                <w:szCs w:val="22"/>
              </w:rPr>
              <w:t>light</w:t>
            </w:r>
          </w:p>
        </w:tc>
      </w:tr>
      <w:tr w14:paraId="5BE0460F">
        <w:trPr>
          <w:trHeight w:val="1033" w:hRule="atLeast"/>
        </w:trPr>
        <w:tc>
          <w:tcPr>
            <w:tcW w:w="1064" w:type="dxa"/>
            <w:vAlign w:val="top"/>
          </w:tcPr>
          <w:p w14:paraId="18A35C5E">
            <w:pPr>
              <w:pStyle w:val="11"/>
              <w:spacing w:before="162" w:line="194" w:lineRule="auto"/>
              <w:ind w:left="124"/>
              <w:rPr>
                <w:sz w:val="22"/>
                <w:szCs w:val="22"/>
              </w:rPr>
            </w:pPr>
            <w:r>
              <w:rPr>
                <w:color w:val="231F20"/>
                <w:sz w:val="22"/>
                <w:szCs w:val="22"/>
              </w:rPr>
              <w:t>Canada</w:t>
            </w:r>
          </w:p>
        </w:tc>
        <w:tc>
          <w:tcPr>
            <w:tcW w:w="1523" w:type="dxa"/>
            <w:vAlign w:val="top"/>
          </w:tcPr>
          <w:p w14:paraId="3CDA62C7">
            <w:pPr>
              <w:pStyle w:val="11"/>
              <w:spacing w:before="179" w:line="178" w:lineRule="auto"/>
              <w:ind w:left="644"/>
              <w:rPr>
                <w:sz w:val="22"/>
                <w:szCs w:val="22"/>
              </w:rPr>
            </w:pPr>
            <w:r>
              <w:rPr>
                <w:color w:val="231F20"/>
                <w:spacing w:val="-4"/>
                <w:sz w:val="22"/>
                <w:szCs w:val="22"/>
              </w:rPr>
              <w:t>48</w:t>
            </w:r>
          </w:p>
        </w:tc>
        <w:tc>
          <w:tcPr>
            <w:tcW w:w="1277" w:type="dxa"/>
            <w:vAlign w:val="top"/>
          </w:tcPr>
          <w:p w14:paraId="721D4CD3">
            <w:pPr>
              <w:pStyle w:val="11"/>
              <w:spacing w:before="179" w:line="178" w:lineRule="auto"/>
              <w:ind w:left="578"/>
              <w:rPr>
                <w:sz w:val="22"/>
                <w:szCs w:val="22"/>
              </w:rPr>
            </w:pPr>
            <w:r>
              <w:rPr>
                <w:color w:val="231F20"/>
                <w:spacing w:val="-7"/>
                <w:sz w:val="22"/>
                <w:szCs w:val="22"/>
              </w:rPr>
              <w:t>3.6</w:t>
            </w:r>
          </w:p>
        </w:tc>
        <w:tc>
          <w:tcPr>
            <w:tcW w:w="1129" w:type="dxa"/>
            <w:vAlign w:val="top"/>
          </w:tcPr>
          <w:p w14:paraId="5ED55B47">
            <w:pPr>
              <w:pStyle w:val="11"/>
              <w:spacing w:before="178" w:line="179" w:lineRule="auto"/>
              <w:ind w:left="599"/>
              <w:rPr>
                <w:sz w:val="22"/>
                <w:szCs w:val="22"/>
              </w:rPr>
            </w:pPr>
            <w:r>
              <w:rPr>
                <w:color w:val="231F20"/>
                <w:sz w:val="22"/>
                <w:szCs w:val="22"/>
              </w:rPr>
              <w:t>6</w:t>
            </w:r>
          </w:p>
        </w:tc>
        <w:tc>
          <w:tcPr>
            <w:tcW w:w="1477" w:type="dxa"/>
            <w:vAlign w:val="top"/>
          </w:tcPr>
          <w:p w14:paraId="467F6AF0">
            <w:pPr>
              <w:pStyle w:val="11"/>
              <w:spacing w:before="161" w:line="245" w:lineRule="auto"/>
              <w:ind w:left="125" w:right="352"/>
              <w:jc w:val="both"/>
              <w:rPr>
                <w:sz w:val="22"/>
                <w:szCs w:val="22"/>
              </w:rPr>
            </w:pPr>
            <w:r>
              <w:rPr>
                <w:color w:val="231F20"/>
                <w:spacing w:val="-3"/>
                <w:sz w:val="22"/>
                <w:szCs w:val="22"/>
              </w:rPr>
              <w:t>Blue-green</w:t>
            </w:r>
            <w:r>
              <w:rPr>
                <w:color w:val="231F20"/>
                <w:spacing w:val="1"/>
                <w:sz w:val="22"/>
                <w:szCs w:val="22"/>
              </w:rPr>
              <w:t xml:space="preserve">  </w:t>
            </w:r>
            <w:r>
              <w:rPr>
                <w:color w:val="231F20"/>
                <w:spacing w:val="-2"/>
                <w:sz w:val="22"/>
                <w:szCs w:val="22"/>
              </w:rPr>
              <w:t>egg-shaped</w:t>
            </w:r>
            <w:r>
              <w:rPr>
                <w:color w:val="231F20"/>
                <w:spacing w:val="5"/>
                <w:sz w:val="22"/>
                <w:szCs w:val="22"/>
              </w:rPr>
              <w:t xml:space="preserve"> </w:t>
            </w:r>
            <w:r>
              <w:rPr>
                <w:color w:val="231F20"/>
                <w:spacing w:val="-2"/>
                <w:sz w:val="22"/>
                <w:szCs w:val="22"/>
              </w:rPr>
              <w:t>object</w:t>
            </w:r>
          </w:p>
        </w:tc>
      </w:tr>
    </w:tbl>
    <w:p w14:paraId="59C7A7E7">
      <w:pPr>
        <w:pStyle w:val="6"/>
        <w:spacing w:line="373" w:lineRule="auto"/>
      </w:pPr>
    </w:p>
    <w:p w14:paraId="5B1D046B">
      <w:pPr>
        <w:spacing w:before="63" w:line="265" w:lineRule="auto"/>
        <w:ind w:left="341" w:right="359" w:firstLine="6"/>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meteorologists</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z w:val="22"/>
          <w:szCs w:val="22"/>
        </w:rPr>
        <w:t>performed.</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Where</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z w:val="22"/>
          <w:szCs w:val="22"/>
        </w:rPr>
        <w:t>possible,</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witne</w:t>
      </w:r>
      <w:r>
        <w:rPr>
          <w:rFonts w:ascii="Times New Roman" w:hAnsi="Times New Roman" w:eastAsia="Times New Roman" w:cs="Times New Roman"/>
          <w:color w:val="231F20"/>
          <w:spacing w:val="-1"/>
          <w:sz w:val="22"/>
          <w:szCs w:val="22"/>
        </w:rPr>
        <w:t>sses</w:t>
      </w:r>
      <w:r>
        <w:rPr>
          <w:rFonts w:ascii="Times New Roman" w:hAnsi="Times New Roman" w:eastAsia="Times New Roman" w:cs="Times New Roman"/>
          <w:color w:val="231F20"/>
          <w:sz w:val="22"/>
          <w:szCs w:val="22"/>
        </w:rPr>
        <w:t xml:space="preserve"> were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interviewed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videos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area</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examined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order</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to eliminate as many conventional explanations</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possible,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such</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 xml:space="preserve">as </w:t>
      </w:r>
      <w:r>
        <w:rPr>
          <w:rFonts w:ascii="Times New Roman" w:hAnsi="Times New Roman" w:eastAsia="Times New Roman" w:cs="Times New Roman"/>
          <w:color w:val="231F20"/>
          <w:spacing w:val="-1"/>
          <w:sz w:val="22"/>
          <w:szCs w:val="22"/>
        </w:rPr>
        <w:t>satellites,</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meteors,</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space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debris</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even bird</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flocks.</w:t>
      </w:r>
      <w:r>
        <w:rPr>
          <w:rFonts w:ascii="Times New Roman" w:hAnsi="Times New Roman" w:eastAsia="Times New Roman" w:cs="Times New Roman"/>
          <w:color w:val="231F20"/>
          <w:spacing w:val="-1"/>
          <w:position w:val="7"/>
          <w:sz w:val="15"/>
          <w:szCs w:val="15"/>
        </w:rPr>
        <w:t xml:space="preserve">2,4,11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
          <w:sz w:val="22"/>
          <w:szCs w:val="22"/>
        </w:rPr>
        <w:t>ll</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z w:val="22"/>
          <w:szCs w:val="22"/>
        </w:rPr>
        <w:t xml:space="preserve"> cases</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were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documented</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using</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proced</w:t>
      </w:r>
      <w:r>
        <w:rPr>
          <w:rFonts w:ascii="Times New Roman" w:hAnsi="Times New Roman" w:eastAsia="Times New Roman" w:cs="Times New Roman"/>
          <w:color w:val="231F20"/>
          <w:spacing w:val="-1"/>
          <w:sz w:val="22"/>
          <w:szCs w:val="22"/>
        </w:rPr>
        <w:t>ure</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followed</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1"/>
          <w:sz w:val="22"/>
          <w:szCs w:val="22"/>
        </w:rPr>
        <w:t>Vader</w:t>
      </w:r>
      <w:r>
        <w:rPr>
          <w:rFonts w:ascii="Times New Roman" w:hAnsi="Times New Roman" w:eastAsia="Times New Roman" w:cs="Times New Roman"/>
          <w:color w:val="231F20"/>
          <w:spacing w:val="-1"/>
          <w:position w:val="7"/>
          <w:sz w:val="15"/>
          <w:szCs w:val="15"/>
        </w:rPr>
        <w:t>4</w:t>
      </w:r>
      <w:r>
        <w:rPr>
          <w:rFonts w:ascii="Times New Roman" w:hAnsi="Times New Roman" w:eastAsia="Times New Roman" w:cs="Times New Roman"/>
          <w:color w:val="231F20"/>
          <w:position w:val="7"/>
          <w:sz w:val="15"/>
          <w:szCs w:val="15"/>
        </w:rPr>
        <w:t xml:space="preserve"> </w:t>
      </w:r>
      <w:r>
        <w:rPr>
          <w:rFonts w:ascii="Times New Roman" w:hAnsi="Times New Roman" w:eastAsia="Times New Roman" w:cs="Times New Roman"/>
          <w:color w:val="231F20"/>
          <w:spacing w:val="-1"/>
          <w:sz w:val="22"/>
          <w:szCs w:val="22"/>
        </w:rPr>
        <w:t>and results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are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displ</w:t>
      </w:r>
      <w:r>
        <w:rPr>
          <w:rFonts w:ascii="Times New Roman" w:hAnsi="Times New Roman" w:eastAsia="Times New Roman" w:cs="Times New Roman"/>
          <w:color w:val="231F20"/>
          <w:spacing w:val="-2"/>
          <w:sz w:val="22"/>
          <w:szCs w:val="22"/>
        </w:rPr>
        <w:t>ayed in Table</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2"/>
          <w:sz w:val="22"/>
          <w:szCs w:val="22"/>
        </w:rPr>
        <w:t>1.</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Richter</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2"/>
          <w:sz w:val="22"/>
          <w:szCs w:val="22"/>
        </w:rPr>
        <w:t>scale</w:t>
      </w:r>
      <w:r>
        <w:rPr>
          <w:rFonts w:ascii="Times New Roman" w:hAnsi="Times New Roman" w:eastAsia="Times New Roman" w:cs="Times New Roman"/>
          <w:color w:val="231F20"/>
          <w:spacing w:val="-2"/>
          <w:position w:val="7"/>
          <w:sz w:val="15"/>
          <w:szCs w:val="15"/>
        </w:rPr>
        <w:t xml:space="preserve">11  </w:t>
      </w:r>
      <w:r>
        <w:rPr>
          <w:rFonts w:ascii="Times New Roman" w:hAnsi="Times New Roman" w:eastAsia="Times New Roman" w:cs="Times New Roman"/>
          <w:color w:val="231F20"/>
          <w:spacing w:val="-2"/>
          <w:sz w:val="22"/>
          <w:szCs w:val="22"/>
        </w:rPr>
        <w:t>was used</w:t>
      </w:r>
      <w:r>
        <w:rPr>
          <w:rFonts w:ascii="Times New Roman" w:hAnsi="Times New Roman" w:eastAsia="Times New Roman" w:cs="Times New Roman"/>
          <w:color w:val="231F20"/>
          <w:sz w:val="22"/>
          <w:szCs w:val="22"/>
        </w:rPr>
        <w:t xml:space="preserve"> to</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measure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magnitude</w:t>
      </w:r>
      <w:r>
        <w:rPr>
          <w:rFonts w:ascii="Times New Roman" w:hAnsi="Times New Roman" w:eastAsia="Times New Roman" w:cs="Times New Roman"/>
          <w:color w:val="231F20"/>
          <w:spacing w:val="11"/>
          <w:sz w:val="22"/>
          <w:szCs w:val="22"/>
        </w:rPr>
        <w:t>.</w:t>
      </w:r>
    </w:p>
    <w:p w14:paraId="47B942DD">
      <w:pPr>
        <w:spacing w:before="5" w:line="248" w:lineRule="auto"/>
        <w:ind w:left="346" w:right="357" w:firstLine="562"/>
        <w:jc w:val="both"/>
      </w:pPr>
      <w:r>
        <w:rPr>
          <w:rFonts w:ascii="Times New Roman" w:hAnsi="Times New Roman" w:eastAsia="Times New Roman" w:cs="Times New Roman"/>
          <w:color w:val="231F20"/>
          <w:spacing w:val="-1"/>
          <w:sz w:val="22"/>
          <w:szCs w:val="22"/>
        </w:rPr>
        <w:t>It  is  evident</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from</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1"/>
          <w:sz w:val="22"/>
          <w:szCs w:val="22"/>
        </w:rPr>
        <w:t>results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1"/>
          <w:sz w:val="22"/>
          <w:szCs w:val="22"/>
        </w:rPr>
        <w:t>overall,</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pacing w:val="-1"/>
          <w:sz w:val="22"/>
          <w:szCs w:val="22"/>
        </w:rPr>
        <w:t>there  was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z w:val="22"/>
          <w:szCs w:val="22"/>
        </w:rPr>
        <w:t xml:space="preserve"> marked</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increase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sightings</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during</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th</w:t>
      </w:r>
      <w:r>
        <w:rPr>
          <w:rFonts w:ascii="Times New Roman" w:hAnsi="Times New Roman" w:eastAsia="Times New Roman" w:cs="Times New Roman"/>
          <w:color w:val="231F20"/>
          <w:spacing w:val="-1"/>
          <w:sz w:val="22"/>
          <w:szCs w:val="22"/>
        </w:rPr>
        <w:t>e</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seven</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days</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prior</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earthquake.</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These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results</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1"/>
          <w:sz w:val="22"/>
          <w:szCs w:val="22"/>
        </w:rPr>
        <w:t>are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li</w:t>
      </w:r>
      <w:r>
        <w:rPr>
          <w:rFonts w:ascii="Times New Roman" w:hAnsi="Times New Roman" w:eastAsia="Times New Roman" w:cs="Times New Roman"/>
          <w:color w:val="231F20"/>
          <w:spacing w:val="-2"/>
          <w:sz w:val="22"/>
          <w:szCs w:val="22"/>
        </w:rPr>
        <w:t>ne</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2"/>
          <w:sz w:val="22"/>
          <w:szCs w:val="22"/>
        </w:rPr>
        <w:t>with</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2"/>
          <w:sz w:val="22"/>
          <w:szCs w:val="22"/>
        </w:rPr>
        <w:t>those</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2"/>
          <w:sz w:val="22"/>
          <w:szCs w:val="22"/>
        </w:rPr>
        <w:t>of Kenobi</w:t>
      </w:r>
      <w:r>
        <w:rPr>
          <w:rFonts w:ascii="Times New Roman" w:hAnsi="Times New Roman" w:eastAsia="Times New Roman" w:cs="Times New Roman"/>
          <w:color w:val="231F20"/>
          <w:spacing w:val="32"/>
          <w:w w:val="101"/>
          <w:sz w:val="22"/>
          <w:szCs w:val="22"/>
        </w:rPr>
        <w:t xml:space="preserve"> </w:t>
      </w:r>
      <w:r>
        <w:rPr>
          <w:rFonts w:ascii="Times" w:hAnsi="Times" w:eastAsia="Times" w:cs="Times"/>
          <w:i/>
          <w:iCs/>
          <w:color w:val="231F20"/>
          <w:spacing w:val="-2"/>
          <w:sz w:val="22"/>
          <w:szCs w:val="22"/>
        </w:rPr>
        <w:t>et</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2"/>
          <w:sz w:val="22"/>
          <w:szCs w:val="22"/>
        </w:rPr>
        <w:t>al</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(2004), who noted a mean fourfold i</w:t>
      </w:r>
      <w:r>
        <w:rPr>
          <w:rFonts w:ascii="Times New Roman" w:hAnsi="Times New Roman" w:eastAsia="Times New Roman" w:cs="Times New Roman"/>
          <w:color w:val="231F20"/>
          <w:spacing w:val="-2"/>
          <w:sz w:val="22"/>
          <w:szCs w:val="22"/>
        </w:rPr>
        <w:t>ncrease worldwide.</w:t>
      </w:r>
      <w:r>
        <w:rPr>
          <w:rFonts w:ascii="Times New Roman" w:hAnsi="Times New Roman" w:eastAsia="Times New Roman" w:cs="Times New Roman"/>
          <w:color w:val="231F20"/>
          <w:spacing w:val="-2"/>
          <w:position w:val="7"/>
          <w:sz w:val="15"/>
          <w:szCs w:val="15"/>
        </w:rPr>
        <w:t>9</w:t>
      </w:r>
      <w:r>
        <w:rPr>
          <w:rFonts w:ascii="Times New Roman" w:hAnsi="Times New Roman" w:eastAsia="Times New Roman" w:cs="Times New Roman"/>
          <w:color w:val="231F20"/>
          <w:spacing w:val="20"/>
          <w:position w:val="7"/>
          <w:sz w:val="15"/>
          <w:szCs w:val="15"/>
        </w:rPr>
        <w:t xml:space="preserve"> </w:t>
      </w:r>
      <w:r>
        <w:rPr>
          <w:rFonts w:ascii="Times New Roman" w:hAnsi="Times New Roman" w:eastAsia="Times New Roman" w:cs="Times New Roman"/>
          <w:color w:val="231F20"/>
          <w:spacing w:val="-2"/>
          <w:sz w:val="22"/>
          <w:szCs w:val="22"/>
        </w:rPr>
        <w:t>In Russia</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pacing w:val="-1"/>
          <w:sz w:val="22"/>
          <w:szCs w:val="22"/>
        </w:rPr>
        <w:t>USA,</w:t>
      </w:r>
      <w:r>
        <w:rPr>
          <w:rFonts w:ascii="Times New Roman" w:hAnsi="Times New Roman" w:eastAsia="Times New Roman" w:cs="Times New Roman"/>
          <w:color w:val="231F20"/>
          <w:spacing w:val="50"/>
          <w:w w:val="101"/>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52"/>
          <w:w w:val="101"/>
          <w:sz w:val="22"/>
          <w:szCs w:val="22"/>
        </w:rPr>
        <w:t xml:space="preserve"> </w:t>
      </w:r>
      <w:r>
        <w:rPr>
          <w:rFonts w:ascii="Times New Roman" w:hAnsi="Times New Roman" w:eastAsia="Times New Roman" w:cs="Times New Roman"/>
          <w:color w:val="231F20"/>
          <w:spacing w:val="-1"/>
          <w:sz w:val="22"/>
          <w:szCs w:val="22"/>
        </w:rPr>
        <w:t>example,</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50"/>
          <w:w w:val="101"/>
          <w:sz w:val="22"/>
          <w:szCs w:val="22"/>
        </w:rPr>
        <w:t xml:space="preserve"> </w:t>
      </w:r>
      <w:r>
        <w:rPr>
          <w:rFonts w:ascii="Times New Roman" w:hAnsi="Times New Roman" w:eastAsia="Times New Roman" w:cs="Times New Roman"/>
          <w:color w:val="231F20"/>
          <w:spacing w:val="-1"/>
          <w:sz w:val="22"/>
          <w:szCs w:val="22"/>
        </w:rPr>
        <w:t>number</w:t>
      </w:r>
      <w:r>
        <w:rPr>
          <w:rFonts w:ascii="Times New Roman" w:hAnsi="Times New Roman" w:eastAsia="Times New Roman" w:cs="Times New Roman"/>
          <w:color w:val="231F20"/>
          <w:spacing w:val="52"/>
          <w:w w:val="10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sightings</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pacing w:val="-1"/>
          <w:sz w:val="22"/>
          <w:szCs w:val="22"/>
        </w:rPr>
        <w:t>increased</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approximately fourfold during the week</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1"/>
          <w:sz w:val="22"/>
          <w:szCs w:val="22"/>
        </w:rPr>
        <w:t>preceding the earthquake,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and in Canada the increase was even more dramatic. Although the</w:t>
      </w:r>
    </w:p>
    <w:p w14:paraId="134F9AF4">
      <w:pPr>
        <w:spacing w:before="63" w:line="267" w:lineRule="auto"/>
        <w:ind w:left="343" w:right="357" w:firstLine="2"/>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number</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of sightings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is low in</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Canada, this may have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been</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due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to a</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low</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national</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interest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UFOs</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addition</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z w:val="22"/>
          <w:szCs w:val="22"/>
        </w:rPr>
        <w:t>earthquake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 xml:space="preserve">took </w:t>
      </w:r>
      <w:r>
        <w:rPr>
          <w:rFonts w:ascii="Times New Roman" w:hAnsi="Times New Roman" w:eastAsia="Times New Roman" w:cs="Times New Roman"/>
          <w:color w:val="231F20"/>
          <w:spacing w:val="-1"/>
          <w:sz w:val="22"/>
          <w:szCs w:val="22"/>
        </w:rPr>
        <w:t>place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sparsely-popu</w:t>
      </w:r>
      <w:r>
        <w:rPr>
          <w:rFonts w:ascii="Times New Roman" w:hAnsi="Times New Roman" w:eastAsia="Times New Roman" w:cs="Times New Roman"/>
          <w:color w:val="231F20"/>
          <w:spacing w:val="-2"/>
          <w:sz w:val="22"/>
          <w:szCs w:val="22"/>
        </w:rPr>
        <w:t>lated</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2"/>
          <w:sz w:val="22"/>
          <w:szCs w:val="22"/>
        </w:rPr>
        <w:t>area</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2"/>
          <w:sz w:val="22"/>
          <w:szCs w:val="22"/>
        </w:rPr>
        <w:t>of the</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2"/>
          <w:sz w:val="22"/>
          <w:szCs w:val="22"/>
        </w:rPr>
        <w:t>country.</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It</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2"/>
          <w:sz w:val="22"/>
          <w:szCs w:val="22"/>
        </w:rPr>
        <w:t>is</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significant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1"/>
          <w:sz w:val="22"/>
          <w:szCs w:val="22"/>
        </w:rPr>
        <w:t>almost</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all</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participants</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each</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country</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gave</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exactly</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same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description</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‘their’ UFO,</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and that these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descriptions we</w:t>
      </w:r>
      <w:r>
        <w:rPr>
          <w:rFonts w:ascii="Times New Roman" w:hAnsi="Times New Roman" w:eastAsia="Times New Roman" w:cs="Times New Roman"/>
          <w:color w:val="231F20"/>
          <w:spacing w:val="-1"/>
          <w:sz w:val="22"/>
          <w:szCs w:val="22"/>
        </w:rPr>
        <w:t>re</w:t>
      </w:r>
      <w:r>
        <w:rPr>
          <w:rFonts w:ascii="Times New Roman" w:hAnsi="Times New Roman" w:eastAsia="Times New Roman" w:cs="Times New Roman"/>
          <w:color w:val="231F20"/>
          <w:sz w:val="22"/>
          <w:szCs w:val="22"/>
        </w:rPr>
        <w:t xml:space="preserve"> noticeably</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different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from</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those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obtained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other</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countries</w:t>
      </w:r>
      <w:r>
        <w:rPr>
          <w:rFonts w:ascii="Times New Roman" w:hAnsi="Times New Roman" w:eastAsia="Times New Roman" w:cs="Times New Roman"/>
          <w:color w:val="231F20"/>
          <w:spacing w:val="1"/>
          <w:sz w:val="22"/>
          <w:szCs w:val="22"/>
        </w:rPr>
        <w:t>.</w:t>
      </w:r>
    </w:p>
    <w:p w14:paraId="08FD96C8">
      <w:pPr>
        <w:spacing w:before="5" w:line="266" w:lineRule="auto"/>
        <w:ind w:left="343" w:right="353" w:firstLine="564"/>
        <w:jc w:val="both"/>
        <w:rPr>
          <w:rFonts w:ascii="Times New Roman" w:hAnsi="Times New Roman" w:eastAsia="Times New Roman" w:cs="Times New Roman"/>
          <w:sz w:val="22"/>
          <w:szCs w:val="22"/>
        </w:rPr>
      </w:pPr>
      <w:r>
        <mc:AlternateContent>
          <mc:Choice Requires="wps">
            <w:drawing>
              <wp:anchor distT="0" distB="0" distL="114300" distR="114300" simplePos="0" relativeHeight="251711488" behindDoc="0" locked="0" layoutInCell="1" allowOverlap="1">
                <wp:simplePos x="0" y="0"/>
                <wp:positionH relativeFrom="column">
                  <wp:posOffset>6350</wp:posOffset>
                </wp:positionH>
                <wp:positionV relativeFrom="paragraph">
                  <wp:posOffset>1995170</wp:posOffset>
                </wp:positionV>
                <wp:extent cx="4114800" cy="12700"/>
                <wp:effectExtent l="0" t="0" r="0" b="0"/>
                <wp:wrapNone/>
                <wp:docPr id="61" name="任意多边形 61"/>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57.1pt;height:1pt;width:324pt;z-index:251711488;mso-width-relative:page;mso-height-relative:page;" filled="f" stroked="t" coordsize="6480,20" o:gfxdata="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&#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oaMVzVAAAACQEAAA8AAAAAAAAAAQAgAAAAIgAAAGRy&#10;cy9kb3ducmV2LnhtbFBLAQIUABQAAAAIAIdO4kAoLIuuQQIAAKoEAAAOAAAAAAAAAAEAIAAAACQB&#10;AABkcnMvZTJvRG9jLnhtbFBLBQYAAAAABgAGAFkBAADXBQAAAAA=&#10;" path="m0,10l6480,10e">
                <v:fill on="f" focussize="0,0"/>
                <v:stroke weight="1pt" color="#231F20" miterlimit="10" joinstyle="miter"/>
                <v:imagedata o:title=""/>
                <o:lock v:ext="edit" aspectratio="f"/>
              </v:shape>
            </w:pict>
          </mc:Fallback>
        </mc:AlternateContent>
      </w: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appears</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from</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evidence</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period</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immedia</w:t>
      </w:r>
      <w:r>
        <w:rPr>
          <w:rFonts w:ascii="Times New Roman" w:hAnsi="Times New Roman" w:eastAsia="Times New Roman" w:cs="Times New Roman"/>
          <w:color w:val="231F20"/>
          <w:sz w:val="22"/>
          <w:szCs w:val="22"/>
        </w:rPr>
        <w:t>tely prior</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earthquake</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activity</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associated</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an</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increase</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in the</w:t>
      </w:r>
      <w:r>
        <w:rPr>
          <w:rFonts w:ascii="Times New Roman" w:hAnsi="Times New Roman" w:eastAsia="Times New Roman" w:cs="Times New Roman"/>
          <w:color w:val="231F20"/>
          <w:spacing w:val="52"/>
          <w:w w:val="101"/>
          <w:sz w:val="22"/>
          <w:szCs w:val="22"/>
        </w:rPr>
        <w:t xml:space="preserve"> </w:t>
      </w:r>
      <w:r>
        <w:rPr>
          <w:rFonts w:ascii="Times New Roman" w:hAnsi="Times New Roman" w:eastAsia="Times New Roman" w:cs="Times New Roman"/>
          <w:color w:val="231F20"/>
          <w:sz w:val="22"/>
          <w:szCs w:val="22"/>
        </w:rPr>
        <w:t>number</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z w:val="22"/>
          <w:szCs w:val="22"/>
        </w:rPr>
        <w:t>UFO</w:t>
      </w:r>
      <w:r>
        <w:rPr>
          <w:rFonts w:ascii="Times New Roman" w:hAnsi="Times New Roman" w:eastAsia="Times New Roman" w:cs="Times New Roman"/>
          <w:color w:val="231F20"/>
          <w:spacing w:val="54"/>
          <w:w w:val="101"/>
          <w:sz w:val="22"/>
          <w:szCs w:val="22"/>
        </w:rPr>
        <w:t xml:space="preserve"> </w:t>
      </w:r>
      <w:r>
        <w:rPr>
          <w:rFonts w:ascii="Times New Roman" w:hAnsi="Times New Roman" w:eastAsia="Times New Roman" w:cs="Times New Roman"/>
          <w:color w:val="231F20"/>
          <w:sz w:val="22"/>
          <w:szCs w:val="22"/>
        </w:rPr>
        <w:t>sightings</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54"/>
          <w:sz w:val="22"/>
          <w:szCs w:val="22"/>
        </w:rPr>
        <w:t xml:space="preserve"> </w:t>
      </w:r>
      <w:r>
        <w:rPr>
          <w:rFonts w:ascii="Times New Roman" w:hAnsi="Times New Roman" w:eastAsia="Times New Roman" w:cs="Times New Roman"/>
          <w:color w:val="231F20"/>
          <w:sz w:val="22"/>
          <w:szCs w:val="22"/>
        </w:rPr>
        <w:t>However</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z w:val="22"/>
          <w:szCs w:val="22"/>
        </w:rPr>
        <w:t>work</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z w:val="22"/>
          <w:szCs w:val="22"/>
        </w:rPr>
        <w:t>represents only</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z w:val="22"/>
          <w:szCs w:val="22"/>
        </w:rPr>
        <w:t>preliminary</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z w:val="22"/>
          <w:szCs w:val="22"/>
        </w:rPr>
        <w:t>attempt</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establish</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such</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z w:val="22"/>
          <w:szCs w:val="22"/>
        </w:rPr>
        <w:t>link</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actual</w:t>
      </w:r>
      <w:r>
        <w:rPr>
          <w:rFonts w:ascii="Times New Roman" w:hAnsi="Times New Roman" w:eastAsia="Times New Roman" w:cs="Times New Roman"/>
          <w:color w:val="231F20"/>
          <w:sz w:val="22"/>
          <w:szCs w:val="22"/>
        </w:rPr>
        <w:t xml:space="preserve"> relationship</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between</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two</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maybe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more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complex</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example</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it is possible that because a Star W</w:t>
      </w:r>
      <w:r>
        <w:rPr>
          <w:rFonts w:ascii="Times New Roman" w:hAnsi="Times New Roman" w:eastAsia="Times New Roman" w:cs="Times New Roman"/>
          <w:color w:val="231F20"/>
          <w:spacing w:val="-3"/>
          <w:sz w:val="22"/>
          <w:szCs w:val="22"/>
        </w:rPr>
        <w:t>ars film</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3"/>
          <w:sz w:val="22"/>
          <w:szCs w:val="22"/>
        </w:rPr>
        <w:t>was released</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3"/>
          <w:sz w:val="22"/>
          <w:szCs w:val="22"/>
        </w:rPr>
        <w:t>in</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3"/>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3"/>
          <w:sz w:val="22"/>
          <w:szCs w:val="22"/>
        </w:rPr>
        <w:t>USA</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during</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period</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under study,</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number of</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sightings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was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higher</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that week without</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any real</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change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UFO</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activity.</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1"/>
          <w:sz w:val="22"/>
          <w:szCs w:val="22"/>
        </w:rPr>
        <w:t>These</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1"/>
          <w:sz w:val="22"/>
          <w:szCs w:val="22"/>
        </w:rPr>
        <w:t>results</w:t>
      </w:r>
      <w:r>
        <w:rPr>
          <w:rFonts w:ascii="Times New Roman" w:hAnsi="Times New Roman" w:eastAsia="Times New Roman" w:cs="Times New Roman"/>
          <w:color w:val="231F20"/>
          <w:sz w:val="22"/>
          <w:szCs w:val="22"/>
        </w:rPr>
        <w:t xml:space="preserve"> nevertheless</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suggest</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monitoring</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UFO</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activity</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may</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provide useful</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input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earthquake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prediction</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strategies</w:t>
      </w:r>
      <w:r>
        <w:rPr>
          <w:rFonts w:ascii="Times New Roman" w:hAnsi="Times New Roman" w:eastAsia="Times New Roman" w:cs="Times New Roman"/>
          <w:color w:val="231F20"/>
          <w:spacing w:val="7"/>
          <w:sz w:val="22"/>
          <w:szCs w:val="22"/>
        </w:rPr>
        <w:t>.</w:t>
      </w:r>
    </w:p>
    <w:p w14:paraId="68DBFFA0">
      <w:pPr>
        <w:spacing w:line="266" w:lineRule="auto"/>
        <w:rPr>
          <w:rFonts w:ascii="Times New Roman" w:hAnsi="Times New Roman" w:eastAsia="Times New Roman" w:cs="Times New Roman"/>
          <w:sz w:val="22"/>
          <w:szCs w:val="22"/>
        </w:rPr>
        <w:sectPr>
          <w:pgSz w:w="8211" w:h="12387"/>
          <w:pgMar w:top="400" w:right="875" w:bottom="400" w:left="854" w:header="0" w:footer="0" w:gutter="0"/>
          <w:cols w:space="720" w:num="1"/>
        </w:sectPr>
      </w:pPr>
    </w:p>
    <w:p w14:paraId="773EF608">
      <w:pPr>
        <w:pStyle w:val="6"/>
        <w:spacing w:line="290" w:lineRule="auto"/>
      </w:pPr>
    </w:p>
    <w:p w14:paraId="676A4BBD">
      <w:pPr>
        <w:pStyle w:val="6"/>
        <w:spacing w:line="291" w:lineRule="auto"/>
      </w:pPr>
    </w:p>
    <w:p w14:paraId="29032D32">
      <w:pPr>
        <w:pStyle w:val="6"/>
        <w:spacing w:line="291" w:lineRule="auto"/>
      </w:pPr>
    </w:p>
    <w:p w14:paraId="6F8E1587">
      <w:pPr>
        <w:pStyle w:val="2"/>
        <w:bidi w:val="0"/>
      </w:pPr>
      <w:r>
        <w:rPr>
          <w:rFonts w:hint="eastAsia" w:eastAsia="宋体"/>
          <w:lang w:val="en-US" w:eastAsia="zh-CN"/>
        </w:rPr>
        <w:t xml:space="preserve">单元4 </w:t>
      </w:r>
      <w:r>
        <w:t>撰写讨论/结论</w:t>
      </w:r>
    </w:p>
    <w:p w14:paraId="39AC635E">
      <w:pPr>
        <w:pStyle w:val="6"/>
        <w:spacing w:line="261" w:lineRule="auto"/>
      </w:pPr>
    </w:p>
    <w:p w14:paraId="648D9B44">
      <w:pPr>
        <w:pStyle w:val="3"/>
        <w:bidi w:val="0"/>
      </w:pPr>
      <w:r>
        <w:t>4.1 结构</w:t>
      </w:r>
    </w:p>
    <w:p w14:paraId="36C97AD1">
      <w:pPr>
        <w:bidi w:val="0"/>
        <w:ind w:firstLine="500" w:firstLineChars="0"/>
      </w:pPr>
      <w:r>
        <w:t>该小节的标题因期刊而异。如第3单元所述，一些期刊以标题为“讨 论”的小节结束， 一些以标题为“结果与讨论”的小节结束，还有  一些以标题为“结论”的小节结束。在前两种情况下，讨论中需要  包含的元素是相似的。当有“结论”部分时，它通常较短，通常由  一到两个段落组成，专注于讨论的特定方面。</w:t>
      </w:r>
    </w:p>
    <w:p w14:paraId="216852F2">
      <w:pPr>
        <w:bidi w:val="0"/>
        <w:ind w:firstLine="500" w:firstLineChars="0"/>
      </w:pPr>
    </w:p>
    <w:p w14:paraId="05FF3C10">
      <w:pPr>
        <w:bidi w:val="0"/>
        <w:ind w:firstLine="500" w:firstLineChars="0"/>
      </w:pPr>
      <w:r>
        <w:t>每个单元开头的图形表示是对称的，因为引言中的许多元素在  讨论/结论中（大致）以相反的顺序再次出现。引言从一般、广泛的 焦点转向论文的较窄“报告”部分，而讨论/结论则从那个狭窄的部 分转向更广泛、更一般的焦点。讨论基于中央报告部分的信息回顾  引言中提出的要点。</w:t>
      </w:r>
    </w:p>
    <w:p w14:paraId="581A9695">
      <w:pPr>
        <w:bidi w:val="0"/>
      </w:pPr>
    </w:p>
    <w:p w14:paraId="28345AA6">
      <w:pPr>
        <w:bidi w:val="0"/>
      </w:pPr>
    </w:p>
    <w:p w14:paraId="386C425E">
      <w:pPr>
        <w:bidi w:val="0"/>
      </w:pPr>
    </w:p>
    <w:p w14:paraId="07E94772">
      <w:pPr>
        <w:bidi w:val="0"/>
      </w:pPr>
    </w:p>
    <w:p w14:paraId="33FB959B">
      <w:pPr>
        <w:bidi w:val="0"/>
      </w:pPr>
    </w:p>
    <w:p w14:paraId="089E8FC7">
      <w:pPr>
        <w:bidi w:val="0"/>
      </w:pPr>
    </w:p>
    <w:p w14:paraId="41546453">
      <w:pPr>
        <w:bidi w:val="0"/>
      </w:pPr>
    </w:p>
    <w:p w14:paraId="7FE896BB">
      <w:pPr>
        <w:bidi w:val="0"/>
        <w:rPr>
          <w:rFonts w:hint="default" w:ascii="Arial Bold" w:hAnsi="Arial Bold" w:cs="Arial Bold"/>
          <w:b/>
          <w:bCs/>
        </w:rPr>
      </w:pPr>
      <w:r>
        <w:rPr>
          <w:rFonts w:hint="default" w:ascii="Arial Bold" w:hAnsi="Arial Bold" w:cs="Arial Bold"/>
          <w:b/>
          <w:bCs/>
        </w:rPr>
        <w:t>让我们再看一下引言的四个组成部分：</w:t>
      </w:r>
    </w:p>
    <w:p w14:paraId="6E87A35C">
      <w:pPr>
        <w:bidi w:val="0"/>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697"/>
        <w:gridCol w:w="5773"/>
      </w:tblGrid>
      <w:tr w14:paraId="053272AC">
        <w:trPr>
          <w:trHeight w:val="2869" w:hRule="atLeast"/>
        </w:trPr>
        <w:tc>
          <w:tcPr>
            <w:tcW w:w="697" w:type="dxa"/>
            <w:vAlign w:val="top"/>
          </w:tcPr>
          <w:p w14:paraId="61BA6B7D">
            <w:pPr>
              <w:pStyle w:val="11"/>
              <w:spacing w:before="254" w:line="178" w:lineRule="auto"/>
              <w:ind w:left="258"/>
              <w:rPr>
                <w:sz w:val="22"/>
                <w:szCs w:val="22"/>
              </w:rPr>
            </w:pPr>
            <w:r>
              <w:rPr>
                <w:sz w:val="22"/>
                <w:szCs w:val="22"/>
              </w:rPr>
              <w:t>1</w:t>
            </w:r>
          </w:p>
        </w:tc>
        <w:tc>
          <w:tcPr>
            <w:tcW w:w="5773" w:type="dxa"/>
            <w:vAlign w:val="top"/>
          </w:tcPr>
          <w:p w14:paraId="21D45A85">
            <w:pPr>
              <w:pStyle w:val="11"/>
              <w:spacing w:before="246" w:line="186" w:lineRule="auto"/>
              <w:ind w:left="237"/>
              <w:rPr>
                <w:sz w:val="22"/>
                <w:szCs w:val="22"/>
              </w:rPr>
            </w:pPr>
            <w:r>
              <w:rPr>
                <w:spacing w:val="-6"/>
                <w:sz w:val="22"/>
                <w:szCs w:val="22"/>
              </w:rPr>
              <w:t>ESTABLISH THE IMPORTANCE OF YOUR FIELD</w:t>
            </w:r>
          </w:p>
          <w:p w14:paraId="214DF54E">
            <w:pPr>
              <w:spacing w:line="299" w:lineRule="auto"/>
              <w:rPr>
                <w:rFonts w:ascii="Arial"/>
                <w:sz w:val="21"/>
              </w:rPr>
            </w:pPr>
          </w:p>
          <w:p w14:paraId="24DFB497">
            <w:pPr>
              <w:pStyle w:val="11"/>
              <w:spacing w:before="63" w:line="241" w:lineRule="auto"/>
              <w:ind w:left="245" w:right="776" w:hanging="6"/>
              <w:rPr>
                <w:sz w:val="22"/>
                <w:szCs w:val="22"/>
              </w:rPr>
            </w:pPr>
            <w:r>
              <w:rPr>
                <w:spacing w:val="-4"/>
                <w:sz w:val="22"/>
                <w:szCs w:val="22"/>
              </w:rPr>
              <w:t>PROVIDE BACKGROUND FACTS</w:t>
            </w:r>
            <w:r>
              <w:rPr>
                <w:spacing w:val="-5"/>
                <w:sz w:val="22"/>
                <w:szCs w:val="22"/>
              </w:rPr>
              <w:t>/INFORMATION</w:t>
            </w:r>
            <w:r>
              <w:rPr>
                <w:sz w:val="22"/>
                <w:szCs w:val="22"/>
              </w:rPr>
              <w:t xml:space="preserve"> </w:t>
            </w:r>
            <w:r>
              <w:rPr>
                <w:spacing w:val="-2"/>
                <w:sz w:val="22"/>
                <w:szCs w:val="22"/>
              </w:rPr>
              <w:t>(possibly from research)</w:t>
            </w:r>
          </w:p>
          <w:p w14:paraId="2BB01CEC">
            <w:pPr>
              <w:spacing w:line="267" w:lineRule="auto"/>
              <w:rPr>
                <w:rFonts w:ascii="Arial"/>
                <w:sz w:val="21"/>
              </w:rPr>
            </w:pPr>
          </w:p>
          <w:p w14:paraId="5EA80FE7">
            <w:pPr>
              <w:pStyle w:val="11"/>
              <w:spacing w:before="63" w:line="192" w:lineRule="auto"/>
              <w:ind w:left="238"/>
              <w:rPr>
                <w:sz w:val="22"/>
                <w:szCs w:val="22"/>
              </w:rPr>
            </w:pPr>
            <w:r>
              <w:rPr>
                <w:spacing w:val="-8"/>
                <w:sz w:val="22"/>
                <w:szCs w:val="22"/>
              </w:rPr>
              <w:t>DEFINE</w:t>
            </w:r>
            <w:r>
              <w:rPr>
                <w:spacing w:val="-5"/>
                <w:sz w:val="22"/>
                <w:szCs w:val="22"/>
              </w:rPr>
              <w:t xml:space="preserve"> </w:t>
            </w:r>
            <w:r>
              <w:rPr>
                <w:spacing w:val="-8"/>
                <w:sz w:val="22"/>
                <w:szCs w:val="22"/>
              </w:rPr>
              <w:t>THE</w:t>
            </w:r>
            <w:r>
              <w:rPr>
                <w:spacing w:val="-13"/>
                <w:sz w:val="22"/>
                <w:szCs w:val="22"/>
              </w:rPr>
              <w:t xml:space="preserve"> </w:t>
            </w:r>
            <w:r>
              <w:rPr>
                <w:spacing w:val="-8"/>
                <w:sz w:val="22"/>
                <w:szCs w:val="22"/>
              </w:rPr>
              <w:t>TERMINOLOGY IN</w:t>
            </w:r>
            <w:r>
              <w:rPr>
                <w:spacing w:val="-13"/>
                <w:sz w:val="22"/>
                <w:szCs w:val="22"/>
              </w:rPr>
              <w:t xml:space="preserve"> </w:t>
            </w:r>
            <w:r>
              <w:rPr>
                <w:spacing w:val="-8"/>
                <w:sz w:val="22"/>
                <w:szCs w:val="22"/>
              </w:rPr>
              <w:t>THE</w:t>
            </w:r>
            <w:r>
              <w:rPr>
                <w:spacing w:val="-13"/>
                <w:sz w:val="22"/>
                <w:szCs w:val="22"/>
              </w:rPr>
              <w:t xml:space="preserve"> </w:t>
            </w:r>
            <w:r>
              <w:rPr>
                <w:spacing w:val="-8"/>
                <w:sz w:val="22"/>
                <w:szCs w:val="22"/>
              </w:rPr>
              <w:t>TITLE/KEYWORDS</w:t>
            </w:r>
          </w:p>
          <w:p w14:paraId="3FC9D09A">
            <w:pPr>
              <w:spacing w:line="293" w:lineRule="auto"/>
              <w:rPr>
                <w:rFonts w:ascii="Arial"/>
                <w:sz w:val="21"/>
              </w:rPr>
            </w:pPr>
          </w:p>
          <w:p w14:paraId="71A0CCD7">
            <w:pPr>
              <w:pStyle w:val="11"/>
              <w:spacing w:before="64" w:line="258" w:lineRule="auto"/>
              <w:ind w:left="239" w:right="235"/>
              <w:rPr>
                <w:sz w:val="22"/>
                <w:szCs w:val="22"/>
              </w:rPr>
            </w:pPr>
            <w:r>
              <w:rPr>
                <w:spacing w:val="-5"/>
                <w:sz w:val="22"/>
                <w:szCs w:val="22"/>
              </w:rPr>
              <w:t>PRESENT THE</w:t>
            </w:r>
            <w:r>
              <w:rPr>
                <w:spacing w:val="13"/>
                <w:sz w:val="22"/>
                <w:szCs w:val="22"/>
              </w:rPr>
              <w:t xml:space="preserve"> </w:t>
            </w:r>
            <w:r>
              <w:rPr>
                <w:spacing w:val="-5"/>
                <w:sz w:val="22"/>
                <w:szCs w:val="22"/>
              </w:rPr>
              <w:t xml:space="preserve">PROBLEM </w:t>
            </w:r>
            <w:r>
              <w:rPr>
                <w:spacing w:val="-6"/>
                <w:sz w:val="22"/>
                <w:szCs w:val="22"/>
              </w:rPr>
              <w:t>AREA/CURRENT</w:t>
            </w:r>
            <w:r>
              <w:rPr>
                <w:spacing w:val="12"/>
                <w:sz w:val="22"/>
                <w:szCs w:val="22"/>
              </w:rPr>
              <w:t xml:space="preserve"> </w:t>
            </w:r>
            <w:r>
              <w:rPr>
                <w:spacing w:val="-6"/>
                <w:sz w:val="22"/>
                <w:szCs w:val="22"/>
              </w:rPr>
              <w:t>RESEARCH</w:t>
            </w:r>
            <w:r>
              <w:rPr>
                <w:sz w:val="22"/>
                <w:szCs w:val="22"/>
              </w:rPr>
              <w:t xml:space="preserve"> </w:t>
            </w:r>
            <w:r>
              <w:rPr>
                <w:spacing w:val="-1"/>
                <w:sz w:val="22"/>
                <w:szCs w:val="22"/>
              </w:rPr>
              <w:t>FOCUS</w:t>
            </w:r>
          </w:p>
        </w:tc>
      </w:tr>
    </w:tbl>
    <w:p w14:paraId="31121560">
      <w:pPr>
        <w:spacing w:before="101"/>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697"/>
        <w:gridCol w:w="5773"/>
      </w:tblGrid>
      <w:tr w14:paraId="1923FD0E">
        <w:trPr>
          <w:trHeight w:val="912" w:hRule="atLeast"/>
        </w:trPr>
        <w:tc>
          <w:tcPr>
            <w:tcW w:w="697" w:type="dxa"/>
            <w:vAlign w:val="top"/>
          </w:tcPr>
          <w:p w14:paraId="4DC043EB">
            <w:pPr>
              <w:pStyle w:val="11"/>
              <w:spacing w:before="254" w:line="178" w:lineRule="auto"/>
              <w:ind w:left="241"/>
              <w:rPr>
                <w:sz w:val="22"/>
                <w:szCs w:val="22"/>
              </w:rPr>
            </w:pPr>
            <w:r>
              <w:rPr>
                <w:sz w:val="22"/>
                <w:szCs w:val="22"/>
              </w:rPr>
              <w:t>2</w:t>
            </w:r>
          </w:p>
        </w:tc>
        <w:tc>
          <w:tcPr>
            <w:tcW w:w="5773" w:type="dxa"/>
            <w:vAlign w:val="top"/>
          </w:tcPr>
          <w:p w14:paraId="599BD793">
            <w:pPr>
              <w:pStyle w:val="11"/>
              <w:spacing w:before="245" w:line="258" w:lineRule="auto"/>
              <w:ind w:left="239" w:right="873"/>
              <w:rPr>
                <w:sz w:val="22"/>
                <w:szCs w:val="22"/>
              </w:rPr>
            </w:pPr>
            <w:r>
              <w:rPr>
                <w:spacing w:val="-4"/>
                <w:sz w:val="22"/>
                <w:szCs w:val="22"/>
              </w:rPr>
              <w:t>PREVIOUS AND/OR CURRENT RESEARCH AND</w:t>
            </w:r>
            <w:r>
              <w:rPr>
                <w:spacing w:val="1"/>
                <w:sz w:val="22"/>
                <w:szCs w:val="22"/>
              </w:rPr>
              <w:t xml:space="preserve"> </w:t>
            </w:r>
            <w:r>
              <w:rPr>
                <w:spacing w:val="-2"/>
                <w:sz w:val="22"/>
                <w:szCs w:val="22"/>
              </w:rPr>
              <w:t>CONTRIBUTIONS</w:t>
            </w:r>
          </w:p>
        </w:tc>
      </w:tr>
      <w:tr w14:paraId="63A149FE">
        <w:trPr>
          <w:trHeight w:val="1752" w:hRule="atLeast"/>
        </w:trPr>
        <w:tc>
          <w:tcPr>
            <w:tcW w:w="697" w:type="dxa"/>
            <w:vAlign w:val="top"/>
          </w:tcPr>
          <w:p w14:paraId="1074CA65">
            <w:pPr>
              <w:pStyle w:val="11"/>
              <w:spacing w:before="252" w:line="178" w:lineRule="auto"/>
              <w:ind w:left="244"/>
              <w:rPr>
                <w:sz w:val="22"/>
                <w:szCs w:val="22"/>
              </w:rPr>
            </w:pPr>
            <w:r>
              <w:rPr>
                <w:sz w:val="22"/>
                <w:szCs w:val="22"/>
              </w:rPr>
              <w:t>3</w:t>
            </w:r>
          </w:p>
        </w:tc>
        <w:tc>
          <w:tcPr>
            <w:tcW w:w="5773" w:type="dxa"/>
            <w:vAlign w:val="top"/>
          </w:tcPr>
          <w:p w14:paraId="41554B6D">
            <w:pPr>
              <w:pStyle w:val="11"/>
              <w:spacing w:before="244" w:line="186" w:lineRule="auto"/>
              <w:ind w:left="238"/>
              <w:rPr>
                <w:sz w:val="22"/>
                <w:szCs w:val="22"/>
              </w:rPr>
            </w:pPr>
            <w:r>
              <w:rPr>
                <w:spacing w:val="-5"/>
                <w:sz w:val="22"/>
                <w:szCs w:val="22"/>
              </w:rPr>
              <w:t>LOCATE A GAP IN THE RESEARCH</w:t>
            </w:r>
          </w:p>
          <w:p w14:paraId="71D76F61">
            <w:pPr>
              <w:spacing w:line="306" w:lineRule="auto"/>
              <w:rPr>
                <w:rFonts w:ascii="Arial"/>
                <w:sz w:val="21"/>
              </w:rPr>
            </w:pPr>
          </w:p>
          <w:p w14:paraId="3F3EC264">
            <w:pPr>
              <w:pStyle w:val="11"/>
              <w:spacing w:before="63" w:line="186" w:lineRule="auto"/>
              <w:ind w:left="238"/>
              <w:rPr>
                <w:sz w:val="22"/>
                <w:szCs w:val="22"/>
              </w:rPr>
            </w:pPr>
            <w:r>
              <w:rPr>
                <w:spacing w:val="-6"/>
                <w:sz w:val="22"/>
                <w:szCs w:val="22"/>
              </w:rPr>
              <w:t xml:space="preserve">DESCRIBE THE PROBLEM </w:t>
            </w:r>
            <w:r>
              <w:rPr>
                <w:spacing w:val="-7"/>
                <w:sz w:val="22"/>
                <w:szCs w:val="22"/>
              </w:rPr>
              <w:t>YOU WILL ADDRESS</w:t>
            </w:r>
          </w:p>
          <w:p w14:paraId="2B14053A">
            <w:pPr>
              <w:spacing w:line="299" w:lineRule="auto"/>
              <w:rPr>
                <w:rFonts w:ascii="Arial"/>
                <w:sz w:val="21"/>
              </w:rPr>
            </w:pPr>
          </w:p>
          <w:p w14:paraId="3DE7F109">
            <w:pPr>
              <w:pStyle w:val="11"/>
              <w:spacing w:before="63" w:line="186" w:lineRule="auto"/>
              <w:ind w:left="239"/>
              <w:rPr>
                <w:sz w:val="22"/>
                <w:szCs w:val="22"/>
              </w:rPr>
            </w:pPr>
            <w:r>
              <w:rPr>
                <w:spacing w:val="-5"/>
                <w:sz w:val="22"/>
                <w:szCs w:val="22"/>
              </w:rPr>
              <w:t>PRESENT A PREDICTION TO BE TESTED</w:t>
            </w:r>
          </w:p>
        </w:tc>
      </w:tr>
      <w:tr w14:paraId="439555EA">
        <w:trPr>
          <w:trHeight w:val="633" w:hRule="atLeast"/>
        </w:trPr>
        <w:tc>
          <w:tcPr>
            <w:tcW w:w="697" w:type="dxa"/>
            <w:vAlign w:val="top"/>
          </w:tcPr>
          <w:p w14:paraId="3FAC722D">
            <w:pPr>
              <w:pStyle w:val="11"/>
              <w:spacing w:before="260" w:line="177" w:lineRule="auto"/>
              <w:ind w:left="239"/>
              <w:rPr>
                <w:sz w:val="22"/>
                <w:szCs w:val="22"/>
              </w:rPr>
            </w:pPr>
            <w:r>
              <w:rPr>
                <w:sz w:val="22"/>
                <w:szCs w:val="22"/>
              </w:rPr>
              <w:t>4</w:t>
            </w:r>
          </w:p>
        </w:tc>
        <w:tc>
          <w:tcPr>
            <w:tcW w:w="5773" w:type="dxa"/>
            <w:vAlign w:val="top"/>
          </w:tcPr>
          <w:p w14:paraId="28A7001F">
            <w:pPr>
              <w:pStyle w:val="11"/>
              <w:spacing w:before="250" w:line="186" w:lineRule="auto"/>
              <w:ind w:left="238"/>
              <w:rPr>
                <w:sz w:val="22"/>
                <w:szCs w:val="22"/>
              </w:rPr>
            </w:pPr>
            <w:r>
              <w:rPr>
                <w:spacing w:val="-6"/>
                <w:sz w:val="22"/>
                <w:szCs w:val="22"/>
              </w:rPr>
              <w:t xml:space="preserve">DESCRIBE THE PRESENT </w:t>
            </w:r>
            <w:r>
              <w:rPr>
                <w:spacing w:val="-7"/>
                <w:sz w:val="22"/>
                <w:szCs w:val="22"/>
              </w:rPr>
              <w:t>PAPER</w:t>
            </w:r>
          </w:p>
        </w:tc>
      </w:tr>
    </w:tbl>
    <w:p w14:paraId="36A9817C">
      <w:pPr>
        <w:pStyle w:val="6"/>
        <w:spacing w:line="419" w:lineRule="auto"/>
      </w:pPr>
    </w:p>
    <w:p w14:paraId="0ECC3DAC">
      <w:pPr>
        <w:bidi w:val="0"/>
        <w:ind w:firstLine="500" w:firstLineChars="0"/>
      </w:pPr>
      <w:r>
        <w:t>当你开始引言时，你通过确立主题的重要性、提供背景信息等  方式，帮助读者进入研究文章。按照相反的模式，你在讨论/结论部 分结束时，帮助读者走出文章。</w:t>
      </w:r>
    </w:p>
    <w:p w14:paraId="01F7B3F3">
      <w:pPr>
        <w:spacing w:before="71"/>
      </w:pPr>
    </w:p>
    <w:p w14:paraId="13406683">
      <w:pPr>
        <w:spacing w:before="70"/>
      </w:pPr>
    </w:p>
    <w:p w14:paraId="178DF0CF">
      <w:pPr>
        <w:spacing w:before="70"/>
      </w:pPr>
    </w:p>
    <w:p w14:paraId="3FE24B30">
      <w:pPr>
        <w:spacing w:before="70"/>
      </w:pPr>
    </w:p>
    <w:p w14:paraId="4D1D4F18">
      <w:pPr>
        <w:spacing w:before="70"/>
      </w:pPr>
    </w:p>
    <w:p w14:paraId="601A9139">
      <w:pPr>
        <w:spacing w:before="70"/>
      </w:pPr>
    </w:p>
    <w:p w14:paraId="7AD615E3">
      <w:pPr>
        <w:spacing w:before="70"/>
      </w:pPr>
    </w:p>
    <w:p w14:paraId="2A2AA277">
      <w:pPr>
        <w:bidi w:val="0"/>
        <w:ind w:left="1500" w:leftChars="0" w:firstLine="500" w:firstLineChars="0"/>
      </w:pPr>
      <w:r>
        <w:drawing>
          <wp:inline distT="0" distB="0" distL="114300" distR="114300">
            <wp:extent cx="1895475" cy="2667000"/>
            <wp:effectExtent l="0" t="0" r="9525"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37"/>
                    <a:stretch>
                      <a:fillRect/>
                    </a:stretch>
                  </pic:blipFill>
                  <pic:spPr>
                    <a:xfrm>
                      <a:off x="0" y="0"/>
                      <a:ext cx="1895475" cy="2667000"/>
                    </a:xfrm>
                    <a:prstGeom prst="rect">
                      <a:avLst/>
                    </a:prstGeom>
                    <a:noFill/>
                    <a:ln>
                      <a:noFill/>
                    </a:ln>
                  </pic:spPr>
                </pic:pic>
              </a:graphicData>
            </a:graphic>
          </wp:inline>
        </w:drawing>
      </w:r>
    </w:p>
    <w:p w14:paraId="7EC46525">
      <w:pPr>
        <w:bidi w:val="0"/>
        <w:ind w:left="1500" w:leftChars="0" w:firstLine="500" w:firstLineChars="0"/>
      </w:pPr>
      <w:r>
        <w:t>图 1. 研究文章或论文的结构。</w:t>
      </w:r>
    </w:p>
    <w:p w14:paraId="035D19C4">
      <w:pPr>
        <w:pStyle w:val="6"/>
        <w:spacing w:line="246" w:lineRule="auto"/>
      </w:pPr>
    </w:p>
    <w:p w14:paraId="76B97519">
      <w:pPr>
        <w:bidi w:val="0"/>
        <w:ind w:firstLine="500" w:firstLineChars="0"/>
      </w:pPr>
      <w:r>
        <w:t>在引言中，您写到了其他研究者的工作，为您的读者创建了一  种研究地图，以便他们能够看到该领域中存在的工作类型；在讨论/ 结论中，您将您的研究定位于该研究地图之中。接着，您在引言中  找到了研究中的空白或描述了与现有研究相关的问题；在讨论/结论 中，您需要说明您在多大程度上回应了该空白或解决了该问题。在  引言的最后，您写到了当前的论文，创建了与您自己工作的内容的  接口，以便将读者引导到您论文的核心报告部分；在讨论/结论中， 正如我们将看到的，通常会通过重新审视您工作的某个方面来开始  ,以便反向创建该接口，并使您能够远离核</w:t>
      </w:r>
      <w:bookmarkStart w:id="23" w:name="_GoBack"/>
      <w:bookmarkEnd w:id="23"/>
      <w:r>
        <w:t>心报告部分。</w:t>
      </w:r>
    </w:p>
    <w:p w14:paraId="50554138">
      <w:pPr>
        <w:bidi w:val="0"/>
        <w:ind w:firstLine="500" w:firstLineChars="0"/>
      </w:pPr>
      <w:r>
        <w:t>所以如你所见，当我们来问我们的三个问题时：</w:t>
      </w:r>
    </w:p>
    <w:p w14:paraId="2894D221">
      <w:pPr>
        <w:bidi w:val="0"/>
        <w:ind w:firstLine="500" w:firstLineChars="0"/>
      </w:pPr>
      <w:r>
        <w:t>•   我该如何开始讨论/结论部分？我应该以什么类型的句子开头？</w:t>
      </w:r>
    </w:p>
    <w:p w14:paraId="3043B642">
      <w:pPr>
        <w:bidi w:val="0"/>
        <w:ind w:firstLine="500" w:firstLineChars="0"/>
      </w:pPr>
      <w:r>
        <w:t>•   此部分应包含什么类型的信息，以及其顺序如何？</w:t>
      </w:r>
    </w:p>
    <w:p w14:paraId="2C8D7609">
      <w:pPr>
        <w:bidi w:val="0"/>
        <w:ind w:firstLine="500" w:firstLineChars="0"/>
      </w:pPr>
      <w:r>
        <w:t>•   如何结束这一部分？</w:t>
      </w:r>
    </w:p>
    <w:p w14:paraId="05599CA2">
      <w:pPr>
        <w:bidi w:val="0"/>
        <w:ind w:firstLine="500" w:firstLineChars="0"/>
      </w:pPr>
      <w:r>
        <w:t>尽管你可能认为自己不知道如何写讨论/结论，但实际上你对应该包 含什么以及顺序有很多了解。</w:t>
      </w:r>
    </w:p>
    <w:p w14:paraId="7EDB8866">
      <w:pPr>
        <w:bidi w:val="0"/>
        <w:ind w:firstLine="500" w:firstLineChars="0"/>
      </w:pPr>
      <w:r>
        <w:t>请阅读下面的讨论/结论部分。论文的标题是：认知行为压力管  理（CBSM）技能与压力相关障碍的生活质量。如果您对主题不熟悉 或在理解某些单词时遇到困难，尤其是像认知行为这样的技术术语   ,请不要担心。在这个阶段，只需尝试获得一般理解，并熟悉所使   用的语言类型。</w:t>
      </w:r>
    </w:p>
    <w:p w14:paraId="13D604E1">
      <w:pPr>
        <w:bidi w:val="0"/>
      </w:pPr>
      <w:r>
        <mc:AlternateContent>
          <mc:Choice Requires="wps">
            <w:drawing>
              <wp:inline distT="0" distB="0" distL="114300" distR="114300">
                <wp:extent cx="4114800" cy="5605145"/>
                <wp:effectExtent l="0" t="0" r="0" b="8255"/>
                <wp:docPr id="64" name="文本框 64"/>
                <wp:cNvGraphicFramePr/>
                <a:graphic xmlns:a="http://schemas.openxmlformats.org/drawingml/2006/main">
                  <a:graphicData uri="http://schemas.microsoft.com/office/word/2010/wordprocessingShape">
                    <wps:wsp>
                      <wps:cNvSpPr txBox="1"/>
                      <wps:spPr>
                        <a:xfrm>
                          <a:off x="0" y="0"/>
                          <a:ext cx="4114800" cy="5605145"/>
                        </a:xfrm>
                        <a:prstGeom prst="rect">
                          <a:avLst/>
                        </a:prstGeom>
                        <a:solidFill>
                          <a:srgbClr val="E6E7E9"/>
                        </a:solidFill>
                        <a:ln>
                          <a:noFill/>
                        </a:ln>
                      </wps:spPr>
                      <wps:txbx>
                        <w:txbxContent>
                          <w:p w14:paraId="66CDF2B0">
                            <w:pPr>
                              <w:spacing w:line="267" w:lineRule="auto"/>
                              <w:rPr>
                                <w:rFonts w:ascii="Arial"/>
                                <w:sz w:val="21"/>
                              </w:rPr>
                            </w:pPr>
                          </w:p>
                          <w:p w14:paraId="1BDF9A12">
                            <w:pPr>
                              <w:spacing w:before="94" w:line="212" w:lineRule="exact"/>
                              <w:ind w:left="455"/>
                              <w:rPr>
                                <w:rFonts w:ascii="Times" w:hAnsi="Times" w:eastAsia="Times" w:cs="Times"/>
                                <w:sz w:val="22"/>
                                <w:szCs w:val="22"/>
                              </w:rPr>
                            </w:pPr>
                            <w:r>
                              <w:rPr>
                                <w:rFonts w:ascii="Times" w:hAnsi="Times" w:eastAsia="Times" w:cs="Times"/>
                                <w:b/>
                                <w:bCs/>
                                <w:color w:val="231F20"/>
                                <w:spacing w:val="-2"/>
                                <w:position w:val="1"/>
                                <w:sz w:val="22"/>
                                <w:szCs w:val="22"/>
                              </w:rPr>
                              <w:t>Cognitive-behavioural stress</w:t>
                            </w:r>
                            <w:r>
                              <w:rPr>
                                <w:rFonts w:ascii="Times" w:hAnsi="Times" w:eastAsia="Times" w:cs="Times"/>
                                <w:b/>
                                <w:bCs/>
                                <w:color w:val="231F20"/>
                                <w:spacing w:val="-3"/>
                                <w:position w:val="1"/>
                                <w:sz w:val="22"/>
                                <w:szCs w:val="22"/>
                              </w:rPr>
                              <w:t xml:space="preserve"> management (CBSM) skills and</w:t>
                            </w:r>
                          </w:p>
                          <w:p w14:paraId="663A4CF1">
                            <w:pPr>
                              <w:spacing w:line="223" w:lineRule="auto"/>
                              <w:ind w:left="1403"/>
                              <w:rPr>
                                <w:rFonts w:ascii="Times" w:hAnsi="Times" w:eastAsia="Times" w:cs="Times"/>
                                <w:sz w:val="22"/>
                                <w:szCs w:val="22"/>
                              </w:rPr>
                            </w:pPr>
                            <w:r>
                              <w:rPr>
                                <w:rFonts w:ascii="Times" w:hAnsi="Times" w:eastAsia="Times" w:cs="Times"/>
                                <w:b/>
                                <w:bCs/>
                                <w:color w:val="231F20"/>
                                <w:spacing w:val="-2"/>
                                <w:sz w:val="22"/>
                                <w:szCs w:val="22"/>
                              </w:rPr>
                              <w:t>quality of</w:t>
                            </w:r>
                            <w:r>
                              <w:rPr>
                                <w:rFonts w:ascii="Times" w:hAnsi="Times" w:eastAsia="Times" w:cs="Times"/>
                                <w:b/>
                                <w:bCs/>
                                <w:color w:val="231F20"/>
                                <w:spacing w:val="-21"/>
                                <w:sz w:val="22"/>
                                <w:szCs w:val="22"/>
                              </w:rPr>
                              <w:t xml:space="preserve"> </w:t>
                            </w:r>
                            <w:r>
                              <w:rPr>
                                <w:rFonts w:ascii="Times" w:hAnsi="Times" w:eastAsia="Times" w:cs="Times"/>
                                <w:b/>
                                <w:bCs/>
                                <w:color w:val="231F20"/>
                                <w:spacing w:val="-2"/>
                                <w:sz w:val="22"/>
                                <w:szCs w:val="22"/>
                              </w:rPr>
                              <w:t>life in stress-related disord</w:t>
                            </w:r>
                            <w:r>
                              <w:rPr>
                                <w:rFonts w:ascii="Times" w:hAnsi="Times" w:eastAsia="Times" w:cs="Times"/>
                                <w:b/>
                                <w:bCs/>
                                <w:color w:val="231F20"/>
                                <w:spacing w:val="-3"/>
                                <w:sz w:val="22"/>
                                <w:szCs w:val="22"/>
                              </w:rPr>
                              <w:t>ers.</w:t>
                            </w:r>
                          </w:p>
                          <w:p w14:paraId="2EB26B71">
                            <w:pPr>
                              <w:spacing w:before="125" w:line="233" w:lineRule="exact"/>
                              <w:ind w:left="367"/>
                              <w:rPr>
                                <w:rFonts w:ascii="Times" w:hAnsi="Times" w:eastAsia="Times" w:cs="Times"/>
                                <w:sz w:val="22"/>
                                <w:szCs w:val="22"/>
                              </w:rPr>
                            </w:pPr>
                            <w:r>
                              <w:rPr>
                                <w:rFonts w:ascii="Times" w:hAnsi="Times" w:eastAsia="Times" w:cs="Times"/>
                                <w:b/>
                                <w:bCs/>
                                <w:color w:val="231F20"/>
                                <w:position w:val="-4"/>
                                <w:sz w:val="22"/>
                                <w:szCs w:val="22"/>
                              </w:rPr>
                              <w:t>Discussion</w:t>
                            </w:r>
                          </w:p>
                          <w:p w14:paraId="7C07DC0B">
                            <w:pPr>
                              <w:spacing w:before="83" w:line="205" w:lineRule="auto"/>
                              <w:ind w:left="372" w:right="347" w:firstLine="8"/>
                              <w:rPr>
                                <w:rFonts w:ascii="Times" w:hAnsi="Times" w:eastAsia="Times" w:cs="Times"/>
                                <w:i/>
                                <w:iCs/>
                                <w:color w:val="231F20"/>
                                <w:spacing w:val="-2"/>
                                <w:sz w:val="22"/>
                                <w:szCs w:val="22"/>
                              </w:rPr>
                            </w:pPr>
                            <w:r>
                              <w:rPr>
                                <w:rFonts w:ascii="Times" w:hAnsi="Times" w:eastAsia="Times" w:cs="Times"/>
                                <w:b/>
                                <w:bCs/>
                                <w:color w:val="231F20"/>
                                <w:spacing w:val="-3"/>
                                <w:sz w:val="22"/>
                                <w:szCs w:val="22"/>
                              </w:rPr>
                              <w:t>1</w:t>
                            </w:r>
                            <w:r>
                              <w:rPr>
                                <w:rFonts w:ascii="Times" w:hAnsi="Times" w:eastAsia="Times" w:cs="Times"/>
                                <w:b/>
                                <w:bCs/>
                                <w:color w:val="231F20"/>
                                <w:spacing w:val="49"/>
                                <w:sz w:val="22"/>
                                <w:szCs w:val="22"/>
                              </w:rPr>
                              <w:t xml:space="preserve"> </w:t>
                            </w:r>
                            <w:r>
                              <w:rPr>
                                <w:rFonts w:ascii="Times" w:hAnsi="Times" w:eastAsia="Times" w:cs="Times"/>
                                <w:i/>
                                <w:iCs/>
                                <w:color w:val="231F20"/>
                                <w:spacing w:val="-3"/>
                                <w:sz w:val="22"/>
                                <w:szCs w:val="22"/>
                              </w:rPr>
                              <w:t>Prior  work</w:t>
                            </w:r>
                            <w:r>
                              <w:rPr>
                                <w:rFonts w:ascii="Times" w:hAnsi="Times" w:eastAsia="Times" w:cs="Times"/>
                                <w:i/>
                                <w:iCs/>
                                <w:color w:val="231F20"/>
                                <w:spacing w:val="29"/>
                                <w:sz w:val="22"/>
                                <w:szCs w:val="22"/>
                              </w:rPr>
                              <w:t xml:space="preserve"> </w:t>
                            </w:r>
                            <w:r>
                              <w:rPr>
                                <w:rFonts w:ascii="Times" w:hAnsi="Times" w:eastAsia="Times" w:cs="Times"/>
                                <w:i/>
                                <w:iCs/>
                                <w:color w:val="231F20"/>
                                <w:spacing w:val="-3"/>
                                <w:sz w:val="22"/>
                                <w:szCs w:val="22"/>
                              </w:rPr>
                              <w:t>has  documented  the  effectiveness</w:t>
                            </w:r>
                            <w:r>
                              <w:rPr>
                                <w:rFonts w:ascii="Times" w:hAnsi="Times" w:eastAsia="Times" w:cs="Times"/>
                                <w:i/>
                                <w:iCs/>
                                <w:color w:val="231F20"/>
                                <w:spacing w:val="4"/>
                                <w:sz w:val="22"/>
                                <w:szCs w:val="22"/>
                              </w:rPr>
                              <w:t xml:space="preserve">  </w:t>
                            </w:r>
                            <w:r>
                              <w:rPr>
                                <w:rFonts w:ascii="Times" w:hAnsi="Times" w:eastAsia="Times" w:cs="Times"/>
                                <w:i/>
                                <w:iCs/>
                                <w:color w:val="231F20"/>
                                <w:spacing w:val="-3"/>
                                <w:sz w:val="22"/>
                                <w:szCs w:val="22"/>
                              </w:rPr>
                              <w:t>of  p</w:t>
                            </w:r>
                            <w:r>
                              <w:rPr>
                                <w:rFonts w:ascii="Times" w:hAnsi="Times" w:eastAsia="Times" w:cs="Times"/>
                                <w:i/>
                                <w:iCs/>
                                <w:color w:val="231F20"/>
                                <w:spacing w:val="-4"/>
                                <w:sz w:val="22"/>
                                <w:szCs w:val="22"/>
                              </w:rPr>
                              <w:t>sychosocial</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intervention</w:t>
                            </w:r>
                            <w:r>
                              <w:rPr>
                                <w:rFonts w:ascii="Times" w:hAnsi="Times" w:eastAsia="Times" w:cs="Times"/>
                                <w:i/>
                                <w:iCs/>
                                <w:color w:val="231F20"/>
                                <w:spacing w:val="46"/>
                                <w:sz w:val="22"/>
                                <w:szCs w:val="22"/>
                              </w:rPr>
                              <w:t xml:space="preserve"> </w:t>
                            </w:r>
                            <w:r>
                              <w:rPr>
                                <w:rFonts w:ascii="Times" w:hAnsi="Times" w:eastAsia="Times" w:cs="Times"/>
                                <w:i/>
                                <w:iCs/>
                                <w:color w:val="231F20"/>
                                <w:spacing w:val="-1"/>
                                <w:sz w:val="22"/>
                                <w:szCs w:val="22"/>
                              </w:rPr>
                              <w:t>in</w:t>
                            </w:r>
                            <w:r>
                              <w:rPr>
                                <w:rFonts w:ascii="Times" w:hAnsi="Times" w:eastAsia="Times" w:cs="Times"/>
                                <w:i/>
                                <w:iCs/>
                                <w:color w:val="231F20"/>
                                <w:spacing w:val="13"/>
                                <w:sz w:val="22"/>
                                <w:szCs w:val="22"/>
                              </w:rPr>
                              <w:t xml:space="preserve">  </w:t>
                            </w:r>
                            <w:r>
                              <w:rPr>
                                <w:rFonts w:ascii="Times" w:hAnsi="Times" w:eastAsia="Times" w:cs="Times"/>
                                <w:i/>
                                <w:iCs/>
                                <w:color w:val="231F20"/>
                                <w:spacing w:val="-1"/>
                                <w:sz w:val="22"/>
                                <w:szCs w:val="22"/>
                              </w:rPr>
                              <w:t xml:space="preserve">improving  quality </w:t>
                            </w:r>
                            <w:r>
                              <w:rPr>
                                <w:rFonts w:ascii="Times" w:hAnsi="Times" w:eastAsia="Times" w:cs="Times"/>
                                <w:i/>
                                <w:iCs/>
                                <w:color w:val="231F20"/>
                                <w:spacing w:val="-2"/>
                                <w:sz w:val="22"/>
                                <w:szCs w:val="22"/>
                              </w:rPr>
                              <w:t xml:space="preserve"> of</w:t>
                            </w:r>
                            <w:r>
                              <w:rPr>
                                <w:rFonts w:ascii="Times" w:hAnsi="Times" w:eastAsia="Times" w:cs="Times"/>
                                <w:i/>
                                <w:iCs/>
                                <w:color w:val="231F20"/>
                                <w:spacing w:val="11"/>
                                <w:sz w:val="22"/>
                                <w:szCs w:val="22"/>
                              </w:rPr>
                              <w:t xml:space="preserve">  </w:t>
                            </w:r>
                            <w:r>
                              <w:rPr>
                                <w:rFonts w:ascii="Times" w:hAnsi="Times" w:eastAsia="Times" w:cs="Times"/>
                                <w:i/>
                                <w:iCs/>
                                <w:color w:val="231F20"/>
                                <w:spacing w:val="-2"/>
                                <w:sz w:val="22"/>
                                <w:szCs w:val="22"/>
                              </w:rPr>
                              <w:t>life   (QoL)  and</w:t>
                            </w:r>
                            <w:r>
                              <w:rPr>
                                <w:rFonts w:ascii="Times" w:hAnsi="Times" w:eastAsia="Times" w:cs="Times"/>
                                <w:i/>
                                <w:iCs/>
                                <w:color w:val="231F20"/>
                                <w:spacing w:val="11"/>
                                <w:sz w:val="22"/>
                                <w:szCs w:val="22"/>
                              </w:rPr>
                              <w:t xml:space="preserve">  </w:t>
                            </w:r>
                            <w:r>
                              <w:rPr>
                                <w:rFonts w:ascii="Times" w:hAnsi="Times" w:eastAsia="Times" w:cs="Times"/>
                                <w:i/>
                                <w:iCs/>
                                <w:color w:val="231F20"/>
                                <w:spacing w:val="-2"/>
                                <w:sz w:val="22"/>
                                <w:szCs w:val="22"/>
                              </w:rPr>
                              <w:t>reducing</w:t>
                            </w:r>
                          </w:p>
                          <w:p w14:paraId="477DC005">
                            <w:pPr>
                              <w:spacing w:before="298" w:line="188" w:lineRule="auto"/>
                              <w:ind w:left="349" w:right="354" w:firstLine="12"/>
                              <w:jc w:val="both"/>
                              <w:rPr>
                                <w:rFonts w:ascii="Times" w:hAnsi="Times" w:eastAsia="Times" w:cs="Times"/>
                                <w:sz w:val="22"/>
                                <w:szCs w:val="22"/>
                              </w:rPr>
                            </w:pPr>
                            <w:r>
                              <w:rPr>
                                <w:rFonts w:ascii="Times" w:hAnsi="Times" w:eastAsia="Times" w:cs="Times"/>
                                <w:i/>
                                <w:iCs/>
                                <w:color w:val="231F20"/>
                                <w:spacing w:val="-2"/>
                                <w:sz w:val="22"/>
                                <w:szCs w:val="22"/>
                              </w:rPr>
                              <w:t>stress</w:t>
                            </w:r>
                            <w:r>
                              <w:rPr>
                                <w:rFonts w:ascii="Times" w:hAnsi="Times" w:eastAsia="Times" w:cs="Times"/>
                                <w:i/>
                                <w:iCs/>
                                <w:color w:val="231F20"/>
                                <w:spacing w:val="51"/>
                                <w:sz w:val="22"/>
                                <w:szCs w:val="22"/>
                              </w:rPr>
                              <w:t xml:space="preserve"> </w:t>
                            </w:r>
                            <w:r>
                              <w:rPr>
                                <w:rFonts w:ascii="Times" w:hAnsi="Times" w:eastAsia="Times" w:cs="Times"/>
                                <w:i/>
                                <w:iCs/>
                                <w:color w:val="231F20"/>
                                <w:spacing w:val="-2"/>
                                <w:sz w:val="22"/>
                                <w:szCs w:val="22"/>
                              </w:rPr>
                              <w:t>in</w:t>
                            </w:r>
                            <w:r>
                              <w:rPr>
                                <w:rFonts w:ascii="Times" w:hAnsi="Times" w:eastAsia="Times" w:cs="Times"/>
                                <w:i/>
                                <w:iCs/>
                                <w:color w:val="231F20"/>
                                <w:spacing w:val="15"/>
                                <w:sz w:val="22"/>
                                <w:szCs w:val="22"/>
                              </w:rPr>
                              <w:t xml:space="preserve"> </w:t>
                            </w:r>
                            <w:r>
                              <w:rPr>
                                <w:rFonts w:ascii="Times" w:hAnsi="Times" w:eastAsia="Times" w:cs="Times"/>
                                <w:i/>
                                <w:iCs/>
                                <w:color w:val="231F20"/>
                                <w:spacing w:val="-2"/>
                                <w:sz w:val="22"/>
                                <w:szCs w:val="22"/>
                              </w:rPr>
                              <w:t>patients</w:t>
                            </w:r>
                            <w:r>
                              <w:rPr>
                                <w:rFonts w:ascii="Times" w:hAnsi="Times" w:eastAsia="Times" w:cs="Times"/>
                                <w:i/>
                                <w:iCs/>
                                <w:color w:val="231F20"/>
                                <w:spacing w:val="32"/>
                                <w:sz w:val="22"/>
                                <w:szCs w:val="22"/>
                              </w:rPr>
                              <w:t xml:space="preserve"> </w:t>
                            </w:r>
                            <w:r>
                              <w:rPr>
                                <w:rFonts w:ascii="Times" w:hAnsi="Times" w:eastAsia="Times" w:cs="Times"/>
                                <w:i/>
                                <w:iCs/>
                                <w:color w:val="231F20"/>
                                <w:spacing w:val="-2"/>
                                <w:sz w:val="22"/>
                                <w:szCs w:val="22"/>
                              </w:rPr>
                              <w:t>suffering</w:t>
                            </w:r>
                            <w:r>
                              <w:rPr>
                                <w:rFonts w:ascii="Times" w:hAnsi="Times" w:eastAsia="Times" w:cs="Times"/>
                                <w:i/>
                                <w:iCs/>
                                <w:color w:val="231F20"/>
                                <w:spacing w:val="-14"/>
                                <w:sz w:val="22"/>
                                <w:szCs w:val="22"/>
                              </w:rPr>
                              <w:t xml:space="preserve"> </w:t>
                            </w:r>
                            <w:r>
                              <w:rPr>
                                <w:rFonts w:ascii="Times" w:hAnsi="Times" w:eastAsia="Times" w:cs="Times"/>
                                <w:i/>
                                <w:iCs/>
                                <w:color w:val="231F20"/>
                                <w:spacing w:val="-2"/>
                                <w:sz w:val="22"/>
                                <w:szCs w:val="22"/>
                              </w:rPr>
                              <w:t>from</w:t>
                            </w:r>
                            <w:r>
                              <w:rPr>
                                <w:rFonts w:ascii="Times" w:hAnsi="Times" w:eastAsia="Times" w:cs="Times"/>
                                <w:i/>
                                <w:iCs/>
                                <w:color w:val="231F20"/>
                                <w:spacing w:val="39"/>
                                <w:sz w:val="22"/>
                                <w:szCs w:val="22"/>
                              </w:rPr>
                              <w:t xml:space="preserve"> </w:t>
                            </w:r>
                            <w:r>
                              <w:rPr>
                                <w:rFonts w:ascii="Times" w:hAnsi="Times" w:eastAsia="Times" w:cs="Times"/>
                                <w:i/>
                                <w:iCs/>
                                <w:color w:val="231F20"/>
                                <w:spacing w:val="-2"/>
                                <w:sz w:val="22"/>
                                <w:szCs w:val="22"/>
                              </w:rPr>
                              <w:t>various</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2"/>
                                <w:sz w:val="22"/>
                                <w:szCs w:val="22"/>
                              </w:rPr>
                              <w:t>disorders;</w:t>
                            </w:r>
                            <w:r>
                              <w:rPr>
                                <w:rFonts w:ascii="Times" w:hAnsi="Times" w:eastAsia="Times" w:cs="Times"/>
                                <w:i/>
                                <w:iCs/>
                                <w:color w:val="231F20"/>
                                <w:spacing w:val="28"/>
                                <w:sz w:val="22"/>
                                <w:szCs w:val="22"/>
                              </w:rPr>
                              <w:t xml:space="preserve"> </w:t>
                            </w:r>
                            <w:r>
                              <w:rPr>
                                <w:rFonts w:ascii="Times" w:hAnsi="Times" w:eastAsia="Times" w:cs="Times"/>
                                <w:i/>
                                <w:iCs/>
                                <w:color w:val="231F20"/>
                                <w:spacing w:val="-2"/>
                                <w:sz w:val="22"/>
                                <w:szCs w:val="22"/>
                              </w:rPr>
                              <w:t>Epstein,</w:t>
                            </w:r>
                            <w:r>
                              <w:rPr>
                                <w:rFonts w:ascii="Times New Roman" w:hAnsi="Times New Roman" w:eastAsia="Times New Roman" w:cs="Times New Roman"/>
                                <w:color w:val="231F20"/>
                                <w:spacing w:val="-2"/>
                                <w:position w:val="7"/>
                                <w:sz w:val="15"/>
                                <w:szCs w:val="15"/>
                              </w:rPr>
                              <w:t>18</w:t>
                            </w:r>
                            <w:r>
                              <w:rPr>
                                <w:rFonts w:ascii="Times New Roman" w:hAnsi="Times New Roman" w:eastAsia="Times New Roman" w:cs="Times New Roman"/>
                                <w:color w:val="231F20"/>
                                <w:spacing w:val="15"/>
                                <w:w w:val="101"/>
                                <w:position w:val="7"/>
                                <w:sz w:val="15"/>
                                <w:szCs w:val="15"/>
                              </w:rPr>
                              <w:t xml:space="preserve"> </w:t>
                            </w:r>
                            <w:r>
                              <w:rPr>
                                <w:rFonts w:ascii="Times" w:hAnsi="Times" w:eastAsia="Times" w:cs="Times"/>
                                <w:i/>
                                <w:iCs/>
                                <w:color w:val="231F20"/>
                                <w:spacing w:val="-2"/>
                                <w:sz w:val="22"/>
                                <w:szCs w:val="22"/>
                              </w:rPr>
                              <w:t>for</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example,</w:t>
                            </w:r>
                            <w:r>
                              <w:rPr>
                                <w:rFonts w:ascii="Times" w:hAnsi="Times" w:eastAsia="Times" w:cs="Times"/>
                                <w:i/>
                                <w:iCs/>
                                <w:color w:val="231F20"/>
                                <w:spacing w:val="28"/>
                                <w:sz w:val="22"/>
                                <w:szCs w:val="22"/>
                              </w:rPr>
                              <w:t xml:space="preserve"> </w:t>
                            </w:r>
                            <w:r>
                              <w:rPr>
                                <w:rFonts w:ascii="Times" w:hAnsi="Times" w:eastAsia="Times" w:cs="Times"/>
                                <w:i/>
                                <w:iCs/>
                                <w:color w:val="231F20"/>
                                <w:spacing w:val="-1"/>
                                <w:sz w:val="22"/>
                                <w:szCs w:val="22"/>
                              </w:rPr>
                              <w:t>reports</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1"/>
                                <w:sz w:val="22"/>
                                <w:szCs w:val="22"/>
                              </w:rPr>
                              <w:t>that</w:t>
                            </w:r>
                            <w:r>
                              <w:rPr>
                                <w:rFonts w:ascii="Times" w:hAnsi="Times" w:eastAsia="Times" w:cs="Times"/>
                                <w:i/>
                                <w:iCs/>
                                <w:color w:val="231F20"/>
                                <w:spacing w:val="20"/>
                                <w:sz w:val="22"/>
                                <w:szCs w:val="22"/>
                              </w:rPr>
                              <w:t xml:space="preserve"> </w:t>
                            </w:r>
                            <w:r>
                              <w:rPr>
                                <w:rFonts w:ascii="Times" w:hAnsi="Times" w:eastAsia="Times" w:cs="Times"/>
                                <w:i/>
                                <w:iCs/>
                                <w:color w:val="231F20"/>
                                <w:spacing w:val="-1"/>
                                <w:sz w:val="22"/>
                                <w:szCs w:val="22"/>
                              </w:rPr>
                              <w:t>orthopedic patients participating</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1"/>
                                <w:sz w:val="22"/>
                                <w:szCs w:val="22"/>
                              </w:rPr>
                              <w:t>in</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1"/>
                                <w:sz w:val="22"/>
                                <w:szCs w:val="22"/>
                              </w:rPr>
                              <w:t>a</w:t>
                            </w:r>
                            <w:r>
                              <w:rPr>
                                <w:rFonts w:ascii="Times" w:hAnsi="Times" w:eastAsia="Times" w:cs="Times"/>
                                <w:i/>
                                <w:iCs/>
                                <w:color w:val="231F20"/>
                                <w:spacing w:val="30"/>
                                <w:sz w:val="22"/>
                                <w:szCs w:val="22"/>
                              </w:rPr>
                              <w:t xml:space="preserve"> </w:t>
                            </w:r>
                            <w:r>
                              <w:rPr>
                                <w:rFonts w:ascii="Times" w:hAnsi="Times" w:eastAsia="Times" w:cs="Times"/>
                                <w:i/>
                                <w:iCs/>
                                <w:color w:val="231F20"/>
                                <w:spacing w:val="-1"/>
                                <w:sz w:val="22"/>
                                <w:szCs w:val="22"/>
                              </w:rPr>
                              <w:t>t</w:t>
                            </w:r>
                            <w:r>
                              <w:rPr>
                                <w:rFonts w:ascii="Times" w:hAnsi="Times" w:eastAsia="Times" w:cs="Times"/>
                                <w:i/>
                                <w:iCs/>
                                <w:color w:val="231F20"/>
                                <w:spacing w:val="-2"/>
                                <w:sz w:val="22"/>
                                <w:szCs w:val="22"/>
                              </w:rPr>
                              <w:t>wo-</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week multimedia interven</w:t>
                            </w:r>
                            <w:r>
                              <w:rPr>
                                <w:rFonts w:ascii="Times" w:hAnsi="Times" w:eastAsia="Times" w:cs="Times"/>
                                <w:i/>
                                <w:iCs/>
                                <w:color w:val="231F20"/>
                                <w:spacing w:val="-2"/>
                                <w:sz w:val="22"/>
                                <w:szCs w:val="22"/>
                              </w:rPr>
                              <w:t>tion</w:t>
                            </w:r>
                            <w:r>
                              <w:rPr>
                                <w:rFonts w:ascii="Times" w:hAnsi="Times" w:eastAsia="Times" w:cs="Times"/>
                                <w:i/>
                                <w:iCs/>
                                <w:color w:val="231F20"/>
                                <w:spacing w:val="-22"/>
                                <w:sz w:val="22"/>
                                <w:szCs w:val="22"/>
                              </w:rPr>
                              <w:t xml:space="preserve"> </w:t>
                            </w:r>
                            <w:r>
                              <w:rPr>
                                <w:rFonts w:ascii="Times" w:hAnsi="Times" w:eastAsia="Times" w:cs="Times"/>
                                <w:i/>
                                <w:iCs/>
                                <w:color w:val="231F20"/>
                                <w:spacing w:val="-2"/>
                                <w:sz w:val="22"/>
                                <w:szCs w:val="22"/>
                              </w:rPr>
                              <w:t>programme improved across several</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QoL</w:t>
                            </w:r>
                            <w:r>
                              <w:rPr>
                                <w:rFonts w:ascii="Times" w:hAnsi="Times" w:eastAsia="Times" w:cs="Times"/>
                                <w:i/>
                                <w:iCs/>
                                <w:color w:val="231F20"/>
                                <w:spacing w:val="38"/>
                                <w:sz w:val="22"/>
                                <w:szCs w:val="22"/>
                              </w:rPr>
                              <w:t xml:space="preserve"> </w:t>
                            </w:r>
                            <w:r>
                              <w:rPr>
                                <w:rFonts w:ascii="Times" w:hAnsi="Times" w:eastAsia="Times" w:cs="Times"/>
                                <w:i/>
                                <w:iCs/>
                                <w:color w:val="231F20"/>
                                <w:spacing w:val="-2"/>
                                <w:sz w:val="22"/>
                                <w:szCs w:val="22"/>
                              </w:rPr>
                              <w:t>indices,</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2"/>
                                <w:sz w:val="22"/>
                                <w:szCs w:val="22"/>
                              </w:rPr>
                              <w:t>including</w:t>
                            </w:r>
                            <w:r>
                              <w:rPr>
                                <w:rFonts w:ascii="Times" w:hAnsi="Times" w:eastAsia="Times" w:cs="Times"/>
                                <w:i/>
                                <w:iCs/>
                                <w:color w:val="231F20"/>
                                <w:spacing w:val="26"/>
                                <w:sz w:val="22"/>
                                <w:szCs w:val="22"/>
                              </w:rPr>
                              <w:t xml:space="preserve"> </w:t>
                            </w:r>
                            <w:r>
                              <w:rPr>
                                <w:rFonts w:ascii="Times" w:hAnsi="Times" w:eastAsia="Times" w:cs="Times"/>
                                <w:i/>
                                <w:iCs/>
                                <w:color w:val="231F20"/>
                                <w:spacing w:val="-2"/>
                                <w:sz w:val="22"/>
                                <w:szCs w:val="22"/>
                              </w:rPr>
                              <w:t>interpersonal</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2"/>
                                <w:sz w:val="22"/>
                                <w:szCs w:val="22"/>
                              </w:rPr>
                              <w:t>conflict</w:t>
                            </w:r>
                            <w:r>
                              <w:rPr>
                                <w:rFonts w:ascii="Times" w:hAnsi="Times" w:eastAsia="Times" w:cs="Times"/>
                                <w:i/>
                                <w:iCs/>
                                <w:color w:val="231F20"/>
                                <w:spacing w:val="27"/>
                                <w:w w:val="101"/>
                                <w:sz w:val="22"/>
                                <w:szCs w:val="22"/>
                              </w:rPr>
                              <w:t xml:space="preserve"> </w:t>
                            </w:r>
                            <w:r>
                              <w:rPr>
                                <w:rFonts w:ascii="Times" w:hAnsi="Times" w:eastAsia="Times" w:cs="Times"/>
                                <w:i/>
                                <w:iCs/>
                                <w:color w:val="231F20"/>
                                <w:spacing w:val="-2"/>
                                <w:sz w:val="22"/>
                                <w:szCs w:val="22"/>
                              </w:rPr>
                              <w:t>and</w:t>
                            </w:r>
                            <w:r>
                              <w:rPr>
                                <w:rFonts w:ascii="Times" w:hAnsi="Times" w:eastAsia="Times" w:cs="Times"/>
                                <w:i/>
                                <w:iCs/>
                                <w:color w:val="231F20"/>
                                <w:spacing w:val="35"/>
                                <w:sz w:val="22"/>
                                <w:szCs w:val="22"/>
                              </w:rPr>
                              <w:t xml:space="preserve"> </w:t>
                            </w:r>
                            <w:r>
                              <w:rPr>
                                <w:rFonts w:ascii="Times" w:hAnsi="Times" w:eastAsia="Times" w:cs="Times"/>
                                <w:i/>
                                <w:iCs/>
                                <w:color w:val="231F20"/>
                                <w:spacing w:val="-2"/>
                                <w:sz w:val="22"/>
                                <w:szCs w:val="22"/>
                              </w:rPr>
                              <w:t>me</w:t>
                            </w:r>
                            <w:r>
                              <w:rPr>
                                <w:rFonts w:ascii="Times" w:hAnsi="Times" w:eastAsia="Times" w:cs="Times"/>
                                <w:i/>
                                <w:iCs/>
                                <w:color w:val="231F20"/>
                                <w:spacing w:val="-3"/>
                                <w:sz w:val="22"/>
                                <w:szCs w:val="22"/>
                              </w:rPr>
                              <w:t>ntal</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3"/>
                                <w:sz w:val="22"/>
                                <w:szCs w:val="22"/>
                              </w:rPr>
                              <w:t>health.</w:t>
                            </w:r>
                            <w:r>
                              <w:rPr>
                                <w:rFonts w:ascii="Times" w:hAnsi="Times" w:eastAsia="Times" w:cs="Times"/>
                                <w:i/>
                                <w:iCs/>
                                <w:color w:val="231F20"/>
                                <w:sz w:val="22"/>
                                <w:szCs w:val="22"/>
                              </w:rPr>
                              <w:t xml:space="preserve"> </w:t>
                            </w:r>
                            <w:r>
                              <w:rPr>
                                <w:rFonts w:ascii="Times" w:hAnsi="Times" w:eastAsia="Times" w:cs="Times"/>
                                <w:b/>
                                <w:bCs/>
                                <w:color w:val="231F20"/>
                                <w:spacing w:val="-3"/>
                                <w:sz w:val="22"/>
                                <w:szCs w:val="22"/>
                              </w:rPr>
                              <w:t>2</w:t>
                            </w:r>
                            <w:r>
                              <w:rPr>
                                <w:rFonts w:ascii="Times" w:hAnsi="Times" w:eastAsia="Times" w:cs="Times"/>
                                <w:b/>
                                <w:bCs/>
                                <w:color w:val="231F20"/>
                                <w:spacing w:val="35"/>
                                <w:sz w:val="22"/>
                                <w:szCs w:val="22"/>
                              </w:rPr>
                              <w:t xml:space="preserve"> </w:t>
                            </w:r>
                            <w:r>
                              <w:rPr>
                                <w:rFonts w:ascii="Times" w:hAnsi="Times" w:eastAsia="Times" w:cs="Times"/>
                                <w:i/>
                                <w:iCs/>
                                <w:color w:val="231F20"/>
                                <w:spacing w:val="-3"/>
                                <w:sz w:val="22"/>
                                <w:szCs w:val="22"/>
                              </w:rPr>
                              <w:t>However,</w:t>
                            </w:r>
                            <w:r>
                              <w:rPr>
                                <w:rFonts w:ascii="Times" w:hAnsi="Times" w:eastAsia="Times" w:cs="Times"/>
                                <w:i/>
                                <w:iCs/>
                                <w:color w:val="231F20"/>
                                <w:spacing w:val="44"/>
                                <w:w w:val="101"/>
                                <w:sz w:val="22"/>
                                <w:szCs w:val="22"/>
                              </w:rPr>
                              <w:t xml:space="preserve"> </w:t>
                            </w:r>
                            <w:r>
                              <w:rPr>
                                <w:rFonts w:ascii="Times" w:hAnsi="Times" w:eastAsia="Times" w:cs="Times"/>
                                <w:i/>
                                <w:iCs/>
                                <w:color w:val="231F20"/>
                                <w:spacing w:val="-3"/>
                                <w:sz w:val="22"/>
                                <w:szCs w:val="22"/>
                              </w:rPr>
                              <w:t>these</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3"/>
                                <w:sz w:val="22"/>
                                <w:szCs w:val="22"/>
                              </w:rPr>
                              <w:t>studies</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3"/>
                                <w:sz w:val="22"/>
                                <w:szCs w:val="22"/>
                              </w:rPr>
                              <w:t>have</w:t>
                            </w:r>
                            <w:r>
                              <w:rPr>
                                <w:rFonts w:ascii="Times" w:hAnsi="Times" w:eastAsia="Times" w:cs="Times"/>
                                <w:i/>
                                <w:iCs/>
                                <w:color w:val="231F20"/>
                                <w:spacing w:val="41"/>
                                <w:sz w:val="22"/>
                                <w:szCs w:val="22"/>
                              </w:rPr>
                              <w:t xml:space="preserve"> </w:t>
                            </w:r>
                            <w:r>
                              <w:rPr>
                                <w:rFonts w:ascii="Times" w:hAnsi="Times" w:eastAsia="Times" w:cs="Times"/>
                                <w:i/>
                                <w:iCs/>
                                <w:color w:val="231F20"/>
                                <w:spacing w:val="-3"/>
                                <w:sz w:val="22"/>
                                <w:szCs w:val="22"/>
                              </w:rPr>
                              <w:t>either</w:t>
                            </w:r>
                            <w:r>
                              <w:rPr>
                                <w:rFonts w:ascii="Times" w:hAnsi="Times" w:eastAsia="Times" w:cs="Times"/>
                                <w:i/>
                                <w:iCs/>
                                <w:color w:val="231F20"/>
                                <w:spacing w:val="37"/>
                                <w:w w:val="101"/>
                                <w:sz w:val="22"/>
                                <w:szCs w:val="22"/>
                              </w:rPr>
                              <w:t xml:space="preserve"> </w:t>
                            </w:r>
                            <w:r>
                              <w:rPr>
                                <w:rFonts w:ascii="Times" w:hAnsi="Times" w:eastAsia="Times" w:cs="Times"/>
                                <w:i/>
                                <w:iCs/>
                                <w:color w:val="231F20"/>
                                <w:spacing w:val="-3"/>
                                <w:sz w:val="22"/>
                                <w:szCs w:val="22"/>
                              </w:rPr>
                              <w:t>been</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3"/>
                                <w:sz w:val="22"/>
                                <w:szCs w:val="22"/>
                              </w:rPr>
                              <w:t>short-term</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3"/>
                                <w:sz w:val="22"/>
                                <w:szCs w:val="22"/>
                              </w:rPr>
                              <w:t>studies</w:t>
                            </w:r>
                            <w:r>
                              <w:rPr>
                                <w:rFonts w:ascii="Times" w:hAnsi="Times" w:eastAsia="Times" w:cs="Times"/>
                                <w:i/>
                                <w:iCs/>
                                <w:color w:val="231F20"/>
                                <w:spacing w:val="41"/>
                                <w:sz w:val="22"/>
                                <w:szCs w:val="22"/>
                              </w:rPr>
                              <w:t xml:space="preserve"> </w:t>
                            </w:r>
                            <w:r>
                              <w:rPr>
                                <w:rFonts w:ascii="Times" w:hAnsi="Times" w:eastAsia="Times" w:cs="Times"/>
                                <w:i/>
                                <w:iCs/>
                                <w:color w:val="231F20"/>
                                <w:spacing w:val="-3"/>
                                <w:sz w:val="22"/>
                                <w:szCs w:val="22"/>
                              </w:rPr>
                              <w:t>or</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have</w:t>
                            </w:r>
                            <w:r>
                              <w:rPr>
                                <w:rFonts w:ascii="Times" w:hAnsi="Times" w:eastAsia="Times" w:cs="Times"/>
                                <w:i/>
                                <w:iCs/>
                                <w:color w:val="231F20"/>
                                <w:spacing w:val="49"/>
                                <w:w w:val="101"/>
                                <w:sz w:val="22"/>
                                <w:szCs w:val="22"/>
                              </w:rPr>
                              <w:t xml:space="preserve"> </w:t>
                            </w:r>
                            <w:r>
                              <w:rPr>
                                <w:rFonts w:ascii="Times" w:hAnsi="Times" w:eastAsia="Times" w:cs="Times"/>
                                <w:i/>
                                <w:iCs/>
                                <w:color w:val="231F20"/>
                                <w:spacing w:val="-2"/>
                                <w:sz w:val="22"/>
                                <w:szCs w:val="22"/>
                              </w:rPr>
                              <w:t>not focused</w:t>
                            </w:r>
                            <w:r>
                              <w:rPr>
                                <w:rFonts w:ascii="Times" w:hAnsi="Times" w:eastAsia="Times" w:cs="Times"/>
                                <w:i/>
                                <w:iCs/>
                                <w:color w:val="231F20"/>
                                <w:spacing w:val="43"/>
                                <w:sz w:val="22"/>
                                <w:szCs w:val="22"/>
                              </w:rPr>
                              <w:t xml:space="preserve"> </w:t>
                            </w:r>
                            <w:r>
                              <w:rPr>
                                <w:rFonts w:ascii="Times" w:hAnsi="Times" w:eastAsia="Times" w:cs="Times"/>
                                <w:i/>
                                <w:iCs/>
                                <w:color w:val="231F20"/>
                                <w:spacing w:val="-2"/>
                                <w:sz w:val="22"/>
                                <w:szCs w:val="22"/>
                              </w:rPr>
                              <w:t>on</w:t>
                            </w:r>
                            <w:r>
                              <w:rPr>
                                <w:rFonts w:ascii="Times" w:hAnsi="Times" w:eastAsia="Times" w:cs="Times"/>
                                <w:i/>
                                <w:iCs/>
                                <w:color w:val="231F20"/>
                                <w:spacing w:val="22"/>
                                <w:sz w:val="22"/>
                                <w:szCs w:val="22"/>
                              </w:rPr>
                              <w:t xml:space="preserve"> </w:t>
                            </w:r>
                            <w:r>
                              <w:rPr>
                                <w:rFonts w:ascii="Times" w:hAnsi="Times" w:eastAsia="Times" w:cs="Times"/>
                                <w:i/>
                                <w:iCs/>
                                <w:color w:val="231F20"/>
                                <w:spacing w:val="-2"/>
                                <w:sz w:val="22"/>
                                <w:szCs w:val="22"/>
                              </w:rPr>
                              <w:t>patients</w:t>
                            </w:r>
                            <w:r>
                              <w:rPr>
                                <w:rFonts w:ascii="Times" w:hAnsi="Times" w:eastAsia="Times" w:cs="Times"/>
                                <w:i/>
                                <w:iCs/>
                                <w:color w:val="231F20"/>
                                <w:spacing w:val="46"/>
                                <w:sz w:val="22"/>
                                <w:szCs w:val="22"/>
                              </w:rPr>
                              <w:t xml:space="preserve"> </w:t>
                            </w:r>
                            <w:r>
                              <w:rPr>
                                <w:rFonts w:ascii="Times" w:hAnsi="Times" w:eastAsia="Times" w:cs="Times"/>
                                <w:i/>
                                <w:iCs/>
                                <w:color w:val="231F20"/>
                                <w:spacing w:val="-2"/>
                                <w:sz w:val="22"/>
                                <w:szCs w:val="22"/>
                              </w:rPr>
                              <w:t>whose</w:t>
                            </w:r>
                            <w:r>
                              <w:rPr>
                                <w:rFonts w:ascii="Times" w:hAnsi="Times" w:eastAsia="Times" w:cs="Times"/>
                                <w:i/>
                                <w:iCs/>
                                <w:color w:val="231F20"/>
                                <w:spacing w:val="45"/>
                                <w:w w:val="101"/>
                                <w:sz w:val="22"/>
                                <w:szCs w:val="22"/>
                              </w:rPr>
                              <w:t xml:space="preserve"> </w:t>
                            </w:r>
                            <w:r>
                              <w:rPr>
                                <w:rFonts w:ascii="Times" w:hAnsi="Times" w:eastAsia="Times" w:cs="Times"/>
                                <w:i/>
                                <w:iCs/>
                                <w:color w:val="231F20"/>
                                <w:spacing w:val="-2"/>
                                <w:sz w:val="22"/>
                                <w:szCs w:val="22"/>
                              </w:rPr>
                              <w:t>disor</w:t>
                            </w:r>
                            <w:r>
                              <w:rPr>
                                <w:rFonts w:ascii="Times" w:hAnsi="Times" w:eastAsia="Times" w:cs="Times"/>
                                <w:i/>
                                <w:iCs/>
                                <w:color w:val="231F20"/>
                                <w:spacing w:val="-3"/>
                                <w:sz w:val="22"/>
                                <w:szCs w:val="22"/>
                              </w:rPr>
                              <w:t>der</w:t>
                            </w:r>
                            <w:r>
                              <w:rPr>
                                <w:rFonts w:ascii="Times" w:hAnsi="Times" w:eastAsia="Times" w:cs="Times"/>
                                <w:i/>
                                <w:iCs/>
                                <w:color w:val="231F20"/>
                                <w:spacing w:val="40"/>
                                <w:sz w:val="22"/>
                                <w:szCs w:val="22"/>
                              </w:rPr>
                              <w:t xml:space="preserve"> </w:t>
                            </w:r>
                            <w:r>
                              <w:rPr>
                                <w:rFonts w:ascii="Times" w:hAnsi="Times" w:eastAsia="Times" w:cs="Times"/>
                                <w:i/>
                                <w:iCs/>
                                <w:color w:val="231F20"/>
                                <w:spacing w:val="-3"/>
                                <w:sz w:val="22"/>
                                <w:szCs w:val="22"/>
                              </w:rPr>
                              <w:t>was</w:t>
                            </w:r>
                            <w:r>
                              <w:rPr>
                                <w:rFonts w:ascii="Times" w:hAnsi="Times" w:eastAsia="Times" w:cs="Times"/>
                                <w:i/>
                                <w:iCs/>
                                <w:color w:val="231F20"/>
                                <w:spacing w:val="39"/>
                                <w:sz w:val="22"/>
                                <w:szCs w:val="22"/>
                              </w:rPr>
                              <w:t xml:space="preserve"> </w:t>
                            </w:r>
                            <w:r>
                              <w:rPr>
                                <w:rFonts w:ascii="Times" w:hAnsi="Times" w:eastAsia="Times" w:cs="Times"/>
                                <w:i/>
                                <w:iCs/>
                                <w:color w:val="231F20"/>
                                <w:spacing w:val="-3"/>
                                <w:sz w:val="22"/>
                                <w:szCs w:val="22"/>
                              </w:rPr>
                              <w:t>stress-related.</w:t>
                            </w:r>
                            <w:r>
                              <w:rPr>
                                <w:rFonts w:ascii="Times" w:hAnsi="Times" w:eastAsia="Times" w:cs="Times"/>
                                <w:i/>
                                <w:iCs/>
                                <w:color w:val="231F20"/>
                                <w:sz w:val="22"/>
                                <w:szCs w:val="22"/>
                              </w:rPr>
                              <w:t xml:space="preserve"> </w:t>
                            </w:r>
                            <w:r>
                              <w:rPr>
                                <w:rFonts w:ascii="Times" w:hAnsi="Times" w:eastAsia="Times" w:cs="Times"/>
                                <w:b/>
                                <w:bCs/>
                                <w:color w:val="231F20"/>
                                <w:spacing w:val="-2"/>
                                <w:sz w:val="22"/>
                                <w:szCs w:val="22"/>
                              </w:rPr>
                              <w:t>3</w:t>
                            </w:r>
                            <w:r>
                              <w:rPr>
                                <w:rFonts w:ascii="Times" w:hAnsi="Times" w:eastAsia="Times" w:cs="Times"/>
                                <w:b/>
                                <w:bCs/>
                                <w:color w:val="231F20"/>
                                <w:spacing w:val="20"/>
                                <w:sz w:val="22"/>
                                <w:szCs w:val="22"/>
                              </w:rPr>
                              <w:t xml:space="preserve"> </w:t>
                            </w:r>
                            <w:r>
                              <w:rPr>
                                <w:rFonts w:ascii="Times" w:hAnsi="Times" w:eastAsia="Times" w:cs="Times"/>
                                <w:i/>
                                <w:iCs/>
                                <w:color w:val="231F20"/>
                                <w:spacing w:val="-2"/>
                                <w:sz w:val="22"/>
                                <w:szCs w:val="22"/>
                              </w:rPr>
                              <w:t>In</w:t>
                            </w:r>
                            <w:r>
                              <w:rPr>
                                <w:rFonts w:ascii="Times" w:hAnsi="Times" w:eastAsia="Times" w:cs="Times"/>
                                <w:i/>
                                <w:iCs/>
                                <w:color w:val="231F20"/>
                                <w:spacing w:val="36"/>
                                <w:sz w:val="22"/>
                                <w:szCs w:val="22"/>
                              </w:rPr>
                              <w:t xml:space="preserve"> </w:t>
                            </w:r>
                            <w:r>
                              <w:rPr>
                                <w:rFonts w:ascii="Times" w:hAnsi="Times" w:eastAsia="Times" w:cs="Times"/>
                                <w:i/>
                                <w:iCs/>
                                <w:color w:val="231F20"/>
                                <w:spacing w:val="-2"/>
                                <w:sz w:val="22"/>
                                <w:szCs w:val="22"/>
                              </w:rPr>
                              <w:t>this</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2"/>
                                <w:sz w:val="22"/>
                                <w:szCs w:val="22"/>
                              </w:rPr>
                              <w:t>study</w:t>
                            </w:r>
                            <w:r>
                              <w:rPr>
                                <w:rFonts w:ascii="Times" w:hAnsi="Times" w:eastAsia="Times" w:cs="Times"/>
                                <w:i/>
                                <w:iCs/>
                                <w:color w:val="231F20"/>
                                <w:spacing w:val="31"/>
                                <w:sz w:val="22"/>
                                <w:szCs w:val="22"/>
                              </w:rPr>
                              <w:t xml:space="preserve"> </w:t>
                            </w:r>
                            <w:r>
                              <w:rPr>
                                <w:rFonts w:ascii="Times" w:hAnsi="Times" w:eastAsia="Times" w:cs="Times"/>
                                <w:i/>
                                <w:iCs/>
                                <w:color w:val="231F20"/>
                                <w:spacing w:val="-2"/>
                                <w:sz w:val="22"/>
                                <w:szCs w:val="22"/>
                              </w:rPr>
                              <w:t>we</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2"/>
                                <w:sz w:val="22"/>
                                <w:szCs w:val="22"/>
                              </w:rPr>
                              <w:t>tested</w:t>
                            </w:r>
                            <w:r>
                              <w:rPr>
                                <w:rFonts w:ascii="Times" w:hAnsi="Times" w:eastAsia="Times" w:cs="Times"/>
                                <w:i/>
                                <w:iCs/>
                                <w:color w:val="231F20"/>
                                <w:spacing w:val="32"/>
                                <w:sz w:val="22"/>
                                <w:szCs w:val="22"/>
                              </w:rPr>
                              <w:t xml:space="preserve"> </w:t>
                            </w:r>
                            <w:r>
                              <w:rPr>
                                <w:rFonts w:ascii="Times" w:hAnsi="Times" w:eastAsia="Times" w:cs="Times"/>
                                <w:i/>
                                <w:iCs/>
                                <w:color w:val="231F20"/>
                                <w:spacing w:val="-2"/>
                                <w:sz w:val="22"/>
                                <w:szCs w:val="22"/>
                              </w:rPr>
                              <w:t>the</w:t>
                            </w:r>
                            <w:r>
                              <w:rPr>
                                <w:rFonts w:ascii="Times" w:hAnsi="Times" w:eastAsia="Times" w:cs="Times"/>
                                <w:i/>
                                <w:iCs/>
                                <w:color w:val="231F20"/>
                                <w:spacing w:val="32"/>
                                <w:sz w:val="22"/>
                                <w:szCs w:val="22"/>
                              </w:rPr>
                              <w:t xml:space="preserve"> </w:t>
                            </w:r>
                            <w:r>
                              <w:rPr>
                                <w:rFonts w:ascii="Times" w:hAnsi="Times" w:eastAsia="Times" w:cs="Times"/>
                                <w:i/>
                                <w:iCs/>
                                <w:color w:val="231F20"/>
                                <w:spacing w:val="-2"/>
                                <w:sz w:val="22"/>
                                <w:szCs w:val="22"/>
                              </w:rPr>
                              <w:t>extent</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2"/>
                                <w:sz w:val="22"/>
                                <w:szCs w:val="22"/>
                              </w:rPr>
                              <w:t>to</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2"/>
                                <w:sz w:val="22"/>
                                <w:szCs w:val="22"/>
                              </w:rPr>
                              <w:t>which</w:t>
                            </w:r>
                            <w:r>
                              <w:rPr>
                                <w:rFonts w:ascii="Times" w:hAnsi="Times" w:eastAsia="Times" w:cs="Times"/>
                                <w:i/>
                                <w:iCs/>
                                <w:color w:val="231F20"/>
                                <w:spacing w:val="31"/>
                                <w:sz w:val="22"/>
                                <w:szCs w:val="22"/>
                              </w:rPr>
                              <w:t xml:space="preserve"> </w:t>
                            </w:r>
                            <w:r>
                              <w:rPr>
                                <w:rFonts w:ascii="Times" w:hAnsi="Times" w:eastAsia="Times" w:cs="Times"/>
                                <w:i/>
                                <w:iCs/>
                                <w:color w:val="231F20"/>
                                <w:spacing w:val="-2"/>
                                <w:sz w:val="22"/>
                                <w:szCs w:val="22"/>
                              </w:rPr>
                              <w:t>an</w:t>
                            </w:r>
                            <w:r>
                              <w:rPr>
                                <w:rFonts w:ascii="Times" w:hAnsi="Times" w:eastAsia="Times" w:cs="Times"/>
                                <w:i/>
                                <w:iCs/>
                                <w:color w:val="231F20"/>
                                <w:spacing w:val="32"/>
                                <w:sz w:val="22"/>
                                <w:szCs w:val="22"/>
                              </w:rPr>
                              <w:t xml:space="preserve"> </w:t>
                            </w:r>
                            <w:r>
                              <w:rPr>
                                <w:rFonts w:ascii="Times" w:hAnsi="Times" w:eastAsia="Times" w:cs="Times"/>
                                <w:i/>
                                <w:iCs/>
                                <w:color w:val="231F20"/>
                                <w:spacing w:val="-2"/>
                                <w:sz w:val="22"/>
                                <w:szCs w:val="22"/>
                              </w:rPr>
                              <w:t>extended</w:t>
                            </w:r>
                            <w:r>
                              <w:rPr>
                                <w:rFonts w:ascii="Times" w:hAnsi="Times" w:eastAsia="Times" w:cs="Times"/>
                                <w:i/>
                                <w:iCs/>
                                <w:color w:val="231F20"/>
                                <w:spacing w:val="32"/>
                                <w:sz w:val="22"/>
                                <w:szCs w:val="22"/>
                              </w:rPr>
                              <w:t xml:space="preserve"> </w:t>
                            </w:r>
                            <w:r>
                              <w:rPr>
                                <w:rFonts w:ascii="Times" w:hAnsi="Times" w:eastAsia="Times" w:cs="Times"/>
                                <w:i/>
                                <w:iCs/>
                                <w:color w:val="231F20"/>
                                <w:spacing w:val="-2"/>
                                <w:sz w:val="22"/>
                                <w:szCs w:val="22"/>
                              </w:rPr>
                              <w:t>th</w:t>
                            </w:r>
                            <w:r>
                              <w:rPr>
                                <w:rFonts w:ascii="Times" w:hAnsi="Times" w:eastAsia="Times" w:cs="Times"/>
                                <w:i/>
                                <w:iCs/>
                                <w:color w:val="231F20"/>
                                <w:spacing w:val="-3"/>
                                <w:sz w:val="22"/>
                                <w:szCs w:val="22"/>
                              </w:rPr>
                              <w:t>ree-</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month</w:t>
                            </w:r>
                            <w:r>
                              <w:rPr>
                                <w:rFonts w:ascii="Times" w:hAnsi="Times" w:eastAsia="Times" w:cs="Times"/>
                                <w:i/>
                                <w:iCs/>
                                <w:color w:val="231F20"/>
                                <w:spacing w:val="44"/>
                                <w:w w:val="101"/>
                                <w:sz w:val="22"/>
                                <w:szCs w:val="22"/>
                              </w:rPr>
                              <w:t xml:space="preserve"> </w:t>
                            </w:r>
                            <w:r>
                              <w:rPr>
                                <w:rFonts w:ascii="Times" w:hAnsi="Times" w:eastAsia="Times" w:cs="Times"/>
                                <w:i/>
                                <w:iCs/>
                                <w:color w:val="231F20"/>
                                <w:spacing w:val="-1"/>
                                <w:sz w:val="22"/>
                                <w:szCs w:val="22"/>
                              </w:rPr>
                              <w:t>stress  management</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1"/>
                                <w:sz w:val="22"/>
                                <w:szCs w:val="22"/>
                              </w:rPr>
                              <w:t>programme  impr</w:t>
                            </w:r>
                            <w:r>
                              <w:rPr>
                                <w:rFonts w:ascii="Times" w:hAnsi="Times" w:eastAsia="Times" w:cs="Times"/>
                                <w:i/>
                                <w:iCs/>
                                <w:color w:val="231F20"/>
                                <w:spacing w:val="-2"/>
                                <w:sz w:val="22"/>
                                <w:szCs w:val="22"/>
                              </w:rPr>
                              <w:t>oved  QoL</w:t>
                            </w:r>
                            <w:r>
                              <w:rPr>
                                <w:rFonts w:ascii="Times" w:hAnsi="Times" w:eastAsia="Times" w:cs="Times"/>
                                <w:i/>
                                <w:iCs/>
                                <w:color w:val="231F20"/>
                                <w:spacing w:val="50"/>
                                <w:w w:val="101"/>
                                <w:sz w:val="22"/>
                                <w:szCs w:val="22"/>
                              </w:rPr>
                              <w:t xml:space="preserve"> </w:t>
                            </w:r>
                            <w:r>
                              <w:rPr>
                                <w:rFonts w:ascii="Times" w:hAnsi="Times" w:eastAsia="Times" w:cs="Times"/>
                                <w:i/>
                                <w:iCs/>
                                <w:color w:val="231F20"/>
                                <w:spacing w:val="-2"/>
                                <w:sz w:val="22"/>
                                <w:szCs w:val="22"/>
                              </w:rPr>
                              <w:t>among</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2"/>
                                <w:sz w:val="22"/>
                                <w:szCs w:val="22"/>
                              </w:rPr>
                              <w:t>a</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group of</w:t>
                            </w:r>
                            <w:r>
                              <w:rPr>
                                <w:rFonts w:ascii="Times" w:hAnsi="Times" w:eastAsia="Times" w:cs="Times"/>
                                <w:i/>
                                <w:iCs/>
                                <w:color w:val="231F20"/>
                                <w:spacing w:val="-22"/>
                                <w:sz w:val="22"/>
                                <w:szCs w:val="22"/>
                              </w:rPr>
                              <w:t xml:space="preserve"> </w:t>
                            </w:r>
                            <w:r>
                              <w:rPr>
                                <w:rFonts w:ascii="Times" w:hAnsi="Times" w:eastAsia="Times" w:cs="Times"/>
                                <w:i/>
                                <w:iCs/>
                                <w:color w:val="231F20"/>
                                <w:spacing w:val="-3"/>
                                <w:sz w:val="22"/>
                                <w:szCs w:val="22"/>
                              </w:rPr>
                              <w:t>patients being treated</w:t>
                            </w:r>
                            <w:r>
                              <w:rPr>
                                <w:rFonts w:ascii="Times" w:hAnsi="Times" w:eastAsia="Times" w:cs="Times"/>
                                <w:i/>
                                <w:iCs/>
                                <w:color w:val="231F20"/>
                                <w:spacing w:val="-43"/>
                                <w:sz w:val="22"/>
                                <w:szCs w:val="22"/>
                              </w:rPr>
                              <w:t xml:space="preserve"> </w:t>
                            </w:r>
                            <w:r>
                              <w:rPr>
                                <w:rFonts w:ascii="Times" w:hAnsi="Times" w:eastAsia="Times" w:cs="Times"/>
                                <w:i/>
                                <w:iCs/>
                                <w:color w:val="231F20"/>
                                <w:spacing w:val="-3"/>
                                <w:sz w:val="22"/>
                                <w:szCs w:val="22"/>
                              </w:rPr>
                              <w:t>for</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stress-related skin disorders such</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as</w:t>
                            </w:r>
                            <w:r>
                              <w:rPr>
                                <w:rFonts w:ascii="Times" w:hAnsi="Times" w:eastAsia="Times" w:cs="Times"/>
                                <w:i/>
                                <w:iCs/>
                                <w:color w:val="231F20"/>
                                <w:spacing w:val="11"/>
                                <w:sz w:val="22"/>
                                <w:szCs w:val="22"/>
                              </w:rPr>
                              <w:t xml:space="preserve"> </w:t>
                            </w:r>
                            <w:r>
                              <w:rPr>
                                <w:rFonts w:ascii="Times" w:hAnsi="Times" w:eastAsia="Times" w:cs="Times"/>
                                <w:i/>
                                <w:iCs/>
                                <w:color w:val="231F20"/>
                                <w:spacing w:val="-2"/>
                                <w:sz w:val="22"/>
                                <w:szCs w:val="22"/>
                              </w:rPr>
                              <w:t>eczema.</w:t>
                            </w:r>
                          </w:p>
                          <w:p w14:paraId="5567240D">
                            <w:pPr>
                              <w:spacing w:before="255" w:line="186" w:lineRule="auto"/>
                              <w:ind w:left="362" w:right="347"/>
                              <w:jc w:val="both"/>
                              <w:rPr>
                                <w:rFonts w:ascii="Times" w:hAnsi="Times" w:eastAsia="Times" w:cs="Times"/>
                                <w:sz w:val="22"/>
                                <w:szCs w:val="22"/>
                              </w:rPr>
                            </w:pPr>
                            <w:r>
                              <w:rPr>
                                <w:rFonts w:ascii="Times" w:hAnsi="Times" w:eastAsia="Times" w:cs="Times"/>
                                <w:b/>
                                <w:bCs/>
                                <w:color w:val="231F20"/>
                                <w:spacing w:val="-3"/>
                                <w:sz w:val="22"/>
                                <w:szCs w:val="22"/>
                              </w:rPr>
                              <w:t xml:space="preserve">4 </w:t>
                            </w:r>
                            <w:r>
                              <w:rPr>
                                <w:rFonts w:ascii="Times" w:hAnsi="Times" w:eastAsia="Times" w:cs="Times"/>
                                <w:i/>
                                <w:iCs/>
                                <w:color w:val="231F20"/>
                                <w:spacing w:val="-3"/>
                                <w:sz w:val="22"/>
                                <w:szCs w:val="22"/>
                              </w:rPr>
                              <w:t>Wefound</w:t>
                            </w:r>
                            <w:r>
                              <w:rPr>
                                <w:rFonts w:ascii="Times" w:hAnsi="Times" w:eastAsia="Times" w:cs="Times"/>
                                <w:i/>
                                <w:iCs/>
                                <w:color w:val="231F20"/>
                                <w:spacing w:val="-20"/>
                                <w:sz w:val="22"/>
                                <w:szCs w:val="22"/>
                              </w:rPr>
                              <w:t xml:space="preserve"> </w:t>
                            </w:r>
                            <w:r>
                              <w:rPr>
                                <w:rFonts w:ascii="Times" w:hAnsi="Times" w:eastAsia="Times" w:cs="Times"/>
                                <w:i/>
                                <w:iCs/>
                                <w:color w:val="231F20"/>
                                <w:spacing w:val="-3"/>
                                <w:sz w:val="22"/>
                                <w:szCs w:val="22"/>
                              </w:rPr>
                              <w:t>that</w:t>
                            </w:r>
                            <w:r>
                              <w:rPr>
                                <w:rFonts w:ascii="Times" w:hAnsi="Times" w:eastAsia="Times" w:cs="Times"/>
                                <w:i/>
                                <w:iCs/>
                                <w:color w:val="231F20"/>
                                <w:spacing w:val="-23"/>
                                <w:sz w:val="22"/>
                                <w:szCs w:val="22"/>
                              </w:rPr>
                              <w:t xml:space="preserve"> </w:t>
                            </w:r>
                            <w:r>
                              <w:rPr>
                                <w:rFonts w:ascii="Times" w:hAnsi="Times" w:eastAsia="Times" w:cs="Times"/>
                                <w:i/>
                                <w:iCs/>
                                <w:color w:val="231F20"/>
                                <w:spacing w:val="-3"/>
                                <w:sz w:val="22"/>
                                <w:szCs w:val="22"/>
                              </w:rPr>
                              <w:t>in</w:t>
                            </w:r>
                            <w:r>
                              <w:rPr>
                                <w:rFonts w:ascii="Times" w:hAnsi="Times" w:eastAsia="Times" w:cs="Times"/>
                                <w:i/>
                                <w:iCs/>
                                <w:color w:val="231F20"/>
                                <w:spacing w:val="-20"/>
                                <w:sz w:val="22"/>
                                <w:szCs w:val="22"/>
                              </w:rPr>
                              <w:t xml:space="preserve"> </w:t>
                            </w:r>
                            <w:r>
                              <w:rPr>
                                <w:rFonts w:ascii="Times" w:hAnsi="Times" w:eastAsia="Times" w:cs="Times"/>
                                <w:i/>
                                <w:iCs/>
                                <w:color w:val="231F20"/>
                                <w:spacing w:val="-3"/>
                                <w:sz w:val="22"/>
                                <w:szCs w:val="22"/>
                              </w:rPr>
                              <w:t>virtually</w:t>
                            </w:r>
                            <w:r>
                              <w:rPr>
                                <w:rFonts w:ascii="Times" w:hAnsi="Times" w:eastAsia="Times" w:cs="Times"/>
                                <w:i/>
                                <w:iCs/>
                                <w:color w:val="231F20"/>
                                <w:spacing w:val="-22"/>
                                <w:sz w:val="22"/>
                                <w:szCs w:val="22"/>
                              </w:rPr>
                              <w:t xml:space="preserve"> </w:t>
                            </w:r>
                            <w:r>
                              <w:rPr>
                                <w:rFonts w:ascii="Times" w:hAnsi="Times" w:eastAsia="Times" w:cs="Times"/>
                                <w:i/>
                                <w:iCs/>
                                <w:color w:val="231F20"/>
                                <w:spacing w:val="-3"/>
                                <w:sz w:val="22"/>
                                <w:szCs w:val="22"/>
                              </w:rPr>
                              <w:t>all</w:t>
                            </w:r>
                            <w:r>
                              <w:rPr>
                                <w:rFonts w:ascii="Times" w:hAnsi="Times" w:eastAsia="Times" w:cs="Times"/>
                                <w:i/>
                                <w:iCs/>
                                <w:color w:val="231F20"/>
                                <w:spacing w:val="-22"/>
                                <w:sz w:val="22"/>
                                <w:szCs w:val="22"/>
                              </w:rPr>
                              <w:t xml:space="preserve"> </w:t>
                            </w:r>
                            <w:r>
                              <w:rPr>
                                <w:rFonts w:ascii="Times" w:hAnsi="Times" w:eastAsia="Times" w:cs="Times"/>
                                <w:i/>
                                <w:iCs/>
                                <w:color w:val="231F20"/>
                                <w:spacing w:val="-3"/>
                                <w:sz w:val="22"/>
                                <w:szCs w:val="22"/>
                              </w:rPr>
                              <w:t>cases,participation</w:t>
                            </w:r>
                            <w:r>
                              <w:rPr>
                                <w:rFonts w:ascii="Times" w:hAnsi="Times" w:eastAsia="Times" w:cs="Times"/>
                                <w:i/>
                                <w:iCs/>
                                <w:color w:val="231F20"/>
                                <w:spacing w:val="-17"/>
                                <w:sz w:val="22"/>
                                <w:szCs w:val="22"/>
                              </w:rPr>
                              <w:t xml:space="preserve"> </w:t>
                            </w:r>
                            <w:r>
                              <w:rPr>
                                <w:rFonts w:ascii="Times" w:hAnsi="Times" w:eastAsia="Times" w:cs="Times"/>
                                <w:i/>
                                <w:iCs/>
                                <w:color w:val="231F20"/>
                                <w:spacing w:val="-3"/>
                                <w:sz w:val="22"/>
                                <w:szCs w:val="22"/>
                              </w:rPr>
                              <w:t>in</w:t>
                            </w:r>
                            <w:r>
                              <w:rPr>
                                <w:rFonts w:ascii="Times" w:hAnsi="Times" w:eastAsia="Times" w:cs="Times"/>
                                <w:i/>
                                <w:iCs/>
                                <w:color w:val="231F20"/>
                                <w:spacing w:val="-19"/>
                                <w:sz w:val="22"/>
                                <w:szCs w:val="22"/>
                              </w:rPr>
                              <w:t xml:space="preserve"> </w:t>
                            </w:r>
                            <w:r>
                              <w:rPr>
                                <w:rFonts w:ascii="Times" w:hAnsi="Times" w:eastAsia="Times" w:cs="Times"/>
                                <w:i/>
                                <w:iCs/>
                                <w:color w:val="231F20"/>
                                <w:spacing w:val="-3"/>
                                <w:sz w:val="22"/>
                                <w:szCs w:val="22"/>
                              </w:rPr>
                              <w:t>our</w:t>
                            </w:r>
                            <w:r>
                              <w:rPr>
                                <w:rFonts w:ascii="Times" w:hAnsi="Times" w:eastAsia="Times" w:cs="Times"/>
                                <w:i/>
                                <w:iCs/>
                                <w:color w:val="231F20"/>
                                <w:spacing w:val="-22"/>
                                <w:sz w:val="22"/>
                                <w:szCs w:val="22"/>
                              </w:rPr>
                              <w:t xml:space="preserve"> </w:t>
                            </w:r>
                            <w:r>
                              <w:rPr>
                                <w:rFonts w:ascii="Times" w:hAnsi="Times" w:eastAsia="Times" w:cs="Times"/>
                                <w:i/>
                                <w:iCs/>
                                <w:color w:val="231F20"/>
                                <w:spacing w:val="-3"/>
                                <w:sz w:val="22"/>
                                <w:szCs w:val="22"/>
                              </w:rPr>
                              <w:t>three</w:t>
                            </w:r>
                            <w:r>
                              <w:rPr>
                                <w:rFonts w:ascii="Times" w:hAnsi="Times" w:eastAsia="Times" w:cs="Times"/>
                                <w:i/>
                                <w:iCs/>
                                <w:color w:val="231F20"/>
                                <w:spacing w:val="-4"/>
                                <w:sz w:val="22"/>
                                <w:szCs w:val="22"/>
                              </w:rPr>
                              <w:t>-month</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stress  management  programme  was</w:t>
                            </w:r>
                            <w:r>
                              <w:rPr>
                                <w:rFonts w:ascii="Times" w:hAnsi="Times" w:eastAsia="Times" w:cs="Times"/>
                                <w:i/>
                                <w:iCs/>
                                <w:color w:val="231F20"/>
                                <w:spacing w:val="7"/>
                                <w:sz w:val="22"/>
                                <w:szCs w:val="22"/>
                              </w:rPr>
                              <w:t xml:space="preserve">  </w:t>
                            </w:r>
                            <w:r>
                              <w:rPr>
                                <w:rFonts w:ascii="Times" w:hAnsi="Times" w:eastAsia="Times" w:cs="Times"/>
                                <w:i/>
                                <w:iCs/>
                                <w:color w:val="231F20"/>
                                <w:spacing w:val="-3"/>
                                <w:sz w:val="22"/>
                                <w:szCs w:val="22"/>
                              </w:rPr>
                              <w:t>associated</w:t>
                            </w:r>
                            <w:r>
                              <w:rPr>
                                <w:rFonts w:ascii="Times" w:hAnsi="Times" w:eastAsia="Times" w:cs="Times"/>
                                <w:i/>
                                <w:iCs/>
                                <w:color w:val="231F20"/>
                                <w:spacing w:val="7"/>
                                <w:sz w:val="22"/>
                                <w:szCs w:val="22"/>
                              </w:rPr>
                              <w:t xml:space="preserve">  </w:t>
                            </w:r>
                            <w:r>
                              <w:rPr>
                                <w:rFonts w:ascii="Times" w:hAnsi="Times" w:eastAsia="Times" w:cs="Times"/>
                                <w:i/>
                                <w:iCs/>
                                <w:color w:val="231F20"/>
                                <w:spacing w:val="-3"/>
                                <w:sz w:val="22"/>
                                <w:szCs w:val="22"/>
                              </w:rPr>
                              <w:t xml:space="preserve">with </w:t>
                            </w:r>
                            <w:r>
                              <w:rPr>
                                <w:rFonts w:ascii="Times" w:hAnsi="Times" w:eastAsia="Times" w:cs="Times"/>
                                <w:i/>
                                <w:iCs/>
                                <w:color w:val="231F20"/>
                                <w:spacing w:val="-4"/>
                                <w:sz w:val="22"/>
                                <w:szCs w:val="22"/>
                              </w:rPr>
                              <w:t xml:space="preserve"> substantial</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increases in the</w:t>
                            </w:r>
                            <w:r>
                              <w:rPr>
                                <w:rFonts w:ascii="Times" w:hAnsi="Times" w:eastAsia="Times" w:cs="Times"/>
                                <w:i/>
                                <w:iCs/>
                                <w:color w:val="231F20"/>
                                <w:spacing w:val="-14"/>
                                <w:sz w:val="22"/>
                                <w:szCs w:val="22"/>
                              </w:rPr>
                              <w:t xml:space="preserve"> </w:t>
                            </w:r>
                            <w:r>
                              <w:rPr>
                                <w:rFonts w:ascii="Times" w:hAnsi="Times" w:eastAsia="Times" w:cs="Times"/>
                                <w:i/>
                                <w:iCs/>
                                <w:color w:val="231F20"/>
                                <w:spacing w:val="-5"/>
                                <w:sz w:val="22"/>
                                <w:szCs w:val="22"/>
                              </w:rPr>
                              <w:t xml:space="preserve">skills needed to </w:t>
                            </w:r>
                            <w:r>
                              <w:rPr>
                                <w:rFonts w:ascii="Times" w:hAnsi="Times" w:eastAsia="Times" w:cs="Times"/>
                                <w:i/>
                                <w:iCs/>
                                <w:color w:val="231F20"/>
                                <w:spacing w:val="-6"/>
                                <w:sz w:val="22"/>
                                <w:szCs w:val="22"/>
                              </w:rPr>
                              <w:t xml:space="preserve">improve QoL. </w:t>
                            </w:r>
                            <w:r>
                              <w:rPr>
                                <w:rFonts w:ascii="Times" w:hAnsi="Times" w:eastAsia="Times" w:cs="Times"/>
                                <w:b/>
                                <w:bCs/>
                                <w:color w:val="231F20"/>
                                <w:spacing w:val="-6"/>
                                <w:sz w:val="22"/>
                                <w:szCs w:val="22"/>
                              </w:rPr>
                              <w:t xml:space="preserve">5 </w:t>
                            </w:r>
                            <w:r>
                              <w:rPr>
                                <w:rFonts w:ascii="Times" w:hAnsi="Times" w:eastAsia="Times" w:cs="Times"/>
                                <w:i/>
                                <w:iCs/>
                                <w:color w:val="231F20"/>
                                <w:spacing w:val="-6"/>
                                <w:sz w:val="22"/>
                                <w:szCs w:val="22"/>
                              </w:rPr>
                              <w:t>These</w:t>
                            </w:r>
                            <w:r>
                              <w:rPr>
                                <w:rFonts w:ascii="Times" w:hAnsi="Times" w:eastAsia="Times" w:cs="Times"/>
                                <w:i/>
                                <w:iCs/>
                                <w:color w:val="231F20"/>
                                <w:spacing w:val="-47"/>
                                <w:sz w:val="22"/>
                                <w:szCs w:val="22"/>
                              </w:rPr>
                              <w:t xml:space="preserve"> </w:t>
                            </w:r>
                            <w:r>
                              <w:rPr>
                                <w:rFonts w:ascii="Times" w:hAnsi="Times" w:eastAsia="Times" w:cs="Times"/>
                                <w:i/>
                                <w:iCs/>
                                <w:color w:val="231F20"/>
                                <w:spacing w:val="-6"/>
                                <w:sz w:val="22"/>
                                <w:szCs w:val="22"/>
                              </w:rPr>
                              <w:t>findings extend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those</w:t>
                            </w:r>
                            <w:r>
                              <w:rPr>
                                <w:rFonts w:ascii="Times" w:hAnsi="Times" w:eastAsia="Times" w:cs="Times"/>
                                <w:i/>
                                <w:iCs/>
                                <w:color w:val="231F20"/>
                                <w:spacing w:val="18"/>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10"/>
                                <w:sz w:val="22"/>
                                <w:szCs w:val="22"/>
                              </w:rPr>
                              <w:t xml:space="preserve"> </w:t>
                            </w:r>
                            <w:r>
                              <w:rPr>
                                <w:rFonts w:ascii="Times" w:hAnsi="Times" w:eastAsia="Times" w:cs="Times"/>
                                <w:i/>
                                <w:iCs/>
                                <w:color w:val="231F20"/>
                                <w:spacing w:val="-4"/>
                                <w:sz w:val="22"/>
                                <w:szCs w:val="22"/>
                              </w:rPr>
                              <w:t>Kaliom,</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4"/>
                                <w:sz w:val="22"/>
                                <w:szCs w:val="22"/>
                              </w:rPr>
                              <w:t xml:space="preserve">confirming </w:t>
                            </w:r>
                            <w:r>
                              <w:rPr>
                                <w:rFonts w:ascii="Times" w:hAnsi="Times" w:eastAsia="Times" w:cs="Times"/>
                                <w:i/>
                                <w:iCs/>
                                <w:color w:val="231F20"/>
                                <w:spacing w:val="-5"/>
                                <w:sz w:val="22"/>
                                <w:szCs w:val="22"/>
                              </w:rPr>
                              <w:t>that a</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5"/>
                                <w:sz w:val="22"/>
                                <w:szCs w:val="22"/>
                              </w:rPr>
                              <w:t>longer,</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5"/>
                                <w:sz w:val="22"/>
                                <w:szCs w:val="22"/>
                              </w:rPr>
                              <w:t>more</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intensive period</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stress-management</w:t>
                            </w:r>
                            <w:r>
                              <w:rPr>
                                <w:rFonts w:ascii="Times" w:hAnsi="Times" w:eastAsia="Times" w:cs="Times"/>
                                <w:i/>
                                <w:iCs/>
                                <w:color w:val="231F20"/>
                                <w:spacing w:val="46"/>
                                <w:sz w:val="22"/>
                                <w:szCs w:val="22"/>
                              </w:rPr>
                              <w:t xml:space="preserve"> </w:t>
                            </w:r>
                            <w:r>
                              <w:rPr>
                                <w:rFonts w:ascii="Times" w:hAnsi="Times" w:eastAsia="Times" w:cs="Times"/>
                                <w:i/>
                                <w:iCs/>
                                <w:color w:val="231F20"/>
                                <w:spacing w:val="-5"/>
                                <w:sz w:val="22"/>
                                <w:szCs w:val="22"/>
                              </w:rPr>
                              <w:t>training</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5"/>
                                <w:sz w:val="22"/>
                                <w:szCs w:val="22"/>
                              </w:rPr>
                              <w:t>tends</w:t>
                            </w:r>
                            <w:r>
                              <w:rPr>
                                <w:rFonts w:ascii="Times" w:hAnsi="Times" w:eastAsia="Times" w:cs="Times"/>
                                <w:i/>
                                <w:iCs/>
                                <w:color w:val="231F20"/>
                                <w:spacing w:val="45"/>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5"/>
                                <w:sz w:val="22"/>
                                <w:szCs w:val="22"/>
                              </w:rPr>
                              <w:t>produce</w:t>
                            </w:r>
                            <w:r>
                              <w:rPr>
                                <w:rFonts w:ascii="Times" w:hAnsi="Times" w:eastAsia="Times" w:cs="Times"/>
                                <w:i/>
                                <w:iCs/>
                                <w:color w:val="231F20"/>
                                <w:spacing w:val="44"/>
                                <w:sz w:val="22"/>
                                <w:szCs w:val="22"/>
                              </w:rPr>
                              <w:t xml:space="preserve"> </w:t>
                            </w:r>
                            <w:r>
                              <w:rPr>
                                <w:rFonts w:ascii="Times" w:hAnsi="Times" w:eastAsia="Times" w:cs="Times"/>
                                <w:i/>
                                <w:iCs/>
                                <w:color w:val="231F20"/>
                                <w:spacing w:val="-5"/>
                                <w:sz w:val="22"/>
                                <w:szCs w:val="22"/>
                              </w:rPr>
                              <w:t>more</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5"/>
                                <w:sz w:val="22"/>
                                <w:szCs w:val="22"/>
                              </w:rPr>
                              <w:t>effective</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5"/>
                                <w:sz w:val="22"/>
                                <w:szCs w:val="22"/>
                              </w:rPr>
                              <w:t>skills</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than when those</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skills are input</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over</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a</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shorter</w:t>
                            </w:r>
                            <w:r>
                              <w:rPr>
                                <w:rFonts w:ascii="Times" w:hAnsi="Times" w:eastAsia="Times" w:cs="Times"/>
                                <w:i/>
                                <w:iCs/>
                                <w:color w:val="231F20"/>
                                <w:spacing w:val="-39"/>
                                <w:sz w:val="22"/>
                                <w:szCs w:val="22"/>
                              </w:rPr>
                              <w:t xml:space="preserve"> </w:t>
                            </w:r>
                            <w:r>
                              <w:rPr>
                                <w:rFonts w:ascii="Times" w:hAnsi="Times" w:eastAsia="Times" w:cs="Times"/>
                                <w:i/>
                                <w:iCs/>
                                <w:color w:val="231F20"/>
                                <w:spacing w:val="-4"/>
                                <w:sz w:val="22"/>
                                <w:szCs w:val="22"/>
                              </w:rPr>
                              <w:t>period</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via inf</w:t>
                            </w:r>
                            <w:r>
                              <w:rPr>
                                <w:rFonts w:ascii="Times" w:hAnsi="Times" w:eastAsia="Times" w:cs="Times"/>
                                <w:i/>
                                <w:iCs/>
                                <w:color w:val="231F20"/>
                                <w:spacing w:val="-5"/>
                                <w:sz w:val="22"/>
                                <w:szCs w:val="22"/>
                              </w:rPr>
                              <w:t>ormation</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transfer</w:t>
                            </w:r>
                            <w:r>
                              <w:rPr>
                                <w:rFonts w:ascii="Times" w:hAnsi="Times" w:eastAsia="Times" w:cs="Times"/>
                                <w:i/>
                                <w:iCs/>
                                <w:color w:val="231F20"/>
                                <w:spacing w:val="-20"/>
                                <w:sz w:val="22"/>
                                <w:szCs w:val="22"/>
                              </w:rPr>
                              <w:t xml:space="preserve"> </w:t>
                            </w:r>
                            <w:r>
                              <w:rPr>
                                <w:rFonts w:ascii="Times" w:hAnsi="Times" w:eastAsia="Times" w:cs="Times"/>
                                <w:i/>
                                <w:iCs/>
                                <w:color w:val="231F20"/>
                                <w:spacing w:val="-4"/>
                                <w:sz w:val="22"/>
                                <w:szCs w:val="22"/>
                              </w:rPr>
                              <w:t>media</w:t>
                            </w:r>
                            <w:r>
                              <w:rPr>
                                <w:rFonts w:ascii="Times" w:hAnsi="Times" w:eastAsia="Times" w:cs="Times"/>
                                <w:i/>
                                <w:iCs/>
                                <w:color w:val="231F20"/>
                                <w:spacing w:val="-23"/>
                                <w:sz w:val="22"/>
                                <w:szCs w:val="22"/>
                              </w:rPr>
                              <w:t xml:space="preserve"> </w:t>
                            </w:r>
                            <w:r>
                              <w:rPr>
                                <w:rFonts w:ascii="Times" w:hAnsi="Times" w:eastAsia="Times" w:cs="Times"/>
                                <w:i/>
                                <w:iCs/>
                                <w:color w:val="231F20"/>
                                <w:spacing w:val="-4"/>
                                <w:sz w:val="22"/>
                                <w:szCs w:val="22"/>
                              </w:rPr>
                              <w:t>such</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as</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leaflets</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and</w:t>
                            </w:r>
                            <w:r>
                              <w:rPr>
                                <w:rFonts w:ascii="Times" w:hAnsi="Times" w:eastAsia="Times" w:cs="Times"/>
                                <w:i/>
                                <w:iCs/>
                                <w:color w:val="231F20"/>
                                <w:spacing w:val="-43"/>
                                <w:sz w:val="22"/>
                                <w:szCs w:val="22"/>
                              </w:rPr>
                              <w:t xml:space="preserve"> </w:t>
                            </w:r>
                            <w:r>
                              <w:rPr>
                                <w:rFonts w:ascii="Times" w:hAnsi="Times" w:eastAsia="Times" w:cs="Times"/>
                                <w:i/>
                                <w:iCs/>
                                <w:color w:val="231F20"/>
                                <w:spacing w:val="-4"/>
                                <w:sz w:val="22"/>
                                <w:szCs w:val="22"/>
                              </w:rPr>
                              <w:t>presentations</w:t>
                            </w:r>
                            <w:r>
                              <w:rPr>
                                <w:rFonts w:ascii="Times" w:hAnsi="Times" w:eastAsia="Times" w:cs="Times"/>
                                <w:i/>
                                <w:iCs/>
                                <w:color w:val="231F20"/>
                                <w:spacing w:val="-18"/>
                                <w:sz w:val="22"/>
                                <w:szCs w:val="22"/>
                              </w:rPr>
                              <w:t xml:space="preserve"> </w:t>
                            </w:r>
                            <w:r>
                              <w:rPr>
                                <w:rFonts w:ascii="Times" w:hAnsi="Times" w:eastAsia="Times" w:cs="Times"/>
                                <w:i/>
                                <w:iCs/>
                                <w:color w:val="231F20"/>
                                <w:spacing w:val="-4"/>
                                <w:sz w:val="22"/>
                                <w:szCs w:val="22"/>
                              </w:rPr>
                              <w:t>(Kaliom</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et</w:t>
                            </w:r>
                            <w:r>
                              <w:rPr>
                                <w:rFonts w:ascii="Times" w:hAnsi="Times" w:eastAsia="Times" w:cs="Times"/>
                                <w:i/>
                                <w:iCs/>
                                <w:color w:val="231F20"/>
                                <w:spacing w:val="-5"/>
                                <w:sz w:val="22"/>
                                <w:szCs w:val="22"/>
                              </w:rPr>
                              <w:t>al.,</w:t>
                            </w:r>
                            <w:r>
                              <w:rPr>
                                <w:rFonts w:ascii="Times" w:hAnsi="Times" w:eastAsia="Times" w:cs="Times"/>
                                <w:i/>
                                <w:iCs/>
                                <w:color w:val="231F20"/>
                                <w:spacing w:val="-25"/>
                                <w:sz w:val="22"/>
                                <w:szCs w:val="22"/>
                              </w:rPr>
                              <w:t xml:space="preserve"> </w:t>
                            </w:r>
                            <w:r>
                              <w:rPr>
                                <w:rFonts w:ascii="Times" w:hAnsi="Times" w:eastAsia="Times" w:cs="Times"/>
                                <w:i/>
                                <w:iCs/>
                                <w:color w:val="231F20"/>
                                <w:spacing w:val="-5"/>
                                <w:sz w:val="22"/>
                                <w:szCs w:val="22"/>
                              </w:rPr>
                              <w:t>2003).</w:t>
                            </w:r>
                            <w:r>
                              <w:rPr>
                                <w:rFonts w:ascii="Times" w:hAnsi="Times" w:eastAsia="Times" w:cs="Times"/>
                                <w:i/>
                                <w:iCs/>
                                <w:color w:val="231F20"/>
                                <w:sz w:val="22"/>
                                <w:szCs w:val="22"/>
                              </w:rPr>
                              <w:t xml:space="preserve"> </w:t>
                            </w:r>
                            <w:r>
                              <w:rPr>
                                <w:rFonts w:ascii="Times" w:hAnsi="Times" w:eastAsia="Times" w:cs="Times"/>
                                <w:b/>
                                <w:bCs/>
                                <w:color w:val="231F20"/>
                                <w:spacing w:val="-3"/>
                                <w:sz w:val="22"/>
                                <w:szCs w:val="22"/>
                              </w:rPr>
                              <w:t xml:space="preserve">6 </w:t>
                            </w:r>
                            <w:r>
                              <w:rPr>
                                <w:rFonts w:ascii="Times" w:hAnsi="Times" w:eastAsia="Times" w:cs="Times"/>
                                <w:i/>
                                <w:iCs/>
                                <w:color w:val="231F20"/>
                                <w:spacing w:val="-3"/>
                                <w:sz w:val="22"/>
                                <w:szCs w:val="22"/>
                              </w:rPr>
                              <w:t>In</w:t>
                            </w:r>
                            <w:r>
                              <w:rPr>
                                <w:rFonts w:ascii="Times" w:hAnsi="Times" w:eastAsia="Times" w:cs="Times"/>
                                <w:i/>
                                <w:iCs/>
                                <w:color w:val="231F20"/>
                                <w:spacing w:val="14"/>
                                <w:sz w:val="22"/>
                                <w:szCs w:val="22"/>
                              </w:rPr>
                              <w:t xml:space="preserve"> </w:t>
                            </w:r>
                            <w:r>
                              <w:rPr>
                                <w:rFonts w:ascii="Times" w:hAnsi="Times" w:eastAsia="Times" w:cs="Times"/>
                                <w:i/>
                                <w:iCs/>
                                <w:color w:val="231F20"/>
                                <w:spacing w:val="-3"/>
                                <w:sz w:val="22"/>
                                <w:szCs w:val="22"/>
                              </w:rPr>
                              <w:t>addition,</w:t>
                            </w:r>
                            <w:r>
                              <w:rPr>
                                <w:rFonts w:ascii="Times" w:hAnsi="Times" w:eastAsia="Times" w:cs="Times"/>
                                <w:i/>
                                <w:iCs/>
                                <w:color w:val="231F20"/>
                                <w:spacing w:val="18"/>
                                <w:sz w:val="22"/>
                                <w:szCs w:val="22"/>
                              </w:rPr>
                              <w:t xml:space="preserve"> </w:t>
                            </w:r>
                            <w:r>
                              <w:rPr>
                                <w:rFonts w:ascii="Times" w:hAnsi="Times" w:eastAsia="Times" w:cs="Times"/>
                                <w:i/>
                                <w:iCs/>
                                <w:color w:val="231F20"/>
                                <w:spacing w:val="-3"/>
                                <w:sz w:val="22"/>
                                <w:szCs w:val="22"/>
                              </w:rPr>
                              <w:t>the</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3"/>
                                <w:sz w:val="22"/>
                                <w:szCs w:val="22"/>
                              </w:rPr>
                              <w:t>improvement</w:t>
                            </w:r>
                            <w:r>
                              <w:rPr>
                                <w:rFonts w:ascii="Times" w:hAnsi="Times" w:eastAsia="Times" w:cs="Times"/>
                                <w:i/>
                                <w:iCs/>
                                <w:color w:val="231F20"/>
                                <w:spacing w:val="-4"/>
                                <w:sz w:val="22"/>
                                <w:szCs w:val="22"/>
                              </w:rPr>
                              <w:t>s</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noted</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4"/>
                                <w:sz w:val="22"/>
                                <w:szCs w:val="22"/>
                              </w:rPr>
                              <w:t>in</w:t>
                            </w:r>
                            <w:r>
                              <w:rPr>
                                <w:rFonts w:ascii="Times" w:hAnsi="Times" w:eastAsia="Times" w:cs="Times"/>
                                <w:i/>
                                <w:iCs/>
                                <w:color w:val="231F20"/>
                                <w:spacing w:val="15"/>
                                <w:sz w:val="22"/>
                                <w:szCs w:val="22"/>
                              </w:rPr>
                              <w:t xml:space="preserve"> </w:t>
                            </w:r>
                            <w:r>
                              <w:rPr>
                                <w:rFonts w:ascii="Times" w:hAnsi="Times" w:eastAsia="Times" w:cs="Times"/>
                                <w:i/>
                                <w:iCs/>
                                <w:color w:val="231F20"/>
                                <w:spacing w:val="-4"/>
                                <w:sz w:val="22"/>
                                <w:szCs w:val="22"/>
                              </w:rPr>
                              <w:t>our study</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were</w:t>
                            </w:r>
                            <w:r>
                              <w:rPr>
                                <w:rFonts w:ascii="Times" w:hAnsi="Times" w:eastAsia="Times" w:cs="Times"/>
                                <w:i/>
                                <w:iCs/>
                                <w:color w:val="231F20"/>
                                <w:spacing w:val="18"/>
                                <w:sz w:val="22"/>
                                <w:szCs w:val="22"/>
                              </w:rPr>
                              <w:t xml:space="preserve"> </w:t>
                            </w:r>
                            <w:r>
                              <w:rPr>
                                <w:rFonts w:ascii="Times" w:hAnsi="Times" w:eastAsia="Times" w:cs="Times"/>
                                <w:i/>
                                <w:iCs/>
                                <w:color w:val="231F20"/>
                                <w:spacing w:val="-4"/>
                                <w:sz w:val="22"/>
                                <w:szCs w:val="22"/>
                              </w:rPr>
                              <w:t>unrelated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 xml:space="preserve">to age,gender or ethnic background. </w:t>
                            </w:r>
                            <w:r>
                              <w:rPr>
                                <w:rFonts w:ascii="Times" w:hAnsi="Times" w:eastAsia="Times" w:cs="Times"/>
                                <w:b/>
                                <w:bCs/>
                                <w:color w:val="231F20"/>
                                <w:spacing w:val="-4"/>
                                <w:sz w:val="22"/>
                                <w:szCs w:val="22"/>
                              </w:rPr>
                              <w:t xml:space="preserve">7 </w:t>
                            </w:r>
                            <w:r>
                              <w:rPr>
                                <w:rFonts w:ascii="Times" w:hAnsi="Times" w:eastAsia="Times" w:cs="Times"/>
                                <w:i/>
                                <w:iCs/>
                                <w:color w:val="231F20"/>
                                <w:spacing w:val="-4"/>
                                <w:sz w:val="22"/>
                                <w:szCs w:val="22"/>
                              </w:rPr>
                              <w:t>Th</w:t>
                            </w:r>
                            <w:r>
                              <w:rPr>
                                <w:rFonts w:ascii="Times" w:hAnsi="Times" w:eastAsia="Times" w:cs="Times"/>
                                <w:i/>
                                <w:iCs/>
                                <w:color w:val="231F20"/>
                                <w:spacing w:val="-5"/>
                                <w:sz w:val="22"/>
                                <w:szCs w:val="22"/>
                              </w:rPr>
                              <w:t>is study therefore</w:t>
                            </w:r>
                            <w:r>
                              <w:rPr>
                                <w:rFonts w:ascii="Times" w:hAnsi="Times" w:eastAsia="Times" w:cs="Times"/>
                                <w:i/>
                                <w:iCs/>
                                <w:color w:val="231F20"/>
                                <w:spacing w:val="6"/>
                                <w:sz w:val="22"/>
                                <w:szCs w:val="22"/>
                              </w:rPr>
                              <w:t xml:space="preserve"> </w:t>
                            </w:r>
                            <w:r>
                              <w:rPr>
                                <w:rFonts w:ascii="Times" w:hAnsi="Times" w:eastAsia="Times" w:cs="Times"/>
                                <w:i/>
                                <w:iCs/>
                                <w:color w:val="231F20"/>
                                <w:spacing w:val="-5"/>
                                <w:sz w:val="22"/>
                                <w:szCs w:val="22"/>
                              </w:rPr>
                              <w:t>indicates</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that</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2"/>
                                <w:sz w:val="22"/>
                                <w:szCs w:val="22"/>
                              </w:rPr>
                              <w:t>the</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2"/>
                                <w:sz w:val="22"/>
                                <w:szCs w:val="22"/>
                              </w:rPr>
                              <w:t>benefits gained</w:t>
                            </w:r>
                            <w:r>
                              <w:rPr>
                                <w:rFonts w:ascii="Times" w:hAnsi="Times" w:eastAsia="Times" w:cs="Times"/>
                                <w:i/>
                                <w:iCs/>
                                <w:color w:val="231F20"/>
                                <w:spacing w:val="-24"/>
                                <w:sz w:val="22"/>
                                <w:szCs w:val="22"/>
                              </w:rPr>
                              <w:t xml:space="preserve"> </w:t>
                            </w:r>
                            <w:r>
                              <w:rPr>
                                <w:rFonts w:ascii="Times" w:hAnsi="Times" w:eastAsia="Times" w:cs="Times"/>
                                <w:i/>
                                <w:iCs/>
                                <w:color w:val="231F20"/>
                                <w:spacing w:val="-2"/>
                                <w:sz w:val="22"/>
                                <w:szCs w:val="22"/>
                              </w:rPr>
                              <w:t>from</w:t>
                            </w:r>
                            <w:r>
                              <w:rPr>
                                <w:rFonts w:ascii="Times" w:hAnsi="Times" w:eastAsia="Times" w:cs="Times"/>
                                <w:i/>
                                <w:iCs/>
                                <w:color w:val="231F20"/>
                                <w:spacing w:val="14"/>
                                <w:sz w:val="22"/>
                                <w:szCs w:val="22"/>
                              </w:rPr>
                              <w:t xml:space="preserve"> </w:t>
                            </w:r>
                            <w:r>
                              <w:rPr>
                                <w:rFonts w:ascii="Times" w:hAnsi="Times" w:eastAsia="Times" w:cs="Times"/>
                                <w:i/>
                                <w:iCs/>
                                <w:color w:val="231F20"/>
                                <w:spacing w:val="-2"/>
                                <w:sz w:val="22"/>
                                <w:szCs w:val="22"/>
                              </w:rPr>
                              <w:t>stress-manag</w:t>
                            </w:r>
                            <w:r>
                              <w:rPr>
                                <w:rFonts w:ascii="Times" w:hAnsi="Times" w:eastAsia="Times" w:cs="Times"/>
                                <w:i/>
                                <w:iCs/>
                                <w:color w:val="231F20"/>
                                <w:spacing w:val="-3"/>
                                <w:sz w:val="22"/>
                                <w:szCs w:val="22"/>
                              </w:rPr>
                              <w:t>ement</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3"/>
                                <w:sz w:val="22"/>
                                <w:szCs w:val="22"/>
                              </w:rPr>
                              <w:t>intervention</w:t>
                            </w:r>
                            <w:r>
                              <w:rPr>
                                <w:rFonts w:ascii="Times" w:hAnsi="Times" w:eastAsia="Times" w:cs="Times"/>
                                <w:i/>
                                <w:iCs/>
                                <w:color w:val="231F20"/>
                                <w:spacing w:val="23"/>
                                <w:sz w:val="22"/>
                                <w:szCs w:val="22"/>
                              </w:rPr>
                              <w:t xml:space="preserve"> </w:t>
                            </w:r>
                            <w:r>
                              <w:rPr>
                                <w:rFonts w:ascii="Times" w:hAnsi="Times" w:eastAsia="Times" w:cs="Times"/>
                                <w:i/>
                                <w:iCs/>
                                <w:color w:val="231F20"/>
                                <w:spacing w:val="-3"/>
                                <w:sz w:val="22"/>
                                <w:szCs w:val="22"/>
                              </w:rPr>
                              <w:t>may</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address</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QoL</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needs</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6"/>
                                <w:sz w:val="22"/>
                                <w:szCs w:val="22"/>
                              </w:rPr>
                              <w:t>across</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6"/>
                                <w:sz w:val="22"/>
                                <w:szCs w:val="22"/>
                              </w:rPr>
                              <w:t>wide</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6"/>
                                <w:sz w:val="22"/>
                                <w:szCs w:val="22"/>
                              </w:rPr>
                              <w:t>range</w:t>
                            </w:r>
                            <w:r>
                              <w:rPr>
                                <w:rFonts w:ascii="Times" w:hAnsi="Times" w:eastAsia="Times" w:cs="Times"/>
                                <w:i/>
                                <w:iCs/>
                                <w:color w:val="231F20"/>
                                <w:spacing w:val="16"/>
                                <w:sz w:val="22"/>
                                <w:szCs w:val="22"/>
                              </w:rPr>
                              <w:t xml:space="preserve"> </w:t>
                            </w:r>
                            <w:r>
                              <w:rPr>
                                <w:rFonts w:ascii="Times" w:hAnsi="Times" w:eastAsia="Times" w:cs="Times"/>
                                <w:i/>
                                <w:iCs/>
                                <w:color w:val="231F20"/>
                                <w:spacing w:val="-6"/>
                                <w:sz w:val="22"/>
                                <w:szCs w:val="22"/>
                              </w:rPr>
                              <w:t xml:space="preserve">of patients. </w:t>
                            </w:r>
                            <w:r>
                              <w:rPr>
                                <w:rFonts w:ascii="Times" w:hAnsi="Times" w:eastAsia="Times" w:cs="Times"/>
                                <w:b/>
                                <w:bCs/>
                                <w:color w:val="231F20"/>
                                <w:spacing w:val="-6"/>
                                <w:sz w:val="22"/>
                                <w:szCs w:val="22"/>
                              </w:rPr>
                              <w:t xml:space="preserve">8 </w:t>
                            </w:r>
                            <w:r>
                              <w:rPr>
                                <w:rFonts w:ascii="Times" w:hAnsi="Times" w:eastAsia="Times" w:cs="Times"/>
                                <w:i/>
                                <w:iCs/>
                                <w:color w:val="231F20"/>
                                <w:spacing w:val="-6"/>
                                <w:sz w:val="22"/>
                                <w:szCs w:val="22"/>
                              </w:rPr>
                              <w:t>Most</w:t>
                            </w:r>
                            <w:r>
                              <w:rPr>
                                <w:rFonts w:ascii="Times" w:hAnsi="Times" w:eastAsia="Times" w:cs="Times"/>
                                <w:i/>
                                <w:iCs/>
                                <w:color w:val="231F20"/>
                                <w:spacing w:val="11"/>
                                <w:sz w:val="22"/>
                                <w:szCs w:val="22"/>
                              </w:rPr>
                              <w:t xml:space="preserve"> </w:t>
                            </w:r>
                            <w:r>
                              <w:rPr>
                                <w:rFonts w:ascii="Times" w:hAnsi="Times" w:eastAsia="Times" w:cs="Times"/>
                                <w:i/>
                                <w:iCs/>
                                <w:color w:val="231F20"/>
                                <w:spacing w:val="-6"/>
                                <w:sz w:val="22"/>
                                <w:szCs w:val="22"/>
                              </w:rPr>
                              <w:t>no</w:t>
                            </w:r>
                            <w:r>
                              <w:rPr>
                                <w:rFonts w:ascii="Times" w:hAnsi="Times" w:eastAsia="Times" w:cs="Times"/>
                                <w:i/>
                                <w:iCs/>
                                <w:color w:val="231F20"/>
                                <w:spacing w:val="-7"/>
                                <w:sz w:val="22"/>
                                <w:szCs w:val="22"/>
                              </w:rPr>
                              <w:t>tably,</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this is the</w:t>
                            </w:r>
                            <w:r>
                              <w:rPr>
                                <w:rFonts w:ascii="Times" w:hAnsi="Times" w:eastAsia="Times" w:cs="Times"/>
                                <w:i/>
                                <w:iCs/>
                                <w:color w:val="231F20"/>
                                <w:spacing w:val="-36"/>
                                <w:sz w:val="22"/>
                                <w:szCs w:val="22"/>
                              </w:rPr>
                              <w:t xml:space="preserve"> </w:t>
                            </w:r>
                            <w:r>
                              <w:rPr>
                                <w:rFonts w:ascii="Times" w:hAnsi="Times" w:eastAsia="Times" w:cs="Times"/>
                                <w:i/>
                                <w:iCs/>
                                <w:color w:val="231F20"/>
                                <w:spacing w:val="-4"/>
                                <w:sz w:val="22"/>
                                <w:szCs w:val="22"/>
                              </w:rPr>
                              <w:t>first study to our knowledge to investiga</w:t>
                            </w:r>
                            <w:r>
                              <w:rPr>
                                <w:rFonts w:ascii="Times" w:hAnsi="Times" w:eastAsia="Times" w:cs="Times"/>
                                <w:i/>
                                <w:iCs/>
                                <w:color w:val="231F20"/>
                                <w:spacing w:val="-5"/>
                                <w:sz w:val="22"/>
                                <w:szCs w:val="22"/>
                              </w:rPr>
                              <w:t>te</w:t>
                            </w:r>
                            <w:r>
                              <w:rPr>
                                <w:rFonts w:ascii="Times" w:hAnsi="Times" w:eastAsia="Times" w:cs="Times"/>
                                <w:i/>
                                <w:iCs/>
                                <w:color w:val="231F20"/>
                                <w:spacing w:val="7"/>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3"/>
                                <w:sz w:val="22"/>
                                <w:szCs w:val="22"/>
                              </w:rPr>
                              <w:t xml:space="preserve"> </w:t>
                            </w:r>
                            <w:r>
                              <w:rPr>
                                <w:rFonts w:ascii="Times" w:hAnsi="Times" w:eastAsia="Times" w:cs="Times"/>
                                <w:i/>
                                <w:iCs/>
                                <w:color w:val="231F20"/>
                                <w:spacing w:val="-5"/>
                                <w:sz w:val="22"/>
                                <w:szCs w:val="22"/>
                              </w:rPr>
                              <w:t>effectiveness</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4"/>
                                <w:sz w:val="22"/>
                                <w:szCs w:val="22"/>
                              </w:rPr>
                              <w:t>extended psychosocial</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4"/>
                                <w:sz w:val="22"/>
                                <w:szCs w:val="22"/>
                              </w:rPr>
                              <w:t>intervention</w:t>
                            </w:r>
                            <w:r>
                              <w:rPr>
                                <w:rFonts w:ascii="Times" w:hAnsi="Times" w:eastAsia="Times" w:cs="Times"/>
                                <w:i/>
                                <w:iCs/>
                                <w:color w:val="231F20"/>
                                <w:spacing w:val="23"/>
                                <w:sz w:val="22"/>
                                <w:szCs w:val="22"/>
                              </w:rPr>
                              <w:t xml:space="preserve"> </w:t>
                            </w:r>
                            <w:r>
                              <w:rPr>
                                <w:rFonts w:ascii="Times" w:hAnsi="Times" w:eastAsia="Times" w:cs="Times"/>
                                <w:i/>
                                <w:iCs/>
                                <w:color w:val="231F20"/>
                                <w:spacing w:val="-4"/>
                                <w:sz w:val="22"/>
                                <w:szCs w:val="22"/>
                              </w:rPr>
                              <w:t>in pat</w:t>
                            </w:r>
                            <w:r>
                              <w:rPr>
                                <w:rFonts w:ascii="Times" w:hAnsi="Times" w:eastAsia="Times" w:cs="Times"/>
                                <w:i/>
                                <w:iCs/>
                                <w:color w:val="231F20"/>
                                <w:spacing w:val="-5"/>
                                <w:sz w:val="22"/>
                                <w:szCs w:val="22"/>
                              </w:rPr>
                              <w:t>ients</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whose</w:t>
                            </w:r>
                            <w:r>
                              <w:rPr>
                                <w:rFonts w:ascii="Times" w:hAnsi="Times" w:eastAsia="Times" w:cs="Times"/>
                                <w:i/>
                                <w:iCs/>
                                <w:color w:val="231F20"/>
                                <w:spacing w:val="19"/>
                                <w:sz w:val="22"/>
                                <w:szCs w:val="22"/>
                              </w:rPr>
                              <w:t xml:space="preserve"> </w:t>
                            </w:r>
                            <w:r>
                              <w:rPr>
                                <w:rFonts w:ascii="Times" w:hAnsi="Times" w:eastAsia="Times" w:cs="Times"/>
                                <w:i/>
                                <w:iCs/>
                                <w:color w:val="231F20"/>
                                <w:spacing w:val="-5"/>
                                <w:sz w:val="22"/>
                                <w:szCs w:val="22"/>
                              </w:rPr>
                              <w:t>disorder</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is</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itself</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5"/>
                                <w:sz w:val="22"/>
                                <w:szCs w:val="22"/>
                              </w:rPr>
                              <w:t>thought</w:t>
                            </w:r>
                            <w:r>
                              <w:rPr>
                                <w:rFonts w:ascii="Times" w:hAnsi="Times" w:eastAsia="Times" w:cs="Times"/>
                                <w:i/>
                                <w:iCs/>
                                <w:color w:val="231F20"/>
                                <w:spacing w:val="22"/>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5"/>
                                <w:sz w:val="22"/>
                                <w:szCs w:val="22"/>
                              </w:rPr>
                              <w:t>be</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st</w:t>
                            </w:r>
                            <w:r>
                              <w:rPr>
                                <w:rFonts w:ascii="Times" w:hAnsi="Times" w:eastAsia="Times" w:cs="Times"/>
                                <w:i/>
                                <w:iCs/>
                                <w:color w:val="231F20"/>
                                <w:spacing w:val="-6"/>
                                <w:sz w:val="22"/>
                                <w:szCs w:val="22"/>
                              </w:rPr>
                              <w:t>ress-related.</w:t>
                            </w:r>
                            <w:r>
                              <w:rPr>
                                <w:rFonts w:ascii="Times" w:hAnsi="Times" w:eastAsia="Times" w:cs="Times"/>
                                <w:i/>
                                <w:iCs/>
                                <w:color w:val="231F20"/>
                                <w:spacing w:val="17"/>
                                <w:w w:val="101"/>
                                <w:sz w:val="22"/>
                                <w:szCs w:val="22"/>
                              </w:rPr>
                              <w:t xml:space="preserve"> </w:t>
                            </w:r>
                            <w:r>
                              <w:rPr>
                                <w:rFonts w:ascii="Times" w:hAnsi="Times" w:eastAsia="Times" w:cs="Times"/>
                                <w:b/>
                                <w:bCs/>
                                <w:color w:val="231F20"/>
                                <w:spacing w:val="-6"/>
                                <w:sz w:val="22"/>
                                <w:szCs w:val="22"/>
                              </w:rPr>
                              <w:t>9</w:t>
                            </w:r>
                            <w:r>
                              <w:rPr>
                                <w:rFonts w:ascii="Times" w:hAnsi="Times" w:eastAsia="Times" w:cs="Times"/>
                                <w:b/>
                                <w:bCs/>
                                <w:color w:val="231F20"/>
                                <w:spacing w:val="26"/>
                                <w:w w:val="101"/>
                                <w:sz w:val="22"/>
                                <w:szCs w:val="22"/>
                              </w:rPr>
                              <w:t xml:space="preserve"> </w:t>
                            </w:r>
                            <w:r>
                              <w:rPr>
                                <w:rFonts w:ascii="Times" w:hAnsi="Times" w:eastAsia="Times" w:cs="Times"/>
                                <w:i/>
                                <w:iCs/>
                                <w:color w:val="231F20"/>
                                <w:spacing w:val="-6"/>
                                <w:sz w:val="22"/>
                                <w:szCs w:val="22"/>
                              </w:rPr>
                              <w:t>Our</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results provide</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6"/>
                                <w:sz w:val="22"/>
                                <w:szCs w:val="22"/>
                              </w:rPr>
                              <w:t>compelling</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evidence</w:t>
                            </w:r>
                            <w:r>
                              <w:rPr>
                                <w:rFonts w:ascii="Times" w:hAnsi="Times" w:eastAsia="Times" w:cs="Times"/>
                                <w:i/>
                                <w:iCs/>
                                <w:color w:val="231F20"/>
                                <w:spacing w:val="-4"/>
                                <w:sz w:val="22"/>
                                <w:szCs w:val="22"/>
                              </w:rPr>
                              <w:t xml:space="preserve"> </w:t>
                            </w:r>
                            <w:r>
                              <w:rPr>
                                <w:rFonts w:ascii="Times" w:hAnsi="Times" w:eastAsia="Times" w:cs="Times"/>
                                <w:i/>
                                <w:iCs/>
                                <w:color w:val="231F20"/>
                                <w:spacing w:val="-3"/>
                                <w:sz w:val="22"/>
                                <w:szCs w:val="22"/>
                              </w:rPr>
                              <w:t>for</w:t>
                            </w:r>
                            <w:r>
                              <w:rPr>
                                <w:rFonts w:ascii="Times" w:hAnsi="Times" w:eastAsia="Times" w:cs="Times"/>
                                <w:i/>
                                <w:iCs/>
                                <w:color w:val="231F20"/>
                                <w:spacing w:val="14"/>
                                <w:sz w:val="22"/>
                                <w:szCs w:val="22"/>
                              </w:rPr>
                              <w:t xml:space="preserve"> </w:t>
                            </w:r>
                            <w:r>
                              <w:rPr>
                                <w:rFonts w:ascii="Times" w:hAnsi="Times" w:eastAsia="Times" w:cs="Times"/>
                                <w:i/>
                                <w:iCs/>
                                <w:color w:val="231F20"/>
                                <w:spacing w:val="-3"/>
                                <w:sz w:val="22"/>
                                <w:szCs w:val="22"/>
                              </w:rPr>
                              <w:t>long-term</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3"/>
                                <w:sz w:val="22"/>
                                <w:szCs w:val="22"/>
                              </w:rPr>
                              <w:t>involvement</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with</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such patients</w:t>
                            </w:r>
                            <w:r>
                              <w:rPr>
                                <w:rFonts w:ascii="Times" w:hAnsi="Times" w:eastAsia="Times" w:cs="Times"/>
                                <w:i/>
                                <w:iCs/>
                                <w:color w:val="231F20"/>
                                <w:spacing w:val="19"/>
                                <w:sz w:val="22"/>
                                <w:szCs w:val="22"/>
                              </w:rPr>
                              <w:t xml:space="preserve"> </w:t>
                            </w:r>
                            <w:r>
                              <w:rPr>
                                <w:rFonts w:ascii="Times" w:hAnsi="Times" w:eastAsia="Times" w:cs="Times"/>
                                <w:i/>
                                <w:iCs/>
                                <w:color w:val="231F20"/>
                                <w:spacing w:val="-3"/>
                                <w:sz w:val="22"/>
                                <w:szCs w:val="22"/>
                              </w:rPr>
                              <w:t>and suggest</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that this approach appears to be effective in counteracting</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stress</w:t>
                            </w:r>
                            <w:r>
                              <w:rPr>
                                <w:rFonts w:ascii="Times" w:hAnsi="Times" w:eastAsia="Times" w:cs="Times"/>
                                <w:i/>
                                <w:iCs/>
                                <w:color w:val="231F20"/>
                                <w:spacing w:val="6"/>
                                <w:sz w:val="22"/>
                                <w:szCs w:val="22"/>
                              </w:rPr>
                              <w:t xml:space="preserve"> </w:t>
                            </w:r>
                            <w:r>
                              <w:rPr>
                                <w:rFonts w:ascii="Times" w:hAnsi="Times" w:eastAsia="Times" w:cs="Times"/>
                                <w:i/>
                                <w:iCs/>
                                <w:color w:val="231F20"/>
                                <w:spacing w:val="-5"/>
                                <w:sz w:val="22"/>
                                <w:szCs w:val="22"/>
                              </w:rPr>
                              <w:t>that</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 xml:space="preserve">may exacerbate the disorder. </w:t>
                            </w:r>
                            <w:r>
                              <w:rPr>
                                <w:rFonts w:ascii="Times" w:hAnsi="Times" w:eastAsia="Times" w:cs="Times"/>
                                <w:b/>
                                <w:bCs/>
                                <w:color w:val="231F20"/>
                                <w:spacing w:val="-6"/>
                                <w:sz w:val="22"/>
                                <w:szCs w:val="22"/>
                              </w:rPr>
                              <w:t>10</w:t>
                            </w:r>
                            <w:r>
                              <w:rPr>
                                <w:rFonts w:ascii="Times" w:hAnsi="Times" w:eastAsia="Times" w:cs="Times"/>
                                <w:b/>
                                <w:bCs/>
                                <w:color w:val="231F20"/>
                                <w:spacing w:val="-3"/>
                                <w:sz w:val="22"/>
                                <w:szCs w:val="22"/>
                              </w:rPr>
                              <w:t xml:space="preserve"> </w:t>
                            </w:r>
                            <w:r>
                              <w:rPr>
                                <w:rFonts w:ascii="Times" w:hAnsi="Times" w:eastAsia="Times" w:cs="Times"/>
                                <w:i/>
                                <w:iCs/>
                                <w:color w:val="231F20"/>
                                <w:spacing w:val="-6"/>
                                <w:sz w:val="22"/>
                                <w:szCs w:val="22"/>
                              </w:rPr>
                              <w:t>However,</w:t>
                            </w:r>
                            <w:r>
                              <w:rPr>
                                <w:rFonts w:ascii="Times" w:hAnsi="Times" w:eastAsia="Times" w:cs="Times"/>
                                <w:i/>
                                <w:iCs/>
                                <w:color w:val="231F20"/>
                                <w:spacing w:val="-16"/>
                                <w:sz w:val="22"/>
                                <w:szCs w:val="22"/>
                              </w:rPr>
                              <w:t xml:space="preserve"> </w:t>
                            </w:r>
                            <w:r>
                              <w:rPr>
                                <w:rFonts w:ascii="Times" w:hAnsi="Times" w:eastAsia="Times" w:cs="Times"/>
                                <w:i/>
                                <w:iCs/>
                                <w:color w:val="231F20"/>
                                <w:spacing w:val="-6"/>
                                <w:sz w:val="22"/>
                                <w:szCs w:val="22"/>
                              </w:rPr>
                              <w:t>some limitations are worth</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noting.</w:t>
                            </w:r>
                            <w:r>
                              <w:rPr>
                                <w:rFonts w:ascii="Times" w:hAnsi="Times" w:eastAsia="Times" w:cs="Times"/>
                                <w:i/>
                                <w:iCs/>
                                <w:color w:val="231F20"/>
                                <w:spacing w:val="39"/>
                                <w:w w:val="101"/>
                                <w:sz w:val="22"/>
                                <w:szCs w:val="22"/>
                              </w:rPr>
                              <w:t xml:space="preserve"> </w:t>
                            </w:r>
                            <w:r>
                              <w:rPr>
                                <w:rFonts w:ascii="Times" w:hAnsi="Times" w:eastAsia="Times" w:cs="Times"/>
                                <w:b/>
                                <w:bCs/>
                                <w:color w:val="231F20"/>
                                <w:spacing w:val="-5"/>
                                <w:sz w:val="22"/>
                                <w:szCs w:val="22"/>
                              </w:rPr>
                              <w:t xml:space="preserve">11 </w:t>
                            </w:r>
                            <w:r>
                              <w:rPr>
                                <w:rFonts w:ascii="Times" w:hAnsi="Times" w:eastAsia="Times" w:cs="Times"/>
                                <w:i/>
                                <w:iCs/>
                                <w:color w:val="231F20"/>
                                <w:spacing w:val="-5"/>
                                <w:sz w:val="22"/>
                                <w:szCs w:val="22"/>
                              </w:rPr>
                              <w:t>Although</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our hypotheses</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were supported statistically,</w:t>
                            </w:r>
                            <w:r>
                              <w:rPr>
                                <w:rFonts w:ascii="Times" w:hAnsi="Times" w:eastAsia="Times" w:cs="Times"/>
                                <w:i/>
                                <w:iCs/>
                                <w:color w:val="231F20"/>
                                <w:spacing w:val="14"/>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sample</w:t>
                            </w:r>
                            <w:r>
                              <w:rPr>
                                <w:rFonts w:ascii="Times" w:hAnsi="Times" w:eastAsia="Times" w:cs="Times"/>
                                <w:i/>
                                <w:iCs/>
                                <w:color w:val="231F20"/>
                                <w:spacing w:val="9"/>
                                <w:sz w:val="22"/>
                                <w:szCs w:val="22"/>
                              </w:rPr>
                              <w:t xml:space="preserve"> </w:t>
                            </w:r>
                            <w:r>
                              <w:rPr>
                                <w:rFonts w:ascii="Times" w:hAnsi="Times" w:eastAsia="Times" w:cs="Times"/>
                                <w:i/>
                                <w:iCs/>
                                <w:color w:val="231F20"/>
                                <w:spacing w:val="-6"/>
                                <w:sz w:val="22"/>
                                <w:szCs w:val="22"/>
                              </w:rPr>
                              <w:t>was</w:t>
                            </w:r>
                            <w:r>
                              <w:rPr>
                                <w:rFonts w:ascii="Times" w:hAnsi="Times" w:eastAsia="Times" w:cs="Times"/>
                                <w:i/>
                                <w:iCs/>
                                <w:color w:val="231F20"/>
                                <w:spacing w:val="12"/>
                                <w:sz w:val="22"/>
                                <w:szCs w:val="22"/>
                              </w:rPr>
                              <w:t xml:space="preserve"> </w:t>
                            </w:r>
                            <w:r>
                              <w:rPr>
                                <w:rFonts w:ascii="Times" w:hAnsi="Times" w:eastAsia="Times" w:cs="Times"/>
                                <w:i/>
                                <w:iCs/>
                                <w:color w:val="231F20"/>
                                <w:spacing w:val="-6"/>
                                <w:sz w:val="22"/>
                                <w:szCs w:val="22"/>
                              </w:rPr>
                              <w:t>not reassessed once</w:t>
                            </w:r>
                            <w:r>
                              <w:rPr>
                                <w:rFonts w:ascii="Times" w:hAnsi="Times" w:eastAsia="Times" w:cs="Times"/>
                                <w:i/>
                                <w:iCs/>
                                <w:color w:val="231F20"/>
                                <w:spacing w:val="12"/>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programme was</w:t>
                            </w:r>
                            <w:r>
                              <w:rPr>
                                <w:rFonts w:ascii="Times" w:hAnsi="Times" w:eastAsia="Times" w:cs="Times"/>
                                <w:i/>
                                <w:iCs/>
                                <w:color w:val="231F20"/>
                                <w:spacing w:val="9"/>
                                <w:sz w:val="22"/>
                                <w:szCs w:val="22"/>
                              </w:rPr>
                              <w:t xml:space="preserve"> </w:t>
                            </w:r>
                            <w:r>
                              <w:rPr>
                                <w:rFonts w:ascii="Times" w:hAnsi="Times" w:eastAsia="Times" w:cs="Times"/>
                                <w:i/>
                                <w:iCs/>
                                <w:color w:val="231F20"/>
                                <w:spacing w:val="-6"/>
                                <w:sz w:val="22"/>
                                <w:szCs w:val="22"/>
                              </w:rPr>
                              <w:t>over.</w:t>
                            </w:r>
                            <w:r>
                              <w:rPr>
                                <w:rFonts w:ascii="Times" w:hAnsi="Times" w:eastAsia="Times" w:cs="Times"/>
                                <w:i/>
                                <w:iCs/>
                                <w:color w:val="231F20"/>
                                <w:spacing w:val="20"/>
                                <w:w w:val="101"/>
                                <w:sz w:val="22"/>
                                <w:szCs w:val="22"/>
                              </w:rPr>
                              <w:t xml:space="preserve"> </w:t>
                            </w:r>
                            <w:r>
                              <w:rPr>
                                <w:rFonts w:ascii="Times" w:hAnsi="Times" w:eastAsia="Times" w:cs="Times"/>
                                <w:b/>
                                <w:bCs/>
                                <w:color w:val="231F20"/>
                                <w:spacing w:val="-6"/>
                                <w:sz w:val="22"/>
                                <w:szCs w:val="22"/>
                              </w:rPr>
                              <w:t xml:space="preserve">12 </w:t>
                            </w:r>
                            <w:r>
                              <w:rPr>
                                <w:rFonts w:ascii="Times" w:hAnsi="Times" w:eastAsia="Times" w:cs="Times"/>
                                <w:i/>
                                <w:iCs/>
                                <w:color w:val="231F20"/>
                                <w:spacing w:val="-6"/>
                                <w:sz w:val="22"/>
                                <w:szCs w:val="22"/>
                              </w:rPr>
                              <w:t>Future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work</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should</w:t>
                            </w:r>
                            <w:r>
                              <w:rPr>
                                <w:rFonts w:ascii="Times" w:hAnsi="Times" w:eastAsia="Times" w:cs="Times"/>
                                <w:i/>
                                <w:iCs/>
                                <w:color w:val="231F20"/>
                                <w:spacing w:val="21"/>
                                <w:sz w:val="22"/>
                                <w:szCs w:val="22"/>
                              </w:rPr>
                              <w:t xml:space="preserve"> </w:t>
                            </w:r>
                            <w:r>
                              <w:rPr>
                                <w:rFonts w:ascii="Times" w:hAnsi="Times" w:eastAsia="Times" w:cs="Times"/>
                                <w:i/>
                                <w:iCs/>
                                <w:color w:val="231F20"/>
                                <w:spacing w:val="-4"/>
                                <w:sz w:val="22"/>
                                <w:szCs w:val="22"/>
                              </w:rPr>
                              <w:t>therefore</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4"/>
                                <w:sz w:val="22"/>
                                <w:szCs w:val="22"/>
                              </w:rPr>
                              <w:t>in</w:t>
                            </w:r>
                            <w:r>
                              <w:rPr>
                                <w:rFonts w:ascii="Times" w:hAnsi="Times" w:eastAsia="Times" w:cs="Times"/>
                                <w:i/>
                                <w:iCs/>
                                <w:color w:val="231F20"/>
                                <w:spacing w:val="-5"/>
                                <w:sz w:val="22"/>
                                <w:szCs w:val="22"/>
                              </w:rPr>
                              <w:t>clude</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follow-up</w:t>
                            </w:r>
                            <w:r>
                              <w:rPr>
                                <w:rFonts w:ascii="Times" w:hAnsi="Times" w:eastAsia="Times" w:cs="Times"/>
                                <w:i/>
                                <w:iCs/>
                                <w:color w:val="231F20"/>
                                <w:spacing w:val="21"/>
                                <w:sz w:val="22"/>
                                <w:szCs w:val="22"/>
                              </w:rPr>
                              <w:t xml:space="preserve"> </w:t>
                            </w:r>
                            <w:r>
                              <w:rPr>
                                <w:rFonts w:ascii="Times" w:hAnsi="Times" w:eastAsia="Times" w:cs="Times"/>
                                <w:i/>
                                <w:iCs/>
                                <w:color w:val="231F20"/>
                                <w:spacing w:val="-5"/>
                                <w:sz w:val="22"/>
                                <w:szCs w:val="22"/>
                              </w:rPr>
                              <w:t>work</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designed</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5"/>
                                <w:sz w:val="22"/>
                                <w:szCs w:val="22"/>
                              </w:rPr>
                              <w:t>evaluate</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whether the</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skills are retained in the long</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 xml:space="preserve">term and also whether </w:t>
                            </w:r>
                            <w:r>
                              <w:rPr>
                                <w:rFonts w:ascii="Times" w:hAnsi="Times" w:eastAsia="Times" w:cs="Times"/>
                                <w:i/>
                                <w:iCs/>
                                <w:color w:val="231F20"/>
                                <w:spacing w:val="-6"/>
                                <w:sz w:val="22"/>
                                <w:szCs w:val="22"/>
                              </w:rPr>
                              <w:t>they</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continue to be</w:t>
                            </w:r>
                            <w:r>
                              <w:rPr>
                                <w:rFonts w:ascii="Times" w:hAnsi="Times" w:eastAsia="Times" w:cs="Times"/>
                                <w:i/>
                                <w:iCs/>
                                <w:color w:val="231F20"/>
                                <w:spacing w:val="8"/>
                                <w:sz w:val="22"/>
                                <w:szCs w:val="22"/>
                              </w:rPr>
                              <w:t xml:space="preserve"> </w:t>
                            </w:r>
                            <w:r>
                              <w:rPr>
                                <w:rFonts w:ascii="Times" w:hAnsi="Times" w:eastAsia="Times" w:cs="Times"/>
                                <w:i/>
                                <w:iCs/>
                                <w:color w:val="231F20"/>
                                <w:spacing w:val="-5"/>
                                <w:sz w:val="22"/>
                                <w:szCs w:val="22"/>
                              </w:rPr>
                              <w:t>used</w:t>
                            </w:r>
                            <w:r>
                              <w:rPr>
                                <w:rFonts w:ascii="Times" w:hAnsi="Times" w:eastAsia="Times" w:cs="Times"/>
                                <w:i/>
                                <w:iCs/>
                                <w:color w:val="231F20"/>
                                <w:spacing w:val="5"/>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8"/>
                                <w:sz w:val="22"/>
                                <w:szCs w:val="22"/>
                              </w:rPr>
                              <w:t xml:space="preserve"> </w:t>
                            </w:r>
                            <w:r>
                              <w:rPr>
                                <w:rFonts w:ascii="Times" w:hAnsi="Times" w:eastAsia="Times" w:cs="Times"/>
                                <w:i/>
                                <w:iCs/>
                                <w:color w:val="231F20"/>
                                <w:spacing w:val="-5"/>
                                <w:sz w:val="22"/>
                                <w:szCs w:val="22"/>
                              </w:rPr>
                              <w:t>improve</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QoL.</w:t>
                            </w:r>
                          </w:p>
                          <w:p w14:paraId="2CD446EF">
                            <w:pPr>
                              <w:spacing w:before="83" w:line="205" w:lineRule="auto"/>
                              <w:ind w:left="372" w:right="347" w:firstLine="8"/>
                              <w:rPr>
                                <w:rFonts w:ascii="Times" w:hAnsi="Times" w:eastAsia="Times" w:cs="Times"/>
                                <w:i/>
                                <w:iCs/>
                                <w:color w:val="231F20"/>
                                <w:spacing w:val="-2"/>
                                <w:sz w:val="22"/>
                                <w:szCs w:val="22"/>
                              </w:rPr>
                            </w:pPr>
                          </w:p>
                        </w:txbxContent>
                      </wps:txbx>
                      <wps:bodyPr lIns="0" tIns="0" rIns="0" bIns="0" upright="1"/>
                    </wps:wsp>
                  </a:graphicData>
                </a:graphic>
              </wp:inline>
            </w:drawing>
          </mc:Choice>
          <mc:Fallback>
            <w:pict>
              <v:shape id="_x0000_s1026" o:spid="_x0000_s1026" o:spt="202" type="#_x0000_t202" style="height:441.35pt;width:324pt;" fillcolor="#E6E7E9" filled="t" stroked="f" coordsize="21600,21600" o:gfxdata="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smi/rUAAAABQEAAA8AAAAAAAAAAQAgAAAAIgAA&#10;AGRycy9kb3ducmV2LnhtbFBLAQIUABQAAAAIAIdO4kCkuj1/0wEAAJ4DAAAOAAAAAAAAAAEAIAAA&#10;ACMBAABkcnMvZTJvRG9jLnhtbFBLBQYAAAAABgAGAFkBAABoBQAAAAA=&#10;">
                <v:fill on="t" focussize="0,0"/>
                <v:stroke on="f"/>
                <v:imagedata o:title=""/>
                <o:lock v:ext="edit" aspectratio="f"/>
                <v:textbox inset="0mm,0mm,0mm,0mm">
                  <w:txbxContent>
                    <w:p w14:paraId="66CDF2B0">
                      <w:pPr>
                        <w:spacing w:line="267" w:lineRule="auto"/>
                        <w:rPr>
                          <w:rFonts w:ascii="Arial"/>
                          <w:sz w:val="21"/>
                        </w:rPr>
                      </w:pPr>
                    </w:p>
                    <w:p w14:paraId="1BDF9A12">
                      <w:pPr>
                        <w:spacing w:before="94" w:line="212" w:lineRule="exact"/>
                        <w:ind w:left="455"/>
                        <w:rPr>
                          <w:rFonts w:ascii="Times" w:hAnsi="Times" w:eastAsia="Times" w:cs="Times"/>
                          <w:sz w:val="22"/>
                          <w:szCs w:val="22"/>
                        </w:rPr>
                      </w:pPr>
                      <w:r>
                        <w:rPr>
                          <w:rFonts w:ascii="Times" w:hAnsi="Times" w:eastAsia="Times" w:cs="Times"/>
                          <w:b/>
                          <w:bCs/>
                          <w:color w:val="231F20"/>
                          <w:spacing w:val="-2"/>
                          <w:position w:val="1"/>
                          <w:sz w:val="22"/>
                          <w:szCs w:val="22"/>
                        </w:rPr>
                        <w:t>Cognitive-behavioural stress</w:t>
                      </w:r>
                      <w:r>
                        <w:rPr>
                          <w:rFonts w:ascii="Times" w:hAnsi="Times" w:eastAsia="Times" w:cs="Times"/>
                          <w:b/>
                          <w:bCs/>
                          <w:color w:val="231F20"/>
                          <w:spacing w:val="-3"/>
                          <w:position w:val="1"/>
                          <w:sz w:val="22"/>
                          <w:szCs w:val="22"/>
                        </w:rPr>
                        <w:t xml:space="preserve"> management (CBSM) skills and</w:t>
                      </w:r>
                    </w:p>
                    <w:p w14:paraId="663A4CF1">
                      <w:pPr>
                        <w:spacing w:line="223" w:lineRule="auto"/>
                        <w:ind w:left="1403"/>
                        <w:rPr>
                          <w:rFonts w:ascii="Times" w:hAnsi="Times" w:eastAsia="Times" w:cs="Times"/>
                          <w:sz w:val="22"/>
                          <w:szCs w:val="22"/>
                        </w:rPr>
                      </w:pPr>
                      <w:r>
                        <w:rPr>
                          <w:rFonts w:ascii="Times" w:hAnsi="Times" w:eastAsia="Times" w:cs="Times"/>
                          <w:b/>
                          <w:bCs/>
                          <w:color w:val="231F20"/>
                          <w:spacing w:val="-2"/>
                          <w:sz w:val="22"/>
                          <w:szCs w:val="22"/>
                        </w:rPr>
                        <w:t>quality of</w:t>
                      </w:r>
                      <w:r>
                        <w:rPr>
                          <w:rFonts w:ascii="Times" w:hAnsi="Times" w:eastAsia="Times" w:cs="Times"/>
                          <w:b/>
                          <w:bCs/>
                          <w:color w:val="231F20"/>
                          <w:spacing w:val="-21"/>
                          <w:sz w:val="22"/>
                          <w:szCs w:val="22"/>
                        </w:rPr>
                        <w:t xml:space="preserve"> </w:t>
                      </w:r>
                      <w:r>
                        <w:rPr>
                          <w:rFonts w:ascii="Times" w:hAnsi="Times" w:eastAsia="Times" w:cs="Times"/>
                          <w:b/>
                          <w:bCs/>
                          <w:color w:val="231F20"/>
                          <w:spacing w:val="-2"/>
                          <w:sz w:val="22"/>
                          <w:szCs w:val="22"/>
                        </w:rPr>
                        <w:t>life in stress-related disord</w:t>
                      </w:r>
                      <w:r>
                        <w:rPr>
                          <w:rFonts w:ascii="Times" w:hAnsi="Times" w:eastAsia="Times" w:cs="Times"/>
                          <w:b/>
                          <w:bCs/>
                          <w:color w:val="231F20"/>
                          <w:spacing w:val="-3"/>
                          <w:sz w:val="22"/>
                          <w:szCs w:val="22"/>
                        </w:rPr>
                        <w:t>ers.</w:t>
                      </w:r>
                    </w:p>
                    <w:p w14:paraId="2EB26B71">
                      <w:pPr>
                        <w:spacing w:before="125" w:line="233" w:lineRule="exact"/>
                        <w:ind w:left="367"/>
                        <w:rPr>
                          <w:rFonts w:ascii="Times" w:hAnsi="Times" w:eastAsia="Times" w:cs="Times"/>
                          <w:sz w:val="22"/>
                          <w:szCs w:val="22"/>
                        </w:rPr>
                      </w:pPr>
                      <w:r>
                        <w:rPr>
                          <w:rFonts w:ascii="Times" w:hAnsi="Times" w:eastAsia="Times" w:cs="Times"/>
                          <w:b/>
                          <w:bCs/>
                          <w:color w:val="231F20"/>
                          <w:position w:val="-4"/>
                          <w:sz w:val="22"/>
                          <w:szCs w:val="22"/>
                        </w:rPr>
                        <w:t>Discussion</w:t>
                      </w:r>
                    </w:p>
                    <w:p w14:paraId="7C07DC0B">
                      <w:pPr>
                        <w:spacing w:before="83" w:line="205" w:lineRule="auto"/>
                        <w:ind w:left="372" w:right="347" w:firstLine="8"/>
                        <w:rPr>
                          <w:rFonts w:ascii="Times" w:hAnsi="Times" w:eastAsia="Times" w:cs="Times"/>
                          <w:i/>
                          <w:iCs/>
                          <w:color w:val="231F20"/>
                          <w:spacing w:val="-2"/>
                          <w:sz w:val="22"/>
                          <w:szCs w:val="22"/>
                        </w:rPr>
                      </w:pPr>
                      <w:r>
                        <w:rPr>
                          <w:rFonts w:ascii="Times" w:hAnsi="Times" w:eastAsia="Times" w:cs="Times"/>
                          <w:b/>
                          <w:bCs/>
                          <w:color w:val="231F20"/>
                          <w:spacing w:val="-3"/>
                          <w:sz w:val="22"/>
                          <w:szCs w:val="22"/>
                        </w:rPr>
                        <w:t>1</w:t>
                      </w:r>
                      <w:r>
                        <w:rPr>
                          <w:rFonts w:ascii="Times" w:hAnsi="Times" w:eastAsia="Times" w:cs="Times"/>
                          <w:b/>
                          <w:bCs/>
                          <w:color w:val="231F20"/>
                          <w:spacing w:val="49"/>
                          <w:sz w:val="22"/>
                          <w:szCs w:val="22"/>
                        </w:rPr>
                        <w:t xml:space="preserve"> </w:t>
                      </w:r>
                      <w:r>
                        <w:rPr>
                          <w:rFonts w:ascii="Times" w:hAnsi="Times" w:eastAsia="Times" w:cs="Times"/>
                          <w:i/>
                          <w:iCs/>
                          <w:color w:val="231F20"/>
                          <w:spacing w:val="-3"/>
                          <w:sz w:val="22"/>
                          <w:szCs w:val="22"/>
                        </w:rPr>
                        <w:t>Prior  work</w:t>
                      </w:r>
                      <w:r>
                        <w:rPr>
                          <w:rFonts w:ascii="Times" w:hAnsi="Times" w:eastAsia="Times" w:cs="Times"/>
                          <w:i/>
                          <w:iCs/>
                          <w:color w:val="231F20"/>
                          <w:spacing w:val="29"/>
                          <w:sz w:val="22"/>
                          <w:szCs w:val="22"/>
                        </w:rPr>
                        <w:t xml:space="preserve"> </w:t>
                      </w:r>
                      <w:r>
                        <w:rPr>
                          <w:rFonts w:ascii="Times" w:hAnsi="Times" w:eastAsia="Times" w:cs="Times"/>
                          <w:i/>
                          <w:iCs/>
                          <w:color w:val="231F20"/>
                          <w:spacing w:val="-3"/>
                          <w:sz w:val="22"/>
                          <w:szCs w:val="22"/>
                        </w:rPr>
                        <w:t>has  documented  the  effectiveness</w:t>
                      </w:r>
                      <w:r>
                        <w:rPr>
                          <w:rFonts w:ascii="Times" w:hAnsi="Times" w:eastAsia="Times" w:cs="Times"/>
                          <w:i/>
                          <w:iCs/>
                          <w:color w:val="231F20"/>
                          <w:spacing w:val="4"/>
                          <w:sz w:val="22"/>
                          <w:szCs w:val="22"/>
                        </w:rPr>
                        <w:t xml:space="preserve">  </w:t>
                      </w:r>
                      <w:r>
                        <w:rPr>
                          <w:rFonts w:ascii="Times" w:hAnsi="Times" w:eastAsia="Times" w:cs="Times"/>
                          <w:i/>
                          <w:iCs/>
                          <w:color w:val="231F20"/>
                          <w:spacing w:val="-3"/>
                          <w:sz w:val="22"/>
                          <w:szCs w:val="22"/>
                        </w:rPr>
                        <w:t>of  p</w:t>
                      </w:r>
                      <w:r>
                        <w:rPr>
                          <w:rFonts w:ascii="Times" w:hAnsi="Times" w:eastAsia="Times" w:cs="Times"/>
                          <w:i/>
                          <w:iCs/>
                          <w:color w:val="231F20"/>
                          <w:spacing w:val="-4"/>
                          <w:sz w:val="22"/>
                          <w:szCs w:val="22"/>
                        </w:rPr>
                        <w:t>sychosocial</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intervention</w:t>
                      </w:r>
                      <w:r>
                        <w:rPr>
                          <w:rFonts w:ascii="Times" w:hAnsi="Times" w:eastAsia="Times" w:cs="Times"/>
                          <w:i/>
                          <w:iCs/>
                          <w:color w:val="231F20"/>
                          <w:spacing w:val="46"/>
                          <w:sz w:val="22"/>
                          <w:szCs w:val="22"/>
                        </w:rPr>
                        <w:t xml:space="preserve"> </w:t>
                      </w:r>
                      <w:r>
                        <w:rPr>
                          <w:rFonts w:ascii="Times" w:hAnsi="Times" w:eastAsia="Times" w:cs="Times"/>
                          <w:i/>
                          <w:iCs/>
                          <w:color w:val="231F20"/>
                          <w:spacing w:val="-1"/>
                          <w:sz w:val="22"/>
                          <w:szCs w:val="22"/>
                        </w:rPr>
                        <w:t>in</w:t>
                      </w:r>
                      <w:r>
                        <w:rPr>
                          <w:rFonts w:ascii="Times" w:hAnsi="Times" w:eastAsia="Times" w:cs="Times"/>
                          <w:i/>
                          <w:iCs/>
                          <w:color w:val="231F20"/>
                          <w:spacing w:val="13"/>
                          <w:sz w:val="22"/>
                          <w:szCs w:val="22"/>
                        </w:rPr>
                        <w:t xml:space="preserve">  </w:t>
                      </w:r>
                      <w:r>
                        <w:rPr>
                          <w:rFonts w:ascii="Times" w:hAnsi="Times" w:eastAsia="Times" w:cs="Times"/>
                          <w:i/>
                          <w:iCs/>
                          <w:color w:val="231F20"/>
                          <w:spacing w:val="-1"/>
                          <w:sz w:val="22"/>
                          <w:szCs w:val="22"/>
                        </w:rPr>
                        <w:t xml:space="preserve">improving  quality </w:t>
                      </w:r>
                      <w:r>
                        <w:rPr>
                          <w:rFonts w:ascii="Times" w:hAnsi="Times" w:eastAsia="Times" w:cs="Times"/>
                          <w:i/>
                          <w:iCs/>
                          <w:color w:val="231F20"/>
                          <w:spacing w:val="-2"/>
                          <w:sz w:val="22"/>
                          <w:szCs w:val="22"/>
                        </w:rPr>
                        <w:t xml:space="preserve"> of</w:t>
                      </w:r>
                      <w:r>
                        <w:rPr>
                          <w:rFonts w:ascii="Times" w:hAnsi="Times" w:eastAsia="Times" w:cs="Times"/>
                          <w:i/>
                          <w:iCs/>
                          <w:color w:val="231F20"/>
                          <w:spacing w:val="11"/>
                          <w:sz w:val="22"/>
                          <w:szCs w:val="22"/>
                        </w:rPr>
                        <w:t xml:space="preserve">  </w:t>
                      </w:r>
                      <w:r>
                        <w:rPr>
                          <w:rFonts w:ascii="Times" w:hAnsi="Times" w:eastAsia="Times" w:cs="Times"/>
                          <w:i/>
                          <w:iCs/>
                          <w:color w:val="231F20"/>
                          <w:spacing w:val="-2"/>
                          <w:sz w:val="22"/>
                          <w:szCs w:val="22"/>
                        </w:rPr>
                        <w:t>life   (QoL)  and</w:t>
                      </w:r>
                      <w:r>
                        <w:rPr>
                          <w:rFonts w:ascii="Times" w:hAnsi="Times" w:eastAsia="Times" w:cs="Times"/>
                          <w:i/>
                          <w:iCs/>
                          <w:color w:val="231F20"/>
                          <w:spacing w:val="11"/>
                          <w:sz w:val="22"/>
                          <w:szCs w:val="22"/>
                        </w:rPr>
                        <w:t xml:space="preserve">  </w:t>
                      </w:r>
                      <w:r>
                        <w:rPr>
                          <w:rFonts w:ascii="Times" w:hAnsi="Times" w:eastAsia="Times" w:cs="Times"/>
                          <w:i/>
                          <w:iCs/>
                          <w:color w:val="231F20"/>
                          <w:spacing w:val="-2"/>
                          <w:sz w:val="22"/>
                          <w:szCs w:val="22"/>
                        </w:rPr>
                        <w:t>reducing</w:t>
                      </w:r>
                    </w:p>
                    <w:p w14:paraId="477DC005">
                      <w:pPr>
                        <w:spacing w:before="298" w:line="188" w:lineRule="auto"/>
                        <w:ind w:left="349" w:right="354" w:firstLine="12"/>
                        <w:jc w:val="both"/>
                        <w:rPr>
                          <w:rFonts w:ascii="Times" w:hAnsi="Times" w:eastAsia="Times" w:cs="Times"/>
                          <w:sz w:val="22"/>
                          <w:szCs w:val="22"/>
                        </w:rPr>
                      </w:pPr>
                      <w:r>
                        <w:rPr>
                          <w:rFonts w:ascii="Times" w:hAnsi="Times" w:eastAsia="Times" w:cs="Times"/>
                          <w:i/>
                          <w:iCs/>
                          <w:color w:val="231F20"/>
                          <w:spacing w:val="-2"/>
                          <w:sz w:val="22"/>
                          <w:szCs w:val="22"/>
                        </w:rPr>
                        <w:t>stress</w:t>
                      </w:r>
                      <w:r>
                        <w:rPr>
                          <w:rFonts w:ascii="Times" w:hAnsi="Times" w:eastAsia="Times" w:cs="Times"/>
                          <w:i/>
                          <w:iCs/>
                          <w:color w:val="231F20"/>
                          <w:spacing w:val="51"/>
                          <w:sz w:val="22"/>
                          <w:szCs w:val="22"/>
                        </w:rPr>
                        <w:t xml:space="preserve"> </w:t>
                      </w:r>
                      <w:r>
                        <w:rPr>
                          <w:rFonts w:ascii="Times" w:hAnsi="Times" w:eastAsia="Times" w:cs="Times"/>
                          <w:i/>
                          <w:iCs/>
                          <w:color w:val="231F20"/>
                          <w:spacing w:val="-2"/>
                          <w:sz w:val="22"/>
                          <w:szCs w:val="22"/>
                        </w:rPr>
                        <w:t>in</w:t>
                      </w:r>
                      <w:r>
                        <w:rPr>
                          <w:rFonts w:ascii="Times" w:hAnsi="Times" w:eastAsia="Times" w:cs="Times"/>
                          <w:i/>
                          <w:iCs/>
                          <w:color w:val="231F20"/>
                          <w:spacing w:val="15"/>
                          <w:sz w:val="22"/>
                          <w:szCs w:val="22"/>
                        </w:rPr>
                        <w:t xml:space="preserve"> </w:t>
                      </w:r>
                      <w:r>
                        <w:rPr>
                          <w:rFonts w:ascii="Times" w:hAnsi="Times" w:eastAsia="Times" w:cs="Times"/>
                          <w:i/>
                          <w:iCs/>
                          <w:color w:val="231F20"/>
                          <w:spacing w:val="-2"/>
                          <w:sz w:val="22"/>
                          <w:szCs w:val="22"/>
                        </w:rPr>
                        <w:t>patients</w:t>
                      </w:r>
                      <w:r>
                        <w:rPr>
                          <w:rFonts w:ascii="Times" w:hAnsi="Times" w:eastAsia="Times" w:cs="Times"/>
                          <w:i/>
                          <w:iCs/>
                          <w:color w:val="231F20"/>
                          <w:spacing w:val="32"/>
                          <w:sz w:val="22"/>
                          <w:szCs w:val="22"/>
                        </w:rPr>
                        <w:t xml:space="preserve"> </w:t>
                      </w:r>
                      <w:r>
                        <w:rPr>
                          <w:rFonts w:ascii="Times" w:hAnsi="Times" w:eastAsia="Times" w:cs="Times"/>
                          <w:i/>
                          <w:iCs/>
                          <w:color w:val="231F20"/>
                          <w:spacing w:val="-2"/>
                          <w:sz w:val="22"/>
                          <w:szCs w:val="22"/>
                        </w:rPr>
                        <w:t>suffering</w:t>
                      </w:r>
                      <w:r>
                        <w:rPr>
                          <w:rFonts w:ascii="Times" w:hAnsi="Times" w:eastAsia="Times" w:cs="Times"/>
                          <w:i/>
                          <w:iCs/>
                          <w:color w:val="231F20"/>
                          <w:spacing w:val="-14"/>
                          <w:sz w:val="22"/>
                          <w:szCs w:val="22"/>
                        </w:rPr>
                        <w:t xml:space="preserve"> </w:t>
                      </w:r>
                      <w:r>
                        <w:rPr>
                          <w:rFonts w:ascii="Times" w:hAnsi="Times" w:eastAsia="Times" w:cs="Times"/>
                          <w:i/>
                          <w:iCs/>
                          <w:color w:val="231F20"/>
                          <w:spacing w:val="-2"/>
                          <w:sz w:val="22"/>
                          <w:szCs w:val="22"/>
                        </w:rPr>
                        <w:t>from</w:t>
                      </w:r>
                      <w:r>
                        <w:rPr>
                          <w:rFonts w:ascii="Times" w:hAnsi="Times" w:eastAsia="Times" w:cs="Times"/>
                          <w:i/>
                          <w:iCs/>
                          <w:color w:val="231F20"/>
                          <w:spacing w:val="39"/>
                          <w:sz w:val="22"/>
                          <w:szCs w:val="22"/>
                        </w:rPr>
                        <w:t xml:space="preserve"> </w:t>
                      </w:r>
                      <w:r>
                        <w:rPr>
                          <w:rFonts w:ascii="Times" w:hAnsi="Times" w:eastAsia="Times" w:cs="Times"/>
                          <w:i/>
                          <w:iCs/>
                          <w:color w:val="231F20"/>
                          <w:spacing w:val="-2"/>
                          <w:sz w:val="22"/>
                          <w:szCs w:val="22"/>
                        </w:rPr>
                        <w:t>various</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2"/>
                          <w:sz w:val="22"/>
                          <w:szCs w:val="22"/>
                        </w:rPr>
                        <w:t>disorders;</w:t>
                      </w:r>
                      <w:r>
                        <w:rPr>
                          <w:rFonts w:ascii="Times" w:hAnsi="Times" w:eastAsia="Times" w:cs="Times"/>
                          <w:i/>
                          <w:iCs/>
                          <w:color w:val="231F20"/>
                          <w:spacing w:val="28"/>
                          <w:sz w:val="22"/>
                          <w:szCs w:val="22"/>
                        </w:rPr>
                        <w:t xml:space="preserve"> </w:t>
                      </w:r>
                      <w:r>
                        <w:rPr>
                          <w:rFonts w:ascii="Times" w:hAnsi="Times" w:eastAsia="Times" w:cs="Times"/>
                          <w:i/>
                          <w:iCs/>
                          <w:color w:val="231F20"/>
                          <w:spacing w:val="-2"/>
                          <w:sz w:val="22"/>
                          <w:szCs w:val="22"/>
                        </w:rPr>
                        <w:t>Epstein,</w:t>
                      </w:r>
                      <w:r>
                        <w:rPr>
                          <w:rFonts w:ascii="Times New Roman" w:hAnsi="Times New Roman" w:eastAsia="Times New Roman" w:cs="Times New Roman"/>
                          <w:color w:val="231F20"/>
                          <w:spacing w:val="-2"/>
                          <w:position w:val="7"/>
                          <w:sz w:val="15"/>
                          <w:szCs w:val="15"/>
                        </w:rPr>
                        <w:t>18</w:t>
                      </w:r>
                      <w:r>
                        <w:rPr>
                          <w:rFonts w:ascii="Times New Roman" w:hAnsi="Times New Roman" w:eastAsia="Times New Roman" w:cs="Times New Roman"/>
                          <w:color w:val="231F20"/>
                          <w:spacing w:val="15"/>
                          <w:w w:val="101"/>
                          <w:position w:val="7"/>
                          <w:sz w:val="15"/>
                          <w:szCs w:val="15"/>
                        </w:rPr>
                        <w:t xml:space="preserve"> </w:t>
                      </w:r>
                      <w:r>
                        <w:rPr>
                          <w:rFonts w:ascii="Times" w:hAnsi="Times" w:eastAsia="Times" w:cs="Times"/>
                          <w:i/>
                          <w:iCs/>
                          <w:color w:val="231F20"/>
                          <w:spacing w:val="-2"/>
                          <w:sz w:val="22"/>
                          <w:szCs w:val="22"/>
                        </w:rPr>
                        <w:t>for</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example,</w:t>
                      </w:r>
                      <w:r>
                        <w:rPr>
                          <w:rFonts w:ascii="Times" w:hAnsi="Times" w:eastAsia="Times" w:cs="Times"/>
                          <w:i/>
                          <w:iCs/>
                          <w:color w:val="231F20"/>
                          <w:spacing w:val="28"/>
                          <w:sz w:val="22"/>
                          <w:szCs w:val="22"/>
                        </w:rPr>
                        <w:t xml:space="preserve"> </w:t>
                      </w:r>
                      <w:r>
                        <w:rPr>
                          <w:rFonts w:ascii="Times" w:hAnsi="Times" w:eastAsia="Times" w:cs="Times"/>
                          <w:i/>
                          <w:iCs/>
                          <w:color w:val="231F20"/>
                          <w:spacing w:val="-1"/>
                          <w:sz w:val="22"/>
                          <w:szCs w:val="22"/>
                        </w:rPr>
                        <w:t>reports</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1"/>
                          <w:sz w:val="22"/>
                          <w:szCs w:val="22"/>
                        </w:rPr>
                        <w:t>that</w:t>
                      </w:r>
                      <w:r>
                        <w:rPr>
                          <w:rFonts w:ascii="Times" w:hAnsi="Times" w:eastAsia="Times" w:cs="Times"/>
                          <w:i/>
                          <w:iCs/>
                          <w:color w:val="231F20"/>
                          <w:spacing w:val="20"/>
                          <w:sz w:val="22"/>
                          <w:szCs w:val="22"/>
                        </w:rPr>
                        <w:t xml:space="preserve"> </w:t>
                      </w:r>
                      <w:r>
                        <w:rPr>
                          <w:rFonts w:ascii="Times" w:hAnsi="Times" w:eastAsia="Times" w:cs="Times"/>
                          <w:i/>
                          <w:iCs/>
                          <w:color w:val="231F20"/>
                          <w:spacing w:val="-1"/>
                          <w:sz w:val="22"/>
                          <w:szCs w:val="22"/>
                        </w:rPr>
                        <w:t>orthopedic patients participating</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1"/>
                          <w:sz w:val="22"/>
                          <w:szCs w:val="22"/>
                        </w:rPr>
                        <w:t>in</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1"/>
                          <w:sz w:val="22"/>
                          <w:szCs w:val="22"/>
                        </w:rPr>
                        <w:t>a</w:t>
                      </w:r>
                      <w:r>
                        <w:rPr>
                          <w:rFonts w:ascii="Times" w:hAnsi="Times" w:eastAsia="Times" w:cs="Times"/>
                          <w:i/>
                          <w:iCs/>
                          <w:color w:val="231F20"/>
                          <w:spacing w:val="30"/>
                          <w:sz w:val="22"/>
                          <w:szCs w:val="22"/>
                        </w:rPr>
                        <w:t xml:space="preserve"> </w:t>
                      </w:r>
                      <w:r>
                        <w:rPr>
                          <w:rFonts w:ascii="Times" w:hAnsi="Times" w:eastAsia="Times" w:cs="Times"/>
                          <w:i/>
                          <w:iCs/>
                          <w:color w:val="231F20"/>
                          <w:spacing w:val="-1"/>
                          <w:sz w:val="22"/>
                          <w:szCs w:val="22"/>
                        </w:rPr>
                        <w:t>t</w:t>
                      </w:r>
                      <w:r>
                        <w:rPr>
                          <w:rFonts w:ascii="Times" w:hAnsi="Times" w:eastAsia="Times" w:cs="Times"/>
                          <w:i/>
                          <w:iCs/>
                          <w:color w:val="231F20"/>
                          <w:spacing w:val="-2"/>
                          <w:sz w:val="22"/>
                          <w:szCs w:val="22"/>
                        </w:rPr>
                        <w:t>wo-</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week multimedia interven</w:t>
                      </w:r>
                      <w:r>
                        <w:rPr>
                          <w:rFonts w:ascii="Times" w:hAnsi="Times" w:eastAsia="Times" w:cs="Times"/>
                          <w:i/>
                          <w:iCs/>
                          <w:color w:val="231F20"/>
                          <w:spacing w:val="-2"/>
                          <w:sz w:val="22"/>
                          <w:szCs w:val="22"/>
                        </w:rPr>
                        <w:t>tion</w:t>
                      </w:r>
                      <w:r>
                        <w:rPr>
                          <w:rFonts w:ascii="Times" w:hAnsi="Times" w:eastAsia="Times" w:cs="Times"/>
                          <w:i/>
                          <w:iCs/>
                          <w:color w:val="231F20"/>
                          <w:spacing w:val="-22"/>
                          <w:sz w:val="22"/>
                          <w:szCs w:val="22"/>
                        </w:rPr>
                        <w:t xml:space="preserve"> </w:t>
                      </w:r>
                      <w:r>
                        <w:rPr>
                          <w:rFonts w:ascii="Times" w:hAnsi="Times" w:eastAsia="Times" w:cs="Times"/>
                          <w:i/>
                          <w:iCs/>
                          <w:color w:val="231F20"/>
                          <w:spacing w:val="-2"/>
                          <w:sz w:val="22"/>
                          <w:szCs w:val="22"/>
                        </w:rPr>
                        <w:t>programme improved across several</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QoL</w:t>
                      </w:r>
                      <w:r>
                        <w:rPr>
                          <w:rFonts w:ascii="Times" w:hAnsi="Times" w:eastAsia="Times" w:cs="Times"/>
                          <w:i/>
                          <w:iCs/>
                          <w:color w:val="231F20"/>
                          <w:spacing w:val="38"/>
                          <w:sz w:val="22"/>
                          <w:szCs w:val="22"/>
                        </w:rPr>
                        <w:t xml:space="preserve"> </w:t>
                      </w:r>
                      <w:r>
                        <w:rPr>
                          <w:rFonts w:ascii="Times" w:hAnsi="Times" w:eastAsia="Times" w:cs="Times"/>
                          <w:i/>
                          <w:iCs/>
                          <w:color w:val="231F20"/>
                          <w:spacing w:val="-2"/>
                          <w:sz w:val="22"/>
                          <w:szCs w:val="22"/>
                        </w:rPr>
                        <w:t>indices,</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2"/>
                          <w:sz w:val="22"/>
                          <w:szCs w:val="22"/>
                        </w:rPr>
                        <w:t>including</w:t>
                      </w:r>
                      <w:r>
                        <w:rPr>
                          <w:rFonts w:ascii="Times" w:hAnsi="Times" w:eastAsia="Times" w:cs="Times"/>
                          <w:i/>
                          <w:iCs/>
                          <w:color w:val="231F20"/>
                          <w:spacing w:val="26"/>
                          <w:sz w:val="22"/>
                          <w:szCs w:val="22"/>
                        </w:rPr>
                        <w:t xml:space="preserve"> </w:t>
                      </w:r>
                      <w:r>
                        <w:rPr>
                          <w:rFonts w:ascii="Times" w:hAnsi="Times" w:eastAsia="Times" w:cs="Times"/>
                          <w:i/>
                          <w:iCs/>
                          <w:color w:val="231F20"/>
                          <w:spacing w:val="-2"/>
                          <w:sz w:val="22"/>
                          <w:szCs w:val="22"/>
                        </w:rPr>
                        <w:t>interpersonal</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2"/>
                          <w:sz w:val="22"/>
                          <w:szCs w:val="22"/>
                        </w:rPr>
                        <w:t>conflict</w:t>
                      </w:r>
                      <w:r>
                        <w:rPr>
                          <w:rFonts w:ascii="Times" w:hAnsi="Times" w:eastAsia="Times" w:cs="Times"/>
                          <w:i/>
                          <w:iCs/>
                          <w:color w:val="231F20"/>
                          <w:spacing w:val="27"/>
                          <w:w w:val="101"/>
                          <w:sz w:val="22"/>
                          <w:szCs w:val="22"/>
                        </w:rPr>
                        <w:t xml:space="preserve"> </w:t>
                      </w:r>
                      <w:r>
                        <w:rPr>
                          <w:rFonts w:ascii="Times" w:hAnsi="Times" w:eastAsia="Times" w:cs="Times"/>
                          <w:i/>
                          <w:iCs/>
                          <w:color w:val="231F20"/>
                          <w:spacing w:val="-2"/>
                          <w:sz w:val="22"/>
                          <w:szCs w:val="22"/>
                        </w:rPr>
                        <w:t>and</w:t>
                      </w:r>
                      <w:r>
                        <w:rPr>
                          <w:rFonts w:ascii="Times" w:hAnsi="Times" w:eastAsia="Times" w:cs="Times"/>
                          <w:i/>
                          <w:iCs/>
                          <w:color w:val="231F20"/>
                          <w:spacing w:val="35"/>
                          <w:sz w:val="22"/>
                          <w:szCs w:val="22"/>
                        </w:rPr>
                        <w:t xml:space="preserve"> </w:t>
                      </w:r>
                      <w:r>
                        <w:rPr>
                          <w:rFonts w:ascii="Times" w:hAnsi="Times" w:eastAsia="Times" w:cs="Times"/>
                          <w:i/>
                          <w:iCs/>
                          <w:color w:val="231F20"/>
                          <w:spacing w:val="-2"/>
                          <w:sz w:val="22"/>
                          <w:szCs w:val="22"/>
                        </w:rPr>
                        <w:t>me</w:t>
                      </w:r>
                      <w:r>
                        <w:rPr>
                          <w:rFonts w:ascii="Times" w:hAnsi="Times" w:eastAsia="Times" w:cs="Times"/>
                          <w:i/>
                          <w:iCs/>
                          <w:color w:val="231F20"/>
                          <w:spacing w:val="-3"/>
                          <w:sz w:val="22"/>
                          <w:szCs w:val="22"/>
                        </w:rPr>
                        <w:t>ntal</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3"/>
                          <w:sz w:val="22"/>
                          <w:szCs w:val="22"/>
                        </w:rPr>
                        <w:t>health.</w:t>
                      </w:r>
                      <w:r>
                        <w:rPr>
                          <w:rFonts w:ascii="Times" w:hAnsi="Times" w:eastAsia="Times" w:cs="Times"/>
                          <w:i/>
                          <w:iCs/>
                          <w:color w:val="231F20"/>
                          <w:sz w:val="22"/>
                          <w:szCs w:val="22"/>
                        </w:rPr>
                        <w:t xml:space="preserve"> </w:t>
                      </w:r>
                      <w:r>
                        <w:rPr>
                          <w:rFonts w:ascii="Times" w:hAnsi="Times" w:eastAsia="Times" w:cs="Times"/>
                          <w:b/>
                          <w:bCs/>
                          <w:color w:val="231F20"/>
                          <w:spacing w:val="-3"/>
                          <w:sz w:val="22"/>
                          <w:szCs w:val="22"/>
                        </w:rPr>
                        <w:t>2</w:t>
                      </w:r>
                      <w:r>
                        <w:rPr>
                          <w:rFonts w:ascii="Times" w:hAnsi="Times" w:eastAsia="Times" w:cs="Times"/>
                          <w:b/>
                          <w:bCs/>
                          <w:color w:val="231F20"/>
                          <w:spacing w:val="35"/>
                          <w:sz w:val="22"/>
                          <w:szCs w:val="22"/>
                        </w:rPr>
                        <w:t xml:space="preserve"> </w:t>
                      </w:r>
                      <w:r>
                        <w:rPr>
                          <w:rFonts w:ascii="Times" w:hAnsi="Times" w:eastAsia="Times" w:cs="Times"/>
                          <w:i/>
                          <w:iCs/>
                          <w:color w:val="231F20"/>
                          <w:spacing w:val="-3"/>
                          <w:sz w:val="22"/>
                          <w:szCs w:val="22"/>
                        </w:rPr>
                        <w:t>However,</w:t>
                      </w:r>
                      <w:r>
                        <w:rPr>
                          <w:rFonts w:ascii="Times" w:hAnsi="Times" w:eastAsia="Times" w:cs="Times"/>
                          <w:i/>
                          <w:iCs/>
                          <w:color w:val="231F20"/>
                          <w:spacing w:val="44"/>
                          <w:w w:val="101"/>
                          <w:sz w:val="22"/>
                          <w:szCs w:val="22"/>
                        </w:rPr>
                        <w:t xml:space="preserve"> </w:t>
                      </w:r>
                      <w:r>
                        <w:rPr>
                          <w:rFonts w:ascii="Times" w:hAnsi="Times" w:eastAsia="Times" w:cs="Times"/>
                          <w:i/>
                          <w:iCs/>
                          <w:color w:val="231F20"/>
                          <w:spacing w:val="-3"/>
                          <w:sz w:val="22"/>
                          <w:szCs w:val="22"/>
                        </w:rPr>
                        <w:t>these</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3"/>
                          <w:sz w:val="22"/>
                          <w:szCs w:val="22"/>
                        </w:rPr>
                        <w:t>studies</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3"/>
                          <w:sz w:val="22"/>
                          <w:szCs w:val="22"/>
                        </w:rPr>
                        <w:t>have</w:t>
                      </w:r>
                      <w:r>
                        <w:rPr>
                          <w:rFonts w:ascii="Times" w:hAnsi="Times" w:eastAsia="Times" w:cs="Times"/>
                          <w:i/>
                          <w:iCs/>
                          <w:color w:val="231F20"/>
                          <w:spacing w:val="41"/>
                          <w:sz w:val="22"/>
                          <w:szCs w:val="22"/>
                        </w:rPr>
                        <w:t xml:space="preserve"> </w:t>
                      </w:r>
                      <w:r>
                        <w:rPr>
                          <w:rFonts w:ascii="Times" w:hAnsi="Times" w:eastAsia="Times" w:cs="Times"/>
                          <w:i/>
                          <w:iCs/>
                          <w:color w:val="231F20"/>
                          <w:spacing w:val="-3"/>
                          <w:sz w:val="22"/>
                          <w:szCs w:val="22"/>
                        </w:rPr>
                        <w:t>either</w:t>
                      </w:r>
                      <w:r>
                        <w:rPr>
                          <w:rFonts w:ascii="Times" w:hAnsi="Times" w:eastAsia="Times" w:cs="Times"/>
                          <w:i/>
                          <w:iCs/>
                          <w:color w:val="231F20"/>
                          <w:spacing w:val="37"/>
                          <w:w w:val="101"/>
                          <w:sz w:val="22"/>
                          <w:szCs w:val="22"/>
                        </w:rPr>
                        <w:t xml:space="preserve"> </w:t>
                      </w:r>
                      <w:r>
                        <w:rPr>
                          <w:rFonts w:ascii="Times" w:hAnsi="Times" w:eastAsia="Times" w:cs="Times"/>
                          <w:i/>
                          <w:iCs/>
                          <w:color w:val="231F20"/>
                          <w:spacing w:val="-3"/>
                          <w:sz w:val="22"/>
                          <w:szCs w:val="22"/>
                        </w:rPr>
                        <w:t>been</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3"/>
                          <w:sz w:val="22"/>
                          <w:szCs w:val="22"/>
                        </w:rPr>
                        <w:t>short-term</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3"/>
                          <w:sz w:val="22"/>
                          <w:szCs w:val="22"/>
                        </w:rPr>
                        <w:t>studies</w:t>
                      </w:r>
                      <w:r>
                        <w:rPr>
                          <w:rFonts w:ascii="Times" w:hAnsi="Times" w:eastAsia="Times" w:cs="Times"/>
                          <w:i/>
                          <w:iCs/>
                          <w:color w:val="231F20"/>
                          <w:spacing w:val="41"/>
                          <w:sz w:val="22"/>
                          <w:szCs w:val="22"/>
                        </w:rPr>
                        <w:t xml:space="preserve"> </w:t>
                      </w:r>
                      <w:r>
                        <w:rPr>
                          <w:rFonts w:ascii="Times" w:hAnsi="Times" w:eastAsia="Times" w:cs="Times"/>
                          <w:i/>
                          <w:iCs/>
                          <w:color w:val="231F20"/>
                          <w:spacing w:val="-3"/>
                          <w:sz w:val="22"/>
                          <w:szCs w:val="22"/>
                        </w:rPr>
                        <w:t>or</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have</w:t>
                      </w:r>
                      <w:r>
                        <w:rPr>
                          <w:rFonts w:ascii="Times" w:hAnsi="Times" w:eastAsia="Times" w:cs="Times"/>
                          <w:i/>
                          <w:iCs/>
                          <w:color w:val="231F20"/>
                          <w:spacing w:val="49"/>
                          <w:w w:val="101"/>
                          <w:sz w:val="22"/>
                          <w:szCs w:val="22"/>
                        </w:rPr>
                        <w:t xml:space="preserve"> </w:t>
                      </w:r>
                      <w:r>
                        <w:rPr>
                          <w:rFonts w:ascii="Times" w:hAnsi="Times" w:eastAsia="Times" w:cs="Times"/>
                          <w:i/>
                          <w:iCs/>
                          <w:color w:val="231F20"/>
                          <w:spacing w:val="-2"/>
                          <w:sz w:val="22"/>
                          <w:szCs w:val="22"/>
                        </w:rPr>
                        <w:t>not focused</w:t>
                      </w:r>
                      <w:r>
                        <w:rPr>
                          <w:rFonts w:ascii="Times" w:hAnsi="Times" w:eastAsia="Times" w:cs="Times"/>
                          <w:i/>
                          <w:iCs/>
                          <w:color w:val="231F20"/>
                          <w:spacing w:val="43"/>
                          <w:sz w:val="22"/>
                          <w:szCs w:val="22"/>
                        </w:rPr>
                        <w:t xml:space="preserve"> </w:t>
                      </w:r>
                      <w:r>
                        <w:rPr>
                          <w:rFonts w:ascii="Times" w:hAnsi="Times" w:eastAsia="Times" w:cs="Times"/>
                          <w:i/>
                          <w:iCs/>
                          <w:color w:val="231F20"/>
                          <w:spacing w:val="-2"/>
                          <w:sz w:val="22"/>
                          <w:szCs w:val="22"/>
                        </w:rPr>
                        <w:t>on</w:t>
                      </w:r>
                      <w:r>
                        <w:rPr>
                          <w:rFonts w:ascii="Times" w:hAnsi="Times" w:eastAsia="Times" w:cs="Times"/>
                          <w:i/>
                          <w:iCs/>
                          <w:color w:val="231F20"/>
                          <w:spacing w:val="22"/>
                          <w:sz w:val="22"/>
                          <w:szCs w:val="22"/>
                        </w:rPr>
                        <w:t xml:space="preserve"> </w:t>
                      </w:r>
                      <w:r>
                        <w:rPr>
                          <w:rFonts w:ascii="Times" w:hAnsi="Times" w:eastAsia="Times" w:cs="Times"/>
                          <w:i/>
                          <w:iCs/>
                          <w:color w:val="231F20"/>
                          <w:spacing w:val="-2"/>
                          <w:sz w:val="22"/>
                          <w:szCs w:val="22"/>
                        </w:rPr>
                        <w:t>patients</w:t>
                      </w:r>
                      <w:r>
                        <w:rPr>
                          <w:rFonts w:ascii="Times" w:hAnsi="Times" w:eastAsia="Times" w:cs="Times"/>
                          <w:i/>
                          <w:iCs/>
                          <w:color w:val="231F20"/>
                          <w:spacing w:val="46"/>
                          <w:sz w:val="22"/>
                          <w:szCs w:val="22"/>
                        </w:rPr>
                        <w:t xml:space="preserve"> </w:t>
                      </w:r>
                      <w:r>
                        <w:rPr>
                          <w:rFonts w:ascii="Times" w:hAnsi="Times" w:eastAsia="Times" w:cs="Times"/>
                          <w:i/>
                          <w:iCs/>
                          <w:color w:val="231F20"/>
                          <w:spacing w:val="-2"/>
                          <w:sz w:val="22"/>
                          <w:szCs w:val="22"/>
                        </w:rPr>
                        <w:t>whose</w:t>
                      </w:r>
                      <w:r>
                        <w:rPr>
                          <w:rFonts w:ascii="Times" w:hAnsi="Times" w:eastAsia="Times" w:cs="Times"/>
                          <w:i/>
                          <w:iCs/>
                          <w:color w:val="231F20"/>
                          <w:spacing w:val="45"/>
                          <w:w w:val="101"/>
                          <w:sz w:val="22"/>
                          <w:szCs w:val="22"/>
                        </w:rPr>
                        <w:t xml:space="preserve"> </w:t>
                      </w:r>
                      <w:r>
                        <w:rPr>
                          <w:rFonts w:ascii="Times" w:hAnsi="Times" w:eastAsia="Times" w:cs="Times"/>
                          <w:i/>
                          <w:iCs/>
                          <w:color w:val="231F20"/>
                          <w:spacing w:val="-2"/>
                          <w:sz w:val="22"/>
                          <w:szCs w:val="22"/>
                        </w:rPr>
                        <w:t>disor</w:t>
                      </w:r>
                      <w:r>
                        <w:rPr>
                          <w:rFonts w:ascii="Times" w:hAnsi="Times" w:eastAsia="Times" w:cs="Times"/>
                          <w:i/>
                          <w:iCs/>
                          <w:color w:val="231F20"/>
                          <w:spacing w:val="-3"/>
                          <w:sz w:val="22"/>
                          <w:szCs w:val="22"/>
                        </w:rPr>
                        <w:t>der</w:t>
                      </w:r>
                      <w:r>
                        <w:rPr>
                          <w:rFonts w:ascii="Times" w:hAnsi="Times" w:eastAsia="Times" w:cs="Times"/>
                          <w:i/>
                          <w:iCs/>
                          <w:color w:val="231F20"/>
                          <w:spacing w:val="40"/>
                          <w:sz w:val="22"/>
                          <w:szCs w:val="22"/>
                        </w:rPr>
                        <w:t xml:space="preserve"> </w:t>
                      </w:r>
                      <w:r>
                        <w:rPr>
                          <w:rFonts w:ascii="Times" w:hAnsi="Times" w:eastAsia="Times" w:cs="Times"/>
                          <w:i/>
                          <w:iCs/>
                          <w:color w:val="231F20"/>
                          <w:spacing w:val="-3"/>
                          <w:sz w:val="22"/>
                          <w:szCs w:val="22"/>
                        </w:rPr>
                        <w:t>was</w:t>
                      </w:r>
                      <w:r>
                        <w:rPr>
                          <w:rFonts w:ascii="Times" w:hAnsi="Times" w:eastAsia="Times" w:cs="Times"/>
                          <w:i/>
                          <w:iCs/>
                          <w:color w:val="231F20"/>
                          <w:spacing w:val="39"/>
                          <w:sz w:val="22"/>
                          <w:szCs w:val="22"/>
                        </w:rPr>
                        <w:t xml:space="preserve"> </w:t>
                      </w:r>
                      <w:r>
                        <w:rPr>
                          <w:rFonts w:ascii="Times" w:hAnsi="Times" w:eastAsia="Times" w:cs="Times"/>
                          <w:i/>
                          <w:iCs/>
                          <w:color w:val="231F20"/>
                          <w:spacing w:val="-3"/>
                          <w:sz w:val="22"/>
                          <w:szCs w:val="22"/>
                        </w:rPr>
                        <w:t>stress-related.</w:t>
                      </w:r>
                      <w:r>
                        <w:rPr>
                          <w:rFonts w:ascii="Times" w:hAnsi="Times" w:eastAsia="Times" w:cs="Times"/>
                          <w:i/>
                          <w:iCs/>
                          <w:color w:val="231F20"/>
                          <w:sz w:val="22"/>
                          <w:szCs w:val="22"/>
                        </w:rPr>
                        <w:t xml:space="preserve"> </w:t>
                      </w:r>
                      <w:r>
                        <w:rPr>
                          <w:rFonts w:ascii="Times" w:hAnsi="Times" w:eastAsia="Times" w:cs="Times"/>
                          <w:b/>
                          <w:bCs/>
                          <w:color w:val="231F20"/>
                          <w:spacing w:val="-2"/>
                          <w:sz w:val="22"/>
                          <w:szCs w:val="22"/>
                        </w:rPr>
                        <w:t>3</w:t>
                      </w:r>
                      <w:r>
                        <w:rPr>
                          <w:rFonts w:ascii="Times" w:hAnsi="Times" w:eastAsia="Times" w:cs="Times"/>
                          <w:b/>
                          <w:bCs/>
                          <w:color w:val="231F20"/>
                          <w:spacing w:val="20"/>
                          <w:sz w:val="22"/>
                          <w:szCs w:val="22"/>
                        </w:rPr>
                        <w:t xml:space="preserve"> </w:t>
                      </w:r>
                      <w:r>
                        <w:rPr>
                          <w:rFonts w:ascii="Times" w:hAnsi="Times" w:eastAsia="Times" w:cs="Times"/>
                          <w:i/>
                          <w:iCs/>
                          <w:color w:val="231F20"/>
                          <w:spacing w:val="-2"/>
                          <w:sz w:val="22"/>
                          <w:szCs w:val="22"/>
                        </w:rPr>
                        <w:t>In</w:t>
                      </w:r>
                      <w:r>
                        <w:rPr>
                          <w:rFonts w:ascii="Times" w:hAnsi="Times" w:eastAsia="Times" w:cs="Times"/>
                          <w:i/>
                          <w:iCs/>
                          <w:color w:val="231F20"/>
                          <w:spacing w:val="36"/>
                          <w:sz w:val="22"/>
                          <w:szCs w:val="22"/>
                        </w:rPr>
                        <w:t xml:space="preserve"> </w:t>
                      </w:r>
                      <w:r>
                        <w:rPr>
                          <w:rFonts w:ascii="Times" w:hAnsi="Times" w:eastAsia="Times" w:cs="Times"/>
                          <w:i/>
                          <w:iCs/>
                          <w:color w:val="231F20"/>
                          <w:spacing w:val="-2"/>
                          <w:sz w:val="22"/>
                          <w:szCs w:val="22"/>
                        </w:rPr>
                        <w:t>this</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2"/>
                          <w:sz w:val="22"/>
                          <w:szCs w:val="22"/>
                        </w:rPr>
                        <w:t>study</w:t>
                      </w:r>
                      <w:r>
                        <w:rPr>
                          <w:rFonts w:ascii="Times" w:hAnsi="Times" w:eastAsia="Times" w:cs="Times"/>
                          <w:i/>
                          <w:iCs/>
                          <w:color w:val="231F20"/>
                          <w:spacing w:val="31"/>
                          <w:sz w:val="22"/>
                          <w:szCs w:val="22"/>
                        </w:rPr>
                        <w:t xml:space="preserve"> </w:t>
                      </w:r>
                      <w:r>
                        <w:rPr>
                          <w:rFonts w:ascii="Times" w:hAnsi="Times" w:eastAsia="Times" w:cs="Times"/>
                          <w:i/>
                          <w:iCs/>
                          <w:color w:val="231F20"/>
                          <w:spacing w:val="-2"/>
                          <w:sz w:val="22"/>
                          <w:szCs w:val="22"/>
                        </w:rPr>
                        <w:t>we</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2"/>
                          <w:sz w:val="22"/>
                          <w:szCs w:val="22"/>
                        </w:rPr>
                        <w:t>tested</w:t>
                      </w:r>
                      <w:r>
                        <w:rPr>
                          <w:rFonts w:ascii="Times" w:hAnsi="Times" w:eastAsia="Times" w:cs="Times"/>
                          <w:i/>
                          <w:iCs/>
                          <w:color w:val="231F20"/>
                          <w:spacing w:val="32"/>
                          <w:sz w:val="22"/>
                          <w:szCs w:val="22"/>
                        </w:rPr>
                        <w:t xml:space="preserve"> </w:t>
                      </w:r>
                      <w:r>
                        <w:rPr>
                          <w:rFonts w:ascii="Times" w:hAnsi="Times" w:eastAsia="Times" w:cs="Times"/>
                          <w:i/>
                          <w:iCs/>
                          <w:color w:val="231F20"/>
                          <w:spacing w:val="-2"/>
                          <w:sz w:val="22"/>
                          <w:szCs w:val="22"/>
                        </w:rPr>
                        <w:t>the</w:t>
                      </w:r>
                      <w:r>
                        <w:rPr>
                          <w:rFonts w:ascii="Times" w:hAnsi="Times" w:eastAsia="Times" w:cs="Times"/>
                          <w:i/>
                          <w:iCs/>
                          <w:color w:val="231F20"/>
                          <w:spacing w:val="32"/>
                          <w:sz w:val="22"/>
                          <w:szCs w:val="22"/>
                        </w:rPr>
                        <w:t xml:space="preserve"> </w:t>
                      </w:r>
                      <w:r>
                        <w:rPr>
                          <w:rFonts w:ascii="Times" w:hAnsi="Times" w:eastAsia="Times" w:cs="Times"/>
                          <w:i/>
                          <w:iCs/>
                          <w:color w:val="231F20"/>
                          <w:spacing w:val="-2"/>
                          <w:sz w:val="22"/>
                          <w:szCs w:val="22"/>
                        </w:rPr>
                        <w:t>extent</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2"/>
                          <w:sz w:val="22"/>
                          <w:szCs w:val="22"/>
                        </w:rPr>
                        <w:t>to</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2"/>
                          <w:sz w:val="22"/>
                          <w:szCs w:val="22"/>
                        </w:rPr>
                        <w:t>which</w:t>
                      </w:r>
                      <w:r>
                        <w:rPr>
                          <w:rFonts w:ascii="Times" w:hAnsi="Times" w:eastAsia="Times" w:cs="Times"/>
                          <w:i/>
                          <w:iCs/>
                          <w:color w:val="231F20"/>
                          <w:spacing w:val="31"/>
                          <w:sz w:val="22"/>
                          <w:szCs w:val="22"/>
                        </w:rPr>
                        <w:t xml:space="preserve"> </w:t>
                      </w:r>
                      <w:r>
                        <w:rPr>
                          <w:rFonts w:ascii="Times" w:hAnsi="Times" w:eastAsia="Times" w:cs="Times"/>
                          <w:i/>
                          <w:iCs/>
                          <w:color w:val="231F20"/>
                          <w:spacing w:val="-2"/>
                          <w:sz w:val="22"/>
                          <w:szCs w:val="22"/>
                        </w:rPr>
                        <w:t>an</w:t>
                      </w:r>
                      <w:r>
                        <w:rPr>
                          <w:rFonts w:ascii="Times" w:hAnsi="Times" w:eastAsia="Times" w:cs="Times"/>
                          <w:i/>
                          <w:iCs/>
                          <w:color w:val="231F20"/>
                          <w:spacing w:val="32"/>
                          <w:sz w:val="22"/>
                          <w:szCs w:val="22"/>
                        </w:rPr>
                        <w:t xml:space="preserve"> </w:t>
                      </w:r>
                      <w:r>
                        <w:rPr>
                          <w:rFonts w:ascii="Times" w:hAnsi="Times" w:eastAsia="Times" w:cs="Times"/>
                          <w:i/>
                          <w:iCs/>
                          <w:color w:val="231F20"/>
                          <w:spacing w:val="-2"/>
                          <w:sz w:val="22"/>
                          <w:szCs w:val="22"/>
                        </w:rPr>
                        <w:t>extended</w:t>
                      </w:r>
                      <w:r>
                        <w:rPr>
                          <w:rFonts w:ascii="Times" w:hAnsi="Times" w:eastAsia="Times" w:cs="Times"/>
                          <w:i/>
                          <w:iCs/>
                          <w:color w:val="231F20"/>
                          <w:spacing w:val="32"/>
                          <w:sz w:val="22"/>
                          <w:szCs w:val="22"/>
                        </w:rPr>
                        <w:t xml:space="preserve"> </w:t>
                      </w:r>
                      <w:r>
                        <w:rPr>
                          <w:rFonts w:ascii="Times" w:hAnsi="Times" w:eastAsia="Times" w:cs="Times"/>
                          <w:i/>
                          <w:iCs/>
                          <w:color w:val="231F20"/>
                          <w:spacing w:val="-2"/>
                          <w:sz w:val="22"/>
                          <w:szCs w:val="22"/>
                        </w:rPr>
                        <w:t>th</w:t>
                      </w:r>
                      <w:r>
                        <w:rPr>
                          <w:rFonts w:ascii="Times" w:hAnsi="Times" w:eastAsia="Times" w:cs="Times"/>
                          <w:i/>
                          <w:iCs/>
                          <w:color w:val="231F20"/>
                          <w:spacing w:val="-3"/>
                          <w:sz w:val="22"/>
                          <w:szCs w:val="22"/>
                        </w:rPr>
                        <w:t>ree-</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month</w:t>
                      </w:r>
                      <w:r>
                        <w:rPr>
                          <w:rFonts w:ascii="Times" w:hAnsi="Times" w:eastAsia="Times" w:cs="Times"/>
                          <w:i/>
                          <w:iCs/>
                          <w:color w:val="231F20"/>
                          <w:spacing w:val="44"/>
                          <w:w w:val="101"/>
                          <w:sz w:val="22"/>
                          <w:szCs w:val="22"/>
                        </w:rPr>
                        <w:t xml:space="preserve"> </w:t>
                      </w:r>
                      <w:r>
                        <w:rPr>
                          <w:rFonts w:ascii="Times" w:hAnsi="Times" w:eastAsia="Times" w:cs="Times"/>
                          <w:i/>
                          <w:iCs/>
                          <w:color w:val="231F20"/>
                          <w:spacing w:val="-1"/>
                          <w:sz w:val="22"/>
                          <w:szCs w:val="22"/>
                        </w:rPr>
                        <w:t>stress  management</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1"/>
                          <w:sz w:val="22"/>
                          <w:szCs w:val="22"/>
                        </w:rPr>
                        <w:t>programme  impr</w:t>
                      </w:r>
                      <w:r>
                        <w:rPr>
                          <w:rFonts w:ascii="Times" w:hAnsi="Times" w:eastAsia="Times" w:cs="Times"/>
                          <w:i/>
                          <w:iCs/>
                          <w:color w:val="231F20"/>
                          <w:spacing w:val="-2"/>
                          <w:sz w:val="22"/>
                          <w:szCs w:val="22"/>
                        </w:rPr>
                        <w:t>oved  QoL</w:t>
                      </w:r>
                      <w:r>
                        <w:rPr>
                          <w:rFonts w:ascii="Times" w:hAnsi="Times" w:eastAsia="Times" w:cs="Times"/>
                          <w:i/>
                          <w:iCs/>
                          <w:color w:val="231F20"/>
                          <w:spacing w:val="50"/>
                          <w:w w:val="101"/>
                          <w:sz w:val="22"/>
                          <w:szCs w:val="22"/>
                        </w:rPr>
                        <w:t xml:space="preserve"> </w:t>
                      </w:r>
                      <w:r>
                        <w:rPr>
                          <w:rFonts w:ascii="Times" w:hAnsi="Times" w:eastAsia="Times" w:cs="Times"/>
                          <w:i/>
                          <w:iCs/>
                          <w:color w:val="231F20"/>
                          <w:spacing w:val="-2"/>
                          <w:sz w:val="22"/>
                          <w:szCs w:val="22"/>
                        </w:rPr>
                        <w:t>among</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2"/>
                          <w:sz w:val="22"/>
                          <w:szCs w:val="22"/>
                        </w:rPr>
                        <w:t>a</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group of</w:t>
                      </w:r>
                      <w:r>
                        <w:rPr>
                          <w:rFonts w:ascii="Times" w:hAnsi="Times" w:eastAsia="Times" w:cs="Times"/>
                          <w:i/>
                          <w:iCs/>
                          <w:color w:val="231F20"/>
                          <w:spacing w:val="-22"/>
                          <w:sz w:val="22"/>
                          <w:szCs w:val="22"/>
                        </w:rPr>
                        <w:t xml:space="preserve"> </w:t>
                      </w:r>
                      <w:r>
                        <w:rPr>
                          <w:rFonts w:ascii="Times" w:hAnsi="Times" w:eastAsia="Times" w:cs="Times"/>
                          <w:i/>
                          <w:iCs/>
                          <w:color w:val="231F20"/>
                          <w:spacing w:val="-3"/>
                          <w:sz w:val="22"/>
                          <w:szCs w:val="22"/>
                        </w:rPr>
                        <w:t>patients being treated</w:t>
                      </w:r>
                      <w:r>
                        <w:rPr>
                          <w:rFonts w:ascii="Times" w:hAnsi="Times" w:eastAsia="Times" w:cs="Times"/>
                          <w:i/>
                          <w:iCs/>
                          <w:color w:val="231F20"/>
                          <w:spacing w:val="-43"/>
                          <w:sz w:val="22"/>
                          <w:szCs w:val="22"/>
                        </w:rPr>
                        <w:t xml:space="preserve"> </w:t>
                      </w:r>
                      <w:r>
                        <w:rPr>
                          <w:rFonts w:ascii="Times" w:hAnsi="Times" w:eastAsia="Times" w:cs="Times"/>
                          <w:i/>
                          <w:iCs/>
                          <w:color w:val="231F20"/>
                          <w:spacing w:val="-3"/>
                          <w:sz w:val="22"/>
                          <w:szCs w:val="22"/>
                        </w:rPr>
                        <w:t>for</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stress-related skin disorders such</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as</w:t>
                      </w:r>
                      <w:r>
                        <w:rPr>
                          <w:rFonts w:ascii="Times" w:hAnsi="Times" w:eastAsia="Times" w:cs="Times"/>
                          <w:i/>
                          <w:iCs/>
                          <w:color w:val="231F20"/>
                          <w:spacing w:val="11"/>
                          <w:sz w:val="22"/>
                          <w:szCs w:val="22"/>
                        </w:rPr>
                        <w:t xml:space="preserve"> </w:t>
                      </w:r>
                      <w:r>
                        <w:rPr>
                          <w:rFonts w:ascii="Times" w:hAnsi="Times" w:eastAsia="Times" w:cs="Times"/>
                          <w:i/>
                          <w:iCs/>
                          <w:color w:val="231F20"/>
                          <w:spacing w:val="-2"/>
                          <w:sz w:val="22"/>
                          <w:szCs w:val="22"/>
                        </w:rPr>
                        <w:t>eczema.</w:t>
                      </w:r>
                    </w:p>
                    <w:p w14:paraId="5567240D">
                      <w:pPr>
                        <w:spacing w:before="255" w:line="186" w:lineRule="auto"/>
                        <w:ind w:left="362" w:right="347"/>
                        <w:jc w:val="both"/>
                        <w:rPr>
                          <w:rFonts w:ascii="Times" w:hAnsi="Times" w:eastAsia="Times" w:cs="Times"/>
                          <w:sz w:val="22"/>
                          <w:szCs w:val="22"/>
                        </w:rPr>
                      </w:pPr>
                      <w:r>
                        <w:rPr>
                          <w:rFonts w:ascii="Times" w:hAnsi="Times" w:eastAsia="Times" w:cs="Times"/>
                          <w:b/>
                          <w:bCs/>
                          <w:color w:val="231F20"/>
                          <w:spacing w:val="-3"/>
                          <w:sz w:val="22"/>
                          <w:szCs w:val="22"/>
                        </w:rPr>
                        <w:t xml:space="preserve">4 </w:t>
                      </w:r>
                      <w:r>
                        <w:rPr>
                          <w:rFonts w:ascii="Times" w:hAnsi="Times" w:eastAsia="Times" w:cs="Times"/>
                          <w:i/>
                          <w:iCs/>
                          <w:color w:val="231F20"/>
                          <w:spacing w:val="-3"/>
                          <w:sz w:val="22"/>
                          <w:szCs w:val="22"/>
                        </w:rPr>
                        <w:t>Wefound</w:t>
                      </w:r>
                      <w:r>
                        <w:rPr>
                          <w:rFonts w:ascii="Times" w:hAnsi="Times" w:eastAsia="Times" w:cs="Times"/>
                          <w:i/>
                          <w:iCs/>
                          <w:color w:val="231F20"/>
                          <w:spacing w:val="-20"/>
                          <w:sz w:val="22"/>
                          <w:szCs w:val="22"/>
                        </w:rPr>
                        <w:t xml:space="preserve"> </w:t>
                      </w:r>
                      <w:r>
                        <w:rPr>
                          <w:rFonts w:ascii="Times" w:hAnsi="Times" w:eastAsia="Times" w:cs="Times"/>
                          <w:i/>
                          <w:iCs/>
                          <w:color w:val="231F20"/>
                          <w:spacing w:val="-3"/>
                          <w:sz w:val="22"/>
                          <w:szCs w:val="22"/>
                        </w:rPr>
                        <w:t>that</w:t>
                      </w:r>
                      <w:r>
                        <w:rPr>
                          <w:rFonts w:ascii="Times" w:hAnsi="Times" w:eastAsia="Times" w:cs="Times"/>
                          <w:i/>
                          <w:iCs/>
                          <w:color w:val="231F20"/>
                          <w:spacing w:val="-23"/>
                          <w:sz w:val="22"/>
                          <w:szCs w:val="22"/>
                        </w:rPr>
                        <w:t xml:space="preserve"> </w:t>
                      </w:r>
                      <w:r>
                        <w:rPr>
                          <w:rFonts w:ascii="Times" w:hAnsi="Times" w:eastAsia="Times" w:cs="Times"/>
                          <w:i/>
                          <w:iCs/>
                          <w:color w:val="231F20"/>
                          <w:spacing w:val="-3"/>
                          <w:sz w:val="22"/>
                          <w:szCs w:val="22"/>
                        </w:rPr>
                        <w:t>in</w:t>
                      </w:r>
                      <w:r>
                        <w:rPr>
                          <w:rFonts w:ascii="Times" w:hAnsi="Times" w:eastAsia="Times" w:cs="Times"/>
                          <w:i/>
                          <w:iCs/>
                          <w:color w:val="231F20"/>
                          <w:spacing w:val="-20"/>
                          <w:sz w:val="22"/>
                          <w:szCs w:val="22"/>
                        </w:rPr>
                        <w:t xml:space="preserve"> </w:t>
                      </w:r>
                      <w:r>
                        <w:rPr>
                          <w:rFonts w:ascii="Times" w:hAnsi="Times" w:eastAsia="Times" w:cs="Times"/>
                          <w:i/>
                          <w:iCs/>
                          <w:color w:val="231F20"/>
                          <w:spacing w:val="-3"/>
                          <w:sz w:val="22"/>
                          <w:szCs w:val="22"/>
                        </w:rPr>
                        <w:t>virtually</w:t>
                      </w:r>
                      <w:r>
                        <w:rPr>
                          <w:rFonts w:ascii="Times" w:hAnsi="Times" w:eastAsia="Times" w:cs="Times"/>
                          <w:i/>
                          <w:iCs/>
                          <w:color w:val="231F20"/>
                          <w:spacing w:val="-22"/>
                          <w:sz w:val="22"/>
                          <w:szCs w:val="22"/>
                        </w:rPr>
                        <w:t xml:space="preserve"> </w:t>
                      </w:r>
                      <w:r>
                        <w:rPr>
                          <w:rFonts w:ascii="Times" w:hAnsi="Times" w:eastAsia="Times" w:cs="Times"/>
                          <w:i/>
                          <w:iCs/>
                          <w:color w:val="231F20"/>
                          <w:spacing w:val="-3"/>
                          <w:sz w:val="22"/>
                          <w:szCs w:val="22"/>
                        </w:rPr>
                        <w:t>all</w:t>
                      </w:r>
                      <w:r>
                        <w:rPr>
                          <w:rFonts w:ascii="Times" w:hAnsi="Times" w:eastAsia="Times" w:cs="Times"/>
                          <w:i/>
                          <w:iCs/>
                          <w:color w:val="231F20"/>
                          <w:spacing w:val="-22"/>
                          <w:sz w:val="22"/>
                          <w:szCs w:val="22"/>
                        </w:rPr>
                        <w:t xml:space="preserve"> </w:t>
                      </w:r>
                      <w:r>
                        <w:rPr>
                          <w:rFonts w:ascii="Times" w:hAnsi="Times" w:eastAsia="Times" w:cs="Times"/>
                          <w:i/>
                          <w:iCs/>
                          <w:color w:val="231F20"/>
                          <w:spacing w:val="-3"/>
                          <w:sz w:val="22"/>
                          <w:szCs w:val="22"/>
                        </w:rPr>
                        <w:t>cases,participation</w:t>
                      </w:r>
                      <w:r>
                        <w:rPr>
                          <w:rFonts w:ascii="Times" w:hAnsi="Times" w:eastAsia="Times" w:cs="Times"/>
                          <w:i/>
                          <w:iCs/>
                          <w:color w:val="231F20"/>
                          <w:spacing w:val="-17"/>
                          <w:sz w:val="22"/>
                          <w:szCs w:val="22"/>
                        </w:rPr>
                        <w:t xml:space="preserve"> </w:t>
                      </w:r>
                      <w:r>
                        <w:rPr>
                          <w:rFonts w:ascii="Times" w:hAnsi="Times" w:eastAsia="Times" w:cs="Times"/>
                          <w:i/>
                          <w:iCs/>
                          <w:color w:val="231F20"/>
                          <w:spacing w:val="-3"/>
                          <w:sz w:val="22"/>
                          <w:szCs w:val="22"/>
                        </w:rPr>
                        <w:t>in</w:t>
                      </w:r>
                      <w:r>
                        <w:rPr>
                          <w:rFonts w:ascii="Times" w:hAnsi="Times" w:eastAsia="Times" w:cs="Times"/>
                          <w:i/>
                          <w:iCs/>
                          <w:color w:val="231F20"/>
                          <w:spacing w:val="-19"/>
                          <w:sz w:val="22"/>
                          <w:szCs w:val="22"/>
                        </w:rPr>
                        <w:t xml:space="preserve"> </w:t>
                      </w:r>
                      <w:r>
                        <w:rPr>
                          <w:rFonts w:ascii="Times" w:hAnsi="Times" w:eastAsia="Times" w:cs="Times"/>
                          <w:i/>
                          <w:iCs/>
                          <w:color w:val="231F20"/>
                          <w:spacing w:val="-3"/>
                          <w:sz w:val="22"/>
                          <w:szCs w:val="22"/>
                        </w:rPr>
                        <w:t>our</w:t>
                      </w:r>
                      <w:r>
                        <w:rPr>
                          <w:rFonts w:ascii="Times" w:hAnsi="Times" w:eastAsia="Times" w:cs="Times"/>
                          <w:i/>
                          <w:iCs/>
                          <w:color w:val="231F20"/>
                          <w:spacing w:val="-22"/>
                          <w:sz w:val="22"/>
                          <w:szCs w:val="22"/>
                        </w:rPr>
                        <w:t xml:space="preserve"> </w:t>
                      </w:r>
                      <w:r>
                        <w:rPr>
                          <w:rFonts w:ascii="Times" w:hAnsi="Times" w:eastAsia="Times" w:cs="Times"/>
                          <w:i/>
                          <w:iCs/>
                          <w:color w:val="231F20"/>
                          <w:spacing w:val="-3"/>
                          <w:sz w:val="22"/>
                          <w:szCs w:val="22"/>
                        </w:rPr>
                        <w:t>three</w:t>
                      </w:r>
                      <w:r>
                        <w:rPr>
                          <w:rFonts w:ascii="Times" w:hAnsi="Times" w:eastAsia="Times" w:cs="Times"/>
                          <w:i/>
                          <w:iCs/>
                          <w:color w:val="231F20"/>
                          <w:spacing w:val="-4"/>
                          <w:sz w:val="22"/>
                          <w:szCs w:val="22"/>
                        </w:rPr>
                        <w:t>-month</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stress  management  programme  was</w:t>
                      </w:r>
                      <w:r>
                        <w:rPr>
                          <w:rFonts w:ascii="Times" w:hAnsi="Times" w:eastAsia="Times" w:cs="Times"/>
                          <w:i/>
                          <w:iCs/>
                          <w:color w:val="231F20"/>
                          <w:spacing w:val="7"/>
                          <w:sz w:val="22"/>
                          <w:szCs w:val="22"/>
                        </w:rPr>
                        <w:t xml:space="preserve">  </w:t>
                      </w:r>
                      <w:r>
                        <w:rPr>
                          <w:rFonts w:ascii="Times" w:hAnsi="Times" w:eastAsia="Times" w:cs="Times"/>
                          <w:i/>
                          <w:iCs/>
                          <w:color w:val="231F20"/>
                          <w:spacing w:val="-3"/>
                          <w:sz w:val="22"/>
                          <w:szCs w:val="22"/>
                        </w:rPr>
                        <w:t>associated</w:t>
                      </w:r>
                      <w:r>
                        <w:rPr>
                          <w:rFonts w:ascii="Times" w:hAnsi="Times" w:eastAsia="Times" w:cs="Times"/>
                          <w:i/>
                          <w:iCs/>
                          <w:color w:val="231F20"/>
                          <w:spacing w:val="7"/>
                          <w:sz w:val="22"/>
                          <w:szCs w:val="22"/>
                        </w:rPr>
                        <w:t xml:space="preserve">  </w:t>
                      </w:r>
                      <w:r>
                        <w:rPr>
                          <w:rFonts w:ascii="Times" w:hAnsi="Times" w:eastAsia="Times" w:cs="Times"/>
                          <w:i/>
                          <w:iCs/>
                          <w:color w:val="231F20"/>
                          <w:spacing w:val="-3"/>
                          <w:sz w:val="22"/>
                          <w:szCs w:val="22"/>
                        </w:rPr>
                        <w:t xml:space="preserve">with </w:t>
                      </w:r>
                      <w:r>
                        <w:rPr>
                          <w:rFonts w:ascii="Times" w:hAnsi="Times" w:eastAsia="Times" w:cs="Times"/>
                          <w:i/>
                          <w:iCs/>
                          <w:color w:val="231F20"/>
                          <w:spacing w:val="-4"/>
                          <w:sz w:val="22"/>
                          <w:szCs w:val="22"/>
                        </w:rPr>
                        <w:t xml:space="preserve"> substantial</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increases in the</w:t>
                      </w:r>
                      <w:r>
                        <w:rPr>
                          <w:rFonts w:ascii="Times" w:hAnsi="Times" w:eastAsia="Times" w:cs="Times"/>
                          <w:i/>
                          <w:iCs/>
                          <w:color w:val="231F20"/>
                          <w:spacing w:val="-14"/>
                          <w:sz w:val="22"/>
                          <w:szCs w:val="22"/>
                        </w:rPr>
                        <w:t xml:space="preserve"> </w:t>
                      </w:r>
                      <w:r>
                        <w:rPr>
                          <w:rFonts w:ascii="Times" w:hAnsi="Times" w:eastAsia="Times" w:cs="Times"/>
                          <w:i/>
                          <w:iCs/>
                          <w:color w:val="231F20"/>
                          <w:spacing w:val="-5"/>
                          <w:sz w:val="22"/>
                          <w:szCs w:val="22"/>
                        </w:rPr>
                        <w:t xml:space="preserve">skills needed to </w:t>
                      </w:r>
                      <w:r>
                        <w:rPr>
                          <w:rFonts w:ascii="Times" w:hAnsi="Times" w:eastAsia="Times" w:cs="Times"/>
                          <w:i/>
                          <w:iCs/>
                          <w:color w:val="231F20"/>
                          <w:spacing w:val="-6"/>
                          <w:sz w:val="22"/>
                          <w:szCs w:val="22"/>
                        </w:rPr>
                        <w:t xml:space="preserve">improve QoL. </w:t>
                      </w:r>
                      <w:r>
                        <w:rPr>
                          <w:rFonts w:ascii="Times" w:hAnsi="Times" w:eastAsia="Times" w:cs="Times"/>
                          <w:b/>
                          <w:bCs/>
                          <w:color w:val="231F20"/>
                          <w:spacing w:val="-6"/>
                          <w:sz w:val="22"/>
                          <w:szCs w:val="22"/>
                        </w:rPr>
                        <w:t xml:space="preserve">5 </w:t>
                      </w:r>
                      <w:r>
                        <w:rPr>
                          <w:rFonts w:ascii="Times" w:hAnsi="Times" w:eastAsia="Times" w:cs="Times"/>
                          <w:i/>
                          <w:iCs/>
                          <w:color w:val="231F20"/>
                          <w:spacing w:val="-6"/>
                          <w:sz w:val="22"/>
                          <w:szCs w:val="22"/>
                        </w:rPr>
                        <w:t>These</w:t>
                      </w:r>
                      <w:r>
                        <w:rPr>
                          <w:rFonts w:ascii="Times" w:hAnsi="Times" w:eastAsia="Times" w:cs="Times"/>
                          <w:i/>
                          <w:iCs/>
                          <w:color w:val="231F20"/>
                          <w:spacing w:val="-47"/>
                          <w:sz w:val="22"/>
                          <w:szCs w:val="22"/>
                        </w:rPr>
                        <w:t xml:space="preserve"> </w:t>
                      </w:r>
                      <w:r>
                        <w:rPr>
                          <w:rFonts w:ascii="Times" w:hAnsi="Times" w:eastAsia="Times" w:cs="Times"/>
                          <w:i/>
                          <w:iCs/>
                          <w:color w:val="231F20"/>
                          <w:spacing w:val="-6"/>
                          <w:sz w:val="22"/>
                          <w:szCs w:val="22"/>
                        </w:rPr>
                        <w:t>findings extend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those</w:t>
                      </w:r>
                      <w:r>
                        <w:rPr>
                          <w:rFonts w:ascii="Times" w:hAnsi="Times" w:eastAsia="Times" w:cs="Times"/>
                          <w:i/>
                          <w:iCs/>
                          <w:color w:val="231F20"/>
                          <w:spacing w:val="18"/>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10"/>
                          <w:sz w:val="22"/>
                          <w:szCs w:val="22"/>
                        </w:rPr>
                        <w:t xml:space="preserve"> </w:t>
                      </w:r>
                      <w:r>
                        <w:rPr>
                          <w:rFonts w:ascii="Times" w:hAnsi="Times" w:eastAsia="Times" w:cs="Times"/>
                          <w:i/>
                          <w:iCs/>
                          <w:color w:val="231F20"/>
                          <w:spacing w:val="-4"/>
                          <w:sz w:val="22"/>
                          <w:szCs w:val="22"/>
                        </w:rPr>
                        <w:t>Kaliom,</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4"/>
                          <w:sz w:val="22"/>
                          <w:szCs w:val="22"/>
                        </w:rPr>
                        <w:t xml:space="preserve">confirming </w:t>
                      </w:r>
                      <w:r>
                        <w:rPr>
                          <w:rFonts w:ascii="Times" w:hAnsi="Times" w:eastAsia="Times" w:cs="Times"/>
                          <w:i/>
                          <w:iCs/>
                          <w:color w:val="231F20"/>
                          <w:spacing w:val="-5"/>
                          <w:sz w:val="22"/>
                          <w:szCs w:val="22"/>
                        </w:rPr>
                        <w:t>that a</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5"/>
                          <w:sz w:val="22"/>
                          <w:szCs w:val="22"/>
                        </w:rPr>
                        <w:t>longer,</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5"/>
                          <w:sz w:val="22"/>
                          <w:szCs w:val="22"/>
                        </w:rPr>
                        <w:t>more</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intensive period</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stress-management</w:t>
                      </w:r>
                      <w:r>
                        <w:rPr>
                          <w:rFonts w:ascii="Times" w:hAnsi="Times" w:eastAsia="Times" w:cs="Times"/>
                          <w:i/>
                          <w:iCs/>
                          <w:color w:val="231F20"/>
                          <w:spacing w:val="46"/>
                          <w:sz w:val="22"/>
                          <w:szCs w:val="22"/>
                        </w:rPr>
                        <w:t xml:space="preserve"> </w:t>
                      </w:r>
                      <w:r>
                        <w:rPr>
                          <w:rFonts w:ascii="Times" w:hAnsi="Times" w:eastAsia="Times" w:cs="Times"/>
                          <w:i/>
                          <w:iCs/>
                          <w:color w:val="231F20"/>
                          <w:spacing w:val="-5"/>
                          <w:sz w:val="22"/>
                          <w:szCs w:val="22"/>
                        </w:rPr>
                        <w:t>training</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5"/>
                          <w:sz w:val="22"/>
                          <w:szCs w:val="22"/>
                        </w:rPr>
                        <w:t>tends</w:t>
                      </w:r>
                      <w:r>
                        <w:rPr>
                          <w:rFonts w:ascii="Times" w:hAnsi="Times" w:eastAsia="Times" w:cs="Times"/>
                          <w:i/>
                          <w:iCs/>
                          <w:color w:val="231F20"/>
                          <w:spacing w:val="45"/>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5"/>
                          <w:sz w:val="22"/>
                          <w:szCs w:val="22"/>
                        </w:rPr>
                        <w:t>produce</w:t>
                      </w:r>
                      <w:r>
                        <w:rPr>
                          <w:rFonts w:ascii="Times" w:hAnsi="Times" w:eastAsia="Times" w:cs="Times"/>
                          <w:i/>
                          <w:iCs/>
                          <w:color w:val="231F20"/>
                          <w:spacing w:val="44"/>
                          <w:sz w:val="22"/>
                          <w:szCs w:val="22"/>
                        </w:rPr>
                        <w:t xml:space="preserve"> </w:t>
                      </w:r>
                      <w:r>
                        <w:rPr>
                          <w:rFonts w:ascii="Times" w:hAnsi="Times" w:eastAsia="Times" w:cs="Times"/>
                          <w:i/>
                          <w:iCs/>
                          <w:color w:val="231F20"/>
                          <w:spacing w:val="-5"/>
                          <w:sz w:val="22"/>
                          <w:szCs w:val="22"/>
                        </w:rPr>
                        <w:t>more</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5"/>
                          <w:sz w:val="22"/>
                          <w:szCs w:val="22"/>
                        </w:rPr>
                        <w:t>effective</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5"/>
                          <w:sz w:val="22"/>
                          <w:szCs w:val="22"/>
                        </w:rPr>
                        <w:t>skills</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than when those</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skills are input</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over</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a</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shorter</w:t>
                      </w:r>
                      <w:r>
                        <w:rPr>
                          <w:rFonts w:ascii="Times" w:hAnsi="Times" w:eastAsia="Times" w:cs="Times"/>
                          <w:i/>
                          <w:iCs/>
                          <w:color w:val="231F20"/>
                          <w:spacing w:val="-39"/>
                          <w:sz w:val="22"/>
                          <w:szCs w:val="22"/>
                        </w:rPr>
                        <w:t xml:space="preserve"> </w:t>
                      </w:r>
                      <w:r>
                        <w:rPr>
                          <w:rFonts w:ascii="Times" w:hAnsi="Times" w:eastAsia="Times" w:cs="Times"/>
                          <w:i/>
                          <w:iCs/>
                          <w:color w:val="231F20"/>
                          <w:spacing w:val="-4"/>
                          <w:sz w:val="22"/>
                          <w:szCs w:val="22"/>
                        </w:rPr>
                        <w:t>period</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via inf</w:t>
                      </w:r>
                      <w:r>
                        <w:rPr>
                          <w:rFonts w:ascii="Times" w:hAnsi="Times" w:eastAsia="Times" w:cs="Times"/>
                          <w:i/>
                          <w:iCs/>
                          <w:color w:val="231F20"/>
                          <w:spacing w:val="-5"/>
                          <w:sz w:val="22"/>
                          <w:szCs w:val="22"/>
                        </w:rPr>
                        <w:t>ormation</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transfer</w:t>
                      </w:r>
                      <w:r>
                        <w:rPr>
                          <w:rFonts w:ascii="Times" w:hAnsi="Times" w:eastAsia="Times" w:cs="Times"/>
                          <w:i/>
                          <w:iCs/>
                          <w:color w:val="231F20"/>
                          <w:spacing w:val="-20"/>
                          <w:sz w:val="22"/>
                          <w:szCs w:val="22"/>
                        </w:rPr>
                        <w:t xml:space="preserve"> </w:t>
                      </w:r>
                      <w:r>
                        <w:rPr>
                          <w:rFonts w:ascii="Times" w:hAnsi="Times" w:eastAsia="Times" w:cs="Times"/>
                          <w:i/>
                          <w:iCs/>
                          <w:color w:val="231F20"/>
                          <w:spacing w:val="-4"/>
                          <w:sz w:val="22"/>
                          <w:szCs w:val="22"/>
                        </w:rPr>
                        <w:t>media</w:t>
                      </w:r>
                      <w:r>
                        <w:rPr>
                          <w:rFonts w:ascii="Times" w:hAnsi="Times" w:eastAsia="Times" w:cs="Times"/>
                          <w:i/>
                          <w:iCs/>
                          <w:color w:val="231F20"/>
                          <w:spacing w:val="-23"/>
                          <w:sz w:val="22"/>
                          <w:szCs w:val="22"/>
                        </w:rPr>
                        <w:t xml:space="preserve"> </w:t>
                      </w:r>
                      <w:r>
                        <w:rPr>
                          <w:rFonts w:ascii="Times" w:hAnsi="Times" w:eastAsia="Times" w:cs="Times"/>
                          <w:i/>
                          <w:iCs/>
                          <w:color w:val="231F20"/>
                          <w:spacing w:val="-4"/>
                          <w:sz w:val="22"/>
                          <w:szCs w:val="22"/>
                        </w:rPr>
                        <w:t>such</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as</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leaflets</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and</w:t>
                      </w:r>
                      <w:r>
                        <w:rPr>
                          <w:rFonts w:ascii="Times" w:hAnsi="Times" w:eastAsia="Times" w:cs="Times"/>
                          <w:i/>
                          <w:iCs/>
                          <w:color w:val="231F20"/>
                          <w:spacing w:val="-43"/>
                          <w:sz w:val="22"/>
                          <w:szCs w:val="22"/>
                        </w:rPr>
                        <w:t xml:space="preserve"> </w:t>
                      </w:r>
                      <w:r>
                        <w:rPr>
                          <w:rFonts w:ascii="Times" w:hAnsi="Times" w:eastAsia="Times" w:cs="Times"/>
                          <w:i/>
                          <w:iCs/>
                          <w:color w:val="231F20"/>
                          <w:spacing w:val="-4"/>
                          <w:sz w:val="22"/>
                          <w:szCs w:val="22"/>
                        </w:rPr>
                        <w:t>presentations</w:t>
                      </w:r>
                      <w:r>
                        <w:rPr>
                          <w:rFonts w:ascii="Times" w:hAnsi="Times" w:eastAsia="Times" w:cs="Times"/>
                          <w:i/>
                          <w:iCs/>
                          <w:color w:val="231F20"/>
                          <w:spacing w:val="-18"/>
                          <w:sz w:val="22"/>
                          <w:szCs w:val="22"/>
                        </w:rPr>
                        <w:t xml:space="preserve"> </w:t>
                      </w:r>
                      <w:r>
                        <w:rPr>
                          <w:rFonts w:ascii="Times" w:hAnsi="Times" w:eastAsia="Times" w:cs="Times"/>
                          <w:i/>
                          <w:iCs/>
                          <w:color w:val="231F20"/>
                          <w:spacing w:val="-4"/>
                          <w:sz w:val="22"/>
                          <w:szCs w:val="22"/>
                        </w:rPr>
                        <w:t>(Kaliom</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et</w:t>
                      </w:r>
                      <w:r>
                        <w:rPr>
                          <w:rFonts w:ascii="Times" w:hAnsi="Times" w:eastAsia="Times" w:cs="Times"/>
                          <w:i/>
                          <w:iCs/>
                          <w:color w:val="231F20"/>
                          <w:spacing w:val="-5"/>
                          <w:sz w:val="22"/>
                          <w:szCs w:val="22"/>
                        </w:rPr>
                        <w:t>al.,</w:t>
                      </w:r>
                      <w:r>
                        <w:rPr>
                          <w:rFonts w:ascii="Times" w:hAnsi="Times" w:eastAsia="Times" w:cs="Times"/>
                          <w:i/>
                          <w:iCs/>
                          <w:color w:val="231F20"/>
                          <w:spacing w:val="-25"/>
                          <w:sz w:val="22"/>
                          <w:szCs w:val="22"/>
                        </w:rPr>
                        <w:t xml:space="preserve"> </w:t>
                      </w:r>
                      <w:r>
                        <w:rPr>
                          <w:rFonts w:ascii="Times" w:hAnsi="Times" w:eastAsia="Times" w:cs="Times"/>
                          <w:i/>
                          <w:iCs/>
                          <w:color w:val="231F20"/>
                          <w:spacing w:val="-5"/>
                          <w:sz w:val="22"/>
                          <w:szCs w:val="22"/>
                        </w:rPr>
                        <w:t>2003).</w:t>
                      </w:r>
                      <w:r>
                        <w:rPr>
                          <w:rFonts w:ascii="Times" w:hAnsi="Times" w:eastAsia="Times" w:cs="Times"/>
                          <w:i/>
                          <w:iCs/>
                          <w:color w:val="231F20"/>
                          <w:sz w:val="22"/>
                          <w:szCs w:val="22"/>
                        </w:rPr>
                        <w:t xml:space="preserve"> </w:t>
                      </w:r>
                      <w:r>
                        <w:rPr>
                          <w:rFonts w:ascii="Times" w:hAnsi="Times" w:eastAsia="Times" w:cs="Times"/>
                          <w:b/>
                          <w:bCs/>
                          <w:color w:val="231F20"/>
                          <w:spacing w:val="-3"/>
                          <w:sz w:val="22"/>
                          <w:szCs w:val="22"/>
                        </w:rPr>
                        <w:t xml:space="preserve">6 </w:t>
                      </w:r>
                      <w:r>
                        <w:rPr>
                          <w:rFonts w:ascii="Times" w:hAnsi="Times" w:eastAsia="Times" w:cs="Times"/>
                          <w:i/>
                          <w:iCs/>
                          <w:color w:val="231F20"/>
                          <w:spacing w:val="-3"/>
                          <w:sz w:val="22"/>
                          <w:szCs w:val="22"/>
                        </w:rPr>
                        <w:t>In</w:t>
                      </w:r>
                      <w:r>
                        <w:rPr>
                          <w:rFonts w:ascii="Times" w:hAnsi="Times" w:eastAsia="Times" w:cs="Times"/>
                          <w:i/>
                          <w:iCs/>
                          <w:color w:val="231F20"/>
                          <w:spacing w:val="14"/>
                          <w:sz w:val="22"/>
                          <w:szCs w:val="22"/>
                        </w:rPr>
                        <w:t xml:space="preserve"> </w:t>
                      </w:r>
                      <w:r>
                        <w:rPr>
                          <w:rFonts w:ascii="Times" w:hAnsi="Times" w:eastAsia="Times" w:cs="Times"/>
                          <w:i/>
                          <w:iCs/>
                          <w:color w:val="231F20"/>
                          <w:spacing w:val="-3"/>
                          <w:sz w:val="22"/>
                          <w:szCs w:val="22"/>
                        </w:rPr>
                        <w:t>addition,</w:t>
                      </w:r>
                      <w:r>
                        <w:rPr>
                          <w:rFonts w:ascii="Times" w:hAnsi="Times" w:eastAsia="Times" w:cs="Times"/>
                          <w:i/>
                          <w:iCs/>
                          <w:color w:val="231F20"/>
                          <w:spacing w:val="18"/>
                          <w:sz w:val="22"/>
                          <w:szCs w:val="22"/>
                        </w:rPr>
                        <w:t xml:space="preserve"> </w:t>
                      </w:r>
                      <w:r>
                        <w:rPr>
                          <w:rFonts w:ascii="Times" w:hAnsi="Times" w:eastAsia="Times" w:cs="Times"/>
                          <w:i/>
                          <w:iCs/>
                          <w:color w:val="231F20"/>
                          <w:spacing w:val="-3"/>
                          <w:sz w:val="22"/>
                          <w:szCs w:val="22"/>
                        </w:rPr>
                        <w:t>the</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3"/>
                          <w:sz w:val="22"/>
                          <w:szCs w:val="22"/>
                        </w:rPr>
                        <w:t>improvement</w:t>
                      </w:r>
                      <w:r>
                        <w:rPr>
                          <w:rFonts w:ascii="Times" w:hAnsi="Times" w:eastAsia="Times" w:cs="Times"/>
                          <w:i/>
                          <w:iCs/>
                          <w:color w:val="231F20"/>
                          <w:spacing w:val="-4"/>
                          <w:sz w:val="22"/>
                          <w:szCs w:val="22"/>
                        </w:rPr>
                        <w:t>s</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noted</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4"/>
                          <w:sz w:val="22"/>
                          <w:szCs w:val="22"/>
                        </w:rPr>
                        <w:t>in</w:t>
                      </w:r>
                      <w:r>
                        <w:rPr>
                          <w:rFonts w:ascii="Times" w:hAnsi="Times" w:eastAsia="Times" w:cs="Times"/>
                          <w:i/>
                          <w:iCs/>
                          <w:color w:val="231F20"/>
                          <w:spacing w:val="15"/>
                          <w:sz w:val="22"/>
                          <w:szCs w:val="22"/>
                        </w:rPr>
                        <w:t xml:space="preserve"> </w:t>
                      </w:r>
                      <w:r>
                        <w:rPr>
                          <w:rFonts w:ascii="Times" w:hAnsi="Times" w:eastAsia="Times" w:cs="Times"/>
                          <w:i/>
                          <w:iCs/>
                          <w:color w:val="231F20"/>
                          <w:spacing w:val="-4"/>
                          <w:sz w:val="22"/>
                          <w:szCs w:val="22"/>
                        </w:rPr>
                        <w:t>our study</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were</w:t>
                      </w:r>
                      <w:r>
                        <w:rPr>
                          <w:rFonts w:ascii="Times" w:hAnsi="Times" w:eastAsia="Times" w:cs="Times"/>
                          <w:i/>
                          <w:iCs/>
                          <w:color w:val="231F20"/>
                          <w:spacing w:val="18"/>
                          <w:sz w:val="22"/>
                          <w:szCs w:val="22"/>
                        </w:rPr>
                        <w:t xml:space="preserve"> </w:t>
                      </w:r>
                      <w:r>
                        <w:rPr>
                          <w:rFonts w:ascii="Times" w:hAnsi="Times" w:eastAsia="Times" w:cs="Times"/>
                          <w:i/>
                          <w:iCs/>
                          <w:color w:val="231F20"/>
                          <w:spacing w:val="-4"/>
                          <w:sz w:val="22"/>
                          <w:szCs w:val="22"/>
                        </w:rPr>
                        <w:t>unrelated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 xml:space="preserve">to age,gender or ethnic background. </w:t>
                      </w:r>
                      <w:r>
                        <w:rPr>
                          <w:rFonts w:ascii="Times" w:hAnsi="Times" w:eastAsia="Times" w:cs="Times"/>
                          <w:b/>
                          <w:bCs/>
                          <w:color w:val="231F20"/>
                          <w:spacing w:val="-4"/>
                          <w:sz w:val="22"/>
                          <w:szCs w:val="22"/>
                        </w:rPr>
                        <w:t xml:space="preserve">7 </w:t>
                      </w:r>
                      <w:r>
                        <w:rPr>
                          <w:rFonts w:ascii="Times" w:hAnsi="Times" w:eastAsia="Times" w:cs="Times"/>
                          <w:i/>
                          <w:iCs/>
                          <w:color w:val="231F20"/>
                          <w:spacing w:val="-4"/>
                          <w:sz w:val="22"/>
                          <w:szCs w:val="22"/>
                        </w:rPr>
                        <w:t>Th</w:t>
                      </w:r>
                      <w:r>
                        <w:rPr>
                          <w:rFonts w:ascii="Times" w:hAnsi="Times" w:eastAsia="Times" w:cs="Times"/>
                          <w:i/>
                          <w:iCs/>
                          <w:color w:val="231F20"/>
                          <w:spacing w:val="-5"/>
                          <w:sz w:val="22"/>
                          <w:szCs w:val="22"/>
                        </w:rPr>
                        <w:t>is study therefore</w:t>
                      </w:r>
                      <w:r>
                        <w:rPr>
                          <w:rFonts w:ascii="Times" w:hAnsi="Times" w:eastAsia="Times" w:cs="Times"/>
                          <w:i/>
                          <w:iCs/>
                          <w:color w:val="231F20"/>
                          <w:spacing w:val="6"/>
                          <w:sz w:val="22"/>
                          <w:szCs w:val="22"/>
                        </w:rPr>
                        <w:t xml:space="preserve"> </w:t>
                      </w:r>
                      <w:r>
                        <w:rPr>
                          <w:rFonts w:ascii="Times" w:hAnsi="Times" w:eastAsia="Times" w:cs="Times"/>
                          <w:i/>
                          <w:iCs/>
                          <w:color w:val="231F20"/>
                          <w:spacing w:val="-5"/>
                          <w:sz w:val="22"/>
                          <w:szCs w:val="22"/>
                        </w:rPr>
                        <w:t>indicates</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that</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2"/>
                          <w:sz w:val="22"/>
                          <w:szCs w:val="22"/>
                        </w:rPr>
                        <w:t>the</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2"/>
                          <w:sz w:val="22"/>
                          <w:szCs w:val="22"/>
                        </w:rPr>
                        <w:t>benefits gained</w:t>
                      </w:r>
                      <w:r>
                        <w:rPr>
                          <w:rFonts w:ascii="Times" w:hAnsi="Times" w:eastAsia="Times" w:cs="Times"/>
                          <w:i/>
                          <w:iCs/>
                          <w:color w:val="231F20"/>
                          <w:spacing w:val="-24"/>
                          <w:sz w:val="22"/>
                          <w:szCs w:val="22"/>
                        </w:rPr>
                        <w:t xml:space="preserve"> </w:t>
                      </w:r>
                      <w:r>
                        <w:rPr>
                          <w:rFonts w:ascii="Times" w:hAnsi="Times" w:eastAsia="Times" w:cs="Times"/>
                          <w:i/>
                          <w:iCs/>
                          <w:color w:val="231F20"/>
                          <w:spacing w:val="-2"/>
                          <w:sz w:val="22"/>
                          <w:szCs w:val="22"/>
                        </w:rPr>
                        <w:t>from</w:t>
                      </w:r>
                      <w:r>
                        <w:rPr>
                          <w:rFonts w:ascii="Times" w:hAnsi="Times" w:eastAsia="Times" w:cs="Times"/>
                          <w:i/>
                          <w:iCs/>
                          <w:color w:val="231F20"/>
                          <w:spacing w:val="14"/>
                          <w:sz w:val="22"/>
                          <w:szCs w:val="22"/>
                        </w:rPr>
                        <w:t xml:space="preserve"> </w:t>
                      </w:r>
                      <w:r>
                        <w:rPr>
                          <w:rFonts w:ascii="Times" w:hAnsi="Times" w:eastAsia="Times" w:cs="Times"/>
                          <w:i/>
                          <w:iCs/>
                          <w:color w:val="231F20"/>
                          <w:spacing w:val="-2"/>
                          <w:sz w:val="22"/>
                          <w:szCs w:val="22"/>
                        </w:rPr>
                        <w:t>stress-manag</w:t>
                      </w:r>
                      <w:r>
                        <w:rPr>
                          <w:rFonts w:ascii="Times" w:hAnsi="Times" w:eastAsia="Times" w:cs="Times"/>
                          <w:i/>
                          <w:iCs/>
                          <w:color w:val="231F20"/>
                          <w:spacing w:val="-3"/>
                          <w:sz w:val="22"/>
                          <w:szCs w:val="22"/>
                        </w:rPr>
                        <w:t>ement</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3"/>
                          <w:sz w:val="22"/>
                          <w:szCs w:val="22"/>
                        </w:rPr>
                        <w:t>intervention</w:t>
                      </w:r>
                      <w:r>
                        <w:rPr>
                          <w:rFonts w:ascii="Times" w:hAnsi="Times" w:eastAsia="Times" w:cs="Times"/>
                          <w:i/>
                          <w:iCs/>
                          <w:color w:val="231F20"/>
                          <w:spacing w:val="23"/>
                          <w:sz w:val="22"/>
                          <w:szCs w:val="22"/>
                        </w:rPr>
                        <w:t xml:space="preserve"> </w:t>
                      </w:r>
                      <w:r>
                        <w:rPr>
                          <w:rFonts w:ascii="Times" w:hAnsi="Times" w:eastAsia="Times" w:cs="Times"/>
                          <w:i/>
                          <w:iCs/>
                          <w:color w:val="231F20"/>
                          <w:spacing w:val="-3"/>
                          <w:sz w:val="22"/>
                          <w:szCs w:val="22"/>
                        </w:rPr>
                        <w:t>may</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address</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QoL</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needs</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6"/>
                          <w:sz w:val="22"/>
                          <w:szCs w:val="22"/>
                        </w:rPr>
                        <w:t>across</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6"/>
                          <w:sz w:val="22"/>
                          <w:szCs w:val="22"/>
                        </w:rPr>
                        <w:t>wide</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6"/>
                          <w:sz w:val="22"/>
                          <w:szCs w:val="22"/>
                        </w:rPr>
                        <w:t>range</w:t>
                      </w:r>
                      <w:r>
                        <w:rPr>
                          <w:rFonts w:ascii="Times" w:hAnsi="Times" w:eastAsia="Times" w:cs="Times"/>
                          <w:i/>
                          <w:iCs/>
                          <w:color w:val="231F20"/>
                          <w:spacing w:val="16"/>
                          <w:sz w:val="22"/>
                          <w:szCs w:val="22"/>
                        </w:rPr>
                        <w:t xml:space="preserve"> </w:t>
                      </w:r>
                      <w:r>
                        <w:rPr>
                          <w:rFonts w:ascii="Times" w:hAnsi="Times" w:eastAsia="Times" w:cs="Times"/>
                          <w:i/>
                          <w:iCs/>
                          <w:color w:val="231F20"/>
                          <w:spacing w:val="-6"/>
                          <w:sz w:val="22"/>
                          <w:szCs w:val="22"/>
                        </w:rPr>
                        <w:t xml:space="preserve">of patients. </w:t>
                      </w:r>
                      <w:r>
                        <w:rPr>
                          <w:rFonts w:ascii="Times" w:hAnsi="Times" w:eastAsia="Times" w:cs="Times"/>
                          <w:b/>
                          <w:bCs/>
                          <w:color w:val="231F20"/>
                          <w:spacing w:val="-6"/>
                          <w:sz w:val="22"/>
                          <w:szCs w:val="22"/>
                        </w:rPr>
                        <w:t xml:space="preserve">8 </w:t>
                      </w:r>
                      <w:r>
                        <w:rPr>
                          <w:rFonts w:ascii="Times" w:hAnsi="Times" w:eastAsia="Times" w:cs="Times"/>
                          <w:i/>
                          <w:iCs/>
                          <w:color w:val="231F20"/>
                          <w:spacing w:val="-6"/>
                          <w:sz w:val="22"/>
                          <w:szCs w:val="22"/>
                        </w:rPr>
                        <w:t>Most</w:t>
                      </w:r>
                      <w:r>
                        <w:rPr>
                          <w:rFonts w:ascii="Times" w:hAnsi="Times" w:eastAsia="Times" w:cs="Times"/>
                          <w:i/>
                          <w:iCs/>
                          <w:color w:val="231F20"/>
                          <w:spacing w:val="11"/>
                          <w:sz w:val="22"/>
                          <w:szCs w:val="22"/>
                        </w:rPr>
                        <w:t xml:space="preserve"> </w:t>
                      </w:r>
                      <w:r>
                        <w:rPr>
                          <w:rFonts w:ascii="Times" w:hAnsi="Times" w:eastAsia="Times" w:cs="Times"/>
                          <w:i/>
                          <w:iCs/>
                          <w:color w:val="231F20"/>
                          <w:spacing w:val="-6"/>
                          <w:sz w:val="22"/>
                          <w:szCs w:val="22"/>
                        </w:rPr>
                        <w:t>no</w:t>
                      </w:r>
                      <w:r>
                        <w:rPr>
                          <w:rFonts w:ascii="Times" w:hAnsi="Times" w:eastAsia="Times" w:cs="Times"/>
                          <w:i/>
                          <w:iCs/>
                          <w:color w:val="231F20"/>
                          <w:spacing w:val="-7"/>
                          <w:sz w:val="22"/>
                          <w:szCs w:val="22"/>
                        </w:rPr>
                        <w:t>tably,</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this is the</w:t>
                      </w:r>
                      <w:r>
                        <w:rPr>
                          <w:rFonts w:ascii="Times" w:hAnsi="Times" w:eastAsia="Times" w:cs="Times"/>
                          <w:i/>
                          <w:iCs/>
                          <w:color w:val="231F20"/>
                          <w:spacing w:val="-36"/>
                          <w:sz w:val="22"/>
                          <w:szCs w:val="22"/>
                        </w:rPr>
                        <w:t xml:space="preserve"> </w:t>
                      </w:r>
                      <w:r>
                        <w:rPr>
                          <w:rFonts w:ascii="Times" w:hAnsi="Times" w:eastAsia="Times" w:cs="Times"/>
                          <w:i/>
                          <w:iCs/>
                          <w:color w:val="231F20"/>
                          <w:spacing w:val="-4"/>
                          <w:sz w:val="22"/>
                          <w:szCs w:val="22"/>
                        </w:rPr>
                        <w:t>first study to our knowledge to investiga</w:t>
                      </w:r>
                      <w:r>
                        <w:rPr>
                          <w:rFonts w:ascii="Times" w:hAnsi="Times" w:eastAsia="Times" w:cs="Times"/>
                          <w:i/>
                          <w:iCs/>
                          <w:color w:val="231F20"/>
                          <w:spacing w:val="-5"/>
                          <w:sz w:val="22"/>
                          <w:szCs w:val="22"/>
                        </w:rPr>
                        <w:t>te</w:t>
                      </w:r>
                      <w:r>
                        <w:rPr>
                          <w:rFonts w:ascii="Times" w:hAnsi="Times" w:eastAsia="Times" w:cs="Times"/>
                          <w:i/>
                          <w:iCs/>
                          <w:color w:val="231F20"/>
                          <w:spacing w:val="7"/>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3"/>
                          <w:sz w:val="22"/>
                          <w:szCs w:val="22"/>
                        </w:rPr>
                        <w:t xml:space="preserve"> </w:t>
                      </w:r>
                      <w:r>
                        <w:rPr>
                          <w:rFonts w:ascii="Times" w:hAnsi="Times" w:eastAsia="Times" w:cs="Times"/>
                          <w:i/>
                          <w:iCs/>
                          <w:color w:val="231F20"/>
                          <w:spacing w:val="-5"/>
                          <w:sz w:val="22"/>
                          <w:szCs w:val="22"/>
                        </w:rPr>
                        <w:t>effectiveness</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4"/>
                          <w:sz w:val="22"/>
                          <w:szCs w:val="22"/>
                        </w:rPr>
                        <w:t>extended psychosocial</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4"/>
                          <w:sz w:val="22"/>
                          <w:szCs w:val="22"/>
                        </w:rPr>
                        <w:t>intervention</w:t>
                      </w:r>
                      <w:r>
                        <w:rPr>
                          <w:rFonts w:ascii="Times" w:hAnsi="Times" w:eastAsia="Times" w:cs="Times"/>
                          <w:i/>
                          <w:iCs/>
                          <w:color w:val="231F20"/>
                          <w:spacing w:val="23"/>
                          <w:sz w:val="22"/>
                          <w:szCs w:val="22"/>
                        </w:rPr>
                        <w:t xml:space="preserve"> </w:t>
                      </w:r>
                      <w:r>
                        <w:rPr>
                          <w:rFonts w:ascii="Times" w:hAnsi="Times" w:eastAsia="Times" w:cs="Times"/>
                          <w:i/>
                          <w:iCs/>
                          <w:color w:val="231F20"/>
                          <w:spacing w:val="-4"/>
                          <w:sz w:val="22"/>
                          <w:szCs w:val="22"/>
                        </w:rPr>
                        <w:t>in pat</w:t>
                      </w:r>
                      <w:r>
                        <w:rPr>
                          <w:rFonts w:ascii="Times" w:hAnsi="Times" w:eastAsia="Times" w:cs="Times"/>
                          <w:i/>
                          <w:iCs/>
                          <w:color w:val="231F20"/>
                          <w:spacing w:val="-5"/>
                          <w:sz w:val="22"/>
                          <w:szCs w:val="22"/>
                        </w:rPr>
                        <w:t>ients</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whose</w:t>
                      </w:r>
                      <w:r>
                        <w:rPr>
                          <w:rFonts w:ascii="Times" w:hAnsi="Times" w:eastAsia="Times" w:cs="Times"/>
                          <w:i/>
                          <w:iCs/>
                          <w:color w:val="231F20"/>
                          <w:spacing w:val="19"/>
                          <w:sz w:val="22"/>
                          <w:szCs w:val="22"/>
                        </w:rPr>
                        <w:t xml:space="preserve"> </w:t>
                      </w:r>
                      <w:r>
                        <w:rPr>
                          <w:rFonts w:ascii="Times" w:hAnsi="Times" w:eastAsia="Times" w:cs="Times"/>
                          <w:i/>
                          <w:iCs/>
                          <w:color w:val="231F20"/>
                          <w:spacing w:val="-5"/>
                          <w:sz w:val="22"/>
                          <w:szCs w:val="22"/>
                        </w:rPr>
                        <w:t>disorder</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is</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itself</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5"/>
                          <w:sz w:val="22"/>
                          <w:szCs w:val="22"/>
                        </w:rPr>
                        <w:t>thought</w:t>
                      </w:r>
                      <w:r>
                        <w:rPr>
                          <w:rFonts w:ascii="Times" w:hAnsi="Times" w:eastAsia="Times" w:cs="Times"/>
                          <w:i/>
                          <w:iCs/>
                          <w:color w:val="231F20"/>
                          <w:spacing w:val="22"/>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5"/>
                          <w:sz w:val="22"/>
                          <w:szCs w:val="22"/>
                        </w:rPr>
                        <w:t>be</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st</w:t>
                      </w:r>
                      <w:r>
                        <w:rPr>
                          <w:rFonts w:ascii="Times" w:hAnsi="Times" w:eastAsia="Times" w:cs="Times"/>
                          <w:i/>
                          <w:iCs/>
                          <w:color w:val="231F20"/>
                          <w:spacing w:val="-6"/>
                          <w:sz w:val="22"/>
                          <w:szCs w:val="22"/>
                        </w:rPr>
                        <w:t>ress-related.</w:t>
                      </w:r>
                      <w:r>
                        <w:rPr>
                          <w:rFonts w:ascii="Times" w:hAnsi="Times" w:eastAsia="Times" w:cs="Times"/>
                          <w:i/>
                          <w:iCs/>
                          <w:color w:val="231F20"/>
                          <w:spacing w:val="17"/>
                          <w:w w:val="101"/>
                          <w:sz w:val="22"/>
                          <w:szCs w:val="22"/>
                        </w:rPr>
                        <w:t xml:space="preserve"> </w:t>
                      </w:r>
                      <w:r>
                        <w:rPr>
                          <w:rFonts w:ascii="Times" w:hAnsi="Times" w:eastAsia="Times" w:cs="Times"/>
                          <w:b/>
                          <w:bCs/>
                          <w:color w:val="231F20"/>
                          <w:spacing w:val="-6"/>
                          <w:sz w:val="22"/>
                          <w:szCs w:val="22"/>
                        </w:rPr>
                        <w:t>9</w:t>
                      </w:r>
                      <w:r>
                        <w:rPr>
                          <w:rFonts w:ascii="Times" w:hAnsi="Times" w:eastAsia="Times" w:cs="Times"/>
                          <w:b/>
                          <w:bCs/>
                          <w:color w:val="231F20"/>
                          <w:spacing w:val="26"/>
                          <w:w w:val="101"/>
                          <w:sz w:val="22"/>
                          <w:szCs w:val="22"/>
                        </w:rPr>
                        <w:t xml:space="preserve"> </w:t>
                      </w:r>
                      <w:r>
                        <w:rPr>
                          <w:rFonts w:ascii="Times" w:hAnsi="Times" w:eastAsia="Times" w:cs="Times"/>
                          <w:i/>
                          <w:iCs/>
                          <w:color w:val="231F20"/>
                          <w:spacing w:val="-6"/>
                          <w:sz w:val="22"/>
                          <w:szCs w:val="22"/>
                        </w:rPr>
                        <w:t>Our</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results provide</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6"/>
                          <w:sz w:val="22"/>
                          <w:szCs w:val="22"/>
                        </w:rPr>
                        <w:t>compelling</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evidence</w:t>
                      </w:r>
                      <w:r>
                        <w:rPr>
                          <w:rFonts w:ascii="Times" w:hAnsi="Times" w:eastAsia="Times" w:cs="Times"/>
                          <w:i/>
                          <w:iCs/>
                          <w:color w:val="231F20"/>
                          <w:spacing w:val="-4"/>
                          <w:sz w:val="22"/>
                          <w:szCs w:val="22"/>
                        </w:rPr>
                        <w:t xml:space="preserve"> </w:t>
                      </w:r>
                      <w:r>
                        <w:rPr>
                          <w:rFonts w:ascii="Times" w:hAnsi="Times" w:eastAsia="Times" w:cs="Times"/>
                          <w:i/>
                          <w:iCs/>
                          <w:color w:val="231F20"/>
                          <w:spacing w:val="-3"/>
                          <w:sz w:val="22"/>
                          <w:szCs w:val="22"/>
                        </w:rPr>
                        <w:t>for</w:t>
                      </w:r>
                      <w:r>
                        <w:rPr>
                          <w:rFonts w:ascii="Times" w:hAnsi="Times" w:eastAsia="Times" w:cs="Times"/>
                          <w:i/>
                          <w:iCs/>
                          <w:color w:val="231F20"/>
                          <w:spacing w:val="14"/>
                          <w:sz w:val="22"/>
                          <w:szCs w:val="22"/>
                        </w:rPr>
                        <w:t xml:space="preserve"> </w:t>
                      </w:r>
                      <w:r>
                        <w:rPr>
                          <w:rFonts w:ascii="Times" w:hAnsi="Times" w:eastAsia="Times" w:cs="Times"/>
                          <w:i/>
                          <w:iCs/>
                          <w:color w:val="231F20"/>
                          <w:spacing w:val="-3"/>
                          <w:sz w:val="22"/>
                          <w:szCs w:val="22"/>
                        </w:rPr>
                        <w:t>long-term</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3"/>
                          <w:sz w:val="22"/>
                          <w:szCs w:val="22"/>
                        </w:rPr>
                        <w:t>involvement</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with</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such patients</w:t>
                      </w:r>
                      <w:r>
                        <w:rPr>
                          <w:rFonts w:ascii="Times" w:hAnsi="Times" w:eastAsia="Times" w:cs="Times"/>
                          <w:i/>
                          <w:iCs/>
                          <w:color w:val="231F20"/>
                          <w:spacing w:val="19"/>
                          <w:sz w:val="22"/>
                          <w:szCs w:val="22"/>
                        </w:rPr>
                        <w:t xml:space="preserve"> </w:t>
                      </w:r>
                      <w:r>
                        <w:rPr>
                          <w:rFonts w:ascii="Times" w:hAnsi="Times" w:eastAsia="Times" w:cs="Times"/>
                          <w:i/>
                          <w:iCs/>
                          <w:color w:val="231F20"/>
                          <w:spacing w:val="-3"/>
                          <w:sz w:val="22"/>
                          <w:szCs w:val="22"/>
                        </w:rPr>
                        <w:t>and suggest</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that this approach appears to be effective in counteracting</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stress</w:t>
                      </w:r>
                      <w:r>
                        <w:rPr>
                          <w:rFonts w:ascii="Times" w:hAnsi="Times" w:eastAsia="Times" w:cs="Times"/>
                          <w:i/>
                          <w:iCs/>
                          <w:color w:val="231F20"/>
                          <w:spacing w:val="6"/>
                          <w:sz w:val="22"/>
                          <w:szCs w:val="22"/>
                        </w:rPr>
                        <w:t xml:space="preserve"> </w:t>
                      </w:r>
                      <w:r>
                        <w:rPr>
                          <w:rFonts w:ascii="Times" w:hAnsi="Times" w:eastAsia="Times" w:cs="Times"/>
                          <w:i/>
                          <w:iCs/>
                          <w:color w:val="231F20"/>
                          <w:spacing w:val="-5"/>
                          <w:sz w:val="22"/>
                          <w:szCs w:val="22"/>
                        </w:rPr>
                        <w:t>that</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 xml:space="preserve">may exacerbate the disorder. </w:t>
                      </w:r>
                      <w:r>
                        <w:rPr>
                          <w:rFonts w:ascii="Times" w:hAnsi="Times" w:eastAsia="Times" w:cs="Times"/>
                          <w:b/>
                          <w:bCs/>
                          <w:color w:val="231F20"/>
                          <w:spacing w:val="-6"/>
                          <w:sz w:val="22"/>
                          <w:szCs w:val="22"/>
                        </w:rPr>
                        <w:t>10</w:t>
                      </w:r>
                      <w:r>
                        <w:rPr>
                          <w:rFonts w:ascii="Times" w:hAnsi="Times" w:eastAsia="Times" w:cs="Times"/>
                          <w:b/>
                          <w:bCs/>
                          <w:color w:val="231F20"/>
                          <w:spacing w:val="-3"/>
                          <w:sz w:val="22"/>
                          <w:szCs w:val="22"/>
                        </w:rPr>
                        <w:t xml:space="preserve"> </w:t>
                      </w:r>
                      <w:r>
                        <w:rPr>
                          <w:rFonts w:ascii="Times" w:hAnsi="Times" w:eastAsia="Times" w:cs="Times"/>
                          <w:i/>
                          <w:iCs/>
                          <w:color w:val="231F20"/>
                          <w:spacing w:val="-6"/>
                          <w:sz w:val="22"/>
                          <w:szCs w:val="22"/>
                        </w:rPr>
                        <w:t>However,</w:t>
                      </w:r>
                      <w:r>
                        <w:rPr>
                          <w:rFonts w:ascii="Times" w:hAnsi="Times" w:eastAsia="Times" w:cs="Times"/>
                          <w:i/>
                          <w:iCs/>
                          <w:color w:val="231F20"/>
                          <w:spacing w:val="-16"/>
                          <w:sz w:val="22"/>
                          <w:szCs w:val="22"/>
                        </w:rPr>
                        <w:t xml:space="preserve"> </w:t>
                      </w:r>
                      <w:r>
                        <w:rPr>
                          <w:rFonts w:ascii="Times" w:hAnsi="Times" w:eastAsia="Times" w:cs="Times"/>
                          <w:i/>
                          <w:iCs/>
                          <w:color w:val="231F20"/>
                          <w:spacing w:val="-6"/>
                          <w:sz w:val="22"/>
                          <w:szCs w:val="22"/>
                        </w:rPr>
                        <w:t>some limitations are worth</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noting.</w:t>
                      </w:r>
                      <w:r>
                        <w:rPr>
                          <w:rFonts w:ascii="Times" w:hAnsi="Times" w:eastAsia="Times" w:cs="Times"/>
                          <w:i/>
                          <w:iCs/>
                          <w:color w:val="231F20"/>
                          <w:spacing w:val="39"/>
                          <w:w w:val="101"/>
                          <w:sz w:val="22"/>
                          <w:szCs w:val="22"/>
                        </w:rPr>
                        <w:t xml:space="preserve"> </w:t>
                      </w:r>
                      <w:r>
                        <w:rPr>
                          <w:rFonts w:ascii="Times" w:hAnsi="Times" w:eastAsia="Times" w:cs="Times"/>
                          <w:b/>
                          <w:bCs/>
                          <w:color w:val="231F20"/>
                          <w:spacing w:val="-5"/>
                          <w:sz w:val="22"/>
                          <w:szCs w:val="22"/>
                        </w:rPr>
                        <w:t xml:space="preserve">11 </w:t>
                      </w:r>
                      <w:r>
                        <w:rPr>
                          <w:rFonts w:ascii="Times" w:hAnsi="Times" w:eastAsia="Times" w:cs="Times"/>
                          <w:i/>
                          <w:iCs/>
                          <w:color w:val="231F20"/>
                          <w:spacing w:val="-5"/>
                          <w:sz w:val="22"/>
                          <w:szCs w:val="22"/>
                        </w:rPr>
                        <w:t>Although</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our hypotheses</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were supported statistically,</w:t>
                      </w:r>
                      <w:r>
                        <w:rPr>
                          <w:rFonts w:ascii="Times" w:hAnsi="Times" w:eastAsia="Times" w:cs="Times"/>
                          <w:i/>
                          <w:iCs/>
                          <w:color w:val="231F20"/>
                          <w:spacing w:val="14"/>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sample</w:t>
                      </w:r>
                      <w:r>
                        <w:rPr>
                          <w:rFonts w:ascii="Times" w:hAnsi="Times" w:eastAsia="Times" w:cs="Times"/>
                          <w:i/>
                          <w:iCs/>
                          <w:color w:val="231F20"/>
                          <w:spacing w:val="9"/>
                          <w:sz w:val="22"/>
                          <w:szCs w:val="22"/>
                        </w:rPr>
                        <w:t xml:space="preserve"> </w:t>
                      </w:r>
                      <w:r>
                        <w:rPr>
                          <w:rFonts w:ascii="Times" w:hAnsi="Times" w:eastAsia="Times" w:cs="Times"/>
                          <w:i/>
                          <w:iCs/>
                          <w:color w:val="231F20"/>
                          <w:spacing w:val="-6"/>
                          <w:sz w:val="22"/>
                          <w:szCs w:val="22"/>
                        </w:rPr>
                        <w:t>was</w:t>
                      </w:r>
                      <w:r>
                        <w:rPr>
                          <w:rFonts w:ascii="Times" w:hAnsi="Times" w:eastAsia="Times" w:cs="Times"/>
                          <w:i/>
                          <w:iCs/>
                          <w:color w:val="231F20"/>
                          <w:spacing w:val="12"/>
                          <w:sz w:val="22"/>
                          <w:szCs w:val="22"/>
                        </w:rPr>
                        <w:t xml:space="preserve"> </w:t>
                      </w:r>
                      <w:r>
                        <w:rPr>
                          <w:rFonts w:ascii="Times" w:hAnsi="Times" w:eastAsia="Times" w:cs="Times"/>
                          <w:i/>
                          <w:iCs/>
                          <w:color w:val="231F20"/>
                          <w:spacing w:val="-6"/>
                          <w:sz w:val="22"/>
                          <w:szCs w:val="22"/>
                        </w:rPr>
                        <w:t>not reassessed once</w:t>
                      </w:r>
                      <w:r>
                        <w:rPr>
                          <w:rFonts w:ascii="Times" w:hAnsi="Times" w:eastAsia="Times" w:cs="Times"/>
                          <w:i/>
                          <w:iCs/>
                          <w:color w:val="231F20"/>
                          <w:spacing w:val="12"/>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programme was</w:t>
                      </w:r>
                      <w:r>
                        <w:rPr>
                          <w:rFonts w:ascii="Times" w:hAnsi="Times" w:eastAsia="Times" w:cs="Times"/>
                          <w:i/>
                          <w:iCs/>
                          <w:color w:val="231F20"/>
                          <w:spacing w:val="9"/>
                          <w:sz w:val="22"/>
                          <w:szCs w:val="22"/>
                        </w:rPr>
                        <w:t xml:space="preserve"> </w:t>
                      </w:r>
                      <w:r>
                        <w:rPr>
                          <w:rFonts w:ascii="Times" w:hAnsi="Times" w:eastAsia="Times" w:cs="Times"/>
                          <w:i/>
                          <w:iCs/>
                          <w:color w:val="231F20"/>
                          <w:spacing w:val="-6"/>
                          <w:sz w:val="22"/>
                          <w:szCs w:val="22"/>
                        </w:rPr>
                        <w:t>over.</w:t>
                      </w:r>
                      <w:r>
                        <w:rPr>
                          <w:rFonts w:ascii="Times" w:hAnsi="Times" w:eastAsia="Times" w:cs="Times"/>
                          <w:i/>
                          <w:iCs/>
                          <w:color w:val="231F20"/>
                          <w:spacing w:val="20"/>
                          <w:w w:val="101"/>
                          <w:sz w:val="22"/>
                          <w:szCs w:val="22"/>
                        </w:rPr>
                        <w:t xml:space="preserve"> </w:t>
                      </w:r>
                      <w:r>
                        <w:rPr>
                          <w:rFonts w:ascii="Times" w:hAnsi="Times" w:eastAsia="Times" w:cs="Times"/>
                          <w:b/>
                          <w:bCs/>
                          <w:color w:val="231F20"/>
                          <w:spacing w:val="-6"/>
                          <w:sz w:val="22"/>
                          <w:szCs w:val="22"/>
                        </w:rPr>
                        <w:t xml:space="preserve">12 </w:t>
                      </w:r>
                      <w:r>
                        <w:rPr>
                          <w:rFonts w:ascii="Times" w:hAnsi="Times" w:eastAsia="Times" w:cs="Times"/>
                          <w:i/>
                          <w:iCs/>
                          <w:color w:val="231F20"/>
                          <w:spacing w:val="-6"/>
                          <w:sz w:val="22"/>
                          <w:szCs w:val="22"/>
                        </w:rPr>
                        <w:t>Future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work</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should</w:t>
                      </w:r>
                      <w:r>
                        <w:rPr>
                          <w:rFonts w:ascii="Times" w:hAnsi="Times" w:eastAsia="Times" w:cs="Times"/>
                          <w:i/>
                          <w:iCs/>
                          <w:color w:val="231F20"/>
                          <w:spacing w:val="21"/>
                          <w:sz w:val="22"/>
                          <w:szCs w:val="22"/>
                        </w:rPr>
                        <w:t xml:space="preserve"> </w:t>
                      </w:r>
                      <w:r>
                        <w:rPr>
                          <w:rFonts w:ascii="Times" w:hAnsi="Times" w:eastAsia="Times" w:cs="Times"/>
                          <w:i/>
                          <w:iCs/>
                          <w:color w:val="231F20"/>
                          <w:spacing w:val="-4"/>
                          <w:sz w:val="22"/>
                          <w:szCs w:val="22"/>
                        </w:rPr>
                        <w:t>therefore</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4"/>
                          <w:sz w:val="22"/>
                          <w:szCs w:val="22"/>
                        </w:rPr>
                        <w:t>in</w:t>
                      </w:r>
                      <w:r>
                        <w:rPr>
                          <w:rFonts w:ascii="Times" w:hAnsi="Times" w:eastAsia="Times" w:cs="Times"/>
                          <w:i/>
                          <w:iCs/>
                          <w:color w:val="231F20"/>
                          <w:spacing w:val="-5"/>
                          <w:sz w:val="22"/>
                          <w:szCs w:val="22"/>
                        </w:rPr>
                        <w:t>clude</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follow-up</w:t>
                      </w:r>
                      <w:r>
                        <w:rPr>
                          <w:rFonts w:ascii="Times" w:hAnsi="Times" w:eastAsia="Times" w:cs="Times"/>
                          <w:i/>
                          <w:iCs/>
                          <w:color w:val="231F20"/>
                          <w:spacing w:val="21"/>
                          <w:sz w:val="22"/>
                          <w:szCs w:val="22"/>
                        </w:rPr>
                        <w:t xml:space="preserve"> </w:t>
                      </w:r>
                      <w:r>
                        <w:rPr>
                          <w:rFonts w:ascii="Times" w:hAnsi="Times" w:eastAsia="Times" w:cs="Times"/>
                          <w:i/>
                          <w:iCs/>
                          <w:color w:val="231F20"/>
                          <w:spacing w:val="-5"/>
                          <w:sz w:val="22"/>
                          <w:szCs w:val="22"/>
                        </w:rPr>
                        <w:t>work</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designed</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5"/>
                          <w:sz w:val="22"/>
                          <w:szCs w:val="22"/>
                        </w:rPr>
                        <w:t>evaluate</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whether the</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skills are retained in the long</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 xml:space="preserve">term and also whether </w:t>
                      </w:r>
                      <w:r>
                        <w:rPr>
                          <w:rFonts w:ascii="Times" w:hAnsi="Times" w:eastAsia="Times" w:cs="Times"/>
                          <w:i/>
                          <w:iCs/>
                          <w:color w:val="231F20"/>
                          <w:spacing w:val="-6"/>
                          <w:sz w:val="22"/>
                          <w:szCs w:val="22"/>
                        </w:rPr>
                        <w:t>they</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continue to be</w:t>
                      </w:r>
                      <w:r>
                        <w:rPr>
                          <w:rFonts w:ascii="Times" w:hAnsi="Times" w:eastAsia="Times" w:cs="Times"/>
                          <w:i/>
                          <w:iCs/>
                          <w:color w:val="231F20"/>
                          <w:spacing w:val="8"/>
                          <w:sz w:val="22"/>
                          <w:szCs w:val="22"/>
                        </w:rPr>
                        <w:t xml:space="preserve"> </w:t>
                      </w:r>
                      <w:r>
                        <w:rPr>
                          <w:rFonts w:ascii="Times" w:hAnsi="Times" w:eastAsia="Times" w:cs="Times"/>
                          <w:i/>
                          <w:iCs/>
                          <w:color w:val="231F20"/>
                          <w:spacing w:val="-5"/>
                          <w:sz w:val="22"/>
                          <w:szCs w:val="22"/>
                        </w:rPr>
                        <w:t>used</w:t>
                      </w:r>
                      <w:r>
                        <w:rPr>
                          <w:rFonts w:ascii="Times" w:hAnsi="Times" w:eastAsia="Times" w:cs="Times"/>
                          <w:i/>
                          <w:iCs/>
                          <w:color w:val="231F20"/>
                          <w:spacing w:val="5"/>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8"/>
                          <w:sz w:val="22"/>
                          <w:szCs w:val="22"/>
                        </w:rPr>
                        <w:t xml:space="preserve"> </w:t>
                      </w:r>
                      <w:r>
                        <w:rPr>
                          <w:rFonts w:ascii="Times" w:hAnsi="Times" w:eastAsia="Times" w:cs="Times"/>
                          <w:i/>
                          <w:iCs/>
                          <w:color w:val="231F20"/>
                          <w:spacing w:val="-5"/>
                          <w:sz w:val="22"/>
                          <w:szCs w:val="22"/>
                        </w:rPr>
                        <w:t>improve</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QoL.</w:t>
                      </w:r>
                    </w:p>
                    <w:p w14:paraId="2CD446EF">
                      <w:pPr>
                        <w:spacing w:before="83" w:line="205" w:lineRule="auto"/>
                        <w:ind w:left="372" w:right="347" w:firstLine="8"/>
                        <w:rPr>
                          <w:rFonts w:ascii="Times" w:hAnsi="Times" w:eastAsia="Times" w:cs="Times"/>
                          <w:i/>
                          <w:iCs/>
                          <w:color w:val="231F20"/>
                          <w:spacing w:val="-2"/>
                          <w:sz w:val="22"/>
                          <w:szCs w:val="22"/>
                        </w:rPr>
                      </w:pPr>
                    </w:p>
                  </w:txbxContent>
                </v:textbox>
                <w10:wrap type="none"/>
                <w10:anchorlock/>
              </v:shape>
            </w:pict>
          </mc:Fallback>
        </mc:AlternateContent>
      </w:r>
    </w:p>
    <w:p w14:paraId="5BF3A12A">
      <w:pPr>
        <w:pStyle w:val="6"/>
        <w:spacing w:line="247" w:lineRule="auto"/>
      </w:pPr>
    </w:p>
    <w:p w14:paraId="3627DC93">
      <w:pPr>
        <w:pStyle w:val="3"/>
        <w:bidi w:val="0"/>
      </w:pPr>
      <w:r>
        <w:t>4.2 语法和写作技能</w:t>
      </w:r>
    </w:p>
    <w:p w14:paraId="489887B6">
      <w:pPr>
        <w:bidi w:val="0"/>
        <w:ind w:firstLine="420" w:firstLineChars="200"/>
      </w:pPr>
      <w:r>
        <w:t>本节讨论了一个在讨论部分中重要的复杂语言领域：情态动词。</w:t>
      </w:r>
    </w:p>
    <w:p w14:paraId="5DA16572">
      <w:pPr>
        <w:bidi w:val="0"/>
        <w:ind w:firstLine="420" w:firstLineChars="200"/>
      </w:pPr>
      <w:r>
        <w:t>在</w:t>
      </w:r>
      <w:r>
        <w:rPr>
          <w:rFonts w:hint="eastAsia" w:eastAsia="宋体"/>
          <w:lang w:eastAsia="zh-CN"/>
        </w:rPr>
        <w:t>科研写作</w:t>
      </w:r>
      <w:r>
        <w:t xml:space="preserve">中常用的情态动词包括 </w:t>
      </w:r>
      <w:r>
        <w:rPr>
          <w:rFonts w:ascii="Times" w:hAnsi="Times" w:eastAsia="Times" w:cs="Times"/>
          <w:i/>
          <w:iCs/>
          <w:color w:val="231F20"/>
          <w:spacing w:val="-1"/>
          <w:sz w:val="22"/>
          <w:szCs w:val="22"/>
        </w:rPr>
        <w:t>may,</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might, could, can, should, ought to,</w:t>
      </w:r>
      <w:r>
        <w:rPr>
          <w:rFonts w:ascii="Times" w:hAnsi="Times" w:eastAsia="Times" w:cs="Times"/>
          <w:i/>
          <w:iCs/>
          <w:color w:val="231F20"/>
          <w:spacing w:val="12"/>
          <w:sz w:val="22"/>
          <w:szCs w:val="22"/>
        </w:rPr>
        <w:t xml:space="preserve"> </w:t>
      </w:r>
      <w:r>
        <w:rPr>
          <w:rFonts w:ascii="Times" w:hAnsi="Times" w:eastAsia="Times" w:cs="Times"/>
          <w:i/>
          <w:iCs/>
          <w:color w:val="231F20"/>
          <w:spacing w:val="-3"/>
          <w:sz w:val="22"/>
          <w:szCs w:val="22"/>
        </w:rPr>
        <w:t>need</w:t>
      </w:r>
      <w:r>
        <w:rPr>
          <w:rFonts w:ascii="Times" w:hAnsi="Times" w:eastAsia="Times" w:cs="Times"/>
          <w:i/>
          <w:iCs/>
          <w:color w:val="231F20"/>
          <w:spacing w:val="11"/>
          <w:sz w:val="22"/>
          <w:szCs w:val="22"/>
        </w:rPr>
        <w:t xml:space="preserve"> </w:t>
      </w:r>
      <w:r>
        <w:rPr>
          <w:rFonts w:ascii="Times" w:hAnsi="Times" w:eastAsia="Times" w:cs="Times"/>
          <w:i/>
          <w:iCs/>
          <w:color w:val="231F20"/>
          <w:spacing w:val="-3"/>
          <w:sz w:val="22"/>
          <w:szCs w:val="22"/>
        </w:rPr>
        <w:t>to,</w:t>
      </w:r>
      <w:r>
        <w:rPr>
          <w:rFonts w:ascii="Times" w:hAnsi="Times" w:eastAsia="Times" w:cs="Times"/>
          <w:i/>
          <w:iCs/>
          <w:color w:val="231F20"/>
          <w:spacing w:val="7"/>
          <w:sz w:val="22"/>
          <w:szCs w:val="22"/>
        </w:rPr>
        <w:t xml:space="preserve"> </w:t>
      </w:r>
      <w:r>
        <w:rPr>
          <w:rFonts w:ascii="Times" w:hAnsi="Times" w:eastAsia="Times" w:cs="Times"/>
          <w:i/>
          <w:iCs/>
          <w:color w:val="231F20"/>
          <w:spacing w:val="-3"/>
          <w:sz w:val="22"/>
          <w:szCs w:val="22"/>
        </w:rPr>
        <w:t>have</w:t>
      </w:r>
      <w:r>
        <w:rPr>
          <w:rFonts w:ascii="Times" w:hAnsi="Times" w:eastAsia="Times" w:cs="Times"/>
          <w:i/>
          <w:iCs/>
          <w:color w:val="231F20"/>
          <w:spacing w:val="14"/>
          <w:sz w:val="22"/>
          <w:szCs w:val="22"/>
        </w:rPr>
        <w:t xml:space="preserve"> </w:t>
      </w:r>
      <w:r>
        <w:rPr>
          <w:rFonts w:ascii="Times" w:hAnsi="Times" w:eastAsia="Times" w:cs="Times"/>
          <w:i/>
          <w:iCs/>
          <w:color w:val="231F20"/>
          <w:spacing w:val="-3"/>
          <w:sz w:val="22"/>
          <w:szCs w:val="22"/>
        </w:rPr>
        <w:t>to</w:t>
      </w:r>
      <w:r>
        <w:t xml:space="preserve"> 和 </w:t>
      </w:r>
      <w:r>
        <w:rPr>
          <w:rFonts w:ascii="Times" w:hAnsi="Times" w:eastAsia="Times" w:cs="Times"/>
          <w:i/>
          <w:iCs/>
          <w:color w:val="231F20"/>
          <w:spacing w:val="-4"/>
          <w:sz w:val="22"/>
          <w:szCs w:val="22"/>
        </w:rPr>
        <w:t>must</w:t>
      </w:r>
      <w:r>
        <w:rPr>
          <w:rFonts w:hint="eastAsia" w:ascii="Times" w:hAnsi="Times" w:eastAsia="宋体" w:cs="Times"/>
          <w:i/>
          <w:iCs/>
          <w:color w:val="231F20"/>
          <w:spacing w:val="-4"/>
          <w:sz w:val="22"/>
          <w:szCs w:val="22"/>
          <w:lang w:eastAsia="zh-CN"/>
        </w:rPr>
        <w:t>。</w:t>
      </w:r>
      <w:r>
        <w:t>这里不讨论在正式科学  写作中不使用的情态动词，例如将 can 或 may 用于“许可”（例如 ：Can I borrow your pen?）。</w:t>
      </w:r>
    </w:p>
    <w:p w14:paraId="719670F3">
      <w:pPr>
        <w:bidi w:val="0"/>
      </w:pPr>
    </w:p>
    <w:p w14:paraId="6BA47EFD">
      <w:pPr>
        <w:bidi w:val="0"/>
        <w:rPr>
          <w:rFonts w:hint="default" w:ascii="Arial Bold" w:hAnsi="Arial Bold" w:eastAsia="PingFang SC" w:cs="Arial Bold"/>
          <w:b/>
          <w:bCs/>
          <w:i/>
          <w:iCs/>
          <w:szCs w:val="22"/>
          <w:u w:val="single"/>
        </w:rPr>
      </w:pPr>
      <w:r>
        <w:rPr>
          <w:rFonts w:hint="default" w:ascii="Arial Bold" w:hAnsi="Arial Bold" w:cs="Arial Bold"/>
          <w:b/>
          <w:bCs/>
          <w:i/>
          <w:iCs/>
          <w:u w:val="single"/>
        </w:rPr>
        <w:t>情态动词常用于修改句子的“真值”。在这样的句子中：</w:t>
      </w:r>
    </w:p>
    <w:p w14:paraId="6F277A9A">
      <w:pPr>
        <w:spacing w:before="292" w:line="225" w:lineRule="auto"/>
        <w:ind w:left="326"/>
        <w:rPr>
          <w:rFonts w:ascii="Times" w:hAnsi="Times" w:eastAsia="Times" w:cs="Times"/>
          <w:i/>
          <w:iCs/>
          <w:color w:val="231F20"/>
          <w:spacing w:val="-7"/>
          <w:sz w:val="22"/>
          <w:szCs w:val="22"/>
        </w:rPr>
      </w:pPr>
      <w:r>
        <w:rPr>
          <w:rFonts w:ascii="Times" w:hAnsi="Times" w:eastAsia="Times" w:cs="Times"/>
          <w:i/>
          <w:iCs/>
          <w:color w:val="231F20"/>
          <w:spacing w:val="-7"/>
          <w:sz w:val="22"/>
          <w:szCs w:val="22"/>
        </w:rPr>
        <w:t>The drop in</w:t>
      </w:r>
      <w:r>
        <w:rPr>
          <w:rFonts w:ascii="Times" w:hAnsi="Times" w:eastAsia="Times" w:cs="Times"/>
          <w:i/>
          <w:iCs/>
          <w:color w:val="231F20"/>
          <w:spacing w:val="-9"/>
          <w:sz w:val="22"/>
          <w:szCs w:val="22"/>
        </w:rPr>
        <w:t xml:space="preserve"> </w:t>
      </w:r>
      <w:r>
        <w:rPr>
          <w:rFonts w:ascii="Times" w:hAnsi="Times" w:eastAsia="Times" w:cs="Times"/>
          <w:i/>
          <w:iCs/>
          <w:color w:val="231F20"/>
          <w:spacing w:val="-7"/>
          <w:sz w:val="22"/>
          <w:szCs w:val="22"/>
        </w:rPr>
        <w:t xml:space="preserve">pressure </w:t>
      </w:r>
      <w:r>
        <w:rPr>
          <w:rFonts w:ascii="PingFang SC" w:hAnsi="PingFang SC" w:eastAsia="PingFang SC" w:cs="PingFang SC"/>
          <w:b/>
          <w:bCs/>
          <w:i/>
          <w:iCs/>
          <w:color w:val="231F20"/>
          <w:spacing w:val="-7"/>
          <w:sz w:val="22"/>
          <w:szCs w:val="22"/>
        </w:rPr>
        <w:t>was</w:t>
      </w:r>
      <w:r>
        <w:rPr>
          <w:rFonts w:ascii="PingFang SC" w:hAnsi="PingFang SC" w:eastAsia="PingFang SC" w:cs="PingFang SC"/>
          <w:color w:val="231F20"/>
          <w:spacing w:val="-7"/>
          <w:sz w:val="22"/>
          <w:szCs w:val="22"/>
        </w:rPr>
        <w:t xml:space="preserve"> </w:t>
      </w:r>
      <w:r>
        <w:rPr>
          <w:rFonts w:ascii="Times" w:hAnsi="Times" w:eastAsia="Times" w:cs="Times"/>
          <w:i/>
          <w:iCs/>
          <w:color w:val="231F20"/>
          <w:spacing w:val="-7"/>
          <w:sz w:val="22"/>
          <w:szCs w:val="22"/>
        </w:rPr>
        <w:t>due to</w:t>
      </w:r>
      <w:r>
        <w:rPr>
          <w:rFonts w:ascii="Times" w:hAnsi="Times" w:eastAsia="Times" w:cs="Times"/>
          <w:i/>
          <w:iCs/>
          <w:color w:val="231F20"/>
          <w:spacing w:val="4"/>
          <w:sz w:val="22"/>
          <w:szCs w:val="22"/>
        </w:rPr>
        <w:t xml:space="preserve"> </w:t>
      </w:r>
      <w:r>
        <w:rPr>
          <w:rFonts w:ascii="Times" w:hAnsi="Times" w:eastAsia="Times" w:cs="Times"/>
          <w:i/>
          <w:iCs/>
          <w:color w:val="231F20"/>
          <w:spacing w:val="-7"/>
          <w:sz w:val="22"/>
          <w:szCs w:val="22"/>
        </w:rPr>
        <w:t>a</w:t>
      </w:r>
      <w:r>
        <w:rPr>
          <w:rFonts w:ascii="Times" w:hAnsi="Times" w:eastAsia="Times" w:cs="Times"/>
          <w:i/>
          <w:iCs/>
          <w:color w:val="231F20"/>
          <w:spacing w:val="5"/>
          <w:sz w:val="22"/>
          <w:szCs w:val="22"/>
        </w:rPr>
        <w:t xml:space="preserve"> </w:t>
      </w:r>
      <w:r>
        <w:rPr>
          <w:rFonts w:ascii="Times" w:hAnsi="Times" w:eastAsia="Times" w:cs="Times"/>
          <w:i/>
          <w:iCs/>
          <w:color w:val="231F20"/>
          <w:spacing w:val="-7"/>
          <w:sz w:val="22"/>
          <w:szCs w:val="22"/>
        </w:rPr>
        <w:t>crack</w:t>
      </w:r>
      <w:r>
        <w:rPr>
          <w:rFonts w:ascii="Times" w:hAnsi="Times" w:eastAsia="Times" w:cs="Times"/>
          <w:i/>
          <w:iCs/>
          <w:color w:val="231F20"/>
          <w:spacing w:val="8"/>
          <w:sz w:val="22"/>
          <w:szCs w:val="22"/>
        </w:rPr>
        <w:t xml:space="preserve"> </w:t>
      </w:r>
      <w:r>
        <w:rPr>
          <w:rFonts w:ascii="Times" w:hAnsi="Times" w:eastAsia="Times" w:cs="Times"/>
          <w:i/>
          <w:iCs/>
          <w:color w:val="231F20"/>
          <w:spacing w:val="-7"/>
          <w:sz w:val="22"/>
          <w:szCs w:val="22"/>
        </w:rPr>
        <w:t>in</w:t>
      </w:r>
      <w:r>
        <w:rPr>
          <w:rFonts w:ascii="Times" w:hAnsi="Times" w:eastAsia="Times" w:cs="Times"/>
          <w:i/>
          <w:iCs/>
          <w:color w:val="231F20"/>
          <w:spacing w:val="8"/>
          <w:sz w:val="22"/>
          <w:szCs w:val="22"/>
        </w:rPr>
        <w:t xml:space="preserve"> </w:t>
      </w:r>
      <w:r>
        <w:rPr>
          <w:rFonts w:ascii="Times" w:hAnsi="Times" w:eastAsia="Times" w:cs="Times"/>
          <w:i/>
          <w:iCs/>
          <w:color w:val="231F20"/>
          <w:spacing w:val="-7"/>
          <w:sz w:val="22"/>
          <w:szCs w:val="22"/>
        </w:rPr>
        <w:t>the</w:t>
      </w:r>
      <w:r>
        <w:rPr>
          <w:rFonts w:ascii="Times" w:hAnsi="Times" w:eastAsia="Times" w:cs="Times"/>
          <w:i/>
          <w:iCs/>
          <w:color w:val="231F20"/>
          <w:spacing w:val="-19"/>
          <w:sz w:val="22"/>
          <w:szCs w:val="22"/>
        </w:rPr>
        <w:t xml:space="preserve"> </w:t>
      </w:r>
      <w:r>
        <w:rPr>
          <w:rFonts w:ascii="Times" w:hAnsi="Times" w:eastAsia="Times" w:cs="Times"/>
          <w:i/>
          <w:iCs/>
          <w:color w:val="231F20"/>
          <w:spacing w:val="-7"/>
          <w:sz w:val="22"/>
          <w:szCs w:val="22"/>
        </w:rPr>
        <w:t>pipe.</w:t>
      </w:r>
    </w:p>
    <w:p w14:paraId="71280789">
      <w:pPr>
        <w:spacing w:before="292" w:line="225" w:lineRule="auto"/>
        <w:ind w:left="326"/>
        <w:rPr>
          <w:rFonts w:ascii="Times" w:hAnsi="Times" w:eastAsia="Times" w:cs="Times"/>
          <w:i/>
          <w:iCs/>
          <w:color w:val="231F20"/>
          <w:spacing w:val="-7"/>
          <w:sz w:val="22"/>
          <w:szCs w:val="22"/>
        </w:rPr>
      </w:pPr>
    </w:p>
    <w:p w14:paraId="6AFF97BA">
      <w:pPr>
        <w:bidi w:val="0"/>
        <w:rPr>
          <w:rFonts w:hint="default" w:ascii="Arial Bold" w:hAnsi="Arial Bold" w:cs="Arial Bold"/>
          <w:b/>
          <w:bCs/>
          <w:i/>
          <w:iCs/>
          <w:u w:val="single"/>
        </w:rPr>
      </w:pPr>
      <w:r>
        <w:rPr>
          <w:rFonts w:hint="default" w:ascii="Arial Bold" w:hAnsi="Arial Bold" w:cs="Arial Bold"/>
          <w:b/>
          <w:bCs/>
          <w:i/>
          <w:iCs/>
          <w:u w:val="single"/>
        </w:rPr>
        <w:t>没有情态动词——你在告诉读者是什么导致了压力的下降，并且你 有实证证据来证明这一点。然而，如果你写道：</w:t>
      </w:r>
    </w:p>
    <w:p w14:paraId="56E30B30">
      <w:pPr>
        <w:spacing w:before="101" w:line="172" w:lineRule="auto"/>
        <w:ind w:left="326"/>
        <w:rPr>
          <w:rFonts w:ascii="Times" w:hAnsi="Times" w:eastAsia="Times" w:cs="Times"/>
          <w:sz w:val="22"/>
          <w:szCs w:val="22"/>
        </w:rPr>
      </w:pPr>
      <w:r>
        <w:rPr>
          <w:rFonts w:ascii="Times" w:hAnsi="Times" w:eastAsia="Times" w:cs="Times"/>
          <w:i/>
          <w:iCs/>
          <w:color w:val="231F20"/>
          <w:spacing w:val="-8"/>
          <w:sz w:val="22"/>
          <w:szCs w:val="22"/>
        </w:rPr>
        <w:t>The drop in</w:t>
      </w:r>
      <w:r>
        <w:rPr>
          <w:rFonts w:ascii="Times" w:hAnsi="Times" w:eastAsia="Times" w:cs="Times"/>
          <w:i/>
          <w:iCs/>
          <w:color w:val="231F20"/>
          <w:spacing w:val="-18"/>
          <w:sz w:val="22"/>
          <w:szCs w:val="22"/>
        </w:rPr>
        <w:t xml:space="preserve"> </w:t>
      </w:r>
      <w:r>
        <w:rPr>
          <w:rFonts w:ascii="Times" w:hAnsi="Times" w:eastAsia="Times" w:cs="Times"/>
          <w:i/>
          <w:iCs/>
          <w:color w:val="231F20"/>
          <w:spacing w:val="-8"/>
          <w:sz w:val="22"/>
          <w:szCs w:val="22"/>
        </w:rPr>
        <w:t xml:space="preserve">pressure </w:t>
      </w:r>
      <w:r>
        <w:rPr>
          <w:rFonts w:ascii="PingFang SC" w:hAnsi="PingFang SC" w:eastAsia="PingFang SC" w:cs="PingFang SC"/>
          <w:b/>
          <w:bCs/>
          <w:i/>
          <w:iCs/>
          <w:color w:val="231F20"/>
          <w:spacing w:val="-8"/>
          <w:sz w:val="22"/>
          <w:szCs w:val="22"/>
        </w:rPr>
        <w:t>may</w:t>
      </w:r>
      <w:r>
        <w:rPr>
          <w:rFonts w:ascii="PingFang SC" w:hAnsi="PingFang SC" w:eastAsia="PingFang SC" w:cs="PingFang SC"/>
          <w:color w:val="231F20"/>
          <w:spacing w:val="-22"/>
          <w:sz w:val="22"/>
          <w:szCs w:val="22"/>
        </w:rPr>
        <w:t xml:space="preserve"> </w:t>
      </w:r>
      <w:r>
        <w:rPr>
          <w:rFonts w:ascii="PingFang SC" w:hAnsi="PingFang SC" w:eastAsia="PingFang SC" w:cs="PingFang SC"/>
          <w:b/>
          <w:bCs/>
          <w:i/>
          <w:iCs/>
          <w:color w:val="231F20"/>
          <w:spacing w:val="-8"/>
          <w:sz w:val="22"/>
          <w:szCs w:val="22"/>
        </w:rPr>
        <w:t>have</w:t>
      </w:r>
      <w:r>
        <w:rPr>
          <w:rFonts w:ascii="PingFang SC" w:hAnsi="PingFang SC" w:eastAsia="PingFang SC" w:cs="PingFang SC"/>
          <w:color w:val="231F20"/>
          <w:spacing w:val="-8"/>
          <w:sz w:val="22"/>
          <w:szCs w:val="22"/>
        </w:rPr>
        <w:t xml:space="preserve"> </w:t>
      </w:r>
      <w:r>
        <w:rPr>
          <w:rFonts w:ascii="PingFang SC" w:hAnsi="PingFang SC" w:eastAsia="PingFang SC" w:cs="PingFang SC"/>
          <w:b/>
          <w:bCs/>
          <w:i/>
          <w:iCs/>
          <w:color w:val="231F20"/>
          <w:spacing w:val="-8"/>
          <w:sz w:val="22"/>
          <w:szCs w:val="22"/>
        </w:rPr>
        <w:t>been</w:t>
      </w:r>
      <w:r>
        <w:rPr>
          <w:rFonts w:ascii="PingFang SC" w:hAnsi="PingFang SC" w:eastAsia="PingFang SC" w:cs="PingFang SC"/>
          <w:color w:val="231F20"/>
          <w:spacing w:val="-8"/>
          <w:sz w:val="22"/>
          <w:szCs w:val="22"/>
        </w:rPr>
        <w:t xml:space="preserve"> </w:t>
      </w:r>
      <w:r>
        <w:rPr>
          <w:rFonts w:ascii="Times" w:hAnsi="Times" w:eastAsia="Times" w:cs="Times"/>
          <w:i/>
          <w:iCs/>
          <w:color w:val="231F20"/>
          <w:spacing w:val="-8"/>
          <w:sz w:val="22"/>
          <w:szCs w:val="22"/>
        </w:rPr>
        <w:t>due</w:t>
      </w:r>
      <w:r>
        <w:rPr>
          <w:rFonts w:ascii="Times" w:hAnsi="Times" w:eastAsia="Times" w:cs="Times"/>
          <w:i/>
          <w:iCs/>
          <w:color w:val="231F20"/>
          <w:spacing w:val="9"/>
          <w:sz w:val="22"/>
          <w:szCs w:val="22"/>
        </w:rPr>
        <w:t xml:space="preserve"> </w:t>
      </w:r>
      <w:r>
        <w:rPr>
          <w:rFonts w:ascii="Times" w:hAnsi="Times" w:eastAsia="Times" w:cs="Times"/>
          <w:i/>
          <w:iCs/>
          <w:color w:val="231F20"/>
          <w:spacing w:val="-8"/>
          <w:sz w:val="22"/>
          <w:szCs w:val="22"/>
        </w:rPr>
        <w:t>to a crack in</w:t>
      </w:r>
      <w:r>
        <w:rPr>
          <w:rFonts w:ascii="Times" w:hAnsi="Times" w:eastAsia="Times" w:cs="Times"/>
          <w:i/>
          <w:iCs/>
          <w:color w:val="231F20"/>
          <w:spacing w:val="8"/>
          <w:sz w:val="22"/>
          <w:szCs w:val="22"/>
        </w:rPr>
        <w:t xml:space="preserve"> </w:t>
      </w:r>
      <w:r>
        <w:rPr>
          <w:rFonts w:ascii="Times" w:hAnsi="Times" w:eastAsia="Times" w:cs="Times"/>
          <w:i/>
          <w:iCs/>
          <w:color w:val="231F20"/>
          <w:spacing w:val="-8"/>
          <w:sz w:val="22"/>
          <w:szCs w:val="22"/>
        </w:rPr>
        <w:t>the</w:t>
      </w:r>
      <w:r>
        <w:rPr>
          <w:rFonts w:ascii="Times" w:hAnsi="Times" w:eastAsia="Times" w:cs="Times"/>
          <w:i/>
          <w:iCs/>
          <w:color w:val="231F20"/>
          <w:spacing w:val="-19"/>
          <w:sz w:val="22"/>
          <w:szCs w:val="22"/>
        </w:rPr>
        <w:t xml:space="preserve"> </w:t>
      </w:r>
      <w:r>
        <w:rPr>
          <w:rFonts w:ascii="Times" w:hAnsi="Times" w:eastAsia="Times" w:cs="Times"/>
          <w:i/>
          <w:iCs/>
          <w:color w:val="231F20"/>
          <w:spacing w:val="-8"/>
          <w:sz w:val="22"/>
          <w:szCs w:val="22"/>
        </w:rPr>
        <w:t>pipe.</w:t>
      </w:r>
    </w:p>
    <w:p w14:paraId="5B77F389">
      <w:pPr>
        <w:bidi w:val="0"/>
        <w:ind w:firstLine="500" w:firstLineChars="0"/>
      </w:pPr>
    </w:p>
    <w:p w14:paraId="0772EB98">
      <w:pPr>
        <w:bidi w:val="0"/>
        <w:rPr>
          <w:b/>
          <w:bCs/>
          <w:i/>
          <w:iCs/>
          <w:u w:val="single"/>
        </w:rPr>
      </w:pPr>
      <w:r>
        <w:rPr>
          <w:b/>
          <w:bCs/>
          <w:i/>
          <w:iCs/>
          <w:u w:val="single"/>
          <w:lang w:val="en-US" w:eastAsia="zh-CN"/>
        </w:rPr>
        <w:t>你提供了压力下降的一个可能原因；</w:t>
      </w:r>
      <w:r>
        <w:rPr>
          <w:rFonts w:ascii="Times New Roman" w:hAnsi="Times New Roman" w:eastAsia="Times New Roman" w:cs="Times New Roman"/>
          <w:b/>
          <w:bCs/>
          <w:i/>
          <w:iCs/>
          <w:color w:val="231F20"/>
          <w:spacing w:val="-2"/>
          <w:sz w:val="22"/>
          <w:szCs w:val="22"/>
          <w:u w:val="single"/>
        </w:rPr>
        <w:t>perhaps</w:t>
      </w:r>
      <w:r>
        <w:rPr>
          <w:rFonts w:ascii="Times New Roman" w:hAnsi="Times New Roman" w:eastAsia="Times New Roman" w:cs="Times New Roman"/>
          <w:b/>
          <w:bCs/>
          <w:i/>
          <w:iCs/>
          <w:color w:val="231F20"/>
          <w:spacing w:val="17"/>
          <w:w w:val="101"/>
          <w:sz w:val="22"/>
          <w:szCs w:val="22"/>
          <w:u w:val="single"/>
        </w:rPr>
        <w:t xml:space="preserve"> </w:t>
      </w:r>
      <w:r>
        <w:rPr>
          <w:rFonts w:ascii="Times New Roman" w:hAnsi="Times New Roman" w:eastAsia="Times New Roman" w:cs="Times New Roman"/>
          <w:b/>
          <w:bCs/>
          <w:i/>
          <w:iCs/>
          <w:color w:val="231F20"/>
          <w:spacing w:val="-2"/>
          <w:sz w:val="22"/>
          <w:szCs w:val="22"/>
          <w:u w:val="single"/>
        </w:rPr>
        <w:t>it</w:t>
      </w:r>
      <w:r>
        <w:rPr>
          <w:rFonts w:ascii="Times New Roman" w:hAnsi="Times New Roman" w:eastAsia="Times New Roman" w:cs="Times New Roman"/>
          <w:b/>
          <w:bCs/>
          <w:i/>
          <w:iCs/>
          <w:color w:val="231F20"/>
          <w:spacing w:val="12"/>
          <w:sz w:val="22"/>
          <w:szCs w:val="22"/>
          <w:u w:val="single"/>
        </w:rPr>
        <w:t xml:space="preserve"> </w:t>
      </w:r>
      <w:r>
        <w:rPr>
          <w:rFonts w:ascii="Times New Roman" w:hAnsi="Times New Roman" w:eastAsia="Times New Roman" w:cs="Times New Roman"/>
          <w:b/>
          <w:bCs/>
          <w:i/>
          <w:iCs/>
          <w:color w:val="231F20"/>
          <w:spacing w:val="-2"/>
          <w:sz w:val="22"/>
          <w:szCs w:val="22"/>
          <w:u w:val="single"/>
        </w:rPr>
        <w:t>was</w:t>
      </w:r>
      <w:r>
        <w:rPr>
          <w:rFonts w:ascii="Times New Roman" w:hAnsi="Times New Roman" w:eastAsia="Times New Roman" w:cs="Times New Roman"/>
          <w:b/>
          <w:bCs/>
          <w:i/>
          <w:iCs/>
          <w:color w:val="231F20"/>
          <w:sz w:val="22"/>
          <w:szCs w:val="22"/>
          <w:u w:val="single"/>
        </w:rPr>
        <w:t xml:space="preserve"> due to a crack in the pipe — and perhaps </w:t>
      </w:r>
      <w:r>
        <w:rPr>
          <w:rFonts w:ascii="Times New Roman" w:hAnsi="Times New Roman" w:eastAsia="Times New Roman" w:cs="Times New Roman"/>
          <w:b/>
          <w:bCs/>
          <w:i/>
          <w:iCs/>
          <w:color w:val="231F20"/>
          <w:spacing w:val="-1"/>
          <w:sz w:val="22"/>
          <w:szCs w:val="22"/>
          <w:u w:val="single"/>
        </w:rPr>
        <w:t>not</w:t>
      </w:r>
      <w:r>
        <w:rPr>
          <w:b/>
          <w:bCs/>
          <w:i/>
          <w:iCs/>
          <w:u w:val="single"/>
        </w:rPr>
        <w:t>.</w:t>
      </w:r>
      <w:r>
        <w:rPr>
          <w:b/>
          <w:bCs/>
          <w:i/>
          <w:iCs/>
          <w:u w:val="single"/>
          <w:lang w:val="en-US" w:eastAsia="zh-CN"/>
        </w:rPr>
        <w:t>如果你写</w:t>
      </w:r>
    </w:p>
    <w:p w14:paraId="4C894C55">
      <w:pPr>
        <w:spacing w:before="325" w:line="172" w:lineRule="auto"/>
        <w:ind w:left="326"/>
        <w:rPr>
          <w:rFonts w:ascii="Times" w:hAnsi="Times" w:eastAsia="Times" w:cs="Times"/>
          <w:sz w:val="22"/>
          <w:szCs w:val="22"/>
        </w:rPr>
      </w:pPr>
      <w:r>
        <w:rPr>
          <w:rFonts w:ascii="Times" w:hAnsi="Times" w:eastAsia="Times" w:cs="Times"/>
          <w:i/>
          <w:iCs/>
          <w:color w:val="231F20"/>
          <w:spacing w:val="-8"/>
          <w:sz w:val="22"/>
          <w:szCs w:val="22"/>
        </w:rPr>
        <w:t>The drop</w:t>
      </w:r>
      <w:r>
        <w:rPr>
          <w:rFonts w:ascii="Times" w:hAnsi="Times" w:eastAsia="Times" w:cs="Times"/>
          <w:i/>
          <w:iCs/>
          <w:color w:val="231F20"/>
          <w:spacing w:val="7"/>
          <w:sz w:val="22"/>
          <w:szCs w:val="22"/>
        </w:rPr>
        <w:t xml:space="preserve"> </w:t>
      </w:r>
      <w:r>
        <w:rPr>
          <w:rFonts w:ascii="Times" w:hAnsi="Times" w:eastAsia="Times" w:cs="Times"/>
          <w:i/>
          <w:iCs/>
          <w:color w:val="231F20"/>
          <w:spacing w:val="-8"/>
          <w:sz w:val="22"/>
          <w:szCs w:val="22"/>
        </w:rPr>
        <w:t>in</w:t>
      </w:r>
      <w:r>
        <w:rPr>
          <w:rFonts w:ascii="Times" w:hAnsi="Times" w:eastAsia="Times" w:cs="Times"/>
          <w:i/>
          <w:iCs/>
          <w:color w:val="231F20"/>
          <w:spacing w:val="-19"/>
          <w:sz w:val="22"/>
          <w:szCs w:val="22"/>
        </w:rPr>
        <w:t xml:space="preserve"> </w:t>
      </w:r>
      <w:r>
        <w:rPr>
          <w:rFonts w:ascii="Times" w:hAnsi="Times" w:eastAsia="Times" w:cs="Times"/>
          <w:i/>
          <w:iCs/>
          <w:color w:val="231F20"/>
          <w:spacing w:val="-8"/>
          <w:sz w:val="22"/>
          <w:szCs w:val="22"/>
        </w:rPr>
        <w:t xml:space="preserve">pressure </w:t>
      </w:r>
      <w:r>
        <w:rPr>
          <w:rFonts w:ascii="PingFang SC" w:hAnsi="PingFang SC" w:eastAsia="PingFang SC" w:cs="PingFang SC"/>
          <w:b/>
          <w:bCs/>
          <w:i/>
          <w:iCs/>
          <w:color w:val="231F20"/>
          <w:spacing w:val="-8"/>
          <w:sz w:val="22"/>
          <w:szCs w:val="22"/>
        </w:rPr>
        <w:t>must</w:t>
      </w:r>
      <w:r>
        <w:rPr>
          <w:rFonts w:ascii="PingFang SC" w:hAnsi="PingFang SC" w:eastAsia="PingFang SC" w:cs="PingFang SC"/>
          <w:color w:val="231F20"/>
          <w:spacing w:val="-28"/>
          <w:sz w:val="22"/>
          <w:szCs w:val="22"/>
        </w:rPr>
        <w:t xml:space="preserve"> </w:t>
      </w:r>
      <w:r>
        <w:rPr>
          <w:rFonts w:ascii="PingFang SC" w:hAnsi="PingFang SC" w:eastAsia="PingFang SC" w:cs="PingFang SC"/>
          <w:b/>
          <w:bCs/>
          <w:i/>
          <w:iCs/>
          <w:color w:val="231F20"/>
          <w:spacing w:val="-8"/>
          <w:sz w:val="22"/>
          <w:szCs w:val="22"/>
        </w:rPr>
        <w:t>have</w:t>
      </w:r>
      <w:r>
        <w:rPr>
          <w:rFonts w:ascii="PingFang SC" w:hAnsi="PingFang SC" w:eastAsia="PingFang SC" w:cs="PingFang SC"/>
          <w:color w:val="231F20"/>
          <w:spacing w:val="-8"/>
          <w:sz w:val="22"/>
          <w:szCs w:val="22"/>
        </w:rPr>
        <w:t xml:space="preserve"> </w:t>
      </w:r>
      <w:r>
        <w:rPr>
          <w:rFonts w:ascii="PingFang SC" w:hAnsi="PingFang SC" w:eastAsia="PingFang SC" w:cs="PingFang SC"/>
          <w:b/>
          <w:bCs/>
          <w:i/>
          <w:iCs/>
          <w:color w:val="231F20"/>
          <w:spacing w:val="-8"/>
          <w:sz w:val="22"/>
          <w:szCs w:val="22"/>
        </w:rPr>
        <w:t>b</w:t>
      </w:r>
      <w:r>
        <w:rPr>
          <w:rFonts w:ascii="PingFang SC" w:hAnsi="PingFang SC" w:eastAsia="PingFang SC" w:cs="PingFang SC"/>
          <w:b/>
          <w:bCs/>
          <w:i/>
          <w:iCs/>
          <w:color w:val="231F20"/>
          <w:spacing w:val="-9"/>
          <w:sz w:val="22"/>
          <w:szCs w:val="22"/>
        </w:rPr>
        <w:t>een</w:t>
      </w:r>
      <w:r>
        <w:rPr>
          <w:rFonts w:ascii="PingFang SC" w:hAnsi="PingFang SC" w:eastAsia="PingFang SC" w:cs="PingFang SC"/>
          <w:color w:val="231F20"/>
          <w:spacing w:val="-9"/>
          <w:sz w:val="22"/>
          <w:szCs w:val="22"/>
        </w:rPr>
        <w:t xml:space="preserve"> </w:t>
      </w:r>
      <w:r>
        <w:rPr>
          <w:rFonts w:ascii="Times" w:hAnsi="Times" w:eastAsia="Times" w:cs="Times"/>
          <w:i/>
          <w:iCs/>
          <w:color w:val="231F20"/>
          <w:spacing w:val="-9"/>
          <w:sz w:val="22"/>
          <w:szCs w:val="22"/>
        </w:rPr>
        <w:t>due</w:t>
      </w:r>
      <w:r>
        <w:rPr>
          <w:rFonts w:ascii="Times" w:hAnsi="Times" w:eastAsia="Times" w:cs="Times"/>
          <w:i/>
          <w:iCs/>
          <w:color w:val="231F20"/>
          <w:spacing w:val="8"/>
          <w:sz w:val="22"/>
          <w:szCs w:val="22"/>
        </w:rPr>
        <w:t xml:space="preserve"> </w:t>
      </w:r>
      <w:r>
        <w:rPr>
          <w:rFonts w:ascii="Times" w:hAnsi="Times" w:eastAsia="Times" w:cs="Times"/>
          <w:i/>
          <w:iCs/>
          <w:color w:val="231F20"/>
          <w:spacing w:val="-9"/>
          <w:sz w:val="22"/>
          <w:szCs w:val="22"/>
        </w:rPr>
        <w:t>to a crack in</w:t>
      </w:r>
      <w:r>
        <w:rPr>
          <w:rFonts w:ascii="Times" w:hAnsi="Times" w:eastAsia="Times" w:cs="Times"/>
          <w:i/>
          <w:iCs/>
          <w:color w:val="231F20"/>
          <w:spacing w:val="9"/>
          <w:sz w:val="22"/>
          <w:szCs w:val="22"/>
        </w:rPr>
        <w:t xml:space="preserve"> </w:t>
      </w:r>
      <w:r>
        <w:rPr>
          <w:rFonts w:ascii="Times" w:hAnsi="Times" w:eastAsia="Times" w:cs="Times"/>
          <w:i/>
          <w:iCs/>
          <w:color w:val="231F20"/>
          <w:spacing w:val="-9"/>
          <w:sz w:val="22"/>
          <w:szCs w:val="22"/>
        </w:rPr>
        <w:t>the</w:t>
      </w:r>
      <w:r>
        <w:rPr>
          <w:rFonts w:ascii="Times" w:hAnsi="Times" w:eastAsia="Times" w:cs="Times"/>
          <w:i/>
          <w:iCs/>
          <w:color w:val="231F20"/>
          <w:spacing w:val="-19"/>
          <w:sz w:val="22"/>
          <w:szCs w:val="22"/>
        </w:rPr>
        <w:t xml:space="preserve"> </w:t>
      </w:r>
      <w:r>
        <w:rPr>
          <w:rFonts w:ascii="Times" w:hAnsi="Times" w:eastAsia="Times" w:cs="Times"/>
          <w:i/>
          <w:iCs/>
          <w:color w:val="231F20"/>
          <w:spacing w:val="-9"/>
          <w:sz w:val="22"/>
          <w:szCs w:val="22"/>
        </w:rPr>
        <w:t>pipe.</w:t>
      </w:r>
    </w:p>
    <w:p w14:paraId="0C30993D">
      <w:pPr>
        <w:pStyle w:val="6"/>
        <w:spacing w:line="264" w:lineRule="auto"/>
      </w:pPr>
    </w:p>
    <w:p w14:paraId="3E4DFB9D">
      <w:pPr>
        <w:bidi w:val="0"/>
        <w:ind w:firstLine="420" w:firstLineChars="200"/>
        <w:rPr>
          <w:rFonts w:hint="default"/>
          <w:lang w:val="en-US" w:eastAsia="zh-CN"/>
        </w:rPr>
      </w:pPr>
      <w:r>
        <w:rPr>
          <w:rFonts w:hint="default"/>
          <w:lang w:val="en-US" w:eastAsia="zh-CN"/>
        </w:rPr>
        <w:t>你是在说你几乎可以确定压力下降是由管道中的裂缝引起的，但实际上你没有证据证明这一点。确信某件事是真的和知道某件事是真的完全不同。例如，你不会看着手表说“肯定是十点”或者“我确信是十点”——你只会说“现在是十点”。当你没有戴手表时，你更可能说“肯定是十点”——换句话说，如果你不确定，或者缺乏实证证据。虽然使用情态动词“must”似乎让句子更有力度，但它也传达了缺乏证据的含义。</w:t>
      </w:r>
    </w:p>
    <w:p w14:paraId="1814E4D4">
      <w:pPr>
        <w:bidi w:val="0"/>
        <w:ind w:firstLine="420" w:firstLineChars="200"/>
      </w:pPr>
      <w:r>
        <w:rPr>
          <w:rFonts w:hint="default"/>
          <w:lang w:val="en-US" w:eastAsia="zh-CN"/>
        </w:rPr>
        <w:t>情态动词在“结果”和“讨论”部分尤其有用。在这些部分中，你正在写关于结果的原因、解释和意义，你通常需要传达某事是一个可能的原因，或者一个显而易见的解释，或一个可能的含义。以下是一个典型的（结合的）“结果”和“讨论”部分的句子：</w:t>
      </w:r>
    </w:p>
    <w:p w14:paraId="726BE239">
      <w:pPr>
        <w:spacing w:before="290" w:line="183" w:lineRule="auto"/>
        <w:ind w:left="289" w:right="275" w:firstLine="9"/>
        <w:jc w:val="both"/>
        <w:rPr>
          <w:rFonts w:ascii="Times" w:hAnsi="Times" w:eastAsia="Times" w:cs="Times"/>
          <w:sz w:val="22"/>
          <w:szCs w:val="22"/>
        </w:rPr>
      </w:pPr>
      <w:r>
        <w:rPr>
          <w:rFonts w:ascii="Times" w:hAnsi="Times" w:eastAsia="Times" w:cs="Times"/>
          <w:i/>
          <w:iCs/>
          <w:color w:val="231F20"/>
          <w:spacing w:val="-7"/>
          <w:sz w:val="22"/>
          <w:szCs w:val="22"/>
        </w:rPr>
        <w:t>The</w:t>
      </w:r>
      <w:r>
        <w:rPr>
          <w:rFonts w:ascii="Times" w:hAnsi="Times" w:eastAsia="Times" w:cs="Times"/>
          <w:i/>
          <w:iCs/>
          <w:color w:val="231F20"/>
          <w:spacing w:val="34"/>
          <w:sz w:val="22"/>
          <w:szCs w:val="22"/>
        </w:rPr>
        <w:t xml:space="preserve"> </w:t>
      </w:r>
      <w:r>
        <w:rPr>
          <w:rFonts w:ascii="Times" w:hAnsi="Times" w:eastAsia="Times" w:cs="Times"/>
          <w:i/>
          <w:iCs/>
          <w:color w:val="231F20"/>
          <w:spacing w:val="-7"/>
          <w:sz w:val="22"/>
          <w:szCs w:val="22"/>
        </w:rPr>
        <w:t>kinetics</w:t>
      </w:r>
      <w:r>
        <w:rPr>
          <w:rFonts w:ascii="Times" w:hAnsi="Times" w:eastAsia="Times" w:cs="Times"/>
          <w:i/>
          <w:iCs/>
          <w:color w:val="231F20"/>
          <w:spacing w:val="20"/>
          <w:sz w:val="22"/>
          <w:szCs w:val="22"/>
        </w:rPr>
        <w:t xml:space="preserve"> </w:t>
      </w:r>
      <w:r>
        <w:rPr>
          <w:rFonts w:ascii="PingFang SC" w:hAnsi="PingFang SC" w:eastAsia="PingFang SC" w:cs="PingFang SC"/>
          <w:b/>
          <w:bCs/>
          <w:i/>
          <w:iCs/>
          <w:color w:val="231F20"/>
          <w:spacing w:val="-7"/>
          <w:sz w:val="22"/>
          <w:szCs w:val="22"/>
        </w:rPr>
        <w:t>can</w:t>
      </w:r>
      <w:r>
        <w:rPr>
          <w:rFonts w:ascii="PingFang SC" w:hAnsi="PingFang SC" w:eastAsia="PingFang SC" w:cs="PingFang SC"/>
          <w:color w:val="231F20"/>
          <w:spacing w:val="-7"/>
          <w:sz w:val="22"/>
          <w:szCs w:val="22"/>
        </w:rPr>
        <w:t xml:space="preserve"> </w:t>
      </w:r>
      <w:r>
        <w:rPr>
          <w:rFonts w:ascii="Times" w:hAnsi="Times" w:eastAsia="Times" w:cs="Times"/>
          <w:i/>
          <w:iCs/>
          <w:color w:val="231F20"/>
          <w:spacing w:val="-7"/>
          <w:sz w:val="22"/>
          <w:szCs w:val="22"/>
        </w:rPr>
        <w:t>be</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7"/>
          <w:sz w:val="22"/>
          <w:szCs w:val="22"/>
        </w:rPr>
        <w:t>described</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7"/>
          <w:sz w:val="22"/>
          <w:szCs w:val="22"/>
        </w:rPr>
        <w:t>by</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7"/>
          <w:sz w:val="22"/>
          <w:szCs w:val="22"/>
        </w:rPr>
        <w:t>these</w:t>
      </w:r>
      <w:r>
        <w:rPr>
          <w:rFonts w:ascii="Times" w:hAnsi="Times" w:eastAsia="Times" w:cs="Times"/>
          <w:i/>
          <w:iCs/>
          <w:color w:val="231F20"/>
          <w:spacing w:val="22"/>
          <w:sz w:val="22"/>
          <w:szCs w:val="22"/>
        </w:rPr>
        <w:t xml:space="preserve"> </w:t>
      </w:r>
      <w:r>
        <w:rPr>
          <w:rFonts w:ascii="Times" w:hAnsi="Times" w:eastAsia="Times" w:cs="Times"/>
          <w:i/>
          <w:iCs/>
          <w:color w:val="231F20"/>
          <w:spacing w:val="-7"/>
          <w:sz w:val="22"/>
          <w:szCs w:val="22"/>
        </w:rPr>
        <w:t>equations,</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7"/>
          <w:sz w:val="22"/>
          <w:szCs w:val="22"/>
        </w:rPr>
        <w:t>suggesting</w:t>
      </w:r>
      <w:r>
        <w:rPr>
          <w:rFonts w:ascii="Times" w:hAnsi="Times" w:eastAsia="Times" w:cs="Times"/>
          <w:i/>
          <w:iCs/>
          <w:color w:val="231F20"/>
          <w:spacing w:val="13"/>
          <w:sz w:val="22"/>
          <w:szCs w:val="22"/>
        </w:rPr>
        <w:t xml:space="preserve"> </w:t>
      </w:r>
      <w:r>
        <w:rPr>
          <w:rFonts w:ascii="Times" w:hAnsi="Times" w:eastAsia="Times" w:cs="Times"/>
          <w:i/>
          <w:iCs/>
          <w:color w:val="231F20"/>
          <w:spacing w:val="-7"/>
          <w:sz w:val="22"/>
          <w:szCs w:val="22"/>
        </w:rPr>
        <w:t>that</w:t>
      </w:r>
      <w:r>
        <w:rPr>
          <w:rFonts w:ascii="Times" w:hAnsi="Times" w:eastAsia="Times" w:cs="Times"/>
          <w:i/>
          <w:iCs/>
          <w:color w:val="231F20"/>
          <w:spacing w:val="19"/>
          <w:sz w:val="22"/>
          <w:szCs w:val="22"/>
        </w:rPr>
        <w:t xml:space="preserve"> </w:t>
      </w:r>
      <w:r>
        <w:rPr>
          <w:rFonts w:ascii="Times" w:hAnsi="Times" w:eastAsia="Times" w:cs="Times"/>
          <w:i/>
          <w:iCs/>
          <w:color w:val="231F20"/>
          <w:spacing w:val="-7"/>
          <w:sz w:val="22"/>
          <w:szCs w:val="22"/>
        </w:rPr>
        <w:t>the</w:t>
      </w:r>
      <w:r>
        <w:rPr>
          <w:rFonts w:ascii="Times" w:hAnsi="Times" w:eastAsia="Times" w:cs="Times"/>
          <w:i/>
          <w:iCs/>
          <w:color w:val="231F20"/>
          <w:sz w:val="22"/>
          <w:szCs w:val="22"/>
        </w:rPr>
        <w:t xml:space="preserve"> </w:t>
      </w:r>
      <w:r>
        <w:rPr>
          <w:rFonts w:ascii="Times" w:hAnsi="Times" w:eastAsia="Times" w:cs="Times"/>
          <w:i/>
          <w:iCs/>
          <w:color w:val="231F20"/>
          <w:spacing w:val="-8"/>
          <w:sz w:val="22"/>
          <w:szCs w:val="22"/>
        </w:rPr>
        <w:t>electrons</w:t>
      </w:r>
      <w:r>
        <w:rPr>
          <w:rFonts w:ascii="Times" w:hAnsi="Times" w:eastAsia="Times" w:cs="Times"/>
          <w:i/>
          <w:iCs/>
          <w:color w:val="231F20"/>
          <w:spacing w:val="53"/>
          <w:w w:val="101"/>
          <w:sz w:val="22"/>
          <w:szCs w:val="22"/>
        </w:rPr>
        <w:t xml:space="preserve"> </w:t>
      </w:r>
      <w:r>
        <w:rPr>
          <w:rFonts w:ascii="Times" w:hAnsi="Times" w:eastAsia="Times" w:cs="Times"/>
          <w:i/>
          <w:iCs/>
          <w:color w:val="231F20"/>
          <w:spacing w:val="-8"/>
          <w:sz w:val="22"/>
          <w:szCs w:val="22"/>
        </w:rPr>
        <w:t>are</w:t>
      </w:r>
      <w:r>
        <w:rPr>
          <w:rFonts w:ascii="Times" w:hAnsi="Times" w:eastAsia="Times" w:cs="Times"/>
          <w:i/>
          <w:iCs/>
          <w:color w:val="231F20"/>
          <w:spacing w:val="45"/>
          <w:w w:val="101"/>
          <w:sz w:val="22"/>
          <w:szCs w:val="22"/>
        </w:rPr>
        <w:t xml:space="preserve"> </w:t>
      </w:r>
      <w:r>
        <w:rPr>
          <w:rFonts w:ascii="Times" w:hAnsi="Times" w:eastAsia="Times" w:cs="Times"/>
          <w:i/>
          <w:iCs/>
          <w:color w:val="231F20"/>
          <w:spacing w:val="-8"/>
          <w:sz w:val="22"/>
          <w:szCs w:val="22"/>
        </w:rPr>
        <w:t>transferred</w:t>
      </w:r>
      <w:r>
        <w:rPr>
          <w:rFonts w:ascii="Times" w:hAnsi="Times" w:eastAsia="Times" w:cs="Times"/>
          <w:i/>
          <w:iCs/>
          <w:color w:val="231F20"/>
          <w:spacing w:val="38"/>
          <w:sz w:val="22"/>
          <w:szCs w:val="22"/>
        </w:rPr>
        <w:t xml:space="preserve"> </w:t>
      </w:r>
      <w:r>
        <w:rPr>
          <w:rFonts w:ascii="Times" w:hAnsi="Times" w:eastAsia="Times" w:cs="Times"/>
          <w:i/>
          <w:iCs/>
          <w:color w:val="231F20"/>
          <w:spacing w:val="-8"/>
          <w:sz w:val="22"/>
          <w:szCs w:val="22"/>
        </w:rPr>
        <w:t xml:space="preserve">directly.  This  </w:t>
      </w:r>
      <w:r>
        <w:rPr>
          <w:rFonts w:ascii="PingFang SC" w:hAnsi="PingFang SC" w:eastAsia="PingFang SC" w:cs="PingFang SC"/>
          <w:b/>
          <w:bCs/>
          <w:i/>
          <w:iCs/>
          <w:color w:val="231F20"/>
          <w:spacing w:val="-8"/>
          <w:sz w:val="22"/>
          <w:szCs w:val="22"/>
        </w:rPr>
        <w:t>might</w:t>
      </w:r>
      <w:r>
        <w:rPr>
          <w:rFonts w:ascii="PingFang SC" w:hAnsi="PingFang SC" w:eastAsia="PingFang SC" w:cs="PingFang SC"/>
          <w:color w:val="231F20"/>
          <w:spacing w:val="14"/>
          <w:sz w:val="22"/>
          <w:szCs w:val="22"/>
        </w:rPr>
        <w:t xml:space="preserve"> </w:t>
      </w:r>
      <w:r>
        <w:rPr>
          <w:rFonts w:ascii="Times" w:hAnsi="Times" w:eastAsia="Times" w:cs="Times"/>
          <w:i/>
          <w:iCs/>
          <w:color w:val="231F20"/>
          <w:spacing w:val="-8"/>
          <w:sz w:val="22"/>
          <w:szCs w:val="22"/>
        </w:rPr>
        <w:t>involve</w:t>
      </w:r>
      <w:r>
        <w:rPr>
          <w:rFonts w:ascii="Times" w:hAnsi="Times" w:eastAsia="Times" w:cs="Times"/>
          <w:i/>
          <w:iCs/>
          <w:color w:val="231F20"/>
          <w:spacing w:val="41"/>
          <w:sz w:val="22"/>
          <w:szCs w:val="22"/>
        </w:rPr>
        <w:t xml:space="preserve"> </w:t>
      </w:r>
      <w:r>
        <w:rPr>
          <w:rFonts w:ascii="Times" w:hAnsi="Times" w:eastAsia="Times" w:cs="Times"/>
          <w:i/>
          <w:iCs/>
          <w:color w:val="231F20"/>
          <w:spacing w:val="-8"/>
          <w:sz w:val="22"/>
          <w:szCs w:val="22"/>
        </w:rPr>
        <w:t>a</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8"/>
          <w:sz w:val="22"/>
          <w:szCs w:val="22"/>
        </w:rPr>
        <w:t>supercharge</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mechanism,</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but</w:t>
      </w:r>
      <w:r>
        <w:rPr>
          <w:rFonts w:ascii="Times" w:hAnsi="Times" w:eastAsia="Times" w:cs="Times"/>
          <w:i/>
          <w:iCs/>
          <w:color w:val="231F20"/>
          <w:spacing w:val="11"/>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13"/>
          <w:w w:val="101"/>
          <w:sz w:val="22"/>
          <w:szCs w:val="22"/>
        </w:rPr>
        <w:t xml:space="preserve"> </w:t>
      </w:r>
      <w:r>
        <w:rPr>
          <w:rFonts w:ascii="Times" w:hAnsi="Times" w:eastAsia="Times" w:cs="Times"/>
          <w:i/>
          <w:iCs/>
          <w:color w:val="231F20"/>
          <w:spacing w:val="-6"/>
          <w:sz w:val="22"/>
          <w:szCs w:val="22"/>
        </w:rPr>
        <w:t>data</w:t>
      </w:r>
      <w:r>
        <w:rPr>
          <w:rFonts w:ascii="Times" w:hAnsi="Times" w:eastAsia="Times" w:cs="Times"/>
          <w:i/>
          <w:iCs/>
          <w:color w:val="231F20"/>
          <w:spacing w:val="13"/>
          <w:sz w:val="22"/>
          <w:szCs w:val="22"/>
        </w:rPr>
        <w:t xml:space="preserve"> </w:t>
      </w:r>
      <w:r>
        <w:rPr>
          <w:rFonts w:ascii="PingFang SC" w:hAnsi="PingFang SC" w:eastAsia="PingFang SC" w:cs="PingFang SC"/>
          <w:b/>
          <w:bCs/>
          <w:i/>
          <w:iCs/>
          <w:color w:val="231F20"/>
          <w:spacing w:val="-6"/>
          <w:sz w:val="22"/>
          <w:szCs w:val="22"/>
        </w:rPr>
        <w:t>coul</w:t>
      </w:r>
      <w:r>
        <w:rPr>
          <w:rFonts w:ascii="PingFang SC" w:hAnsi="PingFang SC" w:eastAsia="PingFang SC" w:cs="PingFang SC"/>
          <w:b/>
          <w:bCs/>
          <w:i/>
          <w:iCs/>
          <w:color w:val="231F20"/>
          <w:spacing w:val="-7"/>
          <w:sz w:val="22"/>
          <w:szCs w:val="22"/>
        </w:rPr>
        <w:t>d</w:t>
      </w:r>
      <w:r>
        <w:rPr>
          <w:rFonts w:ascii="PingFang SC" w:hAnsi="PingFang SC" w:eastAsia="PingFang SC" w:cs="PingFang SC"/>
          <w:color w:val="231F20"/>
          <w:spacing w:val="-7"/>
          <w:sz w:val="22"/>
          <w:szCs w:val="22"/>
        </w:rPr>
        <w:t xml:space="preserve"> </w:t>
      </w:r>
      <w:r>
        <w:rPr>
          <w:rFonts w:ascii="Times" w:hAnsi="Times" w:eastAsia="Times" w:cs="Times"/>
          <w:i/>
          <w:iCs/>
          <w:color w:val="231F20"/>
          <w:spacing w:val="-7"/>
          <w:sz w:val="22"/>
          <w:szCs w:val="22"/>
        </w:rPr>
        <w:t>also</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7"/>
          <w:sz w:val="22"/>
          <w:szCs w:val="22"/>
        </w:rPr>
        <w:t>be</w:t>
      </w:r>
      <w:r>
        <w:rPr>
          <w:rFonts w:ascii="Times" w:hAnsi="Times" w:eastAsia="Times" w:cs="Times"/>
          <w:i/>
          <w:iCs/>
          <w:color w:val="231F20"/>
          <w:spacing w:val="12"/>
          <w:sz w:val="22"/>
          <w:szCs w:val="22"/>
        </w:rPr>
        <w:t xml:space="preserve"> </w:t>
      </w:r>
      <w:r>
        <w:rPr>
          <w:rFonts w:ascii="Times" w:hAnsi="Times" w:eastAsia="Times" w:cs="Times"/>
          <w:i/>
          <w:iCs/>
          <w:color w:val="231F20"/>
          <w:spacing w:val="-7"/>
          <w:sz w:val="22"/>
          <w:szCs w:val="22"/>
        </w:rPr>
        <w:t>described</w:t>
      </w:r>
      <w:r>
        <w:rPr>
          <w:rFonts w:ascii="Times" w:hAnsi="Times" w:eastAsia="Times" w:cs="Times"/>
          <w:i/>
          <w:iCs/>
          <w:color w:val="231F20"/>
          <w:spacing w:val="13"/>
          <w:w w:val="101"/>
          <w:sz w:val="22"/>
          <w:szCs w:val="22"/>
        </w:rPr>
        <w:t xml:space="preserve"> </w:t>
      </w:r>
      <w:r>
        <w:rPr>
          <w:rFonts w:ascii="Times" w:hAnsi="Times" w:eastAsia="Times" w:cs="Times"/>
          <w:i/>
          <w:iCs/>
          <w:color w:val="231F20"/>
          <w:spacing w:val="-7"/>
          <w:sz w:val="22"/>
          <w:szCs w:val="22"/>
        </w:rPr>
        <w:t>by</w:t>
      </w:r>
      <w:r>
        <w:rPr>
          <w:rFonts w:ascii="Times" w:hAnsi="Times" w:eastAsia="Times" w:cs="Times"/>
          <w:i/>
          <w:iCs/>
          <w:color w:val="231F20"/>
          <w:spacing w:val="13"/>
          <w:sz w:val="22"/>
          <w:szCs w:val="22"/>
        </w:rPr>
        <w:t xml:space="preserve"> </w:t>
      </w:r>
      <w:r>
        <w:rPr>
          <w:rFonts w:ascii="Times" w:hAnsi="Times" w:eastAsia="Times" w:cs="Times"/>
          <w:i/>
          <w:iCs/>
          <w:color w:val="231F20"/>
          <w:spacing w:val="-7"/>
          <w:sz w:val="22"/>
          <w:szCs w:val="22"/>
        </w:rPr>
        <w:t>electron</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7"/>
          <w:sz w:val="22"/>
          <w:szCs w:val="22"/>
        </w:rPr>
        <w:t>transfer</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via a hopping mechanism.</w:t>
      </w:r>
    </w:p>
    <w:p w14:paraId="746CB6EB">
      <w:pPr>
        <w:pStyle w:val="6"/>
        <w:spacing w:line="265" w:lineRule="auto"/>
      </w:pPr>
    </w:p>
    <w:p w14:paraId="47E6A0A0">
      <w:pPr>
        <w:bidi w:val="0"/>
        <w:ind w:firstLine="420" w:firstLineChars="200"/>
      </w:pPr>
      <w:r>
        <w:rPr>
          <w:lang w:val="en-US" w:eastAsia="zh-CN"/>
        </w:rPr>
        <w:t>作为一个简短的练习，开始思考这些动词的使用方式，尝试将A栏中的情态动词与B栏中的含义匹配。大多数情态动词可以用于多种含义。</w:t>
      </w: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2494"/>
        <w:gridCol w:w="3975"/>
      </w:tblGrid>
      <w:tr w14:paraId="718AA4CB">
        <w:trPr>
          <w:trHeight w:val="634" w:hRule="atLeast"/>
        </w:trPr>
        <w:tc>
          <w:tcPr>
            <w:tcW w:w="2494" w:type="dxa"/>
            <w:vAlign w:val="top"/>
          </w:tcPr>
          <w:p w14:paraId="4CB7D39F">
            <w:pPr>
              <w:pStyle w:val="11"/>
              <w:spacing w:before="248" w:line="184" w:lineRule="auto"/>
              <w:ind w:left="1349"/>
              <w:rPr>
                <w:sz w:val="22"/>
                <w:szCs w:val="22"/>
              </w:rPr>
            </w:pPr>
            <w:r>
              <w:rPr>
                <w:sz w:val="22"/>
                <w:szCs w:val="22"/>
              </w:rPr>
              <w:t>A</w:t>
            </w:r>
          </w:p>
        </w:tc>
        <w:tc>
          <w:tcPr>
            <w:tcW w:w="3975" w:type="dxa"/>
            <w:vAlign w:val="top"/>
          </w:tcPr>
          <w:p w14:paraId="16430C35">
            <w:pPr>
              <w:pStyle w:val="11"/>
              <w:spacing w:before="251" w:line="181" w:lineRule="auto"/>
              <w:ind w:left="1925"/>
              <w:rPr>
                <w:sz w:val="22"/>
                <w:szCs w:val="22"/>
              </w:rPr>
            </w:pPr>
            <w:r>
              <w:rPr>
                <w:sz w:val="22"/>
                <w:szCs w:val="22"/>
              </w:rPr>
              <w:t>B</w:t>
            </w:r>
          </w:p>
        </w:tc>
      </w:tr>
      <w:tr w14:paraId="6AA27664">
        <w:trPr>
          <w:trHeight w:val="1855" w:hRule="atLeast"/>
        </w:trPr>
        <w:tc>
          <w:tcPr>
            <w:tcW w:w="2494" w:type="dxa"/>
            <w:tcBorders>
              <w:bottom w:val="nil"/>
            </w:tcBorders>
            <w:vAlign w:val="top"/>
          </w:tcPr>
          <w:p w14:paraId="6B39AC60">
            <w:pPr>
              <w:spacing w:line="263" w:lineRule="auto"/>
              <w:rPr>
                <w:rFonts w:ascii="Arial"/>
                <w:sz w:val="21"/>
              </w:rPr>
            </w:pPr>
          </w:p>
          <w:p w14:paraId="406A2652">
            <w:pPr>
              <w:spacing w:line="263" w:lineRule="auto"/>
              <w:rPr>
                <w:rFonts w:ascii="Arial"/>
                <w:sz w:val="21"/>
              </w:rPr>
            </w:pPr>
          </w:p>
          <w:p w14:paraId="427E2B17">
            <w:pPr>
              <w:spacing w:line="263" w:lineRule="auto"/>
              <w:rPr>
                <w:rFonts w:ascii="Arial"/>
                <w:sz w:val="21"/>
              </w:rPr>
            </w:pPr>
          </w:p>
          <w:p w14:paraId="66C2846C">
            <w:pPr>
              <w:spacing w:line="263" w:lineRule="auto"/>
              <w:rPr>
                <w:rFonts w:ascii="Arial"/>
                <w:sz w:val="21"/>
              </w:rPr>
            </w:pPr>
          </w:p>
          <w:p w14:paraId="16CD8D1A">
            <w:pPr>
              <w:spacing w:line="263" w:lineRule="auto"/>
              <w:rPr>
                <w:rFonts w:ascii="Arial"/>
                <w:sz w:val="21"/>
              </w:rPr>
            </w:pPr>
          </w:p>
          <w:p w14:paraId="15B49709">
            <w:pPr>
              <w:spacing w:line="264" w:lineRule="auto"/>
              <w:rPr>
                <w:rFonts w:ascii="Arial"/>
                <w:sz w:val="21"/>
              </w:rPr>
            </w:pPr>
          </w:p>
          <w:p w14:paraId="01C62EF5">
            <w:pPr>
              <w:pStyle w:val="11"/>
              <w:spacing w:before="63" w:line="183" w:lineRule="auto"/>
              <w:ind w:left="258"/>
              <w:rPr>
                <w:sz w:val="22"/>
                <w:szCs w:val="22"/>
              </w:rPr>
            </w:pPr>
            <w:r>
              <w:rPr>
                <w:spacing w:val="-7"/>
                <w:sz w:val="22"/>
                <w:szCs w:val="22"/>
              </w:rPr>
              <w:t>1. SHOULD</w:t>
            </w:r>
          </w:p>
        </w:tc>
        <w:tc>
          <w:tcPr>
            <w:tcW w:w="3975" w:type="dxa"/>
            <w:tcBorders>
              <w:bottom w:val="nil"/>
            </w:tcBorders>
            <w:vAlign w:val="top"/>
          </w:tcPr>
          <w:p w14:paraId="484731D4">
            <w:pPr>
              <w:pStyle w:val="11"/>
              <w:spacing w:before="244" w:line="190" w:lineRule="auto"/>
              <w:ind w:left="238"/>
              <w:rPr>
                <w:sz w:val="22"/>
                <w:szCs w:val="22"/>
              </w:rPr>
            </w:pPr>
            <w:r>
              <w:drawing>
                <wp:anchor distT="0" distB="0" distL="0" distR="0" simplePos="0" relativeHeight="251680768" behindDoc="0" locked="0" layoutInCell="1" allowOverlap="1">
                  <wp:simplePos x="0" y="0"/>
                  <wp:positionH relativeFrom="rightMargin">
                    <wp:posOffset>-2369185</wp:posOffset>
                  </wp:positionH>
                  <wp:positionV relativeFrom="topMargin">
                    <wp:posOffset>791845</wp:posOffset>
                  </wp:positionV>
                  <wp:extent cx="2025650" cy="6985"/>
                  <wp:effectExtent l="0" t="0" r="0" b="0"/>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38"/>
                          <a:stretch>
                            <a:fillRect/>
                          </a:stretch>
                        </pic:blipFill>
                        <pic:spPr>
                          <a:xfrm>
                            <a:off x="0" y="0"/>
                            <a:ext cx="2025650" cy="6985"/>
                          </a:xfrm>
                          <a:prstGeom prst="rect">
                            <a:avLst/>
                          </a:prstGeom>
                        </pic:spPr>
                      </pic:pic>
                    </a:graphicData>
                  </a:graphic>
                </wp:anchor>
              </w:drawing>
            </w:r>
            <w:r>
              <w:rPr>
                <w:spacing w:val="-10"/>
                <w:sz w:val="22"/>
                <w:szCs w:val="22"/>
              </w:rPr>
              <w:t>ABLE/CAPABLE</w:t>
            </w:r>
          </w:p>
          <w:p w14:paraId="5A936718">
            <w:pPr>
              <w:pStyle w:val="11"/>
              <w:spacing w:before="69" w:line="202" w:lineRule="auto"/>
              <w:ind w:left="242"/>
              <w:rPr>
                <w:sz w:val="22"/>
                <w:szCs w:val="22"/>
              </w:rPr>
            </w:pPr>
            <w:r>
              <w:rPr>
                <w:spacing w:val="-4"/>
                <w:sz w:val="22"/>
                <w:szCs w:val="22"/>
              </w:rPr>
              <w:t>He</w:t>
            </w:r>
            <w:r>
              <w:rPr>
                <w:spacing w:val="25"/>
                <w:w w:val="101"/>
                <w:sz w:val="22"/>
                <w:szCs w:val="22"/>
              </w:rPr>
              <w:t xml:space="preserve"> </w:t>
            </w:r>
            <w:r>
              <w:rPr>
                <w:spacing w:val="-4"/>
                <w:sz w:val="22"/>
                <w:szCs w:val="22"/>
              </w:rPr>
              <w:t>…</w:t>
            </w:r>
            <w:r>
              <w:rPr>
                <w:spacing w:val="24"/>
                <w:w w:val="101"/>
                <w:sz w:val="22"/>
                <w:szCs w:val="22"/>
              </w:rPr>
              <w:t xml:space="preserve"> </w:t>
            </w:r>
            <w:r>
              <w:rPr>
                <w:spacing w:val="-4"/>
                <w:sz w:val="22"/>
                <w:szCs w:val="22"/>
              </w:rPr>
              <w:t>go home by himself.</w:t>
            </w:r>
          </w:p>
          <w:p w14:paraId="51EB91F1">
            <w:pPr>
              <w:spacing w:before="3" w:line="232" w:lineRule="auto"/>
              <w:ind w:left="250"/>
              <w:rPr>
                <w:rFonts w:ascii="Times" w:hAnsi="Times" w:eastAsia="Times" w:cs="Times"/>
                <w:sz w:val="22"/>
                <w:szCs w:val="22"/>
              </w:rPr>
            </w:pPr>
            <w:r>
              <w:rPr>
                <w:rFonts w:ascii="Times" w:hAnsi="Times" w:eastAsia="Times" w:cs="Times"/>
                <w:i/>
                <w:iCs/>
                <w:spacing w:val="-6"/>
                <w:sz w:val="22"/>
                <w:szCs w:val="22"/>
              </w:rPr>
              <w:t>(He is able</w:t>
            </w:r>
            <w:r>
              <w:rPr>
                <w:rFonts w:ascii="Times" w:hAnsi="Times" w:eastAsia="Times" w:cs="Times"/>
                <w:i/>
                <w:iCs/>
                <w:spacing w:val="17"/>
                <w:sz w:val="22"/>
                <w:szCs w:val="22"/>
              </w:rPr>
              <w:t xml:space="preserve"> </w:t>
            </w:r>
            <w:r>
              <w:rPr>
                <w:rFonts w:ascii="Times" w:hAnsi="Times" w:eastAsia="Times" w:cs="Times"/>
                <w:i/>
                <w:iCs/>
                <w:spacing w:val="-6"/>
                <w:sz w:val="22"/>
                <w:szCs w:val="22"/>
              </w:rPr>
              <w:t>to</w:t>
            </w:r>
            <w:r>
              <w:rPr>
                <w:rFonts w:ascii="Times" w:hAnsi="Times" w:eastAsia="Times" w:cs="Times"/>
                <w:i/>
                <w:iCs/>
                <w:spacing w:val="-15"/>
                <w:sz w:val="22"/>
                <w:szCs w:val="22"/>
              </w:rPr>
              <w:t xml:space="preserve"> </w:t>
            </w:r>
            <w:r>
              <w:rPr>
                <w:rFonts w:ascii="Times" w:hAnsi="Times" w:eastAsia="Times" w:cs="Times"/>
                <w:i/>
                <w:iCs/>
                <w:spacing w:val="-6"/>
                <w:sz w:val="22"/>
                <w:szCs w:val="22"/>
              </w:rPr>
              <w:t>go</w:t>
            </w:r>
            <w:r>
              <w:rPr>
                <w:rFonts w:ascii="Times" w:hAnsi="Times" w:eastAsia="Times" w:cs="Times"/>
                <w:i/>
                <w:iCs/>
                <w:spacing w:val="3"/>
                <w:sz w:val="22"/>
                <w:szCs w:val="22"/>
              </w:rPr>
              <w:t xml:space="preserve"> </w:t>
            </w:r>
            <w:r>
              <w:rPr>
                <w:rFonts w:ascii="Times" w:hAnsi="Times" w:eastAsia="Times" w:cs="Times"/>
                <w:i/>
                <w:iCs/>
                <w:spacing w:val="-6"/>
                <w:sz w:val="22"/>
                <w:szCs w:val="22"/>
              </w:rPr>
              <w:t>home</w:t>
            </w:r>
            <w:r>
              <w:rPr>
                <w:rFonts w:ascii="Times" w:hAnsi="Times" w:eastAsia="Times" w:cs="Times"/>
                <w:i/>
                <w:iCs/>
                <w:spacing w:val="8"/>
                <w:sz w:val="22"/>
                <w:szCs w:val="22"/>
              </w:rPr>
              <w:t xml:space="preserve"> </w:t>
            </w:r>
            <w:r>
              <w:rPr>
                <w:rFonts w:ascii="Times" w:hAnsi="Times" w:eastAsia="Times" w:cs="Times"/>
                <w:i/>
                <w:iCs/>
                <w:spacing w:val="-6"/>
                <w:sz w:val="22"/>
                <w:szCs w:val="22"/>
              </w:rPr>
              <w:t>by himself.)</w:t>
            </w:r>
          </w:p>
          <w:p w14:paraId="26B532AE">
            <w:pPr>
              <w:spacing w:line="250" w:lineRule="auto"/>
              <w:rPr>
                <w:rFonts w:ascii="Arial"/>
                <w:sz w:val="21"/>
              </w:rPr>
            </w:pPr>
          </w:p>
          <w:p w14:paraId="5D01F52F">
            <w:pPr>
              <w:spacing w:line="251" w:lineRule="auto"/>
              <w:rPr>
                <w:rFonts w:ascii="Arial"/>
                <w:sz w:val="21"/>
              </w:rPr>
            </w:pPr>
          </w:p>
          <w:p w14:paraId="1AB15C8C">
            <w:pPr>
              <w:pStyle w:val="11"/>
              <w:spacing w:before="64" w:line="191" w:lineRule="auto"/>
              <w:ind w:left="242"/>
              <w:rPr>
                <w:sz w:val="22"/>
                <w:szCs w:val="22"/>
              </w:rPr>
            </w:pPr>
            <w:r>
              <w:rPr>
                <w:spacing w:val="-5"/>
                <w:sz w:val="22"/>
                <w:szCs w:val="22"/>
              </w:rPr>
              <w:t>POSSIBLE/OPTIONAL</w:t>
            </w:r>
          </w:p>
        </w:tc>
      </w:tr>
      <w:tr w14:paraId="4504EE4C">
        <w:trPr>
          <w:trHeight w:val="762" w:hRule="atLeast"/>
        </w:trPr>
        <w:tc>
          <w:tcPr>
            <w:tcW w:w="2494" w:type="dxa"/>
            <w:tcBorders>
              <w:top w:val="nil"/>
              <w:bottom w:val="nil"/>
            </w:tcBorders>
            <w:vAlign w:val="top"/>
          </w:tcPr>
          <w:p w14:paraId="22EE2406">
            <w:pPr>
              <w:spacing w:line="290" w:lineRule="auto"/>
              <w:rPr>
                <w:rFonts w:ascii="Arial"/>
                <w:sz w:val="21"/>
              </w:rPr>
            </w:pPr>
          </w:p>
          <w:p w14:paraId="129CEDDA">
            <w:pPr>
              <w:pStyle w:val="11"/>
              <w:spacing w:before="63" w:line="186" w:lineRule="auto"/>
              <w:ind w:left="241"/>
              <w:rPr>
                <w:sz w:val="22"/>
                <w:szCs w:val="22"/>
              </w:rPr>
            </w:pPr>
            <w:r>
              <w:rPr>
                <w:spacing w:val="-6"/>
                <w:sz w:val="22"/>
                <w:szCs w:val="22"/>
              </w:rPr>
              <w:t>2. MUST</w:t>
            </w:r>
          </w:p>
        </w:tc>
        <w:tc>
          <w:tcPr>
            <w:tcW w:w="3975" w:type="dxa"/>
            <w:tcBorders>
              <w:top w:val="nil"/>
              <w:bottom w:val="nil"/>
            </w:tcBorders>
            <w:vAlign w:val="top"/>
          </w:tcPr>
          <w:p w14:paraId="49F1EB19">
            <w:pPr>
              <w:pStyle w:val="11"/>
              <w:spacing w:before="60" w:line="202" w:lineRule="auto"/>
              <w:ind w:left="242"/>
              <w:rPr>
                <w:sz w:val="22"/>
                <w:szCs w:val="22"/>
              </w:rPr>
            </w:pPr>
            <w:r>
              <w:rPr>
                <w:spacing w:val="-7"/>
                <w:sz w:val="22"/>
                <w:szCs w:val="22"/>
              </w:rPr>
              <w:t>He</w:t>
            </w:r>
            <w:r>
              <w:rPr>
                <w:spacing w:val="25"/>
                <w:sz w:val="22"/>
                <w:szCs w:val="22"/>
              </w:rPr>
              <w:t xml:space="preserve"> </w:t>
            </w:r>
            <w:r>
              <w:rPr>
                <w:spacing w:val="-7"/>
                <w:sz w:val="22"/>
                <w:szCs w:val="22"/>
              </w:rPr>
              <w:t>…</w:t>
            </w:r>
            <w:r>
              <w:rPr>
                <w:spacing w:val="24"/>
                <w:w w:val="101"/>
                <w:sz w:val="22"/>
                <w:szCs w:val="22"/>
              </w:rPr>
              <w:t xml:space="preserve"> </w:t>
            </w:r>
            <w:r>
              <w:rPr>
                <w:spacing w:val="-7"/>
                <w:sz w:val="22"/>
                <w:szCs w:val="22"/>
              </w:rPr>
              <w:t>go home.</w:t>
            </w:r>
          </w:p>
          <w:p w14:paraId="11145A50">
            <w:pPr>
              <w:spacing w:before="2" w:line="233" w:lineRule="auto"/>
              <w:ind w:left="250"/>
              <w:rPr>
                <w:rFonts w:ascii="Times" w:hAnsi="Times" w:eastAsia="Times" w:cs="Times"/>
                <w:sz w:val="22"/>
                <w:szCs w:val="22"/>
              </w:rPr>
            </w:pPr>
            <w:r>
              <w:rPr>
                <w:rFonts w:ascii="Times" w:hAnsi="Times" w:eastAsia="Times" w:cs="Times"/>
                <w:i/>
                <w:iCs/>
                <w:spacing w:val="-4"/>
                <w:sz w:val="22"/>
                <w:szCs w:val="22"/>
              </w:rPr>
              <w:t>(It is</w:t>
            </w:r>
            <w:r>
              <w:rPr>
                <w:rFonts w:ascii="Times" w:hAnsi="Times" w:eastAsia="Times" w:cs="Times"/>
                <w:i/>
                <w:iCs/>
                <w:spacing w:val="-19"/>
                <w:sz w:val="22"/>
                <w:szCs w:val="22"/>
              </w:rPr>
              <w:t xml:space="preserve"> </w:t>
            </w:r>
            <w:r>
              <w:rPr>
                <w:rFonts w:ascii="Times" w:hAnsi="Times" w:eastAsia="Times" w:cs="Times"/>
                <w:i/>
                <w:iCs/>
                <w:spacing w:val="-4"/>
                <w:sz w:val="22"/>
                <w:szCs w:val="22"/>
              </w:rPr>
              <w:t>possible that he will</w:t>
            </w:r>
            <w:r>
              <w:rPr>
                <w:rFonts w:ascii="Times" w:hAnsi="Times" w:eastAsia="Times" w:cs="Times"/>
                <w:i/>
                <w:iCs/>
                <w:spacing w:val="-18"/>
                <w:sz w:val="22"/>
                <w:szCs w:val="22"/>
              </w:rPr>
              <w:t xml:space="preserve"> </w:t>
            </w:r>
            <w:r>
              <w:rPr>
                <w:rFonts w:ascii="Times" w:hAnsi="Times" w:eastAsia="Times" w:cs="Times"/>
                <w:i/>
                <w:iCs/>
                <w:spacing w:val="-4"/>
                <w:sz w:val="22"/>
                <w:szCs w:val="22"/>
              </w:rPr>
              <w:t>go</w:t>
            </w:r>
            <w:r>
              <w:rPr>
                <w:rFonts w:ascii="Times" w:hAnsi="Times" w:eastAsia="Times" w:cs="Times"/>
                <w:i/>
                <w:iCs/>
                <w:spacing w:val="3"/>
                <w:sz w:val="22"/>
                <w:szCs w:val="22"/>
              </w:rPr>
              <w:t xml:space="preserve"> </w:t>
            </w:r>
            <w:r>
              <w:rPr>
                <w:rFonts w:ascii="Times" w:hAnsi="Times" w:eastAsia="Times" w:cs="Times"/>
                <w:i/>
                <w:iCs/>
                <w:spacing w:val="-4"/>
                <w:sz w:val="22"/>
                <w:szCs w:val="22"/>
              </w:rPr>
              <w:t>home.)</w:t>
            </w:r>
          </w:p>
        </w:tc>
      </w:tr>
      <w:tr w14:paraId="2A872412">
        <w:trPr>
          <w:trHeight w:val="467" w:hRule="atLeast"/>
        </w:trPr>
        <w:tc>
          <w:tcPr>
            <w:tcW w:w="2494" w:type="dxa"/>
            <w:tcBorders>
              <w:top w:val="nil"/>
              <w:bottom w:val="nil"/>
            </w:tcBorders>
            <w:vAlign w:val="top"/>
          </w:tcPr>
          <w:p w14:paraId="15FCEA22">
            <w:pPr>
              <w:rPr>
                <w:rFonts w:ascii="Arial"/>
                <w:sz w:val="21"/>
              </w:rPr>
            </w:pPr>
          </w:p>
        </w:tc>
        <w:tc>
          <w:tcPr>
            <w:tcW w:w="3975" w:type="dxa"/>
            <w:tcBorders>
              <w:top w:val="nil"/>
              <w:bottom w:val="nil"/>
            </w:tcBorders>
            <w:vAlign w:val="top"/>
          </w:tcPr>
          <w:p w14:paraId="04580425">
            <w:pPr>
              <w:pStyle w:val="11"/>
              <w:spacing w:before="218" w:line="12" w:lineRule="exact"/>
              <w:ind w:left="233"/>
              <w:rPr>
                <w:sz w:val="22"/>
                <w:szCs w:val="22"/>
              </w:rPr>
            </w:pPr>
            <w:r>
              <w:rPr>
                <w:position w:val="5"/>
                <w:sz w:val="22"/>
                <w:szCs w:val="22"/>
              </w:rPr>
              <w:t>_____________________________</w:t>
            </w:r>
          </w:p>
        </w:tc>
      </w:tr>
      <w:tr w14:paraId="335DCFAC">
        <w:trPr>
          <w:trHeight w:val="732" w:hRule="atLeast"/>
        </w:trPr>
        <w:tc>
          <w:tcPr>
            <w:tcW w:w="2494" w:type="dxa"/>
            <w:tcBorders>
              <w:top w:val="nil"/>
              <w:bottom w:val="nil"/>
            </w:tcBorders>
            <w:vAlign w:val="top"/>
          </w:tcPr>
          <w:p w14:paraId="549B3CE0">
            <w:pPr>
              <w:pStyle w:val="11"/>
              <w:spacing w:before="248" w:line="184" w:lineRule="auto"/>
              <w:ind w:left="244"/>
              <w:rPr>
                <w:sz w:val="22"/>
                <w:szCs w:val="22"/>
              </w:rPr>
            </w:pPr>
            <w:r>
              <w:rPr>
                <w:spacing w:val="-7"/>
                <w:sz w:val="22"/>
                <w:szCs w:val="22"/>
              </w:rPr>
              <w:t>3.</w:t>
            </w:r>
            <w:r>
              <w:rPr>
                <w:spacing w:val="7"/>
                <w:sz w:val="22"/>
                <w:szCs w:val="22"/>
              </w:rPr>
              <w:t xml:space="preserve"> </w:t>
            </w:r>
            <w:r>
              <w:rPr>
                <w:spacing w:val="-7"/>
                <w:sz w:val="22"/>
                <w:szCs w:val="22"/>
              </w:rPr>
              <w:t>CAN</w:t>
            </w:r>
          </w:p>
        </w:tc>
        <w:tc>
          <w:tcPr>
            <w:tcW w:w="3975" w:type="dxa"/>
            <w:tcBorders>
              <w:top w:val="nil"/>
              <w:bottom w:val="nil"/>
            </w:tcBorders>
            <w:vAlign w:val="top"/>
          </w:tcPr>
          <w:p w14:paraId="530D4861">
            <w:pPr>
              <w:pStyle w:val="11"/>
              <w:spacing w:before="249" w:line="224" w:lineRule="auto"/>
              <w:ind w:left="242" w:right="1878"/>
              <w:rPr>
                <w:sz w:val="22"/>
                <w:szCs w:val="22"/>
              </w:rPr>
            </w:pPr>
            <w:r>
              <w:rPr>
                <w:spacing w:val="-7"/>
                <w:w w:val="97"/>
                <w:sz w:val="22"/>
                <w:szCs w:val="22"/>
              </w:rPr>
              <w:t>PROBABLE/LIKELY</w:t>
            </w:r>
            <w:r>
              <w:rPr>
                <w:sz w:val="22"/>
                <w:szCs w:val="22"/>
              </w:rPr>
              <w:t xml:space="preserve"> </w:t>
            </w:r>
            <w:r>
              <w:rPr>
                <w:spacing w:val="-4"/>
                <w:sz w:val="22"/>
                <w:szCs w:val="22"/>
              </w:rPr>
              <w:t>He</w:t>
            </w:r>
            <w:r>
              <w:rPr>
                <w:spacing w:val="24"/>
                <w:sz w:val="22"/>
                <w:szCs w:val="22"/>
              </w:rPr>
              <w:t xml:space="preserve"> </w:t>
            </w:r>
            <w:r>
              <w:rPr>
                <w:spacing w:val="-4"/>
                <w:sz w:val="22"/>
                <w:szCs w:val="22"/>
              </w:rPr>
              <w:t>…</w:t>
            </w:r>
            <w:r>
              <w:rPr>
                <w:spacing w:val="20"/>
                <w:sz w:val="22"/>
                <w:szCs w:val="22"/>
              </w:rPr>
              <w:t xml:space="preserve"> </w:t>
            </w:r>
            <w:r>
              <w:rPr>
                <w:spacing w:val="-4"/>
                <w:sz w:val="22"/>
                <w:szCs w:val="22"/>
              </w:rPr>
              <w:t>be home soon.</w:t>
            </w:r>
          </w:p>
        </w:tc>
      </w:tr>
      <w:tr w14:paraId="67B81B24">
        <w:trPr>
          <w:trHeight w:val="945" w:hRule="atLeast"/>
        </w:trPr>
        <w:tc>
          <w:tcPr>
            <w:tcW w:w="2494" w:type="dxa"/>
            <w:tcBorders>
              <w:top w:val="nil"/>
              <w:bottom w:val="nil"/>
            </w:tcBorders>
            <w:vAlign w:val="top"/>
          </w:tcPr>
          <w:p w14:paraId="7D462DF2">
            <w:pPr>
              <w:pStyle w:val="11"/>
              <w:spacing w:before="74" w:line="186" w:lineRule="auto"/>
              <w:ind w:left="239"/>
              <w:rPr>
                <w:sz w:val="22"/>
                <w:szCs w:val="22"/>
              </w:rPr>
            </w:pPr>
            <w:r>
              <w:rPr>
                <w:spacing w:val="-1"/>
                <w:sz w:val="22"/>
                <w:szCs w:val="22"/>
              </w:rPr>
              <w:t>4. OUGHT TO</w:t>
            </w:r>
          </w:p>
        </w:tc>
        <w:tc>
          <w:tcPr>
            <w:tcW w:w="3975" w:type="dxa"/>
            <w:tcBorders>
              <w:top w:val="nil"/>
              <w:bottom w:val="nil"/>
            </w:tcBorders>
            <w:vAlign w:val="top"/>
          </w:tcPr>
          <w:p w14:paraId="30F71507">
            <w:pPr>
              <w:spacing w:before="4" w:line="232" w:lineRule="auto"/>
              <w:ind w:left="250"/>
              <w:rPr>
                <w:rFonts w:ascii="Times" w:hAnsi="Times" w:eastAsia="Times" w:cs="Times"/>
                <w:sz w:val="22"/>
                <w:szCs w:val="22"/>
              </w:rPr>
            </w:pPr>
            <w:r>
              <w:rPr>
                <w:rFonts w:ascii="Times" w:hAnsi="Times" w:eastAsia="Times" w:cs="Times"/>
                <w:i/>
                <w:iCs/>
                <w:spacing w:val="-4"/>
                <w:sz w:val="22"/>
                <w:szCs w:val="22"/>
              </w:rPr>
              <w:t>(He will</w:t>
            </w:r>
            <w:r>
              <w:rPr>
                <w:rFonts w:ascii="Times" w:hAnsi="Times" w:eastAsia="Times" w:cs="Times"/>
                <w:i/>
                <w:iCs/>
                <w:spacing w:val="-22"/>
                <w:sz w:val="22"/>
                <w:szCs w:val="22"/>
              </w:rPr>
              <w:t xml:space="preserve"> </w:t>
            </w:r>
            <w:r>
              <w:rPr>
                <w:rFonts w:ascii="Times" w:hAnsi="Times" w:eastAsia="Times" w:cs="Times"/>
                <w:i/>
                <w:iCs/>
                <w:spacing w:val="-4"/>
                <w:sz w:val="22"/>
                <w:szCs w:val="22"/>
              </w:rPr>
              <w:t>probably be ho</w:t>
            </w:r>
            <w:r>
              <w:rPr>
                <w:rFonts w:ascii="Times" w:hAnsi="Times" w:eastAsia="Times" w:cs="Times"/>
                <w:i/>
                <w:iCs/>
                <w:spacing w:val="-5"/>
                <w:sz w:val="22"/>
                <w:szCs w:val="22"/>
              </w:rPr>
              <w:t>me soon.)</w:t>
            </w:r>
          </w:p>
          <w:p w14:paraId="6BC52D62">
            <w:pPr>
              <w:spacing w:line="286" w:lineRule="auto"/>
              <w:rPr>
                <w:rFonts w:ascii="Arial"/>
                <w:sz w:val="21"/>
              </w:rPr>
            </w:pPr>
          </w:p>
          <w:p w14:paraId="3A45DE4B">
            <w:pPr>
              <w:pStyle w:val="11"/>
              <w:spacing w:before="64" w:line="11" w:lineRule="exact"/>
              <w:ind w:left="233"/>
              <w:rPr>
                <w:sz w:val="22"/>
                <w:szCs w:val="22"/>
              </w:rPr>
            </w:pPr>
            <w:r>
              <w:rPr>
                <w:position w:val="5"/>
                <w:sz w:val="22"/>
                <w:szCs w:val="22"/>
              </w:rPr>
              <w:t>_____________________________</w:t>
            </w:r>
          </w:p>
        </w:tc>
      </w:tr>
      <w:tr w14:paraId="712212A4">
        <w:trPr>
          <w:trHeight w:val="732" w:hRule="atLeast"/>
        </w:trPr>
        <w:tc>
          <w:tcPr>
            <w:tcW w:w="2494" w:type="dxa"/>
            <w:tcBorders>
              <w:top w:val="nil"/>
              <w:bottom w:val="nil"/>
            </w:tcBorders>
            <w:vAlign w:val="top"/>
          </w:tcPr>
          <w:p w14:paraId="445D7104">
            <w:pPr>
              <w:pStyle w:val="11"/>
              <w:spacing w:before="252" w:line="183" w:lineRule="auto"/>
              <w:ind w:left="245"/>
              <w:rPr>
                <w:sz w:val="22"/>
                <w:szCs w:val="22"/>
              </w:rPr>
            </w:pPr>
            <w:r>
              <w:rPr>
                <w:spacing w:val="-6"/>
                <w:sz w:val="22"/>
                <w:szCs w:val="22"/>
              </w:rPr>
              <w:t>5. MAY</w:t>
            </w:r>
          </w:p>
        </w:tc>
        <w:tc>
          <w:tcPr>
            <w:tcW w:w="3975" w:type="dxa"/>
            <w:tcBorders>
              <w:top w:val="nil"/>
              <w:bottom w:val="nil"/>
            </w:tcBorders>
            <w:vAlign w:val="top"/>
          </w:tcPr>
          <w:p w14:paraId="7C4501DD">
            <w:pPr>
              <w:pStyle w:val="11"/>
              <w:spacing w:before="249" w:line="224" w:lineRule="auto"/>
              <w:ind w:left="241" w:right="1616" w:hanging="4"/>
              <w:rPr>
                <w:sz w:val="22"/>
                <w:szCs w:val="22"/>
              </w:rPr>
            </w:pPr>
            <w:r>
              <w:rPr>
                <w:spacing w:val="-10"/>
                <w:sz w:val="22"/>
                <w:szCs w:val="22"/>
              </w:rPr>
              <w:t>VIRTUALLY CERTAIN</w:t>
            </w:r>
            <w:r>
              <w:rPr>
                <w:spacing w:val="12"/>
                <w:sz w:val="22"/>
                <w:szCs w:val="22"/>
              </w:rPr>
              <w:t xml:space="preserve"> </w:t>
            </w:r>
            <w:r>
              <w:rPr>
                <w:spacing w:val="-5"/>
                <w:sz w:val="22"/>
                <w:szCs w:val="22"/>
              </w:rPr>
              <w:t>He</w:t>
            </w:r>
            <w:r>
              <w:rPr>
                <w:spacing w:val="25"/>
                <w:sz w:val="22"/>
                <w:szCs w:val="22"/>
              </w:rPr>
              <w:t xml:space="preserve"> </w:t>
            </w:r>
            <w:r>
              <w:rPr>
                <w:spacing w:val="-5"/>
                <w:sz w:val="22"/>
                <w:szCs w:val="22"/>
              </w:rPr>
              <w:t>…</w:t>
            </w:r>
            <w:r>
              <w:rPr>
                <w:spacing w:val="20"/>
                <w:sz w:val="22"/>
                <w:szCs w:val="22"/>
              </w:rPr>
              <w:t xml:space="preserve"> </w:t>
            </w:r>
            <w:r>
              <w:rPr>
                <w:spacing w:val="-5"/>
                <w:sz w:val="22"/>
                <w:szCs w:val="22"/>
              </w:rPr>
              <w:t>be at home.</w:t>
            </w:r>
          </w:p>
        </w:tc>
      </w:tr>
      <w:tr w14:paraId="73B95F7E">
        <w:trPr>
          <w:trHeight w:val="748" w:hRule="atLeast"/>
        </w:trPr>
        <w:tc>
          <w:tcPr>
            <w:tcW w:w="2494" w:type="dxa"/>
            <w:tcBorders>
              <w:top w:val="nil"/>
            </w:tcBorders>
            <w:vAlign w:val="top"/>
          </w:tcPr>
          <w:p w14:paraId="3C835177">
            <w:pPr>
              <w:pStyle w:val="11"/>
              <w:spacing w:before="79" w:line="184" w:lineRule="auto"/>
              <w:ind w:left="243"/>
              <w:rPr>
                <w:sz w:val="22"/>
                <w:szCs w:val="22"/>
              </w:rPr>
            </w:pPr>
            <w:r>
              <w:rPr>
                <w:spacing w:val="-4"/>
                <w:sz w:val="22"/>
                <w:szCs w:val="22"/>
              </w:rPr>
              <w:t>6. COULD</w:t>
            </w:r>
          </w:p>
        </w:tc>
        <w:tc>
          <w:tcPr>
            <w:tcW w:w="3975" w:type="dxa"/>
            <w:tcBorders>
              <w:top w:val="nil"/>
            </w:tcBorders>
            <w:vAlign w:val="top"/>
          </w:tcPr>
          <w:p w14:paraId="5C80667C">
            <w:pPr>
              <w:spacing w:before="7" w:line="232" w:lineRule="auto"/>
              <w:ind w:left="250"/>
              <w:rPr>
                <w:rFonts w:ascii="Times" w:hAnsi="Times" w:eastAsia="Times" w:cs="Times"/>
                <w:sz w:val="22"/>
                <w:szCs w:val="22"/>
              </w:rPr>
            </w:pPr>
            <w:r>
              <w:rPr>
                <w:rFonts w:ascii="Times" w:hAnsi="Times" w:eastAsia="Times" w:cs="Times"/>
                <w:i/>
                <w:iCs/>
                <w:spacing w:val="-3"/>
                <w:sz w:val="22"/>
                <w:szCs w:val="22"/>
              </w:rPr>
              <w:t>(It is virtually cer</w:t>
            </w:r>
            <w:r>
              <w:rPr>
                <w:rFonts w:ascii="Times" w:hAnsi="Times" w:eastAsia="Times" w:cs="Times"/>
                <w:i/>
                <w:iCs/>
                <w:spacing w:val="-4"/>
                <w:sz w:val="22"/>
                <w:szCs w:val="22"/>
              </w:rPr>
              <w:t>tain that he is at home.)</w:t>
            </w:r>
          </w:p>
        </w:tc>
      </w:tr>
    </w:tbl>
    <w:p w14:paraId="00116CEB">
      <w:pPr>
        <w:spacing w:before="121"/>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2494"/>
        <w:gridCol w:w="3975"/>
      </w:tblGrid>
      <w:tr w14:paraId="460D137C">
        <w:trPr>
          <w:trHeight w:val="633" w:hRule="atLeast"/>
        </w:trPr>
        <w:tc>
          <w:tcPr>
            <w:tcW w:w="2494" w:type="dxa"/>
            <w:vAlign w:val="top"/>
          </w:tcPr>
          <w:p w14:paraId="579FCE54">
            <w:pPr>
              <w:pStyle w:val="11"/>
              <w:spacing w:before="248" w:line="184" w:lineRule="auto"/>
              <w:ind w:left="1349"/>
              <w:rPr>
                <w:sz w:val="22"/>
                <w:szCs w:val="22"/>
              </w:rPr>
            </w:pPr>
            <w:r>
              <w:rPr>
                <w:sz w:val="22"/>
                <w:szCs w:val="22"/>
              </w:rPr>
              <w:t>A</w:t>
            </w:r>
          </w:p>
        </w:tc>
        <w:tc>
          <w:tcPr>
            <w:tcW w:w="3975" w:type="dxa"/>
            <w:vAlign w:val="top"/>
          </w:tcPr>
          <w:p w14:paraId="29FDC110">
            <w:pPr>
              <w:pStyle w:val="11"/>
              <w:spacing w:before="251" w:line="181" w:lineRule="auto"/>
              <w:ind w:left="1925"/>
              <w:rPr>
                <w:sz w:val="22"/>
                <w:szCs w:val="22"/>
              </w:rPr>
            </w:pPr>
            <w:r>
              <w:rPr>
                <w:sz w:val="22"/>
                <w:szCs w:val="22"/>
              </w:rPr>
              <w:t>B</w:t>
            </w:r>
          </w:p>
        </w:tc>
      </w:tr>
      <w:tr w14:paraId="02291678">
        <w:trPr>
          <w:trHeight w:val="452" w:hRule="atLeast"/>
        </w:trPr>
        <w:tc>
          <w:tcPr>
            <w:tcW w:w="2494" w:type="dxa"/>
            <w:tcBorders>
              <w:bottom w:val="nil"/>
            </w:tcBorders>
            <w:vAlign w:val="top"/>
          </w:tcPr>
          <w:p w14:paraId="176CC2B4">
            <w:pPr>
              <w:pStyle w:val="11"/>
              <w:spacing w:before="243" w:line="186" w:lineRule="auto"/>
              <w:ind w:left="245"/>
              <w:rPr>
                <w:sz w:val="22"/>
                <w:szCs w:val="22"/>
              </w:rPr>
            </w:pPr>
            <w:r>
              <w:rPr>
                <w:spacing w:val="-4"/>
                <w:sz w:val="22"/>
                <w:szCs w:val="22"/>
              </w:rPr>
              <w:t>7. NEED TO</w:t>
            </w:r>
          </w:p>
        </w:tc>
        <w:tc>
          <w:tcPr>
            <w:tcW w:w="3975" w:type="dxa"/>
            <w:tcBorders>
              <w:bottom w:val="nil"/>
            </w:tcBorders>
            <w:vAlign w:val="top"/>
          </w:tcPr>
          <w:p w14:paraId="5E5B3189">
            <w:pPr>
              <w:pStyle w:val="11"/>
              <w:spacing w:before="245" w:line="184" w:lineRule="auto"/>
              <w:ind w:left="238"/>
              <w:rPr>
                <w:sz w:val="22"/>
                <w:szCs w:val="22"/>
              </w:rPr>
            </w:pPr>
            <w:r>
              <w:rPr>
                <w:spacing w:val="-9"/>
                <w:sz w:val="22"/>
                <w:szCs w:val="22"/>
              </w:rPr>
              <w:t>ADVISABLE</w:t>
            </w:r>
          </w:p>
        </w:tc>
      </w:tr>
      <w:tr w14:paraId="2C6A00EE">
        <w:trPr>
          <w:trHeight w:val="954" w:hRule="atLeast"/>
        </w:trPr>
        <w:tc>
          <w:tcPr>
            <w:tcW w:w="2494" w:type="dxa"/>
            <w:tcBorders>
              <w:top w:val="nil"/>
              <w:bottom w:val="nil"/>
            </w:tcBorders>
            <w:vAlign w:val="top"/>
          </w:tcPr>
          <w:p w14:paraId="2C05C633">
            <w:pPr>
              <w:spacing w:line="286" w:lineRule="auto"/>
              <w:rPr>
                <w:rFonts w:ascii="Arial"/>
                <w:sz w:val="21"/>
              </w:rPr>
            </w:pPr>
          </w:p>
          <w:p w14:paraId="02ECE0A2">
            <w:pPr>
              <w:pStyle w:val="11"/>
              <w:spacing w:before="63" w:line="186" w:lineRule="auto"/>
              <w:ind w:left="244"/>
              <w:rPr>
                <w:sz w:val="22"/>
                <w:szCs w:val="22"/>
              </w:rPr>
            </w:pPr>
            <w:r>
              <w:rPr>
                <w:spacing w:val="-2"/>
                <w:sz w:val="22"/>
                <w:szCs w:val="22"/>
              </w:rPr>
              <w:t>8. MIGHT</w:t>
            </w:r>
          </w:p>
        </w:tc>
        <w:tc>
          <w:tcPr>
            <w:tcW w:w="3975" w:type="dxa"/>
            <w:tcBorders>
              <w:top w:val="nil"/>
              <w:bottom w:val="nil"/>
            </w:tcBorders>
            <w:vAlign w:val="top"/>
          </w:tcPr>
          <w:p w14:paraId="7A0B8C60">
            <w:pPr>
              <w:pStyle w:val="11"/>
              <w:spacing w:before="63" w:line="202" w:lineRule="auto"/>
              <w:ind w:left="242"/>
              <w:rPr>
                <w:sz w:val="22"/>
                <w:szCs w:val="22"/>
              </w:rPr>
            </w:pPr>
            <w:r>
              <w:rPr>
                <w:spacing w:val="-5"/>
                <w:sz w:val="22"/>
                <w:szCs w:val="22"/>
              </w:rPr>
              <w:t>He…</w:t>
            </w:r>
            <w:r>
              <w:rPr>
                <w:spacing w:val="31"/>
                <w:w w:val="101"/>
                <w:sz w:val="22"/>
                <w:szCs w:val="22"/>
              </w:rPr>
              <w:t xml:space="preserve"> </w:t>
            </w:r>
            <w:r>
              <w:rPr>
                <w:spacing w:val="-5"/>
                <w:sz w:val="22"/>
                <w:szCs w:val="22"/>
              </w:rPr>
              <w:t>go home.</w:t>
            </w:r>
          </w:p>
          <w:p w14:paraId="1E52B5A2">
            <w:pPr>
              <w:spacing w:before="2" w:line="233" w:lineRule="auto"/>
              <w:ind w:left="250"/>
              <w:rPr>
                <w:rFonts w:ascii="Times" w:hAnsi="Times" w:eastAsia="Times" w:cs="Times"/>
                <w:sz w:val="22"/>
                <w:szCs w:val="22"/>
              </w:rPr>
            </w:pPr>
            <w:r>
              <w:rPr>
                <w:rFonts w:ascii="Times" w:hAnsi="Times" w:eastAsia="Times" w:cs="Times"/>
                <w:i/>
                <w:iCs/>
                <w:spacing w:val="-3"/>
                <w:sz w:val="22"/>
                <w:szCs w:val="22"/>
              </w:rPr>
              <w:t>(I advise him to</w:t>
            </w:r>
            <w:r>
              <w:rPr>
                <w:rFonts w:ascii="Times" w:hAnsi="Times" w:eastAsia="Times" w:cs="Times"/>
                <w:i/>
                <w:iCs/>
                <w:spacing w:val="-13"/>
                <w:sz w:val="22"/>
                <w:szCs w:val="22"/>
              </w:rPr>
              <w:t xml:space="preserve"> </w:t>
            </w:r>
            <w:r>
              <w:rPr>
                <w:rFonts w:ascii="Times" w:hAnsi="Times" w:eastAsia="Times" w:cs="Times"/>
                <w:i/>
                <w:iCs/>
                <w:spacing w:val="-3"/>
                <w:sz w:val="22"/>
                <w:szCs w:val="22"/>
              </w:rPr>
              <w:t>go home.)</w:t>
            </w:r>
          </w:p>
          <w:p w14:paraId="588F7D9C">
            <w:pPr>
              <w:pStyle w:val="11"/>
              <w:spacing w:before="171" w:line="12" w:lineRule="exact"/>
              <w:ind w:left="233"/>
              <w:rPr>
                <w:sz w:val="22"/>
                <w:szCs w:val="22"/>
              </w:rPr>
            </w:pPr>
            <w:r>
              <w:rPr>
                <w:position w:val="5"/>
                <w:sz w:val="22"/>
                <w:szCs w:val="22"/>
              </w:rPr>
              <w:t>______________________________</w:t>
            </w:r>
          </w:p>
        </w:tc>
      </w:tr>
      <w:tr w14:paraId="655FB7E1">
        <w:trPr>
          <w:trHeight w:val="1237" w:hRule="atLeast"/>
        </w:trPr>
        <w:tc>
          <w:tcPr>
            <w:tcW w:w="2494" w:type="dxa"/>
            <w:tcBorders>
              <w:top w:val="nil"/>
            </w:tcBorders>
            <w:vAlign w:val="top"/>
          </w:tcPr>
          <w:p w14:paraId="62C47218">
            <w:pPr>
              <w:pStyle w:val="11"/>
              <w:spacing w:before="237" w:line="186" w:lineRule="auto"/>
              <w:ind w:left="243"/>
              <w:rPr>
                <w:sz w:val="22"/>
                <w:szCs w:val="22"/>
              </w:rPr>
            </w:pPr>
            <w:r>
              <w:rPr>
                <w:spacing w:val="-8"/>
                <w:sz w:val="22"/>
                <w:szCs w:val="22"/>
              </w:rPr>
              <w:t>9. HAVE</w:t>
            </w:r>
            <w:r>
              <w:rPr>
                <w:spacing w:val="8"/>
                <w:sz w:val="22"/>
                <w:szCs w:val="22"/>
              </w:rPr>
              <w:t xml:space="preserve"> </w:t>
            </w:r>
            <w:r>
              <w:rPr>
                <w:spacing w:val="-8"/>
                <w:sz w:val="22"/>
                <w:szCs w:val="22"/>
              </w:rPr>
              <w:t>TO</w:t>
            </w:r>
          </w:p>
        </w:tc>
        <w:tc>
          <w:tcPr>
            <w:tcW w:w="3975" w:type="dxa"/>
            <w:tcBorders>
              <w:top w:val="nil"/>
            </w:tcBorders>
            <w:vAlign w:val="top"/>
          </w:tcPr>
          <w:p w14:paraId="3A945770">
            <w:pPr>
              <w:pStyle w:val="11"/>
              <w:spacing w:before="159" w:line="184" w:lineRule="auto"/>
              <w:ind w:left="238"/>
              <w:rPr>
                <w:sz w:val="22"/>
                <w:szCs w:val="22"/>
              </w:rPr>
            </w:pPr>
            <w:r>
              <w:rPr>
                <w:spacing w:val="-8"/>
                <w:sz w:val="22"/>
                <w:szCs w:val="22"/>
              </w:rPr>
              <w:t>NECESSARY</w:t>
            </w:r>
          </w:p>
          <w:p w14:paraId="42EE20D4">
            <w:pPr>
              <w:pStyle w:val="11"/>
              <w:spacing w:before="76" w:line="202" w:lineRule="auto"/>
              <w:ind w:left="242"/>
              <w:rPr>
                <w:sz w:val="22"/>
                <w:szCs w:val="22"/>
              </w:rPr>
            </w:pPr>
            <w:r>
              <w:rPr>
                <w:spacing w:val="-7"/>
                <w:sz w:val="22"/>
                <w:szCs w:val="22"/>
              </w:rPr>
              <w:t>He</w:t>
            </w:r>
            <w:r>
              <w:rPr>
                <w:spacing w:val="25"/>
                <w:sz w:val="22"/>
                <w:szCs w:val="22"/>
              </w:rPr>
              <w:t xml:space="preserve"> </w:t>
            </w:r>
            <w:r>
              <w:rPr>
                <w:spacing w:val="-7"/>
                <w:sz w:val="22"/>
                <w:szCs w:val="22"/>
              </w:rPr>
              <w:t>…</w:t>
            </w:r>
            <w:r>
              <w:rPr>
                <w:spacing w:val="24"/>
                <w:w w:val="101"/>
                <w:sz w:val="22"/>
                <w:szCs w:val="22"/>
              </w:rPr>
              <w:t xml:space="preserve"> </w:t>
            </w:r>
            <w:r>
              <w:rPr>
                <w:spacing w:val="-7"/>
                <w:sz w:val="22"/>
                <w:szCs w:val="22"/>
              </w:rPr>
              <w:t>go home.</w:t>
            </w:r>
          </w:p>
          <w:p w14:paraId="44A6921B">
            <w:pPr>
              <w:spacing w:before="3" w:line="232" w:lineRule="auto"/>
              <w:ind w:left="250"/>
              <w:rPr>
                <w:rFonts w:ascii="Times" w:hAnsi="Times" w:eastAsia="Times" w:cs="Times"/>
                <w:sz w:val="22"/>
                <w:szCs w:val="22"/>
              </w:rPr>
            </w:pPr>
            <w:r>
              <w:rPr>
                <w:rFonts w:ascii="Times" w:hAnsi="Times" w:eastAsia="Times" w:cs="Times"/>
                <w:i/>
                <w:iCs/>
                <w:spacing w:val="-3"/>
                <w:sz w:val="22"/>
                <w:szCs w:val="22"/>
              </w:rPr>
              <w:t>(It is necessaryfor him to</w:t>
            </w:r>
            <w:r>
              <w:rPr>
                <w:rFonts w:ascii="Times" w:hAnsi="Times" w:eastAsia="Times" w:cs="Times"/>
                <w:i/>
                <w:iCs/>
                <w:spacing w:val="-14"/>
                <w:sz w:val="22"/>
                <w:szCs w:val="22"/>
              </w:rPr>
              <w:t xml:space="preserve"> </w:t>
            </w:r>
            <w:r>
              <w:rPr>
                <w:rFonts w:ascii="Times" w:hAnsi="Times" w:eastAsia="Times" w:cs="Times"/>
                <w:i/>
                <w:iCs/>
                <w:spacing w:val="-3"/>
                <w:sz w:val="22"/>
                <w:szCs w:val="22"/>
              </w:rPr>
              <w:t>go</w:t>
            </w:r>
            <w:r>
              <w:rPr>
                <w:rFonts w:ascii="Times" w:hAnsi="Times" w:eastAsia="Times" w:cs="Times"/>
                <w:i/>
                <w:iCs/>
                <w:spacing w:val="3"/>
                <w:sz w:val="22"/>
                <w:szCs w:val="22"/>
              </w:rPr>
              <w:t xml:space="preserve"> </w:t>
            </w:r>
            <w:r>
              <w:rPr>
                <w:rFonts w:ascii="Times" w:hAnsi="Times" w:eastAsia="Times" w:cs="Times"/>
                <w:i/>
                <w:iCs/>
                <w:spacing w:val="-3"/>
                <w:sz w:val="22"/>
                <w:szCs w:val="22"/>
              </w:rPr>
              <w:t>home.)</w:t>
            </w:r>
          </w:p>
        </w:tc>
      </w:tr>
    </w:tbl>
    <w:p w14:paraId="76D6F4E4">
      <w:pPr>
        <w:bidi w:val="0"/>
        <w:rPr>
          <w:lang w:val="en-US" w:eastAsia="zh-CN"/>
        </w:rPr>
      </w:pPr>
    </w:p>
    <w:p w14:paraId="3AE088B3">
      <w:pPr>
        <w:bidi w:val="0"/>
        <w:ind w:firstLine="420" w:firstLineChars="200"/>
      </w:pPr>
      <w:r>
        <w:rPr>
          <w:lang w:val="en-US" w:eastAsia="zh-CN"/>
        </w:rPr>
        <w:t>现在请对照答案键检查你的答案</w:t>
      </w:r>
      <w:r>
        <w:t>：</w:t>
      </w:r>
    </w:p>
    <w:p w14:paraId="0D3ECFD9">
      <w:pPr>
        <w:spacing w:line="115" w:lineRule="exact"/>
      </w:pPr>
    </w:p>
    <w:tbl>
      <w:tblPr>
        <w:tblStyle w:val="10"/>
        <w:tblW w:w="5749" w:type="dxa"/>
        <w:tblInd w:w="36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687"/>
        <w:gridCol w:w="4062"/>
      </w:tblGrid>
      <w:tr w14:paraId="0821D1EB">
        <w:trPr>
          <w:trHeight w:val="913" w:hRule="atLeast"/>
        </w:trPr>
        <w:tc>
          <w:tcPr>
            <w:tcW w:w="1687" w:type="dxa"/>
            <w:vAlign w:val="top"/>
          </w:tcPr>
          <w:p w14:paraId="26D7DA78">
            <w:pPr>
              <w:pStyle w:val="11"/>
              <w:spacing w:before="248" w:line="184" w:lineRule="auto"/>
              <w:ind w:left="244"/>
              <w:rPr>
                <w:sz w:val="22"/>
                <w:szCs w:val="22"/>
              </w:rPr>
            </w:pPr>
            <w:r>
              <w:rPr>
                <w:spacing w:val="-5"/>
                <w:sz w:val="22"/>
                <w:szCs w:val="22"/>
              </w:rPr>
              <w:t>CAN</w:t>
            </w:r>
          </w:p>
        </w:tc>
        <w:tc>
          <w:tcPr>
            <w:tcW w:w="4062" w:type="dxa"/>
            <w:vAlign w:val="top"/>
          </w:tcPr>
          <w:p w14:paraId="414BA7B4">
            <w:pPr>
              <w:pStyle w:val="11"/>
              <w:spacing w:before="248" w:line="190" w:lineRule="auto"/>
              <w:ind w:left="237"/>
              <w:rPr>
                <w:sz w:val="22"/>
                <w:szCs w:val="22"/>
              </w:rPr>
            </w:pPr>
            <w:r>
              <w:rPr>
                <w:spacing w:val="-10"/>
                <w:sz w:val="22"/>
                <w:szCs w:val="22"/>
              </w:rPr>
              <w:t>ABLE/CAPABLE</w:t>
            </w:r>
          </w:p>
          <w:p w14:paraId="5BCE7D3D">
            <w:pPr>
              <w:spacing w:before="6" w:line="232" w:lineRule="auto"/>
              <w:ind w:left="250"/>
              <w:rPr>
                <w:rFonts w:ascii="Times" w:hAnsi="Times" w:eastAsia="Times" w:cs="Times"/>
                <w:sz w:val="22"/>
                <w:szCs w:val="22"/>
              </w:rPr>
            </w:pPr>
            <w:r>
              <w:rPr>
                <w:rFonts w:ascii="Times" w:hAnsi="Times" w:eastAsia="Times" w:cs="Times"/>
                <w:i/>
                <w:iCs/>
                <w:spacing w:val="-5"/>
                <w:sz w:val="22"/>
                <w:szCs w:val="22"/>
              </w:rPr>
              <w:t>(He can</w:t>
            </w:r>
            <w:r>
              <w:rPr>
                <w:rFonts w:ascii="Times" w:hAnsi="Times" w:eastAsia="Times" w:cs="Times"/>
                <w:i/>
                <w:iCs/>
                <w:spacing w:val="-12"/>
                <w:sz w:val="22"/>
                <w:szCs w:val="22"/>
              </w:rPr>
              <w:t xml:space="preserve"> </w:t>
            </w:r>
            <w:r>
              <w:rPr>
                <w:rFonts w:ascii="Times" w:hAnsi="Times" w:eastAsia="Times" w:cs="Times"/>
                <w:i/>
                <w:iCs/>
                <w:spacing w:val="-5"/>
                <w:sz w:val="22"/>
                <w:szCs w:val="22"/>
              </w:rPr>
              <w:t>go home</w:t>
            </w:r>
            <w:r>
              <w:rPr>
                <w:rFonts w:ascii="Times" w:hAnsi="Times" w:eastAsia="Times" w:cs="Times"/>
                <w:i/>
                <w:iCs/>
                <w:spacing w:val="8"/>
                <w:sz w:val="22"/>
                <w:szCs w:val="22"/>
              </w:rPr>
              <w:t xml:space="preserve"> </w:t>
            </w:r>
            <w:r>
              <w:rPr>
                <w:rFonts w:ascii="Times" w:hAnsi="Times" w:eastAsia="Times" w:cs="Times"/>
                <w:i/>
                <w:iCs/>
                <w:spacing w:val="-5"/>
                <w:sz w:val="22"/>
                <w:szCs w:val="22"/>
              </w:rPr>
              <w:t>by himself.)</w:t>
            </w:r>
          </w:p>
        </w:tc>
      </w:tr>
      <w:tr w14:paraId="5BF672E1">
        <w:trPr>
          <w:trHeight w:val="1468" w:hRule="atLeast"/>
        </w:trPr>
        <w:tc>
          <w:tcPr>
            <w:tcW w:w="1687" w:type="dxa"/>
            <w:vAlign w:val="top"/>
          </w:tcPr>
          <w:p w14:paraId="18F51ADD">
            <w:pPr>
              <w:pStyle w:val="11"/>
              <w:spacing w:before="245" w:line="184" w:lineRule="auto"/>
              <w:ind w:left="240"/>
              <w:rPr>
                <w:sz w:val="22"/>
                <w:szCs w:val="22"/>
              </w:rPr>
            </w:pPr>
            <w:r>
              <w:rPr>
                <w:spacing w:val="-5"/>
                <w:sz w:val="22"/>
                <w:szCs w:val="22"/>
              </w:rPr>
              <w:t>MAY</w:t>
            </w:r>
          </w:p>
          <w:p w14:paraId="4C500967">
            <w:pPr>
              <w:pStyle w:val="11"/>
              <w:spacing w:before="85" w:line="264" w:lineRule="auto"/>
              <w:ind w:left="243" w:right="690" w:hanging="3"/>
              <w:rPr>
                <w:sz w:val="22"/>
                <w:szCs w:val="22"/>
              </w:rPr>
            </w:pPr>
            <w:r>
              <w:rPr>
                <w:sz w:val="22"/>
                <w:szCs w:val="22"/>
              </w:rPr>
              <w:t>MIGHT</w:t>
            </w:r>
            <w:r>
              <w:rPr>
                <w:spacing w:val="2"/>
                <w:sz w:val="22"/>
                <w:szCs w:val="22"/>
              </w:rPr>
              <w:t xml:space="preserve"> </w:t>
            </w:r>
            <w:r>
              <w:rPr>
                <w:spacing w:val="-4"/>
                <w:sz w:val="22"/>
                <w:szCs w:val="22"/>
              </w:rPr>
              <w:t>COULD</w:t>
            </w:r>
            <w:r>
              <w:rPr>
                <w:spacing w:val="3"/>
                <w:sz w:val="22"/>
                <w:szCs w:val="22"/>
              </w:rPr>
              <w:t xml:space="preserve"> </w:t>
            </w:r>
            <w:r>
              <w:rPr>
                <w:spacing w:val="-5"/>
                <w:sz w:val="22"/>
                <w:szCs w:val="22"/>
              </w:rPr>
              <w:t>CAN</w:t>
            </w:r>
          </w:p>
        </w:tc>
        <w:tc>
          <w:tcPr>
            <w:tcW w:w="4062" w:type="dxa"/>
            <w:vAlign w:val="top"/>
          </w:tcPr>
          <w:p w14:paraId="7035503E">
            <w:pPr>
              <w:pStyle w:val="11"/>
              <w:spacing w:before="243" w:line="192" w:lineRule="auto"/>
              <w:ind w:left="242"/>
              <w:rPr>
                <w:sz w:val="22"/>
                <w:szCs w:val="22"/>
              </w:rPr>
            </w:pPr>
            <w:r>
              <w:rPr>
                <w:spacing w:val="-5"/>
                <w:sz w:val="22"/>
                <w:szCs w:val="22"/>
              </w:rPr>
              <w:t>POSSIBLE/OPTIONAL</w:t>
            </w:r>
          </w:p>
          <w:p w14:paraId="5ACB91B0">
            <w:pPr>
              <w:spacing w:before="6" w:line="232" w:lineRule="auto"/>
              <w:ind w:left="250"/>
              <w:rPr>
                <w:rFonts w:ascii="Times" w:hAnsi="Times" w:eastAsia="Times" w:cs="Times"/>
                <w:sz w:val="22"/>
                <w:szCs w:val="22"/>
              </w:rPr>
            </w:pPr>
            <w:r>
              <w:rPr>
                <w:rFonts w:ascii="Times" w:hAnsi="Times" w:eastAsia="Times" w:cs="Times"/>
                <w:i/>
                <w:iCs/>
                <w:spacing w:val="-2"/>
                <w:sz w:val="22"/>
                <w:szCs w:val="22"/>
              </w:rPr>
              <w:t>(He may/might/could/can be at</w:t>
            </w:r>
            <w:r>
              <w:rPr>
                <w:rFonts w:ascii="Times" w:hAnsi="Times" w:eastAsia="Times" w:cs="Times"/>
                <w:i/>
                <w:iCs/>
                <w:spacing w:val="-3"/>
                <w:sz w:val="22"/>
                <w:szCs w:val="22"/>
              </w:rPr>
              <w:t xml:space="preserve"> home,)</w:t>
            </w:r>
          </w:p>
        </w:tc>
      </w:tr>
      <w:tr w14:paraId="787987CC">
        <w:trPr>
          <w:trHeight w:val="909" w:hRule="atLeast"/>
        </w:trPr>
        <w:tc>
          <w:tcPr>
            <w:tcW w:w="1687" w:type="dxa"/>
            <w:vAlign w:val="top"/>
          </w:tcPr>
          <w:p w14:paraId="7CAD6BA2">
            <w:pPr>
              <w:pStyle w:val="11"/>
              <w:spacing w:before="247" w:line="184" w:lineRule="auto"/>
              <w:ind w:left="244"/>
              <w:rPr>
                <w:sz w:val="22"/>
                <w:szCs w:val="22"/>
              </w:rPr>
            </w:pPr>
            <w:r>
              <w:rPr>
                <w:spacing w:val="-5"/>
                <w:sz w:val="22"/>
                <w:szCs w:val="22"/>
              </w:rPr>
              <w:t>SHOULD</w:t>
            </w:r>
          </w:p>
          <w:p w14:paraId="4BE45098">
            <w:pPr>
              <w:pStyle w:val="11"/>
              <w:spacing w:before="84" w:line="186" w:lineRule="auto"/>
              <w:ind w:left="244"/>
              <w:rPr>
                <w:sz w:val="22"/>
                <w:szCs w:val="22"/>
              </w:rPr>
            </w:pPr>
            <w:r>
              <w:rPr>
                <w:sz w:val="22"/>
                <w:szCs w:val="22"/>
              </w:rPr>
              <w:t>OUGHT</w:t>
            </w:r>
            <w:r>
              <w:rPr>
                <w:spacing w:val="6"/>
                <w:sz w:val="22"/>
                <w:szCs w:val="22"/>
              </w:rPr>
              <w:t xml:space="preserve"> </w:t>
            </w:r>
            <w:r>
              <w:rPr>
                <w:sz w:val="22"/>
                <w:szCs w:val="22"/>
              </w:rPr>
              <w:t>TO</w:t>
            </w:r>
          </w:p>
        </w:tc>
        <w:tc>
          <w:tcPr>
            <w:tcW w:w="4062" w:type="dxa"/>
            <w:vAlign w:val="top"/>
          </w:tcPr>
          <w:p w14:paraId="6760FDFB">
            <w:pPr>
              <w:pStyle w:val="11"/>
              <w:spacing w:before="247" w:line="190" w:lineRule="auto"/>
              <w:ind w:left="242"/>
              <w:rPr>
                <w:sz w:val="22"/>
                <w:szCs w:val="22"/>
              </w:rPr>
            </w:pPr>
            <w:r>
              <w:rPr>
                <w:spacing w:val="-9"/>
                <w:sz w:val="22"/>
                <w:szCs w:val="22"/>
              </w:rPr>
              <w:t>PROBABLE/LIKELY</w:t>
            </w:r>
          </w:p>
          <w:p w14:paraId="5A3D1B8F">
            <w:pPr>
              <w:spacing w:before="5" w:line="233" w:lineRule="auto"/>
              <w:ind w:left="250"/>
              <w:rPr>
                <w:rFonts w:ascii="Times" w:hAnsi="Times" w:eastAsia="Times" w:cs="Times"/>
                <w:sz w:val="22"/>
                <w:szCs w:val="22"/>
              </w:rPr>
            </w:pPr>
            <w:r>
              <w:rPr>
                <w:rFonts w:ascii="Times" w:hAnsi="Times" w:eastAsia="Times" w:cs="Times"/>
                <w:i/>
                <w:iCs/>
                <w:spacing w:val="-4"/>
                <w:sz w:val="22"/>
                <w:szCs w:val="22"/>
              </w:rPr>
              <w:t>(He should/ought to be home soon.)</w:t>
            </w:r>
          </w:p>
        </w:tc>
      </w:tr>
      <w:tr w14:paraId="52FF0F6B">
        <w:trPr>
          <w:trHeight w:val="908" w:hRule="atLeast"/>
        </w:trPr>
        <w:tc>
          <w:tcPr>
            <w:tcW w:w="1687" w:type="dxa"/>
            <w:vAlign w:val="top"/>
          </w:tcPr>
          <w:p w14:paraId="6175C0AC">
            <w:pPr>
              <w:pStyle w:val="11"/>
              <w:spacing w:before="246" w:line="186" w:lineRule="auto"/>
              <w:ind w:left="240"/>
              <w:rPr>
                <w:sz w:val="22"/>
                <w:szCs w:val="22"/>
              </w:rPr>
            </w:pPr>
            <w:r>
              <w:rPr>
                <w:spacing w:val="-6"/>
                <w:sz w:val="22"/>
                <w:szCs w:val="22"/>
              </w:rPr>
              <w:t>MUST</w:t>
            </w:r>
          </w:p>
          <w:p w14:paraId="68433E71">
            <w:pPr>
              <w:pStyle w:val="11"/>
              <w:spacing w:before="84" w:line="186" w:lineRule="auto"/>
              <w:ind w:left="243"/>
              <w:rPr>
                <w:sz w:val="22"/>
                <w:szCs w:val="22"/>
              </w:rPr>
            </w:pPr>
            <w:r>
              <w:rPr>
                <w:spacing w:val="-7"/>
                <w:sz w:val="22"/>
                <w:szCs w:val="22"/>
              </w:rPr>
              <w:t>HAVE TO</w:t>
            </w:r>
          </w:p>
        </w:tc>
        <w:tc>
          <w:tcPr>
            <w:tcW w:w="4062" w:type="dxa"/>
            <w:vAlign w:val="top"/>
          </w:tcPr>
          <w:p w14:paraId="4C46C763">
            <w:pPr>
              <w:pStyle w:val="11"/>
              <w:spacing w:before="246" w:line="186" w:lineRule="auto"/>
              <w:ind w:left="237"/>
              <w:rPr>
                <w:sz w:val="22"/>
                <w:szCs w:val="22"/>
              </w:rPr>
            </w:pPr>
            <w:r>
              <w:rPr>
                <w:spacing w:val="-10"/>
                <w:sz w:val="22"/>
                <w:szCs w:val="22"/>
              </w:rPr>
              <w:t>VIRTUALLY CERTAIN</w:t>
            </w:r>
          </w:p>
          <w:p w14:paraId="76F41096">
            <w:pPr>
              <w:spacing w:before="12" w:line="236" w:lineRule="auto"/>
              <w:ind w:left="250"/>
              <w:rPr>
                <w:rFonts w:ascii="Times" w:hAnsi="Times" w:eastAsia="Times" w:cs="Times"/>
                <w:sz w:val="22"/>
                <w:szCs w:val="22"/>
              </w:rPr>
            </w:pPr>
            <w:r>
              <w:rPr>
                <w:rFonts w:ascii="Times" w:hAnsi="Times" w:eastAsia="Times" w:cs="Times"/>
                <w:i/>
                <w:iCs/>
                <w:spacing w:val="-3"/>
                <w:sz w:val="22"/>
                <w:szCs w:val="22"/>
              </w:rPr>
              <w:t>(He must/has to</w:t>
            </w:r>
            <w:r>
              <w:rPr>
                <w:rFonts w:ascii="Times" w:hAnsi="Times" w:eastAsia="Times" w:cs="Times"/>
                <w:i/>
                <w:iCs/>
                <w:spacing w:val="8"/>
                <w:sz w:val="22"/>
                <w:szCs w:val="22"/>
              </w:rPr>
              <w:t xml:space="preserve"> </w:t>
            </w:r>
            <w:r>
              <w:rPr>
                <w:rFonts w:ascii="Times" w:hAnsi="Times" w:eastAsia="Times" w:cs="Times"/>
                <w:i/>
                <w:iCs/>
                <w:spacing w:val="-3"/>
                <w:sz w:val="22"/>
                <w:szCs w:val="22"/>
              </w:rPr>
              <w:t>be</w:t>
            </w:r>
            <w:r>
              <w:rPr>
                <w:rFonts w:ascii="Times" w:hAnsi="Times" w:eastAsia="Times" w:cs="Times"/>
                <w:i/>
                <w:iCs/>
                <w:spacing w:val="4"/>
                <w:sz w:val="22"/>
                <w:szCs w:val="22"/>
              </w:rPr>
              <w:t xml:space="preserve"> </w:t>
            </w:r>
            <w:r>
              <w:rPr>
                <w:rFonts w:ascii="Times" w:hAnsi="Times" w:eastAsia="Times" w:cs="Times"/>
                <w:i/>
                <w:iCs/>
                <w:spacing w:val="-3"/>
                <w:sz w:val="22"/>
                <w:szCs w:val="22"/>
              </w:rPr>
              <w:t>at hom</w:t>
            </w:r>
            <w:r>
              <w:rPr>
                <w:rFonts w:ascii="Times" w:hAnsi="Times" w:eastAsia="Times" w:cs="Times"/>
                <w:i/>
                <w:iCs/>
                <w:spacing w:val="-4"/>
                <w:sz w:val="22"/>
                <w:szCs w:val="22"/>
              </w:rPr>
              <w:t>e.)</w:t>
            </w:r>
          </w:p>
        </w:tc>
      </w:tr>
      <w:tr w14:paraId="2DB7F903">
        <w:trPr>
          <w:trHeight w:val="908" w:hRule="atLeast"/>
        </w:trPr>
        <w:tc>
          <w:tcPr>
            <w:tcW w:w="1687" w:type="dxa"/>
            <w:vAlign w:val="top"/>
          </w:tcPr>
          <w:p w14:paraId="1D9CE292">
            <w:pPr>
              <w:pStyle w:val="11"/>
              <w:spacing w:before="250" w:line="184" w:lineRule="auto"/>
              <w:ind w:left="244"/>
              <w:rPr>
                <w:sz w:val="22"/>
                <w:szCs w:val="22"/>
              </w:rPr>
            </w:pPr>
            <w:r>
              <w:rPr>
                <w:spacing w:val="-5"/>
                <w:sz w:val="22"/>
                <w:szCs w:val="22"/>
              </w:rPr>
              <w:t>SHOULD</w:t>
            </w:r>
          </w:p>
          <w:p w14:paraId="21F0F9F9">
            <w:pPr>
              <w:pStyle w:val="11"/>
              <w:spacing w:before="84" w:line="186" w:lineRule="auto"/>
              <w:ind w:left="244"/>
              <w:rPr>
                <w:sz w:val="22"/>
                <w:szCs w:val="22"/>
              </w:rPr>
            </w:pPr>
            <w:r>
              <w:rPr>
                <w:sz w:val="22"/>
                <w:szCs w:val="22"/>
              </w:rPr>
              <w:t>OUGHT</w:t>
            </w:r>
            <w:r>
              <w:rPr>
                <w:spacing w:val="6"/>
                <w:sz w:val="22"/>
                <w:szCs w:val="22"/>
              </w:rPr>
              <w:t xml:space="preserve"> </w:t>
            </w:r>
            <w:r>
              <w:rPr>
                <w:sz w:val="22"/>
                <w:szCs w:val="22"/>
              </w:rPr>
              <w:t>TO</w:t>
            </w:r>
          </w:p>
        </w:tc>
        <w:tc>
          <w:tcPr>
            <w:tcW w:w="4062" w:type="dxa"/>
            <w:vAlign w:val="top"/>
          </w:tcPr>
          <w:p w14:paraId="1EBD3E7B">
            <w:pPr>
              <w:pStyle w:val="11"/>
              <w:spacing w:before="250" w:line="184" w:lineRule="auto"/>
              <w:ind w:left="238"/>
              <w:rPr>
                <w:sz w:val="22"/>
                <w:szCs w:val="22"/>
              </w:rPr>
            </w:pPr>
            <w:r>
              <w:rPr>
                <w:spacing w:val="-9"/>
                <w:sz w:val="22"/>
                <w:szCs w:val="22"/>
              </w:rPr>
              <w:t>ADVISABLE</w:t>
            </w:r>
          </w:p>
          <w:p w14:paraId="4C477CEA">
            <w:pPr>
              <w:spacing w:before="11" w:line="233" w:lineRule="auto"/>
              <w:ind w:left="250"/>
              <w:rPr>
                <w:rFonts w:ascii="Times" w:hAnsi="Times" w:eastAsia="Times" w:cs="Times"/>
                <w:sz w:val="22"/>
                <w:szCs w:val="22"/>
              </w:rPr>
            </w:pPr>
            <w:r>
              <w:rPr>
                <w:rFonts w:ascii="Times" w:hAnsi="Times" w:eastAsia="Times" w:cs="Times"/>
                <w:i/>
                <w:iCs/>
                <w:spacing w:val="-4"/>
                <w:sz w:val="22"/>
                <w:szCs w:val="22"/>
              </w:rPr>
              <w:t>(He should/ought to</w:t>
            </w:r>
            <w:r>
              <w:rPr>
                <w:rFonts w:ascii="Times" w:hAnsi="Times" w:eastAsia="Times" w:cs="Times"/>
                <w:i/>
                <w:iCs/>
                <w:spacing w:val="-1"/>
                <w:sz w:val="22"/>
                <w:szCs w:val="22"/>
              </w:rPr>
              <w:t xml:space="preserve"> </w:t>
            </w:r>
            <w:r>
              <w:rPr>
                <w:rFonts w:ascii="Times" w:hAnsi="Times" w:eastAsia="Times" w:cs="Times"/>
                <w:i/>
                <w:iCs/>
                <w:spacing w:val="-4"/>
                <w:sz w:val="22"/>
                <w:szCs w:val="22"/>
              </w:rPr>
              <w:t>go home.)</w:t>
            </w:r>
          </w:p>
        </w:tc>
      </w:tr>
      <w:tr w14:paraId="519082BA">
        <w:trPr>
          <w:trHeight w:val="1193" w:hRule="atLeast"/>
        </w:trPr>
        <w:tc>
          <w:tcPr>
            <w:tcW w:w="1687" w:type="dxa"/>
            <w:vAlign w:val="top"/>
          </w:tcPr>
          <w:p w14:paraId="4C183EAE">
            <w:pPr>
              <w:pStyle w:val="11"/>
              <w:spacing w:before="250" w:line="186" w:lineRule="auto"/>
              <w:ind w:left="240"/>
              <w:rPr>
                <w:sz w:val="22"/>
                <w:szCs w:val="22"/>
              </w:rPr>
            </w:pPr>
            <w:r>
              <w:rPr>
                <w:spacing w:val="-6"/>
                <w:sz w:val="22"/>
                <w:szCs w:val="22"/>
              </w:rPr>
              <w:t>MUST</w:t>
            </w:r>
          </w:p>
          <w:p w14:paraId="249993A7">
            <w:pPr>
              <w:pStyle w:val="11"/>
              <w:spacing w:before="83" w:line="263" w:lineRule="auto"/>
              <w:ind w:left="242" w:right="518" w:hanging="3"/>
              <w:rPr>
                <w:sz w:val="22"/>
                <w:szCs w:val="22"/>
              </w:rPr>
            </w:pPr>
            <w:r>
              <w:rPr>
                <w:spacing w:val="-3"/>
                <w:sz w:val="22"/>
                <w:szCs w:val="22"/>
              </w:rPr>
              <w:t>NEED TO</w:t>
            </w:r>
            <w:r>
              <w:rPr>
                <w:spacing w:val="4"/>
                <w:sz w:val="22"/>
                <w:szCs w:val="22"/>
              </w:rPr>
              <w:t xml:space="preserve"> </w:t>
            </w:r>
            <w:r>
              <w:rPr>
                <w:spacing w:val="-7"/>
                <w:sz w:val="22"/>
                <w:szCs w:val="22"/>
              </w:rPr>
              <w:t>HAVE TO</w:t>
            </w:r>
          </w:p>
        </w:tc>
        <w:tc>
          <w:tcPr>
            <w:tcW w:w="4062" w:type="dxa"/>
            <w:vAlign w:val="top"/>
          </w:tcPr>
          <w:p w14:paraId="56AE5D03">
            <w:pPr>
              <w:pStyle w:val="11"/>
              <w:spacing w:before="252" w:line="184" w:lineRule="auto"/>
              <w:ind w:left="238"/>
              <w:rPr>
                <w:sz w:val="22"/>
                <w:szCs w:val="22"/>
              </w:rPr>
            </w:pPr>
            <w:r>
              <w:rPr>
                <w:spacing w:val="-8"/>
                <w:sz w:val="22"/>
                <w:szCs w:val="22"/>
              </w:rPr>
              <w:t>NECESSARY</w:t>
            </w:r>
          </w:p>
          <w:p w14:paraId="05B309D4">
            <w:pPr>
              <w:spacing w:before="11" w:line="233" w:lineRule="auto"/>
              <w:ind w:left="250"/>
              <w:rPr>
                <w:rFonts w:ascii="Times" w:hAnsi="Times" w:eastAsia="Times" w:cs="Times"/>
                <w:sz w:val="22"/>
                <w:szCs w:val="22"/>
              </w:rPr>
            </w:pPr>
            <w:r>
              <w:rPr>
                <w:rFonts w:ascii="Times" w:hAnsi="Times" w:eastAsia="Times" w:cs="Times"/>
                <w:i/>
                <w:iCs/>
                <w:spacing w:val="-3"/>
                <w:sz w:val="22"/>
                <w:szCs w:val="22"/>
              </w:rPr>
              <w:t>(He must/needs to/has</w:t>
            </w:r>
            <w:r>
              <w:rPr>
                <w:rFonts w:ascii="Times" w:hAnsi="Times" w:eastAsia="Times" w:cs="Times"/>
                <w:i/>
                <w:iCs/>
                <w:spacing w:val="14"/>
                <w:w w:val="101"/>
                <w:sz w:val="22"/>
                <w:szCs w:val="22"/>
              </w:rPr>
              <w:t xml:space="preserve"> </w:t>
            </w:r>
            <w:r>
              <w:rPr>
                <w:rFonts w:ascii="Times" w:hAnsi="Times" w:eastAsia="Times" w:cs="Times"/>
                <w:i/>
                <w:iCs/>
                <w:spacing w:val="-3"/>
                <w:sz w:val="22"/>
                <w:szCs w:val="22"/>
              </w:rPr>
              <w:t>to</w:t>
            </w:r>
            <w:r>
              <w:rPr>
                <w:rFonts w:ascii="Times" w:hAnsi="Times" w:eastAsia="Times" w:cs="Times"/>
                <w:i/>
                <w:iCs/>
                <w:spacing w:val="-15"/>
                <w:sz w:val="22"/>
                <w:szCs w:val="22"/>
              </w:rPr>
              <w:t xml:space="preserve"> </w:t>
            </w:r>
            <w:r>
              <w:rPr>
                <w:rFonts w:ascii="Times" w:hAnsi="Times" w:eastAsia="Times" w:cs="Times"/>
                <w:i/>
                <w:iCs/>
                <w:spacing w:val="-3"/>
                <w:sz w:val="22"/>
                <w:szCs w:val="22"/>
              </w:rPr>
              <w:t>go home.)</w:t>
            </w:r>
          </w:p>
        </w:tc>
      </w:tr>
    </w:tbl>
    <w:p w14:paraId="1B1564EF">
      <w:pPr>
        <w:pStyle w:val="6"/>
      </w:pPr>
    </w:p>
    <w:p w14:paraId="75B36C15">
      <w:pPr>
        <w:bidi w:val="0"/>
        <w:ind w:firstLine="420" w:firstLineChars="200"/>
        <w:rPr>
          <w:rFonts w:hint="eastAsia" w:eastAsia="宋体"/>
          <w:lang w:eastAsia="zh-CN"/>
        </w:rPr>
      </w:pPr>
      <w:r>
        <w:t xml:space="preserve">有两个原因使这些动词难以使用。首先，正如你所看到的，一 些情态动词有多个含义。因此，当你使用像 </w:t>
      </w:r>
      <w:r>
        <w:rPr>
          <w:rFonts w:ascii="Times" w:hAnsi="Times" w:eastAsia="Times" w:cs="Times"/>
          <w:i/>
          <w:iCs/>
          <w:color w:val="231F20"/>
          <w:sz w:val="22"/>
          <w:szCs w:val="22"/>
        </w:rPr>
        <w:t>should</w:t>
      </w:r>
      <w:r>
        <w:t>这样的动词时，确保你知道你是指某事可能会发生（或已经发生），还是指建议某事发生</w:t>
      </w:r>
      <w:r>
        <w:rPr>
          <w:rFonts w:hint="eastAsia" w:eastAsia="宋体"/>
          <w:lang w:eastAsia="zh-CN"/>
        </w:rPr>
        <w:t>。</w:t>
      </w:r>
    </w:p>
    <w:p w14:paraId="16271FB1">
      <w:pPr>
        <w:bidi w:val="0"/>
        <w:ind w:firstLine="420" w:firstLineChars="200"/>
        <w:rPr>
          <w:rFonts w:ascii="PingFang SC" w:hAnsi="PingFang SC" w:eastAsia="PingFang SC" w:cs="PingFang SC"/>
          <w:szCs w:val="22"/>
        </w:rPr>
      </w:pPr>
      <w:r>
        <w:t>其次，大多数情态动词不遵循标准语法规则。有些消失，有些  在否定形式或不同的时态中改变其含义。例如，He must go home 的 意思与 He has to go home 相同，但 He must not go home 的意思是他 不被允许回家，这与 He doesn’t have to go home 的意思不同。</w:t>
      </w:r>
    </w:p>
    <w:p w14:paraId="0CFDB7C0">
      <w:pPr>
        <w:bidi w:val="0"/>
        <w:ind w:firstLine="420" w:firstLineChars="200"/>
      </w:pPr>
      <w:r>
        <w:t>这里有一个表格，展示了这些情态动词在过去时和否定形式中  的用法，并附有例子。该表格并未涵盖每个情态动词的所有可能用 法。例如，情态动词may也用于请求许可（</w:t>
      </w:r>
      <w:r>
        <w:rPr>
          <w:rFonts w:ascii="Times" w:hAnsi="Times" w:eastAsia="Times" w:cs="Times"/>
          <w:i/>
          <w:iCs/>
          <w:color w:val="231F20"/>
          <w:spacing w:val="-2"/>
          <w:sz w:val="22"/>
          <w:szCs w:val="22"/>
        </w:rPr>
        <w:t>May</w:t>
      </w:r>
      <w:r>
        <w:rPr>
          <w:rFonts w:ascii="Times" w:hAnsi="Times" w:eastAsia="Times" w:cs="Times"/>
          <w:i/>
          <w:iCs/>
          <w:color w:val="231F20"/>
          <w:spacing w:val="14"/>
          <w:sz w:val="22"/>
          <w:szCs w:val="22"/>
        </w:rPr>
        <w:t xml:space="preserve"> </w:t>
      </w:r>
      <w:r>
        <w:rPr>
          <w:rFonts w:ascii="Times" w:hAnsi="Times" w:eastAsia="Times" w:cs="Times"/>
          <w:i/>
          <w:iCs/>
          <w:color w:val="231F20"/>
          <w:spacing w:val="-2"/>
          <w:sz w:val="22"/>
          <w:szCs w:val="22"/>
        </w:rPr>
        <w:t>I</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2"/>
          <w:sz w:val="22"/>
          <w:szCs w:val="22"/>
        </w:rPr>
        <w:t>borrow your pen?</w:t>
      </w:r>
      <w:r>
        <w:t>） ,但在科学研究写作中你不太可能需要这个。由于本书的功能是帮助你撰写准确且可接受的研究文章，因此本节中的信息已限制为你  所需的内容。</w:t>
      </w:r>
    </w:p>
    <w:p w14:paraId="76FF7F0F">
      <w:pPr>
        <w:bidi w:val="0"/>
        <w:ind w:firstLine="420" w:firstLineChars="200"/>
      </w:pPr>
    </w:p>
    <w:p w14:paraId="3C768137">
      <w:pPr>
        <w:bidi w:val="0"/>
      </w:pPr>
      <w:r>
        <w:t>1. 能力/能力</w:t>
      </w:r>
    </w:p>
    <w:p w14:paraId="09006567">
      <w:pPr>
        <w:spacing w:line="113" w:lineRule="exact"/>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258"/>
        <w:gridCol w:w="1669"/>
        <w:gridCol w:w="3543"/>
      </w:tblGrid>
      <w:tr w14:paraId="0EC86F29">
        <w:trPr>
          <w:trHeight w:val="837" w:hRule="atLeast"/>
        </w:trPr>
        <w:tc>
          <w:tcPr>
            <w:tcW w:w="1258" w:type="dxa"/>
            <w:tcBorders>
              <w:top w:val="single" w:color="231F20" w:sz="2" w:space="0"/>
              <w:bottom w:val="single" w:color="231F20" w:sz="2" w:space="0"/>
            </w:tcBorders>
            <w:vAlign w:val="top"/>
          </w:tcPr>
          <w:p w14:paraId="418302B5">
            <w:pPr>
              <w:pStyle w:val="11"/>
              <w:spacing w:before="215" w:line="268" w:lineRule="auto"/>
              <w:ind w:left="123" w:right="479"/>
              <w:rPr>
                <w:sz w:val="22"/>
                <w:szCs w:val="22"/>
              </w:rPr>
            </w:pPr>
            <w:r>
              <w:rPr>
                <w:spacing w:val="-1"/>
                <w:sz w:val="22"/>
                <w:szCs w:val="22"/>
              </w:rPr>
              <w:t>Present</w:t>
            </w:r>
            <w:r>
              <w:rPr>
                <w:spacing w:val="2"/>
                <w:sz w:val="22"/>
                <w:szCs w:val="22"/>
              </w:rPr>
              <w:t xml:space="preserve"> </w:t>
            </w:r>
            <w:r>
              <w:rPr>
                <w:spacing w:val="-5"/>
                <w:sz w:val="22"/>
                <w:szCs w:val="22"/>
              </w:rPr>
              <w:t>Simple</w:t>
            </w:r>
          </w:p>
        </w:tc>
        <w:tc>
          <w:tcPr>
            <w:tcW w:w="1669" w:type="dxa"/>
            <w:tcBorders>
              <w:top w:val="single" w:color="231F20" w:sz="2" w:space="0"/>
              <w:bottom w:val="single" w:color="231F20" w:sz="2" w:space="0"/>
            </w:tcBorders>
            <w:vAlign w:val="top"/>
          </w:tcPr>
          <w:p w14:paraId="77D48E7A">
            <w:pPr>
              <w:spacing w:before="213" w:line="160" w:lineRule="auto"/>
              <w:ind w:left="120"/>
              <w:rPr>
                <w:rFonts w:ascii="PingFang SC" w:hAnsi="PingFang SC" w:eastAsia="PingFang SC" w:cs="PingFang SC"/>
                <w:sz w:val="22"/>
                <w:szCs w:val="22"/>
              </w:rPr>
            </w:pPr>
            <w:r>
              <w:rPr>
                <w:rFonts w:ascii="PingFang SC" w:hAnsi="PingFang SC" w:eastAsia="PingFang SC" w:cs="PingFang SC"/>
                <w:b/>
                <w:bCs/>
                <w:spacing w:val="-4"/>
                <w:sz w:val="22"/>
                <w:szCs w:val="22"/>
              </w:rPr>
              <w:t>CAN</w:t>
            </w:r>
          </w:p>
        </w:tc>
        <w:tc>
          <w:tcPr>
            <w:tcW w:w="3543" w:type="dxa"/>
            <w:tcBorders>
              <w:top w:val="single" w:color="231F20" w:sz="2" w:space="0"/>
              <w:bottom w:val="single" w:color="231F20" w:sz="2" w:space="0"/>
            </w:tcBorders>
            <w:vAlign w:val="top"/>
          </w:tcPr>
          <w:p w14:paraId="366A6B33">
            <w:pPr>
              <w:pStyle w:val="11"/>
              <w:spacing w:before="202" w:line="179" w:lineRule="auto"/>
              <w:ind w:left="116" w:right="860" w:firstLine="4"/>
              <w:rPr>
                <w:sz w:val="22"/>
                <w:szCs w:val="22"/>
              </w:rPr>
            </w:pPr>
            <w:r>
              <w:rPr>
                <w:spacing w:val="-4"/>
                <w:sz w:val="22"/>
                <w:szCs w:val="22"/>
              </w:rPr>
              <w:t xml:space="preserve">This software </w:t>
            </w:r>
            <w:r>
              <w:rPr>
                <w:rFonts w:ascii="PingFang SC" w:hAnsi="PingFang SC" w:eastAsia="PingFang SC" w:cs="PingFang SC"/>
                <w:b/>
                <w:bCs/>
                <w:spacing w:val="-4"/>
                <w:sz w:val="22"/>
                <w:szCs w:val="22"/>
              </w:rPr>
              <w:t>can</w:t>
            </w:r>
            <w:r>
              <w:rPr>
                <w:rFonts w:ascii="PingFang SC" w:hAnsi="PingFang SC" w:eastAsia="PingFang SC" w:cs="PingFang SC"/>
                <w:spacing w:val="-8"/>
                <w:sz w:val="22"/>
                <w:szCs w:val="22"/>
              </w:rPr>
              <w:t xml:space="preserve"> </w:t>
            </w:r>
            <w:r>
              <w:rPr>
                <w:spacing w:val="-4"/>
                <w:sz w:val="22"/>
                <w:szCs w:val="22"/>
              </w:rPr>
              <w:t>distinguish</w:t>
            </w:r>
            <w:r>
              <w:rPr>
                <w:sz w:val="22"/>
                <w:szCs w:val="22"/>
              </w:rPr>
              <w:t xml:space="preserve"> </w:t>
            </w:r>
            <w:r>
              <w:rPr>
                <w:spacing w:val="-1"/>
                <w:sz w:val="22"/>
                <w:szCs w:val="22"/>
              </w:rPr>
              <w:t>between different viru</w:t>
            </w:r>
            <w:r>
              <w:rPr>
                <w:spacing w:val="-2"/>
                <w:sz w:val="22"/>
                <w:szCs w:val="22"/>
              </w:rPr>
              <w:t>ses.</w:t>
            </w:r>
          </w:p>
        </w:tc>
      </w:tr>
      <w:tr w14:paraId="45F8A894">
        <w:trPr>
          <w:trHeight w:val="1111" w:hRule="atLeast"/>
        </w:trPr>
        <w:tc>
          <w:tcPr>
            <w:tcW w:w="1258" w:type="dxa"/>
            <w:tcBorders>
              <w:top w:val="single" w:color="231F20" w:sz="2" w:space="0"/>
              <w:bottom w:val="single" w:color="231F20" w:sz="2" w:space="0"/>
            </w:tcBorders>
            <w:vAlign w:val="top"/>
          </w:tcPr>
          <w:p w14:paraId="5B70E1D5">
            <w:pPr>
              <w:pStyle w:val="11"/>
              <w:spacing w:before="211" w:line="256" w:lineRule="auto"/>
              <w:ind w:left="121" w:right="405" w:firstLine="2"/>
              <w:rPr>
                <w:sz w:val="22"/>
                <w:szCs w:val="22"/>
              </w:rPr>
            </w:pPr>
            <w:r>
              <w:rPr>
                <w:spacing w:val="-1"/>
                <w:sz w:val="22"/>
                <w:szCs w:val="22"/>
              </w:rPr>
              <w:t>Present</w:t>
            </w:r>
            <w:r>
              <w:rPr>
                <w:spacing w:val="1"/>
                <w:sz w:val="22"/>
                <w:szCs w:val="22"/>
              </w:rPr>
              <w:t xml:space="preserve">  </w:t>
            </w:r>
            <w:r>
              <w:rPr>
                <w:spacing w:val="-5"/>
                <w:sz w:val="22"/>
                <w:szCs w:val="22"/>
              </w:rPr>
              <w:t>Simple</w:t>
            </w:r>
            <w:r>
              <w:rPr>
                <w:sz w:val="22"/>
                <w:szCs w:val="22"/>
              </w:rPr>
              <w:t xml:space="preserve">   </w:t>
            </w:r>
            <w:r>
              <w:rPr>
                <w:spacing w:val="-3"/>
                <w:sz w:val="22"/>
                <w:szCs w:val="22"/>
              </w:rPr>
              <w:t>negative</w:t>
            </w:r>
          </w:p>
        </w:tc>
        <w:tc>
          <w:tcPr>
            <w:tcW w:w="1669" w:type="dxa"/>
            <w:tcBorders>
              <w:top w:val="single" w:color="231F20" w:sz="2" w:space="0"/>
              <w:bottom w:val="single" w:color="231F20" w:sz="2" w:space="0"/>
            </w:tcBorders>
            <w:vAlign w:val="top"/>
          </w:tcPr>
          <w:p w14:paraId="27E3E28F">
            <w:pPr>
              <w:spacing w:before="207" w:line="161" w:lineRule="auto"/>
              <w:ind w:left="120"/>
              <w:rPr>
                <w:rFonts w:ascii="PingFang SC" w:hAnsi="PingFang SC" w:eastAsia="PingFang SC" w:cs="PingFang SC"/>
                <w:sz w:val="22"/>
                <w:szCs w:val="22"/>
              </w:rPr>
            </w:pPr>
            <w:r>
              <w:rPr>
                <w:rFonts w:ascii="PingFang SC" w:hAnsi="PingFang SC" w:eastAsia="PingFang SC" w:cs="PingFang SC"/>
                <w:b/>
                <w:bCs/>
                <w:spacing w:val="-3"/>
                <w:sz w:val="22"/>
                <w:szCs w:val="22"/>
              </w:rPr>
              <w:t>CANNOT</w:t>
            </w:r>
          </w:p>
        </w:tc>
        <w:tc>
          <w:tcPr>
            <w:tcW w:w="3543" w:type="dxa"/>
            <w:tcBorders>
              <w:top w:val="single" w:color="231F20" w:sz="2" w:space="0"/>
              <w:bottom w:val="single" w:color="231F20" w:sz="2" w:space="0"/>
            </w:tcBorders>
            <w:vAlign w:val="top"/>
          </w:tcPr>
          <w:p w14:paraId="63D2C9F4">
            <w:pPr>
              <w:pStyle w:val="11"/>
              <w:spacing w:before="200" w:line="209" w:lineRule="auto"/>
              <w:ind w:left="122" w:right="322" w:hanging="1"/>
              <w:rPr>
                <w:sz w:val="22"/>
                <w:szCs w:val="22"/>
              </w:rPr>
            </w:pPr>
            <w:r>
              <w:rPr>
                <w:spacing w:val="-4"/>
                <w:sz w:val="22"/>
                <w:szCs w:val="22"/>
              </w:rPr>
              <w:t>Until</w:t>
            </w:r>
            <w:r>
              <w:rPr>
                <w:spacing w:val="25"/>
                <w:sz w:val="22"/>
                <w:szCs w:val="22"/>
              </w:rPr>
              <w:t xml:space="preserve"> </w:t>
            </w:r>
            <w:r>
              <w:rPr>
                <w:spacing w:val="-4"/>
                <w:sz w:val="22"/>
                <w:szCs w:val="22"/>
              </w:rPr>
              <w:t xml:space="preserve">18 months a child </w:t>
            </w:r>
            <w:r>
              <w:rPr>
                <w:rFonts w:ascii="PingFang SC" w:hAnsi="PingFang SC" w:eastAsia="PingFang SC" w:cs="PingFang SC"/>
                <w:b/>
                <w:bCs/>
                <w:spacing w:val="-4"/>
                <w:sz w:val="22"/>
                <w:szCs w:val="22"/>
              </w:rPr>
              <w:t>cannot</w:t>
            </w:r>
            <w:r>
              <w:rPr>
                <w:rFonts w:ascii="PingFang SC" w:hAnsi="PingFang SC" w:eastAsia="PingFang SC" w:cs="PingFang SC"/>
                <w:spacing w:val="-19"/>
                <w:sz w:val="22"/>
                <w:szCs w:val="22"/>
              </w:rPr>
              <w:t xml:space="preserve"> </w:t>
            </w:r>
            <w:r>
              <w:rPr>
                <w:spacing w:val="-4"/>
                <w:sz w:val="22"/>
                <w:szCs w:val="22"/>
              </w:rPr>
              <w:t>use</w:t>
            </w:r>
            <w:r>
              <w:rPr>
                <w:sz w:val="22"/>
                <w:szCs w:val="22"/>
              </w:rPr>
              <w:t xml:space="preserve"> </w:t>
            </w:r>
            <w:r>
              <w:rPr>
                <w:spacing w:val="-1"/>
                <w:sz w:val="22"/>
                <w:szCs w:val="22"/>
              </w:rPr>
              <w:t>symbols to represent objects.</w:t>
            </w:r>
          </w:p>
        </w:tc>
      </w:tr>
      <w:tr w14:paraId="1A18D36E">
        <w:trPr>
          <w:trHeight w:val="1670" w:hRule="atLeast"/>
        </w:trPr>
        <w:tc>
          <w:tcPr>
            <w:tcW w:w="1258" w:type="dxa"/>
            <w:tcBorders>
              <w:top w:val="single" w:color="231F20" w:sz="2" w:space="0"/>
              <w:bottom w:val="single" w:color="231F20" w:sz="2" w:space="0"/>
            </w:tcBorders>
            <w:vAlign w:val="top"/>
          </w:tcPr>
          <w:p w14:paraId="5D15229C">
            <w:pPr>
              <w:pStyle w:val="11"/>
              <w:spacing w:before="200" w:line="199" w:lineRule="auto"/>
              <w:ind w:left="123"/>
              <w:rPr>
                <w:sz w:val="22"/>
                <w:szCs w:val="22"/>
              </w:rPr>
            </w:pPr>
            <w:r>
              <w:rPr>
                <w:spacing w:val="-4"/>
                <w:sz w:val="22"/>
                <w:szCs w:val="22"/>
              </w:rPr>
              <w:t>Past Simple</w:t>
            </w:r>
          </w:p>
        </w:tc>
        <w:tc>
          <w:tcPr>
            <w:tcW w:w="1669" w:type="dxa"/>
            <w:tcBorders>
              <w:top w:val="single" w:color="231F20" w:sz="2" w:space="0"/>
              <w:bottom w:val="single" w:color="231F20" w:sz="2" w:space="0"/>
            </w:tcBorders>
            <w:vAlign w:val="top"/>
          </w:tcPr>
          <w:p w14:paraId="69A79221">
            <w:pPr>
              <w:spacing w:before="211" w:line="160" w:lineRule="auto"/>
              <w:ind w:left="120"/>
              <w:rPr>
                <w:rFonts w:ascii="PingFang SC" w:hAnsi="PingFang SC" w:eastAsia="PingFang SC" w:cs="PingFang SC"/>
                <w:sz w:val="22"/>
                <w:szCs w:val="22"/>
              </w:rPr>
            </w:pPr>
            <w:r>
              <w:rPr>
                <w:rFonts w:ascii="PingFang SC" w:hAnsi="PingFang SC" w:eastAsia="PingFang SC" w:cs="PingFang SC"/>
                <w:b/>
                <w:bCs/>
                <w:spacing w:val="-5"/>
                <w:sz w:val="22"/>
                <w:szCs w:val="22"/>
              </w:rPr>
              <w:t>COULD</w:t>
            </w:r>
          </w:p>
          <w:p w14:paraId="267FA623">
            <w:pPr>
              <w:spacing w:before="299" w:line="160" w:lineRule="auto"/>
              <w:ind w:left="120"/>
              <w:rPr>
                <w:rFonts w:ascii="PingFang SC" w:hAnsi="PingFang SC" w:eastAsia="PingFang SC" w:cs="PingFang SC"/>
                <w:sz w:val="22"/>
                <w:szCs w:val="22"/>
              </w:rPr>
            </w:pPr>
            <w:r>
              <w:rPr>
                <w:rFonts w:ascii="PingFang SC" w:hAnsi="PingFang SC" w:eastAsia="PingFang SC" w:cs="PingFang SC"/>
                <w:b/>
                <w:bCs/>
                <w:spacing w:val="-4"/>
                <w:sz w:val="22"/>
                <w:szCs w:val="22"/>
              </w:rPr>
              <w:t>COULD</w:t>
            </w:r>
            <w:r>
              <w:rPr>
                <w:rFonts w:ascii="PingFang SC" w:hAnsi="PingFang SC" w:eastAsia="PingFang SC" w:cs="PingFang SC"/>
                <w:spacing w:val="-13"/>
                <w:sz w:val="22"/>
                <w:szCs w:val="22"/>
              </w:rPr>
              <w:t xml:space="preserve"> </w:t>
            </w:r>
            <w:r>
              <w:rPr>
                <w:rFonts w:ascii="PingFang SC" w:hAnsi="PingFang SC" w:eastAsia="PingFang SC" w:cs="PingFang SC"/>
                <w:b/>
                <w:bCs/>
                <w:spacing w:val="-4"/>
                <w:sz w:val="22"/>
                <w:szCs w:val="22"/>
              </w:rPr>
              <w:t>HAVE</w:t>
            </w:r>
          </w:p>
        </w:tc>
        <w:tc>
          <w:tcPr>
            <w:tcW w:w="3543" w:type="dxa"/>
            <w:tcBorders>
              <w:top w:val="single" w:color="231F20" w:sz="2" w:space="0"/>
              <w:bottom w:val="single" w:color="231F20" w:sz="2" w:space="0"/>
            </w:tcBorders>
            <w:vAlign w:val="top"/>
          </w:tcPr>
          <w:p w14:paraId="52685D19">
            <w:pPr>
              <w:pStyle w:val="11"/>
              <w:spacing w:before="199" w:line="181" w:lineRule="auto"/>
              <w:ind w:left="122" w:right="119"/>
              <w:rPr>
                <w:sz w:val="22"/>
                <w:szCs w:val="22"/>
              </w:rPr>
            </w:pPr>
            <w:r>
              <w:rPr>
                <w:spacing w:val="-2"/>
                <w:sz w:val="22"/>
                <w:szCs w:val="22"/>
              </w:rPr>
              <w:t xml:space="preserve">It was found that the gun </w:t>
            </w:r>
            <w:r>
              <w:rPr>
                <w:rFonts w:ascii="PingFang SC" w:hAnsi="PingFang SC" w:eastAsia="PingFang SC" w:cs="PingFang SC"/>
                <w:b/>
                <w:bCs/>
                <w:spacing w:val="-2"/>
                <w:sz w:val="22"/>
                <w:szCs w:val="22"/>
              </w:rPr>
              <w:t>could</w:t>
            </w:r>
            <w:r>
              <w:rPr>
                <w:rFonts w:ascii="PingFang SC" w:hAnsi="PingFang SC" w:eastAsia="PingFang SC" w:cs="PingFang SC"/>
                <w:spacing w:val="-2"/>
                <w:sz w:val="22"/>
                <w:szCs w:val="22"/>
              </w:rPr>
              <w:t xml:space="preserve"> </w:t>
            </w:r>
            <w:r>
              <w:rPr>
                <w:spacing w:val="-2"/>
                <w:sz w:val="22"/>
                <w:szCs w:val="22"/>
              </w:rPr>
              <w:t>shoot</w:t>
            </w:r>
            <w:r>
              <w:rPr>
                <w:sz w:val="22"/>
                <w:szCs w:val="22"/>
              </w:rPr>
              <w:t xml:space="preserve"> </w:t>
            </w:r>
            <w:r>
              <w:rPr>
                <w:spacing w:val="-2"/>
                <w:sz w:val="22"/>
                <w:szCs w:val="22"/>
              </w:rPr>
              <w:t>accurately even at 300 meters.</w:t>
            </w:r>
          </w:p>
          <w:p w14:paraId="10634A0D">
            <w:pPr>
              <w:pStyle w:val="11"/>
              <w:spacing w:before="67" w:line="205" w:lineRule="auto"/>
              <w:ind w:left="116" w:right="345" w:firstLine="6"/>
              <w:rPr>
                <w:sz w:val="22"/>
                <w:szCs w:val="22"/>
              </w:rPr>
            </w:pPr>
            <w:r>
              <w:rPr>
                <w:sz w:val="22"/>
                <w:szCs w:val="22"/>
              </w:rPr>
              <w:t>If</w:t>
            </w:r>
            <w:r>
              <w:rPr>
                <w:spacing w:val="-23"/>
                <w:sz w:val="22"/>
                <w:szCs w:val="22"/>
              </w:rPr>
              <w:t xml:space="preserve"> </w:t>
            </w:r>
            <w:r>
              <w:rPr>
                <w:sz w:val="22"/>
                <w:szCs w:val="22"/>
              </w:rPr>
              <w:t>we</w:t>
            </w:r>
            <w:r>
              <w:rPr>
                <w:spacing w:val="4"/>
                <w:sz w:val="22"/>
                <w:szCs w:val="22"/>
              </w:rPr>
              <w:t xml:space="preserve"> </w:t>
            </w:r>
            <w:r>
              <w:rPr>
                <w:sz w:val="22"/>
                <w:szCs w:val="22"/>
              </w:rPr>
              <w:t>had</w:t>
            </w:r>
            <w:r>
              <w:rPr>
                <w:spacing w:val="4"/>
                <w:sz w:val="22"/>
                <w:szCs w:val="22"/>
              </w:rPr>
              <w:t xml:space="preserve"> </w:t>
            </w:r>
            <w:r>
              <w:rPr>
                <w:sz w:val="22"/>
                <w:szCs w:val="22"/>
              </w:rPr>
              <w:t>extended</w:t>
            </w:r>
            <w:r>
              <w:rPr>
                <w:spacing w:val="4"/>
                <w:sz w:val="22"/>
                <w:szCs w:val="22"/>
              </w:rPr>
              <w:t xml:space="preserve"> </w:t>
            </w:r>
            <w:r>
              <w:rPr>
                <w:sz w:val="22"/>
                <w:szCs w:val="22"/>
              </w:rPr>
              <w:t>the</w:t>
            </w:r>
            <w:r>
              <w:rPr>
                <w:spacing w:val="4"/>
                <w:sz w:val="22"/>
                <w:szCs w:val="22"/>
              </w:rPr>
              <w:t xml:space="preserve"> </w:t>
            </w:r>
            <w:r>
              <w:rPr>
                <w:sz w:val="22"/>
                <w:szCs w:val="22"/>
              </w:rPr>
              <w:t>time</w:t>
            </w:r>
            <w:r>
              <w:rPr>
                <w:spacing w:val="4"/>
                <w:sz w:val="22"/>
                <w:szCs w:val="22"/>
              </w:rPr>
              <w:t xml:space="preserve"> </w:t>
            </w:r>
            <w:r>
              <w:rPr>
                <w:sz w:val="22"/>
                <w:szCs w:val="22"/>
              </w:rPr>
              <w:t xml:space="preserve">period </w:t>
            </w:r>
            <w:r>
              <w:rPr>
                <w:spacing w:val="-5"/>
                <w:sz w:val="22"/>
                <w:szCs w:val="22"/>
              </w:rPr>
              <w:t xml:space="preserve">we </w:t>
            </w:r>
            <w:r>
              <w:rPr>
                <w:rFonts w:ascii="PingFang SC" w:hAnsi="PingFang SC" w:eastAsia="PingFang SC" w:cs="PingFang SC"/>
                <w:b/>
                <w:bCs/>
                <w:spacing w:val="-5"/>
                <w:sz w:val="22"/>
                <w:szCs w:val="22"/>
              </w:rPr>
              <w:t>could</w:t>
            </w:r>
            <w:r>
              <w:rPr>
                <w:rFonts w:ascii="PingFang SC" w:hAnsi="PingFang SC" w:eastAsia="PingFang SC" w:cs="PingFang SC"/>
                <w:spacing w:val="-11"/>
                <w:sz w:val="22"/>
                <w:szCs w:val="22"/>
              </w:rPr>
              <w:t xml:space="preserve"> </w:t>
            </w:r>
            <w:r>
              <w:rPr>
                <w:rFonts w:ascii="PingFang SC" w:hAnsi="PingFang SC" w:eastAsia="PingFang SC" w:cs="PingFang SC"/>
                <w:b/>
                <w:bCs/>
                <w:spacing w:val="-5"/>
                <w:sz w:val="22"/>
                <w:szCs w:val="22"/>
              </w:rPr>
              <w:t>have</w:t>
            </w:r>
            <w:r>
              <w:rPr>
                <w:rFonts w:ascii="PingFang SC" w:hAnsi="PingFang SC" w:eastAsia="PingFang SC" w:cs="PingFang SC"/>
                <w:spacing w:val="-19"/>
                <w:sz w:val="22"/>
                <w:szCs w:val="22"/>
              </w:rPr>
              <w:t xml:space="preserve"> </w:t>
            </w:r>
            <w:r>
              <w:rPr>
                <w:spacing w:val="-5"/>
                <w:sz w:val="22"/>
                <w:szCs w:val="22"/>
              </w:rPr>
              <w:t>produced more</w:t>
            </w:r>
          </w:p>
          <w:p w14:paraId="47C1DC5E">
            <w:pPr>
              <w:pStyle w:val="11"/>
              <w:spacing w:line="201" w:lineRule="auto"/>
              <w:ind w:left="122"/>
              <w:rPr>
                <w:sz w:val="22"/>
                <w:szCs w:val="22"/>
              </w:rPr>
            </w:pPr>
            <w:r>
              <w:rPr>
                <w:spacing w:val="-2"/>
                <w:sz w:val="22"/>
                <w:szCs w:val="22"/>
              </w:rPr>
              <w:t>crystals.</w:t>
            </w:r>
          </w:p>
        </w:tc>
      </w:tr>
      <w:tr w14:paraId="5631DA06">
        <w:trPr>
          <w:trHeight w:val="1675" w:hRule="atLeast"/>
        </w:trPr>
        <w:tc>
          <w:tcPr>
            <w:tcW w:w="1258" w:type="dxa"/>
            <w:tcBorders>
              <w:top w:val="single" w:color="231F20" w:sz="2" w:space="0"/>
              <w:bottom w:val="single" w:color="231F20" w:sz="2" w:space="0"/>
            </w:tcBorders>
            <w:vAlign w:val="top"/>
          </w:tcPr>
          <w:p w14:paraId="30D5FBF5">
            <w:pPr>
              <w:pStyle w:val="11"/>
              <w:spacing w:before="202" w:line="242" w:lineRule="auto"/>
              <w:ind w:left="120" w:right="120" w:firstLine="2"/>
              <w:rPr>
                <w:sz w:val="22"/>
                <w:szCs w:val="22"/>
              </w:rPr>
            </w:pPr>
            <w:r>
              <w:rPr>
                <w:spacing w:val="-4"/>
                <w:sz w:val="22"/>
                <w:szCs w:val="22"/>
              </w:rPr>
              <w:t>Past Simple</w:t>
            </w:r>
            <w:r>
              <w:rPr>
                <w:spacing w:val="2"/>
                <w:sz w:val="22"/>
                <w:szCs w:val="22"/>
              </w:rPr>
              <w:t xml:space="preserve"> </w:t>
            </w:r>
            <w:r>
              <w:rPr>
                <w:spacing w:val="-2"/>
                <w:sz w:val="22"/>
                <w:szCs w:val="22"/>
              </w:rPr>
              <w:t>negative</w:t>
            </w:r>
          </w:p>
        </w:tc>
        <w:tc>
          <w:tcPr>
            <w:tcW w:w="1669" w:type="dxa"/>
            <w:tcBorders>
              <w:top w:val="single" w:color="231F20" w:sz="2" w:space="0"/>
              <w:bottom w:val="single" w:color="231F20" w:sz="2" w:space="0"/>
            </w:tcBorders>
            <w:vAlign w:val="top"/>
          </w:tcPr>
          <w:p w14:paraId="533786D2">
            <w:pPr>
              <w:spacing w:before="210" w:line="161" w:lineRule="auto"/>
              <w:ind w:left="120"/>
              <w:rPr>
                <w:rFonts w:ascii="PingFang SC" w:hAnsi="PingFang SC" w:eastAsia="PingFang SC" w:cs="PingFang SC"/>
                <w:sz w:val="22"/>
                <w:szCs w:val="22"/>
              </w:rPr>
            </w:pPr>
            <w:r>
              <w:rPr>
                <w:rFonts w:ascii="PingFang SC" w:hAnsi="PingFang SC" w:eastAsia="PingFang SC" w:cs="PingFang SC"/>
                <w:b/>
                <w:bCs/>
                <w:spacing w:val="-5"/>
                <w:sz w:val="22"/>
                <w:szCs w:val="22"/>
              </w:rPr>
              <w:t>COULD</w:t>
            </w:r>
            <w:r>
              <w:rPr>
                <w:rFonts w:ascii="PingFang SC" w:hAnsi="PingFang SC" w:eastAsia="PingFang SC" w:cs="PingFang SC"/>
                <w:spacing w:val="-16"/>
                <w:sz w:val="22"/>
                <w:szCs w:val="22"/>
              </w:rPr>
              <w:t xml:space="preserve"> </w:t>
            </w:r>
            <w:r>
              <w:rPr>
                <w:rFonts w:ascii="PingFang SC" w:hAnsi="PingFang SC" w:eastAsia="PingFang SC" w:cs="PingFang SC"/>
                <w:b/>
                <w:bCs/>
                <w:spacing w:val="-5"/>
                <w:sz w:val="22"/>
                <w:szCs w:val="22"/>
              </w:rPr>
              <w:t>NOT</w:t>
            </w:r>
          </w:p>
          <w:p w14:paraId="61359F86">
            <w:pPr>
              <w:spacing w:before="288" w:line="189" w:lineRule="auto"/>
              <w:ind w:left="118" w:right="267" w:firstLine="1"/>
              <w:rPr>
                <w:rFonts w:ascii="PingFang SC" w:hAnsi="PingFang SC" w:eastAsia="PingFang SC" w:cs="PingFang SC"/>
                <w:sz w:val="22"/>
                <w:szCs w:val="22"/>
              </w:rPr>
            </w:pPr>
            <w:r>
              <w:rPr>
                <w:rFonts w:ascii="PingFang SC" w:hAnsi="PingFang SC" w:eastAsia="PingFang SC" w:cs="PingFang SC"/>
                <w:b/>
                <w:bCs/>
                <w:spacing w:val="-5"/>
                <w:sz w:val="22"/>
                <w:szCs w:val="22"/>
              </w:rPr>
              <w:t>COULD</w:t>
            </w:r>
            <w:r>
              <w:rPr>
                <w:rFonts w:ascii="PingFang SC" w:hAnsi="PingFang SC" w:eastAsia="PingFang SC" w:cs="PingFang SC"/>
                <w:spacing w:val="-16"/>
                <w:sz w:val="22"/>
                <w:szCs w:val="22"/>
              </w:rPr>
              <w:t xml:space="preserve"> </w:t>
            </w:r>
            <w:r>
              <w:rPr>
                <w:rFonts w:ascii="PingFang SC" w:hAnsi="PingFang SC" w:eastAsia="PingFang SC" w:cs="PingFang SC"/>
                <w:b/>
                <w:bCs/>
                <w:spacing w:val="-5"/>
                <w:sz w:val="22"/>
                <w:szCs w:val="22"/>
              </w:rPr>
              <w:t>NOT</w:t>
            </w:r>
            <w:r>
              <w:rPr>
                <w:rFonts w:ascii="PingFang SC" w:hAnsi="PingFang SC" w:eastAsia="PingFang SC" w:cs="PingFang SC"/>
                <w:sz w:val="22"/>
                <w:szCs w:val="22"/>
              </w:rPr>
              <w:t xml:space="preserve"> </w:t>
            </w:r>
            <w:r>
              <w:rPr>
                <w:rFonts w:ascii="PingFang SC" w:hAnsi="PingFang SC" w:eastAsia="PingFang SC" w:cs="PingFang SC"/>
                <w:b/>
                <w:bCs/>
                <w:spacing w:val="-2"/>
                <w:sz w:val="22"/>
                <w:szCs w:val="22"/>
              </w:rPr>
              <w:t>HAVE</w:t>
            </w:r>
          </w:p>
        </w:tc>
        <w:tc>
          <w:tcPr>
            <w:tcW w:w="3543" w:type="dxa"/>
            <w:tcBorders>
              <w:top w:val="single" w:color="231F20" w:sz="2" w:space="0"/>
              <w:bottom w:val="single" w:color="231F20" w:sz="2" w:space="0"/>
            </w:tcBorders>
            <w:vAlign w:val="top"/>
          </w:tcPr>
          <w:p w14:paraId="7CB84D0A">
            <w:pPr>
              <w:pStyle w:val="11"/>
              <w:spacing w:before="203" w:line="167" w:lineRule="auto"/>
              <w:ind w:left="119" w:right="408" w:firstLine="18"/>
              <w:rPr>
                <w:sz w:val="22"/>
                <w:szCs w:val="22"/>
              </w:rPr>
            </w:pPr>
            <w:r>
              <w:rPr>
                <w:spacing w:val="-5"/>
                <w:sz w:val="22"/>
                <w:szCs w:val="22"/>
              </w:rPr>
              <w:t>1n</w:t>
            </w:r>
            <w:r>
              <w:rPr>
                <w:spacing w:val="26"/>
                <w:sz w:val="22"/>
                <w:szCs w:val="22"/>
              </w:rPr>
              <w:t xml:space="preserve"> </w:t>
            </w:r>
            <w:r>
              <w:rPr>
                <w:spacing w:val="-5"/>
                <w:sz w:val="22"/>
                <w:szCs w:val="22"/>
              </w:rPr>
              <w:t>1990, 80% of</w:t>
            </w:r>
            <w:r>
              <w:rPr>
                <w:spacing w:val="-22"/>
                <w:sz w:val="22"/>
                <w:szCs w:val="22"/>
              </w:rPr>
              <w:t xml:space="preserve"> </w:t>
            </w:r>
            <w:r>
              <w:rPr>
                <w:spacing w:val="-5"/>
                <w:sz w:val="22"/>
                <w:szCs w:val="22"/>
              </w:rPr>
              <w:t xml:space="preserve">households </w:t>
            </w:r>
            <w:r>
              <w:rPr>
                <w:rFonts w:ascii="PingFang SC" w:hAnsi="PingFang SC" w:eastAsia="PingFang SC" w:cs="PingFang SC"/>
                <w:b/>
                <w:bCs/>
                <w:spacing w:val="-5"/>
                <w:sz w:val="22"/>
                <w:szCs w:val="22"/>
              </w:rPr>
              <w:t>could</w:t>
            </w:r>
            <w:r>
              <w:rPr>
                <w:rFonts w:ascii="PingFang SC" w:hAnsi="PingFang SC" w:eastAsia="PingFang SC" w:cs="PingFang SC"/>
                <w:sz w:val="22"/>
                <w:szCs w:val="22"/>
              </w:rPr>
              <w:t xml:space="preserve"> </w:t>
            </w:r>
            <w:r>
              <w:rPr>
                <w:rFonts w:ascii="PingFang SC" w:hAnsi="PingFang SC" w:eastAsia="PingFang SC" w:cs="PingFang SC"/>
                <w:b/>
                <w:bCs/>
                <w:spacing w:val="-3"/>
                <w:sz w:val="22"/>
                <w:szCs w:val="22"/>
              </w:rPr>
              <w:t>not</w:t>
            </w:r>
            <w:r>
              <w:rPr>
                <w:rFonts w:ascii="PingFang SC" w:hAnsi="PingFang SC" w:eastAsia="PingFang SC" w:cs="PingFang SC"/>
                <w:spacing w:val="-16"/>
                <w:sz w:val="22"/>
                <w:szCs w:val="22"/>
              </w:rPr>
              <w:t xml:space="preserve"> </w:t>
            </w:r>
            <w:r>
              <w:rPr>
                <w:spacing w:val="-3"/>
                <w:sz w:val="22"/>
                <w:szCs w:val="22"/>
              </w:rPr>
              <w:t>receive digital televi</w:t>
            </w:r>
            <w:r>
              <w:rPr>
                <w:spacing w:val="-4"/>
                <w:sz w:val="22"/>
                <w:szCs w:val="22"/>
              </w:rPr>
              <w:t>sion.</w:t>
            </w:r>
          </w:p>
          <w:p w14:paraId="02C7F7ED">
            <w:pPr>
              <w:pStyle w:val="11"/>
              <w:spacing w:line="202" w:lineRule="auto"/>
              <w:ind w:left="120"/>
              <w:rPr>
                <w:sz w:val="22"/>
                <w:szCs w:val="22"/>
              </w:rPr>
            </w:pPr>
            <w:r>
              <w:rPr>
                <w:sz w:val="22"/>
                <w:szCs w:val="22"/>
              </w:rPr>
              <w:t>The subjects reported that they</w:t>
            </w:r>
          </w:p>
          <w:p w14:paraId="5E5CBD25">
            <w:pPr>
              <w:pStyle w:val="11"/>
              <w:spacing w:before="66" w:line="180" w:lineRule="auto"/>
              <w:ind w:left="119" w:right="221"/>
              <w:rPr>
                <w:sz w:val="22"/>
                <w:szCs w:val="22"/>
              </w:rPr>
            </w:pPr>
            <w:r>
              <w:rPr>
                <w:rFonts w:ascii="PingFang SC" w:hAnsi="PingFang SC" w:eastAsia="PingFang SC" w:cs="PingFang SC"/>
                <w:b/>
                <w:bCs/>
                <w:spacing w:val="-6"/>
                <w:sz w:val="22"/>
                <w:szCs w:val="22"/>
              </w:rPr>
              <w:t>could</w:t>
            </w:r>
            <w:r>
              <w:rPr>
                <w:rFonts w:ascii="PingFang SC" w:hAnsi="PingFang SC" w:eastAsia="PingFang SC" w:cs="PingFang SC"/>
                <w:spacing w:val="-9"/>
                <w:sz w:val="22"/>
                <w:szCs w:val="22"/>
              </w:rPr>
              <w:t xml:space="preserve"> </w:t>
            </w:r>
            <w:r>
              <w:rPr>
                <w:rFonts w:ascii="PingFang SC" w:hAnsi="PingFang SC" w:eastAsia="PingFang SC" w:cs="PingFang SC"/>
                <w:b/>
                <w:bCs/>
                <w:spacing w:val="-6"/>
                <w:sz w:val="22"/>
                <w:szCs w:val="22"/>
              </w:rPr>
              <w:t>not</w:t>
            </w:r>
            <w:r>
              <w:rPr>
                <w:rFonts w:ascii="PingFang SC" w:hAnsi="PingFang SC" w:eastAsia="PingFang SC" w:cs="PingFang SC"/>
                <w:spacing w:val="-23"/>
                <w:sz w:val="22"/>
                <w:szCs w:val="22"/>
              </w:rPr>
              <w:t xml:space="preserve"> </w:t>
            </w:r>
            <w:r>
              <w:rPr>
                <w:rFonts w:ascii="PingFang SC" w:hAnsi="PingFang SC" w:eastAsia="PingFang SC" w:cs="PingFang SC"/>
                <w:b/>
                <w:bCs/>
                <w:spacing w:val="-6"/>
                <w:sz w:val="22"/>
                <w:szCs w:val="22"/>
              </w:rPr>
              <w:t>have</w:t>
            </w:r>
            <w:r>
              <w:rPr>
                <w:rFonts w:ascii="PingFang SC" w:hAnsi="PingFang SC" w:eastAsia="PingFang SC" w:cs="PingFang SC"/>
                <w:spacing w:val="-17"/>
                <w:sz w:val="22"/>
                <w:szCs w:val="22"/>
              </w:rPr>
              <w:t xml:space="preserve"> </w:t>
            </w:r>
            <w:r>
              <w:rPr>
                <w:spacing w:val="-6"/>
                <w:sz w:val="22"/>
                <w:szCs w:val="22"/>
              </w:rPr>
              <w:t>fallen asleep without</w:t>
            </w:r>
            <w:r>
              <w:rPr>
                <w:sz w:val="22"/>
                <w:szCs w:val="22"/>
              </w:rPr>
              <w:t xml:space="preserve"> medication</w:t>
            </w:r>
            <w:r>
              <w:rPr>
                <w:spacing w:val="8"/>
                <w:sz w:val="22"/>
                <w:szCs w:val="22"/>
              </w:rPr>
              <w:t>.</w:t>
            </w:r>
          </w:p>
        </w:tc>
      </w:tr>
    </w:tbl>
    <w:p w14:paraId="4045DB5E">
      <w:pPr>
        <w:pStyle w:val="6"/>
        <w:spacing w:line="14" w:lineRule="auto"/>
        <w:rPr>
          <w:sz w:val="2"/>
        </w:rPr>
      </w:pPr>
    </w:p>
    <w:p w14:paraId="5CF999F6">
      <w:pPr>
        <w:pStyle w:val="6"/>
        <w:spacing w:line="249" w:lineRule="auto"/>
      </w:pPr>
    </w:p>
    <w:p w14:paraId="60D34B1D">
      <w:pPr>
        <w:bidi w:val="0"/>
      </w:pPr>
      <w:r>
        <w:rPr>
          <w:rFonts w:hint="eastAsia" w:eastAsia="宋体"/>
          <w:lang w:val="en-US" w:eastAsia="zh-CN"/>
        </w:rPr>
        <w:t>注意</w:t>
      </w:r>
      <w:r>
        <w:t>：</w:t>
      </w:r>
    </w:p>
    <w:p w14:paraId="6F6346B9">
      <w:pPr>
        <w:keepNext w:val="0"/>
        <w:keepLines w:val="0"/>
        <w:pageBreakBefore w:val="0"/>
        <w:widowControl/>
        <w:kinsoku w:val="0"/>
        <w:wordWrap w:val="0"/>
        <w:overflowPunct/>
        <w:topLinePunct w:val="0"/>
        <w:autoSpaceDE w:val="0"/>
        <w:autoSpaceDN w:val="0"/>
        <w:bidi w:val="0"/>
        <w:adjustRightInd w:val="0"/>
        <w:snapToGrid w:val="0"/>
        <w:spacing w:line="360" w:lineRule="auto"/>
        <w:ind w:left="0" w:firstLine="0" w:firstLineChars="0"/>
        <w:textAlignment w:val="baseline"/>
        <w:rPr>
          <w:rFonts w:ascii="Times" w:hAnsi="Times" w:eastAsia="Times" w:cs="Times"/>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1"/>
          <w:sz w:val="22"/>
          <w:szCs w:val="22"/>
        </w:rPr>
        <w:t>modal</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verb</w:t>
      </w:r>
      <w:r>
        <w:rPr>
          <w:rFonts w:ascii="Times New Roman" w:hAnsi="Times New Roman" w:eastAsia="Times New Roman" w:cs="Times New Roman"/>
          <w:color w:val="231F20"/>
          <w:spacing w:val="45"/>
          <w:w w:val="101"/>
          <w:sz w:val="22"/>
          <w:szCs w:val="22"/>
        </w:rPr>
        <w:t xml:space="preserve"> </w:t>
      </w:r>
      <w:r>
        <w:rPr>
          <w:rFonts w:ascii="Times" w:hAnsi="Times" w:eastAsia="Times" w:cs="Times"/>
          <w:b/>
          <w:bCs/>
          <w:color w:val="231F20"/>
          <w:spacing w:val="-1"/>
          <w:sz w:val="22"/>
          <w:szCs w:val="22"/>
        </w:rPr>
        <w:t>can</w:t>
      </w:r>
      <w:r>
        <w:rPr>
          <w:rFonts w:ascii="Times" w:hAnsi="Times" w:eastAsia="Times" w:cs="Times"/>
          <w:b/>
          <w:bCs/>
          <w:color w:val="231F20"/>
          <w:spacing w:val="47"/>
          <w:sz w:val="22"/>
          <w:szCs w:val="22"/>
        </w:rPr>
        <w:t xml:space="preserve"> </w:t>
      </w:r>
      <w:r>
        <w:rPr>
          <w:rFonts w:ascii="Times New Roman" w:hAnsi="Times New Roman" w:eastAsia="Times New Roman" w:cs="Times New Roman"/>
          <w:color w:val="231F20"/>
          <w:spacing w:val="-1"/>
          <w:sz w:val="22"/>
          <w:szCs w:val="22"/>
        </w:rPr>
        <w:t>only</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form</w:t>
      </w:r>
      <w:r>
        <w:rPr>
          <w:rFonts w:ascii="Times New Roman" w:hAnsi="Times New Roman" w:eastAsia="Times New Roman" w:cs="Times New Roman"/>
          <w:color w:val="231F20"/>
          <w:spacing w:val="-2"/>
          <w:sz w:val="22"/>
          <w:szCs w:val="22"/>
        </w:rPr>
        <w:t>s</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2"/>
          <w:sz w:val="22"/>
          <w:szCs w:val="22"/>
        </w:rPr>
        <w:t>these</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2"/>
          <w:sz w:val="22"/>
          <w:szCs w:val="22"/>
        </w:rPr>
        <w:t>two</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2"/>
          <w:sz w:val="22"/>
          <w:szCs w:val="22"/>
        </w:rPr>
        <w:t>tenses</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2"/>
          <w:sz w:val="22"/>
          <w:szCs w:val="22"/>
        </w:rPr>
        <w:t>when</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2"/>
          <w:sz w:val="22"/>
          <w:szCs w:val="22"/>
        </w:rPr>
        <w:t>it</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2"/>
          <w:sz w:val="22"/>
          <w:szCs w:val="22"/>
        </w:rPr>
        <w:t>refers</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ABILITY</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3"/>
          <w:sz w:val="22"/>
          <w:szCs w:val="22"/>
        </w:rPr>
        <w:t>or</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3"/>
          <w:sz w:val="22"/>
          <w:szCs w:val="22"/>
        </w:rPr>
        <w:t>CAPABILITY</w:t>
      </w:r>
      <w:r>
        <w:rPr>
          <w:rFonts w:ascii="Times" w:hAnsi="Times" w:eastAsia="Times" w:cs="Times"/>
          <w:b/>
          <w:bCs/>
          <w:color w:val="231F20"/>
          <w:spacing w:val="-3"/>
          <w:sz w:val="22"/>
          <w:szCs w:val="22"/>
        </w:rPr>
        <w:t>.</w:t>
      </w:r>
      <w:r>
        <w:rPr>
          <w:rFonts w:ascii="Times" w:hAnsi="Times" w:eastAsia="Times" w:cs="Times"/>
          <w:b/>
          <w:bCs/>
          <w:color w:val="231F20"/>
          <w:spacing w:val="16"/>
          <w:sz w:val="22"/>
          <w:szCs w:val="22"/>
        </w:rPr>
        <w:t xml:space="preserve"> </w:t>
      </w:r>
      <w:r>
        <w:rPr>
          <w:rFonts w:ascii="Times New Roman" w:hAnsi="Times New Roman" w:eastAsia="Times New Roman" w:cs="Times New Roman"/>
          <w:color w:val="231F20"/>
          <w:spacing w:val="-3"/>
          <w:sz w:val="22"/>
          <w:szCs w:val="22"/>
        </w:rPr>
        <w:t>If you</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3"/>
          <w:sz w:val="22"/>
          <w:szCs w:val="22"/>
        </w:rPr>
        <w:t>need</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3"/>
          <w:sz w:val="22"/>
          <w:szCs w:val="22"/>
        </w:rPr>
        <w:t>other</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3"/>
          <w:sz w:val="22"/>
          <w:szCs w:val="22"/>
        </w:rPr>
        <w:t>tenses, you</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3"/>
          <w:sz w:val="22"/>
          <w:szCs w:val="22"/>
        </w:rPr>
        <w:t>will</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3"/>
          <w:sz w:val="22"/>
          <w:szCs w:val="22"/>
        </w:rPr>
        <w:t>need</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3"/>
          <w:sz w:val="22"/>
          <w:szCs w:val="22"/>
        </w:rPr>
        <w:t>to</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 xml:space="preserve">switch to </w:t>
      </w:r>
      <w:r>
        <w:rPr>
          <w:rFonts w:ascii="Times" w:hAnsi="Times" w:eastAsia="Times" w:cs="Times"/>
          <w:b/>
          <w:bCs/>
          <w:color w:val="231F20"/>
          <w:spacing w:val="-3"/>
          <w:sz w:val="22"/>
          <w:szCs w:val="22"/>
        </w:rPr>
        <w:t>be capable of</w:t>
      </w:r>
      <w:r>
        <w:rPr>
          <w:rFonts w:ascii="Times" w:hAnsi="Times" w:eastAsia="Times" w:cs="Times"/>
          <w:b/>
          <w:bCs/>
          <w:color w:val="231F20"/>
          <w:spacing w:val="-12"/>
          <w:sz w:val="22"/>
          <w:szCs w:val="22"/>
        </w:rPr>
        <w:t xml:space="preserve"> </w:t>
      </w:r>
      <w:r>
        <w:rPr>
          <w:rFonts w:ascii="Times New Roman" w:hAnsi="Times New Roman" w:eastAsia="Times New Roman" w:cs="Times New Roman"/>
          <w:color w:val="231F20"/>
          <w:spacing w:val="-3"/>
          <w:sz w:val="22"/>
          <w:szCs w:val="22"/>
        </w:rPr>
        <w:t xml:space="preserve">or </w:t>
      </w:r>
      <w:r>
        <w:rPr>
          <w:rFonts w:ascii="Times" w:hAnsi="Times" w:eastAsia="Times" w:cs="Times"/>
          <w:b/>
          <w:bCs/>
          <w:color w:val="231F20"/>
          <w:spacing w:val="-3"/>
          <w:sz w:val="22"/>
          <w:szCs w:val="22"/>
        </w:rPr>
        <w:t>be able to</w:t>
      </w:r>
      <w:r>
        <w:rPr>
          <w:rFonts w:ascii="Times New Roman" w:hAnsi="Times New Roman" w:eastAsia="Times New Roman" w:cs="Times New Roman"/>
          <w:color w:val="231F20"/>
          <w:spacing w:val="-3"/>
          <w:sz w:val="22"/>
          <w:szCs w:val="22"/>
        </w:rPr>
        <w:t xml:space="preserve">, </w:t>
      </w:r>
      <w:r>
        <w:rPr>
          <w:rFonts w:ascii="Times" w:hAnsi="Times" w:eastAsia="Times" w:cs="Times"/>
          <w:i/>
          <w:iCs/>
          <w:color w:val="231F20"/>
          <w:spacing w:val="-3"/>
          <w:sz w:val="22"/>
          <w:szCs w:val="22"/>
        </w:rPr>
        <w:t>i.e. It is</w:t>
      </w:r>
      <w:r>
        <w:rPr>
          <w:rFonts w:ascii="Times" w:hAnsi="Times" w:eastAsia="Times" w:cs="Times"/>
          <w:i/>
          <w:iCs/>
          <w:color w:val="231F20"/>
          <w:spacing w:val="11"/>
          <w:sz w:val="22"/>
          <w:szCs w:val="22"/>
        </w:rPr>
        <w:t xml:space="preserve"> </w:t>
      </w:r>
      <w:r>
        <w:rPr>
          <w:rFonts w:ascii="Times" w:hAnsi="Times" w:eastAsia="Times" w:cs="Times"/>
          <w:i/>
          <w:iCs/>
          <w:color w:val="231F20"/>
          <w:spacing w:val="-3"/>
          <w:sz w:val="22"/>
          <w:szCs w:val="22"/>
        </w:rPr>
        <w:t>believed that</w:t>
      </w:r>
      <w:r>
        <w:rPr>
          <w:rFonts w:ascii="Times" w:hAnsi="Times" w:eastAsia="Times" w:cs="Times"/>
          <w:i/>
          <w:iCs/>
          <w:color w:val="231F20"/>
          <w:spacing w:val="4"/>
          <w:sz w:val="22"/>
          <w:szCs w:val="22"/>
        </w:rPr>
        <w:t xml:space="preserve"> </w:t>
      </w:r>
      <w:r>
        <w:rPr>
          <w:rFonts w:ascii="Times" w:hAnsi="Times" w:eastAsia="Times" w:cs="Times"/>
          <w:i/>
          <w:iCs/>
          <w:color w:val="231F20"/>
          <w:spacing w:val="-3"/>
          <w:sz w:val="22"/>
          <w:szCs w:val="22"/>
        </w:rPr>
        <w:t>this</w:t>
      </w:r>
      <w:r>
        <w:rPr>
          <w:rFonts w:ascii="Times" w:hAnsi="Times" w:eastAsia="Times" w:cs="Times"/>
          <w:i/>
          <w:iCs/>
          <w:color w:val="231F20"/>
          <w:spacing w:val="2"/>
          <w:sz w:val="22"/>
          <w:szCs w:val="22"/>
        </w:rPr>
        <w:t xml:space="preserve"> </w:t>
      </w:r>
      <w:r>
        <w:rPr>
          <w:rFonts w:ascii="Times" w:hAnsi="Times" w:eastAsia="Times" w:cs="Times"/>
          <w:i/>
          <w:iCs/>
          <w:color w:val="231F20"/>
          <w:spacing w:val="-3"/>
          <w:sz w:val="22"/>
          <w:szCs w:val="22"/>
        </w:rPr>
        <w:t>software</w:t>
      </w:r>
      <w:r>
        <w:rPr>
          <w:rFonts w:ascii="Times" w:hAnsi="Times" w:eastAsia="Times" w:cs="Times"/>
          <w:i/>
          <w:iCs/>
          <w:color w:val="231F20"/>
          <w:sz w:val="22"/>
          <w:szCs w:val="22"/>
        </w:rPr>
        <w:t xml:space="preserve"> </w:t>
      </w:r>
      <w:r>
        <w:rPr>
          <w:rFonts w:ascii="PingFang SC" w:hAnsi="PingFang SC" w:eastAsia="PingFang SC" w:cs="PingFang SC"/>
          <w:b/>
          <w:bCs/>
          <w:i/>
          <w:iCs/>
          <w:color w:val="231F20"/>
          <w:spacing w:val="-7"/>
          <w:sz w:val="22"/>
          <w:szCs w:val="22"/>
        </w:rPr>
        <w:t>will</w:t>
      </w:r>
      <w:r>
        <w:rPr>
          <w:rFonts w:ascii="PingFang SC" w:hAnsi="PingFang SC" w:eastAsia="PingFang SC" w:cs="PingFang SC"/>
          <w:color w:val="231F20"/>
          <w:spacing w:val="-6"/>
          <w:sz w:val="22"/>
          <w:szCs w:val="22"/>
        </w:rPr>
        <w:t xml:space="preserve"> </w:t>
      </w:r>
      <w:r>
        <w:rPr>
          <w:rFonts w:ascii="Times" w:hAnsi="Times" w:eastAsia="Times" w:cs="Times"/>
          <w:i/>
          <w:iCs/>
          <w:color w:val="231F20"/>
          <w:spacing w:val="-7"/>
          <w:sz w:val="22"/>
          <w:szCs w:val="22"/>
        </w:rPr>
        <w:t xml:space="preserve">eventually </w:t>
      </w:r>
      <w:r>
        <w:rPr>
          <w:rFonts w:ascii="PingFang SC" w:hAnsi="PingFang SC" w:eastAsia="PingFang SC" w:cs="PingFang SC"/>
          <w:b/>
          <w:bCs/>
          <w:i/>
          <w:iCs/>
          <w:color w:val="231F20"/>
          <w:spacing w:val="-7"/>
          <w:sz w:val="22"/>
          <w:szCs w:val="22"/>
        </w:rPr>
        <w:t>be</w:t>
      </w:r>
      <w:r>
        <w:rPr>
          <w:rFonts w:ascii="PingFang SC" w:hAnsi="PingFang SC" w:eastAsia="PingFang SC" w:cs="PingFang SC"/>
          <w:color w:val="231F20"/>
          <w:spacing w:val="-17"/>
          <w:sz w:val="22"/>
          <w:szCs w:val="22"/>
        </w:rPr>
        <w:t xml:space="preserve"> </w:t>
      </w:r>
      <w:r>
        <w:rPr>
          <w:rFonts w:ascii="PingFang SC" w:hAnsi="PingFang SC" w:eastAsia="PingFang SC" w:cs="PingFang SC"/>
          <w:b/>
          <w:bCs/>
          <w:i/>
          <w:iCs/>
          <w:color w:val="231F20"/>
          <w:spacing w:val="-7"/>
          <w:sz w:val="22"/>
          <w:szCs w:val="22"/>
        </w:rPr>
        <w:t>capable</w:t>
      </w:r>
      <w:r>
        <w:rPr>
          <w:rFonts w:ascii="PingFang SC" w:hAnsi="PingFang SC" w:eastAsia="PingFang SC" w:cs="PingFang SC"/>
          <w:color w:val="231F20"/>
          <w:spacing w:val="-17"/>
          <w:sz w:val="22"/>
          <w:szCs w:val="22"/>
        </w:rPr>
        <w:t xml:space="preserve"> </w:t>
      </w:r>
      <w:r>
        <w:rPr>
          <w:rFonts w:ascii="PingFang SC" w:hAnsi="PingFang SC" w:eastAsia="PingFang SC" w:cs="PingFang SC"/>
          <w:b/>
          <w:bCs/>
          <w:i/>
          <w:iCs/>
          <w:color w:val="231F20"/>
          <w:spacing w:val="-7"/>
          <w:sz w:val="22"/>
          <w:szCs w:val="22"/>
        </w:rPr>
        <w:t>of</w:t>
      </w:r>
      <w:r>
        <w:rPr>
          <w:rFonts w:ascii="PingFang SC" w:hAnsi="PingFang SC" w:eastAsia="PingFang SC" w:cs="PingFang SC"/>
          <w:color w:val="231F20"/>
          <w:spacing w:val="-7"/>
          <w:sz w:val="22"/>
          <w:szCs w:val="22"/>
        </w:rPr>
        <w:t xml:space="preserve"> </w:t>
      </w:r>
      <w:r>
        <w:rPr>
          <w:rFonts w:ascii="Times" w:hAnsi="Times" w:eastAsia="Times" w:cs="Times"/>
          <w:i/>
          <w:iCs/>
          <w:color w:val="231F20"/>
          <w:spacing w:val="-7"/>
          <w:sz w:val="22"/>
          <w:szCs w:val="22"/>
        </w:rPr>
        <w:t>distinguishing between different viruses.</w:t>
      </w:r>
    </w:p>
    <w:p w14:paraId="6F6CDDBA">
      <w:pPr>
        <w:keepNext w:val="0"/>
        <w:keepLines w:val="0"/>
        <w:pageBreakBefore w:val="0"/>
        <w:widowControl/>
        <w:kinsoku w:val="0"/>
        <w:wordWrap w:val="0"/>
        <w:overflowPunct/>
        <w:topLinePunct w:val="0"/>
        <w:autoSpaceDE w:val="0"/>
        <w:autoSpaceDN w:val="0"/>
        <w:bidi w:val="0"/>
        <w:adjustRightInd w:val="0"/>
        <w:snapToGrid w:val="0"/>
        <w:spacing w:line="360" w:lineRule="auto"/>
        <w:ind w:left="0" w:firstLine="0" w:firstLineChars="0"/>
        <w:textAlignment w:val="baseline"/>
        <w:rPr>
          <w:rFonts w:ascii="Times New Roman" w:hAnsi="Times New Roman" w:eastAsia="Times New Roman" w:cs="Times New Roman"/>
          <w:sz w:val="22"/>
          <w:szCs w:val="22"/>
        </w:rPr>
      </w:pPr>
      <w:r>
        <w:rPr>
          <w:rFonts w:ascii="Symbol" w:hAnsi="Symbol" w:eastAsia="Symbol" w:cs="Symbol"/>
          <w:color w:val="231F20"/>
          <w:spacing w:val="-2"/>
          <w:sz w:val="22"/>
          <w:szCs w:val="22"/>
        </w:rPr>
        <w:t>•</w:t>
      </w: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could</w:t>
      </w:r>
      <w:r>
        <w:rPr>
          <w:rFonts w:ascii="Times" w:hAnsi="Times" w:eastAsia="Times" w:cs="Times"/>
          <w:b/>
          <w:bCs/>
          <w:color w:val="231F20"/>
          <w:spacing w:val="19"/>
          <w:w w:val="101"/>
          <w:sz w:val="22"/>
          <w:szCs w:val="22"/>
        </w:rPr>
        <w:t xml:space="preserve"> </w:t>
      </w:r>
      <w:r>
        <w:rPr>
          <w:rFonts w:ascii="Times New Roman" w:hAnsi="Times New Roman" w:eastAsia="Times New Roman" w:cs="Times New Roman"/>
          <w:color w:val="231F20"/>
          <w:spacing w:val="-1"/>
          <w:sz w:val="22"/>
          <w:szCs w:val="22"/>
        </w:rPr>
        <w:t>means ‘was</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generally</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capable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of doing/able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t</w:t>
      </w:r>
      <w:r>
        <w:rPr>
          <w:rFonts w:ascii="Times New Roman" w:hAnsi="Times New Roman" w:eastAsia="Times New Roman" w:cs="Times New Roman"/>
          <w:color w:val="231F20"/>
          <w:spacing w:val="-2"/>
          <w:sz w:val="22"/>
          <w:szCs w:val="22"/>
        </w:rPr>
        <w:t>o</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2"/>
          <w:sz w:val="22"/>
          <w:szCs w:val="22"/>
        </w:rPr>
        <w:t>do</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2"/>
          <w:sz w:val="22"/>
          <w:szCs w:val="22"/>
        </w:rPr>
        <w:t>something</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2"/>
          <w:sz w:val="22"/>
          <w:szCs w:val="22"/>
        </w:rPr>
        <w:t>i</w:t>
      </w:r>
      <w:r>
        <w:rPr>
          <w:rFonts w:ascii="Times New Roman" w:hAnsi="Times New Roman" w:eastAsia="Times New Roman" w:cs="Times New Roman"/>
          <w:color w:val="231F20"/>
          <w:spacing w:val="-1"/>
          <w:sz w:val="22"/>
          <w:szCs w:val="22"/>
        </w:rPr>
        <w:t>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 xml:space="preserve">the past’, whereas </w:t>
      </w:r>
      <w:r>
        <w:rPr>
          <w:rFonts w:ascii="Times" w:hAnsi="Times" w:eastAsia="Times" w:cs="Times"/>
          <w:b/>
          <w:bCs/>
          <w:color w:val="231F20"/>
          <w:spacing w:val="-2"/>
          <w:sz w:val="22"/>
          <w:szCs w:val="22"/>
        </w:rPr>
        <w:t xml:space="preserve">was able to </w:t>
      </w:r>
      <w:r>
        <w:rPr>
          <w:rFonts w:ascii="Times New Roman" w:hAnsi="Times New Roman" w:eastAsia="Times New Roman" w:cs="Times New Roman"/>
          <w:color w:val="231F20"/>
          <w:spacing w:val="-2"/>
          <w:sz w:val="22"/>
          <w:szCs w:val="22"/>
        </w:rPr>
        <w:t>is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used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relation</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specific</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2"/>
          <w:sz w:val="22"/>
          <w:szCs w:val="22"/>
        </w:rPr>
        <w:t>past</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e</w:t>
      </w:r>
      <w:r>
        <w:rPr>
          <w:rFonts w:ascii="Times New Roman" w:hAnsi="Times New Roman" w:eastAsia="Times New Roman" w:cs="Times New Roman"/>
          <w:color w:val="231F20"/>
          <w:spacing w:val="-3"/>
          <w:sz w:val="22"/>
          <w:szCs w:val="22"/>
        </w:rPr>
        <w:t>vents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5"/>
          <w:sz w:val="22"/>
          <w:szCs w:val="22"/>
        </w:rPr>
        <w:t xml:space="preserve">or past occasions, </w:t>
      </w:r>
      <w:r>
        <w:rPr>
          <w:rFonts w:ascii="Times" w:hAnsi="Times" w:eastAsia="Times" w:cs="Times"/>
          <w:i/>
          <w:iCs/>
          <w:color w:val="231F20"/>
          <w:spacing w:val="-5"/>
          <w:sz w:val="22"/>
          <w:szCs w:val="22"/>
        </w:rPr>
        <w:t>i.e.</w:t>
      </w:r>
      <w:r>
        <w:rPr>
          <w:rFonts w:ascii="Times" w:hAnsi="Times" w:eastAsia="Times" w:cs="Times"/>
          <w:i/>
          <w:iCs/>
          <w:color w:val="231F20"/>
          <w:spacing w:val="-6"/>
          <w:sz w:val="22"/>
          <w:szCs w:val="22"/>
        </w:rPr>
        <w:t xml:space="preserve"> The result</w:t>
      </w:r>
      <w:r>
        <w:rPr>
          <w:rFonts w:ascii="Times" w:hAnsi="Times" w:eastAsia="Times" w:cs="Times"/>
          <w:i/>
          <w:iCs/>
          <w:color w:val="231F20"/>
          <w:spacing w:val="-17"/>
          <w:sz w:val="22"/>
          <w:szCs w:val="22"/>
        </w:rPr>
        <w:t xml:space="preserve"> </w:t>
      </w:r>
      <w:r>
        <w:rPr>
          <w:rFonts w:ascii="Times" w:hAnsi="Times" w:eastAsia="Times" w:cs="Times"/>
          <w:i/>
          <w:iCs/>
          <w:color w:val="231F20"/>
          <w:spacing w:val="-6"/>
          <w:sz w:val="22"/>
          <w:szCs w:val="22"/>
        </w:rPr>
        <w:t xml:space="preserve">suggests that in this case, the viruses </w:t>
      </w:r>
      <w:r>
        <w:rPr>
          <w:rFonts w:ascii="PingFang SC" w:hAnsi="PingFang SC" w:eastAsia="PingFang SC" w:cs="PingFang SC"/>
          <w:b/>
          <w:bCs/>
          <w:i/>
          <w:iCs/>
          <w:color w:val="231F20"/>
          <w:spacing w:val="-6"/>
          <w:sz w:val="22"/>
          <w:szCs w:val="22"/>
        </w:rPr>
        <w:t>were</w:t>
      </w:r>
      <w:r>
        <w:rPr>
          <w:rFonts w:ascii="PingFang SC" w:hAnsi="PingFang SC" w:eastAsia="PingFang SC" w:cs="PingFang SC"/>
          <w:color w:val="231F20"/>
          <w:sz w:val="22"/>
          <w:szCs w:val="22"/>
        </w:rPr>
        <w:t xml:space="preserve"> </w:t>
      </w:r>
      <w:r>
        <w:rPr>
          <w:rFonts w:ascii="PingFang SC" w:hAnsi="PingFang SC" w:eastAsia="PingFang SC" w:cs="PingFang SC"/>
          <w:b/>
          <w:bCs/>
          <w:i/>
          <w:iCs/>
          <w:color w:val="231F20"/>
          <w:spacing w:val="-3"/>
          <w:sz w:val="22"/>
          <w:szCs w:val="22"/>
        </w:rPr>
        <w:t>able</w:t>
      </w:r>
      <w:r>
        <w:rPr>
          <w:rFonts w:ascii="PingFang SC" w:hAnsi="PingFang SC" w:eastAsia="PingFang SC" w:cs="PingFang SC"/>
          <w:color w:val="231F20"/>
          <w:spacing w:val="-3"/>
          <w:sz w:val="22"/>
          <w:szCs w:val="22"/>
        </w:rPr>
        <w:t xml:space="preserve"> </w:t>
      </w:r>
      <w:r>
        <w:rPr>
          <w:rFonts w:ascii="PingFang SC" w:hAnsi="PingFang SC" w:eastAsia="PingFang SC" w:cs="PingFang SC"/>
          <w:b/>
          <w:bCs/>
          <w:i/>
          <w:iCs/>
          <w:color w:val="231F20"/>
          <w:spacing w:val="-3"/>
          <w:sz w:val="22"/>
          <w:szCs w:val="22"/>
        </w:rPr>
        <w:t>to</w:t>
      </w:r>
      <w:r>
        <w:rPr>
          <w:rFonts w:ascii="PingFang SC" w:hAnsi="PingFang SC" w:eastAsia="PingFang SC" w:cs="PingFang SC"/>
          <w:color w:val="231F20"/>
          <w:spacing w:val="-3"/>
          <w:sz w:val="22"/>
          <w:szCs w:val="22"/>
        </w:rPr>
        <w:t xml:space="preserve"> </w:t>
      </w:r>
      <w:r>
        <w:rPr>
          <w:rFonts w:ascii="Times" w:hAnsi="Times" w:eastAsia="Times" w:cs="Times"/>
          <w:i/>
          <w:iCs/>
          <w:color w:val="231F20"/>
          <w:spacing w:val="-3"/>
          <w:sz w:val="22"/>
          <w:szCs w:val="22"/>
        </w:rPr>
        <w:t>multiply</w:t>
      </w:r>
      <w:r>
        <w:rPr>
          <w:rFonts w:ascii="Times" w:hAnsi="Times" w:eastAsia="Times" w:cs="Times"/>
          <w:i/>
          <w:iCs/>
          <w:color w:val="231F20"/>
          <w:spacing w:val="-26"/>
          <w:sz w:val="22"/>
          <w:szCs w:val="22"/>
        </w:rPr>
        <w:t xml:space="preserve"> </w:t>
      </w:r>
      <w:r>
        <w:rPr>
          <w:rFonts w:ascii="Times" w:hAnsi="Times" w:eastAsia="Times" w:cs="Times"/>
          <w:i/>
          <w:iCs/>
          <w:color w:val="231F20"/>
          <w:spacing w:val="-3"/>
          <w:sz w:val="22"/>
          <w:szCs w:val="22"/>
        </w:rPr>
        <w:t>freely.</w:t>
      </w:r>
      <w:r>
        <w:rPr>
          <w:rFonts w:ascii="Times" w:hAnsi="Times" w:eastAsia="Times" w:cs="Times"/>
          <w:i/>
          <w:iCs/>
          <w:color w:val="231F20"/>
          <w:spacing w:val="14"/>
          <w:sz w:val="22"/>
          <w:szCs w:val="22"/>
        </w:rPr>
        <w:t xml:space="preserve"> </w:t>
      </w:r>
      <w:r>
        <w:rPr>
          <w:rFonts w:ascii="Times New Roman" w:hAnsi="Times New Roman" w:eastAsia="Times New Roman" w:cs="Times New Roman"/>
          <w:color w:val="231F20"/>
          <w:spacing w:val="-3"/>
          <w:sz w:val="22"/>
          <w:szCs w:val="22"/>
        </w:rPr>
        <w:t>If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3"/>
          <w:sz w:val="22"/>
          <w:szCs w:val="22"/>
        </w:rPr>
        <w:t>you’re not</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3"/>
          <w:sz w:val="22"/>
          <w:szCs w:val="22"/>
        </w:rPr>
        <w:t>sure whether to use</w:t>
      </w:r>
      <w:r>
        <w:rPr>
          <w:rFonts w:ascii="Times New Roman" w:hAnsi="Times New Roman" w:eastAsia="Times New Roman" w:cs="Times New Roman"/>
          <w:color w:val="231F20"/>
          <w:spacing w:val="12"/>
          <w:sz w:val="22"/>
          <w:szCs w:val="22"/>
        </w:rPr>
        <w:t xml:space="preserve"> </w:t>
      </w:r>
      <w:r>
        <w:rPr>
          <w:rFonts w:ascii="Times" w:hAnsi="Times" w:eastAsia="Times" w:cs="Times"/>
          <w:b/>
          <w:bCs/>
          <w:color w:val="231F20"/>
          <w:spacing w:val="-3"/>
          <w:sz w:val="22"/>
          <w:szCs w:val="22"/>
        </w:rPr>
        <w:t>can</w:t>
      </w:r>
      <w:r>
        <w:rPr>
          <w:rFonts w:ascii="Times" w:hAnsi="Times" w:eastAsia="Times" w:cs="Times"/>
          <w:b/>
          <w:bCs/>
          <w:color w:val="231F20"/>
          <w:spacing w:val="10"/>
          <w:sz w:val="22"/>
          <w:szCs w:val="22"/>
        </w:rPr>
        <w:t xml:space="preserve"> </w:t>
      </w:r>
      <w:r>
        <w:rPr>
          <w:rFonts w:ascii="Times New Roman" w:hAnsi="Times New Roman" w:eastAsia="Times New Roman" w:cs="Times New Roman"/>
          <w:color w:val="231F20"/>
          <w:spacing w:val="-3"/>
          <w:sz w:val="22"/>
          <w:szCs w:val="22"/>
        </w:rPr>
        <w:t xml:space="preserve">or </w:t>
      </w:r>
      <w:r>
        <w:rPr>
          <w:rFonts w:ascii="Times" w:hAnsi="Times" w:eastAsia="Times" w:cs="Times"/>
          <w:b/>
          <w:bCs/>
          <w:color w:val="231F20"/>
          <w:spacing w:val="-3"/>
          <w:sz w:val="22"/>
          <w:szCs w:val="22"/>
        </w:rPr>
        <w:t>be</w:t>
      </w:r>
      <w:r>
        <w:rPr>
          <w:rFonts w:ascii="Times" w:hAnsi="Times" w:eastAsia="Times" w:cs="Times"/>
          <w:b/>
          <w:bCs/>
          <w:color w:val="231F20"/>
          <w:spacing w:val="9"/>
          <w:sz w:val="22"/>
          <w:szCs w:val="22"/>
        </w:rPr>
        <w:t xml:space="preserve"> </w:t>
      </w:r>
      <w:r>
        <w:rPr>
          <w:rFonts w:ascii="Times" w:hAnsi="Times" w:eastAsia="Times" w:cs="Times"/>
          <w:b/>
          <w:bCs/>
          <w:color w:val="231F20"/>
          <w:spacing w:val="-3"/>
          <w:sz w:val="22"/>
          <w:szCs w:val="22"/>
        </w:rPr>
        <w:t>able</w:t>
      </w:r>
      <w:r>
        <w:rPr>
          <w:rFonts w:ascii="Times" w:hAnsi="Times" w:eastAsia="Times" w:cs="Times"/>
          <w:b/>
          <w:bCs/>
          <w:color w:val="231F20"/>
          <w:sz w:val="22"/>
          <w:szCs w:val="22"/>
        </w:rPr>
        <w:t xml:space="preserve"> </w:t>
      </w:r>
      <w:r>
        <w:rPr>
          <w:rFonts w:ascii="Times" w:hAnsi="Times" w:eastAsia="Times" w:cs="Times"/>
          <w:b/>
          <w:bCs/>
          <w:color w:val="231F20"/>
          <w:spacing w:val="-5"/>
          <w:sz w:val="22"/>
          <w:szCs w:val="22"/>
        </w:rPr>
        <w:t xml:space="preserve">to, </w:t>
      </w:r>
      <w:r>
        <w:rPr>
          <w:rFonts w:ascii="Times New Roman" w:hAnsi="Times New Roman" w:eastAsia="Times New Roman" w:cs="Times New Roman"/>
          <w:color w:val="231F20"/>
          <w:spacing w:val="-5"/>
          <w:sz w:val="22"/>
          <w:szCs w:val="22"/>
        </w:rPr>
        <w:t xml:space="preserve">use </w:t>
      </w:r>
      <w:r>
        <w:rPr>
          <w:rFonts w:ascii="Times" w:hAnsi="Times" w:eastAsia="Times" w:cs="Times"/>
          <w:b/>
          <w:bCs/>
          <w:color w:val="231F20"/>
          <w:spacing w:val="-5"/>
          <w:sz w:val="22"/>
          <w:szCs w:val="22"/>
        </w:rPr>
        <w:t xml:space="preserve">be able to </w:t>
      </w:r>
      <w:r>
        <w:rPr>
          <w:rFonts w:ascii="Times New Roman" w:hAnsi="Times New Roman" w:eastAsia="Times New Roman" w:cs="Times New Roman"/>
          <w:color w:val="231F20"/>
          <w:spacing w:val="-5"/>
          <w:sz w:val="22"/>
          <w:szCs w:val="22"/>
        </w:rPr>
        <w:t>— it’s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5"/>
          <w:sz w:val="22"/>
          <w:szCs w:val="22"/>
        </w:rPr>
        <w:t>safer.</w:t>
      </w:r>
    </w:p>
    <w:p w14:paraId="02012A04">
      <w:pPr>
        <w:pStyle w:val="6"/>
        <w:spacing w:line="298" w:lineRule="auto"/>
      </w:pPr>
    </w:p>
    <w:p w14:paraId="0D7A3AC4">
      <w:pPr>
        <w:pStyle w:val="6"/>
        <w:spacing w:line="298" w:lineRule="auto"/>
      </w:pPr>
    </w:p>
    <w:p w14:paraId="113C83F1">
      <w:pPr>
        <w:bidi w:val="0"/>
      </w:pPr>
      <w:r>
        <w:t>2.  可能性/选项</w:t>
      </w:r>
    </w:p>
    <w:p w14:paraId="0A880B09">
      <w:pPr>
        <w:spacing w:line="69" w:lineRule="exact"/>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319"/>
        <w:gridCol w:w="2309"/>
        <w:gridCol w:w="2842"/>
      </w:tblGrid>
      <w:tr w14:paraId="2DB21189">
        <w:trPr>
          <w:trHeight w:val="1392" w:hRule="atLeast"/>
        </w:trPr>
        <w:tc>
          <w:tcPr>
            <w:tcW w:w="1319" w:type="dxa"/>
            <w:vAlign w:val="top"/>
          </w:tcPr>
          <w:p w14:paraId="64823801">
            <w:pPr>
              <w:pStyle w:val="11"/>
              <w:spacing w:before="212" w:line="268" w:lineRule="auto"/>
              <w:ind w:left="123" w:right="540"/>
              <w:rPr>
                <w:sz w:val="22"/>
                <w:szCs w:val="22"/>
              </w:rPr>
            </w:pPr>
            <w:r>
              <w:rPr>
                <w:spacing w:val="-1"/>
                <w:sz w:val="22"/>
                <w:szCs w:val="22"/>
              </w:rPr>
              <w:t>Present</w:t>
            </w:r>
            <w:r>
              <w:rPr>
                <w:spacing w:val="2"/>
                <w:sz w:val="22"/>
                <w:szCs w:val="22"/>
              </w:rPr>
              <w:t xml:space="preserve"> </w:t>
            </w:r>
            <w:r>
              <w:rPr>
                <w:spacing w:val="-5"/>
                <w:sz w:val="22"/>
                <w:szCs w:val="22"/>
              </w:rPr>
              <w:t>Simple</w:t>
            </w:r>
          </w:p>
        </w:tc>
        <w:tc>
          <w:tcPr>
            <w:tcW w:w="2309" w:type="dxa"/>
            <w:vAlign w:val="top"/>
          </w:tcPr>
          <w:p w14:paraId="2F6FD5AB">
            <w:pPr>
              <w:spacing w:before="208" w:line="160" w:lineRule="auto"/>
              <w:ind w:left="116"/>
              <w:rPr>
                <w:rFonts w:ascii="PingFang SC" w:hAnsi="PingFang SC" w:eastAsia="PingFang SC" w:cs="PingFang SC"/>
                <w:sz w:val="22"/>
                <w:szCs w:val="22"/>
              </w:rPr>
            </w:pPr>
            <w:r>
              <w:rPr>
                <w:rFonts w:ascii="PingFang SC" w:hAnsi="PingFang SC" w:eastAsia="PingFang SC" w:cs="PingFang SC"/>
                <w:b/>
                <w:bCs/>
                <w:sz w:val="22"/>
                <w:szCs w:val="22"/>
              </w:rPr>
              <w:t>MAY</w:t>
            </w:r>
          </w:p>
          <w:p w14:paraId="643A721F">
            <w:pPr>
              <w:spacing w:before="10" w:line="179" w:lineRule="auto"/>
              <w:ind w:left="121" w:right="1420" w:hanging="5"/>
              <w:rPr>
                <w:rFonts w:ascii="PingFang SC" w:hAnsi="PingFang SC" w:eastAsia="PingFang SC" w:cs="PingFang SC"/>
                <w:sz w:val="22"/>
                <w:szCs w:val="22"/>
              </w:rPr>
            </w:pPr>
            <w:r>
              <w:rPr>
                <w:rFonts w:ascii="PingFang SC" w:hAnsi="PingFang SC" w:eastAsia="PingFang SC" w:cs="PingFang SC"/>
                <w:b/>
                <w:bCs/>
                <w:spacing w:val="5"/>
                <w:sz w:val="22"/>
                <w:szCs w:val="22"/>
              </w:rPr>
              <w:t>MIGHT</w:t>
            </w:r>
            <w:r>
              <w:rPr>
                <w:rFonts w:ascii="PingFang SC" w:hAnsi="PingFang SC" w:eastAsia="PingFang SC" w:cs="PingFang SC"/>
                <w:spacing w:val="2"/>
                <w:sz w:val="22"/>
                <w:szCs w:val="22"/>
              </w:rPr>
              <w:t xml:space="preserve"> </w:t>
            </w:r>
            <w:r>
              <w:rPr>
                <w:rFonts w:ascii="PingFang SC" w:hAnsi="PingFang SC" w:eastAsia="PingFang SC" w:cs="PingFang SC"/>
                <w:b/>
                <w:bCs/>
                <w:spacing w:val="-5"/>
                <w:sz w:val="22"/>
                <w:szCs w:val="22"/>
              </w:rPr>
              <w:t>COULD</w:t>
            </w:r>
            <w:r>
              <w:rPr>
                <w:rFonts w:ascii="PingFang SC" w:hAnsi="PingFang SC" w:eastAsia="PingFang SC" w:cs="PingFang SC"/>
                <w:sz w:val="22"/>
                <w:szCs w:val="22"/>
              </w:rPr>
              <w:t xml:space="preserve"> </w:t>
            </w:r>
            <w:r>
              <w:rPr>
                <w:rFonts w:ascii="PingFang SC" w:hAnsi="PingFang SC" w:eastAsia="PingFang SC" w:cs="PingFang SC"/>
                <w:b/>
                <w:bCs/>
                <w:spacing w:val="-4"/>
                <w:sz w:val="22"/>
                <w:szCs w:val="22"/>
              </w:rPr>
              <w:t>CAN</w:t>
            </w:r>
          </w:p>
        </w:tc>
        <w:tc>
          <w:tcPr>
            <w:tcW w:w="2842" w:type="dxa"/>
            <w:vAlign w:val="top"/>
          </w:tcPr>
          <w:p w14:paraId="504038B6">
            <w:pPr>
              <w:pStyle w:val="11"/>
              <w:spacing w:before="198" w:line="193" w:lineRule="auto"/>
              <w:ind w:left="120"/>
              <w:rPr>
                <w:sz w:val="22"/>
                <w:szCs w:val="22"/>
              </w:rPr>
            </w:pPr>
            <w:r>
              <w:rPr>
                <w:spacing w:val="-1"/>
                <w:sz w:val="22"/>
                <w:szCs w:val="22"/>
              </w:rPr>
              <w:t>A rubber seal</w:t>
            </w:r>
          </w:p>
          <w:p w14:paraId="09510C1E">
            <w:pPr>
              <w:pStyle w:val="11"/>
              <w:spacing w:before="76" w:line="180" w:lineRule="auto"/>
              <w:ind w:left="122" w:right="464"/>
              <w:rPr>
                <w:sz w:val="22"/>
                <w:szCs w:val="22"/>
              </w:rPr>
            </w:pPr>
            <w:r>
              <w:rPr>
                <w:rFonts w:ascii="PingFang SC" w:hAnsi="PingFang SC" w:eastAsia="PingFang SC" w:cs="PingFang SC"/>
                <w:b/>
                <w:bCs/>
                <w:spacing w:val="-15"/>
                <w:sz w:val="22"/>
                <w:szCs w:val="22"/>
              </w:rPr>
              <w:t>may/might/could/can</w:t>
            </w:r>
            <w:r>
              <w:rPr>
                <w:rFonts w:ascii="PingFang SC" w:hAnsi="PingFang SC" w:eastAsia="PingFang SC" w:cs="PingFang SC"/>
                <w:spacing w:val="-11"/>
                <w:sz w:val="22"/>
                <w:szCs w:val="22"/>
              </w:rPr>
              <w:t xml:space="preserve"> </w:t>
            </w:r>
            <w:r>
              <w:rPr>
                <w:spacing w:val="-15"/>
                <w:sz w:val="22"/>
                <w:szCs w:val="22"/>
              </w:rPr>
              <w:t>be</w:t>
            </w:r>
            <w:r>
              <w:rPr>
                <w:sz w:val="22"/>
                <w:szCs w:val="22"/>
              </w:rPr>
              <w:t xml:space="preserve"> </w:t>
            </w:r>
            <w:r>
              <w:rPr>
                <w:spacing w:val="-1"/>
                <w:sz w:val="22"/>
                <w:szCs w:val="22"/>
              </w:rPr>
              <w:t>useful at this location.</w:t>
            </w:r>
          </w:p>
        </w:tc>
      </w:tr>
      <w:tr w14:paraId="3BF0AE97">
        <w:trPr>
          <w:trHeight w:val="1387" w:hRule="atLeast"/>
        </w:trPr>
        <w:tc>
          <w:tcPr>
            <w:tcW w:w="1319" w:type="dxa"/>
            <w:vAlign w:val="top"/>
          </w:tcPr>
          <w:p w14:paraId="63D53DDB">
            <w:pPr>
              <w:pStyle w:val="11"/>
              <w:spacing w:before="211" w:line="256" w:lineRule="auto"/>
              <w:ind w:left="121" w:right="465" w:firstLine="2"/>
              <w:rPr>
                <w:sz w:val="22"/>
                <w:szCs w:val="22"/>
              </w:rPr>
            </w:pPr>
            <w:r>
              <w:rPr>
                <w:spacing w:val="-1"/>
                <w:sz w:val="22"/>
                <w:szCs w:val="22"/>
              </w:rPr>
              <w:t>Present</w:t>
            </w:r>
            <w:r>
              <w:rPr>
                <w:spacing w:val="1"/>
                <w:sz w:val="22"/>
                <w:szCs w:val="22"/>
              </w:rPr>
              <w:t xml:space="preserve">  </w:t>
            </w:r>
            <w:r>
              <w:rPr>
                <w:spacing w:val="-5"/>
                <w:sz w:val="22"/>
                <w:szCs w:val="22"/>
              </w:rPr>
              <w:t>Simple</w:t>
            </w:r>
            <w:r>
              <w:rPr>
                <w:sz w:val="22"/>
                <w:szCs w:val="22"/>
              </w:rPr>
              <w:t xml:space="preserve">   </w:t>
            </w:r>
            <w:r>
              <w:rPr>
                <w:spacing w:val="-3"/>
                <w:sz w:val="22"/>
                <w:szCs w:val="22"/>
              </w:rPr>
              <w:t>negative</w:t>
            </w:r>
          </w:p>
        </w:tc>
        <w:tc>
          <w:tcPr>
            <w:tcW w:w="2309" w:type="dxa"/>
            <w:vAlign w:val="top"/>
          </w:tcPr>
          <w:p w14:paraId="2A65DBB2">
            <w:pPr>
              <w:spacing w:before="203" w:line="162" w:lineRule="auto"/>
              <w:ind w:left="116"/>
              <w:rPr>
                <w:rFonts w:ascii="PingFang SC" w:hAnsi="PingFang SC" w:eastAsia="PingFang SC" w:cs="PingFang SC"/>
                <w:sz w:val="22"/>
                <w:szCs w:val="22"/>
              </w:rPr>
            </w:pPr>
            <w:r>
              <w:rPr>
                <w:rFonts w:ascii="PingFang SC" w:hAnsi="PingFang SC" w:eastAsia="PingFang SC" w:cs="PingFang SC"/>
                <w:b/>
                <w:bCs/>
                <w:spacing w:val="-5"/>
                <w:sz w:val="22"/>
                <w:szCs w:val="22"/>
              </w:rPr>
              <w:t>MAY</w:t>
            </w:r>
            <w:r>
              <w:rPr>
                <w:rFonts w:ascii="PingFang SC" w:hAnsi="PingFang SC" w:eastAsia="PingFang SC" w:cs="PingFang SC"/>
                <w:spacing w:val="-20"/>
                <w:sz w:val="22"/>
                <w:szCs w:val="22"/>
              </w:rPr>
              <w:t xml:space="preserve"> </w:t>
            </w:r>
            <w:r>
              <w:rPr>
                <w:rFonts w:ascii="PingFang SC" w:hAnsi="PingFang SC" w:eastAsia="PingFang SC" w:cs="PingFang SC"/>
                <w:b/>
                <w:bCs/>
                <w:spacing w:val="-5"/>
                <w:sz w:val="22"/>
                <w:szCs w:val="22"/>
              </w:rPr>
              <w:t>NOT</w:t>
            </w:r>
          </w:p>
          <w:p w14:paraId="3ECD36C5">
            <w:pPr>
              <w:spacing w:before="10" w:line="211" w:lineRule="exact"/>
              <w:ind w:left="116"/>
              <w:rPr>
                <w:rFonts w:ascii="PingFang SC" w:hAnsi="PingFang SC" w:eastAsia="PingFang SC" w:cs="PingFang SC"/>
                <w:sz w:val="22"/>
                <w:szCs w:val="22"/>
              </w:rPr>
            </w:pPr>
            <w:r>
              <w:rPr>
                <w:rFonts w:ascii="PingFang SC" w:hAnsi="PingFang SC" w:eastAsia="PingFang SC" w:cs="PingFang SC"/>
                <w:b/>
                <w:bCs/>
                <w:spacing w:val="2"/>
                <w:position w:val="1"/>
                <w:sz w:val="22"/>
                <w:szCs w:val="22"/>
              </w:rPr>
              <w:t>MIGHT</w:t>
            </w:r>
            <w:r>
              <w:rPr>
                <w:rFonts w:ascii="PingFang SC" w:hAnsi="PingFang SC" w:eastAsia="PingFang SC" w:cs="PingFang SC"/>
                <w:spacing w:val="-18"/>
                <w:position w:val="1"/>
                <w:sz w:val="22"/>
                <w:szCs w:val="22"/>
              </w:rPr>
              <w:t xml:space="preserve"> </w:t>
            </w:r>
            <w:r>
              <w:rPr>
                <w:rFonts w:ascii="PingFang SC" w:hAnsi="PingFang SC" w:eastAsia="PingFang SC" w:cs="PingFang SC"/>
                <w:b/>
                <w:bCs/>
                <w:spacing w:val="2"/>
                <w:position w:val="1"/>
                <w:sz w:val="22"/>
                <w:szCs w:val="22"/>
              </w:rPr>
              <w:t>NOT</w:t>
            </w:r>
          </w:p>
          <w:p w14:paraId="727866F3">
            <w:pPr>
              <w:pStyle w:val="11"/>
              <w:spacing w:line="195" w:lineRule="auto"/>
              <w:ind w:left="120" w:right="143" w:firstLine="7"/>
              <w:rPr>
                <w:sz w:val="22"/>
                <w:szCs w:val="22"/>
              </w:rPr>
            </w:pPr>
            <w:r>
              <w:rPr>
                <w:spacing w:val="-2"/>
                <w:sz w:val="22"/>
                <w:szCs w:val="22"/>
              </w:rPr>
              <w:t xml:space="preserve">(but not </w:t>
            </w:r>
            <w:r>
              <w:rPr>
                <w:rFonts w:ascii="PingFang SC" w:hAnsi="PingFang SC" w:eastAsia="PingFang SC" w:cs="PingFang SC"/>
                <w:b/>
                <w:bCs/>
                <w:spacing w:val="-2"/>
                <w:sz w:val="22"/>
                <w:szCs w:val="22"/>
              </w:rPr>
              <w:t>COULD</w:t>
            </w:r>
            <w:r>
              <w:rPr>
                <w:rFonts w:ascii="PingFang SC" w:hAnsi="PingFang SC" w:eastAsia="PingFang SC" w:cs="PingFang SC"/>
                <w:spacing w:val="-11"/>
                <w:sz w:val="22"/>
                <w:szCs w:val="22"/>
              </w:rPr>
              <w:t xml:space="preserve"> </w:t>
            </w:r>
            <w:r>
              <w:rPr>
                <w:rFonts w:ascii="PingFang SC" w:hAnsi="PingFang SC" w:eastAsia="PingFang SC" w:cs="PingFang SC"/>
                <w:b/>
                <w:bCs/>
                <w:spacing w:val="-2"/>
                <w:sz w:val="22"/>
                <w:szCs w:val="22"/>
              </w:rPr>
              <w:t>NOT</w:t>
            </w:r>
            <w:r>
              <w:rPr>
                <w:rFonts w:ascii="PingFang SC" w:hAnsi="PingFang SC" w:eastAsia="PingFang SC" w:cs="PingFang SC"/>
                <w:sz w:val="22"/>
                <w:szCs w:val="22"/>
              </w:rPr>
              <w:t xml:space="preserve"> </w:t>
            </w:r>
            <w:r>
              <w:rPr>
                <w:spacing w:val="-2"/>
                <w:sz w:val="22"/>
                <w:szCs w:val="22"/>
              </w:rPr>
              <w:t xml:space="preserve">or </w:t>
            </w:r>
            <w:r>
              <w:rPr>
                <w:rFonts w:ascii="PingFang SC" w:hAnsi="PingFang SC" w:eastAsia="PingFang SC" w:cs="PingFang SC"/>
                <w:b/>
                <w:bCs/>
                <w:spacing w:val="-2"/>
                <w:sz w:val="22"/>
                <w:szCs w:val="22"/>
              </w:rPr>
              <w:t>CANNOT</w:t>
            </w:r>
            <w:r>
              <w:rPr>
                <w:spacing w:val="-2"/>
                <w:sz w:val="22"/>
                <w:szCs w:val="22"/>
              </w:rPr>
              <w:t>)</w:t>
            </w:r>
          </w:p>
        </w:tc>
        <w:tc>
          <w:tcPr>
            <w:tcW w:w="2842" w:type="dxa"/>
            <w:vAlign w:val="top"/>
          </w:tcPr>
          <w:p w14:paraId="692C677E">
            <w:pPr>
              <w:pStyle w:val="11"/>
              <w:spacing w:before="196" w:line="169" w:lineRule="auto"/>
              <w:ind w:left="121" w:right="114" w:hanging="1"/>
              <w:rPr>
                <w:sz w:val="22"/>
                <w:szCs w:val="22"/>
              </w:rPr>
            </w:pPr>
            <w:r>
              <w:rPr>
                <w:spacing w:val="-6"/>
                <w:sz w:val="22"/>
                <w:szCs w:val="22"/>
              </w:rPr>
              <w:t xml:space="preserve">A rubber seal </w:t>
            </w:r>
            <w:r>
              <w:rPr>
                <w:rFonts w:ascii="PingFang SC" w:hAnsi="PingFang SC" w:eastAsia="PingFang SC" w:cs="PingFang SC"/>
                <w:b/>
                <w:bCs/>
                <w:spacing w:val="-6"/>
                <w:sz w:val="22"/>
                <w:szCs w:val="22"/>
              </w:rPr>
              <w:t>may</w:t>
            </w:r>
            <w:r>
              <w:rPr>
                <w:rFonts w:ascii="PingFang SC" w:hAnsi="PingFang SC" w:eastAsia="PingFang SC" w:cs="PingFang SC"/>
                <w:spacing w:val="-25"/>
                <w:sz w:val="22"/>
                <w:szCs w:val="22"/>
              </w:rPr>
              <w:t xml:space="preserve"> </w:t>
            </w:r>
            <w:r>
              <w:rPr>
                <w:rFonts w:ascii="PingFang SC" w:hAnsi="PingFang SC" w:eastAsia="PingFang SC" w:cs="PingFang SC"/>
                <w:b/>
                <w:bCs/>
                <w:spacing w:val="-6"/>
                <w:sz w:val="22"/>
                <w:szCs w:val="22"/>
              </w:rPr>
              <w:t>not/might</w:t>
            </w:r>
            <w:r>
              <w:rPr>
                <w:rFonts w:ascii="PingFang SC" w:hAnsi="PingFang SC" w:eastAsia="PingFang SC" w:cs="PingFang SC"/>
                <w:sz w:val="22"/>
                <w:szCs w:val="22"/>
              </w:rPr>
              <w:t xml:space="preserve"> </w:t>
            </w:r>
            <w:r>
              <w:rPr>
                <w:rFonts w:ascii="PingFang SC" w:hAnsi="PingFang SC" w:eastAsia="PingFang SC" w:cs="PingFang SC"/>
                <w:b/>
                <w:bCs/>
                <w:spacing w:val="-2"/>
                <w:sz w:val="22"/>
                <w:szCs w:val="22"/>
              </w:rPr>
              <w:t>not</w:t>
            </w:r>
            <w:r>
              <w:rPr>
                <w:rFonts w:ascii="PingFang SC" w:hAnsi="PingFang SC" w:eastAsia="PingFang SC" w:cs="PingFang SC"/>
                <w:spacing w:val="-8"/>
                <w:sz w:val="22"/>
                <w:szCs w:val="22"/>
              </w:rPr>
              <w:t xml:space="preserve"> </w:t>
            </w:r>
            <w:r>
              <w:rPr>
                <w:spacing w:val="-2"/>
                <w:sz w:val="22"/>
                <w:szCs w:val="22"/>
              </w:rPr>
              <w:t>be useful at this location.</w:t>
            </w:r>
          </w:p>
        </w:tc>
      </w:tr>
      <w:tr w14:paraId="72336873">
        <w:trPr>
          <w:trHeight w:val="1388" w:hRule="atLeast"/>
        </w:trPr>
        <w:tc>
          <w:tcPr>
            <w:tcW w:w="1319" w:type="dxa"/>
            <w:vAlign w:val="top"/>
          </w:tcPr>
          <w:p w14:paraId="59513A63">
            <w:pPr>
              <w:pStyle w:val="11"/>
              <w:spacing w:before="199" w:line="199" w:lineRule="auto"/>
              <w:ind w:left="123"/>
              <w:rPr>
                <w:sz w:val="22"/>
                <w:szCs w:val="22"/>
              </w:rPr>
            </w:pPr>
            <w:r>
              <w:rPr>
                <w:spacing w:val="-4"/>
                <w:sz w:val="22"/>
                <w:szCs w:val="22"/>
              </w:rPr>
              <w:t>Past Simple</w:t>
            </w:r>
          </w:p>
        </w:tc>
        <w:tc>
          <w:tcPr>
            <w:tcW w:w="2309" w:type="dxa"/>
            <w:vAlign w:val="top"/>
          </w:tcPr>
          <w:p w14:paraId="24B51F47">
            <w:pPr>
              <w:spacing w:before="209" w:line="162" w:lineRule="auto"/>
              <w:ind w:left="116"/>
              <w:rPr>
                <w:rFonts w:ascii="PingFang SC" w:hAnsi="PingFang SC" w:eastAsia="PingFang SC" w:cs="PingFang SC"/>
                <w:sz w:val="22"/>
                <w:szCs w:val="22"/>
              </w:rPr>
            </w:pPr>
            <w:r>
              <w:rPr>
                <w:rFonts w:ascii="PingFang SC" w:hAnsi="PingFang SC" w:eastAsia="PingFang SC" w:cs="PingFang SC"/>
                <w:b/>
                <w:bCs/>
                <w:spacing w:val="-4"/>
                <w:sz w:val="22"/>
                <w:szCs w:val="22"/>
              </w:rPr>
              <w:t>MAY</w:t>
            </w:r>
            <w:r>
              <w:rPr>
                <w:rFonts w:ascii="PingFang SC" w:hAnsi="PingFang SC" w:eastAsia="PingFang SC" w:cs="PingFang SC"/>
                <w:spacing w:val="-15"/>
                <w:sz w:val="22"/>
                <w:szCs w:val="22"/>
              </w:rPr>
              <w:t xml:space="preserve"> </w:t>
            </w:r>
            <w:r>
              <w:rPr>
                <w:rFonts w:ascii="PingFang SC" w:hAnsi="PingFang SC" w:eastAsia="PingFang SC" w:cs="PingFang SC"/>
                <w:b/>
                <w:bCs/>
                <w:spacing w:val="-4"/>
                <w:sz w:val="22"/>
                <w:szCs w:val="22"/>
              </w:rPr>
              <w:t>HAVE</w:t>
            </w:r>
          </w:p>
          <w:p w14:paraId="3A4D0AB2">
            <w:pPr>
              <w:spacing w:before="7" w:line="162" w:lineRule="auto"/>
              <w:ind w:left="116"/>
              <w:rPr>
                <w:rFonts w:ascii="PingFang SC" w:hAnsi="PingFang SC" w:eastAsia="PingFang SC" w:cs="PingFang SC"/>
                <w:sz w:val="22"/>
                <w:szCs w:val="22"/>
              </w:rPr>
            </w:pPr>
            <w:r>
              <w:rPr>
                <w:rFonts w:ascii="PingFang SC" w:hAnsi="PingFang SC" w:eastAsia="PingFang SC" w:cs="PingFang SC"/>
                <w:b/>
                <w:bCs/>
                <w:spacing w:val="2"/>
                <w:sz w:val="22"/>
                <w:szCs w:val="22"/>
              </w:rPr>
              <w:t>MIGHT</w:t>
            </w:r>
            <w:r>
              <w:rPr>
                <w:rFonts w:ascii="PingFang SC" w:hAnsi="PingFang SC" w:eastAsia="PingFang SC" w:cs="PingFang SC"/>
                <w:spacing w:val="-14"/>
                <w:sz w:val="22"/>
                <w:szCs w:val="22"/>
              </w:rPr>
              <w:t xml:space="preserve"> </w:t>
            </w:r>
            <w:r>
              <w:rPr>
                <w:rFonts w:ascii="PingFang SC" w:hAnsi="PingFang SC" w:eastAsia="PingFang SC" w:cs="PingFang SC"/>
                <w:b/>
                <w:bCs/>
                <w:spacing w:val="2"/>
                <w:sz w:val="22"/>
                <w:szCs w:val="22"/>
              </w:rPr>
              <w:t>HAVE</w:t>
            </w:r>
          </w:p>
          <w:p w14:paraId="098C1BF3">
            <w:pPr>
              <w:spacing w:before="12" w:line="209" w:lineRule="exact"/>
              <w:ind w:left="121"/>
              <w:rPr>
                <w:rFonts w:ascii="PingFang SC" w:hAnsi="PingFang SC" w:eastAsia="PingFang SC" w:cs="PingFang SC"/>
                <w:sz w:val="22"/>
                <w:szCs w:val="22"/>
              </w:rPr>
            </w:pPr>
            <w:r>
              <w:rPr>
                <w:rFonts w:ascii="PingFang SC" w:hAnsi="PingFang SC" w:eastAsia="PingFang SC" w:cs="PingFang SC"/>
                <w:b/>
                <w:bCs/>
                <w:spacing w:val="-4"/>
                <w:position w:val="1"/>
                <w:sz w:val="22"/>
                <w:szCs w:val="22"/>
              </w:rPr>
              <w:t>COULD</w:t>
            </w:r>
            <w:r>
              <w:rPr>
                <w:rFonts w:ascii="PingFang SC" w:hAnsi="PingFang SC" w:eastAsia="PingFang SC" w:cs="PingFang SC"/>
                <w:spacing w:val="-13"/>
                <w:position w:val="1"/>
                <w:sz w:val="22"/>
                <w:szCs w:val="22"/>
              </w:rPr>
              <w:t xml:space="preserve"> </w:t>
            </w:r>
            <w:r>
              <w:rPr>
                <w:rFonts w:ascii="PingFang SC" w:hAnsi="PingFang SC" w:eastAsia="PingFang SC" w:cs="PingFang SC"/>
                <w:b/>
                <w:bCs/>
                <w:spacing w:val="-4"/>
                <w:position w:val="1"/>
                <w:sz w:val="22"/>
                <w:szCs w:val="22"/>
              </w:rPr>
              <w:t>HAVE</w:t>
            </w:r>
          </w:p>
          <w:p w14:paraId="488196CE">
            <w:pPr>
              <w:pStyle w:val="11"/>
              <w:spacing w:line="222" w:lineRule="auto"/>
              <w:ind w:left="127"/>
              <w:rPr>
                <w:sz w:val="22"/>
                <w:szCs w:val="22"/>
              </w:rPr>
            </w:pPr>
            <w:r>
              <w:rPr>
                <w:spacing w:val="-1"/>
                <w:sz w:val="22"/>
                <w:szCs w:val="22"/>
              </w:rPr>
              <w:t xml:space="preserve">(but not </w:t>
            </w:r>
            <w:r>
              <w:rPr>
                <w:rFonts w:ascii="PingFang SC" w:hAnsi="PingFang SC" w:eastAsia="PingFang SC" w:cs="PingFang SC"/>
                <w:b/>
                <w:bCs/>
                <w:spacing w:val="-1"/>
                <w:sz w:val="22"/>
                <w:szCs w:val="22"/>
              </w:rPr>
              <w:t>CAN</w:t>
            </w:r>
            <w:r>
              <w:rPr>
                <w:rFonts w:ascii="PingFang SC" w:hAnsi="PingFang SC" w:eastAsia="PingFang SC" w:cs="PingFang SC"/>
                <w:spacing w:val="-17"/>
                <w:sz w:val="22"/>
                <w:szCs w:val="22"/>
              </w:rPr>
              <w:t xml:space="preserve"> </w:t>
            </w:r>
            <w:r>
              <w:rPr>
                <w:rFonts w:ascii="PingFang SC" w:hAnsi="PingFang SC" w:eastAsia="PingFang SC" w:cs="PingFang SC"/>
                <w:b/>
                <w:bCs/>
                <w:spacing w:val="-1"/>
                <w:sz w:val="22"/>
                <w:szCs w:val="22"/>
              </w:rPr>
              <w:t>HAVE</w:t>
            </w:r>
            <w:r>
              <w:rPr>
                <w:spacing w:val="-1"/>
                <w:sz w:val="22"/>
                <w:szCs w:val="22"/>
              </w:rPr>
              <w:t>)</w:t>
            </w:r>
          </w:p>
        </w:tc>
        <w:tc>
          <w:tcPr>
            <w:tcW w:w="2842" w:type="dxa"/>
            <w:vAlign w:val="top"/>
          </w:tcPr>
          <w:p w14:paraId="2EFC92BE">
            <w:pPr>
              <w:pStyle w:val="11"/>
              <w:spacing w:before="201" w:line="169" w:lineRule="auto"/>
              <w:ind w:left="117" w:right="113" w:firstLine="4"/>
              <w:jc w:val="both"/>
              <w:rPr>
                <w:sz w:val="22"/>
                <w:szCs w:val="22"/>
              </w:rPr>
            </w:pPr>
            <w:r>
              <w:rPr>
                <w:spacing w:val="-6"/>
                <w:sz w:val="22"/>
                <w:szCs w:val="22"/>
              </w:rPr>
              <w:t xml:space="preserve">The fall in pressure </w:t>
            </w:r>
            <w:r>
              <w:rPr>
                <w:rFonts w:ascii="PingFang SC" w:hAnsi="PingFang SC" w:eastAsia="PingFang SC" w:cs="PingFang SC"/>
                <w:b/>
                <w:bCs/>
                <w:spacing w:val="-6"/>
                <w:sz w:val="22"/>
                <w:szCs w:val="22"/>
              </w:rPr>
              <w:t>may</w:t>
            </w:r>
            <w:r>
              <w:rPr>
                <w:rFonts w:ascii="PingFang SC" w:hAnsi="PingFang SC" w:eastAsia="PingFang SC" w:cs="PingFang SC"/>
                <w:spacing w:val="-13"/>
                <w:sz w:val="22"/>
                <w:szCs w:val="22"/>
              </w:rPr>
              <w:t xml:space="preserve"> </w:t>
            </w:r>
            <w:r>
              <w:rPr>
                <w:rFonts w:ascii="PingFang SC" w:hAnsi="PingFang SC" w:eastAsia="PingFang SC" w:cs="PingFang SC"/>
                <w:b/>
                <w:bCs/>
                <w:spacing w:val="-6"/>
                <w:sz w:val="22"/>
                <w:szCs w:val="22"/>
              </w:rPr>
              <w:t>have</w:t>
            </w:r>
            <w:r>
              <w:rPr>
                <w:rFonts w:ascii="PingFang SC" w:hAnsi="PingFang SC" w:eastAsia="PingFang SC" w:cs="PingFang SC"/>
                <w:sz w:val="22"/>
                <w:szCs w:val="22"/>
              </w:rPr>
              <w:t xml:space="preserve"> </w:t>
            </w:r>
            <w:r>
              <w:rPr>
                <w:rFonts w:ascii="PingFang SC" w:hAnsi="PingFang SC" w:eastAsia="PingFang SC" w:cs="PingFang SC"/>
                <w:b/>
                <w:bCs/>
                <w:spacing w:val="-16"/>
                <w:sz w:val="22"/>
                <w:szCs w:val="22"/>
              </w:rPr>
              <w:t>been/might</w:t>
            </w:r>
            <w:r>
              <w:rPr>
                <w:rFonts w:ascii="PingFang SC" w:hAnsi="PingFang SC" w:eastAsia="PingFang SC" w:cs="PingFang SC"/>
                <w:spacing w:val="-7"/>
                <w:sz w:val="22"/>
                <w:szCs w:val="22"/>
              </w:rPr>
              <w:t xml:space="preserve"> </w:t>
            </w:r>
            <w:r>
              <w:rPr>
                <w:rFonts w:ascii="PingFang SC" w:hAnsi="PingFang SC" w:eastAsia="PingFang SC" w:cs="PingFang SC"/>
                <w:b/>
                <w:bCs/>
                <w:spacing w:val="-16"/>
                <w:sz w:val="22"/>
                <w:szCs w:val="22"/>
              </w:rPr>
              <w:t>have</w:t>
            </w:r>
            <w:r>
              <w:rPr>
                <w:rFonts w:ascii="PingFang SC" w:hAnsi="PingFang SC" w:eastAsia="PingFang SC" w:cs="PingFang SC"/>
                <w:spacing w:val="-26"/>
                <w:sz w:val="22"/>
                <w:szCs w:val="22"/>
              </w:rPr>
              <w:t xml:space="preserve"> </w:t>
            </w:r>
            <w:r>
              <w:rPr>
                <w:rFonts w:ascii="PingFang SC" w:hAnsi="PingFang SC" w:eastAsia="PingFang SC" w:cs="PingFang SC"/>
                <w:b/>
                <w:bCs/>
                <w:spacing w:val="-16"/>
                <w:sz w:val="22"/>
                <w:szCs w:val="22"/>
              </w:rPr>
              <w:t>been/could</w:t>
            </w:r>
            <w:r>
              <w:rPr>
                <w:rFonts w:ascii="PingFang SC" w:hAnsi="PingFang SC" w:eastAsia="PingFang SC" w:cs="PingFang SC"/>
                <w:sz w:val="22"/>
                <w:szCs w:val="22"/>
              </w:rPr>
              <w:t xml:space="preserve"> </w:t>
            </w:r>
            <w:r>
              <w:rPr>
                <w:rFonts w:ascii="PingFang SC" w:hAnsi="PingFang SC" w:eastAsia="PingFang SC" w:cs="PingFang SC"/>
                <w:b/>
                <w:bCs/>
                <w:spacing w:val="-8"/>
                <w:sz w:val="22"/>
                <w:szCs w:val="22"/>
              </w:rPr>
              <w:t>have</w:t>
            </w:r>
            <w:r>
              <w:rPr>
                <w:rFonts w:ascii="PingFang SC" w:hAnsi="PingFang SC" w:eastAsia="PingFang SC" w:cs="PingFang SC"/>
                <w:spacing w:val="-16"/>
                <w:sz w:val="22"/>
                <w:szCs w:val="22"/>
              </w:rPr>
              <w:t xml:space="preserve"> </w:t>
            </w:r>
            <w:r>
              <w:rPr>
                <w:rFonts w:ascii="PingFang SC" w:hAnsi="PingFang SC" w:eastAsia="PingFang SC" w:cs="PingFang SC"/>
                <w:b/>
                <w:bCs/>
                <w:spacing w:val="-8"/>
                <w:sz w:val="22"/>
                <w:szCs w:val="22"/>
              </w:rPr>
              <w:t>been</w:t>
            </w:r>
            <w:r>
              <w:rPr>
                <w:rFonts w:ascii="PingFang SC" w:hAnsi="PingFang SC" w:eastAsia="PingFang SC" w:cs="PingFang SC"/>
                <w:spacing w:val="-8"/>
                <w:sz w:val="22"/>
                <w:szCs w:val="22"/>
              </w:rPr>
              <w:t xml:space="preserve"> </w:t>
            </w:r>
            <w:r>
              <w:rPr>
                <w:spacing w:val="-8"/>
                <w:sz w:val="22"/>
                <w:szCs w:val="22"/>
              </w:rPr>
              <w:t>caused by leakage.</w:t>
            </w:r>
          </w:p>
        </w:tc>
      </w:tr>
      <w:tr w14:paraId="1BB2E537">
        <w:trPr>
          <w:trHeight w:val="1672" w:hRule="atLeast"/>
        </w:trPr>
        <w:tc>
          <w:tcPr>
            <w:tcW w:w="1319" w:type="dxa"/>
            <w:vAlign w:val="top"/>
          </w:tcPr>
          <w:p w14:paraId="6D7E1797">
            <w:pPr>
              <w:pStyle w:val="11"/>
              <w:spacing w:before="202" w:line="241" w:lineRule="auto"/>
              <w:ind w:left="119" w:right="181" w:firstLine="4"/>
              <w:rPr>
                <w:sz w:val="22"/>
                <w:szCs w:val="22"/>
              </w:rPr>
            </w:pPr>
            <w:r>
              <w:rPr>
                <w:spacing w:val="-4"/>
                <w:sz w:val="22"/>
                <w:szCs w:val="22"/>
              </w:rPr>
              <w:t>Past Simple</w:t>
            </w:r>
            <w:r>
              <w:rPr>
                <w:spacing w:val="1"/>
                <w:sz w:val="22"/>
                <w:szCs w:val="22"/>
              </w:rPr>
              <w:t xml:space="preserve"> </w:t>
            </w:r>
            <w:r>
              <w:rPr>
                <w:spacing w:val="-3"/>
                <w:sz w:val="22"/>
                <w:szCs w:val="22"/>
              </w:rPr>
              <w:t>Negative</w:t>
            </w:r>
          </w:p>
        </w:tc>
        <w:tc>
          <w:tcPr>
            <w:tcW w:w="2309" w:type="dxa"/>
            <w:vAlign w:val="top"/>
          </w:tcPr>
          <w:p w14:paraId="11029ADE">
            <w:pPr>
              <w:spacing w:before="209" w:line="162" w:lineRule="auto"/>
              <w:ind w:left="116"/>
              <w:rPr>
                <w:rFonts w:ascii="PingFang SC" w:hAnsi="PingFang SC" w:eastAsia="PingFang SC" w:cs="PingFang SC"/>
                <w:sz w:val="22"/>
                <w:szCs w:val="22"/>
              </w:rPr>
            </w:pPr>
            <w:r>
              <w:rPr>
                <w:rFonts w:ascii="PingFang SC" w:hAnsi="PingFang SC" w:eastAsia="PingFang SC" w:cs="PingFang SC"/>
                <w:b/>
                <w:bCs/>
                <w:spacing w:val="-4"/>
                <w:sz w:val="22"/>
                <w:szCs w:val="22"/>
              </w:rPr>
              <w:t>MAY</w:t>
            </w:r>
            <w:r>
              <w:rPr>
                <w:rFonts w:ascii="PingFang SC" w:hAnsi="PingFang SC" w:eastAsia="PingFang SC" w:cs="PingFang SC"/>
                <w:spacing w:val="-15"/>
                <w:sz w:val="22"/>
                <w:szCs w:val="22"/>
              </w:rPr>
              <w:t xml:space="preserve"> </w:t>
            </w:r>
            <w:r>
              <w:rPr>
                <w:rFonts w:ascii="PingFang SC" w:hAnsi="PingFang SC" w:eastAsia="PingFang SC" w:cs="PingFang SC"/>
                <w:b/>
                <w:bCs/>
                <w:spacing w:val="-4"/>
                <w:sz w:val="22"/>
                <w:szCs w:val="22"/>
              </w:rPr>
              <w:t>NOT</w:t>
            </w:r>
            <w:r>
              <w:rPr>
                <w:rFonts w:ascii="PingFang SC" w:hAnsi="PingFang SC" w:eastAsia="PingFang SC" w:cs="PingFang SC"/>
                <w:spacing w:val="-18"/>
                <w:sz w:val="22"/>
                <w:szCs w:val="22"/>
              </w:rPr>
              <w:t xml:space="preserve"> </w:t>
            </w:r>
            <w:r>
              <w:rPr>
                <w:rFonts w:ascii="PingFang SC" w:hAnsi="PingFang SC" w:eastAsia="PingFang SC" w:cs="PingFang SC"/>
                <w:b/>
                <w:bCs/>
                <w:spacing w:val="-4"/>
                <w:sz w:val="22"/>
                <w:szCs w:val="22"/>
              </w:rPr>
              <w:t>HAVE</w:t>
            </w:r>
          </w:p>
          <w:p w14:paraId="62ABE511">
            <w:pPr>
              <w:spacing w:before="10" w:line="211" w:lineRule="exact"/>
              <w:ind w:left="116"/>
              <w:rPr>
                <w:rFonts w:ascii="PingFang SC" w:hAnsi="PingFang SC" w:eastAsia="PingFang SC" w:cs="PingFang SC"/>
                <w:sz w:val="22"/>
                <w:szCs w:val="22"/>
              </w:rPr>
            </w:pPr>
            <w:r>
              <w:rPr>
                <w:rFonts w:ascii="PingFang SC" w:hAnsi="PingFang SC" w:eastAsia="PingFang SC" w:cs="PingFang SC"/>
                <w:b/>
                <w:bCs/>
                <w:spacing w:val="1"/>
                <w:position w:val="1"/>
                <w:sz w:val="22"/>
                <w:szCs w:val="22"/>
              </w:rPr>
              <w:t>MIGHT</w:t>
            </w:r>
            <w:r>
              <w:rPr>
                <w:rFonts w:ascii="PingFang SC" w:hAnsi="PingFang SC" w:eastAsia="PingFang SC" w:cs="PingFang SC"/>
                <w:spacing w:val="-19"/>
                <w:position w:val="1"/>
                <w:sz w:val="22"/>
                <w:szCs w:val="22"/>
              </w:rPr>
              <w:t xml:space="preserve"> </w:t>
            </w:r>
            <w:r>
              <w:rPr>
                <w:rFonts w:ascii="PingFang SC" w:hAnsi="PingFang SC" w:eastAsia="PingFang SC" w:cs="PingFang SC"/>
                <w:b/>
                <w:bCs/>
                <w:spacing w:val="1"/>
                <w:position w:val="1"/>
                <w:sz w:val="22"/>
                <w:szCs w:val="22"/>
              </w:rPr>
              <w:t>NOT</w:t>
            </w:r>
            <w:r>
              <w:rPr>
                <w:rFonts w:ascii="PingFang SC" w:hAnsi="PingFang SC" w:eastAsia="PingFang SC" w:cs="PingFang SC"/>
                <w:spacing w:val="-18"/>
                <w:position w:val="1"/>
                <w:sz w:val="22"/>
                <w:szCs w:val="22"/>
              </w:rPr>
              <w:t xml:space="preserve"> </w:t>
            </w:r>
            <w:r>
              <w:rPr>
                <w:rFonts w:ascii="PingFang SC" w:hAnsi="PingFang SC" w:eastAsia="PingFang SC" w:cs="PingFang SC"/>
                <w:b/>
                <w:bCs/>
                <w:spacing w:val="1"/>
                <w:position w:val="1"/>
                <w:sz w:val="22"/>
                <w:szCs w:val="22"/>
              </w:rPr>
              <w:t>HAVE</w:t>
            </w:r>
          </w:p>
          <w:p w14:paraId="2EE146C2">
            <w:pPr>
              <w:pStyle w:val="11"/>
              <w:spacing w:before="2" w:line="167" w:lineRule="auto"/>
              <w:ind w:left="119" w:right="143" w:firstLine="7"/>
              <w:rPr>
                <w:rFonts w:ascii="PingFang SC" w:hAnsi="PingFang SC" w:eastAsia="PingFang SC" w:cs="PingFang SC"/>
                <w:sz w:val="22"/>
                <w:szCs w:val="22"/>
              </w:rPr>
            </w:pPr>
            <w:r>
              <w:rPr>
                <w:spacing w:val="-2"/>
                <w:sz w:val="22"/>
                <w:szCs w:val="22"/>
              </w:rPr>
              <w:t xml:space="preserve">(but not </w:t>
            </w:r>
            <w:r>
              <w:rPr>
                <w:rFonts w:ascii="PingFang SC" w:hAnsi="PingFang SC" w:eastAsia="PingFang SC" w:cs="PingFang SC"/>
                <w:b/>
                <w:bCs/>
                <w:spacing w:val="-2"/>
                <w:sz w:val="22"/>
                <w:szCs w:val="22"/>
              </w:rPr>
              <w:t>COULD</w:t>
            </w:r>
            <w:r>
              <w:rPr>
                <w:rFonts w:ascii="PingFang SC" w:hAnsi="PingFang SC" w:eastAsia="PingFang SC" w:cs="PingFang SC"/>
                <w:spacing w:val="-11"/>
                <w:sz w:val="22"/>
                <w:szCs w:val="22"/>
              </w:rPr>
              <w:t xml:space="preserve"> </w:t>
            </w:r>
            <w:r>
              <w:rPr>
                <w:rFonts w:ascii="PingFang SC" w:hAnsi="PingFang SC" w:eastAsia="PingFang SC" w:cs="PingFang SC"/>
                <w:b/>
                <w:bCs/>
                <w:spacing w:val="-2"/>
                <w:sz w:val="22"/>
                <w:szCs w:val="22"/>
              </w:rPr>
              <w:t>NOT</w:t>
            </w:r>
            <w:r>
              <w:rPr>
                <w:rFonts w:ascii="PingFang SC" w:hAnsi="PingFang SC" w:eastAsia="PingFang SC" w:cs="PingFang SC"/>
                <w:sz w:val="22"/>
                <w:szCs w:val="22"/>
              </w:rPr>
              <w:t xml:space="preserve"> </w:t>
            </w:r>
            <w:r>
              <w:rPr>
                <w:rFonts w:ascii="PingFang SC" w:hAnsi="PingFang SC" w:eastAsia="PingFang SC" w:cs="PingFang SC"/>
                <w:b/>
                <w:bCs/>
                <w:spacing w:val="-3"/>
                <w:sz w:val="22"/>
                <w:szCs w:val="22"/>
              </w:rPr>
              <w:t>HAVE</w:t>
            </w:r>
            <w:r>
              <w:rPr>
                <w:rFonts w:ascii="PingFang SC" w:hAnsi="PingFang SC" w:eastAsia="PingFang SC" w:cs="PingFang SC"/>
                <w:spacing w:val="-10"/>
                <w:sz w:val="22"/>
                <w:szCs w:val="22"/>
              </w:rPr>
              <w:t xml:space="preserve"> </w:t>
            </w:r>
            <w:r>
              <w:rPr>
                <w:spacing w:val="-3"/>
                <w:sz w:val="22"/>
                <w:szCs w:val="22"/>
              </w:rPr>
              <w:t xml:space="preserve">or </w:t>
            </w:r>
            <w:r>
              <w:rPr>
                <w:rFonts w:ascii="PingFang SC" w:hAnsi="PingFang SC" w:eastAsia="PingFang SC" w:cs="PingFang SC"/>
                <w:b/>
                <w:bCs/>
                <w:spacing w:val="-3"/>
                <w:sz w:val="22"/>
                <w:szCs w:val="22"/>
              </w:rPr>
              <w:t>CANNOT</w:t>
            </w:r>
          </w:p>
          <w:p w14:paraId="3988829F">
            <w:pPr>
              <w:pStyle w:val="11"/>
              <w:spacing w:line="222" w:lineRule="auto"/>
              <w:ind w:left="119"/>
              <w:rPr>
                <w:sz w:val="22"/>
                <w:szCs w:val="22"/>
              </w:rPr>
            </w:pPr>
            <w:r>
              <w:rPr>
                <w:rFonts w:ascii="PingFang SC" w:hAnsi="PingFang SC" w:eastAsia="PingFang SC" w:cs="PingFang SC"/>
                <w:b/>
                <w:bCs/>
                <w:spacing w:val="-3"/>
                <w:sz w:val="22"/>
                <w:szCs w:val="22"/>
              </w:rPr>
              <w:t>HAVE</w:t>
            </w:r>
            <w:r>
              <w:rPr>
                <w:spacing w:val="-3"/>
                <w:sz w:val="22"/>
                <w:szCs w:val="22"/>
              </w:rPr>
              <w:t>)</w:t>
            </w:r>
          </w:p>
        </w:tc>
        <w:tc>
          <w:tcPr>
            <w:tcW w:w="2842" w:type="dxa"/>
            <w:vAlign w:val="top"/>
          </w:tcPr>
          <w:p w14:paraId="620F7AD1">
            <w:pPr>
              <w:pStyle w:val="11"/>
              <w:spacing w:before="204" w:line="169" w:lineRule="auto"/>
              <w:ind w:left="117" w:right="252" w:firstLine="4"/>
              <w:jc w:val="both"/>
              <w:rPr>
                <w:sz w:val="22"/>
                <w:szCs w:val="22"/>
              </w:rPr>
            </w:pPr>
            <w:r>
              <w:rPr>
                <w:spacing w:val="-5"/>
                <w:sz w:val="22"/>
                <w:szCs w:val="22"/>
              </w:rPr>
              <w:t xml:space="preserve">The fall in pressure </w:t>
            </w:r>
            <w:r>
              <w:rPr>
                <w:rFonts w:ascii="PingFang SC" w:hAnsi="PingFang SC" w:eastAsia="PingFang SC" w:cs="PingFang SC"/>
                <w:b/>
                <w:bCs/>
                <w:spacing w:val="-5"/>
                <w:sz w:val="22"/>
                <w:szCs w:val="22"/>
              </w:rPr>
              <w:t>may</w:t>
            </w:r>
            <w:r>
              <w:rPr>
                <w:rFonts w:ascii="PingFang SC" w:hAnsi="PingFang SC" w:eastAsia="PingFang SC" w:cs="PingFang SC"/>
                <w:spacing w:val="-6"/>
                <w:sz w:val="22"/>
                <w:szCs w:val="22"/>
              </w:rPr>
              <w:t xml:space="preserve"> </w:t>
            </w:r>
            <w:r>
              <w:rPr>
                <w:rFonts w:ascii="PingFang SC" w:hAnsi="PingFang SC" w:eastAsia="PingFang SC" w:cs="PingFang SC"/>
                <w:b/>
                <w:bCs/>
                <w:spacing w:val="-5"/>
                <w:sz w:val="22"/>
                <w:szCs w:val="22"/>
              </w:rPr>
              <w:t>not</w:t>
            </w:r>
            <w:r>
              <w:rPr>
                <w:rFonts w:ascii="PingFang SC" w:hAnsi="PingFang SC" w:eastAsia="PingFang SC" w:cs="PingFang SC"/>
                <w:sz w:val="22"/>
                <w:szCs w:val="22"/>
              </w:rPr>
              <w:t xml:space="preserve"> </w:t>
            </w:r>
            <w:r>
              <w:rPr>
                <w:rFonts w:ascii="PingFang SC" w:hAnsi="PingFang SC" w:eastAsia="PingFang SC" w:cs="PingFang SC"/>
                <w:b/>
                <w:bCs/>
                <w:spacing w:val="-15"/>
                <w:sz w:val="22"/>
                <w:szCs w:val="22"/>
              </w:rPr>
              <w:t>have</w:t>
            </w:r>
            <w:r>
              <w:rPr>
                <w:rFonts w:ascii="PingFang SC" w:hAnsi="PingFang SC" w:eastAsia="PingFang SC" w:cs="PingFang SC"/>
                <w:spacing w:val="-12"/>
                <w:sz w:val="22"/>
                <w:szCs w:val="22"/>
              </w:rPr>
              <w:t xml:space="preserve"> </w:t>
            </w:r>
            <w:r>
              <w:rPr>
                <w:rFonts w:ascii="PingFang SC" w:hAnsi="PingFang SC" w:eastAsia="PingFang SC" w:cs="PingFang SC"/>
                <w:b/>
                <w:bCs/>
                <w:spacing w:val="-15"/>
                <w:sz w:val="22"/>
                <w:szCs w:val="22"/>
              </w:rPr>
              <w:t>been/might</w:t>
            </w:r>
            <w:r>
              <w:rPr>
                <w:rFonts w:ascii="PingFang SC" w:hAnsi="PingFang SC" w:eastAsia="PingFang SC" w:cs="PingFang SC"/>
                <w:spacing w:val="-20"/>
                <w:sz w:val="22"/>
                <w:szCs w:val="22"/>
              </w:rPr>
              <w:t xml:space="preserve"> </w:t>
            </w:r>
            <w:r>
              <w:rPr>
                <w:rFonts w:ascii="PingFang SC" w:hAnsi="PingFang SC" w:eastAsia="PingFang SC" w:cs="PingFang SC"/>
                <w:b/>
                <w:bCs/>
                <w:spacing w:val="-15"/>
                <w:sz w:val="22"/>
                <w:szCs w:val="22"/>
              </w:rPr>
              <w:t>not</w:t>
            </w:r>
            <w:r>
              <w:rPr>
                <w:rFonts w:ascii="PingFang SC" w:hAnsi="PingFang SC" w:eastAsia="PingFang SC" w:cs="PingFang SC"/>
                <w:spacing w:val="-23"/>
                <w:sz w:val="22"/>
                <w:szCs w:val="22"/>
              </w:rPr>
              <w:t xml:space="preserve"> </w:t>
            </w:r>
            <w:r>
              <w:rPr>
                <w:rFonts w:ascii="PingFang SC" w:hAnsi="PingFang SC" w:eastAsia="PingFang SC" w:cs="PingFang SC"/>
                <w:b/>
                <w:bCs/>
                <w:spacing w:val="-15"/>
                <w:sz w:val="22"/>
                <w:szCs w:val="22"/>
              </w:rPr>
              <w:t>have</w:t>
            </w:r>
            <w:r>
              <w:rPr>
                <w:rFonts w:ascii="PingFang SC" w:hAnsi="PingFang SC" w:eastAsia="PingFang SC" w:cs="PingFang SC"/>
                <w:sz w:val="22"/>
                <w:szCs w:val="22"/>
              </w:rPr>
              <w:t xml:space="preserve">   </w:t>
            </w:r>
            <w:r>
              <w:rPr>
                <w:rFonts w:ascii="PingFang SC" w:hAnsi="PingFang SC" w:eastAsia="PingFang SC" w:cs="PingFang SC"/>
                <w:b/>
                <w:bCs/>
                <w:spacing w:val="-7"/>
                <w:sz w:val="22"/>
                <w:szCs w:val="22"/>
              </w:rPr>
              <w:t>been</w:t>
            </w:r>
            <w:r>
              <w:rPr>
                <w:rFonts w:ascii="PingFang SC" w:hAnsi="PingFang SC" w:eastAsia="PingFang SC" w:cs="PingFang SC"/>
                <w:spacing w:val="-7"/>
                <w:sz w:val="22"/>
                <w:szCs w:val="22"/>
              </w:rPr>
              <w:t xml:space="preserve"> </w:t>
            </w:r>
            <w:r>
              <w:rPr>
                <w:spacing w:val="-7"/>
                <w:sz w:val="22"/>
                <w:szCs w:val="22"/>
              </w:rPr>
              <w:t>caused by</w:t>
            </w:r>
            <w:r>
              <w:rPr>
                <w:spacing w:val="11"/>
                <w:sz w:val="22"/>
                <w:szCs w:val="22"/>
              </w:rPr>
              <w:t xml:space="preserve"> </w:t>
            </w:r>
            <w:r>
              <w:rPr>
                <w:spacing w:val="-7"/>
                <w:sz w:val="22"/>
                <w:szCs w:val="22"/>
              </w:rPr>
              <w:t>leakage.</w:t>
            </w:r>
          </w:p>
        </w:tc>
      </w:tr>
    </w:tbl>
    <w:p w14:paraId="7128F511">
      <w:pPr>
        <w:bidi w:val="0"/>
        <w:rPr>
          <w:rFonts w:hint="eastAsia"/>
          <w:lang w:val="en-US" w:eastAsia="zh-CN"/>
        </w:rPr>
      </w:pPr>
    </w:p>
    <w:p w14:paraId="236E11D5">
      <w:pPr>
        <w:bidi w:val="0"/>
      </w:pPr>
      <w:r>
        <w:rPr>
          <w:rFonts w:hint="eastAsia" w:eastAsia="宋体"/>
          <w:lang w:val="en-US" w:eastAsia="zh-CN"/>
        </w:rPr>
        <w:t>注意</w:t>
      </w:r>
      <w:r>
        <w:t>：</w:t>
      </w:r>
    </w:p>
    <w:p w14:paraId="34EADC1E">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firstLineChars="0"/>
        <w:textAlignment w:val="baseline"/>
        <w:rPr>
          <w:rFonts w:ascii="Times" w:hAnsi="Times" w:eastAsia="Times" w:cs="Times"/>
          <w:i/>
          <w:iCs/>
          <w:color w:val="231F20"/>
          <w:spacing w:val="-6"/>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The word</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‘well’</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is so</w:t>
      </w:r>
      <w:r>
        <w:rPr>
          <w:rFonts w:ascii="Times New Roman" w:hAnsi="Times New Roman" w:eastAsia="Times New Roman" w:cs="Times New Roman"/>
          <w:color w:val="231F20"/>
          <w:spacing w:val="-2"/>
          <w:sz w:val="22"/>
          <w:szCs w:val="22"/>
        </w:rPr>
        <w:t>metimes added to communicate a stronger belief</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5"/>
          <w:sz w:val="22"/>
          <w:szCs w:val="22"/>
        </w:rPr>
        <w:t>the possibility:</w:t>
      </w:r>
      <w:r>
        <w:rPr>
          <w:rFonts w:ascii="Times New Roman" w:hAnsi="Times New Roman" w:eastAsia="Times New Roman" w:cs="Times New Roman"/>
          <w:color w:val="231F20"/>
          <w:spacing w:val="15"/>
          <w:sz w:val="22"/>
          <w:szCs w:val="22"/>
        </w:rPr>
        <w:t xml:space="preserve"> </w:t>
      </w:r>
      <w:r>
        <w:rPr>
          <w:rFonts w:ascii="Times" w:hAnsi="Times" w:eastAsia="Times" w:cs="Times"/>
          <w:i/>
          <w:iCs/>
          <w:color w:val="231F20"/>
          <w:spacing w:val="-5"/>
          <w:sz w:val="22"/>
          <w:szCs w:val="22"/>
        </w:rPr>
        <w:t xml:space="preserve">This </w:t>
      </w:r>
      <w:r>
        <w:rPr>
          <w:rFonts w:ascii="PingFang SC" w:hAnsi="PingFang SC" w:eastAsia="PingFang SC" w:cs="PingFang SC"/>
          <w:b/>
          <w:bCs/>
          <w:i/>
          <w:iCs/>
          <w:color w:val="231F20"/>
          <w:spacing w:val="-6"/>
          <w:sz w:val="22"/>
          <w:szCs w:val="22"/>
        </w:rPr>
        <w:t>may</w:t>
      </w:r>
      <w:r>
        <w:rPr>
          <w:rFonts w:ascii="PingFang SC" w:hAnsi="PingFang SC" w:eastAsia="PingFang SC" w:cs="PingFang SC"/>
          <w:color w:val="231F20"/>
          <w:spacing w:val="-19"/>
          <w:sz w:val="22"/>
          <w:szCs w:val="22"/>
        </w:rPr>
        <w:t xml:space="preserve"> </w:t>
      </w:r>
      <w:r>
        <w:rPr>
          <w:rFonts w:ascii="PingFang SC" w:hAnsi="PingFang SC" w:eastAsia="PingFang SC" w:cs="PingFang SC"/>
          <w:b/>
          <w:bCs/>
          <w:i/>
          <w:iCs/>
          <w:color w:val="231F20"/>
          <w:spacing w:val="-6"/>
          <w:sz w:val="22"/>
          <w:szCs w:val="22"/>
        </w:rPr>
        <w:t>well</w:t>
      </w:r>
      <w:r>
        <w:rPr>
          <w:rFonts w:ascii="PingFang SC" w:hAnsi="PingFang SC" w:eastAsia="PingFang SC" w:cs="PingFang SC"/>
          <w:color w:val="231F20"/>
          <w:spacing w:val="-6"/>
          <w:sz w:val="22"/>
          <w:szCs w:val="22"/>
        </w:rPr>
        <w:t xml:space="preserve"> </w:t>
      </w:r>
      <w:r>
        <w:rPr>
          <w:rFonts w:ascii="Times" w:hAnsi="Times" w:eastAsia="Times" w:cs="Times"/>
          <w:i/>
          <w:iCs/>
          <w:color w:val="231F20"/>
          <w:spacing w:val="-6"/>
          <w:sz w:val="22"/>
          <w:szCs w:val="22"/>
        </w:rPr>
        <w:t>be due to leakage.</w:t>
      </w:r>
    </w:p>
    <w:p w14:paraId="42AD20AC">
      <w:pPr>
        <w:keepNext w:val="0"/>
        <w:keepLines w:val="0"/>
        <w:pageBreakBefore w:val="0"/>
        <w:widowControl/>
        <w:kinsoku w:val="0"/>
        <w:wordWrap w:val="0"/>
        <w:overflowPunct/>
        <w:topLinePunct w:val="0"/>
        <w:autoSpaceDE w:val="0"/>
        <w:autoSpaceDN w:val="0"/>
        <w:bidi w:val="0"/>
        <w:adjustRightInd w:val="0"/>
        <w:snapToGrid w:val="0"/>
        <w:spacing w:line="360" w:lineRule="auto"/>
        <w:ind w:right="0"/>
        <w:textAlignment w:val="baseline"/>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w:hAnsi="Times" w:eastAsia="Times" w:cs="Times"/>
          <w:b/>
          <w:bCs/>
          <w:color w:val="231F20"/>
          <w:spacing w:val="-2"/>
          <w:sz w:val="22"/>
          <w:szCs w:val="22"/>
        </w:rPr>
        <w:t xml:space="preserve">might </w:t>
      </w:r>
      <w:r>
        <w:rPr>
          <w:rFonts w:ascii="Times New Roman" w:hAnsi="Times New Roman" w:eastAsia="Times New Roman" w:cs="Times New Roman"/>
          <w:color w:val="231F20"/>
          <w:spacing w:val="-2"/>
          <w:sz w:val="22"/>
          <w:szCs w:val="22"/>
        </w:rPr>
        <w:t xml:space="preserve">is slightly weaker than </w:t>
      </w:r>
      <w:r>
        <w:rPr>
          <w:rFonts w:ascii="Times" w:hAnsi="Times" w:eastAsia="Times" w:cs="Times"/>
          <w:b/>
          <w:bCs/>
          <w:color w:val="231F20"/>
          <w:spacing w:val="-2"/>
          <w:sz w:val="22"/>
          <w:szCs w:val="22"/>
        </w:rPr>
        <w:t>may</w:t>
      </w:r>
      <w:r>
        <w:rPr>
          <w:rFonts w:ascii="Times New Roman" w:hAnsi="Times New Roman" w:eastAsia="Times New Roman" w:cs="Times New Roman"/>
          <w:color w:val="231F20"/>
          <w:spacing w:val="-2"/>
          <w:sz w:val="22"/>
          <w:szCs w:val="22"/>
        </w:rPr>
        <w:t>.</w:t>
      </w:r>
    </w:p>
    <w:p w14:paraId="749DEAF4">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firstLineChars="0"/>
        <w:textAlignment w:val="baseline"/>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Interestingly, </w:t>
      </w:r>
      <w:r>
        <w:rPr>
          <w:rFonts w:ascii="Times" w:hAnsi="Times" w:eastAsia="Times" w:cs="Times"/>
          <w:b/>
          <w:bCs/>
          <w:color w:val="231F20"/>
          <w:spacing w:val="-1"/>
          <w:sz w:val="22"/>
          <w:szCs w:val="22"/>
        </w:rPr>
        <w:t xml:space="preserve">can not </w:t>
      </w:r>
      <w:r>
        <w:rPr>
          <w:rFonts w:ascii="Times New Roman" w:hAnsi="Times New Roman" w:eastAsia="Times New Roman" w:cs="Times New Roman"/>
          <w:color w:val="231F20"/>
          <w:spacing w:val="-1"/>
          <w:sz w:val="22"/>
          <w:szCs w:val="22"/>
        </w:rPr>
        <w:t xml:space="preserve">and </w:t>
      </w:r>
      <w:r>
        <w:rPr>
          <w:rFonts w:ascii="Times" w:hAnsi="Times" w:eastAsia="Times" w:cs="Times"/>
          <w:b/>
          <w:bCs/>
          <w:color w:val="231F20"/>
          <w:spacing w:val="-1"/>
          <w:sz w:val="22"/>
          <w:szCs w:val="22"/>
        </w:rPr>
        <w:t>can</w:t>
      </w:r>
      <w:r>
        <w:rPr>
          <w:rFonts w:ascii="Times" w:hAnsi="Times" w:eastAsia="Times" w:cs="Times"/>
          <w:b/>
          <w:bCs/>
          <w:color w:val="231F20"/>
          <w:spacing w:val="-2"/>
          <w:sz w:val="22"/>
          <w:szCs w:val="22"/>
        </w:rPr>
        <w:t xml:space="preserve">not </w:t>
      </w:r>
      <w:r>
        <w:rPr>
          <w:rFonts w:ascii="Times New Roman" w:hAnsi="Times New Roman" w:eastAsia="Times New Roman" w:cs="Times New Roman"/>
          <w:color w:val="231F20"/>
          <w:spacing w:val="-2"/>
          <w:sz w:val="22"/>
          <w:szCs w:val="22"/>
        </w:rPr>
        <w:t>don’t mean the same thing at all!</w:t>
      </w:r>
      <w:r>
        <w:rPr>
          <w:rFonts w:ascii="Times New Roman" w:hAnsi="Times New Roman" w:eastAsia="Times New Roman" w:cs="Times New Roman"/>
          <w:color w:val="231F20"/>
          <w:spacing w:val="4"/>
          <w:sz w:val="22"/>
          <w:szCs w:val="22"/>
        </w:rPr>
        <w:t xml:space="preserve"> </w:t>
      </w:r>
      <w:r>
        <w:rPr>
          <w:rFonts w:ascii="Times" w:hAnsi="Times" w:eastAsia="Times" w:cs="Times"/>
          <w:b/>
          <w:bCs/>
          <w:color w:val="231F20"/>
          <w:spacing w:val="-2"/>
          <w:sz w:val="22"/>
          <w:szCs w:val="22"/>
        </w:rPr>
        <w:t>can</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n</w:t>
      </w:r>
      <w:r>
        <w:rPr>
          <w:rFonts w:ascii="Times" w:hAnsi="Times" w:eastAsia="Times" w:cs="Times"/>
          <w:b/>
          <w:bCs/>
          <w:color w:val="231F20"/>
          <w:spacing w:val="-1"/>
          <w:sz w:val="22"/>
          <w:szCs w:val="22"/>
        </w:rPr>
        <w:t xml:space="preserve">ot </w:t>
      </w:r>
      <w:r>
        <w:rPr>
          <w:rFonts w:ascii="Times New Roman" w:hAnsi="Times New Roman" w:eastAsia="Times New Roman" w:cs="Times New Roman"/>
          <w:color w:val="231F20"/>
          <w:spacing w:val="-1"/>
          <w:sz w:val="22"/>
          <w:szCs w:val="22"/>
        </w:rPr>
        <w:t>means</w:t>
      </w:r>
      <w:r>
        <w:rPr>
          <w:rFonts w:ascii="Times New Roman" w:hAnsi="Times New Roman" w:eastAsia="Times New Roman" w:cs="Times New Roman"/>
          <w:color w:val="231F20"/>
          <w:spacing w:val="-21"/>
          <w:sz w:val="22"/>
          <w:szCs w:val="22"/>
        </w:rPr>
        <w:t xml:space="preserve"> </w:t>
      </w:r>
      <w:r>
        <w:rPr>
          <w:rFonts w:ascii="Times" w:hAnsi="Times" w:eastAsia="Times" w:cs="Times"/>
          <w:i/>
          <w:iCs/>
          <w:color w:val="231F20"/>
          <w:spacing w:val="-1"/>
          <w:sz w:val="22"/>
          <w:szCs w:val="22"/>
        </w:rPr>
        <w:t xml:space="preserve">possibly not </w:t>
      </w:r>
      <w:r>
        <w:rPr>
          <w:rFonts w:ascii="Times New Roman" w:hAnsi="Times New Roman" w:eastAsia="Times New Roman" w:cs="Times New Roman"/>
          <w:color w:val="231F20"/>
          <w:spacing w:val="-1"/>
          <w:sz w:val="22"/>
          <w:szCs w:val="22"/>
        </w:rPr>
        <w:t xml:space="preserve">in the </w:t>
      </w:r>
      <w:r>
        <w:rPr>
          <w:rFonts w:ascii="Times New Roman" w:hAnsi="Times New Roman" w:eastAsia="Times New Roman" w:cs="Times New Roman"/>
          <w:color w:val="231F20"/>
          <w:spacing w:val="-2"/>
          <w:sz w:val="22"/>
          <w:szCs w:val="22"/>
        </w:rPr>
        <w:t xml:space="preserve">same way as </w:t>
      </w:r>
      <w:r>
        <w:rPr>
          <w:rFonts w:ascii="Times" w:hAnsi="Times" w:eastAsia="Times" w:cs="Times"/>
          <w:b/>
          <w:bCs/>
          <w:color w:val="231F20"/>
          <w:spacing w:val="-2"/>
          <w:sz w:val="22"/>
          <w:szCs w:val="22"/>
        </w:rPr>
        <w:t xml:space="preserve">may not </w:t>
      </w:r>
      <w:r>
        <w:rPr>
          <w:rFonts w:ascii="Times New Roman" w:hAnsi="Times New Roman" w:eastAsia="Times New Roman" w:cs="Times New Roman"/>
          <w:color w:val="231F20"/>
          <w:spacing w:val="-2"/>
          <w:sz w:val="22"/>
          <w:szCs w:val="22"/>
        </w:rPr>
        <w:t xml:space="preserve">or </w:t>
      </w:r>
      <w:r>
        <w:rPr>
          <w:rFonts w:ascii="Times" w:hAnsi="Times" w:eastAsia="Times" w:cs="Times"/>
          <w:b/>
          <w:bCs/>
          <w:color w:val="231F20"/>
          <w:spacing w:val="-2"/>
          <w:sz w:val="22"/>
          <w:szCs w:val="22"/>
        </w:rPr>
        <w:t>might not</w:t>
      </w:r>
      <w:r>
        <w:rPr>
          <w:rFonts w:ascii="Times New Roman" w:hAnsi="Times New Roman" w:eastAsia="Times New Roman" w:cs="Times New Roman"/>
          <w:color w:val="231F20"/>
          <w:spacing w:val="-2"/>
          <w:sz w:val="22"/>
          <w:szCs w:val="22"/>
        </w:rPr>
        <w:t>, but i</w:t>
      </w:r>
      <w:r>
        <w:rPr>
          <w:rFonts w:ascii="Times New Roman" w:hAnsi="Times New Roman" w:eastAsia="Times New Roman" w:cs="Times New Roman"/>
          <w:color w:val="231F20"/>
          <w:spacing w:val="-1"/>
          <w:sz w:val="22"/>
          <w:szCs w:val="22"/>
        </w:rPr>
        <w:t>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is rarely used except in structures s</w:t>
      </w:r>
      <w:r>
        <w:rPr>
          <w:rFonts w:ascii="Times New Roman" w:hAnsi="Times New Roman" w:eastAsia="Times New Roman" w:cs="Times New Roman"/>
          <w:color w:val="231F20"/>
          <w:spacing w:val="-2"/>
          <w:sz w:val="22"/>
          <w:szCs w:val="22"/>
        </w:rPr>
        <w:t>uch as</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 xml:space="preserve">‘this </w:t>
      </w:r>
      <w:r>
        <w:rPr>
          <w:rFonts w:ascii="Times" w:hAnsi="Times" w:eastAsia="Times" w:cs="Times"/>
          <w:b/>
          <w:bCs/>
          <w:color w:val="231F20"/>
          <w:spacing w:val="-2"/>
          <w:sz w:val="22"/>
          <w:szCs w:val="22"/>
        </w:rPr>
        <w:t xml:space="preserve">can not </w:t>
      </w:r>
      <w:r>
        <w:rPr>
          <w:rFonts w:ascii="Times New Roman" w:hAnsi="Times New Roman" w:eastAsia="Times New Roman" w:cs="Times New Roman"/>
          <w:color w:val="231F20"/>
          <w:spacing w:val="-2"/>
          <w:sz w:val="22"/>
          <w:szCs w:val="22"/>
        </w:rPr>
        <w:t>only damage the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sample,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pacing w:val="14"/>
          <w:w w:val="101"/>
          <w:sz w:val="22"/>
          <w:szCs w:val="22"/>
        </w:rPr>
        <w:t xml:space="preserve"> </w:t>
      </w:r>
      <w:r>
        <w:rPr>
          <w:rFonts w:ascii="Times" w:hAnsi="Times" w:eastAsia="Times" w:cs="Times"/>
          <w:b/>
          <w:bCs/>
          <w:color w:val="231F20"/>
          <w:spacing w:val="-1"/>
          <w:sz w:val="22"/>
          <w:szCs w:val="22"/>
        </w:rPr>
        <w:t xml:space="preserve">may </w:t>
      </w:r>
      <w:r>
        <w:rPr>
          <w:rFonts w:ascii="Times New Roman" w:hAnsi="Times New Roman" w:eastAsia="Times New Roman" w:cs="Times New Roman"/>
          <w:color w:val="231F20"/>
          <w:spacing w:val="-1"/>
          <w:sz w:val="22"/>
          <w:szCs w:val="22"/>
        </w:rPr>
        <w:t>even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des</w:t>
      </w:r>
      <w:r>
        <w:rPr>
          <w:rFonts w:ascii="Times New Roman" w:hAnsi="Times New Roman" w:eastAsia="Times New Roman" w:cs="Times New Roman"/>
          <w:color w:val="231F20"/>
          <w:spacing w:val="-2"/>
          <w:sz w:val="22"/>
          <w:szCs w:val="22"/>
        </w:rPr>
        <w:t>troy it</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2"/>
          <w:sz w:val="22"/>
          <w:szCs w:val="22"/>
        </w:rPr>
        <w:t>completely’.</w:t>
      </w:r>
      <w:r>
        <w:rPr>
          <w:rFonts w:ascii="Times New Roman" w:hAnsi="Times New Roman" w:eastAsia="Times New Roman" w:cs="Times New Roman"/>
          <w:color w:val="231F20"/>
          <w:spacing w:val="14"/>
          <w:sz w:val="22"/>
          <w:szCs w:val="22"/>
        </w:rPr>
        <w:t xml:space="preserve"> </w:t>
      </w:r>
      <w:r>
        <w:rPr>
          <w:rFonts w:ascii="Times" w:hAnsi="Times" w:eastAsia="Times" w:cs="Times"/>
          <w:b/>
          <w:bCs/>
          <w:color w:val="231F20"/>
          <w:spacing w:val="-2"/>
          <w:sz w:val="22"/>
          <w:szCs w:val="22"/>
        </w:rPr>
        <w:t>cannot</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on 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other hand,</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me</w:t>
      </w:r>
      <w:r>
        <w:rPr>
          <w:rFonts w:ascii="Times New Roman" w:hAnsi="Times New Roman" w:eastAsia="Times New Roman" w:cs="Times New Roman"/>
          <w:color w:val="231F20"/>
          <w:spacing w:val="-2"/>
          <w:sz w:val="22"/>
          <w:szCs w:val="22"/>
        </w:rPr>
        <w:t>ans</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2"/>
          <w:sz w:val="22"/>
          <w:szCs w:val="22"/>
        </w:rPr>
        <w:t>something</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2"/>
          <w:sz w:val="22"/>
          <w:szCs w:val="22"/>
        </w:rPr>
        <w:t>completely</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differ</w:t>
      </w:r>
      <w:r>
        <w:rPr>
          <w:rFonts w:ascii="Times New Roman" w:hAnsi="Times New Roman" w:eastAsia="Times New Roman" w:cs="Times New Roman"/>
          <w:color w:val="231F20"/>
          <w:spacing w:val="-3"/>
          <w:sz w:val="22"/>
          <w:szCs w:val="22"/>
        </w:rPr>
        <w:t>ent:</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3"/>
          <w:sz w:val="22"/>
          <w:szCs w:val="22"/>
        </w:rPr>
        <w:t>it</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3"/>
          <w:sz w:val="22"/>
          <w:szCs w:val="22"/>
        </w:rPr>
        <w:t>doesn’t</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3"/>
          <w:sz w:val="22"/>
          <w:szCs w:val="22"/>
        </w:rPr>
        <w:t xml:space="preserve">mean </w:t>
      </w:r>
      <w:r>
        <w:rPr>
          <w:rFonts w:ascii="Times" w:hAnsi="Times" w:eastAsia="Times" w:cs="Times"/>
          <w:i/>
          <w:iCs/>
          <w:color w:val="231F20"/>
          <w:spacing w:val="-3"/>
          <w:sz w:val="22"/>
          <w:szCs w:val="22"/>
        </w:rPr>
        <w:t>possibly</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3"/>
          <w:sz w:val="22"/>
          <w:szCs w:val="22"/>
        </w:rPr>
        <w:t>not</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3"/>
          <w:sz w:val="22"/>
          <w:szCs w:val="22"/>
        </w:rPr>
        <w:t>i</w:t>
      </w:r>
      <w:r>
        <w:rPr>
          <w:rFonts w:ascii="Times New Roman" w:hAnsi="Times New Roman" w:eastAsia="Times New Roman" w:cs="Times New Roman"/>
          <w:color w:val="231F20"/>
          <w:spacing w:val="-1"/>
          <w:sz w:val="22"/>
          <w:szCs w:val="22"/>
        </w:rPr>
        <w:t>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 xml:space="preserve">means </w:t>
      </w:r>
      <w:r>
        <w:rPr>
          <w:rFonts w:ascii="Times" w:hAnsi="Times" w:eastAsia="Times" w:cs="Times"/>
          <w:i/>
          <w:iCs/>
          <w:color w:val="231F20"/>
          <w:spacing w:val="-1"/>
          <w:sz w:val="22"/>
          <w:szCs w:val="22"/>
        </w:rPr>
        <w:t>impossible</w:t>
      </w:r>
      <w:r>
        <w:rPr>
          <w:rFonts w:ascii="Times" w:hAnsi="Times" w:eastAsia="Times" w:cs="Times"/>
          <w:b/>
          <w:bCs/>
          <w:color w:val="231F20"/>
          <w:spacing w:val="-1"/>
          <w:sz w:val="22"/>
          <w:szCs w:val="22"/>
        </w:rPr>
        <w:t>. coul</w:t>
      </w:r>
      <w:r>
        <w:rPr>
          <w:rFonts w:ascii="Times" w:hAnsi="Times" w:eastAsia="Times" w:cs="Times"/>
          <w:b/>
          <w:bCs/>
          <w:color w:val="231F20"/>
          <w:spacing w:val="-2"/>
          <w:sz w:val="22"/>
          <w:szCs w:val="22"/>
        </w:rPr>
        <w:t>d not</w:t>
      </w:r>
      <w:r>
        <w:rPr>
          <w:rFonts w:ascii="Times New Roman" w:hAnsi="Times New Roman" w:eastAsia="Times New Roman" w:cs="Times New Roman"/>
          <w:color w:val="231F20"/>
          <w:spacing w:val="-2"/>
          <w:sz w:val="22"/>
          <w:szCs w:val="22"/>
        </w:rPr>
        <w:t xml:space="preserve">, </w:t>
      </w:r>
      <w:r>
        <w:rPr>
          <w:rFonts w:ascii="Times" w:hAnsi="Times" w:eastAsia="Times" w:cs="Times"/>
          <w:b/>
          <w:bCs/>
          <w:color w:val="231F20"/>
          <w:spacing w:val="-2"/>
          <w:sz w:val="22"/>
          <w:szCs w:val="22"/>
        </w:rPr>
        <w:t>cannot</w:t>
      </w:r>
      <w:r>
        <w:rPr>
          <w:rFonts w:ascii="Times New Roman" w:hAnsi="Times New Roman" w:eastAsia="Times New Roman" w:cs="Times New Roman"/>
          <w:color w:val="231F20"/>
          <w:spacing w:val="-2"/>
          <w:sz w:val="22"/>
          <w:szCs w:val="22"/>
        </w:rPr>
        <w:t xml:space="preserve">, </w:t>
      </w:r>
      <w:r>
        <w:rPr>
          <w:rFonts w:ascii="Times" w:hAnsi="Times" w:eastAsia="Times" w:cs="Times"/>
          <w:b/>
          <w:bCs/>
          <w:color w:val="231F20"/>
          <w:spacing w:val="-2"/>
          <w:sz w:val="22"/>
          <w:szCs w:val="22"/>
        </w:rPr>
        <w:t xml:space="preserve">could not have </w:t>
      </w:r>
      <w:r>
        <w:rPr>
          <w:rFonts w:ascii="Times New Roman" w:hAnsi="Times New Roman" w:eastAsia="Times New Roman" w:cs="Times New Roman"/>
          <w:color w:val="231F20"/>
          <w:spacing w:val="-2"/>
          <w:sz w:val="22"/>
          <w:szCs w:val="22"/>
        </w:rPr>
        <w:t xml:space="preserve">and </w:t>
      </w:r>
      <w:r>
        <w:rPr>
          <w:rFonts w:ascii="Times" w:hAnsi="Times" w:eastAsia="Times" w:cs="Times"/>
          <w:b/>
          <w:bCs/>
          <w:color w:val="231F20"/>
          <w:spacing w:val="-2"/>
          <w:sz w:val="22"/>
          <w:szCs w:val="22"/>
        </w:rPr>
        <w:t>cannot have</w:t>
      </w:r>
      <w:r>
        <w:rPr>
          <w:rFonts w:ascii="Times" w:hAnsi="Times" w:eastAsia="Times" w:cs="Times"/>
          <w:b/>
          <w:bCs/>
          <w:color w:val="231F20"/>
          <w:sz w:val="22"/>
          <w:szCs w:val="22"/>
        </w:rPr>
        <w:t xml:space="preserve"> </w:t>
      </w:r>
      <w:r>
        <w:rPr>
          <w:rFonts w:ascii="Times New Roman" w:hAnsi="Times New Roman" w:eastAsia="Times New Roman" w:cs="Times New Roman"/>
          <w:color w:val="231F20"/>
          <w:spacing w:val="-2"/>
          <w:sz w:val="22"/>
          <w:szCs w:val="22"/>
        </w:rPr>
        <w:t>all fall into this category. In sentences lik</w:t>
      </w:r>
      <w:r>
        <w:rPr>
          <w:rFonts w:ascii="Times New Roman" w:hAnsi="Times New Roman" w:eastAsia="Times New Roman" w:cs="Times New Roman"/>
          <w:color w:val="231F20"/>
          <w:spacing w:val="-3"/>
          <w:sz w:val="22"/>
          <w:szCs w:val="22"/>
        </w:rPr>
        <w:t>e:</w:t>
      </w:r>
    </w:p>
    <w:p w14:paraId="64172620">
      <w:pPr>
        <w:pStyle w:val="6"/>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textAlignment w:val="baseline"/>
      </w:pPr>
    </w:p>
    <w:p w14:paraId="2FC52DDC">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textAlignment w:val="baseline"/>
        <w:rPr>
          <w:rFonts w:ascii="Times" w:hAnsi="Times" w:eastAsia="Times" w:cs="Times"/>
          <w:sz w:val="22"/>
          <w:szCs w:val="22"/>
        </w:rPr>
      </w:pPr>
      <w:r>
        <w:rPr>
          <w:rFonts w:ascii="Times" w:hAnsi="Times" w:eastAsia="Times" w:cs="Times"/>
          <w:i/>
          <w:iCs/>
          <w:color w:val="231F20"/>
          <w:spacing w:val="-7"/>
          <w:position w:val="1"/>
          <w:sz w:val="22"/>
          <w:szCs w:val="22"/>
        </w:rPr>
        <w:t>We realise</w:t>
      </w:r>
      <w:r>
        <w:rPr>
          <w:rFonts w:ascii="Times" w:hAnsi="Times" w:eastAsia="Times" w:cs="Times"/>
          <w:i/>
          <w:iCs/>
          <w:color w:val="231F20"/>
          <w:spacing w:val="9"/>
          <w:position w:val="1"/>
          <w:sz w:val="22"/>
          <w:szCs w:val="22"/>
        </w:rPr>
        <w:t xml:space="preserve"> </w:t>
      </w:r>
      <w:r>
        <w:rPr>
          <w:rFonts w:ascii="Times" w:hAnsi="Times" w:eastAsia="Times" w:cs="Times"/>
          <w:i/>
          <w:iCs/>
          <w:color w:val="231F20"/>
          <w:spacing w:val="-7"/>
          <w:position w:val="1"/>
          <w:sz w:val="22"/>
          <w:szCs w:val="22"/>
        </w:rPr>
        <w:t xml:space="preserve">that this </w:t>
      </w:r>
      <w:r>
        <w:rPr>
          <w:rFonts w:ascii="PingFang SC" w:hAnsi="PingFang SC" w:eastAsia="PingFang SC" w:cs="PingFang SC"/>
          <w:b/>
          <w:bCs/>
          <w:i/>
          <w:iCs/>
          <w:color w:val="231F20"/>
          <w:spacing w:val="-7"/>
          <w:position w:val="1"/>
          <w:sz w:val="22"/>
          <w:szCs w:val="22"/>
        </w:rPr>
        <w:t>cannot</w:t>
      </w:r>
      <w:r>
        <w:rPr>
          <w:rFonts w:ascii="PingFang SC" w:hAnsi="PingFang SC" w:eastAsia="PingFang SC" w:cs="PingFang SC"/>
          <w:color w:val="231F20"/>
          <w:spacing w:val="-22"/>
          <w:position w:val="1"/>
          <w:sz w:val="22"/>
          <w:szCs w:val="22"/>
        </w:rPr>
        <w:t xml:space="preserve"> </w:t>
      </w:r>
      <w:r>
        <w:rPr>
          <w:rFonts w:ascii="Times" w:hAnsi="Times" w:eastAsia="Times" w:cs="Times"/>
          <w:i/>
          <w:iCs/>
          <w:color w:val="231F20"/>
          <w:spacing w:val="-7"/>
          <w:position w:val="1"/>
          <w:sz w:val="22"/>
          <w:szCs w:val="22"/>
        </w:rPr>
        <w:t>be due</w:t>
      </w:r>
      <w:r>
        <w:rPr>
          <w:rFonts w:ascii="Times" w:hAnsi="Times" w:eastAsia="Times" w:cs="Times"/>
          <w:i/>
          <w:iCs/>
          <w:color w:val="231F20"/>
          <w:spacing w:val="9"/>
          <w:position w:val="1"/>
          <w:sz w:val="22"/>
          <w:szCs w:val="22"/>
        </w:rPr>
        <w:t xml:space="preserve"> </w:t>
      </w:r>
      <w:r>
        <w:rPr>
          <w:rFonts w:ascii="Times" w:hAnsi="Times" w:eastAsia="Times" w:cs="Times"/>
          <w:i/>
          <w:iCs/>
          <w:color w:val="231F20"/>
          <w:spacing w:val="-7"/>
          <w:position w:val="1"/>
          <w:sz w:val="22"/>
          <w:szCs w:val="22"/>
        </w:rPr>
        <w:t>to a</w:t>
      </w:r>
      <w:r>
        <w:rPr>
          <w:rFonts w:ascii="Times" w:hAnsi="Times" w:eastAsia="Times" w:cs="Times"/>
          <w:i/>
          <w:iCs/>
          <w:color w:val="231F20"/>
          <w:spacing w:val="5"/>
          <w:position w:val="1"/>
          <w:sz w:val="22"/>
          <w:szCs w:val="22"/>
        </w:rPr>
        <w:t xml:space="preserve"> </w:t>
      </w:r>
      <w:r>
        <w:rPr>
          <w:rFonts w:ascii="Times" w:hAnsi="Times" w:eastAsia="Times" w:cs="Times"/>
          <w:i/>
          <w:iCs/>
          <w:color w:val="231F20"/>
          <w:spacing w:val="-7"/>
          <w:position w:val="1"/>
          <w:sz w:val="22"/>
          <w:szCs w:val="22"/>
        </w:rPr>
        <w:t>change</w:t>
      </w:r>
      <w:r>
        <w:rPr>
          <w:rFonts w:ascii="Times" w:hAnsi="Times" w:eastAsia="Times" w:cs="Times"/>
          <w:i/>
          <w:iCs/>
          <w:color w:val="231F20"/>
          <w:spacing w:val="7"/>
          <w:position w:val="1"/>
          <w:sz w:val="22"/>
          <w:szCs w:val="22"/>
        </w:rPr>
        <w:t xml:space="preserve"> </w:t>
      </w:r>
      <w:r>
        <w:rPr>
          <w:rFonts w:ascii="Times" w:hAnsi="Times" w:eastAsia="Times" w:cs="Times"/>
          <w:i/>
          <w:iCs/>
          <w:color w:val="231F20"/>
          <w:spacing w:val="-7"/>
          <w:position w:val="1"/>
          <w:sz w:val="22"/>
          <w:szCs w:val="22"/>
        </w:rPr>
        <w:t>in</w:t>
      </w:r>
      <w:r>
        <w:rPr>
          <w:rFonts w:ascii="Times" w:hAnsi="Times" w:eastAsia="Times" w:cs="Times"/>
          <w:i/>
          <w:iCs/>
          <w:color w:val="231F20"/>
          <w:spacing w:val="-19"/>
          <w:position w:val="1"/>
          <w:sz w:val="22"/>
          <w:szCs w:val="22"/>
        </w:rPr>
        <w:t xml:space="preserve"> </w:t>
      </w:r>
      <w:r>
        <w:rPr>
          <w:rFonts w:ascii="Times" w:hAnsi="Times" w:eastAsia="Times" w:cs="Times"/>
          <w:i/>
          <w:iCs/>
          <w:color w:val="231F20"/>
          <w:spacing w:val="-7"/>
          <w:position w:val="1"/>
          <w:sz w:val="22"/>
          <w:szCs w:val="22"/>
        </w:rPr>
        <w:t>pr</w:t>
      </w:r>
      <w:r>
        <w:rPr>
          <w:rFonts w:ascii="Times" w:hAnsi="Times" w:eastAsia="Times" w:cs="Times"/>
          <w:i/>
          <w:iCs/>
          <w:color w:val="231F20"/>
          <w:spacing w:val="-8"/>
          <w:position w:val="1"/>
          <w:sz w:val="22"/>
          <w:szCs w:val="22"/>
        </w:rPr>
        <w:t>essure.</w:t>
      </w:r>
    </w:p>
    <w:p w14:paraId="575635EA">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textAlignment w:val="baseline"/>
        <w:rPr>
          <w:rFonts w:ascii="Times" w:hAnsi="Times" w:eastAsia="Times" w:cs="Times"/>
          <w:sz w:val="22"/>
          <w:szCs w:val="22"/>
        </w:rPr>
      </w:pPr>
      <w:r>
        <w:rPr>
          <w:rFonts w:ascii="Times" w:hAnsi="Times" w:eastAsia="Times" w:cs="Times"/>
          <w:i/>
          <w:iCs/>
          <w:color w:val="231F20"/>
          <w:spacing w:val="-7"/>
          <w:position w:val="1"/>
          <w:sz w:val="22"/>
          <w:szCs w:val="22"/>
        </w:rPr>
        <w:t xml:space="preserve">We realised that this </w:t>
      </w:r>
      <w:r>
        <w:rPr>
          <w:rFonts w:ascii="PingFang SC" w:hAnsi="PingFang SC" w:eastAsia="PingFang SC" w:cs="PingFang SC"/>
          <w:b/>
          <w:bCs/>
          <w:i/>
          <w:iCs/>
          <w:color w:val="231F20"/>
          <w:spacing w:val="-7"/>
          <w:position w:val="1"/>
          <w:sz w:val="22"/>
          <w:szCs w:val="22"/>
        </w:rPr>
        <w:t>could</w:t>
      </w:r>
      <w:r>
        <w:rPr>
          <w:rFonts w:ascii="PingFang SC" w:hAnsi="PingFang SC" w:eastAsia="PingFang SC" w:cs="PingFang SC"/>
          <w:color w:val="231F20"/>
          <w:spacing w:val="-20"/>
          <w:position w:val="1"/>
          <w:sz w:val="22"/>
          <w:szCs w:val="22"/>
        </w:rPr>
        <w:t xml:space="preserve"> </w:t>
      </w:r>
      <w:r>
        <w:rPr>
          <w:rFonts w:ascii="PingFang SC" w:hAnsi="PingFang SC" w:eastAsia="PingFang SC" w:cs="PingFang SC"/>
          <w:b/>
          <w:bCs/>
          <w:i/>
          <w:iCs/>
          <w:color w:val="231F20"/>
          <w:spacing w:val="-7"/>
          <w:position w:val="1"/>
          <w:sz w:val="22"/>
          <w:szCs w:val="22"/>
        </w:rPr>
        <w:t>not</w:t>
      </w:r>
      <w:r>
        <w:rPr>
          <w:rFonts w:ascii="PingFang SC" w:hAnsi="PingFang SC" w:eastAsia="PingFang SC" w:cs="PingFang SC"/>
          <w:color w:val="231F20"/>
          <w:spacing w:val="-20"/>
          <w:position w:val="1"/>
          <w:sz w:val="22"/>
          <w:szCs w:val="22"/>
        </w:rPr>
        <w:t xml:space="preserve"> </w:t>
      </w:r>
      <w:r>
        <w:rPr>
          <w:rFonts w:ascii="Times" w:hAnsi="Times" w:eastAsia="Times" w:cs="Times"/>
          <w:i/>
          <w:iCs/>
          <w:color w:val="231F20"/>
          <w:spacing w:val="-7"/>
          <w:position w:val="1"/>
          <w:sz w:val="22"/>
          <w:szCs w:val="22"/>
        </w:rPr>
        <w:t>be due</w:t>
      </w:r>
      <w:r>
        <w:rPr>
          <w:rFonts w:ascii="Times" w:hAnsi="Times" w:eastAsia="Times" w:cs="Times"/>
          <w:i/>
          <w:iCs/>
          <w:color w:val="231F20"/>
          <w:spacing w:val="8"/>
          <w:position w:val="1"/>
          <w:sz w:val="22"/>
          <w:szCs w:val="22"/>
        </w:rPr>
        <w:t xml:space="preserve"> </w:t>
      </w:r>
      <w:r>
        <w:rPr>
          <w:rFonts w:ascii="Times" w:hAnsi="Times" w:eastAsia="Times" w:cs="Times"/>
          <w:i/>
          <w:iCs/>
          <w:color w:val="231F20"/>
          <w:spacing w:val="-7"/>
          <w:position w:val="1"/>
          <w:sz w:val="22"/>
          <w:szCs w:val="22"/>
        </w:rPr>
        <w:t>to</w:t>
      </w:r>
      <w:r>
        <w:rPr>
          <w:rFonts w:ascii="Times" w:hAnsi="Times" w:eastAsia="Times" w:cs="Times"/>
          <w:i/>
          <w:iCs/>
          <w:color w:val="231F20"/>
          <w:spacing w:val="4"/>
          <w:position w:val="1"/>
          <w:sz w:val="22"/>
          <w:szCs w:val="22"/>
        </w:rPr>
        <w:t xml:space="preserve"> </w:t>
      </w:r>
      <w:r>
        <w:rPr>
          <w:rFonts w:ascii="Times" w:hAnsi="Times" w:eastAsia="Times" w:cs="Times"/>
          <w:i/>
          <w:iCs/>
          <w:color w:val="231F20"/>
          <w:spacing w:val="-7"/>
          <w:position w:val="1"/>
          <w:sz w:val="22"/>
          <w:szCs w:val="22"/>
        </w:rPr>
        <w:t>a</w:t>
      </w:r>
      <w:r>
        <w:rPr>
          <w:rFonts w:ascii="Times" w:hAnsi="Times" w:eastAsia="Times" w:cs="Times"/>
          <w:i/>
          <w:iCs/>
          <w:color w:val="231F20"/>
          <w:spacing w:val="5"/>
          <w:position w:val="1"/>
          <w:sz w:val="22"/>
          <w:szCs w:val="22"/>
        </w:rPr>
        <w:t xml:space="preserve"> </w:t>
      </w:r>
      <w:r>
        <w:rPr>
          <w:rFonts w:ascii="Times" w:hAnsi="Times" w:eastAsia="Times" w:cs="Times"/>
          <w:i/>
          <w:iCs/>
          <w:color w:val="231F20"/>
          <w:spacing w:val="-7"/>
          <w:position w:val="1"/>
          <w:sz w:val="22"/>
          <w:szCs w:val="22"/>
        </w:rPr>
        <w:t>change</w:t>
      </w:r>
      <w:r>
        <w:rPr>
          <w:rFonts w:ascii="Times" w:hAnsi="Times" w:eastAsia="Times" w:cs="Times"/>
          <w:i/>
          <w:iCs/>
          <w:color w:val="231F20"/>
          <w:spacing w:val="8"/>
          <w:position w:val="1"/>
          <w:sz w:val="22"/>
          <w:szCs w:val="22"/>
        </w:rPr>
        <w:t xml:space="preserve"> </w:t>
      </w:r>
      <w:r>
        <w:rPr>
          <w:rFonts w:ascii="Times" w:hAnsi="Times" w:eastAsia="Times" w:cs="Times"/>
          <w:i/>
          <w:iCs/>
          <w:color w:val="231F20"/>
          <w:spacing w:val="-7"/>
          <w:position w:val="1"/>
          <w:sz w:val="22"/>
          <w:szCs w:val="22"/>
        </w:rPr>
        <w:t>in</w:t>
      </w:r>
      <w:r>
        <w:rPr>
          <w:rFonts w:ascii="Times" w:hAnsi="Times" w:eastAsia="Times" w:cs="Times"/>
          <w:i/>
          <w:iCs/>
          <w:color w:val="231F20"/>
          <w:spacing w:val="-19"/>
          <w:position w:val="1"/>
          <w:sz w:val="22"/>
          <w:szCs w:val="22"/>
        </w:rPr>
        <w:t xml:space="preserve"> </w:t>
      </w:r>
      <w:r>
        <w:rPr>
          <w:rFonts w:ascii="Times" w:hAnsi="Times" w:eastAsia="Times" w:cs="Times"/>
          <w:i/>
          <w:iCs/>
          <w:color w:val="231F20"/>
          <w:spacing w:val="-7"/>
          <w:position w:val="1"/>
          <w:sz w:val="22"/>
          <w:szCs w:val="22"/>
        </w:rPr>
        <w:t>pressure.</w:t>
      </w:r>
    </w:p>
    <w:p w14:paraId="4D518383">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textAlignment w:val="baseline"/>
        <w:rPr>
          <w:rFonts w:ascii="Times" w:hAnsi="Times" w:eastAsia="Times" w:cs="Times"/>
          <w:sz w:val="22"/>
          <w:szCs w:val="22"/>
        </w:rPr>
      </w:pPr>
      <w:r>
        <w:rPr>
          <w:rFonts w:ascii="Times" w:hAnsi="Times" w:eastAsia="Times" w:cs="Times"/>
          <w:i/>
          <w:iCs/>
          <w:color w:val="231F20"/>
          <w:spacing w:val="-9"/>
          <w:position w:val="1"/>
          <w:sz w:val="22"/>
          <w:szCs w:val="22"/>
        </w:rPr>
        <w:t>We realise</w:t>
      </w:r>
      <w:r>
        <w:rPr>
          <w:rFonts w:ascii="Times" w:hAnsi="Times" w:eastAsia="Times" w:cs="Times"/>
          <w:i/>
          <w:iCs/>
          <w:color w:val="231F20"/>
          <w:spacing w:val="15"/>
          <w:position w:val="1"/>
          <w:sz w:val="22"/>
          <w:szCs w:val="22"/>
        </w:rPr>
        <w:t xml:space="preserve"> </w:t>
      </w:r>
      <w:r>
        <w:rPr>
          <w:rFonts w:ascii="Times" w:hAnsi="Times" w:eastAsia="Times" w:cs="Times"/>
          <w:i/>
          <w:iCs/>
          <w:color w:val="231F20"/>
          <w:spacing w:val="-9"/>
          <w:position w:val="1"/>
          <w:sz w:val="22"/>
          <w:szCs w:val="22"/>
        </w:rPr>
        <w:t xml:space="preserve">that this </w:t>
      </w:r>
      <w:r>
        <w:rPr>
          <w:rFonts w:ascii="PingFang SC" w:hAnsi="PingFang SC" w:eastAsia="PingFang SC" w:cs="PingFang SC"/>
          <w:b/>
          <w:bCs/>
          <w:i/>
          <w:iCs/>
          <w:color w:val="231F20"/>
          <w:spacing w:val="-9"/>
          <w:position w:val="1"/>
          <w:sz w:val="22"/>
          <w:szCs w:val="22"/>
        </w:rPr>
        <w:t>cannot</w:t>
      </w:r>
      <w:r>
        <w:rPr>
          <w:rFonts w:ascii="PingFang SC" w:hAnsi="PingFang SC" w:eastAsia="PingFang SC" w:cs="PingFang SC"/>
          <w:color w:val="231F20"/>
          <w:spacing w:val="-29"/>
          <w:position w:val="1"/>
          <w:sz w:val="22"/>
          <w:szCs w:val="22"/>
        </w:rPr>
        <w:t xml:space="preserve"> </w:t>
      </w:r>
      <w:r>
        <w:rPr>
          <w:rFonts w:ascii="PingFang SC" w:hAnsi="PingFang SC" w:eastAsia="PingFang SC" w:cs="PingFang SC"/>
          <w:b/>
          <w:bCs/>
          <w:i/>
          <w:iCs/>
          <w:color w:val="231F20"/>
          <w:spacing w:val="-9"/>
          <w:position w:val="1"/>
          <w:sz w:val="22"/>
          <w:szCs w:val="22"/>
        </w:rPr>
        <w:t>have</w:t>
      </w:r>
      <w:r>
        <w:rPr>
          <w:rFonts w:ascii="PingFang SC" w:hAnsi="PingFang SC" w:eastAsia="PingFang SC" w:cs="PingFang SC"/>
          <w:color w:val="231F20"/>
          <w:spacing w:val="-9"/>
          <w:position w:val="1"/>
          <w:sz w:val="22"/>
          <w:szCs w:val="22"/>
        </w:rPr>
        <w:t xml:space="preserve"> </w:t>
      </w:r>
      <w:r>
        <w:rPr>
          <w:rFonts w:ascii="PingFang SC" w:hAnsi="PingFang SC" w:eastAsia="PingFang SC" w:cs="PingFang SC"/>
          <w:b/>
          <w:bCs/>
          <w:i/>
          <w:iCs/>
          <w:color w:val="231F20"/>
          <w:spacing w:val="-9"/>
          <w:position w:val="1"/>
          <w:sz w:val="22"/>
          <w:szCs w:val="22"/>
        </w:rPr>
        <w:t>been</w:t>
      </w:r>
      <w:r>
        <w:rPr>
          <w:rFonts w:ascii="PingFang SC" w:hAnsi="PingFang SC" w:eastAsia="PingFang SC" w:cs="PingFang SC"/>
          <w:color w:val="231F20"/>
          <w:spacing w:val="-9"/>
          <w:position w:val="1"/>
          <w:sz w:val="22"/>
          <w:szCs w:val="22"/>
        </w:rPr>
        <w:t xml:space="preserve"> </w:t>
      </w:r>
      <w:r>
        <w:rPr>
          <w:rFonts w:ascii="Times" w:hAnsi="Times" w:eastAsia="Times" w:cs="Times"/>
          <w:i/>
          <w:iCs/>
          <w:color w:val="231F20"/>
          <w:spacing w:val="-9"/>
          <w:position w:val="1"/>
          <w:sz w:val="22"/>
          <w:szCs w:val="22"/>
        </w:rPr>
        <w:t>due</w:t>
      </w:r>
      <w:r>
        <w:rPr>
          <w:rFonts w:ascii="Times" w:hAnsi="Times" w:eastAsia="Times" w:cs="Times"/>
          <w:i/>
          <w:iCs/>
          <w:color w:val="231F20"/>
          <w:spacing w:val="9"/>
          <w:position w:val="1"/>
          <w:sz w:val="22"/>
          <w:szCs w:val="22"/>
        </w:rPr>
        <w:t xml:space="preserve"> </w:t>
      </w:r>
      <w:r>
        <w:rPr>
          <w:rFonts w:ascii="Times" w:hAnsi="Times" w:eastAsia="Times" w:cs="Times"/>
          <w:i/>
          <w:iCs/>
          <w:color w:val="231F20"/>
          <w:spacing w:val="-9"/>
          <w:position w:val="1"/>
          <w:sz w:val="22"/>
          <w:szCs w:val="22"/>
        </w:rPr>
        <w:t>to a change</w:t>
      </w:r>
      <w:r>
        <w:rPr>
          <w:rFonts w:ascii="Times" w:hAnsi="Times" w:eastAsia="Times" w:cs="Times"/>
          <w:i/>
          <w:iCs/>
          <w:color w:val="231F20"/>
          <w:spacing w:val="7"/>
          <w:position w:val="1"/>
          <w:sz w:val="22"/>
          <w:szCs w:val="22"/>
        </w:rPr>
        <w:t xml:space="preserve"> </w:t>
      </w:r>
      <w:r>
        <w:rPr>
          <w:rFonts w:ascii="Times" w:hAnsi="Times" w:eastAsia="Times" w:cs="Times"/>
          <w:i/>
          <w:iCs/>
          <w:color w:val="231F20"/>
          <w:spacing w:val="-9"/>
          <w:position w:val="1"/>
          <w:sz w:val="22"/>
          <w:szCs w:val="22"/>
        </w:rPr>
        <w:t>in</w:t>
      </w:r>
      <w:r>
        <w:rPr>
          <w:rFonts w:ascii="Times" w:hAnsi="Times" w:eastAsia="Times" w:cs="Times"/>
          <w:i/>
          <w:iCs/>
          <w:color w:val="231F20"/>
          <w:spacing w:val="-19"/>
          <w:position w:val="1"/>
          <w:sz w:val="22"/>
          <w:szCs w:val="22"/>
        </w:rPr>
        <w:t xml:space="preserve"> </w:t>
      </w:r>
      <w:r>
        <w:rPr>
          <w:rFonts w:ascii="Times" w:hAnsi="Times" w:eastAsia="Times" w:cs="Times"/>
          <w:i/>
          <w:iCs/>
          <w:color w:val="231F20"/>
          <w:spacing w:val="-9"/>
          <w:position w:val="1"/>
          <w:sz w:val="22"/>
          <w:szCs w:val="22"/>
        </w:rPr>
        <w:t>pressure.</w:t>
      </w:r>
    </w:p>
    <w:p w14:paraId="6236FE21">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textAlignment w:val="baseline"/>
        <w:rPr>
          <w:rFonts w:ascii="Times" w:hAnsi="Times" w:eastAsia="Times" w:cs="Times"/>
          <w:i/>
          <w:iCs/>
          <w:color w:val="231F20"/>
          <w:spacing w:val="-9"/>
          <w:sz w:val="22"/>
          <w:szCs w:val="22"/>
        </w:rPr>
      </w:pPr>
      <w:r>
        <w:rPr>
          <w:rFonts w:ascii="Times" w:hAnsi="Times" w:eastAsia="Times" w:cs="Times"/>
          <w:i/>
          <w:iCs/>
          <w:color w:val="231F20"/>
          <w:spacing w:val="-9"/>
          <w:sz w:val="22"/>
          <w:szCs w:val="22"/>
        </w:rPr>
        <w:t xml:space="preserve">We realised that this </w:t>
      </w:r>
      <w:r>
        <w:rPr>
          <w:rFonts w:ascii="PingFang SC" w:hAnsi="PingFang SC" w:eastAsia="PingFang SC" w:cs="PingFang SC"/>
          <w:b/>
          <w:bCs/>
          <w:i/>
          <w:iCs/>
          <w:color w:val="231F20"/>
          <w:spacing w:val="-9"/>
          <w:sz w:val="22"/>
          <w:szCs w:val="22"/>
        </w:rPr>
        <w:t>could</w:t>
      </w:r>
      <w:r>
        <w:rPr>
          <w:rFonts w:ascii="PingFang SC" w:hAnsi="PingFang SC" w:eastAsia="PingFang SC" w:cs="PingFang SC"/>
          <w:color w:val="231F20"/>
          <w:spacing w:val="-10"/>
          <w:sz w:val="22"/>
          <w:szCs w:val="22"/>
        </w:rPr>
        <w:t xml:space="preserve"> </w:t>
      </w:r>
      <w:r>
        <w:rPr>
          <w:rFonts w:ascii="PingFang SC" w:hAnsi="PingFang SC" w:eastAsia="PingFang SC" w:cs="PingFang SC"/>
          <w:b/>
          <w:bCs/>
          <w:i/>
          <w:iCs/>
          <w:color w:val="231F20"/>
          <w:spacing w:val="-9"/>
          <w:sz w:val="22"/>
          <w:szCs w:val="22"/>
        </w:rPr>
        <w:t>not</w:t>
      </w:r>
      <w:r>
        <w:rPr>
          <w:rFonts w:ascii="PingFang SC" w:hAnsi="PingFang SC" w:eastAsia="PingFang SC" w:cs="PingFang SC"/>
          <w:color w:val="231F20"/>
          <w:spacing w:val="-30"/>
          <w:sz w:val="22"/>
          <w:szCs w:val="22"/>
        </w:rPr>
        <w:t xml:space="preserve"> </w:t>
      </w:r>
      <w:r>
        <w:rPr>
          <w:rFonts w:ascii="PingFang SC" w:hAnsi="PingFang SC" w:eastAsia="PingFang SC" w:cs="PingFang SC"/>
          <w:b/>
          <w:bCs/>
          <w:i/>
          <w:iCs/>
          <w:color w:val="231F20"/>
          <w:spacing w:val="-9"/>
          <w:sz w:val="22"/>
          <w:szCs w:val="22"/>
        </w:rPr>
        <w:t>have</w:t>
      </w:r>
      <w:r>
        <w:rPr>
          <w:rFonts w:ascii="PingFang SC" w:hAnsi="PingFang SC" w:eastAsia="PingFang SC" w:cs="PingFang SC"/>
          <w:color w:val="231F20"/>
          <w:spacing w:val="-9"/>
          <w:sz w:val="22"/>
          <w:szCs w:val="22"/>
        </w:rPr>
        <w:t xml:space="preserve"> </w:t>
      </w:r>
      <w:r>
        <w:rPr>
          <w:rFonts w:ascii="PingFang SC" w:hAnsi="PingFang SC" w:eastAsia="PingFang SC" w:cs="PingFang SC"/>
          <w:b/>
          <w:bCs/>
          <w:i/>
          <w:iCs/>
          <w:color w:val="231F20"/>
          <w:spacing w:val="-9"/>
          <w:sz w:val="22"/>
          <w:szCs w:val="22"/>
        </w:rPr>
        <w:t>been</w:t>
      </w:r>
      <w:r>
        <w:rPr>
          <w:rFonts w:ascii="PingFang SC" w:hAnsi="PingFang SC" w:eastAsia="PingFang SC" w:cs="PingFang SC"/>
          <w:color w:val="231F20"/>
          <w:spacing w:val="-9"/>
          <w:sz w:val="22"/>
          <w:szCs w:val="22"/>
        </w:rPr>
        <w:t xml:space="preserve"> </w:t>
      </w:r>
      <w:r>
        <w:rPr>
          <w:rFonts w:ascii="Times" w:hAnsi="Times" w:eastAsia="Times" w:cs="Times"/>
          <w:i/>
          <w:iCs/>
          <w:color w:val="231F20"/>
          <w:spacing w:val="-9"/>
          <w:sz w:val="22"/>
          <w:szCs w:val="22"/>
        </w:rPr>
        <w:t>due to a change</w:t>
      </w:r>
      <w:r>
        <w:rPr>
          <w:rFonts w:ascii="Times" w:hAnsi="Times" w:eastAsia="Times" w:cs="Times"/>
          <w:i/>
          <w:iCs/>
          <w:color w:val="231F20"/>
          <w:spacing w:val="6"/>
          <w:sz w:val="22"/>
          <w:szCs w:val="22"/>
        </w:rPr>
        <w:t xml:space="preserve"> </w:t>
      </w:r>
      <w:r>
        <w:rPr>
          <w:rFonts w:ascii="Times" w:hAnsi="Times" w:eastAsia="Times" w:cs="Times"/>
          <w:i/>
          <w:iCs/>
          <w:color w:val="231F20"/>
          <w:spacing w:val="-9"/>
          <w:sz w:val="22"/>
          <w:szCs w:val="22"/>
        </w:rPr>
        <w:t>in</w:t>
      </w:r>
      <w:r>
        <w:rPr>
          <w:rFonts w:ascii="Times" w:hAnsi="Times" w:eastAsia="Times" w:cs="Times"/>
          <w:i/>
          <w:iCs/>
          <w:color w:val="231F20"/>
          <w:spacing w:val="-21"/>
          <w:sz w:val="22"/>
          <w:szCs w:val="22"/>
        </w:rPr>
        <w:t xml:space="preserve"> </w:t>
      </w:r>
      <w:r>
        <w:rPr>
          <w:rFonts w:ascii="Times" w:hAnsi="Times" w:eastAsia="Times" w:cs="Times"/>
          <w:i/>
          <w:iCs/>
          <w:color w:val="231F20"/>
          <w:spacing w:val="-9"/>
          <w:sz w:val="22"/>
          <w:szCs w:val="22"/>
        </w:rPr>
        <w:t>pressure.</w:t>
      </w:r>
    </w:p>
    <w:p w14:paraId="3D644C7E">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textAlignment w:val="baseline"/>
        <w:rPr>
          <w:rFonts w:ascii="Times" w:hAnsi="Times" w:eastAsia="Times" w:cs="Times"/>
          <w:i/>
          <w:iCs/>
          <w:color w:val="231F20"/>
          <w:spacing w:val="-9"/>
          <w:sz w:val="22"/>
          <w:szCs w:val="22"/>
        </w:rPr>
      </w:pPr>
    </w:p>
    <w:p w14:paraId="07D526E6">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textAlignment w:val="baseline"/>
        <w:rPr>
          <w:rFonts w:ascii="Times New Roman" w:hAnsi="Times New Roman" w:eastAsia="Times New Roman" w:cs="Times New Roman"/>
          <w:sz w:val="22"/>
          <w:szCs w:val="22"/>
        </w:rPr>
      </w:pPr>
      <w:r>
        <w:rPr>
          <w:rFonts w:ascii="Times New Roman" w:hAnsi="Times New Roman" w:eastAsia="Times New Roman" w:cs="Times New Roman"/>
          <w:color w:val="231F20"/>
          <w:spacing w:val="-3"/>
          <w:position w:val="4"/>
          <w:sz w:val="22"/>
          <w:szCs w:val="22"/>
        </w:rPr>
        <w:t>The writer is not saying</w:t>
      </w:r>
      <w:r>
        <w:rPr>
          <w:rFonts w:ascii="Times New Roman" w:hAnsi="Times New Roman" w:eastAsia="Times New Roman" w:cs="Times New Roman"/>
          <w:color w:val="231F20"/>
          <w:spacing w:val="-16"/>
          <w:position w:val="4"/>
          <w:sz w:val="22"/>
          <w:szCs w:val="22"/>
        </w:rPr>
        <w:t xml:space="preserve"> </w:t>
      </w:r>
      <w:r>
        <w:rPr>
          <w:rFonts w:ascii="Times New Roman" w:hAnsi="Times New Roman" w:eastAsia="Times New Roman" w:cs="Times New Roman"/>
          <w:color w:val="231F20"/>
          <w:spacing w:val="-3"/>
          <w:position w:val="4"/>
          <w:sz w:val="22"/>
          <w:szCs w:val="22"/>
        </w:rPr>
        <w:t>‘possibl</w:t>
      </w:r>
      <w:r>
        <w:rPr>
          <w:rFonts w:ascii="Times New Roman" w:hAnsi="Times New Roman" w:eastAsia="Times New Roman" w:cs="Times New Roman"/>
          <w:color w:val="231F20"/>
          <w:spacing w:val="-4"/>
          <w:position w:val="4"/>
          <w:sz w:val="22"/>
          <w:szCs w:val="22"/>
        </w:rPr>
        <w:t>y not’, s/he is saying</w:t>
      </w:r>
      <w:r>
        <w:rPr>
          <w:rFonts w:ascii="Times New Roman" w:hAnsi="Times New Roman" w:eastAsia="Times New Roman" w:cs="Times New Roman"/>
          <w:color w:val="231F20"/>
          <w:spacing w:val="-15"/>
          <w:position w:val="4"/>
          <w:sz w:val="22"/>
          <w:szCs w:val="22"/>
        </w:rPr>
        <w:t xml:space="preserve"> </w:t>
      </w:r>
      <w:r>
        <w:rPr>
          <w:rFonts w:ascii="Times New Roman" w:hAnsi="Times New Roman" w:eastAsia="Times New Roman" w:cs="Times New Roman"/>
          <w:color w:val="231F20"/>
          <w:spacing w:val="-4"/>
          <w:position w:val="4"/>
          <w:sz w:val="22"/>
          <w:szCs w:val="22"/>
        </w:rPr>
        <w:t>‘impossible’.</w:t>
      </w:r>
    </w:p>
    <w:p w14:paraId="5A6314B0">
      <w:pPr>
        <w:pStyle w:val="6"/>
        <w:spacing w:line="299" w:lineRule="auto"/>
      </w:pPr>
    </w:p>
    <w:p w14:paraId="23E553F9">
      <w:pPr>
        <w:bidi w:val="0"/>
      </w:pPr>
      <w:r>
        <w:t>3. 概率/信念/期望</w:t>
      </w:r>
    </w:p>
    <w:p w14:paraId="77A68304">
      <w:pPr>
        <w:spacing w:line="69" w:lineRule="exact"/>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349"/>
        <w:gridCol w:w="2269"/>
        <w:gridCol w:w="2851"/>
      </w:tblGrid>
      <w:tr w14:paraId="5A25C690">
        <w:trPr>
          <w:trHeight w:val="833" w:hRule="atLeast"/>
        </w:trPr>
        <w:tc>
          <w:tcPr>
            <w:tcW w:w="1349" w:type="dxa"/>
            <w:vAlign w:val="top"/>
          </w:tcPr>
          <w:p w14:paraId="413E4390">
            <w:pPr>
              <w:pStyle w:val="11"/>
              <w:spacing w:before="212" w:line="268" w:lineRule="auto"/>
              <w:ind w:left="123" w:right="570"/>
              <w:rPr>
                <w:sz w:val="22"/>
                <w:szCs w:val="22"/>
              </w:rPr>
            </w:pPr>
            <w:r>
              <w:rPr>
                <w:spacing w:val="-1"/>
                <w:sz w:val="22"/>
                <w:szCs w:val="22"/>
              </w:rPr>
              <w:t>Present</w:t>
            </w:r>
            <w:r>
              <w:rPr>
                <w:spacing w:val="2"/>
                <w:sz w:val="22"/>
                <w:szCs w:val="22"/>
              </w:rPr>
              <w:t xml:space="preserve"> </w:t>
            </w:r>
            <w:r>
              <w:rPr>
                <w:spacing w:val="-5"/>
                <w:sz w:val="22"/>
                <w:szCs w:val="22"/>
              </w:rPr>
              <w:t>Simple</w:t>
            </w:r>
          </w:p>
        </w:tc>
        <w:tc>
          <w:tcPr>
            <w:tcW w:w="2269" w:type="dxa"/>
            <w:vAlign w:val="top"/>
          </w:tcPr>
          <w:p w14:paraId="20076FCC">
            <w:pPr>
              <w:spacing w:before="208" w:line="160" w:lineRule="auto"/>
              <w:ind w:left="120"/>
              <w:rPr>
                <w:rFonts w:ascii="PingFang SC" w:hAnsi="PingFang SC" w:eastAsia="PingFang SC" w:cs="PingFang SC"/>
                <w:sz w:val="22"/>
                <w:szCs w:val="22"/>
              </w:rPr>
            </w:pPr>
            <w:r>
              <w:rPr>
                <w:rFonts w:ascii="PingFang SC" w:hAnsi="PingFang SC" w:eastAsia="PingFang SC" w:cs="PingFang SC"/>
                <w:b/>
                <w:bCs/>
                <w:spacing w:val="-7"/>
                <w:sz w:val="22"/>
                <w:szCs w:val="22"/>
              </w:rPr>
              <w:t>SHOULD</w:t>
            </w:r>
          </w:p>
          <w:p w14:paraId="1E01F048">
            <w:pPr>
              <w:spacing w:before="9" w:line="162" w:lineRule="auto"/>
              <w:ind w:left="121"/>
              <w:rPr>
                <w:rFonts w:ascii="PingFang SC" w:hAnsi="PingFang SC" w:eastAsia="PingFang SC" w:cs="PingFang SC"/>
                <w:sz w:val="22"/>
                <w:szCs w:val="22"/>
              </w:rPr>
            </w:pPr>
            <w:r>
              <w:rPr>
                <w:rFonts w:ascii="PingFang SC" w:hAnsi="PingFang SC" w:eastAsia="PingFang SC" w:cs="PingFang SC"/>
                <w:b/>
                <w:bCs/>
                <w:spacing w:val="-2"/>
                <w:sz w:val="22"/>
                <w:szCs w:val="22"/>
              </w:rPr>
              <w:t>OUGHT</w:t>
            </w:r>
            <w:r>
              <w:rPr>
                <w:rFonts w:ascii="PingFang SC" w:hAnsi="PingFang SC" w:eastAsia="PingFang SC" w:cs="PingFang SC"/>
                <w:spacing w:val="-19"/>
                <w:sz w:val="22"/>
                <w:szCs w:val="22"/>
              </w:rPr>
              <w:t xml:space="preserve"> </w:t>
            </w:r>
            <w:r>
              <w:rPr>
                <w:rFonts w:ascii="PingFang SC" w:hAnsi="PingFang SC" w:eastAsia="PingFang SC" w:cs="PingFang SC"/>
                <w:b/>
                <w:bCs/>
                <w:spacing w:val="-2"/>
                <w:sz w:val="22"/>
                <w:szCs w:val="22"/>
              </w:rPr>
              <w:t>TO</w:t>
            </w:r>
          </w:p>
        </w:tc>
        <w:tc>
          <w:tcPr>
            <w:tcW w:w="2851" w:type="dxa"/>
            <w:vAlign w:val="top"/>
          </w:tcPr>
          <w:p w14:paraId="7CC6732A">
            <w:pPr>
              <w:pStyle w:val="11"/>
              <w:spacing w:before="196" w:line="209" w:lineRule="auto"/>
              <w:ind w:left="124" w:right="139" w:hanging="2"/>
              <w:rPr>
                <w:sz w:val="22"/>
                <w:szCs w:val="22"/>
              </w:rPr>
            </w:pPr>
            <w:r>
              <w:rPr>
                <w:spacing w:val="-3"/>
                <w:sz w:val="22"/>
                <w:szCs w:val="22"/>
              </w:rPr>
              <w:t xml:space="preserve">The material </w:t>
            </w:r>
            <w:r>
              <w:rPr>
                <w:rFonts w:ascii="PingFang SC" w:hAnsi="PingFang SC" w:eastAsia="PingFang SC" w:cs="PingFang SC"/>
                <w:b/>
                <w:bCs/>
                <w:spacing w:val="-3"/>
                <w:sz w:val="22"/>
                <w:szCs w:val="22"/>
              </w:rPr>
              <w:t>should</w:t>
            </w:r>
            <w:r>
              <w:rPr>
                <w:rFonts w:ascii="PingFang SC" w:hAnsi="PingFang SC" w:eastAsia="PingFang SC" w:cs="PingFang SC"/>
                <w:spacing w:val="-13"/>
                <w:sz w:val="22"/>
                <w:szCs w:val="22"/>
              </w:rPr>
              <w:t xml:space="preserve"> </w:t>
            </w:r>
            <w:r>
              <w:rPr>
                <w:spacing w:val="-3"/>
                <w:sz w:val="22"/>
                <w:szCs w:val="22"/>
              </w:rPr>
              <w:t>remain</w:t>
            </w:r>
            <w:r>
              <w:rPr>
                <w:sz w:val="22"/>
                <w:szCs w:val="22"/>
              </w:rPr>
              <w:t xml:space="preserve">   </w:t>
            </w:r>
            <w:r>
              <w:rPr>
                <w:spacing w:val="-3"/>
                <w:sz w:val="22"/>
                <w:szCs w:val="22"/>
              </w:rPr>
              <w:t>stable if</w:t>
            </w:r>
            <w:r>
              <w:rPr>
                <w:spacing w:val="-4"/>
                <w:sz w:val="22"/>
                <w:szCs w:val="22"/>
              </w:rPr>
              <w:t xml:space="preserve"> </w:t>
            </w:r>
            <w:r>
              <w:rPr>
                <w:spacing w:val="-3"/>
                <w:sz w:val="22"/>
                <w:szCs w:val="22"/>
              </w:rPr>
              <w:t>it is kept below 30</w:t>
            </w:r>
            <w:r>
              <w:rPr>
                <w:rFonts w:ascii="Symbol" w:hAnsi="Symbol" w:eastAsia="Symbol" w:cs="Symbol"/>
                <w:spacing w:val="-3"/>
                <w:sz w:val="22"/>
                <w:szCs w:val="22"/>
              </w:rPr>
              <w:t>°</w:t>
            </w:r>
            <w:r>
              <w:rPr>
                <w:spacing w:val="-3"/>
                <w:sz w:val="22"/>
                <w:szCs w:val="22"/>
              </w:rPr>
              <w:t>C.</w:t>
            </w:r>
          </w:p>
        </w:tc>
      </w:tr>
      <w:tr w14:paraId="44977C59">
        <w:trPr>
          <w:trHeight w:val="1107" w:hRule="atLeast"/>
        </w:trPr>
        <w:tc>
          <w:tcPr>
            <w:tcW w:w="1349" w:type="dxa"/>
            <w:vAlign w:val="top"/>
          </w:tcPr>
          <w:p w14:paraId="0B3E7332">
            <w:pPr>
              <w:pStyle w:val="11"/>
              <w:spacing w:before="209" w:line="256" w:lineRule="auto"/>
              <w:ind w:left="121" w:right="496" w:firstLine="2"/>
              <w:rPr>
                <w:sz w:val="22"/>
                <w:szCs w:val="22"/>
              </w:rPr>
            </w:pPr>
            <w:r>
              <w:rPr>
                <w:spacing w:val="-1"/>
                <w:sz w:val="22"/>
                <w:szCs w:val="22"/>
              </w:rPr>
              <w:t>Present</w:t>
            </w:r>
            <w:r>
              <w:rPr>
                <w:spacing w:val="1"/>
                <w:sz w:val="22"/>
                <w:szCs w:val="22"/>
              </w:rPr>
              <w:t xml:space="preserve">  </w:t>
            </w:r>
            <w:r>
              <w:rPr>
                <w:spacing w:val="-5"/>
                <w:sz w:val="22"/>
                <w:szCs w:val="22"/>
              </w:rPr>
              <w:t>Simple</w:t>
            </w:r>
            <w:r>
              <w:rPr>
                <w:sz w:val="22"/>
                <w:szCs w:val="22"/>
              </w:rPr>
              <w:t xml:space="preserve">   </w:t>
            </w:r>
            <w:r>
              <w:rPr>
                <w:spacing w:val="-3"/>
                <w:sz w:val="22"/>
                <w:szCs w:val="22"/>
              </w:rPr>
              <w:t>negative</w:t>
            </w:r>
          </w:p>
        </w:tc>
        <w:tc>
          <w:tcPr>
            <w:tcW w:w="2269" w:type="dxa"/>
            <w:vAlign w:val="top"/>
          </w:tcPr>
          <w:p w14:paraId="406D0D4D">
            <w:pPr>
              <w:spacing w:before="202" w:line="162" w:lineRule="auto"/>
              <w:ind w:left="120"/>
              <w:rPr>
                <w:rFonts w:ascii="PingFang SC" w:hAnsi="PingFang SC" w:eastAsia="PingFang SC" w:cs="PingFang SC"/>
                <w:sz w:val="22"/>
                <w:szCs w:val="22"/>
              </w:rPr>
            </w:pPr>
            <w:r>
              <w:rPr>
                <w:rFonts w:ascii="PingFang SC" w:hAnsi="PingFang SC" w:eastAsia="PingFang SC" w:cs="PingFang SC"/>
                <w:b/>
                <w:bCs/>
                <w:spacing w:val="-5"/>
                <w:sz w:val="22"/>
                <w:szCs w:val="22"/>
              </w:rPr>
              <w:t>SHOULD</w:t>
            </w:r>
            <w:r>
              <w:rPr>
                <w:rFonts w:ascii="PingFang SC" w:hAnsi="PingFang SC" w:eastAsia="PingFang SC" w:cs="PingFang SC"/>
                <w:spacing w:val="-22"/>
                <w:sz w:val="22"/>
                <w:szCs w:val="22"/>
              </w:rPr>
              <w:t xml:space="preserve"> </w:t>
            </w:r>
            <w:r>
              <w:rPr>
                <w:rFonts w:ascii="PingFang SC" w:hAnsi="PingFang SC" w:eastAsia="PingFang SC" w:cs="PingFang SC"/>
                <w:b/>
                <w:bCs/>
                <w:spacing w:val="-5"/>
                <w:sz w:val="22"/>
                <w:szCs w:val="22"/>
              </w:rPr>
              <w:t>NOT</w:t>
            </w:r>
          </w:p>
          <w:p w14:paraId="09F552CF">
            <w:pPr>
              <w:spacing w:before="289" w:line="162" w:lineRule="auto"/>
              <w:ind w:left="120"/>
              <w:rPr>
                <w:rFonts w:ascii="PingFang SC" w:hAnsi="PingFang SC" w:eastAsia="PingFang SC" w:cs="PingFang SC"/>
                <w:sz w:val="22"/>
                <w:szCs w:val="22"/>
              </w:rPr>
            </w:pPr>
            <w:r>
              <w:rPr>
                <w:rFonts w:ascii="PingFang SC" w:hAnsi="PingFang SC" w:eastAsia="PingFang SC" w:cs="PingFang SC"/>
                <w:b/>
                <w:bCs/>
                <w:spacing w:val="-2"/>
                <w:sz w:val="22"/>
                <w:szCs w:val="22"/>
              </w:rPr>
              <w:t>OUGHT</w:t>
            </w:r>
            <w:r>
              <w:rPr>
                <w:rFonts w:ascii="PingFang SC" w:hAnsi="PingFang SC" w:eastAsia="PingFang SC" w:cs="PingFang SC"/>
                <w:spacing w:val="-22"/>
                <w:sz w:val="22"/>
                <w:szCs w:val="22"/>
              </w:rPr>
              <w:t xml:space="preserve"> </w:t>
            </w:r>
            <w:r>
              <w:rPr>
                <w:rFonts w:ascii="PingFang SC" w:hAnsi="PingFang SC" w:eastAsia="PingFang SC" w:cs="PingFang SC"/>
                <w:b/>
                <w:bCs/>
                <w:spacing w:val="-2"/>
                <w:sz w:val="22"/>
                <w:szCs w:val="22"/>
              </w:rPr>
              <w:t>NOT</w:t>
            </w:r>
            <w:r>
              <w:rPr>
                <w:rFonts w:ascii="PingFang SC" w:hAnsi="PingFang SC" w:eastAsia="PingFang SC" w:cs="PingFang SC"/>
                <w:spacing w:val="-20"/>
                <w:sz w:val="22"/>
                <w:szCs w:val="22"/>
              </w:rPr>
              <w:t xml:space="preserve"> </w:t>
            </w:r>
            <w:r>
              <w:rPr>
                <w:rFonts w:ascii="PingFang SC" w:hAnsi="PingFang SC" w:eastAsia="PingFang SC" w:cs="PingFang SC"/>
                <w:b/>
                <w:bCs/>
                <w:spacing w:val="-2"/>
                <w:sz w:val="22"/>
                <w:szCs w:val="22"/>
              </w:rPr>
              <w:t>TO</w:t>
            </w:r>
          </w:p>
        </w:tc>
        <w:tc>
          <w:tcPr>
            <w:tcW w:w="2851" w:type="dxa"/>
            <w:vAlign w:val="top"/>
          </w:tcPr>
          <w:p w14:paraId="0E26BD81">
            <w:pPr>
              <w:pStyle w:val="11"/>
              <w:spacing w:before="195" w:line="211" w:lineRule="auto"/>
              <w:ind w:left="122" w:right="503" w:hanging="1"/>
              <w:jc w:val="both"/>
              <w:rPr>
                <w:sz w:val="22"/>
                <w:szCs w:val="22"/>
              </w:rPr>
            </w:pPr>
            <w:r>
              <w:rPr>
                <w:spacing w:val="-5"/>
                <w:sz w:val="22"/>
                <w:szCs w:val="22"/>
              </w:rPr>
              <w:t xml:space="preserve">The material </w:t>
            </w:r>
            <w:r>
              <w:rPr>
                <w:rFonts w:ascii="PingFang SC" w:hAnsi="PingFang SC" w:eastAsia="PingFang SC" w:cs="PingFang SC"/>
                <w:b/>
                <w:bCs/>
                <w:spacing w:val="-5"/>
                <w:sz w:val="22"/>
                <w:szCs w:val="22"/>
              </w:rPr>
              <w:t>should</w:t>
            </w:r>
            <w:r>
              <w:rPr>
                <w:rFonts w:ascii="PingFang SC" w:hAnsi="PingFang SC" w:eastAsia="PingFang SC" w:cs="PingFang SC"/>
                <w:spacing w:val="-19"/>
                <w:sz w:val="22"/>
                <w:szCs w:val="22"/>
              </w:rPr>
              <w:t xml:space="preserve"> </w:t>
            </w:r>
            <w:r>
              <w:rPr>
                <w:rFonts w:ascii="PingFang SC" w:hAnsi="PingFang SC" w:eastAsia="PingFang SC" w:cs="PingFang SC"/>
                <w:b/>
                <w:bCs/>
                <w:spacing w:val="-5"/>
                <w:sz w:val="22"/>
                <w:szCs w:val="22"/>
              </w:rPr>
              <w:t>not</w:t>
            </w:r>
            <w:r>
              <w:rPr>
                <w:rFonts w:ascii="PingFang SC" w:hAnsi="PingFang SC" w:eastAsia="PingFang SC" w:cs="PingFang SC"/>
                <w:sz w:val="22"/>
                <w:szCs w:val="22"/>
              </w:rPr>
              <w:t xml:space="preserve">  </w:t>
            </w:r>
            <w:r>
              <w:rPr>
                <w:spacing w:val="-1"/>
                <w:sz w:val="22"/>
                <w:szCs w:val="22"/>
              </w:rPr>
              <w:t>decompose unless heated</w:t>
            </w:r>
            <w:r>
              <w:rPr>
                <w:spacing w:val="11"/>
                <w:sz w:val="22"/>
                <w:szCs w:val="22"/>
              </w:rPr>
              <w:t xml:space="preserve"> </w:t>
            </w:r>
            <w:r>
              <w:rPr>
                <w:spacing w:val="-4"/>
                <w:sz w:val="22"/>
                <w:szCs w:val="22"/>
              </w:rPr>
              <w:t>above 30</w:t>
            </w:r>
            <w:r>
              <w:rPr>
                <w:rFonts w:ascii="Symbol" w:hAnsi="Symbol" w:eastAsia="Symbol" w:cs="Symbol"/>
                <w:spacing w:val="-4"/>
                <w:sz w:val="22"/>
                <w:szCs w:val="22"/>
              </w:rPr>
              <w:t>°</w:t>
            </w:r>
            <w:r>
              <w:rPr>
                <w:spacing w:val="-4"/>
                <w:sz w:val="22"/>
                <w:szCs w:val="22"/>
              </w:rPr>
              <w:t>C.</w:t>
            </w:r>
          </w:p>
        </w:tc>
      </w:tr>
      <w:tr w14:paraId="095DDB1E">
        <w:trPr>
          <w:trHeight w:val="1107" w:hRule="atLeast"/>
        </w:trPr>
        <w:tc>
          <w:tcPr>
            <w:tcW w:w="1349" w:type="dxa"/>
            <w:vAlign w:val="top"/>
          </w:tcPr>
          <w:p w14:paraId="4B715D25">
            <w:pPr>
              <w:pStyle w:val="11"/>
              <w:spacing w:before="198" w:line="199" w:lineRule="auto"/>
              <w:ind w:left="123"/>
              <w:rPr>
                <w:sz w:val="22"/>
                <w:szCs w:val="22"/>
              </w:rPr>
            </w:pPr>
            <w:r>
              <w:rPr>
                <w:spacing w:val="-4"/>
                <w:sz w:val="22"/>
                <w:szCs w:val="22"/>
              </w:rPr>
              <w:t>Past Simple</w:t>
            </w:r>
          </w:p>
        </w:tc>
        <w:tc>
          <w:tcPr>
            <w:tcW w:w="2269" w:type="dxa"/>
            <w:vAlign w:val="top"/>
          </w:tcPr>
          <w:p w14:paraId="64B25BC6">
            <w:pPr>
              <w:spacing w:before="208" w:line="160" w:lineRule="auto"/>
              <w:ind w:left="119"/>
              <w:rPr>
                <w:rFonts w:ascii="PingFang SC" w:hAnsi="PingFang SC" w:eastAsia="PingFang SC" w:cs="PingFang SC"/>
                <w:sz w:val="22"/>
                <w:szCs w:val="22"/>
              </w:rPr>
            </w:pPr>
            <w:r>
              <w:rPr>
                <w:rFonts w:ascii="PingFang SC" w:hAnsi="PingFang SC" w:eastAsia="PingFang SC" w:cs="PingFang SC"/>
                <w:b/>
                <w:bCs/>
                <w:spacing w:val="-5"/>
                <w:sz w:val="22"/>
                <w:szCs w:val="22"/>
              </w:rPr>
              <w:t>SHOULD</w:t>
            </w:r>
            <w:r>
              <w:rPr>
                <w:rFonts w:ascii="PingFang SC" w:hAnsi="PingFang SC" w:eastAsia="PingFang SC" w:cs="PingFang SC"/>
                <w:spacing w:val="-11"/>
                <w:sz w:val="22"/>
                <w:szCs w:val="22"/>
              </w:rPr>
              <w:t xml:space="preserve"> </w:t>
            </w:r>
            <w:r>
              <w:rPr>
                <w:rFonts w:ascii="PingFang SC" w:hAnsi="PingFang SC" w:eastAsia="PingFang SC" w:cs="PingFang SC"/>
                <w:b/>
                <w:bCs/>
                <w:spacing w:val="-5"/>
                <w:sz w:val="22"/>
                <w:szCs w:val="22"/>
              </w:rPr>
              <w:t>HAVE</w:t>
            </w:r>
          </w:p>
          <w:p w14:paraId="42323CFC">
            <w:pPr>
              <w:spacing w:before="289" w:line="162" w:lineRule="auto"/>
              <w:ind w:left="120"/>
              <w:rPr>
                <w:rFonts w:ascii="PingFang SC" w:hAnsi="PingFang SC" w:eastAsia="PingFang SC" w:cs="PingFang SC"/>
                <w:sz w:val="22"/>
                <w:szCs w:val="22"/>
              </w:rPr>
            </w:pPr>
            <w:r>
              <w:rPr>
                <w:rFonts w:ascii="PingFang SC" w:hAnsi="PingFang SC" w:eastAsia="PingFang SC" w:cs="PingFang SC"/>
                <w:b/>
                <w:bCs/>
                <w:spacing w:val="-2"/>
                <w:sz w:val="22"/>
                <w:szCs w:val="22"/>
              </w:rPr>
              <w:t>OUGHT</w:t>
            </w:r>
            <w:r>
              <w:rPr>
                <w:rFonts w:ascii="PingFang SC" w:hAnsi="PingFang SC" w:eastAsia="PingFang SC" w:cs="PingFang SC"/>
                <w:spacing w:val="-20"/>
                <w:sz w:val="22"/>
                <w:szCs w:val="22"/>
              </w:rPr>
              <w:t xml:space="preserve"> </w:t>
            </w:r>
            <w:r>
              <w:rPr>
                <w:rFonts w:ascii="PingFang SC" w:hAnsi="PingFang SC" w:eastAsia="PingFang SC" w:cs="PingFang SC"/>
                <w:b/>
                <w:bCs/>
                <w:spacing w:val="-2"/>
                <w:sz w:val="22"/>
                <w:szCs w:val="22"/>
              </w:rPr>
              <w:t>TO</w:t>
            </w:r>
            <w:r>
              <w:rPr>
                <w:rFonts w:ascii="PingFang SC" w:hAnsi="PingFang SC" w:eastAsia="PingFang SC" w:cs="PingFang SC"/>
                <w:spacing w:val="-18"/>
                <w:sz w:val="22"/>
                <w:szCs w:val="22"/>
              </w:rPr>
              <w:t xml:space="preserve"> </w:t>
            </w:r>
            <w:r>
              <w:rPr>
                <w:rFonts w:ascii="PingFang SC" w:hAnsi="PingFang SC" w:eastAsia="PingFang SC" w:cs="PingFang SC"/>
                <w:b/>
                <w:bCs/>
                <w:spacing w:val="-2"/>
                <w:sz w:val="22"/>
                <w:szCs w:val="22"/>
              </w:rPr>
              <w:t>HAVE</w:t>
            </w:r>
          </w:p>
        </w:tc>
        <w:tc>
          <w:tcPr>
            <w:tcW w:w="2851" w:type="dxa"/>
            <w:vAlign w:val="top"/>
          </w:tcPr>
          <w:p w14:paraId="1B39D839">
            <w:pPr>
              <w:pStyle w:val="11"/>
              <w:spacing w:before="198" w:line="202" w:lineRule="auto"/>
              <w:ind w:left="123"/>
              <w:rPr>
                <w:sz w:val="22"/>
                <w:szCs w:val="22"/>
              </w:rPr>
            </w:pPr>
            <w:r>
              <w:rPr>
                <w:spacing w:val="-2"/>
                <w:sz w:val="22"/>
                <w:szCs w:val="22"/>
              </w:rPr>
              <w:t>By the time the cobalt is</w:t>
            </w:r>
          </w:p>
          <w:p w14:paraId="5C85A578">
            <w:pPr>
              <w:pStyle w:val="11"/>
              <w:spacing w:before="67" w:line="168" w:lineRule="auto"/>
              <w:ind w:left="118" w:right="420" w:firstLine="5"/>
              <w:rPr>
                <w:sz w:val="22"/>
                <w:szCs w:val="22"/>
              </w:rPr>
            </w:pPr>
            <w:r>
              <w:rPr>
                <w:spacing w:val="-3"/>
                <w:sz w:val="22"/>
                <w:szCs w:val="22"/>
              </w:rPr>
              <w:t xml:space="preserve">added, the crystals </w:t>
            </w:r>
            <w:r>
              <w:rPr>
                <w:rFonts w:ascii="PingFang SC" w:hAnsi="PingFang SC" w:eastAsia="PingFang SC" w:cs="PingFang SC"/>
                <w:b/>
                <w:bCs/>
                <w:spacing w:val="-3"/>
                <w:sz w:val="22"/>
                <w:szCs w:val="22"/>
              </w:rPr>
              <w:t>should</w:t>
            </w:r>
            <w:r>
              <w:rPr>
                <w:rFonts w:ascii="PingFang SC" w:hAnsi="PingFang SC" w:eastAsia="PingFang SC" w:cs="PingFang SC"/>
                <w:spacing w:val="7"/>
                <w:sz w:val="22"/>
                <w:szCs w:val="22"/>
              </w:rPr>
              <w:t xml:space="preserve"> </w:t>
            </w:r>
            <w:r>
              <w:rPr>
                <w:rFonts w:ascii="PingFang SC" w:hAnsi="PingFang SC" w:eastAsia="PingFang SC" w:cs="PingFang SC"/>
                <w:b/>
                <w:bCs/>
                <w:spacing w:val="-7"/>
                <w:sz w:val="22"/>
                <w:szCs w:val="22"/>
              </w:rPr>
              <w:t>have</w:t>
            </w:r>
            <w:r>
              <w:rPr>
                <w:rFonts w:ascii="PingFang SC" w:hAnsi="PingFang SC" w:eastAsia="PingFang SC" w:cs="PingFang SC"/>
                <w:spacing w:val="-13"/>
                <w:sz w:val="22"/>
                <w:szCs w:val="22"/>
              </w:rPr>
              <w:t xml:space="preserve"> </w:t>
            </w:r>
            <w:r>
              <w:rPr>
                <w:spacing w:val="-7"/>
                <w:sz w:val="22"/>
                <w:szCs w:val="22"/>
              </w:rPr>
              <w:t>dissolved.</w:t>
            </w:r>
          </w:p>
        </w:tc>
      </w:tr>
      <w:tr w14:paraId="1D9B2D89">
        <w:trPr>
          <w:trHeight w:val="1392" w:hRule="atLeast"/>
        </w:trPr>
        <w:tc>
          <w:tcPr>
            <w:tcW w:w="1349" w:type="dxa"/>
            <w:vAlign w:val="top"/>
          </w:tcPr>
          <w:p w14:paraId="13536C26">
            <w:pPr>
              <w:pStyle w:val="11"/>
              <w:spacing w:before="202" w:line="242" w:lineRule="auto"/>
              <w:ind w:left="120" w:right="211" w:firstLine="2"/>
              <w:rPr>
                <w:sz w:val="22"/>
                <w:szCs w:val="22"/>
              </w:rPr>
            </w:pPr>
            <w:r>
              <w:rPr>
                <w:spacing w:val="-4"/>
                <w:sz w:val="22"/>
                <w:szCs w:val="22"/>
              </w:rPr>
              <w:t>Past Simple</w:t>
            </w:r>
            <w:r>
              <w:rPr>
                <w:spacing w:val="1"/>
                <w:sz w:val="22"/>
                <w:szCs w:val="22"/>
              </w:rPr>
              <w:t xml:space="preserve"> </w:t>
            </w:r>
            <w:r>
              <w:rPr>
                <w:spacing w:val="-2"/>
                <w:sz w:val="22"/>
                <w:szCs w:val="22"/>
              </w:rPr>
              <w:t>negative</w:t>
            </w:r>
          </w:p>
        </w:tc>
        <w:tc>
          <w:tcPr>
            <w:tcW w:w="2269" w:type="dxa"/>
            <w:vAlign w:val="top"/>
          </w:tcPr>
          <w:p w14:paraId="1F9FAAF0">
            <w:pPr>
              <w:spacing w:before="207" w:line="169" w:lineRule="auto"/>
              <w:ind w:left="119" w:right="114"/>
              <w:rPr>
                <w:rFonts w:ascii="PingFang SC" w:hAnsi="PingFang SC" w:eastAsia="PingFang SC" w:cs="PingFang SC"/>
                <w:sz w:val="22"/>
                <w:szCs w:val="22"/>
              </w:rPr>
            </w:pPr>
            <w:r>
              <w:rPr>
                <w:rFonts w:ascii="PingFang SC" w:hAnsi="PingFang SC" w:eastAsia="PingFang SC" w:cs="PingFang SC"/>
                <w:b/>
                <w:bCs/>
                <w:spacing w:val="-5"/>
                <w:sz w:val="22"/>
                <w:szCs w:val="22"/>
              </w:rPr>
              <w:t>SHOULD</w:t>
            </w:r>
            <w:r>
              <w:rPr>
                <w:rFonts w:ascii="PingFang SC" w:hAnsi="PingFang SC" w:eastAsia="PingFang SC" w:cs="PingFang SC"/>
                <w:spacing w:val="-23"/>
                <w:sz w:val="22"/>
                <w:szCs w:val="22"/>
              </w:rPr>
              <w:t xml:space="preserve"> </w:t>
            </w:r>
            <w:r>
              <w:rPr>
                <w:rFonts w:ascii="PingFang SC" w:hAnsi="PingFang SC" w:eastAsia="PingFang SC" w:cs="PingFang SC"/>
                <w:b/>
                <w:bCs/>
                <w:spacing w:val="-5"/>
                <w:sz w:val="22"/>
                <w:szCs w:val="22"/>
              </w:rPr>
              <w:t>NOT</w:t>
            </w:r>
            <w:r>
              <w:rPr>
                <w:rFonts w:ascii="PingFang SC" w:hAnsi="PingFang SC" w:eastAsia="PingFang SC" w:cs="PingFang SC"/>
                <w:spacing w:val="-20"/>
                <w:sz w:val="22"/>
                <w:szCs w:val="22"/>
              </w:rPr>
              <w:t xml:space="preserve"> </w:t>
            </w:r>
            <w:r>
              <w:rPr>
                <w:rFonts w:ascii="PingFang SC" w:hAnsi="PingFang SC" w:eastAsia="PingFang SC" w:cs="PingFang SC"/>
                <w:b/>
                <w:bCs/>
                <w:spacing w:val="-5"/>
                <w:sz w:val="22"/>
                <w:szCs w:val="22"/>
              </w:rPr>
              <w:t>HAVE</w:t>
            </w:r>
            <w:r>
              <w:rPr>
                <w:rFonts w:ascii="PingFang SC" w:hAnsi="PingFang SC" w:eastAsia="PingFang SC" w:cs="PingFang SC"/>
                <w:sz w:val="22"/>
                <w:szCs w:val="22"/>
              </w:rPr>
              <w:t xml:space="preserve"> </w:t>
            </w:r>
            <w:r>
              <w:rPr>
                <w:rFonts w:ascii="PingFang SC" w:hAnsi="PingFang SC" w:eastAsia="PingFang SC" w:cs="PingFang SC"/>
                <w:b/>
                <w:bCs/>
                <w:spacing w:val="-2"/>
                <w:sz w:val="22"/>
                <w:szCs w:val="22"/>
              </w:rPr>
              <w:t>OUGHT</w:t>
            </w:r>
            <w:r>
              <w:rPr>
                <w:rFonts w:ascii="PingFang SC" w:hAnsi="PingFang SC" w:eastAsia="PingFang SC" w:cs="PingFang SC"/>
                <w:spacing w:val="-22"/>
                <w:sz w:val="22"/>
                <w:szCs w:val="22"/>
              </w:rPr>
              <w:t xml:space="preserve"> </w:t>
            </w:r>
            <w:r>
              <w:rPr>
                <w:rFonts w:ascii="PingFang SC" w:hAnsi="PingFang SC" w:eastAsia="PingFang SC" w:cs="PingFang SC"/>
                <w:b/>
                <w:bCs/>
                <w:spacing w:val="-2"/>
                <w:sz w:val="22"/>
                <w:szCs w:val="22"/>
              </w:rPr>
              <w:t>NOT</w:t>
            </w:r>
            <w:r>
              <w:rPr>
                <w:rFonts w:ascii="PingFang SC" w:hAnsi="PingFang SC" w:eastAsia="PingFang SC" w:cs="PingFang SC"/>
                <w:spacing w:val="-20"/>
                <w:sz w:val="22"/>
                <w:szCs w:val="22"/>
              </w:rPr>
              <w:t xml:space="preserve"> </w:t>
            </w:r>
            <w:r>
              <w:rPr>
                <w:rFonts w:ascii="PingFang SC" w:hAnsi="PingFang SC" w:eastAsia="PingFang SC" w:cs="PingFang SC"/>
                <w:b/>
                <w:bCs/>
                <w:spacing w:val="-2"/>
                <w:sz w:val="22"/>
                <w:szCs w:val="22"/>
              </w:rPr>
              <w:t>TO</w:t>
            </w:r>
          </w:p>
          <w:p w14:paraId="0E61F535">
            <w:pPr>
              <w:spacing w:line="161" w:lineRule="auto"/>
              <w:ind w:left="119"/>
              <w:rPr>
                <w:rFonts w:ascii="PingFang SC" w:hAnsi="PingFang SC" w:eastAsia="PingFang SC" w:cs="PingFang SC"/>
                <w:sz w:val="22"/>
                <w:szCs w:val="22"/>
              </w:rPr>
            </w:pPr>
            <w:r>
              <w:rPr>
                <w:rFonts w:ascii="PingFang SC" w:hAnsi="PingFang SC" w:eastAsia="PingFang SC" w:cs="PingFang SC"/>
                <w:b/>
                <w:bCs/>
                <w:spacing w:val="-2"/>
                <w:sz w:val="22"/>
                <w:szCs w:val="22"/>
              </w:rPr>
              <w:t>HAVE</w:t>
            </w:r>
          </w:p>
        </w:tc>
        <w:tc>
          <w:tcPr>
            <w:tcW w:w="2851" w:type="dxa"/>
            <w:vAlign w:val="top"/>
          </w:tcPr>
          <w:p w14:paraId="58E1F8AC">
            <w:pPr>
              <w:pStyle w:val="11"/>
              <w:spacing w:before="201" w:line="199" w:lineRule="auto"/>
              <w:ind w:left="121"/>
              <w:rPr>
                <w:sz w:val="22"/>
                <w:szCs w:val="22"/>
              </w:rPr>
            </w:pPr>
            <w:r>
              <w:rPr>
                <w:spacing w:val="-2"/>
                <w:sz w:val="22"/>
                <w:szCs w:val="22"/>
              </w:rPr>
              <w:t>This was unexpected;</w:t>
            </w:r>
          </w:p>
          <w:p w14:paraId="636D5F4C">
            <w:pPr>
              <w:pStyle w:val="11"/>
              <w:spacing w:before="72" w:line="186" w:lineRule="auto"/>
              <w:ind w:left="118" w:right="562" w:firstLine="1"/>
              <w:rPr>
                <w:sz w:val="22"/>
                <w:szCs w:val="22"/>
              </w:rPr>
            </w:pPr>
            <w:r>
              <w:rPr>
                <w:spacing w:val="-4"/>
                <w:sz w:val="22"/>
                <w:szCs w:val="22"/>
              </w:rPr>
              <w:t xml:space="preserve">the material </w:t>
            </w:r>
            <w:r>
              <w:rPr>
                <w:rFonts w:ascii="PingFang SC" w:hAnsi="PingFang SC" w:eastAsia="PingFang SC" w:cs="PingFang SC"/>
                <w:b/>
                <w:bCs/>
                <w:spacing w:val="-4"/>
                <w:sz w:val="22"/>
                <w:szCs w:val="22"/>
              </w:rPr>
              <w:t>should</w:t>
            </w:r>
            <w:r>
              <w:rPr>
                <w:rFonts w:ascii="PingFang SC" w:hAnsi="PingFang SC" w:eastAsia="PingFang SC" w:cs="PingFang SC"/>
                <w:spacing w:val="-15"/>
                <w:sz w:val="22"/>
                <w:szCs w:val="22"/>
              </w:rPr>
              <w:t xml:space="preserve"> </w:t>
            </w:r>
            <w:r>
              <w:rPr>
                <w:rFonts w:ascii="PingFang SC" w:hAnsi="PingFang SC" w:eastAsia="PingFang SC" w:cs="PingFang SC"/>
                <w:b/>
                <w:bCs/>
                <w:spacing w:val="-4"/>
                <w:sz w:val="22"/>
                <w:szCs w:val="22"/>
              </w:rPr>
              <w:t>not</w:t>
            </w:r>
            <w:r>
              <w:rPr>
                <w:rFonts w:ascii="PingFang SC" w:hAnsi="PingFang SC" w:eastAsia="PingFang SC" w:cs="PingFang SC"/>
                <w:sz w:val="22"/>
                <w:szCs w:val="22"/>
              </w:rPr>
              <w:t xml:space="preserve">  </w:t>
            </w:r>
            <w:r>
              <w:rPr>
                <w:rFonts w:ascii="PingFang SC" w:hAnsi="PingFang SC" w:eastAsia="PingFang SC" w:cs="PingFang SC"/>
                <w:b/>
                <w:bCs/>
                <w:spacing w:val="-3"/>
                <w:sz w:val="22"/>
                <w:szCs w:val="22"/>
              </w:rPr>
              <w:t>have</w:t>
            </w:r>
            <w:r>
              <w:rPr>
                <w:rFonts w:ascii="PingFang SC" w:hAnsi="PingFang SC" w:eastAsia="PingFang SC" w:cs="PingFang SC"/>
                <w:spacing w:val="-15"/>
                <w:sz w:val="22"/>
                <w:szCs w:val="22"/>
              </w:rPr>
              <w:t xml:space="preserve"> </w:t>
            </w:r>
            <w:r>
              <w:rPr>
                <w:spacing w:val="-3"/>
                <w:sz w:val="22"/>
                <w:szCs w:val="22"/>
              </w:rPr>
              <w:t>decomposed at th</w:t>
            </w:r>
            <w:r>
              <w:rPr>
                <w:spacing w:val="-4"/>
                <w:sz w:val="22"/>
                <w:szCs w:val="22"/>
              </w:rPr>
              <w:t>is</w:t>
            </w:r>
            <w:r>
              <w:rPr>
                <w:sz w:val="22"/>
                <w:szCs w:val="22"/>
              </w:rPr>
              <w:t xml:space="preserve"> </w:t>
            </w:r>
            <w:r>
              <w:rPr>
                <w:spacing w:val="1"/>
                <w:sz w:val="22"/>
                <w:szCs w:val="22"/>
              </w:rPr>
              <w:t>temperature.</w:t>
            </w:r>
          </w:p>
        </w:tc>
      </w:tr>
    </w:tbl>
    <w:p w14:paraId="18E4500F">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PingFang SC" w:hAnsi="PingFang SC" w:eastAsia="PingFang SC" w:cs="PingFang SC"/>
          <w:sz w:val="22"/>
          <w:szCs w:val="22"/>
        </w:rPr>
      </w:pPr>
      <w:r>
        <w:rPr>
          <w:rFonts w:hint="eastAsia" w:ascii="PingFang SC" w:hAnsi="PingFang SC" w:eastAsia="PingFang SC" w:cs="PingFang SC"/>
          <w:spacing w:val="-2"/>
          <w:sz w:val="22"/>
          <w:szCs w:val="22"/>
          <w:lang w:val="en-US" w:eastAsia="zh-CN"/>
        </w:rPr>
        <w:t>注释</w:t>
      </w:r>
      <w:r>
        <w:rPr>
          <w:rFonts w:ascii="PingFang SC" w:hAnsi="PingFang SC" w:eastAsia="PingFang SC" w:cs="PingFang SC"/>
          <w:spacing w:val="-2"/>
          <w:sz w:val="22"/>
          <w:szCs w:val="22"/>
        </w:rPr>
        <w:t>：</w:t>
      </w:r>
      <w:r>
        <w:rPr>
          <w:rFonts w:ascii="Times New Roman" w:hAnsi="Times New Roman" w:eastAsia="Times New Roman" w:cs="Times New Roman"/>
          <w:color w:val="231F20"/>
          <w:spacing w:val="-1"/>
          <w:sz w:val="22"/>
          <w:szCs w:val="22"/>
        </w:rPr>
        <w:t xml:space="preserve">Although </w:t>
      </w:r>
      <w:r>
        <w:rPr>
          <w:rFonts w:ascii="Times" w:hAnsi="Times" w:eastAsia="Times" w:cs="Times"/>
          <w:b/>
          <w:bCs/>
          <w:color w:val="231F20"/>
          <w:spacing w:val="-1"/>
          <w:sz w:val="22"/>
          <w:szCs w:val="22"/>
        </w:rPr>
        <w:t xml:space="preserve">ought to </w:t>
      </w:r>
      <w:r>
        <w:rPr>
          <w:rFonts w:ascii="Times New Roman" w:hAnsi="Times New Roman" w:eastAsia="Times New Roman" w:cs="Times New Roman"/>
          <w:color w:val="231F20"/>
          <w:spacing w:val="-1"/>
          <w:sz w:val="22"/>
          <w:szCs w:val="22"/>
        </w:rPr>
        <w:t>means the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same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as</w:t>
      </w:r>
      <w:r>
        <w:rPr>
          <w:rFonts w:ascii="Times New Roman" w:hAnsi="Times New Roman" w:eastAsia="Times New Roman" w:cs="Times New Roman"/>
          <w:color w:val="231F20"/>
          <w:spacing w:val="14"/>
          <w:sz w:val="22"/>
          <w:szCs w:val="22"/>
        </w:rPr>
        <w:t xml:space="preserve"> </w:t>
      </w:r>
      <w:r>
        <w:rPr>
          <w:rFonts w:ascii="Times" w:hAnsi="Times" w:eastAsia="Times" w:cs="Times"/>
          <w:b/>
          <w:bCs/>
          <w:color w:val="231F20"/>
          <w:spacing w:val="-1"/>
          <w:sz w:val="22"/>
          <w:szCs w:val="22"/>
        </w:rPr>
        <w:t>should</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1"/>
          <w:sz w:val="22"/>
          <w:szCs w:val="22"/>
        </w:rPr>
        <w:t>less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common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science writing, so examples have not been given.</w:t>
      </w:r>
    </w:p>
    <w:p w14:paraId="7AD6F9F2">
      <w:pPr>
        <w:pStyle w:val="6"/>
        <w:spacing w:line="247" w:lineRule="auto"/>
      </w:pPr>
    </w:p>
    <w:p w14:paraId="060C0056">
      <w:pPr>
        <w:bidi w:val="0"/>
        <w:rPr>
          <w:rFonts w:hint="default" w:ascii="Arial Bold" w:hAnsi="Arial Bold" w:cs="Arial Bold"/>
          <w:b/>
          <w:bCs/>
        </w:rPr>
      </w:pPr>
      <w:r>
        <w:rPr>
          <w:rFonts w:hint="default" w:ascii="Arial Bold" w:hAnsi="Arial Bold" w:cs="Arial Bold"/>
          <w:b/>
          <w:bCs/>
        </w:rPr>
        <w:t>4. 虚拟确定性</w:t>
      </w:r>
    </w:p>
    <w:p w14:paraId="47BB1605">
      <w:pPr>
        <w:spacing w:line="219" w:lineRule="exact"/>
      </w:pPr>
    </w:p>
    <w:tbl>
      <w:tblPr>
        <w:tblStyle w:val="10"/>
        <w:tblW w:w="6482"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326"/>
        <w:gridCol w:w="2241"/>
        <w:gridCol w:w="2915"/>
      </w:tblGrid>
      <w:tr w14:paraId="7B3ECE75">
        <w:trPr>
          <w:trHeight w:val="1392" w:hRule="atLeast"/>
        </w:trPr>
        <w:tc>
          <w:tcPr>
            <w:tcW w:w="1326" w:type="dxa"/>
            <w:vAlign w:val="top"/>
          </w:tcPr>
          <w:p w14:paraId="32C3EE2E">
            <w:pPr>
              <w:pStyle w:val="11"/>
              <w:spacing w:before="212" w:line="268" w:lineRule="auto"/>
              <w:ind w:left="123" w:right="547"/>
              <w:rPr>
                <w:sz w:val="22"/>
                <w:szCs w:val="22"/>
              </w:rPr>
            </w:pPr>
            <w:r>
              <w:rPr>
                <w:spacing w:val="-1"/>
                <w:sz w:val="22"/>
                <w:szCs w:val="22"/>
              </w:rPr>
              <w:t>Present</w:t>
            </w:r>
            <w:r>
              <w:rPr>
                <w:spacing w:val="2"/>
                <w:sz w:val="22"/>
                <w:szCs w:val="22"/>
              </w:rPr>
              <w:t xml:space="preserve"> </w:t>
            </w:r>
            <w:r>
              <w:rPr>
                <w:spacing w:val="-5"/>
                <w:sz w:val="22"/>
                <w:szCs w:val="22"/>
              </w:rPr>
              <w:t>Simple</w:t>
            </w:r>
          </w:p>
        </w:tc>
        <w:tc>
          <w:tcPr>
            <w:tcW w:w="2241" w:type="dxa"/>
            <w:vAlign w:val="top"/>
          </w:tcPr>
          <w:p w14:paraId="7355A59D">
            <w:pPr>
              <w:spacing w:before="205" w:line="162" w:lineRule="auto"/>
              <w:ind w:left="116"/>
              <w:rPr>
                <w:rFonts w:ascii="PingFang SC" w:hAnsi="PingFang SC" w:eastAsia="PingFang SC" w:cs="PingFang SC"/>
                <w:sz w:val="22"/>
                <w:szCs w:val="22"/>
              </w:rPr>
            </w:pPr>
            <w:r>
              <w:rPr>
                <w:rFonts w:ascii="PingFang SC" w:hAnsi="PingFang SC" w:eastAsia="PingFang SC" w:cs="PingFang SC"/>
                <w:b/>
                <w:bCs/>
                <w:spacing w:val="-9"/>
                <w:sz w:val="22"/>
                <w:szCs w:val="22"/>
              </w:rPr>
              <w:t>MUST</w:t>
            </w:r>
          </w:p>
          <w:p w14:paraId="44FC09FB">
            <w:pPr>
              <w:spacing w:before="289" w:line="162" w:lineRule="auto"/>
              <w:ind w:left="119"/>
              <w:rPr>
                <w:rFonts w:ascii="PingFang SC" w:hAnsi="PingFang SC" w:eastAsia="PingFang SC" w:cs="PingFang SC"/>
                <w:sz w:val="22"/>
                <w:szCs w:val="22"/>
              </w:rPr>
            </w:pPr>
            <w:r>
              <w:rPr>
                <w:rFonts w:ascii="PingFang SC" w:hAnsi="PingFang SC" w:eastAsia="PingFang SC" w:cs="PingFang SC"/>
                <w:b/>
                <w:bCs/>
                <w:spacing w:val="-4"/>
                <w:sz w:val="22"/>
                <w:szCs w:val="22"/>
              </w:rPr>
              <w:t>HAVE</w:t>
            </w:r>
            <w:r>
              <w:rPr>
                <w:rFonts w:ascii="PingFang SC" w:hAnsi="PingFang SC" w:eastAsia="PingFang SC" w:cs="PingFang SC"/>
                <w:spacing w:val="-20"/>
                <w:sz w:val="22"/>
                <w:szCs w:val="22"/>
              </w:rPr>
              <w:t xml:space="preserve"> </w:t>
            </w:r>
            <w:r>
              <w:rPr>
                <w:rFonts w:ascii="PingFang SC" w:hAnsi="PingFang SC" w:eastAsia="PingFang SC" w:cs="PingFang SC"/>
                <w:b/>
                <w:bCs/>
                <w:spacing w:val="-4"/>
                <w:sz w:val="22"/>
                <w:szCs w:val="22"/>
              </w:rPr>
              <w:t>TO</w:t>
            </w:r>
          </w:p>
        </w:tc>
        <w:tc>
          <w:tcPr>
            <w:tcW w:w="2915" w:type="dxa"/>
            <w:vAlign w:val="top"/>
          </w:tcPr>
          <w:p w14:paraId="2A6C1449">
            <w:pPr>
              <w:pStyle w:val="11"/>
              <w:spacing w:before="197" w:line="194" w:lineRule="auto"/>
              <w:ind w:left="124"/>
              <w:rPr>
                <w:sz w:val="22"/>
                <w:szCs w:val="22"/>
              </w:rPr>
            </w:pPr>
            <w:r>
              <w:rPr>
                <w:sz w:val="22"/>
                <w:szCs w:val="22"/>
              </w:rPr>
              <w:t>Our</w:t>
            </w:r>
            <w:r>
              <w:rPr>
                <w:spacing w:val="3"/>
                <w:sz w:val="22"/>
                <w:szCs w:val="22"/>
              </w:rPr>
              <w:t xml:space="preserve"> </w:t>
            </w:r>
            <w:r>
              <w:rPr>
                <w:sz w:val="22"/>
                <w:szCs w:val="22"/>
              </w:rPr>
              <w:t>results</w:t>
            </w:r>
            <w:r>
              <w:rPr>
                <w:spacing w:val="3"/>
                <w:sz w:val="22"/>
                <w:szCs w:val="22"/>
              </w:rPr>
              <w:t xml:space="preserve"> </w:t>
            </w:r>
            <w:r>
              <w:rPr>
                <w:sz w:val="22"/>
                <w:szCs w:val="22"/>
              </w:rPr>
              <w:t>indicate</w:t>
            </w:r>
            <w:r>
              <w:rPr>
                <w:spacing w:val="3"/>
                <w:sz w:val="22"/>
                <w:szCs w:val="22"/>
              </w:rPr>
              <w:t xml:space="preserve"> </w:t>
            </w:r>
            <w:r>
              <w:rPr>
                <w:sz w:val="22"/>
                <w:szCs w:val="22"/>
              </w:rPr>
              <w:t>that</w:t>
            </w:r>
          </w:p>
          <w:p w14:paraId="41341FE7">
            <w:pPr>
              <w:pStyle w:val="11"/>
              <w:spacing w:before="76" w:line="166" w:lineRule="auto"/>
              <w:ind w:left="123"/>
              <w:rPr>
                <w:sz w:val="22"/>
                <w:szCs w:val="22"/>
              </w:rPr>
            </w:pPr>
            <w:r>
              <w:rPr>
                <w:spacing w:val="-1"/>
                <w:sz w:val="22"/>
                <w:szCs w:val="22"/>
              </w:rPr>
              <w:t xml:space="preserve">contamination </w:t>
            </w:r>
            <w:r>
              <w:rPr>
                <w:rFonts w:ascii="PingFang SC" w:hAnsi="PingFang SC" w:eastAsia="PingFang SC" w:cs="PingFang SC"/>
                <w:b/>
                <w:bCs/>
                <w:spacing w:val="-1"/>
                <w:sz w:val="22"/>
                <w:szCs w:val="22"/>
              </w:rPr>
              <w:t>must</w:t>
            </w:r>
            <w:r>
              <w:rPr>
                <w:rFonts w:ascii="PingFang SC" w:hAnsi="PingFang SC" w:eastAsia="PingFang SC" w:cs="PingFang SC"/>
                <w:spacing w:val="-22"/>
                <w:sz w:val="22"/>
                <w:szCs w:val="22"/>
              </w:rPr>
              <w:t xml:space="preserve"> </w:t>
            </w:r>
            <w:r>
              <w:rPr>
                <w:spacing w:val="-1"/>
                <w:sz w:val="22"/>
                <w:szCs w:val="22"/>
              </w:rPr>
              <w:t>be d</w:t>
            </w:r>
            <w:r>
              <w:rPr>
                <w:spacing w:val="-2"/>
                <w:sz w:val="22"/>
                <w:szCs w:val="22"/>
              </w:rPr>
              <w:t>ue</w:t>
            </w:r>
          </w:p>
          <w:p w14:paraId="5874EE86">
            <w:pPr>
              <w:pStyle w:val="11"/>
              <w:spacing w:before="2" w:line="233" w:lineRule="auto"/>
              <w:ind w:left="118" w:right="155"/>
              <w:rPr>
                <w:sz w:val="22"/>
                <w:szCs w:val="22"/>
              </w:rPr>
            </w:pPr>
            <w:r>
              <w:rPr>
                <w:spacing w:val="-1"/>
                <w:sz w:val="22"/>
                <w:szCs w:val="22"/>
              </w:rPr>
              <w:t>to the presence of</w:t>
            </w:r>
            <w:r>
              <w:rPr>
                <w:spacing w:val="-4"/>
                <w:sz w:val="22"/>
                <w:szCs w:val="22"/>
              </w:rPr>
              <w:t xml:space="preserve"> </w:t>
            </w:r>
            <w:r>
              <w:rPr>
                <w:spacing w:val="-1"/>
                <w:sz w:val="22"/>
                <w:szCs w:val="22"/>
              </w:rPr>
              <w:t>sea water in</w:t>
            </w:r>
            <w:r>
              <w:rPr>
                <w:sz w:val="22"/>
                <w:szCs w:val="22"/>
              </w:rPr>
              <w:t xml:space="preserve"> the pipe.</w:t>
            </w:r>
          </w:p>
        </w:tc>
      </w:tr>
      <w:tr w14:paraId="3CA75CFE">
        <w:trPr>
          <w:trHeight w:val="1387" w:hRule="atLeast"/>
        </w:trPr>
        <w:tc>
          <w:tcPr>
            <w:tcW w:w="1326" w:type="dxa"/>
            <w:vAlign w:val="top"/>
          </w:tcPr>
          <w:p w14:paraId="4470D253">
            <w:pPr>
              <w:pStyle w:val="11"/>
              <w:spacing w:before="210" w:line="256" w:lineRule="auto"/>
              <w:ind w:left="121" w:right="472" w:firstLine="2"/>
              <w:rPr>
                <w:sz w:val="22"/>
                <w:szCs w:val="22"/>
              </w:rPr>
            </w:pPr>
            <w:r>
              <w:rPr>
                <w:spacing w:val="-1"/>
                <w:sz w:val="22"/>
                <w:szCs w:val="22"/>
              </w:rPr>
              <w:t>Present</w:t>
            </w:r>
            <w:r>
              <w:rPr>
                <w:spacing w:val="1"/>
                <w:sz w:val="22"/>
                <w:szCs w:val="22"/>
              </w:rPr>
              <w:t xml:space="preserve">  </w:t>
            </w:r>
            <w:r>
              <w:rPr>
                <w:spacing w:val="-5"/>
                <w:sz w:val="22"/>
                <w:szCs w:val="22"/>
              </w:rPr>
              <w:t>Simple</w:t>
            </w:r>
            <w:r>
              <w:rPr>
                <w:sz w:val="22"/>
                <w:szCs w:val="22"/>
              </w:rPr>
              <w:t xml:space="preserve">   </w:t>
            </w:r>
            <w:r>
              <w:rPr>
                <w:spacing w:val="-3"/>
                <w:sz w:val="22"/>
                <w:szCs w:val="22"/>
              </w:rPr>
              <w:t>negative</w:t>
            </w:r>
          </w:p>
        </w:tc>
        <w:tc>
          <w:tcPr>
            <w:tcW w:w="2241" w:type="dxa"/>
            <w:vAlign w:val="top"/>
          </w:tcPr>
          <w:p w14:paraId="00D3AB55">
            <w:pPr>
              <w:spacing w:before="203" w:line="162" w:lineRule="auto"/>
              <w:ind w:left="121"/>
              <w:rPr>
                <w:rFonts w:ascii="PingFang SC" w:hAnsi="PingFang SC" w:eastAsia="PingFang SC" w:cs="PingFang SC"/>
                <w:sz w:val="22"/>
                <w:szCs w:val="22"/>
              </w:rPr>
            </w:pPr>
            <w:r>
              <w:rPr>
                <w:rFonts w:ascii="PingFang SC" w:hAnsi="PingFang SC" w:eastAsia="PingFang SC" w:cs="PingFang SC"/>
                <w:b/>
                <w:bCs/>
                <w:spacing w:val="-3"/>
                <w:sz w:val="22"/>
                <w:szCs w:val="22"/>
              </w:rPr>
              <w:t>CANNOT</w:t>
            </w:r>
          </w:p>
        </w:tc>
        <w:tc>
          <w:tcPr>
            <w:tcW w:w="2915" w:type="dxa"/>
            <w:vAlign w:val="top"/>
          </w:tcPr>
          <w:p w14:paraId="6C31FFA0">
            <w:pPr>
              <w:pStyle w:val="11"/>
              <w:spacing w:before="196" w:line="228" w:lineRule="auto"/>
              <w:ind w:left="118" w:right="265" w:firstLine="4"/>
              <w:rPr>
                <w:sz w:val="22"/>
                <w:szCs w:val="22"/>
              </w:rPr>
            </w:pPr>
            <w:r>
              <w:rPr>
                <w:sz w:val="22"/>
                <w:szCs w:val="22"/>
              </w:rPr>
              <w:t>It is clear that contaminati</w:t>
            </w:r>
            <w:r>
              <w:rPr>
                <w:spacing w:val="-1"/>
                <w:sz w:val="22"/>
                <w:szCs w:val="22"/>
              </w:rPr>
              <w:t>on</w:t>
            </w:r>
            <w:r>
              <w:rPr>
                <w:sz w:val="22"/>
                <w:szCs w:val="22"/>
              </w:rPr>
              <w:t xml:space="preserve"> </w:t>
            </w:r>
            <w:r>
              <w:rPr>
                <w:rFonts w:ascii="PingFang SC" w:hAnsi="PingFang SC" w:eastAsia="PingFang SC" w:cs="PingFang SC"/>
                <w:b/>
                <w:bCs/>
                <w:spacing w:val="-9"/>
                <w:sz w:val="22"/>
                <w:szCs w:val="22"/>
              </w:rPr>
              <w:t>cannot/could</w:t>
            </w:r>
            <w:r>
              <w:rPr>
                <w:rFonts w:ascii="PingFang SC" w:hAnsi="PingFang SC" w:eastAsia="PingFang SC" w:cs="PingFang SC"/>
                <w:spacing w:val="-4"/>
                <w:sz w:val="22"/>
                <w:szCs w:val="22"/>
              </w:rPr>
              <w:t xml:space="preserve"> </w:t>
            </w:r>
            <w:r>
              <w:rPr>
                <w:rFonts w:ascii="PingFang SC" w:hAnsi="PingFang SC" w:eastAsia="PingFang SC" w:cs="PingFang SC"/>
                <w:b/>
                <w:bCs/>
                <w:spacing w:val="-9"/>
                <w:sz w:val="22"/>
                <w:szCs w:val="22"/>
              </w:rPr>
              <w:t>not</w:t>
            </w:r>
            <w:r>
              <w:rPr>
                <w:rFonts w:ascii="PingFang SC" w:hAnsi="PingFang SC" w:eastAsia="PingFang SC" w:cs="PingFang SC"/>
                <w:spacing w:val="-22"/>
                <w:sz w:val="22"/>
                <w:szCs w:val="22"/>
              </w:rPr>
              <w:t xml:space="preserve"> </w:t>
            </w:r>
            <w:r>
              <w:rPr>
                <w:spacing w:val="-9"/>
                <w:sz w:val="22"/>
                <w:szCs w:val="22"/>
              </w:rPr>
              <w:t>be due to</w:t>
            </w:r>
            <w:r>
              <w:rPr>
                <w:sz w:val="22"/>
                <w:szCs w:val="22"/>
              </w:rPr>
              <w:t xml:space="preserve">   </w:t>
            </w:r>
            <w:r>
              <w:rPr>
                <w:spacing w:val="-1"/>
                <w:sz w:val="22"/>
                <w:szCs w:val="22"/>
              </w:rPr>
              <w:t>the presence of</w:t>
            </w:r>
            <w:r>
              <w:rPr>
                <w:spacing w:val="-8"/>
                <w:sz w:val="22"/>
                <w:szCs w:val="22"/>
              </w:rPr>
              <w:t xml:space="preserve"> </w:t>
            </w:r>
            <w:r>
              <w:rPr>
                <w:spacing w:val="-1"/>
                <w:sz w:val="22"/>
                <w:szCs w:val="22"/>
              </w:rPr>
              <w:t>sea water in</w:t>
            </w:r>
            <w:r>
              <w:rPr>
                <w:sz w:val="22"/>
                <w:szCs w:val="22"/>
              </w:rPr>
              <w:t xml:space="preserve">   the pipe.</w:t>
            </w:r>
          </w:p>
        </w:tc>
      </w:tr>
      <w:tr w14:paraId="0DC8E469">
        <w:trPr>
          <w:trHeight w:val="1388" w:hRule="atLeast"/>
        </w:trPr>
        <w:tc>
          <w:tcPr>
            <w:tcW w:w="1326" w:type="dxa"/>
            <w:vAlign w:val="top"/>
          </w:tcPr>
          <w:p w14:paraId="1B57E582">
            <w:pPr>
              <w:pStyle w:val="11"/>
              <w:spacing w:before="199" w:line="199" w:lineRule="auto"/>
              <w:ind w:left="123"/>
              <w:rPr>
                <w:sz w:val="22"/>
                <w:szCs w:val="22"/>
              </w:rPr>
            </w:pPr>
            <w:r>
              <w:rPr>
                <w:spacing w:val="-4"/>
                <w:sz w:val="22"/>
                <w:szCs w:val="22"/>
              </w:rPr>
              <w:t>Past Simple</w:t>
            </w:r>
          </w:p>
        </w:tc>
        <w:tc>
          <w:tcPr>
            <w:tcW w:w="2241" w:type="dxa"/>
            <w:vAlign w:val="top"/>
          </w:tcPr>
          <w:p w14:paraId="7C42E815">
            <w:pPr>
              <w:spacing w:before="206" w:line="162" w:lineRule="auto"/>
              <w:ind w:left="116"/>
              <w:rPr>
                <w:rFonts w:ascii="PingFang SC" w:hAnsi="PingFang SC" w:eastAsia="PingFang SC" w:cs="PingFang SC"/>
                <w:sz w:val="22"/>
                <w:szCs w:val="22"/>
              </w:rPr>
            </w:pPr>
            <w:r>
              <w:rPr>
                <w:rFonts w:ascii="PingFang SC" w:hAnsi="PingFang SC" w:eastAsia="PingFang SC" w:cs="PingFang SC"/>
                <w:b/>
                <w:bCs/>
                <w:spacing w:val="-5"/>
                <w:sz w:val="22"/>
                <w:szCs w:val="22"/>
              </w:rPr>
              <w:t>MUST</w:t>
            </w:r>
            <w:r>
              <w:rPr>
                <w:rFonts w:ascii="PingFang SC" w:hAnsi="PingFang SC" w:eastAsia="PingFang SC" w:cs="PingFang SC"/>
                <w:spacing w:val="-18"/>
                <w:sz w:val="22"/>
                <w:szCs w:val="22"/>
              </w:rPr>
              <w:t xml:space="preserve"> </w:t>
            </w:r>
            <w:r>
              <w:rPr>
                <w:rFonts w:ascii="PingFang SC" w:hAnsi="PingFang SC" w:eastAsia="PingFang SC" w:cs="PingFang SC"/>
                <w:b/>
                <w:bCs/>
                <w:spacing w:val="-5"/>
                <w:sz w:val="22"/>
                <w:szCs w:val="22"/>
              </w:rPr>
              <w:t>HAVE</w:t>
            </w:r>
          </w:p>
        </w:tc>
        <w:tc>
          <w:tcPr>
            <w:tcW w:w="2915" w:type="dxa"/>
            <w:vAlign w:val="top"/>
          </w:tcPr>
          <w:p w14:paraId="12459D37">
            <w:pPr>
              <w:pStyle w:val="11"/>
              <w:spacing w:before="198" w:line="194" w:lineRule="auto"/>
              <w:ind w:left="124"/>
              <w:rPr>
                <w:sz w:val="22"/>
                <w:szCs w:val="22"/>
              </w:rPr>
            </w:pPr>
            <w:r>
              <w:rPr>
                <w:sz w:val="22"/>
                <w:szCs w:val="22"/>
              </w:rPr>
              <w:t>Our</w:t>
            </w:r>
            <w:r>
              <w:rPr>
                <w:spacing w:val="3"/>
                <w:sz w:val="22"/>
                <w:szCs w:val="22"/>
              </w:rPr>
              <w:t xml:space="preserve"> </w:t>
            </w:r>
            <w:r>
              <w:rPr>
                <w:sz w:val="22"/>
                <w:szCs w:val="22"/>
              </w:rPr>
              <w:t>results</w:t>
            </w:r>
            <w:r>
              <w:rPr>
                <w:spacing w:val="3"/>
                <w:sz w:val="22"/>
                <w:szCs w:val="22"/>
              </w:rPr>
              <w:t xml:space="preserve"> </w:t>
            </w:r>
            <w:r>
              <w:rPr>
                <w:sz w:val="22"/>
                <w:szCs w:val="22"/>
              </w:rPr>
              <w:t>indicate</w:t>
            </w:r>
            <w:r>
              <w:rPr>
                <w:spacing w:val="3"/>
                <w:sz w:val="22"/>
                <w:szCs w:val="22"/>
              </w:rPr>
              <w:t xml:space="preserve"> </w:t>
            </w:r>
            <w:r>
              <w:rPr>
                <w:sz w:val="22"/>
                <w:szCs w:val="22"/>
              </w:rPr>
              <w:t>that</w:t>
            </w:r>
          </w:p>
          <w:p w14:paraId="77847184">
            <w:pPr>
              <w:pStyle w:val="11"/>
              <w:spacing w:before="77" w:line="165" w:lineRule="auto"/>
              <w:ind w:left="123"/>
              <w:rPr>
                <w:rFonts w:ascii="PingFang SC" w:hAnsi="PingFang SC" w:eastAsia="PingFang SC" w:cs="PingFang SC"/>
                <w:sz w:val="22"/>
                <w:szCs w:val="22"/>
              </w:rPr>
            </w:pPr>
            <w:r>
              <w:rPr>
                <w:spacing w:val="-3"/>
                <w:sz w:val="22"/>
                <w:szCs w:val="22"/>
              </w:rPr>
              <w:t xml:space="preserve">contamination </w:t>
            </w:r>
            <w:r>
              <w:rPr>
                <w:rFonts w:ascii="PingFang SC" w:hAnsi="PingFang SC" w:eastAsia="PingFang SC" w:cs="PingFang SC"/>
                <w:b/>
                <w:bCs/>
                <w:spacing w:val="-3"/>
                <w:sz w:val="22"/>
                <w:szCs w:val="22"/>
              </w:rPr>
              <w:t>must</w:t>
            </w:r>
            <w:r>
              <w:rPr>
                <w:rFonts w:ascii="PingFang SC" w:hAnsi="PingFang SC" w:eastAsia="PingFang SC" w:cs="PingFang SC"/>
                <w:spacing w:val="-22"/>
                <w:sz w:val="22"/>
                <w:szCs w:val="22"/>
              </w:rPr>
              <w:t xml:space="preserve"> </w:t>
            </w:r>
            <w:r>
              <w:rPr>
                <w:rFonts w:ascii="PingFang SC" w:hAnsi="PingFang SC" w:eastAsia="PingFang SC" w:cs="PingFang SC"/>
                <w:b/>
                <w:bCs/>
                <w:spacing w:val="-3"/>
                <w:sz w:val="22"/>
                <w:szCs w:val="22"/>
              </w:rPr>
              <w:t>have</w:t>
            </w:r>
          </w:p>
          <w:p w14:paraId="7768A234">
            <w:pPr>
              <w:pStyle w:val="11"/>
              <w:spacing w:before="3" w:line="180" w:lineRule="auto"/>
              <w:ind w:left="123" w:right="359" w:hanging="7"/>
              <w:rPr>
                <w:sz w:val="22"/>
                <w:szCs w:val="22"/>
              </w:rPr>
            </w:pPr>
            <w:r>
              <w:rPr>
                <w:rFonts w:ascii="PingFang SC" w:hAnsi="PingFang SC" w:eastAsia="PingFang SC" w:cs="PingFang SC"/>
                <w:b/>
                <w:bCs/>
                <w:spacing w:val="-3"/>
                <w:sz w:val="22"/>
                <w:szCs w:val="22"/>
              </w:rPr>
              <w:t>been</w:t>
            </w:r>
            <w:r>
              <w:rPr>
                <w:rFonts w:ascii="PingFang SC" w:hAnsi="PingFang SC" w:eastAsia="PingFang SC" w:cs="PingFang SC"/>
                <w:spacing w:val="-4"/>
                <w:sz w:val="22"/>
                <w:szCs w:val="22"/>
              </w:rPr>
              <w:t xml:space="preserve"> </w:t>
            </w:r>
            <w:r>
              <w:rPr>
                <w:spacing w:val="-3"/>
                <w:sz w:val="22"/>
                <w:szCs w:val="22"/>
              </w:rPr>
              <w:t>due to the presence of</w:t>
            </w:r>
            <w:r>
              <w:rPr>
                <w:sz w:val="22"/>
                <w:szCs w:val="22"/>
              </w:rPr>
              <w:t xml:space="preserve"> </w:t>
            </w:r>
            <w:r>
              <w:rPr>
                <w:spacing w:val="-1"/>
                <w:sz w:val="22"/>
                <w:szCs w:val="22"/>
              </w:rPr>
              <w:t>sea water in the pipe.</w:t>
            </w:r>
          </w:p>
        </w:tc>
      </w:tr>
      <w:tr w14:paraId="3F1D3AB6">
        <w:trPr>
          <w:trHeight w:val="1672" w:hRule="atLeast"/>
        </w:trPr>
        <w:tc>
          <w:tcPr>
            <w:tcW w:w="1326" w:type="dxa"/>
            <w:vAlign w:val="top"/>
          </w:tcPr>
          <w:p w14:paraId="44224198">
            <w:pPr>
              <w:pStyle w:val="11"/>
              <w:spacing w:before="202" w:line="241" w:lineRule="auto"/>
              <w:ind w:left="119" w:right="188" w:firstLine="4"/>
              <w:rPr>
                <w:sz w:val="22"/>
                <w:szCs w:val="22"/>
              </w:rPr>
            </w:pPr>
            <w:r>
              <w:rPr>
                <w:spacing w:val="-4"/>
                <w:sz w:val="22"/>
                <w:szCs w:val="22"/>
              </w:rPr>
              <w:t>Past Simple</w:t>
            </w:r>
            <w:r>
              <w:rPr>
                <w:spacing w:val="1"/>
                <w:sz w:val="22"/>
                <w:szCs w:val="22"/>
              </w:rPr>
              <w:t xml:space="preserve"> </w:t>
            </w:r>
            <w:r>
              <w:rPr>
                <w:spacing w:val="-3"/>
                <w:sz w:val="22"/>
                <w:szCs w:val="22"/>
              </w:rPr>
              <w:t>Negative</w:t>
            </w:r>
          </w:p>
        </w:tc>
        <w:tc>
          <w:tcPr>
            <w:tcW w:w="2241" w:type="dxa"/>
            <w:vAlign w:val="top"/>
          </w:tcPr>
          <w:p w14:paraId="6F4F68EF">
            <w:pPr>
              <w:spacing w:before="208" w:line="162" w:lineRule="auto"/>
              <w:ind w:left="121"/>
              <w:rPr>
                <w:rFonts w:ascii="PingFang SC" w:hAnsi="PingFang SC" w:eastAsia="PingFang SC" w:cs="PingFang SC"/>
                <w:sz w:val="22"/>
                <w:szCs w:val="22"/>
              </w:rPr>
            </w:pPr>
            <w:r>
              <w:rPr>
                <w:rFonts w:ascii="PingFang SC" w:hAnsi="PingFang SC" w:eastAsia="PingFang SC" w:cs="PingFang SC"/>
                <w:b/>
                <w:bCs/>
                <w:spacing w:val="-3"/>
                <w:sz w:val="22"/>
                <w:szCs w:val="22"/>
              </w:rPr>
              <w:t>CANNOT</w:t>
            </w:r>
            <w:r>
              <w:rPr>
                <w:rFonts w:ascii="PingFang SC" w:hAnsi="PingFang SC" w:eastAsia="PingFang SC" w:cs="PingFang SC"/>
                <w:spacing w:val="-10"/>
                <w:sz w:val="22"/>
                <w:szCs w:val="22"/>
              </w:rPr>
              <w:t xml:space="preserve"> </w:t>
            </w:r>
            <w:r>
              <w:rPr>
                <w:rFonts w:ascii="PingFang SC" w:hAnsi="PingFang SC" w:eastAsia="PingFang SC" w:cs="PingFang SC"/>
                <w:b/>
                <w:bCs/>
                <w:spacing w:val="-3"/>
                <w:sz w:val="22"/>
                <w:szCs w:val="22"/>
              </w:rPr>
              <w:t>HAVE</w:t>
            </w:r>
          </w:p>
          <w:p w14:paraId="151262EA">
            <w:pPr>
              <w:spacing w:before="289" w:line="162" w:lineRule="auto"/>
              <w:ind w:left="121"/>
              <w:rPr>
                <w:rFonts w:ascii="PingFang SC" w:hAnsi="PingFang SC" w:eastAsia="PingFang SC" w:cs="PingFang SC"/>
                <w:sz w:val="22"/>
                <w:szCs w:val="22"/>
              </w:rPr>
            </w:pPr>
            <w:r>
              <w:rPr>
                <w:rFonts w:ascii="PingFang SC" w:hAnsi="PingFang SC" w:eastAsia="PingFang SC" w:cs="PingFang SC"/>
                <w:b/>
                <w:bCs/>
                <w:spacing w:val="-5"/>
                <w:sz w:val="22"/>
                <w:szCs w:val="22"/>
              </w:rPr>
              <w:t>COULD</w:t>
            </w:r>
            <w:r>
              <w:rPr>
                <w:rFonts w:ascii="PingFang SC" w:hAnsi="PingFang SC" w:eastAsia="PingFang SC" w:cs="PingFang SC"/>
                <w:spacing w:val="-16"/>
                <w:sz w:val="22"/>
                <w:szCs w:val="22"/>
              </w:rPr>
              <w:t xml:space="preserve"> </w:t>
            </w:r>
            <w:r>
              <w:rPr>
                <w:rFonts w:ascii="PingFang SC" w:hAnsi="PingFang SC" w:eastAsia="PingFang SC" w:cs="PingFang SC"/>
                <w:b/>
                <w:bCs/>
                <w:spacing w:val="-5"/>
                <w:sz w:val="22"/>
                <w:szCs w:val="22"/>
              </w:rPr>
              <w:t>NOT</w:t>
            </w:r>
          </w:p>
          <w:p w14:paraId="6A4953CF">
            <w:pPr>
              <w:spacing w:before="289" w:line="162" w:lineRule="auto"/>
              <w:ind w:left="121"/>
              <w:rPr>
                <w:rFonts w:ascii="PingFang SC" w:hAnsi="PingFang SC" w:eastAsia="PingFang SC" w:cs="PingFang SC"/>
                <w:sz w:val="22"/>
                <w:szCs w:val="22"/>
              </w:rPr>
            </w:pPr>
            <w:r>
              <w:rPr>
                <w:rFonts w:ascii="PingFang SC" w:hAnsi="PingFang SC" w:eastAsia="PingFang SC" w:cs="PingFang SC"/>
                <w:b/>
                <w:bCs/>
                <w:spacing w:val="-4"/>
                <w:sz w:val="22"/>
                <w:szCs w:val="22"/>
              </w:rPr>
              <w:t>COULD</w:t>
            </w:r>
            <w:r>
              <w:rPr>
                <w:rFonts w:ascii="PingFang SC" w:hAnsi="PingFang SC" w:eastAsia="PingFang SC" w:cs="PingFang SC"/>
                <w:spacing w:val="-13"/>
                <w:sz w:val="22"/>
                <w:szCs w:val="22"/>
              </w:rPr>
              <w:t xml:space="preserve"> </w:t>
            </w:r>
            <w:r>
              <w:rPr>
                <w:rFonts w:ascii="PingFang SC" w:hAnsi="PingFang SC" w:eastAsia="PingFang SC" w:cs="PingFang SC"/>
                <w:b/>
                <w:bCs/>
                <w:spacing w:val="-4"/>
                <w:sz w:val="22"/>
                <w:szCs w:val="22"/>
              </w:rPr>
              <w:t>NOT</w:t>
            </w:r>
            <w:r>
              <w:rPr>
                <w:rFonts w:ascii="PingFang SC" w:hAnsi="PingFang SC" w:eastAsia="PingFang SC" w:cs="PingFang SC"/>
                <w:spacing w:val="-18"/>
                <w:sz w:val="22"/>
                <w:szCs w:val="22"/>
              </w:rPr>
              <w:t xml:space="preserve"> </w:t>
            </w:r>
            <w:r>
              <w:rPr>
                <w:rFonts w:ascii="PingFang SC" w:hAnsi="PingFang SC" w:eastAsia="PingFang SC" w:cs="PingFang SC"/>
                <w:b/>
                <w:bCs/>
                <w:spacing w:val="-4"/>
                <w:sz w:val="22"/>
                <w:szCs w:val="22"/>
              </w:rPr>
              <w:t>HAVE</w:t>
            </w:r>
          </w:p>
        </w:tc>
        <w:tc>
          <w:tcPr>
            <w:tcW w:w="2915" w:type="dxa"/>
            <w:vAlign w:val="top"/>
          </w:tcPr>
          <w:p w14:paraId="6085CD51">
            <w:pPr>
              <w:pStyle w:val="11"/>
              <w:spacing w:before="201" w:line="193" w:lineRule="auto"/>
              <w:ind w:left="123"/>
              <w:rPr>
                <w:sz w:val="22"/>
                <w:szCs w:val="22"/>
              </w:rPr>
            </w:pPr>
            <w:r>
              <w:rPr>
                <w:spacing w:val="-2"/>
                <w:sz w:val="22"/>
                <w:szCs w:val="22"/>
              </w:rPr>
              <w:t>It was clear that</w:t>
            </w:r>
          </w:p>
          <w:p w14:paraId="22E91417">
            <w:pPr>
              <w:pStyle w:val="11"/>
              <w:spacing w:before="77" w:line="181" w:lineRule="auto"/>
              <w:ind w:left="117" w:right="138" w:firstLine="5"/>
              <w:rPr>
                <w:sz w:val="22"/>
                <w:szCs w:val="22"/>
              </w:rPr>
            </w:pPr>
            <w:r>
              <w:rPr>
                <w:spacing w:val="-6"/>
                <w:sz w:val="22"/>
                <w:szCs w:val="22"/>
              </w:rPr>
              <w:t xml:space="preserve">contamination </w:t>
            </w:r>
            <w:r>
              <w:rPr>
                <w:rFonts w:ascii="PingFang SC" w:hAnsi="PingFang SC" w:eastAsia="PingFang SC" w:cs="PingFang SC"/>
                <w:b/>
                <w:bCs/>
                <w:spacing w:val="-6"/>
                <w:sz w:val="22"/>
                <w:szCs w:val="22"/>
              </w:rPr>
              <w:t>could</w:t>
            </w:r>
            <w:r>
              <w:rPr>
                <w:rFonts w:ascii="PingFang SC" w:hAnsi="PingFang SC" w:eastAsia="PingFang SC" w:cs="PingFang SC"/>
                <w:spacing w:val="-16"/>
                <w:sz w:val="22"/>
                <w:szCs w:val="22"/>
              </w:rPr>
              <w:t xml:space="preserve"> </w:t>
            </w:r>
            <w:r>
              <w:rPr>
                <w:rFonts w:ascii="PingFang SC" w:hAnsi="PingFang SC" w:eastAsia="PingFang SC" w:cs="PingFang SC"/>
                <w:b/>
                <w:bCs/>
                <w:spacing w:val="-6"/>
                <w:sz w:val="22"/>
                <w:szCs w:val="22"/>
              </w:rPr>
              <w:t>not</w:t>
            </w:r>
            <w:r>
              <w:rPr>
                <w:rFonts w:ascii="PingFang SC" w:hAnsi="PingFang SC" w:eastAsia="PingFang SC" w:cs="PingFang SC"/>
                <w:spacing w:val="-23"/>
                <w:sz w:val="22"/>
                <w:szCs w:val="22"/>
              </w:rPr>
              <w:t xml:space="preserve"> </w:t>
            </w:r>
            <w:r>
              <w:rPr>
                <w:rFonts w:ascii="PingFang SC" w:hAnsi="PingFang SC" w:eastAsia="PingFang SC" w:cs="PingFang SC"/>
                <w:b/>
                <w:bCs/>
                <w:spacing w:val="-6"/>
                <w:sz w:val="22"/>
                <w:szCs w:val="22"/>
              </w:rPr>
              <w:t>be/</w:t>
            </w:r>
            <w:r>
              <w:rPr>
                <w:rFonts w:ascii="PingFang SC" w:hAnsi="PingFang SC" w:eastAsia="PingFang SC" w:cs="PingFang SC"/>
                <w:sz w:val="22"/>
                <w:szCs w:val="22"/>
              </w:rPr>
              <w:t xml:space="preserve">  </w:t>
            </w:r>
            <w:r>
              <w:rPr>
                <w:rFonts w:ascii="PingFang SC" w:hAnsi="PingFang SC" w:eastAsia="PingFang SC" w:cs="PingFang SC"/>
                <w:b/>
                <w:bCs/>
                <w:spacing w:val="-15"/>
                <w:sz w:val="22"/>
                <w:szCs w:val="22"/>
              </w:rPr>
              <w:t>cannot</w:t>
            </w:r>
            <w:r>
              <w:rPr>
                <w:rFonts w:ascii="PingFang SC" w:hAnsi="PingFang SC" w:eastAsia="PingFang SC" w:cs="PingFang SC"/>
                <w:spacing w:val="-13"/>
                <w:sz w:val="22"/>
                <w:szCs w:val="22"/>
              </w:rPr>
              <w:t xml:space="preserve"> </w:t>
            </w:r>
            <w:r>
              <w:rPr>
                <w:rFonts w:ascii="PingFang SC" w:hAnsi="PingFang SC" w:eastAsia="PingFang SC" w:cs="PingFang SC"/>
                <w:b/>
                <w:bCs/>
                <w:spacing w:val="-15"/>
                <w:sz w:val="22"/>
                <w:szCs w:val="22"/>
              </w:rPr>
              <w:t>have</w:t>
            </w:r>
            <w:r>
              <w:rPr>
                <w:rFonts w:ascii="PingFang SC" w:hAnsi="PingFang SC" w:eastAsia="PingFang SC" w:cs="PingFang SC"/>
                <w:spacing w:val="-25"/>
                <w:sz w:val="22"/>
                <w:szCs w:val="22"/>
              </w:rPr>
              <w:t xml:space="preserve"> </w:t>
            </w:r>
            <w:r>
              <w:rPr>
                <w:rFonts w:ascii="PingFang SC" w:hAnsi="PingFang SC" w:eastAsia="PingFang SC" w:cs="PingFang SC"/>
                <w:b/>
                <w:bCs/>
                <w:spacing w:val="-15"/>
                <w:sz w:val="22"/>
                <w:szCs w:val="22"/>
              </w:rPr>
              <w:t>been/could</w:t>
            </w:r>
            <w:r>
              <w:rPr>
                <w:rFonts w:ascii="PingFang SC" w:hAnsi="PingFang SC" w:eastAsia="PingFang SC" w:cs="PingFang SC"/>
                <w:spacing w:val="-19"/>
                <w:sz w:val="22"/>
                <w:szCs w:val="22"/>
              </w:rPr>
              <w:t xml:space="preserve"> </w:t>
            </w:r>
            <w:r>
              <w:rPr>
                <w:rFonts w:ascii="PingFang SC" w:hAnsi="PingFang SC" w:eastAsia="PingFang SC" w:cs="PingFang SC"/>
                <w:b/>
                <w:bCs/>
                <w:spacing w:val="-15"/>
                <w:sz w:val="22"/>
                <w:szCs w:val="22"/>
              </w:rPr>
              <w:t>not</w:t>
            </w:r>
            <w:r>
              <w:rPr>
                <w:rFonts w:ascii="PingFang SC" w:hAnsi="PingFang SC" w:eastAsia="PingFang SC" w:cs="PingFang SC"/>
                <w:sz w:val="22"/>
                <w:szCs w:val="22"/>
              </w:rPr>
              <w:t xml:space="preserve">   </w:t>
            </w:r>
            <w:r>
              <w:rPr>
                <w:rFonts w:ascii="PingFang SC" w:hAnsi="PingFang SC" w:eastAsia="PingFang SC" w:cs="PingFang SC"/>
                <w:b/>
                <w:bCs/>
                <w:spacing w:val="-6"/>
                <w:sz w:val="22"/>
                <w:szCs w:val="22"/>
              </w:rPr>
              <w:t>have</w:t>
            </w:r>
            <w:r>
              <w:rPr>
                <w:rFonts w:ascii="PingFang SC" w:hAnsi="PingFang SC" w:eastAsia="PingFang SC" w:cs="PingFang SC"/>
                <w:spacing w:val="-11"/>
                <w:sz w:val="22"/>
                <w:szCs w:val="22"/>
              </w:rPr>
              <w:t xml:space="preserve"> </w:t>
            </w:r>
            <w:r>
              <w:rPr>
                <w:rFonts w:ascii="PingFang SC" w:hAnsi="PingFang SC" w:eastAsia="PingFang SC" w:cs="PingFang SC"/>
                <w:b/>
                <w:bCs/>
                <w:spacing w:val="-6"/>
                <w:sz w:val="22"/>
                <w:szCs w:val="22"/>
              </w:rPr>
              <w:t>been</w:t>
            </w:r>
            <w:r>
              <w:rPr>
                <w:rFonts w:ascii="PingFang SC" w:hAnsi="PingFang SC" w:eastAsia="PingFang SC" w:cs="PingFang SC"/>
                <w:spacing w:val="-6"/>
                <w:sz w:val="22"/>
                <w:szCs w:val="22"/>
              </w:rPr>
              <w:t xml:space="preserve"> </w:t>
            </w:r>
            <w:r>
              <w:rPr>
                <w:spacing w:val="-6"/>
                <w:sz w:val="22"/>
                <w:szCs w:val="22"/>
              </w:rPr>
              <w:t>due to the presence</w:t>
            </w:r>
            <w:r>
              <w:rPr>
                <w:sz w:val="22"/>
                <w:szCs w:val="22"/>
              </w:rPr>
              <w:t xml:space="preserve"> </w:t>
            </w:r>
            <w:r>
              <w:rPr>
                <w:spacing w:val="-1"/>
                <w:sz w:val="22"/>
                <w:szCs w:val="22"/>
              </w:rPr>
              <w:t>of</w:t>
            </w:r>
            <w:r>
              <w:rPr>
                <w:spacing w:val="-7"/>
                <w:sz w:val="22"/>
                <w:szCs w:val="22"/>
              </w:rPr>
              <w:t xml:space="preserve"> </w:t>
            </w:r>
            <w:r>
              <w:rPr>
                <w:spacing w:val="-1"/>
                <w:sz w:val="22"/>
                <w:szCs w:val="22"/>
              </w:rPr>
              <w:t>sea water in the pipe.</w:t>
            </w:r>
          </w:p>
        </w:tc>
      </w:tr>
    </w:tbl>
    <w:p w14:paraId="6A1CB4DE">
      <w:pPr>
        <w:pStyle w:val="6"/>
        <w:spacing w:line="271" w:lineRule="auto"/>
      </w:pPr>
    </w:p>
    <w:p w14:paraId="5F318BE3">
      <w:pPr>
        <w:spacing w:before="100" w:line="360" w:lineRule="auto"/>
        <w:ind w:left="6"/>
        <w:rPr>
          <w:rFonts w:ascii="PingFang SC" w:hAnsi="PingFang SC" w:eastAsia="PingFang SC" w:cs="PingFang SC"/>
          <w:spacing w:val="-3"/>
          <w:sz w:val="22"/>
          <w:szCs w:val="22"/>
        </w:rPr>
      </w:pPr>
      <w:r>
        <w:rPr>
          <w:rFonts w:hint="eastAsia" w:ascii="PingFang SC" w:hAnsi="PingFang SC" w:eastAsia="PingFang SC" w:cs="PingFang SC"/>
          <w:spacing w:val="-3"/>
          <w:sz w:val="22"/>
          <w:szCs w:val="22"/>
          <w:lang w:val="en-US" w:eastAsia="zh-CN"/>
        </w:rPr>
        <w:t>注释</w:t>
      </w:r>
      <w:r>
        <w:rPr>
          <w:rFonts w:ascii="PingFang SC" w:hAnsi="PingFang SC" w:eastAsia="PingFang SC" w:cs="PingFang SC"/>
          <w:spacing w:val="-3"/>
          <w:sz w:val="22"/>
          <w:szCs w:val="22"/>
        </w:rPr>
        <w:t>：</w:t>
      </w:r>
    </w:p>
    <w:p w14:paraId="6B3EE037">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firstLineChars="0"/>
        <w:textAlignment w:val="baseline"/>
        <w:rPr>
          <w:rFonts w:ascii="Times New Roman" w:hAnsi="Times New Roman" w:eastAsia="Times New Roman" w:cs="Times New Roman"/>
          <w:sz w:val="22"/>
          <w:szCs w:val="22"/>
        </w:rPr>
      </w:pPr>
      <w:r>
        <w:rPr>
          <w:rFonts w:ascii="Symbol" w:hAnsi="Symbol" w:eastAsia="Symbol" w:cs="Symbol"/>
          <w:color w:val="231F20"/>
          <w:spacing w:val="4"/>
          <w:sz w:val="22"/>
          <w:szCs w:val="22"/>
        </w:rPr>
        <w:t>•</w:t>
      </w:r>
      <w:r>
        <w:rPr>
          <w:rFonts w:ascii="Symbol" w:hAnsi="Symbol" w:eastAsia="Symbol" w:cs="Symbol"/>
          <w:color w:val="231F20"/>
          <w:spacing w:val="19"/>
          <w:sz w:val="22"/>
          <w:szCs w:val="22"/>
        </w:rPr>
        <w:t xml:space="preserve">  </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z w:val="22"/>
          <w:szCs w:val="22"/>
        </w:rPr>
        <w:t>virtual</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certainty</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z w:val="22"/>
          <w:szCs w:val="22"/>
        </w:rPr>
        <w:t>modals</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communicate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fact</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no</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other</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 xml:space="preserve">explanation </w:t>
      </w:r>
      <w:r>
        <w:rPr>
          <w:rFonts w:ascii="Times New Roman" w:hAnsi="Times New Roman" w:eastAsia="Times New Roman" w:cs="Times New Roman"/>
          <w:color w:val="231F20"/>
          <w:spacing w:val="-3"/>
          <w:sz w:val="22"/>
          <w:szCs w:val="22"/>
        </w:rPr>
        <w:t>is possible.</w:t>
      </w:r>
    </w:p>
    <w:p w14:paraId="3B6EE49D">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firstLineChars="0"/>
        <w:textAlignment w:val="baseline"/>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 xml:space="preserve">have to </w:t>
      </w:r>
      <w:r>
        <w:rPr>
          <w:rFonts w:ascii="Times New Roman" w:hAnsi="Times New Roman" w:eastAsia="Times New Roman" w:cs="Times New Roman"/>
          <w:color w:val="231F20"/>
          <w:spacing w:val="-1"/>
          <w:sz w:val="22"/>
          <w:szCs w:val="22"/>
        </w:rPr>
        <w:t>is less</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common</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science writi</w:t>
      </w:r>
      <w:r>
        <w:rPr>
          <w:rFonts w:ascii="Times New Roman" w:hAnsi="Times New Roman" w:eastAsia="Times New Roman" w:cs="Times New Roman"/>
          <w:color w:val="231F20"/>
          <w:spacing w:val="-2"/>
          <w:sz w:val="22"/>
          <w:szCs w:val="22"/>
        </w:rPr>
        <w:t>ng,</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so</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2"/>
          <w:sz w:val="22"/>
          <w:szCs w:val="22"/>
        </w:rPr>
        <w:t>examples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have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2"/>
          <w:sz w:val="22"/>
          <w:szCs w:val="22"/>
        </w:rPr>
        <w:t>not</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2"/>
          <w:sz w:val="22"/>
          <w:szCs w:val="22"/>
        </w:rPr>
        <w:t>been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4"/>
          <w:sz w:val="22"/>
          <w:szCs w:val="22"/>
        </w:rPr>
        <w:t>given.</w:t>
      </w:r>
    </w:p>
    <w:p w14:paraId="34D8EA25">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textAlignment w:val="baseline"/>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w:hAnsi="Times" w:eastAsia="Times" w:cs="Times"/>
          <w:b/>
          <w:bCs/>
          <w:color w:val="231F20"/>
          <w:spacing w:val="-2"/>
          <w:sz w:val="22"/>
          <w:szCs w:val="22"/>
        </w:rPr>
        <w:t xml:space="preserve">must not </w:t>
      </w:r>
      <w:r>
        <w:rPr>
          <w:rFonts w:ascii="Times New Roman" w:hAnsi="Times New Roman" w:eastAsia="Times New Roman" w:cs="Times New Roman"/>
          <w:color w:val="231F20"/>
          <w:spacing w:val="-2"/>
          <w:sz w:val="22"/>
          <w:szCs w:val="22"/>
        </w:rPr>
        <w:t>means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‘not allowed/permitted’, it d</w:t>
      </w:r>
      <w:r>
        <w:rPr>
          <w:rFonts w:ascii="Times New Roman" w:hAnsi="Times New Roman" w:eastAsia="Times New Roman" w:cs="Times New Roman"/>
          <w:color w:val="231F20"/>
          <w:spacing w:val="-3"/>
          <w:sz w:val="22"/>
          <w:szCs w:val="22"/>
        </w:rPr>
        <w:t>oesn’t mean</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3"/>
          <w:sz w:val="22"/>
          <w:szCs w:val="22"/>
        </w:rPr>
        <w:t>‘not possible’.</w:t>
      </w:r>
    </w:p>
    <w:p w14:paraId="6DEE6FDA">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2"/>
        <w:jc w:val="both"/>
        <w:textAlignment w:val="baseline"/>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 xml:space="preserve">To separate Categories 2, 3 and 4, imagine that it normally </w:t>
      </w:r>
      <w:r>
        <w:rPr>
          <w:rFonts w:ascii="Times New Roman" w:hAnsi="Times New Roman" w:eastAsia="Times New Roman" w:cs="Times New Roman"/>
          <w:color w:val="231F20"/>
          <w:spacing w:val="-2"/>
          <w:sz w:val="22"/>
          <w:szCs w:val="22"/>
        </w:rPr>
        <w:t>takes Professor</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Windblast</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1"/>
          <w:sz w:val="22"/>
          <w:szCs w:val="22"/>
        </w:rPr>
        <w:t>about</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20</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minutes</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walk</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home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from</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his</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laboratory.</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Has</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he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arrived</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2"/>
          <w:sz w:val="22"/>
          <w:szCs w:val="22"/>
        </w:rPr>
        <w:t>home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2"/>
          <w:sz w:val="22"/>
          <w:szCs w:val="22"/>
        </w:rPr>
        <w:t>yet?</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2"/>
          <w:sz w:val="22"/>
          <w:szCs w:val="22"/>
        </w:rPr>
        <w:t>Well,</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2"/>
          <w:sz w:val="22"/>
          <w:szCs w:val="22"/>
        </w:rPr>
        <w:t>you</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2"/>
          <w:sz w:val="22"/>
          <w:szCs w:val="22"/>
        </w:rPr>
        <w:t>won</w:t>
      </w:r>
      <w:r>
        <w:rPr>
          <w:rFonts w:ascii="Times New Roman" w:hAnsi="Times New Roman" w:eastAsia="Times New Roman" w:cs="Times New Roman"/>
          <w:color w:val="231F20"/>
          <w:spacing w:val="-3"/>
          <w:sz w:val="22"/>
          <w:szCs w:val="22"/>
        </w:rPr>
        <w:t>’t</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3"/>
          <w:sz w:val="22"/>
          <w:szCs w:val="22"/>
        </w:rPr>
        <w:t>know</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3"/>
          <w:sz w:val="22"/>
          <w:szCs w:val="22"/>
        </w:rPr>
        <w:t>unless</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3"/>
          <w:sz w:val="22"/>
          <w:szCs w:val="22"/>
        </w:rPr>
        <w:t>you</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3"/>
          <w:sz w:val="22"/>
          <w:szCs w:val="22"/>
        </w:rPr>
        <w:t>call</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3"/>
          <w:sz w:val="22"/>
          <w:szCs w:val="22"/>
        </w:rPr>
        <w:t>his</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3"/>
          <w:sz w:val="22"/>
          <w:szCs w:val="22"/>
        </w:rPr>
        <w:t>house</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3"/>
          <w:sz w:val="22"/>
          <w:szCs w:val="22"/>
        </w:rPr>
        <w:t>and</w:t>
      </w:r>
      <w:r>
        <w:rPr>
          <w:rFonts w:ascii="Times New Roman" w:hAnsi="Times New Roman" w:eastAsia="Times New Roman" w:cs="Times New Roman"/>
          <w:color w:val="231F20"/>
          <w:sz w:val="22"/>
          <w:szCs w:val="22"/>
        </w:rPr>
        <w:t xml:space="preserve"> speak</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him</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but</w:t>
      </w:r>
    </w:p>
    <w:p w14:paraId="19FAFEF6">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jc w:val="right"/>
        <w:textAlignment w:val="baseline"/>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if</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he left the lab</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 xml:space="preserve">18 minutes ago, he </w:t>
      </w:r>
      <w:r>
        <w:rPr>
          <w:rFonts w:ascii="Times" w:hAnsi="Times" w:eastAsia="Times" w:cs="Times"/>
          <w:b/>
          <w:bCs/>
          <w:color w:val="231F20"/>
          <w:spacing w:val="-1"/>
          <w:sz w:val="22"/>
          <w:szCs w:val="22"/>
        </w:rPr>
        <w:t xml:space="preserve">may/might/could </w:t>
      </w:r>
      <w:r>
        <w:rPr>
          <w:rFonts w:ascii="Times New Roman" w:hAnsi="Times New Roman" w:eastAsia="Times New Roman" w:cs="Times New Roman"/>
          <w:color w:val="231F20"/>
          <w:spacing w:val="-1"/>
          <w:sz w:val="22"/>
          <w:szCs w:val="22"/>
        </w:rPr>
        <w:t>be home bynow</w:t>
      </w:r>
    </w:p>
    <w:p w14:paraId="64588A90">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textAlignment w:val="baseline"/>
        <w:rPr>
          <w:rFonts w:ascii="Times" w:hAnsi="Times" w:eastAsia="Times" w:cs="Times"/>
          <w:sz w:val="22"/>
          <w:szCs w:val="22"/>
        </w:rPr>
      </w:pPr>
      <w:r>
        <w:rPr>
          <w:rFonts w:ascii="Times" w:hAnsi="Times" w:eastAsia="Times" w:cs="Times"/>
          <w:i/>
          <w:iCs/>
          <w:color w:val="231F20"/>
          <w:spacing w:val="-5"/>
          <w:w w:val="97"/>
          <w:sz w:val="22"/>
          <w:szCs w:val="22"/>
        </w:rPr>
        <w:t>(possibly)</w:t>
      </w:r>
    </w:p>
    <w:p w14:paraId="127B1FD9">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firstLineChars="0"/>
        <w:textAlignment w:val="baseline"/>
        <w:rPr>
          <w:rFonts w:ascii="Times New Roman" w:hAnsi="Times New Roman" w:eastAsia="Times New Roman" w:cs="Times New Roman"/>
          <w:sz w:val="22"/>
          <w:szCs w:val="22"/>
        </w:rPr>
      </w:pPr>
      <w:r>
        <w:rPr>
          <w:rFonts w:ascii="Symbol" w:hAnsi="Symbol" w:eastAsia="Symbol" w:cs="Symbol"/>
          <w:color w:val="231F20"/>
          <w:sz w:val="22"/>
          <w:szCs w:val="22"/>
        </w:rPr>
        <w:t xml:space="preserve">•   </w:t>
      </w:r>
      <w:r>
        <w:rPr>
          <w:rFonts w:ascii="Times New Roman" w:hAnsi="Times New Roman" w:eastAsia="Times New Roman" w:cs="Times New Roman"/>
          <w:color w:val="231F20"/>
          <w:sz w:val="22"/>
          <w:szCs w:val="22"/>
        </w:rPr>
        <w:t>if</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z w:val="22"/>
          <w:szCs w:val="22"/>
        </w:rPr>
        <w:t>he  left  30</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minutes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ag</w:t>
      </w:r>
      <w:r>
        <w:rPr>
          <w:rFonts w:ascii="Times New Roman" w:hAnsi="Times New Roman" w:eastAsia="Times New Roman" w:cs="Times New Roman"/>
          <w:color w:val="231F20"/>
          <w:spacing w:val="-1"/>
          <w:sz w:val="22"/>
          <w:szCs w:val="22"/>
        </w:rPr>
        <w:t>o,  he</w:t>
      </w:r>
      <w:r>
        <w:rPr>
          <w:rFonts w:ascii="Times New Roman" w:hAnsi="Times New Roman" w:eastAsia="Times New Roman" w:cs="Times New Roman"/>
          <w:color w:val="231F20"/>
          <w:spacing w:val="8"/>
          <w:sz w:val="22"/>
          <w:szCs w:val="22"/>
        </w:rPr>
        <w:t xml:space="preserve">  </w:t>
      </w:r>
      <w:r>
        <w:rPr>
          <w:rFonts w:ascii="Times" w:hAnsi="Times" w:eastAsia="Times" w:cs="Times"/>
          <w:b/>
          <w:bCs/>
          <w:color w:val="231F20"/>
          <w:spacing w:val="-1"/>
          <w:sz w:val="22"/>
          <w:szCs w:val="22"/>
        </w:rPr>
        <w:t>should/ought</w:t>
      </w:r>
      <w:r>
        <w:rPr>
          <w:rFonts w:ascii="Times" w:hAnsi="Times" w:eastAsia="Times" w:cs="Times"/>
          <w:b/>
          <w:bCs/>
          <w:color w:val="231F20"/>
          <w:spacing w:val="3"/>
          <w:sz w:val="22"/>
          <w:szCs w:val="22"/>
        </w:rPr>
        <w:t xml:space="preserve">  </w:t>
      </w:r>
      <w:r>
        <w:rPr>
          <w:rFonts w:ascii="Times" w:hAnsi="Times" w:eastAsia="Times" w:cs="Times"/>
          <w:b/>
          <w:bCs/>
          <w:color w:val="231F20"/>
          <w:spacing w:val="-1"/>
          <w:sz w:val="22"/>
          <w:szCs w:val="22"/>
        </w:rPr>
        <w:t>to</w:t>
      </w:r>
      <w:r>
        <w:rPr>
          <w:rFonts w:ascii="Times" w:hAnsi="Times" w:eastAsia="Times" w:cs="Times"/>
          <w:b/>
          <w:bCs/>
          <w:color w:val="231F20"/>
          <w:spacing w:val="3"/>
          <w:sz w:val="22"/>
          <w:szCs w:val="22"/>
        </w:rPr>
        <w:t xml:space="preserve">  </w:t>
      </w:r>
      <w:r>
        <w:rPr>
          <w:rFonts w:ascii="Times New Roman" w:hAnsi="Times New Roman" w:eastAsia="Times New Roman" w:cs="Times New Roman"/>
          <w:color w:val="231F20"/>
          <w:spacing w:val="-1"/>
          <w:sz w:val="22"/>
          <w:szCs w:val="22"/>
        </w:rPr>
        <w:t>be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1"/>
          <w:sz w:val="22"/>
          <w:szCs w:val="22"/>
        </w:rPr>
        <w:t>home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pacing w:val="-1"/>
          <w:sz w:val="22"/>
          <w:szCs w:val="22"/>
        </w:rPr>
        <w:t>now</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4"/>
          <w:sz w:val="22"/>
          <w:szCs w:val="22"/>
        </w:rPr>
        <w:t>(</w:t>
      </w:r>
      <w:r>
        <w:rPr>
          <w:rFonts w:ascii="Times" w:hAnsi="Times" w:eastAsia="Times" w:cs="Times"/>
          <w:i/>
          <w:iCs/>
          <w:color w:val="231F20"/>
          <w:spacing w:val="-4"/>
          <w:sz w:val="22"/>
          <w:szCs w:val="22"/>
        </w:rPr>
        <w:t>probably</w:t>
      </w:r>
      <w:r>
        <w:rPr>
          <w:rFonts w:ascii="Times New Roman" w:hAnsi="Times New Roman" w:eastAsia="Times New Roman" w:cs="Times New Roman"/>
          <w:color w:val="231F20"/>
          <w:spacing w:val="-4"/>
          <w:sz w:val="22"/>
          <w:szCs w:val="22"/>
        </w:rPr>
        <w:t>)</w:t>
      </w:r>
    </w:p>
    <w:p w14:paraId="275537C2">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textAlignment w:val="baseline"/>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if</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2"/>
          <w:sz w:val="22"/>
          <w:szCs w:val="22"/>
        </w:rPr>
        <w:t xml:space="preserve">he left 50 minutes ago, he </w:t>
      </w:r>
      <w:r>
        <w:rPr>
          <w:rFonts w:ascii="Times" w:hAnsi="Times" w:eastAsia="Times" w:cs="Times"/>
          <w:b/>
          <w:bCs/>
          <w:color w:val="231F20"/>
          <w:spacing w:val="-2"/>
          <w:sz w:val="22"/>
          <w:szCs w:val="22"/>
        </w:rPr>
        <w:t xml:space="preserve">must </w:t>
      </w:r>
      <w:r>
        <w:rPr>
          <w:rFonts w:ascii="Times New Roman" w:hAnsi="Times New Roman" w:eastAsia="Times New Roman" w:cs="Times New Roman"/>
          <w:color w:val="231F20"/>
          <w:spacing w:val="-2"/>
          <w:sz w:val="22"/>
          <w:szCs w:val="22"/>
        </w:rPr>
        <w:t>be home by now (</w:t>
      </w:r>
      <w:r>
        <w:rPr>
          <w:rFonts w:ascii="Times" w:hAnsi="Times" w:eastAsia="Times" w:cs="Times"/>
          <w:i/>
          <w:iCs/>
          <w:color w:val="231F20"/>
          <w:spacing w:val="-2"/>
          <w:sz w:val="22"/>
          <w:szCs w:val="22"/>
        </w:rPr>
        <w:t>almost ce</w:t>
      </w:r>
      <w:r>
        <w:rPr>
          <w:rFonts w:ascii="Times" w:hAnsi="Times" w:eastAsia="Times" w:cs="Times"/>
          <w:i/>
          <w:iCs/>
          <w:color w:val="231F20"/>
          <w:spacing w:val="-3"/>
          <w:sz w:val="22"/>
          <w:szCs w:val="22"/>
        </w:rPr>
        <w:t>rtainly</w:t>
      </w:r>
      <w:r>
        <w:rPr>
          <w:rFonts w:ascii="Times New Roman" w:hAnsi="Times New Roman" w:eastAsia="Times New Roman" w:cs="Times New Roman"/>
          <w:color w:val="231F20"/>
          <w:spacing w:val="-3"/>
          <w:sz w:val="22"/>
          <w:szCs w:val="22"/>
        </w:rPr>
        <w:t>)</w:t>
      </w:r>
    </w:p>
    <w:p w14:paraId="22E1FB3F">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textAlignment w:val="baseline"/>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if</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he left 5 minu</w:t>
      </w:r>
      <w:r>
        <w:rPr>
          <w:rFonts w:ascii="Times New Roman" w:hAnsi="Times New Roman" w:eastAsia="Times New Roman" w:cs="Times New Roman"/>
          <w:color w:val="231F20"/>
          <w:spacing w:val="-2"/>
          <w:sz w:val="22"/>
          <w:szCs w:val="22"/>
        </w:rPr>
        <w:t xml:space="preserve">tes ago he </w:t>
      </w:r>
      <w:r>
        <w:rPr>
          <w:rFonts w:ascii="Times" w:hAnsi="Times" w:eastAsia="Times" w:cs="Times"/>
          <w:b/>
          <w:bCs/>
          <w:color w:val="231F20"/>
          <w:spacing w:val="-2"/>
          <w:sz w:val="22"/>
          <w:szCs w:val="22"/>
        </w:rPr>
        <w:t xml:space="preserve">cannot </w:t>
      </w:r>
      <w:r>
        <w:rPr>
          <w:rFonts w:ascii="Times New Roman" w:hAnsi="Times New Roman" w:eastAsia="Times New Roman" w:cs="Times New Roman"/>
          <w:color w:val="231F20"/>
          <w:spacing w:val="-2"/>
          <w:sz w:val="22"/>
          <w:szCs w:val="22"/>
        </w:rPr>
        <w:t>be home yet (</w:t>
      </w:r>
      <w:r>
        <w:rPr>
          <w:rFonts w:ascii="Times" w:hAnsi="Times" w:eastAsia="Times" w:cs="Times"/>
          <w:i/>
          <w:iCs/>
          <w:color w:val="231F20"/>
          <w:spacing w:val="-2"/>
          <w:sz w:val="22"/>
          <w:szCs w:val="22"/>
        </w:rPr>
        <w:t>almost certainly not</w:t>
      </w:r>
      <w:r>
        <w:rPr>
          <w:rFonts w:ascii="Times New Roman" w:hAnsi="Times New Roman" w:eastAsia="Times New Roman" w:cs="Times New Roman"/>
          <w:color w:val="231F20"/>
          <w:spacing w:val="-2"/>
          <w:sz w:val="22"/>
          <w:szCs w:val="22"/>
        </w:rPr>
        <w:t>)</w:t>
      </w:r>
    </w:p>
    <w:p w14:paraId="08C0AE30">
      <w:pPr>
        <w:spacing w:before="100" w:line="164" w:lineRule="auto"/>
        <w:ind w:left="6"/>
        <w:rPr>
          <w:rFonts w:ascii="PingFang SC" w:hAnsi="PingFang SC" w:eastAsia="PingFang SC" w:cs="PingFang SC"/>
          <w:spacing w:val="-3"/>
          <w:sz w:val="22"/>
          <w:szCs w:val="22"/>
        </w:rPr>
      </w:pPr>
    </w:p>
    <w:p w14:paraId="2FC4227C">
      <w:pPr>
        <w:spacing w:before="100" w:line="164" w:lineRule="auto"/>
        <w:ind w:left="6"/>
        <w:rPr>
          <w:rFonts w:ascii="PingFang SC" w:hAnsi="PingFang SC" w:eastAsia="PingFang SC" w:cs="PingFang SC"/>
          <w:spacing w:val="-3"/>
          <w:sz w:val="22"/>
          <w:szCs w:val="22"/>
        </w:rPr>
      </w:pPr>
    </w:p>
    <w:p w14:paraId="50E367F0">
      <w:pPr>
        <w:bidi w:val="0"/>
        <w:rPr>
          <w:rFonts w:hint="default" w:ascii="Arial Bold" w:hAnsi="Arial Bold" w:cs="Arial Bold"/>
          <w:b/>
          <w:bCs/>
        </w:rPr>
      </w:pPr>
      <w:r>
        <w:rPr>
          <w:rFonts w:hint="default" w:ascii="Arial Bold" w:hAnsi="Arial Bold" w:cs="Arial Bold"/>
          <w:b/>
          <w:bCs/>
        </w:rPr>
        <w:t>5. 建议/意见</w:t>
      </w:r>
    </w:p>
    <w:p w14:paraId="5DF02C4F">
      <w:pPr>
        <w:spacing w:line="92" w:lineRule="exact"/>
      </w:pPr>
    </w:p>
    <w:tbl>
      <w:tblPr>
        <w:tblStyle w:val="10"/>
        <w:tblW w:w="6474"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270"/>
        <w:gridCol w:w="2229"/>
        <w:gridCol w:w="2975"/>
      </w:tblGrid>
      <w:tr w14:paraId="063B5C02">
        <w:trPr>
          <w:trHeight w:val="1112" w:hRule="atLeast"/>
        </w:trPr>
        <w:tc>
          <w:tcPr>
            <w:tcW w:w="1270" w:type="dxa"/>
            <w:vAlign w:val="top"/>
          </w:tcPr>
          <w:p w14:paraId="60F0BA5D">
            <w:pPr>
              <w:pStyle w:val="11"/>
              <w:spacing w:before="212" w:line="268" w:lineRule="auto"/>
              <w:ind w:left="123" w:right="491"/>
              <w:rPr>
                <w:sz w:val="22"/>
                <w:szCs w:val="22"/>
              </w:rPr>
            </w:pPr>
            <w:r>
              <w:rPr>
                <w:spacing w:val="-1"/>
                <w:sz w:val="22"/>
                <w:szCs w:val="22"/>
              </w:rPr>
              <w:t>Present</w:t>
            </w:r>
            <w:r>
              <w:rPr>
                <w:spacing w:val="2"/>
                <w:sz w:val="22"/>
                <w:szCs w:val="22"/>
              </w:rPr>
              <w:t xml:space="preserve"> </w:t>
            </w:r>
            <w:r>
              <w:rPr>
                <w:spacing w:val="-5"/>
                <w:sz w:val="22"/>
                <w:szCs w:val="22"/>
              </w:rPr>
              <w:t>Simple</w:t>
            </w:r>
          </w:p>
        </w:tc>
        <w:tc>
          <w:tcPr>
            <w:tcW w:w="2229" w:type="dxa"/>
            <w:vAlign w:val="top"/>
          </w:tcPr>
          <w:p w14:paraId="372F16A1">
            <w:pPr>
              <w:spacing w:before="209" w:line="160" w:lineRule="auto"/>
              <w:ind w:left="120"/>
              <w:rPr>
                <w:rFonts w:ascii="PingFang SC" w:hAnsi="PingFang SC" w:eastAsia="PingFang SC" w:cs="PingFang SC"/>
                <w:sz w:val="22"/>
                <w:szCs w:val="22"/>
              </w:rPr>
            </w:pPr>
            <w:r>
              <w:rPr>
                <w:rFonts w:ascii="PingFang SC" w:hAnsi="PingFang SC" w:eastAsia="PingFang SC" w:cs="PingFang SC"/>
                <w:b/>
                <w:bCs/>
                <w:spacing w:val="-7"/>
                <w:sz w:val="22"/>
                <w:szCs w:val="22"/>
              </w:rPr>
              <w:t>SHOULD</w:t>
            </w:r>
          </w:p>
          <w:p w14:paraId="458D2EF8">
            <w:pPr>
              <w:spacing w:before="289" w:line="162" w:lineRule="auto"/>
              <w:ind w:left="121"/>
              <w:rPr>
                <w:rFonts w:ascii="PingFang SC" w:hAnsi="PingFang SC" w:eastAsia="PingFang SC" w:cs="PingFang SC"/>
                <w:sz w:val="22"/>
                <w:szCs w:val="22"/>
              </w:rPr>
            </w:pPr>
            <w:r>
              <w:rPr>
                <w:rFonts w:ascii="PingFang SC" w:hAnsi="PingFang SC" w:eastAsia="PingFang SC" w:cs="PingFang SC"/>
                <w:b/>
                <w:bCs/>
                <w:spacing w:val="-2"/>
                <w:sz w:val="22"/>
                <w:szCs w:val="22"/>
              </w:rPr>
              <w:t>OUGHT</w:t>
            </w:r>
            <w:r>
              <w:rPr>
                <w:rFonts w:ascii="PingFang SC" w:hAnsi="PingFang SC" w:eastAsia="PingFang SC" w:cs="PingFang SC"/>
                <w:spacing w:val="-19"/>
                <w:sz w:val="22"/>
                <w:szCs w:val="22"/>
              </w:rPr>
              <w:t xml:space="preserve"> </w:t>
            </w:r>
            <w:r>
              <w:rPr>
                <w:rFonts w:ascii="PingFang SC" w:hAnsi="PingFang SC" w:eastAsia="PingFang SC" w:cs="PingFang SC"/>
                <w:b/>
                <w:bCs/>
                <w:spacing w:val="-2"/>
                <w:sz w:val="22"/>
                <w:szCs w:val="22"/>
              </w:rPr>
              <w:t>TO</w:t>
            </w:r>
          </w:p>
        </w:tc>
        <w:tc>
          <w:tcPr>
            <w:tcW w:w="2975" w:type="dxa"/>
            <w:vAlign w:val="top"/>
          </w:tcPr>
          <w:p w14:paraId="6550DF10">
            <w:pPr>
              <w:pStyle w:val="11"/>
              <w:spacing w:before="198" w:line="168" w:lineRule="auto"/>
              <w:ind w:left="121"/>
              <w:rPr>
                <w:sz w:val="22"/>
                <w:szCs w:val="22"/>
              </w:rPr>
            </w:pPr>
            <w:r>
              <w:rPr>
                <w:spacing w:val="-4"/>
                <w:sz w:val="22"/>
                <w:szCs w:val="22"/>
              </w:rPr>
              <w:t xml:space="preserve">The apparatus </w:t>
            </w:r>
            <w:r>
              <w:rPr>
                <w:rFonts w:ascii="PingFang SC" w:hAnsi="PingFang SC" w:eastAsia="PingFang SC" w:cs="PingFang SC"/>
                <w:b/>
                <w:bCs/>
                <w:spacing w:val="-4"/>
                <w:sz w:val="22"/>
                <w:szCs w:val="22"/>
              </w:rPr>
              <w:t>should</w:t>
            </w:r>
            <w:r>
              <w:rPr>
                <w:rFonts w:ascii="PingFang SC" w:hAnsi="PingFang SC" w:eastAsia="PingFang SC" w:cs="PingFang SC"/>
                <w:spacing w:val="-11"/>
                <w:sz w:val="22"/>
                <w:szCs w:val="22"/>
              </w:rPr>
              <w:t xml:space="preserve"> </w:t>
            </w:r>
            <w:r>
              <w:rPr>
                <w:spacing w:val="-4"/>
                <w:sz w:val="22"/>
                <w:szCs w:val="22"/>
              </w:rPr>
              <w:t>be</w:t>
            </w:r>
          </w:p>
          <w:p w14:paraId="3C979B98">
            <w:pPr>
              <w:pStyle w:val="11"/>
              <w:spacing w:line="271" w:lineRule="auto"/>
              <w:ind w:left="123" w:right="289"/>
              <w:rPr>
                <w:sz w:val="22"/>
                <w:szCs w:val="22"/>
              </w:rPr>
            </w:pPr>
            <w:r>
              <w:rPr>
                <w:sz w:val="22"/>
                <w:szCs w:val="22"/>
              </w:rPr>
              <w:t>disconnected</w:t>
            </w:r>
            <w:r>
              <w:rPr>
                <w:spacing w:val="5"/>
                <w:sz w:val="22"/>
                <w:szCs w:val="22"/>
              </w:rPr>
              <w:t xml:space="preserve"> </w:t>
            </w:r>
            <w:r>
              <w:rPr>
                <w:sz w:val="22"/>
                <w:szCs w:val="22"/>
              </w:rPr>
              <w:t>from</w:t>
            </w:r>
            <w:r>
              <w:rPr>
                <w:spacing w:val="5"/>
                <w:sz w:val="22"/>
                <w:szCs w:val="22"/>
              </w:rPr>
              <w:t xml:space="preserve"> </w:t>
            </w:r>
            <w:r>
              <w:rPr>
                <w:sz w:val="22"/>
                <w:szCs w:val="22"/>
              </w:rPr>
              <w:t>the</w:t>
            </w:r>
            <w:r>
              <w:rPr>
                <w:spacing w:val="5"/>
                <w:sz w:val="22"/>
                <w:szCs w:val="22"/>
              </w:rPr>
              <w:t xml:space="preserve"> </w:t>
            </w:r>
            <w:r>
              <w:rPr>
                <w:sz w:val="22"/>
                <w:szCs w:val="22"/>
              </w:rPr>
              <w:t>mains during</w:t>
            </w:r>
            <w:r>
              <w:rPr>
                <w:spacing w:val="5"/>
                <w:sz w:val="22"/>
                <w:szCs w:val="22"/>
              </w:rPr>
              <w:t xml:space="preserve"> </w:t>
            </w:r>
            <w:r>
              <w:rPr>
                <w:sz w:val="22"/>
                <w:szCs w:val="22"/>
              </w:rPr>
              <w:t>repairs</w:t>
            </w:r>
            <w:r>
              <w:rPr>
                <w:spacing w:val="5"/>
                <w:sz w:val="22"/>
                <w:szCs w:val="22"/>
              </w:rPr>
              <w:t>.</w:t>
            </w:r>
          </w:p>
        </w:tc>
      </w:tr>
      <w:tr w14:paraId="15F54B55">
        <w:trPr>
          <w:trHeight w:val="1107" w:hRule="atLeast"/>
        </w:trPr>
        <w:tc>
          <w:tcPr>
            <w:tcW w:w="1270" w:type="dxa"/>
            <w:vAlign w:val="top"/>
          </w:tcPr>
          <w:p w14:paraId="5AC3C417">
            <w:pPr>
              <w:pStyle w:val="11"/>
              <w:spacing w:before="210" w:line="256" w:lineRule="auto"/>
              <w:ind w:left="121" w:right="417" w:firstLine="2"/>
              <w:rPr>
                <w:sz w:val="22"/>
                <w:szCs w:val="22"/>
              </w:rPr>
            </w:pPr>
            <w:r>
              <w:rPr>
                <w:spacing w:val="-1"/>
                <w:sz w:val="22"/>
                <w:szCs w:val="22"/>
              </w:rPr>
              <w:t>Present</w:t>
            </w:r>
            <w:r>
              <w:rPr>
                <w:spacing w:val="1"/>
                <w:sz w:val="22"/>
                <w:szCs w:val="22"/>
              </w:rPr>
              <w:t xml:space="preserve">  </w:t>
            </w:r>
            <w:r>
              <w:rPr>
                <w:spacing w:val="-5"/>
                <w:sz w:val="22"/>
                <w:szCs w:val="22"/>
              </w:rPr>
              <w:t>Simple</w:t>
            </w:r>
            <w:r>
              <w:rPr>
                <w:sz w:val="22"/>
                <w:szCs w:val="22"/>
              </w:rPr>
              <w:t xml:space="preserve">   </w:t>
            </w:r>
            <w:r>
              <w:rPr>
                <w:spacing w:val="-3"/>
                <w:sz w:val="22"/>
                <w:szCs w:val="22"/>
              </w:rPr>
              <w:t>negative</w:t>
            </w:r>
          </w:p>
        </w:tc>
        <w:tc>
          <w:tcPr>
            <w:tcW w:w="2229" w:type="dxa"/>
            <w:vAlign w:val="top"/>
          </w:tcPr>
          <w:p w14:paraId="77A94B0B">
            <w:pPr>
              <w:spacing w:before="203" w:line="162" w:lineRule="auto"/>
              <w:ind w:left="119"/>
              <w:rPr>
                <w:rFonts w:ascii="PingFang SC" w:hAnsi="PingFang SC" w:eastAsia="PingFang SC" w:cs="PingFang SC"/>
                <w:sz w:val="22"/>
                <w:szCs w:val="22"/>
              </w:rPr>
            </w:pPr>
            <w:r>
              <w:rPr>
                <w:rFonts w:ascii="PingFang SC" w:hAnsi="PingFang SC" w:eastAsia="PingFang SC" w:cs="PingFang SC"/>
                <w:b/>
                <w:bCs/>
                <w:spacing w:val="-5"/>
                <w:sz w:val="22"/>
                <w:szCs w:val="22"/>
              </w:rPr>
              <w:t>SHOULD</w:t>
            </w:r>
            <w:r>
              <w:rPr>
                <w:rFonts w:ascii="PingFang SC" w:hAnsi="PingFang SC" w:eastAsia="PingFang SC" w:cs="PingFang SC"/>
                <w:spacing w:val="-23"/>
                <w:sz w:val="22"/>
                <w:szCs w:val="22"/>
              </w:rPr>
              <w:t xml:space="preserve"> </w:t>
            </w:r>
            <w:r>
              <w:rPr>
                <w:rFonts w:ascii="PingFang SC" w:hAnsi="PingFang SC" w:eastAsia="PingFang SC" w:cs="PingFang SC"/>
                <w:b/>
                <w:bCs/>
                <w:spacing w:val="-5"/>
                <w:sz w:val="22"/>
                <w:szCs w:val="22"/>
              </w:rPr>
              <w:t>NOT</w:t>
            </w:r>
          </w:p>
          <w:p w14:paraId="0F3832D8">
            <w:pPr>
              <w:spacing w:before="289" w:line="162" w:lineRule="auto"/>
              <w:ind w:left="120"/>
              <w:rPr>
                <w:rFonts w:ascii="PingFang SC" w:hAnsi="PingFang SC" w:eastAsia="PingFang SC" w:cs="PingFang SC"/>
                <w:sz w:val="22"/>
                <w:szCs w:val="22"/>
              </w:rPr>
            </w:pPr>
            <w:r>
              <w:rPr>
                <w:rFonts w:ascii="PingFang SC" w:hAnsi="PingFang SC" w:eastAsia="PingFang SC" w:cs="PingFang SC"/>
                <w:b/>
                <w:bCs/>
                <w:spacing w:val="-2"/>
                <w:sz w:val="22"/>
                <w:szCs w:val="22"/>
              </w:rPr>
              <w:t>OUGHT</w:t>
            </w:r>
            <w:r>
              <w:rPr>
                <w:rFonts w:ascii="PingFang SC" w:hAnsi="PingFang SC" w:eastAsia="PingFang SC" w:cs="PingFang SC"/>
                <w:spacing w:val="-23"/>
                <w:sz w:val="22"/>
                <w:szCs w:val="22"/>
              </w:rPr>
              <w:t xml:space="preserve"> </w:t>
            </w:r>
            <w:r>
              <w:rPr>
                <w:rFonts w:ascii="PingFang SC" w:hAnsi="PingFang SC" w:eastAsia="PingFang SC" w:cs="PingFang SC"/>
                <w:b/>
                <w:bCs/>
                <w:spacing w:val="-2"/>
                <w:sz w:val="22"/>
                <w:szCs w:val="22"/>
              </w:rPr>
              <w:t>NOT</w:t>
            </w:r>
            <w:r>
              <w:rPr>
                <w:rFonts w:ascii="PingFang SC" w:hAnsi="PingFang SC" w:eastAsia="PingFang SC" w:cs="PingFang SC"/>
                <w:spacing w:val="-19"/>
                <w:sz w:val="22"/>
                <w:szCs w:val="22"/>
              </w:rPr>
              <w:t xml:space="preserve"> </w:t>
            </w:r>
            <w:r>
              <w:rPr>
                <w:rFonts w:ascii="PingFang SC" w:hAnsi="PingFang SC" w:eastAsia="PingFang SC" w:cs="PingFang SC"/>
                <w:b/>
                <w:bCs/>
                <w:spacing w:val="-2"/>
                <w:sz w:val="22"/>
                <w:szCs w:val="22"/>
              </w:rPr>
              <w:t>TO</w:t>
            </w:r>
          </w:p>
        </w:tc>
        <w:tc>
          <w:tcPr>
            <w:tcW w:w="2975" w:type="dxa"/>
            <w:vAlign w:val="top"/>
          </w:tcPr>
          <w:p w14:paraId="7D32A82B">
            <w:pPr>
              <w:pStyle w:val="11"/>
              <w:spacing w:before="195" w:line="210" w:lineRule="auto"/>
              <w:ind w:left="122" w:right="405" w:hanging="1"/>
              <w:rPr>
                <w:sz w:val="22"/>
                <w:szCs w:val="22"/>
              </w:rPr>
            </w:pPr>
            <w:r>
              <w:rPr>
                <w:spacing w:val="-5"/>
                <w:sz w:val="22"/>
                <w:szCs w:val="22"/>
              </w:rPr>
              <w:t xml:space="preserve">This material </w:t>
            </w:r>
            <w:r>
              <w:rPr>
                <w:rFonts w:ascii="PingFang SC" w:hAnsi="PingFang SC" w:eastAsia="PingFang SC" w:cs="PingFang SC"/>
                <w:b/>
                <w:bCs/>
                <w:spacing w:val="-5"/>
                <w:sz w:val="22"/>
                <w:szCs w:val="22"/>
              </w:rPr>
              <w:t>should</w:t>
            </w:r>
            <w:r>
              <w:rPr>
                <w:rFonts w:ascii="PingFang SC" w:hAnsi="PingFang SC" w:eastAsia="PingFang SC" w:cs="PingFang SC"/>
                <w:spacing w:val="-8"/>
                <w:sz w:val="22"/>
                <w:szCs w:val="22"/>
              </w:rPr>
              <w:t xml:space="preserve"> </w:t>
            </w:r>
            <w:r>
              <w:rPr>
                <w:rFonts w:ascii="PingFang SC" w:hAnsi="PingFang SC" w:eastAsia="PingFang SC" w:cs="PingFang SC"/>
                <w:b/>
                <w:bCs/>
                <w:spacing w:val="-5"/>
                <w:sz w:val="22"/>
                <w:szCs w:val="22"/>
              </w:rPr>
              <w:t>not</w:t>
            </w:r>
            <w:r>
              <w:rPr>
                <w:rFonts w:ascii="PingFang SC" w:hAnsi="PingFang SC" w:eastAsia="PingFang SC" w:cs="PingFang SC"/>
                <w:spacing w:val="-23"/>
                <w:sz w:val="22"/>
                <w:szCs w:val="22"/>
              </w:rPr>
              <w:t xml:space="preserve"> </w:t>
            </w:r>
            <w:r>
              <w:rPr>
                <w:spacing w:val="-5"/>
                <w:sz w:val="22"/>
                <w:szCs w:val="22"/>
              </w:rPr>
              <w:t>be</w:t>
            </w:r>
            <w:r>
              <w:rPr>
                <w:sz w:val="22"/>
                <w:szCs w:val="22"/>
              </w:rPr>
              <w:t xml:space="preserve"> </w:t>
            </w:r>
            <w:r>
              <w:rPr>
                <w:spacing w:val="-1"/>
                <w:sz w:val="22"/>
                <w:szCs w:val="22"/>
              </w:rPr>
              <w:t>exposed to sunlight</w:t>
            </w:r>
          </w:p>
        </w:tc>
      </w:tr>
      <w:tr w14:paraId="6A45D586">
        <w:trPr>
          <w:trHeight w:val="1108" w:hRule="atLeast"/>
        </w:trPr>
        <w:tc>
          <w:tcPr>
            <w:tcW w:w="1270" w:type="dxa"/>
            <w:vAlign w:val="top"/>
          </w:tcPr>
          <w:p w14:paraId="43777FBE">
            <w:pPr>
              <w:pStyle w:val="11"/>
              <w:spacing w:before="199" w:line="199" w:lineRule="auto"/>
              <w:ind w:left="123"/>
              <w:rPr>
                <w:sz w:val="22"/>
                <w:szCs w:val="22"/>
              </w:rPr>
            </w:pPr>
            <w:r>
              <w:rPr>
                <w:spacing w:val="-4"/>
                <w:sz w:val="22"/>
                <w:szCs w:val="22"/>
              </w:rPr>
              <w:t>Past Simple</w:t>
            </w:r>
          </w:p>
        </w:tc>
        <w:tc>
          <w:tcPr>
            <w:tcW w:w="2229" w:type="dxa"/>
            <w:vAlign w:val="top"/>
          </w:tcPr>
          <w:p w14:paraId="713D5347">
            <w:pPr>
              <w:spacing w:before="210" w:line="160" w:lineRule="auto"/>
              <w:ind w:left="119"/>
              <w:rPr>
                <w:rFonts w:ascii="PingFang SC" w:hAnsi="PingFang SC" w:eastAsia="PingFang SC" w:cs="PingFang SC"/>
                <w:sz w:val="22"/>
                <w:szCs w:val="22"/>
              </w:rPr>
            </w:pPr>
            <w:r>
              <w:rPr>
                <w:rFonts w:ascii="PingFang SC" w:hAnsi="PingFang SC" w:eastAsia="PingFang SC" w:cs="PingFang SC"/>
                <w:b/>
                <w:bCs/>
                <w:spacing w:val="-5"/>
                <w:sz w:val="22"/>
                <w:szCs w:val="22"/>
              </w:rPr>
              <w:t>SHOULD</w:t>
            </w:r>
            <w:r>
              <w:rPr>
                <w:rFonts w:ascii="PingFang SC" w:hAnsi="PingFang SC" w:eastAsia="PingFang SC" w:cs="PingFang SC"/>
                <w:spacing w:val="-11"/>
                <w:sz w:val="22"/>
                <w:szCs w:val="22"/>
              </w:rPr>
              <w:t xml:space="preserve"> </w:t>
            </w:r>
            <w:r>
              <w:rPr>
                <w:rFonts w:ascii="PingFang SC" w:hAnsi="PingFang SC" w:eastAsia="PingFang SC" w:cs="PingFang SC"/>
                <w:b/>
                <w:bCs/>
                <w:spacing w:val="-5"/>
                <w:sz w:val="22"/>
                <w:szCs w:val="22"/>
              </w:rPr>
              <w:t>HAVE</w:t>
            </w:r>
          </w:p>
          <w:p w14:paraId="25B99914">
            <w:pPr>
              <w:spacing w:before="289" w:line="162" w:lineRule="auto"/>
              <w:ind w:left="120"/>
              <w:rPr>
                <w:rFonts w:ascii="PingFang SC" w:hAnsi="PingFang SC" w:eastAsia="PingFang SC" w:cs="PingFang SC"/>
                <w:sz w:val="22"/>
                <w:szCs w:val="22"/>
              </w:rPr>
            </w:pPr>
            <w:r>
              <w:rPr>
                <w:rFonts w:ascii="PingFang SC" w:hAnsi="PingFang SC" w:eastAsia="PingFang SC" w:cs="PingFang SC"/>
                <w:b/>
                <w:bCs/>
                <w:spacing w:val="-2"/>
                <w:sz w:val="22"/>
                <w:szCs w:val="22"/>
              </w:rPr>
              <w:t>OUGHT</w:t>
            </w:r>
            <w:r>
              <w:rPr>
                <w:rFonts w:ascii="PingFang SC" w:hAnsi="PingFang SC" w:eastAsia="PingFang SC" w:cs="PingFang SC"/>
                <w:spacing w:val="-20"/>
                <w:sz w:val="22"/>
                <w:szCs w:val="22"/>
              </w:rPr>
              <w:t xml:space="preserve"> </w:t>
            </w:r>
            <w:r>
              <w:rPr>
                <w:rFonts w:ascii="PingFang SC" w:hAnsi="PingFang SC" w:eastAsia="PingFang SC" w:cs="PingFang SC"/>
                <w:b/>
                <w:bCs/>
                <w:spacing w:val="-2"/>
                <w:sz w:val="22"/>
                <w:szCs w:val="22"/>
              </w:rPr>
              <w:t>TO</w:t>
            </w:r>
            <w:r>
              <w:rPr>
                <w:rFonts w:ascii="PingFang SC" w:hAnsi="PingFang SC" w:eastAsia="PingFang SC" w:cs="PingFang SC"/>
                <w:spacing w:val="-18"/>
                <w:sz w:val="22"/>
                <w:szCs w:val="22"/>
              </w:rPr>
              <w:t xml:space="preserve"> </w:t>
            </w:r>
            <w:r>
              <w:rPr>
                <w:rFonts w:ascii="PingFang SC" w:hAnsi="PingFang SC" w:eastAsia="PingFang SC" w:cs="PingFang SC"/>
                <w:b/>
                <w:bCs/>
                <w:spacing w:val="-2"/>
                <w:sz w:val="22"/>
                <w:szCs w:val="22"/>
              </w:rPr>
              <w:t>HAVE</w:t>
            </w:r>
          </w:p>
        </w:tc>
        <w:tc>
          <w:tcPr>
            <w:tcW w:w="2975" w:type="dxa"/>
            <w:vAlign w:val="top"/>
          </w:tcPr>
          <w:p w14:paraId="07F24729">
            <w:pPr>
              <w:pStyle w:val="11"/>
              <w:spacing w:before="200" w:line="186" w:lineRule="auto"/>
              <w:ind w:left="116" w:right="384" w:firstLine="4"/>
              <w:jc w:val="both"/>
              <w:rPr>
                <w:sz w:val="22"/>
                <w:szCs w:val="22"/>
              </w:rPr>
            </w:pPr>
            <w:r>
              <w:rPr>
                <w:spacing w:val="-6"/>
                <w:sz w:val="22"/>
                <w:szCs w:val="22"/>
              </w:rPr>
              <w:t xml:space="preserve">The apparatus </w:t>
            </w:r>
            <w:r>
              <w:rPr>
                <w:rFonts w:ascii="PingFang SC" w:hAnsi="PingFang SC" w:eastAsia="PingFang SC" w:cs="PingFang SC"/>
                <w:b/>
                <w:bCs/>
                <w:spacing w:val="-6"/>
                <w:sz w:val="22"/>
                <w:szCs w:val="22"/>
              </w:rPr>
              <w:t>should</w:t>
            </w:r>
            <w:r>
              <w:rPr>
                <w:rFonts w:ascii="PingFang SC" w:hAnsi="PingFang SC" w:eastAsia="PingFang SC" w:cs="PingFang SC"/>
                <w:spacing w:val="-23"/>
                <w:sz w:val="22"/>
                <w:szCs w:val="22"/>
              </w:rPr>
              <w:t xml:space="preserve"> </w:t>
            </w:r>
            <w:r>
              <w:rPr>
                <w:rFonts w:ascii="PingFang SC" w:hAnsi="PingFang SC" w:eastAsia="PingFang SC" w:cs="PingFang SC"/>
                <w:b/>
                <w:bCs/>
                <w:spacing w:val="-6"/>
                <w:sz w:val="22"/>
                <w:szCs w:val="22"/>
              </w:rPr>
              <w:t>have</w:t>
            </w:r>
            <w:r>
              <w:rPr>
                <w:rFonts w:ascii="PingFang SC" w:hAnsi="PingFang SC" w:eastAsia="PingFang SC" w:cs="PingFang SC"/>
                <w:sz w:val="22"/>
                <w:szCs w:val="22"/>
              </w:rPr>
              <w:t xml:space="preserve">  </w:t>
            </w:r>
            <w:r>
              <w:rPr>
                <w:rFonts w:ascii="PingFang SC" w:hAnsi="PingFang SC" w:eastAsia="PingFang SC" w:cs="PingFang SC"/>
                <w:b/>
                <w:bCs/>
                <w:spacing w:val="-2"/>
                <w:sz w:val="22"/>
                <w:szCs w:val="22"/>
              </w:rPr>
              <w:t>been</w:t>
            </w:r>
            <w:r>
              <w:rPr>
                <w:rFonts w:ascii="PingFang SC" w:hAnsi="PingFang SC" w:eastAsia="PingFang SC" w:cs="PingFang SC"/>
                <w:spacing w:val="-17"/>
                <w:sz w:val="22"/>
                <w:szCs w:val="22"/>
              </w:rPr>
              <w:t xml:space="preserve"> </w:t>
            </w:r>
            <w:r>
              <w:rPr>
                <w:spacing w:val="-2"/>
                <w:sz w:val="22"/>
                <w:szCs w:val="22"/>
              </w:rPr>
              <w:t xml:space="preserve">disconnected from </w:t>
            </w:r>
            <w:r>
              <w:rPr>
                <w:spacing w:val="-3"/>
                <w:sz w:val="22"/>
                <w:szCs w:val="22"/>
              </w:rPr>
              <w:t>the</w:t>
            </w:r>
            <w:r>
              <w:rPr>
                <w:sz w:val="22"/>
                <w:szCs w:val="22"/>
              </w:rPr>
              <w:t xml:space="preserve"> mains</w:t>
            </w:r>
            <w:r>
              <w:rPr>
                <w:spacing w:val="6"/>
                <w:sz w:val="22"/>
                <w:szCs w:val="22"/>
              </w:rPr>
              <w:t xml:space="preserve"> </w:t>
            </w:r>
            <w:r>
              <w:rPr>
                <w:sz w:val="22"/>
                <w:szCs w:val="22"/>
              </w:rPr>
              <w:t>during</w:t>
            </w:r>
            <w:r>
              <w:rPr>
                <w:spacing w:val="6"/>
                <w:sz w:val="22"/>
                <w:szCs w:val="22"/>
              </w:rPr>
              <w:t xml:space="preserve"> </w:t>
            </w:r>
            <w:r>
              <w:rPr>
                <w:sz w:val="22"/>
                <w:szCs w:val="22"/>
              </w:rPr>
              <w:t>repairs</w:t>
            </w:r>
            <w:r>
              <w:rPr>
                <w:spacing w:val="6"/>
                <w:sz w:val="22"/>
                <w:szCs w:val="22"/>
              </w:rPr>
              <w:t>.</w:t>
            </w:r>
          </w:p>
        </w:tc>
      </w:tr>
      <w:tr w14:paraId="1EAA786F">
        <w:trPr>
          <w:trHeight w:val="1392" w:hRule="atLeast"/>
        </w:trPr>
        <w:tc>
          <w:tcPr>
            <w:tcW w:w="1270" w:type="dxa"/>
            <w:vAlign w:val="top"/>
          </w:tcPr>
          <w:p w14:paraId="1FB8076E">
            <w:pPr>
              <w:pStyle w:val="11"/>
              <w:spacing w:before="202" w:line="241" w:lineRule="auto"/>
              <w:ind w:left="118" w:right="132" w:firstLine="4"/>
              <w:rPr>
                <w:sz w:val="22"/>
                <w:szCs w:val="22"/>
              </w:rPr>
            </w:pPr>
            <w:r>
              <w:rPr>
                <w:spacing w:val="-4"/>
                <w:sz w:val="22"/>
                <w:szCs w:val="22"/>
              </w:rPr>
              <w:t>Past Simple</w:t>
            </w:r>
            <w:r>
              <w:rPr>
                <w:spacing w:val="1"/>
                <w:sz w:val="22"/>
                <w:szCs w:val="22"/>
              </w:rPr>
              <w:t xml:space="preserve"> </w:t>
            </w:r>
            <w:r>
              <w:rPr>
                <w:spacing w:val="-3"/>
                <w:sz w:val="22"/>
                <w:szCs w:val="22"/>
              </w:rPr>
              <w:t>Negative</w:t>
            </w:r>
          </w:p>
        </w:tc>
        <w:tc>
          <w:tcPr>
            <w:tcW w:w="2229" w:type="dxa"/>
            <w:vAlign w:val="top"/>
          </w:tcPr>
          <w:p w14:paraId="409A48DB">
            <w:pPr>
              <w:spacing w:before="209" w:line="168" w:lineRule="auto"/>
              <w:ind w:left="118" w:right="700"/>
              <w:rPr>
                <w:rFonts w:ascii="PingFang SC" w:hAnsi="PingFang SC" w:eastAsia="PingFang SC" w:cs="PingFang SC"/>
                <w:sz w:val="22"/>
                <w:szCs w:val="22"/>
              </w:rPr>
            </w:pPr>
            <w:r>
              <w:rPr>
                <w:rFonts w:ascii="PingFang SC" w:hAnsi="PingFang SC" w:eastAsia="PingFang SC" w:cs="PingFang SC"/>
                <w:b/>
                <w:bCs/>
                <w:spacing w:val="-5"/>
                <w:sz w:val="22"/>
                <w:szCs w:val="22"/>
              </w:rPr>
              <w:t>SHOULD</w:t>
            </w:r>
            <w:r>
              <w:rPr>
                <w:rFonts w:ascii="PingFang SC" w:hAnsi="PingFang SC" w:eastAsia="PingFang SC" w:cs="PingFang SC"/>
                <w:spacing w:val="-22"/>
                <w:sz w:val="22"/>
                <w:szCs w:val="22"/>
              </w:rPr>
              <w:t xml:space="preserve"> </w:t>
            </w:r>
            <w:r>
              <w:rPr>
                <w:rFonts w:ascii="PingFang SC" w:hAnsi="PingFang SC" w:eastAsia="PingFang SC" w:cs="PingFang SC"/>
                <w:b/>
                <w:bCs/>
                <w:spacing w:val="-5"/>
                <w:sz w:val="22"/>
                <w:szCs w:val="22"/>
              </w:rPr>
              <w:t>NOT</w:t>
            </w:r>
            <w:r>
              <w:rPr>
                <w:rFonts w:ascii="PingFang SC" w:hAnsi="PingFang SC" w:eastAsia="PingFang SC" w:cs="PingFang SC"/>
                <w:sz w:val="22"/>
                <w:szCs w:val="22"/>
              </w:rPr>
              <w:t xml:space="preserve"> </w:t>
            </w:r>
            <w:r>
              <w:rPr>
                <w:rFonts w:ascii="PingFang SC" w:hAnsi="PingFang SC" w:eastAsia="PingFang SC" w:cs="PingFang SC"/>
                <w:b/>
                <w:bCs/>
                <w:spacing w:val="-2"/>
                <w:sz w:val="22"/>
                <w:szCs w:val="22"/>
              </w:rPr>
              <w:t>HAVE</w:t>
            </w:r>
          </w:p>
          <w:p w14:paraId="14C63D21">
            <w:pPr>
              <w:spacing w:before="1" w:line="183" w:lineRule="auto"/>
              <w:ind w:left="118" w:right="441" w:firstLine="1"/>
              <w:rPr>
                <w:rFonts w:ascii="PingFang SC" w:hAnsi="PingFang SC" w:eastAsia="PingFang SC" w:cs="PingFang SC"/>
                <w:sz w:val="22"/>
                <w:szCs w:val="22"/>
              </w:rPr>
            </w:pPr>
            <w:r>
              <w:rPr>
                <w:rFonts w:ascii="PingFang SC" w:hAnsi="PingFang SC" w:eastAsia="PingFang SC" w:cs="PingFang SC"/>
                <w:b/>
                <w:bCs/>
                <w:spacing w:val="-3"/>
                <w:sz w:val="22"/>
                <w:szCs w:val="22"/>
              </w:rPr>
              <w:t>OUGHT</w:t>
            </w:r>
            <w:r>
              <w:rPr>
                <w:rFonts w:ascii="PingFang SC" w:hAnsi="PingFang SC" w:eastAsia="PingFang SC" w:cs="PingFang SC"/>
                <w:spacing w:val="-18"/>
                <w:sz w:val="22"/>
                <w:szCs w:val="22"/>
              </w:rPr>
              <w:t xml:space="preserve"> </w:t>
            </w:r>
            <w:r>
              <w:rPr>
                <w:rFonts w:ascii="PingFang SC" w:hAnsi="PingFang SC" w:eastAsia="PingFang SC" w:cs="PingFang SC"/>
                <w:b/>
                <w:bCs/>
                <w:spacing w:val="-3"/>
                <w:sz w:val="22"/>
                <w:szCs w:val="22"/>
              </w:rPr>
              <w:t>NOT</w:t>
            </w:r>
            <w:r>
              <w:rPr>
                <w:rFonts w:ascii="PingFang SC" w:hAnsi="PingFang SC" w:eastAsia="PingFang SC" w:cs="PingFang SC"/>
                <w:spacing w:val="-19"/>
                <w:sz w:val="22"/>
                <w:szCs w:val="22"/>
              </w:rPr>
              <w:t xml:space="preserve"> </w:t>
            </w:r>
            <w:r>
              <w:rPr>
                <w:rFonts w:ascii="PingFang SC" w:hAnsi="PingFang SC" w:eastAsia="PingFang SC" w:cs="PingFang SC"/>
                <w:b/>
                <w:bCs/>
                <w:spacing w:val="-3"/>
                <w:sz w:val="22"/>
                <w:szCs w:val="22"/>
              </w:rPr>
              <w:t>TO</w:t>
            </w:r>
            <w:r>
              <w:rPr>
                <w:rFonts w:ascii="PingFang SC" w:hAnsi="PingFang SC" w:eastAsia="PingFang SC" w:cs="PingFang SC"/>
                <w:sz w:val="22"/>
                <w:szCs w:val="22"/>
              </w:rPr>
              <w:t xml:space="preserve"> </w:t>
            </w:r>
            <w:r>
              <w:rPr>
                <w:rFonts w:ascii="PingFang SC" w:hAnsi="PingFang SC" w:eastAsia="PingFang SC" w:cs="PingFang SC"/>
                <w:b/>
                <w:bCs/>
                <w:spacing w:val="-2"/>
                <w:sz w:val="22"/>
                <w:szCs w:val="22"/>
              </w:rPr>
              <w:t>HAVE</w:t>
            </w:r>
          </w:p>
        </w:tc>
        <w:tc>
          <w:tcPr>
            <w:tcW w:w="2975" w:type="dxa"/>
            <w:vAlign w:val="top"/>
          </w:tcPr>
          <w:p w14:paraId="71E1F021">
            <w:pPr>
              <w:pStyle w:val="11"/>
              <w:spacing w:before="202" w:line="193" w:lineRule="auto"/>
              <w:ind w:left="116" w:right="195" w:firstLine="4"/>
              <w:rPr>
                <w:sz w:val="22"/>
                <w:szCs w:val="22"/>
              </w:rPr>
            </w:pPr>
            <w:r>
              <w:rPr>
                <w:spacing w:val="-7"/>
                <w:sz w:val="22"/>
                <w:szCs w:val="22"/>
              </w:rPr>
              <w:t xml:space="preserve">This material </w:t>
            </w:r>
            <w:r>
              <w:rPr>
                <w:rFonts w:ascii="PingFang SC" w:hAnsi="PingFang SC" w:eastAsia="PingFang SC" w:cs="PingFang SC"/>
                <w:b/>
                <w:bCs/>
                <w:spacing w:val="-7"/>
                <w:sz w:val="22"/>
                <w:szCs w:val="22"/>
              </w:rPr>
              <w:t>should</w:t>
            </w:r>
            <w:r>
              <w:rPr>
                <w:rFonts w:ascii="PingFang SC" w:hAnsi="PingFang SC" w:eastAsia="PingFang SC" w:cs="PingFang SC"/>
                <w:spacing w:val="-9"/>
                <w:sz w:val="22"/>
                <w:szCs w:val="22"/>
              </w:rPr>
              <w:t xml:space="preserve"> </w:t>
            </w:r>
            <w:r>
              <w:rPr>
                <w:rFonts w:ascii="PingFang SC" w:hAnsi="PingFang SC" w:eastAsia="PingFang SC" w:cs="PingFang SC"/>
                <w:b/>
                <w:bCs/>
                <w:spacing w:val="-7"/>
                <w:sz w:val="22"/>
                <w:szCs w:val="22"/>
              </w:rPr>
              <w:t>not</w:t>
            </w:r>
            <w:r>
              <w:rPr>
                <w:rFonts w:ascii="PingFang SC" w:hAnsi="PingFang SC" w:eastAsia="PingFang SC" w:cs="PingFang SC"/>
                <w:spacing w:val="-23"/>
                <w:sz w:val="22"/>
                <w:szCs w:val="22"/>
              </w:rPr>
              <w:t xml:space="preserve"> </w:t>
            </w:r>
            <w:r>
              <w:rPr>
                <w:rFonts w:ascii="PingFang SC" w:hAnsi="PingFang SC" w:eastAsia="PingFang SC" w:cs="PingFang SC"/>
                <w:b/>
                <w:bCs/>
                <w:spacing w:val="-7"/>
                <w:sz w:val="22"/>
                <w:szCs w:val="22"/>
              </w:rPr>
              <w:t>have</w:t>
            </w:r>
            <w:r>
              <w:rPr>
                <w:rFonts w:ascii="PingFang SC" w:hAnsi="PingFang SC" w:eastAsia="PingFang SC" w:cs="PingFang SC"/>
                <w:sz w:val="22"/>
                <w:szCs w:val="22"/>
              </w:rPr>
              <w:t xml:space="preserve"> </w:t>
            </w:r>
            <w:r>
              <w:rPr>
                <w:rFonts w:ascii="PingFang SC" w:hAnsi="PingFang SC" w:eastAsia="PingFang SC" w:cs="PingFang SC"/>
                <w:b/>
                <w:bCs/>
                <w:spacing w:val="-4"/>
                <w:sz w:val="22"/>
                <w:szCs w:val="22"/>
              </w:rPr>
              <w:t>been</w:t>
            </w:r>
            <w:r>
              <w:rPr>
                <w:rFonts w:ascii="PingFang SC" w:hAnsi="PingFang SC" w:eastAsia="PingFang SC" w:cs="PingFang SC"/>
                <w:spacing w:val="1"/>
                <w:sz w:val="22"/>
                <w:szCs w:val="22"/>
              </w:rPr>
              <w:t xml:space="preserve"> </w:t>
            </w:r>
            <w:r>
              <w:rPr>
                <w:spacing w:val="-4"/>
                <w:sz w:val="22"/>
                <w:szCs w:val="22"/>
              </w:rPr>
              <w:t>exposed to sunlight</w:t>
            </w:r>
          </w:p>
        </w:tc>
      </w:tr>
    </w:tbl>
    <w:p w14:paraId="49E1041F">
      <w:pPr>
        <w:pStyle w:val="6"/>
        <w:spacing w:line="264" w:lineRule="auto"/>
      </w:pPr>
    </w:p>
    <w:p w14:paraId="433A10A1">
      <w:pPr>
        <w:bidi w:val="0"/>
      </w:pPr>
      <w:r>
        <w:rPr>
          <w:rFonts w:hint="eastAsia" w:eastAsia="宋体"/>
          <w:lang w:val="en-US" w:eastAsia="zh-CN"/>
        </w:rPr>
        <w:t>注意</w:t>
      </w:r>
      <w:r>
        <w:t>：</w:t>
      </w:r>
    </w:p>
    <w:p w14:paraId="50A72767">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Although</w:t>
      </w:r>
      <w:r>
        <w:rPr>
          <w:rFonts w:ascii="Times New Roman" w:hAnsi="Times New Roman" w:eastAsia="Times New Roman" w:cs="Times New Roman"/>
          <w:color w:val="231F20"/>
          <w:spacing w:val="33"/>
          <w:sz w:val="22"/>
          <w:szCs w:val="22"/>
        </w:rPr>
        <w:t xml:space="preserve"> </w:t>
      </w:r>
      <w:r>
        <w:rPr>
          <w:rFonts w:ascii="Times" w:hAnsi="Times" w:eastAsia="Times" w:cs="Times"/>
          <w:b/>
          <w:bCs/>
          <w:color w:val="231F20"/>
          <w:spacing w:val="-1"/>
          <w:sz w:val="22"/>
          <w:szCs w:val="22"/>
        </w:rPr>
        <w:t>ought</w:t>
      </w:r>
      <w:r>
        <w:rPr>
          <w:rFonts w:ascii="Times" w:hAnsi="Times" w:eastAsia="Times" w:cs="Times"/>
          <w:b/>
          <w:bCs/>
          <w:color w:val="231F20"/>
          <w:spacing w:val="26"/>
          <w:sz w:val="22"/>
          <w:szCs w:val="22"/>
        </w:rPr>
        <w:t xml:space="preserve"> </w:t>
      </w:r>
      <w:r>
        <w:rPr>
          <w:rFonts w:ascii="Times" w:hAnsi="Times" w:eastAsia="Times" w:cs="Times"/>
          <w:b/>
          <w:bCs/>
          <w:color w:val="231F20"/>
          <w:spacing w:val="-1"/>
          <w:sz w:val="22"/>
          <w:szCs w:val="22"/>
        </w:rPr>
        <w:t>to</w:t>
      </w:r>
      <w:r>
        <w:rPr>
          <w:rFonts w:ascii="Times" w:hAnsi="Times" w:eastAsia="Times" w:cs="Times"/>
          <w:b/>
          <w:bCs/>
          <w:color w:val="231F20"/>
          <w:spacing w:val="31"/>
          <w:sz w:val="22"/>
          <w:szCs w:val="22"/>
        </w:rPr>
        <w:t xml:space="preserve"> </w:t>
      </w:r>
      <w:r>
        <w:rPr>
          <w:rFonts w:ascii="Times New Roman" w:hAnsi="Times New Roman" w:eastAsia="Times New Roman" w:cs="Times New Roman"/>
          <w:color w:val="231F20"/>
          <w:spacing w:val="-1"/>
          <w:sz w:val="22"/>
          <w:szCs w:val="22"/>
        </w:rPr>
        <w:t>means</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same</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as</w:t>
      </w:r>
      <w:r>
        <w:rPr>
          <w:rFonts w:ascii="Times New Roman" w:hAnsi="Times New Roman" w:eastAsia="Times New Roman" w:cs="Times New Roman"/>
          <w:color w:val="231F20"/>
          <w:spacing w:val="34"/>
          <w:sz w:val="22"/>
          <w:szCs w:val="22"/>
        </w:rPr>
        <w:t xml:space="preserve"> </w:t>
      </w:r>
      <w:r>
        <w:rPr>
          <w:rFonts w:ascii="Times" w:hAnsi="Times" w:eastAsia="Times" w:cs="Times"/>
          <w:b/>
          <w:bCs/>
          <w:color w:val="231F20"/>
          <w:spacing w:val="-1"/>
          <w:sz w:val="22"/>
          <w:szCs w:val="22"/>
        </w:rPr>
        <w:t>shou</w:t>
      </w:r>
      <w:r>
        <w:rPr>
          <w:rFonts w:ascii="Times" w:hAnsi="Times" w:eastAsia="Times" w:cs="Times"/>
          <w:b/>
          <w:bCs/>
          <w:color w:val="231F20"/>
          <w:spacing w:val="-2"/>
          <w:sz w:val="22"/>
          <w:szCs w:val="22"/>
        </w:rPr>
        <w:t>ld</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2"/>
          <w:sz w:val="22"/>
          <w:szCs w:val="22"/>
        </w:rPr>
        <w:t>it</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2"/>
          <w:sz w:val="22"/>
          <w:szCs w:val="22"/>
        </w:rPr>
        <w:t>is</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2"/>
          <w:sz w:val="22"/>
          <w:szCs w:val="22"/>
        </w:rPr>
        <w:t>less</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2"/>
          <w:sz w:val="22"/>
          <w:szCs w:val="22"/>
        </w:rPr>
        <w:t>common</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science writing, and that is why e</w:t>
      </w:r>
      <w:r>
        <w:rPr>
          <w:rFonts w:ascii="Times New Roman" w:hAnsi="Times New Roman" w:eastAsia="Times New Roman" w:cs="Times New Roman"/>
          <w:color w:val="231F20"/>
          <w:spacing w:val="-2"/>
          <w:sz w:val="22"/>
          <w:szCs w:val="22"/>
        </w:rPr>
        <w:t>xamples have not been given.</w:t>
      </w:r>
    </w:p>
    <w:p w14:paraId="29717651">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w:hAnsi="Times" w:eastAsia="Times" w:cs="Times"/>
          <w:b/>
          <w:bCs/>
          <w:color w:val="231F20"/>
          <w:spacing w:val="-2"/>
          <w:sz w:val="22"/>
          <w:szCs w:val="22"/>
        </w:rPr>
        <w:t>should</w:t>
      </w:r>
      <w:r>
        <w:rPr>
          <w:rFonts w:ascii="Times" w:hAnsi="Times" w:eastAsia="Times" w:cs="Times"/>
          <w:b/>
          <w:bCs/>
          <w:color w:val="231F20"/>
          <w:spacing w:val="-5"/>
          <w:sz w:val="22"/>
          <w:szCs w:val="22"/>
        </w:rPr>
        <w:t xml:space="preserve"> </w:t>
      </w:r>
      <w:r>
        <w:rPr>
          <w:rFonts w:ascii="Times" w:hAnsi="Times" w:eastAsia="Times" w:cs="Times"/>
          <w:b/>
          <w:bCs/>
          <w:color w:val="231F20"/>
          <w:spacing w:val="-2"/>
          <w:sz w:val="22"/>
          <w:szCs w:val="22"/>
        </w:rPr>
        <w:t xml:space="preserve">have </w:t>
      </w:r>
      <w:r>
        <w:rPr>
          <w:rFonts w:ascii="Times New Roman" w:hAnsi="Times New Roman" w:eastAsia="Times New Roman" w:cs="Times New Roman"/>
          <w:color w:val="231F20"/>
          <w:spacing w:val="-2"/>
          <w:sz w:val="22"/>
          <w:szCs w:val="22"/>
        </w:rPr>
        <w:t>/</w:t>
      </w:r>
      <w:r>
        <w:rPr>
          <w:rFonts w:ascii="Times" w:hAnsi="Times" w:eastAsia="Times" w:cs="Times"/>
          <w:b/>
          <w:bCs/>
          <w:color w:val="231F20"/>
          <w:spacing w:val="-2"/>
          <w:sz w:val="22"/>
          <w:szCs w:val="22"/>
        </w:rPr>
        <w:t>ought</w:t>
      </w:r>
      <w:r>
        <w:rPr>
          <w:rFonts w:ascii="Times" w:hAnsi="Times" w:eastAsia="Times" w:cs="Times"/>
          <w:b/>
          <w:bCs/>
          <w:color w:val="231F20"/>
          <w:spacing w:val="-10"/>
          <w:sz w:val="22"/>
          <w:szCs w:val="22"/>
        </w:rPr>
        <w:t xml:space="preserve"> </w:t>
      </w:r>
      <w:r>
        <w:rPr>
          <w:rFonts w:ascii="Times" w:hAnsi="Times" w:eastAsia="Times" w:cs="Times"/>
          <w:b/>
          <w:bCs/>
          <w:color w:val="231F20"/>
          <w:spacing w:val="-2"/>
          <w:sz w:val="22"/>
          <w:szCs w:val="22"/>
        </w:rPr>
        <w:t>to</w:t>
      </w:r>
      <w:r>
        <w:rPr>
          <w:rFonts w:ascii="Times" w:hAnsi="Times" w:eastAsia="Times" w:cs="Times"/>
          <w:b/>
          <w:bCs/>
          <w:color w:val="231F20"/>
          <w:spacing w:val="-11"/>
          <w:sz w:val="22"/>
          <w:szCs w:val="22"/>
        </w:rPr>
        <w:t xml:space="preserve"> </w:t>
      </w:r>
      <w:r>
        <w:rPr>
          <w:rFonts w:ascii="Times" w:hAnsi="Times" w:eastAsia="Times" w:cs="Times"/>
          <w:b/>
          <w:bCs/>
          <w:color w:val="231F20"/>
          <w:spacing w:val="-2"/>
          <w:sz w:val="22"/>
          <w:szCs w:val="22"/>
        </w:rPr>
        <w:t xml:space="preserve">have </w:t>
      </w:r>
      <w:r>
        <w:rPr>
          <w:rFonts w:ascii="Times New Roman" w:hAnsi="Times New Roman" w:eastAsia="Times New Roman" w:cs="Times New Roman"/>
          <w:color w:val="231F20"/>
          <w:spacing w:val="-2"/>
          <w:sz w:val="22"/>
          <w:szCs w:val="22"/>
        </w:rPr>
        <w:t>usually refer to something that didn’t occur</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 xml:space="preserve">and </w:t>
      </w:r>
      <w:r>
        <w:rPr>
          <w:rFonts w:ascii="Times" w:hAnsi="Times" w:eastAsia="Times" w:cs="Times"/>
          <w:b/>
          <w:bCs/>
          <w:color w:val="231F20"/>
          <w:spacing w:val="-1"/>
          <w:sz w:val="22"/>
          <w:szCs w:val="22"/>
        </w:rPr>
        <w:t xml:space="preserve">should not have/ought not to have </w:t>
      </w:r>
      <w:r>
        <w:rPr>
          <w:rFonts w:ascii="Times New Roman" w:hAnsi="Times New Roman" w:eastAsia="Times New Roman" w:cs="Times New Roman"/>
          <w:color w:val="231F20"/>
          <w:spacing w:val="-1"/>
          <w:sz w:val="22"/>
          <w:szCs w:val="22"/>
        </w:rPr>
        <w:t>usually refer to someth</w:t>
      </w:r>
      <w:r>
        <w:rPr>
          <w:rFonts w:ascii="Times New Roman" w:hAnsi="Times New Roman" w:eastAsia="Times New Roman" w:cs="Times New Roman"/>
          <w:color w:val="231F20"/>
          <w:spacing w:val="-2"/>
          <w:sz w:val="22"/>
          <w:szCs w:val="22"/>
        </w:rPr>
        <w:t>ing that</w:t>
      </w:r>
      <w:r>
        <w:rPr>
          <w:rFonts w:ascii="Times New Roman" w:hAnsi="Times New Roman" w:eastAsia="Times New Roman" w:cs="Times New Roman"/>
          <w:color w:val="231F20"/>
          <w:sz w:val="22"/>
          <w:szCs w:val="22"/>
        </w:rPr>
        <w:t xml:space="preserve"> did</w:t>
      </w:r>
      <w:r>
        <w:rPr>
          <w:rFonts w:ascii="Times New Roman" w:hAnsi="Times New Roman" w:eastAsia="Times New Roman" w:cs="Times New Roman"/>
          <w:color w:val="231F20"/>
          <w:spacing w:val="1"/>
          <w:sz w:val="22"/>
          <w:szCs w:val="22"/>
        </w:rPr>
        <w:t>.</w:t>
      </w:r>
    </w:p>
    <w:p w14:paraId="7C6D14FA">
      <w:pPr>
        <w:bidi w:val="0"/>
      </w:pPr>
    </w:p>
    <w:p w14:paraId="2DE4869C">
      <w:pPr>
        <w:bidi w:val="0"/>
      </w:pPr>
    </w:p>
    <w:p w14:paraId="47DE9EF6">
      <w:pPr>
        <w:bidi w:val="0"/>
        <w:rPr>
          <w:rFonts w:hint="default" w:ascii="Arial Bold" w:hAnsi="Arial Bold" w:cs="Arial Bold"/>
          <w:b/>
          <w:bCs/>
        </w:rPr>
      </w:pPr>
      <w:r>
        <w:rPr>
          <w:rFonts w:hint="default" w:ascii="Arial Bold" w:hAnsi="Arial Bold" w:cs="Arial Bold"/>
          <w:b/>
          <w:bCs/>
        </w:rPr>
        <w:t>6. 必要性/义务</w:t>
      </w:r>
    </w:p>
    <w:p w14:paraId="2A1CD49B">
      <w:pPr>
        <w:spacing w:line="131" w:lineRule="exact"/>
      </w:pPr>
    </w:p>
    <w:tbl>
      <w:tblPr>
        <w:tblStyle w:val="10"/>
        <w:tblW w:w="6469" w:type="dxa"/>
        <w:tblInd w:w="6"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348"/>
        <w:gridCol w:w="2184"/>
        <w:gridCol w:w="2937"/>
      </w:tblGrid>
      <w:tr w14:paraId="604DA8AA">
        <w:trPr>
          <w:trHeight w:val="985" w:hRule="atLeast"/>
        </w:trPr>
        <w:tc>
          <w:tcPr>
            <w:tcW w:w="1348" w:type="dxa"/>
            <w:vAlign w:val="top"/>
          </w:tcPr>
          <w:p w14:paraId="143E8111">
            <w:pPr>
              <w:pStyle w:val="11"/>
              <w:spacing w:before="171" w:line="259" w:lineRule="auto"/>
              <w:ind w:left="123" w:right="599"/>
              <w:rPr>
                <w:sz w:val="21"/>
                <w:szCs w:val="21"/>
              </w:rPr>
            </w:pPr>
            <w:r>
              <w:rPr>
                <w:spacing w:val="-1"/>
                <w:sz w:val="21"/>
                <w:szCs w:val="21"/>
              </w:rPr>
              <w:t>Present</w:t>
            </w:r>
            <w:r>
              <w:rPr>
                <w:spacing w:val="3"/>
                <w:sz w:val="21"/>
                <w:szCs w:val="21"/>
              </w:rPr>
              <w:t xml:space="preserve"> </w:t>
            </w:r>
            <w:r>
              <w:rPr>
                <w:spacing w:val="-5"/>
                <w:sz w:val="21"/>
                <w:szCs w:val="21"/>
              </w:rPr>
              <w:t>Simple</w:t>
            </w:r>
          </w:p>
        </w:tc>
        <w:tc>
          <w:tcPr>
            <w:tcW w:w="2184" w:type="dxa"/>
            <w:vAlign w:val="top"/>
          </w:tcPr>
          <w:p w14:paraId="42EB4C39">
            <w:pPr>
              <w:spacing w:before="165" w:line="162" w:lineRule="auto"/>
              <w:ind w:left="116"/>
              <w:rPr>
                <w:rFonts w:ascii="PingFang SC" w:hAnsi="PingFang SC" w:eastAsia="PingFang SC" w:cs="PingFang SC"/>
                <w:sz w:val="21"/>
                <w:szCs w:val="21"/>
              </w:rPr>
            </w:pPr>
            <w:r>
              <w:rPr>
                <w:rFonts w:ascii="PingFang SC" w:hAnsi="PingFang SC" w:eastAsia="PingFang SC" w:cs="PingFang SC"/>
                <w:b/>
                <w:bCs/>
                <w:spacing w:val="-9"/>
                <w:sz w:val="21"/>
                <w:szCs w:val="21"/>
              </w:rPr>
              <w:t>MUST</w:t>
            </w:r>
          </w:p>
          <w:p w14:paraId="67601920">
            <w:pPr>
              <w:spacing w:before="4" w:line="172" w:lineRule="auto"/>
              <w:ind w:left="119" w:right="1165" w:hanging="3"/>
              <w:rPr>
                <w:rFonts w:ascii="PingFang SC" w:hAnsi="PingFang SC" w:eastAsia="PingFang SC" w:cs="PingFang SC"/>
                <w:sz w:val="21"/>
                <w:szCs w:val="21"/>
              </w:rPr>
            </w:pPr>
            <w:r>
              <w:rPr>
                <w:rFonts w:ascii="PingFang SC" w:hAnsi="PingFang SC" w:eastAsia="PingFang SC" w:cs="PingFang SC"/>
                <w:b/>
                <w:bCs/>
                <w:spacing w:val="-6"/>
                <w:sz w:val="21"/>
                <w:szCs w:val="21"/>
              </w:rPr>
              <w:t>NEED</w:t>
            </w:r>
            <w:r>
              <w:rPr>
                <w:rFonts w:ascii="PingFang SC" w:hAnsi="PingFang SC" w:eastAsia="PingFang SC" w:cs="PingFang SC"/>
                <w:spacing w:val="-14"/>
                <w:sz w:val="21"/>
                <w:szCs w:val="21"/>
              </w:rPr>
              <w:t xml:space="preserve"> </w:t>
            </w:r>
            <w:r>
              <w:rPr>
                <w:rFonts w:ascii="PingFang SC" w:hAnsi="PingFang SC" w:eastAsia="PingFang SC" w:cs="PingFang SC"/>
                <w:b/>
                <w:bCs/>
                <w:spacing w:val="-6"/>
                <w:sz w:val="21"/>
                <w:szCs w:val="21"/>
              </w:rPr>
              <w:t>TO</w:t>
            </w:r>
            <w:r>
              <w:rPr>
                <w:rFonts w:ascii="PingFang SC" w:hAnsi="PingFang SC" w:eastAsia="PingFang SC" w:cs="PingFang SC"/>
                <w:sz w:val="21"/>
                <w:szCs w:val="21"/>
              </w:rPr>
              <w:t xml:space="preserve"> </w:t>
            </w:r>
            <w:r>
              <w:rPr>
                <w:rFonts w:ascii="PingFang SC" w:hAnsi="PingFang SC" w:eastAsia="PingFang SC" w:cs="PingFang SC"/>
                <w:b/>
                <w:bCs/>
                <w:spacing w:val="-5"/>
                <w:sz w:val="21"/>
                <w:szCs w:val="21"/>
              </w:rPr>
              <w:t>HAVE</w:t>
            </w:r>
            <w:r>
              <w:rPr>
                <w:rFonts w:ascii="PingFang SC" w:hAnsi="PingFang SC" w:eastAsia="PingFang SC" w:cs="PingFang SC"/>
                <w:spacing w:val="-17"/>
                <w:sz w:val="21"/>
                <w:szCs w:val="21"/>
              </w:rPr>
              <w:t xml:space="preserve"> </w:t>
            </w:r>
            <w:r>
              <w:rPr>
                <w:rFonts w:ascii="PingFang SC" w:hAnsi="PingFang SC" w:eastAsia="PingFang SC" w:cs="PingFang SC"/>
                <w:b/>
                <w:bCs/>
                <w:spacing w:val="-5"/>
                <w:sz w:val="21"/>
                <w:szCs w:val="21"/>
              </w:rPr>
              <w:t>TO</w:t>
            </w:r>
          </w:p>
        </w:tc>
        <w:tc>
          <w:tcPr>
            <w:tcW w:w="2937" w:type="dxa"/>
            <w:vAlign w:val="top"/>
          </w:tcPr>
          <w:p w14:paraId="1539F467">
            <w:pPr>
              <w:pStyle w:val="11"/>
              <w:spacing w:before="156" w:line="181" w:lineRule="auto"/>
              <w:ind w:left="118" w:right="145" w:firstLine="3"/>
              <w:rPr>
                <w:sz w:val="21"/>
                <w:szCs w:val="21"/>
              </w:rPr>
            </w:pPr>
            <w:r>
              <w:rPr>
                <w:spacing w:val="-11"/>
                <w:sz w:val="21"/>
                <w:szCs w:val="21"/>
              </w:rPr>
              <w:t xml:space="preserve">The apparatus </w:t>
            </w:r>
            <w:r>
              <w:rPr>
                <w:rFonts w:ascii="PingFang SC" w:hAnsi="PingFang SC" w:eastAsia="PingFang SC" w:cs="PingFang SC"/>
                <w:b/>
                <w:bCs/>
                <w:spacing w:val="-11"/>
                <w:sz w:val="21"/>
                <w:szCs w:val="21"/>
              </w:rPr>
              <w:t>must/needs</w:t>
            </w:r>
            <w:r>
              <w:rPr>
                <w:rFonts w:ascii="PingFang SC" w:hAnsi="PingFang SC" w:eastAsia="PingFang SC" w:cs="PingFang SC"/>
                <w:spacing w:val="-13"/>
                <w:sz w:val="21"/>
                <w:szCs w:val="21"/>
              </w:rPr>
              <w:t xml:space="preserve"> </w:t>
            </w:r>
            <w:r>
              <w:rPr>
                <w:rFonts w:ascii="PingFang SC" w:hAnsi="PingFang SC" w:eastAsia="PingFang SC" w:cs="PingFang SC"/>
                <w:b/>
                <w:bCs/>
                <w:spacing w:val="-11"/>
                <w:sz w:val="21"/>
                <w:szCs w:val="21"/>
              </w:rPr>
              <w:t>to/</w:t>
            </w:r>
            <w:r>
              <w:rPr>
                <w:rFonts w:ascii="PingFang SC" w:hAnsi="PingFang SC" w:eastAsia="PingFang SC" w:cs="PingFang SC"/>
                <w:sz w:val="21"/>
                <w:szCs w:val="21"/>
              </w:rPr>
              <w:t xml:space="preserve">   </w:t>
            </w:r>
            <w:r>
              <w:rPr>
                <w:rFonts w:ascii="PingFang SC" w:hAnsi="PingFang SC" w:eastAsia="PingFang SC" w:cs="PingFang SC"/>
                <w:b/>
                <w:bCs/>
                <w:spacing w:val="-4"/>
                <w:sz w:val="21"/>
                <w:szCs w:val="21"/>
              </w:rPr>
              <w:t>has</w:t>
            </w:r>
            <w:r>
              <w:rPr>
                <w:rFonts w:ascii="PingFang SC" w:hAnsi="PingFang SC" w:eastAsia="PingFang SC" w:cs="PingFang SC"/>
                <w:spacing w:val="-6"/>
                <w:sz w:val="21"/>
                <w:szCs w:val="21"/>
              </w:rPr>
              <w:t xml:space="preserve"> </w:t>
            </w:r>
            <w:r>
              <w:rPr>
                <w:rFonts w:ascii="PingFang SC" w:hAnsi="PingFang SC" w:eastAsia="PingFang SC" w:cs="PingFang SC"/>
                <w:b/>
                <w:bCs/>
                <w:spacing w:val="-4"/>
                <w:sz w:val="21"/>
                <w:szCs w:val="21"/>
              </w:rPr>
              <w:t>to</w:t>
            </w:r>
            <w:r>
              <w:rPr>
                <w:rFonts w:ascii="PingFang SC" w:hAnsi="PingFang SC" w:eastAsia="PingFang SC" w:cs="PingFang SC"/>
                <w:spacing w:val="-23"/>
                <w:sz w:val="21"/>
                <w:szCs w:val="21"/>
              </w:rPr>
              <w:t xml:space="preserve"> </w:t>
            </w:r>
            <w:r>
              <w:rPr>
                <w:spacing w:val="-4"/>
                <w:sz w:val="21"/>
                <w:szCs w:val="21"/>
              </w:rPr>
              <w:t>be disconnected from the</w:t>
            </w:r>
            <w:r>
              <w:rPr>
                <w:sz w:val="21"/>
                <w:szCs w:val="21"/>
              </w:rPr>
              <w:t xml:space="preserve"> </w:t>
            </w:r>
            <w:r>
              <w:rPr>
                <w:spacing w:val="-1"/>
                <w:sz w:val="21"/>
                <w:szCs w:val="21"/>
              </w:rPr>
              <w:t>mains during repairs.</w:t>
            </w:r>
          </w:p>
        </w:tc>
      </w:tr>
      <w:tr w14:paraId="0BD4A80B">
        <w:trPr>
          <w:trHeight w:val="1240" w:hRule="atLeast"/>
        </w:trPr>
        <w:tc>
          <w:tcPr>
            <w:tcW w:w="1348" w:type="dxa"/>
            <w:vAlign w:val="top"/>
          </w:tcPr>
          <w:p w14:paraId="3D70214D">
            <w:pPr>
              <w:pStyle w:val="11"/>
              <w:spacing w:before="167" w:line="249" w:lineRule="auto"/>
              <w:ind w:left="121" w:right="527" w:firstLine="2"/>
              <w:rPr>
                <w:sz w:val="21"/>
                <w:szCs w:val="21"/>
              </w:rPr>
            </w:pPr>
            <w:r>
              <w:rPr>
                <w:spacing w:val="-1"/>
                <w:sz w:val="21"/>
                <w:szCs w:val="21"/>
              </w:rPr>
              <w:t>Present</w:t>
            </w:r>
            <w:r>
              <w:rPr>
                <w:spacing w:val="1"/>
                <w:sz w:val="21"/>
                <w:szCs w:val="21"/>
              </w:rPr>
              <w:t xml:space="preserve">  </w:t>
            </w:r>
            <w:r>
              <w:rPr>
                <w:spacing w:val="-5"/>
                <w:sz w:val="21"/>
                <w:szCs w:val="21"/>
              </w:rPr>
              <w:t>Simple</w:t>
            </w:r>
            <w:r>
              <w:rPr>
                <w:sz w:val="21"/>
                <w:szCs w:val="21"/>
              </w:rPr>
              <w:t xml:space="preserve">   </w:t>
            </w:r>
            <w:r>
              <w:rPr>
                <w:spacing w:val="-3"/>
                <w:sz w:val="21"/>
                <w:szCs w:val="21"/>
              </w:rPr>
              <w:t>negative</w:t>
            </w:r>
          </w:p>
        </w:tc>
        <w:tc>
          <w:tcPr>
            <w:tcW w:w="2184" w:type="dxa"/>
            <w:vAlign w:val="top"/>
          </w:tcPr>
          <w:p w14:paraId="27C75377">
            <w:pPr>
              <w:spacing w:before="162" w:line="162" w:lineRule="auto"/>
              <w:ind w:left="116"/>
              <w:rPr>
                <w:rFonts w:ascii="PingFang SC" w:hAnsi="PingFang SC" w:eastAsia="PingFang SC" w:cs="PingFang SC"/>
                <w:sz w:val="21"/>
                <w:szCs w:val="21"/>
              </w:rPr>
            </w:pPr>
            <w:r>
              <w:rPr>
                <w:rFonts w:ascii="PingFang SC" w:hAnsi="PingFang SC" w:eastAsia="PingFang SC" w:cs="PingFang SC"/>
                <w:b/>
                <w:bCs/>
                <w:spacing w:val="-4"/>
                <w:sz w:val="21"/>
                <w:szCs w:val="21"/>
              </w:rPr>
              <w:t>NEED</w:t>
            </w:r>
            <w:r>
              <w:rPr>
                <w:rFonts w:ascii="PingFang SC" w:hAnsi="PingFang SC" w:eastAsia="PingFang SC" w:cs="PingFang SC"/>
                <w:spacing w:val="-21"/>
                <w:sz w:val="21"/>
                <w:szCs w:val="21"/>
              </w:rPr>
              <w:t xml:space="preserve"> </w:t>
            </w:r>
            <w:r>
              <w:rPr>
                <w:rFonts w:ascii="PingFang SC" w:hAnsi="PingFang SC" w:eastAsia="PingFang SC" w:cs="PingFang SC"/>
                <w:b/>
                <w:bCs/>
                <w:spacing w:val="-4"/>
                <w:sz w:val="21"/>
                <w:szCs w:val="21"/>
              </w:rPr>
              <w:t>NOT</w:t>
            </w:r>
          </w:p>
          <w:p w14:paraId="4DC235E2">
            <w:pPr>
              <w:spacing w:before="4" w:line="183" w:lineRule="auto"/>
              <w:ind w:left="119" w:right="304"/>
              <w:rPr>
                <w:rFonts w:ascii="PingFang SC" w:hAnsi="PingFang SC" w:eastAsia="PingFang SC" w:cs="PingFang SC"/>
                <w:sz w:val="21"/>
                <w:szCs w:val="21"/>
              </w:rPr>
            </w:pPr>
            <w:r>
              <w:rPr>
                <w:rFonts w:ascii="PingFang SC" w:hAnsi="PingFang SC" w:eastAsia="PingFang SC" w:cs="PingFang SC"/>
                <w:b/>
                <w:bCs/>
                <w:spacing w:val="-4"/>
                <w:sz w:val="21"/>
                <w:szCs w:val="21"/>
              </w:rPr>
              <w:t>DO</w:t>
            </w:r>
            <w:r>
              <w:rPr>
                <w:rFonts w:ascii="PingFang SC" w:hAnsi="PingFang SC" w:eastAsia="PingFang SC" w:cs="PingFang SC"/>
                <w:spacing w:val="-12"/>
                <w:sz w:val="21"/>
                <w:szCs w:val="21"/>
              </w:rPr>
              <w:t xml:space="preserve"> </w:t>
            </w:r>
            <w:r>
              <w:rPr>
                <w:rFonts w:ascii="PingFang SC" w:hAnsi="PingFang SC" w:eastAsia="PingFang SC" w:cs="PingFang SC"/>
                <w:b/>
                <w:bCs/>
                <w:spacing w:val="-4"/>
                <w:sz w:val="21"/>
                <w:szCs w:val="21"/>
              </w:rPr>
              <w:t>NOT</w:t>
            </w:r>
            <w:r>
              <w:rPr>
                <w:rFonts w:ascii="PingFang SC" w:hAnsi="PingFang SC" w:eastAsia="PingFang SC" w:cs="PingFang SC"/>
                <w:spacing w:val="-21"/>
                <w:sz w:val="21"/>
                <w:szCs w:val="21"/>
              </w:rPr>
              <w:t xml:space="preserve"> </w:t>
            </w:r>
            <w:r>
              <w:rPr>
                <w:rFonts w:ascii="PingFang SC" w:hAnsi="PingFang SC" w:eastAsia="PingFang SC" w:cs="PingFang SC"/>
                <w:b/>
                <w:bCs/>
                <w:spacing w:val="-4"/>
                <w:sz w:val="21"/>
                <w:szCs w:val="21"/>
              </w:rPr>
              <w:t>NEED</w:t>
            </w:r>
            <w:r>
              <w:rPr>
                <w:rFonts w:ascii="PingFang SC" w:hAnsi="PingFang SC" w:eastAsia="PingFang SC" w:cs="PingFang SC"/>
                <w:spacing w:val="-18"/>
                <w:sz w:val="21"/>
                <w:szCs w:val="21"/>
              </w:rPr>
              <w:t xml:space="preserve"> </w:t>
            </w:r>
            <w:r>
              <w:rPr>
                <w:rFonts w:ascii="PingFang SC" w:hAnsi="PingFang SC" w:eastAsia="PingFang SC" w:cs="PingFang SC"/>
                <w:b/>
                <w:bCs/>
                <w:spacing w:val="-4"/>
                <w:sz w:val="21"/>
                <w:szCs w:val="21"/>
              </w:rPr>
              <w:t>TO</w:t>
            </w:r>
            <w:r>
              <w:rPr>
                <w:rFonts w:ascii="PingFang SC" w:hAnsi="PingFang SC" w:eastAsia="PingFang SC" w:cs="PingFang SC"/>
                <w:sz w:val="21"/>
                <w:szCs w:val="21"/>
              </w:rPr>
              <w:t xml:space="preserve"> </w:t>
            </w:r>
            <w:r>
              <w:rPr>
                <w:rFonts w:ascii="PingFang SC" w:hAnsi="PingFang SC" w:eastAsia="PingFang SC" w:cs="PingFang SC"/>
                <w:b/>
                <w:bCs/>
                <w:spacing w:val="-3"/>
                <w:sz w:val="21"/>
                <w:szCs w:val="21"/>
              </w:rPr>
              <w:t>DO</w:t>
            </w:r>
            <w:r>
              <w:rPr>
                <w:rFonts w:ascii="PingFang SC" w:hAnsi="PingFang SC" w:eastAsia="PingFang SC" w:cs="PingFang SC"/>
                <w:spacing w:val="-20"/>
                <w:sz w:val="21"/>
                <w:szCs w:val="21"/>
              </w:rPr>
              <w:t xml:space="preserve"> </w:t>
            </w:r>
            <w:r>
              <w:rPr>
                <w:rFonts w:ascii="PingFang SC" w:hAnsi="PingFang SC" w:eastAsia="PingFang SC" w:cs="PingFang SC"/>
                <w:b/>
                <w:bCs/>
                <w:spacing w:val="-3"/>
                <w:sz w:val="21"/>
                <w:szCs w:val="21"/>
              </w:rPr>
              <w:t>NOT</w:t>
            </w:r>
            <w:r>
              <w:rPr>
                <w:rFonts w:ascii="PingFang SC" w:hAnsi="PingFang SC" w:eastAsia="PingFang SC" w:cs="PingFang SC"/>
                <w:spacing w:val="-17"/>
                <w:sz w:val="21"/>
                <w:szCs w:val="21"/>
              </w:rPr>
              <w:t xml:space="preserve"> </w:t>
            </w:r>
            <w:r>
              <w:rPr>
                <w:rFonts w:ascii="PingFang SC" w:hAnsi="PingFang SC" w:eastAsia="PingFang SC" w:cs="PingFang SC"/>
                <w:b/>
                <w:bCs/>
                <w:spacing w:val="-3"/>
                <w:sz w:val="21"/>
                <w:szCs w:val="21"/>
              </w:rPr>
              <w:t>HAVE</w:t>
            </w:r>
            <w:r>
              <w:rPr>
                <w:rFonts w:ascii="PingFang SC" w:hAnsi="PingFang SC" w:eastAsia="PingFang SC" w:cs="PingFang SC"/>
                <w:spacing w:val="-18"/>
                <w:sz w:val="21"/>
                <w:szCs w:val="21"/>
              </w:rPr>
              <w:t xml:space="preserve"> </w:t>
            </w:r>
            <w:r>
              <w:rPr>
                <w:rFonts w:ascii="PingFang SC" w:hAnsi="PingFang SC" w:eastAsia="PingFang SC" w:cs="PingFang SC"/>
                <w:b/>
                <w:bCs/>
                <w:spacing w:val="-3"/>
                <w:sz w:val="21"/>
                <w:szCs w:val="21"/>
              </w:rPr>
              <w:t>TO</w:t>
            </w:r>
          </w:p>
        </w:tc>
        <w:tc>
          <w:tcPr>
            <w:tcW w:w="2937" w:type="dxa"/>
            <w:vAlign w:val="top"/>
          </w:tcPr>
          <w:p w14:paraId="28E09A1E">
            <w:pPr>
              <w:pStyle w:val="11"/>
              <w:spacing w:before="154" w:line="165" w:lineRule="auto"/>
              <w:ind w:left="122"/>
              <w:rPr>
                <w:rFonts w:ascii="PingFang SC" w:hAnsi="PingFang SC" w:eastAsia="PingFang SC" w:cs="PingFang SC"/>
                <w:sz w:val="21"/>
                <w:szCs w:val="21"/>
              </w:rPr>
            </w:pPr>
            <w:r>
              <w:rPr>
                <w:spacing w:val="-8"/>
                <w:sz w:val="21"/>
                <w:szCs w:val="21"/>
              </w:rPr>
              <w:t xml:space="preserve">The apparatus </w:t>
            </w:r>
            <w:r>
              <w:rPr>
                <w:rFonts w:ascii="PingFang SC" w:hAnsi="PingFang SC" w:eastAsia="PingFang SC" w:cs="PingFang SC"/>
                <w:b/>
                <w:bCs/>
                <w:spacing w:val="-8"/>
                <w:sz w:val="21"/>
                <w:szCs w:val="21"/>
              </w:rPr>
              <w:t>need</w:t>
            </w:r>
            <w:r>
              <w:rPr>
                <w:rFonts w:ascii="PingFang SC" w:hAnsi="PingFang SC" w:eastAsia="PingFang SC" w:cs="PingFang SC"/>
                <w:spacing w:val="-10"/>
                <w:sz w:val="21"/>
                <w:szCs w:val="21"/>
              </w:rPr>
              <w:t xml:space="preserve"> </w:t>
            </w:r>
            <w:r>
              <w:rPr>
                <w:rFonts w:ascii="PingFang SC" w:hAnsi="PingFang SC" w:eastAsia="PingFang SC" w:cs="PingFang SC"/>
                <w:b/>
                <w:bCs/>
                <w:spacing w:val="-8"/>
                <w:sz w:val="21"/>
                <w:szCs w:val="21"/>
              </w:rPr>
              <w:t>not/does</w:t>
            </w:r>
          </w:p>
          <w:p w14:paraId="7353A563">
            <w:pPr>
              <w:spacing w:before="1" w:line="157" w:lineRule="auto"/>
              <w:ind w:left="121"/>
              <w:rPr>
                <w:rFonts w:ascii="PingFang SC" w:hAnsi="PingFang SC" w:eastAsia="PingFang SC" w:cs="PingFang SC"/>
                <w:sz w:val="21"/>
                <w:szCs w:val="21"/>
              </w:rPr>
            </w:pPr>
            <w:r>
              <w:rPr>
                <w:rFonts w:ascii="PingFang SC" w:hAnsi="PingFang SC" w:eastAsia="PingFang SC" w:cs="PingFang SC"/>
                <w:b/>
                <w:bCs/>
                <w:spacing w:val="-15"/>
                <w:sz w:val="21"/>
                <w:szCs w:val="21"/>
              </w:rPr>
              <w:t>not</w:t>
            </w:r>
            <w:r>
              <w:rPr>
                <w:rFonts w:ascii="PingFang SC" w:hAnsi="PingFang SC" w:eastAsia="PingFang SC" w:cs="PingFang SC"/>
                <w:spacing w:val="-15"/>
                <w:sz w:val="21"/>
                <w:szCs w:val="21"/>
              </w:rPr>
              <w:t xml:space="preserve"> </w:t>
            </w:r>
            <w:r>
              <w:rPr>
                <w:rFonts w:ascii="PingFang SC" w:hAnsi="PingFang SC" w:eastAsia="PingFang SC" w:cs="PingFang SC"/>
                <w:b/>
                <w:bCs/>
                <w:spacing w:val="-15"/>
                <w:sz w:val="21"/>
                <w:szCs w:val="21"/>
              </w:rPr>
              <w:t>need</w:t>
            </w:r>
            <w:r>
              <w:rPr>
                <w:rFonts w:ascii="PingFang SC" w:hAnsi="PingFang SC" w:eastAsia="PingFang SC" w:cs="PingFang SC"/>
                <w:spacing w:val="-20"/>
                <w:sz w:val="21"/>
                <w:szCs w:val="21"/>
              </w:rPr>
              <w:t xml:space="preserve"> </w:t>
            </w:r>
            <w:r>
              <w:rPr>
                <w:rFonts w:ascii="PingFang SC" w:hAnsi="PingFang SC" w:eastAsia="PingFang SC" w:cs="PingFang SC"/>
                <w:b/>
                <w:bCs/>
                <w:spacing w:val="-15"/>
                <w:sz w:val="21"/>
                <w:szCs w:val="21"/>
              </w:rPr>
              <w:t>to/does</w:t>
            </w:r>
            <w:r>
              <w:rPr>
                <w:rFonts w:ascii="PingFang SC" w:hAnsi="PingFang SC" w:eastAsia="PingFang SC" w:cs="PingFang SC"/>
                <w:spacing w:val="-19"/>
                <w:sz w:val="21"/>
                <w:szCs w:val="21"/>
              </w:rPr>
              <w:t xml:space="preserve"> </w:t>
            </w:r>
            <w:r>
              <w:rPr>
                <w:rFonts w:ascii="PingFang SC" w:hAnsi="PingFang SC" w:eastAsia="PingFang SC" w:cs="PingFang SC"/>
                <w:b/>
                <w:bCs/>
                <w:spacing w:val="-15"/>
                <w:sz w:val="21"/>
                <w:szCs w:val="21"/>
              </w:rPr>
              <w:t>not</w:t>
            </w:r>
            <w:r>
              <w:rPr>
                <w:rFonts w:ascii="PingFang SC" w:hAnsi="PingFang SC" w:eastAsia="PingFang SC" w:cs="PingFang SC"/>
                <w:spacing w:val="-22"/>
                <w:sz w:val="21"/>
                <w:szCs w:val="21"/>
              </w:rPr>
              <w:t xml:space="preserve"> </w:t>
            </w:r>
            <w:r>
              <w:rPr>
                <w:rFonts w:ascii="PingFang SC" w:hAnsi="PingFang SC" w:eastAsia="PingFang SC" w:cs="PingFang SC"/>
                <w:b/>
                <w:bCs/>
                <w:spacing w:val="-15"/>
                <w:sz w:val="21"/>
                <w:szCs w:val="21"/>
              </w:rPr>
              <w:t>have</w:t>
            </w:r>
            <w:r>
              <w:rPr>
                <w:rFonts w:ascii="PingFang SC" w:hAnsi="PingFang SC" w:eastAsia="PingFang SC" w:cs="PingFang SC"/>
                <w:spacing w:val="-21"/>
                <w:sz w:val="21"/>
                <w:szCs w:val="21"/>
              </w:rPr>
              <w:t xml:space="preserve"> </w:t>
            </w:r>
            <w:r>
              <w:rPr>
                <w:rFonts w:ascii="PingFang SC" w:hAnsi="PingFang SC" w:eastAsia="PingFang SC" w:cs="PingFang SC"/>
                <w:b/>
                <w:bCs/>
                <w:spacing w:val="-15"/>
                <w:sz w:val="21"/>
                <w:szCs w:val="21"/>
              </w:rPr>
              <w:t>to</w:t>
            </w:r>
          </w:p>
          <w:p w14:paraId="7E7FE01D">
            <w:pPr>
              <w:pStyle w:val="11"/>
              <w:spacing w:before="5" w:line="204" w:lineRule="auto"/>
              <w:ind w:left="123" w:right="114" w:hanging="6"/>
              <w:rPr>
                <w:sz w:val="21"/>
                <w:szCs w:val="21"/>
              </w:rPr>
            </w:pPr>
            <w:r>
              <w:rPr>
                <w:rFonts w:ascii="PingFang SC" w:hAnsi="PingFang SC" w:eastAsia="PingFang SC" w:cs="PingFang SC"/>
                <w:b/>
                <w:bCs/>
                <w:spacing w:val="-1"/>
                <w:sz w:val="21"/>
                <w:szCs w:val="21"/>
              </w:rPr>
              <w:t>be</w:t>
            </w:r>
            <w:r>
              <w:rPr>
                <w:rFonts w:ascii="PingFang SC" w:hAnsi="PingFang SC" w:eastAsia="PingFang SC" w:cs="PingFang SC"/>
                <w:spacing w:val="-12"/>
                <w:sz w:val="21"/>
                <w:szCs w:val="21"/>
              </w:rPr>
              <w:t xml:space="preserve"> </w:t>
            </w:r>
            <w:r>
              <w:rPr>
                <w:spacing w:val="-1"/>
                <w:sz w:val="21"/>
                <w:szCs w:val="21"/>
              </w:rPr>
              <w:t>disconnected from the mains</w:t>
            </w:r>
            <w:r>
              <w:rPr>
                <w:sz w:val="21"/>
                <w:szCs w:val="21"/>
              </w:rPr>
              <w:t xml:space="preserve"> during</w:t>
            </w:r>
            <w:r>
              <w:rPr>
                <w:spacing w:val="5"/>
                <w:sz w:val="21"/>
                <w:szCs w:val="21"/>
              </w:rPr>
              <w:t xml:space="preserve"> </w:t>
            </w:r>
            <w:r>
              <w:rPr>
                <w:sz w:val="21"/>
                <w:szCs w:val="21"/>
              </w:rPr>
              <w:t>repairs</w:t>
            </w:r>
            <w:r>
              <w:rPr>
                <w:spacing w:val="5"/>
                <w:sz w:val="21"/>
                <w:szCs w:val="21"/>
              </w:rPr>
              <w:t>.</w:t>
            </w:r>
          </w:p>
        </w:tc>
      </w:tr>
      <w:tr w14:paraId="316A3454">
        <w:trPr>
          <w:trHeight w:val="721" w:hRule="atLeast"/>
        </w:trPr>
        <w:tc>
          <w:tcPr>
            <w:tcW w:w="1348" w:type="dxa"/>
            <w:vAlign w:val="top"/>
          </w:tcPr>
          <w:p w14:paraId="45B92EDB">
            <w:pPr>
              <w:pStyle w:val="11"/>
              <w:spacing w:before="158" w:line="199" w:lineRule="auto"/>
              <w:ind w:left="123"/>
              <w:rPr>
                <w:sz w:val="21"/>
                <w:szCs w:val="21"/>
              </w:rPr>
            </w:pPr>
            <w:r>
              <w:rPr>
                <w:spacing w:val="-4"/>
                <w:sz w:val="21"/>
                <w:szCs w:val="21"/>
              </w:rPr>
              <w:t>Past Simple</w:t>
            </w:r>
          </w:p>
        </w:tc>
        <w:tc>
          <w:tcPr>
            <w:tcW w:w="2184" w:type="dxa"/>
            <w:vAlign w:val="top"/>
          </w:tcPr>
          <w:p w14:paraId="52180DD1">
            <w:pPr>
              <w:spacing w:before="166" w:line="171" w:lineRule="auto"/>
              <w:ind w:left="119" w:right="886" w:hanging="3"/>
              <w:rPr>
                <w:rFonts w:ascii="PingFang SC" w:hAnsi="PingFang SC" w:eastAsia="PingFang SC" w:cs="PingFang SC"/>
                <w:sz w:val="21"/>
                <w:szCs w:val="21"/>
              </w:rPr>
            </w:pPr>
            <w:r>
              <w:rPr>
                <w:rFonts w:ascii="PingFang SC" w:hAnsi="PingFang SC" w:eastAsia="PingFang SC" w:cs="PingFang SC"/>
                <w:b/>
                <w:bCs/>
                <w:spacing w:val="-5"/>
                <w:sz w:val="21"/>
                <w:szCs w:val="21"/>
              </w:rPr>
              <w:t>NEEDED</w:t>
            </w:r>
            <w:r>
              <w:rPr>
                <w:rFonts w:ascii="PingFang SC" w:hAnsi="PingFang SC" w:eastAsia="PingFang SC" w:cs="PingFang SC"/>
                <w:spacing w:val="-18"/>
                <w:sz w:val="21"/>
                <w:szCs w:val="21"/>
              </w:rPr>
              <w:t xml:space="preserve"> </w:t>
            </w:r>
            <w:r>
              <w:rPr>
                <w:rFonts w:ascii="PingFang SC" w:hAnsi="PingFang SC" w:eastAsia="PingFang SC" w:cs="PingFang SC"/>
                <w:b/>
                <w:bCs/>
                <w:spacing w:val="-5"/>
                <w:sz w:val="21"/>
                <w:szCs w:val="21"/>
              </w:rPr>
              <w:t>TO</w:t>
            </w:r>
            <w:r>
              <w:rPr>
                <w:rFonts w:ascii="PingFang SC" w:hAnsi="PingFang SC" w:eastAsia="PingFang SC" w:cs="PingFang SC"/>
                <w:sz w:val="21"/>
                <w:szCs w:val="21"/>
              </w:rPr>
              <w:t xml:space="preserve"> </w:t>
            </w:r>
            <w:r>
              <w:rPr>
                <w:rFonts w:ascii="PingFang SC" w:hAnsi="PingFang SC" w:eastAsia="PingFang SC" w:cs="PingFang SC"/>
                <w:b/>
                <w:bCs/>
                <w:spacing w:val="1"/>
                <w:sz w:val="21"/>
                <w:szCs w:val="21"/>
              </w:rPr>
              <w:t>HAD</w:t>
            </w:r>
            <w:r>
              <w:rPr>
                <w:rFonts w:ascii="PingFang SC" w:hAnsi="PingFang SC" w:eastAsia="PingFang SC" w:cs="PingFang SC"/>
                <w:spacing w:val="-18"/>
                <w:sz w:val="21"/>
                <w:szCs w:val="21"/>
              </w:rPr>
              <w:t xml:space="preserve"> </w:t>
            </w:r>
            <w:r>
              <w:rPr>
                <w:rFonts w:ascii="PingFang SC" w:hAnsi="PingFang SC" w:eastAsia="PingFang SC" w:cs="PingFang SC"/>
                <w:b/>
                <w:bCs/>
                <w:spacing w:val="1"/>
                <w:sz w:val="21"/>
                <w:szCs w:val="21"/>
              </w:rPr>
              <w:t>TO</w:t>
            </w:r>
          </w:p>
        </w:tc>
        <w:tc>
          <w:tcPr>
            <w:tcW w:w="2937" w:type="dxa"/>
            <w:vAlign w:val="top"/>
          </w:tcPr>
          <w:p w14:paraId="2D61BB44">
            <w:pPr>
              <w:pStyle w:val="11"/>
              <w:spacing w:before="158" w:line="193" w:lineRule="auto"/>
              <w:ind w:left="116" w:right="295" w:firstLine="3"/>
              <w:rPr>
                <w:sz w:val="21"/>
                <w:szCs w:val="21"/>
              </w:rPr>
            </w:pPr>
            <w:r>
              <w:rPr>
                <w:spacing w:val="-10"/>
                <w:sz w:val="21"/>
                <w:szCs w:val="21"/>
              </w:rPr>
              <w:t xml:space="preserve">We </w:t>
            </w:r>
            <w:r>
              <w:rPr>
                <w:rFonts w:ascii="PingFang SC" w:hAnsi="PingFang SC" w:eastAsia="PingFang SC" w:cs="PingFang SC"/>
                <w:b/>
                <w:bCs/>
                <w:spacing w:val="-10"/>
                <w:sz w:val="21"/>
                <w:szCs w:val="21"/>
              </w:rPr>
              <w:t>needed</w:t>
            </w:r>
            <w:r>
              <w:rPr>
                <w:rFonts w:ascii="PingFang SC" w:hAnsi="PingFang SC" w:eastAsia="PingFang SC" w:cs="PingFang SC"/>
                <w:spacing w:val="-14"/>
                <w:sz w:val="21"/>
                <w:szCs w:val="21"/>
              </w:rPr>
              <w:t xml:space="preserve"> </w:t>
            </w:r>
            <w:r>
              <w:rPr>
                <w:rFonts w:ascii="PingFang SC" w:hAnsi="PingFang SC" w:eastAsia="PingFang SC" w:cs="PingFang SC"/>
                <w:b/>
                <w:bCs/>
                <w:spacing w:val="-10"/>
                <w:sz w:val="21"/>
                <w:szCs w:val="21"/>
              </w:rPr>
              <w:t>to/had</w:t>
            </w:r>
            <w:r>
              <w:rPr>
                <w:rFonts w:ascii="PingFang SC" w:hAnsi="PingFang SC" w:eastAsia="PingFang SC" w:cs="PingFang SC"/>
                <w:spacing w:val="-21"/>
                <w:sz w:val="21"/>
                <w:szCs w:val="21"/>
              </w:rPr>
              <w:t xml:space="preserve"> </w:t>
            </w:r>
            <w:r>
              <w:rPr>
                <w:rFonts w:ascii="PingFang SC" w:hAnsi="PingFang SC" w:eastAsia="PingFang SC" w:cs="PingFang SC"/>
                <w:b/>
                <w:bCs/>
                <w:spacing w:val="-10"/>
                <w:sz w:val="21"/>
                <w:szCs w:val="21"/>
              </w:rPr>
              <w:t>to</w:t>
            </w:r>
            <w:r>
              <w:rPr>
                <w:rFonts w:ascii="PingFang SC" w:hAnsi="PingFang SC" w:eastAsia="PingFang SC" w:cs="PingFang SC"/>
                <w:spacing w:val="-19"/>
                <w:sz w:val="21"/>
                <w:szCs w:val="21"/>
              </w:rPr>
              <w:t xml:space="preserve"> </w:t>
            </w:r>
            <w:r>
              <w:rPr>
                <w:spacing w:val="-10"/>
                <w:sz w:val="21"/>
                <w:szCs w:val="21"/>
              </w:rPr>
              <w:t>heat the</w:t>
            </w:r>
            <w:r>
              <w:rPr>
                <w:sz w:val="21"/>
                <w:szCs w:val="21"/>
              </w:rPr>
              <w:t xml:space="preserve"> </w:t>
            </w:r>
            <w:r>
              <w:rPr>
                <w:spacing w:val="-3"/>
                <w:sz w:val="21"/>
                <w:szCs w:val="21"/>
              </w:rPr>
              <w:t>valves before use.</w:t>
            </w:r>
          </w:p>
        </w:tc>
      </w:tr>
      <w:tr w14:paraId="66BD9CAF">
        <w:trPr>
          <w:trHeight w:val="1244" w:hRule="atLeast"/>
        </w:trPr>
        <w:tc>
          <w:tcPr>
            <w:tcW w:w="1348" w:type="dxa"/>
            <w:vAlign w:val="top"/>
          </w:tcPr>
          <w:p w14:paraId="66A699EF">
            <w:pPr>
              <w:pStyle w:val="11"/>
              <w:spacing w:before="160" w:line="235" w:lineRule="auto"/>
              <w:ind w:left="121" w:right="255" w:firstLine="2"/>
              <w:rPr>
                <w:sz w:val="21"/>
                <w:szCs w:val="21"/>
              </w:rPr>
            </w:pPr>
            <w:r>
              <w:rPr>
                <w:spacing w:val="-4"/>
                <w:sz w:val="21"/>
                <w:szCs w:val="21"/>
              </w:rPr>
              <w:t>Past Simple</w:t>
            </w:r>
            <w:r>
              <w:rPr>
                <w:spacing w:val="3"/>
                <w:sz w:val="21"/>
                <w:szCs w:val="21"/>
              </w:rPr>
              <w:t xml:space="preserve"> </w:t>
            </w:r>
            <w:r>
              <w:rPr>
                <w:spacing w:val="-2"/>
                <w:sz w:val="21"/>
                <w:szCs w:val="21"/>
              </w:rPr>
              <w:t>negative</w:t>
            </w:r>
          </w:p>
        </w:tc>
        <w:tc>
          <w:tcPr>
            <w:tcW w:w="2184" w:type="dxa"/>
            <w:vAlign w:val="top"/>
          </w:tcPr>
          <w:p w14:paraId="0B21587C">
            <w:pPr>
              <w:spacing w:before="166" w:line="177" w:lineRule="auto"/>
              <w:ind w:left="116" w:right="232" w:firstLine="3"/>
              <w:jc w:val="both"/>
              <w:rPr>
                <w:rFonts w:ascii="PingFang SC" w:hAnsi="PingFang SC" w:eastAsia="PingFang SC" w:cs="PingFang SC"/>
                <w:sz w:val="21"/>
                <w:szCs w:val="21"/>
              </w:rPr>
            </w:pPr>
            <w:r>
              <w:rPr>
                <w:rFonts w:ascii="PingFang SC" w:hAnsi="PingFang SC" w:eastAsia="PingFang SC" w:cs="PingFang SC"/>
                <w:b/>
                <w:bCs/>
                <w:spacing w:val="-1"/>
                <w:sz w:val="21"/>
                <w:szCs w:val="21"/>
              </w:rPr>
              <w:t>DID</w:t>
            </w:r>
            <w:r>
              <w:rPr>
                <w:rFonts w:ascii="PingFang SC" w:hAnsi="PingFang SC" w:eastAsia="PingFang SC" w:cs="PingFang SC"/>
                <w:spacing w:val="-11"/>
                <w:sz w:val="21"/>
                <w:szCs w:val="21"/>
              </w:rPr>
              <w:t xml:space="preserve"> </w:t>
            </w:r>
            <w:r>
              <w:rPr>
                <w:rFonts w:ascii="PingFang SC" w:hAnsi="PingFang SC" w:eastAsia="PingFang SC" w:cs="PingFang SC"/>
                <w:b/>
                <w:bCs/>
                <w:spacing w:val="-1"/>
                <w:sz w:val="21"/>
                <w:szCs w:val="21"/>
              </w:rPr>
              <w:t>NOT</w:t>
            </w:r>
            <w:r>
              <w:rPr>
                <w:rFonts w:ascii="PingFang SC" w:hAnsi="PingFang SC" w:eastAsia="PingFang SC" w:cs="PingFang SC"/>
                <w:spacing w:val="-21"/>
                <w:sz w:val="21"/>
                <w:szCs w:val="21"/>
              </w:rPr>
              <w:t xml:space="preserve"> </w:t>
            </w:r>
            <w:r>
              <w:rPr>
                <w:rFonts w:ascii="PingFang SC" w:hAnsi="PingFang SC" w:eastAsia="PingFang SC" w:cs="PingFang SC"/>
                <w:b/>
                <w:bCs/>
                <w:spacing w:val="-1"/>
                <w:sz w:val="21"/>
                <w:szCs w:val="21"/>
              </w:rPr>
              <w:t>NEED</w:t>
            </w:r>
            <w:r>
              <w:rPr>
                <w:rFonts w:ascii="PingFang SC" w:hAnsi="PingFang SC" w:eastAsia="PingFang SC" w:cs="PingFang SC"/>
                <w:spacing w:val="-19"/>
                <w:sz w:val="21"/>
                <w:szCs w:val="21"/>
              </w:rPr>
              <w:t xml:space="preserve"> </w:t>
            </w:r>
            <w:r>
              <w:rPr>
                <w:rFonts w:ascii="PingFang SC" w:hAnsi="PingFang SC" w:eastAsia="PingFang SC" w:cs="PingFang SC"/>
                <w:b/>
                <w:bCs/>
                <w:spacing w:val="-1"/>
                <w:sz w:val="21"/>
                <w:szCs w:val="21"/>
              </w:rPr>
              <w:t>TO</w:t>
            </w:r>
            <w:r>
              <w:rPr>
                <w:rFonts w:ascii="PingFang SC" w:hAnsi="PingFang SC" w:eastAsia="PingFang SC" w:cs="PingFang SC"/>
                <w:sz w:val="21"/>
                <w:szCs w:val="21"/>
              </w:rPr>
              <w:t xml:space="preserve"> </w:t>
            </w:r>
            <w:r>
              <w:rPr>
                <w:rFonts w:ascii="PingFang SC" w:hAnsi="PingFang SC" w:eastAsia="PingFang SC" w:cs="PingFang SC"/>
                <w:b/>
                <w:bCs/>
                <w:sz w:val="21"/>
                <w:szCs w:val="21"/>
              </w:rPr>
              <w:t>DID</w:t>
            </w:r>
            <w:r>
              <w:rPr>
                <w:rFonts w:ascii="PingFang SC" w:hAnsi="PingFang SC" w:eastAsia="PingFang SC" w:cs="PingFang SC"/>
                <w:spacing w:val="-17"/>
                <w:sz w:val="21"/>
                <w:szCs w:val="21"/>
              </w:rPr>
              <w:t xml:space="preserve"> </w:t>
            </w:r>
            <w:r>
              <w:rPr>
                <w:rFonts w:ascii="PingFang SC" w:hAnsi="PingFang SC" w:eastAsia="PingFang SC" w:cs="PingFang SC"/>
                <w:b/>
                <w:bCs/>
                <w:sz w:val="21"/>
                <w:szCs w:val="21"/>
              </w:rPr>
              <w:t>NOT</w:t>
            </w:r>
            <w:r>
              <w:rPr>
                <w:rFonts w:ascii="PingFang SC" w:hAnsi="PingFang SC" w:eastAsia="PingFang SC" w:cs="PingFang SC"/>
                <w:spacing w:val="-17"/>
                <w:sz w:val="21"/>
                <w:szCs w:val="21"/>
              </w:rPr>
              <w:t xml:space="preserve"> </w:t>
            </w:r>
            <w:r>
              <w:rPr>
                <w:rFonts w:ascii="PingFang SC" w:hAnsi="PingFang SC" w:eastAsia="PingFang SC" w:cs="PingFang SC"/>
                <w:b/>
                <w:bCs/>
                <w:sz w:val="21"/>
                <w:szCs w:val="21"/>
              </w:rPr>
              <w:t>HAVE</w:t>
            </w:r>
            <w:r>
              <w:rPr>
                <w:rFonts w:ascii="PingFang SC" w:hAnsi="PingFang SC" w:eastAsia="PingFang SC" w:cs="PingFang SC"/>
                <w:spacing w:val="-18"/>
                <w:sz w:val="21"/>
                <w:szCs w:val="21"/>
              </w:rPr>
              <w:t xml:space="preserve"> </w:t>
            </w:r>
            <w:r>
              <w:rPr>
                <w:rFonts w:ascii="PingFang SC" w:hAnsi="PingFang SC" w:eastAsia="PingFang SC" w:cs="PingFang SC"/>
                <w:b/>
                <w:bCs/>
                <w:sz w:val="21"/>
                <w:szCs w:val="21"/>
              </w:rPr>
              <w:t>TO</w:t>
            </w:r>
            <w:r>
              <w:rPr>
                <w:rFonts w:ascii="PingFang SC" w:hAnsi="PingFang SC" w:eastAsia="PingFang SC" w:cs="PingFang SC"/>
                <w:sz w:val="21"/>
                <w:szCs w:val="21"/>
              </w:rPr>
              <w:t xml:space="preserve"> </w:t>
            </w:r>
            <w:r>
              <w:rPr>
                <w:rFonts w:ascii="PingFang SC" w:hAnsi="PingFang SC" w:eastAsia="PingFang SC" w:cs="PingFang SC"/>
                <w:b/>
                <w:bCs/>
                <w:spacing w:val="-3"/>
                <w:sz w:val="21"/>
                <w:szCs w:val="21"/>
              </w:rPr>
              <w:t>NEED</w:t>
            </w:r>
            <w:r>
              <w:rPr>
                <w:rFonts w:ascii="PingFang SC" w:hAnsi="PingFang SC" w:eastAsia="PingFang SC" w:cs="PingFang SC"/>
                <w:spacing w:val="-21"/>
                <w:sz w:val="21"/>
                <w:szCs w:val="21"/>
              </w:rPr>
              <w:t xml:space="preserve"> </w:t>
            </w:r>
            <w:r>
              <w:rPr>
                <w:rFonts w:ascii="PingFang SC" w:hAnsi="PingFang SC" w:eastAsia="PingFang SC" w:cs="PingFang SC"/>
                <w:b/>
                <w:bCs/>
                <w:spacing w:val="-3"/>
                <w:sz w:val="21"/>
                <w:szCs w:val="21"/>
              </w:rPr>
              <w:t>NOT</w:t>
            </w:r>
            <w:r>
              <w:rPr>
                <w:rFonts w:ascii="PingFang SC" w:hAnsi="PingFang SC" w:eastAsia="PingFang SC" w:cs="PingFang SC"/>
                <w:spacing w:val="-17"/>
                <w:sz w:val="21"/>
                <w:szCs w:val="21"/>
              </w:rPr>
              <w:t xml:space="preserve"> </w:t>
            </w:r>
            <w:r>
              <w:rPr>
                <w:rFonts w:ascii="PingFang SC" w:hAnsi="PingFang SC" w:eastAsia="PingFang SC" w:cs="PingFang SC"/>
                <w:b/>
                <w:bCs/>
                <w:spacing w:val="-3"/>
                <w:sz w:val="21"/>
                <w:szCs w:val="21"/>
              </w:rPr>
              <w:t>HAVE</w:t>
            </w:r>
          </w:p>
        </w:tc>
        <w:tc>
          <w:tcPr>
            <w:tcW w:w="2937" w:type="dxa"/>
            <w:vAlign w:val="top"/>
          </w:tcPr>
          <w:p w14:paraId="0046F6E0">
            <w:pPr>
              <w:pStyle w:val="11"/>
              <w:spacing w:before="160" w:line="163" w:lineRule="auto"/>
              <w:ind w:left="120" w:right="114"/>
              <w:rPr>
                <w:sz w:val="21"/>
                <w:szCs w:val="21"/>
              </w:rPr>
            </w:pPr>
            <w:r>
              <w:rPr>
                <w:spacing w:val="-15"/>
                <w:sz w:val="21"/>
                <w:szCs w:val="21"/>
              </w:rPr>
              <w:t xml:space="preserve">We </w:t>
            </w:r>
            <w:r>
              <w:rPr>
                <w:rFonts w:ascii="PingFang SC" w:hAnsi="PingFang SC" w:eastAsia="PingFang SC" w:cs="PingFang SC"/>
                <w:b/>
                <w:bCs/>
                <w:spacing w:val="-15"/>
                <w:sz w:val="21"/>
                <w:szCs w:val="21"/>
              </w:rPr>
              <w:t>did</w:t>
            </w:r>
            <w:r>
              <w:rPr>
                <w:rFonts w:ascii="PingFang SC" w:hAnsi="PingFang SC" w:eastAsia="PingFang SC" w:cs="PingFang SC"/>
                <w:spacing w:val="-11"/>
                <w:sz w:val="21"/>
                <w:szCs w:val="21"/>
              </w:rPr>
              <w:t xml:space="preserve"> </w:t>
            </w:r>
            <w:r>
              <w:rPr>
                <w:rFonts w:ascii="PingFang SC" w:hAnsi="PingFang SC" w:eastAsia="PingFang SC" w:cs="PingFang SC"/>
                <w:b/>
                <w:bCs/>
                <w:spacing w:val="-15"/>
                <w:sz w:val="21"/>
                <w:szCs w:val="21"/>
              </w:rPr>
              <w:t>not</w:t>
            </w:r>
            <w:r>
              <w:rPr>
                <w:rFonts w:ascii="PingFang SC" w:hAnsi="PingFang SC" w:eastAsia="PingFang SC" w:cs="PingFang SC"/>
                <w:spacing w:val="-27"/>
                <w:sz w:val="21"/>
                <w:szCs w:val="21"/>
              </w:rPr>
              <w:t xml:space="preserve"> </w:t>
            </w:r>
            <w:r>
              <w:rPr>
                <w:rFonts w:ascii="PingFang SC" w:hAnsi="PingFang SC" w:eastAsia="PingFang SC" w:cs="PingFang SC"/>
                <w:b/>
                <w:bCs/>
                <w:spacing w:val="-15"/>
                <w:sz w:val="21"/>
                <w:szCs w:val="21"/>
              </w:rPr>
              <w:t>need</w:t>
            </w:r>
            <w:r>
              <w:rPr>
                <w:rFonts w:ascii="PingFang SC" w:hAnsi="PingFang SC" w:eastAsia="PingFang SC" w:cs="PingFang SC"/>
                <w:spacing w:val="-28"/>
                <w:sz w:val="21"/>
                <w:szCs w:val="21"/>
              </w:rPr>
              <w:t xml:space="preserve"> </w:t>
            </w:r>
            <w:r>
              <w:rPr>
                <w:rFonts w:ascii="PingFang SC" w:hAnsi="PingFang SC" w:eastAsia="PingFang SC" w:cs="PingFang SC"/>
                <w:b/>
                <w:bCs/>
                <w:spacing w:val="-15"/>
                <w:sz w:val="21"/>
                <w:szCs w:val="21"/>
              </w:rPr>
              <w:t>to/did</w:t>
            </w:r>
            <w:r>
              <w:rPr>
                <w:rFonts w:ascii="PingFang SC" w:hAnsi="PingFang SC" w:eastAsia="PingFang SC" w:cs="PingFang SC"/>
                <w:spacing w:val="-26"/>
                <w:sz w:val="21"/>
                <w:szCs w:val="21"/>
              </w:rPr>
              <w:t xml:space="preserve"> </w:t>
            </w:r>
            <w:r>
              <w:rPr>
                <w:rFonts w:ascii="PingFang SC" w:hAnsi="PingFang SC" w:eastAsia="PingFang SC" w:cs="PingFang SC"/>
                <w:b/>
                <w:bCs/>
                <w:spacing w:val="-15"/>
                <w:sz w:val="21"/>
                <w:szCs w:val="21"/>
              </w:rPr>
              <w:t>not</w:t>
            </w:r>
            <w:r>
              <w:rPr>
                <w:rFonts w:ascii="PingFang SC" w:hAnsi="PingFang SC" w:eastAsia="PingFang SC" w:cs="PingFang SC"/>
                <w:spacing w:val="-29"/>
                <w:sz w:val="21"/>
                <w:szCs w:val="21"/>
              </w:rPr>
              <w:t xml:space="preserve"> </w:t>
            </w:r>
            <w:r>
              <w:rPr>
                <w:rFonts w:ascii="PingFang SC" w:hAnsi="PingFang SC" w:eastAsia="PingFang SC" w:cs="PingFang SC"/>
                <w:b/>
                <w:bCs/>
                <w:spacing w:val="-15"/>
                <w:sz w:val="21"/>
                <w:szCs w:val="21"/>
              </w:rPr>
              <w:t>have</w:t>
            </w:r>
            <w:r>
              <w:rPr>
                <w:rFonts w:ascii="PingFang SC" w:hAnsi="PingFang SC" w:eastAsia="PingFang SC" w:cs="PingFang SC"/>
                <w:sz w:val="21"/>
                <w:szCs w:val="21"/>
              </w:rPr>
              <w:t xml:space="preserve"> </w:t>
            </w:r>
            <w:r>
              <w:rPr>
                <w:rFonts w:ascii="PingFang SC" w:hAnsi="PingFang SC" w:eastAsia="PingFang SC" w:cs="PingFang SC"/>
                <w:b/>
                <w:bCs/>
                <w:spacing w:val="-6"/>
                <w:sz w:val="21"/>
                <w:szCs w:val="21"/>
              </w:rPr>
              <w:t>to</w:t>
            </w:r>
            <w:r>
              <w:rPr>
                <w:rFonts w:ascii="PingFang SC" w:hAnsi="PingFang SC" w:eastAsia="PingFang SC" w:cs="PingFang SC"/>
                <w:spacing w:val="-13"/>
                <w:sz w:val="21"/>
                <w:szCs w:val="21"/>
              </w:rPr>
              <w:t xml:space="preserve"> </w:t>
            </w:r>
            <w:r>
              <w:rPr>
                <w:spacing w:val="-6"/>
                <w:sz w:val="21"/>
                <w:szCs w:val="21"/>
              </w:rPr>
              <w:t>heat the</w:t>
            </w:r>
            <w:r>
              <w:rPr>
                <w:spacing w:val="-12"/>
                <w:sz w:val="21"/>
                <w:szCs w:val="21"/>
              </w:rPr>
              <w:t xml:space="preserve"> </w:t>
            </w:r>
            <w:r>
              <w:rPr>
                <w:spacing w:val="-6"/>
                <w:sz w:val="21"/>
                <w:szCs w:val="21"/>
              </w:rPr>
              <w:t>valves before</w:t>
            </w:r>
            <w:r>
              <w:rPr>
                <w:spacing w:val="-5"/>
                <w:sz w:val="21"/>
                <w:szCs w:val="21"/>
              </w:rPr>
              <w:t xml:space="preserve"> </w:t>
            </w:r>
            <w:r>
              <w:rPr>
                <w:spacing w:val="-6"/>
                <w:sz w:val="21"/>
                <w:szCs w:val="21"/>
              </w:rPr>
              <w:t>use.</w:t>
            </w:r>
          </w:p>
          <w:p w14:paraId="0C365FEB">
            <w:pPr>
              <w:pStyle w:val="11"/>
              <w:spacing w:before="2" w:line="196" w:lineRule="auto"/>
              <w:ind w:left="116" w:right="363" w:firstLine="3"/>
              <w:rPr>
                <w:sz w:val="21"/>
                <w:szCs w:val="21"/>
              </w:rPr>
            </w:pPr>
            <w:r>
              <w:rPr>
                <w:spacing w:val="-8"/>
                <w:sz w:val="21"/>
                <w:szCs w:val="21"/>
              </w:rPr>
              <w:t xml:space="preserve">We </w:t>
            </w:r>
            <w:r>
              <w:rPr>
                <w:rFonts w:ascii="PingFang SC" w:hAnsi="PingFang SC" w:eastAsia="PingFang SC" w:cs="PingFang SC"/>
                <w:b/>
                <w:bCs/>
                <w:spacing w:val="-8"/>
                <w:sz w:val="21"/>
                <w:szCs w:val="21"/>
              </w:rPr>
              <w:t>need</w:t>
            </w:r>
            <w:r>
              <w:rPr>
                <w:rFonts w:ascii="PingFang SC" w:hAnsi="PingFang SC" w:eastAsia="PingFang SC" w:cs="PingFang SC"/>
                <w:spacing w:val="-1"/>
                <w:sz w:val="21"/>
                <w:szCs w:val="21"/>
              </w:rPr>
              <w:t xml:space="preserve"> </w:t>
            </w:r>
            <w:r>
              <w:rPr>
                <w:rFonts w:ascii="PingFang SC" w:hAnsi="PingFang SC" w:eastAsia="PingFang SC" w:cs="PingFang SC"/>
                <w:b/>
                <w:bCs/>
                <w:spacing w:val="-8"/>
                <w:sz w:val="21"/>
                <w:szCs w:val="21"/>
              </w:rPr>
              <w:t>not</w:t>
            </w:r>
            <w:r>
              <w:rPr>
                <w:rFonts w:ascii="PingFang SC" w:hAnsi="PingFang SC" w:eastAsia="PingFang SC" w:cs="PingFang SC"/>
                <w:spacing w:val="-22"/>
                <w:sz w:val="21"/>
                <w:szCs w:val="21"/>
              </w:rPr>
              <w:t xml:space="preserve"> </w:t>
            </w:r>
            <w:r>
              <w:rPr>
                <w:rFonts w:ascii="PingFang SC" w:hAnsi="PingFang SC" w:eastAsia="PingFang SC" w:cs="PingFang SC"/>
                <w:b/>
                <w:bCs/>
                <w:spacing w:val="-8"/>
                <w:sz w:val="21"/>
                <w:szCs w:val="21"/>
              </w:rPr>
              <w:t>have</w:t>
            </w:r>
            <w:r>
              <w:rPr>
                <w:rFonts w:ascii="PingFang SC" w:hAnsi="PingFang SC" w:eastAsia="PingFang SC" w:cs="PingFang SC"/>
                <w:spacing w:val="-19"/>
                <w:sz w:val="21"/>
                <w:szCs w:val="21"/>
              </w:rPr>
              <w:t xml:space="preserve"> </w:t>
            </w:r>
            <w:r>
              <w:rPr>
                <w:spacing w:val="-8"/>
                <w:sz w:val="21"/>
                <w:szCs w:val="21"/>
              </w:rPr>
              <w:t>heated the</w:t>
            </w:r>
            <w:r>
              <w:rPr>
                <w:sz w:val="21"/>
                <w:szCs w:val="21"/>
              </w:rPr>
              <w:t xml:space="preserve"> </w:t>
            </w:r>
            <w:r>
              <w:rPr>
                <w:spacing w:val="-3"/>
                <w:sz w:val="21"/>
                <w:szCs w:val="21"/>
              </w:rPr>
              <w:t>valves before use.</w:t>
            </w:r>
          </w:p>
        </w:tc>
      </w:tr>
    </w:tbl>
    <w:p w14:paraId="6A511470">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hint="eastAsia" w:ascii="Times" w:hAnsi="Times" w:eastAsia="宋体" w:cs="Times"/>
          <w:i/>
          <w:iCs/>
          <w:color w:val="231F20"/>
          <w:spacing w:val="-6"/>
          <w:w w:val="99"/>
          <w:position w:val="-4"/>
          <w:sz w:val="22"/>
          <w:szCs w:val="22"/>
          <w:lang w:val="en-US" w:eastAsia="zh-CN"/>
        </w:rPr>
      </w:pPr>
    </w:p>
    <w:p w14:paraId="10C5DAEC">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Times" w:hAnsi="Times" w:eastAsia="Times" w:cs="Times"/>
          <w:sz w:val="22"/>
          <w:szCs w:val="22"/>
        </w:rPr>
      </w:pPr>
      <w:r>
        <w:rPr>
          <w:rFonts w:hint="eastAsia" w:ascii="Times" w:hAnsi="Times" w:eastAsia="宋体" w:cs="Times"/>
          <w:i/>
          <w:iCs/>
          <w:color w:val="231F20"/>
          <w:spacing w:val="-6"/>
          <w:w w:val="99"/>
          <w:position w:val="-4"/>
          <w:sz w:val="22"/>
          <w:szCs w:val="22"/>
          <w:lang w:val="en-US" w:eastAsia="zh-CN"/>
        </w:rPr>
        <w:t>注释</w:t>
      </w:r>
      <w:r>
        <w:rPr>
          <w:rFonts w:ascii="Times" w:hAnsi="Times" w:eastAsia="Times" w:cs="Times"/>
          <w:i/>
          <w:iCs/>
          <w:color w:val="231F20"/>
          <w:spacing w:val="-6"/>
          <w:w w:val="99"/>
          <w:position w:val="-4"/>
          <w:sz w:val="22"/>
          <w:szCs w:val="22"/>
        </w:rPr>
        <w:t>:</w:t>
      </w:r>
    </w:p>
    <w:p w14:paraId="1F9BB56F">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Times New Roman" w:hAnsi="Times New Roman" w:eastAsia="Times New Roman" w:cs="Times New Roman"/>
          <w:sz w:val="22"/>
          <w:szCs w:val="22"/>
        </w:rPr>
      </w:pPr>
      <w:r>
        <w:rPr>
          <w:rFonts w:ascii="Symbol" w:hAnsi="Symbol" w:eastAsia="Symbol" w:cs="Symbol"/>
          <w:color w:val="231F20"/>
          <w:spacing w:val="-12"/>
          <w:sz w:val="22"/>
          <w:szCs w:val="22"/>
        </w:rPr>
        <w:t>•</w:t>
      </w:r>
      <w:r>
        <w:rPr>
          <w:rFonts w:ascii="Symbol" w:hAnsi="Symbol" w:eastAsia="Symbol" w:cs="Symbol"/>
          <w:color w:val="231F20"/>
          <w:spacing w:val="8"/>
          <w:sz w:val="22"/>
          <w:szCs w:val="22"/>
        </w:rPr>
        <w:t xml:space="preserve">  </w:t>
      </w:r>
      <w:r>
        <w:rPr>
          <w:rFonts w:ascii="Times" w:hAnsi="Times" w:eastAsia="Times" w:cs="Times"/>
          <w:i/>
          <w:iCs/>
          <w:color w:val="231F20"/>
          <w:spacing w:val="-12"/>
          <w:sz w:val="22"/>
          <w:szCs w:val="22"/>
        </w:rPr>
        <w:t>W</w:t>
      </w:r>
      <w:r>
        <w:rPr>
          <w:rFonts w:ascii="Times" w:hAnsi="Times" w:eastAsia="Times" w:cs="Times"/>
          <w:i/>
          <w:iCs/>
          <w:color w:val="231F20"/>
          <w:spacing w:val="-11"/>
          <w:sz w:val="22"/>
          <w:szCs w:val="22"/>
        </w:rPr>
        <w:t>e</w:t>
      </w:r>
      <w:r>
        <w:rPr>
          <w:rFonts w:ascii="Times" w:hAnsi="Times" w:eastAsia="Times" w:cs="Times"/>
          <w:i/>
          <w:iCs/>
          <w:color w:val="231F20"/>
          <w:spacing w:val="30"/>
          <w:sz w:val="22"/>
          <w:szCs w:val="22"/>
        </w:rPr>
        <w:t xml:space="preserve"> </w:t>
      </w:r>
      <w:r>
        <w:rPr>
          <w:rFonts w:ascii="PingFang SC" w:hAnsi="PingFang SC" w:eastAsia="PingFang SC" w:cs="PingFang SC"/>
          <w:b/>
          <w:bCs/>
          <w:i/>
          <w:iCs/>
          <w:color w:val="231F20"/>
          <w:spacing w:val="-11"/>
          <w:sz w:val="22"/>
          <w:szCs w:val="22"/>
        </w:rPr>
        <w:t>did</w:t>
      </w:r>
      <w:r>
        <w:rPr>
          <w:rFonts w:ascii="PingFang SC" w:hAnsi="PingFang SC" w:eastAsia="PingFang SC" w:cs="PingFang SC"/>
          <w:color w:val="231F20"/>
          <w:spacing w:val="-11"/>
          <w:sz w:val="22"/>
          <w:szCs w:val="22"/>
        </w:rPr>
        <w:t xml:space="preserve"> </w:t>
      </w:r>
      <w:r>
        <w:rPr>
          <w:rFonts w:ascii="PingFang SC" w:hAnsi="PingFang SC" w:eastAsia="PingFang SC" w:cs="PingFang SC"/>
          <w:b/>
          <w:bCs/>
          <w:i/>
          <w:iCs/>
          <w:color w:val="231F20"/>
          <w:spacing w:val="-11"/>
          <w:sz w:val="22"/>
          <w:szCs w:val="22"/>
        </w:rPr>
        <w:t>not</w:t>
      </w:r>
      <w:r>
        <w:rPr>
          <w:rFonts w:ascii="PingFang SC" w:hAnsi="PingFang SC" w:eastAsia="PingFang SC" w:cs="PingFang SC"/>
          <w:color w:val="231F20"/>
          <w:spacing w:val="-11"/>
          <w:sz w:val="22"/>
          <w:szCs w:val="22"/>
        </w:rPr>
        <w:t xml:space="preserve"> </w:t>
      </w:r>
      <w:r>
        <w:rPr>
          <w:rFonts w:ascii="PingFang SC" w:hAnsi="PingFang SC" w:eastAsia="PingFang SC" w:cs="PingFang SC"/>
          <w:b/>
          <w:bCs/>
          <w:i/>
          <w:iCs/>
          <w:color w:val="231F20"/>
          <w:spacing w:val="-11"/>
          <w:sz w:val="22"/>
          <w:szCs w:val="22"/>
        </w:rPr>
        <w:t>need</w:t>
      </w:r>
      <w:r>
        <w:rPr>
          <w:rFonts w:ascii="PingFang SC" w:hAnsi="PingFang SC" w:eastAsia="PingFang SC" w:cs="PingFang SC"/>
          <w:color w:val="231F20"/>
          <w:spacing w:val="-11"/>
          <w:sz w:val="22"/>
          <w:szCs w:val="22"/>
        </w:rPr>
        <w:t xml:space="preserve"> </w:t>
      </w:r>
      <w:r>
        <w:rPr>
          <w:rFonts w:ascii="PingFang SC" w:hAnsi="PingFang SC" w:eastAsia="PingFang SC" w:cs="PingFang SC"/>
          <w:b/>
          <w:bCs/>
          <w:i/>
          <w:iCs/>
          <w:color w:val="231F20"/>
          <w:spacing w:val="-11"/>
          <w:sz w:val="22"/>
          <w:szCs w:val="22"/>
        </w:rPr>
        <w:t>to/did</w:t>
      </w:r>
      <w:r>
        <w:rPr>
          <w:rFonts w:ascii="PingFang SC" w:hAnsi="PingFang SC" w:eastAsia="PingFang SC" w:cs="PingFang SC"/>
          <w:color w:val="231F20"/>
          <w:spacing w:val="-11"/>
          <w:sz w:val="22"/>
          <w:szCs w:val="22"/>
        </w:rPr>
        <w:t xml:space="preserve"> </w:t>
      </w:r>
      <w:r>
        <w:rPr>
          <w:rFonts w:ascii="PingFang SC" w:hAnsi="PingFang SC" w:eastAsia="PingFang SC" w:cs="PingFang SC"/>
          <w:b/>
          <w:bCs/>
          <w:i/>
          <w:iCs/>
          <w:color w:val="231F20"/>
          <w:spacing w:val="-11"/>
          <w:sz w:val="22"/>
          <w:szCs w:val="22"/>
        </w:rPr>
        <w:t>not</w:t>
      </w:r>
      <w:r>
        <w:rPr>
          <w:rFonts w:ascii="PingFang SC" w:hAnsi="PingFang SC" w:eastAsia="PingFang SC" w:cs="PingFang SC"/>
          <w:color w:val="231F20"/>
          <w:spacing w:val="-11"/>
          <w:sz w:val="22"/>
          <w:szCs w:val="22"/>
        </w:rPr>
        <w:t xml:space="preserve"> </w:t>
      </w:r>
      <w:r>
        <w:rPr>
          <w:rFonts w:ascii="PingFang SC" w:hAnsi="PingFang SC" w:eastAsia="PingFang SC" w:cs="PingFang SC"/>
          <w:b/>
          <w:bCs/>
          <w:i/>
          <w:iCs/>
          <w:color w:val="231F20"/>
          <w:spacing w:val="-11"/>
          <w:sz w:val="22"/>
          <w:szCs w:val="22"/>
        </w:rPr>
        <w:t>have</w:t>
      </w:r>
      <w:r>
        <w:rPr>
          <w:rFonts w:ascii="PingFang SC" w:hAnsi="PingFang SC" w:eastAsia="PingFang SC" w:cs="PingFang SC"/>
          <w:color w:val="231F20"/>
          <w:spacing w:val="6"/>
          <w:sz w:val="22"/>
          <w:szCs w:val="22"/>
        </w:rPr>
        <w:t xml:space="preserve"> </w:t>
      </w:r>
      <w:r>
        <w:rPr>
          <w:rFonts w:ascii="Times New Roman" w:hAnsi="Times New Roman" w:eastAsia="Times New Roman" w:cs="Times New Roman"/>
          <w:color w:val="231F20"/>
          <w:spacing w:val="-11"/>
          <w:sz w:val="22"/>
          <w:szCs w:val="22"/>
        </w:rPr>
        <w:t>to</w:t>
      </w:r>
      <w:r>
        <w:rPr>
          <w:rFonts w:ascii="Times New Roman" w:hAnsi="Times New Roman" w:eastAsia="Times New Roman" w:cs="Times New Roman"/>
          <w:color w:val="231F20"/>
          <w:spacing w:val="-12"/>
          <w:sz w:val="22"/>
          <w:szCs w:val="22"/>
        </w:rPr>
        <w:t xml:space="preserve">  </w:t>
      </w:r>
      <w:r>
        <w:rPr>
          <w:rFonts w:ascii="Times" w:hAnsi="Times" w:eastAsia="Times" w:cs="Times"/>
          <w:i/>
          <w:iCs/>
          <w:color w:val="231F20"/>
          <w:spacing w:val="-12"/>
          <w:sz w:val="22"/>
          <w:szCs w:val="22"/>
        </w:rPr>
        <w:t>heat  the  valves</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12"/>
          <w:sz w:val="22"/>
          <w:szCs w:val="22"/>
        </w:rPr>
        <w:t>before</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12"/>
          <w:sz w:val="22"/>
          <w:szCs w:val="22"/>
        </w:rPr>
        <w:t>use</w:t>
      </w:r>
      <w:r>
        <w:rPr>
          <w:rFonts w:ascii="Times" w:hAnsi="Times" w:eastAsia="Times" w:cs="Times"/>
          <w:i/>
          <w:iCs/>
          <w:color w:val="231F20"/>
          <w:spacing w:val="31"/>
          <w:w w:val="101"/>
          <w:sz w:val="22"/>
          <w:szCs w:val="22"/>
        </w:rPr>
        <w:t xml:space="preserve"> </w:t>
      </w:r>
      <w:r>
        <w:rPr>
          <w:rFonts w:ascii="Times New Roman" w:hAnsi="Times New Roman" w:eastAsia="Times New Roman" w:cs="Times New Roman"/>
          <w:color w:val="231F20"/>
          <w:spacing w:val="-12"/>
          <w:sz w:val="22"/>
          <w:szCs w:val="22"/>
        </w:rPr>
        <w:t>does</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2"/>
          <w:sz w:val="22"/>
          <w:szCs w:val="22"/>
        </w:rPr>
        <w:t>no</w:t>
      </w:r>
      <w:r>
        <w:rPr>
          <w:rFonts w:ascii="Times New Roman" w:hAnsi="Times New Roman" w:eastAsia="Times New Roman" w:cs="Times New Roman"/>
          <w:color w:val="231F20"/>
          <w:spacing w:val="-10"/>
          <w:sz w:val="22"/>
          <w:szCs w:val="22"/>
        </w:rPr>
        <w:t>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7"/>
          <w:sz w:val="22"/>
          <w:szCs w:val="22"/>
        </w:rPr>
        <w:t>i</w:t>
      </w:r>
      <w:r>
        <w:rPr>
          <w:rFonts w:ascii="Times New Roman" w:hAnsi="Times New Roman" w:eastAsia="Times New Roman" w:cs="Times New Roman"/>
          <w:color w:val="231F20"/>
          <w:spacing w:val="-6"/>
          <w:sz w:val="22"/>
          <w:szCs w:val="22"/>
        </w:rPr>
        <w:t>ndicate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6"/>
          <w:sz w:val="22"/>
          <w:szCs w:val="22"/>
        </w:rPr>
        <w:t>whether or not</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6"/>
          <w:sz w:val="22"/>
          <w:szCs w:val="22"/>
        </w:rPr>
        <w:t>you actually</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6"/>
          <w:sz w:val="22"/>
          <w:szCs w:val="22"/>
        </w:rPr>
        <w:t>heated</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6"/>
          <w:sz w:val="22"/>
          <w:szCs w:val="22"/>
        </w:rPr>
        <w:t>the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6"/>
          <w:sz w:val="22"/>
          <w:szCs w:val="22"/>
        </w:rPr>
        <w:t>valves,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7"/>
          <w:sz w:val="22"/>
          <w:szCs w:val="22"/>
        </w:rPr>
        <w:t xml:space="preserve">whereas </w:t>
      </w:r>
      <w:r>
        <w:rPr>
          <w:rFonts w:ascii="Times" w:hAnsi="Times" w:eastAsia="Times" w:cs="Times"/>
          <w:i/>
          <w:iCs/>
          <w:color w:val="231F20"/>
          <w:spacing w:val="-7"/>
          <w:sz w:val="22"/>
          <w:szCs w:val="22"/>
        </w:rPr>
        <w:t xml:space="preserve">we </w:t>
      </w:r>
      <w:r>
        <w:rPr>
          <w:rFonts w:ascii="PingFang SC" w:hAnsi="PingFang SC" w:eastAsia="PingFang SC" w:cs="PingFang SC"/>
          <w:b/>
          <w:bCs/>
          <w:i/>
          <w:iCs/>
          <w:color w:val="231F20"/>
          <w:spacing w:val="-7"/>
          <w:sz w:val="22"/>
          <w:szCs w:val="22"/>
        </w:rPr>
        <w:t>need</w:t>
      </w:r>
      <w:r>
        <w:rPr>
          <w:rFonts w:ascii="PingFang SC" w:hAnsi="PingFang SC" w:eastAsia="PingFang SC" w:cs="PingFang SC"/>
          <w:color w:val="231F20"/>
          <w:spacing w:val="-34"/>
          <w:sz w:val="22"/>
          <w:szCs w:val="22"/>
        </w:rPr>
        <w:t xml:space="preserve"> </w:t>
      </w:r>
      <w:r>
        <w:rPr>
          <w:rFonts w:ascii="PingFang SC" w:hAnsi="PingFang SC" w:eastAsia="PingFang SC" w:cs="PingFang SC"/>
          <w:b/>
          <w:bCs/>
          <w:i/>
          <w:iCs/>
          <w:color w:val="231F20"/>
          <w:spacing w:val="-7"/>
          <w:sz w:val="22"/>
          <w:szCs w:val="22"/>
        </w:rPr>
        <w:t>no</w:t>
      </w:r>
      <w:r>
        <w:rPr>
          <w:rFonts w:ascii="PingFang SC" w:hAnsi="PingFang SC" w:eastAsia="PingFang SC" w:cs="PingFang SC"/>
          <w:b/>
          <w:bCs/>
          <w:i/>
          <w:iCs/>
          <w:color w:val="231F20"/>
          <w:spacing w:val="-6"/>
          <w:sz w:val="22"/>
          <w:szCs w:val="22"/>
        </w:rPr>
        <w:t>t</w:t>
      </w:r>
      <w:r>
        <w:rPr>
          <w:rFonts w:ascii="PingFang SC" w:hAnsi="PingFang SC" w:eastAsia="PingFang SC" w:cs="PingFang SC"/>
          <w:color w:val="231F20"/>
          <w:sz w:val="22"/>
          <w:szCs w:val="22"/>
        </w:rPr>
        <w:t xml:space="preserve"> </w:t>
      </w:r>
      <w:r>
        <w:rPr>
          <w:rFonts w:ascii="PingFang SC" w:hAnsi="PingFang SC" w:eastAsia="PingFang SC" w:cs="PingFang SC"/>
          <w:b/>
          <w:bCs/>
          <w:i/>
          <w:iCs/>
          <w:color w:val="231F20"/>
          <w:spacing w:val="-5"/>
          <w:sz w:val="22"/>
          <w:szCs w:val="22"/>
        </w:rPr>
        <w:t>have</w:t>
      </w:r>
      <w:r>
        <w:rPr>
          <w:rFonts w:ascii="PingFang SC" w:hAnsi="PingFang SC" w:eastAsia="PingFang SC" w:cs="PingFang SC"/>
          <w:color w:val="231F20"/>
          <w:spacing w:val="-20"/>
          <w:sz w:val="22"/>
          <w:szCs w:val="22"/>
        </w:rPr>
        <w:t xml:space="preserve"> </w:t>
      </w:r>
      <w:r>
        <w:rPr>
          <w:rFonts w:ascii="Times" w:hAnsi="Times" w:eastAsia="Times" w:cs="Times"/>
          <w:i/>
          <w:iCs/>
          <w:color w:val="231F20"/>
          <w:spacing w:val="-5"/>
          <w:sz w:val="22"/>
          <w:szCs w:val="22"/>
        </w:rPr>
        <w:t>heated the valves before use</w:t>
      </w:r>
      <w:r>
        <w:rPr>
          <w:rFonts w:ascii="Times" w:hAnsi="Times" w:eastAsia="Times" w:cs="Times"/>
          <w:i/>
          <w:iCs/>
          <w:color w:val="231F20"/>
          <w:spacing w:val="-6"/>
          <w:sz w:val="22"/>
          <w:szCs w:val="22"/>
        </w:rPr>
        <w:t xml:space="preserve"> </w:t>
      </w:r>
      <w:r>
        <w:rPr>
          <w:rFonts w:ascii="Times New Roman" w:hAnsi="Times New Roman" w:eastAsia="Times New Roman" w:cs="Times New Roman"/>
          <w:color w:val="231F20"/>
          <w:spacing w:val="-6"/>
          <w:sz w:val="22"/>
          <w:szCs w:val="22"/>
        </w:rPr>
        <w:t>implies that you did heat them, but that it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7"/>
          <w:sz w:val="22"/>
          <w:szCs w:val="22"/>
        </w:rPr>
        <w:t>wasn’t necessary.</w:t>
      </w:r>
    </w:p>
    <w:p w14:paraId="590044EC">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Times New Roman" w:hAnsi="Times New Roman" w:eastAsia="Times New Roman" w:cs="Times New Roman"/>
          <w:color w:val="231F20"/>
          <w:spacing w:val="-7"/>
          <w:sz w:val="22"/>
          <w:szCs w:val="22"/>
        </w:rPr>
      </w:pPr>
      <w:r>
        <w:rPr>
          <w:rFonts w:ascii="Symbol" w:hAnsi="Symbol" w:eastAsia="Symbol" w:cs="Symbol"/>
          <w:color w:val="231F20"/>
          <w:spacing w:val="-7"/>
          <w:sz w:val="22"/>
          <w:szCs w:val="22"/>
        </w:rPr>
        <w:t xml:space="preserve">•  </w:t>
      </w:r>
      <w:r>
        <w:rPr>
          <w:rFonts w:ascii="Times" w:hAnsi="Times" w:eastAsia="Times" w:cs="Times"/>
          <w:b/>
          <w:bCs/>
          <w:color w:val="231F20"/>
          <w:spacing w:val="-7"/>
          <w:sz w:val="22"/>
          <w:szCs w:val="22"/>
        </w:rPr>
        <w:t xml:space="preserve">Must not </w:t>
      </w:r>
      <w:r>
        <w:rPr>
          <w:rFonts w:ascii="Times New Roman" w:hAnsi="Times New Roman" w:eastAsia="Times New Roman" w:cs="Times New Roman"/>
          <w:color w:val="231F20"/>
          <w:spacing w:val="-7"/>
          <w:sz w:val="22"/>
          <w:szCs w:val="22"/>
        </w:rPr>
        <w:t>means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pacing w:val="-7"/>
          <w:sz w:val="22"/>
          <w:szCs w:val="22"/>
        </w:rPr>
        <w:t>‘not allowed’, it doesn’t mean</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7"/>
          <w:sz w:val="22"/>
          <w:szCs w:val="22"/>
        </w:rPr>
        <w:t>‘not necessary’.</w:t>
      </w:r>
    </w:p>
    <w:p w14:paraId="64FB1A8B">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Times New Roman" w:hAnsi="Times New Roman" w:eastAsia="Times New Roman" w:cs="Times New Roman"/>
          <w:color w:val="231F20"/>
          <w:spacing w:val="-7"/>
          <w:sz w:val="22"/>
          <w:szCs w:val="22"/>
        </w:rPr>
      </w:pPr>
    </w:p>
    <w:p w14:paraId="05E100F6">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jc w:val="center"/>
        <w:textAlignment w:val="baseline"/>
        <w:rPr>
          <w:rFonts w:ascii="Times New Roman" w:hAnsi="Times New Roman" w:eastAsia="Times New Roman" w:cs="Times New Roman"/>
          <w:sz w:val="22"/>
          <w:szCs w:val="22"/>
        </w:rPr>
      </w:pPr>
      <w:r>
        <w:rPr>
          <w:rFonts w:ascii="Times New Roman" w:hAnsi="Times New Roman" w:eastAsia="Times New Roman" w:cs="Times New Roman"/>
          <w:color w:val="231F20"/>
          <w:spacing w:val="-7"/>
          <w:sz w:val="22"/>
          <w:szCs w:val="22"/>
        </w:rPr>
        <w:t>MODAL SENTENCES EXERCISE</w:t>
      </w:r>
    </w:p>
    <w:p w14:paraId="2881A7C3">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jc w:val="both"/>
        <w:textAlignment w:val="baseline"/>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Complete</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3"/>
          <w:sz w:val="22"/>
          <w:szCs w:val="22"/>
        </w:rPr>
        <w:t>the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3"/>
          <w:sz w:val="22"/>
          <w:szCs w:val="22"/>
        </w:rPr>
        <w:t>sentences</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3"/>
          <w:sz w:val="22"/>
          <w:szCs w:val="22"/>
        </w:rPr>
        <w:t>using</w:t>
      </w:r>
      <w:r>
        <w:rPr>
          <w:rFonts w:ascii="Times New Roman" w:hAnsi="Times New Roman" w:eastAsia="Times New Roman" w:cs="Times New Roman"/>
          <w:color w:val="231F20"/>
          <w:spacing w:val="31"/>
          <w:w w:val="101"/>
          <w:sz w:val="22"/>
          <w:szCs w:val="22"/>
        </w:rPr>
        <w:t xml:space="preserve"> </w:t>
      </w:r>
      <w:r>
        <w:rPr>
          <w:rFonts w:ascii="Times" w:hAnsi="Times" w:eastAsia="Times" w:cs="Times"/>
          <w:i/>
          <w:iCs/>
          <w:color w:val="231F20"/>
          <w:spacing w:val="-3"/>
          <w:sz w:val="22"/>
          <w:szCs w:val="22"/>
        </w:rPr>
        <w:t>could,</w:t>
      </w:r>
      <w:r>
        <w:rPr>
          <w:rFonts w:ascii="Times" w:hAnsi="Times" w:eastAsia="Times" w:cs="Times"/>
          <w:i/>
          <w:iCs/>
          <w:color w:val="231F20"/>
          <w:spacing w:val="34"/>
          <w:sz w:val="22"/>
          <w:szCs w:val="22"/>
        </w:rPr>
        <w:t xml:space="preserve"> </w:t>
      </w:r>
      <w:r>
        <w:rPr>
          <w:rFonts w:ascii="Times" w:hAnsi="Times" w:eastAsia="Times" w:cs="Times"/>
          <w:i/>
          <w:iCs/>
          <w:color w:val="231F20"/>
          <w:spacing w:val="-3"/>
          <w:sz w:val="22"/>
          <w:szCs w:val="22"/>
        </w:rPr>
        <w:t>must,</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3"/>
          <w:sz w:val="22"/>
          <w:szCs w:val="22"/>
        </w:rPr>
        <w:t>may,</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3"/>
          <w:sz w:val="22"/>
          <w:szCs w:val="22"/>
        </w:rPr>
        <w:t>should,</w:t>
      </w:r>
      <w:r>
        <w:rPr>
          <w:rFonts w:ascii="Times" w:hAnsi="Times" w:eastAsia="Times" w:cs="Times"/>
          <w:i/>
          <w:iCs/>
          <w:color w:val="231F20"/>
          <w:spacing w:val="34"/>
          <w:sz w:val="22"/>
          <w:szCs w:val="22"/>
        </w:rPr>
        <w:t xml:space="preserve"> </w:t>
      </w:r>
      <w:r>
        <w:rPr>
          <w:rFonts w:ascii="Times" w:hAnsi="Times" w:eastAsia="Times" w:cs="Times"/>
          <w:i/>
          <w:iCs/>
          <w:color w:val="231F20"/>
          <w:spacing w:val="-3"/>
          <w:sz w:val="22"/>
          <w:szCs w:val="22"/>
        </w:rPr>
        <w:t>might,</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3"/>
          <w:sz w:val="22"/>
          <w:szCs w:val="22"/>
        </w:rPr>
        <w:t>ought</w:t>
      </w:r>
      <w:r>
        <w:rPr>
          <w:rFonts w:ascii="Times" w:hAnsi="Times" w:eastAsia="Times" w:cs="Times"/>
          <w:i/>
          <w:iCs/>
          <w:color w:val="231F20"/>
          <w:spacing w:val="28"/>
          <w:sz w:val="22"/>
          <w:szCs w:val="22"/>
        </w:rPr>
        <w:t xml:space="preserve"> </w:t>
      </w:r>
      <w:r>
        <w:rPr>
          <w:rFonts w:ascii="Times" w:hAnsi="Times" w:eastAsia="Times" w:cs="Times"/>
          <w:i/>
          <w:iCs/>
          <w:color w:val="231F20"/>
          <w:spacing w:val="-3"/>
          <w:sz w:val="22"/>
          <w:szCs w:val="22"/>
        </w:rPr>
        <w:t>t</w:t>
      </w:r>
      <w:r>
        <w:rPr>
          <w:rFonts w:ascii="Times" w:hAnsi="Times" w:eastAsia="Times" w:cs="Times"/>
          <w:i/>
          <w:iCs/>
          <w:color w:val="231F20"/>
          <w:spacing w:val="-4"/>
          <w:sz w:val="22"/>
          <w:szCs w:val="22"/>
        </w:rPr>
        <w:t>o,</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need to, can, have</w:t>
      </w:r>
      <w:r>
        <w:rPr>
          <w:rFonts w:ascii="Times" w:hAnsi="Times" w:eastAsia="Times" w:cs="Times"/>
          <w:i/>
          <w:iCs/>
          <w:color w:val="231F20"/>
          <w:spacing w:val="12"/>
          <w:sz w:val="22"/>
          <w:szCs w:val="22"/>
        </w:rPr>
        <w:t xml:space="preserve"> </w:t>
      </w:r>
      <w:r>
        <w:rPr>
          <w:rFonts w:ascii="Times" w:hAnsi="Times" w:eastAsia="Times" w:cs="Times"/>
          <w:i/>
          <w:iCs/>
          <w:color w:val="231F20"/>
          <w:spacing w:val="-2"/>
          <w:sz w:val="22"/>
          <w:szCs w:val="22"/>
        </w:rPr>
        <w:t xml:space="preserve">to. </w:t>
      </w:r>
      <w:r>
        <w:rPr>
          <w:rFonts w:ascii="Times New Roman" w:hAnsi="Times New Roman" w:eastAsia="Times New Roman" w:cs="Times New Roman"/>
          <w:color w:val="231F20"/>
          <w:spacing w:val="-2"/>
          <w:sz w:val="22"/>
          <w:szCs w:val="22"/>
        </w:rPr>
        <w:t>Make sure you use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2"/>
          <w:sz w:val="22"/>
          <w:szCs w:val="22"/>
        </w:rPr>
        <w:t>righ</w:t>
      </w:r>
      <w:r>
        <w:rPr>
          <w:rFonts w:ascii="Times New Roman" w:hAnsi="Times New Roman" w:eastAsia="Times New Roman" w:cs="Times New Roman"/>
          <w:color w:val="231F20"/>
          <w:spacing w:val="-3"/>
          <w:sz w:val="22"/>
          <w:szCs w:val="22"/>
        </w:rPr>
        <w:t>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pacing w:val="-3"/>
          <w:sz w:val="22"/>
          <w:szCs w:val="22"/>
        </w:rPr>
        <w:t>tense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3"/>
          <w:sz w:val="22"/>
          <w:szCs w:val="22"/>
        </w:rPr>
        <w:t>and</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3"/>
          <w:sz w:val="22"/>
          <w:szCs w:val="22"/>
        </w:rPr>
        <w:t>don’t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3"/>
          <w:sz w:val="22"/>
          <w:szCs w:val="22"/>
        </w:rPr>
        <w:t>forget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3"/>
          <w:sz w:val="22"/>
          <w:szCs w:val="22"/>
        </w:rPr>
        <w:t>to</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use negative forms where necessary.</w:t>
      </w:r>
    </w:p>
    <w:p w14:paraId="4674174C">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Times New Roman" w:hAnsi="Times New Roman" w:eastAsia="Times New Roman" w:cs="Times New Roman"/>
          <w:sz w:val="22"/>
          <w:szCs w:val="22"/>
        </w:rPr>
      </w:pPr>
      <w:r>
        <w:rPr>
          <w:rFonts w:ascii="Times New Roman" w:hAnsi="Times New Roman" w:eastAsia="Times New Roman" w:cs="Times New Roman"/>
          <w:color w:val="231F20"/>
          <w:spacing w:val="-2"/>
          <w:position w:val="4"/>
          <w:sz w:val="22"/>
          <w:szCs w:val="22"/>
        </w:rPr>
        <w:t>1.  Perhaps the damage was caused by heat exposure.</w:t>
      </w:r>
    </w:p>
    <w:p w14:paraId="609EC370">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 xml:space="preserve">The damage </w:t>
      </w:r>
      <w:r>
        <w:rPr>
          <w:rFonts w:ascii="Times New Roman" w:hAnsi="Times New Roman" w:eastAsia="Times New Roman" w:cs="Times New Roman"/>
          <w:color w:val="231F20"/>
          <w:spacing w:val="-2"/>
          <w:sz w:val="22"/>
          <w:szCs w:val="22"/>
          <w:u w:val="single" w:color="000000"/>
        </w:rPr>
        <w:t xml:space="preserve">                                                                                             </w:t>
      </w:r>
    </w:p>
    <w:p w14:paraId="1F96B229">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Times New Roman" w:hAnsi="Times New Roman" w:eastAsia="Times New Roman" w:cs="Times New Roman"/>
          <w:sz w:val="22"/>
          <w:szCs w:val="22"/>
        </w:rPr>
      </w:pPr>
      <w:r>
        <w:rPr>
          <w:rFonts w:ascii="Times New Roman" w:hAnsi="Times New Roman" w:eastAsia="Times New Roman" w:cs="Times New Roman"/>
          <w:color w:val="231F20"/>
          <w:spacing w:val="-2"/>
          <w:position w:val="4"/>
          <w:sz w:val="22"/>
          <w:szCs w:val="22"/>
        </w:rPr>
        <w:t>2.  We felt sure that the damage was caused by heat exposure.</w:t>
      </w:r>
    </w:p>
    <w:p w14:paraId="02C8D96F">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 xml:space="preserve">The damage </w:t>
      </w:r>
      <w:r>
        <w:rPr>
          <w:rFonts w:ascii="Times New Roman" w:hAnsi="Times New Roman" w:eastAsia="Times New Roman" w:cs="Times New Roman"/>
          <w:color w:val="231F20"/>
          <w:spacing w:val="-2"/>
          <w:sz w:val="22"/>
          <w:szCs w:val="22"/>
          <w:u w:val="single" w:color="000000"/>
        </w:rPr>
        <w:t xml:space="preserve">                                                                                             </w:t>
      </w:r>
    </w:p>
    <w:p w14:paraId="2AE1BB71">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Times New Roman" w:hAnsi="Times New Roman" w:eastAsia="Times New Roman" w:cs="Times New Roman"/>
          <w:sz w:val="22"/>
          <w:szCs w:val="22"/>
        </w:rPr>
      </w:pPr>
      <w:r>
        <w:rPr>
          <w:rFonts w:ascii="Times New Roman" w:hAnsi="Times New Roman" w:eastAsia="Times New Roman" w:cs="Times New Roman"/>
          <w:color w:val="231F20"/>
          <w:spacing w:val="-2"/>
          <w:position w:val="4"/>
          <w:sz w:val="22"/>
          <w:szCs w:val="22"/>
        </w:rPr>
        <w:t>3.  No way was the damage caused by heat expos</w:t>
      </w:r>
      <w:r>
        <w:rPr>
          <w:rFonts w:ascii="Times New Roman" w:hAnsi="Times New Roman" w:eastAsia="Times New Roman" w:cs="Times New Roman"/>
          <w:color w:val="231F20"/>
          <w:spacing w:val="-3"/>
          <w:position w:val="4"/>
          <w:sz w:val="22"/>
          <w:szCs w:val="22"/>
        </w:rPr>
        <w:t>ure.</w:t>
      </w:r>
    </w:p>
    <w:p w14:paraId="49AF6D97">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 xml:space="preserve">The damage </w:t>
      </w:r>
      <w:r>
        <w:rPr>
          <w:rFonts w:ascii="Times New Roman" w:hAnsi="Times New Roman" w:eastAsia="Times New Roman" w:cs="Times New Roman"/>
          <w:color w:val="231F20"/>
          <w:spacing w:val="-2"/>
          <w:sz w:val="22"/>
          <w:szCs w:val="22"/>
          <w:u w:val="single" w:color="000000"/>
        </w:rPr>
        <w:t xml:space="preserve">                                                                                             </w:t>
      </w:r>
    </w:p>
    <w:p w14:paraId="56AD87BA">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Times New Roman" w:hAnsi="Times New Roman" w:eastAsia="Times New Roman" w:cs="Times New Roman"/>
          <w:sz w:val="22"/>
          <w:szCs w:val="22"/>
        </w:rPr>
      </w:pPr>
      <w:r>
        <w:rPr>
          <w:rFonts w:ascii="Times New Roman" w:hAnsi="Times New Roman" w:eastAsia="Times New Roman" w:cs="Times New Roman"/>
          <w:color w:val="231F20"/>
          <w:spacing w:val="-2"/>
          <w:position w:val="4"/>
          <w:sz w:val="22"/>
          <w:szCs w:val="22"/>
        </w:rPr>
        <w:t>4.  We don’t expect heat exposure to cause a</w:t>
      </w:r>
      <w:r>
        <w:rPr>
          <w:rFonts w:ascii="Times New Roman" w:hAnsi="Times New Roman" w:eastAsia="Times New Roman" w:cs="Times New Roman"/>
          <w:color w:val="231F20"/>
          <w:spacing w:val="-3"/>
          <w:position w:val="4"/>
          <w:sz w:val="22"/>
          <w:szCs w:val="22"/>
        </w:rPr>
        <w:t>ny damage.</w:t>
      </w:r>
    </w:p>
    <w:p w14:paraId="53D8D032">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pPr>
      <w:r>
        <w:rPr>
          <w:rFonts w:ascii="Times New Roman" w:hAnsi="Times New Roman" w:eastAsia="Times New Roman" w:cs="Times New Roman"/>
          <w:color w:val="231F20"/>
          <w:sz w:val="22"/>
          <w:szCs w:val="22"/>
        </w:rPr>
        <w:t xml:space="preserve">Heat exposure </w:t>
      </w:r>
      <w:r>
        <w:rPr>
          <w:rFonts w:ascii="Times New Roman" w:hAnsi="Times New Roman" w:eastAsia="Times New Roman" w:cs="Times New Roman"/>
          <w:color w:val="231F20"/>
          <w:sz w:val="22"/>
          <w:szCs w:val="22"/>
          <w:u w:val="single" w:color="000000"/>
        </w:rPr>
        <w:t xml:space="preserve">               </w:t>
      </w:r>
      <w:r>
        <w:rPr>
          <w:rFonts w:ascii="Times New Roman" w:hAnsi="Times New Roman" w:eastAsia="Times New Roman" w:cs="Times New Roman"/>
          <w:color w:val="231F20"/>
          <w:spacing w:val="-1"/>
          <w:sz w:val="22"/>
          <w:szCs w:val="22"/>
          <w:u w:val="single" w:color="000000"/>
        </w:rPr>
        <w:t xml:space="preserve">                                                                        </w:t>
      </w:r>
    </w:p>
    <w:sdt>
      <w:sdtPr>
        <w:rPr>
          <w:rFonts w:ascii="Times" w:hAnsi="Times" w:eastAsia="Times" w:cs="Times"/>
          <w:sz w:val="18"/>
          <w:szCs w:val="18"/>
        </w:rPr>
        <w:id w:val="4363015"/>
        <w:docPartObj>
          <w:docPartGallery w:val="Table of Contents"/>
          <w:docPartUnique/>
        </w:docPartObj>
      </w:sdtPr>
      <w:sdtEndPr>
        <w:rPr>
          <w:rFonts w:ascii="Times" w:hAnsi="Times" w:eastAsia="Times" w:cs="Times"/>
          <w:sz w:val="18"/>
          <w:szCs w:val="18"/>
        </w:rPr>
      </w:sdtEndPr>
      <w:sdtContent>
        <w:p w14:paraId="6715BA5E">
          <w:pPr>
            <w:keepNext w:val="0"/>
            <w:keepLines w:val="0"/>
            <w:pageBreakBefore w:val="0"/>
            <w:widowControl/>
            <w:kinsoku w:val="0"/>
            <w:wordWrap w:val="0"/>
            <w:overflowPunct/>
            <w:topLinePunct w:val="0"/>
            <w:autoSpaceDE w:val="0"/>
            <w:autoSpaceDN w:val="0"/>
            <w:bidi w:val="0"/>
            <w:adjustRightInd w:val="0"/>
            <w:snapToGrid w:val="0"/>
            <w:spacing w:line="240" w:lineRule="auto"/>
            <w:ind w:left="0" w:leftChars="0" w:right="0" w:firstLine="0"/>
            <w:textAlignment w:val="baseline"/>
          </w:pPr>
        </w:p>
        <w:p w14:paraId="29D53796">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Times New Roman" w:hAnsi="Times New Roman" w:eastAsia="Times New Roman" w:cs="Times New Roman"/>
              <w:sz w:val="22"/>
              <w:szCs w:val="22"/>
            </w:rPr>
          </w:pPr>
          <w:r>
            <w:rPr>
              <w:rFonts w:ascii="Times New Roman" w:hAnsi="Times New Roman" w:eastAsia="Times New Roman" w:cs="Times New Roman"/>
              <w:color w:val="231F20"/>
              <w:spacing w:val="-2"/>
              <w:position w:val="4"/>
              <w:sz w:val="22"/>
              <w:szCs w:val="22"/>
            </w:rPr>
            <w:t>5.  It’s possible that</w:t>
          </w:r>
          <w:r>
            <w:rPr>
              <w:rFonts w:ascii="Times New Roman" w:hAnsi="Times New Roman" w:eastAsia="Times New Roman" w:cs="Times New Roman"/>
              <w:color w:val="231F20"/>
              <w:spacing w:val="-3"/>
              <w:position w:val="4"/>
              <w:sz w:val="22"/>
              <w:szCs w:val="22"/>
            </w:rPr>
            <w:t xml:space="preserve"> the damage wasn’t caused by heat exposure.</w:t>
          </w:r>
        </w:p>
        <w:p w14:paraId="6EDCB9C9">
          <w:pPr>
            <w:keepNext w:val="0"/>
            <w:keepLines w:val="0"/>
            <w:pageBreakBefore w:val="0"/>
            <w:widowControl/>
            <w:tabs>
              <w:tab w:val="right" w:leader="underscore" w:pos="6316"/>
            </w:tabs>
            <w:kinsoku w:val="0"/>
            <w:wordWrap w:val="0"/>
            <w:overflowPunct/>
            <w:topLinePunct w:val="0"/>
            <w:autoSpaceDE w:val="0"/>
            <w:autoSpaceDN w:val="0"/>
            <w:bidi w:val="0"/>
            <w:adjustRightInd w:val="0"/>
            <w:snapToGrid w:val="0"/>
            <w:spacing w:line="360" w:lineRule="auto"/>
            <w:ind w:left="0" w:right="0" w:firstLine="0"/>
            <w:textAlignment w:val="baseline"/>
            <w:rPr>
              <w:rFonts w:ascii="Times New Roman" w:hAnsi="Times New Roman" w:eastAsia="Times New Roman" w:cs="Times New Roman"/>
              <w:sz w:val="22"/>
              <w:szCs w:val="22"/>
            </w:rPr>
          </w:pPr>
          <w:r>
            <w:rPr>
              <w:rFonts w:ascii="Times New Roman" w:hAnsi="Times New Roman" w:eastAsia="Times New Roman" w:cs="Times New Roman"/>
              <w:color w:val="231F20"/>
              <w:spacing w:val="-3"/>
              <w:position w:val="4"/>
              <w:sz w:val="22"/>
              <w:szCs w:val="22"/>
            </w:rPr>
            <w:t xml:space="preserve">The damage </w:t>
          </w:r>
          <w:r>
            <w:rPr>
              <w:rFonts w:ascii="Times New Roman" w:hAnsi="Times New Roman" w:eastAsia="Times New Roman" w:cs="Times New Roman"/>
              <w:color w:val="231F20"/>
              <w:position w:val="4"/>
              <w:sz w:val="22"/>
              <w:szCs w:val="22"/>
            </w:rPr>
            <w:tab/>
          </w:r>
        </w:p>
      </w:sdtContent>
    </w:sdt>
    <w:p w14:paraId="28B73A77">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6.  I advise you to heat it.</w:t>
      </w:r>
    </w:p>
    <w:p w14:paraId="49042CCF">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Times New Roman" w:hAnsi="Times New Roman" w:eastAsia="Times New Roman" w:cs="Times New Roman"/>
          <w:sz w:val="22"/>
          <w:szCs w:val="22"/>
        </w:rPr>
      </w:pPr>
      <w:r>
        <w:rPr>
          <w:rFonts w:ascii="Times New Roman" w:hAnsi="Times New Roman" w:eastAsia="Times New Roman" w:cs="Times New Roman"/>
          <w:color w:val="231F20"/>
          <w:spacing w:val="-5"/>
          <w:sz w:val="22"/>
          <w:szCs w:val="22"/>
        </w:rPr>
        <w:t>It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u w:val="single" w:color="000000"/>
        </w:rPr>
        <w:t xml:space="preserve">                                                                                                            </w:t>
      </w:r>
    </w:p>
    <w:p w14:paraId="2FE3B126">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Times New Roman" w:hAnsi="Times New Roman" w:eastAsia="Times New Roman" w:cs="Times New Roman"/>
          <w:sz w:val="22"/>
          <w:szCs w:val="22"/>
        </w:rPr>
      </w:pPr>
      <w:r>
        <w:rPr>
          <w:rFonts w:ascii="Times New Roman" w:hAnsi="Times New Roman" w:eastAsia="Times New Roman" w:cs="Times New Roman"/>
          <w:color w:val="231F20"/>
          <w:spacing w:val="-1"/>
          <w:position w:val="4"/>
          <w:sz w:val="22"/>
          <w:szCs w:val="22"/>
        </w:rPr>
        <w:t xml:space="preserve">7.  I don’t think it was a </w:t>
      </w:r>
      <w:r>
        <w:rPr>
          <w:rFonts w:ascii="Times New Roman" w:hAnsi="Times New Roman" w:eastAsia="Times New Roman" w:cs="Times New Roman"/>
          <w:color w:val="231F20"/>
          <w:spacing w:val="-2"/>
          <w:position w:val="4"/>
          <w:sz w:val="22"/>
          <w:szCs w:val="22"/>
        </w:rPr>
        <w:t>good idea to expose it to heat.</w:t>
      </w:r>
    </w:p>
    <w:p w14:paraId="57EFF509">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Times New Roman" w:hAnsi="Times New Roman" w:eastAsia="Times New Roman" w:cs="Times New Roman"/>
          <w:sz w:val="22"/>
          <w:szCs w:val="22"/>
        </w:rPr>
      </w:pPr>
      <w:r>
        <w:rPr>
          <w:rFonts w:ascii="Times New Roman" w:hAnsi="Times New Roman" w:eastAsia="Times New Roman" w:cs="Times New Roman"/>
          <w:color w:val="231F20"/>
          <w:spacing w:val="-5"/>
          <w:sz w:val="22"/>
          <w:szCs w:val="22"/>
        </w:rPr>
        <w:t>It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u w:val="single" w:color="000000"/>
        </w:rPr>
        <w:t xml:space="preserve">                                                                                                            </w:t>
      </w:r>
    </w:p>
    <w:p w14:paraId="01052633">
      <w:pPr>
        <w:pStyle w:val="6"/>
        <w:spacing w:line="269" w:lineRule="auto"/>
      </w:pPr>
    </w:p>
    <w:p w14:paraId="5B384CBB">
      <w:pPr>
        <w:bidi w:val="0"/>
      </w:pPr>
      <w:r>
        <w:t>关键</w:t>
      </w:r>
    </w:p>
    <w:p w14:paraId="6E3FAFB9">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pPr>
      <w:r>
        <w:rPr>
          <w:rFonts w:ascii="Times New Roman" w:hAnsi="Times New Roman" w:eastAsia="Times New Roman" w:cs="Times New Roman"/>
          <w:color w:val="231F20"/>
          <w:spacing w:val="-1"/>
          <w:sz w:val="22"/>
          <w:szCs w:val="22"/>
        </w:rPr>
        <w:t>1.  The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damage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may have</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pacing w:val="-1"/>
          <w:sz w:val="22"/>
          <w:szCs w:val="22"/>
        </w:rPr>
        <w:t>been/might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have</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pacing w:val="-1"/>
          <w:sz w:val="22"/>
          <w:szCs w:val="22"/>
        </w:rPr>
        <w:t>been/could</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hav</w:t>
      </w:r>
      <w:r>
        <w:rPr>
          <w:rFonts w:ascii="Times New Roman" w:hAnsi="Times New Roman" w:eastAsia="Times New Roman" w:cs="Times New Roman"/>
          <w:color w:val="231F20"/>
          <w:spacing w:val="-2"/>
          <w:sz w:val="22"/>
          <w:szCs w:val="22"/>
        </w:rPr>
        <w:t>e</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pacing w:val="-2"/>
          <w:sz w:val="22"/>
          <w:szCs w:val="22"/>
        </w:rPr>
        <w:t>been</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2"/>
          <w:sz w:val="22"/>
          <w:szCs w:val="22"/>
        </w:rPr>
        <w:t>caused</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by heat exposure.</w:t>
      </w:r>
    </w:p>
    <w:p w14:paraId="35BE4DEF">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pPr>
      <w:r>
        <w:rPr>
          <w:rFonts w:ascii="Times New Roman" w:hAnsi="Times New Roman" w:eastAsia="Times New Roman" w:cs="Times New Roman"/>
          <w:color w:val="231F20"/>
          <w:spacing w:val="-1"/>
          <w:position w:val="4"/>
          <w:sz w:val="22"/>
          <w:szCs w:val="22"/>
        </w:rPr>
        <w:t>2.  The damage must have bee</w:t>
      </w:r>
      <w:r>
        <w:rPr>
          <w:rFonts w:ascii="Times New Roman" w:hAnsi="Times New Roman" w:eastAsia="Times New Roman" w:cs="Times New Roman"/>
          <w:color w:val="231F20"/>
          <w:spacing w:val="-2"/>
          <w:position w:val="4"/>
          <w:sz w:val="22"/>
          <w:szCs w:val="22"/>
        </w:rPr>
        <w:t>n caused by heat exposure.</w:t>
      </w:r>
    </w:p>
    <w:p w14:paraId="293690FF">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pPr>
      <w:r>
        <w:rPr>
          <w:rFonts w:ascii="Times New Roman" w:hAnsi="Times New Roman" w:eastAsia="Times New Roman" w:cs="Times New Roman"/>
          <w:color w:val="231F20"/>
          <w:spacing w:val="-1"/>
          <w:sz w:val="22"/>
          <w:szCs w:val="22"/>
        </w:rPr>
        <w:t>3.  The</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1"/>
          <w:sz w:val="22"/>
          <w:szCs w:val="22"/>
        </w:rPr>
        <w:t>damage</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1"/>
          <w:sz w:val="22"/>
          <w:szCs w:val="22"/>
        </w:rPr>
        <w:t>cannot</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have</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been/could</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1"/>
          <w:sz w:val="22"/>
          <w:szCs w:val="22"/>
        </w:rPr>
        <w:t>not</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have</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1"/>
          <w:sz w:val="22"/>
          <w:szCs w:val="22"/>
        </w:rPr>
        <w:t>been</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1"/>
          <w:sz w:val="22"/>
          <w:szCs w:val="22"/>
        </w:rPr>
        <w:t>caused</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2"/>
          <w:sz w:val="22"/>
          <w:szCs w:val="22"/>
        </w:rPr>
        <w:t>heat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exposure.</w:t>
      </w:r>
    </w:p>
    <w:p w14:paraId="5CC69D61">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pPr>
      <w:r>
        <w:rPr>
          <w:rFonts w:ascii="Times New Roman" w:hAnsi="Times New Roman" w:eastAsia="Times New Roman" w:cs="Times New Roman"/>
          <w:color w:val="231F20"/>
          <w:spacing w:val="-1"/>
          <w:position w:val="4"/>
          <w:sz w:val="22"/>
          <w:szCs w:val="22"/>
        </w:rPr>
        <w:t>4.  Heat exposure should not cause any damage.</w:t>
      </w:r>
    </w:p>
    <w:p w14:paraId="54E76AB1">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pPr>
      <w:r>
        <w:rPr>
          <w:rFonts w:ascii="Times New Roman" w:hAnsi="Times New Roman" w:eastAsia="Times New Roman" w:cs="Times New Roman"/>
          <w:color w:val="231F20"/>
          <w:spacing w:val="-1"/>
          <w:sz w:val="22"/>
          <w:szCs w:val="22"/>
        </w:rPr>
        <w:t>5.  The</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damage</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may</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not</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have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been/might</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not</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have</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been</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caused</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h</w:t>
      </w:r>
      <w:r>
        <w:rPr>
          <w:rFonts w:ascii="Times New Roman" w:hAnsi="Times New Roman" w:eastAsia="Times New Roman" w:cs="Times New Roman"/>
          <w:color w:val="231F20"/>
          <w:spacing w:val="-2"/>
          <w:sz w:val="22"/>
          <w:szCs w:val="22"/>
        </w:rPr>
        <w:t>eat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exposure.</w:t>
      </w:r>
    </w:p>
    <w:p w14:paraId="2DF9E59B">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pPr>
      <w:r>
        <w:rPr>
          <w:rFonts w:ascii="Times New Roman" w:hAnsi="Times New Roman" w:eastAsia="Times New Roman" w:cs="Times New Roman"/>
          <w:color w:val="231F20"/>
          <w:spacing w:val="-1"/>
          <w:sz w:val="22"/>
          <w:szCs w:val="22"/>
        </w:rPr>
        <w:t>6.  It should be heate</w:t>
      </w:r>
      <w:r>
        <w:rPr>
          <w:rFonts w:ascii="Times New Roman" w:hAnsi="Times New Roman" w:eastAsia="Times New Roman" w:cs="Times New Roman"/>
          <w:color w:val="231F20"/>
          <w:spacing w:val="-2"/>
          <w:sz w:val="22"/>
          <w:szCs w:val="22"/>
        </w:rPr>
        <w:t>d.</w:t>
      </w:r>
    </w:p>
    <w:p w14:paraId="14C273C8">
      <w:pPr>
        <w:keepNext w:val="0"/>
        <w:keepLines w:val="0"/>
        <w:pageBreakBefore w:val="0"/>
        <w:widowControl/>
        <w:kinsoku w:val="0"/>
        <w:wordWrap w:val="0"/>
        <w:overflowPunct/>
        <w:topLinePunct w:val="0"/>
        <w:autoSpaceDE w:val="0"/>
        <w:autoSpaceDN w:val="0"/>
        <w:bidi w:val="0"/>
        <w:adjustRightInd w:val="0"/>
        <w:snapToGrid w:val="0"/>
        <w:spacing w:line="360" w:lineRule="auto"/>
        <w:ind w:left="0" w:right="0" w:firstLine="0"/>
        <w:textAlignment w:val="baseline"/>
        <w:rPr>
          <w:rFonts w:ascii="Times New Roman" w:hAnsi="Times New Roman" w:eastAsia="Times New Roman" w:cs="Times New Roman"/>
          <w:sz w:val="22"/>
          <w:szCs w:val="22"/>
        </w:rPr>
      </w:pPr>
      <w:r>
        <w:rPr>
          <w:rFonts w:ascii="Times New Roman" w:hAnsi="Times New Roman" w:eastAsia="Times New Roman" w:cs="Times New Roman"/>
          <w:color w:val="231F20"/>
          <w:spacing w:val="-1"/>
          <w:position w:val="4"/>
          <w:sz w:val="22"/>
          <w:szCs w:val="22"/>
        </w:rPr>
        <w:t>7.  It should not have been exposed to heat.</w:t>
      </w:r>
    </w:p>
    <w:p w14:paraId="7E7E6F03">
      <w:pPr>
        <w:pStyle w:val="6"/>
        <w:spacing w:line="436" w:lineRule="auto"/>
      </w:pPr>
    </w:p>
    <w:p w14:paraId="449D9D74">
      <w:pPr>
        <w:pStyle w:val="3"/>
        <w:bidi w:val="0"/>
      </w:pPr>
      <w:r>
        <w:t>4.3 写作任务：构建模型</w:t>
      </w:r>
    </w:p>
    <w:p w14:paraId="3100DB50">
      <w:pPr>
        <w:pStyle w:val="4"/>
        <w:bidi w:val="0"/>
      </w:pPr>
      <w:r>
        <w:t>4.3.1 构建模型</w:t>
      </w:r>
    </w:p>
    <w:p w14:paraId="059B4077">
      <w:pPr>
        <w:bidi w:val="0"/>
        <w:ind w:firstLine="500" w:firstLineChars="0"/>
      </w:pPr>
      <w:r>
        <w:t>您现在准备开始构建本节的模型。首先，在下面提供的空间中简要 描述作者在每个句子中所做的事情。关键在下一页。一旦您尝试制 作自己的模型，您可以使用关键来帮助您在最终独立完成时撰写研 究文章的这一部分。</w:t>
      </w:r>
    </w:p>
    <w:p w14:paraId="7D01B870">
      <w:pPr>
        <w:pStyle w:val="6"/>
        <w:spacing w:line="246" w:lineRule="auto"/>
      </w:pPr>
    </w:p>
    <w:p w14:paraId="4C3EE435">
      <w:pPr>
        <w:bidi w:val="0"/>
      </w:pPr>
      <w:r>
        <w:rPr>
          <w:rFonts w:hint="default" w:ascii="Arial Bold Italic" w:hAnsi="Arial Bold Italic" w:cs="Arial Bold Italic"/>
          <w:b/>
          <w:bCs/>
          <w:i/>
          <w:iCs/>
          <w:u w:val="single"/>
        </w:rPr>
        <w:t>指南</w:t>
      </w:r>
    </w:p>
    <w:p w14:paraId="23941B7A">
      <w:pPr>
        <w:bidi w:val="0"/>
        <w:ind w:firstLine="500" w:firstLineChars="0"/>
      </w:pPr>
      <w:r>
        <w:t>您应该花费 30-45 分钟来完成此任务。如果您无法想到第一句的好   描述，请选择一个更简单的，例如句子 3，并从那里开始。请记住， 您的模型只有在可以转移到其他讨论/结论时才有用，因此不要包含  诸如压力等内容词，否则您将无法使用您的模型在您自己的领域生  成讨论/结论。</w:t>
      </w:r>
    </w:p>
    <w:p w14:paraId="7799AD69">
      <w:pPr>
        <w:bidi w:val="0"/>
        <w:ind w:firstLine="500" w:firstLineChars="0"/>
      </w:pPr>
      <w:r>
        <w:t>记住，了解作者在句子中所做的事情，而不是他/她所说的内容 的一种方法是想象你的电脑意外地删除了它。当它消失时，作为读  者的你有什么变化？如果你在电脑上按下另一个键，句子又出现了  ,这如何影响你对信息的反应？</w:t>
      </w:r>
    </w:p>
    <w:p w14:paraId="491F4896">
      <w:pPr>
        <w:bidi w:val="0"/>
        <w:ind w:firstLine="500" w:firstLineChars="0"/>
      </w:pPr>
      <w:r>
        <w:t>如前面章节所提到的，了解作者在句子中所做的事情——而不  是他/她所说的内容——的另一种方法是查看语法和词汇线索。主要</w:t>
      </w:r>
    </w:p>
    <w:p w14:paraId="6179065C">
      <w:pPr>
        <w:bidi w:val="0"/>
      </w:pPr>
      <w:r>
        <w:t>动词的时态是什么？这个时态通常用于什么？它与前一句的时态相 同吗？如果不同，作者为什么改变了时态？作者选择使用了哪些词 ?</w:t>
      </w:r>
    </w:p>
    <w:p w14:paraId="45993462">
      <w:pPr>
        <w:bidi w:val="0"/>
        <w:ind w:firstLine="500" w:firstLineChars="0"/>
      </w:pPr>
      <w:r>
        <w:t>不要期望能产生一个完美的模型。当你查看关键部分时，你会  修改你的模型，也许在你将其与目标文章中的讨论/结论部分的工作 方式进行比较时还会再次修改。</w:t>
      </w:r>
    </w:p>
    <w:p w14:paraId="5F18A0B0">
      <w:pPr>
        <w:spacing w:line="61" w:lineRule="exact"/>
      </w:pPr>
    </w:p>
    <w:tbl>
      <w:tblPr>
        <w:tblStyle w:val="10"/>
        <w:tblW w:w="647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4318"/>
        <w:gridCol w:w="2161"/>
      </w:tblGrid>
      <w:tr w14:paraId="2ADF1552">
        <w:trPr>
          <w:trHeight w:val="4484" w:hRule="atLeast"/>
        </w:trPr>
        <w:tc>
          <w:tcPr>
            <w:tcW w:w="4318" w:type="dxa"/>
            <w:vAlign w:val="top"/>
          </w:tcPr>
          <w:p w14:paraId="227D3E7C">
            <w:pPr>
              <w:spacing w:before="200" w:line="209" w:lineRule="exact"/>
              <w:ind w:left="266"/>
              <w:rPr>
                <w:rFonts w:ascii="PingFang SC" w:hAnsi="PingFang SC" w:eastAsia="PingFang SC" w:cs="PingFang SC"/>
                <w:sz w:val="22"/>
                <w:szCs w:val="22"/>
              </w:rPr>
            </w:pPr>
            <w:r>
              <w:rPr>
                <w:rFonts w:ascii="PingFang SC" w:hAnsi="PingFang SC" w:eastAsia="PingFang SC" w:cs="PingFang SC"/>
                <w:b/>
                <w:bCs/>
                <w:spacing w:val="-14"/>
                <w:position w:val="1"/>
                <w:sz w:val="22"/>
                <w:szCs w:val="22"/>
              </w:rPr>
              <w:t>Cognitive-behavioural</w:t>
            </w:r>
            <w:r>
              <w:rPr>
                <w:rFonts w:ascii="PingFang SC" w:hAnsi="PingFang SC" w:eastAsia="PingFang SC" w:cs="PingFang SC"/>
                <w:spacing w:val="-14"/>
                <w:position w:val="1"/>
                <w:sz w:val="22"/>
                <w:szCs w:val="22"/>
              </w:rPr>
              <w:t xml:space="preserve"> </w:t>
            </w:r>
            <w:r>
              <w:rPr>
                <w:rFonts w:ascii="PingFang SC" w:hAnsi="PingFang SC" w:eastAsia="PingFang SC" w:cs="PingFang SC"/>
                <w:b/>
                <w:bCs/>
                <w:spacing w:val="-14"/>
                <w:position w:val="1"/>
                <w:sz w:val="22"/>
                <w:szCs w:val="22"/>
              </w:rPr>
              <w:t>stress</w:t>
            </w:r>
            <w:r>
              <w:rPr>
                <w:rFonts w:ascii="PingFang SC" w:hAnsi="PingFang SC" w:eastAsia="PingFang SC" w:cs="PingFang SC"/>
                <w:spacing w:val="-19"/>
                <w:position w:val="1"/>
                <w:sz w:val="22"/>
                <w:szCs w:val="22"/>
              </w:rPr>
              <w:t xml:space="preserve"> </w:t>
            </w:r>
            <w:r>
              <w:rPr>
                <w:rFonts w:ascii="PingFang SC" w:hAnsi="PingFang SC" w:eastAsia="PingFang SC" w:cs="PingFang SC"/>
                <w:b/>
                <w:bCs/>
                <w:spacing w:val="-14"/>
                <w:position w:val="1"/>
                <w:sz w:val="22"/>
                <w:szCs w:val="22"/>
              </w:rPr>
              <w:t>manage</w:t>
            </w:r>
            <w:r>
              <w:rPr>
                <w:rFonts w:ascii="PingFang SC" w:hAnsi="PingFang SC" w:eastAsia="PingFang SC" w:cs="PingFang SC"/>
                <w:b/>
                <w:bCs/>
                <w:spacing w:val="-15"/>
                <w:position w:val="1"/>
                <w:sz w:val="22"/>
                <w:szCs w:val="22"/>
              </w:rPr>
              <w:t>ment</w:t>
            </w:r>
          </w:p>
          <w:p w14:paraId="16D641F8">
            <w:pPr>
              <w:spacing w:line="210" w:lineRule="auto"/>
              <w:ind w:left="313"/>
              <w:rPr>
                <w:rFonts w:ascii="PingFang SC" w:hAnsi="PingFang SC" w:eastAsia="PingFang SC" w:cs="PingFang SC"/>
                <w:sz w:val="22"/>
                <w:szCs w:val="22"/>
              </w:rPr>
            </w:pPr>
            <w:r>
              <w:rPr>
                <w:rFonts w:ascii="PingFang SC" w:hAnsi="PingFang SC" w:eastAsia="PingFang SC" w:cs="PingFang SC"/>
                <w:b/>
                <w:bCs/>
                <w:spacing w:val="-10"/>
                <w:sz w:val="22"/>
                <w:szCs w:val="22"/>
              </w:rPr>
              <w:t>(CBSM)</w:t>
            </w:r>
            <w:r>
              <w:rPr>
                <w:rFonts w:ascii="PingFang SC" w:hAnsi="PingFang SC" w:eastAsia="PingFang SC" w:cs="PingFang SC"/>
                <w:spacing w:val="-10"/>
                <w:sz w:val="22"/>
                <w:szCs w:val="22"/>
              </w:rPr>
              <w:t xml:space="preserve"> </w:t>
            </w:r>
            <w:r>
              <w:rPr>
                <w:rFonts w:ascii="PingFang SC" w:hAnsi="PingFang SC" w:eastAsia="PingFang SC" w:cs="PingFang SC"/>
                <w:b/>
                <w:bCs/>
                <w:spacing w:val="-10"/>
                <w:sz w:val="22"/>
                <w:szCs w:val="22"/>
              </w:rPr>
              <w:t>skills</w:t>
            </w:r>
            <w:r>
              <w:rPr>
                <w:rFonts w:ascii="PingFang SC" w:hAnsi="PingFang SC" w:eastAsia="PingFang SC" w:cs="PingFang SC"/>
                <w:spacing w:val="-19"/>
                <w:sz w:val="22"/>
                <w:szCs w:val="22"/>
              </w:rPr>
              <w:t xml:space="preserve"> </w:t>
            </w:r>
            <w:r>
              <w:rPr>
                <w:rFonts w:ascii="PingFang SC" w:hAnsi="PingFang SC" w:eastAsia="PingFang SC" w:cs="PingFang SC"/>
                <w:b/>
                <w:bCs/>
                <w:spacing w:val="-10"/>
                <w:sz w:val="22"/>
                <w:szCs w:val="22"/>
              </w:rPr>
              <w:t>and</w:t>
            </w:r>
            <w:r>
              <w:rPr>
                <w:rFonts w:ascii="PingFang SC" w:hAnsi="PingFang SC" w:eastAsia="PingFang SC" w:cs="PingFang SC"/>
                <w:spacing w:val="-20"/>
                <w:sz w:val="22"/>
                <w:szCs w:val="22"/>
              </w:rPr>
              <w:t xml:space="preserve"> </w:t>
            </w:r>
            <w:r>
              <w:rPr>
                <w:rFonts w:ascii="PingFang SC" w:hAnsi="PingFang SC" w:eastAsia="PingFang SC" w:cs="PingFang SC"/>
                <w:b/>
                <w:bCs/>
                <w:spacing w:val="-10"/>
                <w:sz w:val="22"/>
                <w:szCs w:val="22"/>
              </w:rPr>
              <w:t>quality</w:t>
            </w:r>
            <w:r>
              <w:rPr>
                <w:rFonts w:ascii="PingFang SC" w:hAnsi="PingFang SC" w:eastAsia="PingFang SC" w:cs="PingFang SC"/>
                <w:spacing w:val="-23"/>
                <w:sz w:val="22"/>
                <w:szCs w:val="22"/>
              </w:rPr>
              <w:t xml:space="preserve"> </w:t>
            </w:r>
            <w:r>
              <w:rPr>
                <w:rFonts w:ascii="PingFang SC" w:hAnsi="PingFang SC" w:eastAsia="PingFang SC" w:cs="PingFang SC"/>
                <w:b/>
                <w:bCs/>
                <w:spacing w:val="-10"/>
                <w:sz w:val="22"/>
                <w:szCs w:val="22"/>
              </w:rPr>
              <w:t>o</w:t>
            </w:r>
            <w:r>
              <w:rPr>
                <w:rFonts w:ascii="PingFang SC" w:hAnsi="PingFang SC" w:eastAsia="PingFang SC" w:cs="PingFang SC"/>
                <w:b/>
                <w:bCs/>
                <w:spacing w:val="-11"/>
                <w:sz w:val="22"/>
                <w:szCs w:val="22"/>
              </w:rPr>
              <w:t>f</w:t>
            </w:r>
            <w:r>
              <w:rPr>
                <w:rFonts w:ascii="PingFang SC" w:hAnsi="PingFang SC" w:eastAsia="PingFang SC" w:cs="PingFang SC"/>
                <w:spacing w:val="-39"/>
                <w:sz w:val="22"/>
                <w:szCs w:val="22"/>
              </w:rPr>
              <w:t xml:space="preserve"> </w:t>
            </w:r>
            <w:r>
              <w:rPr>
                <w:rFonts w:ascii="PingFang SC" w:hAnsi="PingFang SC" w:eastAsia="PingFang SC" w:cs="PingFang SC"/>
                <w:b/>
                <w:bCs/>
                <w:spacing w:val="-11"/>
                <w:sz w:val="22"/>
                <w:szCs w:val="22"/>
              </w:rPr>
              <w:t>life</w:t>
            </w:r>
            <w:r>
              <w:rPr>
                <w:rFonts w:ascii="PingFang SC" w:hAnsi="PingFang SC" w:eastAsia="PingFang SC" w:cs="PingFang SC"/>
                <w:spacing w:val="-20"/>
                <w:sz w:val="22"/>
                <w:szCs w:val="22"/>
              </w:rPr>
              <w:t xml:space="preserve"> </w:t>
            </w:r>
            <w:r>
              <w:rPr>
                <w:rFonts w:ascii="PingFang SC" w:hAnsi="PingFang SC" w:eastAsia="PingFang SC" w:cs="PingFang SC"/>
                <w:b/>
                <w:bCs/>
                <w:spacing w:val="-11"/>
                <w:sz w:val="22"/>
                <w:szCs w:val="22"/>
              </w:rPr>
              <w:t>in</w:t>
            </w:r>
            <w:r>
              <w:rPr>
                <w:rFonts w:ascii="PingFang SC" w:hAnsi="PingFang SC" w:eastAsia="PingFang SC" w:cs="PingFang SC"/>
                <w:spacing w:val="-17"/>
                <w:sz w:val="22"/>
                <w:szCs w:val="22"/>
              </w:rPr>
              <w:t xml:space="preserve"> </w:t>
            </w:r>
            <w:r>
              <w:rPr>
                <w:rFonts w:ascii="PingFang SC" w:hAnsi="PingFang SC" w:eastAsia="PingFang SC" w:cs="PingFang SC"/>
                <w:b/>
                <w:bCs/>
                <w:spacing w:val="-11"/>
                <w:sz w:val="22"/>
                <w:szCs w:val="22"/>
              </w:rPr>
              <w:t>stress-</w:t>
            </w:r>
          </w:p>
          <w:p w14:paraId="4742A9A1">
            <w:pPr>
              <w:spacing w:before="1" w:line="164" w:lineRule="auto"/>
              <w:ind w:left="1429"/>
              <w:rPr>
                <w:rFonts w:ascii="PingFang SC" w:hAnsi="PingFang SC" w:eastAsia="PingFang SC" w:cs="PingFang SC"/>
                <w:sz w:val="22"/>
                <w:szCs w:val="22"/>
              </w:rPr>
            </w:pPr>
            <w:r>
              <w:rPr>
                <w:rFonts w:ascii="PingFang SC" w:hAnsi="PingFang SC" w:eastAsia="PingFang SC" w:cs="PingFang SC"/>
                <w:b/>
                <w:bCs/>
                <w:spacing w:val="-12"/>
                <w:sz w:val="22"/>
                <w:szCs w:val="22"/>
              </w:rPr>
              <w:t>related</w:t>
            </w:r>
            <w:r>
              <w:rPr>
                <w:rFonts w:ascii="PingFang SC" w:hAnsi="PingFang SC" w:eastAsia="PingFang SC" w:cs="PingFang SC"/>
                <w:spacing w:val="-9"/>
                <w:sz w:val="22"/>
                <w:szCs w:val="22"/>
              </w:rPr>
              <w:t xml:space="preserve"> </w:t>
            </w:r>
            <w:r>
              <w:rPr>
                <w:rFonts w:ascii="PingFang SC" w:hAnsi="PingFang SC" w:eastAsia="PingFang SC" w:cs="PingFang SC"/>
                <w:b/>
                <w:bCs/>
                <w:spacing w:val="-12"/>
                <w:sz w:val="22"/>
                <w:szCs w:val="22"/>
              </w:rPr>
              <w:t>disorders</w:t>
            </w:r>
          </w:p>
          <w:p w14:paraId="4AC22697">
            <w:pPr>
              <w:spacing w:before="296" w:line="158" w:lineRule="auto"/>
              <w:ind w:left="195"/>
              <w:rPr>
                <w:rFonts w:ascii="PingFang SC" w:hAnsi="PingFang SC" w:eastAsia="PingFang SC" w:cs="PingFang SC"/>
                <w:sz w:val="22"/>
                <w:szCs w:val="22"/>
              </w:rPr>
            </w:pPr>
            <w:r>
              <w:rPr>
                <w:rFonts w:ascii="PingFang SC" w:hAnsi="PingFang SC" w:eastAsia="PingFang SC" w:cs="PingFang SC"/>
                <w:b/>
                <w:bCs/>
                <w:i/>
                <w:iCs/>
                <w:spacing w:val="-15"/>
                <w:sz w:val="22"/>
                <w:szCs w:val="22"/>
              </w:rPr>
              <w:t>Discussion</w:t>
            </w:r>
          </w:p>
          <w:p w14:paraId="20AA5678">
            <w:pPr>
              <w:spacing w:before="219" w:line="191" w:lineRule="auto"/>
              <w:ind w:left="180" w:right="100" w:firstLine="35"/>
              <w:jc w:val="both"/>
              <w:rPr>
                <w:rFonts w:ascii="Times" w:hAnsi="Times" w:eastAsia="Times" w:cs="Times"/>
                <w:sz w:val="22"/>
                <w:szCs w:val="22"/>
              </w:rPr>
            </w:pPr>
            <w:r>
              <w:rPr>
                <w:rFonts w:ascii="PingFang SC" w:hAnsi="PingFang SC" w:eastAsia="PingFang SC" w:cs="PingFang SC"/>
                <w:b/>
                <w:bCs/>
                <w:spacing w:val="-5"/>
                <w:sz w:val="22"/>
                <w:szCs w:val="22"/>
              </w:rPr>
              <w:t>1</w:t>
            </w:r>
            <w:r>
              <w:rPr>
                <w:rFonts w:ascii="PingFang SC" w:hAnsi="PingFang SC" w:eastAsia="PingFang SC" w:cs="PingFang SC"/>
                <w:spacing w:val="-5"/>
                <w:sz w:val="22"/>
                <w:szCs w:val="22"/>
              </w:rPr>
              <w:t xml:space="preserve"> </w:t>
            </w:r>
            <w:r>
              <w:rPr>
                <w:rFonts w:ascii="Times" w:hAnsi="Times" w:eastAsia="Times" w:cs="Times"/>
                <w:i/>
                <w:iCs/>
                <w:spacing w:val="-5"/>
                <w:sz w:val="22"/>
                <w:szCs w:val="22"/>
              </w:rPr>
              <w:t>Prior</w:t>
            </w:r>
            <w:r>
              <w:rPr>
                <w:rFonts w:ascii="Times" w:hAnsi="Times" w:eastAsia="Times" w:cs="Times"/>
                <w:i/>
                <w:iCs/>
                <w:spacing w:val="16"/>
                <w:sz w:val="22"/>
                <w:szCs w:val="22"/>
              </w:rPr>
              <w:t xml:space="preserve"> </w:t>
            </w:r>
            <w:r>
              <w:rPr>
                <w:rFonts w:ascii="Times" w:hAnsi="Times" w:eastAsia="Times" w:cs="Times"/>
                <w:i/>
                <w:iCs/>
                <w:spacing w:val="-5"/>
                <w:sz w:val="22"/>
                <w:szCs w:val="22"/>
              </w:rPr>
              <w:t>work has</w:t>
            </w:r>
            <w:r>
              <w:rPr>
                <w:rFonts w:ascii="Times" w:hAnsi="Times" w:eastAsia="Times" w:cs="Times"/>
                <w:i/>
                <w:iCs/>
                <w:spacing w:val="21"/>
                <w:sz w:val="22"/>
                <w:szCs w:val="22"/>
              </w:rPr>
              <w:t xml:space="preserve"> </w:t>
            </w:r>
            <w:r>
              <w:rPr>
                <w:rFonts w:ascii="Times" w:hAnsi="Times" w:eastAsia="Times" w:cs="Times"/>
                <w:i/>
                <w:iCs/>
                <w:spacing w:val="-5"/>
                <w:sz w:val="22"/>
                <w:szCs w:val="22"/>
              </w:rPr>
              <w:t>documented</w:t>
            </w:r>
            <w:r>
              <w:rPr>
                <w:rFonts w:ascii="Times" w:hAnsi="Times" w:eastAsia="Times" w:cs="Times"/>
                <w:i/>
                <w:iCs/>
                <w:spacing w:val="22"/>
                <w:w w:val="101"/>
                <w:sz w:val="22"/>
                <w:szCs w:val="22"/>
              </w:rPr>
              <w:t xml:space="preserve"> </w:t>
            </w:r>
            <w:r>
              <w:rPr>
                <w:rFonts w:ascii="Times" w:hAnsi="Times" w:eastAsia="Times" w:cs="Times"/>
                <w:i/>
                <w:iCs/>
                <w:spacing w:val="-5"/>
                <w:sz w:val="22"/>
                <w:szCs w:val="22"/>
              </w:rPr>
              <w:t>the</w:t>
            </w:r>
            <w:r>
              <w:rPr>
                <w:rFonts w:ascii="Times" w:hAnsi="Times" w:eastAsia="Times" w:cs="Times"/>
                <w:i/>
                <w:iCs/>
                <w:spacing w:val="22"/>
                <w:sz w:val="22"/>
                <w:szCs w:val="22"/>
              </w:rPr>
              <w:t xml:space="preserve"> </w:t>
            </w:r>
            <w:r>
              <w:rPr>
                <w:rFonts w:ascii="Times" w:hAnsi="Times" w:eastAsia="Times" w:cs="Times"/>
                <w:i/>
                <w:iCs/>
                <w:spacing w:val="-5"/>
                <w:sz w:val="22"/>
                <w:szCs w:val="22"/>
              </w:rPr>
              <w:t>effectiven</w:t>
            </w:r>
            <w:r>
              <w:rPr>
                <w:rFonts w:ascii="Times" w:hAnsi="Times" w:eastAsia="Times" w:cs="Times"/>
                <w:i/>
                <w:iCs/>
                <w:spacing w:val="-6"/>
                <w:sz w:val="22"/>
                <w:szCs w:val="22"/>
              </w:rPr>
              <w:t>ess</w:t>
            </w:r>
            <w:r>
              <w:rPr>
                <w:rFonts w:ascii="Times" w:hAnsi="Times" w:eastAsia="Times" w:cs="Times"/>
                <w:i/>
                <w:iCs/>
                <w:sz w:val="22"/>
                <w:szCs w:val="22"/>
              </w:rPr>
              <w:t xml:space="preserve"> </w:t>
            </w:r>
            <w:r>
              <w:rPr>
                <w:rFonts w:ascii="Times" w:hAnsi="Times" w:eastAsia="Times" w:cs="Times"/>
                <w:i/>
                <w:iCs/>
                <w:spacing w:val="-3"/>
                <w:sz w:val="22"/>
                <w:szCs w:val="22"/>
              </w:rPr>
              <w:t>of   psychosocial    interv</w:t>
            </w:r>
            <w:r>
              <w:rPr>
                <w:rFonts w:ascii="Times" w:hAnsi="Times" w:eastAsia="Times" w:cs="Times"/>
                <w:i/>
                <w:iCs/>
                <w:spacing w:val="-4"/>
                <w:sz w:val="22"/>
                <w:szCs w:val="22"/>
              </w:rPr>
              <w:t>ention</w:t>
            </w:r>
            <w:r>
              <w:rPr>
                <w:rFonts w:ascii="Times" w:hAnsi="Times" w:eastAsia="Times" w:cs="Times"/>
                <w:i/>
                <w:iCs/>
                <w:spacing w:val="17"/>
                <w:sz w:val="22"/>
                <w:szCs w:val="22"/>
              </w:rPr>
              <w:t xml:space="preserve">  </w:t>
            </w:r>
            <w:r>
              <w:rPr>
                <w:rFonts w:ascii="Times" w:hAnsi="Times" w:eastAsia="Times" w:cs="Times"/>
                <w:i/>
                <w:iCs/>
                <w:spacing w:val="-4"/>
                <w:sz w:val="22"/>
                <w:szCs w:val="22"/>
              </w:rPr>
              <w:t>in</w:t>
            </w:r>
            <w:r>
              <w:rPr>
                <w:rFonts w:ascii="Times" w:hAnsi="Times" w:eastAsia="Times" w:cs="Times"/>
                <w:i/>
                <w:iCs/>
                <w:spacing w:val="11"/>
                <w:sz w:val="22"/>
                <w:szCs w:val="22"/>
              </w:rPr>
              <w:t xml:space="preserve">   </w:t>
            </w:r>
            <w:r>
              <w:rPr>
                <w:rFonts w:ascii="Times" w:hAnsi="Times" w:eastAsia="Times" w:cs="Times"/>
                <w:i/>
                <w:iCs/>
                <w:spacing w:val="-4"/>
                <w:sz w:val="22"/>
                <w:szCs w:val="22"/>
              </w:rPr>
              <w:t>improving</w:t>
            </w:r>
            <w:r>
              <w:rPr>
                <w:rFonts w:ascii="Times" w:hAnsi="Times" w:eastAsia="Times" w:cs="Times"/>
                <w:i/>
                <w:iCs/>
                <w:spacing w:val="2"/>
                <w:sz w:val="22"/>
                <w:szCs w:val="22"/>
              </w:rPr>
              <w:t xml:space="preserve"> </w:t>
            </w:r>
            <w:r>
              <w:rPr>
                <w:rFonts w:ascii="Times" w:hAnsi="Times" w:eastAsia="Times" w:cs="Times"/>
                <w:i/>
                <w:iCs/>
                <w:spacing w:val="-4"/>
                <w:sz w:val="22"/>
                <w:szCs w:val="22"/>
              </w:rPr>
              <w:t>quality  of  life</w:t>
            </w:r>
            <w:r>
              <w:rPr>
                <w:rFonts w:ascii="Times" w:hAnsi="Times" w:eastAsia="Times" w:cs="Times"/>
                <w:i/>
                <w:iCs/>
                <w:spacing w:val="8"/>
                <w:sz w:val="22"/>
                <w:szCs w:val="22"/>
              </w:rPr>
              <w:t xml:space="preserve">  </w:t>
            </w:r>
            <w:r>
              <w:rPr>
                <w:rFonts w:ascii="Times" w:hAnsi="Times" w:eastAsia="Times" w:cs="Times"/>
                <w:i/>
                <w:iCs/>
                <w:spacing w:val="-4"/>
                <w:sz w:val="22"/>
                <w:szCs w:val="22"/>
              </w:rPr>
              <w:t>(QoL)</w:t>
            </w:r>
            <w:r>
              <w:rPr>
                <w:rFonts w:ascii="Times" w:hAnsi="Times" w:eastAsia="Times" w:cs="Times"/>
                <w:i/>
                <w:iCs/>
                <w:spacing w:val="5"/>
                <w:sz w:val="22"/>
                <w:szCs w:val="22"/>
              </w:rPr>
              <w:t xml:space="preserve">  </w:t>
            </w:r>
            <w:r>
              <w:rPr>
                <w:rFonts w:ascii="Times" w:hAnsi="Times" w:eastAsia="Times" w:cs="Times"/>
                <w:i/>
                <w:iCs/>
                <w:spacing w:val="-4"/>
                <w:sz w:val="22"/>
                <w:szCs w:val="22"/>
              </w:rPr>
              <w:t>and</w:t>
            </w:r>
            <w:r>
              <w:rPr>
                <w:rFonts w:ascii="Times" w:hAnsi="Times" w:eastAsia="Times" w:cs="Times"/>
                <w:i/>
                <w:iCs/>
                <w:spacing w:val="4"/>
                <w:sz w:val="22"/>
                <w:szCs w:val="22"/>
              </w:rPr>
              <w:t xml:space="preserve">  </w:t>
            </w:r>
            <w:r>
              <w:rPr>
                <w:rFonts w:ascii="Times" w:hAnsi="Times" w:eastAsia="Times" w:cs="Times"/>
                <w:i/>
                <w:iCs/>
                <w:spacing w:val="-4"/>
                <w:sz w:val="22"/>
                <w:szCs w:val="22"/>
              </w:rPr>
              <w:t>r</w:t>
            </w:r>
            <w:r>
              <w:rPr>
                <w:rFonts w:ascii="Times" w:hAnsi="Times" w:eastAsia="Times" w:cs="Times"/>
                <w:i/>
                <w:iCs/>
                <w:spacing w:val="-5"/>
                <w:sz w:val="22"/>
                <w:szCs w:val="22"/>
              </w:rPr>
              <w:t>educing  stress</w:t>
            </w:r>
            <w:r>
              <w:rPr>
                <w:rFonts w:ascii="Times" w:hAnsi="Times" w:eastAsia="Times" w:cs="Times"/>
                <w:i/>
                <w:iCs/>
                <w:spacing w:val="6"/>
                <w:sz w:val="22"/>
                <w:szCs w:val="22"/>
              </w:rPr>
              <w:t xml:space="preserve">  </w:t>
            </w:r>
            <w:r>
              <w:rPr>
                <w:rFonts w:ascii="Times" w:hAnsi="Times" w:eastAsia="Times" w:cs="Times"/>
                <w:i/>
                <w:iCs/>
                <w:spacing w:val="-5"/>
                <w:sz w:val="22"/>
                <w:szCs w:val="22"/>
              </w:rPr>
              <w:t>in</w:t>
            </w:r>
            <w:r>
              <w:rPr>
                <w:rFonts w:ascii="Times" w:hAnsi="Times" w:eastAsia="Times" w:cs="Times"/>
                <w:i/>
                <w:iCs/>
                <w:spacing w:val="1"/>
                <w:sz w:val="22"/>
                <w:szCs w:val="22"/>
              </w:rPr>
              <w:t xml:space="preserve"> </w:t>
            </w:r>
            <w:r>
              <w:rPr>
                <w:rFonts w:ascii="Times" w:hAnsi="Times" w:eastAsia="Times" w:cs="Times"/>
                <w:i/>
                <w:iCs/>
                <w:spacing w:val="-3"/>
                <w:sz w:val="22"/>
                <w:szCs w:val="22"/>
              </w:rPr>
              <w:t>patients   suffering</w:t>
            </w:r>
            <w:r>
              <w:rPr>
                <w:rFonts w:ascii="Times" w:hAnsi="Times" w:eastAsia="Times" w:cs="Times"/>
                <w:i/>
                <w:iCs/>
                <w:spacing w:val="12"/>
                <w:sz w:val="22"/>
                <w:szCs w:val="22"/>
              </w:rPr>
              <w:t xml:space="preserve">  </w:t>
            </w:r>
            <w:r>
              <w:rPr>
                <w:rFonts w:ascii="Times" w:hAnsi="Times" w:eastAsia="Times" w:cs="Times"/>
                <w:i/>
                <w:iCs/>
                <w:spacing w:val="-3"/>
                <w:sz w:val="22"/>
                <w:szCs w:val="22"/>
              </w:rPr>
              <w:t>from</w:t>
            </w:r>
            <w:r>
              <w:rPr>
                <w:rFonts w:ascii="Times" w:hAnsi="Times" w:eastAsia="Times" w:cs="Times"/>
                <w:i/>
                <w:iCs/>
                <w:spacing w:val="8"/>
                <w:sz w:val="22"/>
                <w:szCs w:val="22"/>
              </w:rPr>
              <w:t xml:space="preserve">   </w:t>
            </w:r>
            <w:r>
              <w:rPr>
                <w:rFonts w:ascii="Times" w:hAnsi="Times" w:eastAsia="Times" w:cs="Times"/>
                <w:i/>
                <w:iCs/>
                <w:spacing w:val="-3"/>
                <w:sz w:val="22"/>
                <w:szCs w:val="22"/>
              </w:rPr>
              <w:t>various</w:t>
            </w:r>
            <w:r>
              <w:rPr>
                <w:rFonts w:ascii="Times" w:hAnsi="Times" w:eastAsia="Times" w:cs="Times"/>
                <w:i/>
                <w:iCs/>
                <w:spacing w:val="7"/>
                <w:sz w:val="22"/>
                <w:szCs w:val="22"/>
              </w:rPr>
              <w:t xml:space="preserve">   </w:t>
            </w:r>
            <w:r>
              <w:rPr>
                <w:rFonts w:ascii="Times" w:hAnsi="Times" w:eastAsia="Times" w:cs="Times"/>
                <w:i/>
                <w:iCs/>
                <w:spacing w:val="-3"/>
                <w:sz w:val="22"/>
                <w:szCs w:val="22"/>
              </w:rPr>
              <w:t>disorders;</w:t>
            </w:r>
            <w:r>
              <w:rPr>
                <w:rFonts w:ascii="Times" w:hAnsi="Times" w:eastAsia="Times" w:cs="Times"/>
                <w:i/>
                <w:iCs/>
                <w:spacing w:val="1"/>
                <w:sz w:val="22"/>
                <w:szCs w:val="22"/>
              </w:rPr>
              <w:t xml:space="preserve"> </w:t>
            </w:r>
            <w:r>
              <w:rPr>
                <w:rFonts w:ascii="Times" w:hAnsi="Times" w:eastAsia="Times" w:cs="Times"/>
                <w:i/>
                <w:iCs/>
                <w:spacing w:val="-2"/>
                <w:sz w:val="22"/>
                <w:szCs w:val="22"/>
              </w:rPr>
              <w:t>Epstein,</w:t>
            </w:r>
            <w:r>
              <w:rPr>
                <w:rFonts w:ascii="Times" w:hAnsi="Times" w:eastAsia="Times" w:cs="Times"/>
                <w:i/>
                <w:iCs/>
                <w:spacing w:val="-2"/>
                <w:position w:val="7"/>
                <w:sz w:val="15"/>
                <w:szCs w:val="15"/>
              </w:rPr>
              <w:t xml:space="preserve">18       </w:t>
            </w:r>
            <w:r>
              <w:rPr>
                <w:rFonts w:ascii="Times" w:hAnsi="Times" w:eastAsia="Times" w:cs="Times"/>
                <w:i/>
                <w:iCs/>
                <w:spacing w:val="-2"/>
                <w:sz w:val="22"/>
                <w:szCs w:val="22"/>
              </w:rPr>
              <w:t xml:space="preserve">for      example,      reports    </w:t>
            </w:r>
            <w:r>
              <w:rPr>
                <w:rFonts w:ascii="Times" w:hAnsi="Times" w:eastAsia="Times" w:cs="Times"/>
                <w:i/>
                <w:iCs/>
                <w:spacing w:val="-3"/>
                <w:sz w:val="22"/>
                <w:szCs w:val="22"/>
              </w:rPr>
              <w:t xml:space="preserve">  that</w:t>
            </w:r>
            <w:r>
              <w:rPr>
                <w:rFonts w:ascii="Times" w:hAnsi="Times" w:eastAsia="Times" w:cs="Times"/>
                <w:i/>
                <w:iCs/>
                <w:sz w:val="22"/>
                <w:szCs w:val="22"/>
              </w:rPr>
              <w:t xml:space="preserve"> </w:t>
            </w:r>
            <w:r>
              <w:rPr>
                <w:rFonts w:ascii="Times" w:hAnsi="Times" w:eastAsia="Times" w:cs="Times"/>
                <w:i/>
                <w:iCs/>
                <w:spacing w:val="-2"/>
                <w:sz w:val="22"/>
                <w:szCs w:val="22"/>
              </w:rPr>
              <w:t>orthopedic  patients  participating</w:t>
            </w:r>
            <w:r>
              <w:rPr>
                <w:rFonts w:ascii="Times" w:hAnsi="Times" w:eastAsia="Times" w:cs="Times"/>
                <w:i/>
                <w:iCs/>
                <w:spacing w:val="9"/>
                <w:sz w:val="22"/>
                <w:szCs w:val="22"/>
              </w:rPr>
              <w:t xml:space="preserve">  </w:t>
            </w:r>
            <w:r>
              <w:rPr>
                <w:rFonts w:ascii="Times" w:hAnsi="Times" w:eastAsia="Times" w:cs="Times"/>
                <w:i/>
                <w:iCs/>
                <w:spacing w:val="-2"/>
                <w:sz w:val="22"/>
                <w:szCs w:val="22"/>
              </w:rPr>
              <w:t>in</w:t>
            </w:r>
            <w:r>
              <w:rPr>
                <w:rFonts w:ascii="Times" w:hAnsi="Times" w:eastAsia="Times" w:cs="Times"/>
                <w:i/>
                <w:iCs/>
                <w:spacing w:val="14"/>
                <w:sz w:val="22"/>
                <w:szCs w:val="22"/>
              </w:rPr>
              <w:t xml:space="preserve">  </w:t>
            </w:r>
            <w:r>
              <w:rPr>
                <w:rFonts w:ascii="Times" w:hAnsi="Times" w:eastAsia="Times" w:cs="Times"/>
                <w:i/>
                <w:iCs/>
                <w:spacing w:val="-2"/>
                <w:sz w:val="22"/>
                <w:szCs w:val="22"/>
              </w:rPr>
              <w:t>a</w:t>
            </w:r>
            <w:r>
              <w:rPr>
                <w:rFonts w:ascii="Times" w:hAnsi="Times" w:eastAsia="Times" w:cs="Times"/>
                <w:i/>
                <w:iCs/>
                <w:spacing w:val="16"/>
                <w:sz w:val="22"/>
                <w:szCs w:val="22"/>
              </w:rPr>
              <w:t xml:space="preserve">  </w:t>
            </w:r>
            <w:r>
              <w:rPr>
                <w:rFonts w:ascii="Times" w:hAnsi="Times" w:eastAsia="Times" w:cs="Times"/>
                <w:i/>
                <w:iCs/>
                <w:spacing w:val="-3"/>
                <w:sz w:val="22"/>
                <w:szCs w:val="22"/>
              </w:rPr>
              <w:t>two-</w:t>
            </w:r>
            <w:r>
              <w:rPr>
                <w:rFonts w:ascii="Times" w:hAnsi="Times" w:eastAsia="Times" w:cs="Times"/>
                <w:i/>
                <w:iCs/>
                <w:sz w:val="22"/>
                <w:szCs w:val="22"/>
              </w:rPr>
              <w:t xml:space="preserve"> </w:t>
            </w:r>
            <w:r>
              <w:rPr>
                <w:rFonts w:ascii="Times" w:hAnsi="Times" w:eastAsia="Times" w:cs="Times"/>
                <w:i/>
                <w:iCs/>
                <w:spacing w:val="-2"/>
                <w:sz w:val="22"/>
                <w:szCs w:val="22"/>
              </w:rPr>
              <w:t>week</w:t>
            </w:r>
            <w:r>
              <w:rPr>
                <w:rFonts w:ascii="Times" w:hAnsi="Times" w:eastAsia="Times" w:cs="Times"/>
                <w:i/>
                <w:iCs/>
                <w:spacing w:val="14"/>
                <w:sz w:val="22"/>
                <w:szCs w:val="22"/>
              </w:rPr>
              <w:t xml:space="preserve">   </w:t>
            </w:r>
            <w:r>
              <w:rPr>
                <w:rFonts w:ascii="Times" w:hAnsi="Times" w:eastAsia="Times" w:cs="Times"/>
                <w:i/>
                <w:iCs/>
                <w:spacing w:val="-2"/>
                <w:sz w:val="22"/>
                <w:szCs w:val="22"/>
              </w:rPr>
              <w:t>multimedia</w:t>
            </w:r>
            <w:r>
              <w:rPr>
                <w:rFonts w:ascii="Times" w:hAnsi="Times" w:eastAsia="Times" w:cs="Times"/>
                <w:i/>
                <w:iCs/>
                <w:spacing w:val="10"/>
                <w:sz w:val="22"/>
                <w:szCs w:val="22"/>
              </w:rPr>
              <w:t xml:space="preserve">   </w:t>
            </w:r>
            <w:r>
              <w:rPr>
                <w:rFonts w:ascii="Times" w:hAnsi="Times" w:eastAsia="Times" w:cs="Times"/>
                <w:i/>
                <w:iCs/>
                <w:spacing w:val="-2"/>
                <w:sz w:val="22"/>
                <w:szCs w:val="22"/>
              </w:rPr>
              <w:t>intervention   programme</w:t>
            </w:r>
            <w:r>
              <w:rPr>
                <w:rFonts w:ascii="Times" w:hAnsi="Times" w:eastAsia="Times" w:cs="Times"/>
                <w:i/>
                <w:iCs/>
                <w:spacing w:val="1"/>
                <w:sz w:val="22"/>
                <w:szCs w:val="22"/>
              </w:rPr>
              <w:t xml:space="preserve"> </w:t>
            </w:r>
            <w:r>
              <w:rPr>
                <w:rFonts w:ascii="Times" w:hAnsi="Times" w:eastAsia="Times" w:cs="Times"/>
                <w:i/>
                <w:iCs/>
                <w:spacing w:val="-5"/>
                <w:sz w:val="22"/>
                <w:szCs w:val="22"/>
              </w:rPr>
              <w:t>improved across sever</w:t>
            </w:r>
            <w:r>
              <w:rPr>
                <w:rFonts w:ascii="Times" w:hAnsi="Times" w:eastAsia="Times" w:cs="Times"/>
                <w:i/>
                <w:iCs/>
                <w:spacing w:val="-6"/>
                <w:sz w:val="22"/>
                <w:szCs w:val="22"/>
              </w:rPr>
              <w:t>al</w:t>
            </w:r>
            <w:r>
              <w:rPr>
                <w:rFonts w:ascii="Times" w:hAnsi="Times" w:eastAsia="Times" w:cs="Times"/>
                <w:i/>
                <w:iCs/>
                <w:spacing w:val="14"/>
                <w:w w:val="101"/>
                <w:sz w:val="22"/>
                <w:szCs w:val="22"/>
              </w:rPr>
              <w:t xml:space="preserve"> </w:t>
            </w:r>
            <w:r>
              <w:rPr>
                <w:rFonts w:ascii="Times" w:hAnsi="Times" w:eastAsia="Times" w:cs="Times"/>
                <w:i/>
                <w:iCs/>
                <w:spacing w:val="-6"/>
                <w:sz w:val="22"/>
                <w:szCs w:val="22"/>
              </w:rPr>
              <w:t>QoL</w:t>
            </w:r>
            <w:r>
              <w:rPr>
                <w:rFonts w:ascii="Times" w:hAnsi="Times" w:eastAsia="Times" w:cs="Times"/>
                <w:i/>
                <w:iCs/>
                <w:spacing w:val="14"/>
                <w:w w:val="101"/>
                <w:sz w:val="22"/>
                <w:szCs w:val="22"/>
              </w:rPr>
              <w:t xml:space="preserve"> </w:t>
            </w:r>
            <w:r>
              <w:rPr>
                <w:rFonts w:ascii="Times" w:hAnsi="Times" w:eastAsia="Times" w:cs="Times"/>
                <w:i/>
                <w:iCs/>
                <w:spacing w:val="-6"/>
                <w:sz w:val="22"/>
                <w:szCs w:val="22"/>
              </w:rPr>
              <w:t>indices,</w:t>
            </w:r>
            <w:r>
              <w:rPr>
                <w:rFonts w:ascii="Times" w:hAnsi="Times" w:eastAsia="Times" w:cs="Times"/>
                <w:i/>
                <w:iCs/>
                <w:spacing w:val="15"/>
                <w:sz w:val="22"/>
                <w:szCs w:val="22"/>
              </w:rPr>
              <w:t xml:space="preserve"> </w:t>
            </w:r>
            <w:r>
              <w:rPr>
                <w:rFonts w:ascii="Times" w:hAnsi="Times" w:eastAsia="Times" w:cs="Times"/>
                <w:i/>
                <w:iCs/>
                <w:spacing w:val="-6"/>
                <w:sz w:val="22"/>
                <w:szCs w:val="22"/>
              </w:rPr>
              <w:t>including</w:t>
            </w:r>
            <w:r>
              <w:rPr>
                <w:rFonts w:ascii="Times" w:hAnsi="Times" w:eastAsia="Times" w:cs="Times"/>
                <w:i/>
                <w:iCs/>
                <w:sz w:val="22"/>
                <w:szCs w:val="22"/>
              </w:rPr>
              <w:t xml:space="preserve"> </w:t>
            </w:r>
            <w:r>
              <w:rPr>
                <w:rFonts w:ascii="Times" w:hAnsi="Times" w:eastAsia="Times" w:cs="Times"/>
                <w:i/>
                <w:iCs/>
                <w:spacing w:val="-2"/>
                <w:sz w:val="22"/>
                <w:szCs w:val="22"/>
              </w:rPr>
              <w:t>interpersonal   conf</w:t>
            </w:r>
            <w:r>
              <w:rPr>
                <w:rFonts w:ascii="Times" w:hAnsi="Times" w:eastAsia="Times" w:cs="Times"/>
                <w:i/>
                <w:iCs/>
                <w:spacing w:val="-3"/>
                <w:sz w:val="22"/>
                <w:szCs w:val="22"/>
              </w:rPr>
              <w:t>lict    and   mental    health.</w:t>
            </w:r>
          </w:p>
        </w:tc>
        <w:tc>
          <w:tcPr>
            <w:tcW w:w="2161" w:type="dxa"/>
            <w:vAlign w:val="top"/>
          </w:tcPr>
          <w:p w14:paraId="1F041C63">
            <w:pPr>
              <w:spacing w:line="316" w:lineRule="auto"/>
              <w:rPr>
                <w:rFonts w:ascii="Arial"/>
                <w:sz w:val="21"/>
              </w:rPr>
            </w:pPr>
          </w:p>
          <w:p w14:paraId="33252021">
            <w:pPr>
              <w:spacing w:line="317" w:lineRule="auto"/>
              <w:rPr>
                <w:rFonts w:ascii="Arial"/>
                <w:sz w:val="21"/>
              </w:rPr>
            </w:pPr>
          </w:p>
          <w:p w14:paraId="389B49C7">
            <w:pPr>
              <w:spacing w:line="317" w:lineRule="auto"/>
              <w:rPr>
                <w:rFonts w:ascii="Arial"/>
                <w:sz w:val="21"/>
              </w:rPr>
            </w:pPr>
          </w:p>
          <w:p w14:paraId="77674C64">
            <w:pPr>
              <w:spacing w:before="100" w:line="176" w:lineRule="auto"/>
              <w:ind w:left="120" w:right="549" w:firstLine="4"/>
              <w:rPr>
                <w:rFonts w:ascii="PingFang SC" w:hAnsi="PingFang SC" w:eastAsia="PingFang SC" w:cs="PingFang SC"/>
                <w:sz w:val="22"/>
                <w:szCs w:val="22"/>
              </w:rPr>
            </w:pPr>
            <w:r>
              <w:rPr>
                <w:rFonts w:ascii="PingFang SC" w:hAnsi="PingFang SC" w:eastAsia="PingFang SC" w:cs="PingFang SC"/>
                <w:b/>
                <w:bCs/>
                <w:spacing w:val="-13"/>
                <w:sz w:val="22"/>
                <w:szCs w:val="22"/>
              </w:rPr>
              <w:t>In</w:t>
            </w:r>
            <w:r>
              <w:rPr>
                <w:rFonts w:ascii="PingFang SC" w:hAnsi="PingFang SC" w:eastAsia="PingFang SC" w:cs="PingFang SC"/>
                <w:spacing w:val="-17"/>
                <w:sz w:val="22"/>
                <w:szCs w:val="22"/>
              </w:rPr>
              <w:t xml:space="preserve"> </w:t>
            </w:r>
            <w:r>
              <w:rPr>
                <w:rFonts w:ascii="PingFang SC" w:hAnsi="PingFang SC" w:eastAsia="PingFang SC" w:cs="PingFang SC"/>
                <w:b/>
                <w:bCs/>
                <w:spacing w:val="-13"/>
                <w:sz w:val="22"/>
                <w:szCs w:val="22"/>
              </w:rPr>
              <w:t>this</w:t>
            </w:r>
            <w:r>
              <w:rPr>
                <w:rFonts w:ascii="PingFang SC" w:hAnsi="PingFang SC" w:eastAsia="PingFang SC" w:cs="PingFang SC"/>
                <w:spacing w:val="-17"/>
                <w:sz w:val="22"/>
                <w:szCs w:val="22"/>
              </w:rPr>
              <w:t xml:space="preserve"> </w:t>
            </w:r>
            <w:r>
              <w:rPr>
                <w:rFonts w:ascii="PingFang SC" w:hAnsi="PingFang SC" w:eastAsia="PingFang SC" w:cs="PingFang SC"/>
                <w:b/>
                <w:bCs/>
                <w:spacing w:val="-13"/>
                <w:sz w:val="22"/>
                <w:szCs w:val="22"/>
              </w:rPr>
              <w:t>sentence,</w:t>
            </w:r>
            <w:r>
              <w:rPr>
                <w:rFonts w:ascii="PingFang SC" w:hAnsi="PingFang SC" w:eastAsia="PingFang SC" w:cs="PingFang SC"/>
                <w:sz w:val="22"/>
                <w:szCs w:val="22"/>
              </w:rPr>
              <w:t xml:space="preserve"> </w:t>
            </w:r>
            <w:r>
              <w:rPr>
                <w:rFonts w:ascii="PingFang SC" w:hAnsi="PingFang SC" w:eastAsia="PingFang SC" w:cs="PingFang SC"/>
                <w:b/>
                <w:bCs/>
                <w:spacing w:val="-8"/>
                <w:sz w:val="22"/>
                <w:szCs w:val="22"/>
              </w:rPr>
              <w:t>the</w:t>
            </w:r>
            <w:r>
              <w:rPr>
                <w:rFonts w:ascii="PingFang SC" w:hAnsi="PingFang SC" w:eastAsia="PingFang SC" w:cs="PingFang SC"/>
                <w:spacing w:val="-23"/>
                <w:sz w:val="22"/>
                <w:szCs w:val="22"/>
              </w:rPr>
              <w:t xml:space="preserve"> </w:t>
            </w:r>
            <w:r>
              <w:rPr>
                <w:rFonts w:ascii="PingFang SC" w:hAnsi="PingFang SC" w:eastAsia="PingFang SC" w:cs="PingFang SC"/>
                <w:b/>
                <w:bCs/>
                <w:spacing w:val="-8"/>
                <w:sz w:val="22"/>
                <w:szCs w:val="22"/>
              </w:rPr>
              <w:t>writer:</w:t>
            </w:r>
          </w:p>
          <w:p w14:paraId="66408BD3">
            <w:pPr>
              <w:pStyle w:val="11"/>
              <w:spacing w:before="265" w:line="178" w:lineRule="auto"/>
              <w:ind w:left="140"/>
              <w:rPr>
                <w:sz w:val="22"/>
                <w:szCs w:val="22"/>
              </w:rPr>
            </w:pPr>
            <w:r>
              <w:rPr>
                <w:spacing w:val="-29"/>
                <w:sz w:val="22"/>
                <w:szCs w:val="22"/>
              </w:rPr>
              <w:t>1</w:t>
            </w:r>
            <w:r>
              <w:rPr>
                <w:sz w:val="22"/>
                <w:szCs w:val="22"/>
                <w:u w:val="single" w:color="auto"/>
              </w:rPr>
              <w:t xml:space="preserve">                                 </w:t>
            </w:r>
          </w:p>
        </w:tc>
      </w:tr>
    </w:tbl>
    <w:p w14:paraId="3AD7717D">
      <w:pPr>
        <w:spacing w:before="121"/>
      </w:pPr>
    </w:p>
    <w:tbl>
      <w:tblPr>
        <w:tblStyle w:val="10"/>
        <w:tblW w:w="647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4318"/>
        <w:gridCol w:w="2161"/>
      </w:tblGrid>
      <w:tr w14:paraId="3D915CEE">
        <w:trPr>
          <w:trHeight w:val="10686" w:hRule="atLeast"/>
        </w:trPr>
        <w:tc>
          <w:tcPr>
            <w:tcW w:w="4318" w:type="dxa"/>
            <w:vAlign w:val="top"/>
          </w:tcPr>
          <w:p w14:paraId="546E688B">
            <w:pPr>
              <w:spacing w:before="198" w:line="216" w:lineRule="exact"/>
              <w:ind w:left="202"/>
              <w:rPr>
                <w:rFonts w:ascii="Times" w:hAnsi="Times" w:eastAsia="Times" w:cs="Times"/>
                <w:sz w:val="22"/>
                <w:szCs w:val="22"/>
              </w:rPr>
            </w:pPr>
            <w:r>
              <w:rPr>
                <w:rFonts w:ascii="PingFang SC" w:hAnsi="PingFang SC" w:eastAsia="PingFang SC" w:cs="PingFang SC"/>
                <w:b/>
                <w:bCs/>
                <w:spacing w:val="-6"/>
                <w:position w:val="-1"/>
                <w:sz w:val="22"/>
                <w:szCs w:val="22"/>
              </w:rPr>
              <w:t>2</w:t>
            </w:r>
            <w:r>
              <w:rPr>
                <w:rFonts w:ascii="PingFang SC" w:hAnsi="PingFang SC" w:eastAsia="PingFang SC" w:cs="PingFang SC"/>
                <w:spacing w:val="-30"/>
                <w:position w:val="-1"/>
                <w:sz w:val="22"/>
                <w:szCs w:val="22"/>
              </w:rPr>
              <w:t xml:space="preserve"> </w:t>
            </w:r>
            <w:r>
              <w:rPr>
                <w:rFonts w:ascii="Times" w:hAnsi="Times" w:eastAsia="Times" w:cs="Times"/>
                <w:i/>
                <w:iCs/>
                <w:spacing w:val="-6"/>
                <w:position w:val="-1"/>
                <w:sz w:val="22"/>
                <w:szCs w:val="22"/>
              </w:rPr>
              <w:t xml:space="preserve">However, these studies have either been </w:t>
            </w:r>
            <w:r>
              <w:rPr>
                <w:rFonts w:ascii="Times" w:hAnsi="Times" w:eastAsia="Times" w:cs="Times"/>
                <w:i/>
                <w:iCs/>
                <w:spacing w:val="-7"/>
                <w:position w:val="-1"/>
                <w:sz w:val="22"/>
                <w:szCs w:val="22"/>
              </w:rPr>
              <w:t>short-</w:t>
            </w:r>
          </w:p>
          <w:p w14:paraId="01588E8A">
            <w:pPr>
              <w:spacing w:line="183" w:lineRule="auto"/>
              <w:ind w:left="197" w:right="110" w:firstLine="10"/>
              <w:jc w:val="both"/>
              <w:rPr>
                <w:rFonts w:ascii="Times" w:hAnsi="Times" w:eastAsia="Times" w:cs="Times"/>
                <w:sz w:val="22"/>
                <w:szCs w:val="22"/>
              </w:rPr>
            </w:pPr>
            <w:r>
              <w:rPr>
                <w:rFonts w:ascii="Times" w:hAnsi="Times" w:eastAsia="Times" w:cs="Times"/>
                <w:i/>
                <w:iCs/>
                <w:spacing w:val="-3"/>
                <w:sz w:val="22"/>
                <w:szCs w:val="22"/>
              </w:rPr>
              <w:t>term</w:t>
            </w:r>
            <w:r>
              <w:rPr>
                <w:rFonts w:ascii="Times" w:hAnsi="Times" w:eastAsia="Times" w:cs="Times"/>
                <w:i/>
                <w:iCs/>
                <w:spacing w:val="39"/>
                <w:w w:val="101"/>
                <w:sz w:val="22"/>
                <w:szCs w:val="22"/>
              </w:rPr>
              <w:t xml:space="preserve"> </w:t>
            </w:r>
            <w:r>
              <w:rPr>
                <w:rFonts w:ascii="Times" w:hAnsi="Times" w:eastAsia="Times" w:cs="Times"/>
                <w:i/>
                <w:iCs/>
                <w:spacing w:val="-3"/>
                <w:sz w:val="22"/>
                <w:szCs w:val="22"/>
              </w:rPr>
              <w:t>studies</w:t>
            </w:r>
            <w:r>
              <w:rPr>
                <w:rFonts w:ascii="Times" w:hAnsi="Times" w:eastAsia="Times" w:cs="Times"/>
                <w:i/>
                <w:iCs/>
                <w:spacing w:val="43"/>
                <w:sz w:val="22"/>
                <w:szCs w:val="22"/>
              </w:rPr>
              <w:t xml:space="preserve"> </w:t>
            </w:r>
            <w:r>
              <w:rPr>
                <w:rFonts w:ascii="Times" w:hAnsi="Times" w:eastAsia="Times" w:cs="Times"/>
                <w:i/>
                <w:iCs/>
                <w:spacing w:val="-3"/>
                <w:sz w:val="22"/>
                <w:szCs w:val="22"/>
              </w:rPr>
              <w:t>or</w:t>
            </w:r>
            <w:r>
              <w:rPr>
                <w:rFonts w:ascii="Times" w:hAnsi="Times" w:eastAsia="Times" w:cs="Times"/>
                <w:i/>
                <w:iCs/>
                <w:spacing w:val="34"/>
                <w:w w:val="101"/>
                <w:sz w:val="22"/>
                <w:szCs w:val="22"/>
              </w:rPr>
              <w:t xml:space="preserve"> </w:t>
            </w:r>
            <w:r>
              <w:rPr>
                <w:rFonts w:ascii="Times" w:hAnsi="Times" w:eastAsia="Times" w:cs="Times"/>
                <w:i/>
                <w:iCs/>
                <w:spacing w:val="-3"/>
                <w:sz w:val="22"/>
                <w:szCs w:val="22"/>
              </w:rPr>
              <w:t>have</w:t>
            </w:r>
            <w:r>
              <w:rPr>
                <w:rFonts w:ascii="Times" w:hAnsi="Times" w:eastAsia="Times" w:cs="Times"/>
                <w:i/>
                <w:iCs/>
                <w:spacing w:val="45"/>
                <w:sz w:val="22"/>
                <w:szCs w:val="22"/>
              </w:rPr>
              <w:t xml:space="preserve"> </w:t>
            </w:r>
            <w:r>
              <w:rPr>
                <w:rFonts w:ascii="Times" w:hAnsi="Times" w:eastAsia="Times" w:cs="Times"/>
                <w:i/>
                <w:iCs/>
                <w:spacing w:val="-3"/>
                <w:sz w:val="22"/>
                <w:szCs w:val="22"/>
              </w:rPr>
              <w:t>not focused</w:t>
            </w:r>
            <w:r>
              <w:rPr>
                <w:rFonts w:ascii="Times" w:hAnsi="Times" w:eastAsia="Times" w:cs="Times"/>
                <w:i/>
                <w:iCs/>
                <w:spacing w:val="40"/>
                <w:sz w:val="22"/>
                <w:szCs w:val="22"/>
              </w:rPr>
              <w:t xml:space="preserve"> </w:t>
            </w:r>
            <w:r>
              <w:rPr>
                <w:rFonts w:ascii="Times" w:hAnsi="Times" w:eastAsia="Times" w:cs="Times"/>
                <w:i/>
                <w:iCs/>
                <w:spacing w:val="-3"/>
                <w:sz w:val="22"/>
                <w:szCs w:val="22"/>
              </w:rPr>
              <w:t>on</w:t>
            </w:r>
            <w:r>
              <w:rPr>
                <w:rFonts w:ascii="Times" w:hAnsi="Times" w:eastAsia="Times" w:cs="Times"/>
                <w:i/>
                <w:iCs/>
                <w:spacing w:val="18"/>
                <w:sz w:val="22"/>
                <w:szCs w:val="22"/>
              </w:rPr>
              <w:t xml:space="preserve"> </w:t>
            </w:r>
            <w:r>
              <w:rPr>
                <w:rFonts w:ascii="Times" w:hAnsi="Times" w:eastAsia="Times" w:cs="Times"/>
                <w:i/>
                <w:iCs/>
                <w:spacing w:val="-3"/>
                <w:sz w:val="22"/>
                <w:szCs w:val="22"/>
              </w:rPr>
              <w:t>patients</w:t>
            </w:r>
            <w:r>
              <w:rPr>
                <w:rFonts w:ascii="Times" w:hAnsi="Times" w:eastAsia="Times" w:cs="Times"/>
                <w:i/>
                <w:iCs/>
                <w:sz w:val="22"/>
                <w:szCs w:val="22"/>
              </w:rPr>
              <w:t xml:space="preserve"> </w:t>
            </w:r>
            <w:r>
              <w:rPr>
                <w:rFonts w:ascii="Times" w:hAnsi="Times" w:eastAsia="Times" w:cs="Times"/>
                <w:i/>
                <w:iCs/>
                <w:spacing w:val="-6"/>
                <w:sz w:val="22"/>
                <w:szCs w:val="22"/>
              </w:rPr>
              <w:t>whose  disorder</w:t>
            </w:r>
            <w:r>
              <w:rPr>
                <w:rFonts w:ascii="Times" w:hAnsi="Times" w:eastAsia="Times" w:cs="Times"/>
                <w:i/>
                <w:iCs/>
                <w:spacing w:val="5"/>
                <w:sz w:val="22"/>
                <w:szCs w:val="22"/>
              </w:rPr>
              <w:t xml:space="preserve">  </w:t>
            </w:r>
            <w:r>
              <w:rPr>
                <w:rFonts w:ascii="Times" w:hAnsi="Times" w:eastAsia="Times" w:cs="Times"/>
                <w:i/>
                <w:iCs/>
                <w:spacing w:val="-6"/>
                <w:sz w:val="22"/>
                <w:szCs w:val="22"/>
              </w:rPr>
              <w:t>was</w:t>
            </w:r>
            <w:r>
              <w:rPr>
                <w:rFonts w:ascii="Times" w:hAnsi="Times" w:eastAsia="Times" w:cs="Times"/>
                <w:i/>
                <w:iCs/>
                <w:spacing w:val="5"/>
                <w:sz w:val="22"/>
                <w:szCs w:val="22"/>
              </w:rPr>
              <w:t xml:space="preserve">  </w:t>
            </w:r>
            <w:r>
              <w:rPr>
                <w:rFonts w:ascii="Times" w:hAnsi="Times" w:eastAsia="Times" w:cs="Times"/>
                <w:i/>
                <w:iCs/>
                <w:spacing w:val="-6"/>
                <w:sz w:val="22"/>
                <w:szCs w:val="22"/>
              </w:rPr>
              <w:t>str</w:t>
            </w:r>
            <w:r>
              <w:rPr>
                <w:rFonts w:ascii="Times" w:hAnsi="Times" w:eastAsia="Times" w:cs="Times"/>
                <w:i/>
                <w:iCs/>
                <w:spacing w:val="-7"/>
                <w:sz w:val="22"/>
                <w:szCs w:val="22"/>
              </w:rPr>
              <w:t>ess-related.</w:t>
            </w:r>
            <w:r>
              <w:rPr>
                <w:rFonts w:ascii="Times" w:hAnsi="Times" w:eastAsia="Times" w:cs="Times"/>
                <w:i/>
                <w:iCs/>
                <w:spacing w:val="6"/>
                <w:sz w:val="22"/>
                <w:szCs w:val="22"/>
              </w:rPr>
              <w:t xml:space="preserve">  </w:t>
            </w:r>
            <w:r>
              <w:rPr>
                <w:rFonts w:ascii="PingFang SC" w:hAnsi="PingFang SC" w:eastAsia="PingFang SC" w:cs="PingFang SC"/>
                <w:b/>
                <w:bCs/>
                <w:spacing w:val="-7"/>
                <w:sz w:val="22"/>
                <w:szCs w:val="22"/>
              </w:rPr>
              <w:t>3</w:t>
            </w:r>
            <w:r>
              <w:rPr>
                <w:rFonts w:ascii="PingFang SC" w:hAnsi="PingFang SC" w:eastAsia="PingFang SC" w:cs="PingFang SC"/>
                <w:spacing w:val="40"/>
                <w:sz w:val="22"/>
                <w:szCs w:val="22"/>
              </w:rPr>
              <w:t xml:space="preserve"> </w:t>
            </w:r>
            <w:r>
              <w:rPr>
                <w:rFonts w:ascii="Times" w:hAnsi="Times" w:eastAsia="Times" w:cs="Times"/>
                <w:i/>
                <w:iCs/>
                <w:spacing w:val="-7"/>
                <w:sz w:val="22"/>
                <w:szCs w:val="22"/>
              </w:rPr>
              <w:t>In   this</w:t>
            </w:r>
            <w:r>
              <w:rPr>
                <w:rFonts w:ascii="Times" w:hAnsi="Times" w:eastAsia="Times" w:cs="Times"/>
                <w:i/>
                <w:iCs/>
                <w:sz w:val="22"/>
                <w:szCs w:val="22"/>
              </w:rPr>
              <w:t xml:space="preserve"> </w:t>
            </w:r>
            <w:r>
              <w:rPr>
                <w:rFonts w:ascii="Times" w:hAnsi="Times" w:eastAsia="Times" w:cs="Times"/>
                <w:i/>
                <w:iCs/>
                <w:spacing w:val="-3"/>
                <w:sz w:val="22"/>
                <w:szCs w:val="22"/>
              </w:rPr>
              <w:t>study we tested the extent to whi</w:t>
            </w:r>
            <w:r>
              <w:rPr>
                <w:rFonts w:ascii="Times" w:hAnsi="Times" w:eastAsia="Times" w:cs="Times"/>
                <w:i/>
                <w:iCs/>
                <w:spacing w:val="-4"/>
                <w:sz w:val="22"/>
                <w:szCs w:val="22"/>
              </w:rPr>
              <w:t>ch an extended</w:t>
            </w:r>
            <w:r>
              <w:rPr>
                <w:rFonts w:ascii="Times" w:hAnsi="Times" w:eastAsia="Times" w:cs="Times"/>
                <w:i/>
                <w:iCs/>
                <w:sz w:val="22"/>
                <w:szCs w:val="22"/>
              </w:rPr>
              <w:t xml:space="preserve"> </w:t>
            </w:r>
            <w:r>
              <w:rPr>
                <w:rFonts w:ascii="Times" w:hAnsi="Times" w:eastAsia="Times" w:cs="Times"/>
                <w:i/>
                <w:iCs/>
                <w:spacing w:val="-3"/>
                <w:sz w:val="22"/>
                <w:szCs w:val="22"/>
              </w:rPr>
              <w:t>three-month  stress   management  programme</w:t>
            </w:r>
          </w:p>
          <w:p w14:paraId="49199FD0">
            <w:pPr>
              <w:spacing w:before="3" w:line="192" w:lineRule="auto"/>
              <w:ind w:left="204" w:right="99" w:firstLine="2"/>
              <w:jc w:val="both"/>
              <w:rPr>
                <w:rFonts w:ascii="Times" w:hAnsi="Times" w:eastAsia="Times" w:cs="Times"/>
                <w:sz w:val="22"/>
                <w:szCs w:val="22"/>
              </w:rPr>
            </w:pPr>
            <w:r>
              <w:rPr>
                <w:rFonts w:ascii="Times" w:hAnsi="Times" w:eastAsia="Times" w:cs="Times"/>
                <w:i/>
                <w:iCs/>
                <w:spacing w:val="-3"/>
                <w:sz w:val="22"/>
                <w:szCs w:val="22"/>
              </w:rPr>
              <w:t>improved QoL among a</w:t>
            </w:r>
            <w:r>
              <w:rPr>
                <w:rFonts w:ascii="Times" w:hAnsi="Times" w:eastAsia="Times" w:cs="Times"/>
                <w:i/>
                <w:iCs/>
                <w:spacing w:val="-18"/>
                <w:sz w:val="22"/>
                <w:szCs w:val="22"/>
              </w:rPr>
              <w:t xml:space="preserve"> </w:t>
            </w:r>
            <w:r>
              <w:rPr>
                <w:rFonts w:ascii="Times" w:hAnsi="Times" w:eastAsia="Times" w:cs="Times"/>
                <w:i/>
                <w:iCs/>
                <w:spacing w:val="-3"/>
                <w:sz w:val="22"/>
                <w:szCs w:val="22"/>
              </w:rPr>
              <w:t>group ofpatients being</w:t>
            </w:r>
            <w:r>
              <w:rPr>
                <w:rFonts w:ascii="Times" w:hAnsi="Times" w:eastAsia="Times" w:cs="Times"/>
                <w:i/>
                <w:iCs/>
                <w:sz w:val="22"/>
                <w:szCs w:val="22"/>
              </w:rPr>
              <w:t xml:space="preserve"> </w:t>
            </w:r>
            <w:r>
              <w:rPr>
                <w:rFonts w:ascii="Times" w:hAnsi="Times" w:eastAsia="Times" w:cs="Times"/>
                <w:i/>
                <w:iCs/>
                <w:spacing w:val="-4"/>
                <w:sz w:val="22"/>
                <w:szCs w:val="22"/>
              </w:rPr>
              <w:t>treatedfor stress-related skin</w:t>
            </w:r>
            <w:r>
              <w:rPr>
                <w:rFonts w:ascii="Times" w:hAnsi="Times" w:eastAsia="Times" w:cs="Times"/>
                <w:i/>
                <w:iCs/>
                <w:spacing w:val="17"/>
                <w:w w:val="101"/>
                <w:sz w:val="22"/>
                <w:szCs w:val="22"/>
              </w:rPr>
              <w:t xml:space="preserve"> </w:t>
            </w:r>
            <w:r>
              <w:rPr>
                <w:rFonts w:ascii="Times" w:hAnsi="Times" w:eastAsia="Times" w:cs="Times"/>
                <w:i/>
                <w:iCs/>
                <w:spacing w:val="-4"/>
                <w:sz w:val="22"/>
                <w:szCs w:val="22"/>
              </w:rPr>
              <w:t>dis</w:t>
            </w:r>
            <w:r>
              <w:rPr>
                <w:rFonts w:ascii="Times" w:hAnsi="Times" w:eastAsia="Times" w:cs="Times"/>
                <w:i/>
                <w:iCs/>
                <w:spacing w:val="-5"/>
                <w:sz w:val="22"/>
                <w:szCs w:val="22"/>
              </w:rPr>
              <w:t>orders</w:t>
            </w:r>
            <w:r>
              <w:rPr>
                <w:rFonts w:ascii="Times" w:hAnsi="Times" w:eastAsia="Times" w:cs="Times"/>
                <w:i/>
                <w:iCs/>
                <w:spacing w:val="10"/>
                <w:sz w:val="22"/>
                <w:szCs w:val="22"/>
              </w:rPr>
              <w:t xml:space="preserve"> </w:t>
            </w:r>
            <w:r>
              <w:rPr>
                <w:rFonts w:ascii="Times" w:hAnsi="Times" w:eastAsia="Times" w:cs="Times"/>
                <w:i/>
                <w:iCs/>
                <w:spacing w:val="-5"/>
                <w:sz w:val="22"/>
                <w:szCs w:val="22"/>
              </w:rPr>
              <w:t>such</w:t>
            </w:r>
            <w:r>
              <w:rPr>
                <w:rFonts w:ascii="Times" w:hAnsi="Times" w:eastAsia="Times" w:cs="Times"/>
                <w:i/>
                <w:iCs/>
                <w:spacing w:val="17"/>
                <w:w w:val="101"/>
                <w:sz w:val="22"/>
                <w:szCs w:val="22"/>
              </w:rPr>
              <w:t xml:space="preserve"> </w:t>
            </w:r>
            <w:r>
              <w:rPr>
                <w:rFonts w:ascii="Times" w:hAnsi="Times" w:eastAsia="Times" w:cs="Times"/>
                <w:i/>
                <w:iCs/>
                <w:spacing w:val="-5"/>
                <w:sz w:val="22"/>
                <w:szCs w:val="22"/>
              </w:rPr>
              <w:t>as</w:t>
            </w:r>
            <w:r>
              <w:rPr>
                <w:rFonts w:ascii="Times" w:hAnsi="Times" w:eastAsia="Times" w:cs="Times"/>
                <w:i/>
                <w:iCs/>
                <w:sz w:val="22"/>
                <w:szCs w:val="22"/>
              </w:rPr>
              <w:t xml:space="preserve"> </w:t>
            </w:r>
            <w:r>
              <w:rPr>
                <w:rFonts w:ascii="Times" w:hAnsi="Times" w:eastAsia="Times" w:cs="Times"/>
                <w:i/>
                <w:iCs/>
                <w:spacing w:val="-4"/>
                <w:sz w:val="22"/>
                <w:szCs w:val="22"/>
              </w:rPr>
              <w:t>eczema.</w:t>
            </w:r>
          </w:p>
          <w:p w14:paraId="697A3B24">
            <w:pPr>
              <w:spacing w:before="252" w:line="184" w:lineRule="auto"/>
              <w:ind w:left="180" w:right="97" w:firstLine="17"/>
              <w:rPr>
                <w:rFonts w:ascii="Times" w:hAnsi="Times" w:eastAsia="Times" w:cs="Times"/>
                <w:sz w:val="22"/>
                <w:szCs w:val="22"/>
              </w:rPr>
            </w:pPr>
            <w:r>
              <w:rPr>
                <w:rFonts w:ascii="PingFang SC" w:hAnsi="PingFang SC" w:eastAsia="PingFang SC" w:cs="PingFang SC"/>
                <w:b/>
                <w:bCs/>
                <w:spacing w:val="-4"/>
                <w:sz w:val="22"/>
                <w:szCs w:val="22"/>
              </w:rPr>
              <w:t>4</w:t>
            </w:r>
            <w:r>
              <w:rPr>
                <w:rFonts w:ascii="PingFang SC" w:hAnsi="PingFang SC" w:eastAsia="PingFang SC" w:cs="PingFang SC"/>
                <w:spacing w:val="23"/>
                <w:sz w:val="22"/>
                <w:szCs w:val="22"/>
              </w:rPr>
              <w:t xml:space="preserve">  </w:t>
            </w:r>
            <w:r>
              <w:rPr>
                <w:rFonts w:ascii="Times" w:hAnsi="Times" w:eastAsia="Times" w:cs="Times"/>
                <w:i/>
                <w:iCs/>
                <w:spacing w:val="-4"/>
                <w:sz w:val="22"/>
                <w:szCs w:val="22"/>
              </w:rPr>
              <w:t>We</w:t>
            </w:r>
            <w:r>
              <w:rPr>
                <w:rFonts w:ascii="Times" w:hAnsi="Times" w:eastAsia="Times" w:cs="Times"/>
                <w:i/>
                <w:iCs/>
                <w:spacing w:val="13"/>
                <w:w w:val="101"/>
                <w:sz w:val="22"/>
                <w:szCs w:val="22"/>
              </w:rPr>
              <w:t xml:space="preserve">  </w:t>
            </w:r>
            <w:r>
              <w:rPr>
                <w:rFonts w:ascii="Times" w:hAnsi="Times" w:eastAsia="Times" w:cs="Times"/>
                <w:i/>
                <w:iCs/>
                <w:spacing w:val="-4"/>
                <w:sz w:val="22"/>
                <w:szCs w:val="22"/>
              </w:rPr>
              <w:t>found   that</w:t>
            </w:r>
            <w:r>
              <w:rPr>
                <w:rFonts w:ascii="Times" w:hAnsi="Times" w:eastAsia="Times" w:cs="Times"/>
                <w:i/>
                <w:iCs/>
                <w:spacing w:val="3"/>
                <w:sz w:val="22"/>
                <w:szCs w:val="22"/>
              </w:rPr>
              <w:t xml:space="preserve">   </w:t>
            </w:r>
            <w:r>
              <w:rPr>
                <w:rFonts w:ascii="Times" w:hAnsi="Times" w:eastAsia="Times" w:cs="Times"/>
                <w:i/>
                <w:iCs/>
                <w:spacing w:val="-4"/>
                <w:sz w:val="22"/>
                <w:szCs w:val="22"/>
              </w:rPr>
              <w:t>in</w:t>
            </w:r>
            <w:r>
              <w:rPr>
                <w:rFonts w:ascii="Times" w:hAnsi="Times" w:eastAsia="Times" w:cs="Times"/>
                <w:i/>
                <w:iCs/>
                <w:spacing w:val="4"/>
                <w:sz w:val="22"/>
                <w:szCs w:val="22"/>
              </w:rPr>
              <w:t xml:space="preserve">   </w:t>
            </w:r>
            <w:r>
              <w:rPr>
                <w:rFonts w:ascii="Times" w:hAnsi="Times" w:eastAsia="Times" w:cs="Times"/>
                <w:i/>
                <w:iCs/>
                <w:spacing w:val="-4"/>
                <w:sz w:val="22"/>
                <w:szCs w:val="22"/>
              </w:rPr>
              <w:t>virtually</w:t>
            </w:r>
            <w:r>
              <w:rPr>
                <w:rFonts w:ascii="Times" w:hAnsi="Times" w:eastAsia="Times" w:cs="Times"/>
                <w:i/>
                <w:iCs/>
                <w:spacing w:val="3"/>
                <w:sz w:val="22"/>
                <w:szCs w:val="22"/>
              </w:rPr>
              <w:t xml:space="preserve">   </w:t>
            </w:r>
            <w:r>
              <w:rPr>
                <w:rFonts w:ascii="Times" w:hAnsi="Times" w:eastAsia="Times" w:cs="Times"/>
                <w:i/>
                <w:iCs/>
                <w:spacing w:val="-4"/>
                <w:sz w:val="22"/>
                <w:szCs w:val="22"/>
              </w:rPr>
              <w:t>all</w:t>
            </w:r>
            <w:r>
              <w:rPr>
                <w:rFonts w:ascii="Times" w:hAnsi="Times" w:eastAsia="Times" w:cs="Times"/>
                <w:i/>
                <w:iCs/>
                <w:spacing w:val="4"/>
                <w:sz w:val="22"/>
                <w:szCs w:val="22"/>
              </w:rPr>
              <w:t xml:space="preserve">   </w:t>
            </w:r>
            <w:r>
              <w:rPr>
                <w:rFonts w:ascii="Times" w:hAnsi="Times" w:eastAsia="Times" w:cs="Times"/>
                <w:i/>
                <w:iCs/>
                <w:spacing w:val="-4"/>
                <w:sz w:val="22"/>
                <w:szCs w:val="22"/>
              </w:rPr>
              <w:t>cases,</w:t>
            </w:r>
            <w:r>
              <w:rPr>
                <w:rFonts w:ascii="Times" w:hAnsi="Times" w:eastAsia="Times" w:cs="Times"/>
                <w:i/>
                <w:iCs/>
                <w:sz w:val="22"/>
                <w:szCs w:val="22"/>
              </w:rPr>
              <w:t xml:space="preserve"> </w:t>
            </w:r>
            <w:r>
              <w:rPr>
                <w:rFonts w:ascii="Times" w:hAnsi="Times" w:eastAsia="Times" w:cs="Times"/>
                <w:i/>
                <w:iCs/>
                <w:spacing w:val="-3"/>
                <w:sz w:val="22"/>
                <w:szCs w:val="22"/>
              </w:rPr>
              <w:t>participation    in     our    three-month</w:t>
            </w:r>
            <w:r>
              <w:rPr>
                <w:rFonts w:ascii="Times" w:hAnsi="Times" w:eastAsia="Times" w:cs="Times"/>
                <w:i/>
                <w:iCs/>
                <w:spacing w:val="4"/>
                <w:sz w:val="22"/>
                <w:szCs w:val="22"/>
              </w:rPr>
              <w:t xml:space="preserve">    </w:t>
            </w:r>
            <w:r>
              <w:rPr>
                <w:rFonts w:ascii="Times" w:hAnsi="Times" w:eastAsia="Times" w:cs="Times"/>
                <w:i/>
                <w:iCs/>
                <w:spacing w:val="-3"/>
                <w:sz w:val="22"/>
                <w:szCs w:val="22"/>
              </w:rPr>
              <w:t>stress</w:t>
            </w:r>
            <w:r>
              <w:rPr>
                <w:rFonts w:ascii="Times" w:hAnsi="Times" w:eastAsia="Times" w:cs="Times"/>
                <w:i/>
                <w:iCs/>
                <w:spacing w:val="2"/>
                <w:sz w:val="22"/>
                <w:szCs w:val="22"/>
              </w:rPr>
              <w:t xml:space="preserve"> </w:t>
            </w:r>
            <w:r>
              <w:rPr>
                <w:rFonts w:ascii="Times" w:hAnsi="Times" w:eastAsia="Times" w:cs="Times"/>
                <w:i/>
                <w:iCs/>
                <w:spacing w:val="-3"/>
                <w:sz w:val="22"/>
                <w:szCs w:val="22"/>
              </w:rPr>
              <w:t>management programme</w:t>
            </w:r>
            <w:r>
              <w:rPr>
                <w:rFonts w:ascii="Times" w:hAnsi="Times" w:eastAsia="Times" w:cs="Times"/>
                <w:i/>
                <w:iCs/>
                <w:spacing w:val="39"/>
                <w:sz w:val="22"/>
                <w:szCs w:val="22"/>
              </w:rPr>
              <w:t xml:space="preserve"> </w:t>
            </w:r>
            <w:r>
              <w:rPr>
                <w:rFonts w:ascii="Times" w:hAnsi="Times" w:eastAsia="Times" w:cs="Times"/>
                <w:i/>
                <w:iCs/>
                <w:spacing w:val="-3"/>
                <w:sz w:val="22"/>
                <w:szCs w:val="22"/>
              </w:rPr>
              <w:t>was</w:t>
            </w:r>
            <w:r>
              <w:rPr>
                <w:rFonts w:ascii="Times" w:hAnsi="Times" w:eastAsia="Times" w:cs="Times"/>
                <w:i/>
                <w:iCs/>
                <w:spacing w:val="32"/>
                <w:w w:val="101"/>
                <w:sz w:val="22"/>
                <w:szCs w:val="22"/>
              </w:rPr>
              <w:t xml:space="preserve"> </w:t>
            </w:r>
            <w:r>
              <w:rPr>
                <w:rFonts w:ascii="Times" w:hAnsi="Times" w:eastAsia="Times" w:cs="Times"/>
                <w:i/>
                <w:iCs/>
                <w:spacing w:val="-3"/>
                <w:sz w:val="22"/>
                <w:szCs w:val="22"/>
              </w:rPr>
              <w:t>associated</w:t>
            </w:r>
            <w:r>
              <w:rPr>
                <w:rFonts w:ascii="Times" w:hAnsi="Times" w:eastAsia="Times" w:cs="Times"/>
                <w:i/>
                <w:iCs/>
                <w:spacing w:val="30"/>
                <w:w w:val="101"/>
                <w:sz w:val="22"/>
                <w:szCs w:val="22"/>
              </w:rPr>
              <w:t xml:space="preserve"> </w:t>
            </w:r>
            <w:r>
              <w:rPr>
                <w:rFonts w:ascii="Times" w:hAnsi="Times" w:eastAsia="Times" w:cs="Times"/>
                <w:i/>
                <w:iCs/>
                <w:spacing w:val="-3"/>
                <w:sz w:val="22"/>
                <w:szCs w:val="22"/>
              </w:rPr>
              <w:t>with</w:t>
            </w:r>
            <w:r>
              <w:rPr>
                <w:rFonts w:ascii="Times" w:hAnsi="Times" w:eastAsia="Times" w:cs="Times"/>
                <w:i/>
                <w:iCs/>
                <w:sz w:val="22"/>
                <w:szCs w:val="22"/>
              </w:rPr>
              <w:t xml:space="preserve"> </w:t>
            </w:r>
            <w:r>
              <w:rPr>
                <w:rFonts w:ascii="Times" w:hAnsi="Times" w:eastAsia="Times" w:cs="Times"/>
                <w:i/>
                <w:iCs/>
                <w:spacing w:val="-5"/>
                <w:sz w:val="22"/>
                <w:szCs w:val="22"/>
              </w:rPr>
              <w:t>substantial  increases</w:t>
            </w:r>
            <w:r>
              <w:rPr>
                <w:rFonts w:ascii="Times" w:hAnsi="Times" w:eastAsia="Times" w:cs="Times"/>
                <w:i/>
                <w:iCs/>
                <w:spacing w:val="8"/>
                <w:sz w:val="22"/>
                <w:szCs w:val="22"/>
              </w:rPr>
              <w:t xml:space="preserve">  </w:t>
            </w:r>
            <w:r>
              <w:rPr>
                <w:rFonts w:ascii="Times" w:hAnsi="Times" w:eastAsia="Times" w:cs="Times"/>
                <w:i/>
                <w:iCs/>
                <w:spacing w:val="-5"/>
                <w:sz w:val="22"/>
                <w:szCs w:val="22"/>
              </w:rPr>
              <w:t>in</w:t>
            </w:r>
            <w:r>
              <w:rPr>
                <w:rFonts w:ascii="Times" w:hAnsi="Times" w:eastAsia="Times" w:cs="Times"/>
                <w:i/>
                <w:iCs/>
                <w:spacing w:val="9"/>
                <w:sz w:val="22"/>
                <w:szCs w:val="22"/>
              </w:rPr>
              <w:t xml:space="preserve">  </w:t>
            </w:r>
            <w:r>
              <w:rPr>
                <w:rFonts w:ascii="Times" w:hAnsi="Times" w:eastAsia="Times" w:cs="Times"/>
                <w:i/>
                <w:iCs/>
                <w:spacing w:val="-5"/>
                <w:sz w:val="22"/>
                <w:szCs w:val="22"/>
              </w:rPr>
              <w:t>the</w:t>
            </w:r>
            <w:r>
              <w:rPr>
                <w:rFonts w:ascii="Times" w:hAnsi="Times" w:eastAsia="Times" w:cs="Times"/>
                <w:i/>
                <w:iCs/>
                <w:spacing w:val="3"/>
                <w:sz w:val="22"/>
                <w:szCs w:val="22"/>
              </w:rPr>
              <w:t xml:space="preserve">  </w:t>
            </w:r>
            <w:r>
              <w:rPr>
                <w:rFonts w:ascii="Times" w:hAnsi="Times" w:eastAsia="Times" w:cs="Times"/>
                <w:i/>
                <w:iCs/>
                <w:spacing w:val="-5"/>
                <w:sz w:val="22"/>
                <w:szCs w:val="22"/>
              </w:rPr>
              <w:t>skills</w:t>
            </w:r>
            <w:r>
              <w:rPr>
                <w:rFonts w:ascii="Times" w:hAnsi="Times" w:eastAsia="Times" w:cs="Times"/>
                <w:i/>
                <w:iCs/>
                <w:spacing w:val="9"/>
                <w:sz w:val="22"/>
                <w:szCs w:val="22"/>
              </w:rPr>
              <w:t xml:space="preserve">  </w:t>
            </w:r>
            <w:r>
              <w:rPr>
                <w:rFonts w:ascii="Times" w:hAnsi="Times" w:eastAsia="Times" w:cs="Times"/>
                <w:i/>
                <w:iCs/>
                <w:spacing w:val="-5"/>
                <w:sz w:val="22"/>
                <w:szCs w:val="22"/>
              </w:rPr>
              <w:t>needed</w:t>
            </w:r>
            <w:r>
              <w:rPr>
                <w:rFonts w:ascii="Times" w:hAnsi="Times" w:eastAsia="Times" w:cs="Times"/>
                <w:i/>
                <w:iCs/>
                <w:spacing w:val="7"/>
                <w:sz w:val="22"/>
                <w:szCs w:val="22"/>
              </w:rPr>
              <w:t xml:space="preserve">  </w:t>
            </w:r>
            <w:r>
              <w:rPr>
                <w:rFonts w:ascii="Times" w:hAnsi="Times" w:eastAsia="Times" w:cs="Times"/>
                <w:i/>
                <w:iCs/>
                <w:spacing w:val="-5"/>
                <w:sz w:val="22"/>
                <w:szCs w:val="22"/>
              </w:rPr>
              <w:t>to</w:t>
            </w:r>
            <w:r>
              <w:rPr>
                <w:rFonts w:ascii="Times" w:hAnsi="Times" w:eastAsia="Times" w:cs="Times"/>
                <w:i/>
                <w:iCs/>
                <w:spacing w:val="1"/>
                <w:sz w:val="22"/>
                <w:szCs w:val="22"/>
              </w:rPr>
              <w:t xml:space="preserve"> </w:t>
            </w:r>
            <w:r>
              <w:rPr>
                <w:rFonts w:ascii="Times" w:hAnsi="Times" w:eastAsia="Times" w:cs="Times"/>
                <w:i/>
                <w:iCs/>
                <w:spacing w:val="-4"/>
                <w:sz w:val="22"/>
                <w:szCs w:val="22"/>
              </w:rPr>
              <w:t>improve  QoL</w:t>
            </w:r>
            <w:r>
              <w:rPr>
                <w:rFonts w:ascii="PingFang SC" w:hAnsi="PingFang SC" w:eastAsia="PingFang SC" w:cs="PingFang SC"/>
                <w:b/>
                <w:bCs/>
                <w:i/>
                <w:iCs/>
                <w:spacing w:val="-4"/>
                <w:sz w:val="22"/>
                <w:szCs w:val="22"/>
              </w:rPr>
              <w:t>.</w:t>
            </w:r>
            <w:r>
              <w:rPr>
                <w:rFonts w:ascii="PingFang SC" w:hAnsi="PingFang SC" w:eastAsia="PingFang SC" w:cs="PingFang SC"/>
                <w:spacing w:val="31"/>
                <w:sz w:val="22"/>
                <w:szCs w:val="22"/>
              </w:rPr>
              <w:t xml:space="preserve"> </w:t>
            </w:r>
            <w:r>
              <w:rPr>
                <w:rFonts w:ascii="PingFang SC" w:hAnsi="PingFang SC" w:eastAsia="PingFang SC" w:cs="PingFang SC"/>
                <w:b/>
                <w:bCs/>
                <w:spacing w:val="-4"/>
                <w:sz w:val="22"/>
                <w:szCs w:val="22"/>
              </w:rPr>
              <w:t>5</w:t>
            </w:r>
            <w:r>
              <w:rPr>
                <w:rFonts w:ascii="PingFang SC" w:hAnsi="PingFang SC" w:eastAsia="PingFang SC" w:cs="PingFang SC"/>
                <w:spacing w:val="41"/>
                <w:sz w:val="22"/>
                <w:szCs w:val="22"/>
              </w:rPr>
              <w:t xml:space="preserve"> </w:t>
            </w:r>
            <w:r>
              <w:rPr>
                <w:rFonts w:ascii="Times" w:hAnsi="Times" w:eastAsia="Times" w:cs="Times"/>
                <w:i/>
                <w:iCs/>
                <w:spacing w:val="-4"/>
                <w:sz w:val="22"/>
                <w:szCs w:val="22"/>
              </w:rPr>
              <w:t>These</w:t>
            </w:r>
            <w:r>
              <w:rPr>
                <w:rFonts w:ascii="Times" w:hAnsi="Times" w:eastAsia="Times" w:cs="Times"/>
                <w:i/>
                <w:iCs/>
                <w:spacing w:val="15"/>
                <w:w w:val="101"/>
                <w:sz w:val="22"/>
                <w:szCs w:val="22"/>
              </w:rPr>
              <w:t xml:space="preserve"> </w:t>
            </w:r>
            <w:r>
              <w:rPr>
                <w:rFonts w:ascii="Times" w:hAnsi="Times" w:eastAsia="Times" w:cs="Times"/>
                <w:i/>
                <w:iCs/>
                <w:spacing w:val="-4"/>
                <w:sz w:val="22"/>
                <w:szCs w:val="22"/>
              </w:rPr>
              <w:t>findings  extend  t</w:t>
            </w:r>
            <w:r>
              <w:rPr>
                <w:rFonts w:ascii="Times" w:hAnsi="Times" w:eastAsia="Times" w:cs="Times"/>
                <w:i/>
                <w:iCs/>
                <w:spacing w:val="-5"/>
                <w:sz w:val="22"/>
                <w:szCs w:val="22"/>
              </w:rPr>
              <w:t>hose</w:t>
            </w:r>
            <w:r>
              <w:rPr>
                <w:rFonts w:ascii="Times" w:hAnsi="Times" w:eastAsia="Times" w:cs="Times"/>
                <w:i/>
                <w:iCs/>
                <w:sz w:val="22"/>
                <w:szCs w:val="22"/>
              </w:rPr>
              <w:t xml:space="preserve"> </w:t>
            </w:r>
            <w:r>
              <w:rPr>
                <w:rFonts w:ascii="Times" w:hAnsi="Times" w:eastAsia="Times" w:cs="Times"/>
                <w:i/>
                <w:iCs/>
                <w:spacing w:val="-4"/>
                <w:sz w:val="22"/>
                <w:szCs w:val="22"/>
              </w:rPr>
              <w:t>of  Kaliom,   confirming  that</w:t>
            </w:r>
            <w:r>
              <w:rPr>
                <w:rFonts w:ascii="Times" w:hAnsi="Times" w:eastAsia="Times" w:cs="Times"/>
                <w:i/>
                <w:iCs/>
                <w:spacing w:val="10"/>
                <w:sz w:val="22"/>
                <w:szCs w:val="22"/>
              </w:rPr>
              <w:t xml:space="preserve">  </w:t>
            </w:r>
            <w:r>
              <w:rPr>
                <w:rFonts w:ascii="Times" w:hAnsi="Times" w:eastAsia="Times" w:cs="Times"/>
                <w:i/>
                <w:iCs/>
                <w:spacing w:val="-4"/>
                <w:sz w:val="22"/>
                <w:szCs w:val="22"/>
              </w:rPr>
              <w:t>a   longer,</w:t>
            </w:r>
            <w:r>
              <w:rPr>
                <w:rFonts w:ascii="Times" w:hAnsi="Times" w:eastAsia="Times" w:cs="Times"/>
                <w:i/>
                <w:iCs/>
                <w:spacing w:val="15"/>
                <w:sz w:val="22"/>
                <w:szCs w:val="22"/>
              </w:rPr>
              <w:t xml:space="preserve">  </w:t>
            </w:r>
            <w:r>
              <w:rPr>
                <w:rFonts w:ascii="Times" w:hAnsi="Times" w:eastAsia="Times" w:cs="Times"/>
                <w:i/>
                <w:iCs/>
                <w:spacing w:val="-4"/>
                <w:sz w:val="22"/>
                <w:szCs w:val="22"/>
              </w:rPr>
              <w:t>more</w:t>
            </w:r>
            <w:r>
              <w:rPr>
                <w:rFonts w:ascii="Times" w:hAnsi="Times" w:eastAsia="Times" w:cs="Times"/>
                <w:i/>
                <w:iCs/>
                <w:sz w:val="22"/>
                <w:szCs w:val="22"/>
              </w:rPr>
              <w:t xml:space="preserve"> </w:t>
            </w:r>
            <w:r>
              <w:rPr>
                <w:rFonts w:ascii="Times" w:hAnsi="Times" w:eastAsia="Times" w:cs="Times"/>
                <w:i/>
                <w:iCs/>
                <w:spacing w:val="-2"/>
                <w:sz w:val="22"/>
                <w:szCs w:val="22"/>
              </w:rPr>
              <w:t>intensive</w:t>
            </w:r>
            <w:r>
              <w:rPr>
                <w:rFonts w:ascii="Times" w:hAnsi="Times" w:eastAsia="Times" w:cs="Times"/>
                <w:i/>
                <w:iCs/>
                <w:spacing w:val="-14"/>
                <w:sz w:val="22"/>
                <w:szCs w:val="22"/>
              </w:rPr>
              <w:t xml:space="preserve"> </w:t>
            </w:r>
            <w:r>
              <w:rPr>
                <w:rFonts w:ascii="Times" w:hAnsi="Times" w:eastAsia="Times" w:cs="Times"/>
                <w:i/>
                <w:iCs/>
                <w:spacing w:val="-2"/>
                <w:sz w:val="22"/>
                <w:szCs w:val="22"/>
              </w:rPr>
              <w:t>period of stre</w:t>
            </w:r>
            <w:r>
              <w:rPr>
                <w:rFonts w:ascii="Times" w:hAnsi="Times" w:eastAsia="Times" w:cs="Times"/>
                <w:i/>
                <w:iCs/>
                <w:spacing w:val="-3"/>
                <w:sz w:val="22"/>
                <w:szCs w:val="22"/>
              </w:rPr>
              <w:t>ss-management training</w:t>
            </w:r>
            <w:r>
              <w:rPr>
                <w:rFonts w:ascii="Times" w:hAnsi="Times" w:eastAsia="Times" w:cs="Times"/>
                <w:i/>
                <w:iCs/>
                <w:sz w:val="22"/>
                <w:szCs w:val="22"/>
              </w:rPr>
              <w:t xml:space="preserve"> </w:t>
            </w:r>
            <w:r>
              <w:rPr>
                <w:rFonts w:ascii="Times" w:hAnsi="Times" w:eastAsia="Times" w:cs="Times"/>
                <w:i/>
                <w:iCs/>
                <w:spacing w:val="-4"/>
                <w:sz w:val="22"/>
                <w:szCs w:val="22"/>
              </w:rPr>
              <w:t>tends to</w:t>
            </w:r>
            <w:r>
              <w:rPr>
                <w:rFonts w:ascii="Times" w:hAnsi="Times" w:eastAsia="Times" w:cs="Times"/>
                <w:i/>
                <w:iCs/>
                <w:spacing w:val="-26"/>
                <w:sz w:val="22"/>
                <w:szCs w:val="22"/>
              </w:rPr>
              <w:t xml:space="preserve"> </w:t>
            </w:r>
            <w:r>
              <w:rPr>
                <w:rFonts w:ascii="Times" w:hAnsi="Times" w:eastAsia="Times" w:cs="Times"/>
                <w:i/>
                <w:iCs/>
                <w:spacing w:val="-4"/>
                <w:sz w:val="22"/>
                <w:szCs w:val="22"/>
              </w:rPr>
              <w:t>produce more effective skills th</w:t>
            </w:r>
            <w:r>
              <w:rPr>
                <w:rFonts w:ascii="Times" w:hAnsi="Times" w:eastAsia="Times" w:cs="Times"/>
                <w:i/>
                <w:iCs/>
                <w:spacing w:val="-5"/>
                <w:sz w:val="22"/>
                <w:szCs w:val="22"/>
              </w:rPr>
              <w:t>an when</w:t>
            </w:r>
            <w:r>
              <w:rPr>
                <w:rFonts w:ascii="Times" w:hAnsi="Times" w:eastAsia="Times" w:cs="Times"/>
                <w:i/>
                <w:iCs/>
                <w:sz w:val="22"/>
                <w:szCs w:val="22"/>
              </w:rPr>
              <w:t xml:space="preserve"> </w:t>
            </w:r>
            <w:r>
              <w:rPr>
                <w:rFonts w:ascii="Times" w:hAnsi="Times" w:eastAsia="Times" w:cs="Times"/>
                <w:i/>
                <w:iCs/>
                <w:spacing w:val="-4"/>
                <w:sz w:val="22"/>
                <w:szCs w:val="22"/>
              </w:rPr>
              <w:t>those</w:t>
            </w:r>
            <w:r>
              <w:rPr>
                <w:rFonts w:ascii="Times" w:hAnsi="Times" w:eastAsia="Times" w:cs="Times"/>
                <w:i/>
                <w:iCs/>
                <w:spacing w:val="13"/>
                <w:sz w:val="22"/>
                <w:szCs w:val="22"/>
              </w:rPr>
              <w:t xml:space="preserve"> </w:t>
            </w:r>
            <w:r>
              <w:rPr>
                <w:rFonts w:ascii="Times" w:hAnsi="Times" w:eastAsia="Times" w:cs="Times"/>
                <w:i/>
                <w:iCs/>
                <w:spacing w:val="-4"/>
                <w:sz w:val="22"/>
                <w:szCs w:val="22"/>
              </w:rPr>
              <w:t>skills</w:t>
            </w:r>
            <w:r>
              <w:rPr>
                <w:rFonts w:ascii="Times" w:hAnsi="Times" w:eastAsia="Times" w:cs="Times"/>
                <w:i/>
                <w:iCs/>
                <w:spacing w:val="19"/>
                <w:sz w:val="22"/>
                <w:szCs w:val="22"/>
              </w:rPr>
              <w:t xml:space="preserve"> </w:t>
            </w:r>
            <w:r>
              <w:rPr>
                <w:rFonts w:ascii="Times" w:hAnsi="Times" w:eastAsia="Times" w:cs="Times"/>
                <w:i/>
                <w:iCs/>
                <w:spacing w:val="-4"/>
                <w:sz w:val="22"/>
                <w:szCs w:val="22"/>
              </w:rPr>
              <w:t>are</w:t>
            </w:r>
            <w:r>
              <w:rPr>
                <w:rFonts w:ascii="Times" w:hAnsi="Times" w:eastAsia="Times" w:cs="Times"/>
                <w:i/>
                <w:iCs/>
                <w:spacing w:val="23"/>
                <w:sz w:val="22"/>
                <w:szCs w:val="22"/>
              </w:rPr>
              <w:t xml:space="preserve"> </w:t>
            </w:r>
            <w:r>
              <w:rPr>
                <w:rFonts w:ascii="Times" w:hAnsi="Times" w:eastAsia="Times" w:cs="Times"/>
                <w:i/>
                <w:iCs/>
                <w:spacing w:val="-4"/>
                <w:sz w:val="22"/>
                <w:szCs w:val="22"/>
              </w:rPr>
              <w:t>input</w:t>
            </w:r>
            <w:r>
              <w:rPr>
                <w:rFonts w:ascii="Times" w:hAnsi="Times" w:eastAsia="Times" w:cs="Times"/>
                <w:i/>
                <w:iCs/>
                <w:spacing w:val="14"/>
                <w:sz w:val="22"/>
                <w:szCs w:val="22"/>
              </w:rPr>
              <w:t xml:space="preserve"> </w:t>
            </w:r>
            <w:r>
              <w:rPr>
                <w:rFonts w:ascii="Times" w:hAnsi="Times" w:eastAsia="Times" w:cs="Times"/>
                <w:i/>
                <w:iCs/>
                <w:spacing w:val="-4"/>
                <w:sz w:val="22"/>
                <w:szCs w:val="22"/>
              </w:rPr>
              <w:t>over</w:t>
            </w:r>
            <w:r>
              <w:rPr>
                <w:rFonts w:ascii="Times" w:hAnsi="Times" w:eastAsia="Times" w:cs="Times"/>
                <w:i/>
                <w:iCs/>
                <w:spacing w:val="13"/>
                <w:sz w:val="22"/>
                <w:szCs w:val="22"/>
              </w:rPr>
              <w:t xml:space="preserve"> </w:t>
            </w:r>
            <w:r>
              <w:rPr>
                <w:rFonts w:ascii="Times" w:hAnsi="Times" w:eastAsia="Times" w:cs="Times"/>
                <w:i/>
                <w:iCs/>
                <w:spacing w:val="-4"/>
                <w:sz w:val="22"/>
                <w:szCs w:val="22"/>
              </w:rPr>
              <w:t>a</w:t>
            </w:r>
            <w:r>
              <w:rPr>
                <w:rFonts w:ascii="Times" w:hAnsi="Times" w:eastAsia="Times" w:cs="Times"/>
                <w:i/>
                <w:iCs/>
                <w:spacing w:val="13"/>
                <w:sz w:val="22"/>
                <w:szCs w:val="22"/>
              </w:rPr>
              <w:t xml:space="preserve"> </w:t>
            </w:r>
            <w:r>
              <w:rPr>
                <w:rFonts w:ascii="Times" w:hAnsi="Times" w:eastAsia="Times" w:cs="Times"/>
                <w:i/>
                <w:iCs/>
                <w:spacing w:val="-4"/>
                <w:sz w:val="22"/>
                <w:szCs w:val="22"/>
              </w:rPr>
              <w:t>shor</w:t>
            </w:r>
            <w:r>
              <w:rPr>
                <w:rFonts w:ascii="Times" w:hAnsi="Times" w:eastAsia="Times" w:cs="Times"/>
                <w:i/>
                <w:iCs/>
                <w:spacing w:val="-5"/>
                <w:sz w:val="22"/>
                <w:szCs w:val="22"/>
              </w:rPr>
              <w:t>ter period</w:t>
            </w:r>
            <w:r>
              <w:rPr>
                <w:rFonts w:ascii="Times" w:hAnsi="Times" w:eastAsia="Times" w:cs="Times"/>
                <w:i/>
                <w:iCs/>
                <w:spacing w:val="16"/>
                <w:w w:val="101"/>
                <w:sz w:val="22"/>
                <w:szCs w:val="22"/>
              </w:rPr>
              <w:t xml:space="preserve"> </w:t>
            </w:r>
            <w:r>
              <w:rPr>
                <w:rFonts w:ascii="Times" w:hAnsi="Times" w:eastAsia="Times" w:cs="Times"/>
                <w:i/>
                <w:iCs/>
                <w:spacing w:val="-5"/>
                <w:sz w:val="22"/>
                <w:szCs w:val="22"/>
              </w:rPr>
              <w:t>via</w:t>
            </w:r>
            <w:r>
              <w:rPr>
                <w:rFonts w:ascii="Times" w:hAnsi="Times" w:eastAsia="Times" w:cs="Times"/>
                <w:i/>
                <w:iCs/>
                <w:sz w:val="22"/>
                <w:szCs w:val="22"/>
              </w:rPr>
              <w:t xml:space="preserve"> </w:t>
            </w:r>
            <w:r>
              <w:rPr>
                <w:rFonts w:ascii="Times" w:hAnsi="Times" w:eastAsia="Times" w:cs="Times"/>
                <w:i/>
                <w:iCs/>
                <w:spacing w:val="-3"/>
                <w:sz w:val="22"/>
                <w:szCs w:val="22"/>
              </w:rPr>
              <w:t>information transfer media such as le</w:t>
            </w:r>
            <w:r>
              <w:rPr>
                <w:rFonts w:ascii="Times" w:hAnsi="Times" w:eastAsia="Times" w:cs="Times"/>
                <w:i/>
                <w:iCs/>
                <w:spacing w:val="-4"/>
                <w:sz w:val="22"/>
                <w:szCs w:val="22"/>
              </w:rPr>
              <w:t>aflets and</w:t>
            </w:r>
            <w:r>
              <w:rPr>
                <w:rFonts w:ascii="Times" w:hAnsi="Times" w:eastAsia="Times" w:cs="Times"/>
                <w:i/>
                <w:iCs/>
                <w:sz w:val="22"/>
                <w:szCs w:val="22"/>
              </w:rPr>
              <w:t xml:space="preserve"> </w:t>
            </w:r>
            <w:r>
              <w:rPr>
                <w:rFonts w:ascii="Times" w:hAnsi="Times" w:eastAsia="Times" w:cs="Times"/>
                <w:i/>
                <w:iCs/>
                <w:spacing w:val="-1"/>
                <w:sz w:val="22"/>
                <w:szCs w:val="22"/>
              </w:rPr>
              <w:t>presentations(Kaliometal</w:t>
            </w:r>
            <w:r>
              <w:rPr>
                <w:rFonts w:ascii="Times" w:hAnsi="Times" w:eastAsia="Times" w:cs="Times"/>
                <w:i/>
                <w:iCs/>
                <w:spacing w:val="-2"/>
                <w:sz w:val="22"/>
                <w:szCs w:val="22"/>
              </w:rPr>
              <w:t>.,2003).</w:t>
            </w:r>
            <w:r>
              <w:rPr>
                <w:rFonts w:ascii="Times" w:hAnsi="Times" w:eastAsia="Times" w:cs="Times"/>
                <w:i/>
                <w:iCs/>
                <w:spacing w:val="-28"/>
                <w:sz w:val="22"/>
                <w:szCs w:val="22"/>
              </w:rPr>
              <w:t xml:space="preserve"> </w:t>
            </w:r>
            <w:r>
              <w:rPr>
                <w:rFonts w:ascii="PingFang SC" w:hAnsi="PingFang SC" w:eastAsia="PingFang SC" w:cs="PingFang SC"/>
                <w:b/>
                <w:bCs/>
                <w:spacing w:val="-2"/>
                <w:sz w:val="22"/>
                <w:szCs w:val="22"/>
              </w:rPr>
              <w:t>6</w:t>
            </w:r>
            <w:r>
              <w:rPr>
                <w:rFonts w:ascii="Times" w:hAnsi="Times" w:eastAsia="Times" w:cs="Times"/>
                <w:i/>
                <w:iCs/>
                <w:spacing w:val="-2"/>
                <w:sz w:val="22"/>
                <w:szCs w:val="22"/>
              </w:rPr>
              <w:t>In</w:t>
            </w:r>
            <w:r>
              <w:rPr>
                <w:rFonts w:ascii="Times" w:hAnsi="Times" w:eastAsia="Times" w:cs="Times"/>
                <w:i/>
                <w:iCs/>
                <w:spacing w:val="-26"/>
                <w:sz w:val="22"/>
                <w:szCs w:val="22"/>
              </w:rPr>
              <w:t xml:space="preserve"> </w:t>
            </w:r>
            <w:r>
              <w:rPr>
                <w:rFonts w:ascii="Times" w:hAnsi="Times" w:eastAsia="Times" w:cs="Times"/>
                <w:i/>
                <w:iCs/>
                <w:spacing w:val="-2"/>
                <w:sz w:val="22"/>
                <w:szCs w:val="22"/>
              </w:rPr>
              <w:t>addition,</w:t>
            </w:r>
            <w:r>
              <w:rPr>
                <w:rFonts w:ascii="Times" w:hAnsi="Times" w:eastAsia="Times" w:cs="Times"/>
                <w:i/>
                <w:iCs/>
                <w:sz w:val="22"/>
                <w:szCs w:val="22"/>
              </w:rPr>
              <w:t xml:space="preserve"> </w:t>
            </w:r>
            <w:r>
              <w:rPr>
                <w:rFonts w:ascii="Times" w:hAnsi="Times" w:eastAsia="Times" w:cs="Times"/>
                <w:i/>
                <w:iCs/>
                <w:spacing w:val="-3"/>
                <w:sz w:val="22"/>
                <w:szCs w:val="22"/>
              </w:rPr>
              <w:t>the  improvements</w:t>
            </w:r>
            <w:r>
              <w:rPr>
                <w:rFonts w:ascii="Times" w:hAnsi="Times" w:eastAsia="Times" w:cs="Times"/>
                <w:i/>
                <w:iCs/>
                <w:spacing w:val="19"/>
                <w:w w:val="101"/>
                <w:sz w:val="22"/>
                <w:szCs w:val="22"/>
              </w:rPr>
              <w:t xml:space="preserve">  </w:t>
            </w:r>
            <w:r>
              <w:rPr>
                <w:rFonts w:ascii="Times" w:hAnsi="Times" w:eastAsia="Times" w:cs="Times"/>
                <w:i/>
                <w:iCs/>
                <w:spacing w:val="-3"/>
                <w:sz w:val="22"/>
                <w:szCs w:val="22"/>
              </w:rPr>
              <w:t>noted</w:t>
            </w:r>
            <w:r>
              <w:rPr>
                <w:rFonts w:ascii="Times" w:hAnsi="Times" w:eastAsia="Times" w:cs="Times"/>
                <w:i/>
                <w:iCs/>
                <w:spacing w:val="9"/>
                <w:sz w:val="22"/>
                <w:szCs w:val="22"/>
              </w:rPr>
              <w:t xml:space="preserve">  </w:t>
            </w:r>
            <w:r>
              <w:rPr>
                <w:rFonts w:ascii="Times" w:hAnsi="Times" w:eastAsia="Times" w:cs="Times"/>
                <w:i/>
                <w:iCs/>
                <w:spacing w:val="-3"/>
                <w:sz w:val="22"/>
                <w:szCs w:val="22"/>
              </w:rPr>
              <w:t>in</w:t>
            </w:r>
            <w:r>
              <w:rPr>
                <w:rFonts w:ascii="Times" w:hAnsi="Times" w:eastAsia="Times" w:cs="Times"/>
                <w:i/>
                <w:iCs/>
                <w:spacing w:val="10"/>
                <w:sz w:val="22"/>
                <w:szCs w:val="22"/>
              </w:rPr>
              <w:t xml:space="preserve">  </w:t>
            </w:r>
            <w:r>
              <w:rPr>
                <w:rFonts w:ascii="Times" w:hAnsi="Times" w:eastAsia="Times" w:cs="Times"/>
                <w:i/>
                <w:iCs/>
                <w:spacing w:val="-3"/>
                <w:sz w:val="22"/>
                <w:szCs w:val="22"/>
              </w:rPr>
              <w:t>our</w:t>
            </w:r>
            <w:r>
              <w:rPr>
                <w:rFonts w:ascii="Times" w:hAnsi="Times" w:eastAsia="Times" w:cs="Times"/>
                <w:i/>
                <w:iCs/>
                <w:spacing w:val="3"/>
                <w:sz w:val="22"/>
                <w:szCs w:val="22"/>
              </w:rPr>
              <w:t xml:space="preserve">  </w:t>
            </w:r>
            <w:r>
              <w:rPr>
                <w:rFonts w:ascii="Times" w:hAnsi="Times" w:eastAsia="Times" w:cs="Times"/>
                <w:i/>
                <w:iCs/>
                <w:spacing w:val="-3"/>
                <w:sz w:val="22"/>
                <w:szCs w:val="22"/>
              </w:rPr>
              <w:t>study</w:t>
            </w:r>
            <w:r>
              <w:rPr>
                <w:rFonts w:ascii="Times" w:hAnsi="Times" w:eastAsia="Times" w:cs="Times"/>
                <w:i/>
                <w:iCs/>
                <w:spacing w:val="10"/>
                <w:sz w:val="22"/>
                <w:szCs w:val="22"/>
              </w:rPr>
              <w:t xml:space="preserve">  </w:t>
            </w:r>
            <w:r>
              <w:rPr>
                <w:rFonts w:ascii="Times" w:hAnsi="Times" w:eastAsia="Times" w:cs="Times"/>
                <w:i/>
                <w:iCs/>
                <w:spacing w:val="-3"/>
                <w:sz w:val="22"/>
                <w:szCs w:val="22"/>
              </w:rPr>
              <w:t>were</w:t>
            </w:r>
            <w:r>
              <w:rPr>
                <w:rFonts w:ascii="Times" w:hAnsi="Times" w:eastAsia="Times" w:cs="Times"/>
                <w:i/>
                <w:iCs/>
                <w:sz w:val="22"/>
                <w:szCs w:val="22"/>
              </w:rPr>
              <w:t xml:space="preserve"> </w:t>
            </w:r>
            <w:r>
              <w:rPr>
                <w:rFonts w:ascii="Times" w:hAnsi="Times" w:eastAsia="Times" w:cs="Times"/>
                <w:i/>
                <w:iCs/>
                <w:spacing w:val="-4"/>
                <w:sz w:val="22"/>
                <w:szCs w:val="22"/>
              </w:rPr>
              <w:t>unrelated</w:t>
            </w:r>
            <w:r>
              <w:rPr>
                <w:rFonts w:ascii="Times" w:hAnsi="Times" w:eastAsia="Times" w:cs="Times"/>
                <w:i/>
                <w:iCs/>
                <w:spacing w:val="13"/>
                <w:sz w:val="22"/>
                <w:szCs w:val="22"/>
              </w:rPr>
              <w:t xml:space="preserve"> </w:t>
            </w:r>
            <w:r>
              <w:rPr>
                <w:rFonts w:ascii="Times" w:hAnsi="Times" w:eastAsia="Times" w:cs="Times"/>
                <w:i/>
                <w:iCs/>
                <w:spacing w:val="-4"/>
                <w:sz w:val="22"/>
                <w:szCs w:val="22"/>
              </w:rPr>
              <w:t>to</w:t>
            </w:r>
            <w:r>
              <w:rPr>
                <w:rFonts w:ascii="Times" w:hAnsi="Times" w:eastAsia="Times" w:cs="Times"/>
                <w:i/>
                <w:iCs/>
                <w:spacing w:val="12"/>
                <w:sz w:val="22"/>
                <w:szCs w:val="22"/>
              </w:rPr>
              <w:t xml:space="preserve"> </w:t>
            </w:r>
            <w:r>
              <w:rPr>
                <w:rFonts w:ascii="Times" w:hAnsi="Times" w:eastAsia="Times" w:cs="Times"/>
                <w:i/>
                <w:iCs/>
                <w:spacing w:val="-4"/>
                <w:sz w:val="22"/>
                <w:szCs w:val="22"/>
              </w:rPr>
              <w:t>age, gender or et</w:t>
            </w:r>
            <w:r>
              <w:rPr>
                <w:rFonts w:ascii="Times" w:hAnsi="Times" w:eastAsia="Times" w:cs="Times"/>
                <w:i/>
                <w:iCs/>
                <w:spacing w:val="-5"/>
                <w:sz w:val="22"/>
                <w:szCs w:val="22"/>
              </w:rPr>
              <w:t>hnic</w:t>
            </w:r>
            <w:r>
              <w:rPr>
                <w:rFonts w:ascii="Times" w:hAnsi="Times" w:eastAsia="Times" w:cs="Times"/>
                <w:i/>
                <w:iCs/>
                <w:spacing w:val="16"/>
                <w:sz w:val="22"/>
                <w:szCs w:val="22"/>
              </w:rPr>
              <w:t xml:space="preserve"> </w:t>
            </w:r>
            <w:r>
              <w:rPr>
                <w:rFonts w:ascii="Times" w:hAnsi="Times" w:eastAsia="Times" w:cs="Times"/>
                <w:i/>
                <w:iCs/>
                <w:spacing w:val="-5"/>
                <w:sz w:val="22"/>
                <w:szCs w:val="22"/>
              </w:rPr>
              <w:t>background.</w:t>
            </w:r>
          </w:p>
          <w:p w14:paraId="4C127D24">
            <w:pPr>
              <w:spacing w:before="5" w:line="189" w:lineRule="auto"/>
              <w:ind w:left="180" w:right="112" w:firstLine="23"/>
              <w:rPr>
                <w:rFonts w:ascii="Times" w:hAnsi="Times" w:eastAsia="Times" w:cs="Times"/>
                <w:sz w:val="22"/>
                <w:szCs w:val="22"/>
              </w:rPr>
            </w:pPr>
            <w:r>
              <w:rPr>
                <w:rFonts w:ascii="PingFang SC" w:hAnsi="PingFang SC" w:eastAsia="PingFang SC" w:cs="PingFang SC"/>
                <w:b/>
                <w:bCs/>
                <w:spacing w:val="-5"/>
                <w:sz w:val="22"/>
                <w:szCs w:val="22"/>
              </w:rPr>
              <w:t>7</w:t>
            </w:r>
            <w:r>
              <w:rPr>
                <w:rFonts w:ascii="PingFang SC" w:hAnsi="PingFang SC" w:eastAsia="PingFang SC" w:cs="PingFang SC"/>
                <w:spacing w:val="-5"/>
                <w:sz w:val="22"/>
                <w:szCs w:val="22"/>
              </w:rPr>
              <w:t xml:space="preserve"> </w:t>
            </w:r>
            <w:r>
              <w:rPr>
                <w:rFonts w:ascii="Times" w:hAnsi="Times" w:eastAsia="Times" w:cs="Times"/>
                <w:i/>
                <w:iCs/>
                <w:spacing w:val="-5"/>
                <w:sz w:val="22"/>
                <w:szCs w:val="22"/>
              </w:rPr>
              <w:t>This study therefore i</w:t>
            </w:r>
            <w:r>
              <w:rPr>
                <w:rFonts w:ascii="Times" w:hAnsi="Times" w:eastAsia="Times" w:cs="Times"/>
                <w:i/>
                <w:iCs/>
                <w:spacing w:val="-6"/>
                <w:sz w:val="22"/>
                <w:szCs w:val="22"/>
              </w:rPr>
              <w:t>ndicates that the benefits</w:t>
            </w:r>
            <w:r>
              <w:rPr>
                <w:rFonts w:ascii="Times" w:hAnsi="Times" w:eastAsia="Times" w:cs="Times"/>
                <w:i/>
                <w:iCs/>
                <w:sz w:val="22"/>
                <w:szCs w:val="22"/>
              </w:rPr>
              <w:t xml:space="preserve"> </w:t>
            </w:r>
            <w:r>
              <w:rPr>
                <w:rFonts w:ascii="Times" w:hAnsi="Times" w:eastAsia="Times" w:cs="Times"/>
                <w:i/>
                <w:iCs/>
                <w:spacing w:val="-1"/>
                <w:sz w:val="22"/>
                <w:szCs w:val="22"/>
              </w:rPr>
              <w:t>gained</w:t>
            </w:r>
            <w:r>
              <w:rPr>
                <w:rFonts w:ascii="Times" w:hAnsi="Times" w:eastAsia="Times" w:cs="Times"/>
                <w:i/>
                <w:iCs/>
                <w:spacing w:val="23"/>
                <w:sz w:val="22"/>
                <w:szCs w:val="22"/>
              </w:rPr>
              <w:t xml:space="preserve"> </w:t>
            </w:r>
            <w:r>
              <w:rPr>
                <w:rFonts w:ascii="Times" w:hAnsi="Times" w:eastAsia="Times" w:cs="Times"/>
                <w:i/>
                <w:iCs/>
                <w:spacing w:val="-1"/>
                <w:sz w:val="22"/>
                <w:szCs w:val="22"/>
              </w:rPr>
              <w:t>from  stress-manage</w:t>
            </w:r>
            <w:r>
              <w:rPr>
                <w:rFonts w:ascii="Times" w:hAnsi="Times" w:eastAsia="Times" w:cs="Times"/>
                <w:i/>
                <w:iCs/>
                <w:spacing w:val="-2"/>
                <w:sz w:val="22"/>
                <w:szCs w:val="22"/>
              </w:rPr>
              <w:t>ment  intervention</w:t>
            </w:r>
            <w:r>
              <w:rPr>
                <w:rFonts w:ascii="Times" w:hAnsi="Times" w:eastAsia="Times" w:cs="Times"/>
                <w:i/>
                <w:iCs/>
                <w:sz w:val="22"/>
                <w:szCs w:val="22"/>
              </w:rPr>
              <w:t xml:space="preserve"> </w:t>
            </w:r>
            <w:r>
              <w:rPr>
                <w:rFonts w:ascii="Times" w:hAnsi="Times" w:eastAsia="Times" w:cs="Times"/>
                <w:i/>
                <w:iCs/>
                <w:spacing w:val="-4"/>
                <w:w w:val="97"/>
                <w:sz w:val="22"/>
                <w:szCs w:val="22"/>
              </w:rPr>
              <w:t>may</w:t>
            </w:r>
            <w:r>
              <w:rPr>
                <w:rFonts w:ascii="Times" w:hAnsi="Times" w:eastAsia="Times" w:cs="Times"/>
                <w:i/>
                <w:iCs/>
                <w:spacing w:val="12"/>
                <w:sz w:val="22"/>
                <w:szCs w:val="22"/>
              </w:rPr>
              <w:t xml:space="preserve"> </w:t>
            </w:r>
            <w:r>
              <w:rPr>
                <w:rFonts w:ascii="Times" w:hAnsi="Times" w:eastAsia="Times" w:cs="Times"/>
                <w:i/>
                <w:iCs/>
                <w:spacing w:val="-4"/>
                <w:w w:val="97"/>
                <w:sz w:val="22"/>
                <w:szCs w:val="22"/>
              </w:rPr>
              <w:t>address</w:t>
            </w:r>
            <w:r>
              <w:rPr>
                <w:rFonts w:ascii="Times" w:hAnsi="Times" w:eastAsia="Times" w:cs="Times"/>
                <w:i/>
                <w:iCs/>
                <w:spacing w:val="18"/>
                <w:w w:val="101"/>
                <w:sz w:val="22"/>
                <w:szCs w:val="22"/>
              </w:rPr>
              <w:t xml:space="preserve"> </w:t>
            </w:r>
            <w:r>
              <w:rPr>
                <w:rFonts w:ascii="Times" w:hAnsi="Times" w:eastAsia="Times" w:cs="Times"/>
                <w:i/>
                <w:iCs/>
                <w:spacing w:val="-4"/>
                <w:w w:val="97"/>
                <w:sz w:val="22"/>
                <w:szCs w:val="22"/>
              </w:rPr>
              <w:t>QoL</w:t>
            </w:r>
            <w:r>
              <w:rPr>
                <w:rFonts w:ascii="Times" w:hAnsi="Times" w:eastAsia="Times" w:cs="Times"/>
                <w:i/>
                <w:iCs/>
                <w:spacing w:val="16"/>
                <w:w w:val="101"/>
                <w:sz w:val="22"/>
                <w:szCs w:val="22"/>
              </w:rPr>
              <w:t xml:space="preserve"> </w:t>
            </w:r>
            <w:r>
              <w:rPr>
                <w:rFonts w:ascii="Times" w:hAnsi="Times" w:eastAsia="Times" w:cs="Times"/>
                <w:i/>
                <w:iCs/>
                <w:spacing w:val="-4"/>
                <w:w w:val="97"/>
                <w:sz w:val="22"/>
                <w:szCs w:val="22"/>
              </w:rPr>
              <w:t>needs</w:t>
            </w:r>
            <w:r>
              <w:rPr>
                <w:rFonts w:ascii="Times" w:hAnsi="Times" w:eastAsia="Times" w:cs="Times"/>
                <w:i/>
                <w:iCs/>
                <w:spacing w:val="12"/>
                <w:sz w:val="22"/>
                <w:szCs w:val="22"/>
              </w:rPr>
              <w:t xml:space="preserve"> </w:t>
            </w:r>
            <w:r>
              <w:rPr>
                <w:rFonts w:ascii="Times" w:hAnsi="Times" w:eastAsia="Times" w:cs="Times"/>
                <w:i/>
                <w:iCs/>
                <w:spacing w:val="-4"/>
                <w:w w:val="97"/>
                <w:sz w:val="22"/>
                <w:szCs w:val="22"/>
              </w:rPr>
              <w:t>ac</w:t>
            </w:r>
            <w:r>
              <w:rPr>
                <w:rFonts w:ascii="Times" w:hAnsi="Times" w:eastAsia="Times" w:cs="Times"/>
                <w:i/>
                <w:iCs/>
                <w:spacing w:val="-5"/>
                <w:w w:val="97"/>
                <w:sz w:val="22"/>
                <w:szCs w:val="22"/>
              </w:rPr>
              <w:t>ross</w:t>
            </w:r>
            <w:r>
              <w:rPr>
                <w:rFonts w:ascii="Times" w:hAnsi="Times" w:eastAsia="Times" w:cs="Times"/>
                <w:i/>
                <w:iCs/>
                <w:spacing w:val="13"/>
                <w:sz w:val="22"/>
                <w:szCs w:val="22"/>
              </w:rPr>
              <w:t xml:space="preserve"> </w:t>
            </w:r>
            <w:r>
              <w:rPr>
                <w:rFonts w:ascii="Times" w:hAnsi="Times" w:eastAsia="Times" w:cs="Times"/>
                <w:i/>
                <w:iCs/>
                <w:spacing w:val="-5"/>
                <w:w w:val="97"/>
                <w:sz w:val="22"/>
                <w:szCs w:val="22"/>
              </w:rPr>
              <w:t>a</w:t>
            </w:r>
            <w:r>
              <w:rPr>
                <w:rFonts w:ascii="Times" w:hAnsi="Times" w:eastAsia="Times" w:cs="Times"/>
                <w:i/>
                <w:iCs/>
                <w:spacing w:val="14"/>
                <w:w w:val="101"/>
                <w:sz w:val="22"/>
                <w:szCs w:val="22"/>
              </w:rPr>
              <w:t xml:space="preserve"> </w:t>
            </w:r>
            <w:r>
              <w:rPr>
                <w:rFonts w:ascii="Times" w:hAnsi="Times" w:eastAsia="Times" w:cs="Times"/>
                <w:i/>
                <w:iCs/>
                <w:spacing w:val="-5"/>
                <w:w w:val="97"/>
                <w:sz w:val="22"/>
                <w:szCs w:val="22"/>
              </w:rPr>
              <w:t>wide</w:t>
            </w:r>
            <w:r>
              <w:rPr>
                <w:rFonts w:ascii="Times" w:hAnsi="Times" w:eastAsia="Times" w:cs="Times"/>
                <w:i/>
                <w:iCs/>
                <w:spacing w:val="14"/>
                <w:w w:val="101"/>
                <w:sz w:val="22"/>
                <w:szCs w:val="22"/>
              </w:rPr>
              <w:t xml:space="preserve"> </w:t>
            </w:r>
            <w:r>
              <w:rPr>
                <w:rFonts w:ascii="Times" w:hAnsi="Times" w:eastAsia="Times" w:cs="Times"/>
                <w:i/>
                <w:iCs/>
                <w:spacing w:val="-5"/>
                <w:w w:val="97"/>
                <w:sz w:val="22"/>
                <w:szCs w:val="22"/>
              </w:rPr>
              <w:t>range</w:t>
            </w:r>
            <w:r>
              <w:rPr>
                <w:rFonts w:ascii="Times" w:hAnsi="Times" w:eastAsia="Times" w:cs="Times"/>
                <w:i/>
                <w:iCs/>
                <w:spacing w:val="14"/>
                <w:w w:val="101"/>
                <w:sz w:val="22"/>
                <w:szCs w:val="22"/>
              </w:rPr>
              <w:t xml:space="preserve"> </w:t>
            </w:r>
            <w:r>
              <w:rPr>
                <w:rFonts w:ascii="Times" w:hAnsi="Times" w:eastAsia="Times" w:cs="Times"/>
                <w:i/>
                <w:iCs/>
                <w:spacing w:val="-5"/>
                <w:w w:val="97"/>
                <w:sz w:val="22"/>
                <w:szCs w:val="22"/>
              </w:rPr>
              <w:t>of</w:t>
            </w:r>
            <w:r>
              <w:rPr>
                <w:rFonts w:ascii="Times" w:hAnsi="Times" w:eastAsia="Times" w:cs="Times"/>
                <w:i/>
                <w:iCs/>
                <w:sz w:val="22"/>
                <w:szCs w:val="22"/>
              </w:rPr>
              <w:t xml:space="preserve"> </w:t>
            </w:r>
            <w:r>
              <w:rPr>
                <w:rFonts w:ascii="Times" w:hAnsi="Times" w:eastAsia="Times" w:cs="Times"/>
                <w:i/>
                <w:iCs/>
                <w:spacing w:val="-1"/>
                <w:sz w:val="22"/>
                <w:szCs w:val="22"/>
              </w:rPr>
              <w:t>patients.</w:t>
            </w:r>
          </w:p>
          <w:p w14:paraId="2058E469">
            <w:pPr>
              <w:spacing w:before="237" w:line="187" w:lineRule="auto"/>
              <w:ind w:left="197" w:right="100" w:firstLine="4"/>
              <w:rPr>
                <w:rFonts w:ascii="Times" w:hAnsi="Times" w:eastAsia="Times" w:cs="Times"/>
                <w:sz w:val="22"/>
                <w:szCs w:val="22"/>
              </w:rPr>
            </w:pPr>
            <w:r>
              <w:rPr>
                <w:rFonts w:ascii="PingFang SC" w:hAnsi="PingFang SC" w:eastAsia="PingFang SC" w:cs="PingFang SC"/>
                <w:b/>
                <w:bCs/>
                <w:spacing w:val="-4"/>
                <w:sz w:val="22"/>
                <w:szCs w:val="22"/>
              </w:rPr>
              <w:t>8</w:t>
            </w:r>
            <w:r>
              <w:rPr>
                <w:rFonts w:ascii="PingFang SC" w:hAnsi="PingFang SC" w:eastAsia="PingFang SC" w:cs="PingFang SC"/>
                <w:spacing w:val="-4"/>
                <w:sz w:val="22"/>
                <w:szCs w:val="22"/>
              </w:rPr>
              <w:t xml:space="preserve"> </w:t>
            </w:r>
            <w:r>
              <w:rPr>
                <w:rFonts w:ascii="Times" w:hAnsi="Times" w:eastAsia="Times" w:cs="Times"/>
                <w:i/>
                <w:iCs/>
                <w:spacing w:val="-4"/>
                <w:sz w:val="22"/>
                <w:szCs w:val="22"/>
              </w:rPr>
              <w:t>Most  notably,  this  is  the first  study</w:t>
            </w:r>
            <w:r>
              <w:rPr>
                <w:rFonts w:ascii="Times" w:hAnsi="Times" w:eastAsia="Times" w:cs="Times"/>
                <w:i/>
                <w:iCs/>
                <w:spacing w:val="-5"/>
                <w:sz w:val="22"/>
                <w:szCs w:val="22"/>
              </w:rPr>
              <w:t xml:space="preserve">  to</w:t>
            </w:r>
            <w:r>
              <w:rPr>
                <w:rFonts w:ascii="Times" w:hAnsi="Times" w:eastAsia="Times" w:cs="Times"/>
                <w:i/>
                <w:iCs/>
                <w:spacing w:val="47"/>
                <w:sz w:val="22"/>
                <w:szCs w:val="22"/>
              </w:rPr>
              <w:t xml:space="preserve"> </w:t>
            </w:r>
            <w:r>
              <w:rPr>
                <w:rFonts w:ascii="Times" w:hAnsi="Times" w:eastAsia="Times" w:cs="Times"/>
                <w:i/>
                <w:iCs/>
                <w:spacing w:val="-5"/>
                <w:sz w:val="22"/>
                <w:szCs w:val="22"/>
              </w:rPr>
              <w:t>our</w:t>
            </w:r>
            <w:r>
              <w:rPr>
                <w:rFonts w:ascii="Times" w:hAnsi="Times" w:eastAsia="Times" w:cs="Times"/>
                <w:i/>
                <w:iCs/>
                <w:sz w:val="22"/>
                <w:szCs w:val="22"/>
              </w:rPr>
              <w:t xml:space="preserve"> </w:t>
            </w:r>
            <w:r>
              <w:rPr>
                <w:rFonts w:ascii="Times" w:hAnsi="Times" w:eastAsia="Times" w:cs="Times"/>
                <w:i/>
                <w:iCs/>
                <w:spacing w:val="-6"/>
                <w:sz w:val="22"/>
                <w:szCs w:val="22"/>
              </w:rPr>
              <w:t>knowledge</w:t>
            </w:r>
            <w:r>
              <w:rPr>
                <w:rFonts w:ascii="Times" w:hAnsi="Times" w:eastAsia="Times" w:cs="Times"/>
                <w:i/>
                <w:iCs/>
                <w:spacing w:val="12"/>
                <w:sz w:val="22"/>
                <w:szCs w:val="22"/>
              </w:rPr>
              <w:t xml:space="preserve">  </w:t>
            </w:r>
            <w:r>
              <w:rPr>
                <w:rFonts w:ascii="Times" w:hAnsi="Times" w:eastAsia="Times" w:cs="Times"/>
                <w:i/>
                <w:iCs/>
                <w:spacing w:val="-6"/>
                <w:sz w:val="22"/>
                <w:szCs w:val="22"/>
              </w:rPr>
              <w:t>to</w:t>
            </w:r>
            <w:r>
              <w:rPr>
                <w:rFonts w:ascii="Times" w:hAnsi="Times" w:eastAsia="Times" w:cs="Times"/>
                <w:i/>
                <w:iCs/>
                <w:spacing w:val="9"/>
                <w:sz w:val="22"/>
                <w:szCs w:val="22"/>
              </w:rPr>
              <w:t xml:space="preserve">  </w:t>
            </w:r>
            <w:r>
              <w:rPr>
                <w:rFonts w:ascii="Times" w:hAnsi="Times" w:eastAsia="Times" w:cs="Times"/>
                <w:i/>
                <w:iCs/>
                <w:spacing w:val="-6"/>
                <w:sz w:val="22"/>
                <w:szCs w:val="22"/>
              </w:rPr>
              <w:t>investigate</w:t>
            </w:r>
            <w:r>
              <w:rPr>
                <w:rFonts w:ascii="Times" w:hAnsi="Times" w:eastAsia="Times" w:cs="Times"/>
                <w:i/>
                <w:iCs/>
                <w:spacing w:val="11"/>
                <w:sz w:val="22"/>
                <w:szCs w:val="22"/>
              </w:rPr>
              <w:t xml:space="preserve">  </w:t>
            </w:r>
            <w:r>
              <w:rPr>
                <w:rFonts w:ascii="Times" w:hAnsi="Times" w:eastAsia="Times" w:cs="Times"/>
                <w:i/>
                <w:iCs/>
                <w:spacing w:val="-6"/>
                <w:sz w:val="22"/>
                <w:szCs w:val="22"/>
              </w:rPr>
              <w:t>the  effectiveness</w:t>
            </w:r>
            <w:r>
              <w:rPr>
                <w:rFonts w:ascii="Times" w:hAnsi="Times" w:eastAsia="Times" w:cs="Times"/>
                <w:i/>
                <w:iCs/>
                <w:spacing w:val="8"/>
                <w:sz w:val="22"/>
                <w:szCs w:val="22"/>
              </w:rPr>
              <w:t xml:space="preserve">  </w:t>
            </w:r>
            <w:r>
              <w:rPr>
                <w:rFonts w:ascii="Times" w:hAnsi="Times" w:eastAsia="Times" w:cs="Times"/>
                <w:i/>
                <w:iCs/>
                <w:spacing w:val="-6"/>
                <w:sz w:val="22"/>
                <w:szCs w:val="22"/>
              </w:rPr>
              <w:t>of</w:t>
            </w:r>
            <w:r>
              <w:rPr>
                <w:rFonts w:ascii="Times" w:hAnsi="Times" w:eastAsia="Times" w:cs="Times"/>
                <w:i/>
                <w:iCs/>
                <w:spacing w:val="1"/>
                <w:sz w:val="22"/>
                <w:szCs w:val="22"/>
              </w:rPr>
              <w:t xml:space="preserve"> </w:t>
            </w:r>
            <w:r>
              <w:rPr>
                <w:rFonts w:ascii="Times" w:hAnsi="Times" w:eastAsia="Times" w:cs="Times"/>
                <w:i/>
                <w:iCs/>
                <w:spacing w:val="-3"/>
                <w:sz w:val="22"/>
                <w:szCs w:val="22"/>
              </w:rPr>
              <w:t>extended psychosocial</w:t>
            </w:r>
            <w:r>
              <w:rPr>
                <w:rFonts w:ascii="Times" w:hAnsi="Times" w:eastAsia="Times" w:cs="Times"/>
                <w:i/>
                <w:iCs/>
                <w:spacing w:val="30"/>
                <w:sz w:val="22"/>
                <w:szCs w:val="22"/>
              </w:rPr>
              <w:t xml:space="preserve"> </w:t>
            </w:r>
            <w:r>
              <w:rPr>
                <w:rFonts w:ascii="Times" w:hAnsi="Times" w:eastAsia="Times" w:cs="Times"/>
                <w:i/>
                <w:iCs/>
                <w:spacing w:val="-3"/>
                <w:sz w:val="22"/>
                <w:szCs w:val="22"/>
              </w:rPr>
              <w:t>intervention</w:t>
            </w:r>
            <w:r>
              <w:rPr>
                <w:rFonts w:ascii="Times" w:hAnsi="Times" w:eastAsia="Times" w:cs="Times"/>
                <w:i/>
                <w:iCs/>
                <w:spacing w:val="28"/>
                <w:sz w:val="22"/>
                <w:szCs w:val="22"/>
              </w:rPr>
              <w:t xml:space="preserve"> </w:t>
            </w:r>
            <w:r>
              <w:rPr>
                <w:rFonts w:ascii="Times" w:hAnsi="Times" w:eastAsia="Times" w:cs="Times"/>
                <w:i/>
                <w:iCs/>
                <w:spacing w:val="-3"/>
                <w:sz w:val="22"/>
                <w:szCs w:val="22"/>
              </w:rPr>
              <w:t>in patients</w:t>
            </w:r>
            <w:r>
              <w:rPr>
                <w:rFonts w:ascii="Times" w:hAnsi="Times" w:eastAsia="Times" w:cs="Times"/>
                <w:i/>
                <w:iCs/>
                <w:sz w:val="22"/>
                <w:szCs w:val="22"/>
              </w:rPr>
              <w:t xml:space="preserve"> </w:t>
            </w:r>
            <w:r>
              <w:rPr>
                <w:rFonts w:ascii="Times" w:hAnsi="Times" w:eastAsia="Times" w:cs="Times"/>
                <w:i/>
                <w:iCs/>
                <w:spacing w:val="-6"/>
                <w:sz w:val="22"/>
                <w:szCs w:val="22"/>
              </w:rPr>
              <w:t>whose  disorder  is  itself</w:t>
            </w:r>
            <w:r>
              <w:rPr>
                <w:rFonts w:ascii="Times" w:hAnsi="Times" w:eastAsia="Times" w:cs="Times"/>
                <w:i/>
                <w:iCs/>
                <w:spacing w:val="9"/>
                <w:sz w:val="22"/>
                <w:szCs w:val="22"/>
              </w:rPr>
              <w:t xml:space="preserve">  </w:t>
            </w:r>
            <w:r>
              <w:rPr>
                <w:rFonts w:ascii="Times" w:hAnsi="Times" w:eastAsia="Times" w:cs="Times"/>
                <w:i/>
                <w:iCs/>
                <w:spacing w:val="-6"/>
                <w:sz w:val="22"/>
                <w:szCs w:val="22"/>
              </w:rPr>
              <w:t>thought  to</w:t>
            </w:r>
            <w:r>
              <w:rPr>
                <w:rFonts w:ascii="Times" w:hAnsi="Times" w:eastAsia="Times" w:cs="Times"/>
                <w:i/>
                <w:iCs/>
                <w:spacing w:val="2"/>
                <w:sz w:val="22"/>
                <w:szCs w:val="22"/>
              </w:rPr>
              <w:t xml:space="preserve">  </w:t>
            </w:r>
            <w:r>
              <w:rPr>
                <w:rFonts w:ascii="Times" w:hAnsi="Times" w:eastAsia="Times" w:cs="Times"/>
                <w:i/>
                <w:iCs/>
                <w:spacing w:val="-6"/>
                <w:sz w:val="22"/>
                <w:szCs w:val="22"/>
              </w:rPr>
              <w:t>be  stress-</w:t>
            </w:r>
            <w:r>
              <w:rPr>
                <w:rFonts w:ascii="Times" w:hAnsi="Times" w:eastAsia="Times" w:cs="Times"/>
                <w:i/>
                <w:iCs/>
                <w:sz w:val="22"/>
                <w:szCs w:val="22"/>
              </w:rPr>
              <w:t xml:space="preserve"> </w:t>
            </w:r>
            <w:r>
              <w:rPr>
                <w:rFonts w:ascii="Times" w:hAnsi="Times" w:eastAsia="Times" w:cs="Times"/>
                <w:i/>
                <w:iCs/>
                <w:spacing w:val="-5"/>
                <w:sz w:val="22"/>
                <w:szCs w:val="22"/>
              </w:rPr>
              <w:t>related</w:t>
            </w:r>
            <w:r>
              <w:rPr>
                <w:rFonts w:ascii="PingFang SC" w:hAnsi="PingFang SC" w:eastAsia="PingFang SC" w:cs="PingFang SC"/>
                <w:b/>
                <w:bCs/>
                <w:i/>
                <w:iCs/>
                <w:spacing w:val="-5"/>
                <w:sz w:val="22"/>
                <w:szCs w:val="22"/>
              </w:rPr>
              <w:t>.</w:t>
            </w:r>
            <w:r>
              <w:rPr>
                <w:rFonts w:ascii="PingFang SC" w:hAnsi="PingFang SC" w:eastAsia="PingFang SC" w:cs="PingFang SC"/>
                <w:spacing w:val="-5"/>
                <w:sz w:val="22"/>
                <w:szCs w:val="22"/>
              </w:rPr>
              <w:t xml:space="preserve">  </w:t>
            </w:r>
            <w:r>
              <w:rPr>
                <w:rFonts w:ascii="PingFang SC" w:hAnsi="PingFang SC" w:eastAsia="PingFang SC" w:cs="PingFang SC"/>
                <w:b/>
                <w:bCs/>
                <w:spacing w:val="-5"/>
                <w:sz w:val="22"/>
                <w:szCs w:val="22"/>
              </w:rPr>
              <w:t>9</w:t>
            </w:r>
            <w:r>
              <w:rPr>
                <w:rFonts w:ascii="PingFang SC" w:hAnsi="PingFang SC" w:eastAsia="PingFang SC" w:cs="PingFang SC"/>
                <w:spacing w:val="12"/>
                <w:sz w:val="22"/>
                <w:szCs w:val="22"/>
              </w:rPr>
              <w:t xml:space="preserve">  </w:t>
            </w:r>
            <w:r>
              <w:rPr>
                <w:rFonts w:ascii="Times" w:hAnsi="Times" w:eastAsia="Times" w:cs="Times"/>
                <w:i/>
                <w:iCs/>
                <w:spacing w:val="-5"/>
                <w:sz w:val="22"/>
                <w:szCs w:val="22"/>
              </w:rPr>
              <w:t>Our</w:t>
            </w:r>
            <w:r>
              <w:rPr>
                <w:rFonts w:ascii="Times" w:hAnsi="Times" w:eastAsia="Times" w:cs="Times"/>
                <w:i/>
                <w:iCs/>
                <w:spacing w:val="1"/>
                <w:sz w:val="22"/>
                <w:szCs w:val="22"/>
              </w:rPr>
              <w:t xml:space="preserve">   </w:t>
            </w:r>
            <w:r>
              <w:rPr>
                <w:rFonts w:ascii="Times" w:hAnsi="Times" w:eastAsia="Times" w:cs="Times"/>
                <w:i/>
                <w:iCs/>
                <w:spacing w:val="-5"/>
                <w:sz w:val="22"/>
                <w:szCs w:val="22"/>
              </w:rPr>
              <w:t xml:space="preserve">results </w:t>
            </w:r>
            <w:r>
              <w:rPr>
                <w:rFonts w:ascii="Times" w:hAnsi="Times" w:eastAsia="Times" w:cs="Times"/>
                <w:i/>
                <w:iCs/>
                <w:spacing w:val="-6"/>
                <w:sz w:val="22"/>
                <w:szCs w:val="22"/>
              </w:rPr>
              <w:t xml:space="preserve">  provide</w:t>
            </w:r>
            <w:r>
              <w:rPr>
                <w:rFonts w:ascii="Times" w:hAnsi="Times" w:eastAsia="Times" w:cs="Times"/>
                <w:i/>
                <w:iCs/>
                <w:spacing w:val="2"/>
                <w:sz w:val="22"/>
                <w:szCs w:val="22"/>
              </w:rPr>
              <w:t xml:space="preserve">   </w:t>
            </w:r>
            <w:r>
              <w:rPr>
                <w:rFonts w:ascii="Times" w:hAnsi="Times" w:eastAsia="Times" w:cs="Times"/>
                <w:i/>
                <w:iCs/>
                <w:spacing w:val="-6"/>
                <w:sz w:val="22"/>
                <w:szCs w:val="22"/>
              </w:rPr>
              <w:t>compelling</w:t>
            </w:r>
            <w:r>
              <w:rPr>
                <w:rFonts w:ascii="Times" w:hAnsi="Times" w:eastAsia="Times" w:cs="Times"/>
                <w:i/>
                <w:iCs/>
                <w:spacing w:val="2"/>
                <w:sz w:val="22"/>
                <w:szCs w:val="22"/>
              </w:rPr>
              <w:t xml:space="preserve"> </w:t>
            </w:r>
            <w:r>
              <w:rPr>
                <w:rFonts w:ascii="Times" w:hAnsi="Times" w:eastAsia="Times" w:cs="Times"/>
                <w:i/>
                <w:iCs/>
                <w:spacing w:val="-2"/>
                <w:sz w:val="22"/>
                <w:szCs w:val="22"/>
              </w:rPr>
              <w:t>evidence</w:t>
            </w:r>
            <w:r>
              <w:rPr>
                <w:rFonts w:ascii="Times" w:hAnsi="Times" w:eastAsia="Times" w:cs="Times"/>
                <w:i/>
                <w:iCs/>
                <w:spacing w:val="30"/>
                <w:sz w:val="22"/>
                <w:szCs w:val="22"/>
              </w:rPr>
              <w:t xml:space="preserve">  </w:t>
            </w:r>
            <w:r>
              <w:rPr>
                <w:rFonts w:ascii="Times" w:hAnsi="Times" w:eastAsia="Times" w:cs="Times"/>
                <w:i/>
                <w:iCs/>
                <w:spacing w:val="-2"/>
                <w:sz w:val="22"/>
                <w:szCs w:val="22"/>
              </w:rPr>
              <w:t>for   long-term    involvement</w:t>
            </w:r>
            <w:r>
              <w:rPr>
                <w:rFonts w:ascii="Times" w:hAnsi="Times" w:eastAsia="Times" w:cs="Times"/>
                <w:i/>
                <w:iCs/>
                <w:spacing w:val="9"/>
                <w:sz w:val="22"/>
                <w:szCs w:val="22"/>
              </w:rPr>
              <w:t xml:space="preserve">   </w:t>
            </w:r>
            <w:r>
              <w:rPr>
                <w:rFonts w:ascii="Times" w:hAnsi="Times" w:eastAsia="Times" w:cs="Times"/>
                <w:i/>
                <w:iCs/>
                <w:spacing w:val="-2"/>
                <w:sz w:val="22"/>
                <w:szCs w:val="22"/>
              </w:rPr>
              <w:t>with</w:t>
            </w:r>
            <w:r>
              <w:rPr>
                <w:rFonts w:ascii="Times" w:hAnsi="Times" w:eastAsia="Times" w:cs="Times"/>
                <w:i/>
                <w:iCs/>
                <w:sz w:val="22"/>
                <w:szCs w:val="22"/>
              </w:rPr>
              <w:t xml:space="preserve"> </w:t>
            </w:r>
            <w:r>
              <w:rPr>
                <w:rFonts w:ascii="Times" w:hAnsi="Times" w:eastAsia="Times" w:cs="Times"/>
                <w:i/>
                <w:iCs/>
                <w:spacing w:val="-4"/>
                <w:sz w:val="22"/>
                <w:szCs w:val="22"/>
              </w:rPr>
              <w:t>such</w:t>
            </w:r>
            <w:r>
              <w:rPr>
                <w:rFonts w:ascii="Times" w:hAnsi="Times" w:eastAsia="Times" w:cs="Times"/>
                <w:i/>
                <w:iCs/>
                <w:spacing w:val="24"/>
                <w:sz w:val="22"/>
                <w:szCs w:val="22"/>
              </w:rPr>
              <w:t xml:space="preserve"> </w:t>
            </w:r>
            <w:r>
              <w:rPr>
                <w:rFonts w:ascii="Times" w:hAnsi="Times" w:eastAsia="Times" w:cs="Times"/>
                <w:i/>
                <w:iCs/>
                <w:spacing w:val="-4"/>
                <w:sz w:val="22"/>
                <w:szCs w:val="22"/>
              </w:rPr>
              <w:t>patients</w:t>
            </w:r>
            <w:r>
              <w:rPr>
                <w:rFonts w:ascii="Times" w:hAnsi="Times" w:eastAsia="Times" w:cs="Times"/>
                <w:i/>
                <w:iCs/>
                <w:spacing w:val="46"/>
                <w:w w:val="101"/>
                <w:sz w:val="22"/>
                <w:szCs w:val="22"/>
              </w:rPr>
              <w:t xml:space="preserve"> </w:t>
            </w:r>
            <w:r>
              <w:rPr>
                <w:rFonts w:ascii="Times" w:hAnsi="Times" w:eastAsia="Times" w:cs="Times"/>
                <w:i/>
                <w:iCs/>
                <w:spacing w:val="-4"/>
                <w:sz w:val="22"/>
                <w:szCs w:val="22"/>
              </w:rPr>
              <w:t>and</w:t>
            </w:r>
            <w:r>
              <w:rPr>
                <w:rFonts w:ascii="Times" w:hAnsi="Times" w:eastAsia="Times" w:cs="Times"/>
                <w:i/>
                <w:iCs/>
                <w:spacing w:val="37"/>
                <w:sz w:val="22"/>
                <w:szCs w:val="22"/>
              </w:rPr>
              <w:t xml:space="preserve"> </w:t>
            </w:r>
            <w:r>
              <w:rPr>
                <w:rFonts w:ascii="Times" w:hAnsi="Times" w:eastAsia="Times" w:cs="Times"/>
                <w:i/>
                <w:iCs/>
                <w:spacing w:val="-4"/>
                <w:sz w:val="22"/>
                <w:szCs w:val="22"/>
              </w:rPr>
              <w:t>sugge</w:t>
            </w:r>
            <w:r>
              <w:rPr>
                <w:rFonts w:ascii="Times" w:hAnsi="Times" w:eastAsia="Times" w:cs="Times"/>
                <w:i/>
                <w:iCs/>
                <w:spacing w:val="-5"/>
                <w:sz w:val="22"/>
                <w:szCs w:val="22"/>
              </w:rPr>
              <w:t>st</w:t>
            </w:r>
            <w:r>
              <w:rPr>
                <w:rFonts w:ascii="Times" w:hAnsi="Times" w:eastAsia="Times" w:cs="Times"/>
                <w:i/>
                <w:iCs/>
                <w:spacing w:val="45"/>
                <w:sz w:val="22"/>
                <w:szCs w:val="22"/>
              </w:rPr>
              <w:t xml:space="preserve"> </w:t>
            </w:r>
            <w:r>
              <w:rPr>
                <w:rFonts w:ascii="Times" w:hAnsi="Times" w:eastAsia="Times" w:cs="Times"/>
                <w:i/>
                <w:iCs/>
                <w:spacing w:val="-5"/>
                <w:sz w:val="22"/>
                <w:szCs w:val="22"/>
              </w:rPr>
              <w:t>that</w:t>
            </w:r>
            <w:r>
              <w:rPr>
                <w:rFonts w:ascii="Times" w:hAnsi="Times" w:eastAsia="Times" w:cs="Times"/>
                <w:i/>
                <w:iCs/>
                <w:spacing w:val="44"/>
                <w:w w:val="101"/>
                <w:sz w:val="22"/>
                <w:szCs w:val="22"/>
              </w:rPr>
              <w:t xml:space="preserve"> </w:t>
            </w:r>
            <w:r>
              <w:rPr>
                <w:rFonts w:ascii="Times" w:hAnsi="Times" w:eastAsia="Times" w:cs="Times"/>
                <w:i/>
                <w:iCs/>
                <w:spacing w:val="-5"/>
                <w:sz w:val="22"/>
                <w:szCs w:val="22"/>
              </w:rPr>
              <w:t>this</w:t>
            </w:r>
            <w:r>
              <w:rPr>
                <w:rFonts w:ascii="Times" w:hAnsi="Times" w:eastAsia="Times" w:cs="Times"/>
                <w:i/>
                <w:iCs/>
                <w:spacing w:val="46"/>
                <w:w w:val="101"/>
                <w:sz w:val="22"/>
                <w:szCs w:val="22"/>
              </w:rPr>
              <w:t xml:space="preserve"> </w:t>
            </w:r>
            <w:r>
              <w:rPr>
                <w:rFonts w:ascii="Times" w:hAnsi="Times" w:eastAsia="Times" w:cs="Times"/>
                <w:i/>
                <w:iCs/>
                <w:spacing w:val="-5"/>
                <w:sz w:val="22"/>
                <w:szCs w:val="22"/>
              </w:rPr>
              <w:t>approach</w:t>
            </w:r>
            <w:r>
              <w:rPr>
                <w:rFonts w:ascii="Times" w:hAnsi="Times" w:eastAsia="Times" w:cs="Times"/>
                <w:i/>
                <w:iCs/>
                <w:sz w:val="22"/>
                <w:szCs w:val="22"/>
              </w:rPr>
              <w:t xml:space="preserve"> </w:t>
            </w:r>
            <w:r>
              <w:rPr>
                <w:rFonts w:ascii="Times" w:hAnsi="Times" w:eastAsia="Times" w:cs="Times"/>
                <w:i/>
                <w:iCs/>
                <w:spacing w:val="-3"/>
                <w:w w:val="96"/>
                <w:sz w:val="22"/>
                <w:szCs w:val="22"/>
              </w:rPr>
              <w:t>appears</w:t>
            </w:r>
            <w:r>
              <w:rPr>
                <w:rFonts w:ascii="Times" w:hAnsi="Times" w:eastAsia="Times" w:cs="Times"/>
                <w:i/>
                <w:iCs/>
                <w:spacing w:val="17"/>
                <w:sz w:val="22"/>
                <w:szCs w:val="22"/>
              </w:rPr>
              <w:t xml:space="preserve">   </w:t>
            </w:r>
            <w:r>
              <w:rPr>
                <w:rFonts w:ascii="Times" w:hAnsi="Times" w:eastAsia="Times" w:cs="Times"/>
                <w:i/>
                <w:iCs/>
                <w:spacing w:val="-3"/>
                <w:w w:val="96"/>
                <w:sz w:val="22"/>
                <w:szCs w:val="22"/>
              </w:rPr>
              <w:t>to</w:t>
            </w:r>
            <w:r>
              <w:rPr>
                <w:rFonts w:ascii="Times" w:hAnsi="Times" w:eastAsia="Times" w:cs="Times"/>
                <w:i/>
                <w:iCs/>
                <w:spacing w:val="13"/>
                <w:sz w:val="22"/>
                <w:szCs w:val="22"/>
              </w:rPr>
              <w:t xml:space="preserve">   </w:t>
            </w:r>
            <w:r>
              <w:rPr>
                <w:rFonts w:ascii="Times" w:hAnsi="Times" w:eastAsia="Times" w:cs="Times"/>
                <w:i/>
                <w:iCs/>
                <w:spacing w:val="-3"/>
                <w:w w:val="96"/>
                <w:sz w:val="22"/>
                <w:szCs w:val="22"/>
              </w:rPr>
              <w:t>be</w:t>
            </w:r>
            <w:r>
              <w:rPr>
                <w:rFonts w:ascii="Times" w:hAnsi="Times" w:eastAsia="Times" w:cs="Times"/>
                <w:i/>
                <w:iCs/>
                <w:spacing w:val="12"/>
                <w:sz w:val="22"/>
                <w:szCs w:val="22"/>
              </w:rPr>
              <w:t xml:space="preserve">   </w:t>
            </w:r>
            <w:r>
              <w:rPr>
                <w:rFonts w:ascii="Times" w:hAnsi="Times" w:eastAsia="Times" w:cs="Times"/>
                <w:i/>
                <w:iCs/>
                <w:spacing w:val="-3"/>
                <w:w w:val="96"/>
                <w:sz w:val="22"/>
                <w:szCs w:val="22"/>
              </w:rPr>
              <w:t>effective</w:t>
            </w:r>
            <w:r>
              <w:rPr>
                <w:rFonts w:ascii="Times" w:hAnsi="Times" w:eastAsia="Times" w:cs="Times"/>
                <w:i/>
                <w:iCs/>
                <w:spacing w:val="13"/>
                <w:sz w:val="22"/>
                <w:szCs w:val="22"/>
              </w:rPr>
              <w:t xml:space="preserve">   </w:t>
            </w:r>
            <w:r>
              <w:rPr>
                <w:rFonts w:ascii="Times" w:hAnsi="Times" w:eastAsia="Times" w:cs="Times"/>
                <w:i/>
                <w:iCs/>
                <w:spacing w:val="-3"/>
                <w:w w:val="96"/>
                <w:sz w:val="22"/>
                <w:szCs w:val="22"/>
              </w:rPr>
              <w:t>in</w:t>
            </w:r>
            <w:r>
              <w:rPr>
                <w:rFonts w:ascii="Times" w:hAnsi="Times" w:eastAsia="Times" w:cs="Times"/>
                <w:i/>
                <w:iCs/>
                <w:spacing w:val="12"/>
                <w:sz w:val="22"/>
                <w:szCs w:val="22"/>
              </w:rPr>
              <w:t xml:space="preserve">   </w:t>
            </w:r>
            <w:r>
              <w:rPr>
                <w:rFonts w:ascii="Times" w:hAnsi="Times" w:eastAsia="Times" w:cs="Times"/>
                <w:i/>
                <w:iCs/>
                <w:spacing w:val="-3"/>
                <w:w w:val="96"/>
                <w:sz w:val="22"/>
                <w:szCs w:val="22"/>
              </w:rPr>
              <w:t>counteracting</w:t>
            </w:r>
            <w:r>
              <w:rPr>
                <w:rFonts w:ascii="Times" w:hAnsi="Times" w:eastAsia="Times" w:cs="Times"/>
                <w:i/>
                <w:iCs/>
                <w:spacing w:val="2"/>
                <w:sz w:val="22"/>
                <w:szCs w:val="22"/>
              </w:rPr>
              <w:t xml:space="preserve"> </w:t>
            </w:r>
            <w:r>
              <w:rPr>
                <w:rFonts w:ascii="Times" w:hAnsi="Times" w:eastAsia="Times" w:cs="Times"/>
                <w:i/>
                <w:iCs/>
                <w:spacing w:val="-6"/>
                <w:sz w:val="22"/>
                <w:szCs w:val="22"/>
              </w:rPr>
              <w:t>stress</w:t>
            </w:r>
            <w:r>
              <w:rPr>
                <w:rFonts w:ascii="Times" w:hAnsi="Times" w:eastAsia="Times" w:cs="Times"/>
                <w:i/>
                <w:iCs/>
                <w:spacing w:val="11"/>
                <w:sz w:val="22"/>
                <w:szCs w:val="22"/>
              </w:rPr>
              <w:t xml:space="preserve">   </w:t>
            </w:r>
            <w:r>
              <w:rPr>
                <w:rFonts w:ascii="Times" w:hAnsi="Times" w:eastAsia="Times" w:cs="Times"/>
                <w:i/>
                <w:iCs/>
                <w:spacing w:val="-6"/>
                <w:sz w:val="22"/>
                <w:szCs w:val="22"/>
              </w:rPr>
              <w:t>that</w:t>
            </w:r>
            <w:r>
              <w:rPr>
                <w:rFonts w:ascii="Times" w:hAnsi="Times" w:eastAsia="Times" w:cs="Times"/>
                <w:i/>
                <w:iCs/>
                <w:spacing w:val="8"/>
                <w:sz w:val="22"/>
                <w:szCs w:val="22"/>
              </w:rPr>
              <w:t xml:space="preserve">   </w:t>
            </w:r>
            <w:r>
              <w:rPr>
                <w:rFonts w:ascii="Times" w:hAnsi="Times" w:eastAsia="Times" w:cs="Times"/>
                <w:i/>
                <w:iCs/>
                <w:spacing w:val="-6"/>
                <w:sz w:val="22"/>
                <w:szCs w:val="22"/>
              </w:rPr>
              <w:t>may</w:t>
            </w:r>
            <w:r>
              <w:rPr>
                <w:rFonts w:ascii="Times" w:hAnsi="Times" w:eastAsia="Times" w:cs="Times"/>
                <w:i/>
                <w:iCs/>
                <w:spacing w:val="9"/>
                <w:sz w:val="22"/>
                <w:szCs w:val="22"/>
              </w:rPr>
              <w:t xml:space="preserve">   </w:t>
            </w:r>
            <w:r>
              <w:rPr>
                <w:rFonts w:ascii="Times" w:hAnsi="Times" w:eastAsia="Times" w:cs="Times"/>
                <w:i/>
                <w:iCs/>
                <w:spacing w:val="-6"/>
                <w:sz w:val="22"/>
                <w:szCs w:val="22"/>
              </w:rPr>
              <w:t>exacerbate</w:t>
            </w:r>
            <w:r>
              <w:rPr>
                <w:rFonts w:ascii="Times" w:hAnsi="Times" w:eastAsia="Times" w:cs="Times"/>
                <w:i/>
                <w:iCs/>
                <w:spacing w:val="11"/>
                <w:sz w:val="22"/>
                <w:szCs w:val="22"/>
              </w:rPr>
              <w:t xml:space="preserve">   </w:t>
            </w:r>
            <w:r>
              <w:rPr>
                <w:rFonts w:ascii="Times" w:hAnsi="Times" w:eastAsia="Times" w:cs="Times"/>
                <w:i/>
                <w:iCs/>
                <w:spacing w:val="-7"/>
                <w:sz w:val="22"/>
                <w:szCs w:val="22"/>
              </w:rPr>
              <w:t>the</w:t>
            </w:r>
            <w:r>
              <w:rPr>
                <w:rFonts w:ascii="Times" w:hAnsi="Times" w:eastAsia="Times" w:cs="Times"/>
                <w:i/>
                <w:iCs/>
                <w:spacing w:val="10"/>
                <w:sz w:val="22"/>
                <w:szCs w:val="22"/>
              </w:rPr>
              <w:t xml:space="preserve">   </w:t>
            </w:r>
            <w:r>
              <w:rPr>
                <w:rFonts w:ascii="Times" w:hAnsi="Times" w:eastAsia="Times" w:cs="Times"/>
                <w:i/>
                <w:iCs/>
                <w:spacing w:val="-7"/>
                <w:sz w:val="22"/>
                <w:szCs w:val="22"/>
              </w:rPr>
              <w:t>disorder.</w:t>
            </w:r>
          </w:p>
          <w:p w14:paraId="5557D0CB">
            <w:pPr>
              <w:spacing w:before="22" w:line="173" w:lineRule="auto"/>
              <w:ind w:left="215"/>
              <w:rPr>
                <w:rFonts w:ascii="Times" w:hAnsi="Times" w:eastAsia="Times" w:cs="Times"/>
                <w:sz w:val="22"/>
                <w:szCs w:val="22"/>
              </w:rPr>
            </w:pPr>
            <w:r>
              <w:rPr>
                <w:rFonts w:ascii="PingFang SC" w:hAnsi="PingFang SC" w:eastAsia="PingFang SC" w:cs="PingFang SC"/>
                <w:b/>
                <w:bCs/>
                <w:spacing w:val="-5"/>
                <w:sz w:val="22"/>
                <w:szCs w:val="22"/>
              </w:rPr>
              <w:t>10</w:t>
            </w:r>
            <w:r>
              <w:rPr>
                <w:rFonts w:ascii="PingFang SC" w:hAnsi="PingFang SC" w:eastAsia="PingFang SC" w:cs="PingFang SC"/>
                <w:spacing w:val="-5"/>
                <w:sz w:val="22"/>
                <w:szCs w:val="22"/>
              </w:rPr>
              <w:t xml:space="preserve"> </w:t>
            </w:r>
            <w:r>
              <w:rPr>
                <w:rFonts w:ascii="Times" w:hAnsi="Times" w:eastAsia="Times" w:cs="Times"/>
                <w:i/>
                <w:iCs/>
                <w:spacing w:val="-5"/>
                <w:sz w:val="22"/>
                <w:szCs w:val="22"/>
              </w:rPr>
              <w:t>However,</w:t>
            </w:r>
            <w:r>
              <w:rPr>
                <w:rFonts w:ascii="Times" w:hAnsi="Times" w:eastAsia="Times" w:cs="Times"/>
                <w:i/>
                <w:iCs/>
                <w:spacing w:val="-15"/>
                <w:sz w:val="22"/>
                <w:szCs w:val="22"/>
              </w:rPr>
              <w:t xml:space="preserve"> </w:t>
            </w:r>
            <w:r>
              <w:rPr>
                <w:rFonts w:ascii="Times" w:hAnsi="Times" w:eastAsia="Times" w:cs="Times"/>
                <w:i/>
                <w:iCs/>
                <w:spacing w:val="-5"/>
                <w:sz w:val="22"/>
                <w:szCs w:val="22"/>
              </w:rPr>
              <w:t>some limitations are worth notin</w:t>
            </w:r>
            <w:r>
              <w:rPr>
                <w:rFonts w:ascii="Times" w:hAnsi="Times" w:eastAsia="Times" w:cs="Times"/>
                <w:i/>
                <w:iCs/>
                <w:spacing w:val="-6"/>
                <w:sz w:val="22"/>
                <w:szCs w:val="22"/>
              </w:rPr>
              <w:t>g.</w:t>
            </w:r>
          </w:p>
        </w:tc>
        <w:tc>
          <w:tcPr>
            <w:tcW w:w="2161" w:type="dxa"/>
            <w:vAlign w:val="top"/>
          </w:tcPr>
          <w:p w14:paraId="73E14B75">
            <w:pPr>
              <w:pStyle w:val="11"/>
              <w:spacing w:before="230" w:line="178" w:lineRule="auto"/>
              <w:ind w:left="124"/>
              <w:rPr>
                <w:sz w:val="22"/>
                <w:szCs w:val="22"/>
              </w:rPr>
            </w:pPr>
            <w:r>
              <w:drawing>
                <wp:anchor distT="0" distB="0" distL="0" distR="0" simplePos="0" relativeHeight="251686912" behindDoc="0" locked="0" layoutInCell="1" allowOverlap="1">
                  <wp:simplePos x="0" y="0"/>
                  <wp:positionH relativeFrom="rightMargin">
                    <wp:posOffset>-1224280</wp:posOffset>
                  </wp:positionH>
                  <wp:positionV relativeFrom="topMargin">
                    <wp:posOffset>245110</wp:posOffset>
                  </wp:positionV>
                  <wp:extent cx="1117600" cy="6985"/>
                  <wp:effectExtent l="0" t="0" r="0" b="0"/>
                  <wp:wrapNone/>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39"/>
                          <a:stretch>
                            <a:fillRect/>
                          </a:stretch>
                        </pic:blipFill>
                        <pic:spPr>
                          <a:xfrm>
                            <a:off x="0" y="0"/>
                            <a:ext cx="1117600" cy="6984"/>
                          </a:xfrm>
                          <a:prstGeom prst="rect">
                            <a:avLst/>
                          </a:prstGeom>
                        </pic:spPr>
                      </pic:pic>
                    </a:graphicData>
                  </a:graphic>
                </wp:anchor>
              </w:drawing>
            </w:r>
            <w:r>
              <w:drawing>
                <wp:anchor distT="0" distB="0" distL="0" distR="0" simplePos="0" relativeHeight="251682816" behindDoc="0" locked="0" layoutInCell="1" allowOverlap="1">
                  <wp:simplePos x="0" y="0"/>
                  <wp:positionH relativeFrom="rightMargin">
                    <wp:posOffset>-1224280</wp:posOffset>
                  </wp:positionH>
                  <wp:positionV relativeFrom="topMargin">
                    <wp:posOffset>600710</wp:posOffset>
                  </wp:positionV>
                  <wp:extent cx="1117600" cy="6985"/>
                  <wp:effectExtent l="0" t="0" r="0" b="0"/>
                  <wp:wrapNone/>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40"/>
                          <a:stretch>
                            <a:fillRect/>
                          </a:stretch>
                        </pic:blipFill>
                        <pic:spPr>
                          <a:xfrm>
                            <a:off x="0" y="0"/>
                            <a:ext cx="1117600" cy="6985"/>
                          </a:xfrm>
                          <a:prstGeom prst="rect">
                            <a:avLst/>
                          </a:prstGeom>
                        </pic:spPr>
                      </pic:pic>
                    </a:graphicData>
                  </a:graphic>
                </wp:anchor>
              </w:drawing>
            </w:r>
            <w:r>
              <w:drawing>
                <wp:anchor distT="0" distB="0" distL="0" distR="0" simplePos="0" relativeHeight="251683840" behindDoc="0" locked="0" layoutInCell="1" allowOverlap="1">
                  <wp:simplePos x="0" y="0"/>
                  <wp:positionH relativeFrom="rightMargin">
                    <wp:posOffset>-1224280</wp:posOffset>
                  </wp:positionH>
                  <wp:positionV relativeFrom="topMargin">
                    <wp:posOffset>1845310</wp:posOffset>
                  </wp:positionV>
                  <wp:extent cx="1117600" cy="6985"/>
                  <wp:effectExtent l="0" t="0" r="0" b="0"/>
                  <wp:wrapNone/>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39"/>
                          <a:stretch>
                            <a:fillRect/>
                          </a:stretch>
                        </pic:blipFill>
                        <pic:spPr>
                          <a:xfrm>
                            <a:off x="0" y="0"/>
                            <a:ext cx="1117600" cy="6985"/>
                          </a:xfrm>
                          <a:prstGeom prst="rect">
                            <a:avLst/>
                          </a:prstGeom>
                        </pic:spPr>
                      </pic:pic>
                    </a:graphicData>
                  </a:graphic>
                </wp:anchor>
              </w:drawing>
            </w:r>
            <w:r>
              <w:drawing>
                <wp:anchor distT="0" distB="0" distL="0" distR="0" simplePos="0" relativeHeight="251684864" behindDoc="0" locked="0" layoutInCell="1" allowOverlap="1">
                  <wp:simplePos x="0" y="0"/>
                  <wp:positionH relativeFrom="rightMargin">
                    <wp:posOffset>-1224280</wp:posOffset>
                  </wp:positionH>
                  <wp:positionV relativeFrom="topMargin">
                    <wp:posOffset>2556510</wp:posOffset>
                  </wp:positionV>
                  <wp:extent cx="1117600" cy="6985"/>
                  <wp:effectExtent l="0" t="0" r="0" b="0"/>
                  <wp:wrapNone/>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41"/>
                          <a:stretch>
                            <a:fillRect/>
                          </a:stretch>
                        </pic:blipFill>
                        <pic:spPr>
                          <a:xfrm>
                            <a:off x="0" y="0"/>
                            <a:ext cx="1117600" cy="6985"/>
                          </a:xfrm>
                          <a:prstGeom prst="rect">
                            <a:avLst/>
                          </a:prstGeom>
                        </pic:spPr>
                      </pic:pic>
                    </a:graphicData>
                  </a:graphic>
                </wp:anchor>
              </w:drawing>
            </w:r>
            <w:r>
              <w:drawing>
                <wp:anchor distT="0" distB="0" distL="0" distR="0" simplePos="0" relativeHeight="251681792" behindDoc="0" locked="0" layoutInCell="1" allowOverlap="1">
                  <wp:simplePos x="0" y="0"/>
                  <wp:positionH relativeFrom="rightMargin">
                    <wp:posOffset>-1224280</wp:posOffset>
                  </wp:positionH>
                  <wp:positionV relativeFrom="topMargin">
                    <wp:posOffset>3623310</wp:posOffset>
                  </wp:positionV>
                  <wp:extent cx="1117600" cy="6985"/>
                  <wp:effectExtent l="0" t="0" r="0" b="0"/>
                  <wp:wrapNone/>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41"/>
                          <a:stretch>
                            <a:fillRect/>
                          </a:stretch>
                        </pic:blipFill>
                        <pic:spPr>
                          <a:xfrm>
                            <a:off x="0" y="0"/>
                            <a:ext cx="1117600" cy="6985"/>
                          </a:xfrm>
                          <a:prstGeom prst="rect">
                            <a:avLst/>
                          </a:prstGeom>
                        </pic:spPr>
                      </pic:pic>
                    </a:graphicData>
                  </a:graphic>
                </wp:anchor>
              </w:drawing>
            </w:r>
            <w:r>
              <w:drawing>
                <wp:anchor distT="0" distB="0" distL="0" distR="0" simplePos="0" relativeHeight="251685888" behindDoc="0" locked="0" layoutInCell="1" allowOverlap="1">
                  <wp:simplePos x="0" y="0"/>
                  <wp:positionH relativeFrom="rightMargin">
                    <wp:posOffset>-1224280</wp:posOffset>
                  </wp:positionH>
                  <wp:positionV relativeFrom="topMargin">
                    <wp:posOffset>4156710</wp:posOffset>
                  </wp:positionV>
                  <wp:extent cx="1117600" cy="6985"/>
                  <wp:effectExtent l="0" t="0" r="0" b="0"/>
                  <wp:wrapNone/>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41"/>
                          <a:stretch>
                            <a:fillRect/>
                          </a:stretch>
                        </pic:blipFill>
                        <pic:spPr>
                          <a:xfrm>
                            <a:off x="0" y="0"/>
                            <a:ext cx="1117600" cy="6985"/>
                          </a:xfrm>
                          <a:prstGeom prst="rect">
                            <a:avLst/>
                          </a:prstGeom>
                        </pic:spPr>
                      </pic:pic>
                    </a:graphicData>
                  </a:graphic>
                </wp:anchor>
              </w:drawing>
            </w:r>
            <w:r>
              <w:rPr>
                <w:sz w:val="22"/>
                <w:szCs w:val="22"/>
              </w:rPr>
              <w:t>2</w:t>
            </w:r>
          </w:p>
          <w:p w14:paraId="6574D52B">
            <w:pPr>
              <w:spacing w:line="307" w:lineRule="auto"/>
              <w:rPr>
                <w:rFonts w:ascii="Arial"/>
                <w:sz w:val="21"/>
              </w:rPr>
            </w:pPr>
          </w:p>
          <w:p w14:paraId="75DD9873">
            <w:pPr>
              <w:pStyle w:val="11"/>
              <w:spacing w:before="63" w:line="178" w:lineRule="auto"/>
              <w:ind w:left="126"/>
              <w:rPr>
                <w:sz w:val="22"/>
                <w:szCs w:val="22"/>
              </w:rPr>
            </w:pPr>
            <w:r>
              <w:rPr>
                <w:sz w:val="22"/>
                <w:szCs w:val="22"/>
              </w:rPr>
              <w:t>3</w:t>
            </w:r>
          </w:p>
          <w:p w14:paraId="4521CF3C">
            <w:pPr>
              <w:spacing w:line="242" w:lineRule="auto"/>
              <w:rPr>
                <w:rFonts w:ascii="Arial"/>
                <w:sz w:val="21"/>
              </w:rPr>
            </w:pPr>
          </w:p>
          <w:p w14:paraId="00FA8118">
            <w:pPr>
              <w:spacing w:line="242" w:lineRule="auto"/>
              <w:rPr>
                <w:rFonts w:ascii="Arial"/>
                <w:sz w:val="21"/>
              </w:rPr>
            </w:pPr>
          </w:p>
          <w:p w14:paraId="6784EF0C">
            <w:pPr>
              <w:spacing w:line="243" w:lineRule="auto"/>
              <w:rPr>
                <w:rFonts w:ascii="Arial"/>
                <w:sz w:val="21"/>
              </w:rPr>
            </w:pPr>
          </w:p>
          <w:p w14:paraId="78C95B56">
            <w:pPr>
              <w:spacing w:line="243" w:lineRule="auto"/>
              <w:rPr>
                <w:rFonts w:ascii="Arial"/>
                <w:sz w:val="21"/>
              </w:rPr>
            </w:pPr>
          </w:p>
          <w:p w14:paraId="0EFC6416">
            <w:pPr>
              <w:spacing w:line="243" w:lineRule="auto"/>
              <w:rPr>
                <w:rFonts w:ascii="Arial"/>
                <w:sz w:val="21"/>
              </w:rPr>
            </w:pPr>
          </w:p>
          <w:p w14:paraId="38DF5DBB">
            <w:pPr>
              <w:spacing w:line="243" w:lineRule="auto"/>
              <w:rPr>
                <w:rFonts w:ascii="Arial"/>
                <w:sz w:val="21"/>
              </w:rPr>
            </w:pPr>
          </w:p>
          <w:p w14:paraId="5FB7BC71">
            <w:pPr>
              <w:spacing w:line="243" w:lineRule="auto"/>
              <w:rPr>
                <w:rFonts w:ascii="Arial"/>
                <w:sz w:val="21"/>
              </w:rPr>
            </w:pPr>
          </w:p>
          <w:p w14:paraId="3EC79163">
            <w:pPr>
              <w:pStyle w:val="11"/>
              <w:spacing w:before="64" w:line="177" w:lineRule="auto"/>
              <w:ind w:left="121"/>
              <w:rPr>
                <w:sz w:val="22"/>
                <w:szCs w:val="22"/>
              </w:rPr>
            </w:pPr>
            <w:r>
              <w:rPr>
                <w:sz w:val="22"/>
                <w:szCs w:val="22"/>
              </w:rPr>
              <w:t>4</w:t>
            </w:r>
          </w:p>
          <w:p w14:paraId="2330BBF7">
            <w:pPr>
              <w:spacing w:line="288" w:lineRule="auto"/>
              <w:rPr>
                <w:rFonts w:ascii="Arial"/>
                <w:sz w:val="21"/>
              </w:rPr>
            </w:pPr>
          </w:p>
          <w:p w14:paraId="5CF08A4B">
            <w:pPr>
              <w:spacing w:line="289" w:lineRule="auto"/>
              <w:rPr>
                <w:rFonts w:ascii="Arial"/>
                <w:sz w:val="21"/>
              </w:rPr>
            </w:pPr>
          </w:p>
          <w:p w14:paraId="0F06E13B">
            <w:pPr>
              <w:spacing w:line="289" w:lineRule="auto"/>
              <w:rPr>
                <w:rFonts w:ascii="Arial"/>
                <w:sz w:val="21"/>
              </w:rPr>
            </w:pPr>
          </w:p>
          <w:p w14:paraId="723C2310">
            <w:pPr>
              <w:pStyle w:val="11"/>
              <w:spacing w:before="64" w:line="175" w:lineRule="auto"/>
              <w:ind w:left="127"/>
              <w:rPr>
                <w:sz w:val="22"/>
                <w:szCs w:val="22"/>
              </w:rPr>
            </w:pPr>
            <w:r>
              <w:rPr>
                <w:sz w:val="22"/>
                <w:szCs w:val="22"/>
              </w:rPr>
              <w:t>5</w:t>
            </w:r>
          </w:p>
          <w:p w14:paraId="5748270B">
            <w:pPr>
              <w:spacing w:line="283" w:lineRule="auto"/>
              <w:rPr>
                <w:rFonts w:ascii="Arial"/>
                <w:sz w:val="21"/>
              </w:rPr>
            </w:pPr>
          </w:p>
          <w:p w14:paraId="7641372E">
            <w:pPr>
              <w:spacing w:line="284" w:lineRule="auto"/>
              <w:rPr>
                <w:rFonts w:ascii="Arial"/>
                <w:sz w:val="21"/>
              </w:rPr>
            </w:pPr>
          </w:p>
          <w:p w14:paraId="0F6AAF75">
            <w:pPr>
              <w:spacing w:line="284" w:lineRule="auto"/>
              <w:rPr>
                <w:rFonts w:ascii="Arial"/>
                <w:sz w:val="21"/>
              </w:rPr>
            </w:pPr>
          </w:p>
          <w:p w14:paraId="26BDBDEA">
            <w:pPr>
              <w:spacing w:line="284" w:lineRule="auto"/>
              <w:rPr>
                <w:rFonts w:ascii="Arial"/>
                <w:sz w:val="21"/>
              </w:rPr>
            </w:pPr>
          </w:p>
          <w:p w14:paraId="3FD1DEF1">
            <w:pPr>
              <w:spacing w:line="284" w:lineRule="auto"/>
              <w:rPr>
                <w:rFonts w:ascii="Arial"/>
                <w:sz w:val="21"/>
              </w:rPr>
            </w:pPr>
          </w:p>
          <w:p w14:paraId="4C7633E6">
            <w:pPr>
              <w:pStyle w:val="11"/>
              <w:spacing w:before="63" w:line="179" w:lineRule="auto"/>
              <w:ind w:left="125"/>
              <w:rPr>
                <w:sz w:val="22"/>
                <w:szCs w:val="22"/>
              </w:rPr>
            </w:pPr>
            <w:r>
              <w:rPr>
                <w:sz w:val="22"/>
                <w:szCs w:val="22"/>
              </w:rPr>
              <w:t>6</w:t>
            </w:r>
          </w:p>
          <w:p w14:paraId="57362C7B">
            <w:pPr>
              <w:spacing w:line="294" w:lineRule="auto"/>
              <w:rPr>
                <w:rFonts w:ascii="Arial"/>
                <w:sz w:val="21"/>
              </w:rPr>
            </w:pPr>
          </w:p>
          <w:p w14:paraId="29DA6712">
            <w:pPr>
              <w:spacing w:line="294" w:lineRule="auto"/>
              <w:rPr>
                <w:rFonts w:ascii="Arial"/>
                <w:sz w:val="21"/>
              </w:rPr>
            </w:pPr>
          </w:p>
          <w:p w14:paraId="04F0F302">
            <w:pPr>
              <w:pStyle w:val="11"/>
              <w:spacing w:before="63" w:line="175" w:lineRule="auto"/>
              <w:ind w:left="127"/>
              <w:rPr>
                <w:sz w:val="22"/>
                <w:szCs w:val="22"/>
              </w:rPr>
            </w:pPr>
            <w:r>
              <w:rPr>
                <w:sz w:val="22"/>
                <w:szCs w:val="22"/>
              </w:rPr>
              <w:t>7</w:t>
            </w:r>
          </w:p>
          <w:p w14:paraId="69B76873">
            <w:pPr>
              <w:spacing w:line="285" w:lineRule="auto"/>
              <w:rPr>
                <w:rFonts w:ascii="Arial"/>
                <w:sz w:val="21"/>
              </w:rPr>
            </w:pPr>
          </w:p>
          <w:p w14:paraId="21A6AC4A">
            <w:pPr>
              <w:spacing w:line="285" w:lineRule="auto"/>
              <w:rPr>
                <w:rFonts w:ascii="Arial"/>
                <w:sz w:val="21"/>
              </w:rPr>
            </w:pPr>
          </w:p>
          <w:p w14:paraId="1C7A6E5B">
            <w:pPr>
              <w:spacing w:line="286" w:lineRule="auto"/>
              <w:rPr>
                <w:rFonts w:ascii="Arial"/>
                <w:sz w:val="21"/>
              </w:rPr>
            </w:pPr>
          </w:p>
          <w:p w14:paraId="3EE798F0">
            <w:pPr>
              <w:spacing w:line="286" w:lineRule="auto"/>
              <w:rPr>
                <w:rFonts w:ascii="Arial"/>
                <w:sz w:val="21"/>
              </w:rPr>
            </w:pPr>
          </w:p>
          <w:p w14:paraId="46488BE7">
            <w:pPr>
              <w:pStyle w:val="11"/>
              <w:spacing w:before="63" w:line="178" w:lineRule="auto"/>
              <w:ind w:left="127"/>
              <w:rPr>
                <w:sz w:val="22"/>
                <w:szCs w:val="22"/>
              </w:rPr>
            </w:pPr>
            <w:r>
              <w:rPr>
                <w:spacing w:val="-15"/>
                <w:sz w:val="22"/>
                <w:szCs w:val="22"/>
              </w:rPr>
              <w:t>8</w:t>
            </w:r>
            <w:r>
              <w:rPr>
                <w:sz w:val="22"/>
                <w:szCs w:val="22"/>
                <w:u w:val="single" w:color="auto"/>
              </w:rPr>
              <w:t xml:space="preserve">                                </w:t>
            </w:r>
          </w:p>
          <w:p w14:paraId="2DA1110F">
            <w:pPr>
              <w:spacing w:line="288" w:lineRule="auto"/>
              <w:rPr>
                <w:rFonts w:ascii="Arial"/>
                <w:sz w:val="21"/>
              </w:rPr>
            </w:pPr>
          </w:p>
          <w:p w14:paraId="76528F93">
            <w:pPr>
              <w:spacing w:line="288" w:lineRule="auto"/>
              <w:rPr>
                <w:rFonts w:ascii="Arial"/>
                <w:sz w:val="21"/>
              </w:rPr>
            </w:pPr>
          </w:p>
          <w:p w14:paraId="783A921A">
            <w:pPr>
              <w:spacing w:line="288" w:lineRule="auto"/>
              <w:rPr>
                <w:rFonts w:ascii="Arial"/>
                <w:sz w:val="21"/>
              </w:rPr>
            </w:pPr>
          </w:p>
          <w:p w14:paraId="051641A5">
            <w:pPr>
              <w:pStyle w:val="11"/>
              <w:spacing w:before="64" w:line="178" w:lineRule="auto"/>
              <w:ind w:left="125"/>
              <w:rPr>
                <w:sz w:val="22"/>
                <w:szCs w:val="22"/>
              </w:rPr>
            </w:pPr>
            <w:r>
              <w:rPr>
                <w:spacing w:val="-9"/>
                <w:sz w:val="22"/>
                <w:szCs w:val="22"/>
              </w:rPr>
              <w:t xml:space="preserve">9 </w:t>
            </w:r>
            <w:r>
              <w:rPr>
                <w:sz w:val="22"/>
                <w:szCs w:val="22"/>
                <w:u w:val="single" w:color="auto"/>
              </w:rPr>
              <w:t xml:space="preserve">                              </w:t>
            </w:r>
          </w:p>
          <w:p w14:paraId="1425CEB6">
            <w:pPr>
              <w:spacing w:line="285" w:lineRule="auto"/>
              <w:rPr>
                <w:rFonts w:ascii="Arial"/>
                <w:sz w:val="21"/>
              </w:rPr>
            </w:pPr>
          </w:p>
          <w:p w14:paraId="55571A9D">
            <w:pPr>
              <w:spacing w:line="285" w:lineRule="auto"/>
              <w:rPr>
                <w:rFonts w:ascii="Arial"/>
                <w:sz w:val="21"/>
              </w:rPr>
            </w:pPr>
          </w:p>
          <w:p w14:paraId="7C970202">
            <w:pPr>
              <w:spacing w:line="285" w:lineRule="auto"/>
              <w:rPr>
                <w:rFonts w:ascii="Arial"/>
                <w:sz w:val="21"/>
              </w:rPr>
            </w:pPr>
          </w:p>
          <w:p w14:paraId="72C5F08F">
            <w:pPr>
              <w:spacing w:line="286" w:lineRule="auto"/>
              <w:rPr>
                <w:rFonts w:ascii="Arial"/>
                <w:sz w:val="21"/>
              </w:rPr>
            </w:pPr>
          </w:p>
          <w:p w14:paraId="1BEA1CA0">
            <w:pPr>
              <w:pStyle w:val="11"/>
              <w:spacing w:before="64" w:line="178" w:lineRule="auto"/>
              <w:ind w:left="141"/>
              <w:rPr>
                <w:sz w:val="22"/>
                <w:szCs w:val="22"/>
              </w:rPr>
            </w:pPr>
            <w:r>
              <w:rPr>
                <w:spacing w:val="-17"/>
                <w:sz w:val="22"/>
                <w:szCs w:val="22"/>
              </w:rPr>
              <w:t>10</w:t>
            </w:r>
            <w:r>
              <w:rPr>
                <w:sz w:val="22"/>
                <w:szCs w:val="22"/>
                <w:u w:val="single" w:color="auto"/>
              </w:rPr>
              <w:t xml:space="preserve">                            </w:t>
            </w:r>
          </w:p>
        </w:tc>
      </w:tr>
    </w:tbl>
    <w:p w14:paraId="5FE1232C">
      <w:pPr>
        <w:pStyle w:val="6"/>
        <w:spacing w:line="63" w:lineRule="exact"/>
        <w:rPr>
          <w:sz w:val="5"/>
        </w:rPr>
      </w:pPr>
    </w:p>
    <w:p w14:paraId="78F69DDA">
      <w:pPr>
        <w:spacing w:before="121"/>
      </w:pPr>
    </w:p>
    <w:tbl>
      <w:tblPr>
        <w:tblStyle w:val="10"/>
        <w:tblW w:w="6479" w:type="dxa"/>
        <w:tblInd w:w="1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4318"/>
        <w:gridCol w:w="2161"/>
      </w:tblGrid>
      <w:tr w14:paraId="5AA6F308">
        <w:trPr>
          <w:trHeight w:val="2260" w:hRule="atLeast"/>
        </w:trPr>
        <w:tc>
          <w:tcPr>
            <w:tcW w:w="4318" w:type="dxa"/>
            <w:vAlign w:val="top"/>
          </w:tcPr>
          <w:p w14:paraId="0182C15D">
            <w:pPr>
              <w:spacing w:before="195" w:line="176" w:lineRule="auto"/>
              <w:ind w:left="197" w:right="107" w:firstLine="18"/>
              <w:jc w:val="both"/>
              <w:rPr>
                <w:rFonts w:ascii="Times" w:hAnsi="Times" w:eastAsia="Times" w:cs="Times"/>
                <w:sz w:val="22"/>
                <w:szCs w:val="22"/>
              </w:rPr>
            </w:pPr>
            <w:r>
              <w:rPr>
                <w:rFonts w:ascii="PingFang SC" w:hAnsi="PingFang SC" w:eastAsia="PingFang SC" w:cs="PingFang SC"/>
                <w:b/>
                <w:bCs/>
                <w:spacing w:val="-4"/>
                <w:sz w:val="22"/>
                <w:szCs w:val="22"/>
              </w:rPr>
              <w:t>11</w:t>
            </w:r>
            <w:r>
              <w:rPr>
                <w:rFonts w:ascii="PingFang SC" w:hAnsi="PingFang SC" w:eastAsia="PingFang SC" w:cs="PingFang SC"/>
                <w:spacing w:val="35"/>
                <w:sz w:val="22"/>
                <w:szCs w:val="22"/>
              </w:rPr>
              <w:t xml:space="preserve"> </w:t>
            </w:r>
            <w:r>
              <w:rPr>
                <w:rFonts w:ascii="Times" w:hAnsi="Times" w:eastAsia="Times" w:cs="Times"/>
                <w:i/>
                <w:iCs/>
                <w:spacing w:val="-4"/>
                <w:sz w:val="22"/>
                <w:szCs w:val="22"/>
              </w:rPr>
              <w:t>Although  our</w:t>
            </w:r>
            <w:r>
              <w:rPr>
                <w:rFonts w:ascii="Times" w:hAnsi="Times" w:eastAsia="Times" w:cs="Times"/>
                <w:i/>
                <w:iCs/>
                <w:spacing w:val="4"/>
                <w:sz w:val="22"/>
                <w:szCs w:val="22"/>
              </w:rPr>
              <w:t xml:space="preserve">  </w:t>
            </w:r>
            <w:r>
              <w:rPr>
                <w:rFonts w:ascii="Times" w:hAnsi="Times" w:eastAsia="Times" w:cs="Times"/>
                <w:i/>
                <w:iCs/>
                <w:spacing w:val="-4"/>
                <w:sz w:val="22"/>
                <w:szCs w:val="22"/>
              </w:rPr>
              <w:t>hypothes</w:t>
            </w:r>
            <w:r>
              <w:rPr>
                <w:rFonts w:ascii="Times" w:hAnsi="Times" w:eastAsia="Times" w:cs="Times"/>
                <w:i/>
                <w:iCs/>
                <w:spacing w:val="-5"/>
                <w:sz w:val="22"/>
                <w:szCs w:val="22"/>
              </w:rPr>
              <w:t>es</w:t>
            </w:r>
            <w:r>
              <w:rPr>
                <w:rFonts w:ascii="Times" w:hAnsi="Times" w:eastAsia="Times" w:cs="Times"/>
                <w:i/>
                <w:iCs/>
                <w:spacing w:val="9"/>
                <w:sz w:val="22"/>
                <w:szCs w:val="22"/>
              </w:rPr>
              <w:t xml:space="preserve">  </w:t>
            </w:r>
            <w:r>
              <w:rPr>
                <w:rFonts w:ascii="Times" w:hAnsi="Times" w:eastAsia="Times" w:cs="Times"/>
                <w:i/>
                <w:iCs/>
                <w:spacing w:val="-5"/>
                <w:sz w:val="22"/>
                <w:szCs w:val="22"/>
              </w:rPr>
              <w:t>were</w:t>
            </w:r>
            <w:r>
              <w:rPr>
                <w:rFonts w:ascii="Times" w:hAnsi="Times" w:eastAsia="Times" w:cs="Times"/>
                <w:i/>
                <w:iCs/>
                <w:spacing w:val="5"/>
                <w:sz w:val="22"/>
                <w:szCs w:val="22"/>
              </w:rPr>
              <w:t xml:space="preserve">  </w:t>
            </w:r>
            <w:r>
              <w:rPr>
                <w:rFonts w:ascii="Times" w:hAnsi="Times" w:eastAsia="Times" w:cs="Times"/>
                <w:i/>
                <w:iCs/>
                <w:spacing w:val="-5"/>
                <w:sz w:val="22"/>
                <w:szCs w:val="22"/>
              </w:rPr>
              <w:t>supported</w:t>
            </w:r>
            <w:r>
              <w:rPr>
                <w:rFonts w:ascii="Times" w:hAnsi="Times" w:eastAsia="Times" w:cs="Times"/>
                <w:i/>
                <w:iCs/>
                <w:sz w:val="22"/>
                <w:szCs w:val="22"/>
              </w:rPr>
              <w:t xml:space="preserve"> </w:t>
            </w:r>
            <w:r>
              <w:rPr>
                <w:rFonts w:ascii="Times" w:hAnsi="Times" w:eastAsia="Times" w:cs="Times"/>
                <w:i/>
                <w:iCs/>
                <w:spacing w:val="-8"/>
                <w:sz w:val="22"/>
                <w:szCs w:val="22"/>
              </w:rPr>
              <w:t>statistically,</w:t>
            </w:r>
            <w:r>
              <w:rPr>
                <w:rFonts w:ascii="Times" w:hAnsi="Times" w:eastAsia="Times" w:cs="Times"/>
                <w:i/>
                <w:iCs/>
                <w:spacing w:val="25"/>
                <w:sz w:val="22"/>
                <w:szCs w:val="22"/>
              </w:rPr>
              <w:t xml:space="preserve"> </w:t>
            </w:r>
            <w:r>
              <w:rPr>
                <w:rFonts w:ascii="Times" w:hAnsi="Times" w:eastAsia="Times" w:cs="Times"/>
                <w:i/>
                <w:iCs/>
                <w:spacing w:val="-8"/>
                <w:sz w:val="22"/>
                <w:szCs w:val="22"/>
              </w:rPr>
              <w:t>the sample</w:t>
            </w:r>
            <w:r>
              <w:rPr>
                <w:rFonts w:ascii="Times" w:hAnsi="Times" w:eastAsia="Times" w:cs="Times"/>
                <w:i/>
                <w:iCs/>
                <w:spacing w:val="14"/>
                <w:sz w:val="22"/>
                <w:szCs w:val="22"/>
              </w:rPr>
              <w:t xml:space="preserve"> </w:t>
            </w:r>
            <w:r>
              <w:rPr>
                <w:rFonts w:ascii="Times" w:hAnsi="Times" w:eastAsia="Times" w:cs="Times"/>
                <w:i/>
                <w:iCs/>
                <w:spacing w:val="-8"/>
                <w:sz w:val="22"/>
                <w:szCs w:val="22"/>
              </w:rPr>
              <w:t>was</w:t>
            </w:r>
            <w:r>
              <w:rPr>
                <w:rFonts w:ascii="Times" w:hAnsi="Times" w:eastAsia="Times" w:cs="Times"/>
                <w:i/>
                <w:iCs/>
                <w:spacing w:val="16"/>
                <w:w w:val="101"/>
                <w:sz w:val="22"/>
                <w:szCs w:val="22"/>
              </w:rPr>
              <w:t xml:space="preserve"> </w:t>
            </w:r>
            <w:r>
              <w:rPr>
                <w:rFonts w:ascii="Times" w:hAnsi="Times" w:eastAsia="Times" w:cs="Times"/>
                <w:i/>
                <w:iCs/>
                <w:spacing w:val="-8"/>
                <w:sz w:val="22"/>
                <w:szCs w:val="22"/>
              </w:rPr>
              <w:t>not</w:t>
            </w:r>
            <w:r>
              <w:rPr>
                <w:rFonts w:ascii="Times" w:hAnsi="Times" w:eastAsia="Times" w:cs="Times"/>
                <w:i/>
                <w:iCs/>
                <w:spacing w:val="8"/>
                <w:sz w:val="22"/>
                <w:szCs w:val="22"/>
              </w:rPr>
              <w:t xml:space="preserve"> </w:t>
            </w:r>
            <w:r>
              <w:rPr>
                <w:rFonts w:ascii="Times" w:hAnsi="Times" w:eastAsia="Times" w:cs="Times"/>
                <w:i/>
                <w:iCs/>
                <w:spacing w:val="-8"/>
                <w:sz w:val="22"/>
                <w:szCs w:val="22"/>
              </w:rPr>
              <w:t>reassessed</w:t>
            </w:r>
            <w:r>
              <w:rPr>
                <w:rFonts w:ascii="Times" w:hAnsi="Times" w:eastAsia="Times" w:cs="Times"/>
                <w:i/>
                <w:iCs/>
                <w:spacing w:val="11"/>
                <w:sz w:val="22"/>
                <w:szCs w:val="22"/>
              </w:rPr>
              <w:t xml:space="preserve"> </w:t>
            </w:r>
            <w:r>
              <w:rPr>
                <w:rFonts w:ascii="Times" w:hAnsi="Times" w:eastAsia="Times" w:cs="Times"/>
                <w:i/>
                <w:iCs/>
                <w:spacing w:val="-8"/>
                <w:sz w:val="22"/>
                <w:szCs w:val="22"/>
              </w:rPr>
              <w:t>once</w:t>
            </w:r>
            <w:r>
              <w:rPr>
                <w:rFonts w:ascii="Times" w:hAnsi="Times" w:eastAsia="Times" w:cs="Times"/>
                <w:i/>
                <w:iCs/>
                <w:sz w:val="22"/>
                <w:szCs w:val="22"/>
              </w:rPr>
              <w:t xml:space="preserve"> </w:t>
            </w:r>
            <w:r>
              <w:rPr>
                <w:rFonts w:ascii="Times" w:hAnsi="Times" w:eastAsia="Times" w:cs="Times"/>
                <w:i/>
                <w:iCs/>
                <w:spacing w:val="-6"/>
                <w:sz w:val="22"/>
                <w:szCs w:val="22"/>
              </w:rPr>
              <w:t>the</w:t>
            </w:r>
            <w:r>
              <w:rPr>
                <w:rFonts w:ascii="Times" w:hAnsi="Times" w:eastAsia="Times" w:cs="Times"/>
                <w:i/>
                <w:iCs/>
                <w:spacing w:val="-29"/>
                <w:sz w:val="22"/>
                <w:szCs w:val="22"/>
              </w:rPr>
              <w:t xml:space="preserve"> </w:t>
            </w:r>
            <w:r>
              <w:rPr>
                <w:rFonts w:ascii="Times" w:hAnsi="Times" w:eastAsia="Times" w:cs="Times"/>
                <w:i/>
                <w:iCs/>
                <w:spacing w:val="-6"/>
                <w:sz w:val="22"/>
                <w:szCs w:val="22"/>
              </w:rPr>
              <w:t xml:space="preserve">programme was over. </w:t>
            </w:r>
            <w:r>
              <w:rPr>
                <w:rFonts w:ascii="PingFang SC" w:hAnsi="PingFang SC" w:eastAsia="PingFang SC" w:cs="PingFang SC"/>
                <w:b/>
                <w:bCs/>
                <w:spacing w:val="-6"/>
                <w:sz w:val="22"/>
                <w:szCs w:val="22"/>
              </w:rPr>
              <w:t>12</w:t>
            </w:r>
            <w:r>
              <w:rPr>
                <w:rFonts w:ascii="PingFang SC" w:hAnsi="PingFang SC" w:eastAsia="PingFang SC" w:cs="PingFang SC"/>
                <w:spacing w:val="-33"/>
                <w:sz w:val="22"/>
                <w:szCs w:val="22"/>
              </w:rPr>
              <w:t xml:space="preserve"> </w:t>
            </w:r>
            <w:r>
              <w:rPr>
                <w:rFonts w:ascii="Times" w:hAnsi="Times" w:eastAsia="Times" w:cs="Times"/>
                <w:i/>
                <w:iCs/>
                <w:spacing w:val="-6"/>
                <w:sz w:val="22"/>
                <w:szCs w:val="22"/>
              </w:rPr>
              <w:t>Future</w:t>
            </w:r>
            <w:r>
              <w:rPr>
                <w:rFonts w:ascii="Times" w:hAnsi="Times" w:eastAsia="Times" w:cs="Times"/>
                <w:i/>
                <w:iCs/>
                <w:spacing w:val="-7"/>
                <w:sz w:val="22"/>
                <w:szCs w:val="22"/>
              </w:rPr>
              <w:t xml:space="preserve"> work</w:t>
            </w:r>
            <w:r>
              <w:rPr>
                <w:rFonts w:ascii="Times" w:hAnsi="Times" w:eastAsia="Times" w:cs="Times"/>
                <w:i/>
                <w:iCs/>
                <w:spacing w:val="-14"/>
                <w:sz w:val="22"/>
                <w:szCs w:val="22"/>
              </w:rPr>
              <w:t xml:space="preserve"> </w:t>
            </w:r>
            <w:r>
              <w:rPr>
                <w:rFonts w:ascii="Times" w:hAnsi="Times" w:eastAsia="Times" w:cs="Times"/>
                <w:i/>
                <w:iCs/>
                <w:spacing w:val="-7"/>
                <w:sz w:val="22"/>
                <w:szCs w:val="22"/>
              </w:rPr>
              <w:t>should</w:t>
            </w:r>
            <w:r>
              <w:rPr>
                <w:rFonts w:ascii="Times" w:hAnsi="Times" w:eastAsia="Times" w:cs="Times"/>
                <w:i/>
                <w:iCs/>
                <w:sz w:val="22"/>
                <w:szCs w:val="22"/>
              </w:rPr>
              <w:t xml:space="preserve"> </w:t>
            </w:r>
            <w:r>
              <w:rPr>
                <w:rFonts w:ascii="Times" w:hAnsi="Times" w:eastAsia="Times" w:cs="Times"/>
                <w:i/>
                <w:iCs/>
                <w:spacing w:val="-5"/>
                <w:sz w:val="22"/>
                <w:szCs w:val="22"/>
              </w:rPr>
              <w:t>therefore  include</w:t>
            </w:r>
            <w:r>
              <w:rPr>
                <w:rFonts w:ascii="Times" w:hAnsi="Times" w:eastAsia="Times" w:cs="Times"/>
                <w:i/>
                <w:iCs/>
                <w:spacing w:val="21"/>
                <w:sz w:val="22"/>
                <w:szCs w:val="22"/>
              </w:rPr>
              <w:t xml:space="preserve"> </w:t>
            </w:r>
            <w:r>
              <w:rPr>
                <w:rFonts w:ascii="Times" w:hAnsi="Times" w:eastAsia="Times" w:cs="Times"/>
                <w:i/>
                <w:iCs/>
                <w:spacing w:val="-5"/>
                <w:sz w:val="22"/>
                <w:szCs w:val="22"/>
              </w:rPr>
              <w:t>follow-up  work</w:t>
            </w:r>
            <w:r>
              <w:rPr>
                <w:rFonts w:ascii="Times" w:hAnsi="Times" w:eastAsia="Times" w:cs="Times"/>
                <w:i/>
                <w:iCs/>
                <w:spacing w:val="2"/>
                <w:sz w:val="22"/>
                <w:szCs w:val="22"/>
              </w:rPr>
              <w:t xml:space="preserve">  </w:t>
            </w:r>
            <w:r>
              <w:rPr>
                <w:rFonts w:ascii="Times" w:hAnsi="Times" w:eastAsia="Times" w:cs="Times"/>
                <w:i/>
                <w:iCs/>
                <w:spacing w:val="-6"/>
                <w:sz w:val="22"/>
                <w:szCs w:val="22"/>
              </w:rPr>
              <w:t>designed</w:t>
            </w:r>
            <w:r>
              <w:rPr>
                <w:rFonts w:ascii="Times" w:hAnsi="Times" w:eastAsia="Times" w:cs="Times"/>
                <w:i/>
                <w:iCs/>
                <w:spacing w:val="4"/>
                <w:sz w:val="22"/>
                <w:szCs w:val="22"/>
              </w:rPr>
              <w:t xml:space="preserve">  </w:t>
            </w:r>
            <w:r>
              <w:rPr>
                <w:rFonts w:ascii="Times" w:hAnsi="Times" w:eastAsia="Times" w:cs="Times"/>
                <w:i/>
                <w:iCs/>
                <w:spacing w:val="-6"/>
                <w:sz w:val="22"/>
                <w:szCs w:val="22"/>
              </w:rPr>
              <w:t>to</w:t>
            </w:r>
            <w:r>
              <w:rPr>
                <w:rFonts w:ascii="Times" w:hAnsi="Times" w:eastAsia="Times" w:cs="Times"/>
                <w:i/>
                <w:iCs/>
                <w:sz w:val="22"/>
                <w:szCs w:val="22"/>
              </w:rPr>
              <w:t xml:space="preserve"> </w:t>
            </w:r>
            <w:r>
              <w:rPr>
                <w:rFonts w:ascii="Times" w:hAnsi="Times" w:eastAsia="Times" w:cs="Times"/>
                <w:i/>
                <w:iCs/>
                <w:spacing w:val="-6"/>
                <w:sz w:val="22"/>
                <w:szCs w:val="22"/>
              </w:rPr>
              <w:t>evaluate</w:t>
            </w:r>
            <w:r>
              <w:rPr>
                <w:rFonts w:ascii="Times" w:hAnsi="Times" w:eastAsia="Times" w:cs="Times"/>
                <w:i/>
                <w:iCs/>
                <w:spacing w:val="34"/>
                <w:w w:val="101"/>
                <w:sz w:val="22"/>
                <w:szCs w:val="22"/>
              </w:rPr>
              <w:t xml:space="preserve"> </w:t>
            </w:r>
            <w:r>
              <w:rPr>
                <w:rFonts w:ascii="Times" w:hAnsi="Times" w:eastAsia="Times" w:cs="Times"/>
                <w:i/>
                <w:iCs/>
                <w:spacing w:val="-6"/>
                <w:sz w:val="22"/>
                <w:szCs w:val="22"/>
              </w:rPr>
              <w:t>whether</w:t>
            </w:r>
            <w:r>
              <w:rPr>
                <w:rFonts w:ascii="Times" w:hAnsi="Times" w:eastAsia="Times" w:cs="Times"/>
                <w:i/>
                <w:iCs/>
                <w:spacing w:val="31"/>
                <w:w w:val="101"/>
                <w:sz w:val="22"/>
                <w:szCs w:val="22"/>
              </w:rPr>
              <w:t xml:space="preserve"> </w:t>
            </w:r>
            <w:r>
              <w:rPr>
                <w:rFonts w:ascii="Times" w:hAnsi="Times" w:eastAsia="Times" w:cs="Times"/>
                <w:i/>
                <w:iCs/>
                <w:spacing w:val="-6"/>
                <w:sz w:val="22"/>
                <w:szCs w:val="22"/>
              </w:rPr>
              <w:t>the</w:t>
            </w:r>
            <w:r>
              <w:rPr>
                <w:rFonts w:ascii="Times" w:hAnsi="Times" w:eastAsia="Times" w:cs="Times"/>
                <w:i/>
                <w:iCs/>
                <w:spacing w:val="26"/>
                <w:w w:val="101"/>
                <w:sz w:val="22"/>
                <w:szCs w:val="22"/>
              </w:rPr>
              <w:t xml:space="preserve"> </w:t>
            </w:r>
            <w:r>
              <w:rPr>
                <w:rFonts w:ascii="Times" w:hAnsi="Times" w:eastAsia="Times" w:cs="Times"/>
                <w:i/>
                <w:iCs/>
                <w:spacing w:val="-6"/>
                <w:sz w:val="22"/>
                <w:szCs w:val="22"/>
              </w:rPr>
              <w:t>s</w:t>
            </w:r>
            <w:r>
              <w:rPr>
                <w:rFonts w:ascii="Times" w:hAnsi="Times" w:eastAsia="Times" w:cs="Times"/>
                <w:i/>
                <w:iCs/>
                <w:spacing w:val="-7"/>
                <w:sz w:val="22"/>
                <w:szCs w:val="22"/>
              </w:rPr>
              <w:t>kills</w:t>
            </w:r>
            <w:r>
              <w:rPr>
                <w:rFonts w:ascii="Times" w:hAnsi="Times" w:eastAsia="Times" w:cs="Times"/>
                <w:i/>
                <w:iCs/>
                <w:spacing w:val="32"/>
                <w:w w:val="101"/>
                <w:sz w:val="22"/>
                <w:szCs w:val="22"/>
              </w:rPr>
              <w:t xml:space="preserve"> </w:t>
            </w:r>
            <w:r>
              <w:rPr>
                <w:rFonts w:ascii="Times" w:hAnsi="Times" w:eastAsia="Times" w:cs="Times"/>
                <w:i/>
                <w:iCs/>
                <w:spacing w:val="-7"/>
                <w:sz w:val="22"/>
                <w:szCs w:val="22"/>
              </w:rPr>
              <w:t>are</w:t>
            </w:r>
            <w:r>
              <w:rPr>
                <w:rFonts w:ascii="Times" w:hAnsi="Times" w:eastAsia="Times" w:cs="Times"/>
                <w:i/>
                <w:iCs/>
                <w:spacing w:val="35"/>
                <w:sz w:val="22"/>
                <w:szCs w:val="22"/>
              </w:rPr>
              <w:t xml:space="preserve"> </w:t>
            </w:r>
            <w:r>
              <w:rPr>
                <w:rFonts w:ascii="Times" w:hAnsi="Times" w:eastAsia="Times" w:cs="Times"/>
                <w:i/>
                <w:iCs/>
                <w:spacing w:val="-7"/>
                <w:sz w:val="22"/>
                <w:szCs w:val="22"/>
              </w:rPr>
              <w:t>retained</w:t>
            </w:r>
            <w:r>
              <w:rPr>
                <w:rFonts w:ascii="Times" w:hAnsi="Times" w:eastAsia="Times" w:cs="Times"/>
                <w:i/>
                <w:iCs/>
                <w:spacing w:val="33"/>
                <w:w w:val="101"/>
                <w:sz w:val="22"/>
                <w:szCs w:val="22"/>
              </w:rPr>
              <w:t xml:space="preserve"> </w:t>
            </w:r>
            <w:r>
              <w:rPr>
                <w:rFonts w:ascii="Times" w:hAnsi="Times" w:eastAsia="Times" w:cs="Times"/>
                <w:i/>
                <w:iCs/>
                <w:spacing w:val="-7"/>
                <w:sz w:val="22"/>
                <w:szCs w:val="22"/>
              </w:rPr>
              <w:t>in</w:t>
            </w:r>
            <w:r>
              <w:rPr>
                <w:rFonts w:ascii="Times" w:hAnsi="Times" w:eastAsia="Times" w:cs="Times"/>
                <w:i/>
                <w:iCs/>
                <w:spacing w:val="37"/>
                <w:w w:val="101"/>
                <w:sz w:val="22"/>
                <w:szCs w:val="22"/>
              </w:rPr>
              <w:t xml:space="preserve"> </w:t>
            </w:r>
            <w:r>
              <w:rPr>
                <w:rFonts w:ascii="Times" w:hAnsi="Times" w:eastAsia="Times" w:cs="Times"/>
                <w:i/>
                <w:iCs/>
                <w:spacing w:val="-7"/>
                <w:sz w:val="22"/>
                <w:szCs w:val="22"/>
              </w:rPr>
              <w:t>the</w:t>
            </w:r>
          </w:p>
          <w:p w14:paraId="4D2B2236">
            <w:pPr>
              <w:spacing w:before="33" w:line="181" w:lineRule="auto"/>
              <w:ind w:left="207" w:right="115" w:hanging="3"/>
              <w:rPr>
                <w:rFonts w:ascii="Times" w:hAnsi="Times" w:eastAsia="Times" w:cs="Times"/>
                <w:sz w:val="22"/>
                <w:szCs w:val="22"/>
              </w:rPr>
            </w:pPr>
            <w:r>
              <w:rPr>
                <w:rFonts w:ascii="Times" w:hAnsi="Times" w:eastAsia="Times" w:cs="Times"/>
                <w:i/>
                <w:iCs/>
                <w:spacing w:val="-5"/>
                <w:sz w:val="22"/>
                <w:szCs w:val="22"/>
              </w:rPr>
              <w:t>long term</w:t>
            </w:r>
            <w:r>
              <w:rPr>
                <w:rFonts w:ascii="Times" w:hAnsi="Times" w:eastAsia="Times" w:cs="Times"/>
                <w:i/>
                <w:iCs/>
                <w:spacing w:val="10"/>
                <w:sz w:val="22"/>
                <w:szCs w:val="22"/>
              </w:rPr>
              <w:t xml:space="preserve"> </w:t>
            </w:r>
            <w:r>
              <w:rPr>
                <w:rFonts w:ascii="Times" w:hAnsi="Times" w:eastAsia="Times" w:cs="Times"/>
                <w:i/>
                <w:iCs/>
                <w:spacing w:val="-5"/>
                <w:sz w:val="22"/>
                <w:szCs w:val="22"/>
              </w:rPr>
              <w:t>and also</w:t>
            </w:r>
            <w:r>
              <w:rPr>
                <w:rFonts w:ascii="Times" w:hAnsi="Times" w:eastAsia="Times" w:cs="Times"/>
                <w:i/>
                <w:iCs/>
                <w:spacing w:val="12"/>
                <w:sz w:val="22"/>
                <w:szCs w:val="22"/>
              </w:rPr>
              <w:t xml:space="preserve"> </w:t>
            </w:r>
            <w:r>
              <w:rPr>
                <w:rFonts w:ascii="Times" w:hAnsi="Times" w:eastAsia="Times" w:cs="Times"/>
                <w:i/>
                <w:iCs/>
                <w:spacing w:val="-5"/>
                <w:sz w:val="22"/>
                <w:szCs w:val="22"/>
              </w:rPr>
              <w:t>whether they</w:t>
            </w:r>
            <w:r>
              <w:rPr>
                <w:rFonts w:ascii="Times" w:hAnsi="Times" w:eastAsia="Times" w:cs="Times"/>
                <w:i/>
                <w:iCs/>
                <w:spacing w:val="9"/>
                <w:sz w:val="22"/>
                <w:szCs w:val="22"/>
              </w:rPr>
              <w:t xml:space="preserve"> </w:t>
            </w:r>
            <w:r>
              <w:rPr>
                <w:rFonts w:ascii="Times" w:hAnsi="Times" w:eastAsia="Times" w:cs="Times"/>
                <w:i/>
                <w:iCs/>
                <w:spacing w:val="-5"/>
                <w:sz w:val="22"/>
                <w:szCs w:val="22"/>
              </w:rPr>
              <w:t>c</w:t>
            </w:r>
            <w:r>
              <w:rPr>
                <w:rFonts w:ascii="Times" w:hAnsi="Times" w:eastAsia="Times" w:cs="Times"/>
                <w:i/>
                <w:iCs/>
                <w:spacing w:val="-6"/>
                <w:sz w:val="22"/>
                <w:szCs w:val="22"/>
              </w:rPr>
              <w:t>ontinue</w:t>
            </w:r>
            <w:r>
              <w:rPr>
                <w:rFonts w:ascii="Times" w:hAnsi="Times" w:eastAsia="Times" w:cs="Times"/>
                <w:i/>
                <w:iCs/>
                <w:spacing w:val="15"/>
                <w:w w:val="101"/>
                <w:sz w:val="22"/>
                <w:szCs w:val="22"/>
              </w:rPr>
              <w:t xml:space="preserve"> </w:t>
            </w:r>
            <w:r>
              <w:rPr>
                <w:rFonts w:ascii="Times" w:hAnsi="Times" w:eastAsia="Times" w:cs="Times"/>
                <w:i/>
                <w:iCs/>
                <w:spacing w:val="-6"/>
                <w:sz w:val="22"/>
                <w:szCs w:val="22"/>
              </w:rPr>
              <w:t>to</w:t>
            </w:r>
            <w:r>
              <w:rPr>
                <w:rFonts w:ascii="Times" w:hAnsi="Times" w:eastAsia="Times" w:cs="Times"/>
                <w:i/>
                <w:iCs/>
                <w:spacing w:val="14"/>
                <w:sz w:val="22"/>
                <w:szCs w:val="22"/>
              </w:rPr>
              <w:t xml:space="preserve"> </w:t>
            </w:r>
            <w:r>
              <w:rPr>
                <w:rFonts w:ascii="Times" w:hAnsi="Times" w:eastAsia="Times" w:cs="Times"/>
                <w:i/>
                <w:iCs/>
                <w:spacing w:val="-6"/>
                <w:sz w:val="22"/>
                <w:szCs w:val="22"/>
              </w:rPr>
              <w:t>be</w:t>
            </w:r>
            <w:r>
              <w:rPr>
                <w:rFonts w:ascii="Times" w:hAnsi="Times" w:eastAsia="Times" w:cs="Times"/>
                <w:i/>
                <w:iCs/>
                <w:sz w:val="22"/>
                <w:szCs w:val="22"/>
              </w:rPr>
              <w:t xml:space="preserve"> </w:t>
            </w:r>
            <w:r>
              <w:rPr>
                <w:rFonts w:ascii="Times" w:hAnsi="Times" w:eastAsia="Times" w:cs="Times"/>
                <w:i/>
                <w:iCs/>
                <w:spacing w:val="-7"/>
                <w:sz w:val="22"/>
                <w:szCs w:val="22"/>
              </w:rPr>
              <w:t>used to improve</w:t>
            </w:r>
            <w:r>
              <w:rPr>
                <w:rFonts w:ascii="Times" w:hAnsi="Times" w:eastAsia="Times" w:cs="Times"/>
                <w:i/>
                <w:iCs/>
                <w:spacing w:val="21"/>
                <w:w w:val="101"/>
                <w:sz w:val="22"/>
                <w:szCs w:val="22"/>
              </w:rPr>
              <w:t xml:space="preserve"> </w:t>
            </w:r>
            <w:r>
              <w:rPr>
                <w:rFonts w:ascii="Times" w:hAnsi="Times" w:eastAsia="Times" w:cs="Times"/>
                <w:i/>
                <w:iCs/>
                <w:spacing w:val="-7"/>
                <w:sz w:val="22"/>
                <w:szCs w:val="22"/>
              </w:rPr>
              <w:t>QoL.</w:t>
            </w:r>
          </w:p>
        </w:tc>
        <w:tc>
          <w:tcPr>
            <w:tcW w:w="2161" w:type="dxa"/>
            <w:vAlign w:val="top"/>
          </w:tcPr>
          <w:p w14:paraId="54B78B81">
            <w:pPr>
              <w:pStyle w:val="11"/>
              <w:spacing w:before="215" w:line="178" w:lineRule="auto"/>
              <w:ind w:left="141"/>
              <w:rPr>
                <w:sz w:val="22"/>
                <w:szCs w:val="22"/>
              </w:rPr>
            </w:pPr>
            <w:r>
              <w:rPr>
                <w:spacing w:val="-17"/>
                <w:sz w:val="22"/>
                <w:szCs w:val="22"/>
              </w:rPr>
              <w:t>11</w:t>
            </w:r>
            <w:r>
              <w:rPr>
                <w:sz w:val="22"/>
                <w:szCs w:val="22"/>
                <w:u w:val="single" w:color="auto"/>
              </w:rPr>
              <w:t xml:space="preserve">                            </w:t>
            </w:r>
          </w:p>
          <w:p w14:paraId="3081DA78">
            <w:pPr>
              <w:spacing w:line="307" w:lineRule="auto"/>
              <w:rPr>
                <w:rFonts w:ascii="Arial"/>
                <w:sz w:val="21"/>
              </w:rPr>
            </w:pPr>
          </w:p>
          <w:p w14:paraId="6D2387AA">
            <w:pPr>
              <w:pStyle w:val="11"/>
              <w:spacing w:before="63" w:line="178" w:lineRule="auto"/>
              <w:ind w:left="141"/>
              <w:rPr>
                <w:sz w:val="22"/>
                <w:szCs w:val="22"/>
              </w:rPr>
            </w:pPr>
            <w:r>
              <w:rPr>
                <w:spacing w:val="-17"/>
                <w:sz w:val="22"/>
                <w:szCs w:val="22"/>
              </w:rPr>
              <w:t>12</w:t>
            </w:r>
            <w:r>
              <w:rPr>
                <w:sz w:val="22"/>
                <w:szCs w:val="22"/>
                <w:u w:val="single" w:color="auto"/>
              </w:rPr>
              <w:t xml:space="preserve">                              </w:t>
            </w:r>
          </w:p>
        </w:tc>
      </w:tr>
    </w:tbl>
    <w:p w14:paraId="64E5D911">
      <w:pPr>
        <w:pStyle w:val="6"/>
        <w:spacing w:line="293" w:lineRule="auto"/>
      </w:pPr>
    </w:p>
    <w:p w14:paraId="13FBBB89">
      <w:pPr>
        <w:pStyle w:val="4"/>
        <w:bidi w:val="0"/>
      </w:pPr>
      <w:r>
        <w:t>4.3.2  关键</w:t>
      </w:r>
    </w:p>
    <w:p w14:paraId="3B80290D">
      <w:pPr>
        <w:spacing w:line="145" w:lineRule="exact"/>
      </w:pP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1B5BEE15">
        <w:trPr>
          <w:trHeight w:val="2342" w:hRule="atLeast"/>
        </w:trPr>
        <w:tc>
          <w:tcPr>
            <w:tcW w:w="6480" w:type="dxa"/>
            <w:vAlign w:val="top"/>
          </w:tcPr>
          <w:p w14:paraId="1DC7F62E">
            <w:pPr>
              <w:pStyle w:val="11"/>
              <w:spacing w:before="223" w:line="187" w:lineRule="auto"/>
              <w:ind w:left="244" w:right="179" w:firstLine="1"/>
              <w:rPr>
                <w:rFonts w:ascii="PingFang SC" w:hAnsi="PingFang SC" w:eastAsia="PingFang SC" w:cs="PingFang SC"/>
                <w:sz w:val="22"/>
                <w:szCs w:val="22"/>
              </w:rPr>
            </w:pPr>
            <w:r>
              <w:rPr>
                <w:rFonts w:ascii="Times" w:hAnsi="Times" w:eastAsia="Times" w:cs="Times"/>
                <w:b/>
                <w:bCs/>
                <w:color w:val="231F20"/>
                <w:spacing w:val="-5"/>
                <w:sz w:val="22"/>
                <w:szCs w:val="22"/>
              </w:rPr>
              <w:t>In</w:t>
            </w:r>
            <w:r>
              <w:rPr>
                <w:rFonts w:ascii="Times" w:hAnsi="Times" w:eastAsia="Times" w:cs="Times"/>
                <w:b/>
                <w:bCs/>
                <w:color w:val="231F20"/>
                <w:spacing w:val="10"/>
                <w:sz w:val="22"/>
                <w:szCs w:val="22"/>
              </w:rPr>
              <w:t xml:space="preserve">  </w:t>
            </w:r>
            <w:r>
              <w:rPr>
                <w:rFonts w:ascii="Times" w:hAnsi="Times" w:eastAsia="Times" w:cs="Times"/>
                <w:b/>
                <w:bCs/>
                <w:color w:val="231F20"/>
                <w:spacing w:val="-5"/>
                <w:sz w:val="22"/>
                <w:szCs w:val="22"/>
              </w:rPr>
              <w:t>Sentence</w:t>
            </w:r>
            <w:r>
              <w:rPr>
                <w:rFonts w:ascii="Times" w:hAnsi="Times" w:eastAsia="Times" w:cs="Times"/>
                <w:b/>
                <w:bCs/>
                <w:color w:val="231F20"/>
                <w:spacing w:val="17"/>
                <w:sz w:val="22"/>
                <w:szCs w:val="22"/>
              </w:rPr>
              <w:t xml:space="preserve">  </w:t>
            </w:r>
            <w:r>
              <w:rPr>
                <w:rFonts w:ascii="Times" w:hAnsi="Times" w:eastAsia="Times" w:cs="Times"/>
                <w:b/>
                <w:bCs/>
                <w:color w:val="231F20"/>
                <w:spacing w:val="-5"/>
                <w:sz w:val="22"/>
                <w:szCs w:val="22"/>
              </w:rPr>
              <w:t xml:space="preserve">1  </w:t>
            </w:r>
            <w:r>
              <w:rPr>
                <w:rFonts w:ascii="Times" w:hAnsi="Times" w:eastAsia="Times" w:cs="Times"/>
                <w:i/>
                <w:iCs/>
                <w:color w:val="231F20"/>
                <w:spacing w:val="-5"/>
                <w:sz w:val="22"/>
                <w:szCs w:val="22"/>
              </w:rPr>
              <w:t>‘Prior</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work</w:t>
            </w:r>
            <w:r>
              <w:rPr>
                <w:rFonts w:ascii="Times" w:hAnsi="Times" w:eastAsia="Times" w:cs="Times"/>
                <w:i/>
                <w:iCs/>
                <w:color w:val="231F20"/>
                <w:spacing w:val="14"/>
                <w:sz w:val="22"/>
                <w:szCs w:val="22"/>
              </w:rPr>
              <w:t xml:space="preserve">  </w:t>
            </w:r>
            <w:r>
              <w:rPr>
                <w:rFonts w:ascii="Times" w:hAnsi="Times" w:eastAsia="Times" w:cs="Times"/>
                <w:i/>
                <w:iCs/>
                <w:color w:val="231F20"/>
                <w:spacing w:val="-5"/>
                <w:sz w:val="22"/>
                <w:szCs w:val="22"/>
              </w:rPr>
              <w:t>has</w:t>
            </w:r>
            <w:r>
              <w:rPr>
                <w:rFonts w:ascii="Times" w:hAnsi="Times" w:eastAsia="Times" w:cs="Times"/>
                <w:i/>
                <w:iCs/>
                <w:color w:val="231F20"/>
                <w:spacing w:val="14"/>
                <w:sz w:val="22"/>
                <w:szCs w:val="22"/>
              </w:rPr>
              <w:t xml:space="preserve">  </w:t>
            </w:r>
            <w:r>
              <w:rPr>
                <w:rFonts w:ascii="Times" w:hAnsi="Times" w:eastAsia="Times" w:cs="Times"/>
                <w:i/>
                <w:iCs/>
                <w:color w:val="231F20"/>
                <w:spacing w:val="-5"/>
                <w:sz w:val="22"/>
                <w:szCs w:val="22"/>
              </w:rPr>
              <w:t>documented</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effectiveness</w:t>
            </w:r>
            <w:r>
              <w:rPr>
                <w:rFonts w:ascii="Times" w:hAnsi="Times" w:eastAsia="Times" w:cs="Times"/>
                <w:i/>
                <w:iCs/>
                <w:color w:val="231F20"/>
                <w:spacing w:val="15"/>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psychosocial  intervention   in</w:t>
            </w:r>
            <w:r>
              <w:rPr>
                <w:rFonts w:ascii="Times" w:hAnsi="Times" w:eastAsia="Times" w:cs="Times"/>
                <w:i/>
                <w:iCs/>
                <w:color w:val="231F20"/>
                <w:spacing w:val="12"/>
                <w:sz w:val="22"/>
                <w:szCs w:val="22"/>
              </w:rPr>
              <w:t xml:space="preserve">  </w:t>
            </w:r>
            <w:r>
              <w:rPr>
                <w:rFonts w:ascii="Times" w:hAnsi="Times" w:eastAsia="Times" w:cs="Times"/>
                <w:i/>
                <w:iCs/>
                <w:color w:val="231F20"/>
                <w:spacing w:val="-3"/>
                <w:sz w:val="22"/>
                <w:szCs w:val="22"/>
              </w:rPr>
              <w:t>improving  quality  of</w:t>
            </w:r>
            <w:r>
              <w:rPr>
                <w:rFonts w:ascii="Times" w:hAnsi="Times" w:eastAsia="Times" w:cs="Times"/>
                <w:i/>
                <w:iCs/>
                <w:color w:val="231F20"/>
                <w:spacing w:val="10"/>
                <w:sz w:val="22"/>
                <w:szCs w:val="22"/>
              </w:rPr>
              <w:t xml:space="preserve">  </w:t>
            </w:r>
            <w:r>
              <w:rPr>
                <w:rFonts w:ascii="Times" w:hAnsi="Times" w:eastAsia="Times" w:cs="Times"/>
                <w:i/>
                <w:iCs/>
                <w:color w:val="231F20"/>
                <w:spacing w:val="-3"/>
                <w:sz w:val="22"/>
                <w:szCs w:val="22"/>
              </w:rPr>
              <w:t>life   (QoL)</w:t>
            </w:r>
            <w:r>
              <w:rPr>
                <w:rFonts w:ascii="Times" w:hAnsi="Times" w:eastAsia="Times" w:cs="Times"/>
                <w:i/>
                <w:iCs/>
                <w:color w:val="231F20"/>
                <w:spacing w:val="-4"/>
                <w:sz w:val="22"/>
                <w:szCs w:val="22"/>
              </w:rPr>
              <w:t xml:space="preserve">  and</w:t>
            </w:r>
            <w:r>
              <w:rPr>
                <w:rFonts w:ascii="Times" w:hAnsi="Times" w:eastAsia="Times" w:cs="Times"/>
                <w:i/>
                <w:iCs/>
                <w:color w:val="231F20"/>
                <w:spacing w:val="1"/>
                <w:sz w:val="22"/>
                <w:szCs w:val="22"/>
              </w:rPr>
              <w:t xml:space="preserve"> </w:t>
            </w:r>
            <w:r>
              <w:rPr>
                <w:rFonts w:ascii="Times" w:hAnsi="Times" w:eastAsia="Times" w:cs="Times"/>
                <w:i/>
                <w:iCs/>
                <w:color w:val="231F20"/>
                <w:spacing w:val="-3"/>
                <w:sz w:val="22"/>
                <w:szCs w:val="22"/>
              </w:rPr>
              <w:t>reducing stress</w:t>
            </w:r>
            <w:r>
              <w:rPr>
                <w:rFonts w:ascii="Times" w:hAnsi="Times" w:eastAsia="Times" w:cs="Times"/>
                <w:i/>
                <w:iCs/>
                <w:color w:val="231F20"/>
                <w:spacing w:val="23"/>
                <w:sz w:val="22"/>
                <w:szCs w:val="22"/>
              </w:rPr>
              <w:t xml:space="preserve"> </w:t>
            </w:r>
            <w:r>
              <w:rPr>
                <w:rFonts w:ascii="Times" w:hAnsi="Times" w:eastAsia="Times" w:cs="Times"/>
                <w:i/>
                <w:iCs/>
                <w:color w:val="231F20"/>
                <w:spacing w:val="-3"/>
                <w:sz w:val="22"/>
                <w:szCs w:val="22"/>
              </w:rPr>
              <w:t>in patients</w:t>
            </w:r>
            <w:r>
              <w:rPr>
                <w:rFonts w:ascii="Times" w:hAnsi="Times" w:eastAsia="Times" w:cs="Times"/>
                <w:i/>
                <w:iCs/>
                <w:color w:val="231F20"/>
                <w:spacing w:val="12"/>
                <w:sz w:val="22"/>
                <w:szCs w:val="22"/>
              </w:rPr>
              <w:t xml:space="preserve"> </w:t>
            </w:r>
            <w:r>
              <w:rPr>
                <w:rFonts w:ascii="Times" w:hAnsi="Times" w:eastAsia="Times" w:cs="Times"/>
                <w:i/>
                <w:iCs/>
                <w:color w:val="231F20"/>
                <w:spacing w:val="-3"/>
                <w:sz w:val="22"/>
                <w:szCs w:val="22"/>
              </w:rPr>
              <w:t>su</w:t>
            </w:r>
            <w:r>
              <w:rPr>
                <w:rFonts w:ascii="Times" w:hAnsi="Times" w:eastAsia="Times" w:cs="Times"/>
                <w:i/>
                <w:iCs/>
                <w:color w:val="231F20"/>
                <w:spacing w:val="-4"/>
                <w:sz w:val="22"/>
                <w:szCs w:val="22"/>
              </w:rPr>
              <w:t>ffering</w:t>
            </w:r>
            <w:r>
              <w:rPr>
                <w:rFonts w:ascii="Times" w:hAnsi="Times" w:eastAsia="Times" w:cs="Times"/>
                <w:i/>
                <w:iCs/>
                <w:color w:val="231F20"/>
                <w:spacing w:val="-33"/>
                <w:sz w:val="22"/>
                <w:szCs w:val="22"/>
              </w:rPr>
              <w:t xml:space="preserve"> </w:t>
            </w:r>
            <w:r>
              <w:rPr>
                <w:rFonts w:ascii="Times" w:hAnsi="Times" w:eastAsia="Times" w:cs="Times"/>
                <w:i/>
                <w:iCs/>
                <w:color w:val="231F20"/>
                <w:spacing w:val="-4"/>
                <w:sz w:val="22"/>
                <w:szCs w:val="22"/>
              </w:rPr>
              <w:t>from</w:t>
            </w:r>
            <w:r>
              <w:rPr>
                <w:rFonts w:ascii="Times" w:hAnsi="Times" w:eastAsia="Times" w:cs="Times"/>
                <w:i/>
                <w:iCs/>
                <w:color w:val="231F20"/>
                <w:spacing w:val="20"/>
                <w:sz w:val="22"/>
                <w:szCs w:val="22"/>
              </w:rPr>
              <w:t xml:space="preserve"> </w:t>
            </w:r>
            <w:r>
              <w:rPr>
                <w:rFonts w:ascii="Times" w:hAnsi="Times" w:eastAsia="Times" w:cs="Times"/>
                <w:i/>
                <w:iCs/>
                <w:color w:val="231F20"/>
                <w:spacing w:val="-4"/>
                <w:sz w:val="22"/>
                <w:szCs w:val="22"/>
              </w:rPr>
              <w:t>various</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4"/>
                <w:sz w:val="22"/>
                <w:szCs w:val="22"/>
              </w:rPr>
              <w:t>disorders; Epstein,</w:t>
            </w:r>
            <w:r>
              <w:rPr>
                <w:color w:val="231F20"/>
                <w:spacing w:val="-4"/>
                <w:position w:val="7"/>
              </w:rPr>
              <w:t>18</w:t>
            </w:r>
            <w:r>
              <w:rPr>
                <w:color w:val="231F20"/>
                <w:position w:val="7"/>
              </w:rPr>
              <w:t xml:space="preserve"> </w:t>
            </w:r>
            <w:r>
              <w:rPr>
                <w:rFonts w:ascii="Times" w:hAnsi="Times" w:eastAsia="Times" w:cs="Times"/>
                <w:i/>
                <w:iCs/>
                <w:color w:val="231F20"/>
                <w:spacing w:val="-3"/>
                <w:sz w:val="22"/>
                <w:szCs w:val="22"/>
              </w:rPr>
              <w:t>for</w:t>
            </w:r>
            <w:r>
              <w:rPr>
                <w:rFonts w:ascii="Times" w:hAnsi="Times" w:eastAsia="Times" w:cs="Times"/>
                <w:i/>
                <w:iCs/>
                <w:color w:val="231F20"/>
                <w:spacing w:val="40"/>
                <w:sz w:val="22"/>
                <w:szCs w:val="22"/>
              </w:rPr>
              <w:t xml:space="preserve"> </w:t>
            </w:r>
            <w:r>
              <w:rPr>
                <w:rFonts w:ascii="Times" w:hAnsi="Times" w:eastAsia="Times" w:cs="Times"/>
                <w:i/>
                <w:iCs/>
                <w:color w:val="231F20"/>
                <w:spacing w:val="-3"/>
                <w:sz w:val="22"/>
                <w:szCs w:val="22"/>
              </w:rPr>
              <w:t>example,</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3"/>
                <w:sz w:val="22"/>
                <w:szCs w:val="22"/>
              </w:rPr>
              <w:t>reports</w:t>
            </w:r>
            <w:r>
              <w:rPr>
                <w:rFonts w:ascii="Times" w:hAnsi="Times" w:eastAsia="Times" w:cs="Times"/>
                <w:i/>
                <w:iCs/>
                <w:color w:val="231F20"/>
                <w:spacing w:val="34"/>
                <w:sz w:val="22"/>
                <w:szCs w:val="22"/>
              </w:rPr>
              <w:t xml:space="preserve"> </w:t>
            </w:r>
            <w:r>
              <w:rPr>
                <w:rFonts w:ascii="Times" w:hAnsi="Times" w:eastAsia="Times" w:cs="Times"/>
                <w:i/>
                <w:iCs/>
                <w:color w:val="231F20"/>
                <w:spacing w:val="-3"/>
                <w:sz w:val="22"/>
                <w:szCs w:val="22"/>
              </w:rPr>
              <w:t>that</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3"/>
                <w:sz w:val="22"/>
                <w:szCs w:val="22"/>
              </w:rPr>
              <w:t>orthopedic patients participating</w:t>
            </w:r>
            <w:r>
              <w:rPr>
                <w:rFonts w:ascii="Times" w:hAnsi="Times" w:eastAsia="Times" w:cs="Times"/>
                <w:i/>
                <w:iCs/>
                <w:color w:val="231F20"/>
                <w:spacing w:val="21"/>
                <w:sz w:val="22"/>
                <w:szCs w:val="22"/>
              </w:rPr>
              <w:t xml:space="preserve"> </w:t>
            </w:r>
            <w:r>
              <w:rPr>
                <w:rFonts w:ascii="Times" w:hAnsi="Times" w:eastAsia="Times" w:cs="Times"/>
                <w:i/>
                <w:iCs/>
                <w:color w:val="231F20"/>
                <w:spacing w:val="-3"/>
                <w:sz w:val="22"/>
                <w:szCs w:val="22"/>
              </w:rPr>
              <w:t>in</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3"/>
                <w:sz w:val="22"/>
                <w:szCs w:val="22"/>
              </w:rPr>
              <w:t>a</w:t>
            </w:r>
            <w:r>
              <w:rPr>
                <w:rFonts w:ascii="Times" w:hAnsi="Times" w:eastAsia="Times" w:cs="Times"/>
                <w:i/>
                <w:iCs/>
                <w:color w:val="231F20"/>
                <w:spacing w:val="34"/>
                <w:sz w:val="22"/>
                <w:szCs w:val="22"/>
              </w:rPr>
              <w:t xml:space="preserve"> </w:t>
            </w:r>
            <w:r>
              <w:rPr>
                <w:rFonts w:ascii="Times" w:hAnsi="Times" w:eastAsia="Times" w:cs="Times"/>
                <w:i/>
                <w:iCs/>
                <w:color w:val="231F20"/>
                <w:spacing w:val="-3"/>
                <w:sz w:val="22"/>
                <w:szCs w:val="22"/>
              </w:rPr>
              <w:t>two-</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week  multimedia  intervention  programme  improved  across  several</w:t>
            </w:r>
            <w:r>
              <w:rPr>
                <w:rFonts w:ascii="Times" w:hAnsi="Times" w:eastAsia="Times" w:cs="Times"/>
                <w:i/>
                <w:iCs/>
                <w:color w:val="231F20"/>
                <w:spacing w:val="5"/>
                <w:sz w:val="22"/>
                <w:szCs w:val="22"/>
              </w:rPr>
              <w:t xml:space="preserve"> </w:t>
            </w:r>
            <w:r>
              <w:rPr>
                <w:rFonts w:ascii="Times" w:hAnsi="Times" w:eastAsia="Times" w:cs="Times"/>
                <w:i/>
                <w:iCs/>
                <w:color w:val="231F20"/>
                <w:spacing w:val="-4"/>
                <w:sz w:val="22"/>
                <w:szCs w:val="22"/>
              </w:rPr>
              <w:t>QoL</w:t>
            </w:r>
            <w:r>
              <w:rPr>
                <w:rFonts w:ascii="Times" w:hAnsi="Times" w:eastAsia="Times" w:cs="Times"/>
                <w:i/>
                <w:iCs/>
                <w:color w:val="231F20"/>
                <w:spacing w:val="46"/>
                <w:w w:val="101"/>
                <w:sz w:val="22"/>
                <w:szCs w:val="22"/>
              </w:rPr>
              <w:t xml:space="preserve"> </w:t>
            </w:r>
            <w:r>
              <w:rPr>
                <w:rFonts w:ascii="Times" w:hAnsi="Times" w:eastAsia="Times" w:cs="Times"/>
                <w:i/>
                <w:iCs/>
                <w:color w:val="231F20"/>
                <w:spacing w:val="-4"/>
                <w:sz w:val="22"/>
                <w:szCs w:val="22"/>
              </w:rPr>
              <w:t>indices,</w:t>
            </w:r>
            <w:r>
              <w:rPr>
                <w:rFonts w:ascii="Times" w:hAnsi="Times" w:eastAsia="Times" w:cs="Times"/>
                <w:i/>
                <w:iCs/>
                <w:color w:val="231F20"/>
                <w:spacing w:val="29"/>
                <w:sz w:val="22"/>
                <w:szCs w:val="22"/>
              </w:rPr>
              <w:t xml:space="preserve"> </w:t>
            </w:r>
            <w:r>
              <w:rPr>
                <w:rFonts w:ascii="Times" w:hAnsi="Times" w:eastAsia="Times" w:cs="Times"/>
                <w:i/>
                <w:iCs/>
                <w:color w:val="231F20"/>
                <w:spacing w:val="-4"/>
                <w:sz w:val="22"/>
                <w:szCs w:val="22"/>
              </w:rPr>
              <w:t>including</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4"/>
                <w:sz w:val="22"/>
                <w:szCs w:val="22"/>
              </w:rPr>
              <w:t>interpersonal</w:t>
            </w:r>
            <w:r>
              <w:rPr>
                <w:rFonts w:ascii="Times" w:hAnsi="Times" w:eastAsia="Times" w:cs="Times"/>
                <w:i/>
                <w:iCs/>
                <w:color w:val="231F20"/>
                <w:spacing w:val="24"/>
                <w:sz w:val="22"/>
                <w:szCs w:val="22"/>
              </w:rPr>
              <w:t xml:space="preserve"> </w:t>
            </w:r>
            <w:r>
              <w:rPr>
                <w:rFonts w:ascii="Times" w:hAnsi="Times" w:eastAsia="Times" w:cs="Times"/>
                <w:i/>
                <w:iCs/>
                <w:color w:val="231F20"/>
                <w:spacing w:val="-4"/>
                <w:sz w:val="22"/>
                <w:szCs w:val="22"/>
              </w:rPr>
              <w:t>conflict</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4"/>
                <w:sz w:val="22"/>
                <w:szCs w:val="22"/>
              </w:rPr>
              <w:t>and</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4"/>
                <w:sz w:val="22"/>
                <w:szCs w:val="22"/>
              </w:rPr>
              <w:t>mental</w:t>
            </w:r>
            <w:r>
              <w:rPr>
                <w:rFonts w:ascii="Times" w:hAnsi="Times" w:eastAsia="Times" w:cs="Times"/>
                <w:i/>
                <w:iCs/>
                <w:color w:val="231F20"/>
                <w:spacing w:val="22"/>
                <w:sz w:val="22"/>
                <w:szCs w:val="22"/>
              </w:rPr>
              <w:t xml:space="preserve"> </w:t>
            </w:r>
            <w:r>
              <w:rPr>
                <w:rFonts w:ascii="Times" w:hAnsi="Times" w:eastAsia="Times" w:cs="Times"/>
                <w:i/>
                <w:iCs/>
                <w:color w:val="231F20"/>
                <w:spacing w:val="-4"/>
                <w:sz w:val="22"/>
                <w:szCs w:val="22"/>
              </w:rPr>
              <w:t>health.</w:t>
            </w:r>
            <w:r>
              <w:rPr>
                <w:color w:val="231F20"/>
                <w:spacing w:val="-4"/>
                <w:sz w:val="22"/>
                <w:szCs w:val="22"/>
              </w:rPr>
              <w:t xml:space="preserve">’ </w:t>
            </w:r>
            <w:r>
              <w:rPr>
                <w:rFonts w:ascii="Times" w:hAnsi="Times" w:eastAsia="Times" w:cs="Times"/>
                <w:b/>
                <w:bCs/>
                <w:color w:val="231F20"/>
                <w:spacing w:val="-4"/>
                <w:sz w:val="22"/>
                <w:szCs w:val="22"/>
              </w:rPr>
              <w:t>the</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writer revisits previous rese</w:t>
            </w:r>
            <w:r>
              <w:rPr>
                <w:rFonts w:ascii="Times" w:hAnsi="Times" w:eastAsia="Times" w:cs="Times"/>
                <w:b/>
                <w:bCs/>
                <w:color w:val="231F20"/>
                <w:spacing w:val="-3"/>
                <w:sz w:val="22"/>
                <w:szCs w:val="22"/>
              </w:rPr>
              <w:t>arch</w:t>
            </w:r>
            <w:r>
              <w:rPr>
                <w:color w:val="231F20"/>
                <w:spacing w:val="-3"/>
                <w:sz w:val="22"/>
                <w:szCs w:val="22"/>
              </w:rPr>
              <w:t>.</w:t>
            </w:r>
          </w:p>
        </w:tc>
      </w:tr>
    </w:tbl>
    <w:p w14:paraId="70302D7F">
      <w:pPr>
        <w:pStyle w:val="6"/>
        <w:spacing w:line="450" w:lineRule="auto"/>
      </w:pPr>
    </w:p>
    <w:p w14:paraId="4BB96644">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为什么我应该通过回顾之前的研究来开始讨论？</w:t>
      </w:r>
    </w:p>
    <w:p w14:paraId="144222EB">
      <w:pPr>
        <w:bidi w:val="0"/>
        <w:ind w:firstLine="420" w:firstLineChars="200"/>
      </w:pPr>
      <w:r>
        <w:t>子章节的开始应为该子章节提供一个简单的入口，讨论了在结果单  元中实现这一点的两种常规方法：通过一些一般性陈述预览该子章  节的内容，从而提供该部分的概述，并回顾前面部分的内容以将其  与新内容联系起来。在结果部分中，我们看到作者可能会通过总结  或提及所使用的方法或材料来开始。然而，几乎不可能对讨论部分  进行概述。这是因为，与方法论或结果不同，讨论涵盖了多个领域  。因此，许多讨论/结论开始时会回顾前面部分的内容。这可以包括:</w:t>
      </w:r>
    </w:p>
    <w:p w14:paraId="419DD9C5">
      <w:pPr>
        <w:bidi w:val="0"/>
        <w:ind w:firstLine="500" w:firstLineChars="0"/>
      </w:pPr>
      <w:r>
        <w:t xml:space="preserve">•  </w:t>
      </w:r>
      <w:r>
        <w:rPr>
          <w:lang w:val="en-US" w:eastAsia="zh-CN"/>
        </w:rPr>
        <w:t>回顾引言部分，重申论文的研究目标、重要的背景事实信息、最初的预测/理论/假设，或该研究旨在解决的问题。</w:t>
      </w:r>
    </w:p>
    <w:p w14:paraId="652C215E">
      <w:pPr>
        <w:bidi w:val="0"/>
        <w:ind w:firstLine="500" w:firstLineChars="0"/>
        <w:sectPr>
          <w:pgSz w:w="8211" w:h="12387"/>
          <w:pgMar w:top="400" w:right="865" w:bottom="400" w:left="844" w:header="0" w:footer="0" w:gutter="0"/>
          <w:cols w:space="720" w:num="1"/>
        </w:sectPr>
      </w:pPr>
    </w:p>
    <w:p w14:paraId="5D4F05AE">
      <w:pPr>
        <w:bidi w:val="0"/>
        <w:ind w:firstLine="500" w:firstLineChars="0"/>
      </w:pPr>
      <w:r>
        <w:rPr>
          <w:lang w:val="en-US" w:eastAsia="zh-CN"/>
        </w:rPr>
        <w:t>• 回顾方法学部分，以提醒程序选择的理由或对程序本身进行总结。</w:t>
      </w:r>
    </w:p>
    <w:p w14:paraId="7C0556FA">
      <w:pPr>
        <w:bidi w:val="0"/>
        <w:ind w:firstLine="500" w:firstLineChars="0"/>
      </w:pPr>
      <w:r>
        <w:rPr>
          <w:lang w:val="en-US" w:eastAsia="zh-CN"/>
        </w:rPr>
        <w:t>• 回顾结果部分，总结作者或他人获得的结果。</w:t>
      </w:r>
    </w:p>
    <w:p w14:paraId="31F36DFE">
      <w:pPr>
        <w:pStyle w:val="6"/>
        <w:spacing w:line="441" w:lineRule="auto"/>
      </w:pPr>
    </w:p>
    <w:p w14:paraId="48A4CF87">
      <w:pPr>
        <w:bidi w:val="0"/>
        <w:rPr>
          <w:rFonts w:hint="default" w:ascii="Arial Bold Italic" w:hAnsi="Arial Bold Italic" w:cs="Arial Bold Italic"/>
          <w:i/>
          <w:iCs/>
          <w:u w:val="single"/>
        </w:rPr>
      </w:pPr>
      <w:r>
        <w:rPr>
          <w:rFonts w:hint="default" w:ascii="Arial Bold Italic" w:hAnsi="Arial Bold Italic" w:cs="Arial Bold Italic"/>
          <w:i/>
          <w:iCs/>
          <w:u w:val="single"/>
        </w:rPr>
        <w:t>我应该</w:t>
      </w:r>
      <w:r>
        <w:rPr>
          <w:rFonts w:hint="default" w:ascii="Arial Bold Italic" w:hAnsi="Arial Bold Italic" w:cs="Arial Bold Italic"/>
          <w:b/>
          <w:bCs/>
          <w:i/>
          <w:iCs/>
          <w:u w:val="single"/>
        </w:rPr>
        <w:t>选择</w:t>
      </w:r>
      <w:r>
        <w:rPr>
          <w:rFonts w:hint="default" w:ascii="Arial Bold Italic" w:hAnsi="Arial Bold Italic" w:cs="Arial Bold Italic"/>
          <w:i/>
          <w:iCs/>
          <w:u w:val="single"/>
        </w:rPr>
        <w:t>哪个？</w:t>
      </w:r>
    </w:p>
    <w:p w14:paraId="158311A8">
      <w:pPr>
        <w:bidi w:val="0"/>
        <w:ind w:firstLine="420" w:firstLineChars="200"/>
      </w:pPr>
      <w:r>
        <w:t>一个选项是重新审视您工作的最重要方面。如果您论文中最重要的  方面是它对您在引言中提出的差距或问题提供了强有力的回应，达  成了您的目标和/或实际解决了问题，那么可以从回顾引言中的那个 差距、目标或问题开始。如果您使用的软件选择、遵循的程序或对  现有程序所做的修改是您工作的最重要方面，那么可以从重新审视  方法论开始。如果您的结果是论文中最重要的方面，因为它们确认  了一个理论或揭示了新的内容，那么可以从重新审视结果开始。第  一句话不应是随机选择。</w:t>
      </w:r>
    </w:p>
    <w:p w14:paraId="23C96BAD">
      <w:pPr>
        <w:bidi w:val="0"/>
        <w:ind w:firstLine="420" w:firstLineChars="200"/>
      </w:pPr>
      <w:r>
        <w:t>您可以使用与您选择重新访问的部分中类似的语言——甚至类 似的句子。这将为读者提供一个“回声”，并帮助他们回忆起该部 分。在这里，作者对文献中提出的主张做出了强烈回应，因此使用 了与引言中用于陈述这些主张的词语和短语相似的语言。</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4FF5CE38">
        <w:trPr>
          <w:trHeight w:val="1250" w:hRule="atLeast"/>
        </w:trPr>
        <w:tc>
          <w:tcPr>
            <w:tcW w:w="6480" w:type="dxa"/>
            <w:vAlign w:val="top"/>
          </w:tcPr>
          <w:p w14:paraId="202C18ED">
            <w:pPr>
              <w:pStyle w:val="11"/>
              <w:spacing w:before="223" w:line="190" w:lineRule="auto"/>
              <w:ind w:left="247" w:right="179" w:hanging="1"/>
              <w:rPr>
                <w:rFonts w:ascii="PingFang SC" w:hAnsi="PingFang SC" w:eastAsia="PingFang SC" w:cs="PingFang SC"/>
                <w:sz w:val="22"/>
                <w:szCs w:val="22"/>
              </w:rPr>
            </w:pPr>
            <w:r>
              <w:rPr>
                <w:rFonts w:ascii="Times" w:hAnsi="Times" w:eastAsia="Times" w:cs="Times"/>
                <w:b/>
                <w:bCs/>
                <w:color w:val="231F20"/>
                <w:spacing w:val="-5"/>
                <w:sz w:val="22"/>
                <w:szCs w:val="22"/>
              </w:rPr>
              <w:t>In</w:t>
            </w:r>
            <w:r>
              <w:rPr>
                <w:rFonts w:ascii="Times" w:hAnsi="Times" w:eastAsia="Times" w:cs="Times"/>
                <w:b/>
                <w:bCs/>
                <w:color w:val="231F20"/>
                <w:spacing w:val="45"/>
                <w:sz w:val="22"/>
                <w:szCs w:val="22"/>
              </w:rPr>
              <w:t xml:space="preserve"> </w:t>
            </w:r>
            <w:r>
              <w:rPr>
                <w:rFonts w:ascii="Times" w:hAnsi="Times" w:eastAsia="Times" w:cs="Times"/>
                <w:b/>
                <w:bCs/>
                <w:color w:val="231F20"/>
                <w:spacing w:val="-5"/>
                <w:sz w:val="22"/>
                <w:szCs w:val="22"/>
              </w:rPr>
              <w:t>Sentence</w:t>
            </w:r>
            <w:r>
              <w:rPr>
                <w:rFonts w:ascii="Times" w:hAnsi="Times" w:eastAsia="Times" w:cs="Times"/>
                <w:b/>
                <w:bCs/>
                <w:color w:val="231F20"/>
                <w:spacing w:val="39"/>
                <w:sz w:val="22"/>
                <w:szCs w:val="22"/>
              </w:rPr>
              <w:t xml:space="preserve"> </w:t>
            </w:r>
            <w:r>
              <w:rPr>
                <w:rFonts w:ascii="Times" w:hAnsi="Times" w:eastAsia="Times" w:cs="Times"/>
                <w:b/>
                <w:bCs/>
                <w:color w:val="231F20"/>
                <w:spacing w:val="-5"/>
                <w:sz w:val="22"/>
                <w:szCs w:val="22"/>
              </w:rPr>
              <w:t>2</w:t>
            </w:r>
            <w:r>
              <w:rPr>
                <w:rFonts w:ascii="Times" w:hAnsi="Times" w:eastAsia="Times" w:cs="Times"/>
                <w:b/>
                <w:bCs/>
                <w:color w:val="231F20"/>
                <w:spacing w:val="20"/>
                <w:w w:val="101"/>
                <w:sz w:val="22"/>
                <w:szCs w:val="22"/>
              </w:rPr>
              <w:t xml:space="preserve"> </w:t>
            </w:r>
            <w:r>
              <w:rPr>
                <w:color w:val="231F20"/>
                <w:spacing w:val="-5"/>
                <w:sz w:val="22"/>
                <w:szCs w:val="22"/>
              </w:rPr>
              <w:t>‘</w:t>
            </w:r>
            <w:r>
              <w:rPr>
                <w:rFonts w:ascii="Times" w:hAnsi="Times" w:eastAsia="Times" w:cs="Times"/>
                <w:i/>
                <w:iCs/>
                <w:color w:val="231F20"/>
                <w:spacing w:val="-5"/>
                <w:sz w:val="22"/>
                <w:szCs w:val="22"/>
              </w:rPr>
              <w:t>However,  these</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5"/>
                <w:sz w:val="22"/>
                <w:szCs w:val="22"/>
              </w:rPr>
              <w:t>studies</w:t>
            </w:r>
            <w:r>
              <w:rPr>
                <w:rFonts w:ascii="Times" w:hAnsi="Times" w:eastAsia="Times" w:cs="Times"/>
                <w:i/>
                <w:iCs/>
                <w:color w:val="231F20"/>
                <w:spacing w:val="43"/>
                <w:w w:val="101"/>
                <w:sz w:val="22"/>
                <w:szCs w:val="22"/>
              </w:rPr>
              <w:t xml:space="preserve"> </w:t>
            </w:r>
            <w:r>
              <w:rPr>
                <w:rFonts w:ascii="Times" w:hAnsi="Times" w:eastAsia="Times" w:cs="Times"/>
                <w:i/>
                <w:iCs/>
                <w:color w:val="231F20"/>
                <w:spacing w:val="-5"/>
                <w:sz w:val="22"/>
                <w:szCs w:val="22"/>
              </w:rPr>
              <w:t>have</w:t>
            </w:r>
            <w:r>
              <w:rPr>
                <w:rFonts w:ascii="Times" w:hAnsi="Times" w:eastAsia="Times" w:cs="Times"/>
                <w:i/>
                <w:iCs/>
                <w:color w:val="231F20"/>
                <w:spacing w:val="45"/>
                <w:w w:val="101"/>
                <w:sz w:val="22"/>
                <w:szCs w:val="22"/>
              </w:rPr>
              <w:t xml:space="preserve"> </w:t>
            </w:r>
            <w:r>
              <w:rPr>
                <w:rFonts w:ascii="Times" w:hAnsi="Times" w:eastAsia="Times" w:cs="Times"/>
                <w:i/>
                <w:iCs/>
                <w:color w:val="231F20"/>
                <w:spacing w:val="-5"/>
                <w:sz w:val="22"/>
                <w:szCs w:val="22"/>
              </w:rPr>
              <w:t>either</w:t>
            </w:r>
            <w:r>
              <w:rPr>
                <w:rFonts w:ascii="Times" w:hAnsi="Times" w:eastAsia="Times" w:cs="Times"/>
                <w:i/>
                <w:iCs/>
                <w:color w:val="231F20"/>
                <w:spacing w:val="43"/>
                <w:sz w:val="22"/>
                <w:szCs w:val="22"/>
              </w:rPr>
              <w:t xml:space="preserve"> </w:t>
            </w:r>
            <w:r>
              <w:rPr>
                <w:rFonts w:ascii="Times" w:hAnsi="Times" w:eastAsia="Times" w:cs="Times"/>
                <w:i/>
                <w:iCs/>
                <w:color w:val="231F20"/>
                <w:spacing w:val="-5"/>
                <w:sz w:val="22"/>
                <w:szCs w:val="22"/>
              </w:rPr>
              <w:t>been</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5"/>
                <w:sz w:val="22"/>
                <w:szCs w:val="22"/>
              </w:rPr>
              <w:t>short-term</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studies</w:t>
            </w:r>
            <w:r>
              <w:rPr>
                <w:rFonts w:ascii="Times" w:hAnsi="Times" w:eastAsia="Times" w:cs="Times"/>
                <w:i/>
                <w:iCs/>
                <w:color w:val="231F20"/>
                <w:spacing w:val="49"/>
                <w:w w:val="101"/>
                <w:sz w:val="22"/>
                <w:szCs w:val="22"/>
              </w:rPr>
              <w:t xml:space="preserve"> </w:t>
            </w:r>
            <w:r>
              <w:rPr>
                <w:rFonts w:ascii="Times" w:hAnsi="Times" w:eastAsia="Times" w:cs="Times"/>
                <w:i/>
                <w:iCs/>
                <w:color w:val="231F20"/>
                <w:spacing w:val="-4"/>
                <w:sz w:val="22"/>
                <w:szCs w:val="22"/>
              </w:rPr>
              <w:t>or</w:t>
            </w:r>
            <w:r>
              <w:rPr>
                <w:rFonts w:ascii="Times" w:hAnsi="Times" w:eastAsia="Times" w:cs="Times"/>
                <w:i/>
                <w:iCs/>
                <w:color w:val="231F20"/>
                <w:spacing w:val="41"/>
                <w:sz w:val="22"/>
                <w:szCs w:val="22"/>
              </w:rPr>
              <w:t xml:space="preserve"> </w:t>
            </w:r>
            <w:r>
              <w:rPr>
                <w:rFonts w:ascii="Times" w:hAnsi="Times" w:eastAsia="Times" w:cs="Times"/>
                <w:i/>
                <w:iCs/>
                <w:color w:val="231F20"/>
                <w:spacing w:val="-4"/>
                <w:sz w:val="22"/>
                <w:szCs w:val="22"/>
              </w:rPr>
              <w:t>have  not focused  on</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4"/>
                <w:sz w:val="22"/>
                <w:szCs w:val="22"/>
              </w:rPr>
              <w:t xml:space="preserve">patients </w:t>
            </w:r>
            <w:r>
              <w:rPr>
                <w:rFonts w:ascii="Times" w:hAnsi="Times" w:eastAsia="Times" w:cs="Times"/>
                <w:i/>
                <w:iCs/>
                <w:color w:val="231F20"/>
                <w:spacing w:val="-5"/>
                <w:sz w:val="22"/>
                <w:szCs w:val="22"/>
              </w:rPr>
              <w:t xml:space="preserve"> whose</w:t>
            </w:r>
            <w:r>
              <w:rPr>
                <w:rFonts w:ascii="Times" w:hAnsi="Times" w:eastAsia="Times" w:cs="Times"/>
                <w:i/>
                <w:iCs/>
                <w:color w:val="231F20"/>
                <w:spacing w:val="48"/>
                <w:sz w:val="22"/>
                <w:szCs w:val="22"/>
              </w:rPr>
              <w:t xml:space="preserve"> </w:t>
            </w:r>
            <w:r>
              <w:rPr>
                <w:rFonts w:ascii="Times" w:hAnsi="Times" w:eastAsia="Times" w:cs="Times"/>
                <w:i/>
                <w:iCs/>
                <w:color w:val="231F20"/>
                <w:spacing w:val="-5"/>
                <w:sz w:val="22"/>
                <w:szCs w:val="22"/>
              </w:rPr>
              <w:t>disorder</w:t>
            </w:r>
            <w:r>
              <w:rPr>
                <w:rFonts w:ascii="Times" w:hAnsi="Times" w:eastAsia="Times" w:cs="Times"/>
                <w:i/>
                <w:iCs/>
                <w:color w:val="231F20"/>
                <w:spacing w:val="43"/>
                <w:sz w:val="22"/>
                <w:szCs w:val="22"/>
              </w:rPr>
              <w:t xml:space="preserve"> </w:t>
            </w:r>
            <w:r>
              <w:rPr>
                <w:rFonts w:ascii="Times" w:hAnsi="Times" w:eastAsia="Times" w:cs="Times"/>
                <w:i/>
                <w:iCs/>
                <w:color w:val="231F20"/>
                <w:spacing w:val="-5"/>
                <w:sz w:val="22"/>
                <w:szCs w:val="22"/>
              </w:rPr>
              <w:t>was</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5"/>
                <w:sz w:val="22"/>
                <w:szCs w:val="22"/>
              </w:rPr>
              <w:t>stress-</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related.</w:t>
            </w:r>
            <w:r>
              <w:rPr>
                <w:color w:val="231F20"/>
                <w:spacing w:val="-2"/>
                <w:sz w:val="22"/>
                <w:szCs w:val="22"/>
              </w:rPr>
              <w:t>’</w:t>
            </w:r>
            <w:r>
              <w:rPr>
                <w:color w:val="231F20"/>
                <w:spacing w:val="55"/>
                <w:sz w:val="22"/>
                <w:szCs w:val="22"/>
              </w:rPr>
              <w:t xml:space="preserve"> </w:t>
            </w:r>
            <w:r>
              <w:rPr>
                <w:rFonts w:ascii="Times" w:hAnsi="Times" w:eastAsia="Times" w:cs="Times"/>
                <w:b/>
                <w:bCs/>
                <w:color w:val="231F20"/>
                <w:spacing w:val="-2"/>
                <w:sz w:val="22"/>
                <w:szCs w:val="22"/>
              </w:rPr>
              <w:t>the  writer  revisits  the</w:t>
            </w:r>
            <w:r>
              <w:rPr>
                <w:rFonts w:ascii="Times" w:hAnsi="Times" w:eastAsia="Times" w:cs="Times"/>
                <w:b/>
                <w:bCs/>
                <w:color w:val="231F20"/>
                <w:spacing w:val="6"/>
                <w:sz w:val="22"/>
                <w:szCs w:val="22"/>
              </w:rPr>
              <w:t xml:space="preserve">  </w:t>
            </w:r>
            <w:r>
              <w:rPr>
                <w:rFonts w:ascii="Times" w:hAnsi="Times" w:eastAsia="Times" w:cs="Times"/>
                <w:b/>
                <w:bCs/>
                <w:color w:val="231F20"/>
                <w:spacing w:val="-2"/>
                <w:sz w:val="22"/>
                <w:szCs w:val="22"/>
              </w:rPr>
              <w:t>Introduction  to</w:t>
            </w:r>
            <w:r>
              <w:rPr>
                <w:rFonts w:ascii="Times" w:hAnsi="Times" w:eastAsia="Times" w:cs="Times"/>
                <w:b/>
                <w:bCs/>
                <w:color w:val="231F20"/>
                <w:spacing w:val="6"/>
                <w:sz w:val="22"/>
                <w:szCs w:val="22"/>
              </w:rPr>
              <w:t xml:space="preserve">  </w:t>
            </w:r>
            <w:r>
              <w:rPr>
                <w:rFonts w:ascii="Times" w:hAnsi="Times" w:eastAsia="Times" w:cs="Times"/>
                <w:b/>
                <w:bCs/>
                <w:color w:val="231F20"/>
                <w:spacing w:val="-2"/>
                <w:sz w:val="22"/>
                <w:szCs w:val="22"/>
              </w:rPr>
              <w:t>recall</w:t>
            </w:r>
            <w:r>
              <w:rPr>
                <w:rFonts w:ascii="Times" w:hAnsi="Times" w:eastAsia="Times" w:cs="Times"/>
                <w:b/>
                <w:bCs/>
                <w:color w:val="231F20"/>
                <w:spacing w:val="7"/>
                <w:sz w:val="22"/>
                <w:szCs w:val="22"/>
              </w:rPr>
              <w:t xml:space="preserve">  </w:t>
            </w:r>
            <w:r>
              <w:rPr>
                <w:rFonts w:ascii="Times" w:hAnsi="Times" w:eastAsia="Times" w:cs="Times"/>
                <w:b/>
                <w:bCs/>
                <w:color w:val="231F20"/>
                <w:spacing w:val="-2"/>
                <w:sz w:val="22"/>
                <w:szCs w:val="22"/>
              </w:rPr>
              <w:t>specific</w:t>
            </w:r>
            <w:r>
              <w:rPr>
                <w:rFonts w:ascii="Times" w:hAnsi="Times" w:eastAsia="Times" w:cs="Times"/>
                <w:b/>
                <w:bCs/>
                <w:color w:val="231F20"/>
                <w:spacing w:val="1"/>
                <w:sz w:val="22"/>
                <w:szCs w:val="22"/>
              </w:rPr>
              <w:t xml:space="preserve"> </w:t>
            </w:r>
            <w:r>
              <w:rPr>
                <w:rFonts w:ascii="Times" w:hAnsi="Times" w:eastAsia="Times" w:cs="Times"/>
                <w:b/>
                <w:bCs/>
                <w:color w:val="231F20"/>
                <w:spacing w:val="-1"/>
                <w:sz w:val="22"/>
                <w:szCs w:val="22"/>
              </w:rPr>
              <w:t>weakness in the methodology used in prev</w:t>
            </w:r>
            <w:r>
              <w:rPr>
                <w:rFonts w:ascii="Times" w:hAnsi="Times" w:eastAsia="Times" w:cs="Times"/>
                <w:b/>
                <w:bCs/>
                <w:color w:val="231F20"/>
                <w:spacing w:val="-2"/>
                <w:sz w:val="22"/>
                <w:szCs w:val="22"/>
              </w:rPr>
              <w:t>ious studies</w:t>
            </w:r>
            <w:r>
              <w:rPr>
                <w:color w:val="231F20"/>
                <w:spacing w:val="-2"/>
                <w:sz w:val="22"/>
                <w:szCs w:val="22"/>
              </w:rPr>
              <w:t>.</w:t>
            </w:r>
          </w:p>
        </w:tc>
      </w:tr>
    </w:tbl>
    <w:p w14:paraId="2CA9751E">
      <w:pPr>
        <w:pStyle w:val="6"/>
        <w:spacing w:line="302" w:lineRule="auto"/>
      </w:pPr>
    </w:p>
    <w:p w14:paraId="32DD5A7F">
      <w:pPr>
        <w:bidi w:val="0"/>
        <w:ind w:firstLine="420" w:firstLineChars="200"/>
      </w:pPr>
      <w:r>
        <w:t>由于本文的贡献在于本研究方法与以往研究方法之间的差异，</w:t>
      </w:r>
    </w:p>
    <w:p w14:paraId="148843DF">
      <w:pPr>
        <w:bidi w:val="0"/>
      </w:pPr>
      <w:r>
        <w:t>作者首先在引言中重新审视了这一差距/问题，以回顾以往方法中的 不足之处，这些不足在本研究中得到了改进，然后转向本研究方法  与以往研究方法之间的具体差异。</w:t>
      </w:r>
    </w:p>
    <w:p w14:paraId="23C434AA">
      <w:pPr>
        <w:bidi w:val="0"/>
        <w:ind w:firstLine="420" w:firstLineChars="200"/>
      </w:pPr>
      <w:r>
        <w:t>在讨论的这个阶段，重复重要的背景事实信息也是非常常见的 ,以重新建立研究的理由或动机。事实上，背景事实信息在整个讨 论中是一个令人惊讶的常见特征。</w:t>
      </w:r>
    </w:p>
    <w:tbl>
      <w:tblPr>
        <w:tblStyle w:val="10"/>
        <w:tblW w:w="6480" w:type="dxa"/>
        <w:tblInd w:w="10"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102332AC">
        <w:trPr>
          <w:trHeight w:val="1427" w:hRule="atLeast"/>
        </w:trPr>
        <w:tc>
          <w:tcPr>
            <w:tcW w:w="6480" w:type="dxa"/>
            <w:vAlign w:val="top"/>
          </w:tcPr>
          <w:p w14:paraId="5E0902AC">
            <w:pPr>
              <w:pStyle w:val="11"/>
              <w:spacing w:before="221" w:line="189" w:lineRule="auto"/>
              <w:ind w:left="247" w:right="179" w:hanging="2"/>
              <w:rPr>
                <w:rFonts w:ascii="PingFang SC" w:hAnsi="PingFang SC" w:eastAsia="PingFang SC" w:cs="PingFang SC"/>
                <w:sz w:val="22"/>
                <w:szCs w:val="22"/>
              </w:rPr>
            </w:pPr>
            <w:r>
              <w:rPr>
                <w:rFonts w:ascii="Times" w:hAnsi="Times" w:eastAsia="Times" w:cs="Times"/>
                <w:b/>
                <w:bCs/>
                <w:color w:val="231F20"/>
                <w:spacing w:val="-2"/>
                <w:sz w:val="22"/>
                <w:szCs w:val="22"/>
              </w:rPr>
              <w:t>In Sentence 3</w:t>
            </w:r>
            <w:r>
              <w:rPr>
                <w:rFonts w:ascii="Times" w:hAnsi="Times" w:eastAsia="Times" w:cs="Times"/>
                <w:b/>
                <w:bCs/>
                <w:color w:val="231F20"/>
                <w:spacing w:val="-21"/>
                <w:sz w:val="22"/>
                <w:szCs w:val="22"/>
              </w:rPr>
              <w:t xml:space="preserve"> </w:t>
            </w:r>
            <w:r>
              <w:rPr>
                <w:color w:val="231F20"/>
                <w:spacing w:val="-2"/>
                <w:sz w:val="22"/>
                <w:szCs w:val="22"/>
              </w:rPr>
              <w:t>‘</w:t>
            </w:r>
            <w:r>
              <w:rPr>
                <w:rFonts w:ascii="Times" w:hAnsi="Times" w:eastAsia="Times" w:cs="Times"/>
                <w:i/>
                <w:iCs/>
                <w:color w:val="231F20"/>
                <w:spacing w:val="-2"/>
                <w:sz w:val="22"/>
                <w:szCs w:val="22"/>
              </w:rPr>
              <w:t>In this</w:t>
            </w:r>
            <w:r>
              <w:rPr>
                <w:rFonts w:ascii="Times" w:hAnsi="Times" w:eastAsia="Times" w:cs="Times"/>
                <w:i/>
                <w:iCs/>
                <w:color w:val="231F20"/>
                <w:spacing w:val="-12"/>
                <w:sz w:val="22"/>
                <w:szCs w:val="22"/>
              </w:rPr>
              <w:t xml:space="preserve"> </w:t>
            </w:r>
            <w:r>
              <w:rPr>
                <w:rFonts w:ascii="Times" w:hAnsi="Times" w:eastAsia="Times" w:cs="Times"/>
                <w:i/>
                <w:iCs/>
                <w:color w:val="231F20"/>
                <w:spacing w:val="-2"/>
                <w:sz w:val="22"/>
                <w:szCs w:val="22"/>
              </w:rPr>
              <w:t>study we tested the extent to which an extended</w:t>
            </w:r>
            <w:r>
              <w:rPr>
                <w:rFonts w:ascii="Times" w:hAnsi="Times" w:eastAsia="Times" w:cs="Times"/>
                <w:i/>
                <w:iCs/>
                <w:color w:val="231F20"/>
                <w:sz w:val="22"/>
                <w:szCs w:val="22"/>
              </w:rPr>
              <w:t xml:space="preserve"> three-month</w:t>
            </w:r>
            <w:r>
              <w:rPr>
                <w:rFonts w:ascii="Times" w:hAnsi="Times" w:eastAsia="Times" w:cs="Times"/>
                <w:i/>
                <w:iCs/>
                <w:color w:val="231F20"/>
                <w:spacing w:val="22"/>
                <w:sz w:val="22"/>
                <w:szCs w:val="22"/>
              </w:rPr>
              <w:t xml:space="preserve"> </w:t>
            </w:r>
            <w:r>
              <w:rPr>
                <w:rFonts w:ascii="Times" w:hAnsi="Times" w:eastAsia="Times" w:cs="Times"/>
                <w:i/>
                <w:iCs/>
                <w:color w:val="231F20"/>
                <w:sz w:val="22"/>
                <w:szCs w:val="22"/>
              </w:rPr>
              <w:t>stress</w:t>
            </w:r>
            <w:r>
              <w:rPr>
                <w:rFonts w:ascii="Times" w:hAnsi="Times" w:eastAsia="Times" w:cs="Times"/>
                <w:i/>
                <w:iCs/>
                <w:color w:val="231F20"/>
                <w:spacing w:val="31"/>
                <w:w w:val="101"/>
                <w:sz w:val="22"/>
                <w:szCs w:val="22"/>
              </w:rPr>
              <w:t xml:space="preserve"> </w:t>
            </w:r>
            <w:r>
              <w:rPr>
                <w:rFonts w:ascii="Times" w:hAnsi="Times" w:eastAsia="Times" w:cs="Times"/>
                <w:i/>
                <w:iCs/>
                <w:color w:val="231F20"/>
                <w:sz w:val="22"/>
                <w:szCs w:val="22"/>
              </w:rPr>
              <w:t>management pr</w:t>
            </w:r>
            <w:r>
              <w:rPr>
                <w:rFonts w:ascii="Times" w:hAnsi="Times" w:eastAsia="Times" w:cs="Times"/>
                <w:i/>
                <w:iCs/>
                <w:color w:val="231F20"/>
                <w:spacing w:val="-1"/>
                <w:sz w:val="22"/>
                <w:szCs w:val="22"/>
              </w:rPr>
              <w:t>ogramme</w:t>
            </w:r>
            <w:r>
              <w:rPr>
                <w:rFonts w:ascii="Times" w:hAnsi="Times" w:eastAsia="Times" w:cs="Times"/>
                <w:i/>
                <w:iCs/>
                <w:color w:val="231F20"/>
                <w:spacing w:val="32"/>
                <w:sz w:val="22"/>
                <w:szCs w:val="22"/>
              </w:rPr>
              <w:t xml:space="preserve"> </w:t>
            </w:r>
            <w:r>
              <w:rPr>
                <w:rFonts w:ascii="Times" w:hAnsi="Times" w:eastAsia="Times" w:cs="Times"/>
                <w:i/>
                <w:iCs/>
                <w:color w:val="231F20"/>
                <w:spacing w:val="-1"/>
                <w:sz w:val="22"/>
                <w:szCs w:val="22"/>
              </w:rPr>
              <w:t>improved</w:t>
            </w:r>
            <w:r>
              <w:rPr>
                <w:rFonts w:ascii="Times" w:hAnsi="Times" w:eastAsia="Times" w:cs="Times"/>
                <w:i/>
                <w:iCs/>
                <w:color w:val="231F20"/>
                <w:spacing w:val="30"/>
                <w:sz w:val="22"/>
                <w:szCs w:val="22"/>
              </w:rPr>
              <w:t xml:space="preserve"> </w:t>
            </w:r>
            <w:r>
              <w:rPr>
                <w:rFonts w:ascii="Times" w:hAnsi="Times" w:eastAsia="Times" w:cs="Times"/>
                <w:i/>
                <w:iCs/>
                <w:color w:val="231F20"/>
                <w:spacing w:val="-1"/>
                <w:sz w:val="22"/>
                <w:szCs w:val="22"/>
              </w:rPr>
              <w:t>QoL</w:t>
            </w:r>
            <w:r>
              <w:rPr>
                <w:rFonts w:ascii="Times" w:hAnsi="Times" w:eastAsia="Times" w:cs="Times"/>
                <w:i/>
                <w:iCs/>
                <w:color w:val="231F20"/>
                <w:spacing w:val="28"/>
                <w:sz w:val="22"/>
                <w:szCs w:val="22"/>
              </w:rPr>
              <w:t xml:space="preserve"> </w:t>
            </w:r>
            <w:r>
              <w:rPr>
                <w:rFonts w:ascii="Times" w:hAnsi="Times" w:eastAsia="Times" w:cs="Times"/>
                <w:i/>
                <w:iCs/>
                <w:color w:val="231F20"/>
                <w:spacing w:val="-1"/>
                <w:sz w:val="22"/>
                <w:szCs w:val="22"/>
              </w:rPr>
              <w:t>among</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a</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1"/>
                <w:sz w:val="22"/>
                <w:szCs w:val="22"/>
              </w:rPr>
              <w:t>group</w:t>
            </w:r>
            <w:r>
              <w:rPr>
                <w:rFonts w:ascii="Times" w:hAnsi="Times" w:eastAsia="Times" w:cs="Times"/>
                <w:i/>
                <w:iCs/>
                <w:color w:val="231F20"/>
                <w:spacing w:val="50"/>
                <w:w w:val="101"/>
                <w:sz w:val="22"/>
                <w:szCs w:val="22"/>
              </w:rPr>
              <w:t xml:space="preserve"> </w:t>
            </w:r>
            <w:r>
              <w:rPr>
                <w:rFonts w:ascii="Times" w:hAnsi="Times" w:eastAsia="Times" w:cs="Times"/>
                <w:i/>
                <w:iCs/>
                <w:color w:val="231F20"/>
                <w:spacing w:val="-1"/>
                <w:sz w:val="22"/>
                <w:szCs w:val="22"/>
              </w:rPr>
              <w:t>of</w:t>
            </w:r>
            <w:r>
              <w:rPr>
                <w:rFonts w:ascii="Times" w:hAnsi="Times" w:eastAsia="Times" w:cs="Times"/>
                <w:i/>
                <w:iCs/>
                <w:color w:val="231F20"/>
                <w:spacing w:val="26"/>
                <w:sz w:val="22"/>
                <w:szCs w:val="22"/>
              </w:rPr>
              <w:t xml:space="preserve"> </w:t>
            </w:r>
            <w:r>
              <w:rPr>
                <w:rFonts w:ascii="Times" w:hAnsi="Times" w:eastAsia="Times" w:cs="Times"/>
                <w:i/>
                <w:iCs/>
                <w:color w:val="231F20"/>
                <w:spacing w:val="-1"/>
                <w:sz w:val="22"/>
                <w:szCs w:val="22"/>
              </w:rPr>
              <w:t>patients  being</w:t>
            </w:r>
            <w:r>
              <w:rPr>
                <w:rFonts w:ascii="Times" w:hAnsi="Times" w:eastAsia="Times" w:cs="Times"/>
                <w:i/>
                <w:iCs/>
                <w:color w:val="231F20"/>
                <w:spacing w:val="41"/>
                <w:sz w:val="22"/>
                <w:szCs w:val="22"/>
              </w:rPr>
              <w:t xml:space="preserve"> </w:t>
            </w:r>
            <w:r>
              <w:rPr>
                <w:rFonts w:ascii="Times" w:hAnsi="Times" w:eastAsia="Times" w:cs="Times"/>
                <w:i/>
                <w:iCs/>
                <w:color w:val="231F20"/>
                <w:spacing w:val="-2"/>
                <w:sz w:val="22"/>
                <w:szCs w:val="22"/>
              </w:rPr>
              <w:t>treated for</w:t>
            </w:r>
            <w:r>
              <w:rPr>
                <w:rFonts w:ascii="Times" w:hAnsi="Times" w:eastAsia="Times" w:cs="Times"/>
                <w:i/>
                <w:iCs/>
                <w:color w:val="231F20"/>
                <w:spacing w:val="37"/>
                <w:sz w:val="22"/>
                <w:szCs w:val="22"/>
              </w:rPr>
              <w:t xml:space="preserve"> </w:t>
            </w:r>
            <w:r>
              <w:rPr>
                <w:rFonts w:ascii="Times" w:hAnsi="Times" w:eastAsia="Times" w:cs="Times"/>
                <w:i/>
                <w:iCs/>
                <w:color w:val="231F20"/>
                <w:spacing w:val="-2"/>
                <w:sz w:val="22"/>
                <w:szCs w:val="22"/>
              </w:rPr>
              <w:t>stress-related</w:t>
            </w:r>
            <w:r>
              <w:rPr>
                <w:rFonts w:ascii="Times" w:hAnsi="Times" w:eastAsia="Times" w:cs="Times"/>
                <w:i/>
                <w:iCs/>
                <w:color w:val="231F20"/>
                <w:spacing w:val="39"/>
                <w:w w:val="101"/>
                <w:sz w:val="22"/>
                <w:szCs w:val="22"/>
              </w:rPr>
              <w:t xml:space="preserve"> </w:t>
            </w:r>
            <w:r>
              <w:rPr>
                <w:rFonts w:ascii="Times" w:hAnsi="Times" w:eastAsia="Times" w:cs="Times"/>
                <w:i/>
                <w:iCs/>
                <w:color w:val="231F20"/>
                <w:spacing w:val="-2"/>
                <w:sz w:val="22"/>
                <w:szCs w:val="22"/>
              </w:rPr>
              <w:t>skin  disorders</w:t>
            </w:r>
            <w:r>
              <w:rPr>
                <w:rFonts w:ascii="Times" w:hAnsi="Times" w:eastAsia="Times" w:cs="Times"/>
                <w:i/>
                <w:iCs/>
                <w:color w:val="231F20"/>
                <w:sz w:val="22"/>
                <w:szCs w:val="22"/>
              </w:rPr>
              <w:t xml:space="preserve"> such</w:t>
            </w:r>
            <w:r>
              <w:rPr>
                <w:rFonts w:ascii="Times" w:hAnsi="Times" w:eastAsia="Times" w:cs="Times"/>
                <w:i/>
                <w:iCs/>
                <w:color w:val="231F20"/>
                <w:spacing w:val="6"/>
                <w:sz w:val="22"/>
                <w:szCs w:val="22"/>
              </w:rPr>
              <w:t xml:space="preserve"> </w:t>
            </w:r>
            <w:r>
              <w:rPr>
                <w:rFonts w:ascii="Times" w:hAnsi="Times" w:eastAsia="Times" w:cs="Times"/>
                <w:i/>
                <w:iCs/>
                <w:color w:val="231F20"/>
                <w:sz w:val="22"/>
                <w:szCs w:val="22"/>
              </w:rPr>
              <w:t>as</w:t>
            </w:r>
            <w:r>
              <w:rPr>
                <w:rFonts w:ascii="Times" w:hAnsi="Times" w:eastAsia="Times" w:cs="Times"/>
                <w:i/>
                <w:iCs/>
                <w:color w:val="231F20"/>
                <w:spacing w:val="6"/>
                <w:sz w:val="22"/>
                <w:szCs w:val="22"/>
              </w:rPr>
              <w:t xml:space="preserve"> </w:t>
            </w:r>
            <w:r>
              <w:rPr>
                <w:rFonts w:ascii="Times" w:hAnsi="Times" w:eastAsia="Times" w:cs="Times"/>
                <w:i/>
                <w:iCs/>
                <w:color w:val="231F20"/>
                <w:sz w:val="22"/>
                <w:szCs w:val="22"/>
              </w:rPr>
              <w:t>eczema</w:t>
            </w:r>
            <w:r>
              <w:rPr>
                <w:rFonts w:ascii="Times" w:hAnsi="Times" w:eastAsia="Times" w:cs="Times"/>
                <w:i/>
                <w:iCs/>
                <w:color w:val="231F20"/>
                <w:spacing w:val="6"/>
                <w:sz w:val="22"/>
                <w:szCs w:val="22"/>
              </w:rPr>
              <w:t>.</w:t>
            </w:r>
            <w:r>
              <w:rPr>
                <w:color w:val="231F20"/>
                <w:spacing w:val="6"/>
                <w:sz w:val="22"/>
                <w:szCs w:val="22"/>
              </w:rPr>
              <w:t>’</w:t>
            </w:r>
            <w:r>
              <w:rPr>
                <w:color w:val="231F20"/>
                <w:spacing w:val="-12"/>
                <w:sz w:val="22"/>
                <w:szCs w:val="22"/>
              </w:rPr>
              <w:t xml:space="preserve"> </w:t>
            </w:r>
            <w:r>
              <w:rPr>
                <w:rFonts w:ascii="Times" w:hAnsi="Times" w:eastAsia="Times" w:cs="Times"/>
                <w:b/>
                <w:bCs/>
                <w:color w:val="231F20"/>
                <w:sz w:val="22"/>
                <w:szCs w:val="22"/>
              </w:rPr>
              <w:t>the</w:t>
            </w:r>
            <w:r>
              <w:rPr>
                <w:rFonts w:ascii="Times" w:hAnsi="Times" w:eastAsia="Times" w:cs="Times"/>
                <w:b/>
                <w:bCs/>
                <w:color w:val="231F20"/>
                <w:spacing w:val="6"/>
                <w:sz w:val="22"/>
                <w:szCs w:val="22"/>
              </w:rPr>
              <w:t xml:space="preserve"> </w:t>
            </w:r>
            <w:r>
              <w:rPr>
                <w:rFonts w:ascii="Times" w:hAnsi="Times" w:eastAsia="Times" w:cs="Times"/>
                <w:b/>
                <w:bCs/>
                <w:color w:val="231F20"/>
                <w:sz w:val="22"/>
                <w:szCs w:val="22"/>
              </w:rPr>
              <w:t>writer</w:t>
            </w:r>
            <w:r>
              <w:rPr>
                <w:rFonts w:ascii="Times" w:hAnsi="Times" w:eastAsia="Times" w:cs="Times"/>
                <w:b/>
                <w:bCs/>
                <w:color w:val="231F20"/>
                <w:spacing w:val="6"/>
                <w:sz w:val="22"/>
                <w:szCs w:val="22"/>
              </w:rPr>
              <w:t xml:space="preserve"> </w:t>
            </w:r>
            <w:r>
              <w:rPr>
                <w:rFonts w:ascii="Times" w:hAnsi="Times" w:eastAsia="Times" w:cs="Times"/>
                <w:b/>
                <w:bCs/>
                <w:color w:val="231F20"/>
                <w:sz w:val="22"/>
                <w:szCs w:val="22"/>
              </w:rPr>
              <w:t>revisits</w:t>
            </w:r>
            <w:r>
              <w:rPr>
                <w:rFonts w:ascii="Times" w:hAnsi="Times" w:eastAsia="Times" w:cs="Times"/>
                <w:b/>
                <w:bCs/>
                <w:color w:val="231F20"/>
                <w:spacing w:val="6"/>
                <w:sz w:val="22"/>
                <w:szCs w:val="22"/>
              </w:rPr>
              <w:t xml:space="preserve"> </w:t>
            </w:r>
            <w:r>
              <w:rPr>
                <w:rFonts w:ascii="Times" w:hAnsi="Times" w:eastAsia="Times" w:cs="Times"/>
                <w:b/>
                <w:bCs/>
                <w:color w:val="231F20"/>
                <w:sz w:val="22"/>
                <w:szCs w:val="22"/>
              </w:rPr>
              <w:t>the</w:t>
            </w:r>
            <w:r>
              <w:rPr>
                <w:rFonts w:ascii="Times" w:hAnsi="Times" w:eastAsia="Times" w:cs="Times"/>
                <w:b/>
                <w:bCs/>
                <w:color w:val="231F20"/>
                <w:spacing w:val="6"/>
                <w:sz w:val="22"/>
                <w:szCs w:val="22"/>
              </w:rPr>
              <w:t xml:space="preserve"> </w:t>
            </w:r>
            <w:r>
              <w:rPr>
                <w:rFonts w:ascii="Times" w:hAnsi="Times" w:eastAsia="Times" w:cs="Times"/>
                <w:b/>
                <w:bCs/>
                <w:color w:val="231F20"/>
                <w:sz w:val="22"/>
                <w:szCs w:val="22"/>
              </w:rPr>
              <w:t>methodology</w:t>
            </w:r>
            <w:r>
              <w:rPr>
                <w:rFonts w:ascii="Times" w:hAnsi="Times" w:eastAsia="Times" w:cs="Times"/>
                <w:b/>
                <w:bCs/>
                <w:color w:val="231F20"/>
                <w:spacing w:val="6"/>
                <w:sz w:val="22"/>
                <w:szCs w:val="22"/>
              </w:rPr>
              <w:t xml:space="preserve"> </w:t>
            </w:r>
            <w:r>
              <w:rPr>
                <w:rFonts w:ascii="Times" w:hAnsi="Times" w:eastAsia="Times" w:cs="Times"/>
                <w:b/>
                <w:bCs/>
                <w:color w:val="231F20"/>
                <w:sz w:val="22"/>
                <w:szCs w:val="22"/>
              </w:rPr>
              <w:t>used</w:t>
            </w:r>
            <w:r>
              <w:rPr>
                <w:rFonts w:ascii="Times" w:hAnsi="Times" w:eastAsia="Times" w:cs="Times"/>
                <w:b/>
                <w:bCs/>
                <w:color w:val="231F20"/>
                <w:spacing w:val="6"/>
                <w:sz w:val="22"/>
                <w:szCs w:val="22"/>
              </w:rPr>
              <w:t xml:space="preserve"> </w:t>
            </w:r>
            <w:r>
              <w:rPr>
                <w:rFonts w:ascii="Times" w:hAnsi="Times" w:eastAsia="Times" w:cs="Times"/>
                <w:b/>
                <w:bCs/>
                <w:color w:val="231F20"/>
                <w:sz w:val="22"/>
                <w:szCs w:val="22"/>
              </w:rPr>
              <w:t>in</w:t>
            </w:r>
            <w:r>
              <w:rPr>
                <w:rFonts w:ascii="Times" w:hAnsi="Times" w:eastAsia="Times" w:cs="Times"/>
                <w:b/>
                <w:bCs/>
                <w:color w:val="231F20"/>
                <w:spacing w:val="6"/>
                <w:sz w:val="22"/>
                <w:szCs w:val="22"/>
              </w:rPr>
              <w:t xml:space="preserve"> </w:t>
            </w:r>
            <w:r>
              <w:rPr>
                <w:rFonts w:ascii="Times" w:hAnsi="Times" w:eastAsia="Times" w:cs="Times"/>
                <w:b/>
                <w:bCs/>
                <w:color w:val="231F20"/>
                <w:sz w:val="22"/>
                <w:szCs w:val="22"/>
              </w:rPr>
              <w:t>this study</w:t>
            </w:r>
            <w:r>
              <w:rPr>
                <w:color w:val="231F20"/>
                <w:spacing w:val="3"/>
                <w:sz w:val="22"/>
                <w:szCs w:val="22"/>
              </w:rPr>
              <w:t>.</w:t>
            </w:r>
          </w:p>
        </w:tc>
      </w:tr>
    </w:tbl>
    <w:p w14:paraId="5F21BAB2">
      <w:pPr>
        <w:bidi w:val="0"/>
      </w:pPr>
    </w:p>
    <w:p w14:paraId="3B90E22B">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如果我在这里重新审视方法论，我需要提供多少细节？</w:t>
      </w:r>
    </w:p>
    <w:p w14:paraId="241CAB91">
      <w:pPr>
        <w:bidi w:val="0"/>
        <w:ind w:firstLine="420" w:firstLineChars="200"/>
      </w:pPr>
      <w:r>
        <w:t>使用与方法论中相同的语言将帮助读者记住您方法的原则，并且在 这里回顾您方法的重要特征是很常见的。然而，尽管您可以在这里 探讨您方法的细节，但不要添加新信息。如果关于您方法的信息足 够重要以至于需要包含在您的研究论文中，它应该首先在适当的位 置，即方法论中给出，然后在这里回顾。</w:t>
      </w:r>
    </w:p>
    <w:p w14:paraId="109F54FA">
      <w:pPr>
        <w:bidi w:val="0"/>
        <w:ind w:firstLine="420" w:firstLineChars="200"/>
      </w:pPr>
    </w:p>
    <w:p w14:paraId="594E2B09">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我应该使用什么时态来描述我的方法论？</w:t>
      </w:r>
    </w:p>
    <w:p w14:paraId="51CCCA32">
      <w:pPr>
        <w:bidi w:val="0"/>
        <w:ind w:firstLine="420" w:firstLineChars="200"/>
      </w:pPr>
      <w:r>
        <w:t>您可以使用一般过去时、一般现在时或现在完成时来回忆您的方法  或结果（在当前情况下，HI 被用来/已经被用来/曾被用来定义湍流  结构的大小和形状）。如果您添加一个简短的结论，现在完成时或  一般现在时是常见的：我们使用/已经使用全息数据来重建三维结构</w:t>
      </w:r>
    </w:p>
    <w:p w14:paraId="29A74047">
      <w:pPr>
        <w:bidi w:val="0"/>
      </w:pPr>
      <w:r>
        <w:t>。</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0D42EDA3">
        <w:trPr>
          <w:trHeight w:val="1157" w:hRule="atLeast"/>
        </w:trPr>
        <w:tc>
          <w:tcPr>
            <w:tcW w:w="6480" w:type="dxa"/>
            <w:vAlign w:val="top"/>
          </w:tcPr>
          <w:p w14:paraId="65E65A0D">
            <w:pPr>
              <w:pStyle w:val="11"/>
              <w:spacing w:before="222" w:line="190" w:lineRule="auto"/>
              <w:ind w:left="244" w:right="179"/>
              <w:rPr>
                <w:rFonts w:ascii="PingFang SC" w:hAnsi="PingFang SC" w:eastAsia="PingFang SC" w:cs="PingFang SC"/>
                <w:sz w:val="22"/>
                <w:szCs w:val="22"/>
              </w:rPr>
            </w:pPr>
            <w:r>
              <w:rPr>
                <w:rFonts w:ascii="Times" w:hAnsi="Times" w:eastAsia="Times" w:cs="Times"/>
                <w:b/>
                <w:bCs/>
                <w:color w:val="231F20"/>
                <w:spacing w:val="-3"/>
                <w:sz w:val="22"/>
                <w:szCs w:val="22"/>
              </w:rPr>
              <w:t>In</w:t>
            </w:r>
            <w:r>
              <w:rPr>
                <w:rFonts w:ascii="Times" w:hAnsi="Times" w:eastAsia="Times" w:cs="Times"/>
                <w:b/>
                <w:bCs/>
                <w:color w:val="231F20"/>
                <w:spacing w:val="32"/>
                <w:w w:val="101"/>
                <w:sz w:val="22"/>
                <w:szCs w:val="22"/>
              </w:rPr>
              <w:t xml:space="preserve"> </w:t>
            </w:r>
            <w:r>
              <w:rPr>
                <w:rFonts w:ascii="Times" w:hAnsi="Times" w:eastAsia="Times" w:cs="Times"/>
                <w:b/>
                <w:bCs/>
                <w:color w:val="231F20"/>
                <w:spacing w:val="-3"/>
                <w:sz w:val="22"/>
                <w:szCs w:val="22"/>
              </w:rPr>
              <w:t>Sentence</w:t>
            </w:r>
            <w:r>
              <w:rPr>
                <w:rFonts w:ascii="Times" w:hAnsi="Times" w:eastAsia="Times" w:cs="Times"/>
                <w:b/>
                <w:bCs/>
                <w:color w:val="231F20"/>
                <w:spacing w:val="18"/>
                <w:w w:val="101"/>
                <w:sz w:val="22"/>
                <w:szCs w:val="22"/>
              </w:rPr>
              <w:t xml:space="preserve"> </w:t>
            </w:r>
            <w:r>
              <w:rPr>
                <w:rFonts w:ascii="Times" w:hAnsi="Times" w:eastAsia="Times" w:cs="Times"/>
                <w:b/>
                <w:bCs/>
                <w:color w:val="231F20"/>
                <w:spacing w:val="-3"/>
                <w:sz w:val="22"/>
                <w:szCs w:val="22"/>
              </w:rPr>
              <w:t xml:space="preserve">4 </w:t>
            </w:r>
            <w:r>
              <w:rPr>
                <w:color w:val="231F20"/>
                <w:spacing w:val="-3"/>
                <w:sz w:val="22"/>
                <w:szCs w:val="22"/>
              </w:rPr>
              <w:t>‘</w:t>
            </w:r>
            <w:r>
              <w:rPr>
                <w:rFonts w:ascii="Times" w:hAnsi="Times" w:eastAsia="Times" w:cs="Times"/>
                <w:i/>
                <w:iCs/>
                <w:color w:val="231F20"/>
                <w:spacing w:val="-3"/>
                <w:sz w:val="22"/>
                <w:szCs w:val="22"/>
              </w:rPr>
              <w:t>We</w:t>
            </w:r>
            <w:r>
              <w:rPr>
                <w:rFonts w:ascii="Times" w:hAnsi="Times" w:eastAsia="Times" w:cs="Times"/>
                <w:i/>
                <w:iCs/>
                <w:color w:val="231F20"/>
                <w:spacing w:val="-12"/>
                <w:sz w:val="22"/>
                <w:szCs w:val="22"/>
              </w:rPr>
              <w:t xml:space="preserve"> </w:t>
            </w:r>
            <w:r>
              <w:rPr>
                <w:rFonts w:ascii="Times" w:hAnsi="Times" w:eastAsia="Times" w:cs="Times"/>
                <w:i/>
                <w:iCs/>
                <w:color w:val="231F20"/>
                <w:spacing w:val="-3"/>
                <w:sz w:val="22"/>
                <w:szCs w:val="22"/>
              </w:rPr>
              <w:t>found</w:t>
            </w:r>
            <w:r>
              <w:rPr>
                <w:rFonts w:ascii="Times" w:hAnsi="Times" w:eastAsia="Times" w:cs="Times"/>
                <w:i/>
                <w:iCs/>
                <w:color w:val="231F20"/>
                <w:spacing w:val="29"/>
                <w:sz w:val="22"/>
                <w:szCs w:val="22"/>
              </w:rPr>
              <w:t xml:space="preserve"> </w:t>
            </w:r>
            <w:r>
              <w:rPr>
                <w:rFonts w:ascii="Times" w:hAnsi="Times" w:eastAsia="Times" w:cs="Times"/>
                <w:i/>
                <w:iCs/>
                <w:color w:val="231F20"/>
                <w:spacing w:val="-3"/>
                <w:sz w:val="22"/>
                <w:szCs w:val="22"/>
              </w:rPr>
              <w:t>that</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3"/>
                <w:sz w:val="22"/>
                <w:szCs w:val="22"/>
              </w:rPr>
              <w:t>in</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3"/>
                <w:sz w:val="22"/>
                <w:szCs w:val="22"/>
              </w:rPr>
              <w:t>virtually</w:t>
            </w:r>
            <w:r>
              <w:rPr>
                <w:rFonts w:ascii="Times" w:hAnsi="Times" w:eastAsia="Times" w:cs="Times"/>
                <w:i/>
                <w:iCs/>
                <w:color w:val="231F20"/>
                <w:spacing w:val="26"/>
                <w:sz w:val="22"/>
                <w:szCs w:val="22"/>
              </w:rPr>
              <w:t xml:space="preserve"> </w:t>
            </w:r>
            <w:r>
              <w:rPr>
                <w:rFonts w:ascii="Times" w:hAnsi="Times" w:eastAsia="Times" w:cs="Times"/>
                <w:i/>
                <w:iCs/>
                <w:color w:val="231F20"/>
                <w:spacing w:val="-3"/>
                <w:sz w:val="22"/>
                <w:szCs w:val="22"/>
              </w:rPr>
              <w:t>all</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3"/>
                <w:sz w:val="22"/>
                <w:szCs w:val="22"/>
              </w:rPr>
              <w:t>cases, participation</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3"/>
                <w:sz w:val="22"/>
                <w:szCs w:val="22"/>
              </w:rPr>
              <w:t>in</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our</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4"/>
                <w:sz w:val="22"/>
                <w:szCs w:val="22"/>
              </w:rPr>
              <w:t>three-month</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stress</w:t>
            </w:r>
            <w:r>
              <w:rPr>
                <w:rFonts w:ascii="Times" w:hAnsi="Times" w:eastAsia="Times" w:cs="Times"/>
                <w:i/>
                <w:iCs/>
                <w:color w:val="231F20"/>
                <w:spacing w:val="29"/>
                <w:sz w:val="22"/>
                <w:szCs w:val="22"/>
              </w:rPr>
              <w:t xml:space="preserve"> </w:t>
            </w:r>
            <w:r>
              <w:rPr>
                <w:rFonts w:ascii="Times" w:hAnsi="Times" w:eastAsia="Times" w:cs="Times"/>
                <w:i/>
                <w:iCs/>
                <w:color w:val="231F20"/>
                <w:spacing w:val="-4"/>
                <w:sz w:val="22"/>
                <w:szCs w:val="22"/>
              </w:rPr>
              <w:t>management programme</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4"/>
                <w:sz w:val="22"/>
                <w:szCs w:val="22"/>
              </w:rPr>
              <w:t>was</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4"/>
                <w:sz w:val="22"/>
                <w:szCs w:val="22"/>
              </w:rPr>
              <w:t>associated</w:t>
            </w:r>
            <w:r>
              <w:rPr>
                <w:rFonts w:ascii="Times" w:hAnsi="Times" w:eastAsia="Times" w:cs="Times"/>
                <w:i/>
                <w:iCs/>
                <w:color w:val="231F20"/>
                <w:spacing w:val="23"/>
                <w:sz w:val="22"/>
                <w:szCs w:val="22"/>
              </w:rPr>
              <w:t xml:space="preserve"> </w:t>
            </w:r>
            <w:r>
              <w:rPr>
                <w:rFonts w:ascii="Times" w:hAnsi="Times" w:eastAsia="Times" w:cs="Times"/>
                <w:i/>
                <w:iCs/>
                <w:color w:val="231F20"/>
                <w:spacing w:val="-4"/>
                <w:sz w:val="22"/>
                <w:szCs w:val="22"/>
              </w:rPr>
              <w:t>w</w:t>
            </w:r>
            <w:r>
              <w:rPr>
                <w:rFonts w:ascii="Times" w:hAnsi="Times" w:eastAsia="Times" w:cs="Times"/>
                <w:i/>
                <w:iCs/>
                <w:color w:val="231F20"/>
                <w:spacing w:val="-5"/>
                <w:sz w:val="22"/>
                <w:szCs w:val="22"/>
              </w:rPr>
              <w:t>ith</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substantial</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5"/>
                <w:sz w:val="22"/>
                <w:szCs w:val="22"/>
              </w:rPr>
              <w:t>increases</w:t>
            </w:r>
            <w:r>
              <w:rPr>
                <w:rFonts w:ascii="Times" w:hAnsi="Times" w:eastAsia="Times" w:cs="Times"/>
                <w:i/>
                <w:iCs/>
                <w:color w:val="231F20"/>
                <w:spacing w:val="23"/>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24"/>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skills</w:t>
            </w:r>
            <w:r>
              <w:rPr>
                <w:rFonts w:ascii="Times" w:hAnsi="Times" w:eastAsia="Times" w:cs="Times"/>
                <w:i/>
                <w:iCs/>
                <w:color w:val="231F20"/>
                <w:spacing w:val="24"/>
                <w:sz w:val="22"/>
                <w:szCs w:val="22"/>
              </w:rPr>
              <w:t xml:space="preserve"> </w:t>
            </w:r>
            <w:r>
              <w:rPr>
                <w:rFonts w:ascii="Times" w:hAnsi="Times" w:eastAsia="Times" w:cs="Times"/>
                <w:i/>
                <w:iCs/>
                <w:color w:val="231F20"/>
                <w:spacing w:val="-5"/>
                <w:sz w:val="22"/>
                <w:szCs w:val="22"/>
              </w:rPr>
              <w:t>ne</w:t>
            </w:r>
            <w:r>
              <w:rPr>
                <w:rFonts w:ascii="Times" w:hAnsi="Times" w:eastAsia="Times" w:cs="Times"/>
                <w:i/>
                <w:iCs/>
                <w:color w:val="231F20"/>
                <w:spacing w:val="-6"/>
                <w:sz w:val="22"/>
                <w:szCs w:val="22"/>
              </w:rPr>
              <w:t>eded</w:t>
            </w:r>
            <w:r>
              <w:rPr>
                <w:rFonts w:ascii="Times" w:hAnsi="Times" w:eastAsia="Times" w:cs="Times"/>
                <w:i/>
                <w:iCs/>
                <w:color w:val="231F20"/>
                <w:spacing w:val="20"/>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pacing w:val="23"/>
                <w:sz w:val="22"/>
                <w:szCs w:val="22"/>
              </w:rPr>
              <w:t xml:space="preserve"> </w:t>
            </w:r>
            <w:r>
              <w:rPr>
                <w:rFonts w:ascii="Times" w:hAnsi="Times" w:eastAsia="Times" w:cs="Times"/>
                <w:i/>
                <w:iCs/>
                <w:color w:val="231F20"/>
                <w:spacing w:val="-6"/>
                <w:sz w:val="22"/>
                <w:szCs w:val="22"/>
              </w:rPr>
              <w:t>improve</w:t>
            </w:r>
            <w:r>
              <w:rPr>
                <w:rFonts w:ascii="Times" w:hAnsi="Times" w:eastAsia="Times" w:cs="Times"/>
                <w:i/>
                <w:iCs/>
                <w:color w:val="231F20"/>
                <w:spacing w:val="25"/>
                <w:sz w:val="22"/>
                <w:szCs w:val="22"/>
              </w:rPr>
              <w:t xml:space="preserve"> </w:t>
            </w:r>
            <w:r>
              <w:rPr>
                <w:rFonts w:ascii="Times" w:hAnsi="Times" w:eastAsia="Times" w:cs="Times"/>
                <w:i/>
                <w:iCs/>
                <w:color w:val="231F20"/>
                <w:spacing w:val="-6"/>
                <w:sz w:val="22"/>
                <w:szCs w:val="22"/>
              </w:rPr>
              <w:t>QoL.</w:t>
            </w:r>
            <w:r>
              <w:rPr>
                <w:color w:val="231F20"/>
                <w:spacing w:val="-6"/>
                <w:sz w:val="22"/>
                <w:szCs w:val="22"/>
              </w:rPr>
              <w:t xml:space="preserve">’ </w:t>
            </w:r>
            <w:r>
              <w:rPr>
                <w:rFonts w:ascii="Times" w:hAnsi="Times" w:eastAsia="Times" w:cs="Times"/>
                <w:b/>
                <w:bCs/>
                <w:color w:val="231F20"/>
                <w:spacing w:val="-6"/>
                <w:sz w:val="22"/>
                <w:szCs w:val="22"/>
              </w:rPr>
              <w:t>the writer</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revisits and summarises the r</w:t>
            </w:r>
            <w:r>
              <w:rPr>
                <w:rFonts w:ascii="Times" w:hAnsi="Times" w:eastAsia="Times" w:cs="Times"/>
                <w:b/>
                <w:bCs/>
                <w:color w:val="231F20"/>
                <w:spacing w:val="-3"/>
                <w:sz w:val="22"/>
                <w:szCs w:val="22"/>
              </w:rPr>
              <w:t>esults</w:t>
            </w:r>
            <w:r>
              <w:rPr>
                <w:color w:val="231F20"/>
                <w:spacing w:val="-3"/>
                <w:sz w:val="22"/>
                <w:szCs w:val="22"/>
              </w:rPr>
              <w:t>.</w:t>
            </w:r>
          </w:p>
        </w:tc>
      </w:tr>
    </w:tbl>
    <w:p w14:paraId="5F2D3886">
      <w:pPr>
        <w:pStyle w:val="6"/>
        <w:spacing w:line="246" w:lineRule="auto"/>
      </w:pPr>
    </w:p>
    <w:p w14:paraId="103FAAE6">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这与结果的概述是一样的吗？</w:t>
      </w:r>
    </w:p>
    <w:p w14:paraId="31CFA6D6">
      <w:pPr>
        <w:bidi w:val="0"/>
        <w:ind w:firstLine="420" w:firstLineChars="200"/>
        <w:rPr>
          <w:rFonts w:ascii="PingFang SC" w:hAnsi="PingFang SC" w:eastAsia="PingFang SC" w:cs="PingFang SC"/>
          <w:szCs w:val="22"/>
        </w:rPr>
      </w:pPr>
      <w:r>
        <w:t>如果您在结果部分早期提供了结果的概述，那么这句话的内容甚至 结构可能非常相似。像这样的总结结果的句子在摘要中也可能是必 要的——同样使用类似的语言和结构——请参见下一单元关于摘要 的内容。</w:t>
      </w:r>
    </w:p>
    <w:p w14:paraId="2937269F">
      <w:pPr>
        <w:pStyle w:val="6"/>
        <w:spacing w:line="323" w:lineRule="auto"/>
        <w:rPr>
          <w:rFonts w:hint="eastAsia" w:eastAsia="宋体"/>
          <w:lang w:eastAsia="zh-CN"/>
        </w:rPr>
      </w:pPr>
    </w:p>
    <w:p w14:paraId="623701E6">
      <w:pPr>
        <w:pStyle w:val="6"/>
        <w:spacing w:line="323" w:lineRule="auto"/>
        <w:rPr>
          <w:rFonts w:hint="eastAsia" w:eastAsia="宋体"/>
          <w:lang w:eastAsia="zh-CN"/>
        </w:rPr>
      </w:pPr>
    </w:p>
    <w:p w14:paraId="77F72748">
      <w:pPr>
        <w:pStyle w:val="6"/>
        <w:spacing w:line="323" w:lineRule="auto"/>
        <w:rPr>
          <w:rFonts w:hint="eastAsia" w:eastAsia="宋体"/>
          <w:lang w:eastAsia="zh-CN"/>
        </w:rPr>
      </w:pPr>
    </w:p>
    <w:p w14:paraId="17FC519E">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所以我为什么也需要在这里重新审视或总结结果呢？</w:t>
      </w:r>
    </w:p>
    <w:p w14:paraId="6BD1398D">
      <w:pPr>
        <w:bidi w:val="0"/>
        <w:ind w:firstLine="420" w:firstLineChars="200"/>
      </w:pPr>
      <w:r>
        <w:t>如果你查看本节开头的图表以及它对称的原因，你会发现讨论的一 个核心功能是超越结果，引导读者从对你结果的直接和狭隘的关注 转向可以从这些结果中得出的结论和更广泛的影响或概括。总结结 果为这一过程提供了一个合适的起点。</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77C63983">
        <w:trPr>
          <w:trHeight w:val="1563" w:hRule="atLeast"/>
        </w:trPr>
        <w:tc>
          <w:tcPr>
            <w:tcW w:w="6480" w:type="dxa"/>
            <w:vAlign w:val="top"/>
          </w:tcPr>
          <w:p w14:paraId="73D59767">
            <w:pPr>
              <w:pStyle w:val="11"/>
              <w:spacing w:before="222" w:line="185" w:lineRule="auto"/>
              <w:ind w:left="244" w:right="179" w:firstLine="1"/>
              <w:jc w:val="both"/>
              <w:rPr>
                <w:rFonts w:ascii="PingFang SC" w:hAnsi="PingFang SC" w:eastAsia="PingFang SC" w:cs="PingFang SC"/>
                <w:sz w:val="22"/>
                <w:szCs w:val="22"/>
              </w:rPr>
            </w:pPr>
            <w:r>
              <w:rPr>
                <w:rFonts w:ascii="Times" w:hAnsi="Times" w:eastAsia="Times" w:cs="Times"/>
                <w:b/>
                <w:bCs/>
                <w:color w:val="231F20"/>
                <w:spacing w:val="-3"/>
                <w:sz w:val="22"/>
                <w:szCs w:val="22"/>
              </w:rPr>
              <w:t>In Sentence 5</w:t>
            </w:r>
            <w:r>
              <w:rPr>
                <w:rFonts w:ascii="Times" w:hAnsi="Times" w:eastAsia="Times" w:cs="Times"/>
                <w:b/>
                <w:bCs/>
                <w:color w:val="231F20"/>
                <w:spacing w:val="-7"/>
                <w:sz w:val="22"/>
                <w:szCs w:val="22"/>
              </w:rPr>
              <w:t xml:space="preserve"> </w:t>
            </w:r>
            <w:r>
              <w:rPr>
                <w:color w:val="231F20"/>
                <w:spacing w:val="-3"/>
                <w:sz w:val="22"/>
                <w:szCs w:val="22"/>
              </w:rPr>
              <w:t>‘</w:t>
            </w:r>
            <w:r>
              <w:rPr>
                <w:rFonts w:ascii="Times" w:hAnsi="Times" w:eastAsia="Times" w:cs="Times"/>
                <w:i/>
                <w:iCs/>
                <w:color w:val="231F20"/>
                <w:spacing w:val="-3"/>
                <w:sz w:val="22"/>
                <w:szCs w:val="22"/>
              </w:rPr>
              <w:t>These</w:t>
            </w:r>
            <w:r>
              <w:rPr>
                <w:rFonts w:ascii="Times" w:hAnsi="Times" w:eastAsia="Times" w:cs="Times"/>
                <w:i/>
                <w:iCs/>
                <w:color w:val="231F20"/>
                <w:spacing w:val="-31"/>
                <w:sz w:val="22"/>
                <w:szCs w:val="22"/>
              </w:rPr>
              <w:t xml:space="preserve"> </w:t>
            </w:r>
            <w:r>
              <w:rPr>
                <w:rFonts w:ascii="Times" w:hAnsi="Times" w:eastAsia="Times" w:cs="Times"/>
                <w:i/>
                <w:iCs/>
                <w:color w:val="231F20"/>
                <w:spacing w:val="-3"/>
                <w:sz w:val="22"/>
                <w:szCs w:val="22"/>
              </w:rPr>
              <w:t>findings extend those of Kaliom,</w:t>
            </w:r>
            <w:r>
              <w:rPr>
                <w:rFonts w:ascii="Times" w:hAnsi="Times" w:eastAsia="Times" w:cs="Times"/>
                <w:i/>
                <w:iCs/>
                <w:color w:val="231F20"/>
                <w:spacing w:val="9"/>
                <w:sz w:val="22"/>
                <w:szCs w:val="22"/>
              </w:rPr>
              <w:t xml:space="preserve"> </w:t>
            </w:r>
            <w:r>
              <w:rPr>
                <w:rFonts w:ascii="Times" w:hAnsi="Times" w:eastAsia="Times" w:cs="Times"/>
                <w:i/>
                <w:iCs/>
                <w:color w:val="231F20"/>
                <w:spacing w:val="-3"/>
                <w:sz w:val="22"/>
                <w:szCs w:val="22"/>
              </w:rPr>
              <w:t>confirming that</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a</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4"/>
                <w:sz w:val="22"/>
                <w:szCs w:val="22"/>
              </w:rPr>
              <w:t>longer,</w:t>
            </w:r>
            <w:r>
              <w:rPr>
                <w:rFonts w:ascii="Times" w:hAnsi="Times" w:eastAsia="Times" w:cs="Times"/>
                <w:i/>
                <w:iCs/>
                <w:color w:val="231F20"/>
                <w:spacing w:val="37"/>
                <w:w w:val="101"/>
                <w:sz w:val="22"/>
                <w:szCs w:val="22"/>
              </w:rPr>
              <w:t xml:space="preserve"> </w:t>
            </w:r>
            <w:r>
              <w:rPr>
                <w:rFonts w:ascii="Times" w:hAnsi="Times" w:eastAsia="Times" w:cs="Times"/>
                <w:i/>
                <w:iCs/>
                <w:color w:val="231F20"/>
                <w:spacing w:val="-4"/>
                <w:sz w:val="22"/>
                <w:szCs w:val="22"/>
              </w:rPr>
              <w:t>more</w:t>
            </w:r>
            <w:r>
              <w:rPr>
                <w:rFonts w:ascii="Times" w:hAnsi="Times" w:eastAsia="Times" w:cs="Times"/>
                <w:i/>
                <w:iCs/>
                <w:color w:val="231F20"/>
                <w:spacing w:val="38"/>
                <w:sz w:val="22"/>
                <w:szCs w:val="22"/>
              </w:rPr>
              <w:t xml:space="preserve"> </w:t>
            </w:r>
            <w:r>
              <w:rPr>
                <w:rFonts w:ascii="Times" w:hAnsi="Times" w:eastAsia="Times" w:cs="Times"/>
                <w:i/>
                <w:iCs/>
                <w:color w:val="231F20"/>
                <w:spacing w:val="-4"/>
                <w:sz w:val="22"/>
                <w:szCs w:val="22"/>
              </w:rPr>
              <w:t>intensive</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period</w:t>
            </w:r>
            <w:r>
              <w:rPr>
                <w:rFonts w:ascii="Times" w:hAnsi="Times" w:eastAsia="Times" w:cs="Times"/>
                <w:i/>
                <w:iCs/>
                <w:color w:val="231F20"/>
                <w:spacing w:val="32"/>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27"/>
                <w:w w:val="101"/>
                <w:sz w:val="22"/>
                <w:szCs w:val="22"/>
              </w:rPr>
              <w:t xml:space="preserve"> </w:t>
            </w:r>
            <w:r>
              <w:rPr>
                <w:rFonts w:ascii="Times" w:hAnsi="Times" w:eastAsia="Times" w:cs="Times"/>
                <w:i/>
                <w:iCs/>
                <w:color w:val="231F20"/>
                <w:spacing w:val="-4"/>
                <w:sz w:val="22"/>
                <w:szCs w:val="22"/>
              </w:rPr>
              <w:t>stre</w:t>
            </w:r>
            <w:r>
              <w:rPr>
                <w:rFonts w:ascii="Times" w:hAnsi="Times" w:eastAsia="Times" w:cs="Times"/>
                <w:i/>
                <w:iCs/>
                <w:color w:val="231F20"/>
                <w:spacing w:val="-5"/>
                <w:sz w:val="22"/>
                <w:szCs w:val="22"/>
              </w:rPr>
              <w:t>ss-management</w:t>
            </w:r>
            <w:r>
              <w:rPr>
                <w:rFonts w:ascii="Times" w:hAnsi="Times" w:eastAsia="Times" w:cs="Times"/>
                <w:i/>
                <w:iCs/>
                <w:color w:val="231F20"/>
                <w:spacing w:val="32"/>
                <w:sz w:val="22"/>
                <w:szCs w:val="22"/>
              </w:rPr>
              <w:t xml:space="preserve"> </w:t>
            </w:r>
            <w:r>
              <w:rPr>
                <w:rFonts w:ascii="Times" w:hAnsi="Times" w:eastAsia="Times" w:cs="Times"/>
                <w:i/>
                <w:iCs/>
                <w:color w:val="231F20"/>
                <w:spacing w:val="-5"/>
                <w:sz w:val="22"/>
                <w:szCs w:val="22"/>
              </w:rPr>
              <w:t>training</w:t>
            </w:r>
            <w:r>
              <w:rPr>
                <w:rFonts w:ascii="Times" w:hAnsi="Times" w:eastAsia="Times" w:cs="Times"/>
                <w:i/>
                <w:iCs/>
                <w:color w:val="231F20"/>
                <w:spacing w:val="26"/>
                <w:sz w:val="22"/>
                <w:szCs w:val="22"/>
              </w:rPr>
              <w:t xml:space="preserve"> </w:t>
            </w:r>
            <w:r>
              <w:rPr>
                <w:rFonts w:ascii="Times" w:hAnsi="Times" w:eastAsia="Times" w:cs="Times"/>
                <w:i/>
                <w:iCs/>
                <w:color w:val="231F20"/>
                <w:spacing w:val="-5"/>
                <w:sz w:val="22"/>
                <w:szCs w:val="22"/>
              </w:rPr>
              <w:t>tends</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to produce</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5"/>
                <w:sz w:val="22"/>
                <w:szCs w:val="22"/>
              </w:rPr>
              <w:t>more</w:t>
            </w:r>
            <w:r>
              <w:rPr>
                <w:rFonts w:ascii="Times" w:hAnsi="Times" w:eastAsia="Times" w:cs="Times"/>
                <w:i/>
                <w:iCs/>
                <w:color w:val="231F20"/>
                <w:spacing w:val="27"/>
                <w:sz w:val="22"/>
                <w:szCs w:val="22"/>
              </w:rPr>
              <w:t xml:space="preserve"> </w:t>
            </w:r>
            <w:r>
              <w:rPr>
                <w:rFonts w:ascii="Times" w:hAnsi="Times" w:eastAsia="Times" w:cs="Times"/>
                <w:i/>
                <w:iCs/>
                <w:color w:val="231F20"/>
                <w:spacing w:val="-5"/>
                <w:sz w:val="22"/>
                <w:szCs w:val="22"/>
              </w:rPr>
              <w:t>effective</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5"/>
                <w:sz w:val="22"/>
                <w:szCs w:val="22"/>
              </w:rPr>
              <w:t>skills</w:t>
            </w:r>
            <w:r>
              <w:rPr>
                <w:rFonts w:ascii="Times" w:hAnsi="Times" w:eastAsia="Times" w:cs="Times"/>
                <w:i/>
                <w:iCs/>
                <w:color w:val="231F20"/>
                <w:spacing w:val="31"/>
                <w:sz w:val="22"/>
                <w:szCs w:val="22"/>
              </w:rPr>
              <w:t xml:space="preserve"> </w:t>
            </w:r>
            <w:r>
              <w:rPr>
                <w:rFonts w:ascii="Times" w:hAnsi="Times" w:eastAsia="Times" w:cs="Times"/>
                <w:i/>
                <w:iCs/>
                <w:color w:val="231F20"/>
                <w:spacing w:val="-5"/>
                <w:sz w:val="22"/>
                <w:szCs w:val="22"/>
              </w:rPr>
              <w:t>than</w:t>
            </w:r>
            <w:r>
              <w:rPr>
                <w:rFonts w:ascii="Times" w:hAnsi="Times" w:eastAsia="Times" w:cs="Times"/>
                <w:i/>
                <w:iCs/>
                <w:color w:val="231F20"/>
                <w:spacing w:val="27"/>
                <w:w w:val="101"/>
                <w:sz w:val="22"/>
                <w:szCs w:val="22"/>
              </w:rPr>
              <w:t xml:space="preserve"> </w:t>
            </w:r>
            <w:r>
              <w:rPr>
                <w:rFonts w:ascii="Times" w:hAnsi="Times" w:eastAsia="Times" w:cs="Times"/>
                <w:i/>
                <w:iCs/>
                <w:color w:val="231F20"/>
                <w:spacing w:val="-5"/>
                <w:sz w:val="22"/>
                <w:szCs w:val="22"/>
              </w:rPr>
              <w:t>when</w:t>
            </w:r>
            <w:r>
              <w:rPr>
                <w:rFonts w:ascii="Times" w:hAnsi="Times" w:eastAsia="Times" w:cs="Times"/>
                <w:i/>
                <w:iCs/>
                <w:color w:val="231F20"/>
                <w:spacing w:val="31"/>
                <w:sz w:val="22"/>
                <w:szCs w:val="22"/>
              </w:rPr>
              <w:t xml:space="preserve"> </w:t>
            </w:r>
            <w:r>
              <w:rPr>
                <w:rFonts w:ascii="Times" w:hAnsi="Times" w:eastAsia="Times" w:cs="Times"/>
                <w:i/>
                <w:iCs/>
                <w:color w:val="231F20"/>
                <w:spacing w:val="-5"/>
                <w:sz w:val="22"/>
                <w:szCs w:val="22"/>
              </w:rPr>
              <w:t>those</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5"/>
                <w:sz w:val="22"/>
                <w:szCs w:val="22"/>
              </w:rPr>
              <w:t>skills</w:t>
            </w:r>
            <w:r>
              <w:rPr>
                <w:rFonts w:ascii="Times" w:hAnsi="Times" w:eastAsia="Times" w:cs="Times"/>
                <w:i/>
                <w:iCs/>
                <w:color w:val="231F20"/>
                <w:spacing w:val="26"/>
                <w:sz w:val="22"/>
                <w:szCs w:val="22"/>
              </w:rPr>
              <w:t xml:space="preserve"> </w:t>
            </w:r>
            <w:r>
              <w:rPr>
                <w:rFonts w:ascii="Times" w:hAnsi="Times" w:eastAsia="Times" w:cs="Times"/>
                <w:i/>
                <w:iCs/>
                <w:color w:val="231F20"/>
                <w:spacing w:val="-5"/>
                <w:sz w:val="22"/>
                <w:szCs w:val="22"/>
              </w:rPr>
              <w:t>are</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5"/>
                <w:sz w:val="22"/>
                <w:szCs w:val="22"/>
              </w:rPr>
              <w:t>input</w:t>
            </w:r>
            <w:r>
              <w:rPr>
                <w:rFonts w:ascii="Times" w:hAnsi="Times" w:eastAsia="Times" w:cs="Times"/>
                <w:i/>
                <w:iCs/>
                <w:color w:val="231F20"/>
                <w:spacing w:val="21"/>
                <w:sz w:val="22"/>
                <w:szCs w:val="22"/>
              </w:rPr>
              <w:t xml:space="preserve"> </w:t>
            </w:r>
            <w:r>
              <w:rPr>
                <w:rFonts w:ascii="Times" w:hAnsi="Times" w:eastAsia="Times" w:cs="Times"/>
                <w:i/>
                <w:iCs/>
                <w:color w:val="231F20"/>
                <w:spacing w:val="-5"/>
                <w:sz w:val="22"/>
                <w:szCs w:val="22"/>
              </w:rPr>
              <w:t>over</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a</w:t>
            </w:r>
            <w:r>
              <w:rPr>
                <w:rFonts w:ascii="Times" w:hAnsi="Times" w:eastAsia="Times" w:cs="Times"/>
                <w:i/>
                <w:iCs/>
                <w:color w:val="231F20"/>
                <w:spacing w:val="38"/>
                <w:sz w:val="22"/>
                <w:szCs w:val="22"/>
              </w:rPr>
              <w:t xml:space="preserve"> </w:t>
            </w:r>
            <w:r>
              <w:rPr>
                <w:rFonts w:ascii="Times" w:hAnsi="Times" w:eastAsia="Times" w:cs="Times"/>
                <w:i/>
                <w:iCs/>
                <w:color w:val="231F20"/>
                <w:spacing w:val="-4"/>
                <w:sz w:val="22"/>
                <w:szCs w:val="22"/>
              </w:rPr>
              <w:t>shorter period</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4"/>
                <w:sz w:val="22"/>
                <w:szCs w:val="22"/>
              </w:rPr>
              <w:t>via</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4"/>
                <w:sz w:val="22"/>
                <w:szCs w:val="22"/>
              </w:rPr>
              <w:t>information</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4"/>
                <w:sz w:val="22"/>
                <w:szCs w:val="22"/>
              </w:rPr>
              <w:t>transfer</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4"/>
                <w:sz w:val="22"/>
                <w:szCs w:val="22"/>
              </w:rPr>
              <w:t>media</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4"/>
                <w:sz w:val="22"/>
                <w:szCs w:val="22"/>
              </w:rPr>
              <w:t>such</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4"/>
                <w:sz w:val="22"/>
                <w:szCs w:val="22"/>
              </w:rPr>
              <w:t>as</w:t>
            </w:r>
            <w:r>
              <w:rPr>
                <w:rFonts w:ascii="Times" w:hAnsi="Times" w:eastAsia="Times" w:cs="Times"/>
                <w:i/>
                <w:iCs/>
                <w:color w:val="231F20"/>
                <w:spacing w:val="29"/>
                <w:sz w:val="22"/>
                <w:szCs w:val="22"/>
              </w:rPr>
              <w:t xml:space="preserve"> </w:t>
            </w:r>
            <w:r>
              <w:rPr>
                <w:rFonts w:ascii="Times" w:hAnsi="Times" w:eastAsia="Times" w:cs="Times"/>
                <w:i/>
                <w:iCs/>
                <w:color w:val="231F20"/>
                <w:spacing w:val="-4"/>
                <w:sz w:val="22"/>
                <w:szCs w:val="22"/>
              </w:rPr>
              <w:t>leaflets</w:t>
            </w:r>
            <w:r>
              <w:rPr>
                <w:rFonts w:ascii="Times" w:hAnsi="Times" w:eastAsia="Times" w:cs="Times"/>
                <w:i/>
                <w:iCs/>
                <w:color w:val="231F20"/>
                <w:spacing w:val="29"/>
                <w:sz w:val="22"/>
                <w:szCs w:val="22"/>
              </w:rPr>
              <w:t xml:space="preserve"> </w:t>
            </w:r>
            <w:r>
              <w:rPr>
                <w:rFonts w:ascii="Times" w:hAnsi="Times" w:eastAsia="Times" w:cs="Times"/>
                <w:i/>
                <w:iCs/>
                <w:color w:val="231F20"/>
                <w:spacing w:val="-4"/>
                <w:sz w:val="22"/>
                <w:szCs w:val="22"/>
              </w:rPr>
              <w:t>and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presentations (Kaliom et al., 2003).</w:t>
            </w:r>
            <w:r>
              <w:rPr>
                <w:color w:val="231F20"/>
                <w:spacing w:val="-4"/>
                <w:sz w:val="22"/>
                <w:szCs w:val="22"/>
              </w:rPr>
              <w:t>’</w:t>
            </w:r>
            <w:r>
              <w:rPr>
                <w:color w:val="231F20"/>
                <w:spacing w:val="-23"/>
                <w:sz w:val="22"/>
                <w:szCs w:val="22"/>
              </w:rPr>
              <w:t xml:space="preserve"> </w:t>
            </w:r>
            <w:r>
              <w:rPr>
                <w:rFonts w:ascii="Times" w:hAnsi="Times" w:eastAsia="Times" w:cs="Times"/>
                <w:b/>
                <w:bCs/>
                <w:color w:val="231F20"/>
                <w:spacing w:val="-4"/>
                <w:sz w:val="22"/>
                <w:szCs w:val="22"/>
              </w:rPr>
              <w:t>the writer shows where and h</w:t>
            </w:r>
            <w:r>
              <w:rPr>
                <w:rFonts w:ascii="Times" w:hAnsi="Times" w:eastAsia="Times" w:cs="Times"/>
                <w:b/>
                <w:bCs/>
                <w:color w:val="231F20"/>
                <w:spacing w:val="-5"/>
                <w:sz w:val="22"/>
                <w:szCs w:val="22"/>
              </w:rPr>
              <w:t>ow</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the present work fits into the research ‘map’</w:t>
            </w:r>
            <w:r>
              <w:rPr>
                <w:rFonts w:ascii="Times" w:hAnsi="Times" w:eastAsia="Times" w:cs="Times"/>
                <w:b/>
                <w:bCs/>
                <w:color w:val="231F20"/>
                <w:spacing w:val="-16"/>
                <w:sz w:val="22"/>
                <w:szCs w:val="22"/>
              </w:rPr>
              <w:t xml:space="preserve"> </w:t>
            </w:r>
            <w:r>
              <w:rPr>
                <w:rFonts w:ascii="Times" w:hAnsi="Times" w:eastAsia="Times" w:cs="Times"/>
                <w:b/>
                <w:bCs/>
                <w:color w:val="231F20"/>
                <w:spacing w:val="-3"/>
                <w:sz w:val="22"/>
                <w:szCs w:val="22"/>
              </w:rPr>
              <w:t>of</w:t>
            </w:r>
            <w:r>
              <w:rPr>
                <w:rFonts w:ascii="Times" w:hAnsi="Times" w:eastAsia="Times" w:cs="Times"/>
                <w:b/>
                <w:bCs/>
                <w:color w:val="231F20"/>
                <w:spacing w:val="-20"/>
                <w:sz w:val="22"/>
                <w:szCs w:val="22"/>
              </w:rPr>
              <w:t xml:space="preserve"> </w:t>
            </w:r>
            <w:r>
              <w:rPr>
                <w:rFonts w:ascii="Times" w:hAnsi="Times" w:eastAsia="Times" w:cs="Times"/>
                <w:b/>
                <w:bCs/>
                <w:color w:val="231F20"/>
                <w:spacing w:val="-3"/>
                <w:sz w:val="22"/>
                <w:szCs w:val="22"/>
              </w:rPr>
              <w:t>this field</w:t>
            </w:r>
            <w:r>
              <w:rPr>
                <w:color w:val="231F20"/>
                <w:spacing w:val="-3"/>
                <w:sz w:val="22"/>
                <w:szCs w:val="22"/>
              </w:rPr>
              <w:t>.</w:t>
            </w:r>
          </w:p>
        </w:tc>
      </w:tr>
    </w:tbl>
    <w:p w14:paraId="1A41A48D">
      <w:pPr>
        <w:pStyle w:val="6"/>
        <w:spacing w:line="345" w:lineRule="auto"/>
      </w:pPr>
    </w:p>
    <w:p w14:paraId="3C1518AE">
      <w:pPr>
        <w:bidi w:val="0"/>
        <w:ind w:firstLine="420" w:firstLineChars="200"/>
      </w:pPr>
      <w:r>
        <w:rPr>
          <w:lang w:val="en-US" w:eastAsia="zh-CN"/>
        </w:rPr>
        <w:t>这是讨论部分的一项特点，在其他任何部分都未曾出现过。在引言中的简短文献综述中，您为读者描绘了您研究领域的当前研究现状。而现在，您需要向读者展示您的研究如何以及在何处融入这一图景，并说明它以何种方式改变或影响了该领域的研究“地图”。在讨论部分，明确您的研究与其他工作的关系是您的责任。</w:t>
      </w:r>
    </w:p>
    <w:p w14:paraId="6B6F7E10">
      <w:pPr>
        <w:bidi w:val="0"/>
      </w:pPr>
    </w:p>
    <w:p w14:paraId="63B854B7">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我的工作可能以哪些方式融入现有研究图景？</w:t>
      </w:r>
    </w:p>
    <w:p w14:paraId="256AB57F">
      <w:pPr>
        <w:bidi w:val="0"/>
        <w:ind w:firstLine="420" w:firstLineChars="200"/>
      </w:pPr>
      <w:r>
        <w:rPr>
          <w:lang w:val="en-US" w:eastAsia="zh-CN"/>
        </w:rPr>
        <w:t>您的研究可能通过不同的方法得出了相似的结果，从而影响现有方法的认知；它可能证实了先前研究得出的结果；它可能与先前研究的结果相矛盾，进而对这些结果提出质疑；它可能提供了一种全新的方法或视角；或者，如当前的情况一样，它可能扩展了已有研究的结果，从而进一步确认这些研究的意义。您的工作与当前研究地图的关系可能有多种形式，而当您查看本单元后续提供的映射词汇时，这些形式可能会变得更加清晰。</w:t>
      </w:r>
    </w:p>
    <w:p w14:paraId="2B50DE26">
      <w:pPr>
        <w:bidi w:val="0"/>
      </w:pPr>
    </w:p>
    <w:p w14:paraId="18AD33A8">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我如何确定应该将我的工作与哪些研究进行映射？我可以在讨论部分首次提到其他研究吗？</w:t>
      </w:r>
    </w:p>
    <w:p w14:paraId="4411D965">
      <w:pPr>
        <w:bidi w:val="0"/>
        <w:ind w:firstLine="420" w:firstLineChars="200"/>
      </w:pPr>
      <w:r>
        <w:rPr>
          <w:lang w:val="en-US" w:eastAsia="zh-CN"/>
        </w:rPr>
        <w:t>在方法和结果部分，您已经将自己的研究与现有工作进行了比较，这些研究应成为您在讨论部分关注的重点。尽管您可以在讨论部分提及之前未提到的研究，但在讨论中首次提到大量研究并不常见。您需要明确哪些研究受到您的工作的影响，并在论文的各个部分中适时提到这些研究，以便在讨论部分能够再次引用它们。</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61DF6280">
        <w:trPr>
          <w:trHeight w:val="1180" w:hRule="atLeast"/>
        </w:trPr>
        <w:tc>
          <w:tcPr>
            <w:tcW w:w="6480" w:type="dxa"/>
            <w:vAlign w:val="top"/>
          </w:tcPr>
          <w:p w14:paraId="375CBDA9">
            <w:pPr>
              <w:pStyle w:val="11"/>
              <w:spacing w:before="221" w:line="190" w:lineRule="auto"/>
              <w:ind w:left="245" w:right="180"/>
              <w:rPr>
                <w:rFonts w:ascii="PingFang SC" w:hAnsi="PingFang SC" w:eastAsia="PingFang SC" w:cs="PingFang SC"/>
                <w:sz w:val="22"/>
                <w:szCs w:val="22"/>
              </w:rPr>
            </w:pPr>
            <w:r>
              <w:rPr>
                <w:rFonts w:ascii="Times" w:hAnsi="Times" w:eastAsia="Times" w:cs="Times"/>
                <w:b/>
                <w:bCs/>
                <w:color w:val="231F20"/>
                <w:spacing w:val="-3"/>
                <w:sz w:val="22"/>
                <w:szCs w:val="22"/>
              </w:rPr>
              <w:t>In Sentence 6</w:t>
            </w:r>
            <w:r>
              <w:rPr>
                <w:rFonts w:ascii="Times" w:hAnsi="Times" w:eastAsia="Times" w:cs="Times"/>
                <w:b/>
                <w:bCs/>
                <w:color w:val="231F20"/>
                <w:spacing w:val="-15"/>
                <w:sz w:val="22"/>
                <w:szCs w:val="22"/>
              </w:rPr>
              <w:t xml:space="preserve"> </w:t>
            </w:r>
            <w:r>
              <w:rPr>
                <w:color w:val="231F20"/>
                <w:spacing w:val="-3"/>
                <w:sz w:val="22"/>
                <w:szCs w:val="22"/>
              </w:rPr>
              <w:t>‘</w:t>
            </w:r>
            <w:r>
              <w:rPr>
                <w:rFonts w:ascii="Times" w:hAnsi="Times" w:eastAsia="Times" w:cs="Times"/>
                <w:i/>
                <w:iCs/>
                <w:color w:val="231F20"/>
                <w:spacing w:val="-3"/>
                <w:sz w:val="22"/>
                <w:szCs w:val="22"/>
              </w:rPr>
              <w:t>In addition, the improvements</w:t>
            </w:r>
            <w:r>
              <w:rPr>
                <w:rFonts w:ascii="Times" w:hAnsi="Times" w:eastAsia="Times" w:cs="Times"/>
                <w:i/>
                <w:iCs/>
                <w:color w:val="231F20"/>
                <w:spacing w:val="11"/>
                <w:sz w:val="22"/>
                <w:szCs w:val="22"/>
              </w:rPr>
              <w:t xml:space="preserve"> </w:t>
            </w:r>
            <w:r>
              <w:rPr>
                <w:rFonts w:ascii="Times" w:hAnsi="Times" w:eastAsia="Times" w:cs="Times"/>
                <w:i/>
                <w:iCs/>
                <w:color w:val="231F20"/>
                <w:spacing w:val="-3"/>
                <w:sz w:val="22"/>
                <w:szCs w:val="22"/>
              </w:rPr>
              <w:t>noted in</w:t>
            </w:r>
            <w:r>
              <w:rPr>
                <w:rFonts w:ascii="Times" w:hAnsi="Times" w:eastAsia="Times" w:cs="Times"/>
                <w:i/>
                <w:iCs/>
                <w:color w:val="231F20"/>
                <w:spacing w:val="8"/>
                <w:sz w:val="22"/>
                <w:szCs w:val="22"/>
              </w:rPr>
              <w:t xml:space="preserve"> </w:t>
            </w:r>
            <w:r>
              <w:rPr>
                <w:rFonts w:ascii="Times" w:hAnsi="Times" w:eastAsia="Times" w:cs="Times"/>
                <w:i/>
                <w:iCs/>
                <w:color w:val="231F20"/>
                <w:spacing w:val="-3"/>
                <w:sz w:val="22"/>
                <w:szCs w:val="22"/>
              </w:rPr>
              <w:t>our study</w:t>
            </w:r>
            <w:r>
              <w:rPr>
                <w:rFonts w:ascii="Times" w:hAnsi="Times" w:eastAsia="Times" w:cs="Times"/>
                <w:i/>
                <w:iCs/>
                <w:color w:val="231F20"/>
                <w:spacing w:val="6"/>
                <w:sz w:val="22"/>
                <w:szCs w:val="22"/>
              </w:rPr>
              <w:t xml:space="preserve"> </w:t>
            </w:r>
            <w:r>
              <w:rPr>
                <w:rFonts w:ascii="Times" w:hAnsi="Times" w:eastAsia="Times" w:cs="Times"/>
                <w:i/>
                <w:iCs/>
                <w:color w:val="231F20"/>
                <w:spacing w:val="-3"/>
                <w:sz w:val="22"/>
                <w:szCs w:val="22"/>
              </w:rPr>
              <w:t>were</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unrelated</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16"/>
                <w:sz w:val="22"/>
                <w:szCs w:val="22"/>
              </w:rPr>
              <w:t xml:space="preserve"> </w:t>
            </w:r>
            <w:r>
              <w:rPr>
                <w:rFonts w:ascii="Times" w:hAnsi="Times" w:eastAsia="Times" w:cs="Times"/>
                <w:i/>
                <w:iCs/>
                <w:color w:val="231F20"/>
                <w:spacing w:val="-5"/>
                <w:sz w:val="22"/>
                <w:szCs w:val="22"/>
              </w:rPr>
              <w:t>age, gender</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or</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ethnic</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5"/>
                <w:sz w:val="22"/>
                <w:szCs w:val="22"/>
              </w:rPr>
              <w:t>background.</w:t>
            </w:r>
            <w:r>
              <w:rPr>
                <w:color w:val="231F20"/>
                <w:spacing w:val="-5"/>
                <w:sz w:val="22"/>
                <w:szCs w:val="22"/>
              </w:rPr>
              <w:t xml:space="preserve">’ </w:t>
            </w:r>
            <w:r>
              <w:rPr>
                <w:rFonts w:ascii="Times" w:hAnsi="Times" w:eastAsia="Times" w:cs="Times"/>
                <w:b/>
                <w:bCs/>
                <w:color w:val="231F20"/>
                <w:spacing w:val="-5"/>
                <w:sz w:val="22"/>
                <w:szCs w:val="22"/>
              </w:rPr>
              <w:t>the writer</w:t>
            </w:r>
            <w:r>
              <w:rPr>
                <w:rFonts w:ascii="Times" w:hAnsi="Times" w:eastAsia="Times" w:cs="Times"/>
                <w:b/>
                <w:bCs/>
                <w:color w:val="231F20"/>
                <w:spacing w:val="10"/>
                <w:sz w:val="22"/>
                <w:szCs w:val="22"/>
              </w:rPr>
              <w:t xml:space="preserve"> </w:t>
            </w:r>
            <w:r>
              <w:rPr>
                <w:rFonts w:ascii="Times" w:hAnsi="Times" w:eastAsia="Times" w:cs="Times"/>
                <w:b/>
                <w:bCs/>
                <w:color w:val="231F20"/>
                <w:spacing w:val="-5"/>
                <w:sz w:val="22"/>
                <w:szCs w:val="22"/>
              </w:rPr>
              <w:t>recalls</w:t>
            </w:r>
            <w:r>
              <w:rPr>
                <w:rFonts w:ascii="Times" w:hAnsi="Times" w:eastAsia="Times" w:cs="Times"/>
                <w:b/>
                <w:bCs/>
                <w:color w:val="231F20"/>
                <w:spacing w:val="11"/>
                <w:sz w:val="22"/>
                <w:szCs w:val="22"/>
              </w:rPr>
              <w:t xml:space="preserve"> </w:t>
            </w:r>
            <w:r>
              <w:rPr>
                <w:rFonts w:ascii="Times" w:hAnsi="Times" w:eastAsia="Times" w:cs="Times"/>
                <w:b/>
                <w:bCs/>
                <w:color w:val="231F20"/>
                <w:spacing w:val="-5"/>
                <w:sz w:val="22"/>
                <w:szCs w:val="22"/>
              </w:rPr>
              <w:t>an</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aspect</w:t>
            </w:r>
            <w:r>
              <w:rPr>
                <w:rFonts w:ascii="Times" w:hAnsi="Times" w:eastAsia="Times" w:cs="Times"/>
                <w:b/>
                <w:bCs/>
                <w:color w:val="231F20"/>
                <w:spacing w:val="43"/>
                <w:sz w:val="22"/>
                <w:szCs w:val="22"/>
              </w:rPr>
              <w:t xml:space="preserve"> </w:t>
            </w:r>
            <w:r>
              <w:rPr>
                <w:rFonts w:ascii="Times" w:hAnsi="Times" w:eastAsia="Times" w:cs="Times"/>
                <w:b/>
                <w:bCs/>
                <w:color w:val="231F20"/>
                <w:spacing w:val="-2"/>
                <w:sz w:val="22"/>
                <w:szCs w:val="22"/>
              </w:rPr>
              <w:t>of</w:t>
            </w:r>
            <w:r>
              <w:rPr>
                <w:rFonts w:ascii="Times" w:hAnsi="Times" w:eastAsia="Times" w:cs="Times"/>
                <w:b/>
                <w:bCs/>
                <w:color w:val="231F20"/>
                <w:spacing w:val="24"/>
                <w:sz w:val="22"/>
                <w:szCs w:val="22"/>
              </w:rPr>
              <w:t xml:space="preserve"> </w:t>
            </w:r>
            <w:r>
              <w:rPr>
                <w:rFonts w:ascii="Times" w:hAnsi="Times" w:eastAsia="Times" w:cs="Times"/>
                <w:b/>
                <w:bCs/>
                <w:color w:val="231F20"/>
                <w:spacing w:val="-2"/>
                <w:sz w:val="22"/>
                <w:szCs w:val="22"/>
              </w:rPr>
              <w:t>the</w:t>
            </w:r>
            <w:r>
              <w:rPr>
                <w:rFonts w:ascii="Times" w:hAnsi="Times" w:eastAsia="Times" w:cs="Times"/>
                <w:b/>
                <w:bCs/>
                <w:color w:val="231F20"/>
                <w:spacing w:val="43"/>
                <w:sz w:val="22"/>
                <w:szCs w:val="22"/>
              </w:rPr>
              <w:t xml:space="preserve"> </w:t>
            </w:r>
            <w:r>
              <w:rPr>
                <w:rFonts w:ascii="Times" w:hAnsi="Times" w:eastAsia="Times" w:cs="Times"/>
                <w:b/>
                <w:bCs/>
                <w:color w:val="231F20"/>
                <w:spacing w:val="-2"/>
                <w:sz w:val="22"/>
                <w:szCs w:val="22"/>
              </w:rPr>
              <w:t>results</w:t>
            </w:r>
            <w:r>
              <w:rPr>
                <w:rFonts w:ascii="Times" w:hAnsi="Times" w:eastAsia="Times" w:cs="Times"/>
                <w:b/>
                <w:bCs/>
                <w:color w:val="231F20"/>
                <w:spacing w:val="40"/>
                <w:sz w:val="22"/>
                <w:szCs w:val="22"/>
              </w:rPr>
              <w:t xml:space="preserve"> </w:t>
            </w:r>
            <w:r>
              <w:rPr>
                <w:rFonts w:ascii="Times" w:hAnsi="Times" w:eastAsia="Times" w:cs="Times"/>
                <w:b/>
                <w:bCs/>
                <w:color w:val="231F20"/>
                <w:spacing w:val="-2"/>
                <w:sz w:val="22"/>
                <w:szCs w:val="22"/>
              </w:rPr>
              <w:t>that</w:t>
            </w:r>
            <w:r>
              <w:rPr>
                <w:rFonts w:ascii="Times" w:hAnsi="Times" w:eastAsia="Times" w:cs="Times"/>
                <w:b/>
                <w:bCs/>
                <w:color w:val="231F20"/>
                <w:spacing w:val="43"/>
                <w:sz w:val="22"/>
                <w:szCs w:val="22"/>
              </w:rPr>
              <w:t xml:space="preserve"> </w:t>
            </w:r>
            <w:r>
              <w:rPr>
                <w:rFonts w:ascii="Times" w:hAnsi="Times" w:eastAsia="Times" w:cs="Times"/>
                <w:b/>
                <w:bCs/>
                <w:color w:val="231F20"/>
                <w:spacing w:val="-2"/>
                <w:sz w:val="22"/>
                <w:szCs w:val="22"/>
              </w:rPr>
              <w:t>represents</w:t>
            </w:r>
            <w:r>
              <w:rPr>
                <w:rFonts w:ascii="Times" w:hAnsi="Times" w:eastAsia="Times" w:cs="Times"/>
                <w:b/>
                <w:bCs/>
                <w:color w:val="231F20"/>
                <w:spacing w:val="43"/>
                <w:sz w:val="22"/>
                <w:szCs w:val="22"/>
              </w:rPr>
              <w:t xml:space="preserve"> </w:t>
            </w:r>
            <w:r>
              <w:rPr>
                <w:rFonts w:ascii="Times" w:hAnsi="Times" w:eastAsia="Times" w:cs="Times"/>
                <w:b/>
                <w:bCs/>
                <w:color w:val="231F20"/>
                <w:spacing w:val="-3"/>
                <w:sz w:val="22"/>
                <w:szCs w:val="22"/>
              </w:rPr>
              <w:t>a</w:t>
            </w:r>
            <w:r>
              <w:rPr>
                <w:rFonts w:ascii="Times" w:hAnsi="Times" w:eastAsia="Times" w:cs="Times"/>
                <w:b/>
                <w:bCs/>
                <w:color w:val="231F20"/>
                <w:spacing w:val="40"/>
                <w:sz w:val="22"/>
                <w:szCs w:val="22"/>
              </w:rPr>
              <w:t xml:space="preserve"> </w:t>
            </w:r>
            <w:r>
              <w:rPr>
                <w:rFonts w:ascii="Times" w:hAnsi="Times" w:eastAsia="Times" w:cs="Times"/>
                <w:b/>
                <w:bCs/>
                <w:color w:val="231F20"/>
                <w:spacing w:val="-3"/>
                <w:sz w:val="22"/>
                <w:szCs w:val="22"/>
              </w:rPr>
              <w:t>positive</w:t>
            </w:r>
            <w:r>
              <w:rPr>
                <w:rFonts w:ascii="Times" w:hAnsi="Times" w:eastAsia="Times" w:cs="Times"/>
                <w:b/>
                <w:bCs/>
                <w:color w:val="231F20"/>
                <w:spacing w:val="43"/>
                <w:sz w:val="22"/>
                <w:szCs w:val="22"/>
              </w:rPr>
              <w:t xml:space="preserve"> </w:t>
            </w:r>
            <w:r>
              <w:rPr>
                <w:rFonts w:ascii="Times" w:hAnsi="Times" w:eastAsia="Times" w:cs="Times"/>
                <w:b/>
                <w:bCs/>
                <w:color w:val="231F20"/>
                <w:spacing w:val="-3"/>
                <w:sz w:val="22"/>
                <w:szCs w:val="22"/>
              </w:rPr>
              <w:t>achievement</w:t>
            </w:r>
            <w:r>
              <w:rPr>
                <w:rFonts w:ascii="Times" w:hAnsi="Times" w:eastAsia="Times" w:cs="Times"/>
                <w:b/>
                <w:bCs/>
                <w:color w:val="231F20"/>
                <w:spacing w:val="43"/>
                <w:sz w:val="22"/>
                <w:szCs w:val="22"/>
              </w:rPr>
              <w:t xml:space="preserve"> </w:t>
            </w:r>
            <w:r>
              <w:rPr>
                <w:rFonts w:ascii="Times" w:hAnsi="Times" w:eastAsia="Times" w:cs="Times"/>
                <w:b/>
                <w:bCs/>
                <w:color w:val="231F20"/>
                <w:spacing w:val="-3"/>
                <w:sz w:val="22"/>
                <w:szCs w:val="22"/>
              </w:rPr>
              <w:t>or</w:t>
            </w:r>
            <w:r>
              <w:rPr>
                <w:rFonts w:ascii="Times" w:hAnsi="Times" w:eastAsia="Times" w:cs="Times"/>
                <w:b/>
                <w:bCs/>
                <w:color w:val="231F20"/>
                <w:sz w:val="22"/>
                <w:szCs w:val="22"/>
              </w:rPr>
              <w:t xml:space="preserve"> </w:t>
            </w:r>
            <w:r>
              <w:rPr>
                <w:rFonts w:ascii="Times" w:hAnsi="Times" w:eastAsia="Times" w:cs="Times"/>
                <w:b/>
                <w:bCs/>
                <w:color w:val="231F20"/>
                <w:spacing w:val="-1"/>
                <w:sz w:val="22"/>
                <w:szCs w:val="22"/>
              </w:rPr>
              <w:t>contribution of</w:t>
            </w:r>
            <w:r>
              <w:rPr>
                <w:rFonts w:ascii="Times" w:hAnsi="Times" w:eastAsia="Times" w:cs="Times"/>
                <w:b/>
                <w:bCs/>
                <w:color w:val="231F20"/>
                <w:spacing w:val="-20"/>
                <w:sz w:val="22"/>
                <w:szCs w:val="22"/>
              </w:rPr>
              <w:t xml:space="preserve"> </w:t>
            </w:r>
            <w:r>
              <w:rPr>
                <w:rFonts w:ascii="Times" w:hAnsi="Times" w:eastAsia="Times" w:cs="Times"/>
                <w:b/>
                <w:bCs/>
                <w:color w:val="231F20"/>
                <w:spacing w:val="-1"/>
                <w:sz w:val="22"/>
                <w:szCs w:val="22"/>
              </w:rPr>
              <w:t>this wor</w:t>
            </w:r>
            <w:r>
              <w:rPr>
                <w:rFonts w:ascii="Times" w:hAnsi="Times" w:eastAsia="Times" w:cs="Times"/>
                <w:b/>
                <w:bCs/>
                <w:color w:val="231F20"/>
                <w:spacing w:val="-2"/>
                <w:sz w:val="22"/>
                <w:szCs w:val="22"/>
              </w:rPr>
              <w:t>k</w:t>
            </w:r>
            <w:r>
              <w:rPr>
                <w:color w:val="231F20"/>
                <w:spacing w:val="-2"/>
                <w:sz w:val="22"/>
                <w:szCs w:val="22"/>
              </w:rPr>
              <w:t>.</w:t>
            </w:r>
          </w:p>
        </w:tc>
      </w:tr>
    </w:tbl>
    <w:p w14:paraId="155D97BF">
      <w:pPr>
        <w:bidi w:val="0"/>
        <w:ind w:firstLine="210" w:firstLineChars="100"/>
      </w:pPr>
    </w:p>
    <w:p w14:paraId="49D5EA0C">
      <w:pPr>
        <w:bidi w:val="0"/>
        <w:ind w:firstLine="420" w:firstLineChars="200"/>
      </w:pPr>
      <w:r>
        <w:t>讨论的另一个非常重要的特点是明确关注您工作的成就或贡献。请 具体说明您的成就的性质，使用积极的语言清晰地呈现好处或优势 。不要害羞地陈述您的成就。尽管您知道自己所做工作的优点和所 获得的结果，但如果您没有明确说明，读者可能不会意识到您成就 的价值。</w:t>
      </w:r>
    </w:p>
    <w:p w14:paraId="753691FE">
      <w:pPr>
        <w:bidi w:val="0"/>
      </w:pPr>
    </w:p>
    <w:p w14:paraId="36D7243F">
      <w:pPr>
        <w:bidi w:val="0"/>
        <w:rPr>
          <w:rFonts w:hint="default" w:ascii="Arial Bold" w:hAnsi="Arial Bold" w:cs="Arial Bold"/>
          <w:b/>
          <w:bCs/>
          <w:i/>
          <w:iCs/>
          <w:u w:val="single"/>
        </w:rPr>
      </w:pPr>
      <w:r>
        <w:rPr>
          <w:rFonts w:hint="default" w:ascii="Arial Bold" w:hAnsi="Arial Bold" w:cs="Arial Bold"/>
          <w:b/>
          <w:bCs/>
          <w:i/>
          <w:iCs/>
          <w:u w:val="single"/>
          <w:lang w:val="en-US" w:eastAsia="zh-CN"/>
        </w:rPr>
        <w:t>这与映射（mapping）并不完全相同吗？</w:t>
      </w:r>
    </w:p>
    <w:p w14:paraId="67C1257F">
      <w:pPr>
        <w:bidi w:val="0"/>
        <w:ind w:firstLine="420" w:firstLineChars="200"/>
      </w:pPr>
      <w:r>
        <w:rPr>
          <w:lang w:val="en-US" w:eastAsia="zh-CN"/>
        </w:rPr>
        <w:t>两者在意图上相似，但在内容上有所不同。映射展示了研究成果在该领域研究图景中的位置，而研究成果本身通常会被单独陈述，以便读者能够独立于其对当前知识状态的影响，清楚地看到本研究所完成和发现的价值。</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14AC6CC0">
        <w:trPr>
          <w:trHeight w:val="1255" w:hRule="atLeast"/>
        </w:trPr>
        <w:tc>
          <w:tcPr>
            <w:tcW w:w="6480" w:type="dxa"/>
            <w:vAlign w:val="top"/>
          </w:tcPr>
          <w:p w14:paraId="2F4FA795">
            <w:pPr>
              <w:pStyle w:val="11"/>
              <w:spacing w:before="221" w:line="190" w:lineRule="auto"/>
              <w:ind w:left="245" w:right="180"/>
              <w:rPr>
                <w:rFonts w:ascii="PingFang SC" w:hAnsi="PingFang SC" w:eastAsia="PingFang SC" w:cs="PingFang SC"/>
                <w:sz w:val="22"/>
                <w:szCs w:val="22"/>
              </w:rPr>
            </w:pPr>
            <w:r>
              <w:rPr>
                <w:rFonts w:ascii="Times" w:hAnsi="Times" w:eastAsia="Times" w:cs="Times"/>
                <w:b/>
                <w:bCs/>
                <w:color w:val="231F20"/>
                <w:spacing w:val="-5"/>
                <w:sz w:val="22"/>
                <w:szCs w:val="22"/>
              </w:rPr>
              <w:t>In</w:t>
            </w:r>
            <w:r>
              <w:rPr>
                <w:rFonts w:ascii="Times" w:hAnsi="Times" w:eastAsia="Times" w:cs="Times"/>
                <w:b/>
                <w:bCs/>
                <w:color w:val="231F20"/>
                <w:spacing w:val="35"/>
                <w:w w:val="101"/>
                <w:sz w:val="22"/>
                <w:szCs w:val="22"/>
              </w:rPr>
              <w:t xml:space="preserve"> </w:t>
            </w:r>
            <w:r>
              <w:rPr>
                <w:rFonts w:ascii="Times" w:hAnsi="Times" w:eastAsia="Times" w:cs="Times"/>
                <w:b/>
                <w:bCs/>
                <w:color w:val="231F20"/>
                <w:spacing w:val="-5"/>
                <w:sz w:val="22"/>
                <w:szCs w:val="22"/>
              </w:rPr>
              <w:t>Sentence</w:t>
            </w:r>
            <w:r>
              <w:rPr>
                <w:rFonts w:ascii="Times" w:hAnsi="Times" w:eastAsia="Times" w:cs="Times"/>
                <w:b/>
                <w:bCs/>
                <w:color w:val="231F20"/>
                <w:spacing w:val="17"/>
                <w:sz w:val="22"/>
                <w:szCs w:val="22"/>
              </w:rPr>
              <w:t xml:space="preserve"> </w:t>
            </w:r>
            <w:r>
              <w:rPr>
                <w:rFonts w:ascii="Times" w:hAnsi="Times" w:eastAsia="Times" w:cs="Times"/>
                <w:b/>
                <w:bCs/>
                <w:color w:val="231F20"/>
                <w:spacing w:val="-5"/>
                <w:sz w:val="22"/>
                <w:szCs w:val="22"/>
              </w:rPr>
              <w:t xml:space="preserve">7 </w:t>
            </w:r>
            <w:r>
              <w:rPr>
                <w:color w:val="231F20"/>
                <w:spacing w:val="-5"/>
                <w:sz w:val="22"/>
                <w:szCs w:val="22"/>
              </w:rPr>
              <w:t>‘</w:t>
            </w:r>
            <w:r>
              <w:rPr>
                <w:rFonts w:ascii="Times" w:hAnsi="Times" w:eastAsia="Times" w:cs="Times"/>
                <w:i/>
                <w:iCs/>
                <w:color w:val="231F20"/>
                <w:spacing w:val="-5"/>
                <w:sz w:val="22"/>
                <w:szCs w:val="22"/>
              </w:rPr>
              <w:t>This</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5"/>
                <w:sz w:val="22"/>
                <w:szCs w:val="22"/>
              </w:rPr>
              <w:t>study</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5"/>
                <w:sz w:val="22"/>
                <w:szCs w:val="22"/>
              </w:rPr>
              <w:t>therefore</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5"/>
                <w:sz w:val="22"/>
                <w:szCs w:val="22"/>
              </w:rPr>
              <w:t>indicates</w:t>
            </w:r>
            <w:r>
              <w:rPr>
                <w:rFonts w:ascii="Times" w:hAnsi="Times" w:eastAsia="Times" w:cs="Times"/>
                <w:i/>
                <w:iCs/>
                <w:color w:val="231F20"/>
                <w:spacing w:val="25"/>
                <w:sz w:val="22"/>
                <w:szCs w:val="22"/>
              </w:rPr>
              <w:t xml:space="preserve"> </w:t>
            </w:r>
            <w:r>
              <w:rPr>
                <w:rFonts w:ascii="Times" w:hAnsi="Times" w:eastAsia="Times" w:cs="Times"/>
                <w:i/>
                <w:iCs/>
                <w:color w:val="231F20"/>
                <w:spacing w:val="-5"/>
                <w:sz w:val="22"/>
                <w:szCs w:val="22"/>
              </w:rPr>
              <w:t>that</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5"/>
                <w:sz w:val="22"/>
                <w:szCs w:val="22"/>
              </w:rPr>
              <w:t>benefits gained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from</w:t>
            </w:r>
            <w:r>
              <w:rPr>
                <w:rFonts w:ascii="Times" w:hAnsi="Times" w:eastAsia="Times" w:cs="Times"/>
                <w:i/>
                <w:iCs/>
                <w:color w:val="231F20"/>
                <w:spacing w:val="22"/>
                <w:sz w:val="22"/>
                <w:szCs w:val="22"/>
              </w:rPr>
              <w:t xml:space="preserve"> </w:t>
            </w:r>
            <w:r>
              <w:rPr>
                <w:rFonts w:ascii="Times" w:hAnsi="Times" w:eastAsia="Times" w:cs="Times"/>
                <w:i/>
                <w:iCs/>
                <w:color w:val="231F20"/>
                <w:spacing w:val="-4"/>
                <w:sz w:val="22"/>
                <w:szCs w:val="22"/>
              </w:rPr>
              <w:t>stress-management</w:t>
            </w:r>
            <w:r>
              <w:rPr>
                <w:rFonts w:ascii="Times" w:hAnsi="Times" w:eastAsia="Times" w:cs="Times"/>
                <w:i/>
                <w:iCs/>
                <w:color w:val="231F20"/>
                <w:spacing w:val="25"/>
                <w:sz w:val="22"/>
                <w:szCs w:val="22"/>
              </w:rPr>
              <w:t xml:space="preserve"> </w:t>
            </w:r>
            <w:r>
              <w:rPr>
                <w:rFonts w:ascii="Times" w:hAnsi="Times" w:eastAsia="Times" w:cs="Times"/>
                <w:i/>
                <w:iCs/>
                <w:color w:val="231F20"/>
                <w:spacing w:val="-4"/>
                <w:sz w:val="22"/>
                <w:szCs w:val="22"/>
              </w:rPr>
              <w:t>inter</w:t>
            </w:r>
            <w:r>
              <w:rPr>
                <w:rFonts w:ascii="Times" w:hAnsi="Times" w:eastAsia="Times" w:cs="Times"/>
                <w:i/>
                <w:iCs/>
                <w:color w:val="231F20"/>
                <w:spacing w:val="-5"/>
                <w:sz w:val="22"/>
                <w:szCs w:val="22"/>
              </w:rPr>
              <w:t>vention</w:t>
            </w:r>
            <w:r>
              <w:rPr>
                <w:rFonts w:ascii="Times" w:hAnsi="Times" w:eastAsia="Times" w:cs="Times"/>
                <w:i/>
                <w:iCs/>
                <w:color w:val="231F20"/>
                <w:spacing w:val="32"/>
                <w:sz w:val="22"/>
                <w:szCs w:val="22"/>
              </w:rPr>
              <w:t xml:space="preserve"> </w:t>
            </w:r>
            <w:r>
              <w:rPr>
                <w:rFonts w:ascii="Times" w:hAnsi="Times" w:eastAsia="Times" w:cs="Times"/>
                <w:i/>
                <w:iCs/>
                <w:color w:val="231F20"/>
                <w:spacing w:val="-5"/>
                <w:sz w:val="22"/>
                <w:szCs w:val="22"/>
              </w:rPr>
              <w:t>may</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5"/>
                <w:sz w:val="22"/>
                <w:szCs w:val="22"/>
              </w:rPr>
              <w:t>address</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5"/>
                <w:sz w:val="22"/>
                <w:szCs w:val="22"/>
              </w:rPr>
              <w:t>QoL</w:t>
            </w:r>
            <w:r>
              <w:rPr>
                <w:rFonts w:ascii="Times" w:hAnsi="Times" w:eastAsia="Times" w:cs="Times"/>
                <w:i/>
                <w:iCs/>
                <w:color w:val="231F20"/>
                <w:spacing w:val="32"/>
                <w:sz w:val="22"/>
                <w:szCs w:val="22"/>
              </w:rPr>
              <w:t xml:space="preserve"> </w:t>
            </w:r>
            <w:r>
              <w:rPr>
                <w:rFonts w:ascii="Times" w:hAnsi="Times" w:eastAsia="Times" w:cs="Times"/>
                <w:i/>
                <w:iCs/>
                <w:color w:val="231F20"/>
                <w:spacing w:val="-5"/>
                <w:sz w:val="22"/>
                <w:szCs w:val="22"/>
              </w:rPr>
              <w:t>needs</w:t>
            </w:r>
            <w:r>
              <w:rPr>
                <w:rFonts w:ascii="Times" w:hAnsi="Times" w:eastAsia="Times" w:cs="Times"/>
                <w:i/>
                <w:iCs/>
                <w:color w:val="231F20"/>
                <w:spacing w:val="27"/>
                <w:w w:val="101"/>
                <w:sz w:val="22"/>
                <w:szCs w:val="22"/>
              </w:rPr>
              <w:t xml:space="preserve"> </w:t>
            </w:r>
            <w:r>
              <w:rPr>
                <w:rFonts w:ascii="Times" w:hAnsi="Times" w:eastAsia="Times" w:cs="Times"/>
                <w:i/>
                <w:iCs/>
                <w:color w:val="231F20"/>
                <w:spacing w:val="-5"/>
                <w:sz w:val="22"/>
                <w:szCs w:val="22"/>
              </w:rPr>
              <w:t>across</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a</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2"/>
                <w:sz w:val="22"/>
                <w:szCs w:val="22"/>
              </w:rPr>
              <w:t>wide</w:t>
            </w:r>
            <w:r>
              <w:rPr>
                <w:rFonts w:ascii="Times" w:hAnsi="Times" w:eastAsia="Times" w:cs="Times"/>
                <w:i/>
                <w:iCs/>
                <w:color w:val="231F20"/>
                <w:spacing w:val="36"/>
                <w:sz w:val="22"/>
                <w:szCs w:val="22"/>
              </w:rPr>
              <w:t xml:space="preserve"> </w:t>
            </w:r>
            <w:r>
              <w:rPr>
                <w:rFonts w:ascii="Times" w:hAnsi="Times" w:eastAsia="Times" w:cs="Times"/>
                <w:i/>
                <w:iCs/>
                <w:color w:val="231F20"/>
                <w:spacing w:val="-2"/>
                <w:sz w:val="22"/>
                <w:szCs w:val="22"/>
              </w:rPr>
              <w:t>range</w:t>
            </w:r>
            <w:r>
              <w:rPr>
                <w:rFonts w:ascii="Times" w:hAnsi="Times" w:eastAsia="Times" w:cs="Times"/>
                <w:i/>
                <w:iCs/>
                <w:color w:val="231F20"/>
                <w:spacing w:val="35"/>
                <w:sz w:val="22"/>
                <w:szCs w:val="22"/>
              </w:rPr>
              <w:t xml:space="preserve"> </w:t>
            </w:r>
            <w:r>
              <w:rPr>
                <w:rFonts w:ascii="Times" w:hAnsi="Times" w:eastAsia="Times" w:cs="Times"/>
                <w:i/>
                <w:iCs/>
                <w:color w:val="231F20"/>
                <w:spacing w:val="-2"/>
                <w:sz w:val="22"/>
                <w:szCs w:val="22"/>
              </w:rPr>
              <w:t>of patients.</w:t>
            </w:r>
            <w:r>
              <w:rPr>
                <w:color w:val="231F20"/>
                <w:spacing w:val="-2"/>
                <w:sz w:val="22"/>
                <w:szCs w:val="22"/>
              </w:rPr>
              <w:t xml:space="preserve">’ </w:t>
            </w:r>
            <w:r>
              <w:rPr>
                <w:rFonts w:ascii="Times" w:hAnsi="Times" w:eastAsia="Times" w:cs="Times"/>
                <w:b/>
                <w:bCs/>
                <w:color w:val="231F20"/>
                <w:spacing w:val="-2"/>
                <w:sz w:val="22"/>
                <w:szCs w:val="22"/>
              </w:rPr>
              <w:t>the</w:t>
            </w:r>
            <w:r>
              <w:rPr>
                <w:rFonts w:ascii="Times" w:hAnsi="Times" w:eastAsia="Times" w:cs="Times"/>
                <w:b/>
                <w:bCs/>
                <w:color w:val="231F20"/>
                <w:spacing w:val="21"/>
                <w:w w:val="101"/>
                <w:sz w:val="22"/>
                <w:szCs w:val="22"/>
              </w:rPr>
              <w:t xml:space="preserve"> </w:t>
            </w:r>
            <w:r>
              <w:rPr>
                <w:rFonts w:ascii="Times" w:hAnsi="Times" w:eastAsia="Times" w:cs="Times"/>
                <w:b/>
                <w:bCs/>
                <w:color w:val="231F20"/>
                <w:spacing w:val="-2"/>
                <w:sz w:val="22"/>
                <w:szCs w:val="22"/>
              </w:rPr>
              <w:t>writer</w:t>
            </w:r>
            <w:r>
              <w:rPr>
                <w:rFonts w:ascii="Times" w:hAnsi="Times" w:eastAsia="Times" w:cs="Times"/>
                <w:b/>
                <w:bCs/>
                <w:color w:val="231F20"/>
                <w:spacing w:val="26"/>
                <w:sz w:val="22"/>
                <w:szCs w:val="22"/>
              </w:rPr>
              <w:t xml:space="preserve"> </w:t>
            </w:r>
            <w:r>
              <w:rPr>
                <w:rFonts w:ascii="Times" w:hAnsi="Times" w:eastAsia="Times" w:cs="Times"/>
                <w:b/>
                <w:bCs/>
                <w:color w:val="231F20"/>
                <w:spacing w:val="-2"/>
                <w:sz w:val="22"/>
                <w:szCs w:val="22"/>
              </w:rPr>
              <w:t>focuses</w:t>
            </w:r>
            <w:r>
              <w:rPr>
                <w:rFonts w:ascii="Times" w:hAnsi="Times" w:eastAsia="Times" w:cs="Times"/>
                <w:b/>
                <w:bCs/>
                <w:color w:val="231F20"/>
                <w:spacing w:val="27"/>
                <w:sz w:val="22"/>
                <w:szCs w:val="22"/>
              </w:rPr>
              <w:t xml:space="preserve"> </w:t>
            </w:r>
            <w:r>
              <w:rPr>
                <w:rFonts w:ascii="Times" w:hAnsi="Times" w:eastAsia="Times" w:cs="Times"/>
                <w:b/>
                <w:bCs/>
                <w:color w:val="231F20"/>
                <w:spacing w:val="-2"/>
                <w:sz w:val="22"/>
                <w:szCs w:val="22"/>
              </w:rPr>
              <w:t>on</w:t>
            </w:r>
            <w:r>
              <w:rPr>
                <w:rFonts w:ascii="Times" w:hAnsi="Times" w:eastAsia="Times" w:cs="Times"/>
                <w:b/>
                <w:bCs/>
                <w:color w:val="231F20"/>
                <w:spacing w:val="25"/>
                <w:sz w:val="22"/>
                <w:szCs w:val="22"/>
              </w:rPr>
              <w:t xml:space="preserve"> </w:t>
            </w:r>
            <w:r>
              <w:rPr>
                <w:rFonts w:ascii="Times" w:hAnsi="Times" w:eastAsia="Times" w:cs="Times"/>
                <w:b/>
                <w:bCs/>
                <w:color w:val="231F20"/>
                <w:spacing w:val="-2"/>
                <w:sz w:val="22"/>
                <w:szCs w:val="22"/>
              </w:rPr>
              <w:t>the</w:t>
            </w:r>
            <w:r>
              <w:rPr>
                <w:rFonts w:ascii="Times" w:hAnsi="Times" w:eastAsia="Times" w:cs="Times"/>
                <w:b/>
                <w:bCs/>
                <w:color w:val="231F20"/>
                <w:spacing w:val="27"/>
                <w:w w:val="101"/>
                <w:sz w:val="22"/>
                <w:szCs w:val="22"/>
              </w:rPr>
              <w:t xml:space="preserve"> </w:t>
            </w:r>
            <w:r>
              <w:rPr>
                <w:rFonts w:ascii="Times" w:hAnsi="Times" w:eastAsia="Times" w:cs="Times"/>
                <w:b/>
                <w:bCs/>
                <w:color w:val="231F20"/>
                <w:spacing w:val="-2"/>
                <w:sz w:val="22"/>
                <w:szCs w:val="22"/>
              </w:rPr>
              <w:t>mean</w:t>
            </w:r>
            <w:r>
              <w:rPr>
                <w:rFonts w:ascii="Times" w:hAnsi="Times" w:eastAsia="Times" w:cs="Times"/>
                <w:b/>
                <w:bCs/>
                <w:color w:val="231F20"/>
                <w:spacing w:val="-3"/>
                <w:sz w:val="22"/>
                <w:szCs w:val="22"/>
              </w:rPr>
              <w:t>ing</w:t>
            </w:r>
            <w:r>
              <w:rPr>
                <w:rFonts w:ascii="Times" w:hAnsi="Times" w:eastAsia="Times" w:cs="Times"/>
                <w:b/>
                <w:bCs/>
                <w:color w:val="231F20"/>
                <w:spacing w:val="26"/>
                <w:sz w:val="22"/>
                <w:szCs w:val="22"/>
              </w:rPr>
              <w:t xml:space="preserve"> </w:t>
            </w:r>
            <w:r>
              <w:rPr>
                <w:rFonts w:ascii="Times" w:hAnsi="Times" w:eastAsia="Times" w:cs="Times"/>
                <w:b/>
                <w:bCs/>
                <w:color w:val="231F20"/>
                <w:spacing w:val="-3"/>
                <w:sz w:val="22"/>
                <w:szCs w:val="22"/>
              </w:rPr>
              <w:t>and</w:t>
            </w:r>
            <w:r>
              <w:rPr>
                <w:rFonts w:ascii="Times" w:hAnsi="Times" w:eastAsia="Times" w:cs="Times"/>
                <w:b/>
                <w:bCs/>
                <w:color w:val="231F20"/>
                <w:sz w:val="22"/>
                <w:szCs w:val="22"/>
              </w:rPr>
              <w:t xml:space="preserve"> implications of</w:t>
            </w:r>
            <w:r>
              <w:rPr>
                <w:rFonts w:ascii="Times" w:hAnsi="Times" w:eastAsia="Times" w:cs="Times"/>
                <w:b/>
                <w:bCs/>
                <w:color w:val="231F20"/>
                <w:spacing w:val="-20"/>
                <w:sz w:val="22"/>
                <w:szCs w:val="22"/>
              </w:rPr>
              <w:t xml:space="preserve"> </w:t>
            </w:r>
            <w:r>
              <w:rPr>
                <w:rFonts w:ascii="Times" w:hAnsi="Times" w:eastAsia="Times" w:cs="Times"/>
                <w:b/>
                <w:bCs/>
                <w:color w:val="231F20"/>
                <w:sz w:val="22"/>
                <w:szCs w:val="22"/>
              </w:rPr>
              <w:t>the achieveme</w:t>
            </w:r>
            <w:r>
              <w:rPr>
                <w:rFonts w:ascii="Times" w:hAnsi="Times" w:eastAsia="Times" w:cs="Times"/>
                <w:b/>
                <w:bCs/>
                <w:color w:val="231F20"/>
                <w:spacing w:val="-1"/>
                <w:sz w:val="22"/>
                <w:szCs w:val="22"/>
              </w:rPr>
              <w:t>nts in this work</w:t>
            </w:r>
            <w:r>
              <w:rPr>
                <w:color w:val="231F20"/>
                <w:spacing w:val="-1"/>
                <w:sz w:val="22"/>
                <w:szCs w:val="22"/>
              </w:rPr>
              <w:t>.</w:t>
            </w:r>
          </w:p>
        </w:tc>
      </w:tr>
    </w:tbl>
    <w:p w14:paraId="08A1BA8C">
      <w:pPr>
        <w:pStyle w:val="6"/>
        <w:spacing w:line="306" w:lineRule="auto"/>
      </w:pPr>
    </w:p>
    <w:p w14:paraId="4B99151D">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如果结果的含义已经在结果部分提到过，这不是重复吗？</w:t>
      </w:r>
    </w:p>
    <w:p w14:paraId="6305C2E3">
      <w:pPr>
        <w:bidi w:val="0"/>
        <w:ind w:firstLine="420" w:firstLineChars="200"/>
      </w:pPr>
      <w:r>
        <w:t>在结果单元中，我们看到在后期阶段开始从结果中得出含义。注意  到对这些含义的首次评论（如建议/表明的短语）被描述为一个关键 的举动，它将研究文章的方向从中央的“报告”部分转向讨论/结论 。讨论中一个常见的错误是未能朝这个方向发展。仅仅用不同的语  言重新陈述结果的表面解释是不够的。在讨论中，您有责任建议为  什么结果会如此发生，并提供对您发现和观察背后机制的解释。这  些建议、解释和含义在这里被精炼、发展和讨论。</w:t>
      </w:r>
    </w:p>
    <w:p w14:paraId="2285BC2E">
      <w:pPr>
        <w:keepNext w:val="0"/>
        <w:keepLines w:val="0"/>
        <w:pageBreakBefore w:val="0"/>
        <w:widowControl/>
        <w:kinsoku w:val="0"/>
        <w:wordWrap w:val="0"/>
        <w:overflowPunct/>
        <w:topLinePunct w:val="0"/>
        <w:autoSpaceDE w:val="0"/>
        <w:autoSpaceDN w:val="0"/>
        <w:bidi w:val="0"/>
        <w:adjustRightInd w:val="0"/>
        <w:snapToGrid w:val="0"/>
        <w:ind w:firstLine="420" w:firstLineChars="200"/>
        <w:textAlignment w:val="baseline"/>
        <w:rPr>
          <w:rFonts w:ascii="PingFang SC" w:hAnsi="PingFang SC" w:eastAsia="PingFang SC" w:cs="PingFang SC"/>
          <w:szCs w:val="22"/>
        </w:rPr>
      </w:pPr>
      <w:r>
        <w:t>研究写作和报告写作之间一个重要的区别在于，研究的目的不 仅仅是获得和描述结果；而是要在现有知识的背景下理解这些结果 ,并对其含义做出合理和有用的说明，即这些结果在该背景下意味 着什么。结果与最初的问题或难题有何关系？你的结果是否与其他 研究者的报告一致？如果你的结果出乎意料，试着解释原因。是否 有其他方式来解释你的结果？读者需要知道他们可以从你的研究中 可靠地获得什么，而这正是你的职责。</w:t>
      </w:r>
      <w:r>
        <w:rPr>
          <w:rFonts w:ascii="Times" w:hAnsi="Times" w:eastAsia="Times" w:cs="Times"/>
          <w:b/>
          <w:bCs/>
          <w:color w:val="231F20"/>
          <w:spacing w:val="-2"/>
          <w:sz w:val="22"/>
          <w:szCs w:val="22"/>
        </w:rPr>
        <w:t>Saying what y</w:t>
      </w:r>
      <w:r>
        <w:rPr>
          <w:rFonts w:ascii="Times" w:hAnsi="Times" w:eastAsia="Times" w:cs="Times"/>
          <w:b/>
          <w:bCs/>
          <w:color w:val="231F20"/>
          <w:spacing w:val="-3"/>
          <w:sz w:val="22"/>
          <w:szCs w:val="22"/>
        </w:rPr>
        <w:t xml:space="preserve">our results </w:t>
      </w:r>
      <w:r>
        <w:rPr>
          <w:rFonts w:ascii="PingFang SC" w:hAnsi="PingFang SC" w:eastAsia="PingFang SC" w:cs="PingFang SC"/>
          <w:b/>
          <w:bCs/>
          <w:i/>
          <w:iCs/>
          <w:color w:val="231F20"/>
          <w:spacing w:val="-3"/>
          <w:sz w:val="22"/>
          <w:szCs w:val="22"/>
        </w:rPr>
        <w:t>are</w:t>
      </w:r>
      <w:r>
        <w:rPr>
          <w:rFonts w:ascii="PingFang SC" w:hAnsi="PingFang SC" w:eastAsia="PingFang SC" w:cs="PingFang SC"/>
          <w:color w:val="231F20"/>
          <w:spacing w:val="-21"/>
          <w:sz w:val="22"/>
          <w:szCs w:val="22"/>
        </w:rPr>
        <w:t xml:space="preserve"> </w:t>
      </w:r>
      <w:r>
        <w:rPr>
          <w:rFonts w:ascii="Times" w:hAnsi="Times" w:eastAsia="Times" w:cs="Times"/>
          <w:b/>
          <w:bCs/>
          <w:color w:val="231F20"/>
          <w:spacing w:val="-3"/>
          <w:sz w:val="22"/>
          <w:szCs w:val="22"/>
        </w:rPr>
        <w:t>is the central function of</w:t>
      </w:r>
      <w:r>
        <w:rPr>
          <w:rFonts w:ascii="Times" w:hAnsi="Times" w:eastAsia="Times" w:cs="Times"/>
          <w:b/>
          <w:bCs/>
          <w:color w:val="231F20"/>
          <w:spacing w:val="-21"/>
          <w:sz w:val="22"/>
          <w:szCs w:val="22"/>
        </w:rPr>
        <w:t xml:space="preserve"> </w:t>
      </w:r>
      <w:r>
        <w:rPr>
          <w:rFonts w:ascii="Times" w:hAnsi="Times" w:eastAsia="Times" w:cs="Times"/>
          <w:b/>
          <w:bCs/>
          <w:color w:val="231F20"/>
          <w:spacing w:val="-3"/>
          <w:sz w:val="22"/>
          <w:szCs w:val="22"/>
        </w:rPr>
        <w:t>the Results</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section;</w:t>
      </w:r>
      <w:r>
        <w:rPr>
          <w:rFonts w:ascii="Times" w:hAnsi="Times" w:eastAsia="Times" w:cs="Times"/>
          <w:b/>
          <w:bCs/>
          <w:color w:val="231F20"/>
          <w:spacing w:val="29"/>
          <w:sz w:val="22"/>
          <w:szCs w:val="22"/>
        </w:rPr>
        <w:t xml:space="preserve"> </w:t>
      </w:r>
      <w:r>
        <w:rPr>
          <w:rFonts w:ascii="Times" w:hAnsi="Times" w:eastAsia="Times" w:cs="Times"/>
          <w:b/>
          <w:bCs/>
          <w:color w:val="231F20"/>
          <w:spacing w:val="-2"/>
          <w:sz w:val="22"/>
          <w:szCs w:val="22"/>
        </w:rPr>
        <w:t>talking</w:t>
      </w:r>
      <w:r>
        <w:rPr>
          <w:rFonts w:ascii="Times" w:hAnsi="Times" w:eastAsia="Times" w:cs="Times"/>
          <w:b/>
          <w:bCs/>
          <w:color w:val="231F20"/>
          <w:spacing w:val="30"/>
          <w:w w:val="101"/>
          <w:sz w:val="22"/>
          <w:szCs w:val="22"/>
        </w:rPr>
        <w:t xml:space="preserve"> </w:t>
      </w:r>
      <w:r>
        <w:rPr>
          <w:rFonts w:ascii="Times" w:hAnsi="Times" w:eastAsia="Times" w:cs="Times"/>
          <w:b/>
          <w:bCs/>
          <w:color w:val="231F20"/>
          <w:spacing w:val="-2"/>
          <w:sz w:val="22"/>
          <w:szCs w:val="22"/>
        </w:rPr>
        <w:t>about</w:t>
      </w:r>
      <w:r>
        <w:rPr>
          <w:rFonts w:ascii="Times" w:hAnsi="Times" w:eastAsia="Times" w:cs="Times"/>
          <w:b/>
          <w:bCs/>
          <w:color w:val="231F20"/>
          <w:spacing w:val="25"/>
          <w:w w:val="101"/>
          <w:sz w:val="22"/>
          <w:szCs w:val="22"/>
        </w:rPr>
        <w:t xml:space="preserve"> </w:t>
      </w:r>
      <w:r>
        <w:rPr>
          <w:rFonts w:ascii="Times" w:hAnsi="Times" w:eastAsia="Times" w:cs="Times"/>
          <w:b/>
          <w:bCs/>
          <w:color w:val="231F20"/>
          <w:spacing w:val="-2"/>
          <w:sz w:val="22"/>
          <w:szCs w:val="22"/>
        </w:rPr>
        <w:t>what</w:t>
      </w:r>
      <w:r>
        <w:rPr>
          <w:rFonts w:ascii="Times" w:hAnsi="Times" w:eastAsia="Times" w:cs="Times"/>
          <w:b/>
          <w:bCs/>
          <w:color w:val="231F20"/>
          <w:spacing w:val="29"/>
          <w:sz w:val="22"/>
          <w:szCs w:val="22"/>
        </w:rPr>
        <w:t xml:space="preserve"> </w:t>
      </w:r>
      <w:r>
        <w:rPr>
          <w:rFonts w:ascii="Times" w:hAnsi="Times" w:eastAsia="Times" w:cs="Times"/>
          <w:b/>
          <w:bCs/>
          <w:color w:val="231F20"/>
          <w:spacing w:val="-2"/>
          <w:sz w:val="22"/>
          <w:szCs w:val="22"/>
        </w:rPr>
        <w:t>they</w:t>
      </w:r>
      <w:r>
        <w:rPr>
          <w:rFonts w:ascii="Times" w:hAnsi="Times" w:eastAsia="Times" w:cs="Times"/>
          <w:b/>
          <w:bCs/>
          <w:color w:val="231F20"/>
          <w:spacing w:val="29"/>
          <w:w w:val="101"/>
          <w:sz w:val="22"/>
          <w:szCs w:val="22"/>
        </w:rPr>
        <w:t xml:space="preserve"> </w:t>
      </w:r>
      <w:r>
        <w:rPr>
          <w:rFonts w:ascii="PingFang SC" w:hAnsi="PingFang SC" w:eastAsia="PingFang SC" w:cs="PingFang SC"/>
          <w:b/>
          <w:bCs/>
          <w:i/>
          <w:iCs/>
          <w:color w:val="231F20"/>
          <w:spacing w:val="-2"/>
          <w:sz w:val="22"/>
          <w:szCs w:val="22"/>
        </w:rPr>
        <w:t>mean</w:t>
      </w:r>
      <w:r>
        <w:rPr>
          <w:rFonts w:ascii="PingFang SC" w:hAnsi="PingFang SC" w:eastAsia="PingFang SC" w:cs="PingFang SC"/>
          <w:color w:val="231F20"/>
          <w:spacing w:val="-2"/>
          <w:sz w:val="22"/>
          <w:szCs w:val="22"/>
        </w:rPr>
        <w:t xml:space="preserve"> </w:t>
      </w:r>
      <w:r>
        <w:rPr>
          <w:rFonts w:ascii="Times" w:hAnsi="Times" w:eastAsia="Times" w:cs="Times"/>
          <w:b/>
          <w:bCs/>
          <w:color w:val="231F20"/>
          <w:spacing w:val="-2"/>
          <w:sz w:val="22"/>
          <w:szCs w:val="22"/>
        </w:rPr>
        <w:t>is</w:t>
      </w:r>
      <w:r>
        <w:rPr>
          <w:rFonts w:ascii="Times" w:hAnsi="Times" w:eastAsia="Times" w:cs="Times"/>
          <w:b/>
          <w:bCs/>
          <w:color w:val="231F20"/>
          <w:spacing w:val="28"/>
          <w:w w:val="101"/>
          <w:sz w:val="22"/>
          <w:szCs w:val="22"/>
        </w:rPr>
        <w:t xml:space="preserve"> </w:t>
      </w:r>
      <w:r>
        <w:rPr>
          <w:rFonts w:ascii="Times" w:hAnsi="Times" w:eastAsia="Times" w:cs="Times"/>
          <w:b/>
          <w:bCs/>
          <w:color w:val="231F20"/>
          <w:spacing w:val="-2"/>
          <w:sz w:val="22"/>
          <w:szCs w:val="22"/>
        </w:rPr>
        <w:t>the</w:t>
      </w:r>
      <w:r>
        <w:rPr>
          <w:rFonts w:ascii="Times" w:hAnsi="Times" w:eastAsia="Times" w:cs="Times"/>
          <w:b/>
          <w:bCs/>
          <w:color w:val="231F20"/>
          <w:spacing w:val="31"/>
          <w:w w:val="101"/>
          <w:sz w:val="22"/>
          <w:szCs w:val="22"/>
        </w:rPr>
        <w:t xml:space="preserve"> </w:t>
      </w:r>
      <w:r>
        <w:rPr>
          <w:rFonts w:ascii="Times" w:hAnsi="Times" w:eastAsia="Times" w:cs="Times"/>
          <w:b/>
          <w:bCs/>
          <w:color w:val="231F20"/>
          <w:spacing w:val="-2"/>
          <w:sz w:val="22"/>
          <w:szCs w:val="22"/>
        </w:rPr>
        <w:t>central</w:t>
      </w:r>
      <w:r>
        <w:rPr>
          <w:rFonts w:ascii="Times" w:hAnsi="Times" w:eastAsia="Times" w:cs="Times"/>
          <w:b/>
          <w:bCs/>
          <w:color w:val="231F20"/>
          <w:spacing w:val="30"/>
          <w:sz w:val="22"/>
          <w:szCs w:val="22"/>
        </w:rPr>
        <w:t xml:space="preserve"> </w:t>
      </w:r>
      <w:r>
        <w:rPr>
          <w:rFonts w:ascii="Times" w:hAnsi="Times" w:eastAsia="Times" w:cs="Times"/>
          <w:b/>
          <w:bCs/>
          <w:color w:val="231F20"/>
          <w:spacing w:val="-2"/>
          <w:sz w:val="22"/>
          <w:szCs w:val="22"/>
        </w:rPr>
        <w:t>function</w:t>
      </w:r>
      <w:r>
        <w:rPr>
          <w:rFonts w:ascii="Times" w:hAnsi="Times" w:eastAsia="Times" w:cs="Times"/>
          <w:b/>
          <w:bCs/>
          <w:color w:val="231F20"/>
          <w:spacing w:val="31"/>
          <w:w w:val="101"/>
          <w:sz w:val="22"/>
          <w:szCs w:val="22"/>
        </w:rPr>
        <w:t xml:space="preserve"> </w:t>
      </w:r>
      <w:r>
        <w:rPr>
          <w:rFonts w:ascii="Times" w:hAnsi="Times" w:eastAsia="Times" w:cs="Times"/>
          <w:b/>
          <w:bCs/>
          <w:color w:val="231F20"/>
          <w:spacing w:val="-2"/>
          <w:sz w:val="22"/>
          <w:szCs w:val="22"/>
        </w:rPr>
        <w:t>of</w:t>
      </w:r>
      <w:r>
        <w:rPr>
          <w:rFonts w:ascii="Times" w:hAnsi="Times" w:eastAsia="Times" w:cs="Times"/>
          <w:b/>
          <w:bCs/>
          <w:color w:val="231F20"/>
          <w:spacing w:val="-3"/>
          <w:sz w:val="22"/>
          <w:szCs w:val="22"/>
        </w:rPr>
        <w:t xml:space="preserve"> the</w:t>
      </w:r>
      <w:r>
        <w:rPr>
          <w:rFonts w:ascii="Times" w:hAnsi="Times" w:eastAsia="Times" w:cs="Times"/>
          <w:b/>
          <w:bCs/>
          <w:color w:val="231F20"/>
          <w:sz w:val="22"/>
          <w:szCs w:val="22"/>
        </w:rPr>
        <w:t xml:space="preserve"> </w:t>
      </w:r>
      <w:r>
        <w:rPr>
          <w:rFonts w:ascii="Times" w:hAnsi="Times" w:eastAsia="Times" w:cs="Times"/>
          <w:b/>
          <w:bCs/>
          <w:color w:val="231F20"/>
          <w:spacing w:val="1"/>
          <w:sz w:val="22"/>
          <w:szCs w:val="22"/>
        </w:rPr>
        <w:t>Discussion.</w:t>
      </w:r>
    </w:p>
    <w:p w14:paraId="15D58CA3">
      <w:pPr>
        <w:pStyle w:val="6"/>
        <w:spacing w:line="247" w:lineRule="auto"/>
      </w:pPr>
    </w:p>
    <w:p w14:paraId="6D1DA21A">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lang w:val="en-US" w:eastAsia="zh-CN"/>
        </w:rPr>
        <w:t>如果我自己也不确定我的结果的意义该怎么办？</w:t>
      </w:r>
    </w:p>
    <w:p w14:paraId="74F86CD0">
      <w:pPr>
        <w:bidi w:val="0"/>
        <w:ind w:firstLine="420" w:firstLineChars="200"/>
      </w:pPr>
      <w:r>
        <w:rPr>
          <w:lang w:val="en-US" w:eastAsia="zh-CN"/>
        </w:rPr>
        <w:t>如果你观察讨论部分中陈述结果意义的方式，你会发现其语言与在结果部分中陈述意义的语言完全相同。常用表达包括“似乎……”“表明……”以及“暗示……”，并且大量使用诸如 may 和 could 这样的情态动词。这是因为科学研究从未达到一个所有问题都被完全解答的终点；后续的研究总是在不断完善和发展之前的研究。因此，大多数科学作者都非常谨慎，不会做出未经限定的概括。从下面加粗的词语可以看出，这位作者也不例外。</w:t>
      </w:r>
      <w:r>
        <w:rPr>
          <w:position w:val="-73"/>
        </w:rPr>
        <w:pict>
          <v:shape id="_x0000_s1089" o:spid="_x0000_s1089" o:spt="202" type="#_x0000_t202" style="height:150.35pt;width:324pt;" fillcolor="#E6E7E9" filled="t" stroked="f" coordsize="21600,21600">
            <v:path/>
            <v:fill on="t" color2="#FFFFFF" focussize="0,0"/>
            <v:stroke on="f"/>
            <v:imagedata o:title=""/>
            <o:lock v:ext="edit" aspectratio="f"/>
            <v:textbox inset="0mm,0mm,0mm,0mm">
              <w:txbxContent>
                <w:p w14:paraId="00AF57B7">
                  <w:pPr>
                    <w:spacing w:line="250" w:lineRule="auto"/>
                    <w:rPr>
                      <w:rFonts w:ascii="Arial"/>
                      <w:sz w:val="21"/>
                    </w:rPr>
                  </w:pPr>
                </w:p>
                <w:p w14:paraId="4FFDE3E8">
                  <w:pPr>
                    <w:shd w:val="clear" w:fill="E6E7E9"/>
                    <w:spacing w:before="94" w:line="185" w:lineRule="auto"/>
                    <w:ind w:left="371" w:right="356" w:firstLine="1"/>
                    <w:jc w:val="both"/>
                    <w:rPr>
                      <w:rFonts w:ascii="Times" w:hAnsi="Times" w:eastAsia="Times" w:cs="Times"/>
                      <w:sz w:val="22"/>
                      <w:szCs w:val="22"/>
                    </w:rPr>
                  </w:pPr>
                  <w:r>
                    <w:rPr>
                      <w:rFonts w:ascii="Times" w:hAnsi="Times" w:eastAsia="Times" w:cs="Times"/>
                      <w:b/>
                      <w:bCs/>
                      <w:color w:val="231F20"/>
                      <w:spacing w:val="-3"/>
                      <w:sz w:val="22"/>
                      <w:szCs w:val="22"/>
                    </w:rPr>
                    <w:t>4</w:t>
                  </w:r>
                  <w:r>
                    <w:rPr>
                      <w:rFonts w:ascii="Times" w:hAnsi="Times" w:eastAsia="Times" w:cs="Times"/>
                      <w:b/>
                      <w:bCs/>
                      <w:color w:val="231F20"/>
                      <w:spacing w:val="4"/>
                      <w:sz w:val="22"/>
                      <w:szCs w:val="22"/>
                    </w:rPr>
                    <w:t xml:space="preserve"> </w:t>
                  </w:r>
                  <w:r>
                    <w:rPr>
                      <w:rFonts w:ascii="Times" w:hAnsi="Times" w:eastAsia="Times" w:cs="Times"/>
                      <w:i/>
                      <w:iCs/>
                      <w:color w:val="231F20"/>
                      <w:spacing w:val="-3"/>
                      <w:sz w:val="22"/>
                      <w:szCs w:val="22"/>
                    </w:rPr>
                    <w:t>Wefound</w:t>
                  </w:r>
                  <w:r>
                    <w:rPr>
                      <w:rFonts w:ascii="Times" w:hAnsi="Times" w:eastAsia="Times" w:cs="Times"/>
                      <w:i/>
                      <w:iCs/>
                      <w:color w:val="231F20"/>
                      <w:spacing w:val="-24"/>
                      <w:sz w:val="22"/>
                      <w:szCs w:val="22"/>
                    </w:rPr>
                    <w:t xml:space="preserve"> </w:t>
                  </w:r>
                  <w:r>
                    <w:rPr>
                      <w:rFonts w:ascii="Times" w:hAnsi="Times" w:eastAsia="Times" w:cs="Times"/>
                      <w:i/>
                      <w:iCs/>
                      <w:color w:val="231F20"/>
                      <w:spacing w:val="-3"/>
                      <w:sz w:val="22"/>
                      <w:szCs w:val="22"/>
                    </w:rPr>
                    <w:t>that</w:t>
                  </w:r>
                  <w:r>
                    <w:rPr>
                      <w:rFonts w:ascii="Times" w:hAnsi="Times" w:eastAsia="Times" w:cs="Times"/>
                      <w:i/>
                      <w:iCs/>
                      <w:color w:val="231F20"/>
                      <w:spacing w:val="-28"/>
                      <w:sz w:val="22"/>
                      <w:szCs w:val="22"/>
                    </w:rPr>
                    <w:t xml:space="preserve"> </w:t>
                  </w:r>
                  <w:r>
                    <w:rPr>
                      <w:rFonts w:ascii="Times" w:hAnsi="Times" w:eastAsia="Times" w:cs="Times"/>
                      <w:i/>
                      <w:iCs/>
                      <w:color w:val="231F20"/>
                      <w:spacing w:val="-3"/>
                      <w:sz w:val="22"/>
                      <w:szCs w:val="22"/>
                    </w:rPr>
                    <w:t>in</w:t>
                  </w:r>
                  <w:r>
                    <w:rPr>
                      <w:rFonts w:ascii="Times" w:hAnsi="Times" w:eastAsia="Times" w:cs="Times"/>
                      <w:b/>
                      <w:bCs/>
                      <w:color w:val="231F20"/>
                      <w:spacing w:val="-3"/>
                      <w:sz w:val="22"/>
                      <w:szCs w:val="22"/>
                    </w:rPr>
                    <w:t>virtually</w:t>
                  </w:r>
                  <w:r>
                    <w:rPr>
                      <w:rFonts w:ascii="Times" w:hAnsi="Times" w:eastAsia="Times" w:cs="Times"/>
                      <w:b/>
                      <w:bCs/>
                      <w:color w:val="231F20"/>
                      <w:spacing w:val="-30"/>
                      <w:sz w:val="22"/>
                      <w:szCs w:val="22"/>
                    </w:rPr>
                    <w:t xml:space="preserve"> </w:t>
                  </w:r>
                  <w:r>
                    <w:rPr>
                      <w:rFonts w:ascii="Times" w:hAnsi="Times" w:eastAsia="Times" w:cs="Times"/>
                      <w:i/>
                      <w:iCs/>
                      <w:color w:val="231F20"/>
                      <w:spacing w:val="-3"/>
                      <w:sz w:val="22"/>
                      <w:szCs w:val="22"/>
                    </w:rPr>
                    <w:t>all</w:t>
                  </w:r>
                  <w:r>
                    <w:rPr>
                      <w:rFonts w:ascii="Times" w:hAnsi="Times" w:eastAsia="Times" w:cs="Times"/>
                      <w:i/>
                      <w:iCs/>
                      <w:color w:val="231F20"/>
                      <w:spacing w:val="-26"/>
                      <w:sz w:val="22"/>
                      <w:szCs w:val="22"/>
                    </w:rPr>
                    <w:t xml:space="preserve"> </w:t>
                  </w:r>
                  <w:r>
                    <w:rPr>
                      <w:rFonts w:ascii="Times" w:hAnsi="Times" w:eastAsia="Times" w:cs="Times"/>
                      <w:i/>
                      <w:iCs/>
                      <w:color w:val="231F20"/>
                      <w:spacing w:val="-3"/>
                      <w:sz w:val="22"/>
                      <w:szCs w:val="22"/>
                    </w:rPr>
                    <w:t>cases,participation</w:t>
                  </w:r>
                  <w:r>
                    <w:rPr>
                      <w:rFonts w:ascii="Times" w:hAnsi="Times" w:eastAsia="Times" w:cs="Times"/>
                      <w:i/>
                      <w:iCs/>
                      <w:color w:val="231F20"/>
                      <w:spacing w:val="-22"/>
                      <w:sz w:val="22"/>
                      <w:szCs w:val="22"/>
                    </w:rPr>
                    <w:t xml:space="preserve"> </w:t>
                  </w:r>
                  <w:r>
                    <w:rPr>
                      <w:rFonts w:ascii="Times" w:hAnsi="Times" w:eastAsia="Times" w:cs="Times"/>
                      <w:i/>
                      <w:iCs/>
                      <w:color w:val="231F20"/>
                      <w:spacing w:val="-3"/>
                      <w:sz w:val="22"/>
                      <w:szCs w:val="22"/>
                    </w:rPr>
                    <w:t>in</w:t>
                  </w:r>
                  <w:r>
                    <w:rPr>
                      <w:rFonts w:ascii="Times" w:hAnsi="Times" w:eastAsia="Times" w:cs="Times"/>
                      <w:i/>
                      <w:iCs/>
                      <w:color w:val="231F20"/>
                      <w:spacing w:val="-24"/>
                      <w:sz w:val="22"/>
                      <w:szCs w:val="22"/>
                    </w:rPr>
                    <w:t xml:space="preserve"> </w:t>
                  </w:r>
                  <w:r>
                    <w:rPr>
                      <w:rFonts w:ascii="Times" w:hAnsi="Times" w:eastAsia="Times" w:cs="Times"/>
                      <w:i/>
                      <w:iCs/>
                      <w:color w:val="231F20"/>
                      <w:spacing w:val="-3"/>
                      <w:sz w:val="22"/>
                      <w:szCs w:val="22"/>
                    </w:rPr>
                    <w:t>our</w:t>
                  </w:r>
                  <w:r>
                    <w:rPr>
                      <w:rFonts w:ascii="Times" w:hAnsi="Times" w:eastAsia="Times" w:cs="Times"/>
                      <w:i/>
                      <w:iCs/>
                      <w:color w:val="231F20"/>
                      <w:spacing w:val="-27"/>
                      <w:sz w:val="22"/>
                      <w:szCs w:val="22"/>
                    </w:rPr>
                    <w:t xml:space="preserve"> </w:t>
                  </w:r>
                  <w:r>
                    <w:rPr>
                      <w:rFonts w:ascii="Times" w:hAnsi="Times" w:eastAsia="Times" w:cs="Times"/>
                      <w:i/>
                      <w:iCs/>
                      <w:color w:val="231F20"/>
                      <w:spacing w:val="-3"/>
                      <w:sz w:val="22"/>
                      <w:szCs w:val="22"/>
                    </w:rPr>
                    <w:t>three-month</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stress</w:t>
                  </w:r>
                  <w:r>
                    <w:rPr>
                      <w:rFonts w:ascii="Times" w:hAnsi="Times" w:eastAsia="Times" w:cs="Times"/>
                      <w:i/>
                      <w:iCs/>
                      <w:color w:val="231F20"/>
                      <w:spacing w:val="45"/>
                      <w:sz w:val="22"/>
                      <w:szCs w:val="22"/>
                    </w:rPr>
                    <w:t xml:space="preserve"> </w:t>
                  </w:r>
                  <w:r>
                    <w:rPr>
                      <w:rFonts w:ascii="Times" w:hAnsi="Times" w:eastAsia="Times" w:cs="Times"/>
                      <w:i/>
                      <w:iCs/>
                      <w:color w:val="231F20"/>
                      <w:spacing w:val="-3"/>
                      <w:sz w:val="22"/>
                      <w:szCs w:val="22"/>
                    </w:rPr>
                    <w:t>management programme</w:t>
                  </w:r>
                  <w:r>
                    <w:rPr>
                      <w:rFonts w:ascii="Times" w:hAnsi="Times" w:eastAsia="Times" w:cs="Times"/>
                      <w:i/>
                      <w:iCs/>
                      <w:color w:val="231F20"/>
                      <w:spacing w:val="32"/>
                      <w:w w:val="101"/>
                      <w:sz w:val="22"/>
                      <w:szCs w:val="22"/>
                    </w:rPr>
                    <w:t xml:space="preserve"> </w:t>
                  </w:r>
                  <w:r>
                    <w:rPr>
                      <w:rFonts w:ascii="Times" w:hAnsi="Times" w:eastAsia="Times" w:cs="Times"/>
                      <w:b/>
                      <w:bCs/>
                      <w:color w:val="231F20"/>
                      <w:spacing w:val="-3"/>
                      <w:sz w:val="22"/>
                      <w:szCs w:val="22"/>
                    </w:rPr>
                    <w:t>was</w:t>
                  </w:r>
                  <w:r>
                    <w:rPr>
                      <w:rFonts w:ascii="Times" w:hAnsi="Times" w:eastAsia="Times" w:cs="Times"/>
                      <w:b/>
                      <w:bCs/>
                      <w:color w:val="231F20"/>
                      <w:spacing w:val="34"/>
                      <w:sz w:val="22"/>
                      <w:szCs w:val="22"/>
                    </w:rPr>
                    <w:t xml:space="preserve"> </w:t>
                  </w:r>
                  <w:r>
                    <w:rPr>
                      <w:rFonts w:ascii="Times" w:hAnsi="Times" w:eastAsia="Times" w:cs="Times"/>
                      <w:b/>
                      <w:bCs/>
                      <w:color w:val="231F20"/>
                      <w:spacing w:val="-3"/>
                      <w:sz w:val="22"/>
                      <w:szCs w:val="22"/>
                    </w:rPr>
                    <w:t>associated</w:t>
                  </w:r>
                  <w:r>
                    <w:rPr>
                      <w:rFonts w:ascii="Times" w:hAnsi="Times" w:eastAsia="Times" w:cs="Times"/>
                      <w:b/>
                      <w:bCs/>
                      <w:color w:val="231F20"/>
                      <w:spacing w:val="28"/>
                      <w:w w:val="101"/>
                      <w:sz w:val="22"/>
                      <w:szCs w:val="22"/>
                    </w:rPr>
                    <w:t xml:space="preserve"> </w:t>
                  </w:r>
                  <w:r>
                    <w:rPr>
                      <w:rFonts w:ascii="Times" w:hAnsi="Times" w:eastAsia="Times" w:cs="Times"/>
                      <w:b/>
                      <w:bCs/>
                      <w:color w:val="231F20"/>
                      <w:spacing w:val="-3"/>
                      <w:sz w:val="22"/>
                      <w:szCs w:val="22"/>
                    </w:rPr>
                    <w:t>with  substant</w:t>
                  </w:r>
                  <w:r>
                    <w:rPr>
                      <w:rFonts w:ascii="Times" w:hAnsi="Times" w:eastAsia="Times" w:cs="Times"/>
                      <w:b/>
                      <w:bCs/>
                      <w:color w:val="231F20"/>
                      <w:spacing w:val="-4"/>
                      <w:sz w:val="22"/>
                      <w:szCs w:val="22"/>
                    </w:rPr>
                    <w:t>ial</w:t>
                  </w:r>
                  <w:r>
                    <w:rPr>
                      <w:rFonts w:ascii="Times" w:hAnsi="Times" w:eastAsia="Times" w:cs="Times"/>
                      <w:b/>
                      <w:bCs/>
                      <w:color w:val="231F20"/>
                      <w:sz w:val="22"/>
                      <w:szCs w:val="22"/>
                    </w:rPr>
                    <w:t xml:space="preserve"> </w:t>
                  </w:r>
                  <w:r>
                    <w:rPr>
                      <w:rFonts w:ascii="Times" w:hAnsi="Times" w:eastAsia="Times" w:cs="Times"/>
                      <w:i/>
                      <w:iCs/>
                      <w:color w:val="231F20"/>
                      <w:spacing w:val="-5"/>
                      <w:sz w:val="22"/>
                      <w:szCs w:val="22"/>
                    </w:rPr>
                    <w:t>increases in the</w:t>
                  </w:r>
                  <w:r>
                    <w:rPr>
                      <w:rFonts w:ascii="Times" w:hAnsi="Times" w:eastAsia="Times" w:cs="Times"/>
                      <w:i/>
                      <w:iCs/>
                      <w:color w:val="231F20"/>
                      <w:spacing w:val="-14"/>
                      <w:sz w:val="22"/>
                      <w:szCs w:val="22"/>
                    </w:rPr>
                    <w:t xml:space="preserve"> </w:t>
                  </w:r>
                  <w:r>
                    <w:rPr>
                      <w:rFonts w:ascii="Times" w:hAnsi="Times" w:eastAsia="Times" w:cs="Times"/>
                      <w:i/>
                      <w:iCs/>
                      <w:color w:val="231F20"/>
                      <w:spacing w:val="-5"/>
                      <w:sz w:val="22"/>
                      <w:szCs w:val="22"/>
                    </w:rPr>
                    <w:t xml:space="preserve">skills needed to </w:t>
                  </w:r>
                  <w:r>
                    <w:rPr>
                      <w:rFonts w:ascii="Times" w:hAnsi="Times" w:eastAsia="Times" w:cs="Times"/>
                      <w:i/>
                      <w:iCs/>
                      <w:color w:val="231F20"/>
                      <w:spacing w:val="-6"/>
                      <w:sz w:val="22"/>
                      <w:szCs w:val="22"/>
                    </w:rPr>
                    <w:t xml:space="preserve">improve QoL. </w:t>
                  </w:r>
                  <w:r>
                    <w:rPr>
                      <w:rFonts w:ascii="Times" w:hAnsi="Times" w:eastAsia="Times" w:cs="Times"/>
                      <w:b/>
                      <w:bCs/>
                      <w:color w:val="231F20"/>
                      <w:spacing w:val="-6"/>
                      <w:sz w:val="22"/>
                      <w:szCs w:val="22"/>
                    </w:rPr>
                    <w:t xml:space="preserve">5 </w:t>
                  </w:r>
                  <w:r>
                    <w:rPr>
                      <w:rFonts w:ascii="Times" w:hAnsi="Times" w:eastAsia="Times" w:cs="Times"/>
                      <w:i/>
                      <w:iCs/>
                      <w:color w:val="231F20"/>
                      <w:spacing w:val="-6"/>
                      <w:sz w:val="22"/>
                      <w:szCs w:val="22"/>
                    </w:rPr>
                    <w:t>These</w:t>
                  </w:r>
                  <w:r>
                    <w:rPr>
                      <w:rFonts w:ascii="Times" w:hAnsi="Times" w:eastAsia="Times" w:cs="Times"/>
                      <w:i/>
                      <w:iCs/>
                      <w:color w:val="231F20"/>
                      <w:spacing w:val="-47"/>
                      <w:sz w:val="22"/>
                      <w:szCs w:val="22"/>
                    </w:rPr>
                    <w:t xml:space="preserve"> </w:t>
                  </w:r>
                  <w:r>
                    <w:rPr>
                      <w:rFonts w:ascii="Times" w:hAnsi="Times" w:eastAsia="Times" w:cs="Times"/>
                      <w:i/>
                      <w:iCs/>
                      <w:color w:val="231F20"/>
                      <w:spacing w:val="-6"/>
                      <w:sz w:val="22"/>
                      <w:szCs w:val="22"/>
                    </w:rPr>
                    <w:t>findings extend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those</w:t>
                  </w:r>
                  <w:r>
                    <w:rPr>
                      <w:rFonts w:ascii="Times" w:hAnsi="Times" w:eastAsia="Times" w:cs="Times"/>
                      <w:i/>
                      <w:iCs/>
                      <w:color w:val="231F20"/>
                      <w:spacing w:val="18"/>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10"/>
                      <w:sz w:val="22"/>
                      <w:szCs w:val="22"/>
                    </w:rPr>
                    <w:t xml:space="preserve"> </w:t>
                  </w:r>
                  <w:r>
                    <w:rPr>
                      <w:rFonts w:ascii="Times" w:hAnsi="Times" w:eastAsia="Times" w:cs="Times"/>
                      <w:i/>
                      <w:iCs/>
                      <w:color w:val="231F20"/>
                      <w:spacing w:val="-4"/>
                      <w:sz w:val="22"/>
                      <w:szCs w:val="22"/>
                    </w:rPr>
                    <w:t>Kaliom,</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4"/>
                      <w:sz w:val="22"/>
                      <w:szCs w:val="22"/>
                    </w:rPr>
                    <w:t xml:space="preserve">confirming </w:t>
                  </w:r>
                  <w:r>
                    <w:rPr>
                      <w:rFonts w:ascii="Times" w:hAnsi="Times" w:eastAsia="Times" w:cs="Times"/>
                      <w:i/>
                      <w:iCs/>
                      <w:color w:val="231F20"/>
                      <w:spacing w:val="-5"/>
                      <w:sz w:val="22"/>
                      <w:szCs w:val="22"/>
                    </w:rPr>
                    <w:t>that a</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5"/>
                      <w:sz w:val="22"/>
                      <w:szCs w:val="22"/>
                    </w:rPr>
                    <w:t>longer,</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5"/>
                      <w:sz w:val="22"/>
                      <w:szCs w:val="22"/>
                    </w:rPr>
                    <w:t>more</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intensive period</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stress-management</w:t>
                  </w:r>
                  <w:r>
                    <w:rPr>
                      <w:rFonts w:ascii="Times" w:hAnsi="Times" w:eastAsia="Times" w:cs="Times"/>
                      <w:i/>
                      <w:iCs/>
                      <w:color w:val="231F20"/>
                      <w:spacing w:val="31"/>
                      <w:sz w:val="22"/>
                      <w:szCs w:val="22"/>
                    </w:rPr>
                    <w:t xml:space="preserve"> </w:t>
                  </w:r>
                  <w:r>
                    <w:rPr>
                      <w:rFonts w:ascii="Times" w:hAnsi="Times" w:eastAsia="Times" w:cs="Times"/>
                      <w:i/>
                      <w:iCs/>
                      <w:color w:val="231F20"/>
                      <w:spacing w:val="-4"/>
                      <w:sz w:val="22"/>
                      <w:szCs w:val="22"/>
                    </w:rPr>
                    <w:t>training</w:t>
                  </w:r>
                  <w:r>
                    <w:rPr>
                      <w:rFonts w:ascii="Times" w:hAnsi="Times" w:eastAsia="Times" w:cs="Times"/>
                      <w:i/>
                      <w:iCs/>
                      <w:color w:val="231F20"/>
                      <w:spacing w:val="15"/>
                      <w:w w:val="101"/>
                      <w:sz w:val="22"/>
                      <w:szCs w:val="22"/>
                    </w:rPr>
                    <w:t xml:space="preserve"> </w:t>
                  </w:r>
                  <w:r>
                    <w:rPr>
                      <w:rFonts w:ascii="Times" w:hAnsi="Times" w:eastAsia="Times" w:cs="Times"/>
                      <w:b/>
                      <w:bCs/>
                      <w:color w:val="231F20"/>
                      <w:spacing w:val="-4"/>
                      <w:sz w:val="22"/>
                      <w:szCs w:val="22"/>
                    </w:rPr>
                    <w:t>tends</w:t>
                  </w:r>
                  <w:r>
                    <w:rPr>
                      <w:rFonts w:ascii="Times" w:hAnsi="Times" w:eastAsia="Times" w:cs="Times"/>
                      <w:b/>
                      <w:bCs/>
                      <w:color w:val="231F20"/>
                      <w:spacing w:val="23"/>
                      <w:w w:val="101"/>
                      <w:sz w:val="22"/>
                      <w:szCs w:val="22"/>
                    </w:rPr>
                    <w:t xml:space="preserve"> </w:t>
                  </w:r>
                  <w:r>
                    <w:rPr>
                      <w:rFonts w:ascii="Times" w:hAnsi="Times" w:eastAsia="Times" w:cs="Times"/>
                      <w:b/>
                      <w:bCs/>
                      <w:color w:val="231F20"/>
                      <w:spacing w:val="-4"/>
                      <w:sz w:val="22"/>
                      <w:szCs w:val="22"/>
                    </w:rPr>
                    <w:t xml:space="preserve">to </w:t>
                  </w:r>
                  <w:r>
                    <w:rPr>
                      <w:rFonts w:ascii="Times" w:hAnsi="Times" w:eastAsia="Times" w:cs="Times"/>
                      <w:i/>
                      <w:iCs/>
                      <w:color w:val="231F20"/>
                      <w:spacing w:val="-4"/>
                      <w:sz w:val="22"/>
                      <w:szCs w:val="22"/>
                    </w:rPr>
                    <w:t>produce</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4"/>
                      <w:sz w:val="22"/>
                      <w:szCs w:val="22"/>
                    </w:rPr>
                    <w:t>more</w:t>
                  </w:r>
                  <w:r>
                    <w:rPr>
                      <w:rFonts w:ascii="Times" w:hAnsi="Times" w:eastAsia="Times" w:cs="Times"/>
                      <w:i/>
                      <w:iCs/>
                      <w:color w:val="231F20"/>
                      <w:spacing w:val="34"/>
                      <w:sz w:val="22"/>
                      <w:szCs w:val="22"/>
                    </w:rPr>
                    <w:t xml:space="preserve"> </w:t>
                  </w:r>
                  <w:r>
                    <w:rPr>
                      <w:rFonts w:ascii="Times" w:hAnsi="Times" w:eastAsia="Times" w:cs="Times"/>
                      <w:i/>
                      <w:iCs/>
                      <w:color w:val="231F20"/>
                      <w:spacing w:val="-4"/>
                      <w:sz w:val="22"/>
                      <w:szCs w:val="22"/>
                    </w:rPr>
                    <w:t>effecti</w:t>
                  </w:r>
                  <w:r>
                    <w:rPr>
                      <w:rFonts w:ascii="Times" w:hAnsi="Times" w:eastAsia="Times" w:cs="Times"/>
                      <w:i/>
                      <w:iCs/>
                      <w:color w:val="231F20"/>
                      <w:spacing w:val="-5"/>
                      <w:sz w:val="22"/>
                      <w:szCs w:val="22"/>
                    </w:rPr>
                    <w:t>ve</w:t>
                  </w:r>
                  <w:r>
                    <w:rPr>
                      <w:rFonts w:ascii="Times" w:hAnsi="Times" w:eastAsia="Times" w:cs="Times"/>
                      <w:i/>
                      <w:iCs/>
                      <w:color w:val="231F20"/>
                      <w:spacing w:val="25"/>
                      <w:sz w:val="22"/>
                      <w:szCs w:val="22"/>
                    </w:rPr>
                    <w:t xml:space="preserve"> </w:t>
                  </w:r>
                  <w:r>
                    <w:rPr>
                      <w:rFonts w:ascii="Times" w:hAnsi="Times" w:eastAsia="Times" w:cs="Times"/>
                      <w:i/>
                      <w:iCs/>
                      <w:color w:val="231F20"/>
                      <w:spacing w:val="-5"/>
                      <w:sz w:val="22"/>
                      <w:szCs w:val="22"/>
                    </w:rPr>
                    <w:t>skills</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than when those</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skills are input</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over</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a</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shorter</w:t>
                  </w:r>
                  <w:r>
                    <w:rPr>
                      <w:rFonts w:ascii="Times" w:hAnsi="Times" w:eastAsia="Times" w:cs="Times"/>
                      <w:i/>
                      <w:iCs/>
                      <w:color w:val="231F20"/>
                      <w:spacing w:val="-39"/>
                      <w:sz w:val="22"/>
                      <w:szCs w:val="22"/>
                    </w:rPr>
                    <w:t xml:space="preserve"> </w:t>
                  </w:r>
                  <w:r>
                    <w:rPr>
                      <w:rFonts w:ascii="Times" w:hAnsi="Times" w:eastAsia="Times" w:cs="Times"/>
                      <w:i/>
                      <w:iCs/>
                      <w:color w:val="231F20"/>
                      <w:spacing w:val="-4"/>
                      <w:sz w:val="22"/>
                      <w:szCs w:val="22"/>
                    </w:rPr>
                    <w:t>period</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via inf</w:t>
                  </w:r>
                  <w:r>
                    <w:rPr>
                      <w:rFonts w:ascii="Times" w:hAnsi="Times" w:eastAsia="Times" w:cs="Times"/>
                      <w:i/>
                      <w:iCs/>
                      <w:color w:val="231F20"/>
                      <w:spacing w:val="-5"/>
                      <w:sz w:val="22"/>
                      <w:szCs w:val="22"/>
                    </w:rPr>
                    <w:t>ormation</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transfer</w:t>
                  </w:r>
                  <w:r>
                    <w:rPr>
                      <w:rFonts w:ascii="Times" w:hAnsi="Times" w:eastAsia="Times" w:cs="Times"/>
                      <w:i/>
                      <w:iCs/>
                      <w:color w:val="231F20"/>
                      <w:spacing w:val="-20"/>
                      <w:sz w:val="22"/>
                      <w:szCs w:val="22"/>
                    </w:rPr>
                    <w:t xml:space="preserve"> </w:t>
                  </w:r>
                  <w:r>
                    <w:rPr>
                      <w:rFonts w:ascii="Times" w:hAnsi="Times" w:eastAsia="Times" w:cs="Times"/>
                      <w:i/>
                      <w:iCs/>
                      <w:color w:val="231F20"/>
                      <w:spacing w:val="-4"/>
                      <w:sz w:val="22"/>
                      <w:szCs w:val="22"/>
                    </w:rPr>
                    <w:t>media</w:t>
                  </w:r>
                  <w:r>
                    <w:rPr>
                      <w:rFonts w:ascii="Times" w:hAnsi="Times" w:eastAsia="Times" w:cs="Times"/>
                      <w:i/>
                      <w:iCs/>
                      <w:color w:val="231F20"/>
                      <w:spacing w:val="-23"/>
                      <w:sz w:val="22"/>
                      <w:szCs w:val="22"/>
                    </w:rPr>
                    <w:t xml:space="preserve"> </w:t>
                  </w:r>
                  <w:r>
                    <w:rPr>
                      <w:rFonts w:ascii="Times" w:hAnsi="Times" w:eastAsia="Times" w:cs="Times"/>
                      <w:i/>
                      <w:iCs/>
                      <w:color w:val="231F20"/>
                      <w:spacing w:val="-4"/>
                      <w:sz w:val="22"/>
                      <w:szCs w:val="22"/>
                    </w:rPr>
                    <w:t>such</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as</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leaflets</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and</w:t>
                  </w:r>
                  <w:r>
                    <w:rPr>
                      <w:rFonts w:ascii="Times" w:hAnsi="Times" w:eastAsia="Times" w:cs="Times"/>
                      <w:i/>
                      <w:iCs/>
                      <w:color w:val="231F20"/>
                      <w:spacing w:val="-43"/>
                      <w:sz w:val="22"/>
                      <w:szCs w:val="22"/>
                    </w:rPr>
                    <w:t xml:space="preserve"> </w:t>
                  </w:r>
                  <w:r>
                    <w:rPr>
                      <w:rFonts w:ascii="Times" w:hAnsi="Times" w:eastAsia="Times" w:cs="Times"/>
                      <w:i/>
                      <w:iCs/>
                      <w:color w:val="231F20"/>
                      <w:spacing w:val="-4"/>
                      <w:sz w:val="22"/>
                      <w:szCs w:val="22"/>
                    </w:rPr>
                    <w:t>presentations</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(Kaliom</w:t>
                  </w:r>
                  <w:r>
                    <w:rPr>
                      <w:rFonts w:ascii="Times" w:hAnsi="Times" w:eastAsia="Times" w:cs="Times"/>
                      <w:i/>
                      <w:iCs/>
                      <w:color w:val="231F20"/>
                      <w:spacing w:val="-16"/>
                      <w:sz w:val="22"/>
                      <w:szCs w:val="22"/>
                    </w:rPr>
                    <w:t xml:space="preserve"> </w:t>
                  </w:r>
                  <w:r>
                    <w:rPr>
                      <w:rFonts w:ascii="Times" w:hAnsi="Times" w:eastAsia="Times" w:cs="Times"/>
                      <w:i/>
                      <w:iCs/>
                      <w:color w:val="231F20"/>
                      <w:spacing w:val="-4"/>
                      <w:sz w:val="22"/>
                      <w:szCs w:val="22"/>
                    </w:rPr>
                    <w:t>et</w:t>
                  </w:r>
                  <w:r>
                    <w:rPr>
                      <w:rFonts w:ascii="Times" w:hAnsi="Times" w:eastAsia="Times" w:cs="Times"/>
                      <w:i/>
                      <w:iCs/>
                      <w:color w:val="231F20"/>
                      <w:spacing w:val="-5"/>
                      <w:sz w:val="22"/>
                      <w:szCs w:val="22"/>
                    </w:rPr>
                    <w:t>al.,</w:t>
                  </w:r>
                  <w:r>
                    <w:rPr>
                      <w:rFonts w:ascii="Times" w:hAnsi="Times" w:eastAsia="Times" w:cs="Times"/>
                      <w:i/>
                      <w:iCs/>
                      <w:color w:val="231F20"/>
                      <w:spacing w:val="-25"/>
                      <w:sz w:val="22"/>
                      <w:szCs w:val="22"/>
                    </w:rPr>
                    <w:t xml:space="preserve"> </w:t>
                  </w:r>
                  <w:r>
                    <w:rPr>
                      <w:rFonts w:ascii="Times" w:hAnsi="Times" w:eastAsia="Times" w:cs="Times"/>
                      <w:i/>
                      <w:iCs/>
                      <w:color w:val="231F20"/>
                      <w:spacing w:val="-5"/>
                      <w:sz w:val="22"/>
                      <w:szCs w:val="22"/>
                    </w:rPr>
                    <w:t>2003).</w:t>
                  </w:r>
                  <w:r>
                    <w:rPr>
                      <w:rFonts w:ascii="Times" w:hAnsi="Times" w:eastAsia="Times" w:cs="Times"/>
                      <w:i/>
                      <w:iCs/>
                      <w:color w:val="231F20"/>
                      <w:sz w:val="22"/>
                      <w:szCs w:val="22"/>
                    </w:rPr>
                    <w:t xml:space="preserve"> </w:t>
                  </w:r>
                  <w:r>
                    <w:rPr>
                      <w:rFonts w:ascii="Times" w:hAnsi="Times" w:eastAsia="Times" w:cs="Times"/>
                      <w:b/>
                      <w:bCs/>
                      <w:color w:val="231F20"/>
                      <w:spacing w:val="-3"/>
                      <w:sz w:val="22"/>
                      <w:szCs w:val="22"/>
                    </w:rPr>
                    <w:t xml:space="preserve">6 </w:t>
                  </w:r>
                  <w:r>
                    <w:rPr>
                      <w:rFonts w:ascii="Times" w:hAnsi="Times" w:eastAsia="Times" w:cs="Times"/>
                      <w:i/>
                      <w:iCs/>
                      <w:color w:val="231F20"/>
                      <w:spacing w:val="-3"/>
                      <w:sz w:val="22"/>
                      <w:szCs w:val="22"/>
                    </w:rPr>
                    <w:t>In</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addition,</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3"/>
                      <w:sz w:val="22"/>
                      <w:szCs w:val="22"/>
                    </w:rPr>
                    <w:t>the</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3"/>
                      <w:sz w:val="22"/>
                      <w:szCs w:val="22"/>
                    </w:rPr>
                    <w:t>improvements</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noted</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4"/>
                      <w:sz w:val="22"/>
                      <w:szCs w:val="22"/>
                    </w:rPr>
                    <w:t>in</w:t>
                  </w:r>
                  <w:r>
                    <w:rPr>
                      <w:rFonts w:ascii="Times" w:hAnsi="Times" w:eastAsia="Times" w:cs="Times"/>
                      <w:i/>
                      <w:iCs/>
                      <w:color w:val="231F20"/>
                      <w:spacing w:val="15"/>
                      <w:sz w:val="22"/>
                      <w:szCs w:val="22"/>
                    </w:rPr>
                    <w:t xml:space="preserve"> </w:t>
                  </w:r>
                  <w:r>
                    <w:rPr>
                      <w:rFonts w:ascii="Times" w:hAnsi="Times" w:eastAsia="Times" w:cs="Times"/>
                      <w:i/>
                      <w:iCs/>
                      <w:color w:val="231F20"/>
                      <w:spacing w:val="-4"/>
                      <w:sz w:val="22"/>
                      <w:szCs w:val="22"/>
                    </w:rPr>
                    <w:t>our study</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were</w:t>
                  </w:r>
                  <w:r>
                    <w:rPr>
                      <w:rFonts w:ascii="Times" w:hAnsi="Times" w:eastAsia="Times" w:cs="Times"/>
                      <w:i/>
                      <w:iCs/>
                      <w:color w:val="231F20"/>
                      <w:spacing w:val="18"/>
                      <w:sz w:val="22"/>
                      <w:szCs w:val="22"/>
                    </w:rPr>
                    <w:t xml:space="preserve"> </w:t>
                  </w:r>
                  <w:r>
                    <w:rPr>
                      <w:rFonts w:ascii="Times" w:hAnsi="Times" w:eastAsia="Times" w:cs="Times"/>
                      <w:i/>
                      <w:iCs/>
                      <w:color w:val="231F20"/>
                      <w:spacing w:val="-4"/>
                      <w:sz w:val="22"/>
                      <w:szCs w:val="22"/>
                    </w:rPr>
                    <w:t>unrelated</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 xml:space="preserve">to age,gender or ethnic background. </w:t>
                  </w:r>
                  <w:r>
                    <w:rPr>
                      <w:rFonts w:ascii="PingFang SC" w:hAnsi="PingFang SC" w:eastAsia="PingFang SC" w:cs="PingFang SC"/>
                      <w:b/>
                      <w:bCs/>
                      <w:i/>
                      <w:iCs/>
                      <w:color w:val="231F20"/>
                      <w:spacing w:val="-5"/>
                      <w:sz w:val="22"/>
                      <w:szCs w:val="22"/>
                    </w:rPr>
                    <w:t>7</w:t>
                  </w:r>
                  <w:r>
                    <w:rPr>
                      <w:rFonts w:ascii="PingFang SC" w:hAnsi="PingFang SC" w:eastAsia="PingFang SC" w:cs="PingFang SC"/>
                      <w:color w:val="231F20"/>
                      <w:spacing w:val="-19"/>
                      <w:sz w:val="22"/>
                      <w:szCs w:val="22"/>
                    </w:rPr>
                    <w:t xml:space="preserve"> </w:t>
                  </w:r>
                  <w:r>
                    <w:rPr>
                      <w:rFonts w:ascii="Times" w:hAnsi="Times" w:eastAsia="Times" w:cs="Times"/>
                      <w:i/>
                      <w:iCs/>
                      <w:color w:val="231F20"/>
                      <w:spacing w:val="-5"/>
                      <w:sz w:val="22"/>
                      <w:szCs w:val="22"/>
                    </w:rPr>
                    <w:t xml:space="preserve">This study therefore </w:t>
                  </w:r>
                  <w:r>
                    <w:rPr>
                      <w:rFonts w:ascii="Times" w:hAnsi="Times" w:eastAsia="Times" w:cs="Times"/>
                      <w:b/>
                      <w:bCs/>
                      <w:color w:val="231F20"/>
                      <w:spacing w:val="-5"/>
                      <w:sz w:val="22"/>
                      <w:szCs w:val="22"/>
                    </w:rPr>
                    <w:t>indicates</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that</w:t>
                  </w:r>
                  <w:r>
                    <w:rPr>
                      <w:rFonts w:ascii="Times" w:hAnsi="Times" w:eastAsia="Times" w:cs="Times"/>
                      <w:b/>
                      <w:bCs/>
                      <w:color w:val="231F20"/>
                      <w:spacing w:val="18"/>
                      <w:w w:val="101"/>
                      <w:sz w:val="22"/>
                      <w:szCs w:val="22"/>
                    </w:rPr>
                    <w:t xml:space="preserve"> </w:t>
                  </w:r>
                  <w:r>
                    <w:rPr>
                      <w:rFonts w:ascii="Times" w:hAnsi="Times" w:eastAsia="Times" w:cs="Times"/>
                      <w:i/>
                      <w:iCs/>
                      <w:color w:val="231F20"/>
                      <w:spacing w:val="-2"/>
                      <w:sz w:val="22"/>
                      <w:szCs w:val="22"/>
                    </w:rPr>
                    <w:t>the</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2"/>
                      <w:sz w:val="22"/>
                      <w:szCs w:val="22"/>
                    </w:rPr>
                    <w:t>benefits gained</w:t>
                  </w:r>
                  <w:r>
                    <w:rPr>
                      <w:rFonts w:ascii="Times" w:hAnsi="Times" w:eastAsia="Times" w:cs="Times"/>
                      <w:i/>
                      <w:iCs/>
                      <w:color w:val="231F20"/>
                      <w:spacing w:val="-29"/>
                      <w:sz w:val="22"/>
                      <w:szCs w:val="22"/>
                    </w:rPr>
                    <w:t xml:space="preserve"> </w:t>
                  </w:r>
                  <w:r>
                    <w:rPr>
                      <w:rFonts w:ascii="Times" w:hAnsi="Times" w:eastAsia="Times" w:cs="Times"/>
                      <w:i/>
                      <w:iCs/>
                      <w:color w:val="231F20"/>
                      <w:spacing w:val="-2"/>
                      <w:sz w:val="22"/>
                      <w:szCs w:val="22"/>
                    </w:rPr>
                    <w:t>from stress-manage</w:t>
                  </w:r>
                  <w:r>
                    <w:rPr>
                      <w:rFonts w:ascii="Times" w:hAnsi="Times" w:eastAsia="Times" w:cs="Times"/>
                      <w:i/>
                      <w:iCs/>
                      <w:color w:val="231F20"/>
                      <w:spacing w:val="-3"/>
                      <w:sz w:val="22"/>
                      <w:szCs w:val="22"/>
                    </w:rPr>
                    <w:t xml:space="preserve">ment intervention </w:t>
                  </w:r>
                  <w:r>
                    <w:rPr>
                      <w:rFonts w:ascii="Times" w:hAnsi="Times" w:eastAsia="Times" w:cs="Times"/>
                      <w:b/>
                      <w:bCs/>
                      <w:color w:val="231F20"/>
                      <w:spacing w:val="-3"/>
                      <w:sz w:val="22"/>
                      <w:szCs w:val="22"/>
                    </w:rPr>
                    <w:t>may</w:t>
                  </w:r>
                  <w:r>
                    <w:rPr>
                      <w:rFonts w:ascii="Times" w:hAnsi="Times" w:eastAsia="Times" w:cs="Times"/>
                      <w:b/>
                      <w:bCs/>
                      <w:color w:val="231F20"/>
                      <w:sz w:val="22"/>
                      <w:szCs w:val="22"/>
                    </w:rPr>
                    <w:t xml:space="preserve"> </w:t>
                  </w:r>
                  <w:r>
                    <w:rPr>
                      <w:rFonts w:ascii="Times" w:hAnsi="Times" w:eastAsia="Times" w:cs="Times"/>
                      <w:i/>
                      <w:iCs/>
                      <w:color w:val="231F20"/>
                      <w:spacing w:val="-6"/>
                      <w:sz w:val="22"/>
                      <w:szCs w:val="22"/>
                    </w:rPr>
                    <w:t>address</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6"/>
                      <w:sz w:val="22"/>
                      <w:szCs w:val="22"/>
                    </w:rPr>
                    <w:t>QoL needs across a wide</w:t>
                  </w:r>
                  <w:r>
                    <w:rPr>
                      <w:rFonts w:ascii="Times" w:hAnsi="Times" w:eastAsia="Times" w:cs="Times"/>
                      <w:i/>
                      <w:iCs/>
                      <w:color w:val="231F20"/>
                      <w:spacing w:val="6"/>
                      <w:sz w:val="22"/>
                      <w:szCs w:val="22"/>
                    </w:rPr>
                    <w:t xml:space="preserve"> </w:t>
                  </w:r>
                  <w:r>
                    <w:rPr>
                      <w:rFonts w:ascii="Times" w:hAnsi="Times" w:eastAsia="Times" w:cs="Times"/>
                      <w:i/>
                      <w:iCs/>
                      <w:color w:val="231F20"/>
                      <w:spacing w:val="-6"/>
                      <w:sz w:val="22"/>
                      <w:szCs w:val="22"/>
                    </w:rPr>
                    <w:t>range</w:t>
                  </w:r>
                  <w:r>
                    <w:rPr>
                      <w:rFonts w:ascii="Times" w:hAnsi="Times" w:eastAsia="Times" w:cs="Times"/>
                      <w:i/>
                      <w:iCs/>
                      <w:color w:val="231F20"/>
                      <w:spacing w:val="5"/>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19"/>
                      <w:sz w:val="22"/>
                      <w:szCs w:val="22"/>
                    </w:rPr>
                    <w:t xml:space="preserve"> </w:t>
                  </w:r>
                  <w:r>
                    <w:rPr>
                      <w:rFonts w:ascii="Times" w:hAnsi="Times" w:eastAsia="Times" w:cs="Times"/>
                      <w:i/>
                      <w:iCs/>
                      <w:color w:val="231F20"/>
                      <w:spacing w:val="-6"/>
                      <w:sz w:val="22"/>
                      <w:szCs w:val="22"/>
                    </w:rPr>
                    <w:t>patients.</w:t>
                  </w:r>
                </w:p>
                <w:p w14:paraId="6761ABE7">
                  <w:pPr>
                    <w:spacing w:before="100" w:line="186" w:lineRule="auto"/>
                    <w:ind w:left="363" w:right="399" w:firstLine="5"/>
                    <w:jc w:val="both"/>
                    <w:rPr>
                      <w:rFonts w:ascii="PingFang SC" w:hAnsi="PingFang SC" w:eastAsia="PingFang SC" w:cs="PingFang SC"/>
                      <w:sz w:val="22"/>
                      <w:szCs w:val="22"/>
                    </w:rPr>
                  </w:pPr>
                </w:p>
              </w:txbxContent>
            </v:textbox>
            <w10:wrap type="none"/>
            <w10:anchorlock/>
          </v:shape>
        </w:pict>
      </w:r>
    </w:p>
    <w:p w14:paraId="0F9157ED">
      <w:pPr>
        <w:spacing w:before="35"/>
      </w:pP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03DBE02D">
        <w:trPr>
          <w:trHeight w:val="983" w:hRule="atLeast"/>
        </w:trPr>
        <w:tc>
          <w:tcPr>
            <w:tcW w:w="6480" w:type="dxa"/>
            <w:vAlign w:val="top"/>
          </w:tcPr>
          <w:p w14:paraId="41FB3F05">
            <w:pPr>
              <w:spacing w:before="122" w:line="149" w:lineRule="exact"/>
              <w:ind w:left="269"/>
              <w:rPr>
                <w:rFonts w:ascii="PingFang SC" w:hAnsi="PingFang SC" w:eastAsia="PingFang SC" w:cs="PingFang SC"/>
                <w:sz w:val="22"/>
                <w:szCs w:val="22"/>
              </w:rPr>
            </w:pPr>
            <w:r>
              <w:rPr>
                <w:rFonts w:ascii="Times" w:hAnsi="Times" w:eastAsia="Times" w:cs="Times"/>
                <w:b/>
                <w:bCs/>
                <w:color w:val="231F20"/>
                <w:spacing w:val="-4"/>
                <w:sz w:val="22"/>
                <w:szCs w:val="22"/>
              </w:rPr>
              <w:t>In</w:t>
            </w:r>
            <w:r>
              <w:rPr>
                <w:rFonts w:ascii="Times" w:hAnsi="Times" w:eastAsia="Times" w:cs="Times"/>
                <w:b/>
                <w:bCs/>
                <w:color w:val="231F20"/>
                <w:spacing w:val="22"/>
                <w:sz w:val="22"/>
                <w:szCs w:val="22"/>
              </w:rPr>
              <w:t xml:space="preserve"> </w:t>
            </w:r>
            <w:r>
              <w:rPr>
                <w:rFonts w:ascii="Times" w:hAnsi="Times" w:eastAsia="Times" w:cs="Times"/>
                <w:b/>
                <w:bCs/>
                <w:color w:val="231F20"/>
                <w:spacing w:val="-4"/>
                <w:sz w:val="22"/>
                <w:szCs w:val="22"/>
              </w:rPr>
              <w:t>Sentence</w:t>
            </w:r>
            <w:r>
              <w:rPr>
                <w:rFonts w:ascii="Times" w:hAnsi="Times" w:eastAsia="Times" w:cs="Times"/>
                <w:b/>
                <w:bCs/>
                <w:color w:val="231F20"/>
                <w:spacing w:val="20"/>
                <w:sz w:val="22"/>
                <w:szCs w:val="22"/>
              </w:rPr>
              <w:t xml:space="preserve"> </w:t>
            </w:r>
            <w:r>
              <w:rPr>
                <w:rFonts w:ascii="Times" w:hAnsi="Times" w:eastAsia="Times" w:cs="Times"/>
                <w:b/>
                <w:bCs/>
                <w:color w:val="231F20"/>
                <w:spacing w:val="-4"/>
                <w:sz w:val="22"/>
                <w:szCs w:val="22"/>
              </w:rPr>
              <w:t xml:space="preserve">8 </w:t>
            </w:r>
            <w:r>
              <w:rPr>
                <w:color w:val="231F20"/>
                <w:spacing w:val="-4"/>
                <w:sz w:val="22"/>
                <w:szCs w:val="22"/>
              </w:rPr>
              <w:t>‘</w:t>
            </w:r>
            <w:r>
              <w:rPr>
                <w:rFonts w:ascii="Times" w:hAnsi="Times" w:eastAsia="Times" w:cs="Times"/>
                <w:i/>
                <w:iCs/>
                <w:color w:val="231F20"/>
                <w:spacing w:val="-4"/>
                <w:sz w:val="22"/>
                <w:szCs w:val="22"/>
              </w:rPr>
              <w:t>Most</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4"/>
                <w:sz w:val="22"/>
                <w:szCs w:val="22"/>
              </w:rPr>
              <w:t>notably,</w:t>
            </w:r>
            <w:r>
              <w:rPr>
                <w:rFonts w:ascii="Times" w:hAnsi="Times" w:eastAsia="Times" w:cs="Times"/>
                <w:i/>
                <w:iCs/>
                <w:color w:val="231F20"/>
                <w:spacing w:val="30"/>
                <w:sz w:val="22"/>
                <w:szCs w:val="22"/>
              </w:rPr>
              <w:t xml:space="preserve"> </w:t>
            </w:r>
            <w:r>
              <w:rPr>
                <w:rFonts w:ascii="Times" w:hAnsi="Times" w:eastAsia="Times" w:cs="Times"/>
                <w:i/>
                <w:iCs/>
                <w:color w:val="231F20"/>
                <w:spacing w:val="-4"/>
                <w:sz w:val="22"/>
                <w:szCs w:val="22"/>
              </w:rPr>
              <w:t>this</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4"/>
                <w:sz w:val="22"/>
                <w:szCs w:val="22"/>
              </w:rPr>
              <w:t>is</w:t>
            </w:r>
            <w:r>
              <w:rPr>
                <w:rFonts w:ascii="Times" w:hAnsi="Times" w:eastAsia="Times" w:cs="Times"/>
                <w:i/>
                <w:iCs/>
                <w:color w:val="231F20"/>
                <w:spacing w:val="30"/>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14"/>
                <w:sz w:val="22"/>
                <w:szCs w:val="22"/>
              </w:rPr>
              <w:t xml:space="preserve"> </w:t>
            </w:r>
            <w:r>
              <w:rPr>
                <w:rFonts w:ascii="Times" w:hAnsi="Times" w:eastAsia="Times" w:cs="Times"/>
                <w:i/>
                <w:iCs/>
                <w:color w:val="231F20"/>
                <w:spacing w:val="-4"/>
                <w:sz w:val="22"/>
                <w:szCs w:val="22"/>
              </w:rPr>
              <w:t>first</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study</w:t>
            </w:r>
            <w:r>
              <w:rPr>
                <w:rFonts w:ascii="Times" w:hAnsi="Times" w:eastAsia="Times" w:cs="Times"/>
                <w:i/>
                <w:iCs/>
                <w:color w:val="231F20"/>
                <w:spacing w:val="29"/>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27"/>
                <w:sz w:val="22"/>
                <w:szCs w:val="22"/>
              </w:rPr>
              <w:t xml:space="preserve"> </w:t>
            </w:r>
            <w:r>
              <w:rPr>
                <w:rFonts w:ascii="Times" w:hAnsi="Times" w:eastAsia="Times" w:cs="Times"/>
                <w:i/>
                <w:iCs/>
                <w:color w:val="231F20"/>
                <w:spacing w:val="-5"/>
                <w:sz w:val="22"/>
                <w:szCs w:val="22"/>
              </w:rPr>
              <w:t>our</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5"/>
                <w:sz w:val="22"/>
                <w:szCs w:val="22"/>
              </w:rPr>
              <w:t>knowledge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investigate</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the effectiveness of extended</w:t>
            </w:r>
            <w:r>
              <w:rPr>
                <w:rFonts w:ascii="Times" w:hAnsi="Times" w:eastAsia="Times" w:cs="Times"/>
                <w:i/>
                <w:iCs/>
                <w:color w:val="231F20"/>
                <w:spacing w:val="-20"/>
                <w:sz w:val="22"/>
                <w:szCs w:val="22"/>
              </w:rPr>
              <w:t xml:space="preserve"> </w:t>
            </w:r>
            <w:r>
              <w:rPr>
                <w:rFonts w:ascii="Times" w:hAnsi="Times" w:eastAsia="Times" w:cs="Times"/>
                <w:i/>
                <w:iCs/>
                <w:color w:val="231F20"/>
                <w:spacing w:val="-4"/>
                <w:sz w:val="22"/>
                <w:szCs w:val="22"/>
              </w:rPr>
              <w:t>psychosocial intervent</w:t>
            </w:r>
            <w:r>
              <w:rPr>
                <w:rFonts w:ascii="Times" w:hAnsi="Times" w:eastAsia="Times" w:cs="Times"/>
                <w:i/>
                <w:iCs/>
                <w:color w:val="231F20"/>
                <w:spacing w:val="-5"/>
                <w:sz w:val="22"/>
                <w:szCs w:val="22"/>
              </w:rPr>
              <w:t>ion</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patients whose disorder is itself</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thought to</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be stress-related</w:t>
            </w:r>
            <w:r>
              <w:rPr>
                <w:color w:val="231F20"/>
                <w:spacing w:val="-5"/>
                <w:sz w:val="22"/>
                <w:szCs w:val="22"/>
              </w:rPr>
              <w:t>.’</w:t>
            </w:r>
            <w:r>
              <w:rPr>
                <w:color w:val="231F20"/>
                <w:spacing w:val="-22"/>
                <w:sz w:val="22"/>
                <w:szCs w:val="22"/>
              </w:rPr>
              <w:t xml:space="preserve"> </w:t>
            </w:r>
            <w:r>
              <w:rPr>
                <w:rFonts w:ascii="Times" w:hAnsi="Times" w:eastAsia="Times" w:cs="Times"/>
                <w:b/>
                <w:bCs/>
                <w:color w:val="231F20"/>
                <w:spacing w:val="-5"/>
                <w:sz w:val="22"/>
                <w:szCs w:val="22"/>
              </w:rPr>
              <w:t>th</w:t>
            </w:r>
            <w:r>
              <w:rPr>
                <w:rFonts w:ascii="Times" w:hAnsi="Times" w:eastAsia="Times" w:cs="Times"/>
                <w:b/>
                <w:bCs/>
                <w:color w:val="231F20"/>
                <w:spacing w:val="-6"/>
                <w:sz w:val="22"/>
                <w:szCs w:val="22"/>
              </w:rPr>
              <w:t>e writer</w:t>
            </w:r>
            <w:r>
              <w:rPr>
                <w:rFonts w:ascii="Times" w:hAnsi="Times" w:eastAsia="Times" w:cs="Times"/>
                <w:b/>
                <w:bCs/>
                <w:color w:val="231F20"/>
                <w:sz w:val="22"/>
                <w:szCs w:val="22"/>
              </w:rPr>
              <w:t xml:space="preserve"> notes that</w:t>
            </w:r>
            <w:r>
              <w:rPr>
                <w:rFonts w:ascii="Times" w:hAnsi="Times" w:eastAsia="Times" w:cs="Times"/>
                <w:b/>
                <w:bCs/>
                <w:color w:val="231F20"/>
                <w:spacing w:val="14"/>
                <w:sz w:val="22"/>
                <w:szCs w:val="22"/>
              </w:rPr>
              <w:t xml:space="preserve"> </w:t>
            </w:r>
            <w:r>
              <w:rPr>
                <w:rFonts w:ascii="Times" w:hAnsi="Times" w:eastAsia="Times" w:cs="Times"/>
                <w:b/>
                <w:bCs/>
                <w:color w:val="231F20"/>
                <w:sz w:val="22"/>
                <w:szCs w:val="22"/>
              </w:rPr>
              <w:t>one</w:t>
            </w:r>
            <w:r>
              <w:rPr>
                <w:rFonts w:ascii="Times" w:hAnsi="Times" w:eastAsia="Times" w:cs="Times"/>
                <w:b/>
                <w:bCs/>
                <w:color w:val="231F20"/>
                <w:spacing w:val="14"/>
                <w:sz w:val="22"/>
                <w:szCs w:val="22"/>
              </w:rPr>
              <w:t xml:space="preserve"> </w:t>
            </w:r>
            <w:r>
              <w:rPr>
                <w:rFonts w:ascii="Times" w:hAnsi="Times" w:eastAsia="Times" w:cs="Times"/>
                <w:b/>
                <w:bCs/>
                <w:color w:val="231F20"/>
                <w:sz w:val="22"/>
                <w:szCs w:val="22"/>
              </w:rPr>
              <w:t>of the</w:t>
            </w:r>
            <w:r>
              <w:rPr>
                <w:rFonts w:ascii="Times" w:hAnsi="Times" w:eastAsia="Times" w:cs="Times"/>
                <w:b/>
                <w:bCs/>
                <w:color w:val="231F20"/>
                <w:spacing w:val="14"/>
                <w:sz w:val="22"/>
                <w:szCs w:val="22"/>
              </w:rPr>
              <w:t xml:space="preserve"> </w:t>
            </w:r>
            <w:r>
              <w:rPr>
                <w:rFonts w:ascii="Times" w:hAnsi="Times" w:eastAsia="Times" w:cs="Times"/>
                <w:b/>
                <w:bCs/>
                <w:color w:val="231F20"/>
                <w:sz w:val="22"/>
                <w:szCs w:val="22"/>
              </w:rPr>
              <w:t>a</w:t>
            </w:r>
            <w:r>
              <w:rPr>
                <w:rFonts w:ascii="Times" w:hAnsi="Times" w:eastAsia="Times" w:cs="Times"/>
                <w:b/>
                <w:bCs/>
                <w:color w:val="231F20"/>
                <w:spacing w:val="-1"/>
                <w:sz w:val="22"/>
                <w:szCs w:val="22"/>
              </w:rPr>
              <w:t>chievements</w:t>
            </w:r>
            <w:r>
              <w:rPr>
                <w:rFonts w:ascii="Times" w:hAnsi="Times" w:eastAsia="Times" w:cs="Times"/>
                <w:b/>
                <w:bCs/>
                <w:color w:val="231F20"/>
                <w:spacing w:val="14"/>
                <w:sz w:val="22"/>
                <w:szCs w:val="22"/>
              </w:rPr>
              <w:t xml:space="preserve"> </w:t>
            </w:r>
            <w:r>
              <w:rPr>
                <w:rFonts w:ascii="Times" w:hAnsi="Times" w:eastAsia="Times" w:cs="Times"/>
                <w:b/>
                <w:bCs/>
                <w:color w:val="231F20"/>
                <w:spacing w:val="-1"/>
                <w:sz w:val="22"/>
                <w:szCs w:val="22"/>
              </w:rPr>
              <w:t>or</w:t>
            </w:r>
            <w:r>
              <w:rPr>
                <w:rFonts w:ascii="Times" w:hAnsi="Times" w:eastAsia="Times" w:cs="Times"/>
                <w:b/>
                <w:bCs/>
                <w:color w:val="231F20"/>
                <w:spacing w:val="14"/>
                <w:sz w:val="22"/>
                <w:szCs w:val="22"/>
              </w:rPr>
              <w:t xml:space="preserve"> </w:t>
            </w:r>
            <w:r>
              <w:rPr>
                <w:rFonts w:ascii="Times" w:hAnsi="Times" w:eastAsia="Times" w:cs="Times"/>
                <w:b/>
                <w:bCs/>
                <w:color w:val="231F20"/>
                <w:spacing w:val="-1"/>
                <w:sz w:val="22"/>
                <w:szCs w:val="22"/>
              </w:rPr>
              <w:t>contributions</w:t>
            </w:r>
            <w:r>
              <w:rPr>
                <w:rFonts w:ascii="Times" w:hAnsi="Times" w:eastAsia="Times" w:cs="Times"/>
                <w:b/>
                <w:bCs/>
                <w:color w:val="231F20"/>
                <w:spacing w:val="14"/>
                <w:sz w:val="22"/>
                <w:szCs w:val="22"/>
              </w:rPr>
              <w:t xml:space="preserve"> </w:t>
            </w:r>
            <w:r>
              <w:rPr>
                <w:rFonts w:ascii="Times" w:hAnsi="Times" w:eastAsia="Times" w:cs="Times"/>
                <w:b/>
                <w:bCs/>
                <w:color w:val="231F20"/>
                <w:spacing w:val="-1"/>
                <w:sz w:val="22"/>
                <w:szCs w:val="22"/>
              </w:rPr>
              <w:t>of this work</w:t>
            </w:r>
            <w:r>
              <w:rPr>
                <w:rFonts w:ascii="Times" w:hAnsi="Times" w:eastAsia="Times" w:cs="Times"/>
                <w:b/>
                <w:bCs/>
                <w:color w:val="231F20"/>
                <w:sz w:val="22"/>
                <w:szCs w:val="22"/>
              </w:rPr>
              <w:t xml:space="preserve"> </w:t>
            </w:r>
            <w:r>
              <w:rPr>
                <w:rFonts w:ascii="Times" w:hAnsi="Times" w:eastAsia="Times" w:cs="Times"/>
                <w:b/>
                <w:bCs/>
                <w:color w:val="231F20"/>
                <w:spacing w:val="-1"/>
                <w:sz w:val="22"/>
                <w:szCs w:val="22"/>
              </w:rPr>
              <w:t>is its novelty.</w:t>
            </w:r>
          </w:p>
        </w:tc>
      </w:tr>
    </w:tbl>
    <w:p w14:paraId="0DF0ECBE">
      <w:pPr>
        <w:bidi w:val="0"/>
        <w:ind w:firstLine="420" w:firstLineChars="200"/>
      </w:pPr>
      <w:r>
        <w:t>这句话表明，在某些情况下，映射和成就非常相似，因为这项工作 的一个重要成就是，之前没有进行过这种类型的研究。</w:t>
      </w:r>
    </w:p>
    <w:p w14:paraId="1D3B9548">
      <w:pPr>
        <w:bidi w:val="0"/>
        <w:ind w:firstLine="420" w:firstLineChars="200"/>
      </w:pPr>
      <w:r>
        <w:rPr>
          <w:lang w:val="en-US" w:eastAsia="zh-CN"/>
        </w:rPr>
        <w:t>要完全确定到目前为止没有人做过某种特定类型的研究是非常困难的，因此在做出这种陈述之前，你应该尽可能彻底地进行检查。不要仅仅依赖互联网。你从互联网获取的信息只会与查找技巧相关，而且在类似的句子中犯错是不专业的。如我们在句子8中所见，即使做了充分的努力，作者仍然使用了“据我们所知”这个短语，以防某个研究被意外忽视。</w:t>
      </w:r>
    </w:p>
    <w:p w14:paraId="190490D2">
      <w:pPr>
        <w:spacing w:line="199" w:lineRule="exact"/>
      </w:pP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2E7D09BB">
        <w:trPr>
          <w:trHeight w:val="1612" w:hRule="atLeast"/>
        </w:trPr>
        <w:tc>
          <w:tcPr>
            <w:tcW w:w="6480" w:type="dxa"/>
            <w:vAlign w:val="top"/>
          </w:tcPr>
          <w:p w14:paraId="34DF3471">
            <w:pPr>
              <w:spacing w:before="179" w:line="187" w:lineRule="auto"/>
              <w:ind w:left="252" w:right="195" w:hanging="4"/>
              <w:jc w:val="both"/>
              <w:rPr>
                <w:rFonts w:ascii="Times" w:hAnsi="Times" w:eastAsia="Times" w:cs="Times"/>
                <w:sz w:val="22"/>
                <w:szCs w:val="22"/>
              </w:rPr>
            </w:pPr>
            <w:r>
              <w:rPr>
                <w:rFonts w:ascii="Times" w:hAnsi="Times" w:eastAsia="Times" w:cs="Times"/>
                <w:b/>
                <w:bCs/>
                <w:color w:val="231F20"/>
                <w:spacing w:val="-3"/>
                <w:sz w:val="22"/>
                <w:szCs w:val="22"/>
              </w:rPr>
              <w:t>In</w:t>
            </w:r>
            <w:r>
              <w:rPr>
                <w:rFonts w:ascii="Times" w:hAnsi="Times" w:eastAsia="Times" w:cs="Times"/>
                <w:b/>
                <w:bCs/>
                <w:color w:val="231F20"/>
                <w:spacing w:val="12"/>
                <w:sz w:val="22"/>
                <w:szCs w:val="22"/>
              </w:rPr>
              <w:t xml:space="preserve"> </w:t>
            </w:r>
            <w:r>
              <w:rPr>
                <w:rFonts w:ascii="Times" w:hAnsi="Times" w:eastAsia="Times" w:cs="Times"/>
                <w:b/>
                <w:bCs/>
                <w:color w:val="231F20"/>
                <w:spacing w:val="-3"/>
                <w:sz w:val="22"/>
                <w:szCs w:val="22"/>
              </w:rPr>
              <w:t xml:space="preserve">Sentence 9 </w:t>
            </w:r>
            <w:r>
              <w:rPr>
                <w:rFonts w:ascii="Times" w:hAnsi="Times" w:eastAsia="Times" w:cs="Times"/>
                <w:i/>
                <w:iCs/>
                <w:color w:val="231F20"/>
                <w:spacing w:val="-3"/>
                <w:sz w:val="22"/>
                <w:szCs w:val="22"/>
              </w:rPr>
              <w:t>‘Our</w:t>
            </w:r>
            <w:r>
              <w:rPr>
                <w:rFonts w:ascii="Times" w:hAnsi="Times" w:eastAsia="Times" w:cs="Times"/>
                <w:i/>
                <w:iCs/>
                <w:color w:val="231F20"/>
                <w:spacing w:val="12"/>
                <w:sz w:val="22"/>
                <w:szCs w:val="22"/>
              </w:rPr>
              <w:t xml:space="preserve"> </w:t>
            </w:r>
            <w:r>
              <w:rPr>
                <w:rFonts w:ascii="Times" w:hAnsi="Times" w:eastAsia="Times" w:cs="Times"/>
                <w:i/>
                <w:iCs/>
                <w:color w:val="231F20"/>
                <w:spacing w:val="-3"/>
                <w:sz w:val="22"/>
                <w:szCs w:val="22"/>
              </w:rPr>
              <w:t>res</w:t>
            </w:r>
            <w:r>
              <w:rPr>
                <w:rFonts w:ascii="Times" w:hAnsi="Times" w:eastAsia="Times" w:cs="Times"/>
                <w:i/>
                <w:iCs/>
                <w:color w:val="231F20"/>
                <w:spacing w:val="-4"/>
                <w:sz w:val="22"/>
                <w:szCs w:val="22"/>
              </w:rPr>
              <w:t>ults provide</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4"/>
                <w:sz w:val="22"/>
                <w:szCs w:val="22"/>
              </w:rPr>
              <w:t>compelling evidence</w:t>
            </w:r>
            <w:r>
              <w:rPr>
                <w:rFonts w:ascii="Times" w:hAnsi="Times" w:eastAsia="Times" w:cs="Times"/>
                <w:i/>
                <w:iCs/>
                <w:color w:val="231F20"/>
                <w:spacing w:val="-24"/>
                <w:sz w:val="22"/>
                <w:szCs w:val="22"/>
              </w:rPr>
              <w:t xml:space="preserve"> </w:t>
            </w:r>
            <w:r>
              <w:rPr>
                <w:rFonts w:ascii="Times" w:hAnsi="Times" w:eastAsia="Times" w:cs="Times"/>
                <w:i/>
                <w:iCs/>
                <w:color w:val="231F20"/>
                <w:spacing w:val="-4"/>
                <w:sz w:val="22"/>
                <w:szCs w:val="22"/>
              </w:rPr>
              <w:t>for long-term</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involvement with such</w:t>
            </w:r>
            <w:r>
              <w:rPr>
                <w:rFonts w:ascii="Times" w:hAnsi="Times" w:eastAsia="Times" w:cs="Times"/>
                <w:i/>
                <w:iCs/>
                <w:color w:val="231F20"/>
                <w:spacing w:val="-18"/>
                <w:sz w:val="22"/>
                <w:szCs w:val="22"/>
              </w:rPr>
              <w:t xml:space="preserve"> </w:t>
            </w:r>
            <w:r>
              <w:rPr>
                <w:rFonts w:ascii="Times" w:hAnsi="Times" w:eastAsia="Times" w:cs="Times"/>
                <w:i/>
                <w:iCs/>
                <w:color w:val="231F20"/>
                <w:spacing w:val="-3"/>
                <w:sz w:val="22"/>
                <w:szCs w:val="22"/>
              </w:rPr>
              <w:t>patie</w:t>
            </w:r>
            <w:r>
              <w:rPr>
                <w:rFonts w:ascii="Times" w:hAnsi="Times" w:eastAsia="Times" w:cs="Times"/>
                <w:i/>
                <w:iCs/>
                <w:color w:val="231F20"/>
                <w:spacing w:val="-4"/>
                <w:sz w:val="22"/>
                <w:szCs w:val="22"/>
              </w:rPr>
              <w:t>nts and suggest that this approach appears</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be effective</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in counteracting</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stre</w:t>
            </w:r>
            <w:r>
              <w:rPr>
                <w:rFonts w:ascii="Times" w:hAnsi="Times" w:eastAsia="Times" w:cs="Times"/>
                <w:i/>
                <w:iCs/>
                <w:color w:val="231F20"/>
                <w:spacing w:val="-6"/>
                <w:sz w:val="22"/>
                <w:szCs w:val="22"/>
              </w:rPr>
              <w:t>ss</w:t>
            </w:r>
            <w:r>
              <w:rPr>
                <w:rFonts w:ascii="Times" w:hAnsi="Times" w:eastAsia="Times" w:cs="Times"/>
                <w:i/>
                <w:iCs/>
                <w:color w:val="231F20"/>
                <w:spacing w:val="10"/>
                <w:sz w:val="22"/>
                <w:szCs w:val="22"/>
              </w:rPr>
              <w:t xml:space="preserve"> </w:t>
            </w:r>
            <w:r>
              <w:rPr>
                <w:rFonts w:ascii="Times" w:hAnsi="Times" w:eastAsia="Times" w:cs="Times"/>
                <w:i/>
                <w:iCs/>
                <w:color w:val="231F20"/>
                <w:spacing w:val="-6"/>
                <w:sz w:val="22"/>
                <w:szCs w:val="22"/>
              </w:rPr>
              <w:t>that may exacerbate</w:t>
            </w:r>
            <w:r>
              <w:rPr>
                <w:rFonts w:ascii="Times" w:hAnsi="Times" w:eastAsia="Times" w:cs="Times"/>
                <w:i/>
                <w:iCs/>
                <w:color w:val="231F20"/>
                <w:spacing w:val="11"/>
                <w:sz w:val="22"/>
                <w:szCs w:val="22"/>
              </w:rPr>
              <w:t xml:space="preserve"> </w:t>
            </w:r>
            <w:r>
              <w:rPr>
                <w:rFonts w:ascii="Times" w:hAnsi="Times" w:eastAsia="Times" w:cs="Times"/>
                <w:i/>
                <w:iCs/>
                <w:color w:val="231F20"/>
                <w:spacing w:val="-6"/>
                <w:sz w:val="22"/>
                <w:szCs w:val="22"/>
              </w:rPr>
              <w:t>the disorder.’</w:t>
            </w:r>
          </w:p>
          <w:p w14:paraId="5BDACA99">
            <w:pPr>
              <w:pStyle w:val="11"/>
              <w:spacing w:before="219" w:line="188" w:lineRule="auto"/>
              <w:ind w:left="246" w:right="180" w:hanging="1"/>
              <w:rPr>
                <w:rFonts w:ascii="PingFang SC" w:hAnsi="PingFang SC" w:eastAsia="PingFang SC" w:cs="PingFang SC"/>
                <w:sz w:val="22"/>
                <w:szCs w:val="22"/>
              </w:rPr>
            </w:pPr>
            <w:r>
              <w:rPr>
                <w:rFonts w:ascii="Times" w:hAnsi="Times" w:eastAsia="Times" w:cs="Times"/>
                <w:b/>
                <w:bCs/>
                <w:color w:val="231F20"/>
                <w:spacing w:val="-1"/>
                <w:sz w:val="22"/>
                <w:szCs w:val="22"/>
              </w:rPr>
              <w:t>the</w:t>
            </w:r>
            <w:r>
              <w:rPr>
                <w:rFonts w:ascii="Times" w:hAnsi="Times" w:eastAsia="Times" w:cs="Times"/>
                <w:b/>
                <w:bCs/>
                <w:color w:val="231F20"/>
                <w:spacing w:val="-20"/>
                <w:sz w:val="22"/>
                <w:szCs w:val="22"/>
              </w:rPr>
              <w:t xml:space="preserve"> </w:t>
            </w:r>
            <w:r>
              <w:rPr>
                <w:rFonts w:ascii="Times" w:hAnsi="Times" w:eastAsia="Times" w:cs="Times"/>
                <w:b/>
                <w:bCs/>
                <w:color w:val="231F20"/>
                <w:spacing w:val="-1"/>
                <w:sz w:val="22"/>
                <w:szCs w:val="22"/>
              </w:rPr>
              <w:t>writer</w:t>
            </w:r>
            <w:r>
              <w:rPr>
                <w:rFonts w:ascii="Times" w:hAnsi="Times" w:eastAsia="Times" w:cs="Times"/>
                <w:b/>
                <w:bCs/>
                <w:color w:val="231F20"/>
                <w:spacing w:val="-15"/>
                <w:sz w:val="22"/>
                <w:szCs w:val="22"/>
              </w:rPr>
              <w:t xml:space="preserve"> </w:t>
            </w:r>
            <w:r>
              <w:rPr>
                <w:rFonts w:ascii="Times" w:hAnsi="Times" w:eastAsia="Times" w:cs="Times"/>
                <w:b/>
                <w:bCs/>
                <w:color w:val="231F20"/>
                <w:spacing w:val="-1"/>
                <w:sz w:val="22"/>
                <w:szCs w:val="22"/>
              </w:rPr>
              <w:t>refines</w:t>
            </w:r>
            <w:r>
              <w:rPr>
                <w:rFonts w:ascii="Times" w:hAnsi="Times" w:eastAsia="Times" w:cs="Times"/>
                <w:b/>
                <w:bCs/>
                <w:color w:val="231F20"/>
                <w:spacing w:val="-18"/>
                <w:sz w:val="22"/>
                <w:szCs w:val="22"/>
              </w:rPr>
              <w:t xml:space="preserve"> </w:t>
            </w:r>
            <w:r>
              <w:rPr>
                <w:rFonts w:ascii="Times" w:hAnsi="Times" w:eastAsia="Times" w:cs="Times"/>
                <w:b/>
                <w:bCs/>
                <w:color w:val="231F20"/>
                <w:spacing w:val="-1"/>
                <w:sz w:val="22"/>
                <w:szCs w:val="22"/>
              </w:rPr>
              <w:t>the</w:t>
            </w:r>
            <w:r>
              <w:rPr>
                <w:rFonts w:ascii="Times" w:hAnsi="Times" w:eastAsia="Times" w:cs="Times"/>
                <w:b/>
                <w:bCs/>
                <w:color w:val="231F20"/>
                <w:spacing w:val="-14"/>
                <w:sz w:val="22"/>
                <w:szCs w:val="22"/>
              </w:rPr>
              <w:t xml:space="preserve"> </w:t>
            </w:r>
            <w:r>
              <w:rPr>
                <w:rFonts w:ascii="Times" w:hAnsi="Times" w:eastAsia="Times" w:cs="Times"/>
                <w:b/>
                <w:bCs/>
                <w:color w:val="231F20"/>
                <w:spacing w:val="-1"/>
                <w:sz w:val="22"/>
                <w:szCs w:val="22"/>
              </w:rPr>
              <w:t>implications</w:t>
            </w:r>
            <w:r>
              <w:rPr>
                <w:rFonts w:ascii="Times" w:hAnsi="Times" w:eastAsia="Times" w:cs="Times"/>
                <w:b/>
                <w:bCs/>
                <w:color w:val="231F20"/>
                <w:spacing w:val="-15"/>
                <w:sz w:val="22"/>
                <w:szCs w:val="22"/>
              </w:rPr>
              <w:t xml:space="preserve"> </w:t>
            </w:r>
            <w:r>
              <w:rPr>
                <w:rFonts w:ascii="Times" w:hAnsi="Times" w:eastAsia="Times" w:cs="Times"/>
                <w:b/>
                <w:bCs/>
                <w:color w:val="231F20"/>
                <w:spacing w:val="-1"/>
                <w:sz w:val="22"/>
                <w:szCs w:val="22"/>
              </w:rPr>
              <w:t>of</w:t>
            </w:r>
            <w:r>
              <w:rPr>
                <w:rFonts w:ascii="Times" w:hAnsi="Times" w:eastAsia="Times" w:cs="Times"/>
                <w:b/>
                <w:bCs/>
                <w:color w:val="231F20"/>
                <w:spacing w:val="-34"/>
                <w:sz w:val="22"/>
                <w:szCs w:val="22"/>
              </w:rPr>
              <w:t xml:space="preserve"> </w:t>
            </w:r>
            <w:r>
              <w:rPr>
                <w:rFonts w:ascii="Times" w:hAnsi="Times" w:eastAsia="Times" w:cs="Times"/>
                <w:b/>
                <w:bCs/>
                <w:color w:val="231F20"/>
                <w:spacing w:val="-1"/>
                <w:sz w:val="22"/>
                <w:szCs w:val="22"/>
              </w:rPr>
              <w:t>the</w:t>
            </w:r>
            <w:r>
              <w:rPr>
                <w:rFonts w:ascii="Times" w:hAnsi="Times" w:eastAsia="Times" w:cs="Times"/>
                <w:b/>
                <w:bCs/>
                <w:color w:val="231F20"/>
                <w:spacing w:val="-14"/>
                <w:sz w:val="22"/>
                <w:szCs w:val="22"/>
              </w:rPr>
              <w:t xml:space="preserve"> </w:t>
            </w:r>
            <w:r>
              <w:rPr>
                <w:rFonts w:ascii="Times" w:hAnsi="Times" w:eastAsia="Times" w:cs="Times"/>
                <w:b/>
                <w:bCs/>
                <w:color w:val="231F20"/>
                <w:spacing w:val="-1"/>
                <w:sz w:val="22"/>
                <w:szCs w:val="22"/>
              </w:rPr>
              <w:t>res</w:t>
            </w:r>
            <w:r>
              <w:rPr>
                <w:rFonts w:ascii="Times" w:hAnsi="Times" w:eastAsia="Times" w:cs="Times"/>
                <w:b/>
                <w:bCs/>
                <w:color w:val="231F20"/>
                <w:spacing w:val="-2"/>
                <w:sz w:val="22"/>
                <w:szCs w:val="22"/>
              </w:rPr>
              <w:t>ults,</w:t>
            </w:r>
            <w:r>
              <w:rPr>
                <w:rFonts w:ascii="Times" w:hAnsi="Times" w:eastAsia="Times" w:cs="Times"/>
                <w:b/>
                <w:bCs/>
                <w:color w:val="231F20"/>
                <w:spacing w:val="-15"/>
                <w:sz w:val="22"/>
                <w:szCs w:val="22"/>
              </w:rPr>
              <w:t xml:space="preserve"> </w:t>
            </w:r>
            <w:r>
              <w:rPr>
                <w:rFonts w:ascii="Times" w:hAnsi="Times" w:eastAsia="Times" w:cs="Times"/>
                <w:b/>
                <w:bCs/>
                <w:color w:val="231F20"/>
                <w:spacing w:val="-2"/>
                <w:sz w:val="22"/>
                <w:szCs w:val="22"/>
              </w:rPr>
              <w:t>including</w:t>
            </w:r>
            <w:r>
              <w:rPr>
                <w:rFonts w:ascii="Times" w:hAnsi="Times" w:eastAsia="Times" w:cs="Times"/>
                <w:b/>
                <w:bCs/>
                <w:color w:val="231F20"/>
                <w:spacing w:val="-19"/>
                <w:sz w:val="22"/>
                <w:szCs w:val="22"/>
              </w:rPr>
              <w:t xml:space="preserve"> </w:t>
            </w:r>
            <w:r>
              <w:rPr>
                <w:rFonts w:ascii="Times" w:hAnsi="Times" w:eastAsia="Times" w:cs="Times"/>
                <w:b/>
                <w:bCs/>
                <w:color w:val="231F20"/>
                <w:spacing w:val="-2"/>
                <w:sz w:val="22"/>
                <w:szCs w:val="22"/>
              </w:rPr>
              <w:t>possible</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applications</w:t>
            </w:r>
            <w:r>
              <w:rPr>
                <w:color w:val="231F20"/>
                <w:spacing w:val="-2"/>
                <w:sz w:val="22"/>
                <w:szCs w:val="22"/>
              </w:rPr>
              <w:t>.</w:t>
            </w:r>
          </w:p>
        </w:tc>
      </w:tr>
    </w:tbl>
    <w:p w14:paraId="2723F34B">
      <w:pPr>
        <w:bidi w:val="0"/>
        <w:ind w:firstLine="420" w:firstLineChars="200"/>
      </w:pPr>
      <w:r>
        <w:t>开发您工作的影响包括考虑您的结果可能如何被实施或在未来导致 应用。在这种情况下，结果暗示长期参与应该是未来治疗的一个方 面。</w:t>
      </w:r>
    </w:p>
    <w:p w14:paraId="6CD93D83">
      <w:pPr>
        <w:bidi w:val="0"/>
      </w:pPr>
    </w:p>
    <w:p w14:paraId="67297E42">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假设我的工作没有任何明显的应用？</w:t>
      </w:r>
    </w:p>
    <w:p w14:paraId="522F1E6E">
      <w:pPr>
        <w:bidi w:val="0"/>
        <w:ind w:firstLine="420" w:firstLineChars="200"/>
      </w:pPr>
      <w:r>
        <w:t>许多研究并没有明显的应用。然而，在你放弃认为你的工作可以被 应用或实施的想法之前，检查两个地方是个好主意。首先，查看你 引言的开头，以及你所在领域相关工作的第一句和段落。这可能帮 助你看到你的论文中的发现可以以何种方式被使用，因为正如我们 在引言中看到的，第一句通常显示了这个研究领域的重要性或实用 性。另一个可能的来源是该领域已发表工作的讨论部分。</w:t>
      </w:r>
    </w:p>
    <w:p w14:paraId="316B3691">
      <w:pPr>
        <w:bidi w:val="0"/>
      </w:pPr>
    </w:p>
    <w:p w14:paraId="4B0F5BD5">
      <w:pPr>
        <w:bidi w:val="0"/>
        <w:ind w:firstLine="420" w:firstLineChars="200"/>
      </w:pPr>
      <w:r>
        <w:t>然而，您所参与的工作在这个阶段——或者说永远——可能没 有明确的应用。一些领域，例如工程，较其他领域更具实用性，研 究可以有多种功能——它可能旨在阐明一个理论，而不是寻求一个 可应用的方法。您不需要在没有应用的地方寻找或尝试创造应用。</w:t>
      </w:r>
    </w:p>
    <w:p w14:paraId="77E311C6">
      <w:pPr>
        <w:spacing w:line="226" w:lineRule="exact"/>
      </w:pP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61CE4A9E">
        <w:trPr>
          <w:trHeight w:val="1220" w:hRule="atLeast"/>
        </w:trPr>
        <w:tc>
          <w:tcPr>
            <w:tcW w:w="6480" w:type="dxa"/>
            <w:vAlign w:val="top"/>
          </w:tcPr>
          <w:p w14:paraId="06B0C725">
            <w:pPr>
              <w:pStyle w:val="11"/>
              <w:spacing w:before="223" w:line="190" w:lineRule="auto"/>
              <w:ind w:left="246" w:right="289" w:hanging="1"/>
              <w:jc w:val="both"/>
              <w:rPr>
                <w:rFonts w:ascii="PingFang SC" w:hAnsi="PingFang SC" w:eastAsia="PingFang SC" w:cs="PingFang SC"/>
                <w:sz w:val="22"/>
                <w:szCs w:val="22"/>
              </w:rPr>
            </w:pPr>
            <w:r>
              <w:rPr>
                <w:rFonts w:ascii="Times" w:hAnsi="Times" w:eastAsia="Times" w:cs="Times"/>
                <w:b/>
                <w:bCs/>
                <w:color w:val="231F20"/>
                <w:spacing w:val="-4"/>
                <w:sz w:val="22"/>
                <w:szCs w:val="22"/>
              </w:rPr>
              <w:t>In Sentences</w:t>
            </w:r>
            <w:r>
              <w:rPr>
                <w:rFonts w:ascii="Times" w:hAnsi="Times" w:eastAsia="Times" w:cs="Times"/>
                <w:b/>
                <w:bCs/>
                <w:color w:val="231F20"/>
                <w:spacing w:val="17"/>
                <w:sz w:val="22"/>
                <w:szCs w:val="22"/>
              </w:rPr>
              <w:t xml:space="preserve"> </w:t>
            </w:r>
            <w:r>
              <w:rPr>
                <w:rFonts w:ascii="Times" w:hAnsi="Times" w:eastAsia="Times" w:cs="Times"/>
                <w:b/>
                <w:bCs/>
                <w:color w:val="231F20"/>
                <w:spacing w:val="-4"/>
                <w:sz w:val="22"/>
                <w:szCs w:val="22"/>
              </w:rPr>
              <w:t>10 and</w:t>
            </w:r>
            <w:r>
              <w:rPr>
                <w:rFonts w:ascii="Times" w:hAnsi="Times" w:eastAsia="Times" w:cs="Times"/>
                <w:b/>
                <w:bCs/>
                <w:color w:val="231F20"/>
                <w:spacing w:val="17"/>
                <w:w w:val="101"/>
                <w:sz w:val="22"/>
                <w:szCs w:val="22"/>
              </w:rPr>
              <w:t xml:space="preserve"> </w:t>
            </w:r>
            <w:r>
              <w:rPr>
                <w:rFonts w:ascii="Times" w:hAnsi="Times" w:eastAsia="Times" w:cs="Times"/>
                <w:b/>
                <w:bCs/>
                <w:color w:val="231F20"/>
                <w:spacing w:val="-4"/>
                <w:sz w:val="22"/>
                <w:szCs w:val="22"/>
              </w:rPr>
              <w:t>11</w:t>
            </w:r>
            <w:r>
              <w:rPr>
                <w:rFonts w:ascii="Times" w:hAnsi="Times" w:eastAsia="Times" w:cs="Times"/>
                <w:b/>
                <w:bCs/>
                <w:color w:val="231F20"/>
                <w:spacing w:val="-14"/>
                <w:sz w:val="22"/>
                <w:szCs w:val="22"/>
              </w:rPr>
              <w:t xml:space="preserve"> </w:t>
            </w:r>
            <w:r>
              <w:rPr>
                <w:rFonts w:ascii="Times" w:hAnsi="Times" w:eastAsia="Times" w:cs="Times"/>
                <w:i/>
                <w:iCs/>
                <w:color w:val="231F20"/>
                <w:spacing w:val="-4"/>
                <w:sz w:val="22"/>
                <w:szCs w:val="22"/>
              </w:rPr>
              <w:t>‘However, some l</w:t>
            </w:r>
            <w:r>
              <w:rPr>
                <w:rFonts w:ascii="Times" w:hAnsi="Times" w:eastAsia="Times" w:cs="Times"/>
                <w:i/>
                <w:iCs/>
                <w:color w:val="231F20"/>
                <w:spacing w:val="-5"/>
                <w:sz w:val="22"/>
                <w:szCs w:val="22"/>
              </w:rPr>
              <w:t>imitations are</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worth</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noting.</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Although</w:t>
            </w:r>
            <w:r>
              <w:rPr>
                <w:rFonts w:ascii="Times" w:hAnsi="Times" w:eastAsia="Times" w:cs="Times"/>
                <w:i/>
                <w:iCs/>
                <w:color w:val="231F20"/>
                <w:spacing w:val="26"/>
                <w:sz w:val="22"/>
                <w:szCs w:val="22"/>
              </w:rPr>
              <w:t xml:space="preserve"> </w:t>
            </w:r>
            <w:r>
              <w:rPr>
                <w:rFonts w:ascii="Times" w:hAnsi="Times" w:eastAsia="Times" w:cs="Times"/>
                <w:i/>
                <w:iCs/>
                <w:color w:val="231F20"/>
                <w:spacing w:val="-5"/>
                <w:sz w:val="22"/>
                <w:szCs w:val="22"/>
              </w:rPr>
              <w:t>our</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5"/>
                <w:sz w:val="22"/>
                <w:szCs w:val="22"/>
              </w:rPr>
              <w:t>hypotheses</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5"/>
                <w:sz w:val="22"/>
                <w:szCs w:val="22"/>
              </w:rPr>
              <w:t>were</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supported</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5"/>
                <w:sz w:val="22"/>
                <w:szCs w:val="22"/>
              </w:rPr>
              <w:t>statistically,</w:t>
            </w:r>
            <w:r>
              <w:rPr>
                <w:rFonts w:ascii="Times" w:hAnsi="Times" w:eastAsia="Times" w:cs="Times"/>
                <w:i/>
                <w:iCs/>
                <w:color w:val="231F20"/>
                <w:spacing w:val="29"/>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18"/>
                <w:sz w:val="22"/>
                <w:szCs w:val="22"/>
              </w:rPr>
              <w:t xml:space="preserve"> </w:t>
            </w:r>
            <w:r>
              <w:rPr>
                <w:rFonts w:ascii="Times" w:hAnsi="Times" w:eastAsia="Times" w:cs="Times"/>
                <w:i/>
                <w:iCs/>
                <w:color w:val="231F20"/>
                <w:spacing w:val="-6"/>
                <w:sz w:val="22"/>
                <w:szCs w:val="22"/>
              </w:rPr>
              <w:t>sample</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6"/>
                <w:sz w:val="22"/>
                <w:szCs w:val="22"/>
              </w:rPr>
              <w:t>was</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not reassessed once the</w:t>
            </w:r>
            <w:r>
              <w:rPr>
                <w:rFonts w:ascii="Times" w:hAnsi="Times" w:eastAsia="Times" w:cs="Times"/>
                <w:i/>
                <w:iCs/>
                <w:color w:val="231F20"/>
                <w:spacing w:val="-24"/>
                <w:sz w:val="22"/>
                <w:szCs w:val="22"/>
              </w:rPr>
              <w:t xml:space="preserve"> </w:t>
            </w:r>
            <w:r>
              <w:rPr>
                <w:rFonts w:ascii="Times" w:hAnsi="Times" w:eastAsia="Times" w:cs="Times"/>
                <w:i/>
                <w:iCs/>
                <w:color w:val="231F20"/>
                <w:spacing w:val="-5"/>
                <w:sz w:val="22"/>
                <w:szCs w:val="22"/>
              </w:rPr>
              <w:t>programme was over.</w:t>
            </w:r>
            <w:r>
              <w:rPr>
                <w:color w:val="231F20"/>
                <w:spacing w:val="-5"/>
                <w:sz w:val="22"/>
                <w:szCs w:val="22"/>
              </w:rPr>
              <w:t>’</w:t>
            </w:r>
            <w:r>
              <w:rPr>
                <w:color w:val="231F20"/>
                <w:spacing w:val="-27"/>
                <w:sz w:val="22"/>
                <w:szCs w:val="22"/>
              </w:rPr>
              <w:t xml:space="preserve"> </w:t>
            </w:r>
            <w:r>
              <w:rPr>
                <w:rFonts w:ascii="Times" w:hAnsi="Times" w:eastAsia="Times" w:cs="Times"/>
                <w:b/>
                <w:bCs/>
                <w:color w:val="231F20"/>
                <w:spacing w:val="-5"/>
                <w:sz w:val="22"/>
                <w:szCs w:val="22"/>
              </w:rPr>
              <w:t>the</w:t>
            </w:r>
            <w:r>
              <w:rPr>
                <w:rFonts w:ascii="Times" w:hAnsi="Times" w:eastAsia="Times" w:cs="Times"/>
                <w:b/>
                <w:bCs/>
                <w:color w:val="231F20"/>
                <w:spacing w:val="-12"/>
                <w:sz w:val="22"/>
                <w:szCs w:val="22"/>
              </w:rPr>
              <w:t xml:space="preserve"> </w:t>
            </w:r>
            <w:r>
              <w:rPr>
                <w:rFonts w:ascii="Times" w:hAnsi="Times" w:eastAsia="Times" w:cs="Times"/>
                <w:b/>
                <w:bCs/>
                <w:color w:val="231F20"/>
                <w:spacing w:val="-5"/>
                <w:sz w:val="22"/>
                <w:szCs w:val="22"/>
              </w:rPr>
              <w:t>writer describes the</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limitations which should direct future research</w:t>
            </w:r>
            <w:r>
              <w:rPr>
                <w:color w:val="231F20"/>
                <w:spacing w:val="-2"/>
                <w:sz w:val="22"/>
                <w:szCs w:val="22"/>
              </w:rPr>
              <w:t>.</w:t>
            </w:r>
          </w:p>
        </w:tc>
      </w:tr>
    </w:tbl>
    <w:p w14:paraId="442F2E79">
      <w:pPr>
        <w:bidi w:val="0"/>
      </w:pPr>
    </w:p>
    <w:p w14:paraId="778439D2">
      <w:pPr>
        <w:bidi w:val="0"/>
        <w:ind w:firstLine="420" w:firstLineChars="200"/>
      </w:pPr>
      <w:r>
        <w:t>这是我第三次提到局限性——第一次在方法论中，第二次在结 果中，现在在这里再次提到。我该如何决定在这里关注哪些局限性 呢？</w:t>
      </w:r>
    </w:p>
    <w:p w14:paraId="5FAC5296">
      <w:pPr>
        <w:bidi w:val="0"/>
      </w:pPr>
      <w:r>
        <w:t>在讨论中提到您研究的局限性是为了指出未来工作的方向。</w:t>
      </w:r>
    </w:p>
    <w:p w14:paraId="3B0C3934">
      <w:pPr>
        <w:bidi w:val="0"/>
        <w:ind w:firstLine="420" w:firstLineChars="200"/>
      </w:pPr>
      <w:r>
        <w:t>因此，您应该检查您的研究中可以在未来工作中解决的局限性，而不 是您研究领域固有的局限性或在不久的将来不太可能解决的问题。 尝试将此视为对研究社区的邀请，以继续并在您所研究的主题上取 得进展。</w:t>
      </w:r>
    </w:p>
    <w:p w14:paraId="403CBBA8">
      <w:pPr>
        <w:bidi w:val="0"/>
        <w:ind w:firstLine="420" w:firstLineChars="200"/>
      </w:pPr>
      <w:r>
        <w:t>请注意，正如之前提到限制的情况一样，积极的结果（我们的 假设在统计上得到了支持）被提及在限制附近，以减少其负面影响 ——在这种情况下，积极的结果在同一句话中提到。</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6AE67416">
        <w:trPr>
          <w:trHeight w:val="1336" w:hRule="atLeast"/>
        </w:trPr>
        <w:tc>
          <w:tcPr>
            <w:tcW w:w="6480" w:type="dxa"/>
            <w:vAlign w:val="top"/>
          </w:tcPr>
          <w:p w14:paraId="0A5F6084">
            <w:pPr>
              <w:pStyle w:val="11"/>
              <w:spacing w:before="223" w:line="187" w:lineRule="auto"/>
              <w:ind w:left="246" w:right="290" w:hanging="1"/>
              <w:jc w:val="both"/>
              <w:rPr>
                <w:rFonts w:ascii="PingFang SC" w:hAnsi="PingFang SC" w:eastAsia="PingFang SC" w:cs="PingFang SC"/>
                <w:sz w:val="22"/>
                <w:szCs w:val="22"/>
              </w:rPr>
            </w:pPr>
            <w:r>
              <w:rPr>
                <w:rFonts w:ascii="Times" w:hAnsi="Times" w:eastAsia="Times" w:cs="Times"/>
                <w:b/>
                <w:bCs/>
                <w:color w:val="231F20"/>
                <w:spacing w:val="-4"/>
                <w:sz w:val="22"/>
                <w:szCs w:val="22"/>
              </w:rPr>
              <w:t>In Sentence</w:t>
            </w:r>
            <w:r>
              <w:rPr>
                <w:rFonts w:ascii="Times" w:hAnsi="Times" w:eastAsia="Times" w:cs="Times"/>
                <w:b/>
                <w:bCs/>
                <w:color w:val="231F20"/>
                <w:spacing w:val="22"/>
                <w:w w:val="101"/>
                <w:sz w:val="22"/>
                <w:szCs w:val="22"/>
              </w:rPr>
              <w:t xml:space="preserve"> </w:t>
            </w:r>
            <w:r>
              <w:rPr>
                <w:rFonts w:ascii="Times" w:hAnsi="Times" w:eastAsia="Times" w:cs="Times"/>
                <w:b/>
                <w:bCs/>
                <w:color w:val="231F20"/>
                <w:spacing w:val="-4"/>
                <w:sz w:val="22"/>
                <w:szCs w:val="22"/>
              </w:rPr>
              <w:t xml:space="preserve">12 </w:t>
            </w:r>
            <w:r>
              <w:rPr>
                <w:color w:val="231F20"/>
                <w:spacing w:val="-4"/>
                <w:sz w:val="22"/>
                <w:szCs w:val="22"/>
              </w:rPr>
              <w:t>‘</w:t>
            </w:r>
            <w:r>
              <w:rPr>
                <w:rFonts w:ascii="Times" w:hAnsi="Times" w:eastAsia="Times" w:cs="Times"/>
                <w:i/>
                <w:iCs/>
                <w:color w:val="231F20"/>
                <w:spacing w:val="-4"/>
                <w:sz w:val="22"/>
                <w:szCs w:val="22"/>
              </w:rPr>
              <w:t>Future</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4"/>
                <w:sz w:val="22"/>
                <w:szCs w:val="22"/>
              </w:rPr>
              <w:t>work should</w:t>
            </w:r>
            <w:r>
              <w:rPr>
                <w:rFonts w:ascii="Times" w:hAnsi="Times" w:eastAsia="Times" w:cs="Times"/>
                <w:i/>
                <w:iCs/>
                <w:color w:val="231F20"/>
                <w:spacing w:val="14"/>
                <w:sz w:val="22"/>
                <w:szCs w:val="22"/>
              </w:rPr>
              <w:t xml:space="preserve"> </w:t>
            </w:r>
            <w:r>
              <w:rPr>
                <w:rFonts w:ascii="Times" w:hAnsi="Times" w:eastAsia="Times" w:cs="Times"/>
                <w:i/>
                <w:iCs/>
                <w:color w:val="231F20"/>
                <w:spacing w:val="-4"/>
                <w:sz w:val="22"/>
                <w:szCs w:val="22"/>
              </w:rPr>
              <w:t>therefore</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4"/>
                <w:sz w:val="22"/>
                <w:szCs w:val="22"/>
              </w:rPr>
              <w:t>i</w:t>
            </w:r>
            <w:r>
              <w:rPr>
                <w:rFonts w:ascii="Times" w:hAnsi="Times" w:eastAsia="Times" w:cs="Times"/>
                <w:i/>
                <w:iCs/>
                <w:color w:val="231F20"/>
                <w:spacing w:val="-5"/>
                <w:sz w:val="22"/>
                <w:szCs w:val="22"/>
              </w:rPr>
              <w:t>nclude</w:t>
            </w:r>
            <w:r>
              <w:rPr>
                <w:rFonts w:ascii="Times" w:hAnsi="Times" w:eastAsia="Times" w:cs="Times"/>
                <w:i/>
                <w:iCs/>
                <w:color w:val="231F20"/>
                <w:spacing w:val="-28"/>
                <w:sz w:val="22"/>
                <w:szCs w:val="22"/>
              </w:rPr>
              <w:t xml:space="preserve"> </w:t>
            </w:r>
            <w:r>
              <w:rPr>
                <w:rFonts w:ascii="Times" w:hAnsi="Times" w:eastAsia="Times" w:cs="Times"/>
                <w:i/>
                <w:iCs/>
                <w:color w:val="231F20"/>
                <w:spacing w:val="-5"/>
                <w:sz w:val="22"/>
                <w:szCs w:val="22"/>
              </w:rPr>
              <w:t>follow-up</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5"/>
                <w:sz w:val="22"/>
                <w:szCs w:val="22"/>
              </w:rPr>
              <w:t>work</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designed</w:t>
            </w:r>
            <w:r>
              <w:rPr>
                <w:rFonts w:ascii="Times" w:hAnsi="Times" w:eastAsia="Times" w:cs="Times"/>
                <w:i/>
                <w:iCs/>
                <w:color w:val="231F20"/>
                <w:spacing w:val="29"/>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5"/>
                <w:sz w:val="22"/>
                <w:szCs w:val="22"/>
              </w:rPr>
              <w:t>evaluate</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5"/>
                <w:sz w:val="22"/>
                <w:szCs w:val="22"/>
              </w:rPr>
              <w:t>whether</w:t>
            </w:r>
            <w:r>
              <w:rPr>
                <w:rFonts w:ascii="Times" w:hAnsi="Times" w:eastAsia="Times" w:cs="Times"/>
                <w:i/>
                <w:iCs/>
                <w:color w:val="231F20"/>
                <w:spacing w:val="27"/>
                <w:sz w:val="22"/>
                <w:szCs w:val="22"/>
              </w:rPr>
              <w:t xml:space="preserve"> </w:t>
            </w:r>
            <w:r>
              <w:rPr>
                <w:rFonts w:ascii="Times" w:hAnsi="Times" w:eastAsia="Times" w:cs="Times"/>
                <w:i/>
                <w:iCs/>
                <w:color w:val="231F20"/>
                <w:spacing w:val="-5"/>
                <w:sz w:val="22"/>
                <w:szCs w:val="22"/>
              </w:rPr>
              <w:t>t</w:t>
            </w:r>
            <w:r>
              <w:rPr>
                <w:rFonts w:ascii="Times" w:hAnsi="Times" w:eastAsia="Times" w:cs="Times"/>
                <w:i/>
                <w:iCs/>
                <w:color w:val="231F20"/>
                <w:spacing w:val="-6"/>
                <w:sz w:val="22"/>
                <w:szCs w:val="22"/>
              </w:rPr>
              <w:t>he</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6"/>
                <w:sz w:val="22"/>
                <w:szCs w:val="22"/>
              </w:rPr>
              <w:t>skills</w:t>
            </w:r>
            <w:r>
              <w:rPr>
                <w:rFonts w:ascii="Times" w:hAnsi="Times" w:eastAsia="Times" w:cs="Times"/>
                <w:i/>
                <w:iCs/>
                <w:color w:val="231F20"/>
                <w:spacing w:val="28"/>
                <w:sz w:val="22"/>
                <w:szCs w:val="22"/>
              </w:rPr>
              <w:t xml:space="preserve"> </w:t>
            </w:r>
            <w:r>
              <w:rPr>
                <w:rFonts w:ascii="Times" w:hAnsi="Times" w:eastAsia="Times" w:cs="Times"/>
                <w:i/>
                <w:iCs/>
                <w:color w:val="231F20"/>
                <w:spacing w:val="-6"/>
                <w:sz w:val="22"/>
                <w:szCs w:val="22"/>
              </w:rPr>
              <w:t>are</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6"/>
                <w:sz w:val="22"/>
                <w:szCs w:val="22"/>
              </w:rPr>
              <w:t>retained</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6"/>
                <w:sz w:val="22"/>
                <w:szCs w:val="22"/>
              </w:rPr>
              <w:t>in</w:t>
            </w:r>
            <w:r>
              <w:rPr>
                <w:rFonts w:ascii="Times" w:hAnsi="Times" w:eastAsia="Times" w:cs="Times"/>
                <w:i/>
                <w:iCs/>
                <w:color w:val="231F20"/>
                <w:spacing w:val="33"/>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6"/>
                <w:sz w:val="22"/>
                <w:szCs w:val="22"/>
              </w:rPr>
              <w:t>long</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6"/>
                <w:sz w:val="22"/>
                <w:szCs w:val="22"/>
              </w:rPr>
              <w:t>term</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and also whether they continue to be used</w:t>
            </w:r>
            <w:r>
              <w:rPr>
                <w:rFonts w:ascii="Times" w:hAnsi="Times" w:eastAsia="Times" w:cs="Times"/>
                <w:i/>
                <w:iCs/>
                <w:color w:val="231F20"/>
                <w:spacing w:val="4"/>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pacing w:val="6"/>
                <w:sz w:val="22"/>
                <w:szCs w:val="22"/>
              </w:rPr>
              <w:t xml:space="preserve"> </w:t>
            </w:r>
            <w:r>
              <w:rPr>
                <w:rFonts w:ascii="Times" w:hAnsi="Times" w:eastAsia="Times" w:cs="Times"/>
                <w:i/>
                <w:iCs/>
                <w:color w:val="231F20"/>
                <w:spacing w:val="-4"/>
                <w:sz w:val="22"/>
                <w:szCs w:val="22"/>
              </w:rPr>
              <w:t>improv</w:t>
            </w:r>
            <w:r>
              <w:rPr>
                <w:rFonts w:ascii="Times" w:hAnsi="Times" w:eastAsia="Times" w:cs="Times"/>
                <w:i/>
                <w:iCs/>
                <w:color w:val="231F20"/>
                <w:spacing w:val="-5"/>
                <w:sz w:val="22"/>
                <w:szCs w:val="22"/>
              </w:rPr>
              <w:t>e</w:t>
            </w:r>
            <w:r>
              <w:rPr>
                <w:rFonts w:ascii="Times" w:hAnsi="Times" w:eastAsia="Times" w:cs="Times"/>
                <w:i/>
                <w:iCs/>
                <w:color w:val="231F20"/>
                <w:spacing w:val="9"/>
                <w:sz w:val="22"/>
                <w:szCs w:val="22"/>
              </w:rPr>
              <w:t xml:space="preserve"> </w:t>
            </w:r>
            <w:r>
              <w:rPr>
                <w:rFonts w:ascii="Times" w:hAnsi="Times" w:eastAsia="Times" w:cs="Times"/>
                <w:i/>
                <w:iCs/>
                <w:color w:val="231F20"/>
                <w:spacing w:val="-5"/>
                <w:sz w:val="22"/>
                <w:szCs w:val="22"/>
              </w:rPr>
              <w:t>QoL.</w:t>
            </w:r>
            <w:r>
              <w:rPr>
                <w:color w:val="231F20"/>
                <w:spacing w:val="-5"/>
                <w:sz w:val="22"/>
                <w:szCs w:val="22"/>
              </w:rPr>
              <w:t>’</w:t>
            </w:r>
            <w:r>
              <w:rPr>
                <w:color w:val="231F20"/>
                <w:spacing w:val="-25"/>
                <w:sz w:val="22"/>
                <w:szCs w:val="22"/>
              </w:rPr>
              <w:t xml:space="preserve"> </w:t>
            </w:r>
            <w:r>
              <w:rPr>
                <w:rFonts w:ascii="Times" w:hAnsi="Times" w:eastAsia="Times" w:cs="Times"/>
                <w:b/>
                <w:bCs/>
                <w:color w:val="231F20"/>
                <w:spacing w:val="-5"/>
                <w:sz w:val="22"/>
                <w:szCs w:val="22"/>
              </w:rPr>
              <w:t>the writer</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 xml:space="preserve">suggests a specific area to be addressed </w:t>
            </w:r>
            <w:r>
              <w:rPr>
                <w:rFonts w:ascii="Times" w:hAnsi="Times" w:eastAsia="Times" w:cs="Times"/>
                <w:b/>
                <w:bCs/>
                <w:color w:val="231F20"/>
                <w:spacing w:val="-4"/>
                <w:sz w:val="22"/>
                <w:szCs w:val="22"/>
              </w:rPr>
              <w:t>in future work</w:t>
            </w:r>
            <w:r>
              <w:rPr>
                <w:color w:val="231F20"/>
                <w:spacing w:val="-4"/>
                <w:sz w:val="22"/>
                <w:szCs w:val="22"/>
              </w:rPr>
              <w:t>.</w:t>
            </w:r>
          </w:p>
        </w:tc>
      </w:tr>
    </w:tbl>
    <w:p w14:paraId="4AA08699">
      <w:pPr>
        <w:bidi w:val="0"/>
        <w:ind w:firstLine="420" w:firstLineChars="200"/>
      </w:pPr>
      <w:r>
        <w:t>注意在第12句中使用“</w:t>
      </w:r>
      <w:r>
        <w:rPr>
          <w:rFonts w:ascii="Times" w:hAnsi="Times" w:eastAsia="Times" w:cs="Times"/>
          <w:i/>
          <w:iCs/>
          <w:color w:val="231F20"/>
          <w:spacing w:val="-1"/>
          <w:sz w:val="22"/>
          <w:szCs w:val="22"/>
        </w:rPr>
        <w:t>therefore</w:t>
      </w:r>
      <w:r>
        <w:t>”将限制与未来研究联系起来。</w:t>
      </w:r>
    </w:p>
    <w:p w14:paraId="6C0C07A0">
      <w:pPr>
        <w:bidi w:val="0"/>
      </w:pPr>
    </w:p>
    <w:p w14:paraId="2BAB813D">
      <w:pPr>
        <w:bidi w:val="0"/>
        <w:rPr>
          <w:rFonts w:hint="default" w:ascii="Arial Bold" w:hAnsi="Arial Bold" w:cs="Arial Bold"/>
          <w:b/>
          <w:bCs/>
          <w:i/>
          <w:iCs/>
          <w:u w:val="single"/>
        </w:rPr>
      </w:pPr>
      <w:r>
        <w:rPr>
          <w:rFonts w:hint="default" w:ascii="Arial Bold" w:hAnsi="Arial Bold" w:cs="Arial Bold"/>
          <w:b/>
          <w:bCs/>
          <w:i/>
          <w:iCs/>
          <w:u w:val="single"/>
        </w:rPr>
        <w:t>为什么我应该尝试确定未来工作的方向——为什么不鼓励人们自己 决定呢？</w:t>
      </w:r>
    </w:p>
    <w:p w14:paraId="7FB7C478">
      <w:pPr>
        <w:bidi w:val="0"/>
        <w:ind w:firstLine="420" w:firstLineChars="200"/>
      </w:pPr>
      <w:r>
        <w:rPr>
          <w:lang w:val="en-US" w:eastAsia="zh-CN"/>
        </w:rPr>
        <w:t>一篇论文无法回答你研究领域中的所有问题，因此在撰写讨论部分时，你应当保持对更广泛背景的关注。接下来的研究应当走向何方？最好的研究会为后续的研究开辟方向。邀请研究社区以特定方式继续你的研究有多重功能。首先，它为研究人员提供了一个明确的项目，这比模糊的建议更具吸引力，因此更可能被执行。其次，它鼓励从你的研究开始的直接延续，紧接着的研究将引用你的论文，从而提升你研究的地位。此外，回应你研究的困难或局限性的研究可能为你当前和未来的工作提供有用的数据。</w:t>
      </w:r>
    </w:p>
    <w:p w14:paraId="079BE9ED">
      <w:pPr>
        <w:pStyle w:val="4"/>
        <w:bidi w:val="0"/>
      </w:pPr>
      <w:r>
        <w:t>4.3.3 模型</w:t>
      </w:r>
    </w:p>
    <w:p w14:paraId="5BCAEADA">
      <w:pPr>
        <w:bidi w:val="0"/>
      </w:pPr>
      <w:r>
        <w:t>这里是我们收集的句子描述：</w:t>
      </w:r>
    </w:p>
    <w:p w14:paraId="6164FA4D">
      <w:pPr>
        <w:spacing w:line="48" w:lineRule="exact"/>
      </w:pPr>
    </w:p>
    <w:tbl>
      <w:tblPr>
        <w:tblStyle w:val="10"/>
        <w:tblW w:w="6473" w:type="dxa"/>
        <w:tblInd w:w="8"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211"/>
        <w:gridCol w:w="4262"/>
      </w:tblGrid>
      <w:tr w14:paraId="0E847674">
        <w:trPr>
          <w:trHeight w:val="242" w:hRule="atLeast"/>
        </w:trPr>
        <w:tc>
          <w:tcPr>
            <w:tcW w:w="2211" w:type="dxa"/>
            <w:vAlign w:val="top"/>
          </w:tcPr>
          <w:p w14:paraId="785DFAD5">
            <w:pPr>
              <w:spacing w:before="8" w:line="224" w:lineRule="exact"/>
              <w:rPr>
                <w:rFonts w:ascii="PingFang SC" w:hAnsi="PingFang SC" w:eastAsia="PingFang SC" w:cs="PingFang SC"/>
                <w:sz w:val="22"/>
                <w:szCs w:val="22"/>
              </w:rPr>
            </w:pPr>
            <w:r>
              <w:rPr>
                <w:rFonts w:ascii="PingFang SC" w:hAnsi="PingFang SC" w:eastAsia="PingFang SC" w:cs="PingFang SC"/>
                <w:b/>
                <w:bCs/>
                <w:spacing w:val="-13"/>
                <w:position w:val="-4"/>
                <w:sz w:val="22"/>
                <w:szCs w:val="22"/>
              </w:rPr>
              <w:t>In</w:t>
            </w:r>
            <w:r>
              <w:rPr>
                <w:rFonts w:ascii="PingFang SC" w:hAnsi="PingFang SC" w:eastAsia="PingFang SC" w:cs="PingFang SC"/>
                <w:spacing w:val="-17"/>
                <w:position w:val="-4"/>
                <w:sz w:val="22"/>
                <w:szCs w:val="22"/>
              </w:rPr>
              <w:t xml:space="preserve"> </w:t>
            </w:r>
            <w:r>
              <w:rPr>
                <w:rFonts w:ascii="PingFang SC" w:hAnsi="PingFang SC" w:eastAsia="PingFang SC" w:cs="PingFang SC"/>
                <w:b/>
                <w:bCs/>
                <w:spacing w:val="-13"/>
                <w:position w:val="-4"/>
                <w:sz w:val="22"/>
                <w:szCs w:val="22"/>
              </w:rPr>
              <w:t>Sentence</w:t>
            </w:r>
            <w:r>
              <w:rPr>
                <w:rFonts w:ascii="PingFang SC" w:hAnsi="PingFang SC" w:eastAsia="PingFang SC" w:cs="PingFang SC"/>
                <w:spacing w:val="-13"/>
                <w:position w:val="-4"/>
                <w:sz w:val="22"/>
                <w:szCs w:val="22"/>
              </w:rPr>
              <w:t xml:space="preserve"> </w:t>
            </w:r>
            <w:r>
              <w:rPr>
                <w:rFonts w:ascii="PingFang SC" w:hAnsi="PingFang SC" w:eastAsia="PingFang SC" w:cs="PingFang SC"/>
                <w:b/>
                <w:bCs/>
                <w:spacing w:val="-13"/>
                <w:position w:val="-4"/>
                <w:sz w:val="22"/>
                <w:szCs w:val="22"/>
              </w:rPr>
              <w:t>1</w:t>
            </w:r>
          </w:p>
        </w:tc>
        <w:tc>
          <w:tcPr>
            <w:tcW w:w="4262" w:type="dxa"/>
            <w:vAlign w:val="top"/>
          </w:tcPr>
          <w:p w14:paraId="30D1515E">
            <w:pPr>
              <w:spacing w:line="232" w:lineRule="exact"/>
              <w:ind w:left="143"/>
              <w:rPr>
                <w:rFonts w:ascii="PingFang SC" w:hAnsi="PingFang SC" w:eastAsia="PingFang SC" w:cs="PingFang SC"/>
                <w:sz w:val="22"/>
                <w:szCs w:val="22"/>
              </w:rPr>
            </w:pPr>
            <w:r>
              <w:rPr>
                <w:rFonts w:ascii="PingFang SC" w:hAnsi="PingFang SC" w:eastAsia="PingFang SC" w:cs="PingFang SC"/>
                <w:b/>
                <w:bCs/>
                <w:spacing w:val="-11"/>
                <w:position w:val="1"/>
                <w:sz w:val="22"/>
                <w:szCs w:val="22"/>
              </w:rPr>
              <w:t>the</w:t>
            </w:r>
            <w:r>
              <w:rPr>
                <w:rFonts w:ascii="PingFang SC" w:hAnsi="PingFang SC" w:eastAsia="PingFang SC" w:cs="PingFang SC"/>
                <w:spacing w:val="-25"/>
                <w:position w:val="1"/>
                <w:sz w:val="22"/>
                <w:szCs w:val="22"/>
              </w:rPr>
              <w:t xml:space="preserve"> </w:t>
            </w:r>
            <w:r>
              <w:rPr>
                <w:rFonts w:ascii="PingFang SC" w:hAnsi="PingFang SC" w:eastAsia="PingFang SC" w:cs="PingFang SC"/>
                <w:b/>
                <w:bCs/>
                <w:spacing w:val="-11"/>
                <w:position w:val="1"/>
                <w:sz w:val="22"/>
                <w:szCs w:val="22"/>
              </w:rPr>
              <w:t>writer</w:t>
            </w:r>
            <w:r>
              <w:rPr>
                <w:rFonts w:ascii="PingFang SC" w:hAnsi="PingFang SC" w:eastAsia="PingFang SC" w:cs="PingFang SC"/>
                <w:spacing w:val="-19"/>
                <w:position w:val="1"/>
                <w:sz w:val="22"/>
                <w:szCs w:val="22"/>
              </w:rPr>
              <w:t xml:space="preserve"> </w:t>
            </w:r>
            <w:r>
              <w:rPr>
                <w:rFonts w:ascii="PingFang SC" w:hAnsi="PingFang SC" w:eastAsia="PingFang SC" w:cs="PingFang SC"/>
                <w:b/>
                <w:bCs/>
                <w:spacing w:val="-11"/>
                <w:position w:val="1"/>
                <w:sz w:val="22"/>
                <w:szCs w:val="22"/>
              </w:rPr>
              <w:t>revisits</w:t>
            </w:r>
            <w:r>
              <w:rPr>
                <w:rFonts w:ascii="PingFang SC" w:hAnsi="PingFang SC" w:eastAsia="PingFang SC" w:cs="PingFang SC"/>
                <w:spacing w:val="-22"/>
                <w:position w:val="1"/>
                <w:sz w:val="22"/>
                <w:szCs w:val="22"/>
              </w:rPr>
              <w:t xml:space="preserve"> </w:t>
            </w:r>
            <w:r>
              <w:rPr>
                <w:rFonts w:ascii="PingFang SC" w:hAnsi="PingFang SC" w:eastAsia="PingFang SC" w:cs="PingFang SC"/>
                <w:b/>
                <w:bCs/>
                <w:spacing w:val="-11"/>
                <w:position w:val="1"/>
                <w:sz w:val="22"/>
                <w:szCs w:val="22"/>
              </w:rPr>
              <w:t>previous</w:t>
            </w:r>
            <w:r>
              <w:rPr>
                <w:rFonts w:ascii="PingFang SC" w:hAnsi="PingFang SC" w:eastAsia="PingFang SC" w:cs="PingFang SC"/>
                <w:spacing w:val="-20"/>
                <w:position w:val="1"/>
                <w:sz w:val="22"/>
                <w:szCs w:val="22"/>
              </w:rPr>
              <w:t xml:space="preserve"> </w:t>
            </w:r>
            <w:r>
              <w:rPr>
                <w:rFonts w:ascii="PingFang SC" w:hAnsi="PingFang SC" w:eastAsia="PingFang SC" w:cs="PingFang SC"/>
                <w:b/>
                <w:bCs/>
                <w:spacing w:val="-12"/>
                <w:position w:val="1"/>
                <w:sz w:val="22"/>
                <w:szCs w:val="22"/>
              </w:rPr>
              <w:t>research.</w:t>
            </w:r>
          </w:p>
        </w:tc>
      </w:tr>
      <w:tr w14:paraId="5DC3FEDB">
        <w:trPr>
          <w:trHeight w:val="840" w:hRule="atLeast"/>
        </w:trPr>
        <w:tc>
          <w:tcPr>
            <w:tcW w:w="2211" w:type="dxa"/>
            <w:vAlign w:val="top"/>
          </w:tcPr>
          <w:p w14:paraId="3AA7B6F6">
            <w:pPr>
              <w:spacing w:before="46" w:line="160" w:lineRule="auto"/>
              <w:rPr>
                <w:rFonts w:ascii="PingFang SC" w:hAnsi="PingFang SC" w:eastAsia="PingFang SC" w:cs="PingFang SC"/>
                <w:sz w:val="22"/>
                <w:szCs w:val="22"/>
              </w:rPr>
            </w:pPr>
            <w:r>
              <w:rPr>
                <w:rFonts w:ascii="PingFang SC" w:hAnsi="PingFang SC" w:eastAsia="PingFang SC" w:cs="PingFang SC"/>
                <w:b/>
                <w:bCs/>
                <w:spacing w:val="-14"/>
                <w:sz w:val="22"/>
                <w:szCs w:val="22"/>
              </w:rPr>
              <w:t>In</w:t>
            </w:r>
            <w:r>
              <w:rPr>
                <w:rFonts w:ascii="PingFang SC" w:hAnsi="PingFang SC" w:eastAsia="PingFang SC" w:cs="PingFang SC"/>
                <w:spacing w:val="-15"/>
                <w:sz w:val="22"/>
                <w:szCs w:val="22"/>
              </w:rPr>
              <w:t xml:space="preserve"> </w:t>
            </w:r>
            <w:r>
              <w:rPr>
                <w:rFonts w:ascii="PingFang SC" w:hAnsi="PingFang SC" w:eastAsia="PingFang SC" w:cs="PingFang SC"/>
                <w:b/>
                <w:bCs/>
                <w:spacing w:val="-14"/>
                <w:sz w:val="22"/>
                <w:szCs w:val="22"/>
              </w:rPr>
              <w:t>Sentence</w:t>
            </w:r>
            <w:r>
              <w:rPr>
                <w:rFonts w:ascii="PingFang SC" w:hAnsi="PingFang SC" w:eastAsia="PingFang SC" w:cs="PingFang SC"/>
                <w:spacing w:val="-19"/>
                <w:sz w:val="22"/>
                <w:szCs w:val="22"/>
              </w:rPr>
              <w:t xml:space="preserve"> </w:t>
            </w:r>
            <w:r>
              <w:rPr>
                <w:rFonts w:ascii="PingFang SC" w:hAnsi="PingFang SC" w:eastAsia="PingFang SC" w:cs="PingFang SC"/>
                <w:b/>
                <w:bCs/>
                <w:spacing w:val="-14"/>
                <w:sz w:val="22"/>
                <w:szCs w:val="22"/>
              </w:rPr>
              <w:t>2</w:t>
            </w:r>
          </w:p>
        </w:tc>
        <w:tc>
          <w:tcPr>
            <w:tcW w:w="4262" w:type="dxa"/>
            <w:vAlign w:val="top"/>
          </w:tcPr>
          <w:p w14:paraId="6136B955">
            <w:pPr>
              <w:spacing w:before="39" w:line="158" w:lineRule="auto"/>
              <w:ind w:left="143"/>
              <w:jc w:val="both"/>
              <w:rPr>
                <w:rFonts w:ascii="PingFang SC" w:hAnsi="PingFang SC" w:eastAsia="PingFang SC" w:cs="PingFang SC"/>
                <w:sz w:val="22"/>
                <w:szCs w:val="22"/>
              </w:rPr>
            </w:pPr>
            <w:r>
              <w:rPr>
                <w:rFonts w:ascii="PingFang SC" w:hAnsi="PingFang SC" w:eastAsia="PingFang SC" w:cs="PingFang SC"/>
                <w:b/>
                <w:bCs/>
                <w:spacing w:val="-7"/>
                <w:sz w:val="22"/>
                <w:szCs w:val="22"/>
              </w:rPr>
              <w:t>the</w:t>
            </w:r>
            <w:r>
              <w:rPr>
                <w:rFonts w:ascii="PingFang SC" w:hAnsi="PingFang SC" w:eastAsia="PingFang SC" w:cs="PingFang SC"/>
                <w:spacing w:val="-7"/>
                <w:sz w:val="22"/>
                <w:szCs w:val="22"/>
              </w:rPr>
              <w:t xml:space="preserve"> </w:t>
            </w:r>
            <w:r>
              <w:rPr>
                <w:rFonts w:ascii="PingFang SC" w:hAnsi="PingFang SC" w:eastAsia="PingFang SC" w:cs="PingFang SC"/>
                <w:b/>
                <w:bCs/>
                <w:spacing w:val="-7"/>
                <w:sz w:val="22"/>
                <w:szCs w:val="22"/>
              </w:rPr>
              <w:t>writer</w:t>
            </w:r>
            <w:r>
              <w:rPr>
                <w:rFonts w:ascii="PingFang SC" w:hAnsi="PingFang SC" w:eastAsia="PingFang SC" w:cs="PingFang SC"/>
                <w:spacing w:val="-7"/>
                <w:sz w:val="22"/>
                <w:szCs w:val="22"/>
              </w:rPr>
              <w:t xml:space="preserve"> </w:t>
            </w:r>
            <w:r>
              <w:rPr>
                <w:rFonts w:ascii="PingFang SC" w:hAnsi="PingFang SC" w:eastAsia="PingFang SC" w:cs="PingFang SC"/>
                <w:b/>
                <w:bCs/>
                <w:spacing w:val="-7"/>
                <w:sz w:val="22"/>
                <w:szCs w:val="22"/>
              </w:rPr>
              <w:t>revisits</w:t>
            </w:r>
            <w:r>
              <w:rPr>
                <w:rFonts w:ascii="PingFang SC" w:hAnsi="PingFang SC" w:eastAsia="PingFang SC" w:cs="PingFang SC"/>
                <w:spacing w:val="-7"/>
                <w:sz w:val="22"/>
                <w:szCs w:val="22"/>
              </w:rPr>
              <w:t xml:space="preserve"> </w:t>
            </w:r>
            <w:r>
              <w:rPr>
                <w:rFonts w:ascii="PingFang SC" w:hAnsi="PingFang SC" w:eastAsia="PingFang SC" w:cs="PingFang SC"/>
                <w:b/>
                <w:bCs/>
                <w:spacing w:val="-7"/>
                <w:sz w:val="22"/>
                <w:szCs w:val="22"/>
              </w:rPr>
              <w:t>the</w:t>
            </w:r>
            <w:r>
              <w:rPr>
                <w:rFonts w:ascii="PingFang SC" w:hAnsi="PingFang SC" w:eastAsia="PingFang SC" w:cs="PingFang SC"/>
                <w:spacing w:val="-7"/>
                <w:sz w:val="22"/>
                <w:szCs w:val="22"/>
              </w:rPr>
              <w:t xml:space="preserve"> </w:t>
            </w:r>
            <w:r>
              <w:rPr>
                <w:rFonts w:ascii="PingFang SC" w:hAnsi="PingFang SC" w:eastAsia="PingFang SC" w:cs="PingFang SC"/>
                <w:b/>
                <w:bCs/>
                <w:spacing w:val="-8"/>
                <w:sz w:val="22"/>
                <w:szCs w:val="22"/>
              </w:rPr>
              <w:t>Introduction</w:t>
            </w:r>
            <w:r>
              <w:rPr>
                <w:rFonts w:ascii="PingFang SC" w:hAnsi="PingFang SC" w:eastAsia="PingFang SC" w:cs="PingFang SC"/>
                <w:spacing w:val="-8"/>
                <w:sz w:val="22"/>
                <w:szCs w:val="22"/>
              </w:rPr>
              <w:t xml:space="preserve"> </w:t>
            </w:r>
            <w:r>
              <w:rPr>
                <w:rFonts w:ascii="PingFang SC" w:hAnsi="PingFang SC" w:eastAsia="PingFang SC" w:cs="PingFang SC"/>
                <w:b/>
                <w:bCs/>
                <w:spacing w:val="-8"/>
                <w:sz w:val="22"/>
                <w:szCs w:val="22"/>
              </w:rPr>
              <w:t>to</w:t>
            </w:r>
            <w:r>
              <w:rPr>
                <w:rFonts w:ascii="PingFang SC" w:hAnsi="PingFang SC" w:eastAsia="PingFang SC" w:cs="PingFang SC"/>
                <w:spacing w:val="-8"/>
                <w:sz w:val="22"/>
                <w:szCs w:val="22"/>
              </w:rPr>
              <w:t xml:space="preserve"> </w:t>
            </w:r>
            <w:r>
              <w:rPr>
                <w:rFonts w:ascii="PingFang SC" w:hAnsi="PingFang SC" w:eastAsia="PingFang SC" w:cs="PingFang SC"/>
                <w:b/>
                <w:bCs/>
                <w:spacing w:val="-8"/>
                <w:sz w:val="22"/>
                <w:szCs w:val="22"/>
              </w:rPr>
              <w:t>recall</w:t>
            </w:r>
            <w:r>
              <w:rPr>
                <w:rFonts w:ascii="PingFang SC" w:hAnsi="PingFang SC" w:eastAsia="PingFang SC" w:cs="PingFang SC"/>
                <w:sz w:val="22"/>
                <w:szCs w:val="22"/>
              </w:rPr>
              <w:t xml:space="preserve">  </w:t>
            </w:r>
            <w:r>
              <w:rPr>
                <w:rFonts w:ascii="PingFang SC" w:hAnsi="PingFang SC" w:eastAsia="PingFang SC" w:cs="PingFang SC"/>
                <w:b/>
                <w:bCs/>
                <w:spacing w:val="-14"/>
                <w:sz w:val="22"/>
                <w:szCs w:val="22"/>
              </w:rPr>
              <w:t>specific</w:t>
            </w:r>
            <w:r>
              <w:rPr>
                <w:rFonts w:ascii="PingFang SC" w:hAnsi="PingFang SC" w:eastAsia="PingFang SC" w:cs="PingFang SC"/>
                <w:spacing w:val="-27"/>
                <w:sz w:val="22"/>
                <w:szCs w:val="22"/>
              </w:rPr>
              <w:t xml:space="preserve"> </w:t>
            </w:r>
            <w:r>
              <w:rPr>
                <w:rFonts w:ascii="PingFang SC" w:hAnsi="PingFang SC" w:eastAsia="PingFang SC" w:cs="PingFang SC"/>
                <w:b/>
                <w:bCs/>
                <w:spacing w:val="-14"/>
                <w:sz w:val="22"/>
                <w:szCs w:val="22"/>
              </w:rPr>
              <w:t>weakness</w:t>
            </w:r>
            <w:r>
              <w:rPr>
                <w:rFonts w:ascii="PingFang SC" w:hAnsi="PingFang SC" w:eastAsia="PingFang SC" w:cs="PingFang SC"/>
                <w:spacing w:val="-25"/>
                <w:sz w:val="22"/>
                <w:szCs w:val="22"/>
              </w:rPr>
              <w:t xml:space="preserve"> </w:t>
            </w:r>
            <w:r>
              <w:rPr>
                <w:rFonts w:ascii="PingFang SC" w:hAnsi="PingFang SC" w:eastAsia="PingFang SC" w:cs="PingFang SC"/>
                <w:b/>
                <w:bCs/>
                <w:spacing w:val="-14"/>
                <w:sz w:val="22"/>
                <w:szCs w:val="22"/>
              </w:rPr>
              <w:t>in</w:t>
            </w:r>
            <w:r>
              <w:rPr>
                <w:rFonts w:ascii="PingFang SC" w:hAnsi="PingFang SC" w:eastAsia="PingFang SC" w:cs="PingFang SC"/>
                <w:spacing w:val="-27"/>
                <w:sz w:val="22"/>
                <w:szCs w:val="22"/>
              </w:rPr>
              <w:t xml:space="preserve"> </w:t>
            </w:r>
            <w:r>
              <w:rPr>
                <w:rFonts w:ascii="PingFang SC" w:hAnsi="PingFang SC" w:eastAsia="PingFang SC" w:cs="PingFang SC"/>
                <w:b/>
                <w:bCs/>
                <w:spacing w:val="-14"/>
                <w:sz w:val="22"/>
                <w:szCs w:val="22"/>
              </w:rPr>
              <w:t>the</w:t>
            </w:r>
            <w:r>
              <w:rPr>
                <w:rFonts w:ascii="PingFang SC" w:hAnsi="PingFang SC" w:eastAsia="PingFang SC" w:cs="PingFang SC"/>
                <w:spacing w:val="-24"/>
                <w:sz w:val="22"/>
                <w:szCs w:val="22"/>
              </w:rPr>
              <w:t xml:space="preserve"> </w:t>
            </w:r>
            <w:r>
              <w:rPr>
                <w:rFonts w:ascii="PingFang SC" w:hAnsi="PingFang SC" w:eastAsia="PingFang SC" w:cs="PingFang SC"/>
                <w:b/>
                <w:bCs/>
                <w:spacing w:val="-14"/>
                <w:sz w:val="22"/>
                <w:szCs w:val="22"/>
              </w:rPr>
              <w:t>methodology</w:t>
            </w:r>
            <w:r>
              <w:rPr>
                <w:rFonts w:ascii="PingFang SC" w:hAnsi="PingFang SC" w:eastAsia="PingFang SC" w:cs="PingFang SC"/>
                <w:spacing w:val="-28"/>
                <w:sz w:val="22"/>
                <w:szCs w:val="22"/>
              </w:rPr>
              <w:t xml:space="preserve"> </w:t>
            </w:r>
            <w:r>
              <w:rPr>
                <w:rFonts w:ascii="PingFang SC" w:hAnsi="PingFang SC" w:eastAsia="PingFang SC" w:cs="PingFang SC"/>
                <w:b/>
                <w:bCs/>
                <w:spacing w:val="-14"/>
                <w:sz w:val="22"/>
                <w:szCs w:val="22"/>
              </w:rPr>
              <w:t>used</w:t>
            </w:r>
            <w:r>
              <w:rPr>
                <w:rFonts w:ascii="PingFang SC" w:hAnsi="PingFang SC" w:eastAsia="PingFang SC" w:cs="PingFang SC"/>
                <w:spacing w:val="-25"/>
                <w:sz w:val="22"/>
                <w:szCs w:val="22"/>
              </w:rPr>
              <w:t xml:space="preserve"> </w:t>
            </w:r>
            <w:r>
              <w:rPr>
                <w:rFonts w:ascii="PingFang SC" w:hAnsi="PingFang SC" w:eastAsia="PingFang SC" w:cs="PingFang SC"/>
                <w:b/>
                <w:bCs/>
                <w:spacing w:val="-14"/>
                <w:sz w:val="22"/>
                <w:szCs w:val="22"/>
              </w:rPr>
              <w:t>in</w:t>
            </w:r>
            <w:r>
              <w:rPr>
                <w:rFonts w:ascii="PingFang SC" w:hAnsi="PingFang SC" w:eastAsia="PingFang SC" w:cs="PingFang SC"/>
                <w:sz w:val="22"/>
                <w:szCs w:val="22"/>
              </w:rPr>
              <w:t xml:space="preserve">  </w:t>
            </w:r>
            <w:r>
              <w:rPr>
                <w:rFonts w:ascii="PingFang SC" w:hAnsi="PingFang SC" w:eastAsia="PingFang SC" w:cs="PingFang SC"/>
                <w:b/>
                <w:bCs/>
                <w:spacing w:val="-13"/>
                <w:sz w:val="22"/>
                <w:szCs w:val="22"/>
              </w:rPr>
              <w:t>previous</w:t>
            </w:r>
            <w:r>
              <w:rPr>
                <w:rFonts w:ascii="PingFang SC" w:hAnsi="PingFang SC" w:eastAsia="PingFang SC" w:cs="PingFang SC"/>
                <w:spacing w:val="-6"/>
                <w:sz w:val="22"/>
                <w:szCs w:val="22"/>
              </w:rPr>
              <w:t xml:space="preserve"> </w:t>
            </w:r>
            <w:r>
              <w:rPr>
                <w:rFonts w:ascii="PingFang SC" w:hAnsi="PingFang SC" w:eastAsia="PingFang SC" w:cs="PingFang SC"/>
                <w:b/>
                <w:bCs/>
                <w:spacing w:val="-13"/>
                <w:sz w:val="22"/>
                <w:szCs w:val="22"/>
              </w:rPr>
              <w:t>studies.</w:t>
            </w:r>
          </w:p>
        </w:tc>
      </w:tr>
      <w:tr w14:paraId="6F7F3E66">
        <w:trPr>
          <w:trHeight w:val="562" w:hRule="atLeast"/>
        </w:trPr>
        <w:tc>
          <w:tcPr>
            <w:tcW w:w="2211" w:type="dxa"/>
            <w:vAlign w:val="top"/>
          </w:tcPr>
          <w:p w14:paraId="2CF745A8">
            <w:pPr>
              <w:spacing w:before="46" w:line="160" w:lineRule="auto"/>
              <w:rPr>
                <w:rFonts w:ascii="PingFang SC" w:hAnsi="PingFang SC" w:eastAsia="PingFang SC" w:cs="PingFang SC"/>
                <w:sz w:val="22"/>
                <w:szCs w:val="22"/>
              </w:rPr>
            </w:pPr>
            <w:r>
              <w:rPr>
                <w:rFonts w:ascii="PingFang SC" w:hAnsi="PingFang SC" w:eastAsia="PingFang SC" w:cs="PingFang SC"/>
                <w:b/>
                <w:bCs/>
                <w:spacing w:val="-14"/>
                <w:sz w:val="22"/>
                <w:szCs w:val="22"/>
              </w:rPr>
              <w:t>In</w:t>
            </w:r>
            <w:r>
              <w:rPr>
                <w:rFonts w:ascii="PingFang SC" w:hAnsi="PingFang SC" w:eastAsia="PingFang SC" w:cs="PingFang SC"/>
                <w:spacing w:val="-14"/>
                <w:sz w:val="22"/>
                <w:szCs w:val="22"/>
              </w:rPr>
              <w:t xml:space="preserve"> </w:t>
            </w:r>
            <w:r>
              <w:rPr>
                <w:rFonts w:ascii="PingFang SC" w:hAnsi="PingFang SC" w:eastAsia="PingFang SC" w:cs="PingFang SC"/>
                <w:b/>
                <w:bCs/>
                <w:spacing w:val="-14"/>
                <w:sz w:val="22"/>
                <w:szCs w:val="22"/>
              </w:rPr>
              <w:t>Sentence</w:t>
            </w:r>
            <w:r>
              <w:rPr>
                <w:rFonts w:ascii="PingFang SC" w:hAnsi="PingFang SC" w:eastAsia="PingFang SC" w:cs="PingFang SC"/>
                <w:spacing w:val="-17"/>
                <w:sz w:val="22"/>
                <w:szCs w:val="22"/>
              </w:rPr>
              <w:t xml:space="preserve"> </w:t>
            </w:r>
            <w:r>
              <w:rPr>
                <w:rFonts w:ascii="PingFang SC" w:hAnsi="PingFang SC" w:eastAsia="PingFang SC" w:cs="PingFang SC"/>
                <w:b/>
                <w:bCs/>
                <w:spacing w:val="-14"/>
                <w:sz w:val="22"/>
                <w:szCs w:val="22"/>
              </w:rPr>
              <w:t>3</w:t>
            </w:r>
          </w:p>
        </w:tc>
        <w:tc>
          <w:tcPr>
            <w:tcW w:w="4262" w:type="dxa"/>
            <w:vAlign w:val="top"/>
          </w:tcPr>
          <w:p w14:paraId="5835460E">
            <w:pPr>
              <w:spacing w:before="38" w:line="257" w:lineRule="exact"/>
              <w:ind w:left="144"/>
              <w:rPr>
                <w:rFonts w:ascii="PingFang SC" w:hAnsi="PingFang SC" w:eastAsia="PingFang SC" w:cs="PingFang SC"/>
                <w:sz w:val="22"/>
                <w:szCs w:val="22"/>
              </w:rPr>
            </w:pPr>
            <w:r>
              <w:rPr>
                <w:rFonts w:ascii="PingFang SC" w:hAnsi="PingFang SC" w:eastAsia="PingFang SC" w:cs="PingFang SC"/>
                <w:b/>
                <w:bCs/>
                <w:spacing w:val="-10"/>
                <w:position w:val="4"/>
                <w:sz w:val="22"/>
                <w:szCs w:val="22"/>
              </w:rPr>
              <w:t>the</w:t>
            </w:r>
            <w:r>
              <w:rPr>
                <w:rFonts w:ascii="PingFang SC" w:hAnsi="PingFang SC" w:eastAsia="PingFang SC" w:cs="PingFang SC"/>
                <w:spacing w:val="-10"/>
                <w:position w:val="4"/>
                <w:sz w:val="22"/>
                <w:szCs w:val="22"/>
              </w:rPr>
              <w:t xml:space="preserve"> </w:t>
            </w:r>
            <w:r>
              <w:rPr>
                <w:rFonts w:ascii="PingFang SC" w:hAnsi="PingFang SC" w:eastAsia="PingFang SC" w:cs="PingFang SC"/>
                <w:b/>
                <w:bCs/>
                <w:spacing w:val="-10"/>
                <w:position w:val="4"/>
                <w:sz w:val="22"/>
                <w:szCs w:val="22"/>
              </w:rPr>
              <w:t>writer</w:t>
            </w:r>
            <w:r>
              <w:rPr>
                <w:rFonts w:ascii="PingFang SC" w:hAnsi="PingFang SC" w:eastAsia="PingFang SC" w:cs="PingFang SC"/>
                <w:spacing w:val="-10"/>
                <w:position w:val="4"/>
                <w:sz w:val="22"/>
                <w:szCs w:val="22"/>
              </w:rPr>
              <w:t xml:space="preserve"> </w:t>
            </w:r>
            <w:r>
              <w:rPr>
                <w:rFonts w:ascii="PingFang SC" w:hAnsi="PingFang SC" w:eastAsia="PingFang SC" w:cs="PingFang SC"/>
                <w:b/>
                <w:bCs/>
                <w:spacing w:val="-10"/>
                <w:position w:val="4"/>
                <w:sz w:val="22"/>
                <w:szCs w:val="22"/>
              </w:rPr>
              <w:t>revisits</w:t>
            </w:r>
            <w:r>
              <w:rPr>
                <w:rFonts w:ascii="PingFang SC" w:hAnsi="PingFang SC" w:eastAsia="PingFang SC" w:cs="PingFang SC"/>
                <w:spacing w:val="20"/>
                <w:position w:val="4"/>
                <w:sz w:val="22"/>
                <w:szCs w:val="22"/>
              </w:rPr>
              <w:t xml:space="preserve"> </w:t>
            </w:r>
            <w:r>
              <w:rPr>
                <w:rFonts w:ascii="PingFang SC" w:hAnsi="PingFang SC" w:eastAsia="PingFang SC" w:cs="PingFang SC"/>
                <w:b/>
                <w:bCs/>
                <w:spacing w:val="-10"/>
                <w:position w:val="4"/>
                <w:sz w:val="22"/>
                <w:szCs w:val="22"/>
              </w:rPr>
              <w:t>the</w:t>
            </w:r>
            <w:r>
              <w:rPr>
                <w:rFonts w:ascii="PingFang SC" w:hAnsi="PingFang SC" w:eastAsia="PingFang SC" w:cs="PingFang SC"/>
                <w:spacing w:val="11"/>
                <w:position w:val="4"/>
                <w:sz w:val="22"/>
                <w:szCs w:val="22"/>
              </w:rPr>
              <w:t xml:space="preserve"> </w:t>
            </w:r>
            <w:r>
              <w:rPr>
                <w:rFonts w:ascii="PingFang SC" w:hAnsi="PingFang SC" w:eastAsia="PingFang SC" w:cs="PingFang SC"/>
                <w:b/>
                <w:bCs/>
                <w:spacing w:val="-10"/>
                <w:position w:val="4"/>
                <w:sz w:val="22"/>
                <w:szCs w:val="22"/>
              </w:rPr>
              <w:t>methodology</w:t>
            </w:r>
            <w:r>
              <w:rPr>
                <w:rFonts w:ascii="PingFang SC" w:hAnsi="PingFang SC" w:eastAsia="PingFang SC" w:cs="PingFang SC"/>
                <w:spacing w:val="7"/>
                <w:position w:val="4"/>
                <w:sz w:val="22"/>
                <w:szCs w:val="22"/>
              </w:rPr>
              <w:t xml:space="preserve"> </w:t>
            </w:r>
            <w:r>
              <w:rPr>
                <w:rFonts w:ascii="PingFang SC" w:hAnsi="PingFang SC" w:eastAsia="PingFang SC" w:cs="PingFang SC"/>
                <w:b/>
                <w:bCs/>
                <w:spacing w:val="-10"/>
                <w:position w:val="4"/>
                <w:sz w:val="22"/>
                <w:szCs w:val="22"/>
              </w:rPr>
              <w:t>used</w:t>
            </w:r>
            <w:r>
              <w:rPr>
                <w:rFonts w:ascii="PingFang SC" w:hAnsi="PingFang SC" w:eastAsia="PingFang SC" w:cs="PingFang SC"/>
                <w:spacing w:val="12"/>
                <w:position w:val="4"/>
                <w:sz w:val="22"/>
                <w:szCs w:val="22"/>
              </w:rPr>
              <w:t xml:space="preserve"> </w:t>
            </w:r>
            <w:r>
              <w:rPr>
                <w:rFonts w:ascii="PingFang SC" w:hAnsi="PingFang SC" w:eastAsia="PingFang SC" w:cs="PingFang SC"/>
                <w:b/>
                <w:bCs/>
                <w:spacing w:val="-10"/>
                <w:position w:val="4"/>
                <w:sz w:val="22"/>
                <w:szCs w:val="22"/>
              </w:rPr>
              <w:t>in</w:t>
            </w:r>
            <w:r>
              <w:rPr>
                <w:rFonts w:ascii="PingFang SC" w:hAnsi="PingFang SC" w:eastAsia="PingFang SC" w:cs="PingFang SC"/>
                <w:position w:val="4"/>
                <w:sz w:val="22"/>
                <w:szCs w:val="22"/>
              </w:rPr>
              <w:t xml:space="preserve">  </w:t>
            </w:r>
            <w:r>
              <w:rPr>
                <w:rFonts w:ascii="PingFang SC" w:hAnsi="PingFang SC" w:eastAsia="PingFang SC" w:cs="PingFang SC"/>
                <w:b/>
                <w:bCs/>
                <w:spacing w:val="-11"/>
                <w:position w:val="1"/>
                <w:sz w:val="22"/>
                <w:szCs w:val="22"/>
              </w:rPr>
              <w:t>this</w:t>
            </w:r>
            <w:r>
              <w:rPr>
                <w:rFonts w:ascii="PingFang SC" w:hAnsi="PingFang SC" w:eastAsia="PingFang SC" w:cs="PingFang SC"/>
                <w:spacing w:val="-13"/>
                <w:position w:val="1"/>
                <w:sz w:val="22"/>
                <w:szCs w:val="22"/>
              </w:rPr>
              <w:t xml:space="preserve"> </w:t>
            </w:r>
            <w:r>
              <w:rPr>
                <w:rFonts w:ascii="PingFang SC" w:hAnsi="PingFang SC" w:eastAsia="PingFang SC" w:cs="PingFang SC"/>
                <w:b/>
                <w:bCs/>
                <w:spacing w:val="-11"/>
                <w:position w:val="1"/>
                <w:sz w:val="22"/>
                <w:szCs w:val="22"/>
              </w:rPr>
              <w:t>study.</w:t>
            </w:r>
          </w:p>
        </w:tc>
      </w:tr>
      <w:tr w14:paraId="408CA726">
        <w:trPr>
          <w:trHeight w:val="534" w:hRule="atLeast"/>
        </w:trPr>
        <w:tc>
          <w:tcPr>
            <w:tcW w:w="2211" w:type="dxa"/>
            <w:vAlign w:val="top"/>
          </w:tcPr>
          <w:p w14:paraId="1BFDD94A">
            <w:pPr>
              <w:spacing w:before="45" w:line="160" w:lineRule="auto"/>
              <w:rPr>
                <w:rFonts w:ascii="PingFang SC" w:hAnsi="PingFang SC" w:eastAsia="PingFang SC" w:cs="PingFang SC"/>
                <w:sz w:val="22"/>
                <w:szCs w:val="22"/>
              </w:rPr>
            </w:pPr>
            <w:r>
              <w:rPr>
                <w:rFonts w:ascii="PingFang SC" w:hAnsi="PingFang SC" w:eastAsia="PingFang SC" w:cs="PingFang SC"/>
                <w:b/>
                <w:bCs/>
                <w:spacing w:val="-14"/>
                <w:sz w:val="22"/>
                <w:szCs w:val="22"/>
              </w:rPr>
              <w:t>In</w:t>
            </w:r>
            <w:r>
              <w:rPr>
                <w:rFonts w:ascii="PingFang SC" w:hAnsi="PingFang SC" w:eastAsia="PingFang SC" w:cs="PingFang SC"/>
                <w:spacing w:val="-15"/>
                <w:sz w:val="22"/>
                <w:szCs w:val="22"/>
              </w:rPr>
              <w:t xml:space="preserve"> </w:t>
            </w:r>
            <w:r>
              <w:rPr>
                <w:rFonts w:ascii="PingFang SC" w:hAnsi="PingFang SC" w:eastAsia="PingFang SC" w:cs="PingFang SC"/>
                <w:b/>
                <w:bCs/>
                <w:spacing w:val="-14"/>
                <w:sz w:val="22"/>
                <w:szCs w:val="22"/>
              </w:rPr>
              <w:t>Sentence</w:t>
            </w:r>
            <w:r>
              <w:rPr>
                <w:rFonts w:ascii="PingFang SC" w:hAnsi="PingFang SC" w:eastAsia="PingFang SC" w:cs="PingFang SC"/>
                <w:spacing w:val="-22"/>
                <w:sz w:val="22"/>
                <w:szCs w:val="22"/>
              </w:rPr>
              <w:t xml:space="preserve"> </w:t>
            </w:r>
            <w:r>
              <w:rPr>
                <w:rFonts w:ascii="PingFang SC" w:hAnsi="PingFang SC" w:eastAsia="PingFang SC" w:cs="PingFang SC"/>
                <w:b/>
                <w:bCs/>
                <w:spacing w:val="-14"/>
                <w:sz w:val="22"/>
                <w:szCs w:val="22"/>
              </w:rPr>
              <w:t>4</w:t>
            </w:r>
          </w:p>
        </w:tc>
        <w:tc>
          <w:tcPr>
            <w:tcW w:w="4262" w:type="dxa"/>
            <w:vAlign w:val="top"/>
          </w:tcPr>
          <w:p w14:paraId="0828195F">
            <w:pPr>
              <w:spacing w:before="36" w:line="165" w:lineRule="auto"/>
              <w:jc w:val="right"/>
              <w:rPr>
                <w:rFonts w:ascii="PingFang SC" w:hAnsi="PingFang SC" w:eastAsia="PingFang SC" w:cs="PingFang SC"/>
                <w:sz w:val="22"/>
                <w:szCs w:val="22"/>
              </w:rPr>
            </w:pPr>
            <w:r>
              <w:rPr>
                <w:rFonts w:ascii="PingFang SC" w:hAnsi="PingFang SC" w:eastAsia="PingFang SC" w:cs="PingFang SC"/>
                <w:b/>
                <w:bCs/>
                <w:spacing w:val="-13"/>
                <w:sz w:val="22"/>
                <w:szCs w:val="22"/>
              </w:rPr>
              <w:t>the</w:t>
            </w:r>
            <w:r>
              <w:rPr>
                <w:rFonts w:ascii="PingFang SC" w:hAnsi="PingFang SC" w:eastAsia="PingFang SC" w:cs="PingFang SC"/>
                <w:spacing w:val="16"/>
                <w:sz w:val="22"/>
                <w:szCs w:val="22"/>
              </w:rPr>
              <w:t xml:space="preserve">  </w:t>
            </w:r>
            <w:r>
              <w:rPr>
                <w:rFonts w:ascii="PingFang SC" w:hAnsi="PingFang SC" w:eastAsia="PingFang SC" w:cs="PingFang SC"/>
                <w:b/>
                <w:bCs/>
                <w:spacing w:val="-13"/>
                <w:sz w:val="22"/>
                <w:szCs w:val="22"/>
              </w:rPr>
              <w:t>w</w:t>
            </w:r>
            <w:r>
              <w:rPr>
                <w:rFonts w:ascii="PingFang SC" w:hAnsi="PingFang SC" w:eastAsia="PingFang SC" w:cs="PingFang SC"/>
                <w:b/>
                <w:bCs/>
                <w:spacing w:val="-12"/>
                <w:sz w:val="22"/>
                <w:szCs w:val="22"/>
              </w:rPr>
              <w:t>riter</w:t>
            </w:r>
            <w:r>
              <w:rPr>
                <w:rFonts w:ascii="PingFang SC" w:hAnsi="PingFang SC" w:eastAsia="PingFang SC" w:cs="PingFang SC"/>
                <w:spacing w:val="16"/>
                <w:sz w:val="22"/>
                <w:szCs w:val="22"/>
              </w:rPr>
              <w:t xml:space="preserve">  </w:t>
            </w:r>
            <w:r>
              <w:rPr>
                <w:rFonts w:ascii="PingFang SC" w:hAnsi="PingFang SC" w:eastAsia="PingFang SC" w:cs="PingFang SC"/>
                <w:b/>
                <w:bCs/>
                <w:spacing w:val="-12"/>
                <w:sz w:val="22"/>
                <w:szCs w:val="22"/>
              </w:rPr>
              <w:t>revisits</w:t>
            </w:r>
            <w:r>
              <w:rPr>
                <w:rFonts w:ascii="PingFang SC" w:hAnsi="PingFang SC" w:eastAsia="PingFang SC" w:cs="PingFang SC"/>
                <w:spacing w:val="17"/>
                <w:sz w:val="22"/>
                <w:szCs w:val="22"/>
              </w:rPr>
              <w:t xml:space="preserve">  </w:t>
            </w:r>
            <w:r>
              <w:rPr>
                <w:rFonts w:ascii="PingFang SC" w:hAnsi="PingFang SC" w:eastAsia="PingFang SC" w:cs="PingFang SC"/>
                <w:b/>
                <w:bCs/>
                <w:spacing w:val="-12"/>
                <w:sz w:val="22"/>
                <w:szCs w:val="22"/>
              </w:rPr>
              <w:t>and</w:t>
            </w:r>
            <w:r>
              <w:rPr>
                <w:rFonts w:ascii="PingFang SC" w:hAnsi="PingFang SC" w:eastAsia="PingFang SC" w:cs="PingFang SC"/>
                <w:spacing w:val="18"/>
                <w:sz w:val="22"/>
                <w:szCs w:val="22"/>
              </w:rPr>
              <w:t xml:space="preserve">  </w:t>
            </w:r>
            <w:r>
              <w:rPr>
                <w:rFonts w:ascii="PingFang SC" w:hAnsi="PingFang SC" w:eastAsia="PingFang SC" w:cs="PingFang SC"/>
                <w:b/>
                <w:bCs/>
                <w:spacing w:val="-12"/>
                <w:sz w:val="22"/>
                <w:szCs w:val="22"/>
              </w:rPr>
              <w:t>summarises</w:t>
            </w:r>
            <w:r>
              <w:rPr>
                <w:rFonts w:ascii="PingFang SC" w:hAnsi="PingFang SC" w:eastAsia="PingFang SC" w:cs="PingFang SC"/>
                <w:spacing w:val="15"/>
                <w:sz w:val="22"/>
                <w:szCs w:val="22"/>
              </w:rPr>
              <w:t xml:space="preserve">  </w:t>
            </w:r>
            <w:r>
              <w:rPr>
                <w:rFonts w:ascii="PingFang SC" w:hAnsi="PingFang SC" w:eastAsia="PingFang SC" w:cs="PingFang SC"/>
                <w:b/>
                <w:bCs/>
                <w:spacing w:val="-12"/>
                <w:sz w:val="22"/>
                <w:szCs w:val="22"/>
              </w:rPr>
              <w:t>th</w:t>
            </w:r>
            <w:r>
              <w:rPr>
                <w:rFonts w:ascii="PingFang SC" w:hAnsi="PingFang SC" w:eastAsia="PingFang SC" w:cs="PingFang SC"/>
                <w:b/>
                <w:bCs/>
                <w:spacing w:val="-8"/>
                <w:sz w:val="22"/>
                <w:szCs w:val="22"/>
              </w:rPr>
              <w:t>e</w:t>
            </w:r>
          </w:p>
          <w:p w14:paraId="23893EC4">
            <w:pPr>
              <w:spacing w:before="4" w:line="208" w:lineRule="exact"/>
              <w:ind w:left="146"/>
              <w:rPr>
                <w:rFonts w:ascii="PingFang SC" w:hAnsi="PingFang SC" w:eastAsia="PingFang SC" w:cs="PingFang SC"/>
                <w:sz w:val="22"/>
                <w:szCs w:val="22"/>
              </w:rPr>
            </w:pPr>
            <w:r>
              <w:rPr>
                <w:rFonts w:ascii="PingFang SC" w:hAnsi="PingFang SC" w:eastAsia="PingFang SC" w:cs="PingFang SC"/>
                <w:b/>
                <w:bCs/>
                <w:spacing w:val="-12"/>
                <w:position w:val="-4"/>
                <w:sz w:val="22"/>
                <w:szCs w:val="22"/>
              </w:rPr>
              <w:t>results.</w:t>
            </w:r>
          </w:p>
        </w:tc>
      </w:tr>
      <w:tr w14:paraId="454D4E24">
        <w:trPr>
          <w:trHeight w:val="584" w:hRule="atLeast"/>
        </w:trPr>
        <w:tc>
          <w:tcPr>
            <w:tcW w:w="2211" w:type="dxa"/>
            <w:vAlign w:val="top"/>
          </w:tcPr>
          <w:p w14:paraId="7F009D6D">
            <w:pPr>
              <w:spacing w:before="71" w:line="160" w:lineRule="auto"/>
              <w:rPr>
                <w:rFonts w:ascii="PingFang SC" w:hAnsi="PingFang SC" w:eastAsia="PingFang SC" w:cs="PingFang SC"/>
                <w:sz w:val="22"/>
                <w:szCs w:val="22"/>
              </w:rPr>
            </w:pPr>
            <w:r>
              <w:rPr>
                <w:rFonts w:ascii="PingFang SC" w:hAnsi="PingFang SC" w:eastAsia="PingFang SC" w:cs="PingFang SC"/>
                <w:b/>
                <w:bCs/>
                <w:spacing w:val="-14"/>
                <w:sz w:val="22"/>
                <w:szCs w:val="22"/>
              </w:rPr>
              <w:t>In</w:t>
            </w:r>
            <w:r>
              <w:rPr>
                <w:rFonts w:ascii="PingFang SC" w:hAnsi="PingFang SC" w:eastAsia="PingFang SC" w:cs="PingFang SC"/>
                <w:spacing w:val="-15"/>
                <w:sz w:val="22"/>
                <w:szCs w:val="22"/>
              </w:rPr>
              <w:t xml:space="preserve"> </w:t>
            </w:r>
            <w:r>
              <w:rPr>
                <w:rFonts w:ascii="PingFang SC" w:hAnsi="PingFang SC" w:eastAsia="PingFang SC" w:cs="PingFang SC"/>
                <w:b/>
                <w:bCs/>
                <w:spacing w:val="-14"/>
                <w:sz w:val="22"/>
                <w:szCs w:val="22"/>
              </w:rPr>
              <w:t>Sentence</w:t>
            </w:r>
            <w:r>
              <w:rPr>
                <w:rFonts w:ascii="PingFang SC" w:hAnsi="PingFang SC" w:eastAsia="PingFang SC" w:cs="PingFang SC"/>
                <w:spacing w:val="-18"/>
                <w:sz w:val="22"/>
                <w:szCs w:val="22"/>
              </w:rPr>
              <w:t xml:space="preserve"> </w:t>
            </w:r>
            <w:r>
              <w:rPr>
                <w:rFonts w:ascii="PingFang SC" w:hAnsi="PingFang SC" w:eastAsia="PingFang SC" w:cs="PingFang SC"/>
                <w:b/>
                <w:bCs/>
                <w:spacing w:val="-14"/>
                <w:sz w:val="22"/>
                <w:szCs w:val="22"/>
              </w:rPr>
              <w:t>5</w:t>
            </w:r>
          </w:p>
        </w:tc>
        <w:tc>
          <w:tcPr>
            <w:tcW w:w="4262" w:type="dxa"/>
            <w:vAlign w:val="top"/>
          </w:tcPr>
          <w:p w14:paraId="24310DD6">
            <w:pPr>
              <w:spacing w:before="62" w:line="256" w:lineRule="exact"/>
              <w:ind w:left="141" w:right="1" w:firstLine="1"/>
              <w:rPr>
                <w:rFonts w:ascii="PingFang SC" w:hAnsi="PingFang SC" w:eastAsia="PingFang SC" w:cs="PingFang SC"/>
                <w:sz w:val="22"/>
                <w:szCs w:val="22"/>
              </w:rPr>
            </w:pPr>
            <w:r>
              <w:rPr>
                <w:rFonts w:ascii="PingFang SC" w:hAnsi="PingFang SC" w:eastAsia="PingFang SC" w:cs="PingFang SC"/>
                <w:b/>
                <w:bCs/>
                <w:spacing w:val="-13"/>
                <w:position w:val="4"/>
                <w:sz w:val="22"/>
                <w:szCs w:val="22"/>
              </w:rPr>
              <w:t>the</w:t>
            </w:r>
            <w:r>
              <w:rPr>
                <w:rFonts w:ascii="PingFang SC" w:hAnsi="PingFang SC" w:eastAsia="PingFang SC" w:cs="PingFang SC"/>
                <w:spacing w:val="-13"/>
                <w:position w:val="4"/>
                <w:sz w:val="22"/>
                <w:szCs w:val="22"/>
              </w:rPr>
              <w:t xml:space="preserve"> </w:t>
            </w:r>
            <w:r>
              <w:rPr>
                <w:rFonts w:ascii="PingFang SC" w:hAnsi="PingFang SC" w:eastAsia="PingFang SC" w:cs="PingFang SC"/>
                <w:b/>
                <w:bCs/>
                <w:spacing w:val="-13"/>
                <w:position w:val="4"/>
                <w:sz w:val="22"/>
                <w:szCs w:val="22"/>
              </w:rPr>
              <w:t>w</w:t>
            </w:r>
            <w:r>
              <w:rPr>
                <w:rFonts w:ascii="PingFang SC" w:hAnsi="PingFang SC" w:eastAsia="PingFang SC" w:cs="PingFang SC"/>
                <w:b/>
                <w:bCs/>
                <w:spacing w:val="-12"/>
                <w:position w:val="4"/>
                <w:sz w:val="22"/>
                <w:szCs w:val="22"/>
              </w:rPr>
              <w:t>riter</w:t>
            </w:r>
            <w:r>
              <w:rPr>
                <w:rFonts w:ascii="PingFang SC" w:hAnsi="PingFang SC" w:eastAsia="PingFang SC" w:cs="PingFang SC"/>
                <w:spacing w:val="-12"/>
                <w:position w:val="4"/>
                <w:sz w:val="22"/>
                <w:szCs w:val="22"/>
              </w:rPr>
              <w:t xml:space="preserve"> </w:t>
            </w:r>
            <w:r>
              <w:rPr>
                <w:rFonts w:ascii="PingFang SC" w:hAnsi="PingFang SC" w:eastAsia="PingFang SC" w:cs="PingFang SC"/>
                <w:b/>
                <w:bCs/>
                <w:spacing w:val="-12"/>
                <w:position w:val="4"/>
                <w:sz w:val="22"/>
                <w:szCs w:val="22"/>
              </w:rPr>
              <w:t>shows</w:t>
            </w:r>
            <w:r>
              <w:rPr>
                <w:rFonts w:ascii="PingFang SC" w:hAnsi="PingFang SC" w:eastAsia="PingFang SC" w:cs="PingFang SC"/>
                <w:spacing w:val="-12"/>
                <w:position w:val="4"/>
                <w:sz w:val="22"/>
                <w:szCs w:val="22"/>
              </w:rPr>
              <w:t xml:space="preserve"> </w:t>
            </w:r>
            <w:r>
              <w:rPr>
                <w:rFonts w:ascii="PingFang SC" w:hAnsi="PingFang SC" w:eastAsia="PingFang SC" w:cs="PingFang SC"/>
                <w:b/>
                <w:bCs/>
                <w:spacing w:val="-12"/>
                <w:position w:val="4"/>
                <w:sz w:val="22"/>
                <w:szCs w:val="22"/>
              </w:rPr>
              <w:t>where</w:t>
            </w:r>
            <w:r>
              <w:rPr>
                <w:rFonts w:ascii="PingFang SC" w:hAnsi="PingFang SC" w:eastAsia="PingFang SC" w:cs="PingFang SC"/>
                <w:spacing w:val="-12"/>
                <w:position w:val="4"/>
                <w:sz w:val="22"/>
                <w:szCs w:val="22"/>
              </w:rPr>
              <w:t xml:space="preserve"> </w:t>
            </w:r>
            <w:r>
              <w:rPr>
                <w:rFonts w:ascii="PingFang SC" w:hAnsi="PingFang SC" w:eastAsia="PingFang SC" w:cs="PingFang SC"/>
                <w:b/>
                <w:bCs/>
                <w:spacing w:val="-12"/>
                <w:position w:val="4"/>
                <w:sz w:val="22"/>
                <w:szCs w:val="22"/>
              </w:rPr>
              <w:t>and</w:t>
            </w:r>
            <w:r>
              <w:rPr>
                <w:rFonts w:ascii="PingFang SC" w:hAnsi="PingFang SC" w:eastAsia="PingFang SC" w:cs="PingFang SC"/>
                <w:spacing w:val="-12"/>
                <w:position w:val="4"/>
                <w:sz w:val="22"/>
                <w:szCs w:val="22"/>
              </w:rPr>
              <w:t xml:space="preserve"> </w:t>
            </w:r>
            <w:r>
              <w:rPr>
                <w:rFonts w:ascii="PingFang SC" w:hAnsi="PingFang SC" w:eastAsia="PingFang SC" w:cs="PingFang SC"/>
                <w:b/>
                <w:bCs/>
                <w:spacing w:val="-12"/>
                <w:position w:val="4"/>
                <w:sz w:val="22"/>
                <w:szCs w:val="22"/>
              </w:rPr>
              <w:t>how</w:t>
            </w:r>
            <w:r>
              <w:rPr>
                <w:rFonts w:ascii="PingFang SC" w:hAnsi="PingFang SC" w:eastAsia="PingFang SC" w:cs="PingFang SC"/>
                <w:spacing w:val="-13"/>
                <w:position w:val="4"/>
                <w:sz w:val="22"/>
                <w:szCs w:val="22"/>
              </w:rPr>
              <w:t xml:space="preserve"> </w:t>
            </w:r>
            <w:r>
              <w:rPr>
                <w:rFonts w:ascii="PingFang SC" w:hAnsi="PingFang SC" w:eastAsia="PingFang SC" w:cs="PingFang SC"/>
                <w:b/>
                <w:bCs/>
                <w:spacing w:val="-13"/>
                <w:position w:val="4"/>
                <w:sz w:val="22"/>
                <w:szCs w:val="22"/>
              </w:rPr>
              <w:t>the</w:t>
            </w:r>
            <w:r>
              <w:rPr>
                <w:rFonts w:ascii="PingFang SC" w:hAnsi="PingFang SC" w:eastAsia="PingFang SC" w:cs="PingFang SC"/>
                <w:spacing w:val="-13"/>
                <w:position w:val="4"/>
                <w:sz w:val="22"/>
                <w:szCs w:val="22"/>
              </w:rPr>
              <w:t xml:space="preserve"> </w:t>
            </w:r>
            <w:r>
              <w:rPr>
                <w:rFonts w:ascii="PingFang SC" w:hAnsi="PingFang SC" w:eastAsia="PingFang SC" w:cs="PingFang SC"/>
                <w:b/>
                <w:bCs/>
                <w:spacing w:val="-13"/>
                <w:position w:val="4"/>
                <w:sz w:val="22"/>
                <w:szCs w:val="22"/>
              </w:rPr>
              <w:t>presen</w:t>
            </w:r>
            <w:r>
              <w:rPr>
                <w:rFonts w:ascii="PingFang SC" w:hAnsi="PingFang SC" w:eastAsia="PingFang SC" w:cs="PingFang SC"/>
                <w:b/>
                <w:bCs/>
                <w:spacing w:val="-8"/>
                <w:position w:val="4"/>
                <w:sz w:val="22"/>
                <w:szCs w:val="22"/>
              </w:rPr>
              <w:t>t</w:t>
            </w:r>
            <w:r>
              <w:rPr>
                <w:rFonts w:ascii="PingFang SC" w:hAnsi="PingFang SC" w:eastAsia="PingFang SC" w:cs="PingFang SC"/>
                <w:position w:val="4"/>
                <w:sz w:val="22"/>
                <w:szCs w:val="22"/>
              </w:rPr>
              <w:t xml:space="preserve">  </w:t>
            </w:r>
            <w:r>
              <w:rPr>
                <w:rFonts w:ascii="PingFang SC" w:hAnsi="PingFang SC" w:eastAsia="PingFang SC" w:cs="PingFang SC"/>
                <w:b/>
                <w:bCs/>
                <w:spacing w:val="-11"/>
                <w:position w:val="1"/>
                <w:sz w:val="22"/>
                <w:szCs w:val="22"/>
              </w:rPr>
              <w:t>work</w:t>
            </w:r>
            <w:r>
              <w:rPr>
                <w:rFonts w:ascii="PingFang SC" w:hAnsi="PingFang SC" w:eastAsia="PingFang SC" w:cs="PingFang SC"/>
                <w:spacing w:val="-27"/>
                <w:position w:val="1"/>
                <w:sz w:val="22"/>
                <w:szCs w:val="22"/>
              </w:rPr>
              <w:t xml:space="preserve"> </w:t>
            </w:r>
            <w:r>
              <w:rPr>
                <w:rFonts w:ascii="PingFang SC" w:hAnsi="PingFang SC" w:eastAsia="PingFang SC" w:cs="PingFang SC"/>
                <w:b/>
                <w:bCs/>
                <w:spacing w:val="-11"/>
                <w:position w:val="1"/>
                <w:sz w:val="22"/>
                <w:szCs w:val="22"/>
              </w:rPr>
              <w:t>fits</w:t>
            </w:r>
            <w:r>
              <w:rPr>
                <w:rFonts w:ascii="PingFang SC" w:hAnsi="PingFang SC" w:eastAsia="PingFang SC" w:cs="PingFang SC"/>
                <w:spacing w:val="-19"/>
                <w:position w:val="1"/>
                <w:sz w:val="22"/>
                <w:szCs w:val="22"/>
              </w:rPr>
              <w:t xml:space="preserve"> </w:t>
            </w:r>
            <w:r>
              <w:rPr>
                <w:rFonts w:ascii="PingFang SC" w:hAnsi="PingFang SC" w:eastAsia="PingFang SC" w:cs="PingFang SC"/>
                <w:b/>
                <w:bCs/>
                <w:spacing w:val="-11"/>
                <w:position w:val="1"/>
                <w:sz w:val="22"/>
                <w:szCs w:val="22"/>
              </w:rPr>
              <w:t>into</w:t>
            </w:r>
            <w:r>
              <w:rPr>
                <w:rFonts w:ascii="PingFang SC" w:hAnsi="PingFang SC" w:eastAsia="PingFang SC" w:cs="PingFang SC"/>
                <w:spacing w:val="-22"/>
                <w:position w:val="1"/>
                <w:sz w:val="22"/>
                <w:szCs w:val="22"/>
              </w:rPr>
              <w:t xml:space="preserve"> </w:t>
            </w:r>
            <w:r>
              <w:rPr>
                <w:rFonts w:ascii="PingFang SC" w:hAnsi="PingFang SC" w:eastAsia="PingFang SC" w:cs="PingFang SC"/>
                <w:b/>
                <w:bCs/>
                <w:spacing w:val="-11"/>
                <w:position w:val="1"/>
                <w:sz w:val="22"/>
                <w:szCs w:val="22"/>
              </w:rPr>
              <w:t>the</w:t>
            </w:r>
            <w:r>
              <w:rPr>
                <w:rFonts w:ascii="PingFang SC" w:hAnsi="PingFang SC" w:eastAsia="PingFang SC" w:cs="PingFang SC"/>
                <w:spacing w:val="-19"/>
                <w:position w:val="1"/>
                <w:sz w:val="22"/>
                <w:szCs w:val="22"/>
              </w:rPr>
              <w:t xml:space="preserve"> </w:t>
            </w:r>
            <w:r>
              <w:rPr>
                <w:rFonts w:ascii="PingFang SC" w:hAnsi="PingFang SC" w:eastAsia="PingFang SC" w:cs="PingFang SC"/>
                <w:b/>
                <w:bCs/>
                <w:spacing w:val="-11"/>
                <w:position w:val="1"/>
                <w:sz w:val="22"/>
                <w:szCs w:val="22"/>
              </w:rPr>
              <w:t>research</w:t>
            </w:r>
            <w:r>
              <w:rPr>
                <w:rFonts w:ascii="PingFang SC" w:hAnsi="PingFang SC" w:eastAsia="PingFang SC" w:cs="PingFang SC"/>
                <w:spacing w:val="-45"/>
                <w:position w:val="1"/>
                <w:sz w:val="22"/>
                <w:szCs w:val="22"/>
              </w:rPr>
              <w:t xml:space="preserve"> </w:t>
            </w:r>
            <w:r>
              <w:rPr>
                <w:rFonts w:ascii="PingFang SC" w:hAnsi="PingFang SC" w:eastAsia="PingFang SC" w:cs="PingFang SC"/>
                <w:b/>
                <w:bCs/>
                <w:spacing w:val="-11"/>
                <w:position w:val="1"/>
                <w:sz w:val="22"/>
                <w:szCs w:val="22"/>
              </w:rPr>
              <w:t>‘map’</w:t>
            </w:r>
            <w:r>
              <w:rPr>
                <w:rFonts w:ascii="PingFang SC" w:hAnsi="PingFang SC" w:eastAsia="PingFang SC" w:cs="PingFang SC"/>
                <w:spacing w:val="-45"/>
                <w:position w:val="1"/>
                <w:sz w:val="22"/>
                <w:szCs w:val="22"/>
              </w:rPr>
              <w:t xml:space="preserve"> </w:t>
            </w:r>
            <w:r>
              <w:rPr>
                <w:rFonts w:ascii="PingFang SC" w:hAnsi="PingFang SC" w:eastAsia="PingFang SC" w:cs="PingFang SC"/>
                <w:b/>
                <w:bCs/>
                <w:spacing w:val="-11"/>
                <w:position w:val="1"/>
                <w:sz w:val="22"/>
                <w:szCs w:val="22"/>
              </w:rPr>
              <w:t>in</w:t>
            </w:r>
            <w:r>
              <w:rPr>
                <w:rFonts w:ascii="PingFang SC" w:hAnsi="PingFang SC" w:eastAsia="PingFang SC" w:cs="PingFang SC"/>
                <w:spacing w:val="-22"/>
                <w:position w:val="1"/>
                <w:sz w:val="22"/>
                <w:szCs w:val="22"/>
              </w:rPr>
              <w:t xml:space="preserve"> </w:t>
            </w:r>
            <w:r>
              <w:rPr>
                <w:rFonts w:ascii="PingFang SC" w:hAnsi="PingFang SC" w:eastAsia="PingFang SC" w:cs="PingFang SC"/>
                <w:b/>
                <w:bCs/>
                <w:spacing w:val="-11"/>
                <w:position w:val="1"/>
                <w:sz w:val="22"/>
                <w:szCs w:val="22"/>
              </w:rPr>
              <w:t>this</w:t>
            </w:r>
            <w:r>
              <w:rPr>
                <w:rFonts w:ascii="PingFang SC" w:hAnsi="PingFang SC" w:eastAsia="PingFang SC" w:cs="PingFang SC"/>
                <w:spacing w:val="-21"/>
                <w:position w:val="1"/>
                <w:sz w:val="22"/>
                <w:szCs w:val="22"/>
              </w:rPr>
              <w:t xml:space="preserve"> </w:t>
            </w:r>
            <w:r>
              <w:rPr>
                <w:rFonts w:ascii="PingFang SC" w:hAnsi="PingFang SC" w:eastAsia="PingFang SC" w:cs="PingFang SC"/>
                <w:b/>
                <w:bCs/>
                <w:spacing w:val="-11"/>
                <w:position w:val="1"/>
                <w:sz w:val="22"/>
                <w:szCs w:val="22"/>
              </w:rPr>
              <w:t>fi</w:t>
            </w:r>
            <w:r>
              <w:rPr>
                <w:rFonts w:ascii="PingFang SC" w:hAnsi="PingFang SC" w:eastAsia="PingFang SC" w:cs="PingFang SC"/>
                <w:b/>
                <w:bCs/>
                <w:spacing w:val="-12"/>
                <w:position w:val="1"/>
                <w:sz w:val="22"/>
                <w:szCs w:val="22"/>
              </w:rPr>
              <w:t>eld.</w:t>
            </w:r>
          </w:p>
        </w:tc>
      </w:tr>
      <w:tr w14:paraId="001185F0">
        <w:trPr>
          <w:trHeight w:val="816" w:hRule="atLeast"/>
        </w:trPr>
        <w:tc>
          <w:tcPr>
            <w:tcW w:w="2211" w:type="dxa"/>
            <w:vAlign w:val="top"/>
          </w:tcPr>
          <w:p w14:paraId="7643F5B9">
            <w:pPr>
              <w:spacing w:before="47" w:line="160" w:lineRule="auto"/>
              <w:rPr>
                <w:rFonts w:ascii="PingFang SC" w:hAnsi="PingFang SC" w:eastAsia="PingFang SC" w:cs="PingFang SC"/>
                <w:sz w:val="22"/>
                <w:szCs w:val="22"/>
              </w:rPr>
            </w:pPr>
            <w:r>
              <w:rPr>
                <w:rFonts w:ascii="PingFang SC" w:hAnsi="PingFang SC" w:eastAsia="PingFang SC" w:cs="PingFang SC"/>
                <w:b/>
                <w:bCs/>
                <w:spacing w:val="-14"/>
                <w:sz w:val="22"/>
                <w:szCs w:val="22"/>
              </w:rPr>
              <w:t>In</w:t>
            </w:r>
            <w:r>
              <w:rPr>
                <w:rFonts w:ascii="PingFang SC" w:hAnsi="PingFang SC" w:eastAsia="PingFang SC" w:cs="PingFang SC"/>
                <w:spacing w:val="-15"/>
                <w:sz w:val="22"/>
                <w:szCs w:val="22"/>
              </w:rPr>
              <w:t xml:space="preserve"> </w:t>
            </w:r>
            <w:r>
              <w:rPr>
                <w:rFonts w:ascii="PingFang SC" w:hAnsi="PingFang SC" w:eastAsia="PingFang SC" w:cs="PingFang SC"/>
                <w:b/>
                <w:bCs/>
                <w:spacing w:val="-14"/>
                <w:sz w:val="22"/>
                <w:szCs w:val="22"/>
              </w:rPr>
              <w:t>Sentence</w:t>
            </w:r>
            <w:r>
              <w:rPr>
                <w:rFonts w:ascii="PingFang SC" w:hAnsi="PingFang SC" w:eastAsia="PingFang SC" w:cs="PingFang SC"/>
                <w:spacing w:val="-20"/>
                <w:sz w:val="22"/>
                <w:szCs w:val="22"/>
              </w:rPr>
              <w:t xml:space="preserve"> </w:t>
            </w:r>
            <w:r>
              <w:rPr>
                <w:rFonts w:ascii="PingFang SC" w:hAnsi="PingFang SC" w:eastAsia="PingFang SC" w:cs="PingFang SC"/>
                <w:b/>
                <w:bCs/>
                <w:spacing w:val="-14"/>
                <w:sz w:val="22"/>
                <w:szCs w:val="22"/>
              </w:rPr>
              <w:t>6</w:t>
            </w:r>
          </w:p>
        </w:tc>
        <w:tc>
          <w:tcPr>
            <w:tcW w:w="4262" w:type="dxa"/>
            <w:vAlign w:val="top"/>
          </w:tcPr>
          <w:p w14:paraId="7CA7040C">
            <w:pPr>
              <w:spacing w:before="40" w:line="153" w:lineRule="auto"/>
              <w:ind w:left="144" w:right="1" w:hanging="1"/>
              <w:jc w:val="both"/>
              <w:rPr>
                <w:rFonts w:ascii="PingFang SC" w:hAnsi="PingFang SC" w:eastAsia="PingFang SC" w:cs="PingFang SC"/>
                <w:sz w:val="22"/>
                <w:szCs w:val="22"/>
              </w:rPr>
            </w:pPr>
            <w:r>
              <w:rPr>
                <w:rFonts w:ascii="PingFang SC" w:hAnsi="PingFang SC" w:eastAsia="PingFang SC" w:cs="PingFang SC"/>
                <w:b/>
                <w:bCs/>
                <w:spacing w:val="-14"/>
                <w:sz w:val="22"/>
                <w:szCs w:val="22"/>
              </w:rPr>
              <w:t>the</w:t>
            </w:r>
            <w:r>
              <w:rPr>
                <w:rFonts w:ascii="PingFang SC" w:hAnsi="PingFang SC" w:eastAsia="PingFang SC" w:cs="PingFang SC"/>
                <w:spacing w:val="39"/>
                <w:sz w:val="22"/>
                <w:szCs w:val="22"/>
              </w:rPr>
              <w:t xml:space="preserve"> </w:t>
            </w:r>
            <w:r>
              <w:rPr>
                <w:rFonts w:ascii="PingFang SC" w:hAnsi="PingFang SC" w:eastAsia="PingFang SC" w:cs="PingFang SC"/>
                <w:b/>
                <w:bCs/>
                <w:spacing w:val="-14"/>
                <w:sz w:val="22"/>
                <w:szCs w:val="22"/>
              </w:rPr>
              <w:t>wr</w:t>
            </w:r>
            <w:r>
              <w:rPr>
                <w:rFonts w:ascii="PingFang SC" w:hAnsi="PingFang SC" w:eastAsia="PingFang SC" w:cs="PingFang SC"/>
                <w:b/>
                <w:bCs/>
                <w:spacing w:val="-13"/>
                <w:sz w:val="22"/>
                <w:szCs w:val="22"/>
              </w:rPr>
              <w:t>iter</w:t>
            </w:r>
            <w:r>
              <w:rPr>
                <w:rFonts w:ascii="PingFang SC" w:hAnsi="PingFang SC" w:eastAsia="PingFang SC" w:cs="PingFang SC"/>
                <w:spacing w:val="45"/>
                <w:sz w:val="22"/>
                <w:szCs w:val="22"/>
              </w:rPr>
              <w:t xml:space="preserve"> </w:t>
            </w:r>
            <w:r>
              <w:rPr>
                <w:rFonts w:ascii="PingFang SC" w:hAnsi="PingFang SC" w:eastAsia="PingFang SC" w:cs="PingFang SC"/>
                <w:b/>
                <w:bCs/>
                <w:spacing w:val="-13"/>
                <w:sz w:val="22"/>
                <w:szCs w:val="22"/>
              </w:rPr>
              <w:t>recalls</w:t>
            </w:r>
            <w:r>
              <w:rPr>
                <w:rFonts w:ascii="PingFang SC" w:hAnsi="PingFang SC" w:eastAsia="PingFang SC" w:cs="PingFang SC"/>
                <w:spacing w:val="45"/>
                <w:sz w:val="22"/>
                <w:szCs w:val="22"/>
              </w:rPr>
              <w:t xml:space="preserve"> </w:t>
            </w:r>
            <w:r>
              <w:rPr>
                <w:rFonts w:ascii="PingFang SC" w:hAnsi="PingFang SC" w:eastAsia="PingFang SC" w:cs="PingFang SC"/>
                <w:b/>
                <w:bCs/>
                <w:spacing w:val="-13"/>
                <w:sz w:val="22"/>
                <w:szCs w:val="22"/>
              </w:rPr>
              <w:t>an</w:t>
            </w:r>
            <w:r>
              <w:rPr>
                <w:rFonts w:ascii="PingFang SC" w:hAnsi="PingFang SC" w:eastAsia="PingFang SC" w:cs="PingFang SC"/>
                <w:spacing w:val="45"/>
                <w:sz w:val="22"/>
                <w:szCs w:val="22"/>
              </w:rPr>
              <w:t xml:space="preserve"> </w:t>
            </w:r>
            <w:r>
              <w:rPr>
                <w:rFonts w:ascii="PingFang SC" w:hAnsi="PingFang SC" w:eastAsia="PingFang SC" w:cs="PingFang SC"/>
                <w:b/>
                <w:bCs/>
                <w:spacing w:val="-13"/>
                <w:sz w:val="22"/>
                <w:szCs w:val="22"/>
              </w:rPr>
              <w:t>aspect</w:t>
            </w:r>
            <w:r>
              <w:rPr>
                <w:rFonts w:ascii="PingFang SC" w:hAnsi="PingFang SC" w:eastAsia="PingFang SC" w:cs="PingFang SC"/>
                <w:spacing w:val="45"/>
                <w:sz w:val="22"/>
                <w:szCs w:val="22"/>
              </w:rPr>
              <w:t xml:space="preserve"> </w:t>
            </w:r>
            <w:r>
              <w:rPr>
                <w:rFonts w:ascii="PingFang SC" w:hAnsi="PingFang SC" w:eastAsia="PingFang SC" w:cs="PingFang SC"/>
                <w:b/>
                <w:bCs/>
                <w:spacing w:val="-13"/>
                <w:sz w:val="22"/>
                <w:szCs w:val="22"/>
              </w:rPr>
              <w:t>of</w:t>
            </w:r>
            <w:r>
              <w:rPr>
                <w:rFonts w:ascii="PingFang SC" w:hAnsi="PingFang SC" w:eastAsia="PingFang SC" w:cs="PingFang SC"/>
                <w:spacing w:val="25"/>
                <w:w w:val="101"/>
                <w:sz w:val="22"/>
                <w:szCs w:val="22"/>
              </w:rPr>
              <w:t xml:space="preserve"> </w:t>
            </w:r>
            <w:r>
              <w:rPr>
                <w:rFonts w:ascii="PingFang SC" w:hAnsi="PingFang SC" w:eastAsia="PingFang SC" w:cs="PingFang SC"/>
                <w:b/>
                <w:bCs/>
                <w:spacing w:val="-13"/>
                <w:sz w:val="22"/>
                <w:szCs w:val="22"/>
              </w:rPr>
              <w:t>th</w:t>
            </w:r>
            <w:r>
              <w:rPr>
                <w:rFonts w:ascii="PingFang SC" w:hAnsi="PingFang SC" w:eastAsia="PingFang SC" w:cs="PingFang SC"/>
                <w:b/>
                <w:bCs/>
                <w:spacing w:val="-14"/>
                <w:sz w:val="22"/>
                <w:szCs w:val="22"/>
              </w:rPr>
              <w:t>e</w:t>
            </w:r>
            <w:r>
              <w:rPr>
                <w:rFonts w:ascii="PingFang SC" w:hAnsi="PingFang SC" w:eastAsia="PingFang SC" w:cs="PingFang SC"/>
                <w:spacing w:val="44"/>
                <w:w w:val="101"/>
                <w:sz w:val="22"/>
                <w:szCs w:val="22"/>
              </w:rPr>
              <w:t xml:space="preserve"> </w:t>
            </w:r>
            <w:r>
              <w:rPr>
                <w:rFonts w:ascii="PingFang SC" w:hAnsi="PingFang SC" w:eastAsia="PingFang SC" w:cs="PingFang SC"/>
                <w:b/>
                <w:bCs/>
                <w:spacing w:val="-14"/>
                <w:sz w:val="22"/>
                <w:szCs w:val="22"/>
              </w:rPr>
              <w:t>result</w:t>
            </w:r>
            <w:r>
              <w:rPr>
                <w:rFonts w:ascii="PingFang SC" w:hAnsi="PingFang SC" w:eastAsia="PingFang SC" w:cs="PingFang SC"/>
                <w:b/>
                <w:bCs/>
                <w:spacing w:val="-9"/>
                <w:sz w:val="22"/>
                <w:szCs w:val="22"/>
              </w:rPr>
              <w:t>s</w:t>
            </w:r>
            <w:r>
              <w:rPr>
                <w:rFonts w:ascii="PingFang SC" w:hAnsi="PingFang SC" w:eastAsia="PingFang SC" w:cs="PingFang SC"/>
                <w:sz w:val="22"/>
                <w:szCs w:val="22"/>
              </w:rPr>
              <w:t xml:space="preserve">  </w:t>
            </w:r>
            <w:r>
              <w:rPr>
                <w:rFonts w:ascii="PingFang SC" w:hAnsi="PingFang SC" w:eastAsia="PingFang SC" w:cs="PingFang SC"/>
                <w:b/>
                <w:bCs/>
                <w:spacing w:val="-15"/>
                <w:sz w:val="22"/>
                <w:szCs w:val="22"/>
              </w:rPr>
              <w:t>that</w:t>
            </w:r>
            <w:r>
              <w:rPr>
                <w:rFonts w:ascii="PingFang SC" w:hAnsi="PingFang SC" w:eastAsia="PingFang SC" w:cs="PingFang SC"/>
                <w:spacing w:val="60"/>
                <w:sz w:val="22"/>
                <w:szCs w:val="22"/>
              </w:rPr>
              <w:t xml:space="preserve"> </w:t>
            </w:r>
            <w:r>
              <w:rPr>
                <w:rFonts w:ascii="PingFang SC" w:hAnsi="PingFang SC" w:eastAsia="PingFang SC" w:cs="PingFang SC"/>
                <w:b/>
                <w:bCs/>
                <w:spacing w:val="-15"/>
                <w:sz w:val="22"/>
                <w:szCs w:val="22"/>
              </w:rPr>
              <w:t>represe</w:t>
            </w:r>
            <w:r>
              <w:rPr>
                <w:rFonts w:ascii="PingFang SC" w:hAnsi="PingFang SC" w:eastAsia="PingFang SC" w:cs="PingFang SC"/>
                <w:b/>
                <w:bCs/>
                <w:spacing w:val="-14"/>
                <w:sz w:val="22"/>
                <w:szCs w:val="22"/>
              </w:rPr>
              <w:t>nts</w:t>
            </w:r>
            <w:r>
              <w:rPr>
                <w:rFonts w:ascii="PingFang SC" w:hAnsi="PingFang SC" w:eastAsia="PingFang SC" w:cs="PingFang SC"/>
                <w:spacing w:val="57"/>
                <w:sz w:val="22"/>
                <w:szCs w:val="22"/>
              </w:rPr>
              <w:t xml:space="preserve"> </w:t>
            </w:r>
            <w:r>
              <w:rPr>
                <w:rFonts w:ascii="PingFang SC" w:hAnsi="PingFang SC" w:eastAsia="PingFang SC" w:cs="PingFang SC"/>
                <w:b/>
                <w:bCs/>
                <w:spacing w:val="-14"/>
                <w:sz w:val="22"/>
                <w:szCs w:val="22"/>
              </w:rPr>
              <w:t>a</w:t>
            </w:r>
            <w:r>
              <w:rPr>
                <w:rFonts w:ascii="PingFang SC" w:hAnsi="PingFang SC" w:eastAsia="PingFang SC" w:cs="PingFang SC"/>
                <w:spacing w:val="54"/>
                <w:sz w:val="22"/>
                <w:szCs w:val="22"/>
              </w:rPr>
              <w:t xml:space="preserve"> </w:t>
            </w:r>
            <w:r>
              <w:rPr>
                <w:rFonts w:ascii="PingFang SC" w:hAnsi="PingFang SC" w:eastAsia="PingFang SC" w:cs="PingFang SC"/>
                <w:b/>
                <w:bCs/>
                <w:spacing w:val="-14"/>
                <w:sz w:val="22"/>
                <w:szCs w:val="22"/>
              </w:rPr>
              <w:t>positive</w:t>
            </w:r>
            <w:r>
              <w:rPr>
                <w:rFonts w:ascii="PingFang SC" w:hAnsi="PingFang SC" w:eastAsia="PingFang SC" w:cs="PingFang SC"/>
                <w:spacing w:val="57"/>
                <w:sz w:val="22"/>
                <w:szCs w:val="22"/>
              </w:rPr>
              <w:t xml:space="preserve"> </w:t>
            </w:r>
            <w:r>
              <w:rPr>
                <w:rFonts w:ascii="PingFang SC" w:hAnsi="PingFang SC" w:eastAsia="PingFang SC" w:cs="PingFang SC"/>
                <w:b/>
                <w:bCs/>
                <w:spacing w:val="-14"/>
                <w:sz w:val="22"/>
                <w:szCs w:val="22"/>
              </w:rPr>
              <w:t>achievement</w:t>
            </w:r>
            <w:r>
              <w:rPr>
                <w:rFonts w:ascii="PingFang SC" w:hAnsi="PingFang SC" w:eastAsia="PingFang SC" w:cs="PingFang SC"/>
                <w:spacing w:val="57"/>
                <w:sz w:val="22"/>
                <w:szCs w:val="22"/>
              </w:rPr>
              <w:t xml:space="preserve"> </w:t>
            </w:r>
            <w:r>
              <w:rPr>
                <w:rFonts w:ascii="PingFang SC" w:hAnsi="PingFang SC" w:eastAsia="PingFang SC" w:cs="PingFang SC"/>
                <w:b/>
                <w:bCs/>
                <w:spacing w:val="-14"/>
                <w:sz w:val="22"/>
                <w:szCs w:val="22"/>
              </w:rPr>
              <w:t>o</w:t>
            </w:r>
            <w:r>
              <w:rPr>
                <w:rFonts w:ascii="PingFang SC" w:hAnsi="PingFang SC" w:eastAsia="PingFang SC" w:cs="PingFang SC"/>
                <w:b/>
                <w:bCs/>
                <w:spacing w:val="-3"/>
                <w:sz w:val="22"/>
                <w:szCs w:val="22"/>
              </w:rPr>
              <w:t>r</w:t>
            </w:r>
            <w:r>
              <w:rPr>
                <w:rFonts w:ascii="PingFang SC" w:hAnsi="PingFang SC" w:eastAsia="PingFang SC" w:cs="PingFang SC"/>
                <w:sz w:val="22"/>
                <w:szCs w:val="22"/>
              </w:rPr>
              <w:t xml:space="preserve">  </w:t>
            </w:r>
            <w:r>
              <w:rPr>
                <w:rFonts w:ascii="PingFang SC" w:hAnsi="PingFang SC" w:eastAsia="PingFang SC" w:cs="PingFang SC"/>
                <w:b/>
                <w:bCs/>
                <w:spacing w:val="-8"/>
                <w:sz w:val="22"/>
                <w:szCs w:val="22"/>
              </w:rPr>
              <w:t>contribution</w:t>
            </w:r>
            <w:r>
              <w:rPr>
                <w:rFonts w:ascii="PingFang SC" w:hAnsi="PingFang SC" w:eastAsia="PingFang SC" w:cs="PingFang SC"/>
                <w:spacing w:val="-13"/>
                <w:sz w:val="22"/>
                <w:szCs w:val="22"/>
              </w:rPr>
              <w:t xml:space="preserve"> </w:t>
            </w:r>
            <w:r>
              <w:rPr>
                <w:rFonts w:ascii="PingFang SC" w:hAnsi="PingFang SC" w:eastAsia="PingFang SC" w:cs="PingFang SC"/>
                <w:b/>
                <w:bCs/>
                <w:spacing w:val="-8"/>
                <w:sz w:val="22"/>
                <w:szCs w:val="22"/>
              </w:rPr>
              <w:t>of</w:t>
            </w:r>
            <w:r>
              <w:rPr>
                <w:rFonts w:ascii="PingFang SC" w:hAnsi="PingFang SC" w:eastAsia="PingFang SC" w:cs="PingFang SC"/>
                <w:spacing w:val="-38"/>
                <w:sz w:val="22"/>
                <w:szCs w:val="22"/>
              </w:rPr>
              <w:t xml:space="preserve"> </w:t>
            </w:r>
            <w:r>
              <w:rPr>
                <w:rFonts w:ascii="PingFang SC" w:hAnsi="PingFang SC" w:eastAsia="PingFang SC" w:cs="PingFang SC"/>
                <w:b/>
                <w:bCs/>
                <w:spacing w:val="-8"/>
                <w:sz w:val="22"/>
                <w:szCs w:val="22"/>
              </w:rPr>
              <w:t>this</w:t>
            </w:r>
            <w:r>
              <w:rPr>
                <w:rFonts w:ascii="PingFang SC" w:hAnsi="PingFang SC" w:eastAsia="PingFang SC" w:cs="PingFang SC"/>
                <w:spacing w:val="-25"/>
                <w:sz w:val="22"/>
                <w:szCs w:val="22"/>
              </w:rPr>
              <w:t xml:space="preserve"> </w:t>
            </w:r>
            <w:r>
              <w:rPr>
                <w:rFonts w:ascii="PingFang SC" w:hAnsi="PingFang SC" w:eastAsia="PingFang SC" w:cs="PingFang SC"/>
                <w:b/>
                <w:bCs/>
                <w:spacing w:val="-8"/>
                <w:sz w:val="22"/>
                <w:szCs w:val="22"/>
              </w:rPr>
              <w:t>work.</w:t>
            </w:r>
          </w:p>
        </w:tc>
      </w:tr>
      <w:tr w14:paraId="595B9C5F">
        <w:trPr>
          <w:trHeight w:val="560" w:hRule="atLeast"/>
        </w:trPr>
        <w:tc>
          <w:tcPr>
            <w:tcW w:w="2211" w:type="dxa"/>
            <w:vAlign w:val="top"/>
          </w:tcPr>
          <w:p w14:paraId="116F7A35">
            <w:pPr>
              <w:spacing w:before="71" w:line="160" w:lineRule="auto"/>
              <w:rPr>
                <w:rFonts w:ascii="PingFang SC" w:hAnsi="PingFang SC" w:eastAsia="PingFang SC" w:cs="PingFang SC"/>
                <w:sz w:val="22"/>
                <w:szCs w:val="22"/>
              </w:rPr>
            </w:pPr>
            <w:r>
              <w:rPr>
                <w:rFonts w:ascii="PingFang SC" w:hAnsi="PingFang SC" w:eastAsia="PingFang SC" w:cs="PingFang SC"/>
                <w:b/>
                <w:bCs/>
                <w:spacing w:val="-14"/>
                <w:sz w:val="22"/>
                <w:szCs w:val="22"/>
              </w:rPr>
              <w:t>In</w:t>
            </w:r>
            <w:r>
              <w:rPr>
                <w:rFonts w:ascii="PingFang SC" w:hAnsi="PingFang SC" w:eastAsia="PingFang SC" w:cs="PingFang SC"/>
                <w:spacing w:val="-14"/>
                <w:sz w:val="22"/>
                <w:szCs w:val="22"/>
              </w:rPr>
              <w:t xml:space="preserve"> </w:t>
            </w:r>
            <w:r>
              <w:rPr>
                <w:rFonts w:ascii="PingFang SC" w:hAnsi="PingFang SC" w:eastAsia="PingFang SC" w:cs="PingFang SC"/>
                <w:b/>
                <w:bCs/>
                <w:spacing w:val="-14"/>
                <w:sz w:val="22"/>
                <w:szCs w:val="22"/>
              </w:rPr>
              <w:t>Sentence</w:t>
            </w:r>
            <w:r>
              <w:rPr>
                <w:rFonts w:ascii="PingFang SC" w:hAnsi="PingFang SC" w:eastAsia="PingFang SC" w:cs="PingFang SC"/>
                <w:spacing w:val="-18"/>
                <w:sz w:val="22"/>
                <w:szCs w:val="22"/>
              </w:rPr>
              <w:t xml:space="preserve"> </w:t>
            </w:r>
            <w:r>
              <w:rPr>
                <w:rFonts w:ascii="PingFang SC" w:hAnsi="PingFang SC" w:eastAsia="PingFang SC" w:cs="PingFang SC"/>
                <w:b/>
                <w:bCs/>
                <w:spacing w:val="-14"/>
                <w:sz w:val="22"/>
                <w:szCs w:val="22"/>
              </w:rPr>
              <w:t>7</w:t>
            </w:r>
          </w:p>
        </w:tc>
        <w:tc>
          <w:tcPr>
            <w:tcW w:w="4262" w:type="dxa"/>
            <w:vAlign w:val="top"/>
          </w:tcPr>
          <w:p w14:paraId="3459DEC3">
            <w:pPr>
              <w:spacing w:before="62" w:line="146" w:lineRule="auto"/>
              <w:ind w:left="146" w:hanging="2"/>
              <w:rPr>
                <w:rFonts w:ascii="PingFang SC" w:hAnsi="PingFang SC" w:eastAsia="PingFang SC" w:cs="PingFang SC"/>
                <w:sz w:val="22"/>
                <w:szCs w:val="22"/>
              </w:rPr>
            </w:pPr>
            <w:r>
              <w:rPr>
                <w:rFonts w:ascii="PingFang SC" w:hAnsi="PingFang SC" w:eastAsia="PingFang SC" w:cs="PingFang SC"/>
                <w:b/>
                <w:bCs/>
                <w:spacing w:val="-14"/>
                <w:sz w:val="22"/>
                <w:szCs w:val="22"/>
              </w:rPr>
              <w:t>th</w:t>
            </w:r>
            <w:r>
              <w:rPr>
                <w:rFonts w:ascii="PingFang SC" w:hAnsi="PingFang SC" w:eastAsia="PingFang SC" w:cs="PingFang SC"/>
                <w:b/>
                <w:bCs/>
                <w:spacing w:val="-13"/>
                <w:sz w:val="22"/>
                <w:szCs w:val="22"/>
              </w:rPr>
              <w:t>e</w:t>
            </w:r>
            <w:r>
              <w:rPr>
                <w:rFonts w:ascii="PingFang SC" w:hAnsi="PingFang SC" w:eastAsia="PingFang SC" w:cs="PingFang SC"/>
                <w:spacing w:val="-24"/>
                <w:sz w:val="22"/>
                <w:szCs w:val="22"/>
              </w:rPr>
              <w:t xml:space="preserve"> </w:t>
            </w:r>
            <w:r>
              <w:rPr>
                <w:rFonts w:ascii="PingFang SC" w:hAnsi="PingFang SC" w:eastAsia="PingFang SC" w:cs="PingFang SC"/>
                <w:b/>
                <w:bCs/>
                <w:spacing w:val="-13"/>
                <w:sz w:val="22"/>
                <w:szCs w:val="22"/>
              </w:rPr>
              <w:t>writer</w:t>
            </w:r>
            <w:r>
              <w:rPr>
                <w:rFonts w:ascii="PingFang SC" w:hAnsi="PingFang SC" w:eastAsia="PingFang SC" w:cs="PingFang SC"/>
                <w:spacing w:val="-19"/>
                <w:sz w:val="22"/>
                <w:szCs w:val="22"/>
              </w:rPr>
              <w:t xml:space="preserve"> </w:t>
            </w:r>
            <w:r>
              <w:rPr>
                <w:rFonts w:ascii="PingFang SC" w:hAnsi="PingFang SC" w:eastAsia="PingFang SC" w:cs="PingFang SC"/>
                <w:b/>
                <w:bCs/>
                <w:spacing w:val="-13"/>
                <w:sz w:val="22"/>
                <w:szCs w:val="22"/>
              </w:rPr>
              <w:t>focuses</w:t>
            </w:r>
            <w:r>
              <w:rPr>
                <w:rFonts w:ascii="PingFang SC" w:hAnsi="PingFang SC" w:eastAsia="PingFang SC" w:cs="PingFang SC"/>
                <w:spacing w:val="-13"/>
                <w:sz w:val="22"/>
                <w:szCs w:val="22"/>
              </w:rPr>
              <w:t xml:space="preserve"> </w:t>
            </w:r>
            <w:r>
              <w:rPr>
                <w:rFonts w:ascii="PingFang SC" w:hAnsi="PingFang SC" w:eastAsia="PingFang SC" w:cs="PingFang SC"/>
                <w:b/>
                <w:bCs/>
                <w:spacing w:val="-13"/>
                <w:sz w:val="22"/>
                <w:szCs w:val="22"/>
              </w:rPr>
              <w:t>on</w:t>
            </w:r>
            <w:r>
              <w:rPr>
                <w:rFonts w:ascii="PingFang SC" w:hAnsi="PingFang SC" w:eastAsia="PingFang SC" w:cs="PingFang SC"/>
                <w:spacing w:val="-20"/>
                <w:sz w:val="22"/>
                <w:szCs w:val="22"/>
              </w:rPr>
              <w:t xml:space="preserve"> </w:t>
            </w:r>
            <w:r>
              <w:rPr>
                <w:rFonts w:ascii="PingFang SC" w:hAnsi="PingFang SC" w:eastAsia="PingFang SC" w:cs="PingFang SC"/>
                <w:b/>
                <w:bCs/>
                <w:spacing w:val="-13"/>
                <w:sz w:val="22"/>
                <w:szCs w:val="22"/>
              </w:rPr>
              <w:t>the</w:t>
            </w:r>
            <w:r>
              <w:rPr>
                <w:rFonts w:ascii="PingFang SC" w:hAnsi="PingFang SC" w:eastAsia="PingFang SC" w:cs="PingFang SC"/>
                <w:spacing w:val="-17"/>
                <w:sz w:val="22"/>
                <w:szCs w:val="22"/>
              </w:rPr>
              <w:t xml:space="preserve"> </w:t>
            </w:r>
            <w:r>
              <w:rPr>
                <w:rFonts w:ascii="PingFang SC" w:hAnsi="PingFang SC" w:eastAsia="PingFang SC" w:cs="PingFang SC"/>
                <w:b/>
                <w:bCs/>
                <w:spacing w:val="-13"/>
                <w:sz w:val="22"/>
                <w:szCs w:val="22"/>
              </w:rPr>
              <w:t>meaning</w:t>
            </w:r>
            <w:r>
              <w:rPr>
                <w:rFonts w:ascii="PingFang SC" w:hAnsi="PingFang SC" w:eastAsia="PingFang SC" w:cs="PingFang SC"/>
                <w:spacing w:val="-19"/>
                <w:sz w:val="22"/>
                <w:szCs w:val="22"/>
              </w:rPr>
              <w:t xml:space="preserve"> </w:t>
            </w:r>
            <w:r>
              <w:rPr>
                <w:rFonts w:ascii="PingFang SC" w:hAnsi="PingFang SC" w:eastAsia="PingFang SC" w:cs="PingFang SC"/>
                <w:b/>
                <w:bCs/>
                <w:spacing w:val="-13"/>
                <w:sz w:val="22"/>
                <w:szCs w:val="22"/>
              </w:rPr>
              <w:t>and</w:t>
            </w:r>
            <w:r>
              <w:rPr>
                <w:rFonts w:ascii="PingFang SC" w:hAnsi="PingFang SC" w:eastAsia="PingFang SC" w:cs="PingFang SC"/>
                <w:spacing w:val="-18"/>
                <w:sz w:val="22"/>
                <w:szCs w:val="22"/>
              </w:rPr>
              <w:t xml:space="preserve"> </w:t>
            </w:r>
            <w:r>
              <w:rPr>
                <w:rFonts w:ascii="PingFang SC" w:hAnsi="PingFang SC" w:eastAsia="PingFang SC" w:cs="PingFang SC"/>
                <w:b/>
                <w:bCs/>
                <w:spacing w:val="-13"/>
                <w:sz w:val="22"/>
                <w:szCs w:val="22"/>
              </w:rPr>
              <w:t>i</w:t>
            </w:r>
            <w:r>
              <w:rPr>
                <w:rFonts w:ascii="PingFang SC" w:hAnsi="PingFang SC" w:eastAsia="PingFang SC" w:cs="PingFang SC"/>
                <w:b/>
                <w:bCs/>
                <w:spacing w:val="-14"/>
                <w:sz w:val="22"/>
                <w:szCs w:val="22"/>
              </w:rPr>
              <w:t>mpli</w:t>
            </w:r>
            <w:r>
              <w:rPr>
                <w:rFonts w:ascii="PingFang SC" w:hAnsi="PingFang SC" w:eastAsia="PingFang SC" w:cs="PingFang SC"/>
                <w:b/>
                <w:bCs/>
                <w:spacing w:val="-12"/>
                <w:sz w:val="22"/>
                <w:szCs w:val="22"/>
              </w:rPr>
              <w:t>-</w:t>
            </w:r>
            <w:r>
              <w:rPr>
                <w:rFonts w:ascii="PingFang SC" w:hAnsi="PingFang SC" w:eastAsia="PingFang SC" w:cs="PingFang SC"/>
                <w:sz w:val="22"/>
                <w:szCs w:val="22"/>
              </w:rPr>
              <w:t xml:space="preserve">  </w:t>
            </w:r>
            <w:r>
              <w:rPr>
                <w:rFonts w:ascii="PingFang SC" w:hAnsi="PingFang SC" w:eastAsia="PingFang SC" w:cs="PingFang SC"/>
                <w:b/>
                <w:bCs/>
                <w:spacing w:val="-12"/>
                <w:sz w:val="22"/>
                <w:szCs w:val="22"/>
              </w:rPr>
              <w:t>cations</w:t>
            </w:r>
            <w:r>
              <w:rPr>
                <w:rFonts w:ascii="PingFang SC" w:hAnsi="PingFang SC" w:eastAsia="PingFang SC" w:cs="PingFang SC"/>
                <w:spacing w:val="-19"/>
                <w:sz w:val="22"/>
                <w:szCs w:val="22"/>
              </w:rPr>
              <w:t xml:space="preserve"> </w:t>
            </w:r>
            <w:r>
              <w:rPr>
                <w:rFonts w:ascii="PingFang SC" w:hAnsi="PingFang SC" w:eastAsia="PingFang SC" w:cs="PingFang SC"/>
                <w:b/>
                <w:bCs/>
                <w:spacing w:val="-12"/>
                <w:sz w:val="22"/>
                <w:szCs w:val="22"/>
              </w:rPr>
              <w:t>of</w:t>
            </w:r>
            <w:r>
              <w:rPr>
                <w:rFonts w:ascii="PingFang SC" w:hAnsi="PingFang SC" w:eastAsia="PingFang SC" w:cs="PingFang SC"/>
                <w:spacing w:val="-38"/>
                <w:sz w:val="22"/>
                <w:szCs w:val="22"/>
              </w:rPr>
              <w:t xml:space="preserve"> </w:t>
            </w:r>
            <w:r>
              <w:rPr>
                <w:rFonts w:ascii="PingFang SC" w:hAnsi="PingFang SC" w:eastAsia="PingFang SC" w:cs="PingFang SC"/>
                <w:b/>
                <w:bCs/>
                <w:spacing w:val="-12"/>
                <w:sz w:val="22"/>
                <w:szCs w:val="22"/>
              </w:rPr>
              <w:t>the</w:t>
            </w:r>
            <w:r>
              <w:rPr>
                <w:rFonts w:ascii="PingFang SC" w:hAnsi="PingFang SC" w:eastAsia="PingFang SC" w:cs="PingFang SC"/>
                <w:spacing w:val="-19"/>
                <w:sz w:val="22"/>
                <w:szCs w:val="22"/>
              </w:rPr>
              <w:t xml:space="preserve"> </w:t>
            </w:r>
            <w:r>
              <w:rPr>
                <w:rFonts w:ascii="PingFang SC" w:hAnsi="PingFang SC" w:eastAsia="PingFang SC" w:cs="PingFang SC"/>
                <w:b/>
                <w:bCs/>
                <w:spacing w:val="-12"/>
                <w:sz w:val="22"/>
                <w:szCs w:val="22"/>
              </w:rPr>
              <w:t>achievements</w:t>
            </w:r>
            <w:r>
              <w:rPr>
                <w:rFonts w:ascii="PingFang SC" w:hAnsi="PingFang SC" w:eastAsia="PingFang SC" w:cs="PingFang SC"/>
                <w:spacing w:val="-20"/>
                <w:sz w:val="22"/>
                <w:szCs w:val="22"/>
              </w:rPr>
              <w:t xml:space="preserve"> </w:t>
            </w:r>
            <w:r>
              <w:rPr>
                <w:rFonts w:ascii="PingFang SC" w:hAnsi="PingFang SC" w:eastAsia="PingFang SC" w:cs="PingFang SC"/>
                <w:b/>
                <w:bCs/>
                <w:spacing w:val="-12"/>
                <w:sz w:val="22"/>
                <w:szCs w:val="22"/>
              </w:rPr>
              <w:t>in</w:t>
            </w:r>
            <w:r>
              <w:rPr>
                <w:rFonts w:ascii="PingFang SC" w:hAnsi="PingFang SC" w:eastAsia="PingFang SC" w:cs="PingFang SC"/>
                <w:spacing w:val="-22"/>
                <w:sz w:val="22"/>
                <w:szCs w:val="22"/>
              </w:rPr>
              <w:t xml:space="preserve"> </w:t>
            </w:r>
            <w:r>
              <w:rPr>
                <w:rFonts w:ascii="PingFang SC" w:hAnsi="PingFang SC" w:eastAsia="PingFang SC" w:cs="PingFang SC"/>
                <w:b/>
                <w:bCs/>
                <w:spacing w:val="-13"/>
                <w:sz w:val="22"/>
                <w:szCs w:val="22"/>
              </w:rPr>
              <w:t>this</w:t>
            </w:r>
            <w:r>
              <w:rPr>
                <w:rFonts w:ascii="PingFang SC" w:hAnsi="PingFang SC" w:eastAsia="PingFang SC" w:cs="PingFang SC"/>
                <w:spacing w:val="-25"/>
                <w:sz w:val="22"/>
                <w:szCs w:val="22"/>
              </w:rPr>
              <w:t xml:space="preserve"> </w:t>
            </w:r>
            <w:r>
              <w:rPr>
                <w:rFonts w:ascii="PingFang SC" w:hAnsi="PingFang SC" w:eastAsia="PingFang SC" w:cs="PingFang SC"/>
                <w:b/>
                <w:bCs/>
                <w:spacing w:val="-13"/>
                <w:sz w:val="22"/>
                <w:szCs w:val="22"/>
              </w:rPr>
              <w:t>work.</w:t>
            </w:r>
          </w:p>
        </w:tc>
      </w:tr>
      <w:tr w14:paraId="3F35F577">
        <w:trPr>
          <w:trHeight w:val="586" w:hRule="atLeast"/>
        </w:trPr>
        <w:tc>
          <w:tcPr>
            <w:tcW w:w="2211" w:type="dxa"/>
            <w:vAlign w:val="top"/>
          </w:tcPr>
          <w:p w14:paraId="04865D61">
            <w:pPr>
              <w:spacing w:before="71" w:line="160" w:lineRule="auto"/>
              <w:rPr>
                <w:rFonts w:ascii="PingFang SC" w:hAnsi="PingFang SC" w:eastAsia="PingFang SC" w:cs="PingFang SC"/>
                <w:sz w:val="22"/>
                <w:szCs w:val="22"/>
              </w:rPr>
            </w:pPr>
            <w:r>
              <w:rPr>
                <w:rFonts w:ascii="PingFang SC" w:hAnsi="PingFang SC" w:eastAsia="PingFang SC" w:cs="PingFang SC"/>
                <w:b/>
                <w:bCs/>
                <w:spacing w:val="-14"/>
                <w:sz w:val="22"/>
                <w:szCs w:val="22"/>
              </w:rPr>
              <w:t>In</w:t>
            </w:r>
            <w:r>
              <w:rPr>
                <w:rFonts w:ascii="PingFang SC" w:hAnsi="PingFang SC" w:eastAsia="PingFang SC" w:cs="PingFang SC"/>
                <w:spacing w:val="-14"/>
                <w:sz w:val="22"/>
                <w:szCs w:val="22"/>
              </w:rPr>
              <w:t xml:space="preserve"> </w:t>
            </w:r>
            <w:r>
              <w:rPr>
                <w:rFonts w:ascii="PingFang SC" w:hAnsi="PingFang SC" w:eastAsia="PingFang SC" w:cs="PingFang SC"/>
                <w:b/>
                <w:bCs/>
                <w:spacing w:val="-14"/>
                <w:sz w:val="22"/>
                <w:szCs w:val="22"/>
              </w:rPr>
              <w:t>Sentence</w:t>
            </w:r>
            <w:r>
              <w:rPr>
                <w:rFonts w:ascii="PingFang SC" w:hAnsi="PingFang SC" w:eastAsia="PingFang SC" w:cs="PingFang SC"/>
                <w:spacing w:val="-19"/>
                <w:sz w:val="22"/>
                <w:szCs w:val="22"/>
              </w:rPr>
              <w:t xml:space="preserve"> </w:t>
            </w:r>
            <w:r>
              <w:rPr>
                <w:rFonts w:ascii="PingFang SC" w:hAnsi="PingFang SC" w:eastAsia="PingFang SC" w:cs="PingFang SC"/>
                <w:b/>
                <w:bCs/>
                <w:spacing w:val="-14"/>
                <w:sz w:val="22"/>
                <w:szCs w:val="22"/>
              </w:rPr>
              <w:t>8</w:t>
            </w:r>
          </w:p>
        </w:tc>
        <w:tc>
          <w:tcPr>
            <w:tcW w:w="4262" w:type="dxa"/>
            <w:vAlign w:val="top"/>
          </w:tcPr>
          <w:p w14:paraId="31DDFE90">
            <w:pPr>
              <w:spacing w:before="62" w:line="154" w:lineRule="auto"/>
              <w:ind w:left="146" w:hanging="2"/>
              <w:rPr>
                <w:rFonts w:ascii="PingFang SC" w:hAnsi="PingFang SC" w:eastAsia="PingFang SC" w:cs="PingFang SC"/>
                <w:sz w:val="22"/>
                <w:szCs w:val="22"/>
              </w:rPr>
            </w:pPr>
            <w:r>
              <w:rPr>
                <w:rFonts w:ascii="PingFang SC" w:hAnsi="PingFang SC" w:eastAsia="PingFang SC" w:cs="PingFang SC"/>
                <w:b/>
                <w:bCs/>
                <w:spacing w:val="-15"/>
                <w:sz w:val="22"/>
                <w:szCs w:val="22"/>
              </w:rPr>
              <w:t>the</w:t>
            </w:r>
            <w:r>
              <w:rPr>
                <w:rFonts w:ascii="PingFang SC" w:hAnsi="PingFang SC" w:eastAsia="PingFang SC" w:cs="PingFang SC"/>
                <w:spacing w:val="-8"/>
                <w:sz w:val="22"/>
                <w:szCs w:val="22"/>
              </w:rPr>
              <w:t xml:space="preserve"> </w:t>
            </w:r>
            <w:r>
              <w:rPr>
                <w:rFonts w:ascii="PingFang SC" w:hAnsi="PingFang SC" w:eastAsia="PingFang SC" w:cs="PingFang SC"/>
                <w:b/>
                <w:bCs/>
                <w:spacing w:val="-15"/>
                <w:sz w:val="22"/>
                <w:szCs w:val="22"/>
              </w:rPr>
              <w:t>wri</w:t>
            </w:r>
            <w:r>
              <w:rPr>
                <w:rFonts w:ascii="PingFang SC" w:hAnsi="PingFang SC" w:eastAsia="PingFang SC" w:cs="PingFang SC"/>
                <w:b/>
                <w:bCs/>
                <w:spacing w:val="-14"/>
                <w:sz w:val="22"/>
                <w:szCs w:val="22"/>
              </w:rPr>
              <w:t>ter</w:t>
            </w:r>
            <w:r>
              <w:rPr>
                <w:rFonts w:ascii="PingFang SC" w:hAnsi="PingFang SC" w:eastAsia="PingFang SC" w:cs="PingFang SC"/>
                <w:spacing w:val="-14"/>
                <w:sz w:val="22"/>
                <w:szCs w:val="22"/>
              </w:rPr>
              <w:t xml:space="preserve"> </w:t>
            </w:r>
            <w:r>
              <w:rPr>
                <w:rFonts w:ascii="PingFang SC" w:hAnsi="PingFang SC" w:eastAsia="PingFang SC" w:cs="PingFang SC"/>
                <w:b/>
                <w:bCs/>
                <w:spacing w:val="-14"/>
                <w:sz w:val="22"/>
                <w:szCs w:val="22"/>
              </w:rPr>
              <w:t>notes</w:t>
            </w:r>
            <w:r>
              <w:rPr>
                <w:rFonts w:ascii="PingFang SC" w:hAnsi="PingFang SC" w:eastAsia="PingFang SC" w:cs="PingFang SC"/>
                <w:spacing w:val="-19"/>
                <w:sz w:val="22"/>
                <w:szCs w:val="22"/>
              </w:rPr>
              <w:t xml:space="preserve"> </w:t>
            </w:r>
            <w:r>
              <w:rPr>
                <w:rFonts w:ascii="PingFang SC" w:hAnsi="PingFang SC" w:eastAsia="PingFang SC" w:cs="PingFang SC"/>
                <w:b/>
                <w:bCs/>
                <w:spacing w:val="-14"/>
                <w:sz w:val="22"/>
                <w:szCs w:val="22"/>
              </w:rPr>
              <w:t>that</w:t>
            </w:r>
            <w:r>
              <w:rPr>
                <w:rFonts w:ascii="PingFang SC" w:hAnsi="PingFang SC" w:eastAsia="PingFang SC" w:cs="PingFang SC"/>
                <w:spacing w:val="-16"/>
                <w:sz w:val="22"/>
                <w:szCs w:val="22"/>
              </w:rPr>
              <w:t xml:space="preserve"> </w:t>
            </w:r>
            <w:r>
              <w:rPr>
                <w:rFonts w:ascii="PingFang SC" w:hAnsi="PingFang SC" w:eastAsia="PingFang SC" w:cs="PingFang SC"/>
                <w:b/>
                <w:bCs/>
                <w:spacing w:val="-14"/>
                <w:sz w:val="22"/>
                <w:szCs w:val="22"/>
              </w:rPr>
              <w:t>one</w:t>
            </w:r>
            <w:r>
              <w:rPr>
                <w:rFonts w:ascii="PingFang SC" w:hAnsi="PingFang SC" w:eastAsia="PingFang SC" w:cs="PingFang SC"/>
                <w:spacing w:val="-17"/>
                <w:sz w:val="22"/>
                <w:szCs w:val="22"/>
              </w:rPr>
              <w:t xml:space="preserve"> </w:t>
            </w:r>
            <w:r>
              <w:rPr>
                <w:rFonts w:ascii="PingFang SC" w:hAnsi="PingFang SC" w:eastAsia="PingFang SC" w:cs="PingFang SC"/>
                <w:b/>
                <w:bCs/>
                <w:spacing w:val="-14"/>
                <w:sz w:val="22"/>
                <w:szCs w:val="22"/>
              </w:rPr>
              <w:t>of</w:t>
            </w:r>
            <w:r>
              <w:rPr>
                <w:rFonts w:ascii="PingFang SC" w:hAnsi="PingFang SC" w:eastAsia="PingFang SC" w:cs="PingFang SC"/>
                <w:spacing w:val="-35"/>
                <w:sz w:val="22"/>
                <w:szCs w:val="22"/>
              </w:rPr>
              <w:t xml:space="preserve"> </w:t>
            </w:r>
            <w:r>
              <w:rPr>
                <w:rFonts w:ascii="PingFang SC" w:hAnsi="PingFang SC" w:eastAsia="PingFang SC" w:cs="PingFang SC"/>
                <w:b/>
                <w:bCs/>
                <w:spacing w:val="-14"/>
                <w:sz w:val="22"/>
                <w:szCs w:val="22"/>
              </w:rPr>
              <w:t>the</w:t>
            </w:r>
            <w:r>
              <w:rPr>
                <w:rFonts w:ascii="PingFang SC" w:hAnsi="PingFang SC" w:eastAsia="PingFang SC" w:cs="PingFang SC"/>
                <w:spacing w:val="-16"/>
                <w:sz w:val="22"/>
                <w:szCs w:val="22"/>
              </w:rPr>
              <w:t xml:space="preserve"> </w:t>
            </w:r>
            <w:r>
              <w:rPr>
                <w:rFonts w:ascii="PingFang SC" w:hAnsi="PingFang SC" w:eastAsia="PingFang SC" w:cs="PingFang SC"/>
                <w:b/>
                <w:bCs/>
                <w:spacing w:val="-14"/>
                <w:sz w:val="22"/>
                <w:szCs w:val="22"/>
              </w:rPr>
              <w:t>achievement</w:t>
            </w:r>
            <w:r>
              <w:rPr>
                <w:rFonts w:ascii="PingFang SC" w:hAnsi="PingFang SC" w:eastAsia="PingFang SC" w:cs="PingFang SC"/>
                <w:b/>
                <w:bCs/>
                <w:spacing w:val="-8"/>
                <w:sz w:val="22"/>
                <w:szCs w:val="22"/>
              </w:rPr>
              <w:t>s</w:t>
            </w:r>
            <w:r>
              <w:rPr>
                <w:rFonts w:ascii="PingFang SC" w:hAnsi="PingFang SC" w:eastAsia="PingFang SC" w:cs="PingFang SC"/>
                <w:sz w:val="22"/>
                <w:szCs w:val="22"/>
              </w:rPr>
              <w:t xml:space="preserve">  </w:t>
            </w:r>
            <w:r>
              <w:rPr>
                <w:rFonts w:ascii="PingFang SC" w:hAnsi="PingFang SC" w:eastAsia="PingFang SC" w:cs="PingFang SC"/>
                <w:b/>
                <w:bCs/>
                <w:spacing w:val="-9"/>
                <w:sz w:val="22"/>
                <w:szCs w:val="22"/>
              </w:rPr>
              <w:t>or</w:t>
            </w:r>
            <w:r>
              <w:rPr>
                <w:rFonts w:ascii="PingFang SC" w:hAnsi="PingFang SC" w:eastAsia="PingFang SC" w:cs="PingFang SC"/>
                <w:spacing w:val="-19"/>
                <w:sz w:val="22"/>
                <w:szCs w:val="22"/>
              </w:rPr>
              <w:t xml:space="preserve"> </w:t>
            </w:r>
            <w:r>
              <w:rPr>
                <w:rFonts w:ascii="PingFang SC" w:hAnsi="PingFang SC" w:eastAsia="PingFang SC" w:cs="PingFang SC"/>
                <w:b/>
                <w:bCs/>
                <w:spacing w:val="-9"/>
                <w:sz w:val="22"/>
                <w:szCs w:val="22"/>
              </w:rPr>
              <w:t>contributions</w:t>
            </w:r>
            <w:r>
              <w:rPr>
                <w:rFonts w:ascii="PingFang SC" w:hAnsi="PingFang SC" w:eastAsia="PingFang SC" w:cs="PingFang SC"/>
                <w:spacing w:val="-20"/>
                <w:sz w:val="22"/>
                <w:szCs w:val="22"/>
              </w:rPr>
              <w:t xml:space="preserve"> </w:t>
            </w:r>
            <w:r>
              <w:rPr>
                <w:rFonts w:ascii="PingFang SC" w:hAnsi="PingFang SC" w:eastAsia="PingFang SC" w:cs="PingFang SC"/>
                <w:b/>
                <w:bCs/>
                <w:spacing w:val="-9"/>
                <w:sz w:val="22"/>
                <w:szCs w:val="22"/>
              </w:rPr>
              <w:t>of</w:t>
            </w:r>
            <w:r>
              <w:rPr>
                <w:rFonts w:ascii="PingFang SC" w:hAnsi="PingFang SC" w:eastAsia="PingFang SC" w:cs="PingFang SC"/>
                <w:spacing w:val="-38"/>
                <w:sz w:val="22"/>
                <w:szCs w:val="22"/>
              </w:rPr>
              <w:t xml:space="preserve"> </w:t>
            </w:r>
            <w:r>
              <w:rPr>
                <w:rFonts w:ascii="PingFang SC" w:hAnsi="PingFang SC" w:eastAsia="PingFang SC" w:cs="PingFang SC"/>
                <w:b/>
                <w:bCs/>
                <w:spacing w:val="-9"/>
                <w:sz w:val="22"/>
                <w:szCs w:val="22"/>
              </w:rPr>
              <w:t>this</w:t>
            </w:r>
            <w:r>
              <w:rPr>
                <w:rFonts w:ascii="PingFang SC" w:hAnsi="PingFang SC" w:eastAsia="PingFang SC" w:cs="PingFang SC"/>
                <w:spacing w:val="-25"/>
                <w:sz w:val="22"/>
                <w:szCs w:val="22"/>
              </w:rPr>
              <w:t xml:space="preserve"> </w:t>
            </w:r>
            <w:r>
              <w:rPr>
                <w:rFonts w:ascii="PingFang SC" w:hAnsi="PingFang SC" w:eastAsia="PingFang SC" w:cs="PingFang SC"/>
                <w:b/>
                <w:bCs/>
                <w:spacing w:val="-9"/>
                <w:sz w:val="22"/>
                <w:szCs w:val="22"/>
              </w:rPr>
              <w:t>wo</w:t>
            </w:r>
            <w:r>
              <w:rPr>
                <w:rFonts w:ascii="PingFang SC" w:hAnsi="PingFang SC" w:eastAsia="PingFang SC" w:cs="PingFang SC"/>
                <w:b/>
                <w:bCs/>
                <w:spacing w:val="-10"/>
                <w:sz w:val="22"/>
                <w:szCs w:val="22"/>
              </w:rPr>
              <w:t>rk</w:t>
            </w:r>
            <w:r>
              <w:rPr>
                <w:rFonts w:ascii="PingFang SC" w:hAnsi="PingFang SC" w:eastAsia="PingFang SC" w:cs="PingFang SC"/>
                <w:spacing w:val="-25"/>
                <w:sz w:val="22"/>
                <w:szCs w:val="22"/>
              </w:rPr>
              <w:t xml:space="preserve"> </w:t>
            </w:r>
            <w:r>
              <w:rPr>
                <w:rFonts w:ascii="PingFang SC" w:hAnsi="PingFang SC" w:eastAsia="PingFang SC" w:cs="PingFang SC"/>
                <w:b/>
                <w:bCs/>
                <w:spacing w:val="-10"/>
                <w:sz w:val="22"/>
                <w:szCs w:val="22"/>
              </w:rPr>
              <w:t>is</w:t>
            </w:r>
            <w:r>
              <w:rPr>
                <w:rFonts w:ascii="PingFang SC" w:hAnsi="PingFang SC" w:eastAsia="PingFang SC" w:cs="PingFang SC"/>
                <w:spacing w:val="-19"/>
                <w:sz w:val="22"/>
                <w:szCs w:val="22"/>
              </w:rPr>
              <w:t xml:space="preserve"> </w:t>
            </w:r>
            <w:r>
              <w:rPr>
                <w:rFonts w:ascii="PingFang SC" w:hAnsi="PingFang SC" w:eastAsia="PingFang SC" w:cs="PingFang SC"/>
                <w:b/>
                <w:bCs/>
                <w:spacing w:val="-10"/>
                <w:sz w:val="22"/>
                <w:szCs w:val="22"/>
              </w:rPr>
              <w:t>its</w:t>
            </w:r>
            <w:r>
              <w:rPr>
                <w:rFonts w:ascii="PingFang SC" w:hAnsi="PingFang SC" w:eastAsia="PingFang SC" w:cs="PingFang SC"/>
                <w:spacing w:val="-20"/>
                <w:sz w:val="22"/>
                <w:szCs w:val="22"/>
              </w:rPr>
              <w:t xml:space="preserve"> </w:t>
            </w:r>
            <w:r>
              <w:rPr>
                <w:rFonts w:ascii="PingFang SC" w:hAnsi="PingFang SC" w:eastAsia="PingFang SC" w:cs="PingFang SC"/>
                <w:b/>
                <w:bCs/>
                <w:spacing w:val="-10"/>
                <w:sz w:val="22"/>
                <w:szCs w:val="22"/>
              </w:rPr>
              <w:t>novelty.</w:t>
            </w:r>
          </w:p>
        </w:tc>
      </w:tr>
      <w:tr w14:paraId="75BAEF65">
        <w:trPr>
          <w:trHeight w:val="560" w:hRule="atLeast"/>
        </w:trPr>
        <w:tc>
          <w:tcPr>
            <w:tcW w:w="2211" w:type="dxa"/>
            <w:vAlign w:val="top"/>
          </w:tcPr>
          <w:p w14:paraId="336EBC01">
            <w:pPr>
              <w:spacing w:before="45" w:line="160" w:lineRule="auto"/>
              <w:rPr>
                <w:rFonts w:ascii="PingFang SC" w:hAnsi="PingFang SC" w:eastAsia="PingFang SC" w:cs="PingFang SC"/>
                <w:sz w:val="22"/>
                <w:szCs w:val="22"/>
              </w:rPr>
            </w:pPr>
            <w:r>
              <w:rPr>
                <w:rFonts w:ascii="PingFang SC" w:hAnsi="PingFang SC" w:eastAsia="PingFang SC" w:cs="PingFang SC"/>
                <w:b/>
                <w:bCs/>
                <w:spacing w:val="-14"/>
                <w:sz w:val="22"/>
                <w:szCs w:val="22"/>
              </w:rPr>
              <w:t>In</w:t>
            </w:r>
            <w:r>
              <w:rPr>
                <w:rFonts w:ascii="PingFang SC" w:hAnsi="PingFang SC" w:eastAsia="PingFang SC" w:cs="PingFang SC"/>
                <w:spacing w:val="-15"/>
                <w:sz w:val="22"/>
                <w:szCs w:val="22"/>
              </w:rPr>
              <w:t xml:space="preserve"> </w:t>
            </w:r>
            <w:r>
              <w:rPr>
                <w:rFonts w:ascii="PingFang SC" w:hAnsi="PingFang SC" w:eastAsia="PingFang SC" w:cs="PingFang SC"/>
                <w:b/>
                <w:bCs/>
                <w:spacing w:val="-14"/>
                <w:sz w:val="22"/>
                <w:szCs w:val="22"/>
              </w:rPr>
              <w:t>Sentence</w:t>
            </w:r>
            <w:r>
              <w:rPr>
                <w:rFonts w:ascii="PingFang SC" w:hAnsi="PingFang SC" w:eastAsia="PingFang SC" w:cs="PingFang SC"/>
                <w:spacing w:val="-20"/>
                <w:sz w:val="22"/>
                <w:szCs w:val="22"/>
              </w:rPr>
              <w:t xml:space="preserve"> </w:t>
            </w:r>
            <w:r>
              <w:rPr>
                <w:rFonts w:ascii="PingFang SC" w:hAnsi="PingFang SC" w:eastAsia="PingFang SC" w:cs="PingFang SC"/>
                <w:b/>
                <w:bCs/>
                <w:spacing w:val="-14"/>
                <w:sz w:val="22"/>
                <w:szCs w:val="22"/>
              </w:rPr>
              <w:t>9</w:t>
            </w:r>
          </w:p>
        </w:tc>
        <w:tc>
          <w:tcPr>
            <w:tcW w:w="4262" w:type="dxa"/>
            <w:vAlign w:val="top"/>
          </w:tcPr>
          <w:p w14:paraId="62D30C1E">
            <w:pPr>
              <w:spacing w:before="37" w:line="256" w:lineRule="exact"/>
              <w:ind w:left="146" w:right="1" w:hanging="3"/>
              <w:rPr>
                <w:rFonts w:ascii="PingFang SC" w:hAnsi="PingFang SC" w:eastAsia="PingFang SC" w:cs="PingFang SC"/>
                <w:sz w:val="22"/>
                <w:szCs w:val="22"/>
              </w:rPr>
            </w:pPr>
            <w:r>
              <w:rPr>
                <w:rFonts w:ascii="PingFang SC" w:hAnsi="PingFang SC" w:eastAsia="PingFang SC" w:cs="PingFang SC"/>
                <w:b/>
                <w:bCs/>
                <w:spacing w:val="-12"/>
                <w:position w:val="4"/>
                <w:sz w:val="22"/>
                <w:szCs w:val="22"/>
              </w:rPr>
              <w:t>th</w:t>
            </w:r>
            <w:r>
              <w:rPr>
                <w:rFonts w:ascii="PingFang SC" w:hAnsi="PingFang SC" w:eastAsia="PingFang SC" w:cs="PingFang SC"/>
                <w:b/>
                <w:bCs/>
                <w:spacing w:val="-11"/>
                <w:position w:val="4"/>
                <w:sz w:val="22"/>
                <w:szCs w:val="22"/>
              </w:rPr>
              <w:t>e</w:t>
            </w:r>
            <w:r>
              <w:rPr>
                <w:rFonts w:ascii="PingFang SC" w:hAnsi="PingFang SC" w:eastAsia="PingFang SC" w:cs="PingFang SC"/>
                <w:spacing w:val="56"/>
                <w:position w:val="4"/>
                <w:sz w:val="22"/>
                <w:szCs w:val="22"/>
              </w:rPr>
              <w:t xml:space="preserve"> </w:t>
            </w:r>
            <w:r>
              <w:rPr>
                <w:rFonts w:ascii="PingFang SC" w:hAnsi="PingFang SC" w:eastAsia="PingFang SC" w:cs="PingFang SC"/>
                <w:b/>
                <w:bCs/>
                <w:spacing w:val="-11"/>
                <w:position w:val="4"/>
                <w:sz w:val="22"/>
                <w:szCs w:val="22"/>
              </w:rPr>
              <w:t>writer</w:t>
            </w:r>
            <w:r>
              <w:rPr>
                <w:rFonts w:ascii="PingFang SC" w:hAnsi="PingFang SC" w:eastAsia="PingFang SC" w:cs="PingFang SC"/>
                <w:spacing w:val="55"/>
                <w:position w:val="4"/>
                <w:sz w:val="22"/>
                <w:szCs w:val="22"/>
              </w:rPr>
              <w:t xml:space="preserve"> </w:t>
            </w:r>
            <w:r>
              <w:rPr>
                <w:rFonts w:ascii="PingFang SC" w:hAnsi="PingFang SC" w:eastAsia="PingFang SC" w:cs="PingFang SC"/>
                <w:b/>
                <w:bCs/>
                <w:spacing w:val="-11"/>
                <w:position w:val="4"/>
                <w:sz w:val="22"/>
                <w:szCs w:val="22"/>
              </w:rPr>
              <w:t>refines</w:t>
            </w:r>
            <w:r>
              <w:rPr>
                <w:rFonts w:ascii="PingFang SC" w:hAnsi="PingFang SC" w:eastAsia="PingFang SC" w:cs="PingFang SC"/>
                <w:spacing w:val="52"/>
                <w:position w:val="4"/>
                <w:sz w:val="22"/>
                <w:szCs w:val="22"/>
              </w:rPr>
              <w:t xml:space="preserve"> </w:t>
            </w:r>
            <w:r>
              <w:rPr>
                <w:rFonts w:ascii="PingFang SC" w:hAnsi="PingFang SC" w:eastAsia="PingFang SC" w:cs="PingFang SC"/>
                <w:b/>
                <w:bCs/>
                <w:spacing w:val="-11"/>
                <w:position w:val="4"/>
                <w:sz w:val="22"/>
                <w:szCs w:val="22"/>
              </w:rPr>
              <w:t>the</w:t>
            </w:r>
            <w:r>
              <w:rPr>
                <w:rFonts w:ascii="PingFang SC" w:hAnsi="PingFang SC" w:eastAsia="PingFang SC" w:cs="PingFang SC"/>
                <w:spacing w:val="54"/>
                <w:w w:val="101"/>
                <w:position w:val="4"/>
                <w:sz w:val="22"/>
                <w:szCs w:val="22"/>
              </w:rPr>
              <w:t xml:space="preserve"> </w:t>
            </w:r>
            <w:r>
              <w:rPr>
                <w:rFonts w:ascii="PingFang SC" w:hAnsi="PingFang SC" w:eastAsia="PingFang SC" w:cs="PingFang SC"/>
                <w:b/>
                <w:bCs/>
                <w:spacing w:val="-11"/>
                <w:position w:val="4"/>
                <w:sz w:val="22"/>
                <w:szCs w:val="22"/>
              </w:rPr>
              <w:t>implications</w:t>
            </w:r>
            <w:r>
              <w:rPr>
                <w:rFonts w:ascii="PingFang SC" w:hAnsi="PingFang SC" w:eastAsia="PingFang SC" w:cs="PingFang SC"/>
                <w:spacing w:val="55"/>
                <w:position w:val="4"/>
                <w:sz w:val="22"/>
                <w:szCs w:val="22"/>
              </w:rPr>
              <w:t xml:space="preserve"> </w:t>
            </w:r>
            <w:r>
              <w:rPr>
                <w:rFonts w:ascii="PingFang SC" w:hAnsi="PingFang SC" w:eastAsia="PingFang SC" w:cs="PingFang SC"/>
                <w:b/>
                <w:bCs/>
                <w:spacing w:val="-11"/>
                <w:position w:val="4"/>
                <w:sz w:val="22"/>
                <w:szCs w:val="22"/>
              </w:rPr>
              <w:t>of</w:t>
            </w:r>
            <w:r>
              <w:rPr>
                <w:rFonts w:ascii="PingFang SC" w:hAnsi="PingFang SC" w:eastAsia="PingFang SC" w:cs="PingFang SC"/>
                <w:spacing w:val="35"/>
                <w:position w:val="4"/>
                <w:sz w:val="22"/>
                <w:szCs w:val="22"/>
              </w:rPr>
              <w:t xml:space="preserve"> </w:t>
            </w:r>
            <w:r>
              <w:rPr>
                <w:rFonts w:ascii="PingFang SC" w:hAnsi="PingFang SC" w:eastAsia="PingFang SC" w:cs="PingFang SC"/>
                <w:b/>
                <w:bCs/>
                <w:spacing w:val="-11"/>
                <w:position w:val="4"/>
                <w:sz w:val="22"/>
                <w:szCs w:val="22"/>
              </w:rPr>
              <w:t>th</w:t>
            </w:r>
            <w:r>
              <w:rPr>
                <w:rFonts w:ascii="PingFang SC" w:hAnsi="PingFang SC" w:eastAsia="PingFang SC" w:cs="PingFang SC"/>
                <w:b/>
                <w:bCs/>
                <w:spacing w:val="-9"/>
                <w:position w:val="4"/>
                <w:sz w:val="22"/>
                <w:szCs w:val="22"/>
              </w:rPr>
              <w:t>e</w:t>
            </w:r>
            <w:r>
              <w:rPr>
                <w:rFonts w:ascii="PingFang SC" w:hAnsi="PingFang SC" w:eastAsia="PingFang SC" w:cs="PingFang SC"/>
                <w:position w:val="4"/>
                <w:sz w:val="22"/>
                <w:szCs w:val="22"/>
              </w:rPr>
              <w:t xml:space="preserve">  </w:t>
            </w:r>
            <w:r>
              <w:rPr>
                <w:rFonts w:ascii="PingFang SC" w:hAnsi="PingFang SC" w:eastAsia="PingFang SC" w:cs="PingFang SC"/>
                <w:b/>
                <w:bCs/>
                <w:spacing w:val="-11"/>
                <w:position w:val="2"/>
                <w:sz w:val="22"/>
                <w:szCs w:val="22"/>
              </w:rPr>
              <w:t>results,</w:t>
            </w:r>
            <w:r>
              <w:rPr>
                <w:rFonts w:ascii="PingFang SC" w:hAnsi="PingFang SC" w:eastAsia="PingFang SC" w:cs="PingFang SC"/>
                <w:spacing w:val="-14"/>
                <w:position w:val="2"/>
                <w:sz w:val="22"/>
                <w:szCs w:val="22"/>
              </w:rPr>
              <w:t xml:space="preserve"> </w:t>
            </w:r>
            <w:r>
              <w:rPr>
                <w:rFonts w:ascii="PingFang SC" w:hAnsi="PingFang SC" w:eastAsia="PingFang SC" w:cs="PingFang SC"/>
                <w:b/>
                <w:bCs/>
                <w:spacing w:val="-11"/>
                <w:position w:val="2"/>
                <w:sz w:val="22"/>
                <w:szCs w:val="22"/>
              </w:rPr>
              <w:t>including</w:t>
            </w:r>
            <w:r>
              <w:rPr>
                <w:rFonts w:ascii="PingFang SC" w:hAnsi="PingFang SC" w:eastAsia="PingFang SC" w:cs="PingFang SC"/>
                <w:spacing w:val="-23"/>
                <w:position w:val="2"/>
                <w:sz w:val="22"/>
                <w:szCs w:val="22"/>
              </w:rPr>
              <w:t xml:space="preserve"> </w:t>
            </w:r>
            <w:r>
              <w:rPr>
                <w:rFonts w:ascii="PingFang SC" w:hAnsi="PingFang SC" w:eastAsia="PingFang SC" w:cs="PingFang SC"/>
                <w:b/>
                <w:bCs/>
                <w:spacing w:val="-11"/>
                <w:position w:val="2"/>
                <w:sz w:val="22"/>
                <w:szCs w:val="22"/>
              </w:rPr>
              <w:t>possible</w:t>
            </w:r>
            <w:r>
              <w:rPr>
                <w:rFonts w:ascii="PingFang SC" w:hAnsi="PingFang SC" w:eastAsia="PingFang SC" w:cs="PingFang SC"/>
                <w:spacing w:val="-20"/>
                <w:position w:val="2"/>
                <w:sz w:val="22"/>
                <w:szCs w:val="22"/>
              </w:rPr>
              <w:t xml:space="preserve"> </w:t>
            </w:r>
            <w:r>
              <w:rPr>
                <w:rFonts w:ascii="PingFang SC" w:hAnsi="PingFang SC" w:eastAsia="PingFang SC" w:cs="PingFang SC"/>
                <w:b/>
                <w:bCs/>
                <w:spacing w:val="-11"/>
                <w:position w:val="2"/>
                <w:sz w:val="22"/>
                <w:szCs w:val="22"/>
              </w:rPr>
              <w:t>applications.</w:t>
            </w:r>
          </w:p>
        </w:tc>
      </w:tr>
      <w:tr w14:paraId="60514048">
        <w:trPr>
          <w:trHeight w:val="535" w:hRule="atLeast"/>
        </w:trPr>
        <w:tc>
          <w:tcPr>
            <w:tcW w:w="2211" w:type="dxa"/>
            <w:vAlign w:val="top"/>
          </w:tcPr>
          <w:p w14:paraId="38A7BFA7">
            <w:pPr>
              <w:spacing w:before="37" w:line="165" w:lineRule="auto"/>
              <w:rPr>
                <w:rFonts w:ascii="PingFang SC" w:hAnsi="PingFang SC" w:eastAsia="PingFang SC" w:cs="PingFang SC"/>
                <w:sz w:val="22"/>
                <w:szCs w:val="22"/>
              </w:rPr>
            </w:pPr>
            <w:r>
              <w:rPr>
                <w:rFonts w:ascii="PingFang SC" w:hAnsi="PingFang SC" w:eastAsia="PingFang SC" w:cs="PingFang SC"/>
                <w:b/>
                <w:bCs/>
                <w:spacing w:val="-12"/>
                <w:sz w:val="22"/>
                <w:szCs w:val="22"/>
              </w:rPr>
              <w:t>In</w:t>
            </w:r>
            <w:r>
              <w:rPr>
                <w:rFonts w:ascii="PingFang SC" w:hAnsi="PingFang SC" w:eastAsia="PingFang SC" w:cs="PingFang SC"/>
                <w:spacing w:val="-15"/>
                <w:sz w:val="22"/>
                <w:szCs w:val="22"/>
              </w:rPr>
              <w:t xml:space="preserve"> </w:t>
            </w:r>
            <w:r>
              <w:rPr>
                <w:rFonts w:ascii="PingFang SC" w:hAnsi="PingFang SC" w:eastAsia="PingFang SC" w:cs="PingFang SC"/>
                <w:b/>
                <w:bCs/>
                <w:spacing w:val="-12"/>
                <w:sz w:val="22"/>
                <w:szCs w:val="22"/>
              </w:rPr>
              <w:t>Sentences</w:t>
            </w:r>
            <w:r>
              <w:rPr>
                <w:rFonts w:ascii="PingFang SC" w:hAnsi="PingFang SC" w:eastAsia="PingFang SC" w:cs="PingFang SC"/>
                <w:spacing w:val="-12"/>
                <w:sz w:val="22"/>
                <w:szCs w:val="22"/>
              </w:rPr>
              <w:t xml:space="preserve"> </w:t>
            </w:r>
            <w:r>
              <w:rPr>
                <w:rFonts w:ascii="PingFang SC" w:hAnsi="PingFang SC" w:eastAsia="PingFang SC" w:cs="PingFang SC"/>
                <w:b/>
                <w:bCs/>
                <w:spacing w:val="-12"/>
                <w:sz w:val="22"/>
                <w:szCs w:val="22"/>
              </w:rPr>
              <w:t>10</w:t>
            </w:r>
            <w:r>
              <w:rPr>
                <w:rFonts w:ascii="PingFang SC" w:hAnsi="PingFang SC" w:eastAsia="PingFang SC" w:cs="PingFang SC"/>
                <w:spacing w:val="-19"/>
                <w:sz w:val="22"/>
                <w:szCs w:val="22"/>
              </w:rPr>
              <w:t xml:space="preserve"> </w:t>
            </w:r>
            <w:r>
              <w:rPr>
                <w:rFonts w:ascii="PingFang SC" w:hAnsi="PingFang SC" w:eastAsia="PingFang SC" w:cs="PingFang SC"/>
                <w:b/>
                <w:bCs/>
                <w:spacing w:val="-12"/>
                <w:sz w:val="22"/>
                <w:szCs w:val="22"/>
              </w:rPr>
              <w:t>and</w:t>
            </w:r>
            <w:r>
              <w:rPr>
                <w:rFonts w:ascii="PingFang SC" w:hAnsi="PingFang SC" w:eastAsia="PingFang SC" w:cs="PingFang SC"/>
                <w:spacing w:val="-12"/>
                <w:sz w:val="22"/>
                <w:szCs w:val="22"/>
              </w:rPr>
              <w:t xml:space="preserve"> </w:t>
            </w:r>
            <w:r>
              <w:rPr>
                <w:rFonts w:ascii="PingFang SC" w:hAnsi="PingFang SC" w:eastAsia="PingFang SC" w:cs="PingFang SC"/>
                <w:b/>
                <w:bCs/>
                <w:spacing w:val="-12"/>
                <w:sz w:val="22"/>
                <w:szCs w:val="22"/>
              </w:rPr>
              <w:t>11</w:t>
            </w:r>
          </w:p>
        </w:tc>
        <w:tc>
          <w:tcPr>
            <w:tcW w:w="4262" w:type="dxa"/>
            <w:vAlign w:val="top"/>
          </w:tcPr>
          <w:p w14:paraId="17275E23">
            <w:pPr>
              <w:spacing w:before="37" w:line="244" w:lineRule="exact"/>
              <w:ind w:left="148" w:hanging="5"/>
              <w:rPr>
                <w:rFonts w:ascii="PingFang SC" w:hAnsi="PingFang SC" w:eastAsia="PingFang SC" w:cs="PingFang SC"/>
                <w:sz w:val="22"/>
                <w:szCs w:val="22"/>
              </w:rPr>
            </w:pPr>
            <w:r>
              <w:rPr>
                <w:rFonts w:ascii="PingFang SC" w:hAnsi="PingFang SC" w:eastAsia="PingFang SC" w:cs="PingFang SC"/>
                <w:b/>
                <w:bCs/>
                <w:spacing w:val="-11"/>
                <w:position w:val="4"/>
                <w:sz w:val="22"/>
                <w:szCs w:val="22"/>
              </w:rPr>
              <w:t>the</w:t>
            </w:r>
            <w:r>
              <w:rPr>
                <w:rFonts w:ascii="PingFang SC" w:hAnsi="PingFang SC" w:eastAsia="PingFang SC" w:cs="PingFang SC"/>
                <w:spacing w:val="56"/>
                <w:position w:val="4"/>
                <w:sz w:val="22"/>
                <w:szCs w:val="22"/>
              </w:rPr>
              <w:t xml:space="preserve"> </w:t>
            </w:r>
            <w:r>
              <w:rPr>
                <w:rFonts w:ascii="PingFang SC" w:hAnsi="PingFang SC" w:eastAsia="PingFang SC" w:cs="PingFang SC"/>
                <w:b/>
                <w:bCs/>
                <w:spacing w:val="-11"/>
                <w:position w:val="4"/>
                <w:sz w:val="22"/>
                <w:szCs w:val="22"/>
              </w:rPr>
              <w:t>writer</w:t>
            </w:r>
            <w:r>
              <w:rPr>
                <w:rFonts w:ascii="PingFang SC" w:hAnsi="PingFang SC" w:eastAsia="PingFang SC" w:cs="PingFang SC"/>
                <w:spacing w:val="45"/>
                <w:position w:val="4"/>
                <w:sz w:val="22"/>
                <w:szCs w:val="22"/>
              </w:rPr>
              <w:t xml:space="preserve"> </w:t>
            </w:r>
            <w:r>
              <w:rPr>
                <w:rFonts w:ascii="PingFang SC" w:hAnsi="PingFang SC" w:eastAsia="PingFang SC" w:cs="PingFang SC"/>
                <w:b/>
                <w:bCs/>
                <w:spacing w:val="-11"/>
                <w:position w:val="4"/>
                <w:sz w:val="22"/>
                <w:szCs w:val="22"/>
              </w:rPr>
              <w:t>describes</w:t>
            </w:r>
            <w:r>
              <w:rPr>
                <w:rFonts w:ascii="PingFang SC" w:hAnsi="PingFang SC" w:eastAsia="PingFang SC" w:cs="PingFang SC"/>
                <w:spacing w:val="43"/>
                <w:position w:val="4"/>
                <w:sz w:val="22"/>
                <w:szCs w:val="22"/>
              </w:rPr>
              <w:t xml:space="preserve"> </w:t>
            </w:r>
            <w:r>
              <w:rPr>
                <w:rFonts w:ascii="PingFang SC" w:hAnsi="PingFang SC" w:eastAsia="PingFang SC" w:cs="PingFang SC"/>
                <w:b/>
                <w:bCs/>
                <w:spacing w:val="-11"/>
                <w:position w:val="4"/>
                <w:sz w:val="22"/>
                <w:szCs w:val="22"/>
              </w:rPr>
              <w:t>the</w:t>
            </w:r>
            <w:r>
              <w:rPr>
                <w:rFonts w:ascii="PingFang SC" w:hAnsi="PingFang SC" w:eastAsia="PingFang SC" w:cs="PingFang SC"/>
                <w:spacing w:val="40"/>
                <w:w w:val="101"/>
                <w:position w:val="4"/>
                <w:sz w:val="22"/>
                <w:szCs w:val="22"/>
              </w:rPr>
              <w:t xml:space="preserve"> </w:t>
            </w:r>
            <w:r>
              <w:rPr>
                <w:rFonts w:ascii="PingFang SC" w:hAnsi="PingFang SC" w:eastAsia="PingFang SC" w:cs="PingFang SC"/>
                <w:b/>
                <w:bCs/>
                <w:spacing w:val="-11"/>
                <w:position w:val="4"/>
                <w:sz w:val="22"/>
                <w:szCs w:val="22"/>
              </w:rPr>
              <w:t>limitations</w:t>
            </w:r>
            <w:r>
              <w:rPr>
                <w:rFonts w:ascii="PingFang SC" w:hAnsi="PingFang SC" w:eastAsia="PingFang SC" w:cs="PingFang SC"/>
                <w:spacing w:val="39"/>
                <w:position w:val="4"/>
                <w:sz w:val="22"/>
                <w:szCs w:val="22"/>
              </w:rPr>
              <w:t xml:space="preserve"> </w:t>
            </w:r>
            <w:r>
              <w:rPr>
                <w:rFonts w:ascii="PingFang SC" w:hAnsi="PingFang SC" w:eastAsia="PingFang SC" w:cs="PingFang SC"/>
                <w:b/>
                <w:bCs/>
                <w:spacing w:val="-11"/>
                <w:position w:val="4"/>
                <w:sz w:val="22"/>
                <w:szCs w:val="22"/>
              </w:rPr>
              <w:t>which</w:t>
            </w:r>
            <w:r>
              <w:rPr>
                <w:rFonts w:ascii="PingFang SC" w:hAnsi="PingFang SC" w:eastAsia="PingFang SC" w:cs="PingFang SC"/>
                <w:position w:val="4"/>
                <w:sz w:val="22"/>
                <w:szCs w:val="22"/>
              </w:rPr>
              <w:t xml:space="preserve">  </w:t>
            </w:r>
            <w:r>
              <w:rPr>
                <w:rFonts w:ascii="PingFang SC" w:hAnsi="PingFang SC" w:eastAsia="PingFang SC" w:cs="PingFang SC"/>
                <w:b/>
                <w:bCs/>
                <w:spacing w:val="-12"/>
                <w:sz w:val="22"/>
                <w:szCs w:val="22"/>
              </w:rPr>
              <w:t>should</w:t>
            </w:r>
            <w:r>
              <w:rPr>
                <w:rFonts w:ascii="PingFang SC" w:hAnsi="PingFang SC" w:eastAsia="PingFang SC" w:cs="PingFang SC"/>
                <w:spacing w:val="-19"/>
                <w:sz w:val="22"/>
                <w:szCs w:val="22"/>
              </w:rPr>
              <w:t xml:space="preserve"> </w:t>
            </w:r>
            <w:r>
              <w:rPr>
                <w:rFonts w:ascii="PingFang SC" w:hAnsi="PingFang SC" w:eastAsia="PingFang SC" w:cs="PingFang SC"/>
                <w:b/>
                <w:bCs/>
                <w:spacing w:val="-12"/>
                <w:sz w:val="22"/>
                <w:szCs w:val="22"/>
              </w:rPr>
              <w:t>direct</w:t>
            </w:r>
            <w:r>
              <w:rPr>
                <w:rFonts w:ascii="PingFang SC" w:hAnsi="PingFang SC" w:eastAsia="PingFang SC" w:cs="PingFang SC"/>
                <w:spacing w:val="-21"/>
                <w:sz w:val="22"/>
                <w:szCs w:val="22"/>
              </w:rPr>
              <w:t xml:space="preserve"> </w:t>
            </w:r>
            <w:r>
              <w:rPr>
                <w:rFonts w:ascii="PingFang SC" w:hAnsi="PingFang SC" w:eastAsia="PingFang SC" w:cs="PingFang SC"/>
                <w:b/>
                <w:bCs/>
                <w:spacing w:val="-12"/>
                <w:sz w:val="22"/>
                <w:szCs w:val="22"/>
              </w:rPr>
              <w:t>future</w:t>
            </w:r>
            <w:r>
              <w:rPr>
                <w:rFonts w:ascii="PingFang SC" w:hAnsi="PingFang SC" w:eastAsia="PingFang SC" w:cs="PingFang SC"/>
                <w:spacing w:val="-19"/>
                <w:sz w:val="22"/>
                <w:szCs w:val="22"/>
              </w:rPr>
              <w:t xml:space="preserve"> </w:t>
            </w:r>
            <w:r>
              <w:rPr>
                <w:rFonts w:ascii="PingFang SC" w:hAnsi="PingFang SC" w:eastAsia="PingFang SC" w:cs="PingFang SC"/>
                <w:b/>
                <w:bCs/>
                <w:spacing w:val="-12"/>
                <w:sz w:val="22"/>
                <w:szCs w:val="22"/>
              </w:rPr>
              <w:t>resear</w:t>
            </w:r>
            <w:r>
              <w:rPr>
                <w:rFonts w:ascii="PingFang SC" w:hAnsi="PingFang SC" w:eastAsia="PingFang SC" w:cs="PingFang SC"/>
                <w:b/>
                <w:bCs/>
                <w:spacing w:val="-13"/>
                <w:sz w:val="22"/>
                <w:szCs w:val="22"/>
              </w:rPr>
              <w:t>ch.</w:t>
            </w:r>
          </w:p>
        </w:tc>
      </w:tr>
      <w:tr w14:paraId="4E3C2D19">
        <w:trPr>
          <w:trHeight w:val="499" w:hRule="atLeast"/>
        </w:trPr>
        <w:tc>
          <w:tcPr>
            <w:tcW w:w="2211" w:type="dxa"/>
            <w:vAlign w:val="top"/>
          </w:tcPr>
          <w:p w14:paraId="5DB0D815">
            <w:pPr>
              <w:spacing w:before="70" w:line="160" w:lineRule="auto"/>
              <w:rPr>
                <w:rFonts w:ascii="PingFang SC" w:hAnsi="PingFang SC" w:eastAsia="PingFang SC" w:cs="PingFang SC"/>
                <w:sz w:val="22"/>
                <w:szCs w:val="22"/>
              </w:rPr>
            </w:pPr>
            <w:r>
              <w:rPr>
                <w:rFonts w:ascii="PingFang SC" w:hAnsi="PingFang SC" w:eastAsia="PingFang SC" w:cs="PingFang SC"/>
                <w:b/>
                <w:bCs/>
                <w:spacing w:val="-13"/>
                <w:sz w:val="22"/>
                <w:szCs w:val="22"/>
              </w:rPr>
              <w:t>In</w:t>
            </w:r>
            <w:r>
              <w:rPr>
                <w:rFonts w:ascii="PingFang SC" w:hAnsi="PingFang SC" w:eastAsia="PingFang SC" w:cs="PingFang SC"/>
                <w:spacing w:val="-6"/>
                <w:sz w:val="22"/>
                <w:szCs w:val="22"/>
              </w:rPr>
              <w:t xml:space="preserve"> </w:t>
            </w:r>
            <w:r>
              <w:rPr>
                <w:rFonts w:ascii="PingFang SC" w:hAnsi="PingFang SC" w:eastAsia="PingFang SC" w:cs="PingFang SC"/>
                <w:b/>
                <w:bCs/>
                <w:spacing w:val="-13"/>
                <w:sz w:val="22"/>
                <w:szCs w:val="22"/>
              </w:rPr>
              <w:t>Sentence</w:t>
            </w:r>
            <w:r>
              <w:rPr>
                <w:rFonts w:ascii="PingFang SC" w:hAnsi="PingFang SC" w:eastAsia="PingFang SC" w:cs="PingFang SC"/>
                <w:spacing w:val="-13"/>
                <w:sz w:val="22"/>
                <w:szCs w:val="22"/>
              </w:rPr>
              <w:t xml:space="preserve"> </w:t>
            </w:r>
            <w:r>
              <w:rPr>
                <w:rFonts w:ascii="PingFang SC" w:hAnsi="PingFang SC" w:eastAsia="PingFang SC" w:cs="PingFang SC"/>
                <w:b/>
                <w:bCs/>
                <w:spacing w:val="-13"/>
                <w:sz w:val="22"/>
                <w:szCs w:val="22"/>
              </w:rPr>
              <w:t>12</w:t>
            </w:r>
          </w:p>
        </w:tc>
        <w:tc>
          <w:tcPr>
            <w:tcW w:w="4262" w:type="dxa"/>
            <w:vAlign w:val="top"/>
          </w:tcPr>
          <w:p w14:paraId="12846ECF">
            <w:pPr>
              <w:spacing w:before="61" w:line="128" w:lineRule="auto"/>
              <w:ind w:left="146" w:right="1" w:hanging="4"/>
              <w:rPr>
                <w:rFonts w:ascii="PingFang SC" w:hAnsi="PingFang SC" w:eastAsia="PingFang SC" w:cs="PingFang SC"/>
                <w:sz w:val="22"/>
                <w:szCs w:val="22"/>
              </w:rPr>
            </w:pPr>
            <w:r>
              <w:rPr>
                <w:rFonts w:ascii="PingFang SC" w:hAnsi="PingFang SC" w:eastAsia="PingFang SC" w:cs="PingFang SC"/>
                <w:b/>
                <w:bCs/>
                <w:spacing w:val="-16"/>
                <w:sz w:val="22"/>
                <w:szCs w:val="22"/>
              </w:rPr>
              <w:t>the</w:t>
            </w:r>
            <w:r>
              <w:rPr>
                <w:rFonts w:ascii="PingFang SC" w:hAnsi="PingFang SC" w:eastAsia="PingFang SC" w:cs="PingFang SC"/>
                <w:spacing w:val="-16"/>
                <w:sz w:val="22"/>
                <w:szCs w:val="22"/>
              </w:rPr>
              <w:t xml:space="preserve">  </w:t>
            </w:r>
            <w:r>
              <w:rPr>
                <w:rFonts w:ascii="PingFang SC" w:hAnsi="PingFang SC" w:eastAsia="PingFang SC" w:cs="PingFang SC"/>
                <w:b/>
                <w:bCs/>
                <w:spacing w:val="-16"/>
                <w:sz w:val="22"/>
                <w:szCs w:val="22"/>
              </w:rPr>
              <w:t>w</w:t>
            </w:r>
            <w:r>
              <w:rPr>
                <w:rFonts w:ascii="PingFang SC" w:hAnsi="PingFang SC" w:eastAsia="PingFang SC" w:cs="PingFang SC"/>
                <w:b/>
                <w:bCs/>
                <w:spacing w:val="-15"/>
                <w:sz w:val="22"/>
                <w:szCs w:val="22"/>
              </w:rPr>
              <w:t>riter</w:t>
            </w:r>
            <w:r>
              <w:rPr>
                <w:rFonts w:ascii="PingFang SC" w:hAnsi="PingFang SC" w:eastAsia="PingFang SC" w:cs="PingFang SC"/>
                <w:spacing w:val="-15"/>
                <w:sz w:val="22"/>
                <w:szCs w:val="22"/>
              </w:rPr>
              <w:t xml:space="preserve">  </w:t>
            </w:r>
            <w:r>
              <w:rPr>
                <w:rFonts w:ascii="PingFang SC" w:hAnsi="PingFang SC" w:eastAsia="PingFang SC" w:cs="PingFang SC"/>
                <w:b/>
                <w:bCs/>
                <w:spacing w:val="-15"/>
                <w:sz w:val="22"/>
                <w:szCs w:val="22"/>
              </w:rPr>
              <w:t>suggests</w:t>
            </w:r>
            <w:r>
              <w:rPr>
                <w:rFonts w:ascii="PingFang SC" w:hAnsi="PingFang SC" w:eastAsia="PingFang SC" w:cs="PingFang SC"/>
                <w:spacing w:val="-15"/>
                <w:sz w:val="22"/>
                <w:szCs w:val="22"/>
              </w:rPr>
              <w:t xml:space="preserve">  </w:t>
            </w:r>
            <w:r>
              <w:rPr>
                <w:rFonts w:ascii="PingFang SC" w:hAnsi="PingFang SC" w:eastAsia="PingFang SC" w:cs="PingFang SC"/>
                <w:b/>
                <w:bCs/>
                <w:spacing w:val="-15"/>
                <w:sz w:val="22"/>
                <w:szCs w:val="22"/>
              </w:rPr>
              <w:t>a</w:t>
            </w:r>
            <w:r>
              <w:rPr>
                <w:rFonts w:ascii="PingFang SC" w:hAnsi="PingFang SC" w:eastAsia="PingFang SC" w:cs="PingFang SC"/>
                <w:spacing w:val="67"/>
                <w:sz w:val="22"/>
                <w:szCs w:val="22"/>
              </w:rPr>
              <w:t xml:space="preserve"> </w:t>
            </w:r>
            <w:r>
              <w:rPr>
                <w:rFonts w:ascii="PingFang SC" w:hAnsi="PingFang SC" w:eastAsia="PingFang SC" w:cs="PingFang SC"/>
                <w:b/>
                <w:bCs/>
                <w:spacing w:val="-15"/>
                <w:sz w:val="22"/>
                <w:szCs w:val="22"/>
              </w:rPr>
              <w:t>specific</w:t>
            </w:r>
            <w:r>
              <w:rPr>
                <w:rFonts w:ascii="PingFang SC" w:hAnsi="PingFang SC" w:eastAsia="PingFang SC" w:cs="PingFang SC"/>
                <w:spacing w:val="65"/>
                <w:sz w:val="22"/>
                <w:szCs w:val="22"/>
              </w:rPr>
              <w:t xml:space="preserve"> </w:t>
            </w:r>
            <w:r>
              <w:rPr>
                <w:rFonts w:ascii="PingFang SC" w:hAnsi="PingFang SC" w:eastAsia="PingFang SC" w:cs="PingFang SC"/>
                <w:b/>
                <w:bCs/>
                <w:spacing w:val="-15"/>
                <w:sz w:val="22"/>
                <w:szCs w:val="22"/>
              </w:rPr>
              <w:t>area</w:t>
            </w:r>
            <w:r>
              <w:rPr>
                <w:rFonts w:ascii="PingFang SC" w:hAnsi="PingFang SC" w:eastAsia="PingFang SC" w:cs="PingFang SC"/>
                <w:spacing w:val="63"/>
                <w:sz w:val="22"/>
                <w:szCs w:val="22"/>
              </w:rPr>
              <w:t xml:space="preserve"> </w:t>
            </w:r>
            <w:r>
              <w:rPr>
                <w:rFonts w:ascii="PingFang SC" w:hAnsi="PingFang SC" w:eastAsia="PingFang SC" w:cs="PingFang SC"/>
                <w:b/>
                <w:bCs/>
                <w:spacing w:val="-15"/>
                <w:sz w:val="22"/>
                <w:szCs w:val="22"/>
              </w:rPr>
              <w:t>to</w:t>
            </w:r>
            <w:r>
              <w:rPr>
                <w:rFonts w:ascii="PingFang SC" w:hAnsi="PingFang SC" w:eastAsia="PingFang SC" w:cs="PingFang SC"/>
                <w:spacing w:val="60"/>
                <w:sz w:val="22"/>
                <w:szCs w:val="22"/>
              </w:rPr>
              <w:t xml:space="preserve"> </w:t>
            </w:r>
            <w:r>
              <w:rPr>
                <w:rFonts w:ascii="PingFang SC" w:hAnsi="PingFang SC" w:eastAsia="PingFang SC" w:cs="PingFang SC"/>
                <w:b/>
                <w:bCs/>
                <w:spacing w:val="-15"/>
                <w:sz w:val="22"/>
                <w:szCs w:val="22"/>
              </w:rPr>
              <w:t>b</w:t>
            </w:r>
            <w:r>
              <w:rPr>
                <w:rFonts w:ascii="PingFang SC" w:hAnsi="PingFang SC" w:eastAsia="PingFang SC" w:cs="PingFang SC"/>
                <w:b/>
                <w:bCs/>
                <w:spacing w:val="-9"/>
                <w:sz w:val="22"/>
                <w:szCs w:val="22"/>
              </w:rPr>
              <w:t>e</w:t>
            </w:r>
            <w:r>
              <w:rPr>
                <w:rFonts w:ascii="PingFang SC" w:hAnsi="PingFang SC" w:eastAsia="PingFang SC" w:cs="PingFang SC"/>
                <w:sz w:val="22"/>
                <w:szCs w:val="22"/>
              </w:rPr>
              <w:t xml:space="preserve">  </w:t>
            </w:r>
            <w:r>
              <w:rPr>
                <w:rFonts w:ascii="PingFang SC" w:hAnsi="PingFang SC" w:eastAsia="PingFang SC" w:cs="PingFang SC"/>
                <w:b/>
                <w:bCs/>
                <w:spacing w:val="-12"/>
                <w:sz w:val="22"/>
                <w:szCs w:val="22"/>
              </w:rPr>
              <w:t>addressed</w:t>
            </w:r>
            <w:r>
              <w:rPr>
                <w:rFonts w:ascii="PingFang SC" w:hAnsi="PingFang SC" w:eastAsia="PingFang SC" w:cs="PingFang SC"/>
                <w:spacing w:val="-15"/>
                <w:sz w:val="22"/>
                <w:szCs w:val="22"/>
              </w:rPr>
              <w:t xml:space="preserve"> </w:t>
            </w:r>
            <w:r>
              <w:rPr>
                <w:rFonts w:ascii="PingFang SC" w:hAnsi="PingFang SC" w:eastAsia="PingFang SC" w:cs="PingFang SC"/>
                <w:b/>
                <w:bCs/>
                <w:spacing w:val="-12"/>
                <w:sz w:val="22"/>
                <w:szCs w:val="22"/>
              </w:rPr>
              <w:t>in</w:t>
            </w:r>
            <w:r>
              <w:rPr>
                <w:rFonts w:ascii="PingFang SC" w:hAnsi="PingFang SC" w:eastAsia="PingFang SC" w:cs="PingFang SC"/>
                <w:spacing w:val="-20"/>
                <w:sz w:val="22"/>
                <w:szCs w:val="22"/>
              </w:rPr>
              <w:t xml:space="preserve"> </w:t>
            </w:r>
            <w:r>
              <w:rPr>
                <w:rFonts w:ascii="PingFang SC" w:hAnsi="PingFang SC" w:eastAsia="PingFang SC" w:cs="PingFang SC"/>
                <w:b/>
                <w:bCs/>
                <w:spacing w:val="-12"/>
                <w:sz w:val="22"/>
                <w:szCs w:val="22"/>
              </w:rPr>
              <w:t>future</w:t>
            </w:r>
            <w:r>
              <w:rPr>
                <w:rFonts w:ascii="PingFang SC" w:hAnsi="PingFang SC" w:eastAsia="PingFang SC" w:cs="PingFang SC"/>
                <w:spacing w:val="-25"/>
                <w:sz w:val="22"/>
                <w:szCs w:val="22"/>
              </w:rPr>
              <w:t xml:space="preserve"> </w:t>
            </w:r>
            <w:r>
              <w:rPr>
                <w:rFonts w:ascii="PingFang SC" w:hAnsi="PingFang SC" w:eastAsia="PingFang SC" w:cs="PingFang SC"/>
                <w:b/>
                <w:bCs/>
                <w:spacing w:val="-12"/>
                <w:sz w:val="22"/>
                <w:szCs w:val="22"/>
              </w:rPr>
              <w:t>work.</w:t>
            </w:r>
          </w:p>
        </w:tc>
      </w:tr>
    </w:tbl>
    <w:p w14:paraId="301F501E">
      <w:pPr>
        <w:pStyle w:val="6"/>
        <w:spacing w:line="281" w:lineRule="auto"/>
      </w:pPr>
    </w:p>
    <w:p w14:paraId="39CC9103">
      <w:pPr>
        <w:bidi w:val="0"/>
      </w:pPr>
      <w:r>
        <w:t>我们可以简化这些，使我们的模型具有四个基本组件。</w:t>
      </w:r>
    </w:p>
    <w:p w14:paraId="0CA9184B">
      <w:pPr>
        <w:spacing w:before="23"/>
      </w:pPr>
    </w:p>
    <w:p w14:paraId="13D5672D">
      <w:pPr>
        <w:spacing w:before="22"/>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611"/>
        <w:gridCol w:w="5859"/>
      </w:tblGrid>
      <w:tr w14:paraId="17E5761B">
        <w:trPr>
          <w:trHeight w:val="909" w:hRule="atLeast"/>
        </w:trPr>
        <w:tc>
          <w:tcPr>
            <w:tcW w:w="611" w:type="dxa"/>
            <w:vAlign w:val="top"/>
          </w:tcPr>
          <w:p w14:paraId="4E1A9CE8">
            <w:pPr>
              <w:pStyle w:val="11"/>
              <w:spacing w:before="254" w:line="178" w:lineRule="auto"/>
              <w:ind w:left="138"/>
              <w:rPr>
                <w:sz w:val="22"/>
                <w:szCs w:val="22"/>
              </w:rPr>
            </w:pPr>
            <w:r>
              <w:rPr>
                <w:sz w:val="22"/>
                <w:szCs w:val="22"/>
              </w:rPr>
              <w:t>1</w:t>
            </w:r>
          </w:p>
        </w:tc>
        <w:tc>
          <w:tcPr>
            <w:tcW w:w="5859" w:type="dxa"/>
            <w:vAlign w:val="top"/>
          </w:tcPr>
          <w:p w14:paraId="4B4833B3">
            <w:pPr>
              <w:pStyle w:val="11"/>
              <w:spacing w:before="246" w:line="186" w:lineRule="auto"/>
              <w:ind w:left="119"/>
              <w:rPr>
                <w:sz w:val="22"/>
                <w:szCs w:val="22"/>
              </w:rPr>
            </w:pPr>
            <w:r>
              <w:rPr>
                <w:spacing w:val="-4"/>
                <w:sz w:val="22"/>
                <w:szCs w:val="22"/>
              </w:rPr>
              <w:t xml:space="preserve">REVISITING PREVIOUS </w:t>
            </w:r>
            <w:r>
              <w:rPr>
                <w:spacing w:val="-5"/>
                <w:sz w:val="22"/>
                <w:szCs w:val="22"/>
              </w:rPr>
              <w:t>SECTIONS</w:t>
            </w:r>
          </w:p>
          <w:p w14:paraId="342D9DEF">
            <w:pPr>
              <w:pStyle w:val="11"/>
              <w:spacing w:before="84" w:line="192" w:lineRule="auto"/>
              <w:ind w:left="120"/>
              <w:rPr>
                <w:sz w:val="22"/>
                <w:szCs w:val="22"/>
              </w:rPr>
            </w:pPr>
            <w:r>
              <w:rPr>
                <w:spacing w:val="-6"/>
                <w:sz w:val="22"/>
                <w:szCs w:val="22"/>
              </w:rPr>
              <w:t>SUMMARISING/REVISITING GENERAL OR KEY R</w:t>
            </w:r>
            <w:r>
              <w:rPr>
                <w:spacing w:val="-7"/>
                <w:sz w:val="22"/>
                <w:szCs w:val="22"/>
              </w:rPr>
              <w:t>ESULTS</w:t>
            </w:r>
          </w:p>
        </w:tc>
      </w:tr>
      <w:tr w14:paraId="17A5FFBC">
        <w:trPr>
          <w:trHeight w:val="630" w:hRule="atLeast"/>
        </w:trPr>
        <w:tc>
          <w:tcPr>
            <w:tcW w:w="611" w:type="dxa"/>
            <w:vAlign w:val="top"/>
          </w:tcPr>
          <w:p w14:paraId="264C83B3">
            <w:pPr>
              <w:pStyle w:val="11"/>
              <w:spacing w:before="255" w:line="178" w:lineRule="auto"/>
              <w:ind w:left="121"/>
              <w:rPr>
                <w:sz w:val="22"/>
                <w:szCs w:val="22"/>
              </w:rPr>
            </w:pPr>
            <w:r>
              <w:rPr>
                <w:sz w:val="22"/>
                <w:szCs w:val="22"/>
              </w:rPr>
              <w:t>2</w:t>
            </w:r>
          </w:p>
        </w:tc>
        <w:tc>
          <w:tcPr>
            <w:tcW w:w="5859" w:type="dxa"/>
            <w:vAlign w:val="top"/>
          </w:tcPr>
          <w:p w14:paraId="2723EC02">
            <w:pPr>
              <w:pStyle w:val="11"/>
              <w:spacing w:before="178" w:line="297" w:lineRule="exact"/>
              <w:ind w:left="116"/>
              <w:rPr>
                <w:sz w:val="22"/>
                <w:szCs w:val="22"/>
              </w:rPr>
            </w:pPr>
            <w:r>
              <w:rPr>
                <w:spacing w:val="-4"/>
                <w:position w:val="4"/>
                <w:sz w:val="22"/>
                <w:szCs w:val="22"/>
              </w:rPr>
              <w:t>MAPPING (RELATIONSHIP TO EXISITING RESEARCH)</w:t>
            </w:r>
          </w:p>
        </w:tc>
      </w:tr>
    </w:tbl>
    <w:p w14:paraId="59851EA7">
      <w:pPr>
        <w:spacing w:before="121"/>
      </w:pPr>
    </w:p>
    <w:tbl>
      <w:tblPr>
        <w:tblStyle w:val="10"/>
        <w:tblW w:w="6465" w:type="dxa"/>
        <w:tblInd w:w="9"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611"/>
        <w:gridCol w:w="5854"/>
      </w:tblGrid>
      <w:tr w14:paraId="00DBC043">
        <w:trPr>
          <w:trHeight w:val="910" w:hRule="atLeast"/>
        </w:trPr>
        <w:tc>
          <w:tcPr>
            <w:tcW w:w="611" w:type="dxa"/>
            <w:vAlign w:val="top"/>
          </w:tcPr>
          <w:p w14:paraId="66F0680D">
            <w:pPr>
              <w:pStyle w:val="11"/>
              <w:spacing w:before="254" w:line="178" w:lineRule="auto"/>
              <w:ind w:left="124"/>
              <w:rPr>
                <w:sz w:val="22"/>
                <w:szCs w:val="22"/>
              </w:rPr>
            </w:pPr>
            <w:r>
              <w:rPr>
                <w:sz w:val="22"/>
                <w:szCs w:val="22"/>
              </w:rPr>
              <w:t>3</w:t>
            </w:r>
          </w:p>
        </w:tc>
        <w:tc>
          <w:tcPr>
            <w:tcW w:w="5854" w:type="dxa"/>
            <w:vAlign w:val="top"/>
          </w:tcPr>
          <w:p w14:paraId="50428442">
            <w:pPr>
              <w:pStyle w:val="11"/>
              <w:spacing w:before="246" w:line="258" w:lineRule="auto"/>
              <w:ind w:left="118" w:right="2459" w:hanging="3"/>
              <w:rPr>
                <w:sz w:val="22"/>
                <w:szCs w:val="22"/>
              </w:rPr>
            </w:pPr>
            <w:r>
              <w:rPr>
                <w:spacing w:val="-2"/>
                <w:sz w:val="22"/>
                <w:szCs w:val="22"/>
              </w:rPr>
              <w:t>ACHIEVEMENT/CONTRIBUTION</w:t>
            </w:r>
            <w:r>
              <w:rPr>
                <w:spacing w:val="16"/>
                <w:sz w:val="22"/>
                <w:szCs w:val="22"/>
              </w:rPr>
              <w:t xml:space="preserve"> </w:t>
            </w:r>
            <w:r>
              <w:rPr>
                <w:spacing w:val="-3"/>
                <w:sz w:val="22"/>
                <w:szCs w:val="22"/>
              </w:rPr>
              <w:t>REFINING THE IMPLICATIONS</w:t>
            </w:r>
          </w:p>
        </w:tc>
      </w:tr>
      <w:tr w14:paraId="7E025BB8">
        <w:trPr>
          <w:trHeight w:val="1189" w:hRule="atLeast"/>
        </w:trPr>
        <w:tc>
          <w:tcPr>
            <w:tcW w:w="611" w:type="dxa"/>
            <w:vAlign w:val="top"/>
          </w:tcPr>
          <w:p w14:paraId="3A51EEDB">
            <w:pPr>
              <w:pStyle w:val="11"/>
              <w:spacing w:before="256" w:line="177" w:lineRule="auto"/>
              <w:ind w:left="119"/>
              <w:rPr>
                <w:sz w:val="22"/>
                <w:szCs w:val="22"/>
              </w:rPr>
            </w:pPr>
            <w:r>
              <w:rPr>
                <w:sz w:val="22"/>
                <w:szCs w:val="22"/>
              </w:rPr>
              <w:t>4</w:t>
            </w:r>
          </w:p>
        </w:tc>
        <w:tc>
          <w:tcPr>
            <w:tcW w:w="5854" w:type="dxa"/>
            <w:vAlign w:val="top"/>
          </w:tcPr>
          <w:p w14:paraId="606091E5">
            <w:pPr>
              <w:pStyle w:val="11"/>
              <w:spacing w:before="246" w:line="186" w:lineRule="auto"/>
              <w:ind w:left="118"/>
              <w:rPr>
                <w:sz w:val="22"/>
                <w:szCs w:val="22"/>
              </w:rPr>
            </w:pPr>
            <w:r>
              <w:rPr>
                <w:spacing w:val="-5"/>
                <w:sz w:val="22"/>
                <w:szCs w:val="22"/>
              </w:rPr>
              <w:t>LIMITATIONS</w:t>
            </w:r>
          </w:p>
          <w:p w14:paraId="01FCDFAC">
            <w:pPr>
              <w:pStyle w:val="11"/>
              <w:spacing w:before="83" w:line="263" w:lineRule="auto"/>
              <w:ind w:left="115" w:right="2610" w:firstLine="5"/>
              <w:rPr>
                <w:sz w:val="22"/>
                <w:szCs w:val="22"/>
              </w:rPr>
            </w:pPr>
            <w:r>
              <w:rPr>
                <w:spacing w:val="-4"/>
                <w:sz w:val="22"/>
                <w:szCs w:val="22"/>
              </w:rPr>
              <w:t>CURRENT AND FUTURE WORK</w:t>
            </w:r>
            <w:r>
              <w:rPr>
                <w:spacing w:val="7"/>
                <w:sz w:val="22"/>
                <w:szCs w:val="22"/>
              </w:rPr>
              <w:t xml:space="preserve"> </w:t>
            </w:r>
            <w:r>
              <w:rPr>
                <w:spacing w:val="-4"/>
                <w:sz w:val="22"/>
                <w:szCs w:val="22"/>
              </w:rPr>
              <w:t>APPLICATIONS</w:t>
            </w:r>
          </w:p>
        </w:tc>
      </w:tr>
    </w:tbl>
    <w:p w14:paraId="46581A66">
      <w:pPr>
        <w:pStyle w:val="6"/>
        <w:spacing w:line="254" w:lineRule="auto"/>
      </w:pPr>
    </w:p>
    <w:p w14:paraId="113D114E">
      <w:pPr>
        <w:pStyle w:val="4"/>
        <w:bidi w:val="0"/>
      </w:pPr>
      <w:r>
        <w:t>4.3.4 测试模型</w:t>
      </w:r>
    </w:p>
    <w:p w14:paraId="4F920893">
      <w:pPr>
        <w:bidi w:val="0"/>
        <w:ind w:firstLine="420" w:firstLineChars="200"/>
      </w:pPr>
      <w:r>
        <w:t>下一步是查看该模型在真实讨论中的运作方式（但请记住，它可能被称为“总结与结论”），以及在您选择的目标文章中。以下是一 些真实研究文章的完整讨论和结论。通读它们，并在您认为看到模型组件（1 、2、 3或4）的地方标记。比如，如果您认为第一句话对 应于模型中的第1号，请在旁边写上1，依此类推。</w:t>
      </w:r>
    </w:p>
    <w:p w14:paraId="2124BF36">
      <w:pPr>
        <w:pStyle w:val="6"/>
        <w:spacing w:line="365" w:lineRule="auto"/>
      </w:pPr>
      <w:r>
        <mc:AlternateContent>
          <mc:Choice Requires="wps">
            <w:drawing>
              <wp:anchor distT="0" distB="0" distL="114300" distR="114300" simplePos="0" relativeHeight="251712512" behindDoc="0" locked="0" layoutInCell="1" allowOverlap="1">
                <wp:simplePos x="0" y="0"/>
                <wp:positionH relativeFrom="column">
                  <wp:posOffset>6350</wp:posOffset>
                </wp:positionH>
                <wp:positionV relativeFrom="paragraph">
                  <wp:posOffset>147320</wp:posOffset>
                </wp:positionV>
                <wp:extent cx="4114800" cy="12700"/>
                <wp:effectExtent l="0" t="0" r="0" b="0"/>
                <wp:wrapNone/>
                <wp:docPr id="93" name="任意多边形 93"/>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1.6pt;height:1pt;width:324pt;z-index:251712512;mso-width-relative:page;mso-height-relative:page;" filled="f" stroked="t" coordsize="6480,20" o:gfxdata="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jXiV/1AAAAAcBAAAPAAAAAAAAAAEAIAAAACIAAABk&#10;cnMvZG93bnJldi54bWxQSwECFAAUAAAACACHTuJAapQ+DUMCAACqBAAADgAAAAAAAAABACAAAAAj&#10;AQAAZHJzL2Uyb0RvYy54bWxQSwUGAAAAAAYABgBZAQAA2AUAAAAA&#10;" path="m0,10l6480,10e">
                <v:fill on="f" focussize="0,0"/>
                <v:stroke weight="1pt" color="#231F20" miterlimit="10" joinstyle="miter"/>
                <v:imagedata o:title=""/>
                <o:lock v:ext="edit" aspectratio="f"/>
              </v:shape>
            </w:pict>
          </mc:Fallback>
        </mc:AlternateContent>
      </w:r>
    </w:p>
    <w:p w14:paraId="3F949EB1">
      <w:pPr>
        <w:spacing w:before="102" w:line="163" w:lineRule="auto"/>
        <w:ind w:left="2023"/>
        <w:rPr>
          <w:rFonts w:ascii="Times" w:hAnsi="Times" w:eastAsia="Times" w:cs="Times"/>
          <w:sz w:val="24"/>
          <w:szCs w:val="24"/>
        </w:rPr>
      </w:pPr>
      <w:r>
        <w:rPr>
          <w:rFonts w:ascii="Times" w:hAnsi="Times" w:eastAsia="Times" w:cs="Times"/>
          <w:b/>
          <w:bCs/>
          <w:color w:val="231F20"/>
          <w:spacing w:val="-4"/>
          <w:sz w:val="24"/>
          <w:szCs w:val="24"/>
        </w:rPr>
        <w:t>On combining classifiers</w:t>
      </w:r>
    </w:p>
    <w:p w14:paraId="4856EBF1">
      <w:pPr>
        <w:spacing w:before="306" w:line="234" w:lineRule="exact"/>
        <w:ind w:left="349"/>
        <w:rPr>
          <w:rFonts w:ascii="Times" w:hAnsi="Times" w:eastAsia="Times" w:cs="Times"/>
          <w:sz w:val="22"/>
          <w:szCs w:val="22"/>
        </w:rPr>
      </w:pPr>
      <w:r>
        <w:rPr>
          <w:rFonts w:ascii="Times" w:hAnsi="Times" w:eastAsia="Times" w:cs="Times"/>
          <w:b/>
          <w:bCs/>
          <w:color w:val="231F20"/>
          <w:spacing w:val="-7"/>
          <w:position w:val="-4"/>
          <w:sz w:val="22"/>
          <w:szCs w:val="22"/>
        </w:rPr>
        <w:t>7  CONCLUSIONS</w:t>
      </w:r>
    </w:p>
    <w:p w14:paraId="271999E9">
      <w:pPr>
        <w:spacing w:before="83" w:line="267" w:lineRule="auto"/>
        <w:ind w:left="343" w:right="360" w:firstLine="2"/>
        <w:jc w:val="both"/>
      </w:pPr>
      <w:r>
        <w:rPr>
          <w:rFonts w:ascii="Times New Roman" w:hAnsi="Times New Roman" w:eastAsia="Times New Roman" w:cs="Times New Roman"/>
          <w:color w:val="231F20"/>
          <w:sz w:val="22"/>
          <w:szCs w:val="22"/>
        </w:rPr>
        <w:t>The   problem   of</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combining   cl</w:t>
      </w:r>
      <w:r>
        <w:rPr>
          <w:rFonts w:ascii="Times New Roman" w:hAnsi="Times New Roman" w:eastAsia="Times New Roman" w:cs="Times New Roman"/>
          <w:color w:val="231F20"/>
          <w:spacing w:val="-1"/>
          <w:sz w:val="22"/>
          <w:szCs w:val="22"/>
        </w:rPr>
        <w:t>assifiers   which   use   different</w:t>
      </w:r>
      <w:r>
        <w:rPr>
          <w:rFonts w:ascii="Times New Roman" w:hAnsi="Times New Roman" w:eastAsia="Times New Roman" w:cs="Times New Roman"/>
          <w:color w:val="231F20"/>
          <w:sz w:val="22"/>
          <w:szCs w:val="22"/>
        </w:rPr>
        <w:t xml:space="preserve"> representations</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patterns</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z w:val="22"/>
          <w:szCs w:val="22"/>
        </w:rPr>
        <w:t>classified</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z w:val="22"/>
          <w:szCs w:val="22"/>
        </w:rPr>
        <w:t>studied</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We have</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z w:val="22"/>
          <w:szCs w:val="22"/>
        </w:rPr>
        <w:t>developed</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z w:val="22"/>
          <w:szCs w:val="22"/>
        </w:rPr>
        <w:t>common</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th</w:t>
      </w:r>
      <w:r>
        <w:rPr>
          <w:rFonts w:ascii="Times New Roman" w:hAnsi="Times New Roman" w:eastAsia="Times New Roman" w:cs="Times New Roman"/>
          <w:color w:val="231F20"/>
          <w:spacing w:val="-1"/>
          <w:sz w:val="22"/>
          <w:szCs w:val="22"/>
        </w:rPr>
        <w:t>eoretical</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framework</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1"/>
          <w:sz w:val="22"/>
          <w:szCs w:val="22"/>
        </w:rPr>
        <w:t>classifier</w:t>
      </w:r>
      <w:r>
        <w:rPr>
          <w:rFonts w:ascii="Times New Roman" w:hAnsi="Times New Roman" w:eastAsia="Times New Roman" w:cs="Times New Roman"/>
          <w:color w:val="231F20"/>
          <w:sz w:val="22"/>
          <w:szCs w:val="22"/>
        </w:rPr>
        <w:t xml:space="preserve"> combination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showed</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many</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existing</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schemes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1"/>
          <w:sz w:val="22"/>
          <w:szCs w:val="22"/>
        </w:rPr>
        <w:t>considered</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as</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special</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cases</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of compound</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classification</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where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all</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pattern</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representations</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are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used</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jointly</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make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decision. We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have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demonstrated</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under</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different</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assumptions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using</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different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approximations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we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derive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commonly</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used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1"/>
          <w:sz w:val="22"/>
          <w:szCs w:val="22"/>
        </w:rPr>
        <w:t>classifier combination schemes such as the product rule, sum rule,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min rule, max rule, median rule, and majority</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 xml:space="preserve">voting. The various </w:t>
      </w:r>
      <w:r>
        <w:rPr>
          <w:rFonts w:ascii="Times New Roman" w:hAnsi="Times New Roman" w:eastAsia="Times New Roman" w:cs="Times New Roman"/>
          <w:color w:val="231F20"/>
          <w:spacing w:val="-1"/>
          <w:sz w:val="22"/>
          <w:szCs w:val="22"/>
        </w:rPr>
        <w:t>classifier</w:t>
      </w:r>
      <w:r>
        <w:rPr>
          <w:rFonts w:ascii="Times New Roman" w:hAnsi="Times New Roman" w:eastAsia="Times New Roman" w:cs="Times New Roman"/>
          <w:color w:val="231F20"/>
          <w:spacing w:val="59"/>
          <w:w w:val="101"/>
          <w:sz w:val="22"/>
          <w:szCs w:val="22"/>
        </w:rPr>
        <w:t xml:space="preserve"> </w:t>
      </w:r>
      <w:r>
        <w:rPr>
          <w:rFonts w:ascii="Times New Roman" w:hAnsi="Times New Roman" w:eastAsia="Times New Roman" w:cs="Times New Roman"/>
          <w:color w:val="231F20"/>
          <w:spacing w:val="-1"/>
          <w:sz w:val="22"/>
          <w:szCs w:val="22"/>
        </w:rPr>
        <w:t>combination</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pacing w:val="-1"/>
          <w:sz w:val="22"/>
          <w:szCs w:val="22"/>
        </w:rPr>
        <w:t>schemes</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1"/>
          <w:sz w:val="22"/>
          <w:szCs w:val="22"/>
        </w:rPr>
        <w:t>were</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pacing w:val="-1"/>
          <w:sz w:val="22"/>
          <w:szCs w:val="22"/>
        </w:rPr>
        <w:t>compared</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1"/>
          <w:sz w:val="22"/>
          <w:szCs w:val="22"/>
        </w:rPr>
        <w:t>experimentally.</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surprising</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outcome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co</w:t>
      </w:r>
      <w:r>
        <w:rPr>
          <w:rFonts w:ascii="Times New Roman" w:hAnsi="Times New Roman" w:eastAsia="Times New Roman" w:cs="Times New Roman"/>
          <w:color w:val="231F20"/>
          <w:sz w:val="22"/>
          <w:szCs w:val="22"/>
        </w:rPr>
        <w:t>mparative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study</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 xml:space="preserve">that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combination</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rule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developed</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under</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most</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restrictive</w:t>
      </w:r>
      <w:r>
        <w:rPr>
          <w:rFonts w:ascii="Times New Roman" w:hAnsi="Times New Roman" w:eastAsia="Times New Roman" w:cs="Times New Roman"/>
          <w:color w:val="231F20"/>
          <w:sz w:val="22"/>
          <w:szCs w:val="22"/>
        </w:rPr>
        <w:t xml:space="preserve"> assumptions</w:t>
      </w:r>
      <w:r>
        <w:rPr>
          <w:rFonts w:ascii="Times New Roman" w:hAnsi="Times New Roman" w:eastAsia="Times New Roman" w:cs="Times New Roman"/>
          <w:color w:val="231F20"/>
          <w:spacing w:val="52"/>
          <w:w w:val="101"/>
          <w:sz w:val="22"/>
          <w:szCs w:val="22"/>
        </w:rPr>
        <w:t xml:space="preserve"> </w:t>
      </w:r>
      <w:r>
        <w:rPr>
          <w:rFonts w:ascii="Times New Roman" w:hAnsi="Times New Roman" w:eastAsia="Times New Roman" w:cs="Times New Roman"/>
          <w:color w:val="231F20"/>
          <w:sz w:val="22"/>
          <w:szCs w:val="22"/>
        </w:rPr>
        <w:t>—</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0"/>
          <w:w w:val="101"/>
          <w:sz w:val="22"/>
          <w:szCs w:val="22"/>
        </w:rPr>
        <w:t xml:space="preserve"> </w:t>
      </w:r>
      <w:r>
        <w:rPr>
          <w:rFonts w:ascii="Times New Roman" w:hAnsi="Times New Roman" w:eastAsia="Times New Roman" w:cs="Times New Roman"/>
          <w:color w:val="231F20"/>
          <w:sz w:val="22"/>
          <w:szCs w:val="22"/>
        </w:rPr>
        <w:t>sum</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z w:val="22"/>
          <w:szCs w:val="22"/>
        </w:rPr>
        <w:t>rule</w:t>
      </w:r>
      <w:r>
        <w:rPr>
          <w:rFonts w:ascii="Times New Roman" w:hAnsi="Times New Roman" w:eastAsia="Times New Roman" w:cs="Times New Roman"/>
          <w:color w:val="231F20"/>
          <w:spacing w:val="52"/>
          <w:w w:val="101"/>
          <w:sz w:val="22"/>
          <w:szCs w:val="22"/>
        </w:rPr>
        <w:t xml:space="preserve"> </w:t>
      </w:r>
      <w:r>
        <w:rPr>
          <w:rFonts w:ascii="Times New Roman" w:hAnsi="Times New Roman" w:eastAsia="Times New Roman" w:cs="Times New Roman"/>
          <w:color w:val="231F20"/>
          <w:sz w:val="22"/>
          <w:szCs w:val="22"/>
        </w:rPr>
        <w:t>—</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z w:val="22"/>
          <w:szCs w:val="22"/>
        </w:rPr>
        <w:t>outperformed</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z w:val="22"/>
          <w:szCs w:val="22"/>
        </w:rPr>
        <w:t>oth</w:t>
      </w:r>
      <w:r>
        <w:rPr>
          <w:rFonts w:ascii="Times New Roman" w:hAnsi="Times New Roman" w:eastAsia="Times New Roman" w:cs="Times New Roman"/>
          <w:color w:val="231F20"/>
          <w:spacing w:val="-1"/>
          <w:sz w:val="22"/>
          <w:szCs w:val="22"/>
        </w:rPr>
        <w:t>er</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pacing w:val="-1"/>
          <w:sz w:val="22"/>
          <w:szCs w:val="22"/>
        </w:rPr>
        <w:t>classifier</w:t>
      </w:r>
      <w:r>
        <w:rPr>
          <w:rFonts w:ascii="Times New Roman" w:hAnsi="Times New Roman" w:eastAsia="Times New Roman" w:cs="Times New Roman"/>
          <w:color w:val="231F20"/>
          <w:sz w:val="22"/>
          <w:szCs w:val="22"/>
        </w:rPr>
        <w:t xml:space="preserve"> combinations  schemes.  To  explain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empirical</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finding,  we</w:t>
      </w:r>
    </w:p>
    <w:p w14:paraId="10B1506B">
      <w:pPr>
        <w:spacing w:before="64" w:line="270" w:lineRule="auto"/>
        <w:ind w:left="346" w:right="357"/>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investigated</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sensitivity</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various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schemes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 xml:space="preserve">estimation </w:t>
      </w:r>
      <w:r>
        <w:rPr>
          <w:rFonts w:ascii="Times New Roman" w:hAnsi="Times New Roman" w:eastAsia="Times New Roman" w:cs="Times New Roman"/>
          <w:color w:val="231F20"/>
          <w:spacing w:val="-1"/>
          <w:sz w:val="22"/>
          <w:szCs w:val="22"/>
        </w:rPr>
        <w:t>errors. The sensitivity</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analysis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has shown</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the sum rule is most</w:t>
      </w:r>
      <w:r>
        <w:rPr>
          <w:rFonts w:ascii="Times New Roman" w:hAnsi="Times New Roman" w:eastAsia="Times New Roman" w:cs="Times New Roman"/>
          <w:color w:val="231F20"/>
          <w:sz w:val="22"/>
          <w:szCs w:val="22"/>
        </w:rPr>
        <w:t xml:space="preserve"> resilient</w:t>
      </w:r>
      <w:r>
        <w:rPr>
          <w:rFonts w:ascii="Times New Roman" w:hAnsi="Times New Roman" w:eastAsia="Times New Roman" w:cs="Times New Roman"/>
          <w:color w:val="231F20"/>
          <w:spacing w:val="57"/>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estimation</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z w:val="22"/>
          <w:szCs w:val="22"/>
        </w:rPr>
        <w:t>errors</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z w:val="22"/>
          <w:szCs w:val="22"/>
        </w:rPr>
        <w:t>may</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z w:val="22"/>
          <w:szCs w:val="22"/>
        </w:rPr>
        <w:t>provide</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z w:val="22"/>
          <w:szCs w:val="22"/>
        </w:rPr>
        <w:t>plausible explanation</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its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superior</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performance</w:t>
      </w:r>
      <w:r>
        <w:rPr>
          <w:rFonts w:ascii="Times New Roman" w:hAnsi="Times New Roman" w:eastAsia="Times New Roman" w:cs="Times New Roman"/>
          <w:color w:val="231F20"/>
          <w:spacing w:val="8"/>
          <w:sz w:val="22"/>
          <w:szCs w:val="22"/>
        </w:rPr>
        <w:t>.</w:t>
      </w:r>
    </w:p>
    <w:p w14:paraId="0EDC09E2">
      <w:pPr>
        <w:pStyle w:val="6"/>
        <w:spacing w:line="303" w:lineRule="auto"/>
      </w:pPr>
      <w:r>
        <mc:AlternateContent>
          <mc:Choice Requires="wps">
            <w:drawing>
              <wp:anchor distT="0" distB="0" distL="114300" distR="114300" simplePos="0" relativeHeight="251713536" behindDoc="0" locked="0" layoutInCell="1" allowOverlap="1">
                <wp:simplePos x="0" y="0"/>
                <wp:positionH relativeFrom="column">
                  <wp:posOffset>6350</wp:posOffset>
                </wp:positionH>
                <wp:positionV relativeFrom="paragraph">
                  <wp:posOffset>154305</wp:posOffset>
                </wp:positionV>
                <wp:extent cx="4114800" cy="12700"/>
                <wp:effectExtent l="0" t="0" r="0" b="0"/>
                <wp:wrapNone/>
                <wp:docPr id="87" name="任意多边形 87"/>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2.15pt;height:1pt;width:324pt;z-index:251713536;mso-width-relative:page;mso-height-relative:page;" filled="f" stroked="t" coordsize="6480,20" o:gfxdata="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&#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7Liym1AAAAAcBAAAPAAAAAAAAAAEAIAAAACIAAABk&#10;cnMvZG93bnJldi54bWxQSwECFAAUAAAACACHTuJAwfoP40MCAACqBAAADgAAAAAAAAABACAAAAAj&#10;AQAAZHJzL2Uyb0RvYy54bWxQSwUGAAAAAAYABgBZAQAA2AUAAAAA&#10;" path="m0,10l6480,10e">
                <v:fill on="f" focussize="0,0"/>
                <v:stroke weight="1pt" color="#231F20" miterlimit="10" joinstyle="miter"/>
                <v:imagedata o:title=""/>
                <o:lock v:ext="edit" aspectratio="f"/>
              </v:shape>
            </w:pict>
          </mc:Fallback>
        </mc:AlternateContent>
      </w:r>
    </w:p>
    <w:p w14:paraId="6D80075F">
      <w:pPr>
        <w:spacing w:before="102" w:line="193" w:lineRule="auto"/>
        <w:ind w:left="2092" w:right="742" w:hanging="1357"/>
        <w:rPr>
          <w:rFonts w:ascii="Times" w:hAnsi="Times" w:eastAsia="Times" w:cs="Times"/>
          <w:sz w:val="24"/>
          <w:szCs w:val="24"/>
        </w:rPr>
      </w:pPr>
      <w:r>
        <w:rPr>
          <w:rFonts w:ascii="Times" w:hAnsi="Times" w:eastAsia="Times" w:cs="Times"/>
          <w:b/>
          <w:bCs/>
          <w:color w:val="231F20"/>
          <w:spacing w:val="-4"/>
          <w:sz w:val="24"/>
          <w:szCs w:val="24"/>
        </w:rPr>
        <w:t>Phosphorus removal by chemical p</w:t>
      </w:r>
      <w:r>
        <w:rPr>
          <w:rFonts w:ascii="Times" w:hAnsi="Times" w:eastAsia="Times" w:cs="Times"/>
          <w:b/>
          <w:bCs/>
          <w:color w:val="231F20"/>
          <w:spacing w:val="-5"/>
          <w:sz w:val="24"/>
          <w:szCs w:val="24"/>
        </w:rPr>
        <w:t>recipitation in a</w:t>
      </w:r>
      <w:r>
        <w:rPr>
          <w:rFonts w:ascii="Times" w:hAnsi="Times" w:eastAsia="Times" w:cs="Times"/>
          <w:b/>
          <w:bCs/>
          <w:color w:val="231F20"/>
          <w:sz w:val="24"/>
          <w:szCs w:val="24"/>
        </w:rPr>
        <w:t xml:space="preserve"> </w:t>
      </w:r>
      <w:r>
        <w:rPr>
          <w:rFonts w:ascii="Times" w:hAnsi="Times" w:eastAsia="Times" w:cs="Times"/>
          <w:b/>
          <w:bCs/>
          <w:color w:val="231F20"/>
          <w:spacing w:val="-4"/>
          <w:sz w:val="24"/>
          <w:szCs w:val="24"/>
        </w:rPr>
        <w:t>biological aerated f</w:t>
      </w:r>
      <w:r>
        <w:rPr>
          <w:rFonts w:ascii="Times" w:hAnsi="Times" w:eastAsia="Times" w:cs="Times"/>
          <w:b/>
          <w:bCs/>
          <w:color w:val="231F20"/>
          <w:spacing w:val="-5"/>
          <w:sz w:val="24"/>
          <w:szCs w:val="24"/>
        </w:rPr>
        <w:t>ilter</w:t>
      </w:r>
    </w:p>
    <w:p w14:paraId="10558AAE">
      <w:pPr>
        <w:spacing w:before="279" w:line="234" w:lineRule="exact"/>
        <w:ind w:left="347"/>
        <w:rPr>
          <w:rFonts w:ascii="Times" w:hAnsi="Times" w:eastAsia="Times" w:cs="Times"/>
          <w:sz w:val="22"/>
          <w:szCs w:val="22"/>
        </w:rPr>
      </w:pPr>
      <w:r>
        <w:rPr>
          <w:rFonts w:ascii="Times" w:hAnsi="Times" w:eastAsia="Times" w:cs="Times"/>
          <w:b/>
          <w:bCs/>
          <w:color w:val="231F20"/>
          <w:spacing w:val="-8"/>
          <w:position w:val="3"/>
          <w:sz w:val="22"/>
          <w:szCs w:val="22"/>
        </w:rPr>
        <w:t>DISCUSSION</w:t>
      </w:r>
    </w:p>
    <w:p w14:paraId="7E9AA5E3">
      <w:pPr>
        <w:spacing w:before="85" w:line="247" w:lineRule="auto"/>
        <w:ind w:left="341" w:right="358" w:firstLine="7"/>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Chemical</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z w:val="22"/>
          <w:szCs w:val="22"/>
        </w:rPr>
        <w:t>dosing</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z w:val="22"/>
          <w:szCs w:val="22"/>
        </w:rPr>
        <w:t>onto</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z w:val="22"/>
          <w:szCs w:val="22"/>
        </w:rPr>
        <w:t>top</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0"/>
          <w:w w:val="101"/>
          <w:sz w:val="22"/>
          <w:szCs w:val="22"/>
        </w:rPr>
        <w:t xml:space="preserve"> </w:t>
      </w:r>
      <w:r>
        <w:rPr>
          <w:rFonts w:ascii="Times New Roman" w:hAnsi="Times New Roman" w:eastAsia="Times New Roman" w:cs="Times New Roman"/>
          <w:color w:val="231F20"/>
          <w:sz w:val="22"/>
          <w:szCs w:val="22"/>
        </w:rPr>
        <w:t>BAF</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z w:val="22"/>
          <w:szCs w:val="22"/>
        </w:rPr>
        <w:t>produced</w:t>
      </w:r>
      <w:r>
        <w:rPr>
          <w:rFonts w:ascii="Times New Roman" w:hAnsi="Times New Roman" w:eastAsia="Times New Roman" w:cs="Times New Roman"/>
          <w:color w:val="231F20"/>
          <w:spacing w:val="50"/>
          <w:w w:val="101"/>
          <w:sz w:val="22"/>
          <w:szCs w:val="22"/>
        </w:rPr>
        <w:t xml:space="preserve"> </w:t>
      </w:r>
      <w:r>
        <w:rPr>
          <w:rFonts w:ascii="Times New Roman" w:hAnsi="Times New Roman" w:eastAsia="Times New Roman" w:cs="Times New Roman"/>
          <w:color w:val="231F20"/>
          <w:sz w:val="22"/>
          <w:szCs w:val="22"/>
        </w:rPr>
        <w:t>exc</w:t>
      </w:r>
      <w:r>
        <w:rPr>
          <w:rFonts w:ascii="Times New Roman" w:hAnsi="Times New Roman" w:eastAsia="Times New Roman" w:cs="Times New Roman"/>
          <w:color w:val="231F20"/>
          <w:spacing w:val="-1"/>
          <w:sz w:val="22"/>
          <w:szCs w:val="22"/>
        </w:rPr>
        <w:t>ellent</w:t>
      </w:r>
      <w:r>
        <w:rPr>
          <w:rFonts w:ascii="Times New Roman" w:hAnsi="Times New Roman" w:eastAsia="Times New Roman" w:cs="Times New Roman"/>
          <w:color w:val="231F20"/>
          <w:sz w:val="22"/>
          <w:szCs w:val="22"/>
        </w:rPr>
        <w:t xml:space="preserve"> phosphorus   removal   efficiencies   compared   to   the   removal</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obtained</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biological</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uptake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performance</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plant</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was unaffected</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z w:val="22"/>
          <w:szCs w:val="22"/>
        </w:rPr>
        <w:t>with  respect  to  BOD,  COD,  suspended  solids  and TKN</w:t>
      </w:r>
      <w:r>
        <w:rPr>
          <w:rFonts w:ascii="Times New Roman" w:hAnsi="Times New Roman" w:eastAsia="Times New Roman" w:cs="Times New Roman"/>
          <w:color w:val="231F20"/>
          <w:spacing w:val="16"/>
          <w:sz w:val="22"/>
          <w:szCs w:val="22"/>
        </w:rPr>
        <w:t>.</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z w:val="22"/>
          <w:szCs w:val="22"/>
        </w:rPr>
        <w:t>contrast</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z w:val="22"/>
          <w:szCs w:val="22"/>
        </w:rPr>
        <w:t>previous</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findings</w:t>
      </w:r>
      <w:r>
        <w:rPr>
          <w:rFonts w:ascii="Times New Roman" w:hAnsi="Times New Roman" w:eastAsia="Times New Roman" w:cs="Times New Roman"/>
          <w:color w:val="231F20"/>
          <w:spacing w:val="16"/>
          <w:sz w:val="22"/>
          <w:szCs w:val="22"/>
        </w:rPr>
        <w:t>,</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z w:val="22"/>
          <w:szCs w:val="22"/>
        </w:rPr>
        <w:t>using</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z w:val="22"/>
          <w:szCs w:val="22"/>
        </w:rPr>
        <w:t>an</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z w:val="22"/>
          <w:szCs w:val="22"/>
        </w:rPr>
        <w:t xml:space="preserve">aluminium </w:t>
      </w:r>
      <w:r>
        <w:rPr>
          <w:rFonts w:ascii="Times New Roman" w:hAnsi="Times New Roman" w:eastAsia="Times New Roman" w:cs="Times New Roman"/>
          <w:color w:val="231F20"/>
          <w:spacing w:val="-1"/>
          <w:sz w:val="22"/>
          <w:szCs w:val="22"/>
        </w:rPr>
        <w:t>based</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reagent</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(Rogalla</w:t>
      </w:r>
      <w:r>
        <w:rPr>
          <w:rFonts w:ascii="Times New Roman" w:hAnsi="Times New Roman" w:eastAsia="Times New Roman" w:cs="Times New Roman"/>
          <w:color w:val="231F20"/>
          <w:spacing w:val="19"/>
          <w:w w:val="101"/>
          <w:sz w:val="22"/>
          <w:szCs w:val="22"/>
        </w:rPr>
        <w:t xml:space="preserve"> </w:t>
      </w:r>
      <w:r>
        <w:rPr>
          <w:rFonts w:ascii="Times" w:hAnsi="Times" w:eastAsia="Times" w:cs="Times"/>
          <w:i/>
          <w:iCs/>
          <w:color w:val="231F20"/>
          <w:spacing w:val="-1"/>
          <w:sz w:val="22"/>
          <w:szCs w:val="22"/>
        </w:rPr>
        <w:t>et al.,</w:t>
      </w:r>
      <w:r>
        <w:rPr>
          <w:rFonts w:ascii="Times" w:hAnsi="Times" w:eastAsia="Times" w:cs="Times"/>
          <w:i/>
          <w:iCs/>
          <w:color w:val="231F20"/>
          <w:spacing w:val="33"/>
          <w:w w:val="101"/>
          <w:sz w:val="22"/>
          <w:szCs w:val="22"/>
        </w:rPr>
        <w:t xml:space="preserve"> </w:t>
      </w:r>
      <w:r>
        <w:rPr>
          <w:rFonts w:ascii="Times New Roman" w:hAnsi="Times New Roman" w:eastAsia="Times New Roman" w:cs="Times New Roman"/>
          <w:color w:val="231F20"/>
          <w:spacing w:val="-1"/>
          <w:sz w:val="22"/>
          <w:szCs w:val="22"/>
        </w:rPr>
        <w:t>1990),</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nitrification process w</w:t>
      </w:r>
      <w:r>
        <w:rPr>
          <w:rFonts w:ascii="Times New Roman" w:hAnsi="Times New Roman" w:eastAsia="Times New Roman" w:cs="Times New Roman"/>
          <w:color w:val="231F20"/>
          <w:spacing w:val="-2"/>
          <w:sz w:val="22"/>
          <w:szCs w:val="22"/>
        </w:rPr>
        <w:t>as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significantly</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affected.</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use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of spent</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pickle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liquor</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dosing</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onto</w:t>
      </w:r>
      <w:r>
        <w:rPr>
          <w:rFonts w:ascii="Times New Roman" w:hAnsi="Times New Roman" w:eastAsia="Times New Roman" w:cs="Times New Roman"/>
          <w:color w:val="231F20"/>
          <w:sz w:val="22"/>
          <w:szCs w:val="22"/>
        </w:rPr>
        <w:t xml:space="preserve"> an</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activated</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sludge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plant</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phosphor</w:t>
      </w:r>
      <w:r>
        <w:rPr>
          <w:rFonts w:ascii="Times New Roman" w:hAnsi="Times New Roman" w:eastAsia="Times New Roman" w:cs="Times New Roman"/>
          <w:color w:val="231F20"/>
          <w:spacing w:val="-1"/>
          <w:sz w:val="22"/>
          <w:szCs w:val="22"/>
        </w:rPr>
        <w:t>us</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removal</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was</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also</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seen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2"/>
          <w:sz w:val="22"/>
          <w:szCs w:val="22"/>
        </w:rPr>
        <w:t>affect</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2"/>
          <w:sz w:val="22"/>
          <w:szCs w:val="22"/>
        </w:rPr>
        <w:t>nitrificati</w:t>
      </w:r>
      <w:r>
        <w:rPr>
          <w:rFonts w:ascii="Times New Roman" w:hAnsi="Times New Roman" w:eastAsia="Times New Roman" w:cs="Times New Roman"/>
          <w:color w:val="231F20"/>
          <w:spacing w:val="-3"/>
          <w:sz w:val="22"/>
          <w:szCs w:val="22"/>
        </w:rPr>
        <w:t>on,</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3"/>
          <w:sz w:val="22"/>
          <w:szCs w:val="22"/>
        </w:rPr>
        <w:t>especially</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3"/>
          <w:sz w:val="22"/>
          <w:szCs w:val="22"/>
        </w:rPr>
        <w:t>at</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3"/>
          <w:sz w:val="22"/>
          <w:szCs w:val="22"/>
        </w:rPr>
        <w:t>high</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3"/>
          <w:sz w:val="22"/>
          <w:szCs w:val="22"/>
        </w:rPr>
        <w:t>doses</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3"/>
          <w:sz w:val="22"/>
          <w:szCs w:val="22"/>
        </w:rPr>
        <w:t>(Bliss</w:t>
      </w:r>
      <w:r>
        <w:rPr>
          <w:rFonts w:ascii="Times New Roman" w:hAnsi="Times New Roman" w:eastAsia="Times New Roman" w:cs="Times New Roman"/>
          <w:color w:val="231F20"/>
          <w:spacing w:val="30"/>
          <w:sz w:val="22"/>
          <w:szCs w:val="22"/>
        </w:rPr>
        <w:t xml:space="preserve"> </w:t>
      </w:r>
      <w:r>
        <w:rPr>
          <w:rFonts w:ascii="Times" w:hAnsi="Times" w:eastAsia="Times" w:cs="Times"/>
          <w:i/>
          <w:iCs/>
          <w:color w:val="231F20"/>
          <w:spacing w:val="-3"/>
          <w:sz w:val="22"/>
          <w:szCs w:val="22"/>
        </w:rPr>
        <w:t>et</w:t>
      </w:r>
      <w:r>
        <w:rPr>
          <w:rFonts w:ascii="Times" w:hAnsi="Times" w:eastAsia="Times" w:cs="Times"/>
          <w:i/>
          <w:iCs/>
          <w:color w:val="231F20"/>
          <w:spacing w:val="26"/>
          <w:sz w:val="22"/>
          <w:szCs w:val="22"/>
        </w:rPr>
        <w:t xml:space="preserve"> </w:t>
      </w:r>
      <w:r>
        <w:rPr>
          <w:rFonts w:ascii="Times" w:hAnsi="Times" w:eastAsia="Times" w:cs="Times"/>
          <w:i/>
          <w:iCs/>
          <w:color w:val="231F20"/>
          <w:spacing w:val="-3"/>
          <w:sz w:val="22"/>
          <w:szCs w:val="22"/>
        </w:rPr>
        <w:t>al.,</w:t>
      </w:r>
      <w:r>
        <w:rPr>
          <w:rFonts w:ascii="Times" w:hAnsi="Times" w:eastAsia="Times" w:cs="Times"/>
          <w:i/>
          <w:iCs/>
          <w:color w:val="231F20"/>
          <w:spacing w:val="-32"/>
          <w:sz w:val="22"/>
          <w:szCs w:val="22"/>
        </w:rPr>
        <w:t xml:space="preserve"> </w:t>
      </w:r>
      <w:r>
        <w:rPr>
          <w:rFonts w:ascii="Times New Roman" w:hAnsi="Times New Roman" w:eastAsia="Times New Roman" w:cs="Times New Roman"/>
          <w:color w:val="231F20"/>
          <w:spacing w:val="-3"/>
          <w:sz w:val="22"/>
          <w:szCs w:val="22"/>
        </w:rPr>
        <w:t>1994)</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although</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2"/>
          <w:sz w:val="22"/>
          <w:szCs w:val="22"/>
        </w:rPr>
        <w:t>this</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2"/>
          <w:sz w:val="22"/>
          <w:szCs w:val="22"/>
        </w:rPr>
        <w:t>waste</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2"/>
          <w:sz w:val="22"/>
          <w:szCs w:val="22"/>
        </w:rPr>
        <w:t>pro</w:t>
      </w:r>
      <w:r>
        <w:rPr>
          <w:rFonts w:ascii="Times New Roman" w:hAnsi="Times New Roman" w:eastAsia="Times New Roman" w:cs="Times New Roman"/>
          <w:color w:val="231F20"/>
          <w:spacing w:val="1"/>
          <w:sz w:val="22"/>
          <w:szCs w:val="22"/>
        </w:rPr>
        <w:t>duct</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may</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contain</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contaminants</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toxic</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z w:val="22"/>
          <w:szCs w:val="22"/>
        </w:rPr>
        <w:t xml:space="preserve"> nitrifying</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bacteria</w:t>
      </w:r>
      <w:r>
        <w:rPr>
          <w:rFonts w:ascii="Times New Roman" w:hAnsi="Times New Roman" w:eastAsia="Times New Roman" w:cs="Times New Roman"/>
          <w:color w:val="231F20"/>
          <w:spacing w:val="10"/>
          <w:sz w:val="22"/>
          <w:szCs w:val="22"/>
        </w:rPr>
        <w:t>.</w:t>
      </w:r>
    </w:p>
    <w:p w14:paraId="2A311D2D">
      <w:pPr>
        <w:spacing w:line="257" w:lineRule="auto"/>
        <w:ind w:left="341" w:right="355" w:firstLine="564"/>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resulting</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reduction</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nitrification</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which</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occurred</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during</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chemical</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dosing</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1"/>
          <w:sz w:val="22"/>
          <w:szCs w:val="22"/>
        </w:rPr>
        <w:t>of weight</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1"/>
          <w:sz w:val="22"/>
          <w:szCs w:val="22"/>
        </w:rPr>
        <w:t>ratio  1:1.14  (P:Fe)</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1"/>
          <w:sz w:val="22"/>
          <w:szCs w:val="22"/>
        </w:rPr>
        <w:t>coinci</w:t>
      </w:r>
      <w:r>
        <w:rPr>
          <w:rFonts w:ascii="Times New Roman" w:hAnsi="Times New Roman" w:eastAsia="Times New Roman" w:cs="Times New Roman"/>
          <w:color w:val="231F20"/>
          <w:spacing w:val="-2"/>
          <w:sz w:val="22"/>
          <w:szCs w:val="22"/>
        </w:rPr>
        <w:t>ded</w:t>
      </w:r>
      <w:r>
        <w:rPr>
          <w:rFonts w:ascii="Times New Roman" w:hAnsi="Times New Roman" w:eastAsia="Times New Roman" w:cs="Times New Roman"/>
          <w:color w:val="231F20"/>
          <w:sz w:val="22"/>
          <w:szCs w:val="22"/>
        </w:rPr>
        <w:t xml:space="preserve"> with</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z w:val="22"/>
          <w:szCs w:val="22"/>
        </w:rPr>
        <w:t>greatest</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z w:val="22"/>
          <w:szCs w:val="22"/>
        </w:rPr>
        <w:t>BOD</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z w:val="22"/>
          <w:szCs w:val="22"/>
        </w:rPr>
        <w:t>loading  (1.74</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z w:val="22"/>
          <w:szCs w:val="22"/>
        </w:rPr>
        <w:t>kg/m</w:t>
      </w:r>
      <w:r>
        <w:rPr>
          <w:rFonts w:ascii="Times New Roman" w:hAnsi="Times New Roman" w:eastAsia="Times New Roman" w:cs="Times New Roman"/>
          <w:color w:val="231F20"/>
          <w:position w:val="7"/>
          <w:sz w:val="15"/>
          <w:szCs w:val="15"/>
        </w:rPr>
        <w:t>3</w:t>
      </w:r>
      <w:r>
        <w:rPr>
          <w:rFonts w:ascii="Times New Roman" w:hAnsi="Times New Roman" w:eastAsia="Times New Roman" w:cs="Times New Roman"/>
          <w:color w:val="231F20"/>
          <w:spacing w:val="14"/>
          <w:w w:val="102"/>
          <w:position w:val="7"/>
          <w:sz w:val="15"/>
          <w:szCs w:val="15"/>
        </w:rPr>
        <w:t xml:space="preserve">  </w:t>
      </w:r>
      <w:r>
        <w:rPr>
          <w:rFonts w:ascii="Times New Roman" w:hAnsi="Times New Roman" w:eastAsia="Times New Roman" w:cs="Times New Roman"/>
          <w:color w:val="231F20"/>
          <w:sz w:val="22"/>
          <w:szCs w:val="22"/>
        </w:rPr>
        <w:t>per  day)  and</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z w:val="22"/>
          <w:szCs w:val="22"/>
        </w:rPr>
        <w:t xml:space="preserve">the </w:t>
      </w:r>
      <w:r>
        <w:rPr>
          <w:rFonts w:ascii="Times New Roman" w:hAnsi="Times New Roman" w:eastAsia="Times New Roman" w:cs="Times New Roman"/>
          <w:color w:val="231F20"/>
          <w:spacing w:val="-1"/>
          <w:sz w:val="22"/>
          <w:szCs w:val="22"/>
        </w:rPr>
        <w:t>highest</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1"/>
          <w:sz w:val="22"/>
          <w:szCs w:val="22"/>
        </w:rPr>
        <w:t>NH4</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loading</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(0.4</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kg/m</w:t>
      </w:r>
      <w:r>
        <w:rPr>
          <w:rFonts w:ascii="Times New Roman" w:hAnsi="Times New Roman" w:eastAsia="Times New Roman" w:cs="Times New Roman"/>
          <w:color w:val="231F20"/>
          <w:spacing w:val="-1"/>
          <w:position w:val="7"/>
          <w:sz w:val="15"/>
          <w:szCs w:val="15"/>
        </w:rPr>
        <w:t xml:space="preserve">3  </w:t>
      </w:r>
      <w:r>
        <w:rPr>
          <w:rFonts w:ascii="Times New Roman" w:hAnsi="Times New Roman" w:eastAsia="Times New Roman" w:cs="Times New Roman"/>
          <w:color w:val="231F20"/>
          <w:spacing w:val="-1"/>
          <w:sz w:val="22"/>
          <w:szCs w:val="22"/>
        </w:rPr>
        <w:t>per</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day).</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1"/>
          <w:sz w:val="22"/>
          <w:szCs w:val="22"/>
        </w:rPr>
        <w:t>achieve</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complete</w:t>
      </w:r>
      <w:r>
        <w:rPr>
          <w:rFonts w:ascii="Times New Roman" w:hAnsi="Times New Roman" w:eastAsia="Times New Roman" w:cs="Times New Roman"/>
          <w:color w:val="231F20"/>
          <w:sz w:val="22"/>
          <w:szCs w:val="22"/>
        </w:rPr>
        <w:t xml:space="preserve"> nitrification</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z w:val="22"/>
          <w:szCs w:val="22"/>
        </w:rPr>
        <w:t>an</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z w:val="22"/>
          <w:szCs w:val="22"/>
        </w:rPr>
        <w:t>average</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z w:val="22"/>
          <w:szCs w:val="22"/>
        </w:rPr>
        <w:t>BOD</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loading</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z w:val="22"/>
          <w:szCs w:val="22"/>
        </w:rPr>
        <w:t>o</w:t>
      </w:r>
      <w:r>
        <w:rPr>
          <w:rFonts w:ascii="Times New Roman" w:hAnsi="Times New Roman" w:eastAsia="Times New Roman" w:cs="Times New Roman"/>
          <w:color w:val="231F20"/>
          <w:spacing w:val="-1"/>
          <w:sz w:val="22"/>
          <w:szCs w:val="22"/>
        </w:rPr>
        <w:t>f</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1"/>
          <w:sz w:val="22"/>
          <w:szCs w:val="22"/>
        </w:rPr>
        <w:t>1.6</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kg/m</w:t>
      </w:r>
      <w:r>
        <w:rPr>
          <w:rFonts w:ascii="Times New Roman" w:hAnsi="Times New Roman" w:eastAsia="Times New Roman" w:cs="Times New Roman"/>
          <w:color w:val="231F20"/>
          <w:spacing w:val="-1"/>
          <w:position w:val="7"/>
          <w:sz w:val="15"/>
          <w:szCs w:val="15"/>
        </w:rPr>
        <w:t xml:space="preserve">3  </w:t>
      </w:r>
      <w:r>
        <w:rPr>
          <w:rFonts w:ascii="Times New Roman" w:hAnsi="Times New Roman" w:eastAsia="Times New Roman" w:cs="Times New Roman"/>
          <w:color w:val="231F20"/>
          <w:spacing w:val="-1"/>
          <w:sz w:val="22"/>
          <w:szCs w:val="22"/>
        </w:rPr>
        <w:t>per</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day</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has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been</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2"/>
          <w:sz w:val="22"/>
          <w:szCs w:val="22"/>
        </w:rPr>
        <w:t>suggested</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2"/>
          <w:sz w:val="22"/>
          <w:szCs w:val="22"/>
        </w:rPr>
        <w:t>(Stensel</w:t>
      </w:r>
      <w:r>
        <w:rPr>
          <w:rFonts w:ascii="Times New Roman" w:hAnsi="Times New Roman" w:eastAsia="Times New Roman" w:cs="Times New Roman"/>
          <w:color w:val="231F20"/>
          <w:spacing w:val="15"/>
          <w:w w:val="101"/>
          <w:sz w:val="22"/>
          <w:szCs w:val="22"/>
        </w:rPr>
        <w:t xml:space="preserve"> </w:t>
      </w:r>
      <w:r>
        <w:rPr>
          <w:rFonts w:ascii="Times" w:hAnsi="Times" w:eastAsia="Times" w:cs="Times"/>
          <w:i/>
          <w:iCs/>
          <w:color w:val="231F20"/>
          <w:spacing w:val="-2"/>
          <w:sz w:val="22"/>
          <w:szCs w:val="22"/>
        </w:rPr>
        <w:t>et al.,</w:t>
      </w:r>
      <w:r>
        <w:rPr>
          <w:rFonts w:ascii="Times" w:hAnsi="Times" w:eastAsia="Times" w:cs="Times"/>
          <w:i/>
          <w:iCs/>
          <w:color w:val="231F20"/>
          <w:spacing w:val="30"/>
          <w:w w:val="101"/>
          <w:sz w:val="22"/>
          <w:szCs w:val="22"/>
        </w:rPr>
        <w:t xml:space="preserve"> </w:t>
      </w:r>
      <w:r>
        <w:rPr>
          <w:rFonts w:ascii="Times New Roman" w:hAnsi="Times New Roman" w:eastAsia="Times New Roman" w:cs="Times New Roman"/>
          <w:color w:val="231F20"/>
          <w:spacing w:val="-2"/>
          <w:sz w:val="22"/>
          <w:szCs w:val="22"/>
        </w:rPr>
        <w:t>1988), which was</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2"/>
          <w:sz w:val="22"/>
          <w:szCs w:val="22"/>
        </w:rPr>
        <w:t>exceeded</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2"/>
          <w:sz w:val="22"/>
          <w:szCs w:val="22"/>
        </w:rPr>
        <w:t>during</w:t>
      </w:r>
      <w:r>
        <w:rPr>
          <w:rFonts w:ascii="Times New Roman" w:hAnsi="Times New Roman" w:eastAsia="Times New Roman" w:cs="Times New Roman"/>
          <w:color w:val="231F20"/>
          <w:sz w:val="22"/>
          <w:szCs w:val="22"/>
        </w:rPr>
        <w:t xml:space="preserve"> this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time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higher</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BOD</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loadings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nitrifying</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bacteria</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may</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 xml:space="preserve">be </w:t>
      </w:r>
      <w:r>
        <w:rPr>
          <w:rFonts w:ascii="Times New Roman" w:hAnsi="Times New Roman" w:eastAsia="Times New Roman" w:cs="Times New Roman"/>
          <w:color w:val="231F20"/>
          <w:spacing w:val="1"/>
          <w:sz w:val="22"/>
          <w:szCs w:val="22"/>
        </w:rPr>
        <w:t>outcompeted</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by the</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organisms</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responsible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carbon</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oxidation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Metcalf</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Eddy</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Inc</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3"/>
          <w:sz w:val="22"/>
          <w:szCs w:val="22"/>
        </w:rPr>
        <w:t xml:space="preserve">1979)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higher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ammonia</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loadings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can create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extra</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pressure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nitrifying</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bacteria</w:t>
      </w:r>
      <w:r>
        <w:rPr>
          <w:rFonts w:ascii="Times New Roman" w:hAnsi="Times New Roman" w:eastAsia="Times New Roman" w:cs="Times New Roman"/>
          <w:color w:val="231F20"/>
          <w:spacing w:val="10"/>
          <w:sz w:val="22"/>
          <w:szCs w:val="22"/>
        </w:rPr>
        <w:t>.</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These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conditions may also explain the in</w:t>
      </w:r>
      <w:r>
        <w:rPr>
          <w:rFonts w:ascii="Times New Roman" w:hAnsi="Times New Roman" w:eastAsia="Times New Roman" w:cs="Times New Roman"/>
          <w:color w:val="231F20"/>
          <w:spacing w:val="-1"/>
          <w:sz w:val="22"/>
          <w:szCs w:val="22"/>
        </w:rPr>
        <w:t>creased oxygen demand. A more extensive</w:t>
      </w:r>
      <w:r>
        <w:rPr>
          <w:rFonts w:ascii="Times New Roman" w:hAnsi="Times New Roman" w:eastAsia="Times New Roman" w:cs="Times New Roman"/>
          <w:color w:val="231F20"/>
          <w:sz w:val="22"/>
          <w:szCs w:val="22"/>
        </w:rPr>
        <w:t xml:space="preserve"> study</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effects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iron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dosing</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nitrification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process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may be</w:t>
      </w:r>
      <w:r>
        <w:rPr>
          <w:rFonts w:ascii="Times New Roman" w:hAnsi="Times New Roman" w:eastAsia="Times New Roman" w:cs="Times New Roman"/>
          <w:color w:val="231F20"/>
          <w:spacing w:val="68"/>
          <w:w w:val="101"/>
          <w:sz w:val="22"/>
          <w:szCs w:val="22"/>
        </w:rPr>
        <w:t xml:space="preserve"> </w:t>
      </w:r>
      <w:r>
        <w:rPr>
          <w:rFonts w:ascii="Times New Roman" w:hAnsi="Times New Roman" w:eastAsia="Times New Roman" w:cs="Times New Roman"/>
          <w:color w:val="231F20"/>
          <w:sz w:val="22"/>
          <w:szCs w:val="22"/>
        </w:rPr>
        <w:t>required,</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z w:val="22"/>
          <w:szCs w:val="22"/>
        </w:rPr>
        <w:t>although</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2"/>
          <w:w w:val="101"/>
          <w:sz w:val="22"/>
          <w:szCs w:val="22"/>
        </w:rPr>
        <w:t xml:space="preserve"> </w:t>
      </w:r>
      <w:r>
        <w:rPr>
          <w:rFonts w:ascii="Times New Roman" w:hAnsi="Times New Roman" w:eastAsia="Times New Roman" w:cs="Times New Roman"/>
          <w:color w:val="231F20"/>
          <w:sz w:val="22"/>
          <w:szCs w:val="22"/>
        </w:rPr>
        <w:t>increased</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z w:val="22"/>
          <w:szCs w:val="22"/>
        </w:rPr>
        <w:t>BOD</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z w:val="22"/>
          <w:szCs w:val="22"/>
        </w:rPr>
        <w:t>loading</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z w:val="22"/>
          <w:szCs w:val="22"/>
        </w:rPr>
        <w:t>most</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z w:val="22"/>
          <w:szCs w:val="22"/>
        </w:rPr>
        <w:t>likely accounts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reduction</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process</w:t>
      </w:r>
      <w:r>
        <w:rPr>
          <w:rFonts w:ascii="Times New Roman" w:hAnsi="Times New Roman" w:eastAsia="Times New Roman" w:cs="Times New Roman"/>
          <w:color w:val="231F20"/>
          <w:spacing w:val="5"/>
          <w:sz w:val="22"/>
          <w:szCs w:val="22"/>
        </w:rPr>
        <w:t>.</w:t>
      </w:r>
    </w:p>
    <w:p w14:paraId="28EEECED">
      <w:pPr>
        <w:spacing w:before="9" w:line="274" w:lineRule="auto"/>
        <w:ind w:left="348" w:right="359" w:firstLine="558"/>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2"/>
          <w:sz w:val="22"/>
          <w:szCs w:val="22"/>
        </w:rPr>
        <w:t>optimum</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2"/>
          <w:sz w:val="22"/>
          <w:szCs w:val="22"/>
        </w:rPr>
        <w:t>chemical</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2"/>
          <w:sz w:val="22"/>
          <w:szCs w:val="22"/>
        </w:rPr>
        <w:t>dose</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2"/>
          <w:sz w:val="22"/>
          <w:szCs w:val="22"/>
        </w:rPr>
        <w:t>for</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2"/>
          <w:sz w:val="22"/>
          <w:szCs w:val="22"/>
        </w:rPr>
        <w:t>phosp</w:t>
      </w:r>
      <w:r>
        <w:rPr>
          <w:rFonts w:ascii="Times New Roman" w:hAnsi="Times New Roman" w:eastAsia="Times New Roman" w:cs="Times New Roman"/>
          <w:color w:val="231F20"/>
          <w:spacing w:val="1"/>
          <w:sz w:val="22"/>
          <w:szCs w:val="22"/>
        </w:rPr>
        <w:t>horus</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1"/>
          <w:sz w:val="22"/>
          <w:szCs w:val="22"/>
        </w:rPr>
        <w:t>removal</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dependant</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3"/>
          <w:sz w:val="22"/>
          <w:szCs w:val="22"/>
        </w:rPr>
        <w:t>on the EC limit</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3"/>
          <w:sz w:val="22"/>
          <w:szCs w:val="22"/>
        </w:rPr>
        <w:t>imposed, the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3"/>
          <w:sz w:val="22"/>
          <w:szCs w:val="22"/>
        </w:rPr>
        <w:t>stability</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3"/>
          <w:sz w:val="22"/>
          <w:szCs w:val="22"/>
        </w:rPr>
        <w:t>of the process</w:t>
      </w:r>
      <w:r>
        <w:rPr>
          <w:rFonts w:hint="eastAsia" w:ascii="Times New Roman" w:hAnsi="Times New Roman" w:eastAsia="宋体" w:cs="Times New Roman"/>
          <w:color w:val="231F20"/>
          <w:spacing w:val="3"/>
          <w:sz w:val="22"/>
          <w:szCs w:val="22"/>
          <w:lang w:val="en-US" w:eastAsia="zh-CN"/>
        </w:rPr>
        <w:t xml:space="preserve"> </w:t>
      </w:r>
      <w:r>
        <w:rPr>
          <w:rFonts w:ascii="Times New Roman" w:hAnsi="Times New Roman" w:eastAsia="Times New Roman" w:cs="Times New Roman"/>
          <w:color w:val="231F20"/>
          <w:spacing w:val="2"/>
          <w:sz w:val="22"/>
          <w:szCs w:val="22"/>
        </w:rPr>
        <w:t>required</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2"/>
          <w:sz w:val="22"/>
          <w:szCs w:val="22"/>
        </w:rPr>
        <w:t>and the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capital/running</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costs</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available.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2"/>
          <w:sz w:val="22"/>
          <w:szCs w:val="22"/>
        </w:rPr>
        <w:t>Unfortunately,</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specific</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weight</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ratios</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could</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1"/>
          <w:sz w:val="22"/>
          <w:szCs w:val="22"/>
        </w:rPr>
        <w:t>not</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1"/>
          <w:sz w:val="22"/>
          <w:szCs w:val="22"/>
        </w:rPr>
        <w:t>be</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1"/>
          <w:sz w:val="22"/>
          <w:szCs w:val="22"/>
        </w:rPr>
        <w:t>studied</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any</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1"/>
          <w:sz w:val="22"/>
          <w:szCs w:val="22"/>
        </w:rPr>
        <w:t>s</w:t>
      </w:r>
      <w:r>
        <w:rPr>
          <w:rFonts w:ascii="Times New Roman" w:hAnsi="Times New Roman" w:eastAsia="Times New Roman" w:cs="Times New Roman"/>
          <w:color w:val="231F20"/>
          <w:sz w:val="22"/>
          <w:szCs w:val="22"/>
        </w:rPr>
        <w:t xml:space="preserve">ignificant </w:t>
      </w:r>
      <w:r>
        <w:rPr>
          <w:rFonts w:ascii="Times New Roman" w:hAnsi="Times New Roman" w:eastAsia="Times New Roman" w:cs="Times New Roman"/>
          <w:color w:val="231F20"/>
          <w:spacing w:val="3"/>
          <w:sz w:val="22"/>
          <w:szCs w:val="22"/>
        </w:rPr>
        <w:t>period</w:t>
      </w:r>
      <w:r>
        <w:rPr>
          <w:rFonts w:ascii="Times New Roman" w:hAnsi="Times New Roman" w:eastAsia="Times New Roman" w:cs="Times New Roman"/>
          <w:color w:val="231F20"/>
          <w:spacing w:val="57"/>
          <w:sz w:val="22"/>
          <w:szCs w:val="22"/>
        </w:rPr>
        <w:t xml:space="preserve"> </w:t>
      </w:r>
      <w:r>
        <w:rPr>
          <w:rFonts w:ascii="Times New Roman" w:hAnsi="Times New Roman" w:eastAsia="Times New Roman" w:cs="Times New Roman"/>
          <w:color w:val="231F20"/>
          <w:spacing w:val="3"/>
          <w:sz w:val="22"/>
          <w:szCs w:val="22"/>
        </w:rPr>
        <w:t>of</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3"/>
          <w:sz w:val="22"/>
          <w:szCs w:val="22"/>
        </w:rPr>
        <w:t>time</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3"/>
          <w:sz w:val="22"/>
          <w:szCs w:val="22"/>
        </w:rPr>
        <w:t>due</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3"/>
          <w:sz w:val="22"/>
          <w:szCs w:val="22"/>
        </w:rPr>
        <w:t>to</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3"/>
          <w:sz w:val="22"/>
          <w:szCs w:val="22"/>
        </w:rPr>
        <w:t>the</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3"/>
          <w:sz w:val="22"/>
          <w:szCs w:val="22"/>
        </w:rPr>
        <w:t>variable</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3"/>
          <w:sz w:val="22"/>
          <w:szCs w:val="22"/>
        </w:rPr>
        <w:t>concentration</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3"/>
          <w:sz w:val="22"/>
          <w:szCs w:val="22"/>
        </w:rPr>
        <w:t>of</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3"/>
          <w:sz w:val="22"/>
          <w:szCs w:val="22"/>
        </w:rPr>
        <w:t>incoming</w:t>
      </w:r>
      <w:r>
        <w:rPr>
          <w:rFonts w:ascii="Times New Roman" w:hAnsi="Times New Roman" w:eastAsia="Times New Roman" w:cs="Times New Roman"/>
          <w:color w:val="231F20"/>
          <w:sz w:val="22"/>
          <w:szCs w:val="22"/>
        </w:rPr>
        <w:t xml:space="preserve"> phosphorus.  The  use  of  Fuzzy  logic  systems  (Bulgin,</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1994),</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2"/>
          <w:sz w:val="22"/>
          <w:szCs w:val="22"/>
        </w:rPr>
        <w:t>adjust</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2"/>
          <w:sz w:val="22"/>
          <w:szCs w:val="22"/>
        </w:rPr>
        <w:t>chemical</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2"/>
          <w:sz w:val="22"/>
          <w:szCs w:val="22"/>
        </w:rPr>
        <w:t>dose</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2"/>
          <w:sz w:val="22"/>
          <w:szCs w:val="22"/>
        </w:rPr>
        <w:t>with</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2"/>
          <w:sz w:val="22"/>
          <w:szCs w:val="22"/>
        </w:rPr>
        <w:t>respect</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2"/>
          <w:sz w:val="22"/>
          <w:szCs w:val="22"/>
        </w:rPr>
        <w:t>incoming</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2"/>
          <w:sz w:val="22"/>
          <w:szCs w:val="22"/>
        </w:rPr>
        <w:t>total</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phosphorus,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2"/>
          <w:sz w:val="22"/>
          <w:szCs w:val="22"/>
        </w:rPr>
        <w:t>would</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2"/>
          <w:sz w:val="22"/>
          <w:szCs w:val="22"/>
        </w:rPr>
        <w:t>have removed</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2"/>
          <w:sz w:val="22"/>
          <w:szCs w:val="22"/>
        </w:rPr>
        <w:t>this</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2"/>
          <w:sz w:val="22"/>
          <w:szCs w:val="22"/>
        </w:rPr>
        <w:t>problem. Overall</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2"/>
          <w:sz w:val="22"/>
          <w:szCs w:val="22"/>
        </w:rPr>
        <w:t>the most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stable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effective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weight</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ratio</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was</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2"/>
          <w:sz w:val="22"/>
          <w:szCs w:val="22"/>
        </w:rPr>
        <w:t>1:1.50</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2"/>
          <w:sz w:val="22"/>
          <w:szCs w:val="22"/>
        </w:rPr>
        <w:t>(P:Fe).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This</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2"/>
          <w:sz w:val="22"/>
          <w:szCs w:val="22"/>
        </w:rPr>
        <w:t>is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2"/>
          <w:sz w:val="22"/>
          <w:szCs w:val="22"/>
        </w:rPr>
        <w:t>lower</w:t>
      </w:r>
      <w:r>
        <w:rPr>
          <w:rFonts w:ascii="Times New Roman" w:hAnsi="Times New Roman" w:eastAsia="Times New Roman" w:cs="Times New Roman"/>
          <w:color w:val="231F20"/>
          <w:sz w:val="22"/>
          <w:szCs w:val="22"/>
        </w:rPr>
        <w:t xml:space="preserve"> than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optimum</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ferric</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chloride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dose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found</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previously</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 xml:space="preserve">Stensel </w:t>
      </w:r>
      <w:r>
        <w:rPr>
          <w:rFonts w:ascii="Times" w:hAnsi="Times" w:eastAsia="Times" w:cs="Times"/>
          <w:i/>
          <w:iCs/>
          <w:color w:val="231F20"/>
          <w:sz w:val="22"/>
          <w:szCs w:val="22"/>
        </w:rPr>
        <w:t>et</w:t>
      </w:r>
      <w:r>
        <w:rPr>
          <w:rFonts w:ascii="Times" w:hAnsi="Times" w:eastAsia="Times" w:cs="Times"/>
          <w:i/>
          <w:iCs/>
          <w:color w:val="231F20"/>
          <w:spacing w:val="-20"/>
          <w:sz w:val="22"/>
          <w:szCs w:val="22"/>
        </w:rPr>
        <w:t xml:space="preserve"> </w:t>
      </w:r>
      <w:r>
        <w:rPr>
          <w:rFonts w:ascii="Times" w:hAnsi="Times" w:eastAsia="Times" w:cs="Times"/>
          <w:i/>
          <w:iCs/>
          <w:color w:val="231F20"/>
          <w:sz w:val="22"/>
          <w:szCs w:val="22"/>
        </w:rPr>
        <w:t xml:space="preserve">al., </w:t>
      </w:r>
      <w:r>
        <w:rPr>
          <w:rFonts w:ascii="Times New Roman" w:hAnsi="Times New Roman" w:eastAsia="Times New Roman" w:cs="Times New Roman"/>
          <w:color w:val="231F20"/>
          <w:sz w:val="22"/>
          <w:szCs w:val="22"/>
        </w:rPr>
        <w:t>1988)</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1:2.00 (P:Fe),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but</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comparison</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performa</w:t>
      </w:r>
      <w:r>
        <w:rPr>
          <w:rFonts w:ascii="Times New Roman" w:hAnsi="Times New Roman" w:eastAsia="Times New Roman" w:cs="Times New Roman"/>
          <w:color w:val="231F20"/>
          <w:spacing w:val="-1"/>
          <w:sz w:val="22"/>
          <w:szCs w:val="22"/>
        </w:rPr>
        <w:t>nces</w:t>
      </w:r>
      <w:r>
        <w:rPr>
          <w:rFonts w:ascii="Times New Roman" w:hAnsi="Times New Roman" w:eastAsia="Times New Roman" w:cs="Times New Roman"/>
          <w:color w:val="231F20"/>
          <w:sz w:val="22"/>
          <w:szCs w:val="22"/>
        </w:rPr>
        <w:t xml:space="preserve"> of</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iron</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20"/>
          <w:sz w:val="22"/>
          <w:szCs w:val="22"/>
        </w:rPr>
        <w:t>(</w:t>
      </w:r>
      <w:r>
        <w:rPr>
          <w:rFonts w:ascii="Times New Roman" w:hAnsi="Times New Roman" w:eastAsia="Times New Roman" w:cs="Times New Roman"/>
          <w:color w:val="231F20"/>
          <w:sz w:val="22"/>
          <w:szCs w:val="22"/>
        </w:rPr>
        <w:t>II</w:t>
      </w:r>
      <w:r>
        <w:rPr>
          <w:rFonts w:ascii="Times New Roman" w:hAnsi="Times New Roman" w:eastAsia="Times New Roman" w:cs="Times New Roman"/>
          <w:color w:val="231F20"/>
          <w:spacing w:val="20"/>
          <w:sz w:val="22"/>
          <w:szCs w:val="22"/>
        </w:rPr>
        <w:t>)</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iron</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20"/>
          <w:sz w:val="22"/>
          <w:szCs w:val="22"/>
        </w:rPr>
        <w:t>(</w:t>
      </w:r>
      <w:r>
        <w:rPr>
          <w:rFonts w:ascii="Times New Roman" w:hAnsi="Times New Roman" w:eastAsia="Times New Roman" w:cs="Times New Roman"/>
          <w:color w:val="231F20"/>
          <w:sz w:val="22"/>
          <w:szCs w:val="22"/>
        </w:rPr>
        <w:t>III</w:t>
      </w:r>
      <w:r>
        <w:rPr>
          <w:rFonts w:ascii="Times New Roman" w:hAnsi="Times New Roman" w:eastAsia="Times New Roman" w:cs="Times New Roman"/>
          <w:color w:val="231F20"/>
          <w:spacing w:val="20"/>
          <w:sz w:val="22"/>
          <w:szCs w:val="22"/>
        </w:rPr>
        <w:t>)</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salts</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would</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useful</w:t>
      </w:r>
      <w:r>
        <w:rPr>
          <w:rFonts w:ascii="Times New Roman" w:hAnsi="Times New Roman" w:eastAsia="Times New Roman" w:cs="Times New Roman"/>
          <w:color w:val="231F20"/>
          <w:spacing w:val="20"/>
          <w:sz w:val="22"/>
          <w:szCs w:val="22"/>
        </w:rPr>
        <w:t>.</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Although</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 xml:space="preserve">this </w:t>
      </w:r>
      <w:r>
        <w:rPr>
          <w:rFonts w:ascii="Times New Roman" w:hAnsi="Times New Roman" w:eastAsia="Times New Roman" w:cs="Times New Roman"/>
          <w:color w:val="231F20"/>
          <w:spacing w:val="1"/>
          <w:sz w:val="22"/>
          <w:szCs w:val="22"/>
        </w:rPr>
        <w:t>produced</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most</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1"/>
          <w:sz w:val="22"/>
          <w:szCs w:val="22"/>
        </w:rPr>
        <w:t>stable</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effluent</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1"/>
          <w:sz w:val="22"/>
          <w:szCs w:val="22"/>
        </w:rPr>
        <w:t>quality,</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its</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performance</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was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not</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2"/>
          <w:sz w:val="22"/>
          <w:szCs w:val="22"/>
        </w:rPr>
        <w:t>significantly</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different</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from</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2"/>
          <w:sz w:val="22"/>
          <w:szCs w:val="22"/>
        </w:rPr>
        <w:t>that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produced by</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dosing</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ratio</w:t>
      </w:r>
      <w:r>
        <w:rPr>
          <w:rFonts w:ascii="Times New Roman" w:hAnsi="Times New Roman" w:eastAsia="Times New Roman" w:cs="Times New Roman"/>
          <w:color w:val="231F20"/>
          <w:sz w:val="22"/>
          <w:szCs w:val="22"/>
        </w:rPr>
        <w:t xml:space="preserve"> of</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2"/>
          <w:sz w:val="22"/>
          <w:szCs w:val="22"/>
        </w:rPr>
        <w:t>1:1.25.</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Providing</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iron</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z w:val="22"/>
          <w:szCs w:val="22"/>
        </w:rPr>
        <w:t>II</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solution</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changed</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regularly</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because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it</w:t>
      </w:r>
      <w:r>
        <w:rPr>
          <w:rFonts w:ascii="Times New Roman" w:hAnsi="Times New Roman" w:eastAsia="Times New Roman" w:cs="Times New Roman"/>
          <w:color w:val="231F20"/>
          <w:spacing w:val="50"/>
          <w:w w:val="101"/>
          <w:sz w:val="22"/>
          <w:szCs w:val="22"/>
        </w:rPr>
        <w:t xml:space="preserve"> </w:t>
      </w:r>
      <w:r>
        <w:rPr>
          <w:rFonts w:ascii="Times New Roman" w:hAnsi="Times New Roman" w:eastAsia="Times New Roman" w:cs="Times New Roman"/>
          <w:color w:val="231F20"/>
          <w:spacing w:val="2"/>
          <w:sz w:val="22"/>
          <w:szCs w:val="22"/>
        </w:rPr>
        <w:t>was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at</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end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2"/>
          <w:sz w:val="22"/>
          <w:szCs w:val="22"/>
        </w:rPr>
        <w:t>of</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2"/>
          <w:sz w:val="22"/>
          <w:szCs w:val="22"/>
        </w:rPr>
        <w:t>each</w:t>
      </w:r>
      <w:r>
        <w:rPr>
          <w:rFonts w:ascii="Times New Roman" w:hAnsi="Times New Roman" w:eastAsia="Times New Roman" w:cs="Times New Roman"/>
          <w:color w:val="231F20"/>
          <w:spacing w:val="52"/>
          <w:sz w:val="22"/>
          <w:szCs w:val="22"/>
        </w:rPr>
        <w:t xml:space="preserve"> </w:t>
      </w:r>
      <w:r>
        <w:rPr>
          <w:rFonts w:ascii="Times New Roman" w:hAnsi="Times New Roman" w:eastAsia="Times New Roman" w:cs="Times New Roman"/>
          <w:color w:val="231F20"/>
          <w:spacing w:val="2"/>
          <w:sz w:val="22"/>
          <w:szCs w:val="22"/>
        </w:rPr>
        <w:t>period</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pacing w:val="2"/>
          <w:sz w:val="22"/>
          <w:szCs w:val="22"/>
        </w:rPr>
        <w:t>wh</w:t>
      </w:r>
      <w:r>
        <w:rPr>
          <w:rFonts w:ascii="Times New Roman" w:hAnsi="Times New Roman" w:eastAsia="Times New Roman" w:cs="Times New Roman"/>
          <w:color w:val="231F20"/>
          <w:spacing w:val="1"/>
          <w:sz w:val="22"/>
          <w:szCs w:val="22"/>
        </w:rPr>
        <w:t>en</w:t>
      </w:r>
      <w:r>
        <w:rPr>
          <w:rFonts w:ascii="Times New Roman" w:hAnsi="Times New Roman" w:eastAsia="Times New Roman" w:cs="Times New Roman"/>
          <w:color w:val="231F20"/>
          <w:spacing w:val="52"/>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removal</w:t>
      </w:r>
      <w:r>
        <w:rPr>
          <w:rFonts w:ascii="Times New Roman" w:hAnsi="Times New Roman" w:eastAsia="Times New Roman" w:cs="Times New Roman"/>
          <w:color w:val="231F20"/>
          <w:sz w:val="22"/>
          <w:szCs w:val="22"/>
        </w:rPr>
        <w:t xml:space="preserve"> efficiency</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deteriorated</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chemical</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dose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ratio</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4"/>
          <w:sz w:val="22"/>
          <w:szCs w:val="22"/>
        </w:rPr>
        <w:t xml:space="preserve"> 1:1.25 </w:t>
      </w:r>
      <w:r>
        <w:rPr>
          <w:rFonts w:ascii="Times New Roman" w:hAnsi="Times New Roman" w:eastAsia="Times New Roman" w:cs="Times New Roman"/>
          <w:color w:val="231F20"/>
          <w:sz w:val="22"/>
          <w:szCs w:val="22"/>
        </w:rPr>
        <w:t>should</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sufficient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meet</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EC</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limits</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3"/>
          <w:sz w:val="22"/>
          <w:szCs w:val="22"/>
        </w:rPr>
        <w:t xml:space="preserve"> 1</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mg</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litre</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If</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however</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limit</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pacing w:val="3"/>
          <w:sz w:val="22"/>
          <w:szCs w:val="22"/>
        </w:rPr>
        <w:t>2</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z w:val="22"/>
          <w:szCs w:val="22"/>
        </w:rPr>
        <w:t>mg</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litre</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has</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met</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dosing</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ratio</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lower</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3"/>
          <w:sz w:val="22"/>
          <w:szCs w:val="22"/>
        </w:rPr>
        <w:t>1:1.00</w:t>
      </w:r>
      <w:r>
        <w:rPr>
          <w:rFonts w:ascii="Times New Roman" w:hAnsi="Times New Roman" w:eastAsia="Times New Roman" w:cs="Times New Roman"/>
          <w:color w:val="231F20"/>
          <w:sz w:val="22"/>
          <w:szCs w:val="22"/>
        </w:rPr>
        <w:t xml:space="preserve"> would</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suitable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ratio</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optimum</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ratio</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much</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lower</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than</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other</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precipitants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processes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example</w:t>
      </w:r>
      <w:r>
        <w:rPr>
          <w:rFonts w:ascii="Times New Roman" w:hAnsi="Times New Roman" w:eastAsia="Times New Roman" w:cs="Times New Roman"/>
          <w:color w:val="231F20"/>
          <w:spacing w:val="12"/>
          <w:sz w:val="22"/>
          <w:szCs w:val="22"/>
        </w:rPr>
        <w:t>,</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use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 xml:space="preserve">ofalum </w:t>
      </w:r>
      <w:r>
        <w:rPr>
          <w:rFonts w:ascii="Times New Roman" w:hAnsi="Times New Roman" w:eastAsia="Times New Roman" w:cs="Times New Roman"/>
          <w:color w:val="231F20"/>
          <w:spacing w:val="2"/>
          <w:sz w:val="22"/>
          <w:szCs w:val="22"/>
        </w:rPr>
        <w:t>for</w:t>
      </w:r>
      <w:r>
        <w:rPr>
          <w:rFonts w:ascii="Times New Roman" w:hAnsi="Times New Roman" w:eastAsia="Times New Roman" w:cs="Times New Roman"/>
          <w:color w:val="231F20"/>
          <w:spacing w:val="54"/>
          <w:sz w:val="22"/>
          <w:szCs w:val="22"/>
        </w:rPr>
        <w:t xml:space="preserve"> </w:t>
      </w:r>
      <w:r>
        <w:rPr>
          <w:rFonts w:ascii="Times New Roman" w:hAnsi="Times New Roman" w:eastAsia="Times New Roman" w:cs="Times New Roman"/>
          <w:color w:val="231F20"/>
          <w:spacing w:val="2"/>
          <w:sz w:val="22"/>
          <w:szCs w:val="22"/>
        </w:rPr>
        <w:t>phosphorus</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2"/>
          <w:sz w:val="22"/>
          <w:szCs w:val="22"/>
        </w:rPr>
        <w:t>removal</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2"/>
          <w:sz w:val="22"/>
          <w:szCs w:val="22"/>
        </w:rPr>
        <w:t>aerated</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2"/>
          <w:sz w:val="22"/>
          <w:szCs w:val="22"/>
        </w:rPr>
        <w:t>lagoons</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2"/>
          <w:sz w:val="22"/>
          <w:szCs w:val="22"/>
        </w:rPr>
        <w:t>required</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2"/>
          <w:sz w:val="22"/>
          <w:szCs w:val="22"/>
        </w:rPr>
        <w:t>dosing</w:t>
      </w:r>
      <w:r>
        <w:rPr>
          <w:rFonts w:ascii="Times New Roman" w:hAnsi="Times New Roman" w:eastAsia="Times New Roman" w:cs="Times New Roman"/>
          <w:color w:val="231F20"/>
          <w:sz w:val="22"/>
          <w:szCs w:val="22"/>
        </w:rPr>
        <w:t xml:space="preserve"> ratio</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2.80:1</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z w:val="22"/>
          <w:szCs w:val="22"/>
        </w:rPr>
        <w:t>(weight</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ratio</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z w:val="22"/>
          <w:szCs w:val="22"/>
        </w:rPr>
        <w:t>AI:P).</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z w:val="22"/>
          <w:szCs w:val="22"/>
        </w:rPr>
        <w:t>dose</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z w:val="22"/>
          <w:szCs w:val="22"/>
        </w:rPr>
        <w:t>produ</w:t>
      </w:r>
      <w:r>
        <w:rPr>
          <w:rFonts w:ascii="Times New Roman" w:hAnsi="Times New Roman" w:eastAsia="Times New Roman" w:cs="Times New Roman"/>
          <w:color w:val="231F20"/>
          <w:spacing w:val="-1"/>
          <w:sz w:val="22"/>
          <w:szCs w:val="22"/>
        </w:rPr>
        <w:t>ced</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1"/>
          <w:sz w:val="22"/>
          <w:szCs w:val="22"/>
        </w:rPr>
        <w:t>90%</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reduction</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3"/>
          <w:sz w:val="22"/>
          <w:szCs w:val="22"/>
        </w:rPr>
        <w:t>of phosphorus</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3"/>
          <w:sz w:val="22"/>
          <w:szCs w:val="22"/>
        </w:rPr>
        <w:t>on</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3"/>
          <w:sz w:val="22"/>
          <w:szCs w:val="22"/>
        </w:rPr>
        <w:t>an</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3"/>
          <w:sz w:val="22"/>
          <w:szCs w:val="22"/>
        </w:rPr>
        <w:t>average</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3"/>
          <w:sz w:val="22"/>
          <w:szCs w:val="22"/>
        </w:rPr>
        <w:t>influent</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3"/>
          <w:sz w:val="22"/>
          <w:szCs w:val="22"/>
        </w:rPr>
        <w:t>concentration</w:t>
      </w:r>
      <w:r>
        <w:rPr>
          <w:rFonts w:ascii="Times New Roman" w:hAnsi="Times New Roman" w:eastAsia="Times New Roman" w:cs="Times New Roman"/>
          <w:color w:val="231F20"/>
          <w:sz w:val="22"/>
          <w:szCs w:val="22"/>
        </w:rPr>
        <w:t xml:space="preserve"> of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4.80</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z w:val="22"/>
          <w:szCs w:val="22"/>
        </w:rPr>
        <w:t>mg</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litre</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Narasiah</w:t>
      </w:r>
      <w:r>
        <w:rPr>
          <w:rFonts w:ascii="Times New Roman" w:hAnsi="Times New Roman" w:eastAsia="Times New Roman" w:cs="Times New Roman"/>
          <w:color w:val="231F20"/>
          <w:spacing w:val="40"/>
          <w:w w:val="101"/>
          <w:sz w:val="22"/>
          <w:szCs w:val="22"/>
        </w:rPr>
        <w:t xml:space="preserve"> </w:t>
      </w:r>
      <w:r>
        <w:rPr>
          <w:rFonts w:ascii="Times" w:hAnsi="Times" w:eastAsia="Times" w:cs="Times"/>
          <w:i/>
          <w:iCs/>
          <w:color w:val="231F20"/>
          <w:sz w:val="22"/>
          <w:szCs w:val="22"/>
        </w:rPr>
        <w:t>et</w:t>
      </w:r>
      <w:r>
        <w:rPr>
          <w:rFonts w:ascii="Times" w:hAnsi="Times" w:eastAsia="Times" w:cs="Times"/>
          <w:i/>
          <w:iCs/>
          <w:color w:val="231F20"/>
          <w:spacing w:val="34"/>
          <w:sz w:val="22"/>
          <w:szCs w:val="22"/>
        </w:rPr>
        <w:t xml:space="preserve"> </w:t>
      </w:r>
      <w:r>
        <w:rPr>
          <w:rFonts w:ascii="Times" w:hAnsi="Times" w:eastAsia="Times" w:cs="Times"/>
          <w:i/>
          <w:iCs/>
          <w:color w:val="231F20"/>
          <w:sz w:val="22"/>
          <w:szCs w:val="22"/>
        </w:rPr>
        <w:t>al</w:t>
      </w:r>
      <w:r>
        <w:rPr>
          <w:rFonts w:ascii="Times" w:hAnsi="Times" w:eastAsia="Times" w:cs="Times"/>
          <w:i/>
          <w:iCs/>
          <w:color w:val="231F20"/>
          <w:spacing w:val="1"/>
          <w:sz w:val="22"/>
          <w:szCs w:val="22"/>
        </w:rPr>
        <w:t xml:space="preserve">.,  </w:t>
      </w:r>
      <w:r>
        <w:rPr>
          <w:rFonts w:ascii="Times New Roman" w:hAnsi="Times New Roman" w:eastAsia="Times New Roman" w:cs="Times New Roman"/>
          <w:color w:val="231F20"/>
          <w:spacing w:val="1"/>
          <w:sz w:val="22"/>
          <w:szCs w:val="22"/>
        </w:rPr>
        <w:t>1991).</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addition</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 xml:space="preserve">ferric </w:t>
      </w:r>
      <w:r>
        <w:rPr>
          <w:rFonts w:ascii="Times New Roman" w:hAnsi="Times New Roman" w:eastAsia="Times New Roman" w:cs="Times New Roman"/>
          <w:color w:val="231F20"/>
          <w:spacing w:val="3"/>
          <w:sz w:val="22"/>
          <w:szCs w:val="22"/>
        </w:rPr>
        <w:t>chloride to the aeration basin of</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3"/>
          <w:sz w:val="22"/>
          <w:szCs w:val="22"/>
        </w:rPr>
        <w:t>an activated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sludge plant</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2"/>
          <w:sz w:val="22"/>
          <w:szCs w:val="22"/>
        </w:rPr>
        <w:t>rarely</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achieved 0.5 mg/litre phosphorus</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3"/>
          <w:sz w:val="22"/>
          <w:szCs w:val="22"/>
        </w:rPr>
        <w:t>concentrations</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3"/>
          <w:sz w:val="22"/>
          <w:szCs w:val="22"/>
        </w:rPr>
        <w:t>in th</w:t>
      </w:r>
      <w:r>
        <w:rPr>
          <w:rFonts w:ascii="Times New Roman" w:hAnsi="Times New Roman" w:eastAsia="Times New Roman" w:cs="Times New Roman"/>
          <w:color w:val="231F20"/>
          <w:spacing w:val="2"/>
          <w:sz w:val="22"/>
          <w:szCs w:val="22"/>
        </w:rPr>
        <w:t>e</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2"/>
          <w:sz w:val="22"/>
          <w:szCs w:val="22"/>
        </w:rPr>
        <w:t>effluent</w:t>
      </w:r>
      <w:r>
        <w:rPr>
          <w:rFonts w:ascii="Times New Roman" w:hAnsi="Times New Roman" w:eastAsia="Times New Roman" w:cs="Times New Roman"/>
          <w:color w:val="231F20"/>
          <w:sz w:val="22"/>
          <w:szCs w:val="22"/>
        </w:rPr>
        <w:t xml:space="preserve"> with</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z w:val="22"/>
          <w:szCs w:val="22"/>
        </w:rPr>
        <w:t>weight</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ratios</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high</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z w:val="22"/>
          <w:szCs w:val="22"/>
        </w:rPr>
        <w:t>5.4:1</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z w:val="22"/>
          <w:szCs w:val="22"/>
        </w:rPr>
        <w:t>(Fe:P)</w:t>
      </w:r>
      <w:r>
        <w:rPr>
          <w:rFonts w:ascii="Times New Roman" w:hAnsi="Times New Roman" w:eastAsia="Times New Roman" w:cs="Times New Roman"/>
          <w:color w:val="231F20"/>
          <w:spacing w:val="47"/>
          <w:w w:val="101"/>
          <w:sz w:val="22"/>
          <w:szCs w:val="22"/>
        </w:rPr>
        <w:t xml:space="preserve"> </w:t>
      </w:r>
      <w:r>
        <w:rPr>
          <w:rFonts w:ascii="Times New Roman" w:hAnsi="Times New Roman" w:eastAsia="Times New Roman" w:cs="Times New Roman"/>
          <w:color w:val="231F20"/>
          <w:sz w:val="22"/>
          <w:szCs w:val="22"/>
        </w:rPr>
        <w:t>(</w:t>
      </w:r>
      <w:r>
        <w:rPr>
          <w:rFonts w:ascii="Times New Roman" w:hAnsi="Times New Roman" w:eastAsia="Times New Roman" w:cs="Times New Roman"/>
          <w:color w:val="231F20"/>
          <w:spacing w:val="-1"/>
          <w:sz w:val="22"/>
          <w:szCs w:val="22"/>
        </w:rPr>
        <w:t>Wurhmann,  1968).</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Finally,</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3"/>
          <w:sz w:val="22"/>
          <w:szCs w:val="22"/>
        </w:rPr>
        <w:t>the</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3"/>
          <w:sz w:val="22"/>
          <w:szCs w:val="22"/>
        </w:rPr>
        <w:t>addition</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3"/>
          <w:sz w:val="22"/>
          <w:szCs w:val="22"/>
        </w:rPr>
        <w:t>of sodium</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3"/>
          <w:sz w:val="22"/>
          <w:szCs w:val="22"/>
        </w:rPr>
        <w:t>aluminate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3"/>
          <w:sz w:val="22"/>
          <w:szCs w:val="22"/>
        </w:rPr>
        <w:t>to</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3"/>
          <w:sz w:val="22"/>
          <w:szCs w:val="22"/>
        </w:rPr>
        <w:t>the</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3"/>
          <w:sz w:val="22"/>
          <w:szCs w:val="22"/>
        </w:rPr>
        <w:t>aeration</w:t>
      </w:r>
      <w:r>
        <w:rPr>
          <w:rFonts w:ascii="Times New Roman" w:hAnsi="Times New Roman" w:eastAsia="Times New Roman" w:cs="Times New Roman"/>
          <w:color w:val="231F20"/>
          <w:spacing w:val="2"/>
          <w:sz w:val="22"/>
          <w:szCs w:val="22"/>
        </w:rPr>
        <w:t xml:space="preserve"> basin</w:t>
      </w:r>
      <w:r>
        <w:rPr>
          <w:rFonts w:ascii="Times New Roman" w:hAnsi="Times New Roman" w:eastAsia="Times New Roman" w:cs="Times New Roman"/>
          <w:color w:val="231F20"/>
          <w:sz w:val="22"/>
          <w:szCs w:val="22"/>
        </w:rPr>
        <w:t xml:space="preserve"> of</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an</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activated</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sludge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plant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required</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doses</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6"/>
          <w:sz w:val="22"/>
          <w:szCs w:val="22"/>
        </w:rPr>
        <w:t xml:space="preserve"> 1.7:1</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z w:val="22"/>
          <w:szCs w:val="22"/>
        </w:rPr>
        <w:t>weight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ratio AI</w:t>
      </w:r>
      <w:r>
        <w:rPr>
          <w:rFonts w:ascii="Times New Roman" w:hAnsi="Times New Roman" w:eastAsia="Times New Roman" w:cs="Times New Roman"/>
          <w:color w:val="231F20"/>
          <w:spacing w:val="8"/>
          <w:sz w:val="22"/>
          <w:szCs w:val="22"/>
        </w:rPr>
        <w:t>:P)</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z w:val="22"/>
          <w:szCs w:val="22"/>
        </w:rPr>
        <w:t>produce</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z w:val="22"/>
          <w:szCs w:val="22"/>
        </w:rPr>
        <w:t>final</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effluent</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concentration</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8"/>
          <w:sz w:val="22"/>
          <w:szCs w:val="22"/>
        </w:rPr>
        <w:t>1.5</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z w:val="22"/>
          <w:szCs w:val="22"/>
        </w:rPr>
        <w:t>mg</w:t>
      </w:r>
      <w:r>
        <w:rPr>
          <w:rFonts w:ascii="Times New Roman" w:hAnsi="Times New Roman" w:eastAsia="Times New Roman" w:cs="Times New Roman"/>
          <w:color w:val="231F20"/>
          <w:spacing w:val="8"/>
          <w:sz w:val="22"/>
          <w:szCs w:val="22"/>
        </w:rPr>
        <w:t>/</w:t>
      </w:r>
      <w:r>
        <w:rPr>
          <w:rFonts w:ascii="Times New Roman" w:hAnsi="Times New Roman" w:eastAsia="Times New Roman" w:cs="Times New Roman"/>
          <w:color w:val="231F20"/>
          <w:sz w:val="22"/>
          <w:szCs w:val="22"/>
        </w:rPr>
        <w:t xml:space="preserve">litre </w:t>
      </w:r>
      <w:r>
        <w:rPr>
          <w:rFonts w:ascii="Times New Roman" w:hAnsi="Times New Roman" w:eastAsia="Times New Roman" w:cs="Times New Roman"/>
          <w:color w:val="231F20"/>
          <w:spacing w:val="-1"/>
          <w:sz w:val="22"/>
          <w:szCs w:val="22"/>
        </w:rPr>
        <w:t xml:space="preserve">(Barth </w:t>
      </w:r>
      <w:r>
        <w:rPr>
          <w:rFonts w:ascii="Times" w:hAnsi="Times" w:eastAsia="Times" w:cs="Times"/>
          <w:i/>
          <w:iCs/>
          <w:color w:val="231F20"/>
          <w:spacing w:val="-1"/>
          <w:sz w:val="22"/>
          <w:szCs w:val="22"/>
        </w:rPr>
        <w:t>et al.,</w:t>
      </w:r>
      <w:r>
        <w:rPr>
          <w:rFonts w:ascii="Times" w:hAnsi="Times" w:eastAsia="Times" w:cs="Times"/>
          <w:i/>
          <w:iCs/>
          <w:color w:val="231F20"/>
          <w:spacing w:val="36"/>
          <w:w w:val="101"/>
          <w:sz w:val="22"/>
          <w:szCs w:val="22"/>
        </w:rPr>
        <w:t xml:space="preserve"> </w:t>
      </w:r>
      <w:r>
        <w:rPr>
          <w:rFonts w:ascii="Times New Roman" w:hAnsi="Times New Roman" w:eastAsia="Times New Roman" w:cs="Times New Roman"/>
          <w:color w:val="231F20"/>
          <w:spacing w:val="-1"/>
          <w:sz w:val="22"/>
          <w:szCs w:val="22"/>
        </w:rPr>
        <w:t>1968).</w:t>
      </w:r>
    </w:p>
    <w:p w14:paraId="4C4D7EA4">
      <w:pPr>
        <w:spacing w:before="87" w:line="264" w:lineRule="auto"/>
        <w:ind w:left="341" w:right="359" w:firstLine="2"/>
        <w:jc w:val="both"/>
        <w:rPr>
          <w:rFonts w:ascii="Times New Roman" w:hAnsi="Times New Roman" w:eastAsia="Times New Roman" w:cs="Times New Roman"/>
          <w:color w:val="231F20"/>
          <w:spacing w:val="-1"/>
          <w:sz w:val="22"/>
          <w:szCs w:val="22"/>
        </w:rPr>
      </w:pPr>
      <w:r>
        <w:rPr>
          <w:rFonts w:ascii="Times New Roman" w:hAnsi="Times New Roman" w:eastAsia="Times New Roman" w:cs="Times New Roman"/>
          <w:color w:val="231F20"/>
          <w:spacing w:val="-1"/>
          <w:sz w:val="22"/>
          <w:szCs w:val="22"/>
        </w:rPr>
        <w:t>In accordance with previous findings (Stensel et al., 1988), chemical  dosing  had  no  significant  effect  on  headloss  during operation of the BAF, even at the higher chemical doses. Further research investigating the effects of chemical dosing on full-scale BAFs may be beneficial. The use of ferrous salts for phosphorus removal has produced good results on a pilot-scale plant. Full- scale  chemical  dosing  with these  salts  has been practised  for</w:t>
      </w:r>
    </w:p>
    <w:p w14:paraId="2CA76CFF">
      <w:pPr>
        <w:spacing w:before="87" w:line="264" w:lineRule="auto"/>
        <w:ind w:left="341" w:right="359" w:firstLine="2"/>
        <w:jc w:val="both"/>
        <w:rPr>
          <w:rFonts w:ascii="Times New Roman" w:hAnsi="Times New Roman" w:eastAsia="Times New Roman" w:cs="Times New Roman"/>
          <w:color w:val="231F20"/>
          <w:spacing w:val="-1"/>
          <w:sz w:val="22"/>
          <w:szCs w:val="22"/>
        </w:rPr>
      </w:pPr>
      <w:r>
        <w:rPr>
          <w:rFonts w:ascii="Times New Roman" w:hAnsi="Times New Roman" w:eastAsia="Times New Roman" w:cs="Times New Roman"/>
          <w:color w:val="231F20"/>
          <w:spacing w:val="-1"/>
          <w:sz w:val="22"/>
          <w:szCs w:val="22"/>
        </w:rPr>
        <w:t>many years in Finland and Switzerland with similarly good results (Bundegaard and Tholander, 1978).</w:t>
      </w:r>
    </w:p>
    <w:p w14:paraId="2F85F6D1">
      <w:pPr>
        <w:pStyle w:val="6"/>
        <w:spacing w:line="303" w:lineRule="auto"/>
      </w:pPr>
      <w:r>
        <mc:AlternateContent>
          <mc:Choice Requires="wps">
            <w:drawing>
              <wp:anchor distT="0" distB="0" distL="114300" distR="114300" simplePos="0" relativeHeight="251714560" behindDoc="0" locked="0" layoutInCell="1" allowOverlap="1">
                <wp:simplePos x="0" y="0"/>
                <wp:positionH relativeFrom="column">
                  <wp:posOffset>6350</wp:posOffset>
                </wp:positionH>
                <wp:positionV relativeFrom="paragraph">
                  <wp:posOffset>154305</wp:posOffset>
                </wp:positionV>
                <wp:extent cx="4114800" cy="12700"/>
                <wp:effectExtent l="0" t="0" r="0" b="0"/>
                <wp:wrapNone/>
                <wp:docPr id="95" name="任意多边形 95"/>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2.15pt;height:1pt;width:324pt;z-index:251714560;mso-width-relative:page;mso-height-relative:page;" filled="f" stroked="t" coordsize="6480,20" o:gfxdata="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7Liym1AAAAAcBAAAPAAAAAAAAAAEAIAAAACIAAABk&#10;cnMvZG93bnJldi54bWxQSwECFAAUAAAACACHTuJAJzbr4EMCAACqBAAADgAAAAAAAAABACAAAAAj&#10;AQAAZHJzL2Uyb0RvYy54bWxQSwUGAAAAAAYABgBZAQAA2AUAAAAA&#10;" path="m0,10l6480,10e">
                <v:fill on="f" focussize="0,0"/>
                <v:stroke weight="1pt" color="#231F20" miterlimit="10" joinstyle="miter"/>
                <v:imagedata o:title=""/>
                <o:lock v:ext="edit" aspectratio="f"/>
              </v:shape>
            </w:pict>
          </mc:Fallback>
        </mc:AlternateContent>
      </w:r>
    </w:p>
    <w:p w14:paraId="65466B39">
      <w:pPr>
        <w:spacing w:before="103" w:line="179" w:lineRule="auto"/>
        <w:ind w:left="636"/>
        <w:rPr>
          <w:rFonts w:ascii="Times" w:hAnsi="Times" w:eastAsia="Times" w:cs="Times"/>
          <w:sz w:val="24"/>
          <w:szCs w:val="24"/>
        </w:rPr>
      </w:pPr>
      <w:r>
        <w:rPr>
          <w:rFonts w:ascii="Times" w:hAnsi="Times" w:eastAsia="Times" w:cs="Times"/>
          <w:b/>
          <w:bCs/>
          <w:color w:val="231F20"/>
          <w:spacing w:val="-4"/>
          <w:sz w:val="24"/>
          <w:szCs w:val="24"/>
        </w:rPr>
        <w:t>Generalized thermodynamic perturbation theory for</w:t>
      </w:r>
    </w:p>
    <w:p w14:paraId="314ECC75">
      <w:pPr>
        <w:spacing w:before="1" w:line="178" w:lineRule="auto"/>
        <w:ind w:left="1929"/>
        <w:rPr>
          <w:rFonts w:ascii="Times" w:hAnsi="Times" w:eastAsia="Times" w:cs="Times"/>
          <w:sz w:val="24"/>
          <w:szCs w:val="24"/>
        </w:rPr>
      </w:pPr>
      <w:r>
        <w:rPr>
          <w:rFonts w:ascii="Times" w:hAnsi="Times" w:eastAsia="Times" w:cs="Times"/>
          <w:b/>
          <w:bCs/>
          <w:color w:val="231F20"/>
          <w:spacing w:val="-4"/>
          <w:sz w:val="24"/>
          <w:szCs w:val="24"/>
        </w:rPr>
        <w:t>polyatomic fluid mixtures.</w:t>
      </w:r>
    </w:p>
    <w:p w14:paraId="098A9BE6">
      <w:pPr>
        <w:spacing w:before="23" w:line="161" w:lineRule="auto"/>
        <w:ind w:left="797"/>
        <w:rPr>
          <w:rFonts w:ascii="Times" w:hAnsi="Times" w:eastAsia="Times" w:cs="Times"/>
          <w:sz w:val="24"/>
          <w:szCs w:val="24"/>
        </w:rPr>
      </w:pPr>
      <w:r>
        <w:rPr>
          <w:rFonts w:ascii="Times" w:hAnsi="Times" w:eastAsia="Times" w:cs="Times"/>
          <w:b/>
          <w:bCs/>
          <w:color w:val="231F20"/>
          <w:spacing w:val="-4"/>
          <w:sz w:val="24"/>
          <w:szCs w:val="24"/>
        </w:rPr>
        <w:t>I. Formulation and results for chemica</w:t>
      </w:r>
      <w:r>
        <w:rPr>
          <w:rFonts w:ascii="Times" w:hAnsi="Times" w:eastAsia="Times" w:cs="Times"/>
          <w:b/>
          <w:bCs/>
          <w:color w:val="231F20"/>
          <w:spacing w:val="-5"/>
          <w:sz w:val="24"/>
          <w:szCs w:val="24"/>
        </w:rPr>
        <w:t>l potentials</w:t>
      </w:r>
    </w:p>
    <w:p w14:paraId="414641F0">
      <w:pPr>
        <w:spacing w:before="309" w:line="234" w:lineRule="exact"/>
        <w:ind w:left="343"/>
        <w:rPr>
          <w:rFonts w:ascii="Times" w:hAnsi="Times" w:eastAsia="Times" w:cs="Times"/>
          <w:sz w:val="22"/>
          <w:szCs w:val="22"/>
        </w:rPr>
      </w:pPr>
      <w:r>
        <w:rPr>
          <w:rFonts w:ascii="Times" w:hAnsi="Times" w:eastAsia="Times" w:cs="Times"/>
          <w:b/>
          <w:bCs/>
          <w:color w:val="231F20"/>
          <w:spacing w:val="-7"/>
          <w:position w:val="-4"/>
          <w:sz w:val="22"/>
          <w:szCs w:val="22"/>
        </w:rPr>
        <w:t>VIII.  CONCLUSIONS</w:t>
      </w:r>
    </w:p>
    <w:p w14:paraId="34A9F3EC">
      <w:pPr>
        <w:spacing w:before="87" w:line="264" w:lineRule="auto"/>
        <w:ind w:left="341" w:right="359" w:firstLine="2"/>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We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have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derived (Sec.</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III)</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exact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results</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relating</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certain</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background</w:t>
      </w:r>
      <w:r>
        <w:rPr>
          <w:rFonts w:ascii="Times New Roman" w:hAnsi="Times New Roman" w:eastAsia="Times New Roman" w:cs="Times New Roman"/>
          <w:color w:val="231F20"/>
          <w:sz w:val="22"/>
          <w:szCs w:val="22"/>
        </w:rPr>
        <w:t xml:space="preserve"> pair</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correlation</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functions</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mixture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7"/>
          <w:sz w:val="22"/>
          <w:szCs w:val="22"/>
        </w:rPr>
        <w:t xml:space="preserve"> β∆µe.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 xml:space="preserve">derivation </w:t>
      </w:r>
      <w:r>
        <w:rPr>
          <w:rFonts w:ascii="Times New Roman" w:hAnsi="Times New Roman" w:eastAsia="Times New Roman" w:cs="Times New Roman"/>
          <w:color w:val="231F20"/>
          <w:spacing w:val="-1"/>
          <w:sz w:val="22"/>
          <w:szCs w:val="22"/>
        </w:rPr>
        <w:t>makes contact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1"/>
          <w:sz w:val="22"/>
          <w:szCs w:val="22"/>
        </w:rPr>
        <w:t>with earlier results obtained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us,</w:t>
      </w:r>
      <w:r>
        <w:rPr>
          <w:rFonts w:ascii="Times New Roman" w:hAnsi="Times New Roman" w:eastAsia="Times New Roman" w:cs="Times New Roman"/>
          <w:color w:val="231F20"/>
          <w:spacing w:val="-1"/>
          <w:position w:val="6"/>
          <w:sz w:val="15"/>
          <w:szCs w:val="15"/>
        </w:rPr>
        <w:t>13,14</w:t>
      </w:r>
      <w:r>
        <w:rPr>
          <w:rFonts w:ascii="Times New Roman" w:hAnsi="Times New Roman" w:eastAsia="Times New Roman" w:cs="Times New Roman"/>
          <w:color w:val="231F20"/>
          <w:spacing w:val="13"/>
          <w:w w:val="102"/>
          <w:position w:val="6"/>
          <w:sz w:val="15"/>
          <w:szCs w:val="15"/>
        </w:rPr>
        <w:t xml:space="preserve"> </w:t>
      </w:r>
      <w:r>
        <w:rPr>
          <w:rFonts w:ascii="Times New Roman" w:hAnsi="Times New Roman" w:eastAsia="Times New Roman" w:cs="Times New Roman"/>
          <w:color w:val="231F20"/>
          <w:spacing w:val="-1"/>
          <w:sz w:val="22"/>
          <w:szCs w:val="22"/>
        </w:rPr>
        <w:t>and clarifies,</w:t>
      </w:r>
      <w:r>
        <w:rPr>
          <w:rFonts w:ascii="Times New Roman" w:hAnsi="Times New Roman" w:eastAsia="Times New Roman" w:cs="Times New Roman"/>
          <w:color w:val="231F20"/>
          <w:sz w:val="22"/>
          <w:szCs w:val="22"/>
        </w:rPr>
        <w:t xml:space="preserve"> makes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rigourous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extends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approach</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Stell</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Zhou</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5"/>
          <w:position w:val="7"/>
          <w:sz w:val="15"/>
          <w:szCs w:val="15"/>
        </w:rPr>
        <w:t>4–7</w:t>
      </w:r>
      <w:r>
        <w:rPr>
          <w:rFonts w:ascii="Times New Roman" w:hAnsi="Times New Roman" w:eastAsia="Times New Roman" w:cs="Times New Roman"/>
          <w:color w:val="231F20"/>
          <w:position w:val="7"/>
          <w:sz w:val="15"/>
          <w:szCs w:val="15"/>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results</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hold</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mixtures</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of arbitrary</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composi</w:t>
      </w:r>
      <w:r>
        <w:rPr>
          <w:rFonts w:ascii="Times New Roman" w:hAnsi="Times New Roman" w:eastAsia="Times New Roman" w:cs="Times New Roman"/>
          <w:color w:val="231F20"/>
          <w:sz w:val="22"/>
          <w:szCs w:val="22"/>
        </w:rPr>
        <w:t>tions</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for both FHS and non-FHS systems.</w:t>
      </w:r>
    </w:p>
    <w:p w14:paraId="763ED0E5">
      <w:pPr>
        <w:spacing w:before="17" w:line="265" w:lineRule="auto"/>
        <w:ind w:left="343" w:right="358" w:firstLine="559"/>
        <w:jc w:val="both"/>
        <w:rPr>
          <w:rFonts w:ascii="Times New Roman" w:hAnsi="Times New Roman" w:eastAsia="Times New Roman" w:cs="Times New Roman"/>
          <w:sz w:val="15"/>
          <w:szCs w:val="15"/>
        </w:rPr>
      </w:pPr>
      <w:r>
        <w:rPr>
          <w:rFonts w:ascii="Times New Roman" w:hAnsi="Times New Roman" w:eastAsia="Times New Roman" w:cs="Times New Roman"/>
          <w:color w:val="231F20"/>
          <w:sz w:val="22"/>
          <w:szCs w:val="22"/>
        </w:rPr>
        <w:t>We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have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used</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thermodynamic</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arguments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develop</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general</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EOS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mixtures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polyatomic</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molecules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their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1"/>
          <w:sz w:val="22"/>
          <w:szCs w:val="22"/>
        </w:rPr>
        <w:t>constituent</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atoms</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(Sec.</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IV),</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1"/>
          <w:sz w:val="22"/>
          <w:szCs w:val="22"/>
        </w:rPr>
        <w:t>based</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solely</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on</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ideal-associated</w:t>
      </w:r>
      <w:r>
        <w:rPr>
          <w:rFonts w:ascii="Times New Roman" w:hAnsi="Times New Roman" w:eastAsia="Times New Roman" w:cs="Times New Roman"/>
          <w:color w:val="231F20"/>
          <w:sz w:val="22"/>
          <w:szCs w:val="22"/>
        </w:rPr>
        <w:t xml:space="preserve"> solution</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approximation</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z w:val="22"/>
          <w:szCs w:val="22"/>
        </w:rPr>
        <w:t>(IASA).</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When</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exact</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result</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1"/>
          <w:sz w:val="22"/>
          <w:szCs w:val="22"/>
        </w:rPr>
        <w:t>β∆µe</w:t>
      </w:r>
      <w:r>
        <w:rPr>
          <w:rFonts w:ascii="Times New Roman" w:hAnsi="Times New Roman" w:eastAsia="Times New Roman" w:cs="Times New Roman"/>
          <w:color w:val="231F20"/>
          <w:sz w:val="22"/>
          <w:szCs w:val="22"/>
        </w:rPr>
        <w:t xml:space="preserve"> from</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z w:val="22"/>
          <w:szCs w:val="22"/>
        </w:rPr>
        <w:t>Sec</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z w:val="22"/>
          <w:szCs w:val="22"/>
        </w:rPr>
        <w:t>III</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incorporated</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theory</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z w:val="22"/>
          <w:szCs w:val="22"/>
        </w:rPr>
        <w:t>seen</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z w:val="22"/>
          <w:szCs w:val="22"/>
        </w:rPr>
        <w:t>a generalization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first</w:t>
      </w:r>
      <w:r>
        <w:rPr>
          <w:rFonts w:ascii="Times New Roman" w:hAnsi="Times New Roman" w:eastAsia="Times New Roman" w:cs="Times New Roman"/>
          <w:color w:val="231F20"/>
          <w:spacing w:val="16"/>
          <w:sz w:val="22"/>
          <w:szCs w:val="22"/>
        </w:rPr>
        <w:t>-</w:t>
      </w:r>
      <w:r>
        <w:rPr>
          <w:rFonts w:ascii="Times New Roman" w:hAnsi="Times New Roman" w:eastAsia="Times New Roman" w:cs="Times New Roman"/>
          <w:color w:val="231F20"/>
          <w:sz w:val="22"/>
          <w:szCs w:val="22"/>
        </w:rPr>
        <w:t>order</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thermodynamic</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perturbation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theory</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Wertheim</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3"/>
          <w:position w:val="7"/>
          <w:sz w:val="15"/>
          <w:szCs w:val="15"/>
        </w:rPr>
        <w:t xml:space="preserve">2   </w:t>
      </w:r>
      <w:r>
        <w:rPr>
          <w:rFonts w:ascii="Times New Roman" w:hAnsi="Times New Roman" w:eastAsia="Times New Roman" w:cs="Times New Roman"/>
          <w:color w:val="231F20"/>
          <w:sz w:val="22"/>
          <w:szCs w:val="22"/>
        </w:rPr>
        <w:t>originally</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developed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tangent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fused</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hard-sphere</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2"/>
          <w:sz w:val="22"/>
          <w:szCs w:val="22"/>
        </w:rPr>
        <w:t>mixtures.</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pacing w:val="2"/>
          <w:sz w:val="22"/>
          <w:szCs w:val="22"/>
        </w:rPr>
        <w:t>One</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2"/>
          <w:sz w:val="22"/>
          <w:szCs w:val="22"/>
        </w:rPr>
        <w:t>form</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2"/>
          <w:sz w:val="22"/>
          <w:szCs w:val="22"/>
        </w:rPr>
        <w:t>of</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2"/>
          <w:sz w:val="22"/>
          <w:szCs w:val="22"/>
        </w:rPr>
        <w:t>this</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2"/>
          <w:sz w:val="22"/>
          <w:szCs w:val="22"/>
        </w:rPr>
        <w:t>th</w:t>
      </w:r>
      <w:r>
        <w:rPr>
          <w:rFonts w:ascii="Times New Roman" w:hAnsi="Times New Roman" w:eastAsia="Times New Roman" w:cs="Times New Roman"/>
          <w:color w:val="231F20"/>
          <w:spacing w:val="1"/>
          <w:sz w:val="22"/>
          <w:szCs w:val="22"/>
        </w:rPr>
        <w:t>eory</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based</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1"/>
          <w:sz w:val="22"/>
          <w:szCs w:val="22"/>
        </w:rPr>
        <w:t>upon</w:t>
      </w:r>
      <w:r>
        <w:rPr>
          <w:rFonts w:ascii="Times New Roman" w:hAnsi="Times New Roman" w:eastAsia="Times New Roman" w:cs="Times New Roman"/>
          <w:color w:val="231F20"/>
          <w:sz w:val="22"/>
          <w:szCs w:val="22"/>
        </w:rPr>
        <w:t xml:space="preserve"> and</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requires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its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implementation</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only</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thermodynamic</w:t>
      </w:r>
      <w:r>
        <w:rPr>
          <w:rFonts w:ascii="Times New Roman" w:hAnsi="Times New Roman" w:eastAsia="Times New Roman" w:cs="Times New Roman"/>
          <w:color w:val="231F20"/>
          <w:spacing w:val="1"/>
          <w:sz w:val="22"/>
          <w:szCs w:val="22"/>
        </w:rPr>
        <w:t xml:space="preserve"> information</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reference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mixture,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alternative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form</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requires</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structural</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1"/>
          <w:sz w:val="22"/>
          <w:szCs w:val="22"/>
        </w:rPr>
        <w:t>information</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reference</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1"/>
          <w:sz w:val="22"/>
          <w:szCs w:val="22"/>
        </w:rPr>
        <w:t>system</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form of</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the background correlation function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y*(1, 2, … ,</w:t>
      </w:r>
      <w:r>
        <w:rPr>
          <w:rFonts w:ascii="Times New Roman" w:hAnsi="Times New Roman" w:eastAsia="Times New Roman" w:cs="Times New Roman"/>
          <w:color w:val="231F20"/>
          <w:spacing w:val="-2"/>
          <w:sz w:val="22"/>
          <w:szCs w:val="22"/>
        </w:rPr>
        <w:t xml:space="preserve"> m). Since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information</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latter</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kind</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very</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1"/>
          <w:sz w:val="22"/>
          <w:szCs w:val="22"/>
        </w:rPr>
        <w:t>difficult</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obtain</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apart from</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diatomic</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case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we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generally</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advocate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use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former form</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theory</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We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note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generalized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theory</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accounts for</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differences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structural</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isomers</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of po</w:t>
      </w:r>
      <w:r>
        <w:rPr>
          <w:rFonts w:ascii="Times New Roman" w:hAnsi="Times New Roman" w:eastAsia="Times New Roman" w:cs="Times New Roman"/>
          <w:color w:val="231F20"/>
          <w:spacing w:val="-1"/>
          <w:sz w:val="22"/>
          <w:szCs w:val="22"/>
        </w:rPr>
        <w:t>lymeric</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species,</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unlike</w:t>
      </w:r>
      <w:r>
        <w:rPr>
          <w:rFonts w:ascii="Times New Roman" w:hAnsi="Times New Roman" w:eastAsia="Times New Roman" w:cs="Times New Roman"/>
          <w:color w:val="231F20"/>
          <w:sz w:val="22"/>
          <w:szCs w:val="22"/>
        </w:rPr>
        <w:t xml:space="preserve"> other</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approaches</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pacing w:val="4"/>
          <w:position w:val="7"/>
          <w:sz w:val="15"/>
          <w:szCs w:val="15"/>
        </w:rPr>
        <w:t>17</w:t>
      </w:r>
    </w:p>
    <w:p w14:paraId="40089031">
      <w:pPr>
        <w:spacing w:before="2" w:line="267" w:lineRule="auto"/>
        <w:ind w:left="343" w:right="358" w:firstLine="559"/>
        <w:jc w:val="both"/>
      </w:pPr>
      <w:r>
        <w:rPr>
          <w:rFonts w:ascii="Times New Roman" w:hAnsi="Times New Roman" w:eastAsia="Times New Roman" w:cs="Times New Roman"/>
          <w:color w:val="231F20"/>
          <w:sz w:val="22"/>
          <w:szCs w:val="22"/>
        </w:rPr>
        <w:t>We</w:t>
      </w:r>
      <w:r>
        <w:rPr>
          <w:rFonts w:ascii="Times New Roman" w:hAnsi="Times New Roman" w:eastAsia="Times New Roman" w:cs="Times New Roman"/>
          <w:color w:val="231F20"/>
          <w:spacing w:val="52"/>
          <w:w w:val="101"/>
          <w:sz w:val="22"/>
          <w:szCs w:val="22"/>
        </w:rPr>
        <w:t xml:space="preserve"> </w:t>
      </w:r>
      <w:r>
        <w:rPr>
          <w:rFonts w:ascii="Times New Roman" w:hAnsi="Times New Roman" w:eastAsia="Times New Roman" w:cs="Times New Roman"/>
          <w:color w:val="231F20"/>
          <w:sz w:val="22"/>
          <w:szCs w:val="22"/>
        </w:rPr>
        <w:t>have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demonstrated</w:t>
      </w:r>
      <w:r>
        <w:rPr>
          <w:rFonts w:ascii="Times New Roman" w:hAnsi="Times New Roman" w:eastAsia="Times New Roman" w:cs="Times New Roman"/>
          <w:color w:val="231F20"/>
          <w:spacing w:val="52"/>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alternative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implementations of</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generalized</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EOS</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z w:val="22"/>
          <w:szCs w:val="22"/>
        </w:rPr>
        <w:t>fused</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z w:val="22"/>
          <w:szCs w:val="22"/>
        </w:rPr>
        <w:t>hard</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z w:val="22"/>
          <w:szCs w:val="22"/>
        </w:rPr>
        <w:t>sphere</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systems</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produce slightly</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different</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results,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depending</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way</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which</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c</w:t>
      </w:r>
      <w:r>
        <w:rPr>
          <w:rFonts w:ascii="Times New Roman" w:hAnsi="Times New Roman" w:eastAsia="Times New Roman" w:cs="Times New Roman"/>
          <w:color w:val="231F20"/>
          <w:spacing w:val="-1"/>
          <w:sz w:val="22"/>
          <w:szCs w:val="22"/>
        </w:rPr>
        <w:t>ertain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quantities</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1"/>
          <w:sz w:val="22"/>
          <w:szCs w:val="22"/>
        </w:rPr>
        <w:t>are</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calculated</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1"/>
          <w:sz w:val="22"/>
          <w:szCs w:val="22"/>
        </w:rPr>
        <w:t>(Sec.</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V).</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We</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showed</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bonded-</w:t>
      </w:r>
      <w:r>
        <w:rPr>
          <w:rFonts w:ascii="Times New Roman" w:hAnsi="Times New Roman" w:eastAsia="Times New Roman" w:cs="Times New Roman"/>
          <w:color w:val="231F20"/>
          <w:sz w:val="22"/>
          <w:szCs w:val="22"/>
        </w:rPr>
        <w:t xml:space="preserve"> hard</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z w:val="22"/>
          <w:szCs w:val="22"/>
        </w:rPr>
        <w:t>sphere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BHS</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systems</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thermodynamically</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based</w:t>
      </w:r>
    </w:p>
    <w:p w14:paraId="6E50CCAC">
      <w:pPr>
        <w:spacing w:before="63" w:line="267" w:lineRule="auto"/>
        <w:ind w:left="341" w:right="359" w:firstLine="5"/>
        <w:jc w:val="both"/>
        <w:rPr>
          <w:rFonts w:ascii="Times New Roman" w:hAnsi="Times New Roman" w:eastAsia="Times New Roman" w:cs="Times New Roman"/>
          <w:sz w:val="15"/>
          <w:szCs w:val="15"/>
        </w:rPr>
      </w:pPr>
      <w:r>
        <w:rPr>
          <w:rFonts w:ascii="Times New Roman" w:hAnsi="Times New Roman" w:eastAsia="Times New Roman" w:cs="Times New Roman"/>
          <w:color w:val="231F20"/>
          <w:sz w:val="22"/>
          <w:szCs w:val="22"/>
        </w:rPr>
        <w:t>implementation yields results identical to those obtained by using</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Boublik</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Nezbeda</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equation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state</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1"/>
          <w:position w:val="7"/>
          <w:sz w:val="15"/>
          <w:szCs w:val="15"/>
        </w:rPr>
        <w:t>8</w:t>
      </w:r>
      <w:r>
        <w:rPr>
          <w:rFonts w:ascii="Times New Roman" w:hAnsi="Times New Roman" w:eastAsia="Times New Roman" w:cs="Times New Roman"/>
          <w:color w:val="231F20"/>
          <w:spacing w:val="17"/>
          <w:w w:val="101"/>
          <w:position w:val="7"/>
          <w:sz w:val="15"/>
          <w:szCs w:val="15"/>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alternative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based upon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structural</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information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yields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similar</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but</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z w:val="22"/>
          <w:szCs w:val="22"/>
        </w:rPr>
        <w:t>not</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exact</w:t>
      </w:r>
      <w:r>
        <w:rPr>
          <w:rFonts w:ascii="Times New Roman" w:hAnsi="Times New Roman" w:eastAsia="Times New Roman" w:cs="Times New Roman"/>
          <w:color w:val="231F20"/>
          <w:spacing w:val="11"/>
          <w:sz w:val="22"/>
          <w:szCs w:val="22"/>
        </w:rPr>
        <w:t>,</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results</w:t>
      </w:r>
      <w:r>
        <w:rPr>
          <w:rFonts w:ascii="Times New Roman" w:hAnsi="Times New Roman" w:eastAsia="Times New Roman" w:cs="Times New Roman"/>
          <w:color w:val="231F20"/>
          <w:spacing w:val="11"/>
          <w:sz w:val="22"/>
          <w:szCs w:val="22"/>
        </w:rPr>
        <w:t>.</w:t>
      </w:r>
      <w:r>
        <w:rPr>
          <w:rFonts w:ascii="Times New Roman" w:hAnsi="Times New Roman" w:eastAsia="Times New Roman" w:cs="Times New Roman"/>
          <w:color w:val="231F20"/>
          <w:sz w:val="22"/>
          <w:szCs w:val="22"/>
        </w:rPr>
        <w:t xml:space="preserve"> This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sheds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light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reason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accuracy</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results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obtained by</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previous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implementations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ofTPT</w:t>
      </w:r>
      <w:r>
        <w:rPr>
          <w:rFonts w:ascii="Times New Roman" w:hAnsi="Times New Roman" w:eastAsia="Times New Roman" w:cs="Times New Roman"/>
          <w:color w:val="231F20"/>
          <w:spacing w:val="2"/>
          <w:sz w:val="22"/>
          <w:szCs w:val="22"/>
        </w:rPr>
        <w:t xml:space="preserve">1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diatomic</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systems</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2"/>
          <w:position w:val="7"/>
          <w:sz w:val="15"/>
          <w:szCs w:val="15"/>
        </w:rPr>
        <w:t>2,9,6</w:t>
      </w:r>
    </w:p>
    <w:p w14:paraId="5FA47E71">
      <w:pPr>
        <w:spacing w:before="39" w:line="259" w:lineRule="auto"/>
        <w:ind w:left="343" w:right="358" w:firstLine="559"/>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We</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2"/>
          <w:sz w:val="22"/>
          <w:szCs w:val="22"/>
        </w:rPr>
        <w:t>have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derived</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2"/>
          <w:sz w:val="22"/>
          <w:szCs w:val="22"/>
        </w:rPr>
        <w:t>expressions</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2"/>
          <w:sz w:val="22"/>
          <w:szCs w:val="22"/>
        </w:rPr>
        <w:t>for</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2"/>
          <w:sz w:val="22"/>
          <w:szCs w:val="22"/>
        </w:rPr>
        <w:t>excess</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2"/>
          <w:sz w:val="22"/>
          <w:szCs w:val="22"/>
        </w:rPr>
        <w:t>c</w:t>
      </w:r>
      <w:r>
        <w:rPr>
          <w:rFonts w:ascii="Times New Roman" w:hAnsi="Times New Roman" w:eastAsia="Times New Roman" w:cs="Times New Roman"/>
          <w:color w:val="231F20"/>
          <w:spacing w:val="-3"/>
          <w:sz w:val="22"/>
          <w:szCs w:val="22"/>
        </w:rPr>
        <w:t>hemical</w:t>
      </w:r>
      <w:r>
        <w:rPr>
          <w:rFonts w:ascii="Times New Roman" w:hAnsi="Times New Roman" w:eastAsia="Times New Roman" w:cs="Times New Roman"/>
          <w:color w:val="231F20"/>
          <w:sz w:val="22"/>
          <w:szCs w:val="22"/>
        </w:rPr>
        <w:t xml:space="preserve"> potentials</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consistent</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generalized</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EOS</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components of</w:t>
      </w:r>
      <w:r>
        <w:rPr>
          <w:rFonts w:ascii="Times New Roman" w:hAnsi="Times New Roman" w:eastAsia="Times New Roman" w:cs="Times New Roman"/>
          <w:color w:val="231F20"/>
          <w:spacing w:val="52"/>
          <w:w w:val="101"/>
          <w:sz w:val="22"/>
          <w:szCs w:val="22"/>
        </w:rPr>
        <w:t xml:space="preserve"> </w:t>
      </w:r>
      <w:r>
        <w:rPr>
          <w:rFonts w:ascii="Times New Roman" w:hAnsi="Times New Roman" w:eastAsia="Times New Roman" w:cs="Times New Roman"/>
          <w:color w:val="231F20"/>
          <w:sz w:val="22"/>
          <w:szCs w:val="22"/>
        </w:rPr>
        <w:t>mixtures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homonuclear</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polyatomic</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molecules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their</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 xml:space="preserve">constituent atoms (Sec. VI). Since the TPT </w:t>
      </w:r>
      <w:r>
        <w:rPr>
          <w:rFonts w:ascii="Times New Roman" w:hAnsi="Times New Roman" w:eastAsia="Times New Roman" w:cs="Times New Roman"/>
          <w:color w:val="231F20"/>
          <w:spacing w:val="-1"/>
          <w:sz w:val="22"/>
          <w:szCs w:val="22"/>
        </w:rPr>
        <w:t>and its generalizations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have the practical drawback of</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requiring</w:t>
      </w:r>
      <w:r>
        <w:rPr>
          <w:rFonts w:ascii="Times New Roman" w:hAnsi="Times New Roman" w:eastAsia="Times New Roman" w:cs="Times New Roman"/>
          <w:color w:val="231F20"/>
          <w:spacing w:val="1"/>
          <w:sz w:val="22"/>
          <w:szCs w:val="22"/>
        </w:rPr>
        <w:t xml:space="preserve"> information concerning</w:t>
      </w:r>
      <w:r>
        <w:rPr>
          <w:rFonts w:ascii="Times New Roman" w:hAnsi="Times New Roman" w:eastAsia="Times New Roman" w:cs="Times New Roman"/>
          <w:color w:val="231F20"/>
          <w:sz w:val="22"/>
          <w:szCs w:val="22"/>
        </w:rPr>
        <w:t xml:space="preserve"> 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properties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reference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mixture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system</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approximations implementable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requiring only</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accurate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knowledge</w:t>
      </w:r>
      <w:r>
        <w:rPr>
          <w:rFonts w:ascii="Times New Roman" w:hAnsi="Times New Roman" w:eastAsia="Times New Roman" w:cs="Times New Roman"/>
          <w:color w:val="231F20"/>
          <w:spacing w:val="-1"/>
          <w:sz w:val="22"/>
          <w:szCs w:val="22"/>
        </w:rPr>
        <w:t xml:space="preserve"> of</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pure systems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are more feasible. We have tested the results of</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the Lewi</w:t>
      </w:r>
      <w:r>
        <w:rPr>
          <w:rFonts w:ascii="Times New Roman" w:hAnsi="Times New Roman" w:eastAsia="Times New Roman" w:cs="Times New Roman"/>
          <w:color w:val="231F20"/>
          <w:spacing w:val="-2"/>
          <w:sz w:val="22"/>
          <w:szCs w:val="22"/>
        </w:rPr>
        <w:t>s–Randall</w:t>
      </w:r>
      <w:r>
        <w:rPr>
          <w:rFonts w:ascii="Times New Roman" w:hAnsi="Times New Roman" w:eastAsia="Times New Roman" w:cs="Times New Roman"/>
          <w:color w:val="231F20"/>
          <w:sz w:val="22"/>
          <w:szCs w:val="22"/>
        </w:rPr>
        <w:t xml:space="preserve"> rule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approximation</w:t>
      </w:r>
      <w:r>
        <w:rPr>
          <w:rFonts w:ascii="Times New Roman" w:hAnsi="Times New Roman" w:eastAsia="Times New Roman" w:cs="Times New Roman"/>
          <w:color w:val="231F20"/>
          <w:spacing w:val="15"/>
          <w:position w:val="7"/>
          <w:sz w:val="15"/>
          <w:szCs w:val="15"/>
        </w:rPr>
        <w:t xml:space="preserve">10  </w:t>
      </w:r>
      <w:r>
        <w:rPr>
          <w:rFonts w:ascii="Times New Roman" w:hAnsi="Times New Roman" w:eastAsia="Times New Roman" w:cs="Times New Roman"/>
          <w:color w:val="231F20"/>
          <w:sz w:val="22"/>
          <w:szCs w:val="22"/>
        </w:rPr>
        <w:t>against</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those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other</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approximations</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 xml:space="preserve">and </w:t>
      </w:r>
      <w:r>
        <w:rPr>
          <w:rFonts w:ascii="Times New Roman" w:hAnsi="Times New Roman" w:eastAsia="Times New Roman" w:cs="Times New Roman"/>
          <w:color w:val="231F20"/>
          <w:spacing w:val="-1"/>
          <w:sz w:val="22"/>
          <w:szCs w:val="22"/>
        </w:rPr>
        <w:t>against some exact and near-exact results. It</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1"/>
          <w:sz w:val="22"/>
          <w:szCs w:val="22"/>
        </w:rPr>
        <w:t>produces good</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1"/>
          <w:sz w:val="22"/>
          <w:szCs w:val="22"/>
        </w:rPr>
        <w:t>results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overall.</w:t>
      </w:r>
    </w:p>
    <w:p w14:paraId="277B4839">
      <w:pPr>
        <w:spacing w:before="10" w:line="265" w:lineRule="auto"/>
        <w:ind w:left="343" w:right="357" w:firstLine="559"/>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We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have</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presented</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new</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more</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accurate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resul</w:t>
      </w:r>
      <w:r>
        <w:rPr>
          <w:rFonts w:ascii="Times New Roman" w:hAnsi="Times New Roman" w:eastAsia="Times New Roman" w:cs="Times New Roman"/>
          <w:color w:val="231F20"/>
          <w:spacing w:val="-1"/>
          <w:sz w:val="22"/>
          <w:szCs w:val="22"/>
        </w:rPr>
        <w:t>ts</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individual βµe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β∆</w:t>
      </w:r>
      <w:r>
        <w:rPr>
          <w:rFonts w:ascii="Times New Roman" w:hAnsi="Times New Roman" w:eastAsia="Times New Roman" w:cs="Times New Roman"/>
          <w:color w:val="231F20"/>
          <w:spacing w:val="-1"/>
          <w:sz w:val="22"/>
          <w:szCs w:val="22"/>
        </w:rPr>
        <w:t>μe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system</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tangent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diatomic</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FHS</w:t>
      </w:r>
      <w:r>
        <w:rPr>
          <w:rFonts w:ascii="Times New Roman" w:hAnsi="Times New Roman" w:eastAsia="Times New Roman" w:cs="Times New Roman"/>
          <w:color w:val="231F20"/>
          <w:sz w:val="22"/>
          <w:szCs w:val="22"/>
        </w:rPr>
        <w:t xml:space="preserve"> molecules with size ratio </w:t>
      </w:r>
      <w:r>
        <w:rPr>
          <w:rFonts w:ascii="Times New Roman" w:hAnsi="Times New Roman" w:eastAsia="Times New Roman" w:cs="Times New Roman"/>
          <w:color w:val="231F20"/>
          <w:spacing w:val="-1"/>
          <w:sz w:val="22"/>
          <w:szCs w:val="22"/>
        </w:rPr>
        <w:t>0.6</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1"/>
          <w:sz w:val="22"/>
          <w:szCs w:val="22"/>
        </w:rPr>
        <w:t>(System B), using both conventional</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NVT</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Monte</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Carlo</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simulations</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reaction</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ensemble method</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5"/>
          <w:position w:val="7"/>
          <w:sz w:val="15"/>
          <w:szCs w:val="15"/>
        </w:rPr>
        <w:t>11</w:t>
      </w:r>
      <w:r>
        <w:rPr>
          <w:rFonts w:ascii="Times New Roman" w:hAnsi="Times New Roman" w:eastAsia="Times New Roman" w:cs="Times New Roman"/>
          <w:color w:val="231F20"/>
          <w:spacing w:val="29"/>
          <w:w w:val="101"/>
          <w:position w:val="7"/>
          <w:sz w:val="15"/>
          <w:szCs w:val="15"/>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system</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simulation</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results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show</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5"/>
          <w:sz w:val="22"/>
          <w:szCs w:val="22"/>
        </w:rPr>
        <w:t xml:space="preserve"> β∆μe</w:t>
      </w:r>
      <w:r>
        <w:rPr>
          <w:rFonts w:ascii="Times New Roman" w:hAnsi="Times New Roman" w:eastAsia="Times New Roman" w:cs="Times New Roman"/>
          <w:color w:val="231F20"/>
          <w:sz w:val="22"/>
          <w:szCs w:val="22"/>
        </w:rPr>
        <w:t xml:space="preserve"> is essentially</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independent of</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composition. T</w:t>
      </w:r>
      <w:r>
        <w:rPr>
          <w:rFonts w:ascii="Times New Roman" w:hAnsi="Times New Roman" w:eastAsia="Times New Roman" w:cs="Times New Roman"/>
          <w:color w:val="231F20"/>
          <w:spacing w:val="-1"/>
          <w:sz w:val="22"/>
          <w:szCs w:val="22"/>
        </w:rPr>
        <w:t>he BNEOS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was found</w:t>
      </w:r>
      <w:r>
        <w:rPr>
          <w:rFonts w:ascii="Times New Roman" w:hAnsi="Times New Roman" w:eastAsia="Times New Roman" w:cs="Times New Roman"/>
          <w:color w:val="231F20"/>
          <w:sz w:val="22"/>
          <w:szCs w:val="22"/>
        </w:rPr>
        <w:t xml:space="preserve"> to</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predict</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7"/>
          <w:sz w:val="22"/>
          <w:szCs w:val="22"/>
        </w:rPr>
        <w:t>β∆μ</w:t>
      </w:r>
      <w:r>
        <w:rPr>
          <w:rFonts w:ascii="Times New Roman" w:hAnsi="Times New Roman" w:eastAsia="Times New Roman" w:cs="Times New Roman"/>
          <w:color w:val="231F20"/>
          <w:sz w:val="22"/>
          <w:szCs w:val="22"/>
        </w:rPr>
        <w:t>e</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exactly</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independent</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composition</w:t>
      </w:r>
      <w:r>
        <w:rPr>
          <w:rFonts w:ascii="Times New Roman" w:hAnsi="Times New Roman" w:eastAsia="Times New Roman" w:cs="Times New Roman"/>
          <w:color w:val="231F20"/>
          <w:spacing w:val="7"/>
          <w:sz w:val="22"/>
          <w:szCs w:val="22"/>
        </w:rPr>
        <w:t>.</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We conjecture that this result</w:t>
      </w:r>
      <w:r>
        <w:rPr>
          <w:rFonts w:ascii="Times New Roman" w:hAnsi="Times New Roman" w:eastAsia="Times New Roman" w:cs="Times New Roman"/>
          <w:color w:val="231F20"/>
          <w:spacing w:val="-1"/>
          <w:sz w:val="22"/>
          <w:szCs w:val="22"/>
        </w:rPr>
        <w:t xml:space="preserve"> holds for all BHS systems. This result is</w:t>
      </w:r>
      <w:r>
        <w:rPr>
          <w:rFonts w:ascii="Times New Roman" w:hAnsi="Times New Roman" w:eastAsia="Times New Roman" w:cs="Times New Roman"/>
          <w:color w:val="231F20"/>
          <w:sz w:val="22"/>
          <w:szCs w:val="22"/>
        </w:rPr>
        <w:t xml:space="preserve"> in</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agreement</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fundamental</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approximation</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IASA</w:t>
      </w:r>
      <w:r>
        <w:rPr>
          <w:rFonts w:ascii="Times New Roman" w:hAnsi="Times New Roman" w:eastAsia="Times New Roman" w:cs="Times New Roman"/>
          <w:color w:val="231F20"/>
          <w:spacing w:val="5"/>
          <w:sz w:val="22"/>
          <w:szCs w:val="22"/>
        </w:rPr>
        <w:t>.</w:t>
      </w:r>
    </w:p>
    <w:p w14:paraId="56130032">
      <w:pPr>
        <w:pStyle w:val="6"/>
        <w:spacing w:line="327" w:lineRule="auto"/>
      </w:pPr>
      <w:r>
        <mc:AlternateContent>
          <mc:Choice Requires="wps">
            <w:drawing>
              <wp:anchor distT="0" distB="0" distL="114300" distR="114300" simplePos="0" relativeHeight="251715584" behindDoc="0" locked="0" layoutInCell="1" allowOverlap="1">
                <wp:simplePos x="0" y="0"/>
                <wp:positionH relativeFrom="column">
                  <wp:posOffset>6350</wp:posOffset>
                </wp:positionH>
                <wp:positionV relativeFrom="paragraph">
                  <wp:posOffset>169545</wp:posOffset>
                </wp:positionV>
                <wp:extent cx="4114800" cy="12700"/>
                <wp:effectExtent l="0" t="0" r="0" b="0"/>
                <wp:wrapNone/>
                <wp:docPr id="91" name="任意多边形 91"/>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3.35pt;height:1pt;width:324pt;z-index:251715584;mso-width-relative:page;mso-height-relative:page;" filled="f" stroked="t" coordsize="6480,20" o:gfxdata="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YYfbTUAAAABwEAAA8AAAAAAAAAAQAgAAAAIgAAAGRy&#10;cy9kb3ducmV2LnhtbFBLAQIUABQAAAAIAIdO4kBRCnJWQgIAAKoEAAAOAAAAAAAAAAEAIAAAACMB&#10;AABkcnMvZTJvRG9jLnhtbFBLBQYAAAAABgAGAFkBAADXBQAAAAA=&#10;" path="m0,10l6480,10e">
                <v:fill on="f" focussize="0,0"/>
                <v:stroke weight="1pt" color="#231F20" miterlimit="10" joinstyle="miter"/>
                <v:imagedata o:title=""/>
                <o:lock v:ext="edit" aspectratio="f"/>
              </v:shape>
            </w:pict>
          </mc:Fallback>
        </mc:AlternateContent>
      </w:r>
    </w:p>
    <w:p w14:paraId="6A440E7C">
      <w:pPr>
        <w:spacing w:before="102" w:line="184" w:lineRule="auto"/>
        <w:ind w:left="2708" w:right="851" w:hanging="1867"/>
        <w:rPr>
          <w:rFonts w:ascii="Times" w:hAnsi="Times" w:eastAsia="Times" w:cs="Times"/>
          <w:sz w:val="24"/>
          <w:szCs w:val="24"/>
        </w:rPr>
      </w:pPr>
      <w:r>
        <w:rPr>
          <w:rFonts w:ascii="Times" w:hAnsi="Times" w:eastAsia="Times" w:cs="Times"/>
          <w:b/>
          <w:bCs/>
          <w:color w:val="231F20"/>
          <w:spacing w:val="-3"/>
          <w:sz w:val="24"/>
          <w:szCs w:val="24"/>
        </w:rPr>
        <w:t>Optimal local discrimination of</w:t>
      </w:r>
      <w:r>
        <w:rPr>
          <w:rFonts w:ascii="Times" w:hAnsi="Times" w:eastAsia="Times" w:cs="Times"/>
          <w:b/>
          <w:bCs/>
          <w:color w:val="231F20"/>
          <w:spacing w:val="-13"/>
          <w:sz w:val="24"/>
          <w:szCs w:val="24"/>
        </w:rPr>
        <w:t xml:space="preserve"> </w:t>
      </w:r>
      <w:r>
        <w:rPr>
          <w:rFonts w:ascii="Times" w:hAnsi="Times" w:eastAsia="Times" w:cs="Times"/>
          <w:b/>
          <w:bCs/>
          <w:color w:val="231F20"/>
          <w:spacing w:val="-3"/>
          <w:sz w:val="24"/>
          <w:szCs w:val="24"/>
        </w:rPr>
        <w:t>two multipartite</w:t>
      </w:r>
      <w:r>
        <w:rPr>
          <w:rFonts w:ascii="Times" w:hAnsi="Times" w:eastAsia="Times" w:cs="Times"/>
          <w:b/>
          <w:bCs/>
          <w:color w:val="231F20"/>
          <w:sz w:val="24"/>
          <w:szCs w:val="24"/>
        </w:rPr>
        <w:t xml:space="preserve"> </w:t>
      </w:r>
      <w:r>
        <w:rPr>
          <w:rFonts w:ascii="Times" w:hAnsi="Times" w:eastAsia="Times" w:cs="Times"/>
          <w:b/>
          <w:bCs/>
          <w:color w:val="231F20"/>
          <w:spacing w:val="-6"/>
          <w:sz w:val="24"/>
          <w:szCs w:val="24"/>
        </w:rPr>
        <w:t>pure states</w:t>
      </w:r>
    </w:p>
    <w:p w14:paraId="2E7368C5">
      <w:pPr>
        <w:spacing w:before="161" w:line="243" w:lineRule="exact"/>
        <w:ind w:left="349"/>
        <w:rPr>
          <w:rFonts w:ascii="Times" w:hAnsi="Times" w:eastAsia="Times" w:cs="Times"/>
          <w:sz w:val="22"/>
          <w:szCs w:val="22"/>
        </w:rPr>
      </w:pPr>
      <w:r>
        <w:rPr>
          <w:rFonts w:ascii="Times" w:hAnsi="Times" w:eastAsia="Times" w:cs="Times"/>
          <w:b/>
          <w:bCs/>
          <w:color w:val="231F20"/>
          <w:spacing w:val="-3"/>
          <w:sz w:val="22"/>
          <w:szCs w:val="22"/>
        </w:rPr>
        <w:t>7.</w:t>
      </w:r>
      <w:r>
        <w:rPr>
          <w:rFonts w:ascii="Times" w:hAnsi="Times" w:eastAsia="Times" w:cs="Times"/>
          <w:b/>
          <w:bCs/>
          <w:color w:val="231F20"/>
          <w:spacing w:val="5"/>
          <w:sz w:val="22"/>
          <w:szCs w:val="22"/>
        </w:rPr>
        <w:t xml:space="preserve">  </w:t>
      </w:r>
      <w:r>
        <w:rPr>
          <w:rFonts w:ascii="Times" w:hAnsi="Times" w:eastAsia="Times" w:cs="Times"/>
          <w:b/>
          <w:bCs/>
          <w:color w:val="231F20"/>
          <w:spacing w:val="-3"/>
          <w:sz w:val="22"/>
          <w:szCs w:val="22"/>
        </w:rPr>
        <w:t>Conclusion</w:t>
      </w:r>
    </w:p>
    <w:p w14:paraId="7FD5FF92">
      <w:pPr>
        <w:spacing w:before="88" w:line="268" w:lineRule="auto"/>
        <w:ind w:left="343" w:right="358"/>
        <w:jc w:val="both"/>
      </w:pPr>
      <w:r>
        <w:rPr>
          <w:rFonts w:ascii="Times New Roman" w:hAnsi="Times New Roman" w:eastAsia="Times New Roman" w:cs="Times New Roman"/>
          <w:color w:val="231F20"/>
          <w:sz w:val="22"/>
          <w:szCs w:val="22"/>
        </w:rPr>
        <w:t>We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have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demonstrated</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any</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two</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multipartite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pure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states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z w:val="22"/>
          <w:szCs w:val="22"/>
        </w:rPr>
        <w:t>inconclusively</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discriminated</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z w:val="22"/>
          <w:szCs w:val="22"/>
        </w:rPr>
        <w:t>optimally</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1"/>
          <w:sz w:val="22"/>
          <w:szCs w:val="22"/>
        </w:rPr>
        <w:t>using</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1"/>
          <w:sz w:val="22"/>
          <w:szCs w:val="22"/>
        </w:rPr>
        <w:t>only</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local</w:t>
      </w:r>
      <w:r>
        <w:rPr>
          <w:rFonts w:ascii="Times New Roman" w:hAnsi="Times New Roman" w:eastAsia="Times New Roman" w:cs="Times New Roman"/>
          <w:color w:val="231F20"/>
          <w:sz w:val="22"/>
          <w:szCs w:val="22"/>
        </w:rPr>
        <w:t xml:space="preserve"> operations.</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We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have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also</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shown</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z w:val="22"/>
          <w:szCs w:val="22"/>
        </w:rPr>
        <w:t>t</w:t>
      </w:r>
      <w:r>
        <w:rPr>
          <w:rFonts w:ascii="Times New Roman" w:hAnsi="Times New Roman" w:eastAsia="Times New Roman" w:cs="Times New Roman"/>
          <w:color w:val="231F20"/>
          <w:spacing w:val="-1"/>
          <w:sz w:val="22"/>
          <w:szCs w:val="22"/>
        </w:rPr>
        <w:t>hat</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possible</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certain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mixed states and certain regimes of</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1"/>
          <w:sz w:val="22"/>
          <w:szCs w:val="22"/>
        </w:rPr>
        <w:t>conclusive discrimination. We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then turned</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3"/>
          <w:sz w:val="22"/>
          <w:szCs w:val="22"/>
        </w:rPr>
        <w:t>our</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3"/>
          <w:sz w:val="22"/>
          <w:szCs w:val="22"/>
        </w:rPr>
        <w:t>attent</w:t>
      </w:r>
      <w:r>
        <w:rPr>
          <w:rFonts w:ascii="Times New Roman" w:hAnsi="Times New Roman" w:eastAsia="Times New Roman" w:cs="Times New Roman"/>
          <w:color w:val="231F20"/>
          <w:spacing w:val="2"/>
          <w:sz w:val="22"/>
          <w:szCs w:val="22"/>
        </w:rPr>
        <w:t>ion to finding</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2"/>
          <w:sz w:val="22"/>
          <w:szCs w:val="22"/>
        </w:rPr>
        <w:t>sets</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of entangled</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2"/>
          <w:sz w:val="22"/>
          <w:szCs w:val="22"/>
        </w:rPr>
        <w:t>states that</w:t>
      </w:r>
      <w:r>
        <w:rPr>
          <w:rFonts w:ascii="Times New Roman" w:hAnsi="Times New Roman" w:eastAsia="Times New Roman" w:cs="Times New Roman"/>
          <w:color w:val="231F20"/>
          <w:sz w:val="22"/>
          <w:szCs w:val="22"/>
        </w:rPr>
        <w:t xml:space="preserve"> can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recreated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locally</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thus</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allowing</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any</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global</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discrimination figure of</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merit to be achieved locally. We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find that</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true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for</w:t>
      </w:r>
    </w:p>
    <w:p w14:paraId="3734D8BF">
      <w:pPr>
        <w:spacing w:before="63" w:line="274" w:lineRule="auto"/>
        <w:ind w:left="344" w:right="359" w:hanging="1"/>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Schmidt</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correlated</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states,</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as</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consequence,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also</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for any two maximally entangled states.</w:t>
      </w:r>
    </w:p>
    <w:p w14:paraId="56AA37E1">
      <w:pPr>
        <w:spacing w:before="43" w:line="238" w:lineRule="auto"/>
        <w:ind w:left="341" w:right="340" w:firstLine="566"/>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would</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be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interesting</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know</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i</w:t>
      </w:r>
      <w:r>
        <w:rPr>
          <w:rFonts w:ascii="Times New Roman" w:hAnsi="Times New Roman" w:eastAsia="Times New Roman" w:cs="Times New Roman"/>
          <w:color w:val="231F20"/>
          <w:sz w:val="22"/>
          <w:szCs w:val="22"/>
        </w:rPr>
        <w:t>f</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z w:val="22"/>
          <w:szCs w:val="22"/>
        </w:rPr>
        <w:t>there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many</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other</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states which</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locally</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recreated</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using</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other</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techniques</w:t>
      </w:r>
      <w:r>
        <w:rPr>
          <w:rFonts w:ascii="Times New Roman" w:hAnsi="Times New Roman" w:eastAsia="Times New Roman" w:cs="Times New Roman"/>
          <w:color w:val="231F20"/>
          <w:spacing w:val="9"/>
          <w:sz w:val="22"/>
          <w:szCs w:val="22"/>
        </w:rPr>
        <w:t>.</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If</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can be shown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to apply</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to any</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two</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pure st</w:t>
      </w:r>
      <w:r>
        <w:rPr>
          <w:rFonts w:ascii="Times New Roman" w:hAnsi="Times New Roman" w:eastAsia="Times New Roman" w:cs="Times New Roman"/>
          <w:color w:val="231F20"/>
          <w:spacing w:val="-1"/>
          <w:sz w:val="22"/>
          <w:szCs w:val="22"/>
        </w:rPr>
        <w:t>ates,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then</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we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would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know</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z w:val="22"/>
          <w:szCs w:val="22"/>
        </w:rPr>
        <w:t xml:space="preserve"> two pure states can be distinguished optimally</w:t>
      </w:r>
      <w:r>
        <w:rPr>
          <w:rFonts w:ascii="Times New Roman" w:hAnsi="Times New Roman" w:eastAsia="Times New Roman" w:cs="Times New Roman"/>
          <w:color w:val="231F20"/>
          <w:spacing w:val="-1"/>
          <w:sz w:val="22"/>
          <w:szCs w:val="22"/>
        </w:rPr>
        <w:t xml:space="preserve"> under </w:t>
      </w:r>
      <w:r>
        <w:rPr>
          <w:rFonts w:ascii="Times" w:hAnsi="Times" w:eastAsia="Times" w:cs="Times"/>
          <w:i/>
          <w:iCs/>
          <w:color w:val="231F20"/>
          <w:spacing w:val="-1"/>
          <w:sz w:val="22"/>
          <w:szCs w:val="22"/>
        </w:rPr>
        <w:t xml:space="preserve">any </w:t>
      </w:r>
      <w:r>
        <w:rPr>
          <w:rFonts w:ascii="Times New Roman" w:hAnsi="Times New Roman" w:eastAsia="Times New Roman" w:cs="Times New Roman"/>
          <w:color w:val="231F20"/>
          <w:spacing w:val="-1"/>
          <w:sz w:val="22"/>
          <w:szCs w:val="22"/>
        </w:rPr>
        <w:t>figure of</w:t>
      </w:r>
      <w:r>
        <w:rPr>
          <w:rFonts w:ascii="Times New Roman" w:hAnsi="Times New Roman" w:eastAsia="Times New Roman" w:cs="Times New Roman"/>
          <w:color w:val="231F20"/>
          <w:sz w:val="22"/>
          <w:szCs w:val="22"/>
        </w:rPr>
        <w:t xml:space="preserve"> merit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using</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only</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local</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operations</w:t>
      </w:r>
      <w:r>
        <w:rPr>
          <w:rFonts w:ascii="Times New Roman" w:hAnsi="Times New Roman" w:eastAsia="Times New Roman" w:cs="Times New Roman"/>
          <w:color w:val="231F20"/>
          <w:spacing w:val="3"/>
          <w:sz w:val="22"/>
          <w:szCs w:val="22"/>
        </w:rPr>
        <w:t>.</w:t>
      </w:r>
    </w:p>
    <w:p w14:paraId="00AECD98">
      <w:pPr>
        <w:pStyle w:val="6"/>
        <w:spacing w:line="304" w:lineRule="auto"/>
      </w:pPr>
      <w:r>
        <mc:AlternateContent>
          <mc:Choice Requires="wps">
            <w:drawing>
              <wp:anchor distT="0" distB="0" distL="114300" distR="114300" simplePos="0" relativeHeight="251717632" behindDoc="0" locked="0" layoutInCell="1" allowOverlap="1">
                <wp:simplePos x="0" y="0"/>
                <wp:positionH relativeFrom="column">
                  <wp:posOffset>6350</wp:posOffset>
                </wp:positionH>
                <wp:positionV relativeFrom="paragraph">
                  <wp:posOffset>154940</wp:posOffset>
                </wp:positionV>
                <wp:extent cx="4114800" cy="12700"/>
                <wp:effectExtent l="0" t="0" r="0" b="0"/>
                <wp:wrapNone/>
                <wp:docPr id="89" name="任意多边形 89"/>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2.2pt;height:1pt;width:324pt;z-index:251717632;mso-width-relative:page;mso-height-relative:page;" filled="f" stroked="t" coordsize="6480,20" o:gfxdata="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&#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mGorDUAAAABwEAAA8AAAAAAAAAAQAgAAAAIgAAAGRy&#10;cy9kb3ducmV2LnhtbFBLAQIUABQAAAAIAIdO4kAhJpm4QgIAAKoEAAAOAAAAAAAAAAEAIAAAACMB&#10;AABkcnMvZTJvRG9jLnhtbFBLBQYAAAAABgAGAFkBAADXBQAAAAA=&#10;" path="m0,10l6480,10e">
                <v:fill on="f" focussize="0,0"/>
                <v:stroke weight="1pt" color="#231F20" miterlimit="10" joinstyle="miter"/>
                <v:imagedata o:title=""/>
                <o:lock v:ext="edit" aspectratio="f"/>
              </v:shape>
            </w:pict>
          </mc:Fallback>
        </mc:AlternateContent>
      </w:r>
    </w:p>
    <w:p w14:paraId="474EEC07">
      <w:pPr>
        <w:spacing w:before="102" w:line="193" w:lineRule="auto"/>
        <w:ind w:left="851"/>
        <w:rPr>
          <w:rFonts w:ascii="Times" w:hAnsi="Times" w:eastAsia="Times" w:cs="Times"/>
          <w:sz w:val="24"/>
          <w:szCs w:val="24"/>
        </w:rPr>
      </w:pPr>
      <w:r>
        <w:rPr>
          <w:rFonts w:ascii="Times" w:hAnsi="Times" w:eastAsia="Times" w:cs="Times"/>
          <w:b/>
          <w:bCs/>
          <w:color w:val="231F20"/>
          <w:spacing w:val="-4"/>
          <w:sz w:val="24"/>
          <w:szCs w:val="24"/>
        </w:rPr>
        <w:t>Organic vapour phase deposition</w:t>
      </w:r>
      <w:r>
        <w:rPr>
          <w:rFonts w:ascii="Times" w:hAnsi="Times" w:eastAsia="Times" w:cs="Times"/>
          <w:b/>
          <w:bCs/>
          <w:color w:val="231F20"/>
          <w:spacing w:val="-5"/>
          <w:sz w:val="24"/>
          <w:szCs w:val="24"/>
        </w:rPr>
        <w:t>: a new method</w:t>
      </w:r>
    </w:p>
    <w:p w14:paraId="0FC3E36C">
      <w:pPr>
        <w:spacing w:before="24" w:line="229" w:lineRule="exact"/>
        <w:ind w:left="982"/>
        <w:rPr>
          <w:rFonts w:ascii="Times" w:hAnsi="Times" w:eastAsia="Times" w:cs="Times"/>
          <w:sz w:val="24"/>
          <w:szCs w:val="24"/>
        </w:rPr>
      </w:pPr>
      <w:r>
        <w:rPr>
          <w:rFonts w:ascii="Times" w:hAnsi="Times" w:eastAsia="Times" w:cs="Times"/>
          <w:b/>
          <w:bCs/>
          <w:color w:val="231F20"/>
          <w:spacing w:val="-4"/>
          <w:position w:val="1"/>
          <w:sz w:val="24"/>
          <w:szCs w:val="24"/>
        </w:rPr>
        <w:t>for the growth of</w:t>
      </w:r>
      <w:r>
        <w:rPr>
          <w:rFonts w:ascii="Times" w:hAnsi="Times" w:eastAsia="Times" w:cs="Times"/>
          <w:b/>
          <w:bCs/>
          <w:color w:val="231F20"/>
          <w:spacing w:val="-16"/>
          <w:position w:val="1"/>
          <w:sz w:val="24"/>
          <w:szCs w:val="24"/>
        </w:rPr>
        <w:t xml:space="preserve"> </w:t>
      </w:r>
      <w:r>
        <w:rPr>
          <w:rFonts w:ascii="Times" w:hAnsi="Times" w:eastAsia="Times" w:cs="Times"/>
          <w:b/>
          <w:bCs/>
          <w:color w:val="231F20"/>
          <w:spacing w:val="-4"/>
          <w:position w:val="1"/>
          <w:sz w:val="24"/>
          <w:szCs w:val="24"/>
        </w:rPr>
        <w:t>organic thin films with large</w:t>
      </w:r>
    </w:p>
    <w:p w14:paraId="05781588">
      <w:pPr>
        <w:spacing w:before="50" w:line="161" w:lineRule="auto"/>
        <w:ind w:left="2144"/>
        <w:rPr>
          <w:rFonts w:ascii="Times" w:hAnsi="Times" w:eastAsia="Times" w:cs="Times"/>
          <w:sz w:val="24"/>
          <w:szCs w:val="24"/>
        </w:rPr>
      </w:pPr>
      <w:r>
        <w:rPr>
          <w:rFonts w:ascii="Times" w:hAnsi="Times" w:eastAsia="Times" w:cs="Times"/>
          <w:b/>
          <w:bCs/>
          <w:color w:val="231F20"/>
          <w:spacing w:val="-3"/>
          <w:sz w:val="24"/>
          <w:szCs w:val="24"/>
        </w:rPr>
        <w:t>optical non-linearities</w:t>
      </w:r>
    </w:p>
    <w:p w14:paraId="12443EAD">
      <w:pPr>
        <w:spacing w:before="301" w:line="243" w:lineRule="exact"/>
        <w:ind w:left="343"/>
        <w:rPr>
          <w:rFonts w:ascii="Times" w:hAnsi="Times" w:eastAsia="Times" w:cs="Times"/>
          <w:sz w:val="22"/>
          <w:szCs w:val="22"/>
        </w:rPr>
      </w:pPr>
      <w:r>
        <w:rPr>
          <w:rFonts w:ascii="Times" w:hAnsi="Times" w:eastAsia="Times" w:cs="Times"/>
          <w:b/>
          <w:bCs/>
          <w:color w:val="231F20"/>
          <w:spacing w:val="-2"/>
          <w:sz w:val="22"/>
          <w:szCs w:val="22"/>
        </w:rPr>
        <w:t>4.  Conclusions</w:t>
      </w:r>
    </w:p>
    <w:p w14:paraId="2F69E632">
      <w:pPr>
        <w:spacing w:before="83" w:line="267" w:lineRule="auto"/>
        <w:ind w:left="341" w:right="355" w:firstLine="6"/>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summary</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we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have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presented</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new</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technique</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organic</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vapour phase deposition,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the growth of</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extremely</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pur</w:t>
      </w:r>
      <w:r>
        <w:rPr>
          <w:rFonts w:ascii="Times New Roman" w:hAnsi="Times New Roman" w:eastAsia="Times New Roman" w:cs="Times New Roman"/>
          <w:color w:val="231F20"/>
          <w:spacing w:val="-1"/>
          <w:sz w:val="22"/>
          <w:szCs w:val="22"/>
        </w:rPr>
        <w:t>e, strongly</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NLO-</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active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films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1"/>
          <w:sz w:val="22"/>
          <w:szCs w:val="22"/>
        </w:rPr>
        <w:t>DAST</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via</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chemical</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reaction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1"/>
          <w:sz w:val="22"/>
          <w:szCs w:val="22"/>
        </w:rPr>
        <w:t>two</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organic</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vapors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hot-wall</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reactor.</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Analysis</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films</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NMR,</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X-ray</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diffraction</w:t>
      </w:r>
      <w:r>
        <w:rPr>
          <w:rFonts w:ascii="Times New Roman" w:hAnsi="Times New Roman" w:eastAsia="Times New Roman" w:cs="Times New Roman"/>
          <w:color w:val="231F20"/>
          <w:sz w:val="22"/>
          <w:szCs w:val="22"/>
        </w:rPr>
        <w:t xml:space="preserve"> and second harmonic generation efficiency indicates that they are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chemically</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pure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crystalline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exist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monoclinic</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structure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which</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has</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previously</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been</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z w:val="22"/>
          <w:szCs w:val="22"/>
        </w:rPr>
        <w:t>shown</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z w:val="22"/>
          <w:szCs w:val="22"/>
        </w:rPr>
        <w:t>exhibit</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ve</w:t>
      </w:r>
      <w:r>
        <w:rPr>
          <w:rFonts w:ascii="Times New Roman" w:hAnsi="Times New Roman" w:eastAsia="Times New Roman" w:cs="Times New Roman"/>
          <w:color w:val="231F20"/>
          <w:spacing w:val="-1"/>
          <w:sz w:val="22"/>
          <w:szCs w:val="22"/>
        </w:rPr>
        <w:t>ry</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large</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1"/>
          <w:sz w:val="22"/>
          <w:szCs w:val="22"/>
        </w:rPr>
        <w:t>second-</w:t>
      </w:r>
      <w:r>
        <w:rPr>
          <w:rFonts w:ascii="Times New Roman" w:hAnsi="Times New Roman" w:eastAsia="Times New Roman" w:cs="Times New Roman"/>
          <w:color w:val="231F20"/>
          <w:sz w:val="22"/>
          <w:szCs w:val="22"/>
        </w:rPr>
        <w:t xml:space="preserve"> order</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non</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linear</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optical</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effects</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using</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different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reactants</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and with</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appropriate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combinations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bubblers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solid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sources</w:t>
      </w:r>
      <w:r>
        <w:rPr>
          <w:rFonts w:ascii="Times New Roman" w:hAnsi="Times New Roman" w:eastAsia="Times New Roman" w:cs="Times New Roman"/>
          <w:color w:val="231F20"/>
          <w:spacing w:val="14"/>
          <w:sz w:val="22"/>
          <w:szCs w:val="22"/>
        </w:rPr>
        <w:t>,</w:t>
      </w:r>
      <w:r>
        <w:rPr>
          <w:rFonts w:ascii="Times New Roman" w:hAnsi="Times New Roman" w:eastAsia="Times New Roman" w:cs="Times New Roman"/>
          <w:color w:val="231F20"/>
          <w:sz w:val="22"/>
          <w:szCs w:val="22"/>
        </w:rPr>
        <w:t xml:space="preserve"> OVPD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be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applied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yield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thin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films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many</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different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 xml:space="preserve">highly polar,  NLP-active  organic </w:t>
      </w:r>
      <w:r>
        <w:rPr>
          <w:rFonts w:ascii="Times New Roman" w:hAnsi="Times New Roman" w:eastAsia="Times New Roman" w:cs="Times New Roman"/>
          <w:color w:val="231F20"/>
          <w:spacing w:val="-1"/>
          <w:sz w:val="22"/>
          <w:szCs w:val="22"/>
        </w:rPr>
        <w:t xml:space="preserve"> and  organometallic  salts,  regardless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1"/>
          <w:sz w:val="22"/>
          <w:szCs w:val="22"/>
        </w:rPr>
        <w:t>high</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vapour</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pres</w:t>
      </w:r>
      <w:r>
        <w:rPr>
          <w:rFonts w:ascii="Times New Roman" w:hAnsi="Times New Roman" w:eastAsia="Times New Roman" w:cs="Times New Roman"/>
          <w:color w:val="231F20"/>
          <w:sz w:val="22"/>
          <w:szCs w:val="22"/>
        </w:rPr>
        <w:t>sures</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z w:val="22"/>
          <w:szCs w:val="22"/>
        </w:rPr>
        <w:t>materials</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involved.</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z w:val="22"/>
          <w:szCs w:val="22"/>
        </w:rPr>
        <w:t>our knowledge</w:t>
      </w:r>
      <w:r>
        <w:rPr>
          <w:rFonts w:ascii="Times New Roman" w:hAnsi="Times New Roman" w:eastAsia="Times New Roman" w:cs="Times New Roman"/>
          <w:color w:val="231F20"/>
          <w:spacing w:val="15"/>
          <w:sz w:val="22"/>
          <w:szCs w:val="22"/>
        </w:rPr>
        <w:t>,</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growth</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such</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compounds</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has</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not</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previously</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been possible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established</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methods</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of thin</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film</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g</w:t>
      </w:r>
      <w:r>
        <w:rPr>
          <w:rFonts w:ascii="Times New Roman" w:hAnsi="Times New Roman" w:eastAsia="Times New Roman" w:cs="Times New Roman"/>
          <w:color w:val="231F20"/>
          <w:spacing w:val="-1"/>
          <w:sz w:val="22"/>
          <w:szCs w:val="22"/>
        </w:rPr>
        <w:t>rowth.</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We</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expect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this technique to open up an</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entirely</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2"/>
          <w:sz w:val="22"/>
          <w:szCs w:val="22"/>
        </w:rPr>
        <w:t>new</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2"/>
          <w:sz w:val="22"/>
          <w:szCs w:val="22"/>
        </w:rPr>
        <w:t>ra</w:t>
      </w:r>
      <w:r>
        <w:rPr>
          <w:rFonts w:ascii="Times New Roman" w:hAnsi="Times New Roman" w:eastAsia="Times New Roman" w:cs="Times New Roman"/>
          <w:color w:val="231F20"/>
          <w:spacing w:val="1"/>
          <w:sz w:val="22"/>
          <w:szCs w:val="22"/>
        </w:rPr>
        <w:t>nge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materials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z w:val="22"/>
          <w:szCs w:val="22"/>
        </w:rPr>
        <w:t xml:space="preserve"> numerous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novel</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photonic</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device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applications</w:t>
      </w:r>
      <w:r>
        <w:rPr>
          <w:rFonts w:ascii="Times New Roman" w:hAnsi="Times New Roman" w:eastAsia="Times New Roman" w:cs="Times New Roman"/>
          <w:color w:val="231F20"/>
          <w:spacing w:val="3"/>
          <w:sz w:val="22"/>
          <w:szCs w:val="22"/>
        </w:rPr>
        <w:t>.</w:t>
      </w:r>
    </w:p>
    <w:p w14:paraId="162D5924">
      <w:pPr>
        <w:pStyle w:val="6"/>
        <w:spacing w:line="476" w:lineRule="auto"/>
      </w:pPr>
      <w:r>
        <mc:AlternateContent>
          <mc:Choice Requires="wps">
            <w:drawing>
              <wp:anchor distT="0" distB="0" distL="114300" distR="114300" simplePos="0" relativeHeight="251716608" behindDoc="0" locked="0" layoutInCell="1" allowOverlap="1">
                <wp:simplePos x="0" y="0"/>
                <wp:positionH relativeFrom="column">
                  <wp:posOffset>6350</wp:posOffset>
                </wp:positionH>
                <wp:positionV relativeFrom="paragraph">
                  <wp:posOffset>207010</wp:posOffset>
                </wp:positionV>
                <wp:extent cx="4114800" cy="12700"/>
                <wp:effectExtent l="0" t="0" r="0" b="0"/>
                <wp:wrapNone/>
                <wp:docPr id="97" name="任意多边形 97"/>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6.3pt;height:1pt;width:324pt;z-index:251716608;mso-width-relative:page;mso-height-relative:page;" filled="f" stroked="t" coordsize="6480,20" o:gfxdata="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zWdhZ1AAAAAcBAAAPAAAAAAAAAAEAIAAAACIAAABk&#10;cnMvZG93bnJldi54bWxQSwECFAAUAAAACACHTuJAHKinu0MCAACqBAAADgAAAAAAAAABACAAAAAj&#10;AQAAZHJzL2Uyb0RvYy54bWxQSwUGAAAAAAYABgBZAQAA2AUAAAAA&#10;" path="m0,10l6480,10e">
                <v:fill on="f" focussize="0,0"/>
                <v:stroke weight="1pt" color="#231F20" miterlimit="10" joinstyle="miter"/>
                <v:imagedata o:title=""/>
                <o:lock v:ext="edit" aspectratio="f"/>
              </v:shape>
            </w:pict>
          </mc:Fallback>
        </mc:AlternateContent>
      </w:r>
    </w:p>
    <w:p w14:paraId="349C5498">
      <w:pPr>
        <w:pStyle w:val="6"/>
        <w:spacing w:line="243" w:lineRule="auto"/>
      </w:pPr>
    </w:p>
    <w:p w14:paraId="0192180F">
      <w:pPr>
        <w:bidi w:val="0"/>
        <w:ind w:firstLine="420" w:firstLineChars="200"/>
      </w:pPr>
      <w:r>
        <w:rPr>
          <w:rFonts w:hint="default"/>
          <w:lang w:val="en-US" w:eastAsia="zh-CN"/>
        </w:rPr>
        <w:t>现在在你的目标文章中做同样的事情。我们希望你能获得对模型的良好确认，并且现在可以回答本节开始时的三个问题：</w:t>
      </w:r>
    </w:p>
    <w:p w14:paraId="1D635F03">
      <w:pPr>
        <w:bidi w:val="0"/>
        <w:ind w:firstLine="500" w:firstLineChars="0"/>
      </w:pPr>
      <w:r>
        <w:rPr>
          <w:lang w:val="en-US" w:eastAsia="zh-CN"/>
        </w:rPr>
        <w:t>• 我该如何开始这一部分？我应该以什么类型的句子开始？</w:t>
      </w:r>
    </w:p>
    <w:p w14:paraId="4A9C173F">
      <w:pPr>
        <w:bidi w:val="0"/>
        <w:ind w:firstLine="500" w:firstLineChars="0"/>
      </w:pPr>
      <w:r>
        <w:rPr>
          <w:lang w:val="en-US" w:eastAsia="zh-CN"/>
        </w:rPr>
        <w:t>• 这一部分应该包含什么类型的信息，顺序如何？</w:t>
      </w:r>
    </w:p>
    <w:p w14:paraId="643288E1">
      <w:pPr>
        <w:bidi w:val="0"/>
        <w:ind w:firstLine="500" w:firstLineChars="0"/>
      </w:pPr>
      <w:r>
        <w:rPr>
          <w:lang w:val="en-US" w:eastAsia="zh-CN"/>
        </w:rPr>
        <w:t>• 我该如何结束这一部分？</w:t>
      </w:r>
    </w:p>
    <w:p w14:paraId="0C177D28">
      <w:pPr>
        <w:pStyle w:val="6"/>
        <w:spacing w:line="296" w:lineRule="auto"/>
      </w:pPr>
    </w:p>
    <w:p w14:paraId="566F5A97">
      <w:pPr>
        <w:pStyle w:val="3"/>
        <w:bidi w:val="0"/>
      </w:pPr>
      <w:r>
        <w:t>4.4 词汇</w:t>
      </w:r>
    </w:p>
    <w:p w14:paraId="6AD36C97">
      <w:pPr>
        <w:bidi w:val="0"/>
        <w:ind w:firstLine="420" w:firstLineChars="200"/>
      </w:pPr>
      <w:r>
        <w:t>为了完成您需要撰写论文这一部分的信息，您现在需要为模型的每  个部分找到合适的词汇。本节中的词汇来自600多篇不同领域的研究 文章，这些文章均由母语者撰写并发表在科学期刊上。仅包含频繁  出现的单词/短语；这意味着词汇表中包含的单词和短语被作者和编 辑都视为正常和可接受的。</w:t>
      </w:r>
    </w:p>
    <w:p w14:paraId="0F06D3CA">
      <w:pPr>
        <w:pStyle w:val="6"/>
        <w:spacing w:line="297" w:lineRule="auto"/>
      </w:pPr>
    </w:p>
    <w:p w14:paraId="2D16470F">
      <w:pPr>
        <w:bidi w:val="0"/>
      </w:pPr>
      <w:r>
        <w:rPr>
          <w:lang w:val="en-US" w:eastAsia="zh-CN"/>
        </w:rPr>
        <w:t>在下一部分，我们将查看模型中以下领域的词汇，除了：</w:t>
      </w:r>
    </w:p>
    <w:p w14:paraId="1DFD3068">
      <w:pPr>
        <w:bidi w:val="0"/>
        <w:rPr>
          <w:rFonts w:hint="default" w:ascii="Arial Bold" w:hAnsi="Arial Bold" w:cs="Arial Bold"/>
          <w:b/>
          <w:bCs/>
        </w:rPr>
      </w:pPr>
      <w:r>
        <w:rPr>
          <w:rFonts w:hint="default" w:ascii="Arial Bold" w:hAnsi="Arial Bold" w:cs="Arial Bold"/>
          <w:b/>
          <w:bCs/>
          <w:lang w:val="en-US" w:eastAsia="zh-CN"/>
        </w:rPr>
        <w:t>1. 回顾前面的部分</w:t>
      </w:r>
    </w:p>
    <w:p w14:paraId="1581A9CE">
      <w:pPr>
        <w:bidi w:val="0"/>
        <w:rPr>
          <w:rFonts w:hint="default" w:ascii="Arial Bold" w:hAnsi="Arial Bold" w:cs="Arial Bold"/>
          <w:b/>
          <w:bCs/>
        </w:rPr>
      </w:pPr>
      <w:r>
        <w:rPr>
          <w:rFonts w:hint="default" w:ascii="Arial Bold" w:hAnsi="Arial Bold" w:cs="Arial Bold"/>
          <w:b/>
          <w:bCs/>
          <w:lang w:val="en-US" w:eastAsia="zh-CN"/>
        </w:rPr>
        <w:t>2. 总结/重访关键结果</w:t>
      </w:r>
    </w:p>
    <w:p w14:paraId="2620EAF4">
      <w:pPr>
        <w:bidi w:val="0"/>
        <w:rPr>
          <w:rFonts w:hint="default" w:ascii="Arial Bold" w:hAnsi="Arial Bold" w:cs="Arial Bold"/>
          <w:b/>
          <w:bCs/>
        </w:rPr>
      </w:pPr>
      <w:r>
        <w:rPr>
          <w:rFonts w:hint="default" w:ascii="Arial Bold" w:hAnsi="Arial Bold" w:cs="Arial Bold"/>
          <w:b/>
          <w:bCs/>
          <w:lang w:val="en-US" w:eastAsia="zh-CN"/>
        </w:rPr>
        <w:t>3. 精炼含义</w:t>
      </w:r>
    </w:p>
    <w:p w14:paraId="4A90B491">
      <w:pPr>
        <w:spacing w:before="77" w:line="192" w:lineRule="auto"/>
        <w:ind w:firstLine="500" w:firstLineChars="0"/>
        <w:rPr>
          <w:rFonts w:ascii="Times New Roman" w:hAnsi="Times New Roman" w:eastAsia="Times New Roman" w:cs="Times New Roman"/>
          <w:color w:val="231F20"/>
          <w:spacing w:val="-3"/>
          <w:sz w:val="22"/>
          <w:szCs w:val="22"/>
        </w:rPr>
      </w:pPr>
    </w:p>
    <w:p w14:paraId="6D11422E">
      <w:pPr>
        <w:bidi w:val="0"/>
        <w:ind w:firstLine="420" w:firstLineChars="200"/>
      </w:pPr>
      <w:r>
        <w:rPr>
          <w:lang w:val="en-US" w:eastAsia="zh-CN"/>
        </w:rPr>
        <w:t>由于大部分所需的词汇可以在之前的部分找到，因此在这里无需额外的词汇输入；您可以参考引言、材料/方法和结果部分的词汇章节，找到适当的语言。在提炼研究含义时，请使用结果部分中“含义”词汇表中的适当语言，并避免得出没有充分数据支持的结论和含义。</w:t>
      </w:r>
    </w:p>
    <w:p w14:paraId="3B1E9E6B">
      <w:pPr>
        <w:pStyle w:val="6"/>
        <w:spacing w:line="298" w:lineRule="auto"/>
      </w:pPr>
    </w:p>
    <w:p w14:paraId="46DE5A6A">
      <w:pPr>
        <w:bidi w:val="0"/>
        <w:rPr>
          <w:rFonts w:hint="default" w:ascii="Arial Bold" w:hAnsi="Arial Bold" w:cs="Arial Bold"/>
          <w:b/>
          <w:bCs/>
        </w:rPr>
      </w:pPr>
      <w:r>
        <w:rPr>
          <w:rFonts w:hint="default" w:ascii="Arial Bold" w:hAnsi="Arial Bold" w:cs="Arial Bold"/>
          <w:b/>
          <w:bCs/>
          <w:lang w:val="en-US" w:eastAsia="zh-CN"/>
        </w:rPr>
        <w:t>4. 映射（与现有研究的关系）</w:t>
      </w:r>
    </w:p>
    <w:p w14:paraId="4CC03173">
      <w:pPr>
        <w:bidi w:val="0"/>
        <w:ind w:firstLine="420" w:firstLineChars="200"/>
      </w:pPr>
      <w:r>
        <w:t>这包括向读者展示您的贡献如何融入整体研究图景的方法。像“</w:t>
      </w:r>
      <w:r>
        <w:rPr>
          <w:rFonts w:ascii="Times" w:hAnsi="Times" w:eastAsia="Times" w:cs="Times"/>
          <w:i/>
          <w:iCs/>
          <w:color w:val="231F20"/>
          <w:spacing w:val="-1"/>
          <w:sz w:val="22"/>
          <w:szCs w:val="22"/>
        </w:rPr>
        <w:t>consistent with</w:t>
      </w:r>
      <w:r>
        <w:rPr>
          <w:rFonts w:ascii="Times" w:hAnsi="Times" w:eastAsia="Times" w:cs="Times"/>
          <w:i/>
          <w:iCs/>
          <w:color w:val="231F20"/>
          <w:spacing w:val="12"/>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11"/>
          <w:sz w:val="22"/>
          <w:szCs w:val="22"/>
        </w:rPr>
        <w:t xml:space="preserve"> </w:t>
      </w:r>
      <w:r>
        <w:rPr>
          <w:rFonts w:ascii="Times" w:hAnsi="Times" w:eastAsia="Times" w:cs="Times"/>
          <w:i/>
          <w:iCs/>
          <w:color w:val="231F20"/>
          <w:spacing w:val="-1"/>
          <w:sz w:val="22"/>
          <w:szCs w:val="22"/>
        </w:rPr>
        <w:t>provides</w:t>
      </w:r>
      <w:r>
        <w:rPr>
          <w:rFonts w:ascii="Times" w:hAnsi="Times" w:eastAsia="Times" w:cs="Times"/>
          <w:i/>
          <w:iCs/>
          <w:color w:val="231F20"/>
          <w:spacing w:val="7"/>
          <w:sz w:val="22"/>
          <w:szCs w:val="22"/>
        </w:rPr>
        <w:t xml:space="preserve"> </w:t>
      </w:r>
      <w:r>
        <w:rPr>
          <w:rFonts w:ascii="Times" w:hAnsi="Times" w:eastAsia="Times" w:cs="Times"/>
          <w:i/>
          <w:iCs/>
          <w:color w:val="231F20"/>
          <w:spacing w:val="-1"/>
          <w:sz w:val="22"/>
          <w:szCs w:val="22"/>
        </w:rPr>
        <w:t>support</w:t>
      </w:r>
      <w:r>
        <w:rPr>
          <w:rFonts w:ascii="Times" w:hAnsi="Times" w:eastAsia="Times" w:cs="Times"/>
          <w:i/>
          <w:iCs/>
          <w:color w:val="231F20"/>
          <w:sz w:val="22"/>
          <w:szCs w:val="22"/>
        </w:rPr>
        <w:t xml:space="preserve"> for</w:t>
      </w:r>
      <w:r>
        <w:t>”这样的短语在这里很常见。</w:t>
      </w:r>
    </w:p>
    <w:p w14:paraId="2997341F">
      <w:pPr>
        <w:pStyle w:val="6"/>
        <w:spacing w:line="334" w:lineRule="auto"/>
      </w:pPr>
    </w:p>
    <w:p w14:paraId="72EC5325">
      <w:pPr>
        <w:bidi w:val="0"/>
        <w:rPr>
          <w:rFonts w:hint="default" w:ascii="Arial Bold" w:hAnsi="Arial Bold" w:cs="Arial Bold"/>
          <w:b/>
          <w:bCs/>
        </w:rPr>
      </w:pPr>
      <w:r>
        <w:rPr>
          <w:rFonts w:hint="default" w:ascii="Arial Bold" w:hAnsi="Arial Bold" w:cs="Arial Bold"/>
          <w:b/>
          <w:bCs/>
        </w:rPr>
        <w:t>5. 成就/贡献</w:t>
      </w:r>
    </w:p>
    <w:p w14:paraId="7E5AD3B4">
      <w:pPr>
        <w:keepNext w:val="0"/>
        <w:keepLines w:val="0"/>
        <w:pageBreakBefore w:val="0"/>
        <w:widowControl/>
        <w:kinsoku w:val="0"/>
        <w:wordWrap w:val="0"/>
        <w:overflowPunct/>
        <w:topLinePunct w:val="0"/>
        <w:autoSpaceDE w:val="0"/>
        <w:autoSpaceDN w:val="0"/>
        <w:bidi w:val="0"/>
        <w:adjustRightInd w:val="0"/>
        <w:snapToGrid w:val="0"/>
        <w:ind w:firstLine="420" w:firstLineChars="200"/>
        <w:textAlignment w:val="baseline"/>
      </w:pPr>
      <w:r>
        <w:t>您的成就/贡献通常在现在完成时中表述，特别是在您在结论中提及  时。以“</w:t>
      </w:r>
      <w:r>
        <w:rPr>
          <w:rFonts w:ascii="Times" w:hAnsi="Times" w:eastAsia="Times" w:cs="Times"/>
          <w:i/>
          <w:iCs/>
          <w:color w:val="231F20"/>
          <w:spacing w:val="-3"/>
          <w:sz w:val="22"/>
          <w:szCs w:val="22"/>
        </w:rPr>
        <w:t>We</w:t>
      </w:r>
      <w:r>
        <w:rPr>
          <w:rFonts w:hint="eastAsia" w:ascii="Times" w:hAnsi="Times" w:eastAsia="宋体" w:cs="Times"/>
          <w:i/>
          <w:iCs/>
          <w:color w:val="231F20"/>
          <w:spacing w:val="-3"/>
          <w:sz w:val="22"/>
          <w:szCs w:val="22"/>
          <w:lang w:val="en-US" w:eastAsia="zh-CN"/>
        </w:rPr>
        <w:t xml:space="preserve"> </w:t>
      </w:r>
      <w:r>
        <w:rPr>
          <w:rFonts w:ascii="Times" w:hAnsi="Times" w:eastAsia="Times" w:cs="Times"/>
          <w:i/>
          <w:iCs/>
          <w:color w:val="231F20"/>
          <w:spacing w:val="-3"/>
          <w:sz w:val="22"/>
          <w:szCs w:val="22"/>
        </w:rPr>
        <w:t>have</w:t>
      </w:r>
      <w:r>
        <w:rPr>
          <w:rFonts w:hint="eastAsia" w:ascii="Times" w:hAnsi="Times" w:eastAsia="宋体" w:cs="Times"/>
          <w:i/>
          <w:iCs/>
          <w:color w:val="231F20"/>
          <w:spacing w:val="-3"/>
          <w:sz w:val="22"/>
          <w:szCs w:val="22"/>
          <w:lang w:val="en-US" w:eastAsia="zh-CN"/>
        </w:rPr>
        <w:t xml:space="preserve"> </w:t>
      </w:r>
      <w:r>
        <w:rPr>
          <w:rFonts w:ascii="Times" w:hAnsi="Times" w:eastAsia="Times" w:cs="Times"/>
          <w:i/>
          <w:iCs/>
          <w:color w:val="231F20"/>
          <w:spacing w:val="-3"/>
          <w:sz w:val="22"/>
          <w:szCs w:val="22"/>
        </w:rPr>
        <w:t>demonstrated/described/investigated/developed/sh</w:t>
      </w:r>
      <w:r>
        <w:rPr>
          <w:rFonts w:ascii="Times" w:hAnsi="Times" w:eastAsia="Times" w:cs="Times"/>
          <w:i/>
          <w:iCs/>
          <w:color w:val="231F20"/>
          <w:spacing w:val="-4"/>
          <w:sz w:val="22"/>
          <w:szCs w:val="22"/>
        </w:rPr>
        <w:t>own/studied/</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focused on etc.</w:t>
      </w:r>
      <w:r>
        <w:t>”等开头的句子在这里很常见。</w:t>
      </w:r>
    </w:p>
    <w:p w14:paraId="153F19C8">
      <w:pPr>
        <w:bidi w:val="0"/>
        <w:ind w:firstLine="420" w:firstLineChars="200"/>
      </w:pPr>
    </w:p>
    <w:p w14:paraId="79115BD7">
      <w:pPr>
        <w:bidi w:val="0"/>
        <w:rPr>
          <w:rFonts w:hint="default" w:ascii="Arial Bold" w:hAnsi="Arial Bold" w:cs="Arial Bold"/>
          <w:b/>
          <w:bCs/>
        </w:rPr>
      </w:pPr>
      <w:r>
        <w:rPr>
          <w:rFonts w:hint="default" w:ascii="Arial Bold" w:hAnsi="Arial Bold" w:cs="Arial Bold"/>
          <w:b/>
          <w:bCs/>
        </w:rPr>
        <w:t>6. 限制/当前和未来的工作</w:t>
      </w:r>
    </w:p>
    <w:p w14:paraId="16B5FD5C">
      <w:pPr>
        <w:bidi w:val="0"/>
        <w:ind w:firstLine="420" w:firstLineChars="200"/>
      </w:pPr>
      <w:r>
        <w:rPr>
          <w:lang w:val="en-US" w:eastAsia="zh-CN"/>
        </w:rPr>
        <w:t>这些通常非常接近（有时甚至在同一句话中出现），因为当前研究的局限性为未来的研究提供了方向和建议。描述局限性的词汇可以在前面的部分找到；未来研究的词汇包括“</w:t>
      </w:r>
      <w:r>
        <w:rPr>
          <w:rFonts w:ascii="Times" w:hAnsi="Times" w:eastAsia="Times" w:cs="Times"/>
          <w:i/>
          <w:iCs/>
          <w:color w:val="231F20"/>
          <w:sz w:val="22"/>
          <w:szCs w:val="22"/>
        </w:rPr>
        <w:t>should</w:t>
      </w:r>
      <w:r>
        <w:rPr>
          <w:rFonts w:ascii="Times" w:hAnsi="Times" w:eastAsia="Times" w:cs="Times"/>
          <w:i/>
          <w:iCs/>
          <w:color w:val="231F20"/>
          <w:spacing w:val="13"/>
          <w:w w:val="101"/>
          <w:sz w:val="22"/>
          <w:szCs w:val="22"/>
        </w:rPr>
        <w:t xml:space="preserve">  </w:t>
      </w:r>
      <w:r>
        <w:rPr>
          <w:rFonts w:ascii="Times" w:hAnsi="Times" w:eastAsia="Times" w:cs="Times"/>
          <w:i/>
          <w:iCs/>
          <w:color w:val="231F20"/>
          <w:sz w:val="22"/>
          <w:szCs w:val="22"/>
        </w:rPr>
        <w:t>be</w:t>
      </w:r>
      <w:r>
        <w:rPr>
          <w:rFonts w:ascii="Times" w:hAnsi="Times" w:eastAsia="Times" w:cs="Times"/>
          <w:i/>
          <w:iCs/>
          <w:color w:val="231F20"/>
          <w:spacing w:val="14"/>
          <w:sz w:val="22"/>
          <w:szCs w:val="22"/>
        </w:rPr>
        <w:t xml:space="preserve">  </w:t>
      </w:r>
      <w:r>
        <w:rPr>
          <w:rFonts w:ascii="Times" w:hAnsi="Times" w:eastAsia="Times" w:cs="Times"/>
          <w:i/>
          <w:iCs/>
          <w:color w:val="231F20"/>
          <w:sz w:val="22"/>
          <w:szCs w:val="22"/>
        </w:rPr>
        <w:t>replicated</w:t>
      </w:r>
      <w:r>
        <w:rPr>
          <w:lang w:val="en-US" w:eastAsia="zh-CN"/>
        </w:rPr>
        <w:t>”和“</w:t>
      </w:r>
      <w:r>
        <w:rPr>
          <w:rFonts w:ascii="Times New Roman" w:hAnsi="Times New Roman" w:eastAsia="Times New Roman" w:cs="Times New Roman"/>
          <w:color w:val="231F20"/>
          <w:sz w:val="22"/>
          <w:szCs w:val="22"/>
        </w:rPr>
        <w:t xml:space="preserve"> </w:t>
      </w:r>
      <w:r>
        <w:rPr>
          <w:rFonts w:ascii="Times" w:hAnsi="Times" w:eastAsia="Times" w:cs="Times"/>
          <w:i/>
          <w:iCs/>
          <w:color w:val="231F20"/>
          <w:sz w:val="22"/>
          <w:szCs w:val="22"/>
        </w:rPr>
        <w:t>further</w:t>
      </w:r>
      <w:r>
        <w:rPr>
          <w:rFonts w:ascii="Times" w:hAnsi="Times" w:eastAsia="Times" w:cs="Times"/>
          <w:i/>
          <w:iCs/>
          <w:color w:val="231F20"/>
          <w:spacing w:val="10"/>
          <w:sz w:val="22"/>
          <w:szCs w:val="22"/>
        </w:rPr>
        <w:t xml:space="preserve">  </w:t>
      </w:r>
      <w:r>
        <w:rPr>
          <w:rFonts w:ascii="Times" w:hAnsi="Times" w:eastAsia="Times" w:cs="Times"/>
          <w:i/>
          <w:iCs/>
          <w:color w:val="231F20"/>
          <w:sz w:val="22"/>
          <w:szCs w:val="22"/>
        </w:rPr>
        <w:t>work</w:t>
      </w:r>
      <w:r>
        <w:rPr>
          <w:rFonts w:ascii="Times" w:hAnsi="Times" w:eastAsia="Times" w:cs="Times"/>
          <w:i/>
          <w:iCs/>
          <w:color w:val="231F20"/>
          <w:spacing w:val="-1"/>
          <w:sz w:val="22"/>
          <w:szCs w:val="22"/>
        </w:rPr>
        <w:t xml:space="preserve">   is</w:t>
      </w:r>
      <w:r>
        <w:rPr>
          <w:rFonts w:ascii="Times" w:hAnsi="Times" w:eastAsia="Times" w:cs="Times"/>
          <w:i/>
          <w:iCs/>
          <w:color w:val="231F20"/>
          <w:spacing w:val="1"/>
          <w:sz w:val="22"/>
          <w:szCs w:val="22"/>
        </w:rPr>
        <w:t xml:space="preserve"> </w:t>
      </w:r>
      <w:r>
        <w:rPr>
          <w:rFonts w:ascii="Times" w:hAnsi="Times" w:eastAsia="Times" w:cs="Times"/>
          <w:i/>
          <w:iCs/>
          <w:color w:val="231F20"/>
          <w:spacing w:val="-2"/>
          <w:sz w:val="22"/>
          <w:szCs w:val="22"/>
        </w:rPr>
        <w:t>needed</w:t>
      </w:r>
      <w:r>
        <w:rPr>
          <w:lang w:val="en-US" w:eastAsia="zh-CN"/>
        </w:rPr>
        <w:t>”等短语。</w:t>
      </w:r>
    </w:p>
    <w:p w14:paraId="33791022">
      <w:pPr>
        <w:pStyle w:val="6"/>
        <w:spacing w:line="301" w:lineRule="auto"/>
      </w:pPr>
    </w:p>
    <w:p w14:paraId="351AA4A9">
      <w:pPr>
        <w:bidi w:val="0"/>
        <w:rPr>
          <w:rFonts w:hint="default" w:ascii="Arial Bold" w:hAnsi="Arial Bold" w:cs="Arial Bold"/>
          <w:b/>
          <w:bCs/>
        </w:rPr>
      </w:pPr>
      <w:r>
        <w:rPr>
          <w:rFonts w:hint="default" w:ascii="Arial Bold" w:hAnsi="Arial Bold" w:cs="Arial Bold"/>
          <w:b/>
          <w:bCs/>
        </w:rPr>
        <w:t>7. 应用程序</w:t>
      </w:r>
    </w:p>
    <w:p w14:paraId="053386A0">
      <w:pPr>
        <w:bidi w:val="0"/>
        <w:ind w:firstLine="420" w:firstLineChars="200"/>
      </w:pPr>
      <w:r>
        <w:t>您的工作可能没有任何直接或甚至间接的应用，但如果有，它们将在此提及。相关短语包括</w:t>
      </w:r>
      <w:r>
        <w:rPr>
          <w:rFonts w:ascii="Times New Roman" w:hAnsi="Times New Roman" w:eastAsia="Times New Roman" w:cs="Times New Roman"/>
          <w:color w:val="231F20"/>
          <w:spacing w:val="-2"/>
          <w:sz w:val="22"/>
          <w:szCs w:val="22"/>
        </w:rPr>
        <w:t xml:space="preserve"> </w:t>
      </w:r>
      <w:r>
        <w:rPr>
          <w:rFonts w:ascii="Times" w:hAnsi="Times" w:eastAsia="Times" w:cs="Times"/>
          <w:i/>
          <w:iCs/>
          <w:color w:val="231F20"/>
          <w:spacing w:val="-2"/>
          <w:sz w:val="22"/>
          <w:szCs w:val="22"/>
        </w:rPr>
        <w:t>have</w:t>
      </w:r>
      <w:r>
        <w:rPr>
          <w:rFonts w:ascii="Times" w:hAnsi="Times" w:eastAsia="Times" w:cs="Times"/>
          <w:i/>
          <w:iCs/>
          <w:color w:val="231F20"/>
          <w:spacing w:val="-27"/>
          <w:sz w:val="22"/>
          <w:szCs w:val="22"/>
        </w:rPr>
        <w:t xml:space="preserve"> </w:t>
      </w:r>
      <w:r>
        <w:rPr>
          <w:rFonts w:ascii="Times" w:hAnsi="Times" w:eastAsia="Times" w:cs="Times"/>
          <w:i/>
          <w:iCs/>
          <w:color w:val="231F20"/>
          <w:spacing w:val="-2"/>
          <w:sz w:val="22"/>
          <w:szCs w:val="22"/>
        </w:rPr>
        <w:t xml:space="preserve">potential </w:t>
      </w:r>
      <w:r>
        <w:rPr>
          <w:rFonts w:hint="eastAsia" w:ascii="Times" w:hAnsi="Times" w:eastAsia="宋体" w:cs="Times"/>
          <w:i/>
          <w:iCs/>
          <w:color w:val="231F20"/>
          <w:spacing w:val="-2"/>
          <w:sz w:val="22"/>
          <w:szCs w:val="22"/>
          <w:lang w:val="en-US" w:eastAsia="zh-CN"/>
        </w:rPr>
        <w:t>和</w:t>
      </w:r>
      <w:r>
        <w:rPr>
          <w:rFonts w:ascii="Times New Roman" w:hAnsi="Times New Roman" w:eastAsia="Times New Roman" w:cs="Times New Roman"/>
          <w:color w:val="231F20"/>
          <w:sz w:val="22"/>
          <w:szCs w:val="22"/>
        </w:rPr>
        <w:t xml:space="preserve"> </w:t>
      </w:r>
      <w:r>
        <w:rPr>
          <w:rFonts w:ascii="Times" w:hAnsi="Times" w:eastAsia="Times" w:cs="Times"/>
          <w:i/>
          <w:iCs/>
          <w:color w:val="231F20"/>
          <w:spacing w:val="-3"/>
          <w:sz w:val="22"/>
          <w:szCs w:val="22"/>
        </w:rPr>
        <w:t>may eventually lead to</w:t>
      </w:r>
      <w:r>
        <w:rPr>
          <w:rFonts w:ascii="Times New Roman" w:hAnsi="Times New Roman" w:eastAsia="Times New Roman" w:cs="Times New Roman"/>
          <w:color w:val="231F20"/>
          <w:spacing w:val="-3"/>
          <w:sz w:val="22"/>
          <w:szCs w:val="22"/>
        </w:rPr>
        <w:t xml:space="preserve">. </w:t>
      </w:r>
      <w:r>
        <w:t>。包括应用让您 展示您的工作超越特定研究问题的狭隘目标的价值。应用和未来工 作都为您的研究文章与外部世界提供了一个接口，因此它们是结束 研究文章的常规方式。</w:t>
      </w:r>
    </w:p>
    <w:p w14:paraId="1B117F66">
      <w:pPr>
        <w:pStyle w:val="6"/>
        <w:spacing w:line="285" w:lineRule="auto"/>
      </w:pPr>
    </w:p>
    <w:p w14:paraId="181B5C87">
      <w:pPr>
        <w:pStyle w:val="6"/>
        <w:spacing w:line="285" w:lineRule="auto"/>
      </w:pPr>
    </w:p>
    <w:p w14:paraId="43D93205">
      <w:pPr>
        <w:pStyle w:val="4"/>
        <w:bidi w:val="0"/>
      </w:pPr>
      <w:r>
        <w:t>4.4.1  词汇任务</w:t>
      </w:r>
    </w:p>
    <w:p w14:paraId="16C727F4">
      <w:pPr>
        <w:bidi w:val="0"/>
      </w:pPr>
      <w:r>
        <w:t>查看本单元和目标文章中的讨论/结论。划线或突出显示您认为可以在上述七个领域中使用的所有单词和短语。</w:t>
      </w:r>
    </w:p>
    <w:p w14:paraId="54EF362A">
      <w:pPr>
        <w:bidi w:val="0"/>
        <w:ind w:firstLine="420" w:firstLineChars="200"/>
      </w:pPr>
      <w:r>
        <w:t>在以下页面可以找到有用语言的完整列表。这包括您突出显示 的所有单词和短语，以及一些其他常见的词汇。请仔细阅读，并在 字典中查找您不认识的任何词的意思。这个列表在许多年里都将非 常有用。</w:t>
      </w:r>
    </w:p>
    <w:p w14:paraId="6D412411">
      <w:pPr>
        <w:pStyle w:val="4"/>
        <w:bidi w:val="0"/>
      </w:pPr>
      <w:r>
        <w:t>4.4.2  讨论/结论的词汇</w:t>
      </w:r>
    </w:p>
    <w:p w14:paraId="4BA690C0">
      <w:pPr>
        <w:bidi w:val="0"/>
        <w:rPr>
          <w:rFonts w:hint="default" w:ascii="Arial Bold" w:hAnsi="Arial Bold" w:cs="Arial Bold"/>
          <w:b/>
          <w:bCs/>
        </w:rPr>
      </w:pPr>
      <w:r>
        <w:rPr>
          <w:rFonts w:hint="default" w:ascii="Arial Bold" w:hAnsi="Arial Bold" w:cs="Arial Bold"/>
          <w:b/>
          <w:bCs/>
          <w:lang w:val="en-US" w:eastAsia="zh-CN"/>
        </w:rPr>
        <w:t>1. 回顾前面的章节</w:t>
      </w:r>
    </w:p>
    <w:p w14:paraId="1014C4A2">
      <w:pPr>
        <w:bidi w:val="0"/>
        <w:rPr>
          <w:rFonts w:hint="default" w:ascii="Arial Bold" w:hAnsi="Arial Bold" w:cs="Arial Bold"/>
          <w:b/>
          <w:bCs/>
        </w:rPr>
      </w:pPr>
      <w:r>
        <w:rPr>
          <w:rFonts w:hint="default" w:ascii="Arial Bold" w:hAnsi="Arial Bold" w:cs="Arial Bold"/>
          <w:b/>
          <w:bCs/>
          <w:lang w:val="en-US" w:eastAsia="zh-CN"/>
        </w:rPr>
        <w:t>2. 总结/回顾关键结果</w:t>
      </w:r>
    </w:p>
    <w:p w14:paraId="3038D0E4">
      <w:pPr>
        <w:bidi w:val="0"/>
        <w:rPr>
          <w:rFonts w:hint="default" w:ascii="Arial Bold" w:hAnsi="Arial Bold" w:cs="Arial Bold"/>
          <w:b/>
          <w:bCs/>
        </w:rPr>
      </w:pPr>
      <w:r>
        <w:rPr>
          <w:rFonts w:hint="default" w:ascii="Arial Bold" w:hAnsi="Arial Bold" w:cs="Arial Bold"/>
          <w:b/>
          <w:bCs/>
          <w:lang w:val="en-US" w:eastAsia="zh-CN"/>
        </w:rPr>
        <w:t>3. 精炼结果的含义</w:t>
      </w:r>
    </w:p>
    <w:p w14:paraId="4CD92753">
      <w:pPr>
        <w:pStyle w:val="6"/>
        <w:spacing w:line="400" w:lineRule="auto"/>
      </w:pPr>
    </w:p>
    <w:p w14:paraId="77EF6095">
      <w:pPr>
        <w:bidi w:val="0"/>
        <w:ind w:firstLine="420" w:firstLineChars="200"/>
        <w:rPr>
          <w:lang w:val="en-US" w:eastAsia="zh-CN"/>
        </w:rPr>
      </w:pPr>
      <w:r>
        <w:rPr>
          <w:lang w:val="en-US" w:eastAsia="zh-CN"/>
        </w:rPr>
        <w:t>当你回顾这些部分时，不要不必要地改变句子中的词语；你的目标是创造一种“回响”，让读者记起你之前说过的话，因此重复相同的词语和短语是有利的。</w:t>
      </w:r>
    </w:p>
    <w:p w14:paraId="3A8E44FD">
      <w:pPr>
        <w:bidi w:val="0"/>
        <w:ind w:firstLine="420" w:firstLineChars="200"/>
      </w:pPr>
      <w:r>
        <w:rPr>
          <w:lang w:val="en-US" w:eastAsia="zh-CN"/>
        </w:rPr>
        <w:t>如果你从回顾材料/方法部分或引言开始，你可能还想在讨论/结论中总结或回顾重要的结果。你的结果是支持结论的关键证据，保持这些结果清晰地呈现在读者面前是有帮助的。</w:t>
      </w:r>
    </w:p>
    <w:p w14:paraId="692178A6">
      <w:pPr>
        <w:bidi w:val="0"/>
      </w:pPr>
    </w:p>
    <w:p w14:paraId="1B7EDA0E">
      <w:pPr>
        <w:bidi w:val="0"/>
        <w:rPr>
          <w:rFonts w:hint="default" w:ascii="Arial Bold" w:hAnsi="Arial Bold" w:cs="Arial Bold"/>
          <w:b/>
          <w:bCs/>
        </w:rPr>
      </w:pPr>
      <w:r>
        <w:rPr>
          <w:rFonts w:hint="default" w:ascii="Arial Bold" w:hAnsi="Arial Bold" w:cs="Arial Bold"/>
          <w:b/>
          <w:bCs/>
        </w:rPr>
        <w:t>4. 映射（与现有研究的关系）</w:t>
      </w:r>
    </w:p>
    <w:p w14:paraId="2612DF30">
      <w:pPr>
        <w:bidi w:val="0"/>
        <w:ind w:firstLine="420" w:firstLineChars="200"/>
      </w:pPr>
      <w:r>
        <w:t>在讨论/结论中出现的名称和研究的选择对读者非常重要；他们需要 能够将研究项目归类在一起，并理解您的研究与现有研究的关系及  其不同之处。您应该在研究“市场”的术语中识别您的“产品”。您还可以将其他研究者的工作/方法与您的进行比较，以验证您的工 作——或贬低他们的工作。</w:t>
      </w:r>
    </w:p>
    <w:p w14:paraId="1936C672">
      <w:pPr>
        <w:spacing w:before="59"/>
      </w:pPr>
    </w:p>
    <w:p w14:paraId="27BDDE0C">
      <w:pPr>
        <w:spacing w:before="58"/>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310"/>
        <w:gridCol w:w="3159"/>
      </w:tblGrid>
      <w:tr w14:paraId="44DAD804">
        <w:trPr>
          <w:trHeight w:val="6789" w:hRule="atLeast"/>
        </w:trPr>
        <w:tc>
          <w:tcPr>
            <w:tcW w:w="3310" w:type="dxa"/>
            <w:vAlign w:val="top"/>
          </w:tcPr>
          <w:p w14:paraId="037C6777">
            <w:pPr>
              <w:pStyle w:val="11"/>
              <w:spacing w:before="236" w:line="233" w:lineRule="auto"/>
              <w:ind w:left="243" w:right="329" w:hanging="2"/>
              <w:rPr>
                <w:sz w:val="22"/>
                <w:szCs w:val="22"/>
              </w:rPr>
            </w:pPr>
            <w:r>
              <w:rPr>
                <w:sz w:val="22"/>
                <w:szCs w:val="22"/>
              </w:rPr>
              <w:t>This</w:t>
            </w:r>
            <w:r>
              <w:rPr>
                <w:spacing w:val="14"/>
                <w:sz w:val="22"/>
                <w:szCs w:val="22"/>
              </w:rPr>
              <w:t>/</w:t>
            </w:r>
            <w:r>
              <w:rPr>
                <w:sz w:val="22"/>
                <w:szCs w:val="22"/>
              </w:rPr>
              <w:t>Our</w:t>
            </w:r>
            <w:r>
              <w:rPr>
                <w:spacing w:val="14"/>
                <w:sz w:val="22"/>
                <w:szCs w:val="22"/>
              </w:rPr>
              <w:t xml:space="preserve"> </w:t>
            </w:r>
            <w:r>
              <w:rPr>
                <w:sz w:val="22"/>
                <w:szCs w:val="22"/>
              </w:rPr>
              <w:t>study</w:t>
            </w:r>
            <w:r>
              <w:rPr>
                <w:spacing w:val="14"/>
                <w:sz w:val="22"/>
                <w:szCs w:val="22"/>
              </w:rPr>
              <w:t>/</w:t>
            </w:r>
            <w:r>
              <w:rPr>
                <w:sz w:val="22"/>
                <w:szCs w:val="22"/>
              </w:rPr>
              <w:t>method</w:t>
            </w:r>
            <w:r>
              <w:rPr>
                <w:spacing w:val="14"/>
                <w:sz w:val="22"/>
                <w:szCs w:val="22"/>
              </w:rPr>
              <w:t>/</w:t>
            </w:r>
            <w:r>
              <w:rPr>
                <w:sz w:val="22"/>
                <w:szCs w:val="22"/>
              </w:rPr>
              <w:t>result</w:t>
            </w:r>
            <w:r>
              <w:rPr>
                <w:spacing w:val="14"/>
                <w:sz w:val="22"/>
                <w:szCs w:val="22"/>
              </w:rPr>
              <w:t>/</w:t>
            </w:r>
            <w:r>
              <w:rPr>
                <w:sz w:val="22"/>
                <w:szCs w:val="22"/>
              </w:rPr>
              <w:t xml:space="preserve"> </w:t>
            </w:r>
            <w:r>
              <w:rPr>
                <w:spacing w:val="-1"/>
                <w:sz w:val="22"/>
                <w:szCs w:val="22"/>
              </w:rPr>
              <w:t>approach is:</w:t>
            </w:r>
          </w:p>
          <w:p w14:paraId="37C644C2">
            <w:pPr>
              <w:spacing w:line="285" w:lineRule="auto"/>
              <w:rPr>
                <w:rFonts w:ascii="Arial"/>
                <w:sz w:val="21"/>
              </w:rPr>
            </w:pPr>
          </w:p>
          <w:p w14:paraId="5664EED3">
            <w:pPr>
              <w:pStyle w:val="11"/>
              <w:spacing w:before="63" w:line="202" w:lineRule="auto"/>
              <w:ind w:left="243"/>
              <w:rPr>
                <w:sz w:val="22"/>
                <w:szCs w:val="22"/>
              </w:rPr>
            </w:pPr>
            <w:r>
              <w:rPr>
                <w:spacing w:val="-1"/>
                <w:sz w:val="22"/>
                <w:szCs w:val="22"/>
              </w:rPr>
              <w:t>analogous to</w:t>
            </w:r>
          </w:p>
          <w:p w14:paraId="4D243E5F">
            <w:pPr>
              <w:pStyle w:val="11"/>
              <w:spacing w:before="68" w:line="255" w:lineRule="auto"/>
              <w:ind w:left="242" w:right="1648" w:firstLine="1"/>
              <w:rPr>
                <w:sz w:val="22"/>
                <w:szCs w:val="22"/>
              </w:rPr>
            </w:pPr>
            <w:r>
              <w:rPr>
                <w:spacing w:val="-1"/>
                <w:sz w:val="22"/>
                <w:szCs w:val="22"/>
              </w:rPr>
              <w:t>comparable to</w:t>
            </w:r>
            <w:r>
              <w:rPr>
                <w:spacing w:val="1"/>
                <w:sz w:val="22"/>
                <w:szCs w:val="22"/>
              </w:rPr>
              <w:t xml:space="preserve">    </w:t>
            </w:r>
            <w:r>
              <w:rPr>
                <w:spacing w:val="-1"/>
                <w:sz w:val="22"/>
                <w:szCs w:val="22"/>
              </w:rPr>
              <w:t>compatible with</w:t>
            </w:r>
            <w:r>
              <w:rPr>
                <w:sz w:val="22"/>
                <w:szCs w:val="22"/>
              </w:rPr>
              <w:t xml:space="preserve"> </w:t>
            </w:r>
            <w:r>
              <w:rPr>
                <w:spacing w:val="-1"/>
                <w:sz w:val="22"/>
                <w:szCs w:val="22"/>
              </w:rPr>
              <w:t>consistent with</w:t>
            </w:r>
            <w:r>
              <w:rPr>
                <w:spacing w:val="2"/>
                <w:sz w:val="22"/>
                <w:szCs w:val="22"/>
              </w:rPr>
              <w:t xml:space="preserve">   </w:t>
            </w:r>
            <w:r>
              <w:rPr>
                <w:spacing w:val="-1"/>
                <w:sz w:val="22"/>
                <w:szCs w:val="22"/>
              </w:rPr>
              <w:t>identical</w:t>
            </w:r>
            <w:r>
              <w:rPr>
                <w:spacing w:val="13"/>
                <w:sz w:val="22"/>
                <w:szCs w:val="22"/>
              </w:rPr>
              <w:t xml:space="preserve"> </w:t>
            </w:r>
            <w:r>
              <w:rPr>
                <w:spacing w:val="-1"/>
                <w:sz w:val="22"/>
                <w:szCs w:val="22"/>
              </w:rPr>
              <w:t>(to)</w:t>
            </w:r>
          </w:p>
          <w:p w14:paraId="6AC07693">
            <w:pPr>
              <w:pStyle w:val="11"/>
              <w:spacing w:before="43" w:line="237" w:lineRule="auto"/>
              <w:ind w:left="242" w:right="1415"/>
              <w:rPr>
                <w:sz w:val="22"/>
                <w:szCs w:val="22"/>
              </w:rPr>
            </w:pPr>
            <w:r>
              <w:rPr>
                <w:sz w:val="22"/>
                <w:szCs w:val="22"/>
              </w:rPr>
              <w:t>in</w:t>
            </w:r>
            <w:r>
              <w:rPr>
                <w:spacing w:val="14"/>
                <w:sz w:val="22"/>
                <w:szCs w:val="22"/>
              </w:rPr>
              <w:t xml:space="preserve"> </w:t>
            </w:r>
            <w:r>
              <w:rPr>
                <w:sz w:val="22"/>
                <w:szCs w:val="22"/>
              </w:rPr>
              <w:t>contradiction</w:t>
            </w:r>
            <w:r>
              <w:rPr>
                <w:spacing w:val="14"/>
                <w:sz w:val="22"/>
                <w:szCs w:val="22"/>
              </w:rPr>
              <w:t xml:space="preserve"> </w:t>
            </w:r>
            <w:r>
              <w:rPr>
                <w:sz w:val="22"/>
                <w:szCs w:val="22"/>
              </w:rPr>
              <w:t>to in</w:t>
            </w:r>
            <w:r>
              <w:rPr>
                <w:spacing w:val="6"/>
                <w:sz w:val="22"/>
                <w:szCs w:val="22"/>
              </w:rPr>
              <w:t xml:space="preserve"> </w:t>
            </w:r>
            <w:r>
              <w:rPr>
                <w:sz w:val="22"/>
                <w:szCs w:val="22"/>
              </w:rPr>
              <w:t>contrast</w:t>
            </w:r>
            <w:r>
              <w:rPr>
                <w:spacing w:val="6"/>
                <w:sz w:val="22"/>
                <w:szCs w:val="22"/>
              </w:rPr>
              <w:t xml:space="preserve"> </w:t>
            </w:r>
            <w:r>
              <w:rPr>
                <w:sz w:val="22"/>
                <w:szCs w:val="22"/>
              </w:rPr>
              <w:t>to</w:t>
            </w:r>
          </w:p>
          <w:p w14:paraId="0F1FF3D9">
            <w:pPr>
              <w:pStyle w:val="11"/>
              <w:spacing w:before="1" w:line="258" w:lineRule="auto"/>
              <w:ind w:left="242" w:right="822"/>
              <w:rPr>
                <w:sz w:val="22"/>
                <w:szCs w:val="22"/>
              </w:rPr>
            </w:pPr>
            <w:r>
              <w:rPr>
                <w:sz w:val="22"/>
                <w:szCs w:val="22"/>
              </w:rPr>
              <w:t>in</w:t>
            </w:r>
            <w:r>
              <w:rPr>
                <w:spacing w:val="1"/>
                <w:sz w:val="22"/>
                <w:szCs w:val="22"/>
              </w:rPr>
              <w:t xml:space="preserve"> </w:t>
            </w:r>
            <w:r>
              <w:rPr>
                <w:sz w:val="22"/>
                <w:szCs w:val="22"/>
              </w:rPr>
              <w:t>good</w:t>
            </w:r>
            <w:r>
              <w:rPr>
                <w:spacing w:val="1"/>
                <w:sz w:val="22"/>
                <w:szCs w:val="22"/>
              </w:rPr>
              <w:t xml:space="preserve"> </w:t>
            </w:r>
            <w:r>
              <w:rPr>
                <w:sz w:val="22"/>
                <w:szCs w:val="22"/>
              </w:rPr>
              <w:t>agreement</w:t>
            </w:r>
            <w:r>
              <w:rPr>
                <w:spacing w:val="1"/>
                <w:sz w:val="22"/>
                <w:szCs w:val="22"/>
              </w:rPr>
              <w:t xml:space="preserve"> (</w:t>
            </w:r>
            <w:r>
              <w:rPr>
                <w:sz w:val="22"/>
                <w:szCs w:val="22"/>
              </w:rPr>
              <w:t>with</w:t>
            </w:r>
            <w:r>
              <w:rPr>
                <w:spacing w:val="1"/>
                <w:sz w:val="22"/>
                <w:szCs w:val="22"/>
              </w:rPr>
              <w:t>)</w:t>
            </w:r>
            <w:r>
              <w:rPr>
                <w:sz w:val="22"/>
                <w:szCs w:val="22"/>
              </w:rPr>
              <w:t xml:space="preserve"> </w:t>
            </w:r>
            <w:r>
              <w:rPr>
                <w:spacing w:val="-1"/>
                <w:sz w:val="22"/>
                <w:szCs w:val="22"/>
              </w:rPr>
              <w:t>in line with</w:t>
            </w:r>
          </w:p>
          <w:p w14:paraId="3EC6E166">
            <w:pPr>
              <w:pStyle w:val="11"/>
              <w:spacing w:before="16" w:line="258" w:lineRule="auto"/>
              <w:ind w:left="238" w:right="311" w:firstLine="5"/>
              <w:rPr>
                <w:sz w:val="22"/>
                <w:szCs w:val="22"/>
              </w:rPr>
            </w:pPr>
            <w:r>
              <w:rPr>
                <w:spacing w:val="-1"/>
                <w:sz w:val="22"/>
                <w:szCs w:val="22"/>
              </w:rPr>
              <w:t>significantly different (to/from)</w:t>
            </w:r>
            <w:r>
              <w:rPr>
                <w:spacing w:val="2"/>
                <w:sz w:val="22"/>
                <w:szCs w:val="22"/>
              </w:rPr>
              <w:t xml:space="preserve"> </w:t>
            </w:r>
            <w:r>
              <w:rPr>
                <w:spacing w:val="-1"/>
                <w:sz w:val="22"/>
                <w:szCs w:val="22"/>
              </w:rPr>
              <w:t>the first of</w:t>
            </w:r>
            <w:r>
              <w:rPr>
                <w:spacing w:val="-5"/>
                <w:sz w:val="22"/>
                <w:szCs w:val="22"/>
              </w:rPr>
              <w:t xml:space="preserve"> </w:t>
            </w:r>
            <w:r>
              <w:rPr>
                <w:spacing w:val="-1"/>
                <w:sz w:val="22"/>
                <w:szCs w:val="22"/>
              </w:rPr>
              <w:t>its kind</w:t>
            </w:r>
          </w:p>
          <w:p w14:paraId="0B93F7B9">
            <w:pPr>
              <w:pStyle w:val="11"/>
              <w:spacing w:before="16" w:line="258" w:lineRule="auto"/>
              <w:ind w:left="241" w:right="417" w:firstLine="9"/>
              <w:rPr>
                <w:sz w:val="22"/>
                <w:szCs w:val="22"/>
              </w:rPr>
            </w:pPr>
            <w:r>
              <w:rPr>
                <w:sz w:val="22"/>
                <w:szCs w:val="22"/>
              </w:rPr>
              <w:t>(very/remarkably) sim</w:t>
            </w:r>
            <w:r>
              <w:rPr>
                <w:spacing w:val="-1"/>
                <w:sz w:val="22"/>
                <w:szCs w:val="22"/>
              </w:rPr>
              <w:t>ilar (to)</w:t>
            </w:r>
            <w:r>
              <w:rPr>
                <w:sz w:val="22"/>
                <w:szCs w:val="22"/>
              </w:rPr>
              <w:t xml:space="preserve"> </w:t>
            </w:r>
            <w:r>
              <w:rPr>
                <w:spacing w:val="1"/>
                <w:sz w:val="22"/>
                <w:szCs w:val="22"/>
              </w:rPr>
              <w:t>unlike</w:t>
            </w:r>
          </w:p>
        </w:tc>
        <w:tc>
          <w:tcPr>
            <w:tcW w:w="3159" w:type="dxa"/>
            <w:vAlign w:val="top"/>
          </w:tcPr>
          <w:p w14:paraId="2C0E88C4">
            <w:pPr>
              <w:pStyle w:val="11"/>
              <w:spacing w:before="238" w:line="203" w:lineRule="auto"/>
              <w:ind w:left="242"/>
              <w:rPr>
                <w:sz w:val="22"/>
                <w:szCs w:val="22"/>
              </w:rPr>
            </w:pPr>
            <w:r>
              <w:rPr>
                <w:sz w:val="22"/>
                <w:szCs w:val="22"/>
              </w:rPr>
              <w:t>This</w:t>
            </w:r>
            <w:r>
              <w:rPr>
                <w:spacing w:val="3"/>
                <w:sz w:val="22"/>
                <w:szCs w:val="22"/>
              </w:rPr>
              <w:t>/</w:t>
            </w:r>
            <w:r>
              <w:rPr>
                <w:sz w:val="22"/>
                <w:szCs w:val="22"/>
              </w:rPr>
              <w:t>Our</w:t>
            </w:r>
            <w:r>
              <w:rPr>
                <w:spacing w:val="3"/>
                <w:sz w:val="22"/>
                <w:szCs w:val="22"/>
              </w:rPr>
              <w:t xml:space="preserve"> </w:t>
            </w:r>
            <w:r>
              <w:rPr>
                <w:sz w:val="22"/>
                <w:szCs w:val="22"/>
              </w:rPr>
              <w:t>study</w:t>
            </w:r>
            <w:r>
              <w:rPr>
                <w:spacing w:val="3"/>
                <w:sz w:val="22"/>
                <w:szCs w:val="22"/>
              </w:rPr>
              <w:t>:</w:t>
            </w:r>
          </w:p>
          <w:p w14:paraId="2FD7E012">
            <w:pPr>
              <w:spacing w:line="281" w:lineRule="auto"/>
              <w:rPr>
                <w:rFonts w:ascii="Arial"/>
                <w:sz w:val="21"/>
              </w:rPr>
            </w:pPr>
          </w:p>
          <w:p w14:paraId="04F7F2D4">
            <w:pPr>
              <w:pStyle w:val="11"/>
              <w:spacing w:before="63" w:line="237" w:lineRule="auto"/>
              <w:ind w:left="243" w:right="2006" w:hanging="6"/>
              <w:rPr>
                <w:sz w:val="22"/>
                <w:szCs w:val="22"/>
              </w:rPr>
            </w:pPr>
            <w:r>
              <w:rPr>
                <w:spacing w:val="1"/>
                <w:sz w:val="22"/>
                <w:szCs w:val="22"/>
              </w:rPr>
              <w:t>broadens</w:t>
            </w:r>
            <w:r>
              <w:rPr>
                <w:sz w:val="22"/>
                <w:szCs w:val="22"/>
              </w:rPr>
              <w:t xml:space="preserve">   </w:t>
            </w:r>
            <w:r>
              <w:rPr>
                <w:spacing w:val="-4"/>
                <w:sz w:val="22"/>
                <w:szCs w:val="22"/>
              </w:rPr>
              <w:t>challenges</w:t>
            </w:r>
          </w:p>
          <w:p w14:paraId="491577BD">
            <w:pPr>
              <w:pStyle w:val="11"/>
              <w:spacing w:line="258" w:lineRule="auto"/>
              <w:ind w:left="244" w:right="1071"/>
              <w:rPr>
                <w:sz w:val="22"/>
                <w:szCs w:val="22"/>
              </w:rPr>
            </w:pPr>
            <w:r>
              <w:rPr>
                <w:spacing w:val="-2"/>
                <w:sz w:val="22"/>
                <w:szCs w:val="22"/>
              </w:rPr>
              <w:t>compares well (with)</w:t>
            </w:r>
            <w:r>
              <w:rPr>
                <w:spacing w:val="2"/>
                <w:sz w:val="22"/>
                <w:szCs w:val="22"/>
              </w:rPr>
              <w:t xml:space="preserve"> </w:t>
            </w:r>
            <w:r>
              <w:rPr>
                <w:spacing w:val="-1"/>
                <w:sz w:val="22"/>
                <w:szCs w:val="22"/>
              </w:rPr>
              <w:t>confirms</w:t>
            </w:r>
          </w:p>
          <w:p w14:paraId="476F5ED0">
            <w:pPr>
              <w:pStyle w:val="11"/>
              <w:spacing w:before="76" w:line="193" w:lineRule="auto"/>
              <w:ind w:left="244"/>
              <w:rPr>
                <w:sz w:val="22"/>
                <w:szCs w:val="22"/>
              </w:rPr>
            </w:pPr>
            <w:r>
              <w:rPr>
                <w:spacing w:val="1"/>
                <w:sz w:val="22"/>
                <w:szCs w:val="22"/>
              </w:rPr>
              <w:t>contradicts</w:t>
            </w:r>
          </w:p>
          <w:p w14:paraId="5FF38E1C">
            <w:pPr>
              <w:pStyle w:val="11"/>
              <w:spacing w:before="76" w:line="233" w:lineRule="auto"/>
              <w:ind w:left="244" w:right="1605"/>
              <w:rPr>
                <w:sz w:val="22"/>
                <w:szCs w:val="22"/>
              </w:rPr>
            </w:pPr>
            <w:r>
              <w:rPr>
                <w:sz w:val="22"/>
                <w:szCs w:val="22"/>
              </w:rPr>
              <w:t>corresponds</w:t>
            </w:r>
            <w:r>
              <w:rPr>
                <w:spacing w:val="10"/>
                <w:sz w:val="22"/>
                <w:szCs w:val="22"/>
              </w:rPr>
              <w:t xml:space="preserve"> </w:t>
            </w:r>
            <w:r>
              <w:rPr>
                <w:sz w:val="22"/>
                <w:szCs w:val="22"/>
              </w:rPr>
              <w:t>to corroborates</w:t>
            </w:r>
          </w:p>
          <w:p w14:paraId="390DDDEF">
            <w:pPr>
              <w:pStyle w:val="11"/>
              <w:spacing w:before="8" w:line="297" w:lineRule="exact"/>
              <w:ind w:left="244"/>
              <w:rPr>
                <w:sz w:val="22"/>
                <w:szCs w:val="22"/>
              </w:rPr>
            </w:pPr>
            <w:r>
              <w:rPr>
                <w:spacing w:val="-3"/>
                <w:position w:val="4"/>
                <w:sz w:val="22"/>
                <w:szCs w:val="22"/>
              </w:rPr>
              <w:t>differs</w:t>
            </w:r>
            <w:r>
              <w:rPr>
                <w:spacing w:val="15"/>
                <w:position w:val="4"/>
                <w:sz w:val="22"/>
                <w:szCs w:val="22"/>
              </w:rPr>
              <w:t xml:space="preserve"> </w:t>
            </w:r>
            <w:r>
              <w:rPr>
                <w:spacing w:val="-3"/>
                <w:position w:val="4"/>
                <w:sz w:val="22"/>
                <w:szCs w:val="22"/>
              </w:rPr>
              <w:t>(from)</w:t>
            </w:r>
          </w:p>
          <w:p w14:paraId="5757C6B6">
            <w:pPr>
              <w:pStyle w:val="11"/>
              <w:spacing w:before="45" w:line="193" w:lineRule="auto"/>
              <w:ind w:left="244"/>
              <w:rPr>
                <w:sz w:val="22"/>
                <w:szCs w:val="22"/>
              </w:rPr>
            </w:pPr>
            <w:r>
              <w:rPr>
                <w:spacing w:val="-1"/>
                <w:sz w:val="22"/>
                <w:szCs w:val="22"/>
              </w:rPr>
              <w:t>extends</w:t>
            </w:r>
          </w:p>
          <w:p w14:paraId="78D767DD">
            <w:pPr>
              <w:pStyle w:val="11"/>
              <w:spacing w:before="76" w:line="199" w:lineRule="auto"/>
              <w:ind w:left="244"/>
              <w:rPr>
                <w:sz w:val="22"/>
                <w:szCs w:val="22"/>
              </w:rPr>
            </w:pPr>
            <w:r>
              <w:rPr>
                <w:spacing w:val="-1"/>
                <w:sz w:val="22"/>
                <w:szCs w:val="22"/>
              </w:rPr>
              <w:t>expands</w:t>
            </w:r>
          </w:p>
          <w:p w14:paraId="117BF42E">
            <w:pPr>
              <w:pStyle w:val="11"/>
              <w:spacing w:before="86" w:line="187" w:lineRule="auto"/>
              <w:ind w:left="242"/>
              <w:rPr>
                <w:sz w:val="22"/>
                <w:szCs w:val="22"/>
              </w:rPr>
            </w:pPr>
            <w:r>
              <w:rPr>
                <w:spacing w:val="-3"/>
                <w:sz w:val="22"/>
                <w:szCs w:val="22"/>
              </w:rPr>
              <w:t>goes against</w:t>
            </w:r>
          </w:p>
          <w:p w14:paraId="27DE1FBA">
            <w:pPr>
              <w:pStyle w:val="11"/>
              <w:spacing w:before="66" w:line="239" w:lineRule="auto"/>
              <w:ind w:left="241" w:right="1485" w:hanging="2"/>
              <w:rPr>
                <w:sz w:val="22"/>
                <w:szCs w:val="22"/>
              </w:rPr>
            </w:pPr>
            <w:r>
              <w:rPr>
                <w:sz w:val="22"/>
                <w:szCs w:val="22"/>
              </w:rPr>
              <w:t>lends</w:t>
            </w:r>
            <w:r>
              <w:rPr>
                <w:spacing w:val="9"/>
                <w:sz w:val="22"/>
                <w:szCs w:val="22"/>
              </w:rPr>
              <w:t xml:space="preserve"> </w:t>
            </w:r>
            <w:r>
              <w:rPr>
                <w:sz w:val="22"/>
                <w:szCs w:val="22"/>
              </w:rPr>
              <w:t>support</w:t>
            </w:r>
            <w:r>
              <w:rPr>
                <w:spacing w:val="9"/>
                <w:sz w:val="22"/>
                <w:szCs w:val="22"/>
              </w:rPr>
              <w:t xml:space="preserve"> </w:t>
            </w:r>
            <w:r>
              <w:rPr>
                <w:sz w:val="22"/>
                <w:szCs w:val="22"/>
              </w:rPr>
              <w:t xml:space="preserve">to </w:t>
            </w:r>
            <w:r>
              <w:rPr>
                <w:spacing w:val="3"/>
                <w:sz w:val="22"/>
                <w:szCs w:val="22"/>
              </w:rPr>
              <w:t>mirrors</w:t>
            </w:r>
          </w:p>
          <w:p w14:paraId="35348142">
            <w:pPr>
              <w:pStyle w:val="11"/>
              <w:spacing w:before="58" w:line="193" w:lineRule="auto"/>
              <w:ind w:left="241"/>
              <w:rPr>
                <w:sz w:val="22"/>
                <w:szCs w:val="22"/>
              </w:rPr>
            </w:pPr>
            <w:r>
              <w:rPr>
                <w:spacing w:val="-2"/>
                <w:sz w:val="22"/>
                <w:szCs w:val="22"/>
              </w:rPr>
              <w:t>modifies</w:t>
            </w:r>
          </w:p>
          <w:p w14:paraId="36BBAC50">
            <w:pPr>
              <w:pStyle w:val="11"/>
              <w:spacing w:before="132" w:line="154" w:lineRule="exact"/>
              <w:ind w:left="239"/>
              <w:rPr>
                <w:sz w:val="22"/>
                <w:szCs w:val="22"/>
              </w:rPr>
            </w:pPr>
            <w:r>
              <w:rPr>
                <w:spacing w:val="-2"/>
                <w:position w:val="2"/>
                <w:sz w:val="22"/>
                <w:szCs w:val="22"/>
              </w:rPr>
              <w:t>proves</w:t>
            </w:r>
          </w:p>
          <w:p w14:paraId="4CCE4C5D">
            <w:pPr>
              <w:pStyle w:val="11"/>
              <w:spacing w:before="71" w:line="242" w:lineRule="auto"/>
              <w:ind w:left="239" w:right="1105"/>
              <w:jc w:val="both"/>
              <w:rPr>
                <w:sz w:val="22"/>
                <w:szCs w:val="22"/>
              </w:rPr>
            </w:pPr>
            <w:r>
              <w:rPr>
                <w:spacing w:val="-1"/>
                <w:sz w:val="22"/>
                <w:szCs w:val="22"/>
              </w:rPr>
              <w:t>provides insight into</w:t>
            </w:r>
            <w:r>
              <w:rPr>
                <w:spacing w:val="14"/>
                <w:sz w:val="22"/>
                <w:szCs w:val="22"/>
              </w:rPr>
              <w:t xml:space="preserve"> </w:t>
            </w:r>
            <w:r>
              <w:rPr>
                <w:sz w:val="22"/>
                <w:szCs w:val="22"/>
              </w:rPr>
              <w:t>provides</w:t>
            </w:r>
            <w:r>
              <w:rPr>
                <w:spacing w:val="1"/>
                <w:sz w:val="22"/>
                <w:szCs w:val="22"/>
              </w:rPr>
              <w:t xml:space="preserve"> </w:t>
            </w:r>
            <w:r>
              <w:rPr>
                <w:sz w:val="22"/>
                <w:szCs w:val="22"/>
              </w:rPr>
              <w:t>support</w:t>
            </w:r>
            <w:r>
              <w:rPr>
                <w:spacing w:val="1"/>
                <w:sz w:val="22"/>
                <w:szCs w:val="22"/>
              </w:rPr>
              <w:t xml:space="preserve"> </w:t>
            </w:r>
            <w:r>
              <w:rPr>
                <w:sz w:val="22"/>
                <w:szCs w:val="22"/>
              </w:rPr>
              <w:t xml:space="preserve">for </w:t>
            </w:r>
            <w:r>
              <w:rPr>
                <w:spacing w:val="-1"/>
                <w:sz w:val="22"/>
                <w:szCs w:val="22"/>
              </w:rPr>
              <w:t>refutes</w:t>
            </w:r>
          </w:p>
          <w:p w14:paraId="251C6EDD">
            <w:pPr>
              <w:pStyle w:val="11"/>
              <w:spacing w:before="104" w:line="171" w:lineRule="auto"/>
              <w:ind w:left="245"/>
              <w:rPr>
                <w:sz w:val="22"/>
                <w:szCs w:val="22"/>
              </w:rPr>
            </w:pPr>
            <w:r>
              <w:rPr>
                <w:spacing w:val="1"/>
                <w:sz w:val="22"/>
                <w:szCs w:val="22"/>
              </w:rPr>
              <w:t>supports</w:t>
            </w:r>
          </w:p>
          <w:p w14:paraId="4DCCE50C">
            <w:pPr>
              <w:pStyle w:val="11"/>
              <w:spacing w:before="71" w:line="271" w:lineRule="auto"/>
              <w:ind w:left="235" w:right="1649" w:firstLine="3"/>
              <w:rPr>
                <w:sz w:val="22"/>
                <w:szCs w:val="22"/>
              </w:rPr>
            </w:pPr>
            <w:r>
              <w:rPr>
                <w:sz w:val="22"/>
                <w:szCs w:val="22"/>
              </w:rPr>
              <w:t>tends to refute verify</w:t>
            </w:r>
          </w:p>
        </w:tc>
      </w:tr>
    </w:tbl>
    <w:p w14:paraId="58BBCC4C">
      <w:pPr>
        <w:bidi w:val="0"/>
      </w:pPr>
      <w:r>
        <w:t>注意：不要忘记，简单的比较（例如更强/更准确/更快等）是突出您 工作与其他相关工作之间差异的有效方式。</w:t>
      </w:r>
    </w:p>
    <w:p w14:paraId="604F2E59">
      <w:pPr>
        <w:pStyle w:val="6"/>
        <w:spacing w:line="321" w:lineRule="auto"/>
      </w:pPr>
    </w:p>
    <w:p w14:paraId="27DA1719">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以下是这些如何使用的一些示例：</w:t>
      </w:r>
    </w:p>
    <w:p w14:paraId="7EE9E3FE">
      <w:pPr>
        <w:spacing w:before="1" w:line="179" w:lineRule="auto"/>
        <w:ind w:left="262" w:right="6" w:hanging="251"/>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w:hAnsi="Times" w:eastAsia="Times" w:cs="Times"/>
          <w:b/>
          <w:bCs/>
          <w:color w:val="231F20"/>
          <w:spacing w:val="-2"/>
          <w:sz w:val="22"/>
          <w:szCs w:val="22"/>
        </w:rPr>
        <w:t>To the knowledge of</w:t>
      </w:r>
      <w:r>
        <w:rPr>
          <w:rFonts w:ascii="Times" w:hAnsi="Times" w:eastAsia="Times" w:cs="Times"/>
          <w:b/>
          <w:bCs/>
          <w:color w:val="231F20"/>
          <w:spacing w:val="-22"/>
          <w:sz w:val="22"/>
          <w:szCs w:val="22"/>
        </w:rPr>
        <w:t xml:space="preserve"> </w:t>
      </w:r>
      <w:r>
        <w:rPr>
          <w:rFonts w:ascii="Times" w:hAnsi="Times" w:eastAsia="Times" w:cs="Times"/>
          <w:b/>
          <w:bCs/>
          <w:color w:val="231F20"/>
          <w:spacing w:val="-2"/>
          <w:sz w:val="22"/>
          <w:szCs w:val="22"/>
        </w:rPr>
        <w:t xml:space="preserve">the authors, </w:t>
      </w:r>
      <w:r>
        <w:rPr>
          <w:rFonts w:ascii="Times New Roman" w:hAnsi="Times New Roman" w:eastAsia="Times New Roman" w:cs="Times New Roman"/>
          <w:color w:val="231F20"/>
          <w:spacing w:val="-2"/>
          <w:sz w:val="22"/>
          <w:szCs w:val="22"/>
        </w:rPr>
        <w:t>the data in Figs. 4–6 is t</w:t>
      </w:r>
      <w:r>
        <w:rPr>
          <w:rFonts w:ascii="Times New Roman" w:hAnsi="Times New Roman" w:eastAsia="Times New Roman" w:cs="Times New Roman"/>
          <w:color w:val="231F20"/>
          <w:spacing w:val="-3"/>
          <w:sz w:val="22"/>
          <w:szCs w:val="22"/>
        </w:rPr>
        <w:t xml:space="preserve">he </w:t>
      </w:r>
      <w:r>
        <w:rPr>
          <w:rFonts w:ascii="Times" w:hAnsi="Times" w:eastAsia="Times" w:cs="Times"/>
          <w:b/>
          <w:bCs/>
          <w:color w:val="231F20"/>
          <w:spacing w:val="-3"/>
          <w:sz w:val="22"/>
          <w:szCs w:val="22"/>
        </w:rPr>
        <w:t>first of</w:t>
      </w:r>
      <w:r>
        <w:rPr>
          <w:rFonts w:ascii="Times" w:hAnsi="Times" w:eastAsia="Times" w:cs="Times"/>
          <w:b/>
          <w:bCs/>
          <w:color w:val="231F20"/>
          <w:spacing w:val="-20"/>
          <w:sz w:val="22"/>
          <w:szCs w:val="22"/>
        </w:rPr>
        <w:t xml:space="preserve"> </w:t>
      </w:r>
      <w:r>
        <w:rPr>
          <w:rFonts w:ascii="Times" w:hAnsi="Times" w:eastAsia="Times" w:cs="Times"/>
          <w:b/>
          <w:bCs/>
          <w:color w:val="231F20"/>
          <w:spacing w:val="-3"/>
          <w:sz w:val="22"/>
          <w:szCs w:val="22"/>
        </w:rPr>
        <w:t>its</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kind</w:t>
      </w:r>
      <w:r>
        <w:rPr>
          <w:rFonts w:ascii="Times New Roman" w:hAnsi="Times New Roman" w:eastAsia="Times New Roman" w:cs="Times New Roman"/>
          <w:color w:val="231F20"/>
          <w:spacing w:val="-2"/>
          <w:sz w:val="22"/>
          <w:szCs w:val="22"/>
        </w:rPr>
        <w:t>.</w:t>
      </w:r>
    </w:p>
    <w:p w14:paraId="16E3E922">
      <w:pPr>
        <w:spacing w:before="2" w:line="214" w:lineRule="auto"/>
        <w:ind w:left="264" w:right="7" w:hanging="253"/>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2"/>
          <w:sz w:val="22"/>
          <w:szCs w:val="22"/>
        </w:rPr>
        <w:t>results</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2"/>
          <w:sz w:val="22"/>
          <w:szCs w:val="22"/>
        </w:rPr>
        <w:t>of this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simulation therefore</w:t>
      </w:r>
      <w:r>
        <w:rPr>
          <w:rFonts w:ascii="Times New Roman" w:hAnsi="Times New Roman" w:eastAsia="Times New Roman" w:cs="Times New Roman"/>
          <w:color w:val="231F20"/>
          <w:spacing w:val="12"/>
          <w:sz w:val="22"/>
          <w:szCs w:val="22"/>
        </w:rPr>
        <w:t xml:space="preserve"> </w:t>
      </w:r>
      <w:r>
        <w:rPr>
          <w:rFonts w:ascii="Times" w:hAnsi="Times" w:eastAsia="Times" w:cs="Times"/>
          <w:b/>
          <w:bCs/>
          <w:color w:val="231F20"/>
          <w:spacing w:val="-2"/>
          <w:sz w:val="22"/>
          <w:szCs w:val="22"/>
        </w:rPr>
        <w:t>challenge</w:t>
      </w:r>
      <w:r>
        <w:rPr>
          <w:rFonts w:ascii="Times" w:hAnsi="Times" w:eastAsia="Times" w:cs="Times"/>
          <w:b/>
          <w:bCs/>
          <w:color w:val="231F20"/>
          <w:spacing w:val="16"/>
          <w:sz w:val="22"/>
          <w:szCs w:val="22"/>
        </w:rPr>
        <w:t xml:space="preserve"> </w:t>
      </w:r>
      <w:r>
        <w:rPr>
          <w:rFonts w:ascii="Times New Roman" w:hAnsi="Times New Roman" w:eastAsia="Times New Roman" w:cs="Times New Roman"/>
          <w:color w:val="231F20"/>
          <w:spacing w:val="-2"/>
          <w:sz w:val="22"/>
          <w:szCs w:val="22"/>
        </w:rPr>
        <w:t>Laskay’s</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2"/>
          <w:sz w:val="22"/>
          <w:szCs w:val="22"/>
        </w:rPr>
        <w:t>ass</w:t>
      </w:r>
      <w:r>
        <w:rPr>
          <w:rFonts w:ascii="Times New Roman" w:hAnsi="Times New Roman" w:eastAsia="Times New Roman" w:cs="Times New Roman"/>
          <w:color w:val="231F20"/>
          <w:spacing w:val="-3"/>
          <w:sz w:val="22"/>
          <w:szCs w:val="22"/>
        </w:rPr>
        <w:t>umption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that percentage porosity increases with increasin</w:t>
      </w:r>
      <w:r>
        <w:rPr>
          <w:rFonts w:ascii="Times New Roman" w:hAnsi="Times New Roman" w:eastAsia="Times New Roman" w:cs="Times New Roman"/>
          <w:color w:val="231F20"/>
          <w:spacing w:val="-2"/>
          <w:sz w:val="22"/>
          <w:szCs w:val="22"/>
        </w:rPr>
        <w:t>g Mg levels.</w:t>
      </w:r>
    </w:p>
    <w:p w14:paraId="00017690">
      <w:pPr>
        <w:spacing w:before="1" w:line="214" w:lineRule="auto"/>
        <w:ind w:left="264" w:right="3" w:hanging="253"/>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The GMD method provides res</w:t>
      </w:r>
      <w:r>
        <w:rPr>
          <w:rFonts w:ascii="Times New Roman" w:hAnsi="Times New Roman" w:eastAsia="Times New Roman" w:cs="Times New Roman"/>
          <w:color w:val="231F20"/>
          <w:spacing w:val="-3"/>
          <w:sz w:val="22"/>
          <w:szCs w:val="22"/>
        </w:rPr>
        <w:t xml:space="preserve">ults that </w:t>
      </w:r>
      <w:r>
        <w:rPr>
          <w:rFonts w:ascii="Times" w:hAnsi="Times" w:eastAsia="Times" w:cs="Times"/>
          <w:b/>
          <w:bCs/>
          <w:color w:val="231F20"/>
          <w:spacing w:val="-3"/>
          <w:sz w:val="22"/>
          <w:szCs w:val="22"/>
        </w:rPr>
        <w:t xml:space="preserve">are comparable to </w:t>
      </w:r>
      <w:r>
        <w:rPr>
          <w:rFonts w:ascii="Times New Roman" w:hAnsi="Times New Roman" w:eastAsia="Times New Roman" w:cs="Times New Roman"/>
          <w:color w:val="231F20"/>
          <w:spacing w:val="-3"/>
          <w:sz w:val="22"/>
          <w:szCs w:val="22"/>
        </w:rPr>
        <w:t>existing clay</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hydration processes.</w:t>
      </w:r>
    </w:p>
    <w:p w14:paraId="35525CF8">
      <w:pPr>
        <w:spacing w:before="6" w:line="185" w:lineRule="auto"/>
        <w:ind w:left="11"/>
        <w:rPr>
          <w:rFonts w:ascii="Times New Roman" w:hAnsi="Times New Roman" w:eastAsia="Times New Roman" w:cs="Times New Roman"/>
          <w:sz w:val="22"/>
          <w:szCs w:val="22"/>
        </w:rPr>
      </w:pPr>
      <w:r>
        <w:rPr>
          <w:rFonts w:ascii="Symbol" w:hAnsi="Symbol" w:eastAsia="Symbol" w:cs="Symbol"/>
          <w:color w:val="231F20"/>
          <w:spacing w:val="-4"/>
          <w:sz w:val="22"/>
          <w:szCs w:val="22"/>
        </w:rPr>
        <w:t xml:space="preserve">•   </w:t>
      </w:r>
      <w:r>
        <w:rPr>
          <w:rFonts w:ascii="Times" w:hAnsi="Times" w:eastAsia="Times" w:cs="Times"/>
          <w:b/>
          <w:bCs/>
          <w:color w:val="231F20"/>
          <w:spacing w:val="-4"/>
          <w:sz w:val="22"/>
          <w:szCs w:val="22"/>
        </w:rPr>
        <w:t xml:space="preserve">Similar </w:t>
      </w:r>
      <w:r>
        <w:rPr>
          <w:rFonts w:ascii="Times New Roman" w:hAnsi="Times New Roman" w:eastAsia="Times New Roman" w:cs="Times New Roman"/>
          <w:color w:val="231F20"/>
          <w:spacing w:val="-4"/>
          <w:sz w:val="22"/>
          <w:szCs w:val="22"/>
        </w:rPr>
        <w:t>films on</w:t>
      </w:r>
      <w:r>
        <w:rPr>
          <w:rFonts w:ascii="Times New Roman" w:hAnsi="Times New Roman" w:eastAsia="Times New Roman" w:cs="Times New Roman"/>
          <w:color w:val="231F20"/>
          <w:spacing w:val="-5"/>
          <w:sz w:val="22"/>
          <w:szCs w:val="22"/>
        </w:rPr>
        <w:t xml:space="preserve"> gold nanoparticles have also been found to be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5"/>
          <w:sz w:val="22"/>
          <w:szCs w:val="22"/>
        </w:rPr>
        <w:t>liquid-like.</w:t>
      </w:r>
    </w:p>
    <w:p w14:paraId="28DACDE7">
      <w:pPr>
        <w:spacing w:before="2" w:line="212" w:lineRule="auto"/>
        <w:ind w:left="264" w:right="7" w:hanging="253"/>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Using  this  multi-grid  solver,  load  information  is  propagated </w:t>
      </w:r>
      <w:r>
        <w:rPr>
          <w:rFonts w:ascii="Times New Roman" w:hAnsi="Times New Roman" w:eastAsia="Times New Roman" w:cs="Times New Roman"/>
          <w:color w:val="231F20"/>
          <w:spacing w:val="-2"/>
          <w:sz w:val="22"/>
          <w:szCs w:val="22"/>
        </w:rPr>
        <w:t xml:space="preserve"> </w:t>
      </w:r>
      <w:r>
        <w:rPr>
          <w:rFonts w:ascii="Times" w:hAnsi="Times" w:eastAsia="Times" w:cs="Times"/>
          <w:b/>
          <w:bCs/>
          <w:color w:val="231F20"/>
          <w:spacing w:val="-2"/>
          <w:sz w:val="22"/>
          <w:szCs w:val="22"/>
        </w:rPr>
        <w:t>faster</w:t>
      </w:r>
      <w:r>
        <w:rPr>
          <w:rFonts w:ascii="Times" w:hAnsi="Times" w:eastAsia="Times" w:cs="Times"/>
          <w:b/>
          <w:bCs/>
          <w:color w:val="231F20"/>
          <w:sz w:val="22"/>
          <w:szCs w:val="22"/>
        </w:rPr>
        <w:t xml:space="preserve"> </w:t>
      </w:r>
      <w:r>
        <w:rPr>
          <w:rFonts w:ascii="Times New Roman" w:hAnsi="Times New Roman" w:eastAsia="Times New Roman" w:cs="Times New Roman"/>
          <w:color w:val="231F20"/>
          <w:sz w:val="22"/>
          <w:szCs w:val="22"/>
        </w:rPr>
        <w:t>through</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mesh</w:t>
      </w:r>
      <w:r>
        <w:rPr>
          <w:rFonts w:ascii="Times New Roman" w:hAnsi="Times New Roman" w:eastAsia="Times New Roman" w:cs="Times New Roman"/>
          <w:color w:val="231F20"/>
          <w:spacing w:val="10"/>
          <w:sz w:val="22"/>
          <w:szCs w:val="22"/>
        </w:rPr>
        <w:t>.</w:t>
      </w:r>
    </w:p>
    <w:p w14:paraId="7EB56757">
      <w:pPr>
        <w:spacing w:before="3" w:line="208" w:lineRule="auto"/>
        <w:ind w:left="267" w:right="6" w:hanging="256"/>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Our results are </w:t>
      </w:r>
      <w:r>
        <w:rPr>
          <w:rFonts w:ascii="Times" w:hAnsi="Times" w:eastAsia="Times" w:cs="Times"/>
          <w:b/>
          <w:bCs/>
          <w:color w:val="231F20"/>
          <w:spacing w:val="-1"/>
          <w:sz w:val="22"/>
          <w:szCs w:val="22"/>
        </w:rPr>
        <w:t>in general agreement</w:t>
      </w:r>
      <w:r>
        <w:rPr>
          <w:rFonts w:ascii="Times" w:hAnsi="Times" w:eastAsia="Times" w:cs="Times"/>
          <w:b/>
          <w:bCs/>
          <w:color w:val="231F20"/>
          <w:spacing w:val="-12"/>
          <w:sz w:val="22"/>
          <w:szCs w:val="22"/>
        </w:rPr>
        <w:t xml:space="preserve"> </w:t>
      </w:r>
      <w:r>
        <w:rPr>
          <w:rFonts w:ascii="Times" w:hAnsi="Times" w:eastAsia="Times" w:cs="Times"/>
          <w:b/>
          <w:bCs/>
          <w:color w:val="231F20"/>
          <w:spacing w:val="-1"/>
          <w:sz w:val="22"/>
          <w:szCs w:val="22"/>
        </w:rPr>
        <w:t xml:space="preserve">with </w:t>
      </w:r>
      <w:r>
        <w:rPr>
          <w:rFonts w:ascii="Times New Roman" w:hAnsi="Times New Roman" w:eastAsia="Times New Roman" w:cs="Times New Roman"/>
          <w:color w:val="231F20"/>
          <w:spacing w:val="-1"/>
          <w:sz w:val="22"/>
          <w:szCs w:val="22"/>
        </w:rPr>
        <w:t>previous morphometric a</w:t>
      </w:r>
      <w:r>
        <w:rPr>
          <w:rFonts w:ascii="Times New Roman" w:hAnsi="Times New Roman" w:eastAsia="Times New Roman" w:cs="Times New Roman"/>
          <w:color w:val="231F20"/>
          <w:spacing w:val="-2"/>
          <w:sz w:val="22"/>
          <w:szCs w:val="22"/>
        </w:rPr>
        <w:t>nd</w:t>
      </w:r>
      <w:r>
        <w:rPr>
          <w:rFonts w:ascii="Times New Roman" w:hAnsi="Times New Roman" w:eastAsia="Times New Roman" w:cs="Times New Roman"/>
          <w:color w:val="231F20"/>
          <w:sz w:val="22"/>
          <w:szCs w:val="22"/>
        </w:rPr>
        <w:t xml:space="preserve"> DNA incorporation studies in the rat</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[2.</w:t>
      </w:r>
      <w:r>
        <w:rPr>
          <w:rFonts w:ascii="Times New Roman" w:hAnsi="Times New Roman" w:eastAsia="Times New Roman" w:cs="Times New Roman"/>
          <w:color w:val="231F20"/>
          <w:spacing w:val="-1"/>
          <w:sz w:val="22"/>
          <w:szCs w:val="22"/>
        </w:rPr>
        <w:t>6].</w:t>
      </w:r>
    </w:p>
    <w:p w14:paraId="2EEFA304">
      <w:pPr>
        <w:spacing w:before="57" w:line="172" w:lineRule="auto"/>
        <w:ind w:left="11"/>
        <w:rPr>
          <w:rFonts w:ascii="Times New Roman" w:hAnsi="Times New Roman" w:eastAsia="Times New Roman" w:cs="Times New Roman"/>
          <w:sz w:val="15"/>
          <w:szCs w:val="15"/>
        </w:rPr>
      </w:pPr>
      <w:r>
        <w:rPr>
          <w:rFonts w:ascii="Symbol" w:hAnsi="Symbol" w:eastAsia="Symbol" w:cs="Symbol"/>
          <w:color w:val="231F20"/>
          <w:sz w:val="22"/>
          <w:szCs w:val="22"/>
        </w:rPr>
        <w:t xml:space="preserve">•   </w:t>
      </w:r>
      <w:r>
        <w:rPr>
          <w:rFonts w:ascii="Times New Roman" w:hAnsi="Times New Roman" w:eastAsia="Times New Roman" w:cs="Times New Roman"/>
          <w:color w:val="231F20"/>
          <w:sz w:val="22"/>
          <w:szCs w:val="22"/>
        </w:rPr>
        <w:t xml:space="preserve">Our current findings </w:t>
      </w:r>
      <w:r>
        <w:rPr>
          <w:rFonts w:ascii="Times" w:hAnsi="Times" w:eastAsia="Times" w:cs="Times"/>
          <w:b/>
          <w:bCs/>
          <w:color w:val="231F20"/>
          <w:sz w:val="22"/>
          <w:szCs w:val="22"/>
        </w:rPr>
        <w:t xml:space="preserve">expand </w:t>
      </w:r>
      <w:r>
        <w:rPr>
          <w:rFonts w:ascii="Times New Roman" w:hAnsi="Times New Roman" w:eastAsia="Times New Roman" w:cs="Times New Roman"/>
          <w:color w:val="231F20"/>
          <w:sz w:val="22"/>
          <w:szCs w:val="22"/>
        </w:rPr>
        <w:t>prio</w:t>
      </w:r>
      <w:r>
        <w:rPr>
          <w:rFonts w:ascii="Times New Roman" w:hAnsi="Times New Roman" w:eastAsia="Times New Roman" w:cs="Times New Roman"/>
          <w:color w:val="231F20"/>
          <w:spacing w:val="-1"/>
          <w:sz w:val="22"/>
          <w:szCs w:val="22"/>
        </w:rPr>
        <w:t>r work.</w:t>
      </w:r>
      <w:r>
        <w:rPr>
          <w:rFonts w:ascii="Times New Roman" w:hAnsi="Times New Roman" w:eastAsia="Times New Roman" w:cs="Times New Roman"/>
          <w:color w:val="231F20"/>
          <w:spacing w:val="-1"/>
          <w:position w:val="7"/>
          <w:sz w:val="15"/>
          <w:szCs w:val="15"/>
        </w:rPr>
        <w:t>5</w:t>
      </w:r>
    </w:p>
    <w:p w14:paraId="740AE06F">
      <w:pPr>
        <w:spacing w:before="24" w:line="194" w:lineRule="auto"/>
        <w:ind w:left="265" w:right="7" w:hanging="254"/>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system</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described</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paper</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15"/>
          <w:sz w:val="22"/>
          <w:szCs w:val="22"/>
        </w:rPr>
        <w:t xml:space="preserve"> </w:t>
      </w:r>
      <w:r>
        <w:rPr>
          <w:rFonts w:ascii="Times" w:hAnsi="Times" w:eastAsia="Times" w:cs="Times"/>
          <w:b/>
          <w:bCs/>
          <w:color w:val="231F20"/>
          <w:spacing w:val="-1"/>
          <w:sz w:val="22"/>
          <w:szCs w:val="22"/>
        </w:rPr>
        <w:t>far less</w:t>
      </w:r>
      <w:r>
        <w:rPr>
          <w:rFonts w:ascii="Times" w:hAnsi="Times" w:eastAsia="Times" w:cs="Times"/>
          <w:b/>
          <w:bCs/>
          <w:color w:val="231F20"/>
          <w:spacing w:val="19"/>
          <w:w w:val="101"/>
          <w:sz w:val="22"/>
          <w:szCs w:val="22"/>
        </w:rPr>
        <w:t xml:space="preserve"> </w:t>
      </w:r>
      <w:r>
        <w:rPr>
          <w:rFonts w:ascii="Times New Roman" w:hAnsi="Times New Roman" w:eastAsia="Times New Roman" w:cs="Times New Roman"/>
          <w:color w:val="231F20"/>
          <w:spacing w:val="-1"/>
          <w:sz w:val="22"/>
          <w:szCs w:val="22"/>
        </w:rPr>
        <w:t>sensitive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t</w:t>
      </w:r>
      <w:r>
        <w:rPr>
          <w:rFonts w:ascii="Times New Roman" w:hAnsi="Times New Roman" w:eastAsia="Times New Roman" w:cs="Times New Roman"/>
          <w:color w:val="231F20"/>
          <w:spacing w:val="-2"/>
          <w:sz w:val="22"/>
          <w:szCs w:val="22"/>
        </w:rPr>
        <w:t>o vibration</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or</w:t>
      </w:r>
      <w:r>
        <w:rPr>
          <w:rFonts w:ascii="Times New Roman" w:hAnsi="Times New Roman" w:eastAsia="Times New Roman" w:cs="Times New Roman"/>
          <w:color w:val="231F20"/>
          <w:sz w:val="22"/>
          <w:szCs w:val="22"/>
        </w:rPr>
        <w:t xml:space="preserve"> mechanical path cha</w:t>
      </w:r>
      <w:r>
        <w:rPr>
          <w:rFonts w:ascii="Times New Roman" w:hAnsi="Times New Roman" w:eastAsia="Times New Roman" w:cs="Times New Roman"/>
          <w:color w:val="231F20"/>
          <w:spacing w:val="-1"/>
          <w:sz w:val="22"/>
          <w:szCs w:val="22"/>
        </w:rPr>
        <w:t>nges than previous systems.</w:t>
      </w:r>
    </w:p>
    <w:p w14:paraId="1F8E5964">
      <w:pPr>
        <w:spacing w:before="1" w:line="211" w:lineRule="auto"/>
        <w:ind w:left="11"/>
        <w:rPr>
          <w:rFonts w:ascii="Times New Roman" w:hAnsi="Times New Roman" w:eastAsia="Times New Roman" w:cs="Times New Roman"/>
          <w:color w:val="231F20"/>
          <w:spacing w:val="-2"/>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 xml:space="preserve">Unlike </w:t>
      </w:r>
      <w:r>
        <w:rPr>
          <w:rFonts w:ascii="Times New Roman" w:hAnsi="Times New Roman" w:eastAsia="Times New Roman" w:cs="Times New Roman"/>
          <w:color w:val="231F20"/>
          <w:spacing w:val="-1"/>
          <w:sz w:val="22"/>
          <w:szCs w:val="22"/>
        </w:rPr>
        <w:t>McGowan, we did n</w:t>
      </w:r>
      <w:r>
        <w:rPr>
          <w:rFonts w:ascii="Times New Roman" w:hAnsi="Times New Roman" w:eastAsia="Times New Roman" w:cs="Times New Roman"/>
          <w:color w:val="231F20"/>
          <w:spacing w:val="-2"/>
          <w:sz w:val="22"/>
          <w:szCs w:val="22"/>
        </w:rPr>
        <w:t>ot identify 9-</w:t>
      </w:r>
      <w:r>
        <w:rPr>
          <w:rFonts w:ascii="Times" w:hAnsi="Times" w:eastAsia="Times" w:cs="Times"/>
          <w:i/>
          <w:iCs/>
          <w:color w:val="231F20"/>
          <w:spacing w:val="-2"/>
          <w:sz w:val="22"/>
          <w:szCs w:val="22"/>
        </w:rPr>
        <w:t xml:space="preserve">cis </w:t>
      </w:r>
      <w:r>
        <w:rPr>
          <w:rFonts w:ascii="Times New Roman" w:hAnsi="Times New Roman" w:eastAsia="Times New Roman" w:cs="Times New Roman"/>
          <w:color w:val="231F20"/>
          <w:spacing w:val="-2"/>
          <w:sz w:val="22"/>
          <w:szCs w:val="22"/>
        </w:rPr>
        <w:t>RA in the mouse lung.</w:t>
      </w:r>
    </w:p>
    <w:p w14:paraId="21EFC0C4">
      <w:pPr>
        <w:spacing w:before="1" w:line="211" w:lineRule="auto"/>
        <w:ind w:left="11"/>
        <w:rPr>
          <w:rFonts w:ascii="Times New Roman" w:hAnsi="Times New Roman" w:eastAsia="Times New Roman" w:cs="Times New Roman"/>
          <w:color w:val="231F20"/>
          <w:spacing w:val="-2"/>
          <w:sz w:val="22"/>
          <w:szCs w:val="22"/>
        </w:rPr>
      </w:pPr>
    </w:p>
    <w:p w14:paraId="2DDD50B8">
      <w:pPr>
        <w:bidi w:val="0"/>
        <w:rPr>
          <w:rFonts w:hint="default" w:ascii="Arial Bold" w:hAnsi="Arial Bold" w:cs="Arial Bold"/>
          <w:b/>
          <w:bCs/>
        </w:rPr>
      </w:pPr>
      <w:r>
        <w:rPr>
          <w:rFonts w:hint="default" w:ascii="Arial Bold" w:hAnsi="Arial Bold" w:cs="Arial Bold"/>
          <w:b/>
          <w:bCs/>
        </w:rPr>
        <w:t>5. 成就/贡献</w:t>
      </w:r>
    </w:p>
    <w:p w14:paraId="16E35546">
      <w:pPr>
        <w:bidi w:val="0"/>
        <w:ind w:firstLine="420" w:firstLineChars="200"/>
      </w:pPr>
      <w:r>
        <w:t>如你所知，</w:t>
      </w:r>
      <w:r>
        <w:rPr>
          <w:rFonts w:hint="eastAsia" w:eastAsia="宋体"/>
          <w:lang w:eastAsia="zh-CN"/>
        </w:rPr>
        <w:t>科研写作</w:t>
      </w:r>
      <w:r>
        <w:t>通常不允许使用感叹号（!），但用于陈述你的 成就或贡献的词汇仍然可以传达出成就是令人兴奋的。因此，词汇  表被分为两个部分；第一部分是感叹号替代词列表，可以在成就非  常令人兴奋时使用，第二部分是稍微“酷一点”的——但仍然是积极的——语言列表。</w:t>
      </w:r>
    </w:p>
    <w:p w14:paraId="1A8C1064">
      <w:pPr>
        <w:pStyle w:val="6"/>
        <w:spacing w:line="296" w:lineRule="auto"/>
      </w:pPr>
    </w:p>
    <w:p w14:paraId="7B7A7149">
      <w:pPr>
        <w:bidi w:val="0"/>
      </w:pPr>
      <w:r>
        <w:t>!-替换</w:t>
      </w:r>
    </w:p>
    <w:p w14:paraId="7947BD10">
      <w:pPr>
        <w:spacing w:line="150" w:lineRule="exact"/>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540"/>
        <w:gridCol w:w="2929"/>
      </w:tblGrid>
      <w:tr w14:paraId="62339BA4">
        <w:trPr>
          <w:trHeight w:val="2040" w:hRule="atLeast"/>
        </w:trPr>
        <w:tc>
          <w:tcPr>
            <w:tcW w:w="3540" w:type="dxa"/>
            <w:vAlign w:val="top"/>
          </w:tcPr>
          <w:p w14:paraId="51AF33A7">
            <w:pPr>
              <w:pStyle w:val="11"/>
              <w:spacing w:before="238" w:line="231" w:lineRule="auto"/>
              <w:ind w:left="243" w:right="2313"/>
              <w:rPr>
                <w:sz w:val="22"/>
                <w:szCs w:val="22"/>
              </w:rPr>
            </w:pPr>
            <w:r>
              <w:rPr>
                <w:spacing w:val="-2"/>
                <w:sz w:val="22"/>
                <w:szCs w:val="22"/>
              </w:rPr>
              <w:t>compelling</w:t>
            </w:r>
            <w:r>
              <w:rPr>
                <w:spacing w:val="2"/>
                <w:sz w:val="22"/>
                <w:szCs w:val="22"/>
              </w:rPr>
              <w:t xml:space="preserve"> </w:t>
            </w:r>
            <w:r>
              <w:rPr>
                <w:spacing w:val="-1"/>
                <w:sz w:val="22"/>
                <w:szCs w:val="22"/>
              </w:rPr>
              <w:t>crucial</w:t>
            </w:r>
          </w:p>
          <w:p w14:paraId="6C9A3029">
            <w:pPr>
              <w:pStyle w:val="11"/>
              <w:spacing w:before="72" w:line="193" w:lineRule="auto"/>
              <w:ind w:left="243"/>
              <w:rPr>
                <w:sz w:val="22"/>
                <w:szCs w:val="22"/>
              </w:rPr>
            </w:pPr>
            <w:r>
              <w:rPr>
                <w:spacing w:val="1"/>
                <w:sz w:val="22"/>
                <w:szCs w:val="22"/>
              </w:rPr>
              <w:t>dramatic</w:t>
            </w:r>
          </w:p>
          <w:p w14:paraId="20D0BB2A">
            <w:pPr>
              <w:pStyle w:val="11"/>
              <w:spacing w:before="76" w:line="193" w:lineRule="auto"/>
              <w:ind w:left="243"/>
              <w:rPr>
                <w:sz w:val="22"/>
                <w:szCs w:val="22"/>
              </w:rPr>
            </w:pPr>
            <w:r>
              <w:rPr>
                <w:spacing w:val="-4"/>
                <w:sz w:val="22"/>
                <w:szCs w:val="22"/>
              </w:rPr>
              <w:t>excellent</w:t>
            </w:r>
          </w:p>
          <w:p w14:paraId="47ACE00B">
            <w:pPr>
              <w:pStyle w:val="11"/>
              <w:spacing w:before="77" w:line="242" w:lineRule="auto"/>
              <w:ind w:left="243" w:right="2290"/>
              <w:rPr>
                <w:sz w:val="22"/>
                <w:szCs w:val="22"/>
              </w:rPr>
            </w:pPr>
            <w:r>
              <w:rPr>
                <w:spacing w:val="-2"/>
                <w:sz w:val="22"/>
                <w:szCs w:val="22"/>
              </w:rPr>
              <w:t>exceptional</w:t>
            </w:r>
            <w:r>
              <w:rPr>
                <w:spacing w:val="3"/>
                <w:sz w:val="22"/>
                <w:szCs w:val="22"/>
              </w:rPr>
              <w:t xml:space="preserve"> </w:t>
            </w:r>
            <w:r>
              <w:rPr>
                <w:spacing w:val="-2"/>
                <w:sz w:val="22"/>
                <w:szCs w:val="22"/>
              </w:rPr>
              <w:t>exciting</w:t>
            </w:r>
          </w:p>
        </w:tc>
        <w:tc>
          <w:tcPr>
            <w:tcW w:w="2929" w:type="dxa"/>
            <w:vAlign w:val="top"/>
          </w:tcPr>
          <w:p w14:paraId="7728FDF3">
            <w:pPr>
              <w:pStyle w:val="11"/>
              <w:spacing w:before="238" w:line="202" w:lineRule="auto"/>
              <w:ind w:left="244"/>
              <w:rPr>
                <w:sz w:val="22"/>
                <w:szCs w:val="22"/>
              </w:rPr>
            </w:pPr>
            <w:r>
              <w:rPr>
                <w:spacing w:val="-1"/>
                <w:sz w:val="22"/>
                <w:szCs w:val="22"/>
              </w:rPr>
              <w:t>overwhelming</w:t>
            </w:r>
          </w:p>
          <w:p w14:paraId="2A3875B6">
            <w:pPr>
              <w:pStyle w:val="11"/>
              <w:spacing w:before="66" w:line="199" w:lineRule="auto"/>
              <w:ind w:left="239"/>
              <w:rPr>
                <w:sz w:val="22"/>
                <w:szCs w:val="22"/>
              </w:rPr>
            </w:pPr>
            <w:r>
              <w:rPr>
                <w:spacing w:val="-1"/>
                <w:sz w:val="22"/>
                <w:szCs w:val="22"/>
              </w:rPr>
              <w:t>perfect</w:t>
            </w:r>
          </w:p>
          <w:p w14:paraId="5A658FAE">
            <w:pPr>
              <w:pStyle w:val="11"/>
              <w:spacing w:before="70" w:line="199" w:lineRule="auto"/>
              <w:ind w:left="239"/>
              <w:rPr>
                <w:sz w:val="22"/>
                <w:szCs w:val="22"/>
              </w:rPr>
            </w:pPr>
            <w:r>
              <w:rPr>
                <w:spacing w:val="-1"/>
                <w:sz w:val="22"/>
                <w:szCs w:val="22"/>
              </w:rPr>
              <w:t>powerful</w:t>
            </w:r>
          </w:p>
          <w:p w14:paraId="0AAFCC18">
            <w:pPr>
              <w:pStyle w:val="11"/>
              <w:spacing w:before="71" w:line="271" w:lineRule="auto"/>
              <w:ind w:left="244" w:right="1693" w:hanging="1"/>
              <w:rPr>
                <w:sz w:val="22"/>
                <w:szCs w:val="22"/>
              </w:rPr>
            </w:pPr>
            <w:r>
              <w:rPr>
                <w:spacing w:val="-1"/>
                <w:sz w:val="22"/>
                <w:szCs w:val="22"/>
              </w:rPr>
              <w:t>remarkable</w:t>
            </w:r>
            <w:r>
              <w:rPr>
                <w:spacing w:val="2"/>
                <w:sz w:val="22"/>
                <w:szCs w:val="22"/>
              </w:rPr>
              <w:t xml:space="preserve"> </w:t>
            </w:r>
            <w:r>
              <w:rPr>
                <w:sz w:val="22"/>
                <w:szCs w:val="22"/>
              </w:rPr>
              <w:t>striking</w:t>
            </w:r>
          </w:p>
          <w:p w14:paraId="4DD5A3D8">
            <w:pPr>
              <w:pStyle w:val="11"/>
              <w:spacing w:before="4" w:line="187" w:lineRule="auto"/>
              <w:ind w:left="245"/>
              <w:rPr>
                <w:sz w:val="22"/>
                <w:szCs w:val="22"/>
              </w:rPr>
            </w:pPr>
            <w:r>
              <w:rPr>
                <w:spacing w:val="1"/>
                <w:sz w:val="22"/>
                <w:szCs w:val="22"/>
              </w:rPr>
              <w:t>surprising</w:t>
            </w:r>
          </w:p>
        </w:tc>
      </w:tr>
    </w:tbl>
    <w:p w14:paraId="18FD26ED">
      <w:pPr>
        <w:spacing w:before="121"/>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540"/>
        <w:gridCol w:w="2929"/>
      </w:tblGrid>
      <w:tr w14:paraId="1C3BAE0C">
        <w:trPr>
          <w:trHeight w:val="1749" w:hRule="atLeast"/>
        </w:trPr>
        <w:tc>
          <w:tcPr>
            <w:tcW w:w="3540" w:type="dxa"/>
            <w:vAlign w:val="top"/>
          </w:tcPr>
          <w:p w14:paraId="059C51C7">
            <w:pPr>
              <w:pStyle w:val="11"/>
              <w:spacing w:before="238" w:line="202" w:lineRule="auto"/>
              <w:ind w:left="243"/>
              <w:rPr>
                <w:sz w:val="22"/>
                <w:szCs w:val="22"/>
              </w:rPr>
            </w:pPr>
            <w:r>
              <w:rPr>
                <w:spacing w:val="1"/>
                <w:sz w:val="22"/>
                <w:szCs w:val="22"/>
              </w:rPr>
              <w:t>extraordinary</w:t>
            </w:r>
          </w:p>
          <w:p w14:paraId="251BA504">
            <w:pPr>
              <w:pStyle w:val="11"/>
              <w:spacing w:before="67" w:line="193" w:lineRule="auto"/>
              <w:ind w:left="242"/>
              <w:rPr>
                <w:sz w:val="22"/>
                <w:szCs w:val="22"/>
              </w:rPr>
            </w:pPr>
            <w:r>
              <w:rPr>
                <w:spacing w:val="-2"/>
                <w:sz w:val="22"/>
                <w:szCs w:val="22"/>
              </w:rPr>
              <w:t>ideal</w:t>
            </w:r>
          </w:p>
          <w:p w14:paraId="4150E99D">
            <w:pPr>
              <w:pStyle w:val="11"/>
              <w:spacing w:before="76" w:line="193" w:lineRule="auto"/>
              <w:ind w:left="242"/>
              <w:rPr>
                <w:sz w:val="22"/>
                <w:szCs w:val="22"/>
              </w:rPr>
            </w:pPr>
            <w:r>
              <w:rPr>
                <w:spacing w:val="-3"/>
                <w:sz w:val="22"/>
                <w:szCs w:val="22"/>
              </w:rPr>
              <w:t>invaluable</w:t>
            </w:r>
          </w:p>
          <w:p w14:paraId="5427E25E">
            <w:pPr>
              <w:pStyle w:val="11"/>
              <w:spacing w:before="76" w:line="202" w:lineRule="auto"/>
              <w:ind w:left="243"/>
              <w:rPr>
                <w:sz w:val="22"/>
                <w:szCs w:val="22"/>
              </w:rPr>
            </w:pPr>
            <w:r>
              <w:rPr>
                <w:spacing w:val="2"/>
                <w:sz w:val="22"/>
                <w:szCs w:val="22"/>
              </w:rPr>
              <w:t>outstanding</w:t>
            </w:r>
          </w:p>
        </w:tc>
        <w:tc>
          <w:tcPr>
            <w:tcW w:w="2929" w:type="dxa"/>
            <w:vAlign w:val="top"/>
          </w:tcPr>
          <w:p w14:paraId="1BE45F33">
            <w:pPr>
              <w:pStyle w:val="11"/>
              <w:spacing w:before="237" w:line="266" w:lineRule="auto"/>
              <w:ind w:left="242" w:right="1702"/>
              <w:rPr>
                <w:sz w:val="22"/>
                <w:szCs w:val="22"/>
              </w:rPr>
            </w:pPr>
            <w:r>
              <w:rPr>
                <w:sz w:val="22"/>
                <w:szCs w:val="22"/>
              </w:rPr>
              <w:t>undeniable</w:t>
            </w:r>
            <w:r>
              <w:rPr>
                <w:spacing w:val="7"/>
                <w:sz w:val="22"/>
                <w:szCs w:val="22"/>
              </w:rPr>
              <w:t xml:space="preserve"> </w:t>
            </w:r>
            <w:r>
              <w:rPr>
                <w:spacing w:val="2"/>
                <w:sz w:val="22"/>
                <w:szCs w:val="22"/>
              </w:rPr>
              <w:t>unique</w:t>
            </w:r>
          </w:p>
          <w:p w14:paraId="47659381">
            <w:pPr>
              <w:pStyle w:val="11"/>
              <w:spacing w:line="193" w:lineRule="auto"/>
              <w:ind w:left="242"/>
              <w:rPr>
                <w:sz w:val="22"/>
                <w:szCs w:val="22"/>
              </w:rPr>
            </w:pPr>
            <w:r>
              <w:rPr>
                <w:spacing w:val="2"/>
                <w:sz w:val="22"/>
                <w:szCs w:val="22"/>
              </w:rPr>
              <w:t>unusual</w:t>
            </w:r>
          </w:p>
          <w:p w14:paraId="729CD9F4">
            <w:pPr>
              <w:pStyle w:val="11"/>
              <w:spacing w:before="76" w:line="233" w:lineRule="auto"/>
              <w:ind w:left="235" w:right="1373" w:firstLine="6"/>
              <w:rPr>
                <w:sz w:val="22"/>
                <w:szCs w:val="22"/>
              </w:rPr>
            </w:pPr>
            <w:r>
              <w:rPr>
                <w:spacing w:val="1"/>
                <w:sz w:val="22"/>
                <w:szCs w:val="22"/>
              </w:rPr>
              <w:t>unprecedented</w:t>
            </w:r>
            <w:r>
              <w:rPr>
                <w:spacing w:val="5"/>
                <w:sz w:val="22"/>
                <w:szCs w:val="22"/>
              </w:rPr>
              <w:t xml:space="preserve"> </w:t>
            </w:r>
            <w:r>
              <w:rPr>
                <w:spacing w:val="-2"/>
                <w:sz w:val="22"/>
                <w:szCs w:val="22"/>
              </w:rPr>
              <w:t>vital</w:t>
            </w:r>
          </w:p>
        </w:tc>
      </w:tr>
    </w:tbl>
    <w:p w14:paraId="411ACB52">
      <w:pPr>
        <w:spacing w:before="252" w:line="185" w:lineRule="auto"/>
        <w:ind w:left="11"/>
        <w:rPr>
          <w:rFonts w:ascii="PingFang SC" w:hAnsi="PingFang SC" w:eastAsia="PingFang SC" w:cs="PingFang SC"/>
          <w:sz w:val="22"/>
          <w:szCs w:val="22"/>
        </w:rPr>
      </w:pPr>
      <w:r>
        <w:rPr>
          <w:rFonts w:ascii="PingFang SC" w:hAnsi="PingFang SC" w:eastAsia="PingFang SC" w:cs="PingFang SC"/>
          <w:spacing w:val="-3"/>
          <w:sz w:val="22"/>
          <w:szCs w:val="22"/>
        </w:rPr>
        <w:t>积极语言</w:t>
      </w:r>
    </w:p>
    <w:p w14:paraId="2AF45A7C">
      <w:pPr>
        <w:spacing w:line="136" w:lineRule="exact"/>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56"/>
        <w:gridCol w:w="3213"/>
      </w:tblGrid>
      <w:tr w14:paraId="50B3D84F">
        <w:trPr>
          <w:trHeight w:val="7909" w:hRule="atLeast"/>
        </w:trPr>
        <w:tc>
          <w:tcPr>
            <w:tcW w:w="3256" w:type="dxa"/>
            <w:vAlign w:val="top"/>
          </w:tcPr>
          <w:p w14:paraId="02EB51A0">
            <w:pPr>
              <w:pStyle w:val="11"/>
              <w:spacing w:before="268" w:line="165" w:lineRule="auto"/>
              <w:ind w:left="243"/>
              <w:rPr>
                <w:sz w:val="22"/>
                <w:szCs w:val="22"/>
              </w:rPr>
            </w:pPr>
            <w:r>
              <w:rPr>
                <w:spacing w:val="-1"/>
                <w:sz w:val="22"/>
                <w:szCs w:val="22"/>
              </w:rPr>
              <w:t>accurate</w:t>
            </w:r>
          </w:p>
          <w:p w14:paraId="273CE9CA">
            <w:pPr>
              <w:pStyle w:val="11"/>
              <w:spacing w:before="75" w:line="247" w:lineRule="auto"/>
              <w:ind w:left="243" w:right="1997"/>
              <w:rPr>
                <w:sz w:val="22"/>
                <w:szCs w:val="22"/>
              </w:rPr>
            </w:pPr>
            <w:r>
              <w:rPr>
                <w:spacing w:val="-2"/>
                <w:sz w:val="22"/>
                <w:szCs w:val="22"/>
              </w:rPr>
              <w:t>advantage</w:t>
            </w:r>
            <w:r>
              <w:rPr>
                <w:sz w:val="22"/>
                <w:szCs w:val="22"/>
              </w:rPr>
              <w:t xml:space="preserve">   appropriate</w:t>
            </w:r>
            <w:r>
              <w:rPr>
                <w:spacing w:val="2"/>
                <w:sz w:val="22"/>
                <w:szCs w:val="22"/>
              </w:rPr>
              <w:t xml:space="preserve"> </w:t>
            </w:r>
            <w:r>
              <w:rPr>
                <w:spacing w:val="-1"/>
                <w:sz w:val="22"/>
                <w:szCs w:val="22"/>
              </w:rPr>
              <w:t>attractive</w:t>
            </w:r>
          </w:p>
          <w:p w14:paraId="5061F72A">
            <w:pPr>
              <w:pStyle w:val="11"/>
              <w:spacing w:before="59" w:line="262" w:lineRule="auto"/>
              <w:ind w:left="236" w:right="2166"/>
              <w:rPr>
                <w:sz w:val="22"/>
                <w:szCs w:val="22"/>
              </w:rPr>
            </w:pPr>
            <w:r>
              <w:rPr>
                <w:spacing w:val="-3"/>
                <w:sz w:val="22"/>
                <w:szCs w:val="22"/>
              </w:rPr>
              <w:t>beneficial</w:t>
            </w:r>
            <w:r>
              <w:rPr>
                <w:spacing w:val="4"/>
                <w:sz w:val="22"/>
                <w:szCs w:val="22"/>
              </w:rPr>
              <w:t xml:space="preserve"> </w:t>
            </w:r>
            <w:r>
              <w:rPr>
                <w:spacing w:val="1"/>
                <w:sz w:val="22"/>
                <w:szCs w:val="22"/>
              </w:rPr>
              <w:t>better</w:t>
            </w:r>
          </w:p>
          <w:p w14:paraId="0912EB16">
            <w:pPr>
              <w:pStyle w:val="11"/>
              <w:spacing w:before="8" w:line="193" w:lineRule="auto"/>
              <w:ind w:left="243"/>
              <w:rPr>
                <w:sz w:val="22"/>
                <w:szCs w:val="22"/>
              </w:rPr>
            </w:pPr>
            <w:r>
              <w:rPr>
                <w:spacing w:val="-4"/>
                <w:sz w:val="22"/>
                <w:szCs w:val="22"/>
              </w:rPr>
              <w:t>clear</w:t>
            </w:r>
          </w:p>
          <w:p w14:paraId="17D8E5DD">
            <w:pPr>
              <w:pStyle w:val="11"/>
              <w:spacing w:before="75" w:line="239" w:lineRule="auto"/>
              <w:ind w:left="243" w:right="1687"/>
              <w:rPr>
                <w:sz w:val="22"/>
                <w:szCs w:val="22"/>
              </w:rPr>
            </w:pPr>
            <w:r>
              <w:rPr>
                <w:spacing w:val="-2"/>
                <w:sz w:val="22"/>
                <w:szCs w:val="22"/>
              </w:rPr>
              <w:t>comprehensive</w:t>
            </w:r>
            <w:r>
              <w:rPr>
                <w:spacing w:val="8"/>
                <w:sz w:val="22"/>
                <w:szCs w:val="22"/>
              </w:rPr>
              <w:t xml:space="preserve"> </w:t>
            </w:r>
            <w:r>
              <w:rPr>
                <w:spacing w:val="-1"/>
                <w:sz w:val="22"/>
                <w:szCs w:val="22"/>
              </w:rPr>
              <w:t>convenient</w:t>
            </w:r>
          </w:p>
          <w:p w14:paraId="2904DBDD">
            <w:pPr>
              <w:pStyle w:val="11"/>
              <w:spacing w:before="73" w:line="235" w:lineRule="auto"/>
              <w:ind w:left="243" w:right="2038"/>
              <w:rPr>
                <w:sz w:val="22"/>
                <w:szCs w:val="22"/>
              </w:rPr>
            </w:pPr>
            <w:r>
              <w:rPr>
                <w:spacing w:val="-2"/>
                <w:sz w:val="22"/>
                <w:szCs w:val="22"/>
              </w:rPr>
              <w:t>convincing</w:t>
            </w:r>
            <w:r>
              <w:rPr>
                <w:spacing w:val="6"/>
                <w:sz w:val="22"/>
                <w:szCs w:val="22"/>
              </w:rPr>
              <w:t xml:space="preserve"> </w:t>
            </w:r>
            <w:r>
              <w:rPr>
                <w:sz w:val="22"/>
                <w:szCs w:val="22"/>
              </w:rPr>
              <w:t>correct</w:t>
            </w:r>
          </w:p>
          <w:p w14:paraId="678B6956">
            <w:pPr>
              <w:pStyle w:val="11"/>
              <w:spacing w:before="49" w:line="193" w:lineRule="auto"/>
              <w:ind w:left="243"/>
              <w:rPr>
                <w:sz w:val="22"/>
                <w:szCs w:val="22"/>
              </w:rPr>
            </w:pPr>
            <w:r>
              <w:rPr>
                <w:spacing w:val="-4"/>
                <w:sz w:val="22"/>
                <w:szCs w:val="22"/>
              </w:rPr>
              <w:t>cost-effective</w:t>
            </w:r>
          </w:p>
          <w:p w14:paraId="0F623A23">
            <w:pPr>
              <w:pStyle w:val="11"/>
              <w:spacing w:before="134" w:line="155" w:lineRule="exact"/>
              <w:ind w:left="243"/>
              <w:rPr>
                <w:sz w:val="22"/>
                <w:szCs w:val="22"/>
              </w:rPr>
            </w:pPr>
            <w:r>
              <w:rPr>
                <w:spacing w:val="-5"/>
                <w:position w:val="2"/>
                <w:sz w:val="22"/>
                <w:szCs w:val="22"/>
              </w:rPr>
              <w:t>easy</w:t>
            </w:r>
          </w:p>
          <w:p w14:paraId="0566CDD5">
            <w:pPr>
              <w:pStyle w:val="11"/>
              <w:spacing w:before="67" w:line="193" w:lineRule="auto"/>
              <w:ind w:left="243"/>
              <w:rPr>
                <w:sz w:val="22"/>
                <w:szCs w:val="22"/>
              </w:rPr>
            </w:pPr>
            <w:r>
              <w:rPr>
                <w:spacing w:val="-6"/>
                <w:sz w:val="22"/>
                <w:szCs w:val="22"/>
              </w:rPr>
              <w:t>effective</w:t>
            </w:r>
          </w:p>
          <w:p w14:paraId="2BB92D24">
            <w:pPr>
              <w:pStyle w:val="11"/>
              <w:spacing w:before="77" w:line="193" w:lineRule="auto"/>
              <w:ind w:left="243"/>
              <w:rPr>
                <w:sz w:val="22"/>
                <w:szCs w:val="22"/>
              </w:rPr>
            </w:pPr>
            <w:r>
              <w:rPr>
                <w:spacing w:val="-5"/>
                <w:sz w:val="22"/>
                <w:szCs w:val="22"/>
              </w:rPr>
              <w:t>efficient</w:t>
            </w:r>
          </w:p>
          <w:p w14:paraId="56E39F43">
            <w:pPr>
              <w:pStyle w:val="11"/>
              <w:spacing w:before="92" w:line="225" w:lineRule="auto"/>
              <w:ind w:left="243" w:right="1916"/>
              <w:rPr>
                <w:sz w:val="22"/>
                <w:szCs w:val="22"/>
              </w:rPr>
            </w:pPr>
            <w:r>
              <w:rPr>
                <w:spacing w:val="-1"/>
                <w:sz w:val="22"/>
                <w:szCs w:val="22"/>
              </w:rPr>
              <w:t>encouraging</w:t>
            </w:r>
            <w:r>
              <w:rPr>
                <w:spacing w:val="8"/>
                <w:sz w:val="22"/>
                <w:szCs w:val="22"/>
              </w:rPr>
              <w:t xml:space="preserve"> </w:t>
            </w:r>
            <w:r>
              <w:rPr>
                <w:spacing w:val="-1"/>
                <w:sz w:val="22"/>
                <w:szCs w:val="22"/>
              </w:rPr>
              <w:t>evident</w:t>
            </w:r>
          </w:p>
          <w:p w14:paraId="6A3F223E">
            <w:pPr>
              <w:pStyle w:val="11"/>
              <w:spacing w:before="100" w:line="165" w:lineRule="auto"/>
              <w:ind w:left="243"/>
              <w:rPr>
                <w:sz w:val="22"/>
                <w:szCs w:val="22"/>
              </w:rPr>
            </w:pPr>
            <w:r>
              <w:rPr>
                <w:spacing w:val="-4"/>
                <w:sz w:val="22"/>
                <w:szCs w:val="22"/>
              </w:rPr>
              <w:t>exact</w:t>
            </w:r>
          </w:p>
          <w:p w14:paraId="12AFBF84">
            <w:pPr>
              <w:pStyle w:val="11"/>
              <w:spacing w:before="76" w:line="193" w:lineRule="auto"/>
              <w:ind w:left="240"/>
              <w:rPr>
                <w:sz w:val="22"/>
                <w:szCs w:val="22"/>
              </w:rPr>
            </w:pPr>
            <w:r>
              <w:rPr>
                <w:spacing w:val="-5"/>
                <w:sz w:val="22"/>
                <w:szCs w:val="22"/>
              </w:rPr>
              <w:t>feasible</w:t>
            </w:r>
          </w:p>
          <w:p w14:paraId="03AA808D">
            <w:pPr>
              <w:pStyle w:val="11"/>
              <w:spacing w:before="77" w:line="193" w:lineRule="auto"/>
              <w:ind w:left="240"/>
              <w:rPr>
                <w:sz w:val="22"/>
                <w:szCs w:val="22"/>
              </w:rPr>
            </w:pPr>
            <w:r>
              <w:rPr>
                <w:spacing w:val="-6"/>
                <w:sz w:val="22"/>
                <w:szCs w:val="22"/>
              </w:rPr>
              <w:t>flexible</w:t>
            </w:r>
          </w:p>
          <w:p w14:paraId="10645A16">
            <w:pPr>
              <w:pStyle w:val="11"/>
              <w:spacing w:before="92" w:line="227" w:lineRule="auto"/>
              <w:ind w:left="238" w:right="2119" w:firstLine="3"/>
              <w:rPr>
                <w:sz w:val="22"/>
                <w:szCs w:val="22"/>
              </w:rPr>
            </w:pPr>
            <w:r>
              <w:rPr>
                <w:spacing w:val="3"/>
                <w:sz w:val="22"/>
                <w:szCs w:val="22"/>
              </w:rPr>
              <w:t>important</w:t>
            </w:r>
            <w:r>
              <w:rPr>
                <w:spacing w:val="1"/>
                <w:sz w:val="22"/>
                <w:szCs w:val="22"/>
              </w:rPr>
              <w:t xml:space="preserve"> </w:t>
            </w:r>
            <w:r>
              <w:rPr>
                <w:spacing w:val="-2"/>
                <w:sz w:val="22"/>
                <w:szCs w:val="22"/>
              </w:rPr>
              <w:t>low-cost</w:t>
            </w:r>
          </w:p>
          <w:p w14:paraId="41A1C6A9">
            <w:pPr>
              <w:pStyle w:val="11"/>
              <w:spacing w:before="66" w:line="193" w:lineRule="auto"/>
              <w:ind w:left="241"/>
              <w:rPr>
                <w:sz w:val="22"/>
                <w:szCs w:val="22"/>
              </w:rPr>
            </w:pPr>
            <w:r>
              <w:rPr>
                <w:spacing w:val="-3"/>
                <w:sz w:val="22"/>
                <w:szCs w:val="22"/>
              </w:rPr>
              <w:t>novel</w:t>
            </w:r>
          </w:p>
          <w:p w14:paraId="736EFFA9">
            <w:pPr>
              <w:pStyle w:val="11"/>
              <w:spacing w:before="76" w:line="233" w:lineRule="auto"/>
              <w:ind w:left="241" w:right="2061" w:hanging="3"/>
              <w:rPr>
                <w:sz w:val="22"/>
                <w:szCs w:val="22"/>
              </w:rPr>
            </w:pPr>
            <w:r>
              <w:rPr>
                <w:sz w:val="22"/>
                <w:szCs w:val="22"/>
              </w:rPr>
              <w:t>productive</w:t>
            </w:r>
            <w:r>
              <w:rPr>
                <w:spacing w:val="4"/>
                <w:sz w:val="22"/>
                <w:szCs w:val="22"/>
              </w:rPr>
              <w:t xml:space="preserve"> </w:t>
            </w:r>
            <w:r>
              <w:rPr>
                <w:spacing w:val="-2"/>
                <w:sz w:val="22"/>
                <w:szCs w:val="22"/>
              </w:rPr>
              <w:t>realistic</w:t>
            </w:r>
          </w:p>
          <w:p w14:paraId="07E6FC0C">
            <w:pPr>
              <w:pStyle w:val="11"/>
              <w:spacing w:before="69" w:line="262" w:lineRule="auto"/>
              <w:ind w:left="242" w:right="2308"/>
              <w:rPr>
                <w:sz w:val="22"/>
                <w:szCs w:val="22"/>
              </w:rPr>
            </w:pPr>
            <w:r>
              <w:rPr>
                <w:spacing w:val="-2"/>
                <w:sz w:val="22"/>
                <w:szCs w:val="22"/>
              </w:rPr>
              <w:t>relevant</w:t>
            </w:r>
            <w:r>
              <w:rPr>
                <w:spacing w:val="1"/>
                <w:sz w:val="22"/>
                <w:szCs w:val="22"/>
              </w:rPr>
              <w:t xml:space="preserve"> </w:t>
            </w:r>
            <w:r>
              <w:rPr>
                <w:sz w:val="22"/>
                <w:szCs w:val="22"/>
              </w:rPr>
              <w:t>robust</w:t>
            </w:r>
          </w:p>
        </w:tc>
        <w:tc>
          <w:tcPr>
            <w:tcW w:w="3213" w:type="dxa"/>
            <w:vAlign w:val="top"/>
          </w:tcPr>
          <w:p w14:paraId="3F019C8D">
            <w:pPr>
              <w:pStyle w:val="11"/>
              <w:spacing w:before="240" w:line="193" w:lineRule="auto"/>
              <w:ind w:left="243"/>
              <w:rPr>
                <w:sz w:val="22"/>
                <w:szCs w:val="22"/>
              </w:rPr>
            </w:pPr>
            <w:r>
              <w:rPr>
                <w:spacing w:val="-4"/>
                <w:sz w:val="22"/>
                <w:szCs w:val="22"/>
              </w:rPr>
              <w:t>Useful verbs:</w:t>
            </w:r>
          </w:p>
          <w:p w14:paraId="253B3E25">
            <w:pPr>
              <w:spacing w:line="307" w:lineRule="auto"/>
              <w:rPr>
                <w:rFonts w:ascii="Arial"/>
                <w:sz w:val="21"/>
              </w:rPr>
            </w:pPr>
          </w:p>
          <w:p w14:paraId="5F2FA7A7">
            <w:pPr>
              <w:pStyle w:val="11"/>
              <w:spacing w:before="63" w:line="178" w:lineRule="auto"/>
              <w:ind w:left="244"/>
              <w:rPr>
                <w:sz w:val="22"/>
                <w:szCs w:val="22"/>
              </w:rPr>
            </w:pPr>
            <w:r>
              <w:rPr>
                <w:spacing w:val="-5"/>
                <w:sz w:val="22"/>
                <w:szCs w:val="22"/>
              </w:rPr>
              <w:t>assist</w:t>
            </w:r>
          </w:p>
          <w:p w14:paraId="5CEA3DC9">
            <w:pPr>
              <w:pStyle w:val="11"/>
              <w:spacing w:before="76" w:line="199" w:lineRule="auto"/>
              <w:ind w:left="244"/>
              <w:rPr>
                <w:sz w:val="22"/>
                <w:szCs w:val="22"/>
              </w:rPr>
            </w:pPr>
            <w:r>
              <w:rPr>
                <w:spacing w:val="-3"/>
                <w:sz w:val="22"/>
                <w:szCs w:val="22"/>
              </w:rPr>
              <w:t>compare well with</w:t>
            </w:r>
          </w:p>
          <w:p w14:paraId="213610A8">
            <w:pPr>
              <w:pStyle w:val="11"/>
              <w:spacing w:before="70" w:line="193" w:lineRule="auto"/>
              <w:ind w:left="244"/>
              <w:rPr>
                <w:sz w:val="22"/>
                <w:szCs w:val="22"/>
              </w:rPr>
            </w:pPr>
            <w:r>
              <w:rPr>
                <w:spacing w:val="-1"/>
                <w:sz w:val="22"/>
                <w:szCs w:val="22"/>
              </w:rPr>
              <w:t>confirm</w:t>
            </w:r>
          </w:p>
          <w:p w14:paraId="09D667C5">
            <w:pPr>
              <w:pStyle w:val="11"/>
              <w:spacing w:before="75" w:line="262" w:lineRule="auto"/>
              <w:ind w:left="244" w:right="1833"/>
              <w:rPr>
                <w:sz w:val="22"/>
                <w:szCs w:val="22"/>
              </w:rPr>
            </w:pPr>
            <w:r>
              <w:rPr>
                <w:spacing w:val="-1"/>
                <w:sz w:val="22"/>
                <w:szCs w:val="22"/>
              </w:rPr>
              <w:t>could lead to</w:t>
            </w:r>
            <w:r>
              <w:rPr>
                <w:sz w:val="22"/>
                <w:szCs w:val="22"/>
              </w:rPr>
              <w:t xml:space="preserve"> </w:t>
            </w:r>
            <w:r>
              <w:rPr>
                <w:spacing w:val="-2"/>
                <w:sz w:val="22"/>
                <w:szCs w:val="22"/>
              </w:rPr>
              <w:t>enable</w:t>
            </w:r>
          </w:p>
          <w:p w14:paraId="5AC48FD0">
            <w:pPr>
              <w:pStyle w:val="11"/>
              <w:spacing w:before="8" w:line="193" w:lineRule="auto"/>
              <w:ind w:left="244"/>
              <w:rPr>
                <w:sz w:val="22"/>
                <w:szCs w:val="22"/>
              </w:rPr>
            </w:pPr>
            <w:r>
              <w:rPr>
                <w:spacing w:val="1"/>
                <w:sz w:val="22"/>
                <w:szCs w:val="22"/>
              </w:rPr>
              <w:t>enhance</w:t>
            </w:r>
          </w:p>
          <w:p w14:paraId="2E75D42F">
            <w:pPr>
              <w:pStyle w:val="11"/>
              <w:spacing w:before="134" w:line="147" w:lineRule="exact"/>
              <w:ind w:left="244"/>
              <w:rPr>
                <w:sz w:val="22"/>
                <w:szCs w:val="22"/>
              </w:rPr>
            </w:pPr>
            <w:r>
              <w:rPr>
                <w:position w:val="-3"/>
                <w:sz w:val="22"/>
                <w:szCs w:val="22"/>
              </w:rPr>
              <w:t>ensure</w:t>
            </w:r>
          </w:p>
          <w:p w14:paraId="401BDD97">
            <w:pPr>
              <w:pStyle w:val="11"/>
              <w:spacing w:before="77" w:line="254" w:lineRule="auto"/>
              <w:ind w:left="240" w:right="2195" w:firstLine="1"/>
              <w:rPr>
                <w:sz w:val="22"/>
                <w:szCs w:val="22"/>
              </w:rPr>
            </w:pPr>
            <w:r>
              <w:rPr>
                <w:spacing w:val="-3"/>
                <w:sz w:val="22"/>
                <w:szCs w:val="22"/>
              </w:rPr>
              <w:t>facilitate</w:t>
            </w:r>
            <w:r>
              <w:rPr>
                <w:sz w:val="22"/>
                <w:szCs w:val="22"/>
              </w:rPr>
              <w:t xml:space="preserve"> </w:t>
            </w:r>
            <w:r>
              <w:rPr>
                <w:spacing w:val="-1"/>
                <w:sz w:val="22"/>
                <w:szCs w:val="22"/>
              </w:rPr>
              <w:t>help to</w:t>
            </w:r>
            <w:r>
              <w:rPr>
                <w:sz w:val="22"/>
                <w:szCs w:val="22"/>
              </w:rPr>
              <w:t xml:space="preserve">    </w:t>
            </w:r>
            <w:r>
              <w:rPr>
                <w:spacing w:val="-2"/>
                <w:sz w:val="22"/>
                <w:szCs w:val="22"/>
              </w:rPr>
              <w:t>improve</w:t>
            </w:r>
            <w:r>
              <w:rPr>
                <w:spacing w:val="2"/>
                <w:sz w:val="22"/>
                <w:szCs w:val="22"/>
              </w:rPr>
              <w:t xml:space="preserve">  </w:t>
            </w:r>
            <w:r>
              <w:rPr>
                <w:spacing w:val="-3"/>
                <w:sz w:val="22"/>
                <w:szCs w:val="22"/>
              </w:rPr>
              <w:t>is able to</w:t>
            </w:r>
          </w:p>
          <w:p w14:paraId="794355B3">
            <w:pPr>
              <w:pStyle w:val="11"/>
              <w:spacing w:before="49" w:line="232" w:lineRule="auto"/>
              <w:ind w:left="244" w:right="715"/>
              <w:rPr>
                <w:sz w:val="22"/>
                <w:szCs w:val="22"/>
              </w:rPr>
            </w:pPr>
            <w:r>
              <w:rPr>
                <w:sz w:val="22"/>
                <w:szCs w:val="22"/>
              </w:rPr>
              <w:t>offer</w:t>
            </w:r>
            <w:r>
              <w:rPr>
                <w:spacing w:val="4"/>
                <w:sz w:val="22"/>
                <w:szCs w:val="22"/>
              </w:rPr>
              <w:t xml:space="preserve"> </w:t>
            </w:r>
            <w:r>
              <w:rPr>
                <w:sz w:val="22"/>
                <w:szCs w:val="22"/>
              </w:rPr>
              <w:t>an</w:t>
            </w:r>
            <w:r>
              <w:rPr>
                <w:spacing w:val="4"/>
                <w:sz w:val="22"/>
                <w:szCs w:val="22"/>
              </w:rPr>
              <w:t xml:space="preserve"> </w:t>
            </w:r>
            <w:r>
              <w:rPr>
                <w:sz w:val="22"/>
                <w:szCs w:val="22"/>
              </w:rPr>
              <w:t>understanding</w:t>
            </w:r>
            <w:r>
              <w:rPr>
                <w:spacing w:val="4"/>
                <w:sz w:val="22"/>
                <w:szCs w:val="22"/>
              </w:rPr>
              <w:t xml:space="preserve"> </w:t>
            </w:r>
            <w:r>
              <w:rPr>
                <w:sz w:val="22"/>
                <w:szCs w:val="22"/>
              </w:rPr>
              <w:t xml:space="preserve">of </w:t>
            </w:r>
            <w:r>
              <w:rPr>
                <w:spacing w:val="2"/>
                <w:sz w:val="22"/>
                <w:szCs w:val="22"/>
              </w:rPr>
              <w:t>outperform</w:t>
            </w:r>
          </w:p>
          <w:p w14:paraId="3ECAC3A9">
            <w:pPr>
              <w:pStyle w:val="11"/>
              <w:spacing w:before="126" w:line="154" w:lineRule="exact"/>
              <w:ind w:left="239"/>
              <w:rPr>
                <w:sz w:val="22"/>
                <w:szCs w:val="22"/>
              </w:rPr>
            </w:pPr>
            <w:r>
              <w:rPr>
                <w:spacing w:val="-1"/>
                <w:position w:val="2"/>
                <w:sz w:val="22"/>
                <w:szCs w:val="22"/>
              </w:rPr>
              <w:t>prove</w:t>
            </w:r>
          </w:p>
          <w:p w14:paraId="34A3CFFA">
            <w:pPr>
              <w:pStyle w:val="11"/>
              <w:spacing w:before="70" w:line="199" w:lineRule="auto"/>
              <w:ind w:left="239"/>
              <w:rPr>
                <w:sz w:val="22"/>
                <w:szCs w:val="22"/>
              </w:rPr>
            </w:pPr>
            <w:r>
              <w:rPr>
                <w:spacing w:val="-1"/>
                <w:sz w:val="22"/>
                <w:szCs w:val="22"/>
              </w:rPr>
              <w:t>provide a framework</w:t>
            </w:r>
          </w:p>
          <w:p w14:paraId="0E6757F9">
            <w:pPr>
              <w:pStyle w:val="11"/>
              <w:spacing w:before="71" w:line="202" w:lineRule="auto"/>
              <w:ind w:left="239"/>
              <w:rPr>
                <w:sz w:val="22"/>
                <w:szCs w:val="22"/>
              </w:rPr>
            </w:pPr>
            <w:r>
              <w:rPr>
                <w:spacing w:val="-1"/>
                <w:sz w:val="22"/>
                <w:szCs w:val="22"/>
              </w:rPr>
              <w:t>provide insight into</w:t>
            </w:r>
          </w:p>
          <w:p w14:paraId="791E9DBA">
            <w:pPr>
              <w:pStyle w:val="11"/>
              <w:spacing w:before="66" w:line="233" w:lineRule="auto"/>
              <w:ind w:left="242" w:right="750" w:hanging="3"/>
              <w:rPr>
                <w:sz w:val="22"/>
                <w:szCs w:val="22"/>
              </w:rPr>
            </w:pPr>
            <w:r>
              <w:rPr>
                <w:spacing w:val="-1"/>
                <w:sz w:val="22"/>
                <w:szCs w:val="22"/>
              </w:rPr>
              <w:t>provide the first evi</w:t>
            </w:r>
            <w:r>
              <w:rPr>
                <w:spacing w:val="-2"/>
                <w:sz w:val="22"/>
                <w:szCs w:val="22"/>
              </w:rPr>
              <w:t>dence</w:t>
            </w:r>
            <w:r>
              <w:rPr>
                <w:sz w:val="22"/>
                <w:szCs w:val="22"/>
              </w:rPr>
              <w:t xml:space="preserve"> </w:t>
            </w:r>
            <w:r>
              <w:rPr>
                <w:spacing w:val="-1"/>
                <w:sz w:val="22"/>
                <w:szCs w:val="22"/>
              </w:rPr>
              <w:t>remove the need for</w:t>
            </w:r>
          </w:p>
          <w:p w14:paraId="316C9257">
            <w:pPr>
              <w:pStyle w:val="11"/>
              <w:spacing w:before="70" w:line="199" w:lineRule="auto"/>
              <w:ind w:left="243"/>
              <w:rPr>
                <w:sz w:val="22"/>
                <w:szCs w:val="22"/>
              </w:rPr>
            </w:pPr>
            <w:r>
              <w:rPr>
                <w:sz w:val="22"/>
                <w:szCs w:val="22"/>
              </w:rPr>
              <w:t>represent a new appro</w:t>
            </w:r>
            <w:r>
              <w:rPr>
                <w:spacing w:val="-1"/>
                <w:sz w:val="22"/>
                <w:szCs w:val="22"/>
              </w:rPr>
              <w:t>ach to</w:t>
            </w:r>
          </w:p>
          <w:p w14:paraId="282B81C2">
            <w:pPr>
              <w:pStyle w:val="11"/>
              <w:spacing w:before="70" w:line="193" w:lineRule="auto"/>
              <w:ind w:left="243"/>
              <w:rPr>
                <w:sz w:val="22"/>
                <w:szCs w:val="22"/>
              </w:rPr>
            </w:pPr>
            <w:r>
              <w:rPr>
                <w:spacing w:val="-4"/>
                <w:sz w:val="22"/>
                <w:szCs w:val="22"/>
              </w:rPr>
              <w:t>reveal</w:t>
            </w:r>
          </w:p>
          <w:p w14:paraId="67589CF8">
            <w:pPr>
              <w:pStyle w:val="11"/>
              <w:spacing w:before="77" w:line="193" w:lineRule="auto"/>
              <w:ind w:left="243"/>
              <w:rPr>
                <w:sz w:val="22"/>
                <w:szCs w:val="22"/>
              </w:rPr>
            </w:pPr>
            <w:r>
              <w:rPr>
                <w:sz w:val="22"/>
                <w:szCs w:val="22"/>
              </w:rPr>
              <w:t>rule</w:t>
            </w:r>
            <w:r>
              <w:rPr>
                <w:spacing w:val="6"/>
                <w:sz w:val="22"/>
                <w:szCs w:val="22"/>
              </w:rPr>
              <w:t xml:space="preserve"> </w:t>
            </w:r>
            <w:r>
              <w:rPr>
                <w:sz w:val="22"/>
                <w:szCs w:val="22"/>
              </w:rPr>
              <w:t>out</w:t>
            </w:r>
          </w:p>
          <w:p w14:paraId="37ED15E4">
            <w:pPr>
              <w:pStyle w:val="11"/>
              <w:spacing w:before="76" w:line="193" w:lineRule="auto"/>
              <w:ind w:left="245"/>
              <w:rPr>
                <w:sz w:val="22"/>
                <w:szCs w:val="22"/>
              </w:rPr>
            </w:pPr>
            <w:r>
              <w:rPr>
                <w:spacing w:val="-5"/>
                <w:sz w:val="22"/>
                <w:szCs w:val="22"/>
              </w:rPr>
              <w:t>solve</w:t>
            </w:r>
          </w:p>
          <w:p w14:paraId="76B7A1BC">
            <w:pPr>
              <w:pStyle w:val="11"/>
              <w:spacing w:before="76" w:line="266" w:lineRule="auto"/>
              <w:ind w:left="245" w:right="2049"/>
              <w:rPr>
                <w:sz w:val="22"/>
                <w:szCs w:val="22"/>
              </w:rPr>
            </w:pPr>
            <w:r>
              <w:rPr>
                <w:spacing w:val="-2"/>
                <w:sz w:val="22"/>
                <w:szCs w:val="22"/>
              </w:rPr>
              <w:t>succeed in</w:t>
            </w:r>
            <w:r>
              <w:rPr>
                <w:spacing w:val="4"/>
                <w:sz w:val="22"/>
                <w:szCs w:val="22"/>
              </w:rPr>
              <w:t xml:space="preserve"> </w:t>
            </w:r>
            <w:r>
              <w:rPr>
                <w:spacing w:val="2"/>
                <w:sz w:val="22"/>
                <w:szCs w:val="22"/>
              </w:rPr>
              <w:t>support</w:t>
            </w:r>
          </w:p>
          <w:p w14:paraId="0998DC51">
            <w:pPr>
              <w:pStyle w:val="11"/>
              <w:spacing w:line="202" w:lineRule="auto"/>
              <w:ind w:left="236"/>
              <w:rPr>
                <w:sz w:val="22"/>
                <w:szCs w:val="22"/>
              </w:rPr>
            </w:pPr>
            <w:r>
              <w:rPr>
                <w:spacing w:val="-4"/>
                <w:sz w:val="22"/>
                <w:szCs w:val="22"/>
              </w:rPr>
              <w:t>yield</w:t>
            </w:r>
          </w:p>
        </w:tc>
      </w:tr>
    </w:tbl>
    <w:p w14:paraId="05748827">
      <w:pPr>
        <w:spacing w:before="118"/>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56"/>
        <w:gridCol w:w="3213"/>
      </w:tblGrid>
      <w:tr w14:paraId="3C0B003D">
        <w:trPr>
          <w:trHeight w:val="3149" w:hRule="atLeast"/>
        </w:trPr>
        <w:tc>
          <w:tcPr>
            <w:tcW w:w="3256" w:type="dxa"/>
            <w:vAlign w:val="top"/>
          </w:tcPr>
          <w:p w14:paraId="1F318627">
            <w:pPr>
              <w:pStyle w:val="11"/>
              <w:spacing w:before="238" w:line="233" w:lineRule="auto"/>
              <w:ind w:left="244" w:right="2432"/>
              <w:rPr>
                <w:sz w:val="22"/>
                <w:szCs w:val="22"/>
              </w:rPr>
            </w:pPr>
            <w:r>
              <w:rPr>
                <w:spacing w:val="-3"/>
                <w:sz w:val="22"/>
                <w:szCs w:val="22"/>
              </w:rPr>
              <w:t>simple</w:t>
            </w:r>
            <w:r>
              <w:rPr>
                <w:sz w:val="22"/>
                <w:szCs w:val="22"/>
              </w:rPr>
              <w:t xml:space="preserve"> </w:t>
            </w:r>
            <w:r>
              <w:rPr>
                <w:spacing w:val="-3"/>
                <w:sz w:val="22"/>
                <w:szCs w:val="22"/>
              </w:rPr>
              <w:t>stable</w:t>
            </w:r>
          </w:p>
          <w:p w14:paraId="533E80A0">
            <w:pPr>
              <w:pStyle w:val="11"/>
              <w:spacing w:before="69" w:line="202" w:lineRule="auto"/>
              <w:ind w:left="244"/>
              <w:rPr>
                <w:sz w:val="22"/>
                <w:szCs w:val="22"/>
              </w:rPr>
            </w:pPr>
            <w:r>
              <w:rPr>
                <w:sz w:val="22"/>
                <w:szCs w:val="22"/>
              </w:rPr>
              <w:t>straightforward</w:t>
            </w:r>
          </w:p>
          <w:p w14:paraId="04B92B4E">
            <w:pPr>
              <w:pStyle w:val="11"/>
              <w:spacing w:before="96" w:line="174" w:lineRule="auto"/>
              <w:ind w:left="244"/>
              <w:rPr>
                <w:sz w:val="22"/>
                <w:szCs w:val="22"/>
              </w:rPr>
            </w:pPr>
            <w:r>
              <w:rPr>
                <w:spacing w:val="1"/>
                <w:sz w:val="22"/>
                <w:szCs w:val="22"/>
              </w:rPr>
              <w:t>strong</w:t>
            </w:r>
          </w:p>
          <w:p w14:paraId="374D42E8">
            <w:pPr>
              <w:pStyle w:val="11"/>
              <w:spacing w:before="66" w:line="266" w:lineRule="auto"/>
              <w:ind w:left="244" w:right="2133"/>
              <w:rPr>
                <w:sz w:val="22"/>
                <w:szCs w:val="22"/>
              </w:rPr>
            </w:pPr>
            <w:r>
              <w:rPr>
                <w:spacing w:val="-4"/>
                <w:sz w:val="22"/>
                <w:szCs w:val="22"/>
              </w:rPr>
              <w:t>successful</w:t>
            </w:r>
            <w:r>
              <w:rPr>
                <w:spacing w:val="3"/>
                <w:sz w:val="22"/>
                <w:szCs w:val="22"/>
              </w:rPr>
              <w:t xml:space="preserve"> </w:t>
            </w:r>
            <w:r>
              <w:rPr>
                <w:sz w:val="22"/>
                <w:szCs w:val="22"/>
              </w:rPr>
              <w:t>superior</w:t>
            </w:r>
          </w:p>
          <w:p w14:paraId="2ABDA998">
            <w:pPr>
              <w:pStyle w:val="11"/>
              <w:spacing w:before="1" w:line="261" w:lineRule="auto"/>
              <w:ind w:left="241" w:right="2030"/>
              <w:rPr>
                <w:sz w:val="22"/>
                <w:szCs w:val="22"/>
              </w:rPr>
            </w:pPr>
            <w:r>
              <w:rPr>
                <w:sz w:val="22"/>
                <w:szCs w:val="22"/>
              </w:rPr>
              <w:t>undeniable</w:t>
            </w:r>
            <w:r>
              <w:rPr>
                <w:spacing w:val="7"/>
                <w:sz w:val="22"/>
                <w:szCs w:val="22"/>
              </w:rPr>
              <w:t xml:space="preserve"> </w:t>
            </w:r>
            <w:r>
              <w:rPr>
                <w:spacing w:val="-2"/>
                <w:sz w:val="22"/>
                <w:szCs w:val="22"/>
              </w:rPr>
              <w:t>useful</w:t>
            </w:r>
          </w:p>
          <w:p w14:paraId="1B2BED0A">
            <w:pPr>
              <w:pStyle w:val="11"/>
              <w:spacing w:before="8" w:line="193" w:lineRule="auto"/>
              <w:ind w:left="234"/>
              <w:rPr>
                <w:sz w:val="22"/>
                <w:szCs w:val="22"/>
              </w:rPr>
            </w:pPr>
            <w:r>
              <w:rPr>
                <w:spacing w:val="-2"/>
                <w:sz w:val="22"/>
                <w:szCs w:val="22"/>
              </w:rPr>
              <w:t>valid</w:t>
            </w:r>
          </w:p>
          <w:p w14:paraId="4B619C05">
            <w:pPr>
              <w:pStyle w:val="11"/>
              <w:spacing w:before="77" w:line="193" w:lineRule="auto"/>
              <w:ind w:left="234"/>
              <w:rPr>
                <w:sz w:val="22"/>
                <w:szCs w:val="22"/>
              </w:rPr>
            </w:pPr>
            <w:r>
              <w:rPr>
                <w:spacing w:val="-3"/>
                <w:sz w:val="22"/>
                <w:szCs w:val="22"/>
              </w:rPr>
              <w:t>valuable</w:t>
            </w:r>
          </w:p>
        </w:tc>
        <w:tc>
          <w:tcPr>
            <w:tcW w:w="3213" w:type="dxa"/>
            <w:vAlign w:val="top"/>
          </w:tcPr>
          <w:p w14:paraId="294317B8">
            <w:pPr>
              <w:rPr>
                <w:rFonts w:ascii="Arial"/>
                <w:sz w:val="21"/>
              </w:rPr>
            </w:pPr>
          </w:p>
        </w:tc>
      </w:tr>
    </w:tbl>
    <w:p w14:paraId="4EAF8FED">
      <w:pPr>
        <w:pStyle w:val="6"/>
        <w:spacing w:line="310" w:lineRule="auto"/>
      </w:pPr>
    </w:p>
    <w:p w14:paraId="39EFB279">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以下是这些如何使用的一些示例：</w:t>
      </w:r>
    </w:p>
    <w:p w14:paraId="07368A9E">
      <w:pPr>
        <w:spacing w:before="78" w:line="182" w:lineRule="auto"/>
        <w:ind w:left="10"/>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The presence of</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 xml:space="preserve">such high levels is a </w:t>
      </w:r>
      <w:r>
        <w:rPr>
          <w:rFonts w:ascii="Times" w:hAnsi="Times" w:eastAsia="Times" w:cs="Times"/>
          <w:b/>
          <w:bCs/>
          <w:color w:val="231F20"/>
          <w:spacing w:val="-2"/>
          <w:sz w:val="22"/>
          <w:szCs w:val="22"/>
        </w:rPr>
        <w:t xml:space="preserve">novel </w:t>
      </w:r>
      <w:r>
        <w:rPr>
          <w:rFonts w:ascii="Times New Roman" w:hAnsi="Times New Roman" w:eastAsia="Times New Roman" w:cs="Times New Roman"/>
          <w:color w:val="231F20"/>
          <w:spacing w:val="-2"/>
          <w:sz w:val="22"/>
          <w:szCs w:val="22"/>
        </w:rPr>
        <w:t>finding.</w:t>
      </w:r>
    </w:p>
    <w:p w14:paraId="02E30E06">
      <w:pPr>
        <w:spacing w:before="1" w:line="179" w:lineRule="auto"/>
        <w:ind w:left="10"/>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 xml:space="preserve">We identify </w:t>
      </w:r>
      <w:r>
        <w:rPr>
          <w:rFonts w:ascii="Times" w:hAnsi="Times" w:eastAsia="Times" w:cs="Times"/>
          <w:b/>
          <w:bCs/>
          <w:color w:val="231F20"/>
          <w:spacing w:val="-2"/>
          <w:sz w:val="22"/>
          <w:szCs w:val="22"/>
        </w:rPr>
        <w:t xml:space="preserve">dramatically </w:t>
      </w:r>
      <w:r>
        <w:rPr>
          <w:rFonts w:ascii="Times New Roman" w:hAnsi="Times New Roman" w:eastAsia="Times New Roman" w:cs="Times New Roman"/>
          <w:color w:val="231F20"/>
          <w:spacing w:val="-2"/>
          <w:sz w:val="22"/>
          <w:szCs w:val="22"/>
        </w:rPr>
        <w:t>different profiles in adu</w:t>
      </w:r>
      <w:r>
        <w:rPr>
          <w:rFonts w:ascii="Times New Roman" w:hAnsi="Times New Roman" w:eastAsia="Times New Roman" w:cs="Times New Roman"/>
          <w:color w:val="231F20"/>
          <w:spacing w:val="-3"/>
          <w:sz w:val="22"/>
          <w:szCs w:val="22"/>
        </w:rPr>
        <w:t>lt lungs.</w:t>
      </w:r>
    </w:p>
    <w:p w14:paraId="7D30E3D9">
      <w:pPr>
        <w:spacing w:before="2" w:line="206" w:lineRule="auto"/>
        <w:ind w:left="266" w:right="21" w:hanging="256"/>
        <w:rPr>
          <w:rFonts w:ascii="Times New Roman" w:hAnsi="Times New Roman" w:eastAsia="Times New Roman" w:cs="Times New Roman"/>
          <w:sz w:val="22"/>
          <w:szCs w:val="22"/>
        </w:rPr>
      </w:pPr>
      <w:r>
        <w:rPr>
          <w:rFonts w:ascii="Symbol" w:hAnsi="Symbol" w:eastAsia="Symbol" w:cs="Symbol"/>
          <w:color w:val="231F20"/>
          <w:sz w:val="22"/>
          <w:szCs w:val="22"/>
        </w:rPr>
        <w:t xml:space="preserve">•   </w:t>
      </w:r>
      <w:r>
        <w:rPr>
          <w:rFonts w:ascii="Times New Roman" w:hAnsi="Times New Roman" w:eastAsia="Times New Roman" w:cs="Times New Roman"/>
          <w:color w:val="231F20"/>
          <w:sz w:val="22"/>
          <w:szCs w:val="22"/>
        </w:rPr>
        <w:t xml:space="preserve">Our   results   </w:t>
      </w:r>
      <w:r>
        <w:rPr>
          <w:rFonts w:ascii="Times" w:hAnsi="Times" w:eastAsia="Times" w:cs="Times"/>
          <w:b/>
          <w:bCs/>
          <w:color w:val="231F20"/>
          <w:sz w:val="22"/>
          <w:szCs w:val="22"/>
        </w:rPr>
        <w:t>provide   compelling</w:t>
      </w:r>
      <w:r>
        <w:rPr>
          <w:rFonts w:ascii="Times" w:hAnsi="Times" w:eastAsia="Times" w:cs="Times"/>
          <w:b/>
          <w:bCs/>
          <w:color w:val="231F20"/>
          <w:spacing w:val="2"/>
          <w:sz w:val="22"/>
          <w:szCs w:val="22"/>
        </w:rPr>
        <w:t xml:space="preserve">   </w:t>
      </w:r>
      <w:r>
        <w:rPr>
          <w:rFonts w:ascii="Times" w:hAnsi="Times" w:eastAsia="Times" w:cs="Times"/>
          <w:b/>
          <w:bCs/>
          <w:color w:val="231F20"/>
          <w:sz w:val="22"/>
          <w:szCs w:val="22"/>
        </w:rPr>
        <w:t>evidence</w:t>
      </w:r>
      <w:r>
        <w:rPr>
          <w:rFonts w:ascii="Times" w:hAnsi="Times" w:eastAsia="Times" w:cs="Times"/>
          <w:b/>
          <w:bCs/>
          <w:color w:val="231F20"/>
          <w:spacing w:val="6"/>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facil</w:t>
      </w:r>
      <w:r>
        <w:rPr>
          <w:rFonts w:ascii="Times New Roman" w:hAnsi="Times New Roman" w:eastAsia="Times New Roman" w:cs="Times New Roman"/>
          <w:color w:val="231F20"/>
          <w:spacing w:val="-1"/>
          <w:sz w:val="22"/>
          <w:szCs w:val="22"/>
        </w:rPr>
        <w:t>itated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1"/>
          <w:sz w:val="22"/>
          <w:szCs w:val="22"/>
        </w:rPr>
        <w:t>infection.</w:t>
      </w:r>
    </w:p>
    <w:p w14:paraId="6DAB53B1">
      <w:pPr>
        <w:spacing w:before="8" w:line="211" w:lineRule="auto"/>
        <w:ind w:left="260" w:right="22" w:hanging="250"/>
        <w:rPr>
          <w:rFonts w:ascii="Times New Roman" w:hAnsi="Times New Roman" w:eastAsia="Times New Roman" w:cs="Times New Roman"/>
          <w:sz w:val="22"/>
          <w:szCs w:val="22"/>
        </w:rPr>
      </w:pPr>
      <w:r>
        <w:rPr>
          <w:rFonts w:ascii="Symbol" w:hAnsi="Symbol" w:eastAsia="Symbol" w:cs="Symbol"/>
          <w:color w:val="231F20"/>
          <w:sz w:val="22"/>
          <w:szCs w:val="22"/>
        </w:rPr>
        <w:t xml:space="preserve">•   </w:t>
      </w:r>
      <w:r>
        <w:rPr>
          <w:rFonts w:ascii="Times New Roman" w:hAnsi="Times New Roman" w:eastAsia="Times New Roman" w:cs="Times New Roman"/>
          <w:color w:val="231F20"/>
          <w:sz w:val="22"/>
          <w:szCs w:val="22"/>
        </w:rPr>
        <w:t>These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preliminary</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results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demonstrate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9"/>
          <w:sz w:val="22"/>
          <w:szCs w:val="22"/>
        </w:rPr>
        <w:t xml:space="preserve"> </w:t>
      </w:r>
      <w:r>
        <w:rPr>
          <w:rFonts w:ascii="Times" w:hAnsi="Times" w:eastAsia="Times" w:cs="Times"/>
          <w:b/>
          <w:bCs/>
          <w:color w:val="231F20"/>
          <w:sz w:val="22"/>
          <w:szCs w:val="22"/>
        </w:rPr>
        <w:t>feasi</w:t>
      </w:r>
      <w:r>
        <w:rPr>
          <w:rFonts w:ascii="Times" w:hAnsi="Times" w:eastAsia="Times" w:cs="Times"/>
          <w:b/>
          <w:bCs/>
          <w:color w:val="231F20"/>
          <w:spacing w:val="-1"/>
          <w:sz w:val="22"/>
          <w:szCs w:val="22"/>
        </w:rPr>
        <w:t>bility</w:t>
      </w:r>
      <w:r>
        <w:rPr>
          <w:rFonts w:ascii="Times" w:hAnsi="Times" w:eastAsia="Times" w:cs="Times"/>
          <w:b/>
          <w:bCs/>
          <w:color w:val="231F20"/>
          <w:spacing w:val="-2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using</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hologram-</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based RI detectors.</w:t>
      </w:r>
    </w:p>
    <w:p w14:paraId="4FD079DF">
      <w:pPr>
        <w:spacing w:before="17" w:line="217" w:lineRule="auto"/>
        <w:ind w:left="265" w:hanging="255"/>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Our</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data</w:t>
      </w:r>
      <w:r>
        <w:rPr>
          <w:rFonts w:ascii="Times New Roman" w:hAnsi="Times New Roman" w:eastAsia="Times New Roman" w:cs="Times New Roman"/>
          <w:color w:val="231F20"/>
          <w:spacing w:val="33"/>
          <w:w w:val="101"/>
          <w:sz w:val="22"/>
          <w:szCs w:val="22"/>
        </w:rPr>
        <w:t xml:space="preserve"> </w:t>
      </w:r>
      <w:r>
        <w:rPr>
          <w:rFonts w:ascii="Times" w:hAnsi="Times" w:eastAsia="Times" w:cs="Times"/>
          <w:b/>
          <w:bCs/>
          <w:color w:val="231F20"/>
          <w:spacing w:val="-1"/>
          <w:sz w:val="22"/>
          <w:szCs w:val="22"/>
        </w:rPr>
        <w:t>rule</w:t>
      </w:r>
      <w:r>
        <w:rPr>
          <w:rFonts w:ascii="Times" w:hAnsi="Times" w:eastAsia="Times" w:cs="Times"/>
          <w:b/>
          <w:bCs/>
          <w:color w:val="231F20"/>
          <w:spacing w:val="30"/>
          <w:sz w:val="22"/>
          <w:szCs w:val="22"/>
        </w:rPr>
        <w:t xml:space="preserve"> </w:t>
      </w:r>
      <w:r>
        <w:rPr>
          <w:rFonts w:ascii="Times" w:hAnsi="Times" w:eastAsia="Times" w:cs="Times"/>
          <w:b/>
          <w:bCs/>
          <w:color w:val="231F20"/>
          <w:spacing w:val="-1"/>
          <w:sz w:val="22"/>
          <w:szCs w:val="22"/>
        </w:rPr>
        <w:t>out</w:t>
      </w:r>
      <w:r>
        <w:rPr>
          <w:rFonts w:ascii="Times" w:hAnsi="Times" w:eastAsia="Times" w:cs="Times"/>
          <w:b/>
          <w:bCs/>
          <w:color w:val="231F20"/>
          <w:spacing w:val="27"/>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po</w:t>
      </w:r>
      <w:r>
        <w:rPr>
          <w:rFonts w:ascii="Times New Roman" w:hAnsi="Times New Roman" w:eastAsia="Times New Roman" w:cs="Times New Roman"/>
          <w:color w:val="231F20"/>
          <w:sz w:val="22"/>
          <w:szCs w:val="22"/>
        </w:rPr>
        <w:t>ssibil</w:t>
      </w:r>
      <w:r>
        <w:rPr>
          <w:rFonts w:ascii="Times New Roman" w:hAnsi="Times New Roman" w:eastAsia="Times New Roman" w:cs="Times New Roman"/>
          <w:color w:val="231F20"/>
          <w:spacing w:val="-1"/>
          <w:sz w:val="22"/>
          <w:szCs w:val="22"/>
        </w:rPr>
        <w:t>ity</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behaviour</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was</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result</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o</w:t>
      </w:r>
      <w:r>
        <w:rPr>
          <w:rFonts w:ascii="Times New Roman" w:hAnsi="Times New Roman" w:eastAsia="Times New Roman" w:cs="Times New Roman"/>
          <w:color w:val="231F20"/>
          <w:spacing w:val="22"/>
          <w:sz w:val="22"/>
          <w:szCs w:val="22"/>
        </w:rPr>
        <w:t>f</w:t>
      </w:r>
      <w:r>
        <w:rPr>
          <w:rFonts w:ascii="Times New Roman" w:hAnsi="Times New Roman" w:eastAsia="Times New Roman" w:cs="Times New Roman"/>
          <w:color w:val="231F20"/>
          <w:sz w:val="22"/>
          <w:szCs w:val="22"/>
        </w:rPr>
        <w:t xml:space="preserve"> neurological abnormality.</w:t>
      </w:r>
    </w:p>
    <w:p w14:paraId="15F61191">
      <w:pPr>
        <w:spacing w:line="177" w:lineRule="auto"/>
        <w:ind w:left="10"/>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The system presented here is a </w:t>
      </w:r>
      <w:r>
        <w:rPr>
          <w:rFonts w:ascii="Times" w:hAnsi="Times" w:eastAsia="Times" w:cs="Times"/>
          <w:b/>
          <w:bCs/>
          <w:color w:val="231F20"/>
          <w:spacing w:val="-1"/>
          <w:sz w:val="22"/>
          <w:szCs w:val="22"/>
        </w:rPr>
        <w:t xml:space="preserve">cost-effective </w:t>
      </w:r>
      <w:r>
        <w:rPr>
          <w:rFonts w:ascii="Times New Roman" w:hAnsi="Times New Roman" w:eastAsia="Times New Roman" w:cs="Times New Roman"/>
          <w:color w:val="231F20"/>
          <w:spacing w:val="-1"/>
          <w:sz w:val="22"/>
          <w:szCs w:val="22"/>
        </w:rPr>
        <w:t>detectio</w:t>
      </w:r>
      <w:r>
        <w:rPr>
          <w:rFonts w:ascii="Times New Roman" w:hAnsi="Times New Roman" w:eastAsia="Times New Roman" w:cs="Times New Roman"/>
          <w:color w:val="231F20"/>
          <w:spacing w:val="-2"/>
          <w:sz w:val="22"/>
          <w:szCs w:val="22"/>
        </w:rPr>
        <w:t>n protocol.</w:t>
      </w:r>
    </w:p>
    <w:p w14:paraId="45A392AB">
      <w:pPr>
        <w:spacing w:before="1" w:line="179" w:lineRule="auto"/>
        <w:ind w:left="265" w:right="21" w:hanging="255"/>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 xml:space="preserve">A </w:t>
      </w:r>
      <w:r>
        <w:rPr>
          <w:rFonts w:ascii="Times" w:hAnsi="Times" w:eastAsia="Times" w:cs="Times"/>
          <w:b/>
          <w:bCs/>
          <w:color w:val="231F20"/>
          <w:spacing w:val="-2"/>
          <w:sz w:val="22"/>
          <w:szCs w:val="22"/>
        </w:rPr>
        <w:t xml:space="preserve">straightforward </w:t>
      </w:r>
      <w:r>
        <w:rPr>
          <w:rFonts w:ascii="Times New Roman" w:hAnsi="Times New Roman" w:eastAsia="Times New Roman" w:cs="Times New Roman"/>
          <w:color w:val="231F20"/>
          <w:spacing w:val="-2"/>
          <w:sz w:val="22"/>
          <w:szCs w:val="22"/>
        </w:rPr>
        <w:t>analysis procedur</w:t>
      </w:r>
      <w:r>
        <w:rPr>
          <w:rFonts w:ascii="Times New Roman" w:hAnsi="Times New Roman" w:eastAsia="Times New Roman" w:cs="Times New Roman"/>
          <w:color w:val="231F20"/>
          <w:spacing w:val="-3"/>
          <w:sz w:val="22"/>
          <w:szCs w:val="22"/>
        </w:rPr>
        <w:t xml:space="preserve">e was presented which </w:t>
      </w:r>
      <w:r>
        <w:rPr>
          <w:rFonts w:ascii="Times" w:hAnsi="Times" w:eastAsia="Times" w:cs="Times"/>
          <w:b/>
          <w:bCs/>
          <w:color w:val="231F20"/>
          <w:spacing w:val="-3"/>
          <w:sz w:val="22"/>
          <w:szCs w:val="22"/>
        </w:rPr>
        <w:t xml:space="preserve">enables </w:t>
      </w:r>
      <w:r>
        <w:rPr>
          <w:rFonts w:ascii="Times New Roman" w:hAnsi="Times New Roman" w:eastAsia="Times New Roman" w:cs="Times New Roman"/>
          <w:color w:val="231F20"/>
          <w:spacing w:val="-3"/>
          <w:sz w:val="22"/>
          <w:szCs w:val="22"/>
        </w:rPr>
        <w:t>the</w:t>
      </w:r>
      <w:r>
        <w:rPr>
          <w:rFonts w:ascii="Times New Roman" w:hAnsi="Times New Roman" w:eastAsia="Times New Roman" w:cs="Times New Roman"/>
          <w:color w:val="231F20"/>
          <w:sz w:val="22"/>
          <w:szCs w:val="22"/>
        </w:rPr>
        <w:t xml:space="preserve"> </w:t>
      </w:r>
      <w:r>
        <w:rPr>
          <w:rFonts w:ascii="Times" w:hAnsi="Times" w:eastAsia="Times" w:cs="Times"/>
          <w:b/>
          <w:bCs/>
          <w:color w:val="231F20"/>
          <w:sz w:val="22"/>
          <w:szCs w:val="22"/>
        </w:rPr>
        <w:t xml:space="preserve">accurate </w:t>
      </w:r>
      <w:r>
        <w:rPr>
          <w:rFonts w:ascii="Times New Roman" w:hAnsi="Times New Roman" w:eastAsia="Times New Roman" w:cs="Times New Roman"/>
          <w:color w:val="231F20"/>
          <w:sz w:val="22"/>
          <w:szCs w:val="22"/>
        </w:rPr>
        <w:t>prediction of</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column behaviour.</w:t>
      </w:r>
    </w:p>
    <w:p w14:paraId="54D17155">
      <w:pPr>
        <w:spacing w:before="1" w:line="219" w:lineRule="auto"/>
        <w:ind w:left="262" w:right="22" w:hanging="252"/>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Our</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1"/>
          <w:sz w:val="22"/>
          <w:szCs w:val="22"/>
        </w:rPr>
        <w:t>study</w:t>
      </w:r>
      <w:r>
        <w:rPr>
          <w:rFonts w:ascii="Times New Roman" w:hAnsi="Times New Roman" w:eastAsia="Times New Roman" w:cs="Times New Roman"/>
          <w:color w:val="231F20"/>
          <w:spacing w:val="37"/>
          <w:sz w:val="22"/>
          <w:szCs w:val="22"/>
        </w:rPr>
        <w:t xml:space="preserve"> </w:t>
      </w:r>
      <w:r>
        <w:rPr>
          <w:rFonts w:ascii="Times" w:hAnsi="Times" w:eastAsia="Times" w:cs="Times"/>
          <w:b/>
          <w:bCs/>
          <w:color w:val="231F20"/>
          <w:spacing w:val="-1"/>
          <w:sz w:val="22"/>
          <w:szCs w:val="22"/>
        </w:rPr>
        <w:t>provide</w:t>
      </w:r>
      <w:r>
        <w:rPr>
          <w:rFonts w:ascii="Times" w:hAnsi="Times" w:eastAsia="Times" w:cs="Times"/>
          <w:b/>
          <w:bCs/>
          <w:color w:val="231F20"/>
          <w:spacing w:val="-2"/>
          <w:sz w:val="22"/>
          <w:szCs w:val="22"/>
        </w:rPr>
        <w:t>s</w:t>
      </w:r>
      <w:r>
        <w:rPr>
          <w:rFonts w:ascii="Times" w:hAnsi="Times" w:eastAsia="Times" w:cs="Times"/>
          <w:b/>
          <w:bCs/>
          <w:color w:val="231F20"/>
          <w:spacing w:val="36"/>
          <w:w w:val="101"/>
          <w:sz w:val="22"/>
          <w:szCs w:val="22"/>
        </w:rPr>
        <w:t xml:space="preserve"> </w:t>
      </w:r>
      <w:r>
        <w:rPr>
          <w:rFonts w:ascii="Times" w:hAnsi="Times" w:eastAsia="Times" w:cs="Times"/>
          <w:b/>
          <w:bCs/>
          <w:color w:val="231F20"/>
          <w:spacing w:val="-2"/>
          <w:sz w:val="22"/>
          <w:szCs w:val="22"/>
        </w:rPr>
        <w:t>the</w:t>
      </w:r>
      <w:r>
        <w:rPr>
          <w:rFonts w:ascii="Times" w:hAnsi="Times" w:eastAsia="Times" w:cs="Times"/>
          <w:b/>
          <w:bCs/>
          <w:color w:val="231F20"/>
          <w:spacing w:val="37"/>
          <w:w w:val="101"/>
          <w:sz w:val="22"/>
          <w:szCs w:val="22"/>
        </w:rPr>
        <w:t xml:space="preserve"> </w:t>
      </w:r>
      <w:r>
        <w:rPr>
          <w:rFonts w:ascii="Times" w:hAnsi="Times" w:eastAsia="Times" w:cs="Times"/>
          <w:b/>
          <w:bCs/>
          <w:color w:val="231F20"/>
          <w:spacing w:val="-2"/>
          <w:sz w:val="22"/>
          <w:szCs w:val="22"/>
        </w:rPr>
        <w:t>framework</w:t>
      </w:r>
      <w:r>
        <w:rPr>
          <w:rFonts w:ascii="Times" w:hAnsi="Times" w:eastAsia="Times" w:cs="Times"/>
          <w:b/>
          <w:bCs/>
          <w:color w:val="231F20"/>
          <w:spacing w:val="38"/>
          <w:sz w:val="22"/>
          <w:szCs w:val="22"/>
        </w:rPr>
        <w:t xml:space="preserve"> </w:t>
      </w:r>
      <w:r>
        <w:rPr>
          <w:rFonts w:ascii="Times New Roman" w:hAnsi="Times New Roman" w:eastAsia="Times New Roman" w:cs="Times New Roman"/>
          <w:color w:val="231F20"/>
          <w:spacing w:val="-2"/>
          <w:sz w:val="22"/>
          <w:szCs w:val="22"/>
        </w:rPr>
        <w:t>for</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2"/>
          <w:sz w:val="22"/>
          <w:szCs w:val="22"/>
        </w:rPr>
        <w:t>future</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2"/>
          <w:sz w:val="22"/>
          <w:szCs w:val="22"/>
        </w:rPr>
        <w:t>studies</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2"/>
          <w:sz w:val="22"/>
          <w:szCs w:val="22"/>
        </w:rPr>
        <w:t>assess</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z w:val="22"/>
          <w:szCs w:val="22"/>
        </w:rPr>
        <w:t xml:space="preserve"> performance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characteristics</w:t>
      </w:r>
      <w:r>
        <w:rPr>
          <w:rFonts w:ascii="Times New Roman" w:hAnsi="Times New Roman" w:eastAsia="Times New Roman" w:cs="Times New Roman"/>
          <w:color w:val="231F20"/>
          <w:spacing w:val="4"/>
          <w:sz w:val="22"/>
          <w:szCs w:val="22"/>
        </w:rPr>
        <w:t>.</w:t>
      </w:r>
    </w:p>
    <w:p w14:paraId="14946933">
      <w:pPr>
        <w:spacing w:before="44" w:line="194" w:lineRule="auto"/>
        <w:ind w:left="267" w:right="22" w:hanging="257"/>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We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have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made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6"/>
          <w:w w:val="101"/>
          <w:sz w:val="22"/>
          <w:szCs w:val="22"/>
        </w:rPr>
        <w:t xml:space="preserve">  </w:t>
      </w:r>
      <w:r>
        <w:rPr>
          <w:rFonts w:ascii="Times" w:hAnsi="Times" w:eastAsia="Times" w:cs="Times"/>
          <w:b/>
          <w:bCs/>
          <w:color w:val="231F20"/>
          <w:spacing w:val="-1"/>
          <w:sz w:val="22"/>
          <w:szCs w:val="22"/>
        </w:rPr>
        <w:t>surpris</w:t>
      </w:r>
      <w:r>
        <w:rPr>
          <w:rFonts w:ascii="Times" w:hAnsi="Times" w:eastAsia="Times" w:cs="Times"/>
          <w:b/>
          <w:bCs/>
          <w:color w:val="231F20"/>
          <w:spacing w:val="-2"/>
          <w:sz w:val="22"/>
          <w:szCs w:val="22"/>
        </w:rPr>
        <w:t xml:space="preserve">ing  </w:t>
      </w:r>
      <w:r>
        <w:rPr>
          <w:rFonts w:ascii="Times New Roman" w:hAnsi="Times New Roman" w:eastAsia="Times New Roman" w:cs="Times New Roman"/>
          <w:color w:val="231F20"/>
          <w:spacing w:val="-2"/>
          <w:sz w:val="22"/>
          <w:szCs w:val="22"/>
        </w:rPr>
        <w:t>observation   that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Bro1-GFP</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2"/>
          <w:sz w:val="22"/>
          <w:szCs w:val="22"/>
        </w:rPr>
        <w:t>focus</w:t>
      </w:r>
      <w:r>
        <w:rPr>
          <w:rFonts w:ascii="Times New Roman" w:hAnsi="Times New Roman" w:eastAsia="Times New Roman" w:cs="Times New Roman"/>
          <w:color w:val="231F20"/>
          <w:sz w:val="22"/>
          <w:szCs w:val="22"/>
        </w:rPr>
        <w:t xml:space="preserve"> accumulation</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also</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pH</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z w:val="22"/>
          <w:szCs w:val="22"/>
        </w:rPr>
        <w:t>dependent</w:t>
      </w:r>
      <w:r>
        <w:rPr>
          <w:rFonts w:ascii="Times New Roman" w:hAnsi="Times New Roman" w:eastAsia="Times New Roman" w:cs="Times New Roman"/>
          <w:color w:val="231F20"/>
          <w:spacing w:val="5"/>
          <w:sz w:val="22"/>
          <w:szCs w:val="22"/>
        </w:rPr>
        <w:t>.</w:t>
      </w:r>
    </w:p>
    <w:p w14:paraId="074A50DE">
      <w:pPr>
        <w:spacing w:line="205" w:lineRule="auto"/>
        <w:ind w:left="262" w:right="22" w:hanging="252"/>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We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have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2"/>
          <w:sz w:val="22"/>
          <w:szCs w:val="22"/>
        </w:rPr>
        <w:t>derived</w:t>
      </w:r>
      <w:r>
        <w:rPr>
          <w:rFonts w:ascii="Times New Roman" w:hAnsi="Times New Roman" w:eastAsia="Times New Roman" w:cs="Times New Roman"/>
          <w:color w:val="231F20"/>
          <w:spacing w:val="19"/>
          <w:sz w:val="22"/>
          <w:szCs w:val="22"/>
        </w:rPr>
        <w:t xml:space="preserve">  </w:t>
      </w:r>
      <w:r>
        <w:rPr>
          <w:rFonts w:ascii="Times" w:hAnsi="Times" w:eastAsia="Times" w:cs="Times"/>
          <w:b/>
          <w:bCs/>
          <w:color w:val="231F20"/>
          <w:spacing w:val="-2"/>
          <w:sz w:val="22"/>
          <w:szCs w:val="22"/>
        </w:rPr>
        <w:t>exact</w:t>
      </w:r>
      <w:r>
        <w:rPr>
          <w:rFonts w:ascii="Times" w:hAnsi="Times" w:eastAsia="Times" w:cs="Times"/>
          <w:b/>
          <w:bCs/>
          <w:color w:val="231F20"/>
          <w:spacing w:val="22"/>
          <w:w w:val="101"/>
          <w:sz w:val="22"/>
          <w:szCs w:val="22"/>
        </w:rPr>
        <w:t xml:space="preserve">  </w:t>
      </w:r>
      <w:r>
        <w:rPr>
          <w:rFonts w:ascii="Times New Roman" w:hAnsi="Times New Roman" w:eastAsia="Times New Roman" w:cs="Times New Roman"/>
          <w:color w:val="231F20"/>
          <w:spacing w:val="-2"/>
          <w:sz w:val="22"/>
          <w:szCs w:val="22"/>
        </w:rPr>
        <w:t>analytic</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2"/>
          <w:sz w:val="22"/>
          <w:szCs w:val="22"/>
        </w:rPr>
        <w:t>expressions</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2"/>
          <w:sz w:val="22"/>
          <w:szCs w:val="22"/>
        </w:rPr>
        <w:t>for</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2"/>
          <w:sz w:val="22"/>
          <w:szCs w:val="22"/>
        </w:rPr>
        <w:t>perc</w:t>
      </w:r>
      <w:r>
        <w:rPr>
          <w:rFonts w:ascii="Times New Roman" w:hAnsi="Times New Roman" w:eastAsia="Times New Roman" w:cs="Times New Roman"/>
          <w:color w:val="231F20"/>
          <w:spacing w:val="-3"/>
          <w:sz w:val="22"/>
          <w:szCs w:val="22"/>
        </w:rPr>
        <w:t>olation</w:t>
      </w:r>
      <w:r>
        <w:rPr>
          <w:rFonts w:ascii="Times New Roman" w:hAnsi="Times New Roman" w:eastAsia="Times New Roman" w:cs="Times New Roman"/>
          <w:color w:val="231F20"/>
          <w:sz w:val="22"/>
          <w:szCs w:val="22"/>
        </w:rPr>
        <w:t xml:space="preserve"> threshold</w:t>
      </w:r>
      <w:r>
        <w:rPr>
          <w:rFonts w:ascii="Times New Roman" w:hAnsi="Times New Roman" w:eastAsia="Times New Roman" w:cs="Times New Roman"/>
          <w:color w:val="231F20"/>
          <w:spacing w:val="14"/>
          <w:sz w:val="22"/>
          <w:szCs w:val="22"/>
        </w:rPr>
        <w:t>.</w:t>
      </w:r>
    </w:p>
    <w:p w14:paraId="2D34024C">
      <w:pPr>
        <w:spacing w:before="15" w:line="212" w:lineRule="auto"/>
        <w:ind w:left="263" w:right="22" w:hanging="253"/>
        <w:rPr>
          <w:rFonts w:ascii="Times New Roman" w:hAnsi="Times New Roman" w:eastAsia="Times New Roman" w:cs="Times New Roman"/>
          <w:sz w:val="22"/>
          <w:szCs w:val="22"/>
        </w:rPr>
      </w:pPr>
      <w:r>
        <w:rPr>
          <w:rFonts w:ascii="Symbol" w:hAnsi="Symbol" w:eastAsia="Symbol" w:cs="Symbol"/>
          <w:color w:val="231F20"/>
          <w:sz w:val="22"/>
          <w:szCs w:val="22"/>
        </w:rPr>
        <w:t xml:space="preserve">•   </w:t>
      </w:r>
      <w:r>
        <w:rPr>
          <w:rFonts w:ascii="Times New Roman" w:hAnsi="Times New Roman" w:eastAsia="Times New Roman" w:cs="Times New Roman"/>
          <w:color w:val="231F20"/>
          <w:sz w:val="22"/>
          <w:szCs w:val="22"/>
        </w:rPr>
        <w:t>Our</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z w:val="22"/>
          <w:szCs w:val="22"/>
        </w:rPr>
        <w:t>results</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provide</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33"/>
          <w:w w:val="101"/>
          <w:sz w:val="22"/>
          <w:szCs w:val="22"/>
        </w:rPr>
        <w:t xml:space="preserve"> </w:t>
      </w:r>
      <w:r>
        <w:rPr>
          <w:rFonts w:ascii="Times" w:hAnsi="Times" w:eastAsia="Times" w:cs="Times"/>
          <w:b/>
          <w:bCs/>
          <w:color w:val="231F20"/>
          <w:sz w:val="22"/>
          <w:szCs w:val="22"/>
        </w:rPr>
        <w:t>clear</w:t>
      </w:r>
      <w:r>
        <w:rPr>
          <w:rFonts w:ascii="Times" w:hAnsi="Times" w:eastAsia="Times" w:cs="Times"/>
          <w:b/>
          <w:bCs/>
          <w:color w:val="231F20"/>
          <w:spacing w:val="35"/>
          <w:w w:val="101"/>
          <w:sz w:val="22"/>
          <w:szCs w:val="22"/>
        </w:rPr>
        <w:t xml:space="preserve"> </w:t>
      </w:r>
      <w:r>
        <w:rPr>
          <w:rFonts w:ascii="Times New Roman" w:hAnsi="Times New Roman" w:eastAsia="Times New Roman" w:cs="Times New Roman"/>
          <w:color w:val="231F20"/>
          <w:sz w:val="22"/>
          <w:szCs w:val="22"/>
        </w:rPr>
        <w:t>distinction</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between</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z w:val="22"/>
          <w:szCs w:val="22"/>
        </w:rPr>
        <w:t>functions</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z w:val="22"/>
          <w:szCs w:val="22"/>
        </w:rPr>
        <w:t xml:space="preserve">of the </w:t>
      </w:r>
      <w:r>
        <w:rPr>
          <w:rFonts w:ascii="Times New Roman" w:hAnsi="Times New Roman" w:eastAsia="Times New Roman" w:cs="Times New Roman"/>
          <w:color w:val="231F20"/>
          <w:spacing w:val="-1"/>
          <w:sz w:val="22"/>
          <w:szCs w:val="22"/>
        </w:rPr>
        <w:t>pathway proteins.</w:t>
      </w:r>
    </w:p>
    <w:p w14:paraId="43DCCF89">
      <w:pPr>
        <w:pStyle w:val="6"/>
        <w:spacing w:line="382" w:lineRule="auto"/>
      </w:pPr>
    </w:p>
    <w:p w14:paraId="50EBCEDD">
      <w:pPr>
        <w:bidi w:val="0"/>
        <w:rPr>
          <w:rFonts w:hint="default" w:ascii="Arial Bold" w:hAnsi="Arial Bold" w:cs="Arial Bold"/>
          <w:b/>
          <w:bCs/>
        </w:rPr>
      </w:pPr>
      <w:r>
        <w:rPr>
          <w:rFonts w:hint="default" w:ascii="Arial Bold" w:hAnsi="Arial Bold" w:cs="Arial Bold"/>
          <w:b/>
          <w:bCs/>
        </w:rPr>
        <w:t>6. 限制/当前和未来的研究</w:t>
      </w:r>
    </w:p>
    <w:p w14:paraId="1D309C83">
      <w:pPr>
        <w:bidi w:val="0"/>
        <w:ind w:firstLine="420" w:firstLineChars="200"/>
        <w:rPr>
          <w:lang w:val="en-US" w:eastAsia="zh-CN"/>
        </w:rPr>
      </w:pPr>
      <w:r>
        <w:rPr>
          <w:lang w:val="en-US" w:eastAsia="zh-CN"/>
        </w:rPr>
        <w:t>你通常会概述自己工作的局限性，但这并不是将其表达为工作中的问题，而是提供未来工作的建议。这种对研究社区的邀请通过传达该领域仍有大量研究空间，提升了你工作的地位。</w:t>
      </w:r>
    </w:p>
    <w:p w14:paraId="3F828814">
      <w:pPr>
        <w:bidi w:val="0"/>
        <w:ind w:firstLine="420" w:firstLineChars="200"/>
        <w:rPr>
          <w:rFonts w:hint="eastAsia" w:eastAsia="宋体"/>
          <w:lang w:eastAsia="zh-CN"/>
        </w:rPr>
      </w:pPr>
      <w:r>
        <w:rPr>
          <w:lang w:val="en-US" w:eastAsia="zh-CN"/>
        </w:rPr>
        <w:t>请注意，使用</w:t>
      </w:r>
      <w:r>
        <w:rPr>
          <w:rFonts w:ascii="Times" w:hAnsi="Times" w:eastAsia="Times" w:cs="Times"/>
          <w:i/>
          <w:iCs/>
          <w:color w:val="231F20"/>
          <w:spacing w:val="-2"/>
          <w:sz w:val="22"/>
          <w:szCs w:val="22"/>
        </w:rPr>
        <w:t>will</w:t>
      </w:r>
      <w:r>
        <w:rPr>
          <w:lang w:val="en-US" w:eastAsia="zh-CN"/>
        </w:rPr>
        <w:t>或现在进行时</w:t>
      </w:r>
      <w:r>
        <w:rPr>
          <w:rFonts w:hint="default"/>
          <w:lang w:val="en-US" w:eastAsia="zh-CN"/>
        </w:rPr>
        <w:t>(</w:t>
      </w:r>
      <w:r>
        <w:rPr>
          <w:rFonts w:ascii="Times" w:hAnsi="Times" w:eastAsia="Times" w:cs="Times"/>
          <w:i/>
          <w:iCs/>
          <w:color w:val="231F20"/>
          <w:spacing w:val="-2"/>
          <w:sz w:val="22"/>
          <w:szCs w:val="22"/>
        </w:rPr>
        <w:t>e.g.</w:t>
      </w:r>
      <w:r>
        <w:rPr>
          <w:rFonts w:ascii="Times" w:hAnsi="Times" w:eastAsia="Times" w:cs="Times"/>
          <w:i/>
          <w:iCs/>
          <w:color w:val="231F20"/>
          <w:spacing w:val="20"/>
          <w:sz w:val="22"/>
          <w:szCs w:val="22"/>
        </w:rPr>
        <w:t xml:space="preserve">  </w:t>
      </w:r>
      <w:r>
        <w:rPr>
          <w:rFonts w:ascii="Times" w:hAnsi="Times" w:eastAsia="Times" w:cs="Times"/>
          <w:i/>
          <w:iCs/>
          <w:color w:val="231F20"/>
          <w:spacing w:val="-2"/>
          <w:sz w:val="22"/>
          <w:szCs w:val="22"/>
        </w:rPr>
        <w:t>we</w:t>
      </w:r>
      <w:r>
        <w:rPr>
          <w:rFonts w:ascii="Times" w:hAnsi="Times" w:eastAsia="Times" w:cs="Times"/>
          <w:i/>
          <w:iCs/>
          <w:color w:val="231F20"/>
          <w:spacing w:val="20"/>
          <w:sz w:val="22"/>
          <w:szCs w:val="22"/>
        </w:rPr>
        <w:t xml:space="preserve">  </w:t>
      </w:r>
      <w:r>
        <w:rPr>
          <w:rFonts w:ascii="Times" w:hAnsi="Times" w:eastAsia="Times" w:cs="Times"/>
          <w:i/>
          <w:iCs/>
          <w:color w:val="231F20"/>
          <w:spacing w:val="-2"/>
          <w:sz w:val="22"/>
          <w:szCs w:val="22"/>
        </w:rPr>
        <w:t>wil</w:t>
      </w:r>
      <w:r>
        <w:rPr>
          <w:rFonts w:ascii="Times" w:hAnsi="Times" w:eastAsia="Times" w:cs="Times"/>
          <w:i/>
          <w:iCs/>
          <w:color w:val="231F20"/>
          <w:sz w:val="22"/>
          <w:szCs w:val="22"/>
        </w:rPr>
        <w:t xml:space="preserve">l </w:t>
      </w:r>
      <w:r>
        <w:rPr>
          <w:rFonts w:ascii="Times" w:hAnsi="Times" w:eastAsia="Times" w:cs="Times"/>
          <w:i/>
          <w:iCs/>
          <w:color w:val="231F20"/>
          <w:spacing w:val="-4"/>
          <w:sz w:val="22"/>
          <w:szCs w:val="22"/>
        </w:rPr>
        <w:t>integrate/we</w:t>
      </w:r>
      <w:r>
        <w:rPr>
          <w:rFonts w:ascii="Times" w:hAnsi="Times" w:eastAsia="Times" w:cs="Times"/>
          <w:i/>
          <w:iCs/>
          <w:color w:val="231F20"/>
          <w:spacing w:val="18"/>
          <w:sz w:val="22"/>
          <w:szCs w:val="22"/>
        </w:rPr>
        <w:t xml:space="preserve"> </w:t>
      </w:r>
      <w:r>
        <w:rPr>
          <w:rFonts w:ascii="Times" w:hAnsi="Times" w:eastAsia="Times" w:cs="Times"/>
          <w:i/>
          <w:iCs/>
          <w:color w:val="231F20"/>
          <w:spacing w:val="-4"/>
          <w:sz w:val="22"/>
          <w:szCs w:val="22"/>
        </w:rPr>
        <w:t>are</w:t>
      </w:r>
      <w:r>
        <w:rPr>
          <w:rFonts w:ascii="Times" w:hAnsi="Times" w:eastAsia="Times" w:cs="Times"/>
          <w:i/>
          <w:iCs/>
          <w:color w:val="231F20"/>
          <w:spacing w:val="22"/>
          <w:sz w:val="22"/>
          <w:szCs w:val="22"/>
        </w:rPr>
        <w:t xml:space="preserve"> </w:t>
      </w:r>
      <w:r>
        <w:rPr>
          <w:rFonts w:ascii="Times" w:hAnsi="Times" w:eastAsia="Times" w:cs="Times"/>
          <w:i/>
          <w:iCs/>
          <w:color w:val="231F20"/>
          <w:spacing w:val="-4"/>
          <w:sz w:val="22"/>
          <w:szCs w:val="22"/>
        </w:rPr>
        <w:t>integrating this</w:t>
      </w:r>
      <w:r>
        <w:rPr>
          <w:rFonts w:ascii="Times" w:hAnsi="Times" w:eastAsia="Times" w:cs="Times"/>
          <w:i/>
          <w:iCs/>
          <w:color w:val="231F20"/>
          <w:spacing w:val="23"/>
          <w:sz w:val="22"/>
          <w:szCs w:val="22"/>
        </w:rPr>
        <w:t xml:space="preserve"> </w:t>
      </w:r>
      <w:r>
        <w:rPr>
          <w:rFonts w:ascii="Times" w:hAnsi="Times" w:eastAsia="Times" w:cs="Times"/>
          <w:i/>
          <w:iCs/>
          <w:color w:val="231F20"/>
          <w:spacing w:val="-4"/>
          <w:sz w:val="22"/>
          <w:szCs w:val="22"/>
        </w:rPr>
        <w:t>technique</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4"/>
          <w:sz w:val="22"/>
          <w:szCs w:val="22"/>
        </w:rPr>
        <w:t>with</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FEM</w:t>
      </w:r>
      <w:r>
        <w:rPr>
          <w:rFonts w:ascii="Times" w:hAnsi="Times" w:eastAsia="Times" w:cs="Times"/>
          <w:i/>
          <w:iCs/>
          <w:color w:val="231F20"/>
          <w:spacing w:val="15"/>
          <w:sz w:val="22"/>
          <w:szCs w:val="22"/>
        </w:rPr>
        <w:t xml:space="preserve"> </w:t>
      </w:r>
      <w:r>
        <w:rPr>
          <w:rFonts w:ascii="Times" w:hAnsi="Times" w:eastAsia="Times" w:cs="Times"/>
          <w:i/>
          <w:iCs/>
          <w:color w:val="231F20"/>
          <w:spacing w:val="-4"/>
          <w:sz w:val="22"/>
          <w:szCs w:val="22"/>
        </w:rPr>
        <w:t>implementation</w:t>
      </w:r>
      <w:r>
        <w:rPr>
          <w:rFonts w:ascii="Times" w:hAnsi="Times" w:eastAsia="Times" w:cs="Times"/>
          <w:i/>
          <w:iCs/>
          <w:color w:val="231F20"/>
          <w:spacing w:val="-5"/>
          <w:sz w:val="22"/>
          <w:szCs w:val="22"/>
        </w:rPr>
        <w:t>s</w:t>
      </w:r>
      <w:r>
        <w:rPr>
          <w:rFonts w:ascii="Times New Roman" w:hAnsi="Times New Roman" w:eastAsia="Times New Roman" w:cs="Times New Roman"/>
          <w:color w:val="231F20"/>
          <w:spacing w:val="-5"/>
          <w:sz w:val="22"/>
          <w:szCs w:val="22"/>
        </w:rPr>
        <w:t>)</w:t>
      </w:r>
      <w:r>
        <w:rPr>
          <w:lang w:val="en-US" w:eastAsia="zh-CN"/>
        </w:rPr>
        <w:t xml:space="preserve">表示你自己的意图或正在进行的工作；而 </w:t>
      </w:r>
      <w:r>
        <w:rPr>
          <w:rFonts w:ascii="Times" w:hAnsi="Times" w:eastAsia="Times" w:cs="Times"/>
          <w:i/>
          <w:iCs/>
          <w:color w:val="231F20"/>
          <w:sz w:val="22"/>
          <w:szCs w:val="22"/>
        </w:rPr>
        <w:t>should</w:t>
      </w:r>
      <w:r>
        <w:rPr>
          <w:lang w:val="en-US" w:eastAsia="zh-CN"/>
        </w:rPr>
        <w:t>用于邀请他人进行研究</w:t>
      </w:r>
      <w:r>
        <w:rPr>
          <w:rFonts w:ascii="Times New Roman" w:hAnsi="Times New Roman" w:eastAsia="Times New Roman" w:cs="Times New Roman"/>
          <w:color w:val="231F20"/>
          <w:spacing w:val="-3"/>
          <w:sz w:val="22"/>
          <w:szCs w:val="22"/>
        </w:rPr>
        <w:t>(</w:t>
      </w:r>
      <w:r>
        <w:rPr>
          <w:rFonts w:ascii="Times" w:hAnsi="Times" w:eastAsia="Times" w:cs="Times"/>
          <w:i/>
          <w:iCs/>
          <w:color w:val="231F20"/>
          <w:spacing w:val="-3"/>
          <w:sz w:val="22"/>
          <w:szCs w:val="22"/>
        </w:rPr>
        <w:t>This</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3"/>
          <w:sz w:val="22"/>
          <w:szCs w:val="22"/>
        </w:rPr>
        <w:t>techn</w:t>
      </w:r>
      <w:r>
        <w:rPr>
          <w:rFonts w:ascii="Times" w:hAnsi="Times" w:eastAsia="Times" w:cs="Times"/>
          <w:i/>
          <w:iCs/>
          <w:color w:val="231F20"/>
          <w:spacing w:val="-4"/>
          <w:sz w:val="22"/>
          <w:szCs w:val="22"/>
        </w:rPr>
        <w:t>ique</w:t>
      </w:r>
      <w:r>
        <w:rPr>
          <w:rFonts w:ascii="Times" w:hAnsi="Times" w:eastAsia="Times" w:cs="Times"/>
          <w:i/>
          <w:iCs/>
          <w:color w:val="231F20"/>
          <w:spacing w:val="22"/>
          <w:sz w:val="22"/>
          <w:szCs w:val="22"/>
        </w:rPr>
        <w:t xml:space="preserve"> </w:t>
      </w:r>
      <w:r>
        <w:rPr>
          <w:rFonts w:ascii="Times" w:hAnsi="Times" w:eastAsia="Times" w:cs="Times"/>
          <w:i/>
          <w:iCs/>
          <w:color w:val="231F20"/>
          <w:spacing w:val="-4"/>
          <w:sz w:val="22"/>
          <w:szCs w:val="22"/>
        </w:rPr>
        <w:t>should</w:t>
      </w:r>
      <w:r>
        <w:rPr>
          <w:rFonts w:ascii="Times" w:hAnsi="Times" w:eastAsia="Times" w:cs="Times"/>
          <w:i/>
          <w:iCs/>
          <w:color w:val="231F20"/>
          <w:spacing w:val="30"/>
          <w:sz w:val="22"/>
          <w:szCs w:val="22"/>
        </w:rPr>
        <w:t xml:space="preserve"> </w:t>
      </w:r>
      <w:r>
        <w:rPr>
          <w:rFonts w:ascii="Times" w:hAnsi="Times" w:eastAsia="Times" w:cs="Times"/>
          <w:i/>
          <w:iCs/>
          <w:color w:val="231F20"/>
          <w:spacing w:val="-4"/>
          <w:sz w:val="22"/>
          <w:szCs w:val="22"/>
        </w:rPr>
        <w:t>be</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4"/>
          <w:sz w:val="22"/>
          <w:szCs w:val="22"/>
        </w:rPr>
        <w:t>integrated</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4"/>
          <w:sz w:val="22"/>
          <w:szCs w:val="22"/>
        </w:rPr>
        <w:t>with</w:t>
      </w:r>
      <w:r>
        <w:rPr>
          <w:rFonts w:ascii="Times" w:hAnsi="Times" w:eastAsia="Times" w:cs="Times"/>
          <w:i/>
          <w:iCs/>
          <w:color w:val="231F20"/>
          <w:spacing w:val="33"/>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FEM implementations</w:t>
      </w:r>
      <w:r>
        <w:rPr>
          <w:rFonts w:ascii="Times New Roman" w:hAnsi="Times New Roman" w:eastAsia="Times New Roman" w:cs="Times New Roman"/>
          <w:color w:val="231F20"/>
          <w:spacing w:val="-2"/>
          <w:sz w:val="22"/>
          <w:szCs w:val="22"/>
        </w:rPr>
        <w:t>)</w:t>
      </w:r>
      <w:r>
        <w:rPr>
          <w:rFonts w:hint="eastAsia" w:ascii="Times New Roman" w:hAnsi="Times New Roman" w:eastAsia="宋体" w:cs="Times New Roman"/>
          <w:color w:val="231F20"/>
          <w:spacing w:val="-2"/>
          <w:sz w:val="22"/>
          <w:szCs w:val="22"/>
          <w:lang w:eastAsia="zh-CN"/>
        </w:rPr>
        <w:t>。</w:t>
      </w:r>
    </w:p>
    <w:p w14:paraId="606D2ED2">
      <w:pPr>
        <w:spacing w:before="41"/>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61"/>
        <w:gridCol w:w="3208"/>
      </w:tblGrid>
      <w:tr w14:paraId="41F2E2E9">
        <w:trPr>
          <w:trHeight w:val="4269" w:hRule="atLeast"/>
        </w:trPr>
        <w:tc>
          <w:tcPr>
            <w:tcW w:w="3261" w:type="dxa"/>
            <w:vAlign w:val="top"/>
          </w:tcPr>
          <w:p w14:paraId="1B1C7D8D">
            <w:pPr>
              <w:pStyle w:val="11"/>
              <w:spacing w:before="238" w:line="273" w:lineRule="auto"/>
              <w:ind w:left="243" w:right="1789"/>
              <w:rPr>
                <w:sz w:val="22"/>
                <w:szCs w:val="22"/>
              </w:rPr>
            </w:pPr>
            <w:r>
              <w:rPr>
                <w:spacing w:val="2"/>
                <w:sz w:val="22"/>
                <w:szCs w:val="22"/>
              </w:rPr>
              <w:t>a/</w:t>
            </w:r>
            <w:r>
              <w:rPr>
                <w:sz w:val="22"/>
                <w:szCs w:val="22"/>
              </w:rPr>
              <w:t>the</w:t>
            </w:r>
            <w:r>
              <w:rPr>
                <w:spacing w:val="2"/>
                <w:sz w:val="22"/>
                <w:szCs w:val="22"/>
              </w:rPr>
              <w:t xml:space="preserve"> </w:t>
            </w:r>
            <w:r>
              <w:rPr>
                <w:sz w:val="22"/>
                <w:szCs w:val="22"/>
              </w:rPr>
              <w:t>need</w:t>
            </w:r>
            <w:r>
              <w:rPr>
                <w:spacing w:val="2"/>
                <w:sz w:val="22"/>
                <w:szCs w:val="22"/>
              </w:rPr>
              <w:t xml:space="preserve"> </w:t>
            </w:r>
            <w:r>
              <w:rPr>
                <w:sz w:val="22"/>
                <w:szCs w:val="22"/>
              </w:rPr>
              <w:t xml:space="preserve">for </w:t>
            </w:r>
            <w:r>
              <w:rPr>
                <w:spacing w:val="-1"/>
                <w:sz w:val="22"/>
                <w:szCs w:val="22"/>
              </w:rPr>
              <w:t>at present</w:t>
            </w:r>
          </w:p>
          <w:p w14:paraId="5A9C24F9">
            <w:pPr>
              <w:pStyle w:val="11"/>
              <w:spacing w:line="186" w:lineRule="auto"/>
              <w:ind w:left="243"/>
              <w:rPr>
                <w:sz w:val="22"/>
                <w:szCs w:val="22"/>
              </w:rPr>
            </w:pPr>
            <w:r>
              <w:rPr>
                <w:sz w:val="22"/>
                <w:szCs w:val="22"/>
              </w:rPr>
              <w:t>encouraging</w:t>
            </w:r>
          </w:p>
          <w:p w14:paraId="4782DFE6">
            <w:pPr>
              <w:pStyle w:val="11"/>
              <w:spacing w:before="67" w:line="193" w:lineRule="auto"/>
              <w:ind w:left="240"/>
              <w:rPr>
                <w:sz w:val="22"/>
                <w:szCs w:val="22"/>
              </w:rPr>
            </w:pPr>
            <w:r>
              <w:rPr>
                <w:sz w:val="22"/>
                <w:szCs w:val="22"/>
              </w:rPr>
              <w:t>fruitful</w:t>
            </w:r>
          </w:p>
          <w:p w14:paraId="508B0BBC">
            <w:pPr>
              <w:pStyle w:val="11"/>
              <w:spacing w:before="76" w:line="202" w:lineRule="auto"/>
              <w:ind w:left="240"/>
              <w:rPr>
                <w:sz w:val="22"/>
                <w:szCs w:val="22"/>
              </w:rPr>
            </w:pPr>
            <w:r>
              <w:rPr>
                <w:sz w:val="22"/>
                <w:szCs w:val="22"/>
              </w:rPr>
              <w:t>further</w:t>
            </w:r>
            <w:r>
              <w:rPr>
                <w:spacing w:val="8"/>
                <w:sz w:val="22"/>
                <w:szCs w:val="22"/>
              </w:rPr>
              <w:t xml:space="preserve"> </w:t>
            </w:r>
            <w:r>
              <w:rPr>
                <w:sz w:val="22"/>
                <w:szCs w:val="22"/>
              </w:rPr>
              <w:t>investigations</w:t>
            </w:r>
          </w:p>
          <w:p w14:paraId="68031B71">
            <w:pPr>
              <w:pStyle w:val="11"/>
              <w:spacing w:before="67" w:line="193" w:lineRule="auto"/>
              <w:ind w:left="240"/>
              <w:rPr>
                <w:sz w:val="22"/>
                <w:szCs w:val="22"/>
              </w:rPr>
            </w:pPr>
            <w:r>
              <w:rPr>
                <w:sz w:val="22"/>
                <w:szCs w:val="22"/>
              </w:rPr>
              <w:t>further</w:t>
            </w:r>
            <w:r>
              <w:rPr>
                <w:spacing w:val="3"/>
                <w:sz w:val="22"/>
                <w:szCs w:val="22"/>
              </w:rPr>
              <w:t xml:space="preserve"> </w:t>
            </w:r>
            <w:r>
              <w:rPr>
                <w:sz w:val="22"/>
                <w:szCs w:val="22"/>
              </w:rPr>
              <w:t>work</w:t>
            </w:r>
            <w:r>
              <w:rPr>
                <w:spacing w:val="3"/>
                <w:sz w:val="22"/>
                <w:szCs w:val="22"/>
              </w:rPr>
              <w:t xml:space="preserve"> </w:t>
            </w:r>
            <w:r>
              <w:rPr>
                <w:sz w:val="22"/>
                <w:szCs w:val="22"/>
              </w:rPr>
              <w:t>is</w:t>
            </w:r>
            <w:r>
              <w:rPr>
                <w:spacing w:val="3"/>
                <w:sz w:val="22"/>
                <w:szCs w:val="22"/>
              </w:rPr>
              <w:t xml:space="preserve"> </w:t>
            </w:r>
            <w:r>
              <w:rPr>
                <w:sz w:val="22"/>
                <w:szCs w:val="22"/>
              </w:rPr>
              <w:t>needed</w:t>
            </w:r>
          </w:p>
          <w:p w14:paraId="48129141">
            <w:pPr>
              <w:pStyle w:val="11"/>
              <w:spacing w:before="77" w:line="199" w:lineRule="auto"/>
              <w:ind w:left="240"/>
              <w:rPr>
                <w:sz w:val="22"/>
                <w:szCs w:val="22"/>
              </w:rPr>
            </w:pPr>
            <w:r>
              <w:rPr>
                <w:sz w:val="22"/>
                <w:szCs w:val="22"/>
              </w:rPr>
              <w:t>further</w:t>
            </w:r>
            <w:r>
              <w:rPr>
                <w:spacing w:val="5"/>
                <w:sz w:val="22"/>
                <w:szCs w:val="22"/>
              </w:rPr>
              <w:t xml:space="preserve"> </w:t>
            </w:r>
            <w:r>
              <w:rPr>
                <w:sz w:val="22"/>
                <w:szCs w:val="22"/>
              </w:rPr>
              <w:t>work</w:t>
            </w:r>
            <w:r>
              <w:rPr>
                <w:spacing w:val="5"/>
                <w:sz w:val="22"/>
                <w:szCs w:val="22"/>
              </w:rPr>
              <w:t xml:space="preserve"> </w:t>
            </w:r>
            <w:r>
              <w:rPr>
                <w:sz w:val="22"/>
                <w:szCs w:val="22"/>
              </w:rPr>
              <w:t>is</w:t>
            </w:r>
            <w:r>
              <w:rPr>
                <w:spacing w:val="5"/>
                <w:sz w:val="22"/>
                <w:szCs w:val="22"/>
              </w:rPr>
              <w:t xml:space="preserve"> </w:t>
            </w:r>
            <w:r>
              <w:rPr>
                <w:sz w:val="22"/>
                <w:szCs w:val="22"/>
              </w:rPr>
              <w:t>planned</w:t>
            </w:r>
          </w:p>
          <w:p w14:paraId="1DB5C4A2">
            <w:pPr>
              <w:pStyle w:val="11"/>
              <w:spacing w:before="70" w:line="200" w:lineRule="auto"/>
              <w:ind w:left="240"/>
              <w:rPr>
                <w:sz w:val="22"/>
                <w:szCs w:val="22"/>
              </w:rPr>
            </w:pPr>
            <w:r>
              <w:rPr>
                <w:sz w:val="22"/>
                <w:szCs w:val="22"/>
              </w:rPr>
              <w:t>future</w:t>
            </w:r>
            <w:r>
              <w:rPr>
                <w:spacing w:val="3"/>
                <w:sz w:val="22"/>
                <w:szCs w:val="22"/>
              </w:rPr>
              <w:t xml:space="preserve"> </w:t>
            </w:r>
            <w:r>
              <w:rPr>
                <w:sz w:val="22"/>
                <w:szCs w:val="22"/>
              </w:rPr>
              <w:t>work</w:t>
            </w:r>
            <w:r>
              <w:rPr>
                <w:spacing w:val="3"/>
                <w:sz w:val="22"/>
                <w:szCs w:val="22"/>
              </w:rPr>
              <w:t>/</w:t>
            </w:r>
            <w:r>
              <w:rPr>
                <w:sz w:val="22"/>
                <w:szCs w:val="22"/>
              </w:rPr>
              <w:t>studies</w:t>
            </w:r>
            <w:r>
              <w:rPr>
                <w:spacing w:val="3"/>
                <w:sz w:val="22"/>
                <w:szCs w:val="22"/>
              </w:rPr>
              <w:t xml:space="preserve"> </w:t>
            </w:r>
            <w:r>
              <w:rPr>
                <w:sz w:val="22"/>
                <w:szCs w:val="22"/>
              </w:rPr>
              <w:t>should</w:t>
            </w:r>
          </w:p>
          <w:p w14:paraId="68E37DB0">
            <w:pPr>
              <w:pStyle w:val="11"/>
              <w:spacing w:before="69" w:line="200" w:lineRule="auto"/>
              <w:ind w:left="240"/>
              <w:rPr>
                <w:sz w:val="22"/>
                <w:szCs w:val="22"/>
              </w:rPr>
            </w:pPr>
            <w:r>
              <w:rPr>
                <w:spacing w:val="-1"/>
                <w:sz w:val="22"/>
                <w:szCs w:val="22"/>
              </w:rPr>
              <w:t>future work/studies will</w:t>
            </w:r>
          </w:p>
          <w:p w14:paraId="6CBC16E2">
            <w:pPr>
              <w:pStyle w:val="11"/>
              <w:spacing w:before="70" w:line="242" w:lineRule="auto"/>
              <w:ind w:left="242" w:right="353"/>
              <w:rPr>
                <w:sz w:val="22"/>
                <w:szCs w:val="22"/>
              </w:rPr>
            </w:pPr>
            <w:r>
              <w:rPr>
                <w:sz w:val="22"/>
                <w:szCs w:val="22"/>
              </w:rPr>
              <w:t>in future, care should</w:t>
            </w:r>
            <w:r>
              <w:rPr>
                <w:spacing w:val="-1"/>
                <w:sz w:val="22"/>
                <w:szCs w:val="22"/>
              </w:rPr>
              <w:t xml:space="preserve"> be taken</w:t>
            </w:r>
            <w:r>
              <w:rPr>
                <w:sz w:val="22"/>
                <w:szCs w:val="22"/>
              </w:rPr>
              <w:t xml:space="preserve"> </w:t>
            </w:r>
            <w:r>
              <w:rPr>
                <w:spacing w:val="-1"/>
                <w:sz w:val="22"/>
                <w:szCs w:val="22"/>
              </w:rPr>
              <w:t>in future, it is advised that</w:t>
            </w:r>
            <w:r>
              <w:rPr>
                <w:spacing w:val="-23"/>
                <w:sz w:val="22"/>
                <w:szCs w:val="22"/>
              </w:rPr>
              <w:t xml:space="preserve"> </w:t>
            </w:r>
            <w:r>
              <w:rPr>
                <w:spacing w:val="-1"/>
                <w:sz w:val="22"/>
                <w:szCs w:val="22"/>
              </w:rPr>
              <w:t>…</w:t>
            </w:r>
          </w:p>
          <w:p w14:paraId="201CC4F4">
            <w:pPr>
              <w:pStyle w:val="11"/>
              <w:spacing w:before="51" w:line="242" w:lineRule="auto"/>
              <w:ind w:left="241" w:right="1771" w:hanging="3"/>
              <w:rPr>
                <w:sz w:val="22"/>
                <w:szCs w:val="22"/>
              </w:rPr>
            </w:pPr>
            <w:r>
              <w:rPr>
                <w:spacing w:val="-1"/>
                <w:sz w:val="22"/>
                <w:szCs w:val="22"/>
              </w:rPr>
              <w:t>holds promise</w:t>
            </w:r>
            <w:r>
              <w:rPr>
                <w:spacing w:val="11"/>
                <w:sz w:val="22"/>
                <w:szCs w:val="22"/>
              </w:rPr>
              <w:t xml:space="preserve"> </w:t>
            </w:r>
            <w:r>
              <w:rPr>
                <w:sz w:val="22"/>
                <w:szCs w:val="22"/>
              </w:rPr>
              <w:t>interesting</w:t>
            </w:r>
          </w:p>
          <w:p w14:paraId="0DF2B100">
            <w:pPr>
              <w:pStyle w:val="11"/>
              <w:spacing w:before="48" w:line="200" w:lineRule="auto"/>
              <w:ind w:left="242"/>
              <w:rPr>
                <w:sz w:val="22"/>
                <w:szCs w:val="22"/>
              </w:rPr>
            </w:pPr>
            <w:r>
              <w:rPr>
                <w:spacing w:val="-1"/>
                <w:sz w:val="22"/>
                <w:szCs w:val="22"/>
              </w:rPr>
              <w:t>it would be beneficia</w:t>
            </w:r>
            <w:r>
              <w:rPr>
                <w:spacing w:val="-2"/>
                <w:sz w:val="22"/>
                <w:szCs w:val="22"/>
              </w:rPr>
              <w:t>l/useful</w:t>
            </w:r>
          </w:p>
        </w:tc>
        <w:tc>
          <w:tcPr>
            <w:tcW w:w="3208" w:type="dxa"/>
            <w:vAlign w:val="top"/>
          </w:tcPr>
          <w:p w14:paraId="78B74989">
            <w:pPr>
              <w:pStyle w:val="11"/>
              <w:spacing w:before="240" w:line="242" w:lineRule="auto"/>
              <w:ind w:left="239" w:right="1404"/>
              <w:rPr>
                <w:sz w:val="22"/>
                <w:szCs w:val="22"/>
              </w:rPr>
            </w:pPr>
            <w:r>
              <w:rPr>
                <w:spacing w:val="-1"/>
                <w:sz w:val="22"/>
                <w:szCs w:val="22"/>
              </w:rPr>
              <w:t>possible direction</w:t>
            </w:r>
            <w:r>
              <w:rPr>
                <w:spacing w:val="12"/>
                <w:sz w:val="22"/>
                <w:szCs w:val="22"/>
              </w:rPr>
              <w:t xml:space="preserve"> </w:t>
            </w:r>
            <w:r>
              <w:rPr>
                <w:spacing w:val="1"/>
                <w:sz w:val="22"/>
                <w:szCs w:val="22"/>
              </w:rPr>
              <w:t>promising</w:t>
            </w:r>
          </w:p>
          <w:p w14:paraId="6FAF62DC">
            <w:pPr>
              <w:pStyle w:val="11"/>
              <w:spacing w:before="49" w:line="193" w:lineRule="auto"/>
              <w:ind w:left="243"/>
              <w:rPr>
                <w:sz w:val="22"/>
                <w:szCs w:val="22"/>
              </w:rPr>
            </w:pPr>
            <w:r>
              <w:rPr>
                <w:spacing w:val="2"/>
                <w:sz w:val="22"/>
                <w:szCs w:val="22"/>
              </w:rPr>
              <w:t>recommend</w:t>
            </w:r>
          </w:p>
          <w:p w14:paraId="1EDA2F35">
            <w:pPr>
              <w:pStyle w:val="11"/>
              <w:spacing w:before="14" w:line="263" w:lineRule="auto"/>
              <w:ind w:left="243" w:right="808"/>
              <w:rPr>
                <w:sz w:val="22"/>
                <w:szCs w:val="22"/>
              </w:rPr>
            </w:pPr>
            <w:r>
              <w:rPr>
                <w:sz w:val="22"/>
                <w:szCs w:val="22"/>
              </w:rPr>
              <w:t>remain to be (identified) research opportunities</w:t>
            </w:r>
            <w:r>
              <w:rPr>
                <w:spacing w:val="4"/>
                <w:sz w:val="22"/>
                <w:szCs w:val="22"/>
              </w:rPr>
              <w:t xml:space="preserve">    </w:t>
            </w:r>
            <w:r>
              <w:rPr>
                <w:spacing w:val="-1"/>
                <w:sz w:val="22"/>
                <w:szCs w:val="22"/>
              </w:rPr>
              <w:t>should be explored</w:t>
            </w:r>
          </w:p>
          <w:p w14:paraId="687A97E9">
            <w:pPr>
              <w:pStyle w:val="11"/>
              <w:spacing w:before="69" w:line="233" w:lineRule="auto"/>
              <w:ind w:left="244" w:right="1196"/>
              <w:rPr>
                <w:sz w:val="22"/>
                <w:szCs w:val="22"/>
              </w:rPr>
            </w:pPr>
            <w:r>
              <w:rPr>
                <w:spacing w:val="-1"/>
                <w:sz w:val="22"/>
                <w:szCs w:val="22"/>
              </w:rPr>
              <w:t>should be replicated</w:t>
            </w:r>
            <w:r>
              <w:rPr>
                <w:spacing w:val="3"/>
                <w:sz w:val="22"/>
                <w:szCs w:val="22"/>
              </w:rPr>
              <w:t xml:space="preserve"> </w:t>
            </w:r>
            <w:r>
              <w:rPr>
                <w:spacing w:val="-1"/>
                <w:sz w:val="22"/>
                <w:szCs w:val="22"/>
              </w:rPr>
              <w:t>should be validated</w:t>
            </w:r>
          </w:p>
          <w:p w14:paraId="6670361E">
            <w:pPr>
              <w:pStyle w:val="11"/>
              <w:spacing w:before="68" w:line="266" w:lineRule="auto"/>
              <w:ind w:left="244" w:right="1395"/>
              <w:rPr>
                <w:sz w:val="22"/>
                <w:szCs w:val="22"/>
              </w:rPr>
            </w:pPr>
            <w:r>
              <w:rPr>
                <w:spacing w:val="-2"/>
                <w:sz w:val="22"/>
                <w:szCs w:val="22"/>
              </w:rPr>
              <w:t>should be verified</w:t>
            </w:r>
            <w:r>
              <w:rPr>
                <w:spacing w:val="4"/>
                <w:sz w:val="22"/>
                <w:szCs w:val="22"/>
              </w:rPr>
              <w:t xml:space="preserve"> </w:t>
            </w:r>
            <w:r>
              <w:rPr>
                <w:spacing w:val="1"/>
                <w:sz w:val="22"/>
                <w:szCs w:val="22"/>
              </w:rPr>
              <w:t>starting point</w:t>
            </w:r>
          </w:p>
          <w:p w14:paraId="6130C05C">
            <w:pPr>
              <w:pStyle w:val="11"/>
              <w:spacing w:before="1" w:line="246" w:lineRule="auto"/>
              <w:ind w:left="241" w:right="1761" w:hanging="2"/>
              <w:rPr>
                <w:sz w:val="22"/>
                <w:szCs w:val="22"/>
              </w:rPr>
            </w:pPr>
            <w:r>
              <w:rPr>
                <w:spacing w:val="-1"/>
                <w:sz w:val="22"/>
                <w:szCs w:val="22"/>
              </w:rPr>
              <w:t>the next stage</w:t>
            </w:r>
            <w:r>
              <w:rPr>
                <w:sz w:val="22"/>
                <w:szCs w:val="22"/>
              </w:rPr>
              <w:t xml:space="preserve"> </w:t>
            </w:r>
            <w:r>
              <w:rPr>
                <w:spacing w:val="1"/>
                <w:sz w:val="22"/>
                <w:szCs w:val="22"/>
              </w:rPr>
              <w:t>urgent</w:t>
            </w:r>
          </w:p>
          <w:p w14:paraId="110C0698">
            <w:pPr>
              <w:pStyle w:val="11"/>
              <w:spacing w:before="41" w:line="193" w:lineRule="auto"/>
              <w:ind w:left="237"/>
              <w:rPr>
                <w:sz w:val="22"/>
                <w:szCs w:val="22"/>
              </w:rPr>
            </w:pPr>
            <w:r>
              <w:rPr>
                <w:sz w:val="22"/>
                <w:szCs w:val="22"/>
              </w:rPr>
              <w:t>worthwhile</w:t>
            </w:r>
          </w:p>
        </w:tc>
      </w:tr>
    </w:tbl>
    <w:p w14:paraId="7A775443">
      <w:pPr>
        <w:pStyle w:val="6"/>
        <w:spacing w:line="292" w:lineRule="auto"/>
      </w:pPr>
    </w:p>
    <w:p w14:paraId="2CAC1324">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以下是这些如何使用的一些示例：</w:t>
      </w:r>
    </w:p>
    <w:p w14:paraId="54CF23F7">
      <w:pPr>
        <w:spacing w:before="79" w:line="208" w:lineRule="auto"/>
        <w:ind w:left="268" w:right="2" w:hanging="257"/>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Our results are </w:t>
      </w:r>
      <w:r>
        <w:rPr>
          <w:rFonts w:ascii="Times" w:hAnsi="Times" w:eastAsia="Times" w:cs="Times"/>
          <w:b/>
          <w:bCs/>
          <w:color w:val="231F20"/>
          <w:spacing w:val="-1"/>
          <w:sz w:val="22"/>
          <w:szCs w:val="22"/>
        </w:rPr>
        <w:t xml:space="preserve">encouraging </w:t>
      </w:r>
      <w:r>
        <w:rPr>
          <w:rFonts w:ascii="Times New Roman" w:hAnsi="Times New Roman" w:eastAsia="Times New Roman" w:cs="Times New Roman"/>
          <w:color w:val="231F20"/>
          <w:spacing w:val="-1"/>
          <w:sz w:val="22"/>
          <w:szCs w:val="22"/>
        </w:rPr>
        <w:t xml:space="preserve">and </w:t>
      </w:r>
      <w:r>
        <w:rPr>
          <w:rFonts w:ascii="Times" w:hAnsi="Times" w:eastAsia="Times" w:cs="Times"/>
          <w:b/>
          <w:bCs/>
          <w:color w:val="231F20"/>
          <w:spacing w:val="-1"/>
          <w:sz w:val="22"/>
          <w:szCs w:val="22"/>
        </w:rPr>
        <w:t>should</w:t>
      </w:r>
      <w:r>
        <w:rPr>
          <w:rFonts w:ascii="Times" w:hAnsi="Times" w:eastAsia="Times" w:cs="Times"/>
          <w:b/>
          <w:bCs/>
          <w:color w:val="231F20"/>
          <w:spacing w:val="-10"/>
          <w:sz w:val="22"/>
          <w:szCs w:val="22"/>
        </w:rPr>
        <w:t xml:space="preserve"> </w:t>
      </w:r>
      <w:r>
        <w:rPr>
          <w:rFonts w:ascii="Times" w:hAnsi="Times" w:eastAsia="Times" w:cs="Times"/>
          <w:b/>
          <w:bCs/>
          <w:color w:val="231F20"/>
          <w:spacing w:val="-1"/>
          <w:sz w:val="22"/>
          <w:szCs w:val="22"/>
        </w:rPr>
        <w:t>be</w:t>
      </w:r>
      <w:r>
        <w:rPr>
          <w:rFonts w:ascii="Times" w:hAnsi="Times" w:eastAsia="Times" w:cs="Times"/>
          <w:b/>
          <w:bCs/>
          <w:color w:val="231F20"/>
          <w:spacing w:val="-14"/>
          <w:sz w:val="22"/>
          <w:szCs w:val="22"/>
        </w:rPr>
        <w:t xml:space="preserve"> </w:t>
      </w:r>
      <w:r>
        <w:rPr>
          <w:rFonts w:ascii="Times" w:hAnsi="Times" w:eastAsia="Times" w:cs="Times"/>
          <w:b/>
          <w:bCs/>
          <w:color w:val="231F20"/>
          <w:spacing w:val="-1"/>
          <w:sz w:val="22"/>
          <w:szCs w:val="22"/>
        </w:rPr>
        <w:t>v</w:t>
      </w:r>
      <w:r>
        <w:rPr>
          <w:rFonts w:ascii="Times" w:hAnsi="Times" w:eastAsia="Times" w:cs="Times"/>
          <w:b/>
          <w:bCs/>
          <w:color w:val="231F20"/>
          <w:spacing w:val="-2"/>
          <w:sz w:val="22"/>
          <w:szCs w:val="22"/>
        </w:rPr>
        <w:t xml:space="preserve">alidated </w:t>
      </w:r>
      <w:r>
        <w:rPr>
          <w:rFonts w:ascii="Times New Roman" w:hAnsi="Times New Roman" w:eastAsia="Times New Roman" w:cs="Times New Roman"/>
          <w:color w:val="231F20"/>
          <w:spacing w:val="-2"/>
          <w:sz w:val="22"/>
          <w:szCs w:val="22"/>
        </w:rPr>
        <w:t>in a larger cohort</w:t>
      </w:r>
      <w:r>
        <w:rPr>
          <w:rFonts w:ascii="Times New Roman" w:hAnsi="Times New Roman" w:eastAsia="Times New Roman" w:cs="Times New Roman"/>
          <w:color w:val="231F20"/>
          <w:sz w:val="22"/>
          <w:szCs w:val="22"/>
        </w:rPr>
        <w:t xml:space="preserve"> of</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women</w:t>
      </w:r>
      <w:r>
        <w:rPr>
          <w:rFonts w:ascii="Times New Roman" w:hAnsi="Times New Roman" w:eastAsia="Times New Roman" w:cs="Times New Roman"/>
          <w:color w:val="231F20"/>
          <w:spacing w:val="6"/>
          <w:sz w:val="22"/>
          <w:szCs w:val="22"/>
        </w:rPr>
        <w:t>.</w:t>
      </w:r>
    </w:p>
    <w:p w14:paraId="5D41D550">
      <w:pPr>
        <w:spacing w:before="16" w:line="208" w:lineRule="auto"/>
        <w:ind w:left="268" w:right="2" w:hanging="257"/>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 xml:space="preserve">However, the neural mechanisms underlying these effects </w:t>
      </w:r>
      <w:r>
        <w:rPr>
          <w:rFonts w:ascii="Times" w:hAnsi="Times" w:eastAsia="Times" w:cs="Times"/>
          <w:b/>
          <w:bCs/>
          <w:color w:val="231F20"/>
          <w:spacing w:val="-2"/>
          <w:sz w:val="22"/>
          <w:szCs w:val="22"/>
        </w:rPr>
        <w:t>remain to be</w:t>
      </w:r>
      <w:r>
        <w:rPr>
          <w:rFonts w:ascii="Times" w:hAnsi="Times" w:eastAsia="Times" w:cs="Times"/>
          <w:b/>
          <w:bCs/>
          <w:color w:val="231F20"/>
          <w:spacing w:val="17"/>
          <w:sz w:val="22"/>
          <w:szCs w:val="22"/>
        </w:rPr>
        <w:t xml:space="preserve"> </w:t>
      </w:r>
      <w:r>
        <w:rPr>
          <w:rFonts w:ascii="Times New Roman" w:hAnsi="Times New Roman" w:eastAsia="Times New Roman" w:cs="Times New Roman"/>
          <w:color w:val="231F20"/>
          <w:spacing w:val="2"/>
          <w:sz w:val="22"/>
          <w:szCs w:val="22"/>
        </w:rPr>
        <w:t>determined.</w:t>
      </w:r>
    </w:p>
    <w:p w14:paraId="35625F7D">
      <w:pPr>
        <w:spacing w:before="7" w:line="215" w:lineRule="auto"/>
        <w:ind w:left="267" w:right="2" w:hanging="257"/>
        <w:rPr>
          <w:rFonts w:ascii="Times New Roman" w:hAnsi="Times New Roman" w:eastAsia="Times New Roman" w:cs="Times New Roman"/>
          <w:sz w:val="22"/>
          <w:szCs w:val="22"/>
        </w:rPr>
      </w:pPr>
      <w:r>
        <w:rPr>
          <w:rFonts w:ascii="Symbol" w:hAnsi="Symbol" w:eastAsia="Symbol" w:cs="Symbol"/>
          <w:color w:val="231F20"/>
          <w:spacing w:val="-2"/>
          <w:sz w:val="22"/>
          <w:szCs w:val="22"/>
        </w:rPr>
        <w:t>•</w:t>
      </w: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finding</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19"/>
          <w:sz w:val="22"/>
          <w:szCs w:val="22"/>
        </w:rPr>
        <w:t xml:space="preserve">  </w:t>
      </w:r>
      <w:r>
        <w:rPr>
          <w:rFonts w:ascii="Times" w:hAnsi="Times" w:eastAsia="Times" w:cs="Times"/>
          <w:b/>
          <w:bCs/>
          <w:color w:val="231F20"/>
          <w:spacing w:val="-1"/>
          <w:sz w:val="22"/>
          <w:szCs w:val="22"/>
        </w:rPr>
        <w:t>promisi</w:t>
      </w:r>
      <w:r>
        <w:rPr>
          <w:rFonts w:ascii="Times" w:hAnsi="Times" w:eastAsia="Times" w:cs="Times"/>
          <w:b/>
          <w:bCs/>
          <w:color w:val="231F20"/>
          <w:spacing w:val="-2"/>
          <w:sz w:val="22"/>
          <w:szCs w:val="22"/>
        </w:rPr>
        <w:t>ng</w:t>
      </w:r>
      <w:r>
        <w:rPr>
          <w:rFonts w:ascii="Times" w:hAnsi="Times" w:eastAsia="Times" w:cs="Times"/>
          <w:b/>
          <w:bCs/>
          <w:color w:val="231F20"/>
          <w:spacing w:val="20"/>
          <w:w w:val="101"/>
          <w:sz w:val="22"/>
          <w:szCs w:val="22"/>
        </w:rPr>
        <w:t xml:space="preserve">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21"/>
          <w:sz w:val="22"/>
          <w:szCs w:val="22"/>
        </w:rPr>
        <w:t xml:space="preserve">  </w:t>
      </w:r>
      <w:r>
        <w:rPr>
          <w:rFonts w:ascii="Times" w:hAnsi="Times" w:eastAsia="Times" w:cs="Times"/>
          <w:b/>
          <w:bCs/>
          <w:color w:val="231F20"/>
          <w:spacing w:val="-2"/>
          <w:sz w:val="22"/>
          <w:szCs w:val="22"/>
        </w:rPr>
        <w:t>should</w:t>
      </w:r>
      <w:r>
        <w:rPr>
          <w:rFonts w:ascii="Times" w:hAnsi="Times" w:eastAsia="Times" w:cs="Times"/>
          <w:b/>
          <w:bCs/>
          <w:color w:val="231F20"/>
          <w:spacing w:val="15"/>
          <w:sz w:val="22"/>
          <w:szCs w:val="22"/>
        </w:rPr>
        <w:t xml:space="preserve">  </w:t>
      </w:r>
      <w:r>
        <w:rPr>
          <w:rFonts w:ascii="Times" w:hAnsi="Times" w:eastAsia="Times" w:cs="Times"/>
          <w:b/>
          <w:bCs/>
          <w:color w:val="231F20"/>
          <w:spacing w:val="-2"/>
          <w:sz w:val="22"/>
          <w:szCs w:val="22"/>
        </w:rPr>
        <w:t>be</w:t>
      </w:r>
      <w:r>
        <w:rPr>
          <w:rFonts w:ascii="Times" w:hAnsi="Times" w:eastAsia="Times" w:cs="Times"/>
          <w:b/>
          <w:bCs/>
          <w:color w:val="231F20"/>
          <w:spacing w:val="17"/>
          <w:sz w:val="22"/>
          <w:szCs w:val="22"/>
        </w:rPr>
        <w:t xml:space="preserve">  </w:t>
      </w:r>
      <w:r>
        <w:rPr>
          <w:rFonts w:ascii="Times" w:hAnsi="Times" w:eastAsia="Times" w:cs="Times"/>
          <w:b/>
          <w:bCs/>
          <w:color w:val="231F20"/>
          <w:spacing w:val="-2"/>
          <w:sz w:val="22"/>
          <w:szCs w:val="22"/>
        </w:rPr>
        <w:t>explored</w:t>
      </w:r>
      <w:r>
        <w:rPr>
          <w:rFonts w:ascii="Times" w:hAnsi="Times" w:eastAsia="Times" w:cs="Times"/>
          <w:b/>
          <w:bCs/>
          <w:color w:val="231F20"/>
          <w:spacing w:val="19"/>
          <w:sz w:val="22"/>
          <w:szCs w:val="22"/>
        </w:rPr>
        <w:t xml:space="preserve">  </w:t>
      </w:r>
      <w:r>
        <w:rPr>
          <w:rFonts w:ascii="Times New Roman" w:hAnsi="Times New Roman" w:eastAsia="Times New Roman" w:cs="Times New Roman"/>
          <w:color w:val="231F20"/>
          <w:spacing w:val="-2"/>
          <w:sz w:val="22"/>
          <w:szCs w:val="22"/>
        </w:rPr>
        <w:t>with</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2"/>
          <w:sz w:val="22"/>
          <w:szCs w:val="22"/>
        </w:rPr>
        <w:t>othe</w:t>
      </w:r>
      <w:r>
        <w:rPr>
          <w:rFonts w:ascii="Times New Roman" w:hAnsi="Times New Roman" w:eastAsia="Times New Roman" w:cs="Times New Roman"/>
          <w:color w:val="231F20"/>
          <w:spacing w:val="-1"/>
          <w:sz w:val="22"/>
          <w:szCs w:val="22"/>
        </w:rPr>
        <w:t>r</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eukaryotes.</w:t>
      </w:r>
    </w:p>
    <w:p w14:paraId="1B5BB233">
      <w:pPr>
        <w:spacing w:before="6" w:line="212" w:lineRule="auto"/>
        <w:ind w:left="267" w:right="3" w:hanging="257"/>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w:hAnsi="Times" w:eastAsia="Times" w:cs="Times"/>
          <w:b/>
          <w:bCs/>
          <w:color w:val="231F20"/>
          <w:spacing w:val="-1"/>
          <w:sz w:val="22"/>
          <w:szCs w:val="22"/>
        </w:rPr>
        <w:t>Future work should</w:t>
      </w:r>
      <w:r>
        <w:rPr>
          <w:rFonts w:ascii="Times" w:hAnsi="Times" w:eastAsia="Times" w:cs="Times"/>
          <w:b/>
          <w:bCs/>
          <w:color w:val="231F20"/>
          <w:spacing w:val="-2"/>
          <w:sz w:val="22"/>
          <w:szCs w:val="22"/>
        </w:rPr>
        <w:t xml:space="preserve"> </w:t>
      </w:r>
      <w:r>
        <w:rPr>
          <w:rFonts w:ascii="Times New Roman" w:hAnsi="Times New Roman" w:eastAsia="Times New Roman" w:cs="Times New Roman"/>
          <w:color w:val="231F20"/>
          <w:spacing w:val="-2"/>
          <w:sz w:val="22"/>
          <w:szCs w:val="22"/>
        </w:rPr>
        <w:t>focus on the efficacy of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ligands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synthesised</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Long group.</w:t>
      </w:r>
    </w:p>
    <w:p w14:paraId="6300DA75">
      <w:pPr>
        <w:spacing w:before="68" w:line="197" w:lineRule="auto"/>
        <w:ind w:left="267" w:right="3" w:hanging="257"/>
        <w:rPr>
          <w:rFonts w:ascii="Times New Roman" w:hAnsi="Times New Roman" w:eastAsia="Times New Roman" w:cs="Times New Roman"/>
          <w:sz w:val="22"/>
          <w:szCs w:val="22"/>
        </w:rPr>
      </w:pPr>
      <w:r>
        <w:rPr>
          <w:rFonts w:ascii="Symbol" w:hAnsi="Symbol" w:eastAsia="Symbol" w:cs="Symbol"/>
          <w:color w:val="231F20"/>
          <w:sz w:val="22"/>
          <w:szCs w:val="22"/>
        </w:rPr>
        <w:t>•</w:t>
      </w:r>
      <w:r>
        <w:rPr>
          <w:rFonts w:ascii="Symbol" w:hAnsi="Symbol" w:eastAsia="Symbol" w:cs="Symbol"/>
          <w:color w:val="231F20"/>
          <w:spacing w:val="26"/>
          <w:w w:val="101"/>
          <w:sz w:val="22"/>
          <w:szCs w:val="22"/>
        </w:rPr>
        <w:t xml:space="preserve">  </w:t>
      </w:r>
      <w:r>
        <w:rPr>
          <w:rFonts w:ascii="Times New Roman" w:hAnsi="Times New Roman" w:eastAsia="Times New Roman" w:cs="Times New Roman"/>
          <w:color w:val="231F20"/>
          <w:sz w:val="22"/>
          <w:szCs w:val="22"/>
        </w:rPr>
        <w:t>An</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important</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question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22"/>
          <w:sz w:val="22"/>
          <w:szCs w:val="22"/>
        </w:rPr>
        <w:t xml:space="preserve">  </w:t>
      </w:r>
      <w:r>
        <w:rPr>
          <w:rFonts w:ascii="Times" w:hAnsi="Times" w:eastAsia="Times" w:cs="Times"/>
          <w:b/>
          <w:bCs/>
          <w:color w:val="231F20"/>
          <w:sz w:val="22"/>
          <w:szCs w:val="22"/>
        </w:rPr>
        <w:t>future</w:t>
      </w:r>
      <w:r>
        <w:rPr>
          <w:rFonts w:ascii="Times" w:hAnsi="Times" w:eastAsia="Times" w:cs="Times"/>
          <w:b/>
          <w:bCs/>
          <w:color w:val="231F20"/>
          <w:spacing w:val="20"/>
          <w:w w:val="101"/>
          <w:sz w:val="22"/>
          <w:szCs w:val="22"/>
        </w:rPr>
        <w:t xml:space="preserve">  </w:t>
      </w:r>
      <w:r>
        <w:rPr>
          <w:rFonts w:ascii="Times" w:hAnsi="Times" w:eastAsia="Times" w:cs="Times"/>
          <w:b/>
          <w:bCs/>
          <w:color w:val="231F20"/>
          <w:sz w:val="22"/>
          <w:szCs w:val="22"/>
        </w:rPr>
        <w:t>studies</w:t>
      </w:r>
      <w:r>
        <w:rPr>
          <w:rFonts w:ascii="Times" w:hAnsi="Times" w:eastAsia="Times" w:cs="Times"/>
          <w:b/>
          <w:bCs/>
          <w:color w:val="231F20"/>
          <w:spacing w:val="22"/>
          <w:w w:val="10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determine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antidepressant effects of</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1"/>
          <w:sz w:val="22"/>
          <w:szCs w:val="22"/>
        </w:rPr>
        <w:t>such drugs.</w:t>
      </w:r>
    </w:p>
    <w:p w14:paraId="6F2D9D63">
      <w:pPr>
        <w:spacing w:before="142" w:line="191" w:lineRule="auto"/>
        <w:ind w:left="11"/>
        <w:rPr>
          <w:rFonts w:ascii="Times New Roman" w:hAnsi="Times New Roman" w:eastAsia="Times New Roman" w:cs="Times New Roman"/>
          <w:spacing w:val="-3"/>
          <w:sz w:val="28"/>
          <w:szCs w:val="28"/>
        </w:rPr>
      </w:pPr>
    </w:p>
    <w:p w14:paraId="3B02F3B8">
      <w:pPr>
        <w:bidi w:val="0"/>
        <w:rPr>
          <w:rFonts w:hint="default" w:ascii="Arial Bold" w:hAnsi="Arial Bold" w:cs="Arial Bold"/>
          <w:b/>
          <w:bCs/>
        </w:rPr>
      </w:pPr>
      <w:r>
        <w:rPr>
          <w:rFonts w:hint="default" w:ascii="Arial Bold" w:hAnsi="Arial Bold" w:cs="Arial Bold"/>
          <w:b/>
          <w:bCs/>
        </w:rPr>
        <w:t>7.  APPLICATIONS/APPLICABILITY/IMPLEMENTATION</w:t>
      </w:r>
    </w:p>
    <w:p w14:paraId="2304EDD8">
      <w:pPr>
        <w:bidi w:val="0"/>
        <w:ind w:firstLine="420" w:firstLineChars="200"/>
      </w:pPr>
      <w:r>
        <w:t xml:space="preserve">研究工作并不总是有明确的应用。然而，在某些情况下，工作如何被使用是显而易见的，特别是如果你的项目产生了某种设备或产品 。在这种情况下，你应该指出可能的应用或适用性，在许多情况下 ,这可以从引言中早先提到的要点中得出。不要忘记使用情态动词 ,如 </w:t>
      </w:r>
      <w:r>
        <w:rPr>
          <w:rFonts w:ascii="Times" w:hAnsi="Times" w:eastAsia="Times" w:cs="Times"/>
          <w:i/>
          <w:iCs/>
          <w:color w:val="231F20"/>
          <w:spacing w:val="-2"/>
          <w:sz w:val="22"/>
          <w:szCs w:val="22"/>
        </w:rPr>
        <w:t>could</w:t>
      </w:r>
      <w:r>
        <w:t xml:space="preserve">、 </w:t>
      </w:r>
      <w:r>
        <w:rPr>
          <w:rFonts w:ascii="Times" w:hAnsi="Times" w:eastAsia="Times" w:cs="Times"/>
          <w:i/>
          <w:iCs/>
          <w:color w:val="231F20"/>
          <w:spacing w:val="-2"/>
          <w:sz w:val="22"/>
          <w:szCs w:val="22"/>
        </w:rPr>
        <w:t xml:space="preserve">should </w:t>
      </w:r>
      <w:r>
        <w:t xml:space="preserve">和 </w:t>
      </w:r>
      <w:r>
        <w:rPr>
          <w:rFonts w:ascii="Times" w:hAnsi="Times" w:eastAsia="Times" w:cs="Times"/>
          <w:i/>
          <w:iCs/>
          <w:color w:val="231F20"/>
          <w:spacing w:val="-2"/>
          <w:sz w:val="22"/>
          <w:szCs w:val="22"/>
        </w:rPr>
        <w:t>may</w:t>
      </w:r>
      <w:r>
        <w:t>。</w:t>
      </w:r>
    </w:p>
    <w:p w14:paraId="0A1C6DD9">
      <w:pPr>
        <w:spacing w:before="132"/>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53"/>
        <w:gridCol w:w="3216"/>
      </w:tblGrid>
      <w:tr w14:paraId="502DFAF3">
        <w:trPr>
          <w:trHeight w:val="2309" w:hRule="atLeast"/>
        </w:trPr>
        <w:tc>
          <w:tcPr>
            <w:tcW w:w="3253" w:type="dxa"/>
            <w:vAlign w:val="top"/>
          </w:tcPr>
          <w:p w14:paraId="179C15B6">
            <w:pPr>
              <w:pStyle w:val="11"/>
              <w:spacing w:before="238" w:line="202" w:lineRule="auto"/>
              <w:ind w:left="243"/>
              <w:rPr>
                <w:sz w:val="22"/>
                <w:szCs w:val="22"/>
              </w:rPr>
            </w:pPr>
            <w:r>
              <w:rPr>
                <w:spacing w:val="-2"/>
                <w:sz w:val="22"/>
                <w:szCs w:val="22"/>
              </w:rPr>
              <w:t>eventually</w:t>
            </w:r>
          </w:p>
          <w:p w14:paraId="1F9752A2">
            <w:pPr>
              <w:pStyle w:val="11"/>
              <w:spacing w:before="66" w:line="266" w:lineRule="auto"/>
              <w:ind w:left="243" w:right="2244" w:hanging="1"/>
              <w:rPr>
                <w:sz w:val="22"/>
                <w:szCs w:val="22"/>
              </w:rPr>
            </w:pPr>
            <w:r>
              <w:rPr>
                <w:sz w:val="22"/>
                <w:szCs w:val="22"/>
              </w:rPr>
              <w:t>in</w:t>
            </w:r>
            <w:r>
              <w:rPr>
                <w:spacing w:val="5"/>
                <w:sz w:val="22"/>
                <w:szCs w:val="22"/>
              </w:rPr>
              <w:t xml:space="preserve"> </w:t>
            </w:r>
            <w:r>
              <w:rPr>
                <w:sz w:val="22"/>
                <w:szCs w:val="22"/>
              </w:rPr>
              <w:t>future soon</w:t>
            </w:r>
          </w:p>
          <w:p w14:paraId="5FE23AE2">
            <w:pPr>
              <w:pStyle w:val="11"/>
              <w:spacing w:before="1" w:line="198" w:lineRule="auto"/>
              <w:ind w:left="238"/>
              <w:rPr>
                <w:sz w:val="22"/>
                <w:szCs w:val="22"/>
              </w:rPr>
            </w:pPr>
            <w:r>
              <w:rPr>
                <w:spacing w:val="-2"/>
                <w:sz w:val="22"/>
                <w:szCs w:val="22"/>
              </w:rPr>
              <w:t>possible</w:t>
            </w:r>
          </w:p>
        </w:tc>
        <w:tc>
          <w:tcPr>
            <w:tcW w:w="3216" w:type="dxa"/>
            <w:vAlign w:val="top"/>
          </w:tcPr>
          <w:p w14:paraId="6D6B657C">
            <w:pPr>
              <w:pStyle w:val="11"/>
              <w:spacing w:before="238" w:line="202" w:lineRule="auto"/>
              <w:ind w:left="244"/>
              <w:rPr>
                <w:sz w:val="22"/>
                <w:szCs w:val="22"/>
              </w:rPr>
            </w:pPr>
            <w:r>
              <w:rPr>
                <w:spacing w:val="-3"/>
                <w:sz w:val="22"/>
                <w:szCs w:val="22"/>
              </w:rPr>
              <w:t>apply</w:t>
            </w:r>
          </w:p>
          <w:p w14:paraId="61BB114C">
            <w:pPr>
              <w:pStyle w:val="11"/>
              <w:spacing w:before="66" w:line="233" w:lineRule="auto"/>
              <w:ind w:left="242" w:right="1732" w:hanging="3"/>
              <w:rPr>
                <w:sz w:val="22"/>
                <w:szCs w:val="22"/>
              </w:rPr>
            </w:pPr>
            <w:r>
              <w:rPr>
                <w:spacing w:val="-1"/>
                <w:sz w:val="22"/>
                <w:szCs w:val="22"/>
              </w:rPr>
              <w:t>have potential</w:t>
            </w:r>
            <w:r>
              <w:rPr>
                <w:spacing w:val="6"/>
                <w:sz w:val="22"/>
                <w:szCs w:val="22"/>
              </w:rPr>
              <w:t xml:space="preserve"> </w:t>
            </w:r>
            <w:r>
              <w:rPr>
                <w:sz w:val="22"/>
                <w:szCs w:val="22"/>
              </w:rPr>
              <w:t>implement</w:t>
            </w:r>
          </w:p>
          <w:p w14:paraId="776F3845">
            <w:pPr>
              <w:pStyle w:val="11"/>
              <w:spacing w:before="70" w:line="253" w:lineRule="auto"/>
              <w:ind w:left="239" w:right="2247"/>
              <w:rPr>
                <w:sz w:val="22"/>
                <w:szCs w:val="22"/>
              </w:rPr>
            </w:pPr>
            <w:r>
              <w:rPr>
                <w:spacing w:val="-1"/>
                <w:sz w:val="22"/>
                <w:szCs w:val="22"/>
              </w:rPr>
              <w:t>lead to</w:t>
            </w:r>
            <w:r>
              <w:rPr>
                <w:sz w:val="22"/>
                <w:szCs w:val="22"/>
              </w:rPr>
              <w:t xml:space="preserve">   </w:t>
            </w:r>
            <w:r>
              <w:rPr>
                <w:spacing w:val="1"/>
                <w:sz w:val="22"/>
                <w:szCs w:val="22"/>
              </w:rPr>
              <w:t>produce</w:t>
            </w:r>
            <w:r>
              <w:rPr>
                <w:spacing w:val="2"/>
                <w:sz w:val="22"/>
                <w:szCs w:val="22"/>
              </w:rPr>
              <w:t xml:space="preserve"> </w:t>
            </w:r>
            <w:r>
              <w:rPr>
                <w:spacing w:val="-1"/>
                <w:sz w:val="22"/>
                <w:szCs w:val="22"/>
              </w:rPr>
              <w:t>use</w:t>
            </w:r>
          </w:p>
          <w:p w14:paraId="57640D7C">
            <w:pPr>
              <w:pStyle w:val="11"/>
              <w:spacing w:before="39" w:line="193" w:lineRule="auto"/>
              <w:ind w:left="242"/>
              <w:rPr>
                <w:sz w:val="22"/>
                <w:szCs w:val="22"/>
              </w:rPr>
            </w:pPr>
            <w:r>
              <w:rPr>
                <w:spacing w:val="-2"/>
                <w:sz w:val="22"/>
                <w:szCs w:val="22"/>
              </w:rPr>
              <w:t>utilise</w:t>
            </w:r>
          </w:p>
        </w:tc>
      </w:tr>
    </w:tbl>
    <w:p w14:paraId="64BEB611">
      <w:pPr>
        <w:bidi w:val="0"/>
      </w:pPr>
    </w:p>
    <w:p w14:paraId="722F399E">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以下是这些如何使用的一些示例：</w:t>
      </w:r>
    </w:p>
    <w:p w14:paraId="1BE8BA62">
      <w:pPr>
        <w:spacing w:before="70" w:line="214" w:lineRule="auto"/>
        <w:ind w:left="267" w:right="22" w:hanging="257"/>
        <w:rPr>
          <w:rFonts w:ascii="Times New Roman" w:hAnsi="Times New Roman" w:eastAsia="Times New Roman" w:cs="Times New Roman"/>
          <w:sz w:val="22"/>
          <w:szCs w:val="22"/>
        </w:rPr>
      </w:pPr>
      <w:r>
        <w:rPr>
          <w:rFonts w:ascii="Symbol" w:hAnsi="Symbol" w:eastAsia="Symbol" w:cs="Symbol"/>
          <w:color w:val="231F20"/>
          <w:sz w:val="22"/>
          <w:szCs w:val="22"/>
        </w:rPr>
        <w:t xml:space="preserve">•   </w:t>
      </w:r>
      <w:r>
        <w:rPr>
          <w:rFonts w:ascii="Times New Roman" w:hAnsi="Times New Roman" w:eastAsia="Times New Roman" w:cs="Times New Roman"/>
          <w:color w:val="231F20"/>
          <w:sz w:val="22"/>
          <w:szCs w:val="22"/>
        </w:rPr>
        <w:t>Our</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technique</w:t>
      </w:r>
      <w:r>
        <w:rPr>
          <w:rFonts w:ascii="Times New Roman" w:hAnsi="Times New Roman" w:eastAsia="Times New Roman" w:cs="Times New Roman"/>
          <w:color w:val="231F20"/>
          <w:spacing w:val="22"/>
          <w:w w:val="101"/>
          <w:sz w:val="22"/>
          <w:szCs w:val="22"/>
        </w:rPr>
        <w:t xml:space="preserve">  </w:t>
      </w:r>
      <w:r>
        <w:rPr>
          <w:rFonts w:ascii="Times" w:hAnsi="Times" w:eastAsia="Times" w:cs="Times"/>
          <w:b/>
          <w:bCs/>
          <w:color w:val="231F20"/>
          <w:sz w:val="22"/>
          <w:szCs w:val="22"/>
        </w:rPr>
        <w:t>can</w:t>
      </w:r>
      <w:r>
        <w:rPr>
          <w:rFonts w:ascii="Times" w:hAnsi="Times" w:eastAsia="Times" w:cs="Times"/>
          <w:b/>
          <w:bCs/>
          <w:color w:val="231F20"/>
          <w:spacing w:val="16"/>
          <w:sz w:val="22"/>
          <w:szCs w:val="22"/>
        </w:rPr>
        <w:t xml:space="preserve">  </w:t>
      </w:r>
      <w:r>
        <w:rPr>
          <w:rFonts w:ascii="Times" w:hAnsi="Times" w:eastAsia="Times" w:cs="Times"/>
          <w:b/>
          <w:bCs/>
          <w:color w:val="231F20"/>
          <w:sz w:val="22"/>
          <w:szCs w:val="22"/>
        </w:rPr>
        <w:t>be</w:t>
      </w:r>
      <w:r>
        <w:rPr>
          <w:rFonts w:ascii="Times" w:hAnsi="Times" w:eastAsia="Times" w:cs="Times"/>
          <w:b/>
          <w:bCs/>
          <w:color w:val="231F20"/>
          <w:spacing w:val="19"/>
          <w:sz w:val="22"/>
          <w:szCs w:val="22"/>
        </w:rPr>
        <w:t xml:space="preserve">  </w:t>
      </w:r>
      <w:r>
        <w:rPr>
          <w:rFonts w:ascii="Times" w:hAnsi="Times" w:eastAsia="Times" w:cs="Times"/>
          <w:b/>
          <w:bCs/>
          <w:color w:val="231F20"/>
          <w:sz w:val="22"/>
          <w:szCs w:val="22"/>
        </w:rPr>
        <w:t>applied</w:t>
      </w:r>
      <w:r>
        <w:rPr>
          <w:rFonts w:ascii="Times" w:hAnsi="Times" w:eastAsia="Times" w:cs="Times"/>
          <w:b/>
          <w:bCs/>
          <w:color w:val="231F20"/>
          <w:spacing w:val="17"/>
          <w:sz w:val="22"/>
          <w:szCs w:val="22"/>
        </w:rPr>
        <w:t xml:space="preserve">  </w:t>
      </w:r>
      <w:r>
        <w:rPr>
          <w:rFonts w:ascii="Times" w:hAnsi="Times" w:eastAsia="Times" w:cs="Times"/>
          <w:b/>
          <w:bCs/>
          <w:color w:val="231F20"/>
          <w:sz w:val="22"/>
          <w:szCs w:val="22"/>
        </w:rPr>
        <w:t>to</w:t>
      </w:r>
      <w:r>
        <w:rPr>
          <w:rFonts w:ascii="Times" w:hAnsi="Times" w:eastAsia="Times" w:cs="Times"/>
          <w:b/>
          <w:bCs/>
          <w:color w:val="231F20"/>
          <w:spacing w:val="24"/>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wide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range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of  simulation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applications.</w:t>
      </w:r>
    </w:p>
    <w:p w14:paraId="37D3CFF3">
      <w:pPr>
        <w:spacing w:before="69" w:line="193" w:lineRule="auto"/>
        <w:ind w:left="267" w:hanging="257"/>
        <w:rPr>
          <w:rFonts w:ascii="Times New Roman" w:hAnsi="Times New Roman" w:eastAsia="Times New Roman" w:cs="Times New Roman"/>
          <w:sz w:val="22"/>
          <w:szCs w:val="22"/>
        </w:rPr>
      </w:pPr>
      <w:r>
        <w:rPr>
          <w:rFonts w:ascii="Symbol" w:hAnsi="Symbol" w:eastAsia="Symbol" w:cs="Symbol"/>
          <w:color w:val="231F20"/>
          <w:spacing w:val="-2"/>
          <w:sz w:val="22"/>
          <w:szCs w:val="22"/>
        </w:rPr>
        <w:t xml:space="preserve">•   </w:t>
      </w:r>
      <w:r>
        <w:rPr>
          <w:rFonts w:ascii="Times New Roman" w:hAnsi="Times New Roman" w:eastAsia="Times New Roman" w:cs="Times New Roman"/>
          <w:color w:val="231F20"/>
          <w:spacing w:val="-2"/>
          <w:sz w:val="22"/>
          <w:szCs w:val="22"/>
        </w:rPr>
        <w:t>The PARSEX reactor t</w:t>
      </w:r>
      <w:r>
        <w:rPr>
          <w:rFonts w:ascii="Times New Roman" w:hAnsi="Times New Roman" w:eastAsia="Times New Roman" w:cs="Times New Roman"/>
          <w:color w:val="231F20"/>
          <w:spacing w:val="-1"/>
          <w:sz w:val="22"/>
          <w:szCs w:val="22"/>
        </w:rPr>
        <w:t>herefo</w:t>
      </w:r>
      <w:r>
        <w:rPr>
          <w:rFonts w:ascii="Times New Roman" w:hAnsi="Times New Roman" w:eastAsia="Times New Roman" w:cs="Times New Roman"/>
          <w:color w:val="231F20"/>
          <w:spacing w:val="-2"/>
          <w:sz w:val="22"/>
          <w:szCs w:val="22"/>
        </w:rPr>
        <w:t xml:space="preserve">re could be </w:t>
      </w:r>
      <w:r>
        <w:rPr>
          <w:rFonts w:ascii="Times" w:hAnsi="Times" w:eastAsia="Times" w:cs="Times"/>
          <w:b/>
          <w:bCs/>
          <w:color w:val="231F20"/>
          <w:spacing w:val="-2"/>
          <w:sz w:val="22"/>
          <w:szCs w:val="22"/>
        </w:rPr>
        <w:t xml:space="preserve">used </w:t>
      </w:r>
      <w:r>
        <w:rPr>
          <w:rFonts w:ascii="Times New Roman" w:hAnsi="Times New Roman" w:eastAsia="Times New Roman" w:cs="Times New Roman"/>
          <w:color w:val="231F20"/>
          <w:spacing w:val="-2"/>
          <w:sz w:val="22"/>
          <w:szCs w:val="22"/>
        </w:rPr>
        <w:t>for</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pacing w:val="-2"/>
          <w:sz w:val="22"/>
          <w:szCs w:val="22"/>
        </w:rPr>
        <w:t>realistic</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2"/>
          <w:sz w:val="22"/>
          <w:szCs w:val="22"/>
        </w:rPr>
        <w:t>testing</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2"/>
          <w:sz w:val="22"/>
          <w:szCs w:val="22"/>
        </w:rPr>
        <w:t>o</w:t>
      </w:r>
      <w:r>
        <w:rPr>
          <w:rFonts w:ascii="Times New Roman" w:hAnsi="Times New Roman" w:eastAsia="Times New Roman" w:cs="Times New Roman"/>
          <w:color w:val="231F20"/>
          <w:spacing w:val="22"/>
          <w:sz w:val="22"/>
          <w:szCs w:val="22"/>
        </w:rPr>
        <w:t>f</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 wide range of</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1"/>
          <w:sz w:val="22"/>
          <w:szCs w:val="22"/>
        </w:rPr>
        <w:t>control algorithms.</w:t>
      </w:r>
    </w:p>
    <w:p w14:paraId="3406D1C3">
      <w:pPr>
        <w:spacing w:before="2" w:line="208" w:lineRule="auto"/>
        <w:ind w:left="265" w:right="19" w:hanging="255"/>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It</w:t>
      </w:r>
      <w:r>
        <w:rPr>
          <w:rFonts w:ascii="Times New Roman" w:hAnsi="Times New Roman" w:eastAsia="Times New Roman" w:cs="Times New Roman"/>
          <w:color w:val="231F20"/>
          <w:spacing w:val="21"/>
          <w:sz w:val="22"/>
          <w:szCs w:val="22"/>
        </w:rPr>
        <w:t xml:space="preserve">  </w:t>
      </w:r>
      <w:r>
        <w:rPr>
          <w:rFonts w:ascii="Times" w:hAnsi="Times" w:eastAsia="Times" w:cs="Times"/>
          <w:b/>
          <w:bCs/>
          <w:color w:val="231F20"/>
          <w:spacing w:val="-1"/>
          <w:sz w:val="22"/>
          <w:szCs w:val="22"/>
        </w:rPr>
        <w:t>should</w:t>
      </w:r>
      <w:r>
        <w:rPr>
          <w:rFonts w:ascii="Times" w:hAnsi="Times" w:eastAsia="Times" w:cs="Times"/>
          <w:b/>
          <w:bCs/>
          <w:color w:val="231F20"/>
          <w:spacing w:val="14"/>
          <w:sz w:val="22"/>
          <w:szCs w:val="22"/>
        </w:rPr>
        <w:t xml:space="preserve">  </w:t>
      </w:r>
      <w:r>
        <w:rPr>
          <w:rFonts w:ascii="Times" w:hAnsi="Times" w:eastAsia="Times" w:cs="Times"/>
          <w:b/>
          <w:bCs/>
          <w:color w:val="231F20"/>
          <w:spacing w:val="-1"/>
          <w:sz w:val="22"/>
          <w:szCs w:val="22"/>
        </w:rPr>
        <w:t>be</w:t>
      </w:r>
      <w:r>
        <w:rPr>
          <w:rFonts w:ascii="Times" w:hAnsi="Times" w:eastAsia="Times" w:cs="Times"/>
          <w:b/>
          <w:bCs/>
          <w:color w:val="231F20"/>
          <w:spacing w:val="15"/>
          <w:w w:val="101"/>
          <w:sz w:val="22"/>
          <w:szCs w:val="22"/>
        </w:rPr>
        <w:t xml:space="preserve">  </w:t>
      </w:r>
      <w:r>
        <w:rPr>
          <w:rFonts w:ascii="Times" w:hAnsi="Times" w:eastAsia="Times" w:cs="Times"/>
          <w:b/>
          <w:bCs/>
          <w:color w:val="231F20"/>
          <w:spacing w:val="-1"/>
          <w:sz w:val="22"/>
          <w:szCs w:val="22"/>
        </w:rPr>
        <w:t>possible</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therefore,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integrate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HOE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onto</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z w:val="22"/>
          <w:szCs w:val="22"/>
        </w:rPr>
        <w:t xml:space="preserve"> microchip</w:t>
      </w:r>
      <w:r>
        <w:rPr>
          <w:rFonts w:ascii="Times New Roman" w:hAnsi="Times New Roman" w:eastAsia="Times New Roman" w:cs="Times New Roman"/>
          <w:color w:val="231F20"/>
          <w:spacing w:val="8"/>
          <w:sz w:val="22"/>
          <w:szCs w:val="22"/>
        </w:rPr>
        <w:t>.</w:t>
      </w:r>
    </w:p>
    <w:p w14:paraId="6FCC8032">
      <w:pPr>
        <w:spacing w:before="3" w:line="211" w:lineRule="auto"/>
        <w:ind w:left="265" w:right="16" w:hanging="254"/>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This   approach    </w:t>
      </w:r>
      <w:r>
        <w:rPr>
          <w:rFonts w:ascii="Times" w:hAnsi="Times" w:eastAsia="Times" w:cs="Times"/>
          <w:b/>
          <w:bCs/>
          <w:color w:val="231F20"/>
          <w:spacing w:val="-1"/>
          <w:sz w:val="22"/>
          <w:szCs w:val="22"/>
        </w:rPr>
        <w:t>has   p</w:t>
      </w:r>
      <w:r>
        <w:rPr>
          <w:rFonts w:ascii="Times" w:hAnsi="Times" w:eastAsia="Times" w:cs="Times"/>
          <w:b/>
          <w:bCs/>
          <w:color w:val="231F20"/>
          <w:spacing w:val="-2"/>
          <w:sz w:val="22"/>
          <w:szCs w:val="22"/>
        </w:rPr>
        <w:t>otential</w:t>
      </w:r>
      <w:r>
        <w:rPr>
          <w:rFonts w:ascii="Times" w:hAnsi="Times" w:eastAsia="Times" w:cs="Times"/>
          <w:b/>
          <w:bCs/>
          <w:color w:val="231F20"/>
          <w:spacing w:val="8"/>
          <w:sz w:val="22"/>
          <w:szCs w:val="22"/>
        </w:rPr>
        <w:t xml:space="preserve">   </w:t>
      </w:r>
      <w:r>
        <w:rPr>
          <w:rFonts w:ascii="Times New Roman" w:hAnsi="Times New Roman" w:eastAsia="Times New Roman" w:cs="Times New Roman"/>
          <w:color w:val="231F20"/>
          <w:spacing w:val="-2"/>
          <w:sz w:val="22"/>
          <w:szCs w:val="22"/>
        </w:rPr>
        <w:t>in    areas   such    as   fluid    density</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pacing w:val="1"/>
          <w:sz w:val="22"/>
          <w:szCs w:val="22"/>
        </w:rPr>
        <w:t>measurement.</w:t>
      </w:r>
    </w:p>
    <w:p w14:paraId="7B06EAEB">
      <w:pPr>
        <w:spacing w:before="9" w:line="220" w:lineRule="auto"/>
        <w:ind w:left="268" w:right="20" w:hanging="258"/>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The solution method </w:t>
      </w:r>
      <w:r>
        <w:rPr>
          <w:rFonts w:ascii="Times" w:hAnsi="Times" w:eastAsia="Times" w:cs="Times"/>
          <w:b/>
          <w:bCs/>
          <w:color w:val="231F20"/>
          <w:spacing w:val="-1"/>
          <w:sz w:val="22"/>
          <w:szCs w:val="22"/>
        </w:rPr>
        <w:t xml:space="preserve">could be applied </w:t>
      </w:r>
      <w:r>
        <w:rPr>
          <w:rFonts w:ascii="Times New Roman" w:hAnsi="Times New Roman" w:eastAsia="Times New Roman" w:cs="Times New Roman"/>
          <w:color w:val="231F20"/>
          <w:spacing w:val="-1"/>
          <w:sz w:val="22"/>
          <w:szCs w:val="22"/>
        </w:rPr>
        <w:t>without di</w:t>
      </w:r>
      <w:r>
        <w:rPr>
          <w:rFonts w:ascii="Times New Roman" w:hAnsi="Times New Roman" w:eastAsia="Times New Roman" w:cs="Times New Roman"/>
          <w:color w:val="231F20"/>
          <w:spacing w:val="-2"/>
          <w:sz w:val="22"/>
          <w:szCs w:val="22"/>
        </w:rPr>
        <w:t>fficulty to irregularly-</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shaped slabs.</w:t>
      </w:r>
    </w:p>
    <w:p w14:paraId="7FB2781C">
      <w:pPr>
        <w:spacing w:before="2" w:line="205" w:lineRule="auto"/>
        <w:ind w:left="267" w:right="20" w:hanging="257"/>
        <w:rPr>
          <w:rFonts w:ascii="Times New Roman" w:hAnsi="Times New Roman" w:eastAsia="Times New Roman" w:cs="Times New Roman"/>
          <w:sz w:val="22"/>
          <w:szCs w:val="22"/>
        </w:rPr>
      </w:pPr>
      <w:r>
        <w:rPr>
          <w:rFonts w:ascii="Symbol" w:hAnsi="Symbol" w:eastAsia="Symbol" w:cs="Symbol"/>
          <w:color w:val="231F20"/>
          <w:sz w:val="22"/>
          <w:szCs w:val="22"/>
        </w:rPr>
        <w:t xml:space="preserve">•   </w:t>
      </w:r>
      <w:r>
        <w:rPr>
          <w:rFonts w:ascii="Times New Roman" w:hAnsi="Times New Roman" w:eastAsia="Times New Roman" w:cs="Times New Roman"/>
          <w:color w:val="231F20"/>
          <w:sz w:val="22"/>
          <w:szCs w:val="22"/>
        </w:rPr>
        <w:t>Our</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results</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mean</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dipping</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reservoirs,</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z w:val="22"/>
          <w:szCs w:val="22"/>
        </w:rPr>
        <w:t>compositional</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gradie</w:t>
      </w:r>
      <w:r>
        <w:rPr>
          <w:rFonts w:ascii="Times New Roman" w:hAnsi="Times New Roman" w:eastAsia="Times New Roman" w:cs="Times New Roman"/>
          <w:color w:val="231F20"/>
          <w:spacing w:val="-1"/>
          <w:sz w:val="22"/>
          <w:szCs w:val="22"/>
        </w:rPr>
        <w:t>nts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 xml:space="preserve">can now </w:t>
      </w:r>
      <w:r>
        <w:rPr>
          <w:rFonts w:ascii="Times" w:hAnsi="Times" w:eastAsia="Times" w:cs="Times"/>
          <w:b/>
          <w:bCs/>
          <w:color w:val="231F20"/>
          <w:spacing w:val="-2"/>
          <w:sz w:val="22"/>
          <w:szCs w:val="22"/>
        </w:rPr>
        <w:t xml:space="preserve">be produced </w:t>
      </w:r>
      <w:r>
        <w:rPr>
          <w:rFonts w:ascii="Times New Roman" w:hAnsi="Times New Roman" w:eastAsia="Times New Roman" w:cs="Times New Roman"/>
          <w:color w:val="231F20"/>
          <w:spacing w:val="-2"/>
          <w:sz w:val="22"/>
          <w:szCs w:val="22"/>
        </w:rPr>
        <w:t>very qu</w:t>
      </w:r>
      <w:r>
        <w:rPr>
          <w:rFonts w:ascii="Times New Roman" w:hAnsi="Times New Roman" w:eastAsia="Times New Roman" w:cs="Times New Roman"/>
          <w:color w:val="231F20"/>
          <w:spacing w:val="-3"/>
          <w:sz w:val="22"/>
          <w:szCs w:val="22"/>
        </w:rPr>
        <w:t>ickly.</w:t>
      </w:r>
    </w:p>
    <w:p w14:paraId="65A811BE">
      <w:pPr>
        <w:spacing w:before="1" w:line="215" w:lineRule="auto"/>
        <w:ind w:left="10"/>
        <w:rPr>
          <w:rFonts w:ascii="Times New Roman" w:hAnsi="Times New Roman" w:eastAsia="Times New Roman" w:cs="Times New Roman"/>
          <w:sz w:val="22"/>
          <w:szCs w:val="22"/>
        </w:rPr>
      </w:pPr>
      <w:r>
        <w:rPr>
          <w:rFonts w:ascii="Symbol" w:hAnsi="Symbol" w:eastAsia="Symbol" w:cs="Symbol"/>
          <w:color w:val="231F20"/>
          <w:spacing w:val="-1"/>
          <w:sz w:val="22"/>
          <w:szCs w:val="22"/>
        </w:rPr>
        <w:t xml:space="preserve">•   </w:t>
      </w:r>
      <w:r>
        <w:rPr>
          <w:rFonts w:ascii="Times New Roman" w:hAnsi="Times New Roman" w:eastAsia="Times New Roman" w:cs="Times New Roman"/>
          <w:color w:val="231F20"/>
          <w:spacing w:val="-1"/>
          <w:sz w:val="22"/>
          <w:szCs w:val="22"/>
        </w:rPr>
        <w:t xml:space="preserve">This could </w:t>
      </w:r>
      <w:r>
        <w:rPr>
          <w:rFonts w:ascii="Times" w:hAnsi="Times" w:eastAsia="Times" w:cs="Times"/>
          <w:b/>
          <w:bCs/>
          <w:color w:val="231F20"/>
          <w:spacing w:val="-1"/>
          <w:sz w:val="22"/>
          <w:szCs w:val="22"/>
        </w:rPr>
        <w:t xml:space="preserve">eventually lead to </w:t>
      </w:r>
      <w:r>
        <w:rPr>
          <w:rFonts w:ascii="Times New Roman" w:hAnsi="Times New Roman" w:eastAsia="Times New Roman" w:cs="Times New Roman"/>
          <w:color w:val="231F20"/>
          <w:spacing w:val="-1"/>
          <w:sz w:val="22"/>
          <w:szCs w:val="22"/>
        </w:rPr>
        <w:t>the identification</w:t>
      </w:r>
      <w:r>
        <w:rPr>
          <w:rFonts w:ascii="Times New Roman" w:hAnsi="Times New Roman" w:eastAsia="Times New Roman" w:cs="Times New Roman"/>
          <w:color w:val="231F20"/>
          <w:spacing w:val="-2"/>
          <w:sz w:val="22"/>
          <w:szCs w:val="22"/>
        </w:rPr>
        <w:t xml:space="preserve"> of</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novel biomarkers.</w:t>
      </w:r>
    </w:p>
    <w:p w14:paraId="38DDABCC">
      <w:pPr>
        <w:pStyle w:val="3"/>
        <w:bidi w:val="0"/>
      </w:pPr>
      <w:r>
        <w:t>4.5 撰写讨论/结论</w:t>
      </w:r>
    </w:p>
    <w:p w14:paraId="172E1AF5">
      <w:pPr>
        <w:bidi w:val="0"/>
        <w:ind w:firstLine="420" w:firstLineChars="200"/>
      </w:pPr>
      <w:r>
        <w:rPr>
          <w:lang w:val="en-US" w:eastAsia="zh-CN"/>
        </w:rPr>
        <w:t>在下一个任务中，你将整合并使用本单元中的所有信息。你将根据模型写一篇讨论/结论部分，使用你所学的语法和词汇，因此确保你手边有模型（第4.3.3节）和词汇（第4.4节）。</w:t>
      </w:r>
    </w:p>
    <w:p w14:paraId="07EB2D68">
      <w:pPr>
        <w:bidi w:val="0"/>
        <w:ind w:firstLine="420" w:firstLineChars="200"/>
      </w:pPr>
      <w:r>
        <w:rPr>
          <w:lang w:val="en-US" w:eastAsia="zh-CN"/>
        </w:rPr>
        <w:t>在本单元中，你已经学习了讨论/结论部分的常规模型，并收集了常规使用的词汇。记住，在写作时，你的句型也应遵循常规，因此可以使用你在本单元的讨论/结论部分以及目标文章中看到的句型作为写作中的句型模型。</w:t>
      </w:r>
    </w:p>
    <w:p w14:paraId="462BA00F">
      <w:pPr>
        <w:bidi w:val="0"/>
      </w:pPr>
    </w:p>
    <w:p w14:paraId="19FBFA6D">
      <w:pPr>
        <w:bidi w:val="0"/>
      </w:pPr>
      <w:r>
        <w:rPr>
          <w:lang w:val="en-US" w:eastAsia="zh-CN"/>
        </w:rPr>
        <w:t>这次请严格遵循模型，未来可以用它来检查你工作中的讨论/结论部分，以确保信息的顺序适当，并且你做到了读者在这一部分期望你做到的内容。</w:t>
      </w:r>
    </w:p>
    <w:p w14:paraId="270A69E1">
      <w:pPr>
        <w:bidi w:val="0"/>
        <w:ind w:firstLine="420" w:firstLineChars="200"/>
      </w:pPr>
      <w:r>
        <w:rPr>
          <w:lang w:val="en-US" w:eastAsia="zh-CN"/>
        </w:rPr>
        <w:t>尽管在答案钥匙中提供了模型答案，但如果可能的话，你应该尽量让一位以英语为母语的人检查你的答案，以确保你正确使用了词汇。</w:t>
      </w:r>
    </w:p>
    <w:p w14:paraId="4703188F"/>
    <w:p w14:paraId="697DA333">
      <w:pPr>
        <w:pStyle w:val="4"/>
        <w:bidi w:val="0"/>
      </w:pPr>
      <w:r>
        <w:t>4.5.1 撰写讨论/结论</w:t>
      </w:r>
    </w:p>
    <w:p w14:paraId="3111B40F">
      <w:pPr>
        <w:bidi w:val="0"/>
        <w:ind w:firstLine="420" w:firstLineChars="200"/>
      </w:pPr>
      <w:r>
        <w:rPr>
          <w:lang w:val="en-US" w:eastAsia="zh-CN"/>
        </w:rPr>
        <w:t>在这个任务中，假设你和你的团队设计了一台可以去除地板和人行道上的口香糖的机器，通过化学处理将口香糖转化为粉末，然后使用吸尘装置将其去除。</w:t>
      </w:r>
    </w:p>
    <w:p w14:paraId="50C6FAF3">
      <w:pPr>
        <w:bidi w:val="0"/>
        <w:ind w:firstLine="420" w:firstLineChars="200"/>
      </w:pPr>
      <w:r>
        <w:rPr>
          <w:lang w:val="en-US" w:eastAsia="zh-CN"/>
        </w:rPr>
        <w:t>在引言部分，你首先提到口香糖去除是一个重要的环境问题。接着，你提供了关于口香糖成分的信息1,2，以及它如何粘附在地面的方式6。随后，你回顾了现有的口香糖去除机器3,4，并指出研究表明，现有的机器无法在不损害地面表面的情况下使用吸力去除口香糖10。你还提到Gumbo等人的研究，声称可以使用化学物质溶解口香糖5。在引言的最后，你宣布你和你的研究团队设计了一台口香糖去除机（CGRM），名为GumGone。GumGone可以喷洒一种无毒化学物质，将口香糖转化为白色粉末。然后，机器可以用吸力去除口香糖，而不会损害地面表面。</w:t>
      </w:r>
    </w:p>
    <w:p w14:paraId="5C5DAB0B">
      <w:pPr>
        <w:bidi w:val="0"/>
        <w:ind w:firstLine="420" w:firstLineChars="200"/>
      </w:pPr>
      <w:r>
        <w:rPr>
          <w:lang w:val="en-US" w:eastAsia="zh-CN"/>
        </w:rPr>
        <w:t>在方法部分，你描述了机器的设计和构造。你将GumGone与两台现有机器Gumsucker3和Vacu-Gum4进行了比较。接着，你给出了你进行的一系列试验的详细信息，测试了新口香糖去除机的效率，另一组试验则展示了去除口香糖对地面表面效果的影响。</w:t>
      </w:r>
    </w:p>
    <w:p w14:paraId="40E0A2BB">
      <w:pPr>
        <w:bidi w:val="0"/>
        <w:ind w:firstLine="420" w:firstLineChars="200"/>
      </w:pPr>
      <w:r>
        <w:rPr>
          <w:lang w:val="en-US" w:eastAsia="zh-CN"/>
        </w:rPr>
        <w:t>在结果部分，你展示了这些试验的结果。你比较了GumGone与Gumsucker和Vacu-Gum的表现。你的结果非常好，可以在下面的表格中看到。现在，请编写讨论/结论部分。</w:t>
      </w:r>
    </w:p>
    <w:p w14:paraId="704E3EE3">
      <w:pPr>
        <w:pStyle w:val="6"/>
        <w:spacing w:line="342" w:lineRule="auto"/>
      </w:pPr>
      <w:r>
        <mc:AlternateContent>
          <mc:Choice Requires="wps">
            <w:drawing>
              <wp:anchor distT="0" distB="0" distL="114300" distR="114300" simplePos="0" relativeHeight="251719680" behindDoc="0" locked="0" layoutInCell="1" allowOverlap="1">
                <wp:simplePos x="0" y="0"/>
                <wp:positionH relativeFrom="column">
                  <wp:posOffset>6350</wp:posOffset>
                </wp:positionH>
                <wp:positionV relativeFrom="paragraph">
                  <wp:posOffset>223520</wp:posOffset>
                </wp:positionV>
                <wp:extent cx="4114800" cy="12700"/>
                <wp:effectExtent l="0" t="0" r="0" b="0"/>
                <wp:wrapNone/>
                <wp:docPr id="99" name="任意多边形 99"/>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7.6pt;height:1pt;width:324pt;z-index:251719680;mso-width-relative:page;mso-height-relative:page;" filled="f" stroked="t" coordsize="6480,20" o:gfxdata="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TKHsT1AAAAAcBAAAPAAAAAAAAAAEAIAAAACIAAABk&#10;cnMvZG93bnJldi54bWxQSwECFAAUAAAACACHTuJA/HQx4EMCAACqBAAADgAAAAAAAAABACAAAAAj&#10;AQAAZHJzL2Uyb0RvYy54bWxQSwUGAAAAAAYABgBZAQAA2AUAAAAA&#10;" path="m0,10l6480,10e">
                <v:fill on="f" focussize="0,0"/>
                <v:stroke weight="1pt" color="#231F20" miterlimit="10" joinstyle="miter"/>
                <v:imagedata o:title=""/>
                <o:lock v:ext="edit" aspectratio="f"/>
              </v:shape>
            </w:pict>
          </mc:Fallback>
        </mc:AlternateContent>
      </w:r>
    </w:p>
    <w:p w14:paraId="237CCFE6">
      <w:pPr>
        <w:pStyle w:val="6"/>
        <w:spacing w:line="343" w:lineRule="auto"/>
      </w:pPr>
    </w:p>
    <w:p w14:paraId="1C538DBC">
      <w:pPr>
        <w:spacing w:before="63" w:line="299" w:lineRule="exact"/>
        <w:ind w:left="864"/>
        <w:rPr>
          <w:rFonts w:ascii="Times New Roman" w:hAnsi="Times New Roman" w:eastAsia="Times New Roman" w:cs="Times New Roman"/>
          <w:sz w:val="22"/>
          <w:szCs w:val="22"/>
        </w:rPr>
      </w:pPr>
      <w:r>
        <w:rPr>
          <w:rFonts w:ascii="Times New Roman" w:hAnsi="Times New Roman" w:eastAsia="Times New Roman" w:cs="Times New Roman"/>
          <w:color w:val="231F20"/>
          <w:spacing w:val="-1"/>
          <w:position w:val="4"/>
          <w:sz w:val="22"/>
          <w:szCs w:val="22"/>
        </w:rPr>
        <w:t>Table</w:t>
      </w:r>
      <w:r>
        <w:rPr>
          <w:rFonts w:ascii="Times New Roman" w:hAnsi="Times New Roman" w:eastAsia="Times New Roman" w:cs="Times New Roman"/>
          <w:color w:val="231F20"/>
          <w:spacing w:val="18"/>
          <w:w w:val="101"/>
          <w:position w:val="4"/>
          <w:sz w:val="22"/>
          <w:szCs w:val="22"/>
        </w:rPr>
        <w:t xml:space="preserve"> </w:t>
      </w:r>
      <w:r>
        <w:rPr>
          <w:rFonts w:ascii="Times New Roman" w:hAnsi="Times New Roman" w:eastAsia="Times New Roman" w:cs="Times New Roman"/>
          <w:color w:val="231F20"/>
          <w:spacing w:val="-1"/>
          <w:position w:val="4"/>
          <w:sz w:val="22"/>
          <w:szCs w:val="22"/>
        </w:rPr>
        <w:t>1:  Gum removal as a percentage</w:t>
      </w:r>
      <w:r>
        <w:rPr>
          <w:rFonts w:ascii="Times New Roman" w:hAnsi="Times New Roman" w:eastAsia="Times New Roman" w:cs="Times New Roman"/>
          <w:color w:val="231F20"/>
          <w:spacing w:val="-2"/>
          <w:position w:val="4"/>
          <w:sz w:val="22"/>
          <w:szCs w:val="22"/>
        </w:rPr>
        <w:t xml:space="preserve"> of</w:t>
      </w:r>
      <w:r>
        <w:rPr>
          <w:rFonts w:ascii="Times New Roman" w:hAnsi="Times New Roman" w:eastAsia="Times New Roman" w:cs="Times New Roman"/>
          <w:color w:val="231F20"/>
          <w:spacing w:val="-21"/>
          <w:position w:val="4"/>
          <w:sz w:val="22"/>
          <w:szCs w:val="22"/>
        </w:rPr>
        <w:t xml:space="preserve"> </w:t>
      </w:r>
      <w:r>
        <w:rPr>
          <w:rFonts w:ascii="Times New Roman" w:hAnsi="Times New Roman" w:eastAsia="Times New Roman" w:cs="Times New Roman"/>
          <w:color w:val="231F20"/>
          <w:spacing w:val="-2"/>
          <w:position w:val="4"/>
          <w:sz w:val="22"/>
          <w:szCs w:val="22"/>
        </w:rPr>
        <w:t>total sample</w:t>
      </w:r>
    </w:p>
    <w:p w14:paraId="4B232138">
      <w:pPr>
        <w:spacing w:line="40" w:lineRule="exact"/>
      </w:pPr>
    </w:p>
    <w:tbl>
      <w:tblPr>
        <w:tblStyle w:val="10"/>
        <w:tblW w:w="5770" w:type="dxa"/>
        <w:tblInd w:w="34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624"/>
        <w:gridCol w:w="1623"/>
        <w:gridCol w:w="1370"/>
        <w:gridCol w:w="1153"/>
      </w:tblGrid>
      <w:tr w14:paraId="086CEFCE">
        <w:trPr>
          <w:trHeight w:val="392" w:hRule="atLeast"/>
        </w:trPr>
        <w:tc>
          <w:tcPr>
            <w:tcW w:w="1624" w:type="dxa"/>
            <w:tcBorders>
              <w:top w:val="single" w:color="231F20" w:sz="4" w:space="0"/>
              <w:bottom w:val="single" w:color="231F20" w:sz="4" w:space="0"/>
            </w:tcBorders>
            <w:vAlign w:val="top"/>
          </w:tcPr>
          <w:p w14:paraId="7F7172F4">
            <w:pPr>
              <w:rPr>
                <w:rFonts w:ascii="Arial"/>
                <w:sz w:val="21"/>
              </w:rPr>
            </w:pPr>
          </w:p>
        </w:tc>
        <w:tc>
          <w:tcPr>
            <w:tcW w:w="1623" w:type="dxa"/>
            <w:tcBorders>
              <w:top w:val="single" w:color="231F20" w:sz="4" w:space="0"/>
              <w:bottom w:val="single" w:color="231F20" w:sz="4" w:space="0"/>
            </w:tcBorders>
            <w:vAlign w:val="top"/>
          </w:tcPr>
          <w:p w14:paraId="454CE79E">
            <w:pPr>
              <w:pStyle w:val="11"/>
              <w:spacing w:before="113" w:line="193" w:lineRule="auto"/>
              <w:ind w:left="327"/>
              <w:rPr>
                <w:sz w:val="22"/>
                <w:szCs w:val="22"/>
              </w:rPr>
            </w:pPr>
            <w:r>
              <w:rPr>
                <w:color w:val="231F20"/>
                <w:sz w:val="22"/>
                <w:szCs w:val="22"/>
              </w:rPr>
              <w:t>Gumsucker</w:t>
            </w:r>
          </w:p>
        </w:tc>
        <w:tc>
          <w:tcPr>
            <w:tcW w:w="1370" w:type="dxa"/>
            <w:tcBorders>
              <w:top w:val="single" w:color="231F20" w:sz="4" w:space="0"/>
              <w:bottom w:val="single" w:color="231F20" w:sz="4" w:space="0"/>
            </w:tcBorders>
            <w:vAlign w:val="top"/>
          </w:tcPr>
          <w:p w14:paraId="1FB4E4A3">
            <w:pPr>
              <w:pStyle w:val="11"/>
              <w:spacing w:before="126" w:line="189" w:lineRule="auto"/>
              <w:ind w:left="280"/>
              <w:rPr>
                <w:sz w:val="22"/>
                <w:szCs w:val="22"/>
              </w:rPr>
            </w:pPr>
            <w:r>
              <w:rPr>
                <w:color w:val="231F20"/>
                <w:spacing w:val="-2"/>
                <w:sz w:val="22"/>
                <w:szCs w:val="22"/>
              </w:rPr>
              <w:t>Vacu-gum</w:t>
            </w:r>
          </w:p>
        </w:tc>
        <w:tc>
          <w:tcPr>
            <w:tcW w:w="1153" w:type="dxa"/>
            <w:tcBorders>
              <w:top w:val="single" w:color="231F20" w:sz="4" w:space="0"/>
              <w:bottom w:val="single" w:color="231F20" w:sz="4" w:space="0"/>
            </w:tcBorders>
            <w:vAlign w:val="top"/>
          </w:tcPr>
          <w:p w14:paraId="2BE6D110">
            <w:pPr>
              <w:pStyle w:val="11"/>
              <w:spacing w:before="123" w:line="184" w:lineRule="auto"/>
              <w:ind w:left="175"/>
              <w:rPr>
                <w:sz w:val="22"/>
                <w:szCs w:val="22"/>
              </w:rPr>
            </w:pPr>
            <w:r>
              <w:rPr>
                <w:color w:val="231F20"/>
                <w:spacing w:val="2"/>
                <w:sz w:val="22"/>
                <w:szCs w:val="22"/>
              </w:rPr>
              <w:t>GumGone</w:t>
            </w:r>
          </w:p>
        </w:tc>
      </w:tr>
      <w:tr w14:paraId="78EA3886">
        <w:trPr>
          <w:trHeight w:val="449" w:hRule="atLeast"/>
        </w:trPr>
        <w:tc>
          <w:tcPr>
            <w:tcW w:w="1624" w:type="dxa"/>
            <w:tcBorders>
              <w:top w:val="single" w:color="231F20" w:sz="4" w:space="0"/>
            </w:tcBorders>
            <w:vAlign w:val="top"/>
          </w:tcPr>
          <w:p w14:paraId="62B37DBB">
            <w:pPr>
              <w:pStyle w:val="11"/>
              <w:spacing w:before="206" w:line="192" w:lineRule="auto"/>
              <w:ind w:left="3"/>
              <w:rPr>
                <w:sz w:val="22"/>
                <w:szCs w:val="22"/>
              </w:rPr>
            </w:pPr>
            <w:r>
              <w:rPr>
                <w:color w:val="231F20"/>
                <w:sz w:val="22"/>
                <w:szCs w:val="22"/>
              </w:rPr>
              <w:t>Wooden floor</w:t>
            </w:r>
          </w:p>
        </w:tc>
        <w:tc>
          <w:tcPr>
            <w:tcW w:w="1623" w:type="dxa"/>
            <w:tcBorders>
              <w:top w:val="single" w:color="231F20" w:sz="4" w:space="0"/>
            </w:tcBorders>
            <w:vAlign w:val="top"/>
          </w:tcPr>
          <w:p w14:paraId="16FF65EC">
            <w:pPr>
              <w:pStyle w:val="11"/>
              <w:spacing w:before="225" w:line="175" w:lineRule="auto"/>
              <w:ind w:left="645"/>
              <w:rPr>
                <w:sz w:val="22"/>
                <w:szCs w:val="22"/>
              </w:rPr>
            </w:pPr>
            <w:r>
              <w:rPr>
                <w:color w:val="231F20"/>
                <w:spacing w:val="-7"/>
                <w:sz w:val="22"/>
                <w:szCs w:val="22"/>
              </w:rPr>
              <w:t>77</w:t>
            </w:r>
          </w:p>
        </w:tc>
        <w:tc>
          <w:tcPr>
            <w:tcW w:w="1370" w:type="dxa"/>
            <w:tcBorders>
              <w:top w:val="single" w:color="231F20" w:sz="4" w:space="0"/>
            </w:tcBorders>
            <w:vAlign w:val="top"/>
          </w:tcPr>
          <w:p w14:paraId="5EE8F975">
            <w:pPr>
              <w:pStyle w:val="11"/>
              <w:spacing w:before="222" w:line="177" w:lineRule="auto"/>
              <w:ind w:left="588"/>
              <w:rPr>
                <w:sz w:val="22"/>
                <w:szCs w:val="22"/>
              </w:rPr>
            </w:pPr>
            <w:r>
              <w:rPr>
                <w:color w:val="231F20"/>
                <w:spacing w:val="-7"/>
                <w:sz w:val="22"/>
                <w:szCs w:val="22"/>
              </w:rPr>
              <w:t>73</w:t>
            </w:r>
          </w:p>
        </w:tc>
        <w:tc>
          <w:tcPr>
            <w:tcW w:w="1153" w:type="dxa"/>
            <w:tcBorders>
              <w:top w:val="single" w:color="231F20" w:sz="4" w:space="0"/>
            </w:tcBorders>
            <w:vAlign w:val="top"/>
          </w:tcPr>
          <w:p w14:paraId="41DC1D7A">
            <w:pPr>
              <w:pStyle w:val="11"/>
              <w:spacing w:before="222" w:line="178" w:lineRule="auto"/>
              <w:ind w:left="713"/>
              <w:rPr>
                <w:sz w:val="22"/>
                <w:szCs w:val="22"/>
              </w:rPr>
            </w:pPr>
            <w:r>
              <w:rPr>
                <w:color w:val="231F20"/>
                <w:spacing w:val="-7"/>
                <w:sz w:val="22"/>
                <w:szCs w:val="22"/>
              </w:rPr>
              <w:t>80</w:t>
            </w:r>
          </w:p>
        </w:tc>
      </w:tr>
      <w:tr w14:paraId="3AD70F10">
        <w:trPr>
          <w:trHeight w:val="336" w:hRule="atLeast"/>
        </w:trPr>
        <w:tc>
          <w:tcPr>
            <w:tcW w:w="1624" w:type="dxa"/>
            <w:vAlign w:val="top"/>
          </w:tcPr>
          <w:p w14:paraId="27E986D0">
            <w:pPr>
              <w:pStyle w:val="11"/>
              <w:spacing w:before="95" w:line="193" w:lineRule="auto"/>
              <w:ind w:left="9"/>
              <w:rPr>
                <w:sz w:val="22"/>
                <w:szCs w:val="22"/>
              </w:rPr>
            </w:pPr>
            <w:r>
              <w:rPr>
                <w:color w:val="231F20"/>
                <w:spacing w:val="-2"/>
                <w:sz w:val="22"/>
                <w:szCs w:val="22"/>
              </w:rPr>
              <w:t>Stone floor</w:t>
            </w:r>
          </w:p>
        </w:tc>
        <w:tc>
          <w:tcPr>
            <w:tcW w:w="1623" w:type="dxa"/>
            <w:vAlign w:val="top"/>
          </w:tcPr>
          <w:p w14:paraId="7F2B8BFF">
            <w:pPr>
              <w:pStyle w:val="11"/>
              <w:spacing w:before="111" w:line="177" w:lineRule="auto"/>
              <w:ind w:left="645"/>
              <w:rPr>
                <w:sz w:val="22"/>
                <w:szCs w:val="22"/>
              </w:rPr>
            </w:pPr>
            <w:r>
              <w:rPr>
                <w:color w:val="231F20"/>
                <w:spacing w:val="-7"/>
                <w:sz w:val="22"/>
                <w:szCs w:val="22"/>
              </w:rPr>
              <w:t>78</w:t>
            </w:r>
          </w:p>
        </w:tc>
        <w:tc>
          <w:tcPr>
            <w:tcW w:w="1370" w:type="dxa"/>
            <w:vAlign w:val="top"/>
          </w:tcPr>
          <w:p w14:paraId="505A46D9">
            <w:pPr>
              <w:pStyle w:val="11"/>
              <w:spacing w:before="111" w:line="177" w:lineRule="auto"/>
              <w:ind w:left="588"/>
              <w:rPr>
                <w:sz w:val="22"/>
                <w:szCs w:val="22"/>
              </w:rPr>
            </w:pPr>
            <w:r>
              <w:rPr>
                <w:color w:val="231F20"/>
                <w:spacing w:val="-7"/>
                <w:sz w:val="22"/>
                <w:szCs w:val="22"/>
              </w:rPr>
              <w:t>78</w:t>
            </w:r>
          </w:p>
        </w:tc>
        <w:tc>
          <w:tcPr>
            <w:tcW w:w="1153" w:type="dxa"/>
            <w:vAlign w:val="top"/>
          </w:tcPr>
          <w:p w14:paraId="1BDFE973">
            <w:pPr>
              <w:pStyle w:val="11"/>
              <w:spacing w:before="111" w:line="178" w:lineRule="auto"/>
              <w:ind w:left="713"/>
              <w:rPr>
                <w:sz w:val="22"/>
                <w:szCs w:val="22"/>
              </w:rPr>
            </w:pPr>
            <w:r>
              <w:rPr>
                <w:color w:val="231F20"/>
                <w:spacing w:val="-7"/>
                <w:sz w:val="22"/>
                <w:szCs w:val="22"/>
              </w:rPr>
              <w:t>82</w:t>
            </w:r>
          </w:p>
        </w:tc>
      </w:tr>
      <w:tr w14:paraId="605CD9CC">
        <w:trPr>
          <w:trHeight w:val="373" w:hRule="atLeast"/>
        </w:trPr>
        <w:tc>
          <w:tcPr>
            <w:tcW w:w="1624" w:type="dxa"/>
            <w:tcBorders>
              <w:bottom w:val="single" w:color="231F20" w:sz="4" w:space="0"/>
            </w:tcBorders>
            <w:vAlign w:val="top"/>
          </w:tcPr>
          <w:p w14:paraId="35E57E7A">
            <w:pPr>
              <w:pStyle w:val="11"/>
              <w:spacing w:before="97" w:line="198" w:lineRule="auto"/>
              <w:ind w:left="9"/>
              <w:rPr>
                <w:sz w:val="22"/>
                <w:szCs w:val="22"/>
              </w:rPr>
            </w:pPr>
            <w:r>
              <w:rPr>
                <w:color w:val="231F20"/>
                <w:sz w:val="22"/>
                <w:szCs w:val="22"/>
              </w:rPr>
              <w:t>Carpeted</w:t>
            </w:r>
            <w:r>
              <w:rPr>
                <w:color w:val="231F20"/>
                <w:spacing w:val="12"/>
                <w:sz w:val="22"/>
                <w:szCs w:val="22"/>
              </w:rPr>
              <w:t xml:space="preserve"> </w:t>
            </w:r>
            <w:r>
              <w:rPr>
                <w:color w:val="231F20"/>
                <w:sz w:val="22"/>
                <w:szCs w:val="22"/>
              </w:rPr>
              <w:t>floor</w:t>
            </w:r>
          </w:p>
        </w:tc>
        <w:tc>
          <w:tcPr>
            <w:tcW w:w="1623" w:type="dxa"/>
            <w:tcBorders>
              <w:bottom w:val="single" w:color="231F20" w:sz="4" w:space="0"/>
            </w:tcBorders>
            <w:vAlign w:val="top"/>
          </w:tcPr>
          <w:p w14:paraId="7843CF4B">
            <w:pPr>
              <w:pStyle w:val="11"/>
              <w:spacing w:before="112" w:line="179" w:lineRule="auto"/>
              <w:ind w:left="645"/>
              <w:rPr>
                <w:sz w:val="22"/>
                <w:szCs w:val="22"/>
              </w:rPr>
            </w:pPr>
            <w:r>
              <w:rPr>
                <w:color w:val="231F20"/>
                <w:spacing w:val="-5"/>
                <w:sz w:val="22"/>
                <w:szCs w:val="22"/>
              </w:rPr>
              <w:t>56</w:t>
            </w:r>
          </w:p>
        </w:tc>
        <w:tc>
          <w:tcPr>
            <w:tcW w:w="1370" w:type="dxa"/>
            <w:tcBorders>
              <w:bottom w:val="single" w:color="231F20" w:sz="4" w:space="0"/>
            </w:tcBorders>
            <w:vAlign w:val="top"/>
          </w:tcPr>
          <w:p w14:paraId="604F2AE7">
            <w:pPr>
              <w:pStyle w:val="11"/>
              <w:spacing w:before="114" w:line="177" w:lineRule="auto"/>
              <w:ind w:left="582"/>
              <w:rPr>
                <w:sz w:val="22"/>
                <w:szCs w:val="22"/>
              </w:rPr>
            </w:pPr>
            <w:r>
              <w:rPr>
                <w:color w:val="231F20"/>
                <w:spacing w:val="-3"/>
                <w:sz w:val="22"/>
                <w:szCs w:val="22"/>
              </w:rPr>
              <w:t>44</w:t>
            </w:r>
          </w:p>
        </w:tc>
        <w:tc>
          <w:tcPr>
            <w:tcW w:w="1153" w:type="dxa"/>
            <w:tcBorders>
              <w:bottom w:val="single" w:color="231F20" w:sz="4" w:space="0"/>
            </w:tcBorders>
            <w:vAlign w:val="top"/>
          </w:tcPr>
          <w:p w14:paraId="149D48E6">
            <w:pPr>
              <w:pStyle w:val="11"/>
              <w:spacing w:before="113" w:line="178" w:lineRule="auto"/>
              <w:ind w:left="713"/>
              <w:rPr>
                <w:sz w:val="22"/>
                <w:szCs w:val="22"/>
              </w:rPr>
            </w:pPr>
            <w:r>
              <w:rPr>
                <w:color w:val="231F20"/>
                <w:spacing w:val="-5"/>
                <w:sz w:val="22"/>
                <w:szCs w:val="22"/>
              </w:rPr>
              <w:t>79</w:t>
            </w:r>
          </w:p>
        </w:tc>
      </w:tr>
    </w:tbl>
    <w:p w14:paraId="3C730CBF">
      <w:pPr>
        <w:pStyle w:val="6"/>
        <w:spacing w:line="324" w:lineRule="auto"/>
      </w:pPr>
    </w:p>
    <w:p w14:paraId="5F2D7369">
      <w:pPr>
        <w:spacing w:before="63" w:line="193" w:lineRule="auto"/>
        <w:ind w:left="1842"/>
        <w:rPr>
          <w:rFonts w:ascii="Times New Roman" w:hAnsi="Times New Roman" w:eastAsia="Times New Roman" w:cs="Times New Roman"/>
          <w:sz w:val="22"/>
          <w:szCs w:val="22"/>
        </w:rPr>
      </w:pPr>
      <w:r>
        <mc:AlternateContent>
          <mc:Choice Requires="wps">
            <w:drawing>
              <wp:anchor distT="0" distB="0" distL="114300" distR="114300" simplePos="0" relativeHeight="251718656" behindDoc="0" locked="0" layoutInCell="1" allowOverlap="1">
                <wp:simplePos x="0" y="0"/>
                <wp:positionH relativeFrom="column">
                  <wp:posOffset>1998980</wp:posOffset>
                </wp:positionH>
                <wp:positionV relativeFrom="paragraph">
                  <wp:posOffset>27305</wp:posOffset>
                </wp:positionV>
                <wp:extent cx="955040" cy="160655"/>
                <wp:effectExtent l="0" t="0" r="0" b="0"/>
                <wp:wrapNone/>
                <wp:docPr id="101" name="文本框 101"/>
                <wp:cNvGraphicFramePr/>
                <a:graphic xmlns:a="http://schemas.openxmlformats.org/drawingml/2006/main">
                  <a:graphicData uri="http://schemas.microsoft.com/office/word/2010/wordprocessingShape">
                    <wps:wsp>
                      <wps:cNvSpPr txBox="1"/>
                      <wps:spPr>
                        <a:xfrm>
                          <a:off x="0" y="0"/>
                          <a:ext cx="955040" cy="160655"/>
                        </a:xfrm>
                        <a:prstGeom prst="rect">
                          <a:avLst/>
                        </a:prstGeom>
                        <a:noFill/>
                        <a:ln>
                          <a:noFill/>
                        </a:ln>
                      </wps:spPr>
                      <wps:txbx>
                        <w:txbxContent>
                          <w:p w14:paraId="5163256A">
                            <w:pPr>
                              <w:spacing w:before="20" w:line="201" w:lineRule="auto"/>
                              <w:ind w:left="20"/>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damage/staining</w:t>
                            </w:r>
                          </w:p>
                        </w:txbxContent>
                      </wps:txbx>
                      <wps:bodyPr lIns="0" tIns="0" rIns="0" bIns="0" upright="1"/>
                    </wps:wsp>
                  </a:graphicData>
                </a:graphic>
              </wp:anchor>
            </w:drawing>
          </mc:Choice>
          <mc:Fallback>
            <w:pict>
              <v:shape id="_x0000_s1026" o:spid="_x0000_s1026" o:spt="202" type="#_x0000_t202" style="position:absolute;left:0pt;margin-left:157.4pt;margin-top:2.15pt;height:12.65pt;width:75.2pt;z-index:251718656;mso-width-relative:page;mso-height-relative:page;" filled="f" stroked="f" coordsize="21600,21600" o:gfxdata="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gkZ292AAAAAgBAAAPAAAAAAAAAAEAIAAAACIAAABkcnMvZG93bnJldi54bWxQSwEC&#10;FAAUAAAACACHTuJATF6/wbsBAAB1AwAADgAAAAAAAAABACAAAAAnAQAAZHJzL2Uyb0RvYy54bWxQ&#10;SwUGAAAAAAYABgBZAQAAVAUAAAAA&#10;">
                <v:fill on="f" focussize="0,0"/>
                <v:stroke on="f"/>
                <v:imagedata o:title=""/>
                <o:lock v:ext="edit" aspectratio="f"/>
                <v:textbox inset="0mm,0mm,0mm,0mm">
                  <w:txbxContent>
                    <w:p w14:paraId="5163256A">
                      <w:pPr>
                        <w:spacing w:before="20" w:line="201" w:lineRule="auto"/>
                        <w:ind w:left="20"/>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damage/staining</w:t>
                      </w:r>
                    </w:p>
                  </w:txbxContent>
                </v:textbox>
              </v:shape>
            </w:pict>
          </mc:Fallback>
        </mc:AlternateContent>
      </w:r>
      <w:r>
        <w:rPr>
          <w:rFonts w:ascii="Times New Roman" w:hAnsi="Times New Roman" w:eastAsia="Times New Roman" w:cs="Times New Roman"/>
          <w:color w:val="231F20"/>
          <w:spacing w:val="-5"/>
          <w:sz w:val="22"/>
          <w:szCs w:val="22"/>
        </w:rPr>
        <w:t>Table 2:</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5"/>
          <w:sz w:val="22"/>
          <w:szCs w:val="22"/>
        </w:rPr>
        <w:t>Floor</w:t>
      </w:r>
    </w:p>
    <w:p w14:paraId="6BF2C21E">
      <w:pPr>
        <w:spacing w:line="73" w:lineRule="exact"/>
      </w:pPr>
    </w:p>
    <w:tbl>
      <w:tblPr>
        <w:tblStyle w:val="10"/>
        <w:tblW w:w="5769" w:type="dxa"/>
        <w:tblInd w:w="34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465"/>
        <w:gridCol w:w="1490"/>
        <w:gridCol w:w="1526"/>
        <w:gridCol w:w="1288"/>
      </w:tblGrid>
      <w:tr w14:paraId="115060E4">
        <w:trPr>
          <w:trHeight w:val="392" w:hRule="atLeast"/>
        </w:trPr>
        <w:tc>
          <w:tcPr>
            <w:tcW w:w="1465" w:type="dxa"/>
            <w:tcBorders>
              <w:top w:val="single" w:color="231F20" w:sz="4" w:space="0"/>
              <w:bottom w:val="single" w:color="231F20" w:sz="4" w:space="0"/>
            </w:tcBorders>
            <w:vAlign w:val="top"/>
          </w:tcPr>
          <w:p w14:paraId="03AFF873">
            <w:pPr>
              <w:rPr>
                <w:rFonts w:ascii="Arial"/>
                <w:sz w:val="21"/>
              </w:rPr>
            </w:pPr>
          </w:p>
        </w:tc>
        <w:tc>
          <w:tcPr>
            <w:tcW w:w="1490" w:type="dxa"/>
            <w:tcBorders>
              <w:top w:val="single" w:color="231F20" w:sz="4" w:space="0"/>
              <w:bottom w:val="single" w:color="231F20" w:sz="4" w:space="0"/>
            </w:tcBorders>
            <w:vAlign w:val="top"/>
          </w:tcPr>
          <w:p w14:paraId="21911B79">
            <w:pPr>
              <w:pStyle w:val="11"/>
              <w:spacing w:before="113" w:line="193" w:lineRule="auto"/>
              <w:ind w:left="171"/>
              <w:rPr>
                <w:sz w:val="22"/>
                <w:szCs w:val="22"/>
              </w:rPr>
            </w:pPr>
            <w:r>
              <w:rPr>
                <w:color w:val="231F20"/>
                <w:sz w:val="22"/>
                <w:szCs w:val="22"/>
              </w:rPr>
              <w:t>Gumsucker</w:t>
            </w:r>
          </w:p>
        </w:tc>
        <w:tc>
          <w:tcPr>
            <w:tcW w:w="1526" w:type="dxa"/>
            <w:tcBorders>
              <w:top w:val="single" w:color="231F20" w:sz="4" w:space="0"/>
              <w:bottom w:val="single" w:color="231F20" w:sz="4" w:space="0"/>
            </w:tcBorders>
            <w:vAlign w:val="top"/>
          </w:tcPr>
          <w:p w14:paraId="72C0E9DE">
            <w:pPr>
              <w:pStyle w:val="11"/>
              <w:spacing w:before="126" w:line="189" w:lineRule="auto"/>
              <w:ind w:left="303"/>
              <w:rPr>
                <w:sz w:val="22"/>
                <w:szCs w:val="22"/>
              </w:rPr>
            </w:pPr>
            <w:r>
              <w:rPr>
                <w:color w:val="231F20"/>
                <w:spacing w:val="-2"/>
                <w:sz w:val="22"/>
                <w:szCs w:val="22"/>
              </w:rPr>
              <w:t>Vacu-gum</w:t>
            </w:r>
          </w:p>
        </w:tc>
        <w:tc>
          <w:tcPr>
            <w:tcW w:w="1288" w:type="dxa"/>
            <w:tcBorders>
              <w:top w:val="single" w:color="231F20" w:sz="4" w:space="0"/>
              <w:bottom w:val="single" w:color="231F20" w:sz="4" w:space="0"/>
            </w:tcBorders>
            <w:vAlign w:val="top"/>
          </w:tcPr>
          <w:p w14:paraId="35E9F2EC">
            <w:pPr>
              <w:pStyle w:val="11"/>
              <w:spacing w:before="123" w:line="184" w:lineRule="auto"/>
              <w:ind w:left="310"/>
              <w:rPr>
                <w:sz w:val="22"/>
                <w:szCs w:val="22"/>
              </w:rPr>
            </w:pPr>
            <w:r>
              <w:rPr>
                <w:color w:val="231F20"/>
                <w:spacing w:val="2"/>
                <w:sz w:val="22"/>
                <w:szCs w:val="22"/>
              </w:rPr>
              <w:t>GumGone</w:t>
            </w:r>
          </w:p>
        </w:tc>
      </w:tr>
      <w:tr w14:paraId="3EBA3024">
        <w:trPr>
          <w:trHeight w:val="425" w:hRule="atLeast"/>
        </w:trPr>
        <w:tc>
          <w:tcPr>
            <w:tcW w:w="1465" w:type="dxa"/>
            <w:tcBorders>
              <w:top w:val="single" w:color="231F20" w:sz="4" w:space="0"/>
            </w:tcBorders>
            <w:vAlign w:val="top"/>
          </w:tcPr>
          <w:p w14:paraId="2A776455">
            <w:pPr>
              <w:pStyle w:val="11"/>
              <w:spacing w:before="192" w:line="192" w:lineRule="auto"/>
              <w:ind w:left="3"/>
              <w:rPr>
                <w:sz w:val="22"/>
                <w:szCs w:val="22"/>
              </w:rPr>
            </w:pPr>
            <w:r>
              <w:rPr>
                <w:color w:val="231F20"/>
                <w:sz w:val="22"/>
                <w:szCs w:val="22"/>
              </w:rPr>
              <w:t>Wooden floor</w:t>
            </w:r>
          </w:p>
        </w:tc>
        <w:tc>
          <w:tcPr>
            <w:tcW w:w="1490" w:type="dxa"/>
            <w:tcBorders>
              <w:top w:val="single" w:color="231F20" w:sz="4" w:space="0"/>
            </w:tcBorders>
            <w:vAlign w:val="top"/>
          </w:tcPr>
          <w:p w14:paraId="7AA8A99D">
            <w:pPr>
              <w:pStyle w:val="11"/>
              <w:spacing w:before="191" w:line="194" w:lineRule="auto"/>
              <w:ind w:left="168"/>
              <w:rPr>
                <w:sz w:val="22"/>
                <w:szCs w:val="22"/>
              </w:rPr>
            </w:pPr>
            <w:r>
              <w:rPr>
                <w:color w:val="231F20"/>
                <w:spacing w:val="2"/>
                <w:sz w:val="22"/>
                <w:szCs w:val="22"/>
              </w:rPr>
              <w:t>minimal</w:t>
            </w:r>
          </w:p>
        </w:tc>
        <w:tc>
          <w:tcPr>
            <w:tcW w:w="1526" w:type="dxa"/>
            <w:tcBorders>
              <w:top w:val="single" w:color="231F20" w:sz="4" w:space="0"/>
            </w:tcBorders>
            <w:vAlign w:val="top"/>
          </w:tcPr>
          <w:p w14:paraId="514E9347">
            <w:pPr>
              <w:pStyle w:val="11"/>
              <w:spacing w:before="191" w:line="194" w:lineRule="auto"/>
              <w:ind w:left="305"/>
              <w:rPr>
                <w:sz w:val="22"/>
                <w:szCs w:val="22"/>
              </w:rPr>
            </w:pPr>
            <w:r>
              <w:rPr>
                <w:color w:val="231F20"/>
                <w:spacing w:val="2"/>
                <w:sz w:val="22"/>
                <w:szCs w:val="22"/>
              </w:rPr>
              <w:t>minimal</w:t>
            </w:r>
          </w:p>
        </w:tc>
        <w:tc>
          <w:tcPr>
            <w:tcW w:w="1288" w:type="dxa"/>
            <w:tcBorders>
              <w:top w:val="single" w:color="231F20" w:sz="4" w:space="0"/>
            </w:tcBorders>
            <w:vAlign w:val="top"/>
          </w:tcPr>
          <w:p w14:paraId="153014B0">
            <w:pPr>
              <w:pStyle w:val="11"/>
              <w:spacing w:before="248" w:line="146" w:lineRule="exact"/>
              <w:ind w:left="307"/>
              <w:rPr>
                <w:sz w:val="22"/>
                <w:szCs w:val="22"/>
              </w:rPr>
            </w:pPr>
            <w:r>
              <w:rPr>
                <w:color w:val="231F20"/>
                <w:spacing w:val="3"/>
                <w:position w:val="2"/>
                <w:sz w:val="22"/>
                <w:szCs w:val="22"/>
              </w:rPr>
              <w:t>none</w:t>
            </w:r>
          </w:p>
        </w:tc>
      </w:tr>
      <w:tr w14:paraId="26EDBB45">
        <w:trPr>
          <w:trHeight w:val="344" w:hRule="atLeast"/>
        </w:trPr>
        <w:tc>
          <w:tcPr>
            <w:tcW w:w="1465" w:type="dxa"/>
            <w:vAlign w:val="top"/>
          </w:tcPr>
          <w:p w14:paraId="626A903F">
            <w:pPr>
              <w:pStyle w:val="11"/>
              <w:spacing w:before="86" w:line="193" w:lineRule="auto"/>
              <w:ind w:left="9"/>
              <w:rPr>
                <w:sz w:val="22"/>
                <w:szCs w:val="22"/>
              </w:rPr>
            </w:pPr>
            <w:r>
              <w:rPr>
                <w:color w:val="231F20"/>
                <w:spacing w:val="-2"/>
                <w:sz w:val="22"/>
                <w:szCs w:val="22"/>
              </w:rPr>
              <w:t>Stone floor</w:t>
            </w:r>
          </w:p>
        </w:tc>
        <w:tc>
          <w:tcPr>
            <w:tcW w:w="1490" w:type="dxa"/>
            <w:vAlign w:val="top"/>
          </w:tcPr>
          <w:p w14:paraId="258FE68E">
            <w:pPr>
              <w:pStyle w:val="11"/>
              <w:spacing w:before="23" w:line="299" w:lineRule="exact"/>
              <w:ind w:left="171"/>
              <w:rPr>
                <w:sz w:val="22"/>
                <w:szCs w:val="22"/>
              </w:rPr>
            </w:pPr>
            <w:r>
              <w:rPr>
                <w:color w:val="231F20"/>
                <w:spacing w:val="-2"/>
                <w:position w:val="4"/>
                <w:sz w:val="22"/>
                <w:szCs w:val="22"/>
              </w:rPr>
              <w:t>significant</w:t>
            </w:r>
          </w:p>
        </w:tc>
        <w:tc>
          <w:tcPr>
            <w:tcW w:w="1526" w:type="dxa"/>
            <w:vAlign w:val="top"/>
          </w:tcPr>
          <w:p w14:paraId="53211616">
            <w:pPr>
              <w:pStyle w:val="11"/>
              <w:spacing w:before="143" w:line="146" w:lineRule="exact"/>
              <w:ind w:left="308"/>
              <w:rPr>
                <w:sz w:val="22"/>
                <w:szCs w:val="22"/>
              </w:rPr>
            </w:pPr>
            <w:r>
              <w:rPr>
                <w:color w:val="231F20"/>
                <w:spacing w:val="-2"/>
                <w:position w:val="-3"/>
                <w:sz w:val="22"/>
                <w:szCs w:val="22"/>
              </w:rPr>
              <w:t>some</w:t>
            </w:r>
          </w:p>
        </w:tc>
        <w:tc>
          <w:tcPr>
            <w:tcW w:w="1288" w:type="dxa"/>
            <w:vAlign w:val="top"/>
          </w:tcPr>
          <w:p w14:paraId="6444D29E">
            <w:pPr>
              <w:pStyle w:val="11"/>
              <w:spacing w:before="143" w:line="146" w:lineRule="exact"/>
              <w:ind w:left="307"/>
              <w:rPr>
                <w:sz w:val="22"/>
                <w:szCs w:val="22"/>
              </w:rPr>
            </w:pPr>
            <w:r>
              <w:rPr>
                <w:color w:val="231F20"/>
                <w:spacing w:val="2"/>
                <w:position w:val="2"/>
                <w:sz w:val="22"/>
                <w:szCs w:val="22"/>
              </w:rPr>
              <w:t>none</w:t>
            </w:r>
          </w:p>
        </w:tc>
      </w:tr>
      <w:tr w14:paraId="4911252E">
        <w:trPr>
          <w:trHeight w:val="338" w:hRule="atLeast"/>
        </w:trPr>
        <w:tc>
          <w:tcPr>
            <w:tcW w:w="1465" w:type="dxa"/>
            <w:tcBorders>
              <w:bottom w:val="single" w:color="231F20" w:sz="4" w:space="0"/>
            </w:tcBorders>
            <w:vAlign w:val="top"/>
          </w:tcPr>
          <w:p w14:paraId="51392B8F">
            <w:pPr>
              <w:pStyle w:val="11"/>
              <w:spacing w:before="62" w:line="198" w:lineRule="auto"/>
              <w:ind w:left="9"/>
              <w:rPr>
                <w:sz w:val="22"/>
                <w:szCs w:val="22"/>
              </w:rPr>
            </w:pPr>
            <w:r>
              <w:rPr>
                <w:color w:val="231F20"/>
                <w:sz w:val="22"/>
                <w:szCs w:val="22"/>
              </w:rPr>
              <w:t>Carpeted</w:t>
            </w:r>
            <w:r>
              <w:rPr>
                <w:color w:val="231F20"/>
                <w:spacing w:val="12"/>
                <w:sz w:val="22"/>
                <w:szCs w:val="22"/>
              </w:rPr>
              <w:t xml:space="preserve"> </w:t>
            </w:r>
            <w:r>
              <w:rPr>
                <w:color w:val="231F20"/>
                <w:sz w:val="22"/>
                <w:szCs w:val="22"/>
              </w:rPr>
              <w:t>floor</w:t>
            </w:r>
          </w:p>
        </w:tc>
        <w:tc>
          <w:tcPr>
            <w:tcW w:w="1490" w:type="dxa"/>
            <w:tcBorders>
              <w:bottom w:val="single" w:color="231F20" w:sz="4" w:space="0"/>
            </w:tcBorders>
            <w:vAlign w:val="top"/>
          </w:tcPr>
          <w:p w14:paraId="4EB9B3F2">
            <w:pPr>
              <w:pStyle w:val="11"/>
              <w:spacing w:line="297" w:lineRule="exact"/>
              <w:ind w:left="171"/>
              <w:rPr>
                <w:sz w:val="22"/>
                <w:szCs w:val="22"/>
              </w:rPr>
            </w:pPr>
            <w:r>
              <w:rPr>
                <w:color w:val="231F20"/>
                <w:spacing w:val="-2"/>
                <w:position w:val="4"/>
                <w:sz w:val="22"/>
                <w:szCs w:val="22"/>
              </w:rPr>
              <w:t>significant</w:t>
            </w:r>
          </w:p>
        </w:tc>
        <w:tc>
          <w:tcPr>
            <w:tcW w:w="1526" w:type="dxa"/>
            <w:tcBorders>
              <w:bottom w:val="single" w:color="231F20" w:sz="4" w:space="0"/>
            </w:tcBorders>
            <w:vAlign w:val="top"/>
          </w:tcPr>
          <w:p w14:paraId="492B3724">
            <w:pPr>
              <w:pStyle w:val="11"/>
              <w:spacing w:line="297" w:lineRule="exact"/>
              <w:ind w:left="308"/>
              <w:rPr>
                <w:sz w:val="22"/>
                <w:szCs w:val="22"/>
              </w:rPr>
            </w:pPr>
            <w:r>
              <w:rPr>
                <w:color w:val="231F20"/>
                <w:spacing w:val="-2"/>
                <w:position w:val="4"/>
                <w:sz w:val="22"/>
                <w:szCs w:val="22"/>
              </w:rPr>
              <w:t>significant</w:t>
            </w:r>
          </w:p>
        </w:tc>
        <w:tc>
          <w:tcPr>
            <w:tcW w:w="1288" w:type="dxa"/>
            <w:tcBorders>
              <w:bottom w:val="single" w:color="231F20" w:sz="4" w:space="0"/>
            </w:tcBorders>
            <w:vAlign w:val="top"/>
          </w:tcPr>
          <w:p w14:paraId="7B7DAE0F">
            <w:pPr>
              <w:pStyle w:val="11"/>
              <w:spacing w:before="62" w:line="194" w:lineRule="auto"/>
              <w:ind w:left="306"/>
              <w:rPr>
                <w:sz w:val="22"/>
                <w:szCs w:val="22"/>
              </w:rPr>
            </w:pPr>
            <w:r>
              <w:rPr>
                <w:color w:val="231F20"/>
                <w:spacing w:val="2"/>
                <w:sz w:val="22"/>
                <w:szCs w:val="22"/>
              </w:rPr>
              <w:t>minimal</w:t>
            </w:r>
          </w:p>
        </w:tc>
      </w:tr>
    </w:tbl>
    <w:p w14:paraId="614817BF">
      <w:pPr>
        <w:pStyle w:val="6"/>
        <w:spacing w:line="447" w:lineRule="auto"/>
      </w:pPr>
    </w:p>
    <w:p w14:paraId="2C35875D">
      <w:pPr>
        <w:spacing w:line="187" w:lineRule="auto"/>
        <w:rPr>
          <w:rFonts w:ascii="PingFang SC" w:hAnsi="PingFang SC" w:eastAsia="PingFang SC" w:cs="PingFang SC"/>
          <w:sz w:val="22"/>
          <w:szCs w:val="22"/>
        </w:rPr>
      </w:pPr>
    </w:p>
    <w:p w14:paraId="74DE95CF">
      <w:pPr>
        <w:spacing w:before="103" w:line="254" w:lineRule="exact"/>
        <w:ind w:left="347"/>
        <w:rPr>
          <w:rFonts w:ascii="Times" w:hAnsi="Times" w:eastAsia="Times" w:cs="Times"/>
          <w:sz w:val="24"/>
          <w:szCs w:val="24"/>
        </w:rPr>
      </w:pPr>
      <w:r>
        <w:rPr>
          <w:rFonts w:ascii="Times" w:hAnsi="Times" w:eastAsia="Times" w:cs="Times"/>
          <w:b/>
          <w:bCs/>
          <w:color w:val="231F20"/>
          <w:spacing w:val="1"/>
          <w:position w:val="-5"/>
          <w:sz w:val="24"/>
          <w:szCs w:val="24"/>
        </w:rPr>
        <w:t>Discussion</w:t>
      </w:r>
    </w:p>
    <w:p w14:paraId="75E63D64">
      <w:pPr>
        <w:spacing w:before="80" w:line="266" w:lineRule="auto"/>
        <w:ind w:left="346" w:right="345" w:firstLine="3"/>
        <w:jc w:val="both"/>
        <w:rPr>
          <w:rFonts w:ascii="Times New Roman" w:hAnsi="Times New Roman" w:eastAsia="Times New Roman" w:cs="Times New Roman"/>
          <w:sz w:val="15"/>
          <w:szCs w:val="15"/>
        </w:rPr>
      </w:pPr>
      <w:r>
        <w:rPr>
          <w:rFonts w:ascii="Times New Roman" w:hAnsi="Times New Roman" w:eastAsia="Times New Roman" w:cs="Times New Roman"/>
          <w:color w:val="231F20"/>
          <w:spacing w:val="1"/>
          <w:sz w:val="22"/>
          <w:szCs w:val="22"/>
        </w:rPr>
        <w:t>Gum</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removal</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technology has</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traditionally</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faced</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problem</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pacing w:val="-1"/>
          <w:sz w:val="22"/>
          <w:szCs w:val="22"/>
        </w:rPr>
        <w:t>achieving</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effective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gum</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removal</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with</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minimal</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1"/>
          <w:sz w:val="22"/>
          <w:szCs w:val="22"/>
        </w:rPr>
        <w:t>damage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floor</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surfaces.</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1"/>
          <w:sz w:val="22"/>
          <w:szCs w:val="22"/>
        </w:rPr>
        <w:t>Existing</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1"/>
          <w:sz w:val="22"/>
          <w:szCs w:val="22"/>
        </w:rPr>
        <w:t>CGRMs</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1"/>
          <w:sz w:val="22"/>
          <w:szCs w:val="22"/>
        </w:rPr>
        <w:t>such</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1"/>
          <w:sz w:val="22"/>
          <w:szCs w:val="22"/>
        </w:rPr>
        <w:t>as</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1"/>
          <w:sz w:val="22"/>
          <w:szCs w:val="22"/>
        </w:rPr>
        <w:t>Gum</w:t>
      </w:r>
      <w:r>
        <w:rPr>
          <w:rFonts w:ascii="Times New Roman" w:hAnsi="Times New Roman" w:eastAsia="Times New Roman" w:cs="Times New Roman"/>
          <w:color w:val="231F20"/>
          <w:spacing w:val="-2"/>
          <w:sz w:val="22"/>
          <w:szCs w:val="22"/>
        </w:rPr>
        <w:t>sucker</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2"/>
          <w:sz w:val="22"/>
          <w:szCs w:val="22"/>
        </w:rPr>
        <w:t>Vacu-Gum</w:t>
      </w:r>
      <w:r>
        <w:rPr>
          <w:rFonts w:ascii="Times New Roman" w:hAnsi="Times New Roman" w:eastAsia="Times New Roman" w:cs="Times New Roman"/>
          <w:color w:val="231F20"/>
          <w:sz w:val="22"/>
          <w:szCs w:val="22"/>
        </w:rPr>
        <w:t xml:space="preserve"> use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steam</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heat</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steam</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injection</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respective</w:t>
      </w:r>
      <w:r>
        <w:rPr>
          <w:rFonts w:ascii="Times New Roman" w:hAnsi="Times New Roman" w:eastAsia="Times New Roman" w:cs="Times New Roman"/>
          <w:color w:val="231F20"/>
          <w:spacing w:val="-1"/>
          <w:sz w:val="22"/>
          <w:szCs w:val="22"/>
        </w:rPr>
        <w:t>ly</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remove</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gum</w:t>
      </w:r>
      <w:r>
        <w:rPr>
          <w:rFonts w:ascii="Times New Roman" w:hAnsi="Times New Roman" w:eastAsia="Times New Roman" w:cs="Times New Roman"/>
          <w:color w:val="231F20"/>
          <w:sz w:val="22"/>
          <w:szCs w:val="22"/>
        </w:rPr>
        <w:t xml:space="preserve"> and</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although</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both</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fairly</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effective,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resulting</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staining</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z w:val="22"/>
          <w:szCs w:val="22"/>
        </w:rPr>
        <w:t xml:space="preserve"> damage</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z w:val="22"/>
          <w:szCs w:val="22"/>
        </w:rPr>
        <w:t>floor</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z w:val="22"/>
          <w:szCs w:val="22"/>
        </w:rPr>
        <w:t>surfaces,</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z w:val="22"/>
          <w:szCs w:val="22"/>
        </w:rPr>
        <w:t>particularl</w:t>
      </w:r>
      <w:r>
        <w:rPr>
          <w:rFonts w:ascii="Times New Roman" w:hAnsi="Times New Roman" w:eastAsia="Times New Roman" w:cs="Times New Roman"/>
          <w:color w:val="231F20"/>
          <w:spacing w:val="-1"/>
          <w:sz w:val="22"/>
          <w:szCs w:val="22"/>
        </w:rPr>
        <w:t>y</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1"/>
          <w:sz w:val="22"/>
          <w:szCs w:val="22"/>
        </w:rPr>
        <w:t>carpeted</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1"/>
          <w:sz w:val="22"/>
          <w:szCs w:val="22"/>
        </w:rPr>
        <w:t>floors,</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pacing w:val="-1"/>
          <w:sz w:val="22"/>
          <w:szCs w:val="22"/>
        </w:rPr>
        <w:t>often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significant.</w:t>
      </w:r>
      <w:r>
        <w:rPr>
          <w:rFonts w:ascii="Times New Roman" w:hAnsi="Times New Roman" w:eastAsia="Times New Roman" w:cs="Times New Roman"/>
          <w:color w:val="231F20"/>
          <w:spacing w:val="-2"/>
          <w:position w:val="7"/>
          <w:sz w:val="15"/>
          <w:szCs w:val="15"/>
        </w:rPr>
        <w:t>10</w:t>
      </w:r>
    </w:p>
    <w:p w14:paraId="549E6B40">
      <w:pPr>
        <w:spacing w:before="1" w:line="268" w:lineRule="auto"/>
        <w:ind w:left="343" w:right="360" w:firstLine="564"/>
        <w:jc w:val="both"/>
      </w:pPr>
      <w:r>
        <w:rPr>
          <w:rFonts w:ascii="Times New Roman" w:hAnsi="Times New Roman" w:eastAsia="Times New Roman" w:cs="Times New Roman"/>
          <w:color w:val="231F20"/>
          <w:sz w:val="22"/>
          <w:szCs w:val="22"/>
        </w:rPr>
        <w:t>In this study</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the design and manufa</w:t>
      </w:r>
      <w:r>
        <w:rPr>
          <w:rFonts w:ascii="Times New Roman" w:hAnsi="Times New Roman" w:eastAsia="Times New Roman" w:cs="Times New Roman"/>
          <w:color w:val="231F20"/>
          <w:spacing w:val="-1"/>
          <w:sz w:val="22"/>
          <w:szCs w:val="22"/>
        </w:rPr>
        <w:t>cture of</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a novel CGRM,</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GumGone,</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1"/>
          <w:sz w:val="22"/>
          <w:szCs w:val="22"/>
        </w:rPr>
        <w:t>presented.</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pacing w:val="1"/>
          <w:sz w:val="22"/>
          <w:szCs w:val="22"/>
        </w:rPr>
        <w:t>GumGone</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1"/>
          <w:sz w:val="22"/>
          <w:szCs w:val="22"/>
        </w:rPr>
        <w:t>reduces</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1"/>
          <w:sz w:val="22"/>
          <w:szCs w:val="22"/>
        </w:rPr>
        <w:t>g</w:t>
      </w:r>
      <w:r>
        <w:rPr>
          <w:rFonts w:ascii="Times New Roman" w:hAnsi="Times New Roman" w:eastAsia="Times New Roman" w:cs="Times New Roman"/>
          <w:color w:val="231F20"/>
          <w:sz w:val="22"/>
          <w:szCs w:val="22"/>
        </w:rPr>
        <w:t>um</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z w:val="22"/>
          <w:szCs w:val="22"/>
        </w:rPr>
        <w:t xml:space="preserve">dry </w:t>
      </w:r>
      <w:r>
        <w:rPr>
          <w:rFonts w:ascii="Times New Roman" w:hAnsi="Times New Roman" w:eastAsia="Times New Roman" w:cs="Times New Roman"/>
          <w:color w:val="231F20"/>
          <w:spacing w:val="1"/>
          <w:sz w:val="22"/>
          <w:szCs w:val="22"/>
        </w:rPr>
        <w:t>powder</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using</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non-toxic</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chemical</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spray</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then va</w:t>
      </w:r>
      <w:r>
        <w:rPr>
          <w:rFonts w:ascii="Times New Roman" w:hAnsi="Times New Roman" w:eastAsia="Times New Roman" w:cs="Times New Roman"/>
          <w:color w:val="231F20"/>
          <w:sz w:val="22"/>
          <w:szCs w:val="22"/>
        </w:rPr>
        <w:t>cuums</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the</w:t>
      </w:r>
    </w:p>
    <w:p w14:paraId="531FDD41">
      <w:pPr>
        <w:spacing w:before="63" w:line="263" w:lineRule="auto"/>
        <w:ind w:left="345" w:right="359" w:firstLine="1"/>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residue</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leaving</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virtually</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no</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stain</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trials</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GumGone</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removed a</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high</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percentage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gum</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from</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all</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floor</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surfaces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without</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 xml:space="preserve">causing </w:t>
      </w:r>
      <w:r>
        <w:rPr>
          <w:rFonts w:ascii="Times New Roman" w:hAnsi="Times New Roman" w:eastAsia="Times New Roman" w:cs="Times New Roman"/>
          <w:color w:val="231F20"/>
          <w:spacing w:val="-1"/>
          <w:sz w:val="22"/>
          <w:szCs w:val="22"/>
        </w:rPr>
        <w:t>floor</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1"/>
          <w:sz w:val="22"/>
          <w:szCs w:val="22"/>
        </w:rPr>
        <w:t>damage.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floor</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surfaces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tested</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included</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carpeted</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floors,</w:t>
      </w:r>
      <w:r>
        <w:rPr>
          <w:rFonts w:ascii="Times New Roman" w:hAnsi="Times New Roman" w:eastAsia="Times New Roman" w:cs="Times New Roman"/>
          <w:color w:val="231F20"/>
          <w:sz w:val="22"/>
          <w:szCs w:val="22"/>
        </w:rPr>
        <w:t xml:space="preserve"> suggesting  that  this  technology  is  likely  </w:t>
      </w:r>
      <w:r>
        <w:rPr>
          <w:rFonts w:ascii="Times New Roman" w:hAnsi="Times New Roman" w:eastAsia="Times New Roman" w:cs="Times New Roman"/>
          <w:color w:val="231F20"/>
          <w:spacing w:val="-1"/>
          <w:sz w:val="22"/>
          <w:szCs w:val="22"/>
        </w:rPr>
        <w:t>to  have  considerable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commercial use.</w:t>
      </w:r>
    </w:p>
    <w:p w14:paraId="71D0E936">
      <w:pPr>
        <w:spacing w:before="80" w:line="246" w:lineRule="auto"/>
        <w:ind w:left="345" w:right="359" w:firstLine="562"/>
        <w:jc w:val="both"/>
        <w:rPr>
          <w:rFonts w:ascii="Times New Roman" w:hAnsi="Times New Roman" w:eastAsia="Times New Roman" w:cs="Times New Roman"/>
          <w:sz w:val="15"/>
          <w:szCs w:val="15"/>
        </w:rPr>
      </w:pPr>
      <w:r>
        <w:rPr>
          <w:rFonts w:ascii="Times New Roman" w:hAnsi="Times New Roman" w:eastAsia="Times New Roman" w:cs="Times New Roman"/>
          <w:color w:val="231F20"/>
          <w:spacing w:val="-1"/>
          <w:sz w:val="22"/>
          <w:szCs w:val="22"/>
        </w:rPr>
        <w:t>Percentage</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removal</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levels</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
          <w:sz w:val="22"/>
          <w:szCs w:val="22"/>
        </w:rPr>
        <w:t>chieved</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2"/>
          <w:sz w:val="22"/>
          <w:szCs w:val="22"/>
        </w:rPr>
        <w:t>using</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2"/>
          <w:sz w:val="22"/>
          <w:szCs w:val="22"/>
        </w:rPr>
        <w:t>GumGone</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2"/>
          <w:sz w:val="22"/>
          <w:szCs w:val="22"/>
        </w:rPr>
        <w:t>were</w:t>
      </w:r>
      <w:r>
        <w:rPr>
          <w:rFonts w:ascii="Times New Roman" w:hAnsi="Times New Roman" w:eastAsia="Times New Roman" w:cs="Times New Roman"/>
          <w:color w:val="231F20"/>
          <w:sz w:val="22"/>
          <w:szCs w:val="22"/>
        </w:rPr>
        <w:t xml:space="preserve"> consistently</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higher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than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existing</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CGRMs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all</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types</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floor surface.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particularly</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noticeable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case</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of carpeted</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floor,</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2"/>
          <w:sz w:val="22"/>
          <w:szCs w:val="22"/>
        </w:rPr>
        <w:t>where</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2"/>
          <w:sz w:val="22"/>
          <w:szCs w:val="22"/>
        </w:rPr>
        <w:t>79%</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2"/>
          <w:sz w:val="22"/>
          <w:szCs w:val="22"/>
        </w:rPr>
        <w:t>of</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2"/>
          <w:sz w:val="22"/>
          <w:szCs w:val="22"/>
        </w:rPr>
        <w:t>gum</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2"/>
          <w:sz w:val="22"/>
          <w:szCs w:val="22"/>
        </w:rPr>
        <w:t>was</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2"/>
          <w:sz w:val="22"/>
          <w:szCs w:val="22"/>
        </w:rPr>
        <w:t>removed</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2"/>
          <w:sz w:val="22"/>
          <w:szCs w:val="22"/>
        </w:rPr>
        <w:t>from</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2"/>
          <w:sz w:val="22"/>
          <w:szCs w:val="22"/>
        </w:rPr>
        <w:t>400</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2"/>
          <w:sz w:val="22"/>
          <w:szCs w:val="22"/>
        </w:rPr>
        <w:t>m</w:t>
      </w:r>
      <w:r>
        <w:rPr>
          <w:rFonts w:ascii="Times New Roman" w:hAnsi="Times New Roman" w:eastAsia="Times New Roman" w:cs="Times New Roman"/>
          <w:color w:val="231F20"/>
          <w:spacing w:val="-2"/>
          <w:position w:val="7"/>
          <w:sz w:val="15"/>
          <w:szCs w:val="15"/>
        </w:rPr>
        <w:t>2</w:t>
      </w:r>
      <w:r>
        <w:rPr>
          <w:rFonts w:ascii="Times New Roman" w:hAnsi="Times New Roman" w:eastAsia="Times New Roman" w:cs="Times New Roman"/>
          <w:color w:val="231F20"/>
          <w:spacing w:val="30"/>
          <w:w w:val="101"/>
          <w:position w:val="7"/>
          <w:sz w:val="15"/>
          <w:szCs w:val="15"/>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3"/>
          <w:sz w:val="22"/>
          <w:szCs w:val="22"/>
        </w:rPr>
        <w:t>rea,</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3"/>
          <w:sz w:val="22"/>
          <w:szCs w:val="22"/>
        </w:rPr>
        <w:t>as</w:t>
      </w:r>
      <w:r>
        <w:rPr>
          <w:rFonts w:ascii="Times New Roman" w:hAnsi="Times New Roman" w:eastAsia="Times New Roman" w:cs="Times New Roman"/>
          <w:color w:val="231F20"/>
          <w:sz w:val="22"/>
          <w:szCs w:val="22"/>
        </w:rPr>
        <w:t xml:space="preserve"> opposed</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z w:val="22"/>
          <w:szCs w:val="22"/>
        </w:rPr>
        <w:t>to  a</w:t>
      </w:r>
      <w:r>
        <w:rPr>
          <w:rFonts w:ascii="Times New Roman" w:hAnsi="Times New Roman" w:eastAsia="Times New Roman" w:cs="Times New Roman"/>
          <w:color w:val="231F20"/>
          <w:spacing w:val="52"/>
          <w:w w:val="101"/>
          <w:sz w:val="22"/>
          <w:szCs w:val="22"/>
        </w:rPr>
        <w:t xml:space="preserve"> </w:t>
      </w:r>
      <w:r>
        <w:rPr>
          <w:rFonts w:ascii="Times New Roman" w:hAnsi="Times New Roman" w:eastAsia="Times New Roman" w:cs="Times New Roman"/>
          <w:color w:val="231F20"/>
          <w:sz w:val="22"/>
          <w:szCs w:val="22"/>
        </w:rPr>
        <w:t>maximum  of</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56%</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pacing w:val="-1"/>
          <w:sz w:val="22"/>
          <w:szCs w:val="22"/>
        </w:rPr>
        <w:t>with  existing</w:t>
      </w:r>
      <w:r>
        <w:rPr>
          <w:rFonts w:ascii="Times New Roman" w:hAnsi="Times New Roman" w:eastAsia="Times New Roman" w:cs="Times New Roman"/>
          <w:color w:val="231F20"/>
          <w:spacing w:val="52"/>
          <w:w w:val="101"/>
          <w:sz w:val="22"/>
          <w:szCs w:val="22"/>
        </w:rPr>
        <w:t xml:space="preserve"> </w:t>
      </w:r>
      <w:r>
        <w:rPr>
          <w:rFonts w:ascii="Times New Roman" w:hAnsi="Times New Roman" w:eastAsia="Times New Roman" w:cs="Times New Roman"/>
          <w:color w:val="231F20"/>
          <w:spacing w:val="-1"/>
          <w:sz w:val="22"/>
          <w:szCs w:val="22"/>
        </w:rPr>
        <w:t>machines.</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represents</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dramatic</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1"/>
          <w:sz w:val="22"/>
          <w:szCs w:val="22"/>
        </w:rPr>
        <w:t>crease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in the percentage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amount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of gum</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removed.</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1"/>
          <w:sz w:val="22"/>
          <w:szCs w:val="22"/>
        </w:rPr>
        <w:t>Our</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results</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confirm</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theory</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Gumbo</w:t>
      </w:r>
      <w:r>
        <w:rPr>
          <w:rFonts w:ascii="Times New Roman" w:hAnsi="Times New Roman" w:eastAsia="Times New Roman" w:cs="Times New Roman"/>
          <w:color w:val="231F20"/>
          <w:spacing w:val="41"/>
          <w:sz w:val="22"/>
          <w:szCs w:val="22"/>
        </w:rPr>
        <w:t xml:space="preserve"> </w:t>
      </w:r>
      <w:r>
        <w:rPr>
          <w:rFonts w:ascii="Times" w:hAnsi="Times" w:eastAsia="Times" w:cs="Times"/>
          <w:i/>
          <w:iCs/>
          <w:color w:val="231F20"/>
          <w:sz w:val="22"/>
          <w:szCs w:val="22"/>
        </w:rPr>
        <w:t>et</w:t>
      </w:r>
      <w:r>
        <w:rPr>
          <w:rFonts w:ascii="Times" w:hAnsi="Times" w:eastAsia="Times" w:cs="Times"/>
          <w:i/>
          <w:iCs/>
          <w:color w:val="231F20"/>
          <w:spacing w:val="34"/>
          <w:sz w:val="22"/>
          <w:szCs w:val="22"/>
        </w:rPr>
        <w:t xml:space="preserve"> </w:t>
      </w:r>
      <w:r>
        <w:rPr>
          <w:rFonts w:ascii="Times" w:hAnsi="Times" w:eastAsia="Times" w:cs="Times"/>
          <w:i/>
          <w:iCs/>
          <w:color w:val="231F20"/>
          <w:sz w:val="22"/>
          <w:szCs w:val="22"/>
        </w:rPr>
        <w:t>al</w:t>
      </w:r>
      <w:r>
        <w:rPr>
          <w:rFonts w:ascii="Times New Roman" w:hAnsi="Times New Roman" w:eastAsia="Times New Roman" w:cs="Times New Roman"/>
          <w:color w:val="231F20"/>
          <w:sz w:val="22"/>
          <w:szCs w:val="22"/>
        </w:rPr>
        <w:t>.</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z w:val="22"/>
          <w:szCs w:val="22"/>
        </w:rPr>
        <w:t>that chemicals can be used to dissolve gum into dry powder and m</w:t>
      </w:r>
      <w:r>
        <w:rPr>
          <w:rFonts w:ascii="Times New Roman" w:hAnsi="Times New Roman" w:eastAsia="Times New Roman" w:cs="Times New Roman"/>
          <w:color w:val="231F20"/>
          <w:spacing w:val="-1"/>
          <w:sz w:val="22"/>
          <w:szCs w:val="22"/>
        </w:rPr>
        <w:t>ake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it suitable for vacuuming.</w:t>
      </w:r>
      <w:r>
        <w:rPr>
          <w:rFonts w:ascii="Times New Roman" w:hAnsi="Times New Roman" w:eastAsia="Times New Roman" w:cs="Times New Roman"/>
          <w:color w:val="231F20"/>
          <w:spacing w:val="-1"/>
          <w:position w:val="7"/>
          <w:sz w:val="15"/>
          <w:szCs w:val="15"/>
        </w:rPr>
        <w:t>5</w:t>
      </w:r>
    </w:p>
    <w:p w14:paraId="6D11D67D">
      <w:pPr>
        <w:spacing w:before="3" w:line="264" w:lineRule="auto"/>
        <w:ind w:left="343" w:right="340" w:firstLine="562"/>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The greatest advantage over existing</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2"/>
          <w:sz w:val="22"/>
          <w:szCs w:val="22"/>
        </w:rPr>
        <w:t>CGRMs, however, lies</w:t>
      </w:r>
      <w:r>
        <w:rPr>
          <w:rFonts w:ascii="Times New Roman" w:hAnsi="Times New Roman" w:eastAsia="Times New Roman" w:cs="Times New Roman"/>
          <w:color w:val="231F20"/>
          <w:sz w:val="22"/>
          <w:szCs w:val="22"/>
        </w:rPr>
        <w:t xml:space="preserve"> in</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combination</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two</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technologies</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single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machine</w:t>
      </w:r>
      <w:r>
        <w:rPr>
          <w:rFonts w:ascii="Times New Roman" w:hAnsi="Times New Roman" w:eastAsia="Times New Roman" w:cs="Times New Roman"/>
          <w:color w:val="231F20"/>
          <w:spacing w:val="12"/>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reducing</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delay</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period</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between</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gum</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treatment</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gum</w:t>
      </w:r>
      <w:r>
        <w:rPr>
          <w:rFonts w:ascii="Times New Roman" w:hAnsi="Times New Roman" w:eastAsia="Times New Roman" w:cs="Times New Roman"/>
          <w:color w:val="231F20"/>
          <w:sz w:val="22"/>
          <w:szCs w:val="22"/>
        </w:rPr>
        <w:t xml:space="preserve"> removal,</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GumGone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system</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resulted</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negligible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s</w:t>
      </w:r>
      <w:r>
        <w:rPr>
          <w:rFonts w:ascii="Times New Roman" w:hAnsi="Times New Roman" w:eastAsia="Times New Roman" w:cs="Times New Roman"/>
          <w:color w:val="231F20"/>
          <w:spacing w:val="-1"/>
          <w:sz w:val="22"/>
          <w:szCs w:val="22"/>
        </w:rPr>
        <w:t>taining</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floor</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pacing w:val="-1"/>
          <w:sz w:val="22"/>
          <w:szCs w:val="22"/>
        </w:rPr>
        <w:t>surfaces.</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1"/>
          <w:sz w:val="22"/>
          <w:szCs w:val="22"/>
        </w:rPr>
        <w:t>represents</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1"/>
          <w:sz w:val="22"/>
          <w:szCs w:val="22"/>
        </w:rPr>
        <w:t>new</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1"/>
          <w:sz w:val="22"/>
          <w:szCs w:val="22"/>
        </w:rPr>
        <w:t>approach</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which</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1"/>
          <w:sz w:val="22"/>
          <w:szCs w:val="22"/>
        </w:rPr>
        <w:t>removes</w:t>
      </w:r>
      <w:r>
        <w:rPr>
          <w:rFonts w:ascii="Times New Roman" w:hAnsi="Times New Roman" w:eastAsia="Times New Roman" w:cs="Times New Roman"/>
          <w:color w:val="231F20"/>
          <w:sz w:val="22"/>
          <w:szCs w:val="22"/>
        </w:rPr>
        <w:t xml:space="preserve"> the</w:t>
      </w:r>
      <w:r>
        <w:rPr>
          <w:rFonts w:ascii="Times New Roman" w:hAnsi="Times New Roman" w:eastAsia="Times New Roman" w:cs="Times New Roman"/>
          <w:color w:val="231F20"/>
          <w:spacing w:val="60"/>
          <w:sz w:val="22"/>
          <w:szCs w:val="22"/>
        </w:rPr>
        <w:t xml:space="preserve"> </w:t>
      </w:r>
      <w:r>
        <w:rPr>
          <w:rFonts w:ascii="Times New Roman" w:hAnsi="Times New Roman" w:eastAsia="Times New Roman" w:cs="Times New Roman"/>
          <w:color w:val="231F20"/>
          <w:sz w:val="22"/>
          <w:szCs w:val="22"/>
        </w:rPr>
        <w:t>need</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stain</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z w:val="22"/>
          <w:szCs w:val="22"/>
        </w:rPr>
        <w:t>treatment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surface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repair</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z w:val="22"/>
          <w:szCs w:val="22"/>
        </w:rPr>
        <w:t>following</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z w:val="22"/>
          <w:szCs w:val="22"/>
        </w:rPr>
        <w:t xml:space="preserve">gum </w:t>
      </w:r>
      <w:r>
        <w:rPr>
          <w:rFonts w:ascii="Times New Roman" w:hAnsi="Times New Roman" w:eastAsia="Times New Roman" w:cs="Times New Roman"/>
          <w:color w:val="231F20"/>
          <w:spacing w:val="-1"/>
          <w:sz w:val="22"/>
          <w:szCs w:val="22"/>
        </w:rPr>
        <w:t>removal.</w:t>
      </w:r>
    </w:p>
    <w:p w14:paraId="380540B9">
      <w:pPr>
        <w:spacing w:before="14" w:line="270" w:lineRule="auto"/>
        <w:ind w:left="341" w:right="357" w:firstLine="562"/>
        <w:jc w:val="both"/>
        <w:rPr>
          <w:rFonts w:ascii="Times New Roman" w:hAnsi="Times New Roman" w:eastAsia="Times New Roman" w:cs="Times New Roman"/>
          <w:sz w:val="22"/>
          <w:szCs w:val="22"/>
        </w:rPr>
      </w:pPr>
      <w:r>
        <mc:AlternateContent>
          <mc:Choice Requires="wps">
            <w:drawing>
              <wp:anchor distT="0" distB="0" distL="114300" distR="114300" simplePos="0" relativeHeight="251720704" behindDoc="0" locked="0" layoutInCell="1" allowOverlap="1">
                <wp:simplePos x="0" y="0"/>
                <wp:positionH relativeFrom="column">
                  <wp:posOffset>6350</wp:posOffset>
                </wp:positionH>
                <wp:positionV relativeFrom="paragraph">
                  <wp:posOffset>939165</wp:posOffset>
                </wp:positionV>
                <wp:extent cx="4114800" cy="12700"/>
                <wp:effectExtent l="0" t="0" r="0" b="0"/>
                <wp:wrapNone/>
                <wp:docPr id="103" name="任意多边形 103"/>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73.95pt;height:1pt;width:324pt;z-index:251720704;mso-width-relative:page;mso-height-relative:page;" filled="f" stroked="t" coordsize="6480,20" o:gfxdata="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4LCHI1AAAAAkBAAAPAAAAAAAAAAEAIAAAACIAAABk&#10;cnMvZG93bnJldi54bWxQSwECFAAUAAAACACHTuJAwyB30EMCAACsBAAADgAAAAAAAAABACAAAAAj&#10;AQAAZHJzL2Uyb0RvYy54bWxQSwUGAAAAAAYABgBZAQAA2AUAAAAA&#10;" path="m0,10l6480,10e">
                <v:fill on="f" focussize="0,0"/>
                <v:stroke weight="1pt" color="#231F20" miterlimit="10" joinstyle="miter"/>
                <v:imagedata o:title=""/>
                <o:lock v:ext="edit" aspectratio="f"/>
              </v:shape>
            </w:pict>
          </mc:Fallback>
        </mc:AlternateContent>
      </w:r>
      <w:r>
        <w:rPr>
          <w:rFonts w:ascii="Times New Roman" w:hAnsi="Times New Roman" w:eastAsia="Times New Roman" w:cs="Times New Roman"/>
          <w:color w:val="231F20"/>
          <w:spacing w:val="-2"/>
          <w:sz w:val="22"/>
          <w:szCs w:val="22"/>
        </w:rPr>
        <w:t>As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2"/>
          <w:sz w:val="22"/>
          <w:szCs w:val="22"/>
        </w:rPr>
        <w:t>noted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earlier,</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only</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one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wattage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level (400</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watts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of</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2"/>
          <w:sz w:val="22"/>
          <w:szCs w:val="22"/>
        </w:rPr>
        <w:t>vacuum</w:t>
      </w:r>
      <w:r>
        <w:rPr>
          <w:rFonts w:ascii="Times New Roman" w:hAnsi="Times New Roman" w:eastAsia="Times New Roman" w:cs="Times New Roman"/>
          <w:color w:val="231F20"/>
          <w:sz w:val="22"/>
          <w:szCs w:val="22"/>
        </w:rPr>
        <w:t xml:space="preserve"> suction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power</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available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GumGone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prototype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Further</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work</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needed</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determine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power</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level</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which</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gum</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removal is maximised and floor damage remains</w:t>
      </w:r>
      <w:r>
        <w:rPr>
          <w:rFonts w:ascii="Times New Roman" w:hAnsi="Times New Roman" w:eastAsia="Times New Roman" w:cs="Times New Roman"/>
          <w:color w:val="231F20"/>
          <w:spacing w:val="-1"/>
          <w:sz w:val="22"/>
          <w:szCs w:val="22"/>
        </w:rPr>
        <w:t xml:space="preserve"> negligible.</w:t>
      </w:r>
    </w:p>
    <w:p w14:paraId="19B474AF">
      <w:pPr>
        <w:spacing w:line="187" w:lineRule="auto"/>
        <w:rPr>
          <w:rFonts w:ascii="PingFang SC" w:hAnsi="PingFang SC" w:eastAsia="PingFang SC" w:cs="PingFang SC"/>
          <w:sz w:val="22"/>
          <w:szCs w:val="22"/>
        </w:rPr>
        <w:sectPr>
          <w:pgSz w:w="8211" w:h="12387"/>
          <w:pgMar w:top="400" w:right="875" w:bottom="400" w:left="854" w:header="0" w:footer="0" w:gutter="0"/>
          <w:cols w:space="720" w:num="1"/>
        </w:sectPr>
      </w:pPr>
    </w:p>
    <w:p w14:paraId="02591960">
      <w:pPr>
        <w:spacing w:before="198" w:line="199" w:lineRule="auto"/>
        <w:jc w:val="right"/>
        <w:rPr>
          <w:rFonts w:ascii="Times New Roman" w:hAnsi="Times New Roman" w:eastAsia="Times New Roman" w:cs="Times New Roman"/>
          <w:sz w:val="18"/>
          <w:szCs w:val="18"/>
        </w:rPr>
      </w:pPr>
      <w:r>
        <w:rPr>
          <w:rFonts w:ascii="Times New Roman" w:hAnsi="Times New Roman" w:eastAsia="Times New Roman" w:cs="Times New Roman"/>
          <w:spacing w:val="9"/>
          <w:sz w:val="18"/>
          <w:szCs w:val="18"/>
        </w:rPr>
        <w:t>197</w:t>
      </w:r>
    </w:p>
    <w:p w14:paraId="32A2F5CC">
      <w:pPr>
        <w:pStyle w:val="6"/>
        <w:spacing w:line="313" w:lineRule="auto"/>
      </w:pPr>
    </w:p>
    <w:p w14:paraId="19CB5DAC">
      <w:pPr>
        <w:pStyle w:val="6"/>
        <w:spacing w:line="314" w:lineRule="auto"/>
      </w:pPr>
    </w:p>
    <w:p w14:paraId="1AB98880">
      <w:pPr>
        <w:pStyle w:val="6"/>
        <w:spacing w:line="314" w:lineRule="auto"/>
      </w:pPr>
    </w:p>
    <w:p w14:paraId="733727DB">
      <w:pPr>
        <w:pStyle w:val="2"/>
        <w:bidi w:val="0"/>
        <w:rPr>
          <w:rFonts w:hint="eastAsia" w:eastAsia="宋体"/>
          <w:lang w:val="en-US" w:eastAsia="zh-CN"/>
        </w:rPr>
      </w:pPr>
      <w:r>
        <w:rPr>
          <w:rFonts w:hint="eastAsia" w:eastAsia="宋体"/>
          <w:lang w:val="en-US" w:eastAsia="zh-CN"/>
        </w:rPr>
        <w:t>单元 5 撰写摘要</w:t>
      </w:r>
    </w:p>
    <w:p w14:paraId="1B077F73">
      <w:pPr>
        <w:pStyle w:val="6"/>
        <w:spacing w:line="267" w:lineRule="auto"/>
      </w:pPr>
    </w:p>
    <w:p w14:paraId="2776FD52">
      <w:pPr>
        <w:pStyle w:val="6"/>
        <w:spacing w:line="267" w:lineRule="auto"/>
      </w:pPr>
    </w:p>
    <w:p w14:paraId="2B58A8AF">
      <w:pPr>
        <w:pStyle w:val="6"/>
        <w:spacing w:line="268" w:lineRule="auto"/>
      </w:pPr>
    </w:p>
    <w:p w14:paraId="2618D863">
      <w:pPr>
        <w:pStyle w:val="6"/>
        <w:spacing w:line="268" w:lineRule="auto"/>
      </w:pPr>
    </w:p>
    <w:p w14:paraId="2BC57EC7">
      <w:pPr>
        <w:pStyle w:val="6"/>
        <w:spacing w:line="268" w:lineRule="auto"/>
      </w:pPr>
    </w:p>
    <w:p w14:paraId="187A81A5">
      <w:pPr>
        <w:pStyle w:val="6"/>
        <w:spacing w:line="268" w:lineRule="auto"/>
      </w:pPr>
    </w:p>
    <w:p w14:paraId="3C290E3E">
      <w:pPr>
        <w:pStyle w:val="3"/>
        <w:bidi w:val="0"/>
      </w:pPr>
      <w:r>
        <w:t>5.1 结构</w:t>
      </w:r>
    </w:p>
    <w:p w14:paraId="0434238C">
      <w:pPr>
        <w:bidi w:val="0"/>
        <w:ind w:firstLine="420" w:firstLineChars="200"/>
      </w:pPr>
      <w:r>
        <w:t>近年来，摘要的结构和内容发生了变化。在在线出版数据库如科学引文索引出现之前，摘要通常印刷在研究文章的顶部，其主要功能 是鼓励读者继续阅读文章，并通过提供简要预览来促进阅读。读者 和作者并不认为研究文章的摘要是一个独立的单元，因为通常不会 在没有参考文章本身的情况下阅读摘要。</w:t>
      </w:r>
    </w:p>
    <w:p w14:paraId="56992E55">
      <w:pPr>
        <w:bidi w:val="0"/>
        <w:ind w:firstLine="420" w:firstLineChars="200"/>
      </w:pPr>
      <w:r>
        <w:t>互联网影响了科学研究的传播方式以及科学家获取已发表研究 的方式。摘要数据库允许科学家搜索和浏览科学文献，然后决定他 们想要详细阅读哪些研究文章。一些读者只是想了解他们研究领域 的动态，可能对细节不感兴趣；而另一些读者可能想了解细节，但 只对与他们自己研究直接相关的研究文章感兴趣。然而，如果读者 真的要阅读你的研究文章，摘要现在需要说服他们获取一份副本， 而不仅仅是鼓励他们继续阅读已经访问的论文。</w:t>
      </w:r>
    </w:p>
    <w:p w14:paraId="57B2D093">
      <w:pPr>
        <w:pStyle w:val="6"/>
        <w:spacing w:line="257" w:lineRule="auto"/>
      </w:pPr>
    </w:p>
    <w:p w14:paraId="51A702B7">
      <w:pPr>
        <w:pStyle w:val="6"/>
        <w:spacing w:line="258" w:lineRule="auto"/>
      </w:pPr>
    </w:p>
    <w:p w14:paraId="415E3EC9">
      <w:pPr>
        <w:bidi w:val="0"/>
        <w:ind w:firstLine="420" w:firstLineChars="200"/>
      </w:pPr>
      <w:r>
        <w:t>摘要在在线数据库中竞争注意力。阅读标题的人会比阅读摘要 的人多得多，而阅读摘要的人又会比阅读整篇论文的人多得多。这意味着无论摘要写得多么“好”或多么精炼，它都需要具有独立的 有效性。它应该作为一份独立、自足的研究文章描述而有意义，读 者应该能够理解研究的关键点和结果，即使他们从未看到整篇文章 。从这个意义上说，摘要是研究文章的一个表现。</w:t>
      </w:r>
    </w:p>
    <w:p w14:paraId="0A354CA8">
      <w:pPr>
        <w:pStyle w:val="6"/>
        <w:spacing w:line="381" w:lineRule="auto"/>
        <w:jc w:val="center"/>
      </w:pPr>
      <w:r>
        <w:drawing>
          <wp:inline distT="0" distB="0" distL="114300" distR="114300">
            <wp:extent cx="1866900" cy="2724150"/>
            <wp:effectExtent l="0" t="0" r="12700" b="1905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42"/>
                    <a:stretch>
                      <a:fillRect/>
                    </a:stretch>
                  </pic:blipFill>
                  <pic:spPr>
                    <a:xfrm>
                      <a:off x="0" y="0"/>
                      <a:ext cx="1866900" cy="2724150"/>
                    </a:xfrm>
                    <a:prstGeom prst="rect">
                      <a:avLst/>
                    </a:prstGeom>
                    <a:noFill/>
                    <a:ln>
                      <a:noFill/>
                    </a:ln>
                  </pic:spPr>
                </pic:pic>
              </a:graphicData>
            </a:graphic>
          </wp:inline>
        </w:drawing>
      </w:r>
    </w:p>
    <w:p w14:paraId="29758384">
      <w:pPr>
        <w:spacing w:before="83" w:line="186" w:lineRule="auto"/>
        <w:ind w:left="1599" w:firstLine="516" w:firstLineChars="300"/>
        <w:rPr>
          <w:rFonts w:ascii="PingFang SC" w:hAnsi="PingFang SC" w:eastAsia="PingFang SC" w:cs="PingFang SC"/>
          <w:sz w:val="18"/>
          <w:szCs w:val="18"/>
        </w:rPr>
      </w:pPr>
      <w:r>
        <w:rPr>
          <w:rFonts w:ascii="PingFang SC" w:hAnsi="PingFang SC" w:eastAsia="PingFang SC" w:cs="PingFang SC"/>
          <w:spacing w:val="-4"/>
          <w:sz w:val="18"/>
          <w:szCs w:val="18"/>
        </w:rPr>
        <w:t xml:space="preserve">图 </w:t>
      </w:r>
      <w:r>
        <w:rPr>
          <w:rFonts w:ascii="Times New Roman" w:hAnsi="Times New Roman" w:eastAsia="Times New Roman" w:cs="Times New Roman"/>
          <w:spacing w:val="-4"/>
          <w:sz w:val="18"/>
          <w:szCs w:val="18"/>
        </w:rPr>
        <w:t xml:space="preserve">1. </w:t>
      </w:r>
      <w:r>
        <w:rPr>
          <w:rFonts w:ascii="PingFang SC" w:hAnsi="PingFang SC" w:eastAsia="PingFang SC" w:cs="PingFang SC"/>
          <w:spacing w:val="-4"/>
          <w:sz w:val="18"/>
          <w:szCs w:val="18"/>
        </w:rPr>
        <w:t>研究文章或论文的结构。</w:t>
      </w:r>
    </w:p>
    <w:p w14:paraId="0E45E8F1">
      <w:pPr>
        <w:pStyle w:val="6"/>
        <w:spacing w:line="411" w:lineRule="auto"/>
      </w:pPr>
    </w:p>
    <w:p w14:paraId="7CEAA4A9">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为什么摘要这一单元会放在本书的最后而不是开头？</w:t>
      </w:r>
    </w:p>
    <w:p w14:paraId="225A5AC9">
      <w:pPr>
        <w:bidi w:val="0"/>
        <w:ind w:firstLine="420" w:firstLineChars="200"/>
      </w:pPr>
      <w:r>
        <w:t>首先，摘要的风格和长度取决于您计划提交的地方，而这个决定可能在写作过程的后期甚至之后做出。然而，将这一单元放在书末的 最重要原因是，在您完成论文的其他部分后，您更有能力撰写摘要 。摘要的内容源自文章的其余部分，而不是反过来。尽管您不应简 单地从文章主体中剪切和粘贴完整的句子，但摘要不应包含文章中 未出现的材料。这意味着您不需要创建完全新的句子；一旦您决定 摘要中应包含什么，您可以从论文的相关部分选择材料，包括句子 的部分和短语，并进行调整或修改以满足摘要的要求。这也意味着 摘要比论文的其他部分更容易撰写！</w:t>
      </w:r>
    </w:p>
    <w:p w14:paraId="7040B639">
      <w:pPr>
        <w:bidi w:val="0"/>
        <w:ind w:firstLine="420" w:firstLineChars="200"/>
      </w:pPr>
    </w:p>
    <w:p w14:paraId="5D0F4A9C">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每个摘要都遵循相同的模型吗？</w:t>
      </w:r>
    </w:p>
    <w:p w14:paraId="6FF1F486">
      <w:pPr>
        <w:bidi w:val="0"/>
        <w:ind w:firstLine="420" w:firstLineChars="200"/>
        <w:rPr>
          <w:rFonts w:ascii="PingFang SC" w:hAnsi="PingFang SC" w:eastAsia="PingFang SC" w:cs="PingFang SC"/>
          <w:szCs w:val="22"/>
        </w:rPr>
      </w:pPr>
      <w:r>
        <w:t>不，摘要的标题反映了这一点。有些称为总结，有些称为背景，有 些称为摘要，而其他的则根本没有标题。大多数摘要都是以结果为 中心，所有摘要之间有基本的相似性，但有两种截然不同的模型。 第一种模型类似于总结，结构非常清晰。它涉及研究文章的所有主 要子部分，甚至可以有诸如背景/方法/结果/结论等副标题。第二种 模型更为常见，主要集中在研究的一个或两个方面，通常——但并 不总是——是方法和结果。这里将讨论这两种模型。请注意，这里 描述的摘要模型适用于文章、论文、学位论文等。会议的摘要可能 不遵循这两种模型。</w:t>
      </w:r>
    </w:p>
    <w:p w14:paraId="6D781BF3">
      <w:pPr>
        <w:bidi w:val="0"/>
      </w:pPr>
    </w:p>
    <w:p w14:paraId="736578C1">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我怎么知道选择哪个模型？</w:t>
      </w:r>
    </w:p>
    <w:p w14:paraId="3083C894">
      <w:pPr>
        <w:bidi w:val="0"/>
        <w:ind w:firstLine="420" w:firstLineChars="200"/>
      </w:pPr>
      <w:r>
        <w:t>此决定基于您所做的研究类型以及您希望发表研究的期刊的作者指南。该决定通常由期刊而非作者决定。如果选择在您手中，那么一 般来说，您的研究主题越狭窄和具体，您使用摘要格式的可能性就 越小。这是因为在一个狭窄的研究领域，大多数读者已经了解背景 。每个期刊设定的字数限制对摘要的结构以及内容也有显著影响。</w:t>
      </w:r>
    </w:p>
    <w:p w14:paraId="5B3EC272">
      <w:pPr>
        <w:pStyle w:val="6"/>
        <w:spacing w:line="286" w:lineRule="auto"/>
      </w:pPr>
    </w:p>
    <w:p w14:paraId="0A7075B3">
      <w:pPr>
        <w:pStyle w:val="6"/>
        <w:spacing w:line="286" w:lineRule="auto"/>
      </w:pPr>
    </w:p>
    <w:p w14:paraId="5CDCD6BF">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所以如你所见，当我们来问我们的三个问题时：</w:t>
      </w:r>
    </w:p>
    <w:p w14:paraId="058ABFE7">
      <w:pPr>
        <w:bidi w:val="0"/>
      </w:pPr>
      <w:r>
        <w:t>•   我该如何开始摘要？我应该以什么类型的句子开头？</w:t>
      </w:r>
    </w:p>
    <w:p w14:paraId="6E33D98A">
      <w:pPr>
        <w:bidi w:val="0"/>
      </w:pPr>
      <w:r>
        <w:t>•   摘要中应包含什么类型的信息，顺序如何？</w:t>
      </w:r>
    </w:p>
    <w:p w14:paraId="2E493A72">
      <w:pPr>
        <w:bidi w:val="0"/>
      </w:pPr>
      <w:r>
        <w:t>•   如何结束这一部分？</w:t>
      </w:r>
    </w:p>
    <w:p w14:paraId="264EF2C7">
      <w:pPr>
        <w:spacing w:line="193" w:lineRule="auto"/>
        <w:rPr>
          <w:rFonts w:ascii="PingFang SC" w:hAnsi="PingFang SC" w:eastAsia="PingFang SC" w:cs="PingFang SC"/>
          <w:sz w:val="22"/>
          <w:szCs w:val="22"/>
        </w:rPr>
        <w:sectPr>
          <w:pgSz w:w="8211" w:h="12387"/>
          <w:pgMar w:top="400" w:right="875" w:bottom="400" w:left="859" w:header="0" w:footer="0" w:gutter="0"/>
          <w:cols w:space="720" w:num="1"/>
        </w:sectPr>
      </w:pPr>
    </w:p>
    <w:p w14:paraId="5889BB43">
      <w:pPr>
        <w:pStyle w:val="6"/>
        <w:spacing w:line="365" w:lineRule="auto"/>
        <w:ind w:firstLine="420" w:firstLineChars="200"/>
        <w:rPr>
          <w:rFonts w:hint="eastAsia"/>
        </w:rPr>
      </w:pPr>
      <w:r>
        <w:rPr>
          <w:rFonts w:hint="eastAsia"/>
        </w:rPr>
        <w:t>你已经知道了关于摘要应包含什么内容以及其顺序的许多信息。以下是两种模型的示例。</w:t>
      </w:r>
    </w:p>
    <w:p w14:paraId="708FD65C">
      <w:pPr>
        <w:pStyle w:val="6"/>
        <w:spacing w:line="365" w:lineRule="auto"/>
        <w:ind w:firstLine="420" w:firstLineChars="200"/>
        <w:rPr>
          <w:rFonts w:hint="eastAsia"/>
        </w:rPr>
      </w:pPr>
      <w:r>
        <w:rPr>
          <w:rFonts w:hint="eastAsia"/>
        </w:rPr>
        <w:t>下面是两种模式的例子。记住，模型2的摘要比模型1更常见。</w:t>
      </w:r>
    </w:p>
    <w:p w14:paraId="423391FF">
      <w:pPr>
        <w:pStyle w:val="6"/>
        <w:spacing w:line="365" w:lineRule="auto"/>
        <w:ind w:firstLine="420" w:firstLineChars="200"/>
        <w:rPr>
          <w:rFonts w:hint="eastAsia"/>
        </w:rPr>
      </w:pPr>
      <w:r>
        <w:rPr>
          <w:rFonts w:hint="eastAsia"/>
        </w:rPr>
        <w:t>首先阅读下面的摘要，这是一个使用摘要格式（模型1）的结构化摘要示例。论文标题为：</w:t>
      </w:r>
      <w:r>
        <w:rPr>
          <w:rFonts w:ascii="Times" w:hAnsi="Times" w:eastAsia="Times" w:cs="Times"/>
          <w:b/>
          <w:bCs/>
          <w:color w:val="231F20"/>
          <w:spacing w:val="-2"/>
          <w:sz w:val="22"/>
          <w:szCs w:val="22"/>
        </w:rPr>
        <w:t>Physical properties of</w:t>
      </w:r>
      <w:r>
        <w:rPr>
          <w:rFonts w:ascii="Times" w:hAnsi="Times" w:eastAsia="Times" w:cs="Times"/>
          <w:b/>
          <w:bCs/>
          <w:color w:val="231F20"/>
          <w:spacing w:val="-21"/>
          <w:sz w:val="22"/>
          <w:szCs w:val="22"/>
        </w:rPr>
        <w:t xml:space="preserve"> </w:t>
      </w:r>
      <w:r>
        <w:rPr>
          <w:rFonts w:ascii="Times" w:hAnsi="Times" w:eastAsia="Times" w:cs="Times"/>
          <w:b/>
          <w:bCs/>
          <w:color w:val="231F20"/>
          <w:spacing w:val="-2"/>
          <w:sz w:val="22"/>
          <w:szCs w:val="22"/>
        </w:rPr>
        <w:t xml:space="preserve">petroleum reservoir fluids derived </w:t>
      </w:r>
      <w:r>
        <w:rPr>
          <w:rFonts w:ascii="Times" w:hAnsi="Times" w:eastAsia="Times" w:cs="Times"/>
          <w:b/>
          <w:bCs/>
          <w:color w:val="231F20"/>
          <w:spacing w:val="-3"/>
          <w:sz w:val="22"/>
          <w:szCs w:val="22"/>
        </w:rPr>
        <w:t>from</w:t>
      </w:r>
      <w:r>
        <w:rPr>
          <w:rFonts w:ascii="Times" w:hAnsi="Times" w:eastAsia="Times" w:cs="Times"/>
          <w:b/>
          <w:bCs/>
          <w:color w:val="231F20"/>
          <w:sz w:val="22"/>
          <w:szCs w:val="22"/>
        </w:rPr>
        <w:t xml:space="preserve"> </w:t>
      </w:r>
      <w:r>
        <w:rPr>
          <w:rFonts w:ascii="Times" w:hAnsi="Times" w:eastAsia="Times" w:cs="Times"/>
          <w:b/>
          <w:bCs/>
          <w:color w:val="231F20"/>
          <w:spacing w:val="-1"/>
          <w:sz w:val="22"/>
          <w:szCs w:val="22"/>
        </w:rPr>
        <w:t>acoustic measurements</w:t>
      </w:r>
      <w:r>
        <w:rPr>
          <w:rFonts w:hint="eastAsia"/>
        </w:rPr>
        <w:t>。如果你对诸如气泡点等术语感到困惑，请不要担心。在这一阶段，只需尽量了解一般概念，并熟悉其结构即可。</w:t>
      </w:r>
    </w:p>
    <w:p w14:paraId="5EDA436B">
      <w:pPr>
        <w:pStyle w:val="6"/>
        <w:spacing w:line="365" w:lineRule="auto"/>
        <w:rPr>
          <w:rFonts w:hint="eastAsia"/>
        </w:rPr>
      </w:pPr>
    </w:p>
    <w:p w14:paraId="1AD5F152">
      <w:pPr>
        <w:bidi w:val="0"/>
      </w:pPr>
      <w:r>
        <w:t>模型</w:t>
      </w:r>
      <w:r>
        <w:rPr>
          <w:rFonts w:hint="eastAsia" w:eastAsia="宋体"/>
          <w:lang w:val="en-US" w:eastAsia="zh-CN"/>
        </w:rPr>
        <w:t>1</w:t>
      </w:r>
      <w:r>
        <w:t xml:space="preserve"> </w:t>
      </w:r>
      <w:r>
        <w:rPr>
          <w:position w:val="-80"/>
        </w:rPr>
        <w:pict>
          <v:shape id="_x0000_s1106" o:spid="_x0000_s1106" o:spt="202" type="#_x0000_t202" style="height:171.5pt;width:324pt;" fillcolor="#E6E7E9" filled="t" stroked="f" coordsize="21600,21600">
            <v:path/>
            <v:fill on="t" color2="#FFFFFF" focussize="0,0"/>
            <v:stroke on="f"/>
            <v:imagedata o:title=""/>
            <o:lock v:ext="edit" aspectratio="f"/>
            <v:textbox inset="0mm,0mm,0mm,0mm">
              <w:txbxContent>
                <w:p w14:paraId="230C467D">
                  <w:pPr>
                    <w:spacing w:line="245" w:lineRule="auto"/>
                    <w:rPr>
                      <w:rFonts w:ascii="Arial"/>
                      <w:sz w:val="21"/>
                    </w:rPr>
                  </w:pPr>
                </w:p>
                <w:p w14:paraId="454F0B2C">
                  <w:pPr>
                    <w:spacing w:before="100" w:line="186" w:lineRule="auto"/>
                    <w:ind w:left="365" w:right="369"/>
                    <w:jc w:val="both"/>
                    <w:rPr>
                      <w:rFonts w:ascii="PingFang SC" w:hAnsi="PingFang SC" w:eastAsia="PingFang SC" w:cs="PingFang SC"/>
                      <w:sz w:val="22"/>
                      <w:szCs w:val="22"/>
                    </w:rPr>
                  </w:pPr>
                  <w:r>
                    <w:rPr>
                      <w:rFonts w:ascii="PingFang SC" w:hAnsi="PingFang SC" w:eastAsia="PingFang SC" w:cs="PingFang SC"/>
                      <w:b/>
                      <w:bCs/>
                      <w:i/>
                      <w:iCs/>
                      <w:color w:val="231F20"/>
                      <w:spacing w:val="-5"/>
                      <w:sz w:val="22"/>
                      <w:szCs w:val="22"/>
                    </w:rPr>
                    <w:t>Abstract:</w:t>
                  </w:r>
                  <w:r>
                    <w:rPr>
                      <w:rFonts w:ascii="PingFang SC" w:hAnsi="PingFang SC" w:eastAsia="PingFang SC" w:cs="PingFang SC"/>
                      <w:color w:val="231F20"/>
                      <w:spacing w:val="60"/>
                      <w:sz w:val="22"/>
                      <w:szCs w:val="22"/>
                    </w:rPr>
                    <w:t xml:space="preserve"> </w:t>
                  </w:r>
                  <w:r>
                    <w:rPr>
                      <w:rFonts w:ascii="Times" w:hAnsi="Times" w:eastAsia="Times" w:cs="Times"/>
                      <w:i/>
                      <w:iCs/>
                      <w:color w:val="231F20"/>
                      <w:spacing w:val="-5"/>
                      <w:sz w:val="22"/>
                      <w:szCs w:val="22"/>
                    </w:rPr>
                    <w:t>The  speed  of  sound  in  a</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5"/>
                      <w:sz w:val="22"/>
                      <w:szCs w:val="22"/>
                    </w:rPr>
                    <w:t>fluid  is  determined</w:t>
                  </w:r>
                  <w:r>
                    <w:rPr>
                      <w:rFonts w:ascii="Times" w:hAnsi="Times" w:eastAsia="Times" w:cs="Times"/>
                      <w:i/>
                      <w:iCs/>
                      <w:color w:val="231F20"/>
                      <w:spacing w:val="1"/>
                      <w:sz w:val="22"/>
                      <w:szCs w:val="22"/>
                    </w:rPr>
                    <w:t xml:space="preserve">  </w:t>
                  </w:r>
                  <w:r>
                    <w:rPr>
                      <w:rFonts w:ascii="Times" w:hAnsi="Times" w:eastAsia="Times" w:cs="Times"/>
                      <w:i/>
                      <w:iCs/>
                      <w:color w:val="231F20"/>
                      <w:spacing w:val="-5"/>
                      <w:sz w:val="22"/>
                      <w:szCs w:val="22"/>
                    </w:rPr>
                    <w:t>by,</w:t>
                  </w:r>
                  <w:r>
                    <w:rPr>
                      <w:rFonts w:ascii="Times" w:hAnsi="Times" w:eastAsia="Times" w:cs="Times"/>
                      <w:i/>
                      <w:iCs/>
                      <w:color w:val="231F20"/>
                      <w:spacing w:val="1"/>
                      <w:sz w:val="22"/>
                      <w:szCs w:val="22"/>
                    </w:rPr>
                    <w:t xml:space="preserve">  </w:t>
                  </w:r>
                  <w:r>
                    <w:rPr>
                      <w:rFonts w:ascii="Times" w:hAnsi="Times" w:eastAsia="Times" w:cs="Times"/>
                      <w:i/>
                      <w:iCs/>
                      <w:color w:val="231F20"/>
                      <w:spacing w:val="-5"/>
                      <w:sz w:val="22"/>
                      <w:szCs w:val="22"/>
                    </w:rPr>
                    <w:t>and</w:t>
                  </w:r>
                  <w:r>
                    <w:rPr>
                      <w:rFonts w:ascii="Times" w:hAnsi="Times" w:eastAsia="Times" w:cs="Times"/>
                      <w:i/>
                      <w:iCs/>
                      <w:color w:val="231F20"/>
                      <w:spacing w:val="1"/>
                      <w:sz w:val="22"/>
                      <w:szCs w:val="22"/>
                    </w:rPr>
                    <w:t xml:space="preserve"> </w:t>
                  </w:r>
                  <w:r>
                    <w:rPr>
                      <w:rFonts w:ascii="Times" w:hAnsi="Times" w:eastAsia="Times" w:cs="Times"/>
                      <w:i/>
                      <w:iCs/>
                      <w:color w:val="231F20"/>
                      <w:spacing w:val="-3"/>
                      <w:sz w:val="22"/>
                      <w:szCs w:val="22"/>
                    </w:rPr>
                    <w:t>therefore  an  indicator  of,  the  thermodynamic  properties  of  that</w:t>
                  </w:r>
                  <w:r>
                    <w:rPr>
                      <w:rFonts w:ascii="Times" w:hAnsi="Times" w:eastAsia="Times" w:cs="Times"/>
                      <w:i/>
                      <w:iCs/>
                      <w:color w:val="231F20"/>
                      <w:spacing w:val="14"/>
                      <w:sz w:val="22"/>
                      <w:szCs w:val="22"/>
                    </w:rPr>
                    <w:t xml:space="preserve"> </w:t>
                  </w:r>
                  <w:r>
                    <w:rPr>
                      <w:rFonts w:ascii="Times" w:hAnsi="Times" w:eastAsia="Times" w:cs="Times"/>
                      <w:i/>
                      <w:iCs/>
                      <w:color w:val="231F20"/>
                      <w:spacing w:val="-4"/>
                      <w:sz w:val="22"/>
                      <w:szCs w:val="22"/>
                    </w:rPr>
                    <w:t>fluid.</w:t>
                  </w:r>
                  <w:r>
                    <w:rPr>
                      <w:rFonts w:ascii="Times" w:hAnsi="Times" w:eastAsia="Times" w:cs="Times"/>
                      <w:i/>
                      <w:iCs/>
                      <w:color w:val="231F20"/>
                      <w:spacing w:val="13"/>
                      <w:w w:val="101"/>
                      <w:sz w:val="22"/>
                      <w:szCs w:val="22"/>
                    </w:rPr>
                    <w:t xml:space="preserve">  </w:t>
                  </w:r>
                  <w:r>
                    <w:rPr>
                      <w:rFonts w:ascii="Times" w:hAnsi="Times" w:eastAsia="Times" w:cs="Times"/>
                      <w:i/>
                      <w:iCs/>
                      <w:color w:val="231F20"/>
                      <w:spacing w:val="-4"/>
                      <w:sz w:val="22"/>
                      <w:szCs w:val="22"/>
                    </w:rPr>
                    <w:t>The  aim</w:t>
                  </w:r>
                  <w:r>
                    <w:rPr>
                      <w:rFonts w:ascii="Times" w:hAnsi="Times" w:eastAsia="Times" w:cs="Times"/>
                      <w:i/>
                      <w:iCs/>
                      <w:color w:val="231F20"/>
                      <w:spacing w:val="9"/>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10"/>
                      <w:sz w:val="22"/>
                      <w:szCs w:val="22"/>
                    </w:rPr>
                    <w:t xml:space="preserve">  </w:t>
                  </w:r>
                  <w:r>
                    <w:rPr>
                      <w:rFonts w:ascii="Times" w:hAnsi="Times" w:eastAsia="Times" w:cs="Times"/>
                      <w:i/>
                      <w:iCs/>
                      <w:color w:val="231F20"/>
                      <w:spacing w:val="-4"/>
                      <w:sz w:val="22"/>
                      <w:szCs w:val="22"/>
                    </w:rPr>
                    <w:t>this  study</w:t>
                  </w:r>
                  <w:r>
                    <w:rPr>
                      <w:rFonts w:ascii="Times" w:hAnsi="Times" w:eastAsia="Times" w:cs="Times"/>
                      <w:i/>
                      <w:iCs/>
                      <w:color w:val="231F20"/>
                      <w:spacing w:val="8"/>
                      <w:sz w:val="22"/>
                      <w:szCs w:val="22"/>
                    </w:rPr>
                    <w:t xml:space="preserve">  </w:t>
                  </w:r>
                  <w:r>
                    <w:rPr>
                      <w:rFonts w:ascii="Times" w:hAnsi="Times" w:eastAsia="Times" w:cs="Times"/>
                      <w:i/>
                      <w:iCs/>
                      <w:color w:val="231F20"/>
                      <w:spacing w:val="-4"/>
                      <w:sz w:val="22"/>
                      <w:szCs w:val="22"/>
                    </w:rPr>
                    <w:t>was   to  investigate   the  use</w:t>
                  </w:r>
                  <w:r>
                    <w:rPr>
                      <w:rFonts w:ascii="Times" w:hAnsi="Times" w:eastAsia="Times" w:cs="Times"/>
                      <w:i/>
                      <w:iCs/>
                      <w:color w:val="231F20"/>
                      <w:spacing w:val="9"/>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8"/>
                      <w:sz w:val="22"/>
                      <w:szCs w:val="22"/>
                    </w:rPr>
                    <w:t xml:space="preserve">  </w:t>
                  </w:r>
                  <w:r>
                    <w:rPr>
                      <w:rFonts w:ascii="Times" w:hAnsi="Times" w:eastAsia="Times" w:cs="Times"/>
                      <w:i/>
                      <w:iCs/>
                      <w:color w:val="231F20"/>
                      <w:spacing w:val="-4"/>
                      <w:sz w:val="22"/>
                      <w:szCs w:val="22"/>
                    </w:rPr>
                    <w:t>an</w:t>
                  </w:r>
                  <w:r>
                    <w:rPr>
                      <w:rFonts w:ascii="Times" w:hAnsi="Times" w:eastAsia="Times" w:cs="Times"/>
                      <w:i/>
                      <w:iCs/>
                      <w:color w:val="231F20"/>
                      <w:spacing w:val="1"/>
                      <w:sz w:val="22"/>
                      <w:szCs w:val="22"/>
                    </w:rPr>
                    <w:t xml:space="preserve"> </w:t>
                  </w:r>
                  <w:r>
                    <w:rPr>
                      <w:rFonts w:ascii="Times" w:hAnsi="Times" w:eastAsia="Times" w:cs="Times"/>
                      <w:i/>
                      <w:iCs/>
                      <w:color w:val="231F20"/>
                      <w:spacing w:val="-4"/>
                      <w:sz w:val="22"/>
                      <w:szCs w:val="22"/>
                    </w:rPr>
                    <w:t>ultrasonic</w:t>
                  </w:r>
                  <w:r>
                    <w:rPr>
                      <w:rFonts w:ascii="Times" w:hAnsi="Times" w:eastAsia="Times" w:cs="Times"/>
                      <w:i/>
                      <w:iCs/>
                      <w:color w:val="231F20"/>
                      <w:spacing w:val="39"/>
                      <w:sz w:val="22"/>
                      <w:szCs w:val="22"/>
                    </w:rPr>
                    <w:t xml:space="preserve"> </w:t>
                  </w:r>
                  <w:r>
                    <w:rPr>
                      <w:rFonts w:ascii="Times" w:hAnsi="Times" w:eastAsia="Times" w:cs="Times"/>
                      <w:i/>
                      <w:iCs/>
                      <w:color w:val="231F20"/>
                      <w:spacing w:val="-4"/>
                      <w:sz w:val="22"/>
                      <w:szCs w:val="22"/>
                    </w:rPr>
                    <w:t>cell</w:t>
                  </w:r>
                  <w:r>
                    <w:rPr>
                      <w:rFonts w:ascii="Times" w:hAnsi="Times" w:eastAsia="Times" w:cs="Times"/>
                      <w:i/>
                      <w:iCs/>
                      <w:color w:val="231F20"/>
                      <w:spacing w:val="40"/>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4"/>
                      <w:sz w:val="22"/>
                      <w:szCs w:val="22"/>
                    </w:rPr>
                    <w:t>determine</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4"/>
                      <w:sz w:val="22"/>
                      <w:szCs w:val="22"/>
                    </w:rPr>
                    <w:t>crude</w:t>
                  </w:r>
                  <w:r>
                    <w:rPr>
                      <w:rFonts w:ascii="Times" w:hAnsi="Times" w:eastAsia="Times" w:cs="Times"/>
                      <w:i/>
                      <w:iCs/>
                      <w:color w:val="231F20"/>
                      <w:spacing w:val="39"/>
                      <w:sz w:val="22"/>
                      <w:szCs w:val="22"/>
                    </w:rPr>
                    <w:t xml:space="preserve"> </w:t>
                  </w:r>
                  <w:r>
                    <w:rPr>
                      <w:rFonts w:ascii="Times" w:hAnsi="Times" w:eastAsia="Times" w:cs="Times"/>
                      <w:i/>
                      <w:iCs/>
                      <w:color w:val="231F20"/>
                      <w:spacing w:val="-4"/>
                      <w:sz w:val="22"/>
                      <w:szCs w:val="22"/>
                    </w:rPr>
                    <w:t>oil</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properties,</w:t>
                  </w:r>
                  <w:r>
                    <w:rPr>
                      <w:rFonts w:ascii="Times" w:hAnsi="Times" w:eastAsia="Times" w:cs="Times"/>
                      <w:i/>
                      <w:iCs/>
                      <w:color w:val="231F20"/>
                      <w:spacing w:val="42"/>
                      <w:sz w:val="22"/>
                      <w:szCs w:val="22"/>
                    </w:rPr>
                    <w:t xml:space="preserve"> </w:t>
                  </w:r>
                  <w:r>
                    <w:rPr>
                      <w:rFonts w:ascii="Times" w:hAnsi="Times" w:eastAsia="Times" w:cs="Times"/>
                      <w:i/>
                      <w:iCs/>
                      <w:color w:val="231F20"/>
                      <w:spacing w:val="-4"/>
                      <w:sz w:val="22"/>
                      <w:szCs w:val="22"/>
                    </w:rPr>
                    <w:t>in</w:t>
                  </w:r>
                  <w:r>
                    <w:rPr>
                      <w:rFonts w:ascii="Times" w:hAnsi="Times" w:eastAsia="Times" w:cs="Times"/>
                      <w:i/>
                      <w:iCs/>
                      <w:color w:val="231F20"/>
                      <w:spacing w:val="15"/>
                      <w:sz w:val="22"/>
                      <w:szCs w:val="22"/>
                    </w:rPr>
                    <w:t xml:space="preserve"> </w:t>
                  </w:r>
                  <w:r>
                    <w:rPr>
                      <w:rFonts w:ascii="Times" w:hAnsi="Times" w:eastAsia="Times" w:cs="Times"/>
                      <w:i/>
                      <w:iCs/>
                      <w:color w:val="231F20"/>
                      <w:spacing w:val="-4"/>
                      <w:sz w:val="22"/>
                      <w:szCs w:val="22"/>
                    </w:rPr>
                    <w:t>p</w:t>
                  </w:r>
                  <w:r>
                    <w:rPr>
                      <w:rFonts w:ascii="Times" w:hAnsi="Times" w:eastAsia="Times" w:cs="Times"/>
                      <w:i/>
                      <w:iCs/>
                      <w:color w:val="231F20"/>
                      <w:spacing w:val="-5"/>
                      <w:sz w:val="22"/>
                      <w:szCs w:val="22"/>
                    </w:rPr>
                    <w:t>articular</w:t>
                  </w:r>
                  <w:r>
                    <w:rPr>
                      <w:rFonts w:ascii="Times" w:hAnsi="Times" w:eastAsia="Times" w:cs="Times"/>
                      <w:i/>
                      <w:iCs/>
                      <w:color w:val="231F20"/>
                      <w:spacing w:val="34"/>
                      <w:sz w:val="22"/>
                      <w:szCs w:val="22"/>
                    </w:rPr>
                    <w:t xml:space="preserve"> </w:t>
                  </w:r>
                  <w:r>
                    <w:rPr>
                      <w:rFonts w:ascii="Times" w:hAnsi="Times" w:eastAsia="Times" w:cs="Times"/>
                      <w:i/>
                      <w:iCs/>
                      <w:color w:val="231F20"/>
                      <w:spacing w:val="-5"/>
                      <w:sz w:val="22"/>
                      <w:szCs w:val="22"/>
                    </w:rPr>
                    <w:t>oil</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density.</w:t>
                  </w:r>
                  <w:r>
                    <w:rPr>
                      <w:rFonts w:ascii="Times" w:hAnsi="Times" w:eastAsia="Times" w:cs="Times"/>
                      <w:i/>
                      <w:iCs/>
                      <w:color w:val="231F20"/>
                      <w:spacing w:val="36"/>
                      <w:sz w:val="22"/>
                      <w:szCs w:val="22"/>
                    </w:rPr>
                    <w:t xml:space="preserve"> </w:t>
                  </w:r>
                  <w:r>
                    <w:rPr>
                      <w:rFonts w:ascii="Times" w:hAnsi="Times" w:eastAsia="Times" w:cs="Times"/>
                      <w:i/>
                      <w:iCs/>
                      <w:color w:val="231F20"/>
                      <w:spacing w:val="-5"/>
                      <w:sz w:val="22"/>
                      <w:szCs w:val="22"/>
                    </w:rPr>
                    <w:t>An</w:t>
                  </w:r>
                  <w:r>
                    <w:rPr>
                      <w:rFonts w:ascii="Times" w:hAnsi="Times" w:eastAsia="Times" w:cs="Times"/>
                      <w:i/>
                      <w:iCs/>
                      <w:color w:val="231F20"/>
                      <w:spacing w:val="46"/>
                      <w:w w:val="101"/>
                      <w:sz w:val="22"/>
                      <w:szCs w:val="22"/>
                    </w:rPr>
                    <w:t xml:space="preserve"> </w:t>
                  </w:r>
                  <w:r>
                    <w:rPr>
                      <w:rFonts w:ascii="Times" w:hAnsi="Times" w:eastAsia="Times" w:cs="Times"/>
                      <w:i/>
                      <w:iCs/>
                      <w:color w:val="231F20"/>
                      <w:spacing w:val="-5"/>
                      <w:sz w:val="22"/>
                      <w:szCs w:val="22"/>
                    </w:rPr>
                    <w:t>ultrasonic</w:t>
                  </w:r>
                  <w:r>
                    <w:rPr>
                      <w:rFonts w:ascii="Times" w:hAnsi="Times" w:eastAsia="Times" w:cs="Times"/>
                      <w:i/>
                      <w:iCs/>
                      <w:color w:val="231F20"/>
                      <w:spacing w:val="43"/>
                      <w:w w:val="101"/>
                      <w:sz w:val="22"/>
                      <w:szCs w:val="22"/>
                    </w:rPr>
                    <w:t xml:space="preserve"> </w:t>
                  </w:r>
                  <w:r>
                    <w:rPr>
                      <w:rFonts w:ascii="Times" w:hAnsi="Times" w:eastAsia="Times" w:cs="Times"/>
                      <w:i/>
                      <w:iCs/>
                      <w:color w:val="231F20"/>
                      <w:spacing w:val="-5"/>
                      <w:sz w:val="22"/>
                      <w:szCs w:val="22"/>
                    </w:rPr>
                    <w:t>cell</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5"/>
                      <w:sz w:val="22"/>
                      <w:szCs w:val="22"/>
                    </w:rPr>
                    <w:t>was</w:t>
                  </w:r>
                  <w:r>
                    <w:rPr>
                      <w:rFonts w:ascii="Times" w:hAnsi="Times" w:eastAsia="Times" w:cs="Times"/>
                      <w:i/>
                      <w:iCs/>
                      <w:color w:val="231F20"/>
                      <w:spacing w:val="43"/>
                      <w:w w:val="101"/>
                      <w:sz w:val="22"/>
                      <w:szCs w:val="22"/>
                    </w:rPr>
                    <w:t xml:space="preserve"> </w:t>
                  </w:r>
                  <w:r>
                    <w:rPr>
                      <w:rFonts w:ascii="Times" w:hAnsi="Times" w:eastAsia="Times" w:cs="Times"/>
                      <w:i/>
                      <w:iCs/>
                      <w:color w:val="231F20"/>
                      <w:spacing w:val="-5"/>
                      <w:sz w:val="22"/>
                      <w:szCs w:val="22"/>
                    </w:rPr>
                    <w:t>constructed</w:t>
                  </w:r>
                  <w:r>
                    <w:rPr>
                      <w:rFonts w:ascii="Times" w:hAnsi="Times" w:eastAsia="Times" w:cs="Times"/>
                      <w:i/>
                      <w:iCs/>
                      <w:color w:val="231F20"/>
                      <w:spacing w:val="44"/>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46"/>
                      <w:w w:val="101"/>
                      <w:sz w:val="22"/>
                      <w:szCs w:val="22"/>
                    </w:rPr>
                    <w:t xml:space="preserve"> </w:t>
                  </w:r>
                  <w:r>
                    <w:rPr>
                      <w:rFonts w:ascii="Times" w:hAnsi="Times" w:eastAsia="Times" w:cs="Times"/>
                      <w:i/>
                      <w:iCs/>
                      <w:color w:val="231F20"/>
                      <w:spacing w:val="-5"/>
                      <w:sz w:val="22"/>
                      <w:szCs w:val="22"/>
                    </w:rPr>
                    <w:t>measure</w:t>
                  </w:r>
                  <w:r>
                    <w:rPr>
                      <w:rFonts w:ascii="Times" w:hAnsi="Times" w:eastAsia="Times" w:cs="Times"/>
                      <w:i/>
                      <w:iCs/>
                      <w:color w:val="231F20"/>
                      <w:spacing w:val="47"/>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36"/>
                      <w:w w:val="101"/>
                      <w:sz w:val="22"/>
                      <w:szCs w:val="22"/>
                    </w:rPr>
                    <w:t xml:space="preserve"> </w:t>
                  </w:r>
                  <w:r>
                    <w:rPr>
                      <w:rFonts w:ascii="Times" w:hAnsi="Times" w:eastAsia="Times" w:cs="Times"/>
                      <w:i/>
                      <w:iCs/>
                      <w:color w:val="231F20"/>
                      <w:spacing w:val="-5"/>
                      <w:sz w:val="22"/>
                      <w:szCs w:val="22"/>
                    </w:rPr>
                    <w:t>speed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48"/>
                      <w:w w:val="101"/>
                      <w:sz w:val="22"/>
                      <w:szCs w:val="22"/>
                    </w:rPr>
                    <w:t xml:space="preserve"> </w:t>
                  </w:r>
                  <w:r>
                    <w:rPr>
                      <w:rFonts w:ascii="Times" w:hAnsi="Times" w:eastAsia="Times" w:cs="Times"/>
                      <w:i/>
                      <w:iCs/>
                      <w:color w:val="231F20"/>
                      <w:spacing w:val="-4"/>
                      <w:sz w:val="22"/>
                      <w:szCs w:val="22"/>
                    </w:rPr>
                    <w:t>sound</w:t>
                  </w:r>
                  <w:r>
                    <w:rPr>
                      <w:rFonts w:ascii="Times" w:hAnsi="Times" w:eastAsia="Times" w:cs="Times"/>
                      <w:i/>
                      <w:iCs/>
                      <w:color w:val="231F20"/>
                      <w:spacing w:val="49"/>
                      <w:sz w:val="22"/>
                      <w:szCs w:val="22"/>
                    </w:rPr>
                    <w:t xml:space="preserve"> </w:t>
                  </w:r>
                  <w:r>
                    <w:rPr>
                      <w:rFonts w:ascii="Times" w:hAnsi="Times" w:eastAsia="Times" w:cs="Times"/>
                      <w:i/>
                      <w:iCs/>
                      <w:color w:val="231F20"/>
                      <w:spacing w:val="-4"/>
                      <w:sz w:val="22"/>
                      <w:szCs w:val="22"/>
                    </w:rPr>
                    <w:t>and  tested  in  a  crude  oil  sample.  The  speed  of  sound</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was   measured</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3"/>
                      <w:sz w:val="22"/>
                      <w:szCs w:val="22"/>
                    </w:rPr>
                    <w:t>at</w:t>
                  </w:r>
                  <w:r>
                    <w:rPr>
                      <w:rFonts w:ascii="Times" w:hAnsi="Times" w:eastAsia="Times" w:cs="Times"/>
                      <w:i/>
                      <w:iCs/>
                      <w:color w:val="231F20"/>
                      <w:spacing w:val="23"/>
                      <w:sz w:val="22"/>
                      <w:szCs w:val="22"/>
                    </w:rPr>
                    <w:t xml:space="preserve">  </w:t>
                  </w:r>
                  <w:r>
                    <w:rPr>
                      <w:rFonts w:ascii="Times" w:hAnsi="Times" w:eastAsia="Times" w:cs="Times"/>
                      <w:i/>
                      <w:iCs/>
                      <w:color w:val="231F20"/>
                      <w:spacing w:val="-3"/>
                      <w:sz w:val="22"/>
                      <w:szCs w:val="22"/>
                    </w:rPr>
                    <w:t>temperatures   between</w:t>
                  </w:r>
                  <w:r>
                    <w:rPr>
                      <w:rFonts w:ascii="Times" w:hAnsi="Times" w:eastAsia="Times" w:cs="Times"/>
                      <w:i/>
                      <w:iCs/>
                      <w:color w:val="231F20"/>
                      <w:spacing w:val="20"/>
                      <w:sz w:val="22"/>
                      <w:szCs w:val="22"/>
                    </w:rPr>
                    <w:t xml:space="preserve">  </w:t>
                  </w:r>
                  <w:r>
                    <w:rPr>
                      <w:rFonts w:ascii="Times" w:hAnsi="Times" w:eastAsia="Times" w:cs="Times"/>
                      <w:i/>
                      <w:iCs/>
                      <w:color w:val="231F20"/>
                      <w:spacing w:val="-3"/>
                      <w:sz w:val="22"/>
                      <w:szCs w:val="22"/>
                    </w:rPr>
                    <w:t>260   and</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4"/>
                      <w:sz w:val="22"/>
                      <w:szCs w:val="22"/>
                    </w:rPr>
                    <w:t>411</w:t>
                  </w:r>
                  <w:r>
                    <w:rPr>
                      <w:rFonts w:ascii="Times" w:hAnsi="Times" w:eastAsia="Times" w:cs="Times"/>
                      <w:i/>
                      <w:iCs/>
                      <w:color w:val="231F20"/>
                      <w:spacing w:val="21"/>
                      <w:sz w:val="22"/>
                      <w:szCs w:val="22"/>
                    </w:rPr>
                    <w:t xml:space="preserve">  </w:t>
                  </w:r>
                  <w:r>
                    <w:rPr>
                      <w:rFonts w:ascii="Times" w:hAnsi="Times" w:eastAsia="Times" w:cs="Times"/>
                      <w:i/>
                      <w:iCs/>
                      <w:color w:val="231F20"/>
                      <w:spacing w:val="-4"/>
                      <w:sz w:val="22"/>
                      <w:szCs w:val="22"/>
                    </w:rPr>
                    <w:t>K</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4"/>
                      <w:sz w:val="22"/>
                      <w:szCs w:val="22"/>
                    </w:rPr>
                    <w:t>at</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pressures up to 75 MPs.The meas</w:t>
                  </w:r>
                  <w:r>
                    <w:rPr>
                      <w:rFonts w:ascii="Times" w:hAnsi="Times" w:eastAsia="Times" w:cs="Times"/>
                      <w:i/>
                      <w:iCs/>
                      <w:color w:val="231F20"/>
                      <w:spacing w:val="-5"/>
                      <w:sz w:val="22"/>
                      <w:szCs w:val="22"/>
                    </w:rPr>
                    <w:t>urements were shown</w:t>
                  </w:r>
                  <w:r>
                    <w:rPr>
                      <w:rFonts w:ascii="Times" w:hAnsi="Times" w:eastAsia="Times" w:cs="Times"/>
                      <w:i/>
                      <w:iCs/>
                      <w:color w:val="231F20"/>
                      <w:spacing w:val="8"/>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4"/>
                      <w:sz w:val="22"/>
                      <w:szCs w:val="22"/>
                    </w:rPr>
                    <w:t xml:space="preserve"> </w:t>
                  </w:r>
                  <w:r>
                    <w:rPr>
                      <w:rFonts w:ascii="Times" w:hAnsi="Times" w:eastAsia="Times" w:cs="Times"/>
                      <w:i/>
                      <w:iCs/>
                      <w:color w:val="231F20"/>
                      <w:spacing w:val="-5"/>
                      <w:sz w:val="22"/>
                      <w:szCs w:val="22"/>
                    </w:rPr>
                    <w:t>lead</w:t>
                  </w:r>
                  <w:r>
                    <w:rPr>
                      <w:rFonts w:ascii="Times" w:hAnsi="Times" w:eastAsia="Times" w:cs="Times"/>
                      <w:i/>
                      <w:iCs/>
                      <w:color w:val="231F20"/>
                      <w:spacing w:val="5"/>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4"/>
                      <w:sz w:val="22"/>
                      <w:szCs w:val="22"/>
                    </w:rPr>
                    <w:t xml:space="preserve"> </w:t>
                  </w:r>
                  <w:r>
                    <w:rPr>
                      <w:rFonts w:ascii="Times" w:hAnsi="Times" w:eastAsia="Times" w:cs="Times"/>
                      <w:i/>
                      <w:iCs/>
                      <w:color w:val="231F20"/>
                      <w:spacing w:val="-5"/>
                      <w:sz w:val="22"/>
                      <w:szCs w:val="22"/>
                    </w:rPr>
                    <w:t>an</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accurate</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determination</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4"/>
                      <w:sz w:val="22"/>
                      <w:szCs w:val="22"/>
                    </w:rPr>
                    <w:t>the</w:t>
                  </w:r>
                  <w:r>
                    <w:rPr>
                      <w:rFonts w:ascii="Times" w:hAnsi="Times" w:eastAsia="Times" w:cs="Times"/>
                      <w:i/>
                      <w:iCs/>
                      <w:color w:val="231F20"/>
                      <w:spacing w:val="15"/>
                      <w:sz w:val="22"/>
                      <w:szCs w:val="22"/>
                    </w:rPr>
                    <w:t xml:space="preserve"> </w:t>
                  </w:r>
                  <w:r>
                    <w:rPr>
                      <w:rFonts w:ascii="Times" w:hAnsi="Times" w:eastAsia="Times" w:cs="Times"/>
                      <w:i/>
                      <w:iCs/>
                      <w:color w:val="231F20"/>
                      <w:spacing w:val="-4"/>
                      <w:sz w:val="22"/>
                      <w:szCs w:val="22"/>
                    </w:rPr>
                    <w:t>bubble</w:t>
                  </w:r>
                  <w:r>
                    <w:rPr>
                      <w:rFonts w:ascii="Times" w:hAnsi="Times" w:eastAsia="Times" w:cs="Times"/>
                      <w:i/>
                      <w:iCs/>
                      <w:color w:val="231F20"/>
                      <w:spacing w:val="-12"/>
                      <w:sz w:val="22"/>
                      <w:szCs w:val="22"/>
                    </w:rPr>
                    <w:t xml:space="preserve"> </w:t>
                  </w:r>
                  <w:r>
                    <w:rPr>
                      <w:rFonts w:ascii="Times" w:hAnsi="Times" w:eastAsia="Times" w:cs="Times"/>
                      <w:i/>
                      <w:iCs/>
                      <w:color w:val="231F20"/>
                      <w:spacing w:val="-4"/>
                      <w:sz w:val="22"/>
                      <w:szCs w:val="22"/>
                    </w:rPr>
                    <w:t>po</w:t>
                  </w:r>
                  <w:r>
                    <w:rPr>
                      <w:rFonts w:ascii="Times" w:hAnsi="Times" w:eastAsia="Times" w:cs="Times"/>
                      <w:i/>
                      <w:iCs/>
                      <w:color w:val="231F20"/>
                      <w:spacing w:val="-5"/>
                      <w:sz w:val="22"/>
                      <w:szCs w:val="22"/>
                    </w:rPr>
                    <w:t>int of</w:t>
                  </w:r>
                  <w:r>
                    <w:rPr>
                      <w:rFonts w:ascii="Times" w:hAnsi="Times" w:eastAsia="Times" w:cs="Times"/>
                      <w:i/>
                      <w:iCs/>
                      <w:color w:val="231F20"/>
                      <w:spacing w:val="16"/>
                      <w:sz w:val="22"/>
                      <w:szCs w:val="22"/>
                    </w:rPr>
                    <w:t xml:space="preserve"> </w:t>
                  </w:r>
                  <w:r>
                    <w:rPr>
                      <w:rFonts w:ascii="Times" w:hAnsi="Times" w:eastAsia="Times" w:cs="Times"/>
                      <w:i/>
                      <w:iCs/>
                      <w:color w:val="231F20"/>
                      <w:spacing w:val="-5"/>
                      <w:sz w:val="22"/>
                      <w:szCs w:val="22"/>
                    </w:rPr>
                    <w:t>the</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oil.</w:t>
                  </w:r>
                  <w:r>
                    <w:rPr>
                      <w:rFonts w:ascii="Times" w:hAnsi="Times" w:eastAsia="Times" w:cs="Times"/>
                      <w:i/>
                      <w:iCs/>
                      <w:color w:val="231F20"/>
                      <w:spacing w:val="22"/>
                      <w:sz w:val="22"/>
                      <w:szCs w:val="22"/>
                    </w:rPr>
                    <w:t xml:space="preserve"> </w:t>
                  </w:r>
                  <w:r>
                    <w:rPr>
                      <w:rFonts w:ascii="Times" w:hAnsi="Times" w:eastAsia="Times" w:cs="Times"/>
                      <w:i/>
                      <w:iCs/>
                      <w:color w:val="231F20"/>
                      <w:spacing w:val="-5"/>
                      <w:sz w:val="22"/>
                      <w:szCs w:val="22"/>
                    </w:rPr>
                    <w:t>This</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5"/>
                      <w:sz w:val="22"/>
                      <w:szCs w:val="22"/>
                    </w:rPr>
                    <w:t>indicates</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that there is a</w:t>
                  </w:r>
                  <w:r>
                    <w:rPr>
                      <w:rFonts w:ascii="Times" w:hAnsi="Times" w:eastAsia="Times" w:cs="Times"/>
                      <w:i/>
                      <w:iCs/>
                      <w:color w:val="231F20"/>
                      <w:spacing w:val="-22"/>
                      <w:sz w:val="22"/>
                      <w:szCs w:val="22"/>
                    </w:rPr>
                    <w:t xml:space="preserve"> </w:t>
                  </w:r>
                  <w:r>
                    <w:rPr>
                      <w:rFonts w:ascii="Times" w:hAnsi="Times" w:eastAsia="Times" w:cs="Times"/>
                      <w:i/>
                      <w:iCs/>
                      <w:color w:val="231F20"/>
                      <w:spacing w:val="-2"/>
                      <w:sz w:val="22"/>
                      <w:szCs w:val="22"/>
                    </w:rPr>
                    <w:t>possibility of obtaining</w:t>
                  </w:r>
                  <w:r>
                    <w:rPr>
                      <w:rFonts w:ascii="Times" w:hAnsi="Times" w:eastAsia="Times" w:cs="Times"/>
                      <w:i/>
                      <w:iCs/>
                      <w:color w:val="231F20"/>
                      <w:spacing w:val="-49"/>
                      <w:sz w:val="22"/>
                      <w:szCs w:val="22"/>
                    </w:rPr>
                    <w:t xml:space="preserve"> </w:t>
                  </w:r>
                  <w:r>
                    <w:rPr>
                      <w:rFonts w:ascii="Times" w:hAnsi="Times" w:eastAsia="Times" w:cs="Times"/>
                      <w:i/>
                      <w:iCs/>
                      <w:color w:val="231F20"/>
                      <w:spacing w:val="-2"/>
                      <w:sz w:val="22"/>
                      <w:szCs w:val="22"/>
                    </w:rPr>
                    <w:t>fluid density</w:t>
                  </w:r>
                  <w:r>
                    <w:rPr>
                      <w:rFonts w:ascii="Times" w:hAnsi="Times" w:eastAsia="Times" w:cs="Times"/>
                      <w:i/>
                      <w:iCs/>
                      <w:color w:val="231F20"/>
                      <w:spacing w:val="-40"/>
                      <w:sz w:val="22"/>
                      <w:szCs w:val="22"/>
                    </w:rPr>
                    <w:t xml:space="preserve"> </w:t>
                  </w:r>
                  <w:r>
                    <w:rPr>
                      <w:rFonts w:ascii="Times" w:hAnsi="Times" w:eastAsia="Times" w:cs="Times"/>
                      <w:i/>
                      <w:iCs/>
                      <w:color w:val="231F20"/>
                      <w:spacing w:val="-2"/>
                      <w:sz w:val="22"/>
                      <w:szCs w:val="22"/>
                    </w:rPr>
                    <w:t>from sound s</w:t>
                  </w:r>
                  <w:r>
                    <w:rPr>
                      <w:rFonts w:ascii="Times" w:hAnsi="Times" w:eastAsia="Times" w:cs="Times"/>
                      <w:i/>
                      <w:iCs/>
                      <w:color w:val="231F20"/>
                      <w:spacing w:val="-3"/>
                      <w:sz w:val="22"/>
                      <w:szCs w:val="22"/>
                    </w:rPr>
                    <w:t>peed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measurements</w:t>
                  </w:r>
                  <w:r>
                    <w:rPr>
                      <w:rFonts w:ascii="Times" w:hAnsi="Times" w:eastAsia="Times" w:cs="Times"/>
                      <w:i/>
                      <w:iCs/>
                      <w:color w:val="231F20"/>
                      <w:spacing w:val="55"/>
                      <w:sz w:val="22"/>
                      <w:szCs w:val="22"/>
                    </w:rPr>
                    <w:t xml:space="preserve"> </w:t>
                  </w:r>
                  <w:r>
                    <w:rPr>
                      <w:rFonts w:ascii="Times" w:hAnsi="Times" w:eastAsia="Times" w:cs="Times"/>
                      <w:i/>
                      <w:iCs/>
                      <w:color w:val="231F20"/>
                      <w:spacing w:val="-4"/>
                      <w:sz w:val="22"/>
                      <w:szCs w:val="22"/>
                    </w:rPr>
                    <w:t>and</w:t>
                  </w:r>
                  <w:r>
                    <w:rPr>
                      <w:rFonts w:ascii="Times" w:hAnsi="Times" w:eastAsia="Times" w:cs="Times"/>
                      <w:i/>
                      <w:iCs/>
                      <w:color w:val="231F20"/>
                      <w:spacing w:val="39"/>
                      <w:w w:val="101"/>
                      <w:sz w:val="22"/>
                      <w:szCs w:val="22"/>
                    </w:rPr>
                    <w:t xml:space="preserve"> </w:t>
                  </w:r>
                  <w:r>
                    <w:rPr>
                      <w:rFonts w:ascii="Times" w:hAnsi="Times" w:eastAsia="Times" w:cs="Times"/>
                      <w:i/>
                      <w:iCs/>
                      <w:color w:val="231F20"/>
                      <w:spacing w:val="-4"/>
                      <w:sz w:val="22"/>
                      <w:szCs w:val="22"/>
                    </w:rPr>
                    <w:t>suggests  that</w:t>
                  </w:r>
                  <w:r>
                    <w:rPr>
                      <w:rFonts w:ascii="Times" w:hAnsi="Times" w:eastAsia="Times" w:cs="Times"/>
                      <w:i/>
                      <w:iCs/>
                      <w:color w:val="231F20"/>
                      <w:spacing w:val="46"/>
                      <w:sz w:val="22"/>
                      <w:szCs w:val="22"/>
                    </w:rPr>
                    <w:t xml:space="preserve"> </w:t>
                  </w:r>
                  <w:r>
                    <w:rPr>
                      <w:rFonts w:ascii="Times" w:hAnsi="Times" w:eastAsia="Times" w:cs="Times"/>
                      <w:i/>
                      <w:iCs/>
                      <w:color w:val="231F20"/>
                      <w:spacing w:val="-4"/>
                      <w:sz w:val="22"/>
                      <w:szCs w:val="22"/>
                    </w:rPr>
                    <w:t>it</w:t>
                  </w:r>
                  <w:r>
                    <w:rPr>
                      <w:rFonts w:ascii="Times" w:hAnsi="Times" w:eastAsia="Times" w:cs="Times"/>
                      <w:i/>
                      <w:iCs/>
                      <w:color w:val="231F20"/>
                      <w:spacing w:val="46"/>
                      <w:sz w:val="22"/>
                      <w:szCs w:val="22"/>
                    </w:rPr>
                    <w:t xml:space="preserve"> </w:t>
                  </w:r>
                  <w:r>
                    <w:rPr>
                      <w:rFonts w:ascii="Times" w:hAnsi="Times" w:eastAsia="Times" w:cs="Times"/>
                      <w:i/>
                      <w:iCs/>
                      <w:color w:val="231F20"/>
                      <w:spacing w:val="-4"/>
                      <w:sz w:val="22"/>
                      <w:szCs w:val="22"/>
                    </w:rPr>
                    <w:t>is</w:t>
                  </w:r>
                  <w:r>
                    <w:rPr>
                      <w:rFonts w:ascii="Times" w:hAnsi="Times" w:eastAsia="Times" w:cs="Times"/>
                      <w:i/>
                      <w:iCs/>
                      <w:color w:val="231F20"/>
                      <w:spacing w:val="26"/>
                      <w:sz w:val="22"/>
                      <w:szCs w:val="22"/>
                    </w:rPr>
                    <w:t xml:space="preserve"> </w:t>
                  </w:r>
                  <w:r>
                    <w:rPr>
                      <w:rFonts w:ascii="Times" w:hAnsi="Times" w:eastAsia="Times" w:cs="Times"/>
                      <w:i/>
                      <w:iCs/>
                      <w:color w:val="231F20"/>
                      <w:spacing w:val="-4"/>
                      <w:sz w:val="22"/>
                      <w:szCs w:val="22"/>
                    </w:rPr>
                    <w:t>possible  to  measure  sound</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absorption with an ul</w:t>
                  </w:r>
                  <w:r>
                    <w:rPr>
                      <w:rFonts w:ascii="Times" w:hAnsi="Times" w:eastAsia="Times" w:cs="Times"/>
                      <w:i/>
                      <w:iCs/>
                      <w:color w:val="231F20"/>
                      <w:spacing w:val="-4"/>
                      <w:sz w:val="22"/>
                      <w:szCs w:val="22"/>
                    </w:rPr>
                    <w:t>trasonic cell to</w:t>
                  </w:r>
                  <w:r>
                    <w:rPr>
                      <w:rFonts w:ascii="Times" w:hAnsi="Times" w:eastAsia="Times" w:cs="Times"/>
                      <w:i/>
                      <w:iCs/>
                      <w:color w:val="231F20"/>
                      <w:spacing w:val="4"/>
                      <w:sz w:val="22"/>
                      <w:szCs w:val="22"/>
                    </w:rPr>
                    <w:t xml:space="preserve"> </w:t>
                  </w:r>
                  <w:r>
                    <w:rPr>
                      <w:rFonts w:ascii="Times" w:hAnsi="Times" w:eastAsia="Times" w:cs="Times"/>
                      <w:i/>
                      <w:iCs/>
                      <w:color w:val="231F20"/>
                      <w:spacing w:val="-4"/>
                      <w:sz w:val="22"/>
                      <w:szCs w:val="22"/>
                    </w:rPr>
                    <w:t>determine</w:t>
                  </w:r>
                  <w:r>
                    <w:rPr>
                      <w:rFonts w:ascii="Times" w:hAnsi="Times" w:eastAsia="Times" w:cs="Times"/>
                      <w:i/>
                      <w:iCs/>
                      <w:color w:val="231F20"/>
                      <w:spacing w:val="6"/>
                      <w:sz w:val="22"/>
                      <w:szCs w:val="22"/>
                    </w:rPr>
                    <w:t xml:space="preserve"> </w:t>
                  </w:r>
                  <w:r>
                    <w:rPr>
                      <w:rFonts w:ascii="Times" w:hAnsi="Times" w:eastAsia="Times" w:cs="Times"/>
                      <w:i/>
                      <w:iCs/>
                      <w:color w:val="231F20"/>
                      <w:spacing w:val="-4"/>
                      <w:sz w:val="22"/>
                      <w:szCs w:val="22"/>
                    </w:rPr>
                    <w:t>oil</w:t>
                  </w:r>
                  <w:r>
                    <w:rPr>
                      <w:rFonts w:ascii="Times" w:hAnsi="Times" w:eastAsia="Times" w:cs="Times"/>
                      <w:i/>
                      <w:iCs/>
                      <w:color w:val="231F20"/>
                      <w:spacing w:val="2"/>
                      <w:sz w:val="22"/>
                      <w:szCs w:val="22"/>
                    </w:rPr>
                    <w:t xml:space="preserve"> </w:t>
                  </w:r>
                  <w:r>
                    <w:rPr>
                      <w:rFonts w:ascii="Times" w:hAnsi="Times" w:eastAsia="Times" w:cs="Times"/>
                      <w:i/>
                      <w:iCs/>
                      <w:color w:val="231F20"/>
                      <w:spacing w:val="-4"/>
                      <w:sz w:val="22"/>
                      <w:szCs w:val="22"/>
                    </w:rPr>
                    <w:t>viscosity.</w:t>
                  </w:r>
                </w:p>
              </w:txbxContent>
            </v:textbox>
            <w10:wrap type="none"/>
            <w10:anchorlock/>
          </v:shape>
        </w:pict>
      </w:r>
    </w:p>
    <w:p w14:paraId="54A0E16A">
      <w:pPr>
        <w:bidi w:val="0"/>
        <w:ind w:firstLine="420" w:firstLineChars="200"/>
      </w:pPr>
      <w:r>
        <w:t>现在来看一个第二种更常见的摘要类型的例子。本文的标题是 ：</w:t>
      </w:r>
      <w:r>
        <w:rPr>
          <w:rFonts w:ascii="Times" w:hAnsi="Times" w:eastAsia="Times" w:cs="Times"/>
          <w:b/>
          <w:bCs/>
          <w:color w:val="231F20"/>
          <w:spacing w:val="-1"/>
          <w:sz w:val="22"/>
          <w:szCs w:val="22"/>
        </w:rPr>
        <w:t>Effec</w:t>
      </w:r>
      <w:r>
        <w:rPr>
          <w:rFonts w:ascii="Times" w:hAnsi="Times" w:eastAsia="Times" w:cs="Times"/>
          <w:b/>
          <w:bCs/>
          <w:color w:val="231F20"/>
          <w:spacing w:val="-2"/>
          <w:sz w:val="22"/>
          <w:szCs w:val="22"/>
        </w:rPr>
        <w:t>t</w:t>
      </w:r>
      <w:r>
        <w:rPr>
          <w:rFonts w:ascii="Times" w:hAnsi="Times" w:eastAsia="Times" w:cs="Times"/>
          <w:b/>
          <w:bCs/>
          <w:color w:val="231F20"/>
          <w:spacing w:val="22"/>
          <w:w w:val="101"/>
          <w:sz w:val="22"/>
          <w:szCs w:val="22"/>
        </w:rPr>
        <w:t xml:space="preserve"> </w:t>
      </w:r>
      <w:r>
        <w:rPr>
          <w:rFonts w:ascii="Times" w:hAnsi="Times" w:eastAsia="Times" w:cs="Times"/>
          <w:b/>
          <w:bCs/>
          <w:color w:val="231F20"/>
          <w:spacing w:val="-2"/>
          <w:sz w:val="22"/>
          <w:szCs w:val="22"/>
        </w:rPr>
        <w:t>of polymer</w:t>
      </w:r>
      <w:r>
        <w:rPr>
          <w:rFonts w:ascii="Times" w:hAnsi="Times" w:eastAsia="Times" w:cs="Times"/>
          <w:b/>
          <w:bCs/>
          <w:color w:val="231F20"/>
          <w:spacing w:val="22"/>
          <w:sz w:val="22"/>
          <w:szCs w:val="22"/>
        </w:rPr>
        <w:t xml:space="preserve"> </w:t>
      </w:r>
      <w:r>
        <w:rPr>
          <w:rFonts w:ascii="Times" w:hAnsi="Times" w:eastAsia="Times" w:cs="Times"/>
          <w:b/>
          <w:bCs/>
          <w:color w:val="231F20"/>
          <w:spacing w:val="-2"/>
          <w:sz w:val="22"/>
          <w:szCs w:val="22"/>
        </w:rPr>
        <w:t>coatings</w:t>
      </w:r>
      <w:r>
        <w:rPr>
          <w:rFonts w:ascii="Times" w:hAnsi="Times" w:eastAsia="Times" w:cs="Times"/>
          <w:b/>
          <w:bCs/>
          <w:color w:val="231F20"/>
          <w:spacing w:val="22"/>
          <w:w w:val="101"/>
          <w:sz w:val="22"/>
          <w:szCs w:val="22"/>
        </w:rPr>
        <w:t xml:space="preserve"> </w:t>
      </w:r>
      <w:r>
        <w:rPr>
          <w:rFonts w:ascii="Times" w:hAnsi="Times" w:eastAsia="Times" w:cs="Times"/>
          <w:b/>
          <w:bCs/>
          <w:color w:val="231F20"/>
          <w:spacing w:val="-2"/>
          <w:sz w:val="22"/>
          <w:szCs w:val="22"/>
        </w:rPr>
        <w:t>on</w:t>
      </w:r>
      <w:r>
        <w:rPr>
          <w:rFonts w:ascii="Times" w:hAnsi="Times" w:eastAsia="Times" w:cs="Times"/>
          <w:b/>
          <w:bCs/>
          <w:color w:val="231F20"/>
          <w:spacing w:val="22"/>
          <w:w w:val="101"/>
          <w:sz w:val="22"/>
          <w:szCs w:val="22"/>
        </w:rPr>
        <w:t xml:space="preserve"> </w:t>
      </w:r>
      <w:r>
        <w:rPr>
          <w:rFonts w:ascii="Times" w:hAnsi="Times" w:eastAsia="Times" w:cs="Times"/>
          <w:b/>
          <w:bCs/>
          <w:color w:val="231F20"/>
          <w:spacing w:val="-2"/>
          <w:sz w:val="22"/>
          <w:szCs w:val="22"/>
        </w:rPr>
        <w:t>drug</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release</w:t>
      </w:r>
      <w:r>
        <w:t>。</w:t>
      </w:r>
    </w:p>
    <w:p w14:paraId="64BD9710">
      <w:pPr>
        <w:spacing w:before="100" w:line="184" w:lineRule="auto"/>
        <w:ind w:left="4"/>
        <w:rPr>
          <w:rFonts w:ascii="Times New Roman" w:hAnsi="Times New Roman" w:eastAsia="Times New Roman" w:cs="Times New Roman"/>
          <w:sz w:val="22"/>
          <w:szCs w:val="22"/>
        </w:rPr>
      </w:pPr>
      <w:r>
        <w:rPr>
          <w:rFonts w:ascii="PingFang SC" w:hAnsi="PingFang SC" w:eastAsia="PingFang SC" w:cs="PingFang SC"/>
          <w:spacing w:val="-2"/>
          <w:sz w:val="22"/>
          <w:szCs w:val="22"/>
        </w:rPr>
        <w:t>模型</w:t>
      </w:r>
      <w:r>
        <w:rPr>
          <w:rFonts w:ascii="PingFang SC" w:hAnsi="PingFang SC" w:eastAsia="PingFang SC" w:cs="PingFang SC"/>
          <w:spacing w:val="-14"/>
          <w:sz w:val="22"/>
          <w:szCs w:val="22"/>
        </w:rPr>
        <w:t xml:space="preserve"> </w:t>
      </w:r>
      <w:r>
        <w:rPr>
          <w:rFonts w:ascii="Times New Roman" w:hAnsi="Times New Roman" w:eastAsia="Times New Roman" w:cs="Times New Roman"/>
          <w:spacing w:val="-2"/>
          <w:sz w:val="22"/>
          <w:szCs w:val="22"/>
        </w:rPr>
        <w:t>2</w:t>
      </w:r>
    </w:p>
    <w:p w14:paraId="1A61C6AA">
      <w:pPr>
        <w:bidi w:val="0"/>
        <w:rPr>
          <w:rFonts w:ascii="Times New Roman" w:hAnsi="Times New Roman" w:eastAsia="Times New Roman" w:cs="Times New Roman"/>
          <w:sz w:val="18"/>
          <w:szCs w:val="18"/>
        </w:rPr>
      </w:pPr>
      <w:r>
        <w:rPr>
          <w:position w:val="-46"/>
        </w:rPr>
        <w:pict>
          <v:shape id="_x0000_s1107" o:spid="_x0000_s1107" o:spt="202" type="#_x0000_t202" style="height:115.75pt;width:324pt;" fillcolor="#E6E7E9" filled="t" stroked="f" coordsize="21600,21600">
            <v:path/>
            <v:fill on="t" color2="#FFFFFF" focussize="0,0"/>
            <v:stroke on="f"/>
            <v:imagedata o:title=""/>
            <o:lock v:ext="edit" aspectratio="f"/>
            <v:textbox inset="0mm,0mm,0mm,0mm">
              <w:txbxContent>
                <w:p w14:paraId="7E7C2B59">
                  <w:pPr>
                    <w:spacing w:line="241" w:lineRule="auto"/>
                    <w:rPr>
                      <w:rFonts w:ascii="Arial"/>
                      <w:sz w:val="21"/>
                    </w:rPr>
                  </w:pPr>
                </w:p>
                <w:p w14:paraId="0367D518">
                  <w:pPr>
                    <w:spacing w:before="295" w:line="190" w:lineRule="auto"/>
                    <w:ind w:left="345" w:right="353" w:firstLine="10"/>
                    <w:jc w:val="both"/>
                    <w:rPr>
                      <w:rFonts w:ascii="Times" w:hAnsi="Times" w:eastAsia="Times" w:cs="Times"/>
                      <w:sz w:val="22"/>
                      <w:szCs w:val="22"/>
                    </w:rPr>
                  </w:pPr>
                  <w:r>
                    <w:rPr>
                      <w:rFonts w:ascii="PingFang SC" w:hAnsi="PingFang SC" w:eastAsia="PingFang SC" w:cs="PingFang SC"/>
                      <w:b/>
                      <w:bCs/>
                      <w:i/>
                      <w:iCs/>
                      <w:color w:val="231F20"/>
                      <w:spacing w:val="-7"/>
                      <w:sz w:val="22"/>
                      <w:szCs w:val="22"/>
                    </w:rPr>
                    <w:t>Abstract:</w:t>
                  </w:r>
                  <w:r>
                    <w:rPr>
                      <w:rFonts w:ascii="PingFang SC" w:hAnsi="PingFang SC" w:eastAsia="PingFang SC" w:cs="PingFang SC"/>
                      <w:color w:val="231F20"/>
                      <w:spacing w:val="22"/>
                      <w:sz w:val="22"/>
                      <w:szCs w:val="22"/>
                    </w:rPr>
                    <w:t xml:space="preserve"> </w:t>
                  </w:r>
                  <w:r>
                    <w:rPr>
                      <w:rFonts w:ascii="Times" w:hAnsi="Times" w:eastAsia="Times" w:cs="Times"/>
                      <w:i/>
                      <w:iCs/>
                      <w:color w:val="231F20"/>
                      <w:spacing w:val="-7"/>
                      <w:sz w:val="22"/>
                      <w:szCs w:val="22"/>
                    </w:rPr>
                    <w:t>This</w:t>
                  </w:r>
                  <w:r>
                    <w:rPr>
                      <w:rFonts w:ascii="Times" w:hAnsi="Times" w:eastAsia="Times" w:cs="Times"/>
                      <w:i/>
                      <w:iCs/>
                      <w:color w:val="231F20"/>
                      <w:spacing w:val="27"/>
                      <w:w w:val="101"/>
                      <w:sz w:val="22"/>
                      <w:szCs w:val="22"/>
                    </w:rPr>
                    <w:t xml:space="preserve"> </w:t>
                  </w:r>
                  <w:r>
                    <w:rPr>
                      <w:rFonts w:ascii="Times" w:hAnsi="Times" w:eastAsia="Times" w:cs="Times"/>
                      <w:i/>
                      <w:iCs/>
                      <w:color w:val="231F20"/>
                      <w:spacing w:val="-7"/>
                      <w:sz w:val="22"/>
                      <w:szCs w:val="22"/>
                    </w:rPr>
                    <w:t>study</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7"/>
                      <w:sz w:val="22"/>
                      <w:szCs w:val="22"/>
                    </w:rPr>
                    <w:t>investigated</w:t>
                  </w:r>
                  <w:r>
                    <w:rPr>
                      <w:rFonts w:ascii="Times" w:hAnsi="Times" w:eastAsia="Times" w:cs="Times"/>
                      <w:i/>
                      <w:iCs/>
                      <w:color w:val="231F20"/>
                      <w:spacing w:val="35"/>
                      <w:sz w:val="22"/>
                      <w:szCs w:val="22"/>
                    </w:rPr>
                    <w:t xml:space="preserve"> </w:t>
                  </w:r>
                  <w:r>
                    <w:rPr>
                      <w:rFonts w:ascii="Times" w:hAnsi="Times" w:eastAsia="Times" w:cs="Times"/>
                      <w:i/>
                      <w:iCs/>
                      <w:color w:val="231F20"/>
                      <w:spacing w:val="-7"/>
                      <w:sz w:val="22"/>
                      <w:szCs w:val="22"/>
                    </w:rPr>
                    <w:t>the</w:t>
                  </w:r>
                  <w:r>
                    <w:rPr>
                      <w:rFonts w:ascii="Times" w:hAnsi="Times" w:eastAsia="Times" w:cs="Times"/>
                      <w:i/>
                      <w:iCs/>
                      <w:color w:val="231F20"/>
                      <w:spacing w:val="37"/>
                      <w:sz w:val="22"/>
                      <w:szCs w:val="22"/>
                    </w:rPr>
                    <w:t xml:space="preserve"> </w:t>
                  </w:r>
                  <w:r>
                    <w:rPr>
                      <w:rFonts w:ascii="Times" w:hAnsi="Times" w:eastAsia="Times" w:cs="Times"/>
                      <w:i/>
                      <w:iCs/>
                      <w:color w:val="231F20"/>
                      <w:spacing w:val="-8"/>
                      <w:sz w:val="22"/>
                      <w:szCs w:val="22"/>
                    </w:rPr>
                    <w:t>use</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8"/>
                      <w:sz w:val="22"/>
                      <w:szCs w:val="22"/>
                    </w:rPr>
                    <w:t>of</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8"/>
                      <w:sz w:val="22"/>
                      <w:szCs w:val="22"/>
                    </w:rPr>
                    <w:t>a</w:t>
                  </w:r>
                  <w:r>
                    <w:rPr>
                      <w:rFonts w:ascii="Times" w:hAnsi="Times" w:eastAsia="Times" w:cs="Times"/>
                      <w:i/>
                      <w:iCs/>
                      <w:color w:val="231F20"/>
                      <w:spacing w:val="37"/>
                      <w:sz w:val="22"/>
                      <w:szCs w:val="22"/>
                    </w:rPr>
                    <w:t xml:space="preserve"> </w:t>
                  </w:r>
                  <w:r>
                    <w:rPr>
                      <w:rFonts w:ascii="Times" w:hAnsi="Times" w:eastAsia="Times" w:cs="Times"/>
                      <w:i/>
                      <w:iCs/>
                      <w:color w:val="231F20"/>
                      <w:spacing w:val="-8"/>
                      <w:sz w:val="22"/>
                      <w:szCs w:val="22"/>
                    </w:rPr>
                    <w:t>novel</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8"/>
                      <w:sz w:val="22"/>
                      <w:szCs w:val="22"/>
                    </w:rPr>
                    <w:t>water-soluble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polymer</w:t>
                  </w:r>
                  <w:r>
                    <w:rPr>
                      <w:rFonts w:ascii="Times" w:hAnsi="Times" w:eastAsia="Times" w:cs="Times"/>
                      <w:i/>
                      <w:iCs/>
                      <w:color w:val="231F20"/>
                      <w:spacing w:val="36"/>
                      <w:w w:val="101"/>
                      <w:sz w:val="22"/>
                      <w:szCs w:val="22"/>
                    </w:rPr>
                    <w:t xml:space="preserve"> </w:t>
                  </w:r>
                  <w:r>
                    <w:rPr>
                      <w:rFonts w:ascii="Times" w:hAnsi="Times" w:eastAsia="Times" w:cs="Times"/>
                      <w:i/>
                      <w:iCs/>
                      <w:color w:val="231F20"/>
                      <w:spacing w:val="-4"/>
                      <w:sz w:val="22"/>
                      <w:szCs w:val="22"/>
                    </w:rPr>
                    <w:t>blend</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4"/>
                      <w:sz w:val="22"/>
                      <w:szCs w:val="22"/>
                    </w:rPr>
                    <w:t>as</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4"/>
                      <w:sz w:val="22"/>
                      <w:szCs w:val="22"/>
                    </w:rPr>
                    <w:t>a</w:t>
                  </w:r>
                  <w:r>
                    <w:rPr>
                      <w:rFonts w:ascii="Times" w:hAnsi="Times" w:eastAsia="Times" w:cs="Times"/>
                      <w:i/>
                      <w:iCs/>
                      <w:color w:val="231F20"/>
                      <w:spacing w:val="39"/>
                      <w:sz w:val="22"/>
                      <w:szCs w:val="22"/>
                    </w:rPr>
                    <w:t xml:space="preserve"> </w:t>
                  </w:r>
                  <w:r>
                    <w:rPr>
                      <w:rFonts w:ascii="Times" w:hAnsi="Times" w:eastAsia="Times" w:cs="Times"/>
                      <w:i/>
                      <w:iCs/>
                      <w:color w:val="231F20"/>
                      <w:spacing w:val="-4"/>
                      <w:sz w:val="22"/>
                      <w:szCs w:val="22"/>
                    </w:rPr>
                    <w:t>coating</w:t>
                  </w:r>
                  <w:r>
                    <w:rPr>
                      <w:rFonts w:ascii="Times" w:hAnsi="Times" w:eastAsia="Times" w:cs="Times"/>
                      <w:i/>
                      <w:iCs/>
                      <w:color w:val="231F20"/>
                      <w:spacing w:val="31"/>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pacing w:val="39"/>
                      <w:w w:val="101"/>
                      <w:sz w:val="22"/>
                      <w:szCs w:val="22"/>
                    </w:rPr>
                    <w:t xml:space="preserve"> </w:t>
                  </w:r>
                  <w:r>
                    <w:rPr>
                      <w:rFonts w:ascii="Times" w:hAnsi="Times" w:eastAsia="Times" w:cs="Times"/>
                      <w:i/>
                      <w:iCs/>
                      <w:color w:val="231F20"/>
                      <w:spacing w:val="-4"/>
                      <w:sz w:val="22"/>
                      <w:szCs w:val="22"/>
                    </w:rPr>
                    <w:t>control</w:t>
                  </w:r>
                  <w:r>
                    <w:rPr>
                      <w:rFonts w:ascii="Times" w:hAnsi="Times" w:eastAsia="Times" w:cs="Times"/>
                      <w:i/>
                      <w:iCs/>
                      <w:color w:val="231F20"/>
                      <w:spacing w:val="36"/>
                      <w:sz w:val="22"/>
                      <w:szCs w:val="22"/>
                    </w:rPr>
                    <w:t xml:space="preserve"> </w:t>
                  </w:r>
                  <w:r>
                    <w:rPr>
                      <w:rFonts w:ascii="Times" w:hAnsi="Times" w:eastAsia="Times" w:cs="Times"/>
                      <w:i/>
                      <w:iCs/>
                      <w:color w:val="231F20"/>
                      <w:spacing w:val="-5"/>
                      <w:sz w:val="22"/>
                      <w:szCs w:val="22"/>
                    </w:rPr>
                    <w:t>drug</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5"/>
                      <w:sz w:val="22"/>
                      <w:szCs w:val="22"/>
                    </w:rPr>
                    <w:t>release.</w:t>
                  </w:r>
                  <w:r>
                    <w:rPr>
                      <w:rFonts w:ascii="Times" w:hAnsi="Times" w:eastAsia="Times" w:cs="Times"/>
                      <w:i/>
                      <w:iCs/>
                      <w:color w:val="231F20"/>
                      <w:spacing w:val="31"/>
                      <w:sz w:val="22"/>
                      <w:szCs w:val="22"/>
                    </w:rPr>
                    <w:t xml:space="preserve"> </w:t>
                  </w:r>
                  <w:r>
                    <w:rPr>
                      <w:rFonts w:ascii="Times" w:hAnsi="Times" w:eastAsia="Times" w:cs="Times"/>
                      <w:i/>
                      <w:iCs/>
                      <w:color w:val="231F20"/>
                      <w:spacing w:val="-5"/>
                      <w:sz w:val="22"/>
                      <w:szCs w:val="22"/>
                    </w:rPr>
                    <w:t>It</w:t>
                  </w:r>
                  <w:r>
                    <w:rPr>
                      <w:rFonts w:ascii="Times" w:hAnsi="Times" w:eastAsia="Times" w:cs="Times"/>
                      <w:i/>
                      <w:iCs/>
                      <w:color w:val="231F20"/>
                      <w:spacing w:val="33"/>
                      <w:sz w:val="22"/>
                      <w:szCs w:val="22"/>
                    </w:rPr>
                    <w:t xml:space="preserve"> </w:t>
                  </w:r>
                  <w:r>
                    <w:rPr>
                      <w:rFonts w:ascii="Times" w:hAnsi="Times" w:eastAsia="Times" w:cs="Times"/>
                      <w:i/>
                      <w:iCs/>
                      <w:color w:val="231F20"/>
                      <w:spacing w:val="-5"/>
                      <w:sz w:val="22"/>
                      <w:szCs w:val="22"/>
                    </w:rPr>
                    <w:t>was found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that using a blend of methylcellulose and a</w:t>
                  </w:r>
                  <w:r>
                    <w:rPr>
                      <w:rFonts w:ascii="Times" w:hAnsi="Times" w:eastAsia="Times" w:cs="Times"/>
                      <w:i/>
                      <w:iCs/>
                      <w:color w:val="231F20"/>
                      <w:spacing w:val="6"/>
                      <w:sz w:val="22"/>
                      <w:szCs w:val="22"/>
                    </w:rPr>
                    <w:t xml:space="preserve"> </w:t>
                  </w:r>
                  <w:r>
                    <w:rPr>
                      <w:rFonts w:ascii="Times" w:hAnsi="Times" w:eastAsia="Times" w:cs="Times"/>
                      <w:i/>
                      <w:iCs/>
                      <w:color w:val="231F20"/>
                      <w:spacing w:val="-4"/>
                      <w:sz w:val="22"/>
                      <w:szCs w:val="22"/>
                    </w:rPr>
                    <w:t>water-soluble</w:t>
                  </w:r>
                  <w:r>
                    <w:rPr>
                      <w:rFonts w:ascii="Times" w:hAnsi="Times" w:eastAsia="Times" w:cs="Times"/>
                      <w:i/>
                      <w:iCs/>
                      <w:color w:val="231F20"/>
                      <w:spacing w:val="6"/>
                      <w:sz w:val="22"/>
                      <w:szCs w:val="22"/>
                    </w:rPr>
                    <w:t xml:space="preserve"> </w:t>
                  </w:r>
                  <w:r>
                    <w:rPr>
                      <w:rFonts w:ascii="Times" w:hAnsi="Times" w:eastAsia="Times" w:cs="Times"/>
                      <w:i/>
                      <w:iCs/>
                      <w:color w:val="231F20"/>
                      <w:spacing w:val="-5"/>
                      <w:sz w:val="22"/>
                      <w:szCs w:val="22"/>
                    </w:rPr>
                    <w:t>copolymer</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significantly</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5"/>
                      <w:sz w:val="22"/>
                      <w:szCs w:val="22"/>
                    </w:rPr>
                    <w:t>slowed   the   release   rate   of   ibuprofen   compounds</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pacing w:val="27"/>
                      <w:w w:val="101"/>
                      <w:sz w:val="22"/>
                      <w:szCs w:val="22"/>
                    </w:rPr>
                    <w:t xml:space="preserve"> </w:t>
                  </w:r>
                  <w:r>
                    <w:rPr>
                      <w:rFonts w:ascii="Times" w:hAnsi="Times" w:eastAsia="Times" w:cs="Times"/>
                      <w:i/>
                      <w:iCs/>
                      <w:color w:val="231F20"/>
                      <w:spacing w:val="-5"/>
                      <w:sz w:val="22"/>
                      <w:szCs w:val="22"/>
                    </w:rPr>
                    <w:t>vitro</w:t>
                  </w:r>
                  <w:r>
                    <w:rPr>
                      <w:rFonts w:ascii="Times" w:hAnsi="Times" w:eastAsia="Times" w:cs="Times"/>
                      <w:i/>
                      <w:iCs/>
                      <w:color w:val="231F20"/>
                      <w:spacing w:val="27"/>
                      <w:sz w:val="22"/>
                      <w:szCs w:val="22"/>
                    </w:rPr>
                    <w:t xml:space="preserve"> </w:t>
                  </w:r>
                  <w:r>
                    <w:rPr>
                      <w:rFonts w:ascii="Times" w:hAnsi="Times" w:eastAsia="Times" w:cs="Times"/>
                      <w:i/>
                      <w:iCs/>
                      <w:color w:val="231F20"/>
                      <w:spacing w:val="-5"/>
                      <w:sz w:val="22"/>
                      <w:szCs w:val="22"/>
                    </w:rPr>
                    <w:t>and</w:t>
                  </w:r>
                  <w:r>
                    <w:rPr>
                      <w:rFonts w:ascii="Times" w:hAnsi="Times" w:eastAsia="Times" w:cs="Times"/>
                      <w:i/>
                      <w:iCs/>
                      <w:color w:val="231F20"/>
                      <w:spacing w:val="23"/>
                      <w:sz w:val="22"/>
                      <w:szCs w:val="22"/>
                    </w:rPr>
                    <w:t xml:space="preserve"> </w:t>
                  </w:r>
                  <w:r>
                    <w:rPr>
                      <w:rFonts w:ascii="Times" w:hAnsi="Times" w:eastAsia="Times" w:cs="Times"/>
                      <w:i/>
                      <w:iCs/>
                      <w:color w:val="231F20"/>
                      <w:spacing w:val="-5"/>
                      <w:sz w:val="22"/>
                      <w:szCs w:val="22"/>
                    </w:rPr>
                    <w:t>allowed</w:t>
                  </w:r>
                  <w:r>
                    <w:rPr>
                      <w:rFonts w:ascii="Times" w:hAnsi="Times" w:eastAsia="Times" w:cs="Times"/>
                      <w:i/>
                      <w:iCs/>
                      <w:color w:val="231F20"/>
                      <w:spacing w:val="-16"/>
                      <w:sz w:val="22"/>
                      <w:szCs w:val="22"/>
                    </w:rPr>
                    <w:t xml:space="preserve"> </w:t>
                  </w:r>
                  <w:r>
                    <w:rPr>
                      <w:rFonts w:ascii="Times" w:hAnsi="Times" w:eastAsia="Times" w:cs="Times"/>
                      <w:i/>
                      <w:iCs/>
                      <w:color w:val="231F20"/>
                      <w:spacing w:val="-5"/>
                      <w:sz w:val="22"/>
                      <w:szCs w:val="22"/>
                    </w:rPr>
                    <w:t>for</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5"/>
                      <w:sz w:val="22"/>
                      <w:szCs w:val="22"/>
                    </w:rPr>
                    <w:t>a</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5"/>
                      <w:sz w:val="22"/>
                      <w:szCs w:val="22"/>
                    </w:rPr>
                    <w:t>more</w:t>
                  </w:r>
                  <w:r>
                    <w:rPr>
                      <w:rFonts w:ascii="Times" w:hAnsi="Times" w:eastAsia="Times" w:cs="Times"/>
                      <w:i/>
                      <w:iCs/>
                      <w:color w:val="231F20"/>
                      <w:spacing w:val="28"/>
                      <w:sz w:val="22"/>
                      <w:szCs w:val="22"/>
                    </w:rPr>
                    <w:t xml:space="preserve"> </w:t>
                  </w:r>
                  <w:r>
                    <w:rPr>
                      <w:rFonts w:ascii="Times" w:hAnsi="Times" w:eastAsia="Times" w:cs="Times"/>
                      <w:i/>
                      <w:iCs/>
                      <w:color w:val="231F20"/>
                      <w:spacing w:val="-5"/>
                      <w:sz w:val="22"/>
                      <w:szCs w:val="22"/>
                    </w:rPr>
                    <w:t>consis</w:t>
                  </w:r>
                  <w:r>
                    <w:rPr>
                      <w:rFonts w:ascii="Times" w:hAnsi="Times" w:eastAsia="Times" w:cs="Times"/>
                      <w:i/>
                      <w:iCs/>
                      <w:color w:val="231F20"/>
                      <w:spacing w:val="-6"/>
                      <w:sz w:val="22"/>
                      <w:szCs w:val="22"/>
                    </w:rPr>
                    <w:t>tent</w:t>
                  </w:r>
                  <w:r>
                    <w:rPr>
                      <w:rFonts w:ascii="Times" w:hAnsi="Times" w:eastAsia="Times" w:cs="Times"/>
                      <w:i/>
                      <w:iCs/>
                      <w:color w:val="231F20"/>
                      <w:spacing w:val="22"/>
                      <w:sz w:val="22"/>
                      <w:szCs w:val="22"/>
                    </w:rPr>
                    <w:t xml:space="preserve"> </w:t>
                  </w:r>
                  <w:r>
                    <w:rPr>
                      <w:rFonts w:ascii="Times" w:hAnsi="Times" w:eastAsia="Times" w:cs="Times"/>
                      <w:i/>
                      <w:iCs/>
                      <w:color w:val="231F20"/>
                      <w:spacing w:val="-6"/>
                      <w:sz w:val="22"/>
                      <w:szCs w:val="22"/>
                    </w:rPr>
                    <w:t>release</w:t>
                  </w:r>
                  <w:r>
                    <w:rPr>
                      <w:rFonts w:ascii="Times" w:hAnsi="Times" w:eastAsia="Times" w:cs="Times"/>
                      <w:i/>
                      <w:iCs/>
                      <w:color w:val="231F20"/>
                      <w:spacing w:val="29"/>
                      <w:sz w:val="22"/>
                      <w:szCs w:val="22"/>
                    </w:rPr>
                    <w:t xml:space="preserve"> </w:t>
                  </w:r>
                  <w:r>
                    <w:rPr>
                      <w:rFonts w:ascii="Times" w:hAnsi="Times" w:eastAsia="Times" w:cs="Times"/>
                      <w:i/>
                      <w:iCs/>
                      <w:color w:val="231F20"/>
                      <w:spacing w:val="-6"/>
                      <w:sz w:val="22"/>
                      <w:szCs w:val="22"/>
                    </w:rPr>
                    <w:t>rate</w:t>
                  </w:r>
                  <w:r>
                    <w:rPr>
                      <w:rFonts w:ascii="Times" w:hAnsi="Times" w:eastAsia="Times" w:cs="Times"/>
                      <w:i/>
                      <w:iCs/>
                      <w:color w:val="231F20"/>
                      <w:spacing w:val="28"/>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6"/>
                      <w:sz w:val="22"/>
                      <w:szCs w:val="22"/>
                    </w:rPr>
                    <w:t>10</w:t>
                  </w:r>
                  <w:r>
                    <w:rPr>
                      <w:rFonts w:ascii="Times New Roman" w:hAnsi="Times New Roman" w:eastAsia="Times New Roman" w:cs="Times New Roman"/>
                      <w:color w:val="231F20"/>
                      <w:spacing w:val="-6"/>
                      <w:sz w:val="22"/>
                      <w:szCs w:val="22"/>
                    </w:rPr>
                    <w:t>–</w:t>
                  </w:r>
                  <w:r>
                    <w:rPr>
                      <w:rFonts w:ascii="Times" w:hAnsi="Times" w:eastAsia="Times" w:cs="Times"/>
                      <w:i/>
                      <w:iCs/>
                      <w:color w:val="231F20"/>
                      <w:spacing w:val="-6"/>
                      <w:sz w:val="22"/>
                      <w:szCs w:val="22"/>
                    </w:rPr>
                    <w:t>20%</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per hour.</w:t>
                  </w:r>
                </w:p>
                <w:p w14:paraId="42EBD404">
                  <w:pPr>
                    <w:spacing w:before="101" w:line="187" w:lineRule="auto"/>
                    <w:ind w:left="367" w:right="399" w:hanging="1"/>
                    <w:jc w:val="both"/>
                    <w:rPr>
                      <w:rFonts w:ascii="PingFang SC" w:hAnsi="PingFang SC" w:eastAsia="PingFang SC" w:cs="PingFang SC"/>
                      <w:sz w:val="22"/>
                      <w:szCs w:val="22"/>
                    </w:rPr>
                  </w:pPr>
                </w:p>
              </w:txbxContent>
            </v:textbox>
            <w10:wrap type="none"/>
            <w10:anchorlock/>
          </v:shape>
        </w:pict>
      </w:r>
    </w:p>
    <w:p w14:paraId="59DE0E63">
      <w:pPr>
        <w:pStyle w:val="6"/>
        <w:spacing w:line="247" w:lineRule="auto"/>
      </w:pPr>
    </w:p>
    <w:p w14:paraId="6260E37A">
      <w:pPr>
        <w:pStyle w:val="3"/>
        <w:bidi w:val="0"/>
      </w:pPr>
      <w:r>
        <w:t>5.2 语法和写作技能</w:t>
      </w:r>
    </w:p>
    <w:p w14:paraId="729E5411">
      <w:pPr>
        <w:bidi w:val="0"/>
        <w:ind w:firstLine="420" w:firstLineChars="200"/>
      </w:pPr>
      <w:r>
        <w:t>因为摘要是从文章的其余部分派生出来的，所以大部分语法和写作 技巧已经在之前的单元中涵盖。然而，动词时态的使用在摘要中非 常重要。本节还涉及摘要的长度和语言。</w:t>
      </w:r>
    </w:p>
    <w:p w14:paraId="70B3DBC3">
      <w:pPr>
        <w:pStyle w:val="6"/>
        <w:spacing w:line="349" w:lineRule="auto"/>
      </w:pPr>
    </w:p>
    <w:p w14:paraId="634EA464">
      <w:pPr>
        <w:pStyle w:val="4"/>
        <w:bidi w:val="0"/>
      </w:pPr>
      <w:r>
        <w:t>5.2.1 动词时态</w:t>
      </w:r>
    </w:p>
    <w:p w14:paraId="4BD5C21B">
      <w:pPr>
        <w:bidi w:val="0"/>
        <w:ind w:firstLine="420" w:firstLineChars="200"/>
      </w:pPr>
      <w:r>
        <w:t>动词时态在摘要中尤其重要，因为严格的字数限制意味着您可能需 要省略那些告诉读者您所指的工作或您对结果的看法的短语。在这 种情况下，可以通过仔细和准确地使用动词时态来实现这些。</w:t>
      </w:r>
    </w:p>
    <w:p w14:paraId="5A762654">
      <w:pPr>
        <w:bidi w:val="0"/>
        <w:ind w:firstLine="420" w:firstLineChars="200"/>
      </w:pPr>
      <w:r>
        <w:t>请记住，您在句子中使用的时态可能在语法上是正确的——因 此没有编辑或校对者会注意到它或引起您的注意——但如果您没有 选择适当的时态，句子将不会表达您想要的意思，也不会产生您希 望的效果。</w:t>
      </w:r>
    </w:p>
    <w:p w14:paraId="66439D35">
      <w:pPr>
        <w:bidi w:val="0"/>
        <w:rPr>
          <w:rFonts w:ascii="PingFang SC" w:hAnsi="PingFang SC" w:eastAsia="PingFang SC" w:cs="PingFang SC"/>
          <w:b/>
          <w:bCs/>
          <w:i/>
          <w:iCs/>
          <w:szCs w:val="22"/>
          <w:u w:val="single"/>
        </w:rPr>
      </w:pPr>
      <w:r>
        <w:rPr>
          <w:rFonts w:ascii="Times" w:hAnsi="Times" w:eastAsia="Times" w:cs="Times"/>
          <w:b/>
          <w:bCs/>
          <w:i/>
          <w:iCs/>
          <w:color w:val="231F20"/>
          <w:spacing w:val="-1"/>
          <w:sz w:val="22"/>
          <w:szCs w:val="22"/>
          <w:u w:val="single"/>
        </w:rPr>
        <w:t>gap/problem</w:t>
      </w:r>
      <w:r>
        <w:rPr>
          <w:b/>
          <w:bCs/>
          <w:i/>
          <w:iCs/>
          <w:u w:val="single"/>
        </w:rPr>
        <w:t>通常出现在一般现在时中：</w:t>
      </w:r>
    </w:p>
    <w:p w14:paraId="56ACD5F1">
      <w:pPr>
        <w:spacing w:before="219" w:line="195" w:lineRule="auto"/>
        <w:ind w:left="298"/>
        <w:rPr>
          <w:rFonts w:ascii="Times" w:hAnsi="Times" w:eastAsia="Times" w:cs="Times"/>
          <w:sz w:val="22"/>
          <w:szCs w:val="22"/>
        </w:rPr>
      </w:pPr>
      <w:r>
        <w:rPr>
          <w:rFonts w:ascii="Times" w:hAnsi="Times" w:eastAsia="Times" w:cs="Times"/>
          <w:i/>
          <w:iCs/>
          <w:color w:val="231F20"/>
          <w:spacing w:val="-5"/>
          <w:sz w:val="22"/>
          <w:szCs w:val="22"/>
        </w:rPr>
        <w:t>The main</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problem, however,</w:t>
      </w:r>
      <w:r>
        <w:rPr>
          <w:rFonts w:ascii="Times" w:hAnsi="Times" w:eastAsia="Times" w:cs="Times"/>
          <w:i/>
          <w:iCs/>
          <w:color w:val="231F20"/>
          <w:spacing w:val="8"/>
          <w:sz w:val="22"/>
          <w:szCs w:val="22"/>
        </w:rPr>
        <w:t xml:space="preserve"> </w:t>
      </w:r>
      <w:r>
        <w:rPr>
          <w:rFonts w:ascii="Times" w:hAnsi="Times" w:eastAsia="Times" w:cs="Times"/>
          <w:i/>
          <w:iCs/>
          <w:color w:val="231F20"/>
          <w:spacing w:val="-5"/>
          <w:sz w:val="22"/>
          <w:szCs w:val="22"/>
        </w:rPr>
        <w:t>is</w:t>
      </w:r>
      <w:r>
        <w:rPr>
          <w:rFonts w:ascii="Times" w:hAnsi="Times" w:eastAsia="Times" w:cs="Times"/>
          <w:i/>
          <w:iCs/>
          <w:color w:val="231F20"/>
          <w:spacing w:val="-41"/>
          <w:sz w:val="22"/>
          <w:szCs w:val="22"/>
        </w:rPr>
        <w:t xml:space="preserve"> </w:t>
      </w:r>
      <w:r>
        <w:rPr>
          <w:rFonts w:ascii="Times" w:hAnsi="Times" w:eastAsia="Times" w:cs="Times"/>
          <w:i/>
          <w:iCs/>
          <w:color w:val="231F20"/>
          <w:spacing w:val="-5"/>
          <w:sz w:val="22"/>
          <w:szCs w:val="22"/>
        </w:rPr>
        <w:t>…</w:t>
      </w:r>
    </w:p>
    <w:p w14:paraId="3A70CD0A">
      <w:pPr>
        <w:spacing w:before="2" w:line="185" w:lineRule="auto"/>
        <w:ind w:left="282" w:right="1731" w:firstLine="21"/>
        <w:rPr>
          <w:rFonts w:ascii="Times" w:hAnsi="Times" w:eastAsia="Times" w:cs="Times"/>
          <w:sz w:val="22"/>
          <w:szCs w:val="22"/>
        </w:rPr>
      </w:pPr>
      <w:r>
        <w:rPr>
          <w:rFonts w:ascii="Times" w:hAnsi="Times" w:eastAsia="Times" w:cs="Times"/>
          <w:i/>
          <w:iCs/>
          <w:color w:val="231F20"/>
          <w:spacing w:val="-4"/>
          <w:sz w:val="22"/>
          <w:szCs w:val="22"/>
        </w:rPr>
        <w:t>We examine why these models</w:t>
      </w:r>
      <w:r>
        <w:rPr>
          <w:rFonts w:ascii="Times" w:hAnsi="Times" w:eastAsia="Times" w:cs="Times"/>
          <w:i/>
          <w:iCs/>
          <w:color w:val="231F20"/>
          <w:spacing w:val="7"/>
          <w:sz w:val="22"/>
          <w:szCs w:val="22"/>
        </w:rPr>
        <w:t xml:space="preserve"> </w:t>
      </w:r>
      <w:r>
        <w:rPr>
          <w:rFonts w:ascii="Times" w:hAnsi="Times" w:eastAsia="Times" w:cs="Times"/>
          <w:i/>
          <w:iCs/>
          <w:color w:val="231F20"/>
          <w:spacing w:val="-4"/>
          <w:sz w:val="22"/>
          <w:szCs w:val="22"/>
        </w:rPr>
        <w:t>have</w:t>
      </w:r>
      <w:r>
        <w:rPr>
          <w:rFonts w:ascii="Times" w:hAnsi="Times" w:eastAsia="Times" w:cs="Times"/>
          <w:i/>
          <w:iCs/>
          <w:color w:val="231F20"/>
          <w:spacing w:val="4"/>
          <w:sz w:val="22"/>
          <w:szCs w:val="22"/>
        </w:rPr>
        <w:t xml:space="preserve"> </w:t>
      </w:r>
      <w:r>
        <w:rPr>
          <w:rFonts w:ascii="Times" w:hAnsi="Times" w:eastAsia="Times" w:cs="Times"/>
          <w:i/>
          <w:iCs/>
          <w:color w:val="231F20"/>
          <w:spacing w:val="-4"/>
          <w:sz w:val="22"/>
          <w:szCs w:val="22"/>
        </w:rPr>
        <w:t>difficulty</w:t>
      </w:r>
      <w:r>
        <w:rPr>
          <w:rFonts w:ascii="Times" w:hAnsi="Times" w:eastAsia="Times" w:cs="Times"/>
          <w:i/>
          <w:iCs/>
          <w:color w:val="231F20"/>
          <w:spacing w:val="4"/>
          <w:sz w:val="22"/>
          <w:szCs w:val="22"/>
        </w:rPr>
        <w:t xml:space="preserve"> </w:t>
      </w:r>
      <w:r>
        <w:rPr>
          <w:rFonts w:ascii="Times" w:hAnsi="Times" w:eastAsia="Times" w:cs="Times"/>
          <w:i/>
          <w:iCs/>
          <w:color w:val="231F20"/>
          <w:spacing w:val="-4"/>
          <w:sz w:val="22"/>
          <w:szCs w:val="22"/>
        </w:rPr>
        <w:t>with</w:t>
      </w:r>
      <w:r>
        <w:rPr>
          <w:rFonts w:ascii="Times" w:hAnsi="Times" w:eastAsia="Times" w:cs="Times"/>
          <w:i/>
          <w:iCs/>
          <w:color w:val="231F20"/>
          <w:spacing w:val="-40"/>
          <w:sz w:val="22"/>
          <w:szCs w:val="22"/>
        </w:rPr>
        <w:t xml:space="preserve"> </w:t>
      </w:r>
      <w:r>
        <w:rPr>
          <w:rFonts w:ascii="Times" w:hAnsi="Times" w:eastAsia="Times" w:cs="Times"/>
          <w:i/>
          <w:iCs/>
          <w:color w:val="231F20"/>
          <w:spacing w:val="-4"/>
          <w:sz w:val="22"/>
          <w:szCs w:val="22"/>
        </w:rPr>
        <w:t>…</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However, this assumption is</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4"/>
          <w:sz w:val="22"/>
          <w:szCs w:val="22"/>
        </w:rPr>
        <w:t>not valid when</w:t>
      </w:r>
      <w:r>
        <w:rPr>
          <w:rFonts w:ascii="Times" w:hAnsi="Times" w:eastAsia="Times" w:cs="Times"/>
          <w:i/>
          <w:iCs/>
          <w:color w:val="231F20"/>
          <w:spacing w:val="-41"/>
          <w:sz w:val="22"/>
          <w:szCs w:val="22"/>
        </w:rPr>
        <w:t xml:space="preserve"> </w:t>
      </w:r>
      <w:r>
        <w:rPr>
          <w:rFonts w:ascii="Times" w:hAnsi="Times" w:eastAsia="Times" w:cs="Times"/>
          <w:i/>
          <w:iCs/>
          <w:color w:val="231F20"/>
          <w:spacing w:val="-4"/>
          <w:sz w:val="22"/>
          <w:szCs w:val="22"/>
        </w:rPr>
        <w:t>…</w:t>
      </w:r>
    </w:p>
    <w:p w14:paraId="4542250D">
      <w:pPr>
        <w:spacing w:before="64" w:line="213" w:lineRule="exact"/>
        <w:ind w:left="298"/>
        <w:rPr>
          <w:rFonts w:ascii="Times" w:hAnsi="Times" w:eastAsia="Times" w:cs="Times"/>
          <w:sz w:val="22"/>
          <w:szCs w:val="22"/>
        </w:rPr>
      </w:pPr>
      <w:r>
        <w:rPr>
          <w:rFonts w:ascii="Times" w:hAnsi="Times" w:eastAsia="Times" w:cs="Times"/>
          <w:i/>
          <w:iCs/>
          <w:color w:val="231F20"/>
          <w:spacing w:val="-7"/>
          <w:position w:val="1"/>
          <w:sz w:val="22"/>
          <w:szCs w:val="22"/>
        </w:rPr>
        <w:t>This is</w:t>
      </w:r>
      <w:r>
        <w:rPr>
          <w:rFonts w:ascii="Times" w:hAnsi="Times" w:eastAsia="Times" w:cs="Times"/>
          <w:i/>
          <w:iCs/>
          <w:color w:val="231F20"/>
          <w:spacing w:val="13"/>
          <w:position w:val="1"/>
          <w:sz w:val="22"/>
          <w:szCs w:val="22"/>
        </w:rPr>
        <w:t xml:space="preserve"> </w:t>
      </w:r>
      <w:r>
        <w:rPr>
          <w:rFonts w:ascii="Times" w:hAnsi="Times" w:eastAsia="Times" w:cs="Times"/>
          <w:i/>
          <w:iCs/>
          <w:color w:val="231F20"/>
          <w:spacing w:val="-7"/>
          <w:position w:val="1"/>
          <w:sz w:val="22"/>
          <w:szCs w:val="22"/>
        </w:rPr>
        <w:t>complicated</w:t>
      </w:r>
      <w:r>
        <w:rPr>
          <w:rFonts w:ascii="Times" w:hAnsi="Times" w:eastAsia="Times" w:cs="Times"/>
          <w:i/>
          <w:iCs/>
          <w:color w:val="231F20"/>
          <w:spacing w:val="5"/>
          <w:position w:val="1"/>
          <w:sz w:val="22"/>
          <w:szCs w:val="22"/>
        </w:rPr>
        <w:t xml:space="preserve"> </w:t>
      </w:r>
      <w:r>
        <w:rPr>
          <w:rFonts w:ascii="Times" w:hAnsi="Times" w:eastAsia="Times" w:cs="Times"/>
          <w:i/>
          <w:iCs/>
          <w:color w:val="231F20"/>
          <w:spacing w:val="-7"/>
          <w:position w:val="1"/>
          <w:sz w:val="22"/>
          <w:szCs w:val="22"/>
        </w:rPr>
        <w:t>by…</w:t>
      </w:r>
    </w:p>
    <w:p w14:paraId="72257B66">
      <w:pPr>
        <w:spacing w:before="2" w:line="211" w:lineRule="auto"/>
        <w:ind w:left="275" w:right="1677" w:firstLine="6"/>
        <w:rPr>
          <w:rFonts w:ascii="Times" w:hAnsi="Times" w:eastAsia="Times" w:cs="Times"/>
          <w:sz w:val="22"/>
          <w:szCs w:val="22"/>
        </w:rPr>
      </w:pPr>
      <w:r>
        <w:rPr>
          <w:rFonts w:ascii="Times" w:hAnsi="Times" w:eastAsia="Times" w:cs="Times"/>
          <w:i/>
          <w:iCs/>
          <w:color w:val="231F20"/>
          <w:spacing w:val="-5"/>
          <w:sz w:val="22"/>
          <w:szCs w:val="22"/>
        </w:rPr>
        <w:t xml:space="preserve">However, this assessment </w:t>
      </w:r>
      <w:r>
        <w:rPr>
          <w:rFonts w:ascii="Times" w:hAnsi="Times" w:eastAsia="Times" w:cs="Times"/>
          <w:i/>
          <w:iCs/>
          <w:color w:val="231F20"/>
          <w:spacing w:val="-6"/>
          <w:sz w:val="22"/>
          <w:szCs w:val="22"/>
        </w:rPr>
        <w:t>cannot be based solely</w:t>
      </w:r>
      <w:r>
        <w:rPr>
          <w:rFonts w:ascii="Times" w:hAnsi="Times" w:eastAsia="Times" w:cs="Times"/>
          <w:i/>
          <w:iCs/>
          <w:color w:val="231F20"/>
          <w:spacing w:val="4"/>
          <w:sz w:val="22"/>
          <w:szCs w:val="22"/>
        </w:rPr>
        <w:t xml:space="preserve"> </w:t>
      </w:r>
      <w:r>
        <w:rPr>
          <w:rFonts w:ascii="Times" w:hAnsi="Times" w:eastAsia="Times" w:cs="Times"/>
          <w:i/>
          <w:iCs/>
          <w:color w:val="231F20"/>
          <w:spacing w:val="-6"/>
          <w:sz w:val="22"/>
          <w:szCs w:val="22"/>
        </w:rPr>
        <w:t>on</w:t>
      </w:r>
      <w:r>
        <w:rPr>
          <w:rFonts w:ascii="Times" w:hAnsi="Times" w:eastAsia="Times" w:cs="Times"/>
          <w:i/>
          <w:iCs/>
          <w:color w:val="231F20"/>
          <w:spacing w:val="-40"/>
          <w:sz w:val="22"/>
          <w:szCs w:val="22"/>
        </w:rPr>
        <w:t xml:space="preserve"> </w:t>
      </w:r>
      <w:r>
        <w:rPr>
          <w:rFonts w:ascii="Times" w:hAnsi="Times" w:eastAsia="Times" w:cs="Times"/>
          <w:i/>
          <w:iCs/>
          <w:color w:val="231F20"/>
          <w:spacing w:val="-6"/>
          <w:sz w:val="22"/>
          <w:szCs w:val="22"/>
        </w:rPr>
        <w:t>…</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Although it is known theoretically</w:t>
      </w:r>
      <w:r>
        <w:rPr>
          <w:rFonts w:ascii="Times" w:hAnsi="Times" w:eastAsia="Times" w:cs="Times"/>
          <w:i/>
          <w:iCs/>
          <w:color w:val="231F20"/>
          <w:spacing w:val="18"/>
          <w:sz w:val="22"/>
          <w:szCs w:val="22"/>
        </w:rPr>
        <w:t xml:space="preserve"> </w:t>
      </w:r>
      <w:r>
        <w:rPr>
          <w:rFonts w:ascii="Times" w:hAnsi="Times" w:eastAsia="Times" w:cs="Times"/>
          <w:i/>
          <w:iCs/>
          <w:color w:val="231F20"/>
          <w:spacing w:val="-3"/>
          <w:sz w:val="22"/>
          <w:szCs w:val="22"/>
        </w:rPr>
        <w:t>that…</w:t>
      </w:r>
    </w:p>
    <w:p w14:paraId="53BB9FBD">
      <w:pPr>
        <w:pStyle w:val="6"/>
        <w:spacing w:line="298" w:lineRule="auto"/>
      </w:pPr>
    </w:p>
    <w:p w14:paraId="0A30BBF0">
      <w:pPr>
        <w:bidi w:val="0"/>
        <w:rPr>
          <w:b/>
          <w:bCs/>
          <w:i/>
          <w:iCs/>
          <w:u w:val="single"/>
        </w:rPr>
      </w:pPr>
      <w:r>
        <w:rPr>
          <w:b/>
          <w:bCs/>
          <w:i/>
          <w:iCs/>
          <w:u w:val="single"/>
        </w:rPr>
        <w:t>当你提到</w:t>
      </w:r>
      <w:r>
        <w:rPr>
          <w:rFonts w:ascii="Times" w:hAnsi="Times" w:eastAsia="Times" w:cs="Times"/>
          <w:b/>
          <w:bCs/>
          <w:i/>
          <w:iCs/>
          <w:color w:val="231F20"/>
          <w:spacing w:val="-2"/>
          <w:sz w:val="22"/>
          <w:szCs w:val="22"/>
          <w:u w:val="single"/>
        </w:rPr>
        <w:t>what</w:t>
      </w:r>
      <w:r>
        <w:rPr>
          <w:rFonts w:ascii="Times" w:hAnsi="Times" w:eastAsia="Times" w:cs="Times"/>
          <w:b/>
          <w:bCs/>
          <w:i/>
          <w:iCs/>
          <w:color w:val="231F20"/>
          <w:spacing w:val="-13"/>
          <w:sz w:val="22"/>
          <w:szCs w:val="22"/>
          <w:u w:val="single"/>
        </w:rPr>
        <w:t xml:space="preserve"> </w:t>
      </w:r>
      <w:r>
        <w:rPr>
          <w:rFonts w:ascii="Times" w:hAnsi="Times" w:eastAsia="Times" w:cs="Times"/>
          <w:b/>
          <w:bCs/>
          <w:i/>
          <w:iCs/>
          <w:color w:val="231F20"/>
          <w:spacing w:val="-2"/>
          <w:sz w:val="22"/>
          <w:szCs w:val="22"/>
          <w:u w:val="single"/>
        </w:rPr>
        <w:t>the</w:t>
      </w:r>
      <w:r>
        <w:rPr>
          <w:rFonts w:ascii="Times" w:hAnsi="Times" w:eastAsia="Times" w:cs="Times"/>
          <w:b/>
          <w:bCs/>
          <w:i/>
          <w:iCs/>
          <w:color w:val="231F20"/>
          <w:spacing w:val="-11"/>
          <w:sz w:val="22"/>
          <w:szCs w:val="22"/>
          <w:u w:val="single"/>
        </w:rPr>
        <w:t xml:space="preserve"> </w:t>
      </w:r>
      <w:r>
        <w:rPr>
          <w:rFonts w:ascii="Times" w:hAnsi="Times" w:eastAsia="Times" w:cs="Times"/>
          <w:b/>
          <w:bCs/>
          <w:i/>
          <w:iCs/>
          <w:color w:val="231F20"/>
          <w:spacing w:val="-2"/>
          <w:sz w:val="22"/>
          <w:szCs w:val="22"/>
          <w:u w:val="single"/>
        </w:rPr>
        <w:t>paper</w:t>
      </w:r>
      <w:r>
        <w:rPr>
          <w:rFonts w:ascii="Times" w:hAnsi="Times" w:eastAsia="Times" w:cs="Times"/>
          <w:b/>
          <w:bCs/>
          <w:i/>
          <w:iCs/>
          <w:color w:val="231F20"/>
          <w:spacing w:val="-10"/>
          <w:sz w:val="22"/>
          <w:szCs w:val="22"/>
          <w:u w:val="single"/>
        </w:rPr>
        <w:t xml:space="preserve"> </w:t>
      </w:r>
      <w:r>
        <w:rPr>
          <w:rFonts w:ascii="Times" w:hAnsi="Times" w:eastAsia="Times" w:cs="Times"/>
          <w:b/>
          <w:bCs/>
          <w:i/>
          <w:iCs/>
          <w:color w:val="231F20"/>
          <w:spacing w:val="-2"/>
          <w:sz w:val="22"/>
          <w:szCs w:val="22"/>
          <w:u w:val="single"/>
        </w:rPr>
        <w:t>itself</w:t>
      </w:r>
      <w:r>
        <w:rPr>
          <w:rFonts w:ascii="Times" w:hAnsi="Times" w:eastAsia="Times" w:cs="Times"/>
          <w:b/>
          <w:bCs/>
          <w:i/>
          <w:iCs/>
          <w:color w:val="231F20"/>
          <w:spacing w:val="-27"/>
          <w:sz w:val="22"/>
          <w:szCs w:val="22"/>
          <w:u w:val="single"/>
        </w:rPr>
        <w:t xml:space="preserve"> </w:t>
      </w:r>
      <w:r>
        <w:rPr>
          <w:rFonts w:ascii="Times" w:hAnsi="Times" w:eastAsia="Times" w:cs="Times"/>
          <w:b/>
          <w:bCs/>
          <w:i/>
          <w:iCs/>
          <w:color w:val="231F20"/>
          <w:spacing w:val="-2"/>
          <w:sz w:val="22"/>
          <w:szCs w:val="22"/>
          <w:u w:val="single"/>
        </w:rPr>
        <w:t>does</w:t>
      </w:r>
      <w:r>
        <w:rPr>
          <w:b/>
          <w:bCs/>
          <w:i/>
          <w:iCs/>
          <w:u w:val="single"/>
        </w:rPr>
        <w:t>或</w:t>
      </w:r>
      <w:r>
        <w:rPr>
          <w:rFonts w:ascii="Times" w:hAnsi="Times" w:eastAsia="Times" w:cs="Times"/>
          <w:b/>
          <w:bCs/>
          <w:i/>
          <w:iCs/>
          <w:color w:val="231F20"/>
          <w:spacing w:val="-2"/>
          <w:sz w:val="22"/>
          <w:szCs w:val="22"/>
          <w:u w:val="single"/>
        </w:rPr>
        <w:t>what</w:t>
      </w:r>
      <w:r>
        <w:rPr>
          <w:rFonts w:ascii="Times" w:hAnsi="Times" w:eastAsia="Times" w:cs="Times"/>
          <w:b/>
          <w:bCs/>
          <w:i/>
          <w:iCs/>
          <w:color w:val="231F20"/>
          <w:spacing w:val="-10"/>
          <w:sz w:val="22"/>
          <w:szCs w:val="22"/>
          <w:u w:val="single"/>
        </w:rPr>
        <w:t xml:space="preserve"> </w:t>
      </w:r>
      <w:r>
        <w:rPr>
          <w:rFonts w:ascii="Times" w:hAnsi="Times" w:eastAsia="Times" w:cs="Times"/>
          <w:b/>
          <w:bCs/>
          <w:i/>
          <w:iCs/>
          <w:color w:val="231F20"/>
          <w:spacing w:val="-2"/>
          <w:sz w:val="22"/>
          <w:szCs w:val="22"/>
          <w:u w:val="single"/>
        </w:rPr>
        <w:t>is actually</w:t>
      </w:r>
      <w:r>
        <w:rPr>
          <w:rFonts w:ascii="Times" w:hAnsi="Times" w:eastAsia="Times" w:cs="Times"/>
          <w:b/>
          <w:bCs/>
          <w:i/>
          <w:iCs/>
          <w:color w:val="231F20"/>
          <w:spacing w:val="-14"/>
          <w:sz w:val="22"/>
          <w:szCs w:val="22"/>
          <w:u w:val="single"/>
        </w:rPr>
        <w:t xml:space="preserve"> </w:t>
      </w:r>
      <w:r>
        <w:rPr>
          <w:rFonts w:ascii="Times" w:hAnsi="Times" w:eastAsia="Times" w:cs="Times"/>
          <w:b/>
          <w:bCs/>
          <w:i/>
          <w:iCs/>
          <w:color w:val="231F20"/>
          <w:spacing w:val="-2"/>
          <w:sz w:val="22"/>
          <w:szCs w:val="22"/>
          <w:u w:val="single"/>
        </w:rPr>
        <w:t>in</w:t>
      </w:r>
      <w:r>
        <w:rPr>
          <w:rFonts w:ascii="Times" w:hAnsi="Times" w:eastAsia="Times" w:cs="Times"/>
          <w:b/>
          <w:bCs/>
          <w:i/>
          <w:iCs/>
          <w:color w:val="231F20"/>
          <w:sz w:val="22"/>
          <w:szCs w:val="22"/>
          <w:u w:val="single"/>
        </w:rPr>
        <w:t xml:space="preserve"> </w:t>
      </w:r>
      <w:r>
        <w:rPr>
          <w:rFonts w:ascii="Times" w:hAnsi="Times" w:eastAsia="Times" w:cs="Times"/>
          <w:b/>
          <w:bCs/>
          <w:i/>
          <w:iCs/>
          <w:color w:val="231F20"/>
          <w:spacing w:val="-2"/>
          <w:sz w:val="22"/>
          <w:szCs w:val="22"/>
          <w:u w:val="single"/>
        </w:rPr>
        <w:t>the paper itself</w:t>
      </w:r>
      <w:r>
        <w:rPr>
          <w:b/>
          <w:bCs/>
          <w:i/>
          <w:iCs/>
          <w:u w:val="single"/>
        </w:rPr>
        <w:t>，使用一般现在时，例如：</w:t>
      </w:r>
    </w:p>
    <w:p w14:paraId="3D1EF1A2">
      <w:pPr>
        <w:spacing w:before="219" w:line="192" w:lineRule="auto"/>
        <w:ind w:left="281" w:right="2390" w:firstLine="17"/>
        <w:rPr>
          <w:rFonts w:ascii="Times" w:hAnsi="Times" w:eastAsia="Times" w:cs="Times"/>
          <w:sz w:val="22"/>
          <w:szCs w:val="22"/>
        </w:rPr>
      </w:pPr>
      <w:r>
        <w:rPr>
          <w:rFonts w:ascii="Times" w:hAnsi="Times" w:eastAsia="Times" w:cs="Times"/>
          <w:i/>
          <w:iCs/>
          <w:color w:val="231F20"/>
          <w:spacing w:val="-3"/>
          <w:sz w:val="22"/>
          <w:szCs w:val="22"/>
        </w:rPr>
        <w:t>This</w:t>
      </w:r>
      <w:r>
        <w:rPr>
          <w:rFonts w:ascii="Times" w:hAnsi="Times" w:eastAsia="Times" w:cs="Times"/>
          <w:i/>
          <w:iCs/>
          <w:color w:val="231F20"/>
          <w:spacing w:val="-20"/>
          <w:sz w:val="22"/>
          <w:szCs w:val="22"/>
        </w:rPr>
        <w:t xml:space="preserve"> </w:t>
      </w:r>
      <w:r>
        <w:rPr>
          <w:rFonts w:ascii="Times" w:hAnsi="Times" w:eastAsia="Times" w:cs="Times"/>
          <w:i/>
          <w:iCs/>
          <w:color w:val="231F20"/>
          <w:spacing w:val="-3"/>
          <w:sz w:val="22"/>
          <w:szCs w:val="22"/>
        </w:rPr>
        <w:t>paper</w:t>
      </w:r>
      <w:r>
        <w:rPr>
          <w:rFonts w:ascii="Times" w:hAnsi="Times" w:eastAsia="Times" w:cs="Times"/>
          <w:i/>
          <w:iCs/>
          <w:color w:val="231F20"/>
          <w:spacing w:val="-25"/>
          <w:sz w:val="22"/>
          <w:szCs w:val="22"/>
        </w:rPr>
        <w:t xml:space="preserve"> </w:t>
      </w:r>
      <w:r>
        <w:rPr>
          <w:rFonts w:ascii="Times" w:hAnsi="Times" w:eastAsia="Times" w:cs="Times"/>
          <w:i/>
          <w:iCs/>
          <w:color w:val="231F20"/>
          <w:spacing w:val="-3"/>
          <w:sz w:val="22"/>
          <w:szCs w:val="22"/>
        </w:rPr>
        <w:t>presents a ne</w:t>
      </w:r>
      <w:r>
        <w:rPr>
          <w:rFonts w:ascii="Times" w:hAnsi="Times" w:eastAsia="Times" w:cs="Times"/>
          <w:i/>
          <w:iCs/>
          <w:color w:val="231F20"/>
          <w:spacing w:val="-4"/>
          <w:sz w:val="22"/>
          <w:szCs w:val="22"/>
        </w:rPr>
        <w:t>w methodology</w:t>
      </w:r>
      <w:r>
        <w:rPr>
          <w:rFonts w:ascii="Times" w:hAnsi="Times" w:eastAsia="Times" w:cs="Times"/>
          <w:i/>
          <w:iCs/>
          <w:color w:val="231F20"/>
          <w:spacing w:val="-37"/>
          <w:sz w:val="22"/>
          <w:szCs w:val="22"/>
        </w:rPr>
        <w:t xml:space="preserve"> </w:t>
      </w:r>
      <w:r>
        <w:rPr>
          <w:rFonts w:ascii="Times" w:hAnsi="Times" w:eastAsia="Times" w:cs="Times"/>
          <w:i/>
          <w:iCs/>
          <w:color w:val="231F20"/>
          <w:spacing w:val="-4"/>
          <w:sz w:val="22"/>
          <w:szCs w:val="22"/>
        </w:rPr>
        <w:t>for…</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In this paper we apply…</w:t>
      </w:r>
    </w:p>
    <w:p w14:paraId="6267EC23">
      <w:pPr>
        <w:spacing w:before="1" w:line="188" w:lineRule="auto"/>
        <w:ind w:left="298"/>
        <w:rPr>
          <w:rFonts w:ascii="Times" w:hAnsi="Times" w:eastAsia="Times" w:cs="Times"/>
          <w:sz w:val="22"/>
          <w:szCs w:val="22"/>
        </w:rPr>
      </w:pPr>
      <w:r>
        <w:rPr>
          <w:rFonts w:ascii="Times" w:hAnsi="Times" w:eastAsia="Times" w:cs="Times"/>
          <w:i/>
          <w:iCs/>
          <w:color w:val="231F20"/>
          <w:spacing w:val="-4"/>
          <w:sz w:val="22"/>
          <w:szCs w:val="22"/>
        </w:rPr>
        <w:t>This study reports an improved design</w:t>
      </w:r>
      <w:r>
        <w:rPr>
          <w:rFonts w:ascii="Times" w:hAnsi="Times" w:eastAsia="Times" w:cs="Times"/>
          <w:i/>
          <w:iCs/>
          <w:color w:val="231F20"/>
          <w:spacing w:val="-23"/>
          <w:sz w:val="22"/>
          <w:szCs w:val="22"/>
        </w:rPr>
        <w:t xml:space="preserve"> </w:t>
      </w:r>
      <w:r>
        <w:rPr>
          <w:rFonts w:ascii="Times" w:hAnsi="Times" w:eastAsia="Times" w:cs="Times"/>
          <w:i/>
          <w:iCs/>
          <w:color w:val="231F20"/>
          <w:spacing w:val="-4"/>
          <w:sz w:val="22"/>
          <w:szCs w:val="22"/>
        </w:rPr>
        <w:t>for…</w:t>
      </w:r>
    </w:p>
    <w:p w14:paraId="483F5BD2">
      <w:pPr>
        <w:spacing w:before="3" w:line="188" w:lineRule="auto"/>
        <w:ind w:left="303" w:right="1986" w:hanging="22"/>
        <w:rPr>
          <w:rFonts w:ascii="Times" w:hAnsi="Times" w:eastAsia="Times" w:cs="Times"/>
          <w:sz w:val="22"/>
          <w:szCs w:val="22"/>
        </w:rPr>
      </w:pPr>
      <w:r>
        <w:rPr>
          <w:rFonts w:ascii="Times" w:hAnsi="Times" w:eastAsia="Times" w:cs="Times"/>
          <w:i/>
          <w:iCs/>
          <w:color w:val="231F20"/>
          <w:spacing w:val="-3"/>
          <w:sz w:val="22"/>
          <w:szCs w:val="22"/>
        </w:rPr>
        <w:t>In this</w:t>
      </w:r>
      <w:r>
        <w:rPr>
          <w:rFonts w:ascii="Times" w:hAnsi="Times" w:eastAsia="Times" w:cs="Times"/>
          <w:i/>
          <w:iCs/>
          <w:color w:val="231F20"/>
          <w:spacing w:val="-19"/>
          <w:sz w:val="22"/>
          <w:szCs w:val="22"/>
        </w:rPr>
        <w:t xml:space="preserve"> </w:t>
      </w:r>
      <w:r>
        <w:rPr>
          <w:rFonts w:ascii="Times" w:hAnsi="Times" w:eastAsia="Times" w:cs="Times"/>
          <w:i/>
          <w:iCs/>
          <w:color w:val="231F20"/>
          <w:spacing w:val="-3"/>
          <w:sz w:val="22"/>
          <w:szCs w:val="22"/>
        </w:rPr>
        <w:t>paper we extend an existing</w:t>
      </w:r>
      <w:r>
        <w:rPr>
          <w:rFonts w:ascii="Times" w:hAnsi="Times" w:eastAsia="Times" w:cs="Times"/>
          <w:i/>
          <w:iCs/>
          <w:color w:val="231F20"/>
          <w:spacing w:val="-4"/>
          <w:sz w:val="22"/>
          <w:szCs w:val="22"/>
        </w:rPr>
        <w:t xml:space="preserve"> approach to…</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We consider a novel system</w:t>
      </w:r>
      <w:r>
        <w:rPr>
          <w:rFonts w:ascii="Times" w:hAnsi="Times" w:eastAsia="Times" w:cs="Times"/>
          <w:i/>
          <w:iCs/>
          <w:color w:val="231F20"/>
          <w:spacing w:val="5"/>
          <w:sz w:val="22"/>
          <w:szCs w:val="22"/>
        </w:rPr>
        <w:t xml:space="preserve"> </w:t>
      </w:r>
      <w:r>
        <w:rPr>
          <w:rFonts w:ascii="Times" w:hAnsi="Times" w:eastAsia="Times" w:cs="Times"/>
          <w:i/>
          <w:iCs/>
          <w:color w:val="231F20"/>
          <w:spacing w:val="-6"/>
          <w:sz w:val="22"/>
          <w:szCs w:val="22"/>
        </w:rPr>
        <w:t>of…</w:t>
      </w:r>
    </w:p>
    <w:p w14:paraId="6D23188A">
      <w:pPr>
        <w:spacing w:before="1" w:line="207" w:lineRule="auto"/>
        <w:ind w:left="280" w:right="1430" w:firstLine="18"/>
        <w:rPr>
          <w:rFonts w:ascii="Times" w:hAnsi="Times" w:eastAsia="Times" w:cs="Times"/>
          <w:sz w:val="22"/>
          <w:szCs w:val="22"/>
        </w:rPr>
      </w:pPr>
      <w:r>
        <w:rPr>
          <w:rFonts w:ascii="Times" w:hAnsi="Times" w:eastAsia="Times" w:cs="Times"/>
          <w:i/>
          <w:iCs/>
          <w:color w:val="231F20"/>
          <w:spacing w:val="-4"/>
          <w:sz w:val="22"/>
          <w:szCs w:val="22"/>
        </w:rPr>
        <w:t>The implications</w:t>
      </w:r>
      <w:r>
        <w:rPr>
          <w:rFonts w:ascii="Times" w:hAnsi="Times" w:eastAsia="Times" w:cs="Times"/>
          <w:i/>
          <w:iCs/>
          <w:color w:val="231F20"/>
          <w:spacing w:val="-35"/>
          <w:sz w:val="22"/>
          <w:szCs w:val="22"/>
        </w:rPr>
        <w:t xml:space="preserve"> </w:t>
      </w:r>
      <w:r>
        <w:rPr>
          <w:rFonts w:ascii="Times" w:hAnsi="Times" w:eastAsia="Times" w:cs="Times"/>
          <w:i/>
          <w:iCs/>
          <w:color w:val="231F20"/>
          <w:spacing w:val="-4"/>
          <w:sz w:val="22"/>
          <w:szCs w:val="22"/>
        </w:rPr>
        <w:t>for lea</w:t>
      </w:r>
      <w:r>
        <w:rPr>
          <w:rFonts w:ascii="Times" w:hAnsi="Times" w:eastAsia="Times" w:cs="Times"/>
          <w:i/>
          <w:iCs/>
          <w:color w:val="231F20"/>
          <w:spacing w:val="-5"/>
          <w:sz w:val="22"/>
          <w:szCs w:val="22"/>
        </w:rPr>
        <w:t>rning algorithms are discussed…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New numerical results are presented here</w:t>
      </w:r>
      <w:r>
        <w:rPr>
          <w:rFonts w:ascii="Times" w:hAnsi="Times" w:eastAsia="Times" w:cs="Times"/>
          <w:i/>
          <w:iCs/>
          <w:color w:val="231F20"/>
          <w:spacing w:val="-36"/>
          <w:sz w:val="22"/>
          <w:szCs w:val="22"/>
        </w:rPr>
        <w:t xml:space="preserve"> </w:t>
      </w:r>
      <w:r>
        <w:rPr>
          <w:rFonts w:ascii="Times" w:hAnsi="Times" w:eastAsia="Times" w:cs="Times"/>
          <w:i/>
          <w:iCs/>
          <w:color w:val="231F20"/>
          <w:spacing w:val="-4"/>
          <w:sz w:val="22"/>
          <w:szCs w:val="22"/>
        </w:rPr>
        <w:t>for…</w:t>
      </w:r>
    </w:p>
    <w:p w14:paraId="38382C03">
      <w:pPr>
        <w:bidi w:val="0"/>
        <w:rPr>
          <w:rFonts w:hint="default" w:ascii="Arial Bold" w:hAnsi="Arial Bold" w:cs="Arial Bold"/>
          <w:b/>
          <w:bCs/>
          <w:i/>
          <w:iCs/>
          <w:u w:val="single"/>
        </w:rPr>
      </w:pPr>
      <w:r>
        <w:rPr>
          <w:rFonts w:hint="default" w:ascii="Arial Bold" w:hAnsi="Arial Bold" w:cs="Arial Bold"/>
          <w:b/>
          <w:bCs/>
          <w:i/>
          <w:iCs/>
          <w:u w:val="single"/>
        </w:rPr>
        <w:t>当你提到你的methodology或你在研究期间所做的事情时，通常使用过去简单时态，例如：</w:t>
      </w:r>
    </w:p>
    <w:p w14:paraId="344336D5">
      <w:pPr>
        <w:spacing w:before="247" w:line="195" w:lineRule="auto"/>
        <w:ind w:left="299"/>
        <w:rPr>
          <w:rFonts w:ascii="Times" w:hAnsi="Times" w:eastAsia="Times" w:cs="Times"/>
          <w:sz w:val="22"/>
          <w:szCs w:val="22"/>
        </w:rPr>
      </w:pPr>
      <w:r>
        <w:rPr>
          <w:rFonts w:ascii="Times" w:hAnsi="Times" w:eastAsia="Times" w:cs="Times"/>
          <w:i/>
          <w:iCs/>
          <w:color w:val="231F20"/>
          <w:spacing w:val="-5"/>
          <w:sz w:val="22"/>
          <w:szCs w:val="22"/>
        </w:rPr>
        <w:t>Two catalysts were examined in</w:t>
      </w:r>
      <w:r>
        <w:rPr>
          <w:rFonts w:ascii="Times" w:hAnsi="Times" w:eastAsia="Times" w:cs="Times"/>
          <w:i/>
          <w:iCs/>
          <w:color w:val="231F20"/>
          <w:spacing w:val="8"/>
          <w:sz w:val="22"/>
          <w:szCs w:val="22"/>
        </w:rPr>
        <w:t xml:space="preserve"> </w:t>
      </w:r>
      <w:r>
        <w:rPr>
          <w:rFonts w:ascii="Times" w:hAnsi="Times" w:eastAsia="Times" w:cs="Times"/>
          <w:i/>
          <w:iCs/>
          <w:color w:val="231F20"/>
          <w:spacing w:val="-5"/>
          <w:sz w:val="22"/>
          <w:szCs w:val="22"/>
        </w:rPr>
        <w:t>order</w:t>
      </w:r>
      <w:r>
        <w:rPr>
          <w:rFonts w:ascii="Times" w:hAnsi="Times" w:eastAsia="Times" w:cs="Times"/>
          <w:i/>
          <w:iCs/>
          <w:color w:val="231F20"/>
          <w:spacing w:val="2"/>
          <w:sz w:val="22"/>
          <w:szCs w:val="22"/>
        </w:rPr>
        <w:t xml:space="preserve"> </w:t>
      </w:r>
      <w:r>
        <w:rPr>
          <w:rFonts w:ascii="Times" w:hAnsi="Times" w:eastAsia="Times" w:cs="Times"/>
          <w:i/>
          <w:iCs/>
          <w:color w:val="231F20"/>
          <w:spacing w:val="-5"/>
          <w:sz w:val="22"/>
          <w:szCs w:val="22"/>
        </w:rPr>
        <w:t>to…</w:t>
      </w:r>
    </w:p>
    <w:p w14:paraId="068F2DE7">
      <w:pPr>
        <w:spacing w:before="2" w:line="188" w:lineRule="auto"/>
        <w:ind w:left="276" w:right="1538" w:firstLine="12"/>
        <w:rPr>
          <w:rFonts w:ascii="Times" w:hAnsi="Times" w:eastAsia="Times" w:cs="Times"/>
          <w:sz w:val="22"/>
          <w:szCs w:val="22"/>
        </w:rPr>
      </w:pPr>
      <w:r>
        <w:rPr>
          <w:rFonts w:ascii="Times" w:hAnsi="Times" w:eastAsia="Times" w:cs="Times"/>
          <w:i/>
          <w:iCs/>
          <w:color w:val="231F20"/>
          <w:spacing w:val="-5"/>
          <w:sz w:val="22"/>
          <w:szCs w:val="22"/>
        </w:rPr>
        <w:t>Samples were</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prepared</w:t>
      </w:r>
      <w:r>
        <w:rPr>
          <w:rFonts w:ascii="Times" w:hAnsi="Times" w:eastAsia="Times" w:cs="Times"/>
          <w:i/>
          <w:iCs/>
          <w:color w:val="231F20"/>
          <w:spacing w:val="-39"/>
          <w:sz w:val="22"/>
          <w:szCs w:val="22"/>
        </w:rPr>
        <w:t xml:space="preserve"> </w:t>
      </w:r>
      <w:r>
        <w:rPr>
          <w:rFonts w:ascii="Times" w:hAnsi="Times" w:eastAsia="Times" w:cs="Times"/>
          <w:i/>
          <w:iCs/>
          <w:color w:val="231F20"/>
          <w:spacing w:val="-5"/>
          <w:sz w:val="22"/>
          <w:szCs w:val="22"/>
        </w:rPr>
        <w:t>for electron microscopy using…</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A crystalliser was constructed using…</w:t>
      </w:r>
    </w:p>
    <w:p w14:paraId="7C71FFD9">
      <w:pPr>
        <w:spacing w:before="2" w:line="199" w:lineRule="auto"/>
        <w:ind w:left="298" w:right="2167"/>
        <w:rPr>
          <w:rFonts w:ascii="Times" w:hAnsi="Times" w:eastAsia="Times" w:cs="Times"/>
          <w:sz w:val="22"/>
          <w:szCs w:val="22"/>
        </w:rPr>
      </w:pPr>
      <w:r>
        <w:rPr>
          <w:rFonts w:ascii="Times" w:hAnsi="Times" w:eastAsia="Times" w:cs="Times"/>
          <w:i/>
          <w:iCs/>
          <w:color w:val="231F20"/>
          <w:spacing w:val="-4"/>
          <w:sz w:val="22"/>
          <w:szCs w:val="22"/>
        </w:rPr>
        <w:t>The effect of</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pH was i</w:t>
      </w:r>
      <w:r>
        <w:rPr>
          <w:rFonts w:ascii="Times" w:hAnsi="Times" w:eastAsia="Times" w:cs="Times"/>
          <w:i/>
          <w:iCs/>
          <w:color w:val="231F20"/>
          <w:spacing w:val="-5"/>
          <w:sz w:val="22"/>
          <w:szCs w:val="22"/>
        </w:rPr>
        <w:t>nvestigated by means</w:t>
      </w:r>
      <w:r>
        <w:rPr>
          <w:rFonts w:ascii="Times" w:hAnsi="Times" w:eastAsia="Times" w:cs="Times"/>
          <w:i/>
          <w:iCs/>
          <w:color w:val="231F20"/>
          <w:spacing w:val="5"/>
          <w:sz w:val="22"/>
          <w:szCs w:val="22"/>
        </w:rPr>
        <w:t xml:space="preserve"> </w:t>
      </w:r>
      <w:r>
        <w:rPr>
          <w:rFonts w:ascii="Times" w:hAnsi="Times" w:eastAsia="Times" w:cs="Times"/>
          <w:i/>
          <w:iCs/>
          <w:color w:val="231F20"/>
          <w:spacing w:val="-5"/>
          <w:sz w:val="22"/>
          <w:szCs w:val="22"/>
        </w:rPr>
        <w:t>of…</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The data obtained were evaluate</w:t>
      </w:r>
      <w:r>
        <w:rPr>
          <w:rFonts w:ascii="Times" w:hAnsi="Times" w:eastAsia="Times" w:cs="Times"/>
          <w:i/>
          <w:iCs/>
          <w:color w:val="231F20"/>
          <w:spacing w:val="-5"/>
          <w:sz w:val="22"/>
          <w:szCs w:val="22"/>
        </w:rPr>
        <w:t>d</w:t>
      </w:r>
      <w:r>
        <w:rPr>
          <w:rFonts w:ascii="Times" w:hAnsi="Times" w:eastAsia="Times" w:cs="Times"/>
          <w:i/>
          <w:iCs/>
          <w:color w:val="231F20"/>
          <w:spacing w:val="5"/>
          <w:sz w:val="22"/>
          <w:szCs w:val="22"/>
        </w:rPr>
        <w:t xml:space="preserve"> </w:t>
      </w:r>
      <w:r>
        <w:rPr>
          <w:rFonts w:ascii="Times" w:hAnsi="Times" w:eastAsia="Times" w:cs="Times"/>
          <w:i/>
          <w:iCs/>
          <w:color w:val="231F20"/>
          <w:spacing w:val="-5"/>
          <w:sz w:val="22"/>
          <w:szCs w:val="22"/>
        </w:rPr>
        <w:t>using…</w:t>
      </w:r>
    </w:p>
    <w:p w14:paraId="3DB472E8">
      <w:pPr>
        <w:spacing w:before="22" w:line="174" w:lineRule="auto"/>
        <w:ind w:left="276"/>
        <w:rPr>
          <w:rFonts w:ascii="Times" w:hAnsi="Times" w:eastAsia="Times" w:cs="Times"/>
          <w:sz w:val="22"/>
          <w:szCs w:val="22"/>
        </w:rPr>
      </w:pPr>
      <w:r>
        <w:rPr>
          <w:rFonts w:ascii="Times" w:hAnsi="Times" w:eastAsia="Times" w:cs="Times"/>
          <w:i/>
          <w:iCs/>
          <w:color w:val="231F20"/>
          <w:spacing w:val="-3"/>
          <w:sz w:val="22"/>
          <w:szCs w:val="22"/>
        </w:rPr>
        <w:t>A</w:t>
      </w:r>
      <w:r>
        <w:rPr>
          <w:rFonts w:ascii="Times" w:hAnsi="Times" w:eastAsia="Times" w:cs="Times"/>
          <w:i/>
          <w:iCs/>
          <w:color w:val="231F20"/>
          <w:spacing w:val="-15"/>
          <w:sz w:val="22"/>
          <w:szCs w:val="22"/>
        </w:rPr>
        <w:t xml:space="preserve"> </w:t>
      </w:r>
      <w:r>
        <w:rPr>
          <w:rFonts w:ascii="Times" w:hAnsi="Times" w:eastAsia="Times" w:cs="Times"/>
          <w:i/>
          <w:iCs/>
          <w:color w:val="231F20"/>
          <w:spacing w:val="-3"/>
          <w:sz w:val="22"/>
          <w:szCs w:val="22"/>
        </w:rPr>
        <w:t>permeameter was used to investigate</w:t>
      </w:r>
      <w:r>
        <w:rPr>
          <w:rFonts w:ascii="Times" w:hAnsi="Times" w:eastAsia="Times" w:cs="Times"/>
          <w:i/>
          <w:iCs/>
          <w:color w:val="231F20"/>
          <w:spacing w:val="-40"/>
          <w:sz w:val="22"/>
          <w:szCs w:val="22"/>
        </w:rPr>
        <w:t xml:space="preserve"> </w:t>
      </w:r>
      <w:r>
        <w:rPr>
          <w:rFonts w:ascii="Times" w:hAnsi="Times" w:eastAsia="Times" w:cs="Times"/>
          <w:i/>
          <w:iCs/>
          <w:color w:val="231F20"/>
          <w:spacing w:val="-3"/>
          <w:sz w:val="22"/>
          <w:szCs w:val="22"/>
        </w:rPr>
        <w:t>…</w:t>
      </w:r>
    </w:p>
    <w:p w14:paraId="523B9F54">
      <w:pPr>
        <w:pStyle w:val="6"/>
        <w:spacing w:line="281" w:lineRule="auto"/>
      </w:pPr>
    </w:p>
    <w:p w14:paraId="0BED1CFA">
      <w:pPr>
        <w:bidi w:val="0"/>
        <w:rPr>
          <w:b/>
          <w:bCs/>
          <w:i/>
          <w:iCs/>
          <w:u w:val="single"/>
        </w:rPr>
      </w:pPr>
      <w:r>
        <w:rPr>
          <w:b/>
          <w:bCs/>
          <w:i/>
          <w:iCs/>
          <w:u w:val="single"/>
        </w:rPr>
        <w:t>也可以使用一般现在时来谈论您的</w:t>
      </w:r>
      <w:r>
        <w:rPr>
          <w:rFonts w:ascii="Times" w:hAnsi="Times" w:eastAsia="Times" w:cs="Times"/>
          <w:b/>
          <w:bCs/>
          <w:i/>
          <w:iCs/>
          <w:color w:val="231F20"/>
          <w:spacing w:val="-1"/>
          <w:sz w:val="22"/>
          <w:szCs w:val="22"/>
          <w:u w:val="single"/>
        </w:rPr>
        <w:t>methodology</w:t>
      </w:r>
      <w:r>
        <w:rPr>
          <w:b/>
          <w:bCs/>
          <w:i/>
          <w:iCs/>
          <w:u w:val="single"/>
        </w:rPr>
        <w:t>，特别是当您提到可以在论文中找到的计算或方程时：</w:t>
      </w:r>
    </w:p>
    <w:p w14:paraId="69F04AED">
      <w:pPr>
        <w:spacing w:before="247" w:line="210" w:lineRule="auto"/>
        <w:ind w:left="298" w:right="2270" w:hanging="18"/>
        <w:rPr>
          <w:rFonts w:ascii="Times" w:hAnsi="Times" w:eastAsia="Times" w:cs="Times"/>
          <w:sz w:val="22"/>
          <w:szCs w:val="22"/>
        </w:rPr>
      </w:pPr>
      <w:r>
        <w:rPr>
          <w:rFonts w:ascii="Times" w:hAnsi="Times" w:eastAsia="Times" w:cs="Times"/>
          <w:i/>
          <w:iCs/>
          <w:color w:val="231F20"/>
          <w:spacing w:val="-4"/>
          <w:sz w:val="22"/>
          <w:szCs w:val="22"/>
        </w:rPr>
        <w:t>Numerical examples are analysed in detail…</w:t>
      </w:r>
      <w:r>
        <w:rPr>
          <w:rFonts w:ascii="Times" w:hAnsi="Times" w:eastAsia="Times" w:cs="Times"/>
          <w:i/>
          <w:iCs/>
          <w:color w:val="231F20"/>
          <w:spacing w:val="4"/>
          <w:sz w:val="22"/>
          <w:szCs w:val="22"/>
        </w:rPr>
        <w:t xml:space="preserve">   </w:t>
      </w:r>
      <w:r>
        <w:rPr>
          <w:rFonts w:ascii="Times" w:hAnsi="Times" w:eastAsia="Times" w:cs="Times"/>
          <w:i/>
          <w:iCs/>
          <w:color w:val="231F20"/>
          <w:spacing w:val="-6"/>
          <w:sz w:val="22"/>
          <w:szCs w:val="22"/>
        </w:rPr>
        <w:t>The calculated wavelengths are compared</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6"/>
          <w:sz w:val="22"/>
          <w:szCs w:val="22"/>
        </w:rPr>
        <w:t>to…</w:t>
      </w:r>
    </w:p>
    <w:p w14:paraId="0DB75A7D">
      <w:pPr>
        <w:spacing w:line="181" w:lineRule="auto"/>
        <w:ind w:left="298" w:right="3254" w:hanging="10"/>
        <w:rPr>
          <w:rFonts w:ascii="Times" w:hAnsi="Times" w:eastAsia="Times" w:cs="Times"/>
          <w:sz w:val="22"/>
          <w:szCs w:val="22"/>
        </w:rPr>
      </w:pPr>
      <w:r>
        <w:rPr>
          <w:rFonts w:ascii="Times" w:hAnsi="Times" w:eastAsia="Times" w:cs="Times"/>
          <w:i/>
          <w:iCs/>
          <w:color w:val="231F20"/>
          <w:spacing w:val="-6"/>
          <w:sz w:val="22"/>
          <w:szCs w:val="22"/>
        </w:rPr>
        <w:t>Several models are created</w:t>
      </w:r>
      <w:r>
        <w:rPr>
          <w:rFonts w:ascii="Times" w:hAnsi="Times" w:eastAsia="Times" w:cs="Times"/>
          <w:i/>
          <w:iCs/>
          <w:color w:val="231F20"/>
          <w:spacing w:val="5"/>
          <w:sz w:val="22"/>
          <w:szCs w:val="22"/>
        </w:rPr>
        <w:t xml:space="preserve"> </w:t>
      </w:r>
      <w:r>
        <w:rPr>
          <w:rFonts w:ascii="Times" w:hAnsi="Times" w:eastAsia="Times" w:cs="Times"/>
          <w:i/>
          <w:iCs/>
          <w:color w:val="231F20"/>
          <w:spacing w:val="-6"/>
          <w:sz w:val="22"/>
          <w:szCs w:val="22"/>
        </w:rPr>
        <w:t>usi</w:t>
      </w:r>
      <w:r>
        <w:rPr>
          <w:rFonts w:ascii="Times" w:hAnsi="Times" w:eastAsia="Times" w:cs="Times"/>
          <w:i/>
          <w:iCs/>
          <w:color w:val="231F20"/>
          <w:spacing w:val="-7"/>
          <w:sz w:val="22"/>
          <w:szCs w:val="22"/>
        </w:rPr>
        <w:t>ng…</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The accuracy is</w:t>
      </w:r>
      <w:r>
        <w:rPr>
          <w:rFonts w:ascii="Times" w:hAnsi="Times" w:eastAsia="Times" w:cs="Times"/>
          <w:i/>
          <w:iCs/>
          <w:color w:val="231F20"/>
          <w:spacing w:val="5"/>
          <w:sz w:val="22"/>
          <w:szCs w:val="22"/>
        </w:rPr>
        <w:t xml:space="preserve"> </w:t>
      </w:r>
      <w:r>
        <w:rPr>
          <w:rFonts w:ascii="Times" w:hAnsi="Times" w:eastAsia="Times" w:cs="Times"/>
          <w:i/>
          <w:iCs/>
          <w:color w:val="231F20"/>
          <w:spacing w:val="-6"/>
          <w:sz w:val="22"/>
          <w:szCs w:val="22"/>
        </w:rPr>
        <w:t>evaluated</w:t>
      </w:r>
      <w:r>
        <w:rPr>
          <w:rFonts w:ascii="Times" w:hAnsi="Times" w:eastAsia="Times" w:cs="Times"/>
          <w:i/>
          <w:iCs/>
          <w:color w:val="231F20"/>
          <w:spacing w:val="5"/>
          <w:sz w:val="22"/>
          <w:szCs w:val="22"/>
        </w:rPr>
        <w:t xml:space="preserve"> </w:t>
      </w:r>
      <w:r>
        <w:rPr>
          <w:rFonts w:ascii="Times" w:hAnsi="Times" w:eastAsia="Times" w:cs="Times"/>
          <w:i/>
          <w:iCs/>
          <w:color w:val="231F20"/>
          <w:spacing w:val="-6"/>
          <w:sz w:val="22"/>
          <w:szCs w:val="22"/>
        </w:rPr>
        <w:t>b</w:t>
      </w:r>
      <w:r>
        <w:rPr>
          <w:rFonts w:ascii="Times" w:hAnsi="Times" w:eastAsia="Times" w:cs="Times"/>
          <w:i/>
          <w:iCs/>
          <w:color w:val="231F20"/>
          <w:spacing w:val="-7"/>
          <w:sz w:val="22"/>
          <w:szCs w:val="22"/>
        </w:rPr>
        <w:t>y…</w:t>
      </w:r>
    </w:p>
    <w:p w14:paraId="349C5DE5">
      <w:pPr>
        <w:spacing w:before="23" w:line="217" w:lineRule="exact"/>
        <w:ind w:left="276"/>
        <w:rPr>
          <w:rFonts w:ascii="Times" w:hAnsi="Times" w:eastAsia="Times" w:cs="Times"/>
          <w:sz w:val="22"/>
          <w:szCs w:val="22"/>
        </w:rPr>
      </w:pPr>
      <w:r>
        <w:rPr>
          <w:rFonts w:ascii="Times" w:hAnsi="Times" w:eastAsia="Times" w:cs="Times"/>
          <w:i/>
          <w:iCs/>
          <w:color w:val="231F20"/>
          <w:spacing w:val="-3"/>
          <w:position w:val="1"/>
          <w:sz w:val="22"/>
          <w:szCs w:val="22"/>
        </w:rPr>
        <w:t>A detailed comparison is mad</w:t>
      </w:r>
      <w:r>
        <w:rPr>
          <w:rFonts w:ascii="Times" w:hAnsi="Times" w:eastAsia="Times" w:cs="Times"/>
          <w:i/>
          <w:iCs/>
          <w:color w:val="231F20"/>
          <w:spacing w:val="-4"/>
          <w:position w:val="1"/>
          <w:sz w:val="22"/>
          <w:szCs w:val="22"/>
        </w:rPr>
        <w:t>e</w:t>
      </w:r>
      <w:r>
        <w:rPr>
          <w:rFonts w:ascii="Times" w:hAnsi="Times" w:eastAsia="Times" w:cs="Times"/>
          <w:i/>
          <w:iCs/>
          <w:color w:val="231F20"/>
          <w:spacing w:val="8"/>
          <w:position w:val="1"/>
          <w:sz w:val="22"/>
          <w:szCs w:val="22"/>
        </w:rPr>
        <w:t xml:space="preserve"> </w:t>
      </w:r>
      <w:r>
        <w:rPr>
          <w:rFonts w:ascii="Times" w:hAnsi="Times" w:eastAsia="Times" w:cs="Times"/>
          <w:i/>
          <w:iCs/>
          <w:color w:val="231F20"/>
          <w:spacing w:val="-4"/>
          <w:position w:val="1"/>
          <w:sz w:val="22"/>
          <w:szCs w:val="22"/>
        </w:rPr>
        <w:t>between</w:t>
      </w:r>
      <w:r>
        <w:rPr>
          <w:rFonts w:ascii="Times" w:hAnsi="Times" w:eastAsia="Times" w:cs="Times"/>
          <w:i/>
          <w:iCs/>
          <w:color w:val="231F20"/>
          <w:spacing w:val="-40"/>
          <w:position w:val="1"/>
          <w:sz w:val="22"/>
          <w:szCs w:val="22"/>
        </w:rPr>
        <w:t xml:space="preserve"> </w:t>
      </w:r>
      <w:r>
        <w:rPr>
          <w:rFonts w:ascii="Times" w:hAnsi="Times" w:eastAsia="Times" w:cs="Times"/>
          <w:i/>
          <w:iCs/>
          <w:color w:val="231F20"/>
          <w:spacing w:val="-4"/>
          <w:position w:val="1"/>
          <w:sz w:val="22"/>
          <w:szCs w:val="22"/>
        </w:rPr>
        <w:t>…</w:t>
      </w:r>
    </w:p>
    <w:p w14:paraId="67D9C735">
      <w:pPr>
        <w:spacing w:line="232" w:lineRule="auto"/>
        <w:ind w:left="298"/>
        <w:rPr>
          <w:rFonts w:ascii="Times" w:hAnsi="Times" w:eastAsia="Times" w:cs="Times"/>
          <w:sz w:val="22"/>
          <w:szCs w:val="22"/>
        </w:rPr>
      </w:pPr>
      <w:r>
        <w:rPr>
          <w:rFonts w:ascii="Times" w:hAnsi="Times" w:eastAsia="Times" w:cs="Times"/>
          <w:i/>
          <w:iCs/>
          <w:color w:val="231F20"/>
          <w:spacing w:val="-4"/>
          <w:sz w:val="22"/>
          <w:szCs w:val="22"/>
        </w:rPr>
        <w:t>The method is illustrated on</w:t>
      </w:r>
      <w:r>
        <w:rPr>
          <w:rFonts w:ascii="Times" w:hAnsi="Times" w:eastAsia="Times" w:cs="Times"/>
          <w:i/>
          <w:iCs/>
          <w:color w:val="231F20"/>
          <w:spacing w:val="8"/>
          <w:sz w:val="22"/>
          <w:szCs w:val="22"/>
        </w:rPr>
        <w:t xml:space="preserve"> </w:t>
      </w:r>
      <w:r>
        <w:rPr>
          <w:rFonts w:ascii="Times" w:hAnsi="Times" w:eastAsia="Times" w:cs="Times"/>
          <w:i/>
          <w:iCs/>
          <w:color w:val="231F20"/>
          <w:spacing w:val="-4"/>
          <w:sz w:val="22"/>
          <w:szCs w:val="22"/>
        </w:rPr>
        <w:t>blends of</w:t>
      </w:r>
      <w:r>
        <w:rPr>
          <w:rFonts w:ascii="Times" w:hAnsi="Times" w:eastAsia="Times" w:cs="Times"/>
          <w:i/>
          <w:iCs/>
          <w:color w:val="231F20"/>
          <w:spacing w:val="3"/>
          <w:sz w:val="22"/>
          <w:szCs w:val="22"/>
        </w:rPr>
        <w:t xml:space="preserve"> </w:t>
      </w:r>
      <w:r>
        <w:rPr>
          <w:rFonts w:ascii="Times" w:hAnsi="Times" w:eastAsia="Times" w:cs="Times"/>
          <w:i/>
          <w:iCs/>
          <w:color w:val="231F20"/>
          <w:spacing w:val="-4"/>
          <w:sz w:val="22"/>
          <w:szCs w:val="22"/>
        </w:rPr>
        <w:t>ho</w:t>
      </w:r>
      <w:r>
        <w:rPr>
          <w:rFonts w:ascii="Times" w:hAnsi="Times" w:eastAsia="Times" w:cs="Times"/>
          <w:i/>
          <w:iCs/>
          <w:color w:val="231F20"/>
          <w:spacing w:val="-5"/>
          <w:sz w:val="22"/>
          <w:szCs w:val="22"/>
        </w:rPr>
        <w:t>mopolymers</w:t>
      </w:r>
      <w:r>
        <w:rPr>
          <w:rFonts w:ascii="Times" w:hAnsi="Times" w:eastAsia="Times" w:cs="Times"/>
          <w:i/>
          <w:iCs/>
          <w:color w:val="231F20"/>
          <w:spacing w:val="-40"/>
          <w:sz w:val="22"/>
          <w:szCs w:val="22"/>
        </w:rPr>
        <w:t xml:space="preserve"> </w:t>
      </w:r>
      <w:r>
        <w:rPr>
          <w:rFonts w:ascii="Times" w:hAnsi="Times" w:eastAsia="Times" w:cs="Times"/>
          <w:i/>
          <w:iCs/>
          <w:color w:val="231F20"/>
          <w:spacing w:val="-5"/>
          <w:sz w:val="22"/>
          <w:szCs w:val="22"/>
        </w:rPr>
        <w:t>…</w:t>
      </w:r>
    </w:p>
    <w:p w14:paraId="788F80B6">
      <w:pPr>
        <w:bidi w:val="0"/>
      </w:pPr>
    </w:p>
    <w:p w14:paraId="3D1EC788">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结果可以用一般现在时表达，例如：</w:t>
      </w:r>
    </w:p>
    <w:p w14:paraId="5C46055F">
      <w:pPr>
        <w:spacing w:before="179" w:line="192" w:lineRule="auto"/>
        <w:ind w:left="292" w:right="283" w:firstLine="11"/>
        <w:rPr>
          <w:rFonts w:ascii="Times" w:hAnsi="Times" w:eastAsia="Times" w:cs="Times"/>
          <w:sz w:val="22"/>
          <w:szCs w:val="22"/>
        </w:rPr>
      </w:pPr>
      <w:r>
        <w:rPr>
          <w:rFonts w:ascii="Times" w:hAnsi="Times" w:eastAsia="Times" w:cs="Times"/>
          <w:i/>
          <w:iCs/>
          <w:color w:val="231F20"/>
          <w:spacing w:val="-3"/>
          <w:sz w:val="22"/>
          <w:szCs w:val="22"/>
        </w:rPr>
        <w:t>We</w:t>
      </w:r>
      <w:r>
        <w:rPr>
          <w:rFonts w:ascii="Times" w:hAnsi="Times" w:eastAsia="Times" w:cs="Times"/>
          <w:i/>
          <w:iCs/>
          <w:color w:val="231F20"/>
          <w:spacing w:val="-23"/>
          <w:sz w:val="22"/>
          <w:szCs w:val="22"/>
        </w:rPr>
        <w:t xml:space="preserve"> </w:t>
      </w:r>
      <w:r>
        <w:rPr>
          <w:rFonts w:ascii="Times" w:hAnsi="Times" w:eastAsia="Times" w:cs="Times"/>
          <w:i/>
          <w:iCs/>
          <w:color w:val="231F20"/>
          <w:spacing w:val="-3"/>
          <w:sz w:val="22"/>
          <w:szCs w:val="22"/>
        </w:rPr>
        <w:t>find</w:t>
      </w:r>
      <w:r>
        <w:rPr>
          <w:rFonts w:ascii="Times" w:hAnsi="Times" w:eastAsia="Times" w:cs="Times"/>
          <w:i/>
          <w:iCs/>
          <w:color w:val="231F20"/>
          <w:spacing w:val="17"/>
          <w:sz w:val="22"/>
          <w:szCs w:val="22"/>
        </w:rPr>
        <w:t xml:space="preserve"> </w:t>
      </w:r>
      <w:r>
        <w:rPr>
          <w:rFonts w:ascii="Times" w:hAnsi="Times" w:eastAsia="Times" w:cs="Times"/>
          <w:i/>
          <w:iCs/>
          <w:color w:val="231F20"/>
          <w:spacing w:val="-3"/>
          <w:sz w:val="22"/>
          <w:szCs w:val="22"/>
        </w:rPr>
        <w:t>that oxygen</w:t>
      </w:r>
      <w:r>
        <w:rPr>
          <w:rFonts w:ascii="Times" w:hAnsi="Times" w:eastAsia="Times" w:cs="Times"/>
          <w:i/>
          <w:iCs/>
          <w:color w:val="231F20"/>
          <w:spacing w:val="18"/>
          <w:sz w:val="22"/>
          <w:szCs w:val="22"/>
        </w:rPr>
        <w:t xml:space="preserve"> </w:t>
      </w:r>
      <w:r>
        <w:rPr>
          <w:rFonts w:ascii="Times" w:hAnsi="Times" w:eastAsia="Times" w:cs="Times"/>
          <w:i/>
          <w:iCs/>
          <w:color w:val="231F20"/>
          <w:spacing w:val="-3"/>
          <w:sz w:val="22"/>
          <w:szCs w:val="22"/>
        </w:rPr>
        <w:t>reduction</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3"/>
          <w:sz w:val="22"/>
          <w:szCs w:val="22"/>
        </w:rPr>
        <w:t>may</w:t>
      </w:r>
      <w:r>
        <w:rPr>
          <w:rFonts w:ascii="Times" w:hAnsi="Times" w:eastAsia="Times" w:cs="Times"/>
          <w:i/>
          <w:iCs/>
          <w:color w:val="231F20"/>
          <w:spacing w:val="16"/>
          <w:sz w:val="22"/>
          <w:szCs w:val="22"/>
        </w:rPr>
        <w:t xml:space="preserve"> </w:t>
      </w:r>
      <w:r>
        <w:rPr>
          <w:rFonts w:ascii="Times" w:hAnsi="Times" w:eastAsia="Times" w:cs="Times"/>
          <w:i/>
          <w:iCs/>
          <w:color w:val="231F20"/>
          <w:spacing w:val="-3"/>
          <w:sz w:val="22"/>
          <w:szCs w:val="22"/>
        </w:rPr>
        <w:t>occur</w:t>
      </w:r>
      <w:r>
        <w:rPr>
          <w:rFonts w:ascii="Times" w:hAnsi="Times" w:eastAsia="Times" w:cs="Times"/>
          <w:i/>
          <w:iCs/>
          <w:color w:val="231F20"/>
          <w:spacing w:val="13"/>
          <w:w w:val="101"/>
          <w:sz w:val="22"/>
          <w:szCs w:val="22"/>
        </w:rPr>
        <w:t xml:space="preserve"> </w:t>
      </w:r>
      <w:r>
        <w:rPr>
          <w:rFonts w:ascii="Times" w:hAnsi="Times" w:eastAsia="Times" w:cs="Times"/>
          <w:i/>
          <w:iCs/>
          <w:color w:val="231F20"/>
          <w:spacing w:val="-3"/>
          <w:sz w:val="22"/>
          <w:szCs w:val="22"/>
        </w:rPr>
        <w:t>up</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3"/>
          <w:sz w:val="22"/>
          <w:szCs w:val="22"/>
        </w:rPr>
        <w:t>to 20</w:t>
      </w:r>
      <w:r>
        <w:rPr>
          <w:rFonts w:ascii="Times" w:hAnsi="Times" w:eastAsia="Times" w:cs="Times"/>
          <w:i/>
          <w:iCs/>
          <w:color w:val="231F20"/>
          <w:spacing w:val="19"/>
          <w:sz w:val="22"/>
          <w:szCs w:val="22"/>
        </w:rPr>
        <w:t xml:space="preserve"> </w:t>
      </w:r>
      <w:r>
        <w:rPr>
          <w:rFonts w:ascii="Times" w:hAnsi="Times" w:eastAsia="Times" w:cs="Times"/>
          <w:i/>
          <w:iCs/>
          <w:color w:val="231F20"/>
          <w:spacing w:val="-3"/>
          <w:sz w:val="22"/>
          <w:szCs w:val="22"/>
        </w:rPr>
        <w:t>microns</w:t>
      </w:r>
      <w:r>
        <w:rPr>
          <w:rFonts w:ascii="Times" w:hAnsi="Times" w:eastAsia="Times" w:cs="Times"/>
          <w:i/>
          <w:iCs/>
          <w:color w:val="231F20"/>
          <w:spacing w:val="-24"/>
          <w:sz w:val="22"/>
          <w:szCs w:val="22"/>
        </w:rPr>
        <w:t xml:space="preserve"> </w:t>
      </w:r>
      <w:r>
        <w:rPr>
          <w:rFonts w:ascii="Times" w:hAnsi="Times" w:eastAsia="Times" w:cs="Times"/>
          <w:i/>
          <w:iCs/>
          <w:color w:val="231F20"/>
          <w:spacing w:val="-3"/>
          <w:sz w:val="22"/>
          <w:szCs w:val="22"/>
        </w:rPr>
        <w:t>from</w:t>
      </w:r>
      <w:r>
        <w:rPr>
          <w:rFonts w:ascii="Times" w:hAnsi="Times" w:eastAsia="Times" w:cs="Times"/>
          <w:i/>
          <w:iCs/>
          <w:color w:val="231F20"/>
          <w:spacing w:val="21"/>
          <w:sz w:val="22"/>
          <w:szCs w:val="22"/>
        </w:rPr>
        <w:t xml:space="preserve"> </w:t>
      </w:r>
      <w:r>
        <w:rPr>
          <w:rFonts w:ascii="Times" w:hAnsi="Times" w:eastAsia="Times" w:cs="Times"/>
          <w:i/>
          <w:iCs/>
          <w:color w:val="231F20"/>
          <w:spacing w:val="-3"/>
          <w:sz w:val="22"/>
          <w:szCs w:val="22"/>
        </w:rPr>
        <w:t>t</w:t>
      </w:r>
      <w:r>
        <w:rPr>
          <w:rFonts w:ascii="Times" w:hAnsi="Times" w:eastAsia="Times" w:cs="Times"/>
          <w:i/>
          <w:iCs/>
          <w:color w:val="231F20"/>
          <w:spacing w:val="-4"/>
          <w:sz w:val="22"/>
          <w:szCs w:val="22"/>
        </w:rPr>
        <w:t>he</w:t>
      </w:r>
      <w:r>
        <w:rPr>
          <w:rFonts w:ascii="Times" w:hAnsi="Times" w:eastAsia="Times" w:cs="Times"/>
          <w:i/>
          <w:iCs/>
          <w:color w:val="231F20"/>
          <w:sz w:val="22"/>
          <w:szCs w:val="22"/>
        </w:rPr>
        <w:t xml:space="preserve"> </w:t>
      </w:r>
      <w:r>
        <w:rPr>
          <w:rFonts w:ascii="Times" w:hAnsi="Times" w:eastAsia="Times" w:cs="Times"/>
          <w:i/>
          <w:iCs/>
          <w:color w:val="231F20"/>
          <w:w w:val="94"/>
          <w:sz w:val="22"/>
          <w:szCs w:val="22"/>
        </w:rPr>
        <w:t>interface</w:t>
      </w:r>
      <w:r>
        <w:rPr>
          <w:rFonts w:ascii="Times" w:hAnsi="Times" w:eastAsia="Times" w:cs="Times"/>
          <w:i/>
          <w:iCs/>
          <w:color w:val="231F20"/>
          <w:spacing w:val="-35"/>
          <w:sz w:val="22"/>
          <w:szCs w:val="22"/>
        </w:rPr>
        <w:t xml:space="preserve"> </w:t>
      </w:r>
      <w:r>
        <w:rPr>
          <w:rFonts w:ascii="Times" w:hAnsi="Times" w:eastAsia="Times" w:cs="Times"/>
          <w:i/>
          <w:iCs/>
          <w:color w:val="231F20"/>
          <w:w w:val="94"/>
          <w:sz w:val="22"/>
          <w:szCs w:val="22"/>
        </w:rPr>
        <w:t>…</w:t>
      </w:r>
    </w:p>
    <w:p w14:paraId="64BBB368">
      <w:pPr>
        <w:spacing w:before="2" w:line="188" w:lineRule="auto"/>
        <w:ind w:left="298" w:right="2856"/>
        <w:rPr>
          <w:rFonts w:ascii="Times" w:hAnsi="Times" w:eastAsia="Times" w:cs="Times"/>
          <w:sz w:val="22"/>
          <w:szCs w:val="22"/>
        </w:rPr>
      </w:pPr>
      <w:r>
        <w:rPr>
          <w:rFonts w:ascii="Times" w:hAnsi="Times" w:eastAsia="Times" w:cs="Times"/>
          <w:i/>
          <w:iCs/>
          <w:color w:val="231F20"/>
          <w:spacing w:val="-5"/>
          <w:sz w:val="22"/>
          <w:szCs w:val="22"/>
        </w:rPr>
        <w:t>The model consistently underpredicts</w:t>
      </w:r>
      <w:r>
        <w:rPr>
          <w:rFonts w:ascii="Times" w:hAnsi="Times" w:eastAsia="Times" w:cs="Times"/>
          <w:i/>
          <w:iCs/>
          <w:color w:val="231F20"/>
          <w:spacing w:val="-33"/>
          <w:sz w:val="22"/>
          <w:szCs w:val="22"/>
        </w:rPr>
        <w:t xml:space="preserve"> </w:t>
      </w:r>
      <w:r>
        <w:rPr>
          <w:rFonts w:ascii="Times" w:hAnsi="Times" w:eastAsia="Times" w:cs="Times"/>
          <w:i/>
          <w:iCs/>
          <w:color w:val="231F20"/>
          <w:spacing w:val="-5"/>
          <w:sz w:val="22"/>
          <w:szCs w:val="22"/>
        </w:rPr>
        <w:t>…</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The ratio shifts</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6"/>
          <w:sz w:val="22"/>
          <w:szCs w:val="22"/>
        </w:rPr>
        <w:t>towards</w:t>
      </w:r>
      <w:r>
        <w:rPr>
          <w:rFonts w:ascii="Times" w:hAnsi="Times" w:eastAsia="Times" w:cs="Times"/>
          <w:i/>
          <w:iCs/>
          <w:color w:val="231F20"/>
          <w:spacing w:val="-41"/>
          <w:sz w:val="22"/>
          <w:szCs w:val="22"/>
        </w:rPr>
        <w:t xml:space="preserve"> </w:t>
      </w:r>
      <w:r>
        <w:rPr>
          <w:rFonts w:ascii="Times" w:hAnsi="Times" w:eastAsia="Times" w:cs="Times"/>
          <w:i/>
          <w:iCs/>
          <w:color w:val="231F20"/>
          <w:spacing w:val="-6"/>
          <w:sz w:val="22"/>
          <w:szCs w:val="22"/>
        </w:rPr>
        <w:t>…</w:t>
      </w:r>
    </w:p>
    <w:p w14:paraId="1F26B719">
      <w:pPr>
        <w:spacing w:before="1" w:line="188" w:lineRule="auto"/>
        <w:ind w:left="303"/>
        <w:rPr>
          <w:rFonts w:ascii="Times" w:hAnsi="Times" w:eastAsia="Times" w:cs="Times"/>
          <w:sz w:val="22"/>
          <w:szCs w:val="22"/>
        </w:rPr>
      </w:pPr>
      <w:r>
        <w:rPr>
          <w:rFonts w:ascii="Times" w:hAnsi="Times" w:eastAsia="Times" w:cs="Times"/>
          <w:i/>
          <w:iCs/>
          <w:color w:val="231F20"/>
          <w:spacing w:val="-5"/>
          <w:sz w:val="22"/>
          <w:szCs w:val="22"/>
        </w:rPr>
        <w:t>We show that this theory</w:t>
      </w:r>
      <w:r>
        <w:rPr>
          <w:rFonts w:ascii="Times" w:hAnsi="Times" w:eastAsia="Times" w:cs="Times"/>
          <w:i/>
          <w:iCs/>
          <w:color w:val="231F20"/>
          <w:spacing w:val="2"/>
          <w:sz w:val="22"/>
          <w:szCs w:val="22"/>
        </w:rPr>
        <w:t xml:space="preserve"> </w:t>
      </w:r>
      <w:r>
        <w:rPr>
          <w:rFonts w:ascii="Times" w:hAnsi="Times" w:eastAsia="Times" w:cs="Times"/>
          <w:i/>
          <w:iCs/>
          <w:color w:val="231F20"/>
          <w:spacing w:val="-5"/>
          <w:sz w:val="22"/>
          <w:szCs w:val="22"/>
        </w:rPr>
        <w:t>also</w:t>
      </w:r>
      <w:r>
        <w:rPr>
          <w:rFonts w:ascii="Times" w:hAnsi="Times" w:eastAsia="Times" w:cs="Times"/>
          <w:i/>
          <w:iCs/>
          <w:color w:val="231F20"/>
          <w:spacing w:val="4"/>
          <w:sz w:val="22"/>
          <w:szCs w:val="22"/>
        </w:rPr>
        <w:t xml:space="preserve"> </w:t>
      </w:r>
      <w:r>
        <w:rPr>
          <w:rFonts w:ascii="Times" w:hAnsi="Times" w:eastAsia="Times" w:cs="Times"/>
          <w:i/>
          <w:iCs/>
          <w:color w:val="231F20"/>
          <w:spacing w:val="-5"/>
          <w:sz w:val="22"/>
          <w:szCs w:val="22"/>
        </w:rPr>
        <w:t>a</w:t>
      </w:r>
      <w:r>
        <w:rPr>
          <w:rFonts w:ascii="Times" w:hAnsi="Times" w:eastAsia="Times" w:cs="Times"/>
          <w:i/>
          <w:iCs/>
          <w:color w:val="231F20"/>
          <w:spacing w:val="-6"/>
          <w:sz w:val="22"/>
          <w:szCs w:val="22"/>
        </w:rPr>
        <w:t>pplies</w:t>
      </w:r>
      <w:r>
        <w:rPr>
          <w:rFonts w:ascii="Times" w:hAnsi="Times" w:eastAsia="Times" w:cs="Times"/>
          <w:i/>
          <w:iCs/>
          <w:color w:val="231F20"/>
          <w:spacing w:val="9"/>
          <w:sz w:val="22"/>
          <w:szCs w:val="22"/>
        </w:rPr>
        <w:t xml:space="preserve"> </w:t>
      </w:r>
      <w:r>
        <w:rPr>
          <w:rFonts w:ascii="Times" w:hAnsi="Times" w:eastAsia="Times" w:cs="Times"/>
          <w:i/>
          <w:iCs/>
          <w:color w:val="231F20"/>
          <w:spacing w:val="-6"/>
          <w:sz w:val="22"/>
          <w:szCs w:val="22"/>
        </w:rPr>
        <w:t>to…</w:t>
      </w:r>
    </w:p>
    <w:p w14:paraId="7589A8D8">
      <w:pPr>
        <w:spacing w:before="3" w:line="188" w:lineRule="auto"/>
        <w:ind w:left="303" w:right="2110" w:hanging="5"/>
        <w:rPr>
          <w:rFonts w:ascii="Times" w:hAnsi="Times" w:eastAsia="Times" w:cs="Times"/>
          <w:sz w:val="22"/>
          <w:szCs w:val="22"/>
        </w:rPr>
      </w:pPr>
      <w:r>
        <w:rPr>
          <w:rFonts w:ascii="Times" w:hAnsi="Times" w:eastAsia="Times" w:cs="Times"/>
          <w:i/>
          <w:iCs/>
          <w:color w:val="231F20"/>
          <w:spacing w:val="-4"/>
          <w:sz w:val="22"/>
          <w:szCs w:val="22"/>
        </w:rPr>
        <w:t>The most accurate readings</w:t>
      </w:r>
      <w:r>
        <w:rPr>
          <w:rFonts w:ascii="Times" w:hAnsi="Times" w:eastAsia="Times" w:cs="Times"/>
          <w:i/>
          <w:iCs/>
          <w:color w:val="231F20"/>
          <w:spacing w:val="-5"/>
          <w:sz w:val="22"/>
          <w:szCs w:val="22"/>
        </w:rPr>
        <w:t xml:space="preserve"> are obtained</w:t>
      </w:r>
      <w:r>
        <w:rPr>
          <w:rFonts w:ascii="Times" w:hAnsi="Times" w:eastAsia="Times" w:cs="Times"/>
          <w:i/>
          <w:iCs/>
          <w:color w:val="231F20"/>
          <w:spacing w:val="-38"/>
          <w:sz w:val="22"/>
          <w:szCs w:val="22"/>
        </w:rPr>
        <w:t xml:space="preserve"> </w:t>
      </w:r>
      <w:r>
        <w:rPr>
          <w:rFonts w:ascii="Times" w:hAnsi="Times" w:eastAsia="Times" w:cs="Times"/>
          <w:i/>
          <w:iCs/>
          <w:color w:val="231F20"/>
          <w:spacing w:val="-5"/>
          <w:sz w:val="22"/>
          <w:szCs w:val="22"/>
        </w:rPr>
        <w:t>from</w:t>
      </w:r>
      <w:r>
        <w:rPr>
          <w:rFonts w:ascii="Times" w:hAnsi="Times" w:eastAsia="Times" w:cs="Times"/>
          <w:i/>
          <w:iCs/>
          <w:color w:val="231F20"/>
          <w:spacing w:val="-41"/>
          <w:sz w:val="22"/>
          <w:szCs w:val="22"/>
        </w:rPr>
        <w:t xml:space="preserve"> </w:t>
      </w:r>
      <w:r>
        <w:rPr>
          <w:rFonts w:ascii="Times" w:hAnsi="Times" w:eastAsia="Times" w:cs="Times"/>
          <w:i/>
          <w:iCs/>
          <w:color w:val="231F20"/>
          <w:spacing w:val="-5"/>
          <w:sz w:val="22"/>
          <w:szCs w:val="22"/>
        </w:rPr>
        <w:t>…</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We</w:t>
      </w:r>
      <w:r>
        <w:rPr>
          <w:rFonts w:ascii="Times" w:hAnsi="Times" w:eastAsia="Times" w:cs="Times"/>
          <w:i/>
          <w:iCs/>
          <w:color w:val="231F20"/>
          <w:spacing w:val="-35"/>
          <w:sz w:val="22"/>
          <w:szCs w:val="22"/>
        </w:rPr>
        <w:t xml:space="preserve"> </w:t>
      </w:r>
      <w:r>
        <w:rPr>
          <w:rFonts w:ascii="Times" w:hAnsi="Times" w:eastAsia="Times" w:cs="Times"/>
          <w:i/>
          <w:iCs/>
          <w:color w:val="231F20"/>
          <w:spacing w:val="-2"/>
          <w:sz w:val="22"/>
          <w:szCs w:val="22"/>
        </w:rPr>
        <w:t>find that this does</w:t>
      </w:r>
      <w:r>
        <w:rPr>
          <w:rFonts w:ascii="Times" w:hAnsi="Times" w:eastAsia="Times" w:cs="Times"/>
          <w:i/>
          <w:iCs/>
          <w:color w:val="231F20"/>
          <w:spacing w:val="8"/>
          <w:sz w:val="22"/>
          <w:szCs w:val="22"/>
        </w:rPr>
        <w:t xml:space="preserve"> </w:t>
      </w:r>
      <w:r>
        <w:rPr>
          <w:rFonts w:ascii="Times" w:hAnsi="Times" w:eastAsia="Times" w:cs="Times"/>
          <w:i/>
          <w:iCs/>
          <w:color w:val="231F20"/>
          <w:spacing w:val="-2"/>
          <w:sz w:val="22"/>
          <w:szCs w:val="22"/>
        </w:rPr>
        <w:t>n</w:t>
      </w:r>
      <w:r>
        <w:rPr>
          <w:rFonts w:ascii="Times" w:hAnsi="Times" w:eastAsia="Times" w:cs="Times"/>
          <w:i/>
          <w:iCs/>
          <w:color w:val="231F20"/>
          <w:spacing w:val="-3"/>
          <w:sz w:val="22"/>
          <w:szCs w:val="22"/>
        </w:rPr>
        <w:t>ot vary…</w:t>
      </w:r>
    </w:p>
    <w:p w14:paraId="6A92B55D">
      <w:pPr>
        <w:spacing w:before="1" w:line="207" w:lineRule="auto"/>
        <w:ind w:left="293" w:right="285" w:firstLine="5"/>
        <w:rPr>
          <w:rFonts w:ascii="Times" w:hAnsi="Times" w:eastAsia="Times" w:cs="Times"/>
          <w:i/>
          <w:iCs/>
          <w:color w:val="231F20"/>
          <w:spacing w:val="-3"/>
          <w:sz w:val="22"/>
          <w:szCs w:val="22"/>
        </w:rPr>
      </w:pPr>
      <w:r>
        <w:rPr>
          <w:rFonts w:ascii="Times" w:hAnsi="Times" w:eastAsia="Times" w:cs="Times"/>
          <w:i/>
          <w:iCs/>
          <w:color w:val="231F20"/>
          <w:spacing w:val="-4"/>
          <w:sz w:val="22"/>
          <w:szCs w:val="22"/>
        </w:rPr>
        <w:t>These  examples  illustrate  t</w:t>
      </w:r>
      <w:r>
        <w:rPr>
          <w:rFonts w:ascii="Times" w:hAnsi="Times" w:eastAsia="Times" w:cs="Times"/>
          <w:i/>
          <w:iCs/>
          <w:color w:val="231F20"/>
          <w:spacing w:val="-5"/>
          <w:sz w:val="22"/>
          <w:szCs w:val="22"/>
        </w:rPr>
        <w:t>hat  overpotential  is</w:t>
      </w:r>
      <w:r>
        <w:rPr>
          <w:rFonts w:ascii="Times" w:hAnsi="Times" w:eastAsia="Times" w:cs="Times"/>
          <w:i/>
          <w:iCs/>
          <w:color w:val="231F20"/>
          <w:spacing w:val="3"/>
          <w:sz w:val="22"/>
          <w:szCs w:val="22"/>
        </w:rPr>
        <w:t xml:space="preserve">  </w:t>
      </w:r>
      <w:r>
        <w:rPr>
          <w:rFonts w:ascii="Times" w:hAnsi="Times" w:eastAsia="Times" w:cs="Times"/>
          <w:i/>
          <w:iCs/>
          <w:color w:val="231F20"/>
          <w:spacing w:val="-5"/>
          <w:sz w:val="22"/>
          <w:szCs w:val="22"/>
        </w:rPr>
        <w:t>better</w:t>
      </w:r>
      <w:r>
        <w:rPr>
          <w:rFonts w:ascii="Times" w:hAnsi="Times" w:eastAsia="Times" w:cs="Times"/>
          <w:i/>
          <w:iCs/>
          <w:color w:val="231F20"/>
          <w:spacing w:val="51"/>
          <w:sz w:val="22"/>
          <w:szCs w:val="22"/>
        </w:rPr>
        <w:t xml:space="preserve"> </w:t>
      </w:r>
      <w:r>
        <w:rPr>
          <w:rFonts w:ascii="Times" w:hAnsi="Times" w:eastAsia="Times" w:cs="Times"/>
          <w:i/>
          <w:iCs/>
          <w:color w:val="231F20"/>
          <w:spacing w:val="-5"/>
          <w:sz w:val="22"/>
          <w:szCs w:val="22"/>
        </w:rPr>
        <w:t>described</w:t>
      </w:r>
      <w:r>
        <w:rPr>
          <w:rFonts w:ascii="Times" w:hAnsi="Times" w:eastAsia="Times" w:cs="Times"/>
          <w:i/>
          <w:iCs/>
          <w:color w:val="231F20"/>
          <w:spacing w:val="1"/>
          <w:sz w:val="22"/>
          <w:szCs w:val="22"/>
        </w:rPr>
        <w:t xml:space="preserve">  </w:t>
      </w:r>
      <w:r>
        <w:rPr>
          <w:rFonts w:ascii="Times" w:hAnsi="Times" w:eastAsia="Times" w:cs="Times"/>
          <w:i/>
          <w:iCs/>
          <w:color w:val="231F20"/>
          <w:spacing w:val="-5"/>
          <w:sz w:val="22"/>
          <w:szCs w:val="22"/>
        </w:rPr>
        <w:t>in</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terms of…</w:t>
      </w:r>
    </w:p>
    <w:p w14:paraId="0FC95483">
      <w:pPr>
        <w:spacing w:before="101" w:line="179" w:lineRule="auto"/>
        <w:rPr>
          <w:rFonts w:ascii="PingFang SC" w:hAnsi="PingFang SC" w:eastAsia="PingFang SC" w:cs="PingFang SC"/>
          <w:spacing w:val="-3"/>
          <w:sz w:val="22"/>
          <w:szCs w:val="22"/>
        </w:rPr>
      </w:pPr>
    </w:p>
    <w:p w14:paraId="32893BFA">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lang w:val="en-US" w:eastAsia="zh-CN"/>
        </w:rPr>
        <w:t>或者，更常见的是用一般过去时，例如：</w:t>
      </w:r>
    </w:p>
    <w:p w14:paraId="3CE2EBEA">
      <w:pPr>
        <w:spacing w:before="221" w:line="195" w:lineRule="auto"/>
        <w:ind w:left="298"/>
        <w:rPr>
          <w:rFonts w:ascii="Times" w:hAnsi="Times" w:eastAsia="Times" w:cs="Times"/>
          <w:sz w:val="22"/>
          <w:szCs w:val="22"/>
        </w:rPr>
      </w:pPr>
      <w:r>
        <w:rPr>
          <w:rFonts w:ascii="Times" w:hAnsi="Times" w:eastAsia="Times" w:cs="Times"/>
          <w:i/>
          <w:iCs/>
          <w:color w:val="231F20"/>
          <w:spacing w:val="-3"/>
          <w:sz w:val="22"/>
          <w:szCs w:val="22"/>
        </w:rPr>
        <w:t>The</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3"/>
          <w:sz w:val="22"/>
          <w:szCs w:val="22"/>
        </w:rPr>
        <w:t>Y-type was</w:t>
      </w:r>
      <w:r>
        <w:rPr>
          <w:rFonts w:ascii="Times" w:hAnsi="Times" w:eastAsia="Times" w:cs="Times"/>
          <w:i/>
          <w:iCs/>
          <w:color w:val="231F20"/>
          <w:spacing w:val="-36"/>
          <w:sz w:val="22"/>
          <w:szCs w:val="22"/>
        </w:rPr>
        <w:t xml:space="preserve"> </w:t>
      </w:r>
      <w:r>
        <w:rPr>
          <w:rFonts w:ascii="Times" w:hAnsi="Times" w:eastAsia="Times" w:cs="Times"/>
          <w:i/>
          <w:iCs/>
          <w:color w:val="231F20"/>
          <w:spacing w:val="-3"/>
          <w:sz w:val="22"/>
          <w:szCs w:val="22"/>
        </w:rPr>
        <w:t>found to</w:t>
      </w:r>
      <w:r>
        <w:rPr>
          <w:rFonts w:ascii="Times" w:hAnsi="Times" w:eastAsia="Times" w:cs="Times"/>
          <w:i/>
          <w:iCs/>
          <w:color w:val="231F20"/>
          <w:spacing w:val="-19"/>
          <w:sz w:val="22"/>
          <w:szCs w:val="22"/>
        </w:rPr>
        <w:t xml:space="preserve"> </w:t>
      </w:r>
      <w:r>
        <w:rPr>
          <w:rFonts w:ascii="Times" w:hAnsi="Times" w:eastAsia="Times" w:cs="Times"/>
          <w:i/>
          <w:iCs/>
          <w:color w:val="231F20"/>
          <w:spacing w:val="-3"/>
          <w:sz w:val="22"/>
          <w:szCs w:val="22"/>
        </w:rPr>
        <w:t>produce</w:t>
      </w:r>
      <w:r>
        <w:rPr>
          <w:rFonts w:ascii="Times" w:hAnsi="Times" w:eastAsia="Times" w:cs="Times"/>
          <w:i/>
          <w:iCs/>
          <w:color w:val="231F20"/>
          <w:spacing w:val="-41"/>
          <w:sz w:val="22"/>
          <w:szCs w:val="22"/>
        </w:rPr>
        <w:t xml:space="preserve"> </w:t>
      </w:r>
      <w:r>
        <w:rPr>
          <w:rFonts w:ascii="Times" w:hAnsi="Times" w:eastAsia="Times" w:cs="Times"/>
          <w:i/>
          <w:iCs/>
          <w:color w:val="231F20"/>
          <w:spacing w:val="-3"/>
          <w:sz w:val="22"/>
          <w:szCs w:val="22"/>
        </w:rPr>
        <w:t>…</w:t>
      </w:r>
    </w:p>
    <w:p w14:paraId="4905E099">
      <w:pPr>
        <w:spacing w:before="2" w:line="225" w:lineRule="auto"/>
        <w:ind w:left="298"/>
        <w:rPr>
          <w:rFonts w:ascii="Times" w:hAnsi="Times" w:eastAsia="Times" w:cs="Times"/>
          <w:sz w:val="22"/>
          <w:szCs w:val="22"/>
        </w:rPr>
      </w:pPr>
      <w:r>
        <w:rPr>
          <w:rFonts w:ascii="Times" w:hAnsi="Times" w:eastAsia="Times" w:cs="Times"/>
          <w:i/>
          <w:iCs/>
          <w:color w:val="231F20"/>
          <w:spacing w:val="-5"/>
          <w:sz w:val="22"/>
          <w:szCs w:val="22"/>
        </w:rPr>
        <w:t>The hydrocarbons showed a marked in</w:t>
      </w:r>
      <w:r>
        <w:rPr>
          <w:rFonts w:ascii="Times" w:hAnsi="Times" w:eastAsia="Times" w:cs="Times"/>
          <w:i/>
          <w:iCs/>
          <w:color w:val="231F20"/>
          <w:spacing w:val="-6"/>
          <w:sz w:val="22"/>
          <w:szCs w:val="22"/>
        </w:rPr>
        <w:t>crease</w:t>
      </w:r>
      <w:r>
        <w:rPr>
          <w:rFonts w:ascii="Times" w:hAnsi="Times" w:eastAsia="Times" w:cs="Times"/>
          <w:i/>
          <w:iCs/>
          <w:color w:val="231F20"/>
          <w:spacing w:val="8"/>
          <w:sz w:val="22"/>
          <w:szCs w:val="22"/>
        </w:rPr>
        <w:t xml:space="preserve"> </w:t>
      </w:r>
      <w:r>
        <w:rPr>
          <w:rFonts w:ascii="Times" w:hAnsi="Times" w:eastAsia="Times" w:cs="Times"/>
          <w:i/>
          <w:iCs/>
          <w:color w:val="231F20"/>
          <w:spacing w:val="-6"/>
          <w:sz w:val="22"/>
          <w:szCs w:val="22"/>
        </w:rPr>
        <w:t>in</w:t>
      </w:r>
      <w:r>
        <w:rPr>
          <w:rFonts w:ascii="Times" w:hAnsi="Times" w:eastAsia="Times" w:cs="Times"/>
          <w:i/>
          <w:iCs/>
          <w:color w:val="231F20"/>
          <w:spacing w:val="-41"/>
          <w:sz w:val="22"/>
          <w:szCs w:val="22"/>
        </w:rPr>
        <w:t xml:space="preserve"> </w:t>
      </w:r>
      <w:r>
        <w:rPr>
          <w:rFonts w:ascii="Times" w:hAnsi="Times" w:eastAsia="Times" w:cs="Times"/>
          <w:i/>
          <w:iCs/>
          <w:color w:val="231F20"/>
          <w:spacing w:val="-6"/>
          <w:sz w:val="22"/>
          <w:szCs w:val="22"/>
        </w:rPr>
        <w:t>…</w:t>
      </w:r>
    </w:p>
    <w:p w14:paraId="736487E1">
      <w:pPr>
        <w:spacing w:before="89" w:line="167" w:lineRule="auto"/>
        <w:ind w:left="296" w:right="3875" w:hanging="18"/>
        <w:rPr>
          <w:rFonts w:ascii="Times" w:hAnsi="Times" w:eastAsia="Times" w:cs="Times"/>
          <w:sz w:val="22"/>
          <w:szCs w:val="22"/>
        </w:rPr>
      </w:pPr>
      <w:r>
        <w:rPr>
          <w:rFonts w:ascii="Times" w:hAnsi="Times" w:eastAsia="Times" w:cs="Times"/>
          <w:i/>
          <w:iCs/>
          <w:color w:val="231F20"/>
          <w:spacing w:val="-4"/>
          <w:sz w:val="22"/>
          <w:szCs w:val="22"/>
        </w:rPr>
        <w:t>No dilation was</w:t>
      </w:r>
      <w:r>
        <w:rPr>
          <w:rFonts w:ascii="Times" w:hAnsi="Times" w:eastAsia="Times" w:cs="Times"/>
          <w:i/>
          <w:iCs/>
          <w:color w:val="231F20"/>
          <w:spacing w:val="5"/>
          <w:sz w:val="22"/>
          <w:szCs w:val="22"/>
        </w:rPr>
        <w:t xml:space="preserve"> </w:t>
      </w:r>
      <w:r>
        <w:rPr>
          <w:rFonts w:ascii="Times" w:hAnsi="Times" w:eastAsia="Times" w:cs="Times"/>
          <w:i/>
          <w:iCs/>
          <w:color w:val="231F20"/>
          <w:spacing w:val="-4"/>
          <w:sz w:val="22"/>
          <w:szCs w:val="22"/>
        </w:rPr>
        <w:t>observe</w:t>
      </w:r>
      <w:r>
        <w:rPr>
          <w:rFonts w:ascii="Times" w:hAnsi="Times" w:eastAsia="Times" w:cs="Times"/>
          <w:i/>
          <w:iCs/>
          <w:color w:val="231F20"/>
          <w:spacing w:val="-5"/>
          <w:sz w:val="22"/>
          <w:szCs w:val="22"/>
        </w:rPr>
        <w:t>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This was consistent wi</w:t>
      </w:r>
      <w:r>
        <w:rPr>
          <w:rFonts w:ascii="Times" w:hAnsi="Times" w:eastAsia="Times" w:cs="Times"/>
          <w:i/>
          <w:iCs/>
          <w:color w:val="231F20"/>
          <w:spacing w:val="-5"/>
          <w:sz w:val="22"/>
          <w:szCs w:val="22"/>
        </w:rPr>
        <w:t>th</w:t>
      </w:r>
      <w:r>
        <w:rPr>
          <w:rFonts w:ascii="Times" w:hAnsi="Times" w:eastAsia="Times" w:cs="Times"/>
          <w:i/>
          <w:iCs/>
          <w:color w:val="231F20"/>
          <w:spacing w:val="-40"/>
          <w:sz w:val="22"/>
          <w:szCs w:val="22"/>
        </w:rPr>
        <w:t xml:space="preserve"> </w:t>
      </w:r>
      <w:r>
        <w:rPr>
          <w:rFonts w:ascii="Times" w:hAnsi="Times" w:eastAsia="Times" w:cs="Times"/>
          <w:i/>
          <w:iCs/>
          <w:color w:val="231F20"/>
          <w:spacing w:val="-5"/>
          <w:sz w:val="22"/>
          <w:szCs w:val="22"/>
        </w:rPr>
        <w:t>…</w:t>
      </w:r>
    </w:p>
    <w:p w14:paraId="49DB5934">
      <w:pPr>
        <w:spacing w:line="192" w:lineRule="auto"/>
        <w:ind w:left="297" w:right="2486" w:hanging="4"/>
        <w:rPr>
          <w:rFonts w:ascii="Times" w:hAnsi="Times" w:eastAsia="Times" w:cs="Times"/>
          <w:sz w:val="22"/>
          <w:szCs w:val="22"/>
        </w:rPr>
      </w:pPr>
      <w:r>
        <w:rPr>
          <w:rFonts w:ascii="Times" w:hAnsi="Times" w:eastAsia="Times" w:cs="Times"/>
          <w:i/>
          <w:iCs/>
          <w:color w:val="231F20"/>
          <w:spacing w:val="-4"/>
          <w:sz w:val="22"/>
          <w:szCs w:val="22"/>
        </w:rPr>
        <w:t>Organised</w:t>
      </w:r>
      <w:r>
        <w:rPr>
          <w:rFonts w:ascii="Times" w:hAnsi="Times" w:eastAsia="Times" w:cs="Times"/>
          <w:i/>
          <w:iCs/>
          <w:color w:val="231F20"/>
          <w:spacing w:val="-34"/>
          <w:sz w:val="22"/>
          <w:szCs w:val="22"/>
        </w:rPr>
        <w:t xml:space="preserve"> </w:t>
      </w:r>
      <w:r>
        <w:rPr>
          <w:rFonts w:ascii="Times" w:hAnsi="Times" w:eastAsia="Times" w:cs="Times"/>
          <w:i/>
          <w:iCs/>
          <w:color w:val="231F20"/>
          <w:spacing w:val="-4"/>
          <w:sz w:val="22"/>
          <w:szCs w:val="22"/>
        </w:rPr>
        <w:t>fibers were</w:t>
      </w:r>
      <w:r>
        <w:rPr>
          <w:rFonts w:ascii="Times" w:hAnsi="Times" w:eastAsia="Times" w:cs="Times"/>
          <w:i/>
          <w:iCs/>
          <w:color w:val="231F20"/>
          <w:spacing w:val="-35"/>
          <w:sz w:val="22"/>
          <w:szCs w:val="22"/>
        </w:rPr>
        <w:t xml:space="preserve"> </w:t>
      </w:r>
      <w:r>
        <w:rPr>
          <w:rFonts w:ascii="Times" w:hAnsi="Times" w:eastAsia="Times" w:cs="Times"/>
          <w:i/>
          <w:iCs/>
          <w:color w:val="231F20"/>
          <w:spacing w:val="-4"/>
          <w:sz w:val="22"/>
          <w:szCs w:val="22"/>
        </w:rPr>
        <w:t>found after 6 weeks</w:t>
      </w:r>
      <w:r>
        <w:rPr>
          <w:rFonts w:ascii="Times" w:hAnsi="Times" w:eastAsia="Times" w:cs="Times"/>
          <w:i/>
          <w:iCs/>
          <w:color w:val="231F20"/>
          <w:spacing w:val="-41"/>
          <w:sz w:val="22"/>
          <w:szCs w:val="22"/>
        </w:rPr>
        <w:t xml:space="preserve"> </w:t>
      </w:r>
      <w:r>
        <w:rPr>
          <w:rFonts w:ascii="Times" w:hAnsi="Times" w:eastAsia="Times" w:cs="Times"/>
          <w:i/>
          <w:iCs/>
          <w:color w:val="231F20"/>
          <w:spacing w:val="-4"/>
          <w:sz w:val="22"/>
          <w:szCs w:val="22"/>
        </w:rPr>
        <w:t>…</w:t>
      </w:r>
      <w:r>
        <w:rPr>
          <w:rFonts w:ascii="Times" w:hAnsi="Times" w:eastAsia="Times" w:cs="Times"/>
          <w:i/>
          <w:iCs/>
          <w:color w:val="231F20"/>
          <w:sz w:val="22"/>
          <w:szCs w:val="22"/>
        </w:rPr>
        <w:t xml:space="preserve"> </w:t>
      </w:r>
      <w:r>
        <w:rPr>
          <w:rFonts w:ascii="Times" w:hAnsi="Times" w:eastAsia="Times" w:cs="Times"/>
          <w:i/>
          <w:iCs/>
          <w:color w:val="231F20"/>
          <w:spacing w:val="-2"/>
          <w:w w:val="95"/>
          <w:sz w:val="22"/>
          <w:szCs w:val="22"/>
        </w:rPr>
        <w:t>These</w:t>
      </w:r>
      <w:r>
        <w:rPr>
          <w:rFonts w:ascii="Times" w:hAnsi="Times" w:eastAsia="Times" w:cs="Times"/>
          <w:i/>
          <w:iCs/>
          <w:color w:val="231F20"/>
          <w:spacing w:val="-16"/>
          <w:sz w:val="22"/>
          <w:szCs w:val="22"/>
        </w:rPr>
        <w:t xml:space="preserve"> </w:t>
      </w:r>
      <w:r>
        <w:rPr>
          <w:rFonts w:ascii="Times" w:hAnsi="Times" w:eastAsia="Times" w:cs="Times"/>
          <w:i/>
          <w:iCs/>
          <w:color w:val="231F20"/>
          <w:spacing w:val="-2"/>
          <w:w w:val="95"/>
          <w:sz w:val="22"/>
          <w:szCs w:val="22"/>
        </w:rPr>
        <w:t>profiles were affected</w:t>
      </w:r>
      <w:r>
        <w:rPr>
          <w:rFonts w:ascii="Times" w:hAnsi="Times" w:eastAsia="Times" w:cs="Times"/>
          <w:i/>
          <w:iCs/>
          <w:color w:val="231F20"/>
          <w:spacing w:val="4"/>
          <w:sz w:val="22"/>
          <w:szCs w:val="22"/>
        </w:rPr>
        <w:t xml:space="preserve"> </w:t>
      </w:r>
      <w:r>
        <w:rPr>
          <w:rFonts w:ascii="Times" w:hAnsi="Times" w:eastAsia="Times" w:cs="Times"/>
          <w:i/>
          <w:iCs/>
          <w:color w:val="231F20"/>
          <w:spacing w:val="-2"/>
          <w:w w:val="95"/>
          <w:sz w:val="22"/>
          <w:szCs w:val="22"/>
        </w:rPr>
        <w:t>by…</w:t>
      </w:r>
    </w:p>
    <w:p w14:paraId="390E3942">
      <w:pPr>
        <w:spacing w:before="1" w:line="225" w:lineRule="auto"/>
        <w:ind w:left="297"/>
        <w:rPr>
          <w:rFonts w:ascii="Times" w:hAnsi="Times" w:eastAsia="Times" w:cs="Times"/>
          <w:sz w:val="22"/>
          <w:szCs w:val="22"/>
        </w:rPr>
      </w:pPr>
      <w:r>
        <w:rPr>
          <w:rFonts w:ascii="Times" w:hAnsi="Times" w:eastAsia="Times" w:cs="Times"/>
          <w:i/>
          <w:iCs/>
          <w:color w:val="231F20"/>
          <w:spacing w:val="-4"/>
          <w:sz w:val="22"/>
          <w:szCs w:val="22"/>
        </w:rPr>
        <w:t>This</w:t>
      </w:r>
      <w:r>
        <w:rPr>
          <w:rFonts w:ascii="Times" w:hAnsi="Times" w:eastAsia="Times" w:cs="Times"/>
          <w:i/>
          <w:iCs/>
          <w:color w:val="231F20"/>
          <w:spacing w:val="-26"/>
          <w:sz w:val="22"/>
          <w:szCs w:val="22"/>
        </w:rPr>
        <w:t xml:space="preserve"> </w:t>
      </w:r>
      <w:r>
        <w:rPr>
          <w:rFonts w:ascii="Times" w:hAnsi="Times" w:eastAsia="Times" w:cs="Times"/>
          <w:i/>
          <w:iCs/>
          <w:color w:val="231F20"/>
          <w:spacing w:val="-4"/>
          <w:sz w:val="22"/>
          <w:szCs w:val="22"/>
        </w:rPr>
        <w:t>finding correlated with</w:t>
      </w:r>
      <w:r>
        <w:rPr>
          <w:rFonts w:ascii="Times" w:hAnsi="Times" w:eastAsia="Times" w:cs="Times"/>
          <w:i/>
          <w:iCs/>
          <w:color w:val="231F20"/>
          <w:spacing w:val="-40"/>
          <w:sz w:val="22"/>
          <w:szCs w:val="22"/>
        </w:rPr>
        <w:t xml:space="preserve"> </w:t>
      </w:r>
      <w:r>
        <w:rPr>
          <w:rFonts w:ascii="Times" w:hAnsi="Times" w:eastAsia="Times" w:cs="Times"/>
          <w:i/>
          <w:iCs/>
          <w:color w:val="231F20"/>
          <w:spacing w:val="-4"/>
          <w:sz w:val="22"/>
          <w:szCs w:val="22"/>
        </w:rPr>
        <w:t>…</w:t>
      </w:r>
    </w:p>
    <w:p w14:paraId="21784E6D">
      <w:pPr>
        <w:pStyle w:val="6"/>
        <w:spacing w:line="312" w:lineRule="auto"/>
      </w:pPr>
    </w:p>
    <w:p w14:paraId="402D3063">
      <w:pPr>
        <w:pStyle w:val="6"/>
        <w:spacing w:line="313" w:lineRule="auto"/>
      </w:pPr>
    </w:p>
    <w:p w14:paraId="58676632">
      <w:pPr>
        <w:keepNext w:val="0"/>
        <w:keepLines w:val="0"/>
        <w:pageBreakBefore w:val="0"/>
        <w:widowControl/>
        <w:kinsoku w:val="0"/>
        <w:wordWrap w:val="0"/>
        <w:overflowPunct/>
        <w:topLinePunct w:val="0"/>
        <w:autoSpaceDE w:val="0"/>
        <w:autoSpaceDN w:val="0"/>
        <w:bidi w:val="0"/>
        <w:adjustRightInd w:val="0"/>
        <w:snapToGrid w:val="0"/>
        <w:ind w:firstLine="420" w:firstLineChars="200"/>
        <w:textAlignment w:val="baseline"/>
      </w:pPr>
      <w:r>
        <w:t>但要注意，句子可能使用两种不同的时态。即使句子的第一部分是 过去简单时态</w:t>
      </w:r>
      <w:r>
        <w:rPr>
          <w:rFonts w:ascii="Times New Roman" w:hAnsi="Times New Roman" w:eastAsia="Times New Roman" w:cs="Times New Roman"/>
          <w:color w:val="231F20"/>
          <w:spacing w:val="-1"/>
          <w:sz w:val="22"/>
          <w:szCs w:val="22"/>
        </w:rPr>
        <w:t xml:space="preserve"> (</w:t>
      </w:r>
      <w:r>
        <w:rPr>
          <w:rFonts w:ascii="Times" w:hAnsi="Times" w:eastAsia="Times" w:cs="Times"/>
          <w:i/>
          <w:iCs/>
          <w:color w:val="231F20"/>
          <w:spacing w:val="-1"/>
          <w:sz w:val="22"/>
          <w:szCs w:val="22"/>
        </w:rPr>
        <w:t>We</w:t>
      </w:r>
      <w:r>
        <w:rPr>
          <w:rFonts w:ascii="Times" w:hAnsi="Times" w:eastAsia="Times" w:cs="Times"/>
          <w:i/>
          <w:iCs/>
          <w:color w:val="231F20"/>
          <w:spacing w:val="-39"/>
          <w:sz w:val="22"/>
          <w:szCs w:val="22"/>
        </w:rPr>
        <w:t xml:space="preserve"> </w:t>
      </w:r>
      <w:r>
        <w:rPr>
          <w:rFonts w:ascii="Times" w:hAnsi="Times" w:eastAsia="Times" w:cs="Times"/>
          <w:i/>
          <w:iCs/>
          <w:color w:val="231F20"/>
          <w:spacing w:val="-1"/>
          <w:sz w:val="22"/>
          <w:szCs w:val="22"/>
        </w:rPr>
        <w:t>found/It was</w:t>
      </w:r>
      <w:r>
        <w:rPr>
          <w:rFonts w:ascii="Times" w:hAnsi="Times" w:eastAsia="Times" w:cs="Times"/>
          <w:i/>
          <w:iCs/>
          <w:color w:val="231F20"/>
          <w:spacing w:val="-38"/>
          <w:sz w:val="22"/>
          <w:szCs w:val="22"/>
        </w:rPr>
        <w:t xml:space="preserve"> </w:t>
      </w:r>
      <w:r>
        <w:rPr>
          <w:rFonts w:ascii="Times" w:hAnsi="Times" w:eastAsia="Times" w:cs="Times"/>
          <w:i/>
          <w:iCs/>
          <w:color w:val="231F20"/>
          <w:spacing w:val="-1"/>
          <w:sz w:val="22"/>
          <w:szCs w:val="22"/>
        </w:rPr>
        <w:t>found</w:t>
      </w:r>
      <w:r>
        <w:rPr>
          <w:rFonts w:ascii="Times" w:hAnsi="Times" w:eastAsia="Times" w:cs="Times"/>
          <w:i/>
          <w:iCs/>
          <w:color w:val="231F20"/>
          <w:sz w:val="22"/>
          <w:szCs w:val="22"/>
        </w:rPr>
        <w:t xml:space="preserve"> etc.</w:t>
      </w:r>
      <w:r>
        <w:rPr>
          <w:rFonts w:ascii="Times New Roman" w:hAnsi="Times New Roman" w:eastAsia="Times New Roman" w:cs="Times New Roman"/>
          <w:color w:val="231F20"/>
          <w:sz w:val="22"/>
          <w:szCs w:val="22"/>
        </w:rPr>
        <w:t xml:space="preserve">) </w:t>
      </w:r>
      <w:r>
        <w:t>，如果你认为</w:t>
      </w:r>
      <w:r>
        <w:rPr>
          <w:rFonts w:ascii="Times New Roman" w:hAnsi="Times New Roman" w:eastAsia="Times New Roman" w:cs="Times New Roman"/>
          <w:color w:val="231F20"/>
          <w:sz w:val="22"/>
          <w:szCs w:val="22"/>
        </w:rPr>
        <w:t xml:space="preserve"> fi</w:t>
      </w:r>
      <w:r>
        <w:rPr>
          <w:rFonts w:ascii="Times New Roman" w:hAnsi="Times New Roman" w:eastAsia="Times New Roman" w:cs="Times New Roman"/>
          <w:color w:val="231F20"/>
          <w:spacing w:val="-1"/>
          <w:sz w:val="22"/>
          <w:szCs w:val="22"/>
        </w:rPr>
        <w:t>nding/result</w:t>
      </w:r>
      <w:r>
        <w:rPr>
          <w:rFonts w:hint="eastAsia" w:ascii="Times New Roman" w:hAnsi="Times New Roman" w:eastAsia="宋体" w:cs="Times New Roman"/>
          <w:color w:val="231F20"/>
          <w:spacing w:val="-1"/>
          <w:sz w:val="22"/>
          <w:szCs w:val="22"/>
          <w:lang w:val="en-US" w:eastAsia="zh-CN"/>
        </w:rPr>
        <w:t xml:space="preserve"> </w:t>
      </w:r>
      <w:r>
        <w:t>本身 或结果的含义足够强，可以被视为事实或真理，你可以决定将其放  在现在简单时态。</w:t>
      </w:r>
    </w:p>
    <w:p w14:paraId="74DAF067">
      <w:pPr>
        <w:spacing w:before="90" w:line="171" w:lineRule="auto"/>
        <w:ind w:left="280" w:right="1458" w:firstLine="17"/>
        <w:rPr>
          <w:rFonts w:ascii="Times" w:hAnsi="Times" w:eastAsia="Times" w:cs="Times"/>
          <w:sz w:val="22"/>
          <w:szCs w:val="22"/>
        </w:rPr>
      </w:pPr>
      <w:r>
        <w:rPr>
          <w:rFonts w:ascii="Times" w:hAnsi="Times" w:eastAsia="Times" w:cs="Times"/>
          <w:i/>
          <w:iCs/>
          <w:color w:val="231F20"/>
          <w:spacing w:val="-4"/>
          <w:sz w:val="22"/>
          <w:szCs w:val="22"/>
        </w:rPr>
        <w:t>The experiments demonstrated there are t</w:t>
      </w:r>
      <w:r>
        <w:rPr>
          <w:rFonts w:ascii="Times" w:hAnsi="Times" w:eastAsia="Times" w:cs="Times"/>
          <w:i/>
          <w:iCs/>
          <w:color w:val="231F20"/>
          <w:spacing w:val="-5"/>
          <w:sz w:val="22"/>
          <w:szCs w:val="22"/>
        </w:rPr>
        <w:t>wo</w:t>
      </w:r>
      <w:r>
        <w:rPr>
          <w:rFonts w:ascii="Times" w:hAnsi="Times" w:eastAsia="Times" w:cs="Times"/>
          <w:i/>
          <w:iCs/>
          <w:color w:val="231F20"/>
          <w:spacing w:val="8"/>
          <w:sz w:val="22"/>
          <w:szCs w:val="22"/>
        </w:rPr>
        <w:t xml:space="preserve"> </w:t>
      </w:r>
      <w:r>
        <w:rPr>
          <w:rFonts w:ascii="Times" w:hAnsi="Times" w:eastAsia="Times" w:cs="Times"/>
          <w:i/>
          <w:iCs/>
          <w:color w:val="231F20"/>
          <w:spacing w:val="-5"/>
          <w:sz w:val="22"/>
          <w:szCs w:val="22"/>
        </w:rPr>
        <w:t>matrices</w:t>
      </w:r>
      <w:r>
        <w:rPr>
          <w:rFonts w:ascii="Times" w:hAnsi="Times" w:eastAsia="Times" w:cs="Times"/>
          <w:i/>
          <w:iCs/>
          <w:color w:val="231F20"/>
          <w:spacing w:val="-41"/>
          <w:sz w:val="22"/>
          <w:szCs w:val="22"/>
        </w:rPr>
        <w:t xml:space="preserve"> </w:t>
      </w:r>
      <w:r>
        <w:rPr>
          <w:rFonts w:ascii="Times" w:hAnsi="Times" w:eastAsia="Times" w:cs="Times"/>
          <w:i/>
          <w:iCs/>
          <w:color w:val="231F20"/>
          <w:spacing w:val="-5"/>
          <w:sz w:val="22"/>
          <w:szCs w:val="22"/>
        </w:rPr>
        <w:t>…</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It was</w:t>
      </w:r>
      <w:r>
        <w:rPr>
          <w:rFonts w:ascii="Times" w:hAnsi="Times" w:eastAsia="Times" w:cs="Times"/>
          <w:i/>
          <w:iCs/>
          <w:color w:val="231F20"/>
          <w:spacing w:val="-28"/>
          <w:sz w:val="22"/>
          <w:szCs w:val="22"/>
        </w:rPr>
        <w:t xml:space="preserve"> </w:t>
      </w:r>
      <w:r>
        <w:rPr>
          <w:rFonts w:ascii="Times" w:hAnsi="Times" w:eastAsia="Times" w:cs="Times"/>
          <w:i/>
          <w:iCs/>
          <w:color w:val="231F20"/>
          <w:spacing w:val="-1"/>
          <w:sz w:val="22"/>
          <w:szCs w:val="22"/>
        </w:rPr>
        <w:t>found that</w:t>
      </w:r>
      <w:r>
        <w:rPr>
          <w:rFonts w:ascii="Times" w:hAnsi="Times" w:eastAsia="Times" w:cs="Times"/>
          <w:i/>
          <w:iCs/>
          <w:color w:val="231F20"/>
          <w:spacing w:val="-26"/>
          <w:sz w:val="22"/>
          <w:szCs w:val="22"/>
        </w:rPr>
        <w:t xml:space="preserve"> </w:t>
      </w:r>
      <w:r>
        <w:rPr>
          <w:rFonts w:ascii="Times" w:hAnsi="Times" w:eastAsia="Times" w:cs="Times"/>
          <w:i/>
          <w:iCs/>
          <w:color w:val="231F20"/>
          <w:spacing w:val="-1"/>
          <w:sz w:val="22"/>
          <w:szCs w:val="22"/>
        </w:rPr>
        <w:t>proteins are</w:t>
      </w:r>
      <w:r>
        <w:rPr>
          <w:rFonts w:ascii="Times" w:hAnsi="Times" w:eastAsia="Times" w:cs="Times"/>
          <w:i/>
          <w:iCs/>
          <w:color w:val="231F20"/>
          <w:spacing w:val="-19"/>
          <w:sz w:val="22"/>
          <w:szCs w:val="22"/>
        </w:rPr>
        <w:t xml:space="preserve"> </w:t>
      </w:r>
      <w:r>
        <w:rPr>
          <w:rFonts w:ascii="Times" w:hAnsi="Times" w:eastAsia="Times" w:cs="Times"/>
          <w:i/>
          <w:iCs/>
          <w:color w:val="231F20"/>
          <w:spacing w:val="-1"/>
          <w:sz w:val="22"/>
          <w:szCs w:val="22"/>
        </w:rPr>
        <w:t>produced</w:t>
      </w:r>
      <w:r>
        <w:rPr>
          <w:rFonts w:ascii="Times" w:hAnsi="Times" w:eastAsia="Times" w:cs="Times"/>
          <w:i/>
          <w:iCs/>
          <w:color w:val="231F20"/>
          <w:spacing w:val="-39"/>
          <w:sz w:val="22"/>
          <w:szCs w:val="22"/>
        </w:rPr>
        <w:t xml:space="preserve"> </w:t>
      </w:r>
      <w:r>
        <w:rPr>
          <w:rFonts w:ascii="Times" w:hAnsi="Times" w:eastAsia="Times" w:cs="Times"/>
          <w:i/>
          <w:iCs/>
          <w:color w:val="231F20"/>
          <w:spacing w:val="-1"/>
          <w:sz w:val="22"/>
          <w:szCs w:val="22"/>
        </w:rPr>
        <w:t>from</w:t>
      </w:r>
      <w:r>
        <w:rPr>
          <w:rFonts w:ascii="Times" w:hAnsi="Times" w:eastAsia="Times" w:cs="Times"/>
          <w:i/>
          <w:iCs/>
          <w:color w:val="231F20"/>
          <w:spacing w:val="-40"/>
          <w:sz w:val="22"/>
          <w:szCs w:val="22"/>
        </w:rPr>
        <w:t xml:space="preserve"> </w:t>
      </w:r>
      <w:r>
        <w:rPr>
          <w:rFonts w:ascii="Times" w:hAnsi="Times" w:eastAsia="Times" w:cs="Times"/>
          <w:i/>
          <w:iCs/>
          <w:color w:val="231F20"/>
          <w:spacing w:val="-1"/>
          <w:sz w:val="22"/>
          <w:szCs w:val="22"/>
        </w:rPr>
        <w:t>…</w:t>
      </w:r>
    </w:p>
    <w:p w14:paraId="08B14DD1">
      <w:pPr>
        <w:spacing w:before="1" w:line="188" w:lineRule="auto"/>
        <w:ind w:left="297"/>
        <w:rPr>
          <w:rFonts w:ascii="Times" w:hAnsi="Times" w:eastAsia="Times" w:cs="Times"/>
          <w:sz w:val="22"/>
          <w:szCs w:val="22"/>
        </w:rPr>
      </w:pPr>
      <w:r>
        <w:rPr>
          <w:rFonts w:ascii="Times" w:hAnsi="Times" w:eastAsia="Times" w:cs="Times"/>
          <w:i/>
          <w:iCs/>
          <w:color w:val="231F20"/>
          <w:spacing w:val="-4"/>
          <w:sz w:val="22"/>
          <w:szCs w:val="22"/>
        </w:rPr>
        <w:t>The results demonstrated that the morphology</w:t>
      </w:r>
      <w:r>
        <w:rPr>
          <w:rFonts w:ascii="Times" w:hAnsi="Times" w:eastAsia="Times" w:cs="Times"/>
          <w:i/>
          <w:iCs/>
          <w:color w:val="231F20"/>
          <w:spacing w:val="21"/>
          <w:sz w:val="22"/>
          <w:szCs w:val="22"/>
        </w:rPr>
        <w:t xml:space="preserve"> </w:t>
      </w:r>
      <w:r>
        <w:rPr>
          <w:rFonts w:ascii="Times" w:hAnsi="Times" w:eastAsia="Times" w:cs="Times"/>
          <w:i/>
          <w:iCs/>
          <w:color w:val="231F20"/>
          <w:spacing w:val="-4"/>
          <w:sz w:val="22"/>
          <w:szCs w:val="22"/>
        </w:rPr>
        <w:t>is different…</w:t>
      </w:r>
    </w:p>
    <w:p w14:paraId="548584CB">
      <w:pPr>
        <w:spacing w:before="1" w:line="225" w:lineRule="auto"/>
        <w:ind w:left="297"/>
        <w:rPr>
          <w:rFonts w:ascii="Times" w:hAnsi="Times" w:eastAsia="Times" w:cs="Times"/>
          <w:sz w:val="22"/>
          <w:szCs w:val="22"/>
        </w:rPr>
      </w:pPr>
      <w:r>
        <w:rPr>
          <w:rFonts w:ascii="Times" w:hAnsi="Times" w:eastAsia="Times" w:cs="Times"/>
          <w:i/>
          <w:iCs/>
          <w:color w:val="231F20"/>
          <w:spacing w:val="-5"/>
          <w:sz w:val="22"/>
          <w:szCs w:val="22"/>
        </w:rPr>
        <w:t>This image suggested that there is a</w:t>
      </w:r>
      <w:r>
        <w:rPr>
          <w:rFonts w:ascii="Times" w:hAnsi="Times" w:eastAsia="Times" w:cs="Times"/>
          <w:i/>
          <w:iCs/>
          <w:color w:val="231F20"/>
          <w:spacing w:val="4"/>
          <w:sz w:val="22"/>
          <w:szCs w:val="22"/>
        </w:rPr>
        <w:t xml:space="preserve"> </w:t>
      </w:r>
      <w:r>
        <w:rPr>
          <w:rFonts w:ascii="Times" w:hAnsi="Times" w:eastAsia="Times" w:cs="Times"/>
          <w:i/>
          <w:iCs/>
          <w:color w:val="231F20"/>
          <w:spacing w:val="-5"/>
          <w:sz w:val="22"/>
          <w:szCs w:val="22"/>
        </w:rPr>
        <w:t>direc</w:t>
      </w:r>
      <w:r>
        <w:rPr>
          <w:rFonts w:ascii="Times" w:hAnsi="Times" w:eastAsia="Times" w:cs="Times"/>
          <w:i/>
          <w:iCs/>
          <w:color w:val="231F20"/>
          <w:spacing w:val="-6"/>
          <w:sz w:val="22"/>
          <w:szCs w:val="22"/>
        </w:rPr>
        <w:t>t relationship</w:t>
      </w:r>
      <w:r>
        <w:rPr>
          <w:rFonts w:ascii="Times" w:hAnsi="Times" w:eastAsia="Times" w:cs="Times"/>
          <w:i/>
          <w:iCs/>
          <w:color w:val="231F20"/>
          <w:spacing w:val="8"/>
          <w:sz w:val="22"/>
          <w:szCs w:val="22"/>
        </w:rPr>
        <w:t xml:space="preserve"> </w:t>
      </w:r>
      <w:r>
        <w:rPr>
          <w:rFonts w:ascii="Times" w:hAnsi="Times" w:eastAsia="Times" w:cs="Times"/>
          <w:i/>
          <w:iCs/>
          <w:color w:val="231F20"/>
          <w:spacing w:val="-6"/>
          <w:sz w:val="22"/>
          <w:szCs w:val="22"/>
        </w:rPr>
        <w:t>between</w:t>
      </w:r>
      <w:r>
        <w:rPr>
          <w:rFonts w:ascii="Times" w:hAnsi="Times" w:eastAsia="Times" w:cs="Times"/>
          <w:i/>
          <w:iCs/>
          <w:color w:val="231F20"/>
          <w:spacing w:val="-40"/>
          <w:sz w:val="22"/>
          <w:szCs w:val="22"/>
        </w:rPr>
        <w:t xml:space="preserve"> </w:t>
      </w:r>
      <w:r>
        <w:rPr>
          <w:rFonts w:ascii="Times" w:hAnsi="Times" w:eastAsia="Times" w:cs="Times"/>
          <w:i/>
          <w:iCs/>
          <w:color w:val="231F20"/>
          <w:spacing w:val="-6"/>
          <w:sz w:val="22"/>
          <w:szCs w:val="22"/>
        </w:rPr>
        <w:t>…</w:t>
      </w:r>
    </w:p>
    <w:p w14:paraId="25B3F4E7">
      <w:pPr>
        <w:pStyle w:val="6"/>
        <w:spacing w:line="345" w:lineRule="auto"/>
      </w:pPr>
    </w:p>
    <w:p w14:paraId="48C06661">
      <w:pPr>
        <w:bidi w:val="0"/>
        <w:ind w:firstLine="420" w:firstLineChars="200"/>
        <w:rPr>
          <w:rFonts w:hint="eastAsia"/>
        </w:rPr>
      </w:pPr>
      <w:r>
        <w:rPr>
          <w:rFonts w:hint="eastAsia"/>
        </w:rPr>
        <w:t>关于这一选择的一些原因在引言单元（第1.2.1节）和结果单元（第3.4.2节）中进行了讨论。除了那里提到的原因外，还值得注意的是，摘要通常以相当直接的方式呈现论文内容，这不仅是由于编辑施加的字数限制，还为了吸引读者的注意。这影响了在结果或影响部分使用现在简单时态的决定，尽管这些影响在文章本身中可能是用过去简单时态表述的。</w:t>
      </w:r>
    </w:p>
    <w:p w14:paraId="176862B6">
      <w:pPr>
        <w:bidi w:val="0"/>
        <w:ind w:firstLine="420" w:firstLineChars="200"/>
        <w:rPr>
          <w:rFonts w:hint="eastAsia"/>
        </w:rPr>
      </w:pPr>
    </w:p>
    <w:p w14:paraId="6EBC3CA6">
      <w:pPr>
        <w:bidi w:val="0"/>
        <w:rPr>
          <w:rFonts w:hint="default" w:ascii="Arial Bold" w:hAnsi="Arial Bold" w:cs="Arial Bold"/>
          <w:b/>
          <w:bCs/>
          <w:i/>
          <w:iCs/>
          <w:u w:val="single"/>
        </w:rPr>
      </w:pPr>
      <w:r>
        <w:rPr>
          <w:rFonts w:hint="default" w:ascii="Arial Bold" w:hAnsi="Arial Bold" w:cs="Arial Bold"/>
          <w:b/>
          <w:bCs/>
          <w:i/>
          <w:iCs/>
          <w:u w:val="single"/>
        </w:rPr>
        <w:t>成就可以用现在完成时来表达，例如在讨论/结论部分中：</w:t>
      </w:r>
    </w:p>
    <w:p w14:paraId="2F369193">
      <w:pPr>
        <w:spacing w:before="89" w:line="181" w:lineRule="auto"/>
        <w:ind w:left="297" w:right="1011" w:firstLine="5"/>
        <w:rPr>
          <w:rFonts w:ascii="Times" w:hAnsi="Times" w:eastAsia="Times" w:cs="Times"/>
          <w:sz w:val="22"/>
          <w:szCs w:val="22"/>
        </w:rPr>
      </w:pPr>
      <w:r>
        <w:rPr>
          <w:rFonts w:ascii="Times" w:hAnsi="Times" w:eastAsia="Times" w:cs="Times"/>
          <w:i/>
          <w:iCs/>
          <w:color w:val="231F20"/>
          <w:spacing w:val="-4"/>
          <w:sz w:val="22"/>
          <w:szCs w:val="22"/>
        </w:rPr>
        <w:t>We have obtained accurate quantitative LIF measure</w:t>
      </w:r>
      <w:r>
        <w:rPr>
          <w:rFonts w:ascii="Times" w:hAnsi="Times" w:eastAsia="Times" w:cs="Times"/>
          <w:i/>
          <w:iCs/>
          <w:color w:val="231F20"/>
          <w:spacing w:val="-5"/>
          <w:sz w:val="22"/>
          <w:szCs w:val="22"/>
        </w:rPr>
        <w:t>ments</w:t>
      </w:r>
      <w:r>
        <w:rPr>
          <w:rFonts w:ascii="Times" w:hAnsi="Times" w:eastAsia="Times" w:cs="Times"/>
          <w:i/>
          <w:iCs/>
          <w:color w:val="231F20"/>
          <w:spacing w:val="-40"/>
          <w:sz w:val="22"/>
          <w:szCs w:val="22"/>
        </w:rPr>
        <w:t xml:space="preserve"> </w:t>
      </w:r>
      <w:r>
        <w:rPr>
          <w:rFonts w:ascii="Times" w:hAnsi="Times" w:eastAsia="Times" w:cs="Times"/>
          <w:i/>
          <w:iCs/>
          <w:color w:val="231F20"/>
          <w:spacing w:val="-5"/>
          <w:sz w:val="22"/>
          <w:szCs w:val="22"/>
        </w:rPr>
        <w:t>…</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This investigation has revealed</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that…</w:t>
      </w:r>
    </w:p>
    <w:p w14:paraId="2CF85D62">
      <w:pPr>
        <w:spacing w:before="22" w:line="216" w:lineRule="exact"/>
        <w:ind w:left="302"/>
        <w:rPr>
          <w:rFonts w:ascii="Times" w:hAnsi="Times" w:eastAsia="Times" w:cs="Times"/>
          <w:sz w:val="22"/>
          <w:szCs w:val="22"/>
        </w:rPr>
      </w:pPr>
      <w:r>
        <w:rPr>
          <w:rFonts w:ascii="Times" w:hAnsi="Times" w:eastAsia="Times" w:cs="Times"/>
          <w:i/>
          <w:iCs/>
          <w:color w:val="231F20"/>
          <w:spacing w:val="-5"/>
          <w:position w:val="1"/>
          <w:sz w:val="22"/>
          <w:szCs w:val="22"/>
        </w:rPr>
        <w:t>We have devised a strategy which allow</w:t>
      </w:r>
      <w:r>
        <w:rPr>
          <w:rFonts w:ascii="Times" w:hAnsi="Times" w:eastAsia="Times" w:cs="Times"/>
          <w:i/>
          <w:iCs/>
          <w:color w:val="231F20"/>
          <w:spacing w:val="-6"/>
          <w:position w:val="1"/>
          <w:sz w:val="22"/>
          <w:szCs w:val="22"/>
        </w:rPr>
        <w:t>s</w:t>
      </w:r>
      <w:r>
        <w:rPr>
          <w:rFonts w:ascii="Times" w:hAnsi="Times" w:eastAsia="Times" w:cs="Times"/>
          <w:i/>
          <w:iCs/>
          <w:color w:val="231F20"/>
          <w:spacing w:val="-41"/>
          <w:position w:val="1"/>
          <w:sz w:val="22"/>
          <w:szCs w:val="22"/>
        </w:rPr>
        <w:t xml:space="preserve"> </w:t>
      </w:r>
      <w:r>
        <w:rPr>
          <w:rFonts w:ascii="Times" w:hAnsi="Times" w:eastAsia="Times" w:cs="Times"/>
          <w:i/>
          <w:iCs/>
          <w:color w:val="231F20"/>
          <w:spacing w:val="-6"/>
          <w:position w:val="1"/>
          <w:sz w:val="22"/>
          <w:szCs w:val="22"/>
        </w:rPr>
        <w:t>…</w:t>
      </w:r>
    </w:p>
    <w:p w14:paraId="67A8587B">
      <w:pPr>
        <w:spacing w:before="1" w:line="192" w:lineRule="auto"/>
        <w:ind w:left="275" w:right="1241" w:firstLine="27"/>
        <w:rPr>
          <w:rFonts w:ascii="Times" w:hAnsi="Times" w:eastAsia="Times" w:cs="Times"/>
          <w:sz w:val="22"/>
          <w:szCs w:val="22"/>
        </w:rPr>
      </w:pPr>
      <w:r>
        <w:rPr>
          <w:rFonts w:ascii="Times" w:hAnsi="Times" w:eastAsia="Times" w:cs="Times"/>
          <w:i/>
          <w:iCs/>
          <w:color w:val="231F20"/>
          <w:spacing w:val="-4"/>
          <w:sz w:val="22"/>
          <w:szCs w:val="22"/>
        </w:rPr>
        <w:t>We have demonstrated the</w:t>
      </w:r>
      <w:r>
        <w:rPr>
          <w:rFonts w:ascii="Times" w:hAnsi="Times" w:eastAsia="Times" w:cs="Times"/>
          <w:i/>
          <w:iCs/>
          <w:color w:val="231F20"/>
          <w:spacing w:val="-36"/>
          <w:sz w:val="22"/>
          <w:szCs w:val="22"/>
        </w:rPr>
        <w:t xml:space="preserve"> </w:t>
      </w:r>
      <w:r>
        <w:rPr>
          <w:rFonts w:ascii="Times" w:hAnsi="Times" w:eastAsia="Times" w:cs="Times"/>
          <w:i/>
          <w:iCs/>
          <w:color w:val="231F20"/>
          <w:spacing w:val="-4"/>
          <w:sz w:val="22"/>
          <w:szCs w:val="22"/>
        </w:rPr>
        <w:t>feasibility of this</w:t>
      </w:r>
      <w:r>
        <w:rPr>
          <w:rFonts w:ascii="Times" w:hAnsi="Times" w:eastAsia="Times" w:cs="Times"/>
          <w:i/>
          <w:iCs/>
          <w:color w:val="231F20"/>
          <w:spacing w:val="4"/>
          <w:sz w:val="22"/>
          <w:szCs w:val="22"/>
        </w:rPr>
        <w:t xml:space="preserve"> </w:t>
      </w:r>
      <w:r>
        <w:rPr>
          <w:rFonts w:ascii="Times" w:hAnsi="Times" w:eastAsia="Times" w:cs="Times"/>
          <w:i/>
          <w:iCs/>
          <w:color w:val="231F20"/>
          <w:spacing w:val="-4"/>
          <w:sz w:val="22"/>
          <w:szCs w:val="22"/>
        </w:rPr>
        <w:t>a</w:t>
      </w:r>
      <w:r>
        <w:rPr>
          <w:rFonts w:ascii="Times" w:hAnsi="Times" w:eastAsia="Times" w:cs="Times"/>
          <w:i/>
          <w:iCs/>
          <w:color w:val="231F20"/>
          <w:spacing w:val="-5"/>
          <w:sz w:val="22"/>
          <w:szCs w:val="22"/>
        </w:rPr>
        <w:t>pproach</w:t>
      </w:r>
      <w:r>
        <w:rPr>
          <w:rFonts w:ascii="Times" w:hAnsi="Times" w:eastAsia="Times" w:cs="Times"/>
          <w:i/>
          <w:iCs/>
          <w:color w:val="231F20"/>
          <w:spacing w:val="8"/>
          <w:sz w:val="22"/>
          <w:szCs w:val="22"/>
        </w:rPr>
        <w:t xml:space="preserve"> </w:t>
      </w:r>
      <w:r>
        <w:rPr>
          <w:rFonts w:ascii="Times" w:hAnsi="Times" w:eastAsia="Times" w:cs="Times"/>
          <w:i/>
          <w:iCs/>
          <w:color w:val="231F20"/>
          <w:spacing w:val="-5"/>
          <w:sz w:val="22"/>
          <w:szCs w:val="22"/>
        </w:rPr>
        <w:t>by…</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A novel material has been</w:t>
      </w:r>
      <w:r>
        <w:rPr>
          <w:rFonts w:ascii="Times" w:hAnsi="Times" w:eastAsia="Times" w:cs="Times"/>
          <w:i/>
          <w:iCs/>
          <w:color w:val="231F20"/>
          <w:spacing w:val="-20"/>
          <w:sz w:val="22"/>
          <w:szCs w:val="22"/>
        </w:rPr>
        <w:t xml:space="preserve"> </w:t>
      </w:r>
      <w:r>
        <w:rPr>
          <w:rFonts w:ascii="Times" w:hAnsi="Times" w:eastAsia="Times" w:cs="Times"/>
          <w:i/>
          <w:iCs/>
          <w:color w:val="231F20"/>
          <w:spacing w:val="-3"/>
          <w:sz w:val="22"/>
          <w:szCs w:val="22"/>
        </w:rPr>
        <w:t>produced which</w:t>
      </w:r>
      <w:r>
        <w:rPr>
          <w:rFonts w:ascii="Times" w:hAnsi="Times" w:eastAsia="Times" w:cs="Times"/>
          <w:i/>
          <w:iCs/>
          <w:color w:val="231F20"/>
          <w:spacing w:val="-41"/>
          <w:sz w:val="22"/>
          <w:szCs w:val="22"/>
        </w:rPr>
        <w:t xml:space="preserve"> </w:t>
      </w:r>
      <w:r>
        <w:rPr>
          <w:rFonts w:ascii="Times" w:hAnsi="Times" w:eastAsia="Times" w:cs="Times"/>
          <w:i/>
          <w:iCs/>
          <w:color w:val="231F20"/>
          <w:spacing w:val="-3"/>
          <w:sz w:val="22"/>
          <w:szCs w:val="22"/>
        </w:rPr>
        <w:t>…</w:t>
      </w:r>
    </w:p>
    <w:p w14:paraId="6BF5EC0C">
      <w:pPr>
        <w:spacing w:before="1" w:line="207" w:lineRule="auto"/>
        <w:ind w:left="293" w:right="1387" w:firstLine="4"/>
        <w:rPr>
          <w:rFonts w:ascii="Times" w:hAnsi="Times" w:eastAsia="Times" w:cs="Times"/>
          <w:sz w:val="22"/>
          <w:szCs w:val="22"/>
        </w:rPr>
      </w:pPr>
      <w:r>
        <w:rPr>
          <w:rFonts w:ascii="Times" w:hAnsi="Times" w:eastAsia="Times" w:cs="Times"/>
          <w:i/>
          <w:iCs/>
          <w:color w:val="231F20"/>
          <w:spacing w:val="-4"/>
          <w:sz w:val="22"/>
          <w:szCs w:val="22"/>
        </w:rPr>
        <w:t>Three-dimensional FE</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predictions have confirmed that…</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Considerable insight has been</w:t>
      </w:r>
      <w:r>
        <w:rPr>
          <w:rFonts w:ascii="Times" w:hAnsi="Times" w:eastAsia="Times" w:cs="Times"/>
          <w:i/>
          <w:iCs/>
          <w:color w:val="231F20"/>
          <w:spacing w:val="-14"/>
          <w:sz w:val="22"/>
          <w:szCs w:val="22"/>
        </w:rPr>
        <w:t xml:space="preserve"> </w:t>
      </w:r>
      <w:r>
        <w:rPr>
          <w:rFonts w:ascii="Times" w:hAnsi="Times" w:eastAsia="Times" w:cs="Times"/>
          <w:i/>
          <w:iCs/>
          <w:color w:val="231F20"/>
          <w:spacing w:val="-5"/>
          <w:sz w:val="22"/>
          <w:szCs w:val="22"/>
        </w:rPr>
        <w:t>gained concerning…</w:t>
      </w:r>
    </w:p>
    <w:p w14:paraId="44F6A323">
      <w:pPr>
        <w:pStyle w:val="6"/>
        <w:spacing w:line="247" w:lineRule="auto"/>
      </w:pPr>
    </w:p>
    <w:p w14:paraId="559D5832">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并且在一般现在时中：</w:t>
      </w:r>
    </w:p>
    <w:p w14:paraId="7A2E56CB">
      <w:pPr>
        <w:spacing w:before="247" w:line="195" w:lineRule="auto"/>
        <w:ind w:left="298"/>
        <w:rPr>
          <w:rFonts w:ascii="Times" w:hAnsi="Times" w:eastAsia="Times" w:cs="Times"/>
          <w:sz w:val="22"/>
          <w:szCs w:val="22"/>
        </w:rPr>
      </w:pPr>
      <w:r>
        <w:rPr>
          <w:rFonts w:ascii="Times" w:hAnsi="Times" w:eastAsia="Times" w:cs="Times"/>
          <w:i/>
          <w:iCs/>
          <w:color w:val="231F20"/>
          <w:spacing w:val="-6"/>
          <w:sz w:val="22"/>
          <w:szCs w:val="22"/>
        </w:rPr>
        <w:t>This</w:t>
      </w:r>
      <w:r>
        <w:rPr>
          <w:rFonts w:ascii="Times" w:hAnsi="Times" w:eastAsia="Times" w:cs="Times"/>
          <w:i/>
          <w:iCs/>
          <w:color w:val="231F20"/>
          <w:spacing w:val="-2"/>
          <w:sz w:val="22"/>
          <w:szCs w:val="22"/>
        </w:rPr>
        <w:t xml:space="preserve"> </w:t>
      </w:r>
      <w:r>
        <w:rPr>
          <w:rFonts w:ascii="Times" w:hAnsi="Times" w:eastAsia="Times" w:cs="Times"/>
          <w:i/>
          <w:iCs/>
          <w:color w:val="231F20"/>
          <w:spacing w:val="-6"/>
          <w:sz w:val="22"/>
          <w:szCs w:val="22"/>
        </w:rPr>
        <w:t>process can successfully be combined with</w:t>
      </w:r>
      <w:r>
        <w:rPr>
          <w:rFonts w:ascii="Times" w:hAnsi="Times" w:eastAsia="Times" w:cs="Times"/>
          <w:i/>
          <w:iCs/>
          <w:color w:val="231F20"/>
          <w:spacing w:val="-40"/>
          <w:sz w:val="22"/>
          <w:szCs w:val="22"/>
        </w:rPr>
        <w:t xml:space="preserve"> </w:t>
      </w:r>
      <w:r>
        <w:rPr>
          <w:rFonts w:ascii="Times" w:hAnsi="Times" w:eastAsia="Times" w:cs="Times"/>
          <w:i/>
          <w:iCs/>
          <w:color w:val="231F20"/>
          <w:spacing w:val="-6"/>
          <w:sz w:val="22"/>
          <w:szCs w:val="22"/>
        </w:rPr>
        <w:t>…</w:t>
      </w:r>
    </w:p>
    <w:p w14:paraId="4845C974">
      <w:pPr>
        <w:spacing w:before="2" w:line="188" w:lineRule="auto"/>
        <w:ind w:left="298" w:right="1009"/>
        <w:rPr>
          <w:rFonts w:ascii="Times" w:hAnsi="Times" w:eastAsia="Times" w:cs="Times"/>
          <w:sz w:val="22"/>
          <w:szCs w:val="22"/>
        </w:rPr>
      </w:pPr>
      <w:r>
        <w:rPr>
          <w:rFonts w:ascii="Times" w:hAnsi="Times" w:eastAsia="Times" w:cs="Times"/>
          <w:i/>
          <w:iCs/>
          <w:color w:val="231F20"/>
          <w:spacing w:val="-4"/>
          <w:sz w:val="22"/>
          <w:szCs w:val="22"/>
        </w:rPr>
        <w:t>The</w:t>
      </w:r>
      <w:r>
        <w:rPr>
          <w:rFonts w:ascii="Times" w:hAnsi="Times" w:eastAsia="Times" w:cs="Times"/>
          <w:i/>
          <w:iCs/>
          <w:color w:val="231F20"/>
          <w:spacing w:val="-36"/>
          <w:sz w:val="22"/>
          <w:szCs w:val="22"/>
        </w:rPr>
        <w:t xml:space="preserve"> </w:t>
      </w:r>
      <w:r>
        <w:rPr>
          <w:rFonts w:ascii="Times" w:hAnsi="Times" w:eastAsia="Times" w:cs="Times"/>
          <w:i/>
          <w:iCs/>
          <w:color w:val="231F20"/>
          <w:spacing w:val="-4"/>
          <w:sz w:val="22"/>
          <w:szCs w:val="22"/>
        </w:rPr>
        <w:t>framework described here is both simple and universal</w:t>
      </w:r>
      <w:r>
        <w:rPr>
          <w:rFonts w:ascii="Times" w:hAnsi="Times" w:eastAsia="Times" w:cs="Times"/>
          <w:i/>
          <w:iCs/>
          <w:color w:val="231F20"/>
          <w:spacing w:val="-43"/>
          <w:sz w:val="22"/>
          <w:szCs w:val="22"/>
        </w:rPr>
        <w:t xml:space="preserve"> </w:t>
      </w:r>
      <w:r>
        <w:rPr>
          <w:rFonts w:ascii="Times" w:hAnsi="Times" w:eastAsia="Times" w:cs="Times"/>
          <w:i/>
          <w:iCs/>
          <w:color w:val="231F20"/>
          <w:spacing w:val="-4"/>
          <w:sz w:val="22"/>
          <w:szCs w:val="22"/>
        </w:rPr>
        <w:t>…</w:t>
      </w:r>
      <w:r>
        <w:rPr>
          <w:rFonts w:ascii="Times" w:hAnsi="Times" w:eastAsia="Times" w:cs="Times"/>
          <w:i/>
          <w:iCs/>
          <w:color w:val="231F20"/>
          <w:sz w:val="22"/>
          <w:szCs w:val="22"/>
        </w:rPr>
        <w:t xml:space="preserve"> </w:t>
      </w:r>
      <w:r>
        <w:rPr>
          <w:rFonts w:ascii="Times" w:hAnsi="Times" w:eastAsia="Times" w:cs="Times"/>
          <w:i/>
          <w:iCs/>
          <w:color w:val="231F20"/>
          <w:spacing w:val="-7"/>
          <w:sz w:val="22"/>
          <w:szCs w:val="22"/>
        </w:rPr>
        <w:t>The value of</w:t>
      </w:r>
      <w:r>
        <w:rPr>
          <w:rFonts w:ascii="Times" w:hAnsi="Times" w:eastAsia="Times" w:cs="Times"/>
          <w:i/>
          <w:iCs/>
          <w:color w:val="231F20"/>
          <w:spacing w:val="23"/>
          <w:sz w:val="22"/>
          <w:szCs w:val="22"/>
        </w:rPr>
        <w:t xml:space="preserve"> </w:t>
      </w:r>
      <w:r>
        <w:rPr>
          <w:rFonts w:ascii="Times" w:hAnsi="Times" w:eastAsia="Times" w:cs="Times"/>
          <w:i/>
          <w:iCs/>
          <w:color w:val="231F20"/>
          <w:spacing w:val="-7"/>
          <w:sz w:val="22"/>
          <w:szCs w:val="22"/>
        </w:rPr>
        <w:t>our approach</w:t>
      </w:r>
      <w:r>
        <w:rPr>
          <w:rFonts w:ascii="Times" w:hAnsi="Times" w:eastAsia="Times" w:cs="Times"/>
          <w:i/>
          <w:iCs/>
          <w:color w:val="231F20"/>
          <w:spacing w:val="4"/>
          <w:sz w:val="22"/>
          <w:szCs w:val="22"/>
        </w:rPr>
        <w:t xml:space="preserve"> </w:t>
      </w:r>
      <w:r>
        <w:rPr>
          <w:rFonts w:ascii="Times" w:hAnsi="Times" w:eastAsia="Times" w:cs="Times"/>
          <w:i/>
          <w:iCs/>
          <w:color w:val="231F20"/>
          <w:spacing w:val="-7"/>
          <w:sz w:val="22"/>
          <w:szCs w:val="22"/>
        </w:rPr>
        <w:t>lies</w:t>
      </w:r>
      <w:r>
        <w:rPr>
          <w:rFonts w:ascii="Times" w:hAnsi="Times" w:eastAsia="Times" w:cs="Times"/>
          <w:i/>
          <w:iCs/>
          <w:color w:val="231F20"/>
          <w:spacing w:val="8"/>
          <w:sz w:val="22"/>
          <w:szCs w:val="22"/>
        </w:rPr>
        <w:t xml:space="preserve"> </w:t>
      </w:r>
      <w:r>
        <w:rPr>
          <w:rFonts w:ascii="Times" w:hAnsi="Times" w:eastAsia="Times" w:cs="Times"/>
          <w:i/>
          <w:iCs/>
          <w:color w:val="231F20"/>
          <w:spacing w:val="-7"/>
          <w:sz w:val="22"/>
          <w:szCs w:val="22"/>
        </w:rPr>
        <w:t>in</w:t>
      </w:r>
      <w:r>
        <w:rPr>
          <w:rFonts w:ascii="Times" w:hAnsi="Times" w:eastAsia="Times" w:cs="Times"/>
          <w:i/>
          <w:iCs/>
          <w:color w:val="231F20"/>
          <w:spacing w:val="-40"/>
          <w:sz w:val="22"/>
          <w:szCs w:val="22"/>
        </w:rPr>
        <w:t xml:space="preserve"> </w:t>
      </w:r>
      <w:r>
        <w:rPr>
          <w:rFonts w:ascii="Times" w:hAnsi="Times" w:eastAsia="Times" w:cs="Times"/>
          <w:i/>
          <w:iCs/>
          <w:color w:val="231F20"/>
          <w:spacing w:val="-7"/>
          <w:sz w:val="22"/>
          <w:szCs w:val="22"/>
        </w:rPr>
        <w:t>…</w:t>
      </w:r>
    </w:p>
    <w:p w14:paraId="6A133DB0">
      <w:pPr>
        <w:spacing w:before="1" w:line="188" w:lineRule="auto"/>
        <w:ind w:left="298"/>
        <w:rPr>
          <w:rFonts w:ascii="Times" w:hAnsi="Times" w:eastAsia="Times" w:cs="Times"/>
          <w:sz w:val="22"/>
          <w:szCs w:val="22"/>
        </w:rPr>
      </w:pPr>
      <w:r>
        <w:rPr>
          <w:rFonts w:ascii="Times" w:hAnsi="Times" w:eastAsia="Times" w:cs="Times"/>
          <w:i/>
          <w:iCs/>
          <w:color w:val="231F20"/>
          <w:spacing w:val="-3"/>
          <w:sz w:val="22"/>
          <w:szCs w:val="22"/>
        </w:rPr>
        <w:t>This</w:t>
      </w:r>
      <w:r>
        <w:rPr>
          <w:rFonts w:ascii="Times" w:hAnsi="Times" w:eastAsia="Times" w:cs="Times"/>
          <w:i/>
          <w:iCs/>
          <w:color w:val="231F20"/>
          <w:spacing w:val="-12"/>
          <w:sz w:val="22"/>
          <w:szCs w:val="22"/>
        </w:rPr>
        <w:t xml:space="preserve"> </w:t>
      </w:r>
      <w:r>
        <w:rPr>
          <w:rFonts w:ascii="Times" w:hAnsi="Times" w:eastAsia="Times" w:cs="Times"/>
          <w:i/>
          <w:iCs/>
          <w:color w:val="231F20"/>
          <w:spacing w:val="-3"/>
          <w:sz w:val="22"/>
          <w:szCs w:val="22"/>
        </w:rPr>
        <w:t>provides a</w:t>
      </w:r>
      <w:r>
        <w:rPr>
          <w:rFonts w:ascii="Times" w:hAnsi="Times" w:eastAsia="Times" w:cs="Times"/>
          <w:i/>
          <w:iCs/>
          <w:color w:val="231F20"/>
          <w:spacing w:val="-20"/>
          <w:sz w:val="22"/>
          <w:szCs w:val="22"/>
        </w:rPr>
        <w:t xml:space="preserve"> </w:t>
      </w:r>
      <w:r>
        <w:rPr>
          <w:rFonts w:ascii="Times" w:hAnsi="Times" w:eastAsia="Times" w:cs="Times"/>
          <w:i/>
          <w:iCs/>
          <w:color w:val="231F20"/>
          <w:spacing w:val="-3"/>
          <w:sz w:val="22"/>
          <w:szCs w:val="22"/>
        </w:rPr>
        <w:t>powerful tool</w:t>
      </w:r>
      <w:r>
        <w:rPr>
          <w:rFonts w:ascii="Times" w:hAnsi="Times" w:eastAsia="Times" w:cs="Times"/>
          <w:i/>
          <w:iCs/>
          <w:color w:val="231F20"/>
          <w:spacing w:val="-37"/>
          <w:sz w:val="22"/>
          <w:szCs w:val="22"/>
        </w:rPr>
        <w:t xml:space="preserve"> </w:t>
      </w:r>
      <w:r>
        <w:rPr>
          <w:rFonts w:ascii="Times" w:hAnsi="Times" w:eastAsia="Times" w:cs="Times"/>
          <w:i/>
          <w:iCs/>
          <w:color w:val="231F20"/>
          <w:spacing w:val="-3"/>
          <w:sz w:val="22"/>
          <w:szCs w:val="22"/>
        </w:rPr>
        <w:t>for…</w:t>
      </w:r>
    </w:p>
    <w:p w14:paraId="2BAC0E5C">
      <w:pPr>
        <w:spacing w:before="1" w:line="207" w:lineRule="auto"/>
        <w:ind w:left="298" w:right="1633"/>
      </w:pPr>
      <w:r>
        <w:rPr>
          <w:rFonts w:ascii="Times" w:hAnsi="Times" w:eastAsia="Times" w:cs="Times"/>
          <w:i/>
          <w:iCs/>
          <w:color w:val="231F20"/>
          <w:spacing w:val="-4"/>
          <w:sz w:val="22"/>
          <w:szCs w:val="22"/>
        </w:rPr>
        <w:t>This novel</w:t>
      </w:r>
      <w:r>
        <w:rPr>
          <w:rFonts w:ascii="Times" w:hAnsi="Times" w:eastAsia="Times" w:cs="Times"/>
          <w:i/>
          <w:iCs/>
          <w:color w:val="231F20"/>
          <w:spacing w:val="-38"/>
          <w:sz w:val="22"/>
          <w:szCs w:val="22"/>
        </w:rPr>
        <w:t xml:space="preserve"> </w:t>
      </w:r>
      <w:r>
        <w:rPr>
          <w:rFonts w:ascii="Times" w:hAnsi="Times" w:eastAsia="Times" w:cs="Times"/>
          <w:i/>
          <w:iCs/>
          <w:color w:val="231F20"/>
          <w:spacing w:val="-4"/>
          <w:sz w:val="22"/>
          <w:szCs w:val="22"/>
        </w:rPr>
        <w:t>film is mecha</w:t>
      </w:r>
      <w:r>
        <w:rPr>
          <w:rFonts w:ascii="Times" w:hAnsi="Times" w:eastAsia="Times" w:cs="Times"/>
          <w:i/>
          <w:iCs/>
          <w:color w:val="231F20"/>
          <w:spacing w:val="-5"/>
          <w:sz w:val="22"/>
          <w:szCs w:val="22"/>
        </w:rPr>
        <w:t>nically</w:t>
      </w:r>
      <w:r>
        <w:rPr>
          <w:rFonts w:ascii="Times" w:hAnsi="Times" w:eastAsia="Times" w:cs="Times"/>
          <w:i/>
          <w:iCs/>
          <w:color w:val="231F20"/>
          <w:spacing w:val="5"/>
          <w:sz w:val="22"/>
          <w:szCs w:val="22"/>
        </w:rPr>
        <w:t xml:space="preserve"> </w:t>
      </w:r>
      <w:r>
        <w:rPr>
          <w:rFonts w:ascii="Times" w:hAnsi="Times" w:eastAsia="Times" w:cs="Times"/>
          <w:i/>
          <w:iCs/>
          <w:color w:val="231F20"/>
          <w:spacing w:val="-5"/>
          <w:sz w:val="22"/>
          <w:szCs w:val="22"/>
        </w:rPr>
        <w:t>robust and is</w:t>
      </w:r>
      <w:r>
        <w:rPr>
          <w:rFonts w:ascii="Times" w:hAnsi="Times" w:eastAsia="Times" w:cs="Times"/>
          <w:i/>
          <w:iCs/>
          <w:color w:val="231F20"/>
          <w:spacing w:val="4"/>
          <w:sz w:val="22"/>
          <w:szCs w:val="22"/>
        </w:rPr>
        <w:t xml:space="preserve"> </w:t>
      </w:r>
      <w:r>
        <w:rPr>
          <w:rFonts w:ascii="Times" w:hAnsi="Times" w:eastAsia="Times" w:cs="Times"/>
          <w:i/>
          <w:iCs/>
          <w:color w:val="231F20"/>
          <w:spacing w:val="-5"/>
          <w:sz w:val="22"/>
          <w:szCs w:val="22"/>
        </w:rPr>
        <w:t>able</w:t>
      </w:r>
      <w:r>
        <w:rPr>
          <w:rFonts w:ascii="Times" w:hAnsi="Times" w:eastAsia="Times" w:cs="Times"/>
          <w:i/>
          <w:iCs/>
          <w:color w:val="231F20"/>
          <w:spacing w:val="9"/>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The algorithm</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presented her</w:t>
      </w:r>
      <w:r>
        <w:rPr>
          <w:rFonts w:ascii="Times" w:hAnsi="Times" w:eastAsia="Times" w:cs="Times"/>
          <w:i/>
          <w:iCs/>
          <w:color w:val="231F20"/>
          <w:spacing w:val="-5"/>
          <w:sz w:val="22"/>
          <w:szCs w:val="22"/>
        </w:rPr>
        <w:t>e ensures that…</w:t>
      </w:r>
    </w:p>
    <w:p w14:paraId="2921C165">
      <w:pPr>
        <w:pStyle w:val="6"/>
        <w:spacing w:line="278" w:lineRule="auto"/>
      </w:pPr>
    </w:p>
    <w:p w14:paraId="6236A708">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应用通常以一般现在时表述：</w:t>
      </w:r>
    </w:p>
    <w:p w14:paraId="575C01A1">
      <w:pPr>
        <w:spacing w:before="179" w:line="192" w:lineRule="auto"/>
        <w:ind w:left="298" w:right="2304"/>
        <w:rPr>
          <w:rFonts w:ascii="Times" w:hAnsi="Times" w:eastAsia="Times" w:cs="Times"/>
          <w:sz w:val="22"/>
          <w:szCs w:val="22"/>
        </w:rPr>
      </w:pPr>
      <w:r>
        <w:rPr>
          <w:rFonts w:ascii="Times" w:hAnsi="Times" w:eastAsia="Times" w:cs="Times"/>
          <w:i/>
          <w:iCs/>
          <w:color w:val="231F20"/>
          <w:spacing w:val="-4"/>
          <w:sz w:val="22"/>
          <w:szCs w:val="22"/>
        </w:rPr>
        <w:t>This</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process is suitable</w:t>
      </w:r>
      <w:r>
        <w:rPr>
          <w:rFonts w:ascii="Times" w:hAnsi="Times" w:eastAsia="Times" w:cs="Times"/>
          <w:i/>
          <w:iCs/>
          <w:color w:val="231F20"/>
          <w:spacing w:val="-35"/>
          <w:sz w:val="22"/>
          <w:szCs w:val="22"/>
        </w:rPr>
        <w:t xml:space="preserve"> </w:t>
      </w:r>
      <w:r>
        <w:rPr>
          <w:rFonts w:ascii="Times" w:hAnsi="Times" w:eastAsia="Times" w:cs="Times"/>
          <w:i/>
          <w:iCs/>
          <w:color w:val="231F20"/>
          <w:spacing w:val="-4"/>
          <w:sz w:val="22"/>
          <w:szCs w:val="22"/>
        </w:rPr>
        <w:t>for the</w:t>
      </w:r>
      <w:r>
        <w:rPr>
          <w:rFonts w:ascii="Times" w:hAnsi="Times" w:eastAsia="Times" w:cs="Times"/>
          <w:i/>
          <w:iCs/>
          <w:color w:val="231F20"/>
          <w:spacing w:val="-20"/>
          <w:sz w:val="22"/>
          <w:szCs w:val="22"/>
        </w:rPr>
        <w:t xml:space="preserve"> </w:t>
      </w:r>
      <w:r>
        <w:rPr>
          <w:rFonts w:ascii="Times" w:hAnsi="Times" w:eastAsia="Times" w:cs="Times"/>
          <w:i/>
          <w:iCs/>
          <w:color w:val="231F20"/>
          <w:spacing w:val="-4"/>
          <w:sz w:val="22"/>
          <w:szCs w:val="22"/>
        </w:rPr>
        <w:t>prod</w:t>
      </w:r>
      <w:r>
        <w:rPr>
          <w:rFonts w:ascii="Times" w:hAnsi="Times" w:eastAsia="Times" w:cs="Times"/>
          <w:i/>
          <w:iCs/>
          <w:color w:val="231F20"/>
          <w:spacing w:val="-5"/>
          <w:sz w:val="22"/>
          <w:szCs w:val="22"/>
        </w:rPr>
        <w:t>uction of…</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This</w:t>
      </w:r>
      <w:r>
        <w:rPr>
          <w:rFonts w:ascii="Times" w:hAnsi="Times" w:eastAsia="Times" w:cs="Times"/>
          <w:i/>
          <w:iCs/>
          <w:color w:val="231F20"/>
          <w:spacing w:val="-27"/>
          <w:sz w:val="22"/>
          <w:szCs w:val="22"/>
        </w:rPr>
        <w:t xml:space="preserve"> </w:t>
      </w:r>
      <w:r>
        <w:rPr>
          <w:rFonts w:ascii="Times" w:hAnsi="Times" w:eastAsia="Times" w:cs="Times"/>
          <w:i/>
          <w:iCs/>
          <w:color w:val="231F20"/>
          <w:spacing w:val="-4"/>
          <w:sz w:val="22"/>
          <w:szCs w:val="22"/>
        </w:rPr>
        <w:t>framework can be used</w:t>
      </w:r>
      <w:r>
        <w:rPr>
          <w:rFonts w:ascii="Times" w:hAnsi="Times" w:eastAsia="Times" w:cs="Times"/>
          <w:i/>
          <w:iCs/>
          <w:color w:val="231F20"/>
          <w:spacing w:val="5"/>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pacing w:val="5"/>
          <w:sz w:val="22"/>
          <w:szCs w:val="22"/>
        </w:rPr>
        <w:t xml:space="preserve"> </w:t>
      </w:r>
      <w:r>
        <w:rPr>
          <w:rFonts w:ascii="Times" w:hAnsi="Times" w:eastAsia="Times" w:cs="Times"/>
          <w:i/>
          <w:iCs/>
          <w:color w:val="231F20"/>
          <w:spacing w:val="-4"/>
          <w:sz w:val="22"/>
          <w:szCs w:val="22"/>
        </w:rPr>
        <w:t>evaluate</w:t>
      </w:r>
      <w:r>
        <w:rPr>
          <w:rFonts w:ascii="Times" w:hAnsi="Times" w:eastAsia="Times" w:cs="Times"/>
          <w:i/>
          <w:iCs/>
          <w:color w:val="231F20"/>
          <w:spacing w:val="-40"/>
          <w:sz w:val="22"/>
          <w:szCs w:val="22"/>
        </w:rPr>
        <w:t xml:space="preserve"> </w:t>
      </w:r>
      <w:r>
        <w:rPr>
          <w:rFonts w:ascii="Times" w:hAnsi="Times" w:eastAsia="Times" w:cs="Times"/>
          <w:i/>
          <w:iCs/>
          <w:color w:val="231F20"/>
          <w:spacing w:val="-4"/>
          <w:sz w:val="22"/>
          <w:szCs w:val="22"/>
        </w:rPr>
        <w:t>…</w:t>
      </w:r>
    </w:p>
    <w:p w14:paraId="226ABC0C">
      <w:pPr>
        <w:spacing w:before="1" w:line="188" w:lineRule="auto"/>
        <w:ind w:left="298"/>
        <w:rPr>
          <w:rFonts w:ascii="Times" w:hAnsi="Times" w:eastAsia="Times" w:cs="Times"/>
          <w:sz w:val="22"/>
          <w:szCs w:val="22"/>
        </w:rPr>
      </w:pPr>
      <w:r>
        <w:rPr>
          <w:rFonts w:ascii="Times" w:hAnsi="Times" w:eastAsia="Times" w:cs="Times"/>
          <w:i/>
          <w:iCs/>
          <w:color w:val="231F20"/>
          <w:spacing w:val="-7"/>
          <w:sz w:val="22"/>
          <w:szCs w:val="22"/>
        </w:rPr>
        <w:t>This approach can</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7"/>
          <w:sz w:val="22"/>
          <w:szCs w:val="22"/>
        </w:rPr>
        <w:t>be applied</w:t>
      </w:r>
      <w:r>
        <w:rPr>
          <w:rFonts w:ascii="Times" w:hAnsi="Times" w:eastAsia="Times" w:cs="Times"/>
          <w:i/>
          <w:iCs/>
          <w:color w:val="231F20"/>
          <w:spacing w:val="5"/>
          <w:sz w:val="22"/>
          <w:szCs w:val="22"/>
        </w:rPr>
        <w:t xml:space="preserve"> </w:t>
      </w:r>
      <w:r>
        <w:rPr>
          <w:rFonts w:ascii="Times" w:hAnsi="Times" w:eastAsia="Times" w:cs="Times"/>
          <w:i/>
          <w:iCs/>
          <w:color w:val="231F20"/>
          <w:spacing w:val="-7"/>
          <w:sz w:val="22"/>
          <w:szCs w:val="22"/>
        </w:rPr>
        <w:t>to…</w:t>
      </w:r>
    </w:p>
    <w:p w14:paraId="10B71321">
      <w:pPr>
        <w:spacing w:before="3" w:line="188" w:lineRule="auto"/>
        <w:ind w:left="298" w:right="1388"/>
        <w:rPr>
          <w:rFonts w:ascii="Times" w:hAnsi="Times" w:eastAsia="Times" w:cs="Times"/>
          <w:sz w:val="22"/>
          <w:szCs w:val="22"/>
        </w:rPr>
      </w:pPr>
      <w:r>
        <w:rPr>
          <w:rFonts w:ascii="Times" w:hAnsi="Times" w:eastAsia="Times" w:cs="Times"/>
          <w:i/>
          <w:iCs/>
          <w:color w:val="231F20"/>
          <w:spacing w:val="-4"/>
          <w:sz w:val="22"/>
          <w:szCs w:val="22"/>
        </w:rPr>
        <w:t>This demonstrates</w:t>
      </w:r>
      <w:r>
        <w:rPr>
          <w:rFonts w:ascii="Times" w:hAnsi="Times" w:eastAsia="Times" w:cs="Times"/>
          <w:i/>
          <w:iCs/>
          <w:color w:val="231F20"/>
          <w:spacing w:val="-3"/>
          <w:sz w:val="22"/>
          <w:szCs w:val="22"/>
        </w:rPr>
        <w:t xml:space="preserve"> </w:t>
      </w:r>
      <w:r>
        <w:rPr>
          <w:rFonts w:ascii="Times" w:hAnsi="Times" w:eastAsia="Times" w:cs="Times"/>
          <w:i/>
          <w:iCs/>
          <w:color w:val="231F20"/>
          <w:spacing w:val="-4"/>
          <w:sz w:val="22"/>
          <w:szCs w:val="22"/>
        </w:rPr>
        <w:t>potential</w:t>
      </w:r>
      <w:r>
        <w:rPr>
          <w:rFonts w:ascii="Times" w:hAnsi="Times" w:eastAsia="Times" w:cs="Times"/>
          <w:i/>
          <w:iCs/>
          <w:color w:val="231F20"/>
          <w:spacing w:val="-38"/>
          <w:sz w:val="22"/>
          <w:szCs w:val="22"/>
        </w:rPr>
        <w:t xml:space="preserve"> </w:t>
      </w:r>
      <w:r>
        <w:rPr>
          <w:rFonts w:ascii="Times" w:hAnsi="Times" w:eastAsia="Times" w:cs="Times"/>
          <w:i/>
          <w:iCs/>
          <w:color w:val="231F20"/>
          <w:spacing w:val="-4"/>
          <w:sz w:val="22"/>
          <w:szCs w:val="22"/>
        </w:rPr>
        <w:t>for</w:t>
      </w:r>
      <w:r>
        <w:rPr>
          <w:rFonts w:ascii="Times" w:hAnsi="Times" w:eastAsia="Times" w:cs="Times"/>
          <w:i/>
          <w:iCs/>
          <w:color w:val="231F20"/>
          <w:spacing w:val="-21"/>
          <w:sz w:val="22"/>
          <w:szCs w:val="22"/>
        </w:rPr>
        <w:t xml:space="preserve"> </w:t>
      </w:r>
      <w:r>
        <w:rPr>
          <w:rFonts w:ascii="Times" w:hAnsi="Times" w:eastAsia="Times" w:cs="Times"/>
          <w:i/>
          <w:iCs/>
          <w:color w:val="231F20"/>
          <w:spacing w:val="-4"/>
          <w:sz w:val="22"/>
          <w:szCs w:val="22"/>
        </w:rPr>
        <w:t>general applicability to…</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These</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profiles may serve as a</w:t>
      </w:r>
      <w:r>
        <w:rPr>
          <w:rFonts w:ascii="Times" w:hAnsi="Times" w:eastAsia="Times" w:cs="Times"/>
          <w:i/>
          <w:iCs/>
          <w:color w:val="231F20"/>
          <w:spacing w:val="-19"/>
          <w:sz w:val="22"/>
          <w:szCs w:val="22"/>
        </w:rPr>
        <w:t xml:space="preserve"> </w:t>
      </w:r>
      <w:r>
        <w:rPr>
          <w:rFonts w:ascii="Times" w:hAnsi="Times" w:eastAsia="Times" w:cs="Times"/>
          <w:i/>
          <w:iCs/>
          <w:color w:val="231F20"/>
          <w:spacing w:val="-5"/>
          <w:sz w:val="22"/>
          <w:szCs w:val="22"/>
        </w:rPr>
        <w:t>predictor</w:t>
      </w:r>
      <w:r>
        <w:rPr>
          <w:rFonts w:ascii="Times" w:hAnsi="Times" w:eastAsia="Times" w:cs="Times"/>
          <w:i/>
          <w:iCs/>
          <w:color w:val="231F20"/>
          <w:spacing w:val="-42"/>
          <w:sz w:val="22"/>
          <w:szCs w:val="22"/>
        </w:rPr>
        <w:t xml:space="preserve"> </w:t>
      </w:r>
      <w:r>
        <w:rPr>
          <w:rFonts w:ascii="Times" w:hAnsi="Times" w:eastAsia="Times" w:cs="Times"/>
          <w:i/>
          <w:iCs/>
          <w:color w:val="231F20"/>
          <w:spacing w:val="-5"/>
          <w:sz w:val="22"/>
          <w:szCs w:val="22"/>
        </w:rPr>
        <w:t>for…</w:t>
      </w:r>
    </w:p>
    <w:p w14:paraId="060DCA20">
      <w:pPr>
        <w:spacing w:before="1" w:line="225" w:lineRule="auto"/>
        <w:ind w:left="298"/>
      </w:pPr>
      <w:r>
        <w:rPr>
          <w:rFonts w:ascii="Times" w:hAnsi="Times" w:eastAsia="Times" w:cs="Times"/>
          <w:i/>
          <w:iCs/>
          <w:color w:val="231F20"/>
          <w:spacing w:val="-4"/>
          <w:sz w:val="22"/>
          <w:szCs w:val="22"/>
        </w:rPr>
        <w:t>This</w:t>
      </w:r>
      <w:r>
        <w:rPr>
          <w:rFonts w:ascii="Times" w:hAnsi="Times" w:eastAsia="Times" w:cs="Times"/>
          <w:i/>
          <w:iCs/>
          <w:color w:val="231F20"/>
          <w:spacing w:val="-27"/>
          <w:sz w:val="22"/>
          <w:szCs w:val="22"/>
        </w:rPr>
        <w:t xml:space="preserve"> </w:t>
      </w:r>
      <w:r>
        <w:rPr>
          <w:rFonts w:ascii="Times" w:hAnsi="Times" w:eastAsia="Times" w:cs="Times"/>
          <w:i/>
          <w:iCs/>
          <w:color w:val="231F20"/>
          <w:spacing w:val="-4"/>
          <w:sz w:val="22"/>
          <w:szCs w:val="22"/>
        </w:rPr>
        <w:t>framework can be used</w:t>
      </w:r>
      <w:r>
        <w:rPr>
          <w:rFonts w:ascii="Times" w:hAnsi="Times" w:eastAsia="Times" w:cs="Times"/>
          <w:i/>
          <w:iCs/>
          <w:color w:val="231F20"/>
          <w:spacing w:val="5"/>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pacing w:val="5"/>
          <w:sz w:val="22"/>
          <w:szCs w:val="22"/>
        </w:rPr>
        <w:t xml:space="preserve"> </w:t>
      </w:r>
      <w:r>
        <w:rPr>
          <w:rFonts w:ascii="Times" w:hAnsi="Times" w:eastAsia="Times" w:cs="Times"/>
          <w:i/>
          <w:iCs/>
          <w:color w:val="231F20"/>
          <w:spacing w:val="-4"/>
          <w:sz w:val="22"/>
          <w:szCs w:val="22"/>
        </w:rPr>
        <w:t>evaluate</w:t>
      </w:r>
      <w:r>
        <w:rPr>
          <w:rFonts w:ascii="Times" w:hAnsi="Times" w:eastAsia="Times" w:cs="Times"/>
          <w:i/>
          <w:iCs/>
          <w:color w:val="231F20"/>
          <w:spacing w:val="-40"/>
          <w:sz w:val="22"/>
          <w:szCs w:val="22"/>
        </w:rPr>
        <w:t xml:space="preserve"> </w:t>
      </w:r>
      <w:r>
        <w:rPr>
          <w:rFonts w:ascii="Times" w:hAnsi="Times" w:eastAsia="Times" w:cs="Times"/>
          <w:i/>
          <w:iCs/>
          <w:color w:val="231F20"/>
          <w:spacing w:val="-4"/>
          <w:sz w:val="22"/>
          <w:szCs w:val="22"/>
        </w:rPr>
        <w:t>…</w:t>
      </w:r>
    </w:p>
    <w:p w14:paraId="69B1637C">
      <w:pPr>
        <w:pStyle w:val="6"/>
        <w:spacing w:line="303" w:lineRule="auto"/>
      </w:pPr>
    </w:p>
    <w:p w14:paraId="288F42CA">
      <w:pPr>
        <w:pStyle w:val="4"/>
        <w:bidi w:val="0"/>
      </w:pPr>
      <w:r>
        <w:t>5.2.2 长度</w:t>
      </w:r>
    </w:p>
    <w:p w14:paraId="24E5B213">
      <w:pPr>
        <w:bidi w:val="0"/>
        <w:ind w:firstLine="420" w:firstLineChars="200"/>
      </w:pPr>
      <w:r>
        <w:t>摘要通常有严格的字数限制。大多数在80到150个字之间，并且以单 段形式撰写。即使是更长的摘要（150到250个字）通常也以单段形  式撰写。请勿提交超过字数限制的摘要，否则可能会被编辑以不恰  当的方式删减，从而无法准确代表您的工作。</w:t>
      </w:r>
    </w:p>
    <w:p w14:paraId="538D90F7">
      <w:pPr>
        <w:bidi w:val="0"/>
        <w:ind w:firstLine="420" w:firstLineChars="200"/>
      </w:pPr>
      <w:r>
        <w:t>对于你的初稿，不要过于担心字数限制。一旦你决定使用哪种摘要模型，就可以开始包含你认为重要的内容，然后逐渐删除那些不必要的词、短语甚至句子。</w:t>
      </w:r>
    </w:p>
    <w:p w14:paraId="76073A3A">
      <w:pPr>
        <w:pStyle w:val="4"/>
        <w:bidi w:val="0"/>
      </w:pPr>
      <w:r>
        <w:t>5.2.3 语言</w:t>
      </w:r>
    </w:p>
    <w:p w14:paraId="2EE01512">
      <w:pPr>
        <w:bidi w:val="0"/>
        <w:ind w:firstLine="420" w:firstLineChars="200"/>
        <w:rPr>
          <w:rFonts w:hint="eastAsia"/>
        </w:rPr>
      </w:pPr>
      <w:r>
        <w:rPr>
          <w:rFonts w:hint="eastAsia"/>
        </w:rPr>
        <w:t>考虑一下寻找您研究的人可能使用的搜索短语和关键词。确保这些确切的词语或短语出现在您的摘要中，以便它们能够在搜索结果列表的顶部显示。</w:t>
      </w:r>
    </w:p>
    <w:p w14:paraId="3B68F1DD">
      <w:pPr>
        <w:bidi w:val="0"/>
        <w:ind w:firstLine="420" w:firstLineChars="200"/>
        <w:rPr>
          <w:rFonts w:hint="eastAsia"/>
        </w:rPr>
      </w:pPr>
      <w:r>
        <w:rPr>
          <w:rFonts w:hint="eastAsia"/>
        </w:rPr>
        <w:t>摘要有时会以比文章本身略微不那么技术性的方式撰写，以吸引更广泛的受众。这可能意味着您的某些读者对您想要包含的特定术语或缩写不太了解。为了解决这个问题，您可以在摘要中使用缩写、简写或技术术语，但您应该首先说明其含义或代表的内容。例如：</w:t>
      </w:r>
    </w:p>
    <w:p w14:paraId="444569BF">
      <w:pPr>
        <w:spacing w:before="260" w:line="232" w:lineRule="auto"/>
        <w:ind w:left="294"/>
        <w:rPr>
          <w:rFonts w:ascii="Times" w:hAnsi="Times" w:eastAsia="Times" w:cs="Times"/>
          <w:sz w:val="22"/>
          <w:szCs w:val="22"/>
        </w:rPr>
      </w:pPr>
      <w:r>
        <w:rPr>
          <w:rFonts w:ascii="Times" w:hAnsi="Times" w:eastAsia="Times" w:cs="Times"/>
          <w:i/>
          <w:iCs/>
          <w:color w:val="231F20"/>
          <w:spacing w:val="-4"/>
          <w:sz w:val="22"/>
          <w:szCs w:val="22"/>
        </w:rPr>
        <w:t>Granules of hydroxyapatite</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4"/>
          <w:sz w:val="22"/>
          <w:szCs w:val="22"/>
        </w:rPr>
        <w:t>(HA) were implanted.</w:t>
      </w:r>
    </w:p>
    <w:p w14:paraId="28ABCCAB">
      <w:pPr>
        <w:bidi w:val="0"/>
        <w:ind w:firstLine="420" w:firstLineChars="200"/>
        <w:rPr>
          <w:rFonts w:hint="eastAsia"/>
        </w:rPr>
      </w:pPr>
    </w:p>
    <w:p w14:paraId="3F404E13">
      <w:pPr>
        <w:pStyle w:val="3"/>
        <w:bidi w:val="0"/>
      </w:pPr>
      <w:r>
        <w:t>5.3 写作任务：构建模型</w:t>
      </w:r>
    </w:p>
    <w:p w14:paraId="16645E25">
      <w:pPr>
        <w:pStyle w:val="4"/>
        <w:bidi w:val="0"/>
      </w:pPr>
      <w:r>
        <w:t>5.3.1 构建模型</w:t>
      </w:r>
    </w:p>
    <w:p w14:paraId="7EB97127">
      <w:pPr>
        <w:bidi w:val="0"/>
        <w:ind w:firstLine="420" w:firstLineChars="200"/>
      </w:pPr>
      <w:r>
        <w:t>您现在准备通过在下面提供的空间中写下每个句子中作者所做的简短描述来构建摘要的模型。这应该非常简单，因为摘要的所有组成 部分都在之前的子部分中出现过。与之前一样，关键在下一页。</w:t>
      </w:r>
    </w:p>
    <w:p w14:paraId="63573DB6">
      <w:pPr>
        <w:pStyle w:val="6"/>
        <w:spacing w:line="318" w:lineRule="auto"/>
      </w:pPr>
    </w:p>
    <w:p w14:paraId="595FA3E2">
      <w:pPr>
        <w:pStyle w:val="6"/>
        <w:spacing w:line="319" w:lineRule="auto"/>
      </w:pPr>
    </w:p>
    <w:p w14:paraId="7830C135">
      <w:pPr>
        <w:bidi w:val="0"/>
      </w:pPr>
      <w:r>
        <w:rPr>
          <w:rFonts w:hint="default" w:ascii="Arial Bold" w:hAnsi="Arial Bold" w:cs="Arial Bold"/>
          <w:b/>
          <w:bCs/>
          <w:i w:val="0"/>
          <w:iCs w:val="0"/>
          <w:u w:val="none"/>
        </w:rPr>
        <w:t>指南</w:t>
      </w:r>
    </w:p>
    <w:p w14:paraId="7BC31D93">
      <w:pPr>
        <w:pStyle w:val="6"/>
        <w:spacing w:line="346" w:lineRule="auto"/>
        <w:ind w:firstLine="420" w:firstLineChars="200"/>
        <w:rPr>
          <w:rFonts w:hint="eastAsia"/>
        </w:rPr>
      </w:pPr>
      <w:r>
        <w:rPr>
          <w:rFonts w:hint="eastAsia"/>
        </w:rPr>
        <w:t>这一次，您需要构建两个模型，以涵盖两种类型的摘要。您只需要花费10到20分钟完成此任务，因为句子类型您在之前的单元中已经很熟悉。请不要忘记，您的模型只有在可以转移到其他摘要时才有用，因此不要包含内容词，否则您将无法使用这些模型生成自己的摘要。</w:t>
      </w:r>
    </w:p>
    <w:p w14:paraId="03971B7A">
      <w:pPr>
        <w:pStyle w:val="6"/>
        <w:spacing w:line="346" w:lineRule="auto"/>
        <w:ind w:firstLine="420" w:firstLineChars="200"/>
        <w:rPr>
          <w:rFonts w:hint="eastAsia"/>
        </w:rPr>
      </w:pPr>
      <w:r>
        <w:rPr>
          <w:rFonts w:hint="eastAsia"/>
        </w:rPr>
        <w:t>请记住，了解作者在句子中所做的事情，而不仅仅是他/她所说的内容的一个方法是想象您的计算机不小心删除了这句话。当这句话消失时，作为读者，您的感受会发生什么变化？如果您按下计算机上的另一个键，这句话又回来了，那将如何影响您对信息的反应？</w:t>
      </w:r>
    </w:p>
    <w:p w14:paraId="6EB5A59A">
      <w:pPr>
        <w:pStyle w:val="6"/>
        <w:spacing w:line="346" w:lineRule="auto"/>
        <w:ind w:firstLine="420" w:firstLineChars="200"/>
        <w:rPr>
          <w:rFonts w:hint="eastAsia"/>
        </w:rPr>
      </w:pPr>
      <w:r>
        <w:rPr>
          <w:rFonts w:hint="eastAsia"/>
        </w:rPr>
        <w:t>正如前面部分提到的，另一种了解作者所做事情的方法是观察语法和词汇线索。主要动词的时态是什么？这种时态通常用于什么？它与前一句的时态相同吗？如果不同，为什么作者改变了时态？作者选择使用了哪些词？</w:t>
      </w:r>
    </w:p>
    <w:p w14:paraId="197486E3">
      <w:pPr>
        <w:pStyle w:val="6"/>
        <w:spacing w:line="346" w:lineRule="auto"/>
        <w:ind w:firstLine="420" w:firstLineChars="200"/>
      </w:pPr>
      <w:r>
        <w:rPr>
          <w:rFonts w:hint="eastAsia"/>
        </w:rPr>
        <w:t>这一次，您可能会发现自己产生了完美的模型，但在与目标文章中的摘要写作方式进行比较时，您仍然可能会对它们进行修改，特别是第二种类型。</w:t>
      </w:r>
    </w:p>
    <w:p w14:paraId="29DD79DE">
      <w:pPr>
        <w:spacing w:before="156" w:line="321" w:lineRule="auto"/>
        <w:ind w:left="14" w:right="3343" w:firstLine="15"/>
        <w:rPr>
          <w:rFonts w:ascii="PingFang SC" w:hAnsi="PingFang SC" w:eastAsia="PingFang SC" w:cs="PingFang SC"/>
          <w:spacing w:val="-2"/>
          <w:sz w:val="22"/>
          <w:szCs w:val="22"/>
        </w:rPr>
      </w:pPr>
    </w:p>
    <w:p w14:paraId="233AD63E">
      <w:pPr>
        <w:spacing w:before="156" w:line="321" w:lineRule="auto"/>
        <w:ind w:left="14" w:right="3343" w:firstLine="15"/>
        <w:rPr>
          <w:rFonts w:ascii="Times New Roman" w:hAnsi="Times New Roman" w:eastAsia="Times New Roman" w:cs="Times New Roman"/>
          <w:sz w:val="22"/>
          <w:szCs w:val="22"/>
        </w:rPr>
      </w:pPr>
      <w:r>
        <w:rPr>
          <w:rFonts w:ascii="PingFang SC" w:hAnsi="PingFang SC" w:eastAsia="PingFang SC" w:cs="PingFang SC"/>
          <w:spacing w:val="-2"/>
          <w:sz w:val="22"/>
          <w:szCs w:val="22"/>
        </w:rPr>
        <w:t>模型</w:t>
      </w:r>
      <w:r>
        <w:rPr>
          <w:rFonts w:ascii="PingFang SC" w:hAnsi="PingFang SC" w:eastAsia="PingFang SC" w:cs="PingFang SC"/>
          <w:spacing w:val="8"/>
          <w:sz w:val="22"/>
          <w:szCs w:val="22"/>
        </w:rPr>
        <w:t xml:space="preserve"> </w:t>
      </w:r>
      <w:r>
        <w:rPr>
          <w:rFonts w:ascii="Times New Roman" w:hAnsi="Times New Roman" w:eastAsia="Times New Roman" w:cs="Times New Roman"/>
          <w:spacing w:val="-2"/>
          <w:sz w:val="22"/>
          <w:szCs w:val="22"/>
        </w:rPr>
        <w:t>1</w:t>
      </w:r>
    </w:p>
    <w:tbl>
      <w:tblPr>
        <w:tblStyle w:val="10"/>
        <w:tblW w:w="6469" w:type="dxa"/>
        <w:tblInd w:w="1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4215"/>
        <w:gridCol w:w="2254"/>
      </w:tblGrid>
      <w:tr w14:paraId="25F0B263">
        <w:trPr>
          <w:trHeight w:val="7069" w:hRule="atLeast"/>
        </w:trPr>
        <w:tc>
          <w:tcPr>
            <w:tcW w:w="4215" w:type="dxa"/>
            <w:vAlign w:val="top"/>
          </w:tcPr>
          <w:p w14:paraId="5E841637">
            <w:pPr>
              <w:spacing w:before="240" w:line="171" w:lineRule="auto"/>
              <w:ind w:left="431"/>
              <w:outlineLvl w:val="2"/>
              <w:rPr>
                <w:rFonts w:ascii="PingFang SC" w:hAnsi="PingFang SC" w:eastAsia="PingFang SC" w:cs="PingFang SC"/>
                <w:sz w:val="22"/>
                <w:szCs w:val="22"/>
              </w:rPr>
            </w:pPr>
            <w:r>
              <w:rPr>
                <w:rFonts w:ascii="PingFang SC" w:hAnsi="PingFang SC" w:eastAsia="PingFang SC" w:cs="PingFang SC"/>
                <w:b/>
                <w:bCs/>
                <w:spacing w:val="-11"/>
                <w:sz w:val="22"/>
                <w:szCs w:val="22"/>
              </w:rPr>
              <w:t>Physical</w:t>
            </w:r>
            <w:r>
              <w:rPr>
                <w:rFonts w:ascii="PingFang SC" w:hAnsi="PingFang SC" w:eastAsia="PingFang SC" w:cs="PingFang SC"/>
                <w:spacing w:val="-13"/>
                <w:sz w:val="22"/>
                <w:szCs w:val="22"/>
              </w:rPr>
              <w:t xml:space="preserve"> </w:t>
            </w:r>
            <w:r>
              <w:rPr>
                <w:rFonts w:ascii="PingFang SC" w:hAnsi="PingFang SC" w:eastAsia="PingFang SC" w:cs="PingFang SC"/>
                <w:b/>
                <w:bCs/>
                <w:spacing w:val="-11"/>
                <w:sz w:val="22"/>
                <w:szCs w:val="22"/>
              </w:rPr>
              <w:t>properties</w:t>
            </w:r>
            <w:r>
              <w:rPr>
                <w:rFonts w:ascii="PingFang SC" w:hAnsi="PingFang SC" w:eastAsia="PingFang SC" w:cs="PingFang SC"/>
                <w:spacing w:val="-19"/>
                <w:sz w:val="22"/>
                <w:szCs w:val="22"/>
              </w:rPr>
              <w:t xml:space="preserve"> </w:t>
            </w:r>
            <w:r>
              <w:rPr>
                <w:rFonts w:ascii="PingFang SC" w:hAnsi="PingFang SC" w:eastAsia="PingFang SC" w:cs="PingFang SC"/>
                <w:b/>
                <w:bCs/>
                <w:spacing w:val="-11"/>
                <w:sz w:val="22"/>
                <w:szCs w:val="22"/>
              </w:rPr>
              <w:t>of</w:t>
            </w:r>
            <w:r>
              <w:rPr>
                <w:rFonts w:ascii="PingFang SC" w:hAnsi="PingFang SC" w:eastAsia="PingFang SC" w:cs="PingFang SC"/>
                <w:spacing w:val="-36"/>
                <w:sz w:val="22"/>
                <w:szCs w:val="22"/>
              </w:rPr>
              <w:t xml:space="preserve"> </w:t>
            </w:r>
            <w:r>
              <w:rPr>
                <w:rFonts w:ascii="PingFang SC" w:hAnsi="PingFang SC" w:eastAsia="PingFang SC" w:cs="PingFang SC"/>
                <w:b/>
                <w:bCs/>
                <w:spacing w:val="-11"/>
                <w:sz w:val="22"/>
                <w:szCs w:val="22"/>
              </w:rPr>
              <w:t>crude</w:t>
            </w:r>
            <w:r>
              <w:rPr>
                <w:rFonts w:ascii="PingFang SC" w:hAnsi="PingFang SC" w:eastAsia="PingFang SC" w:cs="PingFang SC"/>
                <w:spacing w:val="-19"/>
                <w:sz w:val="22"/>
                <w:szCs w:val="22"/>
              </w:rPr>
              <w:t xml:space="preserve"> </w:t>
            </w:r>
            <w:r>
              <w:rPr>
                <w:rFonts w:ascii="PingFang SC" w:hAnsi="PingFang SC" w:eastAsia="PingFang SC" w:cs="PingFang SC"/>
                <w:b/>
                <w:bCs/>
                <w:spacing w:val="-11"/>
                <w:sz w:val="22"/>
                <w:szCs w:val="22"/>
              </w:rPr>
              <w:t>oil</w:t>
            </w:r>
            <w:r>
              <w:rPr>
                <w:rFonts w:ascii="PingFang SC" w:hAnsi="PingFang SC" w:eastAsia="PingFang SC" w:cs="PingFang SC"/>
                <w:spacing w:val="-21"/>
                <w:sz w:val="22"/>
                <w:szCs w:val="22"/>
              </w:rPr>
              <w:t xml:space="preserve"> </w:t>
            </w:r>
            <w:r>
              <w:rPr>
                <w:rFonts w:ascii="PingFang SC" w:hAnsi="PingFang SC" w:eastAsia="PingFang SC" w:cs="PingFang SC"/>
                <w:b/>
                <w:bCs/>
                <w:spacing w:val="-11"/>
                <w:sz w:val="22"/>
                <w:szCs w:val="22"/>
              </w:rPr>
              <w:t>from</w:t>
            </w:r>
          </w:p>
          <w:p w14:paraId="7176C23A">
            <w:pPr>
              <w:spacing w:before="4" w:line="159" w:lineRule="auto"/>
              <w:ind w:left="1044"/>
              <w:rPr>
                <w:rFonts w:ascii="PingFang SC" w:hAnsi="PingFang SC" w:eastAsia="PingFang SC" w:cs="PingFang SC"/>
                <w:sz w:val="22"/>
                <w:szCs w:val="22"/>
              </w:rPr>
            </w:pPr>
            <w:r>
              <w:rPr>
                <w:rFonts w:ascii="PingFang SC" w:hAnsi="PingFang SC" w:eastAsia="PingFang SC" w:cs="PingFang SC"/>
                <w:b/>
                <w:bCs/>
                <w:spacing w:val="-16"/>
                <w:sz w:val="22"/>
                <w:szCs w:val="22"/>
              </w:rPr>
              <w:t>acoustic</w:t>
            </w:r>
            <w:r>
              <w:rPr>
                <w:rFonts w:ascii="PingFang SC" w:hAnsi="PingFang SC" w:eastAsia="PingFang SC" w:cs="PingFang SC"/>
                <w:spacing w:val="-3"/>
                <w:sz w:val="22"/>
                <w:szCs w:val="22"/>
              </w:rPr>
              <w:t xml:space="preserve"> </w:t>
            </w:r>
            <w:r>
              <w:rPr>
                <w:rFonts w:ascii="PingFang SC" w:hAnsi="PingFang SC" w:eastAsia="PingFang SC" w:cs="PingFang SC"/>
                <w:b/>
                <w:bCs/>
                <w:spacing w:val="-16"/>
                <w:sz w:val="22"/>
                <w:szCs w:val="22"/>
              </w:rPr>
              <w:t>measurements</w:t>
            </w:r>
          </w:p>
          <w:p w14:paraId="230ED28A">
            <w:pPr>
              <w:spacing w:before="284" w:line="165" w:lineRule="auto"/>
              <w:ind w:left="230"/>
              <w:rPr>
                <w:rFonts w:ascii="PingFang SC" w:hAnsi="PingFang SC" w:eastAsia="PingFang SC" w:cs="PingFang SC"/>
                <w:sz w:val="22"/>
                <w:szCs w:val="22"/>
              </w:rPr>
            </w:pPr>
            <w:r>
              <w:rPr>
                <w:rFonts w:ascii="PingFang SC" w:hAnsi="PingFang SC" w:eastAsia="PingFang SC" w:cs="PingFang SC"/>
                <w:b/>
                <w:bCs/>
                <w:i/>
                <w:iCs/>
                <w:spacing w:val="-15"/>
                <w:sz w:val="22"/>
                <w:szCs w:val="22"/>
              </w:rPr>
              <w:t>Abstract</w:t>
            </w:r>
          </w:p>
          <w:p w14:paraId="4EFA9012">
            <w:pPr>
              <w:spacing w:before="222" w:line="183" w:lineRule="auto"/>
              <w:ind w:left="204" w:right="227" w:firstLine="51"/>
              <w:jc w:val="both"/>
              <w:rPr>
                <w:rFonts w:ascii="Times" w:hAnsi="Times" w:eastAsia="Times" w:cs="Times"/>
                <w:sz w:val="22"/>
                <w:szCs w:val="22"/>
              </w:rPr>
            </w:pPr>
            <w:r>
              <w:rPr>
                <w:rFonts w:ascii="PingFang SC" w:hAnsi="PingFang SC" w:eastAsia="PingFang SC" w:cs="PingFang SC"/>
                <w:b/>
                <w:bCs/>
                <w:spacing w:val="-4"/>
                <w:sz w:val="22"/>
                <w:szCs w:val="22"/>
              </w:rPr>
              <w:t>1</w:t>
            </w:r>
            <w:r>
              <w:rPr>
                <w:rFonts w:ascii="PingFang SC" w:hAnsi="PingFang SC" w:eastAsia="PingFang SC" w:cs="PingFang SC"/>
                <w:spacing w:val="-4"/>
                <w:sz w:val="22"/>
                <w:szCs w:val="22"/>
              </w:rPr>
              <w:t xml:space="preserve"> </w:t>
            </w:r>
            <w:r>
              <w:rPr>
                <w:rFonts w:ascii="Times" w:hAnsi="Times" w:eastAsia="Times" w:cs="Times"/>
                <w:i/>
                <w:iCs/>
                <w:spacing w:val="-4"/>
                <w:sz w:val="22"/>
                <w:szCs w:val="22"/>
              </w:rPr>
              <w:t>The speed of</w:t>
            </w:r>
            <w:r>
              <w:rPr>
                <w:rFonts w:ascii="Times" w:hAnsi="Times" w:eastAsia="Times" w:cs="Times"/>
                <w:i/>
                <w:iCs/>
                <w:spacing w:val="-10"/>
                <w:sz w:val="22"/>
                <w:szCs w:val="22"/>
              </w:rPr>
              <w:t xml:space="preserve"> </w:t>
            </w:r>
            <w:r>
              <w:rPr>
                <w:rFonts w:ascii="Times" w:hAnsi="Times" w:eastAsia="Times" w:cs="Times"/>
                <w:i/>
                <w:iCs/>
                <w:spacing w:val="-4"/>
                <w:sz w:val="22"/>
                <w:szCs w:val="22"/>
              </w:rPr>
              <w:t>sound in a</w:t>
            </w:r>
            <w:r>
              <w:rPr>
                <w:rFonts w:ascii="Times" w:hAnsi="Times" w:eastAsia="Times" w:cs="Times"/>
                <w:i/>
                <w:iCs/>
                <w:spacing w:val="-42"/>
                <w:sz w:val="22"/>
                <w:szCs w:val="22"/>
              </w:rPr>
              <w:t xml:space="preserve"> </w:t>
            </w:r>
            <w:r>
              <w:rPr>
                <w:rFonts w:ascii="Times" w:hAnsi="Times" w:eastAsia="Times" w:cs="Times"/>
                <w:i/>
                <w:iCs/>
                <w:spacing w:val="-4"/>
                <w:sz w:val="22"/>
                <w:szCs w:val="22"/>
              </w:rPr>
              <w:t xml:space="preserve">fluid is </w:t>
            </w:r>
            <w:r>
              <w:rPr>
                <w:rFonts w:ascii="Times" w:hAnsi="Times" w:eastAsia="Times" w:cs="Times"/>
                <w:i/>
                <w:iCs/>
                <w:spacing w:val="-5"/>
                <w:sz w:val="22"/>
                <w:szCs w:val="22"/>
              </w:rPr>
              <w:t>determined</w:t>
            </w:r>
            <w:r>
              <w:rPr>
                <w:rFonts w:ascii="Times" w:hAnsi="Times" w:eastAsia="Times" w:cs="Times"/>
                <w:i/>
                <w:iCs/>
                <w:sz w:val="22"/>
                <w:szCs w:val="22"/>
              </w:rPr>
              <w:t xml:space="preserve"> </w:t>
            </w:r>
            <w:r>
              <w:rPr>
                <w:rFonts w:ascii="Times" w:hAnsi="Times" w:eastAsia="Times" w:cs="Times"/>
                <w:i/>
                <w:iCs/>
                <w:spacing w:val="-4"/>
                <w:sz w:val="22"/>
                <w:szCs w:val="22"/>
              </w:rPr>
              <w:t>by,   and   therefore</w:t>
            </w:r>
            <w:r>
              <w:rPr>
                <w:rFonts w:ascii="Times" w:hAnsi="Times" w:eastAsia="Times" w:cs="Times"/>
                <w:i/>
                <w:iCs/>
                <w:spacing w:val="3"/>
                <w:sz w:val="22"/>
                <w:szCs w:val="22"/>
              </w:rPr>
              <w:t xml:space="preserve">   </w:t>
            </w:r>
            <w:r>
              <w:rPr>
                <w:rFonts w:ascii="Times" w:hAnsi="Times" w:eastAsia="Times" w:cs="Times"/>
                <w:i/>
                <w:iCs/>
                <w:spacing w:val="-4"/>
                <w:sz w:val="22"/>
                <w:szCs w:val="22"/>
              </w:rPr>
              <w:t>an</w:t>
            </w:r>
            <w:r>
              <w:rPr>
                <w:rFonts w:ascii="Times" w:hAnsi="Times" w:eastAsia="Times" w:cs="Times"/>
                <w:i/>
                <w:iCs/>
                <w:spacing w:val="1"/>
                <w:sz w:val="22"/>
                <w:szCs w:val="22"/>
              </w:rPr>
              <w:t xml:space="preserve">   </w:t>
            </w:r>
            <w:r>
              <w:rPr>
                <w:rFonts w:ascii="Times" w:hAnsi="Times" w:eastAsia="Times" w:cs="Times"/>
                <w:i/>
                <w:iCs/>
                <w:spacing w:val="-4"/>
                <w:sz w:val="22"/>
                <w:szCs w:val="22"/>
              </w:rPr>
              <w:t>indicator   of,</w:t>
            </w:r>
            <w:r>
              <w:rPr>
                <w:rFonts w:ascii="Times" w:hAnsi="Times" w:eastAsia="Times" w:cs="Times"/>
                <w:i/>
                <w:iCs/>
                <w:spacing w:val="2"/>
                <w:sz w:val="22"/>
                <w:szCs w:val="22"/>
              </w:rPr>
              <w:t xml:space="preserve">   </w:t>
            </w:r>
            <w:r>
              <w:rPr>
                <w:rFonts w:ascii="Times" w:hAnsi="Times" w:eastAsia="Times" w:cs="Times"/>
                <w:i/>
                <w:iCs/>
                <w:spacing w:val="-4"/>
                <w:sz w:val="22"/>
                <w:szCs w:val="22"/>
              </w:rPr>
              <w:t>the</w:t>
            </w:r>
            <w:r>
              <w:rPr>
                <w:rFonts w:ascii="Times" w:hAnsi="Times" w:eastAsia="Times" w:cs="Times"/>
                <w:i/>
                <w:iCs/>
                <w:spacing w:val="2"/>
                <w:sz w:val="22"/>
                <w:szCs w:val="22"/>
              </w:rPr>
              <w:t xml:space="preserve"> </w:t>
            </w:r>
            <w:r>
              <w:rPr>
                <w:rFonts w:ascii="Times" w:hAnsi="Times" w:eastAsia="Times" w:cs="Times"/>
                <w:i/>
                <w:iCs/>
                <w:spacing w:val="-1"/>
                <w:sz w:val="22"/>
                <w:szCs w:val="22"/>
              </w:rPr>
              <w:t>thermodynamic  properties   of   that</w:t>
            </w:r>
            <w:r>
              <w:rPr>
                <w:rFonts w:ascii="Times" w:hAnsi="Times" w:eastAsia="Times" w:cs="Times"/>
                <w:i/>
                <w:iCs/>
                <w:spacing w:val="70"/>
                <w:sz w:val="22"/>
                <w:szCs w:val="22"/>
              </w:rPr>
              <w:t xml:space="preserve"> </w:t>
            </w:r>
            <w:r>
              <w:rPr>
                <w:rFonts w:ascii="Times" w:hAnsi="Times" w:eastAsia="Times" w:cs="Times"/>
                <w:i/>
                <w:iCs/>
                <w:spacing w:val="-1"/>
                <w:sz w:val="22"/>
                <w:szCs w:val="22"/>
              </w:rPr>
              <w:t>fluid.</w:t>
            </w:r>
            <w:r>
              <w:rPr>
                <w:rFonts w:ascii="Times" w:hAnsi="Times" w:eastAsia="Times" w:cs="Times"/>
                <w:i/>
                <w:iCs/>
                <w:sz w:val="22"/>
                <w:szCs w:val="22"/>
              </w:rPr>
              <w:t xml:space="preserve"> </w:t>
            </w:r>
            <w:r>
              <w:rPr>
                <w:rFonts w:ascii="PingFang SC" w:hAnsi="PingFang SC" w:eastAsia="PingFang SC" w:cs="PingFang SC"/>
                <w:b/>
                <w:bCs/>
                <w:spacing w:val="-6"/>
                <w:sz w:val="22"/>
                <w:szCs w:val="22"/>
              </w:rPr>
              <w:t>2</w:t>
            </w:r>
            <w:r>
              <w:rPr>
                <w:rFonts w:ascii="PingFang SC" w:hAnsi="PingFang SC" w:eastAsia="PingFang SC" w:cs="PingFang SC"/>
                <w:spacing w:val="42"/>
                <w:sz w:val="22"/>
                <w:szCs w:val="22"/>
              </w:rPr>
              <w:t xml:space="preserve"> </w:t>
            </w:r>
            <w:r>
              <w:rPr>
                <w:rFonts w:ascii="Times" w:hAnsi="Times" w:eastAsia="Times" w:cs="Times"/>
                <w:i/>
                <w:iCs/>
                <w:spacing w:val="-6"/>
                <w:sz w:val="22"/>
                <w:szCs w:val="22"/>
              </w:rPr>
              <w:t>The</w:t>
            </w:r>
            <w:r>
              <w:rPr>
                <w:rFonts w:ascii="Times" w:hAnsi="Times" w:eastAsia="Times" w:cs="Times"/>
                <w:i/>
                <w:iCs/>
                <w:spacing w:val="35"/>
                <w:sz w:val="22"/>
                <w:szCs w:val="22"/>
              </w:rPr>
              <w:t xml:space="preserve"> </w:t>
            </w:r>
            <w:r>
              <w:rPr>
                <w:rFonts w:ascii="Times" w:hAnsi="Times" w:eastAsia="Times" w:cs="Times"/>
                <w:i/>
                <w:iCs/>
                <w:spacing w:val="-6"/>
                <w:sz w:val="22"/>
                <w:szCs w:val="22"/>
              </w:rPr>
              <w:t>aim</w:t>
            </w:r>
            <w:r>
              <w:rPr>
                <w:rFonts w:ascii="Times" w:hAnsi="Times" w:eastAsia="Times" w:cs="Times"/>
                <w:i/>
                <w:iCs/>
                <w:spacing w:val="37"/>
                <w:sz w:val="22"/>
                <w:szCs w:val="22"/>
              </w:rPr>
              <w:t xml:space="preserve"> </w:t>
            </w:r>
            <w:r>
              <w:rPr>
                <w:rFonts w:ascii="Times" w:hAnsi="Times" w:eastAsia="Times" w:cs="Times"/>
                <w:i/>
                <w:iCs/>
                <w:spacing w:val="-6"/>
                <w:sz w:val="22"/>
                <w:szCs w:val="22"/>
              </w:rPr>
              <w:t>of</w:t>
            </w:r>
            <w:r>
              <w:rPr>
                <w:rFonts w:ascii="Times" w:hAnsi="Times" w:eastAsia="Times" w:cs="Times"/>
                <w:i/>
                <w:iCs/>
                <w:spacing w:val="40"/>
                <w:w w:val="101"/>
                <w:sz w:val="22"/>
                <w:szCs w:val="22"/>
              </w:rPr>
              <w:t xml:space="preserve"> </w:t>
            </w:r>
            <w:r>
              <w:rPr>
                <w:rFonts w:ascii="Times" w:hAnsi="Times" w:eastAsia="Times" w:cs="Times"/>
                <w:i/>
                <w:iCs/>
                <w:spacing w:val="-6"/>
                <w:sz w:val="22"/>
                <w:szCs w:val="22"/>
              </w:rPr>
              <w:t>this</w:t>
            </w:r>
            <w:r>
              <w:rPr>
                <w:rFonts w:ascii="Times" w:hAnsi="Times" w:eastAsia="Times" w:cs="Times"/>
                <w:i/>
                <w:iCs/>
                <w:spacing w:val="29"/>
                <w:sz w:val="22"/>
                <w:szCs w:val="22"/>
              </w:rPr>
              <w:t xml:space="preserve"> </w:t>
            </w:r>
            <w:r>
              <w:rPr>
                <w:rFonts w:ascii="Times" w:hAnsi="Times" w:eastAsia="Times" w:cs="Times"/>
                <w:i/>
                <w:iCs/>
                <w:spacing w:val="-6"/>
                <w:sz w:val="22"/>
                <w:szCs w:val="22"/>
              </w:rPr>
              <w:t>study</w:t>
            </w:r>
            <w:r>
              <w:rPr>
                <w:rFonts w:ascii="Times" w:hAnsi="Times" w:eastAsia="Times" w:cs="Times"/>
                <w:i/>
                <w:iCs/>
                <w:spacing w:val="35"/>
                <w:w w:val="101"/>
                <w:sz w:val="22"/>
                <w:szCs w:val="22"/>
              </w:rPr>
              <w:t xml:space="preserve"> </w:t>
            </w:r>
            <w:r>
              <w:rPr>
                <w:rFonts w:ascii="Times" w:hAnsi="Times" w:eastAsia="Times" w:cs="Times"/>
                <w:i/>
                <w:iCs/>
                <w:spacing w:val="-6"/>
                <w:sz w:val="22"/>
                <w:szCs w:val="22"/>
              </w:rPr>
              <w:t>was</w:t>
            </w:r>
            <w:r>
              <w:rPr>
                <w:rFonts w:ascii="Times" w:hAnsi="Times" w:eastAsia="Times" w:cs="Times"/>
                <w:i/>
                <w:iCs/>
                <w:spacing w:val="40"/>
                <w:sz w:val="22"/>
                <w:szCs w:val="22"/>
              </w:rPr>
              <w:t xml:space="preserve"> </w:t>
            </w:r>
            <w:r>
              <w:rPr>
                <w:rFonts w:ascii="Times" w:hAnsi="Times" w:eastAsia="Times" w:cs="Times"/>
                <w:i/>
                <w:iCs/>
                <w:spacing w:val="-6"/>
                <w:sz w:val="22"/>
                <w:szCs w:val="22"/>
              </w:rPr>
              <w:t>to</w:t>
            </w:r>
            <w:r>
              <w:rPr>
                <w:rFonts w:ascii="Times" w:hAnsi="Times" w:eastAsia="Times" w:cs="Times"/>
                <w:i/>
                <w:iCs/>
                <w:spacing w:val="39"/>
                <w:w w:val="101"/>
                <w:sz w:val="22"/>
                <w:szCs w:val="22"/>
              </w:rPr>
              <w:t xml:space="preserve"> </w:t>
            </w:r>
            <w:r>
              <w:rPr>
                <w:rFonts w:ascii="Times" w:hAnsi="Times" w:eastAsia="Times" w:cs="Times"/>
                <w:i/>
                <w:iCs/>
                <w:spacing w:val="-6"/>
                <w:sz w:val="22"/>
                <w:szCs w:val="22"/>
              </w:rPr>
              <w:t>investigate</w:t>
            </w:r>
            <w:r>
              <w:rPr>
                <w:rFonts w:ascii="Times" w:hAnsi="Times" w:eastAsia="Times" w:cs="Times"/>
                <w:i/>
                <w:iCs/>
                <w:sz w:val="22"/>
                <w:szCs w:val="22"/>
              </w:rPr>
              <w:t xml:space="preserve"> </w:t>
            </w:r>
            <w:r>
              <w:rPr>
                <w:rFonts w:ascii="Times" w:hAnsi="Times" w:eastAsia="Times" w:cs="Times"/>
                <w:i/>
                <w:iCs/>
                <w:spacing w:val="-4"/>
                <w:sz w:val="22"/>
                <w:szCs w:val="22"/>
              </w:rPr>
              <w:t>the  use  of</w:t>
            </w:r>
            <w:r>
              <w:rPr>
                <w:rFonts w:ascii="Times" w:hAnsi="Times" w:eastAsia="Times" w:cs="Times"/>
                <w:i/>
                <w:iCs/>
                <w:spacing w:val="46"/>
                <w:w w:val="101"/>
                <w:sz w:val="22"/>
                <w:szCs w:val="22"/>
              </w:rPr>
              <w:t xml:space="preserve"> </w:t>
            </w:r>
            <w:r>
              <w:rPr>
                <w:rFonts w:ascii="Times" w:hAnsi="Times" w:eastAsia="Times" w:cs="Times"/>
                <w:i/>
                <w:iCs/>
                <w:spacing w:val="-4"/>
                <w:sz w:val="22"/>
                <w:szCs w:val="22"/>
              </w:rPr>
              <w:t>an  ultr</w:t>
            </w:r>
            <w:r>
              <w:rPr>
                <w:rFonts w:ascii="Times" w:hAnsi="Times" w:eastAsia="Times" w:cs="Times"/>
                <w:i/>
                <w:iCs/>
                <w:spacing w:val="-5"/>
                <w:sz w:val="22"/>
                <w:szCs w:val="22"/>
              </w:rPr>
              <w:t>asonic  cell</w:t>
            </w:r>
            <w:r>
              <w:rPr>
                <w:rFonts w:ascii="Times" w:hAnsi="Times" w:eastAsia="Times" w:cs="Times"/>
                <w:i/>
                <w:iCs/>
                <w:spacing w:val="49"/>
                <w:sz w:val="22"/>
                <w:szCs w:val="22"/>
              </w:rPr>
              <w:t xml:space="preserve"> </w:t>
            </w:r>
            <w:r>
              <w:rPr>
                <w:rFonts w:ascii="Times" w:hAnsi="Times" w:eastAsia="Times" w:cs="Times"/>
                <w:i/>
                <w:iCs/>
                <w:spacing w:val="-5"/>
                <w:sz w:val="22"/>
                <w:szCs w:val="22"/>
              </w:rPr>
              <w:t>to</w:t>
            </w:r>
            <w:r>
              <w:rPr>
                <w:rFonts w:ascii="Times" w:hAnsi="Times" w:eastAsia="Times" w:cs="Times"/>
                <w:i/>
                <w:iCs/>
                <w:spacing w:val="47"/>
                <w:w w:val="101"/>
                <w:sz w:val="22"/>
                <w:szCs w:val="22"/>
              </w:rPr>
              <w:t xml:space="preserve"> </w:t>
            </w:r>
            <w:r>
              <w:rPr>
                <w:rFonts w:ascii="Times" w:hAnsi="Times" w:eastAsia="Times" w:cs="Times"/>
                <w:i/>
                <w:iCs/>
                <w:spacing w:val="-5"/>
                <w:sz w:val="22"/>
                <w:szCs w:val="22"/>
              </w:rPr>
              <w:t>determine</w:t>
            </w:r>
            <w:r>
              <w:rPr>
                <w:rFonts w:ascii="Times" w:hAnsi="Times" w:eastAsia="Times" w:cs="Times"/>
                <w:i/>
                <w:iCs/>
                <w:sz w:val="22"/>
                <w:szCs w:val="22"/>
              </w:rPr>
              <w:t xml:space="preserve"> </w:t>
            </w:r>
            <w:r>
              <w:rPr>
                <w:rFonts w:ascii="Times" w:hAnsi="Times" w:eastAsia="Times" w:cs="Times"/>
                <w:i/>
                <w:iCs/>
                <w:spacing w:val="-4"/>
                <w:sz w:val="22"/>
                <w:szCs w:val="22"/>
              </w:rPr>
              <w:t>crude oil</w:t>
            </w:r>
            <w:r>
              <w:rPr>
                <w:rFonts w:ascii="Times" w:hAnsi="Times" w:eastAsia="Times" w:cs="Times"/>
                <w:i/>
                <w:iCs/>
                <w:spacing w:val="-18"/>
                <w:sz w:val="22"/>
                <w:szCs w:val="22"/>
              </w:rPr>
              <w:t xml:space="preserve"> </w:t>
            </w:r>
            <w:r>
              <w:rPr>
                <w:rFonts w:ascii="Times" w:hAnsi="Times" w:eastAsia="Times" w:cs="Times"/>
                <w:i/>
                <w:iCs/>
                <w:spacing w:val="-4"/>
                <w:sz w:val="22"/>
                <w:szCs w:val="22"/>
              </w:rPr>
              <w:t>properties, in</w:t>
            </w:r>
            <w:r>
              <w:rPr>
                <w:rFonts w:ascii="Times" w:hAnsi="Times" w:eastAsia="Times" w:cs="Times"/>
                <w:i/>
                <w:iCs/>
                <w:spacing w:val="-29"/>
                <w:sz w:val="22"/>
                <w:szCs w:val="22"/>
              </w:rPr>
              <w:t xml:space="preserve"> </w:t>
            </w:r>
            <w:r>
              <w:rPr>
                <w:rFonts w:ascii="Times" w:hAnsi="Times" w:eastAsia="Times" w:cs="Times"/>
                <w:i/>
                <w:iCs/>
                <w:spacing w:val="-4"/>
                <w:sz w:val="22"/>
                <w:szCs w:val="22"/>
              </w:rPr>
              <w:t>particular oil density.</w:t>
            </w:r>
            <w:r>
              <w:rPr>
                <w:rFonts w:ascii="Times" w:hAnsi="Times" w:eastAsia="Times" w:cs="Times"/>
                <w:i/>
                <w:iCs/>
                <w:sz w:val="22"/>
                <w:szCs w:val="22"/>
              </w:rPr>
              <w:t xml:space="preserve"> </w:t>
            </w:r>
            <w:r>
              <w:rPr>
                <w:rFonts w:ascii="PingFang SC" w:hAnsi="PingFang SC" w:eastAsia="PingFang SC" w:cs="PingFang SC"/>
                <w:b/>
                <w:bCs/>
                <w:spacing w:val="-5"/>
                <w:sz w:val="22"/>
                <w:szCs w:val="22"/>
              </w:rPr>
              <w:t>3</w:t>
            </w:r>
            <w:r>
              <w:rPr>
                <w:rFonts w:ascii="PingFang SC" w:hAnsi="PingFang SC" w:eastAsia="PingFang SC" w:cs="PingFang SC"/>
                <w:spacing w:val="49"/>
                <w:w w:val="101"/>
                <w:sz w:val="22"/>
                <w:szCs w:val="22"/>
              </w:rPr>
              <w:t xml:space="preserve"> </w:t>
            </w:r>
            <w:r>
              <w:rPr>
                <w:rFonts w:ascii="Times" w:hAnsi="Times" w:eastAsia="Times" w:cs="Times"/>
                <w:i/>
                <w:iCs/>
                <w:spacing w:val="-5"/>
                <w:sz w:val="22"/>
                <w:szCs w:val="22"/>
              </w:rPr>
              <w:t>An</w:t>
            </w:r>
            <w:r>
              <w:rPr>
                <w:rFonts w:ascii="Times" w:hAnsi="Times" w:eastAsia="Times" w:cs="Times"/>
                <w:i/>
                <w:iCs/>
                <w:spacing w:val="14"/>
                <w:w w:val="101"/>
                <w:sz w:val="22"/>
                <w:szCs w:val="22"/>
              </w:rPr>
              <w:t xml:space="preserve">  </w:t>
            </w:r>
            <w:r>
              <w:rPr>
                <w:rFonts w:ascii="Times" w:hAnsi="Times" w:eastAsia="Times" w:cs="Times"/>
                <w:i/>
                <w:iCs/>
                <w:spacing w:val="-5"/>
                <w:sz w:val="22"/>
                <w:szCs w:val="22"/>
              </w:rPr>
              <w:t>ultrasonic</w:t>
            </w:r>
            <w:r>
              <w:rPr>
                <w:rFonts w:ascii="Times" w:hAnsi="Times" w:eastAsia="Times" w:cs="Times"/>
                <w:i/>
                <w:iCs/>
                <w:spacing w:val="13"/>
                <w:sz w:val="22"/>
                <w:szCs w:val="22"/>
              </w:rPr>
              <w:t xml:space="preserve">  </w:t>
            </w:r>
            <w:r>
              <w:rPr>
                <w:rFonts w:ascii="Times" w:hAnsi="Times" w:eastAsia="Times" w:cs="Times"/>
                <w:i/>
                <w:iCs/>
                <w:spacing w:val="-5"/>
                <w:sz w:val="22"/>
                <w:szCs w:val="22"/>
              </w:rPr>
              <w:t>cell</w:t>
            </w:r>
            <w:r>
              <w:rPr>
                <w:rFonts w:ascii="Times" w:hAnsi="Times" w:eastAsia="Times" w:cs="Times"/>
                <w:i/>
                <w:iCs/>
                <w:spacing w:val="12"/>
                <w:sz w:val="22"/>
                <w:szCs w:val="22"/>
              </w:rPr>
              <w:t xml:space="preserve">  </w:t>
            </w:r>
            <w:r>
              <w:rPr>
                <w:rFonts w:ascii="Times" w:hAnsi="Times" w:eastAsia="Times" w:cs="Times"/>
                <w:i/>
                <w:iCs/>
                <w:spacing w:val="-5"/>
                <w:sz w:val="22"/>
                <w:szCs w:val="22"/>
              </w:rPr>
              <w:t>was</w:t>
            </w:r>
            <w:r>
              <w:rPr>
                <w:rFonts w:ascii="Times" w:hAnsi="Times" w:eastAsia="Times" w:cs="Times"/>
                <w:i/>
                <w:iCs/>
                <w:spacing w:val="14"/>
                <w:sz w:val="22"/>
                <w:szCs w:val="22"/>
              </w:rPr>
              <w:t xml:space="preserve">  </w:t>
            </w:r>
            <w:r>
              <w:rPr>
                <w:rFonts w:ascii="Times" w:hAnsi="Times" w:eastAsia="Times" w:cs="Times"/>
                <w:i/>
                <w:iCs/>
                <w:spacing w:val="-5"/>
                <w:sz w:val="22"/>
                <w:szCs w:val="22"/>
              </w:rPr>
              <w:t>construct</w:t>
            </w:r>
            <w:r>
              <w:rPr>
                <w:rFonts w:ascii="Times" w:hAnsi="Times" w:eastAsia="Times" w:cs="Times"/>
                <w:i/>
                <w:iCs/>
                <w:spacing w:val="-6"/>
                <w:sz w:val="22"/>
                <w:szCs w:val="22"/>
              </w:rPr>
              <w:t>ed</w:t>
            </w:r>
            <w:r>
              <w:rPr>
                <w:rFonts w:ascii="Times" w:hAnsi="Times" w:eastAsia="Times" w:cs="Times"/>
                <w:i/>
                <w:iCs/>
                <w:spacing w:val="13"/>
                <w:sz w:val="22"/>
                <w:szCs w:val="22"/>
              </w:rPr>
              <w:t xml:space="preserve">  </w:t>
            </w:r>
            <w:r>
              <w:rPr>
                <w:rFonts w:ascii="Times" w:hAnsi="Times" w:eastAsia="Times" w:cs="Times"/>
                <w:i/>
                <w:iCs/>
                <w:spacing w:val="-6"/>
                <w:sz w:val="22"/>
                <w:szCs w:val="22"/>
              </w:rPr>
              <w:t>to</w:t>
            </w:r>
            <w:r>
              <w:rPr>
                <w:rFonts w:ascii="Times" w:hAnsi="Times" w:eastAsia="Times" w:cs="Times"/>
                <w:i/>
                <w:iCs/>
                <w:spacing w:val="1"/>
                <w:sz w:val="22"/>
                <w:szCs w:val="22"/>
              </w:rPr>
              <w:t xml:space="preserve"> </w:t>
            </w:r>
            <w:r>
              <w:rPr>
                <w:rFonts w:ascii="Times" w:hAnsi="Times" w:eastAsia="Times" w:cs="Times"/>
                <w:i/>
                <w:iCs/>
                <w:spacing w:val="-4"/>
                <w:sz w:val="22"/>
                <w:szCs w:val="22"/>
              </w:rPr>
              <w:t>measure</w:t>
            </w:r>
            <w:r>
              <w:rPr>
                <w:rFonts w:ascii="Times" w:hAnsi="Times" w:eastAsia="Times" w:cs="Times"/>
                <w:i/>
                <w:iCs/>
                <w:spacing w:val="51"/>
                <w:sz w:val="22"/>
                <w:szCs w:val="22"/>
              </w:rPr>
              <w:t xml:space="preserve"> </w:t>
            </w:r>
            <w:r>
              <w:rPr>
                <w:rFonts w:ascii="Times" w:hAnsi="Times" w:eastAsia="Times" w:cs="Times"/>
                <w:i/>
                <w:iCs/>
                <w:spacing w:val="-4"/>
                <w:sz w:val="22"/>
                <w:szCs w:val="22"/>
              </w:rPr>
              <w:t>the</w:t>
            </w:r>
            <w:r>
              <w:rPr>
                <w:rFonts w:ascii="Times" w:hAnsi="Times" w:eastAsia="Times" w:cs="Times"/>
                <w:i/>
                <w:iCs/>
                <w:spacing w:val="36"/>
                <w:sz w:val="22"/>
                <w:szCs w:val="22"/>
              </w:rPr>
              <w:t xml:space="preserve"> </w:t>
            </w:r>
            <w:r>
              <w:rPr>
                <w:rFonts w:ascii="Times" w:hAnsi="Times" w:eastAsia="Times" w:cs="Times"/>
                <w:i/>
                <w:iCs/>
                <w:spacing w:val="-4"/>
                <w:sz w:val="22"/>
                <w:szCs w:val="22"/>
              </w:rPr>
              <w:t>speed</w:t>
            </w:r>
            <w:r>
              <w:rPr>
                <w:rFonts w:ascii="Times" w:hAnsi="Times" w:eastAsia="Times" w:cs="Times"/>
                <w:i/>
                <w:iCs/>
                <w:spacing w:val="40"/>
                <w:w w:val="101"/>
                <w:sz w:val="22"/>
                <w:szCs w:val="22"/>
              </w:rPr>
              <w:t xml:space="preserve"> </w:t>
            </w:r>
            <w:r>
              <w:rPr>
                <w:rFonts w:ascii="Times" w:hAnsi="Times" w:eastAsia="Times" w:cs="Times"/>
                <w:i/>
                <w:iCs/>
                <w:spacing w:val="-4"/>
                <w:sz w:val="22"/>
                <w:szCs w:val="22"/>
              </w:rPr>
              <w:t>of</w:t>
            </w:r>
            <w:r>
              <w:rPr>
                <w:rFonts w:ascii="Times" w:hAnsi="Times" w:eastAsia="Times" w:cs="Times"/>
                <w:i/>
                <w:iCs/>
                <w:spacing w:val="36"/>
                <w:w w:val="101"/>
                <w:sz w:val="22"/>
                <w:szCs w:val="22"/>
              </w:rPr>
              <w:t xml:space="preserve"> </w:t>
            </w:r>
            <w:r>
              <w:rPr>
                <w:rFonts w:ascii="Times" w:hAnsi="Times" w:eastAsia="Times" w:cs="Times"/>
                <w:i/>
                <w:iCs/>
                <w:spacing w:val="-4"/>
                <w:sz w:val="22"/>
                <w:szCs w:val="22"/>
              </w:rPr>
              <w:t>sound</w:t>
            </w:r>
            <w:r>
              <w:rPr>
                <w:rFonts w:ascii="Times" w:hAnsi="Times" w:eastAsia="Times" w:cs="Times"/>
                <w:i/>
                <w:iCs/>
                <w:spacing w:val="39"/>
                <w:sz w:val="22"/>
                <w:szCs w:val="22"/>
              </w:rPr>
              <w:t xml:space="preserve"> </w:t>
            </w:r>
            <w:r>
              <w:rPr>
                <w:rFonts w:ascii="Times" w:hAnsi="Times" w:eastAsia="Times" w:cs="Times"/>
                <w:i/>
                <w:iCs/>
                <w:spacing w:val="-4"/>
                <w:sz w:val="22"/>
                <w:szCs w:val="22"/>
              </w:rPr>
              <w:t>and</w:t>
            </w:r>
            <w:r>
              <w:rPr>
                <w:rFonts w:ascii="Times" w:hAnsi="Times" w:eastAsia="Times" w:cs="Times"/>
                <w:i/>
                <w:iCs/>
                <w:spacing w:val="44"/>
                <w:sz w:val="22"/>
                <w:szCs w:val="22"/>
              </w:rPr>
              <w:t xml:space="preserve"> </w:t>
            </w:r>
            <w:r>
              <w:rPr>
                <w:rFonts w:ascii="Times" w:hAnsi="Times" w:eastAsia="Times" w:cs="Times"/>
                <w:i/>
                <w:iCs/>
                <w:spacing w:val="-4"/>
                <w:sz w:val="22"/>
                <w:szCs w:val="22"/>
              </w:rPr>
              <w:t>tested</w:t>
            </w:r>
            <w:r>
              <w:rPr>
                <w:rFonts w:ascii="Times" w:hAnsi="Times" w:eastAsia="Times" w:cs="Times"/>
                <w:i/>
                <w:iCs/>
                <w:spacing w:val="43"/>
                <w:sz w:val="22"/>
                <w:szCs w:val="22"/>
              </w:rPr>
              <w:t xml:space="preserve"> </w:t>
            </w:r>
            <w:r>
              <w:rPr>
                <w:rFonts w:ascii="Times" w:hAnsi="Times" w:eastAsia="Times" w:cs="Times"/>
                <w:i/>
                <w:iCs/>
                <w:spacing w:val="-4"/>
                <w:sz w:val="22"/>
                <w:szCs w:val="22"/>
              </w:rPr>
              <w:t>in</w:t>
            </w:r>
            <w:r>
              <w:rPr>
                <w:rFonts w:ascii="Times" w:hAnsi="Times" w:eastAsia="Times" w:cs="Times"/>
                <w:i/>
                <w:iCs/>
                <w:sz w:val="22"/>
                <w:szCs w:val="22"/>
              </w:rPr>
              <w:t xml:space="preserve"> </w:t>
            </w:r>
            <w:r>
              <w:rPr>
                <w:rFonts w:ascii="Times" w:hAnsi="Times" w:eastAsia="Times" w:cs="Times"/>
                <w:i/>
                <w:iCs/>
                <w:spacing w:val="-6"/>
                <w:sz w:val="22"/>
                <w:szCs w:val="22"/>
              </w:rPr>
              <w:t>a</w:t>
            </w:r>
            <w:r>
              <w:rPr>
                <w:rFonts w:ascii="Times" w:hAnsi="Times" w:eastAsia="Times" w:cs="Times"/>
                <w:i/>
                <w:iCs/>
                <w:spacing w:val="51"/>
                <w:sz w:val="22"/>
                <w:szCs w:val="22"/>
              </w:rPr>
              <w:t xml:space="preserve"> </w:t>
            </w:r>
            <w:r>
              <w:rPr>
                <w:rFonts w:ascii="Times" w:hAnsi="Times" w:eastAsia="Times" w:cs="Times"/>
                <w:i/>
                <w:iCs/>
                <w:spacing w:val="-6"/>
                <w:sz w:val="22"/>
                <w:szCs w:val="22"/>
              </w:rPr>
              <w:t>crude</w:t>
            </w:r>
            <w:r>
              <w:rPr>
                <w:rFonts w:ascii="Times" w:hAnsi="Times" w:eastAsia="Times" w:cs="Times"/>
                <w:i/>
                <w:iCs/>
                <w:spacing w:val="45"/>
                <w:sz w:val="22"/>
                <w:szCs w:val="22"/>
              </w:rPr>
              <w:t xml:space="preserve"> </w:t>
            </w:r>
            <w:r>
              <w:rPr>
                <w:rFonts w:ascii="Times" w:hAnsi="Times" w:eastAsia="Times" w:cs="Times"/>
                <w:i/>
                <w:iCs/>
                <w:spacing w:val="-6"/>
                <w:sz w:val="22"/>
                <w:szCs w:val="22"/>
              </w:rPr>
              <w:t>oil</w:t>
            </w:r>
            <w:r>
              <w:rPr>
                <w:rFonts w:ascii="Times" w:hAnsi="Times" w:eastAsia="Times" w:cs="Times"/>
                <w:i/>
                <w:iCs/>
                <w:spacing w:val="35"/>
                <w:sz w:val="22"/>
                <w:szCs w:val="22"/>
              </w:rPr>
              <w:t xml:space="preserve"> </w:t>
            </w:r>
            <w:r>
              <w:rPr>
                <w:rFonts w:ascii="Times" w:hAnsi="Times" w:eastAsia="Times" w:cs="Times"/>
                <w:i/>
                <w:iCs/>
                <w:spacing w:val="-6"/>
                <w:sz w:val="22"/>
                <w:szCs w:val="22"/>
              </w:rPr>
              <w:t>sample.</w:t>
            </w:r>
            <w:r>
              <w:rPr>
                <w:rFonts w:ascii="Times" w:hAnsi="Times" w:eastAsia="Times" w:cs="Times"/>
                <w:i/>
                <w:iCs/>
                <w:spacing w:val="37"/>
                <w:sz w:val="22"/>
                <w:szCs w:val="22"/>
              </w:rPr>
              <w:t xml:space="preserve"> </w:t>
            </w:r>
            <w:r>
              <w:rPr>
                <w:rFonts w:ascii="PingFang SC" w:hAnsi="PingFang SC" w:eastAsia="PingFang SC" w:cs="PingFang SC"/>
                <w:b/>
                <w:bCs/>
                <w:spacing w:val="-6"/>
                <w:sz w:val="22"/>
                <w:szCs w:val="22"/>
              </w:rPr>
              <w:t>4</w:t>
            </w:r>
            <w:r>
              <w:rPr>
                <w:rFonts w:ascii="PingFang SC" w:hAnsi="PingFang SC" w:eastAsia="PingFang SC" w:cs="PingFang SC"/>
                <w:spacing w:val="35"/>
                <w:sz w:val="22"/>
                <w:szCs w:val="22"/>
              </w:rPr>
              <w:t xml:space="preserve"> </w:t>
            </w:r>
            <w:r>
              <w:rPr>
                <w:rFonts w:ascii="Times" w:hAnsi="Times" w:eastAsia="Times" w:cs="Times"/>
                <w:i/>
                <w:iCs/>
                <w:spacing w:val="-6"/>
                <w:sz w:val="22"/>
                <w:szCs w:val="22"/>
              </w:rPr>
              <w:t>The</w:t>
            </w:r>
            <w:r>
              <w:rPr>
                <w:rFonts w:ascii="Times" w:hAnsi="Times" w:eastAsia="Times" w:cs="Times"/>
                <w:i/>
                <w:iCs/>
                <w:spacing w:val="38"/>
                <w:sz w:val="22"/>
                <w:szCs w:val="22"/>
              </w:rPr>
              <w:t xml:space="preserve"> </w:t>
            </w:r>
            <w:r>
              <w:rPr>
                <w:rFonts w:ascii="Times" w:hAnsi="Times" w:eastAsia="Times" w:cs="Times"/>
                <w:i/>
                <w:iCs/>
                <w:spacing w:val="-6"/>
                <w:sz w:val="22"/>
                <w:szCs w:val="22"/>
              </w:rPr>
              <w:t>speed</w:t>
            </w:r>
            <w:r>
              <w:rPr>
                <w:rFonts w:ascii="Times" w:hAnsi="Times" w:eastAsia="Times" w:cs="Times"/>
                <w:i/>
                <w:iCs/>
                <w:spacing w:val="42"/>
                <w:sz w:val="22"/>
                <w:szCs w:val="22"/>
              </w:rPr>
              <w:t xml:space="preserve"> </w:t>
            </w:r>
            <w:r>
              <w:rPr>
                <w:rFonts w:ascii="Times" w:hAnsi="Times" w:eastAsia="Times" w:cs="Times"/>
                <w:i/>
                <w:iCs/>
                <w:spacing w:val="-6"/>
                <w:sz w:val="22"/>
                <w:szCs w:val="22"/>
              </w:rPr>
              <w:t>of</w:t>
            </w:r>
            <w:r>
              <w:rPr>
                <w:rFonts w:ascii="Times" w:hAnsi="Times" w:eastAsia="Times" w:cs="Times"/>
                <w:i/>
                <w:iCs/>
                <w:spacing w:val="37"/>
                <w:w w:val="101"/>
                <w:sz w:val="22"/>
                <w:szCs w:val="22"/>
              </w:rPr>
              <w:t xml:space="preserve"> </w:t>
            </w:r>
            <w:r>
              <w:rPr>
                <w:rFonts w:ascii="Times" w:hAnsi="Times" w:eastAsia="Times" w:cs="Times"/>
                <w:i/>
                <w:iCs/>
                <w:spacing w:val="-6"/>
                <w:sz w:val="22"/>
                <w:szCs w:val="22"/>
              </w:rPr>
              <w:t>sound</w:t>
            </w:r>
            <w:r>
              <w:rPr>
                <w:rFonts w:ascii="Times" w:hAnsi="Times" w:eastAsia="Times" w:cs="Times"/>
                <w:i/>
                <w:iCs/>
                <w:sz w:val="22"/>
                <w:szCs w:val="22"/>
              </w:rPr>
              <w:t xml:space="preserve"> </w:t>
            </w:r>
            <w:r>
              <w:rPr>
                <w:rFonts w:ascii="Times" w:hAnsi="Times" w:eastAsia="Times" w:cs="Times"/>
                <w:i/>
                <w:iCs/>
                <w:spacing w:val="-3"/>
                <w:sz w:val="22"/>
                <w:szCs w:val="22"/>
              </w:rPr>
              <w:t>was   measured</w:t>
            </w:r>
            <w:r>
              <w:rPr>
                <w:rFonts w:ascii="Times" w:hAnsi="Times" w:eastAsia="Times" w:cs="Times"/>
                <w:i/>
                <w:iCs/>
                <w:spacing w:val="22"/>
                <w:w w:val="101"/>
                <w:sz w:val="22"/>
                <w:szCs w:val="22"/>
              </w:rPr>
              <w:t xml:space="preserve">  </w:t>
            </w:r>
            <w:r>
              <w:rPr>
                <w:rFonts w:ascii="Times" w:hAnsi="Times" w:eastAsia="Times" w:cs="Times"/>
                <w:i/>
                <w:iCs/>
                <w:spacing w:val="-3"/>
                <w:sz w:val="22"/>
                <w:szCs w:val="22"/>
              </w:rPr>
              <w:t>at   temperature</w:t>
            </w:r>
            <w:r>
              <w:rPr>
                <w:rFonts w:ascii="Times" w:hAnsi="Times" w:eastAsia="Times" w:cs="Times"/>
                <w:i/>
                <w:iCs/>
                <w:spacing w:val="-4"/>
                <w:sz w:val="22"/>
                <w:szCs w:val="22"/>
              </w:rPr>
              <w:t>s   between</w:t>
            </w:r>
            <w:r>
              <w:rPr>
                <w:rFonts w:ascii="Times" w:hAnsi="Times" w:eastAsia="Times" w:cs="Times"/>
                <w:i/>
                <w:iCs/>
                <w:sz w:val="22"/>
                <w:szCs w:val="22"/>
              </w:rPr>
              <w:t xml:space="preserve"> </w:t>
            </w:r>
            <w:r>
              <w:rPr>
                <w:rFonts w:ascii="Times" w:hAnsi="Times" w:eastAsia="Times" w:cs="Times"/>
                <w:i/>
                <w:iCs/>
                <w:spacing w:val="-5"/>
                <w:sz w:val="22"/>
                <w:szCs w:val="22"/>
              </w:rPr>
              <w:t>260</w:t>
            </w:r>
            <w:r>
              <w:rPr>
                <w:rFonts w:ascii="Times" w:hAnsi="Times" w:eastAsia="Times" w:cs="Times"/>
                <w:i/>
                <w:iCs/>
                <w:spacing w:val="44"/>
                <w:sz w:val="22"/>
                <w:szCs w:val="22"/>
              </w:rPr>
              <w:t xml:space="preserve"> </w:t>
            </w:r>
            <w:r>
              <w:rPr>
                <w:rFonts w:ascii="Times" w:hAnsi="Times" w:eastAsia="Times" w:cs="Times"/>
                <w:i/>
                <w:iCs/>
                <w:spacing w:val="-5"/>
                <w:sz w:val="22"/>
                <w:szCs w:val="22"/>
              </w:rPr>
              <w:t>and</w:t>
            </w:r>
            <w:r>
              <w:rPr>
                <w:rFonts w:ascii="Times" w:hAnsi="Times" w:eastAsia="Times" w:cs="Times"/>
                <w:i/>
                <w:iCs/>
                <w:spacing w:val="20"/>
                <w:sz w:val="22"/>
                <w:szCs w:val="22"/>
              </w:rPr>
              <w:t xml:space="preserve"> </w:t>
            </w:r>
            <w:r>
              <w:rPr>
                <w:rFonts w:ascii="Times" w:hAnsi="Times" w:eastAsia="Times" w:cs="Times"/>
                <w:i/>
                <w:iCs/>
                <w:spacing w:val="-5"/>
                <w:sz w:val="22"/>
                <w:szCs w:val="22"/>
              </w:rPr>
              <w:t>411</w:t>
            </w:r>
            <w:r>
              <w:rPr>
                <w:rFonts w:ascii="Times" w:hAnsi="Times" w:eastAsia="Times" w:cs="Times"/>
                <w:i/>
                <w:iCs/>
                <w:spacing w:val="21"/>
                <w:w w:val="101"/>
                <w:sz w:val="22"/>
                <w:szCs w:val="22"/>
              </w:rPr>
              <w:t xml:space="preserve"> </w:t>
            </w:r>
            <w:r>
              <w:rPr>
                <w:rFonts w:ascii="Times" w:hAnsi="Times" w:eastAsia="Times" w:cs="Times"/>
                <w:i/>
                <w:iCs/>
                <w:spacing w:val="-5"/>
                <w:sz w:val="22"/>
                <w:szCs w:val="22"/>
              </w:rPr>
              <w:t>K</w:t>
            </w:r>
            <w:r>
              <w:rPr>
                <w:rFonts w:ascii="Times" w:hAnsi="Times" w:eastAsia="Times" w:cs="Times"/>
                <w:i/>
                <w:iCs/>
                <w:spacing w:val="13"/>
                <w:w w:val="101"/>
                <w:sz w:val="22"/>
                <w:szCs w:val="22"/>
              </w:rPr>
              <w:t xml:space="preserve"> </w:t>
            </w:r>
            <w:r>
              <w:rPr>
                <w:rFonts w:ascii="Times" w:hAnsi="Times" w:eastAsia="Times" w:cs="Times"/>
                <w:i/>
                <w:iCs/>
                <w:spacing w:val="-5"/>
                <w:sz w:val="22"/>
                <w:szCs w:val="22"/>
              </w:rPr>
              <w:t>at pressures</w:t>
            </w:r>
            <w:r>
              <w:rPr>
                <w:rFonts w:ascii="Times" w:hAnsi="Times" w:eastAsia="Times" w:cs="Times"/>
                <w:i/>
                <w:iCs/>
                <w:spacing w:val="31"/>
                <w:sz w:val="22"/>
                <w:szCs w:val="22"/>
              </w:rPr>
              <w:t xml:space="preserve"> </w:t>
            </w:r>
            <w:r>
              <w:rPr>
                <w:rFonts w:ascii="Times" w:hAnsi="Times" w:eastAsia="Times" w:cs="Times"/>
                <w:i/>
                <w:iCs/>
                <w:spacing w:val="-5"/>
                <w:sz w:val="22"/>
                <w:szCs w:val="22"/>
              </w:rPr>
              <w:t>up</w:t>
            </w:r>
            <w:r>
              <w:rPr>
                <w:rFonts w:ascii="Times" w:hAnsi="Times" w:eastAsia="Times" w:cs="Times"/>
                <w:i/>
                <w:iCs/>
                <w:spacing w:val="32"/>
                <w:sz w:val="22"/>
                <w:szCs w:val="22"/>
              </w:rPr>
              <w:t xml:space="preserve"> </w:t>
            </w:r>
            <w:r>
              <w:rPr>
                <w:rFonts w:ascii="Times" w:hAnsi="Times" w:eastAsia="Times" w:cs="Times"/>
                <w:i/>
                <w:iCs/>
                <w:spacing w:val="-5"/>
                <w:sz w:val="22"/>
                <w:szCs w:val="22"/>
              </w:rPr>
              <w:t>to</w:t>
            </w:r>
            <w:r>
              <w:rPr>
                <w:rFonts w:ascii="Times" w:hAnsi="Times" w:eastAsia="Times" w:cs="Times"/>
                <w:i/>
                <w:iCs/>
                <w:spacing w:val="31"/>
                <w:sz w:val="22"/>
                <w:szCs w:val="22"/>
              </w:rPr>
              <w:t xml:space="preserve"> </w:t>
            </w:r>
            <w:r>
              <w:rPr>
                <w:rFonts w:ascii="Times" w:hAnsi="Times" w:eastAsia="Times" w:cs="Times"/>
                <w:i/>
                <w:iCs/>
                <w:spacing w:val="-5"/>
                <w:sz w:val="22"/>
                <w:szCs w:val="22"/>
              </w:rPr>
              <w:t>75</w:t>
            </w:r>
            <w:r>
              <w:rPr>
                <w:rFonts w:ascii="Times" w:hAnsi="Times" w:eastAsia="Times" w:cs="Times"/>
                <w:i/>
                <w:iCs/>
                <w:spacing w:val="18"/>
                <w:sz w:val="22"/>
                <w:szCs w:val="22"/>
              </w:rPr>
              <w:t xml:space="preserve"> </w:t>
            </w:r>
            <w:r>
              <w:rPr>
                <w:rFonts w:ascii="Times" w:hAnsi="Times" w:eastAsia="Times" w:cs="Times"/>
                <w:i/>
                <w:iCs/>
                <w:spacing w:val="-5"/>
                <w:sz w:val="22"/>
                <w:szCs w:val="22"/>
              </w:rPr>
              <w:t>MPs.</w:t>
            </w:r>
            <w:r>
              <w:rPr>
                <w:rFonts w:ascii="Times" w:hAnsi="Times" w:eastAsia="Times" w:cs="Times"/>
                <w:i/>
                <w:iCs/>
                <w:sz w:val="22"/>
                <w:szCs w:val="22"/>
              </w:rPr>
              <w:t xml:space="preserve"> </w:t>
            </w:r>
            <w:r>
              <w:rPr>
                <w:rFonts w:ascii="PingFang SC" w:hAnsi="PingFang SC" w:eastAsia="PingFang SC" w:cs="PingFang SC"/>
                <w:b/>
                <w:bCs/>
                <w:spacing w:val="-4"/>
                <w:sz w:val="22"/>
                <w:szCs w:val="22"/>
              </w:rPr>
              <w:t>5</w:t>
            </w:r>
            <w:r>
              <w:rPr>
                <w:rFonts w:ascii="PingFang SC" w:hAnsi="PingFang SC" w:eastAsia="PingFang SC" w:cs="PingFang SC"/>
                <w:spacing w:val="49"/>
                <w:sz w:val="22"/>
                <w:szCs w:val="22"/>
              </w:rPr>
              <w:t xml:space="preserve"> </w:t>
            </w:r>
            <w:r>
              <w:rPr>
                <w:rFonts w:ascii="Times" w:hAnsi="Times" w:eastAsia="Times" w:cs="Times"/>
                <w:i/>
                <w:iCs/>
                <w:spacing w:val="-4"/>
                <w:sz w:val="22"/>
                <w:szCs w:val="22"/>
              </w:rPr>
              <w:t>The  measurements  were  shown  to  lead</w:t>
            </w:r>
            <w:r>
              <w:rPr>
                <w:rFonts w:ascii="Times" w:hAnsi="Times" w:eastAsia="Times" w:cs="Times"/>
                <w:i/>
                <w:iCs/>
                <w:sz w:val="22"/>
                <w:szCs w:val="22"/>
              </w:rPr>
              <w:t xml:space="preserve"> </w:t>
            </w:r>
            <w:r>
              <w:rPr>
                <w:rFonts w:ascii="Times" w:hAnsi="Times" w:eastAsia="Times" w:cs="Times"/>
                <w:i/>
                <w:iCs/>
                <w:spacing w:val="-4"/>
                <w:sz w:val="22"/>
                <w:szCs w:val="22"/>
              </w:rPr>
              <w:t>to</w:t>
            </w:r>
            <w:r>
              <w:rPr>
                <w:rFonts w:ascii="Times" w:hAnsi="Times" w:eastAsia="Times" w:cs="Times"/>
                <w:i/>
                <w:iCs/>
                <w:spacing w:val="29"/>
                <w:sz w:val="22"/>
                <w:szCs w:val="22"/>
              </w:rPr>
              <w:t xml:space="preserve"> </w:t>
            </w:r>
            <w:r>
              <w:rPr>
                <w:rFonts w:ascii="Times" w:hAnsi="Times" w:eastAsia="Times" w:cs="Times"/>
                <w:i/>
                <w:iCs/>
                <w:spacing w:val="-4"/>
                <w:sz w:val="22"/>
                <w:szCs w:val="22"/>
              </w:rPr>
              <w:t>an</w:t>
            </w:r>
            <w:r>
              <w:rPr>
                <w:rFonts w:ascii="Times" w:hAnsi="Times" w:eastAsia="Times" w:cs="Times"/>
                <w:i/>
                <w:iCs/>
                <w:spacing w:val="22"/>
                <w:sz w:val="22"/>
                <w:szCs w:val="22"/>
              </w:rPr>
              <w:t xml:space="preserve"> </w:t>
            </w:r>
            <w:r>
              <w:rPr>
                <w:rFonts w:ascii="Times" w:hAnsi="Times" w:eastAsia="Times" w:cs="Times"/>
                <w:i/>
                <w:iCs/>
                <w:spacing w:val="-4"/>
                <w:sz w:val="22"/>
                <w:szCs w:val="22"/>
              </w:rPr>
              <w:t>accurate</w:t>
            </w:r>
            <w:r>
              <w:rPr>
                <w:rFonts w:ascii="Times" w:hAnsi="Times" w:eastAsia="Times" w:cs="Times"/>
                <w:i/>
                <w:iCs/>
                <w:spacing w:val="22"/>
                <w:w w:val="101"/>
                <w:sz w:val="22"/>
                <w:szCs w:val="22"/>
              </w:rPr>
              <w:t xml:space="preserve"> </w:t>
            </w:r>
            <w:r>
              <w:rPr>
                <w:rFonts w:ascii="Times" w:hAnsi="Times" w:eastAsia="Times" w:cs="Times"/>
                <w:i/>
                <w:iCs/>
                <w:spacing w:val="-4"/>
                <w:sz w:val="22"/>
                <w:szCs w:val="22"/>
              </w:rPr>
              <w:t>determination</w:t>
            </w:r>
            <w:r>
              <w:rPr>
                <w:rFonts w:ascii="Times" w:hAnsi="Times" w:eastAsia="Times" w:cs="Times"/>
                <w:i/>
                <w:iCs/>
                <w:spacing w:val="23"/>
                <w:sz w:val="22"/>
                <w:szCs w:val="22"/>
              </w:rPr>
              <w:t xml:space="preserve"> </w:t>
            </w:r>
            <w:r>
              <w:rPr>
                <w:rFonts w:ascii="Times" w:hAnsi="Times" w:eastAsia="Times" w:cs="Times"/>
                <w:i/>
                <w:iCs/>
                <w:spacing w:val="-4"/>
                <w:sz w:val="22"/>
                <w:szCs w:val="22"/>
              </w:rPr>
              <w:t>of</w:t>
            </w:r>
            <w:r>
              <w:rPr>
                <w:rFonts w:ascii="Times" w:hAnsi="Times" w:eastAsia="Times" w:cs="Times"/>
                <w:i/>
                <w:iCs/>
                <w:spacing w:val="27"/>
                <w:sz w:val="22"/>
                <w:szCs w:val="22"/>
              </w:rPr>
              <w:t xml:space="preserve"> </w:t>
            </w:r>
            <w:r>
              <w:rPr>
                <w:rFonts w:ascii="Times" w:hAnsi="Times" w:eastAsia="Times" w:cs="Times"/>
                <w:i/>
                <w:iCs/>
                <w:spacing w:val="-4"/>
                <w:sz w:val="22"/>
                <w:szCs w:val="22"/>
              </w:rPr>
              <w:t>the</w:t>
            </w:r>
            <w:r>
              <w:rPr>
                <w:rFonts w:ascii="Times" w:hAnsi="Times" w:eastAsia="Times" w:cs="Times"/>
                <w:i/>
                <w:iCs/>
                <w:spacing w:val="26"/>
                <w:sz w:val="22"/>
                <w:szCs w:val="22"/>
              </w:rPr>
              <w:t xml:space="preserve"> </w:t>
            </w:r>
            <w:r>
              <w:rPr>
                <w:rFonts w:ascii="Times" w:hAnsi="Times" w:eastAsia="Times" w:cs="Times"/>
                <w:i/>
                <w:iCs/>
                <w:spacing w:val="-4"/>
                <w:sz w:val="22"/>
                <w:szCs w:val="22"/>
              </w:rPr>
              <w:t>bubble</w:t>
            </w:r>
            <w:r>
              <w:rPr>
                <w:rFonts w:ascii="Times" w:hAnsi="Times" w:eastAsia="Times" w:cs="Times"/>
                <w:i/>
                <w:iCs/>
                <w:sz w:val="22"/>
                <w:szCs w:val="22"/>
              </w:rPr>
              <w:t xml:space="preserve"> </w:t>
            </w:r>
            <w:r>
              <w:rPr>
                <w:rFonts w:ascii="Times" w:hAnsi="Times" w:eastAsia="Times" w:cs="Times"/>
                <w:i/>
                <w:iCs/>
                <w:spacing w:val="-6"/>
                <w:sz w:val="22"/>
                <w:szCs w:val="22"/>
              </w:rPr>
              <w:t>point</w:t>
            </w:r>
            <w:r>
              <w:rPr>
                <w:rFonts w:ascii="Times" w:hAnsi="Times" w:eastAsia="Times" w:cs="Times"/>
                <w:i/>
                <w:iCs/>
                <w:spacing w:val="41"/>
                <w:sz w:val="22"/>
                <w:szCs w:val="22"/>
              </w:rPr>
              <w:t xml:space="preserve"> </w:t>
            </w:r>
            <w:r>
              <w:rPr>
                <w:rFonts w:ascii="Times" w:hAnsi="Times" w:eastAsia="Times" w:cs="Times"/>
                <w:i/>
                <w:iCs/>
                <w:spacing w:val="-6"/>
                <w:sz w:val="22"/>
                <w:szCs w:val="22"/>
              </w:rPr>
              <w:t>of</w:t>
            </w:r>
            <w:r>
              <w:rPr>
                <w:rFonts w:ascii="Times" w:hAnsi="Times" w:eastAsia="Times" w:cs="Times"/>
                <w:i/>
                <w:iCs/>
                <w:spacing w:val="34"/>
                <w:sz w:val="22"/>
                <w:szCs w:val="22"/>
              </w:rPr>
              <w:t xml:space="preserve"> </w:t>
            </w:r>
            <w:r>
              <w:rPr>
                <w:rFonts w:ascii="Times" w:hAnsi="Times" w:eastAsia="Times" w:cs="Times"/>
                <w:i/>
                <w:iCs/>
                <w:spacing w:val="-6"/>
                <w:sz w:val="22"/>
                <w:szCs w:val="22"/>
              </w:rPr>
              <w:t>the</w:t>
            </w:r>
            <w:r>
              <w:rPr>
                <w:rFonts w:ascii="Times" w:hAnsi="Times" w:eastAsia="Times" w:cs="Times"/>
                <w:i/>
                <w:iCs/>
                <w:spacing w:val="31"/>
                <w:sz w:val="22"/>
                <w:szCs w:val="22"/>
              </w:rPr>
              <w:t xml:space="preserve"> </w:t>
            </w:r>
            <w:r>
              <w:rPr>
                <w:rFonts w:ascii="Times" w:hAnsi="Times" w:eastAsia="Times" w:cs="Times"/>
                <w:i/>
                <w:iCs/>
                <w:spacing w:val="-6"/>
                <w:sz w:val="22"/>
                <w:szCs w:val="22"/>
              </w:rPr>
              <w:t>oil.</w:t>
            </w:r>
            <w:r>
              <w:rPr>
                <w:rFonts w:ascii="Times" w:hAnsi="Times" w:eastAsia="Times" w:cs="Times"/>
                <w:i/>
                <w:iCs/>
                <w:spacing w:val="26"/>
                <w:w w:val="101"/>
                <w:sz w:val="22"/>
                <w:szCs w:val="22"/>
              </w:rPr>
              <w:t xml:space="preserve"> </w:t>
            </w:r>
            <w:r>
              <w:rPr>
                <w:rFonts w:ascii="PingFang SC" w:hAnsi="PingFang SC" w:eastAsia="PingFang SC" w:cs="PingFang SC"/>
                <w:b/>
                <w:bCs/>
                <w:spacing w:val="-6"/>
                <w:sz w:val="22"/>
                <w:szCs w:val="22"/>
              </w:rPr>
              <w:t>6</w:t>
            </w:r>
            <w:r>
              <w:rPr>
                <w:rFonts w:ascii="PingFang SC" w:hAnsi="PingFang SC" w:eastAsia="PingFang SC" w:cs="PingFang SC"/>
                <w:spacing w:val="20"/>
                <w:sz w:val="22"/>
                <w:szCs w:val="22"/>
              </w:rPr>
              <w:t xml:space="preserve"> </w:t>
            </w:r>
            <w:r>
              <w:rPr>
                <w:rFonts w:ascii="Times" w:hAnsi="Times" w:eastAsia="Times" w:cs="Times"/>
                <w:i/>
                <w:iCs/>
                <w:spacing w:val="-6"/>
                <w:sz w:val="22"/>
                <w:szCs w:val="22"/>
              </w:rPr>
              <w:t>This</w:t>
            </w:r>
            <w:r>
              <w:rPr>
                <w:rFonts w:ascii="Times" w:hAnsi="Times" w:eastAsia="Times" w:cs="Times"/>
                <w:i/>
                <w:iCs/>
                <w:spacing w:val="33"/>
                <w:w w:val="101"/>
                <w:sz w:val="22"/>
                <w:szCs w:val="22"/>
              </w:rPr>
              <w:t xml:space="preserve"> </w:t>
            </w:r>
            <w:r>
              <w:rPr>
                <w:rFonts w:ascii="Times" w:hAnsi="Times" w:eastAsia="Times" w:cs="Times"/>
                <w:i/>
                <w:iCs/>
                <w:spacing w:val="-6"/>
                <w:sz w:val="22"/>
                <w:szCs w:val="22"/>
              </w:rPr>
              <w:t>indicates</w:t>
            </w:r>
            <w:r>
              <w:rPr>
                <w:rFonts w:ascii="Times" w:hAnsi="Times" w:eastAsia="Times" w:cs="Times"/>
                <w:i/>
                <w:iCs/>
                <w:spacing w:val="34"/>
                <w:sz w:val="22"/>
                <w:szCs w:val="22"/>
              </w:rPr>
              <w:t xml:space="preserve"> </w:t>
            </w:r>
            <w:r>
              <w:rPr>
                <w:rFonts w:ascii="Times" w:hAnsi="Times" w:eastAsia="Times" w:cs="Times"/>
                <w:i/>
                <w:iCs/>
                <w:spacing w:val="-6"/>
                <w:sz w:val="22"/>
                <w:szCs w:val="22"/>
              </w:rPr>
              <w:t>that</w:t>
            </w:r>
            <w:r>
              <w:rPr>
                <w:rFonts w:ascii="Times" w:hAnsi="Times" w:eastAsia="Times" w:cs="Times"/>
                <w:i/>
                <w:iCs/>
                <w:spacing w:val="27"/>
                <w:sz w:val="22"/>
                <w:szCs w:val="22"/>
              </w:rPr>
              <w:t xml:space="preserve"> </w:t>
            </w:r>
            <w:r>
              <w:rPr>
                <w:rFonts w:ascii="Times" w:hAnsi="Times" w:eastAsia="Times" w:cs="Times"/>
                <w:i/>
                <w:iCs/>
                <w:spacing w:val="-6"/>
                <w:sz w:val="22"/>
                <w:szCs w:val="22"/>
              </w:rPr>
              <w:t>there</w:t>
            </w:r>
            <w:r>
              <w:rPr>
                <w:rFonts w:ascii="Times" w:hAnsi="Times" w:eastAsia="Times" w:cs="Times"/>
                <w:i/>
                <w:iCs/>
                <w:sz w:val="22"/>
                <w:szCs w:val="22"/>
              </w:rPr>
              <w:t xml:space="preserve"> </w:t>
            </w:r>
            <w:r>
              <w:rPr>
                <w:rFonts w:ascii="Times" w:hAnsi="Times" w:eastAsia="Times" w:cs="Times"/>
                <w:i/>
                <w:iCs/>
                <w:spacing w:val="-1"/>
                <w:sz w:val="22"/>
                <w:szCs w:val="22"/>
              </w:rPr>
              <w:t>is  a  possibility  of  obta</w:t>
            </w:r>
            <w:r>
              <w:rPr>
                <w:rFonts w:ascii="Times" w:hAnsi="Times" w:eastAsia="Times" w:cs="Times"/>
                <w:i/>
                <w:iCs/>
                <w:spacing w:val="-2"/>
                <w:sz w:val="22"/>
                <w:szCs w:val="22"/>
              </w:rPr>
              <w:t>ining</w:t>
            </w:r>
            <w:r>
              <w:rPr>
                <w:rFonts w:ascii="Times" w:hAnsi="Times" w:eastAsia="Times" w:cs="Times"/>
                <w:i/>
                <w:iCs/>
                <w:spacing w:val="15"/>
                <w:w w:val="101"/>
                <w:sz w:val="22"/>
                <w:szCs w:val="22"/>
              </w:rPr>
              <w:t xml:space="preserve"> </w:t>
            </w:r>
            <w:r>
              <w:rPr>
                <w:rFonts w:ascii="Times" w:hAnsi="Times" w:eastAsia="Times" w:cs="Times"/>
                <w:i/>
                <w:iCs/>
                <w:spacing w:val="-2"/>
                <w:sz w:val="22"/>
                <w:szCs w:val="22"/>
              </w:rPr>
              <w:t>fluid</w:t>
            </w:r>
            <w:r>
              <w:rPr>
                <w:rFonts w:ascii="Times" w:hAnsi="Times" w:eastAsia="Times" w:cs="Times"/>
                <w:i/>
                <w:iCs/>
                <w:spacing w:val="3"/>
                <w:sz w:val="22"/>
                <w:szCs w:val="22"/>
              </w:rPr>
              <w:t xml:space="preserve">  </w:t>
            </w:r>
            <w:r>
              <w:rPr>
                <w:rFonts w:ascii="Times" w:hAnsi="Times" w:eastAsia="Times" w:cs="Times"/>
                <w:i/>
                <w:iCs/>
                <w:spacing w:val="-2"/>
                <w:sz w:val="22"/>
                <w:szCs w:val="22"/>
              </w:rPr>
              <w:t>density</w:t>
            </w:r>
            <w:r>
              <w:rPr>
                <w:rFonts w:ascii="Times" w:hAnsi="Times" w:eastAsia="Times" w:cs="Times"/>
                <w:i/>
                <w:iCs/>
                <w:spacing w:val="1"/>
                <w:sz w:val="22"/>
                <w:szCs w:val="22"/>
              </w:rPr>
              <w:t xml:space="preserve"> </w:t>
            </w:r>
            <w:r>
              <w:rPr>
                <w:rFonts w:ascii="Times" w:hAnsi="Times" w:eastAsia="Times" w:cs="Times"/>
                <w:i/>
                <w:iCs/>
                <w:spacing w:val="-2"/>
                <w:sz w:val="22"/>
                <w:szCs w:val="22"/>
              </w:rPr>
              <w:t>from</w:t>
            </w:r>
            <w:r>
              <w:rPr>
                <w:rFonts w:ascii="Times" w:hAnsi="Times" w:eastAsia="Times" w:cs="Times"/>
                <w:i/>
                <w:iCs/>
                <w:spacing w:val="11"/>
                <w:sz w:val="22"/>
                <w:szCs w:val="22"/>
              </w:rPr>
              <w:t xml:space="preserve">   </w:t>
            </w:r>
            <w:r>
              <w:rPr>
                <w:rFonts w:ascii="Times" w:hAnsi="Times" w:eastAsia="Times" w:cs="Times"/>
                <w:i/>
                <w:iCs/>
                <w:spacing w:val="-2"/>
                <w:sz w:val="22"/>
                <w:szCs w:val="22"/>
              </w:rPr>
              <w:t>sound</w:t>
            </w:r>
            <w:r>
              <w:rPr>
                <w:rFonts w:ascii="Times" w:hAnsi="Times" w:eastAsia="Times" w:cs="Times"/>
                <w:i/>
                <w:iCs/>
                <w:spacing w:val="10"/>
                <w:sz w:val="22"/>
                <w:szCs w:val="22"/>
              </w:rPr>
              <w:t xml:space="preserve">   </w:t>
            </w:r>
            <w:r>
              <w:rPr>
                <w:rFonts w:ascii="Times" w:hAnsi="Times" w:eastAsia="Times" w:cs="Times"/>
                <w:i/>
                <w:iCs/>
                <w:spacing w:val="-2"/>
                <w:sz w:val="22"/>
                <w:szCs w:val="22"/>
              </w:rPr>
              <w:t>speed</w:t>
            </w:r>
            <w:r>
              <w:rPr>
                <w:rFonts w:ascii="Times" w:hAnsi="Times" w:eastAsia="Times" w:cs="Times"/>
                <w:i/>
                <w:iCs/>
                <w:spacing w:val="13"/>
                <w:sz w:val="22"/>
                <w:szCs w:val="22"/>
              </w:rPr>
              <w:t xml:space="preserve">   </w:t>
            </w:r>
            <w:r>
              <w:rPr>
                <w:rFonts w:ascii="Times" w:hAnsi="Times" w:eastAsia="Times" w:cs="Times"/>
                <w:i/>
                <w:iCs/>
                <w:spacing w:val="-2"/>
                <w:sz w:val="22"/>
                <w:szCs w:val="22"/>
              </w:rPr>
              <w:t>measurements</w:t>
            </w:r>
            <w:r>
              <w:rPr>
                <w:rFonts w:ascii="Times" w:hAnsi="Times" w:eastAsia="Times" w:cs="Times"/>
                <w:i/>
                <w:iCs/>
                <w:spacing w:val="13"/>
                <w:sz w:val="22"/>
                <w:szCs w:val="22"/>
              </w:rPr>
              <w:t xml:space="preserve">   </w:t>
            </w:r>
            <w:r>
              <w:rPr>
                <w:rFonts w:ascii="Times" w:hAnsi="Times" w:eastAsia="Times" w:cs="Times"/>
                <w:i/>
                <w:iCs/>
                <w:spacing w:val="-3"/>
                <w:sz w:val="22"/>
                <w:szCs w:val="22"/>
              </w:rPr>
              <w:t>and</w:t>
            </w:r>
            <w:r>
              <w:rPr>
                <w:rFonts w:ascii="Times" w:hAnsi="Times" w:eastAsia="Times" w:cs="Times"/>
                <w:i/>
                <w:iCs/>
                <w:spacing w:val="1"/>
                <w:sz w:val="22"/>
                <w:szCs w:val="22"/>
              </w:rPr>
              <w:t xml:space="preserve"> </w:t>
            </w:r>
            <w:r>
              <w:rPr>
                <w:rFonts w:ascii="Times" w:hAnsi="Times" w:eastAsia="Times" w:cs="Times"/>
                <w:i/>
                <w:iCs/>
                <w:spacing w:val="-4"/>
                <w:sz w:val="22"/>
                <w:szCs w:val="22"/>
              </w:rPr>
              <w:t>suggests   that   it   is</w:t>
            </w:r>
            <w:r>
              <w:rPr>
                <w:rFonts w:ascii="Times" w:hAnsi="Times" w:eastAsia="Times" w:cs="Times"/>
                <w:i/>
                <w:iCs/>
                <w:spacing w:val="14"/>
                <w:sz w:val="22"/>
                <w:szCs w:val="22"/>
              </w:rPr>
              <w:t xml:space="preserve">  </w:t>
            </w:r>
            <w:r>
              <w:rPr>
                <w:rFonts w:ascii="Times" w:hAnsi="Times" w:eastAsia="Times" w:cs="Times"/>
                <w:i/>
                <w:iCs/>
                <w:spacing w:val="-4"/>
                <w:sz w:val="22"/>
                <w:szCs w:val="22"/>
              </w:rPr>
              <w:t>possibl</w:t>
            </w:r>
            <w:r>
              <w:rPr>
                <w:rFonts w:ascii="Times" w:hAnsi="Times" w:eastAsia="Times" w:cs="Times"/>
                <w:i/>
                <w:iCs/>
                <w:spacing w:val="-5"/>
                <w:sz w:val="22"/>
                <w:szCs w:val="22"/>
              </w:rPr>
              <w:t>e   to</w:t>
            </w:r>
            <w:r>
              <w:rPr>
                <w:rFonts w:ascii="Times" w:hAnsi="Times" w:eastAsia="Times" w:cs="Times"/>
                <w:i/>
                <w:iCs/>
                <w:spacing w:val="27"/>
                <w:sz w:val="22"/>
                <w:szCs w:val="22"/>
              </w:rPr>
              <w:t xml:space="preserve">  </w:t>
            </w:r>
            <w:r>
              <w:rPr>
                <w:rFonts w:ascii="Times" w:hAnsi="Times" w:eastAsia="Times" w:cs="Times"/>
                <w:i/>
                <w:iCs/>
                <w:spacing w:val="-5"/>
                <w:sz w:val="22"/>
                <w:szCs w:val="22"/>
              </w:rPr>
              <w:t>measure</w:t>
            </w:r>
            <w:r>
              <w:rPr>
                <w:rFonts w:ascii="Times" w:hAnsi="Times" w:eastAsia="Times" w:cs="Times"/>
                <w:i/>
                <w:iCs/>
                <w:sz w:val="22"/>
                <w:szCs w:val="22"/>
              </w:rPr>
              <w:t xml:space="preserve"> </w:t>
            </w:r>
            <w:r>
              <w:rPr>
                <w:rFonts w:ascii="Times" w:hAnsi="Times" w:eastAsia="Times" w:cs="Times"/>
                <w:i/>
                <w:iCs/>
                <w:spacing w:val="-3"/>
                <w:sz w:val="22"/>
                <w:szCs w:val="22"/>
              </w:rPr>
              <w:t>sound  absorption</w:t>
            </w:r>
            <w:r>
              <w:rPr>
                <w:rFonts w:ascii="Times" w:hAnsi="Times" w:eastAsia="Times" w:cs="Times"/>
                <w:i/>
                <w:iCs/>
                <w:spacing w:val="9"/>
                <w:sz w:val="22"/>
                <w:szCs w:val="22"/>
              </w:rPr>
              <w:t xml:space="preserve">  </w:t>
            </w:r>
            <w:r>
              <w:rPr>
                <w:rFonts w:ascii="Times" w:hAnsi="Times" w:eastAsia="Times" w:cs="Times"/>
                <w:i/>
                <w:iCs/>
                <w:spacing w:val="-3"/>
                <w:sz w:val="22"/>
                <w:szCs w:val="22"/>
              </w:rPr>
              <w:t>with  an</w:t>
            </w:r>
            <w:r>
              <w:rPr>
                <w:rFonts w:ascii="Times" w:hAnsi="Times" w:eastAsia="Times" w:cs="Times"/>
                <w:i/>
                <w:iCs/>
                <w:spacing w:val="8"/>
                <w:sz w:val="22"/>
                <w:szCs w:val="22"/>
              </w:rPr>
              <w:t xml:space="preserve">  </w:t>
            </w:r>
            <w:r>
              <w:rPr>
                <w:rFonts w:ascii="Times" w:hAnsi="Times" w:eastAsia="Times" w:cs="Times"/>
                <w:i/>
                <w:iCs/>
                <w:spacing w:val="-3"/>
                <w:sz w:val="22"/>
                <w:szCs w:val="22"/>
              </w:rPr>
              <w:t>ultrasonic</w:t>
            </w:r>
            <w:r>
              <w:rPr>
                <w:rFonts w:ascii="Times" w:hAnsi="Times" w:eastAsia="Times" w:cs="Times"/>
                <w:i/>
                <w:iCs/>
                <w:spacing w:val="7"/>
                <w:sz w:val="22"/>
                <w:szCs w:val="22"/>
              </w:rPr>
              <w:t xml:space="preserve">  </w:t>
            </w:r>
            <w:r>
              <w:rPr>
                <w:rFonts w:ascii="Times" w:hAnsi="Times" w:eastAsia="Times" w:cs="Times"/>
                <w:i/>
                <w:iCs/>
                <w:spacing w:val="-3"/>
                <w:sz w:val="22"/>
                <w:szCs w:val="22"/>
              </w:rPr>
              <w:t>cell</w:t>
            </w:r>
            <w:r>
              <w:rPr>
                <w:rFonts w:ascii="Times" w:hAnsi="Times" w:eastAsia="Times" w:cs="Times"/>
                <w:i/>
                <w:iCs/>
                <w:sz w:val="22"/>
                <w:szCs w:val="22"/>
              </w:rPr>
              <w:t xml:space="preserve"> </w:t>
            </w:r>
            <w:r>
              <w:rPr>
                <w:rFonts w:ascii="Times" w:hAnsi="Times" w:eastAsia="Times" w:cs="Times"/>
                <w:i/>
                <w:iCs/>
                <w:spacing w:val="-2"/>
                <w:sz w:val="22"/>
                <w:szCs w:val="22"/>
              </w:rPr>
              <w:t>to determine oil vi</w:t>
            </w:r>
            <w:r>
              <w:rPr>
                <w:rFonts w:ascii="Times" w:hAnsi="Times" w:eastAsia="Times" w:cs="Times"/>
                <w:i/>
                <w:iCs/>
                <w:spacing w:val="-3"/>
                <w:sz w:val="22"/>
                <w:szCs w:val="22"/>
              </w:rPr>
              <w:t>scosity.</w:t>
            </w:r>
          </w:p>
        </w:tc>
        <w:tc>
          <w:tcPr>
            <w:tcW w:w="2254" w:type="dxa"/>
            <w:vAlign w:val="top"/>
          </w:tcPr>
          <w:p w14:paraId="38617F68">
            <w:pPr>
              <w:spacing w:line="349" w:lineRule="auto"/>
              <w:rPr>
                <w:rFonts w:ascii="Arial"/>
                <w:sz w:val="21"/>
              </w:rPr>
            </w:pPr>
            <w:r>
              <w:drawing>
                <wp:anchor distT="0" distB="0" distL="0" distR="0" simplePos="0" relativeHeight="251689984" behindDoc="0" locked="0" layoutInCell="1" allowOverlap="1">
                  <wp:simplePos x="0" y="0"/>
                  <wp:positionH relativeFrom="rightMargin">
                    <wp:posOffset>-1207135</wp:posOffset>
                  </wp:positionH>
                  <wp:positionV relativeFrom="topMargin">
                    <wp:posOffset>1150620</wp:posOffset>
                  </wp:positionV>
                  <wp:extent cx="1117600" cy="6985"/>
                  <wp:effectExtent l="0" t="0" r="0" b="0"/>
                  <wp:wrapNone/>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41"/>
                          <a:stretch>
                            <a:fillRect/>
                          </a:stretch>
                        </pic:blipFill>
                        <pic:spPr>
                          <a:xfrm>
                            <a:off x="0" y="0"/>
                            <a:ext cx="1117600" cy="6985"/>
                          </a:xfrm>
                          <a:prstGeom prst="rect">
                            <a:avLst/>
                          </a:prstGeom>
                        </pic:spPr>
                      </pic:pic>
                    </a:graphicData>
                  </a:graphic>
                </wp:anchor>
              </w:drawing>
            </w:r>
            <w:r>
              <w:drawing>
                <wp:anchor distT="0" distB="0" distL="0" distR="0" simplePos="0" relativeHeight="251688960" behindDoc="0" locked="0" layoutInCell="1" allowOverlap="1">
                  <wp:simplePos x="0" y="0"/>
                  <wp:positionH relativeFrom="rightMargin">
                    <wp:posOffset>-1207135</wp:posOffset>
                  </wp:positionH>
                  <wp:positionV relativeFrom="topMargin">
                    <wp:posOffset>1684020</wp:posOffset>
                  </wp:positionV>
                  <wp:extent cx="1117600" cy="6985"/>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41"/>
                          <a:stretch>
                            <a:fillRect/>
                          </a:stretch>
                        </pic:blipFill>
                        <pic:spPr>
                          <a:xfrm>
                            <a:off x="0" y="0"/>
                            <a:ext cx="1117600" cy="6985"/>
                          </a:xfrm>
                          <a:prstGeom prst="rect">
                            <a:avLst/>
                          </a:prstGeom>
                        </pic:spPr>
                      </pic:pic>
                    </a:graphicData>
                  </a:graphic>
                </wp:anchor>
              </w:drawing>
            </w:r>
            <w:r>
              <w:drawing>
                <wp:anchor distT="0" distB="0" distL="0" distR="0" simplePos="0" relativeHeight="251687936" behindDoc="0" locked="0" layoutInCell="1" allowOverlap="1">
                  <wp:simplePos x="0" y="0"/>
                  <wp:positionH relativeFrom="rightMargin">
                    <wp:posOffset>-1207135</wp:posOffset>
                  </wp:positionH>
                  <wp:positionV relativeFrom="topMargin">
                    <wp:posOffset>2217420</wp:posOffset>
                  </wp:positionV>
                  <wp:extent cx="1117600" cy="6985"/>
                  <wp:effectExtent l="0" t="0" r="0" b="0"/>
                  <wp:wrapNone/>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41"/>
                          <a:stretch>
                            <a:fillRect/>
                          </a:stretch>
                        </pic:blipFill>
                        <pic:spPr>
                          <a:xfrm>
                            <a:off x="0" y="0"/>
                            <a:ext cx="1117600" cy="6985"/>
                          </a:xfrm>
                          <a:prstGeom prst="rect">
                            <a:avLst/>
                          </a:prstGeom>
                        </pic:spPr>
                      </pic:pic>
                    </a:graphicData>
                  </a:graphic>
                </wp:anchor>
              </w:drawing>
            </w:r>
            <w:r>
              <w:drawing>
                <wp:anchor distT="0" distB="0" distL="0" distR="0" simplePos="0" relativeHeight="251691008" behindDoc="0" locked="0" layoutInCell="1" allowOverlap="1">
                  <wp:simplePos x="0" y="0"/>
                  <wp:positionH relativeFrom="rightMargin">
                    <wp:posOffset>-1207135</wp:posOffset>
                  </wp:positionH>
                  <wp:positionV relativeFrom="topMargin">
                    <wp:posOffset>2573020</wp:posOffset>
                  </wp:positionV>
                  <wp:extent cx="1117600" cy="6985"/>
                  <wp:effectExtent l="0" t="0" r="0" b="0"/>
                  <wp:wrapNone/>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39"/>
                          <a:stretch>
                            <a:fillRect/>
                          </a:stretch>
                        </pic:blipFill>
                        <pic:spPr>
                          <a:xfrm>
                            <a:off x="0" y="0"/>
                            <a:ext cx="1117600" cy="6985"/>
                          </a:xfrm>
                          <a:prstGeom prst="rect">
                            <a:avLst/>
                          </a:prstGeom>
                        </pic:spPr>
                      </pic:pic>
                    </a:graphicData>
                  </a:graphic>
                </wp:anchor>
              </w:drawing>
            </w:r>
            <w:r>
              <w:drawing>
                <wp:anchor distT="0" distB="0" distL="0" distR="0" simplePos="0" relativeHeight="251692032" behindDoc="0" locked="0" layoutInCell="1" allowOverlap="1">
                  <wp:simplePos x="0" y="0"/>
                  <wp:positionH relativeFrom="rightMargin">
                    <wp:posOffset>-1207135</wp:posOffset>
                  </wp:positionH>
                  <wp:positionV relativeFrom="topMargin">
                    <wp:posOffset>3106420</wp:posOffset>
                  </wp:positionV>
                  <wp:extent cx="1117600" cy="6985"/>
                  <wp:effectExtent l="0" t="0" r="0" b="0"/>
                  <wp:wrapNone/>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39"/>
                          <a:stretch>
                            <a:fillRect/>
                          </a:stretch>
                        </pic:blipFill>
                        <pic:spPr>
                          <a:xfrm>
                            <a:off x="0" y="0"/>
                            <a:ext cx="1117600" cy="6985"/>
                          </a:xfrm>
                          <a:prstGeom prst="rect">
                            <a:avLst/>
                          </a:prstGeom>
                        </pic:spPr>
                      </pic:pic>
                    </a:graphicData>
                  </a:graphic>
                </wp:anchor>
              </w:drawing>
            </w:r>
          </w:p>
          <w:p w14:paraId="0E8E319A">
            <w:pPr>
              <w:spacing w:line="349" w:lineRule="auto"/>
              <w:rPr>
                <w:rFonts w:ascii="Arial"/>
                <w:sz w:val="21"/>
              </w:rPr>
            </w:pPr>
          </w:p>
          <w:p w14:paraId="108F354E">
            <w:pPr>
              <w:spacing w:before="101" w:line="176" w:lineRule="auto"/>
              <w:ind w:left="241" w:right="521" w:firstLine="4"/>
              <w:rPr>
                <w:rFonts w:ascii="PingFang SC" w:hAnsi="PingFang SC" w:eastAsia="PingFang SC" w:cs="PingFang SC"/>
                <w:sz w:val="22"/>
                <w:szCs w:val="22"/>
              </w:rPr>
            </w:pPr>
            <w:r>
              <w:rPr>
                <w:rFonts w:ascii="PingFang SC" w:hAnsi="PingFang SC" w:eastAsia="PingFang SC" w:cs="PingFang SC"/>
                <w:b/>
                <w:bCs/>
                <w:spacing w:val="-13"/>
                <w:sz w:val="22"/>
                <w:szCs w:val="22"/>
              </w:rPr>
              <w:t>In</w:t>
            </w:r>
            <w:r>
              <w:rPr>
                <w:rFonts w:ascii="PingFang SC" w:hAnsi="PingFang SC" w:eastAsia="PingFang SC" w:cs="PingFang SC"/>
                <w:spacing w:val="-17"/>
                <w:sz w:val="22"/>
                <w:szCs w:val="22"/>
              </w:rPr>
              <w:t xml:space="preserve"> </w:t>
            </w:r>
            <w:r>
              <w:rPr>
                <w:rFonts w:ascii="PingFang SC" w:hAnsi="PingFang SC" w:eastAsia="PingFang SC" w:cs="PingFang SC"/>
                <w:b/>
                <w:bCs/>
                <w:spacing w:val="-13"/>
                <w:sz w:val="22"/>
                <w:szCs w:val="22"/>
              </w:rPr>
              <w:t>this</w:t>
            </w:r>
            <w:r>
              <w:rPr>
                <w:rFonts w:ascii="PingFang SC" w:hAnsi="PingFang SC" w:eastAsia="PingFang SC" w:cs="PingFang SC"/>
                <w:spacing w:val="-17"/>
                <w:sz w:val="22"/>
                <w:szCs w:val="22"/>
              </w:rPr>
              <w:t xml:space="preserve"> </w:t>
            </w:r>
            <w:r>
              <w:rPr>
                <w:rFonts w:ascii="PingFang SC" w:hAnsi="PingFang SC" w:eastAsia="PingFang SC" w:cs="PingFang SC"/>
                <w:b/>
                <w:bCs/>
                <w:spacing w:val="-13"/>
                <w:sz w:val="22"/>
                <w:szCs w:val="22"/>
              </w:rPr>
              <w:t>sentence,</w:t>
            </w:r>
            <w:r>
              <w:rPr>
                <w:rFonts w:ascii="PingFang SC" w:hAnsi="PingFang SC" w:eastAsia="PingFang SC" w:cs="PingFang SC"/>
                <w:sz w:val="22"/>
                <w:szCs w:val="22"/>
              </w:rPr>
              <w:t xml:space="preserve"> </w:t>
            </w:r>
            <w:r>
              <w:rPr>
                <w:rFonts w:ascii="PingFang SC" w:hAnsi="PingFang SC" w:eastAsia="PingFang SC" w:cs="PingFang SC"/>
                <w:b/>
                <w:bCs/>
                <w:spacing w:val="-8"/>
                <w:sz w:val="22"/>
                <w:szCs w:val="22"/>
              </w:rPr>
              <w:t>the</w:t>
            </w:r>
            <w:r>
              <w:rPr>
                <w:rFonts w:ascii="PingFang SC" w:hAnsi="PingFang SC" w:eastAsia="PingFang SC" w:cs="PingFang SC"/>
                <w:spacing w:val="-23"/>
                <w:sz w:val="22"/>
                <w:szCs w:val="22"/>
              </w:rPr>
              <w:t xml:space="preserve"> </w:t>
            </w:r>
            <w:r>
              <w:rPr>
                <w:rFonts w:ascii="PingFang SC" w:hAnsi="PingFang SC" w:eastAsia="PingFang SC" w:cs="PingFang SC"/>
                <w:b/>
                <w:bCs/>
                <w:spacing w:val="-8"/>
                <w:sz w:val="22"/>
                <w:szCs w:val="22"/>
              </w:rPr>
              <w:t>writer:</w:t>
            </w:r>
          </w:p>
          <w:p w14:paraId="631EF44D">
            <w:pPr>
              <w:pStyle w:val="11"/>
              <w:spacing w:before="265" w:line="178" w:lineRule="auto"/>
              <w:ind w:left="261"/>
              <w:rPr>
                <w:sz w:val="22"/>
                <w:szCs w:val="22"/>
              </w:rPr>
            </w:pPr>
            <w:r>
              <w:rPr>
                <w:sz w:val="22"/>
                <w:szCs w:val="22"/>
              </w:rPr>
              <w:t>1</w:t>
            </w:r>
          </w:p>
          <w:p w14:paraId="48D12B09">
            <w:pPr>
              <w:spacing w:line="292" w:lineRule="auto"/>
              <w:rPr>
                <w:rFonts w:ascii="Arial"/>
                <w:sz w:val="21"/>
              </w:rPr>
            </w:pPr>
          </w:p>
          <w:p w14:paraId="4D19F41A">
            <w:pPr>
              <w:spacing w:line="293" w:lineRule="auto"/>
              <w:rPr>
                <w:rFonts w:ascii="Arial"/>
                <w:sz w:val="21"/>
              </w:rPr>
            </w:pPr>
          </w:p>
          <w:p w14:paraId="5ECAC0B7">
            <w:pPr>
              <w:pStyle w:val="11"/>
              <w:spacing w:before="63" w:line="178" w:lineRule="auto"/>
              <w:ind w:left="244"/>
              <w:rPr>
                <w:sz w:val="22"/>
                <w:szCs w:val="22"/>
              </w:rPr>
            </w:pPr>
            <w:r>
              <w:rPr>
                <w:sz w:val="22"/>
                <w:szCs w:val="22"/>
              </w:rPr>
              <w:t>2</w:t>
            </w:r>
          </w:p>
          <w:p w14:paraId="2FFA4449">
            <w:pPr>
              <w:spacing w:line="292" w:lineRule="auto"/>
              <w:rPr>
                <w:rFonts w:ascii="Arial"/>
                <w:sz w:val="21"/>
              </w:rPr>
            </w:pPr>
          </w:p>
          <w:p w14:paraId="467E2A2C">
            <w:pPr>
              <w:spacing w:line="293" w:lineRule="auto"/>
              <w:rPr>
                <w:rFonts w:ascii="Arial"/>
                <w:sz w:val="21"/>
              </w:rPr>
            </w:pPr>
          </w:p>
          <w:p w14:paraId="53B1BDDB">
            <w:pPr>
              <w:pStyle w:val="11"/>
              <w:spacing w:before="63" w:line="178" w:lineRule="auto"/>
              <w:ind w:left="246"/>
              <w:rPr>
                <w:sz w:val="22"/>
                <w:szCs w:val="22"/>
              </w:rPr>
            </w:pPr>
            <w:r>
              <w:rPr>
                <w:sz w:val="22"/>
                <w:szCs w:val="22"/>
              </w:rPr>
              <w:t>3</w:t>
            </w:r>
          </w:p>
          <w:p w14:paraId="44C9EE48">
            <w:pPr>
              <w:spacing w:line="308" w:lineRule="auto"/>
              <w:rPr>
                <w:rFonts w:ascii="Arial"/>
                <w:sz w:val="21"/>
              </w:rPr>
            </w:pPr>
          </w:p>
          <w:p w14:paraId="12D11D16">
            <w:pPr>
              <w:pStyle w:val="11"/>
              <w:spacing w:before="64" w:line="177" w:lineRule="auto"/>
              <w:ind w:left="241"/>
              <w:rPr>
                <w:sz w:val="22"/>
                <w:szCs w:val="22"/>
              </w:rPr>
            </w:pPr>
            <w:r>
              <w:rPr>
                <w:sz w:val="22"/>
                <w:szCs w:val="22"/>
              </w:rPr>
              <w:t>4</w:t>
            </w:r>
          </w:p>
          <w:p w14:paraId="59D3B28D">
            <w:pPr>
              <w:spacing w:line="294" w:lineRule="auto"/>
              <w:rPr>
                <w:rFonts w:ascii="Arial"/>
                <w:sz w:val="21"/>
              </w:rPr>
            </w:pPr>
          </w:p>
          <w:p w14:paraId="4DC43B69">
            <w:pPr>
              <w:spacing w:line="294" w:lineRule="auto"/>
              <w:rPr>
                <w:rFonts w:ascii="Arial"/>
                <w:sz w:val="21"/>
              </w:rPr>
            </w:pPr>
          </w:p>
          <w:p w14:paraId="0E587181">
            <w:pPr>
              <w:pStyle w:val="11"/>
              <w:spacing w:before="63" w:line="175" w:lineRule="auto"/>
              <w:ind w:left="247"/>
              <w:rPr>
                <w:sz w:val="22"/>
                <w:szCs w:val="22"/>
              </w:rPr>
            </w:pPr>
            <w:r>
              <w:rPr>
                <w:sz w:val="22"/>
                <w:szCs w:val="22"/>
              </w:rPr>
              <w:t>5</w:t>
            </w:r>
          </w:p>
          <w:p w14:paraId="2220EBF1">
            <w:pPr>
              <w:spacing w:line="306" w:lineRule="auto"/>
              <w:rPr>
                <w:rFonts w:ascii="Arial"/>
                <w:sz w:val="21"/>
              </w:rPr>
            </w:pPr>
          </w:p>
          <w:p w14:paraId="307AF582">
            <w:pPr>
              <w:pStyle w:val="11"/>
              <w:spacing w:before="64" w:line="179" w:lineRule="auto"/>
              <w:ind w:left="245"/>
              <w:rPr>
                <w:sz w:val="22"/>
                <w:szCs w:val="22"/>
              </w:rPr>
            </w:pPr>
            <w:r>
              <w:rPr>
                <w:spacing w:val="-13"/>
                <w:sz w:val="22"/>
                <w:szCs w:val="22"/>
              </w:rPr>
              <w:t>6</w:t>
            </w:r>
            <w:r>
              <w:rPr>
                <w:sz w:val="22"/>
                <w:szCs w:val="22"/>
                <w:u w:val="single" w:color="auto"/>
              </w:rPr>
              <w:t xml:space="preserve">                                 </w:t>
            </w:r>
          </w:p>
        </w:tc>
      </w:tr>
    </w:tbl>
    <w:p w14:paraId="1CAFC823">
      <w:pPr>
        <w:pStyle w:val="4"/>
        <w:bidi w:val="0"/>
      </w:pPr>
      <w:r>
        <w:t>5.3.2 关键</w:t>
      </w:r>
    </w:p>
    <w:p w14:paraId="6FDEA9E5">
      <w:pPr>
        <w:spacing w:line="64" w:lineRule="exact"/>
      </w:pP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056BE967">
        <w:trPr>
          <w:trHeight w:val="988" w:hRule="atLeast"/>
        </w:trPr>
        <w:tc>
          <w:tcPr>
            <w:tcW w:w="6480" w:type="dxa"/>
            <w:vAlign w:val="top"/>
          </w:tcPr>
          <w:p w14:paraId="7C37CEA9">
            <w:pPr>
              <w:pStyle w:val="11"/>
              <w:spacing w:before="223" w:line="191" w:lineRule="auto"/>
              <w:ind w:left="247" w:right="179" w:hanging="2"/>
              <w:rPr>
                <w:rFonts w:ascii="PingFang SC" w:hAnsi="PingFang SC" w:eastAsia="PingFang SC" w:cs="PingFang SC"/>
                <w:sz w:val="22"/>
                <w:szCs w:val="22"/>
              </w:rPr>
            </w:pPr>
            <w:r>
              <w:rPr>
                <w:rFonts w:ascii="Times" w:hAnsi="Times" w:eastAsia="Times" w:cs="Times"/>
                <w:b/>
                <w:bCs/>
                <w:color w:val="231F20"/>
                <w:spacing w:val="-4"/>
                <w:sz w:val="22"/>
                <w:szCs w:val="22"/>
              </w:rPr>
              <w:t>In</w:t>
            </w:r>
            <w:r>
              <w:rPr>
                <w:rFonts w:ascii="Times" w:hAnsi="Times" w:eastAsia="Times" w:cs="Times"/>
                <w:b/>
                <w:bCs/>
                <w:color w:val="231F20"/>
                <w:spacing w:val="27"/>
                <w:w w:val="101"/>
                <w:sz w:val="22"/>
                <w:szCs w:val="22"/>
              </w:rPr>
              <w:t xml:space="preserve"> </w:t>
            </w:r>
            <w:r>
              <w:rPr>
                <w:rFonts w:ascii="Times" w:hAnsi="Times" w:eastAsia="Times" w:cs="Times"/>
                <w:b/>
                <w:bCs/>
                <w:color w:val="231F20"/>
                <w:spacing w:val="-4"/>
                <w:sz w:val="22"/>
                <w:szCs w:val="22"/>
              </w:rPr>
              <w:t>Sentence</w:t>
            </w:r>
            <w:r>
              <w:rPr>
                <w:rFonts w:ascii="Times" w:hAnsi="Times" w:eastAsia="Times" w:cs="Times"/>
                <w:b/>
                <w:bCs/>
                <w:color w:val="231F20"/>
                <w:spacing w:val="39"/>
                <w:sz w:val="22"/>
                <w:szCs w:val="22"/>
              </w:rPr>
              <w:t xml:space="preserve"> </w:t>
            </w:r>
            <w:r>
              <w:rPr>
                <w:rFonts w:ascii="Times" w:hAnsi="Times" w:eastAsia="Times" w:cs="Times"/>
                <w:b/>
                <w:bCs/>
                <w:color w:val="231F20"/>
                <w:spacing w:val="-4"/>
                <w:sz w:val="22"/>
                <w:szCs w:val="22"/>
              </w:rPr>
              <w:t>1</w:t>
            </w:r>
            <w:r>
              <w:rPr>
                <w:rFonts w:ascii="Times" w:hAnsi="Times" w:eastAsia="Times" w:cs="Times"/>
                <w:b/>
                <w:bCs/>
                <w:color w:val="231F20"/>
                <w:spacing w:val="12"/>
                <w:sz w:val="22"/>
                <w:szCs w:val="22"/>
              </w:rPr>
              <w:t xml:space="preserve"> </w:t>
            </w:r>
            <w:r>
              <w:rPr>
                <w:color w:val="231F20"/>
                <w:spacing w:val="-4"/>
                <w:sz w:val="22"/>
                <w:szCs w:val="22"/>
              </w:rPr>
              <w:t>‘</w:t>
            </w:r>
            <w:r>
              <w:rPr>
                <w:rFonts w:ascii="Times" w:hAnsi="Times" w:eastAsia="Times" w:cs="Times"/>
                <w:i/>
                <w:iCs/>
                <w:color w:val="231F20"/>
                <w:spacing w:val="-4"/>
                <w:sz w:val="22"/>
                <w:szCs w:val="22"/>
              </w:rPr>
              <w:t>The</w:t>
            </w:r>
            <w:r>
              <w:rPr>
                <w:rFonts w:ascii="Times" w:hAnsi="Times" w:eastAsia="Times" w:cs="Times"/>
                <w:i/>
                <w:iCs/>
                <w:color w:val="231F20"/>
                <w:spacing w:val="25"/>
                <w:sz w:val="22"/>
                <w:szCs w:val="22"/>
              </w:rPr>
              <w:t xml:space="preserve"> </w:t>
            </w:r>
            <w:r>
              <w:rPr>
                <w:rFonts w:ascii="Times" w:hAnsi="Times" w:eastAsia="Times" w:cs="Times"/>
                <w:i/>
                <w:iCs/>
                <w:color w:val="231F20"/>
                <w:spacing w:val="-4"/>
                <w:sz w:val="22"/>
                <w:szCs w:val="22"/>
              </w:rPr>
              <w:t>speed</w:t>
            </w:r>
            <w:r>
              <w:rPr>
                <w:rFonts w:ascii="Times" w:hAnsi="Times" w:eastAsia="Times" w:cs="Times"/>
                <w:i/>
                <w:iCs/>
                <w:color w:val="231F20"/>
                <w:spacing w:val="29"/>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25"/>
                <w:sz w:val="22"/>
                <w:szCs w:val="22"/>
              </w:rPr>
              <w:t xml:space="preserve"> </w:t>
            </w:r>
            <w:r>
              <w:rPr>
                <w:rFonts w:ascii="Times" w:hAnsi="Times" w:eastAsia="Times" w:cs="Times"/>
                <w:i/>
                <w:iCs/>
                <w:color w:val="231F20"/>
                <w:spacing w:val="-4"/>
                <w:sz w:val="22"/>
                <w:szCs w:val="22"/>
              </w:rPr>
              <w:t>sound</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4"/>
                <w:sz w:val="22"/>
                <w:szCs w:val="22"/>
              </w:rPr>
              <w:t>in</w:t>
            </w:r>
            <w:r>
              <w:rPr>
                <w:rFonts w:ascii="Times" w:hAnsi="Times" w:eastAsia="Times" w:cs="Times"/>
                <w:i/>
                <w:iCs/>
                <w:color w:val="231F20"/>
                <w:spacing w:val="31"/>
                <w:sz w:val="22"/>
                <w:szCs w:val="22"/>
              </w:rPr>
              <w:t xml:space="preserve"> </w:t>
            </w:r>
            <w:r>
              <w:rPr>
                <w:rFonts w:ascii="Times" w:hAnsi="Times" w:eastAsia="Times" w:cs="Times"/>
                <w:i/>
                <w:iCs/>
                <w:color w:val="231F20"/>
                <w:spacing w:val="-5"/>
                <w:sz w:val="22"/>
                <w:szCs w:val="22"/>
              </w:rPr>
              <w:t>a fluid</w:t>
            </w:r>
            <w:r>
              <w:rPr>
                <w:rFonts w:ascii="Times" w:hAnsi="Times" w:eastAsia="Times" w:cs="Times"/>
                <w:i/>
                <w:iCs/>
                <w:color w:val="231F20"/>
                <w:spacing w:val="32"/>
                <w:sz w:val="22"/>
                <w:szCs w:val="22"/>
              </w:rPr>
              <w:t xml:space="preserve"> </w:t>
            </w:r>
            <w:r>
              <w:rPr>
                <w:rFonts w:ascii="Times" w:hAnsi="Times" w:eastAsia="Times" w:cs="Times"/>
                <w:i/>
                <w:iCs/>
                <w:color w:val="231F20"/>
                <w:spacing w:val="-5"/>
                <w:sz w:val="22"/>
                <w:szCs w:val="22"/>
              </w:rPr>
              <w:t>is</w:t>
            </w:r>
            <w:r>
              <w:rPr>
                <w:rFonts w:ascii="Times" w:hAnsi="Times" w:eastAsia="Times" w:cs="Times"/>
                <w:i/>
                <w:iCs/>
                <w:color w:val="231F20"/>
                <w:spacing w:val="31"/>
                <w:sz w:val="22"/>
                <w:szCs w:val="22"/>
              </w:rPr>
              <w:t xml:space="preserve"> </w:t>
            </w:r>
            <w:r>
              <w:rPr>
                <w:rFonts w:ascii="Times" w:hAnsi="Times" w:eastAsia="Times" w:cs="Times"/>
                <w:i/>
                <w:iCs/>
                <w:color w:val="231F20"/>
                <w:spacing w:val="-5"/>
                <w:sz w:val="22"/>
                <w:szCs w:val="22"/>
              </w:rPr>
              <w:t>determined</w:t>
            </w:r>
            <w:r>
              <w:rPr>
                <w:rFonts w:ascii="Times" w:hAnsi="Times" w:eastAsia="Times" w:cs="Times"/>
                <w:i/>
                <w:iCs/>
                <w:color w:val="231F20"/>
                <w:spacing w:val="32"/>
                <w:sz w:val="22"/>
                <w:szCs w:val="22"/>
              </w:rPr>
              <w:t xml:space="preserve"> </w:t>
            </w:r>
            <w:r>
              <w:rPr>
                <w:rFonts w:ascii="Times" w:hAnsi="Times" w:eastAsia="Times" w:cs="Times"/>
                <w:i/>
                <w:iCs/>
                <w:color w:val="231F20"/>
                <w:spacing w:val="-5"/>
                <w:sz w:val="22"/>
                <w:szCs w:val="22"/>
              </w:rPr>
              <w:t>by,</w:t>
            </w:r>
            <w:r>
              <w:rPr>
                <w:rFonts w:ascii="Times" w:hAnsi="Times" w:eastAsia="Times" w:cs="Times"/>
                <w:i/>
                <w:iCs/>
                <w:color w:val="231F20"/>
                <w:spacing w:val="31"/>
                <w:sz w:val="22"/>
                <w:szCs w:val="22"/>
              </w:rPr>
              <w:t xml:space="preserve"> </w:t>
            </w:r>
            <w:r>
              <w:rPr>
                <w:rFonts w:ascii="Times" w:hAnsi="Times" w:eastAsia="Times" w:cs="Times"/>
                <w:i/>
                <w:iCs/>
                <w:color w:val="231F20"/>
                <w:spacing w:val="-5"/>
                <w:sz w:val="22"/>
                <w:szCs w:val="22"/>
              </w:rPr>
              <w:t>and</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therefore</w:t>
            </w:r>
            <w:r>
              <w:rPr>
                <w:rFonts w:ascii="Times" w:hAnsi="Times" w:eastAsia="Times" w:cs="Times"/>
                <w:i/>
                <w:iCs/>
                <w:color w:val="231F20"/>
                <w:spacing w:val="16"/>
                <w:sz w:val="22"/>
                <w:szCs w:val="22"/>
              </w:rPr>
              <w:t xml:space="preserve"> </w:t>
            </w:r>
            <w:r>
              <w:rPr>
                <w:rFonts w:ascii="Times" w:hAnsi="Times" w:eastAsia="Times" w:cs="Times"/>
                <w:i/>
                <w:iCs/>
                <w:color w:val="231F20"/>
                <w:spacing w:val="-3"/>
                <w:sz w:val="22"/>
                <w:szCs w:val="22"/>
              </w:rPr>
              <w:t>an</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3"/>
                <w:sz w:val="22"/>
                <w:szCs w:val="22"/>
              </w:rPr>
              <w:t>indicator of,</w:t>
            </w:r>
            <w:r>
              <w:rPr>
                <w:rFonts w:ascii="Times" w:hAnsi="Times" w:eastAsia="Times" w:cs="Times"/>
                <w:i/>
                <w:iCs/>
                <w:color w:val="231F20"/>
                <w:spacing w:val="20"/>
                <w:sz w:val="22"/>
                <w:szCs w:val="22"/>
              </w:rPr>
              <w:t xml:space="preserve"> </w:t>
            </w:r>
            <w:r>
              <w:rPr>
                <w:rFonts w:ascii="Times" w:hAnsi="Times" w:eastAsia="Times" w:cs="Times"/>
                <w:i/>
                <w:iCs/>
                <w:color w:val="231F20"/>
                <w:spacing w:val="-3"/>
                <w:sz w:val="22"/>
                <w:szCs w:val="22"/>
              </w:rPr>
              <w:t>the</w:t>
            </w:r>
            <w:r>
              <w:rPr>
                <w:rFonts w:ascii="Times" w:hAnsi="Times" w:eastAsia="Times" w:cs="Times"/>
                <w:i/>
                <w:iCs/>
                <w:color w:val="231F20"/>
                <w:spacing w:val="20"/>
                <w:sz w:val="22"/>
                <w:szCs w:val="22"/>
              </w:rPr>
              <w:t xml:space="preserve"> </w:t>
            </w:r>
            <w:r>
              <w:rPr>
                <w:rFonts w:ascii="Times" w:hAnsi="Times" w:eastAsia="Times" w:cs="Times"/>
                <w:i/>
                <w:iCs/>
                <w:color w:val="231F20"/>
                <w:spacing w:val="-3"/>
                <w:sz w:val="22"/>
                <w:szCs w:val="22"/>
              </w:rPr>
              <w:t>thermodynamic properties</w:t>
            </w:r>
            <w:r>
              <w:rPr>
                <w:rFonts w:ascii="Times" w:hAnsi="Times" w:eastAsia="Times" w:cs="Times"/>
                <w:i/>
                <w:iCs/>
                <w:color w:val="231F20"/>
                <w:spacing w:val="17"/>
                <w:sz w:val="22"/>
                <w:szCs w:val="22"/>
              </w:rPr>
              <w:t xml:space="preserve"> </w:t>
            </w:r>
            <w:r>
              <w:rPr>
                <w:rFonts w:ascii="Times" w:hAnsi="Times" w:eastAsia="Times" w:cs="Times"/>
                <w:i/>
                <w:iCs/>
                <w:color w:val="231F20"/>
                <w:spacing w:val="-3"/>
                <w:sz w:val="22"/>
                <w:szCs w:val="22"/>
              </w:rPr>
              <w:t>of</w:t>
            </w:r>
            <w:r>
              <w:rPr>
                <w:rFonts w:ascii="Times" w:hAnsi="Times" w:eastAsia="Times" w:cs="Times"/>
                <w:i/>
                <w:iCs/>
                <w:color w:val="231F20"/>
                <w:spacing w:val="20"/>
                <w:sz w:val="22"/>
                <w:szCs w:val="22"/>
              </w:rPr>
              <w:t xml:space="preserve"> </w:t>
            </w:r>
            <w:r>
              <w:rPr>
                <w:rFonts w:ascii="Times" w:hAnsi="Times" w:eastAsia="Times" w:cs="Times"/>
                <w:i/>
                <w:iCs/>
                <w:color w:val="231F20"/>
                <w:spacing w:val="-3"/>
                <w:sz w:val="22"/>
                <w:szCs w:val="22"/>
              </w:rPr>
              <w:t>t</w:t>
            </w:r>
            <w:r>
              <w:rPr>
                <w:rFonts w:ascii="Times" w:hAnsi="Times" w:eastAsia="Times" w:cs="Times"/>
                <w:i/>
                <w:iCs/>
                <w:color w:val="231F20"/>
                <w:spacing w:val="-4"/>
                <w:sz w:val="22"/>
                <w:szCs w:val="22"/>
              </w:rPr>
              <w:t>hat</w:t>
            </w:r>
            <w:r>
              <w:rPr>
                <w:rFonts w:ascii="Times" w:hAnsi="Times" w:eastAsia="Times" w:cs="Times"/>
                <w:i/>
                <w:iCs/>
                <w:color w:val="231F20"/>
                <w:spacing w:val="-30"/>
                <w:sz w:val="22"/>
                <w:szCs w:val="22"/>
              </w:rPr>
              <w:t xml:space="preserve"> </w:t>
            </w:r>
            <w:r>
              <w:rPr>
                <w:rFonts w:ascii="Times" w:hAnsi="Times" w:eastAsia="Times" w:cs="Times"/>
                <w:i/>
                <w:iCs/>
                <w:color w:val="231F20"/>
                <w:spacing w:val="-4"/>
                <w:sz w:val="22"/>
                <w:szCs w:val="22"/>
              </w:rPr>
              <w:t>fluid.</w:t>
            </w:r>
            <w:r>
              <w:rPr>
                <w:color w:val="231F20"/>
                <w:spacing w:val="-4"/>
                <w:sz w:val="22"/>
                <w:szCs w:val="22"/>
              </w:rPr>
              <w:t>’</w:t>
            </w:r>
            <w:r>
              <w:rPr>
                <w:color w:val="231F20"/>
                <w:sz w:val="22"/>
                <w:szCs w:val="22"/>
              </w:rPr>
              <w:t xml:space="preserve"> </w:t>
            </w:r>
            <w:r>
              <w:rPr>
                <w:rFonts w:ascii="Times" w:hAnsi="Times" w:eastAsia="Times" w:cs="Times"/>
                <w:b/>
                <w:bCs/>
                <w:color w:val="231F20"/>
                <w:spacing w:val="-2"/>
                <w:sz w:val="22"/>
                <w:szCs w:val="22"/>
              </w:rPr>
              <w:t xml:space="preserve">the writer provides </w:t>
            </w:r>
            <w:r>
              <w:rPr>
                <w:rFonts w:ascii="Times" w:hAnsi="Times" w:eastAsia="Times" w:cs="Times"/>
                <w:b/>
                <w:bCs/>
                <w:color w:val="231F20"/>
                <w:spacing w:val="-3"/>
                <w:sz w:val="22"/>
                <w:szCs w:val="22"/>
              </w:rPr>
              <w:t>background factual information</w:t>
            </w:r>
            <w:r>
              <w:rPr>
                <w:rFonts w:ascii="Times" w:hAnsi="Times" w:eastAsia="Times" w:cs="Times"/>
                <w:i/>
                <w:iCs/>
                <w:color w:val="231F20"/>
                <w:spacing w:val="-3"/>
                <w:sz w:val="22"/>
                <w:szCs w:val="22"/>
              </w:rPr>
              <w:t>.</w:t>
            </w:r>
          </w:p>
        </w:tc>
      </w:tr>
    </w:tbl>
    <w:p w14:paraId="63F24E20">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我怎么知道应该提供什么样的背景信息？</w:t>
      </w:r>
    </w:p>
    <w:p w14:paraId="75C3750F">
      <w:pPr>
        <w:bidi w:val="0"/>
        <w:ind w:firstLine="420" w:firstLineChars="200"/>
      </w:pPr>
      <w:r>
        <w:t>这种类型的摘要开头的背景信息通常来源于引言的第一句话。</w:t>
      </w:r>
    </w:p>
    <w:p w14:paraId="7981DF0B">
      <w:pPr>
        <w:bidi w:val="0"/>
      </w:pPr>
    </w:p>
    <w:p w14:paraId="02A56E96">
      <w:pPr>
        <w:bidi w:val="0"/>
        <w:ind w:firstLine="420" w:firstLineChars="200"/>
      </w:pPr>
      <w:r>
        <w:t>在这个特定的摘要中，信息提供了一个事实背景。其他类型的 背景也可能是合适的；例如，如果你的研究领域是废水处理或空气 污染，那么提及政治背景可能会很有用。</w:t>
      </w:r>
    </w:p>
    <w:p w14:paraId="6FC945C0">
      <w:pPr>
        <w:bidi w:val="0"/>
      </w:pPr>
    </w:p>
    <w:p w14:paraId="585A4EA4">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我应该提供多少背景信息？</w:t>
      </w:r>
    </w:p>
    <w:p w14:paraId="38679C91">
      <w:pPr>
        <w:bidi w:val="0"/>
        <w:ind w:firstLine="420" w:firstLineChars="200"/>
      </w:pPr>
      <w:r>
        <w:t>在一些期刊中，这种类型的摘要有副标题，即背景/方法/结果/结论 ;如果有，字数通常在不同部分之间分配得相当均匀，但如果没有 ,分配则由作者决定，每个部分在摘要中所占的比例差异很大。如 果您觉得理解摘要本身需要很多背景信息，请将相关要点结合起来 ,并尽可能用少量的词进行总结。摘要的重点更可能在于方法论或 结果，因此将背景信息限制在一到两句话内。</w:t>
      </w:r>
    </w:p>
    <w:p w14:paraId="40B77243">
      <w:pPr>
        <w:bidi w:val="0"/>
      </w:pPr>
    </w:p>
    <w:p w14:paraId="0F554B6C">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在摘要中可以使用研究引用吗？</w:t>
      </w:r>
    </w:p>
    <w:p w14:paraId="327E8ED0">
      <w:pPr>
        <w:bidi w:val="0"/>
        <w:ind w:firstLine="420" w:firstLineChars="200"/>
      </w:pPr>
      <w:r>
        <w:t>研究背景可能是必要的，尽管很少包括实际的研究引用。然而，如 果您的文章直接基于已发表的论文，或是对某一特定工作或理论的 重大进展或矛盾，您应该在摘要中引用相关论文。</w:t>
      </w:r>
    </w:p>
    <w:p w14:paraId="7A69E8E0">
      <w:pPr>
        <w:bidi w:val="0"/>
        <w:ind w:firstLine="420" w:firstLineChars="200"/>
      </w:pP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06B2EA6F">
        <w:trPr>
          <w:trHeight w:val="1391" w:hRule="atLeast"/>
        </w:trPr>
        <w:tc>
          <w:tcPr>
            <w:tcW w:w="6480" w:type="dxa"/>
            <w:vAlign w:val="top"/>
          </w:tcPr>
          <w:p w14:paraId="07BBF58A">
            <w:pPr>
              <w:pStyle w:val="11"/>
              <w:spacing w:before="224" w:line="189" w:lineRule="auto"/>
              <w:ind w:left="245" w:right="180"/>
              <w:rPr>
                <w:rFonts w:ascii="PingFang SC" w:hAnsi="PingFang SC" w:eastAsia="PingFang SC" w:cs="PingFang SC"/>
                <w:sz w:val="22"/>
                <w:szCs w:val="22"/>
              </w:rPr>
            </w:pPr>
            <w:r>
              <w:rPr>
                <w:rFonts w:ascii="Times" w:hAnsi="Times" w:eastAsia="Times" w:cs="Times"/>
                <w:b/>
                <w:bCs/>
                <w:color w:val="231F20"/>
                <w:spacing w:val="-6"/>
                <w:sz w:val="22"/>
                <w:szCs w:val="22"/>
              </w:rPr>
              <w:t>In</w:t>
            </w:r>
            <w:r>
              <w:rPr>
                <w:rFonts w:ascii="Times" w:hAnsi="Times" w:eastAsia="Times" w:cs="Times"/>
                <w:b/>
                <w:bCs/>
                <w:color w:val="231F20"/>
                <w:spacing w:val="52"/>
                <w:sz w:val="22"/>
                <w:szCs w:val="22"/>
              </w:rPr>
              <w:t xml:space="preserve"> </w:t>
            </w:r>
            <w:r>
              <w:rPr>
                <w:rFonts w:ascii="Times" w:hAnsi="Times" w:eastAsia="Times" w:cs="Times"/>
                <w:b/>
                <w:bCs/>
                <w:color w:val="231F20"/>
                <w:spacing w:val="-6"/>
                <w:sz w:val="22"/>
                <w:szCs w:val="22"/>
              </w:rPr>
              <w:t>Sentence</w:t>
            </w:r>
            <w:r>
              <w:rPr>
                <w:rFonts w:ascii="Times" w:hAnsi="Times" w:eastAsia="Times" w:cs="Times"/>
                <w:b/>
                <w:bCs/>
                <w:color w:val="231F20"/>
                <w:spacing w:val="36"/>
                <w:sz w:val="22"/>
                <w:szCs w:val="22"/>
              </w:rPr>
              <w:t xml:space="preserve"> </w:t>
            </w:r>
            <w:r>
              <w:rPr>
                <w:rFonts w:ascii="Times" w:hAnsi="Times" w:eastAsia="Times" w:cs="Times"/>
                <w:b/>
                <w:bCs/>
                <w:color w:val="231F20"/>
                <w:spacing w:val="-6"/>
                <w:sz w:val="22"/>
                <w:szCs w:val="22"/>
              </w:rPr>
              <w:t>2</w:t>
            </w:r>
            <w:r>
              <w:rPr>
                <w:rFonts w:ascii="Times" w:hAnsi="Times" w:eastAsia="Times" w:cs="Times"/>
                <w:b/>
                <w:bCs/>
                <w:color w:val="231F20"/>
                <w:spacing w:val="22"/>
                <w:sz w:val="22"/>
                <w:szCs w:val="22"/>
              </w:rPr>
              <w:t xml:space="preserve"> </w:t>
            </w:r>
            <w:r>
              <w:rPr>
                <w:color w:val="231F20"/>
                <w:spacing w:val="-6"/>
                <w:sz w:val="22"/>
                <w:szCs w:val="22"/>
              </w:rPr>
              <w:t>‘</w:t>
            </w:r>
            <w:r>
              <w:rPr>
                <w:rFonts w:ascii="Times" w:hAnsi="Times" w:eastAsia="Times" w:cs="Times"/>
                <w:i/>
                <w:iCs/>
                <w:color w:val="231F20"/>
                <w:spacing w:val="-6"/>
                <w:sz w:val="22"/>
                <w:szCs w:val="22"/>
              </w:rPr>
              <w:t>The</w:t>
            </w:r>
            <w:r>
              <w:rPr>
                <w:rFonts w:ascii="Times" w:hAnsi="Times" w:eastAsia="Times" w:cs="Times"/>
                <w:i/>
                <w:iCs/>
                <w:color w:val="231F20"/>
                <w:spacing w:val="42"/>
                <w:sz w:val="22"/>
                <w:szCs w:val="22"/>
              </w:rPr>
              <w:t xml:space="preserve"> </w:t>
            </w:r>
            <w:r>
              <w:rPr>
                <w:rFonts w:ascii="Times" w:hAnsi="Times" w:eastAsia="Times" w:cs="Times"/>
                <w:i/>
                <w:iCs/>
                <w:color w:val="231F20"/>
                <w:spacing w:val="-6"/>
                <w:sz w:val="22"/>
                <w:szCs w:val="22"/>
              </w:rPr>
              <w:t>aim</w:t>
            </w:r>
            <w:r>
              <w:rPr>
                <w:rFonts w:ascii="Times" w:hAnsi="Times" w:eastAsia="Times" w:cs="Times"/>
                <w:i/>
                <w:iCs/>
                <w:color w:val="231F20"/>
                <w:spacing w:val="43"/>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46"/>
                <w:sz w:val="22"/>
                <w:szCs w:val="22"/>
              </w:rPr>
              <w:t xml:space="preserve"> </w:t>
            </w:r>
            <w:r>
              <w:rPr>
                <w:rFonts w:ascii="Times" w:hAnsi="Times" w:eastAsia="Times" w:cs="Times"/>
                <w:i/>
                <w:iCs/>
                <w:color w:val="231F20"/>
                <w:spacing w:val="-6"/>
                <w:sz w:val="22"/>
                <w:szCs w:val="22"/>
              </w:rPr>
              <w:t>this</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6"/>
                <w:sz w:val="22"/>
                <w:szCs w:val="22"/>
              </w:rPr>
              <w:t>study</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6"/>
                <w:sz w:val="22"/>
                <w:szCs w:val="22"/>
              </w:rPr>
              <w:t>was</w:t>
            </w:r>
            <w:r>
              <w:rPr>
                <w:rFonts w:ascii="Times" w:hAnsi="Times" w:eastAsia="Times" w:cs="Times"/>
                <w:i/>
                <w:iCs/>
                <w:color w:val="231F20"/>
                <w:spacing w:val="46"/>
                <w:w w:val="101"/>
                <w:sz w:val="22"/>
                <w:szCs w:val="22"/>
              </w:rPr>
              <w:t xml:space="preserve"> </w:t>
            </w:r>
            <w:r>
              <w:rPr>
                <w:rFonts w:ascii="Times" w:hAnsi="Times" w:eastAsia="Times" w:cs="Times"/>
                <w:i/>
                <w:iCs/>
                <w:color w:val="231F20"/>
                <w:spacing w:val="-6"/>
                <w:sz w:val="22"/>
                <w:szCs w:val="22"/>
              </w:rPr>
              <w:t>to</w:t>
            </w:r>
            <w:r>
              <w:rPr>
                <w:rFonts w:ascii="Times" w:hAnsi="Times" w:eastAsia="Times" w:cs="Times"/>
                <w:i/>
                <w:iCs/>
                <w:color w:val="231F20"/>
                <w:spacing w:val="45"/>
                <w:w w:val="101"/>
                <w:sz w:val="22"/>
                <w:szCs w:val="22"/>
              </w:rPr>
              <w:t xml:space="preserve"> </w:t>
            </w:r>
            <w:r>
              <w:rPr>
                <w:rFonts w:ascii="Times" w:hAnsi="Times" w:eastAsia="Times" w:cs="Times"/>
                <w:i/>
                <w:iCs/>
                <w:color w:val="231F20"/>
                <w:spacing w:val="-6"/>
                <w:sz w:val="22"/>
                <w:szCs w:val="22"/>
              </w:rPr>
              <w:t>investigate</w:t>
            </w:r>
            <w:r>
              <w:rPr>
                <w:rFonts w:ascii="Times" w:hAnsi="Times" w:eastAsia="Times" w:cs="Times"/>
                <w:i/>
                <w:iCs/>
                <w:color w:val="231F20"/>
                <w:spacing w:val="46"/>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45"/>
                <w:w w:val="101"/>
                <w:sz w:val="22"/>
                <w:szCs w:val="22"/>
              </w:rPr>
              <w:t xml:space="preserve"> </w:t>
            </w:r>
            <w:r>
              <w:rPr>
                <w:rFonts w:ascii="Times" w:hAnsi="Times" w:eastAsia="Times" w:cs="Times"/>
                <w:i/>
                <w:iCs/>
                <w:color w:val="231F20"/>
                <w:spacing w:val="-6"/>
                <w:sz w:val="22"/>
                <w:szCs w:val="22"/>
              </w:rPr>
              <w:t>use</w:t>
            </w:r>
            <w:r>
              <w:rPr>
                <w:rFonts w:ascii="Times" w:hAnsi="Times" w:eastAsia="Times" w:cs="Times"/>
                <w:i/>
                <w:iCs/>
                <w:color w:val="231F20"/>
                <w:spacing w:val="43"/>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an</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4"/>
                <w:sz w:val="22"/>
                <w:szCs w:val="22"/>
              </w:rPr>
              <w:t>ultrasonic</w:t>
            </w:r>
            <w:r>
              <w:rPr>
                <w:rFonts w:ascii="Times" w:hAnsi="Times" w:eastAsia="Times" w:cs="Times"/>
                <w:i/>
                <w:iCs/>
                <w:color w:val="231F20"/>
                <w:spacing w:val="31"/>
                <w:sz w:val="22"/>
                <w:szCs w:val="22"/>
              </w:rPr>
              <w:t xml:space="preserve"> </w:t>
            </w:r>
            <w:r>
              <w:rPr>
                <w:rFonts w:ascii="Times" w:hAnsi="Times" w:eastAsia="Times" w:cs="Times"/>
                <w:i/>
                <w:iCs/>
                <w:color w:val="231F20"/>
                <w:spacing w:val="-4"/>
                <w:sz w:val="22"/>
                <w:szCs w:val="22"/>
              </w:rPr>
              <w:t>cell</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4"/>
                <w:sz w:val="22"/>
                <w:szCs w:val="22"/>
              </w:rPr>
              <w:t>determine</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4"/>
                <w:sz w:val="22"/>
                <w:szCs w:val="22"/>
              </w:rPr>
              <w:t>cru</w:t>
            </w:r>
            <w:r>
              <w:rPr>
                <w:rFonts w:ascii="Times" w:hAnsi="Times" w:eastAsia="Times" w:cs="Times"/>
                <w:i/>
                <w:iCs/>
                <w:color w:val="231F20"/>
                <w:spacing w:val="-5"/>
                <w:sz w:val="22"/>
                <w:szCs w:val="22"/>
              </w:rPr>
              <w:t>de</w:t>
            </w:r>
            <w:r>
              <w:rPr>
                <w:rFonts w:ascii="Times" w:hAnsi="Times" w:eastAsia="Times" w:cs="Times"/>
                <w:i/>
                <w:iCs/>
                <w:color w:val="231F20"/>
                <w:spacing w:val="31"/>
                <w:w w:val="101"/>
                <w:sz w:val="22"/>
                <w:szCs w:val="22"/>
              </w:rPr>
              <w:t xml:space="preserve"> </w:t>
            </w:r>
            <w:r>
              <w:rPr>
                <w:rFonts w:ascii="Times" w:hAnsi="Times" w:eastAsia="Times" w:cs="Times"/>
                <w:i/>
                <w:iCs/>
                <w:color w:val="231F20"/>
                <w:spacing w:val="-5"/>
                <w:sz w:val="22"/>
                <w:szCs w:val="22"/>
              </w:rPr>
              <w:t>oil properties,</w:t>
            </w:r>
            <w:r>
              <w:rPr>
                <w:rFonts w:ascii="Times" w:hAnsi="Times" w:eastAsia="Times" w:cs="Times"/>
                <w:i/>
                <w:iCs/>
                <w:color w:val="231F20"/>
                <w:spacing w:val="34"/>
                <w:sz w:val="22"/>
                <w:szCs w:val="22"/>
              </w:rPr>
              <w:t xml:space="preserve"> </w:t>
            </w:r>
            <w:r>
              <w:rPr>
                <w:rFonts w:ascii="Times" w:hAnsi="Times" w:eastAsia="Times" w:cs="Times"/>
                <w:i/>
                <w:iCs/>
                <w:color w:val="231F20"/>
                <w:spacing w:val="-5"/>
                <w:sz w:val="22"/>
                <w:szCs w:val="22"/>
              </w:rPr>
              <w:t>in particular</w:t>
            </w:r>
            <w:r>
              <w:rPr>
                <w:rFonts w:ascii="Times" w:hAnsi="Times" w:eastAsia="Times" w:cs="Times"/>
                <w:i/>
                <w:iCs/>
                <w:color w:val="231F20"/>
                <w:spacing w:val="26"/>
                <w:sz w:val="22"/>
                <w:szCs w:val="22"/>
              </w:rPr>
              <w:t xml:space="preserve"> </w:t>
            </w:r>
            <w:r>
              <w:rPr>
                <w:rFonts w:ascii="Times" w:hAnsi="Times" w:eastAsia="Times" w:cs="Times"/>
                <w:i/>
                <w:iCs/>
                <w:color w:val="231F20"/>
                <w:spacing w:val="-5"/>
                <w:sz w:val="22"/>
                <w:szCs w:val="22"/>
              </w:rPr>
              <w:t>oil</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density.</w:t>
            </w:r>
            <w:r>
              <w:rPr>
                <w:color w:val="231F20"/>
                <w:spacing w:val="-2"/>
                <w:sz w:val="22"/>
                <w:szCs w:val="22"/>
              </w:rPr>
              <w:t>’</w:t>
            </w:r>
            <w:r>
              <w:rPr>
                <w:color w:val="231F20"/>
                <w:spacing w:val="-1"/>
                <w:sz w:val="22"/>
                <w:szCs w:val="22"/>
              </w:rPr>
              <w:t xml:space="preserve"> </w:t>
            </w:r>
            <w:r>
              <w:rPr>
                <w:rFonts w:ascii="Times" w:hAnsi="Times" w:eastAsia="Times" w:cs="Times"/>
                <w:b/>
                <w:bCs/>
                <w:color w:val="231F20"/>
                <w:spacing w:val="-2"/>
                <w:sz w:val="22"/>
                <w:szCs w:val="22"/>
              </w:rPr>
              <w:t>the writer combines the method, the general aim and the</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specific aim of</w:t>
            </w:r>
            <w:r>
              <w:rPr>
                <w:rFonts w:ascii="Times" w:hAnsi="Times" w:eastAsia="Times" w:cs="Times"/>
                <w:b/>
                <w:bCs/>
                <w:color w:val="231F20"/>
                <w:spacing w:val="-4"/>
                <w:sz w:val="22"/>
                <w:szCs w:val="22"/>
              </w:rPr>
              <w:t xml:space="preserve"> </w:t>
            </w:r>
            <w:r>
              <w:rPr>
                <w:rFonts w:ascii="Times" w:hAnsi="Times" w:eastAsia="Times" w:cs="Times"/>
                <w:b/>
                <w:bCs/>
                <w:color w:val="231F20"/>
                <w:spacing w:val="-2"/>
                <w:sz w:val="22"/>
                <w:szCs w:val="22"/>
              </w:rPr>
              <w:t>the study in one sentence</w:t>
            </w:r>
            <w:r>
              <w:rPr>
                <w:rFonts w:ascii="Times" w:hAnsi="Times" w:eastAsia="Times" w:cs="Times"/>
                <w:i/>
                <w:iCs/>
                <w:color w:val="231F20"/>
                <w:spacing w:val="-2"/>
                <w:sz w:val="22"/>
                <w:szCs w:val="22"/>
              </w:rPr>
              <w:t>.</w:t>
            </w:r>
          </w:p>
        </w:tc>
      </w:tr>
    </w:tbl>
    <w:p w14:paraId="31246654">
      <w:pPr>
        <w:pStyle w:val="6"/>
        <w:spacing w:line="269" w:lineRule="auto"/>
      </w:pPr>
    </w:p>
    <w:p w14:paraId="6A4BCE7C">
      <w:pPr>
        <w:bidi w:val="0"/>
        <w:ind w:firstLine="420" w:firstLineChars="200"/>
      </w:pPr>
      <w:r>
        <w:t>尝试以一种缩短摘要总长度的方式组合句子。您可以通过将背景信息和目标，或者本文所做的内容和发现的结果结合起来，从而减少  单词数量，使句子具有多个目的。诸如“</w:t>
      </w:r>
      <w:r>
        <w:rPr>
          <w:rFonts w:ascii="Times" w:hAnsi="Times" w:eastAsia="Times" w:cs="Times"/>
          <w:i/>
          <w:iCs/>
          <w:color w:val="231F20"/>
          <w:sz w:val="22"/>
          <w:szCs w:val="22"/>
        </w:rPr>
        <w:t>In order to determine x</w:t>
      </w:r>
      <w:r>
        <w:rPr>
          <w:rFonts w:ascii="Times" w:hAnsi="Times" w:eastAsia="Times" w:cs="Times"/>
          <w:i/>
          <w:iCs/>
          <w:color w:val="231F20"/>
          <w:spacing w:val="9"/>
          <w:sz w:val="22"/>
          <w:szCs w:val="22"/>
        </w:rPr>
        <w:t xml:space="preserve"> </w:t>
      </w:r>
      <w:r>
        <w:rPr>
          <w:rFonts w:ascii="Times" w:hAnsi="Times" w:eastAsia="Times" w:cs="Times"/>
          <w:i/>
          <w:iCs/>
          <w:color w:val="231F20"/>
          <w:sz w:val="22"/>
          <w:szCs w:val="22"/>
        </w:rPr>
        <w:t>we</w:t>
      </w:r>
      <w:r>
        <w:rPr>
          <w:rFonts w:ascii="Times" w:hAnsi="Times" w:eastAsia="Times" w:cs="Times"/>
          <w:i/>
          <w:iCs/>
          <w:color w:val="231F20"/>
          <w:spacing w:val="10"/>
          <w:sz w:val="22"/>
          <w:szCs w:val="22"/>
        </w:rPr>
        <w:t xml:space="preserve"> </w:t>
      </w:r>
      <w:r>
        <w:rPr>
          <w:rFonts w:ascii="Times" w:hAnsi="Times" w:eastAsia="Times" w:cs="Times"/>
          <w:i/>
          <w:iCs/>
          <w:color w:val="231F20"/>
          <w:sz w:val="22"/>
          <w:szCs w:val="22"/>
        </w:rPr>
        <w:t>did</w:t>
      </w:r>
      <w:r>
        <w:rPr>
          <w:rFonts w:ascii="Times" w:hAnsi="Times" w:eastAsia="Times" w:cs="Times"/>
          <w:i/>
          <w:iCs/>
          <w:color w:val="231F20"/>
          <w:spacing w:val="-15"/>
          <w:sz w:val="22"/>
          <w:szCs w:val="22"/>
        </w:rPr>
        <w:t xml:space="preserve"> </w:t>
      </w:r>
      <w:r>
        <w:rPr>
          <w:rFonts w:ascii="Times" w:hAnsi="Times" w:eastAsia="Times" w:cs="Times"/>
          <w:i/>
          <w:iCs/>
          <w:color w:val="231F20"/>
          <w:sz w:val="22"/>
          <w:szCs w:val="22"/>
        </w:rPr>
        <w:t>y</w:t>
      </w:r>
      <w:r>
        <w:t>”的句子将目标和方法合并为一个句子。</w:t>
      </w:r>
    </w:p>
    <w:p w14:paraId="3B981C43">
      <w:pPr>
        <w:spacing w:before="116"/>
      </w:pPr>
    </w:p>
    <w:tbl>
      <w:tblPr>
        <w:tblStyle w:val="10"/>
        <w:tblW w:w="6480" w:type="dxa"/>
        <w:tblInd w:w="10"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611D10F3">
        <w:trPr>
          <w:trHeight w:val="1355" w:hRule="atLeast"/>
        </w:trPr>
        <w:tc>
          <w:tcPr>
            <w:tcW w:w="6480" w:type="dxa"/>
            <w:vAlign w:val="top"/>
          </w:tcPr>
          <w:p w14:paraId="64809224">
            <w:pPr>
              <w:pStyle w:val="11"/>
              <w:spacing w:before="222" w:line="188" w:lineRule="auto"/>
              <w:ind w:left="244" w:right="271" w:firstLine="1"/>
              <w:rPr>
                <w:rFonts w:ascii="PingFang SC" w:hAnsi="PingFang SC" w:eastAsia="PingFang SC" w:cs="PingFang SC"/>
                <w:sz w:val="22"/>
                <w:szCs w:val="22"/>
              </w:rPr>
            </w:pPr>
            <w:r>
              <w:rPr>
                <w:rFonts w:ascii="Times" w:hAnsi="Times" w:eastAsia="Times" w:cs="Times"/>
                <w:b/>
                <w:bCs/>
                <w:color w:val="231F20"/>
                <w:spacing w:val="-5"/>
                <w:sz w:val="22"/>
                <w:szCs w:val="22"/>
              </w:rPr>
              <w:t>In</w:t>
            </w:r>
            <w:r>
              <w:rPr>
                <w:rFonts w:ascii="Times" w:hAnsi="Times" w:eastAsia="Times" w:cs="Times"/>
                <w:b/>
                <w:bCs/>
                <w:color w:val="231F20"/>
                <w:spacing w:val="14"/>
                <w:w w:val="101"/>
                <w:sz w:val="22"/>
                <w:szCs w:val="22"/>
              </w:rPr>
              <w:t xml:space="preserve"> </w:t>
            </w:r>
            <w:r>
              <w:rPr>
                <w:rFonts w:ascii="Times" w:hAnsi="Times" w:eastAsia="Times" w:cs="Times"/>
                <w:b/>
                <w:bCs/>
                <w:color w:val="231F20"/>
                <w:spacing w:val="-5"/>
                <w:sz w:val="22"/>
                <w:szCs w:val="22"/>
              </w:rPr>
              <w:t>Sentences</w:t>
            </w:r>
            <w:r>
              <w:rPr>
                <w:rFonts w:ascii="Times" w:hAnsi="Times" w:eastAsia="Times" w:cs="Times"/>
                <w:b/>
                <w:bCs/>
                <w:color w:val="231F20"/>
                <w:spacing w:val="14"/>
                <w:w w:val="101"/>
                <w:sz w:val="22"/>
                <w:szCs w:val="22"/>
              </w:rPr>
              <w:t xml:space="preserve"> </w:t>
            </w:r>
            <w:r>
              <w:rPr>
                <w:rFonts w:ascii="Times" w:hAnsi="Times" w:eastAsia="Times" w:cs="Times"/>
                <w:b/>
                <w:bCs/>
                <w:color w:val="231F20"/>
                <w:spacing w:val="-5"/>
                <w:sz w:val="22"/>
                <w:szCs w:val="22"/>
              </w:rPr>
              <w:t>3</w:t>
            </w:r>
            <w:r>
              <w:rPr>
                <w:rFonts w:ascii="Times" w:hAnsi="Times" w:eastAsia="Times" w:cs="Times"/>
                <w:b/>
                <w:bCs/>
                <w:color w:val="231F20"/>
                <w:spacing w:val="12"/>
                <w:sz w:val="22"/>
                <w:szCs w:val="22"/>
              </w:rPr>
              <w:t xml:space="preserve"> </w:t>
            </w:r>
            <w:r>
              <w:rPr>
                <w:rFonts w:ascii="Times" w:hAnsi="Times" w:eastAsia="Times" w:cs="Times"/>
                <w:b/>
                <w:bCs/>
                <w:color w:val="231F20"/>
                <w:spacing w:val="-5"/>
                <w:sz w:val="22"/>
                <w:szCs w:val="22"/>
              </w:rPr>
              <w:t xml:space="preserve">and 4 </w:t>
            </w:r>
            <w:r>
              <w:rPr>
                <w:color w:val="231F20"/>
                <w:spacing w:val="-5"/>
                <w:sz w:val="22"/>
                <w:szCs w:val="22"/>
              </w:rPr>
              <w:t>‘</w:t>
            </w:r>
            <w:r>
              <w:rPr>
                <w:rFonts w:ascii="Times" w:hAnsi="Times" w:eastAsia="Times" w:cs="Times"/>
                <w:i/>
                <w:iCs/>
                <w:color w:val="231F20"/>
                <w:spacing w:val="-5"/>
                <w:sz w:val="22"/>
                <w:szCs w:val="22"/>
              </w:rPr>
              <w:t>An</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5"/>
                <w:sz w:val="22"/>
                <w:szCs w:val="22"/>
              </w:rPr>
              <w:t>ultrasonic</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5"/>
                <w:sz w:val="22"/>
                <w:szCs w:val="22"/>
              </w:rPr>
              <w:t>cell</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5"/>
                <w:sz w:val="22"/>
                <w:szCs w:val="22"/>
              </w:rPr>
              <w:t>was</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5"/>
                <w:sz w:val="22"/>
                <w:szCs w:val="22"/>
              </w:rPr>
              <w:t>constructed</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5"/>
                <w:sz w:val="22"/>
                <w:szCs w:val="22"/>
              </w:rPr>
              <w:t>measu</w:t>
            </w:r>
            <w:r>
              <w:rPr>
                <w:rFonts w:ascii="Times" w:hAnsi="Times" w:eastAsia="Times" w:cs="Times"/>
                <w:i/>
                <w:iCs/>
                <w:color w:val="231F20"/>
                <w:spacing w:val="-6"/>
                <w:sz w:val="22"/>
                <w:szCs w:val="22"/>
              </w:rPr>
              <w:t>re</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4"/>
                <w:sz w:val="22"/>
                <w:szCs w:val="22"/>
              </w:rPr>
              <w:t xml:space="preserve"> </w:t>
            </w:r>
            <w:r>
              <w:rPr>
                <w:rFonts w:ascii="Times" w:hAnsi="Times" w:eastAsia="Times" w:cs="Times"/>
                <w:i/>
                <w:iCs/>
                <w:color w:val="231F20"/>
                <w:spacing w:val="-6"/>
                <w:sz w:val="22"/>
                <w:szCs w:val="22"/>
              </w:rPr>
              <w:t>speed of</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sound and tested in a crude</w:t>
            </w:r>
            <w:r>
              <w:rPr>
                <w:rFonts w:ascii="Times" w:hAnsi="Times" w:eastAsia="Times" w:cs="Times"/>
                <w:i/>
                <w:iCs/>
                <w:color w:val="231F20"/>
                <w:spacing w:val="-7"/>
                <w:sz w:val="22"/>
                <w:szCs w:val="22"/>
              </w:rPr>
              <w:t xml:space="preserve"> </w:t>
            </w:r>
            <w:r>
              <w:rPr>
                <w:rFonts w:ascii="Times" w:hAnsi="Times" w:eastAsia="Times" w:cs="Times"/>
                <w:i/>
                <w:iCs/>
                <w:color w:val="231F20"/>
                <w:spacing w:val="-6"/>
                <w:sz w:val="22"/>
                <w:szCs w:val="22"/>
              </w:rPr>
              <w:t>oil</w:t>
            </w:r>
            <w:r>
              <w:rPr>
                <w:rFonts w:ascii="Times" w:hAnsi="Times" w:eastAsia="Times" w:cs="Times"/>
                <w:i/>
                <w:iCs/>
                <w:color w:val="231F20"/>
                <w:spacing w:val="-16"/>
                <w:sz w:val="22"/>
                <w:szCs w:val="22"/>
              </w:rPr>
              <w:t xml:space="preserve"> </w:t>
            </w:r>
            <w:r>
              <w:rPr>
                <w:rFonts w:ascii="Times" w:hAnsi="Times" w:eastAsia="Times" w:cs="Times"/>
                <w:i/>
                <w:iCs/>
                <w:color w:val="231F20"/>
                <w:spacing w:val="-6"/>
                <w:sz w:val="22"/>
                <w:szCs w:val="22"/>
              </w:rPr>
              <w:t>sample.</w:t>
            </w:r>
            <w:r>
              <w:rPr>
                <w:rFonts w:ascii="Times" w:hAnsi="Times" w:eastAsia="Times" w:cs="Times"/>
                <w:i/>
                <w:iCs/>
                <w:color w:val="231F20"/>
                <w:spacing w:val="-14"/>
                <w:sz w:val="22"/>
                <w:szCs w:val="22"/>
              </w:rPr>
              <w:t xml:space="preserve"> </w:t>
            </w:r>
            <w:r>
              <w:rPr>
                <w:rFonts w:ascii="Times" w:hAnsi="Times" w:eastAsia="Times" w:cs="Times"/>
                <w:b/>
                <w:bCs/>
                <w:color w:val="231F20"/>
                <w:spacing w:val="-6"/>
                <w:sz w:val="22"/>
                <w:szCs w:val="22"/>
              </w:rPr>
              <w:t xml:space="preserve">4 </w:t>
            </w:r>
            <w:r>
              <w:rPr>
                <w:rFonts w:ascii="Times" w:hAnsi="Times" w:eastAsia="Times" w:cs="Times"/>
                <w:i/>
                <w:iCs/>
                <w:color w:val="231F20"/>
                <w:spacing w:val="-6"/>
                <w:sz w:val="22"/>
                <w:szCs w:val="22"/>
              </w:rPr>
              <w:t>The</w:t>
            </w:r>
            <w:r>
              <w:rPr>
                <w:rFonts w:ascii="Times" w:hAnsi="Times" w:eastAsia="Times" w:cs="Times"/>
                <w:i/>
                <w:iCs/>
                <w:color w:val="231F20"/>
                <w:spacing w:val="-14"/>
                <w:sz w:val="22"/>
                <w:szCs w:val="22"/>
              </w:rPr>
              <w:t xml:space="preserve"> </w:t>
            </w:r>
            <w:r>
              <w:rPr>
                <w:rFonts w:ascii="Times" w:hAnsi="Times" w:eastAsia="Times" w:cs="Times"/>
                <w:i/>
                <w:iCs/>
                <w:color w:val="231F20"/>
                <w:spacing w:val="-6"/>
                <w:sz w:val="22"/>
                <w:szCs w:val="22"/>
              </w:rPr>
              <w:t>speed of</w:t>
            </w:r>
            <w:r>
              <w:rPr>
                <w:rFonts w:ascii="Times" w:hAnsi="Times" w:eastAsia="Times" w:cs="Times"/>
                <w:i/>
                <w:iCs/>
                <w:color w:val="231F20"/>
                <w:spacing w:val="-15"/>
                <w:sz w:val="22"/>
                <w:szCs w:val="22"/>
              </w:rPr>
              <w:t xml:space="preserve"> </w:t>
            </w:r>
            <w:r>
              <w:rPr>
                <w:rFonts w:ascii="Times" w:hAnsi="Times" w:eastAsia="Times" w:cs="Times"/>
                <w:i/>
                <w:iCs/>
                <w:color w:val="231F20"/>
                <w:spacing w:val="-6"/>
                <w:sz w:val="22"/>
                <w:szCs w:val="22"/>
              </w:rPr>
              <w:t>sound</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was</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measured at temperatures</w:t>
            </w:r>
            <w:r>
              <w:rPr>
                <w:rFonts w:ascii="Times" w:hAnsi="Times" w:eastAsia="Times" w:cs="Times"/>
                <w:i/>
                <w:iCs/>
                <w:color w:val="231F20"/>
                <w:spacing w:val="11"/>
                <w:sz w:val="22"/>
                <w:szCs w:val="22"/>
              </w:rPr>
              <w:t xml:space="preserve"> </w:t>
            </w:r>
            <w:r>
              <w:rPr>
                <w:rFonts w:ascii="Times" w:hAnsi="Times" w:eastAsia="Times" w:cs="Times"/>
                <w:i/>
                <w:iCs/>
                <w:color w:val="231F20"/>
                <w:spacing w:val="-4"/>
                <w:sz w:val="22"/>
                <w:szCs w:val="22"/>
              </w:rPr>
              <w:t>between 260 and 411 K at</w:t>
            </w:r>
            <w:r>
              <w:rPr>
                <w:rFonts w:ascii="Times" w:hAnsi="Times" w:eastAsia="Times" w:cs="Times"/>
                <w:i/>
                <w:iCs/>
                <w:color w:val="231F20"/>
                <w:spacing w:val="-22"/>
                <w:sz w:val="22"/>
                <w:szCs w:val="22"/>
              </w:rPr>
              <w:t xml:space="preserve"> </w:t>
            </w:r>
            <w:r>
              <w:rPr>
                <w:rFonts w:ascii="Times" w:hAnsi="Times" w:eastAsia="Times" w:cs="Times"/>
                <w:i/>
                <w:iCs/>
                <w:color w:val="231F20"/>
                <w:spacing w:val="-4"/>
                <w:sz w:val="22"/>
                <w:szCs w:val="22"/>
              </w:rPr>
              <w:t>pressu</w:t>
            </w:r>
            <w:r>
              <w:rPr>
                <w:rFonts w:ascii="Times" w:hAnsi="Times" w:eastAsia="Times" w:cs="Times"/>
                <w:i/>
                <w:iCs/>
                <w:color w:val="231F20"/>
                <w:spacing w:val="-5"/>
                <w:sz w:val="22"/>
                <w:szCs w:val="22"/>
              </w:rPr>
              <w:t>res</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up</w:t>
            </w:r>
            <w:r>
              <w:rPr>
                <w:rFonts w:ascii="Times" w:hAnsi="Times" w:eastAsia="Times" w:cs="Times"/>
                <w:i/>
                <w:iCs/>
                <w:color w:val="231F20"/>
                <w:sz w:val="22"/>
                <w:szCs w:val="22"/>
              </w:rPr>
              <w:t xml:space="preserve"> </w:t>
            </w:r>
            <w:r>
              <w:rPr>
                <w:rFonts w:ascii="Times" w:hAnsi="Times" w:eastAsia="Times" w:cs="Times"/>
                <w:i/>
                <w:iCs/>
                <w:color w:val="231F20"/>
                <w:spacing w:val="-1"/>
                <w:sz w:val="22"/>
                <w:szCs w:val="22"/>
              </w:rPr>
              <w:t>to</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1"/>
                <w:sz w:val="22"/>
                <w:szCs w:val="22"/>
              </w:rPr>
              <w:t>75 MPs.</w:t>
            </w:r>
            <w:r>
              <w:rPr>
                <w:color w:val="231F20"/>
                <w:spacing w:val="-1"/>
                <w:sz w:val="22"/>
                <w:szCs w:val="22"/>
              </w:rPr>
              <w:t>’</w:t>
            </w:r>
            <w:r>
              <w:rPr>
                <w:color w:val="231F20"/>
                <w:spacing w:val="-12"/>
                <w:sz w:val="22"/>
                <w:szCs w:val="22"/>
              </w:rPr>
              <w:t xml:space="preserve"> </w:t>
            </w:r>
            <w:r>
              <w:rPr>
                <w:rFonts w:ascii="Times" w:hAnsi="Times" w:eastAsia="Times" w:cs="Times"/>
                <w:b/>
                <w:bCs/>
                <w:color w:val="231F20"/>
                <w:spacing w:val="-1"/>
                <w:sz w:val="22"/>
                <w:szCs w:val="22"/>
              </w:rPr>
              <w:t>the writer su</w:t>
            </w:r>
            <w:r>
              <w:rPr>
                <w:rFonts w:ascii="Times" w:hAnsi="Times" w:eastAsia="Times" w:cs="Times"/>
                <w:b/>
                <w:bCs/>
                <w:color w:val="231F20"/>
                <w:spacing w:val="-2"/>
                <w:sz w:val="22"/>
                <w:szCs w:val="22"/>
              </w:rPr>
              <w:t>mmarises the methodology and provides</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details</w:t>
            </w:r>
            <w:r>
              <w:rPr>
                <w:rFonts w:ascii="Times" w:hAnsi="Times" w:eastAsia="Times" w:cs="Times"/>
                <w:i/>
                <w:iCs/>
                <w:color w:val="231F20"/>
                <w:spacing w:val="-2"/>
                <w:sz w:val="22"/>
                <w:szCs w:val="22"/>
              </w:rPr>
              <w:t>.</w:t>
            </w:r>
          </w:p>
        </w:tc>
      </w:tr>
    </w:tbl>
    <w:p w14:paraId="6B17164A">
      <w:pPr>
        <w:bidi w:val="0"/>
      </w:pPr>
    </w:p>
    <w:p w14:paraId="01CFCC56">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我应该提供多少细节？</w:t>
      </w:r>
    </w:p>
    <w:p w14:paraId="526CA251">
      <w:pPr>
        <w:bidi w:val="0"/>
        <w:ind w:firstLine="420" w:firstLineChars="200"/>
      </w:pPr>
      <w:r>
        <w:t>这取决于细节的重要性。在这种情况下，方法论是研究的主要焦点  ;研究的目的是调查超声细胞的使用（句子2）。如果你的工作的重 要贡献确实在于方法论的细节，你可以并且应该在摘要中提供这些  细节，甚至可以以数字形式给出这些细节。常见的情况是找到给出  温度、压力、时间、数量、厚度甚至光吸收数据的句子。然而，在  许多其他情况下，研究的重点——因此摘要的重点——并不在于方  法论，在这种情况下，它以摘要形式给出，细节则保留给结果部分。</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36F7DE17">
        <w:trPr>
          <w:trHeight w:val="1041" w:hRule="atLeast"/>
        </w:trPr>
        <w:tc>
          <w:tcPr>
            <w:tcW w:w="6480" w:type="dxa"/>
            <w:vAlign w:val="top"/>
          </w:tcPr>
          <w:p w14:paraId="43781176">
            <w:pPr>
              <w:pStyle w:val="11"/>
              <w:spacing w:before="223" w:line="193" w:lineRule="auto"/>
              <w:ind w:left="247" w:right="179" w:hanging="2"/>
              <w:rPr>
                <w:rFonts w:ascii="PingFang SC" w:hAnsi="PingFang SC" w:eastAsia="PingFang SC" w:cs="PingFang SC"/>
                <w:sz w:val="22"/>
                <w:szCs w:val="22"/>
              </w:rPr>
            </w:pPr>
            <w:r>
              <w:rPr>
                <w:rFonts w:ascii="Times" w:hAnsi="Times" w:eastAsia="Times" w:cs="Times"/>
                <w:b/>
                <w:bCs/>
                <w:color w:val="231F20"/>
                <w:spacing w:val="-5"/>
                <w:sz w:val="22"/>
                <w:szCs w:val="22"/>
              </w:rPr>
              <w:t>In</w:t>
            </w:r>
            <w:r>
              <w:rPr>
                <w:rFonts w:ascii="Times" w:hAnsi="Times" w:eastAsia="Times" w:cs="Times"/>
                <w:b/>
                <w:bCs/>
                <w:color w:val="231F20"/>
                <w:spacing w:val="13"/>
                <w:sz w:val="22"/>
                <w:szCs w:val="22"/>
              </w:rPr>
              <w:t xml:space="preserve"> </w:t>
            </w:r>
            <w:r>
              <w:rPr>
                <w:rFonts w:ascii="Times" w:hAnsi="Times" w:eastAsia="Times" w:cs="Times"/>
                <w:b/>
                <w:bCs/>
                <w:color w:val="231F20"/>
                <w:spacing w:val="-5"/>
                <w:sz w:val="22"/>
                <w:szCs w:val="22"/>
              </w:rPr>
              <w:t>Sentence</w:t>
            </w:r>
            <w:r>
              <w:rPr>
                <w:rFonts w:ascii="Times" w:hAnsi="Times" w:eastAsia="Times" w:cs="Times"/>
                <w:b/>
                <w:bCs/>
                <w:color w:val="231F20"/>
                <w:spacing w:val="13"/>
                <w:sz w:val="22"/>
                <w:szCs w:val="22"/>
              </w:rPr>
              <w:t xml:space="preserve"> </w:t>
            </w:r>
            <w:r>
              <w:rPr>
                <w:rFonts w:ascii="Times" w:hAnsi="Times" w:eastAsia="Times" w:cs="Times"/>
                <w:b/>
                <w:bCs/>
                <w:color w:val="231F20"/>
                <w:spacing w:val="-5"/>
                <w:sz w:val="22"/>
                <w:szCs w:val="22"/>
              </w:rPr>
              <w:t xml:space="preserve">5 </w:t>
            </w:r>
            <w:r>
              <w:rPr>
                <w:color w:val="231F20"/>
                <w:spacing w:val="-5"/>
                <w:sz w:val="22"/>
                <w:szCs w:val="22"/>
              </w:rPr>
              <w:t>‘</w:t>
            </w:r>
            <w:r>
              <w:rPr>
                <w:rFonts w:ascii="Times" w:hAnsi="Times" w:eastAsia="Times" w:cs="Times"/>
                <w:i/>
                <w:iCs/>
                <w:color w:val="231F20"/>
                <w:spacing w:val="-5"/>
                <w:sz w:val="22"/>
                <w:szCs w:val="22"/>
              </w:rPr>
              <w:t>The</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measurements</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5"/>
                <w:sz w:val="22"/>
                <w:szCs w:val="22"/>
              </w:rPr>
              <w:t>were shown</w:t>
            </w:r>
            <w:r>
              <w:rPr>
                <w:rFonts w:ascii="Times" w:hAnsi="Times" w:eastAsia="Times" w:cs="Times"/>
                <w:i/>
                <w:iCs/>
                <w:color w:val="231F20"/>
                <w:spacing w:val="21"/>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5"/>
                <w:sz w:val="22"/>
                <w:szCs w:val="22"/>
              </w:rPr>
              <w:t>lead</w:t>
            </w:r>
            <w:r>
              <w:rPr>
                <w:rFonts w:ascii="Times" w:hAnsi="Times" w:eastAsia="Times" w:cs="Times"/>
                <w:i/>
                <w:iCs/>
                <w:color w:val="231F20"/>
                <w:spacing w:val="18"/>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16"/>
                <w:sz w:val="22"/>
                <w:szCs w:val="22"/>
              </w:rPr>
              <w:t xml:space="preserve"> </w:t>
            </w:r>
            <w:r>
              <w:rPr>
                <w:rFonts w:ascii="Times" w:hAnsi="Times" w:eastAsia="Times" w:cs="Times"/>
                <w:i/>
                <w:iCs/>
                <w:color w:val="231F20"/>
                <w:spacing w:val="-5"/>
                <w:sz w:val="22"/>
                <w:szCs w:val="22"/>
              </w:rPr>
              <w:t>an</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5"/>
                <w:sz w:val="22"/>
                <w:szCs w:val="22"/>
              </w:rPr>
              <w:t>acc</w:t>
            </w:r>
            <w:r>
              <w:rPr>
                <w:rFonts w:ascii="Times" w:hAnsi="Times" w:eastAsia="Times" w:cs="Times"/>
                <w:i/>
                <w:iCs/>
                <w:color w:val="231F20"/>
                <w:spacing w:val="-6"/>
                <w:sz w:val="22"/>
                <w:szCs w:val="22"/>
              </w:rPr>
              <w:t>urate</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determination</w:t>
            </w:r>
            <w:r>
              <w:rPr>
                <w:rFonts w:ascii="Times" w:hAnsi="Times" w:eastAsia="Times" w:cs="Times"/>
                <w:i/>
                <w:iCs/>
                <w:color w:val="231F20"/>
                <w:spacing w:val="12"/>
                <w:sz w:val="22"/>
                <w:szCs w:val="22"/>
              </w:rPr>
              <w:t xml:space="preserve"> </w:t>
            </w:r>
            <w:r>
              <w:rPr>
                <w:rFonts w:ascii="Times" w:hAnsi="Times" w:eastAsia="Times" w:cs="Times"/>
                <w:i/>
                <w:iCs/>
                <w:color w:val="231F20"/>
                <w:spacing w:val="-3"/>
                <w:sz w:val="22"/>
                <w:szCs w:val="22"/>
              </w:rPr>
              <w:t>of</w:t>
            </w:r>
            <w:r>
              <w:rPr>
                <w:rFonts w:ascii="Times" w:hAnsi="Times" w:eastAsia="Times" w:cs="Times"/>
                <w:i/>
                <w:iCs/>
                <w:color w:val="231F20"/>
                <w:spacing w:val="16"/>
                <w:sz w:val="22"/>
                <w:szCs w:val="22"/>
              </w:rPr>
              <w:t xml:space="preserve"> </w:t>
            </w:r>
            <w:r>
              <w:rPr>
                <w:rFonts w:ascii="Times" w:hAnsi="Times" w:eastAsia="Times" w:cs="Times"/>
                <w:i/>
                <w:iCs/>
                <w:color w:val="231F20"/>
                <w:spacing w:val="-3"/>
                <w:sz w:val="22"/>
                <w:szCs w:val="22"/>
              </w:rPr>
              <w:t>the</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3"/>
                <w:sz w:val="22"/>
                <w:szCs w:val="22"/>
              </w:rPr>
              <w:t>bubble</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point of</w:t>
            </w:r>
            <w:r>
              <w:rPr>
                <w:rFonts w:ascii="Times" w:hAnsi="Times" w:eastAsia="Times" w:cs="Times"/>
                <w:i/>
                <w:iCs/>
                <w:color w:val="231F20"/>
                <w:spacing w:val="16"/>
                <w:sz w:val="22"/>
                <w:szCs w:val="22"/>
              </w:rPr>
              <w:t xml:space="preserve"> </w:t>
            </w:r>
            <w:r>
              <w:rPr>
                <w:rFonts w:ascii="Times" w:hAnsi="Times" w:eastAsia="Times" w:cs="Times"/>
                <w:i/>
                <w:iCs/>
                <w:color w:val="231F20"/>
                <w:spacing w:val="-3"/>
                <w:sz w:val="22"/>
                <w:szCs w:val="22"/>
              </w:rPr>
              <w:t>the</w:t>
            </w:r>
            <w:r>
              <w:rPr>
                <w:rFonts w:ascii="Times" w:hAnsi="Times" w:eastAsia="Times" w:cs="Times"/>
                <w:i/>
                <w:iCs/>
                <w:color w:val="231F20"/>
                <w:spacing w:val="12"/>
                <w:sz w:val="22"/>
                <w:szCs w:val="22"/>
              </w:rPr>
              <w:t xml:space="preserve"> </w:t>
            </w:r>
            <w:r>
              <w:rPr>
                <w:rFonts w:ascii="Times" w:hAnsi="Times" w:eastAsia="Times" w:cs="Times"/>
                <w:i/>
                <w:iCs/>
                <w:color w:val="231F20"/>
                <w:spacing w:val="-3"/>
                <w:sz w:val="22"/>
                <w:szCs w:val="22"/>
              </w:rPr>
              <w:t>oil.</w:t>
            </w:r>
            <w:r>
              <w:rPr>
                <w:color w:val="231F20"/>
                <w:spacing w:val="-3"/>
                <w:sz w:val="22"/>
                <w:szCs w:val="22"/>
              </w:rPr>
              <w:t>’</w:t>
            </w:r>
            <w:r>
              <w:rPr>
                <w:color w:val="231F20"/>
                <w:spacing w:val="-14"/>
                <w:sz w:val="22"/>
                <w:szCs w:val="22"/>
              </w:rPr>
              <w:t xml:space="preserve"> </w:t>
            </w:r>
            <w:r>
              <w:rPr>
                <w:rFonts w:ascii="Times" w:hAnsi="Times" w:eastAsia="Times" w:cs="Times"/>
                <w:b/>
                <w:bCs/>
                <w:color w:val="231F20"/>
                <w:spacing w:val="-3"/>
                <w:sz w:val="22"/>
                <w:szCs w:val="22"/>
              </w:rPr>
              <w:t>the writer indicates</w:t>
            </w:r>
            <w:r>
              <w:rPr>
                <w:rFonts w:ascii="Times" w:hAnsi="Times" w:eastAsia="Times" w:cs="Times"/>
                <w:b/>
                <w:bCs/>
                <w:color w:val="231F20"/>
                <w:spacing w:val="-4"/>
                <w:sz w:val="22"/>
                <w:szCs w:val="22"/>
              </w:rPr>
              <w:t xml:space="preserve"> the</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achievement of</w:t>
            </w:r>
            <w:r>
              <w:rPr>
                <w:rFonts w:ascii="Times" w:hAnsi="Times" w:eastAsia="Times" w:cs="Times"/>
                <w:b/>
                <w:bCs/>
                <w:color w:val="231F20"/>
                <w:spacing w:val="-7"/>
                <w:sz w:val="22"/>
                <w:szCs w:val="22"/>
              </w:rPr>
              <w:t xml:space="preserve"> </w:t>
            </w:r>
            <w:r>
              <w:rPr>
                <w:rFonts w:ascii="Times" w:hAnsi="Times" w:eastAsia="Times" w:cs="Times"/>
                <w:b/>
                <w:bCs/>
                <w:color w:val="231F20"/>
                <w:spacing w:val="-2"/>
                <w:sz w:val="22"/>
                <w:szCs w:val="22"/>
              </w:rPr>
              <w:t>the study</w:t>
            </w:r>
            <w:r>
              <w:rPr>
                <w:rFonts w:ascii="Times" w:hAnsi="Times" w:eastAsia="Times" w:cs="Times"/>
                <w:i/>
                <w:iCs/>
                <w:color w:val="231F20"/>
                <w:spacing w:val="-2"/>
                <w:sz w:val="22"/>
                <w:szCs w:val="22"/>
              </w:rPr>
              <w:t>.</w:t>
            </w:r>
          </w:p>
        </w:tc>
      </w:tr>
    </w:tbl>
    <w:p w14:paraId="69ED2BB9">
      <w:pPr>
        <w:pStyle w:val="6"/>
        <w:spacing w:line="304" w:lineRule="auto"/>
      </w:pPr>
    </w:p>
    <w:p w14:paraId="1F9A8D12">
      <w:pPr>
        <w:bidi w:val="0"/>
        <w:ind w:firstLine="420" w:firstLineChars="200"/>
      </w:pPr>
      <w:r>
        <w:t>摘要的一个核心功能是强调研究的新成就和重要成就。几乎所有的摘要在这一点上也都包含积极的语言（准确的判断），以展示工作 的价值。</w:t>
      </w: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65004383">
        <w:trPr>
          <w:trHeight w:val="1492" w:hRule="atLeast"/>
        </w:trPr>
        <w:tc>
          <w:tcPr>
            <w:tcW w:w="6480" w:type="dxa"/>
            <w:vAlign w:val="top"/>
          </w:tcPr>
          <w:p w14:paraId="239CD65B">
            <w:pPr>
              <w:pStyle w:val="11"/>
              <w:spacing w:before="221" w:line="189" w:lineRule="auto"/>
              <w:ind w:left="244" w:right="289"/>
              <w:jc w:val="both"/>
              <w:rPr>
                <w:rFonts w:ascii="PingFang SC" w:hAnsi="PingFang SC" w:eastAsia="PingFang SC" w:cs="PingFang SC"/>
                <w:sz w:val="22"/>
                <w:szCs w:val="22"/>
              </w:rPr>
            </w:pPr>
            <w:r>
              <w:rPr>
                <w:rFonts w:ascii="Times" w:hAnsi="Times" w:eastAsia="Times" w:cs="Times"/>
                <w:b/>
                <w:bCs/>
                <w:color w:val="231F20"/>
                <w:spacing w:val="-4"/>
                <w:sz w:val="22"/>
                <w:szCs w:val="22"/>
              </w:rPr>
              <w:t>In Sentence 6</w:t>
            </w:r>
            <w:r>
              <w:rPr>
                <w:rFonts w:ascii="Times" w:hAnsi="Times" w:eastAsia="Times" w:cs="Times"/>
                <w:b/>
                <w:bCs/>
                <w:color w:val="231F20"/>
                <w:spacing w:val="-26"/>
                <w:sz w:val="22"/>
                <w:szCs w:val="22"/>
              </w:rPr>
              <w:t xml:space="preserve"> </w:t>
            </w:r>
            <w:r>
              <w:rPr>
                <w:color w:val="231F20"/>
                <w:spacing w:val="-4"/>
                <w:sz w:val="22"/>
                <w:szCs w:val="22"/>
              </w:rPr>
              <w:t>‘</w:t>
            </w:r>
            <w:r>
              <w:rPr>
                <w:rFonts w:ascii="Times" w:hAnsi="Times" w:eastAsia="Times" w:cs="Times"/>
                <w:i/>
                <w:iCs/>
                <w:color w:val="231F20"/>
                <w:spacing w:val="-4"/>
                <w:sz w:val="22"/>
                <w:szCs w:val="22"/>
              </w:rPr>
              <w:t>This indicates t</w:t>
            </w:r>
            <w:r>
              <w:rPr>
                <w:rFonts w:ascii="Times" w:hAnsi="Times" w:eastAsia="Times" w:cs="Times"/>
                <w:i/>
                <w:iCs/>
                <w:color w:val="231F20"/>
                <w:spacing w:val="-5"/>
                <w:sz w:val="22"/>
                <w:szCs w:val="22"/>
              </w:rPr>
              <w:t>hat there is a</w:t>
            </w:r>
            <w:r>
              <w:rPr>
                <w:rFonts w:ascii="Times" w:hAnsi="Times" w:eastAsia="Times" w:cs="Times"/>
                <w:i/>
                <w:iCs/>
                <w:color w:val="231F20"/>
                <w:spacing w:val="-29"/>
                <w:sz w:val="22"/>
                <w:szCs w:val="22"/>
              </w:rPr>
              <w:t xml:space="preserve"> </w:t>
            </w:r>
            <w:r>
              <w:rPr>
                <w:rFonts w:ascii="Times" w:hAnsi="Times" w:eastAsia="Times" w:cs="Times"/>
                <w:i/>
                <w:iCs/>
                <w:color w:val="231F20"/>
                <w:spacing w:val="-5"/>
                <w:sz w:val="22"/>
                <w:szCs w:val="22"/>
              </w:rPr>
              <w:t>possibility of obtainingfluid</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density</w:t>
            </w:r>
            <w:r>
              <w:rPr>
                <w:rFonts w:ascii="Times" w:hAnsi="Times" w:eastAsia="Times" w:cs="Times"/>
                <w:i/>
                <w:iCs/>
                <w:color w:val="231F20"/>
                <w:spacing w:val="-39"/>
                <w:sz w:val="22"/>
                <w:szCs w:val="22"/>
              </w:rPr>
              <w:t xml:space="preserve"> </w:t>
            </w:r>
            <w:r>
              <w:rPr>
                <w:rFonts w:ascii="Times" w:hAnsi="Times" w:eastAsia="Times" w:cs="Times"/>
                <w:i/>
                <w:iCs/>
                <w:color w:val="231F20"/>
                <w:spacing w:val="-3"/>
                <w:sz w:val="22"/>
                <w:szCs w:val="22"/>
              </w:rPr>
              <w:t>from sound speed meas</w:t>
            </w:r>
            <w:r>
              <w:rPr>
                <w:rFonts w:ascii="Times" w:hAnsi="Times" w:eastAsia="Times" w:cs="Times"/>
                <w:i/>
                <w:iCs/>
                <w:color w:val="231F20"/>
                <w:spacing w:val="-4"/>
                <w:sz w:val="22"/>
                <w:szCs w:val="22"/>
              </w:rPr>
              <w:t>urements and suggests that it is</w:t>
            </w:r>
            <w:r>
              <w:rPr>
                <w:rFonts w:ascii="Times" w:hAnsi="Times" w:eastAsia="Times" w:cs="Times"/>
                <w:i/>
                <w:iCs/>
                <w:color w:val="231F20"/>
                <w:spacing w:val="-20"/>
                <w:sz w:val="22"/>
                <w:szCs w:val="22"/>
              </w:rPr>
              <w:t xml:space="preserve"> </w:t>
            </w:r>
            <w:r>
              <w:rPr>
                <w:rFonts w:ascii="Times" w:hAnsi="Times" w:eastAsia="Times" w:cs="Times"/>
                <w:i/>
                <w:iCs/>
                <w:color w:val="231F20"/>
                <w:spacing w:val="-4"/>
                <w:sz w:val="22"/>
                <w:szCs w:val="22"/>
              </w:rPr>
              <w:t>possible</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5"/>
                <w:sz w:val="22"/>
                <w:szCs w:val="22"/>
              </w:rPr>
              <w:t>measure</w:t>
            </w:r>
            <w:r>
              <w:rPr>
                <w:rFonts w:ascii="Times" w:hAnsi="Times" w:eastAsia="Times" w:cs="Times"/>
                <w:i/>
                <w:iCs/>
                <w:color w:val="231F20"/>
                <w:spacing w:val="16"/>
                <w:sz w:val="22"/>
                <w:szCs w:val="22"/>
              </w:rPr>
              <w:t xml:space="preserve"> </w:t>
            </w:r>
            <w:r>
              <w:rPr>
                <w:rFonts w:ascii="Times" w:hAnsi="Times" w:eastAsia="Times" w:cs="Times"/>
                <w:i/>
                <w:iCs/>
                <w:color w:val="231F20"/>
                <w:spacing w:val="-5"/>
                <w:sz w:val="22"/>
                <w:szCs w:val="22"/>
              </w:rPr>
              <w:t>sound</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5"/>
                <w:sz w:val="22"/>
                <w:szCs w:val="22"/>
              </w:rPr>
              <w:t>absorption</w:t>
            </w:r>
            <w:r>
              <w:rPr>
                <w:rFonts w:ascii="Times" w:hAnsi="Times" w:eastAsia="Times" w:cs="Times"/>
                <w:i/>
                <w:iCs/>
                <w:color w:val="231F20"/>
                <w:spacing w:val="24"/>
                <w:sz w:val="22"/>
                <w:szCs w:val="22"/>
              </w:rPr>
              <w:t xml:space="preserve"> </w:t>
            </w:r>
            <w:r>
              <w:rPr>
                <w:rFonts w:ascii="Times" w:hAnsi="Times" w:eastAsia="Times" w:cs="Times"/>
                <w:i/>
                <w:iCs/>
                <w:color w:val="231F20"/>
                <w:spacing w:val="-5"/>
                <w:sz w:val="22"/>
                <w:szCs w:val="22"/>
              </w:rPr>
              <w:t>with</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5"/>
                <w:sz w:val="22"/>
                <w:szCs w:val="22"/>
              </w:rPr>
              <w:t>an</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5"/>
                <w:sz w:val="22"/>
                <w:szCs w:val="22"/>
              </w:rPr>
              <w:t>ultrasonic</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5"/>
                <w:sz w:val="22"/>
                <w:szCs w:val="22"/>
              </w:rPr>
              <w:t>cell</w:t>
            </w:r>
            <w:r>
              <w:rPr>
                <w:rFonts w:ascii="Times" w:hAnsi="Times" w:eastAsia="Times" w:cs="Times"/>
                <w:i/>
                <w:iCs/>
                <w:color w:val="231F20"/>
                <w:spacing w:val="25"/>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23"/>
                <w:sz w:val="22"/>
                <w:szCs w:val="22"/>
              </w:rPr>
              <w:t xml:space="preserve"> </w:t>
            </w:r>
            <w:r>
              <w:rPr>
                <w:rFonts w:ascii="Times" w:hAnsi="Times" w:eastAsia="Times" w:cs="Times"/>
                <w:i/>
                <w:iCs/>
                <w:color w:val="231F20"/>
                <w:spacing w:val="-5"/>
                <w:sz w:val="22"/>
                <w:szCs w:val="22"/>
              </w:rPr>
              <w:t>determine</w:t>
            </w:r>
            <w:r>
              <w:rPr>
                <w:rFonts w:ascii="Times" w:hAnsi="Times" w:eastAsia="Times" w:cs="Times"/>
                <w:i/>
                <w:iCs/>
                <w:color w:val="231F20"/>
                <w:spacing w:val="24"/>
                <w:w w:val="101"/>
                <w:sz w:val="22"/>
                <w:szCs w:val="22"/>
              </w:rPr>
              <w:t xml:space="preserve"> </w:t>
            </w:r>
            <w:r>
              <w:rPr>
                <w:rFonts w:ascii="Times" w:hAnsi="Times" w:eastAsia="Times" w:cs="Times"/>
                <w:i/>
                <w:iCs/>
                <w:color w:val="231F20"/>
                <w:spacing w:val="-5"/>
                <w:sz w:val="22"/>
                <w:szCs w:val="22"/>
              </w:rPr>
              <w:t>oil</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viscosity.</w:t>
            </w:r>
            <w:r>
              <w:rPr>
                <w:color w:val="231F20"/>
                <w:spacing w:val="-2"/>
                <w:sz w:val="22"/>
                <w:szCs w:val="22"/>
              </w:rPr>
              <w:t>’</w:t>
            </w:r>
            <w:r>
              <w:rPr>
                <w:color w:val="231F20"/>
                <w:spacing w:val="-21"/>
                <w:sz w:val="22"/>
                <w:szCs w:val="22"/>
              </w:rPr>
              <w:t xml:space="preserve"> </w:t>
            </w:r>
            <w:r>
              <w:rPr>
                <w:rFonts w:ascii="Times" w:hAnsi="Times" w:eastAsia="Times" w:cs="Times"/>
                <w:b/>
                <w:bCs/>
                <w:color w:val="231F20"/>
                <w:spacing w:val="-2"/>
                <w:sz w:val="22"/>
                <w:szCs w:val="22"/>
              </w:rPr>
              <w:t>the write</w:t>
            </w:r>
            <w:r>
              <w:rPr>
                <w:rFonts w:ascii="Times" w:hAnsi="Times" w:eastAsia="Times" w:cs="Times"/>
                <w:b/>
                <w:bCs/>
                <w:color w:val="231F20"/>
                <w:spacing w:val="-3"/>
                <w:sz w:val="22"/>
                <w:szCs w:val="22"/>
              </w:rPr>
              <w:t>r presents the implications of</w:t>
            </w:r>
            <w:r>
              <w:rPr>
                <w:rFonts w:ascii="Times" w:hAnsi="Times" w:eastAsia="Times" w:cs="Times"/>
                <w:b/>
                <w:bCs/>
                <w:color w:val="231F20"/>
                <w:spacing w:val="-20"/>
                <w:sz w:val="22"/>
                <w:szCs w:val="22"/>
              </w:rPr>
              <w:t xml:space="preserve"> </w:t>
            </w:r>
            <w:r>
              <w:rPr>
                <w:rFonts w:ascii="Times" w:hAnsi="Times" w:eastAsia="Times" w:cs="Times"/>
                <w:b/>
                <w:bCs/>
                <w:color w:val="231F20"/>
                <w:spacing w:val="-3"/>
                <w:sz w:val="22"/>
                <w:szCs w:val="22"/>
              </w:rPr>
              <w:t>the study</w:t>
            </w:r>
            <w:r>
              <w:rPr>
                <w:rFonts w:ascii="Times" w:hAnsi="Times" w:eastAsia="Times" w:cs="Times"/>
                <w:i/>
                <w:iCs/>
                <w:color w:val="231F20"/>
                <w:spacing w:val="-3"/>
                <w:sz w:val="22"/>
                <w:szCs w:val="22"/>
              </w:rPr>
              <w:t>.</w:t>
            </w:r>
          </w:p>
        </w:tc>
      </w:tr>
    </w:tbl>
    <w:p w14:paraId="5C32A7B0">
      <w:pPr>
        <w:pStyle w:val="6"/>
        <w:spacing w:line="248" w:lineRule="auto"/>
      </w:pPr>
    </w:p>
    <w:p w14:paraId="169B7009">
      <w:pPr>
        <w:bidi w:val="0"/>
        <w:ind w:firstLine="420" w:firstLineChars="200"/>
      </w:pPr>
      <w:r>
        <w:t>另一个重要的功能是展示研究的影响如何为该领域的知识和信 息做出贡献，这可以从研究的目标或研究所解决的差距或问题中得 出（本研究的目的是调查使用超声波细胞来确定原油性质，特别是 油密度）。</w:t>
      </w:r>
    </w:p>
    <w:p w14:paraId="4A02403C">
      <w:pPr>
        <w:bidi w:val="0"/>
      </w:pPr>
    </w:p>
    <w:p w14:paraId="608A2F41">
      <w:pPr>
        <w:bidi w:val="0"/>
        <w:ind w:firstLine="420" w:firstLineChars="200"/>
      </w:pPr>
      <w:r>
        <w:t>可以提到许多类型的影响；例如，根据您的发现，可能会对相 关问题或之前的研究产生影响。</w:t>
      </w:r>
    </w:p>
    <w:p w14:paraId="5E28ECA1">
      <w:pPr>
        <w:pStyle w:val="6"/>
        <w:spacing w:line="370" w:lineRule="auto"/>
      </w:pPr>
    </w:p>
    <w:p w14:paraId="240D6697">
      <w:pPr>
        <w:bidi w:val="0"/>
        <w:rPr>
          <w:rFonts w:hint="default" w:ascii="Arial Bold" w:hAnsi="Arial Bold" w:cs="Arial Bold"/>
          <w:b/>
          <w:bCs/>
          <w:i/>
          <w:iCs/>
          <w:u w:val="single"/>
        </w:rPr>
      </w:pPr>
      <w:r>
        <w:rPr>
          <w:rFonts w:hint="default" w:ascii="Arial Bold" w:hAnsi="Arial Bold" w:cs="Arial Bold"/>
          <w:b/>
          <w:bCs/>
          <w:i/>
          <w:iCs/>
          <w:u w:val="single"/>
        </w:rPr>
        <w:t>这些含义似乎相当模糊——“可能”这样的语言在这里真的合适吗 ?</w:t>
      </w:r>
    </w:p>
    <w:p w14:paraId="21E9F5B6">
      <w:pPr>
        <w:bidi w:val="0"/>
        <w:ind w:firstLine="420" w:firstLineChars="200"/>
      </w:pPr>
      <w:r>
        <w:t>确实，像“因此可能是这样的”以及你在第3.2.4节看到的其他短语 在这里并不常见。结果、影响和成就通常被相当强烈地陈述，这鼓 励读者以积极的态度阅读文章的其余部分并接受结论。也确实如此 ,关于影响的限定和讨论，包括可能的限制和约束，可以留给文章 本身。然而，你在摘要中报告的内容应该与论文中报告的内容一致 ,如果你的工作代表了突破的早期阶段或你的工作的影响仍然不确 定，那么通过包含情态动词（</w:t>
      </w:r>
      <w:r>
        <w:rPr>
          <w:rFonts w:ascii="Times" w:hAnsi="Times" w:eastAsia="Times" w:cs="Times"/>
          <w:i/>
          <w:iCs/>
          <w:color w:val="231F20"/>
          <w:spacing w:val="-2"/>
          <w:sz w:val="22"/>
          <w:szCs w:val="22"/>
        </w:rPr>
        <w:t>could/might/may</w:t>
      </w:r>
      <w:r>
        <w:t>）或诸如“</w:t>
      </w:r>
      <w:r>
        <w:rPr>
          <w:rFonts w:ascii="Times" w:hAnsi="Times" w:eastAsia="Times" w:cs="Times"/>
          <w:i/>
          <w:iCs/>
          <w:color w:val="231F20"/>
          <w:spacing w:val="-2"/>
          <w:sz w:val="22"/>
          <w:szCs w:val="22"/>
        </w:rPr>
        <w:t>possible</w:t>
      </w:r>
      <w:r>
        <w:t>”的  词来传达这一点是合适的。</w:t>
      </w:r>
    </w:p>
    <w:p w14:paraId="6695A953">
      <w:pPr>
        <w:bidi w:val="0"/>
      </w:pPr>
    </w:p>
    <w:p w14:paraId="2DFA4964">
      <w:pPr>
        <w:bidi w:val="0"/>
        <w:rPr>
          <w:rFonts w:hint="default" w:ascii="Arial Bold" w:hAnsi="Arial Bold" w:cs="Arial Bold"/>
          <w:b/>
          <w:bCs/>
          <w:i/>
          <w:iCs/>
          <w:u w:val="single"/>
        </w:rPr>
      </w:pPr>
      <w:r>
        <w:rPr>
          <w:rFonts w:hint="default" w:ascii="Arial Bold" w:hAnsi="Arial Bold" w:cs="Arial Bold"/>
          <w:b/>
          <w:bCs/>
          <w:i/>
          <w:iCs/>
          <w:u w:val="single"/>
        </w:rPr>
        <w:t>如果我的研究存在问题，我该如何处理——我需要在摘要中提到这些问题吗？</w:t>
      </w:r>
    </w:p>
    <w:p w14:paraId="616D5A27">
      <w:pPr>
        <w:bidi w:val="0"/>
        <w:ind w:firstLine="420" w:firstLineChars="200"/>
        <w:rPr>
          <w:rFonts w:ascii="PingFang SC" w:hAnsi="PingFang SC" w:eastAsia="PingFang SC" w:cs="PingFang SC"/>
          <w:spacing w:val="-2"/>
          <w:sz w:val="22"/>
          <w:szCs w:val="22"/>
        </w:rPr>
      </w:pPr>
      <w:r>
        <w:rPr>
          <w:rFonts w:hint="default"/>
        </w:rPr>
        <w:t>如果这些问题非常重要，那么是的，您可以提到，并简要说明它们是什么。最好不要说某些内容会在后面讨论。摘要应该提供/总结您发现的确切细节。重要的影响、数据和发现应该包括在内，而不是遗漏。这包括问题，前提是（但仅在它们重要的情况下）以及未来工作的方向。这两者在摘要中相对较少见。</w:t>
      </w:r>
    </w:p>
    <w:p w14:paraId="10710A58">
      <w:pPr>
        <w:spacing w:before="157" w:line="315" w:lineRule="auto"/>
        <w:ind w:left="14" w:right="3343" w:firstLine="15"/>
        <w:rPr>
          <w:rFonts w:ascii="PingFang SC" w:hAnsi="PingFang SC" w:eastAsia="PingFang SC" w:cs="PingFang SC"/>
          <w:spacing w:val="-2"/>
          <w:sz w:val="22"/>
          <w:szCs w:val="22"/>
        </w:rPr>
      </w:pPr>
    </w:p>
    <w:p w14:paraId="0050E35F">
      <w:pPr>
        <w:spacing w:before="157" w:line="315" w:lineRule="auto"/>
        <w:ind w:left="14" w:right="3343" w:firstLine="15"/>
        <w:rPr>
          <w:rFonts w:ascii="PingFang SC" w:hAnsi="PingFang SC" w:eastAsia="PingFang SC" w:cs="PingFang SC"/>
          <w:spacing w:val="-2"/>
          <w:sz w:val="22"/>
          <w:szCs w:val="22"/>
        </w:rPr>
      </w:pPr>
    </w:p>
    <w:p w14:paraId="394DF251">
      <w:pPr>
        <w:spacing w:before="157" w:line="315" w:lineRule="auto"/>
        <w:ind w:left="14" w:right="3343" w:firstLine="15"/>
        <w:rPr>
          <w:rFonts w:ascii="PingFang SC" w:hAnsi="PingFang SC" w:eastAsia="PingFang SC" w:cs="PingFang SC"/>
          <w:spacing w:val="-2"/>
          <w:sz w:val="22"/>
          <w:szCs w:val="22"/>
        </w:rPr>
      </w:pPr>
    </w:p>
    <w:p w14:paraId="65A5476A">
      <w:pPr>
        <w:spacing w:before="157" w:line="315" w:lineRule="auto"/>
        <w:ind w:left="14" w:right="3343" w:firstLine="15"/>
        <w:rPr>
          <w:rFonts w:ascii="PingFang SC" w:hAnsi="PingFang SC" w:eastAsia="PingFang SC" w:cs="PingFang SC"/>
          <w:spacing w:val="-2"/>
          <w:sz w:val="22"/>
          <w:szCs w:val="22"/>
        </w:rPr>
      </w:pPr>
    </w:p>
    <w:p w14:paraId="386C9A53">
      <w:pPr>
        <w:spacing w:before="157" w:line="315" w:lineRule="auto"/>
        <w:ind w:left="14" w:right="3343" w:firstLine="15"/>
        <w:rPr>
          <w:rFonts w:ascii="PingFang SC" w:hAnsi="PingFang SC" w:eastAsia="PingFang SC" w:cs="PingFang SC"/>
          <w:spacing w:val="-2"/>
          <w:sz w:val="22"/>
          <w:szCs w:val="22"/>
        </w:rPr>
      </w:pPr>
    </w:p>
    <w:p w14:paraId="0CC98FB8">
      <w:pPr>
        <w:spacing w:before="157" w:line="315" w:lineRule="auto"/>
        <w:ind w:left="14" w:right="3343" w:firstLine="15"/>
        <w:rPr>
          <w:rFonts w:ascii="Times New Roman" w:hAnsi="Times New Roman" w:eastAsia="Times New Roman" w:cs="Times New Roman"/>
          <w:sz w:val="22"/>
          <w:szCs w:val="22"/>
        </w:rPr>
      </w:pPr>
      <w:r>
        <w:rPr>
          <w:rFonts w:ascii="PingFang SC" w:hAnsi="PingFang SC" w:eastAsia="PingFang SC" w:cs="PingFang SC"/>
          <w:spacing w:val="-2"/>
          <w:sz w:val="22"/>
          <w:szCs w:val="22"/>
        </w:rPr>
        <w:t>模型</w:t>
      </w:r>
      <w:r>
        <w:rPr>
          <w:rFonts w:ascii="PingFang SC" w:hAnsi="PingFang SC" w:eastAsia="PingFang SC" w:cs="PingFang SC"/>
          <w:spacing w:val="-14"/>
          <w:sz w:val="22"/>
          <w:szCs w:val="22"/>
        </w:rPr>
        <w:t xml:space="preserve"> </w:t>
      </w:r>
      <w:r>
        <w:rPr>
          <w:rFonts w:ascii="Times New Roman" w:hAnsi="Times New Roman" w:eastAsia="Times New Roman" w:cs="Times New Roman"/>
          <w:spacing w:val="-2"/>
          <w:sz w:val="22"/>
          <w:szCs w:val="22"/>
        </w:rPr>
        <w:t>2</w:t>
      </w:r>
    </w:p>
    <w:tbl>
      <w:tblPr>
        <w:tblStyle w:val="10"/>
        <w:tblW w:w="6469" w:type="dxa"/>
        <w:tblInd w:w="1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4138"/>
        <w:gridCol w:w="2331"/>
      </w:tblGrid>
      <w:tr w14:paraId="1F83127D">
        <w:trPr>
          <w:trHeight w:val="3398" w:hRule="atLeast"/>
        </w:trPr>
        <w:tc>
          <w:tcPr>
            <w:tcW w:w="4138" w:type="dxa"/>
            <w:vAlign w:val="top"/>
          </w:tcPr>
          <w:p w14:paraId="06E3D42E">
            <w:pPr>
              <w:spacing w:before="241" w:line="169" w:lineRule="auto"/>
              <w:ind w:left="1511" w:right="722" w:hanging="781"/>
              <w:rPr>
                <w:rFonts w:ascii="PingFang SC" w:hAnsi="PingFang SC" w:eastAsia="PingFang SC" w:cs="PingFang SC"/>
                <w:sz w:val="22"/>
                <w:szCs w:val="22"/>
              </w:rPr>
            </w:pPr>
            <w:r>
              <w:rPr>
                <w:rFonts w:ascii="PingFang SC" w:hAnsi="PingFang SC" w:eastAsia="PingFang SC" w:cs="PingFang SC"/>
                <w:b/>
                <w:bCs/>
                <w:spacing w:val="-14"/>
                <w:sz w:val="22"/>
                <w:szCs w:val="22"/>
              </w:rPr>
              <w:t>Effect</w:t>
            </w:r>
            <w:r>
              <w:rPr>
                <w:rFonts w:ascii="PingFang SC" w:hAnsi="PingFang SC" w:eastAsia="PingFang SC" w:cs="PingFang SC"/>
                <w:spacing w:val="-18"/>
                <w:sz w:val="22"/>
                <w:szCs w:val="22"/>
              </w:rPr>
              <w:t xml:space="preserve"> </w:t>
            </w:r>
            <w:r>
              <w:rPr>
                <w:rFonts w:ascii="PingFang SC" w:hAnsi="PingFang SC" w:eastAsia="PingFang SC" w:cs="PingFang SC"/>
                <w:b/>
                <w:bCs/>
                <w:spacing w:val="-14"/>
                <w:sz w:val="22"/>
                <w:szCs w:val="22"/>
              </w:rPr>
              <w:t>of</w:t>
            </w:r>
            <w:r>
              <w:rPr>
                <w:rFonts w:ascii="PingFang SC" w:hAnsi="PingFang SC" w:eastAsia="PingFang SC" w:cs="PingFang SC"/>
                <w:spacing w:val="-39"/>
                <w:sz w:val="22"/>
                <w:szCs w:val="22"/>
              </w:rPr>
              <w:t xml:space="preserve"> </w:t>
            </w:r>
            <w:r>
              <w:rPr>
                <w:rFonts w:ascii="PingFang SC" w:hAnsi="PingFang SC" w:eastAsia="PingFang SC" w:cs="PingFang SC"/>
                <w:b/>
                <w:bCs/>
                <w:spacing w:val="-14"/>
                <w:sz w:val="22"/>
                <w:szCs w:val="22"/>
              </w:rPr>
              <w:t>polymer</w:t>
            </w:r>
            <w:r>
              <w:rPr>
                <w:rFonts w:ascii="PingFang SC" w:hAnsi="PingFang SC" w:eastAsia="PingFang SC" w:cs="PingFang SC"/>
                <w:spacing w:val="-19"/>
                <w:sz w:val="22"/>
                <w:szCs w:val="22"/>
              </w:rPr>
              <w:t xml:space="preserve"> </w:t>
            </w:r>
            <w:r>
              <w:rPr>
                <w:rFonts w:ascii="PingFang SC" w:hAnsi="PingFang SC" w:eastAsia="PingFang SC" w:cs="PingFang SC"/>
                <w:b/>
                <w:bCs/>
                <w:spacing w:val="-14"/>
                <w:sz w:val="22"/>
                <w:szCs w:val="22"/>
              </w:rPr>
              <w:t>coatings</w:t>
            </w:r>
            <w:r>
              <w:rPr>
                <w:rFonts w:ascii="PingFang SC" w:hAnsi="PingFang SC" w:eastAsia="PingFang SC" w:cs="PingFang SC"/>
                <w:spacing w:val="-19"/>
                <w:sz w:val="22"/>
                <w:szCs w:val="22"/>
              </w:rPr>
              <w:t xml:space="preserve"> </w:t>
            </w:r>
            <w:r>
              <w:rPr>
                <w:rFonts w:ascii="PingFang SC" w:hAnsi="PingFang SC" w:eastAsia="PingFang SC" w:cs="PingFang SC"/>
                <w:b/>
                <w:bCs/>
                <w:spacing w:val="-14"/>
                <w:sz w:val="22"/>
                <w:szCs w:val="22"/>
              </w:rPr>
              <w:t>on</w:t>
            </w:r>
            <w:r>
              <w:rPr>
                <w:rFonts w:ascii="PingFang SC" w:hAnsi="PingFang SC" w:eastAsia="PingFang SC" w:cs="PingFang SC"/>
                <w:sz w:val="22"/>
                <w:szCs w:val="22"/>
              </w:rPr>
              <w:t xml:space="preserve"> </w:t>
            </w:r>
            <w:r>
              <w:rPr>
                <w:rFonts w:ascii="PingFang SC" w:hAnsi="PingFang SC" w:eastAsia="PingFang SC" w:cs="PingFang SC"/>
                <w:b/>
                <w:bCs/>
                <w:spacing w:val="-13"/>
                <w:sz w:val="22"/>
                <w:szCs w:val="22"/>
              </w:rPr>
              <w:t>drug</w:t>
            </w:r>
            <w:r>
              <w:rPr>
                <w:rFonts w:ascii="PingFang SC" w:hAnsi="PingFang SC" w:eastAsia="PingFang SC" w:cs="PingFang SC"/>
                <w:spacing w:val="-17"/>
                <w:sz w:val="22"/>
                <w:szCs w:val="22"/>
              </w:rPr>
              <w:t xml:space="preserve"> </w:t>
            </w:r>
            <w:r>
              <w:rPr>
                <w:rFonts w:ascii="PingFang SC" w:hAnsi="PingFang SC" w:eastAsia="PingFang SC" w:cs="PingFang SC"/>
                <w:b/>
                <w:bCs/>
                <w:spacing w:val="-13"/>
                <w:sz w:val="22"/>
                <w:szCs w:val="22"/>
              </w:rPr>
              <w:t>release</w:t>
            </w:r>
          </w:p>
          <w:p w14:paraId="344520ED">
            <w:pPr>
              <w:spacing w:before="275" w:line="165" w:lineRule="auto"/>
              <w:ind w:left="230"/>
              <w:rPr>
                <w:rFonts w:ascii="PingFang SC" w:hAnsi="PingFang SC" w:eastAsia="PingFang SC" w:cs="PingFang SC"/>
                <w:sz w:val="22"/>
                <w:szCs w:val="22"/>
              </w:rPr>
            </w:pPr>
            <w:r>
              <w:rPr>
                <w:rFonts w:ascii="PingFang SC" w:hAnsi="PingFang SC" w:eastAsia="PingFang SC" w:cs="PingFang SC"/>
                <w:b/>
                <w:bCs/>
                <w:i/>
                <w:iCs/>
                <w:spacing w:val="-15"/>
                <w:sz w:val="22"/>
                <w:szCs w:val="22"/>
              </w:rPr>
              <w:t>Abstract</w:t>
            </w:r>
          </w:p>
          <w:p w14:paraId="1C6DC69D">
            <w:pPr>
              <w:spacing w:before="225" w:line="186" w:lineRule="auto"/>
              <w:ind w:left="237" w:right="230" w:firstLine="18"/>
              <w:jc w:val="both"/>
              <w:rPr>
                <w:rFonts w:ascii="Times" w:hAnsi="Times" w:eastAsia="Times" w:cs="Times"/>
                <w:sz w:val="22"/>
                <w:szCs w:val="22"/>
              </w:rPr>
            </w:pPr>
            <w:r>
              <w:rPr>
                <w:rFonts w:ascii="PingFang SC" w:hAnsi="PingFang SC" w:eastAsia="PingFang SC" w:cs="PingFang SC"/>
                <w:b/>
                <w:bCs/>
                <w:spacing w:val="-7"/>
                <w:sz w:val="22"/>
                <w:szCs w:val="22"/>
              </w:rPr>
              <w:t>1</w:t>
            </w:r>
            <w:r>
              <w:rPr>
                <w:rFonts w:ascii="PingFang SC" w:hAnsi="PingFang SC" w:eastAsia="PingFang SC" w:cs="PingFang SC"/>
                <w:spacing w:val="-7"/>
                <w:sz w:val="22"/>
                <w:szCs w:val="22"/>
              </w:rPr>
              <w:t xml:space="preserve"> </w:t>
            </w:r>
            <w:r>
              <w:rPr>
                <w:rFonts w:ascii="Times" w:hAnsi="Times" w:eastAsia="Times" w:cs="Times"/>
                <w:i/>
                <w:iCs/>
                <w:spacing w:val="-7"/>
                <w:sz w:val="22"/>
                <w:szCs w:val="22"/>
              </w:rPr>
              <w:t>This</w:t>
            </w:r>
            <w:r>
              <w:rPr>
                <w:rFonts w:ascii="Times" w:hAnsi="Times" w:eastAsia="Times" w:cs="Times"/>
                <w:i/>
                <w:iCs/>
                <w:spacing w:val="-38"/>
                <w:sz w:val="22"/>
                <w:szCs w:val="22"/>
              </w:rPr>
              <w:t xml:space="preserve"> </w:t>
            </w:r>
            <w:r>
              <w:rPr>
                <w:rFonts w:ascii="Times" w:hAnsi="Times" w:eastAsia="Times" w:cs="Times"/>
                <w:i/>
                <w:iCs/>
                <w:spacing w:val="-7"/>
                <w:sz w:val="22"/>
                <w:szCs w:val="22"/>
              </w:rPr>
              <w:t>paper</w:t>
            </w:r>
            <w:r>
              <w:rPr>
                <w:rFonts w:ascii="Times" w:hAnsi="Times" w:eastAsia="Times" w:cs="Times"/>
                <w:i/>
                <w:iCs/>
                <w:spacing w:val="-18"/>
                <w:sz w:val="22"/>
                <w:szCs w:val="22"/>
              </w:rPr>
              <w:t xml:space="preserve"> </w:t>
            </w:r>
            <w:r>
              <w:rPr>
                <w:rFonts w:ascii="Times" w:hAnsi="Times" w:eastAsia="Times" w:cs="Times"/>
                <w:i/>
                <w:iCs/>
                <w:spacing w:val="-7"/>
                <w:sz w:val="22"/>
                <w:szCs w:val="22"/>
              </w:rPr>
              <w:t>reports the use</w:t>
            </w:r>
            <w:r>
              <w:rPr>
                <w:rFonts w:ascii="Times" w:hAnsi="Times" w:eastAsia="Times" w:cs="Times"/>
                <w:i/>
                <w:iCs/>
                <w:spacing w:val="-13"/>
                <w:sz w:val="22"/>
                <w:szCs w:val="22"/>
              </w:rPr>
              <w:t xml:space="preserve"> </w:t>
            </w:r>
            <w:r>
              <w:rPr>
                <w:rFonts w:ascii="Times" w:hAnsi="Times" w:eastAsia="Times" w:cs="Times"/>
                <w:i/>
                <w:iCs/>
                <w:spacing w:val="-7"/>
                <w:sz w:val="22"/>
                <w:szCs w:val="22"/>
              </w:rPr>
              <w:t>of</w:t>
            </w:r>
            <w:r>
              <w:rPr>
                <w:rFonts w:ascii="Times" w:hAnsi="Times" w:eastAsia="Times" w:cs="Times"/>
                <w:i/>
                <w:iCs/>
                <w:spacing w:val="-14"/>
                <w:sz w:val="22"/>
                <w:szCs w:val="22"/>
              </w:rPr>
              <w:t xml:space="preserve"> </w:t>
            </w:r>
            <w:r>
              <w:rPr>
                <w:rFonts w:ascii="Times" w:hAnsi="Times" w:eastAsia="Times" w:cs="Times"/>
                <w:i/>
                <w:iCs/>
                <w:spacing w:val="-7"/>
                <w:sz w:val="22"/>
                <w:szCs w:val="22"/>
              </w:rPr>
              <w:t>a</w:t>
            </w:r>
            <w:r>
              <w:rPr>
                <w:rFonts w:ascii="Times" w:hAnsi="Times" w:eastAsia="Times" w:cs="Times"/>
                <w:i/>
                <w:iCs/>
                <w:spacing w:val="-11"/>
                <w:sz w:val="22"/>
                <w:szCs w:val="22"/>
              </w:rPr>
              <w:t xml:space="preserve"> </w:t>
            </w:r>
            <w:r>
              <w:rPr>
                <w:rFonts w:ascii="Times" w:hAnsi="Times" w:eastAsia="Times" w:cs="Times"/>
                <w:i/>
                <w:iCs/>
                <w:spacing w:val="-7"/>
                <w:sz w:val="22"/>
                <w:szCs w:val="22"/>
              </w:rPr>
              <w:t>novel</w:t>
            </w:r>
            <w:r>
              <w:rPr>
                <w:rFonts w:ascii="Times" w:hAnsi="Times" w:eastAsia="Times" w:cs="Times"/>
                <w:i/>
                <w:iCs/>
                <w:spacing w:val="-15"/>
                <w:sz w:val="22"/>
                <w:szCs w:val="22"/>
              </w:rPr>
              <w:t xml:space="preserve"> </w:t>
            </w:r>
            <w:r>
              <w:rPr>
                <w:rFonts w:ascii="Times" w:hAnsi="Times" w:eastAsia="Times" w:cs="Times"/>
                <w:i/>
                <w:iCs/>
                <w:spacing w:val="-7"/>
                <w:sz w:val="22"/>
                <w:szCs w:val="22"/>
              </w:rPr>
              <w:t>water-</w:t>
            </w:r>
            <w:r>
              <w:rPr>
                <w:rFonts w:ascii="Times" w:hAnsi="Times" w:eastAsia="Times" w:cs="Times"/>
                <w:i/>
                <w:iCs/>
                <w:sz w:val="22"/>
                <w:szCs w:val="22"/>
              </w:rPr>
              <w:t xml:space="preserve"> </w:t>
            </w:r>
            <w:r>
              <w:rPr>
                <w:rFonts w:ascii="Times" w:hAnsi="Times" w:eastAsia="Times" w:cs="Times"/>
                <w:i/>
                <w:iCs/>
                <w:spacing w:val="-6"/>
                <w:sz w:val="22"/>
                <w:szCs w:val="22"/>
              </w:rPr>
              <w:t>soluble</w:t>
            </w:r>
            <w:r>
              <w:rPr>
                <w:rFonts w:ascii="Times" w:hAnsi="Times" w:eastAsia="Times" w:cs="Times"/>
                <w:i/>
                <w:iCs/>
                <w:spacing w:val="-24"/>
                <w:sz w:val="22"/>
                <w:szCs w:val="22"/>
              </w:rPr>
              <w:t xml:space="preserve"> </w:t>
            </w:r>
            <w:r>
              <w:rPr>
                <w:rFonts w:ascii="Times" w:hAnsi="Times" w:eastAsia="Times" w:cs="Times"/>
                <w:i/>
                <w:iCs/>
                <w:spacing w:val="-6"/>
                <w:sz w:val="22"/>
                <w:szCs w:val="22"/>
              </w:rPr>
              <w:t>polymer</w:t>
            </w:r>
            <w:r>
              <w:rPr>
                <w:rFonts w:ascii="Times" w:hAnsi="Times" w:eastAsia="Times" w:cs="Times"/>
                <w:i/>
                <w:iCs/>
                <w:spacing w:val="-15"/>
                <w:sz w:val="22"/>
                <w:szCs w:val="22"/>
              </w:rPr>
              <w:t xml:space="preserve"> </w:t>
            </w:r>
            <w:r>
              <w:rPr>
                <w:rFonts w:ascii="Times" w:hAnsi="Times" w:eastAsia="Times" w:cs="Times"/>
                <w:i/>
                <w:iCs/>
                <w:spacing w:val="-6"/>
                <w:sz w:val="22"/>
                <w:szCs w:val="22"/>
              </w:rPr>
              <w:t>blend</w:t>
            </w:r>
            <w:r>
              <w:rPr>
                <w:rFonts w:ascii="Times" w:hAnsi="Times" w:eastAsia="Times" w:cs="Times"/>
                <w:i/>
                <w:iCs/>
                <w:spacing w:val="-17"/>
                <w:sz w:val="22"/>
                <w:szCs w:val="22"/>
              </w:rPr>
              <w:t xml:space="preserve"> </w:t>
            </w:r>
            <w:r>
              <w:rPr>
                <w:rFonts w:ascii="Times" w:hAnsi="Times" w:eastAsia="Times" w:cs="Times"/>
                <w:i/>
                <w:iCs/>
                <w:spacing w:val="-6"/>
                <w:sz w:val="22"/>
                <w:szCs w:val="22"/>
              </w:rPr>
              <w:t>as</w:t>
            </w:r>
            <w:r>
              <w:rPr>
                <w:rFonts w:ascii="Times" w:hAnsi="Times" w:eastAsia="Times" w:cs="Times"/>
                <w:i/>
                <w:iCs/>
                <w:spacing w:val="-14"/>
                <w:sz w:val="22"/>
                <w:szCs w:val="22"/>
              </w:rPr>
              <w:t xml:space="preserve"> </w:t>
            </w:r>
            <w:r>
              <w:rPr>
                <w:rFonts w:ascii="Times" w:hAnsi="Times" w:eastAsia="Times" w:cs="Times"/>
                <w:i/>
                <w:iCs/>
                <w:spacing w:val="-6"/>
                <w:sz w:val="22"/>
                <w:szCs w:val="22"/>
              </w:rPr>
              <w:t>a</w:t>
            </w:r>
            <w:r>
              <w:rPr>
                <w:rFonts w:ascii="Times" w:hAnsi="Times" w:eastAsia="Times" w:cs="Times"/>
                <w:i/>
                <w:iCs/>
                <w:spacing w:val="-13"/>
                <w:sz w:val="22"/>
                <w:szCs w:val="22"/>
              </w:rPr>
              <w:t xml:space="preserve"> </w:t>
            </w:r>
            <w:r>
              <w:rPr>
                <w:rFonts w:ascii="Times" w:hAnsi="Times" w:eastAsia="Times" w:cs="Times"/>
                <w:i/>
                <w:iCs/>
                <w:spacing w:val="-6"/>
                <w:sz w:val="22"/>
                <w:szCs w:val="22"/>
              </w:rPr>
              <w:t>coating</w:t>
            </w:r>
            <w:r>
              <w:rPr>
                <w:rFonts w:ascii="Times" w:hAnsi="Times" w:eastAsia="Times" w:cs="Times"/>
                <w:i/>
                <w:iCs/>
                <w:spacing w:val="-21"/>
                <w:sz w:val="22"/>
                <w:szCs w:val="22"/>
              </w:rPr>
              <w:t xml:space="preserve"> </w:t>
            </w:r>
            <w:r>
              <w:rPr>
                <w:rFonts w:ascii="Times" w:hAnsi="Times" w:eastAsia="Times" w:cs="Times"/>
                <w:i/>
                <w:iCs/>
                <w:spacing w:val="-6"/>
                <w:sz w:val="22"/>
                <w:szCs w:val="22"/>
              </w:rPr>
              <w:t>to</w:t>
            </w:r>
            <w:r>
              <w:rPr>
                <w:rFonts w:ascii="Times" w:hAnsi="Times" w:eastAsia="Times" w:cs="Times"/>
                <w:i/>
                <w:iCs/>
                <w:spacing w:val="-13"/>
                <w:sz w:val="22"/>
                <w:szCs w:val="22"/>
              </w:rPr>
              <w:t xml:space="preserve"> </w:t>
            </w:r>
            <w:r>
              <w:rPr>
                <w:rFonts w:ascii="Times" w:hAnsi="Times" w:eastAsia="Times" w:cs="Times"/>
                <w:i/>
                <w:iCs/>
                <w:spacing w:val="-6"/>
                <w:sz w:val="22"/>
                <w:szCs w:val="22"/>
              </w:rPr>
              <w:t>control</w:t>
            </w:r>
            <w:r>
              <w:rPr>
                <w:rFonts w:ascii="Times" w:hAnsi="Times" w:eastAsia="Times" w:cs="Times"/>
                <w:i/>
                <w:iCs/>
                <w:sz w:val="22"/>
                <w:szCs w:val="22"/>
              </w:rPr>
              <w:t xml:space="preserve"> </w:t>
            </w:r>
            <w:r>
              <w:rPr>
                <w:rFonts w:ascii="Times" w:hAnsi="Times" w:eastAsia="Times" w:cs="Times"/>
                <w:i/>
                <w:iCs/>
                <w:spacing w:val="-4"/>
                <w:sz w:val="22"/>
                <w:szCs w:val="22"/>
              </w:rPr>
              <w:t>drug</w:t>
            </w:r>
            <w:r>
              <w:rPr>
                <w:rFonts w:ascii="Times" w:hAnsi="Times" w:eastAsia="Times" w:cs="Times"/>
                <w:i/>
                <w:iCs/>
                <w:spacing w:val="33"/>
                <w:sz w:val="22"/>
                <w:szCs w:val="22"/>
              </w:rPr>
              <w:t xml:space="preserve"> </w:t>
            </w:r>
            <w:r>
              <w:rPr>
                <w:rFonts w:ascii="Times" w:hAnsi="Times" w:eastAsia="Times" w:cs="Times"/>
                <w:i/>
                <w:iCs/>
                <w:spacing w:val="-4"/>
                <w:sz w:val="22"/>
                <w:szCs w:val="22"/>
              </w:rPr>
              <w:t>release.</w:t>
            </w:r>
            <w:r>
              <w:rPr>
                <w:rFonts w:ascii="Times" w:hAnsi="Times" w:eastAsia="Times" w:cs="Times"/>
                <w:i/>
                <w:iCs/>
                <w:spacing w:val="34"/>
                <w:w w:val="101"/>
                <w:sz w:val="22"/>
                <w:szCs w:val="22"/>
              </w:rPr>
              <w:t xml:space="preserve"> </w:t>
            </w:r>
            <w:r>
              <w:rPr>
                <w:rFonts w:ascii="PingFang SC" w:hAnsi="PingFang SC" w:eastAsia="PingFang SC" w:cs="PingFang SC"/>
                <w:b/>
                <w:bCs/>
                <w:spacing w:val="-4"/>
                <w:sz w:val="22"/>
                <w:szCs w:val="22"/>
              </w:rPr>
              <w:t>2</w:t>
            </w:r>
            <w:r>
              <w:rPr>
                <w:rFonts w:ascii="PingFang SC" w:hAnsi="PingFang SC" w:eastAsia="PingFang SC" w:cs="PingFang SC"/>
                <w:spacing w:val="-4"/>
                <w:sz w:val="22"/>
                <w:szCs w:val="22"/>
              </w:rPr>
              <w:t xml:space="preserve"> </w:t>
            </w:r>
            <w:r>
              <w:rPr>
                <w:rFonts w:ascii="Times" w:hAnsi="Times" w:eastAsia="Times" w:cs="Times"/>
                <w:i/>
                <w:iCs/>
                <w:spacing w:val="-4"/>
                <w:sz w:val="22"/>
                <w:szCs w:val="22"/>
              </w:rPr>
              <w:t>It</w:t>
            </w:r>
            <w:r>
              <w:rPr>
                <w:rFonts w:ascii="Times" w:hAnsi="Times" w:eastAsia="Times" w:cs="Times"/>
                <w:i/>
                <w:iCs/>
                <w:spacing w:val="30"/>
                <w:sz w:val="22"/>
                <w:szCs w:val="22"/>
              </w:rPr>
              <w:t xml:space="preserve"> </w:t>
            </w:r>
            <w:r>
              <w:rPr>
                <w:rFonts w:ascii="Times" w:hAnsi="Times" w:eastAsia="Times" w:cs="Times"/>
                <w:i/>
                <w:iCs/>
                <w:spacing w:val="-4"/>
                <w:sz w:val="22"/>
                <w:szCs w:val="22"/>
              </w:rPr>
              <w:t>was found</w:t>
            </w:r>
            <w:r>
              <w:rPr>
                <w:rFonts w:ascii="Times" w:hAnsi="Times" w:eastAsia="Times" w:cs="Times"/>
                <w:i/>
                <w:iCs/>
                <w:spacing w:val="37"/>
                <w:sz w:val="22"/>
                <w:szCs w:val="22"/>
              </w:rPr>
              <w:t xml:space="preserve"> </w:t>
            </w:r>
            <w:r>
              <w:rPr>
                <w:rFonts w:ascii="Times" w:hAnsi="Times" w:eastAsia="Times" w:cs="Times"/>
                <w:i/>
                <w:iCs/>
                <w:spacing w:val="-4"/>
                <w:sz w:val="22"/>
                <w:szCs w:val="22"/>
              </w:rPr>
              <w:t>that</w:t>
            </w:r>
            <w:r>
              <w:rPr>
                <w:rFonts w:ascii="Times" w:hAnsi="Times" w:eastAsia="Times" w:cs="Times"/>
                <w:i/>
                <w:iCs/>
                <w:spacing w:val="32"/>
                <w:w w:val="101"/>
                <w:sz w:val="22"/>
                <w:szCs w:val="22"/>
              </w:rPr>
              <w:t xml:space="preserve"> </w:t>
            </w:r>
            <w:r>
              <w:rPr>
                <w:rFonts w:ascii="Times" w:hAnsi="Times" w:eastAsia="Times" w:cs="Times"/>
                <w:i/>
                <w:iCs/>
                <w:spacing w:val="-4"/>
                <w:sz w:val="22"/>
                <w:szCs w:val="22"/>
              </w:rPr>
              <w:t>using</w:t>
            </w:r>
            <w:r>
              <w:rPr>
                <w:rFonts w:ascii="Times" w:hAnsi="Times" w:eastAsia="Times" w:cs="Times"/>
                <w:i/>
                <w:iCs/>
                <w:spacing w:val="23"/>
                <w:sz w:val="22"/>
                <w:szCs w:val="22"/>
              </w:rPr>
              <w:t xml:space="preserve"> </w:t>
            </w:r>
            <w:r>
              <w:rPr>
                <w:rFonts w:ascii="Times" w:hAnsi="Times" w:eastAsia="Times" w:cs="Times"/>
                <w:i/>
                <w:iCs/>
                <w:spacing w:val="-4"/>
                <w:sz w:val="22"/>
                <w:szCs w:val="22"/>
              </w:rPr>
              <w:t>a</w:t>
            </w:r>
            <w:r>
              <w:rPr>
                <w:rFonts w:ascii="Times" w:hAnsi="Times" w:eastAsia="Times" w:cs="Times"/>
                <w:i/>
                <w:iCs/>
                <w:sz w:val="22"/>
                <w:szCs w:val="22"/>
              </w:rPr>
              <w:t xml:space="preserve"> </w:t>
            </w:r>
            <w:r>
              <w:rPr>
                <w:rFonts w:ascii="Times" w:hAnsi="Times" w:eastAsia="Times" w:cs="Times"/>
                <w:i/>
                <w:iCs/>
                <w:spacing w:val="-6"/>
                <w:sz w:val="22"/>
                <w:szCs w:val="22"/>
              </w:rPr>
              <w:t>blend</w:t>
            </w:r>
            <w:r>
              <w:rPr>
                <w:rFonts w:ascii="Times" w:hAnsi="Times" w:eastAsia="Times" w:cs="Times"/>
                <w:i/>
                <w:iCs/>
                <w:spacing w:val="-8"/>
                <w:sz w:val="22"/>
                <w:szCs w:val="22"/>
              </w:rPr>
              <w:t xml:space="preserve"> </w:t>
            </w:r>
            <w:r>
              <w:rPr>
                <w:rFonts w:ascii="Times" w:hAnsi="Times" w:eastAsia="Times" w:cs="Times"/>
                <w:i/>
                <w:iCs/>
                <w:spacing w:val="-6"/>
                <w:sz w:val="22"/>
                <w:szCs w:val="22"/>
              </w:rPr>
              <w:t>of methylcellulose</w:t>
            </w:r>
            <w:r>
              <w:rPr>
                <w:rFonts w:ascii="Times" w:hAnsi="Times" w:eastAsia="Times" w:cs="Times"/>
                <w:i/>
                <w:iCs/>
                <w:spacing w:val="-16"/>
                <w:sz w:val="22"/>
                <w:szCs w:val="22"/>
              </w:rPr>
              <w:t xml:space="preserve"> </w:t>
            </w:r>
            <w:r>
              <w:rPr>
                <w:rFonts w:ascii="Times" w:hAnsi="Times" w:eastAsia="Times" w:cs="Times"/>
                <w:i/>
                <w:iCs/>
                <w:spacing w:val="-6"/>
                <w:sz w:val="22"/>
                <w:szCs w:val="22"/>
              </w:rPr>
              <w:t>and</w:t>
            </w:r>
            <w:r>
              <w:rPr>
                <w:rFonts w:ascii="Times" w:hAnsi="Times" w:eastAsia="Times" w:cs="Times"/>
                <w:i/>
                <w:iCs/>
                <w:spacing w:val="-18"/>
                <w:sz w:val="22"/>
                <w:szCs w:val="22"/>
              </w:rPr>
              <w:t xml:space="preserve"> </w:t>
            </w:r>
            <w:r>
              <w:rPr>
                <w:rFonts w:ascii="Times" w:hAnsi="Times" w:eastAsia="Times" w:cs="Times"/>
                <w:i/>
                <w:iCs/>
                <w:spacing w:val="-6"/>
                <w:sz w:val="22"/>
                <w:szCs w:val="22"/>
              </w:rPr>
              <w:t>a</w:t>
            </w:r>
            <w:r>
              <w:rPr>
                <w:rFonts w:ascii="Times" w:hAnsi="Times" w:eastAsia="Times" w:cs="Times"/>
                <w:i/>
                <w:iCs/>
                <w:spacing w:val="-14"/>
                <w:sz w:val="22"/>
                <w:szCs w:val="22"/>
              </w:rPr>
              <w:t xml:space="preserve"> </w:t>
            </w:r>
            <w:r>
              <w:rPr>
                <w:rFonts w:ascii="Times" w:hAnsi="Times" w:eastAsia="Times" w:cs="Times"/>
                <w:i/>
                <w:iCs/>
                <w:spacing w:val="-6"/>
                <w:sz w:val="22"/>
                <w:szCs w:val="22"/>
              </w:rPr>
              <w:t>water-soluble</w:t>
            </w:r>
            <w:r>
              <w:rPr>
                <w:rFonts w:ascii="Times" w:hAnsi="Times" w:eastAsia="Times" w:cs="Times"/>
                <w:i/>
                <w:iCs/>
                <w:sz w:val="22"/>
                <w:szCs w:val="22"/>
              </w:rPr>
              <w:t xml:space="preserve"> </w:t>
            </w:r>
            <w:r>
              <w:rPr>
                <w:rFonts w:ascii="Times" w:hAnsi="Times" w:eastAsia="Times" w:cs="Times"/>
                <w:i/>
                <w:iCs/>
                <w:spacing w:val="-6"/>
                <w:sz w:val="22"/>
                <w:szCs w:val="22"/>
              </w:rPr>
              <w:t>copolymer</w:t>
            </w:r>
            <w:r>
              <w:rPr>
                <w:rFonts w:ascii="Times" w:hAnsi="Times" w:eastAsia="Times" w:cs="Times"/>
                <w:i/>
                <w:iCs/>
                <w:spacing w:val="28"/>
                <w:w w:val="101"/>
                <w:sz w:val="22"/>
                <w:szCs w:val="22"/>
              </w:rPr>
              <w:t xml:space="preserve"> </w:t>
            </w:r>
            <w:r>
              <w:rPr>
                <w:rFonts w:ascii="Times" w:hAnsi="Times" w:eastAsia="Times" w:cs="Times"/>
                <w:i/>
                <w:iCs/>
                <w:spacing w:val="-6"/>
                <w:sz w:val="22"/>
                <w:szCs w:val="22"/>
              </w:rPr>
              <w:t>significantly</w:t>
            </w:r>
            <w:r>
              <w:rPr>
                <w:rFonts w:ascii="Times" w:hAnsi="Times" w:eastAsia="Times" w:cs="Times"/>
                <w:i/>
                <w:iCs/>
                <w:spacing w:val="32"/>
                <w:w w:val="101"/>
                <w:sz w:val="22"/>
                <w:szCs w:val="22"/>
              </w:rPr>
              <w:t xml:space="preserve"> </w:t>
            </w:r>
            <w:r>
              <w:rPr>
                <w:rFonts w:ascii="Times" w:hAnsi="Times" w:eastAsia="Times" w:cs="Times"/>
                <w:i/>
                <w:iCs/>
                <w:spacing w:val="-6"/>
                <w:sz w:val="22"/>
                <w:szCs w:val="22"/>
              </w:rPr>
              <w:t>slowe</w:t>
            </w:r>
            <w:r>
              <w:rPr>
                <w:rFonts w:ascii="Times" w:hAnsi="Times" w:eastAsia="Times" w:cs="Times"/>
                <w:i/>
                <w:iCs/>
                <w:spacing w:val="-7"/>
                <w:sz w:val="22"/>
                <w:szCs w:val="22"/>
              </w:rPr>
              <w:t>d</w:t>
            </w:r>
            <w:r>
              <w:rPr>
                <w:rFonts w:ascii="Times" w:hAnsi="Times" w:eastAsia="Times" w:cs="Times"/>
                <w:i/>
                <w:iCs/>
                <w:spacing w:val="42"/>
                <w:sz w:val="22"/>
                <w:szCs w:val="22"/>
              </w:rPr>
              <w:t xml:space="preserve"> </w:t>
            </w:r>
            <w:r>
              <w:rPr>
                <w:rFonts w:ascii="Times" w:hAnsi="Times" w:eastAsia="Times" w:cs="Times"/>
                <w:i/>
                <w:iCs/>
                <w:spacing w:val="-7"/>
                <w:sz w:val="22"/>
                <w:szCs w:val="22"/>
              </w:rPr>
              <w:t>the</w:t>
            </w:r>
            <w:r>
              <w:rPr>
                <w:rFonts w:ascii="Times" w:hAnsi="Times" w:eastAsia="Times" w:cs="Times"/>
                <w:i/>
                <w:iCs/>
                <w:spacing w:val="42"/>
                <w:sz w:val="22"/>
                <w:szCs w:val="22"/>
              </w:rPr>
              <w:t xml:space="preserve"> </w:t>
            </w:r>
            <w:r>
              <w:rPr>
                <w:rFonts w:ascii="Times" w:hAnsi="Times" w:eastAsia="Times" w:cs="Times"/>
                <w:i/>
                <w:iCs/>
                <w:spacing w:val="-7"/>
                <w:sz w:val="22"/>
                <w:szCs w:val="22"/>
              </w:rPr>
              <w:t>release</w:t>
            </w:r>
            <w:r>
              <w:rPr>
                <w:rFonts w:ascii="Times" w:hAnsi="Times" w:eastAsia="Times" w:cs="Times"/>
                <w:i/>
                <w:iCs/>
                <w:sz w:val="22"/>
                <w:szCs w:val="22"/>
              </w:rPr>
              <w:t xml:space="preserve"> </w:t>
            </w:r>
            <w:r>
              <w:rPr>
                <w:rFonts w:ascii="Times" w:hAnsi="Times" w:eastAsia="Times" w:cs="Times"/>
                <w:i/>
                <w:iCs/>
                <w:spacing w:val="-4"/>
                <w:w w:val="99"/>
                <w:sz w:val="22"/>
                <w:szCs w:val="22"/>
              </w:rPr>
              <w:t>rate</w:t>
            </w:r>
            <w:r>
              <w:rPr>
                <w:rFonts w:ascii="Times" w:hAnsi="Times" w:eastAsia="Times" w:cs="Times"/>
                <w:i/>
                <w:iCs/>
                <w:spacing w:val="38"/>
                <w:w w:val="101"/>
                <w:sz w:val="22"/>
                <w:szCs w:val="22"/>
              </w:rPr>
              <w:t xml:space="preserve"> </w:t>
            </w:r>
            <w:r>
              <w:rPr>
                <w:rFonts w:ascii="Times" w:hAnsi="Times" w:eastAsia="Times" w:cs="Times"/>
                <w:i/>
                <w:iCs/>
                <w:spacing w:val="-4"/>
                <w:w w:val="99"/>
                <w:sz w:val="22"/>
                <w:szCs w:val="22"/>
              </w:rPr>
              <w:t>of</w:t>
            </w:r>
            <w:r>
              <w:rPr>
                <w:rFonts w:ascii="Times" w:hAnsi="Times" w:eastAsia="Times" w:cs="Times"/>
                <w:i/>
                <w:iCs/>
                <w:spacing w:val="34"/>
                <w:sz w:val="22"/>
                <w:szCs w:val="22"/>
              </w:rPr>
              <w:t xml:space="preserve"> </w:t>
            </w:r>
            <w:r>
              <w:rPr>
                <w:rFonts w:ascii="Times" w:hAnsi="Times" w:eastAsia="Times" w:cs="Times"/>
                <w:i/>
                <w:iCs/>
                <w:spacing w:val="-4"/>
                <w:w w:val="99"/>
                <w:sz w:val="22"/>
                <w:szCs w:val="22"/>
              </w:rPr>
              <w:t>ibuprofen</w:t>
            </w:r>
            <w:r>
              <w:rPr>
                <w:rFonts w:ascii="Times" w:hAnsi="Times" w:eastAsia="Times" w:cs="Times"/>
                <w:i/>
                <w:iCs/>
                <w:spacing w:val="31"/>
                <w:sz w:val="22"/>
                <w:szCs w:val="22"/>
              </w:rPr>
              <w:t xml:space="preserve"> </w:t>
            </w:r>
            <w:r>
              <w:rPr>
                <w:rFonts w:ascii="Times" w:hAnsi="Times" w:eastAsia="Times" w:cs="Times"/>
                <w:i/>
                <w:iCs/>
                <w:spacing w:val="-4"/>
                <w:w w:val="99"/>
                <w:sz w:val="22"/>
                <w:szCs w:val="22"/>
              </w:rPr>
              <w:t>compounds</w:t>
            </w:r>
            <w:r>
              <w:rPr>
                <w:rFonts w:ascii="Times" w:hAnsi="Times" w:eastAsia="Times" w:cs="Times"/>
                <w:i/>
                <w:iCs/>
                <w:spacing w:val="34"/>
                <w:sz w:val="22"/>
                <w:szCs w:val="22"/>
              </w:rPr>
              <w:t xml:space="preserve"> </w:t>
            </w:r>
            <w:r>
              <w:rPr>
                <w:rFonts w:ascii="Times" w:hAnsi="Times" w:eastAsia="Times" w:cs="Times"/>
                <w:i/>
                <w:iCs/>
                <w:spacing w:val="-4"/>
                <w:w w:val="99"/>
                <w:sz w:val="22"/>
                <w:szCs w:val="22"/>
              </w:rPr>
              <w:t>in</w:t>
            </w:r>
            <w:r>
              <w:rPr>
                <w:rFonts w:ascii="Times" w:hAnsi="Times" w:eastAsia="Times" w:cs="Times"/>
                <w:i/>
                <w:iCs/>
                <w:spacing w:val="31"/>
                <w:sz w:val="22"/>
                <w:szCs w:val="22"/>
              </w:rPr>
              <w:t xml:space="preserve"> </w:t>
            </w:r>
            <w:r>
              <w:rPr>
                <w:rFonts w:ascii="Times" w:hAnsi="Times" w:eastAsia="Times" w:cs="Times"/>
                <w:i/>
                <w:iCs/>
                <w:spacing w:val="-4"/>
                <w:w w:val="99"/>
                <w:sz w:val="22"/>
                <w:szCs w:val="22"/>
              </w:rPr>
              <w:t>vitro</w:t>
            </w:r>
            <w:r>
              <w:rPr>
                <w:rFonts w:ascii="Times" w:hAnsi="Times" w:eastAsia="Times" w:cs="Times"/>
                <w:i/>
                <w:iCs/>
                <w:spacing w:val="30"/>
                <w:sz w:val="22"/>
                <w:szCs w:val="22"/>
              </w:rPr>
              <w:t xml:space="preserve"> </w:t>
            </w:r>
            <w:r>
              <w:rPr>
                <w:rFonts w:ascii="Times" w:hAnsi="Times" w:eastAsia="Times" w:cs="Times"/>
                <w:i/>
                <w:iCs/>
                <w:spacing w:val="-4"/>
                <w:w w:val="99"/>
                <w:sz w:val="22"/>
                <w:szCs w:val="22"/>
              </w:rPr>
              <w:t>and</w:t>
            </w:r>
            <w:r>
              <w:rPr>
                <w:rFonts w:ascii="Times" w:hAnsi="Times" w:eastAsia="Times" w:cs="Times"/>
                <w:i/>
                <w:iCs/>
                <w:sz w:val="22"/>
                <w:szCs w:val="22"/>
              </w:rPr>
              <w:t xml:space="preserve"> </w:t>
            </w:r>
            <w:r>
              <w:rPr>
                <w:rFonts w:ascii="Times" w:hAnsi="Times" w:eastAsia="Times" w:cs="Times"/>
                <w:i/>
                <w:iCs/>
                <w:spacing w:val="-5"/>
                <w:sz w:val="22"/>
                <w:szCs w:val="22"/>
              </w:rPr>
              <w:t>allowedfor a more consistent rele</w:t>
            </w:r>
            <w:r>
              <w:rPr>
                <w:rFonts w:ascii="Times" w:hAnsi="Times" w:eastAsia="Times" w:cs="Times"/>
                <w:i/>
                <w:iCs/>
                <w:spacing w:val="-6"/>
                <w:sz w:val="22"/>
                <w:szCs w:val="22"/>
              </w:rPr>
              <w:t>ase rate of</w:t>
            </w:r>
            <w:r>
              <w:rPr>
                <w:rFonts w:ascii="Times" w:hAnsi="Times" w:eastAsia="Times" w:cs="Times"/>
                <w:i/>
                <w:iCs/>
                <w:sz w:val="22"/>
                <w:szCs w:val="22"/>
              </w:rPr>
              <w:t xml:space="preserve"> </w:t>
            </w:r>
            <w:r>
              <w:rPr>
                <w:rFonts w:ascii="Times" w:hAnsi="Times" w:eastAsia="Times" w:cs="Times"/>
                <w:i/>
                <w:iCs/>
                <w:spacing w:val="-4"/>
                <w:sz w:val="22"/>
                <w:szCs w:val="22"/>
              </w:rPr>
              <w:t>10–20%</w:t>
            </w:r>
            <w:r>
              <w:rPr>
                <w:rFonts w:ascii="Times" w:hAnsi="Times" w:eastAsia="Times" w:cs="Times"/>
                <w:i/>
                <w:iCs/>
                <w:spacing w:val="-13"/>
                <w:sz w:val="22"/>
                <w:szCs w:val="22"/>
              </w:rPr>
              <w:t xml:space="preserve"> </w:t>
            </w:r>
            <w:r>
              <w:rPr>
                <w:rFonts w:ascii="Times" w:hAnsi="Times" w:eastAsia="Times" w:cs="Times"/>
                <w:i/>
                <w:iCs/>
                <w:spacing w:val="-4"/>
                <w:sz w:val="22"/>
                <w:szCs w:val="22"/>
              </w:rPr>
              <w:t>per hour.</w:t>
            </w:r>
          </w:p>
        </w:tc>
        <w:tc>
          <w:tcPr>
            <w:tcW w:w="2331" w:type="dxa"/>
            <w:vAlign w:val="top"/>
          </w:tcPr>
          <w:p w14:paraId="5CE90057">
            <w:pPr>
              <w:spacing w:line="349" w:lineRule="auto"/>
              <w:rPr>
                <w:rFonts w:ascii="Arial"/>
                <w:sz w:val="21"/>
              </w:rPr>
            </w:pPr>
            <w:r>
              <w:drawing>
                <wp:anchor distT="0" distB="0" distL="0" distR="0" simplePos="0" relativeHeight="251693056" behindDoc="0" locked="0" layoutInCell="1" allowOverlap="1">
                  <wp:simplePos x="0" y="0"/>
                  <wp:positionH relativeFrom="rightMargin">
                    <wp:posOffset>-1256030</wp:posOffset>
                  </wp:positionH>
                  <wp:positionV relativeFrom="topMargin">
                    <wp:posOffset>1150620</wp:posOffset>
                  </wp:positionV>
                  <wp:extent cx="1117600" cy="6985"/>
                  <wp:effectExtent l="0" t="0" r="0" b="0"/>
                  <wp:wrapNone/>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40"/>
                          <a:stretch>
                            <a:fillRect/>
                          </a:stretch>
                        </pic:blipFill>
                        <pic:spPr>
                          <a:xfrm>
                            <a:off x="0" y="0"/>
                            <a:ext cx="1117600" cy="6985"/>
                          </a:xfrm>
                          <a:prstGeom prst="rect">
                            <a:avLst/>
                          </a:prstGeom>
                        </pic:spPr>
                      </pic:pic>
                    </a:graphicData>
                  </a:graphic>
                </wp:anchor>
              </w:drawing>
            </w:r>
          </w:p>
          <w:p w14:paraId="0EB50B21">
            <w:pPr>
              <w:spacing w:line="349" w:lineRule="auto"/>
              <w:rPr>
                <w:rFonts w:ascii="Arial"/>
                <w:sz w:val="21"/>
              </w:rPr>
            </w:pPr>
          </w:p>
          <w:p w14:paraId="1B75608B">
            <w:pPr>
              <w:spacing w:before="100" w:line="176" w:lineRule="auto"/>
              <w:ind w:left="240" w:right="598" w:firstLine="4"/>
              <w:rPr>
                <w:rFonts w:ascii="PingFang SC" w:hAnsi="PingFang SC" w:eastAsia="PingFang SC" w:cs="PingFang SC"/>
                <w:sz w:val="22"/>
                <w:szCs w:val="22"/>
              </w:rPr>
            </w:pPr>
            <w:r>
              <w:rPr>
                <w:rFonts w:ascii="PingFang SC" w:hAnsi="PingFang SC" w:eastAsia="PingFang SC" w:cs="PingFang SC"/>
                <w:b/>
                <w:bCs/>
                <w:spacing w:val="-13"/>
                <w:sz w:val="22"/>
                <w:szCs w:val="22"/>
              </w:rPr>
              <w:t>In</w:t>
            </w:r>
            <w:r>
              <w:rPr>
                <w:rFonts w:ascii="PingFang SC" w:hAnsi="PingFang SC" w:eastAsia="PingFang SC" w:cs="PingFang SC"/>
                <w:spacing w:val="-17"/>
                <w:sz w:val="22"/>
                <w:szCs w:val="22"/>
              </w:rPr>
              <w:t xml:space="preserve"> </w:t>
            </w:r>
            <w:r>
              <w:rPr>
                <w:rFonts w:ascii="PingFang SC" w:hAnsi="PingFang SC" w:eastAsia="PingFang SC" w:cs="PingFang SC"/>
                <w:b/>
                <w:bCs/>
                <w:spacing w:val="-13"/>
                <w:sz w:val="22"/>
                <w:szCs w:val="22"/>
              </w:rPr>
              <w:t>this</w:t>
            </w:r>
            <w:r>
              <w:rPr>
                <w:rFonts w:ascii="PingFang SC" w:hAnsi="PingFang SC" w:eastAsia="PingFang SC" w:cs="PingFang SC"/>
                <w:spacing w:val="-17"/>
                <w:sz w:val="22"/>
                <w:szCs w:val="22"/>
              </w:rPr>
              <w:t xml:space="preserve"> </w:t>
            </w:r>
            <w:r>
              <w:rPr>
                <w:rFonts w:ascii="PingFang SC" w:hAnsi="PingFang SC" w:eastAsia="PingFang SC" w:cs="PingFang SC"/>
                <w:b/>
                <w:bCs/>
                <w:spacing w:val="-13"/>
                <w:sz w:val="22"/>
                <w:szCs w:val="22"/>
              </w:rPr>
              <w:t>sentence,</w:t>
            </w:r>
            <w:r>
              <w:rPr>
                <w:rFonts w:ascii="PingFang SC" w:hAnsi="PingFang SC" w:eastAsia="PingFang SC" w:cs="PingFang SC"/>
                <w:sz w:val="22"/>
                <w:szCs w:val="22"/>
              </w:rPr>
              <w:t xml:space="preserve"> </w:t>
            </w:r>
            <w:r>
              <w:rPr>
                <w:rFonts w:ascii="PingFang SC" w:hAnsi="PingFang SC" w:eastAsia="PingFang SC" w:cs="PingFang SC"/>
                <w:b/>
                <w:bCs/>
                <w:spacing w:val="-8"/>
                <w:sz w:val="22"/>
                <w:szCs w:val="22"/>
              </w:rPr>
              <w:t>the</w:t>
            </w:r>
            <w:r>
              <w:rPr>
                <w:rFonts w:ascii="PingFang SC" w:hAnsi="PingFang SC" w:eastAsia="PingFang SC" w:cs="PingFang SC"/>
                <w:spacing w:val="-23"/>
                <w:sz w:val="22"/>
                <w:szCs w:val="22"/>
              </w:rPr>
              <w:t xml:space="preserve"> </w:t>
            </w:r>
            <w:r>
              <w:rPr>
                <w:rFonts w:ascii="PingFang SC" w:hAnsi="PingFang SC" w:eastAsia="PingFang SC" w:cs="PingFang SC"/>
                <w:b/>
                <w:bCs/>
                <w:spacing w:val="-8"/>
                <w:sz w:val="22"/>
                <w:szCs w:val="22"/>
              </w:rPr>
              <w:t>writer:</w:t>
            </w:r>
          </w:p>
          <w:p w14:paraId="6ACA9ACB">
            <w:pPr>
              <w:pStyle w:val="11"/>
              <w:spacing w:before="265" w:line="178" w:lineRule="auto"/>
              <w:ind w:left="260"/>
              <w:rPr>
                <w:sz w:val="22"/>
                <w:szCs w:val="22"/>
              </w:rPr>
            </w:pPr>
            <w:r>
              <w:rPr>
                <w:sz w:val="22"/>
                <w:szCs w:val="22"/>
              </w:rPr>
              <w:t>1</w:t>
            </w:r>
          </w:p>
          <w:p w14:paraId="53305966">
            <w:pPr>
              <w:spacing w:line="307" w:lineRule="auto"/>
              <w:rPr>
                <w:rFonts w:ascii="Arial"/>
                <w:sz w:val="21"/>
              </w:rPr>
            </w:pPr>
          </w:p>
          <w:p w14:paraId="7CE283B5">
            <w:pPr>
              <w:pStyle w:val="11"/>
              <w:spacing w:before="63" w:line="178" w:lineRule="auto"/>
              <w:ind w:left="243"/>
              <w:rPr>
                <w:sz w:val="22"/>
                <w:szCs w:val="22"/>
              </w:rPr>
            </w:pPr>
            <w:r>
              <w:rPr>
                <w:spacing w:val="-8"/>
                <w:w w:val="97"/>
                <w:sz w:val="22"/>
                <w:szCs w:val="22"/>
              </w:rPr>
              <w:t>2</w:t>
            </w:r>
            <w:r>
              <w:rPr>
                <w:sz w:val="22"/>
                <w:szCs w:val="22"/>
                <w:u w:val="single" w:color="auto"/>
              </w:rPr>
              <w:t xml:space="preserve">                                 </w:t>
            </w:r>
          </w:p>
        </w:tc>
      </w:tr>
    </w:tbl>
    <w:p w14:paraId="2838AC91">
      <w:pPr>
        <w:spacing w:before="75"/>
      </w:pP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60001608">
        <w:trPr>
          <w:trHeight w:val="1443" w:hRule="atLeast"/>
        </w:trPr>
        <w:tc>
          <w:tcPr>
            <w:tcW w:w="6480" w:type="dxa"/>
            <w:vAlign w:val="top"/>
          </w:tcPr>
          <w:p w14:paraId="11C9254A">
            <w:pPr>
              <w:pStyle w:val="11"/>
              <w:spacing w:before="220" w:line="189" w:lineRule="auto"/>
              <w:ind w:left="245" w:right="180"/>
              <w:rPr>
                <w:rFonts w:ascii="PingFang SC" w:hAnsi="PingFang SC" w:eastAsia="PingFang SC" w:cs="PingFang SC"/>
                <w:sz w:val="22"/>
                <w:szCs w:val="22"/>
              </w:rPr>
            </w:pPr>
            <w:r>
              <w:rPr>
                <w:rFonts w:ascii="Times" w:hAnsi="Times" w:eastAsia="Times" w:cs="Times"/>
                <w:b/>
                <w:bCs/>
                <w:color w:val="231F20"/>
                <w:spacing w:val="-6"/>
                <w:sz w:val="22"/>
                <w:szCs w:val="22"/>
              </w:rPr>
              <w:t>In</w:t>
            </w:r>
            <w:r>
              <w:rPr>
                <w:rFonts w:ascii="Times" w:hAnsi="Times" w:eastAsia="Times" w:cs="Times"/>
                <w:b/>
                <w:bCs/>
                <w:color w:val="231F20"/>
                <w:spacing w:val="43"/>
                <w:sz w:val="22"/>
                <w:szCs w:val="22"/>
              </w:rPr>
              <w:t xml:space="preserve"> </w:t>
            </w:r>
            <w:r>
              <w:rPr>
                <w:rFonts w:ascii="Times" w:hAnsi="Times" w:eastAsia="Times" w:cs="Times"/>
                <w:b/>
                <w:bCs/>
                <w:color w:val="231F20"/>
                <w:spacing w:val="-6"/>
                <w:sz w:val="22"/>
                <w:szCs w:val="22"/>
              </w:rPr>
              <w:t>Sentence  1</w:t>
            </w:r>
            <w:r>
              <w:rPr>
                <w:rFonts w:ascii="Times" w:hAnsi="Times" w:eastAsia="Times" w:cs="Times"/>
                <w:b/>
                <w:bCs/>
                <w:color w:val="231F20"/>
                <w:spacing w:val="19"/>
                <w:sz w:val="22"/>
                <w:szCs w:val="22"/>
              </w:rPr>
              <w:t xml:space="preserve"> </w:t>
            </w:r>
            <w:r>
              <w:rPr>
                <w:color w:val="231F20"/>
                <w:spacing w:val="-6"/>
                <w:sz w:val="22"/>
                <w:szCs w:val="22"/>
              </w:rPr>
              <w:t>‘</w:t>
            </w:r>
            <w:r>
              <w:rPr>
                <w:rFonts w:ascii="Times" w:hAnsi="Times" w:eastAsia="Times" w:cs="Times"/>
                <w:i/>
                <w:iCs/>
                <w:color w:val="231F20"/>
                <w:spacing w:val="-6"/>
                <w:sz w:val="22"/>
                <w:szCs w:val="22"/>
              </w:rPr>
              <w:t>This</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6"/>
                <w:sz w:val="22"/>
                <w:szCs w:val="22"/>
              </w:rPr>
              <w:t>paper</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6"/>
                <w:sz w:val="22"/>
                <w:szCs w:val="22"/>
              </w:rPr>
              <w:t>reports  the</w:t>
            </w:r>
            <w:r>
              <w:rPr>
                <w:rFonts w:ascii="Times" w:hAnsi="Times" w:eastAsia="Times" w:cs="Times"/>
                <w:i/>
                <w:iCs/>
                <w:color w:val="231F20"/>
                <w:spacing w:val="46"/>
                <w:sz w:val="22"/>
                <w:szCs w:val="22"/>
              </w:rPr>
              <w:t xml:space="preserve"> </w:t>
            </w:r>
            <w:r>
              <w:rPr>
                <w:rFonts w:ascii="Times" w:hAnsi="Times" w:eastAsia="Times" w:cs="Times"/>
                <w:i/>
                <w:iCs/>
                <w:color w:val="231F20"/>
                <w:spacing w:val="-6"/>
                <w:sz w:val="22"/>
                <w:szCs w:val="22"/>
              </w:rPr>
              <w:t>use</w:t>
            </w:r>
            <w:r>
              <w:rPr>
                <w:rFonts w:ascii="Times" w:hAnsi="Times" w:eastAsia="Times" w:cs="Times"/>
                <w:i/>
                <w:iCs/>
                <w:color w:val="231F20"/>
                <w:spacing w:val="44"/>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42"/>
                <w:w w:val="101"/>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46"/>
                <w:sz w:val="22"/>
                <w:szCs w:val="22"/>
              </w:rPr>
              <w:t xml:space="preserve"> </w:t>
            </w:r>
            <w:r>
              <w:rPr>
                <w:rFonts w:ascii="Times" w:hAnsi="Times" w:eastAsia="Times" w:cs="Times"/>
                <w:i/>
                <w:iCs/>
                <w:color w:val="231F20"/>
                <w:spacing w:val="-6"/>
                <w:sz w:val="22"/>
                <w:szCs w:val="22"/>
              </w:rPr>
              <w:t>novel</w:t>
            </w:r>
            <w:r>
              <w:rPr>
                <w:rFonts w:ascii="Times" w:hAnsi="Times" w:eastAsia="Times" w:cs="Times"/>
                <w:i/>
                <w:iCs/>
                <w:color w:val="231F20"/>
                <w:spacing w:val="41"/>
                <w:w w:val="101"/>
                <w:sz w:val="22"/>
                <w:szCs w:val="22"/>
              </w:rPr>
              <w:t xml:space="preserve"> </w:t>
            </w:r>
            <w:r>
              <w:rPr>
                <w:rFonts w:ascii="Times" w:hAnsi="Times" w:eastAsia="Times" w:cs="Times"/>
                <w:i/>
                <w:iCs/>
                <w:color w:val="231F20"/>
                <w:spacing w:val="-6"/>
                <w:sz w:val="22"/>
                <w:szCs w:val="22"/>
              </w:rPr>
              <w:t>water-soluble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polymer</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blend</w:t>
            </w:r>
            <w:r>
              <w:rPr>
                <w:rFonts w:ascii="Times" w:hAnsi="Times" w:eastAsia="Times" w:cs="Times"/>
                <w:i/>
                <w:iCs/>
                <w:color w:val="231F20"/>
                <w:spacing w:val="-18"/>
                <w:sz w:val="22"/>
                <w:szCs w:val="22"/>
              </w:rPr>
              <w:t xml:space="preserve"> </w:t>
            </w:r>
            <w:r>
              <w:rPr>
                <w:rFonts w:ascii="Times" w:hAnsi="Times" w:eastAsia="Times" w:cs="Times"/>
                <w:i/>
                <w:iCs/>
                <w:color w:val="231F20"/>
                <w:spacing w:val="-4"/>
                <w:sz w:val="22"/>
                <w:szCs w:val="22"/>
              </w:rPr>
              <w:t>as</w:t>
            </w:r>
            <w:r>
              <w:rPr>
                <w:rFonts w:ascii="Times" w:hAnsi="Times" w:eastAsia="Times" w:cs="Times"/>
                <w:i/>
                <w:iCs/>
                <w:color w:val="231F20"/>
                <w:spacing w:val="-15"/>
                <w:sz w:val="22"/>
                <w:szCs w:val="22"/>
              </w:rPr>
              <w:t xml:space="preserve"> </w:t>
            </w:r>
            <w:r>
              <w:rPr>
                <w:rFonts w:ascii="Times" w:hAnsi="Times" w:eastAsia="Times" w:cs="Times"/>
                <w:i/>
                <w:iCs/>
                <w:color w:val="231F20"/>
                <w:spacing w:val="-4"/>
                <w:sz w:val="22"/>
                <w:szCs w:val="22"/>
              </w:rPr>
              <w:t>a</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coatin</w:t>
            </w:r>
            <w:r>
              <w:rPr>
                <w:rFonts w:ascii="Times" w:hAnsi="Times" w:eastAsia="Times" w:cs="Times"/>
                <w:i/>
                <w:iCs/>
                <w:color w:val="231F20"/>
                <w:spacing w:val="-5"/>
                <w:sz w:val="22"/>
                <w:szCs w:val="22"/>
              </w:rPr>
              <w:t>g</w:t>
            </w:r>
            <w:r>
              <w:rPr>
                <w:rFonts w:ascii="Times" w:hAnsi="Times" w:eastAsia="Times" w:cs="Times"/>
                <w:i/>
                <w:iCs/>
                <w:color w:val="231F20"/>
                <w:spacing w:val="-23"/>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control</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drug</w:t>
            </w:r>
            <w:r>
              <w:rPr>
                <w:rFonts w:ascii="Times" w:hAnsi="Times" w:eastAsia="Times" w:cs="Times"/>
                <w:i/>
                <w:iCs/>
                <w:color w:val="231F20"/>
                <w:spacing w:val="-24"/>
                <w:sz w:val="22"/>
                <w:szCs w:val="22"/>
              </w:rPr>
              <w:t xml:space="preserve"> </w:t>
            </w:r>
            <w:r>
              <w:rPr>
                <w:rFonts w:ascii="Times" w:hAnsi="Times" w:eastAsia="Times" w:cs="Times"/>
                <w:i/>
                <w:iCs/>
                <w:color w:val="231F20"/>
                <w:spacing w:val="-5"/>
                <w:sz w:val="22"/>
                <w:szCs w:val="22"/>
              </w:rPr>
              <w:t>release.</w:t>
            </w:r>
            <w:r>
              <w:rPr>
                <w:color w:val="231F20"/>
                <w:spacing w:val="-5"/>
                <w:sz w:val="22"/>
                <w:szCs w:val="22"/>
              </w:rPr>
              <w:t>’</w:t>
            </w:r>
            <w:r>
              <w:rPr>
                <w:rFonts w:ascii="Times" w:hAnsi="Times" w:eastAsia="Times" w:cs="Times"/>
                <w:b/>
                <w:bCs/>
                <w:color w:val="231F20"/>
                <w:spacing w:val="-5"/>
                <w:sz w:val="22"/>
                <w:szCs w:val="22"/>
              </w:rPr>
              <w:t>the</w:t>
            </w:r>
            <w:r>
              <w:rPr>
                <w:rFonts w:ascii="Times" w:hAnsi="Times" w:eastAsia="Times" w:cs="Times"/>
                <w:b/>
                <w:bCs/>
                <w:color w:val="231F20"/>
                <w:spacing w:val="-25"/>
                <w:sz w:val="22"/>
                <w:szCs w:val="22"/>
              </w:rPr>
              <w:t xml:space="preserve"> </w:t>
            </w:r>
            <w:r>
              <w:rPr>
                <w:rFonts w:ascii="Times" w:hAnsi="Times" w:eastAsia="Times" w:cs="Times"/>
                <w:b/>
                <w:bCs/>
                <w:color w:val="231F20"/>
                <w:spacing w:val="-5"/>
                <w:sz w:val="22"/>
                <w:szCs w:val="22"/>
              </w:rPr>
              <w:t>writer</w:t>
            </w:r>
            <w:r>
              <w:rPr>
                <w:rFonts w:ascii="Times" w:hAnsi="Times" w:eastAsia="Times" w:cs="Times"/>
                <w:b/>
                <w:bCs/>
                <w:color w:val="231F20"/>
                <w:spacing w:val="-18"/>
                <w:sz w:val="22"/>
                <w:szCs w:val="22"/>
              </w:rPr>
              <w:t xml:space="preserve"> </w:t>
            </w:r>
            <w:r>
              <w:rPr>
                <w:rFonts w:ascii="Times" w:hAnsi="Times" w:eastAsia="Times" w:cs="Times"/>
                <w:b/>
                <w:bCs/>
                <w:color w:val="231F20"/>
                <w:spacing w:val="-5"/>
                <w:sz w:val="22"/>
                <w:szCs w:val="22"/>
              </w:rPr>
              <w:t>combines</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what the paper does</w:t>
            </w:r>
            <w:r>
              <w:rPr>
                <w:rFonts w:ascii="Times" w:hAnsi="Times" w:eastAsia="Times" w:cs="Times"/>
                <w:b/>
                <w:bCs/>
                <w:color w:val="231F20"/>
                <w:spacing w:val="21"/>
                <w:sz w:val="22"/>
                <w:szCs w:val="22"/>
              </w:rPr>
              <w:t xml:space="preserve"> </w:t>
            </w:r>
            <w:r>
              <w:rPr>
                <w:color w:val="231F20"/>
                <w:spacing w:val="-2"/>
                <w:sz w:val="22"/>
                <w:szCs w:val="22"/>
              </w:rPr>
              <w:t>(</w:t>
            </w:r>
            <w:r>
              <w:rPr>
                <w:rFonts w:ascii="Times" w:hAnsi="Times" w:eastAsia="Times" w:cs="Times"/>
                <w:i/>
                <w:iCs/>
                <w:color w:val="231F20"/>
                <w:spacing w:val="-2"/>
                <w:sz w:val="22"/>
                <w:szCs w:val="22"/>
              </w:rPr>
              <w:t>This paper reports</w:t>
            </w:r>
            <w:r>
              <w:rPr>
                <w:color w:val="231F20"/>
                <w:spacing w:val="-2"/>
                <w:sz w:val="22"/>
                <w:szCs w:val="22"/>
              </w:rPr>
              <w:t xml:space="preserve">), </w:t>
            </w:r>
            <w:r>
              <w:rPr>
                <w:rFonts w:ascii="Times" w:hAnsi="Times" w:eastAsia="Times" w:cs="Times"/>
                <w:b/>
                <w:bCs/>
                <w:color w:val="231F20"/>
                <w:spacing w:val="-2"/>
                <w:sz w:val="22"/>
                <w:szCs w:val="22"/>
              </w:rPr>
              <w:t>t</w:t>
            </w:r>
            <w:r>
              <w:rPr>
                <w:rFonts w:ascii="Times" w:hAnsi="Times" w:eastAsia="Times" w:cs="Times"/>
                <w:b/>
                <w:bCs/>
                <w:color w:val="231F20"/>
                <w:spacing w:val="-3"/>
                <w:sz w:val="22"/>
                <w:szCs w:val="22"/>
              </w:rPr>
              <w:t>he</w:t>
            </w:r>
            <w:r>
              <w:rPr>
                <w:rFonts w:ascii="Times" w:hAnsi="Times" w:eastAsia="Times" w:cs="Times"/>
                <w:b/>
                <w:bCs/>
                <w:color w:val="231F20"/>
                <w:spacing w:val="10"/>
                <w:sz w:val="22"/>
                <w:szCs w:val="22"/>
              </w:rPr>
              <w:t xml:space="preserve"> </w:t>
            </w:r>
            <w:r>
              <w:rPr>
                <w:rFonts w:ascii="Times" w:hAnsi="Times" w:eastAsia="Times" w:cs="Times"/>
                <w:b/>
                <w:bCs/>
                <w:color w:val="231F20"/>
                <w:spacing w:val="-3"/>
                <w:sz w:val="22"/>
                <w:szCs w:val="22"/>
              </w:rPr>
              <w:t>method</w:t>
            </w:r>
            <w:r>
              <w:rPr>
                <w:rFonts w:ascii="Times" w:hAnsi="Times" w:eastAsia="Times" w:cs="Times"/>
                <w:b/>
                <w:bCs/>
                <w:color w:val="231F20"/>
                <w:spacing w:val="10"/>
                <w:sz w:val="22"/>
                <w:szCs w:val="22"/>
              </w:rPr>
              <w:t xml:space="preserve"> </w:t>
            </w:r>
            <w:r>
              <w:rPr>
                <w:rFonts w:ascii="Times" w:hAnsi="Times" w:eastAsia="Times" w:cs="Times"/>
                <w:b/>
                <w:bCs/>
                <w:color w:val="231F20"/>
                <w:spacing w:val="-3"/>
                <w:sz w:val="22"/>
                <w:szCs w:val="22"/>
              </w:rPr>
              <w:t>or</w:t>
            </w:r>
            <w:r>
              <w:rPr>
                <w:rFonts w:ascii="Times" w:hAnsi="Times" w:eastAsia="Times" w:cs="Times"/>
                <w:b/>
                <w:bCs/>
                <w:color w:val="231F20"/>
                <w:spacing w:val="10"/>
                <w:sz w:val="22"/>
                <w:szCs w:val="22"/>
              </w:rPr>
              <w:t xml:space="preserve"> </w:t>
            </w:r>
            <w:r>
              <w:rPr>
                <w:rFonts w:ascii="Times" w:hAnsi="Times" w:eastAsia="Times" w:cs="Times"/>
                <w:b/>
                <w:bCs/>
                <w:color w:val="231F20"/>
                <w:spacing w:val="-3"/>
                <w:sz w:val="22"/>
                <w:szCs w:val="22"/>
              </w:rPr>
              <w:t>materials</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 xml:space="preserve">used </w:t>
            </w:r>
            <w:r>
              <w:rPr>
                <w:color w:val="231F20"/>
                <w:spacing w:val="-2"/>
                <w:sz w:val="22"/>
                <w:szCs w:val="22"/>
              </w:rPr>
              <w:t>(</w:t>
            </w:r>
            <w:r>
              <w:rPr>
                <w:rFonts w:ascii="Times" w:hAnsi="Times" w:eastAsia="Times" w:cs="Times"/>
                <w:i/>
                <w:iCs/>
                <w:color w:val="231F20"/>
                <w:spacing w:val="-2"/>
                <w:sz w:val="22"/>
                <w:szCs w:val="22"/>
              </w:rPr>
              <w:t>water-soluble</w:t>
            </w:r>
            <w:r>
              <w:rPr>
                <w:rFonts w:ascii="Times" w:hAnsi="Times" w:eastAsia="Times" w:cs="Times"/>
                <w:i/>
                <w:iCs/>
                <w:color w:val="231F20"/>
                <w:spacing w:val="-26"/>
                <w:sz w:val="22"/>
                <w:szCs w:val="22"/>
              </w:rPr>
              <w:t xml:space="preserve"> </w:t>
            </w:r>
            <w:r>
              <w:rPr>
                <w:rFonts w:ascii="Times" w:hAnsi="Times" w:eastAsia="Times" w:cs="Times"/>
                <w:i/>
                <w:iCs/>
                <w:color w:val="231F20"/>
                <w:spacing w:val="-2"/>
                <w:sz w:val="22"/>
                <w:szCs w:val="22"/>
              </w:rPr>
              <w:t>polymer blend</w:t>
            </w:r>
            <w:r>
              <w:rPr>
                <w:color w:val="231F20"/>
                <w:spacing w:val="-2"/>
                <w:sz w:val="22"/>
                <w:szCs w:val="22"/>
              </w:rPr>
              <w:t>),</w:t>
            </w:r>
            <w:r>
              <w:rPr>
                <w:rFonts w:ascii="Times" w:hAnsi="Times" w:eastAsia="Times" w:cs="Times"/>
                <w:b/>
                <w:bCs/>
                <w:color w:val="231F20"/>
                <w:spacing w:val="-2"/>
                <w:sz w:val="22"/>
                <w:szCs w:val="22"/>
              </w:rPr>
              <w:t>the contribution (</w:t>
            </w:r>
            <w:r>
              <w:rPr>
                <w:rFonts w:ascii="Times" w:hAnsi="Times" w:eastAsia="Times" w:cs="Times"/>
                <w:i/>
                <w:iCs/>
                <w:color w:val="231F20"/>
                <w:spacing w:val="-2"/>
                <w:sz w:val="22"/>
                <w:szCs w:val="22"/>
              </w:rPr>
              <w:t>nove</w:t>
            </w:r>
            <w:r>
              <w:rPr>
                <w:rFonts w:ascii="Times" w:hAnsi="Times" w:eastAsia="Times" w:cs="Times"/>
                <w:i/>
                <w:iCs/>
                <w:color w:val="231F20"/>
                <w:spacing w:val="-3"/>
                <w:sz w:val="22"/>
                <w:szCs w:val="22"/>
              </w:rPr>
              <w:t>l</w:t>
            </w:r>
            <w:r>
              <w:rPr>
                <w:rFonts w:ascii="Times" w:hAnsi="Times" w:eastAsia="Times" w:cs="Times"/>
                <w:b/>
                <w:bCs/>
                <w:color w:val="231F20"/>
                <w:spacing w:val="-3"/>
                <w:sz w:val="22"/>
                <w:szCs w:val="22"/>
              </w:rPr>
              <w:t>) and the</w:t>
            </w:r>
            <w:r>
              <w:rPr>
                <w:rFonts w:ascii="Times" w:hAnsi="Times" w:eastAsia="Times" w:cs="Times"/>
                <w:b/>
                <w:bCs/>
                <w:color w:val="231F20"/>
                <w:sz w:val="22"/>
                <w:szCs w:val="22"/>
              </w:rPr>
              <w:t xml:space="preserve"> </w:t>
            </w:r>
            <w:r>
              <w:rPr>
                <w:rFonts w:ascii="Times" w:hAnsi="Times" w:eastAsia="Times" w:cs="Times"/>
                <w:b/>
                <w:bCs/>
                <w:color w:val="231F20"/>
                <w:spacing w:val="-3"/>
                <w:sz w:val="22"/>
                <w:szCs w:val="22"/>
              </w:rPr>
              <w:t>aim of</w:t>
            </w:r>
            <w:r>
              <w:rPr>
                <w:rFonts w:ascii="Times" w:hAnsi="Times" w:eastAsia="Times" w:cs="Times"/>
                <w:b/>
                <w:bCs/>
                <w:color w:val="231F20"/>
                <w:spacing w:val="-20"/>
                <w:sz w:val="22"/>
                <w:szCs w:val="22"/>
              </w:rPr>
              <w:t xml:space="preserve"> </w:t>
            </w:r>
            <w:r>
              <w:rPr>
                <w:rFonts w:ascii="Times" w:hAnsi="Times" w:eastAsia="Times" w:cs="Times"/>
                <w:b/>
                <w:bCs/>
                <w:color w:val="231F20"/>
                <w:spacing w:val="-3"/>
                <w:sz w:val="22"/>
                <w:szCs w:val="22"/>
              </w:rPr>
              <w:t>the study (</w:t>
            </w:r>
            <w:r>
              <w:rPr>
                <w:rFonts w:ascii="Times" w:hAnsi="Times" w:eastAsia="Times" w:cs="Times"/>
                <w:i/>
                <w:iCs/>
                <w:color w:val="231F20"/>
                <w:spacing w:val="-3"/>
                <w:sz w:val="22"/>
                <w:szCs w:val="22"/>
              </w:rPr>
              <w:t>to control drug rele</w:t>
            </w:r>
            <w:r>
              <w:rPr>
                <w:rFonts w:ascii="Times" w:hAnsi="Times" w:eastAsia="Times" w:cs="Times"/>
                <w:i/>
                <w:iCs/>
                <w:color w:val="231F20"/>
                <w:spacing w:val="-4"/>
                <w:sz w:val="22"/>
                <w:szCs w:val="22"/>
              </w:rPr>
              <w:t>ase</w:t>
            </w:r>
            <w:r>
              <w:rPr>
                <w:rFonts w:ascii="Times" w:hAnsi="Times" w:eastAsia="Times" w:cs="Times"/>
                <w:b/>
                <w:bCs/>
                <w:color w:val="231F20"/>
                <w:spacing w:val="-4"/>
                <w:sz w:val="22"/>
                <w:szCs w:val="22"/>
              </w:rPr>
              <w:t>)</w:t>
            </w:r>
            <w:r>
              <w:rPr>
                <w:rFonts w:ascii="Times" w:hAnsi="Times" w:eastAsia="Times" w:cs="Times"/>
                <w:i/>
                <w:iCs/>
                <w:color w:val="231F20"/>
                <w:spacing w:val="-4"/>
                <w:sz w:val="22"/>
                <w:szCs w:val="22"/>
              </w:rPr>
              <w:t>.</w:t>
            </w:r>
          </w:p>
        </w:tc>
      </w:tr>
    </w:tbl>
    <w:p w14:paraId="540BFA9D">
      <w:pPr>
        <w:bidi w:val="0"/>
        <w:ind w:firstLine="420" w:firstLineChars="200"/>
      </w:pPr>
    </w:p>
    <w:p w14:paraId="713DDBCD">
      <w:pPr>
        <w:bidi w:val="0"/>
        <w:ind w:firstLine="420" w:firstLineChars="200"/>
      </w:pPr>
      <w:r>
        <w:t>这显示了为什么仅仅复制研究文章中的句子并不是一个好主意。摘要中的字数限制意味着你可能没有空间写一句描述你使用的方法的 句子和另一句陈述你研究目的的句子；你需要找到一种将这些元素结合起来的方法。看看这些组合：</w:t>
      </w:r>
    </w:p>
    <w:p w14:paraId="11C81FD5">
      <w:pPr>
        <w:pStyle w:val="6"/>
        <w:spacing w:line="273" w:lineRule="auto"/>
      </w:pPr>
    </w:p>
    <w:p w14:paraId="2E334601">
      <w:pPr>
        <w:bidi w:val="0"/>
        <w:rPr>
          <w:rFonts w:hint="default" w:ascii="Arial Bold" w:hAnsi="Arial Bold" w:cs="Arial Bold"/>
          <w:b/>
          <w:bCs/>
        </w:rPr>
      </w:pPr>
      <w:r>
        <w:rPr>
          <w:rFonts w:hint="default" w:ascii="Arial Bold" w:hAnsi="Arial Bold" w:cs="Arial Bold"/>
          <w:b/>
          <w:bCs/>
        </w:rPr>
        <w:t>差距/成就</w:t>
      </w:r>
    </w:p>
    <w:p w14:paraId="067C72AC">
      <w:pPr>
        <w:spacing w:before="68" w:line="203" w:lineRule="auto"/>
        <w:ind w:left="291" w:right="269"/>
        <w:jc w:val="both"/>
        <w:rPr>
          <w:rFonts w:ascii="Times" w:hAnsi="Times" w:eastAsia="Times" w:cs="Times"/>
          <w:sz w:val="22"/>
          <w:szCs w:val="22"/>
        </w:rPr>
      </w:pPr>
      <w:r>
        <w:rPr>
          <w:rFonts w:ascii="Times" w:hAnsi="Times" w:eastAsia="Times" w:cs="Times"/>
          <w:i/>
          <w:iCs/>
          <w:color w:val="231F20"/>
          <w:spacing w:val="-4"/>
          <w:sz w:val="22"/>
          <w:szCs w:val="22"/>
        </w:rPr>
        <w:t>In</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4"/>
          <w:sz w:val="22"/>
          <w:szCs w:val="22"/>
        </w:rPr>
        <w:t>contrast</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pacing w:val="33"/>
          <w:sz w:val="22"/>
          <w:szCs w:val="22"/>
        </w:rPr>
        <w:t xml:space="preserve"> </w:t>
      </w:r>
      <w:r>
        <w:rPr>
          <w:rFonts w:ascii="Times" w:hAnsi="Times" w:eastAsia="Times" w:cs="Times"/>
          <w:i/>
          <w:iCs/>
          <w:color w:val="231F20"/>
          <w:spacing w:val="-4"/>
          <w:sz w:val="22"/>
          <w:szCs w:val="22"/>
        </w:rPr>
        <w:t>traditional</w:t>
      </w:r>
      <w:r>
        <w:rPr>
          <w:rFonts w:ascii="Times" w:hAnsi="Times" w:eastAsia="Times" w:cs="Times"/>
          <w:i/>
          <w:iCs/>
          <w:color w:val="231F20"/>
          <w:spacing w:val="27"/>
          <w:sz w:val="22"/>
          <w:szCs w:val="22"/>
        </w:rPr>
        <w:t xml:space="preserve"> </w:t>
      </w:r>
      <w:r>
        <w:rPr>
          <w:rFonts w:ascii="Times" w:hAnsi="Times" w:eastAsia="Times" w:cs="Times"/>
          <w:i/>
          <w:iCs/>
          <w:color w:val="231F20"/>
          <w:spacing w:val="-4"/>
          <w:sz w:val="22"/>
          <w:szCs w:val="22"/>
        </w:rPr>
        <w:t>approaches</w:t>
      </w:r>
      <w:r>
        <w:rPr>
          <w:rFonts w:ascii="Times" w:hAnsi="Times" w:eastAsia="Times" w:cs="Times"/>
          <w:i/>
          <w:iCs/>
          <w:color w:val="231F20"/>
          <w:spacing w:val="33"/>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pacing w:val="30"/>
          <w:sz w:val="22"/>
          <w:szCs w:val="22"/>
        </w:rPr>
        <w:t xml:space="preserve"> </w:t>
      </w:r>
      <w:r>
        <w:rPr>
          <w:rFonts w:ascii="Times" w:hAnsi="Times" w:eastAsia="Times" w:cs="Times"/>
          <w:i/>
          <w:iCs/>
          <w:color w:val="231F20"/>
          <w:spacing w:val="-4"/>
          <w:sz w:val="22"/>
          <w:szCs w:val="22"/>
        </w:rPr>
        <w:t>water</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4"/>
          <w:sz w:val="22"/>
          <w:szCs w:val="22"/>
        </w:rPr>
        <w:t>distribution planning</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based on cost, the model</w:t>
      </w:r>
      <w:r>
        <w:rPr>
          <w:rFonts w:ascii="Times" w:hAnsi="Times" w:eastAsia="Times" w:cs="Times"/>
          <w:i/>
          <w:iCs/>
          <w:color w:val="231F20"/>
          <w:spacing w:val="-23"/>
          <w:sz w:val="22"/>
          <w:szCs w:val="22"/>
        </w:rPr>
        <w:t xml:space="preserve"> </w:t>
      </w:r>
      <w:r>
        <w:rPr>
          <w:rFonts w:ascii="Times" w:hAnsi="Times" w:eastAsia="Times" w:cs="Times"/>
          <w:i/>
          <w:iCs/>
          <w:color w:val="231F20"/>
          <w:spacing w:val="-5"/>
          <w:sz w:val="22"/>
          <w:szCs w:val="22"/>
        </w:rPr>
        <w:t>propos</w:t>
      </w:r>
      <w:r>
        <w:rPr>
          <w:rFonts w:ascii="Times" w:hAnsi="Times" w:eastAsia="Times" w:cs="Times"/>
          <w:i/>
          <w:iCs/>
          <w:color w:val="231F20"/>
          <w:spacing w:val="-6"/>
          <w:sz w:val="22"/>
          <w:szCs w:val="22"/>
        </w:rPr>
        <w:t>ed here allows issues such</w:t>
      </w:r>
      <w:r>
        <w:rPr>
          <w:rFonts w:ascii="Times" w:hAnsi="Times" w:eastAsia="Times" w:cs="Times"/>
          <w:i/>
          <w:iCs/>
          <w:color w:val="231F20"/>
          <w:spacing w:val="2"/>
          <w:sz w:val="22"/>
          <w:szCs w:val="22"/>
        </w:rPr>
        <w:t xml:space="preserve"> </w:t>
      </w:r>
      <w:r>
        <w:rPr>
          <w:rFonts w:ascii="Times" w:hAnsi="Times" w:eastAsia="Times" w:cs="Times"/>
          <w:i/>
          <w:iCs/>
          <w:color w:val="231F20"/>
          <w:spacing w:val="-6"/>
          <w:sz w:val="22"/>
          <w:szCs w:val="22"/>
        </w:rPr>
        <w:t>as</w:t>
      </w:r>
      <w:r>
        <w:rPr>
          <w:rFonts w:ascii="Times" w:hAnsi="Times" w:eastAsia="Times" w:cs="Times"/>
          <w:i/>
          <w:iCs/>
          <w:color w:val="231F20"/>
          <w:spacing w:val="2"/>
          <w:sz w:val="22"/>
          <w:szCs w:val="22"/>
        </w:rPr>
        <w:t xml:space="preserve"> </w:t>
      </w:r>
      <w:r>
        <w:rPr>
          <w:rFonts w:ascii="Times" w:hAnsi="Times" w:eastAsia="Times" w:cs="Times"/>
          <w:i/>
          <w:iCs/>
          <w:color w:val="231F20"/>
          <w:spacing w:val="-6"/>
          <w:sz w:val="22"/>
          <w:szCs w:val="22"/>
        </w:rPr>
        <w:t>quality</w:t>
      </w:r>
      <w:r>
        <w:rPr>
          <w:rFonts w:ascii="Times" w:hAnsi="Times" w:eastAsia="Times" w:cs="Times"/>
          <w:i/>
          <w:iCs/>
          <w:color w:val="231F20"/>
          <w:spacing w:val="3"/>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supply to</w:t>
      </w:r>
      <w:r>
        <w:rPr>
          <w:rFonts w:ascii="Times" w:hAnsi="Times" w:eastAsia="Times" w:cs="Times"/>
          <w:i/>
          <w:iCs/>
          <w:color w:val="231F20"/>
          <w:spacing w:val="9"/>
          <w:sz w:val="22"/>
          <w:szCs w:val="22"/>
        </w:rPr>
        <w:t xml:space="preserve"> </w:t>
      </w:r>
      <w:r>
        <w:rPr>
          <w:rFonts w:ascii="Times" w:hAnsi="Times" w:eastAsia="Times" w:cs="Times"/>
          <w:i/>
          <w:iCs/>
          <w:color w:val="231F20"/>
          <w:spacing w:val="-6"/>
          <w:sz w:val="22"/>
          <w:szCs w:val="22"/>
        </w:rPr>
        <w:t>be</w:t>
      </w:r>
      <w:r>
        <w:rPr>
          <w:rFonts w:ascii="Times" w:hAnsi="Times" w:eastAsia="Times" w:cs="Times"/>
          <w:i/>
          <w:iCs/>
          <w:color w:val="231F20"/>
          <w:spacing w:val="5"/>
          <w:sz w:val="22"/>
          <w:szCs w:val="22"/>
        </w:rPr>
        <w:t xml:space="preserve"> </w:t>
      </w:r>
      <w:r>
        <w:rPr>
          <w:rFonts w:ascii="Times" w:hAnsi="Times" w:eastAsia="Times" w:cs="Times"/>
          <w:i/>
          <w:iCs/>
          <w:color w:val="231F20"/>
          <w:spacing w:val="-6"/>
          <w:sz w:val="22"/>
          <w:szCs w:val="22"/>
        </w:rPr>
        <w:t>considered.</w:t>
      </w:r>
    </w:p>
    <w:p w14:paraId="05F4B8FF">
      <w:pPr>
        <w:bidi w:val="0"/>
      </w:pPr>
    </w:p>
    <w:p w14:paraId="7FAF5CA0">
      <w:pPr>
        <w:bidi w:val="0"/>
        <w:rPr>
          <w:rFonts w:hint="default" w:ascii="Arial Bold" w:hAnsi="Arial Bold" w:cs="Arial Bold"/>
          <w:b/>
          <w:bCs/>
        </w:rPr>
      </w:pPr>
      <w:r>
        <w:rPr>
          <w:rFonts w:hint="default" w:ascii="Arial Bold" w:hAnsi="Arial Bold" w:cs="Arial Bold"/>
          <w:b/>
          <w:bCs/>
        </w:rPr>
        <w:t>成就/方法</w:t>
      </w:r>
    </w:p>
    <w:p w14:paraId="48D30081">
      <w:pPr>
        <w:spacing w:before="64" w:line="211" w:lineRule="auto"/>
        <w:ind w:left="292" w:right="294" w:hanging="16"/>
        <w:rPr>
          <w:rFonts w:ascii="Times" w:hAnsi="Times" w:eastAsia="Times" w:cs="Times"/>
          <w:sz w:val="22"/>
          <w:szCs w:val="22"/>
        </w:rPr>
      </w:pPr>
      <w:r>
        <w:rPr>
          <w:rFonts w:ascii="Times" w:hAnsi="Times" w:eastAsia="Times" w:cs="Times"/>
          <w:i/>
          <w:iCs/>
          <w:color w:val="231F20"/>
          <w:spacing w:val="-4"/>
          <w:sz w:val="22"/>
          <w:szCs w:val="22"/>
        </w:rPr>
        <w:t>A  substantial   increase</w:t>
      </w:r>
      <w:r>
        <w:rPr>
          <w:rFonts w:ascii="Times" w:hAnsi="Times" w:eastAsia="Times" w:cs="Times"/>
          <w:i/>
          <w:iCs/>
          <w:color w:val="231F20"/>
          <w:spacing w:val="17"/>
          <w:sz w:val="22"/>
          <w:szCs w:val="22"/>
        </w:rPr>
        <w:t xml:space="preserve">  </w:t>
      </w:r>
      <w:r>
        <w:rPr>
          <w:rFonts w:ascii="Times" w:hAnsi="Times" w:eastAsia="Times" w:cs="Times"/>
          <w:i/>
          <w:iCs/>
          <w:color w:val="231F20"/>
          <w:spacing w:val="-4"/>
          <w:sz w:val="22"/>
          <w:szCs w:val="22"/>
        </w:rPr>
        <w:t>in</w:t>
      </w:r>
      <w:r>
        <w:rPr>
          <w:rFonts w:ascii="Times" w:hAnsi="Times" w:eastAsia="Times" w:cs="Times"/>
          <w:i/>
          <w:iCs/>
          <w:color w:val="231F20"/>
          <w:spacing w:val="14"/>
          <w:sz w:val="22"/>
          <w:szCs w:val="22"/>
        </w:rPr>
        <w:t xml:space="preserve">  </w:t>
      </w:r>
      <w:r>
        <w:rPr>
          <w:rFonts w:ascii="Times" w:hAnsi="Times" w:eastAsia="Times" w:cs="Times"/>
          <w:i/>
          <w:iCs/>
          <w:color w:val="231F20"/>
          <w:spacing w:val="-4"/>
          <w:sz w:val="22"/>
          <w:szCs w:val="22"/>
        </w:rPr>
        <w:t>catalyst  productivity</w:t>
      </w:r>
      <w:r>
        <w:rPr>
          <w:rFonts w:ascii="Times" w:hAnsi="Times" w:eastAsia="Times" w:cs="Times"/>
          <w:i/>
          <w:iCs/>
          <w:color w:val="231F20"/>
          <w:spacing w:val="13"/>
          <w:sz w:val="22"/>
          <w:szCs w:val="22"/>
        </w:rPr>
        <w:t xml:space="preserve">  </w:t>
      </w:r>
      <w:r>
        <w:rPr>
          <w:rFonts w:ascii="Times" w:hAnsi="Times" w:eastAsia="Times" w:cs="Times"/>
          <w:i/>
          <w:iCs/>
          <w:color w:val="231F20"/>
          <w:spacing w:val="-4"/>
          <w:sz w:val="22"/>
          <w:szCs w:val="22"/>
        </w:rPr>
        <w:t>was</w:t>
      </w:r>
      <w:r>
        <w:rPr>
          <w:rFonts w:ascii="Times" w:hAnsi="Times" w:eastAsia="Times" w:cs="Times"/>
          <w:i/>
          <w:iCs/>
          <w:color w:val="231F20"/>
          <w:spacing w:val="13"/>
          <w:w w:val="101"/>
          <w:sz w:val="22"/>
          <w:szCs w:val="22"/>
        </w:rPr>
        <w:t xml:space="preserve">  </w:t>
      </w:r>
      <w:r>
        <w:rPr>
          <w:rFonts w:ascii="Times" w:hAnsi="Times" w:eastAsia="Times" w:cs="Times"/>
          <w:i/>
          <w:iCs/>
          <w:color w:val="231F20"/>
          <w:spacing w:val="-4"/>
          <w:sz w:val="22"/>
          <w:szCs w:val="22"/>
        </w:rPr>
        <w:t>achieved</w:t>
      </w:r>
      <w:r>
        <w:rPr>
          <w:rFonts w:ascii="Times" w:hAnsi="Times" w:eastAsia="Times" w:cs="Times"/>
          <w:i/>
          <w:iCs/>
          <w:color w:val="231F20"/>
          <w:spacing w:val="14"/>
          <w:sz w:val="22"/>
          <w:szCs w:val="22"/>
        </w:rPr>
        <w:t xml:space="preserve">  </w:t>
      </w:r>
      <w:r>
        <w:rPr>
          <w:rFonts w:ascii="Times" w:hAnsi="Times" w:eastAsia="Times" w:cs="Times"/>
          <w:i/>
          <w:iCs/>
          <w:color w:val="231F20"/>
          <w:spacing w:val="-4"/>
          <w:sz w:val="22"/>
          <w:szCs w:val="22"/>
        </w:rPr>
        <w:t>by</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nanofiltration-coupled catalysis.</w:t>
      </w:r>
    </w:p>
    <w:p w14:paraId="2030FC62">
      <w:pPr>
        <w:bidi w:val="0"/>
      </w:pPr>
    </w:p>
    <w:p w14:paraId="5AB8FAA5">
      <w:pPr>
        <w:bidi w:val="0"/>
        <w:rPr>
          <w:rFonts w:hint="default" w:ascii="Arial Bold" w:hAnsi="Arial Bold" w:cs="Arial Bold"/>
          <w:b/>
          <w:bCs/>
        </w:rPr>
      </w:pPr>
      <w:r>
        <w:rPr>
          <w:rFonts w:hint="default" w:ascii="Arial Bold" w:hAnsi="Arial Bold" w:cs="Arial Bold"/>
          <w:b/>
          <w:bCs/>
        </w:rPr>
        <w:t>问题/方法</w:t>
      </w:r>
    </w:p>
    <w:p w14:paraId="6277F3CA">
      <w:pPr>
        <w:spacing w:before="131" w:line="181" w:lineRule="auto"/>
        <w:ind w:left="291" w:right="299" w:hanging="10"/>
        <w:jc w:val="both"/>
        <w:rPr>
          <w:rFonts w:ascii="Times" w:hAnsi="Times" w:eastAsia="Times" w:cs="Times"/>
          <w:sz w:val="22"/>
          <w:szCs w:val="22"/>
        </w:rPr>
      </w:pPr>
      <w:r>
        <w:rPr>
          <w:rFonts w:ascii="Times" w:hAnsi="Times" w:eastAsia="Times" w:cs="Times"/>
          <w:i/>
          <w:iCs/>
          <w:color w:val="231F20"/>
          <w:spacing w:val="-3"/>
          <w:sz w:val="22"/>
          <w:szCs w:val="22"/>
        </w:rPr>
        <w:t>In  order  to  select  the  optimum</w:t>
      </w:r>
      <w:r>
        <w:rPr>
          <w:rFonts w:ascii="Times" w:hAnsi="Times" w:eastAsia="Times" w:cs="Times"/>
          <w:i/>
          <w:iCs/>
          <w:color w:val="231F20"/>
          <w:spacing w:val="8"/>
          <w:sz w:val="22"/>
          <w:szCs w:val="22"/>
        </w:rPr>
        <w:t xml:space="preserve">  </w:t>
      </w:r>
      <w:r>
        <w:rPr>
          <w:rFonts w:ascii="Times" w:hAnsi="Times" w:eastAsia="Times" w:cs="Times"/>
          <w:i/>
          <w:iCs/>
          <w:color w:val="231F20"/>
          <w:spacing w:val="-3"/>
          <w:sz w:val="22"/>
          <w:szCs w:val="22"/>
        </w:rPr>
        <w:t>strategy</w:t>
      </w:r>
      <w:r>
        <w:rPr>
          <w:rFonts w:ascii="Times" w:hAnsi="Times" w:eastAsia="Times" w:cs="Times"/>
          <w:i/>
          <w:iCs/>
          <w:color w:val="231F20"/>
          <w:spacing w:val="5"/>
          <w:sz w:val="22"/>
          <w:szCs w:val="22"/>
        </w:rPr>
        <w:t xml:space="preserve">  </w:t>
      </w:r>
      <w:r>
        <w:rPr>
          <w:rFonts w:ascii="Times" w:hAnsi="Times" w:eastAsia="Times" w:cs="Times"/>
          <w:i/>
          <w:iCs/>
          <w:color w:val="231F20"/>
          <w:spacing w:val="-3"/>
          <w:sz w:val="22"/>
          <w:szCs w:val="22"/>
        </w:rPr>
        <w:t>in</w:t>
      </w:r>
      <w:r>
        <w:rPr>
          <w:rFonts w:ascii="Times" w:hAnsi="Times" w:eastAsia="Times" w:cs="Times"/>
          <w:i/>
          <w:iCs/>
          <w:color w:val="231F20"/>
          <w:spacing w:val="3"/>
          <w:sz w:val="22"/>
          <w:szCs w:val="22"/>
        </w:rPr>
        <w:t xml:space="preserve">  </w:t>
      </w:r>
      <w:r>
        <w:rPr>
          <w:rFonts w:ascii="Times" w:hAnsi="Times" w:eastAsia="Times" w:cs="Times"/>
          <w:i/>
          <w:iCs/>
          <w:color w:val="231F20"/>
          <w:spacing w:val="-3"/>
          <w:sz w:val="22"/>
          <w:szCs w:val="22"/>
        </w:rPr>
        <w:t>an</w:t>
      </w:r>
      <w:r>
        <w:rPr>
          <w:rFonts w:ascii="Times" w:hAnsi="Times" w:eastAsia="Times" w:cs="Times"/>
          <w:i/>
          <w:iCs/>
          <w:color w:val="231F20"/>
          <w:spacing w:val="4"/>
          <w:sz w:val="22"/>
          <w:szCs w:val="22"/>
        </w:rPr>
        <w:t xml:space="preserve">  </w:t>
      </w:r>
      <w:r>
        <w:rPr>
          <w:rFonts w:ascii="Times" w:hAnsi="Times" w:eastAsia="Times" w:cs="Times"/>
          <w:i/>
          <w:iCs/>
          <w:color w:val="231F20"/>
          <w:spacing w:val="-3"/>
          <w:sz w:val="22"/>
          <w:szCs w:val="22"/>
        </w:rPr>
        <w:t>environment</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with</w:t>
      </w:r>
      <w:r>
        <w:rPr>
          <w:rFonts w:ascii="Times" w:hAnsi="Times" w:eastAsia="Times" w:cs="Times"/>
          <w:i/>
          <w:iCs/>
          <w:color w:val="231F20"/>
          <w:spacing w:val="1"/>
          <w:sz w:val="22"/>
          <w:szCs w:val="22"/>
        </w:rPr>
        <w:t xml:space="preserve"> </w:t>
      </w:r>
      <w:r>
        <w:rPr>
          <w:rFonts w:ascii="Times" w:hAnsi="Times" w:eastAsia="Times" w:cs="Times"/>
          <w:i/>
          <w:iCs/>
          <w:color w:val="231F20"/>
          <w:spacing w:val="-5"/>
          <w:sz w:val="22"/>
          <w:szCs w:val="22"/>
        </w:rPr>
        <w:t>multiple</w:t>
      </w:r>
      <w:r>
        <w:rPr>
          <w:rFonts w:ascii="Times" w:hAnsi="Times" w:eastAsia="Times" w:cs="Times"/>
          <w:i/>
          <w:iCs/>
          <w:color w:val="231F20"/>
          <w:spacing w:val="40"/>
          <w:w w:val="101"/>
          <w:sz w:val="22"/>
          <w:szCs w:val="22"/>
        </w:rPr>
        <w:t xml:space="preserve"> </w:t>
      </w:r>
      <w:r>
        <w:rPr>
          <w:rFonts w:ascii="Times" w:hAnsi="Times" w:eastAsia="Times" w:cs="Times"/>
          <w:i/>
          <w:iCs/>
          <w:color w:val="231F20"/>
          <w:spacing w:val="-5"/>
          <w:sz w:val="22"/>
          <w:szCs w:val="22"/>
        </w:rPr>
        <w:t>objectives,</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5"/>
          <w:sz w:val="22"/>
          <w:szCs w:val="22"/>
        </w:rPr>
        <w:t>a</w:t>
      </w:r>
      <w:r>
        <w:rPr>
          <w:rFonts w:ascii="Times" w:hAnsi="Times" w:eastAsia="Times" w:cs="Times"/>
          <w:i/>
          <w:iCs/>
          <w:color w:val="231F20"/>
          <w:spacing w:val="39"/>
          <w:sz w:val="22"/>
          <w:szCs w:val="22"/>
        </w:rPr>
        <w:t xml:space="preserve"> </w:t>
      </w:r>
      <w:r>
        <w:rPr>
          <w:rFonts w:ascii="Times" w:hAnsi="Times" w:eastAsia="Times" w:cs="Times"/>
          <w:i/>
          <w:iCs/>
          <w:color w:val="231F20"/>
          <w:spacing w:val="-5"/>
          <w:sz w:val="22"/>
          <w:szCs w:val="22"/>
        </w:rPr>
        <w:t>decision</w:t>
      </w:r>
      <w:r>
        <w:rPr>
          <w:rFonts w:ascii="Times" w:hAnsi="Times" w:eastAsia="Times" w:cs="Times"/>
          <w:i/>
          <w:iCs/>
          <w:color w:val="231F20"/>
          <w:spacing w:val="-6"/>
          <w:sz w:val="22"/>
          <w:szCs w:val="22"/>
        </w:rPr>
        <w:t>-aid</w:t>
      </w:r>
      <w:r>
        <w:rPr>
          <w:rFonts w:ascii="Times" w:hAnsi="Times" w:eastAsia="Times" w:cs="Times"/>
          <w:i/>
          <w:iCs/>
          <w:color w:val="231F20"/>
          <w:spacing w:val="40"/>
          <w:sz w:val="22"/>
          <w:szCs w:val="22"/>
        </w:rPr>
        <w:t xml:space="preserve"> </w:t>
      </w:r>
      <w:r>
        <w:rPr>
          <w:rFonts w:ascii="Times" w:hAnsi="Times" w:eastAsia="Times" w:cs="Times"/>
          <w:i/>
          <w:iCs/>
          <w:color w:val="231F20"/>
          <w:spacing w:val="-6"/>
          <w:sz w:val="22"/>
          <w:szCs w:val="22"/>
        </w:rPr>
        <w:t>tool for</w:t>
      </w:r>
      <w:r>
        <w:rPr>
          <w:rFonts w:ascii="Times" w:hAnsi="Times" w:eastAsia="Times" w:cs="Times"/>
          <w:i/>
          <w:iCs/>
          <w:color w:val="231F20"/>
          <w:spacing w:val="34"/>
          <w:sz w:val="22"/>
          <w:szCs w:val="22"/>
        </w:rPr>
        <w:t xml:space="preserve"> </w:t>
      </w:r>
      <w:r>
        <w:rPr>
          <w:rFonts w:ascii="Times" w:hAnsi="Times" w:eastAsia="Times" w:cs="Times"/>
          <w:i/>
          <w:iCs/>
          <w:color w:val="231F20"/>
          <w:spacing w:val="-6"/>
          <w:sz w:val="22"/>
          <w:szCs w:val="22"/>
        </w:rPr>
        <w:t>optimal</w:t>
      </w:r>
      <w:r>
        <w:rPr>
          <w:rFonts w:ascii="Times" w:hAnsi="Times" w:eastAsia="Times" w:cs="Times"/>
          <w:i/>
          <w:iCs/>
          <w:color w:val="231F20"/>
          <w:spacing w:val="36"/>
          <w:w w:val="101"/>
          <w:sz w:val="22"/>
          <w:szCs w:val="22"/>
        </w:rPr>
        <w:t xml:space="preserve"> </w:t>
      </w:r>
      <w:r>
        <w:rPr>
          <w:rFonts w:ascii="Times" w:hAnsi="Times" w:eastAsia="Times" w:cs="Times"/>
          <w:i/>
          <w:iCs/>
          <w:color w:val="231F20"/>
          <w:spacing w:val="-6"/>
          <w:sz w:val="22"/>
          <w:szCs w:val="22"/>
        </w:rPr>
        <w:t>life-cycle</w:t>
      </w:r>
      <w:r>
        <w:rPr>
          <w:rFonts w:ascii="Times" w:hAnsi="Times" w:eastAsia="Times" w:cs="Times"/>
          <w:i/>
          <w:iCs/>
          <w:color w:val="231F20"/>
          <w:spacing w:val="38"/>
          <w:w w:val="101"/>
          <w:sz w:val="22"/>
          <w:szCs w:val="22"/>
        </w:rPr>
        <w:t xml:space="preserve"> </w:t>
      </w:r>
      <w:r>
        <w:rPr>
          <w:rFonts w:ascii="Times" w:hAnsi="Times" w:eastAsia="Times" w:cs="Times"/>
          <w:i/>
          <w:iCs/>
          <w:color w:val="231F20"/>
          <w:spacing w:val="-6"/>
          <w:sz w:val="22"/>
          <w:szCs w:val="22"/>
        </w:rPr>
        <w:t>assess-</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ment was used.</w:t>
      </w:r>
    </w:p>
    <w:p w14:paraId="264A60B0">
      <w:pPr>
        <w:spacing w:before="96"/>
      </w:pPr>
    </w:p>
    <w:tbl>
      <w:tblPr>
        <w:tblStyle w:val="10"/>
        <w:tblW w:w="6480" w:type="dxa"/>
        <w:tblInd w:w="5" w:type="dxa"/>
        <w:tblBorders>
          <w:top w:val="single" w:color="231F20" w:sz="4" w:space="0"/>
          <w:left w:val="single" w:color="231F20" w:sz="4" w:space="0"/>
          <w:bottom w:val="single" w:color="231F20" w:sz="4" w:space="0"/>
          <w:right w:val="single" w:color="231F20" w:sz="4" w:space="0"/>
          <w:insideH w:val="none" w:color="auto" w:sz="0" w:space="0"/>
          <w:insideV w:val="none" w:color="auto" w:sz="0" w:space="0"/>
        </w:tblBorders>
        <w:tblLayout w:type="fixed"/>
        <w:tblCellMar>
          <w:top w:w="0" w:type="dxa"/>
          <w:left w:w="0" w:type="dxa"/>
          <w:bottom w:w="0" w:type="dxa"/>
          <w:right w:w="0" w:type="dxa"/>
        </w:tblCellMar>
      </w:tblPr>
      <w:tblGrid>
        <w:gridCol w:w="6480"/>
      </w:tblGrid>
      <w:tr w14:paraId="49597D12">
        <w:trPr>
          <w:trHeight w:val="1377" w:hRule="atLeast"/>
        </w:trPr>
        <w:tc>
          <w:tcPr>
            <w:tcW w:w="6480" w:type="dxa"/>
            <w:vAlign w:val="top"/>
          </w:tcPr>
          <w:p w14:paraId="5FF068AE">
            <w:pPr>
              <w:pStyle w:val="11"/>
              <w:spacing w:before="225" w:line="188" w:lineRule="auto"/>
              <w:ind w:left="245" w:right="179"/>
              <w:rPr>
                <w:rFonts w:ascii="PingFang SC" w:hAnsi="PingFang SC" w:eastAsia="PingFang SC" w:cs="PingFang SC"/>
                <w:sz w:val="22"/>
                <w:szCs w:val="22"/>
              </w:rPr>
            </w:pPr>
            <w:r>
              <w:rPr>
                <w:rFonts w:ascii="Times" w:hAnsi="Times" w:eastAsia="Times" w:cs="Times"/>
                <w:b/>
                <w:bCs/>
                <w:color w:val="231F20"/>
                <w:spacing w:val="-4"/>
                <w:sz w:val="22"/>
                <w:szCs w:val="22"/>
              </w:rPr>
              <w:t>In</w:t>
            </w:r>
            <w:r>
              <w:rPr>
                <w:rFonts w:ascii="Times" w:hAnsi="Times" w:eastAsia="Times" w:cs="Times"/>
                <w:b/>
                <w:bCs/>
                <w:color w:val="231F20"/>
                <w:spacing w:val="58"/>
                <w:w w:val="101"/>
                <w:sz w:val="22"/>
                <w:szCs w:val="22"/>
              </w:rPr>
              <w:t xml:space="preserve"> </w:t>
            </w:r>
            <w:r>
              <w:rPr>
                <w:rFonts w:ascii="Times" w:hAnsi="Times" w:eastAsia="Times" w:cs="Times"/>
                <w:b/>
                <w:bCs/>
                <w:color w:val="231F20"/>
                <w:spacing w:val="-4"/>
                <w:sz w:val="22"/>
                <w:szCs w:val="22"/>
              </w:rPr>
              <w:t>Sentence</w:t>
            </w:r>
            <w:r>
              <w:rPr>
                <w:rFonts w:ascii="Times" w:hAnsi="Times" w:eastAsia="Times" w:cs="Times"/>
                <w:b/>
                <w:bCs/>
                <w:color w:val="231F20"/>
                <w:spacing w:val="41"/>
                <w:w w:val="101"/>
                <w:sz w:val="22"/>
                <w:szCs w:val="22"/>
              </w:rPr>
              <w:t xml:space="preserve"> </w:t>
            </w:r>
            <w:r>
              <w:rPr>
                <w:rFonts w:ascii="Times" w:hAnsi="Times" w:eastAsia="Times" w:cs="Times"/>
                <w:b/>
                <w:bCs/>
                <w:color w:val="231F20"/>
                <w:spacing w:val="-4"/>
                <w:sz w:val="22"/>
                <w:szCs w:val="22"/>
              </w:rPr>
              <w:t>2</w:t>
            </w:r>
            <w:r>
              <w:rPr>
                <w:rFonts w:ascii="Times" w:hAnsi="Times" w:eastAsia="Times" w:cs="Times"/>
                <w:b/>
                <w:bCs/>
                <w:color w:val="231F20"/>
                <w:spacing w:val="24"/>
                <w:sz w:val="22"/>
                <w:szCs w:val="22"/>
              </w:rPr>
              <w:t xml:space="preserve"> </w:t>
            </w:r>
            <w:r>
              <w:rPr>
                <w:color w:val="231F20"/>
                <w:spacing w:val="-4"/>
                <w:sz w:val="22"/>
                <w:szCs w:val="22"/>
              </w:rPr>
              <w:t>‘</w:t>
            </w:r>
            <w:r>
              <w:rPr>
                <w:rFonts w:ascii="Times" w:hAnsi="Times" w:eastAsia="Times" w:cs="Times"/>
                <w:i/>
                <w:iCs/>
                <w:color w:val="231F20"/>
                <w:spacing w:val="-4"/>
                <w:sz w:val="22"/>
                <w:szCs w:val="22"/>
              </w:rPr>
              <w:t>It</w:t>
            </w:r>
            <w:r>
              <w:rPr>
                <w:rFonts w:ascii="Times" w:hAnsi="Times" w:eastAsia="Times" w:cs="Times"/>
                <w:i/>
                <w:iCs/>
                <w:color w:val="231F20"/>
                <w:spacing w:val="42"/>
                <w:sz w:val="22"/>
                <w:szCs w:val="22"/>
              </w:rPr>
              <w:t xml:space="preserve"> </w:t>
            </w:r>
            <w:r>
              <w:rPr>
                <w:rFonts w:ascii="Times" w:hAnsi="Times" w:eastAsia="Times" w:cs="Times"/>
                <w:i/>
                <w:iCs/>
                <w:color w:val="231F20"/>
                <w:spacing w:val="-4"/>
                <w:sz w:val="22"/>
                <w:szCs w:val="22"/>
              </w:rPr>
              <w:t>was found  that  using</w:t>
            </w:r>
            <w:r>
              <w:rPr>
                <w:rFonts w:ascii="Times" w:hAnsi="Times" w:eastAsia="Times" w:cs="Times"/>
                <w:i/>
                <w:iCs/>
                <w:color w:val="231F20"/>
                <w:spacing w:val="35"/>
                <w:sz w:val="22"/>
                <w:szCs w:val="22"/>
              </w:rPr>
              <w:t xml:space="preserve"> </w:t>
            </w:r>
            <w:r>
              <w:rPr>
                <w:rFonts w:ascii="Times" w:hAnsi="Times" w:eastAsia="Times" w:cs="Times"/>
                <w:i/>
                <w:iCs/>
                <w:color w:val="231F20"/>
                <w:spacing w:val="-4"/>
                <w:sz w:val="22"/>
                <w:szCs w:val="22"/>
              </w:rPr>
              <w:t>a  blend</w:t>
            </w:r>
            <w:r>
              <w:rPr>
                <w:rFonts w:ascii="Times" w:hAnsi="Times" w:eastAsia="Times" w:cs="Times"/>
                <w:i/>
                <w:iCs/>
                <w:color w:val="231F20"/>
                <w:spacing w:val="45"/>
                <w:w w:val="101"/>
                <w:sz w:val="22"/>
                <w:szCs w:val="22"/>
              </w:rPr>
              <w:t xml:space="preserve"> </w:t>
            </w:r>
            <w:r>
              <w:rPr>
                <w:rFonts w:ascii="Times" w:hAnsi="Times" w:eastAsia="Times" w:cs="Times"/>
                <w:i/>
                <w:iCs/>
                <w:color w:val="231F20"/>
                <w:spacing w:val="-4"/>
                <w:sz w:val="22"/>
                <w:szCs w:val="22"/>
              </w:rPr>
              <w:t>of  methylcellulose</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and</w:t>
            </w:r>
            <w:r>
              <w:rPr>
                <w:rFonts w:ascii="Times" w:hAnsi="Times" w:eastAsia="Times" w:cs="Times"/>
                <w:i/>
                <w:iCs/>
                <w:color w:val="231F20"/>
                <w:spacing w:val="17"/>
                <w:w w:val="101"/>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22"/>
                <w:sz w:val="22"/>
                <w:szCs w:val="22"/>
              </w:rPr>
              <w:t xml:space="preserve"> </w:t>
            </w:r>
            <w:r>
              <w:rPr>
                <w:rFonts w:ascii="Times" w:hAnsi="Times" w:eastAsia="Times" w:cs="Times"/>
                <w:i/>
                <w:iCs/>
                <w:color w:val="231F20"/>
                <w:spacing w:val="-6"/>
                <w:sz w:val="22"/>
                <w:szCs w:val="22"/>
              </w:rPr>
              <w:t>water-soluble</w:t>
            </w:r>
            <w:r>
              <w:rPr>
                <w:rFonts w:ascii="Times" w:hAnsi="Times" w:eastAsia="Times" w:cs="Times"/>
                <w:i/>
                <w:iCs/>
                <w:color w:val="231F20"/>
                <w:spacing w:val="21"/>
                <w:w w:val="101"/>
                <w:sz w:val="22"/>
                <w:szCs w:val="22"/>
              </w:rPr>
              <w:t xml:space="preserve"> </w:t>
            </w:r>
            <w:r>
              <w:rPr>
                <w:rFonts w:ascii="Times" w:hAnsi="Times" w:eastAsia="Times" w:cs="Times"/>
                <w:i/>
                <w:iCs/>
                <w:color w:val="231F20"/>
                <w:spacing w:val="-6"/>
                <w:sz w:val="22"/>
                <w:szCs w:val="22"/>
              </w:rPr>
              <w:t>copolymer significantly</w:t>
            </w:r>
            <w:r>
              <w:rPr>
                <w:rFonts w:ascii="Times" w:hAnsi="Times" w:eastAsia="Times" w:cs="Times"/>
                <w:i/>
                <w:iCs/>
                <w:color w:val="231F20"/>
                <w:spacing w:val="13"/>
                <w:sz w:val="22"/>
                <w:szCs w:val="22"/>
              </w:rPr>
              <w:t xml:space="preserve"> </w:t>
            </w:r>
            <w:r>
              <w:rPr>
                <w:rFonts w:ascii="Times" w:hAnsi="Times" w:eastAsia="Times" w:cs="Times"/>
                <w:i/>
                <w:iCs/>
                <w:color w:val="231F20"/>
                <w:spacing w:val="-6"/>
                <w:sz w:val="22"/>
                <w:szCs w:val="22"/>
              </w:rPr>
              <w:t>slowed</w:t>
            </w:r>
            <w:r>
              <w:rPr>
                <w:rFonts w:ascii="Times" w:hAnsi="Times" w:eastAsia="Times" w:cs="Times"/>
                <w:i/>
                <w:iCs/>
                <w:color w:val="231F20"/>
                <w:spacing w:val="22"/>
                <w:sz w:val="22"/>
                <w:szCs w:val="22"/>
              </w:rPr>
              <w:t xml:space="preserve"> </w:t>
            </w:r>
            <w:r>
              <w:rPr>
                <w:rFonts w:ascii="Times" w:hAnsi="Times" w:eastAsia="Times" w:cs="Times"/>
                <w:i/>
                <w:iCs/>
                <w:color w:val="231F20"/>
                <w:spacing w:val="-6"/>
                <w:sz w:val="22"/>
                <w:szCs w:val="22"/>
              </w:rPr>
              <w:t>the</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6"/>
                <w:sz w:val="22"/>
                <w:szCs w:val="22"/>
              </w:rPr>
              <w:t>rel</w:t>
            </w:r>
            <w:r>
              <w:rPr>
                <w:rFonts w:ascii="Times" w:hAnsi="Times" w:eastAsia="Times" w:cs="Times"/>
                <w:i/>
                <w:iCs/>
                <w:color w:val="231F20"/>
                <w:spacing w:val="-7"/>
                <w:sz w:val="22"/>
                <w:szCs w:val="22"/>
              </w:rPr>
              <w:t>ease</w:t>
            </w:r>
            <w:r>
              <w:rPr>
                <w:rFonts w:ascii="Times" w:hAnsi="Times" w:eastAsia="Times" w:cs="Times"/>
                <w:i/>
                <w:iCs/>
                <w:color w:val="231F20"/>
                <w:spacing w:val="22"/>
                <w:w w:val="101"/>
                <w:sz w:val="22"/>
                <w:szCs w:val="22"/>
              </w:rPr>
              <w:t xml:space="preserve"> </w:t>
            </w:r>
            <w:r>
              <w:rPr>
                <w:rFonts w:ascii="Times" w:hAnsi="Times" w:eastAsia="Times" w:cs="Times"/>
                <w:i/>
                <w:iCs/>
                <w:color w:val="231F20"/>
                <w:spacing w:val="-7"/>
                <w:sz w:val="22"/>
                <w:szCs w:val="22"/>
              </w:rPr>
              <w:t>rate</w:t>
            </w:r>
            <w:r>
              <w:rPr>
                <w:rFonts w:ascii="Times" w:hAnsi="Times" w:eastAsia="Times" w:cs="Times"/>
                <w:i/>
                <w:iCs/>
                <w:color w:val="231F20"/>
                <w:spacing w:val="22"/>
                <w:sz w:val="22"/>
                <w:szCs w:val="22"/>
              </w:rPr>
              <w:t xml:space="preserve"> </w:t>
            </w:r>
            <w:r>
              <w:rPr>
                <w:rFonts w:ascii="Times" w:hAnsi="Times" w:eastAsia="Times" w:cs="Times"/>
                <w:i/>
                <w:iCs/>
                <w:color w:val="231F20"/>
                <w:spacing w:val="-7"/>
                <w:sz w:val="22"/>
                <w:szCs w:val="22"/>
              </w:rPr>
              <w:t>of</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 xml:space="preserve">ibuprofen compounds </w:t>
            </w:r>
            <w:r>
              <w:rPr>
                <w:rFonts w:ascii="Times" w:hAnsi="Times" w:eastAsia="Times" w:cs="Times"/>
                <w:i/>
                <w:iCs/>
                <w:color w:val="231F20"/>
                <w:spacing w:val="-5"/>
                <w:sz w:val="22"/>
                <w:szCs w:val="22"/>
              </w:rPr>
              <w:t>in vitro and allowed</w:t>
            </w:r>
            <w:r>
              <w:rPr>
                <w:rFonts w:ascii="Times" w:hAnsi="Times" w:eastAsia="Times" w:cs="Times"/>
                <w:i/>
                <w:iCs/>
                <w:color w:val="231F20"/>
                <w:spacing w:val="-47"/>
                <w:sz w:val="22"/>
                <w:szCs w:val="22"/>
              </w:rPr>
              <w:t xml:space="preserve"> </w:t>
            </w:r>
            <w:r>
              <w:rPr>
                <w:rFonts w:ascii="Times" w:hAnsi="Times" w:eastAsia="Times" w:cs="Times"/>
                <w:i/>
                <w:iCs/>
                <w:color w:val="231F20"/>
                <w:spacing w:val="-5"/>
                <w:sz w:val="22"/>
                <w:szCs w:val="22"/>
              </w:rPr>
              <w:t>for a more consistent release</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rate</w:t>
            </w:r>
            <w:r>
              <w:rPr>
                <w:rFonts w:ascii="Times" w:hAnsi="Times" w:eastAsia="Times" w:cs="Times"/>
                <w:i/>
                <w:iCs/>
                <w:color w:val="231F20"/>
                <w:spacing w:val="26"/>
                <w:sz w:val="22"/>
                <w:szCs w:val="22"/>
              </w:rPr>
              <w:t xml:space="preserve"> </w:t>
            </w:r>
            <w:r>
              <w:rPr>
                <w:rFonts w:ascii="Times" w:hAnsi="Times" w:eastAsia="Times" w:cs="Times"/>
                <w:i/>
                <w:iCs/>
                <w:color w:val="231F20"/>
                <w:spacing w:val="-4"/>
                <w:sz w:val="22"/>
                <w:szCs w:val="22"/>
              </w:rPr>
              <w:t>of</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4"/>
                <w:sz w:val="22"/>
                <w:szCs w:val="22"/>
              </w:rPr>
              <w:t>10–20% per</w:t>
            </w:r>
            <w:r>
              <w:rPr>
                <w:rFonts w:ascii="Times" w:hAnsi="Times" w:eastAsia="Times" w:cs="Times"/>
                <w:i/>
                <w:iCs/>
                <w:color w:val="231F20"/>
                <w:spacing w:val="15"/>
                <w:sz w:val="22"/>
                <w:szCs w:val="22"/>
              </w:rPr>
              <w:t xml:space="preserve"> </w:t>
            </w:r>
            <w:r>
              <w:rPr>
                <w:rFonts w:ascii="Times" w:hAnsi="Times" w:eastAsia="Times" w:cs="Times"/>
                <w:i/>
                <w:iCs/>
                <w:color w:val="231F20"/>
                <w:spacing w:val="-4"/>
                <w:sz w:val="22"/>
                <w:szCs w:val="22"/>
              </w:rPr>
              <w:t>hour.</w:t>
            </w:r>
            <w:r>
              <w:rPr>
                <w:color w:val="231F20"/>
                <w:spacing w:val="-4"/>
                <w:sz w:val="22"/>
                <w:szCs w:val="22"/>
              </w:rPr>
              <w:t xml:space="preserve">’ </w:t>
            </w:r>
            <w:r>
              <w:rPr>
                <w:rFonts w:ascii="Times" w:hAnsi="Times" w:eastAsia="Times" w:cs="Times"/>
                <w:b/>
                <w:bCs/>
                <w:color w:val="231F20"/>
                <w:spacing w:val="-4"/>
                <w:sz w:val="22"/>
                <w:szCs w:val="22"/>
              </w:rPr>
              <w:t>the writer</w:t>
            </w:r>
            <w:r>
              <w:rPr>
                <w:rFonts w:ascii="Times" w:hAnsi="Times" w:eastAsia="Times" w:cs="Times"/>
                <w:b/>
                <w:bCs/>
                <w:color w:val="231F20"/>
                <w:spacing w:val="16"/>
                <w:sz w:val="22"/>
                <w:szCs w:val="22"/>
              </w:rPr>
              <w:t xml:space="preserve"> </w:t>
            </w:r>
            <w:r>
              <w:rPr>
                <w:rFonts w:ascii="Times" w:hAnsi="Times" w:eastAsia="Times" w:cs="Times"/>
                <w:b/>
                <w:bCs/>
                <w:color w:val="231F20"/>
                <w:spacing w:val="-4"/>
                <w:sz w:val="22"/>
                <w:szCs w:val="22"/>
              </w:rPr>
              <w:t>refers</w:t>
            </w:r>
            <w:r>
              <w:rPr>
                <w:rFonts w:ascii="Times" w:hAnsi="Times" w:eastAsia="Times" w:cs="Times"/>
                <w:b/>
                <w:bCs/>
                <w:color w:val="231F20"/>
                <w:spacing w:val="13"/>
                <w:sz w:val="22"/>
                <w:szCs w:val="22"/>
              </w:rPr>
              <w:t xml:space="preserve"> </w:t>
            </w:r>
            <w:r>
              <w:rPr>
                <w:rFonts w:ascii="Times" w:hAnsi="Times" w:eastAsia="Times" w:cs="Times"/>
                <w:b/>
                <w:bCs/>
                <w:color w:val="231F20"/>
                <w:spacing w:val="-4"/>
                <w:sz w:val="22"/>
                <w:szCs w:val="22"/>
              </w:rPr>
              <w:t>to</w:t>
            </w:r>
            <w:r>
              <w:rPr>
                <w:rFonts w:ascii="Times" w:hAnsi="Times" w:eastAsia="Times" w:cs="Times"/>
                <w:b/>
                <w:bCs/>
                <w:color w:val="231F20"/>
                <w:spacing w:val="14"/>
                <w:sz w:val="22"/>
                <w:szCs w:val="22"/>
              </w:rPr>
              <w:t xml:space="preserve"> </w:t>
            </w:r>
            <w:r>
              <w:rPr>
                <w:rFonts w:ascii="Times" w:hAnsi="Times" w:eastAsia="Times" w:cs="Times"/>
                <w:b/>
                <w:bCs/>
                <w:color w:val="231F20"/>
                <w:spacing w:val="-4"/>
                <w:sz w:val="22"/>
                <w:szCs w:val="22"/>
              </w:rPr>
              <w:t>the</w:t>
            </w:r>
            <w:r>
              <w:rPr>
                <w:rFonts w:ascii="Times" w:hAnsi="Times" w:eastAsia="Times" w:cs="Times"/>
                <w:b/>
                <w:bCs/>
                <w:color w:val="231F20"/>
                <w:spacing w:val="16"/>
                <w:sz w:val="22"/>
                <w:szCs w:val="22"/>
              </w:rPr>
              <w:t xml:space="preserve"> </w:t>
            </w:r>
            <w:r>
              <w:rPr>
                <w:rFonts w:ascii="Times" w:hAnsi="Times" w:eastAsia="Times" w:cs="Times"/>
                <w:b/>
                <w:bCs/>
                <w:color w:val="231F20"/>
                <w:spacing w:val="-4"/>
                <w:sz w:val="22"/>
                <w:szCs w:val="22"/>
              </w:rPr>
              <w:t>method</w:t>
            </w:r>
            <w:r>
              <w:rPr>
                <w:rFonts w:ascii="Times" w:hAnsi="Times" w:eastAsia="Times" w:cs="Times"/>
                <w:b/>
                <w:bCs/>
                <w:color w:val="231F20"/>
                <w:spacing w:val="16"/>
                <w:sz w:val="22"/>
                <w:szCs w:val="22"/>
              </w:rPr>
              <w:t xml:space="preserve"> </w:t>
            </w:r>
            <w:r>
              <w:rPr>
                <w:rFonts w:ascii="Times" w:hAnsi="Times" w:eastAsia="Times" w:cs="Times"/>
                <w:b/>
                <w:bCs/>
                <w:color w:val="231F20"/>
                <w:spacing w:val="-4"/>
                <w:sz w:val="22"/>
                <w:szCs w:val="22"/>
              </w:rPr>
              <w:t>in</w:t>
            </w:r>
            <w:r>
              <w:rPr>
                <w:rFonts w:ascii="Times" w:hAnsi="Times" w:eastAsia="Times" w:cs="Times"/>
                <w:b/>
                <w:bCs/>
                <w:color w:val="231F20"/>
                <w:spacing w:val="16"/>
                <w:w w:val="101"/>
                <w:sz w:val="22"/>
                <w:szCs w:val="22"/>
              </w:rPr>
              <w:t xml:space="preserve"> </w:t>
            </w:r>
            <w:r>
              <w:rPr>
                <w:rFonts w:ascii="Times" w:hAnsi="Times" w:eastAsia="Times" w:cs="Times"/>
                <w:b/>
                <w:bCs/>
                <w:color w:val="231F20"/>
                <w:spacing w:val="-4"/>
                <w:sz w:val="22"/>
                <w:szCs w:val="22"/>
              </w:rPr>
              <w:t>more</w:t>
            </w:r>
            <w:r>
              <w:rPr>
                <w:rFonts w:ascii="Times" w:hAnsi="Times" w:eastAsia="Times" w:cs="Times"/>
                <w:b/>
                <w:bCs/>
                <w:color w:val="231F20"/>
                <w:sz w:val="22"/>
                <w:szCs w:val="22"/>
              </w:rPr>
              <w:t xml:space="preserve"> </w:t>
            </w:r>
            <w:r>
              <w:rPr>
                <w:rFonts w:ascii="Times" w:hAnsi="Times" w:eastAsia="Times" w:cs="Times"/>
                <w:b/>
                <w:bCs/>
                <w:color w:val="231F20"/>
                <w:spacing w:val="-2"/>
                <w:sz w:val="22"/>
                <w:szCs w:val="22"/>
              </w:rPr>
              <w:t>detail and provides numerical details of</w:t>
            </w:r>
            <w:r>
              <w:rPr>
                <w:rFonts w:ascii="Times" w:hAnsi="Times" w:eastAsia="Times" w:cs="Times"/>
                <w:b/>
                <w:bCs/>
                <w:color w:val="231F20"/>
                <w:spacing w:val="-8"/>
                <w:sz w:val="22"/>
                <w:szCs w:val="22"/>
              </w:rPr>
              <w:t xml:space="preserve"> </w:t>
            </w:r>
            <w:r>
              <w:rPr>
                <w:rFonts w:ascii="Times" w:hAnsi="Times" w:eastAsia="Times" w:cs="Times"/>
                <w:b/>
                <w:bCs/>
                <w:color w:val="231F20"/>
                <w:spacing w:val="-2"/>
                <w:sz w:val="22"/>
                <w:szCs w:val="22"/>
              </w:rPr>
              <w:t>the results</w:t>
            </w:r>
            <w:r>
              <w:rPr>
                <w:rFonts w:ascii="Times" w:hAnsi="Times" w:eastAsia="Times" w:cs="Times"/>
                <w:i/>
                <w:iCs/>
                <w:color w:val="231F20"/>
                <w:spacing w:val="-2"/>
                <w:sz w:val="22"/>
                <w:szCs w:val="22"/>
              </w:rPr>
              <w:t>.</w:t>
            </w:r>
          </w:p>
        </w:tc>
      </w:tr>
    </w:tbl>
    <w:p w14:paraId="5FFC2CF9">
      <w:pPr>
        <w:bidi w:val="0"/>
        <w:ind w:firstLine="210" w:firstLineChars="100"/>
      </w:pPr>
    </w:p>
    <w:p w14:paraId="1A2E3B8D">
      <w:pPr>
        <w:bidi w:val="0"/>
        <w:ind w:firstLine="210" w:firstLineChars="100"/>
      </w:pPr>
      <w:r>
        <w:t>即使摘要很简短，它仍然必须做几乎与论文一样多的工作，并且它 仍然应该告知潜在读者该文章是否适合他们的需求。如果读者在不 知道您是否使用了模拟、分析模型、原型构建或现场数据分析的情 况下无法决定是否阅读论文，您应该包含这些信息。如果您工作的 价值和相关性在于您进行了许多不同参数的实验，而不是单一案例 研究，您应该包含该信息。如果在这种情况下，工作的价值是</w:t>
      </w:r>
      <w:r>
        <w:rPr>
          <w:rFonts w:ascii="Times" w:hAnsi="Times" w:eastAsia="Times" w:cs="Times"/>
          <w:i/>
          <w:iCs/>
          <w:color w:val="231F20"/>
          <w:spacing w:val="-1"/>
          <w:sz w:val="22"/>
          <w:szCs w:val="22"/>
        </w:rPr>
        <w:t>a more</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consistent release</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2"/>
          <w:sz w:val="22"/>
          <w:szCs w:val="22"/>
        </w:rPr>
        <w:t>rate</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2"/>
          <w:sz w:val="22"/>
          <w:szCs w:val="22"/>
        </w:rPr>
        <w:t>of</w:t>
      </w:r>
      <w:r>
        <w:rPr>
          <w:rFonts w:ascii="Times" w:hAnsi="Times" w:eastAsia="Times" w:cs="Times"/>
          <w:i/>
          <w:iCs/>
          <w:color w:val="231F20"/>
          <w:spacing w:val="23"/>
          <w:sz w:val="22"/>
          <w:szCs w:val="22"/>
        </w:rPr>
        <w:t xml:space="preserve"> </w:t>
      </w:r>
      <w:r>
        <w:rPr>
          <w:rFonts w:ascii="Times" w:hAnsi="Times" w:eastAsia="Times" w:cs="Times"/>
          <w:i/>
          <w:iCs/>
          <w:color w:val="231F20"/>
          <w:spacing w:val="-3"/>
          <w:sz w:val="22"/>
          <w:szCs w:val="22"/>
        </w:rPr>
        <w:t>10–20% per hour</w:t>
      </w:r>
      <w:r>
        <w:t>，那么这应该包含在摘要中。</w:t>
      </w:r>
    </w:p>
    <w:p w14:paraId="22DD7F55">
      <w:pPr>
        <w:bidi w:val="0"/>
      </w:pPr>
    </w:p>
    <w:p w14:paraId="3C851C17">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我应该提供多少结果的细节？</w:t>
      </w:r>
    </w:p>
    <w:p w14:paraId="1EFA8A86">
      <w:pPr>
        <w:bidi w:val="0"/>
        <w:ind w:firstLine="420" w:firstLineChars="200"/>
      </w:pPr>
      <w:r>
        <w:t>结果可能是这种类型的摘要中最重要的组成部分，您应该具体说明 并提供关键结果的详细信息。避免使用模糊的词汇，如小或更好。如果您提供“裸数字”，请尽量包含定量语言，例如</w:t>
      </w:r>
      <w:r>
        <w:rPr>
          <w:rFonts w:ascii="PingFang SC" w:hAnsi="PingFang SC" w:eastAsia="PingFang SC" w:cs="PingFang SC"/>
          <w:b/>
          <w:bCs/>
          <w:i/>
          <w:iCs/>
          <w:color w:val="231F20"/>
          <w:spacing w:val="-5"/>
          <w:sz w:val="22"/>
          <w:szCs w:val="22"/>
        </w:rPr>
        <w:t>only</w:t>
      </w:r>
      <w:r>
        <w:rPr>
          <w:rFonts w:ascii="PingFang SC" w:hAnsi="PingFang SC" w:eastAsia="PingFang SC" w:cs="PingFang SC"/>
          <w:color w:val="231F20"/>
          <w:spacing w:val="-5"/>
          <w:sz w:val="22"/>
          <w:szCs w:val="22"/>
        </w:rPr>
        <w:t xml:space="preserve"> </w:t>
      </w:r>
      <w:r>
        <w:rPr>
          <w:rFonts w:ascii="Times" w:hAnsi="Times" w:eastAsia="Times" w:cs="Times"/>
          <w:i/>
          <w:iCs/>
          <w:color w:val="231F20"/>
          <w:spacing w:val="-5"/>
          <w:sz w:val="22"/>
          <w:szCs w:val="22"/>
        </w:rPr>
        <w:t>38%</w:t>
      </w:r>
      <w:r>
        <w:rPr>
          <w:rFonts w:ascii="Times" w:hAnsi="Times" w:eastAsia="Times" w:cs="Times"/>
          <w:i/>
          <w:iCs/>
          <w:color w:val="231F20"/>
          <w:spacing w:val="13"/>
          <w:w w:val="101"/>
          <w:sz w:val="22"/>
          <w:szCs w:val="22"/>
        </w:rPr>
        <w:t xml:space="preserve"> </w:t>
      </w:r>
      <w:r>
        <w:rPr>
          <w:rFonts w:ascii="Times New Roman" w:hAnsi="Times New Roman" w:eastAsia="Times New Roman" w:cs="Times New Roman"/>
          <w:color w:val="231F20"/>
          <w:spacing w:val="-5"/>
          <w:sz w:val="22"/>
          <w:szCs w:val="22"/>
        </w:rPr>
        <w:t>or</w:t>
      </w:r>
      <w:r>
        <w:rPr>
          <w:rFonts w:ascii="Times New Roman" w:hAnsi="Times New Roman" w:eastAsia="Times New Roman" w:cs="Times New Roman"/>
          <w:color w:val="231F20"/>
          <w:spacing w:val="12"/>
          <w:sz w:val="22"/>
          <w:szCs w:val="22"/>
        </w:rPr>
        <w:t xml:space="preserve"> </w:t>
      </w:r>
      <w:r>
        <w:rPr>
          <w:rFonts w:ascii="PingFang SC" w:hAnsi="PingFang SC" w:eastAsia="PingFang SC" w:cs="PingFang SC"/>
          <w:b/>
          <w:bCs/>
          <w:i/>
          <w:iCs/>
          <w:color w:val="231F20"/>
          <w:spacing w:val="-5"/>
          <w:sz w:val="22"/>
          <w:szCs w:val="22"/>
        </w:rPr>
        <w:t>as</w:t>
      </w:r>
      <w:r>
        <w:rPr>
          <w:rFonts w:ascii="PingFang SC" w:hAnsi="PingFang SC" w:eastAsia="PingFang SC" w:cs="PingFang SC"/>
          <w:color w:val="231F20"/>
          <w:spacing w:val="-5"/>
          <w:sz w:val="22"/>
          <w:szCs w:val="22"/>
        </w:rPr>
        <w:t xml:space="preserve"> </w:t>
      </w:r>
      <w:r>
        <w:rPr>
          <w:rFonts w:ascii="PingFang SC" w:hAnsi="PingFang SC" w:eastAsia="PingFang SC" w:cs="PingFang SC"/>
          <w:b/>
          <w:bCs/>
          <w:i/>
          <w:iCs/>
          <w:color w:val="231F20"/>
          <w:spacing w:val="-5"/>
          <w:sz w:val="22"/>
          <w:szCs w:val="22"/>
        </w:rPr>
        <w:t>high</w:t>
      </w:r>
      <w:r>
        <w:rPr>
          <w:rFonts w:ascii="PingFang SC" w:hAnsi="PingFang SC" w:eastAsia="PingFang SC" w:cs="PingFang SC"/>
          <w:color w:val="231F20"/>
          <w:spacing w:val="-5"/>
          <w:sz w:val="22"/>
          <w:szCs w:val="22"/>
        </w:rPr>
        <w:t xml:space="preserve"> </w:t>
      </w:r>
      <w:r>
        <w:rPr>
          <w:rFonts w:ascii="PingFang SC" w:hAnsi="PingFang SC" w:eastAsia="PingFang SC" w:cs="PingFang SC"/>
          <w:b/>
          <w:bCs/>
          <w:i/>
          <w:iCs/>
          <w:color w:val="231F20"/>
          <w:spacing w:val="-5"/>
          <w:sz w:val="22"/>
          <w:szCs w:val="22"/>
        </w:rPr>
        <w:t>as</w:t>
      </w:r>
      <w:r>
        <w:rPr>
          <w:rFonts w:ascii="PingFang SC" w:hAnsi="PingFang SC" w:eastAsia="PingFang SC" w:cs="PingFang SC"/>
          <w:color w:val="231F20"/>
          <w:spacing w:val="-5"/>
          <w:sz w:val="22"/>
          <w:szCs w:val="22"/>
        </w:rPr>
        <w:t xml:space="preserve"> </w:t>
      </w:r>
      <w:r>
        <w:rPr>
          <w:rFonts w:ascii="Times" w:hAnsi="Times" w:eastAsia="Times" w:cs="Times"/>
          <w:i/>
          <w:iCs/>
          <w:color w:val="231F20"/>
          <w:spacing w:val="-5"/>
          <w:sz w:val="22"/>
          <w:szCs w:val="22"/>
        </w:rPr>
        <w:t>15%</w:t>
      </w:r>
      <w:r>
        <w:t>，以便这些数字不会被误解。在这种情况下，作者不仅提到更一  致的释放率，还包括了实际的数值结果（</w:t>
      </w:r>
      <w:r>
        <w:rPr>
          <w:rFonts w:ascii="Times" w:hAnsi="Times" w:eastAsia="Times" w:cs="Times"/>
          <w:i/>
          <w:iCs/>
          <w:color w:val="231F20"/>
          <w:spacing w:val="-3"/>
          <w:sz w:val="22"/>
          <w:szCs w:val="22"/>
        </w:rPr>
        <w:t>a</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more</w:t>
      </w:r>
      <w:r>
        <w:rPr>
          <w:rFonts w:ascii="Times" w:hAnsi="Times" w:eastAsia="Times" w:cs="Times"/>
          <w:i/>
          <w:iCs/>
          <w:color w:val="231F20"/>
          <w:spacing w:val="10"/>
          <w:sz w:val="22"/>
          <w:szCs w:val="22"/>
        </w:rPr>
        <w:t xml:space="preserve"> </w:t>
      </w:r>
      <w:r>
        <w:rPr>
          <w:rFonts w:ascii="Times" w:hAnsi="Times" w:eastAsia="Times" w:cs="Times"/>
          <w:i/>
          <w:iCs/>
          <w:color w:val="231F20"/>
          <w:spacing w:val="-6"/>
          <w:sz w:val="22"/>
          <w:szCs w:val="22"/>
        </w:rPr>
        <w:t>consistent release</w:t>
      </w:r>
      <w:r>
        <w:rPr>
          <w:rFonts w:ascii="Times" w:hAnsi="Times" w:eastAsia="Times" w:cs="Times"/>
          <w:i/>
          <w:iCs/>
          <w:color w:val="231F20"/>
          <w:spacing w:val="12"/>
          <w:sz w:val="22"/>
          <w:szCs w:val="22"/>
        </w:rPr>
        <w:t xml:space="preserve"> </w:t>
      </w:r>
      <w:r>
        <w:rPr>
          <w:rFonts w:ascii="Times" w:hAnsi="Times" w:eastAsia="Times" w:cs="Times"/>
          <w:i/>
          <w:iCs/>
          <w:color w:val="231F20"/>
          <w:spacing w:val="-6"/>
          <w:sz w:val="22"/>
          <w:szCs w:val="22"/>
        </w:rPr>
        <w:t>rate</w:t>
      </w:r>
      <w:r>
        <w:rPr>
          <w:rFonts w:ascii="Times" w:hAnsi="Times" w:eastAsia="Times" w:cs="Times"/>
          <w:i/>
          <w:iCs/>
          <w:color w:val="231F20"/>
          <w:spacing w:val="12"/>
          <w:sz w:val="22"/>
          <w:szCs w:val="22"/>
        </w:rPr>
        <w:t xml:space="preserve"> </w:t>
      </w:r>
      <w:r>
        <w:rPr>
          <w:rFonts w:ascii="Times" w:hAnsi="Times" w:eastAsia="Times" w:cs="Times"/>
          <w:i/>
          <w:iCs/>
          <w:color w:val="231F20"/>
          <w:spacing w:val="-6"/>
          <w:sz w:val="22"/>
          <w:szCs w:val="22"/>
        </w:rPr>
        <w:t>of</w:t>
      </w:r>
      <w:r>
        <w:rPr>
          <w:rFonts w:ascii="Times" w:hAnsi="Times" w:eastAsia="Times" w:cs="Times"/>
          <w:i/>
          <w:iCs/>
          <w:color w:val="231F20"/>
          <w:spacing w:val="17"/>
          <w:sz w:val="22"/>
          <w:szCs w:val="22"/>
        </w:rPr>
        <w:t xml:space="preserve"> </w:t>
      </w:r>
      <w:r>
        <w:rPr>
          <w:rFonts w:ascii="PingFang SC" w:hAnsi="PingFang SC" w:eastAsia="PingFang SC" w:cs="PingFang SC"/>
          <w:b/>
          <w:bCs/>
          <w:i/>
          <w:iCs/>
          <w:color w:val="231F20"/>
          <w:spacing w:val="-6"/>
          <w:sz w:val="22"/>
          <w:szCs w:val="22"/>
        </w:rPr>
        <w:t>10-20%</w:t>
      </w:r>
      <w:r>
        <w:rPr>
          <w:rFonts w:ascii="PingFang SC" w:hAnsi="PingFang SC" w:eastAsia="PingFang SC" w:cs="PingFang SC"/>
          <w:color w:val="231F20"/>
          <w:spacing w:val="-35"/>
          <w:sz w:val="22"/>
          <w:szCs w:val="22"/>
        </w:rPr>
        <w:t xml:space="preserve"> </w:t>
      </w:r>
      <w:r>
        <w:rPr>
          <w:rFonts w:ascii="PingFang SC" w:hAnsi="PingFang SC" w:eastAsia="PingFang SC" w:cs="PingFang SC"/>
          <w:b/>
          <w:bCs/>
          <w:i/>
          <w:iCs/>
          <w:color w:val="231F20"/>
          <w:spacing w:val="-6"/>
          <w:sz w:val="22"/>
          <w:szCs w:val="22"/>
        </w:rPr>
        <w:t>pe</w:t>
      </w:r>
      <w:r>
        <w:rPr>
          <w:rFonts w:ascii="PingFang SC" w:hAnsi="PingFang SC" w:eastAsia="PingFang SC" w:cs="PingFang SC"/>
          <w:b/>
          <w:bCs/>
          <w:i/>
          <w:iCs/>
          <w:color w:val="231F20"/>
          <w:spacing w:val="-7"/>
          <w:sz w:val="22"/>
          <w:szCs w:val="22"/>
        </w:rPr>
        <w:t>r</w:t>
      </w:r>
      <w:r>
        <w:rPr>
          <w:rFonts w:ascii="PingFang SC" w:hAnsi="PingFang SC" w:eastAsia="PingFang SC" w:cs="PingFang SC"/>
          <w:color w:val="231F20"/>
          <w:spacing w:val="-21"/>
          <w:sz w:val="22"/>
          <w:szCs w:val="22"/>
        </w:rPr>
        <w:t xml:space="preserve"> </w:t>
      </w:r>
      <w:r>
        <w:rPr>
          <w:rFonts w:ascii="PingFang SC" w:hAnsi="PingFang SC" w:eastAsia="PingFang SC" w:cs="PingFang SC"/>
          <w:b/>
          <w:bCs/>
          <w:i/>
          <w:iCs/>
          <w:color w:val="231F20"/>
          <w:spacing w:val="-7"/>
          <w:sz w:val="22"/>
          <w:szCs w:val="22"/>
        </w:rPr>
        <w:t>hour</w:t>
      </w:r>
      <w:r>
        <w:t>）。出于同样的原因，当您描述您的方法时，不应使用不清晰 的术语，例如使用了各种方法。</w:t>
      </w:r>
    </w:p>
    <w:p w14:paraId="4090B728">
      <w:pPr>
        <w:pStyle w:val="6"/>
        <w:spacing w:line="249" w:lineRule="auto"/>
      </w:pPr>
    </w:p>
    <w:p w14:paraId="23EC468A">
      <w:pPr>
        <w:pStyle w:val="6"/>
        <w:spacing w:line="249" w:lineRule="auto"/>
      </w:pPr>
    </w:p>
    <w:p w14:paraId="578BAAE6">
      <w:pPr>
        <w:pStyle w:val="6"/>
        <w:spacing w:line="249" w:lineRule="auto"/>
      </w:pPr>
    </w:p>
    <w:p w14:paraId="03BA9799">
      <w:pPr>
        <w:pStyle w:val="6"/>
        <w:spacing w:line="249" w:lineRule="auto"/>
      </w:pPr>
    </w:p>
    <w:p w14:paraId="23CA1B47">
      <w:pPr>
        <w:pStyle w:val="6"/>
        <w:spacing w:line="249" w:lineRule="auto"/>
      </w:pPr>
    </w:p>
    <w:p w14:paraId="7ADE02CB">
      <w:pPr>
        <w:spacing w:before="100" w:line="184" w:lineRule="auto"/>
        <w:rPr>
          <w:rFonts w:ascii="Times New Roman" w:hAnsi="Times New Roman" w:eastAsia="Times New Roman" w:cs="Times New Roman"/>
          <w:spacing w:val="-2"/>
          <w:sz w:val="22"/>
          <w:szCs w:val="22"/>
        </w:rPr>
      </w:pPr>
    </w:p>
    <w:p w14:paraId="0587EE20">
      <w:pPr>
        <w:pStyle w:val="4"/>
        <w:bidi w:val="0"/>
      </w:pPr>
      <w:r>
        <w:t>5.3.3 模型</w:t>
      </w:r>
    </w:p>
    <w:p w14:paraId="4AB56BB7">
      <w:pPr>
        <w:bidi w:val="0"/>
      </w:pPr>
      <w:r>
        <w:t>这里是我们收集的句子描述：</w:t>
      </w:r>
    </w:p>
    <w:p w14:paraId="30B4192E">
      <w:pPr>
        <w:spacing w:before="35"/>
      </w:pPr>
    </w:p>
    <w:tbl>
      <w:tblPr>
        <w:tblStyle w:val="10"/>
        <w:tblW w:w="6478"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957"/>
        <w:gridCol w:w="4521"/>
      </w:tblGrid>
      <w:tr w14:paraId="7123BDD0">
        <w:trPr>
          <w:trHeight w:val="240" w:hRule="atLeast"/>
        </w:trPr>
        <w:tc>
          <w:tcPr>
            <w:tcW w:w="1957" w:type="dxa"/>
            <w:vAlign w:val="top"/>
          </w:tcPr>
          <w:p w14:paraId="0752BA8A">
            <w:pPr>
              <w:spacing w:line="230" w:lineRule="exact"/>
              <w:rPr>
                <w:rFonts w:ascii="PingFang SC" w:hAnsi="PingFang SC" w:eastAsia="PingFang SC" w:cs="PingFang SC"/>
                <w:sz w:val="22"/>
                <w:szCs w:val="22"/>
              </w:rPr>
            </w:pPr>
            <w:r>
              <w:rPr>
                <w:rFonts w:ascii="PingFang SC" w:hAnsi="PingFang SC" w:eastAsia="PingFang SC" w:cs="PingFang SC"/>
                <w:b/>
                <w:bCs/>
                <w:spacing w:val="-6"/>
                <w:position w:val="2"/>
                <w:sz w:val="22"/>
                <w:szCs w:val="22"/>
              </w:rPr>
              <w:t>MODEL</w:t>
            </w:r>
            <w:r>
              <w:rPr>
                <w:rFonts w:ascii="PingFang SC" w:hAnsi="PingFang SC" w:eastAsia="PingFang SC" w:cs="PingFang SC"/>
                <w:spacing w:val="-6"/>
                <w:position w:val="2"/>
                <w:sz w:val="22"/>
                <w:szCs w:val="22"/>
              </w:rPr>
              <w:t xml:space="preserve"> </w:t>
            </w:r>
            <w:r>
              <w:rPr>
                <w:rFonts w:ascii="PingFang SC" w:hAnsi="PingFang SC" w:eastAsia="PingFang SC" w:cs="PingFang SC"/>
                <w:b/>
                <w:bCs/>
                <w:spacing w:val="-6"/>
                <w:position w:val="2"/>
                <w:sz w:val="22"/>
                <w:szCs w:val="22"/>
              </w:rPr>
              <w:t>1</w:t>
            </w:r>
          </w:p>
        </w:tc>
        <w:tc>
          <w:tcPr>
            <w:tcW w:w="4521" w:type="dxa"/>
            <w:vAlign w:val="top"/>
          </w:tcPr>
          <w:p w14:paraId="3D119D24">
            <w:pPr>
              <w:spacing w:line="230" w:lineRule="exact"/>
              <w:rPr>
                <w:rFonts w:ascii="Arial"/>
                <w:sz w:val="20"/>
              </w:rPr>
            </w:pPr>
          </w:p>
        </w:tc>
      </w:tr>
      <w:tr w14:paraId="6029472B">
        <w:trPr>
          <w:trHeight w:val="590" w:hRule="atLeast"/>
        </w:trPr>
        <w:tc>
          <w:tcPr>
            <w:tcW w:w="1957" w:type="dxa"/>
            <w:vAlign w:val="top"/>
          </w:tcPr>
          <w:p w14:paraId="0D6F51B4">
            <w:pPr>
              <w:spacing w:before="100" w:line="160" w:lineRule="auto"/>
              <w:ind w:left="4"/>
              <w:rPr>
                <w:rFonts w:ascii="PingFang SC" w:hAnsi="PingFang SC" w:eastAsia="PingFang SC" w:cs="PingFang SC"/>
                <w:sz w:val="22"/>
                <w:szCs w:val="22"/>
              </w:rPr>
            </w:pPr>
            <w:r>
              <w:rPr>
                <w:rFonts w:ascii="PingFang SC" w:hAnsi="PingFang SC" w:eastAsia="PingFang SC" w:cs="PingFang SC"/>
                <w:b/>
                <w:bCs/>
                <w:spacing w:val="-13"/>
                <w:sz w:val="22"/>
                <w:szCs w:val="22"/>
              </w:rPr>
              <w:t>In</w:t>
            </w:r>
            <w:r>
              <w:rPr>
                <w:rFonts w:ascii="PingFang SC" w:hAnsi="PingFang SC" w:eastAsia="PingFang SC" w:cs="PingFang SC"/>
                <w:spacing w:val="-17"/>
                <w:sz w:val="22"/>
                <w:szCs w:val="22"/>
              </w:rPr>
              <w:t xml:space="preserve"> </w:t>
            </w:r>
            <w:r>
              <w:rPr>
                <w:rFonts w:ascii="PingFang SC" w:hAnsi="PingFang SC" w:eastAsia="PingFang SC" w:cs="PingFang SC"/>
                <w:b/>
                <w:bCs/>
                <w:spacing w:val="-13"/>
                <w:sz w:val="22"/>
                <w:szCs w:val="22"/>
              </w:rPr>
              <w:t>Sentence</w:t>
            </w:r>
            <w:r>
              <w:rPr>
                <w:rFonts w:ascii="PingFang SC" w:hAnsi="PingFang SC" w:eastAsia="PingFang SC" w:cs="PingFang SC"/>
                <w:spacing w:val="-13"/>
                <w:sz w:val="22"/>
                <w:szCs w:val="22"/>
              </w:rPr>
              <w:t xml:space="preserve"> </w:t>
            </w:r>
            <w:r>
              <w:rPr>
                <w:rFonts w:ascii="PingFang SC" w:hAnsi="PingFang SC" w:eastAsia="PingFang SC" w:cs="PingFang SC"/>
                <w:b/>
                <w:bCs/>
                <w:spacing w:val="-13"/>
                <w:sz w:val="22"/>
                <w:szCs w:val="22"/>
              </w:rPr>
              <w:t>1</w:t>
            </w:r>
          </w:p>
        </w:tc>
        <w:tc>
          <w:tcPr>
            <w:tcW w:w="4521" w:type="dxa"/>
            <w:vAlign w:val="top"/>
          </w:tcPr>
          <w:p w14:paraId="043585F9">
            <w:pPr>
              <w:spacing w:before="91" w:line="168" w:lineRule="auto"/>
              <w:ind w:right="4"/>
              <w:jc w:val="right"/>
              <w:rPr>
                <w:rFonts w:ascii="PingFang SC" w:hAnsi="PingFang SC" w:eastAsia="PingFang SC" w:cs="PingFang SC"/>
                <w:sz w:val="22"/>
                <w:szCs w:val="22"/>
              </w:rPr>
            </w:pPr>
            <w:r>
              <w:rPr>
                <w:rFonts w:ascii="PingFang SC" w:hAnsi="PingFang SC" w:eastAsia="PingFang SC" w:cs="PingFang SC"/>
                <w:b/>
                <w:bCs/>
                <w:spacing w:val="-11"/>
                <w:sz w:val="22"/>
                <w:szCs w:val="22"/>
              </w:rPr>
              <w:t>the</w:t>
            </w:r>
            <w:r>
              <w:rPr>
                <w:rFonts w:ascii="PingFang SC" w:hAnsi="PingFang SC" w:eastAsia="PingFang SC" w:cs="PingFang SC"/>
                <w:spacing w:val="13"/>
                <w:sz w:val="22"/>
                <w:szCs w:val="22"/>
              </w:rPr>
              <w:t xml:space="preserve">   </w:t>
            </w:r>
            <w:r>
              <w:rPr>
                <w:rFonts w:ascii="PingFang SC" w:hAnsi="PingFang SC" w:eastAsia="PingFang SC" w:cs="PingFang SC"/>
                <w:b/>
                <w:bCs/>
                <w:spacing w:val="-11"/>
                <w:sz w:val="22"/>
                <w:szCs w:val="22"/>
              </w:rPr>
              <w:t>writer</w:t>
            </w:r>
            <w:r>
              <w:rPr>
                <w:rFonts w:ascii="PingFang SC" w:hAnsi="PingFang SC" w:eastAsia="PingFang SC" w:cs="PingFang SC"/>
                <w:spacing w:val="15"/>
                <w:sz w:val="22"/>
                <w:szCs w:val="22"/>
              </w:rPr>
              <w:t xml:space="preserve">   </w:t>
            </w:r>
            <w:r>
              <w:rPr>
                <w:rFonts w:ascii="PingFang SC" w:hAnsi="PingFang SC" w:eastAsia="PingFang SC" w:cs="PingFang SC"/>
                <w:b/>
                <w:bCs/>
                <w:spacing w:val="-11"/>
                <w:sz w:val="22"/>
                <w:szCs w:val="22"/>
              </w:rPr>
              <w:t>provides</w:t>
            </w:r>
            <w:r>
              <w:rPr>
                <w:rFonts w:ascii="PingFang SC" w:hAnsi="PingFang SC" w:eastAsia="PingFang SC" w:cs="PingFang SC"/>
                <w:spacing w:val="14"/>
                <w:sz w:val="22"/>
                <w:szCs w:val="22"/>
              </w:rPr>
              <w:t xml:space="preserve">   </w:t>
            </w:r>
            <w:r>
              <w:rPr>
                <w:rFonts w:ascii="PingFang SC" w:hAnsi="PingFang SC" w:eastAsia="PingFang SC" w:cs="PingFang SC"/>
                <w:b/>
                <w:bCs/>
                <w:spacing w:val="-11"/>
                <w:sz w:val="22"/>
                <w:szCs w:val="22"/>
              </w:rPr>
              <w:t>ba</w:t>
            </w:r>
            <w:r>
              <w:rPr>
                <w:rFonts w:ascii="PingFang SC" w:hAnsi="PingFang SC" w:eastAsia="PingFang SC" w:cs="PingFang SC"/>
                <w:b/>
                <w:bCs/>
                <w:spacing w:val="-12"/>
                <w:sz w:val="22"/>
                <w:szCs w:val="22"/>
              </w:rPr>
              <w:t>ckground</w:t>
            </w:r>
            <w:r>
              <w:rPr>
                <w:rFonts w:ascii="PingFang SC" w:hAnsi="PingFang SC" w:eastAsia="PingFang SC" w:cs="PingFang SC"/>
                <w:spacing w:val="15"/>
                <w:sz w:val="22"/>
                <w:szCs w:val="22"/>
              </w:rPr>
              <w:t xml:space="preserve">   </w:t>
            </w:r>
            <w:r>
              <w:rPr>
                <w:rFonts w:ascii="PingFang SC" w:hAnsi="PingFang SC" w:eastAsia="PingFang SC" w:cs="PingFang SC"/>
                <w:b/>
                <w:bCs/>
                <w:spacing w:val="-12"/>
                <w:sz w:val="22"/>
                <w:szCs w:val="22"/>
              </w:rPr>
              <w:t>factual</w:t>
            </w:r>
          </w:p>
          <w:p w14:paraId="67954932">
            <w:pPr>
              <w:spacing w:line="208" w:lineRule="exact"/>
              <w:ind w:left="105"/>
              <w:rPr>
                <w:rFonts w:ascii="PingFang SC" w:hAnsi="PingFang SC" w:eastAsia="PingFang SC" w:cs="PingFang SC"/>
                <w:sz w:val="22"/>
                <w:szCs w:val="22"/>
              </w:rPr>
            </w:pPr>
            <w:r>
              <w:rPr>
                <w:rFonts w:ascii="PingFang SC" w:hAnsi="PingFang SC" w:eastAsia="PingFang SC" w:cs="PingFang SC"/>
                <w:b/>
                <w:bCs/>
                <w:spacing w:val="-7"/>
                <w:position w:val="-4"/>
                <w:sz w:val="22"/>
                <w:szCs w:val="22"/>
              </w:rPr>
              <w:t>information.</w:t>
            </w:r>
          </w:p>
        </w:tc>
      </w:tr>
      <w:tr w14:paraId="30E63A54">
        <w:trPr>
          <w:trHeight w:val="840" w:hRule="atLeast"/>
        </w:trPr>
        <w:tc>
          <w:tcPr>
            <w:tcW w:w="1957" w:type="dxa"/>
            <w:vAlign w:val="top"/>
          </w:tcPr>
          <w:p w14:paraId="5271602F">
            <w:pPr>
              <w:spacing w:before="70" w:line="160" w:lineRule="auto"/>
              <w:ind w:left="4"/>
              <w:rPr>
                <w:rFonts w:ascii="PingFang SC" w:hAnsi="PingFang SC" w:eastAsia="PingFang SC" w:cs="PingFang SC"/>
                <w:sz w:val="22"/>
                <w:szCs w:val="22"/>
              </w:rPr>
            </w:pPr>
            <w:r>
              <w:rPr>
                <w:rFonts w:ascii="PingFang SC" w:hAnsi="PingFang SC" w:eastAsia="PingFang SC" w:cs="PingFang SC"/>
                <w:b/>
                <w:bCs/>
                <w:spacing w:val="-14"/>
                <w:sz w:val="22"/>
                <w:szCs w:val="22"/>
              </w:rPr>
              <w:t>In</w:t>
            </w:r>
            <w:r>
              <w:rPr>
                <w:rFonts w:ascii="PingFang SC" w:hAnsi="PingFang SC" w:eastAsia="PingFang SC" w:cs="PingFang SC"/>
                <w:spacing w:val="-14"/>
                <w:sz w:val="22"/>
                <w:szCs w:val="22"/>
              </w:rPr>
              <w:t xml:space="preserve"> </w:t>
            </w:r>
            <w:r>
              <w:rPr>
                <w:rFonts w:ascii="PingFang SC" w:hAnsi="PingFang SC" w:eastAsia="PingFang SC" w:cs="PingFang SC"/>
                <w:b/>
                <w:bCs/>
                <w:spacing w:val="-14"/>
                <w:sz w:val="22"/>
                <w:szCs w:val="22"/>
              </w:rPr>
              <w:t>Sentence</w:t>
            </w:r>
            <w:r>
              <w:rPr>
                <w:rFonts w:ascii="PingFang SC" w:hAnsi="PingFang SC" w:eastAsia="PingFang SC" w:cs="PingFang SC"/>
                <w:spacing w:val="-19"/>
                <w:sz w:val="22"/>
                <w:szCs w:val="22"/>
              </w:rPr>
              <w:t xml:space="preserve"> </w:t>
            </w:r>
            <w:r>
              <w:rPr>
                <w:rFonts w:ascii="PingFang SC" w:hAnsi="PingFang SC" w:eastAsia="PingFang SC" w:cs="PingFang SC"/>
                <w:b/>
                <w:bCs/>
                <w:spacing w:val="-14"/>
                <w:sz w:val="22"/>
                <w:szCs w:val="22"/>
              </w:rPr>
              <w:t>2</w:t>
            </w:r>
          </w:p>
        </w:tc>
        <w:tc>
          <w:tcPr>
            <w:tcW w:w="4521" w:type="dxa"/>
            <w:vAlign w:val="top"/>
          </w:tcPr>
          <w:p w14:paraId="6071F96F">
            <w:pPr>
              <w:spacing w:before="59" w:line="154" w:lineRule="auto"/>
              <w:ind w:left="104" w:hanging="2"/>
              <w:jc w:val="both"/>
              <w:rPr>
                <w:rFonts w:ascii="PingFang SC" w:hAnsi="PingFang SC" w:eastAsia="PingFang SC" w:cs="PingFang SC"/>
                <w:sz w:val="22"/>
                <w:szCs w:val="22"/>
              </w:rPr>
            </w:pPr>
            <w:r>
              <w:rPr>
                <w:rFonts w:ascii="PingFang SC" w:hAnsi="PingFang SC" w:eastAsia="PingFang SC" w:cs="PingFang SC"/>
                <w:b/>
                <w:bCs/>
                <w:spacing w:val="-12"/>
                <w:sz w:val="22"/>
                <w:szCs w:val="22"/>
              </w:rPr>
              <w:t>the</w:t>
            </w:r>
            <w:r>
              <w:rPr>
                <w:rFonts w:ascii="PingFang SC" w:hAnsi="PingFang SC" w:eastAsia="PingFang SC" w:cs="PingFang SC"/>
                <w:spacing w:val="37"/>
                <w:sz w:val="22"/>
                <w:szCs w:val="22"/>
              </w:rPr>
              <w:t xml:space="preserve"> </w:t>
            </w:r>
            <w:r>
              <w:rPr>
                <w:rFonts w:ascii="PingFang SC" w:hAnsi="PingFang SC" w:eastAsia="PingFang SC" w:cs="PingFang SC"/>
                <w:b/>
                <w:bCs/>
                <w:spacing w:val="-12"/>
                <w:sz w:val="22"/>
                <w:szCs w:val="22"/>
              </w:rPr>
              <w:t>writer</w:t>
            </w:r>
            <w:r>
              <w:rPr>
                <w:rFonts w:ascii="PingFang SC" w:hAnsi="PingFang SC" w:eastAsia="PingFang SC" w:cs="PingFang SC"/>
                <w:spacing w:val="43"/>
                <w:sz w:val="22"/>
                <w:szCs w:val="22"/>
              </w:rPr>
              <w:t xml:space="preserve"> </w:t>
            </w:r>
            <w:r>
              <w:rPr>
                <w:rFonts w:ascii="PingFang SC" w:hAnsi="PingFang SC" w:eastAsia="PingFang SC" w:cs="PingFang SC"/>
                <w:b/>
                <w:bCs/>
                <w:spacing w:val="-12"/>
                <w:sz w:val="22"/>
                <w:szCs w:val="22"/>
              </w:rPr>
              <w:t>combines</w:t>
            </w:r>
            <w:r>
              <w:rPr>
                <w:rFonts w:ascii="PingFang SC" w:hAnsi="PingFang SC" w:eastAsia="PingFang SC" w:cs="PingFang SC"/>
                <w:spacing w:val="40"/>
                <w:sz w:val="22"/>
                <w:szCs w:val="22"/>
              </w:rPr>
              <w:t xml:space="preserve"> </w:t>
            </w:r>
            <w:r>
              <w:rPr>
                <w:rFonts w:ascii="PingFang SC" w:hAnsi="PingFang SC" w:eastAsia="PingFang SC" w:cs="PingFang SC"/>
                <w:b/>
                <w:bCs/>
                <w:spacing w:val="-12"/>
                <w:sz w:val="22"/>
                <w:szCs w:val="22"/>
              </w:rPr>
              <w:t>th</w:t>
            </w:r>
            <w:r>
              <w:rPr>
                <w:rFonts w:ascii="PingFang SC" w:hAnsi="PingFang SC" w:eastAsia="PingFang SC" w:cs="PingFang SC"/>
                <w:b/>
                <w:bCs/>
                <w:spacing w:val="-13"/>
                <w:sz w:val="22"/>
                <w:szCs w:val="22"/>
              </w:rPr>
              <w:t>e</w:t>
            </w:r>
            <w:r>
              <w:rPr>
                <w:rFonts w:ascii="PingFang SC" w:hAnsi="PingFang SC" w:eastAsia="PingFang SC" w:cs="PingFang SC"/>
                <w:spacing w:val="43"/>
                <w:sz w:val="22"/>
                <w:szCs w:val="22"/>
              </w:rPr>
              <w:t xml:space="preserve"> </w:t>
            </w:r>
            <w:r>
              <w:rPr>
                <w:rFonts w:ascii="PingFang SC" w:hAnsi="PingFang SC" w:eastAsia="PingFang SC" w:cs="PingFang SC"/>
                <w:b/>
                <w:bCs/>
                <w:spacing w:val="-13"/>
                <w:sz w:val="22"/>
                <w:szCs w:val="22"/>
              </w:rPr>
              <w:t>method,</w:t>
            </w:r>
            <w:r>
              <w:rPr>
                <w:rFonts w:ascii="PingFang SC" w:hAnsi="PingFang SC" w:eastAsia="PingFang SC" w:cs="PingFang SC"/>
                <w:spacing w:val="39"/>
                <w:w w:val="101"/>
                <w:sz w:val="22"/>
                <w:szCs w:val="22"/>
              </w:rPr>
              <w:t xml:space="preserve"> </w:t>
            </w:r>
            <w:r>
              <w:rPr>
                <w:rFonts w:ascii="PingFang SC" w:hAnsi="PingFang SC" w:eastAsia="PingFang SC" w:cs="PingFang SC"/>
                <w:b/>
                <w:bCs/>
                <w:spacing w:val="-13"/>
                <w:sz w:val="22"/>
                <w:szCs w:val="22"/>
              </w:rPr>
              <w:t>the</w:t>
            </w:r>
            <w:r>
              <w:rPr>
                <w:rFonts w:ascii="PingFang SC" w:hAnsi="PingFang SC" w:eastAsia="PingFang SC" w:cs="PingFang SC"/>
                <w:spacing w:val="42"/>
                <w:sz w:val="22"/>
                <w:szCs w:val="22"/>
              </w:rPr>
              <w:t xml:space="preserve"> </w:t>
            </w:r>
            <w:r>
              <w:rPr>
                <w:rFonts w:ascii="PingFang SC" w:hAnsi="PingFang SC" w:eastAsia="PingFang SC" w:cs="PingFang SC"/>
                <w:b/>
                <w:bCs/>
                <w:spacing w:val="-13"/>
                <w:sz w:val="22"/>
                <w:szCs w:val="22"/>
              </w:rPr>
              <w:t>general</w:t>
            </w:r>
            <w:r>
              <w:rPr>
                <w:rFonts w:ascii="PingFang SC" w:hAnsi="PingFang SC" w:eastAsia="PingFang SC" w:cs="PingFang SC"/>
                <w:sz w:val="22"/>
                <w:szCs w:val="22"/>
              </w:rPr>
              <w:t xml:space="preserve">  </w:t>
            </w:r>
            <w:r>
              <w:rPr>
                <w:rFonts w:ascii="PingFang SC" w:hAnsi="PingFang SC" w:eastAsia="PingFang SC" w:cs="PingFang SC"/>
                <w:b/>
                <w:bCs/>
                <w:spacing w:val="-14"/>
                <w:sz w:val="22"/>
                <w:szCs w:val="22"/>
              </w:rPr>
              <w:t>aim</w:t>
            </w:r>
            <w:r>
              <w:rPr>
                <w:rFonts w:ascii="PingFang SC" w:hAnsi="PingFang SC" w:eastAsia="PingFang SC" w:cs="PingFang SC"/>
                <w:spacing w:val="32"/>
                <w:w w:val="101"/>
                <w:sz w:val="22"/>
                <w:szCs w:val="22"/>
              </w:rPr>
              <w:t xml:space="preserve"> </w:t>
            </w:r>
            <w:r>
              <w:rPr>
                <w:rFonts w:ascii="PingFang SC" w:hAnsi="PingFang SC" w:eastAsia="PingFang SC" w:cs="PingFang SC"/>
                <w:b/>
                <w:bCs/>
                <w:spacing w:val="-14"/>
                <w:sz w:val="22"/>
                <w:szCs w:val="22"/>
              </w:rPr>
              <w:t>an</w:t>
            </w:r>
            <w:r>
              <w:rPr>
                <w:rFonts w:ascii="PingFang SC" w:hAnsi="PingFang SC" w:eastAsia="PingFang SC" w:cs="PingFang SC"/>
                <w:b/>
                <w:bCs/>
                <w:spacing w:val="-13"/>
                <w:sz w:val="22"/>
                <w:szCs w:val="22"/>
              </w:rPr>
              <w:t>d</w:t>
            </w:r>
            <w:r>
              <w:rPr>
                <w:rFonts w:ascii="PingFang SC" w:hAnsi="PingFang SC" w:eastAsia="PingFang SC" w:cs="PingFang SC"/>
                <w:spacing w:val="29"/>
                <w:sz w:val="22"/>
                <w:szCs w:val="22"/>
              </w:rPr>
              <w:t xml:space="preserve"> </w:t>
            </w:r>
            <w:r>
              <w:rPr>
                <w:rFonts w:ascii="PingFang SC" w:hAnsi="PingFang SC" w:eastAsia="PingFang SC" w:cs="PingFang SC"/>
                <w:b/>
                <w:bCs/>
                <w:spacing w:val="-13"/>
                <w:sz w:val="22"/>
                <w:szCs w:val="22"/>
              </w:rPr>
              <w:t>the</w:t>
            </w:r>
            <w:r>
              <w:rPr>
                <w:rFonts w:ascii="PingFang SC" w:hAnsi="PingFang SC" w:eastAsia="PingFang SC" w:cs="PingFang SC"/>
                <w:spacing w:val="34"/>
                <w:w w:val="101"/>
                <w:sz w:val="22"/>
                <w:szCs w:val="22"/>
              </w:rPr>
              <w:t xml:space="preserve"> </w:t>
            </w:r>
            <w:r>
              <w:rPr>
                <w:rFonts w:ascii="PingFang SC" w:hAnsi="PingFang SC" w:eastAsia="PingFang SC" w:cs="PingFang SC"/>
                <w:b/>
                <w:bCs/>
                <w:spacing w:val="-13"/>
                <w:sz w:val="22"/>
                <w:szCs w:val="22"/>
              </w:rPr>
              <w:t>specific</w:t>
            </w:r>
            <w:r>
              <w:rPr>
                <w:rFonts w:ascii="PingFang SC" w:hAnsi="PingFang SC" w:eastAsia="PingFang SC" w:cs="PingFang SC"/>
                <w:spacing w:val="32"/>
                <w:sz w:val="22"/>
                <w:szCs w:val="22"/>
              </w:rPr>
              <w:t xml:space="preserve"> </w:t>
            </w:r>
            <w:r>
              <w:rPr>
                <w:rFonts w:ascii="PingFang SC" w:hAnsi="PingFang SC" w:eastAsia="PingFang SC" w:cs="PingFang SC"/>
                <w:b/>
                <w:bCs/>
                <w:spacing w:val="-13"/>
                <w:sz w:val="22"/>
                <w:szCs w:val="22"/>
              </w:rPr>
              <w:t>aim</w:t>
            </w:r>
            <w:r>
              <w:rPr>
                <w:rFonts w:ascii="PingFang SC" w:hAnsi="PingFang SC" w:eastAsia="PingFang SC" w:cs="PingFang SC"/>
                <w:spacing w:val="32"/>
                <w:sz w:val="22"/>
                <w:szCs w:val="22"/>
              </w:rPr>
              <w:t xml:space="preserve"> </w:t>
            </w:r>
            <w:r>
              <w:rPr>
                <w:rFonts w:ascii="PingFang SC" w:hAnsi="PingFang SC" w:eastAsia="PingFang SC" w:cs="PingFang SC"/>
                <w:b/>
                <w:bCs/>
                <w:spacing w:val="-13"/>
                <w:sz w:val="22"/>
                <w:szCs w:val="22"/>
              </w:rPr>
              <w:t>of</w:t>
            </w:r>
            <w:r>
              <w:rPr>
                <w:rFonts w:ascii="PingFang SC" w:hAnsi="PingFang SC" w:eastAsia="PingFang SC" w:cs="PingFang SC"/>
                <w:spacing w:val="13"/>
                <w:sz w:val="22"/>
                <w:szCs w:val="22"/>
              </w:rPr>
              <w:t xml:space="preserve"> </w:t>
            </w:r>
            <w:r>
              <w:rPr>
                <w:rFonts w:ascii="PingFang SC" w:hAnsi="PingFang SC" w:eastAsia="PingFang SC" w:cs="PingFang SC"/>
                <w:b/>
                <w:bCs/>
                <w:spacing w:val="-13"/>
                <w:sz w:val="22"/>
                <w:szCs w:val="22"/>
              </w:rPr>
              <w:t>the</w:t>
            </w:r>
            <w:r>
              <w:rPr>
                <w:rFonts w:ascii="PingFang SC" w:hAnsi="PingFang SC" w:eastAsia="PingFang SC" w:cs="PingFang SC"/>
                <w:spacing w:val="35"/>
                <w:sz w:val="22"/>
                <w:szCs w:val="22"/>
              </w:rPr>
              <w:t xml:space="preserve"> </w:t>
            </w:r>
            <w:r>
              <w:rPr>
                <w:rFonts w:ascii="PingFang SC" w:hAnsi="PingFang SC" w:eastAsia="PingFang SC" w:cs="PingFang SC"/>
                <w:b/>
                <w:bCs/>
                <w:spacing w:val="-13"/>
                <w:sz w:val="22"/>
                <w:szCs w:val="22"/>
              </w:rPr>
              <w:t>st</w:t>
            </w:r>
            <w:r>
              <w:rPr>
                <w:rFonts w:ascii="PingFang SC" w:hAnsi="PingFang SC" w:eastAsia="PingFang SC" w:cs="PingFang SC"/>
                <w:b/>
                <w:bCs/>
                <w:spacing w:val="-14"/>
                <w:sz w:val="22"/>
                <w:szCs w:val="22"/>
              </w:rPr>
              <w:t>udy</w:t>
            </w:r>
            <w:r>
              <w:rPr>
                <w:rFonts w:ascii="PingFang SC" w:hAnsi="PingFang SC" w:eastAsia="PingFang SC" w:cs="PingFang SC"/>
                <w:spacing w:val="28"/>
                <w:sz w:val="22"/>
                <w:szCs w:val="22"/>
              </w:rPr>
              <w:t xml:space="preserve"> </w:t>
            </w:r>
            <w:r>
              <w:rPr>
                <w:rFonts w:ascii="PingFang SC" w:hAnsi="PingFang SC" w:eastAsia="PingFang SC" w:cs="PingFang SC"/>
                <w:b/>
                <w:bCs/>
                <w:spacing w:val="-14"/>
                <w:sz w:val="22"/>
                <w:szCs w:val="22"/>
              </w:rPr>
              <w:t>in</w:t>
            </w:r>
            <w:r>
              <w:rPr>
                <w:rFonts w:ascii="PingFang SC" w:hAnsi="PingFang SC" w:eastAsia="PingFang SC" w:cs="PingFang SC"/>
                <w:spacing w:val="32"/>
                <w:sz w:val="22"/>
                <w:szCs w:val="22"/>
              </w:rPr>
              <w:t xml:space="preserve"> </w:t>
            </w:r>
            <w:r>
              <w:rPr>
                <w:rFonts w:ascii="PingFang SC" w:hAnsi="PingFang SC" w:eastAsia="PingFang SC" w:cs="PingFang SC"/>
                <w:b/>
                <w:bCs/>
                <w:spacing w:val="-14"/>
                <w:sz w:val="22"/>
                <w:szCs w:val="22"/>
              </w:rPr>
              <w:t>on</w:t>
            </w:r>
            <w:r>
              <w:rPr>
                <w:rFonts w:ascii="PingFang SC" w:hAnsi="PingFang SC" w:eastAsia="PingFang SC" w:cs="PingFang SC"/>
                <w:b/>
                <w:bCs/>
                <w:spacing w:val="-9"/>
                <w:sz w:val="22"/>
                <w:szCs w:val="22"/>
              </w:rPr>
              <w:t>e</w:t>
            </w:r>
            <w:r>
              <w:rPr>
                <w:rFonts w:ascii="PingFang SC" w:hAnsi="PingFang SC" w:eastAsia="PingFang SC" w:cs="PingFang SC"/>
                <w:sz w:val="22"/>
                <w:szCs w:val="22"/>
              </w:rPr>
              <w:t xml:space="preserve">  </w:t>
            </w:r>
            <w:r>
              <w:rPr>
                <w:rFonts w:ascii="PingFang SC" w:hAnsi="PingFang SC" w:eastAsia="PingFang SC" w:cs="PingFang SC"/>
                <w:b/>
                <w:bCs/>
                <w:spacing w:val="-19"/>
                <w:sz w:val="22"/>
                <w:szCs w:val="22"/>
              </w:rPr>
              <w:t>sentence.</w:t>
            </w:r>
          </w:p>
        </w:tc>
      </w:tr>
      <w:tr w14:paraId="23BB7C86">
        <w:trPr>
          <w:trHeight w:val="584" w:hRule="atLeast"/>
        </w:trPr>
        <w:tc>
          <w:tcPr>
            <w:tcW w:w="1957" w:type="dxa"/>
            <w:vAlign w:val="top"/>
          </w:tcPr>
          <w:p w14:paraId="6BD6202D">
            <w:pPr>
              <w:spacing w:before="62" w:line="165" w:lineRule="auto"/>
              <w:ind w:left="4"/>
              <w:rPr>
                <w:rFonts w:ascii="PingFang SC" w:hAnsi="PingFang SC" w:eastAsia="PingFang SC" w:cs="PingFang SC"/>
                <w:sz w:val="22"/>
                <w:szCs w:val="22"/>
              </w:rPr>
            </w:pPr>
            <w:r>
              <w:rPr>
                <w:rFonts w:ascii="PingFang SC" w:hAnsi="PingFang SC" w:eastAsia="PingFang SC" w:cs="PingFang SC"/>
                <w:b/>
                <w:bCs/>
                <w:spacing w:val="-16"/>
                <w:sz w:val="22"/>
                <w:szCs w:val="22"/>
              </w:rPr>
              <w:t>In</w:t>
            </w:r>
            <w:r>
              <w:rPr>
                <w:rFonts w:ascii="PingFang SC" w:hAnsi="PingFang SC" w:eastAsia="PingFang SC" w:cs="PingFang SC"/>
                <w:spacing w:val="-16"/>
                <w:sz w:val="22"/>
                <w:szCs w:val="22"/>
              </w:rPr>
              <w:t xml:space="preserve"> </w:t>
            </w:r>
            <w:r>
              <w:rPr>
                <w:rFonts w:ascii="PingFang SC" w:hAnsi="PingFang SC" w:eastAsia="PingFang SC" w:cs="PingFang SC"/>
                <w:b/>
                <w:bCs/>
                <w:spacing w:val="-16"/>
                <w:sz w:val="22"/>
                <w:szCs w:val="22"/>
              </w:rPr>
              <w:t>Sentences</w:t>
            </w:r>
            <w:r>
              <w:rPr>
                <w:rFonts w:ascii="PingFang SC" w:hAnsi="PingFang SC" w:eastAsia="PingFang SC" w:cs="PingFang SC"/>
                <w:spacing w:val="-17"/>
                <w:sz w:val="22"/>
                <w:szCs w:val="22"/>
              </w:rPr>
              <w:t xml:space="preserve"> </w:t>
            </w:r>
            <w:r>
              <w:rPr>
                <w:rFonts w:ascii="PingFang SC" w:hAnsi="PingFang SC" w:eastAsia="PingFang SC" w:cs="PingFang SC"/>
                <w:b/>
                <w:bCs/>
                <w:spacing w:val="-16"/>
                <w:sz w:val="22"/>
                <w:szCs w:val="22"/>
              </w:rPr>
              <w:t>3</w:t>
            </w:r>
            <w:r>
              <w:rPr>
                <w:rFonts w:ascii="PingFang SC" w:hAnsi="PingFang SC" w:eastAsia="PingFang SC" w:cs="PingFang SC"/>
                <w:spacing w:val="-19"/>
                <w:sz w:val="22"/>
                <w:szCs w:val="22"/>
              </w:rPr>
              <w:t xml:space="preserve"> </w:t>
            </w:r>
            <w:r>
              <w:rPr>
                <w:rFonts w:ascii="PingFang SC" w:hAnsi="PingFang SC" w:eastAsia="PingFang SC" w:cs="PingFang SC"/>
                <w:b/>
                <w:bCs/>
                <w:spacing w:val="-16"/>
                <w:sz w:val="22"/>
                <w:szCs w:val="22"/>
              </w:rPr>
              <w:t>and</w:t>
            </w:r>
            <w:r>
              <w:rPr>
                <w:rFonts w:ascii="PingFang SC" w:hAnsi="PingFang SC" w:eastAsia="PingFang SC" w:cs="PingFang SC"/>
                <w:spacing w:val="-22"/>
                <w:sz w:val="22"/>
                <w:szCs w:val="22"/>
              </w:rPr>
              <w:t xml:space="preserve"> </w:t>
            </w:r>
            <w:r>
              <w:rPr>
                <w:rFonts w:ascii="PingFang SC" w:hAnsi="PingFang SC" w:eastAsia="PingFang SC" w:cs="PingFang SC"/>
                <w:b/>
                <w:bCs/>
                <w:spacing w:val="-16"/>
                <w:sz w:val="22"/>
                <w:szCs w:val="22"/>
              </w:rPr>
              <w:t>4</w:t>
            </w:r>
          </w:p>
        </w:tc>
        <w:tc>
          <w:tcPr>
            <w:tcW w:w="4521" w:type="dxa"/>
            <w:vAlign w:val="top"/>
          </w:tcPr>
          <w:p w14:paraId="74EC8F52">
            <w:pPr>
              <w:spacing w:before="61" w:line="256" w:lineRule="exact"/>
              <w:ind w:left="102"/>
              <w:rPr>
                <w:rFonts w:ascii="PingFang SC" w:hAnsi="PingFang SC" w:eastAsia="PingFang SC" w:cs="PingFang SC"/>
                <w:sz w:val="22"/>
                <w:szCs w:val="22"/>
              </w:rPr>
            </w:pPr>
            <w:r>
              <w:rPr>
                <w:rFonts w:ascii="PingFang SC" w:hAnsi="PingFang SC" w:eastAsia="PingFang SC" w:cs="PingFang SC"/>
                <w:b/>
                <w:bCs/>
                <w:spacing w:val="-12"/>
                <w:position w:val="4"/>
                <w:sz w:val="22"/>
                <w:szCs w:val="22"/>
              </w:rPr>
              <w:t>the</w:t>
            </w:r>
            <w:r>
              <w:rPr>
                <w:rFonts w:ascii="PingFang SC" w:hAnsi="PingFang SC" w:eastAsia="PingFang SC" w:cs="PingFang SC"/>
                <w:spacing w:val="53"/>
                <w:position w:val="4"/>
                <w:sz w:val="22"/>
                <w:szCs w:val="22"/>
              </w:rPr>
              <w:t xml:space="preserve"> </w:t>
            </w:r>
            <w:r>
              <w:rPr>
                <w:rFonts w:ascii="PingFang SC" w:hAnsi="PingFang SC" w:eastAsia="PingFang SC" w:cs="PingFang SC"/>
                <w:b/>
                <w:bCs/>
                <w:spacing w:val="-12"/>
                <w:position w:val="4"/>
                <w:sz w:val="22"/>
                <w:szCs w:val="22"/>
              </w:rPr>
              <w:t>writer</w:t>
            </w:r>
            <w:r>
              <w:rPr>
                <w:rFonts w:ascii="PingFang SC" w:hAnsi="PingFang SC" w:eastAsia="PingFang SC" w:cs="PingFang SC"/>
                <w:spacing w:val="56"/>
                <w:position w:val="4"/>
                <w:sz w:val="22"/>
                <w:szCs w:val="22"/>
              </w:rPr>
              <w:t xml:space="preserve"> </w:t>
            </w:r>
            <w:r>
              <w:rPr>
                <w:rFonts w:ascii="PingFang SC" w:hAnsi="PingFang SC" w:eastAsia="PingFang SC" w:cs="PingFang SC"/>
                <w:b/>
                <w:bCs/>
                <w:spacing w:val="-12"/>
                <w:position w:val="4"/>
                <w:sz w:val="22"/>
                <w:szCs w:val="22"/>
              </w:rPr>
              <w:t>summarises</w:t>
            </w:r>
            <w:r>
              <w:rPr>
                <w:rFonts w:ascii="PingFang SC" w:hAnsi="PingFang SC" w:eastAsia="PingFang SC" w:cs="PingFang SC"/>
                <w:spacing w:val="51"/>
                <w:position w:val="4"/>
                <w:sz w:val="22"/>
                <w:szCs w:val="22"/>
              </w:rPr>
              <w:t xml:space="preserve"> </w:t>
            </w:r>
            <w:r>
              <w:rPr>
                <w:rFonts w:ascii="PingFang SC" w:hAnsi="PingFang SC" w:eastAsia="PingFang SC" w:cs="PingFang SC"/>
                <w:b/>
                <w:bCs/>
                <w:spacing w:val="-12"/>
                <w:position w:val="4"/>
                <w:sz w:val="22"/>
                <w:szCs w:val="22"/>
              </w:rPr>
              <w:t>the</w:t>
            </w:r>
            <w:r>
              <w:rPr>
                <w:rFonts w:ascii="PingFang SC" w:hAnsi="PingFang SC" w:eastAsia="PingFang SC" w:cs="PingFang SC"/>
                <w:spacing w:val="54"/>
                <w:position w:val="4"/>
                <w:sz w:val="22"/>
                <w:szCs w:val="22"/>
              </w:rPr>
              <w:t xml:space="preserve"> </w:t>
            </w:r>
            <w:r>
              <w:rPr>
                <w:rFonts w:ascii="PingFang SC" w:hAnsi="PingFang SC" w:eastAsia="PingFang SC" w:cs="PingFang SC"/>
                <w:b/>
                <w:bCs/>
                <w:spacing w:val="-12"/>
                <w:position w:val="4"/>
                <w:sz w:val="22"/>
                <w:szCs w:val="22"/>
              </w:rPr>
              <w:t>methodology</w:t>
            </w:r>
            <w:r>
              <w:rPr>
                <w:rFonts w:ascii="PingFang SC" w:hAnsi="PingFang SC" w:eastAsia="PingFang SC" w:cs="PingFang SC"/>
                <w:spacing w:val="50"/>
                <w:position w:val="4"/>
                <w:sz w:val="22"/>
                <w:szCs w:val="22"/>
              </w:rPr>
              <w:t xml:space="preserve"> </w:t>
            </w:r>
            <w:r>
              <w:rPr>
                <w:rFonts w:ascii="PingFang SC" w:hAnsi="PingFang SC" w:eastAsia="PingFang SC" w:cs="PingFang SC"/>
                <w:b/>
                <w:bCs/>
                <w:spacing w:val="-12"/>
                <w:position w:val="4"/>
                <w:sz w:val="22"/>
                <w:szCs w:val="22"/>
              </w:rPr>
              <w:t>and</w:t>
            </w:r>
            <w:r>
              <w:rPr>
                <w:rFonts w:ascii="PingFang SC" w:hAnsi="PingFang SC" w:eastAsia="PingFang SC" w:cs="PingFang SC"/>
                <w:position w:val="4"/>
                <w:sz w:val="22"/>
                <w:szCs w:val="22"/>
              </w:rPr>
              <w:t xml:space="preserve">  </w:t>
            </w:r>
            <w:r>
              <w:rPr>
                <w:rFonts w:ascii="PingFang SC" w:hAnsi="PingFang SC" w:eastAsia="PingFang SC" w:cs="PingFang SC"/>
                <w:b/>
                <w:bCs/>
                <w:spacing w:val="-12"/>
                <w:position w:val="1"/>
                <w:sz w:val="22"/>
                <w:szCs w:val="22"/>
              </w:rPr>
              <w:t>provides</w:t>
            </w:r>
            <w:r>
              <w:rPr>
                <w:rFonts w:ascii="PingFang SC" w:hAnsi="PingFang SC" w:eastAsia="PingFang SC" w:cs="PingFang SC"/>
                <w:spacing w:val="-10"/>
                <w:position w:val="1"/>
                <w:sz w:val="22"/>
                <w:szCs w:val="22"/>
              </w:rPr>
              <w:t xml:space="preserve"> </w:t>
            </w:r>
            <w:r>
              <w:rPr>
                <w:rFonts w:ascii="PingFang SC" w:hAnsi="PingFang SC" w:eastAsia="PingFang SC" w:cs="PingFang SC"/>
                <w:b/>
                <w:bCs/>
                <w:spacing w:val="-12"/>
                <w:position w:val="1"/>
                <w:sz w:val="22"/>
                <w:szCs w:val="22"/>
              </w:rPr>
              <w:t>details.</w:t>
            </w:r>
          </w:p>
        </w:tc>
      </w:tr>
      <w:tr w14:paraId="2190F8A5">
        <w:trPr>
          <w:trHeight w:val="562" w:hRule="atLeast"/>
        </w:trPr>
        <w:tc>
          <w:tcPr>
            <w:tcW w:w="1957" w:type="dxa"/>
            <w:vAlign w:val="top"/>
          </w:tcPr>
          <w:p w14:paraId="4A9FF2C7">
            <w:pPr>
              <w:spacing w:before="46" w:line="160" w:lineRule="auto"/>
              <w:ind w:left="4"/>
              <w:rPr>
                <w:rFonts w:ascii="PingFang SC" w:hAnsi="PingFang SC" w:eastAsia="PingFang SC" w:cs="PingFang SC"/>
                <w:sz w:val="22"/>
                <w:szCs w:val="22"/>
              </w:rPr>
            </w:pPr>
            <w:r>
              <w:rPr>
                <w:rFonts w:ascii="PingFang SC" w:hAnsi="PingFang SC" w:eastAsia="PingFang SC" w:cs="PingFang SC"/>
                <w:b/>
                <w:bCs/>
                <w:spacing w:val="-14"/>
                <w:sz w:val="22"/>
                <w:szCs w:val="22"/>
              </w:rPr>
              <w:t>In</w:t>
            </w:r>
            <w:r>
              <w:rPr>
                <w:rFonts w:ascii="PingFang SC" w:hAnsi="PingFang SC" w:eastAsia="PingFang SC" w:cs="PingFang SC"/>
                <w:spacing w:val="-14"/>
                <w:sz w:val="22"/>
                <w:szCs w:val="22"/>
              </w:rPr>
              <w:t xml:space="preserve"> </w:t>
            </w:r>
            <w:r>
              <w:rPr>
                <w:rFonts w:ascii="PingFang SC" w:hAnsi="PingFang SC" w:eastAsia="PingFang SC" w:cs="PingFang SC"/>
                <w:b/>
                <w:bCs/>
                <w:spacing w:val="-14"/>
                <w:sz w:val="22"/>
                <w:szCs w:val="22"/>
              </w:rPr>
              <w:t>Sentence</w:t>
            </w:r>
            <w:r>
              <w:rPr>
                <w:rFonts w:ascii="PingFang SC" w:hAnsi="PingFang SC" w:eastAsia="PingFang SC" w:cs="PingFang SC"/>
                <w:spacing w:val="-18"/>
                <w:sz w:val="22"/>
                <w:szCs w:val="22"/>
              </w:rPr>
              <w:t xml:space="preserve"> </w:t>
            </w:r>
            <w:r>
              <w:rPr>
                <w:rFonts w:ascii="PingFang SC" w:hAnsi="PingFang SC" w:eastAsia="PingFang SC" w:cs="PingFang SC"/>
                <w:b/>
                <w:bCs/>
                <w:spacing w:val="-14"/>
                <w:sz w:val="22"/>
                <w:szCs w:val="22"/>
              </w:rPr>
              <w:t>5</w:t>
            </w:r>
          </w:p>
        </w:tc>
        <w:tc>
          <w:tcPr>
            <w:tcW w:w="4521" w:type="dxa"/>
            <w:vAlign w:val="top"/>
          </w:tcPr>
          <w:p w14:paraId="36292F08">
            <w:pPr>
              <w:spacing w:before="38" w:line="154" w:lineRule="auto"/>
              <w:ind w:left="107" w:right="1" w:hanging="5"/>
              <w:rPr>
                <w:rFonts w:ascii="PingFang SC" w:hAnsi="PingFang SC" w:eastAsia="PingFang SC" w:cs="PingFang SC"/>
                <w:sz w:val="22"/>
                <w:szCs w:val="22"/>
              </w:rPr>
            </w:pPr>
            <w:r>
              <w:rPr>
                <w:rFonts w:ascii="PingFang SC" w:hAnsi="PingFang SC" w:eastAsia="PingFang SC" w:cs="PingFang SC"/>
                <w:b/>
                <w:bCs/>
                <w:spacing w:val="-11"/>
                <w:sz w:val="22"/>
                <w:szCs w:val="22"/>
              </w:rPr>
              <w:t>th</w:t>
            </w:r>
            <w:r>
              <w:rPr>
                <w:rFonts w:ascii="PingFang SC" w:hAnsi="PingFang SC" w:eastAsia="PingFang SC" w:cs="PingFang SC"/>
                <w:b/>
                <w:bCs/>
                <w:spacing w:val="-10"/>
                <w:sz w:val="22"/>
                <w:szCs w:val="22"/>
              </w:rPr>
              <w:t>e</w:t>
            </w:r>
            <w:r>
              <w:rPr>
                <w:rFonts w:ascii="PingFang SC" w:hAnsi="PingFang SC" w:eastAsia="PingFang SC" w:cs="PingFang SC"/>
                <w:spacing w:val="-10"/>
                <w:sz w:val="22"/>
                <w:szCs w:val="22"/>
              </w:rPr>
              <w:t xml:space="preserve">  </w:t>
            </w:r>
            <w:r>
              <w:rPr>
                <w:rFonts w:ascii="PingFang SC" w:hAnsi="PingFang SC" w:eastAsia="PingFang SC" w:cs="PingFang SC"/>
                <w:b/>
                <w:bCs/>
                <w:spacing w:val="-10"/>
                <w:sz w:val="22"/>
                <w:szCs w:val="22"/>
              </w:rPr>
              <w:t>writer</w:t>
            </w:r>
            <w:r>
              <w:rPr>
                <w:rFonts w:ascii="PingFang SC" w:hAnsi="PingFang SC" w:eastAsia="PingFang SC" w:cs="PingFang SC"/>
                <w:spacing w:val="-10"/>
                <w:sz w:val="22"/>
                <w:szCs w:val="22"/>
              </w:rPr>
              <w:t xml:space="preserve">  </w:t>
            </w:r>
            <w:r>
              <w:rPr>
                <w:rFonts w:ascii="PingFang SC" w:hAnsi="PingFang SC" w:eastAsia="PingFang SC" w:cs="PingFang SC"/>
                <w:b/>
                <w:bCs/>
                <w:spacing w:val="-10"/>
                <w:sz w:val="22"/>
                <w:szCs w:val="22"/>
              </w:rPr>
              <w:t>indicates</w:t>
            </w:r>
            <w:r>
              <w:rPr>
                <w:rFonts w:ascii="PingFang SC" w:hAnsi="PingFang SC" w:eastAsia="PingFang SC" w:cs="PingFang SC"/>
                <w:spacing w:val="-10"/>
                <w:sz w:val="22"/>
                <w:szCs w:val="22"/>
              </w:rPr>
              <w:t xml:space="preserve">  </w:t>
            </w:r>
            <w:r>
              <w:rPr>
                <w:rFonts w:ascii="PingFang SC" w:hAnsi="PingFang SC" w:eastAsia="PingFang SC" w:cs="PingFang SC"/>
                <w:b/>
                <w:bCs/>
                <w:spacing w:val="-10"/>
                <w:sz w:val="22"/>
                <w:szCs w:val="22"/>
              </w:rPr>
              <w:t>th</w:t>
            </w:r>
            <w:r>
              <w:rPr>
                <w:rFonts w:ascii="PingFang SC" w:hAnsi="PingFang SC" w:eastAsia="PingFang SC" w:cs="PingFang SC"/>
                <w:b/>
                <w:bCs/>
                <w:spacing w:val="-11"/>
                <w:sz w:val="22"/>
                <w:szCs w:val="22"/>
              </w:rPr>
              <w:t>e</w:t>
            </w:r>
            <w:r>
              <w:rPr>
                <w:rFonts w:ascii="PingFang SC" w:hAnsi="PingFang SC" w:eastAsia="PingFang SC" w:cs="PingFang SC"/>
                <w:spacing w:val="-11"/>
                <w:sz w:val="22"/>
                <w:szCs w:val="22"/>
              </w:rPr>
              <w:t xml:space="preserve">  </w:t>
            </w:r>
            <w:r>
              <w:rPr>
                <w:rFonts w:ascii="PingFang SC" w:hAnsi="PingFang SC" w:eastAsia="PingFang SC" w:cs="PingFang SC"/>
                <w:b/>
                <w:bCs/>
                <w:spacing w:val="-11"/>
                <w:sz w:val="22"/>
                <w:szCs w:val="22"/>
              </w:rPr>
              <w:t>achievement</w:t>
            </w:r>
            <w:r>
              <w:rPr>
                <w:rFonts w:ascii="PingFang SC" w:hAnsi="PingFang SC" w:eastAsia="PingFang SC" w:cs="PingFang SC"/>
                <w:spacing w:val="-11"/>
                <w:sz w:val="22"/>
                <w:szCs w:val="22"/>
              </w:rPr>
              <w:t xml:space="preserve">  </w:t>
            </w:r>
            <w:r>
              <w:rPr>
                <w:rFonts w:ascii="PingFang SC" w:hAnsi="PingFang SC" w:eastAsia="PingFang SC" w:cs="PingFang SC"/>
                <w:b/>
                <w:bCs/>
                <w:spacing w:val="-11"/>
                <w:sz w:val="22"/>
                <w:szCs w:val="22"/>
              </w:rPr>
              <w:t>of</w:t>
            </w:r>
            <w:r>
              <w:rPr>
                <w:rFonts w:ascii="PingFang SC" w:hAnsi="PingFang SC" w:eastAsia="PingFang SC" w:cs="PingFang SC"/>
                <w:spacing w:val="-11"/>
                <w:sz w:val="22"/>
                <w:szCs w:val="22"/>
              </w:rPr>
              <w:t xml:space="preserve">  </w:t>
            </w:r>
            <w:r>
              <w:rPr>
                <w:rFonts w:ascii="PingFang SC" w:hAnsi="PingFang SC" w:eastAsia="PingFang SC" w:cs="PingFang SC"/>
                <w:b/>
                <w:bCs/>
                <w:spacing w:val="-11"/>
                <w:sz w:val="22"/>
                <w:szCs w:val="22"/>
              </w:rPr>
              <w:t>th</w:t>
            </w:r>
            <w:r>
              <w:rPr>
                <w:rFonts w:ascii="PingFang SC" w:hAnsi="PingFang SC" w:eastAsia="PingFang SC" w:cs="PingFang SC"/>
                <w:b/>
                <w:bCs/>
                <w:spacing w:val="-9"/>
                <w:sz w:val="22"/>
                <w:szCs w:val="22"/>
              </w:rPr>
              <w:t>e</w:t>
            </w:r>
            <w:r>
              <w:rPr>
                <w:rFonts w:ascii="PingFang SC" w:hAnsi="PingFang SC" w:eastAsia="PingFang SC" w:cs="PingFang SC"/>
                <w:sz w:val="22"/>
                <w:szCs w:val="22"/>
              </w:rPr>
              <w:t xml:space="preserve">  </w:t>
            </w:r>
            <w:r>
              <w:rPr>
                <w:rFonts w:ascii="PingFang SC" w:hAnsi="PingFang SC" w:eastAsia="PingFang SC" w:cs="PingFang SC"/>
                <w:b/>
                <w:bCs/>
                <w:spacing w:val="-12"/>
                <w:sz w:val="22"/>
                <w:szCs w:val="22"/>
              </w:rPr>
              <w:t>study.</w:t>
            </w:r>
          </w:p>
        </w:tc>
      </w:tr>
      <w:tr w14:paraId="6677E852">
        <w:trPr>
          <w:trHeight w:val="424" w:hRule="atLeast"/>
        </w:trPr>
        <w:tc>
          <w:tcPr>
            <w:tcW w:w="1957" w:type="dxa"/>
            <w:vAlign w:val="top"/>
          </w:tcPr>
          <w:p w14:paraId="05CF76E3">
            <w:pPr>
              <w:spacing w:before="44" w:line="160" w:lineRule="auto"/>
              <w:ind w:left="4"/>
              <w:rPr>
                <w:rFonts w:ascii="PingFang SC" w:hAnsi="PingFang SC" w:eastAsia="PingFang SC" w:cs="PingFang SC"/>
                <w:sz w:val="22"/>
                <w:szCs w:val="22"/>
              </w:rPr>
            </w:pPr>
            <w:r>
              <w:rPr>
                <w:rFonts w:ascii="PingFang SC" w:hAnsi="PingFang SC" w:eastAsia="PingFang SC" w:cs="PingFang SC"/>
                <w:b/>
                <w:bCs/>
                <w:spacing w:val="-14"/>
                <w:sz w:val="22"/>
                <w:szCs w:val="22"/>
              </w:rPr>
              <w:t>In</w:t>
            </w:r>
            <w:r>
              <w:rPr>
                <w:rFonts w:ascii="PingFang SC" w:hAnsi="PingFang SC" w:eastAsia="PingFang SC" w:cs="PingFang SC"/>
                <w:spacing w:val="-15"/>
                <w:sz w:val="22"/>
                <w:szCs w:val="22"/>
              </w:rPr>
              <w:t xml:space="preserve"> </w:t>
            </w:r>
            <w:r>
              <w:rPr>
                <w:rFonts w:ascii="PingFang SC" w:hAnsi="PingFang SC" w:eastAsia="PingFang SC" w:cs="PingFang SC"/>
                <w:b/>
                <w:bCs/>
                <w:spacing w:val="-14"/>
                <w:sz w:val="22"/>
                <w:szCs w:val="22"/>
              </w:rPr>
              <w:t>Sentence</w:t>
            </w:r>
            <w:r>
              <w:rPr>
                <w:rFonts w:ascii="PingFang SC" w:hAnsi="PingFang SC" w:eastAsia="PingFang SC" w:cs="PingFang SC"/>
                <w:spacing w:val="-19"/>
                <w:sz w:val="22"/>
                <w:szCs w:val="22"/>
              </w:rPr>
              <w:t xml:space="preserve"> </w:t>
            </w:r>
            <w:r>
              <w:rPr>
                <w:rFonts w:ascii="PingFang SC" w:hAnsi="PingFang SC" w:eastAsia="PingFang SC" w:cs="PingFang SC"/>
                <w:b/>
                <w:bCs/>
                <w:spacing w:val="-14"/>
                <w:sz w:val="22"/>
                <w:szCs w:val="22"/>
              </w:rPr>
              <w:t>6</w:t>
            </w:r>
          </w:p>
        </w:tc>
        <w:tc>
          <w:tcPr>
            <w:tcW w:w="4521" w:type="dxa"/>
            <w:vAlign w:val="top"/>
          </w:tcPr>
          <w:p w14:paraId="77F9688D">
            <w:pPr>
              <w:spacing w:before="36" w:line="171" w:lineRule="auto"/>
              <w:jc w:val="right"/>
              <w:rPr>
                <w:rFonts w:ascii="PingFang SC" w:hAnsi="PingFang SC" w:eastAsia="PingFang SC" w:cs="PingFang SC"/>
                <w:sz w:val="22"/>
                <w:szCs w:val="22"/>
              </w:rPr>
            </w:pPr>
            <w:r>
              <w:rPr>
                <w:rFonts w:ascii="PingFang SC" w:hAnsi="PingFang SC" w:eastAsia="PingFang SC" w:cs="PingFang SC"/>
                <w:b/>
                <w:bCs/>
                <w:spacing w:val="-12"/>
                <w:sz w:val="22"/>
                <w:szCs w:val="22"/>
              </w:rPr>
              <w:t>the</w:t>
            </w:r>
            <w:r>
              <w:rPr>
                <w:rFonts w:ascii="PingFang SC" w:hAnsi="PingFang SC" w:eastAsia="PingFang SC" w:cs="PingFang SC"/>
                <w:spacing w:val="-23"/>
                <w:sz w:val="22"/>
                <w:szCs w:val="22"/>
              </w:rPr>
              <w:t xml:space="preserve"> </w:t>
            </w:r>
            <w:r>
              <w:rPr>
                <w:rFonts w:ascii="PingFang SC" w:hAnsi="PingFang SC" w:eastAsia="PingFang SC" w:cs="PingFang SC"/>
                <w:b/>
                <w:bCs/>
                <w:spacing w:val="-12"/>
                <w:sz w:val="22"/>
                <w:szCs w:val="22"/>
              </w:rPr>
              <w:t>writer</w:t>
            </w:r>
            <w:r>
              <w:rPr>
                <w:rFonts w:ascii="PingFang SC" w:hAnsi="PingFang SC" w:eastAsia="PingFang SC" w:cs="PingFang SC"/>
                <w:spacing w:val="-22"/>
                <w:sz w:val="22"/>
                <w:szCs w:val="22"/>
              </w:rPr>
              <w:t xml:space="preserve"> </w:t>
            </w:r>
            <w:r>
              <w:rPr>
                <w:rFonts w:ascii="PingFang SC" w:hAnsi="PingFang SC" w:eastAsia="PingFang SC" w:cs="PingFang SC"/>
                <w:b/>
                <w:bCs/>
                <w:spacing w:val="-12"/>
                <w:sz w:val="22"/>
                <w:szCs w:val="22"/>
              </w:rPr>
              <w:t>presents</w:t>
            </w:r>
            <w:r>
              <w:rPr>
                <w:rFonts w:ascii="PingFang SC" w:hAnsi="PingFang SC" w:eastAsia="PingFang SC" w:cs="PingFang SC"/>
                <w:spacing w:val="-22"/>
                <w:sz w:val="22"/>
                <w:szCs w:val="22"/>
              </w:rPr>
              <w:t xml:space="preserve"> </w:t>
            </w:r>
            <w:r>
              <w:rPr>
                <w:rFonts w:ascii="PingFang SC" w:hAnsi="PingFang SC" w:eastAsia="PingFang SC" w:cs="PingFang SC"/>
                <w:b/>
                <w:bCs/>
                <w:spacing w:val="-12"/>
                <w:sz w:val="22"/>
                <w:szCs w:val="22"/>
              </w:rPr>
              <w:t>the</w:t>
            </w:r>
            <w:r>
              <w:rPr>
                <w:rFonts w:ascii="PingFang SC" w:hAnsi="PingFang SC" w:eastAsia="PingFang SC" w:cs="PingFang SC"/>
                <w:spacing w:val="-20"/>
                <w:sz w:val="22"/>
                <w:szCs w:val="22"/>
              </w:rPr>
              <w:t xml:space="preserve"> </w:t>
            </w:r>
            <w:r>
              <w:rPr>
                <w:rFonts w:ascii="PingFang SC" w:hAnsi="PingFang SC" w:eastAsia="PingFang SC" w:cs="PingFang SC"/>
                <w:b/>
                <w:bCs/>
                <w:spacing w:val="-12"/>
                <w:sz w:val="22"/>
                <w:szCs w:val="22"/>
              </w:rPr>
              <w:t>implications</w:t>
            </w:r>
            <w:r>
              <w:rPr>
                <w:rFonts w:ascii="PingFang SC" w:hAnsi="PingFang SC" w:eastAsia="PingFang SC" w:cs="PingFang SC"/>
                <w:spacing w:val="-19"/>
                <w:sz w:val="22"/>
                <w:szCs w:val="22"/>
              </w:rPr>
              <w:t xml:space="preserve"> </w:t>
            </w:r>
            <w:r>
              <w:rPr>
                <w:rFonts w:ascii="PingFang SC" w:hAnsi="PingFang SC" w:eastAsia="PingFang SC" w:cs="PingFang SC"/>
                <w:b/>
                <w:bCs/>
                <w:spacing w:val="-12"/>
                <w:sz w:val="22"/>
                <w:szCs w:val="22"/>
              </w:rPr>
              <w:t>of</w:t>
            </w:r>
            <w:r>
              <w:rPr>
                <w:rFonts w:ascii="PingFang SC" w:hAnsi="PingFang SC" w:eastAsia="PingFang SC" w:cs="PingFang SC"/>
                <w:spacing w:val="-38"/>
                <w:sz w:val="22"/>
                <w:szCs w:val="22"/>
              </w:rPr>
              <w:t xml:space="preserve"> </w:t>
            </w:r>
            <w:r>
              <w:rPr>
                <w:rFonts w:ascii="PingFang SC" w:hAnsi="PingFang SC" w:eastAsia="PingFang SC" w:cs="PingFang SC"/>
                <w:b/>
                <w:bCs/>
                <w:spacing w:val="-12"/>
                <w:sz w:val="22"/>
                <w:szCs w:val="22"/>
              </w:rPr>
              <w:t>the</w:t>
            </w:r>
            <w:r>
              <w:rPr>
                <w:rFonts w:ascii="PingFang SC" w:hAnsi="PingFang SC" w:eastAsia="PingFang SC" w:cs="PingFang SC"/>
                <w:spacing w:val="-12"/>
                <w:sz w:val="22"/>
                <w:szCs w:val="22"/>
              </w:rPr>
              <w:t xml:space="preserve"> </w:t>
            </w:r>
            <w:r>
              <w:rPr>
                <w:rFonts w:ascii="PingFang SC" w:hAnsi="PingFang SC" w:eastAsia="PingFang SC" w:cs="PingFang SC"/>
                <w:b/>
                <w:bCs/>
                <w:spacing w:val="-12"/>
                <w:sz w:val="22"/>
                <w:szCs w:val="22"/>
              </w:rPr>
              <w:t>study.</w:t>
            </w:r>
          </w:p>
        </w:tc>
      </w:tr>
      <w:tr w14:paraId="1BE42185">
        <w:trPr>
          <w:trHeight w:val="421" w:hRule="atLeast"/>
        </w:trPr>
        <w:tc>
          <w:tcPr>
            <w:tcW w:w="1957" w:type="dxa"/>
            <w:vAlign w:val="top"/>
          </w:tcPr>
          <w:p w14:paraId="33A67019">
            <w:pPr>
              <w:spacing w:before="180" w:line="230" w:lineRule="exact"/>
              <w:rPr>
                <w:rFonts w:ascii="PingFang SC" w:hAnsi="PingFang SC" w:eastAsia="PingFang SC" w:cs="PingFang SC"/>
                <w:sz w:val="22"/>
                <w:szCs w:val="22"/>
              </w:rPr>
            </w:pPr>
            <w:r>
              <w:rPr>
                <w:rFonts w:ascii="PingFang SC" w:hAnsi="PingFang SC" w:eastAsia="PingFang SC" w:cs="PingFang SC"/>
                <w:b/>
                <w:bCs/>
                <w:spacing w:val="-6"/>
                <w:position w:val="2"/>
                <w:sz w:val="22"/>
                <w:szCs w:val="22"/>
              </w:rPr>
              <w:t>MODEL</w:t>
            </w:r>
            <w:r>
              <w:rPr>
                <w:rFonts w:ascii="PingFang SC" w:hAnsi="PingFang SC" w:eastAsia="PingFang SC" w:cs="PingFang SC"/>
                <w:spacing w:val="-16"/>
                <w:position w:val="2"/>
                <w:sz w:val="22"/>
                <w:szCs w:val="22"/>
              </w:rPr>
              <w:t xml:space="preserve"> </w:t>
            </w:r>
            <w:r>
              <w:rPr>
                <w:rFonts w:ascii="PingFang SC" w:hAnsi="PingFang SC" w:eastAsia="PingFang SC" w:cs="PingFang SC"/>
                <w:b/>
                <w:bCs/>
                <w:spacing w:val="-6"/>
                <w:position w:val="2"/>
                <w:sz w:val="22"/>
                <w:szCs w:val="22"/>
              </w:rPr>
              <w:t>2</w:t>
            </w:r>
          </w:p>
        </w:tc>
        <w:tc>
          <w:tcPr>
            <w:tcW w:w="4521" w:type="dxa"/>
            <w:vAlign w:val="top"/>
          </w:tcPr>
          <w:p w14:paraId="7967D072">
            <w:pPr>
              <w:rPr>
                <w:rFonts w:ascii="Arial"/>
                <w:sz w:val="21"/>
              </w:rPr>
            </w:pPr>
          </w:p>
        </w:tc>
      </w:tr>
      <w:tr w14:paraId="6268AB10">
        <w:trPr>
          <w:trHeight w:val="895" w:hRule="atLeast"/>
        </w:trPr>
        <w:tc>
          <w:tcPr>
            <w:tcW w:w="1957" w:type="dxa"/>
            <w:vAlign w:val="top"/>
          </w:tcPr>
          <w:p w14:paraId="0B6F3FE7">
            <w:pPr>
              <w:spacing w:before="100" w:line="160" w:lineRule="auto"/>
              <w:ind w:left="4"/>
              <w:rPr>
                <w:rFonts w:ascii="PingFang SC" w:hAnsi="PingFang SC" w:eastAsia="PingFang SC" w:cs="PingFang SC"/>
                <w:sz w:val="22"/>
                <w:szCs w:val="22"/>
              </w:rPr>
            </w:pPr>
            <w:r>
              <w:rPr>
                <w:rFonts w:ascii="PingFang SC" w:hAnsi="PingFang SC" w:eastAsia="PingFang SC" w:cs="PingFang SC"/>
                <w:b/>
                <w:bCs/>
                <w:spacing w:val="-13"/>
                <w:sz w:val="22"/>
                <w:szCs w:val="22"/>
              </w:rPr>
              <w:t>In</w:t>
            </w:r>
            <w:r>
              <w:rPr>
                <w:rFonts w:ascii="PingFang SC" w:hAnsi="PingFang SC" w:eastAsia="PingFang SC" w:cs="PingFang SC"/>
                <w:spacing w:val="-17"/>
                <w:sz w:val="22"/>
                <w:szCs w:val="22"/>
              </w:rPr>
              <w:t xml:space="preserve"> </w:t>
            </w:r>
            <w:r>
              <w:rPr>
                <w:rFonts w:ascii="PingFang SC" w:hAnsi="PingFang SC" w:eastAsia="PingFang SC" w:cs="PingFang SC"/>
                <w:b/>
                <w:bCs/>
                <w:spacing w:val="-13"/>
                <w:sz w:val="22"/>
                <w:szCs w:val="22"/>
              </w:rPr>
              <w:t>Sentence</w:t>
            </w:r>
            <w:r>
              <w:rPr>
                <w:rFonts w:ascii="PingFang SC" w:hAnsi="PingFang SC" w:eastAsia="PingFang SC" w:cs="PingFang SC"/>
                <w:spacing w:val="-13"/>
                <w:sz w:val="22"/>
                <w:szCs w:val="22"/>
              </w:rPr>
              <w:t xml:space="preserve"> </w:t>
            </w:r>
            <w:r>
              <w:rPr>
                <w:rFonts w:ascii="PingFang SC" w:hAnsi="PingFang SC" w:eastAsia="PingFang SC" w:cs="PingFang SC"/>
                <w:b/>
                <w:bCs/>
                <w:spacing w:val="-13"/>
                <w:sz w:val="22"/>
                <w:szCs w:val="22"/>
              </w:rPr>
              <w:t>1</w:t>
            </w:r>
          </w:p>
        </w:tc>
        <w:tc>
          <w:tcPr>
            <w:tcW w:w="4521" w:type="dxa"/>
            <w:vAlign w:val="top"/>
          </w:tcPr>
          <w:p w14:paraId="318179F4">
            <w:pPr>
              <w:spacing w:before="89" w:line="159" w:lineRule="auto"/>
              <w:ind w:left="102" w:right="2"/>
              <w:jc w:val="both"/>
              <w:rPr>
                <w:rFonts w:ascii="PingFang SC" w:hAnsi="PingFang SC" w:eastAsia="PingFang SC" w:cs="PingFang SC"/>
                <w:sz w:val="22"/>
                <w:szCs w:val="22"/>
              </w:rPr>
            </w:pPr>
            <w:r>
              <w:rPr>
                <w:rFonts w:ascii="PingFang SC" w:hAnsi="PingFang SC" w:eastAsia="PingFang SC" w:cs="PingFang SC"/>
                <w:b/>
                <w:bCs/>
                <w:spacing w:val="-15"/>
                <w:sz w:val="22"/>
                <w:szCs w:val="22"/>
              </w:rPr>
              <w:t>the</w:t>
            </w:r>
            <w:r>
              <w:rPr>
                <w:rFonts w:ascii="PingFang SC" w:hAnsi="PingFang SC" w:eastAsia="PingFang SC" w:cs="PingFang SC"/>
                <w:spacing w:val="35"/>
                <w:w w:val="101"/>
                <w:sz w:val="22"/>
                <w:szCs w:val="22"/>
              </w:rPr>
              <w:t xml:space="preserve"> </w:t>
            </w:r>
            <w:r>
              <w:rPr>
                <w:rFonts w:ascii="PingFang SC" w:hAnsi="PingFang SC" w:eastAsia="PingFang SC" w:cs="PingFang SC"/>
                <w:b/>
                <w:bCs/>
                <w:spacing w:val="-14"/>
                <w:sz w:val="22"/>
                <w:szCs w:val="22"/>
              </w:rPr>
              <w:t>writer</w:t>
            </w:r>
            <w:r>
              <w:rPr>
                <w:rFonts w:ascii="PingFang SC" w:hAnsi="PingFang SC" w:eastAsia="PingFang SC" w:cs="PingFang SC"/>
                <w:spacing w:val="26"/>
                <w:w w:val="101"/>
                <w:sz w:val="22"/>
                <w:szCs w:val="22"/>
              </w:rPr>
              <w:t xml:space="preserve"> </w:t>
            </w:r>
            <w:r>
              <w:rPr>
                <w:rFonts w:ascii="PingFang SC" w:hAnsi="PingFang SC" w:eastAsia="PingFang SC" w:cs="PingFang SC"/>
                <w:b/>
                <w:bCs/>
                <w:spacing w:val="-14"/>
                <w:sz w:val="22"/>
                <w:szCs w:val="22"/>
              </w:rPr>
              <w:t>combines</w:t>
            </w:r>
            <w:r>
              <w:rPr>
                <w:rFonts w:ascii="PingFang SC" w:hAnsi="PingFang SC" w:eastAsia="PingFang SC" w:cs="PingFang SC"/>
                <w:spacing w:val="21"/>
                <w:sz w:val="22"/>
                <w:szCs w:val="22"/>
              </w:rPr>
              <w:t xml:space="preserve"> </w:t>
            </w:r>
            <w:r>
              <w:rPr>
                <w:rFonts w:ascii="PingFang SC" w:hAnsi="PingFang SC" w:eastAsia="PingFang SC" w:cs="PingFang SC"/>
                <w:b/>
                <w:bCs/>
                <w:spacing w:val="-14"/>
                <w:sz w:val="22"/>
                <w:szCs w:val="22"/>
              </w:rPr>
              <w:t>what</w:t>
            </w:r>
            <w:r>
              <w:rPr>
                <w:rFonts w:ascii="PingFang SC" w:hAnsi="PingFang SC" w:eastAsia="PingFang SC" w:cs="PingFang SC"/>
                <w:spacing w:val="24"/>
                <w:sz w:val="22"/>
                <w:szCs w:val="22"/>
              </w:rPr>
              <w:t xml:space="preserve"> </w:t>
            </w:r>
            <w:r>
              <w:rPr>
                <w:rFonts w:ascii="PingFang SC" w:hAnsi="PingFang SC" w:eastAsia="PingFang SC" w:cs="PingFang SC"/>
                <w:b/>
                <w:bCs/>
                <w:spacing w:val="-14"/>
                <w:sz w:val="22"/>
                <w:szCs w:val="22"/>
              </w:rPr>
              <w:t>the</w:t>
            </w:r>
            <w:r>
              <w:rPr>
                <w:rFonts w:ascii="PingFang SC" w:hAnsi="PingFang SC" w:eastAsia="PingFang SC" w:cs="PingFang SC"/>
                <w:spacing w:val="23"/>
                <w:w w:val="101"/>
                <w:sz w:val="22"/>
                <w:szCs w:val="22"/>
              </w:rPr>
              <w:t xml:space="preserve"> </w:t>
            </w:r>
            <w:r>
              <w:rPr>
                <w:rFonts w:ascii="PingFang SC" w:hAnsi="PingFang SC" w:eastAsia="PingFang SC" w:cs="PingFang SC"/>
                <w:b/>
                <w:bCs/>
                <w:spacing w:val="-14"/>
                <w:sz w:val="22"/>
                <w:szCs w:val="22"/>
              </w:rPr>
              <w:t>paper</w:t>
            </w:r>
            <w:r>
              <w:rPr>
                <w:rFonts w:ascii="PingFang SC" w:hAnsi="PingFang SC" w:eastAsia="PingFang SC" w:cs="PingFang SC"/>
                <w:spacing w:val="26"/>
                <w:w w:val="101"/>
                <w:sz w:val="22"/>
                <w:szCs w:val="22"/>
              </w:rPr>
              <w:t xml:space="preserve"> </w:t>
            </w:r>
            <w:r>
              <w:rPr>
                <w:rFonts w:ascii="PingFang SC" w:hAnsi="PingFang SC" w:eastAsia="PingFang SC" w:cs="PingFang SC"/>
                <w:b/>
                <w:bCs/>
                <w:spacing w:val="-14"/>
                <w:sz w:val="22"/>
                <w:szCs w:val="22"/>
              </w:rPr>
              <w:t>does,</w:t>
            </w:r>
            <w:r>
              <w:rPr>
                <w:rFonts w:ascii="PingFang SC" w:hAnsi="PingFang SC" w:eastAsia="PingFang SC" w:cs="PingFang SC"/>
                <w:spacing w:val="24"/>
                <w:sz w:val="22"/>
                <w:szCs w:val="22"/>
              </w:rPr>
              <w:t xml:space="preserve"> </w:t>
            </w:r>
            <w:r>
              <w:rPr>
                <w:rFonts w:ascii="PingFang SC" w:hAnsi="PingFang SC" w:eastAsia="PingFang SC" w:cs="PingFang SC"/>
                <w:b/>
                <w:bCs/>
                <w:spacing w:val="-14"/>
                <w:sz w:val="22"/>
                <w:szCs w:val="22"/>
              </w:rPr>
              <w:t>th</w:t>
            </w:r>
            <w:r>
              <w:rPr>
                <w:rFonts w:ascii="PingFang SC" w:hAnsi="PingFang SC" w:eastAsia="PingFang SC" w:cs="PingFang SC"/>
                <w:b/>
                <w:bCs/>
                <w:spacing w:val="-11"/>
                <w:sz w:val="22"/>
                <w:szCs w:val="22"/>
              </w:rPr>
              <w:t>e</w:t>
            </w:r>
            <w:r>
              <w:rPr>
                <w:rFonts w:ascii="PingFang SC" w:hAnsi="PingFang SC" w:eastAsia="PingFang SC" w:cs="PingFang SC"/>
                <w:sz w:val="22"/>
                <w:szCs w:val="22"/>
              </w:rPr>
              <w:t xml:space="preserve">  </w:t>
            </w:r>
            <w:r>
              <w:rPr>
                <w:rFonts w:ascii="PingFang SC" w:hAnsi="PingFang SC" w:eastAsia="PingFang SC" w:cs="PingFang SC"/>
                <w:b/>
                <w:bCs/>
                <w:spacing w:val="-11"/>
                <w:sz w:val="22"/>
                <w:szCs w:val="22"/>
              </w:rPr>
              <w:t>method</w:t>
            </w:r>
            <w:r>
              <w:rPr>
                <w:rFonts w:ascii="PingFang SC" w:hAnsi="PingFang SC" w:eastAsia="PingFang SC" w:cs="PingFang SC"/>
                <w:spacing w:val="-11"/>
                <w:sz w:val="22"/>
                <w:szCs w:val="22"/>
              </w:rPr>
              <w:t xml:space="preserve"> </w:t>
            </w:r>
            <w:r>
              <w:rPr>
                <w:rFonts w:ascii="PingFang SC" w:hAnsi="PingFang SC" w:eastAsia="PingFang SC" w:cs="PingFang SC"/>
                <w:b/>
                <w:bCs/>
                <w:spacing w:val="-11"/>
                <w:sz w:val="22"/>
                <w:szCs w:val="22"/>
              </w:rPr>
              <w:t>or</w:t>
            </w:r>
            <w:r>
              <w:rPr>
                <w:rFonts w:ascii="PingFang SC" w:hAnsi="PingFang SC" w:eastAsia="PingFang SC" w:cs="PingFang SC"/>
                <w:spacing w:val="-11"/>
                <w:sz w:val="22"/>
                <w:szCs w:val="22"/>
              </w:rPr>
              <w:t xml:space="preserve"> </w:t>
            </w:r>
            <w:r>
              <w:rPr>
                <w:rFonts w:ascii="PingFang SC" w:hAnsi="PingFang SC" w:eastAsia="PingFang SC" w:cs="PingFang SC"/>
                <w:b/>
                <w:bCs/>
                <w:spacing w:val="-11"/>
                <w:sz w:val="22"/>
                <w:szCs w:val="22"/>
              </w:rPr>
              <w:t>materials</w:t>
            </w:r>
            <w:r>
              <w:rPr>
                <w:rFonts w:ascii="PingFang SC" w:hAnsi="PingFang SC" w:eastAsia="PingFang SC" w:cs="PingFang SC"/>
                <w:spacing w:val="-11"/>
                <w:sz w:val="22"/>
                <w:szCs w:val="22"/>
              </w:rPr>
              <w:t xml:space="preserve"> </w:t>
            </w:r>
            <w:r>
              <w:rPr>
                <w:rFonts w:ascii="PingFang SC" w:hAnsi="PingFang SC" w:eastAsia="PingFang SC" w:cs="PingFang SC"/>
                <w:b/>
                <w:bCs/>
                <w:spacing w:val="-11"/>
                <w:sz w:val="22"/>
                <w:szCs w:val="22"/>
              </w:rPr>
              <w:t>used,</w:t>
            </w:r>
            <w:r>
              <w:rPr>
                <w:rFonts w:ascii="PingFang SC" w:hAnsi="PingFang SC" w:eastAsia="PingFang SC" w:cs="PingFang SC"/>
                <w:spacing w:val="-11"/>
                <w:sz w:val="22"/>
                <w:szCs w:val="22"/>
              </w:rPr>
              <w:t xml:space="preserve"> </w:t>
            </w:r>
            <w:r>
              <w:rPr>
                <w:rFonts w:ascii="PingFang SC" w:hAnsi="PingFang SC" w:eastAsia="PingFang SC" w:cs="PingFang SC"/>
                <w:b/>
                <w:bCs/>
                <w:spacing w:val="-11"/>
                <w:sz w:val="22"/>
                <w:szCs w:val="22"/>
              </w:rPr>
              <w:t>the</w:t>
            </w:r>
            <w:r>
              <w:rPr>
                <w:rFonts w:ascii="PingFang SC" w:hAnsi="PingFang SC" w:eastAsia="PingFang SC" w:cs="PingFang SC"/>
                <w:spacing w:val="-11"/>
                <w:sz w:val="22"/>
                <w:szCs w:val="22"/>
              </w:rPr>
              <w:t xml:space="preserve"> </w:t>
            </w:r>
            <w:r>
              <w:rPr>
                <w:rFonts w:ascii="PingFang SC" w:hAnsi="PingFang SC" w:eastAsia="PingFang SC" w:cs="PingFang SC"/>
                <w:b/>
                <w:bCs/>
                <w:spacing w:val="-11"/>
                <w:sz w:val="22"/>
                <w:szCs w:val="22"/>
              </w:rPr>
              <w:t>contribution</w:t>
            </w:r>
            <w:r>
              <w:rPr>
                <w:rFonts w:ascii="PingFang SC" w:hAnsi="PingFang SC" w:eastAsia="PingFang SC" w:cs="PingFang SC"/>
                <w:spacing w:val="-11"/>
                <w:sz w:val="22"/>
                <w:szCs w:val="22"/>
              </w:rPr>
              <w:t xml:space="preserve"> </w:t>
            </w:r>
            <w:r>
              <w:rPr>
                <w:rFonts w:ascii="PingFang SC" w:hAnsi="PingFang SC" w:eastAsia="PingFang SC" w:cs="PingFang SC"/>
                <w:b/>
                <w:bCs/>
                <w:spacing w:val="-11"/>
                <w:sz w:val="22"/>
                <w:szCs w:val="22"/>
              </w:rPr>
              <w:t>and</w:t>
            </w:r>
            <w:r>
              <w:rPr>
                <w:rFonts w:ascii="PingFang SC" w:hAnsi="PingFang SC" w:eastAsia="PingFang SC" w:cs="PingFang SC"/>
                <w:spacing w:val="5"/>
                <w:sz w:val="22"/>
                <w:szCs w:val="22"/>
              </w:rPr>
              <w:t xml:space="preserve">  </w:t>
            </w:r>
            <w:r>
              <w:rPr>
                <w:rFonts w:ascii="PingFang SC" w:hAnsi="PingFang SC" w:eastAsia="PingFang SC" w:cs="PingFang SC"/>
                <w:b/>
                <w:bCs/>
                <w:spacing w:val="-12"/>
                <w:sz w:val="22"/>
                <w:szCs w:val="22"/>
              </w:rPr>
              <w:t>the</w:t>
            </w:r>
            <w:r>
              <w:rPr>
                <w:rFonts w:ascii="PingFang SC" w:hAnsi="PingFang SC" w:eastAsia="PingFang SC" w:cs="PingFang SC"/>
                <w:spacing w:val="-16"/>
                <w:sz w:val="22"/>
                <w:szCs w:val="22"/>
              </w:rPr>
              <w:t xml:space="preserve"> </w:t>
            </w:r>
            <w:r>
              <w:rPr>
                <w:rFonts w:ascii="PingFang SC" w:hAnsi="PingFang SC" w:eastAsia="PingFang SC" w:cs="PingFang SC"/>
                <w:b/>
                <w:bCs/>
                <w:spacing w:val="-12"/>
                <w:sz w:val="22"/>
                <w:szCs w:val="22"/>
              </w:rPr>
              <w:t>aim</w:t>
            </w:r>
            <w:r>
              <w:rPr>
                <w:rFonts w:ascii="PingFang SC" w:hAnsi="PingFang SC" w:eastAsia="PingFang SC" w:cs="PingFang SC"/>
                <w:spacing w:val="-19"/>
                <w:sz w:val="22"/>
                <w:szCs w:val="22"/>
              </w:rPr>
              <w:t xml:space="preserve"> </w:t>
            </w:r>
            <w:r>
              <w:rPr>
                <w:rFonts w:ascii="PingFang SC" w:hAnsi="PingFang SC" w:eastAsia="PingFang SC" w:cs="PingFang SC"/>
                <w:b/>
                <w:bCs/>
                <w:spacing w:val="-12"/>
                <w:sz w:val="22"/>
                <w:szCs w:val="22"/>
              </w:rPr>
              <w:t>of</w:t>
            </w:r>
            <w:r>
              <w:rPr>
                <w:rFonts w:ascii="PingFang SC" w:hAnsi="PingFang SC" w:eastAsia="PingFang SC" w:cs="PingFang SC"/>
                <w:spacing w:val="-38"/>
                <w:sz w:val="22"/>
                <w:szCs w:val="22"/>
              </w:rPr>
              <w:t xml:space="preserve"> </w:t>
            </w:r>
            <w:r>
              <w:rPr>
                <w:rFonts w:ascii="PingFang SC" w:hAnsi="PingFang SC" w:eastAsia="PingFang SC" w:cs="PingFang SC"/>
                <w:b/>
                <w:bCs/>
                <w:spacing w:val="-12"/>
                <w:sz w:val="22"/>
                <w:szCs w:val="22"/>
              </w:rPr>
              <w:t>the</w:t>
            </w:r>
            <w:r>
              <w:rPr>
                <w:rFonts w:ascii="PingFang SC" w:hAnsi="PingFang SC" w:eastAsia="PingFang SC" w:cs="PingFang SC"/>
                <w:spacing w:val="-18"/>
                <w:sz w:val="22"/>
                <w:szCs w:val="22"/>
              </w:rPr>
              <w:t xml:space="preserve"> </w:t>
            </w:r>
            <w:r>
              <w:rPr>
                <w:rFonts w:ascii="PingFang SC" w:hAnsi="PingFang SC" w:eastAsia="PingFang SC" w:cs="PingFang SC"/>
                <w:b/>
                <w:bCs/>
                <w:spacing w:val="-12"/>
                <w:sz w:val="22"/>
                <w:szCs w:val="22"/>
              </w:rPr>
              <w:t>study.</w:t>
            </w:r>
          </w:p>
        </w:tc>
      </w:tr>
      <w:tr w14:paraId="25F273C8">
        <w:trPr>
          <w:trHeight w:val="521" w:hRule="atLeast"/>
        </w:trPr>
        <w:tc>
          <w:tcPr>
            <w:tcW w:w="1957" w:type="dxa"/>
            <w:vAlign w:val="top"/>
          </w:tcPr>
          <w:p w14:paraId="7F51F032">
            <w:pPr>
              <w:spacing w:before="45" w:line="160" w:lineRule="auto"/>
              <w:ind w:left="4"/>
              <w:rPr>
                <w:rFonts w:ascii="PingFang SC" w:hAnsi="PingFang SC" w:eastAsia="PingFang SC" w:cs="PingFang SC"/>
                <w:sz w:val="22"/>
                <w:szCs w:val="22"/>
              </w:rPr>
            </w:pPr>
            <w:r>
              <w:rPr>
                <w:rFonts w:ascii="PingFang SC" w:hAnsi="PingFang SC" w:eastAsia="PingFang SC" w:cs="PingFang SC"/>
                <w:b/>
                <w:bCs/>
                <w:spacing w:val="-14"/>
                <w:sz w:val="22"/>
                <w:szCs w:val="22"/>
              </w:rPr>
              <w:t>In</w:t>
            </w:r>
            <w:r>
              <w:rPr>
                <w:rFonts w:ascii="PingFang SC" w:hAnsi="PingFang SC" w:eastAsia="PingFang SC" w:cs="PingFang SC"/>
                <w:spacing w:val="-15"/>
                <w:sz w:val="22"/>
                <w:szCs w:val="22"/>
              </w:rPr>
              <w:t xml:space="preserve"> </w:t>
            </w:r>
            <w:r>
              <w:rPr>
                <w:rFonts w:ascii="PingFang SC" w:hAnsi="PingFang SC" w:eastAsia="PingFang SC" w:cs="PingFang SC"/>
                <w:b/>
                <w:bCs/>
                <w:spacing w:val="-14"/>
                <w:sz w:val="22"/>
                <w:szCs w:val="22"/>
              </w:rPr>
              <w:t>Sentence</w:t>
            </w:r>
            <w:r>
              <w:rPr>
                <w:rFonts w:ascii="PingFang SC" w:hAnsi="PingFang SC" w:eastAsia="PingFang SC" w:cs="PingFang SC"/>
                <w:spacing w:val="-19"/>
                <w:sz w:val="22"/>
                <w:szCs w:val="22"/>
              </w:rPr>
              <w:t xml:space="preserve"> </w:t>
            </w:r>
            <w:r>
              <w:rPr>
                <w:rFonts w:ascii="PingFang SC" w:hAnsi="PingFang SC" w:eastAsia="PingFang SC" w:cs="PingFang SC"/>
                <w:b/>
                <w:bCs/>
                <w:spacing w:val="-14"/>
                <w:sz w:val="22"/>
                <w:szCs w:val="22"/>
              </w:rPr>
              <w:t>2</w:t>
            </w:r>
          </w:p>
        </w:tc>
        <w:tc>
          <w:tcPr>
            <w:tcW w:w="4521" w:type="dxa"/>
            <w:vAlign w:val="top"/>
          </w:tcPr>
          <w:p w14:paraId="58D89B32">
            <w:pPr>
              <w:spacing w:before="37" w:line="142" w:lineRule="auto"/>
              <w:ind w:left="105" w:right="4" w:hanging="4"/>
              <w:rPr>
                <w:rFonts w:ascii="PingFang SC" w:hAnsi="PingFang SC" w:eastAsia="PingFang SC" w:cs="PingFang SC"/>
                <w:sz w:val="22"/>
                <w:szCs w:val="22"/>
              </w:rPr>
            </w:pPr>
            <w:r>
              <w:rPr>
                <w:rFonts w:ascii="PingFang SC" w:hAnsi="PingFang SC" w:eastAsia="PingFang SC" w:cs="PingFang SC"/>
                <w:b/>
                <w:bCs/>
                <w:spacing w:val="-11"/>
                <w:sz w:val="22"/>
                <w:szCs w:val="22"/>
              </w:rPr>
              <w:t>the</w:t>
            </w:r>
            <w:r>
              <w:rPr>
                <w:rFonts w:ascii="PingFang SC" w:hAnsi="PingFang SC" w:eastAsia="PingFang SC" w:cs="PingFang SC"/>
                <w:spacing w:val="-11"/>
                <w:sz w:val="22"/>
                <w:szCs w:val="22"/>
              </w:rPr>
              <w:t xml:space="preserve"> </w:t>
            </w:r>
            <w:r>
              <w:rPr>
                <w:rFonts w:ascii="PingFang SC" w:hAnsi="PingFang SC" w:eastAsia="PingFang SC" w:cs="PingFang SC"/>
                <w:b/>
                <w:bCs/>
                <w:spacing w:val="-11"/>
                <w:sz w:val="22"/>
                <w:szCs w:val="22"/>
              </w:rPr>
              <w:t>writer</w:t>
            </w:r>
            <w:r>
              <w:rPr>
                <w:rFonts w:ascii="PingFang SC" w:hAnsi="PingFang SC" w:eastAsia="PingFang SC" w:cs="PingFang SC"/>
                <w:spacing w:val="22"/>
                <w:sz w:val="22"/>
                <w:szCs w:val="22"/>
              </w:rPr>
              <w:t xml:space="preserve"> </w:t>
            </w:r>
            <w:r>
              <w:rPr>
                <w:rFonts w:ascii="PingFang SC" w:hAnsi="PingFang SC" w:eastAsia="PingFang SC" w:cs="PingFang SC"/>
                <w:b/>
                <w:bCs/>
                <w:spacing w:val="-11"/>
                <w:sz w:val="22"/>
                <w:szCs w:val="22"/>
              </w:rPr>
              <w:t>refers</w:t>
            </w:r>
            <w:r>
              <w:rPr>
                <w:rFonts w:ascii="PingFang SC" w:hAnsi="PingFang SC" w:eastAsia="PingFang SC" w:cs="PingFang SC"/>
                <w:spacing w:val="12"/>
                <w:sz w:val="22"/>
                <w:szCs w:val="22"/>
              </w:rPr>
              <w:t xml:space="preserve"> </w:t>
            </w:r>
            <w:r>
              <w:rPr>
                <w:rFonts w:ascii="PingFang SC" w:hAnsi="PingFang SC" w:eastAsia="PingFang SC" w:cs="PingFang SC"/>
                <w:b/>
                <w:bCs/>
                <w:spacing w:val="-11"/>
                <w:sz w:val="22"/>
                <w:szCs w:val="22"/>
              </w:rPr>
              <w:t>to</w:t>
            </w:r>
            <w:r>
              <w:rPr>
                <w:rFonts w:ascii="PingFang SC" w:hAnsi="PingFang SC" w:eastAsia="PingFang SC" w:cs="PingFang SC"/>
                <w:spacing w:val="13"/>
                <w:sz w:val="22"/>
                <w:szCs w:val="22"/>
              </w:rPr>
              <w:t xml:space="preserve"> </w:t>
            </w:r>
            <w:r>
              <w:rPr>
                <w:rFonts w:ascii="PingFang SC" w:hAnsi="PingFang SC" w:eastAsia="PingFang SC" w:cs="PingFang SC"/>
                <w:b/>
                <w:bCs/>
                <w:spacing w:val="-11"/>
                <w:sz w:val="22"/>
                <w:szCs w:val="22"/>
              </w:rPr>
              <w:t>the</w:t>
            </w:r>
            <w:r>
              <w:rPr>
                <w:rFonts w:ascii="PingFang SC" w:hAnsi="PingFang SC" w:eastAsia="PingFang SC" w:cs="PingFang SC"/>
                <w:spacing w:val="15"/>
                <w:sz w:val="22"/>
                <w:szCs w:val="22"/>
              </w:rPr>
              <w:t xml:space="preserve"> </w:t>
            </w:r>
            <w:r>
              <w:rPr>
                <w:rFonts w:ascii="PingFang SC" w:hAnsi="PingFang SC" w:eastAsia="PingFang SC" w:cs="PingFang SC"/>
                <w:b/>
                <w:bCs/>
                <w:spacing w:val="-11"/>
                <w:sz w:val="22"/>
                <w:szCs w:val="22"/>
              </w:rPr>
              <w:t>method</w:t>
            </w:r>
            <w:r>
              <w:rPr>
                <w:rFonts w:ascii="PingFang SC" w:hAnsi="PingFang SC" w:eastAsia="PingFang SC" w:cs="PingFang SC"/>
                <w:spacing w:val="15"/>
                <w:sz w:val="22"/>
                <w:szCs w:val="22"/>
              </w:rPr>
              <w:t xml:space="preserve"> </w:t>
            </w:r>
            <w:r>
              <w:rPr>
                <w:rFonts w:ascii="PingFang SC" w:hAnsi="PingFang SC" w:eastAsia="PingFang SC" w:cs="PingFang SC"/>
                <w:b/>
                <w:bCs/>
                <w:spacing w:val="-11"/>
                <w:sz w:val="22"/>
                <w:szCs w:val="22"/>
              </w:rPr>
              <w:t>in</w:t>
            </w:r>
            <w:r>
              <w:rPr>
                <w:rFonts w:ascii="PingFang SC" w:hAnsi="PingFang SC" w:eastAsia="PingFang SC" w:cs="PingFang SC"/>
                <w:spacing w:val="16"/>
                <w:sz w:val="22"/>
                <w:szCs w:val="22"/>
              </w:rPr>
              <w:t xml:space="preserve"> </w:t>
            </w:r>
            <w:r>
              <w:rPr>
                <w:rFonts w:ascii="PingFang SC" w:hAnsi="PingFang SC" w:eastAsia="PingFang SC" w:cs="PingFang SC"/>
                <w:b/>
                <w:bCs/>
                <w:spacing w:val="-11"/>
                <w:sz w:val="22"/>
                <w:szCs w:val="22"/>
              </w:rPr>
              <w:t>more</w:t>
            </w:r>
            <w:r>
              <w:rPr>
                <w:rFonts w:ascii="PingFang SC" w:hAnsi="PingFang SC" w:eastAsia="PingFang SC" w:cs="PingFang SC"/>
                <w:spacing w:val="15"/>
                <w:sz w:val="22"/>
                <w:szCs w:val="22"/>
              </w:rPr>
              <w:t xml:space="preserve"> </w:t>
            </w:r>
            <w:r>
              <w:rPr>
                <w:rFonts w:ascii="PingFang SC" w:hAnsi="PingFang SC" w:eastAsia="PingFang SC" w:cs="PingFang SC"/>
                <w:b/>
                <w:bCs/>
                <w:spacing w:val="-11"/>
                <w:sz w:val="22"/>
                <w:szCs w:val="22"/>
              </w:rPr>
              <w:t>detail</w:t>
            </w:r>
            <w:r>
              <w:rPr>
                <w:rFonts w:ascii="PingFang SC" w:hAnsi="PingFang SC" w:eastAsia="PingFang SC" w:cs="PingFang SC"/>
                <w:sz w:val="22"/>
                <w:szCs w:val="22"/>
              </w:rPr>
              <w:t xml:space="preserve">  </w:t>
            </w:r>
            <w:r>
              <w:rPr>
                <w:rFonts w:ascii="PingFang SC" w:hAnsi="PingFang SC" w:eastAsia="PingFang SC" w:cs="PingFang SC"/>
                <w:b/>
                <w:bCs/>
                <w:spacing w:val="-11"/>
                <w:sz w:val="22"/>
                <w:szCs w:val="22"/>
              </w:rPr>
              <w:t>and</w:t>
            </w:r>
            <w:r>
              <w:rPr>
                <w:rFonts w:ascii="PingFang SC" w:hAnsi="PingFang SC" w:eastAsia="PingFang SC" w:cs="PingFang SC"/>
                <w:spacing w:val="-22"/>
                <w:sz w:val="22"/>
                <w:szCs w:val="22"/>
              </w:rPr>
              <w:t xml:space="preserve"> </w:t>
            </w:r>
            <w:r>
              <w:rPr>
                <w:rFonts w:ascii="PingFang SC" w:hAnsi="PingFang SC" w:eastAsia="PingFang SC" w:cs="PingFang SC"/>
                <w:b/>
                <w:bCs/>
                <w:spacing w:val="-11"/>
                <w:sz w:val="22"/>
                <w:szCs w:val="22"/>
              </w:rPr>
              <w:t>provides</w:t>
            </w:r>
            <w:r>
              <w:rPr>
                <w:rFonts w:ascii="PingFang SC" w:hAnsi="PingFang SC" w:eastAsia="PingFang SC" w:cs="PingFang SC"/>
                <w:spacing w:val="-20"/>
                <w:sz w:val="22"/>
                <w:szCs w:val="22"/>
              </w:rPr>
              <w:t xml:space="preserve"> </w:t>
            </w:r>
            <w:r>
              <w:rPr>
                <w:rFonts w:ascii="PingFang SC" w:hAnsi="PingFang SC" w:eastAsia="PingFang SC" w:cs="PingFang SC"/>
                <w:b/>
                <w:bCs/>
                <w:spacing w:val="-11"/>
                <w:sz w:val="22"/>
                <w:szCs w:val="22"/>
              </w:rPr>
              <w:t>numerical</w:t>
            </w:r>
            <w:r>
              <w:rPr>
                <w:rFonts w:ascii="PingFang SC" w:hAnsi="PingFang SC" w:eastAsia="PingFang SC" w:cs="PingFang SC"/>
                <w:spacing w:val="-20"/>
                <w:sz w:val="22"/>
                <w:szCs w:val="22"/>
              </w:rPr>
              <w:t xml:space="preserve"> </w:t>
            </w:r>
            <w:r>
              <w:rPr>
                <w:rFonts w:ascii="PingFang SC" w:hAnsi="PingFang SC" w:eastAsia="PingFang SC" w:cs="PingFang SC"/>
                <w:b/>
                <w:bCs/>
                <w:spacing w:val="-11"/>
                <w:sz w:val="22"/>
                <w:szCs w:val="22"/>
              </w:rPr>
              <w:t>details</w:t>
            </w:r>
            <w:r>
              <w:rPr>
                <w:rFonts w:ascii="PingFang SC" w:hAnsi="PingFang SC" w:eastAsia="PingFang SC" w:cs="PingFang SC"/>
                <w:spacing w:val="-19"/>
                <w:sz w:val="22"/>
                <w:szCs w:val="22"/>
              </w:rPr>
              <w:t xml:space="preserve"> </w:t>
            </w:r>
            <w:r>
              <w:rPr>
                <w:rFonts w:ascii="PingFang SC" w:hAnsi="PingFang SC" w:eastAsia="PingFang SC" w:cs="PingFang SC"/>
                <w:b/>
                <w:bCs/>
                <w:spacing w:val="-11"/>
                <w:sz w:val="22"/>
                <w:szCs w:val="22"/>
              </w:rPr>
              <w:t>of</w:t>
            </w:r>
            <w:r>
              <w:rPr>
                <w:rFonts w:ascii="PingFang SC" w:hAnsi="PingFang SC" w:eastAsia="PingFang SC" w:cs="PingFang SC"/>
                <w:spacing w:val="-38"/>
                <w:sz w:val="22"/>
                <w:szCs w:val="22"/>
              </w:rPr>
              <w:t xml:space="preserve"> </w:t>
            </w:r>
            <w:r>
              <w:rPr>
                <w:rFonts w:ascii="PingFang SC" w:hAnsi="PingFang SC" w:eastAsia="PingFang SC" w:cs="PingFang SC"/>
                <w:b/>
                <w:bCs/>
                <w:spacing w:val="-11"/>
                <w:sz w:val="22"/>
                <w:szCs w:val="22"/>
              </w:rPr>
              <w:t>the</w:t>
            </w:r>
            <w:r>
              <w:rPr>
                <w:rFonts w:ascii="PingFang SC" w:hAnsi="PingFang SC" w:eastAsia="PingFang SC" w:cs="PingFang SC"/>
                <w:spacing w:val="-20"/>
                <w:sz w:val="22"/>
                <w:szCs w:val="22"/>
              </w:rPr>
              <w:t xml:space="preserve"> </w:t>
            </w:r>
            <w:r>
              <w:rPr>
                <w:rFonts w:ascii="PingFang SC" w:hAnsi="PingFang SC" w:eastAsia="PingFang SC" w:cs="PingFang SC"/>
                <w:b/>
                <w:bCs/>
                <w:spacing w:val="-11"/>
                <w:sz w:val="22"/>
                <w:szCs w:val="22"/>
              </w:rPr>
              <w:t>r</w:t>
            </w:r>
            <w:r>
              <w:rPr>
                <w:rFonts w:ascii="PingFang SC" w:hAnsi="PingFang SC" w:eastAsia="PingFang SC" w:cs="PingFang SC"/>
                <w:b/>
                <w:bCs/>
                <w:spacing w:val="-12"/>
                <w:sz w:val="22"/>
                <w:szCs w:val="22"/>
              </w:rPr>
              <w:t>esults.</w:t>
            </w:r>
          </w:p>
        </w:tc>
      </w:tr>
    </w:tbl>
    <w:p w14:paraId="58130311">
      <w:pPr>
        <w:bidi w:val="0"/>
        <w:ind w:firstLine="420" w:firstLineChars="200"/>
        <w:rPr>
          <w:rFonts w:hint="eastAsia"/>
        </w:rPr>
      </w:pPr>
      <w:r>
        <w:rPr>
          <w:rFonts w:hint="eastAsia"/>
        </w:rPr>
        <w:t>与其构建两个不同的模型，不如在下面的框中给出的模型描述中包含这两种类型的摘要。我们可以简化我们收集的句子类型，使模型具有五个基本组成部分。</w:t>
      </w:r>
    </w:p>
    <w:p w14:paraId="660539F7">
      <w:pPr>
        <w:bidi w:val="0"/>
        <w:ind w:firstLine="420" w:firstLineChars="200"/>
        <w:rPr>
          <w:rFonts w:hint="eastAsia"/>
        </w:rPr>
      </w:pPr>
      <w:r>
        <w:rPr>
          <w:rFonts w:hint="eastAsia"/>
        </w:rPr>
        <w:t>更结构化的类型，即模型 1，通常包括下面框中列出的前四个组成部分，且大致按照呈现的顺序排列；在这种类型的摘要中，每个组成部分往往是分开出现的。这些结构化摘要偶尔会包含第五个组成部分，即局限性和/或未来工作。</w:t>
      </w:r>
    </w:p>
    <w:p w14:paraId="7CC80EC2">
      <w:pPr>
        <w:bidi w:val="0"/>
        <w:ind w:firstLine="420" w:firstLineChars="200"/>
        <w:rPr>
          <w:rFonts w:hint="eastAsia"/>
        </w:rPr>
      </w:pPr>
      <w:r>
        <w:rPr>
          <w:rFonts w:hint="eastAsia"/>
        </w:rPr>
        <w:t>模型 2 仅选择两个或三个组成部分，并倾向于在可能的情况下将组成部分组合成一个句子。组成部分通常包括结果和/或成就，且常常包含方法论，但这取决于研究领域和具体程度。更广泛的研究重点可能需要在摘要中包括背景或目标。在模型 2 中，组成部分的顺序非常灵活——一般遵循的唯一模式是方法论通常出现在结果之前。</w:t>
      </w:r>
    </w:p>
    <w:p w14:paraId="44950C62">
      <w:pPr>
        <w:bidi w:val="0"/>
        <w:ind w:firstLine="420" w:firstLineChars="200"/>
        <w:rPr>
          <w:rFonts w:hint="eastAsia"/>
        </w:rPr>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611"/>
        <w:gridCol w:w="5859"/>
      </w:tblGrid>
      <w:tr w14:paraId="5DC293ED">
        <w:trPr>
          <w:trHeight w:val="1472" w:hRule="atLeast"/>
        </w:trPr>
        <w:tc>
          <w:tcPr>
            <w:tcW w:w="611" w:type="dxa"/>
            <w:vAlign w:val="top"/>
          </w:tcPr>
          <w:p w14:paraId="21C6BE3D">
            <w:pPr>
              <w:pStyle w:val="11"/>
              <w:spacing w:before="254" w:line="178" w:lineRule="auto"/>
              <w:ind w:left="258"/>
              <w:rPr>
                <w:sz w:val="22"/>
                <w:szCs w:val="22"/>
              </w:rPr>
            </w:pPr>
            <w:r>
              <w:rPr>
                <w:sz w:val="22"/>
                <w:szCs w:val="22"/>
              </w:rPr>
              <w:t>1</w:t>
            </w:r>
          </w:p>
        </w:tc>
        <w:tc>
          <w:tcPr>
            <w:tcW w:w="5859" w:type="dxa"/>
            <w:vAlign w:val="top"/>
          </w:tcPr>
          <w:p w14:paraId="63D056DB">
            <w:pPr>
              <w:pStyle w:val="11"/>
              <w:spacing w:before="247" w:line="263" w:lineRule="auto"/>
              <w:ind w:left="235" w:right="4120" w:firstLine="3"/>
              <w:rPr>
                <w:sz w:val="22"/>
                <w:szCs w:val="22"/>
              </w:rPr>
            </w:pPr>
            <w:r>
              <w:rPr>
                <w:spacing w:val="-7"/>
                <w:sz w:val="22"/>
                <w:szCs w:val="22"/>
              </w:rPr>
              <w:t>BACKGROUND</w:t>
            </w:r>
            <w:r>
              <w:rPr>
                <w:spacing w:val="6"/>
                <w:sz w:val="22"/>
                <w:szCs w:val="22"/>
              </w:rPr>
              <w:t xml:space="preserve"> </w:t>
            </w:r>
            <w:r>
              <w:rPr>
                <w:spacing w:val="-4"/>
                <w:sz w:val="22"/>
                <w:szCs w:val="22"/>
              </w:rPr>
              <w:t>AIM</w:t>
            </w:r>
          </w:p>
          <w:p w14:paraId="431731FE">
            <w:pPr>
              <w:pStyle w:val="11"/>
              <w:spacing w:before="6" w:line="184" w:lineRule="auto"/>
              <w:ind w:left="239"/>
              <w:rPr>
                <w:sz w:val="22"/>
                <w:szCs w:val="22"/>
              </w:rPr>
            </w:pPr>
            <w:r>
              <w:rPr>
                <w:spacing w:val="-9"/>
                <w:sz w:val="22"/>
                <w:szCs w:val="22"/>
              </w:rPr>
              <w:t>PROBLEM</w:t>
            </w:r>
          </w:p>
          <w:p w14:paraId="4D7A510B">
            <w:pPr>
              <w:pStyle w:val="11"/>
              <w:spacing w:before="84" w:line="186" w:lineRule="auto"/>
              <w:ind w:left="234"/>
              <w:rPr>
                <w:sz w:val="22"/>
                <w:szCs w:val="22"/>
              </w:rPr>
            </w:pPr>
            <w:r>
              <w:rPr>
                <w:spacing w:val="-4"/>
                <w:sz w:val="22"/>
                <w:szCs w:val="22"/>
              </w:rPr>
              <w:t>WHAT THE PAPER DOES</w:t>
            </w:r>
          </w:p>
        </w:tc>
      </w:tr>
      <w:tr w14:paraId="2D1757D8">
        <w:trPr>
          <w:trHeight w:val="628" w:hRule="atLeast"/>
        </w:trPr>
        <w:tc>
          <w:tcPr>
            <w:tcW w:w="611" w:type="dxa"/>
            <w:vAlign w:val="top"/>
          </w:tcPr>
          <w:p w14:paraId="4ECF8754">
            <w:pPr>
              <w:pStyle w:val="11"/>
              <w:spacing w:before="253" w:line="178" w:lineRule="auto"/>
              <w:ind w:left="241"/>
              <w:rPr>
                <w:sz w:val="22"/>
                <w:szCs w:val="22"/>
              </w:rPr>
            </w:pPr>
            <w:r>
              <w:rPr>
                <w:sz w:val="22"/>
                <w:szCs w:val="22"/>
              </w:rPr>
              <w:t>2</w:t>
            </w:r>
          </w:p>
        </w:tc>
        <w:tc>
          <w:tcPr>
            <w:tcW w:w="5859" w:type="dxa"/>
            <w:vAlign w:val="top"/>
          </w:tcPr>
          <w:p w14:paraId="0E1B3C2F">
            <w:pPr>
              <w:pStyle w:val="11"/>
              <w:spacing w:before="244" w:line="192" w:lineRule="auto"/>
              <w:ind w:left="236"/>
              <w:rPr>
                <w:sz w:val="22"/>
                <w:szCs w:val="22"/>
              </w:rPr>
            </w:pPr>
            <w:r>
              <w:rPr>
                <w:spacing w:val="-4"/>
                <w:sz w:val="22"/>
                <w:szCs w:val="22"/>
              </w:rPr>
              <w:t>METHODOLOGY/MATERIALS</w:t>
            </w:r>
          </w:p>
        </w:tc>
      </w:tr>
      <w:tr w14:paraId="21CDDCFF">
        <w:trPr>
          <w:trHeight w:val="1187" w:hRule="atLeast"/>
        </w:trPr>
        <w:tc>
          <w:tcPr>
            <w:tcW w:w="611" w:type="dxa"/>
            <w:vAlign w:val="top"/>
          </w:tcPr>
          <w:p w14:paraId="2D42746C">
            <w:pPr>
              <w:pStyle w:val="11"/>
              <w:spacing w:before="254" w:line="178" w:lineRule="auto"/>
              <w:ind w:left="244"/>
              <w:rPr>
                <w:sz w:val="22"/>
                <w:szCs w:val="22"/>
              </w:rPr>
            </w:pPr>
            <w:r>
              <w:rPr>
                <w:sz w:val="22"/>
                <w:szCs w:val="22"/>
              </w:rPr>
              <w:t>3</w:t>
            </w:r>
          </w:p>
        </w:tc>
        <w:tc>
          <w:tcPr>
            <w:tcW w:w="5859" w:type="dxa"/>
            <w:vAlign w:val="top"/>
          </w:tcPr>
          <w:p w14:paraId="2C4D7387">
            <w:pPr>
              <w:pStyle w:val="11"/>
              <w:spacing w:before="246" w:line="186" w:lineRule="auto"/>
              <w:ind w:left="239"/>
              <w:rPr>
                <w:sz w:val="22"/>
                <w:szCs w:val="22"/>
              </w:rPr>
            </w:pPr>
            <w:r>
              <w:rPr>
                <w:spacing w:val="-11"/>
                <w:sz w:val="22"/>
                <w:szCs w:val="22"/>
              </w:rPr>
              <w:t>RESULTS</w:t>
            </w:r>
          </w:p>
          <w:p w14:paraId="7C7D4172">
            <w:pPr>
              <w:pStyle w:val="11"/>
              <w:spacing w:before="83" w:line="258" w:lineRule="auto"/>
              <w:ind w:left="238" w:right="2344" w:hanging="3"/>
              <w:rPr>
                <w:sz w:val="22"/>
                <w:szCs w:val="22"/>
              </w:rPr>
            </w:pPr>
            <w:r>
              <w:rPr>
                <w:spacing w:val="-2"/>
                <w:sz w:val="22"/>
                <w:szCs w:val="22"/>
              </w:rPr>
              <w:t>ACHIEVEMENT/CONTRIBUTION</w:t>
            </w:r>
            <w:r>
              <w:rPr>
                <w:spacing w:val="16"/>
                <w:sz w:val="22"/>
                <w:szCs w:val="22"/>
              </w:rPr>
              <w:t xml:space="preserve"> </w:t>
            </w:r>
            <w:r>
              <w:rPr>
                <w:spacing w:val="-3"/>
                <w:sz w:val="22"/>
                <w:szCs w:val="22"/>
              </w:rPr>
              <w:t>IMPLICATIONS</w:t>
            </w:r>
          </w:p>
        </w:tc>
      </w:tr>
      <w:tr w14:paraId="30692E67">
        <w:trPr>
          <w:trHeight w:val="629" w:hRule="atLeast"/>
        </w:trPr>
        <w:tc>
          <w:tcPr>
            <w:tcW w:w="611" w:type="dxa"/>
            <w:vAlign w:val="top"/>
          </w:tcPr>
          <w:p w14:paraId="025BE7FC">
            <w:pPr>
              <w:pStyle w:val="11"/>
              <w:spacing w:before="259" w:line="177" w:lineRule="auto"/>
              <w:ind w:left="239"/>
              <w:rPr>
                <w:sz w:val="22"/>
                <w:szCs w:val="22"/>
              </w:rPr>
            </w:pPr>
            <w:r>
              <w:rPr>
                <w:sz w:val="22"/>
                <w:szCs w:val="22"/>
              </w:rPr>
              <w:t>4</w:t>
            </w:r>
          </w:p>
        </w:tc>
        <w:tc>
          <w:tcPr>
            <w:tcW w:w="5859" w:type="dxa"/>
            <w:vAlign w:val="top"/>
          </w:tcPr>
          <w:p w14:paraId="00D1D2A9">
            <w:pPr>
              <w:pStyle w:val="11"/>
              <w:spacing w:before="249" w:line="186" w:lineRule="auto"/>
              <w:ind w:left="235"/>
              <w:rPr>
                <w:sz w:val="22"/>
                <w:szCs w:val="22"/>
              </w:rPr>
            </w:pPr>
            <w:r>
              <w:rPr>
                <w:spacing w:val="-4"/>
                <w:sz w:val="22"/>
                <w:szCs w:val="22"/>
              </w:rPr>
              <w:t>APPLICATIONS</w:t>
            </w:r>
          </w:p>
        </w:tc>
      </w:tr>
      <w:tr w14:paraId="2E480911">
        <w:trPr>
          <w:trHeight w:val="913" w:hRule="atLeast"/>
        </w:trPr>
        <w:tc>
          <w:tcPr>
            <w:tcW w:w="611" w:type="dxa"/>
            <w:vAlign w:val="top"/>
          </w:tcPr>
          <w:p w14:paraId="082AB99A">
            <w:pPr>
              <w:pStyle w:val="11"/>
              <w:spacing w:before="262" w:line="175" w:lineRule="auto"/>
              <w:ind w:left="245"/>
              <w:rPr>
                <w:sz w:val="22"/>
                <w:szCs w:val="22"/>
              </w:rPr>
            </w:pPr>
            <w:r>
              <w:rPr>
                <w:sz w:val="22"/>
                <w:szCs w:val="22"/>
              </w:rPr>
              <w:t>5</w:t>
            </w:r>
          </w:p>
        </w:tc>
        <w:tc>
          <w:tcPr>
            <w:tcW w:w="5859" w:type="dxa"/>
            <w:vAlign w:val="top"/>
          </w:tcPr>
          <w:p w14:paraId="0EAC628E">
            <w:pPr>
              <w:pStyle w:val="11"/>
              <w:spacing w:before="250" w:line="186" w:lineRule="auto"/>
              <w:ind w:left="238"/>
              <w:rPr>
                <w:sz w:val="22"/>
                <w:szCs w:val="22"/>
              </w:rPr>
            </w:pPr>
            <w:r>
              <w:rPr>
                <w:spacing w:val="-5"/>
                <w:sz w:val="22"/>
                <w:szCs w:val="22"/>
              </w:rPr>
              <w:t>LIMITATIONS</w:t>
            </w:r>
          </w:p>
          <w:p w14:paraId="649371D1">
            <w:pPr>
              <w:pStyle w:val="11"/>
              <w:spacing w:before="83" w:line="186" w:lineRule="auto"/>
              <w:ind w:left="239"/>
              <w:rPr>
                <w:sz w:val="22"/>
                <w:szCs w:val="22"/>
              </w:rPr>
            </w:pPr>
            <w:r>
              <w:rPr>
                <w:spacing w:val="-4"/>
                <w:sz w:val="22"/>
                <w:szCs w:val="22"/>
              </w:rPr>
              <w:t>FUTURE WORK</w:t>
            </w:r>
          </w:p>
        </w:tc>
      </w:tr>
    </w:tbl>
    <w:p w14:paraId="58709D35">
      <w:pPr>
        <w:pStyle w:val="6"/>
        <w:spacing w:line="296" w:lineRule="auto"/>
      </w:pPr>
    </w:p>
    <w:p w14:paraId="2BA19B78">
      <w:pPr>
        <w:pStyle w:val="4"/>
        <w:bidi w:val="0"/>
      </w:pPr>
      <w:r>
        <w:t>5.3.4 测试模型</w:t>
      </w:r>
    </w:p>
    <w:p w14:paraId="51A1A3AE">
      <w:pPr>
        <w:bidi w:val="0"/>
        <w:ind w:firstLine="420" w:firstLineChars="200"/>
      </w:pPr>
      <w:r>
        <w:t>下一步是查看该模型在一些真实摘要中的工作方式。这里有两个来  自真实研究文章的摘要。通读它们，并在你认为看到模型组件（1、 2、 3 、4或5）的地方标记它们。例如，如果你认为第一句话对应于模型中的数字1，就在旁边写上1，等等。</w:t>
      </w:r>
    </w:p>
    <w:p w14:paraId="7A3B85E6">
      <w:pPr>
        <w:pStyle w:val="6"/>
        <w:spacing w:line="249" w:lineRule="auto"/>
      </w:pPr>
      <w:r>
        <mc:AlternateContent>
          <mc:Choice Requires="wps">
            <w:drawing>
              <wp:anchor distT="0" distB="0" distL="114300" distR="114300" simplePos="0" relativeHeight="251721728" behindDoc="0" locked="0" layoutInCell="1" allowOverlap="1">
                <wp:simplePos x="0" y="0"/>
                <wp:positionH relativeFrom="column">
                  <wp:posOffset>6350</wp:posOffset>
                </wp:positionH>
                <wp:positionV relativeFrom="paragraph">
                  <wp:posOffset>120015</wp:posOffset>
                </wp:positionV>
                <wp:extent cx="4114800" cy="12700"/>
                <wp:effectExtent l="0" t="0" r="0" b="0"/>
                <wp:wrapNone/>
                <wp:docPr id="68" name="任意多边形 68"/>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9.45pt;height:1pt;width:324pt;z-index:251721728;mso-width-relative:page;mso-height-relative:page;" filled="f" stroked="t" coordsize="6480,20" o:gfxdata="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lNNyHUAAAABwEAAA8AAAAAAAAAAQAgAAAAIgAAAGRy&#10;cy9kb3ducmV2LnhtbFBLAQIUABQAAAAIAIdO4kC4ntbYQgIAAKoEAAAOAAAAAAAAAAEAIAAAACMB&#10;AABkcnMvZTJvRG9jLnhtbFBLBQYAAAAABgAGAFkBAADXBQAAAAA=&#10;" path="m0,10l6480,10e">
                <v:fill on="f" focussize="0,0"/>
                <v:stroke weight="1pt" color="#231F20" miterlimit="10" joinstyle="miter"/>
                <v:imagedata o:title=""/>
                <o:lock v:ext="edit" aspectratio="f"/>
              </v:shape>
            </w:pict>
          </mc:Fallback>
        </mc:AlternateContent>
      </w:r>
    </w:p>
    <w:p w14:paraId="6DC492AD">
      <w:pPr>
        <w:spacing w:before="103" w:line="182" w:lineRule="auto"/>
        <w:ind w:left="2391" w:right="1065" w:hanging="1343"/>
        <w:rPr>
          <w:rFonts w:ascii="Times" w:hAnsi="Times" w:eastAsia="Times" w:cs="Times"/>
          <w:sz w:val="24"/>
          <w:szCs w:val="24"/>
        </w:rPr>
      </w:pPr>
      <w:r>
        <w:rPr>
          <w:rFonts w:ascii="Times" w:hAnsi="Times" w:eastAsia="Times" w:cs="Times"/>
          <w:b/>
          <w:bCs/>
          <w:color w:val="231F20"/>
          <w:spacing w:val="-4"/>
          <w:sz w:val="24"/>
          <w:szCs w:val="24"/>
        </w:rPr>
        <w:t>Effects of</w:t>
      </w:r>
      <w:r>
        <w:rPr>
          <w:rFonts w:ascii="Times" w:hAnsi="Times" w:eastAsia="Times" w:cs="Times"/>
          <w:b/>
          <w:bCs/>
          <w:color w:val="231F20"/>
          <w:spacing w:val="-15"/>
          <w:sz w:val="24"/>
          <w:szCs w:val="24"/>
        </w:rPr>
        <w:t xml:space="preserve"> </w:t>
      </w:r>
      <w:r>
        <w:rPr>
          <w:rFonts w:ascii="Times" w:hAnsi="Times" w:eastAsia="Times" w:cs="Times"/>
          <w:b/>
          <w:bCs/>
          <w:color w:val="231F20"/>
          <w:spacing w:val="-4"/>
          <w:sz w:val="24"/>
          <w:szCs w:val="24"/>
        </w:rPr>
        <w:t>H</w:t>
      </w:r>
      <w:r>
        <w:rPr>
          <w:rFonts w:ascii="Times" w:hAnsi="Times" w:eastAsia="Times" w:cs="Times"/>
          <w:b/>
          <w:bCs/>
          <w:color w:val="231F20"/>
          <w:spacing w:val="-4"/>
          <w:position w:val="-6"/>
          <w:sz w:val="16"/>
          <w:szCs w:val="16"/>
        </w:rPr>
        <w:t>2</w:t>
      </w:r>
      <w:r>
        <w:rPr>
          <w:rFonts w:ascii="Times" w:hAnsi="Times" w:eastAsia="Times" w:cs="Times"/>
          <w:b/>
          <w:bCs/>
          <w:color w:val="231F20"/>
          <w:spacing w:val="-4"/>
          <w:sz w:val="24"/>
          <w:szCs w:val="24"/>
        </w:rPr>
        <w:t>O on structure of</w:t>
      </w:r>
      <w:r>
        <w:rPr>
          <w:rFonts w:ascii="Times" w:hAnsi="Times" w:eastAsia="Times" w:cs="Times"/>
          <w:b/>
          <w:bCs/>
          <w:color w:val="231F20"/>
          <w:spacing w:val="-19"/>
          <w:sz w:val="24"/>
          <w:szCs w:val="24"/>
        </w:rPr>
        <w:t xml:space="preserve"> </w:t>
      </w:r>
      <w:r>
        <w:rPr>
          <w:rFonts w:ascii="Times" w:hAnsi="Times" w:eastAsia="Times" w:cs="Times"/>
          <w:b/>
          <w:bCs/>
          <w:color w:val="231F20"/>
          <w:spacing w:val="-4"/>
          <w:sz w:val="24"/>
          <w:szCs w:val="24"/>
        </w:rPr>
        <w:t>acid-catalysed</w:t>
      </w:r>
      <w:r>
        <w:rPr>
          <w:rFonts w:ascii="Times" w:hAnsi="Times" w:eastAsia="Times" w:cs="Times"/>
          <w:b/>
          <w:bCs/>
          <w:color w:val="231F20"/>
          <w:sz w:val="24"/>
          <w:szCs w:val="24"/>
        </w:rPr>
        <w:t xml:space="preserve"> </w:t>
      </w:r>
      <w:r>
        <w:rPr>
          <w:rFonts w:ascii="Times" w:hAnsi="Times" w:eastAsia="Times" w:cs="Times"/>
          <w:b/>
          <w:bCs/>
          <w:color w:val="231F20"/>
          <w:spacing w:val="-4"/>
          <w:sz w:val="24"/>
          <w:szCs w:val="24"/>
        </w:rPr>
        <w:t>SiO</w:t>
      </w:r>
      <w:r>
        <w:rPr>
          <w:rFonts w:ascii="Times" w:hAnsi="Times" w:eastAsia="Times" w:cs="Times"/>
          <w:b/>
          <w:bCs/>
          <w:color w:val="231F20"/>
          <w:spacing w:val="-4"/>
          <w:position w:val="-6"/>
          <w:sz w:val="16"/>
          <w:szCs w:val="16"/>
        </w:rPr>
        <w:t>2</w:t>
      </w:r>
      <w:r>
        <w:rPr>
          <w:rFonts w:ascii="Times" w:hAnsi="Times" w:eastAsia="Times" w:cs="Times"/>
          <w:b/>
          <w:bCs/>
          <w:color w:val="231F20"/>
          <w:spacing w:val="26"/>
          <w:w w:val="101"/>
          <w:position w:val="-6"/>
          <w:sz w:val="16"/>
          <w:szCs w:val="16"/>
        </w:rPr>
        <w:t xml:space="preserve"> </w:t>
      </w:r>
      <w:r>
        <w:rPr>
          <w:rFonts w:ascii="Times" w:hAnsi="Times" w:eastAsia="Times" w:cs="Times"/>
          <w:b/>
          <w:bCs/>
          <w:color w:val="231F20"/>
          <w:spacing w:val="-4"/>
          <w:sz w:val="24"/>
          <w:szCs w:val="24"/>
        </w:rPr>
        <w:t>sol-gel films</w:t>
      </w:r>
    </w:p>
    <w:p w14:paraId="617A5940">
      <w:pPr>
        <w:spacing w:before="253" w:line="244" w:lineRule="exact"/>
        <w:ind w:left="344"/>
        <w:rPr>
          <w:rFonts w:ascii="Times" w:hAnsi="Times" w:eastAsia="Times" w:cs="Times"/>
          <w:sz w:val="22"/>
          <w:szCs w:val="22"/>
        </w:rPr>
      </w:pPr>
      <w:r>
        <w:rPr>
          <w:rFonts w:ascii="Times" w:hAnsi="Times" w:eastAsia="Times" w:cs="Times"/>
          <w:b/>
          <w:bCs/>
          <w:color w:val="231F20"/>
          <w:spacing w:val="-7"/>
          <w:sz w:val="22"/>
          <w:szCs w:val="22"/>
        </w:rPr>
        <w:t>Abstract</w:t>
      </w:r>
    </w:p>
    <w:p w14:paraId="6EAD9B44">
      <w:pPr>
        <w:spacing w:before="87" w:line="271" w:lineRule="auto"/>
        <w:ind w:left="343" w:right="359" w:firstLine="2"/>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Thin</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2"/>
          <w:sz w:val="22"/>
          <w:szCs w:val="22"/>
        </w:rPr>
        <w:t>silica</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2"/>
          <w:sz w:val="22"/>
          <w:szCs w:val="22"/>
        </w:rPr>
        <w:t>films</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2"/>
          <w:sz w:val="22"/>
          <w:szCs w:val="22"/>
        </w:rPr>
        <w:t>were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2"/>
          <w:sz w:val="22"/>
          <w:szCs w:val="22"/>
        </w:rPr>
        <w:t>deposited</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2"/>
          <w:sz w:val="22"/>
          <w:szCs w:val="22"/>
        </w:rPr>
        <w:t>on</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2"/>
          <w:sz w:val="22"/>
          <w:szCs w:val="22"/>
        </w:rPr>
        <w:t>silicon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wafers</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2"/>
          <w:sz w:val="22"/>
          <w:szCs w:val="22"/>
        </w:rPr>
        <w:t>by</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2"/>
          <w:sz w:val="22"/>
          <w:szCs w:val="22"/>
        </w:rPr>
        <w:t>sol-gel</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technique,</w:t>
      </w:r>
      <w:r>
        <w:rPr>
          <w:rFonts w:ascii="Times New Roman" w:hAnsi="Times New Roman" w:eastAsia="Times New Roman" w:cs="Times New Roman"/>
          <w:color w:val="231F20"/>
          <w:spacing w:val="61"/>
          <w:sz w:val="22"/>
          <w:szCs w:val="22"/>
        </w:rPr>
        <w:t xml:space="preserve"> </w:t>
      </w:r>
      <w:r>
        <w:rPr>
          <w:rFonts w:ascii="Times New Roman" w:hAnsi="Times New Roman" w:eastAsia="Times New Roman" w:cs="Times New Roman"/>
          <w:color w:val="231F20"/>
          <w:spacing w:val="-1"/>
          <w:sz w:val="22"/>
          <w:szCs w:val="22"/>
        </w:rPr>
        <w:t>using</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1"/>
          <w:sz w:val="22"/>
          <w:szCs w:val="22"/>
        </w:rPr>
        <w:t>spin</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1"/>
          <w:sz w:val="22"/>
          <w:szCs w:val="22"/>
        </w:rPr>
        <w:t>coating.</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1"/>
          <w:sz w:val="22"/>
          <w:szCs w:val="22"/>
        </w:rPr>
        <w:t>sols</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1"/>
          <w:sz w:val="22"/>
          <w:szCs w:val="22"/>
        </w:rPr>
        <w:t>were</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prepared</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1"/>
          <w:sz w:val="22"/>
          <w:szCs w:val="22"/>
        </w:rPr>
        <w:t>HCl</w:t>
      </w:r>
      <w:r>
        <w:rPr>
          <w:rFonts w:ascii="Times New Roman" w:hAnsi="Times New Roman" w:eastAsia="Times New Roman" w:cs="Times New Roman"/>
          <w:color w:val="231F20"/>
          <w:sz w:val="22"/>
          <w:szCs w:val="22"/>
        </w:rPr>
        <w:t xml:space="preserve"> catalysis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tetraethylorthosilicate (TEOS)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diluted</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et</w:t>
      </w:r>
      <w:r>
        <w:rPr>
          <w:rFonts w:ascii="Times New Roman" w:hAnsi="Times New Roman" w:eastAsia="Times New Roman" w:cs="Times New Roman"/>
          <w:color w:val="231F20"/>
          <w:spacing w:val="-1"/>
          <w:sz w:val="22"/>
          <w:szCs w:val="22"/>
        </w:rPr>
        <w:t>hanol,</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using</w:t>
      </w:r>
    </w:p>
    <w:p w14:paraId="75F46A43">
      <w:pPr>
        <w:spacing w:line="271" w:lineRule="auto"/>
        <w:rPr>
          <w:rFonts w:ascii="Times New Roman" w:hAnsi="Times New Roman" w:eastAsia="Times New Roman" w:cs="Times New Roman"/>
          <w:sz w:val="22"/>
          <w:szCs w:val="22"/>
        </w:rPr>
        <w:sectPr>
          <w:pgSz w:w="8211" w:h="12387"/>
          <w:pgMar w:top="400" w:right="873" w:bottom="400" w:left="854" w:header="0" w:footer="0" w:gutter="0"/>
          <w:cols w:space="720" w:num="1"/>
        </w:sectPr>
      </w:pPr>
    </w:p>
    <w:p w14:paraId="0D384349">
      <w:pPr>
        <w:spacing w:before="197" w:line="199" w:lineRule="exact"/>
        <w:ind w:left="19"/>
        <w:rPr>
          <w:rFonts w:ascii="Times" w:hAnsi="Times" w:eastAsia="Times" w:cs="Times"/>
          <w:sz w:val="18"/>
          <w:szCs w:val="18"/>
        </w:rPr>
      </w:pPr>
      <w:r>
        <w:rPr>
          <w:rFonts w:ascii="Times New Roman" w:hAnsi="Times New Roman" w:eastAsia="Times New Roman" w:cs="Times New Roman"/>
          <w:color w:val="231F20"/>
          <w:spacing w:val="18"/>
          <w:position w:val="2"/>
          <w:sz w:val="18"/>
          <w:szCs w:val="18"/>
        </w:rPr>
        <w:t xml:space="preserve">214    </w:t>
      </w:r>
      <w:r>
        <w:rPr>
          <w:rFonts w:ascii="Times" w:hAnsi="Times" w:eastAsia="Times" w:cs="Times"/>
          <w:b/>
          <w:bCs/>
          <w:color w:val="231F20"/>
          <w:spacing w:val="18"/>
          <w:position w:val="2"/>
          <w:sz w:val="18"/>
          <w:szCs w:val="18"/>
        </w:rPr>
        <w:t>Science</w:t>
      </w:r>
      <w:r>
        <w:rPr>
          <w:rFonts w:ascii="Times" w:hAnsi="Times" w:eastAsia="Times" w:cs="Times"/>
          <w:b/>
          <w:bCs/>
          <w:color w:val="231F20"/>
          <w:spacing w:val="20"/>
          <w:w w:val="101"/>
          <w:position w:val="2"/>
          <w:sz w:val="18"/>
          <w:szCs w:val="18"/>
        </w:rPr>
        <w:t xml:space="preserve">  </w:t>
      </w:r>
      <w:r>
        <w:rPr>
          <w:rFonts w:ascii="Times" w:hAnsi="Times" w:eastAsia="Times" w:cs="Times"/>
          <w:b/>
          <w:bCs/>
          <w:color w:val="231F20"/>
          <w:spacing w:val="18"/>
          <w:position w:val="2"/>
          <w:sz w:val="18"/>
          <w:szCs w:val="18"/>
        </w:rPr>
        <w:t>Research</w:t>
      </w:r>
      <w:r>
        <w:rPr>
          <w:rFonts w:ascii="Times" w:hAnsi="Times" w:eastAsia="Times" w:cs="Times"/>
          <w:b/>
          <w:bCs/>
          <w:color w:val="231F20"/>
          <w:spacing w:val="19"/>
          <w:w w:val="101"/>
          <w:position w:val="2"/>
          <w:sz w:val="18"/>
          <w:szCs w:val="18"/>
        </w:rPr>
        <w:t xml:space="preserve">  </w:t>
      </w:r>
      <w:r>
        <w:rPr>
          <w:rFonts w:ascii="Times" w:hAnsi="Times" w:eastAsia="Times" w:cs="Times"/>
          <w:b/>
          <w:bCs/>
          <w:color w:val="231F20"/>
          <w:spacing w:val="18"/>
          <w:position w:val="2"/>
          <w:sz w:val="18"/>
          <w:szCs w:val="18"/>
        </w:rPr>
        <w:t>W</w:t>
      </w:r>
      <w:r>
        <w:rPr>
          <w:rFonts w:ascii="Times" w:hAnsi="Times" w:eastAsia="Times" w:cs="Times"/>
          <w:b/>
          <w:bCs/>
          <w:color w:val="231F20"/>
          <w:spacing w:val="17"/>
          <w:position w:val="2"/>
          <w:sz w:val="18"/>
          <w:szCs w:val="18"/>
        </w:rPr>
        <w:t>riting</w:t>
      </w:r>
    </w:p>
    <w:p w14:paraId="4EFB2B46">
      <w:pPr>
        <w:pStyle w:val="6"/>
        <w:spacing w:line="320" w:lineRule="auto"/>
      </w:pPr>
    </w:p>
    <w:p w14:paraId="50A66BE9">
      <w:pPr>
        <w:spacing w:before="89" w:line="229" w:lineRule="auto"/>
        <w:ind w:left="341" w:right="359" w:firstLine="6"/>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different molar ratios,</w:t>
      </w:r>
      <w:r>
        <w:rPr>
          <w:rFonts w:ascii="Times" w:hAnsi="Times" w:eastAsia="Times" w:cs="Times"/>
          <w:i/>
          <w:iCs/>
          <w:color w:val="231F20"/>
          <w:spacing w:val="-1"/>
          <w:sz w:val="22"/>
          <w:szCs w:val="22"/>
        </w:rPr>
        <w:t xml:space="preserve">R,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H</w:t>
      </w:r>
      <w:r>
        <w:rPr>
          <w:rFonts w:ascii="Times New Roman" w:hAnsi="Times New Roman" w:eastAsia="Times New Roman" w:cs="Times New Roman"/>
          <w:color w:val="231F20"/>
          <w:spacing w:val="-1"/>
          <w:position w:val="-5"/>
          <w:sz w:val="15"/>
          <w:szCs w:val="15"/>
        </w:rPr>
        <w:t>2</w:t>
      </w:r>
      <w:r>
        <w:rPr>
          <w:rFonts w:ascii="Times New Roman" w:hAnsi="Times New Roman" w:eastAsia="Times New Roman" w:cs="Times New Roman"/>
          <w:color w:val="231F20"/>
          <w:spacing w:val="-1"/>
          <w:sz w:val="22"/>
          <w:szCs w:val="22"/>
        </w:rPr>
        <w:t>O:TEOS. The films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were then</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baked</w:t>
      </w:r>
      <w:r>
        <w:rPr>
          <w:rFonts w:ascii="Times New Roman" w:hAnsi="Times New Roman" w:eastAsia="Times New Roman" w:cs="Times New Roman"/>
          <w:color w:val="231F20"/>
          <w:sz w:val="22"/>
          <w:szCs w:val="22"/>
        </w:rPr>
        <w:t xml:space="preserve"> at</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z w:val="22"/>
          <w:szCs w:val="22"/>
        </w:rPr>
        <w:t>various</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z w:val="22"/>
          <w:szCs w:val="22"/>
        </w:rPr>
        <w:t>temperatures</w:t>
      </w:r>
      <w:r>
        <w:rPr>
          <w:rFonts w:ascii="Times New Roman" w:hAnsi="Times New Roman" w:eastAsia="Times New Roman" w:cs="Times New Roman"/>
          <w:color w:val="231F20"/>
          <w:spacing w:val="13"/>
          <w:sz w:val="22"/>
          <w:szCs w:val="22"/>
        </w:rPr>
        <w:t>,</w:t>
      </w:r>
      <w:r>
        <w:rPr>
          <w:rFonts w:ascii="Times New Roman" w:hAnsi="Times New Roman" w:eastAsia="Times New Roman" w:cs="Times New Roman"/>
          <w:color w:val="231F20"/>
          <w:spacing w:val="55"/>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54"/>
          <w:sz w:val="22"/>
          <w:szCs w:val="22"/>
        </w:rPr>
        <w:t xml:space="preserve"> </w:t>
      </w:r>
      <w:r>
        <w:rPr>
          <w:rFonts w:ascii="Times New Roman" w:hAnsi="Times New Roman" w:eastAsia="Times New Roman" w:cs="Times New Roman"/>
          <w:color w:val="231F20"/>
          <w:sz w:val="22"/>
          <w:szCs w:val="22"/>
        </w:rPr>
        <w:t>characterised</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z w:val="22"/>
          <w:szCs w:val="22"/>
        </w:rPr>
        <w:t>using</w:t>
      </w:r>
      <w:r>
        <w:rPr>
          <w:rFonts w:ascii="Times New Roman" w:hAnsi="Times New Roman" w:eastAsia="Times New Roman" w:cs="Times New Roman"/>
          <w:color w:val="231F20"/>
          <w:spacing w:val="54"/>
          <w:sz w:val="22"/>
          <w:szCs w:val="22"/>
        </w:rPr>
        <w:t xml:space="preserve"> </w:t>
      </w:r>
      <w:r>
        <w:rPr>
          <w:rFonts w:ascii="Times New Roman" w:hAnsi="Times New Roman" w:eastAsia="Times New Roman" w:cs="Times New Roman"/>
          <w:color w:val="231F20"/>
          <w:sz w:val="22"/>
          <w:szCs w:val="22"/>
        </w:rPr>
        <w:t>ellipsometry</w:t>
      </w:r>
      <w:r>
        <w:rPr>
          <w:rFonts w:ascii="Times New Roman" w:hAnsi="Times New Roman" w:eastAsia="Times New Roman" w:cs="Times New Roman"/>
          <w:color w:val="231F20"/>
          <w:spacing w:val="13"/>
          <w:sz w:val="22"/>
          <w:szCs w:val="22"/>
        </w:rPr>
        <w:t>,</w:t>
      </w:r>
      <w:r>
        <w:rPr>
          <w:rFonts w:ascii="Times New Roman" w:hAnsi="Times New Roman" w:eastAsia="Times New Roman" w:cs="Times New Roman"/>
          <w:color w:val="231F20"/>
          <w:sz w:val="22"/>
          <w:szCs w:val="22"/>
        </w:rPr>
        <w:t xml:space="preserve"> profilometry,  optical   scattering  and</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infrared   spectroscopy.  It was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found</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thickness</w:t>
      </w:r>
      <w:r>
        <w:rPr>
          <w:rFonts w:ascii="Times New Roman" w:hAnsi="Times New Roman" w:eastAsia="Times New Roman" w:cs="Times New Roman"/>
          <w:color w:val="231F20"/>
          <w:spacing w:val="9"/>
          <w:sz w:val="22"/>
          <w:szCs w:val="22"/>
        </w:rPr>
        <w:t>,</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shrinkage</w:t>
      </w:r>
      <w:r>
        <w:rPr>
          <w:rFonts w:ascii="Times New Roman" w:hAnsi="Times New Roman" w:eastAsia="Times New Roman" w:cs="Times New Roman"/>
          <w:color w:val="231F20"/>
          <w:spacing w:val="9"/>
          <w:sz w:val="22"/>
          <w:szCs w:val="22"/>
        </w:rPr>
        <w:t>,</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porosity</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pore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sizes all</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decrease</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increasing</w:t>
      </w:r>
      <w:r>
        <w:rPr>
          <w:rFonts w:ascii="Times New Roman" w:hAnsi="Times New Roman" w:eastAsia="Times New Roman" w:cs="Times New Roman"/>
          <w:color w:val="231F20"/>
          <w:spacing w:val="14"/>
          <w:w w:val="101"/>
          <w:sz w:val="22"/>
          <w:szCs w:val="22"/>
        </w:rPr>
        <w:t xml:space="preserve"> </w:t>
      </w:r>
      <w:r>
        <w:rPr>
          <w:rFonts w:ascii="Times" w:hAnsi="Times" w:eastAsia="Times" w:cs="Times"/>
          <w:i/>
          <w:iCs/>
          <w:color w:val="231F20"/>
          <w:sz w:val="22"/>
          <w:szCs w:val="22"/>
        </w:rPr>
        <w:t>R</w:t>
      </w:r>
      <w:r>
        <w:rPr>
          <w:rFonts w:ascii="Times New Roman" w:hAnsi="Times New Roman" w:eastAsia="Times New Roman" w:cs="Times New Roman"/>
          <w:color w:val="231F20"/>
          <w:sz w:val="22"/>
          <w:szCs w:val="22"/>
        </w:rPr>
        <w:t>.</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it</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also</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found</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high</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water</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levels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yield films of</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 xml:space="preserve">higher homogeneity and finer </w:t>
      </w:r>
      <w:r>
        <w:rPr>
          <w:rFonts w:ascii="Times New Roman" w:hAnsi="Times New Roman" w:eastAsia="Times New Roman" w:cs="Times New Roman"/>
          <w:color w:val="231F20"/>
          <w:spacing w:val="-2"/>
          <w:sz w:val="22"/>
          <w:szCs w:val="22"/>
        </w:rPr>
        <w:t>texture, and less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tensile stress.</w:t>
      </w:r>
    </w:p>
    <w:p w14:paraId="3D1BC08C">
      <w:pPr>
        <w:pStyle w:val="6"/>
        <w:spacing w:line="406" w:lineRule="auto"/>
      </w:pPr>
      <w:r>
        <mc:AlternateContent>
          <mc:Choice Requires="wps">
            <w:drawing>
              <wp:anchor distT="0" distB="0" distL="114300" distR="114300" simplePos="0" relativeHeight="251723776" behindDoc="0" locked="0" layoutInCell="1" allowOverlap="1">
                <wp:simplePos x="0" y="0"/>
                <wp:positionH relativeFrom="column">
                  <wp:posOffset>6350</wp:posOffset>
                </wp:positionH>
                <wp:positionV relativeFrom="paragraph">
                  <wp:posOffset>173990</wp:posOffset>
                </wp:positionV>
                <wp:extent cx="4114800" cy="12700"/>
                <wp:effectExtent l="0" t="0" r="0" b="0"/>
                <wp:wrapNone/>
                <wp:docPr id="65" name="任意多边形 65"/>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3.7pt;height:1pt;width:324pt;z-index:251723776;mso-width-relative:page;mso-height-relative:page;" filled="f" stroked="t" coordsize="6480,20" o:gfxdata="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jJXJbUAAAABwEAAA8AAAAAAAAAAQAgAAAAIgAAAGRy&#10;cy9kb3ducmV2LnhtbFBLAQIUABQAAAAIAIdO4kBeEBIYQgIAAKoEAAAOAAAAAAAAAAEAIAAAACMB&#10;AABkcnMvZTJvRG9jLnhtbFBLBQYAAAAABgAGAFkBAADXBQAAAAA=&#10;" path="m0,10l6480,10e">
                <v:fill on="f" focussize="0,0"/>
                <v:stroke weight="1pt" color="#231F20" miterlimit="10" joinstyle="miter"/>
                <v:imagedata o:title=""/>
                <o:lock v:ext="edit" aspectratio="f"/>
              </v:shape>
            </w:pict>
          </mc:Fallback>
        </mc:AlternateContent>
      </w:r>
    </w:p>
    <w:p w14:paraId="6F6A6F09">
      <w:pPr>
        <w:spacing w:before="103" w:line="172" w:lineRule="auto"/>
        <w:ind w:left="1427" w:right="1214" w:hanging="227"/>
        <w:rPr>
          <w:rFonts w:ascii="Times" w:hAnsi="Times" w:eastAsia="Times" w:cs="Times"/>
          <w:sz w:val="24"/>
          <w:szCs w:val="24"/>
        </w:rPr>
      </w:pPr>
      <w:r>
        <w:rPr>
          <w:rFonts w:ascii="Times" w:hAnsi="Times" w:eastAsia="Times" w:cs="Times"/>
          <w:b/>
          <w:bCs/>
          <w:color w:val="231F20"/>
          <w:spacing w:val="-4"/>
          <w:sz w:val="24"/>
          <w:szCs w:val="24"/>
        </w:rPr>
        <w:t>Limitations of</w:t>
      </w:r>
      <w:r>
        <w:rPr>
          <w:rFonts w:ascii="Times" w:hAnsi="Times" w:eastAsia="Times" w:cs="Times"/>
          <w:b/>
          <w:bCs/>
          <w:color w:val="231F20"/>
          <w:spacing w:val="-19"/>
          <w:sz w:val="24"/>
          <w:szCs w:val="24"/>
        </w:rPr>
        <w:t xml:space="preserve"> </w:t>
      </w:r>
      <w:r>
        <w:rPr>
          <w:rFonts w:ascii="Times" w:hAnsi="Times" w:eastAsia="Times" w:cs="Times"/>
          <w:b/>
          <w:bCs/>
          <w:color w:val="231F20"/>
          <w:spacing w:val="-4"/>
          <w:sz w:val="24"/>
          <w:szCs w:val="24"/>
        </w:rPr>
        <w:t xml:space="preserve">charge-transfer </w:t>
      </w:r>
      <w:r>
        <w:rPr>
          <w:rFonts w:ascii="Times" w:hAnsi="Times" w:eastAsia="Times" w:cs="Times"/>
          <w:b/>
          <w:bCs/>
          <w:color w:val="231F20"/>
          <w:spacing w:val="-5"/>
          <w:sz w:val="24"/>
          <w:szCs w:val="24"/>
        </w:rPr>
        <w:t>models for</w:t>
      </w:r>
      <w:r>
        <w:rPr>
          <w:rFonts w:ascii="Times" w:hAnsi="Times" w:eastAsia="Times" w:cs="Times"/>
          <w:b/>
          <w:bCs/>
          <w:color w:val="231F20"/>
          <w:sz w:val="24"/>
          <w:szCs w:val="24"/>
        </w:rPr>
        <w:t xml:space="preserve"> </w:t>
      </w:r>
      <w:r>
        <w:rPr>
          <w:rFonts w:ascii="Times" w:hAnsi="Times" w:eastAsia="Times" w:cs="Times"/>
          <w:b/>
          <w:bCs/>
          <w:color w:val="231F20"/>
          <w:spacing w:val="-3"/>
          <w:sz w:val="24"/>
          <w:szCs w:val="24"/>
        </w:rPr>
        <w:t>mixed-conducting oxygen electrodes</w:t>
      </w:r>
    </w:p>
    <w:p w14:paraId="13896E1C">
      <w:pPr>
        <w:spacing w:before="270" w:line="244" w:lineRule="exact"/>
        <w:ind w:left="344"/>
        <w:rPr>
          <w:rFonts w:ascii="Times" w:hAnsi="Times" w:eastAsia="Times" w:cs="Times"/>
          <w:sz w:val="22"/>
          <w:szCs w:val="22"/>
        </w:rPr>
      </w:pPr>
      <w:r>
        <w:rPr>
          <w:rFonts w:ascii="Times" w:hAnsi="Times" w:eastAsia="Times" w:cs="Times"/>
          <w:b/>
          <w:bCs/>
          <w:color w:val="231F20"/>
          <w:spacing w:val="-7"/>
          <w:sz w:val="22"/>
          <w:szCs w:val="22"/>
        </w:rPr>
        <w:t>Abstract</w:t>
      </w:r>
    </w:p>
    <w:p w14:paraId="0BC53512">
      <w:pPr>
        <w:spacing w:before="80" w:line="265" w:lineRule="auto"/>
        <w:ind w:left="343" w:right="339"/>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framework</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presented</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defining</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charge</w:t>
      </w:r>
      <w:r>
        <w:rPr>
          <w:rFonts w:ascii="Times New Roman" w:hAnsi="Times New Roman" w:eastAsia="Times New Roman" w:cs="Times New Roman"/>
          <w:color w:val="231F20"/>
          <w:spacing w:val="13"/>
          <w:sz w:val="22"/>
          <w:szCs w:val="22"/>
        </w:rPr>
        <w:t>-</w:t>
      </w:r>
      <w:r>
        <w:rPr>
          <w:rFonts w:ascii="Times New Roman" w:hAnsi="Times New Roman" w:eastAsia="Times New Roman" w:cs="Times New Roman"/>
          <w:color w:val="231F20"/>
          <w:sz w:val="22"/>
          <w:szCs w:val="22"/>
        </w:rPr>
        <w:t>transfer</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non</w:t>
      </w:r>
      <w:r>
        <w:rPr>
          <w:rFonts w:ascii="Times New Roman" w:hAnsi="Times New Roman" w:eastAsia="Times New Roman" w:cs="Times New Roman"/>
          <w:color w:val="231F20"/>
          <w:spacing w:val="13"/>
          <w:sz w:val="22"/>
          <w:szCs w:val="22"/>
        </w:rPr>
        <w:t>-</w:t>
      </w:r>
      <w:r>
        <w:rPr>
          <w:rFonts w:ascii="Times New Roman" w:hAnsi="Times New Roman" w:eastAsia="Times New Roman" w:cs="Times New Roman"/>
          <w:color w:val="231F20"/>
          <w:sz w:val="22"/>
          <w:szCs w:val="22"/>
        </w:rPr>
        <w:t xml:space="preserve"> charge-transfer</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processes</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solid</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state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electrochemical</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systems.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We examine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why</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charge-transfer models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h</w:t>
      </w:r>
      <w:r>
        <w:rPr>
          <w:rFonts w:ascii="Times New Roman" w:hAnsi="Times New Roman" w:eastAsia="Times New Roman" w:cs="Times New Roman"/>
          <w:color w:val="231F20"/>
          <w:spacing w:val="-2"/>
          <w:sz w:val="22"/>
          <w:szCs w:val="22"/>
        </w:rPr>
        <w:t>ave difficulty</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modelling</w:t>
      </w:r>
      <w:r>
        <w:rPr>
          <w:rFonts w:ascii="Times New Roman" w:hAnsi="Times New Roman" w:eastAsia="Times New Roman" w:cs="Times New Roman"/>
          <w:color w:val="231F20"/>
          <w:sz w:val="22"/>
          <w:szCs w:val="22"/>
        </w:rPr>
        <w:t xml:space="preserve"> non-charge-transfer</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z w:val="22"/>
          <w:szCs w:val="22"/>
        </w:rPr>
        <w:t>effects,</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walk</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through</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z w:val="22"/>
          <w:szCs w:val="22"/>
        </w:rPr>
        <w:t>sev</w:t>
      </w:r>
      <w:r>
        <w:rPr>
          <w:rFonts w:ascii="Times New Roman" w:hAnsi="Times New Roman" w:eastAsia="Times New Roman" w:cs="Times New Roman"/>
          <w:color w:val="231F20"/>
          <w:spacing w:val="-1"/>
          <w:sz w:val="22"/>
          <w:szCs w:val="22"/>
        </w:rPr>
        <w:t>eral</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examples</w:t>
      </w:r>
      <w:r>
        <w:rPr>
          <w:rFonts w:ascii="Times New Roman" w:hAnsi="Times New Roman" w:eastAsia="Times New Roman" w:cs="Times New Roman"/>
          <w:color w:val="231F20"/>
          <w:sz w:val="22"/>
          <w:szCs w:val="22"/>
        </w:rPr>
        <w:t xml:space="preserve"> including</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ALS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model</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oxygen</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reduction</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 xml:space="preserve">porous mixed-conducting  oxygen  electrode.  These  examples  </w:t>
      </w:r>
      <w:r>
        <w:rPr>
          <w:rFonts w:ascii="Times New Roman" w:hAnsi="Times New Roman" w:eastAsia="Times New Roman" w:cs="Times New Roman"/>
          <w:color w:val="231F20"/>
          <w:spacing w:val="-1"/>
          <w:sz w:val="22"/>
          <w:szCs w:val="22"/>
        </w:rPr>
        <w:t>illustrate</w:t>
      </w:r>
      <w:r>
        <w:rPr>
          <w:rFonts w:ascii="Times New Roman" w:hAnsi="Times New Roman" w:eastAsia="Times New Roman" w:cs="Times New Roman"/>
          <w:color w:val="231F20"/>
          <w:sz w:val="22"/>
          <w:szCs w:val="22"/>
        </w:rPr>
        <w:t xml:space="preserve"> that</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electrode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overpotential</w:t>
      </w:r>
      <w:r>
        <w:rPr>
          <w:rFonts w:ascii="Times New Roman" w:hAnsi="Times New Roman" w:eastAsia="Times New Roman" w:cs="Times New Roman"/>
          <w:color w:val="231F20"/>
          <w:spacing w:val="7"/>
          <w:sz w:val="22"/>
          <w:szCs w:val="22"/>
        </w:rPr>
        <w: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often</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better</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described</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terms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pacing w:val="1"/>
          <w:sz w:val="22"/>
          <w:szCs w:val="22"/>
        </w:rPr>
        <w:t>macroscopic</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1"/>
          <w:sz w:val="22"/>
          <w:szCs w:val="22"/>
        </w:rPr>
        <w:t>thermodynamic</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1"/>
          <w:sz w:val="22"/>
          <w:szCs w:val="22"/>
        </w:rPr>
        <w:t>gradie</w:t>
      </w:r>
      <w:r>
        <w:rPr>
          <w:rFonts w:ascii="Times New Roman" w:hAnsi="Times New Roman" w:eastAsia="Times New Roman" w:cs="Times New Roman"/>
          <w:color w:val="231F20"/>
          <w:sz w:val="22"/>
          <w:szCs w:val="22"/>
        </w:rPr>
        <w:t>nts</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chemical</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z w:val="22"/>
          <w:szCs w:val="22"/>
        </w:rPr>
        <w:t>species.</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z w:val="22"/>
          <w:szCs w:val="22"/>
        </w:rPr>
        <w:t>In the</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case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of a porous mixed</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conducting</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oxygen</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electrode,</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1"/>
          <w:sz w:val="22"/>
          <w:szCs w:val="22"/>
        </w:rPr>
        <w:t>oxygen</w:t>
      </w:r>
      <w:r>
        <w:rPr>
          <w:rFonts w:ascii="Times New Roman" w:hAnsi="Times New Roman" w:eastAsia="Times New Roman" w:cs="Times New Roman"/>
          <w:color w:val="231F20"/>
          <w:sz w:val="22"/>
          <w:szCs w:val="22"/>
        </w:rPr>
        <w:t xml:space="preserve"> reduction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limited</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chemical</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reaction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diffusion</w:t>
      </w:r>
      <w:r>
        <w:rPr>
          <w:rFonts w:ascii="Times New Roman" w:hAnsi="Times New Roman" w:eastAsia="Times New Roman" w:cs="Times New Roman"/>
          <w:color w:val="231F20"/>
          <w:spacing w:val="9"/>
          <w:sz w:val="22"/>
          <w:szCs w:val="22"/>
        </w:rPr>
        <w:t>,</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may occur</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up</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6"/>
          <w:sz w:val="22"/>
          <w:szCs w:val="22"/>
        </w:rPr>
        <w:t>20</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microns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from</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electrochemical</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charge</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z w:val="22"/>
          <w:szCs w:val="22"/>
        </w:rPr>
        <w:t>transfer</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z w:val="22"/>
          <w:szCs w:val="22"/>
        </w:rPr>
        <w:t xml:space="preserve"> interface.</w:t>
      </w:r>
    </w:p>
    <w:p w14:paraId="75C2EA08">
      <w:pPr>
        <w:pStyle w:val="6"/>
        <w:spacing w:line="415" w:lineRule="auto"/>
      </w:pPr>
      <w:r>
        <mc:AlternateContent>
          <mc:Choice Requires="wps">
            <w:drawing>
              <wp:anchor distT="0" distB="0" distL="114300" distR="114300" simplePos="0" relativeHeight="251722752" behindDoc="0" locked="0" layoutInCell="1" allowOverlap="1">
                <wp:simplePos x="0" y="0"/>
                <wp:positionH relativeFrom="column">
                  <wp:posOffset>6350</wp:posOffset>
                </wp:positionH>
                <wp:positionV relativeFrom="paragraph">
                  <wp:posOffset>174625</wp:posOffset>
                </wp:positionV>
                <wp:extent cx="4114800" cy="12700"/>
                <wp:effectExtent l="0" t="0" r="0" b="0"/>
                <wp:wrapNone/>
                <wp:docPr id="66" name="任意多边形 66"/>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3.75pt;height:1pt;width:324pt;z-index:251722752;mso-width-relative:page;mso-height-relative:page;" filled="f" stroked="t" coordsize="6480,20" o:gfxdata="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Vnc7U1QAAAAcBAAAPAAAAAAAAAAEAIAAAACIAAABk&#10;cnMvZG93bnJldi54bWxQSwECFAAUAAAACACHTuJAWEJAg0ICAACqBAAADgAAAAAAAAABACAAAAAk&#10;AQAAZHJzL2Uyb0RvYy54bWxQSwUGAAAAAAYABgBZAQAA2AUAAAAA&#10;" path="m0,10l6480,10e">
                <v:fill on="f" focussize="0,0"/>
                <v:stroke weight="1pt" color="#231F20" miterlimit="10" joinstyle="miter"/>
                <v:imagedata o:title=""/>
                <o:lock v:ext="edit" aspectratio="f"/>
              </v:shape>
            </w:pict>
          </mc:Fallback>
        </mc:AlternateContent>
      </w:r>
    </w:p>
    <w:p w14:paraId="256B0FBF">
      <w:pPr>
        <w:spacing w:before="102" w:line="259" w:lineRule="exact"/>
        <w:ind w:left="496"/>
        <w:rPr>
          <w:rFonts w:ascii="Times" w:hAnsi="Times" w:eastAsia="Times" w:cs="Times"/>
          <w:sz w:val="24"/>
          <w:szCs w:val="24"/>
        </w:rPr>
      </w:pPr>
      <w:r>
        <w:rPr>
          <w:rFonts w:ascii="Times" w:hAnsi="Times" w:eastAsia="Times" w:cs="Times"/>
          <w:b/>
          <w:bCs/>
          <w:color w:val="231F20"/>
          <w:spacing w:val="-9"/>
          <w:position w:val="4"/>
          <w:sz w:val="24"/>
          <w:szCs w:val="24"/>
        </w:rPr>
        <w:t>OPTIMIZATION AND SENSITIVI</w:t>
      </w:r>
      <w:r>
        <w:rPr>
          <w:rFonts w:ascii="Times" w:hAnsi="Times" w:eastAsia="Times" w:cs="Times"/>
          <w:b/>
          <w:bCs/>
          <w:color w:val="231F20"/>
          <w:spacing w:val="-10"/>
          <w:position w:val="4"/>
          <w:sz w:val="24"/>
          <w:szCs w:val="24"/>
        </w:rPr>
        <w:t>TY ANALYSIS FOR</w:t>
      </w:r>
    </w:p>
    <w:p w14:paraId="20AF9E78">
      <w:pPr>
        <w:spacing w:before="21" w:line="259" w:lineRule="exact"/>
        <w:ind w:left="642"/>
        <w:rPr>
          <w:rFonts w:ascii="Times" w:hAnsi="Times" w:eastAsia="Times" w:cs="Times"/>
          <w:sz w:val="24"/>
          <w:szCs w:val="24"/>
        </w:rPr>
      </w:pPr>
      <w:r>
        <w:rPr>
          <w:rFonts w:ascii="Times" w:hAnsi="Times" w:eastAsia="Times" w:cs="Times"/>
          <w:b/>
          <w:bCs/>
          <w:color w:val="231F20"/>
          <w:spacing w:val="-12"/>
          <w:position w:val="4"/>
          <w:sz w:val="24"/>
          <w:szCs w:val="24"/>
        </w:rPr>
        <w:t>MULTIRESPONSE PARAMETER ESTIMATI</w:t>
      </w:r>
      <w:r>
        <w:rPr>
          <w:rFonts w:ascii="Times" w:hAnsi="Times" w:eastAsia="Times" w:cs="Times"/>
          <w:b/>
          <w:bCs/>
          <w:color w:val="231F20"/>
          <w:spacing w:val="-13"/>
          <w:position w:val="4"/>
          <w:sz w:val="24"/>
          <w:szCs w:val="24"/>
        </w:rPr>
        <w:t>ON IN</w:t>
      </w:r>
    </w:p>
    <w:p w14:paraId="6A7F9A62">
      <w:pPr>
        <w:spacing w:before="21" w:line="257" w:lineRule="exact"/>
        <w:ind w:left="360"/>
        <w:rPr>
          <w:rFonts w:ascii="Times" w:hAnsi="Times" w:eastAsia="Times" w:cs="Times"/>
          <w:sz w:val="24"/>
          <w:szCs w:val="24"/>
        </w:rPr>
      </w:pPr>
      <w:r>
        <w:rPr>
          <w:rFonts w:ascii="Times" w:hAnsi="Times" w:eastAsia="Times" w:cs="Times"/>
          <w:b/>
          <w:bCs/>
          <w:color w:val="231F20"/>
          <w:spacing w:val="-12"/>
          <w:position w:val="4"/>
          <w:sz w:val="24"/>
          <w:szCs w:val="24"/>
        </w:rPr>
        <w:t>SYSTEMS OF ORDINARY DIFFERENTIA</w:t>
      </w:r>
      <w:r>
        <w:rPr>
          <w:rFonts w:ascii="Times" w:hAnsi="Times" w:eastAsia="Times" w:cs="Times"/>
          <w:b/>
          <w:bCs/>
          <w:color w:val="231F20"/>
          <w:spacing w:val="-13"/>
          <w:position w:val="4"/>
          <w:sz w:val="24"/>
          <w:szCs w:val="24"/>
        </w:rPr>
        <w:t>L EQUATIONS</w:t>
      </w:r>
    </w:p>
    <w:p w14:paraId="5EAFD505">
      <w:pPr>
        <w:spacing w:before="310" w:line="244" w:lineRule="exact"/>
        <w:ind w:left="344"/>
        <w:rPr>
          <w:rFonts w:ascii="Times" w:hAnsi="Times" w:eastAsia="Times" w:cs="Times"/>
          <w:sz w:val="22"/>
          <w:szCs w:val="22"/>
        </w:rPr>
      </w:pPr>
      <w:r>
        <w:rPr>
          <w:rFonts w:ascii="Times" w:hAnsi="Times" w:eastAsia="Times" w:cs="Times"/>
          <w:b/>
          <w:bCs/>
          <w:color w:val="231F20"/>
          <w:spacing w:val="-7"/>
          <w:sz w:val="22"/>
          <w:szCs w:val="22"/>
        </w:rPr>
        <w:t>Abstract</w:t>
      </w:r>
    </w:p>
    <w:p w14:paraId="4B88C22A">
      <w:pPr>
        <w:spacing w:before="86" w:line="269" w:lineRule="auto"/>
        <w:ind w:left="345" w:right="358"/>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Methodology</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simultaneous</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solution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ordinar</w:t>
      </w:r>
      <w:r>
        <w:rPr>
          <w:rFonts w:ascii="Times New Roman" w:hAnsi="Times New Roman" w:eastAsia="Times New Roman" w:cs="Times New Roman"/>
          <w:color w:val="231F20"/>
          <w:sz w:val="22"/>
          <w:szCs w:val="22"/>
        </w:rPr>
        <w:t>y</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differential equations (ODEs) and associated parametric sensitivity equations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using</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z w:val="22"/>
          <w:szCs w:val="22"/>
        </w:rPr>
        <w:t>Decoupled</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z w:val="22"/>
          <w:szCs w:val="22"/>
        </w:rPr>
        <w:t>Direct</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z w:val="22"/>
          <w:szCs w:val="22"/>
        </w:rPr>
        <w:t>Method</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pacing w:val="13"/>
          <w:sz w:val="22"/>
          <w:szCs w:val="22"/>
        </w:rPr>
        <w:t>(</w:t>
      </w:r>
      <w:r>
        <w:rPr>
          <w:rFonts w:ascii="Times New Roman" w:hAnsi="Times New Roman" w:eastAsia="Times New Roman" w:cs="Times New Roman"/>
          <w:color w:val="231F20"/>
          <w:sz w:val="22"/>
          <w:szCs w:val="22"/>
        </w:rPr>
        <w:t>DDM</w:t>
      </w:r>
      <w:r>
        <w:rPr>
          <w:rFonts w:ascii="Times New Roman" w:hAnsi="Times New Roman" w:eastAsia="Times New Roman" w:cs="Times New Roman"/>
          <w:color w:val="231F20"/>
          <w:spacing w:val="13"/>
          <w:sz w:val="22"/>
          <w:szCs w:val="22"/>
        </w:rPr>
        <w:t>)</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z w:val="22"/>
          <w:szCs w:val="22"/>
        </w:rPr>
        <w:t>presented</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z w:val="22"/>
          <w:szCs w:val="22"/>
        </w:rPr>
        <w:t>with respect</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its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applicability</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multiresponse</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parameter</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estimation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systems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described</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by</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nonlinear</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ordinary</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differential</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equations.</w:t>
      </w:r>
    </w:p>
    <w:p w14:paraId="709521B7">
      <w:pPr>
        <w:pStyle w:val="6"/>
        <w:spacing w:line="291" w:lineRule="auto"/>
      </w:pPr>
    </w:p>
    <w:p w14:paraId="5D98A376">
      <w:pPr>
        <w:spacing w:before="63" w:line="258" w:lineRule="auto"/>
        <w:ind w:left="341" w:right="356" w:firstLine="4"/>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DDM</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extended</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provide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second</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order</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sensitivity</w:t>
      </w:r>
      <w:r>
        <w:rPr>
          <w:rFonts w:ascii="Times New Roman" w:hAnsi="Times New Roman" w:eastAsia="Times New Roman" w:cs="Times New Roman"/>
          <w:color w:val="231F20"/>
          <w:sz w:val="22"/>
          <w:szCs w:val="22"/>
        </w:rPr>
        <w:t xml:space="preserve"> coefficients</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incorporated</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multiresponse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parameter estimation</w:t>
      </w:r>
      <w:r>
        <w:rPr>
          <w:rFonts w:ascii="Times New Roman" w:hAnsi="Times New Roman" w:eastAsia="Times New Roman" w:cs="Times New Roman"/>
          <w:color w:val="231F20"/>
          <w:spacing w:val="59"/>
          <w:w w:val="101"/>
          <w:sz w:val="22"/>
          <w:szCs w:val="22"/>
        </w:rPr>
        <w:t xml:space="preserve"> </w:t>
      </w:r>
      <w:r>
        <w:rPr>
          <w:rFonts w:ascii="Times New Roman" w:hAnsi="Times New Roman" w:eastAsia="Times New Roman" w:cs="Times New Roman"/>
          <w:color w:val="231F20"/>
          <w:sz w:val="22"/>
          <w:szCs w:val="22"/>
        </w:rPr>
        <w:t>algorithms</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z w:val="22"/>
          <w:szCs w:val="22"/>
        </w:rPr>
        <w:t>utilizing</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z w:val="22"/>
          <w:szCs w:val="22"/>
        </w:rPr>
        <w:t>modified</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z w:val="22"/>
          <w:szCs w:val="22"/>
        </w:rPr>
        <w:t>Newton</w:t>
      </w:r>
      <w:r>
        <w:rPr>
          <w:rFonts w:ascii="Times New Roman" w:hAnsi="Times New Roman" w:eastAsia="Times New Roman" w:cs="Times New Roman"/>
          <w:color w:val="231F20"/>
          <w:spacing w:val="54"/>
          <w:sz w:val="22"/>
          <w:szCs w:val="22"/>
        </w:rPr>
        <w:t xml:space="preserve"> </w:t>
      </w:r>
      <w:r>
        <w:rPr>
          <w:rFonts w:ascii="Times New Roman" w:hAnsi="Times New Roman" w:eastAsia="Times New Roman" w:cs="Times New Roman"/>
          <w:color w:val="231F20"/>
          <w:sz w:val="22"/>
          <w:szCs w:val="22"/>
        </w:rPr>
        <w:t>scheme</w:t>
      </w:r>
      <w:r>
        <w:rPr>
          <w:rFonts w:ascii="Times New Roman" w:hAnsi="Times New Roman" w:eastAsia="Times New Roman" w:cs="Times New Roman"/>
          <w:color w:val="231F20"/>
          <w:spacing w:val="52"/>
          <w:w w:val="101"/>
          <w:sz w:val="22"/>
          <w:szCs w:val="22"/>
        </w:rPr>
        <w:t xml:space="preserve"> </w:t>
      </w:r>
      <w:r>
        <w:rPr>
          <w:rFonts w:ascii="Times New Roman" w:hAnsi="Times New Roman" w:eastAsia="Times New Roman" w:cs="Times New Roman"/>
          <w:color w:val="231F20"/>
          <w:sz w:val="22"/>
          <w:szCs w:val="22"/>
        </w:rPr>
        <w:t>as well</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hybrid</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Newton</w:t>
      </w:r>
      <w:r>
        <w:rPr>
          <w:rFonts w:ascii="Times New Roman" w:hAnsi="Times New Roman" w:eastAsia="Times New Roman" w:cs="Times New Roman"/>
          <w:color w:val="231F20"/>
          <w:spacing w:val="8"/>
          <w:sz w:val="22"/>
          <w:szCs w:val="22"/>
        </w:rPr>
        <w:t>/</w:t>
      </w:r>
      <w:r>
        <w:rPr>
          <w:rFonts w:ascii="Times New Roman" w:hAnsi="Times New Roman" w:eastAsia="Times New Roman" w:cs="Times New Roman"/>
          <w:color w:val="231F20"/>
          <w:sz w:val="22"/>
          <w:szCs w:val="22"/>
        </w:rPr>
        <w:t>Gauss</w:t>
      </w:r>
      <w:r>
        <w:rPr>
          <w:rFonts w:ascii="Times" w:hAnsi="Times" w:eastAsia="Times" w:cs="Times"/>
          <w:i/>
          <w:iCs/>
          <w:color w:val="231F20"/>
          <w:spacing w:val="8"/>
          <w:sz w:val="22"/>
          <w:szCs w:val="22"/>
        </w:rPr>
        <w:t>–</w:t>
      </w:r>
      <w:r>
        <w:rPr>
          <w:rFonts w:ascii="Times New Roman" w:hAnsi="Times New Roman" w:eastAsia="Times New Roman" w:cs="Times New Roman"/>
          <w:color w:val="231F20"/>
          <w:sz w:val="22"/>
          <w:szCs w:val="22"/>
        </w:rPr>
        <w:t>Newton</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optimization</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algorithm</w:t>
      </w:r>
      <w:r>
        <w:rPr>
          <w:rFonts w:ascii="Times New Roman" w:hAnsi="Times New Roman" w:eastAsia="Times New Roman" w:cs="Times New Roman"/>
          <w:color w:val="231F20"/>
          <w:spacing w:val="8"/>
          <w:sz w:val="22"/>
          <w:szCs w:val="22"/>
        </w:rPr>
        <w:t>.</w:t>
      </w:r>
      <w:r>
        <w:rPr>
          <w:rFonts w:ascii="Times New Roman" w:hAnsi="Times New Roman" w:eastAsia="Times New Roman" w:cs="Times New Roman"/>
          <w:color w:val="231F20"/>
          <w:sz w:val="22"/>
          <w:szCs w:val="22"/>
        </w:rPr>
        <w:t xml:space="preserve"> Significant</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improvements</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performance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observed</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 xml:space="preserve">use </w:t>
      </w:r>
      <w:r>
        <w:rPr>
          <w:rFonts w:ascii="Times New Roman" w:hAnsi="Times New Roman" w:eastAsia="Times New Roman" w:cs="Times New Roman"/>
          <w:color w:val="231F20"/>
          <w:spacing w:val="2"/>
          <w:sz w:val="22"/>
          <w:szCs w:val="22"/>
        </w:rPr>
        <w:t>of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both</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2"/>
          <w:sz w:val="22"/>
          <w:szCs w:val="22"/>
        </w:rPr>
        <w:t>second</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2"/>
          <w:sz w:val="22"/>
          <w:szCs w:val="22"/>
        </w:rPr>
        <w:t>orde</w:t>
      </w:r>
      <w:r>
        <w:rPr>
          <w:rFonts w:ascii="Times New Roman" w:hAnsi="Times New Roman" w:eastAsia="Times New Roman" w:cs="Times New Roman"/>
          <w:color w:val="231F20"/>
          <w:spacing w:val="1"/>
          <w:sz w:val="22"/>
          <w:szCs w:val="22"/>
        </w:rPr>
        <w:t>r</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1"/>
          <w:sz w:val="22"/>
          <w:szCs w:val="22"/>
        </w:rPr>
        <w:t>sensitivities</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hybrid</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1"/>
          <w:sz w:val="22"/>
          <w:szCs w:val="22"/>
        </w:rPr>
        <w:t>optimization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method.</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work,</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our</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extension</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D</w:t>
      </w:r>
      <w:r>
        <w:rPr>
          <w:rFonts w:ascii="Times New Roman" w:hAnsi="Times New Roman" w:eastAsia="Times New Roman" w:cs="Times New Roman"/>
          <w:color w:val="231F20"/>
          <w:sz w:val="22"/>
          <w:szCs w:val="22"/>
        </w:rPr>
        <w:t>DM</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evaluate</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 xml:space="preserve">second </w:t>
      </w:r>
      <w:r>
        <w:rPr>
          <w:rFonts w:ascii="Times New Roman" w:hAnsi="Times New Roman" w:eastAsia="Times New Roman" w:cs="Times New Roman"/>
          <w:color w:val="231F20"/>
          <w:spacing w:val="1"/>
          <w:sz w:val="22"/>
          <w:szCs w:val="22"/>
        </w:rPr>
        <w:t>order  sensitivities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development</w:t>
      </w:r>
      <w:r>
        <w:rPr>
          <w:rFonts w:ascii="Times New Roman" w:hAnsi="Times New Roman" w:eastAsia="Times New Roman" w:cs="Times New Roman"/>
          <w:color w:val="231F20"/>
          <w:sz w:val="22"/>
          <w:szCs w:val="22"/>
        </w:rPr>
        <w:t xml:space="preserve">  of</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z w:val="22"/>
          <w:szCs w:val="22"/>
        </w:rPr>
        <w:t>new</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z w:val="22"/>
          <w:szCs w:val="22"/>
        </w:rPr>
        <w:t>hybrid  estimation techniques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provide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ways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minimize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well</w:t>
      </w:r>
      <w:r>
        <w:rPr>
          <w:rFonts w:ascii="Times New Roman" w:hAnsi="Times New Roman" w:eastAsia="Times New Roman" w:cs="Times New Roman"/>
          <w:color w:val="231F20"/>
          <w:spacing w:val="7"/>
          <w:sz w:val="22"/>
          <w:szCs w:val="22"/>
        </w:rPr>
        <w:t>-</w:t>
      </w:r>
      <w:r>
        <w:rPr>
          <w:rFonts w:ascii="Times New Roman" w:hAnsi="Times New Roman" w:eastAsia="Times New Roman" w:cs="Times New Roman"/>
          <w:color w:val="231F20"/>
          <w:sz w:val="22"/>
          <w:szCs w:val="22"/>
        </w:rPr>
        <w:t>known</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drawbacks normally</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associated</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second</w:t>
      </w:r>
      <w:r>
        <w:rPr>
          <w:rFonts w:ascii="Times New Roman" w:hAnsi="Times New Roman" w:eastAsia="Times New Roman" w:cs="Times New Roman"/>
          <w:color w:val="231F20"/>
          <w:spacing w:val="17"/>
          <w:sz w:val="22"/>
          <w:szCs w:val="22"/>
        </w:rPr>
        <w:t>-</w:t>
      </w:r>
      <w:r>
        <w:rPr>
          <w:rFonts w:ascii="Times New Roman" w:hAnsi="Times New Roman" w:eastAsia="Times New Roman" w:cs="Times New Roman"/>
          <w:color w:val="231F20"/>
          <w:sz w:val="22"/>
          <w:szCs w:val="22"/>
        </w:rPr>
        <w:t>order</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optimization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methods</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and expand</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possibility</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realizing</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their</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benefits</w:t>
      </w:r>
      <w:r>
        <w:rPr>
          <w:rFonts w:ascii="Times New Roman" w:hAnsi="Times New Roman" w:eastAsia="Times New Roman" w:cs="Times New Roman"/>
          <w:color w:val="231F20"/>
          <w:spacing w:val="14"/>
          <w:sz w:val="22"/>
          <w:szCs w:val="22"/>
        </w:rPr>
        <w:t>,</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particularly</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for multiresponse</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parameter</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estimation</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systems</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ODEs</w:t>
      </w:r>
      <w:r>
        <w:rPr>
          <w:rFonts w:ascii="Times New Roman" w:hAnsi="Times New Roman" w:eastAsia="Times New Roman" w:cs="Times New Roman"/>
          <w:color w:val="231F20"/>
          <w:spacing w:val="7"/>
          <w:sz w:val="22"/>
          <w:szCs w:val="22"/>
        </w:rPr>
        <w:t>.</w:t>
      </w:r>
    </w:p>
    <w:p w14:paraId="5A6A7C03">
      <w:pPr>
        <w:pStyle w:val="6"/>
        <w:spacing w:line="303" w:lineRule="auto"/>
      </w:pPr>
      <w:r>
        <mc:AlternateContent>
          <mc:Choice Requires="wps">
            <w:drawing>
              <wp:anchor distT="0" distB="0" distL="114300" distR="114300" simplePos="0" relativeHeight="251725824" behindDoc="0" locked="0" layoutInCell="1" allowOverlap="1">
                <wp:simplePos x="0" y="0"/>
                <wp:positionH relativeFrom="column">
                  <wp:posOffset>6350</wp:posOffset>
                </wp:positionH>
                <wp:positionV relativeFrom="paragraph">
                  <wp:posOffset>154305</wp:posOffset>
                </wp:positionV>
                <wp:extent cx="4114800" cy="12700"/>
                <wp:effectExtent l="0" t="0" r="0" b="0"/>
                <wp:wrapNone/>
                <wp:docPr id="69" name="任意多边形 69"/>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2.15pt;height:1pt;width:324pt;z-index:251725824;mso-width-relative:page;mso-height-relative:page;" filled="f" stroked="t" coordsize="6480,20" o:gfxdata="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suLKbUAAAABwEAAA8AAAAAAAAAAQAgAAAAIgAAAGRy&#10;cy9kb3ducmV2LnhtbFBLAQIUABQAAAAIAIdO4kCFUsgYQgIAAKoEAAAOAAAAAAAAAAEAIAAAACMB&#10;AABkcnMvZTJvRG9jLnhtbFBLBQYAAAAABgAGAFkBAADXBQAAAAA=&#10;" path="m0,10l6480,10e">
                <v:fill on="f" focussize="0,0"/>
                <v:stroke weight="1pt" color="#231F20" miterlimit="10" joinstyle="miter"/>
                <v:imagedata o:title=""/>
                <o:lock v:ext="edit" aspectratio="f"/>
              </v:shape>
            </w:pict>
          </mc:Fallback>
        </mc:AlternateContent>
      </w:r>
    </w:p>
    <w:p w14:paraId="780CC14C">
      <w:pPr>
        <w:spacing w:before="103" w:line="193" w:lineRule="auto"/>
        <w:ind w:left="486"/>
        <w:rPr>
          <w:rFonts w:ascii="Times" w:hAnsi="Times" w:eastAsia="Times" w:cs="Times"/>
          <w:sz w:val="24"/>
          <w:szCs w:val="24"/>
        </w:rPr>
      </w:pPr>
      <w:r>
        <w:rPr>
          <w:rFonts w:ascii="Times" w:hAnsi="Times" w:eastAsia="Times" w:cs="Times"/>
          <w:b/>
          <w:bCs/>
          <w:color w:val="231F20"/>
          <w:spacing w:val="-3"/>
          <w:sz w:val="24"/>
          <w:szCs w:val="24"/>
        </w:rPr>
        <w:t>Semi-continuous nanofiltration-coupled Heck reactio</w:t>
      </w:r>
      <w:r>
        <w:rPr>
          <w:rFonts w:ascii="Times" w:hAnsi="Times" w:eastAsia="Times" w:cs="Times"/>
          <w:b/>
          <w:bCs/>
          <w:color w:val="231F20"/>
          <w:spacing w:val="-4"/>
          <w:sz w:val="24"/>
          <w:szCs w:val="24"/>
        </w:rPr>
        <w:t>ns</w:t>
      </w:r>
    </w:p>
    <w:p w14:paraId="3352405C">
      <w:pPr>
        <w:spacing w:before="24" w:line="218" w:lineRule="exact"/>
        <w:ind w:left="1014"/>
        <w:rPr>
          <w:rFonts w:ascii="Times" w:hAnsi="Times" w:eastAsia="Times" w:cs="Times"/>
          <w:sz w:val="24"/>
          <w:szCs w:val="24"/>
        </w:rPr>
      </w:pPr>
      <w:r>
        <w:rPr>
          <w:rFonts w:ascii="Times" w:hAnsi="Times" w:eastAsia="Times" w:cs="Times"/>
          <w:b/>
          <w:bCs/>
          <w:color w:val="231F20"/>
          <w:spacing w:val="-4"/>
          <w:position w:val="1"/>
          <w:sz w:val="24"/>
          <w:szCs w:val="24"/>
        </w:rPr>
        <w:t>as a new approach t</w:t>
      </w:r>
      <w:r>
        <w:rPr>
          <w:rFonts w:ascii="Times" w:hAnsi="Times" w:eastAsia="Times" w:cs="Times"/>
          <w:b/>
          <w:bCs/>
          <w:color w:val="231F20"/>
          <w:spacing w:val="-5"/>
          <w:position w:val="1"/>
          <w:sz w:val="24"/>
          <w:szCs w:val="24"/>
        </w:rPr>
        <w:t>o improve productivity of</w:t>
      </w:r>
    </w:p>
    <w:p w14:paraId="722B28C2">
      <w:pPr>
        <w:spacing w:before="1" w:line="214" w:lineRule="auto"/>
        <w:ind w:left="2100"/>
        <w:rPr>
          <w:rFonts w:ascii="Times" w:hAnsi="Times" w:eastAsia="Times" w:cs="Times"/>
          <w:sz w:val="24"/>
          <w:szCs w:val="24"/>
        </w:rPr>
      </w:pPr>
      <w:r>
        <w:rPr>
          <w:rFonts w:ascii="Times" w:hAnsi="Times" w:eastAsia="Times" w:cs="Times"/>
          <w:b/>
          <w:bCs/>
          <w:color w:val="231F20"/>
          <w:spacing w:val="-3"/>
          <w:sz w:val="24"/>
          <w:szCs w:val="24"/>
        </w:rPr>
        <w:t>homogeneous catalysts</w:t>
      </w:r>
    </w:p>
    <w:p w14:paraId="1D548061">
      <w:pPr>
        <w:spacing w:before="270" w:line="244" w:lineRule="exact"/>
        <w:ind w:left="344"/>
        <w:rPr>
          <w:rFonts w:ascii="Times" w:hAnsi="Times" w:eastAsia="Times" w:cs="Times"/>
          <w:sz w:val="22"/>
          <w:szCs w:val="22"/>
        </w:rPr>
      </w:pPr>
      <w:r>
        <w:rPr>
          <w:rFonts w:ascii="Times" w:hAnsi="Times" w:eastAsia="Times" w:cs="Times"/>
          <w:b/>
          <w:bCs/>
          <w:color w:val="231F20"/>
          <w:spacing w:val="-7"/>
          <w:sz w:val="22"/>
          <w:szCs w:val="22"/>
        </w:rPr>
        <w:t>Abstract</w:t>
      </w:r>
    </w:p>
    <w:p w14:paraId="6D173225">
      <w:pPr>
        <w:spacing w:before="83" w:line="269" w:lineRule="auto"/>
        <w:ind w:left="341" w:right="358" w:firstLine="7"/>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Substantial</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z w:val="22"/>
          <w:szCs w:val="22"/>
        </w:rPr>
        <w:t>increase</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homogeneous</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z w:val="22"/>
          <w:szCs w:val="22"/>
        </w:rPr>
        <w:t>catalyst</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productivit</w:t>
      </w:r>
      <w:r>
        <w:rPr>
          <w:rFonts w:ascii="Times New Roman" w:hAnsi="Times New Roman" w:eastAsia="Times New Roman" w:cs="Times New Roman"/>
          <w:color w:val="231F20"/>
          <w:spacing w:val="-1"/>
          <w:sz w:val="22"/>
          <w:szCs w:val="22"/>
        </w:rPr>
        <w:t>y</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for</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z w:val="22"/>
          <w:szCs w:val="22"/>
        </w:rPr>
        <w:t xml:space="preserve"> well</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known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Heck</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coupling</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achieved</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z w:val="22"/>
          <w:szCs w:val="22"/>
        </w:rPr>
        <w:t>b</w:t>
      </w:r>
      <w:r>
        <w:rPr>
          <w:rFonts w:ascii="Times New Roman" w:hAnsi="Times New Roman" w:eastAsia="Times New Roman" w:cs="Times New Roman"/>
          <w:color w:val="231F20"/>
          <w:spacing w:val="-1"/>
          <w:sz w:val="22"/>
          <w:szCs w:val="22"/>
        </w:rPr>
        <w:t>y</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nanofiltration-coupled</w:t>
      </w:r>
      <w:r>
        <w:rPr>
          <w:rFonts w:ascii="Times New Roman" w:hAnsi="Times New Roman" w:eastAsia="Times New Roman" w:cs="Times New Roman"/>
          <w:color w:val="231F20"/>
          <w:sz w:val="22"/>
          <w:szCs w:val="22"/>
        </w:rPr>
        <w:t xml:space="preserve"> catalysis.</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z w:val="22"/>
          <w:szCs w:val="22"/>
        </w:rPr>
        <w:t>use</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z w:val="22"/>
          <w:szCs w:val="22"/>
        </w:rPr>
        <w:t>of nanofiltration</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z w:val="22"/>
          <w:szCs w:val="22"/>
        </w:rPr>
        <w:t>membranes</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z w:val="22"/>
          <w:szCs w:val="22"/>
        </w:rPr>
        <w:t>enabled</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z w:val="22"/>
          <w:szCs w:val="22"/>
        </w:rPr>
        <w:t>c</w:t>
      </w:r>
      <w:r>
        <w:rPr>
          <w:rFonts w:ascii="Times New Roman" w:hAnsi="Times New Roman" w:eastAsia="Times New Roman" w:cs="Times New Roman"/>
          <w:color w:val="231F20"/>
          <w:spacing w:val="-1"/>
          <w:sz w:val="22"/>
          <w:szCs w:val="22"/>
        </w:rPr>
        <w:t>atalyst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separation and allowed subsequent cata</w:t>
      </w:r>
      <w:r>
        <w:rPr>
          <w:rFonts w:ascii="Times New Roman" w:hAnsi="Times New Roman" w:eastAsia="Times New Roman" w:cs="Times New Roman"/>
          <w:color w:val="231F20"/>
          <w:spacing w:val="-2"/>
          <w:sz w:val="22"/>
          <w:szCs w:val="22"/>
        </w:rPr>
        <w:t>lyst recycle and reuse. This</w:t>
      </w:r>
      <w:r>
        <w:rPr>
          <w:rFonts w:ascii="Times New Roman" w:hAnsi="Times New Roman" w:eastAsia="Times New Roman" w:cs="Times New Roman"/>
          <w:color w:val="231F20"/>
          <w:sz w:val="22"/>
          <w:szCs w:val="22"/>
        </w:rPr>
        <w:t xml:space="preserve"> new</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technique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demonstrated</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potential</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general</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applicability</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to homogeneously catal</w:t>
      </w:r>
      <w:r>
        <w:rPr>
          <w:rFonts w:ascii="Times New Roman" w:hAnsi="Times New Roman" w:eastAsia="Times New Roman" w:cs="Times New Roman"/>
          <w:color w:val="231F20"/>
          <w:spacing w:val="-1"/>
          <w:sz w:val="22"/>
          <w:szCs w:val="22"/>
        </w:rPr>
        <w:t>ysed organic syntheses.</w:t>
      </w:r>
    </w:p>
    <w:p w14:paraId="42A2B1E7">
      <w:pPr>
        <w:pStyle w:val="6"/>
        <w:spacing w:line="304" w:lineRule="auto"/>
      </w:pPr>
      <w:r>
        <mc:AlternateContent>
          <mc:Choice Requires="wps">
            <w:drawing>
              <wp:anchor distT="0" distB="0" distL="114300" distR="114300" simplePos="0" relativeHeight="251724800" behindDoc="0" locked="0" layoutInCell="1" allowOverlap="1">
                <wp:simplePos x="0" y="0"/>
                <wp:positionH relativeFrom="column">
                  <wp:posOffset>6350</wp:posOffset>
                </wp:positionH>
                <wp:positionV relativeFrom="paragraph">
                  <wp:posOffset>154940</wp:posOffset>
                </wp:positionV>
                <wp:extent cx="4114800" cy="12700"/>
                <wp:effectExtent l="0" t="0" r="0" b="0"/>
                <wp:wrapNone/>
                <wp:docPr id="67" name="任意多边形 67"/>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12.2pt;height:1pt;width:324pt;z-index:251724800;mso-width-relative:page;mso-height-relative:page;" filled="f" stroked="t" coordsize="6480,20" o:gfxdata="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&#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mGorDUAAAABwEAAA8AAAAAAAAAAQAgAAAAIgAAAGRy&#10;cy9kb3ducmV2LnhtbFBLAQIUABQAAAAIAIdO4kBljl5DQgIAAKoEAAAOAAAAAAAAAAEAIAAAACMB&#10;AABkcnMvZTJvRG9jLnhtbFBLBQYAAAAABgAGAFkBAADXBQAAAAA=&#10;" path="m0,10l6480,10e">
                <v:fill on="f" focussize="0,0"/>
                <v:stroke weight="1pt" color="#231F20" miterlimit="10" joinstyle="miter"/>
                <v:imagedata o:title=""/>
                <o:lock v:ext="edit" aspectratio="f"/>
              </v:shape>
            </w:pict>
          </mc:Fallback>
        </mc:AlternateContent>
      </w:r>
    </w:p>
    <w:p w14:paraId="6B2176E1">
      <w:pPr>
        <w:spacing w:before="102" w:line="193" w:lineRule="auto"/>
        <w:ind w:left="1930" w:right="598" w:hanging="1343"/>
        <w:rPr>
          <w:rFonts w:ascii="Times" w:hAnsi="Times" w:eastAsia="Times" w:cs="Times"/>
          <w:sz w:val="24"/>
          <w:szCs w:val="24"/>
        </w:rPr>
      </w:pPr>
      <w:r>
        <w:rPr>
          <w:rFonts w:ascii="Times" w:hAnsi="Times" w:eastAsia="Times" w:cs="Times"/>
          <w:b/>
          <w:bCs/>
          <w:color w:val="231F20"/>
          <w:spacing w:val="-5"/>
          <w:sz w:val="24"/>
          <w:szCs w:val="24"/>
        </w:rPr>
        <w:t>Ras isoforms vary in their ability to activate Ra</w:t>
      </w:r>
      <w:r>
        <w:rPr>
          <w:rFonts w:ascii="Times" w:hAnsi="Times" w:eastAsia="Times" w:cs="Times"/>
          <w:b/>
          <w:bCs/>
          <w:color w:val="231F20"/>
          <w:spacing w:val="-6"/>
          <w:sz w:val="24"/>
          <w:szCs w:val="24"/>
        </w:rPr>
        <w:t>f-1 and</w:t>
      </w:r>
      <w:r>
        <w:rPr>
          <w:rFonts w:ascii="Times" w:hAnsi="Times" w:eastAsia="Times" w:cs="Times"/>
          <w:b/>
          <w:bCs/>
          <w:color w:val="231F20"/>
          <w:sz w:val="24"/>
          <w:szCs w:val="24"/>
        </w:rPr>
        <w:t xml:space="preserve"> </w:t>
      </w:r>
      <w:r>
        <w:rPr>
          <w:rFonts w:ascii="Times" w:hAnsi="Times" w:eastAsia="Times" w:cs="Times"/>
          <w:b/>
          <w:bCs/>
          <w:color w:val="231F20"/>
          <w:spacing w:val="-2"/>
          <w:sz w:val="24"/>
          <w:szCs w:val="24"/>
        </w:rPr>
        <w:t>phosphoinositide 3-kinase</w:t>
      </w:r>
    </w:p>
    <w:p w14:paraId="73BED96E">
      <w:pPr>
        <w:spacing w:before="39" w:line="252" w:lineRule="auto"/>
        <w:ind w:left="343" w:right="356" w:firstLine="564"/>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Ha-,   N-,   and   Ki-Ras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ubiquitously</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expressed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1"/>
          <w:sz w:val="22"/>
          <w:szCs w:val="22"/>
        </w:rPr>
        <w:t>in</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mammalian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cells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can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all</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interact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with</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same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set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 xml:space="preserve">effector </w:t>
      </w:r>
      <w:r>
        <w:rPr>
          <w:rFonts w:ascii="Times New Roman" w:hAnsi="Times New Roman" w:eastAsia="Times New Roman" w:cs="Times New Roman"/>
          <w:color w:val="231F20"/>
          <w:spacing w:val="-1"/>
          <w:sz w:val="22"/>
          <w:szCs w:val="22"/>
        </w:rPr>
        <w:t>proteins.</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We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
          <w:sz w:val="22"/>
          <w:szCs w:val="22"/>
        </w:rPr>
        <w:t>show</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here,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however,</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that</w:t>
      </w:r>
      <w:r>
        <w:rPr>
          <w:rFonts w:ascii="Times New Roman" w:hAnsi="Times New Roman" w:eastAsia="Times New Roman" w:cs="Times New Roman"/>
          <w:color w:val="231F20"/>
          <w:spacing w:val="32"/>
          <w:w w:val="101"/>
          <w:sz w:val="22"/>
          <w:szCs w:val="22"/>
        </w:rPr>
        <w:t xml:space="preserve"> </w:t>
      </w:r>
      <w:r>
        <w:rPr>
          <w:rFonts w:ascii="Times" w:hAnsi="Times" w:eastAsia="Times" w:cs="Times"/>
          <w:i/>
          <w:iCs/>
          <w:color w:val="231F20"/>
          <w:spacing w:val="-1"/>
          <w:sz w:val="22"/>
          <w:szCs w:val="22"/>
        </w:rPr>
        <w:t>in</w:t>
      </w:r>
      <w:r>
        <w:rPr>
          <w:rFonts w:ascii="Times" w:hAnsi="Times" w:eastAsia="Times" w:cs="Times"/>
          <w:i/>
          <w:iCs/>
          <w:color w:val="231F20"/>
          <w:spacing w:val="30"/>
          <w:sz w:val="22"/>
          <w:szCs w:val="22"/>
        </w:rPr>
        <w:t xml:space="preserve"> </w:t>
      </w:r>
      <w:r>
        <w:rPr>
          <w:rFonts w:ascii="Times" w:hAnsi="Times" w:eastAsia="Times" w:cs="Times"/>
          <w:i/>
          <w:iCs/>
          <w:color w:val="231F20"/>
          <w:spacing w:val="-1"/>
          <w:sz w:val="22"/>
          <w:szCs w:val="22"/>
        </w:rPr>
        <w:t>vivo</w:t>
      </w:r>
      <w:r>
        <w:rPr>
          <w:rFonts w:ascii="Times" w:hAnsi="Times" w:eastAsia="Times" w:cs="Times"/>
          <w:i/>
          <w:iCs/>
          <w:color w:val="231F20"/>
          <w:spacing w:val="24"/>
          <w:w w:val="101"/>
          <w:sz w:val="22"/>
          <w:szCs w:val="22"/>
        </w:rPr>
        <w:t xml:space="preserve"> </w:t>
      </w:r>
      <w:r>
        <w:rPr>
          <w:rFonts w:ascii="Times New Roman" w:hAnsi="Times New Roman" w:eastAsia="Times New Roman" w:cs="Times New Roman"/>
          <w:color w:val="231F20"/>
          <w:spacing w:val="-1"/>
          <w:sz w:val="22"/>
          <w:szCs w:val="22"/>
        </w:rPr>
        <w:t>there</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1"/>
          <w:sz w:val="22"/>
          <w:szCs w:val="22"/>
        </w:rPr>
        <w:t>are</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marked</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quantitative differences in the ability of</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Ki- and Ha-Ra</w:t>
      </w:r>
      <w:r>
        <w:rPr>
          <w:rFonts w:ascii="Times New Roman" w:hAnsi="Times New Roman" w:eastAsia="Times New Roman" w:cs="Times New Roman"/>
          <w:color w:val="231F20"/>
          <w:spacing w:val="-2"/>
          <w:sz w:val="22"/>
          <w:szCs w:val="22"/>
        </w:rPr>
        <w:t>s to activate</w:t>
      </w:r>
      <w:r>
        <w:rPr>
          <w:rFonts w:ascii="Times New Roman" w:hAnsi="Times New Roman" w:eastAsia="Times New Roman" w:cs="Times New Roman"/>
          <w:color w:val="231F20"/>
          <w:sz w:val="22"/>
          <w:szCs w:val="22"/>
        </w:rPr>
        <w:t xml:space="preserve"> Raf</w:t>
      </w:r>
      <w:r>
        <w:rPr>
          <w:rFonts w:ascii="Times New Roman" w:hAnsi="Times New Roman" w:eastAsia="Times New Roman" w:cs="Times New Roman"/>
          <w:color w:val="231F20"/>
          <w:spacing w:val="3"/>
          <w:sz w:val="22"/>
          <w:szCs w:val="22"/>
        </w:rPr>
        <w:t>-1</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phosphoinositide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3"/>
          <w:sz w:val="22"/>
          <w:szCs w:val="22"/>
        </w:rPr>
        <w:t>3-</w:t>
      </w:r>
      <w:r>
        <w:rPr>
          <w:rFonts w:ascii="Times New Roman" w:hAnsi="Times New Roman" w:eastAsia="Times New Roman" w:cs="Times New Roman"/>
          <w:color w:val="231F20"/>
          <w:sz w:val="22"/>
          <w:szCs w:val="22"/>
        </w:rPr>
        <w:t>kinase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Thus</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Ki</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Ras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both</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recruits Raf-1</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plasma</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membr</w:t>
      </w:r>
      <w:r>
        <w:rPr>
          <w:rFonts w:ascii="Times New Roman" w:hAnsi="Times New Roman" w:eastAsia="Times New Roman" w:cs="Times New Roman"/>
          <w:color w:val="231F20"/>
          <w:spacing w:val="-1"/>
          <w:sz w:val="22"/>
          <w:szCs w:val="22"/>
        </w:rPr>
        <w:t>ane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more efficiently</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than Ha-Ras and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z w:val="22"/>
          <w:szCs w:val="22"/>
        </w:rPr>
        <w:t xml:space="preserve"> a</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more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potent</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activator</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z w:val="22"/>
          <w:szCs w:val="22"/>
        </w:rPr>
        <w:t>membrane</w:t>
      </w:r>
      <w:r>
        <w:rPr>
          <w:rFonts w:ascii="Times New Roman" w:hAnsi="Times New Roman" w:eastAsia="Times New Roman" w:cs="Times New Roman"/>
          <w:color w:val="231F20"/>
          <w:spacing w:val="13"/>
          <w:sz w:val="22"/>
          <w:szCs w:val="22"/>
        </w:rPr>
        <w:t>-</w:t>
      </w:r>
      <w:r>
        <w:rPr>
          <w:rFonts w:ascii="Times New Roman" w:hAnsi="Times New Roman" w:eastAsia="Times New Roman" w:cs="Times New Roman"/>
          <w:color w:val="231F20"/>
          <w:sz w:val="22"/>
          <w:szCs w:val="22"/>
        </w:rPr>
        <w:t>recruited</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Raf</w:t>
      </w:r>
      <w:r>
        <w:rPr>
          <w:rFonts w:ascii="Times New Roman" w:hAnsi="Times New Roman" w:eastAsia="Times New Roman" w:cs="Times New Roman"/>
          <w:color w:val="231F20"/>
          <w:spacing w:val="13"/>
          <w:sz w:val="22"/>
          <w:szCs w:val="22"/>
        </w:rPr>
        <w:t>-1</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than</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Ha</w:t>
      </w:r>
      <w:r>
        <w:rPr>
          <w:rFonts w:ascii="Times New Roman" w:hAnsi="Times New Roman" w:eastAsia="Times New Roman" w:cs="Times New Roman"/>
          <w:color w:val="231F20"/>
          <w:spacing w:val="13"/>
          <w:sz w:val="22"/>
          <w:szCs w:val="22"/>
        </w:rPr>
        <w:t>-</w:t>
      </w:r>
      <w:r>
        <w:rPr>
          <w:rFonts w:ascii="Times New Roman" w:hAnsi="Times New Roman" w:eastAsia="Times New Roman" w:cs="Times New Roman"/>
          <w:color w:val="231F20"/>
          <w:sz w:val="22"/>
          <w:szCs w:val="22"/>
        </w:rPr>
        <w:t>Ras</w:t>
      </w:r>
      <w:r>
        <w:rPr>
          <w:rFonts w:ascii="Times New Roman" w:hAnsi="Times New Roman" w:eastAsia="Times New Roman" w:cs="Times New Roman"/>
          <w:color w:val="231F20"/>
          <w:spacing w:val="13"/>
          <w:sz w:val="22"/>
          <w:szCs w:val="22"/>
        </w:rPr>
        <w:t>.</w:t>
      </w:r>
      <w:r>
        <w:rPr>
          <w:rFonts w:ascii="Times New Roman" w:hAnsi="Times New Roman" w:eastAsia="Times New Roman" w:cs="Times New Roman"/>
          <w:color w:val="231F20"/>
          <w:sz w:val="22"/>
          <w:szCs w:val="22"/>
        </w:rPr>
        <w:t xml:space="preserve"> In</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contrast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Ha</w:t>
      </w:r>
      <w:r>
        <w:rPr>
          <w:rFonts w:ascii="Times New Roman" w:hAnsi="Times New Roman" w:eastAsia="Times New Roman" w:cs="Times New Roman"/>
          <w:color w:val="231F20"/>
          <w:spacing w:val="1"/>
          <w:sz w:val="22"/>
          <w:szCs w:val="22"/>
        </w:rPr>
        <w:t>-</w:t>
      </w:r>
      <w:r>
        <w:rPr>
          <w:rFonts w:ascii="Times New Roman" w:hAnsi="Times New Roman" w:eastAsia="Times New Roman" w:cs="Times New Roman"/>
          <w:color w:val="231F20"/>
          <w:sz w:val="22"/>
          <w:szCs w:val="22"/>
        </w:rPr>
        <w:t>Ras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more</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potent</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activator</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phosphoinositide</w:t>
      </w:r>
    </w:p>
    <w:p w14:paraId="4034FD49">
      <w:pPr>
        <w:pStyle w:val="6"/>
        <w:spacing w:line="289" w:lineRule="auto"/>
      </w:pPr>
    </w:p>
    <w:p w14:paraId="67B53DD8">
      <w:pPr>
        <w:spacing w:before="63" w:line="263" w:lineRule="auto"/>
        <w:ind w:left="343" w:right="360" w:firstLine="5"/>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3-kinase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pacing w:val="-1"/>
          <w:sz w:val="22"/>
          <w:szCs w:val="22"/>
        </w:rPr>
        <w:t>than Ki-Ras. Interestingly,</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the ability</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Ha-Ras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to recruit</w:t>
      </w:r>
      <w:r>
        <w:rPr>
          <w:rFonts w:ascii="Times New Roman" w:hAnsi="Times New Roman" w:eastAsia="Times New Roman" w:cs="Times New Roman"/>
          <w:color w:val="231F20"/>
          <w:sz w:val="22"/>
          <w:szCs w:val="22"/>
        </w:rPr>
        <w:t xml:space="preserve"> Raf-1 to the plasma membrane i</w:t>
      </w:r>
      <w:r>
        <w:rPr>
          <w:rFonts w:ascii="Times New Roman" w:hAnsi="Times New Roman" w:eastAsia="Times New Roman" w:cs="Times New Roman"/>
          <w:color w:val="231F20"/>
          <w:spacing w:val="-1"/>
          <w:sz w:val="22"/>
          <w:szCs w:val="22"/>
        </w:rPr>
        <w:t>s significantly increased when the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Ha-Ras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hypervariable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re</w:t>
      </w:r>
      <w:r>
        <w:rPr>
          <w:rFonts w:ascii="Times New Roman" w:hAnsi="Times New Roman" w:eastAsia="Times New Roman" w:cs="Times New Roman"/>
          <w:color w:val="231F20"/>
          <w:sz w:val="22"/>
          <w:szCs w:val="22"/>
        </w:rPr>
        <w:t>gion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shortened</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so</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spacing</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of 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Ha</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z w:val="22"/>
          <w:szCs w:val="22"/>
        </w:rPr>
        <w:t>Ras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GTPase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domains</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from</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inner</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surface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plasma membrane</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mimics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Ki</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z w:val="22"/>
          <w:szCs w:val="22"/>
        </w:rPr>
        <w:t>Ras</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Importantly</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these</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data</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show for</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first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time</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that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activation</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different</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z w:val="22"/>
          <w:szCs w:val="22"/>
        </w:rPr>
        <w:t>Ras</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isoforms</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can</w:t>
      </w:r>
    </w:p>
    <w:p w14:paraId="1F632A47">
      <w:pPr>
        <w:spacing w:before="74" w:line="242" w:lineRule="auto"/>
        <w:ind w:left="347" w:right="377" w:hanging="4"/>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have distinct biochemical cons</w:t>
      </w:r>
      <w:r>
        <w:rPr>
          <w:rFonts w:ascii="Times New Roman" w:hAnsi="Times New Roman" w:eastAsia="Times New Roman" w:cs="Times New Roman"/>
          <w:color w:val="231F20"/>
          <w:spacing w:val="-1"/>
          <w:sz w:val="22"/>
          <w:szCs w:val="22"/>
        </w:rPr>
        <w:t>equences for the cell. The mutation</w:t>
      </w:r>
      <w:r>
        <w:rPr>
          <w:rFonts w:ascii="Times New Roman" w:hAnsi="Times New Roman" w:eastAsia="Times New Roman" w:cs="Times New Roman"/>
          <w:color w:val="231F20"/>
          <w:sz w:val="22"/>
          <w:szCs w:val="22"/>
        </w:rPr>
        <w:t xml:space="preserve"> of</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specific Ras isoforms in different human t</w:t>
      </w:r>
      <w:r>
        <w:rPr>
          <w:rFonts w:ascii="Times New Roman" w:hAnsi="Times New Roman" w:eastAsia="Times New Roman" w:cs="Times New Roman"/>
          <w:color w:val="231F20"/>
          <w:spacing w:val="-1"/>
          <w:sz w:val="22"/>
          <w:szCs w:val="22"/>
        </w:rPr>
        <w:t>umors can, therefore,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also be rationalized.</w:t>
      </w:r>
    </w:p>
    <w:p w14:paraId="2E9D8A09">
      <w:pPr>
        <w:pStyle w:val="6"/>
        <w:spacing w:line="254" w:lineRule="auto"/>
      </w:pPr>
    </w:p>
    <w:p w14:paraId="445CA8BE">
      <w:pPr>
        <w:pStyle w:val="6"/>
        <w:spacing w:line="255" w:lineRule="auto"/>
        <w:rPr>
          <w:rFonts w:ascii="PingFang SC" w:hAnsi="PingFang SC" w:eastAsia="PingFang SC" w:cs="PingFang SC"/>
          <w:sz w:val="22"/>
          <w:szCs w:val="22"/>
        </w:rPr>
      </w:pPr>
      <w:r>
        <mc:AlternateContent>
          <mc:Choice Requires="wps">
            <w:drawing>
              <wp:anchor distT="0" distB="0" distL="114300" distR="114300" simplePos="0" relativeHeight="251726848" behindDoc="0" locked="0" layoutInCell="1" allowOverlap="1">
                <wp:simplePos x="0" y="0"/>
                <wp:positionH relativeFrom="column">
                  <wp:posOffset>6350</wp:posOffset>
                </wp:positionH>
                <wp:positionV relativeFrom="paragraph">
                  <wp:posOffset>64770</wp:posOffset>
                </wp:positionV>
                <wp:extent cx="4114800" cy="12700"/>
                <wp:effectExtent l="0" t="0" r="0" b="0"/>
                <wp:wrapNone/>
                <wp:docPr id="63" name="任意多边形 63"/>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5pt;margin-top:5.1pt;height:1pt;width:324pt;z-index:251726848;mso-width-relative:page;mso-height-relative:page;" filled="f" stroked="t" coordsize="6480,20" o:gfxdata="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1EX28tMAAAAHAQAADwAAAAAAAAABACAAAAAiAAAAZHJz&#10;L2Rvd25yZXYueG1sUEsBAhQAFAAAAAgAh07iQBOyx/VCAgAAqgQAAA4AAAAAAAAAAQAgAAAAIgEA&#10;AGRycy9lMm9Eb2MueG1sUEsFBgAAAAAGAAYAWQEAANYFAAAAAA==&#10;" path="m0,10l6480,10e">
                <v:fill on="f" focussize="0,0"/>
                <v:stroke weight="1pt" color="#231F20" miterlimit="10" joinstyle="miter"/>
                <v:imagedata o:title=""/>
                <o:lock v:ext="edit" aspectratio="f"/>
              </v:shape>
            </w:pict>
          </mc:Fallback>
        </mc:AlternateContent>
      </w:r>
    </w:p>
    <w:p w14:paraId="12967B0E">
      <w:pPr>
        <w:bidi w:val="0"/>
        <w:ind w:firstLine="420" w:firstLineChars="200"/>
      </w:pPr>
      <w:r>
        <w:t>现在在你的目标文章中做同样的事情。我们希望你能获得模型的良好确认，并找到本节开头问题的答案：</w:t>
      </w:r>
    </w:p>
    <w:p w14:paraId="63B94C51">
      <w:pPr>
        <w:bidi w:val="0"/>
      </w:pPr>
      <w:r>
        <w:t>•   我该如何开始这一部分？我应该以什么类型的句子开头？</w:t>
      </w:r>
    </w:p>
    <w:p w14:paraId="656CE82B">
      <w:pPr>
        <w:bidi w:val="0"/>
      </w:pPr>
      <w:r>
        <w:t>•   这个部分应该包含什么类型的信息，顺序是什么？</w:t>
      </w:r>
    </w:p>
    <w:p w14:paraId="19F0873D">
      <w:pPr>
        <w:bidi w:val="0"/>
      </w:pPr>
      <w:r>
        <w:t>•   如何结束这一部分？</w:t>
      </w:r>
    </w:p>
    <w:p w14:paraId="02A15CAE">
      <w:pPr>
        <w:pStyle w:val="6"/>
        <w:spacing w:line="296" w:lineRule="auto"/>
      </w:pPr>
    </w:p>
    <w:p w14:paraId="2E94F1F4">
      <w:pPr>
        <w:pStyle w:val="3"/>
        <w:bidi w:val="0"/>
      </w:pPr>
      <w:bookmarkStart w:id="17" w:name="bookmark23"/>
      <w:bookmarkEnd w:id="17"/>
      <w:r>
        <w:t>5.4 词汇</w:t>
      </w:r>
    </w:p>
    <w:p w14:paraId="72F859D6">
      <w:pPr>
        <w:bidi w:val="0"/>
        <w:ind w:firstLine="420" w:firstLineChars="200"/>
      </w:pPr>
      <w:r>
        <w:t>您已经拥有撰写论文这一部分所需的大部分信息，因为您可以在本  书的其他单元中找到所需的词汇/短语。然而，由于摘要需要被比文 章本身更广泛的人群理解，摘要往往倾向于在可能的情况下使用更  简单、更常规的语言。因此，我们将查看模型每个部分中最常见的  词汇。</w:t>
      </w:r>
    </w:p>
    <w:p w14:paraId="2192CD46">
      <w:pPr>
        <w:bidi w:val="0"/>
        <w:ind w:firstLine="420" w:firstLineChars="200"/>
      </w:pPr>
      <w:r>
        <w:t>本节中的词汇表取自600多篇不同领域的摘要，这些摘要均由母 语者撰写并发表在科学期刊上。仅包含在这组研究文章中频繁出现  的单词/短语；这意味着词汇表包含的单词和短语被作者和编辑都视 为正常和可接受的。</w:t>
      </w:r>
    </w:p>
    <w:p w14:paraId="1414538C">
      <w:pPr>
        <w:bidi w:val="0"/>
        <w:ind w:firstLine="420" w:firstLineChars="200"/>
      </w:pPr>
    </w:p>
    <w:p w14:paraId="17E17531">
      <w:pPr>
        <w:bidi w:val="0"/>
        <w:ind w:firstLine="420" w:firstLineChars="200"/>
        <w:rPr>
          <w:rFonts w:ascii="PingFang SC" w:hAnsi="PingFang SC" w:eastAsia="PingFang SC" w:cs="PingFang SC"/>
          <w:szCs w:val="22"/>
        </w:rPr>
      </w:pPr>
      <w:r>
        <w:t>在下一节中，我们将查看模型各个领域的典型词汇。</w:t>
      </w:r>
    </w:p>
    <w:p w14:paraId="03E5CFE7">
      <w:pPr>
        <w:pStyle w:val="6"/>
        <w:spacing w:line="245" w:lineRule="auto"/>
      </w:pPr>
    </w:p>
    <w:p w14:paraId="2A6722AE">
      <w:pPr>
        <w:pStyle w:val="4"/>
        <w:bidi w:val="0"/>
      </w:pPr>
      <w:bookmarkStart w:id="18" w:name="bookmark24"/>
      <w:bookmarkEnd w:id="18"/>
      <w:r>
        <w:t>5.4.1  词汇任务</w:t>
      </w:r>
    </w:p>
    <w:p w14:paraId="6034C837">
      <w:pPr>
        <w:bidi w:val="0"/>
        <w:ind w:firstLine="420" w:firstLineChars="200"/>
      </w:pPr>
      <w:r>
        <w:t>查看本单元和每篇目标文章中的摘要。 在模型的每个部分下划线或突出显示您认为可以使用的所有单词和短语。 您应该能够从之前的 部分中轻松识别它们。</w:t>
      </w:r>
    </w:p>
    <w:p w14:paraId="49CA86DF">
      <w:pPr>
        <w:bidi w:val="0"/>
        <w:ind w:firstLine="420" w:firstLineChars="200"/>
      </w:pPr>
      <w:r>
        <w:t>在以下页面中可以找到有用语言的完整列表，当然也可以在之 前单元的相关部分找到。此列表包括您在本单元的摘要中突出显示 的所有单词和短语，以及您可能在目标文章中看到的其他内容。</w:t>
      </w:r>
    </w:p>
    <w:p w14:paraId="12AFC530">
      <w:pPr>
        <w:pStyle w:val="4"/>
        <w:bidi w:val="0"/>
      </w:pPr>
      <w:bookmarkStart w:id="19" w:name="bookmark25"/>
      <w:bookmarkEnd w:id="19"/>
      <w:r>
        <w:t>5.4.2 抽象的词汇</w:t>
      </w:r>
    </w:p>
    <w:p w14:paraId="249EE80E">
      <w:pPr>
        <w:bidi w:val="0"/>
      </w:pPr>
      <w:r>
        <w:t>1. 背景</w:t>
      </w:r>
    </w:p>
    <w:p w14:paraId="001393CF">
      <w:pPr>
        <w:bidi w:val="0"/>
      </w:pPr>
      <w:r>
        <w:t>您可以在第1单元，第1.4.2节中找到更多内容，以及这些内容如何使 用的示例。</w:t>
      </w: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53"/>
        <w:gridCol w:w="3216"/>
      </w:tblGrid>
      <w:tr w14:paraId="67D32A73">
        <w:trPr>
          <w:trHeight w:val="3429" w:hRule="atLeast"/>
        </w:trPr>
        <w:tc>
          <w:tcPr>
            <w:tcW w:w="3253" w:type="dxa"/>
            <w:vAlign w:val="top"/>
          </w:tcPr>
          <w:p w14:paraId="4D03DAC0">
            <w:pPr>
              <w:pStyle w:val="11"/>
              <w:spacing w:before="238" w:line="245" w:lineRule="auto"/>
              <w:ind w:left="243" w:right="1276"/>
              <w:rPr>
                <w:sz w:val="22"/>
                <w:szCs w:val="22"/>
              </w:rPr>
            </w:pPr>
            <w:r>
              <w:rPr>
                <w:sz w:val="22"/>
                <w:szCs w:val="22"/>
              </w:rPr>
              <w:t>a</w:t>
            </w:r>
            <w:r>
              <w:rPr>
                <w:spacing w:val="5"/>
                <w:sz w:val="22"/>
                <w:szCs w:val="22"/>
              </w:rPr>
              <w:t xml:space="preserve"> </w:t>
            </w:r>
            <w:r>
              <w:rPr>
                <w:sz w:val="22"/>
                <w:szCs w:val="22"/>
              </w:rPr>
              <w:t>number</w:t>
            </w:r>
            <w:r>
              <w:rPr>
                <w:spacing w:val="5"/>
                <w:sz w:val="22"/>
                <w:szCs w:val="22"/>
              </w:rPr>
              <w:t xml:space="preserve"> </w:t>
            </w:r>
            <w:r>
              <w:rPr>
                <w:sz w:val="22"/>
                <w:szCs w:val="22"/>
              </w:rPr>
              <w:t>of</w:t>
            </w:r>
            <w:r>
              <w:rPr>
                <w:spacing w:val="-17"/>
                <w:sz w:val="22"/>
                <w:szCs w:val="22"/>
              </w:rPr>
              <w:t xml:space="preserve"> </w:t>
            </w:r>
            <w:r>
              <w:rPr>
                <w:sz w:val="22"/>
                <w:szCs w:val="22"/>
              </w:rPr>
              <w:t xml:space="preserve">studies </w:t>
            </w:r>
            <w:r>
              <w:rPr>
                <w:spacing w:val="-3"/>
                <w:sz w:val="22"/>
                <w:szCs w:val="22"/>
              </w:rPr>
              <w:t>exist(s)</w:t>
            </w:r>
          </w:p>
          <w:p w14:paraId="7FDD5C15">
            <w:pPr>
              <w:pStyle w:val="11"/>
              <w:spacing w:before="43" w:line="234" w:lineRule="auto"/>
              <w:ind w:left="240" w:right="2102"/>
              <w:rPr>
                <w:sz w:val="22"/>
                <w:szCs w:val="22"/>
              </w:rPr>
            </w:pPr>
            <w:r>
              <w:rPr>
                <w:spacing w:val="-1"/>
                <w:sz w:val="22"/>
                <w:szCs w:val="22"/>
              </w:rPr>
              <w:t>frequently</w:t>
            </w:r>
            <w:r>
              <w:rPr>
                <w:spacing w:val="4"/>
                <w:sz w:val="22"/>
                <w:szCs w:val="22"/>
              </w:rPr>
              <w:t xml:space="preserve"> </w:t>
            </w:r>
            <w:r>
              <w:rPr>
                <w:spacing w:val="-2"/>
                <w:sz w:val="22"/>
                <w:szCs w:val="22"/>
              </w:rPr>
              <w:t>generally</w:t>
            </w:r>
          </w:p>
          <w:p w14:paraId="1C13ED6D">
            <w:pPr>
              <w:pStyle w:val="11"/>
              <w:spacing w:before="66" w:line="199" w:lineRule="auto"/>
              <w:ind w:left="242"/>
              <w:rPr>
                <w:sz w:val="22"/>
                <w:szCs w:val="22"/>
              </w:rPr>
            </w:pPr>
            <w:r>
              <w:rPr>
                <w:sz w:val="22"/>
                <w:szCs w:val="22"/>
              </w:rPr>
              <w:t>is</w:t>
            </w:r>
            <w:r>
              <w:rPr>
                <w:spacing w:val="3"/>
                <w:sz w:val="22"/>
                <w:szCs w:val="22"/>
              </w:rPr>
              <w:t xml:space="preserve"> </w:t>
            </w:r>
            <w:r>
              <w:rPr>
                <w:sz w:val="22"/>
                <w:szCs w:val="22"/>
              </w:rPr>
              <w:t>a</w:t>
            </w:r>
            <w:r>
              <w:rPr>
                <w:spacing w:val="3"/>
                <w:sz w:val="22"/>
                <w:szCs w:val="22"/>
              </w:rPr>
              <w:t xml:space="preserve"> </w:t>
            </w:r>
            <w:r>
              <w:rPr>
                <w:sz w:val="22"/>
                <w:szCs w:val="22"/>
              </w:rPr>
              <w:t>common</w:t>
            </w:r>
            <w:r>
              <w:rPr>
                <w:spacing w:val="3"/>
                <w:sz w:val="22"/>
                <w:szCs w:val="22"/>
              </w:rPr>
              <w:t xml:space="preserve"> </w:t>
            </w:r>
            <w:r>
              <w:rPr>
                <w:sz w:val="22"/>
                <w:szCs w:val="22"/>
              </w:rPr>
              <w:t>technique</w:t>
            </w:r>
          </w:p>
          <w:p w14:paraId="1A55863B">
            <w:pPr>
              <w:pStyle w:val="11"/>
              <w:spacing w:before="69" w:line="261" w:lineRule="auto"/>
              <w:ind w:left="242" w:right="1488"/>
              <w:rPr>
                <w:sz w:val="22"/>
                <w:szCs w:val="22"/>
              </w:rPr>
            </w:pPr>
            <w:r>
              <w:rPr>
                <w:spacing w:val="-1"/>
                <w:sz w:val="22"/>
                <w:szCs w:val="22"/>
              </w:rPr>
              <w:t>is/are assumed to</w:t>
            </w:r>
            <w:r>
              <w:rPr>
                <w:spacing w:val="12"/>
                <w:sz w:val="22"/>
                <w:szCs w:val="22"/>
              </w:rPr>
              <w:t xml:space="preserve"> </w:t>
            </w:r>
            <w:r>
              <w:rPr>
                <w:spacing w:val="-1"/>
                <w:sz w:val="22"/>
                <w:szCs w:val="22"/>
              </w:rPr>
              <w:t>is/are based on</w:t>
            </w:r>
          </w:p>
          <w:p w14:paraId="1EF66439">
            <w:pPr>
              <w:pStyle w:val="11"/>
              <w:spacing w:before="10" w:line="244" w:lineRule="auto"/>
              <w:ind w:left="242" w:right="1194"/>
              <w:rPr>
                <w:sz w:val="22"/>
                <w:szCs w:val="22"/>
              </w:rPr>
            </w:pPr>
            <w:r>
              <w:rPr>
                <w:sz w:val="22"/>
                <w:szCs w:val="22"/>
              </w:rPr>
              <w:t>is</w:t>
            </w:r>
            <w:r>
              <w:rPr>
                <w:spacing w:val="3"/>
                <w:sz w:val="22"/>
                <w:szCs w:val="22"/>
              </w:rPr>
              <w:t>/</w:t>
            </w:r>
            <w:r>
              <w:rPr>
                <w:sz w:val="22"/>
                <w:szCs w:val="22"/>
              </w:rPr>
              <w:t>are</w:t>
            </w:r>
            <w:r>
              <w:rPr>
                <w:spacing w:val="3"/>
                <w:sz w:val="22"/>
                <w:szCs w:val="22"/>
              </w:rPr>
              <w:t xml:space="preserve"> </w:t>
            </w:r>
            <w:r>
              <w:rPr>
                <w:sz w:val="22"/>
                <w:szCs w:val="22"/>
              </w:rPr>
              <w:t>determined</w:t>
            </w:r>
            <w:r>
              <w:rPr>
                <w:spacing w:val="3"/>
                <w:sz w:val="22"/>
                <w:szCs w:val="22"/>
              </w:rPr>
              <w:t xml:space="preserve"> </w:t>
            </w:r>
            <w:r>
              <w:rPr>
                <w:sz w:val="22"/>
                <w:szCs w:val="22"/>
              </w:rPr>
              <w:t xml:space="preserve">by </w:t>
            </w:r>
            <w:r>
              <w:rPr>
                <w:spacing w:val="-2"/>
                <w:sz w:val="22"/>
                <w:szCs w:val="22"/>
              </w:rPr>
              <w:t>is/are influenced by</w:t>
            </w:r>
            <w:r>
              <w:rPr>
                <w:spacing w:val="5"/>
                <w:sz w:val="22"/>
                <w:szCs w:val="22"/>
              </w:rPr>
              <w:t xml:space="preserve">   </w:t>
            </w:r>
            <w:r>
              <w:rPr>
                <w:spacing w:val="-1"/>
                <w:sz w:val="22"/>
                <w:szCs w:val="22"/>
              </w:rPr>
              <w:t>is/are related to</w:t>
            </w:r>
          </w:p>
          <w:p w14:paraId="361CCB11">
            <w:pPr>
              <w:pStyle w:val="11"/>
              <w:spacing w:before="69" w:line="202" w:lineRule="auto"/>
              <w:ind w:left="242"/>
              <w:rPr>
                <w:sz w:val="22"/>
                <w:szCs w:val="22"/>
              </w:rPr>
            </w:pPr>
            <w:r>
              <w:rPr>
                <w:spacing w:val="-1"/>
                <w:sz w:val="22"/>
                <w:szCs w:val="22"/>
              </w:rPr>
              <w:t>it has recently been shown that</w:t>
            </w:r>
          </w:p>
        </w:tc>
        <w:tc>
          <w:tcPr>
            <w:tcW w:w="3216" w:type="dxa"/>
            <w:vAlign w:val="top"/>
          </w:tcPr>
          <w:p w14:paraId="172ABC1A">
            <w:pPr>
              <w:pStyle w:val="11"/>
              <w:spacing w:before="239" w:line="193" w:lineRule="auto"/>
              <w:ind w:left="243"/>
              <w:rPr>
                <w:sz w:val="22"/>
                <w:szCs w:val="22"/>
              </w:rPr>
            </w:pPr>
            <w:r>
              <w:rPr>
                <w:spacing w:val="-1"/>
                <w:sz w:val="22"/>
                <w:szCs w:val="22"/>
              </w:rPr>
              <w:t>it is known that</w:t>
            </w:r>
          </w:p>
          <w:p w14:paraId="72E60454">
            <w:pPr>
              <w:pStyle w:val="11"/>
              <w:spacing w:before="76" w:line="202" w:lineRule="auto"/>
              <w:ind w:left="243"/>
              <w:rPr>
                <w:sz w:val="22"/>
                <w:szCs w:val="22"/>
              </w:rPr>
            </w:pPr>
            <w:r>
              <w:rPr>
                <w:spacing w:val="-2"/>
                <w:sz w:val="22"/>
                <w:szCs w:val="22"/>
              </w:rPr>
              <w:t>it is widely accepted that</w:t>
            </w:r>
          </w:p>
          <w:p w14:paraId="230AE4DF">
            <w:pPr>
              <w:pStyle w:val="11"/>
              <w:spacing w:before="6" w:line="258" w:lineRule="auto"/>
              <w:ind w:left="244" w:right="2236"/>
              <w:rPr>
                <w:sz w:val="22"/>
                <w:szCs w:val="22"/>
              </w:rPr>
            </w:pPr>
            <w:r>
              <w:rPr>
                <w:sz w:val="22"/>
                <w:szCs w:val="22"/>
              </w:rPr>
              <w:t>occur</w:t>
            </w:r>
            <w:r>
              <w:rPr>
                <w:spacing w:val="1"/>
                <w:sz w:val="22"/>
                <w:szCs w:val="22"/>
              </w:rPr>
              <w:t>(s)</w:t>
            </w:r>
            <w:r>
              <w:rPr>
                <w:sz w:val="22"/>
                <w:szCs w:val="22"/>
              </w:rPr>
              <w:t xml:space="preserve"> </w:t>
            </w:r>
            <w:r>
              <w:rPr>
                <w:spacing w:val="-3"/>
                <w:sz w:val="22"/>
                <w:szCs w:val="22"/>
              </w:rPr>
              <w:t>often</w:t>
            </w:r>
          </w:p>
          <w:p w14:paraId="070A0A0B">
            <w:pPr>
              <w:pStyle w:val="11"/>
              <w:spacing w:before="76" w:line="199" w:lineRule="auto"/>
              <w:ind w:left="239"/>
              <w:rPr>
                <w:sz w:val="22"/>
                <w:szCs w:val="22"/>
              </w:rPr>
            </w:pPr>
            <w:r>
              <w:rPr>
                <w:spacing w:val="2"/>
                <w:sz w:val="22"/>
                <w:szCs w:val="22"/>
              </w:rPr>
              <w:t>popular</w:t>
            </w:r>
          </w:p>
          <w:p w14:paraId="7C60E45E">
            <w:pPr>
              <w:pStyle w:val="11"/>
              <w:spacing w:before="9" w:line="297" w:lineRule="exact"/>
              <w:ind w:left="239"/>
              <w:rPr>
                <w:sz w:val="22"/>
                <w:szCs w:val="22"/>
              </w:rPr>
            </w:pPr>
            <w:r>
              <w:rPr>
                <w:position w:val="4"/>
                <w:sz w:val="22"/>
                <w:szCs w:val="22"/>
              </w:rPr>
              <w:t>produce</w:t>
            </w:r>
            <w:r>
              <w:rPr>
                <w:spacing w:val="3"/>
                <w:position w:val="4"/>
                <w:sz w:val="22"/>
                <w:szCs w:val="22"/>
              </w:rPr>
              <w:t>(s)</w:t>
            </w:r>
          </w:p>
          <w:p w14:paraId="7BE990B3">
            <w:pPr>
              <w:pStyle w:val="11"/>
              <w:spacing w:before="43" w:line="266" w:lineRule="auto"/>
              <w:ind w:left="243" w:right="1644"/>
              <w:rPr>
                <w:sz w:val="22"/>
                <w:szCs w:val="22"/>
              </w:rPr>
            </w:pPr>
            <w:r>
              <w:rPr>
                <w:spacing w:val="-1"/>
                <w:sz w:val="22"/>
                <w:szCs w:val="22"/>
              </w:rPr>
              <w:t>recent research</w:t>
            </w:r>
            <w:r>
              <w:rPr>
                <w:spacing w:val="6"/>
                <w:sz w:val="22"/>
                <w:szCs w:val="22"/>
              </w:rPr>
              <w:t xml:space="preserve"> </w:t>
            </w:r>
            <w:r>
              <w:rPr>
                <w:spacing w:val="-1"/>
                <w:sz w:val="22"/>
                <w:szCs w:val="22"/>
              </w:rPr>
              <w:t>recent studies</w:t>
            </w:r>
            <w:r>
              <w:rPr>
                <w:spacing w:val="1"/>
                <w:sz w:val="22"/>
                <w:szCs w:val="22"/>
              </w:rPr>
              <w:t xml:space="preserve">   </w:t>
            </w:r>
            <w:r>
              <w:rPr>
                <w:spacing w:val="-1"/>
                <w:sz w:val="22"/>
                <w:szCs w:val="22"/>
              </w:rPr>
              <w:t>recently</w:t>
            </w:r>
          </w:p>
          <w:p w14:paraId="6309505C">
            <w:pPr>
              <w:pStyle w:val="11"/>
              <w:spacing w:line="202" w:lineRule="auto"/>
              <w:ind w:left="243"/>
              <w:rPr>
                <w:sz w:val="22"/>
                <w:szCs w:val="22"/>
              </w:rPr>
            </w:pPr>
            <w:r>
              <w:rPr>
                <w:spacing w:val="-1"/>
                <w:sz w:val="22"/>
                <w:szCs w:val="22"/>
              </w:rPr>
              <w:t>recently-developed</w:t>
            </w:r>
          </w:p>
        </w:tc>
      </w:tr>
    </w:tbl>
    <w:p w14:paraId="7418CF0F">
      <w:pPr>
        <w:bidi w:val="0"/>
      </w:pPr>
    </w:p>
    <w:p w14:paraId="494167A9">
      <w:pPr>
        <w:bidi w:val="0"/>
      </w:pPr>
      <w:r>
        <w:t>目标</w:t>
      </w:r>
    </w:p>
    <w:p w14:paraId="6D5F40D6">
      <w:pPr>
        <w:bidi w:val="0"/>
        <w:ind w:firstLine="420" w:firstLineChars="200"/>
      </w:pPr>
      <w:r>
        <w:t>您可以在第1单元，第1.4.2节和第2单元，第2.4.2节中找到更多内容 ,以及这些内容如何使用的示例。</w:t>
      </w:r>
    </w:p>
    <w:p w14:paraId="3E16A933">
      <w:pPr>
        <w:spacing w:line="81" w:lineRule="auto"/>
        <w:rPr>
          <w:rFonts w:ascii="Arial"/>
          <w:sz w:val="2"/>
        </w:rPr>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53"/>
        <w:gridCol w:w="3216"/>
      </w:tblGrid>
      <w:tr w14:paraId="64C5E980">
        <w:trPr>
          <w:trHeight w:val="1469" w:hRule="atLeast"/>
        </w:trPr>
        <w:tc>
          <w:tcPr>
            <w:tcW w:w="3253" w:type="dxa"/>
            <w:vAlign w:val="top"/>
          </w:tcPr>
          <w:p w14:paraId="46B0B2C6">
            <w:pPr>
              <w:pStyle w:val="11"/>
              <w:spacing w:before="238" w:line="193" w:lineRule="auto"/>
              <w:ind w:left="242"/>
              <w:rPr>
                <w:sz w:val="22"/>
                <w:szCs w:val="22"/>
              </w:rPr>
            </w:pPr>
            <w:r>
              <w:rPr>
                <w:sz w:val="22"/>
                <w:szCs w:val="22"/>
              </w:rPr>
              <w:t>in</w:t>
            </w:r>
            <w:r>
              <w:rPr>
                <w:spacing w:val="6"/>
                <w:sz w:val="22"/>
                <w:szCs w:val="22"/>
              </w:rPr>
              <w:t xml:space="preserve"> </w:t>
            </w:r>
            <w:r>
              <w:rPr>
                <w:sz w:val="22"/>
                <w:szCs w:val="22"/>
              </w:rPr>
              <w:t>order</w:t>
            </w:r>
            <w:r>
              <w:rPr>
                <w:spacing w:val="6"/>
                <w:sz w:val="22"/>
                <w:szCs w:val="22"/>
              </w:rPr>
              <w:t xml:space="preserve"> </w:t>
            </w:r>
            <w:r>
              <w:rPr>
                <w:sz w:val="22"/>
                <w:szCs w:val="22"/>
              </w:rPr>
              <w:t>to</w:t>
            </w:r>
          </w:p>
          <w:p w14:paraId="1B6B0BD7">
            <w:pPr>
              <w:pStyle w:val="11"/>
              <w:spacing w:before="76" w:line="199" w:lineRule="auto"/>
              <w:ind w:left="243"/>
              <w:rPr>
                <w:sz w:val="22"/>
                <w:szCs w:val="22"/>
              </w:rPr>
            </w:pPr>
            <w:r>
              <w:rPr>
                <w:sz w:val="22"/>
                <w:szCs w:val="22"/>
              </w:rPr>
              <w:t>our</w:t>
            </w:r>
            <w:r>
              <w:rPr>
                <w:spacing w:val="11"/>
                <w:sz w:val="22"/>
                <w:szCs w:val="22"/>
              </w:rPr>
              <w:t xml:space="preserve"> </w:t>
            </w:r>
            <w:r>
              <w:rPr>
                <w:sz w:val="22"/>
                <w:szCs w:val="22"/>
              </w:rPr>
              <w:t>approach</w:t>
            </w:r>
          </w:p>
          <w:p w14:paraId="61B66762">
            <w:pPr>
              <w:pStyle w:val="11"/>
              <w:spacing w:before="70" w:line="245" w:lineRule="auto"/>
              <w:ind w:left="238" w:right="1214"/>
              <w:rPr>
                <w:sz w:val="22"/>
                <w:szCs w:val="22"/>
              </w:rPr>
            </w:pPr>
            <w:r>
              <w:rPr>
                <w:sz w:val="22"/>
                <w:szCs w:val="22"/>
              </w:rPr>
              <w:t>the</w:t>
            </w:r>
            <w:r>
              <w:rPr>
                <w:spacing w:val="4"/>
                <w:sz w:val="22"/>
                <w:szCs w:val="22"/>
              </w:rPr>
              <w:t xml:space="preserve"> </w:t>
            </w:r>
            <w:r>
              <w:rPr>
                <w:sz w:val="22"/>
                <w:szCs w:val="22"/>
              </w:rPr>
              <w:t>aim</w:t>
            </w:r>
            <w:r>
              <w:rPr>
                <w:spacing w:val="4"/>
                <w:sz w:val="22"/>
                <w:szCs w:val="22"/>
              </w:rPr>
              <w:t xml:space="preserve"> </w:t>
            </w:r>
            <w:r>
              <w:rPr>
                <w:sz w:val="22"/>
                <w:szCs w:val="22"/>
              </w:rPr>
              <w:t>of</w:t>
            </w:r>
            <w:r>
              <w:rPr>
                <w:spacing w:val="-21"/>
                <w:sz w:val="22"/>
                <w:szCs w:val="22"/>
              </w:rPr>
              <w:t xml:space="preserve"> </w:t>
            </w:r>
            <w:r>
              <w:rPr>
                <w:sz w:val="22"/>
                <w:szCs w:val="22"/>
              </w:rPr>
              <w:t>this</w:t>
            </w:r>
            <w:r>
              <w:rPr>
                <w:spacing w:val="4"/>
                <w:sz w:val="22"/>
                <w:szCs w:val="22"/>
              </w:rPr>
              <w:t xml:space="preserve"> </w:t>
            </w:r>
            <w:r>
              <w:rPr>
                <w:sz w:val="22"/>
                <w:szCs w:val="22"/>
              </w:rPr>
              <w:t>study to</w:t>
            </w:r>
            <w:r>
              <w:rPr>
                <w:spacing w:val="9"/>
                <w:sz w:val="22"/>
                <w:szCs w:val="22"/>
              </w:rPr>
              <w:t xml:space="preserve"> </w:t>
            </w:r>
            <w:r>
              <w:rPr>
                <w:sz w:val="22"/>
                <w:szCs w:val="22"/>
              </w:rPr>
              <w:t>compare</w:t>
            </w:r>
          </w:p>
        </w:tc>
        <w:tc>
          <w:tcPr>
            <w:tcW w:w="3216" w:type="dxa"/>
            <w:vAlign w:val="top"/>
          </w:tcPr>
          <w:p w14:paraId="76152F1D">
            <w:pPr>
              <w:pStyle w:val="11"/>
              <w:spacing w:before="254" w:line="178" w:lineRule="auto"/>
              <w:ind w:left="239"/>
              <w:rPr>
                <w:sz w:val="22"/>
                <w:szCs w:val="22"/>
              </w:rPr>
            </w:pPr>
            <w:r>
              <w:rPr>
                <w:sz w:val="22"/>
                <w:szCs w:val="22"/>
              </w:rPr>
              <w:t>to</w:t>
            </w:r>
            <w:r>
              <w:rPr>
                <w:spacing w:val="1"/>
                <w:sz w:val="22"/>
                <w:szCs w:val="22"/>
              </w:rPr>
              <w:t xml:space="preserve"> </w:t>
            </w:r>
            <w:r>
              <w:rPr>
                <w:sz w:val="22"/>
                <w:szCs w:val="22"/>
              </w:rPr>
              <w:t>examine</w:t>
            </w:r>
          </w:p>
          <w:p w14:paraId="287D7372">
            <w:pPr>
              <w:pStyle w:val="11"/>
              <w:spacing w:before="93" w:line="226" w:lineRule="auto"/>
              <w:ind w:left="239" w:right="1812"/>
              <w:rPr>
                <w:sz w:val="22"/>
                <w:szCs w:val="22"/>
              </w:rPr>
            </w:pPr>
            <w:r>
              <w:rPr>
                <w:spacing w:val="-2"/>
                <w:sz w:val="22"/>
                <w:szCs w:val="22"/>
              </w:rPr>
              <w:t>to investigate</w:t>
            </w:r>
            <w:r>
              <w:rPr>
                <w:spacing w:val="1"/>
                <w:sz w:val="22"/>
                <w:szCs w:val="22"/>
              </w:rPr>
              <w:t xml:space="preserve"> </w:t>
            </w:r>
            <w:r>
              <w:rPr>
                <w:sz w:val="22"/>
                <w:szCs w:val="22"/>
              </w:rPr>
              <w:t>to</w:t>
            </w:r>
            <w:r>
              <w:rPr>
                <w:spacing w:val="9"/>
                <w:sz w:val="22"/>
                <w:szCs w:val="22"/>
              </w:rPr>
              <w:t xml:space="preserve"> </w:t>
            </w:r>
            <w:r>
              <w:rPr>
                <w:sz w:val="22"/>
                <w:szCs w:val="22"/>
              </w:rPr>
              <w:t>study</w:t>
            </w:r>
          </w:p>
          <w:p w14:paraId="3CED32AD">
            <w:pPr>
              <w:pStyle w:val="11"/>
              <w:spacing w:before="67" w:line="193" w:lineRule="auto"/>
              <w:ind w:left="238"/>
              <w:rPr>
                <w:sz w:val="22"/>
                <w:szCs w:val="22"/>
              </w:rPr>
            </w:pPr>
            <w:r>
              <w:rPr>
                <w:sz w:val="22"/>
                <w:szCs w:val="22"/>
              </w:rPr>
              <w:t>with</w:t>
            </w:r>
            <w:r>
              <w:rPr>
                <w:spacing w:val="3"/>
                <w:sz w:val="22"/>
                <w:szCs w:val="22"/>
              </w:rPr>
              <w:t xml:space="preserve"> </w:t>
            </w:r>
            <w:r>
              <w:rPr>
                <w:sz w:val="22"/>
                <w:szCs w:val="22"/>
              </w:rPr>
              <w:t>the</w:t>
            </w:r>
            <w:r>
              <w:rPr>
                <w:spacing w:val="3"/>
                <w:sz w:val="22"/>
                <w:szCs w:val="22"/>
              </w:rPr>
              <w:t xml:space="preserve"> </w:t>
            </w:r>
            <w:r>
              <w:rPr>
                <w:sz w:val="22"/>
                <w:szCs w:val="22"/>
              </w:rPr>
              <w:t>aim</w:t>
            </w:r>
            <w:r>
              <w:rPr>
                <w:spacing w:val="3"/>
                <w:sz w:val="22"/>
                <w:szCs w:val="22"/>
              </w:rPr>
              <w:t xml:space="preserve"> </w:t>
            </w:r>
            <w:r>
              <w:rPr>
                <w:sz w:val="22"/>
                <w:szCs w:val="22"/>
              </w:rPr>
              <w:t>of</w:t>
            </w:r>
          </w:p>
        </w:tc>
      </w:tr>
    </w:tbl>
    <w:p w14:paraId="66BF4E6E">
      <w:pPr>
        <w:pStyle w:val="6"/>
        <w:spacing w:line="247" w:lineRule="auto"/>
      </w:pPr>
    </w:p>
    <w:p w14:paraId="4FA43E59">
      <w:pPr>
        <w:bidi w:val="0"/>
      </w:pPr>
      <w:r>
        <w:t xml:space="preserve">问题 </w:t>
      </w:r>
    </w:p>
    <w:p w14:paraId="60B36708">
      <w:pPr>
        <w:bidi w:val="0"/>
        <w:ind w:firstLine="420" w:firstLineChars="200"/>
      </w:pPr>
      <w:r>
        <w:t>您可以在第1单元，第1.4.2节中找到更多内容，以及这些内容的 使用示例。</w:t>
      </w: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53"/>
        <w:gridCol w:w="3216"/>
      </w:tblGrid>
      <w:tr w14:paraId="3726B88B">
        <w:trPr>
          <w:trHeight w:val="3329" w:hRule="atLeast"/>
        </w:trPr>
        <w:tc>
          <w:tcPr>
            <w:tcW w:w="3253" w:type="dxa"/>
            <w:vAlign w:val="top"/>
          </w:tcPr>
          <w:p w14:paraId="1D2DA727">
            <w:pPr>
              <w:pStyle w:val="11"/>
              <w:spacing w:before="177" w:line="297" w:lineRule="exact"/>
              <w:ind w:left="250"/>
              <w:rPr>
                <w:sz w:val="22"/>
                <w:szCs w:val="22"/>
              </w:rPr>
            </w:pPr>
            <w:r>
              <w:rPr>
                <w:spacing w:val="-1"/>
                <w:position w:val="4"/>
                <w:sz w:val="22"/>
                <w:szCs w:val="22"/>
              </w:rPr>
              <w:t>(an) alternative approach</w:t>
            </w:r>
          </w:p>
          <w:p w14:paraId="3F535C55">
            <w:pPr>
              <w:pStyle w:val="11"/>
              <w:spacing w:before="34" w:line="193" w:lineRule="auto"/>
              <w:ind w:left="243"/>
              <w:rPr>
                <w:sz w:val="22"/>
                <w:szCs w:val="22"/>
              </w:rPr>
            </w:pPr>
            <w:r>
              <w:rPr>
                <w:spacing w:val="-2"/>
                <w:sz w:val="22"/>
                <w:szCs w:val="22"/>
              </w:rPr>
              <w:t>a need for</w:t>
            </w:r>
          </w:p>
          <w:p w14:paraId="6D3FB738">
            <w:pPr>
              <w:pStyle w:val="11"/>
              <w:spacing w:before="66" w:line="202" w:lineRule="auto"/>
              <w:ind w:left="243"/>
              <w:rPr>
                <w:sz w:val="22"/>
                <w:szCs w:val="22"/>
              </w:rPr>
            </w:pPr>
            <w:r>
              <w:rPr>
                <w:sz w:val="22"/>
                <w:szCs w:val="22"/>
              </w:rPr>
              <w:t>although</w:t>
            </w:r>
          </w:p>
          <w:p w14:paraId="04AB8F29">
            <w:pPr>
              <w:pStyle w:val="11"/>
              <w:spacing w:before="56" w:line="225" w:lineRule="auto"/>
              <w:ind w:left="243" w:right="1938"/>
              <w:rPr>
                <w:sz w:val="22"/>
                <w:szCs w:val="22"/>
              </w:rPr>
            </w:pPr>
            <w:r>
              <w:rPr>
                <w:spacing w:val="-2"/>
                <w:sz w:val="22"/>
                <w:szCs w:val="22"/>
              </w:rPr>
              <w:t>complicated</w:t>
            </w:r>
            <w:r>
              <w:rPr>
                <w:spacing w:val="7"/>
                <w:sz w:val="22"/>
                <w:szCs w:val="22"/>
              </w:rPr>
              <w:t xml:space="preserve"> </w:t>
            </w:r>
            <w:r>
              <w:rPr>
                <w:spacing w:val="-2"/>
                <w:sz w:val="22"/>
                <w:szCs w:val="22"/>
              </w:rPr>
              <w:t>desirable</w:t>
            </w:r>
          </w:p>
          <w:p w14:paraId="5FE0DF93">
            <w:pPr>
              <w:pStyle w:val="11"/>
              <w:spacing w:before="66" w:line="202" w:lineRule="auto"/>
              <w:ind w:left="243"/>
              <w:rPr>
                <w:sz w:val="22"/>
                <w:szCs w:val="22"/>
              </w:rPr>
            </w:pPr>
            <w:r>
              <w:rPr>
                <w:spacing w:val="-4"/>
                <w:sz w:val="22"/>
                <w:szCs w:val="22"/>
              </w:rPr>
              <w:t>difficulty</w:t>
            </w:r>
          </w:p>
          <w:p w14:paraId="5651764B">
            <w:pPr>
              <w:pStyle w:val="11"/>
              <w:spacing w:before="56" w:line="225" w:lineRule="auto"/>
              <w:ind w:left="243" w:right="1869"/>
              <w:rPr>
                <w:sz w:val="22"/>
                <w:szCs w:val="22"/>
              </w:rPr>
            </w:pPr>
            <w:r>
              <w:rPr>
                <w:spacing w:val="-2"/>
                <w:sz w:val="22"/>
                <w:szCs w:val="22"/>
              </w:rPr>
              <w:t>disadvantage</w:t>
            </w:r>
            <w:r>
              <w:rPr>
                <w:spacing w:val="5"/>
                <w:sz w:val="22"/>
                <w:szCs w:val="22"/>
              </w:rPr>
              <w:t xml:space="preserve"> </w:t>
            </w:r>
            <w:r>
              <w:rPr>
                <w:spacing w:val="-1"/>
                <w:sz w:val="22"/>
                <w:szCs w:val="22"/>
              </w:rPr>
              <w:t>drawback</w:t>
            </w:r>
          </w:p>
          <w:p w14:paraId="2FFF1A61">
            <w:pPr>
              <w:pStyle w:val="11"/>
              <w:spacing w:before="66" w:line="193" w:lineRule="auto"/>
              <w:ind w:left="243"/>
              <w:rPr>
                <w:sz w:val="22"/>
                <w:szCs w:val="22"/>
              </w:rPr>
            </w:pPr>
            <w:r>
              <w:rPr>
                <w:spacing w:val="-2"/>
                <w:sz w:val="22"/>
                <w:szCs w:val="22"/>
              </w:rPr>
              <w:t>essential</w:t>
            </w:r>
          </w:p>
          <w:p w14:paraId="12702A15">
            <w:pPr>
              <w:pStyle w:val="11"/>
              <w:spacing w:before="82" w:line="218" w:lineRule="auto"/>
              <w:ind w:left="238" w:right="2149" w:firstLine="4"/>
              <w:rPr>
                <w:sz w:val="22"/>
                <w:szCs w:val="22"/>
              </w:rPr>
            </w:pPr>
            <w:r>
              <w:rPr>
                <w:spacing w:val="-4"/>
                <w:sz w:val="22"/>
                <w:szCs w:val="22"/>
              </w:rPr>
              <w:t>expensive</w:t>
            </w:r>
            <w:r>
              <w:rPr>
                <w:spacing w:val="5"/>
                <w:sz w:val="22"/>
                <w:szCs w:val="22"/>
              </w:rPr>
              <w:t xml:space="preserve"> </w:t>
            </w:r>
            <w:r>
              <w:rPr>
                <w:spacing w:val="-3"/>
                <w:sz w:val="22"/>
                <w:szCs w:val="22"/>
              </w:rPr>
              <w:t>however</w:t>
            </w:r>
          </w:p>
        </w:tc>
        <w:tc>
          <w:tcPr>
            <w:tcW w:w="3216" w:type="dxa"/>
            <w:vAlign w:val="top"/>
          </w:tcPr>
          <w:p w14:paraId="6B25EFD7">
            <w:pPr>
              <w:pStyle w:val="11"/>
              <w:spacing w:before="236" w:line="231" w:lineRule="auto"/>
              <w:ind w:left="243" w:right="1975"/>
              <w:rPr>
                <w:sz w:val="22"/>
                <w:szCs w:val="22"/>
              </w:rPr>
            </w:pPr>
            <w:r>
              <w:rPr>
                <w:spacing w:val="-1"/>
                <w:sz w:val="22"/>
                <w:szCs w:val="22"/>
              </w:rPr>
              <w:t>impractical</w:t>
            </w:r>
            <w:r>
              <w:rPr>
                <w:spacing w:val="7"/>
                <w:sz w:val="22"/>
                <w:szCs w:val="22"/>
              </w:rPr>
              <w:t xml:space="preserve"> </w:t>
            </w:r>
            <w:r>
              <w:rPr>
                <w:sz w:val="22"/>
                <w:szCs w:val="22"/>
              </w:rPr>
              <w:t>inaccurate</w:t>
            </w:r>
          </w:p>
          <w:p w14:paraId="048C129C">
            <w:pPr>
              <w:pStyle w:val="11"/>
              <w:spacing w:before="69" w:line="178" w:lineRule="auto"/>
              <w:ind w:left="243"/>
              <w:rPr>
                <w:sz w:val="22"/>
                <w:szCs w:val="22"/>
              </w:rPr>
            </w:pPr>
            <w:r>
              <w:rPr>
                <w:sz w:val="22"/>
                <w:szCs w:val="22"/>
              </w:rPr>
              <w:t>inconvenient</w:t>
            </w:r>
          </w:p>
          <w:p w14:paraId="0E0D38C0">
            <w:pPr>
              <w:pStyle w:val="11"/>
              <w:spacing w:before="66" w:line="199" w:lineRule="auto"/>
              <w:ind w:left="243"/>
              <w:rPr>
                <w:sz w:val="22"/>
                <w:szCs w:val="22"/>
              </w:rPr>
            </w:pPr>
            <w:r>
              <w:rPr>
                <w:spacing w:val="-1"/>
                <w:sz w:val="22"/>
                <w:szCs w:val="22"/>
              </w:rPr>
              <w:t>it should be possible</w:t>
            </w:r>
            <w:r>
              <w:rPr>
                <w:spacing w:val="-2"/>
                <w:sz w:val="22"/>
                <w:szCs w:val="22"/>
              </w:rPr>
              <w:t xml:space="preserve"> to</w:t>
            </w:r>
          </w:p>
          <w:p w14:paraId="69862679">
            <w:pPr>
              <w:pStyle w:val="11"/>
              <w:spacing w:before="60" w:line="193" w:lineRule="auto"/>
              <w:ind w:left="239"/>
              <w:rPr>
                <w:sz w:val="22"/>
                <w:szCs w:val="22"/>
              </w:rPr>
            </w:pPr>
            <w:r>
              <w:rPr>
                <w:sz w:val="22"/>
                <w:szCs w:val="22"/>
              </w:rPr>
              <w:t>limited</w:t>
            </w:r>
          </w:p>
          <w:p w14:paraId="18B116B6">
            <w:pPr>
              <w:pStyle w:val="11"/>
              <w:spacing w:before="66" w:line="248" w:lineRule="auto"/>
              <w:ind w:left="239" w:right="2041" w:firstLine="2"/>
              <w:rPr>
                <w:sz w:val="22"/>
                <w:szCs w:val="22"/>
              </w:rPr>
            </w:pPr>
            <w:r>
              <w:rPr>
                <w:spacing w:val="-1"/>
                <w:sz w:val="22"/>
                <w:szCs w:val="22"/>
              </w:rPr>
              <w:t>not able to</w:t>
            </w:r>
            <w:r>
              <w:rPr>
                <w:spacing w:val="3"/>
                <w:sz w:val="22"/>
                <w:szCs w:val="22"/>
              </w:rPr>
              <w:t xml:space="preserve"> </w:t>
            </w:r>
            <w:r>
              <w:rPr>
                <w:sz w:val="22"/>
                <w:szCs w:val="22"/>
              </w:rPr>
              <w:t xml:space="preserve">problem    </w:t>
            </w:r>
            <w:r>
              <w:rPr>
                <w:spacing w:val="1"/>
                <w:sz w:val="22"/>
                <w:szCs w:val="22"/>
              </w:rPr>
              <w:t>require</w:t>
            </w:r>
          </w:p>
          <w:p w14:paraId="41549AFA">
            <w:pPr>
              <w:pStyle w:val="11"/>
              <w:spacing w:before="26" w:line="193" w:lineRule="auto"/>
              <w:ind w:left="243"/>
              <w:rPr>
                <w:sz w:val="22"/>
                <w:szCs w:val="22"/>
              </w:rPr>
            </w:pPr>
            <w:r>
              <w:rPr>
                <w:spacing w:val="-1"/>
                <w:sz w:val="22"/>
                <w:szCs w:val="22"/>
              </w:rPr>
              <w:t>risk</w:t>
            </w:r>
          </w:p>
          <w:p w14:paraId="06073B67">
            <w:pPr>
              <w:pStyle w:val="11"/>
              <w:spacing w:before="82" w:line="217" w:lineRule="auto"/>
              <w:ind w:left="241" w:right="1513" w:hanging="2"/>
              <w:rPr>
                <w:sz w:val="22"/>
                <w:szCs w:val="22"/>
              </w:rPr>
            </w:pPr>
            <w:r>
              <w:rPr>
                <w:spacing w:val="1"/>
                <w:sz w:val="22"/>
                <w:szCs w:val="22"/>
              </w:rPr>
              <w:t>time-consuming</w:t>
            </w:r>
            <w:r>
              <w:rPr>
                <w:spacing w:val="8"/>
                <w:sz w:val="22"/>
                <w:szCs w:val="22"/>
              </w:rPr>
              <w:t xml:space="preserve"> </w:t>
            </w:r>
            <w:r>
              <w:rPr>
                <w:spacing w:val="-2"/>
                <w:sz w:val="22"/>
                <w:szCs w:val="22"/>
              </w:rPr>
              <w:t>unsuccessful</w:t>
            </w:r>
          </w:p>
        </w:tc>
      </w:tr>
    </w:tbl>
    <w:p w14:paraId="771C7001">
      <w:pPr>
        <w:spacing w:before="191" w:line="185" w:lineRule="auto"/>
        <w:ind w:left="6"/>
        <w:rPr>
          <w:rFonts w:ascii="PingFang SC" w:hAnsi="PingFang SC" w:eastAsia="PingFang SC" w:cs="PingFang SC"/>
          <w:sz w:val="22"/>
          <w:szCs w:val="22"/>
        </w:rPr>
      </w:pPr>
      <w:r>
        <w:rPr>
          <w:rFonts w:ascii="PingFang SC" w:hAnsi="PingFang SC" w:eastAsia="PingFang SC" w:cs="PingFang SC"/>
          <w:spacing w:val="-1"/>
          <w:sz w:val="22"/>
          <w:szCs w:val="22"/>
        </w:rPr>
        <w:t>这篇论文的内容</w:t>
      </w:r>
    </w:p>
    <w:p w14:paraId="60C39F56">
      <w:pPr>
        <w:spacing w:line="51" w:lineRule="exact"/>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346"/>
        <w:gridCol w:w="3123"/>
      </w:tblGrid>
      <w:tr w14:paraId="08E8352A">
        <w:trPr>
          <w:trHeight w:val="5759" w:hRule="atLeast"/>
        </w:trPr>
        <w:tc>
          <w:tcPr>
            <w:tcW w:w="3346" w:type="dxa"/>
            <w:vAlign w:val="top"/>
          </w:tcPr>
          <w:p w14:paraId="013BD607">
            <w:pPr>
              <w:pStyle w:val="11"/>
              <w:spacing w:before="237" w:line="239" w:lineRule="auto"/>
              <w:ind w:left="236" w:right="237" w:firstLine="6"/>
              <w:rPr>
                <w:sz w:val="22"/>
                <w:szCs w:val="22"/>
              </w:rPr>
            </w:pPr>
            <w:r>
              <w:rPr>
                <w:sz w:val="22"/>
                <w:szCs w:val="22"/>
              </w:rPr>
              <w:t>In</w:t>
            </w:r>
            <w:r>
              <w:rPr>
                <w:spacing w:val="4"/>
                <w:sz w:val="22"/>
                <w:szCs w:val="22"/>
              </w:rPr>
              <w:t xml:space="preserve"> </w:t>
            </w:r>
            <w:r>
              <w:rPr>
                <w:sz w:val="22"/>
                <w:szCs w:val="22"/>
              </w:rPr>
              <w:t>this</w:t>
            </w:r>
            <w:r>
              <w:rPr>
                <w:spacing w:val="4"/>
                <w:sz w:val="22"/>
                <w:szCs w:val="22"/>
              </w:rPr>
              <w:t xml:space="preserve"> </w:t>
            </w:r>
            <w:r>
              <w:rPr>
                <w:sz w:val="22"/>
                <w:szCs w:val="22"/>
              </w:rPr>
              <w:t>study</w:t>
            </w:r>
            <w:r>
              <w:rPr>
                <w:spacing w:val="4"/>
                <w:sz w:val="22"/>
                <w:szCs w:val="22"/>
              </w:rPr>
              <w:t>/</w:t>
            </w:r>
            <w:r>
              <w:rPr>
                <w:sz w:val="22"/>
                <w:szCs w:val="22"/>
              </w:rPr>
              <w:t>paper</w:t>
            </w:r>
            <w:r>
              <w:rPr>
                <w:spacing w:val="4"/>
                <w:sz w:val="22"/>
                <w:szCs w:val="22"/>
              </w:rPr>
              <w:t>/</w:t>
            </w:r>
            <w:r>
              <w:rPr>
                <w:sz w:val="22"/>
                <w:szCs w:val="22"/>
              </w:rPr>
              <w:t>investigation</w:t>
            </w:r>
            <w:r>
              <w:rPr>
                <w:spacing w:val="2"/>
                <w:sz w:val="22"/>
                <w:szCs w:val="22"/>
              </w:rPr>
              <w:t xml:space="preserve"> </w:t>
            </w:r>
            <w:r>
              <w:rPr>
                <w:spacing w:val="-4"/>
                <w:sz w:val="22"/>
                <w:szCs w:val="22"/>
              </w:rPr>
              <w:t>we</w:t>
            </w:r>
          </w:p>
          <w:p w14:paraId="53717A63">
            <w:pPr>
              <w:spacing w:before="94" w:line="190" w:lineRule="exact"/>
              <w:ind w:left="245"/>
              <w:rPr>
                <w:rFonts w:ascii="Times" w:hAnsi="Times" w:eastAsia="Times" w:cs="Times"/>
                <w:sz w:val="22"/>
                <w:szCs w:val="22"/>
              </w:rPr>
            </w:pPr>
            <w:r>
              <w:rPr>
                <w:rFonts w:ascii="Times" w:hAnsi="Times" w:eastAsia="Times" w:cs="Times"/>
                <w:i/>
                <w:iCs/>
                <w:spacing w:val="-9"/>
                <w:position w:val="1"/>
                <w:sz w:val="22"/>
                <w:szCs w:val="22"/>
              </w:rPr>
              <w:t>or</w:t>
            </w:r>
          </w:p>
          <w:p w14:paraId="559B529A">
            <w:pPr>
              <w:pStyle w:val="11"/>
              <w:spacing w:before="36" w:line="180" w:lineRule="auto"/>
              <w:ind w:left="238"/>
              <w:rPr>
                <w:sz w:val="22"/>
                <w:szCs w:val="22"/>
              </w:rPr>
            </w:pPr>
            <w:r>
              <w:rPr>
                <w:spacing w:val="1"/>
                <w:sz w:val="22"/>
                <w:szCs w:val="22"/>
              </w:rPr>
              <w:t>We</w:t>
            </w:r>
          </w:p>
          <w:p w14:paraId="29FAC8BE">
            <w:pPr>
              <w:spacing w:line="272" w:lineRule="auto"/>
              <w:rPr>
                <w:rFonts w:ascii="Arial"/>
                <w:sz w:val="21"/>
              </w:rPr>
            </w:pPr>
          </w:p>
          <w:p w14:paraId="1F6647A2">
            <w:pPr>
              <w:pStyle w:val="11"/>
              <w:spacing w:before="63" w:line="193" w:lineRule="auto"/>
              <w:ind w:left="243"/>
              <w:rPr>
                <w:sz w:val="22"/>
                <w:szCs w:val="22"/>
              </w:rPr>
            </w:pPr>
            <w:r>
              <w:rPr>
                <w:spacing w:val="-1"/>
                <w:sz w:val="22"/>
                <w:szCs w:val="22"/>
              </w:rPr>
              <w:t>address</w:t>
            </w:r>
          </w:p>
          <w:p w14:paraId="3DA2AF63">
            <w:pPr>
              <w:pStyle w:val="11"/>
              <w:spacing w:before="66" w:line="202" w:lineRule="auto"/>
              <w:ind w:left="243"/>
              <w:rPr>
                <w:sz w:val="22"/>
                <w:szCs w:val="22"/>
              </w:rPr>
            </w:pPr>
            <w:r>
              <w:rPr>
                <w:spacing w:val="-4"/>
                <w:sz w:val="22"/>
                <w:szCs w:val="22"/>
              </w:rPr>
              <w:t>analyse</w:t>
            </w:r>
          </w:p>
          <w:p w14:paraId="242017AA">
            <w:pPr>
              <w:pStyle w:val="11"/>
              <w:spacing w:before="114" w:line="155" w:lineRule="exact"/>
              <w:ind w:left="243"/>
              <w:rPr>
                <w:sz w:val="22"/>
                <w:szCs w:val="22"/>
              </w:rPr>
            </w:pPr>
            <w:r>
              <w:rPr>
                <w:spacing w:val="-2"/>
                <w:position w:val="2"/>
                <w:sz w:val="22"/>
                <w:szCs w:val="22"/>
              </w:rPr>
              <w:t>argue</w:t>
            </w:r>
          </w:p>
          <w:p w14:paraId="37FE3BAE">
            <w:pPr>
              <w:pStyle w:val="11"/>
              <w:spacing w:before="113" w:line="154" w:lineRule="exact"/>
              <w:ind w:left="243"/>
              <w:rPr>
                <w:sz w:val="22"/>
                <w:szCs w:val="22"/>
              </w:rPr>
            </w:pPr>
            <w:r>
              <w:rPr>
                <w:position w:val="2"/>
                <w:sz w:val="22"/>
                <w:szCs w:val="22"/>
              </w:rPr>
              <w:t>compare</w:t>
            </w:r>
          </w:p>
          <w:p w14:paraId="195A898E">
            <w:pPr>
              <w:pStyle w:val="11"/>
              <w:spacing w:before="60" w:line="193" w:lineRule="auto"/>
              <w:ind w:left="243"/>
              <w:rPr>
                <w:sz w:val="22"/>
                <w:szCs w:val="22"/>
              </w:rPr>
            </w:pPr>
            <w:r>
              <w:rPr>
                <w:spacing w:val="-1"/>
                <w:sz w:val="22"/>
                <w:szCs w:val="22"/>
              </w:rPr>
              <w:t>consider</w:t>
            </w:r>
          </w:p>
          <w:p w14:paraId="6B7AD4E7">
            <w:pPr>
              <w:pStyle w:val="11"/>
              <w:spacing w:before="67" w:line="193" w:lineRule="auto"/>
              <w:ind w:left="243"/>
              <w:rPr>
                <w:sz w:val="22"/>
                <w:szCs w:val="22"/>
              </w:rPr>
            </w:pPr>
            <w:r>
              <w:rPr>
                <w:spacing w:val="-1"/>
                <w:sz w:val="22"/>
                <w:szCs w:val="22"/>
              </w:rPr>
              <w:t>describe</w:t>
            </w:r>
          </w:p>
          <w:p w14:paraId="1BE6FAD6">
            <w:pPr>
              <w:pStyle w:val="11"/>
              <w:spacing w:before="66" w:line="193" w:lineRule="auto"/>
              <w:ind w:left="243"/>
              <w:rPr>
                <w:sz w:val="22"/>
                <w:szCs w:val="22"/>
              </w:rPr>
            </w:pPr>
            <w:r>
              <w:rPr>
                <w:spacing w:val="-2"/>
                <w:sz w:val="22"/>
                <w:szCs w:val="22"/>
              </w:rPr>
              <w:t>discuss</w:t>
            </w:r>
          </w:p>
          <w:p w14:paraId="310C498E">
            <w:pPr>
              <w:pStyle w:val="11"/>
              <w:spacing w:before="65" w:line="231" w:lineRule="auto"/>
              <w:ind w:left="243" w:right="2189"/>
              <w:rPr>
                <w:sz w:val="22"/>
                <w:szCs w:val="22"/>
              </w:rPr>
            </w:pPr>
            <w:r>
              <w:rPr>
                <w:spacing w:val="-2"/>
                <w:sz w:val="22"/>
                <w:szCs w:val="22"/>
              </w:rPr>
              <w:t>emphasise</w:t>
            </w:r>
            <w:r>
              <w:rPr>
                <w:spacing w:val="3"/>
                <w:sz w:val="22"/>
                <w:szCs w:val="22"/>
              </w:rPr>
              <w:t xml:space="preserve"> </w:t>
            </w:r>
            <w:r>
              <w:rPr>
                <w:spacing w:val="-1"/>
                <w:sz w:val="22"/>
                <w:szCs w:val="22"/>
              </w:rPr>
              <w:t>examine</w:t>
            </w:r>
          </w:p>
          <w:p w14:paraId="7A4ED80B">
            <w:pPr>
              <w:pStyle w:val="11"/>
              <w:spacing w:before="54" w:line="193" w:lineRule="auto"/>
              <w:ind w:left="243"/>
              <w:rPr>
                <w:sz w:val="22"/>
                <w:szCs w:val="22"/>
              </w:rPr>
            </w:pPr>
            <w:r>
              <w:rPr>
                <w:spacing w:val="-1"/>
                <w:sz w:val="22"/>
                <w:szCs w:val="22"/>
              </w:rPr>
              <w:t>extend</w:t>
            </w:r>
          </w:p>
          <w:p w14:paraId="1A927B26">
            <w:pPr>
              <w:pStyle w:val="11"/>
              <w:spacing w:before="67" w:line="193" w:lineRule="auto"/>
              <w:ind w:left="242"/>
              <w:rPr>
                <w:sz w:val="22"/>
                <w:szCs w:val="22"/>
              </w:rPr>
            </w:pPr>
            <w:r>
              <w:rPr>
                <w:spacing w:val="2"/>
                <w:sz w:val="22"/>
                <w:szCs w:val="22"/>
              </w:rPr>
              <w:t>introduce</w:t>
            </w:r>
          </w:p>
          <w:p w14:paraId="1C9DCCE7">
            <w:pPr>
              <w:pStyle w:val="11"/>
              <w:spacing w:before="97" w:line="245" w:lineRule="auto"/>
              <w:ind w:left="238" w:right="2394"/>
              <w:rPr>
                <w:sz w:val="22"/>
                <w:szCs w:val="22"/>
              </w:rPr>
            </w:pPr>
            <w:r>
              <w:rPr>
                <w:sz w:val="22"/>
                <w:szCs w:val="22"/>
              </w:rPr>
              <w:t>present</w:t>
            </w:r>
            <w:r>
              <w:rPr>
                <w:spacing w:val="2"/>
                <w:sz w:val="22"/>
                <w:szCs w:val="22"/>
              </w:rPr>
              <w:t xml:space="preserve">  </w:t>
            </w:r>
            <w:r>
              <w:rPr>
                <w:sz w:val="22"/>
                <w:szCs w:val="22"/>
              </w:rPr>
              <w:t>propose</w:t>
            </w:r>
            <w:r>
              <w:rPr>
                <w:spacing w:val="5"/>
                <w:sz w:val="22"/>
                <w:szCs w:val="22"/>
              </w:rPr>
              <w:t xml:space="preserve"> </w:t>
            </w:r>
            <w:r>
              <w:rPr>
                <w:spacing w:val="-4"/>
                <w:sz w:val="22"/>
                <w:szCs w:val="22"/>
              </w:rPr>
              <w:t>review</w:t>
            </w:r>
            <w:r>
              <w:rPr>
                <w:spacing w:val="1"/>
                <w:sz w:val="22"/>
                <w:szCs w:val="22"/>
              </w:rPr>
              <w:t xml:space="preserve">   </w:t>
            </w:r>
            <w:r>
              <w:rPr>
                <w:spacing w:val="-1"/>
                <w:sz w:val="22"/>
                <w:szCs w:val="22"/>
              </w:rPr>
              <w:t>show</w:t>
            </w:r>
          </w:p>
        </w:tc>
        <w:tc>
          <w:tcPr>
            <w:tcW w:w="3123" w:type="dxa"/>
            <w:vAlign w:val="top"/>
          </w:tcPr>
          <w:p w14:paraId="362E915F">
            <w:pPr>
              <w:pStyle w:val="11"/>
              <w:spacing w:before="236" w:line="203" w:lineRule="auto"/>
              <w:ind w:left="241"/>
              <w:rPr>
                <w:sz w:val="22"/>
                <w:szCs w:val="22"/>
              </w:rPr>
            </w:pPr>
            <w:r>
              <w:rPr>
                <w:sz w:val="22"/>
                <w:szCs w:val="22"/>
              </w:rPr>
              <w:t>This study/paper/investiga</w:t>
            </w:r>
            <w:r>
              <w:rPr>
                <w:spacing w:val="-1"/>
                <w:sz w:val="22"/>
                <w:szCs w:val="22"/>
              </w:rPr>
              <w:t>tion</w:t>
            </w:r>
          </w:p>
          <w:p w14:paraId="467B92F3">
            <w:pPr>
              <w:spacing w:line="266" w:lineRule="auto"/>
              <w:rPr>
                <w:rFonts w:ascii="Arial"/>
                <w:sz w:val="21"/>
              </w:rPr>
            </w:pPr>
          </w:p>
          <w:p w14:paraId="470F0A0C">
            <w:pPr>
              <w:spacing w:line="267" w:lineRule="auto"/>
              <w:rPr>
                <w:rFonts w:ascii="Arial"/>
                <w:sz w:val="21"/>
              </w:rPr>
            </w:pPr>
          </w:p>
          <w:p w14:paraId="69F66AF4">
            <w:pPr>
              <w:spacing w:line="267" w:lineRule="auto"/>
              <w:rPr>
                <w:rFonts w:ascii="Arial"/>
                <w:sz w:val="21"/>
              </w:rPr>
            </w:pPr>
          </w:p>
          <w:p w14:paraId="459DA5E3">
            <w:pPr>
              <w:spacing w:line="267" w:lineRule="auto"/>
              <w:rPr>
                <w:rFonts w:ascii="Arial"/>
                <w:sz w:val="21"/>
              </w:rPr>
            </w:pPr>
          </w:p>
          <w:p w14:paraId="68AD6165">
            <w:pPr>
              <w:pStyle w:val="11"/>
              <w:spacing w:before="63" w:line="256" w:lineRule="auto"/>
              <w:ind w:left="243" w:right="2046"/>
              <w:rPr>
                <w:sz w:val="22"/>
                <w:szCs w:val="22"/>
              </w:rPr>
            </w:pPr>
            <w:r>
              <w:rPr>
                <w:spacing w:val="-1"/>
                <w:sz w:val="22"/>
                <w:szCs w:val="22"/>
              </w:rPr>
              <w:t>considers</w:t>
            </w:r>
            <w:r>
              <w:rPr>
                <w:sz w:val="22"/>
                <w:szCs w:val="22"/>
              </w:rPr>
              <w:t xml:space="preserve"> </w:t>
            </w:r>
            <w:r>
              <w:rPr>
                <w:spacing w:val="-2"/>
                <w:sz w:val="22"/>
                <w:szCs w:val="22"/>
              </w:rPr>
              <w:t>describes</w:t>
            </w:r>
            <w:r>
              <w:rPr>
                <w:spacing w:val="4"/>
                <w:sz w:val="22"/>
                <w:szCs w:val="22"/>
              </w:rPr>
              <w:t xml:space="preserve"> </w:t>
            </w:r>
            <w:r>
              <w:rPr>
                <w:spacing w:val="-2"/>
                <w:sz w:val="22"/>
                <w:szCs w:val="22"/>
              </w:rPr>
              <w:t>examines</w:t>
            </w:r>
            <w:r>
              <w:rPr>
                <w:sz w:val="22"/>
                <w:szCs w:val="22"/>
              </w:rPr>
              <w:t xml:space="preserve"> </w:t>
            </w:r>
            <w:r>
              <w:rPr>
                <w:spacing w:val="-1"/>
                <w:sz w:val="22"/>
                <w:szCs w:val="22"/>
              </w:rPr>
              <w:t>extends</w:t>
            </w:r>
          </w:p>
          <w:p w14:paraId="0B66683C">
            <w:pPr>
              <w:pStyle w:val="11"/>
              <w:spacing w:before="3" w:line="249" w:lineRule="auto"/>
              <w:ind w:left="238" w:right="2147" w:firstLine="3"/>
              <w:rPr>
                <w:sz w:val="22"/>
                <w:szCs w:val="22"/>
              </w:rPr>
            </w:pPr>
            <w:r>
              <w:rPr>
                <w:spacing w:val="-2"/>
                <w:sz w:val="22"/>
                <w:szCs w:val="22"/>
              </w:rPr>
              <w:t>includes</w:t>
            </w:r>
            <w:r>
              <w:rPr>
                <w:spacing w:val="5"/>
                <w:sz w:val="22"/>
                <w:szCs w:val="22"/>
              </w:rPr>
              <w:t xml:space="preserve"> </w:t>
            </w:r>
            <w:r>
              <w:rPr>
                <w:sz w:val="22"/>
                <w:szCs w:val="22"/>
              </w:rPr>
              <w:t xml:space="preserve">presents </w:t>
            </w:r>
            <w:r>
              <w:rPr>
                <w:spacing w:val="2"/>
                <w:sz w:val="22"/>
                <w:szCs w:val="22"/>
              </w:rPr>
              <w:t>reports</w:t>
            </w:r>
            <w:r>
              <w:rPr>
                <w:sz w:val="22"/>
                <w:szCs w:val="22"/>
              </w:rPr>
              <w:t xml:space="preserve">   </w:t>
            </w:r>
            <w:r>
              <w:rPr>
                <w:spacing w:val="-3"/>
                <w:sz w:val="22"/>
                <w:szCs w:val="22"/>
              </w:rPr>
              <w:t>reviews</w:t>
            </w:r>
          </w:p>
        </w:tc>
      </w:tr>
    </w:tbl>
    <w:p w14:paraId="4458B74D">
      <w:pPr>
        <w:spacing w:before="89" w:line="188" w:lineRule="auto"/>
        <w:ind w:firstLine="14"/>
        <w:jc w:val="both"/>
        <w:rPr>
          <w:rFonts w:ascii="Times" w:hAnsi="Times" w:eastAsia="Times" w:cs="Times"/>
          <w:sz w:val="22"/>
          <w:szCs w:val="22"/>
        </w:rPr>
      </w:pPr>
      <w:r>
        <w:rPr>
          <w:rFonts w:ascii="Times" w:hAnsi="Times" w:eastAsia="Times" w:cs="Times"/>
          <w:i/>
          <w:iCs/>
          <w:color w:val="231F20"/>
          <w:spacing w:val="-3"/>
          <w:sz w:val="22"/>
          <w:szCs w:val="22"/>
        </w:rPr>
        <w:t>Note:</w:t>
      </w:r>
      <w:r>
        <w:rPr>
          <w:rFonts w:ascii="Times" w:hAnsi="Times" w:eastAsia="Times" w:cs="Times"/>
          <w:i/>
          <w:iCs/>
          <w:color w:val="231F20"/>
          <w:spacing w:val="40"/>
          <w:sz w:val="22"/>
          <w:szCs w:val="22"/>
        </w:rPr>
        <w:t xml:space="preserve"> </w:t>
      </w:r>
      <w:r>
        <w:rPr>
          <w:rFonts w:ascii="Times New Roman" w:hAnsi="Times New Roman" w:eastAsia="Times New Roman" w:cs="Times New Roman"/>
          <w:color w:val="231F20"/>
          <w:spacing w:val="-3"/>
          <w:sz w:val="22"/>
          <w:szCs w:val="22"/>
        </w:rPr>
        <w:t>It</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3"/>
          <w:sz w:val="22"/>
          <w:szCs w:val="22"/>
        </w:rPr>
        <w:t>is</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3"/>
          <w:sz w:val="22"/>
          <w:szCs w:val="22"/>
        </w:rPr>
        <w:t>also</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3"/>
          <w:sz w:val="22"/>
          <w:szCs w:val="22"/>
        </w:rPr>
        <w:t>possible</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3"/>
          <w:sz w:val="22"/>
          <w:szCs w:val="22"/>
        </w:rPr>
        <w:t>to</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3"/>
          <w:sz w:val="22"/>
          <w:szCs w:val="22"/>
        </w:rPr>
        <w:t>use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3"/>
          <w:sz w:val="22"/>
          <w:szCs w:val="22"/>
        </w:rPr>
        <w:t>many</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3"/>
          <w:sz w:val="22"/>
          <w:szCs w:val="22"/>
        </w:rPr>
        <w:t>of these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3"/>
          <w:sz w:val="22"/>
          <w:szCs w:val="22"/>
        </w:rPr>
        <w:t>verbs</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3"/>
          <w:sz w:val="22"/>
          <w:szCs w:val="22"/>
        </w:rPr>
        <w:t>with</w:t>
      </w:r>
      <w:r>
        <w:rPr>
          <w:rFonts w:ascii="Times New Roman" w:hAnsi="Times New Roman" w:eastAsia="Times New Roman" w:cs="Times New Roman"/>
          <w:color w:val="231F20"/>
          <w:spacing w:val="29"/>
          <w:w w:val="101"/>
          <w:sz w:val="22"/>
          <w:szCs w:val="22"/>
        </w:rPr>
        <w:t xml:space="preserve"> </w:t>
      </w:r>
      <w:r>
        <w:rPr>
          <w:rFonts w:ascii="Times" w:hAnsi="Times" w:eastAsia="Times" w:cs="Times"/>
          <w:i/>
          <w:iCs/>
          <w:color w:val="231F20"/>
          <w:spacing w:val="-3"/>
          <w:sz w:val="22"/>
          <w:szCs w:val="22"/>
        </w:rPr>
        <w:t>it</w:t>
      </w:r>
      <w:r>
        <w:rPr>
          <w:rFonts w:ascii="Times" w:hAnsi="Times" w:eastAsia="Times" w:cs="Times"/>
          <w:i/>
          <w:iCs/>
          <w:color w:val="231F20"/>
          <w:spacing w:val="17"/>
          <w:sz w:val="22"/>
          <w:szCs w:val="22"/>
        </w:rPr>
        <w:t xml:space="preserve"> </w:t>
      </w:r>
      <w:r>
        <w:rPr>
          <w:rFonts w:ascii="Times New Roman" w:hAnsi="Times New Roman" w:eastAsia="Times New Roman" w:cs="Times New Roman"/>
          <w:color w:val="231F20"/>
          <w:spacing w:val="-3"/>
          <w:sz w:val="22"/>
          <w:szCs w:val="22"/>
        </w:rPr>
        <w:t>or,</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3"/>
          <w:sz w:val="22"/>
          <w:szCs w:val="22"/>
        </w:rPr>
        <w:t>i.e</w:t>
      </w:r>
      <w:r>
        <w:rPr>
          <w:rFonts w:ascii="Times" w:hAnsi="Times" w:eastAsia="Times" w:cs="Times"/>
          <w:i/>
          <w:iCs/>
          <w:color w:val="231F20"/>
          <w:spacing w:val="-3"/>
          <w:sz w:val="22"/>
          <w:szCs w:val="22"/>
        </w:rPr>
        <w:t>.</w:t>
      </w:r>
      <w:r>
        <w:rPr>
          <w:rFonts w:ascii="Times" w:hAnsi="Times" w:eastAsia="Times" w:cs="Times"/>
          <w:i/>
          <w:iCs/>
          <w:color w:val="231F20"/>
          <w:spacing w:val="19"/>
          <w:sz w:val="22"/>
          <w:szCs w:val="22"/>
        </w:rPr>
        <w:t xml:space="preserve"> </w:t>
      </w:r>
      <w:r>
        <w:rPr>
          <w:rFonts w:ascii="Times" w:hAnsi="Times" w:eastAsia="Times" w:cs="Times"/>
          <w:i/>
          <w:iCs/>
          <w:color w:val="231F20"/>
          <w:spacing w:val="-3"/>
          <w:sz w:val="22"/>
          <w:szCs w:val="22"/>
        </w:rPr>
        <w:t>In</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3"/>
          <w:sz w:val="22"/>
          <w:szCs w:val="22"/>
        </w:rPr>
        <w:t>this</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paper</w:t>
      </w:r>
      <w:r>
        <w:rPr>
          <w:rFonts w:ascii="Times" w:hAnsi="Times" w:eastAsia="Times" w:cs="Times"/>
          <w:i/>
          <w:iCs/>
          <w:color w:val="231F20"/>
          <w:spacing w:val="43"/>
          <w:w w:val="101"/>
          <w:sz w:val="22"/>
          <w:szCs w:val="22"/>
        </w:rPr>
        <w:t xml:space="preserve"> </w:t>
      </w:r>
      <w:r>
        <w:rPr>
          <w:rFonts w:ascii="PingFang SC" w:hAnsi="PingFang SC" w:eastAsia="PingFang SC" w:cs="PingFang SC"/>
          <w:b/>
          <w:bCs/>
          <w:i/>
          <w:iCs/>
          <w:color w:val="231F20"/>
          <w:spacing w:val="-2"/>
          <w:sz w:val="22"/>
          <w:szCs w:val="22"/>
        </w:rPr>
        <w:t>it</w:t>
      </w:r>
      <w:r>
        <w:rPr>
          <w:rFonts w:ascii="PingFang SC" w:hAnsi="PingFang SC" w:eastAsia="PingFang SC" w:cs="PingFang SC"/>
          <w:color w:val="231F20"/>
          <w:spacing w:val="28"/>
          <w:sz w:val="22"/>
          <w:szCs w:val="22"/>
        </w:rPr>
        <w:t xml:space="preserve"> </w:t>
      </w:r>
      <w:r>
        <w:rPr>
          <w:rFonts w:ascii="Times" w:hAnsi="Times" w:eastAsia="Times" w:cs="Times"/>
          <w:i/>
          <w:iCs/>
          <w:color w:val="231F20"/>
          <w:spacing w:val="-2"/>
          <w:sz w:val="22"/>
          <w:szCs w:val="22"/>
        </w:rPr>
        <w:t>is</w:t>
      </w:r>
      <w:r>
        <w:rPr>
          <w:rFonts w:ascii="Times" w:hAnsi="Times" w:eastAsia="Times" w:cs="Times"/>
          <w:i/>
          <w:iCs/>
          <w:color w:val="231F20"/>
          <w:spacing w:val="46"/>
          <w:sz w:val="22"/>
          <w:szCs w:val="22"/>
        </w:rPr>
        <w:t xml:space="preserve"> </w:t>
      </w:r>
      <w:r>
        <w:rPr>
          <w:rFonts w:ascii="Times" w:hAnsi="Times" w:eastAsia="Times" w:cs="Times"/>
          <w:i/>
          <w:iCs/>
          <w:color w:val="231F20"/>
          <w:spacing w:val="-2"/>
          <w:sz w:val="22"/>
          <w:szCs w:val="22"/>
        </w:rPr>
        <w:t xml:space="preserve">shown/argued  that…  </w:t>
      </w:r>
      <w:r>
        <w:rPr>
          <w:rFonts w:ascii="Times New Roman" w:hAnsi="Times New Roman" w:eastAsia="Times New Roman" w:cs="Times New Roman"/>
          <w:color w:val="231F20"/>
          <w:spacing w:val="-2"/>
          <w:sz w:val="22"/>
          <w:szCs w:val="22"/>
        </w:rPr>
        <w:t>or</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2"/>
          <w:sz w:val="22"/>
          <w:szCs w:val="22"/>
        </w:rPr>
        <w:t>pa</w:t>
      </w:r>
      <w:r>
        <w:rPr>
          <w:rFonts w:ascii="Times New Roman" w:hAnsi="Times New Roman" w:eastAsia="Times New Roman" w:cs="Times New Roman"/>
          <w:color w:val="231F20"/>
          <w:spacing w:val="-3"/>
          <w:sz w:val="22"/>
          <w:szCs w:val="22"/>
        </w:rPr>
        <w:t>ssive,</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pacing w:val="-3"/>
          <w:sz w:val="22"/>
          <w:szCs w:val="22"/>
        </w:rPr>
        <w:t>i.e</w:t>
      </w:r>
      <w:r>
        <w:rPr>
          <w:rFonts w:ascii="Times" w:hAnsi="Times" w:eastAsia="Times" w:cs="Times"/>
          <w:i/>
          <w:iCs/>
          <w:color w:val="231F20"/>
          <w:spacing w:val="-3"/>
          <w:sz w:val="22"/>
          <w:szCs w:val="22"/>
        </w:rPr>
        <w:t>.</w:t>
      </w:r>
      <w:r>
        <w:rPr>
          <w:rFonts w:ascii="Times" w:hAnsi="Times" w:eastAsia="Times" w:cs="Times"/>
          <w:i/>
          <w:iCs/>
          <w:color w:val="231F20"/>
          <w:spacing w:val="39"/>
          <w:sz w:val="22"/>
          <w:szCs w:val="22"/>
        </w:rPr>
        <w:t xml:space="preserve"> </w:t>
      </w:r>
      <w:r>
        <w:rPr>
          <w:rFonts w:ascii="Times" w:hAnsi="Times" w:eastAsia="Times" w:cs="Times"/>
          <w:i/>
          <w:iCs/>
          <w:color w:val="231F20"/>
          <w:spacing w:val="-3"/>
          <w:sz w:val="22"/>
          <w:szCs w:val="22"/>
        </w:rPr>
        <w:t>A</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framework</w:t>
      </w:r>
      <w:r>
        <w:rPr>
          <w:rFonts w:ascii="Times" w:hAnsi="Times" w:eastAsia="Times" w:cs="Times"/>
          <w:i/>
          <w:iCs/>
          <w:color w:val="231F20"/>
          <w:spacing w:val="49"/>
          <w:sz w:val="22"/>
          <w:szCs w:val="22"/>
        </w:rPr>
        <w:t xml:space="preserve"> </w:t>
      </w:r>
      <w:r>
        <w:rPr>
          <w:rFonts w:ascii="PingFang SC" w:hAnsi="PingFang SC" w:eastAsia="PingFang SC" w:cs="PingFang SC"/>
          <w:b/>
          <w:bCs/>
          <w:i/>
          <w:iCs/>
          <w:color w:val="231F20"/>
          <w:spacing w:val="-3"/>
          <w:sz w:val="22"/>
          <w:szCs w:val="22"/>
        </w:rPr>
        <w:t>is</w:t>
      </w:r>
      <w:r>
        <w:rPr>
          <w:rFonts w:ascii="PingFang SC" w:hAnsi="PingFang SC" w:eastAsia="PingFang SC" w:cs="PingFang SC"/>
          <w:color w:val="231F20"/>
          <w:sz w:val="22"/>
          <w:szCs w:val="22"/>
        </w:rPr>
        <w:t xml:space="preserve"> </w:t>
      </w:r>
      <w:r>
        <w:rPr>
          <w:rFonts w:ascii="PingFang SC" w:hAnsi="PingFang SC" w:eastAsia="PingFang SC" w:cs="PingFang SC"/>
          <w:b/>
          <w:bCs/>
          <w:i/>
          <w:iCs/>
          <w:color w:val="231F20"/>
          <w:spacing w:val="-16"/>
          <w:sz w:val="22"/>
          <w:szCs w:val="22"/>
        </w:rPr>
        <w:t>presented</w:t>
      </w:r>
      <w:r>
        <w:rPr>
          <w:rFonts w:ascii="Times" w:hAnsi="Times" w:eastAsia="Times" w:cs="Times"/>
          <w:i/>
          <w:iCs/>
          <w:color w:val="231F20"/>
          <w:spacing w:val="-16"/>
          <w:sz w:val="22"/>
          <w:szCs w:val="22"/>
        </w:rPr>
        <w:t>…</w:t>
      </w:r>
    </w:p>
    <w:p w14:paraId="5FAF393F">
      <w:pPr>
        <w:bidi w:val="0"/>
      </w:pPr>
    </w:p>
    <w:p w14:paraId="16EBA59F">
      <w:pPr>
        <w:bidi w:val="0"/>
        <w:rPr>
          <w:rFonts w:hint="default"/>
        </w:rPr>
      </w:pPr>
      <w:r>
        <w:rPr>
          <w:rFonts w:hint="default"/>
        </w:rPr>
        <w:t>2. 方法论/材料</w:t>
      </w:r>
    </w:p>
    <w:p w14:paraId="21A9E2EF">
      <w:pPr>
        <w:bidi w:val="0"/>
        <w:ind w:firstLine="420" w:firstLineChars="200"/>
      </w:pPr>
      <w:r>
        <w:t>您可以在第2单元，第2.4.2节中找到更多内容，以及这些内容如何使 用的示例。</w:t>
      </w: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53"/>
        <w:gridCol w:w="3216"/>
      </w:tblGrid>
      <w:tr w14:paraId="0F6D7478">
        <w:trPr>
          <w:trHeight w:val="2029" w:hRule="atLeast"/>
        </w:trPr>
        <w:tc>
          <w:tcPr>
            <w:tcW w:w="3253" w:type="dxa"/>
            <w:vAlign w:val="top"/>
          </w:tcPr>
          <w:p w14:paraId="5B5EF707">
            <w:pPr>
              <w:pStyle w:val="11"/>
              <w:spacing w:before="237" w:line="261" w:lineRule="auto"/>
              <w:ind w:left="236" w:right="1237"/>
              <w:rPr>
                <w:sz w:val="22"/>
                <w:szCs w:val="22"/>
              </w:rPr>
            </w:pPr>
            <w:r>
              <w:rPr>
                <w:spacing w:val="-2"/>
                <w:sz w:val="22"/>
                <w:szCs w:val="22"/>
              </w:rPr>
              <w:t>was/were assembled</w:t>
            </w:r>
            <w:r>
              <w:rPr>
                <w:spacing w:val="1"/>
                <w:sz w:val="22"/>
                <w:szCs w:val="22"/>
              </w:rPr>
              <w:t xml:space="preserve"> </w:t>
            </w:r>
            <w:r>
              <w:rPr>
                <w:spacing w:val="-2"/>
                <w:sz w:val="22"/>
                <w:szCs w:val="22"/>
              </w:rPr>
              <w:t>was/were calculated</w:t>
            </w:r>
          </w:p>
          <w:p w14:paraId="6D7F7E4C">
            <w:pPr>
              <w:pStyle w:val="11"/>
              <w:spacing w:before="9" w:line="261" w:lineRule="auto"/>
              <w:ind w:left="236" w:right="1102"/>
              <w:rPr>
                <w:sz w:val="22"/>
                <w:szCs w:val="22"/>
              </w:rPr>
            </w:pPr>
            <w:r>
              <w:rPr>
                <w:sz w:val="22"/>
                <w:szCs w:val="22"/>
              </w:rPr>
              <w:t>was</w:t>
            </w:r>
            <w:r>
              <w:rPr>
                <w:spacing w:val="1"/>
                <w:sz w:val="22"/>
                <w:szCs w:val="22"/>
              </w:rPr>
              <w:t>/</w:t>
            </w:r>
            <w:r>
              <w:rPr>
                <w:sz w:val="22"/>
                <w:szCs w:val="22"/>
              </w:rPr>
              <w:t>were</w:t>
            </w:r>
            <w:r>
              <w:rPr>
                <w:spacing w:val="1"/>
                <w:sz w:val="22"/>
                <w:szCs w:val="22"/>
              </w:rPr>
              <w:t xml:space="preserve"> </w:t>
            </w:r>
            <w:r>
              <w:rPr>
                <w:sz w:val="22"/>
                <w:szCs w:val="22"/>
              </w:rPr>
              <w:t xml:space="preserve">constructed </w:t>
            </w:r>
            <w:r>
              <w:rPr>
                <w:spacing w:val="-2"/>
                <w:sz w:val="22"/>
                <w:szCs w:val="22"/>
              </w:rPr>
              <w:t>was/were evaluated</w:t>
            </w:r>
          </w:p>
          <w:p w14:paraId="7DD7DE73">
            <w:pPr>
              <w:pStyle w:val="11"/>
              <w:spacing w:before="9" w:line="261" w:lineRule="auto"/>
              <w:ind w:left="236" w:right="1167"/>
              <w:rPr>
                <w:sz w:val="22"/>
                <w:szCs w:val="22"/>
              </w:rPr>
            </w:pPr>
            <w:r>
              <w:rPr>
                <w:spacing w:val="-1"/>
                <w:sz w:val="22"/>
                <w:szCs w:val="22"/>
              </w:rPr>
              <w:t>was/were formulated</w:t>
            </w:r>
            <w:r>
              <w:rPr>
                <w:spacing w:val="5"/>
                <w:sz w:val="22"/>
                <w:szCs w:val="22"/>
              </w:rPr>
              <w:t xml:space="preserve"> </w:t>
            </w:r>
            <w:r>
              <w:rPr>
                <w:spacing w:val="-1"/>
                <w:sz w:val="22"/>
                <w:szCs w:val="22"/>
              </w:rPr>
              <w:t>was/were measured</w:t>
            </w:r>
          </w:p>
        </w:tc>
        <w:tc>
          <w:tcPr>
            <w:tcW w:w="3216" w:type="dxa"/>
            <w:vAlign w:val="top"/>
          </w:tcPr>
          <w:p w14:paraId="0967F5D2">
            <w:pPr>
              <w:pStyle w:val="11"/>
              <w:spacing w:before="238" w:line="253" w:lineRule="auto"/>
              <w:ind w:left="238" w:right="1166"/>
              <w:rPr>
                <w:sz w:val="22"/>
                <w:szCs w:val="22"/>
              </w:rPr>
            </w:pPr>
            <w:r>
              <w:rPr>
                <w:spacing w:val="-1"/>
                <w:sz w:val="22"/>
                <w:szCs w:val="22"/>
              </w:rPr>
              <w:t>was/were modelled</w:t>
            </w:r>
            <w:r>
              <w:rPr>
                <w:sz w:val="22"/>
                <w:szCs w:val="22"/>
              </w:rPr>
              <w:t xml:space="preserve">   was/were performed </w:t>
            </w:r>
            <w:r>
              <w:rPr>
                <w:spacing w:val="-1"/>
                <w:sz w:val="22"/>
                <w:szCs w:val="22"/>
              </w:rPr>
              <w:t>was/were recorded</w:t>
            </w:r>
          </w:p>
          <w:p w14:paraId="1DC8D207">
            <w:pPr>
              <w:pStyle w:val="11"/>
              <w:spacing w:before="41" w:line="262" w:lineRule="auto"/>
              <w:ind w:left="238" w:right="1458"/>
              <w:rPr>
                <w:sz w:val="22"/>
                <w:szCs w:val="22"/>
              </w:rPr>
            </w:pPr>
            <w:r>
              <w:rPr>
                <w:spacing w:val="-1"/>
                <w:sz w:val="22"/>
                <w:szCs w:val="22"/>
              </w:rPr>
              <w:t>was/were studied</w:t>
            </w:r>
            <w:r>
              <w:rPr>
                <w:spacing w:val="2"/>
                <w:sz w:val="22"/>
                <w:szCs w:val="22"/>
              </w:rPr>
              <w:t xml:space="preserve"> </w:t>
            </w:r>
            <w:r>
              <w:rPr>
                <w:spacing w:val="-1"/>
                <w:sz w:val="22"/>
                <w:szCs w:val="22"/>
              </w:rPr>
              <w:t>was/were treated</w:t>
            </w:r>
            <w:r>
              <w:rPr>
                <w:spacing w:val="2"/>
                <w:sz w:val="22"/>
                <w:szCs w:val="22"/>
              </w:rPr>
              <w:t xml:space="preserve">  </w:t>
            </w:r>
            <w:r>
              <w:rPr>
                <w:spacing w:val="-2"/>
                <w:sz w:val="22"/>
                <w:szCs w:val="22"/>
              </w:rPr>
              <w:t>was/were used</w:t>
            </w:r>
          </w:p>
        </w:tc>
      </w:tr>
    </w:tbl>
    <w:p w14:paraId="3FC60DF3">
      <w:pPr>
        <w:pStyle w:val="6"/>
        <w:spacing w:line="291" w:lineRule="auto"/>
      </w:pPr>
    </w:p>
    <w:p w14:paraId="72DA2F07">
      <w:pPr>
        <w:bidi w:val="0"/>
      </w:pPr>
    </w:p>
    <w:p w14:paraId="7EE21C90">
      <w:pPr>
        <w:bidi w:val="0"/>
      </w:pPr>
    </w:p>
    <w:p w14:paraId="75AB28A4">
      <w:pPr>
        <w:bidi w:val="0"/>
        <w:rPr>
          <w:rFonts w:hint="default" w:ascii="Arial Bold" w:hAnsi="Arial Bold" w:cs="Arial Bold"/>
          <w:b/>
          <w:bCs/>
        </w:rPr>
      </w:pPr>
      <w:r>
        <w:rPr>
          <w:rFonts w:hint="default" w:ascii="Arial Bold" w:hAnsi="Arial Bold" w:cs="Arial Bold"/>
          <w:b/>
          <w:bCs/>
        </w:rPr>
        <w:t>3.  结果</w:t>
      </w:r>
    </w:p>
    <w:p w14:paraId="7EEC3C43">
      <w:pPr>
        <w:bidi w:val="0"/>
        <w:ind w:firstLine="420" w:firstLineChars="200"/>
      </w:pPr>
      <w:r>
        <w:t>您可以在第3单元，第3.4.2节找到更多内容，以及这些内容如何使用 的示例。</w:t>
      </w: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53"/>
        <w:gridCol w:w="3216"/>
      </w:tblGrid>
      <w:tr w14:paraId="447C2496">
        <w:trPr>
          <w:trHeight w:val="2869" w:hRule="atLeast"/>
        </w:trPr>
        <w:tc>
          <w:tcPr>
            <w:tcW w:w="3253" w:type="dxa"/>
            <w:vAlign w:val="top"/>
          </w:tcPr>
          <w:p w14:paraId="69502D7D">
            <w:pPr>
              <w:pStyle w:val="11"/>
              <w:spacing w:before="238" w:line="193" w:lineRule="auto"/>
              <w:ind w:left="243"/>
              <w:rPr>
                <w:sz w:val="22"/>
                <w:szCs w:val="22"/>
              </w:rPr>
            </w:pPr>
            <w:r>
              <w:rPr>
                <w:spacing w:val="-2"/>
                <w:sz w:val="22"/>
                <w:szCs w:val="22"/>
              </w:rPr>
              <w:t>caused</w:t>
            </w:r>
          </w:p>
          <w:p w14:paraId="249EC85E">
            <w:pPr>
              <w:pStyle w:val="11"/>
              <w:spacing w:before="76" w:line="193" w:lineRule="auto"/>
              <w:ind w:left="243"/>
              <w:rPr>
                <w:sz w:val="22"/>
                <w:szCs w:val="22"/>
              </w:rPr>
            </w:pPr>
            <w:r>
              <w:rPr>
                <w:spacing w:val="-1"/>
                <w:sz w:val="22"/>
                <w:szCs w:val="22"/>
              </w:rPr>
              <w:t>decreased</w:t>
            </w:r>
          </w:p>
          <w:p w14:paraId="58133C66">
            <w:pPr>
              <w:pStyle w:val="11"/>
              <w:spacing w:before="75" w:line="262" w:lineRule="auto"/>
              <w:ind w:left="241" w:right="1875" w:hanging="3"/>
              <w:rPr>
                <w:sz w:val="22"/>
                <w:szCs w:val="22"/>
              </w:rPr>
            </w:pPr>
            <w:r>
              <w:rPr>
                <w:spacing w:val="-2"/>
                <w:sz w:val="22"/>
                <w:szCs w:val="22"/>
              </w:rPr>
              <w:t>had no effect</w:t>
            </w:r>
            <w:r>
              <w:rPr>
                <w:spacing w:val="5"/>
                <w:sz w:val="22"/>
                <w:szCs w:val="22"/>
              </w:rPr>
              <w:t xml:space="preserve"> </w:t>
            </w:r>
            <w:r>
              <w:rPr>
                <w:spacing w:val="-1"/>
                <w:sz w:val="22"/>
                <w:szCs w:val="22"/>
              </w:rPr>
              <w:t>increased</w:t>
            </w:r>
          </w:p>
          <w:p w14:paraId="775BBF16">
            <w:pPr>
              <w:pStyle w:val="11"/>
              <w:spacing w:before="8" w:line="200" w:lineRule="auto"/>
              <w:ind w:left="242"/>
              <w:rPr>
                <w:sz w:val="22"/>
                <w:szCs w:val="22"/>
              </w:rPr>
            </w:pPr>
            <w:r>
              <w:rPr>
                <w:sz w:val="22"/>
                <w:szCs w:val="22"/>
              </w:rPr>
              <w:t>it</w:t>
            </w:r>
            <w:r>
              <w:rPr>
                <w:spacing w:val="2"/>
                <w:sz w:val="22"/>
                <w:szCs w:val="22"/>
              </w:rPr>
              <w:t xml:space="preserve"> </w:t>
            </w:r>
            <w:r>
              <w:rPr>
                <w:sz w:val="22"/>
                <w:szCs w:val="22"/>
              </w:rPr>
              <w:t>was</w:t>
            </w:r>
            <w:r>
              <w:rPr>
                <w:spacing w:val="2"/>
                <w:sz w:val="22"/>
                <w:szCs w:val="22"/>
              </w:rPr>
              <w:t xml:space="preserve"> </w:t>
            </w:r>
            <w:r>
              <w:rPr>
                <w:sz w:val="22"/>
                <w:szCs w:val="22"/>
              </w:rPr>
              <w:t>noted</w:t>
            </w:r>
            <w:r>
              <w:rPr>
                <w:spacing w:val="2"/>
                <w:sz w:val="22"/>
                <w:szCs w:val="22"/>
              </w:rPr>
              <w:t>/</w:t>
            </w:r>
            <w:r>
              <w:rPr>
                <w:sz w:val="22"/>
                <w:szCs w:val="22"/>
              </w:rPr>
              <w:t>observed</w:t>
            </w:r>
            <w:r>
              <w:rPr>
                <w:spacing w:val="2"/>
                <w:sz w:val="22"/>
                <w:szCs w:val="22"/>
              </w:rPr>
              <w:t xml:space="preserve"> </w:t>
            </w:r>
            <w:r>
              <w:rPr>
                <w:sz w:val="22"/>
                <w:szCs w:val="22"/>
              </w:rPr>
              <w:t>that</w:t>
            </w:r>
            <w:r>
              <w:rPr>
                <w:spacing w:val="-32"/>
                <w:sz w:val="22"/>
                <w:szCs w:val="22"/>
              </w:rPr>
              <w:t xml:space="preserve"> </w:t>
            </w:r>
            <w:r>
              <w:rPr>
                <w:spacing w:val="2"/>
                <w:sz w:val="22"/>
                <w:szCs w:val="22"/>
              </w:rPr>
              <w:t>…</w:t>
            </w:r>
          </w:p>
          <w:p w14:paraId="06A1EDE1">
            <w:pPr>
              <w:pStyle w:val="11"/>
              <w:spacing w:before="69" w:line="193" w:lineRule="auto"/>
              <w:ind w:left="243"/>
              <w:rPr>
                <w:sz w:val="22"/>
                <w:szCs w:val="22"/>
              </w:rPr>
            </w:pPr>
            <w:r>
              <w:rPr>
                <w:spacing w:val="1"/>
                <w:sz w:val="22"/>
                <w:szCs w:val="22"/>
              </w:rPr>
              <w:t>occurred</w:t>
            </w:r>
          </w:p>
          <w:p w14:paraId="6605165F">
            <w:pPr>
              <w:pStyle w:val="11"/>
              <w:spacing w:before="77" w:line="199" w:lineRule="auto"/>
              <w:ind w:left="238"/>
              <w:rPr>
                <w:sz w:val="22"/>
                <w:szCs w:val="22"/>
              </w:rPr>
            </w:pPr>
            <w:r>
              <w:rPr>
                <w:spacing w:val="2"/>
                <w:sz w:val="22"/>
                <w:szCs w:val="22"/>
              </w:rPr>
              <w:t>produced</w:t>
            </w:r>
          </w:p>
          <w:p w14:paraId="42B3463F">
            <w:pPr>
              <w:pStyle w:val="11"/>
              <w:spacing w:before="70" w:line="193" w:lineRule="auto"/>
              <w:ind w:left="242"/>
              <w:rPr>
                <w:sz w:val="22"/>
                <w:szCs w:val="22"/>
              </w:rPr>
            </w:pPr>
            <w:r>
              <w:rPr>
                <w:spacing w:val="-1"/>
                <w:sz w:val="22"/>
                <w:szCs w:val="22"/>
              </w:rPr>
              <w:t>resulted in</w:t>
            </w:r>
          </w:p>
          <w:p w14:paraId="2FE85255">
            <w:pPr>
              <w:pStyle w:val="11"/>
              <w:spacing w:before="77" w:line="193" w:lineRule="auto"/>
              <w:ind w:left="236"/>
              <w:rPr>
                <w:sz w:val="22"/>
                <w:szCs w:val="22"/>
              </w:rPr>
            </w:pPr>
            <w:r>
              <w:rPr>
                <w:spacing w:val="-2"/>
                <w:sz w:val="22"/>
                <w:szCs w:val="22"/>
              </w:rPr>
              <w:t>was identified</w:t>
            </w:r>
          </w:p>
        </w:tc>
        <w:tc>
          <w:tcPr>
            <w:tcW w:w="3216" w:type="dxa"/>
            <w:vAlign w:val="top"/>
          </w:tcPr>
          <w:p w14:paraId="46429AA9">
            <w:pPr>
              <w:pStyle w:val="11"/>
              <w:spacing w:before="237" w:line="261" w:lineRule="auto"/>
              <w:ind w:left="238" w:right="1334"/>
              <w:rPr>
                <w:sz w:val="22"/>
                <w:szCs w:val="22"/>
              </w:rPr>
            </w:pPr>
            <w:r>
              <w:rPr>
                <w:spacing w:val="-2"/>
                <w:sz w:val="22"/>
                <w:szCs w:val="22"/>
              </w:rPr>
              <w:t>was/were achieved</w:t>
            </w:r>
            <w:r>
              <w:rPr>
                <w:sz w:val="22"/>
                <w:szCs w:val="22"/>
              </w:rPr>
              <w:t xml:space="preserve"> </w:t>
            </w:r>
            <w:r>
              <w:rPr>
                <w:spacing w:val="-1"/>
                <w:sz w:val="22"/>
                <w:szCs w:val="22"/>
              </w:rPr>
              <w:t>was/were found</w:t>
            </w:r>
          </w:p>
          <w:p w14:paraId="34420781">
            <w:pPr>
              <w:pStyle w:val="11"/>
              <w:spacing w:before="11" w:line="251" w:lineRule="auto"/>
              <w:ind w:left="238" w:right="1306"/>
              <w:rPr>
                <w:sz w:val="22"/>
                <w:szCs w:val="22"/>
              </w:rPr>
            </w:pPr>
            <w:r>
              <w:rPr>
                <w:spacing w:val="-2"/>
                <w:sz w:val="22"/>
                <w:szCs w:val="22"/>
              </w:rPr>
              <w:t>was/were identical</w:t>
            </w:r>
            <w:r>
              <w:rPr>
                <w:spacing w:val="6"/>
                <w:sz w:val="22"/>
                <w:szCs w:val="22"/>
              </w:rPr>
              <w:t xml:space="preserve">  </w:t>
            </w:r>
            <w:r>
              <w:rPr>
                <w:spacing w:val="-2"/>
                <w:sz w:val="22"/>
                <w:szCs w:val="22"/>
              </w:rPr>
              <w:t>was/were observed</w:t>
            </w:r>
            <w:r>
              <w:rPr>
                <w:spacing w:val="15"/>
                <w:sz w:val="22"/>
                <w:szCs w:val="22"/>
              </w:rPr>
              <w:t xml:space="preserve"> </w:t>
            </w:r>
            <w:r>
              <w:rPr>
                <w:spacing w:val="-1"/>
                <w:sz w:val="22"/>
                <w:szCs w:val="22"/>
              </w:rPr>
              <w:t>was/were obtained</w:t>
            </w:r>
            <w:r>
              <w:rPr>
                <w:spacing w:val="8"/>
                <w:sz w:val="22"/>
                <w:szCs w:val="22"/>
              </w:rPr>
              <w:t xml:space="preserve"> </w:t>
            </w:r>
            <w:r>
              <w:rPr>
                <w:spacing w:val="-1"/>
                <w:sz w:val="22"/>
                <w:szCs w:val="22"/>
              </w:rPr>
              <w:t>was/were present</w:t>
            </w:r>
          </w:p>
          <w:p w14:paraId="77A98560">
            <w:pPr>
              <w:pStyle w:val="11"/>
              <w:spacing w:before="1" w:line="262" w:lineRule="auto"/>
              <w:ind w:left="236" w:right="775" w:firstLine="1"/>
              <w:rPr>
                <w:sz w:val="22"/>
                <w:szCs w:val="22"/>
              </w:rPr>
            </w:pPr>
            <w:r>
              <w:rPr>
                <w:spacing w:val="-2"/>
                <w:sz w:val="22"/>
                <w:szCs w:val="22"/>
              </w:rPr>
              <w:t>was/were unaffected (by)</w:t>
            </w:r>
            <w:r>
              <w:rPr>
                <w:spacing w:val="4"/>
                <w:sz w:val="22"/>
                <w:szCs w:val="22"/>
              </w:rPr>
              <w:t xml:space="preserve"> </w:t>
            </w:r>
            <w:r>
              <w:rPr>
                <w:spacing w:val="-2"/>
                <w:sz w:val="22"/>
                <w:szCs w:val="22"/>
              </w:rPr>
              <w:t>yielded</w:t>
            </w:r>
          </w:p>
        </w:tc>
      </w:tr>
    </w:tbl>
    <w:p w14:paraId="5EBE67EA">
      <w:pPr>
        <w:bidi w:val="0"/>
      </w:pPr>
    </w:p>
    <w:p w14:paraId="0020488E">
      <w:pPr>
        <w:bidi w:val="0"/>
      </w:pPr>
      <w:r>
        <w:t>成就/贡献</w:t>
      </w:r>
    </w:p>
    <w:p w14:paraId="39A007CD">
      <w:pPr>
        <w:bidi w:val="0"/>
        <w:ind w:firstLine="420" w:firstLineChars="200"/>
      </w:pPr>
      <w:r>
        <w:t>您可以在第4单元，第4.4.2节中找到更多内容，以及这些内容如何使用的示例。</w:t>
      </w:r>
    </w:p>
    <w:p w14:paraId="4C95456B">
      <w:pPr>
        <w:spacing w:line="192" w:lineRule="auto"/>
        <w:rPr>
          <w:rFonts w:ascii="PingFang SC" w:hAnsi="PingFang SC" w:eastAsia="PingFang SC" w:cs="PingFang SC"/>
          <w:sz w:val="22"/>
          <w:szCs w:val="22"/>
        </w:rPr>
        <w:sectPr>
          <w:pgSz w:w="8211" w:h="12387"/>
          <w:pgMar w:top="400" w:right="865" w:bottom="400" w:left="854" w:header="0" w:footer="0" w:gutter="0"/>
          <w:cols w:space="720" w:num="1"/>
        </w:sectPr>
      </w:pPr>
    </w:p>
    <w:p w14:paraId="297174C1">
      <w:pPr>
        <w:spacing w:before="155" w:line="211" w:lineRule="auto"/>
        <w:ind w:left="19"/>
        <w:rPr>
          <w:rFonts w:ascii="PingFang SC" w:hAnsi="PingFang SC" w:eastAsia="PingFang SC" w:cs="PingFang SC"/>
          <w:sz w:val="18"/>
          <w:szCs w:val="18"/>
        </w:rPr>
      </w:pPr>
      <w:r>
        <w:rPr>
          <w:rFonts w:ascii="Times New Roman" w:hAnsi="Times New Roman" w:eastAsia="Times New Roman" w:cs="Times New Roman"/>
          <w:spacing w:val="8"/>
          <w:sz w:val="18"/>
          <w:szCs w:val="18"/>
        </w:rPr>
        <w:t>220</w:t>
      </w:r>
      <w:r>
        <w:rPr>
          <w:rFonts w:ascii="Times New Roman" w:hAnsi="Times New Roman" w:eastAsia="Times New Roman" w:cs="Times New Roman"/>
          <w:spacing w:val="2"/>
          <w:sz w:val="18"/>
          <w:szCs w:val="18"/>
        </w:rPr>
        <w:t xml:space="preserve">     </w:t>
      </w:r>
      <w:r>
        <w:rPr>
          <w:rFonts w:ascii="PingFang SC" w:hAnsi="PingFang SC" w:eastAsia="PingFang SC" w:cs="PingFang SC"/>
          <w:b/>
          <w:bCs/>
          <w:spacing w:val="8"/>
          <w:sz w:val="18"/>
          <w:szCs w:val="18"/>
        </w:rPr>
        <w:t>Sc</w:t>
      </w:r>
      <w:r>
        <w:rPr>
          <w:rFonts w:ascii="PingFang SC" w:hAnsi="PingFang SC" w:eastAsia="PingFang SC" w:cs="PingFang SC"/>
          <w:spacing w:val="-20"/>
          <w:sz w:val="18"/>
          <w:szCs w:val="18"/>
        </w:rPr>
        <w:t xml:space="preserve"> </w:t>
      </w:r>
      <w:r>
        <w:rPr>
          <w:rFonts w:ascii="PingFang SC" w:hAnsi="PingFang SC" w:eastAsia="PingFang SC" w:cs="PingFang SC"/>
          <w:b/>
          <w:bCs/>
          <w:spacing w:val="8"/>
          <w:sz w:val="18"/>
          <w:szCs w:val="18"/>
        </w:rPr>
        <w:t>ience</w:t>
      </w:r>
      <w:r>
        <w:rPr>
          <w:rFonts w:ascii="PingFang SC" w:hAnsi="PingFang SC" w:eastAsia="PingFang SC" w:cs="PingFang SC"/>
          <w:spacing w:val="5"/>
          <w:sz w:val="18"/>
          <w:szCs w:val="18"/>
        </w:rPr>
        <w:t xml:space="preserve">  </w:t>
      </w:r>
      <w:r>
        <w:rPr>
          <w:rFonts w:ascii="PingFang SC" w:hAnsi="PingFang SC" w:eastAsia="PingFang SC" w:cs="PingFang SC"/>
          <w:b/>
          <w:bCs/>
          <w:spacing w:val="8"/>
          <w:sz w:val="18"/>
          <w:szCs w:val="18"/>
        </w:rPr>
        <w:t>Research</w:t>
      </w:r>
      <w:r>
        <w:rPr>
          <w:rFonts w:ascii="PingFang SC" w:hAnsi="PingFang SC" w:eastAsia="PingFang SC" w:cs="PingFang SC"/>
          <w:spacing w:val="5"/>
          <w:sz w:val="18"/>
          <w:szCs w:val="18"/>
        </w:rPr>
        <w:t xml:space="preserve">  </w:t>
      </w:r>
      <w:r>
        <w:rPr>
          <w:rFonts w:ascii="PingFang SC" w:hAnsi="PingFang SC" w:eastAsia="PingFang SC" w:cs="PingFang SC"/>
          <w:b/>
          <w:bCs/>
          <w:spacing w:val="8"/>
          <w:sz w:val="18"/>
          <w:szCs w:val="18"/>
        </w:rPr>
        <w:t>Wr</w:t>
      </w:r>
      <w:r>
        <w:rPr>
          <w:rFonts w:ascii="PingFang SC" w:hAnsi="PingFang SC" w:eastAsia="PingFang SC" w:cs="PingFang SC"/>
          <w:spacing w:val="-21"/>
          <w:sz w:val="18"/>
          <w:szCs w:val="18"/>
        </w:rPr>
        <w:t xml:space="preserve"> </w:t>
      </w:r>
      <w:r>
        <w:rPr>
          <w:rFonts w:ascii="PingFang SC" w:hAnsi="PingFang SC" w:eastAsia="PingFang SC" w:cs="PingFang SC"/>
          <w:b/>
          <w:bCs/>
          <w:spacing w:val="8"/>
          <w:sz w:val="18"/>
          <w:szCs w:val="18"/>
        </w:rPr>
        <w:t>iting</w:t>
      </w:r>
    </w:p>
    <w:p w14:paraId="1E47AC52">
      <w:pPr>
        <w:spacing w:before="121"/>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53"/>
        <w:gridCol w:w="3216"/>
      </w:tblGrid>
      <w:tr w14:paraId="52D5F703">
        <w:trPr>
          <w:trHeight w:val="3989" w:hRule="atLeast"/>
        </w:trPr>
        <w:tc>
          <w:tcPr>
            <w:tcW w:w="3253" w:type="dxa"/>
            <w:vAlign w:val="top"/>
          </w:tcPr>
          <w:p w14:paraId="4EAC1071">
            <w:pPr>
              <w:pStyle w:val="11"/>
              <w:spacing w:before="268" w:line="165" w:lineRule="auto"/>
              <w:ind w:left="243"/>
              <w:rPr>
                <w:sz w:val="22"/>
                <w:szCs w:val="22"/>
              </w:rPr>
            </w:pPr>
            <w:r>
              <w:rPr>
                <w:spacing w:val="-1"/>
                <w:sz w:val="22"/>
                <w:szCs w:val="22"/>
              </w:rPr>
              <w:t>accurate</w:t>
            </w:r>
          </w:p>
          <w:p w14:paraId="054100AE">
            <w:pPr>
              <w:pStyle w:val="11"/>
              <w:spacing w:before="76" w:line="193" w:lineRule="auto"/>
              <w:ind w:left="236"/>
              <w:rPr>
                <w:sz w:val="22"/>
                <w:szCs w:val="22"/>
              </w:rPr>
            </w:pPr>
            <w:r>
              <w:rPr>
                <w:spacing w:val="1"/>
                <w:sz w:val="22"/>
                <w:szCs w:val="22"/>
              </w:rPr>
              <w:t>better</w:t>
            </w:r>
          </w:p>
          <w:p w14:paraId="18F4F051">
            <w:pPr>
              <w:pStyle w:val="11"/>
              <w:spacing w:before="92" w:line="258" w:lineRule="auto"/>
              <w:ind w:left="243" w:right="2125"/>
              <w:rPr>
                <w:sz w:val="22"/>
                <w:szCs w:val="22"/>
              </w:rPr>
            </w:pPr>
            <w:r>
              <w:rPr>
                <w:spacing w:val="-1"/>
                <w:sz w:val="22"/>
                <w:szCs w:val="22"/>
              </w:rPr>
              <w:t>consistent</w:t>
            </w:r>
            <w:r>
              <w:rPr>
                <w:spacing w:val="3"/>
                <w:sz w:val="22"/>
                <w:szCs w:val="22"/>
              </w:rPr>
              <w:t xml:space="preserve"> </w:t>
            </w:r>
            <w:r>
              <w:rPr>
                <w:spacing w:val="-6"/>
                <w:sz w:val="22"/>
                <w:szCs w:val="22"/>
              </w:rPr>
              <w:t>effective</w:t>
            </w:r>
          </w:p>
          <w:p w14:paraId="38C98F1A">
            <w:pPr>
              <w:pStyle w:val="11"/>
              <w:spacing w:before="1" w:line="265" w:lineRule="auto"/>
              <w:ind w:left="243" w:right="2158"/>
              <w:rPr>
                <w:sz w:val="22"/>
                <w:szCs w:val="22"/>
              </w:rPr>
            </w:pPr>
            <w:r>
              <w:rPr>
                <w:spacing w:val="1"/>
                <w:sz w:val="22"/>
                <w:szCs w:val="22"/>
              </w:rPr>
              <w:t xml:space="preserve">enhanced </w:t>
            </w:r>
            <w:r>
              <w:rPr>
                <w:spacing w:val="-4"/>
                <w:sz w:val="22"/>
                <w:szCs w:val="22"/>
              </w:rPr>
              <w:t>exact</w:t>
            </w:r>
          </w:p>
          <w:p w14:paraId="7795373C">
            <w:pPr>
              <w:pStyle w:val="11"/>
              <w:spacing w:line="247" w:lineRule="auto"/>
              <w:ind w:left="241" w:right="2162"/>
              <w:rPr>
                <w:sz w:val="22"/>
                <w:szCs w:val="22"/>
              </w:rPr>
            </w:pPr>
            <w:r>
              <w:rPr>
                <w:spacing w:val="-1"/>
                <w:sz w:val="22"/>
                <w:szCs w:val="22"/>
              </w:rPr>
              <w:t>improved</w:t>
            </w:r>
            <w:r>
              <w:rPr>
                <w:spacing w:val="2"/>
                <w:sz w:val="22"/>
                <w:szCs w:val="22"/>
              </w:rPr>
              <w:t xml:space="preserve"> </w:t>
            </w:r>
            <w:r>
              <w:rPr>
                <w:spacing w:val="-1"/>
                <w:sz w:val="22"/>
                <w:szCs w:val="22"/>
              </w:rPr>
              <w:t>new</w:t>
            </w:r>
          </w:p>
          <w:p w14:paraId="345453FE">
            <w:pPr>
              <w:pStyle w:val="11"/>
              <w:spacing w:before="39" w:line="193" w:lineRule="auto"/>
              <w:ind w:left="241"/>
              <w:rPr>
                <w:sz w:val="22"/>
                <w:szCs w:val="22"/>
              </w:rPr>
            </w:pPr>
            <w:r>
              <w:rPr>
                <w:spacing w:val="-3"/>
                <w:sz w:val="22"/>
                <w:szCs w:val="22"/>
              </w:rPr>
              <w:t>novel</w:t>
            </w:r>
          </w:p>
          <w:p w14:paraId="3045EDBC">
            <w:pPr>
              <w:pStyle w:val="11"/>
              <w:spacing w:before="77" w:line="232" w:lineRule="auto"/>
              <w:ind w:left="244" w:right="2095"/>
              <w:rPr>
                <w:sz w:val="22"/>
                <w:szCs w:val="22"/>
              </w:rPr>
            </w:pPr>
            <w:r>
              <w:rPr>
                <w:spacing w:val="-3"/>
                <w:sz w:val="22"/>
                <w:szCs w:val="22"/>
              </w:rPr>
              <w:t>significant</w:t>
            </w:r>
            <w:r>
              <w:rPr>
                <w:spacing w:val="6"/>
                <w:sz w:val="22"/>
                <w:szCs w:val="22"/>
              </w:rPr>
              <w:t xml:space="preserve"> </w:t>
            </w:r>
            <w:r>
              <w:rPr>
                <w:spacing w:val="-3"/>
                <w:sz w:val="22"/>
                <w:szCs w:val="22"/>
              </w:rPr>
              <w:t>simple</w:t>
            </w:r>
          </w:p>
          <w:p w14:paraId="419C286D">
            <w:pPr>
              <w:pStyle w:val="11"/>
              <w:spacing w:before="71" w:line="193" w:lineRule="auto"/>
              <w:ind w:left="244"/>
              <w:rPr>
                <w:sz w:val="22"/>
                <w:szCs w:val="22"/>
              </w:rPr>
            </w:pPr>
            <w:r>
              <w:rPr>
                <w:spacing w:val="-2"/>
                <w:sz w:val="22"/>
                <w:szCs w:val="22"/>
              </w:rPr>
              <w:t>suitable</w:t>
            </w:r>
          </w:p>
          <w:p w14:paraId="6AA0E9B9">
            <w:pPr>
              <w:pStyle w:val="11"/>
              <w:spacing w:before="92" w:line="184" w:lineRule="auto"/>
              <w:ind w:left="244"/>
              <w:rPr>
                <w:sz w:val="22"/>
                <w:szCs w:val="22"/>
              </w:rPr>
            </w:pPr>
            <w:r>
              <w:rPr>
                <w:sz w:val="22"/>
                <w:szCs w:val="22"/>
              </w:rPr>
              <w:t>superior</w:t>
            </w:r>
          </w:p>
        </w:tc>
        <w:tc>
          <w:tcPr>
            <w:tcW w:w="3216" w:type="dxa"/>
            <w:vAlign w:val="top"/>
          </w:tcPr>
          <w:p w14:paraId="4DFF1515">
            <w:pPr>
              <w:pStyle w:val="11"/>
              <w:spacing w:before="238" w:line="262" w:lineRule="auto"/>
              <w:ind w:left="244" w:right="2316"/>
              <w:rPr>
                <w:sz w:val="22"/>
                <w:szCs w:val="22"/>
              </w:rPr>
            </w:pPr>
            <w:r>
              <w:rPr>
                <w:spacing w:val="-4"/>
                <w:sz w:val="22"/>
                <w:szCs w:val="22"/>
              </w:rPr>
              <w:t>achieve</w:t>
            </w:r>
            <w:r>
              <w:rPr>
                <w:sz w:val="22"/>
                <w:szCs w:val="22"/>
              </w:rPr>
              <w:t xml:space="preserve"> </w:t>
            </w:r>
            <w:r>
              <w:rPr>
                <w:spacing w:val="-4"/>
                <w:sz w:val="22"/>
                <w:szCs w:val="22"/>
              </w:rPr>
              <w:t>allow</w:t>
            </w:r>
          </w:p>
          <w:p w14:paraId="4331C168">
            <w:pPr>
              <w:pStyle w:val="11"/>
              <w:spacing w:before="9" w:line="270" w:lineRule="auto"/>
              <w:ind w:left="244" w:right="1871"/>
              <w:rPr>
                <w:sz w:val="22"/>
                <w:szCs w:val="22"/>
              </w:rPr>
            </w:pPr>
            <w:r>
              <w:rPr>
                <w:spacing w:val="1"/>
                <w:sz w:val="22"/>
                <w:szCs w:val="22"/>
              </w:rPr>
              <w:t>demonstrate</w:t>
            </w:r>
            <w:r>
              <w:rPr>
                <w:spacing w:val="3"/>
                <w:sz w:val="22"/>
                <w:szCs w:val="22"/>
              </w:rPr>
              <w:t xml:space="preserve"> </w:t>
            </w:r>
            <w:r>
              <w:rPr>
                <w:sz w:val="22"/>
                <w:szCs w:val="22"/>
              </w:rPr>
              <w:t>ensure</w:t>
            </w:r>
          </w:p>
          <w:p w14:paraId="5E997F22">
            <w:pPr>
              <w:pStyle w:val="11"/>
              <w:spacing w:before="20" w:line="219" w:lineRule="auto"/>
              <w:ind w:left="243" w:right="2108" w:hanging="1"/>
              <w:rPr>
                <w:sz w:val="22"/>
                <w:szCs w:val="22"/>
              </w:rPr>
            </w:pPr>
            <w:r>
              <w:rPr>
                <w:spacing w:val="-1"/>
                <w:sz w:val="22"/>
                <w:szCs w:val="22"/>
              </w:rPr>
              <w:t>guarantee</w:t>
            </w:r>
            <w:r>
              <w:rPr>
                <w:spacing w:val="7"/>
                <w:sz w:val="22"/>
                <w:szCs w:val="22"/>
              </w:rPr>
              <w:t xml:space="preserve"> </w:t>
            </w:r>
            <w:r>
              <w:rPr>
                <w:sz w:val="22"/>
                <w:szCs w:val="22"/>
              </w:rPr>
              <w:t>obtain</w:t>
            </w:r>
          </w:p>
          <w:p w14:paraId="2C7178AD">
            <w:pPr>
              <w:pStyle w:val="11"/>
              <w:spacing w:before="67" w:line="193" w:lineRule="auto"/>
              <w:ind w:left="235"/>
              <w:rPr>
                <w:sz w:val="22"/>
                <w:szCs w:val="22"/>
              </w:rPr>
            </w:pPr>
            <w:r>
              <w:rPr>
                <w:spacing w:val="-2"/>
                <w:sz w:val="22"/>
                <w:szCs w:val="22"/>
              </w:rPr>
              <w:t>validate</w:t>
            </w:r>
          </w:p>
          <w:p w14:paraId="61C47AC5">
            <w:pPr>
              <w:spacing w:line="284" w:lineRule="auto"/>
              <w:rPr>
                <w:rFonts w:ascii="Arial"/>
                <w:sz w:val="21"/>
              </w:rPr>
            </w:pPr>
          </w:p>
          <w:p w14:paraId="458B8CD3">
            <w:pPr>
              <w:spacing w:line="285" w:lineRule="auto"/>
              <w:rPr>
                <w:rFonts w:ascii="Arial"/>
                <w:sz w:val="21"/>
              </w:rPr>
            </w:pPr>
          </w:p>
          <w:p w14:paraId="048B97C9">
            <w:pPr>
              <w:pStyle w:val="11"/>
              <w:spacing w:before="63" w:line="233" w:lineRule="auto"/>
              <w:ind w:left="241" w:right="1360" w:firstLine="2"/>
              <w:rPr>
                <w:sz w:val="22"/>
                <w:szCs w:val="22"/>
              </w:rPr>
            </w:pPr>
            <w:r>
              <w:rPr>
                <w:spacing w:val="-3"/>
                <w:sz w:val="22"/>
                <w:szCs w:val="22"/>
              </w:rPr>
              <w:t>compare well with</w:t>
            </w:r>
            <w:r>
              <w:rPr>
                <w:spacing w:val="13"/>
                <w:sz w:val="22"/>
                <w:szCs w:val="22"/>
              </w:rPr>
              <w:t xml:space="preserve"> </w:t>
            </w:r>
            <w:r>
              <w:rPr>
                <w:spacing w:val="-1"/>
                <w:sz w:val="22"/>
                <w:szCs w:val="22"/>
              </w:rPr>
              <w:t>for the first time</w:t>
            </w:r>
          </w:p>
          <w:p w14:paraId="0E86FC0C">
            <w:pPr>
              <w:pStyle w:val="11"/>
              <w:spacing w:before="70" w:line="202" w:lineRule="auto"/>
              <w:ind w:left="243"/>
              <w:rPr>
                <w:sz w:val="22"/>
                <w:szCs w:val="22"/>
              </w:rPr>
            </w:pPr>
            <w:r>
              <w:rPr>
                <w:sz w:val="22"/>
                <w:szCs w:val="22"/>
              </w:rPr>
              <w:t>in</w:t>
            </w:r>
            <w:r>
              <w:rPr>
                <w:spacing w:val="1"/>
                <w:sz w:val="22"/>
                <w:szCs w:val="22"/>
              </w:rPr>
              <w:t xml:space="preserve"> </w:t>
            </w:r>
            <w:r>
              <w:rPr>
                <w:sz w:val="22"/>
                <w:szCs w:val="22"/>
              </w:rPr>
              <w:t>good</w:t>
            </w:r>
            <w:r>
              <w:rPr>
                <w:spacing w:val="1"/>
                <w:sz w:val="22"/>
                <w:szCs w:val="22"/>
              </w:rPr>
              <w:t xml:space="preserve"> </w:t>
            </w:r>
            <w:r>
              <w:rPr>
                <w:sz w:val="22"/>
                <w:szCs w:val="22"/>
              </w:rPr>
              <w:t>agreement</w:t>
            </w:r>
          </w:p>
        </w:tc>
      </w:tr>
    </w:tbl>
    <w:p w14:paraId="0A4211D7">
      <w:pPr>
        <w:pStyle w:val="6"/>
        <w:spacing w:line="351" w:lineRule="auto"/>
      </w:pPr>
    </w:p>
    <w:p w14:paraId="78FCF2D4">
      <w:pPr>
        <w:bidi w:val="0"/>
      </w:pPr>
      <w:r>
        <w:rPr>
          <w:rFonts w:hint="default" w:ascii="Arial Bold" w:hAnsi="Arial Bold" w:cs="Arial Bold"/>
          <w:b/>
          <w:bCs/>
        </w:rPr>
        <w:t>含义</w:t>
      </w:r>
    </w:p>
    <w:p w14:paraId="6258FCD3">
      <w:pPr>
        <w:bidi w:val="0"/>
        <w:ind w:firstLine="420" w:firstLineChars="200"/>
      </w:pPr>
      <w:r>
        <w:t>您可以在第3单元，第3.4.2节找到更多内容，以及这些内容如何使用 的示例，但请记住在摘要中不要使用较弱的形式，例如</w:t>
      </w:r>
      <w:r>
        <w:rPr>
          <w:rFonts w:ascii="Times" w:hAnsi="Times" w:eastAsia="Times" w:cs="Times"/>
          <w:i/>
          <w:iCs/>
          <w:color w:val="231F20"/>
          <w:spacing w:val="-3"/>
          <w:sz w:val="22"/>
          <w:szCs w:val="22"/>
        </w:rPr>
        <w:t>seem to</w:t>
      </w:r>
      <w:r>
        <w:rPr>
          <w:rFonts w:ascii="Times" w:hAnsi="Times" w:eastAsia="Times" w:cs="Times"/>
          <w:i/>
          <w:iCs/>
          <w:color w:val="231F20"/>
          <w:spacing w:val="-10"/>
          <w:sz w:val="22"/>
          <w:szCs w:val="22"/>
        </w:rPr>
        <w:t xml:space="preserve"> </w:t>
      </w:r>
      <w:r>
        <w:rPr>
          <w:rFonts w:ascii="Times" w:hAnsi="Times" w:eastAsia="Times" w:cs="Times"/>
          <w:i/>
          <w:iCs/>
          <w:color w:val="231F20"/>
          <w:spacing w:val="-3"/>
          <w:sz w:val="22"/>
          <w:szCs w:val="22"/>
        </w:rPr>
        <w:t>sugges</w:t>
      </w:r>
      <w:r>
        <w:rPr>
          <w:rFonts w:ascii="Times" w:hAnsi="Times" w:eastAsia="Times" w:cs="Times"/>
          <w:i/>
          <w:iCs/>
          <w:color w:val="231F20"/>
          <w:spacing w:val="3"/>
          <w:sz w:val="22"/>
          <w:szCs w:val="22"/>
        </w:rPr>
        <w:t>t</w:t>
      </w:r>
      <w:r>
        <w:rPr>
          <w:rFonts w:ascii="Times" w:hAnsi="Times" w:eastAsia="Times" w:cs="Times"/>
          <w:i/>
          <w:iCs/>
          <w:color w:val="231F20"/>
          <w:sz w:val="22"/>
          <w:szCs w:val="22"/>
        </w:rPr>
        <w:t xml:space="preserve"> </w:t>
      </w:r>
      <w:r>
        <w:t>或</w:t>
      </w:r>
      <w:r>
        <w:rPr>
          <w:rFonts w:hint="eastAsia" w:eastAsia="宋体"/>
          <w:lang w:val="en-US" w:eastAsia="zh-CN"/>
        </w:rPr>
        <w:t xml:space="preserve"> </w:t>
      </w:r>
      <w:r>
        <w:rPr>
          <w:rFonts w:ascii="Times" w:hAnsi="Times" w:eastAsia="Times" w:cs="Times"/>
          <w:i/>
          <w:iCs/>
          <w:color w:val="231F20"/>
          <w:spacing w:val="-3"/>
          <w:sz w:val="22"/>
          <w:szCs w:val="22"/>
        </w:rPr>
        <w:t>tend to be</w:t>
      </w:r>
      <w:r>
        <w:rPr>
          <w:rFonts w:ascii="Times" w:hAnsi="Times" w:eastAsia="Times" w:cs="Times"/>
          <w:i/>
          <w:iCs/>
          <w:color w:val="231F20"/>
          <w:spacing w:val="23"/>
          <w:w w:val="101"/>
          <w:sz w:val="22"/>
          <w:szCs w:val="22"/>
        </w:rPr>
        <w:t xml:space="preserve"> </w:t>
      </w:r>
      <w:r>
        <w:rPr>
          <w:rFonts w:ascii="Times" w:hAnsi="Times" w:eastAsia="Times" w:cs="Times"/>
          <w:i/>
          <w:iCs/>
          <w:color w:val="231F20"/>
          <w:spacing w:val="-3"/>
          <w:sz w:val="22"/>
          <w:szCs w:val="22"/>
        </w:rPr>
        <w:t>related</w:t>
      </w:r>
      <w:r>
        <w:rPr>
          <w:rFonts w:ascii="Times" w:hAnsi="Times" w:eastAsia="Times" w:cs="Times"/>
          <w:i/>
          <w:iCs/>
          <w:color w:val="231F20"/>
          <w:spacing w:val="5"/>
          <w:sz w:val="22"/>
          <w:szCs w:val="22"/>
        </w:rPr>
        <w:t xml:space="preserve"> </w:t>
      </w:r>
      <w:r>
        <w:rPr>
          <w:rFonts w:ascii="Times" w:hAnsi="Times" w:eastAsia="Times" w:cs="Times"/>
          <w:i/>
          <w:iCs/>
          <w:color w:val="231F20"/>
          <w:spacing w:val="-3"/>
          <w:sz w:val="22"/>
          <w:szCs w:val="22"/>
        </w:rPr>
        <w:t>to</w:t>
      </w:r>
      <w:r>
        <w:t>。</w:t>
      </w: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53"/>
        <w:gridCol w:w="3216"/>
      </w:tblGrid>
      <w:tr w14:paraId="36FA20F0">
        <w:trPr>
          <w:trHeight w:val="2029" w:hRule="atLeast"/>
        </w:trPr>
        <w:tc>
          <w:tcPr>
            <w:tcW w:w="3253" w:type="dxa"/>
            <w:vAlign w:val="top"/>
          </w:tcPr>
          <w:p w14:paraId="7AFDB192">
            <w:pPr>
              <w:pStyle w:val="11"/>
              <w:spacing w:before="238" w:line="200" w:lineRule="auto"/>
              <w:ind w:left="241"/>
              <w:rPr>
                <w:sz w:val="22"/>
                <w:szCs w:val="22"/>
              </w:rPr>
            </w:pPr>
            <w:r>
              <w:rPr>
                <w:spacing w:val="-2"/>
                <w:sz w:val="22"/>
                <w:szCs w:val="22"/>
              </w:rPr>
              <w:t>The evidence/These results</w:t>
            </w:r>
            <w:r>
              <w:rPr>
                <w:spacing w:val="-32"/>
                <w:sz w:val="22"/>
                <w:szCs w:val="22"/>
              </w:rPr>
              <w:t xml:space="preserve"> </w:t>
            </w:r>
            <w:r>
              <w:rPr>
                <w:spacing w:val="-2"/>
                <w:sz w:val="22"/>
                <w:szCs w:val="22"/>
              </w:rPr>
              <w:t>…</w:t>
            </w:r>
          </w:p>
          <w:p w14:paraId="158BF173">
            <w:pPr>
              <w:pStyle w:val="11"/>
              <w:spacing w:before="288" w:line="271" w:lineRule="auto"/>
              <w:ind w:left="240" w:right="1681" w:firstLine="1"/>
              <w:rPr>
                <w:sz w:val="22"/>
                <w:szCs w:val="22"/>
              </w:rPr>
            </w:pPr>
            <w:r>
              <w:rPr>
                <w:sz w:val="22"/>
                <w:szCs w:val="22"/>
              </w:rPr>
              <w:t>indicate</w:t>
            </w:r>
            <w:r>
              <w:rPr>
                <w:spacing w:val="1"/>
                <w:sz w:val="22"/>
                <w:szCs w:val="22"/>
              </w:rPr>
              <w:t xml:space="preserve">(s) </w:t>
            </w:r>
            <w:r>
              <w:rPr>
                <w:sz w:val="22"/>
                <w:szCs w:val="22"/>
              </w:rPr>
              <w:t>that</w:t>
            </w:r>
            <w:r>
              <w:rPr>
                <w:spacing w:val="1"/>
                <w:sz w:val="22"/>
                <w:szCs w:val="22"/>
              </w:rPr>
              <w:t xml:space="preserve"> </w:t>
            </w:r>
            <w:r>
              <w:rPr>
                <w:sz w:val="22"/>
                <w:szCs w:val="22"/>
              </w:rPr>
              <w:t>mean</w:t>
            </w:r>
            <w:r>
              <w:rPr>
                <w:spacing w:val="4"/>
                <w:sz w:val="22"/>
                <w:szCs w:val="22"/>
              </w:rPr>
              <w:t xml:space="preserve">(s) </w:t>
            </w:r>
            <w:r>
              <w:rPr>
                <w:sz w:val="22"/>
                <w:szCs w:val="22"/>
              </w:rPr>
              <w:t xml:space="preserve">that     </w:t>
            </w:r>
            <w:r>
              <w:rPr>
                <w:spacing w:val="-1"/>
                <w:sz w:val="22"/>
                <w:szCs w:val="22"/>
              </w:rPr>
              <w:t>suggest(s) that</w:t>
            </w:r>
          </w:p>
        </w:tc>
        <w:tc>
          <w:tcPr>
            <w:tcW w:w="3216" w:type="dxa"/>
            <w:vAlign w:val="top"/>
          </w:tcPr>
          <w:p w14:paraId="248BF4C6">
            <w:pPr>
              <w:pStyle w:val="11"/>
              <w:spacing w:before="237" w:line="258" w:lineRule="auto"/>
              <w:ind w:left="238" w:right="1489" w:firstLine="5"/>
              <w:jc w:val="both"/>
              <w:rPr>
                <w:sz w:val="22"/>
                <w:szCs w:val="22"/>
              </w:rPr>
            </w:pPr>
            <w:r>
              <w:rPr>
                <w:sz w:val="22"/>
                <w:szCs w:val="22"/>
              </w:rPr>
              <w:t>it</w:t>
            </w:r>
            <w:r>
              <w:rPr>
                <w:spacing w:val="3"/>
                <w:sz w:val="22"/>
                <w:szCs w:val="22"/>
              </w:rPr>
              <w:t xml:space="preserve"> </w:t>
            </w:r>
            <w:r>
              <w:rPr>
                <w:sz w:val="22"/>
                <w:szCs w:val="22"/>
              </w:rPr>
              <w:t>is</w:t>
            </w:r>
            <w:r>
              <w:rPr>
                <w:spacing w:val="3"/>
                <w:sz w:val="22"/>
                <w:szCs w:val="22"/>
              </w:rPr>
              <w:t xml:space="preserve"> </w:t>
            </w:r>
            <w:r>
              <w:rPr>
                <w:sz w:val="22"/>
                <w:szCs w:val="22"/>
              </w:rPr>
              <w:t>thought</w:t>
            </w:r>
            <w:r>
              <w:rPr>
                <w:spacing w:val="3"/>
                <w:sz w:val="22"/>
                <w:szCs w:val="22"/>
              </w:rPr>
              <w:t xml:space="preserve"> </w:t>
            </w:r>
            <w:r>
              <w:rPr>
                <w:sz w:val="22"/>
                <w:szCs w:val="22"/>
              </w:rPr>
              <w:t xml:space="preserve">that </w:t>
            </w:r>
            <w:r>
              <w:rPr>
                <w:spacing w:val="-1"/>
                <w:sz w:val="22"/>
                <w:szCs w:val="22"/>
              </w:rPr>
              <w:t>we conclude that</w:t>
            </w:r>
            <w:r>
              <w:rPr>
                <w:spacing w:val="2"/>
                <w:sz w:val="22"/>
                <w:szCs w:val="22"/>
              </w:rPr>
              <w:t xml:space="preserve"> </w:t>
            </w:r>
            <w:r>
              <w:rPr>
                <w:spacing w:val="-2"/>
                <w:sz w:val="22"/>
                <w:szCs w:val="22"/>
              </w:rPr>
              <w:t>we suggest that</w:t>
            </w:r>
          </w:p>
          <w:p w14:paraId="7B533245">
            <w:pPr>
              <w:spacing w:line="297" w:lineRule="auto"/>
              <w:rPr>
                <w:rFonts w:ascii="Arial"/>
                <w:sz w:val="21"/>
              </w:rPr>
            </w:pPr>
          </w:p>
          <w:p w14:paraId="2376F523">
            <w:pPr>
              <w:pStyle w:val="11"/>
              <w:spacing w:before="63" w:line="286" w:lineRule="auto"/>
              <w:ind w:left="241" w:right="2592" w:firstLine="2"/>
              <w:rPr>
                <w:sz w:val="22"/>
                <w:szCs w:val="22"/>
              </w:rPr>
            </w:pPr>
            <w:r>
              <w:rPr>
                <w:spacing w:val="-2"/>
                <w:sz w:val="22"/>
                <w:szCs w:val="22"/>
              </w:rPr>
              <w:t>can</w:t>
            </w:r>
            <w:r>
              <w:rPr>
                <w:sz w:val="22"/>
                <w:szCs w:val="22"/>
              </w:rPr>
              <w:t xml:space="preserve">  </w:t>
            </w:r>
            <w:r>
              <w:rPr>
                <w:spacing w:val="-3"/>
                <w:sz w:val="22"/>
                <w:szCs w:val="22"/>
              </w:rPr>
              <w:t>may</w:t>
            </w:r>
          </w:p>
        </w:tc>
      </w:tr>
    </w:tbl>
    <w:p w14:paraId="51E68C51">
      <w:pPr>
        <w:pStyle w:val="6"/>
        <w:spacing w:line="349" w:lineRule="auto"/>
      </w:pPr>
    </w:p>
    <w:p w14:paraId="2538E25C">
      <w:pPr>
        <w:bidi w:val="0"/>
        <w:rPr>
          <w:rFonts w:hint="default" w:ascii="Arial Bold" w:hAnsi="Arial Bold" w:cs="Arial Bold"/>
          <w:b/>
          <w:bCs/>
        </w:rPr>
      </w:pPr>
      <w:r>
        <w:rPr>
          <w:rFonts w:hint="default" w:ascii="Arial Bold" w:hAnsi="Arial Bold" w:cs="Arial Bold"/>
          <w:b/>
          <w:bCs/>
        </w:rPr>
        <w:t>4. 应用程序</w:t>
      </w:r>
    </w:p>
    <w:p w14:paraId="38EF2856">
      <w:pPr>
        <w:bidi w:val="0"/>
        <w:ind w:firstLine="420" w:firstLineChars="200"/>
      </w:pPr>
      <w:r>
        <w:t>您可以在第4单元，第4.4.2节中找到更多内容，以及这些内容如何使 用的示例。</w:t>
      </w: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53"/>
        <w:gridCol w:w="3216"/>
      </w:tblGrid>
      <w:tr w14:paraId="02B36636">
        <w:trPr>
          <w:trHeight w:val="1189" w:hRule="atLeast"/>
        </w:trPr>
        <w:tc>
          <w:tcPr>
            <w:tcW w:w="3253" w:type="dxa"/>
            <w:vAlign w:val="top"/>
          </w:tcPr>
          <w:p w14:paraId="08CE0099">
            <w:pPr>
              <w:pStyle w:val="11"/>
              <w:spacing w:before="239" w:line="242" w:lineRule="auto"/>
              <w:ind w:left="243" w:right="1747"/>
              <w:rPr>
                <w:sz w:val="22"/>
                <w:szCs w:val="22"/>
              </w:rPr>
            </w:pPr>
            <w:r>
              <w:rPr>
                <w:spacing w:val="-3"/>
                <w:sz w:val="22"/>
                <w:szCs w:val="22"/>
              </w:rPr>
              <w:t>applicability</w:t>
            </w:r>
            <w:r>
              <w:rPr>
                <w:spacing w:val="1"/>
                <w:sz w:val="22"/>
                <w:szCs w:val="22"/>
              </w:rPr>
              <w:t xml:space="preserve">    </w:t>
            </w:r>
            <w:r>
              <w:rPr>
                <w:spacing w:val="-2"/>
                <w:sz w:val="22"/>
                <w:szCs w:val="22"/>
              </w:rPr>
              <w:t>can be applied</w:t>
            </w:r>
            <w:r>
              <w:rPr>
                <w:spacing w:val="8"/>
                <w:sz w:val="22"/>
                <w:szCs w:val="22"/>
              </w:rPr>
              <w:t xml:space="preserve"> </w:t>
            </w:r>
            <w:r>
              <w:rPr>
                <w:spacing w:val="-1"/>
                <w:sz w:val="22"/>
                <w:szCs w:val="22"/>
              </w:rPr>
              <w:t>can be used</w:t>
            </w:r>
          </w:p>
        </w:tc>
        <w:tc>
          <w:tcPr>
            <w:tcW w:w="3216" w:type="dxa"/>
            <w:vAlign w:val="top"/>
          </w:tcPr>
          <w:p w14:paraId="30825BBF">
            <w:pPr>
              <w:pStyle w:val="11"/>
              <w:spacing w:before="238" w:line="233" w:lineRule="auto"/>
              <w:ind w:left="239" w:right="1333" w:firstLine="2"/>
              <w:rPr>
                <w:sz w:val="22"/>
                <w:szCs w:val="22"/>
              </w:rPr>
            </w:pPr>
            <w:r>
              <w:rPr>
                <w:spacing w:val="-2"/>
                <w:sz w:val="22"/>
                <w:szCs w:val="22"/>
              </w:rPr>
              <w:t>make it possible to</w:t>
            </w:r>
            <w:r>
              <w:rPr>
                <w:spacing w:val="11"/>
                <w:sz w:val="22"/>
                <w:szCs w:val="22"/>
              </w:rPr>
              <w:t xml:space="preserve"> </w:t>
            </w:r>
            <w:r>
              <w:rPr>
                <w:sz w:val="22"/>
                <w:szCs w:val="22"/>
              </w:rPr>
              <w:t>potential</w:t>
            </w:r>
            <w:r>
              <w:rPr>
                <w:spacing w:val="5"/>
                <w:sz w:val="22"/>
                <w:szCs w:val="22"/>
              </w:rPr>
              <w:t xml:space="preserve"> </w:t>
            </w:r>
            <w:r>
              <w:rPr>
                <w:sz w:val="22"/>
                <w:szCs w:val="22"/>
              </w:rPr>
              <w:t>use</w:t>
            </w:r>
          </w:p>
          <w:p w14:paraId="5D829F6C">
            <w:pPr>
              <w:pStyle w:val="11"/>
              <w:spacing w:before="69" w:line="200" w:lineRule="auto"/>
              <w:ind w:left="243"/>
              <w:rPr>
                <w:sz w:val="22"/>
                <w:szCs w:val="22"/>
              </w:rPr>
            </w:pPr>
            <w:r>
              <w:rPr>
                <w:spacing w:val="-1"/>
                <w:sz w:val="22"/>
                <w:szCs w:val="22"/>
              </w:rPr>
              <w:t>relevant for/in</w:t>
            </w:r>
          </w:p>
        </w:tc>
      </w:tr>
    </w:tbl>
    <w:p w14:paraId="62BED4B7">
      <w:pPr>
        <w:pStyle w:val="6"/>
        <w:spacing w:line="246" w:lineRule="auto"/>
      </w:pPr>
    </w:p>
    <w:p w14:paraId="2681199B">
      <w:pPr>
        <w:bidi w:val="0"/>
        <w:rPr>
          <w:rFonts w:hint="default" w:ascii="Arial Bold" w:hAnsi="Arial Bold" w:cs="Arial Bold"/>
          <w:b/>
          <w:bCs/>
        </w:rPr>
      </w:pPr>
      <w:r>
        <w:rPr>
          <w:rFonts w:hint="default" w:ascii="Arial Bold" w:hAnsi="Arial Bold" w:cs="Arial Bold"/>
          <w:b/>
          <w:bCs/>
        </w:rPr>
        <w:t>5. 限制与未来工作</w:t>
      </w:r>
    </w:p>
    <w:p w14:paraId="57E4F777">
      <w:pPr>
        <w:bidi w:val="0"/>
        <w:ind w:firstLine="420" w:firstLineChars="200"/>
      </w:pPr>
      <w:r>
        <w:t>在摘要中很少提到局限性和未来的工作，而且通常只是简要提及。  您可以在第2单元，第2.4.2节，第3单元，第3.4.2节，以及第4单元， 第4.4.2节中找到更多信息，以及这些内容的使用示例。</w:t>
      </w:r>
    </w:p>
    <w:p w14:paraId="1858A66A">
      <w:pPr>
        <w:spacing w:line="174" w:lineRule="exact"/>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53"/>
        <w:gridCol w:w="3216"/>
      </w:tblGrid>
      <w:tr w14:paraId="2292D9B3">
        <w:trPr>
          <w:trHeight w:val="1189" w:hRule="atLeast"/>
        </w:trPr>
        <w:tc>
          <w:tcPr>
            <w:tcW w:w="3253" w:type="dxa"/>
            <w:vAlign w:val="top"/>
          </w:tcPr>
          <w:p w14:paraId="49150661">
            <w:pPr>
              <w:pStyle w:val="11"/>
              <w:spacing w:before="238" w:line="234" w:lineRule="auto"/>
              <w:ind w:left="241" w:right="1096" w:firstLine="2"/>
              <w:rPr>
                <w:sz w:val="22"/>
                <w:szCs w:val="22"/>
              </w:rPr>
            </w:pPr>
            <w:r>
              <w:rPr>
                <w:sz w:val="22"/>
                <w:szCs w:val="22"/>
              </w:rPr>
              <w:t>a</w:t>
            </w:r>
            <w:r>
              <w:rPr>
                <w:spacing w:val="4"/>
                <w:sz w:val="22"/>
                <w:szCs w:val="22"/>
              </w:rPr>
              <w:t xml:space="preserve"> </w:t>
            </w:r>
            <w:r>
              <w:rPr>
                <w:sz w:val="22"/>
                <w:szCs w:val="22"/>
              </w:rPr>
              <w:t>preliminary</w:t>
            </w:r>
            <w:r>
              <w:rPr>
                <w:spacing w:val="4"/>
                <w:sz w:val="22"/>
                <w:szCs w:val="22"/>
              </w:rPr>
              <w:t xml:space="preserve"> </w:t>
            </w:r>
            <w:r>
              <w:rPr>
                <w:sz w:val="22"/>
                <w:szCs w:val="22"/>
              </w:rPr>
              <w:t xml:space="preserve">attempt </w:t>
            </w:r>
            <w:r>
              <w:rPr>
                <w:spacing w:val="-1"/>
                <w:sz w:val="22"/>
                <w:szCs w:val="22"/>
              </w:rPr>
              <w:t>not significant</w:t>
            </w:r>
          </w:p>
          <w:p w14:paraId="7BE3D56A">
            <w:pPr>
              <w:pStyle w:val="11"/>
              <w:spacing w:before="67" w:line="202" w:lineRule="auto"/>
              <w:ind w:left="244"/>
              <w:rPr>
                <w:sz w:val="22"/>
                <w:szCs w:val="22"/>
              </w:rPr>
            </w:pPr>
            <w:r>
              <w:rPr>
                <w:spacing w:val="-3"/>
                <w:sz w:val="22"/>
                <w:szCs w:val="22"/>
              </w:rPr>
              <w:t>slightly</w:t>
            </w:r>
          </w:p>
        </w:tc>
        <w:tc>
          <w:tcPr>
            <w:tcW w:w="3216" w:type="dxa"/>
            <w:vAlign w:val="top"/>
          </w:tcPr>
          <w:p w14:paraId="1B6E0515">
            <w:pPr>
              <w:pStyle w:val="11"/>
              <w:spacing w:before="237" w:line="262" w:lineRule="auto"/>
              <w:ind w:left="241" w:right="1506"/>
              <w:rPr>
                <w:sz w:val="22"/>
                <w:szCs w:val="22"/>
              </w:rPr>
            </w:pPr>
            <w:r>
              <w:rPr>
                <w:sz w:val="22"/>
                <w:szCs w:val="22"/>
              </w:rPr>
              <w:t>future</w:t>
            </w:r>
            <w:r>
              <w:rPr>
                <w:spacing w:val="9"/>
                <w:sz w:val="22"/>
                <w:szCs w:val="22"/>
              </w:rPr>
              <w:t xml:space="preserve"> </w:t>
            </w:r>
            <w:r>
              <w:rPr>
                <w:sz w:val="22"/>
                <w:szCs w:val="22"/>
              </w:rPr>
              <w:t xml:space="preserve">directions </w:t>
            </w:r>
            <w:r>
              <w:rPr>
                <w:spacing w:val="-1"/>
                <w:sz w:val="22"/>
                <w:szCs w:val="22"/>
              </w:rPr>
              <w:t>future work</w:t>
            </w:r>
          </w:p>
        </w:tc>
      </w:tr>
    </w:tbl>
    <w:p w14:paraId="64CEDF05">
      <w:pPr>
        <w:pStyle w:val="6"/>
        <w:spacing w:line="247" w:lineRule="auto"/>
      </w:pPr>
    </w:p>
    <w:p w14:paraId="03C061EF">
      <w:pPr>
        <w:pStyle w:val="3"/>
        <w:bidi w:val="0"/>
      </w:pPr>
      <w:r>
        <w:t>5.5 撰写摘要</w:t>
      </w:r>
    </w:p>
    <w:p w14:paraId="1FA16867">
      <w:pPr>
        <w:bidi w:val="0"/>
        <w:ind w:firstLine="420" w:firstLineChars="200"/>
      </w:pPr>
      <w:r>
        <w:t>在下一个任务中，您将汇集并使用本单元中的所有信息。您将根据 模型撰写摘要，使用您所学的语法和词汇，因此请确保您面前有模 型（第5.3.3节）和词汇（第5.4节）。</w:t>
      </w:r>
    </w:p>
    <w:p w14:paraId="455DDF81">
      <w:pPr>
        <w:bidi w:val="0"/>
        <w:ind w:firstLine="420" w:firstLineChars="200"/>
      </w:pPr>
      <w:r>
        <w:t>在本单元中，您已经看到了两个摘要模型，并收集了常用的词 汇。请记住，当您写作时，您的句型也应该是常规的，因此请使用 本单元和您目标文章中的摘要句型作为您写作中句型的模型。</w:t>
      </w:r>
    </w:p>
    <w:p w14:paraId="520F3181">
      <w:pPr>
        <w:bidi w:val="0"/>
        <w:ind w:firstLine="420" w:firstLineChars="200"/>
      </w:pPr>
      <w:r>
        <w:t>选择其中一个模型，这次严格遵循它，并在未来使用它来检查 你的摘要，以确保你在这一部分做了读者期望你做的事情。</w:t>
      </w:r>
    </w:p>
    <w:p w14:paraId="0A9521C6">
      <w:pPr>
        <w:bidi w:val="0"/>
      </w:pPr>
      <w:r>
        <w:t>尽管在答案钥匙中提供了模型答案，但如果可能的话，您应该 尝试让英语母语者检查您自己的答案，以确保您正确使用词汇。</w:t>
      </w:r>
    </w:p>
    <w:p w14:paraId="10154C94">
      <w:pPr>
        <w:pStyle w:val="6"/>
        <w:spacing w:line="389" w:lineRule="auto"/>
      </w:pPr>
    </w:p>
    <w:p w14:paraId="7D2F5D7E">
      <w:pPr>
        <w:pStyle w:val="4"/>
        <w:bidi w:val="0"/>
      </w:pPr>
      <w:r>
        <w:t>5.5.1 撰写摘要</w:t>
      </w:r>
    </w:p>
    <w:p w14:paraId="36C3E148">
      <w:pPr>
        <w:bidi w:val="0"/>
        <w:ind w:firstLine="420" w:firstLineChars="200"/>
      </w:pPr>
      <w:r>
        <w:t>为第4单元第4.5.1节中用于撰写讨论/结论的相同研究撰写摘要。这里 完整重印，包括第4单元末尾关键部分的模型讨论。</w:t>
      </w:r>
    </w:p>
    <w:p w14:paraId="4D279216">
      <w:pPr>
        <w:spacing w:before="267" w:line="194" w:lineRule="auto"/>
        <w:ind w:left="289" w:right="279" w:hanging="8"/>
        <w:jc w:val="both"/>
        <w:rPr>
          <w:rFonts w:ascii="Times" w:hAnsi="Times" w:eastAsia="Times" w:cs="Times"/>
          <w:sz w:val="22"/>
          <w:szCs w:val="22"/>
        </w:rPr>
      </w:pPr>
      <w:r>
        <w:rPr>
          <w:rFonts w:ascii="Times" w:hAnsi="Times" w:eastAsia="Times" w:cs="Times"/>
          <w:i/>
          <w:iCs/>
          <w:color w:val="231F20"/>
          <w:spacing w:val="-2"/>
          <w:sz w:val="22"/>
          <w:szCs w:val="22"/>
        </w:rPr>
        <w:t>Imagine</w:t>
      </w:r>
      <w:r>
        <w:rPr>
          <w:rFonts w:ascii="Times" w:hAnsi="Times" w:eastAsia="Times" w:cs="Times"/>
          <w:i/>
          <w:iCs/>
          <w:color w:val="231F20"/>
          <w:spacing w:val="15"/>
          <w:sz w:val="22"/>
          <w:szCs w:val="22"/>
        </w:rPr>
        <w:t xml:space="preserve"> </w:t>
      </w:r>
      <w:r>
        <w:rPr>
          <w:rFonts w:ascii="Times" w:hAnsi="Times" w:eastAsia="Times" w:cs="Times"/>
          <w:i/>
          <w:iCs/>
          <w:color w:val="231F20"/>
          <w:spacing w:val="-2"/>
          <w:sz w:val="22"/>
          <w:szCs w:val="22"/>
        </w:rPr>
        <w:t>that</w:t>
      </w:r>
      <w:r>
        <w:rPr>
          <w:rFonts w:ascii="Times" w:hAnsi="Times" w:eastAsia="Times" w:cs="Times"/>
          <w:i/>
          <w:iCs/>
          <w:color w:val="231F20"/>
          <w:spacing w:val="-18"/>
          <w:sz w:val="22"/>
          <w:szCs w:val="22"/>
        </w:rPr>
        <w:t xml:space="preserve"> </w:t>
      </w:r>
      <w:r>
        <w:rPr>
          <w:rFonts w:ascii="Times" w:hAnsi="Times" w:eastAsia="Times" w:cs="Times"/>
          <w:i/>
          <w:iCs/>
          <w:color w:val="231F20"/>
          <w:spacing w:val="-2"/>
          <w:sz w:val="22"/>
          <w:szCs w:val="22"/>
        </w:rPr>
        <w:t>you and</w:t>
      </w:r>
      <w:r>
        <w:rPr>
          <w:rFonts w:ascii="Times" w:hAnsi="Times" w:eastAsia="Times" w:cs="Times"/>
          <w:i/>
          <w:iCs/>
          <w:color w:val="231F20"/>
          <w:spacing w:val="-15"/>
          <w:sz w:val="22"/>
          <w:szCs w:val="22"/>
        </w:rPr>
        <w:t xml:space="preserve"> </w:t>
      </w:r>
      <w:r>
        <w:rPr>
          <w:rFonts w:ascii="Times" w:hAnsi="Times" w:eastAsia="Times" w:cs="Times"/>
          <w:i/>
          <w:iCs/>
          <w:color w:val="231F20"/>
          <w:spacing w:val="-2"/>
          <w:sz w:val="22"/>
          <w:szCs w:val="22"/>
        </w:rPr>
        <w:t xml:space="preserve">your </w:t>
      </w:r>
      <w:r>
        <w:rPr>
          <w:rFonts w:ascii="Times" w:hAnsi="Times" w:eastAsia="Times" w:cs="Times"/>
          <w:i/>
          <w:iCs/>
          <w:color w:val="231F20"/>
          <w:spacing w:val="-3"/>
          <w:sz w:val="22"/>
          <w:szCs w:val="22"/>
        </w:rPr>
        <w:t>team have designed</w:t>
      </w:r>
      <w:r>
        <w:rPr>
          <w:rFonts w:ascii="Times" w:hAnsi="Times" w:eastAsia="Times" w:cs="Times"/>
          <w:i/>
          <w:iCs/>
          <w:color w:val="231F20"/>
          <w:spacing w:val="7"/>
          <w:sz w:val="22"/>
          <w:szCs w:val="22"/>
        </w:rPr>
        <w:t xml:space="preserve"> </w:t>
      </w:r>
      <w:r>
        <w:rPr>
          <w:rFonts w:ascii="Times" w:hAnsi="Times" w:eastAsia="Times" w:cs="Times"/>
          <w:i/>
          <w:iCs/>
          <w:color w:val="231F20"/>
          <w:spacing w:val="-3"/>
          <w:sz w:val="22"/>
          <w:szCs w:val="22"/>
        </w:rPr>
        <w:t>a</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3"/>
          <w:sz w:val="22"/>
          <w:szCs w:val="22"/>
        </w:rPr>
        <w:t>machine</w:t>
      </w:r>
      <w:r>
        <w:rPr>
          <w:rFonts w:ascii="Times" w:hAnsi="Times" w:eastAsia="Times" w:cs="Times"/>
          <w:i/>
          <w:iCs/>
          <w:color w:val="231F20"/>
          <w:spacing w:val="12"/>
          <w:sz w:val="22"/>
          <w:szCs w:val="22"/>
        </w:rPr>
        <w:t xml:space="preserve"> </w:t>
      </w:r>
      <w:r>
        <w:rPr>
          <w:rFonts w:ascii="Times" w:hAnsi="Times" w:eastAsia="Times" w:cs="Times"/>
          <w:i/>
          <w:iCs/>
          <w:color w:val="231F20"/>
          <w:spacing w:val="-3"/>
          <w:sz w:val="22"/>
          <w:szCs w:val="22"/>
        </w:rPr>
        <w:t>which</w:t>
      </w:r>
      <w:r>
        <w:rPr>
          <w:rFonts w:ascii="Times" w:hAnsi="Times" w:eastAsia="Times" w:cs="Times"/>
          <w:i/>
          <w:iCs/>
          <w:color w:val="231F20"/>
          <w:spacing w:val="11"/>
          <w:sz w:val="22"/>
          <w:szCs w:val="22"/>
        </w:rPr>
        <w:t xml:space="preserve"> </w:t>
      </w:r>
      <w:r>
        <w:rPr>
          <w:rFonts w:ascii="Times" w:hAnsi="Times" w:eastAsia="Times" w:cs="Times"/>
          <w:i/>
          <w:iCs/>
          <w:color w:val="231F20"/>
          <w:spacing w:val="-3"/>
          <w:sz w:val="22"/>
          <w:szCs w:val="22"/>
        </w:rPr>
        <w:t>can</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remove</w:t>
      </w:r>
      <w:r>
        <w:rPr>
          <w:rFonts w:ascii="Times" w:hAnsi="Times" w:eastAsia="Times" w:cs="Times"/>
          <w:i/>
          <w:iCs/>
          <w:color w:val="231F20"/>
          <w:spacing w:val="25"/>
          <w:w w:val="101"/>
          <w:sz w:val="22"/>
          <w:szCs w:val="22"/>
        </w:rPr>
        <w:t xml:space="preserve"> </w:t>
      </w:r>
      <w:r>
        <w:rPr>
          <w:rFonts w:ascii="Times" w:hAnsi="Times" w:eastAsia="Times" w:cs="Times"/>
          <w:i/>
          <w:iCs/>
          <w:color w:val="231F20"/>
          <w:spacing w:val="-2"/>
          <w:sz w:val="22"/>
          <w:szCs w:val="22"/>
        </w:rPr>
        <w:t>chewing</w:t>
      </w:r>
      <w:r>
        <w:rPr>
          <w:rFonts w:ascii="Times" w:hAnsi="Times" w:eastAsia="Times" w:cs="Times"/>
          <w:i/>
          <w:iCs/>
          <w:color w:val="231F20"/>
          <w:spacing w:val="-19"/>
          <w:sz w:val="22"/>
          <w:szCs w:val="22"/>
        </w:rPr>
        <w:t xml:space="preserve"> </w:t>
      </w:r>
      <w:r>
        <w:rPr>
          <w:rFonts w:ascii="Times" w:hAnsi="Times" w:eastAsia="Times" w:cs="Times"/>
          <w:i/>
          <w:iCs/>
          <w:color w:val="231F20"/>
          <w:spacing w:val="-2"/>
          <w:sz w:val="22"/>
          <w:szCs w:val="22"/>
        </w:rPr>
        <w:t>gum</w:t>
      </w:r>
      <w:r>
        <w:rPr>
          <w:rFonts w:ascii="Times" w:hAnsi="Times" w:eastAsia="Times" w:cs="Times"/>
          <w:i/>
          <w:iCs/>
          <w:color w:val="231F20"/>
          <w:spacing w:val="-27"/>
          <w:sz w:val="22"/>
          <w:szCs w:val="22"/>
        </w:rPr>
        <w:t xml:space="preserve"> </w:t>
      </w:r>
      <w:r>
        <w:rPr>
          <w:rFonts w:ascii="Times" w:hAnsi="Times" w:eastAsia="Times" w:cs="Times"/>
          <w:i/>
          <w:iCs/>
          <w:color w:val="231F20"/>
          <w:spacing w:val="-2"/>
          <w:sz w:val="22"/>
          <w:szCs w:val="22"/>
        </w:rPr>
        <w:t>from</w:t>
      </w:r>
      <w:r>
        <w:rPr>
          <w:rFonts w:ascii="Times" w:hAnsi="Times" w:eastAsia="Times" w:cs="Times"/>
          <w:i/>
          <w:iCs/>
          <w:color w:val="231F20"/>
          <w:spacing w:val="-25"/>
          <w:sz w:val="22"/>
          <w:szCs w:val="22"/>
        </w:rPr>
        <w:t xml:space="preserve"> </w:t>
      </w:r>
      <w:r>
        <w:rPr>
          <w:rFonts w:ascii="Times" w:hAnsi="Times" w:eastAsia="Times" w:cs="Times"/>
          <w:i/>
          <w:iCs/>
          <w:color w:val="231F20"/>
          <w:spacing w:val="-2"/>
          <w:sz w:val="22"/>
          <w:szCs w:val="22"/>
        </w:rPr>
        <w:t>floors and</w:t>
      </w:r>
      <w:r>
        <w:rPr>
          <w:rFonts w:ascii="Times" w:hAnsi="Times" w:eastAsia="Times" w:cs="Times"/>
          <w:i/>
          <w:iCs/>
          <w:color w:val="231F20"/>
          <w:spacing w:val="-14"/>
          <w:sz w:val="22"/>
          <w:szCs w:val="22"/>
        </w:rPr>
        <w:t xml:space="preserve"> </w:t>
      </w:r>
      <w:r>
        <w:rPr>
          <w:rFonts w:ascii="Times" w:hAnsi="Times" w:eastAsia="Times" w:cs="Times"/>
          <w:i/>
          <w:iCs/>
          <w:color w:val="231F20"/>
          <w:spacing w:val="-2"/>
          <w:sz w:val="22"/>
          <w:szCs w:val="22"/>
        </w:rPr>
        <w:t>pavements</w:t>
      </w:r>
      <w:r>
        <w:rPr>
          <w:rFonts w:ascii="Times" w:hAnsi="Times" w:eastAsia="Times" w:cs="Times"/>
          <w:i/>
          <w:iCs/>
          <w:color w:val="231F20"/>
          <w:spacing w:val="16"/>
          <w:sz w:val="22"/>
          <w:szCs w:val="22"/>
        </w:rPr>
        <w:t xml:space="preserve"> </w:t>
      </w:r>
      <w:r>
        <w:rPr>
          <w:rFonts w:ascii="Times" w:hAnsi="Times" w:eastAsia="Times" w:cs="Times"/>
          <w:i/>
          <w:iCs/>
          <w:color w:val="231F20"/>
          <w:spacing w:val="-2"/>
          <w:sz w:val="22"/>
          <w:szCs w:val="22"/>
        </w:rPr>
        <w:t>by</w:t>
      </w:r>
      <w:r>
        <w:rPr>
          <w:rFonts w:ascii="Times" w:hAnsi="Times" w:eastAsia="Times" w:cs="Times"/>
          <w:i/>
          <w:iCs/>
          <w:color w:val="231F20"/>
          <w:spacing w:val="16"/>
          <w:sz w:val="22"/>
          <w:szCs w:val="22"/>
        </w:rPr>
        <w:t xml:space="preserve"> </w:t>
      </w:r>
      <w:r>
        <w:rPr>
          <w:rFonts w:ascii="Times" w:hAnsi="Times" w:eastAsia="Times" w:cs="Times"/>
          <w:i/>
          <w:iCs/>
          <w:color w:val="231F20"/>
          <w:spacing w:val="-2"/>
          <w:sz w:val="22"/>
          <w:szCs w:val="22"/>
        </w:rPr>
        <w:t>treating the gum</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chemically to transform it into</w:t>
      </w:r>
      <w:r>
        <w:rPr>
          <w:rFonts w:ascii="Times" w:hAnsi="Times" w:eastAsia="Times" w:cs="Times"/>
          <w:i/>
          <w:iCs/>
          <w:color w:val="231F20"/>
          <w:spacing w:val="-26"/>
          <w:sz w:val="22"/>
          <w:szCs w:val="22"/>
        </w:rPr>
        <w:t xml:space="preserve"> </w:t>
      </w:r>
      <w:r>
        <w:rPr>
          <w:rFonts w:ascii="Times" w:hAnsi="Times" w:eastAsia="Times" w:cs="Times"/>
          <w:i/>
          <w:iCs/>
          <w:color w:val="231F20"/>
          <w:spacing w:val="-3"/>
          <w:sz w:val="22"/>
          <w:szCs w:val="22"/>
        </w:rPr>
        <w:t>powder and t</w:t>
      </w:r>
      <w:r>
        <w:rPr>
          <w:rFonts w:ascii="Times" w:hAnsi="Times" w:eastAsia="Times" w:cs="Times"/>
          <w:i/>
          <w:iCs/>
          <w:color w:val="231F20"/>
          <w:spacing w:val="-4"/>
          <w:sz w:val="22"/>
          <w:szCs w:val="22"/>
        </w:rPr>
        <w:t>hen using</w:t>
      </w:r>
      <w:r>
        <w:rPr>
          <w:rFonts w:ascii="Times" w:hAnsi="Times" w:eastAsia="Times" w:cs="Times"/>
          <w:i/>
          <w:iCs/>
          <w:color w:val="231F20"/>
          <w:spacing w:val="-15"/>
          <w:sz w:val="22"/>
          <w:szCs w:val="22"/>
        </w:rPr>
        <w:t xml:space="preserve"> </w:t>
      </w:r>
      <w:r>
        <w:rPr>
          <w:rFonts w:ascii="Times" w:hAnsi="Times" w:eastAsia="Times" w:cs="Times"/>
          <w:i/>
          <w:iCs/>
          <w:color w:val="231F20"/>
          <w:spacing w:val="-4"/>
          <w:sz w:val="22"/>
          <w:szCs w:val="22"/>
        </w:rPr>
        <w:t>vacuum suction</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to remove</w:t>
      </w:r>
      <w:r>
        <w:rPr>
          <w:rFonts w:ascii="Times" w:hAnsi="Times" w:eastAsia="Times" w:cs="Times"/>
          <w:i/>
          <w:iCs/>
          <w:color w:val="231F20"/>
          <w:spacing w:val="9"/>
          <w:sz w:val="22"/>
          <w:szCs w:val="22"/>
        </w:rPr>
        <w:t xml:space="preserve"> </w:t>
      </w:r>
      <w:r>
        <w:rPr>
          <w:rFonts w:ascii="Times" w:hAnsi="Times" w:eastAsia="Times" w:cs="Times"/>
          <w:i/>
          <w:iCs/>
          <w:color w:val="231F20"/>
          <w:spacing w:val="-4"/>
          <w:sz w:val="22"/>
          <w:szCs w:val="22"/>
        </w:rPr>
        <w:t>it.</w:t>
      </w:r>
    </w:p>
    <w:p w14:paraId="0F72A050">
      <w:pPr>
        <w:bidi w:val="0"/>
        <w:ind w:firstLine="420" w:firstLineChars="200"/>
      </w:pPr>
    </w:p>
    <w:p w14:paraId="564787AF">
      <w:pPr>
        <w:bidi w:val="0"/>
        <w:ind w:firstLine="420" w:firstLineChars="200"/>
        <w:rPr>
          <w:rFonts w:hint="eastAsia"/>
        </w:rPr>
      </w:pPr>
      <w:r>
        <w:rPr>
          <w:rFonts w:hint="eastAsia"/>
        </w:rPr>
        <w:t>在引言部分，您首先指出了口香糖清除是一个重要的环境问题。接着，您提供了关于口香糖成分的事实信息，并解释了它是如何粘附在地面的。之后，您考察了现有的口香糖清除机器，并指出研究表明，这些机器无法在不损坏地面表面的情况下使用吸力去除口香糖。您提到了Gumbo等人的研究，声称可以使用化学物质溶解口香糖。在引言的最后，您宣布您和您的研究团队设计了一种口香糖清除机器（CGRM），您将其命名为GumGone。GumGone喷洒一种无毒化学物质在口香糖上，将其转化为白色粉末。该机器随后可以使用吸力去除口香糖，而不会损坏地面表面。</w:t>
      </w:r>
    </w:p>
    <w:p w14:paraId="6EE7E258">
      <w:pPr>
        <w:bidi w:val="0"/>
        <w:ind w:firstLine="420" w:firstLineChars="200"/>
        <w:rPr>
          <w:rFonts w:hint="eastAsia"/>
        </w:rPr>
      </w:pPr>
      <w:r>
        <w:rPr>
          <w:rFonts w:hint="eastAsia"/>
        </w:rPr>
        <w:t>在方法部分，您描述了机器的设计和构造。您将您的CGRM GumGone与两种现有机器Gumsucker和Vacu-Gum进行了比较。然后，您详细介绍了一系列试验，以测试新CGRM的效率，以及另一组试验，显示了口香糖清除对地面表面的影响。</w:t>
      </w:r>
    </w:p>
    <w:p w14:paraId="7D02F554">
      <w:pPr>
        <w:bidi w:val="0"/>
        <w:ind w:firstLine="420" w:firstLineChars="200"/>
      </w:pPr>
      <w:r>
        <w:rPr>
          <w:rFonts w:hint="eastAsia"/>
        </w:rPr>
        <w:t>在结果部分，您展示了这些试验的结果。您比较了GumGone与Gumsucker和Vacu-Gum的性能。您的结果非常好，详细数据见下表。</w:t>
      </w:r>
    </w:p>
    <w:p w14:paraId="1256A22E">
      <w:pPr>
        <w:pStyle w:val="6"/>
        <w:spacing w:line="347" w:lineRule="auto"/>
      </w:pPr>
    </w:p>
    <w:p w14:paraId="1A43C872">
      <w:pPr>
        <w:pStyle w:val="6"/>
        <w:spacing w:line="347" w:lineRule="auto"/>
      </w:pPr>
    </w:p>
    <w:p w14:paraId="59F82131">
      <w:pPr>
        <w:pStyle w:val="6"/>
        <w:spacing w:line="347" w:lineRule="auto"/>
      </w:pPr>
    </w:p>
    <w:p w14:paraId="6995183A">
      <w:pPr>
        <w:pStyle w:val="6"/>
        <w:spacing w:line="347" w:lineRule="auto"/>
      </w:pPr>
    </w:p>
    <w:p w14:paraId="1BE3FCE6">
      <w:pPr>
        <w:pStyle w:val="6"/>
        <w:spacing w:line="347" w:lineRule="auto"/>
      </w:pPr>
    </w:p>
    <w:p w14:paraId="5542228B">
      <w:pPr>
        <w:pStyle w:val="6"/>
        <w:spacing w:line="347" w:lineRule="auto"/>
      </w:pPr>
    </w:p>
    <w:p w14:paraId="736A2475">
      <w:pPr>
        <w:pStyle w:val="6"/>
        <w:spacing w:line="347" w:lineRule="auto"/>
      </w:pPr>
      <w:r>
        <mc:AlternateContent>
          <mc:Choice Requires="wps">
            <w:drawing>
              <wp:anchor distT="0" distB="0" distL="114300" distR="114300" simplePos="0" relativeHeight="251727872" behindDoc="0" locked="0" layoutInCell="1" allowOverlap="1">
                <wp:simplePos x="0" y="0"/>
                <wp:positionH relativeFrom="column">
                  <wp:posOffset>-5080</wp:posOffset>
                </wp:positionH>
                <wp:positionV relativeFrom="paragraph">
                  <wp:posOffset>85725</wp:posOffset>
                </wp:positionV>
                <wp:extent cx="4114800" cy="12700"/>
                <wp:effectExtent l="0" t="0" r="0" b="0"/>
                <wp:wrapNone/>
                <wp:docPr id="71" name="任意多边形 71"/>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0.4pt;margin-top:6.75pt;height:1pt;width:324pt;z-index:251727872;mso-width-relative:page;mso-height-relative:page;" filled="f" stroked="t" coordsize="6480,20" o:gfxdata="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&#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o4h8bUAAAABwEAAA8AAAAAAAAAAQAgAAAAIgAAAGRy&#10;cy9kb3ducmV2LnhtbFBLAQIUABQAAAAIAIdO4kD1fiP2QgIAAKoEAAAOAAAAAAAAAAEAIAAAACMB&#10;AABkcnMvZTJvRG9jLnhtbFBLBQYAAAAABgAGAFkBAADXBQAAAAA=&#10;" path="m0,10l6480,10e">
                <v:fill on="f" focussize="0,0"/>
                <v:stroke weight="1pt" color="#231F20" miterlimit="10" joinstyle="miter"/>
                <v:imagedata o:title=""/>
                <o:lock v:ext="edit" aspectratio="f"/>
              </v:shape>
            </w:pict>
          </mc:Fallback>
        </mc:AlternateContent>
      </w:r>
    </w:p>
    <w:p w14:paraId="6ED40B4C">
      <w:pPr>
        <w:spacing w:before="69" w:line="296" w:lineRule="exact"/>
        <w:ind w:left="856"/>
        <w:rPr>
          <w:rFonts w:ascii="Times New Roman" w:hAnsi="Times New Roman" w:eastAsia="Times New Roman" w:cs="Times New Roman"/>
          <w:sz w:val="22"/>
          <w:szCs w:val="22"/>
        </w:rPr>
      </w:pPr>
      <w:r>
        <w:rPr>
          <w:rFonts w:ascii="Times New Roman" w:hAnsi="Times New Roman" w:eastAsia="Times New Roman" w:cs="Times New Roman"/>
          <w:color w:val="231F20"/>
          <w:spacing w:val="-2"/>
          <w:position w:val="3"/>
          <w:sz w:val="24"/>
          <w:szCs w:val="24"/>
        </w:rPr>
        <w:t>Table</w:t>
      </w:r>
      <w:r>
        <w:rPr>
          <w:rFonts w:ascii="Times New Roman" w:hAnsi="Times New Roman" w:eastAsia="Times New Roman" w:cs="Times New Roman"/>
          <w:color w:val="231F20"/>
          <w:spacing w:val="18"/>
          <w:position w:val="3"/>
          <w:sz w:val="24"/>
          <w:szCs w:val="24"/>
        </w:rPr>
        <w:t xml:space="preserve"> </w:t>
      </w:r>
      <w:r>
        <w:rPr>
          <w:rFonts w:ascii="Times New Roman" w:hAnsi="Times New Roman" w:eastAsia="Times New Roman" w:cs="Times New Roman"/>
          <w:color w:val="231F20"/>
          <w:spacing w:val="-2"/>
          <w:position w:val="3"/>
          <w:sz w:val="22"/>
          <w:szCs w:val="22"/>
        </w:rPr>
        <w:t>1:  Gum removal as a percentage of</w:t>
      </w:r>
      <w:r>
        <w:rPr>
          <w:rFonts w:ascii="Times New Roman" w:hAnsi="Times New Roman" w:eastAsia="Times New Roman" w:cs="Times New Roman"/>
          <w:color w:val="231F20"/>
          <w:spacing w:val="-22"/>
          <w:position w:val="3"/>
          <w:sz w:val="22"/>
          <w:szCs w:val="22"/>
        </w:rPr>
        <w:t xml:space="preserve"> </w:t>
      </w:r>
      <w:r>
        <w:rPr>
          <w:rFonts w:ascii="Times New Roman" w:hAnsi="Times New Roman" w:eastAsia="Times New Roman" w:cs="Times New Roman"/>
          <w:color w:val="231F20"/>
          <w:spacing w:val="-2"/>
          <w:position w:val="3"/>
          <w:sz w:val="22"/>
          <w:szCs w:val="22"/>
        </w:rPr>
        <w:t>total sample</w:t>
      </w:r>
    </w:p>
    <w:p w14:paraId="515CD75E">
      <w:pPr>
        <w:spacing w:line="41" w:lineRule="exact"/>
      </w:pPr>
    </w:p>
    <w:tbl>
      <w:tblPr>
        <w:tblStyle w:val="10"/>
        <w:tblW w:w="5779" w:type="dxa"/>
        <w:tblInd w:w="34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531"/>
        <w:gridCol w:w="1533"/>
        <w:gridCol w:w="1418"/>
        <w:gridCol w:w="1297"/>
      </w:tblGrid>
      <w:tr w14:paraId="162C7868">
        <w:trPr>
          <w:trHeight w:val="392" w:hRule="atLeast"/>
        </w:trPr>
        <w:tc>
          <w:tcPr>
            <w:tcW w:w="1531" w:type="dxa"/>
            <w:tcBorders>
              <w:top w:val="single" w:color="231F20" w:sz="4" w:space="0"/>
              <w:bottom w:val="single" w:color="231F20" w:sz="4" w:space="0"/>
            </w:tcBorders>
            <w:vAlign w:val="top"/>
          </w:tcPr>
          <w:p w14:paraId="7DB23954">
            <w:pPr>
              <w:rPr>
                <w:rFonts w:ascii="Arial"/>
                <w:sz w:val="21"/>
              </w:rPr>
            </w:pPr>
          </w:p>
        </w:tc>
        <w:tc>
          <w:tcPr>
            <w:tcW w:w="1533" w:type="dxa"/>
            <w:tcBorders>
              <w:top w:val="single" w:color="231F20" w:sz="4" w:space="0"/>
              <w:bottom w:val="single" w:color="231F20" w:sz="4" w:space="0"/>
            </w:tcBorders>
            <w:vAlign w:val="top"/>
          </w:tcPr>
          <w:p w14:paraId="58FD915B">
            <w:pPr>
              <w:pStyle w:val="11"/>
              <w:spacing w:before="112" w:line="194" w:lineRule="auto"/>
              <w:ind w:left="247"/>
              <w:rPr>
                <w:sz w:val="22"/>
                <w:szCs w:val="22"/>
              </w:rPr>
            </w:pPr>
            <w:r>
              <w:rPr>
                <w:color w:val="231F20"/>
                <w:spacing w:val="-1"/>
                <w:sz w:val="22"/>
                <w:szCs w:val="22"/>
              </w:rPr>
              <w:t>Gumsucker</w:t>
            </w:r>
          </w:p>
        </w:tc>
        <w:tc>
          <w:tcPr>
            <w:tcW w:w="1418" w:type="dxa"/>
            <w:tcBorders>
              <w:top w:val="single" w:color="231F20" w:sz="4" w:space="0"/>
              <w:bottom w:val="single" w:color="231F20" w:sz="4" w:space="0"/>
            </w:tcBorders>
            <w:vAlign w:val="top"/>
          </w:tcPr>
          <w:p w14:paraId="57F0579A">
            <w:pPr>
              <w:pStyle w:val="11"/>
              <w:spacing w:before="127" w:line="189" w:lineRule="auto"/>
              <w:ind w:left="278"/>
              <w:rPr>
                <w:sz w:val="22"/>
                <w:szCs w:val="22"/>
              </w:rPr>
            </w:pPr>
            <w:r>
              <w:rPr>
                <w:color w:val="231F20"/>
                <w:spacing w:val="-2"/>
                <w:sz w:val="22"/>
                <w:szCs w:val="22"/>
              </w:rPr>
              <w:t>Vacu-gum</w:t>
            </w:r>
          </w:p>
        </w:tc>
        <w:tc>
          <w:tcPr>
            <w:tcW w:w="1297" w:type="dxa"/>
            <w:tcBorders>
              <w:top w:val="single" w:color="231F20" w:sz="4" w:space="0"/>
              <w:bottom w:val="single" w:color="231F20" w:sz="4" w:space="0"/>
            </w:tcBorders>
            <w:vAlign w:val="top"/>
          </w:tcPr>
          <w:p w14:paraId="3632C862">
            <w:pPr>
              <w:pStyle w:val="11"/>
              <w:spacing w:before="123" w:line="184" w:lineRule="auto"/>
              <w:ind w:left="230"/>
              <w:rPr>
                <w:sz w:val="22"/>
                <w:szCs w:val="22"/>
              </w:rPr>
            </w:pPr>
            <w:r>
              <w:rPr>
                <w:color w:val="231F20"/>
                <w:spacing w:val="1"/>
                <w:sz w:val="22"/>
                <w:szCs w:val="22"/>
              </w:rPr>
              <w:t>GumGone</w:t>
            </w:r>
          </w:p>
        </w:tc>
      </w:tr>
      <w:tr w14:paraId="08CF726A">
        <w:trPr>
          <w:trHeight w:val="310" w:hRule="atLeast"/>
        </w:trPr>
        <w:tc>
          <w:tcPr>
            <w:tcW w:w="1531" w:type="dxa"/>
            <w:tcBorders>
              <w:top w:val="single" w:color="231F20" w:sz="4" w:space="0"/>
            </w:tcBorders>
            <w:vAlign w:val="top"/>
          </w:tcPr>
          <w:p w14:paraId="077FEE3F">
            <w:pPr>
              <w:pStyle w:val="11"/>
              <w:spacing w:before="70" w:line="193" w:lineRule="auto"/>
              <w:ind w:left="3"/>
              <w:rPr>
                <w:sz w:val="22"/>
                <w:szCs w:val="22"/>
              </w:rPr>
            </w:pPr>
            <w:r>
              <w:rPr>
                <w:color w:val="231F20"/>
                <w:spacing w:val="-1"/>
                <w:sz w:val="22"/>
                <w:szCs w:val="22"/>
              </w:rPr>
              <w:t>Wooden floor</w:t>
            </w:r>
          </w:p>
        </w:tc>
        <w:tc>
          <w:tcPr>
            <w:tcW w:w="1533" w:type="dxa"/>
            <w:tcBorders>
              <w:top w:val="single" w:color="231F20" w:sz="4" w:space="0"/>
            </w:tcBorders>
            <w:vAlign w:val="top"/>
          </w:tcPr>
          <w:p w14:paraId="1F7E3CD1">
            <w:pPr>
              <w:pStyle w:val="11"/>
              <w:spacing w:before="89" w:line="175" w:lineRule="auto"/>
              <w:ind w:left="652"/>
              <w:rPr>
                <w:sz w:val="22"/>
                <w:szCs w:val="22"/>
              </w:rPr>
            </w:pPr>
            <w:r>
              <w:rPr>
                <w:color w:val="231F20"/>
                <w:spacing w:val="-8"/>
                <w:sz w:val="22"/>
                <w:szCs w:val="22"/>
              </w:rPr>
              <w:t>77</w:t>
            </w:r>
          </w:p>
        </w:tc>
        <w:tc>
          <w:tcPr>
            <w:tcW w:w="1418" w:type="dxa"/>
            <w:tcBorders>
              <w:top w:val="single" w:color="231F20" w:sz="4" w:space="0"/>
            </w:tcBorders>
            <w:vAlign w:val="top"/>
          </w:tcPr>
          <w:p w14:paraId="72B555CF">
            <w:pPr>
              <w:pStyle w:val="11"/>
              <w:spacing w:before="87" w:line="177" w:lineRule="auto"/>
              <w:ind w:left="638"/>
              <w:rPr>
                <w:sz w:val="22"/>
                <w:szCs w:val="22"/>
              </w:rPr>
            </w:pPr>
            <w:r>
              <w:rPr>
                <w:color w:val="231F20"/>
                <w:spacing w:val="-8"/>
                <w:sz w:val="22"/>
                <w:szCs w:val="22"/>
              </w:rPr>
              <w:t>73</w:t>
            </w:r>
          </w:p>
        </w:tc>
        <w:tc>
          <w:tcPr>
            <w:tcW w:w="1297" w:type="dxa"/>
            <w:tcBorders>
              <w:top w:val="single" w:color="231F20" w:sz="4" w:space="0"/>
            </w:tcBorders>
            <w:vAlign w:val="top"/>
          </w:tcPr>
          <w:p w14:paraId="0850247E">
            <w:pPr>
              <w:pStyle w:val="11"/>
              <w:spacing w:before="86" w:line="178" w:lineRule="auto"/>
              <w:ind w:left="591"/>
              <w:rPr>
                <w:sz w:val="22"/>
                <w:szCs w:val="22"/>
              </w:rPr>
            </w:pPr>
            <w:r>
              <w:rPr>
                <w:color w:val="231F20"/>
                <w:spacing w:val="-8"/>
                <w:sz w:val="22"/>
                <w:szCs w:val="22"/>
              </w:rPr>
              <w:t>80</w:t>
            </w:r>
          </w:p>
        </w:tc>
      </w:tr>
      <w:tr w14:paraId="1AD87817">
        <w:trPr>
          <w:trHeight w:val="328" w:hRule="atLeast"/>
        </w:trPr>
        <w:tc>
          <w:tcPr>
            <w:tcW w:w="1531" w:type="dxa"/>
            <w:vAlign w:val="top"/>
          </w:tcPr>
          <w:p w14:paraId="50E4BEAD">
            <w:pPr>
              <w:pStyle w:val="11"/>
              <w:spacing w:before="90" w:line="194" w:lineRule="auto"/>
              <w:ind w:left="9"/>
              <w:rPr>
                <w:sz w:val="22"/>
                <w:szCs w:val="22"/>
              </w:rPr>
            </w:pPr>
            <w:r>
              <w:rPr>
                <w:color w:val="231F20"/>
                <w:spacing w:val="-3"/>
                <w:sz w:val="22"/>
                <w:szCs w:val="22"/>
              </w:rPr>
              <w:t>Stone floor</w:t>
            </w:r>
          </w:p>
        </w:tc>
        <w:tc>
          <w:tcPr>
            <w:tcW w:w="1533" w:type="dxa"/>
            <w:vAlign w:val="top"/>
          </w:tcPr>
          <w:p w14:paraId="121E5C28">
            <w:pPr>
              <w:pStyle w:val="11"/>
              <w:spacing w:before="107" w:line="177" w:lineRule="auto"/>
              <w:ind w:left="652"/>
              <w:rPr>
                <w:sz w:val="22"/>
                <w:szCs w:val="22"/>
              </w:rPr>
            </w:pPr>
            <w:r>
              <w:rPr>
                <w:color w:val="231F20"/>
                <w:spacing w:val="-8"/>
                <w:sz w:val="22"/>
                <w:szCs w:val="22"/>
              </w:rPr>
              <w:t>78</w:t>
            </w:r>
          </w:p>
        </w:tc>
        <w:tc>
          <w:tcPr>
            <w:tcW w:w="1418" w:type="dxa"/>
            <w:vAlign w:val="top"/>
          </w:tcPr>
          <w:p w14:paraId="0E833A93">
            <w:pPr>
              <w:pStyle w:val="11"/>
              <w:spacing w:before="107" w:line="177" w:lineRule="auto"/>
              <w:ind w:left="639"/>
              <w:rPr>
                <w:sz w:val="22"/>
                <w:szCs w:val="22"/>
              </w:rPr>
            </w:pPr>
            <w:r>
              <w:rPr>
                <w:color w:val="231F20"/>
                <w:spacing w:val="-8"/>
                <w:sz w:val="22"/>
                <w:szCs w:val="22"/>
              </w:rPr>
              <w:t>78</w:t>
            </w:r>
          </w:p>
        </w:tc>
        <w:tc>
          <w:tcPr>
            <w:tcW w:w="1297" w:type="dxa"/>
            <w:vAlign w:val="top"/>
          </w:tcPr>
          <w:p w14:paraId="1114F1EC">
            <w:pPr>
              <w:pStyle w:val="11"/>
              <w:spacing w:before="107" w:line="178" w:lineRule="auto"/>
              <w:ind w:left="591"/>
              <w:rPr>
                <w:sz w:val="22"/>
                <w:szCs w:val="22"/>
              </w:rPr>
            </w:pPr>
            <w:r>
              <w:rPr>
                <w:color w:val="231F20"/>
                <w:spacing w:val="-8"/>
                <w:sz w:val="22"/>
                <w:szCs w:val="22"/>
              </w:rPr>
              <w:t>82</w:t>
            </w:r>
          </w:p>
        </w:tc>
      </w:tr>
      <w:tr w14:paraId="406F53BF">
        <w:trPr>
          <w:trHeight w:val="369" w:hRule="atLeast"/>
        </w:trPr>
        <w:tc>
          <w:tcPr>
            <w:tcW w:w="1531" w:type="dxa"/>
            <w:tcBorders>
              <w:bottom w:val="single" w:color="231F20" w:sz="4" w:space="0"/>
            </w:tcBorders>
            <w:vAlign w:val="top"/>
          </w:tcPr>
          <w:p w14:paraId="6A50FCB5">
            <w:pPr>
              <w:pStyle w:val="11"/>
              <w:spacing w:before="93" w:line="199" w:lineRule="auto"/>
              <w:ind w:left="9"/>
              <w:rPr>
                <w:sz w:val="22"/>
                <w:szCs w:val="22"/>
              </w:rPr>
            </w:pPr>
            <w:r>
              <w:rPr>
                <w:color w:val="231F20"/>
                <w:sz w:val="22"/>
                <w:szCs w:val="22"/>
              </w:rPr>
              <w:t>Carpeted floor</w:t>
            </w:r>
          </w:p>
        </w:tc>
        <w:tc>
          <w:tcPr>
            <w:tcW w:w="1533" w:type="dxa"/>
            <w:tcBorders>
              <w:bottom w:val="single" w:color="231F20" w:sz="4" w:space="0"/>
            </w:tcBorders>
            <w:vAlign w:val="top"/>
          </w:tcPr>
          <w:p w14:paraId="04441D0F">
            <w:pPr>
              <w:pStyle w:val="11"/>
              <w:spacing w:before="108" w:line="179" w:lineRule="auto"/>
              <w:ind w:left="652"/>
              <w:rPr>
                <w:sz w:val="22"/>
                <w:szCs w:val="22"/>
              </w:rPr>
            </w:pPr>
            <w:r>
              <w:rPr>
                <w:color w:val="231F20"/>
                <w:spacing w:val="-5"/>
                <w:sz w:val="22"/>
                <w:szCs w:val="22"/>
              </w:rPr>
              <w:t>56</w:t>
            </w:r>
          </w:p>
        </w:tc>
        <w:tc>
          <w:tcPr>
            <w:tcW w:w="1418" w:type="dxa"/>
            <w:tcBorders>
              <w:bottom w:val="single" w:color="231F20" w:sz="4" w:space="0"/>
            </w:tcBorders>
            <w:vAlign w:val="top"/>
          </w:tcPr>
          <w:p w14:paraId="7784080F">
            <w:pPr>
              <w:pStyle w:val="11"/>
              <w:spacing w:before="110" w:line="177" w:lineRule="auto"/>
              <w:ind w:left="633"/>
              <w:rPr>
                <w:sz w:val="22"/>
                <w:szCs w:val="22"/>
              </w:rPr>
            </w:pPr>
            <w:r>
              <w:rPr>
                <w:color w:val="231F20"/>
                <w:spacing w:val="-4"/>
                <w:sz w:val="22"/>
                <w:szCs w:val="22"/>
              </w:rPr>
              <w:t>44</w:t>
            </w:r>
          </w:p>
        </w:tc>
        <w:tc>
          <w:tcPr>
            <w:tcW w:w="1297" w:type="dxa"/>
            <w:tcBorders>
              <w:bottom w:val="single" w:color="231F20" w:sz="4" w:space="0"/>
            </w:tcBorders>
            <w:vAlign w:val="top"/>
          </w:tcPr>
          <w:p w14:paraId="5A86199E">
            <w:pPr>
              <w:pStyle w:val="11"/>
              <w:spacing w:before="109" w:line="178" w:lineRule="auto"/>
              <w:ind w:left="591"/>
              <w:rPr>
                <w:sz w:val="22"/>
                <w:szCs w:val="22"/>
              </w:rPr>
            </w:pPr>
            <w:r>
              <w:rPr>
                <w:color w:val="231F20"/>
                <w:spacing w:val="-5"/>
                <w:sz w:val="22"/>
                <w:szCs w:val="22"/>
              </w:rPr>
              <w:t>79</w:t>
            </w:r>
          </w:p>
        </w:tc>
      </w:tr>
    </w:tbl>
    <w:p w14:paraId="17FCA41C">
      <w:pPr>
        <w:pStyle w:val="6"/>
        <w:spacing w:line="344" w:lineRule="auto"/>
      </w:pPr>
    </w:p>
    <w:p w14:paraId="11981F8B">
      <w:pPr>
        <w:spacing w:before="64" w:line="297" w:lineRule="exact"/>
        <w:ind w:left="1851"/>
        <w:rPr>
          <w:rFonts w:ascii="Times New Roman" w:hAnsi="Times New Roman" w:eastAsia="Times New Roman" w:cs="Times New Roman"/>
          <w:sz w:val="22"/>
          <w:szCs w:val="22"/>
        </w:rPr>
      </w:pPr>
      <w:r>
        <w:rPr>
          <w:rFonts w:ascii="Times New Roman" w:hAnsi="Times New Roman" w:eastAsia="Times New Roman" w:cs="Times New Roman"/>
          <w:color w:val="231F20"/>
          <w:spacing w:val="-1"/>
          <w:position w:val="4"/>
          <w:sz w:val="22"/>
          <w:szCs w:val="22"/>
        </w:rPr>
        <w:t>Table 2:  Floor damage</w:t>
      </w:r>
      <w:r>
        <w:rPr>
          <w:rFonts w:ascii="Times New Roman" w:hAnsi="Times New Roman" w:eastAsia="Times New Roman" w:cs="Times New Roman"/>
          <w:color w:val="231F20"/>
          <w:spacing w:val="-2"/>
          <w:position w:val="4"/>
          <w:sz w:val="22"/>
          <w:szCs w:val="22"/>
        </w:rPr>
        <w:t>/staining</w:t>
      </w:r>
    </w:p>
    <w:p w14:paraId="484648E3">
      <w:pPr>
        <w:spacing w:line="41" w:lineRule="exact"/>
      </w:pPr>
    </w:p>
    <w:tbl>
      <w:tblPr>
        <w:tblStyle w:val="10"/>
        <w:tblW w:w="5779" w:type="dxa"/>
        <w:tblInd w:w="34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497"/>
        <w:gridCol w:w="1518"/>
        <w:gridCol w:w="1476"/>
        <w:gridCol w:w="1288"/>
      </w:tblGrid>
      <w:tr w14:paraId="35AD5CCE">
        <w:trPr>
          <w:trHeight w:val="392" w:hRule="atLeast"/>
        </w:trPr>
        <w:tc>
          <w:tcPr>
            <w:tcW w:w="1497" w:type="dxa"/>
            <w:tcBorders>
              <w:top w:val="single" w:color="231F20" w:sz="4" w:space="0"/>
              <w:bottom w:val="single" w:color="231F20" w:sz="4" w:space="0"/>
            </w:tcBorders>
            <w:vAlign w:val="top"/>
          </w:tcPr>
          <w:p w14:paraId="09A69684">
            <w:pPr>
              <w:rPr>
                <w:rFonts w:ascii="Arial"/>
                <w:sz w:val="21"/>
              </w:rPr>
            </w:pPr>
          </w:p>
        </w:tc>
        <w:tc>
          <w:tcPr>
            <w:tcW w:w="1518" w:type="dxa"/>
            <w:tcBorders>
              <w:top w:val="single" w:color="231F20" w:sz="4" w:space="0"/>
              <w:bottom w:val="single" w:color="231F20" w:sz="4" w:space="0"/>
            </w:tcBorders>
            <w:vAlign w:val="top"/>
          </w:tcPr>
          <w:p w14:paraId="0ADDDD98">
            <w:pPr>
              <w:pStyle w:val="11"/>
              <w:spacing w:before="112" w:line="194" w:lineRule="auto"/>
              <w:ind w:left="216"/>
              <w:rPr>
                <w:sz w:val="22"/>
                <w:szCs w:val="22"/>
              </w:rPr>
            </w:pPr>
            <w:r>
              <w:rPr>
                <w:color w:val="231F20"/>
                <w:spacing w:val="-1"/>
                <w:sz w:val="22"/>
                <w:szCs w:val="22"/>
              </w:rPr>
              <w:t>Gumsucker</w:t>
            </w:r>
          </w:p>
        </w:tc>
        <w:tc>
          <w:tcPr>
            <w:tcW w:w="1476" w:type="dxa"/>
            <w:tcBorders>
              <w:top w:val="single" w:color="231F20" w:sz="4" w:space="0"/>
              <w:bottom w:val="single" w:color="231F20" w:sz="4" w:space="0"/>
            </w:tcBorders>
            <w:vAlign w:val="top"/>
          </w:tcPr>
          <w:p w14:paraId="01ABF52D">
            <w:pPr>
              <w:pStyle w:val="11"/>
              <w:spacing w:before="127" w:line="189" w:lineRule="auto"/>
              <w:ind w:left="295"/>
              <w:rPr>
                <w:sz w:val="22"/>
                <w:szCs w:val="22"/>
              </w:rPr>
            </w:pPr>
            <w:r>
              <w:rPr>
                <w:color w:val="231F20"/>
                <w:spacing w:val="-2"/>
                <w:sz w:val="22"/>
                <w:szCs w:val="22"/>
              </w:rPr>
              <w:t>Vacu-gum</w:t>
            </w:r>
          </w:p>
        </w:tc>
        <w:tc>
          <w:tcPr>
            <w:tcW w:w="1288" w:type="dxa"/>
            <w:tcBorders>
              <w:top w:val="single" w:color="231F20" w:sz="4" w:space="0"/>
              <w:bottom w:val="single" w:color="231F20" w:sz="4" w:space="0"/>
            </w:tcBorders>
            <w:vAlign w:val="top"/>
          </w:tcPr>
          <w:p w14:paraId="3A3AF0D6">
            <w:pPr>
              <w:pStyle w:val="11"/>
              <w:spacing w:before="123" w:line="184" w:lineRule="auto"/>
              <w:ind w:left="277"/>
              <w:rPr>
                <w:sz w:val="22"/>
                <w:szCs w:val="22"/>
              </w:rPr>
            </w:pPr>
            <w:r>
              <w:rPr>
                <w:color w:val="231F20"/>
                <w:spacing w:val="1"/>
                <w:sz w:val="22"/>
                <w:szCs w:val="22"/>
              </w:rPr>
              <w:t>GumGone</w:t>
            </w:r>
          </w:p>
        </w:tc>
      </w:tr>
      <w:tr w14:paraId="5591CE45">
        <w:trPr>
          <w:trHeight w:val="305" w:hRule="atLeast"/>
        </w:trPr>
        <w:tc>
          <w:tcPr>
            <w:tcW w:w="1497" w:type="dxa"/>
            <w:tcBorders>
              <w:top w:val="single" w:color="231F20" w:sz="4" w:space="0"/>
            </w:tcBorders>
            <w:vAlign w:val="top"/>
          </w:tcPr>
          <w:p w14:paraId="600673F9">
            <w:pPr>
              <w:pStyle w:val="11"/>
              <w:spacing w:before="64" w:line="193" w:lineRule="auto"/>
              <w:ind w:left="3"/>
              <w:rPr>
                <w:sz w:val="22"/>
                <w:szCs w:val="22"/>
              </w:rPr>
            </w:pPr>
            <w:r>
              <w:rPr>
                <w:color w:val="231F20"/>
                <w:spacing w:val="-1"/>
                <w:sz w:val="22"/>
                <w:szCs w:val="22"/>
              </w:rPr>
              <w:t>Wooden floor</w:t>
            </w:r>
          </w:p>
        </w:tc>
        <w:tc>
          <w:tcPr>
            <w:tcW w:w="1518" w:type="dxa"/>
            <w:tcBorders>
              <w:top w:val="single" w:color="231F20" w:sz="4" w:space="0"/>
            </w:tcBorders>
            <w:vAlign w:val="top"/>
          </w:tcPr>
          <w:p w14:paraId="73732A76">
            <w:pPr>
              <w:pStyle w:val="11"/>
              <w:spacing w:before="64" w:line="194" w:lineRule="auto"/>
              <w:ind w:left="212"/>
              <w:rPr>
                <w:sz w:val="22"/>
                <w:szCs w:val="22"/>
              </w:rPr>
            </w:pPr>
            <w:r>
              <w:rPr>
                <w:color w:val="231F20"/>
                <w:spacing w:val="1"/>
                <w:sz w:val="22"/>
                <w:szCs w:val="22"/>
              </w:rPr>
              <w:t>minimal</w:t>
            </w:r>
          </w:p>
        </w:tc>
        <w:tc>
          <w:tcPr>
            <w:tcW w:w="1476" w:type="dxa"/>
            <w:tcBorders>
              <w:top w:val="single" w:color="231F20" w:sz="4" w:space="0"/>
            </w:tcBorders>
            <w:vAlign w:val="top"/>
          </w:tcPr>
          <w:p w14:paraId="58734ACA">
            <w:pPr>
              <w:pStyle w:val="11"/>
              <w:spacing w:before="64" w:line="194" w:lineRule="auto"/>
              <w:ind w:left="296"/>
              <w:rPr>
                <w:sz w:val="22"/>
                <w:szCs w:val="22"/>
              </w:rPr>
            </w:pPr>
            <w:r>
              <w:rPr>
                <w:color w:val="231F20"/>
                <w:spacing w:val="1"/>
                <w:sz w:val="22"/>
                <w:szCs w:val="22"/>
              </w:rPr>
              <w:t>minimal</w:t>
            </w:r>
          </w:p>
        </w:tc>
        <w:tc>
          <w:tcPr>
            <w:tcW w:w="1288" w:type="dxa"/>
            <w:tcBorders>
              <w:top w:val="single" w:color="231F20" w:sz="4" w:space="0"/>
            </w:tcBorders>
            <w:vAlign w:val="top"/>
          </w:tcPr>
          <w:p w14:paraId="056DC919">
            <w:pPr>
              <w:pStyle w:val="11"/>
              <w:spacing w:before="122" w:line="146" w:lineRule="exact"/>
              <w:ind w:left="272"/>
              <w:rPr>
                <w:sz w:val="22"/>
                <w:szCs w:val="22"/>
              </w:rPr>
            </w:pPr>
            <w:r>
              <w:rPr>
                <w:color w:val="231F20"/>
                <w:spacing w:val="2"/>
                <w:position w:val="2"/>
                <w:sz w:val="22"/>
                <w:szCs w:val="22"/>
              </w:rPr>
              <w:t>none</w:t>
            </w:r>
          </w:p>
        </w:tc>
      </w:tr>
      <w:tr w14:paraId="50215AF1">
        <w:trPr>
          <w:trHeight w:val="351" w:hRule="atLeast"/>
        </w:trPr>
        <w:tc>
          <w:tcPr>
            <w:tcW w:w="1497" w:type="dxa"/>
            <w:vAlign w:val="top"/>
          </w:tcPr>
          <w:p w14:paraId="4310D061">
            <w:pPr>
              <w:pStyle w:val="11"/>
              <w:spacing w:before="92" w:line="194" w:lineRule="auto"/>
              <w:ind w:left="9"/>
              <w:rPr>
                <w:sz w:val="22"/>
                <w:szCs w:val="22"/>
              </w:rPr>
            </w:pPr>
            <w:r>
              <w:rPr>
                <w:color w:val="231F20"/>
                <w:spacing w:val="-3"/>
                <w:sz w:val="22"/>
                <w:szCs w:val="22"/>
              </w:rPr>
              <w:t>Stone floor</w:t>
            </w:r>
          </w:p>
        </w:tc>
        <w:tc>
          <w:tcPr>
            <w:tcW w:w="1518" w:type="dxa"/>
            <w:vAlign w:val="top"/>
          </w:tcPr>
          <w:p w14:paraId="718B0A52">
            <w:pPr>
              <w:pStyle w:val="11"/>
              <w:spacing w:before="31" w:line="297" w:lineRule="exact"/>
              <w:ind w:left="215"/>
              <w:rPr>
                <w:sz w:val="22"/>
                <w:szCs w:val="22"/>
              </w:rPr>
            </w:pPr>
            <w:r>
              <w:rPr>
                <w:color w:val="231F20"/>
                <w:spacing w:val="-3"/>
                <w:position w:val="4"/>
                <w:sz w:val="22"/>
                <w:szCs w:val="22"/>
              </w:rPr>
              <w:t>significant</w:t>
            </w:r>
          </w:p>
        </w:tc>
        <w:tc>
          <w:tcPr>
            <w:tcW w:w="1476" w:type="dxa"/>
            <w:vAlign w:val="top"/>
          </w:tcPr>
          <w:p w14:paraId="104C81A3">
            <w:pPr>
              <w:pStyle w:val="11"/>
              <w:spacing w:before="149" w:line="147" w:lineRule="exact"/>
              <w:ind w:left="300"/>
              <w:rPr>
                <w:sz w:val="22"/>
                <w:szCs w:val="22"/>
              </w:rPr>
            </w:pPr>
            <w:r>
              <w:rPr>
                <w:color w:val="231F20"/>
                <w:spacing w:val="-3"/>
                <w:position w:val="-3"/>
                <w:sz w:val="22"/>
                <w:szCs w:val="22"/>
              </w:rPr>
              <w:t>some</w:t>
            </w:r>
          </w:p>
        </w:tc>
        <w:tc>
          <w:tcPr>
            <w:tcW w:w="1288" w:type="dxa"/>
            <w:vAlign w:val="top"/>
          </w:tcPr>
          <w:p w14:paraId="4FAB51C2">
            <w:pPr>
              <w:pStyle w:val="11"/>
              <w:spacing w:before="149" w:line="147" w:lineRule="exact"/>
              <w:ind w:left="274"/>
              <w:rPr>
                <w:sz w:val="22"/>
                <w:szCs w:val="22"/>
              </w:rPr>
            </w:pPr>
            <w:r>
              <w:rPr>
                <w:color w:val="231F20"/>
                <w:spacing w:val="1"/>
                <w:position w:val="2"/>
                <w:sz w:val="22"/>
                <w:szCs w:val="22"/>
              </w:rPr>
              <w:t>none</w:t>
            </w:r>
          </w:p>
        </w:tc>
      </w:tr>
      <w:tr w14:paraId="6B004335">
        <w:trPr>
          <w:trHeight w:val="338" w:hRule="atLeast"/>
        </w:trPr>
        <w:tc>
          <w:tcPr>
            <w:tcW w:w="1497" w:type="dxa"/>
            <w:tcBorders>
              <w:bottom w:val="single" w:color="231F20" w:sz="4" w:space="0"/>
            </w:tcBorders>
            <w:vAlign w:val="top"/>
          </w:tcPr>
          <w:p w14:paraId="55FAC086">
            <w:pPr>
              <w:pStyle w:val="11"/>
              <w:spacing w:before="61" w:line="199" w:lineRule="auto"/>
              <w:ind w:left="9"/>
              <w:rPr>
                <w:sz w:val="22"/>
                <w:szCs w:val="22"/>
              </w:rPr>
            </w:pPr>
            <w:r>
              <w:rPr>
                <w:color w:val="231F20"/>
                <w:sz w:val="22"/>
                <w:szCs w:val="22"/>
              </w:rPr>
              <w:t>Carpeted floor</w:t>
            </w:r>
          </w:p>
        </w:tc>
        <w:tc>
          <w:tcPr>
            <w:tcW w:w="1518" w:type="dxa"/>
            <w:tcBorders>
              <w:bottom w:val="single" w:color="231F20" w:sz="4" w:space="0"/>
            </w:tcBorders>
            <w:vAlign w:val="top"/>
          </w:tcPr>
          <w:p w14:paraId="4CC0384E">
            <w:pPr>
              <w:pStyle w:val="11"/>
              <w:spacing w:line="297" w:lineRule="exact"/>
              <w:ind w:left="215"/>
              <w:rPr>
                <w:sz w:val="22"/>
                <w:szCs w:val="22"/>
              </w:rPr>
            </w:pPr>
            <w:r>
              <w:rPr>
                <w:color w:val="231F20"/>
                <w:spacing w:val="-3"/>
                <w:position w:val="4"/>
                <w:sz w:val="22"/>
                <w:szCs w:val="22"/>
              </w:rPr>
              <w:t>significant</w:t>
            </w:r>
          </w:p>
        </w:tc>
        <w:tc>
          <w:tcPr>
            <w:tcW w:w="1476" w:type="dxa"/>
            <w:tcBorders>
              <w:bottom w:val="single" w:color="231F20" w:sz="4" w:space="0"/>
            </w:tcBorders>
            <w:vAlign w:val="top"/>
          </w:tcPr>
          <w:p w14:paraId="124D09F1">
            <w:pPr>
              <w:pStyle w:val="11"/>
              <w:spacing w:line="297" w:lineRule="exact"/>
              <w:ind w:left="300"/>
              <w:rPr>
                <w:sz w:val="22"/>
                <w:szCs w:val="22"/>
              </w:rPr>
            </w:pPr>
            <w:r>
              <w:rPr>
                <w:color w:val="231F20"/>
                <w:spacing w:val="-3"/>
                <w:position w:val="4"/>
                <w:sz w:val="22"/>
                <w:szCs w:val="22"/>
              </w:rPr>
              <w:t>significant</w:t>
            </w:r>
          </w:p>
        </w:tc>
        <w:tc>
          <w:tcPr>
            <w:tcW w:w="1288" w:type="dxa"/>
            <w:tcBorders>
              <w:bottom w:val="single" w:color="231F20" w:sz="4" w:space="0"/>
            </w:tcBorders>
            <w:vAlign w:val="top"/>
          </w:tcPr>
          <w:p w14:paraId="7A17722F">
            <w:pPr>
              <w:pStyle w:val="11"/>
              <w:spacing w:before="61" w:line="194" w:lineRule="auto"/>
              <w:ind w:left="273"/>
              <w:rPr>
                <w:sz w:val="22"/>
                <w:szCs w:val="22"/>
              </w:rPr>
            </w:pPr>
            <w:r>
              <w:rPr>
                <w:color w:val="231F20"/>
                <w:spacing w:val="1"/>
                <w:sz w:val="22"/>
                <w:szCs w:val="22"/>
              </w:rPr>
              <w:t>minimal</w:t>
            </w:r>
          </w:p>
        </w:tc>
      </w:tr>
    </w:tbl>
    <w:p w14:paraId="626387B5">
      <w:pPr>
        <w:pStyle w:val="6"/>
        <w:spacing w:line="232" w:lineRule="exact"/>
        <w:rPr>
          <w:sz w:val="20"/>
        </w:rPr>
      </w:pPr>
    </w:p>
    <w:p w14:paraId="6EA60998">
      <w:pPr>
        <w:pStyle w:val="6"/>
        <w:spacing w:line="249" w:lineRule="auto"/>
      </w:pPr>
    </w:p>
    <w:p w14:paraId="6E2F5C95">
      <w:pPr>
        <w:spacing w:before="94" w:line="232" w:lineRule="exact"/>
        <w:ind w:left="347"/>
        <w:rPr>
          <w:rFonts w:ascii="Times" w:hAnsi="Times" w:eastAsia="Times" w:cs="Times"/>
          <w:sz w:val="22"/>
          <w:szCs w:val="22"/>
        </w:rPr>
      </w:pPr>
      <w:r>
        <w:rPr>
          <w:rFonts w:ascii="Times" w:hAnsi="Times" w:eastAsia="Times" w:cs="Times"/>
          <w:b/>
          <w:bCs/>
          <w:color w:val="231F20"/>
          <w:spacing w:val="-1"/>
          <w:position w:val="-4"/>
          <w:sz w:val="22"/>
          <w:szCs w:val="22"/>
        </w:rPr>
        <w:t>Discussion</w:t>
      </w:r>
    </w:p>
    <w:p w14:paraId="559ED497">
      <w:pPr>
        <w:spacing w:before="87" w:line="266" w:lineRule="auto"/>
        <w:ind w:left="346" w:right="341" w:firstLine="3"/>
        <w:jc w:val="both"/>
        <w:rPr>
          <w:rFonts w:ascii="Times New Roman" w:hAnsi="Times New Roman" w:eastAsia="Times New Roman" w:cs="Times New Roman"/>
          <w:sz w:val="15"/>
          <w:szCs w:val="15"/>
        </w:rPr>
      </w:pPr>
      <w:r>
        <w:rPr>
          <w:rFonts w:ascii="Times New Roman" w:hAnsi="Times New Roman" w:eastAsia="Times New Roman" w:cs="Times New Roman"/>
          <w:color w:val="231F20"/>
          <w:spacing w:val="1"/>
          <w:sz w:val="22"/>
          <w:szCs w:val="22"/>
        </w:rPr>
        <w:t>Gum</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removal</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technology has</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traditionally</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faced</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problem</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 xml:space="preserve">of </w:t>
      </w:r>
      <w:r>
        <w:rPr>
          <w:rFonts w:ascii="Times New Roman" w:hAnsi="Times New Roman" w:eastAsia="Times New Roman" w:cs="Times New Roman"/>
          <w:color w:val="231F20"/>
          <w:spacing w:val="-1"/>
          <w:sz w:val="22"/>
          <w:szCs w:val="22"/>
        </w:rPr>
        <w:t>achieving</w:t>
      </w:r>
      <w:r>
        <w:rPr>
          <w:rFonts w:ascii="Times New Roman" w:hAnsi="Times New Roman" w:eastAsia="Times New Roman" w:cs="Times New Roman"/>
          <w:color w:val="231F20"/>
          <w:spacing w:val="39"/>
          <w:sz w:val="22"/>
          <w:szCs w:val="22"/>
        </w:rPr>
        <w:t xml:space="preserve"> </w:t>
      </w:r>
      <w:r>
        <w:rPr>
          <w:rFonts w:ascii="Times New Roman" w:hAnsi="Times New Roman" w:eastAsia="Times New Roman" w:cs="Times New Roman"/>
          <w:color w:val="231F20"/>
          <w:spacing w:val="-1"/>
          <w:sz w:val="22"/>
          <w:szCs w:val="22"/>
        </w:rPr>
        <w:t>effective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gum</w:t>
      </w:r>
      <w:r>
        <w:rPr>
          <w:rFonts w:ascii="Times New Roman" w:hAnsi="Times New Roman" w:eastAsia="Times New Roman" w:cs="Times New Roman"/>
          <w:color w:val="231F20"/>
          <w:spacing w:val="30"/>
          <w:w w:val="101"/>
          <w:sz w:val="22"/>
          <w:szCs w:val="22"/>
        </w:rPr>
        <w:t xml:space="preserve"> </w:t>
      </w:r>
      <w:r>
        <w:rPr>
          <w:rFonts w:ascii="Times New Roman" w:hAnsi="Times New Roman" w:eastAsia="Times New Roman" w:cs="Times New Roman"/>
          <w:color w:val="231F20"/>
          <w:spacing w:val="-1"/>
          <w:sz w:val="22"/>
          <w:szCs w:val="22"/>
        </w:rPr>
        <w:t>removal</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with</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1"/>
          <w:sz w:val="22"/>
          <w:szCs w:val="22"/>
        </w:rPr>
        <w:t>minimal</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1"/>
          <w:sz w:val="22"/>
          <w:szCs w:val="22"/>
        </w:rPr>
        <w:t>damage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1"/>
          <w:sz w:val="22"/>
          <w:szCs w:val="22"/>
        </w:rPr>
        <w:t>floor</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surfaces.</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1"/>
          <w:sz w:val="22"/>
          <w:szCs w:val="22"/>
        </w:rPr>
        <w:t>Existing</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1"/>
          <w:sz w:val="22"/>
          <w:szCs w:val="22"/>
        </w:rPr>
        <w:t>CGRMs</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1"/>
          <w:sz w:val="22"/>
          <w:szCs w:val="22"/>
        </w:rPr>
        <w:t>such</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1"/>
          <w:sz w:val="22"/>
          <w:szCs w:val="22"/>
        </w:rPr>
        <w:t>as</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1"/>
          <w:sz w:val="22"/>
          <w:szCs w:val="22"/>
        </w:rPr>
        <w:t>Gum</w:t>
      </w:r>
      <w:r>
        <w:rPr>
          <w:rFonts w:ascii="Times New Roman" w:hAnsi="Times New Roman" w:eastAsia="Times New Roman" w:cs="Times New Roman"/>
          <w:color w:val="231F20"/>
          <w:spacing w:val="-2"/>
          <w:sz w:val="22"/>
          <w:szCs w:val="22"/>
        </w:rPr>
        <w:t>sucker</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2"/>
          <w:sz w:val="22"/>
          <w:szCs w:val="22"/>
        </w:rPr>
        <w:t>Vacu-Gum</w:t>
      </w:r>
      <w:r>
        <w:rPr>
          <w:rFonts w:ascii="Times New Roman" w:hAnsi="Times New Roman" w:eastAsia="Times New Roman" w:cs="Times New Roman"/>
          <w:color w:val="231F20"/>
          <w:sz w:val="22"/>
          <w:szCs w:val="22"/>
        </w:rPr>
        <w:t xml:space="preserve"> use</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steam</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heat</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steam</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injection</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respective</w:t>
      </w:r>
      <w:r>
        <w:rPr>
          <w:rFonts w:ascii="Times New Roman" w:hAnsi="Times New Roman" w:eastAsia="Times New Roman" w:cs="Times New Roman"/>
          <w:color w:val="231F20"/>
          <w:spacing w:val="-1"/>
          <w:sz w:val="22"/>
          <w:szCs w:val="22"/>
        </w:rPr>
        <w:t>ly</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to</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remove</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gum</w:t>
      </w:r>
      <w:r>
        <w:rPr>
          <w:rFonts w:ascii="Times New Roman" w:hAnsi="Times New Roman" w:eastAsia="Times New Roman" w:cs="Times New Roman"/>
          <w:color w:val="231F20"/>
          <w:sz w:val="22"/>
          <w:szCs w:val="22"/>
        </w:rPr>
        <w:t xml:space="preserve"> and</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z w:val="22"/>
          <w:szCs w:val="22"/>
        </w:rPr>
        <w:t>although</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both</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are</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fairly</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effective,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resulting</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pacing w:val="-1"/>
          <w:sz w:val="22"/>
          <w:szCs w:val="22"/>
        </w:rPr>
        <w:t>staining</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z w:val="22"/>
          <w:szCs w:val="22"/>
        </w:rPr>
        <w:t xml:space="preserve"> damage</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z w:val="22"/>
          <w:szCs w:val="22"/>
        </w:rPr>
        <w:t>floor</w:t>
      </w:r>
      <w:r>
        <w:rPr>
          <w:rFonts w:ascii="Times New Roman" w:hAnsi="Times New Roman" w:eastAsia="Times New Roman" w:cs="Times New Roman"/>
          <w:color w:val="231F20"/>
          <w:spacing w:val="49"/>
          <w:w w:val="101"/>
          <w:sz w:val="22"/>
          <w:szCs w:val="22"/>
        </w:rPr>
        <w:t xml:space="preserve"> </w:t>
      </w:r>
      <w:r>
        <w:rPr>
          <w:rFonts w:ascii="Times New Roman" w:hAnsi="Times New Roman" w:eastAsia="Times New Roman" w:cs="Times New Roman"/>
          <w:color w:val="231F20"/>
          <w:sz w:val="22"/>
          <w:szCs w:val="22"/>
        </w:rPr>
        <w:t>surfaces,</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z w:val="22"/>
          <w:szCs w:val="22"/>
        </w:rPr>
        <w:t>particularl</w:t>
      </w:r>
      <w:r>
        <w:rPr>
          <w:rFonts w:ascii="Times New Roman" w:hAnsi="Times New Roman" w:eastAsia="Times New Roman" w:cs="Times New Roman"/>
          <w:color w:val="231F20"/>
          <w:spacing w:val="-1"/>
          <w:sz w:val="22"/>
          <w:szCs w:val="22"/>
        </w:rPr>
        <w:t>y</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1"/>
          <w:sz w:val="22"/>
          <w:szCs w:val="22"/>
        </w:rPr>
        <w:t>carpeted</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1"/>
          <w:sz w:val="22"/>
          <w:szCs w:val="22"/>
        </w:rPr>
        <w:t>floors,</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pacing w:val="-1"/>
          <w:sz w:val="22"/>
          <w:szCs w:val="22"/>
        </w:rPr>
        <w:t>often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significant.</w:t>
      </w:r>
      <w:r>
        <w:rPr>
          <w:rFonts w:ascii="Times New Roman" w:hAnsi="Times New Roman" w:eastAsia="Times New Roman" w:cs="Times New Roman"/>
          <w:color w:val="231F20"/>
          <w:spacing w:val="-2"/>
          <w:position w:val="7"/>
          <w:sz w:val="15"/>
          <w:szCs w:val="15"/>
        </w:rPr>
        <w:t>10</w:t>
      </w:r>
    </w:p>
    <w:p w14:paraId="387C8A15">
      <w:pPr>
        <w:spacing w:before="7" w:line="262" w:lineRule="auto"/>
        <w:ind w:left="343" w:right="356" w:firstLine="564"/>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In this study</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the design and manufa</w:t>
      </w:r>
      <w:r>
        <w:rPr>
          <w:rFonts w:ascii="Times New Roman" w:hAnsi="Times New Roman" w:eastAsia="Times New Roman" w:cs="Times New Roman"/>
          <w:color w:val="231F20"/>
          <w:spacing w:val="-1"/>
          <w:sz w:val="22"/>
          <w:szCs w:val="22"/>
        </w:rPr>
        <w:t>cture of</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a novel CGRM,</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GumGone,</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1"/>
          <w:sz w:val="22"/>
          <w:szCs w:val="22"/>
        </w:rPr>
        <w:t>is</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1"/>
          <w:sz w:val="22"/>
          <w:szCs w:val="22"/>
        </w:rPr>
        <w:t>presented.</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pacing w:val="1"/>
          <w:sz w:val="22"/>
          <w:szCs w:val="22"/>
        </w:rPr>
        <w:t>GumGone</w:t>
      </w:r>
      <w:r>
        <w:rPr>
          <w:rFonts w:ascii="Times New Roman" w:hAnsi="Times New Roman" w:eastAsia="Times New Roman" w:cs="Times New Roman"/>
          <w:color w:val="231F20"/>
          <w:spacing w:val="47"/>
          <w:sz w:val="22"/>
          <w:szCs w:val="22"/>
        </w:rPr>
        <w:t xml:space="preserve"> </w:t>
      </w:r>
      <w:r>
        <w:rPr>
          <w:rFonts w:ascii="Times New Roman" w:hAnsi="Times New Roman" w:eastAsia="Times New Roman" w:cs="Times New Roman"/>
          <w:color w:val="231F20"/>
          <w:spacing w:val="1"/>
          <w:sz w:val="22"/>
          <w:szCs w:val="22"/>
        </w:rPr>
        <w:t>reduces</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1"/>
          <w:sz w:val="22"/>
          <w:szCs w:val="22"/>
        </w:rPr>
        <w:t>g</w:t>
      </w:r>
      <w:r>
        <w:rPr>
          <w:rFonts w:ascii="Times New Roman" w:hAnsi="Times New Roman" w:eastAsia="Times New Roman" w:cs="Times New Roman"/>
          <w:color w:val="231F20"/>
          <w:sz w:val="22"/>
          <w:szCs w:val="22"/>
        </w:rPr>
        <w:t>um</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48"/>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48"/>
          <w:w w:val="101"/>
          <w:sz w:val="22"/>
          <w:szCs w:val="22"/>
        </w:rPr>
        <w:t xml:space="preserve"> </w:t>
      </w:r>
      <w:r>
        <w:rPr>
          <w:rFonts w:ascii="Times New Roman" w:hAnsi="Times New Roman" w:eastAsia="Times New Roman" w:cs="Times New Roman"/>
          <w:color w:val="231F20"/>
          <w:sz w:val="22"/>
          <w:szCs w:val="22"/>
        </w:rPr>
        <w:t xml:space="preserve">dry </w:t>
      </w:r>
      <w:r>
        <w:rPr>
          <w:rFonts w:ascii="Times New Roman" w:hAnsi="Times New Roman" w:eastAsia="Times New Roman" w:cs="Times New Roman"/>
          <w:color w:val="231F20"/>
          <w:spacing w:val="1"/>
          <w:sz w:val="22"/>
          <w:szCs w:val="22"/>
        </w:rPr>
        <w:t>powder</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using</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non-toxic</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chemical</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spray</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then va</w:t>
      </w:r>
      <w:r>
        <w:rPr>
          <w:rFonts w:ascii="Times New Roman" w:hAnsi="Times New Roman" w:eastAsia="Times New Roman" w:cs="Times New Roman"/>
          <w:color w:val="231F20"/>
          <w:sz w:val="22"/>
          <w:szCs w:val="22"/>
        </w:rPr>
        <w:t>cuums</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the residue</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leaving</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virtually</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no</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z w:val="22"/>
          <w:szCs w:val="22"/>
        </w:rPr>
        <w:t>stain</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trials</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GumGone</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removed a</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high</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percentage</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gum</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from</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z w:val="22"/>
          <w:szCs w:val="22"/>
        </w:rPr>
        <w:t>all</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floor</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surfaces</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without</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 xml:space="preserve">causing </w:t>
      </w:r>
      <w:r>
        <w:rPr>
          <w:rFonts w:ascii="Times New Roman" w:hAnsi="Times New Roman" w:eastAsia="Times New Roman" w:cs="Times New Roman"/>
          <w:color w:val="231F20"/>
          <w:spacing w:val="-1"/>
          <w:sz w:val="22"/>
          <w:szCs w:val="22"/>
        </w:rPr>
        <w:t>floor</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1"/>
          <w:sz w:val="22"/>
          <w:szCs w:val="22"/>
        </w:rPr>
        <w:t>damage.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floor</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1"/>
          <w:sz w:val="22"/>
          <w:szCs w:val="22"/>
        </w:rPr>
        <w:t>surfaces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tested</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1"/>
          <w:sz w:val="22"/>
          <w:szCs w:val="22"/>
        </w:rPr>
        <w:t>included</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carpeted</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floors,</w:t>
      </w:r>
      <w:r>
        <w:rPr>
          <w:rFonts w:ascii="Times New Roman" w:hAnsi="Times New Roman" w:eastAsia="Times New Roman" w:cs="Times New Roman"/>
          <w:color w:val="231F20"/>
          <w:sz w:val="22"/>
          <w:szCs w:val="22"/>
        </w:rPr>
        <w:t xml:space="preserve"> suggesting  that  this  technology  is  likely  to</w:t>
      </w:r>
      <w:r>
        <w:rPr>
          <w:rFonts w:ascii="Times New Roman" w:hAnsi="Times New Roman" w:eastAsia="Times New Roman" w:cs="Times New Roman"/>
          <w:color w:val="231F20"/>
          <w:spacing w:val="-1"/>
          <w:sz w:val="22"/>
          <w:szCs w:val="22"/>
        </w:rPr>
        <w:t xml:space="preserve">  have  considerable</w:t>
      </w:r>
      <w:r>
        <w:rPr>
          <w:rFonts w:ascii="Times New Roman" w:hAnsi="Times New Roman" w:eastAsia="Times New Roman" w:cs="Times New Roman"/>
          <w:color w:val="231F20"/>
          <w:sz w:val="22"/>
          <w:szCs w:val="22"/>
        </w:rPr>
        <w:t xml:space="preserve"> commercial use.</w:t>
      </w:r>
    </w:p>
    <w:p w14:paraId="5432F3F0">
      <w:pPr>
        <w:spacing w:before="80" w:line="246" w:lineRule="auto"/>
        <w:ind w:left="345" w:right="359" w:firstLine="562"/>
        <w:jc w:val="both"/>
        <w:rPr>
          <w:rFonts w:ascii="Times New Roman" w:hAnsi="Times New Roman" w:eastAsia="Times New Roman" w:cs="Times New Roman"/>
          <w:sz w:val="15"/>
          <w:szCs w:val="15"/>
        </w:rPr>
      </w:pPr>
      <w:r>
        <w:rPr>
          <w:rFonts w:ascii="Times New Roman" w:hAnsi="Times New Roman" w:eastAsia="Times New Roman" w:cs="Times New Roman"/>
          <w:color w:val="231F20"/>
          <w:spacing w:val="-1"/>
          <w:sz w:val="22"/>
          <w:szCs w:val="22"/>
        </w:rPr>
        <w:t>Percentage</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removal</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1"/>
          <w:sz w:val="22"/>
          <w:szCs w:val="22"/>
        </w:rPr>
        <w:t>levels</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
          <w:sz w:val="22"/>
          <w:szCs w:val="22"/>
        </w:rPr>
        <w:t>chieved</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2"/>
          <w:sz w:val="22"/>
          <w:szCs w:val="22"/>
        </w:rPr>
        <w:t>using</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2"/>
          <w:sz w:val="22"/>
          <w:szCs w:val="22"/>
        </w:rPr>
        <w:t>GumGone</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2"/>
          <w:sz w:val="22"/>
          <w:szCs w:val="22"/>
        </w:rPr>
        <w:t>were</w:t>
      </w:r>
      <w:r>
        <w:rPr>
          <w:rFonts w:ascii="Times New Roman" w:hAnsi="Times New Roman" w:eastAsia="Times New Roman" w:cs="Times New Roman"/>
          <w:color w:val="231F20"/>
          <w:sz w:val="22"/>
          <w:szCs w:val="22"/>
        </w:rPr>
        <w:t xml:space="preserve"> consistently</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higher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than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existing</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CGRMs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on</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all</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z w:val="22"/>
          <w:szCs w:val="22"/>
        </w:rPr>
        <w:t>types</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floor surface.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This</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particularly</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noticeable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z w:val="22"/>
          <w:szCs w:val="22"/>
        </w:rPr>
        <w:t>case</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of carpeted</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floor,</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2"/>
          <w:sz w:val="22"/>
          <w:szCs w:val="22"/>
        </w:rPr>
        <w:t>where</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2"/>
          <w:sz w:val="22"/>
          <w:szCs w:val="22"/>
        </w:rPr>
        <w:t>79%</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2"/>
          <w:sz w:val="22"/>
          <w:szCs w:val="22"/>
        </w:rPr>
        <w:t>of</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gum</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2"/>
          <w:sz w:val="22"/>
          <w:szCs w:val="22"/>
        </w:rPr>
        <w:t>was</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2"/>
          <w:sz w:val="22"/>
          <w:szCs w:val="22"/>
        </w:rPr>
        <w:t>removed</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2"/>
          <w:sz w:val="22"/>
          <w:szCs w:val="22"/>
        </w:rPr>
        <w:t>from</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2"/>
          <w:sz w:val="22"/>
          <w:szCs w:val="22"/>
        </w:rPr>
        <w:t>400</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2"/>
          <w:sz w:val="22"/>
          <w:szCs w:val="22"/>
        </w:rPr>
        <w:t>m</w:t>
      </w:r>
      <w:r>
        <w:rPr>
          <w:rFonts w:ascii="Times New Roman" w:hAnsi="Times New Roman" w:eastAsia="Times New Roman" w:cs="Times New Roman"/>
          <w:color w:val="231F20"/>
          <w:spacing w:val="-2"/>
          <w:position w:val="7"/>
          <w:sz w:val="15"/>
          <w:szCs w:val="15"/>
        </w:rPr>
        <w:t>2</w:t>
      </w:r>
      <w:r>
        <w:rPr>
          <w:rFonts w:ascii="Times New Roman" w:hAnsi="Times New Roman" w:eastAsia="Times New Roman" w:cs="Times New Roman"/>
          <w:color w:val="231F20"/>
          <w:spacing w:val="30"/>
          <w:w w:val="102"/>
          <w:position w:val="7"/>
          <w:sz w:val="15"/>
          <w:szCs w:val="15"/>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3"/>
          <w:sz w:val="22"/>
          <w:szCs w:val="22"/>
        </w:rPr>
        <w:t>rea,</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3"/>
          <w:sz w:val="22"/>
          <w:szCs w:val="22"/>
        </w:rPr>
        <w:t>as</w:t>
      </w:r>
      <w:r>
        <w:rPr>
          <w:rFonts w:ascii="Times New Roman" w:hAnsi="Times New Roman" w:eastAsia="Times New Roman" w:cs="Times New Roman"/>
          <w:color w:val="231F20"/>
          <w:sz w:val="22"/>
          <w:szCs w:val="22"/>
        </w:rPr>
        <w:t xml:space="preserve"> opposed</w:t>
      </w:r>
      <w:r>
        <w:rPr>
          <w:rFonts w:ascii="Times New Roman" w:hAnsi="Times New Roman" w:eastAsia="Times New Roman" w:cs="Times New Roman"/>
          <w:color w:val="231F20"/>
          <w:spacing w:val="51"/>
          <w:sz w:val="22"/>
          <w:szCs w:val="22"/>
        </w:rPr>
        <w:t xml:space="preserve"> </w:t>
      </w:r>
      <w:r>
        <w:rPr>
          <w:rFonts w:ascii="Times New Roman" w:hAnsi="Times New Roman" w:eastAsia="Times New Roman" w:cs="Times New Roman"/>
          <w:color w:val="231F20"/>
          <w:sz w:val="22"/>
          <w:szCs w:val="22"/>
        </w:rPr>
        <w:t>to  a</w:t>
      </w:r>
      <w:r>
        <w:rPr>
          <w:rFonts w:ascii="Times New Roman" w:hAnsi="Times New Roman" w:eastAsia="Times New Roman" w:cs="Times New Roman"/>
          <w:color w:val="231F20"/>
          <w:spacing w:val="53"/>
          <w:sz w:val="22"/>
          <w:szCs w:val="22"/>
        </w:rPr>
        <w:t xml:space="preserve"> </w:t>
      </w:r>
      <w:r>
        <w:rPr>
          <w:rFonts w:ascii="Times New Roman" w:hAnsi="Times New Roman" w:eastAsia="Times New Roman" w:cs="Times New Roman"/>
          <w:color w:val="231F20"/>
          <w:sz w:val="22"/>
          <w:szCs w:val="22"/>
        </w:rPr>
        <w:t>maximum  of</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z w:val="22"/>
          <w:szCs w:val="22"/>
        </w:rPr>
        <w:t>56%</w:t>
      </w:r>
      <w:r>
        <w:rPr>
          <w:rFonts w:ascii="Times New Roman" w:hAnsi="Times New Roman" w:eastAsia="Times New Roman" w:cs="Times New Roman"/>
          <w:color w:val="231F20"/>
          <w:spacing w:val="49"/>
          <w:sz w:val="22"/>
          <w:szCs w:val="22"/>
        </w:rPr>
        <w:t xml:space="preserve"> </w:t>
      </w:r>
      <w:r>
        <w:rPr>
          <w:rFonts w:ascii="Times New Roman" w:hAnsi="Times New Roman" w:eastAsia="Times New Roman" w:cs="Times New Roman"/>
          <w:color w:val="231F20"/>
          <w:spacing w:val="-1"/>
          <w:sz w:val="22"/>
          <w:szCs w:val="22"/>
        </w:rPr>
        <w:t>with  existing</w:t>
      </w:r>
      <w:r>
        <w:rPr>
          <w:rFonts w:ascii="Times New Roman" w:hAnsi="Times New Roman" w:eastAsia="Times New Roman" w:cs="Times New Roman"/>
          <w:color w:val="231F20"/>
          <w:spacing w:val="52"/>
          <w:w w:val="101"/>
          <w:sz w:val="22"/>
          <w:szCs w:val="22"/>
        </w:rPr>
        <w:t xml:space="preserve"> </w:t>
      </w:r>
      <w:r>
        <w:rPr>
          <w:rFonts w:ascii="Times New Roman" w:hAnsi="Times New Roman" w:eastAsia="Times New Roman" w:cs="Times New Roman"/>
          <w:color w:val="231F20"/>
          <w:spacing w:val="-1"/>
          <w:sz w:val="22"/>
          <w:szCs w:val="22"/>
        </w:rPr>
        <w:t>machines.</w:t>
      </w:r>
      <w:r>
        <w:rPr>
          <w:rFonts w:ascii="Times New Roman" w:hAnsi="Times New Roman" w:eastAsia="Times New Roman" w:cs="Times New Roman"/>
          <w:color w:val="231F20"/>
          <w:spacing w:val="52"/>
          <w:w w:val="101"/>
          <w:sz w:val="22"/>
          <w:szCs w:val="22"/>
        </w:rPr>
        <w:t xml:space="preserve">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represents</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2"/>
          <w:sz w:val="22"/>
          <w:szCs w:val="22"/>
        </w:rPr>
        <w:t>dramatic</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1"/>
          <w:sz w:val="22"/>
          <w:szCs w:val="22"/>
        </w:rPr>
        <w:t>crease</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in the percentage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amount</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of gum</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removed.</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1"/>
          <w:sz w:val="22"/>
          <w:szCs w:val="22"/>
        </w:rPr>
        <w:t>Our</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results</w:t>
      </w:r>
      <w:r>
        <w:rPr>
          <w:rFonts w:ascii="Times New Roman" w:hAnsi="Times New Roman" w:eastAsia="Times New Roman" w:cs="Times New Roman"/>
          <w:color w:val="231F20"/>
          <w:spacing w:val="38"/>
          <w:w w:val="101"/>
          <w:sz w:val="22"/>
          <w:szCs w:val="22"/>
        </w:rPr>
        <w:t xml:space="preserve"> </w:t>
      </w:r>
      <w:r>
        <w:rPr>
          <w:rFonts w:ascii="Times New Roman" w:hAnsi="Times New Roman" w:eastAsia="Times New Roman" w:cs="Times New Roman"/>
          <w:color w:val="231F20"/>
          <w:spacing w:val="1"/>
          <w:sz w:val="22"/>
          <w:szCs w:val="22"/>
        </w:rPr>
        <w:t>confirm</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1"/>
          <w:sz w:val="22"/>
          <w:szCs w:val="22"/>
        </w:rPr>
        <w:t>theory</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Gumbo</w:t>
      </w:r>
      <w:r>
        <w:rPr>
          <w:rFonts w:ascii="Times New Roman" w:hAnsi="Times New Roman" w:eastAsia="Times New Roman" w:cs="Times New Roman"/>
          <w:color w:val="231F20"/>
          <w:spacing w:val="41"/>
          <w:sz w:val="22"/>
          <w:szCs w:val="22"/>
        </w:rPr>
        <w:t xml:space="preserve"> </w:t>
      </w:r>
      <w:r>
        <w:rPr>
          <w:rFonts w:ascii="Times" w:hAnsi="Times" w:eastAsia="Times" w:cs="Times"/>
          <w:i/>
          <w:iCs/>
          <w:color w:val="231F20"/>
          <w:sz w:val="22"/>
          <w:szCs w:val="22"/>
        </w:rPr>
        <w:t>et</w:t>
      </w:r>
      <w:r>
        <w:rPr>
          <w:rFonts w:ascii="Times" w:hAnsi="Times" w:eastAsia="Times" w:cs="Times"/>
          <w:i/>
          <w:iCs/>
          <w:color w:val="231F20"/>
          <w:spacing w:val="34"/>
          <w:sz w:val="22"/>
          <w:szCs w:val="22"/>
        </w:rPr>
        <w:t xml:space="preserve"> </w:t>
      </w:r>
      <w:r>
        <w:rPr>
          <w:rFonts w:ascii="Times" w:hAnsi="Times" w:eastAsia="Times" w:cs="Times"/>
          <w:i/>
          <w:iCs/>
          <w:color w:val="231F20"/>
          <w:sz w:val="22"/>
          <w:szCs w:val="22"/>
        </w:rPr>
        <w:t>al</w:t>
      </w:r>
      <w:r>
        <w:rPr>
          <w:rFonts w:ascii="Times New Roman" w:hAnsi="Times New Roman" w:eastAsia="Times New Roman" w:cs="Times New Roman"/>
          <w:color w:val="231F20"/>
          <w:sz w:val="22"/>
          <w:szCs w:val="22"/>
        </w:rPr>
        <w:t>.</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z w:val="22"/>
          <w:szCs w:val="22"/>
        </w:rPr>
        <w:t>that chemicals can be used to dissolve gum into dry powder and m</w:t>
      </w:r>
      <w:r>
        <w:rPr>
          <w:rFonts w:ascii="Times New Roman" w:hAnsi="Times New Roman" w:eastAsia="Times New Roman" w:cs="Times New Roman"/>
          <w:color w:val="231F20"/>
          <w:spacing w:val="-1"/>
          <w:sz w:val="22"/>
          <w:szCs w:val="22"/>
        </w:rPr>
        <w:t>ake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it suitable for vacuuming.</w:t>
      </w:r>
      <w:r>
        <w:rPr>
          <w:rFonts w:ascii="Times New Roman" w:hAnsi="Times New Roman" w:eastAsia="Times New Roman" w:cs="Times New Roman"/>
          <w:color w:val="231F20"/>
          <w:spacing w:val="-1"/>
          <w:position w:val="7"/>
          <w:sz w:val="15"/>
          <w:szCs w:val="15"/>
        </w:rPr>
        <w:t>5</w:t>
      </w:r>
    </w:p>
    <w:p w14:paraId="1C18D093">
      <w:pPr>
        <w:spacing w:before="3" w:line="264" w:lineRule="auto"/>
        <w:ind w:left="343" w:right="340" w:firstLine="562"/>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The greatest advantage over existing</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2"/>
          <w:sz w:val="22"/>
          <w:szCs w:val="22"/>
        </w:rPr>
        <w:t>CGRMs, however, lies</w:t>
      </w:r>
      <w:r>
        <w:rPr>
          <w:rFonts w:ascii="Times New Roman" w:hAnsi="Times New Roman" w:eastAsia="Times New Roman" w:cs="Times New Roman"/>
          <w:color w:val="231F20"/>
          <w:sz w:val="22"/>
          <w:szCs w:val="22"/>
        </w:rPr>
        <w:t xml:space="preserve"> in</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z w:val="22"/>
          <w:szCs w:val="22"/>
        </w:rPr>
        <w:t>combination</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two</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technologies</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single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z w:val="22"/>
          <w:szCs w:val="22"/>
        </w:rPr>
        <w:t>machine</w:t>
      </w:r>
      <w:r>
        <w:rPr>
          <w:rFonts w:ascii="Times New Roman" w:hAnsi="Times New Roman" w:eastAsia="Times New Roman" w:cs="Times New Roman"/>
          <w:color w:val="231F20"/>
          <w:spacing w:val="12"/>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By</w:t>
      </w:r>
      <w:r>
        <w:rPr>
          <w:rFonts w:ascii="Times New Roman" w:hAnsi="Times New Roman" w:eastAsia="Times New Roman" w:cs="Times New Roman"/>
          <w:color w:val="231F20"/>
          <w:spacing w:val="24"/>
          <w:w w:val="101"/>
          <w:sz w:val="22"/>
          <w:szCs w:val="22"/>
        </w:rPr>
        <w:t xml:space="preserve"> </w:t>
      </w:r>
      <w:r>
        <w:rPr>
          <w:rFonts w:ascii="Times New Roman" w:hAnsi="Times New Roman" w:eastAsia="Times New Roman" w:cs="Times New Roman"/>
          <w:color w:val="231F20"/>
          <w:spacing w:val="1"/>
          <w:sz w:val="22"/>
          <w:szCs w:val="22"/>
        </w:rPr>
        <w:t>reducing</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delay</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period</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1"/>
          <w:sz w:val="22"/>
          <w:szCs w:val="22"/>
        </w:rPr>
        <w:t>between</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gum</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treatment</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8"/>
          <w:sz w:val="22"/>
          <w:szCs w:val="22"/>
        </w:rPr>
        <w:t xml:space="preserve"> </w:t>
      </w:r>
      <w:r>
        <w:rPr>
          <w:rFonts w:ascii="Times New Roman" w:hAnsi="Times New Roman" w:eastAsia="Times New Roman" w:cs="Times New Roman"/>
          <w:color w:val="231F20"/>
          <w:spacing w:val="1"/>
          <w:sz w:val="22"/>
          <w:szCs w:val="22"/>
        </w:rPr>
        <w:t>gum</w:t>
      </w:r>
      <w:r>
        <w:rPr>
          <w:rFonts w:ascii="Times New Roman" w:hAnsi="Times New Roman" w:eastAsia="Times New Roman" w:cs="Times New Roman"/>
          <w:color w:val="231F20"/>
          <w:sz w:val="22"/>
          <w:szCs w:val="22"/>
        </w:rPr>
        <w:t xml:space="preserve"> removal,</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GumGone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system</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z w:val="22"/>
          <w:szCs w:val="22"/>
        </w:rPr>
        <w:t>resulted</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negligible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s</w:t>
      </w:r>
      <w:r>
        <w:rPr>
          <w:rFonts w:ascii="Times New Roman" w:hAnsi="Times New Roman" w:eastAsia="Times New Roman" w:cs="Times New Roman"/>
          <w:color w:val="231F20"/>
          <w:spacing w:val="-1"/>
          <w:sz w:val="22"/>
          <w:szCs w:val="22"/>
        </w:rPr>
        <w:t>taining</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floor</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pacing w:val="-1"/>
          <w:sz w:val="22"/>
          <w:szCs w:val="22"/>
        </w:rPr>
        <w:t>surfaces.</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1"/>
          <w:sz w:val="22"/>
          <w:szCs w:val="22"/>
        </w:rPr>
        <w:t>This</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1"/>
          <w:sz w:val="22"/>
          <w:szCs w:val="22"/>
        </w:rPr>
        <w:t>represents</w:t>
      </w:r>
      <w:r>
        <w:rPr>
          <w:rFonts w:ascii="Times New Roman" w:hAnsi="Times New Roman" w:eastAsia="Times New Roman" w:cs="Times New Roman"/>
          <w:color w:val="231F20"/>
          <w:spacing w:val="44"/>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1"/>
          <w:sz w:val="22"/>
          <w:szCs w:val="22"/>
        </w:rPr>
        <w:t>new</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1"/>
          <w:sz w:val="22"/>
          <w:szCs w:val="22"/>
        </w:rPr>
        <w:t>approach</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1"/>
          <w:sz w:val="22"/>
          <w:szCs w:val="22"/>
        </w:rPr>
        <w:t>which</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1"/>
          <w:sz w:val="22"/>
          <w:szCs w:val="22"/>
        </w:rPr>
        <w:t>removes</w:t>
      </w:r>
      <w:r>
        <w:rPr>
          <w:rFonts w:ascii="Times New Roman" w:hAnsi="Times New Roman" w:eastAsia="Times New Roman" w:cs="Times New Roman"/>
          <w:color w:val="231F20"/>
          <w:sz w:val="22"/>
          <w:szCs w:val="22"/>
        </w:rPr>
        <w:t xml:space="preserve"> the</w:t>
      </w:r>
      <w:r>
        <w:rPr>
          <w:rFonts w:ascii="Times New Roman" w:hAnsi="Times New Roman" w:eastAsia="Times New Roman" w:cs="Times New Roman"/>
          <w:color w:val="231F20"/>
          <w:spacing w:val="60"/>
          <w:sz w:val="22"/>
          <w:szCs w:val="22"/>
        </w:rPr>
        <w:t xml:space="preserve"> </w:t>
      </w:r>
      <w:r>
        <w:rPr>
          <w:rFonts w:ascii="Times New Roman" w:hAnsi="Times New Roman" w:eastAsia="Times New Roman" w:cs="Times New Roman"/>
          <w:color w:val="231F20"/>
          <w:sz w:val="22"/>
          <w:szCs w:val="22"/>
        </w:rPr>
        <w:t>need</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z w:val="22"/>
          <w:szCs w:val="22"/>
        </w:rPr>
        <w:t>for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stain</w:t>
      </w:r>
      <w:r>
        <w:rPr>
          <w:rFonts w:ascii="Times New Roman" w:hAnsi="Times New Roman" w:eastAsia="Times New Roman" w:cs="Times New Roman"/>
          <w:color w:val="231F20"/>
          <w:spacing w:val="51"/>
          <w:w w:val="101"/>
          <w:sz w:val="22"/>
          <w:szCs w:val="22"/>
        </w:rPr>
        <w:t xml:space="preserve"> </w:t>
      </w:r>
      <w:r>
        <w:rPr>
          <w:rFonts w:ascii="Times New Roman" w:hAnsi="Times New Roman" w:eastAsia="Times New Roman" w:cs="Times New Roman"/>
          <w:color w:val="231F20"/>
          <w:sz w:val="22"/>
          <w:szCs w:val="22"/>
        </w:rPr>
        <w:t>treatment</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or</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surface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repair</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z w:val="22"/>
          <w:szCs w:val="22"/>
        </w:rPr>
        <w:t>following</w:t>
      </w:r>
      <w:r>
        <w:rPr>
          <w:rFonts w:ascii="Times New Roman" w:hAnsi="Times New Roman" w:eastAsia="Times New Roman" w:cs="Times New Roman"/>
          <w:color w:val="231F20"/>
          <w:spacing w:val="53"/>
          <w:w w:val="101"/>
          <w:sz w:val="22"/>
          <w:szCs w:val="22"/>
        </w:rPr>
        <w:t xml:space="preserve"> </w:t>
      </w:r>
      <w:r>
        <w:rPr>
          <w:rFonts w:ascii="Times New Roman" w:hAnsi="Times New Roman" w:eastAsia="Times New Roman" w:cs="Times New Roman"/>
          <w:color w:val="231F20"/>
          <w:sz w:val="22"/>
          <w:szCs w:val="22"/>
        </w:rPr>
        <w:t xml:space="preserve">gum </w:t>
      </w:r>
      <w:r>
        <w:rPr>
          <w:rFonts w:ascii="Times New Roman" w:hAnsi="Times New Roman" w:eastAsia="Times New Roman" w:cs="Times New Roman"/>
          <w:color w:val="231F20"/>
          <w:spacing w:val="-1"/>
          <w:sz w:val="22"/>
          <w:szCs w:val="22"/>
        </w:rPr>
        <w:t>removal.</w:t>
      </w:r>
    </w:p>
    <w:p w14:paraId="12EAD8F7">
      <w:pPr>
        <w:spacing w:before="14" w:line="270" w:lineRule="auto"/>
        <w:ind w:left="341" w:right="357" w:firstLine="562"/>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As</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2"/>
          <w:sz w:val="22"/>
          <w:szCs w:val="22"/>
        </w:rPr>
        <w:t>noted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earlier,</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only</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one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wattage</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level (400</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2"/>
          <w:sz w:val="22"/>
          <w:szCs w:val="22"/>
        </w:rPr>
        <w:t>watts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of</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2"/>
          <w:sz w:val="22"/>
          <w:szCs w:val="22"/>
        </w:rPr>
        <w:t>vacuum</w:t>
      </w:r>
      <w:r>
        <w:rPr>
          <w:rFonts w:ascii="Times New Roman" w:hAnsi="Times New Roman" w:eastAsia="Times New Roman" w:cs="Times New Roman"/>
          <w:color w:val="231F20"/>
          <w:sz w:val="22"/>
          <w:szCs w:val="22"/>
        </w:rPr>
        <w:t xml:space="preserve"> suction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power</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was</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available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GumGone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prototype</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z w:val="22"/>
          <w:szCs w:val="22"/>
        </w:rPr>
        <w:t>Further</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z w:val="22"/>
          <w:szCs w:val="22"/>
        </w:rPr>
        <w:t>work</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is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needed</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determine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power</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level</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which</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gum</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removal is maximised and floor damage remains</w:t>
      </w:r>
      <w:r>
        <w:rPr>
          <w:rFonts w:ascii="Times New Roman" w:hAnsi="Times New Roman" w:eastAsia="Times New Roman" w:cs="Times New Roman"/>
          <w:color w:val="231F20"/>
          <w:spacing w:val="-1"/>
          <w:sz w:val="22"/>
          <w:szCs w:val="22"/>
        </w:rPr>
        <w:t xml:space="preserve"> negligible.</w:t>
      </w:r>
    </w:p>
    <w:p w14:paraId="2B3441DC">
      <w:pPr>
        <w:pStyle w:val="6"/>
        <w:spacing w:line="247" w:lineRule="auto"/>
      </w:pPr>
      <w:r>
        <mc:AlternateContent>
          <mc:Choice Requires="wps">
            <w:drawing>
              <wp:anchor distT="0" distB="0" distL="114300" distR="114300" simplePos="0" relativeHeight="251728896" behindDoc="0" locked="0" layoutInCell="0" allowOverlap="1">
                <wp:simplePos x="0" y="0"/>
                <wp:positionH relativeFrom="page">
                  <wp:posOffset>508635</wp:posOffset>
                </wp:positionH>
                <wp:positionV relativeFrom="page">
                  <wp:posOffset>2862580</wp:posOffset>
                </wp:positionV>
                <wp:extent cx="4114800" cy="12700"/>
                <wp:effectExtent l="0" t="0" r="0" b="0"/>
                <wp:wrapNone/>
                <wp:docPr id="73" name="任意多边形 73"/>
                <wp:cNvGraphicFramePr/>
                <a:graphic xmlns:a="http://schemas.openxmlformats.org/drawingml/2006/main">
                  <a:graphicData uri="http://schemas.microsoft.com/office/word/2010/wordprocessingShape">
                    <wps:wsp>
                      <wps:cNvSpPr/>
                      <wps:spPr>
                        <a:xfrm>
                          <a:off x="0" y="0"/>
                          <a:ext cx="4114800" cy="12700"/>
                        </a:xfrm>
                        <a:custGeom>
                          <a:avLst/>
                          <a:gdLst/>
                          <a:ahLst/>
                          <a:cxnLst/>
                          <a:pathLst>
                            <a:path w="6480" h="20">
                              <a:moveTo>
                                <a:pt x="0" y="10"/>
                              </a:moveTo>
                              <a:lnTo>
                                <a:pt x="6480" y="10"/>
                              </a:lnTo>
                            </a:path>
                          </a:pathLst>
                        </a:custGeom>
                        <a:noFill/>
                        <a:ln w="12700" cap="flat" cmpd="sng">
                          <a:solidFill>
                            <a:srgbClr val="231F2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40.05pt;margin-top:225.4pt;height:1pt;width:324pt;mso-position-horizontal-relative:page;mso-position-vertical-relative:page;z-index:251728896;mso-width-relative:page;mso-height-relative:page;" filled="f" stroked="t" coordsize="6480,20" o:allowincell="f" o:gfxdata="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BQaZ0XWAAAACgEAAA8AAAAAAAAAAQAgAAAAIgAA&#10;AGRycy9kb3ducmV2LnhtbFBLAQIUABQAAAAIAIdO4kDO4G+tQwIAAKoEAAAOAAAAAAAAAAEAIAAA&#10;ACUBAABkcnMvZTJvRG9jLnhtbFBLBQYAAAAABgAGAFkBAADaBQAAAAA=&#10;" path="m0,10l6480,10e">
                <v:fill on="f" focussize="0,0"/>
                <v:stroke weight="1pt" color="#231F20" miterlimit="10" joinstyle="miter"/>
                <v:imagedata o:title=""/>
                <o:lock v:ext="edit" aspectratio="f"/>
              </v:shape>
            </w:pict>
          </mc:Fallback>
        </mc:AlternateContent>
      </w:r>
    </w:p>
    <w:p w14:paraId="0EDF5E9C">
      <w:pPr>
        <w:bidi w:val="0"/>
      </w:pPr>
    </w:p>
    <w:p w14:paraId="7EFF5CF7">
      <w:pPr>
        <w:pStyle w:val="4"/>
        <w:bidi w:val="0"/>
      </w:pPr>
      <w:r>
        <w:t>5.5.2  关键</w:t>
      </w:r>
    </w:p>
    <w:p w14:paraId="5D63D2DC">
      <w:pPr>
        <w:bidi w:val="0"/>
      </w:pPr>
      <w:r>
        <w:t>以下是示例答案。当你阅读它们时，思考每个句子中代表模型的哪个部分。</w:t>
      </w:r>
    </w:p>
    <w:p w14:paraId="487C83A1">
      <w:pPr>
        <w:bidi w:val="0"/>
      </w:pPr>
      <w:r>
        <w:t>模型 1</w:t>
      </w:r>
    </w:p>
    <w:p w14:paraId="07EC97E9">
      <w:pPr>
        <w:pStyle w:val="6"/>
        <w:spacing w:before="47" w:line="3788" w:lineRule="exact"/>
      </w:pPr>
      <w:r>
        <w:rPr>
          <w:position w:val="-75"/>
        </w:rPr>
        <w:pict>
          <v:shape id="_x0000_s1115" o:spid="_x0000_s1115" o:spt="202" type="#_x0000_t202" style="height:189.4pt;width:324pt;" fillcolor="#E6E7E9" filled="t" stroked="f" coordsize="21600,21600">
            <v:path/>
            <v:fill on="t" focussize="0,0"/>
            <v:stroke on="f"/>
            <v:imagedata o:title=""/>
            <o:lock v:ext="edit" aspectratio="f"/>
            <v:textbox inset="0mm,0mm,0mm,0mm">
              <w:txbxContent>
                <w:p w14:paraId="6156EA15">
                  <w:pPr>
                    <w:spacing w:line="245" w:lineRule="auto"/>
                    <w:rPr>
                      <w:rFonts w:ascii="Arial"/>
                      <w:sz w:val="21"/>
                    </w:rPr>
                  </w:pPr>
                </w:p>
                <w:p w14:paraId="7788BA98">
                  <w:pPr>
                    <w:spacing w:before="94" w:line="243" w:lineRule="exact"/>
                    <w:ind w:left="363"/>
                    <w:rPr>
                      <w:rFonts w:ascii="Times" w:hAnsi="Times" w:eastAsia="Times" w:cs="Times"/>
                      <w:sz w:val="22"/>
                      <w:szCs w:val="22"/>
                    </w:rPr>
                  </w:pPr>
                  <w:r>
                    <w:rPr>
                      <w:rFonts w:ascii="Times" w:hAnsi="Times" w:eastAsia="Times" w:cs="Times"/>
                      <w:b/>
                      <w:bCs/>
                      <w:color w:val="231F20"/>
                      <w:spacing w:val="-5"/>
                      <w:sz w:val="22"/>
                      <w:szCs w:val="22"/>
                    </w:rPr>
                    <w:t>Abstract</w:t>
                  </w:r>
                </w:p>
                <w:p w14:paraId="7D76B860">
                  <w:pPr>
                    <w:spacing w:before="31" w:line="267" w:lineRule="auto"/>
                    <w:ind w:left="361" w:right="353" w:firstLine="4"/>
                    <w:jc w:val="both"/>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The</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2"/>
                      <w:sz w:val="22"/>
                      <w:szCs w:val="22"/>
                    </w:rPr>
                    <w:t>fats</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2"/>
                      <w:sz w:val="22"/>
                      <w:szCs w:val="22"/>
                    </w:rPr>
                    <w:t>resins</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2"/>
                      <w:sz w:val="22"/>
                      <w:szCs w:val="22"/>
                    </w:rPr>
                    <w:t>in</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pacing w:val="-2"/>
                      <w:sz w:val="22"/>
                      <w:szCs w:val="22"/>
                    </w:rPr>
                    <w:t>chewing</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gum</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2"/>
                      <w:sz w:val="22"/>
                      <w:szCs w:val="22"/>
                    </w:rPr>
                    <w:t>contribute</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2"/>
                      <w:sz w:val="22"/>
                      <w:szCs w:val="22"/>
                    </w:rPr>
                    <w:t>to</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2"/>
                      <w:sz w:val="22"/>
                      <w:szCs w:val="22"/>
                    </w:rPr>
                    <w:t>elasticity,</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2"/>
                      <w:sz w:val="22"/>
                      <w:szCs w:val="22"/>
                    </w:rPr>
                    <w:t>bulk</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texture</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pacing w:val="-1"/>
                      <w:sz w:val="22"/>
                      <w:szCs w:val="22"/>
                    </w:rPr>
                    <w:t>but</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also</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increase</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staining.</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
                      <w:sz w:val="22"/>
                      <w:szCs w:val="22"/>
                    </w:rPr>
                    <w:t>The</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1"/>
                      <w:sz w:val="22"/>
                      <w:szCs w:val="22"/>
                    </w:rPr>
                    <w:t>aim</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1"/>
                      <w:sz w:val="22"/>
                      <w:szCs w:val="22"/>
                    </w:rPr>
                    <w:t>of this</w:t>
                  </w:r>
                  <w:r>
                    <w:rPr>
                      <w:rFonts w:ascii="Times New Roman" w:hAnsi="Times New Roman" w:eastAsia="Times New Roman" w:cs="Times New Roman"/>
                      <w:color w:val="231F20"/>
                      <w:spacing w:val="21"/>
                      <w:sz w:val="22"/>
                      <w:szCs w:val="22"/>
                    </w:rPr>
                    <w:t xml:space="preserve"> </w:t>
                  </w:r>
                  <w:r>
                    <w:rPr>
                      <w:rFonts w:ascii="Times New Roman" w:hAnsi="Times New Roman" w:eastAsia="Times New Roman" w:cs="Times New Roman"/>
                      <w:color w:val="231F20"/>
                      <w:spacing w:val="-1"/>
                      <w:sz w:val="22"/>
                      <w:szCs w:val="22"/>
                    </w:rPr>
                    <w:t>study was</w:t>
                  </w:r>
                  <w:r>
                    <w:rPr>
                      <w:rFonts w:ascii="Times New Roman" w:hAnsi="Times New Roman" w:eastAsia="Times New Roman" w:cs="Times New Roman"/>
                      <w:color w:val="231F20"/>
                      <w:sz w:val="22"/>
                      <w:szCs w:val="22"/>
                    </w:rPr>
                    <w:t xml:space="preserve"> to design a gum remov</w:t>
                  </w:r>
                  <w:r>
                    <w:rPr>
                      <w:rFonts w:ascii="Times New Roman" w:hAnsi="Times New Roman" w:eastAsia="Times New Roman" w:cs="Times New Roman"/>
                      <w:color w:val="231F20"/>
                      <w:spacing w:val="-1"/>
                      <w:sz w:val="22"/>
                      <w:szCs w:val="22"/>
                    </w:rPr>
                    <w:t>al machine able to remove gum chemically</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with</w:t>
                  </w:r>
                  <w:r>
                    <w:rPr>
                      <w:rFonts w:ascii="Times New Roman" w:hAnsi="Times New Roman" w:eastAsia="Times New Roman" w:cs="Times New Roman"/>
                      <w:color w:val="231F20"/>
                      <w:spacing w:val="31"/>
                      <w:sz w:val="22"/>
                      <w:szCs w:val="22"/>
                    </w:rPr>
                    <w:t xml:space="preserve"> </w:t>
                  </w:r>
                  <w:r>
                    <w:rPr>
                      <w:rFonts w:ascii="Times New Roman" w:hAnsi="Times New Roman" w:eastAsia="Times New Roman" w:cs="Times New Roman"/>
                      <w:color w:val="231F20"/>
                      <w:spacing w:val="-1"/>
                      <w:sz w:val="22"/>
                      <w:szCs w:val="22"/>
                    </w:rPr>
                    <w:t>no</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stain</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residue.</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1"/>
                      <w:sz w:val="22"/>
                      <w:szCs w:val="22"/>
                    </w:rPr>
                    <w:t>machine,</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pacing w:val="-1"/>
                      <w:sz w:val="22"/>
                      <w:szCs w:val="22"/>
                    </w:rPr>
                    <w:t>GumGone,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1"/>
                      <w:sz w:val="22"/>
                      <w:szCs w:val="22"/>
                    </w:rPr>
                    <w:t>was</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1"/>
                      <w:sz w:val="22"/>
                      <w:szCs w:val="22"/>
                    </w:rPr>
                    <w:t>designed</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z w:val="22"/>
                      <w:szCs w:val="22"/>
                    </w:rPr>
                    <w:t xml:space="preserve"> constructed</w:t>
                  </w:r>
                  <w:r>
                    <w:rPr>
                      <w:rFonts w:ascii="Times New Roman" w:hAnsi="Times New Roman" w:eastAsia="Times New Roman" w:cs="Times New Roman"/>
                      <w:color w:val="231F20"/>
                      <w:spacing w:val="16"/>
                      <w:sz w:val="22"/>
                      <w:szCs w:val="22"/>
                    </w:rPr>
                    <w:t>,</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which</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injected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non</w:t>
                  </w:r>
                  <w:r>
                    <w:rPr>
                      <w:rFonts w:ascii="Times New Roman" w:hAnsi="Times New Roman" w:eastAsia="Times New Roman" w:cs="Times New Roman"/>
                      <w:color w:val="231F20"/>
                      <w:spacing w:val="16"/>
                      <w:sz w:val="22"/>
                      <w:szCs w:val="22"/>
                    </w:rPr>
                    <w:t>-</w:t>
                  </w:r>
                  <w:r>
                    <w:rPr>
                      <w:rFonts w:ascii="Times New Roman" w:hAnsi="Times New Roman" w:eastAsia="Times New Roman" w:cs="Times New Roman"/>
                      <w:color w:val="231F20"/>
                      <w:sz w:val="22"/>
                      <w:szCs w:val="22"/>
                    </w:rPr>
                    <w:t>ionic</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detergent</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into</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gum</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 xml:space="preserve">deposits </w:t>
                  </w:r>
                  <w:r>
                    <w:rPr>
                      <w:rFonts w:ascii="Times New Roman" w:hAnsi="Times New Roman" w:eastAsia="Times New Roman" w:cs="Times New Roman"/>
                      <w:color w:val="231F20"/>
                      <w:spacing w:val="-1"/>
                      <w:sz w:val="22"/>
                      <w:szCs w:val="22"/>
                    </w:rPr>
                    <w:t>using a power spray and then immediately</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vacuumed the</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pacing w:val="-1"/>
                      <w:sz w:val="22"/>
                      <w:szCs w:val="22"/>
                    </w:rPr>
                    <w:t>resulting</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powder.</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3"/>
                      <w:sz w:val="22"/>
                      <w:szCs w:val="22"/>
                    </w:rPr>
                    <w:t>It</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3"/>
                      <w:sz w:val="22"/>
                      <w:szCs w:val="22"/>
                    </w:rPr>
                    <w:t>was</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3"/>
                      <w:sz w:val="22"/>
                      <w:szCs w:val="22"/>
                    </w:rPr>
                    <w:t>found</w:t>
                  </w:r>
                  <w:r>
                    <w:rPr>
                      <w:rFonts w:ascii="Times New Roman" w:hAnsi="Times New Roman" w:eastAsia="Times New Roman" w:cs="Times New Roman"/>
                      <w:color w:val="231F20"/>
                      <w:spacing w:val="39"/>
                      <w:w w:val="101"/>
                      <w:sz w:val="22"/>
                      <w:szCs w:val="22"/>
                    </w:rPr>
                    <w:t xml:space="preserve"> </w:t>
                  </w:r>
                  <w:r>
                    <w:rPr>
                      <w:rFonts w:ascii="Times New Roman" w:hAnsi="Times New Roman" w:eastAsia="Times New Roman" w:cs="Times New Roman"/>
                      <w:color w:val="231F20"/>
                      <w:spacing w:val="-3"/>
                      <w:sz w:val="22"/>
                      <w:szCs w:val="22"/>
                    </w:rPr>
                    <w:t>that  1  µl  of</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3"/>
                      <w:sz w:val="22"/>
                      <w:szCs w:val="22"/>
                    </w:rPr>
                    <w:t>detergent</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3"/>
                      <w:sz w:val="22"/>
                      <w:szCs w:val="22"/>
                    </w:rPr>
                    <w:t>achieved</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3"/>
                      <w:sz w:val="22"/>
                      <w:szCs w:val="22"/>
                    </w:rPr>
                    <w:t>effective,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stain-free</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removal</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over</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a</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1"/>
                      <w:sz w:val="22"/>
                      <w:szCs w:val="22"/>
                    </w:rPr>
                    <w:t>300</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m</w:t>
                  </w:r>
                  <w:r>
                    <w:rPr>
                      <w:rFonts w:ascii="Times New Roman" w:hAnsi="Times New Roman" w:eastAsia="Times New Roman" w:cs="Times New Roman"/>
                      <w:color w:val="231F20"/>
                      <w:spacing w:val="-1"/>
                      <w:position w:val="7"/>
                      <w:sz w:val="15"/>
                      <w:szCs w:val="15"/>
                    </w:rPr>
                    <w:t>2</w:t>
                  </w:r>
                  <w:r>
                    <w:rPr>
                      <w:rFonts w:ascii="Times New Roman" w:hAnsi="Times New Roman" w:eastAsia="Times New Roman" w:cs="Times New Roman"/>
                      <w:color w:val="231F20"/>
                      <w:spacing w:val="15"/>
                      <w:w w:val="101"/>
                      <w:position w:val="7"/>
                      <w:sz w:val="15"/>
                      <w:szCs w:val="15"/>
                    </w:rPr>
                    <w:t xml:space="preserve"> </w:t>
                  </w:r>
                  <w:r>
                    <w:rPr>
                      <w:rFonts w:ascii="Times New Roman" w:hAnsi="Times New Roman" w:eastAsia="Times New Roman" w:cs="Times New Roman"/>
                      <w:color w:val="231F20"/>
                      <w:spacing w:val="-1"/>
                      <w:sz w:val="22"/>
                      <w:szCs w:val="22"/>
                    </w:rPr>
                    <w:t>area.</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1"/>
                      <w:sz w:val="22"/>
                      <w:szCs w:val="22"/>
                    </w:rPr>
                    <w:t>Pe</w:t>
                  </w:r>
                  <w:r>
                    <w:rPr>
                      <w:rFonts w:ascii="Times New Roman" w:hAnsi="Times New Roman" w:eastAsia="Times New Roman" w:cs="Times New Roman"/>
                      <w:color w:val="231F20"/>
                      <w:spacing w:val="-2"/>
                      <w:sz w:val="22"/>
                      <w:szCs w:val="22"/>
                    </w:rPr>
                    <w:t>rformance was</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2"/>
                      <w:sz w:val="22"/>
                      <w:szCs w:val="22"/>
                    </w:rPr>
                    <w:t>superior</w:t>
                  </w:r>
                  <w:r>
                    <w:rPr>
                      <w:rFonts w:ascii="Times New Roman" w:hAnsi="Times New Roman" w:eastAsia="Times New Roman" w:cs="Times New Roman"/>
                      <w:color w:val="231F20"/>
                      <w:sz w:val="22"/>
                      <w:szCs w:val="22"/>
                    </w:rPr>
                    <w:t xml:space="preserve"> to existing systems and suggests that the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delay betw</w:t>
                  </w:r>
                  <w:r>
                    <w:rPr>
                      <w:rFonts w:ascii="Times New Roman" w:hAnsi="Times New Roman" w:eastAsia="Times New Roman" w:cs="Times New Roman"/>
                      <w:color w:val="231F20"/>
                      <w:spacing w:val="-1"/>
                      <w:sz w:val="22"/>
                      <w:szCs w:val="22"/>
                    </w:rPr>
                    <w:t>een treatment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and removal is a significant factor in staining.</w:t>
                  </w:r>
                </w:p>
                <w:p w14:paraId="089DE93C">
                  <w:pPr>
                    <w:spacing w:before="135" w:line="149" w:lineRule="exact"/>
                    <w:ind w:left="389"/>
                    <w:rPr>
                      <w:rFonts w:ascii="PingFang SC" w:hAnsi="PingFang SC" w:eastAsia="PingFang SC" w:cs="PingFang SC"/>
                      <w:sz w:val="22"/>
                      <w:szCs w:val="22"/>
                    </w:rPr>
                  </w:pPr>
                </w:p>
              </w:txbxContent>
            </v:textbox>
            <w10:wrap type="none"/>
            <w10:anchorlock/>
          </v:shape>
        </w:pict>
      </w:r>
    </w:p>
    <w:p w14:paraId="706B5010">
      <w:pPr>
        <w:pStyle w:val="6"/>
        <w:spacing w:line="319" w:lineRule="auto"/>
      </w:pPr>
    </w:p>
    <w:p w14:paraId="1761313D">
      <w:pPr>
        <w:pStyle w:val="6"/>
        <w:spacing w:before="1" w:line="2983" w:lineRule="exact"/>
      </w:pPr>
      <w:r>
        <w:rPr>
          <w:position w:val="-59"/>
        </w:rPr>
        <w:pict>
          <v:group id="_x0000_s1116" o:spid="_x0000_s1116" o:spt="203" style="height:149.2pt;width:324pt;" coordsize="6480,2984">
            <o:lock v:ext="edit"/>
            <v:rect id="_x0000_s1117" o:spid="_x0000_s1117" o:spt="1" style="position:absolute;left:0;top:356;height:2628;width:6480;" fillcolor="#E6E7E9" filled="t" stroked="f" coordsize="21600,21600">
              <v:path/>
              <v:fill on="t" focussize="0,0"/>
              <v:stroke on="f"/>
              <v:imagedata o:title=""/>
              <o:lock v:ext="edit"/>
            </v:rect>
            <v:shape id="_x0000_s1118" o:spid="_x0000_s1118" o:spt="202" type="#_x0000_t202" style="position:absolute;left:-20;top:-20;height:3024;width:6520;" filled="f" stroked="f" coordsize="21600,21600">
              <v:path/>
              <v:fill on="f" focussize="0,0"/>
              <v:stroke on="f"/>
              <v:imagedata o:title=""/>
              <o:lock v:ext="edit" aspectratio="f"/>
              <v:textbox inset="0mm,0mm,0mm,0mm">
                <w:txbxContent>
                  <w:p w14:paraId="7D45FF42">
                    <w:pPr>
                      <w:bidi w:val="0"/>
                    </w:pPr>
                    <w:r>
                      <w:t>模型 2</w:t>
                    </w:r>
                  </w:p>
                  <w:p w14:paraId="1A18DDEF">
                    <w:pPr>
                      <w:spacing w:line="294" w:lineRule="auto"/>
                      <w:rPr>
                        <w:rFonts w:ascii="Arial"/>
                        <w:sz w:val="21"/>
                      </w:rPr>
                    </w:pPr>
                  </w:p>
                  <w:p w14:paraId="30DE8160">
                    <w:pPr>
                      <w:spacing w:before="94" w:line="244" w:lineRule="exact"/>
                      <w:ind w:left="363"/>
                      <w:rPr>
                        <w:rFonts w:ascii="Times" w:hAnsi="Times" w:eastAsia="Times" w:cs="Times"/>
                        <w:sz w:val="22"/>
                        <w:szCs w:val="22"/>
                      </w:rPr>
                    </w:pPr>
                    <w:r>
                      <w:rPr>
                        <w:rFonts w:ascii="Times" w:hAnsi="Times" w:eastAsia="Times" w:cs="Times"/>
                        <w:b/>
                        <w:bCs/>
                        <w:color w:val="231F20"/>
                        <w:spacing w:val="-5"/>
                        <w:sz w:val="22"/>
                        <w:szCs w:val="22"/>
                      </w:rPr>
                      <w:t>Abstract</w:t>
                    </w:r>
                  </w:p>
                  <w:p w14:paraId="3D3506F4">
                    <w:pPr>
                      <w:spacing w:before="34" w:line="288" w:lineRule="exact"/>
                      <w:ind w:left="366"/>
                      <w:rPr>
                        <w:rFonts w:ascii="Times New Roman" w:hAnsi="Times New Roman" w:eastAsia="Times New Roman" w:cs="Times New Roman"/>
                        <w:sz w:val="22"/>
                        <w:szCs w:val="22"/>
                      </w:rPr>
                    </w:pPr>
                    <w:r>
                      <w:rPr>
                        <w:rFonts w:ascii="Times New Roman" w:hAnsi="Times New Roman" w:eastAsia="Times New Roman" w:cs="Times New Roman"/>
                        <w:color w:val="231F20"/>
                        <w:position w:val="3"/>
                        <w:sz w:val="22"/>
                        <w:szCs w:val="22"/>
                      </w:rPr>
                      <w:t>This</w:t>
                    </w:r>
                    <w:r>
                      <w:rPr>
                        <w:rFonts w:ascii="Times New Roman" w:hAnsi="Times New Roman" w:eastAsia="Times New Roman" w:cs="Times New Roman"/>
                        <w:color w:val="231F20"/>
                        <w:spacing w:val="14"/>
                        <w:position w:val="3"/>
                        <w:sz w:val="22"/>
                        <w:szCs w:val="22"/>
                      </w:rPr>
                      <w:t xml:space="preserve">  </w:t>
                    </w:r>
                    <w:r>
                      <w:rPr>
                        <w:rFonts w:ascii="Times New Roman" w:hAnsi="Times New Roman" w:eastAsia="Times New Roman" w:cs="Times New Roman"/>
                        <w:color w:val="231F20"/>
                        <w:position w:val="3"/>
                        <w:sz w:val="22"/>
                        <w:szCs w:val="22"/>
                      </w:rPr>
                      <w:t>paper</w:t>
                    </w:r>
                    <w:r>
                      <w:rPr>
                        <w:rFonts w:ascii="Times New Roman" w:hAnsi="Times New Roman" w:eastAsia="Times New Roman" w:cs="Times New Roman"/>
                        <w:color w:val="231F20"/>
                        <w:spacing w:val="16"/>
                        <w:position w:val="3"/>
                        <w:sz w:val="22"/>
                        <w:szCs w:val="22"/>
                      </w:rPr>
                      <w:t xml:space="preserve">  </w:t>
                    </w:r>
                    <w:r>
                      <w:rPr>
                        <w:rFonts w:ascii="Times New Roman" w:hAnsi="Times New Roman" w:eastAsia="Times New Roman" w:cs="Times New Roman"/>
                        <w:color w:val="231F20"/>
                        <w:position w:val="3"/>
                        <w:sz w:val="22"/>
                        <w:szCs w:val="22"/>
                      </w:rPr>
                      <w:t>reports</w:t>
                    </w:r>
                    <w:r>
                      <w:rPr>
                        <w:rFonts w:ascii="Times New Roman" w:hAnsi="Times New Roman" w:eastAsia="Times New Roman" w:cs="Times New Roman"/>
                        <w:color w:val="231F20"/>
                        <w:spacing w:val="14"/>
                        <w:position w:val="3"/>
                        <w:sz w:val="22"/>
                        <w:szCs w:val="22"/>
                      </w:rPr>
                      <w:t xml:space="preserve">  </w:t>
                    </w:r>
                    <w:r>
                      <w:rPr>
                        <w:rFonts w:ascii="Times New Roman" w:hAnsi="Times New Roman" w:eastAsia="Times New Roman" w:cs="Times New Roman"/>
                        <w:color w:val="231F20"/>
                        <w:position w:val="3"/>
                        <w:sz w:val="22"/>
                        <w:szCs w:val="22"/>
                      </w:rPr>
                      <w:t>the</w:t>
                    </w:r>
                    <w:r>
                      <w:rPr>
                        <w:rFonts w:ascii="Times New Roman" w:hAnsi="Times New Roman" w:eastAsia="Times New Roman" w:cs="Times New Roman"/>
                        <w:color w:val="231F20"/>
                        <w:spacing w:val="16"/>
                        <w:position w:val="3"/>
                        <w:sz w:val="22"/>
                        <w:szCs w:val="22"/>
                      </w:rPr>
                      <w:t xml:space="preserve">  </w:t>
                    </w:r>
                    <w:r>
                      <w:rPr>
                        <w:rFonts w:ascii="Times New Roman" w:hAnsi="Times New Roman" w:eastAsia="Times New Roman" w:cs="Times New Roman"/>
                        <w:color w:val="231F20"/>
                        <w:position w:val="3"/>
                        <w:sz w:val="22"/>
                        <w:szCs w:val="22"/>
                      </w:rPr>
                      <w:t>design</w:t>
                    </w:r>
                    <w:r>
                      <w:rPr>
                        <w:rFonts w:ascii="Times New Roman" w:hAnsi="Times New Roman" w:eastAsia="Times New Roman" w:cs="Times New Roman"/>
                        <w:color w:val="231F20"/>
                        <w:spacing w:val="16"/>
                        <w:w w:val="101"/>
                        <w:position w:val="3"/>
                        <w:sz w:val="22"/>
                        <w:szCs w:val="22"/>
                      </w:rPr>
                      <w:t xml:space="preserve">  </w:t>
                    </w:r>
                    <w:r>
                      <w:rPr>
                        <w:rFonts w:ascii="Times New Roman" w:hAnsi="Times New Roman" w:eastAsia="Times New Roman" w:cs="Times New Roman"/>
                        <w:color w:val="231F20"/>
                        <w:position w:val="3"/>
                        <w:sz w:val="22"/>
                        <w:szCs w:val="22"/>
                      </w:rPr>
                      <w:t>of  a</w:t>
                    </w:r>
                    <w:r>
                      <w:rPr>
                        <w:rFonts w:ascii="Times New Roman" w:hAnsi="Times New Roman" w:eastAsia="Times New Roman" w:cs="Times New Roman"/>
                        <w:color w:val="231F20"/>
                        <w:spacing w:val="15"/>
                        <w:position w:val="3"/>
                        <w:sz w:val="22"/>
                        <w:szCs w:val="22"/>
                      </w:rPr>
                      <w:t xml:space="preserve">  </w:t>
                    </w:r>
                    <w:r>
                      <w:rPr>
                        <w:rFonts w:ascii="Times New Roman" w:hAnsi="Times New Roman" w:eastAsia="Times New Roman" w:cs="Times New Roman"/>
                        <w:color w:val="231F20"/>
                        <w:position w:val="3"/>
                        <w:sz w:val="22"/>
                        <w:szCs w:val="22"/>
                      </w:rPr>
                      <w:t>gum</w:t>
                    </w:r>
                    <w:r>
                      <w:rPr>
                        <w:rFonts w:ascii="Times New Roman" w:hAnsi="Times New Roman" w:eastAsia="Times New Roman" w:cs="Times New Roman"/>
                        <w:color w:val="231F20"/>
                        <w:spacing w:val="16"/>
                        <w:position w:val="3"/>
                        <w:sz w:val="22"/>
                        <w:szCs w:val="22"/>
                      </w:rPr>
                      <w:t xml:space="preserve">  </w:t>
                    </w:r>
                    <w:r>
                      <w:rPr>
                        <w:rFonts w:ascii="Times New Roman" w:hAnsi="Times New Roman" w:eastAsia="Times New Roman" w:cs="Times New Roman"/>
                        <w:color w:val="231F20"/>
                        <w:position w:val="3"/>
                        <w:sz w:val="22"/>
                        <w:szCs w:val="22"/>
                      </w:rPr>
                      <w:t>removal</w:t>
                    </w:r>
                    <w:r>
                      <w:rPr>
                        <w:rFonts w:ascii="Times New Roman" w:hAnsi="Times New Roman" w:eastAsia="Times New Roman" w:cs="Times New Roman"/>
                        <w:color w:val="231F20"/>
                        <w:spacing w:val="15"/>
                        <w:position w:val="3"/>
                        <w:sz w:val="22"/>
                        <w:szCs w:val="22"/>
                      </w:rPr>
                      <w:t xml:space="preserve">  </w:t>
                    </w:r>
                    <w:r>
                      <w:rPr>
                        <w:rFonts w:ascii="Times New Roman" w:hAnsi="Times New Roman" w:eastAsia="Times New Roman" w:cs="Times New Roman"/>
                        <w:color w:val="231F20"/>
                        <w:position w:val="3"/>
                        <w:sz w:val="22"/>
                        <w:szCs w:val="22"/>
                      </w:rPr>
                      <w:t>machi</w:t>
                    </w:r>
                    <w:r>
                      <w:rPr>
                        <w:rFonts w:ascii="Times New Roman" w:hAnsi="Times New Roman" w:eastAsia="Times New Roman" w:cs="Times New Roman"/>
                        <w:color w:val="231F20"/>
                        <w:spacing w:val="-1"/>
                        <w:position w:val="3"/>
                        <w:sz w:val="22"/>
                        <w:szCs w:val="22"/>
                      </w:rPr>
                      <w:t>ne,</w:t>
                    </w:r>
                  </w:p>
                  <w:p w14:paraId="2F6C61E7">
                    <w:pPr>
                      <w:spacing w:before="2" w:line="267" w:lineRule="auto"/>
                      <w:ind w:left="363" w:right="361" w:firstLine="5"/>
                      <w:jc w:val="both"/>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GumGone</w:t>
                    </w:r>
                    <w:r>
                      <w:rPr>
                        <w:rFonts w:ascii="Times New Roman" w:hAnsi="Times New Roman" w:eastAsia="Times New Roman" w:cs="Times New Roman"/>
                        <w:color w:val="231F20"/>
                        <w:spacing w:val="16"/>
                        <w:sz w:val="22"/>
                        <w:szCs w:val="22"/>
                      </w:rPr>
                      <w:t>,</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z w:val="22"/>
                        <w:szCs w:val="22"/>
                      </w:rPr>
                      <w:t>which</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combines</w:t>
                    </w:r>
                    <w:r>
                      <w:rPr>
                        <w:rFonts w:ascii="Times New Roman" w:hAnsi="Times New Roman" w:eastAsia="Times New Roman" w:cs="Times New Roman"/>
                        <w:color w:val="231F20"/>
                        <w:spacing w:val="26"/>
                        <w:w w:val="101"/>
                        <w:sz w:val="22"/>
                        <w:szCs w:val="22"/>
                      </w:rPr>
                      <w:t xml:space="preserve"> </w:t>
                    </w:r>
                    <w:r>
                      <w:rPr>
                        <w:rFonts w:ascii="Times New Roman" w:hAnsi="Times New Roman" w:eastAsia="Times New Roman" w:cs="Times New Roman"/>
                        <w:color w:val="231F20"/>
                        <w:sz w:val="22"/>
                        <w:szCs w:val="22"/>
                      </w:rPr>
                      <w:t>non</w:t>
                    </w:r>
                    <w:r>
                      <w:rPr>
                        <w:rFonts w:ascii="Times New Roman" w:hAnsi="Times New Roman" w:eastAsia="Times New Roman" w:cs="Times New Roman"/>
                        <w:color w:val="231F20"/>
                        <w:spacing w:val="16"/>
                        <w:sz w:val="22"/>
                        <w:szCs w:val="22"/>
                      </w:rPr>
                      <w:t>-</w:t>
                    </w:r>
                    <w:r>
                      <w:rPr>
                        <w:rFonts w:ascii="Times New Roman" w:hAnsi="Times New Roman" w:eastAsia="Times New Roman" w:cs="Times New Roman"/>
                        <w:color w:val="231F20"/>
                        <w:sz w:val="22"/>
                        <w:szCs w:val="22"/>
                      </w:rPr>
                      <w:t>ionic</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z w:val="22"/>
                        <w:szCs w:val="22"/>
                      </w:rPr>
                      <w:t>detergent</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z w:val="22"/>
                        <w:szCs w:val="22"/>
                      </w:rPr>
                      <w:t>treatment</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with immediate vacuum removal to minimise stain</w:t>
                    </w:r>
                    <w:r>
                      <w:rPr>
                        <w:rFonts w:ascii="Times New Roman" w:hAnsi="Times New Roman" w:eastAsia="Times New Roman" w:cs="Times New Roman"/>
                        <w:color w:val="231F20"/>
                        <w:spacing w:val="-1"/>
                        <w:sz w:val="22"/>
                        <w:szCs w:val="22"/>
                      </w:rPr>
                      <w:t xml:space="preserve"> residue. Tests were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conducted over a 300 m</w:t>
                    </w:r>
                    <w:r>
                      <w:rPr>
                        <w:rFonts w:ascii="Times New Roman" w:hAnsi="Times New Roman" w:eastAsia="Times New Roman" w:cs="Times New Roman"/>
                        <w:color w:val="231F20"/>
                        <w:spacing w:val="-1"/>
                        <w:position w:val="7"/>
                        <w:sz w:val="15"/>
                        <w:szCs w:val="15"/>
                      </w:rPr>
                      <w:t xml:space="preserve">2  </w:t>
                    </w:r>
                    <w:r>
                      <w:rPr>
                        <w:rFonts w:ascii="Times New Roman" w:hAnsi="Times New Roman" w:eastAsia="Times New Roman" w:cs="Times New Roman"/>
                        <w:color w:val="231F20"/>
                        <w:spacing w:val="-1"/>
                        <w:sz w:val="22"/>
                        <w:szCs w:val="22"/>
                      </w:rPr>
                      <w:t>area and re</w:t>
                    </w:r>
                    <w:r>
                      <w:rPr>
                        <w:rFonts w:ascii="Times New Roman" w:hAnsi="Times New Roman" w:eastAsia="Times New Roman" w:cs="Times New Roman"/>
                        <w:color w:val="231F20"/>
                        <w:spacing w:val="-2"/>
                        <w:sz w:val="22"/>
                        <w:szCs w:val="22"/>
                      </w:rPr>
                      <w:t>moval</w:t>
                    </w:r>
                    <w:r>
                      <w:rPr>
                        <w:rFonts w:ascii="Times New Roman" w:hAnsi="Times New Roman" w:eastAsia="Times New Roman" w:cs="Times New Roman"/>
                        <w:color w:val="231F20"/>
                        <w:spacing w:val="4"/>
                        <w:sz w:val="22"/>
                        <w:szCs w:val="22"/>
                      </w:rPr>
                      <w:t xml:space="preserve"> </w:t>
                    </w:r>
                    <w:r>
                      <w:rPr>
                        <w:rFonts w:ascii="Times New Roman" w:hAnsi="Times New Roman" w:eastAsia="Times New Roman" w:cs="Times New Roman"/>
                        <w:color w:val="231F20"/>
                        <w:spacing w:val="-2"/>
                        <w:sz w:val="22"/>
                        <w:szCs w:val="22"/>
                      </w:rPr>
                      <w:t>levels</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2"/>
                        <w:sz w:val="22"/>
                        <w:szCs w:val="22"/>
                      </w:rPr>
                      <w:t>of</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between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79%</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to</w:t>
                    </w:r>
                    <w:r>
                      <w:rPr>
                        <w:rFonts w:ascii="Times New Roman" w:hAnsi="Times New Roman" w:eastAsia="Times New Roman" w:cs="Times New Roman"/>
                        <w:color w:val="231F20"/>
                        <w:spacing w:val="50"/>
                        <w:sz w:val="22"/>
                        <w:szCs w:val="22"/>
                      </w:rPr>
                      <w:t xml:space="preserve"> </w:t>
                    </w:r>
                    <w:r>
                      <w:rPr>
                        <w:rFonts w:ascii="Times New Roman" w:hAnsi="Times New Roman" w:eastAsia="Times New Roman" w:cs="Times New Roman"/>
                        <w:color w:val="231F20"/>
                        <w:spacing w:val="-3"/>
                        <w:sz w:val="22"/>
                        <w:szCs w:val="22"/>
                      </w:rPr>
                      <w:t>80%</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3"/>
                        <w:sz w:val="22"/>
                        <w:szCs w:val="22"/>
                      </w:rPr>
                      <w:t>were</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3"/>
                        <w:sz w:val="22"/>
                        <w:szCs w:val="22"/>
                      </w:rPr>
                      <w:t>achieved.</w:t>
                    </w:r>
                    <w:r>
                      <w:rPr>
                        <w:rFonts w:ascii="Times New Roman" w:hAnsi="Times New Roman" w:eastAsia="Times New Roman" w:cs="Times New Roman"/>
                        <w:color w:val="231F20"/>
                        <w:spacing w:val="31"/>
                        <w:w w:val="101"/>
                        <w:sz w:val="22"/>
                        <w:szCs w:val="22"/>
                      </w:rPr>
                      <w:t xml:space="preserve"> </w:t>
                    </w:r>
                    <w:r>
                      <w:rPr>
                        <w:rFonts w:ascii="Times New Roman" w:hAnsi="Times New Roman" w:eastAsia="Times New Roman" w:cs="Times New Roman"/>
                        <w:color w:val="231F20"/>
                        <w:spacing w:val="-3"/>
                        <w:sz w:val="22"/>
                        <w:szCs w:val="22"/>
                      </w:rPr>
                      <w:t>Residual</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3"/>
                        <w:sz w:val="22"/>
                        <w:szCs w:val="22"/>
                      </w:rPr>
                      <w:t>staining</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3"/>
                        <w:sz w:val="22"/>
                        <w:szCs w:val="22"/>
                      </w:rPr>
                      <w:t>levels</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pacing w:val="-3"/>
                        <w:sz w:val="22"/>
                        <w:szCs w:val="22"/>
                      </w:rPr>
                      <w:t>were</w:t>
                    </w:r>
                    <w:r>
                      <w:rPr>
                        <w:rFonts w:ascii="Times New Roman" w:hAnsi="Times New Roman" w:eastAsia="Times New Roman" w:cs="Times New Roman"/>
                        <w:color w:val="231F20"/>
                        <w:spacing w:val="32"/>
                        <w:sz w:val="22"/>
                        <w:szCs w:val="22"/>
                      </w:rPr>
                      <w:t xml:space="preserve"> </w:t>
                    </w:r>
                    <w:r>
                      <w:rPr>
                        <w:rFonts w:ascii="Times New Roman" w:hAnsi="Times New Roman" w:eastAsia="Times New Roman" w:cs="Times New Roman"/>
                        <w:color w:val="231F20"/>
                        <w:spacing w:val="-3"/>
                        <w:sz w:val="22"/>
                        <w:szCs w:val="22"/>
                      </w:rPr>
                      <w:t>superior</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3"/>
                        <w:sz w:val="22"/>
                        <w:szCs w:val="22"/>
                      </w:rPr>
                      <w:t>to</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existing systems.</w:t>
                    </w:r>
                  </w:p>
                  <w:p w14:paraId="54516370">
                    <w:pPr>
                      <w:spacing w:before="29" w:line="189" w:lineRule="auto"/>
                      <w:ind w:left="385" w:right="383" w:firstLine="2"/>
                      <w:rPr>
                        <w:rFonts w:ascii="PingFang SC" w:hAnsi="PingFang SC" w:eastAsia="PingFang SC" w:cs="PingFang SC"/>
                        <w:sz w:val="22"/>
                        <w:szCs w:val="22"/>
                      </w:rPr>
                    </w:pPr>
                  </w:p>
                </w:txbxContent>
              </v:textbox>
            </v:shape>
            <w10:wrap type="none"/>
            <w10:anchorlock/>
          </v:group>
        </w:pict>
      </w:r>
    </w:p>
    <w:p w14:paraId="5CD32866">
      <w:pPr>
        <w:pStyle w:val="3"/>
        <w:bidi w:val="0"/>
      </w:pPr>
      <w:bookmarkStart w:id="20" w:name="bookmark26"/>
      <w:bookmarkEnd w:id="20"/>
      <w:r>
        <w:t>5.6 创建标题</w:t>
      </w:r>
    </w:p>
    <w:p w14:paraId="14FDF18D">
      <w:pPr>
        <w:bidi w:val="0"/>
        <w:ind w:firstLine="420" w:firstLineChars="200"/>
        <w:rPr>
          <w:rFonts w:hint="eastAsia"/>
        </w:rPr>
      </w:pPr>
      <w:r>
        <w:rPr>
          <w:rFonts w:hint="eastAsia"/>
        </w:rPr>
        <w:t>在第5.5节中提到，许多人会阅读标题，而不是摘要，阅读摘要的人数也远多于阅读全文。这是因为标题和摘要都能告诉读者这篇研究文章是否对他们有用。一个好的标题能够吸引读者，更重要的是能够吸引合适的读者。反之，如果标题不佳，研究文章可能无法达到适当的受众。</w:t>
      </w:r>
    </w:p>
    <w:p w14:paraId="4D9CFD58">
      <w:pPr>
        <w:spacing w:before="316" w:line="174" w:lineRule="auto"/>
        <w:ind w:left="280"/>
        <w:rPr>
          <w:rFonts w:ascii="Times" w:hAnsi="Times" w:eastAsia="Times" w:cs="Times"/>
          <w:sz w:val="22"/>
          <w:szCs w:val="22"/>
        </w:rPr>
      </w:pPr>
      <w:r>
        <w:rPr>
          <w:rFonts w:ascii="Times" w:hAnsi="Times" w:eastAsia="Times" w:cs="Times"/>
          <w:i/>
          <w:iCs/>
          <w:color w:val="231F20"/>
          <w:spacing w:val="-4"/>
          <w:sz w:val="22"/>
          <w:szCs w:val="22"/>
        </w:rPr>
        <w:t>I don’t know how to start constructing a title.</w:t>
      </w:r>
    </w:p>
    <w:p w14:paraId="41482493">
      <w:pPr>
        <w:pStyle w:val="6"/>
        <w:spacing w:line="247" w:lineRule="auto"/>
        <w:rPr>
          <w:rFonts w:hint="eastAsia" w:ascii="PingFang SC" w:hAnsi="PingFang SC" w:eastAsia="PingFang SC" w:cs="PingFang SC"/>
          <w:sz w:val="22"/>
          <w:szCs w:val="22"/>
        </w:rPr>
      </w:pPr>
    </w:p>
    <w:p w14:paraId="5B1332D8">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首先，回顾一下您的研究目标或您试图回答的问题。尝试将这个问题或难题转化为一个标题。例如，</w:t>
      </w:r>
    </w:p>
    <w:p w14:paraId="1A6A0EFF">
      <w:pPr>
        <w:spacing w:before="220" w:line="232" w:lineRule="auto"/>
        <w:ind w:left="302"/>
        <w:rPr>
          <w:rFonts w:ascii="Times" w:hAnsi="Times" w:eastAsia="Times" w:cs="Times"/>
          <w:sz w:val="22"/>
          <w:szCs w:val="22"/>
        </w:rPr>
      </w:pPr>
      <w:r>
        <w:rPr>
          <w:rFonts w:ascii="Times" w:hAnsi="Times" w:eastAsia="Times" w:cs="Times"/>
          <w:i/>
          <w:iCs/>
          <w:color w:val="231F20"/>
          <w:spacing w:val="-3"/>
          <w:sz w:val="22"/>
          <w:szCs w:val="22"/>
        </w:rPr>
        <w:t>What is the difference</w:t>
      </w:r>
      <w:r>
        <w:rPr>
          <w:rFonts w:ascii="Times" w:hAnsi="Times" w:eastAsia="Times" w:cs="Times"/>
          <w:i/>
          <w:iCs/>
          <w:color w:val="231F20"/>
          <w:spacing w:val="12"/>
          <w:sz w:val="22"/>
          <w:szCs w:val="22"/>
        </w:rPr>
        <w:t xml:space="preserve"> </w:t>
      </w:r>
      <w:r>
        <w:rPr>
          <w:rFonts w:ascii="Times" w:hAnsi="Times" w:eastAsia="Times" w:cs="Times"/>
          <w:i/>
          <w:iCs/>
          <w:color w:val="231F20"/>
          <w:spacing w:val="-3"/>
          <w:sz w:val="22"/>
          <w:szCs w:val="22"/>
        </w:rPr>
        <w:t>between x andy?</w:t>
      </w:r>
    </w:p>
    <w:p w14:paraId="6DDCC4FE">
      <w:pPr>
        <w:spacing w:before="169" w:line="300" w:lineRule="auto"/>
        <w:ind w:right="4130"/>
        <w:rPr>
          <w:rFonts w:ascii="PingFang SC" w:hAnsi="PingFang SC" w:eastAsia="PingFang SC" w:cs="PingFang SC"/>
          <w:sz w:val="22"/>
          <w:szCs w:val="22"/>
        </w:rPr>
      </w:pPr>
      <w:r>
        <w:rPr>
          <w:rFonts w:ascii="PingFang SC" w:hAnsi="PingFang SC" w:eastAsia="PingFang SC" w:cs="PingFang SC"/>
          <w:spacing w:val="-3"/>
          <w:sz w:val="22"/>
          <w:szCs w:val="22"/>
        </w:rPr>
        <w:t>变为</w:t>
      </w:r>
    </w:p>
    <w:p w14:paraId="07A9CE35">
      <w:pPr>
        <w:spacing w:before="212" w:line="189" w:lineRule="auto"/>
        <w:ind w:left="286" w:right="4113" w:hanging="12"/>
        <w:rPr>
          <w:rFonts w:ascii="Times" w:hAnsi="Times" w:eastAsia="Times" w:cs="Times"/>
          <w:sz w:val="22"/>
          <w:szCs w:val="22"/>
        </w:rPr>
      </w:pPr>
      <w:r>
        <w:rPr>
          <w:rFonts w:ascii="Times" w:hAnsi="Times" w:eastAsia="Times" w:cs="Times"/>
          <w:i/>
          <w:iCs/>
          <w:color w:val="231F20"/>
          <w:sz w:val="22"/>
          <w:szCs w:val="22"/>
        </w:rPr>
        <w:t>A</w:t>
      </w:r>
      <w:r>
        <w:rPr>
          <w:rFonts w:ascii="Times" w:hAnsi="Times" w:eastAsia="Times" w:cs="Times"/>
          <w:i/>
          <w:iCs/>
          <w:color w:val="231F20"/>
          <w:spacing w:val="1"/>
          <w:sz w:val="22"/>
          <w:szCs w:val="22"/>
        </w:rPr>
        <w:t xml:space="preserve"> </w:t>
      </w:r>
      <w:r>
        <w:rPr>
          <w:rFonts w:ascii="Times" w:hAnsi="Times" w:eastAsia="Times" w:cs="Times"/>
          <w:i/>
          <w:iCs/>
          <w:color w:val="231F20"/>
          <w:sz w:val="22"/>
          <w:szCs w:val="22"/>
        </w:rPr>
        <w:t>comparison</w:t>
      </w:r>
      <w:r>
        <w:rPr>
          <w:rFonts w:ascii="Times" w:hAnsi="Times" w:eastAsia="Times" w:cs="Times"/>
          <w:i/>
          <w:iCs/>
          <w:color w:val="231F20"/>
          <w:spacing w:val="1"/>
          <w:sz w:val="22"/>
          <w:szCs w:val="22"/>
        </w:rPr>
        <w:t xml:space="preserve"> </w:t>
      </w:r>
      <w:r>
        <w:rPr>
          <w:rFonts w:ascii="Times" w:hAnsi="Times" w:eastAsia="Times" w:cs="Times"/>
          <w:i/>
          <w:iCs/>
          <w:color w:val="231F20"/>
          <w:sz w:val="22"/>
          <w:szCs w:val="22"/>
        </w:rPr>
        <w:t>of</w:t>
      </w:r>
      <w:r>
        <w:rPr>
          <w:rFonts w:ascii="Times" w:hAnsi="Times" w:eastAsia="Times" w:cs="Times"/>
          <w:i/>
          <w:iCs/>
          <w:color w:val="231F20"/>
          <w:spacing w:val="1"/>
          <w:sz w:val="22"/>
          <w:szCs w:val="22"/>
        </w:rPr>
        <w:t xml:space="preserve"> </w:t>
      </w:r>
      <w:r>
        <w:rPr>
          <w:rFonts w:ascii="Times" w:hAnsi="Times" w:eastAsia="Times" w:cs="Times"/>
          <w:i/>
          <w:iCs/>
          <w:color w:val="231F20"/>
          <w:sz w:val="22"/>
          <w:szCs w:val="22"/>
        </w:rPr>
        <w:t>x</w:t>
      </w:r>
      <w:r>
        <w:rPr>
          <w:rFonts w:ascii="Times" w:hAnsi="Times" w:eastAsia="Times" w:cs="Times"/>
          <w:i/>
          <w:iCs/>
          <w:color w:val="231F20"/>
          <w:spacing w:val="1"/>
          <w:sz w:val="22"/>
          <w:szCs w:val="22"/>
        </w:rPr>
        <w:t xml:space="preserve"> </w:t>
      </w:r>
      <w:r>
        <w:rPr>
          <w:rFonts w:ascii="Times" w:hAnsi="Times" w:eastAsia="Times" w:cs="Times"/>
          <w:i/>
          <w:iCs/>
          <w:color w:val="231F20"/>
          <w:sz w:val="22"/>
          <w:szCs w:val="22"/>
        </w:rPr>
        <w:t xml:space="preserve">andy </w:t>
      </w:r>
      <w:r>
        <w:rPr>
          <w:rFonts w:ascii="Times" w:hAnsi="Times" w:eastAsia="Times" w:cs="Times"/>
          <w:i/>
          <w:iCs/>
          <w:color w:val="231F20"/>
          <w:spacing w:val="-2"/>
          <w:sz w:val="22"/>
          <w:szCs w:val="22"/>
        </w:rPr>
        <w:t>and</w:t>
      </w:r>
    </w:p>
    <w:p w14:paraId="05B36015">
      <w:pPr>
        <w:spacing w:before="1" w:line="232" w:lineRule="auto"/>
        <w:ind w:left="281"/>
      </w:pPr>
      <w:r>
        <w:rPr>
          <w:rFonts w:ascii="Times" w:hAnsi="Times" w:eastAsia="Times" w:cs="Times"/>
          <w:i/>
          <w:iCs/>
          <w:color w:val="231F20"/>
          <w:spacing w:val="-5"/>
          <w:sz w:val="22"/>
          <w:szCs w:val="22"/>
        </w:rPr>
        <w:t>How does x affect</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y?</w:t>
      </w:r>
    </w:p>
    <w:p w14:paraId="0C164971">
      <w:pPr>
        <w:spacing w:before="101" w:line="185" w:lineRule="auto"/>
        <w:ind w:left="5"/>
        <w:rPr>
          <w:rFonts w:ascii="PingFang SC" w:hAnsi="PingFang SC" w:eastAsia="PingFang SC" w:cs="PingFang SC"/>
          <w:sz w:val="22"/>
          <w:szCs w:val="22"/>
        </w:rPr>
      </w:pPr>
      <w:r>
        <w:rPr>
          <w:rFonts w:ascii="PingFang SC" w:hAnsi="PingFang SC" w:eastAsia="PingFang SC" w:cs="PingFang SC"/>
          <w:spacing w:val="-3"/>
          <w:sz w:val="22"/>
          <w:szCs w:val="22"/>
        </w:rPr>
        <w:t>变为</w:t>
      </w:r>
    </w:p>
    <w:p w14:paraId="6FDCA257">
      <w:pPr>
        <w:spacing w:before="213" w:line="232" w:lineRule="auto"/>
        <w:ind w:left="297"/>
        <w:rPr>
          <w:rFonts w:ascii="Times" w:hAnsi="Times" w:eastAsia="Times" w:cs="Times"/>
          <w:i/>
          <w:iCs/>
          <w:color w:val="231F20"/>
          <w:w w:val="94"/>
          <w:sz w:val="22"/>
          <w:szCs w:val="22"/>
        </w:rPr>
      </w:pPr>
      <w:r>
        <w:rPr>
          <w:rFonts w:ascii="Times" w:hAnsi="Times" w:eastAsia="Times" w:cs="Times"/>
          <w:i/>
          <w:iCs/>
          <w:color w:val="231F20"/>
          <w:w w:val="94"/>
          <w:sz w:val="22"/>
          <w:szCs w:val="22"/>
        </w:rPr>
        <w:t>The effect of x</w:t>
      </w:r>
      <w:r>
        <w:rPr>
          <w:rFonts w:ascii="Times" w:hAnsi="Times" w:eastAsia="Times" w:cs="Times"/>
          <w:i/>
          <w:iCs/>
          <w:color w:val="231F20"/>
          <w:spacing w:val="12"/>
          <w:sz w:val="22"/>
          <w:szCs w:val="22"/>
        </w:rPr>
        <w:t xml:space="preserve"> </w:t>
      </w:r>
      <w:r>
        <w:rPr>
          <w:rFonts w:ascii="Times" w:hAnsi="Times" w:eastAsia="Times" w:cs="Times"/>
          <w:i/>
          <w:iCs/>
          <w:color w:val="231F20"/>
          <w:w w:val="94"/>
          <w:sz w:val="22"/>
          <w:szCs w:val="22"/>
        </w:rPr>
        <w:t>on</w:t>
      </w:r>
      <w:r>
        <w:rPr>
          <w:rFonts w:ascii="Times" w:hAnsi="Times" w:eastAsia="Times" w:cs="Times"/>
          <w:i/>
          <w:iCs/>
          <w:color w:val="231F20"/>
          <w:spacing w:val="-18"/>
          <w:sz w:val="22"/>
          <w:szCs w:val="22"/>
        </w:rPr>
        <w:t xml:space="preserve"> </w:t>
      </w:r>
      <w:r>
        <w:rPr>
          <w:rFonts w:ascii="Times" w:hAnsi="Times" w:eastAsia="Times" w:cs="Times"/>
          <w:i/>
          <w:iCs/>
          <w:color w:val="231F20"/>
          <w:w w:val="94"/>
          <w:sz w:val="22"/>
          <w:szCs w:val="22"/>
        </w:rPr>
        <w:t>y</w:t>
      </w:r>
    </w:p>
    <w:p w14:paraId="1DD64BA6">
      <w:pPr>
        <w:spacing w:before="213" w:line="232" w:lineRule="auto"/>
        <w:ind w:left="297"/>
        <w:rPr>
          <w:rFonts w:ascii="Times" w:hAnsi="Times" w:eastAsia="Times" w:cs="Times"/>
          <w:i/>
          <w:iCs/>
          <w:color w:val="231F20"/>
          <w:w w:val="94"/>
          <w:sz w:val="22"/>
          <w:szCs w:val="22"/>
        </w:rPr>
      </w:pPr>
    </w:p>
    <w:p w14:paraId="2D73C910">
      <w:pPr>
        <w:spacing w:before="213" w:line="232" w:lineRule="auto"/>
        <w:ind w:left="297"/>
        <w:rPr>
          <w:rFonts w:ascii="Times" w:hAnsi="Times" w:eastAsia="Times" w:cs="Times"/>
          <w:i/>
          <w:iCs/>
          <w:color w:val="231F20"/>
          <w:w w:val="94"/>
          <w:sz w:val="22"/>
          <w:szCs w:val="22"/>
        </w:rPr>
      </w:pPr>
    </w:p>
    <w:p w14:paraId="6B328459">
      <w:pPr>
        <w:bidi w:val="0"/>
        <w:rPr>
          <w:rFonts w:hint="default" w:ascii="Arial Bold Italic" w:hAnsi="Arial Bold Italic" w:eastAsia="宋体" w:cs="Arial Bold Italic"/>
          <w:b/>
          <w:bCs/>
          <w:i/>
          <w:iCs/>
          <w:u w:val="single"/>
          <w:lang w:val="en-US" w:eastAsia="zh-CN"/>
        </w:rPr>
      </w:pPr>
      <w:r>
        <w:rPr>
          <w:rFonts w:hint="default" w:ascii="Arial Bold Italic" w:hAnsi="Arial Bold Italic" w:cs="Arial Bold Italic"/>
          <w:b/>
          <w:bCs/>
          <w:i/>
          <w:iCs/>
          <w:u w:val="single"/>
        </w:rPr>
        <w:t>一个好的标题是什么？</w:t>
      </w:r>
      <w:r>
        <w:rPr>
          <w:rFonts w:hint="eastAsia" w:ascii="Arial Bold Italic" w:hAnsi="Arial Bold Italic" w:eastAsia="宋体" w:cs="Arial Bold Italic"/>
          <w:b/>
          <w:bCs/>
          <w:i/>
          <w:iCs/>
          <w:u w:val="single"/>
          <w:lang w:val="en-US" w:eastAsia="zh-CN"/>
        </w:rPr>
        <w:t>//</w:t>
      </w:r>
    </w:p>
    <w:p w14:paraId="3E7ACAF9">
      <w:pPr>
        <w:bidi w:val="0"/>
        <w:ind w:firstLine="420" w:firstLineChars="200"/>
      </w:pPr>
      <w:r>
        <w:t>标题应尽可能准确地预测和描述论文的内容。如果您的论文是案例 研究，标题应反映这一点：</w:t>
      </w:r>
    </w:p>
    <w:p w14:paraId="701C46D9">
      <w:pPr>
        <w:spacing w:before="284" w:line="174" w:lineRule="auto"/>
        <w:ind w:left="293"/>
        <w:rPr>
          <w:rFonts w:ascii="Times" w:hAnsi="Times" w:eastAsia="Times" w:cs="Times"/>
          <w:sz w:val="22"/>
          <w:szCs w:val="22"/>
        </w:rPr>
      </w:pPr>
      <w:r>
        <w:rPr>
          <w:rFonts w:ascii="Times" w:hAnsi="Times" w:eastAsia="Times" w:cs="Times"/>
          <w:i/>
          <w:iCs/>
          <w:color w:val="231F20"/>
          <w:spacing w:val="-4"/>
          <w:sz w:val="22"/>
          <w:szCs w:val="22"/>
        </w:rPr>
        <w:t>Crack</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propagation in a</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pressuri</w:t>
      </w:r>
      <w:r>
        <w:rPr>
          <w:rFonts w:ascii="Times" w:hAnsi="Times" w:eastAsia="Times" w:cs="Times"/>
          <w:i/>
          <w:iCs/>
          <w:color w:val="231F20"/>
          <w:spacing w:val="-5"/>
          <w:sz w:val="22"/>
          <w:szCs w:val="22"/>
        </w:rPr>
        <w:t>sed</w:t>
      </w:r>
      <w:r>
        <w:rPr>
          <w:rFonts w:ascii="Times" w:hAnsi="Times" w:eastAsia="Times" w:cs="Times"/>
          <w:i/>
          <w:iCs/>
          <w:color w:val="231F20"/>
          <w:spacing w:val="-22"/>
          <w:sz w:val="22"/>
          <w:szCs w:val="22"/>
        </w:rPr>
        <w:t xml:space="preserve"> </w:t>
      </w:r>
      <w:r>
        <w:rPr>
          <w:rFonts w:ascii="Times" w:hAnsi="Times" w:eastAsia="Times" w:cs="Times"/>
          <w:i/>
          <w:iCs/>
          <w:color w:val="231F20"/>
          <w:spacing w:val="-5"/>
          <w:sz w:val="22"/>
          <w:szCs w:val="22"/>
        </w:rPr>
        <w:t>pipe</w:t>
      </w:r>
    </w:p>
    <w:p w14:paraId="19827228">
      <w:pPr>
        <w:bidi w:val="0"/>
        <w:rPr>
          <w:rFonts w:hint="default" w:ascii="Arial Bold Italic" w:hAnsi="Arial Bold Italic" w:cs="Arial Bold Italic"/>
          <w:b/>
          <w:bCs/>
          <w:i/>
          <w:iCs/>
          <w:u w:val="single"/>
        </w:rPr>
      </w:pPr>
      <w:r>
        <w:rPr>
          <w:rFonts w:hint="default" w:ascii="Arial Bold Italic" w:hAnsi="Arial Bold Italic" w:cs="Arial Bold Italic"/>
          <w:b/>
          <w:bCs/>
          <w:i/>
          <w:iCs/>
          <w:u w:val="single"/>
        </w:rPr>
        <w:t xml:space="preserve">如果这是一个更一般的调查，标题应指明这一点： </w:t>
      </w:r>
    </w:p>
    <w:p w14:paraId="39EA6B9B">
      <w:pPr>
        <w:spacing w:before="283" w:line="174" w:lineRule="auto"/>
        <w:ind w:left="293"/>
        <w:rPr>
          <w:rFonts w:ascii="Times" w:hAnsi="Times" w:eastAsia="Times" w:cs="Times"/>
          <w:sz w:val="22"/>
          <w:szCs w:val="22"/>
        </w:rPr>
      </w:pPr>
      <w:r>
        <w:rPr>
          <w:rFonts w:ascii="Times" w:hAnsi="Times" w:eastAsia="Times" w:cs="Times"/>
          <w:i/>
          <w:iCs/>
          <w:color w:val="231F20"/>
          <w:spacing w:val="-4"/>
          <w:sz w:val="22"/>
          <w:szCs w:val="22"/>
        </w:rPr>
        <w:t>Crack initiation in</w:t>
      </w:r>
      <w:r>
        <w:rPr>
          <w:rFonts w:ascii="Times" w:hAnsi="Times" w:eastAsia="Times" w:cs="Times"/>
          <w:i/>
          <w:iCs/>
          <w:color w:val="231F20"/>
          <w:spacing w:val="-7"/>
          <w:sz w:val="22"/>
          <w:szCs w:val="22"/>
        </w:rPr>
        <w:t xml:space="preserve"> </w:t>
      </w:r>
      <w:r>
        <w:rPr>
          <w:rFonts w:ascii="Times" w:hAnsi="Times" w:eastAsia="Times" w:cs="Times"/>
          <w:i/>
          <w:iCs/>
          <w:color w:val="231F20"/>
          <w:spacing w:val="-4"/>
          <w:sz w:val="22"/>
          <w:szCs w:val="22"/>
        </w:rPr>
        <w:t>pressurised</w:t>
      </w:r>
      <w:r>
        <w:rPr>
          <w:rFonts w:ascii="Times" w:hAnsi="Times" w:eastAsia="Times" w:cs="Times"/>
          <w:i/>
          <w:iCs/>
          <w:color w:val="231F20"/>
          <w:spacing w:val="-22"/>
          <w:sz w:val="22"/>
          <w:szCs w:val="22"/>
        </w:rPr>
        <w:t xml:space="preserve"> </w:t>
      </w:r>
      <w:r>
        <w:rPr>
          <w:rFonts w:ascii="Times" w:hAnsi="Times" w:eastAsia="Times" w:cs="Times"/>
          <w:i/>
          <w:iCs/>
          <w:color w:val="231F20"/>
          <w:spacing w:val="-4"/>
          <w:sz w:val="22"/>
          <w:szCs w:val="22"/>
        </w:rPr>
        <w:t>pipes</w:t>
      </w:r>
    </w:p>
    <w:p w14:paraId="1600F847">
      <w:pPr>
        <w:bidi w:val="0"/>
      </w:pPr>
    </w:p>
    <w:p w14:paraId="05CC7156">
      <w:pPr>
        <w:bidi w:val="0"/>
        <w:ind w:firstLine="420" w:firstLineChars="200"/>
        <w:rPr>
          <w:rFonts w:hint="eastAsia"/>
        </w:rPr>
      </w:pPr>
      <w:r>
        <w:rPr>
          <w:rFonts w:hint="eastAsia"/>
        </w:rPr>
        <w:t>标题应包含关键字，以便在搜索引擎上更容易检索到论文。它不一定要是一个完整的句子，但仍然应该有意义。请注意，研究文章的标题通常不使用标题格式；它们一般采用句子格式书写。</w:t>
      </w:r>
    </w:p>
    <w:p w14:paraId="12C52EBD">
      <w:pPr>
        <w:bidi w:val="0"/>
        <w:ind w:firstLine="420" w:firstLineChars="200"/>
      </w:pPr>
      <w:r>
        <w:rPr>
          <w:rFonts w:hint="eastAsia"/>
        </w:rPr>
        <w:t>有一些语法问题值得注意。当您在构建标题时使用关键字时，务必小心创建复杂的复合名词。复合名词的简洁性对于非母语写作者非常诱人，英语对这种名词有较高的容忍度，但请确保复合名词没有歧义，可以被理解。请注意，复合名词右侧的名词是“真实”的名词，而位于左侧的任何名词在某种程度上起到形容词的作用，修饰右侧的名词。还请注意，构成复合名词的名词之间的关系可能包含您未曾考虑的选项：</w:t>
      </w:r>
    </w:p>
    <w:p w14:paraId="02AFDE14">
      <w:pPr>
        <w:spacing w:before="205" w:line="158" w:lineRule="auto"/>
        <w:ind w:left="302" w:right="1" w:hanging="261"/>
        <w:rPr>
          <w:rFonts w:ascii="Times" w:hAnsi="Times" w:eastAsia="Times" w:cs="Times"/>
          <w:sz w:val="22"/>
          <w:szCs w:val="22"/>
        </w:rPr>
      </w:pPr>
      <w:r>
        <w:rPr>
          <w:rFonts w:ascii="Symbol" w:hAnsi="Symbol" w:eastAsia="Symbol" w:cs="Symbol"/>
          <w:color w:val="231F20"/>
          <w:spacing w:val="-7"/>
          <w:sz w:val="22"/>
          <w:szCs w:val="22"/>
        </w:rPr>
        <w:t xml:space="preserve">•   </w:t>
      </w:r>
      <w:r>
        <w:rPr>
          <w:rFonts w:ascii="Times" w:hAnsi="Times" w:eastAsia="Times" w:cs="Times"/>
          <w:i/>
          <w:iCs/>
          <w:color w:val="231F20"/>
          <w:spacing w:val="-7"/>
          <w:sz w:val="22"/>
          <w:szCs w:val="22"/>
        </w:rPr>
        <w:t>an</w:t>
      </w:r>
      <w:r>
        <w:rPr>
          <w:rFonts w:ascii="Times" w:hAnsi="Times" w:eastAsia="Times" w:cs="Times"/>
          <w:i/>
          <w:iCs/>
          <w:color w:val="231F20"/>
          <w:spacing w:val="26"/>
          <w:w w:val="101"/>
          <w:sz w:val="22"/>
          <w:szCs w:val="22"/>
        </w:rPr>
        <w:t xml:space="preserve"> </w:t>
      </w:r>
      <w:r>
        <w:rPr>
          <w:rFonts w:ascii="Times" w:hAnsi="Times" w:eastAsia="Times" w:cs="Times"/>
          <w:i/>
          <w:iCs/>
          <w:color w:val="231F20"/>
          <w:spacing w:val="-7"/>
          <w:sz w:val="22"/>
          <w:szCs w:val="22"/>
        </w:rPr>
        <w:t>oil</w:t>
      </w:r>
      <w:r>
        <w:rPr>
          <w:rFonts w:ascii="Times" w:hAnsi="Times" w:eastAsia="Times" w:cs="Times"/>
          <w:i/>
          <w:iCs/>
          <w:color w:val="231F20"/>
          <w:spacing w:val="12"/>
          <w:sz w:val="22"/>
          <w:szCs w:val="22"/>
        </w:rPr>
        <w:t xml:space="preserve"> </w:t>
      </w:r>
      <w:r>
        <w:rPr>
          <w:rFonts w:ascii="PingFang SC" w:hAnsi="PingFang SC" w:eastAsia="PingFang SC" w:cs="PingFang SC"/>
          <w:b/>
          <w:bCs/>
          <w:i/>
          <w:iCs/>
          <w:color w:val="231F20"/>
          <w:spacing w:val="-7"/>
          <w:sz w:val="22"/>
          <w:szCs w:val="22"/>
        </w:rPr>
        <w:t>can</w:t>
      </w:r>
      <w:r>
        <w:rPr>
          <w:rFonts w:ascii="PingFang SC" w:hAnsi="PingFang SC" w:eastAsia="PingFang SC" w:cs="PingFang SC"/>
          <w:color w:val="231F20"/>
          <w:spacing w:val="-7"/>
          <w:sz w:val="22"/>
          <w:szCs w:val="22"/>
        </w:rPr>
        <w:t xml:space="preserve"> </w:t>
      </w:r>
      <w:r>
        <w:rPr>
          <w:rFonts w:ascii="PingFang SC" w:hAnsi="PingFang SC" w:eastAsia="PingFang SC" w:cs="PingFang SC"/>
          <w:b/>
          <w:bCs/>
          <w:i/>
          <w:iCs/>
          <w:color w:val="231F20"/>
          <w:spacing w:val="-7"/>
          <w:sz w:val="22"/>
          <w:szCs w:val="22"/>
        </w:rPr>
        <w:t>is</w:t>
      </w:r>
      <w:r>
        <w:rPr>
          <w:rFonts w:ascii="PingFang SC" w:hAnsi="PingFang SC" w:eastAsia="PingFang SC" w:cs="PingFang SC"/>
          <w:color w:val="231F20"/>
          <w:spacing w:val="-7"/>
          <w:sz w:val="22"/>
          <w:szCs w:val="22"/>
        </w:rPr>
        <w:t xml:space="preserve"> </w:t>
      </w:r>
      <w:r>
        <w:rPr>
          <w:rFonts w:ascii="PingFang SC" w:hAnsi="PingFang SC" w:eastAsia="PingFang SC" w:cs="PingFang SC"/>
          <w:b/>
          <w:bCs/>
          <w:i/>
          <w:iCs/>
          <w:color w:val="231F20"/>
          <w:spacing w:val="-7"/>
          <w:sz w:val="22"/>
          <w:szCs w:val="22"/>
        </w:rPr>
        <w:t>a</w:t>
      </w:r>
      <w:r>
        <w:rPr>
          <w:rFonts w:ascii="PingFang SC" w:hAnsi="PingFang SC" w:eastAsia="PingFang SC" w:cs="PingFang SC"/>
          <w:color w:val="231F20"/>
          <w:spacing w:val="-7"/>
          <w:sz w:val="22"/>
          <w:szCs w:val="22"/>
        </w:rPr>
        <w:t xml:space="preserve"> </w:t>
      </w:r>
      <w:r>
        <w:rPr>
          <w:rFonts w:ascii="PingFang SC" w:hAnsi="PingFang SC" w:eastAsia="PingFang SC" w:cs="PingFang SC"/>
          <w:b/>
          <w:bCs/>
          <w:i/>
          <w:iCs/>
          <w:color w:val="231F20"/>
          <w:spacing w:val="-7"/>
          <w:sz w:val="22"/>
          <w:szCs w:val="22"/>
        </w:rPr>
        <w:t>can</w:t>
      </w:r>
      <w:r>
        <w:rPr>
          <w:rFonts w:ascii="PingFang SC" w:hAnsi="PingFang SC" w:eastAsia="PingFang SC" w:cs="PingFang SC"/>
          <w:color w:val="231F20"/>
          <w:spacing w:val="-7"/>
          <w:sz w:val="22"/>
          <w:szCs w:val="22"/>
        </w:rPr>
        <w:t xml:space="preserve"> </w:t>
      </w:r>
      <w:r>
        <w:rPr>
          <w:rFonts w:ascii="Times" w:hAnsi="Times" w:eastAsia="Times" w:cs="Times"/>
          <w:i/>
          <w:iCs/>
          <w:color w:val="231F20"/>
          <w:spacing w:val="-7"/>
          <w:sz w:val="22"/>
          <w:szCs w:val="22"/>
        </w:rPr>
        <w:t>which</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7"/>
          <w:sz w:val="22"/>
          <w:szCs w:val="22"/>
        </w:rPr>
        <w:t>may</w:t>
      </w:r>
      <w:r>
        <w:rPr>
          <w:rFonts w:ascii="Times" w:hAnsi="Times" w:eastAsia="Times" w:cs="Times"/>
          <w:i/>
          <w:iCs/>
          <w:color w:val="231F20"/>
          <w:spacing w:val="15"/>
          <w:sz w:val="22"/>
          <w:szCs w:val="22"/>
        </w:rPr>
        <w:t xml:space="preserve"> </w:t>
      </w:r>
      <w:r>
        <w:rPr>
          <w:rFonts w:ascii="Times" w:hAnsi="Times" w:eastAsia="Times" w:cs="Times"/>
          <w:i/>
          <w:iCs/>
          <w:color w:val="231F20"/>
          <w:spacing w:val="-7"/>
          <w:sz w:val="22"/>
          <w:szCs w:val="22"/>
        </w:rPr>
        <w:t>contain</w:t>
      </w:r>
      <w:r>
        <w:rPr>
          <w:rFonts w:ascii="Times" w:hAnsi="Times" w:eastAsia="Times" w:cs="Times"/>
          <w:i/>
          <w:iCs/>
          <w:color w:val="231F20"/>
          <w:spacing w:val="16"/>
          <w:w w:val="101"/>
          <w:sz w:val="22"/>
          <w:szCs w:val="22"/>
        </w:rPr>
        <w:t xml:space="preserve"> </w:t>
      </w:r>
      <w:r>
        <w:rPr>
          <w:rFonts w:ascii="Times" w:hAnsi="Times" w:eastAsia="Times" w:cs="Times"/>
          <w:i/>
          <w:iCs/>
          <w:color w:val="231F20"/>
          <w:spacing w:val="-7"/>
          <w:sz w:val="22"/>
          <w:szCs w:val="22"/>
        </w:rPr>
        <w:t>oil</w:t>
      </w:r>
      <w:r>
        <w:rPr>
          <w:rFonts w:ascii="Times" w:hAnsi="Times" w:eastAsia="Times" w:cs="Times"/>
          <w:i/>
          <w:iCs/>
          <w:color w:val="231F20"/>
          <w:spacing w:val="19"/>
          <w:sz w:val="22"/>
          <w:szCs w:val="22"/>
        </w:rPr>
        <w:t xml:space="preserve"> </w:t>
      </w:r>
      <w:r>
        <w:rPr>
          <w:rFonts w:ascii="Times" w:hAnsi="Times" w:eastAsia="Times" w:cs="Times"/>
          <w:i/>
          <w:iCs/>
          <w:color w:val="231F20"/>
          <w:spacing w:val="-7"/>
          <w:sz w:val="22"/>
          <w:szCs w:val="22"/>
        </w:rPr>
        <w:t>….or</w:t>
      </w:r>
      <w:r>
        <w:rPr>
          <w:rFonts w:ascii="Times" w:hAnsi="Times" w:eastAsia="Times" w:cs="Times"/>
          <w:i/>
          <w:iCs/>
          <w:color w:val="231F20"/>
          <w:spacing w:val="13"/>
          <w:sz w:val="22"/>
          <w:szCs w:val="22"/>
        </w:rPr>
        <w:t xml:space="preserve"> </w:t>
      </w:r>
      <w:r>
        <w:rPr>
          <w:rFonts w:ascii="Times" w:hAnsi="Times" w:eastAsia="Times" w:cs="Times"/>
          <w:i/>
          <w:iCs/>
          <w:color w:val="231F20"/>
          <w:spacing w:val="-7"/>
          <w:sz w:val="22"/>
          <w:szCs w:val="22"/>
        </w:rPr>
        <w:t>it</w:t>
      </w:r>
      <w:r>
        <w:rPr>
          <w:rFonts w:ascii="Times" w:hAnsi="Times" w:eastAsia="Times" w:cs="Times"/>
          <w:i/>
          <w:iCs/>
          <w:color w:val="231F20"/>
          <w:spacing w:val="12"/>
          <w:sz w:val="22"/>
          <w:szCs w:val="22"/>
        </w:rPr>
        <w:t xml:space="preserve"> </w:t>
      </w:r>
      <w:r>
        <w:rPr>
          <w:rFonts w:ascii="Times" w:hAnsi="Times" w:eastAsia="Times" w:cs="Times"/>
          <w:i/>
          <w:iCs/>
          <w:color w:val="231F20"/>
          <w:spacing w:val="-7"/>
          <w:sz w:val="22"/>
          <w:szCs w:val="22"/>
        </w:rPr>
        <w:t>may</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7"/>
          <w:sz w:val="22"/>
          <w:szCs w:val="22"/>
        </w:rPr>
        <w:t>be</w:t>
      </w:r>
      <w:r>
        <w:rPr>
          <w:rFonts w:ascii="Times" w:hAnsi="Times" w:eastAsia="Times" w:cs="Times"/>
          <w:i/>
          <w:iCs/>
          <w:color w:val="231F20"/>
          <w:spacing w:val="16"/>
          <w:sz w:val="22"/>
          <w:szCs w:val="22"/>
        </w:rPr>
        <w:t xml:space="preserve"> </w:t>
      </w:r>
      <w:r>
        <w:rPr>
          <w:rFonts w:ascii="Times" w:hAnsi="Times" w:eastAsia="Times" w:cs="Times"/>
          <w:i/>
          <w:iCs/>
          <w:color w:val="231F20"/>
          <w:spacing w:val="-7"/>
          <w:sz w:val="22"/>
          <w:szCs w:val="22"/>
        </w:rPr>
        <w:t>empty,</w:t>
      </w:r>
      <w:r>
        <w:rPr>
          <w:rFonts w:ascii="Times" w:hAnsi="Times" w:eastAsia="Times" w:cs="Times"/>
          <w:i/>
          <w:iCs/>
          <w:color w:val="231F20"/>
          <w:spacing w:val="19"/>
          <w:w w:val="101"/>
          <w:sz w:val="22"/>
          <w:szCs w:val="22"/>
        </w:rPr>
        <w:t xml:space="preserve"> </w:t>
      </w:r>
      <w:r>
        <w:rPr>
          <w:rFonts w:ascii="Times" w:hAnsi="Times" w:eastAsia="Times" w:cs="Times"/>
          <w:i/>
          <w:iCs/>
          <w:color w:val="231F20"/>
          <w:spacing w:val="-7"/>
          <w:sz w:val="22"/>
          <w:szCs w:val="22"/>
        </w:rPr>
        <w:t>but</w:t>
      </w:r>
      <w:r>
        <w:rPr>
          <w:rFonts w:ascii="Times" w:hAnsi="Times" w:eastAsia="Times" w:cs="Times"/>
          <w:i/>
          <w:iCs/>
          <w:color w:val="231F20"/>
          <w:spacing w:val="12"/>
          <w:sz w:val="22"/>
          <w:szCs w:val="22"/>
        </w:rPr>
        <w:t xml:space="preserve"> </w:t>
      </w:r>
      <w:r>
        <w:rPr>
          <w:rFonts w:ascii="Times" w:hAnsi="Times" w:eastAsia="Times" w:cs="Times"/>
          <w:i/>
          <w:iCs/>
          <w:color w:val="231F20"/>
          <w:spacing w:val="-7"/>
          <w:sz w:val="22"/>
          <w:szCs w:val="22"/>
        </w:rPr>
        <w:t>its</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normal use</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is</w:t>
      </w:r>
      <w:r>
        <w:rPr>
          <w:rFonts w:ascii="Times" w:hAnsi="Times" w:eastAsia="Times" w:cs="Times"/>
          <w:i/>
          <w:iCs/>
          <w:color w:val="231F20"/>
          <w:spacing w:val="9"/>
          <w:sz w:val="22"/>
          <w:szCs w:val="22"/>
        </w:rPr>
        <w:t xml:space="preserve"> </w:t>
      </w:r>
      <w:r>
        <w:rPr>
          <w:rFonts w:ascii="Times" w:hAnsi="Times" w:eastAsia="Times" w:cs="Times"/>
          <w:i/>
          <w:iCs/>
          <w:color w:val="231F20"/>
          <w:spacing w:val="-5"/>
          <w:sz w:val="22"/>
          <w:szCs w:val="22"/>
        </w:rPr>
        <w:t>to contain</w:t>
      </w:r>
      <w:r>
        <w:rPr>
          <w:rFonts w:ascii="Times" w:hAnsi="Times" w:eastAsia="Times" w:cs="Times"/>
          <w:i/>
          <w:iCs/>
          <w:color w:val="231F20"/>
          <w:spacing w:val="6"/>
          <w:sz w:val="22"/>
          <w:szCs w:val="22"/>
        </w:rPr>
        <w:t xml:space="preserve"> </w:t>
      </w:r>
      <w:r>
        <w:rPr>
          <w:rFonts w:ascii="Times" w:hAnsi="Times" w:eastAsia="Times" w:cs="Times"/>
          <w:i/>
          <w:iCs/>
          <w:color w:val="231F20"/>
          <w:spacing w:val="-5"/>
          <w:sz w:val="22"/>
          <w:szCs w:val="22"/>
        </w:rPr>
        <w:t>oil</w:t>
      </w:r>
    </w:p>
    <w:p w14:paraId="50714668">
      <w:pPr>
        <w:spacing w:line="206" w:lineRule="auto"/>
        <w:ind w:left="41"/>
        <w:rPr>
          <w:rFonts w:ascii="Times" w:hAnsi="Times" w:eastAsia="Times" w:cs="Times"/>
          <w:sz w:val="22"/>
          <w:szCs w:val="22"/>
        </w:rPr>
      </w:pPr>
      <w:r>
        <w:rPr>
          <w:rFonts w:ascii="Symbol" w:hAnsi="Symbol" w:eastAsia="Symbol" w:cs="Symbol"/>
          <w:color w:val="231F20"/>
          <w:spacing w:val="-7"/>
          <w:sz w:val="22"/>
          <w:szCs w:val="22"/>
        </w:rPr>
        <w:t xml:space="preserve">•   </w:t>
      </w:r>
      <w:r>
        <w:rPr>
          <w:rFonts w:ascii="Times" w:hAnsi="Times" w:eastAsia="Times" w:cs="Times"/>
          <w:i/>
          <w:iCs/>
          <w:color w:val="231F20"/>
          <w:spacing w:val="-7"/>
          <w:sz w:val="22"/>
          <w:szCs w:val="22"/>
        </w:rPr>
        <w:t xml:space="preserve">an oil can </w:t>
      </w:r>
      <w:r>
        <w:rPr>
          <w:rFonts w:ascii="PingFang SC" w:hAnsi="PingFang SC" w:eastAsia="PingFang SC" w:cs="PingFang SC"/>
          <w:b/>
          <w:bCs/>
          <w:i/>
          <w:iCs/>
          <w:color w:val="231F20"/>
          <w:spacing w:val="-7"/>
          <w:sz w:val="22"/>
          <w:szCs w:val="22"/>
        </w:rPr>
        <w:t>opener</w:t>
      </w:r>
      <w:r>
        <w:rPr>
          <w:rFonts w:ascii="PingFang SC" w:hAnsi="PingFang SC" w:eastAsia="PingFang SC" w:cs="PingFang SC"/>
          <w:color w:val="231F20"/>
          <w:spacing w:val="-23"/>
          <w:sz w:val="22"/>
          <w:szCs w:val="22"/>
        </w:rPr>
        <w:t xml:space="preserve"> </w:t>
      </w:r>
      <w:r>
        <w:rPr>
          <w:rFonts w:ascii="PingFang SC" w:hAnsi="PingFang SC" w:eastAsia="PingFang SC" w:cs="PingFang SC"/>
          <w:b/>
          <w:bCs/>
          <w:i/>
          <w:iCs/>
          <w:color w:val="231F20"/>
          <w:spacing w:val="-7"/>
          <w:sz w:val="22"/>
          <w:szCs w:val="22"/>
        </w:rPr>
        <w:t>is</w:t>
      </w:r>
      <w:r>
        <w:rPr>
          <w:rFonts w:ascii="PingFang SC" w:hAnsi="PingFang SC" w:eastAsia="PingFang SC" w:cs="PingFang SC"/>
          <w:color w:val="231F20"/>
          <w:spacing w:val="-17"/>
          <w:sz w:val="22"/>
          <w:szCs w:val="22"/>
        </w:rPr>
        <w:t xml:space="preserve"> </w:t>
      </w:r>
      <w:r>
        <w:rPr>
          <w:rFonts w:ascii="PingFang SC" w:hAnsi="PingFang SC" w:eastAsia="PingFang SC" w:cs="PingFang SC"/>
          <w:b/>
          <w:bCs/>
          <w:i/>
          <w:iCs/>
          <w:color w:val="231F20"/>
          <w:spacing w:val="-7"/>
          <w:sz w:val="22"/>
          <w:szCs w:val="22"/>
        </w:rPr>
        <w:t>an</w:t>
      </w:r>
      <w:r>
        <w:rPr>
          <w:rFonts w:ascii="PingFang SC" w:hAnsi="PingFang SC" w:eastAsia="PingFang SC" w:cs="PingFang SC"/>
          <w:color w:val="231F20"/>
          <w:spacing w:val="-7"/>
          <w:sz w:val="22"/>
          <w:szCs w:val="22"/>
        </w:rPr>
        <w:t xml:space="preserve"> </w:t>
      </w:r>
      <w:r>
        <w:rPr>
          <w:rFonts w:ascii="PingFang SC" w:hAnsi="PingFang SC" w:eastAsia="PingFang SC" w:cs="PingFang SC"/>
          <w:b/>
          <w:bCs/>
          <w:i/>
          <w:iCs/>
          <w:color w:val="231F20"/>
          <w:spacing w:val="-7"/>
          <w:sz w:val="22"/>
          <w:szCs w:val="22"/>
        </w:rPr>
        <w:t>opener</w:t>
      </w:r>
      <w:r>
        <w:rPr>
          <w:rFonts w:ascii="Times" w:hAnsi="Times" w:eastAsia="Times" w:cs="Times"/>
          <w:i/>
          <w:iCs/>
          <w:color w:val="231F20"/>
          <w:spacing w:val="-7"/>
          <w:sz w:val="22"/>
          <w:szCs w:val="22"/>
        </w:rPr>
        <w:t>for cans which</w:t>
      </w:r>
      <w:r>
        <w:rPr>
          <w:rFonts w:ascii="Times" w:hAnsi="Times" w:eastAsia="Times" w:cs="Times"/>
          <w:i/>
          <w:iCs/>
          <w:color w:val="231F20"/>
          <w:spacing w:val="7"/>
          <w:sz w:val="22"/>
          <w:szCs w:val="22"/>
        </w:rPr>
        <w:t xml:space="preserve"> </w:t>
      </w:r>
      <w:r>
        <w:rPr>
          <w:rFonts w:ascii="Times" w:hAnsi="Times" w:eastAsia="Times" w:cs="Times"/>
          <w:i/>
          <w:iCs/>
          <w:color w:val="231F20"/>
          <w:spacing w:val="-7"/>
          <w:sz w:val="22"/>
          <w:szCs w:val="22"/>
        </w:rPr>
        <w:t>may contai</w:t>
      </w:r>
      <w:r>
        <w:rPr>
          <w:rFonts w:ascii="Times" w:hAnsi="Times" w:eastAsia="Times" w:cs="Times"/>
          <w:i/>
          <w:iCs/>
          <w:color w:val="231F20"/>
          <w:spacing w:val="-8"/>
          <w:sz w:val="22"/>
          <w:szCs w:val="22"/>
        </w:rPr>
        <w:t>n</w:t>
      </w:r>
      <w:r>
        <w:rPr>
          <w:rFonts w:ascii="Times" w:hAnsi="Times" w:eastAsia="Times" w:cs="Times"/>
          <w:i/>
          <w:iCs/>
          <w:color w:val="231F20"/>
          <w:spacing w:val="5"/>
          <w:sz w:val="22"/>
          <w:szCs w:val="22"/>
        </w:rPr>
        <w:t xml:space="preserve"> </w:t>
      </w:r>
      <w:r>
        <w:rPr>
          <w:rFonts w:ascii="Times" w:hAnsi="Times" w:eastAsia="Times" w:cs="Times"/>
          <w:i/>
          <w:iCs/>
          <w:color w:val="231F20"/>
          <w:spacing w:val="-8"/>
          <w:sz w:val="22"/>
          <w:szCs w:val="22"/>
        </w:rPr>
        <w:t>oil</w:t>
      </w:r>
    </w:p>
    <w:p w14:paraId="55FC903F">
      <w:pPr>
        <w:spacing w:before="2" w:line="170" w:lineRule="auto"/>
        <w:ind w:left="302" w:right="1" w:hanging="261"/>
        <w:rPr>
          <w:rFonts w:ascii="Times" w:hAnsi="Times" w:eastAsia="Times" w:cs="Times"/>
          <w:sz w:val="22"/>
          <w:szCs w:val="22"/>
        </w:rPr>
      </w:pPr>
      <w:r>
        <w:rPr>
          <w:rFonts w:ascii="Symbol" w:hAnsi="Symbol" w:eastAsia="Symbol" w:cs="Symbol"/>
          <w:color w:val="231F20"/>
          <w:spacing w:val="-9"/>
          <w:sz w:val="22"/>
          <w:szCs w:val="22"/>
        </w:rPr>
        <w:t>•</w:t>
      </w:r>
      <w:r>
        <w:rPr>
          <w:rFonts w:ascii="Symbol" w:hAnsi="Symbol" w:eastAsia="Symbol" w:cs="Symbol"/>
          <w:color w:val="231F20"/>
          <w:spacing w:val="-8"/>
          <w:sz w:val="22"/>
          <w:szCs w:val="22"/>
        </w:rPr>
        <w:t xml:space="preserve">   </w:t>
      </w:r>
      <w:r>
        <w:rPr>
          <w:rFonts w:ascii="Times" w:hAnsi="Times" w:eastAsia="Times" w:cs="Times"/>
          <w:i/>
          <w:iCs/>
          <w:color w:val="231F20"/>
          <w:spacing w:val="-8"/>
          <w:sz w:val="22"/>
          <w:szCs w:val="22"/>
        </w:rPr>
        <w:t>an</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8"/>
          <w:sz w:val="22"/>
          <w:szCs w:val="22"/>
        </w:rPr>
        <w:t>oil</w:t>
      </w:r>
      <w:r>
        <w:rPr>
          <w:rFonts w:ascii="Times" w:hAnsi="Times" w:eastAsia="Times" w:cs="Times"/>
          <w:i/>
          <w:iCs/>
          <w:color w:val="231F20"/>
          <w:spacing w:val="13"/>
          <w:sz w:val="22"/>
          <w:szCs w:val="22"/>
        </w:rPr>
        <w:t xml:space="preserve"> </w:t>
      </w:r>
      <w:r>
        <w:rPr>
          <w:rFonts w:ascii="Times" w:hAnsi="Times" w:eastAsia="Times" w:cs="Times"/>
          <w:i/>
          <w:iCs/>
          <w:color w:val="231F20"/>
          <w:spacing w:val="-8"/>
          <w:sz w:val="22"/>
          <w:szCs w:val="22"/>
        </w:rPr>
        <w:t>can</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8"/>
          <w:sz w:val="22"/>
          <w:szCs w:val="22"/>
        </w:rPr>
        <w:t>opener</w:t>
      </w:r>
      <w:r>
        <w:rPr>
          <w:rFonts w:ascii="Times" w:hAnsi="Times" w:eastAsia="Times" w:cs="Times"/>
          <w:i/>
          <w:iCs/>
          <w:color w:val="231F20"/>
          <w:spacing w:val="10"/>
          <w:sz w:val="22"/>
          <w:szCs w:val="22"/>
        </w:rPr>
        <w:t xml:space="preserve"> </w:t>
      </w:r>
      <w:r>
        <w:rPr>
          <w:rFonts w:ascii="Times" w:hAnsi="Times" w:eastAsia="Times" w:cs="Times"/>
          <w:i/>
          <w:iCs/>
          <w:color w:val="231F20"/>
          <w:spacing w:val="-8"/>
          <w:sz w:val="22"/>
          <w:szCs w:val="22"/>
        </w:rPr>
        <w:t>repair</w:t>
      </w:r>
      <w:r>
        <w:rPr>
          <w:rFonts w:ascii="Times" w:hAnsi="Times" w:eastAsia="Times" w:cs="Times"/>
          <w:i/>
          <w:iCs/>
          <w:color w:val="231F20"/>
          <w:spacing w:val="9"/>
          <w:sz w:val="22"/>
          <w:szCs w:val="22"/>
        </w:rPr>
        <w:t xml:space="preserve"> </w:t>
      </w:r>
      <w:r>
        <w:rPr>
          <w:rFonts w:ascii="PingFang SC" w:hAnsi="PingFang SC" w:eastAsia="PingFang SC" w:cs="PingFang SC"/>
          <w:b/>
          <w:bCs/>
          <w:i/>
          <w:iCs/>
          <w:color w:val="231F20"/>
          <w:spacing w:val="-8"/>
          <w:sz w:val="22"/>
          <w:szCs w:val="22"/>
        </w:rPr>
        <w:t>man</w:t>
      </w:r>
      <w:r>
        <w:rPr>
          <w:rFonts w:ascii="PingFang SC" w:hAnsi="PingFang SC" w:eastAsia="PingFang SC" w:cs="PingFang SC"/>
          <w:color w:val="231F20"/>
          <w:spacing w:val="-8"/>
          <w:sz w:val="22"/>
          <w:szCs w:val="22"/>
        </w:rPr>
        <w:t xml:space="preserve"> </w:t>
      </w:r>
      <w:r>
        <w:rPr>
          <w:rFonts w:ascii="PingFang SC" w:hAnsi="PingFang SC" w:eastAsia="PingFang SC" w:cs="PingFang SC"/>
          <w:b/>
          <w:bCs/>
          <w:i/>
          <w:iCs/>
          <w:color w:val="231F20"/>
          <w:spacing w:val="-8"/>
          <w:sz w:val="22"/>
          <w:szCs w:val="22"/>
        </w:rPr>
        <w:t>is</w:t>
      </w:r>
      <w:r>
        <w:rPr>
          <w:rFonts w:ascii="PingFang SC" w:hAnsi="PingFang SC" w:eastAsia="PingFang SC" w:cs="PingFang SC"/>
          <w:color w:val="231F20"/>
          <w:spacing w:val="-8"/>
          <w:sz w:val="22"/>
          <w:szCs w:val="22"/>
        </w:rPr>
        <w:t xml:space="preserve"> </w:t>
      </w:r>
      <w:r>
        <w:rPr>
          <w:rFonts w:ascii="PingFang SC" w:hAnsi="PingFang SC" w:eastAsia="PingFang SC" w:cs="PingFang SC"/>
          <w:b/>
          <w:bCs/>
          <w:i/>
          <w:iCs/>
          <w:color w:val="231F20"/>
          <w:spacing w:val="-8"/>
          <w:sz w:val="22"/>
          <w:szCs w:val="22"/>
        </w:rPr>
        <w:t>a</w:t>
      </w:r>
      <w:r>
        <w:rPr>
          <w:rFonts w:ascii="PingFang SC" w:hAnsi="PingFang SC" w:eastAsia="PingFang SC" w:cs="PingFang SC"/>
          <w:color w:val="231F20"/>
          <w:spacing w:val="-8"/>
          <w:sz w:val="22"/>
          <w:szCs w:val="22"/>
        </w:rPr>
        <w:t xml:space="preserve"> </w:t>
      </w:r>
      <w:r>
        <w:rPr>
          <w:rFonts w:ascii="PingFang SC" w:hAnsi="PingFang SC" w:eastAsia="PingFang SC" w:cs="PingFang SC"/>
          <w:b/>
          <w:bCs/>
          <w:i/>
          <w:iCs/>
          <w:color w:val="231F20"/>
          <w:spacing w:val="-8"/>
          <w:sz w:val="22"/>
          <w:szCs w:val="22"/>
        </w:rPr>
        <w:t>man</w:t>
      </w:r>
      <w:r>
        <w:rPr>
          <w:rFonts w:ascii="PingFang SC" w:hAnsi="PingFang SC" w:eastAsia="PingFang SC" w:cs="PingFang SC"/>
          <w:color w:val="231F20"/>
          <w:spacing w:val="-8"/>
          <w:sz w:val="22"/>
          <w:szCs w:val="22"/>
        </w:rPr>
        <w:t xml:space="preserve"> </w:t>
      </w:r>
      <w:r>
        <w:rPr>
          <w:rFonts w:ascii="Times" w:hAnsi="Times" w:eastAsia="Times" w:cs="Times"/>
          <w:i/>
          <w:iCs/>
          <w:color w:val="231F20"/>
          <w:spacing w:val="-8"/>
          <w:sz w:val="22"/>
          <w:szCs w:val="22"/>
        </w:rPr>
        <w:t>who</w:t>
      </w:r>
      <w:r>
        <w:rPr>
          <w:rFonts w:ascii="Times" w:hAnsi="Times" w:eastAsia="Times" w:cs="Times"/>
          <w:i/>
          <w:iCs/>
          <w:color w:val="231F20"/>
          <w:spacing w:val="18"/>
          <w:sz w:val="22"/>
          <w:szCs w:val="22"/>
        </w:rPr>
        <w:t xml:space="preserve"> </w:t>
      </w:r>
      <w:r>
        <w:rPr>
          <w:rFonts w:ascii="Times" w:hAnsi="Times" w:eastAsia="Times" w:cs="Times"/>
          <w:i/>
          <w:iCs/>
          <w:color w:val="231F20"/>
          <w:spacing w:val="-8"/>
          <w:sz w:val="22"/>
          <w:szCs w:val="22"/>
        </w:rPr>
        <w:t>is</w:t>
      </w:r>
      <w:r>
        <w:rPr>
          <w:rFonts w:ascii="Times" w:hAnsi="Times" w:eastAsia="Times" w:cs="Times"/>
          <w:i/>
          <w:iCs/>
          <w:color w:val="231F20"/>
          <w:spacing w:val="14"/>
          <w:sz w:val="22"/>
          <w:szCs w:val="22"/>
        </w:rPr>
        <w:t xml:space="preserve"> </w:t>
      </w:r>
      <w:r>
        <w:rPr>
          <w:rFonts w:ascii="Times" w:hAnsi="Times" w:eastAsia="Times" w:cs="Times"/>
          <w:i/>
          <w:iCs/>
          <w:color w:val="231F20"/>
          <w:spacing w:val="-8"/>
          <w:sz w:val="22"/>
          <w:szCs w:val="22"/>
        </w:rPr>
        <w:t>able</w:t>
      </w:r>
      <w:r>
        <w:rPr>
          <w:rFonts w:ascii="Times" w:hAnsi="Times" w:eastAsia="Times" w:cs="Times"/>
          <w:i/>
          <w:iCs/>
          <w:color w:val="231F20"/>
          <w:spacing w:val="18"/>
          <w:w w:val="101"/>
          <w:sz w:val="22"/>
          <w:szCs w:val="22"/>
        </w:rPr>
        <w:t xml:space="preserve"> </w:t>
      </w:r>
      <w:r>
        <w:rPr>
          <w:rFonts w:ascii="Times" w:hAnsi="Times" w:eastAsia="Times" w:cs="Times"/>
          <w:i/>
          <w:iCs/>
          <w:color w:val="231F20"/>
          <w:spacing w:val="-8"/>
          <w:sz w:val="22"/>
          <w:szCs w:val="22"/>
        </w:rPr>
        <w:t>to</w:t>
      </w:r>
      <w:r>
        <w:rPr>
          <w:rFonts w:ascii="Times" w:hAnsi="Times" w:eastAsia="Times" w:cs="Times"/>
          <w:i/>
          <w:iCs/>
          <w:color w:val="231F20"/>
          <w:spacing w:val="16"/>
          <w:sz w:val="22"/>
          <w:szCs w:val="22"/>
        </w:rPr>
        <w:t xml:space="preserve"> </w:t>
      </w:r>
      <w:r>
        <w:rPr>
          <w:rFonts w:ascii="Times" w:hAnsi="Times" w:eastAsia="Times" w:cs="Times"/>
          <w:i/>
          <w:iCs/>
          <w:color w:val="231F20"/>
          <w:spacing w:val="-8"/>
          <w:sz w:val="22"/>
          <w:szCs w:val="22"/>
        </w:rPr>
        <w:t>repair</w:t>
      </w:r>
      <w:r>
        <w:rPr>
          <w:rFonts w:ascii="Times" w:hAnsi="Times" w:eastAsia="Times" w:cs="Times"/>
          <w:i/>
          <w:iCs/>
          <w:color w:val="231F20"/>
          <w:spacing w:val="9"/>
          <w:sz w:val="22"/>
          <w:szCs w:val="22"/>
        </w:rPr>
        <w:t xml:space="preserve"> </w:t>
      </w:r>
      <w:r>
        <w:rPr>
          <w:rFonts w:ascii="Times" w:hAnsi="Times" w:eastAsia="Times" w:cs="Times"/>
          <w:i/>
          <w:iCs/>
          <w:color w:val="231F20"/>
          <w:spacing w:val="-8"/>
          <w:sz w:val="22"/>
          <w:szCs w:val="22"/>
        </w:rPr>
        <w:t>cans</w:t>
      </w:r>
      <w:r>
        <w:rPr>
          <w:rFonts w:ascii="Times" w:hAnsi="Times" w:eastAsia="Times" w:cs="Times"/>
          <w:i/>
          <w:iCs/>
          <w:color w:val="231F20"/>
          <w:spacing w:val="15"/>
          <w:w w:val="101"/>
          <w:sz w:val="22"/>
          <w:szCs w:val="22"/>
        </w:rPr>
        <w:t xml:space="preserve"> </w:t>
      </w:r>
      <w:r>
        <w:rPr>
          <w:rFonts w:ascii="Times" w:hAnsi="Times" w:eastAsia="Times" w:cs="Times"/>
          <w:i/>
          <w:iCs/>
          <w:color w:val="231F20"/>
          <w:spacing w:val="-8"/>
          <w:sz w:val="22"/>
          <w:szCs w:val="22"/>
        </w:rPr>
        <w:t>whic</w:t>
      </w:r>
      <w:r>
        <w:rPr>
          <w:rFonts w:ascii="Times" w:hAnsi="Times" w:eastAsia="Times" w:cs="Times"/>
          <w:i/>
          <w:iCs/>
          <w:color w:val="231F20"/>
          <w:spacing w:val="-7"/>
          <w:sz w:val="22"/>
          <w:szCs w:val="22"/>
        </w:rPr>
        <w:t>h</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may contain</w:t>
      </w:r>
      <w:r>
        <w:rPr>
          <w:rFonts w:ascii="Times" w:hAnsi="Times" w:eastAsia="Times" w:cs="Times"/>
          <w:i/>
          <w:iCs/>
          <w:color w:val="231F20"/>
          <w:spacing w:val="8"/>
          <w:sz w:val="22"/>
          <w:szCs w:val="22"/>
        </w:rPr>
        <w:t xml:space="preserve"> </w:t>
      </w:r>
      <w:r>
        <w:rPr>
          <w:rFonts w:ascii="Times" w:hAnsi="Times" w:eastAsia="Times" w:cs="Times"/>
          <w:i/>
          <w:iCs/>
          <w:color w:val="231F20"/>
          <w:spacing w:val="-4"/>
          <w:sz w:val="22"/>
          <w:szCs w:val="22"/>
        </w:rPr>
        <w:t>oil</w:t>
      </w:r>
    </w:p>
    <w:p w14:paraId="2178ACEC">
      <w:pPr>
        <w:spacing w:before="20" w:line="161" w:lineRule="auto"/>
        <w:ind w:left="303" w:right="3" w:hanging="262"/>
        <w:rPr>
          <w:rFonts w:ascii="Times" w:hAnsi="Times" w:eastAsia="Times" w:cs="Times"/>
          <w:sz w:val="22"/>
          <w:szCs w:val="22"/>
        </w:rPr>
      </w:pPr>
      <w:r>
        <w:rPr>
          <w:rFonts w:ascii="Symbol" w:hAnsi="Symbol" w:eastAsia="Symbol" w:cs="Symbol"/>
          <w:color w:val="231F20"/>
          <w:spacing w:val="-8"/>
          <w:sz w:val="22"/>
          <w:szCs w:val="22"/>
        </w:rPr>
        <w:t xml:space="preserve">•   </w:t>
      </w:r>
      <w:r>
        <w:rPr>
          <w:rFonts w:ascii="Times" w:hAnsi="Times" w:eastAsia="Times" w:cs="Times"/>
          <w:i/>
          <w:iCs/>
          <w:color w:val="231F20"/>
          <w:spacing w:val="-8"/>
          <w:sz w:val="22"/>
          <w:szCs w:val="22"/>
        </w:rPr>
        <w:t>an</w:t>
      </w:r>
      <w:r>
        <w:rPr>
          <w:rFonts w:ascii="Times" w:hAnsi="Times" w:eastAsia="Times" w:cs="Times"/>
          <w:i/>
          <w:iCs/>
          <w:color w:val="231F20"/>
          <w:spacing w:val="29"/>
          <w:sz w:val="22"/>
          <w:szCs w:val="22"/>
        </w:rPr>
        <w:t xml:space="preserve"> </w:t>
      </w:r>
      <w:r>
        <w:rPr>
          <w:rFonts w:ascii="Times" w:hAnsi="Times" w:eastAsia="Times" w:cs="Times"/>
          <w:i/>
          <w:iCs/>
          <w:color w:val="231F20"/>
          <w:spacing w:val="-8"/>
          <w:sz w:val="22"/>
          <w:szCs w:val="22"/>
        </w:rPr>
        <w:t>oil</w:t>
      </w:r>
      <w:r>
        <w:rPr>
          <w:rFonts w:ascii="Times" w:hAnsi="Times" w:eastAsia="Times" w:cs="Times"/>
          <w:i/>
          <w:iCs/>
          <w:color w:val="231F20"/>
          <w:spacing w:val="26"/>
          <w:sz w:val="22"/>
          <w:szCs w:val="22"/>
        </w:rPr>
        <w:t xml:space="preserve"> </w:t>
      </w:r>
      <w:r>
        <w:rPr>
          <w:rFonts w:ascii="Times" w:hAnsi="Times" w:eastAsia="Times" w:cs="Times"/>
          <w:i/>
          <w:iCs/>
          <w:color w:val="231F20"/>
          <w:spacing w:val="-8"/>
          <w:sz w:val="22"/>
          <w:szCs w:val="22"/>
        </w:rPr>
        <w:t>can</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8"/>
          <w:sz w:val="22"/>
          <w:szCs w:val="22"/>
        </w:rPr>
        <w:t>opener</w:t>
      </w:r>
      <w:r>
        <w:rPr>
          <w:rFonts w:ascii="Times" w:hAnsi="Times" w:eastAsia="Times" w:cs="Times"/>
          <w:i/>
          <w:iCs/>
          <w:color w:val="231F20"/>
          <w:spacing w:val="23"/>
          <w:sz w:val="22"/>
          <w:szCs w:val="22"/>
        </w:rPr>
        <w:t xml:space="preserve"> </w:t>
      </w:r>
      <w:r>
        <w:rPr>
          <w:rFonts w:ascii="Times" w:hAnsi="Times" w:eastAsia="Times" w:cs="Times"/>
          <w:i/>
          <w:iCs/>
          <w:color w:val="231F20"/>
          <w:spacing w:val="-8"/>
          <w:sz w:val="22"/>
          <w:szCs w:val="22"/>
        </w:rPr>
        <w:t>repair</w:t>
      </w:r>
      <w:r>
        <w:rPr>
          <w:rFonts w:ascii="Times" w:hAnsi="Times" w:eastAsia="Times" w:cs="Times"/>
          <w:i/>
          <w:iCs/>
          <w:color w:val="231F20"/>
          <w:spacing w:val="25"/>
          <w:sz w:val="22"/>
          <w:szCs w:val="22"/>
        </w:rPr>
        <w:t xml:space="preserve"> </w:t>
      </w:r>
      <w:r>
        <w:rPr>
          <w:rFonts w:ascii="Times" w:hAnsi="Times" w:eastAsia="Times" w:cs="Times"/>
          <w:i/>
          <w:iCs/>
          <w:color w:val="231F20"/>
          <w:spacing w:val="-8"/>
          <w:sz w:val="22"/>
          <w:szCs w:val="22"/>
        </w:rPr>
        <w:t xml:space="preserve">man  training </w:t>
      </w:r>
      <w:r>
        <w:rPr>
          <w:rFonts w:ascii="PingFang SC" w:hAnsi="PingFang SC" w:eastAsia="PingFang SC" w:cs="PingFang SC"/>
          <w:b/>
          <w:bCs/>
          <w:i/>
          <w:iCs/>
          <w:color w:val="231F20"/>
          <w:spacing w:val="-8"/>
          <w:sz w:val="22"/>
          <w:szCs w:val="22"/>
        </w:rPr>
        <w:t>pr</w:t>
      </w:r>
      <w:r>
        <w:rPr>
          <w:rFonts w:ascii="PingFang SC" w:hAnsi="PingFang SC" w:eastAsia="PingFang SC" w:cs="PingFang SC"/>
          <w:b/>
          <w:bCs/>
          <w:i/>
          <w:iCs/>
          <w:color w:val="231F20"/>
          <w:spacing w:val="-9"/>
          <w:sz w:val="22"/>
          <w:szCs w:val="22"/>
        </w:rPr>
        <w:t>ogramme</w:t>
      </w:r>
      <w:r>
        <w:rPr>
          <w:rFonts w:ascii="PingFang SC" w:hAnsi="PingFang SC" w:eastAsia="PingFang SC" w:cs="PingFang SC"/>
          <w:color w:val="231F20"/>
          <w:spacing w:val="-9"/>
          <w:sz w:val="22"/>
          <w:szCs w:val="22"/>
        </w:rPr>
        <w:t xml:space="preserve"> </w:t>
      </w:r>
      <w:r>
        <w:rPr>
          <w:rFonts w:ascii="PingFang SC" w:hAnsi="PingFang SC" w:eastAsia="PingFang SC" w:cs="PingFang SC"/>
          <w:b/>
          <w:bCs/>
          <w:i/>
          <w:iCs/>
          <w:color w:val="231F20"/>
          <w:spacing w:val="-9"/>
          <w:sz w:val="22"/>
          <w:szCs w:val="22"/>
        </w:rPr>
        <w:t>is</w:t>
      </w:r>
      <w:r>
        <w:rPr>
          <w:rFonts w:ascii="PingFang SC" w:hAnsi="PingFang SC" w:eastAsia="PingFang SC" w:cs="PingFang SC"/>
          <w:color w:val="231F20"/>
          <w:spacing w:val="-9"/>
          <w:sz w:val="22"/>
          <w:szCs w:val="22"/>
        </w:rPr>
        <w:t xml:space="preserve"> </w:t>
      </w:r>
      <w:r>
        <w:rPr>
          <w:rFonts w:ascii="PingFang SC" w:hAnsi="PingFang SC" w:eastAsia="PingFang SC" w:cs="PingFang SC"/>
          <w:b/>
          <w:bCs/>
          <w:i/>
          <w:iCs/>
          <w:color w:val="231F20"/>
          <w:spacing w:val="-9"/>
          <w:sz w:val="22"/>
          <w:szCs w:val="22"/>
        </w:rPr>
        <w:t>a</w:t>
      </w:r>
      <w:r>
        <w:rPr>
          <w:rFonts w:ascii="PingFang SC" w:hAnsi="PingFang SC" w:eastAsia="PingFang SC" w:cs="PingFang SC"/>
          <w:color w:val="231F20"/>
          <w:spacing w:val="-18"/>
          <w:sz w:val="22"/>
          <w:szCs w:val="22"/>
        </w:rPr>
        <w:t xml:space="preserve"> </w:t>
      </w:r>
      <w:r>
        <w:rPr>
          <w:rFonts w:ascii="PingFang SC" w:hAnsi="PingFang SC" w:eastAsia="PingFang SC" w:cs="PingFang SC"/>
          <w:b/>
          <w:bCs/>
          <w:i/>
          <w:iCs/>
          <w:color w:val="231F20"/>
          <w:spacing w:val="-9"/>
          <w:sz w:val="22"/>
          <w:szCs w:val="22"/>
        </w:rPr>
        <w:t>programme</w:t>
      </w:r>
      <w:r>
        <w:rPr>
          <w:rFonts w:ascii="PingFang SC" w:hAnsi="PingFang SC" w:eastAsia="PingFang SC" w:cs="PingFang SC"/>
          <w:color w:val="231F20"/>
          <w:spacing w:val="14"/>
          <w:sz w:val="22"/>
          <w:szCs w:val="22"/>
        </w:rPr>
        <w:t xml:space="preserve"> </w:t>
      </w:r>
      <w:r>
        <w:rPr>
          <w:rFonts w:ascii="Times" w:hAnsi="Times" w:eastAsia="Times" w:cs="Times"/>
          <w:i/>
          <w:iCs/>
          <w:color w:val="231F20"/>
          <w:spacing w:val="-9"/>
          <w:sz w:val="22"/>
          <w:szCs w:val="22"/>
        </w:rPr>
        <w:t>to</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train men to repair openers</w:t>
      </w:r>
      <w:r>
        <w:rPr>
          <w:rFonts w:ascii="Times" w:hAnsi="Times" w:eastAsia="Times" w:cs="Times"/>
          <w:i/>
          <w:iCs/>
          <w:color w:val="231F20"/>
          <w:spacing w:val="-27"/>
          <w:sz w:val="22"/>
          <w:szCs w:val="22"/>
        </w:rPr>
        <w:t xml:space="preserve"> </w:t>
      </w:r>
      <w:r>
        <w:rPr>
          <w:rFonts w:ascii="Times" w:hAnsi="Times" w:eastAsia="Times" w:cs="Times"/>
          <w:i/>
          <w:iCs/>
          <w:color w:val="231F20"/>
          <w:spacing w:val="-4"/>
          <w:sz w:val="22"/>
          <w:szCs w:val="22"/>
        </w:rPr>
        <w:t>for cans which</w:t>
      </w:r>
      <w:r>
        <w:rPr>
          <w:rFonts w:ascii="Times" w:hAnsi="Times" w:eastAsia="Times" w:cs="Times"/>
          <w:i/>
          <w:iCs/>
          <w:color w:val="231F20"/>
          <w:spacing w:val="7"/>
          <w:sz w:val="22"/>
          <w:szCs w:val="22"/>
        </w:rPr>
        <w:t xml:space="preserve"> </w:t>
      </w:r>
      <w:r>
        <w:rPr>
          <w:rFonts w:ascii="Times" w:hAnsi="Times" w:eastAsia="Times" w:cs="Times"/>
          <w:i/>
          <w:iCs/>
          <w:color w:val="231F20"/>
          <w:spacing w:val="-4"/>
          <w:sz w:val="22"/>
          <w:szCs w:val="22"/>
        </w:rPr>
        <w:t>may</w:t>
      </w:r>
      <w:r>
        <w:rPr>
          <w:rFonts w:ascii="Times" w:hAnsi="Times" w:eastAsia="Times" w:cs="Times"/>
          <w:i/>
          <w:iCs/>
          <w:color w:val="231F20"/>
          <w:spacing w:val="4"/>
          <w:sz w:val="22"/>
          <w:szCs w:val="22"/>
        </w:rPr>
        <w:t xml:space="preserve"> </w:t>
      </w:r>
      <w:r>
        <w:rPr>
          <w:rFonts w:ascii="Times" w:hAnsi="Times" w:eastAsia="Times" w:cs="Times"/>
          <w:i/>
          <w:iCs/>
          <w:color w:val="231F20"/>
          <w:spacing w:val="-4"/>
          <w:sz w:val="22"/>
          <w:szCs w:val="22"/>
        </w:rPr>
        <w:t>contain</w:t>
      </w:r>
      <w:r>
        <w:rPr>
          <w:rFonts w:ascii="Times" w:hAnsi="Times" w:eastAsia="Times" w:cs="Times"/>
          <w:i/>
          <w:iCs/>
          <w:color w:val="231F20"/>
          <w:spacing w:val="5"/>
          <w:sz w:val="22"/>
          <w:szCs w:val="22"/>
        </w:rPr>
        <w:t xml:space="preserve"> </w:t>
      </w:r>
      <w:r>
        <w:rPr>
          <w:rFonts w:ascii="Times" w:hAnsi="Times" w:eastAsia="Times" w:cs="Times"/>
          <w:i/>
          <w:iCs/>
          <w:color w:val="231F20"/>
          <w:spacing w:val="-4"/>
          <w:sz w:val="22"/>
          <w:szCs w:val="22"/>
        </w:rPr>
        <w:t>oil</w:t>
      </w:r>
    </w:p>
    <w:p w14:paraId="603A244C">
      <w:pPr>
        <w:spacing w:before="3" w:line="185" w:lineRule="auto"/>
        <w:ind w:left="297" w:right="3" w:hanging="256"/>
        <w:rPr>
          <w:rFonts w:ascii="Times" w:hAnsi="Times" w:eastAsia="Times" w:cs="Times"/>
          <w:sz w:val="22"/>
          <w:szCs w:val="22"/>
        </w:rPr>
      </w:pPr>
      <w:r>
        <w:rPr>
          <w:rFonts w:ascii="Symbol" w:hAnsi="Symbol" w:eastAsia="Symbol" w:cs="Symbol"/>
          <w:color w:val="231F20"/>
          <w:spacing w:val="-4"/>
          <w:sz w:val="22"/>
          <w:szCs w:val="22"/>
        </w:rPr>
        <w:t xml:space="preserve">•   </w:t>
      </w:r>
      <w:r>
        <w:rPr>
          <w:rFonts w:ascii="Times" w:hAnsi="Times" w:eastAsia="Times" w:cs="Times"/>
          <w:i/>
          <w:iCs/>
          <w:color w:val="231F20"/>
          <w:spacing w:val="-4"/>
          <w:sz w:val="22"/>
          <w:szCs w:val="22"/>
        </w:rPr>
        <w:t>an</w:t>
      </w:r>
      <w:r>
        <w:rPr>
          <w:rFonts w:ascii="Times" w:hAnsi="Times" w:eastAsia="Times" w:cs="Times"/>
          <w:i/>
          <w:iCs/>
          <w:color w:val="231F20"/>
          <w:spacing w:val="33"/>
          <w:sz w:val="22"/>
          <w:szCs w:val="22"/>
        </w:rPr>
        <w:t xml:space="preserve"> </w:t>
      </w:r>
      <w:r>
        <w:rPr>
          <w:rFonts w:ascii="Times" w:hAnsi="Times" w:eastAsia="Times" w:cs="Times"/>
          <w:i/>
          <w:iCs/>
          <w:color w:val="231F20"/>
          <w:spacing w:val="-4"/>
          <w:sz w:val="22"/>
          <w:szCs w:val="22"/>
        </w:rPr>
        <w:t>oil</w:t>
      </w:r>
      <w:r>
        <w:rPr>
          <w:rFonts w:ascii="Times" w:hAnsi="Times" w:eastAsia="Times" w:cs="Times"/>
          <w:i/>
          <w:iCs/>
          <w:color w:val="231F20"/>
          <w:spacing w:val="30"/>
          <w:w w:val="101"/>
          <w:sz w:val="22"/>
          <w:szCs w:val="22"/>
        </w:rPr>
        <w:t xml:space="preserve"> </w:t>
      </w:r>
      <w:r>
        <w:rPr>
          <w:rFonts w:ascii="Times" w:hAnsi="Times" w:eastAsia="Times" w:cs="Times"/>
          <w:i/>
          <w:iCs/>
          <w:color w:val="231F20"/>
          <w:spacing w:val="-4"/>
          <w:sz w:val="22"/>
          <w:szCs w:val="22"/>
        </w:rPr>
        <w:t>can</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4"/>
          <w:sz w:val="22"/>
          <w:szCs w:val="22"/>
        </w:rPr>
        <w:t>opener</w:t>
      </w:r>
      <w:r>
        <w:rPr>
          <w:rFonts w:ascii="Times" w:hAnsi="Times" w:eastAsia="Times" w:cs="Times"/>
          <w:i/>
          <w:iCs/>
          <w:color w:val="231F20"/>
          <w:spacing w:val="28"/>
          <w:sz w:val="22"/>
          <w:szCs w:val="22"/>
        </w:rPr>
        <w:t xml:space="preserve"> </w:t>
      </w:r>
      <w:r>
        <w:rPr>
          <w:rFonts w:ascii="Times" w:hAnsi="Times" w:eastAsia="Times" w:cs="Times"/>
          <w:i/>
          <w:iCs/>
          <w:color w:val="231F20"/>
          <w:spacing w:val="-4"/>
          <w:sz w:val="22"/>
          <w:szCs w:val="22"/>
        </w:rPr>
        <w:t>repair</w:t>
      </w:r>
      <w:r>
        <w:rPr>
          <w:rFonts w:ascii="Times" w:hAnsi="Times" w:eastAsia="Times" w:cs="Times"/>
          <w:i/>
          <w:iCs/>
          <w:color w:val="231F20"/>
          <w:spacing w:val="29"/>
          <w:w w:val="101"/>
          <w:sz w:val="22"/>
          <w:szCs w:val="22"/>
        </w:rPr>
        <w:t xml:space="preserve"> </w:t>
      </w:r>
      <w:r>
        <w:rPr>
          <w:rFonts w:ascii="Times" w:hAnsi="Times" w:eastAsia="Times" w:cs="Times"/>
          <w:i/>
          <w:iCs/>
          <w:color w:val="231F20"/>
          <w:spacing w:val="-4"/>
          <w:sz w:val="22"/>
          <w:szCs w:val="22"/>
        </w:rPr>
        <w:t>man</w:t>
      </w:r>
      <w:r>
        <w:rPr>
          <w:rFonts w:ascii="Times" w:hAnsi="Times" w:eastAsia="Times" w:cs="Times"/>
          <w:i/>
          <w:iCs/>
          <w:color w:val="231F20"/>
          <w:spacing w:val="36"/>
          <w:sz w:val="22"/>
          <w:szCs w:val="22"/>
        </w:rPr>
        <w:t xml:space="preserve"> </w:t>
      </w:r>
      <w:r>
        <w:rPr>
          <w:rFonts w:ascii="Times" w:hAnsi="Times" w:eastAsia="Times" w:cs="Times"/>
          <w:i/>
          <w:iCs/>
          <w:color w:val="231F20"/>
          <w:spacing w:val="-4"/>
          <w:sz w:val="22"/>
          <w:szCs w:val="22"/>
        </w:rPr>
        <w:t>t</w:t>
      </w:r>
      <w:r>
        <w:rPr>
          <w:rFonts w:ascii="Times" w:hAnsi="Times" w:eastAsia="Times" w:cs="Times"/>
          <w:i/>
          <w:iCs/>
          <w:color w:val="231F20"/>
          <w:spacing w:val="-5"/>
          <w:sz w:val="22"/>
          <w:szCs w:val="22"/>
        </w:rPr>
        <w:t xml:space="preserve">raining programme funding </w:t>
      </w:r>
      <w:r>
        <w:rPr>
          <w:rFonts w:ascii="PingFang SC" w:hAnsi="PingFang SC" w:eastAsia="PingFang SC" w:cs="PingFang SC"/>
          <w:b/>
          <w:bCs/>
          <w:i/>
          <w:iCs/>
          <w:color w:val="231F20"/>
          <w:spacing w:val="-5"/>
          <w:sz w:val="22"/>
          <w:szCs w:val="22"/>
        </w:rPr>
        <w:t>problem</w:t>
      </w:r>
      <w:r>
        <w:rPr>
          <w:rFonts w:ascii="PingFang SC" w:hAnsi="PingFang SC" w:eastAsia="PingFang SC" w:cs="PingFang SC"/>
          <w:color w:val="231F20"/>
          <w:spacing w:val="-5"/>
          <w:sz w:val="22"/>
          <w:szCs w:val="22"/>
        </w:rPr>
        <w:t xml:space="preserve"> </w:t>
      </w:r>
      <w:r>
        <w:rPr>
          <w:rFonts w:ascii="PingFang SC" w:hAnsi="PingFang SC" w:eastAsia="PingFang SC" w:cs="PingFang SC"/>
          <w:b/>
          <w:bCs/>
          <w:i/>
          <w:iCs/>
          <w:color w:val="231F20"/>
          <w:spacing w:val="-5"/>
          <w:sz w:val="22"/>
          <w:szCs w:val="22"/>
        </w:rPr>
        <w:t>is</w:t>
      </w:r>
      <w:r>
        <w:rPr>
          <w:rFonts w:ascii="PingFang SC" w:hAnsi="PingFang SC" w:eastAsia="PingFang SC" w:cs="PingFang SC"/>
          <w:color w:val="231F20"/>
          <w:sz w:val="22"/>
          <w:szCs w:val="22"/>
        </w:rPr>
        <w:t xml:space="preserve"> </w:t>
      </w:r>
      <w:r>
        <w:rPr>
          <w:rFonts w:ascii="PingFang SC" w:hAnsi="PingFang SC" w:eastAsia="PingFang SC" w:cs="PingFang SC"/>
          <w:b/>
          <w:bCs/>
          <w:i/>
          <w:iCs/>
          <w:color w:val="231F20"/>
          <w:spacing w:val="-3"/>
          <w:sz w:val="22"/>
          <w:szCs w:val="22"/>
        </w:rPr>
        <w:t>a</w:t>
      </w:r>
      <w:r>
        <w:rPr>
          <w:rFonts w:ascii="PingFang SC" w:hAnsi="PingFang SC" w:eastAsia="PingFang SC" w:cs="PingFang SC"/>
          <w:color w:val="231F20"/>
          <w:spacing w:val="-28"/>
          <w:sz w:val="22"/>
          <w:szCs w:val="22"/>
        </w:rPr>
        <w:t xml:space="preserve"> </w:t>
      </w:r>
      <w:r>
        <w:rPr>
          <w:rFonts w:ascii="PingFang SC" w:hAnsi="PingFang SC" w:eastAsia="PingFang SC" w:cs="PingFang SC"/>
          <w:b/>
          <w:bCs/>
          <w:i/>
          <w:iCs/>
          <w:color w:val="231F20"/>
          <w:spacing w:val="-3"/>
          <w:sz w:val="22"/>
          <w:szCs w:val="22"/>
        </w:rPr>
        <w:t>problem</w:t>
      </w:r>
      <w:r>
        <w:rPr>
          <w:rFonts w:ascii="PingFang SC" w:hAnsi="PingFang SC" w:eastAsia="PingFang SC" w:cs="PingFang SC"/>
          <w:color w:val="231F20"/>
          <w:spacing w:val="-3"/>
          <w:sz w:val="22"/>
          <w:szCs w:val="22"/>
        </w:rPr>
        <w:t xml:space="preserve"> </w:t>
      </w:r>
      <w:r>
        <w:rPr>
          <w:rFonts w:ascii="Times" w:hAnsi="Times" w:eastAsia="Times" w:cs="Times"/>
          <w:i/>
          <w:iCs/>
          <w:color w:val="231F20"/>
          <w:spacing w:val="-3"/>
          <w:sz w:val="22"/>
          <w:szCs w:val="22"/>
        </w:rPr>
        <w:t>with</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3"/>
          <w:sz w:val="22"/>
          <w:szCs w:val="22"/>
        </w:rPr>
        <w:t>the</w:t>
      </w:r>
      <w:r>
        <w:rPr>
          <w:rFonts w:ascii="Times" w:hAnsi="Times" w:eastAsia="Times" w:cs="Times"/>
          <w:i/>
          <w:iCs/>
          <w:color w:val="231F20"/>
          <w:spacing w:val="-24"/>
          <w:sz w:val="22"/>
          <w:szCs w:val="22"/>
        </w:rPr>
        <w:t xml:space="preserve"> </w:t>
      </w:r>
      <w:r>
        <w:rPr>
          <w:rFonts w:ascii="Times" w:hAnsi="Times" w:eastAsia="Times" w:cs="Times"/>
          <w:i/>
          <w:iCs/>
          <w:color w:val="231F20"/>
          <w:spacing w:val="-3"/>
          <w:sz w:val="22"/>
          <w:szCs w:val="22"/>
        </w:rPr>
        <w:t>funding</w:t>
      </w:r>
      <w:r>
        <w:rPr>
          <w:rFonts w:ascii="Times" w:hAnsi="Times" w:eastAsia="Times" w:cs="Times"/>
          <w:i/>
          <w:iCs/>
          <w:color w:val="231F20"/>
          <w:spacing w:val="-37"/>
          <w:sz w:val="22"/>
          <w:szCs w:val="22"/>
        </w:rPr>
        <w:t xml:space="preserve"> </w:t>
      </w:r>
      <w:r>
        <w:rPr>
          <w:rFonts w:ascii="Times" w:hAnsi="Times" w:eastAsia="Times" w:cs="Times"/>
          <w:i/>
          <w:iCs/>
          <w:color w:val="231F20"/>
          <w:spacing w:val="-3"/>
          <w:sz w:val="22"/>
          <w:szCs w:val="22"/>
        </w:rPr>
        <w:t>for</w:t>
      </w:r>
      <w:r>
        <w:rPr>
          <w:rFonts w:ascii="Times" w:hAnsi="Times" w:eastAsia="Times" w:cs="Times"/>
          <w:i/>
          <w:iCs/>
          <w:color w:val="231F20"/>
          <w:spacing w:val="15"/>
          <w:sz w:val="22"/>
          <w:szCs w:val="22"/>
        </w:rPr>
        <w:t xml:space="preserve"> </w:t>
      </w:r>
      <w:r>
        <w:rPr>
          <w:rFonts w:ascii="Times" w:hAnsi="Times" w:eastAsia="Times" w:cs="Times"/>
          <w:i/>
          <w:iCs/>
          <w:color w:val="231F20"/>
          <w:spacing w:val="-3"/>
          <w:sz w:val="22"/>
          <w:szCs w:val="22"/>
        </w:rPr>
        <w:t>the</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3"/>
          <w:sz w:val="22"/>
          <w:szCs w:val="22"/>
        </w:rPr>
        <w:t>t</w:t>
      </w:r>
      <w:r>
        <w:rPr>
          <w:rFonts w:ascii="Times" w:hAnsi="Times" w:eastAsia="Times" w:cs="Times"/>
          <w:i/>
          <w:iCs/>
          <w:color w:val="231F20"/>
          <w:spacing w:val="-4"/>
          <w:sz w:val="22"/>
          <w:szCs w:val="22"/>
        </w:rPr>
        <w:t>raining</w:t>
      </w:r>
      <w:r>
        <w:rPr>
          <w:rFonts w:ascii="Times" w:hAnsi="Times" w:eastAsia="Times" w:cs="Times"/>
          <w:i/>
          <w:iCs/>
          <w:color w:val="231F20"/>
          <w:spacing w:val="-20"/>
          <w:sz w:val="22"/>
          <w:szCs w:val="22"/>
        </w:rPr>
        <w:t xml:space="preserve"> </w:t>
      </w:r>
      <w:r>
        <w:rPr>
          <w:rFonts w:ascii="Times" w:hAnsi="Times" w:eastAsia="Times" w:cs="Times"/>
          <w:i/>
          <w:iCs/>
          <w:color w:val="231F20"/>
          <w:spacing w:val="-4"/>
          <w:sz w:val="22"/>
          <w:szCs w:val="22"/>
        </w:rPr>
        <w:t>programme</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4"/>
          <w:sz w:val="22"/>
          <w:szCs w:val="22"/>
        </w:rPr>
        <w:t>train</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men</w:t>
      </w:r>
      <w:r>
        <w:rPr>
          <w:rFonts w:ascii="Times" w:hAnsi="Times" w:eastAsia="Times" w:cs="Times"/>
          <w:i/>
          <w:iCs/>
          <w:color w:val="231F20"/>
          <w:spacing w:val="20"/>
          <w:w w:val="101"/>
          <w:sz w:val="22"/>
          <w:szCs w:val="22"/>
        </w:rPr>
        <w:t xml:space="preserve"> </w:t>
      </w:r>
      <w:r>
        <w:rPr>
          <w:rFonts w:ascii="Times" w:hAnsi="Times" w:eastAsia="Times" w:cs="Times"/>
          <w:i/>
          <w:iCs/>
          <w:color w:val="231F20"/>
          <w:spacing w:val="-4"/>
          <w:sz w:val="22"/>
          <w:szCs w:val="22"/>
        </w:rPr>
        <w:t>to</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repair openers</w:t>
      </w:r>
      <w:r>
        <w:rPr>
          <w:rFonts w:ascii="Times" w:hAnsi="Times" w:eastAsia="Times" w:cs="Times"/>
          <w:i/>
          <w:iCs/>
          <w:color w:val="231F20"/>
          <w:spacing w:val="-36"/>
          <w:sz w:val="22"/>
          <w:szCs w:val="22"/>
        </w:rPr>
        <w:t xml:space="preserve"> </w:t>
      </w:r>
      <w:r>
        <w:rPr>
          <w:rFonts w:ascii="Times" w:hAnsi="Times" w:eastAsia="Times" w:cs="Times"/>
          <w:i/>
          <w:iCs/>
          <w:color w:val="231F20"/>
          <w:spacing w:val="-4"/>
          <w:sz w:val="22"/>
          <w:szCs w:val="22"/>
        </w:rPr>
        <w:t>for cans which may con</w:t>
      </w:r>
      <w:r>
        <w:rPr>
          <w:rFonts w:ascii="Times" w:hAnsi="Times" w:eastAsia="Times" w:cs="Times"/>
          <w:i/>
          <w:iCs/>
          <w:color w:val="231F20"/>
          <w:spacing w:val="-5"/>
          <w:sz w:val="22"/>
          <w:szCs w:val="22"/>
        </w:rPr>
        <w:t>tain</w:t>
      </w:r>
      <w:r>
        <w:rPr>
          <w:rFonts w:ascii="Times" w:hAnsi="Times" w:eastAsia="Times" w:cs="Times"/>
          <w:i/>
          <w:iCs/>
          <w:color w:val="231F20"/>
          <w:spacing w:val="5"/>
          <w:sz w:val="22"/>
          <w:szCs w:val="22"/>
        </w:rPr>
        <w:t xml:space="preserve"> </w:t>
      </w:r>
      <w:r>
        <w:rPr>
          <w:rFonts w:ascii="Times" w:hAnsi="Times" w:eastAsia="Times" w:cs="Times"/>
          <w:i/>
          <w:iCs/>
          <w:color w:val="231F20"/>
          <w:spacing w:val="-5"/>
          <w:sz w:val="22"/>
          <w:szCs w:val="22"/>
        </w:rPr>
        <w:t>oil</w:t>
      </w:r>
    </w:p>
    <w:p w14:paraId="4323DF6B">
      <w:pPr>
        <w:spacing w:before="59" w:line="185" w:lineRule="auto"/>
        <w:jc w:val="both"/>
        <w:rPr>
          <w:rFonts w:ascii="PingFang SC" w:hAnsi="PingFang SC" w:eastAsia="PingFang SC" w:cs="PingFang SC"/>
          <w:sz w:val="22"/>
          <w:szCs w:val="22"/>
        </w:rPr>
      </w:pPr>
    </w:p>
    <w:p w14:paraId="4AE5C3C7">
      <w:pPr>
        <w:bidi w:val="0"/>
        <w:ind w:firstLine="420" w:firstLineChars="200"/>
      </w:pPr>
      <w:r>
        <w:t>语法的另一个方面经常引起问题——不仅仅是在标题中——是介词的使用，例如</w:t>
      </w:r>
      <w:r>
        <w:rPr>
          <w:rFonts w:ascii="Times" w:hAnsi="Times" w:eastAsia="Times" w:cs="Times"/>
          <w:i/>
          <w:iCs/>
          <w:color w:val="231F20"/>
          <w:spacing w:val="-2"/>
          <w:sz w:val="22"/>
          <w:szCs w:val="22"/>
        </w:rPr>
        <w:t>by, with, on, in,for</w:t>
      </w:r>
      <w:r>
        <w:t>。介词不仅仅是一种将单词粘合在一起的胶水；它们对意义有深远的影响，而在标题中这种影响尤其显著。例如，介词</w:t>
      </w:r>
      <w:r>
        <w:rPr>
          <w:rFonts w:ascii="Times" w:hAnsi="Times" w:eastAsia="Times" w:cs="Times"/>
          <w:i/>
          <w:iCs/>
          <w:color w:val="231F20"/>
          <w:sz w:val="22"/>
          <w:szCs w:val="22"/>
        </w:rPr>
        <w:t>with</w:t>
      </w:r>
      <w:r>
        <w:t>可能意味着</w:t>
      </w:r>
      <w:r>
        <w:rPr>
          <w:rFonts w:ascii="Times" w:hAnsi="Times" w:eastAsia="Times" w:cs="Times"/>
          <w:i/>
          <w:iCs/>
          <w:color w:val="231F20"/>
          <w:spacing w:val="-1"/>
          <w:sz w:val="22"/>
          <w:szCs w:val="22"/>
        </w:rPr>
        <w:t xml:space="preserve">using </w:t>
      </w:r>
      <w:r>
        <w:t>或</w:t>
      </w:r>
      <w:r>
        <w:rPr>
          <w:rFonts w:ascii="Times" w:hAnsi="Times" w:eastAsia="Times" w:cs="Times"/>
          <w:i/>
          <w:iCs/>
          <w:color w:val="231F20"/>
          <w:spacing w:val="-1"/>
          <w:sz w:val="22"/>
          <w:szCs w:val="22"/>
        </w:rPr>
        <w:t>having</w:t>
      </w:r>
      <w:r>
        <w:t>。某事的证据是倾向于支持或确认其存在或存在的证据。某事的证据是其存在或存在的实际可观察迹象。</w:t>
      </w:r>
    </w:p>
    <w:p w14:paraId="01F0C6A5">
      <w:pPr>
        <w:spacing w:before="226" w:line="225" w:lineRule="auto"/>
        <w:ind w:left="313"/>
        <w:rPr>
          <w:rFonts w:ascii="Times" w:hAnsi="Times" w:eastAsia="Times" w:cs="Times"/>
          <w:sz w:val="22"/>
          <w:szCs w:val="22"/>
        </w:rPr>
      </w:pPr>
      <w:r>
        <w:rPr>
          <w:rFonts w:ascii="Times" w:hAnsi="Times" w:eastAsia="Times" w:cs="Times"/>
          <w:i/>
          <w:iCs/>
          <w:color w:val="231F20"/>
          <w:spacing w:val="-5"/>
          <w:sz w:val="22"/>
          <w:szCs w:val="22"/>
        </w:rPr>
        <w:t>Filtering of code</w:t>
      </w:r>
      <w:r>
        <w:rPr>
          <w:rFonts w:ascii="Times" w:hAnsi="Times" w:eastAsia="Times" w:cs="Times"/>
          <w:i/>
          <w:iCs/>
          <w:color w:val="231F20"/>
          <w:spacing w:val="-19"/>
          <w:sz w:val="22"/>
          <w:szCs w:val="22"/>
        </w:rPr>
        <w:t xml:space="preserve"> </w:t>
      </w:r>
      <w:r>
        <w:rPr>
          <w:rFonts w:ascii="Times" w:hAnsi="Times" w:eastAsia="Times" w:cs="Times"/>
          <w:i/>
          <w:iCs/>
          <w:color w:val="231F20"/>
          <w:spacing w:val="-5"/>
          <w:sz w:val="22"/>
          <w:szCs w:val="22"/>
        </w:rPr>
        <w:t>phase measur</w:t>
      </w:r>
      <w:r>
        <w:rPr>
          <w:rFonts w:ascii="Times" w:hAnsi="Times" w:eastAsia="Times" w:cs="Times"/>
          <w:i/>
          <w:iCs/>
          <w:color w:val="231F20"/>
          <w:spacing w:val="-6"/>
          <w:sz w:val="22"/>
          <w:szCs w:val="22"/>
        </w:rPr>
        <w:t>es</w:t>
      </w:r>
      <w:r>
        <w:rPr>
          <w:rFonts w:ascii="Times" w:hAnsi="Times" w:eastAsia="Times" w:cs="Times"/>
          <w:i/>
          <w:iCs/>
          <w:color w:val="231F20"/>
          <w:spacing w:val="-35"/>
          <w:sz w:val="22"/>
          <w:szCs w:val="22"/>
        </w:rPr>
        <w:t xml:space="preserve"> </w:t>
      </w:r>
      <w:r>
        <w:rPr>
          <w:rFonts w:ascii="PingFang SC" w:hAnsi="PingFang SC" w:eastAsia="PingFang SC" w:cs="PingFang SC"/>
          <w:b/>
          <w:bCs/>
          <w:i/>
          <w:iCs/>
          <w:color w:val="231F20"/>
          <w:spacing w:val="-6"/>
          <w:sz w:val="22"/>
          <w:szCs w:val="22"/>
        </w:rPr>
        <w:t>from</w:t>
      </w:r>
      <w:r>
        <w:rPr>
          <w:rFonts w:ascii="PingFang SC" w:hAnsi="PingFang SC" w:eastAsia="PingFang SC" w:cs="PingFang SC"/>
          <w:color w:val="231F20"/>
          <w:spacing w:val="-6"/>
          <w:sz w:val="22"/>
          <w:szCs w:val="22"/>
        </w:rPr>
        <w:t xml:space="preserve"> </w:t>
      </w:r>
      <w:r>
        <w:rPr>
          <w:rFonts w:ascii="Times" w:hAnsi="Times" w:eastAsia="Times" w:cs="Times"/>
          <w:i/>
          <w:iCs/>
          <w:color w:val="231F20"/>
          <w:spacing w:val="-6"/>
          <w:sz w:val="22"/>
          <w:szCs w:val="22"/>
        </w:rPr>
        <w:t>dual-frequency</w:t>
      </w:r>
      <w:r>
        <w:rPr>
          <w:rFonts w:ascii="Times" w:hAnsi="Times" w:eastAsia="Times" w:cs="Times"/>
          <w:i/>
          <w:iCs/>
          <w:color w:val="231F20"/>
          <w:spacing w:val="-16"/>
          <w:sz w:val="22"/>
          <w:szCs w:val="22"/>
        </w:rPr>
        <w:t xml:space="preserve"> </w:t>
      </w:r>
      <w:r>
        <w:rPr>
          <w:rFonts w:ascii="Times" w:hAnsi="Times" w:eastAsia="Times" w:cs="Times"/>
          <w:i/>
          <w:iCs/>
          <w:color w:val="231F20"/>
          <w:spacing w:val="-6"/>
          <w:sz w:val="22"/>
          <w:szCs w:val="22"/>
        </w:rPr>
        <w:t>gps receivers</w:t>
      </w:r>
    </w:p>
    <w:p w14:paraId="0F0C812E">
      <w:pPr>
        <w:spacing w:line="184" w:lineRule="auto"/>
        <w:rPr>
          <w:rFonts w:ascii="PingFang SC" w:hAnsi="PingFang SC" w:eastAsia="PingFang SC" w:cs="PingFang SC"/>
          <w:sz w:val="22"/>
          <w:szCs w:val="22"/>
        </w:rPr>
      </w:pPr>
    </w:p>
    <w:p w14:paraId="267C0FF2">
      <w:pPr>
        <w:spacing w:line="184" w:lineRule="auto"/>
        <w:rPr>
          <w:rFonts w:hint="eastAsia" w:ascii="PingFang SC" w:hAnsi="PingFang SC" w:eastAsia="PingFang SC" w:cs="PingFang SC"/>
          <w:sz w:val="22"/>
          <w:szCs w:val="22"/>
        </w:rPr>
      </w:pPr>
      <w:r>
        <w:rPr>
          <w:rFonts w:hint="eastAsia" w:ascii="PingFang SC" w:hAnsi="PingFang SC" w:eastAsia="PingFang SC" w:cs="PingFang SC"/>
          <w:sz w:val="22"/>
          <w:szCs w:val="22"/>
        </w:rPr>
        <w:t>不同于</w:t>
      </w:r>
    </w:p>
    <w:p w14:paraId="0FB3A6F0">
      <w:pPr>
        <w:spacing w:before="232" w:line="225" w:lineRule="auto"/>
        <w:ind w:left="313"/>
        <w:rPr>
          <w:rFonts w:ascii="Times" w:hAnsi="Times" w:eastAsia="Times" w:cs="Times"/>
          <w:sz w:val="22"/>
          <w:szCs w:val="22"/>
        </w:rPr>
      </w:pPr>
      <w:r>
        <w:rPr>
          <w:rFonts w:ascii="Times" w:hAnsi="Times" w:eastAsia="Times" w:cs="Times"/>
          <w:i/>
          <w:iCs/>
          <w:color w:val="231F20"/>
          <w:spacing w:val="-5"/>
          <w:sz w:val="22"/>
          <w:szCs w:val="22"/>
        </w:rPr>
        <w:t>Filtering of code</w:t>
      </w:r>
      <w:r>
        <w:rPr>
          <w:rFonts w:ascii="Times" w:hAnsi="Times" w:eastAsia="Times" w:cs="Times"/>
          <w:i/>
          <w:iCs/>
          <w:color w:val="231F20"/>
          <w:spacing w:val="-20"/>
          <w:sz w:val="22"/>
          <w:szCs w:val="22"/>
        </w:rPr>
        <w:t xml:space="preserve"> </w:t>
      </w:r>
      <w:r>
        <w:rPr>
          <w:rFonts w:ascii="Times" w:hAnsi="Times" w:eastAsia="Times" w:cs="Times"/>
          <w:i/>
          <w:iCs/>
          <w:color w:val="231F20"/>
          <w:spacing w:val="-5"/>
          <w:sz w:val="22"/>
          <w:szCs w:val="22"/>
        </w:rPr>
        <w:t xml:space="preserve">phase measures </w:t>
      </w:r>
      <w:r>
        <w:rPr>
          <w:rFonts w:ascii="PingFang SC" w:hAnsi="PingFang SC" w:eastAsia="PingFang SC" w:cs="PingFang SC"/>
          <w:b/>
          <w:bCs/>
          <w:i/>
          <w:iCs/>
          <w:color w:val="231F20"/>
          <w:spacing w:val="-5"/>
          <w:sz w:val="22"/>
          <w:szCs w:val="22"/>
        </w:rPr>
        <w:t>in</w:t>
      </w:r>
      <w:r>
        <w:rPr>
          <w:rFonts w:ascii="PingFang SC" w:hAnsi="PingFang SC" w:eastAsia="PingFang SC" w:cs="PingFang SC"/>
          <w:color w:val="231F20"/>
          <w:spacing w:val="-5"/>
          <w:sz w:val="22"/>
          <w:szCs w:val="22"/>
        </w:rPr>
        <w:t xml:space="preserve"> </w:t>
      </w:r>
      <w:r>
        <w:rPr>
          <w:rFonts w:ascii="Times" w:hAnsi="Times" w:eastAsia="Times" w:cs="Times"/>
          <w:i/>
          <w:iCs/>
          <w:color w:val="231F20"/>
          <w:spacing w:val="-5"/>
          <w:sz w:val="22"/>
          <w:szCs w:val="22"/>
        </w:rPr>
        <w:t>dual-fr</w:t>
      </w:r>
      <w:r>
        <w:rPr>
          <w:rFonts w:ascii="Times" w:hAnsi="Times" w:eastAsia="Times" w:cs="Times"/>
          <w:i/>
          <w:iCs/>
          <w:color w:val="231F20"/>
          <w:spacing w:val="-6"/>
          <w:sz w:val="22"/>
          <w:szCs w:val="22"/>
        </w:rPr>
        <w:t>equency</w:t>
      </w:r>
      <w:r>
        <w:rPr>
          <w:rFonts w:ascii="Times" w:hAnsi="Times" w:eastAsia="Times" w:cs="Times"/>
          <w:i/>
          <w:iCs/>
          <w:color w:val="231F20"/>
          <w:spacing w:val="-16"/>
          <w:sz w:val="22"/>
          <w:szCs w:val="22"/>
        </w:rPr>
        <w:t xml:space="preserve"> </w:t>
      </w:r>
      <w:r>
        <w:rPr>
          <w:rFonts w:ascii="Times" w:hAnsi="Times" w:eastAsia="Times" w:cs="Times"/>
          <w:i/>
          <w:iCs/>
          <w:color w:val="231F20"/>
          <w:spacing w:val="-6"/>
          <w:sz w:val="22"/>
          <w:szCs w:val="22"/>
        </w:rPr>
        <w:t>gps receivers</w:t>
      </w:r>
    </w:p>
    <w:p w14:paraId="73488D7B">
      <w:pPr>
        <w:spacing w:line="184" w:lineRule="auto"/>
        <w:rPr>
          <w:rFonts w:hint="eastAsia" w:ascii="PingFang SC" w:hAnsi="PingFang SC" w:eastAsia="PingFang SC" w:cs="PingFang SC"/>
          <w:sz w:val="22"/>
          <w:szCs w:val="22"/>
        </w:rPr>
      </w:pPr>
    </w:p>
    <w:p w14:paraId="09187C05">
      <w:pPr>
        <w:spacing w:line="184" w:lineRule="auto"/>
        <w:rPr>
          <w:rFonts w:hint="eastAsia" w:ascii="PingFang SC" w:hAnsi="PingFang SC" w:eastAsia="PingFang SC" w:cs="PingFang SC"/>
          <w:sz w:val="22"/>
          <w:szCs w:val="22"/>
          <w:lang w:val="en-US" w:eastAsia="zh-CN"/>
        </w:rPr>
      </w:pPr>
      <w:r>
        <w:rPr>
          <w:rFonts w:hint="eastAsia" w:ascii="PingFang SC" w:hAnsi="PingFang SC" w:eastAsia="PingFang SC" w:cs="PingFang SC"/>
          <w:sz w:val="22"/>
          <w:szCs w:val="22"/>
          <w:lang w:val="en-US" w:eastAsia="zh-CN"/>
        </w:rPr>
        <w:t>和</w:t>
      </w:r>
    </w:p>
    <w:p w14:paraId="0BDF358D">
      <w:pPr>
        <w:spacing w:before="234" w:line="232" w:lineRule="auto"/>
        <w:ind w:firstLine="212" w:firstLineChars="100"/>
        <w:rPr>
          <w:rFonts w:ascii="Times" w:hAnsi="Times" w:eastAsia="Times" w:cs="Times"/>
          <w:i/>
          <w:iCs/>
          <w:color w:val="231F20"/>
          <w:spacing w:val="-5"/>
          <w:sz w:val="22"/>
          <w:szCs w:val="22"/>
        </w:rPr>
      </w:pPr>
      <w:r>
        <w:rPr>
          <w:rFonts w:ascii="Times" w:hAnsi="Times" w:eastAsia="Times" w:cs="Times"/>
          <w:i/>
          <w:iCs/>
          <w:color w:val="231F20"/>
          <w:spacing w:val="-4"/>
          <w:sz w:val="22"/>
          <w:szCs w:val="22"/>
        </w:rPr>
        <w:t>Sensory components controlling b</w:t>
      </w:r>
      <w:r>
        <w:rPr>
          <w:rFonts w:ascii="Times" w:hAnsi="Times" w:eastAsia="Times" w:cs="Times"/>
          <w:i/>
          <w:iCs/>
          <w:color w:val="231F20"/>
          <w:spacing w:val="-5"/>
          <w:sz w:val="22"/>
          <w:szCs w:val="22"/>
        </w:rPr>
        <w:t>acterial nitrogen assimilation</w:t>
      </w:r>
    </w:p>
    <w:p w14:paraId="7441F825">
      <w:pPr>
        <w:spacing w:line="184" w:lineRule="auto"/>
        <w:rPr>
          <w:rFonts w:hint="default" w:ascii="PingFang SC" w:hAnsi="PingFang SC" w:eastAsia="PingFang SC" w:cs="PingFang SC"/>
          <w:sz w:val="22"/>
          <w:szCs w:val="22"/>
          <w:lang w:val="en-US" w:eastAsia="zh-CN"/>
        </w:rPr>
      </w:pPr>
    </w:p>
    <w:p w14:paraId="7C9BDF3F">
      <w:pPr>
        <w:bidi w:val="0"/>
      </w:pPr>
      <w:r>
        <w:t>比</w:t>
      </w:r>
      <w:r>
        <w:rPr>
          <w:rFonts w:hint="eastAsia" w:eastAsia="宋体"/>
          <w:lang w:val="en-US" w:eastAsia="zh-CN"/>
        </w:rPr>
        <w:t>下句</w:t>
      </w:r>
      <w:r>
        <w:t>要清晰得多</w:t>
      </w:r>
    </w:p>
    <w:p w14:paraId="7005AFE4">
      <w:pPr>
        <w:spacing w:before="296" w:line="174" w:lineRule="auto"/>
        <w:ind w:left="319"/>
        <w:rPr>
          <w:rFonts w:ascii="Times" w:hAnsi="Times" w:eastAsia="Times" w:cs="Times"/>
          <w:sz w:val="22"/>
          <w:szCs w:val="22"/>
        </w:rPr>
      </w:pPr>
      <w:r>
        <w:rPr>
          <w:rFonts w:ascii="Times" w:hAnsi="Times" w:eastAsia="Times" w:cs="Times"/>
          <w:i/>
          <w:iCs/>
          <w:color w:val="231F20"/>
          <w:spacing w:val="-4"/>
          <w:sz w:val="22"/>
          <w:szCs w:val="22"/>
        </w:rPr>
        <w:t>Sensory components in bacterial nitrogen</w:t>
      </w:r>
      <w:r>
        <w:rPr>
          <w:rFonts w:ascii="Times" w:hAnsi="Times" w:eastAsia="Times" w:cs="Times"/>
          <w:i/>
          <w:iCs/>
          <w:color w:val="231F20"/>
          <w:spacing w:val="4"/>
          <w:sz w:val="22"/>
          <w:szCs w:val="22"/>
        </w:rPr>
        <w:t xml:space="preserve"> </w:t>
      </w:r>
      <w:r>
        <w:rPr>
          <w:rFonts w:ascii="Times" w:hAnsi="Times" w:eastAsia="Times" w:cs="Times"/>
          <w:i/>
          <w:iCs/>
          <w:color w:val="231F20"/>
          <w:spacing w:val="-4"/>
          <w:sz w:val="22"/>
          <w:szCs w:val="22"/>
        </w:rPr>
        <w:t>assimila</w:t>
      </w:r>
      <w:r>
        <w:rPr>
          <w:rFonts w:ascii="Times" w:hAnsi="Times" w:eastAsia="Times" w:cs="Times"/>
          <w:i/>
          <w:iCs/>
          <w:color w:val="231F20"/>
          <w:spacing w:val="-5"/>
          <w:sz w:val="22"/>
          <w:szCs w:val="22"/>
        </w:rPr>
        <w:t>tion</w:t>
      </w:r>
    </w:p>
    <w:p w14:paraId="078C1ECE">
      <w:pPr>
        <w:bidi w:val="0"/>
      </w:pPr>
    </w:p>
    <w:p w14:paraId="768DA835">
      <w:pPr>
        <w:pStyle w:val="6"/>
        <w:spacing w:line="247" w:lineRule="auto"/>
      </w:pPr>
    </w:p>
    <w:p w14:paraId="1C3ACC0F">
      <w:pPr>
        <w:bidi w:val="0"/>
        <w:ind w:firstLine="420" w:firstLineChars="200"/>
        <w:rPr>
          <w:rFonts w:hint="eastAsia"/>
        </w:rPr>
      </w:pPr>
      <w:r>
        <w:rPr>
          <w:rFonts w:hint="eastAsia"/>
        </w:rPr>
        <w:t>由于这是一个非常复杂的领域，并且标题中的错误风险相当大，因此建议避免使用介词过多的结构，并在提交论文以供发表之前请母语同事检查标题。</w:t>
      </w:r>
    </w:p>
    <w:p w14:paraId="7844C1EE">
      <w:pPr>
        <w:bidi w:val="0"/>
        <w:ind w:firstLine="420" w:firstLineChars="200"/>
        <w:rPr>
          <w:rFonts w:hint="eastAsia"/>
        </w:rPr>
      </w:pPr>
      <w:r>
        <w:rPr>
          <w:rFonts w:hint="eastAsia"/>
        </w:rPr>
        <w:t>好的标题通常简洁，因此不常用“</w:t>
      </w:r>
      <w:r>
        <w:rPr>
          <w:rFonts w:ascii="Times" w:hAnsi="Times" w:eastAsia="Times" w:cs="Times"/>
          <w:i/>
          <w:iCs/>
          <w:color w:val="231F20"/>
          <w:spacing w:val="-2"/>
          <w:sz w:val="22"/>
          <w:szCs w:val="22"/>
        </w:rPr>
        <w:t>A</w:t>
      </w:r>
      <w:r>
        <w:rPr>
          <w:rFonts w:ascii="Times" w:hAnsi="Times" w:eastAsia="Times" w:cs="Times"/>
          <w:i/>
          <w:iCs/>
          <w:color w:val="231F20"/>
          <w:spacing w:val="-12"/>
          <w:sz w:val="22"/>
          <w:szCs w:val="22"/>
        </w:rPr>
        <w:t xml:space="preserve"> </w:t>
      </w:r>
      <w:r>
        <w:rPr>
          <w:rFonts w:ascii="Times" w:hAnsi="Times" w:eastAsia="Times" w:cs="Times"/>
          <w:i/>
          <w:iCs/>
          <w:color w:val="231F20"/>
          <w:spacing w:val="-2"/>
          <w:sz w:val="22"/>
          <w:szCs w:val="22"/>
        </w:rPr>
        <w:t>study</w:t>
      </w:r>
      <w:r>
        <w:rPr>
          <w:rFonts w:ascii="Times" w:hAnsi="Times" w:eastAsia="Times" w:cs="Times"/>
          <w:i/>
          <w:iCs/>
          <w:color w:val="231F20"/>
          <w:spacing w:val="-3"/>
          <w:sz w:val="22"/>
          <w:szCs w:val="22"/>
        </w:rPr>
        <w:t xml:space="preserve"> of…</w:t>
      </w:r>
      <w:r>
        <w:rPr>
          <w:rFonts w:hint="eastAsia"/>
        </w:rPr>
        <w:t>”或“</w:t>
      </w:r>
      <w:r>
        <w:rPr>
          <w:rFonts w:ascii="Times" w:hAnsi="Times" w:eastAsia="Times" w:cs="Times"/>
          <w:i/>
          <w:iCs/>
          <w:color w:val="231F20"/>
          <w:spacing w:val="-3"/>
          <w:sz w:val="22"/>
          <w:szCs w:val="22"/>
        </w:rPr>
        <w:t>An investigation into…</w:t>
      </w:r>
      <w:r>
        <w:rPr>
          <w:rFonts w:hint="eastAsia"/>
        </w:rPr>
        <w:t>”等短语开头。它们也采用非常正式的英语，因此不常使用问号。</w:t>
      </w:r>
    </w:p>
    <w:p w14:paraId="666CB9CC">
      <w:pPr>
        <w:pStyle w:val="6"/>
        <w:spacing w:line="247" w:lineRule="auto"/>
        <w:rPr>
          <w:rFonts w:hint="eastAsia"/>
        </w:rPr>
      </w:pPr>
    </w:p>
    <w:p w14:paraId="2F323D57">
      <w:pPr>
        <w:bidi w:val="0"/>
        <w:rPr>
          <w:rFonts w:hint="eastAsia"/>
        </w:rPr>
      </w:pPr>
      <w:r>
        <w:rPr>
          <w:rFonts w:hint="eastAsia"/>
        </w:rPr>
        <w:t xml:space="preserve">我该如何做才能确保读者准确评估我论文的价值？  </w:t>
      </w:r>
    </w:p>
    <w:p w14:paraId="66A9995D">
      <w:pPr>
        <w:bidi w:val="0"/>
        <w:ind w:firstLine="420" w:firstLineChars="200"/>
        <w:rPr>
          <w:rFonts w:hint="eastAsia"/>
        </w:rPr>
      </w:pPr>
      <w:r>
        <w:rPr>
          <w:rFonts w:hint="eastAsia"/>
        </w:rPr>
        <w:t>如果研究中获得的结果代表了显著的成就，标题可以简单地陈述这些结果：</w:t>
      </w:r>
    </w:p>
    <w:p w14:paraId="6E8587B0">
      <w:pPr>
        <w:spacing w:before="221" w:line="199" w:lineRule="auto"/>
        <w:ind w:left="299" w:right="283" w:hanging="3"/>
        <w:rPr>
          <w:rFonts w:ascii="Times" w:hAnsi="Times" w:eastAsia="Times" w:cs="Times"/>
          <w:sz w:val="22"/>
          <w:szCs w:val="22"/>
        </w:rPr>
      </w:pPr>
      <w:r>
        <w:rPr>
          <w:rFonts w:ascii="Times" w:hAnsi="Times" w:eastAsia="Times" w:cs="Times"/>
          <w:i/>
          <w:iCs/>
          <w:color w:val="231F20"/>
          <w:spacing w:val="-5"/>
          <w:sz w:val="22"/>
          <w:szCs w:val="22"/>
        </w:rPr>
        <w:t>Ras isoforms vary in their ability to activate raf-1</w:t>
      </w:r>
      <w:r>
        <w:rPr>
          <w:rFonts w:ascii="Times" w:hAnsi="Times" w:eastAsia="Times" w:cs="Times"/>
          <w:i/>
          <w:iCs/>
          <w:color w:val="231F20"/>
          <w:spacing w:val="-11"/>
          <w:sz w:val="22"/>
          <w:szCs w:val="22"/>
        </w:rPr>
        <w:t xml:space="preserve"> </w:t>
      </w:r>
      <w:r>
        <w:rPr>
          <w:rFonts w:ascii="Times" w:hAnsi="Times" w:eastAsia="Times" w:cs="Times"/>
          <w:i/>
          <w:iCs/>
          <w:color w:val="231F20"/>
          <w:spacing w:val="-5"/>
          <w:sz w:val="22"/>
          <w:szCs w:val="22"/>
        </w:rPr>
        <w:t>and</w:t>
      </w:r>
      <w:r>
        <w:rPr>
          <w:rFonts w:ascii="Times" w:hAnsi="Times" w:eastAsia="Times" w:cs="Times"/>
          <w:i/>
          <w:iCs/>
          <w:color w:val="231F20"/>
          <w:spacing w:val="-37"/>
          <w:sz w:val="22"/>
          <w:szCs w:val="22"/>
        </w:rPr>
        <w:t xml:space="preserve"> </w:t>
      </w:r>
      <w:r>
        <w:rPr>
          <w:rFonts w:ascii="Times" w:hAnsi="Times" w:eastAsia="Times" w:cs="Times"/>
          <w:i/>
          <w:iCs/>
          <w:color w:val="231F20"/>
          <w:spacing w:val="-5"/>
          <w:sz w:val="22"/>
          <w:szCs w:val="22"/>
        </w:rPr>
        <w:t>phosphoinositide</w:t>
      </w:r>
      <w:r>
        <w:rPr>
          <w:rFonts w:ascii="Times" w:hAnsi="Times" w:eastAsia="Times" w:cs="Times"/>
          <w:i/>
          <w:iCs/>
          <w:color w:val="231F20"/>
          <w:sz w:val="22"/>
          <w:szCs w:val="22"/>
        </w:rPr>
        <w:t xml:space="preserve"> </w:t>
      </w:r>
      <w:r>
        <w:rPr>
          <w:rFonts w:ascii="Times" w:hAnsi="Times" w:eastAsia="Times" w:cs="Times"/>
          <w:i/>
          <w:iCs/>
          <w:color w:val="231F20"/>
          <w:spacing w:val="-3"/>
          <w:sz w:val="22"/>
          <w:szCs w:val="22"/>
        </w:rPr>
        <w:t>3-kinase</w:t>
      </w:r>
    </w:p>
    <w:p w14:paraId="5158697D">
      <w:pPr>
        <w:bidi w:val="0"/>
        <w:ind w:firstLine="420" w:firstLineChars="200"/>
        <w:rPr>
          <w:rFonts w:hint="eastAsia"/>
        </w:rPr>
      </w:pPr>
    </w:p>
    <w:p w14:paraId="1427248D">
      <w:pPr>
        <w:bidi w:val="0"/>
        <w:ind w:firstLine="420" w:firstLineChars="200"/>
      </w:pPr>
      <w:r>
        <w:t>然而，在大多数情况下，标题并不是指示论文价值或其局限性的合适地方。中立地陈述你的标题；像“可靠”这样的词并不常见，情态动词如“</w:t>
      </w:r>
      <w:r>
        <w:rPr>
          <w:rFonts w:ascii="Times" w:hAnsi="Times" w:eastAsia="Times" w:cs="Times"/>
          <w:i/>
          <w:iCs/>
          <w:color w:val="231F20"/>
          <w:spacing w:val="-2"/>
          <w:sz w:val="22"/>
          <w:szCs w:val="22"/>
        </w:rPr>
        <w:t>may/might/could</w:t>
      </w:r>
      <w:r>
        <w:t>”也不常用。要小心不要设定在论文中未 能实现的期望；例如，如果你的研究并未涉及所有</w:t>
      </w:r>
      <w:r>
        <w:rPr>
          <w:rFonts w:ascii="Times New Roman" w:hAnsi="Times New Roman" w:eastAsia="Times New Roman" w:cs="Times New Roman"/>
          <w:color w:val="231F20"/>
          <w:spacing w:val="-1"/>
          <w:sz w:val="22"/>
          <w:szCs w:val="22"/>
        </w:rPr>
        <w:t>substrates/systems/reactions</w:t>
      </w:r>
      <w:r>
        <w:t>等 ,标题应明确说明它所涉及的</w:t>
      </w:r>
      <w:r>
        <w:rPr>
          <w:rFonts w:ascii="Times New Roman" w:hAnsi="Times New Roman" w:eastAsia="Times New Roman" w:cs="Times New Roman"/>
          <w:color w:val="231F20"/>
          <w:spacing w:val="-1"/>
          <w:sz w:val="22"/>
          <w:szCs w:val="22"/>
        </w:rPr>
        <w:t>substrates/systems/reactions</w:t>
      </w:r>
      <w:r>
        <w:t>。</w:t>
      </w:r>
    </w:p>
    <w:p w14:paraId="3F4D33BD">
      <w:pPr>
        <w:bidi w:val="0"/>
        <w:ind w:firstLine="420" w:firstLineChars="200"/>
      </w:pPr>
    </w:p>
    <w:p w14:paraId="3B15CFF7">
      <w:pPr>
        <w:bidi w:val="0"/>
        <w:ind w:firstLine="420" w:firstLineChars="200"/>
        <w:sectPr>
          <w:footerReference r:id="rId12" w:type="default"/>
          <w:pgSz w:w="8211" w:h="12387"/>
          <w:pgMar w:top="400" w:right="853" w:bottom="400" w:left="859" w:header="0" w:footer="0" w:gutter="0"/>
          <w:cols w:space="720" w:num="1"/>
        </w:sectPr>
      </w:pPr>
    </w:p>
    <w:p w14:paraId="75B488FD">
      <w:pPr>
        <w:pStyle w:val="2"/>
        <w:bidi w:val="0"/>
      </w:pPr>
      <w:bookmarkStart w:id="21" w:name="bookmark27"/>
      <w:bookmarkEnd w:id="21"/>
      <w:r>
        <w:t>来源与致谢</w:t>
      </w:r>
    </w:p>
    <w:p w14:paraId="18D75B1C">
      <w:pPr>
        <w:pStyle w:val="6"/>
        <w:spacing w:line="267" w:lineRule="auto"/>
      </w:pPr>
    </w:p>
    <w:p w14:paraId="3E9502FB">
      <w:pPr>
        <w:pStyle w:val="6"/>
        <w:spacing w:line="267" w:lineRule="auto"/>
      </w:pPr>
    </w:p>
    <w:p w14:paraId="54CD3F82">
      <w:pPr>
        <w:pStyle w:val="6"/>
        <w:spacing w:line="268" w:lineRule="auto"/>
      </w:pPr>
    </w:p>
    <w:p w14:paraId="1C61A488">
      <w:pPr>
        <w:pStyle w:val="6"/>
        <w:spacing w:line="268" w:lineRule="auto"/>
      </w:pPr>
    </w:p>
    <w:p w14:paraId="61E04D8D">
      <w:pPr>
        <w:spacing w:before="100" w:line="189" w:lineRule="auto"/>
        <w:ind w:left="14" w:right="164" w:hanging="1"/>
        <w:rPr>
          <w:rFonts w:ascii="PingFang SC" w:hAnsi="PingFang SC" w:eastAsia="PingFang SC" w:cs="PingFang SC"/>
          <w:sz w:val="22"/>
          <w:szCs w:val="22"/>
        </w:rPr>
      </w:pPr>
      <w:r>
        <w:rPr>
          <w:rFonts w:ascii="PingFang SC" w:hAnsi="PingFang SC" w:eastAsia="PingFang SC" w:cs="PingFang SC"/>
          <w:sz w:val="22"/>
          <w:szCs w:val="22"/>
        </w:rPr>
        <w:t>作者希望感谢以下人士，并指出由于选择了摘录</w:t>
      </w:r>
      <w:r>
        <w:rPr>
          <w:rFonts w:ascii="PingFang SC" w:hAnsi="PingFang SC" w:eastAsia="PingFang SC" w:cs="PingFang SC"/>
          <w:spacing w:val="-1"/>
          <w:sz w:val="22"/>
          <w:szCs w:val="22"/>
        </w:rPr>
        <w:t>以提供良好写作的</w:t>
      </w:r>
      <w:r>
        <w:rPr>
          <w:rFonts w:ascii="PingFang SC" w:hAnsi="PingFang SC" w:eastAsia="PingFang SC" w:cs="PingFang SC"/>
          <w:sz w:val="22"/>
          <w:szCs w:val="22"/>
        </w:rPr>
        <w:t xml:space="preserve"> </w:t>
      </w:r>
      <w:r>
        <w:rPr>
          <w:rFonts w:ascii="PingFang SC" w:hAnsi="PingFang SC" w:eastAsia="PingFang SC" w:cs="PingFang SC"/>
          <w:spacing w:val="-4"/>
          <w:sz w:val="22"/>
          <w:szCs w:val="22"/>
        </w:rPr>
        <w:t>示例，因此未包含图表和表格：</w:t>
      </w:r>
    </w:p>
    <w:p w14:paraId="4B53699A">
      <w:pPr>
        <w:pStyle w:val="6"/>
        <w:spacing w:line="242" w:lineRule="auto"/>
      </w:pPr>
    </w:p>
    <w:p w14:paraId="77C06FC3">
      <w:pPr>
        <w:spacing w:before="295" w:line="224" w:lineRule="auto"/>
        <w:ind w:left="284" w:right="5" w:hanging="284"/>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Adler,  S.B.   (2000)  L</w:t>
      </w:r>
      <w:r>
        <w:rPr>
          <w:rFonts w:ascii="Times New Roman" w:hAnsi="Times New Roman" w:eastAsia="Times New Roman" w:cs="Times New Roman"/>
          <w:color w:val="231F20"/>
          <w:spacing w:val="-2"/>
          <w:sz w:val="22"/>
          <w:szCs w:val="22"/>
        </w:rPr>
        <w:t>imitations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of  charge-transfer</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models</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2"/>
          <w:sz w:val="22"/>
          <w:szCs w:val="22"/>
        </w:rPr>
        <w:t>for</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2"/>
          <w:sz w:val="22"/>
          <w:szCs w:val="22"/>
        </w:rPr>
        <w:t>mixed-</w:t>
      </w:r>
      <w:r>
        <w:rPr>
          <w:rFonts w:ascii="Times New Roman" w:hAnsi="Times New Roman" w:eastAsia="Times New Roman" w:cs="Times New Roman"/>
          <w:color w:val="231F20"/>
          <w:spacing w:val="1"/>
          <w:sz w:val="22"/>
          <w:szCs w:val="22"/>
        </w:rPr>
        <w:t xml:space="preserve"> </w:t>
      </w:r>
      <w:r>
        <w:rPr>
          <w:rFonts w:ascii="Times New Roman" w:hAnsi="Times New Roman" w:eastAsia="Times New Roman" w:cs="Times New Roman"/>
          <w:color w:val="231F20"/>
          <w:spacing w:val="-4"/>
          <w:sz w:val="22"/>
          <w:szCs w:val="22"/>
        </w:rPr>
        <w:t xml:space="preserve">conducting oxygen electrodes. </w:t>
      </w:r>
      <w:r>
        <w:rPr>
          <w:rFonts w:ascii="Times" w:hAnsi="Times" w:eastAsia="Times" w:cs="Times"/>
          <w:i/>
          <w:iCs/>
          <w:color w:val="231F20"/>
          <w:spacing w:val="-4"/>
          <w:sz w:val="22"/>
          <w:szCs w:val="22"/>
        </w:rPr>
        <w:t xml:space="preserve">Solid State Ionics </w:t>
      </w:r>
      <w:r>
        <w:rPr>
          <w:rFonts w:ascii="Times New Roman" w:hAnsi="Times New Roman" w:eastAsia="Times New Roman" w:cs="Times New Roman"/>
          <w:color w:val="231F20"/>
          <w:spacing w:val="-4"/>
          <w:sz w:val="22"/>
          <w:szCs w:val="22"/>
        </w:rPr>
        <w:t>Vol.</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4"/>
          <w:sz w:val="22"/>
          <w:szCs w:val="22"/>
        </w:rPr>
        <w:t>135, No</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5"/>
          <w:sz w:val="22"/>
          <w:szCs w:val="22"/>
        </w:rPr>
        <w:t>1: 603.</w:t>
      </w:r>
    </w:p>
    <w:p w14:paraId="4F417EAD">
      <w:pPr>
        <w:spacing w:line="222" w:lineRule="auto"/>
        <w:ind w:left="270" w:right="5" w:hanging="266"/>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 xml:space="preserve">Burrows, P.E. </w:t>
      </w:r>
      <w:r>
        <w:rPr>
          <w:rFonts w:ascii="Times" w:hAnsi="Times" w:eastAsia="Times" w:cs="Times"/>
          <w:i/>
          <w:iCs/>
          <w:color w:val="231F20"/>
          <w:spacing w:val="-2"/>
          <w:sz w:val="22"/>
          <w:szCs w:val="22"/>
        </w:rPr>
        <w:t>et</w:t>
      </w:r>
      <w:r>
        <w:rPr>
          <w:rFonts w:ascii="Times" w:hAnsi="Times" w:eastAsia="Times" w:cs="Times"/>
          <w:i/>
          <w:iCs/>
          <w:color w:val="231F20"/>
          <w:spacing w:val="-11"/>
          <w:sz w:val="22"/>
          <w:szCs w:val="22"/>
        </w:rPr>
        <w:t xml:space="preserve"> </w:t>
      </w:r>
      <w:r>
        <w:rPr>
          <w:rFonts w:ascii="Times" w:hAnsi="Times" w:eastAsia="Times" w:cs="Times"/>
          <w:i/>
          <w:iCs/>
          <w:color w:val="231F20"/>
          <w:spacing w:val="-2"/>
          <w:sz w:val="22"/>
          <w:szCs w:val="22"/>
        </w:rPr>
        <w:t>al</w:t>
      </w:r>
      <w:r>
        <w:rPr>
          <w:rFonts w:ascii="Times New Roman" w:hAnsi="Times New Roman" w:eastAsia="Times New Roman" w:cs="Times New Roman"/>
          <w:color w:val="231F20"/>
          <w:spacing w:val="-2"/>
          <w:sz w:val="22"/>
          <w:szCs w:val="22"/>
        </w:rPr>
        <w:t>. (1</w:t>
      </w:r>
      <w:r>
        <w:rPr>
          <w:rFonts w:ascii="Times New Roman" w:hAnsi="Times New Roman" w:eastAsia="Times New Roman" w:cs="Times New Roman"/>
          <w:color w:val="231F20"/>
          <w:spacing w:val="-3"/>
          <w:sz w:val="22"/>
          <w:szCs w:val="22"/>
        </w:rPr>
        <w:t>995). Organic</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3"/>
          <w:sz w:val="22"/>
          <w:szCs w:val="22"/>
        </w:rPr>
        <w:t>vapor phase deposition: A new method</w:t>
      </w:r>
      <w:r>
        <w:rPr>
          <w:rFonts w:ascii="Times New Roman" w:hAnsi="Times New Roman" w:eastAsia="Times New Roman" w:cs="Times New Roman"/>
          <w:color w:val="231F20"/>
          <w:sz w:val="22"/>
          <w:szCs w:val="22"/>
        </w:rPr>
        <w:t xml:space="preserve"> for</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growth</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of organic</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thin</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films with large</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z w:val="22"/>
          <w:szCs w:val="22"/>
        </w:rPr>
        <w:t>optical</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z w:val="22"/>
          <w:szCs w:val="22"/>
        </w:rPr>
        <w:t xml:space="preserve">non-linearities. </w:t>
      </w:r>
      <w:r>
        <w:rPr>
          <w:rFonts w:ascii="Times" w:hAnsi="Times" w:eastAsia="Times" w:cs="Times"/>
          <w:i/>
          <w:iCs/>
          <w:color w:val="231F20"/>
          <w:spacing w:val="-6"/>
          <w:sz w:val="22"/>
          <w:szCs w:val="22"/>
        </w:rPr>
        <w:t>Journal of</w:t>
      </w:r>
      <w:r>
        <w:rPr>
          <w:rFonts w:ascii="Times" w:hAnsi="Times" w:eastAsia="Times" w:cs="Times"/>
          <w:i/>
          <w:iCs/>
          <w:color w:val="231F20"/>
          <w:spacing w:val="24"/>
          <w:sz w:val="22"/>
          <w:szCs w:val="22"/>
        </w:rPr>
        <w:t xml:space="preserve"> </w:t>
      </w:r>
      <w:r>
        <w:rPr>
          <w:rFonts w:ascii="Times" w:hAnsi="Times" w:eastAsia="Times" w:cs="Times"/>
          <w:i/>
          <w:iCs/>
          <w:color w:val="231F20"/>
          <w:spacing w:val="-6"/>
          <w:sz w:val="22"/>
          <w:szCs w:val="22"/>
        </w:rPr>
        <w:t xml:space="preserve">Crystal Growth </w:t>
      </w:r>
      <w:r>
        <w:rPr>
          <w:rFonts w:ascii="Times New Roman" w:hAnsi="Times New Roman" w:eastAsia="Times New Roman" w:cs="Times New Roman"/>
          <w:color w:val="231F20"/>
          <w:spacing w:val="-6"/>
          <w:sz w:val="22"/>
          <w:szCs w:val="22"/>
        </w:rPr>
        <w:t>Vol.</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6"/>
          <w:sz w:val="22"/>
          <w:szCs w:val="22"/>
        </w:rPr>
        <w:t>156, Issue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6"/>
          <w:sz w:val="22"/>
          <w:szCs w:val="22"/>
        </w:rPr>
        <w:t>1–2: 91–98.</w:t>
      </w:r>
    </w:p>
    <w:p w14:paraId="2186F3BB">
      <w:pPr>
        <w:spacing w:before="2" w:line="209" w:lineRule="auto"/>
        <w:ind w:left="277" w:right="4" w:hanging="271"/>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Clark,</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3"/>
          <w:sz w:val="22"/>
          <w:szCs w:val="22"/>
        </w:rPr>
        <w:t>T.,</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3"/>
          <w:sz w:val="22"/>
          <w:szCs w:val="22"/>
        </w:rPr>
        <w:t>Stephenson,</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3"/>
          <w:sz w:val="22"/>
          <w:szCs w:val="22"/>
        </w:rPr>
        <w:t>T.</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3"/>
          <w:sz w:val="22"/>
          <w:szCs w:val="22"/>
        </w:rPr>
        <w:t>and</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3"/>
          <w:sz w:val="22"/>
          <w:szCs w:val="22"/>
        </w:rPr>
        <w:t>Pearce,</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4"/>
          <w:sz w:val="22"/>
          <w:szCs w:val="22"/>
        </w:rPr>
        <w:t>P.A.</w:t>
      </w:r>
      <w:r>
        <w:rPr>
          <w:rFonts w:ascii="Times New Roman" w:hAnsi="Times New Roman" w:eastAsia="Times New Roman" w:cs="Times New Roman"/>
          <w:color w:val="231F20"/>
          <w:spacing w:val="50"/>
          <w:w w:val="101"/>
          <w:sz w:val="22"/>
          <w:szCs w:val="22"/>
        </w:rPr>
        <w:t xml:space="preserve"> </w:t>
      </w:r>
      <w:r>
        <w:rPr>
          <w:rFonts w:ascii="Times New Roman" w:hAnsi="Times New Roman" w:eastAsia="Times New Roman" w:cs="Times New Roman"/>
          <w:color w:val="231F20"/>
          <w:spacing w:val="-4"/>
          <w:sz w:val="22"/>
          <w:szCs w:val="22"/>
        </w:rPr>
        <w:t>(1997).</w:t>
      </w:r>
      <w:r>
        <w:rPr>
          <w:rFonts w:ascii="Times New Roman" w:hAnsi="Times New Roman" w:eastAsia="Times New Roman" w:cs="Times New Roman"/>
          <w:color w:val="231F20"/>
          <w:spacing w:val="43"/>
          <w:w w:val="101"/>
          <w:sz w:val="22"/>
          <w:szCs w:val="22"/>
        </w:rPr>
        <w:t xml:space="preserve"> </w:t>
      </w:r>
      <w:r>
        <w:rPr>
          <w:rFonts w:ascii="Times New Roman" w:hAnsi="Times New Roman" w:eastAsia="Times New Roman" w:cs="Times New Roman"/>
          <w:color w:val="231F20"/>
          <w:spacing w:val="-4"/>
          <w:sz w:val="22"/>
          <w:szCs w:val="22"/>
        </w:rPr>
        <w:t>Phosphorus</w:t>
      </w:r>
      <w:r>
        <w:rPr>
          <w:rFonts w:ascii="Times New Roman" w:hAnsi="Times New Roman" w:eastAsia="Times New Roman" w:cs="Times New Roman"/>
          <w:color w:val="231F20"/>
          <w:spacing w:val="42"/>
          <w:sz w:val="22"/>
          <w:szCs w:val="22"/>
        </w:rPr>
        <w:t xml:space="preserve"> </w:t>
      </w:r>
      <w:r>
        <w:rPr>
          <w:rFonts w:ascii="Times New Roman" w:hAnsi="Times New Roman" w:eastAsia="Times New Roman" w:cs="Times New Roman"/>
          <w:color w:val="231F20"/>
          <w:spacing w:val="-4"/>
          <w:sz w:val="22"/>
          <w:szCs w:val="22"/>
        </w:rPr>
        <w:t>removal</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by</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2"/>
          <w:sz w:val="22"/>
          <w:szCs w:val="22"/>
        </w:rPr>
        <w:t>chemical</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2"/>
          <w:sz w:val="22"/>
          <w:szCs w:val="22"/>
        </w:rPr>
        <w:t>precipitat</w:t>
      </w:r>
      <w:r>
        <w:rPr>
          <w:rFonts w:ascii="Times New Roman" w:hAnsi="Times New Roman" w:eastAsia="Times New Roman" w:cs="Times New Roman"/>
          <w:color w:val="231F20"/>
          <w:spacing w:val="-3"/>
          <w:sz w:val="22"/>
          <w:szCs w:val="22"/>
        </w:rPr>
        <w:t>ion</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pacing w:val="-3"/>
          <w:sz w:val="22"/>
          <w:szCs w:val="22"/>
        </w:rPr>
        <w:t>in</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3"/>
          <w:sz w:val="22"/>
          <w:szCs w:val="22"/>
        </w:rPr>
        <w:t>a biological</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3"/>
          <w:sz w:val="22"/>
          <w:szCs w:val="22"/>
        </w:rPr>
        <w:t>aerated</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pacing w:val="-3"/>
          <w:sz w:val="22"/>
          <w:szCs w:val="22"/>
        </w:rPr>
        <w:t>filter.</w:t>
      </w:r>
      <w:r>
        <w:rPr>
          <w:rFonts w:ascii="Times New Roman" w:hAnsi="Times New Roman" w:eastAsia="Times New Roman" w:cs="Times New Roman"/>
          <w:color w:val="231F20"/>
          <w:spacing w:val="33"/>
          <w:w w:val="101"/>
          <w:sz w:val="22"/>
          <w:szCs w:val="22"/>
        </w:rPr>
        <w:t xml:space="preserve"> </w:t>
      </w:r>
      <w:r>
        <w:rPr>
          <w:rFonts w:ascii="Times" w:hAnsi="Times" w:eastAsia="Times" w:cs="Times"/>
          <w:i/>
          <w:iCs/>
          <w:color w:val="231F20"/>
          <w:spacing w:val="-3"/>
          <w:sz w:val="22"/>
          <w:szCs w:val="22"/>
        </w:rPr>
        <w:t>Water Research</w:t>
      </w:r>
      <w:r>
        <w:rPr>
          <w:rFonts w:ascii="Times" w:hAnsi="Times" w:eastAsia="Times" w:cs="Times"/>
          <w:i/>
          <w:iCs/>
          <w:color w:val="231F20"/>
          <w:sz w:val="22"/>
          <w:szCs w:val="22"/>
        </w:rPr>
        <w:t xml:space="preserve"> </w:t>
      </w:r>
      <w:r>
        <w:rPr>
          <w:rFonts w:ascii="Times New Roman" w:hAnsi="Times New Roman" w:eastAsia="Times New Roman" w:cs="Times New Roman"/>
          <w:color w:val="231F20"/>
          <w:spacing w:val="-6"/>
          <w:sz w:val="22"/>
          <w:szCs w:val="22"/>
        </w:rPr>
        <w:t>Vol. 31, No.</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6"/>
          <w:sz w:val="22"/>
          <w:szCs w:val="22"/>
        </w:rPr>
        <w:t>10: 2557–2563.</w:t>
      </w:r>
    </w:p>
    <w:p w14:paraId="1F45BF2A">
      <w:pPr>
        <w:spacing w:before="86" w:line="212" w:lineRule="auto"/>
        <w:ind w:left="270" w:right="4" w:hanging="265"/>
        <w:rPr>
          <w:rFonts w:ascii="Times New Roman" w:hAnsi="Times New Roman" w:eastAsia="Times New Roman" w:cs="Times New Roman"/>
          <w:sz w:val="22"/>
          <w:szCs w:val="22"/>
        </w:rPr>
      </w:pPr>
      <w:r>
        <w:rPr>
          <w:rFonts w:ascii="Times New Roman" w:hAnsi="Times New Roman" w:eastAsia="Times New Roman" w:cs="Times New Roman"/>
          <w:color w:val="231F20"/>
          <w:spacing w:val="-4"/>
          <w:sz w:val="22"/>
          <w:szCs w:val="22"/>
        </w:rPr>
        <w:t>Fardad, M.A., Yeatman, E.M., Dawnay, E.J.C.,</w:t>
      </w:r>
      <w:r>
        <w:rPr>
          <w:rFonts w:ascii="Times New Roman" w:hAnsi="Times New Roman" w:eastAsia="Times New Roman" w:cs="Times New Roman"/>
          <w:color w:val="231F20"/>
          <w:spacing w:val="22"/>
          <w:w w:val="101"/>
          <w:sz w:val="22"/>
          <w:szCs w:val="22"/>
        </w:rPr>
        <w:t xml:space="preserve"> </w:t>
      </w:r>
      <w:r>
        <w:rPr>
          <w:rFonts w:ascii="Times New Roman" w:hAnsi="Times New Roman" w:eastAsia="Times New Roman" w:cs="Times New Roman"/>
          <w:color w:val="231F20"/>
          <w:spacing w:val="-4"/>
          <w:sz w:val="22"/>
          <w:szCs w:val="22"/>
        </w:rPr>
        <w:t>Green,</w:t>
      </w:r>
      <w:r>
        <w:rPr>
          <w:rFonts w:ascii="Times New Roman" w:hAnsi="Times New Roman" w:eastAsia="Times New Roman" w:cs="Times New Roman"/>
          <w:color w:val="231F20"/>
          <w:spacing w:val="6"/>
          <w:sz w:val="22"/>
          <w:szCs w:val="22"/>
        </w:rPr>
        <w:t xml:space="preserve"> </w:t>
      </w:r>
      <w:r>
        <w:rPr>
          <w:rFonts w:ascii="Times New Roman" w:hAnsi="Times New Roman" w:eastAsia="Times New Roman" w:cs="Times New Roman"/>
          <w:color w:val="231F20"/>
          <w:spacing w:val="-4"/>
          <w:sz w:val="22"/>
          <w:szCs w:val="22"/>
        </w:rPr>
        <w:t>M.</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4"/>
          <w:sz w:val="22"/>
          <w:szCs w:val="22"/>
        </w:rPr>
        <w:t>and</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4"/>
          <w:sz w:val="22"/>
          <w:szCs w:val="22"/>
        </w:rPr>
        <w:t>Horowitz,</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4"/>
          <w:sz w:val="22"/>
          <w:szCs w:val="22"/>
        </w:rPr>
        <w:t>F.</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(1995). Effects of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1"/>
          <w:sz w:val="22"/>
          <w:szCs w:val="22"/>
        </w:rPr>
        <w:t>H</w:t>
      </w:r>
      <w:r>
        <w:rPr>
          <w:rFonts w:ascii="Times New Roman" w:hAnsi="Times New Roman" w:eastAsia="Times New Roman" w:cs="Times New Roman"/>
          <w:color w:val="231F20"/>
          <w:spacing w:val="-1"/>
          <w:position w:val="-5"/>
          <w:sz w:val="15"/>
          <w:szCs w:val="15"/>
        </w:rPr>
        <w:t>2</w:t>
      </w:r>
      <w:r>
        <w:rPr>
          <w:rFonts w:ascii="Times New Roman" w:hAnsi="Times New Roman" w:eastAsia="Times New Roman" w:cs="Times New Roman"/>
          <w:color w:val="231F20"/>
          <w:spacing w:val="-1"/>
          <w:sz w:val="22"/>
          <w:szCs w:val="22"/>
        </w:rPr>
        <w:t>O on st</w:t>
      </w:r>
      <w:r>
        <w:rPr>
          <w:rFonts w:ascii="Times New Roman" w:hAnsi="Times New Roman" w:eastAsia="Times New Roman" w:cs="Times New Roman"/>
          <w:color w:val="231F20"/>
          <w:spacing w:val="-2"/>
          <w:sz w:val="22"/>
          <w:szCs w:val="22"/>
        </w:rPr>
        <w:t>ructure of</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pacing w:val="-2"/>
          <w:sz w:val="22"/>
          <w:szCs w:val="22"/>
        </w:rPr>
        <w:t>acid-catalysed SiO</w:t>
      </w:r>
      <w:r>
        <w:rPr>
          <w:rFonts w:ascii="Times New Roman" w:hAnsi="Times New Roman" w:eastAsia="Times New Roman" w:cs="Times New Roman"/>
          <w:color w:val="231F20"/>
          <w:spacing w:val="-2"/>
          <w:position w:val="-5"/>
          <w:sz w:val="15"/>
          <w:szCs w:val="15"/>
        </w:rPr>
        <w:t>2</w:t>
      </w:r>
      <w:r>
        <w:rPr>
          <w:rFonts w:ascii="Times New Roman" w:hAnsi="Times New Roman" w:eastAsia="Times New Roman" w:cs="Times New Roman"/>
          <w:color w:val="231F20"/>
          <w:spacing w:val="22"/>
          <w:position w:val="-5"/>
          <w:sz w:val="15"/>
          <w:szCs w:val="15"/>
        </w:rPr>
        <w:t xml:space="preserve"> </w:t>
      </w:r>
      <w:r>
        <w:rPr>
          <w:rFonts w:ascii="Times New Roman" w:hAnsi="Times New Roman" w:eastAsia="Times New Roman" w:cs="Times New Roman"/>
          <w:color w:val="231F20"/>
          <w:spacing w:val="-2"/>
          <w:sz w:val="22"/>
          <w:szCs w:val="22"/>
        </w:rPr>
        <w:t>sol-gel films.</w:t>
      </w:r>
      <w:r>
        <w:rPr>
          <w:rFonts w:ascii="Times New Roman" w:hAnsi="Times New Roman" w:eastAsia="Times New Roman" w:cs="Times New Roman"/>
          <w:color w:val="231F20"/>
          <w:sz w:val="22"/>
          <w:szCs w:val="22"/>
        </w:rPr>
        <w:t xml:space="preserve"> </w:t>
      </w:r>
      <w:r>
        <w:rPr>
          <w:rFonts w:ascii="Times" w:hAnsi="Times" w:eastAsia="Times" w:cs="Times"/>
          <w:i/>
          <w:iCs/>
          <w:color w:val="231F20"/>
          <w:spacing w:val="-5"/>
          <w:sz w:val="22"/>
          <w:szCs w:val="22"/>
        </w:rPr>
        <w:t>Journal of Non-Crystalline Solids</w:t>
      </w:r>
      <w:r>
        <w:rPr>
          <w:rFonts w:ascii="Times" w:hAnsi="Times" w:eastAsia="Times" w:cs="Times"/>
          <w:i/>
          <w:iCs/>
          <w:color w:val="231F20"/>
          <w:spacing w:val="23"/>
          <w:w w:val="101"/>
          <w:sz w:val="22"/>
          <w:szCs w:val="22"/>
        </w:rPr>
        <w:t xml:space="preserve"> </w:t>
      </w:r>
      <w:r>
        <w:rPr>
          <w:rFonts w:ascii="Times New Roman" w:hAnsi="Times New Roman" w:eastAsia="Times New Roman" w:cs="Times New Roman"/>
          <w:color w:val="231F20"/>
          <w:spacing w:val="-5"/>
          <w:sz w:val="22"/>
          <w:szCs w:val="22"/>
        </w:rPr>
        <w:t>183: 261–263.</w:t>
      </w:r>
    </w:p>
    <w:p w14:paraId="6445FBE2">
      <w:pPr>
        <w:spacing w:before="44" w:line="189" w:lineRule="auto"/>
        <w:ind w:left="278" w:right="4" w:hanging="273"/>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 xml:space="preserve">Favro, L.D. </w:t>
      </w:r>
      <w:r>
        <w:rPr>
          <w:rFonts w:ascii="Times" w:hAnsi="Times" w:eastAsia="Times" w:cs="Times"/>
          <w:i/>
          <w:iCs/>
          <w:color w:val="231F20"/>
          <w:spacing w:val="-3"/>
          <w:sz w:val="22"/>
          <w:szCs w:val="22"/>
        </w:rPr>
        <w:t>et</w:t>
      </w:r>
      <w:r>
        <w:rPr>
          <w:rFonts w:ascii="Times" w:hAnsi="Times" w:eastAsia="Times" w:cs="Times"/>
          <w:i/>
          <w:iCs/>
          <w:color w:val="231F20"/>
          <w:spacing w:val="-16"/>
          <w:sz w:val="22"/>
          <w:szCs w:val="22"/>
        </w:rPr>
        <w:t xml:space="preserve"> </w:t>
      </w:r>
      <w:r>
        <w:rPr>
          <w:rFonts w:ascii="Times" w:hAnsi="Times" w:eastAsia="Times" w:cs="Times"/>
          <w:i/>
          <w:iCs/>
          <w:color w:val="231F20"/>
          <w:spacing w:val="-3"/>
          <w:sz w:val="22"/>
          <w:szCs w:val="22"/>
        </w:rPr>
        <w:t>al</w:t>
      </w:r>
      <w:r>
        <w:rPr>
          <w:rFonts w:ascii="Times New Roman" w:hAnsi="Times New Roman" w:eastAsia="Times New Roman" w:cs="Times New Roman"/>
          <w:color w:val="231F20"/>
          <w:spacing w:val="-3"/>
          <w:sz w:val="22"/>
          <w:szCs w:val="22"/>
        </w:rPr>
        <w:t>. (2000). Infrared imag</w:t>
      </w:r>
      <w:r>
        <w:rPr>
          <w:rFonts w:ascii="Times New Roman" w:hAnsi="Times New Roman" w:eastAsia="Times New Roman" w:cs="Times New Roman"/>
          <w:color w:val="231F20"/>
          <w:spacing w:val="-4"/>
          <w:sz w:val="22"/>
          <w:szCs w:val="22"/>
        </w:rPr>
        <w:t>ing of</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4"/>
          <w:sz w:val="22"/>
          <w:szCs w:val="22"/>
        </w:rPr>
        <w:t>defects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4"/>
          <w:sz w:val="22"/>
          <w:szCs w:val="22"/>
        </w:rPr>
        <w:t>heated</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4"/>
          <w:sz w:val="22"/>
          <w:szCs w:val="22"/>
        </w:rPr>
        <w:t>by</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4"/>
          <w:sz w:val="22"/>
          <w:szCs w:val="22"/>
        </w:rPr>
        <w:t>a sonic</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4"/>
          <w:sz w:val="22"/>
          <w:szCs w:val="22"/>
        </w:rPr>
        <w:t>pulse.</w:t>
      </w:r>
      <w:r>
        <w:rPr>
          <w:rFonts w:ascii="Times New Roman" w:hAnsi="Times New Roman" w:eastAsia="Times New Roman" w:cs="Times New Roman"/>
          <w:color w:val="231F20"/>
          <w:sz w:val="22"/>
          <w:szCs w:val="22"/>
        </w:rPr>
        <w:t xml:space="preserve"> </w:t>
      </w:r>
      <w:r>
        <w:rPr>
          <w:rFonts w:ascii="Times" w:hAnsi="Times" w:eastAsia="Times" w:cs="Times"/>
          <w:i/>
          <w:iCs/>
          <w:color w:val="231F20"/>
          <w:spacing w:val="-4"/>
          <w:sz w:val="22"/>
          <w:szCs w:val="22"/>
        </w:rPr>
        <w:t xml:space="preserve">Review of Scientific Instruments </w:t>
      </w:r>
      <w:r>
        <w:rPr>
          <w:rFonts w:ascii="Times New Roman" w:hAnsi="Times New Roman" w:eastAsia="Times New Roman" w:cs="Times New Roman"/>
          <w:color w:val="231F20"/>
          <w:spacing w:val="-4"/>
          <w:sz w:val="22"/>
          <w:szCs w:val="22"/>
        </w:rPr>
        <w:t>Vol. 71, No. 6: 2418–2421.</w:t>
      </w:r>
    </w:p>
    <w:p w14:paraId="57F521EA">
      <w:pPr>
        <w:spacing w:before="3" w:line="212" w:lineRule="auto"/>
        <w:ind w:left="279" w:right="2" w:hanging="274"/>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Graham,</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2"/>
          <w:sz w:val="22"/>
          <w:szCs w:val="22"/>
        </w:rPr>
        <w:t>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Chu,</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2"/>
          <w:sz w:val="22"/>
          <w:szCs w:val="22"/>
        </w:rPr>
        <w:t>W.</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2"/>
          <w:sz w:val="22"/>
          <w:szCs w:val="22"/>
        </w:rPr>
        <w:t>Lau,</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C.</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2"/>
          <w:sz w:val="22"/>
          <w:szCs w:val="22"/>
        </w:rPr>
        <w:t>(2003).</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Observations</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2"/>
          <w:sz w:val="22"/>
          <w:szCs w:val="22"/>
        </w:rPr>
        <w:t>o</w:t>
      </w:r>
      <w:r>
        <w:rPr>
          <w:rFonts w:ascii="Times New Roman" w:hAnsi="Times New Roman" w:eastAsia="Times New Roman" w:cs="Times New Roman"/>
          <w:color w:val="231F20"/>
          <w:spacing w:val="-3"/>
          <w:sz w:val="22"/>
          <w:szCs w:val="22"/>
        </w:rPr>
        <w:t>f  2,4,6-</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trichlorophenol</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3"/>
          <w:sz w:val="22"/>
          <w:szCs w:val="22"/>
        </w:rPr>
        <w:t>degradation</w:t>
      </w:r>
      <w:r>
        <w:rPr>
          <w:rFonts w:ascii="Times New Roman" w:hAnsi="Times New Roman" w:eastAsia="Times New Roman" w:cs="Times New Roman"/>
          <w:color w:val="231F20"/>
          <w:spacing w:val="23"/>
          <w:w w:val="101"/>
          <w:sz w:val="22"/>
          <w:szCs w:val="22"/>
        </w:rPr>
        <w:t xml:space="preserve"> </w:t>
      </w:r>
      <w:r>
        <w:rPr>
          <w:rFonts w:ascii="Times New Roman" w:hAnsi="Times New Roman" w:eastAsia="Times New Roman" w:cs="Times New Roman"/>
          <w:color w:val="231F20"/>
          <w:spacing w:val="-3"/>
          <w:sz w:val="22"/>
          <w:szCs w:val="22"/>
        </w:rPr>
        <w:t>by</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3"/>
          <w:sz w:val="22"/>
          <w:szCs w:val="22"/>
        </w:rPr>
        <w:t>ozone.</w:t>
      </w:r>
      <w:r>
        <w:rPr>
          <w:rFonts w:ascii="Times New Roman" w:hAnsi="Times New Roman" w:eastAsia="Times New Roman" w:cs="Times New Roman"/>
          <w:color w:val="231F20"/>
          <w:spacing w:val="38"/>
          <w:w w:val="101"/>
          <w:sz w:val="22"/>
          <w:szCs w:val="22"/>
        </w:rPr>
        <w:t xml:space="preserve"> </w:t>
      </w:r>
      <w:r>
        <w:rPr>
          <w:rFonts w:ascii="Times" w:hAnsi="Times" w:eastAsia="Times" w:cs="Times"/>
          <w:i/>
          <w:iCs/>
          <w:color w:val="231F20"/>
          <w:spacing w:val="-3"/>
          <w:sz w:val="22"/>
          <w:szCs w:val="22"/>
        </w:rPr>
        <w:t>Chemosphere</w:t>
      </w:r>
      <w:r>
        <w:rPr>
          <w:rFonts w:ascii="Times" w:hAnsi="Times" w:eastAsia="Times" w:cs="Times"/>
          <w:i/>
          <w:iCs/>
          <w:color w:val="231F20"/>
          <w:spacing w:val="26"/>
          <w:w w:val="101"/>
          <w:sz w:val="22"/>
          <w:szCs w:val="22"/>
        </w:rPr>
        <w:t xml:space="preserve"> </w:t>
      </w:r>
      <w:r>
        <w:rPr>
          <w:rFonts w:ascii="Times New Roman" w:hAnsi="Times New Roman" w:eastAsia="Times New Roman" w:cs="Times New Roman"/>
          <w:color w:val="231F20"/>
          <w:spacing w:val="-3"/>
          <w:sz w:val="22"/>
          <w:szCs w:val="22"/>
        </w:rPr>
        <w:t>Vol.</w:t>
      </w:r>
      <w:r>
        <w:rPr>
          <w:rFonts w:ascii="Times New Roman" w:hAnsi="Times New Roman" w:eastAsia="Times New Roman" w:cs="Times New Roman"/>
          <w:color w:val="231F20"/>
          <w:spacing w:val="32"/>
          <w:w w:val="101"/>
          <w:sz w:val="22"/>
          <w:szCs w:val="22"/>
        </w:rPr>
        <w:t xml:space="preserve"> </w:t>
      </w:r>
      <w:r>
        <w:rPr>
          <w:rFonts w:ascii="Times New Roman" w:hAnsi="Times New Roman" w:eastAsia="Times New Roman" w:cs="Times New Roman"/>
          <w:color w:val="231F20"/>
          <w:spacing w:val="-3"/>
          <w:sz w:val="22"/>
          <w:szCs w:val="22"/>
        </w:rPr>
        <w:t>51,</w:t>
      </w:r>
      <w:r>
        <w:rPr>
          <w:rFonts w:ascii="Times New Roman" w:hAnsi="Times New Roman" w:eastAsia="Times New Roman" w:cs="Times New Roman"/>
          <w:color w:val="231F20"/>
          <w:spacing w:val="30"/>
          <w:sz w:val="22"/>
          <w:szCs w:val="22"/>
        </w:rPr>
        <w:t xml:space="preserve"> </w:t>
      </w:r>
      <w:r>
        <w:rPr>
          <w:rFonts w:ascii="Times New Roman" w:hAnsi="Times New Roman" w:eastAsia="Times New Roman" w:cs="Times New Roman"/>
          <w:color w:val="231F20"/>
          <w:spacing w:val="-3"/>
          <w:sz w:val="22"/>
          <w:szCs w:val="22"/>
        </w:rPr>
        <w:t>Issue</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3"/>
          <w:sz w:val="22"/>
          <w:szCs w:val="22"/>
        </w:rPr>
        <w:t>4:</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4"/>
          <w:sz w:val="22"/>
          <w:szCs w:val="22"/>
        </w:rPr>
        <w:t>237–243.</w:t>
      </w:r>
    </w:p>
    <w:p w14:paraId="6EDB2FBC">
      <w:pPr>
        <w:spacing w:before="14" w:line="238" w:lineRule="auto"/>
        <w:ind w:left="279" w:hanging="274"/>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Guay, M. and McLean, D.D.</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2"/>
          <w:sz w:val="22"/>
          <w:szCs w:val="22"/>
        </w:rPr>
        <w:t>(1995).</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Optimization</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and</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2"/>
          <w:sz w:val="22"/>
          <w:szCs w:val="22"/>
        </w:rPr>
        <w:t>sensitivity</w:t>
      </w:r>
      <w:r>
        <w:rPr>
          <w:rFonts w:ascii="Times New Roman" w:hAnsi="Times New Roman" w:eastAsia="Times New Roman" w:cs="Times New Roman"/>
          <w:color w:val="231F20"/>
          <w:spacing w:val="8"/>
          <w:sz w:val="22"/>
          <w:szCs w:val="22"/>
        </w:rPr>
        <w:t xml:space="preserve"> </w:t>
      </w:r>
      <w:r>
        <w:rPr>
          <w:rFonts w:ascii="Times New Roman" w:hAnsi="Times New Roman" w:eastAsia="Times New Roman" w:cs="Times New Roman"/>
          <w:color w:val="231F20"/>
          <w:spacing w:val="-2"/>
          <w:sz w:val="22"/>
          <w:szCs w:val="22"/>
        </w:rPr>
        <w:t>a</w:t>
      </w:r>
      <w:r>
        <w:rPr>
          <w:rFonts w:ascii="Times New Roman" w:hAnsi="Times New Roman" w:eastAsia="Times New Roman" w:cs="Times New Roman"/>
          <w:color w:val="231F20"/>
          <w:spacing w:val="-3"/>
          <w:sz w:val="22"/>
          <w:szCs w:val="22"/>
        </w:rPr>
        <w:t>nalysis</w:t>
      </w:r>
      <w:r>
        <w:rPr>
          <w:rFonts w:ascii="Times New Roman" w:hAnsi="Times New Roman" w:eastAsia="Times New Roman" w:cs="Times New Roman"/>
          <w:color w:val="231F20"/>
          <w:sz w:val="22"/>
          <w:szCs w:val="22"/>
        </w:rPr>
        <w:t xml:space="preserve"> for</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z w:val="22"/>
          <w:szCs w:val="22"/>
        </w:rPr>
        <w:t>multiresponse</w:t>
      </w:r>
      <w:r>
        <w:rPr>
          <w:rFonts w:ascii="Times New Roman" w:hAnsi="Times New Roman" w:eastAsia="Times New Roman" w:cs="Times New Roman"/>
          <w:color w:val="231F20"/>
          <w:spacing w:val="23"/>
          <w:sz w:val="22"/>
          <w:szCs w:val="22"/>
        </w:rPr>
        <w:t xml:space="preserve">  </w:t>
      </w:r>
      <w:r>
        <w:rPr>
          <w:rFonts w:ascii="Times New Roman" w:hAnsi="Times New Roman" w:eastAsia="Times New Roman" w:cs="Times New Roman"/>
          <w:color w:val="231F20"/>
          <w:sz w:val="22"/>
          <w:szCs w:val="22"/>
        </w:rPr>
        <w:t>parameter</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estimation</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systems</w:t>
      </w:r>
      <w:r>
        <w:rPr>
          <w:rFonts w:ascii="Times New Roman" w:hAnsi="Times New Roman" w:eastAsia="Times New Roman" w:cs="Times New Roman"/>
          <w:color w:val="231F20"/>
          <w:spacing w:val="25"/>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z w:val="22"/>
          <w:szCs w:val="22"/>
        </w:rPr>
        <w:t xml:space="preserve">ordinary </w:t>
      </w:r>
      <w:r>
        <w:rPr>
          <w:rFonts w:ascii="Times New Roman" w:hAnsi="Times New Roman" w:eastAsia="Times New Roman" w:cs="Times New Roman"/>
          <w:color w:val="231F20"/>
          <w:spacing w:val="-4"/>
          <w:sz w:val="22"/>
          <w:szCs w:val="22"/>
        </w:rPr>
        <w:t>differential</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4"/>
          <w:sz w:val="22"/>
          <w:szCs w:val="22"/>
        </w:rPr>
        <w:t>equations.</w:t>
      </w:r>
      <w:r>
        <w:rPr>
          <w:rFonts w:ascii="Times New Roman" w:hAnsi="Times New Roman" w:eastAsia="Times New Roman" w:cs="Times New Roman"/>
          <w:color w:val="231F20"/>
          <w:spacing w:val="50"/>
          <w:sz w:val="22"/>
          <w:szCs w:val="22"/>
        </w:rPr>
        <w:t xml:space="preserve"> </w:t>
      </w:r>
      <w:r>
        <w:rPr>
          <w:rFonts w:ascii="Times" w:hAnsi="Times" w:eastAsia="Times" w:cs="Times"/>
          <w:i/>
          <w:iCs/>
          <w:color w:val="231F20"/>
          <w:spacing w:val="-4"/>
          <w:sz w:val="22"/>
          <w:szCs w:val="22"/>
        </w:rPr>
        <w:t>Computers</w:t>
      </w:r>
      <w:r>
        <w:rPr>
          <w:rFonts w:ascii="Times" w:hAnsi="Times" w:eastAsia="Times" w:cs="Times"/>
          <w:i/>
          <w:iCs/>
          <w:color w:val="231F20"/>
          <w:spacing w:val="44"/>
          <w:sz w:val="22"/>
          <w:szCs w:val="22"/>
        </w:rPr>
        <w:t xml:space="preserve"> </w:t>
      </w:r>
      <w:r>
        <w:rPr>
          <w:rFonts w:ascii="Times" w:hAnsi="Times" w:eastAsia="Times" w:cs="Times"/>
          <w:i/>
          <w:iCs/>
          <w:color w:val="231F20"/>
          <w:spacing w:val="-4"/>
          <w:sz w:val="22"/>
          <w:szCs w:val="22"/>
        </w:rPr>
        <w:t>and</w:t>
      </w:r>
      <w:r>
        <w:rPr>
          <w:rFonts w:ascii="Times" w:hAnsi="Times" w:eastAsia="Times" w:cs="Times"/>
          <w:i/>
          <w:iCs/>
          <w:color w:val="231F20"/>
          <w:spacing w:val="46"/>
          <w:w w:val="101"/>
          <w:sz w:val="22"/>
          <w:szCs w:val="22"/>
        </w:rPr>
        <w:t xml:space="preserve"> </w:t>
      </w:r>
      <w:r>
        <w:rPr>
          <w:rFonts w:ascii="Times" w:hAnsi="Times" w:eastAsia="Times" w:cs="Times"/>
          <w:i/>
          <w:iCs/>
          <w:color w:val="231F20"/>
          <w:spacing w:val="-4"/>
          <w:sz w:val="22"/>
          <w:szCs w:val="22"/>
        </w:rPr>
        <w:t>Chemical</w:t>
      </w:r>
      <w:r>
        <w:rPr>
          <w:rFonts w:ascii="Times" w:hAnsi="Times" w:eastAsia="Times" w:cs="Times"/>
          <w:i/>
          <w:iCs/>
          <w:color w:val="231F20"/>
          <w:spacing w:val="33"/>
          <w:w w:val="101"/>
          <w:sz w:val="22"/>
          <w:szCs w:val="22"/>
        </w:rPr>
        <w:t xml:space="preserve"> </w:t>
      </w:r>
      <w:r>
        <w:rPr>
          <w:rFonts w:ascii="Times" w:hAnsi="Times" w:eastAsia="Times" w:cs="Times"/>
          <w:i/>
          <w:iCs/>
          <w:color w:val="231F20"/>
          <w:spacing w:val="-4"/>
          <w:sz w:val="22"/>
          <w:szCs w:val="22"/>
        </w:rPr>
        <w:t>Engineering</w:t>
      </w:r>
      <w:r>
        <w:rPr>
          <w:rFonts w:ascii="Times" w:hAnsi="Times" w:eastAsia="Times" w:cs="Times"/>
          <w:i/>
          <w:iCs/>
          <w:color w:val="231F20"/>
          <w:spacing w:val="28"/>
          <w:w w:val="101"/>
          <w:sz w:val="22"/>
          <w:szCs w:val="22"/>
        </w:rPr>
        <w:t xml:space="preserve"> </w:t>
      </w:r>
      <w:r>
        <w:rPr>
          <w:rFonts w:ascii="Times New Roman" w:hAnsi="Times New Roman" w:eastAsia="Times New Roman" w:cs="Times New Roman"/>
          <w:color w:val="231F20"/>
          <w:spacing w:val="-4"/>
          <w:sz w:val="22"/>
          <w:szCs w:val="22"/>
        </w:rPr>
        <w:t>Vol.</w:t>
      </w:r>
      <w:r>
        <w:rPr>
          <w:rFonts w:ascii="Times New Roman" w:hAnsi="Times New Roman" w:eastAsia="Times New Roman" w:cs="Times New Roman"/>
          <w:color w:val="231F20"/>
          <w:spacing w:val="-5"/>
          <w:sz w:val="22"/>
          <w:szCs w:val="22"/>
        </w:rPr>
        <w:t xml:space="preserve">  19,</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0"/>
          <w:sz w:val="22"/>
          <w:szCs w:val="22"/>
        </w:rPr>
        <w:t>No.</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10"/>
          <w:sz w:val="22"/>
          <w:szCs w:val="22"/>
        </w:rPr>
        <w:t>12:</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10"/>
          <w:sz w:val="22"/>
          <w:szCs w:val="22"/>
        </w:rPr>
        <w:t>1271.</w:t>
      </w:r>
    </w:p>
    <w:p w14:paraId="11C8BA1E">
      <w:pPr>
        <w:spacing w:before="76" w:line="222" w:lineRule="auto"/>
        <w:ind w:left="277" w:hanging="273"/>
      </w:pPr>
      <w:r>
        <w:rPr>
          <w:rFonts w:ascii="Times New Roman" w:hAnsi="Times New Roman" w:eastAsia="Times New Roman" w:cs="Times New Roman"/>
          <w:color w:val="231F20"/>
          <w:spacing w:val="-4"/>
          <w:sz w:val="22"/>
          <w:szCs w:val="22"/>
        </w:rPr>
        <w:t>Ince,</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4"/>
          <w:sz w:val="22"/>
          <w:szCs w:val="22"/>
        </w:rPr>
        <w:t>B.K.,</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4"/>
          <w:sz w:val="22"/>
          <w:szCs w:val="22"/>
        </w:rPr>
        <w:t>Ince,</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4"/>
          <w:sz w:val="22"/>
          <w:szCs w:val="22"/>
        </w:rPr>
        <w:t>O.,</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4"/>
          <w:sz w:val="22"/>
          <w:szCs w:val="22"/>
        </w:rPr>
        <w:t>Sallis,</w:t>
      </w:r>
      <w:r>
        <w:rPr>
          <w:rFonts w:ascii="Times New Roman" w:hAnsi="Times New Roman" w:eastAsia="Times New Roman" w:cs="Times New Roman"/>
          <w:color w:val="231F20"/>
          <w:spacing w:val="45"/>
          <w:w w:val="101"/>
          <w:sz w:val="22"/>
          <w:szCs w:val="22"/>
        </w:rPr>
        <w:t xml:space="preserve"> </w:t>
      </w:r>
      <w:r>
        <w:rPr>
          <w:rFonts w:ascii="Times New Roman" w:hAnsi="Times New Roman" w:eastAsia="Times New Roman" w:cs="Times New Roman"/>
          <w:color w:val="231F20"/>
          <w:spacing w:val="-4"/>
          <w:sz w:val="22"/>
          <w:szCs w:val="22"/>
        </w:rPr>
        <w:t>P.J.</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4"/>
          <w:sz w:val="22"/>
          <w:szCs w:val="22"/>
        </w:rPr>
        <w:t>and</w:t>
      </w:r>
      <w:r>
        <w:rPr>
          <w:rFonts w:ascii="Times New Roman" w:hAnsi="Times New Roman" w:eastAsia="Times New Roman" w:cs="Times New Roman"/>
          <w:color w:val="231F20"/>
          <w:spacing w:val="41"/>
          <w:w w:val="101"/>
          <w:sz w:val="22"/>
          <w:szCs w:val="22"/>
        </w:rPr>
        <w:t xml:space="preserve"> </w:t>
      </w:r>
      <w:r>
        <w:rPr>
          <w:rFonts w:ascii="Times New Roman" w:hAnsi="Times New Roman" w:eastAsia="Times New Roman" w:cs="Times New Roman"/>
          <w:color w:val="231F20"/>
          <w:spacing w:val="-4"/>
          <w:sz w:val="22"/>
          <w:szCs w:val="22"/>
        </w:rPr>
        <w:t>Anderton,</w:t>
      </w:r>
      <w:r>
        <w:rPr>
          <w:rFonts w:ascii="Times New Roman" w:hAnsi="Times New Roman" w:eastAsia="Times New Roman" w:cs="Times New Roman"/>
          <w:color w:val="231F20"/>
          <w:spacing w:val="46"/>
          <w:sz w:val="22"/>
          <w:szCs w:val="22"/>
        </w:rPr>
        <w:t xml:space="preserve"> </w:t>
      </w:r>
      <w:r>
        <w:rPr>
          <w:rFonts w:ascii="Times New Roman" w:hAnsi="Times New Roman" w:eastAsia="Times New Roman" w:cs="Times New Roman"/>
          <w:color w:val="231F20"/>
          <w:spacing w:val="-4"/>
          <w:sz w:val="22"/>
          <w:szCs w:val="22"/>
        </w:rPr>
        <w:t xml:space="preserve">G.K.  </w:t>
      </w:r>
      <w:r>
        <w:rPr>
          <w:rFonts w:ascii="Times New Roman" w:hAnsi="Times New Roman" w:eastAsia="Times New Roman" w:cs="Times New Roman"/>
          <w:color w:val="231F20"/>
          <w:spacing w:val="-5"/>
          <w:sz w:val="22"/>
          <w:szCs w:val="22"/>
        </w:rPr>
        <w:t>(2000).</w:t>
      </w:r>
      <w:r>
        <w:rPr>
          <w:rFonts w:ascii="Times New Roman" w:hAnsi="Times New Roman" w:eastAsia="Times New Roman" w:cs="Times New Roman"/>
          <w:color w:val="231F20"/>
          <w:spacing w:val="45"/>
          <w:sz w:val="22"/>
          <w:szCs w:val="22"/>
        </w:rPr>
        <w:t xml:space="preserve"> </w:t>
      </w:r>
      <w:r>
        <w:rPr>
          <w:rFonts w:ascii="Times New Roman" w:hAnsi="Times New Roman" w:eastAsia="Times New Roman" w:cs="Times New Roman"/>
          <w:color w:val="231F20"/>
          <w:spacing w:val="-5"/>
          <w:sz w:val="22"/>
          <w:szCs w:val="22"/>
        </w:rPr>
        <w:t>Inert</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5"/>
          <w:sz w:val="22"/>
          <w:szCs w:val="22"/>
        </w:rPr>
        <w:t>COD</w:t>
      </w:r>
      <w:r>
        <w:rPr>
          <w:rFonts w:ascii="Times New Roman" w:hAnsi="Times New Roman" w:eastAsia="Times New Roman" w:cs="Times New Roman"/>
          <w:color w:val="231F20"/>
          <w:sz w:val="22"/>
          <w:szCs w:val="22"/>
        </w:rPr>
        <w:t xml:space="preserve"> production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membrane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anaerobic</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z w:val="22"/>
          <w:szCs w:val="22"/>
        </w:rPr>
        <w:t>reactor</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z w:val="22"/>
          <w:szCs w:val="22"/>
        </w:rPr>
        <w:t>treating</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z w:val="22"/>
          <w:szCs w:val="22"/>
        </w:rPr>
        <w:t xml:space="preserve">brewery </w:t>
      </w:r>
      <w:r>
        <w:rPr>
          <w:rFonts w:ascii="Times New Roman" w:hAnsi="Times New Roman" w:eastAsia="Times New Roman" w:cs="Times New Roman"/>
          <w:color w:val="231F20"/>
          <w:spacing w:val="-6"/>
          <w:sz w:val="22"/>
          <w:szCs w:val="22"/>
        </w:rPr>
        <w:t>wastewater.</w:t>
      </w:r>
      <w:r>
        <w:rPr>
          <w:rFonts w:ascii="Times New Roman" w:hAnsi="Times New Roman" w:eastAsia="Times New Roman" w:cs="Times New Roman"/>
          <w:color w:val="231F20"/>
          <w:spacing w:val="35"/>
          <w:sz w:val="22"/>
          <w:szCs w:val="22"/>
        </w:rPr>
        <w:t xml:space="preserve"> </w:t>
      </w:r>
      <w:r>
        <w:rPr>
          <w:rFonts w:ascii="Times" w:hAnsi="Times" w:eastAsia="Times" w:cs="Times"/>
          <w:i/>
          <w:iCs/>
          <w:color w:val="231F20"/>
          <w:spacing w:val="-6"/>
          <w:sz w:val="22"/>
          <w:szCs w:val="22"/>
        </w:rPr>
        <w:t xml:space="preserve">Water Research </w:t>
      </w:r>
      <w:r>
        <w:rPr>
          <w:rFonts w:ascii="Times New Roman" w:hAnsi="Times New Roman" w:eastAsia="Times New Roman" w:cs="Times New Roman"/>
          <w:color w:val="231F20"/>
          <w:spacing w:val="-6"/>
          <w:sz w:val="22"/>
          <w:szCs w:val="22"/>
        </w:rPr>
        <w:t>Vol: 34, Issue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6"/>
          <w:sz w:val="22"/>
          <w:szCs w:val="22"/>
        </w:rPr>
        <w:t>16: 3943–3948.</w:t>
      </w:r>
    </w:p>
    <w:p w14:paraId="01AFE10B">
      <w:pPr>
        <w:spacing w:before="89" w:line="187" w:lineRule="auto"/>
        <w:ind w:left="277" w:right="4" w:hanging="272"/>
        <w:rPr>
          <w:rFonts w:ascii="Times New Roman" w:hAnsi="Times New Roman" w:eastAsia="Times New Roman" w:cs="Times New Roman"/>
          <w:sz w:val="22"/>
          <w:szCs w:val="22"/>
        </w:rPr>
      </w:pPr>
      <w:r>
        <w:rPr>
          <w:rFonts w:ascii="Times New Roman" w:hAnsi="Times New Roman" w:eastAsia="Times New Roman" w:cs="Times New Roman"/>
          <w:color w:val="231F20"/>
          <w:spacing w:val="-4"/>
          <w:sz w:val="22"/>
          <w:szCs w:val="22"/>
        </w:rPr>
        <w:t>Kittler,</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4"/>
          <w:sz w:val="22"/>
          <w:szCs w:val="22"/>
        </w:rPr>
        <w:t>J.</w:t>
      </w:r>
      <w:r>
        <w:rPr>
          <w:rFonts w:ascii="Times New Roman" w:hAnsi="Times New Roman" w:eastAsia="Times New Roman" w:cs="Times New Roman"/>
          <w:color w:val="231F20"/>
          <w:spacing w:val="44"/>
          <w:sz w:val="22"/>
          <w:szCs w:val="22"/>
        </w:rPr>
        <w:t xml:space="preserve"> </w:t>
      </w:r>
      <w:r>
        <w:rPr>
          <w:rFonts w:ascii="Times" w:hAnsi="Times" w:eastAsia="Times" w:cs="Times"/>
          <w:i/>
          <w:iCs/>
          <w:color w:val="231F20"/>
          <w:spacing w:val="-4"/>
          <w:sz w:val="22"/>
          <w:szCs w:val="22"/>
        </w:rPr>
        <w:t>et</w:t>
      </w:r>
      <w:r>
        <w:rPr>
          <w:rFonts w:ascii="Times" w:hAnsi="Times" w:eastAsia="Times" w:cs="Times"/>
          <w:i/>
          <w:iCs/>
          <w:color w:val="231F20"/>
          <w:spacing w:val="37"/>
          <w:sz w:val="22"/>
          <w:szCs w:val="22"/>
        </w:rPr>
        <w:t xml:space="preserve"> </w:t>
      </w:r>
      <w:r>
        <w:rPr>
          <w:rFonts w:ascii="Times" w:hAnsi="Times" w:eastAsia="Times" w:cs="Times"/>
          <w:i/>
          <w:iCs/>
          <w:color w:val="231F20"/>
          <w:spacing w:val="-4"/>
          <w:sz w:val="22"/>
          <w:szCs w:val="22"/>
        </w:rPr>
        <w:t>al</w:t>
      </w:r>
      <w:r>
        <w:rPr>
          <w:rFonts w:ascii="Times New Roman" w:hAnsi="Times New Roman" w:eastAsia="Times New Roman" w:cs="Times New Roman"/>
          <w:color w:val="231F20"/>
          <w:spacing w:val="-4"/>
          <w:sz w:val="22"/>
          <w:szCs w:val="22"/>
        </w:rPr>
        <w:t>.  (1998).</w:t>
      </w:r>
      <w:r>
        <w:rPr>
          <w:rFonts w:ascii="Times New Roman" w:hAnsi="Times New Roman" w:eastAsia="Times New Roman" w:cs="Times New Roman"/>
          <w:color w:val="231F20"/>
          <w:spacing w:val="44"/>
          <w:sz w:val="22"/>
          <w:szCs w:val="22"/>
        </w:rPr>
        <w:t xml:space="preserve"> </w:t>
      </w:r>
      <w:r>
        <w:rPr>
          <w:rFonts w:ascii="Times New Roman" w:hAnsi="Times New Roman" w:eastAsia="Times New Roman" w:cs="Times New Roman"/>
          <w:color w:val="231F20"/>
          <w:spacing w:val="-4"/>
          <w:sz w:val="22"/>
          <w:szCs w:val="22"/>
        </w:rPr>
        <w:t>On</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4"/>
          <w:sz w:val="22"/>
          <w:szCs w:val="22"/>
        </w:rPr>
        <w:t>c</w:t>
      </w:r>
      <w:r>
        <w:rPr>
          <w:rFonts w:ascii="Times New Roman" w:hAnsi="Times New Roman" w:eastAsia="Times New Roman" w:cs="Times New Roman"/>
          <w:color w:val="231F20"/>
          <w:spacing w:val="-5"/>
          <w:sz w:val="22"/>
          <w:szCs w:val="22"/>
        </w:rPr>
        <w:t>ombining</w:t>
      </w:r>
      <w:r>
        <w:rPr>
          <w:rFonts w:ascii="Times New Roman" w:hAnsi="Times New Roman" w:eastAsia="Times New Roman" w:cs="Times New Roman"/>
          <w:color w:val="231F20"/>
          <w:spacing w:val="43"/>
          <w:sz w:val="22"/>
          <w:szCs w:val="22"/>
        </w:rPr>
        <w:t xml:space="preserve"> </w:t>
      </w:r>
      <w:r>
        <w:rPr>
          <w:rFonts w:ascii="Times New Roman" w:hAnsi="Times New Roman" w:eastAsia="Times New Roman" w:cs="Times New Roman"/>
          <w:color w:val="231F20"/>
          <w:spacing w:val="-5"/>
          <w:sz w:val="22"/>
          <w:szCs w:val="22"/>
        </w:rPr>
        <w:t>classifiers.</w:t>
      </w:r>
      <w:r>
        <w:rPr>
          <w:rFonts w:ascii="Times New Roman" w:hAnsi="Times New Roman" w:eastAsia="Times New Roman" w:cs="Times New Roman"/>
          <w:color w:val="231F20"/>
          <w:spacing w:val="36"/>
          <w:sz w:val="22"/>
          <w:szCs w:val="22"/>
        </w:rPr>
        <w:t xml:space="preserve"> </w:t>
      </w:r>
      <w:r>
        <w:rPr>
          <w:rFonts w:ascii="Times" w:hAnsi="Times" w:eastAsia="Times" w:cs="Times"/>
          <w:i/>
          <w:iCs/>
          <w:color w:val="231F20"/>
          <w:spacing w:val="-5"/>
          <w:sz w:val="22"/>
          <w:szCs w:val="22"/>
        </w:rPr>
        <w:t>IEEE  Transactions  on</w:t>
      </w:r>
      <w:r>
        <w:rPr>
          <w:rFonts w:ascii="Times" w:hAnsi="Times" w:eastAsia="Times" w:cs="Times"/>
          <w:i/>
          <w:iCs/>
          <w:color w:val="231F20"/>
          <w:sz w:val="22"/>
          <w:szCs w:val="22"/>
        </w:rPr>
        <w:t xml:space="preserve"> </w:t>
      </w:r>
      <w:r>
        <w:rPr>
          <w:rFonts w:ascii="Times" w:hAnsi="Times" w:eastAsia="Times" w:cs="Times"/>
          <w:i/>
          <w:iCs/>
          <w:color w:val="231F20"/>
          <w:spacing w:val="-4"/>
          <w:sz w:val="22"/>
          <w:szCs w:val="22"/>
        </w:rPr>
        <w:t>Pattern Analysis and Machi</w:t>
      </w:r>
      <w:r>
        <w:rPr>
          <w:rFonts w:ascii="Times" w:hAnsi="Times" w:eastAsia="Times" w:cs="Times"/>
          <w:i/>
          <w:iCs/>
          <w:color w:val="231F20"/>
          <w:spacing w:val="-5"/>
          <w:sz w:val="22"/>
          <w:szCs w:val="22"/>
        </w:rPr>
        <w:t xml:space="preserve">ne Intelligence Archive </w:t>
      </w:r>
      <w:r>
        <w:rPr>
          <w:rFonts w:ascii="Times New Roman" w:hAnsi="Times New Roman" w:eastAsia="Times New Roman" w:cs="Times New Roman"/>
          <w:color w:val="231F20"/>
          <w:spacing w:val="-5"/>
          <w:sz w:val="22"/>
          <w:szCs w:val="22"/>
        </w:rPr>
        <w:t>Vol. 20, Issue 3: 238.</w:t>
      </w:r>
    </w:p>
    <w:p w14:paraId="6F227E82">
      <w:pPr>
        <w:spacing w:before="6" w:line="234" w:lineRule="auto"/>
        <w:ind w:left="276" w:hanging="275"/>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Müller,</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3"/>
          <w:sz w:val="22"/>
          <w:szCs w:val="22"/>
        </w:rPr>
        <w:t>D.J.</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3"/>
          <w:sz w:val="22"/>
          <w:szCs w:val="22"/>
        </w:rPr>
        <w:t>and</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3"/>
          <w:sz w:val="22"/>
          <w:szCs w:val="22"/>
        </w:rPr>
        <w:t>Engel,</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3"/>
          <w:sz w:val="22"/>
          <w:szCs w:val="22"/>
        </w:rPr>
        <w:t>A.</w:t>
      </w:r>
      <w:r>
        <w:rPr>
          <w:rFonts w:ascii="Times New Roman" w:hAnsi="Times New Roman" w:eastAsia="Times New Roman" w:cs="Times New Roman"/>
          <w:color w:val="231F20"/>
          <w:spacing w:val="36"/>
          <w:w w:val="101"/>
          <w:sz w:val="22"/>
          <w:szCs w:val="22"/>
        </w:rPr>
        <w:t xml:space="preserve"> </w:t>
      </w:r>
      <w:r>
        <w:rPr>
          <w:rFonts w:ascii="Times New Roman" w:hAnsi="Times New Roman" w:eastAsia="Times New Roman" w:cs="Times New Roman"/>
          <w:color w:val="231F20"/>
          <w:spacing w:val="-3"/>
          <w:sz w:val="22"/>
          <w:szCs w:val="22"/>
        </w:rPr>
        <w:t>(1997).</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3"/>
          <w:sz w:val="22"/>
          <w:szCs w:val="22"/>
        </w:rPr>
        <w:t>The</w:t>
      </w:r>
      <w:r>
        <w:rPr>
          <w:rFonts w:ascii="Times New Roman" w:hAnsi="Times New Roman" w:eastAsia="Times New Roman" w:cs="Times New Roman"/>
          <w:color w:val="231F20"/>
          <w:spacing w:val="25"/>
          <w:w w:val="101"/>
          <w:sz w:val="22"/>
          <w:szCs w:val="22"/>
        </w:rPr>
        <w:t xml:space="preserve"> </w:t>
      </w:r>
      <w:r>
        <w:rPr>
          <w:rFonts w:ascii="Times New Roman" w:hAnsi="Times New Roman" w:eastAsia="Times New Roman" w:cs="Times New Roman"/>
          <w:color w:val="231F20"/>
          <w:spacing w:val="-3"/>
          <w:sz w:val="22"/>
          <w:szCs w:val="22"/>
        </w:rPr>
        <w:t>height</w:t>
      </w:r>
      <w:r>
        <w:rPr>
          <w:rFonts w:ascii="Times New Roman" w:hAnsi="Times New Roman" w:eastAsia="Times New Roman" w:cs="Times New Roman"/>
          <w:color w:val="231F20"/>
          <w:spacing w:val="29"/>
          <w:sz w:val="22"/>
          <w:szCs w:val="22"/>
        </w:rPr>
        <w:t xml:space="preserve"> </w:t>
      </w:r>
      <w:r>
        <w:rPr>
          <w:rFonts w:ascii="Times New Roman" w:hAnsi="Times New Roman" w:eastAsia="Times New Roman" w:cs="Times New Roman"/>
          <w:color w:val="231F20"/>
          <w:spacing w:val="-3"/>
          <w:sz w:val="22"/>
          <w:szCs w:val="22"/>
        </w:rPr>
        <w:t>of biomolecules</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3"/>
          <w:sz w:val="22"/>
          <w:szCs w:val="22"/>
        </w:rPr>
        <w:t>measured</w:t>
      </w:r>
      <w:r>
        <w:rPr>
          <w:rFonts w:ascii="Times New Roman" w:hAnsi="Times New Roman" w:eastAsia="Times New Roman" w:cs="Times New Roman"/>
          <w:color w:val="231F20"/>
          <w:sz w:val="22"/>
          <w:szCs w:val="22"/>
        </w:rPr>
        <w:t xml:space="preserve"> with the atomic force m</w:t>
      </w:r>
      <w:r>
        <w:rPr>
          <w:rFonts w:ascii="Times New Roman" w:hAnsi="Times New Roman" w:eastAsia="Times New Roman" w:cs="Times New Roman"/>
          <w:color w:val="231F20"/>
          <w:spacing w:val="-1"/>
          <w:sz w:val="22"/>
          <w:szCs w:val="22"/>
        </w:rPr>
        <w:t>icroscope depends on electrostatic interactions.</w:t>
      </w:r>
      <w:r>
        <w:rPr>
          <w:rFonts w:ascii="Times New Roman" w:hAnsi="Times New Roman" w:eastAsia="Times New Roman" w:cs="Times New Roman"/>
          <w:color w:val="231F20"/>
          <w:sz w:val="22"/>
          <w:szCs w:val="22"/>
        </w:rPr>
        <w:t xml:space="preserve"> </w:t>
      </w:r>
      <w:r>
        <w:rPr>
          <w:rFonts w:ascii="Times" w:hAnsi="Times" w:eastAsia="Times" w:cs="Times"/>
          <w:i/>
          <w:iCs/>
          <w:color w:val="231F20"/>
          <w:spacing w:val="-5"/>
          <w:sz w:val="22"/>
          <w:szCs w:val="22"/>
        </w:rPr>
        <w:t>Biophysical</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 xml:space="preserve">Journal </w:t>
      </w:r>
      <w:r>
        <w:rPr>
          <w:rFonts w:ascii="Times New Roman" w:hAnsi="Times New Roman" w:eastAsia="Times New Roman" w:cs="Times New Roman"/>
          <w:color w:val="231F20"/>
          <w:spacing w:val="-5"/>
          <w:sz w:val="22"/>
          <w:szCs w:val="22"/>
        </w:rPr>
        <w:t>73</w:t>
      </w:r>
      <w:r>
        <w:rPr>
          <w:rFonts w:ascii="Times" w:hAnsi="Times" w:eastAsia="Times" w:cs="Times"/>
          <w:i/>
          <w:iCs/>
          <w:color w:val="231F20"/>
          <w:spacing w:val="-5"/>
          <w:sz w:val="22"/>
          <w:szCs w:val="22"/>
        </w:rPr>
        <w:t>:</w:t>
      </w:r>
      <w:r>
        <w:rPr>
          <w:rFonts w:ascii="Times New Roman" w:hAnsi="Times New Roman" w:eastAsia="Times New Roman" w:cs="Times New Roman"/>
          <w:color w:val="231F20"/>
          <w:spacing w:val="-5"/>
          <w:sz w:val="22"/>
          <w:szCs w:val="22"/>
        </w:rPr>
        <w:t>1633–</w:t>
      </w:r>
      <w:r>
        <w:rPr>
          <w:rFonts w:ascii="Times New Roman" w:hAnsi="Times New Roman" w:eastAsia="Times New Roman" w:cs="Times New Roman"/>
          <w:color w:val="231F20"/>
          <w:spacing w:val="-6"/>
          <w:sz w:val="22"/>
          <w:szCs w:val="22"/>
        </w:rPr>
        <w:t>1644.</w:t>
      </w:r>
    </w:p>
    <w:p w14:paraId="5E10ADB3">
      <w:pPr>
        <w:spacing w:line="218" w:lineRule="auto"/>
        <w:ind w:left="282" w:right="2" w:hanging="282"/>
        <w:rPr>
          <w:rFonts w:ascii="Times" w:hAnsi="Times" w:eastAsia="Times" w:cs="Times"/>
          <w:sz w:val="22"/>
          <w:szCs w:val="22"/>
        </w:rPr>
      </w:pPr>
      <w:r>
        <w:rPr>
          <w:rFonts w:ascii="Times New Roman" w:hAnsi="Times New Roman" w:eastAsia="Times New Roman" w:cs="Times New Roman"/>
          <w:color w:val="231F20"/>
          <w:spacing w:val="-2"/>
          <w:sz w:val="22"/>
          <w:szCs w:val="22"/>
        </w:rPr>
        <w:t>N</w:t>
      </w:r>
      <w:r>
        <w:rPr>
          <w:rFonts w:ascii="Times New Roman" w:hAnsi="Times New Roman" w:eastAsia="Times New Roman" w:cs="Times New Roman"/>
          <w:color w:val="231F20"/>
          <w:spacing w:val="-1"/>
          <w:sz w:val="22"/>
          <w:szCs w:val="22"/>
        </w:rPr>
        <w:t>air,</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1"/>
          <w:sz w:val="22"/>
          <w:szCs w:val="22"/>
        </w:rPr>
        <w:t>D.</w:t>
      </w:r>
      <w:r>
        <w:rPr>
          <w:rFonts w:ascii="Times New Roman" w:hAnsi="Times New Roman" w:eastAsia="Times New Roman" w:cs="Times New Roman"/>
          <w:color w:val="231F20"/>
          <w:spacing w:val="15"/>
          <w:sz w:val="22"/>
          <w:szCs w:val="22"/>
        </w:rPr>
        <w:t xml:space="preserve">  </w:t>
      </w:r>
      <w:r>
        <w:rPr>
          <w:rFonts w:ascii="Times" w:hAnsi="Times" w:eastAsia="Times" w:cs="Times"/>
          <w:i/>
          <w:iCs/>
          <w:color w:val="231F20"/>
          <w:spacing w:val="-1"/>
          <w:sz w:val="22"/>
          <w:szCs w:val="22"/>
        </w:rPr>
        <w:t>et  al</w:t>
      </w:r>
      <w:r>
        <w:rPr>
          <w:rFonts w:ascii="Times New Roman" w:hAnsi="Times New Roman" w:eastAsia="Times New Roman" w:cs="Times New Roman"/>
          <w:color w:val="231F20"/>
          <w:spacing w:val="-1"/>
          <w:sz w:val="22"/>
          <w:szCs w:val="22"/>
        </w:rPr>
        <w:t>.   (2001).</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Semi-continuous  nan</w:t>
      </w:r>
      <w:r>
        <w:rPr>
          <w:rFonts w:ascii="Times New Roman" w:hAnsi="Times New Roman" w:eastAsia="Times New Roman" w:cs="Times New Roman"/>
          <w:color w:val="231F20"/>
          <w:spacing w:val="-2"/>
          <w:sz w:val="22"/>
          <w:szCs w:val="22"/>
        </w:rPr>
        <w:t>ofiltration-coupled   Hec</w:t>
      </w:r>
      <w:r>
        <w:rPr>
          <w:rFonts w:ascii="Times New Roman" w:hAnsi="Times New Roman" w:eastAsia="Times New Roman" w:cs="Times New Roman"/>
          <w:color w:val="231F20"/>
          <w:spacing w:val="-1"/>
          <w:sz w:val="22"/>
          <w:szCs w:val="22"/>
        </w:rPr>
        <w:t>k</w:t>
      </w:r>
      <w:r>
        <w:rPr>
          <w:rFonts w:ascii="Times New Roman" w:hAnsi="Times New Roman" w:eastAsia="Times New Roman" w:cs="Times New Roman"/>
          <w:color w:val="231F20"/>
          <w:sz w:val="22"/>
          <w:szCs w:val="22"/>
        </w:rPr>
        <w:t xml:space="preserve"> reactions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as</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z w:val="22"/>
          <w:szCs w:val="22"/>
        </w:rPr>
        <w:t>a</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new</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approach</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to</w:t>
      </w:r>
      <w:r>
        <w:rPr>
          <w:rFonts w:ascii="Times New Roman" w:hAnsi="Times New Roman" w:eastAsia="Times New Roman" w:cs="Times New Roman"/>
          <w:color w:val="231F20"/>
          <w:spacing w:val="7"/>
          <w:sz w:val="22"/>
          <w:szCs w:val="22"/>
        </w:rPr>
        <w:t xml:space="preserve"> </w:t>
      </w:r>
      <w:r>
        <w:rPr>
          <w:rFonts w:ascii="Times New Roman" w:hAnsi="Times New Roman" w:eastAsia="Times New Roman" w:cs="Times New Roman"/>
          <w:color w:val="231F20"/>
          <w:sz w:val="22"/>
          <w:szCs w:val="22"/>
        </w:rPr>
        <w:t>improve</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z w:val="22"/>
          <w:szCs w:val="22"/>
        </w:rPr>
        <w:t>productivity</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of</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z w:val="22"/>
          <w:szCs w:val="22"/>
        </w:rPr>
        <w:t xml:space="preserve">homogeneous </w:t>
      </w:r>
      <w:r>
        <w:rPr>
          <w:rFonts w:ascii="Times New Roman" w:hAnsi="Times New Roman" w:eastAsia="Times New Roman" w:cs="Times New Roman"/>
          <w:color w:val="231F20"/>
          <w:spacing w:val="-5"/>
          <w:sz w:val="22"/>
          <w:szCs w:val="22"/>
        </w:rPr>
        <w:t>catalysts.</w:t>
      </w:r>
      <w:r>
        <w:rPr>
          <w:rFonts w:ascii="Times New Roman" w:hAnsi="Times New Roman" w:eastAsia="Times New Roman" w:cs="Times New Roman"/>
          <w:color w:val="231F20"/>
          <w:spacing w:val="21"/>
          <w:sz w:val="22"/>
          <w:szCs w:val="22"/>
        </w:rPr>
        <w:t xml:space="preserve"> </w:t>
      </w:r>
      <w:r>
        <w:rPr>
          <w:rFonts w:ascii="Times" w:hAnsi="Times" w:eastAsia="Times" w:cs="Times"/>
          <w:i/>
          <w:iCs/>
          <w:color w:val="231F20"/>
          <w:spacing w:val="-5"/>
          <w:sz w:val="22"/>
          <w:szCs w:val="22"/>
        </w:rPr>
        <w:t xml:space="preserve">Tetrahedron Letters </w:t>
      </w:r>
      <w:r>
        <w:rPr>
          <w:rFonts w:ascii="Times New Roman" w:hAnsi="Times New Roman" w:eastAsia="Times New Roman" w:cs="Times New Roman"/>
          <w:color w:val="231F20"/>
          <w:spacing w:val="-5"/>
          <w:sz w:val="22"/>
          <w:szCs w:val="22"/>
        </w:rPr>
        <w:t>Vol. 42, Issue 46: 8219</w:t>
      </w:r>
      <w:r>
        <w:rPr>
          <w:rFonts w:ascii="Times" w:hAnsi="Times" w:eastAsia="Times" w:cs="Times"/>
          <w:i/>
          <w:iCs/>
          <w:color w:val="231F20"/>
          <w:spacing w:val="-5"/>
          <w:sz w:val="22"/>
          <w:szCs w:val="22"/>
        </w:rPr>
        <w:t>–</w:t>
      </w:r>
      <w:r>
        <w:rPr>
          <w:rFonts w:ascii="Times New Roman" w:hAnsi="Times New Roman" w:eastAsia="Times New Roman" w:cs="Times New Roman"/>
          <w:color w:val="231F20"/>
          <w:spacing w:val="-5"/>
          <w:sz w:val="22"/>
          <w:szCs w:val="22"/>
        </w:rPr>
        <w:t>8222</w:t>
      </w:r>
      <w:r>
        <w:rPr>
          <w:rFonts w:ascii="Times" w:hAnsi="Times" w:eastAsia="Times" w:cs="Times"/>
          <w:i/>
          <w:iCs/>
          <w:color w:val="231F20"/>
          <w:spacing w:val="-5"/>
          <w:sz w:val="22"/>
          <w:szCs w:val="22"/>
        </w:rPr>
        <w:t>.</w:t>
      </w:r>
    </w:p>
    <w:p w14:paraId="0BBFD7FA">
      <w:pPr>
        <w:spacing w:before="22" w:line="213" w:lineRule="auto"/>
        <w:ind w:left="282" w:right="3" w:hanging="277"/>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Pavlovic,  M.N.,  Arnaout,  S.  and  Hitchings,  D.</w:t>
      </w:r>
      <w:r>
        <w:rPr>
          <w:rFonts w:ascii="Times New Roman" w:hAnsi="Times New Roman" w:eastAsia="Times New Roman" w:cs="Times New Roman"/>
          <w:color w:val="231F20"/>
          <w:spacing w:val="9"/>
          <w:sz w:val="22"/>
          <w:szCs w:val="22"/>
        </w:rPr>
        <w:t xml:space="preserve">  </w:t>
      </w:r>
      <w:r>
        <w:rPr>
          <w:rFonts w:ascii="Times New Roman" w:hAnsi="Times New Roman" w:eastAsia="Times New Roman" w:cs="Times New Roman"/>
          <w:color w:val="231F20"/>
          <w:spacing w:val="-2"/>
          <w:sz w:val="22"/>
          <w:szCs w:val="22"/>
        </w:rPr>
        <w:t>(1997).</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2"/>
          <w:sz w:val="22"/>
          <w:szCs w:val="22"/>
        </w:rPr>
        <w:t>Finite</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2"/>
          <w:sz w:val="22"/>
          <w:szCs w:val="22"/>
        </w:rPr>
        <w:t>element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4"/>
          <w:sz w:val="22"/>
          <w:szCs w:val="22"/>
        </w:rPr>
        <w:t>modelling</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4"/>
          <w:sz w:val="22"/>
          <w:szCs w:val="22"/>
        </w:rPr>
        <w:t>of</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4"/>
          <w:sz w:val="22"/>
          <w:szCs w:val="22"/>
        </w:rPr>
        <w:t>sewer</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4"/>
          <w:sz w:val="22"/>
          <w:szCs w:val="22"/>
        </w:rPr>
        <w:t>linings.</w:t>
      </w:r>
      <w:r>
        <w:rPr>
          <w:rFonts w:ascii="Times New Roman" w:hAnsi="Times New Roman" w:eastAsia="Times New Roman" w:cs="Times New Roman"/>
          <w:color w:val="231F20"/>
          <w:spacing w:val="40"/>
          <w:w w:val="101"/>
          <w:sz w:val="22"/>
          <w:szCs w:val="22"/>
        </w:rPr>
        <w:t xml:space="preserve"> </w:t>
      </w:r>
      <w:r>
        <w:rPr>
          <w:rFonts w:ascii="Times" w:hAnsi="Times" w:eastAsia="Times" w:cs="Times"/>
          <w:i/>
          <w:iCs/>
          <w:color w:val="231F20"/>
          <w:spacing w:val="-4"/>
          <w:sz w:val="22"/>
          <w:szCs w:val="22"/>
        </w:rPr>
        <w:t>Computers</w:t>
      </w:r>
      <w:r>
        <w:rPr>
          <w:rFonts w:ascii="Times" w:hAnsi="Times" w:eastAsia="Times" w:cs="Times"/>
          <w:i/>
          <w:iCs/>
          <w:color w:val="231F20"/>
          <w:spacing w:val="41"/>
          <w:sz w:val="22"/>
          <w:szCs w:val="22"/>
        </w:rPr>
        <w:t xml:space="preserve"> </w:t>
      </w:r>
      <w:r>
        <w:rPr>
          <w:rFonts w:ascii="Times" w:hAnsi="Times" w:eastAsia="Times" w:cs="Times"/>
          <w:i/>
          <w:iCs/>
          <w:color w:val="231F20"/>
          <w:spacing w:val="-4"/>
          <w:sz w:val="22"/>
          <w:szCs w:val="22"/>
        </w:rPr>
        <w:t>&amp;</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4"/>
          <w:sz w:val="22"/>
          <w:szCs w:val="22"/>
        </w:rPr>
        <w:t>Structures</w:t>
      </w:r>
      <w:r>
        <w:rPr>
          <w:rFonts w:ascii="Times" w:hAnsi="Times" w:eastAsia="Times" w:cs="Times"/>
          <w:i/>
          <w:iCs/>
          <w:color w:val="231F20"/>
          <w:spacing w:val="28"/>
          <w:w w:val="101"/>
          <w:sz w:val="22"/>
          <w:szCs w:val="22"/>
        </w:rPr>
        <w:t xml:space="preserve"> </w:t>
      </w:r>
      <w:r>
        <w:rPr>
          <w:rFonts w:ascii="Times New Roman" w:hAnsi="Times New Roman" w:eastAsia="Times New Roman" w:cs="Times New Roman"/>
          <w:color w:val="231F20"/>
          <w:spacing w:val="-4"/>
          <w:sz w:val="22"/>
          <w:szCs w:val="22"/>
        </w:rPr>
        <w:t>Vol.</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4"/>
          <w:sz w:val="22"/>
          <w:szCs w:val="22"/>
        </w:rPr>
        <w:t>6</w:t>
      </w:r>
      <w:r>
        <w:rPr>
          <w:rFonts w:ascii="Times New Roman" w:hAnsi="Times New Roman" w:eastAsia="Times New Roman" w:cs="Times New Roman"/>
          <w:color w:val="231F20"/>
          <w:spacing w:val="-5"/>
          <w:sz w:val="22"/>
          <w:szCs w:val="22"/>
        </w:rPr>
        <w:t>3,</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5"/>
          <w:sz w:val="22"/>
          <w:szCs w:val="22"/>
        </w:rPr>
        <w:t>Issue</w:t>
      </w:r>
      <w:r>
        <w:rPr>
          <w:rFonts w:ascii="Times New Roman" w:hAnsi="Times New Roman" w:eastAsia="Times New Roman" w:cs="Times New Roman"/>
          <w:color w:val="231F20"/>
          <w:spacing w:val="29"/>
          <w:w w:val="101"/>
          <w:sz w:val="22"/>
          <w:szCs w:val="22"/>
        </w:rPr>
        <w:t xml:space="preserve"> </w:t>
      </w:r>
      <w:r>
        <w:rPr>
          <w:rFonts w:ascii="Times New Roman" w:hAnsi="Times New Roman" w:eastAsia="Times New Roman" w:cs="Times New Roman"/>
          <w:color w:val="231F20"/>
          <w:spacing w:val="-5"/>
          <w:sz w:val="22"/>
          <w:szCs w:val="22"/>
        </w:rPr>
        <w:t>4:</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4"/>
          <w:sz w:val="22"/>
          <w:szCs w:val="22"/>
        </w:rPr>
        <w:t>837–848.</w:t>
      </w:r>
    </w:p>
    <w:p w14:paraId="7678AC7C">
      <w:pPr>
        <w:spacing w:before="15" w:line="221" w:lineRule="auto"/>
        <w:ind w:left="283" w:right="6" w:hanging="278"/>
        <w:rPr>
          <w:rFonts w:ascii="Times New Roman" w:hAnsi="Times New Roman" w:eastAsia="Times New Roman" w:cs="Times New Roman"/>
          <w:sz w:val="22"/>
          <w:szCs w:val="22"/>
        </w:rPr>
      </w:pPr>
      <w:r>
        <w:rPr>
          <w:rFonts w:ascii="Times New Roman" w:hAnsi="Times New Roman" w:eastAsia="Times New Roman" w:cs="Times New Roman"/>
          <w:color w:val="231F20"/>
          <w:spacing w:val="-1"/>
          <w:sz w:val="22"/>
          <w:szCs w:val="22"/>
        </w:rPr>
        <w:t>Pendry, J.B. and MacKinnon, A.</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(1992). Calculation</w:t>
      </w:r>
      <w:r>
        <w:rPr>
          <w:rFonts w:ascii="Times New Roman" w:hAnsi="Times New Roman" w:eastAsia="Times New Roman" w:cs="Times New Roman"/>
          <w:color w:val="231F20"/>
          <w:spacing w:val="10"/>
          <w:sz w:val="22"/>
          <w:szCs w:val="22"/>
        </w:rPr>
        <w:t xml:space="preserve"> </w:t>
      </w:r>
      <w:r>
        <w:rPr>
          <w:rFonts w:ascii="Times New Roman" w:hAnsi="Times New Roman" w:eastAsia="Times New Roman" w:cs="Times New Roman"/>
          <w:color w:val="231F20"/>
          <w:spacing w:val="-1"/>
          <w:sz w:val="22"/>
          <w:szCs w:val="22"/>
        </w:rPr>
        <w:t>of</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photon</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pacing w:val="-1"/>
          <w:sz w:val="22"/>
          <w:szCs w:val="22"/>
        </w:rPr>
        <w:t>dispersion</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4"/>
          <w:sz w:val="22"/>
          <w:szCs w:val="22"/>
        </w:rPr>
        <w:t xml:space="preserve">relations. </w:t>
      </w:r>
      <w:r>
        <w:rPr>
          <w:rFonts w:ascii="Times" w:hAnsi="Times" w:eastAsia="Times" w:cs="Times"/>
          <w:i/>
          <w:iCs/>
          <w:color w:val="231F20"/>
          <w:spacing w:val="-4"/>
          <w:sz w:val="22"/>
          <w:szCs w:val="22"/>
        </w:rPr>
        <w:t xml:space="preserve">London Physical </w:t>
      </w:r>
      <w:r>
        <w:rPr>
          <w:rFonts w:ascii="Times" w:hAnsi="Times" w:eastAsia="Times" w:cs="Times"/>
          <w:i/>
          <w:iCs/>
          <w:color w:val="231F20"/>
          <w:spacing w:val="-5"/>
          <w:sz w:val="22"/>
          <w:szCs w:val="22"/>
        </w:rPr>
        <w:t xml:space="preserve">Review Letters </w:t>
      </w:r>
      <w:r>
        <w:rPr>
          <w:rFonts w:ascii="Times New Roman" w:hAnsi="Times New Roman" w:eastAsia="Times New Roman" w:cs="Times New Roman"/>
          <w:color w:val="231F20"/>
          <w:spacing w:val="-5"/>
          <w:sz w:val="22"/>
          <w:szCs w:val="22"/>
        </w:rPr>
        <w:t>Vol. 69, Issue</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5"/>
          <w:sz w:val="22"/>
          <w:szCs w:val="22"/>
        </w:rPr>
        <w:t>19: 2772.</w:t>
      </w:r>
    </w:p>
    <w:p w14:paraId="471C166D">
      <w:pPr>
        <w:spacing w:before="60" w:line="209" w:lineRule="auto"/>
        <w:ind w:left="279" w:hanging="274"/>
        <w:rPr>
          <w:rFonts w:ascii="Times New Roman" w:hAnsi="Times New Roman" w:eastAsia="Times New Roman" w:cs="Times New Roman"/>
          <w:sz w:val="22"/>
          <w:szCs w:val="22"/>
        </w:rPr>
      </w:pPr>
      <w:r>
        <w:rPr>
          <w:rFonts w:ascii="Times New Roman" w:hAnsi="Times New Roman" w:eastAsia="Times New Roman" w:cs="Times New Roman"/>
          <w:color w:val="231F20"/>
          <w:sz w:val="22"/>
          <w:szCs w:val="22"/>
        </w:rPr>
        <w:t xml:space="preserve">Smith,W.R. </w:t>
      </w:r>
      <w:r>
        <w:rPr>
          <w:rFonts w:ascii="Times" w:hAnsi="Times" w:eastAsia="Times" w:cs="Times"/>
          <w:i/>
          <w:iCs/>
          <w:color w:val="231F20"/>
          <w:sz w:val="22"/>
          <w:szCs w:val="22"/>
        </w:rPr>
        <w:t>et</w:t>
      </w:r>
      <w:r>
        <w:rPr>
          <w:rFonts w:ascii="Times" w:hAnsi="Times" w:eastAsia="Times" w:cs="Times"/>
          <w:i/>
          <w:iCs/>
          <w:color w:val="231F20"/>
          <w:spacing w:val="-14"/>
          <w:sz w:val="22"/>
          <w:szCs w:val="22"/>
        </w:rPr>
        <w:t xml:space="preserve"> </w:t>
      </w:r>
      <w:r>
        <w:rPr>
          <w:rFonts w:ascii="Times" w:hAnsi="Times" w:eastAsia="Times" w:cs="Times"/>
          <w:i/>
          <w:iCs/>
          <w:color w:val="231F20"/>
          <w:sz w:val="22"/>
          <w:szCs w:val="22"/>
        </w:rPr>
        <w:t>al</w:t>
      </w:r>
      <w:r>
        <w:rPr>
          <w:rFonts w:ascii="Times New Roman" w:hAnsi="Times New Roman" w:eastAsia="Times New Roman" w:cs="Times New Roman"/>
          <w:color w:val="231F20"/>
          <w:sz w:val="22"/>
          <w:szCs w:val="22"/>
        </w:rPr>
        <w:t>. (1998). Generalized</w:t>
      </w:r>
      <w:r>
        <w:rPr>
          <w:rFonts w:ascii="Times New Roman" w:hAnsi="Times New Roman" w:eastAsia="Times New Roman" w:cs="Times New Roman"/>
          <w:color w:val="231F20"/>
          <w:spacing w:val="-11"/>
          <w:sz w:val="22"/>
          <w:szCs w:val="22"/>
        </w:rPr>
        <w:t xml:space="preserve"> </w:t>
      </w:r>
      <w:r>
        <w:rPr>
          <w:rFonts w:ascii="Times New Roman" w:hAnsi="Times New Roman" w:eastAsia="Times New Roman" w:cs="Times New Roman"/>
          <w:color w:val="231F20"/>
          <w:sz w:val="22"/>
          <w:szCs w:val="22"/>
        </w:rPr>
        <w:t>thermodynamic</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z w:val="22"/>
          <w:szCs w:val="22"/>
        </w:rPr>
        <w:t>pert</w:t>
      </w:r>
      <w:r>
        <w:rPr>
          <w:rFonts w:ascii="Times New Roman" w:hAnsi="Times New Roman" w:eastAsia="Times New Roman" w:cs="Times New Roman"/>
          <w:color w:val="231F20"/>
          <w:spacing w:val="-1"/>
          <w:sz w:val="22"/>
          <w:szCs w:val="22"/>
        </w:rPr>
        <w:t>urbation</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1"/>
          <w:sz w:val="22"/>
          <w:szCs w:val="22"/>
        </w:rPr>
        <w:t>theory</w:t>
      </w:r>
      <w:r>
        <w:rPr>
          <w:rFonts w:ascii="Times New Roman" w:hAnsi="Times New Roman" w:eastAsia="Times New Roman" w:cs="Times New Roman"/>
          <w:color w:val="231F20"/>
          <w:sz w:val="22"/>
          <w:szCs w:val="22"/>
        </w:rPr>
        <w:t xml:space="preserve"> for polyatomic fluid mixtures.</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I.</w:t>
      </w:r>
      <w:r>
        <w:rPr>
          <w:rFonts w:ascii="Times New Roman" w:hAnsi="Times New Roman" w:eastAsia="Times New Roman" w:cs="Times New Roman"/>
          <w:color w:val="231F20"/>
          <w:spacing w:val="16"/>
          <w:sz w:val="22"/>
          <w:szCs w:val="22"/>
        </w:rPr>
        <w:t xml:space="preserve"> </w:t>
      </w:r>
      <w:r>
        <w:rPr>
          <w:rFonts w:ascii="Times New Roman" w:hAnsi="Times New Roman" w:eastAsia="Times New Roman" w:cs="Times New Roman"/>
          <w:color w:val="231F20"/>
          <w:sz w:val="22"/>
          <w:szCs w:val="22"/>
        </w:rPr>
        <w:t>Formulation</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an</w:t>
      </w:r>
      <w:r>
        <w:rPr>
          <w:rFonts w:ascii="Times New Roman" w:hAnsi="Times New Roman" w:eastAsia="Times New Roman" w:cs="Times New Roman"/>
          <w:color w:val="231F20"/>
          <w:spacing w:val="-1"/>
          <w:sz w:val="22"/>
          <w:szCs w:val="22"/>
        </w:rPr>
        <w:t>d</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results for</w:t>
      </w:r>
      <w:r>
        <w:rPr>
          <w:rFonts w:ascii="Times New Roman" w:hAnsi="Times New Roman" w:eastAsia="Times New Roman" w:cs="Times New Roman"/>
          <w:color w:val="231F20"/>
          <w:spacing w:val="15"/>
          <w:w w:val="101"/>
          <w:sz w:val="22"/>
          <w:szCs w:val="22"/>
        </w:rPr>
        <w:t xml:space="preserve"> </w:t>
      </w:r>
      <w:r>
        <w:rPr>
          <w:rFonts w:ascii="Times New Roman" w:hAnsi="Times New Roman" w:eastAsia="Times New Roman" w:cs="Times New Roman"/>
          <w:color w:val="231F20"/>
          <w:spacing w:val="-1"/>
          <w:sz w:val="22"/>
          <w:szCs w:val="22"/>
        </w:rPr>
        <w:t>chemical</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5"/>
          <w:sz w:val="22"/>
          <w:szCs w:val="22"/>
        </w:rPr>
        <w:t xml:space="preserve">potentials. </w:t>
      </w:r>
      <w:r>
        <w:rPr>
          <w:rFonts w:ascii="Times" w:hAnsi="Times" w:eastAsia="Times" w:cs="Times"/>
          <w:i/>
          <w:iCs/>
          <w:color w:val="231F20"/>
          <w:spacing w:val="-5"/>
          <w:sz w:val="22"/>
          <w:szCs w:val="22"/>
        </w:rPr>
        <w:t>Journal of</w:t>
      </w:r>
      <w:r>
        <w:rPr>
          <w:rFonts w:ascii="Times" w:hAnsi="Times" w:eastAsia="Times" w:cs="Times"/>
          <w:i/>
          <w:iCs/>
          <w:color w:val="231F20"/>
          <w:spacing w:val="9"/>
          <w:sz w:val="22"/>
          <w:szCs w:val="22"/>
        </w:rPr>
        <w:t xml:space="preserve"> </w:t>
      </w:r>
      <w:r>
        <w:rPr>
          <w:rFonts w:ascii="Times" w:hAnsi="Times" w:eastAsia="Times" w:cs="Times"/>
          <w:i/>
          <w:iCs/>
          <w:color w:val="231F20"/>
          <w:spacing w:val="-5"/>
          <w:sz w:val="22"/>
          <w:szCs w:val="22"/>
        </w:rPr>
        <w:t xml:space="preserve">Chemical Physics </w:t>
      </w:r>
      <w:r>
        <w:rPr>
          <w:rFonts w:ascii="Times New Roman" w:hAnsi="Times New Roman" w:eastAsia="Times New Roman" w:cs="Times New Roman"/>
          <w:color w:val="231F20"/>
          <w:spacing w:val="-5"/>
          <w:sz w:val="22"/>
          <w:szCs w:val="22"/>
        </w:rPr>
        <w:t>Vol</w:t>
      </w:r>
      <w:r>
        <w:rPr>
          <w:rFonts w:ascii="Times New Roman" w:hAnsi="Times New Roman" w:eastAsia="Times New Roman" w:cs="Times New Roman"/>
          <w:color w:val="231F20"/>
          <w:spacing w:val="-6"/>
          <w:sz w:val="22"/>
          <w:szCs w:val="22"/>
        </w:rPr>
        <w:t>.</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6"/>
          <w:sz w:val="22"/>
          <w:szCs w:val="22"/>
        </w:rPr>
        <w:t>109, Issue 3:</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6"/>
          <w:sz w:val="22"/>
          <w:szCs w:val="22"/>
        </w:rPr>
        <w:t>1060–1061.</w:t>
      </w:r>
    </w:p>
    <w:p w14:paraId="21815E55">
      <w:pPr>
        <w:spacing w:before="5" w:line="220" w:lineRule="auto"/>
        <w:ind w:left="270" w:right="2" w:hanging="265"/>
        <w:rPr>
          <w:rFonts w:ascii="Times New Roman" w:hAnsi="Times New Roman" w:eastAsia="Times New Roman" w:cs="Times New Roman"/>
          <w:sz w:val="22"/>
          <w:szCs w:val="22"/>
        </w:rPr>
      </w:pPr>
      <w:r>
        <w:rPr>
          <w:rFonts w:ascii="Times New Roman" w:hAnsi="Times New Roman" w:eastAsia="Times New Roman" w:cs="Times New Roman"/>
          <w:color w:val="231F20"/>
          <w:spacing w:val="-4"/>
          <w:sz w:val="22"/>
          <w:szCs w:val="22"/>
        </w:rPr>
        <w:t>Sparks,</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4"/>
          <w:sz w:val="22"/>
          <w:szCs w:val="22"/>
        </w:rPr>
        <w:t>T.H.,</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4"/>
          <w:sz w:val="22"/>
          <w:szCs w:val="22"/>
        </w:rPr>
        <w:t>Jeffree,</w:t>
      </w:r>
      <w:r>
        <w:rPr>
          <w:rFonts w:ascii="Times New Roman" w:hAnsi="Times New Roman" w:eastAsia="Times New Roman" w:cs="Times New Roman"/>
          <w:color w:val="231F20"/>
          <w:spacing w:val="18"/>
          <w:w w:val="101"/>
          <w:sz w:val="22"/>
          <w:szCs w:val="22"/>
        </w:rPr>
        <w:t xml:space="preserve"> </w:t>
      </w:r>
      <w:r>
        <w:rPr>
          <w:rFonts w:ascii="Times New Roman" w:hAnsi="Times New Roman" w:eastAsia="Times New Roman" w:cs="Times New Roman"/>
          <w:color w:val="231F20"/>
          <w:spacing w:val="-4"/>
          <w:sz w:val="22"/>
          <w:szCs w:val="22"/>
        </w:rPr>
        <w:t>E.P.</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4"/>
          <w:sz w:val="22"/>
          <w:szCs w:val="22"/>
        </w:rPr>
        <w:t>and</w:t>
      </w:r>
      <w:r>
        <w:rPr>
          <w:rFonts w:ascii="Times New Roman" w:hAnsi="Times New Roman" w:eastAsia="Times New Roman" w:cs="Times New Roman"/>
          <w:color w:val="231F20"/>
          <w:spacing w:val="18"/>
          <w:sz w:val="22"/>
          <w:szCs w:val="22"/>
        </w:rPr>
        <w:t xml:space="preserve"> </w:t>
      </w:r>
      <w:r>
        <w:rPr>
          <w:rFonts w:ascii="Times New Roman" w:hAnsi="Times New Roman" w:eastAsia="Times New Roman" w:cs="Times New Roman"/>
          <w:color w:val="231F20"/>
          <w:spacing w:val="-4"/>
          <w:sz w:val="22"/>
          <w:szCs w:val="22"/>
        </w:rPr>
        <w:t>Jeffree,</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4"/>
          <w:sz w:val="22"/>
          <w:szCs w:val="22"/>
        </w:rPr>
        <w:t>C.E.</w:t>
      </w:r>
      <w:r>
        <w:rPr>
          <w:rFonts w:ascii="Times New Roman" w:hAnsi="Times New Roman" w:eastAsia="Times New Roman" w:cs="Times New Roman"/>
          <w:color w:val="231F20"/>
          <w:spacing w:val="27"/>
          <w:w w:val="101"/>
          <w:sz w:val="22"/>
          <w:szCs w:val="22"/>
        </w:rPr>
        <w:t xml:space="preserve"> </w:t>
      </w:r>
      <w:r>
        <w:rPr>
          <w:rFonts w:ascii="Times New Roman" w:hAnsi="Times New Roman" w:eastAsia="Times New Roman" w:cs="Times New Roman"/>
          <w:color w:val="231F20"/>
          <w:spacing w:val="-4"/>
          <w:sz w:val="22"/>
          <w:szCs w:val="22"/>
        </w:rPr>
        <w:t>(2000)</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16"/>
          <w:w w:val="101"/>
          <w:sz w:val="22"/>
          <w:szCs w:val="22"/>
        </w:rPr>
        <w:t xml:space="preserve"> </w:t>
      </w:r>
      <w:r>
        <w:rPr>
          <w:rFonts w:ascii="Times New Roman" w:hAnsi="Times New Roman" w:eastAsia="Times New Roman" w:cs="Times New Roman"/>
          <w:color w:val="231F20"/>
          <w:spacing w:val="-5"/>
          <w:sz w:val="22"/>
          <w:szCs w:val="22"/>
        </w:rPr>
        <w:t>An</w:t>
      </w:r>
      <w:r>
        <w:rPr>
          <w:rFonts w:ascii="Times New Roman" w:hAnsi="Times New Roman" w:eastAsia="Times New Roman" w:cs="Times New Roman"/>
          <w:color w:val="231F20"/>
          <w:spacing w:val="20"/>
          <w:sz w:val="22"/>
          <w:szCs w:val="22"/>
        </w:rPr>
        <w:t xml:space="preserve"> </w:t>
      </w:r>
      <w:r>
        <w:rPr>
          <w:rFonts w:ascii="Times New Roman" w:hAnsi="Times New Roman" w:eastAsia="Times New Roman" w:cs="Times New Roman"/>
          <w:color w:val="231F20"/>
          <w:spacing w:val="-5"/>
          <w:sz w:val="22"/>
          <w:szCs w:val="22"/>
        </w:rPr>
        <w:t>examination</w:t>
      </w:r>
      <w:r>
        <w:rPr>
          <w:rFonts w:ascii="Times New Roman" w:hAnsi="Times New Roman" w:eastAsia="Times New Roman" w:cs="Times New Roman"/>
          <w:color w:val="231F20"/>
          <w:spacing w:val="20"/>
          <w:w w:val="101"/>
          <w:sz w:val="22"/>
          <w:szCs w:val="22"/>
        </w:rPr>
        <w:t xml:space="preserve"> </w:t>
      </w:r>
      <w:r>
        <w:rPr>
          <w:rFonts w:ascii="Times New Roman" w:hAnsi="Times New Roman" w:eastAsia="Times New Roman" w:cs="Times New Roman"/>
          <w:color w:val="231F20"/>
          <w:spacing w:val="-5"/>
          <w:sz w:val="22"/>
          <w:szCs w:val="22"/>
        </w:rPr>
        <w:t>of the</w:t>
      </w:r>
      <w:r>
        <w:rPr>
          <w:rFonts w:ascii="Times New Roman" w:hAnsi="Times New Roman" w:eastAsia="Times New Roman" w:cs="Times New Roman"/>
          <w:color w:val="231F20"/>
          <w:sz w:val="22"/>
          <w:szCs w:val="22"/>
        </w:rPr>
        <w:t xml:space="preserve"> relationship</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between</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flowering</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times</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and</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z w:val="22"/>
          <w:szCs w:val="22"/>
        </w:rPr>
        <w:t>temperature</w:t>
      </w:r>
      <w:r>
        <w:rPr>
          <w:rFonts w:ascii="Times New Roman" w:hAnsi="Times New Roman" w:eastAsia="Times New Roman" w:cs="Times New Roman"/>
          <w:color w:val="231F20"/>
          <w:spacing w:val="22"/>
          <w:sz w:val="22"/>
          <w:szCs w:val="22"/>
        </w:rPr>
        <w:t xml:space="preserve"> </w:t>
      </w:r>
      <w:r>
        <w:rPr>
          <w:rFonts w:ascii="Times New Roman" w:hAnsi="Times New Roman" w:eastAsia="Times New Roman" w:cs="Times New Roman"/>
          <w:color w:val="231F20"/>
          <w:sz w:val="22"/>
          <w:szCs w:val="22"/>
        </w:rPr>
        <w:t>at</w:t>
      </w:r>
      <w:r>
        <w:rPr>
          <w:rFonts w:ascii="Times New Roman" w:hAnsi="Times New Roman" w:eastAsia="Times New Roman" w:cs="Times New Roman"/>
          <w:color w:val="231F20"/>
          <w:spacing w:val="17"/>
          <w:sz w:val="22"/>
          <w:szCs w:val="22"/>
        </w:rPr>
        <w:t xml:space="preserve"> </w:t>
      </w:r>
      <w:r>
        <w:rPr>
          <w:rFonts w:ascii="Times New Roman" w:hAnsi="Times New Roman" w:eastAsia="Times New Roman" w:cs="Times New Roman"/>
          <w:color w:val="231F20"/>
          <w:sz w:val="22"/>
          <w:szCs w:val="22"/>
        </w:rPr>
        <w:t>the</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z w:val="22"/>
          <w:szCs w:val="22"/>
        </w:rPr>
        <w:t>national scale using long-term phenological rec</w:t>
      </w:r>
      <w:r>
        <w:rPr>
          <w:rFonts w:ascii="Times New Roman" w:hAnsi="Times New Roman" w:eastAsia="Times New Roman" w:cs="Times New Roman"/>
          <w:color w:val="231F20"/>
          <w:spacing w:val="-1"/>
          <w:sz w:val="22"/>
          <w:szCs w:val="22"/>
        </w:rPr>
        <w:t xml:space="preserve">ords from the UK. </w:t>
      </w:r>
      <w:r>
        <w:rPr>
          <w:rFonts w:ascii="Times" w:hAnsi="Times" w:eastAsia="Times" w:cs="Times"/>
          <w:i/>
          <w:iCs/>
          <w:color w:val="231F20"/>
          <w:spacing w:val="-1"/>
          <w:sz w:val="22"/>
          <w:szCs w:val="22"/>
        </w:rPr>
        <w:t>International</w:t>
      </w:r>
      <w:r>
        <w:rPr>
          <w:rFonts w:ascii="Times" w:hAnsi="Times" w:eastAsia="Times" w:cs="Times"/>
          <w:i/>
          <w:iCs/>
          <w:color w:val="231F20"/>
          <w:sz w:val="22"/>
          <w:szCs w:val="22"/>
        </w:rPr>
        <w:t xml:space="preserve"> </w:t>
      </w:r>
      <w:r>
        <w:rPr>
          <w:rFonts w:ascii="Times" w:hAnsi="Times" w:eastAsia="Times" w:cs="Times"/>
          <w:i/>
          <w:iCs/>
          <w:color w:val="231F20"/>
          <w:spacing w:val="-5"/>
          <w:sz w:val="22"/>
          <w:szCs w:val="22"/>
        </w:rPr>
        <w:t xml:space="preserve">Journal of Biometeorology </w:t>
      </w:r>
      <w:r>
        <w:rPr>
          <w:rFonts w:ascii="Times New Roman" w:hAnsi="Times New Roman" w:eastAsia="Times New Roman" w:cs="Times New Roman"/>
          <w:color w:val="231F20"/>
          <w:spacing w:val="-5"/>
          <w:sz w:val="22"/>
          <w:szCs w:val="22"/>
        </w:rPr>
        <w:t>Vol. 4</w:t>
      </w:r>
      <w:r>
        <w:rPr>
          <w:rFonts w:ascii="Times New Roman" w:hAnsi="Times New Roman" w:eastAsia="Times New Roman" w:cs="Times New Roman"/>
          <w:color w:val="231F20"/>
          <w:spacing w:val="-6"/>
          <w:sz w:val="22"/>
          <w:szCs w:val="22"/>
        </w:rPr>
        <w:t>4, No. 2: 82–87.</w:t>
      </w:r>
    </w:p>
    <w:p w14:paraId="287BA9E5">
      <w:pPr>
        <w:spacing w:before="3" w:line="209" w:lineRule="auto"/>
        <w:ind w:left="279" w:right="3" w:hanging="279"/>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Virmani,</w:t>
      </w:r>
      <w:r>
        <w:rPr>
          <w:rFonts w:ascii="Times New Roman" w:hAnsi="Times New Roman" w:eastAsia="Times New Roman" w:cs="Times New Roman"/>
          <w:color w:val="231F20"/>
          <w:spacing w:val="28"/>
          <w:w w:val="101"/>
          <w:sz w:val="22"/>
          <w:szCs w:val="22"/>
        </w:rPr>
        <w:t xml:space="preserve"> </w:t>
      </w:r>
      <w:r>
        <w:rPr>
          <w:rFonts w:ascii="Times New Roman" w:hAnsi="Times New Roman" w:eastAsia="Times New Roman" w:cs="Times New Roman"/>
          <w:color w:val="231F20"/>
          <w:spacing w:val="-3"/>
          <w:sz w:val="22"/>
          <w:szCs w:val="22"/>
        </w:rPr>
        <w:t>S.,</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3"/>
          <w:sz w:val="22"/>
          <w:szCs w:val="22"/>
        </w:rPr>
        <w:t>Sacchi, M.F.,</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3"/>
          <w:sz w:val="22"/>
          <w:szCs w:val="22"/>
        </w:rPr>
        <w:t>Plenio, M.B.</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3"/>
          <w:sz w:val="22"/>
          <w:szCs w:val="22"/>
        </w:rPr>
        <w:t>and Markham, D.</w:t>
      </w:r>
      <w:r>
        <w:rPr>
          <w:rFonts w:ascii="Times New Roman" w:hAnsi="Times New Roman" w:eastAsia="Times New Roman" w:cs="Times New Roman"/>
          <w:color w:val="231F20"/>
          <w:spacing w:val="19"/>
          <w:w w:val="101"/>
          <w:sz w:val="22"/>
          <w:szCs w:val="22"/>
        </w:rPr>
        <w:t xml:space="preserve"> </w:t>
      </w:r>
      <w:r>
        <w:rPr>
          <w:rFonts w:ascii="Times New Roman" w:hAnsi="Times New Roman" w:eastAsia="Times New Roman" w:cs="Times New Roman"/>
          <w:color w:val="231F20"/>
          <w:spacing w:val="-3"/>
          <w:sz w:val="22"/>
          <w:szCs w:val="22"/>
        </w:rPr>
        <w:t>(2001).</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3"/>
          <w:sz w:val="22"/>
          <w:szCs w:val="22"/>
        </w:rPr>
        <w:t>Optimal</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local</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discrimination</w:t>
      </w:r>
      <w:r>
        <w:rPr>
          <w:rFonts w:ascii="Times New Roman" w:hAnsi="Times New Roman" w:eastAsia="Times New Roman" w:cs="Times New Roman"/>
          <w:color w:val="231F20"/>
          <w:spacing w:val="26"/>
          <w:sz w:val="22"/>
          <w:szCs w:val="22"/>
        </w:rPr>
        <w:t xml:space="preserve"> </w:t>
      </w:r>
      <w:r>
        <w:rPr>
          <w:rFonts w:ascii="Times New Roman" w:hAnsi="Times New Roman" w:eastAsia="Times New Roman" w:cs="Times New Roman"/>
          <w:color w:val="231F20"/>
          <w:spacing w:val="-1"/>
          <w:sz w:val="22"/>
          <w:szCs w:val="22"/>
        </w:rPr>
        <w:t>of two</w:t>
      </w:r>
      <w:r>
        <w:rPr>
          <w:rFonts w:ascii="Times New Roman" w:hAnsi="Times New Roman" w:eastAsia="Times New Roman" w:cs="Times New Roman"/>
          <w:color w:val="231F20"/>
          <w:spacing w:val="24"/>
          <w:sz w:val="22"/>
          <w:szCs w:val="22"/>
        </w:rPr>
        <w:t xml:space="preserve"> </w:t>
      </w:r>
      <w:r>
        <w:rPr>
          <w:rFonts w:ascii="Times New Roman" w:hAnsi="Times New Roman" w:eastAsia="Times New Roman" w:cs="Times New Roman"/>
          <w:color w:val="231F20"/>
          <w:spacing w:val="-1"/>
          <w:sz w:val="22"/>
          <w:szCs w:val="22"/>
        </w:rPr>
        <w:t>multipartite</w:t>
      </w:r>
      <w:r>
        <w:rPr>
          <w:rFonts w:ascii="Times New Roman" w:hAnsi="Times New Roman" w:eastAsia="Times New Roman" w:cs="Times New Roman"/>
          <w:color w:val="231F20"/>
          <w:spacing w:val="21"/>
          <w:w w:val="101"/>
          <w:sz w:val="22"/>
          <w:szCs w:val="22"/>
        </w:rPr>
        <w:t xml:space="preserve"> </w:t>
      </w:r>
      <w:r>
        <w:rPr>
          <w:rFonts w:ascii="Times New Roman" w:hAnsi="Times New Roman" w:eastAsia="Times New Roman" w:cs="Times New Roman"/>
          <w:color w:val="231F20"/>
          <w:spacing w:val="-1"/>
          <w:sz w:val="22"/>
          <w:szCs w:val="22"/>
        </w:rPr>
        <w:t>pure</w:t>
      </w:r>
      <w:r>
        <w:rPr>
          <w:rFonts w:ascii="Times New Roman" w:hAnsi="Times New Roman" w:eastAsia="Times New Roman" w:cs="Times New Roman"/>
          <w:color w:val="231F20"/>
          <w:spacing w:val="27"/>
          <w:sz w:val="22"/>
          <w:szCs w:val="22"/>
        </w:rPr>
        <w:t xml:space="preserve"> </w:t>
      </w:r>
      <w:r>
        <w:rPr>
          <w:rFonts w:ascii="Times New Roman" w:hAnsi="Times New Roman" w:eastAsia="Times New Roman" w:cs="Times New Roman"/>
          <w:color w:val="231F20"/>
          <w:spacing w:val="-1"/>
          <w:sz w:val="22"/>
          <w:szCs w:val="22"/>
        </w:rPr>
        <w:t>states.</w:t>
      </w:r>
      <w:r>
        <w:rPr>
          <w:rFonts w:ascii="Times New Roman" w:hAnsi="Times New Roman" w:eastAsia="Times New Roman" w:cs="Times New Roman"/>
          <w:color w:val="231F20"/>
          <w:spacing w:val="17"/>
          <w:w w:val="101"/>
          <w:sz w:val="22"/>
          <w:szCs w:val="22"/>
        </w:rPr>
        <w:t xml:space="preserve"> </w:t>
      </w:r>
      <w:r>
        <w:rPr>
          <w:rFonts w:ascii="Times" w:hAnsi="Times" w:eastAsia="Times" w:cs="Times"/>
          <w:i/>
          <w:iCs/>
          <w:color w:val="231F20"/>
          <w:spacing w:val="-1"/>
          <w:sz w:val="22"/>
          <w:szCs w:val="22"/>
        </w:rPr>
        <w:t>Physics</w:t>
      </w:r>
      <w:r>
        <w:rPr>
          <w:rFonts w:ascii="Times" w:hAnsi="Times" w:eastAsia="Times" w:cs="Times"/>
          <w:i/>
          <w:iCs/>
          <w:color w:val="231F20"/>
          <w:spacing w:val="20"/>
          <w:sz w:val="22"/>
          <w:szCs w:val="22"/>
        </w:rPr>
        <w:t xml:space="preserve"> </w:t>
      </w:r>
      <w:r>
        <w:rPr>
          <w:rFonts w:ascii="Times" w:hAnsi="Times" w:eastAsia="Times" w:cs="Times"/>
          <w:i/>
          <w:iCs/>
          <w:color w:val="231F20"/>
          <w:spacing w:val="-1"/>
          <w:sz w:val="22"/>
          <w:szCs w:val="22"/>
        </w:rPr>
        <w:t>Lett</w:t>
      </w:r>
      <w:r>
        <w:rPr>
          <w:rFonts w:ascii="Times" w:hAnsi="Times" w:eastAsia="Times" w:cs="Times"/>
          <w:i/>
          <w:iCs/>
          <w:color w:val="231F20"/>
          <w:spacing w:val="-2"/>
          <w:sz w:val="22"/>
          <w:szCs w:val="22"/>
        </w:rPr>
        <w:t>ers</w:t>
      </w:r>
      <w:r>
        <w:rPr>
          <w:rFonts w:ascii="Times" w:hAnsi="Times" w:eastAsia="Times" w:cs="Times"/>
          <w:i/>
          <w:iCs/>
          <w:color w:val="231F20"/>
          <w:spacing w:val="14"/>
          <w:w w:val="101"/>
          <w:sz w:val="22"/>
          <w:szCs w:val="22"/>
        </w:rPr>
        <w:t xml:space="preserve"> </w:t>
      </w:r>
      <w:r>
        <w:rPr>
          <w:rFonts w:ascii="Times" w:hAnsi="Times" w:eastAsia="Times" w:cs="Times"/>
          <w:i/>
          <w:iCs/>
          <w:color w:val="231F20"/>
          <w:spacing w:val="-2"/>
          <w:sz w:val="22"/>
          <w:szCs w:val="22"/>
        </w:rPr>
        <w:t>A</w:t>
      </w:r>
      <w:r>
        <w:rPr>
          <w:rFonts w:ascii="Times" w:hAnsi="Times" w:eastAsia="Times" w:cs="Times"/>
          <w:i/>
          <w:iCs/>
          <w:color w:val="231F20"/>
          <w:sz w:val="22"/>
          <w:szCs w:val="22"/>
        </w:rPr>
        <w:t xml:space="preserve"> </w:t>
      </w:r>
      <w:r>
        <w:rPr>
          <w:rFonts w:ascii="Times New Roman" w:hAnsi="Times New Roman" w:eastAsia="Times New Roman" w:cs="Times New Roman"/>
          <w:color w:val="231F20"/>
          <w:spacing w:val="-5"/>
          <w:sz w:val="22"/>
          <w:szCs w:val="22"/>
        </w:rPr>
        <w:t>Vol. 288, Issue 2:</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5"/>
          <w:sz w:val="22"/>
          <w:szCs w:val="22"/>
        </w:rPr>
        <w:t>62–</w:t>
      </w:r>
      <w:r>
        <w:rPr>
          <w:rFonts w:ascii="Times New Roman" w:hAnsi="Times New Roman" w:eastAsia="Times New Roman" w:cs="Times New Roman"/>
          <w:color w:val="231F20"/>
          <w:spacing w:val="-6"/>
          <w:sz w:val="22"/>
          <w:szCs w:val="22"/>
        </w:rPr>
        <w:t>68.</w:t>
      </w:r>
    </w:p>
    <w:p w14:paraId="1B205BE0">
      <w:pPr>
        <w:spacing w:before="26" w:line="209" w:lineRule="auto"/>
        <w:ind w:left="280" w:right="3" w:hanging="280"/>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 xml:space="preserve">Yan, J. </w:t>
      </w:r>
      <w:r>
        <w:rPr>
          <w:rFonts w:ascii="Times" w:hAnsi="Times" w:eastAsia="Times" w:cs="Times"/>
          <w:i/>
          <w:iCs/>
          <w:color w:val="231F20"/>
          <w:spacing w:val="-2"/>
          <w:sz w:val="22"/>
          <w:szCs w:val="22"/>
        </w:rPr>
        <w:t>et al.</w:t>
      </w:r>
      <w:r>
        <w:rPr>
          <w:rFonts w:ascii="Times" w:hAnsi="Times" w:eastAsia="Times" w:cs="Times"/>
          <w:i/>
          <w:iCs/>
          <w:color w:val="231F20"/>
          <w:spacing w:val="12"/>
          <w:sz w:val="22"/>
          <w:szCs w:val="22"/>
        </w:rPr>
        <w:t xml:space="preserve"> </w:t>
      </w:r>
      <w:r>
        <w:rPr>
          <w:rFonts w:ascii="Times New Roman" w:hAnsi="Times New Roman" w:eastAsia="Times New Roman" w:cs="Times New Roman"/>
          <w:color w:val="231F20"/>
          <w:spacing w:val="-2"/>
          <w:sz w:val="22"/>
          <w:szCs w:val="22"/>
        </w:rPr>
        <w:t>(1998). Ras isof</w:t>
      </w:r>
      <w:r>
        <w:rPr>
          <w:rFonts w:ascii="Times New Roman" w:hAnsi="Times New Roman" w:eastAsia="Times New Roman" w:cs="Times New Roman"/>
          <w:color w:val="231F20"/>
          <w:spacing w:val="-3"/>
          <w:sz w:val="22"/>
          <w:szCs w:val="22"/>
        </w:rPr>
        <w:t>orms vary in their ability to activate Raf-1</w:t>
      </w:r>
      <w:r>
        <w:rPr>
          <w:rFonts w:ascii="Times New Roman" w:hAnsi="Times New Roman" w:eastAsia="Times New Roman" w:cs="Times New Roman"/>
          <w:color w:val="231F20"/>
          <w:spacing w:val="5"/>
          <w:sz w:val="22"/>
          <w:szCs w:val="22"/>
        </w:rPr>
        <w:t xml:space="preserve"> </w:t>
      </w:r>
      <w:r>
        <w:rPr>
          <w:rFonts w:ascii="Times New Roman" w:hAnsi="Times New Roman" w:eastAsia="Times New Roman" w:cs="Times New Roman"/>
          <w:color w:val="231F20"/>
          <w:spacing w:val="-3"/>
          <w:sz w:val="22"/>
          <w:szCs w:val="22"/>
        </w:rPr>
        <w:t>and</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3"/>
          <w:sz w:val="22"/>
          <w:szCs w:val="22"/>
        </w:rPr>
        <w:t xml:space="preserve">phosphoinositide 3-kinase. </w:t>
      </w:r>
      <w:r>
        <w:rPr>
          <w:rFonts w:ascii="Times" w:hAnsi="Times" w:eastAsia="Times" w:cs="Times"/>
          <w:i/>
          <w:iCs/>
          <w:color w:val="231F20"/>
          <w:spacing w:val="-3"/>
          <w:sz w:val="22"/>
          <w:szCs w:val="22"/>
        </w:rPr>
        <w:t xml:space="preserve">J. Biol. Chem. </w:t>
      </w:r>
      <w:r>
        <w:rPr>
          <w:rFonts w:ascii="Times New Roman" w:hAnsi="Times New Roman" w:eastAsia="Times New Roman" w:cs="Times New Roman"/>
          <w:color w:val="231F20"/>
          <w:spacing w:val="-3"/>
          <w:sz w:val="22"/>
          <w:szCs w:val="22"/>
        </w:rPr>
        <w:t>Vol. 273, Iss</w:t>
      </w:r>
      <w:r>
        <w:rPr>
          <w:rFonts w:ascii="Times New Roman" w:hAnsi="Times New Roman" w:eastAsia="Times New Roman" w:cs="Times New Roman"/>
          <w:color w:val="231F20"/>
          <w:spacing w:val="-4"/>
          <w:sz w:val="22"/>
          <w:szCs w:val="22"/>
        </w:rPr>
        <w:t>ue 37: 24052.</w:t>
      </w:r>
    </w:p>
    <w:p w14:paraId="26676141">
      <w:pPr>
        <w:pStyle w:val="6"/>
        <w:spacing w:line="242" w:lineRule="auto"/>
      </w:pPr>
    </w:p>
    <w:p w14:paraId="5A95BFF0">
      <w:pPr>
        <w:pStyle w:val="6"/>
        <w:spacing w:line="243" w:lineRule="auto"/>
      </w:pPr>
    </w:p>
    <w:p w14:paraId="5B26712A">
      <w:pPr>
        <w:spacing w:before="100" w:line="190" w:lineRule="auto"/>
        <w:ind w:right="158" w:firstLine="443"/>
        <w:jc w:val="both"/>
        <w:rPr>
          <w:rFonts w:ascii="PingFang SC" w:hAnsi="PingFang SC" w:eastAsia="PingFang SC" w:cs="PingFang SC"/>
          <w:sz w:val="22"/>
          <w:szCs w:val="22"/>
        </w:rPr>
      </w:pPr>
      <w:r>
        <w:rPr>
          <w:rFonts w:ascii="PingFang SC" w:hAnsi="PingFang SC" w:eastAsia="PingFang SC" w:cs="PingFang SC"/>
          <w:sz w:val="22"/>
          <w:szCs w:val="22"/>
        </w:rPr>
        <w:t>此外，我想对伦敦帝国学院英语语言支持项目</w:t>
      </w:r>
      <w:r>
        <w:rPr>
          <w:rFonts w:ascii="PingFang SC" w:hAnsi="PingFang SC" w:eastAsia="PingFang SC" w:cs="PingFang SC"/>
          <w:spacing w:val="-1"/>
          <w:sz w:val="22"/>
          <w:szCs w:val="22"/>
        </w:rPr>
        <w:t>的同事们表示感</w:t>
      </w:r>
      <w:r>
        <w:rPr>
          <w:rFonts w:ascii="PingFang SC" w:hAnsi="PingFang SC" w:eastAsia="PingFang SC" w:cs="PingFang SC"/>
          <w:sz w:val="22"/>
          <w:szCs w:val="22"/>
        </w:rPr>
        <w:t xml:space="preserve"> 谢，感谢他们的所有建议，以及对多年来为本书提供研究</w:t>
      </w:r>
      <w:r>
        <w:rPr>
          <w:rFonts w:ascii="PingFang SC" w:hAnsi="PingFang SC" w:eastAsia="PingFang SC" w:cs="PingFang SC"/>
          <w:spacing w:val="-1"/>
          <w:sz w:val="22"/>
          <w:szCs w:val="22"/>
        </w:rPr>
        <w:t>文章和意</w:t>
      </w:r>
      <w:r>
        <w:rPr>
          <w:rFonts w:ascii="PingFang SC" w:hAnsi="PingFang SC" w:eastAsia="PingFang SC" w:cs="PingFang SC"/>
          <w:sz w:val="22"/>
          <w:szCs w:val="22"/>
        </w:rPr>
        <w:t xml:space="preserve"> </w:t>
      </w:r>
      <w:r>
        <w:rPr>
          <w:rFonts w:ascii="PingFang SC" w:hAnsi="PingFang SC" w:eastAsia="PingFang SC" w:cs="PingFang SC"/>
          <w:spacing w:val="-2"/>
          <w:sz w:val="22"/>
          <w:szCs w:val="22"/>
        </w:rPr>
        <w:t>见的伦敦帝国学院的许多学生表示感谢。</w:t>
      </w:r>
    </w:p>
    <w:p w14:paraId="18F41789">
      <w:pPr>
        <w:pStyle w:val="6"/>
        <w:spacing w:line="347" w:lineRule="auto"/>
      </w:pPr>
    </w:p>
    <w:p w14:paraId="71BD2523">
      <w:pPr>
        <w:spacing w:before="101" w:line="189" w:lineRule="auto"/>
        <w:ind w:left="3" w:right="158" w:firstLine="443"/>
        <w:rPr>
          <w:rFonts w:ascii="PingFang SC" w:hAnsi="PingFang SC" w:eastAsia="PingFang SC" w:cs="PingFang SC"/>
          <w:sz w:val="22"/>
          <w:szCs w:val="22"/>
        </w:rPr>
      </w:pPr>
      <w:r>
        <w:rPr>
          <w:rFonts w:ascii="PingFang SC" w:hAnsi="PingFang SC" w:eastAsia="PingFang SC" w:cs="PingFang SC"/>
          <w:spacing w:val="-1"/>
          <w:sz w:val="22"/>
          <w:szCs w:val="22"/>
        </w:rPr>
        <w:t>我也感谢我亲爱的孩子们本、丹尼尔、利奥拉、约艾尔和亚历</w:t>
      </w:r>
      <w:r>
        <w:rPr>
          <w:rFonts w:ascii="PingFang SC" w:hAnsi="PingFang SC" w:eastAsia="PingFang SC" w:cs="PingFang SC"/>
          <w:spacing w:val="16"/>
          <w:sz w:val="22"/>
          <w:szCs w:val="22"/>
        </w:rPr>
        <w:t xml:space="preserve"> </w:t>
      </w:r>
      <w:r>
        <w:rPr>
          <w:rFonts w:ascii="PingFang SC" w:hAnsi="PingFang SC" w:eastAsia="PingFang SC" w:cs="PingFang SC"/>
          <w:spacing w:val="-3"/>
          <w:sz w:val="22"/>
          <w:szCs w:val="22"/>
        </w:rPr>
        <w:t>克斯，感谢他们的热情和支持。</w:t>
      </w:r>
    </w:p>
    <w:p w14:paraId="057510B9">
      <w:pPr>
        <w:pStyle w:val="6"/>
        <w:spacing w:line="313" w:lineRule="auto"/>
      </w:pPr>
    </w:p>
    <w:p w14:paraId="4B486BA5">
      <w:pPr>
        <w:pStyle w:val="6"/>
        <w:spacing w:line="313" w:lineRule="auto"/>
      </w:pPr>
    </w:p>
    <w:p w14:paraId="1EC4FC2D">
      <w:pPr>
        <w:pStyle w:val="6"/>
        <w:spacing w:line="313" w:lineRule="auto"/>
      </w:pPr>
    </w:p>
    <w:p w14:paraId="72DB150F">
      <w:pPr>
        <w:pStyle w:val="6"/>
        <w:spacing w:line="313" w:lineRule="auto"/>
      </w:pPr>
    </w:p>
    <w:p w14:paraId="2AF42E95">
      <w:pPr>
        <w:pStyle w:val="6"/>
        <w:spacing w:line="313" w:lineRule="auto"/>
      </w:pPr>
    </w:p>
    <w:p w14:paraId="07E96F62">
      <w:pPr>
        <w:pStyle w:val="6"/>
        <w:spacing w:line="313" w:lineRule="auto"/>
      </w:pPr>
    </w:p>
    <w:p w14:paraId="68B2C8E8">
      <w:pPr>
        <w:pStyle w:val="6"/>
        <w:spacing w:line="313" w:lineRule="auto"/>
      </w:pPr>
    </w:p>
    <w:p w14:paraId="42AFF398">
      <w:pPr>
        <w:pStyle w:val="6"/>
        <w:spacing w:line="313" w:lineRule="auto"/>
      </w:pPr>
    </w:p>
    <w:p w14:paraId="2DE93513">
      <w:pPr>
        <w:pStyle w:val="6"/>
        <w:spacing w:line="313" w:lineRule="auto"/>
      </w:pPr>
    </w:p>
    <w:p w14:paraId="417EC54B">
      <w:pPr>
        <w:pStyle w:val="6"/>
        <w:spacing w:line="313" w:lineRule="auto"/>
      </w:pPr>
    </w:p>
    <w:p w14:paraId="7B77A97B">
      <w:pPr>
        <w:pStyle w:val="2"/>
        <w:bidi w:val="0"/>
      </w:pPr>
      <w:bookmarkStart w:id="22" w:name="bookmark28"/>
      <w:bookmarkEnd w:id="22"/>
      <w:r>
        <w:t>有用的资源和进一步阅读</w:t>
      </w:r>
    </w:p>
    <w:p w14:paraId="0D89FFDA">
      <w:pPr>
        <w:pStyle w:val="6"/>
        <w:spacing w:line="260" w:lineRule="auto"/>
      </w:pPr>
    </w:p>
    <w:p w14:paraId="68251FDC">
      <w:pPr>
        <w:spacing w:before="89" w:line="187" w:lineRule="auto"/>
        <w:ind w:left="292" w:hanging="288"/>
        <w:rPr>
          <w:rFonts w:ascii="Times New Roman" w:hAnsi="Times New Roman" w:eastAsia="Times New Roman" w:cs="Times New Roman"/>
          <w:sz w:val="22"/>
          <w:szCs w:val="22"/>
        </w:rPr>
      </w:pPr>
      <w:r>
        <w:rPr>
          <w:rFonts w:ascii="Times New Roman" w:hAnsi="Times New Roman" w:eastAsia="Times New Roman" w:cs="Times New Roman"/>
          <w:color w:val="231F20"/>
          <w:spacing w:val="-6"/>
          <w:sz w:val="22"/>
          <w:szCs w:val="22"/>
        </w:rPr>
        <w:t>Day,</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6"/>
          <w:sz w:val="22"/>
          <w:szCs w:val="22"/>
        </w:rPr>
        <w:t>R.</w:t>
      </w:r>
      <w:r>
        <w:rPr>
          <w:rFonts w:ascii="Times New Roman" w:hAnsi="Times New Roman" w:eastAsia="Times New Roman" w:cs="Times New Roman"/>
          <w:color w:val="231F20"/>
          <w:spacing w:val="13"/>
          <w:sz w:val="22"/>
          <w:szCs w:val="22"/>
        </w:rPr>
        <w:t xml:space="preserve"> </w:t>
      </w:r>
      <w:r>
        <w:rPr>
          <w:rFonts w:ascii="Times New Roman" w:hAnsi="Times New Roman" w:eastAsia="Times New Roman" w:cs="Times New Roman"/>
          <w:color w:val="231F20"/>
          <w:spacing w:val="-5"/>
          <w:sz w:val="22"/>
          <w:szCs w:val="22"/>
        </w:rPr>
        <w:t>and</w:t>
      </w:r>
      <w:r>
        <w:rPr>
          <w:rFonts w:ascii="Times New Roman" w:hAnsi="Times New Roman" w:eastAsia="Times New Roman" w:cs="Times New Roman"/>
          <w:color w:val="231F20"/>
          <w:spacing w:val="13"/>
          <w:w w:val="101"/>
          <w:sz w:val="22"/>
          <w:szCs w:val="22"/>
        </w:rPr>
        <w:t xml:space="preserve"> </w:t>
      </w:r>
      <w:r>
        <w:rPr>
          <w:rFonts w:ascii="Times New Roman" w:hAnsi="Times New Roman" w:eastAsia="Times New Roman" w:cs="Times New Roman"/>
          <w:color w:val="231F20"/>
          <w:spacing w:val="-5"/>
          <w:sz w:val="22"/>
          <w:szCs w:val="22"/>
        </w:rPr>
        <w:t>Gastel,</w:t>
      </w:r>
      <w:r>
        <w:rPr>
          <w:rFonts w:ascii="Times New Roman" w:hAnsi="Times New Roman" w:eastAsia="Times New Roman" w:cs="Times New Roman"/>
          <w:color w:val="231F20"/>
          <w:spacing w:val="12"/>
          <w:sz w:val="22"/>
          <w:szCs w:val="22"/>
        </w:rPr>
        <w:t xml:space="preserve"> </w:t>
      </w:r>
      <w:r>
        <w:rPr>
          <w:rFonts w:ascii="Times New Roman" w:hAnsi="Times New Roman" w:eastAsia="Times New Roman" w:cs="Times New Roman"/>
          <w:color w:val="231F20"/>
          <w:spacing w:val="-5"/>
          <w:sz w:val="22"/>
          <w:szCs w:val="22"/>
        </w:rPr>
        <w:t>B.</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5"/>
          <w:sz w:val="22"/>
          <w:szCs w:val="22"/>
        </w:rPr>
        <w:t xml:space="preserve">(2006). </w:t>
      </w:r>
      <w:r>
        <w:rPr>
          <w:rFonts w:ascii="Times" w:hAnsi="Times" w:eastAsia="Times" w:cs="Times"/>
          <w:i/>
          <w:iCs/>
          <w:color w:val="231F20"/>
          <w:spacing w:val="-5"/>
          <w:sz w:val="22"/>
          <w:szCs w:val="22"/>
        </w:rPr>
        <w:t>How</w:t>
      </w:r>
      <w:r>
        <w:rPr>
          <w:rFonts w:ascii="Times" w:hAnsi="Times" w:eastAsia="Times" w:cs="Times"/>
          <w:i/>
          <w:iCs/>
          <w:color w:val="231F20"/>
          <w:spacing w:val="17"/>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28"/>
          <w:w w:val="101"/>
          <w:sz w:val="22"/>
          <w:szCs w:val="22"/>
        </w:rPr>
        <w:t xml:space="preserve"> </w:t>
      </w:r>
      <w:r>
        <w:rPr>
          <w:rFonts w:ascii="Times" w:hAnsi="Times" w:eastAsia="Times" w:cs="Times"/>
          <w:i/>
          <w:iCs/>
          <w:color w:val="231F20"/>
          <w:spacing w:val="-5"/>
          <w:sz w:val="22"/>
          <w:szCs w:val="22"/>
        </w:rPr>
        <w:t>Write</w:t>
      </w:r>
      <w:r>
        <w:rPr>
          <w:rFonts w:ascii="Times" w:hAnsi="Times" w:eastAsia="Times" w:cs="Times"/>
          <w:i/>
          <w:iCs/>
          <w:color w:val="231F20"/>
          <w:spacing w:val="13"/>
          <w:sz w:val="22"/>
          <w:szCs w:val="22"/>
        </w:rPr>
        <w:t xml:space="preserve"> </w:t>
      </w:r>
      <w:r>
        <w:rPr>
          <w:rFonts w:ascii="Times" w:hAnsi="Times" w:eastAsia="Times" w:cs="Times"/>
          <w:i/>
          <w:iCs/>
          <w:color w:val="231F20"/>
          <w:spacing w:val="-5"/>
          <w:sz w:val="22"/>
          <w:szCs w:val="22"/>
        </w:rPr>
        <w:t>and Publish</w:t>
      </w:r>
      <w:r>
        <w:rPr>
          <w:rFonts w:ascii="Times" w:hAnsi="Times" w:eastAsia="Times" w:cs="Times"/>
          <w:i/>
          <w:iCs/>
          <w:color w:val="231F20"/>
          <w:spacing w:val="13"/>
          <w:sz w:val="22"/>
          <w:szCs w:val="22"/>
        </w:rPr>
        <w:t xml:space="preserve"> </w:t>
      </w:r>
      <w:r>
        <w:rPr>
          <w:rFonts w:ascii="Times" w:hAnsi="Times" w:eastAsia="Times" w:cs="Times"/>
          <w:i/>
          <w:iCs/>
          <w:color w:val="231F20"/>
          <w:spacing w:val="-6"/>
          <w:sz w:val="22"/>
          <w:szCs w:val="22"/>
        </w:rPr>
        <w:t>a</w:t>
      </w:r>
      <w:r>
        <w:rPr>
          <w:rFonts w:ascii="Times" w:hAnsi="Times" w:eastAsia="Times" w:cs="Times"/>
          <w:i/>
          <w:iCs/>
          <w:color w:val="231F20"/>
          <w:spacing w:val="13"/>
          <w:sz w:val="22"/>
          <w:szCs w:val="22"/>
        </w:rPr>
        <w:t xml:space="preserve"> </w:t>
      </w:r>
      <w:r>
        <w:rPr>
          <w:rFonts w:ascii="Times" w:hAnsi="Times" w:eastAsia="Times" w:cs="Times"/>
          <w:i/>
          <w:iCs/>
          <w:color w:val="231F20"/>
          <w:spacing w:val="-6"/>
          <w:sz w:val="22"/>
          <w:szCs w:val="22"/>
        </w:rPr>
        <w:t>Scientific Pape</w:t>
      </w:r>
      <w:r>
        <w:rPr>
          <w:rFonts w:ascii="Times" w:hAnsi="Times" w:eastAsia="Times" w:cs="Times"/>
          <w:i/>
          <w:iCs/>
          <w:color w:val="231F20"/>
          <w:sz w:val="22"/>
          <w:szCs w:val="22"/>
        </w:rPr>
        <w:t xml:space="preserve">r </w:t>
      </w:r>
      <w:r>
        <w:rPr>
          <w:rFonts w:ascii="Times New Roman" w:hAnsi="Times New Roman" w:eastAsia="Times New Roman" w:cs="Times New Roman"/>
          <w:color w:val="231F20"/>
          <w:spacing w:val="-1"/>
          <w:sz w:val="22"/>
          <w:szCs w:val="22"/>
        </w:rPr>
        <w:t>(6th Edition). Greenwood Press, California.</w:t>
      </w:r>
    </w:p>
    <w:p w14:paraId="7E3341CF">
      <w:pPr>
        <w:spacing w:before="86" w:line="194" w:lineRule="auto"/>
        <w:ind w:left="285" w:right="1" w:hanging="280"/>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Hewings,</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3"/>
          <w:sz w:val="22"/>
          <w:szCs w:val="22"/>
        </w:rPr>
        <w:t>M.</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3"/>
          <w:sz w:val="22"/>
          <w:szCs w:val="22"/>
        </w:rPr>
        <w:t>(2005).</w:t>
      </w:r>
      <w:r>
        <w:rPr>
          <w:rFonts w:ascii="Times New Roman" w:hAnsi="Times New Roman" w:eastAsia="Times New Roman" w:cs="Times New Roman"/>
          <w:color w:val="231F20"/>
          <w:spacing w:val="24"/>
          <w:sz w:val="22"/>
          <w:szCs w:val="22"/>
        </w:rPr>
        <w:t xml:space="preserve"> </w:t>
      </w:r>
      <w:r>
        <w:rPr>
          <w:rFonts w:ascii="Times" w:hAnsi="Times" w:eastAsia="Times" w:cs="Times"/>
          <w:i/>
          <w:iCs/>
          <w:color w:val="231F20"/>
          <w:spacing w:val="-3"/>
          <w:sz w:val="22"/>
          <w:szCs w:val="22"/>
        </w:rPr>
        <w:t>Advanced</w:t>
      </w:r>
      <w:r>
        <w:rPr>
          <w:rFonts w:ascii="Times" w:hAnsi="Times" w:eastAsia="Times" w:cs="Times"/>
          <w:i/>
          <w:iCs/>
          <w:color w:val="231F20"/>
          <w:spacing w:val="39"/>
          <w:w w:val="101"/>
          <w:sz w:val="22"/>
          <w:szCs w:val="22"/>
        </w:rPr>
        <w:t xml:space="preserve"> </w:t>
      </w:r>
      <w:r>
        <w:rPr>
          <w:rFonts w:ascii="Times" w:hAnsi="Times" w:eastAsia="Times" w:cs="Times"/>
          <w:i/>
          <w:iCs/>
          <w:color w:val="231F20"/>
          <w:spacing w:val="-3"/>
          <w:sz w:val="22"/>
          <w:szCs w:val="22"/>
        </w:rPr>
        <w:t>Gramm</w:t>
      </w:r>
      <w:r>
        <w:rPr>
          <w:rFonts w:ascii="Times" w:hAnsi="Times" w:eastAsia="Times" w:cs="Times"/>
          <w:i/>
          <w:iCs/>
          <w:color w:val="231F20"/>
          <w:spacing w:val="-4"/>
          <w:sz w:val="22"/>
          <w:szCs w:val="22"/>
        </w:rPr>
        <w:t>ar</w:t>
      </w:r>
      <w:r>
        <w:rPr>
          <w:rFonts w:ascii="Times" w:hAnsi="Times" w:eastAsia="Times" w:cs="Times"/>
          <w:i/>
          <w:iCs/>
          <w:color w:val="231F20"/>
          <w:spacing w:val="34"/>
          <w:w w:val="101"/>
          <w:sz w:val="22"/>
          <w:szCs w:val="22"/>
        </w:rPr>
        <w:t xml:space="preserve"> </w:t>
      </w:r>
      <w:r>
        <w:rPr>
          <w:rFonts w:ascii="Times" w:hAnsi="Times" w:eastAsia="Times" w:cs="Times"/>
          <w:i/>
          <w:iCs/>
          <w:color w:val="231F20"/>
          <w:spacing w:val="-4"/>
          <w:sz w:val="22"/>
          <w:szCs w:val="22"/>
        </w:rPr>
        <w:t>in  Use</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pacing w:val="37"/>
          <w:sz w:val="22"/>
          <w:szCs w:val="22"/>
        </w:rPr>
        <w:t xml:space="preserve"> </w:t>
      </w:r>
      <w:r>
        <w:rPr>
          <w:rFonts w:ascii="Times New Roman" w:hAnsi="Times New Roman" w:eastAsia="Times New Roman" w:cs="Times New Roman"/>
          <w:color w:val="231F20"/>
          <w:spacing w:val="-4"/>
          <w:sz w:val="22"/>
          <w:szCs w:val="22"/>
        </w:rPr>
        <w:t>Cambridge</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4"/>
          <w:sz w:val="22"/>
          <w:szCs w:val="22"/>
        </w:rPr>
        <w:t>University</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Press, Cambridge.</w:t>
      </w:r>
    </w:p>
    <w:p w14:paraId="1D242E1F">
      <w:pPr>
        <w:spacing w:before="66" w:line="171" w:lineRule="auto"/>
        <w:ind w:left="278" w:hanging="273"/>
        <w:rPr>
          <w:rFonts w:ascii="Times New Roman" w:hAnsi="Times New Roman" w:eastAsia="Times New Roman" w:cs="Times New Roman"/>
          <w:sz w:val="22"/>
          <w:szCs w:val="22"/>
        </w:rPr>
      </w:pPr>
      <w:r>
        <w:rPr>
          <w:rFonts w:ascii="Times New Roman" w:hAnsi="Times New Roman" w:eastAsia="Times New Roman" w:cs="Times New Roman"/>
          <w:color w:val="231F20"/>
          <w:spacing w:val="-6"/>
          <w:sz w:val="22"/>
          <w:szCs w:val="22"/>
        </w:rPr>
        <w:t>Holtom</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5"/>
          <w:sz w:val="22"/>
          <w:szCs w:val="22"/>
        </w:rPr>
        <w:t>D.</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5"/>
          <w:sz w:val="22"/>
          <w:szCs w:val="22"/>
        </w:rPr>
        <w:t>and</w:t>
      </w:r>
      <w:r>
        <w:rPr>
          <w:rFonts w:ascii="Times New Roman" w:hAnsi="Times New Roman" w:eastAsia="Times New Roman" w:cs="Times New Roman"/>
          <w:color w:val="231F20"/>
          <w:spacing w:val="40"/>
          <w:sz w:val="22"/>
          <w:szCs w:val="22"/>
        </w:rPr>
        <w:t xml:space="preserve"> </w:t>
      </w:r>
      <w:r>
        <w:rPr>
          <w:rFonts w:ascii="Times New Roman" w:hAnsi="Times New Roman" w:eastAsia="Times New Roman" w:cs="Times New Roman"/>
          <w:color w:val="231F20"/>
          <w:spacing w:val="-5"/>
          <w:sz w:val="22"/>
          <w:szCs w:val="22"/>
        </w:rPr>
        <w:t>Fisher,</w:t>
      </w:r>
      <w:r>
        <w:rPr>
          <w:rFonts w:ascii="Times New Roman" w:hAnsi="Times New Roman" w:eastAsia="Times New Roman" w:cs="Times New Roman"/>
          <w:color w:val="231F20"/>
          <w:spacing w:val="37"/>
          <w:w w:val="101"/>
          <w:sz w:val="22"/>
          <w:szCs w:val="22"/>
        </w:rPr>
        <w:t xml:space="preserve"> </w:t>
      </w:r>
      <w:r>
        <w:rPr>
          <w:rFonts w:ascii="Times New Roman" w:hAnsi="Times New Roman" w:eastAsia="Times New Roman" w:cs="Times New Roman"/>
          <w:color w:val="231F20"/>
          <w:spacing w:val="-5"/>
          <w:sz w:val="22"/>
          <w:szCs w:val="22"/>
        </w:rPr>
        <w:t>E.</w:t>
      </w:r>
      <w:r>
        <w:rPr>
          <w:rFonts w:ascii="Times New Roman" w:hAnsi="Times New Roman" w:eastAsia="Times New Roman" w:cs="Times New Roman"/>
          <w:color w:val="231F20"/>
          <w:spacing w:val="46"/>
          <w:w w:val="101"/>
          <w:sz w:val="22"/>
          <w:szCs w:val="22"/>
        </w:rPr>
        <w:t xml:space="preserve"> </w:t>
      </w:r>
      <w:r>
        <w:rPr>
          <w:rFonts w:ascii="Times New Roman" w:hAnsi="Times New Roman" w:eastAsia="Times New Roman" w:cs="Times New Roman"/>
          <w:color w:val="231F20"/>
          <w:spacing w:val="-5"/>
          <w:sz w:val="22"/>
          <w:szCs w:val="22"/>
        </w:rPr>
        <w:t>(1999).</w:t>
      </w:r>
      <w:r>
        <w:rPr>
          <w:rFonts w:ascii="Times New Roman" w:hAnsi="Times New Roman" w:eastAsia="Times New Roman" w:cs="Times New Roman"/>
          <w:color w:val="231F20"/>
          <w:spacing w:val="32"/>
          <w:sz w:val="22"/>
          <w:szCs w:val="22"/>
        </w:rPr>
        <w:t xml:space="preserve"> </w:t>
      </w:r>
      <w:r>
        <w:rPr>
          <w:rFonts w:ascii="Times" w:hAnsi="Times" w:eastAsia="Times" w:cs="Times"/>
          <w:i/>
          <w:iCs/>
          <w:color w:val="231F20"/>
          <w:spacing w:val="-5"/>
          <w:sz w:val="22"/>
          <w:szCs w:val="22"/>
        </w:rPr>
        <w:t>Enjoy  Writing</w:t>
      </w:r>
      <w:r>
        <w:rPr>
          <w:rFonts w:ascii="Times" w:hAnsi="Times" w:eastAsia="Times" w:cs="Times"/>
          <w:i/>
          <w:iCs/>
          <w:color w:val="231F20"/>
          <w:spacing w:val="41"/>
          <w:sz w:val="22"/>
          <w:szCs w:val="22"/>
        </w:rPr>
        <w:t xml:space="preserve"> </w:t>
      </w:r>
      <w:r>
        <w:rPr>
          <w:rFonts w:ascii="Times" w:hAnsi="Times" w:eastAsia="Times" w:cs="Times"/>
          <w:i/>
          <w:iCs/>
          <w:color w:val="231F20"/>
          <w:spacing w:val="-5"/>
          <w:sz w:val="22"/>
          <w:szCs w:val="22"/>
        </w:rPr>
        <w:t>Your</w:t>
      </w:r>
      <w:r>
        <w:rPr>
          <w:rFonts w:ascii="Times" w:hAnsi="Times" w:eastAsia="Times" w:cs="Times"/>
          <w:i/>
          <w:iCs/>
          <w:color w:val="231F20"/>
          <w:spacing w:val="34"/>
          <w:sz w:val="22"/>
          <w:szCs w:val="22"/>
        </w:rPr>
        <w:t xml:space="preserve"> </w:t>
      </w:r>
      <w:r>
        <w:rPr>
          <w:rFonts w:ascii="Times" w:hAnsi="Times" w:eastAsia="Times" w:cs="Times"/>
          <w:i/>
          <w:iCs/>
          <w:color w:val="231F20"/>
          <w:spacing w:val="-5"/>
          <w:sz w:val="22"/>
          <w:szCs w:val="22"/>
        </w:rPr>
        <w:t>Sci</w:t>
      </w:r>
      <w:r>
        <w:rPr>
          <w:rFonts w:ascii="Times" w:hAnsi="Times" w:eastAsia="Times" w:cs="Times"/>
          <w:i/>
          <w:iCs/>
          <w:color w:val="231F20"/>
          <w:spacing w:val="-6"/>
          <w:sz w:val="22"/>
          <w:szCs w:val="22"/>
        </w:rPr>
        <w:t>ence  Thesis  o</w:t>
      </w:r>
      <w:r>
        <w:rPr>
          <w:rFonts w:ascii="Times" w:hAnsi="Times" w:eastAsia="Times" w:cs="Times"/>
          <w:i/>
          <w:iCs/>
          <w:color w:val="231F20"/>
          <w:sz w:val="22"/>
          <w:szCs w:val="22"/>
        </w:rPr>
        <w:t xml:space="preserve">r </w:t>
      </w:r>
      <w:r>
        <w:rPr>
          <w:rFonts w:ascii="Times" w:hAnsi="Times" w:eastAsia="Times" w:cs="Times"/>
          <w:i/>
          <w:iCs/>
          <w:color w:val="231F20"/>
          <w:spacing w:val="-2"/>
          <w:sz w:val="22"/>
          <w:szCs w:val="22"/>
        </w:rPr>
        <w:t xml:space="preserve">Dissertation! </w:t>
      </w:r>
      <w:r>
        <w:rPr>
          <w:rFonts w:ascii="Times New Roman" w:hAnsi="Times New Roman" w:eastAsia="Times New Roman" w:cs="Times New Roman"/>
          <w:color w:val="231F20"/>
          <w:spacing w:val="-2"/>
          <w:sz w:val="22"/>
          <w:szCs w:val="22"/>
        </w:rPr>
        <w:t xml:space="preserve">Imperial College Press, </w:t>
      </w:r>
      <w:r>
        <w:rPr>
          <w:rFonts w:ascii="Times New Roman" w:hAnsi="Times New Roman" w:eastAsia="Times New Roman" w:cs="Times New Roman"/>
          <w:color w:val="231F20"/>
          <w:spacing w:val="-3"/>
          <w:sz w:val="22"/>
          <w:szCs w:val="22"/>
        </w:rPr>
        <w:t>London.</w:t>
      </w:r>
    </w:p>
    <w:p w14:paraId="07211769">
      <w:pPr>
        <w:spacing w:before="1" w:line="224" w:lineRule="auto"/>
        <w:jc w:val="right"/>
        <w:rPr>
          <w:rFonts w:ascii="Times" w:hAnsi="Times" w:eastAsia="Times" w:cs="Times"/>
          <w:sz w:val="22"/>
          <w:szCs w:val="22"/>
        </w:rPr>
      </w:pPr>
      <w:r>
        <w:rPr>
          <w:rFonts w:ascii="Times New Roman" w:hAnsi="Times New Roman" w:eastAsia="Times New Roman" w:cs="Times New Roman"/>
          <w:color w:val="231F20"/>
          <w:spacing w:val="-4"/>
          <w:sz w:val="22"/>
          <w:szCs w:val="22"/>
        </w:rPr>
        <w:t xml:space="preserve">Huth, E.J. (1994). </w:t>
      </w:r>
      <w:r>
        <w:rPr>
          <w:rFonts w:ascii="Times" w:hAnsi="Times" w:eastAsia="Times" w:cs="Times"/>
          <w:i/>
          <w:iCs/>
          <w:color w:val="231F20"/>
          <w:spacing w:val="-4"/>
          <w:sz w:val="22"/>
          <w:szCs w:val="22"/>
        </w:rPr>
        <w:t>Scientific Style and Format: The CBE Manual</w:t>
      </w:r>
      <w:r>
        <w:rPr>
          <w:rFonts w:ascii="Times" w:hAnsi="Times" w:eastAsia="Times" w:cs="Times"/>
          <w:i/>
          <w:iCs/>
          <w:color w:val="231F20"/>
          <w:spacing w:val="-38"/>
          <w:sz w:val="22"/>
          <w:szCs w:val="22"/>
        </w:rPr>
        <w:t xml:space="preserve"> </w:t>
      </w:r>
      <w:r>
        <w:rPr>
          <w:rFonts w:ascii="Times" w:hAnsi="Times" w:eastAsia="Times" w:cs="Times"/>
          <w:i/>
          <w:iCs/>
          <w:color w:val="231F20"/>
          <w:spacing w:val="-4"/>
          <w:sz w:val="22"/>
          <w:szCs w:val="22"/>
        </w:rPr>
        <w:t>for</w:t>
      </w:r>
      <w:r>
        <w:rPr>
          <w:rFonts w:ascii="Times" w:hAnsi="Times" w:eastAsia="Times" w:cs="Times"/>
          <w:i/>
          <w:iCs/>
          <w:color w:val="231F20"/>
          <w:spacing w:val="-19"/>
          <w:sz w:val="22"/>
          <w:szCs w:val="22"/>
        </w:rPr>
        <w:t xml:space="preserve"> </w:t>
      </w:r>
      <w:r>
        <w:rPr>
          <w:rFonts w:ascii="Times" w:hAnsi="Times" w:eastAsia="Times" w:cs="Times"/>
          <w:i/>
          <w:iCs/>
          <w:color w:val="231F20"/>
          <w:spacing w:val="-4"/>
          <w:sz w:val="22"/>
          <w:szCs w:val="22"/>
        </w:rPr>
        <w:t>Authors,</w:t>
      </w:r>
    </w:p>
    <w:p w14:paraId="2203725A">
      <w:pPr>
        <w:spacing w:before="1" w:line="173" w:lineRule="auto"/>
        <w:ind w:left="277"/>
        <w:rPr>
          <w:rFonts w:ascii="Times New Roman" w:hAnsi="Times New Roman" w:eastAsia="Times New Roman" w:cs="Times New Roman"/>
          <w:sz w:val="22"/>
          <w:szCs w:val="22"/>
        </w:rPr>
      </w:pPr>
      <w:r>
        <w:rPr>
          <w:rFonts w:ascii="Times" w:hAnsi="Times" w:eastAsia="Times" w:cs="Times"/>
          <w:i/>
          <w:iCs/>
          <w:color w:val="231F20"/>
          <w:spacing w:val="-2"/>
          <w:sz w:val="22"/>
          <w:szCs w:val="22"/>
        </w:rPr>
        <w:t>Editors, and Publishers</w:t>
      </w:r>
      <w:r>
        <w:rPr>
          <w:rFonts w:ascii="Times New Roman" w:hAnsi="Times New Roman" w:eastAsia="Times New Roman" w:cs="Times New Roman"/>
          <w:color w:val="231F20"/>
          <w:spacing w:val="-2"/>
          <w:sz w:val="22"/>
          <w:szCs w:val="22"/>
        </w:rPr>
        <w:t>.</w:t>
      </w:r>
      <w:r>
        <w:rPr>
          <w:rFonts w:ascii="Times New Roman" w:hAnsi="Times New Roman" w:eastAsia="Times New Roman" w:cs="Times New Roman"/>
          <w:color w:val="231F20"/>
          <w:spacing w:val="-3"/>
          <w:sz w:val="22"/>
          <w:szCs w:val="22"/>
        </w:rPr>
        <w:t xml:space="preserve"> Cambridge University Press, Cambridge.</w:t>
      </w:r>
    </w:p>
    <w:p w14:paraId="1B8370C2">
      <w:pPr>
        <w:spacing w:before="24" w:line="216" w:lineRule="exact"/>
        <w:ind w:left="2"/>
        <w:rPr>
          <w:rFonts w:ascii="Times New Roman" w:hAnsi="Times New Roman" w:eastAsia="Times New Roman" w:cs="Times New Roman"/>
          <w:sz w:val="22"/>
          <w:szCs w:val="22"/>
        </w:rPr>
      </w:pPr>
      <w:r>
        <w:rPr>
          <w:rFonts w:ascii="Times New Roman" w:hAnsi="Times New Roman" w:eastAsia="Times New Roman" w:cs="Times New Roman"/>
          <w:color w:val="231F20"/>
          <w:spacing w:val="-4"/>
          <w:position w:val="1"/>
          <w:sz w:val="22"/>
          <w:szCs w:val="22"/>
        </w:rPr>
        <w:t xml:space="preserve">Jordan, R. (1990). </w:t>
      </w:r>
      <w:r>
        <w:rPr>
          <w:rFonts w:ascii="Times" w:hAnsi="Times" w:eastAsia="Times" w:cs="Times"/>
          <w:i/>
          <w:iCs/>
          <w:color w:val="231F20"/>
          <w:spacing w:val="-4"/>
          <w:position w:val="1"/>
          <w:sz w:val="22"/>
          <w:szCs w:val="22"/>
        </w:rPr>
        <w:t>Academic</w:t>
      </w:r>
      <w:r>
        <w:rPr>
          <w:rFonts w:ascii="Times" w:hAnsi="Times" w:eastAsia="Times" w:cs="Times"/>
          <w:i/>
          <w:iCs/>
          <w:color w:val="231F20"/>
          <w:spacing w:val="34"/>
          <w:position w:val="1"/>
          <w:sz w:val="22"/>
          <w:szCs w:val="22"/>
        </w:rPr>
        <w:t xml:space="preserve"> </w:t>
      </w:r>
      <w:r>
        <w:rPr>
          <w:rFonts w:ascii="Times" w:hAnsi="Times" w:eastAsia="Times" w:cs="Times"/>
          <w:i/>
          <w:iCs/>
          <w:color w:val="231F20"/>
          <w:spacing w:val="-4"/>
          <w:position w:val="1"/>
          <w:sz w:val="22"/>
          <w:szCs w:val="22"/>
        </w:rPr>
        <w:t>Writing Course</w:t>
      </w:r>
      <w:r>
        <w:rPr>
          <w:rFonts w:ascii="Times New Roman" w:hAnsi="Times New Roman" w:eastAsia="Times New Roman" w:cs="Times New Roman"/>
          <w:color w:val="231F20"/>
          <w:spacing w:val="-4"/>
          <w:position w:val="1"/>
          <w:sz w:val="22"/>
          <w:szCs w:val="22"/>
        </w:rPr>
        <w:t>. Collins ELT, London.</w:t>
      </w:r>
    </w:p>
    <w:p w14:paraId="64F0678C">
      <w:pPr>
        <w:spacing w:before="1" w:line="231" w:lineRule="auto"/>
        <w:ind w:left="5"/>
        <w:rPr>
          <w:rFonts w:ascii="Times New Roman" w:hAnsi="Times New Roman" w:eastAsia="Times New Roman" w:cs="Times New Roman"/>
          <w:sz w:val="22"/>
          <w:szCs w:val="22"/>
        </w:rPr>
      </w:pPr>
      <w:r>
        <w:rPr>
          <w:rFonts w:ascii="Times New Roman" w:hAnsi="Times New Roman" w:eastAsia="Times New Roman" w:cs="Times New Roman"/>
          <w:color w:val="231F20"/>
          <w:spacing w:val="-2"/>
          <w:sz w:val="22"/>
          <w:szCs w:val="22"/>
        </w:rPr>
        <w:t xml:space="preserve">Krause  Neufeld,  J.  (1987).  </w:t>
      </w:r>
      <w:r>
        <w:rPr>
          <w:rFonts w:ascii="Times" w:hAnsi="Times" w:eastAsia="Times" w:cs="Times"/>
          <w:i/>
          <w:iCs/>
          <w:color w:val="231F20"/>
          <w:spacing w:val="-2"/>
          <w:sz w:val="22"/>
          <w:szCs w:val="22"/>
        </w:rPr>
        <w:t>A  Handbo</w:t>
      </w:r>
      <w:r>
        <w:rPr>
          <w:rFonts w:ascii="Times" w:hAnsi="Times" w:eastAsia="Times" w:cs="Times"/>
          <w:i/>
          <w:iCs/>
          <w:color w:val="231F20"/>
          <w:spacing w:val="-3"/>
          <w:sz w:val="22"/>
          <w:szCs w:val="22"/>
        </w:rPr>
        <w:t>ok</w:t>
      </w:r>
      <w:r>
        <w:rPr>
          <w:rFonts w:ascii="Times" w:hAnsi="Times" w:eastAsia="Times" w:cs="Times"/>
          <w:i/>
          <w:iCs/>
          <w:color w:val="231F20"/>
          <w:spacing w:val="21"/>
          <w:sz w:val="22"/>
          <w:szCs w:val="22"/>
        </w:rPr>
        <w:t xml:space="preserve"> </w:t>
      </w:r>
      <w:r>
        <w:rPr>
          <w:rFonts w:ascii="Times" w:hAnsi="Times" w:eastAsia="Times" w:cs="Times"/>
          <w:i/>
          <w:iCs/>
          <w:color w:val="231F20"/>
          <w:spacing w:val="-3"/>
          <w:sz w:val="22"/>
          <w:szCs w:val="22"/>
        </w:rPr>
        <w:t>for  Technical  Communication</w:t>
      </w:r>
      <w:r>
        <w:rPr>
          <w:rFonts w:ascii="Times New Roman" w:hAnsi="Times New Roman" w:eastAsia="Times New Roman" w:cs="Times New Roman"/>
          <w:color w:val="231F20"/>
          <w:spacing w:val="-3"/>
          <w:sz w:val="22"/>
          <w:szCs w:val="22"/>
        </w:rPr>
        <w:t>.</w:t>
      </w:r>
    </w:p>
    <w:p w14:paraId="48472D34">
      <w:pPr>
        <w:spacing w:line="202" w:lineRule="auto"/>
        <w:ind w:left="285"/>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Prentice Hall, Englewood Cliffs, New Jersey.</w:t>
      </w:r>
    </w:p>
    <w:p w14:paraId="7F932A95">
      <w:pPr>
        <w:spacing w:before="66" w:line="198" w:lineRule="auto"/>
        <w:ind w:left="283" w:right="6" w:hanging="281"/>
        <w:rPr>
          <w:rFonts w:ascii="Times New Roman" w:hAnsi="Times New Roman" w:eastAsia="Times New Roman" w:cs="Times New Roman"/>
          <w:sz w:val="22"/>
          <w:szCs w:val="22"/>
        </w:rPr>
      </w:pPr>
      <w:r>
        <w:rPr>
          <w:rFonts w:ascii="Times New Roman" w:hAnsi="Times New Roman" w:eastAsia="Times New Roman" w:cs="Times New Roman"/>
          <w:color w:val="231F20"/>
          <w:spacing w:val="-5"/>
          <w:sz w:val="22"/>
          <w:szCs w:val="22"/>
        </w:rPr>
        <w:t xml:space="preserve">Masters,  P.  (2004).  </w:t>
      </w:r>
      <w:r>
        <w:rPr>
          <w:rFonts w:ascii="Times" w:hAnsi="Times" w:eastAsia="Times" w:cs="Times"/>
          <w:i/>
          <w:iCs/>
          <w:color w:val="231F20"/>
          <w:spacing w:val="-5"/>
          <w:sz w:val="22"/>
          <w:szCs w:val="22"/>
        </w:rPr>
        <w:t>English</w:t>
      </w:r>
      <w:r>
        <w:rPr>
          <w:rFonts w:ascii="Times" w:hAnsi="Times" w:eastAsia="Times" w:cs="Times"/>
          <w:i/>
          <w:iCs/>
          <w:color w:val="231F20"/>
          <w:spacing w:val="6"/>
          <w:sz w:val="22"/>
          <w:szCs w:val="22"/>
        </w:rPr>
        <w:t xml:space="preserve">  </w:t>
      </w:r>
      <w:r>
        <w:rPr>
          <w:rFonts w:ascii="Times" w:hAnsi="Times" w:eastAsia="Times" w:cs="Times"/>
          <w:i/>
          <w:iCs/>
          <w:color w:val="231F20"/>
          <w:spacing w:val="-5"/>
          <w:sz w:val="22"/>
          <w:szCs w:val="22"/>
        </w:rPr>
        <w:t>Grammar  and</w:t>
      </w:r>
      <w:r>
        <w:rPr>
          <w:rFonts w:ascii="Times" w:hAnsi="Times" w:eastAsia="Times" w:cs="Times"/>
          <w:i/>
          <w:iCs/>
          <w:color w:val="231F20"/>
          <w:spacing w:val="7"/>
          <w:sz w:val="22"/>
          <w:szCs w:val="22"/>
        </w:rPr>
        <w:t xml:space="preserve">  </w:t>
      </w:r>
      <w:r>
        <w:rPr>
          <w:rFonts w:ascii="Times" w:hAnsi="Times" w:eastAsia="Times" w:cs="Times"/>
          <w:i/>
          <w:iCs/>
          <w:color w:val="231F20"/>
          <w:spacing w:val="-5"/>
          <w:sz w:val="22"/>
          <w:szCs w:val="22"/>
        </w:rPr>
        <w:t>Technical</w:t>
      </w:r>
      <w:r>
        <w:rPr>
          <w:rFonts w:ascii="Times" w:hAnsi="Times" w:eastAsia="Times" w:cs="Times"/>
          <w:i/>
          <w:iCs/>
          <w:color w:val="231F20"/>
          <w:spacing w:val="10"/>
          <w:sz w:val="22"/>
          <w:szCs w:val="22"/>
        </w:rPr>
        <w:t xml:space="preserve">  </w:t>
      </w:r>
      <w:r>
        <w:rPr>
          <w:rFonts w:ascii="Times" w:hAnsi="Times" w:eastAsia="Times" w:cs="Times"/>
          <w:i/>
          <w:iCs/>
          <w:color w:val="231F20"/>
          <w:spacing w:val="-5"/>
          <w:sz w:val="22"/>
          <w:szCs w:val="22"/>
        </w:rPr>
        <w:t>Writing</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2"/>
          <w:sz w:val="22"/>
          <w:szCs w:val="22"/>
        </w:rPr>
        <w:t xml:space="preserve">  </w:t>
      </w:r>
      <w:r>
        <w:rPr>
          <w:rFonts w:ascii="Times New Roman" w:hAnsi="Times New Roman" w:eastAsia="Times New Roman" w:cs="Times New Roman"/>
          <w:color w:val="231F20"/>
          <w:spacing w:val="-5"/>
          <w:sz w:val="22"/>
          <w:szCs w:val="22"/>
        </w:rPr>
        <w:t>US</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5"/>
          <w:sz w:val="22"/>
          <w:szCs w:val="22"/>
        </w:rPr>
        <w:t>State</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Department.</w:t>
      </w:r>
    </w:p>
    <w:p w14:paraId="523D318B">
      <w:pPr>
        <w:spacing w:before="60" w:line="183" w:lineRule="auto"/>
        <w:ind w:left="278" w:right="4" w:hanging="276"/>
        <w:rPr>
          <w:rFonts w:ascii="Times New Roman" w:hAnsi="Times New Roman" w:eastAsia="Times New Roman" w:cs="Times New Roman"/>
          <w:sz w:val="22"/>
          <w:szCs w:val="22"/>
        </w:rPr>
      </w:pPr>
      <w:r>
        <w:rPr>
          <w:rFonts w:ascii="Times New Roman" w:hAnsi="Times New Roman" w:eastAsia="Times New Roman" w:cs="Times New Roman"/>
          <w:color w:val="231F20"/>
          <w:spacing w:val="-6"/>
          <w:sz w:val="22"/>
          <w:szCs w:val="22"/>
        </w:rPr>
        <w:t>Michae</w:t>
      </w:r>
      <w:r>
        <w:rPr>
          <w:rFonts w:ascii="Times New Roman" w:hAnsi="Times New Roman" w:eastAsia="Times New Roman" w:cs="Times New Roman"/>
          <w:color w:val="231F20"/>
          <w:spacing w:val="-5"/>
          <w:sz w:val="22"/>
          <w:szCs w:val="22"/>
        </w:rPr>
        <w:t>lson,</w:t>
      </w:r>
      <w:r>
        <w:rPr>
          <w:rFonts w:ascii="Times New Roman" w:hAnsi="Times New Roman" w:eastAsia="Times New Roman" w:cs="Times New Roman"/>
          <w:color w:val="231F20"/>
          <w:spacing w:val="41"/>
          <w:sz w:val="22"/>
          <w:szCs w:val="22"/>
        </w:rPr>
        <w:t xml:space="preserve"> </w:t>
      </w:r>
      <w:r>
        <w:rPr>
          <w:rFonts w:ascii="Times New Roman" w:hAnsi="Times New Roman" w:eastAsia="Times New Roman" w:cs="Times New Roman"/>
          <w:color w:val="231F20"/>
          <w:spacing w:val="-5"/>
          <w:sz w:val="22"/>
          <w:szCs w:val="22"/>
        </w:rPr>
        <w:t>H.</w:t>
      </w:r>
      <w:r>
        <w:rPr>
          <w:rFonts w:ascii="Times New Roman" w:hAnsi="Times New Roman" w:eastAsia="Times New Roman" w:cs="Times New Roman"/>
          <w:color w:val="231F20"/>
          <w:spacing w:val="38"/>
          <w:sz w:val="22"/>
          <w:szCs w:val="22"/>
        </w:rPr>
        <w:t xml:space="preserve"> </w:t>
      </w:r>
      <w:r>
        <w:rPr>
          <w:rFonts w:ascii="Times New Roman" w:hAnsi="Times New Roman" w:eastAsia="Times New Roman" w:cs="Times New Roman"/>
          <w:color w:val="231F20"/>
          <w:spacing w:val="-5"/>
          <w:sz w:val="22"/>
          <w:szCs w:val="22"/>
        </w:rPr>
        <w:t>(1990).</w:t>
      </w:r>
      <w:r>
        <w:rPr>
          <w:rFonts w:ascii="Times New Roman" w:hAnsi="Times New Roman" w:eastAsia="Times New Roman" w:cs="Times New Roman"/>
          <w:color w:val="231F20"/>
          <w:spacing w:val="25"/>
          <w:w w:val="101"/>
          <w:sz w:val="22"/>
          <w:szCs w:val="22"/>
        </w:rPr>
        <w:t xml:space="preserve"> </w:t>
      </w:r>
      <w:r>
        <w:rPr>
          <w:rFonts w:ascii="Times" w:hAnsi="Times" w:eastAsia="Times" w:cs="Times"/>
          <w:i/>
          <w:iCs/>
          <w:color w:val="231F20"/>
          <w:spacing w:val="-5"/>
          <w:sz w:val="22"/>
          <w:szCs w:val="22"/>
        </w:rPr>
        <w:t>How</w:t>
      </w:r>
      <w:r>
        <w:rPr>
          <w:rFonts w:ascii="Times" w:hAnsi="Times" w:eastAsia="Times" w:cs="Times"/>
          <w:i/>
          <w:iCs/>
          <w:color w:val="231F20"/>
          <w:spacing w:val="35"/>
          <w:w w:val="101"/>
          <w:sz w:val="22"/>
          <w:szCs w:val="22"/>
        </w:rPr>
        <w:t xml:space="preserve"> </w:t>
      </w:r>
      <w:r>
        <w:rPr>
          <w:rFonts w:ascii="Times" w:hAnsi="Times" w:eastAsia="Times" w:cs="Times"/>
          <w:i/>
          <w:iCs/>
          <w:color w:val="231F20"/>
          <w:spacing w:val="-5"/>
          <w:sz w:val="22"/>
          <w:szCs w:val="22"/>
        </w:rPr>
        <w:t>to</w:t>
      </w:r>
      <w:r>
        <w:rPr>
          <w:rFonts w:ascii="Times" w:hAnsi="Times" w:eastAsia="Times" w:cs="Times"/>
          <w:i/>
          <w:iCs/>
          <w:color w:val="231F20"/>
          <w:spacing w:val="47"/>
          <w:w w:val="101"/>
          <w:sz w:val="22"/>
          <w:szCs w:val="22"/>
        </w:rPr>
        <w:t xml:space="preserve"> </w:t>
      </w:r>
      <w:r>
        <w:rPr>
          <w:rFonts w:ascii="Times" w:hAnsi="Times" w:eastAsia="Times" w:cs="Times"/>
          <w:i/>
          <w:iCs/>
          <w:color w:val="231F20"/>
          <w:spacing w:val="-5"/>
          <w:sz w:val="22"/>
          <w:szCs w:val="22"/>
        </w:rPr>
        <w:t>Write</w:t>
      </w:r>
      <w:r>
        <w:rPr>
          <w:rFonts w:ascii="Times" w:hAnsi="Times" w:eastAsia="Times" w:cs="Times"/>
          <w:i/>
          <w:iCs/>
          <w:color w:val="231F20"/>
          <w:spacing w:val="37"/>
          <w:w w:val="101"/>
          <w:sz w:val="22"/>
          <w:szCs w:val="22"/>
        </w:rPr>
        <w:t xml:space="preserve"> </w:t>
      </w:r>
      <w:r>
        <w:rPr>
          <w:rFonts w:ascii="Times" w:hAnsi="Times" w:eastAsia="Times" w:cs="Times"/>
          <w:i/>
          <w:iCs/>
          <w:color w:val="231F20"/>
          <w:spacing w:val="-5"/>
          <w:sz w:val="22"/>
          <w:szCs w:val="22"/>
        </w:rPr>
        <w:t>&amp;</w:t>
      </w:r>
      <w:r>
        <w:rPr>
          <w:rFonts w:ascii="Times" w:hAnsi="Times" w:eastAsia="Times" w:cs="Times"/>
          <w:i/>
          <w:iCs/>
          <w:color w:val="231F20"/>
          <w:spacing w:val="25"/>
          <w:sz w:val="22"/>
          <w:szCs w:val="22"/>
        </w:rPr>
        <w:t xml:space="preserve"> </w:t>
      </w:r>
      <w:r>
        <w:rPr>
          <w:rFonts w:ascii="Times" w:hAnsi="Times" w:eastAsia="Times" w:cs="Times"/>
          <w:i/>
          <w:iCs/>
          <w:color w:val="231F20"/>
          <w:spacing w:val="-5"/>
          <w:sz w:val="22"/>
          <w:szCs w:val="22"/>
        </w:rPr>
        <w:t>Publish</w:t>
      </w:r>
      <w:r>
        <w:rPr>
          <w:rFonts w:ascii="Times" w:hAnsi="Times" w:eastAsia="Times" w:cs="Times"/>
          <w:i/>
          <w:iCs/>
          <w:color w:val="231F20"/>
          <w:spacing w:val="24"/>
          <w:sz w:val="22"/>
          <w:szCs w:val="22"/>
        </w:rPr>
        <w:t xml:space="preserve"> </w:t>
      </w:r>
      <w:r>
        <w:rPr>
          <w:rFonts w:ascii="Times" w:hAnsi="Times" w:eastAsia="Times" w:cs="Times"/>
          <w:i/>
          <w:iCs/>
          <w:color w:val="231F20"/>
          <w:spacing w:val="-5"/>
          <w:sz w:val="22"/>
          <w:szCs w:val="22"/>
        </w:rPr>
        <w:t>Engineering</w:t>
      </w:r>
      <w:r>
        <w:rPr>
          <w:rFonts w:ascii="Times" w:hAnsi="Times" w:eastAsia="Times" w:cs="Times"/>
          <w:i/>
          <w:iCs/>
          <w:color w:val="231F20"/>
          <w:spacing w:val="12"/>
          <w:sz w:val="22"/>
          <w:szCs w:val="22"/>
        </w:rPr>
        <w:t xml:space="preserve"> </w:t>
      </w:r>
      <w:r>
        <w:rPr>
          <w:rFonts w:ascii="Times" w:hAnsi="Times" w:eastAsia="Times" w:cs="Times"/>
          <w:i/>
          <w:iCs/>
          <w:color w:val="231F20"/>
          <w:spacing w:val="-5"/>
          <w:sz w:val="22"/>
          <w:szCs w:val="22"/>
        </w:rPr>
        <w:t>Papers</w:t>
      </w:r>
      <w:r>
        <w:rPr>
          <w:rFonts w:ascii="Times" w:hAnsi="Times" w:eastAsia="Times" w:cs="Times"/>
          <w:i/>
          <w:iCs/>
          <w:color w:val="231F20"/>
          <w:spacing w:val="32"/>
          <w:w w:val="101"/>
          <w:sz w:val="22"/>
          <w:szCs w:val="22"/>
        </w:rPr>
        <w:t xml:space="preserve"> </w:t>
      </w:r>
      <w:r>
        <w:rPr>
          <w:rFonts w:ascii="Times" w:hAnsi="Times" w:eastAsia="Times" w:cs="Times"/>
          <w:i/>
          <w:iCs/>
          <w:color w:val="231F20"/>
          <w:spacing w:val="-5"/>
          <w:sz w:val="22"/>
          <w:szCs w:val="22"/>
        </w:rPr>
        <w:t>an</w:t>
      </w:r>
      <w:r>
        <w:rPr>
          <w:rFonts w:ascii="Times" w:hAnsi="Times" w:eastAsia="Times" w:cs="Times"/>
          <w:i/>
          <w:iCs/>
          <w:color w:val="231F20"/>
          <w:spacing w:val="1"/>
          <w:sz w:val="22"/>
          <w:szCs w:val="22"/>
        </w:rPr>
        <w:t>d</w:t>
      </w:r>
      <w:r>
        <w:rPr>
          <w:rFonts w:ascii="Times" w:hAnsi="Times" w:eastAsia="Times" w:cs="Times"/>
          <w:i/>
          <w:iCs/>
          <w:color w:val="231F20"/>
          <w:sz w:val="22"/>
          <w:szCs w:val="22"/>
        </w:rPr>
        <w:t xml:space="preserve"> </w:t>
      </w:r>
      <w:r>
        <w:rPr>
          <w:rFonts w:ascii="Times" w:hAnsi="Times" w:eastAsia="Times" w:cs="Times"/>
          <w:i/>
          <w:iCs/>
          <w:color w:val="231F20"/>
          <w:spacing w:val="-2"/>
          <w:sz w:val="22"/>
          <w:szCs w:val="22"/>
        </w:rPr>
        <w:t>Reports</w:t>
      </w:r>
      <w:r>
        <w:rPr>
          <w:rFonts w:ascii="Times New Roman" w:hAnsi="Times New Roman" w:eastAsia="Times New Roman" w:cs="Times New Roman"/>
          <w:color w:val="231F20"/>
          <w:spacing w:val="-2"/>
          <w:sz w:val="22"/>
          <w:szCs w:val="22"/>
        </w:rPr>
        <w:t>. Oryx Press, Ariz</w:t>
      </w:r>
      <w:r>
        <w:rPr>
          <w:rFonts w:ascii="Times New Roman" w:hAnsi="Times New Roman" w:eastAsia="Times New Roman" w:cs="Times New Roman"/>
          <w:color w:val="231F20"/>
          <w:spacing w:val="-3"/>
          <w:sz w:val="22"/>
          <w:szCs w:val="22"/>
        </w:rPr>
        <w:t>ona.</w:t>
      </w:r>
    </w:p>
    <w:p w14:paraId="190315D6">
      <w:pPr>
        <w:spacing w:before="17" w:line="194" w:lineRule="auto"/>
        <w:ind w:left="284" w:right="6" w:hanging="278"/>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 xml:space="preserve">Oshima,A. and Hogue, A. (1999). </w:t>
      </w:r>
      <w:r>
        <w:rPr>
          <w:rFonts w:ascii="Times" w:hAnsi="Times" w:eastAsia="Times" w:cs="Times"/>
          <w:i/>
          <w:iCs/>
          <w:color w:val="231F20"/>
          <w:spacing w:val="-3"/>
          <w:sz w:val="22"/>
          <w:szCs w:val="22"/>
        </w:rPr>
        <w:t>Writing</w:t>
      </w:r>
      <w:r>
        <w:rPr>
          <w:rFonts w:ascii="Times" w:hAnsi="Times" w:eastAsia="Times" w:cs="Times"/>
          <w:i/>
          <w:iCs/>
          <w:color w:val="231F20"/>
          <w:spacing w:val="-16"/>
          <w:sz w:val="22"/>
          <w:szCs w:val="22"/>
        </w:rPr>
        <w:t xml:space="preserve"> </w:t>
      </w:r>
      <w:r>
        <w:rPr>
          <w:rFonts w:ascii="Times" w:hAnsi="Times" w:eastAsia="Times" w:cs="Times"/>
          <w:i/>
          <w:iCs/>
          <w:color w:val="231F20"/>
          <w:spacing w:val="-3"/>
          <w:sz w:val="22"/>
          <w:szCs w:val="22"/>
        </w:rPr>
        <w:t>Academic</w:t>
      </w:r>
      <w:r>
        <w:rPr>
          <w:rFonts w:ascii="Times" w:hAnsi="Times" w:eastAsia="Times" w:cs="Times"/>
          <w:i/>
          <w:iCs/>
          <w:color w:val="231F20"/>
          <w:spacing w:val="-13"/>
          <w:sz w:val="22"/>
          <w:szCs w:val="22"/>
        </w:rPr>
        <w:t xml:space="preserve"> </w:t>
      </w:r>
      <w:r>
        <w:rPr>
          <w:rFonts w:ascii="Times" w:hAnsi="Times" w:eastAsia="Times" w:cs="Times"/>
          <w:i/>
          <w:iCs/>
          <w:color w:val="231F20"/>
          <w:spacing w:val="-3"/>
          <w:sz w:val="22"/>
          <w:szCs w:val="22"/>
        </w:rPr>
        <w:t>English, Third</w:t>
      </w:r>
      <w:r>
        <w:rPr>
          <w:rFonts w:ascii="Times" w:hAnsi="Times" w:eastAsia="Times" w:cs="Times"/>
          <w:i/>
          <w:iCs/>
          <w:color w:val="231F20"/>
          <w:spacing w:val="-17"/>
          <w:sz w:val="22"/>
          <w:szCs w:val="22"/>
        </w:rPr>
        <w:t xml:space="preserve"> </w:t>
      </w:r>
      <w:r>
        <w:rPr>
          <w:rFonts w:ascii="Times" w:hAnsi="Times" w:eastAsia="Times" w:cs="Times"/>
          <w:i/>
          <w:iCs/>
          <w:color w:val="231F20"/>
          <w:spacing w:val="-3"/>
          <w:sz w:val="22"/>
          <w:szCs w:val="22"/>
        </w:rPr>
        <w:t>Edition</w:t>
      </w:r>
      <w:r>
        <w:rPr>
          <w:rFonts w:ascii="Times New Roman" w:hAnsi="Times New Roman" w:eastAsia="Times New Roman" w:cs="Times New Roman"/>
          <w:color w:val="231F20"/>
          <w:spacing w:val="-3"/>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4"/>
          <w:sz w:val="22"/>
          <w:szCs w:val="22"/>
        </w:rPr>
        <w:t>Longman, New York.</w:t>
      </w:r>
    </w:p>
    <w:p w14:paraId="724724E3">
      <w:pPr>
        <w:spacing w:before="68" w:line="193" w:lineRule="auto"/>
        <w:ind w:left="275" w:right="5" w:hanging="270"/>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Skelton,</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3"/>
          <w:sz w:val="22"/>
          <w:szCs w:val="22"/>
        </w:rPr>
        <w:t>J.R.</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3"/>
          <w:sz w:val="22"/>
          <w:szCs w:val="22"/>
        </w:rPr>
        <w:t>and</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3"/>
          <w:sz w:val="22"/>
          <w:szCs w:val="22"/>
        </w:rPr>
        <w:t>Edwards,</w:t>
      </w:r>
      <w:r>
        <w:rPr>
          <w:rFonts w:ascii="Times New Roman" w:hAnsi="Times New Roman" w:eastAsia="Times New Roman" w:cs="Times New Roman"/>
          <w:color w:val="231F20"/>
          <w:spacing w:val="36"/>
          <w:sz w:val="22"/>
          <w:szCs w:val="22"/>
        </w:rPr>
        <w:t xml:space="preserve"> </w:t>
      </w:r>
      <w:r>
        <w:rPr>
          <w:rFonts w:ascii="Times New Roman" w:hAnsi="Times New Roman" w:eastAsia="Times New Roman" w:cs="Times New Roman"/>
          <w:color w:val="231F20"/>
          <w:spacing w:val="-3"/>
          <w:sz w:val="22"/>
          <w:szCs w:val="22"/>
        </w:rPr>
        <w:t>S.J.L.</w:t>
      </w:r>
      <w:r>
        <w:rPr>
          <w:rFonts w:ascii="Times New Roman" w:hAnsi="Times New Roman" w:eastAsia="Times New Roman" w:cs="Times New Roman"/>
          <w:color w:val="231F20"/>
          <w:spacing w:val="42"/>
          <w:w w:val="101"/>
          <w:sz w:val="22"/>
          <w:szCs w:val="22"/>
        </w:rPr>
        <w:t xml:space="preserve"> </w:t>
      </w:r>
      <w:r>
        <w:rPr>
          <w:rFonts w:ascii="Times New Roman" w:hAnsi="Times New Roman" w:eastAsia="Times New Roman" w:cs="Times New Roman"/>
          <w:color w:val="231F20"/>
          <w:spacing w:val="-3"/>
          <w:sz w:val="22"/>
          <w:szCs w:val="22"/>
        </w:rPr>
        <w:t>(2000).</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3"/>
          <w:sz w:val="22"/>
          <w:szCs w:val="22"/>
        </w:rPr>
        <w:t>The</w:t>
      </w:r>
      <w:r>
        <w:rPr>
          <w:rFonts w:ascii="Times New Roman" w:hAnsi="Times New Roman" w:eastAsia="Times New Roman" w:cs="Times New Roman"/>
          <w:color w:val="231F20"/>
          <w:spacing w:val="33"/>
          <w:sz w:val="22"/>
          <w:szCs w:val="22"/>
        </w:rPr>
        <w:t xml:space="preserve"> </w:t>
      </w:r>
      <w:r>
        <w:rPr>
          <w:rFonts w:ascii="Times New Roman" w:hAnsi="Times New Roman" w:eastAsia="Times New Roman" w:cs="Times New Roman"/>
          <w:color w:val="231F20"/>
          <w:spacing w:val="-3"/>
          <w:sz w:val="22"/>
          <w:szCs w:val="22"/>
        </w:rPr>
        <w:t>function</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3"/>
          <w:sz w:val="22"/>
          <w:szCs w:val="22"/>
        </w:rPr>
        <w:t xml:space="preserve">of </w:t>
      </w:r>
      <w:r>
        <w:rPr>
          <w:rFonts w:ascii="Times New Roman" w:hAnsi="Times New Roman" w:eastAsia="Times New Roman" w:cs="Times New Roman"/>
          <w:color w:val="231F20"/>
          <w:spacing w:val="-4"/>
          <w:sz w:val="22"/>
          <w:szCs w:val="22"/>
        </w:rPr>
        <w:t>the</w:t>
      </w:r>
      <w:r>
        <w:rPr>
          <w:rFonts w:ascii="Times New Roman" w:hAnsi="Times New Roman" w:eastAsia="Times New Roman" w:cs="Times New Roman"/>
          <w:color w:val="231F20"/>
          <w:spacing w:val="35"/>
          <w:w w:val="101"/>
          <w:sz w:val="22"/>
          <w:szCs w:val="22"/>
        </w:rPr>
        <w:t xml:space="preserve"> </w:t>
      </w:r>
      <w:r>
        <w:rPr>
          <w:rFonts w:ascii="Times New Roman" w:hAnsi="Times New Roman" w:eastAsia="Times New Roman" w:cs="Times New Roman"/>
          <w:color w:val="231F20"/>
          <w:spacing w:val="-4"/>
          <w:sz w:val="22"/>
          <w:szCs w:val="22"/>
        </w:rPr>
        <w:t>discussion</w:t>
      </w:r>
      <w:r>
        <w:rPr>
          <w:rFonts w:ascii="Times New Roman" w:hAnsi="Times New Roman" w:eastAsia="Times New Roman" w:cs="Times New Roman"/>
          <w:color w:val="231F20"/>
          <w:sz w:val="22"/>
          <w:szCs w:val="22"/>
        </w:rPr>
        <w:t xml:space="preserve"> section</w:t>
      </w:r>
      <w:r>
        <w:rPr>
          <w:rFonts w:ascii="Times New Roman" w:hAnsi="Times New Roman" w:eastAsia="Times New Roman" w:cs="Times New Roman"/>
          <w:color w:val="231F20"/>
          <w:spacing w:val="14"/>
          <w:w w:val="101"/>
          <w:sz w:val="22"/>
          <w:szCs w:val="22"/>
        </w:rPr>
        <w:t xml:space="preserve"> </w:t>
      </w:r>
      <w:r>
        <w:rPr>
          <w:rFonts w:ascii="Times New Roman" w:hAnsi="Times New Roman" w:eastAsia="Times New Roman" w:cs="Times New Roman"/>
          <w:color w:val="231F20"/>
          <w:sz w:val="22"/>
          <w:szCs w:val="22"/>
        </w:rPr>
        <w:t>in</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z w:val="22"/>
          <w:szCs w:val="22"/>
        </w:rPr>
        <w:t>academic medical w</w:t>
      </w:r>
      <w:r>
        <w:rPr>
          <w:rFonts w:ascii="Times New Roman" w:hAnsi="Times New Roman" w:eastAsia="Times New Roman" w:cs="Times New Roman"/>
          <w:color w:val="231F20"/>
          <w:spacing w:val="-1"/>
          <w:sz w:val="22"/>
          <w:szCs w:val="22"/>
        </w:rPr>
        <w:t>riting</w:t>
      </w:r>
      <w:r>
        <w:rPr>
          <w:rFonts w:ascii="Times New Roman" w:hAnsi="Times New Roman" w:eastAsia="Times New Roman" w:cs="Times New Roman"/>
          <w:color w:val="231F20"/>
          <w:spacing w:val="17"/>
          <w:w w:val="101"/>
          <w:sz w:val="22"/>
          <w:szCs w:val="22"/>
        </w:rPr>
        <w:t xml:space="preserve"> </w:t>
      </w:r>
      <w:r>
        <w:rPr>
          <w:rFonts w:ascii="Times New Roman" w:hAnsi="Times New Roman" w:eastAsia="Times New Roman" w:cs="Times New Roman"/>
          <w:color w:val="231F20"/>
          <w:spacing w:val="-1"/>
          <w:sz w:val="22"/>
          <w:szCs w:val="22"/>
        </w:rPr>
        <w:t>— Education</w:t>
      </w:r>
      <w:r>
        <w:rPr>
          <w:rFonts w:ascii="Times New Roman" w:hAnsi="Times New Roman" w:eastAsia="Times New Roman" w:cs="Times New Roman"/>
          <w:color w:val="231F20"/>
          <w:spacing w:val="15"/>
          <w:sz w:val="22"/>
          <w:szCs w:val="22"/>
        </w:rPr>
        <w:t xml:space="preserve"> </w:t>
      </w:r>
      <w:r>
        <w:rPr>
          <w:rFonts w:ascii="Times New Roman" w:hAnsi="Times New Roman" w:eastAsia="Times New Roman" w:cs="Times New Roman"/>
          <w:color w:val="231F20"/>
          <w:spacing w:val="-1"/>
          <w:sz w:val="22"/>
          <w:szCs w:val="22"/>
        </w:rPr>
        <w:t>and</w:t>
      </w:r>
      <w:r>
        <w:rPr>
          <w:rFonts w:ascii="Times New Roman" w:hAnsi="Times New Roman" w:eastAsia="Times New Roman" w:cs="Times New Roman"/>
          <w:color w:val="231F20"/>
          <w:spacing w:val="14"/>
          <w:sz w:val="22"/>
          <w:szCs w:val="22"/>
        </w:rPr>
        <w:t xml:space="preserve"> </w:t>
      </w:r>
      <w:r>
        <w:rPr>
          <w:rFonts w:ascii="Times New Roman" w:hAnsi="Times New Roman" w:eastAsia="Times New Roman" w:cs="Times New Roman"/>
          <w:color w:val="231F20"/>
          <w:spacing w:val="-1"/>
          <w:sz w:val="22"/>
          <w:szCs w:val="22"/>
        </w:rPr>
        <w:t xml:space="preserve">Debate. </w:t>
      </w:r>
      <w:r>
        <w:rPr>
          <w:rFonts w:ascii="Times" w:hAnsi="Times" w:eastAsia="Times" w:cs="Times"/>
          <w:i/>
          <w:iCs/>
          <w:color w:val="231F20"/>
          <w:spacing w:val="-1"/>
          <w:sz w:val="22"/>
          <w:szCs w:val="22"/>
        </w:rPr>
        <w:t>British</w:t>
      </w:r>
      <w:r>
        <w:rPr>
          <w:rFonts w:ascii="Times" w:hAnsi="Times" w:eastAsia="Times" w:cs="Times"/>
          <w:i/>
          <w:iCs/>
          <w:color w:val="231F20"/>
          <w:sz w:val="22"/>
          <w:szCs w:val="22"/>
        </w:rPr>
        <w:t xml:space="preserve"> </w:t>
      </w:r>
      <w:r>
        <w:rPr>
          <w:rFonts w:ascii="Times" w:hAnsi="Times" w:eastAsia="Times" w:cs="Times"/>
          <w:i/>
          <w:iCs/>
          <w:color w:val="231F20"/>
          <w:spacing w:val="-6"/>
          <w:sz w:val="22"/>
          <w:szCs w:val="22"/>
        </w:rPr>
        <w:t>Medical</w:t>
      </w:r>
      <w:r>
        <w:rPr>
          <w:rFonts w:ascii="Times" w:hAnsi="Times" w:eastAsia="Times" w:cs="Times"/>
          <w:i/>
          <w:iCs/>
          <w:color w:val="231F20"/>
          <w:spacing w:val="-1"/>
          <w:sz w:val="22"/>
          <w:szCs w:val="22"/>
        </w:rPr>
        <w:t xml:space="preserve"> </w:t>
      </w:r>
      <w:r>
        <w:rPr>
          <w:rFonts w:ascii="Times" w:hAnsi="Times" w:eastAsia="Times" w:cs="Times"/>
          <w:i/>
          <w:iCs/>
          <w:color w:val="231F20"/>
          <w:spacing w:val="-6"/>
          <w:sz w:val="22"/>
          <w:szCs w:val="22"/>
        </w:rPr>
        <w:t xml:space="preserve">Journal </w:t>
      </w:r>
      <w:r>
        <w:rPr>
          <w:rFonts w:ascii="Times New Roman" w:hAnsi="Times New Roman" w:eastAsia="Times New Roman" w:cs="Times New Roman"/>
          <w:color w:val="231F20"/>
          <w:spacing w:val="-6"/>
          <w:sz w:val="22"/>
          <w:szCs w:val="22"/>
        </w:rPr>
        <w:t>320:</w:t>
      </w:r>
      <w:r>
        <w:rPr>
          <w:rFonts w:ascii="Times New Roman" w:hAnsi="Times New Roman" w:eastAsia="Times New Roman" w:cs="Times New Roman"/>
          <w:color w:val="231F20"/>
          <w:spacing w:val="19"/>
          <w:sz w:val="22"/>
          <w:szCs w:val="22"/>
        </w:rPr>
        <w:t xml:space="preserve"> </w:t>
      </w:r>
      <w:r>
        <w:rPr>
          <w:rFonts w:ascii="Times New Roman" w:hAnsi="Times New Roman" w:eastAsia="Times New Roman" w:cs="Times New Roman"/>
          <w:color w:val="231F20"/>
          <w:spacing w:val="-6"/>
          <w:sz w:val="22"/>
          <w:szCs w:val="22"/>
        </w:rPr>
        <w:t>1269–1270</w:t>
      </w:r>
    </w:p>
    <w:p w14:paraId="72E07DC2">
      <w:pPr>
        <w:spacing w:before="1" w:line="219" w:lineRule="auto"/>
        <w:ind w:left="283" w:right="6" w:hanging="278"/>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Swales,J.M. and Feak,C.B. (1994).</w:t>
      </w:r>
      <w:r>
        <w:rPr>
          <w:rFonts w:ascii="Times New Roman" w:hAnsi="Times New Roman" w:eastAsia="Times New Roman" w:cs="Times New Roman"/>
          <w:color w:val="231F20"/>
          <w:spacing w:val="-23"/>
          <w:sz w:val="22"/>
          <w:szCs w:val="22"/>
        </w:rPr>
        <w:t xml:space="preserve"> </w:t>
      </w:r>
      <w:r>
        <w:rPr>
          <w:rFonts w:ascii="Times" w:hAnsi="Times" w:eastAsia="Times" w:cs="Times"/>
          <w:i/>
          <w:iCs/>
          <w:color w:val="231F20"/>
          <w:spacing w:val="-3"/>
          <w:sz w:val="22"/>
          <w:szCs w:val="22"/>
        </w:rPr>
        <w:t>Aca</w:t>
      </w:r>
      <w:r>
        <w:rPr>
          <w:rFonts w:ascii="Times" w:hAnsi="Times" w:eastAsia="Times" w:cs="Times"/>
          <w:i/>
          <w:iCs/>
          <w:color w:val="231F20"/>
          <w:spacing w:val="-4"/>
          <w:sz w:val="22"/>
          <w:szCs w:val="22"/>
        </w:rPr>
        <w:t>demic Writingfor Graduate Students</w:t>
      </w:r>
      <w:r>
        <w:rPr>
          <w:rFonts w:ascii="Times New Roman" w:hAnsi="Times New Roman" w:eastAsia="Times New Roman" w:cs="Times New Roman"/>
          <w:color w:val="231F20"/>
          <w:spacing w:val="-4"/>
          <w:sz w:val="22"/>
          <w:szCs w:val="22"/>
        </w:rPr>
        <w:t>.</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2"/>
          <w:sz w:val="22"/>
          <w:szCs w:val="22"/>
        </w:rPr>
        <w:t>University of</w:t>
      </w:r>
      <w:r>
        <w:rPr>
          <w:rFonts w:ascii="Times New Roman" w:hAnsi="Times New Roman" w:eastAsia="Times New Roman" w:cs="Times New Roman"/>
          <w:color w:val="231F20"/>
          <w:spacing w:val="-3"/>
          <w:sz w:val="22"/>
          <w:szCs w:val="22"/>
        </w:rPr>
        <w:t xml:space="preserve"> </w:t>
      </w:r>
      <w:r>
        <w:rPr>
          <w:rFonts w:ascii="Times New Roman" w:hAnsi="Times New Roman" w:eastAsia="Times New Roman" w:cs="Times New Roman"/>
          <w:color w:val="231F20"/>
          <w:spacing w:val="-2"/>
          <w:sz w:val="22"/>
          <w:szCs w:val="22"/>
        </w:rPr>
        <w:t>Michigan Press, Michigan.</w:t>
      </w:r>
    </w:p>
    <w:p w14:paraId="67D3A100">
      <w:pPr>
        <w:spacing w:before="68" w:line="194" w:lineRule="auto"/>
        <w:ind w:left="285" w:right="6" w:hanging="280"/>
        <w:rPr>
          <w:rFonts w:ascii="Times New Roman" w:hAnsi="Times New Roman" w:eastAsia="Times New Roman" w:cs="Times New Roman"/>
          <w:sz w:val="22"/>
          <w:szCs w:val="22"/>
        </w:rPr>
      </w:pPr>
      <w:r>
        <w:rPr>
          <w:rFonts w:ascii="Times New Roman" w:hAnsi="Times New Roman" w:eastAsia="Times New Roman" w:cs="Times New Roman"/>
          <w:color w:val="231F20"/>
          <w:spacing w:val="-3"/>
          <w:sz w:val="22"/>
          <w:szCs w:val="22"/>
        </w:rPr>
        <w:t xml:space="preserve">Swales,   J.M.   (1990).    </w:t>
      </w:r>
      <w:r>
        <w:rPr>
          <w:rFonts w:ascii="Times" w:hAnsi="Times" w:eastAsia="Times" w:cs="Times"/>
          <w:i/>
          <w:iCs/>
          <w:color w:val="231F20"/>
          <w:spacing w:val="-3"/>
          <w:sz w:val="22"/>
          <w:szCs w:val="22"/>
        </w:rPr>
        <w:t>Genre   A</w:t>
      </w:r>
      <w:r>
        <w:rPr>
          <w:rFonts w:ascii="Times" w:hAnsi="Times" w:eastAsia="Times" w:cs="Times"/>
          <w:i/>
          <w:iCs/>
          <w:color w:val="231F20"/>
          <w:spacing w:val="-4"/>
          <w:sz w:val="22"/>
          <w:szCs w:val="22"/>
        </w:rPr>
        <w:t>nalysis</w:t>
      </w:r>
      <w:r>
        <w:rPr>
          <w:rFonts w:ascii="Times New Roman" w:hAnsi="Times New Roman" w:eastAsia="Times New Roman" w:cs="Times New Roman"/>
          <w:color w:val="231F20"/>
          <w:spacing w:val="-4"/>
          <w:sz w:val="22"/>
          <w:szCs w:val="22"/>
        </w:rPr>
        <w:t>.   Cambridge    University   Press,</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1"/>
          <w:sz w:val="22"/>
          <w:szCs w:val="22"/>
        </w:rPr>
        <w:t>Cambridge.</w:t>
      </w:r>
    </w:p>
    <w:p w14:paraId="508B09A6">
      <w:pPr>
        <w:spacing w:before="68" w:line="194" w:lineRule="auto"/>
        <w:ind w:left="282" w:right="7" w:hanging="282"/>
        <w:rPr>
          <w:rFonts w:ascii="Times New Roman" w:hAnsi="Times New Roman" w:eastAsia="Times New Roman" w:cs="Times New Roman"/>
          <w:sz w:val="22"/>
          <w:szCs w:val="22"/>
        </w:rPr>
      </w:pPr>
      <w:r>
        <w:rPr>
          <w:rFonts w:ascii="Times New Roman" w:hAnsi="Times New Roman" w:eastAsia="Times New Roman" w:cs="Times New Roman"/>
          <w:color w:val="231F20"/>
          <w:spacing w:val="-5"/>
          <w:sz w:val="22"/>
          <w:szCs w:val="22"/>
        </w:rPr>
        <w:t>Weissberg,</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5"/>
          <w:sz w:val="22"/>
          <w:szCs w:val="22"/>
        </w:rPr>
        <w:t>R.</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5"/>
          <w:sz w:val="22"/>
          <w:szCs w:val="22"/>
        </w:rPr>
        <w:t>and</w:t>
      </w:r>
      <w:r>
        <w:rPr>
          <w:rFonts w:ascii="Times New Roman" w:hAnsi="Times New Roman" w:eastAsia="Times New Roman" w:cs="Times New Roman"/>
          <w:color w:val="231F20"/>
          <w:spacing w:val="33"/>
          <w:w w:val="101"/>
          <w:sz w:val="22"/>
          <w:szCs w:val="22"/>
        </w:rPr>
        <w:t xml:space="preserve"> </w:t>
      </w:r>
      <w:r>
        <w:rPr>
          <w:rFonts w:ascii="Times New Roman" w:hAnsi="Times New Roman" w:eastAsia="Times New Roman" w:cs="Times New Roman"/>
          <w:color w:val="231F20"/>
          <w:spacing w:val="-5"/>
          <w:sz w:val="22"/>
          <w:szCs w:val="22"/>
        </w:rPr>
        <w:t>Buker,</w:t>
      </w:r>
      <w:r>
        <w:rPr>
          <w:rFonts w:ascii="Times New Roman" w:hAnsi="Times New Roman" w:eastAsia="Times New Roman" w:cs="Times New Roman"/>
          <w:color w:val="231F20"/>
          <w:spacing w:val="34"/>
          <w:w w:val="101"/>
          <w:sz w:val="22"/>
          <w:szCs w:val="22"/>
        </w:rPr>
        <w:t xml:space="preserve"> </w:t>
      </w:r>
      <w:r>
        <w:rPr>
          <w:rFonts w:ascii="Times New Roman" w:hAnsi="Times New Roman" w:eastAsia="Times New Roman" w:cs="Times New Roman"/>
          <w:color w:val="231F20"/>
          <w:spacing w:val="-5"/>
          <w:sz w:val="22"/>
          <w:szCs w:val="22"/>
        </w:rPr>
        <w:t>S.</w:t>
      </w:r>
      <w:r>
        <w:rPr>
          <w:rFonts w:ascii="Times New Roman" w:hAnsi="Times New Roman" w:eastAsia="Times New Roman" w:cs="Times New Roman"/>
          <w:color w:val="231F20"/>
          <w:spacing w:val="40"/>
          <w:w w:val="101"/>
          <w:sz w:val="22"/>
          <w:szCs w:val="22"/>
        </w:rPr>
        <w:t xml:space="preserve"> </w:t>
      </w:r>
      <w:r>
        <w:rPr>
          <w:rFonts w:ascii="Times New Roman" w:hAnsi="Times New Roman" w:eastAsia="Times New Roman" w:cs="Times New Roman"/>
          <w:color w:val="231F20"/>
          <w:spacing w:val="-5"/>
          <w:sz w:val="22"/>
          <w:szCs w:val="22"/>
        </w:rPr>
        <w:t xml:space="preserve">(1990).  </w:t>
      </w:r>
      <w:r>
        <w:rPr>
          <w:rFonts w:ascii="Times" w:hAnsi="Times" w:eastAsia="Times" w:cs="Times"/>
          <w:i/>
          <w:iCs/>
          <w:color w:val="231F20"/>
          <w:spacing w:val="-5"/>
          <w:sz w:val="22"/>
          <w:szCs w:val="22"/>
        </w:rPr>
        <w:t>Writing</w:t>
      </w:r>
      <w:r>
        <w:rPr>
          <w:rFonts w:ascii="Times" w:hAnsi="Times" w:eastAsia="Times" w:cs="Times"/>
          <w:i/>
          <w:iCs/>
          <w:color w:val="231F20"/>
          <w:spacing w:val="39"/>
          <w:sz w:val="22"/>
          <w:szCs w:val="22"/>
        </w:rPr>
        <w:t xml:space="preserve"> </w:t>
      </w:r>
      <w:r>
        <w:rPr>
          <w:rFonts w:ascii="Times" w:hAnsi="Times" w:eastAsia="Times" w:cs="Times"/>
          <w:i/>
          <w:iCs/>
          <w:color w:val="231F20"/>
          <w:spacing w:val="-5"/>
          <w:sz w:val="22"/>
          <w:szCs w:val="22"/>
        </w:rPr>
        <w:t>Up</w:t>
      </w:r>
      <w:r>
        <w:rPr>
          <w:rFonts w:ascii="Times" w:hAnsi="Times" w:eastAsia="Times" w:cs="Times"/>
          <w:i/>
          <w:iCs/>
          <w:color w:val="231F20"/>
          <w:spacing w:val="28"/>
          <w:sz w:val="22"/>
          <w:szCs w:val="22"/>
        </w:rPr>
        <w:t xml:space="preserve"> </w:t>
      </w:r>
      <w:r>
        <w:rPr>
          <w:rFonts w:ascii="Times" w:hAnsi="Times" w:eastAsia="Times" w:cs="Times"/>
          <w:i/>
          <w:iCs/>
          <w:color w:val="231F20"/>
          <w:spacing w:val="-5"/>
          <w:sz w:val="22"/>
          <w:szCs w:val="22"/>
        </w:rPr>
        <w:t>Research</w:t>
      </w:r>
      <w:r>
        <w:rPr>
          <w:rFonts w:ascii="Times New Roman" w:hAnsi="Times New Roman" w:eastAsia="Times New Roman" w:cs="Times New Roman"/>
          <w:color w:val="231F20"/>
          <w:spacing w:val="-5"/>
          <w:sz w:val="22"/>
          <w:szCs w:val="22"/>
        </w:rPr>
        <w:t>.</w:t>
      </w:r>
      <w:r>
        <w:rPr>
          <w:rFonts w:ascii="Times New Roman" w:hAnsi="Times New Roman" w:eastAsia="Times New Roman" w:cs="Times New Roman"/>
          <w:color w:val="231F20"/>
          <w:spacing w:val="35"/>
          <w:sz w:val="22"/>
          <w:szCs w:val="22"/>
        </w:rPr>
        <w:t xml:space="preserve"> </w:t>
      </w:r>
      <w:r>
        <w:rPr>
          <w:rFonts w:ascii="Times New Roman" w:hAnsi="Times New Roman" w:eastAsia="Times New Roman" w:cs="Times New Roman"/>
          <w:color w:val="231F20"/>
          <w:spacing w:val="-5"/>
          <w:sz w:val="22"/>
          <w:szCs w:val="22"/>
        </w:rPr>
        <w:t>Pr</w:t>
      </w:r>
      <w:r>
        <w:rPr>
          <w:rFonts w:ascii="Times New Roman" w:hAnsi="Times New Roman" w:eastAsia="Times New Roman" w:cs="Times New Roman"/>
          <w:color w:val="231F20"/>
          <w:spacing w:val="-6"/>
          <w:sz w:val="22"/>
          <w:szCs w:val="22"/>
        </w:rPr>
        <w:t>entice</w:t>
      </w:r>
      <w:r>
        <w:rPr>
          <w:rFonts w:ascii="Times New Roman" w:hAnsi="Times New Roman" w:eastAsia="Times New Roman" w:cs="Times New Roman"/>
          <w:color w:val="231F20"/>
          <w:spacing w:val="34"/>
          <w:sz w:val="22"/>
          <w:szCs w:val="22"/>
        </w:rPr>
        <w:t xml:space="preserve"> </w:t>
      </w:r>
      <w:r>
        <w:rPr>
          <w:rFonts w:ascii="Times New Roman" w:hAnsi="Times New Roman" w:eastAsia="Times New Roman" w:cs="Times New Roman"/>
          <w:color w:val="231F20"/>
          <w:spacing w:val="-6"/>
          <w:sz w:val="22"/>
          <w:szCs w:val="22"/>
        </w:rPr>
        <w:t>Hall,</w:t>
      </w:r>
      <w:r>
        <w:rPr>
          <w:rFonts w:ascii="Times New Roman" w:hAnsi="Times New Roman" w:eastAsia="Times New Roman" w:cs="Times New Roman"/>
          <w:color w:val="231F20"/>
          <w:sz w:val="22"/>
          <w:szCs w:val="22"/>
        </w:rPr>
        <w:t xml:space="preserve"> </w:t>
      </w:r>
      <w:r>
        <w:rPr>
          <w:rFonts w:ascii="Times New Roman" w:hAnsi="Times New Roman" w:eastAsia="Times New Roman" w:cs="Times New Roman"/>
          <w:color w:val="231F20"/>
          <w:spacing w:val="-4"/>
          <w:sz w:val="22"/>
          <w:szCs w:val="22"/>
        </w:rPr>
        <w:t>Englewood Cliffs, New Jersey.</w:t>
      </w:r>
    </w:p>
    <w:p w14:paraId="5E426B0B">
      <w:pPr>
        <w:pStyle w:val="6"/>
        <w:spacing w:line="245" w:lineRule="auto"/>
      </w:pPr>
    </w:p>
    <w:p w14:paraId="06FD1A76">
      <w:pPr>
        <w:pStyle w:val="6"/>
        <w:spacing w:line="246" w:lineRule="auto"/>
      </w:pPr>
    </w:p>
    <w:p w14:paraId="6F4203A7">
      <w:pPr>
        <w:pStyle w:val="6"/>
        <w:spacing w:line="313" w:lineRule="auto"/>
      </w:pPr>
    </w:p>
    <w:p w14:paraId="4190AAEF">
      <w:pPr>
        <w:pStyle w:val="6"/>
        <w:spacing w:line="313" w:lineRule="auto"/>
      </w:pPr>
    </w:p>
    <w:p w14:paraId="63533D59">
      <w:pPr>
        <w:pStyle w:val="6"/>
        <w:spacing w:line="313" w:lineRule="auto"/>
      </w:pPr>
    </w:p>
    <w:p w14:paraId="3F0875FF">
      <w:pPr>
        <w:pStyle w:val="6"/>
        <w:spacing w:line="313" w:lineRule="auto"/>
      </w:pPr>
    </w:p>
    <w:p w14:paraId="391A3A82">
      <w:pPr>
        <w:pStyle w:val="6"/>
        <w:spacing w:line="313" w:lineRule="auto"/>
      </w:pPr>
    </w:p>
    <w:p w14:paraId="5CC30182">
      <w:pPr>
        <w:pStyle w:val="6"/>
        <w:spacing w:line="313" w:lineRule="auto"/>
      </w:pPr>
    </w:p>
    <w:p w14:paraId="1B19F78B">
      <w:pPr>
        <w:pStyle w:val="6"/>
        <w:spacing w:line="313" w:lineRule="auto"/>
      </w:pPr>
    </w:p>
    <w:p w14:paraId="339407F1">
      <w:pPr>
        <w:pStyle w:val="6"/>
        <w:spacing w:line="313" w:lineRule="auto"/>
      </w:pPr>
    </w:p>
    <w:p w14:paraId="5CDB7CF0">
      <w:pPr>
        <w:pStyle w:val="6"/>
        <w:spacing w:line="314" w:lineRule="auto"/>
      </w:pPr>
    </w:p>
    <w:p w14:paraId="3288ACA3">
      <w:pPr>
        <w:pStyle w:val="6"/>
        <w:spacing w:line="314" w:lineRule="auto"/>
      </w:pPr>
    </w:p>
    <w:p w14:paraId="4036F614">
      <w:pPr>
        <w:pStyle w:val="2"/>
        <w:bidi w:val="0"/>
      </w:pPr>
      <w:r>
        <w:t>附录 A：</w:t>
      </w:r>
      <w:r>
        <w:rPr>
          <w:rFonts w:hint="eastAsia" w:eastAsia="宋体"/>
          <w:lang w:eastAsia="zh-CN"/>
        </w:rPr>
        <w:t>科研写作</w:t>
      </w:r>
      <w:r>
        <w:t>中使用的</w:t>
      </w:r>
      <w:r>
        <w:rPr>
          <w:rFonts w:hint="eastAsia" w:eastAsia="宋体"/>
          <w:lang w:val="en-US" w:eastAsia="zh-CN"/>
        </w:rPr>
        <w:t>缩略语</w:t>
      </w:r>
    </w:p>
    <w:p w14:paraId="2A6DFF39">
      <w:pPr>
        <w:spacing w:before="31"/>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2049"/>
        <w:gridCol w:w="2656"/>
        <w:gridCol w:w="1764"/>
      </w:tblGrid>
      <w:tr w14:paraId="2D743F69">
        <w:trPr>
          <w:trHeight w:val="634" w:hRule="atLeast"/>
        </w:trPr>
        <w:tc>
          <w:tcPr>
            <w:tcW w:w="2049" w:type="dxa"/>
            <w:vAlign w:val="top"/>
          </w:tcPr>
          <w:p w14:paraId="034BA121">
            <w:pPr>
              <w:pStyle w:val="11"/>
              <w:spacing w:before="246" w:line="186" w:lineRule="auto"/>
              <w:ind w:left="239"/>
              <w:rPr>
                <w:sz w:val="22"/>
                <w:szCs w:val="22"/>
              </w:rPr>
            </w:pPr>
            <w:r>
              <w:rPr>
                <w:spacing w:val="-8"/>
                <w:sz w:val="22"/>
                <w:szCs w:val="22"/>
              </w:rPr>
              <w:t>ABBREVIATION</w:t>
            </w:r>
          </w:p>
        </w:tc>
        <w:tc>
          <w:tcPr>
            <w:tcW w:w="2656" w:type="dxa"/>
            <w:vAlign w:val="top"/>
          </w:tcPr>
          <w:p w14:paraId="3C012601">
            <w:pPr>
              <w:pStyle w:val="11"/>
              <w:spacing w:before="248" w:line="190" w:lineRule="auto"/>
              <w:ind w:left="243"/>
              <w:rPr>
                <w:sz w:val="22"/>
                <w:szCs w:val="22"/>
              </w:rPr>
            </w:pPr>
            <w:r>
              <w:rPr>
                <w:spacing w:val="-5"/>
                <w:sz w:val="22"/>
                <w:szCs w:val="22"/>
              </w:rPr>
              <w:t>FULL WORD/PHRASE</w:t>
            </w:r>
          </w:p>
        </w:tc>
        <w:tc>
          <w:tcPr>
            <w:tcW w:w="1764" w:type="dxa"/>
            <w:vAlign w:val="top"/>
          </w:tcPr>
          <w:p w14:paraId="7CD72C08">
            <w:pPr>
              <w:pStyle w:val="11"/>
              <w:spacing w:before="248" w:line="184" w:lineRule="auto"/>
              <w:ind w:left="244"/>
              <w:rPr>
                <w:sz w:val="22"/>
                <w:szCs w:val="22"/>
              </w:rPr>
            </w:pPr>
            <w:r>
              <w:rPr>
                <w:spacing w:val="-2"/>
                <w:sz w:val="22"/>
                <w:szCs w:val="22"/>
              </w:rPr>
              <w:t>MEANING</w:t>
            </w:r>
          </w:p>
        </w:tc>
      </w:tr>
      <w:tr w14:paraId="723C90D1">
        <w:trPr>
          <w:trHeight w:val="1188" w:hRule="atLeast"/>
        </w:trPr>
        <w:tc>
          <w:tcPr>
            <w:tcW w:w="2049" w:type="dxa"/>
            <w:vAlign w:val="top"/>
          </w:tcPr>
          <w:p w14:paraId="0686DEC7">
            <w:pPr>
              <w:pStyle w:val="11"/>
              <w:spacing w:before="172" w:line="230" w:lineRule="auto"/>
              <w:ind w:left="244"/>
              <w:rPr>
                <w:sz w:val="22"/>
                <w:szCs w:val="22"/>
              </w:rPr>
            </w:pPr>
            <w:r>
              <w:rPr>
                <w:rFonts w:ascii="Times" w:hAnsi="Times" w:eastAsia="Times" w:cs="Times"/>
                <w:i/>
                <w:iCs/>
                <w:spacing w:val="-6"/>
                <w:sz w:val="22"/>
                <w:szCs w:val="22"/>
              </w:rPr>
              <w:t>c.</w:t>
            </w:r>
            <w:r>
              <w:rPr>
                <w:rFonts w:ascii="Times" w:hAnsi="Times" w:eastAsia="Times" w:cs="Times"/>
                <w:i/>
                <w:iCs/>
                <w:spacing w:val="11"/>
                <w:sz w:val="22"/>
                <w:szCs w:val="22"/>
              </w:rPr>
              <w:t xml:space="preserve"> </w:t>
            </w:r>
            <w:r>
              <w:rPr>
                <w:spacing w:val="-6"/>
                <w:sz w:val="22"/>
                <w:szCs w:val="22"/>
              </w:rPr>
              <w:t>(or</w:t>
            </w:r>
            <w:r>
              <w:rPr>
                <w:spacing w:val="5"/>
                <w:sz w:val="22"/>
                <w:szCs w:val="22"/>
              </w:rPr>
              <w:t xml:space="preserve"> </w:t>
            </w:r>
            <w:r>
              <w:rPr>
                <w:rFonts w:ascii="Times" w:hAnsi="Times" w:eastAsia="Times" w:cs="Times"/>
                <w:i/>
                <w:iCs/>
                <w:spacing w:val="-6"/>
                <w:sz w:val="22"/>
                <w:szCs w:val="22"/>
              </w:rPr>
              <w:t>ca.</w:t>
            </w:r>
            <w:r>
              <w:rPr>
                <w:spacing w:val="-6"/>
                <w:sz w:val="22"/>
                <w:szCs w:val="22"/>
              </w:rPr>
              <w:t>)</w:t>
            </w:r>
          </w:p>
        </w:tc>
        <w:tc>
          <w:tcPr>
            <w:tcW w:w="2656" w:type="dxa"/>
            <w:vAlign w:val="top"/>
          </w:tcPr>
          <w:p w14:paraId="6CA92933">
            <w:pPr>
              <w:spacing w:before="249" w:line="232" w:lineRule="exact"/>
              <w:ind w:left="242"/>
              <w:rPr>
                <w:rFonts w:ascii="Times" w:hAnsi="Times" w:eastAsia="Times" w:cs="Times"/>
                <w:sz w:val="22"/>
                <w:szCs w:val="22"/>
              </w:rPr>
            </w:pPr>
            <w:r>
              <w:rPr>
                <w:rFonts w:ascii="Times" w:hAnsi="Times" w:eastAsia="Times" w:cs="Times"/>
                <w:i/>
                <w:iCs/>
                <w:spacing w:val="-10"/>
                <w:position w:val="-4"/>
                <w:sz w:val="22"/>
                <w:szCs w:val="22"/>
              </w:rPr>
              <w:t>circa</w:t>
            </w:r>
          </w:p>
        </w:tc>
        <w:tc>
          <w:tcPr>
            <w:tcW w:w="1764" w:type="dxa"/>
            <w:vAlign w:val="top"/>
          </w:tcPr>
          <w:p w14:paraId="25073590">
            <w:pPr>
              <w:pStyle w:val="11"/>
              <w:spacing w:before="234" w:line="193" w:lineRule="auto"/>
              <w:ind w:left="246"/>
              <w:rPr>
                <w:sz w:val="22"/>
                <w:szCs w:val="22"/>
              </w:rPr>
            </w:pPr>
            <w:r>
              <w:rPr>
                <w:sz w:val="22"/>
                <w:szCs w:val="22"/>
              </w:rPr>
              <w:t>about</w:t>
            </w:r>
          </w:p>
          <w:p w14:paraId="27829A29">
            <w:pPr>
              <w:pStyle w:val="11"/>
              <w:spacing w:before="76" w:line="231" w:lineRule="auto"/>
              <w:ind w:left="246" w:right="259"/>
              <w:rPr>
                <w:sz w:val="22"/>
                <w:szCs w:val="22"/>
              </w:rPr>
            </w:pPr>
            <w:r>
              <w:rPr>
                <w:spacing w:val="-2"/>
                <w:sz w:val="22"/>
                <w:szCs w:val="22"/>
              </w:rPr>
              <w:t>approximately</w:t>
            </w:r>
            <w:r>
              <w:rPr>
                <w:spacing w:val="2"/>
                <w:sz w:val="22"/>
                <w:szCs w:val="22"/>
              </w:rPr>
              <w:t xml:space="preserve"> around</w:t>
            </w:r>
          </w:p>
        </w:tc>
      </w:tr>
      <w:tr w14:paraId="0B7BC7BF">
        <w:trPr>
          <w:trHeight w:val="629" w:hRule="atLeast"/>
        </w:trPr>
        <w:tc>
          <w:tcPr>
            <w:tcW w:w="2049" w:type="dxa"/>
            <w:vAlign w:val="top"/>
          </w:tcPr>
          <w:p w14:paraId="0AF7F8BC">
            <w:pPr>
              <w:spacing w:before="173" w:line="232" w:lineRule="auto"/>
              <w:ind w:left="244"/>
              <w:rPr>
                <w:rFonts w:ascii="Times" w:hAnsi="Times" w:eastAsia="Times" w:cs="Times"/>
                <w:sz w:val="22"/>
                <w:szCs w:val="22"/>
              </w:rPr>
            </w:pPr>
            <w:r>
              <w:rPr>
                <w:rFonts w:ascii="Times" w:hAnsi="Times" w:eastAsia="Times" w:cs="Times"/>
                <w:i/>
                <w:iCs/>
                <w:spacing w:val="-9"/>
                <w:sz w:val="22"/>
                <w:szCs w:val="22"/>
              </w:rPr>
              <w:t>cf.</w:t>
            </w:r>
          </w:p>
        </w:tc>
        <w:tc>
          <w:tcPr>
            <w:tcW w:w="2656" w:type="dxa"/>
            <w:vAlign w:val="top"/>
          </w:tcPr>
          <w:p w14:paraId="2D099FF5">
            <w:pPr>
              <w:spacing w:before="173" w:line="232" w:lineRule="auto"/>
              <w:ind w:left="242"/>
              <w:rPr>
                <w:rFonts w:ascii="Times" w:hAnsi="Times" w:eastAsia="Times" w:cs="Times"/>
                <w:sz w:val="22"/>
                <w:szCs w:val="22"/>
              </w:rPr>
            </w:pPr>
            <w:r>
              <w:rPr>
                <w:rFonts w:ascii="Times" w:hAnsi="Times" w:eastAsia="Times" w:cs="Times"/>
                <w:i/>
                <w:iCs/>
                <w:spacing w:val="-7"/>
                <w:sz w:val="22"/>
                <w:szCs w:val="22"/>
              </w:rPr>
              <w:t>confer</w:t>
            </w:r>
          </w:p>
        </w:tc>
        <w:tc>
          <w:tcPr>
            <w:tcW w:w="1764" w:type="dxa"/>
            <w:vAlign w:val="top"/>
          </w:tcPr>
          <w:p w14:paraId="60988D66">
            <w:pPr>
              <w:pStyle w:val="11"/>
              <w:spacing w:before="292" w:line="154" w:lineRule="exact"/>
              <w:ind w:left="246"/>
              <w:rPr>
                <w:sz w:val="22"/>
                <w:szCs w:val="22"/>
              </w:rPr>
            </w:pPr>
            <w:r>
              <w:rPr>
                <w:position w:val="2"/>
                <w:sz w:val="22"/>
                <w:szCs w:val="22"/>
              </w:rPr>
              <w:t>compare</w:t>
            </w:r>
          </w:p>
        </w:tc>
      </w:tr>
      <w:tr w14:paraId="2DF6990D">
        <w:trPr>
          <w:trHeight w:val="629" w:hRule="atLeast"/>
        </w:trPr>
        <w:tc>
          <w:tcPr>
            <w:tcW w:w="2049" w:type="dxa"/>
            <w:vAlign w:val="top"/>
          </w:tcPr>
          <w:p w14:paraId="6D8480DF">
            <w:pPr>
              <w:spacing w:before="236" w:line="167" w:lineRule="auto"/>
              <w:ind w:left="244"/>
              <w:rPr>
                <w:rFonts w:ascii="Times" w:hAnsi="Times" w:eastAsia="Times" w:cs="Times"/>
                <w:sz w:val="22"/>
                <w:szCs w:val="22"/>
              </w:rPr>
            </w:pPr>
            <w:r>
              <w:rPr>
                <w:rFonts w:ascii="Times" w:hAnsi="Times" w:eastAsia="Times" w:cs="Times"/>
                <w:i/>
                <w:iCs/>
                <w:spacing w:val="-5"/>
                <w:sz w:val="22"/>
                <w:szCs w:val="22"/>
              </w:rPr>
              <w:t>et al.</w:t>
            </w:r>
          </w:p>
        </w:tc>
        <w:tc>
          <w:tcPr>
            <w:tcW w:w="2656" w:type="dxa"/>
            <w:vAlign w:val="top"/>
          </w:tcPr>
          <w:p w14:paraId="71822A8A">
            <w:pPr>
              <w:spacing w:before="236" w:line="167" w:lineRule="auto"/>
              <w:ind w:left="242"/>
              <w:rPr>
                <w:rFonts w:ascii="Times" w:hAnsi="Times" w:eastAsia="Times" w:cs="Times"/>
                <w:sz w:val="22"/>
                <w:szCs w:val="22"/>
              </w:rPr>
            </w:pPr>
            <w:r>
              <w:rPr>
                <w:rFonts w:ascii="Times" w:hAnsi="Times" w:eastAsia="Times" w:cs="Times"/>
                <w:i/>
                <w:iCs/>
                <w:spacing w:val="-5"/>
                <w:sz w:val="22"/>
                <w:szCs w:val="22"/>
              </w:rPr>
              <w:t>et alii</w:t>
            </w:r>
          </w:p>
        </w:tc>
        <w:tc>
          <w:tcPr>
            <w:tcW w:w="1764" w:type="dxa"/>
            <w:vAlign w:val="top"/>
          </w:tcPr>
          <w:p w14:paraId="3BB26B8F">
            <w:pPr>
              <w:pStyle w:val="11"/>
              <w:spacing w:before="237" w:line="193" w:lineRule="auto"/>
              <w:ind w:left="246"/>
              <w:rPr>
                <w:sz w:val="22"/>
                <w:szCs w:val="22"/>
              </w:rPr>
            </w:pPr>
            <w:r>
              <w:rPr>
                <w:spacing w:val="1"/>
                <w:sz w:val="22"/>
                <w:szCs w:val="22"/>
              </w:rPr>
              <w:t>and others</w:t>
            </w:r>
          </w:p>
        </w:tc>
      </w:tr>
      <w:tr w14:paraId="0114DBCE">
        <w:trPr>
          <w:trHeight w:val="1188" w:hRule="atLeast"/>
        </w:trPr>
        <w:tc>
          <w:tcPr>
            <w:tcW w:w="2049" w:type="dxa"/>
            <w:vAlign w:val="top"/>
          </w:tcPr>
          <w:p w14:paraId="1465F16D">
            <w:pPr>
              <w:spacing w:before="296" w:line="189" w:lineRule="exact"/>
              <w:ind w:left="244"/>
              <w:rPr>
                <w:rFonts w:ascii="Times" w:hAnsi="Times" w:eastAsia="Times" w:cs="Times"/>
                <w:sz w:val="22"/>
                <w:szCs w:val="22"/>
              </w:rPr>
            </w:pPr>
            <w:r>
              <w:rPr>
                <w:rFonts w:ascii="Times" w:hAnsi="Times" w:eastAsia="Times" w:cs="Times"/>
                <w:i/>
                <w:iCs/>
                <w:spacing w:val="-7"/>
                <w:position w:val="-3"/>
                <w:sz w:val="22"/>
                <w:szCs w:val="22"/>
              </w:rPr>
              <w:t>vs.</w:t>
            </w:r>
          </w:p>
        </w:tc>
        <w:tc>
          <w:tcPr>
            <w:tcW w:w="2656" w:type="dxa"/>
            <w:vAlign w:val="top"/>
          </w:tcPr>
          <w:p w14:paraId="375D1BB5">
            <w:pPr>
              <w:spacing w:before="296" w:line="189" w:lineRule="exact"/>
              <w:ind w:left="242"/>
              <w:rPr>
                <w:rFonts w:ascii="Times" w:hAnsi="Times" w:eastAsia="Times" w:cs="Times"/>
                <w:sz w:val="22"/>
                <w:szCs w:val="22"/>
              </w:rPr>
            </w:pPr>
            <w:r>
              <w:rPr>
                <w:rFonts w:ascii="Times" w:hAnsi="Times" w:eastAsia="Times" w:cs="Times"/>
                <w:i/>
                <w:iCs/>
                <w:spacing w:val="-6"/>
                <w:position w:val="-3"/>
                <w:sz w:val="22"/>
                <w:szCs w:val="22"/>
              </w:rPr>
              <w:t>versus</w:t>
            </w:r>
          </w:p>
        </w:tc>
        <w:tc>
          <w:tcPr>
            <w:tcW w:w="1764" w:type="dxa"/>
            <w:vAlign w:val="top"/>
          </w:tcPr>
          <w:p w14:paraId="6EB6E01B">
            <w:pPr>
              <w:pStyle w:val="11"/>
              <w:spacing w:before="239" w:line="242" w:lineRule="auto"/>
              <w:ind w:left="246" w:right="316"/>
              <w:rPr>
                <w:sz w:val="22"/>
                <w:szCs w:val="22"/>
              </w:rPr>
            </w:pPr>
            <w:r>
              <w:rPr>
                <w:spacing w:val="-1"/>
                <w:sz w:val="22"/>
                <w:szCs w:val="22"/>
              </w:rPr>
              <w:t>as opposed to</w:t>
            </w:r>
            <w:r>
              <w:rPr>
                <w:spacing w:val="5"/>
                <w:sz w:val="22"/>
                <w:szCs w:val="22"/>
              </w:rPr>
              <w:t xml:space="preserve"> </w:t>
            </w:r>
            <w:r>
              <w:rPr>
                <w:spacing w:val="-3"/>
                <w:sz w:val="22"/>
                <w:szCs w:val="22"/>
              </w:rPr>
              <w:t>against</w:t>
            </w:r>
          </w:p>
          <w:p w14:paraId="6FE44E50">
            <w:pPr>
              <w:pStyle w:val="11"/>
              <w:spacing w:before="64" w:line="178" w:lineRule="auto"/>
              <w:ind w:left="244"/>
              <w:rPr>
                <w:sz w:val="22"/>
                <w:szCs w:val="22"/>
              </w:rPr>
            </w:pPr>
            <w:r>
              <w:rPr>
                <w:sz w:val="22"/>
                <w:szCs w:val="22"/>
              </w:rPr>
              <w:t>in</w:t>
            </w:r>
            <w:r>
              <w:rPr>
                <w:spacing w:val="6"/>
                <w:sz w:val="22"/>
                <w:szCs w:val="22"/>
              </w:rPr>
              <w:t xml:space="preserve"> </w:t>
            </w:r>
            <w:r>
              <w:rPr>
                <w:sz w:val="22"/>
                <w:szCs w:val="22"/>
              </w:rPr>
              <w:t>contrast</w:t>
            </w:r>
            <w:r>
              <w:rPr>
                <w:spacing w:val="6"/>
                <w:sz w:val="22"/>
                <w:szCs w:val="22"/>
              </w:rPr>
              <w:t xml:space="preserve"> </w:t>
            </w:r>
            <w:r>
              <w:rPr>
                <w:sz w:val="22"/>
                <w:szCs w:val="22"/>
              </w:rPr>
              <w:t>to</w:t>
            </w:r>
          </w:p>
        </w:tc>
      </w:tr>
      <w:tr w14:paraId="05A4D363">
        <w:trPr>
          <w:trHeight w:val="909" w:hRule="atLeast"/>
        </w:trPr>
        <w:tc>
          <w:tcPr>
            <w:tcW w:w="2049" w:type="dxa"/>
            <w:vAlign w:val="top"/>
          </w:tcPr>
          <w:p w14:paraId="341B9B88">
            <w:pPr>
              <w:spacing w:before="256" w:line="231" w:lineRule="exact"/>
              <w:ind w:left="247"/>
              <w:rPr>
                <w:rFonts w:ascii="Times" w:hAnsi="Times" w:eastAsia="Times" w:cs="Times"/>
                <w:sz w:val="22"/>
                <w:szCs w:val="22"/>
              </w:rPr>
            </w:pPr>
            <w:r>
              <w:rPr>
                <w:rFonts w:ascii="Times" w:hAnsi="Times" w:eastAsia="Times" w:cs="Times"/>
                <w:i/>
                <w:iCs/>
                <w:spacing w:val="-7"/>
                <w:position w:val="-4"/>
                <w:sz w:val="22"/>
                <w:szCs w:val="22"/>
              </w:rPr>
              <w:t>i.e.</w:t>
            </w:r>
          </w:p>
        </w:tc>
        <w:tc>
          <w:tcPr>
            <w:tcW w:w="2656" w:type="dxa"/>
            <w:vAlign w:val="top"/>
          </w:tcPr>
          <w:p w14:paraId="6B9C4AF2">
            <w:pPr>
              <w:spacing w:before="240" w:line="166" w:lineRule="auto"/>
              <w:ind w:left="245"/>
              <w:rPr>
                <w:rFonts w:ascii="Times" w:hAnsi="Times" w:eastAsia="Times" w:cs="Times"/>
                <w:sz w:val="22"/>
                <w:szCs w:val="22"/>
              </w:rPr>
            </w:pPr>
            <w:r>
              <w:rPr>
                <w:rFonts w:ascii="Times" w:hAnsi="Times" w:eastAsia="Times" w:cs="Times"/>
                <w:i/>
                <w:iCs/>
                <w:spacing w:val="-7"/>
                <w:sz w:val="22"/>
                <w:szCs w:val="22"/>
              </w:rPr>
              <w:t>id</w:t>
            </w:r>
            <w:r>
              <w:rPr>
                <w:rFonts w:ascii="Times" w:hAnsi="Times" w:eastAsia="Times" w:cs="Times"/>
                <w:i/>
                <w:iCs/>
                <w:spacing w:val="5"/>
                <w:sz w:val="22"/>
                <w:szCs w:val="22"/>
              </w:rPr>
              <w:t xml:space="preserve"> </w:t>
            </w:r>
            <w:r>
              <w:rPr>
                <w:rFonts w:ascii="Times" w:hAnsi="Times" w:eastAsia="Times" w:cs="Times"/>
                <w:i/>
                <w:iCs/>
                <w:spacing w:val="-7"/>
                <w:sz w:val="22"/>
                <w:szCs w:val="22"/>
              </w:rPr>
              <w:t>est</w:t>
            </w:r>
          </w:p>
        </w:tc>
        <w:tc>
          <w:tcPr>
            <w:tcW w:w="1764" w:type="dxa"/>
            <w:vAlign w:val="top"/>
          </w:tcPr>
          <w:p w14:paraId="0570B33C">
            <w:pPr>
              <w:pStyle w:val="11"/>
              <w:spacing w:before="240" w:line="193" w:lineRule="auto"/>
              <w:ind w:left="241"/>
              <w:rPr>
                <w:sz w:val="22"/>
                <w:szCs w:val="22"/>
              </w:rPr>
            </w:pPr>
            <w:r>
              <w:rPr>
                <w:sz w:val="22"/>
                <w:szCs w:val="22"/>
              </w:rPr>
              <w:t>that</w:t>
            </w:r>
            <w:r>
              <w:rPr>
                <w:spacing w:val="3"/>
                <w:sz w:val="22"/>
                <w:szCs w:val="22"/>
              </w:rPr>
              <w:t xml:space="preserve"> </w:t>
            </w:r>
            <w:r>
              <w:rPr>
                <w:sz w:val="22"/>
                <w:szCs w:val="22"/>
              </w:rPr>
              <w:t>is</w:t>
            </w:r>
          </w:p>
          <w:p w14:paraId="29D7975B">
            <w:pPr>
              <w:pStyle w:val="11"/>
              <w:spacing w:before="76" w:line="193" w:lineRule="auto"/>
              <w:ind w:left="244"/>
              <w:rPr>
                <w:sz w:val="22"/>
                <w:szCs w:val="22"/>
              </w:rPr>
            </w:pPr>
            <w:r>
              <w:rPr>
                <w:sz w:val="22"/>
                <w:szCs w:val="22"/>
              </w:rPr>
              <w:t>in</w:t>
            </w:r>
            <w:r>
              <w:rPr>
                <w:spacing w:val="5"/>
                <w:sz w:val="22"/>
                <w:szCs w:val="22"/>
              </w:rPr>
              <w:t xml:space="preserve"> </w:t>
            </w:r>
            <w:r>
              <w:rPr>
                <w:sz w:val="22"/>
                <w:szCs w:val="22"/>
              </w:rPr>
              <w:t>other</w:t>
            </w:r>
            <w:r>
              <w:rPr>
                <w:spacing w:val="5"/>
                <w:sz w:val="22"/>
                <w:szCs w:val="22"/>
              </w:rPr>
              <w:t xml:space="preserve"> </w:t>
            </w:r>
            <w:r>
              <w:rPr>
                <w:sz w:val="22"/>
                <w:szCs w:val="22"/>
              </w:rPr>
              <w:t>words</w:t>
            </w:r>
          </w:p>
        </w:tc>
      </w:tr>
      <w:tr w14:paraId="43411E7A">
        <w:trPr>
          <w:trHeight w:val="629" w:hRule="atLeast"/>
        </w:trPr>
        <w:tc>
          <w:tcPr>
            <w:tcW w:w="2049" w:type="dxa"/>
            <w:vAlign w:val="top"/>
          </w:tcPr>
          <w:p w14:paraId="4F50F1F7">
            <w:pPr>
              <w:spacing w:before="299" w:line="200" w:lineRule="exact"/>
              <w:ind w:left="244"/>
              <w:rPr>
                <w:rFonts w:ascii="Times" w:hAnsi="Times" w:eastAsia="Times" w:cs="Times"/>
                <w:sz w:val="22"/>
                <w:szCs w:val="22"/>
              </w:rPr>
            </w:pPr>
            <w:r>
              <w:rPr>
                <w:rFonts w:ascii="Times" w:hAnsi="Times" w:eastAsia="Times" w:cs="Times"/>
                <w:i/>
                <w:iCs/>
                <w:spacing w:val="-8"/>
                <w:position w:val="3"/>
                <w:sz w:val="22"/>
                <w:szCs w:val="22"/>
              </w:rPr>
              <w:t>e.g.</w:t>
            </w:r>
          </w:p>
        </w:tc>
        <w:tc>
          <w:tcPr>
            <w:tcW w:w="2656" w:type="dxa"/>
            <w:vAlign w:val="top"/>
          </w:tcPr>
          <w:p w14:paraId="7B60755E">
            <w:pPr>
              <w:spacing w:before="241" w:line="174" w:lineRule="auto"/>
              <w:ind w:left="242"/>
              <w:rPr>
                <w:rFonts w:ascii="Times" w:hAnsi="Times" w:eastAsia="Times" w:cs="Times"/>
                <w:sz w:val="22"/>
                <w:szCs w:val="22"/>
              </w:rPr>
            </w:pPr>
            <w:r>
              <w:rPr>
                <w:rFonts w:ascii="Times" w:hAnsi="Times" w:eastAsia="Times" w:cs="Times"/>
                <w:i/>
                <w:iCs/>
                <w:spacing w:val="-4"/>
                <w:sz w:val="22"/>
                <w:szCs w:val="22"/>
              </w:rPr>
              <w:t>exempli</w:t>
            </w:r>
            <w:r>
              <w:rPr>
                <w:rFonts w:ascii="Times" w:hAnsi="Times" w:eastAsia="Times" w:cs="Times"/>
                <w:i/>
                <w:iCs/>
                <w:spacing w:val="-12"/>
                <w:sz w:val="22"/>
                <w:szCs w:val="22"/>
              </w:rPr>
              <w:t xml:space="preserve"> </w:t>
            </w:r>
            <w:r>
              <w:rPr>
                <w:rFonts w:ascii="Times" w:hAnsi="Times" w:eastAsia="Times" w:cs="Times"/>
                <w:i/>
                <w:iCs/>
                <w:spacing w:val="-4"/>
                <w:sz w:val="22"/>
                <w:szCs w:val="22"/>
              </w:rPr>
              <w:t>gratia</w:t>
            </w:r>
          </w:p>
        </w:tc>
        <w:tc>
          <w:tcPr>
            <w:tcW w:w="1764" w:type="dxa"/>
            <w:vAlign w:val="top"/>
          </w:tcPr>
          <w:p w14:paraId="2FE732F5">
            <w:pPr>
              <w:pStyle w:val="11"/>
              <w:spacing w:before="241" w:line="199" w:lineRule="auto"/>
              <w:ind w:left="243"/>
              <w:rPr>
                <w:sz w:val="22"/>
                <w:szCs w:val="22"/>
              </w:rPr>
            </w:pPr>
            <w:r>
              <w:rPr>
                <w:spacing w:val="-3"/>
                <w:sz w:val="22"/>
                <w:szCs w:val="22"/>
              </w:rPr>
              <w:t>for example</w:t>
            </w:r>
          </w:p>
        </w:tc>
      </w:tr>
      <w:tr w14:paraId="3FB696CB">
        <w:trPr>
          <w:trHeight w:val="909" w:hRule="atLeast"/>
        </w:trPr>
        <w:tc>
          <w:tcPr>
            <w:tcW w:w="2049" w:type="dxa"/>
            <w:vAlign w:val="top"/>
          </w:tcPr>
          <w:p w14:paraId="43CAF2DE">
            <w:pPr>
              <w:spacing w:before="255" w:line="157" w:lineRule="auto"/>
              <w:ind w:left="235"/>
              <w:rPr>
                <w:rFonts w:ascii="Times" w:hAnsi="Times" w:eastAsia="Times" w:cs="Times"/>
                <w:sz w:val="22"/>
                <w:szCs w:val="22"/>
              </w:rPr>
            </w:pPr>
            <w:r>
              <w:rPr>
                <w:rFonts w:ascii="Times" w:hAnsi="Times" w:eastAsia="Times" w:cs="Times"/>
                <w:i/>
                <w:iCs/>
                <w:spacing w:val="-1"/>
                <w:sz w:val="22"/>
                <w:szCs w:val="22"/>
              </w:rPr>
              <w:t>N.B.</w:t>
            </w:r>
          </w:p>
        </w:tc>
        <w:tc>
          <w:tcPr>
            <w:tcW w:w="2656" w:type="dxa"/>
            <w:vAlign w:val="top"/>
          </w:tcPr>
          <w:p w14:paraId="20B64BD9">
            <w:pPr>
              <w:spacing w:before="241" w:line="167" w:lineRule="auto"/>
              <w:ind w:left="245"/>
              <w:rPr>
                <w:rFonts w:ascii="Times" w:hAnsi="Times" w:eastAsia="Times" w:cs="Times"/>
                <w:sz w:val="22"/>
                <w:szCs w:val="22"/>
              </w:rPr>
            </w:pPr>
            <w:r>
              <w:rPr>
                <w:rFonts w:ascii="Times" w:hAnsi="Times" w:eastAsia="Times" w:cs="Times"/>
                <w:i/>
                <w:iCs/>
                <w:spacing w:val="-5"/>
                <w:sz w:val="22"/>
                <w:szCs w:val="22"/>
              </w:rPr>
              <w:t>nota</w:t>
            </w:r>
            <w:r>
              <w:rPr>
                <w:rFonts w:ascii="Times" w:hAnsi="Times" w:eastAsia="Times" w:cs="Times"/>
                <w:i/>
                <w:iCs/>
                <w:spacing w:val="14"/>
                <w:sz w:val="22"/>
                <w:szCs w:val="22"/>
              </w:rPr>
              <w:t xml:space="preserve"> </w:t>
            </w:r>
            <w:r>
              <w:rPr>
                <w:rFonts w:ascii="Times" w:hAnsi="Times" w:eastAsia="Times" w:cs="Times"/>
                <w:i/>
                <w:iCs/>
                <w:spacing w:val="-5"/>
                <w:sz w:val="22"/>
                <w:szCs w:val="22"/>
              </w:rPr>
              <w:t>bene</w:t>
            </w:r>
          </w:p>
        </w:tc>
        <w:tc>
          <w:tcPr>
            <w:tcW w:w="1764" w:type="dxa"/>
            <w:vAlign w:val="top"/>
          </w:tcPr>
          <w:p w14:paraId="1EEDF3B9">
            <w:pPr>
              <w:pStyle w:val="11"/>
              <w:spacing w:before="242" w:line="233" w:lineRule="auto"/>
              <w:ind w:left="243" w:right="541" w:hanging="2"/>
              <w:rPr>
                <w:sz w:val="22"/>
                <w:szCs w:val="22"/>
              </w:rPr>
            </w:pPr>
            <w:r>
              <w:rPr>
                <w:spacing w:val="-2"/>
                <w:sz w:val="22"/>
                <w:szCs w:val="22"/>
              </w:rPr>
              <w:t>please note</w:t>
            </w:r>
            <w:r>
              <w:rPr>
                <w:spacing w:val="8"/>
                <w:sz w:val="22"/>
                <w:szCs w:val="22"/>
              </w:rPr>
              <w:t xml:space="preserve"> </w:t>
            </w:r>
            <w:r>
              <w:rPr>
                <w:spacing w:val="-3"/>
                <w:sz w:val="22"/>
                <w:szCs w:val="22"/>
              </w:rPr>
              <w:t>note well</w:t>
            </w:r>
          </w:p>
        </w:tc>
      </w:tr>
      <w:tr w14:paraId="59DADE55">
        <w:trPr>
          <w:trHeight w:val="914" w:hRule="atLeast"/>
        </w:trPr>
        <w:tc>
          <w:tcPr>
            <w:tcW w:w="2049" w:type="dxa"/>
            <w:vAlign w:val="top"/>
          </w:tcPr>
          <w:p w14:paraId="72252FA5">
            <w:pPr>
              <w:spacing w:before="285" w:line="215" w:lineRule="exact"/>
              <w:ind w:left="220"/>
              <w:rPr>
                <w:rFonts w:ascii="Times" w:hAnsi="Times" w:eastAsia="Times" w:cs="Times"/>
                <w:sz w:val="22"/>
                <w:szCs w:val="22"/>
              </w:rPr>
            </w:pPr>
            <w:r>
              <w:rPr>
                <w:rFonts w:ascii="Times" w:hAnsi="Times" w:eastAsia="Times" w:cs="Times"/>
                <w:i/>
                <w:iCs/>
                <w:spacing w:val="-1"/>
                <w:position w:val="4"/>
                <w:sz w:val="22"/>
                <w:szCs w:val="22"/>
              </w:rPr>
              <w:t>p.a.</w:t>
            </w:r>
          </w:p>
        </w:tc>
        <w:tc>
          <w:tcPr>
            <w:tcW w:w="2656" w:type="dxa"/>
            <w:vAlign w:val="top"/>
          </w:tcPr>
          <w:p w14:paraId="781C1C33">
            <w:pPr>
              <w:spacing w:before="285" w:line="215" w:lineRule="exact"/>
              <w:ind w:left="218"/>
              <w:rPr>
                <w:rFonts w:ascii="Times" w:hAnsi="Times" w:eastAsia="Times" w:cs="Times"/>
                <w:sz w:val="22"/>
                <w:szCs w:val="22"/>
              </w:rPr>
            </w:pPr>
            <w:r>
              <w:rPr>
                <w:rFonts w:ascii="Times" w:hAnsi="Times" w:eastAsia="Times" w:cs="Times"/>
                <w:i/>
                <w:iCs/>
                <w:position w:val="4"/>
                <w:sz w:val="22"/>
                <w:szCs w:val="22"/>
              </w:rPr>
              <w:t>per</w:t>
            </w:r>
            <w:r>
              <w:rPr>
                <w:rFonts w:ascii="Times" w:hAnsi="Times" w:eastAsia="Times" w:cs="Times"/>
                <w:i/>
                <w:iCs/>
                <w:spacing w:val="11"/>
                <w:position w:val="4"/>
                <w:sz w:val="22"/>
                <w:szCs w:val="22"/>
              </w:rPr>
              <w:t xml:space="preserve"> </w:t>
            </w:r>
            <w:r>
              <w:rPr>
                <w:rFonts w:ascii="Times" w:hAnsi="Times" w:eastAsia="Times" w:cs="Times"/>
                <w:i/>
                <w:iCs/>
                <w:position w:val="4"/>
                <w:sz w:val="22"/>
                <w:szCs w:val="22"/>
              </w:rPr>
              <w:t>annum</w:t>
            </w:r>
          </w:p>
        </w:tc>
        <w:tc>
          <w:tcPr>
            <w:tcW w:w="1764" w:type="dxa"/>
            <w:vAlign w:val="top"/>
          </w:tcPr>
          <w:p w14:paraId="7553C8C2">
            <w:pPr>
              <w:pStyle w:val="11"/>
              <w:spacing w:before="299" w:line="211" w:lineRule="auto"/>
              <w:ind w:left="238" w:right="803" w:firstLine="3"/>
              <w:rPr>
                <w:sz w:val="22"/>
                <w:szCs w:val="22"/>
              </w:rPr>
            </w:pPr>
            <w:r>
              <w:rPr>
                <w:spacing w:val="-1"/>
                <w:sz w:val="22"/>
                <w:szCs w:val="22"/>
              </w:rPr>
              <w:t>per year</w:t>
            </w:r>
            <w:r>
              <w:rPr>
                <w:spacing w:val="1"/>
                <w:sz w:val="22"/>
                <w:szCs w:val="22"/>
              </w:rPr>
              <w:t xml:space="preserve"> </w:t>
            </w:r>
            <w:r>
              <w:rPr>
                <w:spacing w:val="-3"/>
                <w:sz w:val="22"/>
                <w:szCs w:val="22"/>
              </w:rPr>
              <w:t>yearly</w:t>
            </w:r>
          </w:p>
        </w:tc>
      </w:tr>
    </w:tbl>
    <w:p w14:paraId="1622792E">
      <w:pPr>
        <w:pStyle w:val="6"/>
        <w:spacing w:line="123" w:lineRule="exact"/>
        <w:rPr>
          <w:sz w:val="10"/>
        </w:rPr>
      </w:pPr>
    </w:p>
    <w:p w14:paraId="2681B627">
      <w:pPr>
        <w:pStyle w:val="6"/>
        <w:spacing w:line="313" w:lineRule="auto"/>
      </w:pPr>
    </w:p>
    <w:p w14:paraId="365F532A">
      <w:pPr>
        <w:pStyle w:val="2"/>
        <w:bidi w:val="0"/>
      </w:pPr>
      <w:r>
        <w:t>附录 B：</w:t>
      </w:r>
      <w:r>
        <w:rPr>
          <w:rFonts w:hint="eastAsia" w:eastAsia="宋体"/>
          <w:lang w:eastAsia="zh-CN"/>
        </w:rPr>
        <w:t>科研写作</w:t>
      </w:r>
      <w:r>
        <w:t>中使用的前缀</w:t>
      </w:r>
    </w:p>
    <w:p w14:paraId="63D908D4">
      <w:pPr>
        <w:bidi w:val="0"/>
      </w:pPr>
      <w:r>
        <w:rPr>
          <w:rFonts w:hint="eastAsia"/>
        </w:rPr>
        <w:t>将列B中的每个前缀与列A中的正确含义匹配。如果两个或多个前缀具有相同的含义，它们将一起列出。例如，poly-和multi-具有相同的含义（它们都表示“许多”），因此它们在列B中作为29和30一起列出。请注意，前缀dis-出现了两次，因为它有两个不同的含义。</w:t>
      </w:r>
    </w:p>
    <w:p w14:paraId="2E4D852C"/>
    <w:p w14:paraId="016B90C4">
      <w:pPr>
        <w:jc w:val="center"/>
      </w:pPr>
      <w:r>
        <w:drawing>
          <wp:inline distT="0" distB="0" distL="114300" distR="114300">
            <wp:extent cx="3378200" cy="3445510"/>
            <wp:effectExtent l="0" t="0" r="0" b="889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43"/>
                    <a:stretch>
                      <a:fillRect/>
                    </a:stretch>
                  </pic:blipFill>
                  <pic:spPr>
                    <a:xfrm>
                      <a:off x="0" y="0"/>
                      <a:ext cx="3378200" cy="3445510"/>
                    </a:xfrm>
                    <a:prstGeom prst="rect">
                      <a:avLst/>
                    </a:prstGeom>
                    <a:noFill/>
                    <a:ln>
                      <a:noFill/>
                    </a:ln>
                  </pic:spPr>
                </pic:pic>
              </a:graphicData>
            </a:graphic>
          </wp:inline>
        </w:drawing>
      </w:r>
    </w:p>
    <w:p w14:paraId="7F760227">
      <w:pPr>
        <w:jc w:val="center"/>
        <w:sectPr>
          <w:pgSz w:w="8211" w:h="12387"/>
          <w:pgMar w:top="400" w:right="838" w:bottom="400" w:left="859" w:header="0" w:footer="0" w:gutter="0"/>
          <w:cols w:equalWidth="0" w:num="1">
            <w:col w:w="6514"/>
          </w:cols>
        </w:sectPr>
      </w:pPr>
      <w:r>
        <w:drawing>
          <wp:inline distT="0" distB="0" distL="114300" distR="114300">
            <wp:extent cx="3292475" cy="6091555"/>
            <wp:effectExtent l="0" t="0" r="9525" b="4445"/>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44"/>
                    <a:stretch>
                      <a:fillRect/>
                    </a:stretch>
                  </pic:blipFill>
                  <pic:spPr>
                    <a:xfrm>
                      <a:off x="0" y="0"/>
                      <a:ext cx="3292475" cy="6091555"/>
                    </a:xfrm>
                    <a:prstGeom prst="rect">
                      <a:avLst/>
                    </a:prstGeom>
                    <a:noFill/>
                    <a:ln>
                      <a:noFill/>
                    </a:ln>
                  </pic:spPr>
                </pic:pic>
              </a:graphicData>
            </a:graphic>
          </wp:inline>
        </w:drawing>
      </w:r>
    </w:p>
    <w:p w14:paraId="523F015D">
      <w:pPr>
        <w:pStyle w:val="6"/>
        <w:spacing w:line="247" w:lineRule="auto"/>
      </w:pPr>
    </w:p>
    <w:p w14:paraId="2394CE33">
      <w:pPr>
        <w:spacing w:before="100" w:line="186" w:lineRule="auto"/>
        <w:ind w:left="8"/>
        <w:rPr>
          <w:rFonts w:ascii="PingFang SC" w:hAnsi="PingFang SC" w:eastAsia="PingFang SC" w:cs="PingFang SC"/>
          <w:sz w:val="22"/>
          <w:szCs w:val="22"/>
        </w:rPr>
      </w:pPr>
      <w:r>
        <w:rPr>
          <w:rFonts w:ascii="PingFang SC" w:hAnsi="PingFang SC" w:eastAsia="PingFang SC" w:cs="PingFang SC"/>
          <w:spacing w:val="-3"/>
          <w:sz w:val="22"/>
          <w:szCs w:val="22"/>
        </w:rPr>
        <w:t>关键</w:t>
      </w:r>
    </w:p>
    <w:p w14:paraId="04F30011">
      <w:pPr>
        <w:spacing w:line="97" w:lineRule="auto"/>
        <w:rPr>
          <w:rFonts w:ascii="Arial"/>
          <w:sz w:val="2"/>
        </w:rPr>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386"/>
        <w:gridCol w:w="727"/>
        <w:gridCol w:w="1128"/>
        <w:gridCol w:w="3229"/>
      </w:tblGrid>
      <w:tr w14:paraId="03CB8A47">
        <w:trPr>
          <w:trHeight w:val="489" w:hRule="atLeast"/>
        </w:trPr>
        <w:tc>
          <w:tcPr>
            <w:tcW w:w="1386" w:type="dxa"/>
            <w:vAlign w:val="top"/>
          </w:tcPr>
          <w:p w14:paraId="6E55B776">
            <w:pPr>
              <w:pStyle w:val="11"/>
              <w:spacing w:before="168" w:line="184" w:lineRule="auto"/>
              <w:ind w:left="120"/>
              <w:rPr>
                <w:sz w:val="22"/>
                <w:szCs w:val="22"/>
              </w:rPr>
            </w:pPr>
            <w:r>
              <w:rPr>
                <w:spacing w:val="-2"/>
                <w:sz w:val="22"/>
                <w:szCs w:val="22"/>
              </w:rPr>
              <w:t>MEANING</w:t>
            </w:r>
          </w:p>
        </w:tc>
        <w:tc>
          <w:tcPr>
            <w:tcW w:w="727" w:type="dxa"/>
            <w:vAlign w:val="top"/>
          </w:tcPr>
          <w:p w14:paraId="67874324">
            <w:pPr>
              <w:rPr>
                <w:rFonts w:ascii="Arial"/>
                <w:sz w:val="21"/>
              </w:rPr>
            </w:pPr>
          </w:p>
        </w:tc>
        <w:tc>
          <w:tcPr>
            <w:tcW w:w="1128" w:type="dxa"/>
            <w:vAlign w:val="top"/>
          </w:tcPr>
          <w:p w14:paraId="7BE8E350">
            <w:pPr>
              <w:spacing w:before="172" w:line="159" w:lineRule="auto"/>
              <w:ind w:left="121"/>
              <w:rPr>
                <w:rFonts w:ascii="PingFang SC" w:hAnsi="PingFang SC" w:eastAsia="PingFang SC" w:cs="PingFang SC"/>
                <w:sz w:val="22"/>
                <w:szCs w:val="22"/>
              </w:rPr>
            </w:pPr>
            <w:r>
              <w:rPr>
                <w:rFonts w:ascii="PingFang SC" w:hAnsi="PingFang SC" w:eastAsia="PingFang SC" w:cs="PingFang SC"/>
                <w:b/>
                <w:bCs/>
                <w:spacing w:val="-2"/>
                <w:sz w:val="22"/>
                <w:szCs w:val="22"/>
              </w:rPr>
              <w:t>PREFIX</w:t>
            </w:r>
          </w:p>
        </w:tc>
        <w:tc>
          <w:tcPr>
            <w:tcW w:w="3229" w:type="dxa"/>
            <w:vAlign w:val="top"/>
          </w:tcPr>
          <w:p w14:paraId="3F5AD734">
            <w:pPr>
              <w:pStyle w:val="11"/>
              <w:spacing w:before="168" w:line="184" w:lineRule="auto"/>
              <w:ind w:left="121"/>
              <w:rPr>
                <w:sz w:val="22"/>
                <w:szCs w:val="22"/>
              </w:rPr>
            </w:pPr>
            <w:r>
              <w:rPr>
                <w:spacing w:val="-8"/>
                <w:sz w:val="22"/>
                <w:szCs w:val="22"/>
              </w:rPr>
              <w:t>EXAMPLES</w:t>
            </w:r>
          </w:p>
        </w:tc>
      </w:tr>
      <w:tr w14:paraId="1731E9A3">
        <w:trPr>
          <w:trHeight w:val="749" w:hRule="atLeast"/>
        </w:trPr>
        <w:tc>
          <w:tcPr>
            <w:tcW w:w="1386" w:type="dxa"/>
            <w:vAlign w:val="top"/>
          </w:tcPr>
          <w:p w14:paraId="2D5E3DF5">
            <w:pPr>
              <w:pStyle w:val="11"/>
              <w:spacing w:before="153" w:line="200" w:lineRule="auto"/>
              <w:ind w:left="123"/>
              <w:rPr>
                <w:sz w:val="22"/>
                <w:szCs w:val="22"/>
              </w:rPr>
            </w:pPr>
            <w:r>
              <w:rPr>
                <w:sz w:val="22"/>
                <w:szCs w:val="22"/>
              </w:rPr>
              <w:t>above</w:t>
            </w:r>
            <w:r>
              <w:rPr>
                <w:spacing w:val="4"/>
                <w:sz w:val="22"/>
                <w:szCs w:val="22"/>
              </w:rPr>
              <w:t>/</w:t>
            </w:r>
            <w:r>
              <w:rPr>
                <w:sz w:val="22"/>
                <w:szCs w:val="22"/>
              </w:rPr>
              <w:t>more</w:t>
            </w:r>
          </w:p>
        </w:tc>
        <w:tc>
          <w:tcPr>
            <w:tcW w:w="727" w:type="dxa"/>
            <w:vAlign w:val="top"/>
          </w:tcPr>
          <w:p w14:paraId="042D65AD">
            <w:pPr>
              <w:spacing w:before="171" w:line="170" w:lineRule="auto"/>
              <w:ind w:left="132" w:right="329"/>
              <w:rPr>
                <w:rFonts w:ascii="PingFang SC" w:hAnsi="PingFang SC" w:eastAsia="PingFang SC" w:cs="PingFang SC"/>
                <w:sz w:val="22"/>
                <w:szCs w:val="22"/>
              </w:rPr>
            </w:pPr>
            <w:r>
              <w:rPr>
                <w:rFonts w:ascii="PingFang SC" w:hAnsi="PingFang SC" w:eastAsia="PingFang SC" w:cs="PingFang SC"/>
                <w:b/>
                <w:bCs/>
                <w:spacing w:val="-11"/>
                <w:sz w:val="22"/>
                <w:szCs w:val="22"/>
              </w:rPr>
              <w:t>12.</w:t>
            </w:r>
            <w:r>
              <w:rPr>
                <w:rFonts w:ascii="PingFang SC" w:hAnsi="PingFang SC" w:eastAsia="PingFang SC" w:cs="PingFang SC"/>
                <w:spacing w:val="1"/>
                <w:sz w:val="22"/>
                <w:szCs w:val="22"/>
              </w:rPr>
              <w:t xml:space="preserve"> </w:t>
            </w:r>
            <w:r>
              <w:rPr>
                <w:rFonts w:ascii="PingFang SC" w:hAnsi="PingFang SC" w:eastAsia="PingFang SC" w:cs="PingFang SC"/>
                <w:b/>
                <w:bCs/>
                <w:spacing w:val="-11"/>
                <w:sz w:val="22"/>
                <w:szCs w:val="22"/>
              </w:rPr>
              <w:t>13.</w:t>
            </w:r>
          </w:p>
        </w:tc>
        <w:tc>
          <w:tcPr>
            <w:tcW w:w="1128" w:type="dxa"/>
            <w:vAlign w:val="top"/>
          </w:tcPr>
          <w:p w14:paraId="468AABC4">
            <w:pPr>
              <w:spacing w:before="155" w:line="175" w:lineRule="auto"/>
              <w:ind w:left="120" w:right="406" w:hanging="5"/>
              <w:rPr>
                <w:rFonts w:ascii="PingFang SC" w:hAnsi="PingFang SC" w:eastAsia="PingFang SC" w:cs="PingFang SC"/>
                <w:sz w:val="22"/>
                <w:szCs w:val="22"/>
              </w:rPr>
            </w:pPr>
            <w:r>
              <w:rPr>
                <w:rFonts w:ascii="PingFang SC" w:hAnsi="PingFang SC" w:eastAsia="PingFang SC" w:cs="PingFang SC"/>
                <w:b/>
                <w:bCs/>
                <w:spacing w:val="-20"/>
                <w:sz w:val="22"/>
                <w:szCs w:val="22"/>
              </w:rPr>
              <w:t>hyper-</w:t>
            </w:r>
            <w:r>
              <w:rPr>
                <w:rFonts w:ascii="PingFang SC" w:hAnsi="PingFang SC" w:eastAsia="PingFang SC" w:cs="PingFang SC"/>
                <w:spacing w:val="4"/>
                <w:sz w:val="22"/>
                <w:szCs w:val="22"/>
              </w:rPr>
              <w:t xml:space="preserve"> </w:t>
            </w:r>
            <w:r>
              <w:rPr>
                <w:rFonts w:ascii="PingFang SC" w:hAnsi="PingFang SC" w:eastAsia="PingFang SC" w:cs="PingFang SC"/>
                <w:b/>
                <w:bCs/>
                <w:spacing w:val="-18"/>
                <w:w w:val="95"/>
                <w:sz w:val="22"/>
                <w:szCs w:val="22"/>
              </w:rPr>
              <w:t>super-</w:t>
            </w:r>
          </w:p>
        </w:tc>
        <w:tc>
          <w:tcPr>
            <w:tcW w:w="3229" w:type="dxa"/>
            <w:vAlign w:val="top"/>
          </w:tcPr>
          <w:p w14:paraId="4581919A">
            <w:pPr>
              <w:pStyle w:val="11"/>
              <w:spacing w:before="154" w:line="232" w:lineRule="auto"/>
              <w:ind w:left="124" w:right="632" w:hanging="5"/>
              <w:rPr>
                <w:sz w:val="22"/>
                <w:szCs w:val="22"/>
              </w:rPr>
            </w:pPr>
            <w:r>
              <w:rPr>
                <w:spacing w:val="-2"/>
                <w:sz w:val="22"/>
                <w:szCs w:val="22"/>
              </w:rPr>
              <w:t>hyperactive, hyperallergenic</w:t>
            </w:r>
            <w:r>
              <w:rPr>
                <w:spacing w:val="18"/>
                <w:sz w:val="22"/>
                <w:szCs w:val="22"/>
              </w:rPr>
              <w:t xml:space="preserve"> </w:t>
            </w:r>
            <w:r>
              <w:rPr>
                <w:sz w:val="22"/>
                <w:szCs w:val="22"/>
              </w:rPr>
              <w:t>supernatural</w:t>
            </w:r>
            <w:r>
              <w:rPr>
                <w:spacing w:val="9"/>
                <w:sz w:val="22"/>
                <w:szCs w:val="22"/>
              </w:rPr>
              <w:t xml:space="preserve">, </w:t>
            </w:r>
            <w:r>
              <w:rPr>
                <w:sz w:val="22"/>
                <w:szCs w:val="22"/>
              </w:rPr>
              <w:t>supersonic</w:t>
            </w:r>
          </w:p>
        </w:tc>
      </w:tr>
      <w:tr w14:paraId="7DD0615D">
        <w:trPr>
          <w:trHeight w:val="470" w:hRule="atLeast"/>
        </w:trPr>
        <w:tc>
          <w:tcPr>
            <w:tcW w:w="1386" w:type="dxa"/>
            <w:vAlign w:val="top"/>
          </w:tcPr>
          <w:p w14:paraId="39D44B48">
            <w:pPr>
              <w:pStyle w:val="11"/>
              <w:spacing w:before="155" w:line="193" w:lineRule="auto"/>
              <w:ind w:left="123"/>
              <w:rPr>
                <w:sz w:val="22"/>
                <w:szCs w:val="22"/>
              </w:rPr>
            </w:pPr>
            <w:r>
              <w:rPr>
                <w:spacing w:val="-1"/>
                <w:w w:val="97"/>
                <w:sz w:val="22"/>
                <w:szCs w:val="22"/>
              </w:rPr>
              <w:t>after</w:t>
            </w:r>
          </w:p>
        </w:tc>
        <w:tc>
          <w:tcPr>
            <w:tcW w:w="727" w:type="dxa"/>
            <w:vAlign w:val="top"/>
          </w:tcPr>
          <w:p w14:paraId="76AAAA27">
            <w:pPr>
              <w:spacing w:before="171" w:line="260" w:lineRule="exact"/>
              <w:ind w:left="118"/>
              <w:rPr>
                <w:rFonts w:ascii="PingFang SC" w:hAnsi="PingFang SC" w:eastAsia="PingFang SC" w:cs="PingFang SC"/>
                <w:sz w:val="22"/>
                <w:szCs w:val="22"/>
              </w:rPr>
            </w:pPr>
            <w:r>
              <w:rPr>
                <w:rFonts w:ascii="PingFang SC" w:hAnsi="PingFang SC" w:eastAsia="PingFang SC" w:cs="PingFang SC"/>
                <w:b/>
                <w:bCs/>
                <w:spacing w:val="-20"/>
                <w:position w:val="-5"/>
                <w:sz w:val="22"/>
                <w:szCs w:val="22"/>
              </w:rPr>
              <w:t>28.</w:t>
            </w:r>
          </w:p>
        </w:tc>
        <w:tc>
          <w:tcPr>
            <w:tcW w:w="1128" w:type="dxa"/>
            <w:vAlign w:val="top"/>
          </w:tcPr>
          <w:p w14:paraId="7ECA11DC">
            <w:pPr>
              <w:spacing w:before="181" w:line="258" w:lineRule="exact"/>
              <w:ind w:left="116"/>
              <w:rPr>
                <w:rFonts w:ascii="PingFang SC" w:hAnsi="PingFang SC" w:eastAsia="PingFang SC" w:cs="PingFang SC"/>
                <w:sz w:val="22"/>
                <w:szCs w:val="22"/>
              </w:rPr>
            </w:pPr>
            <w:r>
              <w:rPr>
                <w:rFonts w:ascii="PingFang SC" w:hAnsi="PingFang SC" w:eastAsia="PingFang SC" w:cs="PingFang SC"/>
                <w:b/>
                <w:bCs/>
                <w:spacing w:val="-14"/>
                <w:position w:val="6"/>
                <w:sz w:val="22"/>
                <w:szCs w:val="22"/>
              </w:rPr>
              <w:t>post-</w:t>
            </w:r>
          </w:p>
        </w:tc>
        <w:tc>
          <w:tcPr>
            <w:tcW w:w="3229" w:type="dxa"/>
            <w:vAlign w:val="top"/>
          </w:tcPr>
          <w:p w14:paraId="3AB63C2F">
            <w:pPr>
              <w:pStyle w:val="11"/>
              <w:spacing w:before="155" w:line="202" w:lineRule="auto"/>
              <w:ind w:left="118"/>
              <w:rPr>
                <w:sz w:val="22"/>
                <w:szCs w:val="22"/>
              </w:rPr>
            </w:pPr>
            <w:r>
              <w:rPr>
                <w:sz w:val="22"/>
                <w:szCs w:val="22"/>
              </w:rPr>
              <w:t>postgraduate</w:t>
            </w:r>
            <w:r>
              <w:rPr>
                <w:spacing w:val="4"/>
                <w:sz w:val="22"/>
                <w:szCs w:val="22"/>
              </w:rPr>
              <w:t xml:space="preserve">, </w:t>
            </w:r>
            <w:r>
              <w:rPr>
                <w:sz w:val="22"/>
                <w:szCs w:val="22"/>
              </w:rPr>
              <w:t>postwar</w:t>
            </w:r>
          </w:p>
        </w:tc>
      </w:tr>
      <w:tr w14:paraId="04473381">
        <w:trPr>
          <w:trHeight w:val="469" w:hRule="atLeast"/>
        </w:trPr>
        <w:tc>
          <w:tcPr>
            <w:tcW w:w="1386" w:type="dxa"/>
            <w:vAlign w:val="top"/>
          </w:tcPr>
          <w:p w14:paraId="2018A9D8">
            <w:pPr>
              <w:pStyle w:val="11"/>
              <w:spacing w:before="170" w:line="187" w:lineRule="auto"/>
              <w:ind w:left="123"/>
              <w:rPr>
                <w:sz w:val="22"/>
                <w:szCs w:val="22"/>
              </w:rPr>
            </w:pPr>
            <w:r>
              <w:rPr>
                <w:spacing w:val="-3"/>
                <w:sz w:val="22"/>
                <w:szCs w:val="22"/>
              </w:rPr>
              <w:t>again</w:t>
            </w:r>
          </w:p>
        </w:tc>
        <w:tc>
          <w:tcPr>
            <w:tcW w:w="727" w:type="dxa"/>
            <w:vAlign w:val="top"/>
          </w:tcPr>
          <w:p w14:paraId="38C2A28C">
            <w:pPr>
              <w:spacing w:before="170" w:line="157" w:lineRule="auto"/>
              <w:ind w:left="120"/>
              <w:rPr>
                <w:rFonts w:ascii="PingFang SC" w:hAnsi="PingFang SC" w:eastAsia="PingFang SC" w:cs="PingFang SC"/>
                <w:sz w:val="22"/>
                <w:szCs w:val="22"/>
              </w:rPr>
            </w:pPr>
            <w:r>
              <w:rPr>
                <w:rFonts w:ascii="PingFang SC" w:hAnsi="PingFang SC" w:eastAsia="PingFang SC" w:cs="PingFang SC"/>
                <w:b/>
                <w:bCs/>
                <w:spacing w:val="-20"/>
                <w:sz w:val="22"/>
                <w:szCs w:val="22"/>
              </w:rPr>
              <w:t>36.</w:t>
            </w:r>
          </w:p>
        </w:tc>
        <w:tc>
          <w:tcPr>
            <w:tcW w:w="1128" w:type="dxa"/>
            <w:vAlign w:val="top"/>
          </w:tcPr>
          <w:p w14:paraId="4319AE5E">
            <w:pPr>
              <w:spacing w:before="211" w:line="220" w:lineRule="exact"/>
              <w:ind w:left="119"/>
              <w:rPr>
                <w:rFonts w:ascii="PingFang SC" w:hAnsi="PingFang SC" w:eastAsia="PingFang SC" w:cs="PingFang SC"/>
                <w:sz w:val="22"/>
                <w:szCs w:val="22"/>
              </w:rPr>
            </w:pPr>
            <w:r>
              <w:rPr>
                <w:rFonts w:ascii="PingFang SC" w:hAnsi="PingFang SC" w:eastAsia="PingFang SC" w:cs="PingFang SC"/>
                <w:b/>
                <w:bCs/>
                <w:spacing w:val="-11"/>
                <w:position w:val="-4"/>
                <w:sz w:val="22"/>
                <w:szCs w:val="22"/>
              </w:rPr>
              <w:t>re-</w:t>
            </w:r>
          </w:p>
        </w:tc>
        <w:tc>
          <w:tcPr>
            <w:tcW w:w="3229" w:type="dxa"/>
            <w:vAlign w:val="top"/>
          </w:tcPr>
          <w:p w14:paraId="175F1FD8">
            <w:pPr>
              <w:pStyle w:val="11"/>
              <w:spacing w:before="155" w:line="183" w:lineRule="auto"/>
              <w:ind w:left="122"/>
              <w:rPr>
                <w:sz w:val="22"/>
                <w:szCs w:val="22"/>
              </w:rPr>
            </w:pPr>
            <w:r>
              <w:rPr>
                <w:spacing w:val="-1"/>
                <w:sz w:val="22"/>
                <w:szCs w:val="22"/>
              </w:rPr>
              <w:t>rebuild, rewrite</w:t>
            </w:r>
          </w:p>
        </w:tc>
      </w:tr>
      <w:tr w14:paraId="781B7CDE">
        <w:trPr>
          <w:trHeight w:val="1029" w:hRule="atLeast"/>
        </w:trPr>
        <w:tc>
          <w:tcPr>
            <w:tcW w:w="1386" w:type="dxa"/>
            <w:vAlign w:val="top"/>
          </w:tcPr>
          <w:p w14:paraId="33F0136C">
            <w:pPr>
              <w:pStyle w:val="11"/>
              <w:spacing w:before="171" w:line="187" w:lineRule="auto"/>
              <w:ind w:left="123"/>
              <w:rPr>
                <w:sz w:val="22"/>
                <w:szCs w:val="22"/>
              </w:rPr>
            </w:pPr>
            <w:r>
              <w:rPr>
                <w:spacing w:val="-3"/>
                <w:sz w:val="22"/>
                <w:szCs w:val="22"/>
              </w:rPr>
              <w:t>against</w:t>
            </w:r>
          </w:p>
        </w:tc>
        <w:tc>
          <w:tcPr>
            <w:tcW w:w="727" w:type="dxa"/>
            <w:vAlign w:val="top"/>
          </w:tcPr>
          <w:p w14:paraId="473C7D42">
            <w:pPr>
              <w:spacing w:before="173" w:line="169" w:lineRule="auto"/>
              <w:ind w:left="227" w:right="329" w:firstLine="2"/>
              <w:jc w:val="both"/>
              <w:rPr>
                <w:rFonts w:ascii="PingFang SC" w:hAnsi="PingFang SC" w:eastAsia="PingFang SC" w:cs="PingFang SC"/>
                <w:sz w:val="22"/>
                <w:szCs w:val="22"/>
              </w:rPr>
            </w:pPr>
            <w:r>
              <w:rPr>
                <w:rFonts w:ascii="PingFang SC" w:hAnsi="PingFang SC" w:eastAsia="PingFang SC" w:cs="PingFang SC"/>
                <w:b/>
                <w:bCs/>
                <w:spacing w:val="-19"/>
                <w:sz w:val="22"/>
                <w:szCs w:val="22"/>
              </w:rPr>
              <w:t>5.</w:t>
            </w:r>
            <w:r>
              <w:rPr>
                <w:rFonts w:ascii="PingFang SC" w:hAnsi="PingFang SC" w:eastAsia="PingFang SC" w:cs="PingFang SC"/>
                <w:sz w:val="22"/>
                <w:szCs w:val="22"/>
              </w:rPr>
              <w:t xml:space="preserve"> </w:t>
            </w:r>
            <w:r>
              <w:rPr>
                <w:rFonts w:ascii="PingFang SC" w:hAnsi="PingFang SC" w:eastAsia="PingFang SC" w:cs="PingFang SC"/>
                <w:b/>
                <w:bCs/>
                <w:spacing w:val="-18"/>
                <w:sz w:val="22"/>
                <w:szCs w:val="22"/>
              </w:rPr>
              <w:t>6.</w:t>
            </w:r>
            <w:r>
              <w:rPr>
                <w:rFonts w:ascii="PingFang SC" w:hAnsi="PingFang SC" w:eastAsia="PingFang SC" w:cs="PingFang SC"/>
                <w:sz w:val="22"/>
                <w:szCs w:val="22"/>
              </w:rPr>
              <w:t xml:space="preserve"> </w:t>
            </w:r>
            <w:r>
              <w:rPr>
                <w:rFonts w:ascii="PingFang SC" w:hAnsi="PingFang SC" w:eastAsia="PingFang SC" w:cs="PingFang SC"/>
                <w:b/>
                <w:bCs/>
                <w:spacing w:val="-12"/>
                <w:sz w:val="22"/>
                <w:szCs w:val="22"/>
              </w:rPr>
              <w:t>7.</w:t>
            </w:r>
          </w:p>
        </w:tc>
        <w:tc>
          <w:tcPr>
            <w:tcW w:w="1128" w:type="dxa"/>
            <w:vAlign w:val="top"/>
          </w:tcPr>
          <w:p w14:paraId="1ED56690">
            <w:pPr>
              <w:spacing w:before="167" w:line="159" w:lineRule="auto"/>
              <w:ind w:left="119"/>
              <w:rPr>
                <w:rFonts w:ascii="PingFang SC" w:hAnsi="PingFang SC" w:eastAsia="PingFang SC" w:cs="PingFang SC"/>
                <w:sz w:val="22"/>
                <w:szCs w:val="22"/>
              </w:rPr>
            </w:pPr>
            <w:r>
              <w:rPr>
                <w:rFonts w:ascii="PingFang SC" w:hAnsi="PingFang SC" w:eastAsia="PingFang SC" w:cs="PingFang SC"/>
                <w:b/>
                <w:bCs/>
                <w:spacing w:val="-6"/>
                <w:sz w:val="22"/>
                <w:szCs w:val="22"/>
              </w:rPr>
              <w:t>anti-</w:t>
            </w:r>
          </w:p>
          <w:p w14:paraId="32D9AC96">
            <w:pPr>
              <w:spacing w:before="28" w:line="167" w:lineRule="auto"/>
              <w:ind w:left="119" w:right="227"/>
              <w:rPr>
                <w:rFonts w:ascii="PingFang SC" w:hAnsi="PingFang SC" w:eastAsia="PingFang SC" w:cs="PingFang SC"/>
                <w:sz w:val="22"/>
                <w:szCs w:val="22"/>
              </w:rPr>
            </w:pPr>
            <w:r>
              <w:rPr>
                <w:rFonts w:ascii="PingFang SC" w:hAnsi="PingFang SC" w:eastAsia="PingFang SC" w:cs="PingFang SC"/>
                <w:b/>
                <w:bCs/>
                <w:spacing w:val="-20"/>
                <w:sz w:val="22"/>
                <w:szCs w:val="22"/>
              </w:rPr>
              <w:t>contra-</w:t>
            </w:r>
            <w:r>
              <w:rPr>
                <w:rFonts w:ascii="PingFang SC" w:hAnsi="PingFang SC" w:eastAsia="PingFang SC" w:cs="PingFang SC"/>
                <w:sz w:val="22"/>
                <w:szCs w:val="22"/>
              </w:rPr>
              <w:t xml:space="preserve">  </w:t>
            </w:r>
            <w:r>
              <w:rPr>
                <w:rFonts w:ascii="PingFang SC" w:hAnsi="PingFang SC" w:eastAsia="PingFang SC" w:cs="PingFang SC"/>
                <w:b/>
                <w:bCs/>
                <w:spacing w:val="-20"/>
                <w:sz w:val="22"/>
                <w:szCs w:val="22"/>
              </w:rPr>
              <w:t>counter-</w:t>
            </w:r>
          </w:p>
        </w:tc>
        <w:tc>
          <w:tcPr>
            <w:tcW w:w="3229" w:type="dxa"/>
            <w:vAlign w:val="top"/>
          </w:tcPr>
          <w:p w14:paraId="5A26B0D5">
            <w:pPr>
              <w:pStyle w:val="11"/>
              <w:spacing w:before="156" w:line="199" w:lineRule="auto"/>
              <w:ind w:left="123"/>
              <w:rPr>
                <w:sz w:val="22"/>
                <w:szCs w:val="22"/>
              </w:rPr>
            </w:pPr>
            <w:r>
              <w:rPr>
                <w:sz w:val="22"/>
                <w:szCs w:val="22"/>
              </w:rPr>
              <w:t>antioxidant</w:t>
            </w:r>
            <w:r>
              <w:rPr>
                <w:spacing w:val="1"/>
                <w:sz w:val="22"/>
                <w:szCs w:val="22"/>
              </w:rPr>
              <w:t xml:space="preserve">, </w:t>
            </w:r>
            <w:r>
              <w:rPr>
                <w:sz w:val="22"/>
                <w:szCs w:val="22"/>
              </w:rPr>
              <w:t>antiseptic</w:t>
            </w:r>
          </w:p>
          <w:p w14:paraId="527EDCCE">
            <w:pPr>
              <w:pStyle w:val="11"/>
              <w:spacing w:before="70" w:line="258" w:lineRule="auto"/>
              <w:ind w:left="123" w:right="641"/>
              <w:rPr>
                <w:sz w:val="22"/>
                <w:szCs w:val="22"/>
              </w:rPr>
            </w:pPr>
            <w:r>
              <w:rPr>
                <w:spacing w:val="1"/>
                <w:sz w:val="22"/>
                <w:szCs w:val="22"/>
              </w:rPr>
              <w:t>contradict, contraindication</w:t>
            </w:r>
            <w:r>
              <w:rPr>
                <w:spacing w:val="5"/>
                <w:sz w:val="22"/>
                <w:szCs w:val="22"/>
              </w:rPr>
              <w:t xml:space="preserve"> </w:t>
            </w:r>
            <w:r>
              <w:rPr>
                <w:spacing w:val="1"/>
                <w:sz w:val="22"/>
                <w:szCs w:val="22"/>
              </w:rPr>
              <w:t>counteract, counterpoint</w:t>
            </w:r>
          </w:p>
        </w:tc>
      </w:tr>
      <w:tr w14:paraId="461ED080">
        <w:trPr>
          <w:trHeight w:val="749" w:hRule="atLeast"/>
        </w:trPr>
        <w:tc>
          <w:tcPr>
            <w:tcW w:w="1386" w:type="dxa"/>
            <w:vAlign w:val="top"/>
          </w:tcPr>
          <w:p w14:paraId="22370F0C">
            <w:pPr>
              <w:pStyle w:val="11"/>
              <w:spacing w:before="167" w:line="192" w:lineRule="auto"/>
              <w:ind w:left="123"/>
              <w:rPr>
                <w:sz w:val="22"/>
                <w:szCs w:val="22"/>
              </w:rPr>
            </w:pPr>
            <w:r>
              <w:rPr>
                <w:sz w:val="22"/>
                <w:szCs w:val="22"/>
              </w:rPr>
              <w:t>apart</w:t>
            </w:r>
            <w:r>
              <w:rPr>
                <w:spacing w:val="3"/>
                <w:sz w:val="22"/>
                <w:szCs w:val="22"/>
              </w:rPr>
              <w:t>/</w:t>
            </w:r>
            <w:r>
              <w:rPr>
                <w:sz w:val="22"/>
                <w:szCs w:val="22"/>
              </w:rPr>
              <w:t>away</w:t>
            </w:r>
          </w:p>
        </w:tc>
        <w:tc>
          <w:tcPr>
            <w:tcW w:w="727" w:type="dxa"/>
            <w:vAlign w:val="top"/>
          </w:tcPr>
          <w:p w14:paraId="6590427A">
            <w:pPr>
              <w:spacing w:before="175" w:line="169" w:lineRule="auto"/>
              <w:ind w:left="132" w:right="329"/>
              <w:rPr>
                <w:rFonts w:ascii="PingFang SC" w:hAnsi="PingFang SC" w:eastAsia="PingFang SC" w:cs="PingFang SC"/>
                <w:sz w:val="22"/>
                <w:szCs w:val="22"/>
              </w:rPr>
            </w:pPr>
            <w:r>
              <w:rPr>
                <w:rFonts w:ascii="PingFang SC" w:hAnsi="PingFang SC" w:eastAsia="PingFang SC" w:cs="PingFang SC"/>
                <w:b/>
                <w:bCs/>
                <w:spacing w:val="-11"/>
                <w:sz w:val="22"/>
                <w:szCs w:val="22"/>
              </w:rPr>
              <w:t>10.</w:t>
            </w:r>
            <w:r>
              <w:rPr>
                <w:rFonts w:ascii="PingFang SC" w:hAnsi="PingFang SC" w:eastAsia="PingFang SC" w:cs="PingFang SC"/>
                <w:spacing w:val="1"/>
                <w:sz w:val="22"/>
                <w:szCs w:val="22"/>
              </w:rPr>
              <w:t xml:space="preserve"> </w:t>
            </w:r>
            <w:r>
              <w:rPr>
                <w:rFonts w:ascii="PingFang SC" w:hAnsi="PingFang SC" w:eastAsia="PingFang SC" w:cs="PingFang SC"/>
                <w:b/>
                <w:bCs/>
                <w:spacing w:val="4"/>
                <w:sz w:val="22"/>
                <w:szCs w:val="22"/>
              </w:rPr>
              <w:t>11.</w:t>
            </w:r>
          </w:p>
        </w:tc>
        <w:tc>
          <w:tcPr>
            <w:tcW w:w="1128" w:type="dxa"/>
            <w:vAlign w:val="top"/>
          </w:tcPr>
          <w:p w14:paraId="73221D88">
            <w:pPr>
              <w:spacing w:before="158" w:line="174" w:lineRule="auto"/>
              <w:ind w:left="119" w:right="660"/>
              <w:rPr>
                <w:rFonts w:ascii="PingFang SC" w:hAnsi="PingFang SC" w:eastAsia="PingFang SC" w:cs="PingFang SC"/>
                <w:sz w:val="22"/>
                <w:szCs w:val="22"/>
              </w:rPr>
            </w:pPr>
            <w:r>
              <w:rPr>
                <w:rFonts w:ascii="PingFang SC" w:hAnsi="PingFang SC" w:eastAsia="PingFang SC" w:cs="PingFang SC"/>
                <w:b/>
                <w:bCs/>
                <w:spacing w:val="-21"/>
                <w:w w:val="96"/>
                <w:sz w:val="22"/>
                <w:szCs w:val="22"/>
              </w:rPr>
              <w:t>dis-</w:t>
            </w:r>
            <w:r>
              <w:rPr>
                <w:rFonts w:ascii="PingFang SC" w:hAnsi="PingFang SC" w:eastAsia="PingFang SC" w:cs="PingFang SC"/>
                <w:sz w:val="22"/>
                <w:szCs w:val="22"/>
              </w:rPr>
              <w:t xml:space="preserve"> </w:t>
            </w:r>
            <w:r>
              <w:rPr>
                <w:rFonts w:ascii="PingFang SC" w:hAnsi="PingFang SC" w:eastAsia="PingFang SC" w:cs="PingFang SC"/>
                <w:b/>
                <w:bCs/>
                <w:spacing w:val="-17"/>
                <w:w w:val="86"/>
                <w:sz w:val="22"/>
                <w:szCs w:val="22"/>
              </w:rPr>
              <w:t>de-</w:t>
            </w:r>
          </w:p>
        </w:tc>
        <w:tc>
          <w:tcPr>
            <w:tcW w:w="3229" w:type="dxa"/>
            <w:vAlign w:val="top"/>
          </w:tcPr>
          <w:p w14:paraId="2DC9A0B2">
            <w:pPr>
              <w:pStyle w:val="11"/>
              <w:spacing w:before="157" w:line="234" w:lineRule="auto"/>
              <w:ind w:left="122" w:right="813"/>
              <w:rPr>
                <w:sz w:val="22"/>
                <w:szCs w:val="22"/>
              </w:rPr>
            </w:pPr>
            <w:r>
              <w:rPr>
                <w:sz w:val="22"/>
                <w:szCs w:val="22"/>
              </w:rPr>
              <w:t>disarmament</w:t>
            </w:r>
            <w:r>
              <w:rPr>
                <w:spacing w:val="5"/>
                <w:sz w:val="22"/>
                <w:szCs w:val="22"/>
              </w:rPr>
              <w:t xml:space="preserve">, </w:t>
            </w:r>
            <w:r>
              <w:rPr>
                <w:sz w:val="22"/>
                <w:szCs w:val="22"/>
              </w:rPr>
              <w:t xml:space="preserve">disintegrate </w:t>
            </w:r>
            <w:r>
              <w:rPr>
                <w:spacing w:val="-1"/>
                <w:sz w:val="22"/>
                <w:szCs w:val="22"/>
              </w:rPr>
              <w:t>decompose, dehydrate</w:t>
            </w:r>
          </w:p>
        </w:tc>
      </w:tr>
      <w:tr w14:paraId="098AF33F">
        <w:trPr>
          <w:trHeight w:val="469" w:hRule="atLeast"/>
        </w:trPr>
        <w:tc>
          <w:tcPr>
            <w:tcW w:w="1386" w:type="dxa"/>
            <w:vAlign w:val="top"/>
          </w:tcPr>
          <w:p w14:paraId="44C720F1">
            <w:pPr>
              <w:pStyle w:val="11"/>
              <w:spacing w:before="158" w:line="193" w:lineRule="auto"/>
              <w:ind w:left="122"/>
              <w:rPr>
                <w:sz w:val="22"/>
                <w:szCs w:val="22"/>
              </w:rPr>
            </w:pPr>
            <w:r>
              <w:rPr>
                <w:spacing w:val="2"/>
                <w:sz w:val="22"/>
                <w:szCs w:val="22"/>
              </w:rPr>
              <w:t>around</w:t>
            </w:r>
          </w:p>
        </w:tc>
        <w:tc>
          <w:tcPr>
            <w:tcW w:w="727" w:type="dxa"/>
            <w:vAlign w:val="top"/>
          </w:tcPr>
          <w:p w14:paraId="506F2B49">
            <w:pPr>
              <w:spacing w:before="175" w:line="157" w:lineRule="auto"/>
              <w:ind w:left="241"/>
              <w:rPr>
                <w:rFonts w:ascii="PingFang SC" w:hAnsi="PingFang SC" w:eastAsia="PingFang SC" w:cs="PingFang SC"/>
                <w:sz w:val="22"/>
                <w:szCs w:val="22"/>
              </w:rPr>
            </w:pPr>
            <w:r>
              <w:rPr>
                <w:rFonts w:ascii="PingFang SC" w:hAnsi="PingFang SC" w:eastAsia="PingFang SC" w:cs="PingFang SC"/>
                <w:b/>
                <w:bCs/>
                <w:spacing w:val="-2"/>
                <w:sz w:val="22"/>
                <w:szCs w:val="22"/>
              </w:rPr>
              <w:t>1.</w:t>
            </w:r>
          </w:p>
        </w:tc>
        <w:tc>
          <w:tcPr>
            <w:tcW w:w="1128" w:type="dxa"/>
            <w:vAlign w:val="top"/>
          </w:tcPr>
          <w:p w14:paraId="38EEFBFF">
            <w:pPr>
              <w:spacing w:before="170" w:line="159" w:lineRule="auto"/>
              <w:ind w:left="118"/>
              <w:rPr>
                <w:rFonts w:ascii="PingFang SC" w:hAnsi="PingFang SC" w:eastAsia="PingFang SC" w:cs="PingFang SC"/>
                <w:sz w:val="22"/>
                <w:szCs w:val="22"/>
              </w:rPr>
            </w:pPr>
            <w:r>
              <w:rPr>
                <w:rFonts w:ascii="PingFang SC" w:hAnsi="PingFang SC" w:eastAsia="PingFang SC" w:cs="PingFang SC"/>
                <w:b/>
                <w:bCs/>
                <w:spacing w:val="-10"/>
                <w:sz w:val="22"/>
                <w:szCs w:val="22"/>
              </w:rPr>
              <w:t>circum-</w:t>
            </w:r>
          </w:p>
        </w:tc>
        <w:tc>
          <w:tcPr>
            <w:tcW w:w="3229" w:type="dxa"/>
            <w:vAlign w:val="top"/>
          </w:tcPr>
          <w:p w14:paraId="38F2B689">
            <w:pPr>
              <w:pStyle w:val="11"/>
              <w:spacing w:before="158" w:line="202" w:lineRule="auto"/>
              <w:ind w:left="122"/>
              <w:rPr>
                <w:sz w:val="22"/>
                <w:szCs w:val="22"/>
              </w:rPr>
            </w:pPr>
            <w:r>
              <w:rPr>
                <w:spacing w:val="-1"/>
                <w:sz w:val="22"/>
                <w:szCs w:val="22"/>
              </w:rPr>
              <w:t>circumference, circumnavigate</w:t>
            </w:r>
          </w:p>
        </w:tc>
      </w:tr>
      <w:tr w14:paraId="54DCD1DA">
        <w:trPr>
          <w:trHeight w:val="469" w:hRule="atLeast"/>
        </w:trPr>
        <w:tc>
          <w:tcPr>
            <w:tcW w:w="1386" w:type="dxa"/>
            <w:vAlign w:val="top"/>
          </w:tcPr>
          <w:p w14:paraId="7795A270">
            <w:pPr>
              <w:pStyle w:val="11"/>
              <w:spacing w:before="159" w:line="193" w:lineRule="auto"/>
              <w:ind w:left="115"/>
              <w:rPr>
                <w:sz w:val="22"/>
                <w:szCs w:val="22"/>
              </w:rPr>
            </w:pPr>
            <w:r>
              <w:rPr>
                <w:spacing w:val="-1"/>
                <w:sz w:val="22"/>
                <w:szCs w:val="22"/>
              </w:rPr>
              <w:t>backwards</w:t>
            </w:r>
          </w:p>
        </w:tc>
        <w:tc>
          <w:tcPr>
            <w:tcW w:w="727" w:type="dxa"/>
            <w:vAlign w:val="top"/>
          </w:tcPr>
          <w:p w14:paraId="79B726F7">
            <w:pPr>
              <w:spacing w:before="176" w:line="260" w:lineRule="exact"/>
              <w:ind w:left="119"/>
              <w:rPr>
                <w:rFonts w:ascii="PingFang SC" w:hAnsi="PingFang SC" w:eastAsia="PingFang SC" w:cs="PingFang SC"/>
                <w:sz w:val="22"/>
                <w:szCs w:val="22"/>
              </w:rPr>
            </w:pPr>
            <w:r>
              <w:rPr>
                <w:rFonts w:ascii="PingFang SC" w:hAnsi="PingFang SC" w:eastAsia="PingFang SC" w:cs="PingFang SC"/>
                <w:b/>
                <w:bCs/>
                <w:spacing w:val="-17"/>
                <w:position w:val="-5"/>
                <w:sz w:val="22"/>
                <w:szCs w:val="22"/>
              </w:rPr>
              <w:t>37.</w:t>
            </w:r>
          </w:p>
        </w:tc>
        <w:tc>
          <w:tcPr>
            <w:tcW w:w="1128" w:type="dxa"/>
            <w:vAlign w:val="top"/>
          </w:tcPr>
          <w:p w14:paraId="16552781">
            <w:pPr>
              <w:spacing w:before="185" w:line="251" w:lineRule="exact"/>
              <w:ind w:left="118"/>
              <w:rPr>
                <w:rFonts w:ascii="PingFang SC" w:hAnsi="PingFang SC" w:eastAsia="PingFang SC" w:cs="PingFang SC"/>
                <w:sz w:val="22"/>
                <w:szCs w:val="22"/>
              </w:rPr>
            </w:pPr>
            <w:r>
              <w:rPr>
                <w:rFonts w:ascii="PingFang SC" w:hAnsi="PingFang SC" w:eastAsia="PingFang SC" w:cs="PingFang SC"/>
                <w:b/>
                <w:bCs/>
                <w:spacing w:val="-9"/>
                <w:position w:val="-5"/>
                <w:sz w:val="22"/>
                <w:szCs w:val="22"/>
              </w:rPr>
              <w:t>retro-</w:t>
            </w:r>
          </w:p>
        </w:tc>
        <w:tc>
          <w:tcPr>
            <w:tcW w:w="3229" w:type="dxa"/>
            <w:vAlign w:val="top"/>
          </w:tcPr>
          <w:p w14:paraId="3A15304E">
            <w:pPr>
              <w:pStyle w:val="11"/>
              <w:spacing w:before="175" w:line="168" w:lineRule="auto"/>
              <w:ind w:left="121"/>
              <w:rPr>
                <w:sz w:val="22"/>
                <w:szCs w:val="22"/>
              </w:rPr>
            </w:pPr>
            <w:r>
              <w:rPr>
                <w:sz w:val="22"/>
                <w:szCs w:val="22"/>
              </w:rPr>
              <w:t>retroactive</w:t>
            </w:r>
            <w:r>
              <w:rPr>
                <w:spacing w:val="2"/>
                <w:sz w:val="22"/>
                <w:szCs w:val="22"/>
              </w:rPr>
              <w:t xml:space="preserve">, </w:t>
            </w:r>
            <w:r>
              <w:rPr>
                <w:sz w:val="22"/>
                <w:szCs w:val="22"/>
              </w:rPr>
              <w:t>retrovirus</w:t>
            </w:r>
          </w:p>
        </w:tc>
      </w:tr>
      <w:tr w14:paraId="34AA93F8">
        <w:trPr>
          <w:trHeight w:val="749" w:hRule="atLeast"/>
        </w:trPr>
        <w:tc>
          <w:tcPr>
            <w:tcW w:w="1386" w:type="dxa"/>
            <w:vAlign w:val="top"/>
          </w:tcPr>
          <w:p w14:paraId="7CE734BE">
            <w:pPr>
              <w:pStyle w:val="11"/>
              <w:spacing w:before="160" w:line="202" w:lineRule="auto"/>
              <w:ind w:left="115"/>
              <w:rPr>
                <w:sz w:val="22"/>
                <w:szCs w:val="22"/>
              </w:rPr>
            </w:pPr>
            <w:r>
              <w:rPr>
                <w:spacing w:val="2"/>
                <w:sz w:val="22"/>
                <w:szCs w:val="22"/>
              </w:rPr>
              <w:t>bad/badly</w:t>
            </w:r>
          </w:p>
        </w:tc>
        <w:tc>
          <w:tcPr>
            <w:tcW w:w="727" w:type="dxa"/>
            <w:vAlign w:val="top"/>
          </w:tcPr>
          <w:p w14:paraId="7FA2A8EA">
            <w:pPr>
              <w:spacing w:before="178" w:line="168" w:lineRule="auto"/>
              <w:ind w:left="118" w:right="329"/>
              <w:rPr>
                <w:rFonts w:ascii="PingFang SC" w:hAnsi="PingFang SC" w:eastAsia="PingFang SC" w:cs="PingFang SC"/>
                <w:sz w:val="22"/>
                <w:szCs w:val="22"/>
              </w:rPr>
            </w:pPr>
            <w:r>
              <w:rPr>
                <w:rFonts w:ascii="PingFang SC" w:hAnsi="PingFang SC" w:eastAsia="PingFang SC" w:cs="PingFang SC"/>
                <w:b/>
                <w:bCs/>
                <w:spacing w:val="-21"/>
                <w:sz w:val="22"/>
                <w:szCs w:val="22"/>
              </w:rPr>
              <w:t>24.</w:t>
            </w:r>
            <w:r>
              <w:rPr>
                <w:rFonts w:ascii="PingFang SC" w:hAnsi="PingFang SC" w:eastAsia="PingFang SC" w:cs="PingFang SC"/>
                <w:spacing w:val="1"/>
                <w:sz w:val="22"/>
                <w:szCs w:val="22"/>
              </w:rPr>
              <w:t xml:space="preserve"> </w:t>
            </w:r>
            <w:r>
              <w:rPr>
                <w:rFonts w:ascii="PingFang SC" w:hAnsi="PingFang SC" w:eastAsia="PingFang SC" w:cs="PingFang SC"/>
                <w:b/>
                <w:bCs/>
                <w:spacing w:val="-21"/>
                <w:sz w:val="22"/>
                <w:szCs w:val="22"/>
              </w:rPr>
              <w:t>25.</w:t>
            </w:r>
          </w:p>
        </w:tc>
        <w:tc>
          <w:tcPr>
            <w:tcW w:w="1128" w:type="dxa"/>
            <w:vAlign w:val="top"/>
          </w:tcPr>
          <w:p w14:paraId="2C9E34F9">
            <w:pPr>
              <w:spacing w:before="161" w:line="173" w:lineRule="auto"/>
              <w:ind w:left="118" w:right="580"/>
              <w:rPr>
                <w:rFonts w:ascii="PingFang SC" w:hAnsi="PingFang SC" w:eastAsia="PingFang SC" w:cs="PingFang SC"/>
                <w:sz w:val="22"/>
                <w:szCs w:val="22"/>
              </w:rPr>
            </w:pPr>
            <w:r>
              <w:rPr>
                <w:rFonts w:ascii="PingFang SC" w:hAnsi="PingFang SC" w:eastAsia="PingFang SC" w:cs="PingFang SC"/>
                <w:b/>
                <w:bCs/>
                <w:spacing w:val="-22"/>
                <w:sz w:val="22"/>
                <w:szCs w:val="22"/>
              </w:rPr>
              <w:t>mal-</w:t>
            </w:r>
            <w:r>
              <w:rPr>
                <w:rFonts w:ascii="PingFang SC" w:hAnsi="PingFang SC" w:eastAsia="PingFang SC" w:cs="PingFang SC"/>
                <w:sz w:val="22"/>
                <w:szCs w:val="22"/>
              </w:rPr>
              <w:t xml:space="preserve"> </w:t>
            </w:r>
            <w:r>
              <w:rPr>
                <w:rFonts w:ascii="PingFang SC" w:hAnsi="PingFang SC" w:eastAsia="PingFang SC" w:cs="PingFang SC"/>
                <w:b/>
                <w:bCs/>
                <w:sz w:val="22"/>
                <w:szCs w:val="22"/>
              </w:rPr>
              <w:t>ill</w:t>
            </w:r>
            <w:r>
              <w:rPr>
                <w:rFonts w:ascii="PingFang SC" w:hAnsi="PingFang SC" w:eastAsia="PingFang SC" w:cs="PingFang SC"/>
                <w:b/>
                <w:bCs/>
                <w:spacing w:val="16"/>
                <w:sz w:val="22"/>
                <w:szCs w:val="22"/>
              </w:rPr>
              <w:t>-</w:t>
            </w:r>
          </w:p>
        </w:tc>
        <w:tc>
          <w:tcPr>
            <w:tcW w:w="3229" w:type="dxa"/>
            <w:vAlign w:val="top"/>
          </w:tcPr>
          <w:p w14:paraId="70D60DF6">
            <w:pPr>
              <w:pStyle w:val="11"/>
              <w:spacing w:before="159" w:line="252" w:lineRule="auto"/>
              <w:ind w:left="121" w:right="939" w:hanging="1"/>
              <w:rPr>
                <w:sz w:val="22"/>
                <w:szCs w:val="22"/>
              </w:rPr>
            </w:pPr>
            <w:r>
              <w:rPr>
                <w:sz w:val="22"/>
                <w:szCs w:val="22"/>
              </w:rPr>
              <w:t>malformed</w:t>
            </w:r>
            <w:r>
              <w:rPr>
                <w:spacing w:val="10"/>
                <w:sz w:val="22"/>
                <w:szCs w:val="22"/>
              </w:rPr>
              <w:t xml:space="preserve">, </w:t>
            </w:r>
            <w:r>
              <w:rPr>
                <w:sz w:val="22"/>
                <w:szCs w:val="22"/>
              </w:rPr>
              <w:t xml:space="preserve">malfunction </w:t>
            </w:r>
            <w:r>
              <w:rPr>
                <w:spacing w:val="-2"/>
                <w:sz w:val="22"/>
                <w:szCs w:val="22"/>
              </w:rPr>
              <w:t>ill-defined, ill-judged</w:t>
            </w:r>
          </w:p>
        </w:tc>
      </w:tr>
      <w:tr w14:paraId="13518FD3">
        <w:trPr>
          <w:trHeight w:val="1029" w:hRule="atLeast"/>
        </w:trPr>
        <w:tc>
          <w:tcPr>
            <w:tcW w:w="1386" w:type="dxa"/>
            <w:vAlign w:val="top"/>
          </w:tcPr>
          <w:p w14:paraId="58A99164">
            <w:pPr>
              <w:pStyle w:val="11"/>
              <w:spacing w:before="161" w:line="193" w:lineRule="auto"/>
              <w:ind w:left="115"/>
              <w:rPr>
                <w:sz w:val="22"/>
                <w:szCs w:val="22"/>
              </w:rPr>
            </w:pPr>
            <w:r>
              <w:rPr>
                <w:spacing w:val="-1"/>
                <w:sz w:val="22"/>
                <w:szCs w:val="22"/>
              </w:rPr>
              <w:t>before</w:t>
            </w:r>
          </w:p>
        </w:tc>
        <w:tc>
          <w:tcPr>
            <w:tcW w:w="727" w:type="dxa"/>
            <w:vAlign w:val="top"/>
          </w:tcPr>
          <w:p w14:paraId="070BE0C9">
            <w:pPr>
              <w:spacing w:before="178" w:line="168" w:lineRule="auto"/>
              <w:ind w:left="224" w:right="330" w:firstLine="3"/>
              <w:jc w:val="both"/>
              <w:rPr>
                <w:rFonts w:ascii="PingFang SC" w:hAnsi="PingFang SC" w:eastAsia="PingFang SC" w:cs="PingFang SC"/>
                <w:sz w:val="22"/>
                <w:szCs w:val="22"/>
              </w:rPr>
            </w:pPr>
            <w:r>
              <w:rPr>
                <w:rFonts w:ascii="PingFang SC" w:hAnsi="PingFang SC" w:eastAsia="PingFang SC" w:cs="PingFang SC"/>
                <w:b/>
                <w:bCs/>
                <w:spacing w:val="-19"/>
                <w:sz w:val="22"/>
                <w:szCs w:val="22"/>
              </w:rPr>
              <w:t>2.</w:t>
            </w:r>
            <w:r>
              <w:rPr>
                <w:rFonts w:ascii="PingFang SC" w:hAnsi="PingFang SC" w:eastAsia="PingFang SC" w:cs="PingFang SC"/>
                <w:sz w:val="22"/>
                <w:szCs w:val="22"/>
              </w:rPr>
              <w:t xml:space="preserve"> </w:t>
            </w:r>
            <w:r>
              <w:rPr>
                <w:rFonts w:ascii="PingFang SC" w:hAnsi="PingFang SC" w:eastAsia="PingFang SC" w:cs="PingFang SC"/>
                <w:b/>
                <w:bCs/>
                <w:spacing w:val="-17"/>
                <w:sz w:val="22"/>
                <w:szCs w:val="22"/>
              </w:rPr>
              <w:t>3.</w:t>
            </w:r>
            <w:r>
              <w:rPr>
                <w:rFonts w:ascii="PingFang SC" w:hAnsi="PingFang SC" w:eastAsia="PingFang SC" w:cs="PingFang SC"/>
                <w:sz w:val="22"/>
                <w:szCs w:val="22"/>
              </w:rPr>
              <w:t xml:space="preserve"> </w:t>
            </w:r>
            <w:r>
              <w:rPr>
                <w:rFonts w:ascii="PingFang SC" w:hAnsi="PingFang SC" w:eastAsia="PingFang SC" w:cs="PingFang SC"/>
                <w:b/>
                <w:bCs/>
                <w:spacing w:val="-17"/>
                <w:sz w:val="22"/>
                <w:szCs w:val="22"/>
              </w:rPr>
              <w:t>4.</w:t>
            </w:r>
          </w:p>
        </w:tc>
        <w:tc>
          <w:tcPr>
            <w:tcW w:w="1128" w:type="dxa"/>
            <w:vAlign w:val="top"/>
          </w:tcPr>
          <w:p w14:paraId="152140E9">
            <w:pPr>
              <w:spacing w:before="215" w:line="158" w:lineRule="auto"/>
              <w:ind w:left="116" w:right="564" w:hanging="1"/>
              <w:rPr>
                <w:rFonts w:ascii="PingFang SC" w:hAnsi="PingFang SC" w:eastAsia="PingFang SC" w:cs="PingFang SC"/>
                <w:sz w:val="22"/>
                <w:szCs w:val="22"/>
              </w:rPr>
            </w:pPr>
            <w:r>
              <w:rPr>
                <w:rFonts w:ascii="PingFang SC" w:hAnsi="PingFang SC" w:eastAsia="PingFang SC" w:cs="PingFang SC"/>
                <w:b/>
                <w:bCs/>
                <w:spacing w:val="-16"/>
                <w:w w:val="92"/>
                <w:sz w:val="22"/>
                <w:szCs w:val="22"/>
              </w:rPr>
              <w:t>pre-</w:t>
            </w:r>
            <w:r>
              <w:rPr>
                <w:rFonts w:ascii="PingFang SC" w:hAnsi="PingFang SC" w:eastAsia="PingFang SC" w:cs="PingFang SC"/>
                <w:sz w:val="22"/>
                <w:szCs w:val="22"/>
              </w:rPr>
              <w:t xml:space="preserve">  </w:t>
            </w:r>
            <w:r>
              <w:rPr>
                <w:rFonts w:ascii="PingFang SC" w:hAnsi="PingFang SC" w:eastAsia="PingFang SC" w:cs="PingFang SC"/>
                <w:b/>
                <w:bCs/>
                <w:spacing w:val="-12"/>
                <w:w w:val="88"/>
                <w:sz w:val="22"/>
                <w:szCs w:val="22"/>
              </w:rPr>
              <w:t>fore-</w:t>
            </w:r>
          </w:p>
          <w:p w14:paraId="5BD069E9">
            <w:pPr>
              <w:spacing w:before="5" w:line="250" w:lineRule="exact"/>
              <w:ind w:left="118"/>
              <w:rPr>
                <w:rFonts w:ascii="PingFang SC" w:hAnsi="PingFang SC" w:eastAsia="PingFang SC" w:cs="PingFang SC"/>
                <w:sz w:val="22"/>
                <w:szCs w:val="22"/>
              </w:rPr>
            </w:pPr>
            <w:r>
              <w:rPr>
                <w:rFonts w:ascii="PingFang SC" w:hAnsi="PingFang SC" w:eastAsia="PingFang SC" w:cs="PingFang SC"/>
                <w:b/>
                <w:bCs/>
                <w:spacing w:val="-15"/>
                <w:position w:val="-5"/>
                <w:sz w:val="22"/>
                <w:szCs w:val="22"/>
              </w:rPr>
              <w:t>ante-</w:t>
            </w:r>
          </w:p>
        </w:tc>
        <w:tc>
          <w:tcPr>
            <w:tcW w:w="3229" w:type="dxa"/>
            <w:vAlign w:val="top"/>
          </w:tcPr>
          <w:p w14:paraId="1CAADEBC">
            <w:pPr>
              <w:pStyle w:val="11"/>
              <w:spacing w:before="176" w:line="219" w:lineRule="auto"/>
              <w:ind w:left="119" w:right="1443" w:hanging="2"/>
              <w:rPr>
                <w:sz w:val="22"/>
                <w:szCs w:val="22"/>
              </w:rPr>
            </w:pPr>
            <w:r>
              <w:rPr>
                <w:spacing w:val="-1"/>
                <w:sz w:val="22"/>
                <w:szCs w:val="22"/>
              </w:rPr>
              <w:t>preexisting, pretest</w:t>
            </w:r>
            <w:r>
              <w:rPr>
                <w:spacing w:val="2"/>
                <w:sz w:val="22"/>
                <w:szCs w:val="22"/>
              </w:rPr>
              <w:t xml:space="preserve"> </w:t>
            </w:r>
            <w:r>
              <w:rPr>
                <w:spacing w:val="-3"/>
                <w:sz w:val="22"/>
                <w:szCs w:val="22"/>
              </w:rPr>
              <w:t>forecast, foresee</w:t>
            </w:r>
          </w:p>
          <w:p w14:paraId="48D42C30">
            <w:pPr>
              <w:pStyle w:val="11"/>
              <w:spacing w:before="83" w:line="183" w:lineRule="auto"/>
              <w:ind w:left="122"/>
              <w:rPr>
                <w:sz w:val="22"/>
                <w:szCs w:val="22"/>
              </w:rPr>
            </w:pPr>
            <w:r>
              <w:rPr>
                <w:sz w:val="22"/>
                <w:szCs w:val="22"/>
              </w:rPr>
              <w:t>antechamber, antenatal</w:t>
            </w:r>
          </w:p>
        </w:tc>
      </w:tr>
      <w:tr w14:paraId="369CD4EC">
        <w:trPr>
          <w:trHeight w:val="469" w:hRule="atLeast"/>
        </w:trPr>
        <w:tc>
          <w:tcPr>
            <w:tcW w:w="1386" w:type="dxa"/>
            <w:vAlign w:val="top"/>
          </w:tcPr>
          <w:p w14:paraId="29F563A2">
            <w:pPr>
              <w:pStyle w:val="11"/>
              <w:spacing w:before="162" w:line="193" w:lineRule="auto"/>
              <w:ind w:left="115"/>
              <w:rPr>
                <w:sz w:val="22"/>
                <w:szCs w:val="22"/>
              </w:rPr>
            </w:pPr>
            <w:r>
              <w:rPr>
                <w:spacing w:val="-1"/>
                <w:sz w:val="22"/>
                <w:szCs w:val="22"/>
              </w:rPr>
              <w:t>between</w:t>
            </w:r>
          </w:p>
        </w:tc>
        <w:tc>
          <w:tcPr>
            <w:tcW w:w="727" w:type="dxa"/>
            <w:vAlign w:val="top"/>
          </w:tcPr>
          <w:p w14:paraId="1D091723">
            <w:pPr>
              <w:spacing w:before="179" w:line="157" w:lineRule="auto"/>
              <w:ind w:left="118"/>
              <w:rPr>
                <w:rFonts w:ascii="PingFang SC" w:hAnsi="PingFang SC" w:eastAsia="PingFang SC" w:cs="PingFang SC"/>
                <w:sz w:val="22"/>
                <w:szCs w:val="22"/>
              </w:rPr>
            </w:pPr>
            <w:r>
              <w:rPr>
                <w:rFonts w:ascii="PingFang SC" w:hAnsi="PingFang SC" w:eastAsia="PingFang SC" w:cs="PingFang SC"/>
                <w:b/>
                <w:bCs/>
                <w:spacing w:val="-20"/>
                <w:sz w:val="22"/>
                <w:szCs w:val="22"/>
              </w:rPr>
              <w:t>22.</w:t>
            </w:r>
          </w:p>
        </w:tc>
        <w:tc>
          <w:tcPr>
            <w:tcW w:w="1128" w:type="dxa"/>
            <w:vAlign w:val="top"/>
          </w:tcPr>
          <w:p w14:paraId="0B3AA705">
            <w:pPr>
              <w:spacing w:before="174" w:line="159" w:lineRule="auto"/>
              <w:ind w:left="118"/>
              <w:rPr>
                <w:rFonts w:ascii="PingFang SC" w:hAnsi="PingFang SC" w:eastAsia="PingFang SC" w:cs="PingFang SC"/>
                <w:sz w:val="22"/>
                <w:szCs w:val="22"/>
              </w:rPr>
            </w:pPr>
            <w:r>
              <w:rPr>
                <w:rFonts w:ascii="PingFang SC" w:hAnsi="PingFang SC" w:eastAsia="PingFang SC" w:cs="PingFang SC"/>
                <w:b/>
                <w:bCs/>
                <w:spacing w:val="-7"/>
                <w:sz w:val="22"/>
                <w:szCs w:val="22"/>
              </w:rPr>
              <w:t>inter-</w:t>
            </w:r>
          </w:p>
        </w:tc>
        <w:tc>
          <w:tcPr>
            <w:tcW w:w="3229" w:type="dxa"/>
            <w:vAlign w:val="top"/>
          </w:tcPr>
          <w:p w14:paraId="25F607D4">
            <w:pPr>
              <w:pStyle w:val="11"/>
              <w:spacing w:before="162" w:line="183" w:lineRule="auto"/>
              <w:ind w:left="121"/>
              <w:rPr>
                <w:sz w:val="22"/>
                <w:szCs w:val="22"/>
              </w:rPr>
            </w:pPr>
            <w:r>
              <w:rPr>
                <w:spacing w:val="-1"/>
                <w:sz w:val="22"/>
                <w:szCs w:val="22"/>
              </w:rPr>
              <w:t>interact, interface</w:t>
            </w:r>
          </w:p>
        </w:tc>
      </w:tr>
      <w:tr w14:paraId="5EF75F93">
        <w:trPr>
          <w:trHeight w:val="470" w:hRule="atLeast"/>
        </w:trPr>
        <w:tc>
          <w:tcPr>
            <w:tcW w:w="1386" w:type="dxa"/>
            <w:vAlign w:val="top"/>
          </w:tcPr>
          <w:p w14:paraId="73AAB044">
            <w:pPr>
              <w:pStyle w:val="11"/>
              <w:spacing w:before="163" w:line="202" w:lineRule="auto"/>
              <w:ind w:left="122"/>
              <w:rPr>
                <w:sz w:val="22"/>
                <w:szCs w:val="22"/>
              </w:rPr>
            </w:pPr>
            <w:r>
              <w:rPr>
                <w:spacing w:val="-2"/>
                <w:sz w:val="22"/>
                <w:szCs w:val="22"/>
              </w:rPr>
              <w:t>change</w:t>
            </w:r>
          </w:p>
        </w:tc>
        <w:tc>
          <w:tcPr>
            <w:tcW w:w="727" w:type="dxa"/>
            <w:vAlign w:val="top"/>
          </w:tcPr>
          <w:p w14:paraId="41D599C9">
            <w:pPr>
              <w:spacing w:before="178" w:line="157" w:lineRule="auto"/>
              <w:ind w:left="119"/>
              <w:rPr>
                <w:rFonts w:ascii="PingFang SC" w:hAnsi="PingFang SC" w:eastAsia="PingFang SC" w:cs="PingFang SC"/>
                <w:sz w:val="22"/>
                <w:szCs w:val="22"/>
              </w:rPr>
            </w:pPr>
            <w:r>
              <w:rPr>
                <w:rFonts w:ascii="PingFang SC" w:hAnsi="PingFang SC" w:eastAsia="PingFang SC" w:cs="PingFang SC"/>
                <w:b/>
                <w:bCs/>
                <w:spacing w:val="-20"/>
                <w:sz w:val="22"/>
                <w:szCs w:val="22"/>
              </w:rPr>
              <w:t>56.</w:t>
            </w:r>
          </w:p>
        </w:tc>
        <w:tc>
          <w:tcPr>
            <w:tcW w:w="1128" w:type="dxa"/>
            <w:vAlign w:val="top"/>
          </w:tcPr>
          <w:p w14:paraId="7DC0B5FB">
            <w:pPr>
              <w:spacing w:before="189" w:line="251" w:lineRule="exact"/>
              <w:ind w:left="118"/>
              <w:rPr>
                <w:rFonts w:ascii="PingFang SC" w:hAnsi="PingFang SC" w:eastAsia="PingFang SC" w:cs="PingFang SC"/>
                <w:sz w:val="22"/>
                <w:szCs w:val="22"/>
              </w:rPr>
            </w:pPr>
            <w:r>
              <w:rPr>
                <w:rFonts w:ascii="PingFang SC" w:hAnsi="PingFang SC" w:eastAsia="PingFang SC" w:cs="PingFang SC"/>
                <w:b/>
                <w:bCs/>
                <w:spacing w:val="-15"/>
                <w:position w:val="-5"/>
                <w:sz w:val="22"/>
                <w:szCs w:val="22"/>
              </w:rPr>
              <w:t>meta-</w:t>
            </w:r>
          </w:p>
        </w:tc>
        <w:tc>
          <w:tcPr>
            <w:tcW w:w="3229" w:type="dxa"/>
            <w:vAlign w:val="top"/>
          </w:tcPr>
          <w:p w14:paraId="5900865D">
            <w:pPr>
              <w:pStyle w:val="11"/>
              <w:spacing w:before="163" w:line="199" w:lineRule="auto"/>
              <w:ind w:left="120"/>
              <w:rPr>
                <w:sz w:val="22"/>
                <w:szCs w:val="22"/>
              </w:rPr>
            </w:pPr>
            <w:r>
              <w:rPr>
                <w:sz w:val="22"/>
                <w:szCs w:val="22"/>
              </w:rPr>
              <w:t>metamorphosis</w:t>
            </w:r>
            <w:r>
              <w:rPr>
                <w:spacing w:val="5"/>
                <w:sz w:val="22"/>
                <w:szCs w:val="22"/>
              </w:rPr>
              <w:t xml:space="preserve">, </w:t>
            </w:r>
            <w:r>
              <w:rPr>
                <w:sz w:val="22"/>
                <w:szCs w:val="22"/>
              </w:rPr>
              <w:t>metastasis</w:t>
            </w:r>
          </w:p>
        </w:tc>
      </w:tr>
      <w:tr w14:paraId="6F6A51C2">
        <w:trPr>
          <w:trHeight w:val="470" w:hRule="atLeast"/>
        </w:trPr>
        <w:tc>
          <w:tcPr>
            <w:tcW w:w="1386" w:type="dxa"/>
            <w:vAlign w:val="top"/>
          </w:tcPr>
          <w:p w14:paraId="35C5F890">
            <w:pPr>
              <w:pStyle w:val="11"/>
              <w:spacing w:before="163" w:line="193" w:lineRule="auto"/>
              <w:ind w:left="122"/>
              <w:rPr>
                <w:sz w:val="22"/>
                <w:szCs w:val="22"/>
              </w:rPr>
            </w:pPr>
            <w:r>
              <w:rPr>
                <w:spacing w:val="-1"/>
                <w:sz w:val="22"/>
                <w:szCs w:val="22"/>
              </w:rPr>
              <w:t>colour</w:t>
            </w:r>
          </w:p>
        </w:tc>
        <w:tc>
          <w:tcPr>
            <w:tcW w:w="727" w:type="dxa"/>
            <w:vAlign w:val="top"/>
          </w:tcPr>
          <w:p w14:paraId="7F00E182">
            <w:pPr>
              <w:spacing w:before="181" w:line="261" w:lineRule="exact"/>
              <w:ind w:left="114"/>
              <w:rPr>
                <w:rFonts w:ascii="PingFang SC" w:hAnsi="PingFang SC" w:eastAsia="PingFang SC" w:cs="PingFang SC"/>
                <w:sz w:val="22"/>
                <w:szCs w:val="22"/>
              </w:rPr>
            </w:pPr>
            <w:r>
              <w:rPr>
                <w:rFonts w:ascii="PingFang SC" w:hAnsi="PingFang SC" w:eastAsia="PingFang SC" w:cs="PingFang SC"/>
                <w:b/>
                <w:bCs/>
                <w:spacing w:val="-15"/>
                <w:position w:val="5"/>
                <w:sz w:val="22"/>
                <w:szCs w:val="22"/>
              </w:rPr>
              <w:t>47.</w:t>
            </w:r>
          </w:p>
        </w:tc>
        <w:tc>
          <w:tcPr>
            <w:tcW w:w="1128" w:type="dxa"/>
            <w:vAlign w:val="top"/>
          </w:tcPr>
          <w:p w14:paraId="4B5EF01E">
            <w:pPr>
              <w:spacing w:before="165" w:line="165" w:lineRule="auto"/>
              <w:ind w:left="118"/>
              <w:rPr>
                <w:rFonts w:ascii="PingFang SC" w:hAnsi="PingFang SC" w:eastAsia="PingFang SC" w:cs="PingFang SC"/>
                <w:sz w:val="22"/>
                <w:szCs w:val="22"/>
              </w:rPr>
            </w:pPr>
            <w:r>
              <w:rPr>
                <w:rFonts w:ascii="PingFang SC" w:hAnsi="PingFang SC" w:eastAsia="PingFang SC" w:cs="PingFang SC"/>
                <w:b/>
                <w:bCs/>
                <w:spacing w:val="-11"/>
                <w:sz w:val="22"/>
                <w:szCs w:val="22"/>
              </w:rPr>
              <w:t>chrom-</w:t>
            </w:r>
          </w:p>
        </w:tc>
        <w:tc>
          <w:tcPr>
            <w:tcW w:w="3229" w:type="dxa"/>
            <w:vAlign w:val="top"/>
          </w:tcPr>
          <w:p w14:paraId="1BA2BF82">
            <w:pPr>
              <w:pStyle w:val="11"/>
              <w:spacing w:before="163" w:line="202" w:lineRule="auto"/>
              <w:ind w:left="122"/>
              <w:rPr>
                <w:sz w:val="22"/>
                <w:szCs w:val="22"/>
              </w:rPr>
            </w:pPr>
            <w:r>
              <w:rPr>
                <w:spacing w:val="-1"/>
                <w:sz w:val="22"/>
                <w:szCs w:val="22"/>
              </w:rPr>
              <w:t>chromaticity, chromosome</w:t>
            </w:r>
          </w:p>
        </w:tc>
      </w:tr>
      <w:tr w14:paraId="0251F661">
        <w:trPr>
          <w:trHeight w:val="470" w:hRule="atLeast"/>
        </w:trPr>
        <w:tc>
          <w:tcPr>
            <w:tcW w:w="1386" w:type="dxa"/>
            <w:vAlign w:val="top"/>
          </w:tcPr>
          <w:p w14:paraId="0EE278B4">
            <w:pPr>
              <w:pStyle w:val="11"/>
              <w:spacing w:before="163" w:line="193" w:lineRule="auto"/>
              <w:ind w:left="122"/>
              <w:rPr>
                <w:sz w:val="22"/>
                <w:szCs w:val="22"/>
              </w:rPr>
            </w:pPr>
            <w:r>
              <w:rPr>
                <w:spacing w:val="-3"/>
                <w:sz w:val="22"/>
                <w:szCs w:val="22"/>
              </w:rPr>
              <w:t>different</w:t>
            </w:r>
          </w:p>
        </w:tc>
        <w:tc>
          <w:tcPr>
            <w:tcW w:w="727" w:type="dxa"/>
            <w:vAlign w:val="top"/>
          </w:tcPr>
          <w:p w14:paraId="7AB38A6D">
            <w:pPr>
              <w:spacing w:before="180" w:line="157" w:lineRule="auto"/>
              <w:ind w:left="114"/>
              <w:rPr>
                <w:rFonts w:ascii="PingFang SC" w:hAnsi="PingFang SC" w:eastAsia="PingFang SC" w:cs="PingFang SC"/>
                <w:sz w:val="22"/>
                <w:szCs w:val="22"/>
              </w:rPr>
            </w:pPr>
            <w:r>
              <w:rPr>
                <w:rFonts w:ascii="PingFang SC" w:hAnsi="PingFang SC" w:eastAsia="PingFang SC" w:cs="PingFang SC"/>
                <w:b/>
                <w:bCs/>
                <w:spacing w:val="-4"/>
                <w:sz w:val="22"/>
                <w:szCs w:val="22"/>
              </w:rPr>
              <w:t>41.</w:t>
            </w:r>
          </w:p>
        </w:tc>
        <w:tc>
          <w:tcPr>
            <w:tcW w:w="1128" w:type="dxa"/>
            <w:vAlign w:val="top"/>
          </w:tcPr>
          <w:p w14:paraId="3230878E">
            <w:pPr>
              <w:spacing w:before="165" w:line="165" w:lineRule="auto"/>
              <w:ind w:left="114"/>
              <w:rPr>
                <w:rFonts w:ascii="PingFang SC" w:hAnsi="PingFang SC" w:eastAsia="PingFang SC" w:cs="PingFang SC"/>
                <w:sz w:val="22"/>
                <w:szCs w:val="22"/>
              </w:rPr>
            </w:pPr>
            <w:r>
              <w:rPr>
                <w:rFonts w:ascii="PingFang SC" w:hAnsi="PingFang SC" w:eastAsia="PingFang SC" w:cs="PingFang SC"/>
                <w:b/>
                <w:bCs/>
                <w:spacing w:val="-13"/>
                <w:sz w:val="22"/>
                <w:szCs w:val="22"/>
              </w:rPr>
              <w:t>hetero-</w:t>
            </w:r>
          </w:p>
        </w:tc>
        <w:tc>
          <w:tcPr>
            <w:tcW w:w="3229" w:type="dxa"/>
            <w:vAlign w:val="top"/>
          </w:tcPr>
          <w:p w14:paraId="0D7DBF8B">
            <w:pPr>
              <w:pStyle w:val="11"/>
              <w:spacing w:before="163" w:line="202" w:lineRule="auto"/>
              <w:ind w:left="118"/>
              <w:rPr>
                <w:sz w:val="22"/>
                <w:szCs w:val="22"/>
              </w:rPr>
            </w:pPr>
            <w:r>
              <w:rPr>
                <w:sz w:val="22"/>
                <w:szCs w:val="22"/>
              </w:rPr>
              <w:t>heterogeneous, hetero</w:t>
            </w:r>
            <w:r>
              <w:rPr>
                <w:spacing w:val="-1"/>
                <w:sz w:val="22"/>
                <w:szCs w:val="22"/>
              </w:rPr>
              <w:t>sexual</w:t>
            </w:r>
          </w:p>
        </w:tc>
      </w:tr>
      <w:tr w14:paraId="2FEFEBD1">
        <w:trPr>
          <w:trHeight w:val="749" w:hRule="atLeast"/>
        </w:trPr>
        <w:tc>
          <w:tcPr>
            <w:tcW w:w="1386" w:type="dxa"/>
            <w:vAlign w:val="top"/>
          </w:tcPr>
          <w:p w14:paraId="755F98BB">
            <w:pPr>
              <w:pStyle w:val="11"/>
              <w:spacing w:before="163" w:line="199" w:lineRule="auto"/>
              <w:ind w:left="122"/>
              <w:rPr>
                <w:sz w:val="22"/>
                <w:szCs w:val="22"/>
              </w:rPr>
            </w:pPr>
            <w:r>
              <w:rPr>
                <w:spacing w:val="-1"/>
                <w:sz w:val="22"/>
                <w:szCs w:val="22"/>
              </w:rPr>
              <w:t>equal</w:t>
            </w:r>
          </w:p>
        </w:tc>
        <w:tc>
          <w:tcPr>
            <w:tcW w:w="727" w:type="dxa"/>
            <w:vAlign w:val="top"/>
          </w:tcPr>
          <w:p w14:paraId="6E26CE95">
            <w:pPr>
              <w:spacing w:before="181" w:line="167" w:lineRule="auto"/>
              <w:ind w:left="114" w:right="330"/>
              <w:rPr>
                <w:rFonts w:ascii="PingFang SC" w:hAnsi="PingFang SC" w:eastAsia="PingFang SC" w:cs="PingFang SC"/>
                <w:sz w:val="22"/>
                <w:szCs w:val="22"/>
              </w:rPr>
            </w:pPr>
            <w:r>
              <w:rPr>
                <w:rFonts w:ascii="PingFang SC" w:hAnsi="PingFang SC" w:eastAsia="PingFang SC" w:cs="PingFang SC"/>
                <w:b/>
                <w:bCs/>
                <w:spacing w:val="-12"/>
                <w:w w:val="89"/>
                <w:sz w:val="22"/>
                <w:szCs w:val="22"/>
              </w:rPr>
              <w:t>48</w:t>
            </w:r>
            <w:r>
              <w:rPr>
                <w:rFonts w:ascii="PingFang SC" w:hAnsi="PingFang SC" w:eastAsia="PingFang SC" w:cs="PingFang SC"/>
                <w:sz w:val="22"/>
                <w:szCs w:val="22"/>
              </w:rPr>
              <w:t xml:space="preserve">  </w:t>
            </w:r>
            <w:r>
              <w:rPr>
                <w:rFonts w:ascii="PingFang SC" w:hAnsi="PingFang SC" w:eastAsia="PingFang SC" w:cs="PingFang SC"/>
                <w:b/>
                <w:bCs/>
                <w:spacing w:val="-19"/>
                <w:sz w:val="22"/>
                <w:szCs w:val="22"/>
              </w:rPr>
              <w:t>49.</w:t>
            </w:r>
          </w:p>
        </w:tc>
        <w:tc>
          <w:tcPr>
            <w:tcW w:w="1128" w:type="dxa"/>
            <w:vAlign w:val="top"/>
          </w:tcPr>
          <w:p w14:paraId="155C54A3">
            <w:pPr>
              <w:spacing w:before="175" w:line="159" w:lineRule="auto"/>
              <w:ind w:left="118"/>
              <w:rPr>
                <w:rFonts w:ascii="PingFang SC" w:hAnsi="PingFang SC" w:eastAsia="PingFang SC" w:cs="PingFang SC"/>
                <w:sz w:val="22"/>
                <w:szCs w:val="22"/>
              </w:rPr>
            </w:pPr>
            <w:r>
              <w:rPr>
                <w:rFonts w:ascii="PingFang SC" w:hAnsi="PingFang SC" w:eastAsia="PingFang SC" w:cs="PingFang SC"/>
                <w:b/>
                <w:bCs/>
                <w:spacing w:val="-10"/>
                <w:sz w:val="22"/>
                <w:szCs w:val="22"/>
              </w:rPr>
              <w:t>iso-</w:t>
            </w:r>
          </w:p>
          <w:p w14:paraId="158E3D84">
            <w:pPr>
              <w:spacing w:before="15" w:line="163" w:lineRule="auto"/>
              <w:ind w:left="118"/>
              <w:rPr>
                <w:rFonts w:ascii="PingFang SC" w:hAnsi="PingFang SC" w:eastAsia="PingFang SC" w:cs="PingFang SC"/>
                <w:sz w:val="22"/>
                <w:szCs w:val="22"/>
              </w:rPr>
            </w:pPr>
            <w:r>
              <w:rPr>
                <w:rFonts w:ascii="PingFang SC" w:hAnsi="PingFang SC" w:eastAsia="PingFang SC" w:cs="PingFang SC"/>
                <w:b/>
                <w:bCs/>
                <w:spacing w:val="-10"/>
                <w:sz w:val="22"/>
                <w:szCs w:val="22"/>
              </w:rPr>
              <w:t>equi-</w:t>
            </w:r>
          </w:p>
        </w:tc>
        <w:tc>
          <w:tcPr>
            <w:tcW w:w="3229" w:type="dxa"/>
            <w:vAlign w:val="top"/>
          </w:tcPr>
          <w:p w14:paraId="5B72306A">
            <w:pPr>
              <w:pStyle w:val="11"/>
              <w:spacing w:before="163" w:line="183" w:lineRule="auto"/>
              <w:ind w:left="120"/>
              <w:rPr>
                <w:sz w:val="22"/>
                <w:szCs w:val="22"/>
              </w:rPr>
            </w:pPr>
            <w:r>
              <w:rPr>
                <w:spacing w:val="-2"/>
                <w:sz w:val="22"/>
                <w:szCs w:val="22"/>
              </w:rPr>
              <w:t>isometric, isosceles</w:t>
            </w:r>
          </w:p>
          <w:p w14:paraId="72EFE456">
            <w:pPr>
              <w:pStyle w:val="11"/>
              <w:spacing w:before="86" w:line="199" w:lineRule="auto"/>
              <w:ind w:left="122"/>
              <w:rPr>
                <w:sz w:val="22"/>
                <w:szCs w:val="22"/>
              </w:rPr>
            </w:pPr>
            <w:r>
              <w:rPr>
                <w:sz w:val="22"/>
                <w:szCs w:val="22"/>
              </w:rPr>
              <w:t>equidistant, equilateral</w:t>
            </w:r>
          </w:p>
        </w:tc>
      </w:tr>
      <w:tr w14:paraId="2319BCEF">
        <w:trPr>
          <w:trHeight w:val="754" w:hRule="atLeast"/>
        </w:trPr>
        <w:tc>
          <w:tcPr>
            <w:tcW w:w="1386" w:type="dxa"/>
            <w:vAlign w:val="top"/>
          </w:tcPr>
          <w:p w14:paraId="2DD8BAF3">
            <w:pPr>
              <w:pStyle w:val="11"/>
              <w:spacing w:before="164" w:line="193" w:lineRule="auto"/>
              <w:ind w:left="119"/>
              <w:rPr>
                <w:sz w:val="22"/>
                <w:szCs w:val="22"/>
              </w:rPr>
            </w:pPr>
            <w:r>
              <w:rPr>
                <w:spacing w:val="-4"/>
                <w:sz w:val="22"/>
                <w:szCs w:val="22"/>
              </w:rPr>
              <w:t>first</w:t>
            </w:r>
          </w:p>
        </w:tc>
        <w:tc>
          <w:tcPr>
            <w:tcW w:w="727" w:type="dxa"/>
            <w:vAlign w:val="top"/>
          </w:tcPr>
          <w:p w14:paraId="2B0CEB6C">
            <w:pPr>
              <w:spacing w:before="180" w:line="169" w:lineRule="auto"/>
              <w:ind w:left="119" w:right="330"/>
              <w:rPr>
                <w:rFonts w:ascii="PingFang SC" w:hAnsi="PingFang SC" w:eastAsia="PingFang SC" w:cs="PingFang SC"/>
                <w:sz w:val="22"/>
                <w:szCs w:val="22"/>
              </w:rPr>
            </w:pPr>
            <w:r>
              <w:rPr>
                <w:rFonts w:ascii="PingFang SC" w:hAnsi="PingFang SC" w:eastAsia="PingFang SC" w:cs="PingFang SC"/>
                <w:b/>
                <w:bCs/>
                <w:spacing w:val="-21"/>
                <w:sz w:val="22"/>
                <w:szCs w:val="22"/>
              </w:rPr>
              <w:t>53.</w:t>
            </w:r>
            <w:r>
              <w:rPr>
                <w:rFonts w:ascii="PingFang SC" w:hAnsi="PingFang SC" w:eastAsia="PingFang SC" w:cs="PingFang SC"/>
                <w:sz w:val="22"/>
                <w:szCs w:val="22"/>
              </w:rPr>
              <w:t xml:space="preserve"> </w:t>
            </w:r>
            <w:r>
              <w:rPr>
                <w:rFonts w:ascii="PingFang SC" w:hAnsi="PingFang SC" w:eastAsia="PingFang SC" w:cs="PingFang SC"/>
                <w:b/>
                <w:bCs/>
                <w:spacing w:val="-21"/>
                <w:sz w:val="22"/>
                <w:szCs w:val="22"/>
              </w:rPr>
              <w:t>54.</w:t>
            </w:r>
          </w:p>
        </w:tc>
        <w:tc>
          <w:tcPr>
            <w:tcW w:w="1128" w:type="dxa"/>
            <w:vAlign w:val="top"/>
          </w:tcPr>
          <w:p w14:paraId="59AB2E3C">
            <w:pPr>
              <w:spacing w:before="176" w:line="170" w:lineRule="auto"/>
              <w:ind w:left="115" w:right="424"/>
              <w:rPr>
                <w:rFonts w:ascii="PingFang SC" w:hAnsi="PingFang SC" w:eastAsia="PingFang SC" w:cs="PingFang SC"/>
                <w:sz w:val="22"/>
                <w:szCs w:val="22"/>
              </w:rPr>
            </w:pPr>
            <w:r>
              <w:rPr>
                <w:rFonts w:ascii="PingFang SC" w:hAnsi="PingFang SC" w:eastAsia="PingFang SC" w:cs="PingFang SC"/>
                <w:b/>
                <w:bCs/>
                <w:spacing w:val="-14"/>
                <w:sz w:val="22"/>
                <w:szCs w:val="22"/>
              </w:rPr>
              <w:t>prim-</w:t>
            </w:r>
            <w:r>
              <w:rPr>
                <w:rFonts w:ascii="PingFang SC" w:hAnsi="PingFang SC" w:eastAsia="PingFang SC" w:cs="PingFang SC"/>
                <w:sz w:val="22"/>
                <w:szCs w:val="22"/>
              </w:rPr>
              <w:t xml:space="preserve"> </w:t>
            </w:r>
            <w:r>
              <w:rPr>
                <w:rFonts w:ascii="PingFang SC" w:hAnsi="PingFang SC" w:eastAsia="PingFang SC" w:cs="PingFang SC"/>
                <w:b/>
                <w:bCs/>
                <w:spacing w:val="-20"/>
                <w:sz w:val="22"/>
                <w:szCs w:val="22"/>
              </w:rPr>
              <w:t>proto-</w:t>
            </w:r>
          </w:p>
        </w:tc>
        <w:tc>
          <w:tcPr>
            <w:tcW w:w="3229" w:type="dxa"/>
            <w:vAlign w:val="top"/>
          </w:tcPr>
          <w:p w14:paraId="3D0F2350">
            <w:pPr>
              <w:pStyle w:val="11"/>
              <w:spacing w:before="164" w:line="234" w:lineRule="auto"/>
              <w:ind w:left="117" w:right="1145"/>
              <w:rPr>
                <w:sz w:val="22"/>
                <w:szCs w:val="22"/>
              </w:rPr>
            </w:pPr>
            <w:r>
              <w:rPr>
                <w:sz w:val="22"/>
                <w:szCs w:val="22"/>
              </w:rPr>
              <w:t>primitive</w:t>
            </w:r>
            <w:r>
              <w:rPr>
                <w:spacing w:val="5"/>
                <w:sz w:val="22"/>
                <w:szCs w:val="22"/>
              </w:rPr>
              <w:t xml:space="preserve">, </w:t>
            </w:r>
            <w:r>
              <w:rPr>
                <w:sz w:val="22"/>
                <w:szCs w:val="22"/>
              </w:rPr>
              <w:t>primordial   protoplasm</w:t>
            </w:r>
            <w:r>
              <w:rPr>
                <w:spacing w:val="6"/>
                <w:sz w:val="22"/>
                <w:szCs w:val="22"/>
              </w:rPr>
              <w:t xml:space="preserve">, </w:t>
            </w:r>
            <w:r>
              <w:rPr>
                <w:sz w:val="22"/>
                <w:szCs w:val="22"/>
              </w:rPr>
              <w:t>prototype</w:t>
            </w:r>
          </w:p>
        </w:tc>
      </w:tr>
    </w:tbl>
    <w:p w14:paraId="23E0D63A">
      <w:pPr>
        <w:spacing w:before="118"/>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386"/>
        <w:gridCol w:w="727"/>
        <w:gridCol w:w="1128"/>
        <w:gridCol w:w="3229"/>
      </w:tblGrid>
      <w:tr w14:paraId="4F7268B1">
        <w:trPr>
          <w:trHeight w:val="489" w:hRule="atLeast"/>
        </w:trPr>
        <w:tc>
          <w:tcPr>
            <w:tcW w:w="1386" w:type="dxa"/>
            <w:vAlign w:val="top"/>
          </w:tcPr>
          <w:p w14:paraId="14228938">
            <w:pPr>
              <w:pStyle w:val="11"/>
              <w:spacing w:before="168" w:line="184" w:lineRule="auto"/>
              <w:ind w:left="120"/>
              <w:rPr>
                <w:sz w:val="22"/>
                <w:szCs w:val="22"/>
              </w:rPr>
            </w:pPr>
            <w:r>
              <w:rPr>
                <w:spacing w:val="-2"/>
                <w:sz w:val="22"/>
                <w:szCs w:val="22"/>
              </w:rPr>
              <w:t>MEANING</w:t>
            </w:r>
          </w:p>
        </w:tc>
        <w:tc>
          <w:tcPr>
            <w:tcW w:w="727" w:type="dxa"/>
            <w:vAlign w:val="top"/>
          </w:tcPr>
          <w:p w14:paraId="4939778F">
            <w:pPr>
              <w:rPr>
                <w:rFonts w:ascii="Arial"/>
                <w:sz w:val="21"/>
              </w:rPr>
            </w:pPr>
          </w:p>
        </w:tc>
        <w:tc>
          <w:tcPr>
            <w:tcW w:w="1128" w:type="dxa"/>
            <w:vAlign w:val="top"/>
          </w:tcPr>
          <w:p w14:paraId="0AE9446E">
            <w:pPr>
              <w:spacing w:before="172" w:line="159" w:lineRule="auto"/>
              <w:ind w:left="121"/>
              <w:rPr>
                <w:rFonts w:ascii="PingFang SC" w:hAnsi="PingFang SC" w:eastAsia="PingFang SC" w:cs="PingFang SC"/>
                <w:sz w:val="22"/>
                <w:szCs w:val="22"/>
              </w:rPr>
            </w:pPr>
            <w:r>
              <w:rPr>
                <w:rFonts w:ascii="PingFang SC" w:hAnsi="PingFang SC" w:eastAsia="PingFang SC" w:cs="PingFang SC"/>
                <w:b/>
                <w:bCs/>
                <w:spacing w:val="-2"/>
                <w:sz w:val="22"/>
                <w:szCs w:val="22"/>
              </w:rPr>
              <w:t>PREFIX</w:t>
            </w:r>
          </w:p>
        </w:tc>
        <w:tc>
          <w:tcPr>
            <w:tcW w:w="3229" w:type="dxa"/>
            <w:vAlign w:val="top"/>
          </w:tcPr>
          <w:p w14:paraId="756ACA74">
            <w:pPr>
              <w:pStyle w:val="11"/>
              <w:spacing w:before="168" w:line="184" w:lineRule="auto"/>
              <w:ind w:left="121"/>
              <w:rPr>
                <w:sz w:val="22"/>
                <w:szCs w:val="22"/>
              </w:rPr>
            </w:pPr>
            <w:r>
              <w:rPr>
                <w:spacing w:val="-8"/>
                <w:sz w:val="22"/>
                <w:szCs w:val="22"/>
              </w:rPr>
              <w:t>EXAMPLES</w:t>
            </w:r>
          </w:p>
        </w:tc>
      </w:tr>
      <w:tr w14:paraId="3CFC6AC0">
        <w:trPr>
          <w:trHeight w:val="470" w:hRule="atLeast"/>
        </w:trPr>
        <w:tc>
          <w:tcPr>
            <w:tcW w:w="1386" w:type="dxa"/>
            <w:vAlign w:val="top"/>
          </w:tcPr>
          <w:p w14:paraId="0C842CC5">
            <w:pPr>
              <w:pStyle w:val="11"/>
              <w:spacing w:before="153" w:line="194" w:lineRule="auto"/>
              <w:ind w:left="118"/>
              <w:rPr>
                <w:sz w:val="22"/>
                <w:szCs w:val="22"/>
              </w:rPr>
            </w:pPr>
            <w:r>
              <w:rPr>
                <w:spacing w:val="2"/>
                <w:sz w:val="22"/>
                <w:szCs w:val="22"/>
              </w:rPr>
              <w:t>half</w:t>
            </w:r>
          </w:p>
        </w:tc>
        <w:tc>
          <w:tcPr>
            <w:tcW w:w="727" w:type="dxa"/>
            <w:vAlign w:val="top"/>
          </w:tcPr>
          <w:p w14:paraId="063D1295">
            <w:pPr>
              <w:spacing w:before="170" w:line="260" w:lineRule="exact"/>
              <w:ind w:left="120"/>
              <w:rPr>
                <w:rFonts w:ascii="PingFang SC" w:hAnsi="PingFang SC" w:eastAsia="PingFang SC" w:cs="PingFang SC"/>
                <w:sz w:val="22"/>
                <w:szCs w:val="22"/>
              </w:rPr>
            </w:pPr>
            <w:r>
              <w:rPr>
                <w:rFonts w:ascii="PingFang SC" w:hAnsi="PingFang SC" w:eastAsia="PingFang SC" w:cs="PingFang SC"/>
                <w:b/>
                <w:bCs/>
                <w:spacing w:val="-20"/>
                <w:position w:val="-5"/>
                <w:sz w:val="22"/>
                <w:szCs w:val="22"/>
              </w:rPr>
              <w:t>35.</w:t>
            </w:r>
          </w:p>
        </w:tc>
        <w:tc>
          <w:tcPr>
            <w:tcW w:w="1128" w:type="dxa"/>
            <w:vAlign w:val="top"/>
          </w:tcPr>
          <w:p w14:paraId="664F7A4F">
            <w:pPr>
              <w:spacing w:before="165" w:line="159" w:lineRule="auto"/>
              <w:ind w:left="121"/>
              <w:rPr>
                <w:rFonts w:ascii="PingFang SC" w:hAnsi="PingFang SC" w:eastAsia="PingFang SC" w:cs="PingFang SC"/>
                <w:sz w:val="22"/>
                <w:szCs w:val="22"/>
              </w:rPr>
            </w:pPr>
            <w:r>
              <w:rPr>
                <w:rFonts w:ascii="PingFang SC" w:hAnsi="PingFang SC" w:eastAsia="PingFang SC" w:cs="PingFang SC"/>
                <w:b/>
                <w:bCs/>
                <w:spacing w:val="-14"/>
                <w:sz w:val="22"/>
                <w:szCs w:val="22"/>
              </w:rPr>
              <w:t>semi-</w:t>
            </w:r>
          </w:p>
        </w:tc>
        <w:tc>
          <w:tcPr>
            <w:tcW w:w="3229" w:type="dxa"/>
            <w:vAlign w:val="top"/>
          </w:tcPr>
          <w:p w14:paraId="1322F30E">
            <w:pPr>
              <w:pStyle w:val="11"/>
              <w:spacing w:before="154" w:line="183" w:lineRule="auto"/>
              <w:ind w:left="124"/>
              <w:rPr>
                <w:sz w:val="22"/>
                <w:szCs w:val="22"/>
              </w:rPr>
            </w:pPr>
            <w:r>
              <w:rPr>
                <w:spacing w:val="-1"/>
                <w:sz w:val="22"/>
                <w:szCs w:val="22"/>
              </w:rPr>
              <w:t>semi-automatic, semicircle</w:t>
            </w:r>
          </w:p>
        </w:tc>
      </w:tr>
      <w:tr w14:paraId="32D5EFAC">
        <w:trPr>
          <w:trHeight w:val="470" w:hRule="atLeast"/>
        </w:trPr>
        <w:tc>
          <w:tcPr>
            <w:tcW w:w="1386" w:type="dxa"/>
            <w:vAlign w:val="top"/>
          </w:tcPr>
          <w:p w14:paraId="2C472FB7">
            <w:pPr>
              <w:pStyle w:val="11"/>
              <w:spacing w:before="153" w:line="200" w:lineRule="auto"/>
              <w:ind w:left="118"/>
              <w:rPr>
                <w:sz w:val="22"/>
                <w:szCs w:val="22"/>
              </w:rPr>
            </w:pPr>
            <w:r>
              <w:rPr>
                <w:spacing w:val="5"/>
                <w:sz w:val="22"/>
                <w:szCs w:val="22"/>
              </w:rPr>
              <w:t>hundred/th</w:t>
            </w:r>
          </w:p>
        </w:tc>
        <w:tc>
          <w:tcPr>
            <w:tcW w:w="727" w:type="dxa"/>
            <w:vAlign w:val="top"/>
          </w:tcPr>
          <w:p w14:paraId="56613EA0">
            <w:pPr>
              <w:spacing w:before="172" w:line="258" w:lineRule="exact"/>
              <w:ind w:left="115"/>
              <w:rPr>
                <w:rFonts w:ascii="PingFang SC" w:hAnsi="PingFang SC" w:eastAsia="PingFang SC" w:cs="PingFang SC"/>
                <w:sz w:val="22"/>
                <w:szCs w:val="22"/>
              </w:rPr>
            </w:pPr>
            <w:r>
              <w:rPr>
                <w:rFonts w:ascii="PingFang SC" w:hAnsi="PingFang SC" w:eastAsia="PingFang SC" w:cs="PingFang SC"/>
                <w:b/>
                <w:bCs/>
                <w:spacing w:val="-19"/>
                <w:position w:val="-5"/>
                <w:sz w:val="22"/>
                <w:szCs w:val="22"/>
              </w:rPr>
              <w:t>45.</w:t>
            </w:r>
          </w:p>
        </w:tc>
        <w:tc>
          <w:tcPr>
            <w:tcW w:w="1128" w:type="dxa"/>
            <w:vAlign w:val="top"/>
          </w:tcPr>
          <w:p w14:paraId="36E8D60F">
            <w:pPr>
              <w:spacing w:before="180" w:line="250" w:lineRule="exact"/>
              <w:ind w:left="119"/>
              <w:rPr>
                <w:rFonts w:ascii="PingFang SC" w:hAnsi="PingFang SC" w:eastAsia="PingFang SC" w:cs="PingFang SC"/>
                <w:sz w:val="22"/>
                <w:szCs w:val="22"/>
              </w:rPr>
            </w:pPr>
            <w:r>
              <w:rPr>
                <w:rFonts w:ascii="PingFang SC" w:hAnsi="PingFang SC" w:eastAsia="PingFang SC" w:cs="PingFang SC"/>
                <w:b/>
                <w:bCs/>
                <w:spacing w:val="-16"/>
                <w:position w:val="-5"/>
                <w:sz w:val="22"/>
                <w:szCs w:val="22"/>
              </w:rPr>
              <w:t>cent-</w:t>
            </w:r>
          </w:p>
        </w:tc>
        <w:tc>
          <w:tcPr>
            <w:tcW w:w="3229" w:type="dxa"/>
            <w:vAlign w:val="top"/>
          </w:tcPr>
          <w:p w14:paraId="4E2D6406">
            <w:pPr>
              <w:pStyle w:val="11"/>
              <w:spacing w:before="154" w:line="202" w:lineRule="auto"/>
              <w:ind w:left="123"/>
              <w:rPr>
                <w:sz w:val="22"/>
                <w:szCs w:val="22"/>
              </w:rPr>
            </w:pPr>
            <w:r>
              <w:rPr>
                <w:sz w:val="22"/>
                <w:szCs w:val="22"/>
              </w:rPr>
              <w:t>centigrade</w:t>
            </w:r>
            <w:r>
              <w:rPr>
                <w:spacing w:val="3"/>
                <w:sz w:val="22"/>
                <w:szCs w:val="22"/>
              </w:rPr>
              <w:t xml:space="preserve">, </w:t>
            </w:r>
            <w:r>
              <w:rPr>
                <w:sz w:val="22"/>
                <w:szCs w:val="22"/>
              </w:rPr>
              <w:t>centimetre</w:t>
            </w:r>
          </w:p>
        </w:tc>
      </w:tr>
      <w:tr w14:paraId="55426A22">
        <w:trPr>
          <w:trHeight w:val="469" w:hRule="atLeast"/>
        </w:trPr>
        <w:tc>
          <w:tcPr>
            <w:tcW w:w="1386" w:type="dxa"/>
            <w:vAlign w:val="top"/>
          </w:tcPr>
          <w:p w14:paraId="3FB9E0E7">
            <w:pPr>
              <w:pStyle w:val="11"/>
              <w:spacing w:before="153" w:line="200" w:lineRule="auto"/>
              <w:ind w:left="122"/>
              <w:rPr>
                <w:sz w:val="22"/>
                <w:szCs w:val="22"/>
              </w:rPr>
            </w:pPr>
            <w:r>
              <w:rPr>
                <w:spacing w:val="1"/>
                <w:sz w:val="22"/>
                <w:szCs w:val="22"/>
              </w:rPr>
              <w:t>into/inside</w:t>
            </w:r>
          </w:p>
        </w:tc>
        <w:tc>
          <w:tcPr>
            <w:tcW w:w="727" w:type="dxa"/>
            <w:vAlign w:val="top"/>
          </w:tcPr>
          <w:p w14:paraId="0333506B">
            <w:pPr>
              <w:spacing w:before="170" w:line="260" w:lineRule="exact"/>
              <w:ind w:left="119"/>
              <w:rPr>
                <w:rFonts w:ascii="PingFang SC" w:hAnsi="PingFang SC" w:eastAsia="PingFang SC" w:cs="PingFang SC"/>
                <w:sz w:val="22"/>
                <w:szCs w:val="22"/>
              </w:rPr>
            </w:pPr>
            <w:r>
              <w:rPr>
                <w:rFonts w:ascii="PingFang SC" w:hAnsi="PingFang SC" w:eastAsia="PingFang SC" w:cs="PingFang SC"/>
                <w:b/>
                <w:bCs/>
                <w:spacing w:val="-20"/>
                <w:position w:val="-5"/>
                <w:sz w:val="22"/>
                <w:szCs w:val="22"/>
              </w:rPr>
              <w:t>23.</w:t>
            </w:r>
          </w:p>
        </w:tc>
        <w:tc>
          <w:tcPr>
            <w:tcW w:w="1128" w:type="dxa"/>
            <w:vAlign w:val="top"/>
          </w:tcPr>
          <w:p w14:paraId="1D126AEA">
            <w:pPr>
              <w:spacing w:before="165" w:line="161" w:lineRule="auto"/>
              <w:ind w:left="119"/>
              <w:rPr>
                <w:rFonts w:ascii="PingFang SC" w:hAnsi="PingFang SC" w:eastAsia="PingFang SC" w:cs="PingFang SC"/>
                <w:sz w:val="22"/>
                <w:szCs w:val="22"/>
              </w:rPr>
            </w:pPr>
            <w:r>
              <w:rPr>
                <w:rFonts w:ascii="PingFang SC" w:hAnsi="PingFang SC" w:eastAsia="PingFang SC" w:cs="PingFang SC"/>
                <w:b/>
                <w:bCs/>
                <w:spacing w:val="-2"/>
                <w:sz w:val="22"/>
                <w:szCs w:val="22"/>
              </w:rPr>
              <w:t>intr-</w:t>
            </w:r>
          </w:p>
        </w:tc>
        <w:tc>
          <w:tcPr>
            <w:tcW w:w="3229" w:type="dxa"/>
            <w:vAlign w:val="top"/>
          </w:tcPr>
          <w:p w14:paraId="7976CA2A">
            <w:pPr>
              <w:pStyle w:val="11"/>
              <w:spacing w:before="154" w:line="183" w:lineRule="auto"/>
              <w:ind w:left="122"/>
              <w:rPr>
                <w:sz w:val="22"/>
                <w:szCs w:val="22"/>
              </w:rPr>
            </w:pPr>
            <w:r>
              <w:rPr>
                <w:spacing w:val="1"/>
                <w:sz w:val="22"/>
                <w:szCs w:val="22"/>
              </w:rPr>
              <w:t>intravenous, introduction</w:t>
            </w:r>
          </w:p>
        </w:tc>
      </w:tr>
      <w:tr w14:paraId="210F48F8">
        <w:trPr>
          <w:trHeight w:val="470" w:hRule="atLeast"/>
        </w:trPr>
        <w:tc>
          <w:tcPr>
            <w:tcW w:w="1386" w:type="dxa"/>
            <w:vAlign w:val="top"/>
          </w:tcPr>
          <w:p w14:paraId="496ED480">
            <w:pPr>
              <w:pStyle w:val="11"/>
              <w:spacing w:before="155" w:line="202" w:lineRule="auto"/>
              <w:ind w:left="118"/>
              <w:rPr>
                <w:sz w:val="22"/>
                <w:szCs w:val="22"/>
              </w:rPr>
            </w:pPr>
            <w:r>
              <w:rPr>
                <w:spacing w:val="-1"/>
                <w:sz w:val="22"/>
                <w:szCs w:val="22"/>
              </w:rPr>
              <w:t>large/million</w:t>
            </w:r>
          </w:p>
        </w:tc>
        <w:tc>
          <w:tcPr>
            <w:tcW w:w="727" w:type="dxa"/>
            <w:vAlign w:val="top"/>
          </w:tcPr>
          <w:p w14:paraId="2C4C84C0">
            <w:pPr>
              <w:spacing w:before="171" w:line="260" w:lineRule="exact"/>
              <w:ind w:left="120"/>
              <w:rPr>
                <w:rFonts w:ascii="PingFang SC" w:hAnsi="PingFang SC" w:eastAsia="PingFang SC" w:cs="PingFang SC"/>
                <w:sz w:val="22"/>
                <w:szCs w:val="22"/>
              </w:rPr>
            </w:pPr>
            <w:r>
              <w:rPr>
                <w:rFonts w:ascii="PingFang SC" w:hAnsi="PingFang SC" w:eastAsia="PingFang SC" w:cs="PingFang SC"/>
                <w:b/>
                <w:bCs/>
                <w:spacing w:val="-6"/>
                <w:position w:val="-5"/>
                <w:sz w:val="22"/>
                <w:szCs w:val="22"/>
              </w:rPr>
              <w:t>51.</w:t>
            </w:r>
          </w:p>
        </w:tc>
        <w:tc>
          <w:tcPr>
            <w:tcW w:w="1128" w:type="dxa"/>
            <w:vAlign w:val="top"/>
          </w:tcPr>
          <w:p w14:paraId="138BEF0D">
            <w:pPr>
              <w:spacing w:before="211" w:line="228" w:lineRule="exact"/>
              <w:ind w:left="120"/>
              <w:rPr>
                <w:rFonts w:ascii="PingFang SC" w:hAnsi="PingFang SC" w:eastAsia="PingFang SC" w:cs="PingFang SC"/>
                <w:sz w:val="22"/>
                <w:szCs w:val="22"/>
              </w:rPr>
            </w:pPr>
            <w:r>
              <w:rPr>
                <w:rFonts w:ascii="PingFang SC" w:hAnsi="PingFang SC" w:eastAsia="PingFang SC" w:cs="PingFang SC"/>
                <w:b/>
                <w:bCs/>
                <w:spacing w:val="-18"/>
                <w:position w:val="7"/>
                <w:sz w:val="22"/>
                <w:szCs w:val="22"/>
              </w:rPr>
              <w:t>mega-</w:t>
            </w:r>
          </w:p>
        </w:tc>
        <w:tc>
          <w:tcPr>
            <w:tcW w:w="3229" w:type="dxa"/>
            <w:vAlign w:val="top"/>
          </w:tcPr>
          <w:p w14:paraId="4622926B">
            <w:pPr>
              <w:pStyle w:val="11"/>
              <w:spacing w:before="155" w:line="202" w:lineRule="auto"/>
              <w:ind w:left="121"/>
              <w:rPr>
                <w:sz w:val="22"/>
                <w:szCs w:val="22"/>
              </w:rPr>
            </w:pPr>
            <w:r>
              <w:rPr>
                <w:spacing w:val="-2"/>
                <w:sz w:val="22"/>
                <w:szCs w:val="22"/>
              </w:rPr>
              <w:t>megabyte, megaphone</w:t>
            </w:r>
          </w:p>
        </w:tc>
      </w:tr>
      <w:tr w14:paraId="37510853">
        <w:trPr>
          <w:trHeight w:val="749" w:hRule="atLeast"/>
        </w:trPr>
        <w:tc>
          <w:tcPr>
            <w:tcW w:w="1386" w:type="dxa"/>
            <w:vAlign w:val="top"/>
          </w:tcPr>
          <w:p w14:paraId="7DA6E62D">
            <w:pPr>
              <w:pStyle w:val="11"/>
              <w:spacing w:before="212" w:line="156" w:lineRule="exact"/>
              <w:ind w:left="120"/>
              <w:rPr>
                <w:sz w:val="22"/>
                <w:szCs w:val="22"/>
              </w:rPr>
            </w:pPr>
            <w:r>
              <w:rPr>
                <w:spacing w:val="2"/>
                <w:position w:val="2"/>
                <w:sz w:val="22"/>
                <w:szCs w:val="22"/>
              </w:rPr>
              <w:t>many</w:t>
            </w:r>
          </w:p>
        </w:tc>
        <w:tc>
          <w:tcPr>
            <w:tcW w:w="727" w:type="dxa"/>
            <w:vAlign w:val="top"/>
          </w:tcPr>
          <w:p w14:paraId="268DEBA7">
            <w:pPr>
              <w:spacing w:before="171" w:line="170" w:lineRule="auto"/>
              <w:ind w:left="120" w:right="329" w:hanging="1"/>
              <w:rPr>
                <w:rFonts w:ascii="PingFang SC" w:hAnsi="PingFang SC" w:eastAsia="PingFang SC" w:cs="PingFang SC"/>
                <w:sz w:val="22"/>
                <w:szCs w:val="22"/>
              </w:rPr>
            </w:pPr>
            <w:r>
              <w:rPr>
                <w:rFonts w:ascii="PingFang SC" w:hAnsi="PingFang SC" w:eastAsia="PingFang SC" w:cs="PingFang SC"/>
                <w:b/>
                <w:bCs/>
                <w:spacing w:val="-21"/>
                <w:sz w:val="22"/>
                <w:szCs w:val="22"/>
              </w:rPr>
              <w:t>29.</w:t>
            </w:r>
            <w:r>
              <w:rPr>
                <w:rFonts w:ascii="PingFang SC" w:hAnsi="PingFang SC" w:eastAsia="PingFang SC" w:cs="PingFang SC"/>
                <w:spacing w:val="1"/>
                <w:sz w:val="22"/>
                <w:szCs w:val="22"/>
              </w:rPr>
              <w:t xml:space="preserve"> </w:t>
            </w:r>
            <w:r>
              <w:rPr>
                <w:rFonts w:ascii="PingFang SC" w:hAnsi="PingFang SC" w:eastAsia="PingFang SC" w:cs="PingFang SC"/>
                <w:b/>
                <w:bCs/>
                <w:spacing w:val="-21"/>
                <w:sz w:val="22"/>
                <w:szCs w:val="22"/>
              </w:rPr>
              <w:t>30.</w:t>
            </w:r>
          </w:p>
        </w:tc>
        <w:tc>
          <w:tcPr>
            <w:tcW w:w="1128" w:type="dxa"/>
            <w:vAlign w:val="top"/>
          </w:tcPr>
          <w:p w14:paraId="59888F4F">
            <w:pPr>
              <w:spacing w:before="156" w:line="169" w:lineRule="auto"/>
              <w:ind w:left="119" w:right="422" w:hanging="3"/>
              <w:rPr>
                <w:rFonts w:ascii="PingFang SC" w:hAnsi="PingFang SC" w:eastAsia="PingFang SC" w:cs="PingFang SC"/>
                <w:sz w:val="22"/>
                <w:szCs w:val="22"/>
              </w:rPr>
            </w:pPr>
            <w:r>
              <w:rPr>
                <w:rFonts w:ascii="PingFang SC" w:hAnsi="PingFang SC" w:eastAsia="PingFang SC" w:cs="PingFang SC"/>
                <w:b/>
                <w:bCs/>
                <w:spacing w:val="-19"/>
                <w:sz w:val="22"/>
                <w:szCs w:val="22"/>
              </w:rPr>
              <w:t>poly-</w:t>
            </w:r>
            <w:r>
              <w:rPr>
                <w:rFonts w:ascii="PingFang SC" w:hAnsi="PingFang SC" w:eastAsia="PingFang SC" w:cs="PingFang SC"/>
                <w:spacing w:val="1"/>
                <w:sz w:val="22"/>
                <w:szCs w:val="22"/>
              </w:rPr>
              <w:t xml:space="preserve">  </w:t>
            </w:r>
            <w:r>
              <w:rPr>
                <w:rFonts w:ascii="PingFang SC" w:hAnsi="PingFang SC" w:eastAsia="PingFang SC" w:cs="PingFang SC"/>
                <w:b/>
                <w:bCs/>
                <w:spacing w:val="-12"/>
                <w:sz w:val="22"/>
                <w:szCs w:val="22"/>
              </w:rPr>
              <w:t>multi-</w:t>
            </w:r>
          </w:p>
        </w:tc>
        <w:tc>
          <w:tcPr>
            <w:tcW w:w="3229" w:type="dxa"/>
            <w:vAlign w:val="top"/>
          </w:tcPr>
          <w:p w14:paraId="5F67DEA6">
            <w:pPr>
              <w:pStyle w:val="11"/>
              <w:spacing w:before="154" w:line="225" w:lineRule="auto"/>
              <w:ind w:left="120" w:right="634" w:hanging="2"/>
              <w:rPr>
                <w:sz w:val="22"/>
                <w:szCs w:val="22"/>
              </w:rPr>
            </w:pPr>
            <w:r>
              <w:rPr>
                <w:spacing w:val="-2"/>
                <w:sz w:val="22"/>
                <w:szCs w:val="22"/>
              </w:rPr>
              <w:t>polysaccharide, polyvalent</w:t>
            </w:r>
            <w:r>
              <w:rPr>
                <w:spacing w:val="4"/>
                <w:sz w:val="22"/>
                <w:szCs w:val="22"/>
              </w:rPr>
              <w:t xml:space="preserve">   </w:t>
            </w:r>
            <w:r>
              <w:rPr>
                <w:sz w:val="22"/>
                <w:szCs w:val="22"/>
              </w:rPr>
              <w:t>multicoloured, multice</w:t>
            </w:r>
            <w:r>
              <w:rPr>
                <w:spacing w:val="-1"/>
                <w:sz w:val="22"/>
                <w:szCs w:val="22"/>
              </w:rPr>
              <w:t>llular</w:t>
            </w:r>
          </w:p>
        </w:tc>
      </w:tr>
      <w:tr w14:paraId="7328F698">
        <w:trPr>
          <w:trHeight w:val="470" w:hRule="atLeast"/>
        </w:trPr>
        <w:tc>
          <w:tcPr>
            <w:tcW w:w="1386" w:type="dxa"/>
            <w:vAlign w:val="top"/>
          </w:tcPr>
          <w:p w14:paraId="12561CFD">
            <w:pPr>
              <w:pStyle w:val="11"/>
              <w:spacing w:before="213" w:line="146" w:lineRule="exact"/>
              <w:ind w:left="121"/>
              <w:rPr>
                <w:sz w:val="22"/>
                <w:szCs w:val="22"/>
              </w:rPr>
            </w:pPr>
            <w:r>
              <w:rPr>
                <w:spacing w:val="-1"/>
                <w:position w:val="-3"/>
                <w:sz w:val="22"/>
                <w:szCs w:val="22"/>
              </w:rPr>
              <w:t>new</w:t>
            </w:r>
          </w:p>
        </w:tc>
        <w:tc>
          <w:tcPr>
            <w:tcW w:w="727" w:type="dxa"/>
            <w:vAlign w:val="top"/>
          </w:tcPr>
          <w:p w14:paraId="2C190CB5">
            <w:pPr>
              <w:spacing w:before="173" w:line="157" w:lineRule="auto"/>
              <w:ind w:left="118"/>
              <w:rPr>
                <w:rFonts w:ascii="PingFang SC" w:hAnsi="PingFang SC" w:eastAsia="PingFang SC" w:cs="PingFang SC"/>
                <w:sz w:val="22"/>
                <w:szCs w:val="22"/>
              </w:rPr>
            </w:pPr>
            <w:r>
              <w:rPr>
                <w:rFonts w:ascii="PingFang SC" w:hAnsi="PingFang SC" w:eastAsia="PingFang SC" w:cs="PingFang SC"/>
                <w:b/>
                <w:bCs/>
                <w:spacing w:val="-16"/>
                <w:sz w:val="22"/>
                <w:szCs w:val="22"/>
              </w:rPr>
              <w:t>27.</w:t>
            </w:r>
          </w:p>
        </w:tc>
        <w:tc>
          <w:tcPr>
            <w:tcW w:w="1128" w:type="dxa"/>
            <w:vAlign w:val="top"/>
          </w:tcPr>
          <w:p w14:paraId="6807370F">
            <w:pPr>
              <w:spacing w:before="212" w:line="221" w:lineRule="exact"/>
              <w:ind w:left="118"/>
              <w:rPr>
                <w:rFonts w:ascii="PingFang SC" w:hAnsi="PingFang SC" w:eastAsia="PingFang SC" w:cs="PingFang SC"/>
                <w:sz w:val="22"/>
                <w:szCs w:val="22"/>
              </w:rPr>
            </w:pPr>
            <w:r>
              <w:rPr>
                <w:rFonts w:ascii="PingFang SC" w:hAnsi="PingFang SC" w:eastAsia="PingFang SC" w:cs="PingFang SC"/>
                <w:b/>
                <w:bCs/>
                <w:spacing w:val="-13"/>
                <w:position w:val="-4"/>
                <w:sz w:val="22"/>
                <w:szCs w:val="22"/>
              </w:rPr>
              <w:t>neo-</w:t>
            </w:r>
          </w:p>
        </w:tc>
        <w:tc>
          <w:tcPr>
            <w:tcW w:w="3229" w:type="dxa"/>
            <w:vAlign w:val="top"/>
          </w:tcPr>
          <w:p w14:paraId="21AC06D1">
            <w:pPr>
              <w:pStyle w:val="11"/>
              <w:spacing w:before="156" w:line="183" w:lineRule="auto"/>
              <w:ind w:left="121"/>
              <w:rPr>
                <w:sz w:val="22"/>
                <w:szCs w:val="22"/>
              </w:rPr>
            </w:pPr>
            <w:r>
              <w:rPr>
                <w:sz w:val="22"/>
                <w:szCs w:val="22"/>
              </w:rPr>
              <w:t>neonatal</w:t>
            </w:r>
            <w:r>
              <w:rPr>
                <w:spacing w:val="8"/>
                <w:sz w:val="22"/>
                <w:szCs w:val="22"/>
              </w:rPr>
              <w:t xml:space="preserve">, </w:t>
            </w:r>
            <w:r>
              <w:rPr>
                <w:sz w:val="22"/>
                <w:szCs w:val="22"/>
              </w:rPr>
              <w:t>neo</w:t>
            </w:r>
            <w:r>
              <w:rPr>
                <w:spacing w:val="8"/>
                <w:sz w:val="22"/>
                <w:szCs w:val="22"/>
              </w:rPr>
              <w:t>-</w:t>
            </w:r>
            <w:r>
              <w:rPr>
                <w:sz w:val="22"/>
                <w:szCs w:val="22"/>
              </w:rPr>
              <w:t>Darwinism</w:t>
            </w:r>
          </w:p>
        </w:tc>
      </w:tr>
      <w:tr w14:paraId="1BD81766">
        <w:trPr>
          <w:trHeight w:val="2428" w:hRule="atLeast"/>
        </w:trPr>
        <w:tc>
          <w:tcPr>
            <w:tcW w:w="1386" w:type="dxa"/>
            <w:vAlign w:val="top"/>
          </w:tcPr>
          <w:p w14:paraId="1A3550AF">
            <w:pPr>
              <w:pStyle w:val="11"/>
              <w:spacing w:before="185" w:line="165" w:lineRule="auto"/>
              <w:ind w:left="121"/>
              <w:rPr>
                <w:sz w:val="22"/>
                <w:szCs w:val="22"/>
              </w:rPr>
            </w:pPr>
            <w:r>
              <w:rPr>
                <w:spacing w:val="2"/>
                <w:sz w:val="22"/>
                <w:szCs w:val="22"/>
              </w:rPr>
              <w:t>not</w:t>
            </w:r>
          </w:p>
        </w:tc>
        <w:tc>
          <w:tcPr>
            <w:tcW w:w="727" w:type="dxa"/>
            <w:vAlign w:val="top"/>
          </w:tcPr>
          <w:p w14:paraId="56611F61">
            <w:pPr>
              <w:spacing w:before="175" w:line="168" w:lineRule="auto"/>
              <w:ind w:left="118" w:right="329" w:firstLine="13"/>
              <w:jc w:val="both"/>
              <w:rPr>
                <w:rFonts w:ascii="PingFang SC" w:hAnsi="PingFang SC" w:eastAsia="PingFang SC" w:cs="PingFang SC"/>
                <w:sz w:val="22"/>
                <w:szCs w:val="22"/>
              </w:rPr>
            </w:pPr>
            <w:r>
              <w:rPr>
                <w:rFonts w:ascii="PingFang SC" w:hAnsi="PingFang SC" w:eastAsia="PingFang SC" w:cs="PingFang SC"/>
                <w:b/>
                <w:bCs/>
                <w:spacing w:val="-11"/>
                <w:sz w:val="22"/>
                <w:szCs w:val="22"/>
              </w:rPr>
              <w:t>14.</w:t>
            </w:r>
            <w:r>
              <w:rPr>
                <w:rFonts w:ascii="PingFang SC" w:hAnsi="PingFang SC" w:eastAsia="PingFang SC" w:cs="PingFang SC"/>
                <w:spacing w:val="1"/>
                <w:sz w:val="22"/>
                <w:szCs w:val="22"/>
              </w:rPr>
              <w:t xml:space="preserve"> </w:t>
            </w:r>
            <w:r>
              <w:rPr>
                <w:rFonts w:ascii="PingFang SC" w:hAnsi="PingFang SC" w:eastAsia="PingFang SC" w:cs="PingFang SC"/>
                <w:b/>
                <w:bCs/>
                <w:spacing w:val="-6"/>
                <w:sz w:val="22"/>
                <w:szCs w:val="22"/>
              </w:rPr>
              <w:t>15.</w:t>
            </w:r>
            <w:r>
              <w:rPr>
                <w:rFonts w:ascii="PingFang SC" w:hAnsi="PingFang SC" w:eastAsia="PingFang SC" w:cs="PingFang SC"/>
                <w:sz w:val="22"/>
                <w:szCs w:val="22"/>
              </w:rPr>
              <w:t xml:space="preserve"> </w:t>
            </w:r>
            <w:r>
              <w:rPr>
                <w:rFonts w:ascii="PingFang SC" w:hAnsi="PingFang SC" w:eastAsia="PingFang SC" w:cs="PingFang SC"/>
                <w:b/>
                <w:bCs/>
                <w:spacing w:val="-6"/>
                <w:sz w:val="22"/>
                <w:szCs w:val="22"/>
              </w:rPr>
              <w:t>16.</w:t>
            </w:r>
            <w:r>
              <w:rPr>
                <w:rFonts w:ascii="PingFang SC" w:hAnsi="PingFang SC" w:eastAsia="PingFang SC" w:cs="PingFang SC"/>
                <w:sz w:val="22"/>
                <w:szCs w:val="22"/>
              </w:rPr>
              <w:t xml:space="preserve"> </w:t>
            </w:r>
            <w:r>
              <w:rPr>
                <w:rFonts w:ascii="PingFang SC" w:hAnsi="PingFang SC" w:eastAsia="PingFang SC" w:cs="PingFang SC"/>
                <w:b/>
                <w:bCs/>
                <w:spacing w:val="-2"/>
                <w:sz w:val="22"/>
                <w:szCs w:val="22"/>
              </w:rPr>
              <w:t>17.</w:t>
            </w:r>
            <w:r>
              <w:rPr>
                <w:rFonts w:ascii="PingFang SC" w:hAnsi="PingFang SC" w:eastAsia="PingFang SC" w:cs="PingFang SC"/>
                <w:sz w:val="22"/>
                <w:szCs w:val="22"/>
              </w:rPr>
              <w:t xml:space="preserve"> </w:t>
            </w:r>
            <w:r>
              <w:rPr>
                <w:rFonts w:ascii="PingFang SC" w:hAnsi="PingFang SC" w:eastAsia="PingFang SC" w:cs="PingFang SC"/>
                <w:b/>
                <w:bCs/>
                <w:spacing w:val="-6"/>
                <w:sz w:val="22"/>
                <w:szCs w:val="22"/>
              </w:rPr>
              <w:t>18.</w:t>
            </w:r>
            <w:r>
              <w:rPr>
                <w:rFonts w:ascii="PingFang SC" w:hAnsi="PingFang SC" w:eastAsia="PingFang SC" w:cs="PingFang SC"/>
                <w:sz w:val="22"/>
                <w:szCs w:val="22"/>
              </w:rPr>
              <w:t xml:space="preserve"> </w:t>
            </w:r>
            <w:r>
              <w:rPr>
                <w:rFonts w:ascii="PingFang SC" w:hAnsi="PingFang SC" w:eastAsia="PingFang SC" w:cs="PingFang SC"/>
                <w:b/>
                <w:bCs/>
                <w:spacing w:val="-6"/>
                <w:sz w:val="22"/>
                <w:szCs w:val="22"/>
              </w:rPr>
              <w:t>19.</w:t>
            </w:r>
            <w:r>
              <w:rPr>
                <w:rFonts w:ascii="PingFang SC" w:hAnsi="PingFang SC" w:eastAsia="PingFang SC" w:cs="PingFang SC"/>
                <w:sz w:val="22"/>
                <w:szCs w:val="22"/>
              </w:rPr>
              <w:t xml:space="preserve"> </w:t>
            </w:r>
            <w:r>
              <w:rPr>
                <w:rFonts w:ascii="PingFang SC" w:hAnsi="PingFang SC" w:eastAsia="PingFang SC" w:cs="PingFang SC"/>
                <w:b/>
                <w:bCs/>
                <w:spacing w:val="-21"/>
                <w:sz w:val="22"/>
                <w:szCs w:val="22"/>
              </w:rPr>
              <w:t>20.</w:t>
            </w:r>
            <w:r>
              <w:rPr>
                <w:rFonts w:ascii="PingFang SC" w:hAnsi="PingFang SC" w:eastAsia="PingFang SC" w:cs="PingFang SC"/>
                <w:spacing w:val="1"/>
                <w:sz w:val="22"/>
                <w:szCs w:val="22"/>
              </w:rPr>
              <w:t xml:space="preserve"> </w:t>
            </w:r>
            <w:r>
              <w:rPr>
                <w:rFonts w:ascii="PingFang SC" w:hAnsi="PingFang SC" w:eastAsia="PingFang SC" w:cs="PingFang SC"/>
                <w:b/>
                <w:bCs/>
                <w:spacing w:val="-6"/>
                <w:sz w:val="22"/>
                <w:szCs w:val="22"/>
              </w:rPr>
              <w:t>21.</w:t>
            </w:r>
          </w:p>
        </w:tc>
        <w:tc>
          <w:tcPr>
            <w:tcW w:w="1128" w:type="dxa"/>
            <w:vAlign w:val="top"/>
          </w:tcPr>
          <w:p w14:paraId="365906FE">
            <w:pPr>
              <w:spacing w:before="168" w:line="159" w:lineRule="auto"/>
              <w:ind w:left="119"/>
              <w:rPr>
                <w:rFonts w:ascii="PingFang SC" w:hAnsi="PingFang SC" w:eastAsia="PingFang SC" w:cs="PingFang SC"/>
                <w:sz w:val="22"/>
                <w:szCs w:val="22"/>
              </w:rPr>
            </w:pPr>
            <w:r>
              <w:rPr>
                <w:rFonts w:ascii="PingFang SC" w:hAnsi="PingFang SC" w:eastAsia="PingFang SC" w:cs="PingFang SC"/>
                <w:b/>
                <w:bCs/>
                <w:sz w:val="22"/>
                <w:szCs w:val="22"/>
              </w:rPr>
              <w:t>ir</w:t>
            </w:r>
            <w:r>
              <w:rPr>
                <w:rFonts w:ascii="PingFang SC" w:hAnsi="PingFang SC" w:eastAsia="PingFang SC" w:cs="PingFang SC"/>
                <w:b/>
                <w:bCs/>
                <w:spacing w:val="3"/>
                <w:sz w:val="22"/>
                <w:szCs w:val="22"/>
              </w:rPr>
              <w:t>-</w:t>
            </w:r>
          </w:p>
          <w:p w14:paraId="1E0F86C4">
            <w:pPr>
              <w:spacing w:before="14" w:line="181" w:lineRule="auto"/>
              <w:ind w:left="119" w:right="679"/>
              <w:rPr>
                <w:rFonts w:ascii="PingFang SC" w:hAnsi="PingFang SC" w:eastAsia="PingFang SC" w:cs="PingFang SC"/>
                <w:sz w:val="22"/>
                <w:szCs w:val="22"/>
              </w:rPr>
            </w:pPr>
            <w:r>
              <w:rPr>
                <w:rFonts w:ascii="PingFang SC" w:hAnsi="PingFang SC" w:eastAsia="PingFang SC" w:cs="PingFang SC"/>
                <w:b/>
                <w:bCs/>
                <w:spacing w:val="-22"/>
                <w:sz w:val="22"/>
                <w:szCs w:val="22"/>
              </w:rPr>
              <w:t>im-</w:t>
            </w:r>
            <w:r>
              <w:rPr>
                <w:rFonts w:ascii="PingFang SC" w:hAnsi="PingFang SC" w:eastAsia="PingFang SC" w:cs="PingFang SC"/>
                <w:sz w:val="22"/>
                <w:szCs w:val="22"/>
              </w:rPr>
              <w:t xml:space="preserve"> </w:t>
            </w:r>
            <w:r>
              <w:rPr>
                <w:rFonts w:ascii="PingFang SC" w:hAnsi="PingFang SC" w:eastAsia="PingFang SC" w:cs="PingFang SC"/>
                <w:b/>
                <w:bCs/>
                <w:spacing w:val="-21"/>
                <w:sz w:val="22"/>
                <w:szCs w:val="22"/>
              </w:rPr>
              <w:t>in-</w:t>
            </w:r>
          </w:p>
          <w:p w14:paraId="60015661">
            <w:pPr>
              <w:spacing w:line="220" w:lineRule="exact"/>
              <w:ind w:left="119"/>
              <w:rPr>
                <w:rFonts w:ascii="PingFang SC" w:hAnsi="PingFang SC" w:eastAsia="PingFang SC" w:cs="PingFang SC"/>
                <w:sz w:val="22"/>
                <w:szCs w:val="22"/>
              </w:rPr>
            </w:pPr>
            <w:r>
              <w:rPr>
                <w:rFonts w:ascii="PingFang SC" w:hAnsi="PingFang SC" w:eastAsia="PingFang SC" w:cs="PingFang SC"/>
                <w:b/>
                <w:bCs/>
                <w:spacing w:val="-2"/>
                <w:position w:val="6"/>
                <w:sz w:val="22"/>
                <w:szCs w:val="22"/>
              </w:rPr>
              <w:t>un-</w:t>
            </w:r>
          </w:p>
          <w:p w14:paraId="708C8A0D">
            <w:pPr>
              <w:spacing w:before="4" w:line="179" w:lineRule="auto"/>
              <w:ind w:left="118" w:right="567"/>
              <w:rPr>
                <w:rFonts w:ascii="PingFang SC" w:hAnsi="PingFang SC" w:eastAsia="PingFang SC" w:cs="PingFang SC"/>
                <w:sz w:val="22"/>
                <w:szCs w:val="22"/>
              </w:rPr>
            </w:pPr>
            <w:r>
              <w:rPr>
                <w:rFonts w:ascii="PingFang SC" w:hAnsi="PingFang SC" w:eastAsia="PingFang SC" w:cs="PingFang SC"/>
                <w:b/>
                <w:bCs/>
                <w:spacing w:val="-21"/>
                <w:w w:val="96"/>
                <w:sz w:val="22"/>
                <w:szCs w:val="22"/>
              </w:rPr>
              <w:t>dis-</w:t>
            </w:r>
            <w:r>
              <w:rPr>
                <w:rFonts w:ascii="PingFang SC" w:hAnsi="PingFang SC" w:eastAsia="PingFang SC" w:cs="PingFang SC"/>
                <w:sz w:val="22"/>
                <w:szCs w:val="22"/>
              </w:rPr>
              <w:t xml:space="preserve">  </w:t>
            </w:r>
            <w:r>
              <w:rPr>
                <w:rFonts w:ascii="PingFang SC" w:hAnsi="PingFang SC" w:eastAsia="PingFang SC" w:cs="PingFang SC"/>
                <w:b/>
                <w:bCs/>
                <w:spacing w:val="-22"/>
                <w:sz w:val="22"/>
                <w:szCs w:val="22"/>
              </w:rPr>
              <w:t>non-</w:t>
            </w:r>
            <w:r>
              <w:rPr>
                <w:rFonts w:ascii="PingFang SC" w:hAnsi="PingFang SC" w:eastAsia="PingFang SC" w:cs="PingFang SC"/>
                <w:spacing w:val="1"/>
                <w:sz w:val="22"/>
                <w:szCs w:val="22"/>
              </w:rPr>
              <w:t xml:space="preserve"> </w:t>
            </w:r>
            <w:r>
              <w:rPr>
                <w:rFonts w:ascii="PingFang SC" w:hAnsi="PingFang SC" w:eastAsia="PingFang SC" w:cs="PingFang SC"/>
                <w:b/>
                <w:bCs/>
                <w:spacing w:val="-11"/>
                <w:sz w:val="22"/>
                <w:szCs w:val="22"/>
              </w:rPr>
              <w:t>a-</w:t>
            </w:r>
          </w:p>
          <w:p w14:paraId="1969F0EB">
            <w:pPr>
              <w:spacing w:line="220" w:lineRule="exact"/>
              <w:ind w:left="119"/>
              <w:rPr>
                <w:rFonts w:ascii="PingFang SC" w:hAnsi="PingFang SC" w:eastAsia="PingFang SC" w:cs="PingFang SC"/>
                <w:sz w:val="22"/>
                <w:szCs w:val="22"/>
              </w:rPr>
            </w:pPr>
            <w:r>
              <w:rPr>
                <w:rFonts w:ascii="PingFang SC" w:hAnsi="PingFang SC" w:eastAsia="PingFang SC" w:cs="PingFang SC"/>
                <w:b/>
                <w:bCs/>
                <w:spacing w:val="-11"/>
                <w:position w:val="6"/>
                <w:sz w:val="22"/>
                <w:szCs w:val="22"/>
              </w:rPr>
              <w:t>an-</w:t>
            </w:r>
          </w:p>
        </w:tc>
        <w:tc>
          <w:tcPr>
            <w:tcW w:w="3229" w:type="dxa"/>
            <w:vAlign w:val="top"/>
          </w:tcPr>
          <w:p w14:paraId="75EDC411">
            <w:pPr>
              <w:pStyle w:val="11"/>
              <w:spacing w:before="157" w:line="258" w:lineRule="auto"/>
              <w:ind w:left="121" w:right="1173"/>
              <w:rPr>
                <w:sz w:val="22"/>
                <w:szCs w:val="22"/>
              </w:rPr>
            </w:pPr>
            <w:r>
              <w:rPr>
                <w:spacing w:val="-2"/>
                <w:sz w:val="22"/>
                <w:szCs w:val="22"/>
              </w:rPr>
              <w:t>irrelevant, irreversible</w:t>
            </w:r>
            <w:r>
              <w:rPr>
                <w:spacing w:val="15"/>
                <w:w w:val="101"/>
                <w:sz w:val="22"/>
                <w:szCs w:val="22"/>
              </w:rPr>
              <w:t xml:space="preserve"> </w:t>
            </w:r>
            <w:r>
              <w:rPr>
                <w:spacing w:val="-1"/>
                <w:sz w:val="22"/>
                <w:szCs w:val="22"/>
              </w:rPr>
              <w:t>imprecise, impure</w:t>
            </w:r>
          </w:p>
          <w:p w14:paraId="1A426D7B">
            <w:pPr>
              <w:pStyle w:val="11"/>
              <w:spacing w:before="31" w:line="246" w:lineRule="auto"/>
              <w:ind w:left="121" w:right="1030"/>
              <w:rPr>
                <w:sz w:val="22"/>
                <w:szCs w:val="22"/>
              </w:rPr>
            </w:pPr>
            <w:r>
              <w:rPr>
                <w:sz w:val="22"/>
                <w:szCs w:val="22"/>
              </w:rPr>
              <w:t>inaccurate, inconsistent unbend</w:t>
            </w:r>
            <w:r>
              <w:rPr>
                <w:spacing w:val="13"/>
                <w:sz w:val="22"/>
                <w:szCs w:val="22"/>
              </w:rPr>
              <w:t xml:space="preserve">, </w:t>
            </w:r>
            <w:r>
              <w:rPr>
                <w:sz w:val="22"/>
                <w:szCs w:val="22"/>
              </w:rPr>
              <w:t>uncouple</w:t>
            </w:r>
          </w:p>
          <w:p w14:paraId="5FD375D5">
            <w:pPr>
              <w:pStyle w:val="11"/>
              <w:spacing w:before="26" w:line="183" w:lineRule="auto"/>
              <w:ind w:left="123"/>
              <w:rPr>
                <w:sz w:val="22"/>
                <w:szCs w:val="22"/>
              </w:rPr>
            </w:pPr>
            <w:r>
              <w:rPr>
                <w:spacing w:val="-2"/>
                <w:sz w:val="22"/>
                <w:szCs w:val="22"/>
              </w:rPr>
              <w:t>dissatisfied, dissimilar</w:t>
            </w:r>
          </w:p>
          <w:p w14:paraId="1E6D65E8">
            <w:pPr>
              <w:pStyle w:val="11"/>
              <w:spacing w:before="86" w:line="252" w:lineRule="auto"/>
              <w:ind w:left="123" w:right="782" w:hanging="2"/>
              <w:rPr>
                <w:sz w:val="22"/>
                <w:szCs w:val="22"/>
              </w:rPr>
            </w:pPr>
            <w:r>
              <w:rPr>
                <w:sz w:val="22"/>
                <w:szCs w:val="22"/>
              </w:rPr>
              <w:t>nonexistent</w:t>
            </w:r>
            <w:r>
              <w:rPr>
                <w:spacing w:val="14"/>
                <w:sz w:val="22"/>
                <w:szCs w:val="22"/>
              </w:rPr>
              <w:t xml:space="preserve">, </w:t>
            </w:r>
            <w:r>
              <w:rPr>
                <w:sz w:val="22"/>
                <w:szCs w:val="22"/>
              </w:rPr>
              <w:t>non</w:t>
            </w:r>
            <w:r>
              <w:rPr>
                <w:spacing w:val="14"/>
                <w:sz w:val="22"/>
                <w:szCs w:val="22"/>
              </w:rPr>
              <w:t>-</w:t>
            </w:r>
            <w:r>
              <w:rPr>
                <w:sz w:val="22"/>
                <w:szCs w:val="22"/>
              </w:rPr>
              <w:t xml:space="preserve">standard </w:t>
            </w:r>
            <w:r>
              <w:rPr>
                <w:spacing w:val="-2"/>
                <w:sz w:val="22"/>
                <w:szCs w:val="22"/>
              </w:rPr>
              <w:t>asymmetrical, atypical</w:t>
            </w:r>
          </w:p>
          <w:p w14:paraId="0360B2A0">
            <w:pPr>
              <w:pStyle w:val="11"/>
              <w:spacing w:before="29" w:line="202" w:lineRule="auto"/>
              <w:ind w:left="123"/>
              <w:rPr>
                <w:sz w:val="22"/>
                <w:szCs w:val="22"/>
              </w:rPr>
            </w:pPr>
            <w:r>
              <w:rPr>
                <w:sz w:val="22"/>
                <w:szCs w:val="22"/>
              </w:rPr>
              <w:t>anaerobic, anhydrous</w:t>
            </w:r>
          </w:p>
        </w:tc>
      </w:tr>
      <w:tr w14:paraId="0FDCE500">
        <w:trPr>
          <w:trHeight w:val="749" w:hRule="atLeast"/>
        </w:trPr>
        <w:tc>
          <w:tcPr>
            <w:tcW w:w="1386" w:type="dxa"/>
            <w:vAlign w:val="top"/>
          </w:tcPr>
          <w:p w14:paraId="494FED9C">
            <w:pPr>
              <w:pStyle w:val="11"/>
              <w:spacing w:before="159" w:line="202" w:lineRule="auto"/>
              <w:ind w:left="122"/>
              <w:rPr>
                <w:sz w:val="22"/>
                <w:szCs w:val="22"/>
              </w:rPr>
            </w:pPr>
            <w:r>
              <w:rPr>
                <w:spacing w:val="-1"/>
                <w:sz w:val="22"/>
                <w:szCs w:val="22"/>
              </w:rPr>
              <w:t>one/single</w:t>
            </w:r>
          </w:p>
        </w:tc>
        <w:tc>
          <w:tcPr>
            <w:tcW w:w="727" w:type="dxa"/>
            <w:vAlign w:val="top"/>
          </w:tcPr>
          <w:p w14:paraId="52F53C73">
            <w:pPr>
              <w:spacing w:before="176" w:line="260" w:lineRule="exact"/>
              <w:ind w:left="120"/>
              <w:rPr>
                <w:rFonts w:ascii="PingFang SC" w:hAnsi="PingFang SC" w:eastAsia="PingFang SC" w:cs="PingFang SC"/>
                <w:sz w:val="22"/>
                <w:szCs w:val="22"/>
              </w:rPr>
            </w:pPr>
            <w:r>
              <w:rPr>
                <w:rFonts w:ascii="PingFang SC" w:hAnsi="PingFang SC" w:eastAsia="PingFang SC" w:cs="PingFang SC"/>
                <w:b/>
                <w:bCs/>
                <w:spacing w:val="-7"/>
                <w:position w:val="-5"/>
                <w:sz w:val="22"/>
                <w:szCs w:val="22"/>
              </w:rPr>
              <w:t>31</w:t>
            </w:r>
          </w:p>
          <w:p w14:paraId="7436D50E">
            <w:pPr>
              <w:spacing w:before="20" w:line="260" w:lineRule="exact"/>
              <w:ind w:left="120"/>
              <w:rPr>
                <w:rFonts w:ascii="PingFang SC" w:hAnsi="PingFang SC" w:eastAsia="PingFang SC" w:cs="PingFang SC"/>
                <w:sz w:val="22"/>
                <w:szCs w:val="22"/>
              </w:rPr>
            </w:pPr>
            <w:r>
              <w:rPr>
                <w:rFonts w:ascii="PingFang SC" w:hAnsi="PingFang SC" w:eastAsia="PingFang SC" w:cs="PingFang SC"/>
                <w:b/>
                <w:bCs/>
                <w:spacing w:val="-18"/>
                <w:position w:val="-5"/>
                <w:sz w:val="22"/>
                <w:szCs w:val="22"/>
              </w:rPr>
              <w:t>32</w:t>
            </w:r>
          </w:p>
        </w:tc>
        <w:tc>
          <w:tcPr>
            <w:tcW w:w="1128" w:type="dxa"/>
            <w:vAlign w:val="top"/>
          </w:tcPr>
          <w:p w14:paraId="4554DC7D">
            <w:pPr>
              <w:spacing w:before="171" w:line="159" w:lineRule="auto"/>
              <w:ind w:left="118"/>
              <w:rPr>
                <w:rFonts w:ascii="PingFang SC" w:hAnsi="PingFang SC" w:eastAsia="PingFang SC" w:cs="PingFang SC"/>
                <w:sz w:val="22"/>
                <w:szCs w:val="22"/>
              </w:rPr>
            </w:pPr>
            <w:r>
              <w:rPr>
                <w:rFonts w:ascii="PingFang SC" w:hAnsi="PingFang SC" w:eastAsia="PingFang SC" w:cs="PingFang SC"/>
                <w:b/>
                <w:bCs/>
                <w:sz w:val="22"/>
                <w:szCs w:val="22"/>
              </w:rPr>
              <w:t>uni</w:t>
            </w:r>
            <w:r>
              <w:rPr>
                <w:rFonts w:ascii="PingFang SC" w:hAnsi="PingFang SC" w:eastAsia="PingFang SC" w:cs="PingFang SC"/>
                <w:b/>
                <w:bCs/>
                <w:spacing w:val="2"/>
                <w:sz w:val="22"/>
                <w:szCs w:val="22"/>
              </w:rPr>
              <w:t>-</w:t>
            </w:r>
          </w:p>
          <w:p w14:paraId="277A5079">
            <w:pPr>
              <w:spacing w:before="59" w:line="221" w:lineRule="exact"/>
              <w:ind w:left="119"/>
              <w:rPr>
                <w:rFonts w:ascii="PingFang SC" w:hAnsi="PingFang SC" w:eastAsia="PingFang SC" w:cs="PingFang SC"/>
                <w:sz w:val="22"/>
                <w:szCs w:val="22"/>
              </w:rPr>
            </w:pPr>
            <w:r>
              <w:rPr>
                <w:rFonts w:ascii="PingFang SC" w:hAnsi="PingFang SC" w:eastAsia="PingFang SC" w:cs="PingFang SC"/>
                <w:b/>
                <w:bCs/>
                <w:spacing w:val="-10"/>
                <w:position w:val="6"/>
                <w:sz w:val="22"/>
                <w:szCs w:val="22"/>
              </w:rPr>
              <w:t>mono-</w:t>
            </w:r>
          </w:p>
        </w:tc>
        <w:tc>
          <w:tcPr>
            <w:tcW w:w="3229" w:type="dxa"/>
            <w:vAlign w:val="top"/>
          </w:tcPr>
          <w:p w14:paraId="6780A2CF">
            <w:pPr>
              <w:pStyle w:val="11"/>
              <w:spacing w:before="159" w:line="253" w:lineRule="auto"/>
              <w:ind w:left="120" w:right="1238"/>
              <w:rPr>
                <w:sz w:val="22"/>
                <w:szCs w:val="22"/>
              </w:rPr>
            </w:pPr>
            <w:r>
              <w:rPr>
                <w:spacing w:val="-1"/>
                <w:sz w:val="22"/>
                <w:szCs w:val="22"/>
              </w:rPr>
              <w:t>unicellular, uniform</w:t>
            </w:r>
            <w:r>
              <w:rPr>
                <w:spacing w:val="4"/>
                <w:sz w:val="22"/>
                <w:szCs w:val="22"/>
              </w:rPr>
              <w:t xml:space="preserve">   </w:t>
            </w:r>
            <w:r>
              <w:rPr>
                <w:sz w:val="22"/>
                <w:szCs w:val="22"/>
              </w:rPr>
              <w:t>monomer</w:t>
            </w:r>
            <w:r>
              <w:rPr>
                <w:spacing w:val="13"/>
                <w:sz w:val="22"/>
                <w:szCs w:val="22"/>
              </w:rPr>
              <w:t xml:space="preserve">, </w:t>
            </w:r>
            <w:r>
              <w:rPr>
                <w:sz w:val="22"/>
                <w:szCs w:val="22"/>
              </w:rPr>
              <w:t>monotone</w:t>
            </w:r>
          </w:p>
        </w:tc>
      </w:tr>
      <w:tr w14:paraId="3663B65F">
        <w:trPr>
          <w:trHeight w:val="469" w:hRule="atLeast"/>
        </w:trPr>
        <w:tc>
          <w:tcPr>
            <w:tcW w:w="1386" w:type="dxa"/>
            <w:vAlign w:val="top"/>
          </w:tcPr>
          <w:p w14:paraId="274A178D">
            <w:pPr>
              <w:pStyle w:val="11"/>
              <w:spacing w:before="217" w:line="147" w:lineRule="exact"/>
              <w:ind w:left="123"/>
              <w:rPr>
                <w:sz w:val="22"/>
                <w:szCs w:val="22"/>
              </w:rPr>
            </w:pPr>
            <w:r>
              <w:rPr>
                <w:spacing w:val="-2"/>
                <w:position w:val="2"/>
                <w:sz w:val="22"/>
                <w:szCs w:val="22"/>
              </w:rPr>
              <w:t>same</w:t>
            </w:r>
          </w:p>
        </w:tc>
        <w:tc>
          <w:tcPr>
            <w:tcW w:w="727" w:type="dxa"/>
            <w:vAlign w:val="top"/>
          </w:tcPr>
          <w:p w14:paraId="449906F8">
            <w:pPr>
              <w:spacing w:before="177" w:line="157" w:lineRule="auto"/>
              <w:ind w:left="114"/>
              <w:rPr>
                <w:rFonts w:ascii="PingFang SC" w:hAnsi="PingFang SC" w:eastAsia="PingFang SC" w:cs="PingFang SC"/>
                <w:sz w:val="22"/>
                <w:szCs w:val="22"/>
              </w:rPr>
            </w:pPr>
            <w:r>
              <w:rPr>
                <w:rFonts w:ascii="PingFang SC" w:hAnsi="PingFang SC" w:eastAsia="PingFang SC" w:cs="PingFang SC"/>
                <w:b/>
                <w:bCs/>
                <w:spacing w:val="-19"/>
                <w:sz w:val="22"/>
                <w:szCs w:val="22"/>
              </w:rPr>
              <w:t>42.</w:t>
            </w:r>
          </w:p>
        </w:tc>
        <w:tc>
          <w:tcPr>
            <w:tcW w:w="1128" w:type="dxa"/>
            <w:vAlign w:val="top"/>
          </w:tcPr>
          <w:p w14:paraId="44AF0D7A">
            <w:pPr>
              <w:spacing w:before="162" w:line="165" w:lineRule="auto"/>
              <w:ind w:left="115"/>
              <w:rPr>
                <w:rFonts w:ascii="PingFang SC" w:hAnsi="PingFang SC" w:eastAsia="PingFang SC" w:cs="PingFang SC"/>
                <w:sz w:val="22"/>
                <w:szCs w:val="22"/>
              </w:rPr>
            </w:pPr>
            <w:r>
              <w:rPr>
                <w:rFonts w:ascii="PingFang SC" w:hAnsi="PingFang SC" w:eastAsia="PingFang SC" w:cs="PingFang SC"/>
                <w:b/>
                <w:bCs/>
                <w:spacing w:val="-10"/>
                <w:sz w:val="22"/>
                <w:szCs w:val="22"/>
              </w:rPr>
              <w:t>homo-</w:t>
            </w:r>
          </w:p>
        </w:tc>
        <w:tc>
          <w:tcPr>
            <w:tcW w:w="3229" w:type="dxa"/>
            <w:vAlign w:val="top"/>
          </w:tcPr>
          <w:p w14:paraId="1CB7640B">
            <w:pPr>
              <w:pStyle w:val="11"/>
              <w:spacing w:before="160" w:line="202" w:lineRule="auto"/>
              <w:ind w:left="118"/>
              <w:rPr>
                <w:sz w:val="22"/>
                <w:szCs w:val="22"/>
              </w:rPr>
            </w:pPr>
            <w:r>
              <w:rPr>
                <w:sz w:val="22"/>
                <w:szCs w:val="22"/>
              </w:rPr>
              <w:t>homogeneous</w:t>
            </w:r>
            <w:r>
              <w:rPr>
                <w:spacing w:val="3"/>
                <w:sz w:val="22"/>
                <w:szCs w:val="22"/>
              </w:rPr>
              <w:t xml:space="preserve">, </w:t>
            </w:r>
            <w:r>
              <w:rPr>
                <w:sz w:val="22"/>
                <w:szCs w:val="22"/>
              </w:rPr>
              <w:t>homosexual</w:t>
            </w:r>
          </w:p>
        </w:tc>
      </w:tr>
      <w:tr w14:paraId="4421ABB8">
        <w:trPr>
          <w:trHeight w:val="470" w:hRule="atLeast"/>
        </w:trPr>
        <w:tc>
          <w:tcPr>
            <w:tcW w:w="1386" w:type="dxa"/>
            <w:vAlign w:val="top"/>
          </w:tcPr>
          <w:p w14:paraId="1BA28CF1">
            <w:pPr>
              <w:pStyle w:val="11"/>
              <w:spacing w:before="161" w:line="193" w:lineRule="auto"/>
              <w:ind w:left="123"/>
              <w:rPr>
                <w:sz w:val="22"/>
                <w:szCs w:val="22"/>
              </w:rPr>
            </w:pPr>
            <w:r>
              <w:rPr>
                <w:spacing w:val="-3"/>
                <w:sz w:val="22"/>
                <w:szCs w:val="22"/>
              </w:rPr>
              <w:t>self</w:t>
            </w:r>
          </w:p>
        </w:tc>
        <w:tc>
          <w:tcPr>
            <w:tcW w:w="727" w:type="dxa"/>
            <w:vAlign w:val="top"/>
          </w:tcPr>
          <w:p w14:paraId="748FECB6">
            <w:pPr>
              <w:spacing w:before="178" w:line="260" w:lineRule="exact"/>
              <w:ind w:left="228"/>
              <w:rPr>
                <w:rFonts w:ascii="PingFang SC" w:hAnsi="PingFang SC" w:eastAsia="PingFang SC" w:cs="PingFang SC"/>
                <w:sz w:val="22"/>
                <w:szCs w:val="22"/>
              </w:rPr>
            </w:pPr>
            <w:r>
              <w:rPr>
                <w:rFonts w:ascii="PingFang SC" w:hAnsi="PingFang SC" w:eastAsia="PingFang SC" w:cs="PingFang SC"/>
                <w:b/>
                <w:bCs/>
                <w:spacing w:val="-17"/>
                <w:position w:val="-5"/>
                <w:sz w:val="22"/>
                <w:szCs w:val="22"/>
              </w:rPr>
              <w:t>8.</w:t>
            </w:r>
          </w:p>
        </w:tc>
        <w:tc>
          <w:tcPr>
            <w:tcW w:w="1128" w:type="dxa"/>
            <w:vAlign w:val="top"/>
          </w:tcPr>
          <w:p w14:paraId="5C450D57">
            <w:pPr>
              <w:spacing w:before="187" w:line="251" w:lineRule="exact"/>
              <w:ind w:left="119"/>
              <w:rPr>
                <w:rFonts w:ascii="PingFang SC" w:hAnsi="PingFang SC" w:eastAsia="PingFang SC" w:cs="PingFang SC"/>
                <w:sz w:val="22"/>
                <w:szCs w:val="22"/>
              </w:rPr>
            </w:pPr>
            <w:r>
              <w:rPr>
                <w:rFonts w:ascii="PingFang SC" w:hAnsi="PingFang SC" w:eastAsia="PingFang SC" w:cs="PingFang SC"/>
                <w:b/>
                <w:bCs/>
                <w:spacing w:val="-13"/>
                <w:position w:val="-5"/>
                <w:sz w:val="22"/>
                <w:szCs w:val="22"/>
              </w:rPr>
              <w:t>auto-</w:t>
            </w:r>
          </w:p>
        </w:tc>
        <w:tc>
          <w:tcPr>
            <w:tcW w:w="3229" w:type="dxa"/>
            <w:vAlign w:val="top"/>
          </w:tcPr>
          <w:p w14:paraId="45C9E7FB">
            <w:pPr>
              <w:pStyle w:val="11"/>
              <w:spacing w:before="161" w:line="199" w:lineRule="auto"/>
              <w:ind w:left="123"/>
              <w:rPr>
                <w:sz w:val="22"/>
                <w:szCs w:val="22"/>
              </w:rPr>
            </w:pPr>
            <w:r>
              <w:rPr>
                <w:sz w:val="22"/>
                <w:szCs w:val="22"/>
              </w:rPr>
              <w:t>autonomous</w:t>
            </w:r>
            <w:r>
              <w:rPr>
                <w:spacing w:val="4"/>
                <w:sz w:val="22"/>
                <w:szCs w:val="22"/>
              </w:rPr>
              <w:t xml:space="preserve">, </w:t>
            </w:r>
            <w:r>
              <w:rPr>
                <w:sz w:val="22"/>
                <w:szCs w:val="22"/>
              </w:rPr>
              <w:t>autopilot</w:t>
            </w:r>
          </w:p>
        </w:tc>
      </w:tr>
      <w:tr w14:paraId="74FC27F1">
        <w:trPr>
          <w:trHeight w:val="469" w:hRule="atLeast"/>
        </w:trPr>
        <w:tc>
          <w:tcPr>
            <w:tcW w:w="1386" w:type="dxa"/>
            <w:vAlign w:val="top"/>
          </w:tcPr>
          <w:p w14:paraId="78D7D023">
            <w:pPr>
              <w:pStyle w:val="11"/>
              <w:spacing w:before="161" w:line="193" w:lineRule="auto"/>
              <w:ind w:left="123"/>
              <w:rPr>
                <w:sz w:val="22"/>
                <w:szCs w:val="22"/>
              </w:rPr>
            </w:pPr>
            <w:r>
              <w:rPr>
                <w:spacing w:val="-2"/>
                <w:sz w:val="22"/>
                <w:szCs w:val="22"/>
              </w:rPr>
              <w:t>similar</w:t>
            </w:r>
          </w:p>
        </w:tc>
        <w:tc>
          <w:tcPr>
            <w:tcW w:w="727" w:type="dxa"/>
            <w:vAlign w:val="top"/>
          </w:tcPr>
          <w:p w14:paraId="74CC4773">
            <w:pPr>
              <w:spacing w:before="178" w:line="260" w:lineRule="exact"/>
              <w:ind w:left="119"/>
              <w:rPr>
                <w:rFonts w:ascii="PingFang SC" w:hAnsi="PingFang SC" w:eastAsia="PingFang SC" w:cs="PingFang SC"/>
                <w:sz w:val="22"/>
                <w:szCs w:val="22"/>
              </w:rPr>
            </w:pPr>
            <w:r>
              <w:rPr>
                <w:rFonts w:ascii="PingFang SC" w:hAnsi="PingFang SC" w:eastAsia="PingFang SC" w:cs="PingFang SC"/>
                <w:b/>
                <w:bCs/>
                <w:spacing w:val="-20"/>
                <w:position w:val="-5"/>
                <w:sz w:val="22"/>
                <w:szCs w:val="22"/>
              </w:rPr>
              <w:t>52.</w:t>
            </w:r>
          </w:p>
        </w:tc>
        <w:tc>
          <w:tcPr>
            <w:tcW w:w="1128" w:type="dxa"/>
            <w:vAlign w:val="top"/>
          </w:tcPr>
          <w:p w14:paraId="773B3F1F">
            <w:pPr>
              <w:spacing w:before="216" w:line="230" w:lineRule="exact"/>
              <w:ind w:left="115"/>
              <w:rPr>
                <w:rFonts w:ascii="PingFang SC" w:hAnsi="PingFang SC" w:eastAsia="PingFang SC" w:cs="PingFang SC"/>
                <w:sz w:val="22"/>
                <w:szCs w:val="22"/>
              </w:rPr>
            </w:pPr>
            <w:r>
              <w:rPr>
                <w:rFonts w:ascii="PingFang SC" w:hAnsi="PingFang SC" w:eastAsia="PingFang SC" w:cs="PingFang SC"/>
                <w:b/>
                <w:bCs/>
                <w:spacing w:val="-11"/>
                <w:position w:val="7"/>
                <w:sz w:val="22"/>
                <w:szCs w:val="22"/>
              </w:rPr>
              <w:t>para-</w:t>
            </w:r>
          </w:p>
        </w:tc>
        <w:tc>
          <w:tcPr>
            <w:tcW w:w="3229" w:type="dxa"/>
            <w:vAlign w:val="top"/>
          </w:tcPr>
          <w:p w14:paraId="08A216D6">
            <w:pPr>
              <w:pStyle w:val="11"/>
              <w:spacing w:before="161" w:line="202" w:lineRule="auto"/>
              <w:ind w:left="118"/>
              <w:rPr>
                <w:sz w:val="22"/>
                <w:szCs w:val="22"/>
              </w:rPr>
            </w:pPr>
            <w:r>
              <w:rPr>
                <w:spacing w:val="-1"/>
                <w:sz w:val="22"/>
                <w:szCs w:val="22"/>
              </w:rPr>
              <w:t>paramedic, parapsychology</w:t>
            </w:r>
          </w:p>
        </w:tc>
      </w:tr>
      <w:tr w14:paraId="178B2C90">
        <w:trPr>
          <w:trHeight w:val="469" w:hRule="atLeast"/>
        </w:trPr>
        <w:tc>
          <w:tcPr>
            <w:tcW w:w="1386" w:type="dxa"/>
            <w:vAlign w:val="top"/>
          </w:tcPr>
          <w:p w14:paraId="43B816E5">
            <w:pPr>
              <w:pStyle w:val="11"/>
              <w:spacing w:before="162" w:line="193" w:lineRule="auto"/>
              <w:ind w:left="118"/>
              <w:rPr>
                <w:sz w:val="22"/>
                <w:szCs w:val="22"/>
              </w:rPr>
            </w:pPr>
            <w:r>
              <w:rPr>
                <w:spacing w:val="3"/>
                <w:sz w:val="22"/>
                <w:szCs w:val="22"/>
              </w:rPr>
              <w:t>thousand</w:t>
            </w:r>
          </w:p>
        </w:tc>
        <w:tc>
          <w:tcPr>
            <w:tcW w:w="727" w:type="dxa"/>
            <w:vAlign w:val="top"/>
          </w:tcPr>
          <w:p w14:paraId="228822C8">
            <w:pPr>
              <w:spacing w:before="180" w:line="261" w:lineRule="exact"/>
              <w:ind w:left="114"/>
              <w:rPr>
                <w:rFonts w:ascii="PingFang SC" w:hAnsi="PingFang SC" w:eastAsia="PingFang SC" w:cs="PingFang SC"/>
                <w:sz w:val="22"/>
                <w:szCs w:val="22"/>
              </w:rPr>
            </w:pPr>
            <w:r>
              <w:rPr>
                <w:rFonts w:ascii="PingFang SC" w:hAnsi="PingFang SC" w:eastAsia="PingFang SC" w:cs="PingFang SC"/>
                <w:b/>
                <w:bCs/>
                <w:spacing w:val="-19"/>
                <w:position w:val="5"/>
                <w:sz w:val="22"/>
                <w:szCs w:val="22"/>
              </w:rPr>
              <w:t>44.</w:t>
            </w:r>
          </w:p>
        </w:tc>
        <w:tc>
          <w:tcPr>
            <w:tcW w:w="1128" w:type="dxa"/>
            <w:vAlign w:val="top"/>
          </w:tcPr>
          <w:p w14:paraId="6479D339">
            <w:pPr>
              <w:spacing w:before="164" w:line="165" w:lineRule="auto"/>
              <w:ind w:left="114"/>
              <w:rPr>
                <w:rFonts w:ascii="PingFang SC" w:hAnsi="PingFang SC" w:eastAsia="PingFang SC" w:cs="PingFang SC"/>
                <w:sz w:val="22"/>
                <w:szCs w:val="22"/>
              </w:rPr>
            </w:pPr>
            <w:r>
              <w:rPr>
                <w:rFonts w:ascii="PingFang SC" w:hAnsi="PingFang SC" w:eastAsia="PingFang SC" w:cs="PingFang SC"/>
                <w:b/>
                <w:bCs/>
                <w:spacing w:val="-2"/>
                <w:sz w:val="22"/>
                <w:szCs w:val="22"/>
              </w:rPr>
              <w:t>kilo-</w:t>
            </w:r>
          </w:p>
        </w:tc>
        <w:tc>
          <w:tcPr>
            <w:tcW w:w="3229" w:type="dxa"/>
            <w:vAlign w:val="top"/>
          </w:tcPr>
          <w:p w14:paraId="0B1A6364">
            <w:pPr>
              <w:pStyle w:val="11"/>
              <w:spacing w:before="162" w:line="202" w:lineRule="auto"/>
              <w:ind w:left="117"/>
              <w:rPr>
                <w:sz w:val="22"/>
                <w:szCs w:val="22"/>
              </w:rPr>
            </w:pPr>
            <w:r>
              <w:rPr>
                <w:spacing w:val="-2"/>
                <w:sz w:val="22"/>
                <w:szCs w:val="22"/>
              </w:rPr>
              <w:t>kilogram, kilowatt</w:t>
            </w:r>
          </w:p>
        </w:tc>
      </w:tr>
      <w:tr w14:paraId="08135F50">
        <w:trPr>
          <w:trHeight w:val="469" w:hRule="atLeast"/>
        </w:trPr>
        <w:tc>
          <w:tcPr>
            <w:tcW w:w="1386" w:type="dxa"/>
            <w:vAlign w:val="top"/>
          </w:tcPr>
          <w:p w14:paraId="49A9BC03">
            <w:pPr>
              <w:pStyle w:val="11"/>
              <w:spacing w:before="163" w:line="193" w:lineRule="auto"/>
              <w:ind w:left="118"/>
              <w:rPr>
                <w:sz w:val="22"/>
                <w:szCs w:val="22"/>
              </w:rPr>
            </w:pPr>
            <w:r>
              <w:rPr>
                <w:spacing w:val="3"/>
                <w:sz w:val="22"/>
                <w:szCs w:val="22"/>
              </w:rPr>
              <w:t>thousandth</w:t>
            </w:r>
          </w:p>
        </w:tc>
        <w:tc>
          <w:tcPr>
            <w:tcW w:w="727" w:type="dxa"/>
            <w:vAlign w:val="top"/>
          </w:tcPr>
          <w:p w14:paraId="3460C39F">
            <w:pPr>
              <w:spacing w:before="180" w:line="260" w:lineRule="exact"/>
              <w:ind w:left="114"/>
              <w:rPr>
                <w:rFonts w:ascii="PingFang SC" w:hAnsi="PingFang SC" w:eastAsia="PingFang SC" w:cs="PingFang SC"/>
                <w:sz w:val="22"/>
                <w:szCs w:val="22"/>
              </w:rPr>
            </w:pPr>
            <w:r>
              <w:rPr>
                <w:rFonts w:ascii="PingFang SC" w:hAnsi="PingFang SC" w:eastAsia="PingFang SC" w:cs="PingFang SC"/>
                <w:b/>
                <w:bCs/>
                <w:spacing w:val="-19"/>
                <w:position w:val="-5"/>
                <w:sz w:val="22"/>
                <w:szCs w:val="22"/>
              </w:rPr>
              <w:t>43.</w:t>
            </w:r>
          </w:p>
        </w:tc>
        <w:tc>
          <w:tcPr>
            <w:tcW w:w="1128" w:type="dxa"/>
            <w:vAlign w:val="top"/>
          </w:tcPr>
          <w:p w14:paraId="05D2CC4F">
            <w:pPr>
              <w:spacing w:before="166" w:line="165" w:lineRule="auto"/>
              <w:ind w:left="119"/>
              <w:rPr>
                <w:rFonts w:ascii="PingFang SC" w:hAnsi="PingFang SC" w:eastAsia="PingFang SC" w:cs="PingFang SC"/>
                <w:sz w:val="22"/>
                <w:szCs w:val="22"/>
              </w:rPr>
            </w:pPr>
            <w:r>
              <w:rPr>
                <w:rFonts w:ascii="PingFang SC" w:hAnsi="PingFang SC" w:eastAsia="PingFang SC" w:cs="PingFang SC"/>
                <w:b/>
                <w:bCs/>
                <w:sz w:val="22"/>
                <w:szCs w:val="22"/>
              </w:rPr>
              <w:t>milli</w:t>
            </w:r>
            <w:r>
              <w:rPr>
                <w:rFonts w:ascii="PingFang SC" w:hAnsi="PingFang SC" w:eastAsia="PingFang SC" w:cs="PingFang SC"/>
                <w:b/>
                <w:bCs/>
                <w:spacing w:val="17"/>
                <w:sz w:val="22"/>
                <w:szCs w:val="22"/>
              </w:rPr>
              <w:t>-</w:t>
            </w:r>
          </w:p>
        </w:tc>
        <w:tc>
          <w:tcPr>
            <w:tcW w:w="3229" w:type="dxa"/>
            <w:vAlign w:val="top"/>
          </w:tcPr>
          <w:p w14:paraId="7EF958C3">
            <w:pPr>
              <w:pStyle w:val="11"/>
              <w:spacing w:before="163" w:line="183" w:lineRule="auto"/>
              <w:ind w:left="120"/>
              <w:rPr>
                <w:sz w:val="22"/>
                <w:szCs w:val="22"/>
              </w:rPr>
            </w:pPr>
            <w:r>
              <w:rPr>
                <w:spacing w:val="-1"/>
                <w:sz w:val="22"/>
                <w:szCs w:val="22"/>
              </w:rPr>
              <w:t>millisecond, millimeter</w:t>
            </w:r>
          </w:p>
        </w:tc>
      </w:tr>
      <w:tr w14:paraId="4C2C2E9D">
        <w:trPr>
          <w:trHeight w:val="469" w:hRule="atLeast"/>
        </w:trPr>
        <w:tc>
          <w:tcPr>
            <w:tcW w:w="1386" w:type="dxa"/>
            <w:vAlign w:val="top"/>
          </w:tcPr>
          <w:p w14:paraId="59CA32D2">
            <w:pPr>
              <w:pStyle w:val="11"/>
              <w:spacing w:before="180" w:line="178" w:lineRule="auto"/>
              <w:ind w:left="118"/>
              <w:rPr>
                <w:sz w:val="22"/>
                <w:szCs w:val="22"/>
              </w:rPr>
            </w:pPr>
            <w:r>
              <w:rPr>
                <w:spacing w:val="2"/>
                <w:sz w:val="22"/>
                <w:szCs w:val="22"/>
              </w:rPr>
              <w:t>time</w:t>
            </w:r>
          </w:p>
        </w:tc>
        <w:tc>
          <w:tcPr>
            <w:tcW w:w="727" w:type="dxa"/>
            <w:vAlign w:val="top"/>
          </w:tcPr>
          <w:p w14:paraId="317C0A2D">
            <w:pPr>
              <w:spacing w:before="179" w:line="157" w:lineRule="auto"/>
              <w:ind w:left="114"/>
              <w:rPr>
                <w:rFonts w:ascii="PingFang SC" w:hAnsi="PingFang SC" w:eastAsia="PingFang SC" w:cs="PingFang SC"/>
                <w:sz w:val="22"/>
                <w:szCs w:val="22"/>
              </w:rPr>
            </w:pPr>
            <w:r>
              <w:rPr>
                <w:rFonts w:ascii="PingFang SC" w:hAnsi="PingFang SC" w:eastAsia="PingFang SC" w:cs="PingFang SC"/>
                <w:b/>
                <w:bCs/>
                <w:spacing w:val="-19"/>
                <w:sz w:val="22"/>
                <w:szCs w:val="22"/>
              </w:rPr>
              <w:t>46.</w:t>
            </w:r>
          </w:p>
        </w:tc>
        <w:tc>
          <w:tcPr>
            <w:tcW w:w="1128" w:type="dxa"/>
            <w:vAlign w:val="top"/>
          </w:tcPr>
          <w:p w14:paraId="617CB2C3">
            <w:pPr>
              <w:spacing w:before="166" w:line="165" w:lineRule="auto"/>
              <w:ind w:left="118"/>
              <w:rPr>
                <w:rFonts w:ascii="PingFang SC" w:hAnsi="PingFang SC" w:eastAsia="PingFang SC" w:cs="PingFang SC"/>
                <w:sz w:val="22"/>
                <w:szCs w:val="22"/>
              </w:rPr>
            </w:pPr>
            <w:r>
              <w:rPr>
                <w:rFonts w:ascii="PingFang SC" w:hAnsi="PingFang SC" w:eastAsia="PingFang SC" w:cs="PingFang SC"/>
                <w:b/>
                <w:bCs/>
                <w:spacing w:val="-10"/>
                <w:sz w:val="22"/>
                <w:szCs w:val="22"/>
              </w:rPr>
              <w:t>chron-</w:t>
            </w:r>
          </w:p>
        </w:tc>
        <w:tc>
          <w:tcPr>
            <w:tcW w:w="3229" w:type="dxa"/>
            <w:vAlign w:val="top"/>
          </w:tcPr>
          <w:p w14:paraId="6531C2E6">
            <w:pPr>
              <w:pStyle w:val="11"/>
              <w:spacing w:before="164" w:line="202" w:lineRule="auto"/>
              <w:ind w:left="122"/>
              <w:rPr>
                <w:sz w:val="22"/>
                <w:szCs w:val="22"/>
              </w:rPr>
            </w:pPr>
            <w:r>
              <w:rPr>
                <w:sz w:val="22"/>
                <w:szCs w:val="22"/>
              </w:rPr>
              <w:t>chronological</w:t>
            </w:r>
            <w:r>
              <w:rPr>
                <w:spacing w:val="2"/>
                <w:sz w:val="22"/>
                <w:szCs w:val="22"/>
              </w:rPr>
              <w:t xml:space="preserve">, </w:t>
            </w:r>
            <w:r>
              <w:rPr>
                <w:sz w:val="22"/>
                <w:szCs w:val="22"/>
              </w:rPr>
              <w:t>chronometer</w:t>
            </w:r>
          </w:p>
        </w:tc>
      </w:tr>
      <w:tr w14:paraId="1181E7EB">
        <w:trPr>
          <w:trHeight w:val="474" w:hRule="atLeast"/>
        </w:trPr>
        <w:tc>
          <w:tcPr>
            <w:tcW w:w="1386" w:type="dxa"/>
            <w:vAlign w:val="top"/>
          </w:tcPr>
          <w:p w14:paraId="234BFD21">
            <w:pPr>
              <w:pStyle w:val="11"/>
              <w:spacing w:before="195" w:line="165" w:lineRule="auto"/>
              <w:ind w:left="118"/>
              <w:rPr>
                <w:sz w:val="22"/>
                <w:szCs w:val="22"/>
              </w:rPr>
            </w:pPr>
            <w:r>
              <w:rPr>
                <w:spacing w:val="2"/>
                <w:sz w:val="22"/>
                <w:szCs w:val="22"/>
              </w:rPr>
              <w:t>too</w:t>
            </w:r>
          </w:p>
        </w:tc>
        <w:tc>
          <w:tcPr>
            <w:tcW w:w="727" w:type="dxa"/>
            <w:vAlign w:val="top"/>
          </w:tcPr>
          <w:p w14:paraId="5AEFAE67">
            <w:pPr>
              <w:spacing w:before="182" w:line="260" w:lineRule="exact"/>
              <w:ind w:left="119"/>
              <w:rPr>
                <w:rFonts w:ascii="PingFang SC" w:hAnsi="PingFang SC" w:eastAsia="PingFang SC" w:cs="PingFang SC"/>
                <w:sz w:val="22"/>
                <w:szCs w:val="22"/>
              </w:rPr>
            </w:pPr>
            <w:r>
              <w:rPr>
                <w:rFonts w:ascii="PingFang SC" w:hAnsi="PingFang SC" w:eastAsia="PingFang SC" w:cs="PingFang SC"/>
                <w:b/>
                <w:bCs/>
                <w:spacing w:val="-20"/>
                <w:position w:val="-5"/>
                <w:sz w:val="22"/>
                <w:szCs w:val="22"/>
              </w:rPr>
              <w:t>50.</w:t>
            </w:r>
          </w:p>
        </w:tc>
        <w:tc>
          <w:tcPr>
            <w:tcW w:w="1128" w:type="dxa"/>
            <w:vAlign w:val="top"/>
          </w:tcPr>
          <w:p w14:paraId="58FA3A87">
            <w:pPr>
              <w:spacing w:before="222" w:line="220" w:lineRule="exact"/>
              <w:ind w:left="118"/>
              <w:rPr>
                <w:rFonts w:ascii="PingFang SC" w:hAnsi="PingFang SC" w:eastAsia="PingFang SC" w:cs="PingFang SC"/>
                <w:sz w:val="22"/>
                <w:szCs w:val="22"/>
              </w:rPr>
            </w:pPr>
            <w:r>
              <w:rPr>
                <w:rFonts w:ascii="PingFang SC" w:hAnsi="PingFang SC" w:eastAsia="PingFang SC" w:cs="PingFang SC"/>
                <w:b/>
                <w:bCs/>
                <w:spacing w:val="-11"/>
                <w:position w:val="-4"/>
                <w:sz w:val="22"/>
                <w:szCs w:val="22"/>
              </w:rPr>
              <w:t>over-</w:t>
            </w:r>
          </w:p>
        </w:tc>
        <w:tc>
          <w:tcPr>
            <w:tcW w:w="3229" w:type="dxa"/>
            <w:vAlign w:val="top"/>
          </w:tcPr>
          <w:p w14:paraId="5F144136">
            <w:pPr>
              <w:pStyle w:val="11"/>
              <w:spacing w:before="165" w:line="202" w:lineRule="auto"/>
              <w:ind w:left="122"/>
              <w:rPr>
                <w:sz w:val="22"/>
                <w:szCs w:val="22"/>
              </w:rPr>
            </w:pPr>
            <w:r>
              <w:rPr>
                <w:spacing w:val="-1"/>
                <w:sz w:val="22"/>
                <w:szCs w:val="22"/>
              </w:rPr>
              <w:t>overheat, oversimpli</w:t>
            </w:r>
            <w:r>
              <w:rPr>
                <w:spacing w:val="-2"/>
                <w:sz w:val="22"/>
                <w:szCs w:val="22"/>
              </w:rPr>
              <w:t>fy</w:t>
            </w:r>
          </w:p>
        </w:tc>
      </w:tr>
    </w:tbl>
    <w:p w14:paraId="1CDEF295">
      <w:pPr>
        <w:spacing w:before="121"/>
      </w:pPr>
    </w:p>
    <w:p w14:paraId="3BE789F7">
      <w:pPr>
        <w:spacing w:before="121"/>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386"/>
        <w:gridCol w:w="727"/>
        <w:gridCol w:w="1128"/>
        <w:gridCol w:w="3229"/>
      </w:tblGrid>
      <w:tr w14:paraId="5388CAF2">
        <w:trPr>
          <w:trHeight w:val="488" w:hRule="atLeast"/>
        </w:trPr>
        <w:tc>
          <w:tcPr>
            <w:tcW w:w="1386" w:type="dxa"/>
            <w:vAlign w:val="top"/>
          </w:tcPr>
          <w:p w14:paraId="38AE428A">
            <w:pPr>
              <w:pStyle w:val="11"/>
              <w:spacing w:before="168" w:line="184" w:lineRule="auto"/>
              <w:ind w:left="120"/>
              <w:rPr>
                <w:sz w:val="22"/>
                <w:szCs w:val="22"/>
              </w:rPr>
            </w:pPr>
            <w:r>
              <w:rPr>
                <w:spacing w:val="-2"/>
                <w:sz w:val="22"/>
                <w:szCs w:val="22"/>
              </w:rPr>
              <w:t>MEANING</w:t>
            </w:r>
          </w:p>
        </w:tc>
        <w:tc>
          <w:tcPr>
            <w:tcW w:w="727" w:type="dxa"/>
            <w:vAlign w:val="top"/>
          </w:tcPr>
          <w:p w14:paraId="31698DF1">
            <w:pPr>
              <w:rPr>
                <w:rFonts w:ascii="Arial"/>
                <w:sz w:val="21"/>
              </w:rPr>
            </w:pPr>
          </w:p>
        </w:tc>
        <w:tc>
          <w:tcPr>
            <w:tcW w:w="1128" w:type="dxa"/>
            <w:vAlign w:val="top"/>
          </w:tcPr>
          <w:p w14:paraId="75FD2985">
            <w:pPr>
              <w:spacing w:before="172" w:line="159" w:lineRule="auto"/>
              <w:ind w:left="121"/>
              <w:rPr>
                <w:rFonts w:ascii="PingFang SC" w:hAnsi="PingFang SC" w:eastAsia="PingFang SC" w:cs="PingFang SC"/>
                <w:sz w:val="22"/>
                <w:szCs w:val="22"/>
              </w:rPr>
            </w:pPr>
            <w:r>
              <w:rPr>
                <w:rFonts w:ascii="PingFang SC" w:hAnsi="PingFang SC" w:eastAsia="PingFang SC" w:cs="PingFang SC"/>
                <w:b/>
                <w:bCs/>
                <w:spacing w:val="-2"/>
                <w:sz w:val="22"/>
                <w:szCs w:val="22"/>
              </w:rPr>
              <w:t>PREFIX</w:t>
            </w:r>
          </w:p>
        </w:tc>
        <w:tc>
          <w:tcPr>
            <w:tcW w:w="3229" w:type="dxa"/>
            <w:vAlign w:val="top"/>
          </w:tcPr>
          <w:p w14:paraId="218469F3">
            <w:pPr>
              <w:pStyle w:val="11"/>
              <w:spacing w:before="168" w:line="184" w:lineRule="auto"/>
              <w:ind w:left="121"/>
              <w:rPr>
                <w:sz w:val="22"/>
                <w:szCs w:val="22"/>
              </w:rPr>
            </w:pPr>
            <w:r>
              <w:rPr>
                <w:spacing w:val="-8"/>
                <w:sz w:val="22"/>
                <w:szCs w:val="22"/>
              </w:rPr>
              <w:t>EXAMPLES</w:t>
            </w:r>
          </w:p>
        </w:tc>
      </w:tr>
      <w:tr w14:paraId="300E399F">
        <w:trPr>
          <w:trHeight w:val="748" w:hRule="atLeast"/>
        </w:trPr>
        <w:tc>
          <w:tcPr>
            <w:tcW w:w="1386" w:type="dxa"/>
            <w:vAlign w:val="top"/>
          </w:tcPr>
          <w:p w14:paraId="61168162">
            <w:pPr>
              <w:pStyle w:val="11"/>
              <w:spacing w:before="184" w:line="165" w:lineRule="auto"/>
              <w:ind w:left="118"/>
              <w:rPr>
                <w:sz w:val="22"/>
                <w:szCs w:val="22"/>
              </w:rPr>
            </w:pPr>
            <w:r>
              <w:rPr>
                <w:spacing w:val="-1"/>
                <w:sz w:val="22"/>
                <w:szCs w:val="22"/>
              </w:rPr>
              <w:t>two</w:t>
            </w:r>
          </w:p>
        </w:tc>
        <w:tc>
          <w:tcPr>
            <w:tcW w:w="727" w:type="dxa"/>
            <w:vAlign w:val="top"/>
          </w:tcPr>
          <w:p w14:paraId="5572E603">
            <w:pPr>
              <w:spacing w:before="170" w:line="170" w:lineRule="auto"/>
              <w:ind w:left="120" w:right="329"/>
              <w:rPr>
                <w:rFonts w:ascii="PingFang SC" w:hAnsi="PingFang SC" w:eastAsia="PingFang SC" w:cs="PingFang SC"/>
                <w:sz w:val="22"/>
                <w:szCs w:val="22"/>
              </w:rPr>
            </w:pPr>
            <w:r>
              <w:rPr>
                <w:rFonts w:ascii="PingFang SC" w:hAnsi="PingFang SC" w:eastAsia="PingFang SC" w:cs="PingFang SC"/>
                <w:b/>
                <w:bCs/>
                <w:spacing w:val="-21"/>
                <w:sz w:val="22"/>
                <w:szCs w:val="22"/>
              </w:rPr>
              <w:t>33.</w:t>
            </w:r>
            <w:r>
              <w:rPr>
                <w:rFonts w:ascii="PingFang SC" w:hAnsi="PingFang SC" w:eastAsia="PingFang SC" w:cs="PingFang SC"/>
                <w:sz w:val="22"/>
                <w:szCs w:val="22"/>
              </w:rPr>
              <w:t xml:space="preserve"> </w:t>
            </w:r>
            <w:r>
              <w:rPr>
                <w:rFonts w:ascii="PingFang SC" w:hAnsi="PingFang SC" w:eastAsia="PingFang SC" w:cs="PingFang SC"/>
                <w:b/>
                <w:bCs/>
                <w:spacing w:val="-21"/>
                <w:sz w:val="22"/>
                <w:szCs w:val="22"/>
              </w:rPr>
              <w:t>34.</w:t>
            </w:r>
          </w:p>
        </w:tc>
        <w:tc>
          <w:tcPr>
            <w:tcW w:w="1128" w:type="dxa"/>
            <w:vAlign w:val="top"/>
          </w:tcPr>
          <w:p w14:paraId="35A1287A">
            <w:pPr>
              <w:spacing w:before="157" w:line="174" w:lineRule="auto"/>
              <w:ind w:left="114" w:right="744" w:firstLine="4"/>
              <w:rPr>
                <w:rFonts w:ascii="PingFang SC" w:hAnsi="PingFang SC" w:eastAsia="PingFang SC" w:cs="PingFang SC"/>
                <w:sz w:val="22"/>
                <w:szCs w:val="22"/>
              </w:rPr>
            </w:pPr>
            <w:r>
              <w:rPr>
                <w:rFonts w:ascii="PingFang SC" w:hAnsi="PingFang SC" w:eastAsia="PingFang SC" w:cs="PingFang SC"/>
                <w:b/>
                <w:bCs/>
                <w:spacing w:val="-24"/>
                <w:sz w:val="22"/>
                <w:szCs w:val="22"/>
              </w:rPr>
              <w:t>di-</w:t>
            </w:r>
            <w:r>
              <w:rPr>
                <w:rFonts w:ascii="PingFang SC" w:hAnsi="PingFang SC" w:eastAsia="PingFang SC" w:cs="PingFang SC"/>
                <w:sz w:val="22"/>
                <w:szCs w:val="22"/>
              </w:rPr>
              <w:t xml:space="preserve"> </w:t>
            </w:r>
            <w:r>
              <w:rPr>
                <w:rFonts w:ascii="PingFang SC" w:hAnsi="PingFang SC" w:eastAsia="PingFang SC" w:cs="PingFang SC"/>
                <w:b/>
                <w:bCs/>
                <w:spacing w:val="-24"/>
                <w:sz w:val="22"/>
                <w:szCs w:val="22"/>
              </w:rPr>
              <w:t>bi-</w:t>
            </w:r>
          </w:p>
        </w:tc>
        <w:tc>
          <w:tcPr>
            <w:tcW w:w="3229" w:type="dxa"/>
            <w:vAlign w:val="top"/>
          </w:tcPr>
          <w:p w14:paraId="185A5DFB">
            <w:pPr>
              <w:pStyle w:val="11"/>
              <w:spacing w:before="155" w:line="242" w:lineRule="auto"/>
              <w:ind w:left="116" w:right="1446" w:firstLine="6"/>
              <w:rPr>
                <w:sz w:val="22"/>
                <w:szCs w:val="22"/>
              </w:rPr>
            </w:pPr>
            <w:r>
              <w:rPr>
                <w:spacing w:val="-1"/>
                <w:sz w:val="22"/>
                <w:szCs w:val="22"/>
              </w:rPr>
              <w:t>dichloride, dioxide</w:t>
            </w:r>
            <w:r>
              <w:rPr>
                <w:spacing w:val="5"/>
                <w:sz w:val="22"/>
                <w:szCs w:val="22"/>
              </w:rPr>
              <w:t xml:space="preserve"> </w:t>
            </w:r>
            <w:r>
              <w:rPr>
                <w:spacing w:val="-1"/>
                <w:sz w:val="22"/>
                <w:szCs w:val="22"/>
              </w:rPr>
              <w:t>bicarbonate, bisect</w:t>
            </w:r>
          </w:p>
        </w:tc>
      </w:tr>
      <w:tr w14:paraId="4808C89B">
        <w:trPr>
          <w:trHeight w:val="469" w:hRule="atLeast"/>
        </w:trPr>
        <w:tc>
          <w:tcPr>
            <w:tcW w:w="1386" w:type="dxa"/>
            <w:vAlign w:val="top"/>
          </w:tcPr>
          <w:p w14:paraId="0C77B5B6">
            <w:pPr>
              <w:pStyle w:val="11"/>
              <w:spacing w:before="156" w:line="200" w:lineRule="auto"/>
              <w:ind w:left="120"/>
              <w:rPr>
                <w:sz w:val="22"/>
                <w:szCs w:val="22"/>
              </w:rPr>
            </w:pPr>
            <w:r>
              <w:rPr>
                <w:sz w:val="22"/>
                <w:szCs w:val="22"/>
              </w:rPr>
              <w:t>far</w:t>
            </w:r>
            <w:r>
              <w:rPr>
                <w:spacing w:val="16"/>
                <w:sz w:val="22"/>
                <w:szCs w:val="22"/>
              </w:rPr>
              <w:t>/</w:t>
            </w:r>
            <w:r>
              <w:rPr>
                <w:sz w:val="22"/>
                <w:szCs w:val="22"/>
              </w:rPr>
              <w:t>distant</w:t>
            </w:r>
          </w:p>
        </w:tc>
        <w:tc>
          <w:tcPr>
            <w:tcW w:w="727" w:type="dxa"/>
            <w:vAlign w:val="top"/>
          </w:tcPr>
          <w:p w14:paraId="2C4961B9">
            <w:pPr>
              <w:spacing w:before="176" w:line="257" w:lineRule="exact"/>
              <w:ind w:left="120"/>
              <w:rPr>
                <w:rFonts w:ascii="PingFang SC" w:hAnsi="PingFang SC" w:eastAsia="PingFang SC" w:cs="PingFang SC"/>
                <w:sz w:val="22"/>
                <w:szCs w:val="22"/>
              </w:rPr>
            </w:pPr>
            <w:r>
              <w:rPr>
                <w:rFonts w:ascii="PingFang SC" w:hAnsi="PingFang SC" w:eastAsia="PingFang SC" w:cs="PingFang SC"/>
                <w:b/>
                <w:bCs/>
                <w:spacing w:val="-20"/>
                <w:position w:val="-5"/>
                <w:sz w:val="22"/>
                <w:szCs w:val="22"/>
              </w:rPr>
              <w:t>55.</w:t>
            </w:r>
          </w:p>
        </w:tc>
        <w:tc>
          <w:tcPr>
            <w:tcW w:w="1128" w:type="dxa"/>
            <w:vAlign w:val="top"/>
          </w:tcPr>
          <w:p w14:paraId="55612931">
            <w:pPr>
              <w:spacing w:before="158" w:line="165" w:lineRule="auto"/>
              <w:ind w:left="116"/>
              <w:rPr>
                <w:rFonts w:ascii="PingFang SC" w:hAnsi="PingFang SC" w:eastAsia="PingFang SC" w:cs="PingFang SC"/>
                <w:sz w:val="22"/>
                <w:szCs w:val="22"/>
              </w:rPr>
            </w:pPr>
            <w:r>
              <w:rPr>
                <w:rFonts w:ascii="PingFang SC" w:hAnsi="PingFang SC" w:eastAsia="PingFang SC" w:cs="PingFang SC"/>
                <w:b/>
                <w:bCs/>
                <w:spacing w:val="-13"/>
                <w:sz w:val="22"/>
                <w:szCs w:val="22"/>
              </w:rPr>
              <w:t>tele-</w:t>
            </w:r>
          </w:p>
        </w:tc>
        <w:tc>
          <w:tcPr>
            <w:tcW w:w="3229" w:type="dxa"/>
            <w:vAlign w:val="top"/>
          </w:tcPr>
          <w:p w14:paraId="670EEC52">
            <w:pPr>
              <w:pStyle w:val="11"/>
              <w:spacing w:before="157" w:line="202" w:lineRule="auto"/>
              <w:ind w:left="118"/>
              <w:rPr>
                <w:sz w:val="22"/>
                <w:szCs w:val="22"/>
              </w:rPr>
            </w:pPr>
            <w:r>
              <w:rPr>
                <w:spacing w:val="-2"/>
                <w:sz w:val="22"/>
                <w:szCs w:val="22"/>
              </w:rPr>
              <w:t>telemetry, telescope</w:t>
            </w:r>
          </w:p>
        </w:tc>
      </w:tr>
      <w:tr w14:paraId="48E043CB">
        <w:trPr>
          <w:trHeight w:val="1027" w:hRule="atLeast"/>
        </w:trPr>
        <w:tc>
          <w:tcPr>
            <w:tcW w:w="1386" w:type="dxa"/>
            <w:vAlign w:val="top"/>
          </w:tcPr>
          <w:p w14:paraId="0F777354">
            <w:pPr>
              <w:pStyle w:val="11"/>
              <w:spacing w:before="158" w:line="193" w:lineRule="auto"/>
              <w:ind w:left="121"/>
              <w:rPr>
                <w:sz w:val="22"/>
                <w:szCs w:val="22"/>
              </w:rPr>
            </w:pPr>
            <w:r>
              <w:rPr>
                <w:spacing w:val="4"/>
                <w:sz w:val="22"/>
                <w:szCs w:val="22"/>
              </w:rPr>
              <w:t>under</w:t>
            </w:r>
          </w:p>
        </w:tc>
        <w:tc>
          <w:tcPr>
            <w:tcW w:w="727" w:type="dxa"/>
            <w:vAlign w:val="top"/>
          </w:tcPr>
          <w:p w14:paraId="2CB27B96">
            <w:pPr>
              <w:spacing w:before="176" w:line="168" w:lineRule="auto"/>
              <w:ind w:left="115" w:right="329" w:firstLine="5"/>
              <w:jc w:val="both"/>
              <w:rPr>
                <w:rFonts w:ascii="PingFang SC" w:hAnsi="PingFang SC" w:eastAsia="PingFang SC" w:cs="PingFang SC"/>
                <w:sz w:val="22"/>
                <w:szCs w:val="22"/>
              </w:rPr>
            </w:pPr>
            <w:r>
              <w:rPr>
                <w:rFonts w:ascii="PingFang SC" w:hAnsi="PingFang SC" w:eastAsia="PingFang SC" w:cs="PingFang SC"/>
                <w:b/>
                <w:bCs/>
                <w:spacing w:val="-21"/>
                <w:sz w:val="22"/>
                <w:szCs w:val="22"/>
              </w:rPr>
              <w:t>38.</w:t>
            </w:r>
            <w:r>
              <w:rPr>
                <w:rFonts w:ascii="PingFang SC" w:hAnsi="PingFang SC" w:eastAsia="PingFang SC" w:cs="PingFang SC"/>
                <w:sz w:val="22"/>
                <w:szCs w:val="22"/>
              </w:rPr>
              <w:t xml:space="preserve"> </w:t>
            </w:r>
            <w:r>
              <w:rPr>
                <w:rFonts w:ascii="PingFang SC" w:hAnsi="PingFang SC" w:eastAsia="PingFang SC" w:cs="PingFang SC"/>
                <w:b/>
                <w:bCs/>
                <w:spacing w:val="-19"/>
                <w:sz w:val="22"/>
                <w:szCs w:val="22"/>
              </w:rPr>
              <w:t>39.</w:t>
            </w:r>
            <w:r>
              <w:rPr>
                <w:rFonts w:ascii="PingFang SC" w:hAnsi="PingFang SC" w:eastAsia="PingFang SC" w:cs="PingFang SC"/>
                <w:sz w:val="22"/>
                <w:szCs w:val="22"/>
              </w:rPr>
              <w:t xml:space="preserve"> </w:t>
            </w:r>
            <w:r>
              <w:rPr>
                <w:rFonts w:ascii="PingFang SC" w:hAnsi="PingFang SC" w:eastAsia="PingFang SC" w:cs="PingFang SC"/>
                <w:b/>
                <w:bCs/>
                <w:spacing w:val="-19"/>
                <w:sz w:val="22"/>
                <w:szCs w:val="22"/>
              </w:rPr>
              <w:t>40.</w:t>
            </w:r>
          </w:p>
        </w:tc>
        <w:tc>
          <w:tcPr>
            <w:tcW w:w="1128" w:type="dxa"/>
            <w:vAlign w:val="top"/>
          </w:tcPr>
          <w:p w14:paraId="54F00185">
            <w:pPr>
              <w:spacing w:before="161" w:line="171" w:lineRule="auto"/>
              <w:ind w:left="115" w:right="469" w:firstLine="5"/>
              <w:rPr>
                <w:rFonts w:ascii="PingFang SC" w:hAnsi="PingFang SC" w:eastAsia="PingFang SC" w:cs="PingFang SC"/>
                <w:sz w:val="22"/>
                <w:szCs w:val="22"/>
              </w:rPr>
            </w:pPr>
            <w:r>
              <w:rPr>
                <w:rFonts w:ascii="PingFang SC" w:hAnsi="PingFang SC" w:eastAsia="PingFang SC" w:cs="PingFang SC"/>
                <w:b/>
                <w:bCs/>
                <w:spacing w:val="-20"/>
                <w:w w:val="92"/>
                <w:sz w:val="22"/>
                <w:szCs w:val="22"/>
              </w:rPr>
              <w:t>sub-</w:t>
            </w:r>
            <w:r>
              <w:rPr>
                <w:rFonts w:ascii="PingFang SC" w:hAnsi="PingFang SC" w:eastAsia="PingFang SC" w:cs="PingFang SC"/>
                <w:sz w:val="22"/>
                <w:szCs w:val="22"/>
              </w:rPr>
              <w:t xml:space="preserve">   </w:t>
            </w:r>
            <w:r>
              <w:rPr>
                <w:rFonts w:ascii="PingFang SC" w:hAnsi="PingFang SC" w:eastAsia="PingFang SC" w:cs="PingFang SC"/>
                <w:b/>
                <w:bCs/>
                <w:spacing w:val="-21"/>
                <w:sz w:val="22"/>
                <w:szCs w:val="22"/>
              </w:rPr>
              <w:t>hypo-</w:t>
            </w:r>
            <w:r>
              <w:rPr>
                <w:rFonts w:ascii="PingFang SC" w:hAnsi="PingFang SC" w:eastAsia="PingFang SC" w:cs="PingFang SC"/>
                <w:spacing w:val="2"/>
                <w:sz w:val="22"/>
                <w:szCs w:val="22"/>
              </w:rPr>
              <w:t xml:space="preserve"> </w:t>
            </w:r>
            <w:r>
              <w:rPr>
                <w:rFonts w:ascii="PingFang SC" w:hAnsi="PingFang SC" w:eastAsia="PingFang SC" w:cs="PingFang SC"/>
                <w:b/>
                <w:bCs/>
                <w:spacing w:val="-14"/>
                <w:sz w:val="22"/>
                <w:szCs w:val="22"/>
              </w:rPr>
              <w:t>infra-</w:t>
            </w:r>
          </w:p>
        </w:tc>
        <w:tc>
          <w:tcPr>
            <w:tcW w:w="3229" w:type="dxa"/>
            <w:vAlign w:val="top"/>
          </w:tcPr>
          <w:p w14:paraId="05B3813A">
            <w:pPr>
              <w:pStyle w:val="11"/>
              <w:spacing w:before="158" w:line="183" w:lineRule="auto"/>
              <w:ind w:left="123"/>
              <w:rPr>
                <w:sz w:val="22"/>
                <w:szCs w:val="22"/>
              </w:rPr>
            </w:pPr>
            <w:r>
              <w:rPr>
                <w:spacing w:val="-1"/>
                <w:sz w:val="22"/>
                <w:szCs w:val="22"/>
              </w:rPr>
              <w:t>subset, subtitle</w:t>
            </w:r>
          </w:p>
          <w:p w14:paraId="5BC735D2">
            <w:pPr>
              <w:pStyle w:val="11"/>
              <w:spacing w:before="86" w:line="225" w:lineRule="auto"/>
              <w:ind w:left="121" w:right="571" w:hanging="3"/>
              <w:rPr>
                <w:sz w:val="22"/>
                <w:szCs w:val="22"/>
              </w:rPr>
            </w:pPr>
            <w:r>
              <w:rPr>
                <w:sz w:val="22"/>
                <w:szCs w:val="22"/>
              </w:rPr>
              <w:t>hypoallergenic, hypotherm</w:t>
            </w:r>
            <w:r>
              <w:rPr>
                <w:spacing w:val="-1"/>
                <w:sz w:val="22"/>
                <w:szCs w:val="22"/>
              </w:rPr>
              <w:t>ia</w:t>
            </w:r>
            <w:r>
              <w:rPr>
                <w:sz w:val="22"/>
                <w:szCs w:val="22"/>
              </w:rPr>
              <w:t xml:space="preserve"> </w:t>
            </w:r>
            <w:r>
              <w:rPr>
                <w:spacing w:val="1"/>
                <w:sz w:val="22"/>
                <w:szCs w:val="22"/>
              </w:rPr>
              <w:t>infrared, infrastructure</w:t>
            </w:r>
          </w:p>
        </w:tc>
      </w:tr>
      <w:tr w14:paraId="4D974370">
        <w:trPr>
          <w:trHeight w:val="748" w:hRule="atLeast"/>
        </w:trPr>
        <w:tc>
          <w:tcPr>
            <w:tcW w:w="1386" w:type="dxa"/>
            <w:vAlign w:val="top"/>
          </w:tcPr>
          <w:p w14:paraId="6E939CE5">
            <w:pPr>
              <w:pStyle w:val="11"/>
              <w:spacing w:before="161" w:line="200" w:lineRule="auto"/>
              <w:ind w:left="116"/>
              <w:rPr>
                <w:sz w:val="22"/>
                <w:szCs w:val="22"/>
              </w:rPr>
            </w:pPr>
            <w:r>
              <w:rPr>
                <w:sz w:val="22"/>
                <w:szCs w:val="22"/>
              </w:rPr>
              <w:t>with</w:t>
            </w:r>
            <w:r>
              <w:rPr>
                <w:spacing w:val="12"/>
                <w:sz w:val="22"/>
                <w:szCs w:val="22"/>
              </w:rPr>
              <w:t>/</w:t>
            </w:r>
          </w:p>
          <w:p w14:paraId="11BCE703">
            <w:pPr>
              <w:pStyle w:val="11"/>
              <w:spacing w:before="69" w:line="202" w:lineRule="auto"/>
              <w:ind w:left="118"/>
              <w:rPr>
                <w:sz w:val="22"/>
                <w:szCs w:val="22"/>
              </w:rPr>
            </w:pPr>
            <w:r>
              <w:rPr>
                <w:spacing w:val="1"/>
                <w:sz w:val="22"/>
                <w:szCs w:val="22"/>
              </w:rPr>
              <w:t>together</w:t>
            </w:r>
          </w:p>
        </w:tc>
        <w:tc>
          <w:tcPr>
            <w:tcW w:w="727" w:type="dxa"/>
            <w:vAlign w:val="top"/>
          </w:tcPr>
          <w:p w14:paraId="71972E9D">
            <w:pPr>
              <w:spacing w:before="178" w:line="260" w:lineRule="exact"/>
              <w:ind w:left="226"/>
              <w:rPr>
                <w:rFonts w:ascii="PingFang SC" w:hAnsi="PingFang SC" w:eastAsia="PingFang SC" w:cs="PingFang SC"/>
                <w:sz w:val="22"/>
                <w:szCs w:val="22"/>
              </w:rPr>
            </w:pPr>
            <w:r>
              <w:rPr>
                <w:rFonts w:ascii="PingFang SC" w:hAnsi="PingFang SC" w:eastAsia="PingFang SC" w:cs="PingFang SC"/>
                <w:b/>
                <w:bCs/>
                <w:spacing w:val="-16"/>
                <w:position w:val="-5"/>
                <w:sz w:val="22"/>
                <w:szCs w:val="22"/>
              </w:rPr>
              <w:t>9.</w:t>
            </w:r>
          </w:p>
        </w:tc>
        <w:tc>
          <w:tcPr>
            <w:tcW w:w="1128" w:type="dxa"/>
            <w:vAlign w:val="top"/>
          </w:tcPr>
          <w:p w14:paraId="6C49E658">
            <w:pPr>
              <w:spacing w:before="217" w:line="221" w:lineRule="exact"/>
              <w:ind w:left="119"/>
              <w:rPr>
                <w:rFonts w:ascii="PingFang SC" w:hAnsi="PingFang SC" w:eastAsia="PingFang SC" w:cs="PingFang SC"/>
                <w:sz w:val="22"/>
                <w:szCs w:val="22"/>
              </w:rPr>
            </w:pPr>
            <w:r>
              <w:rPr>
                <w:rFonts w:ascii="PingFang SC" w:hAnsi="PingFang SC" w:eastAsia="PingFang SC" w:cs="PingFang SC"/>
                <w:b/>
                <w:bCs/>
                <w:spacing w:val="-19"/>
                <w:position w:val="-4"/>
                <w:sz w:val="22"/>
                <w:szCs w:val="22"/>
              </w:rPr>
              <w:t>co-</w:t>
            </w:r>
          </w:p>
        </w:tc>
        <w:tc>
          <w:tcPr>
            <w:tcW w:w="3229" w:type="dxa"/>
            <w:vAlign w:val="top"/>
          </w:tcPr>
          <w:p w14:paraId="53398A68">
            <w:pPr>
              <w:pStyle w:val="11"/>
              <w:spacing w:before="161" w:line="183" w:lineRule="auto"/>
              <w:ind w:left="123"/>
              <w:rPr>
                <w:sz w:val="22"/>
                <w:szCs w:val="22"/>
              </w:rPr>
            </w:pPr>
            <w:r>
              <w:rPr>
                <w:sz w:val="22"/>
                <w:szCs w:val="22"/>
              </w:rPr>
              <w:t>coauthor</w:t>
            </w:r>
            <w:r>
              <w:rPr>
                <w:spacing w:val="3"/>
                <w:sz w:val="22"/>
                <w:szCs w:val="22"/>
              </w:rPr>
              <w:t xml:space="preserve">, </w:t>
            </w:r>
            <w:r>
              <w:rPr>
                <w:sz w:val="22"/>
                <w:szCs w:val="22"/>
              </w:rPr>
              <w:t>coordinate</w:t>
            </w:r>
          </w:p>
        </w:tc>
      </w:tr>
      <w:tr w14:paraId="4E89A647">
        <w:trPr>
          <w:trHeight w:val="474" w:hRule="atLeast"/>
        </w:trPr>
        <w:tc>
          <w:tcPr>
            <w:tcW w:w="1386" w:type="dxa"/>
            <w:vAlign w:val="top"/>
          </w:tcPr>
          <w:p w14:paraId="0A8AFA28">
            <w:pPr>
              <w:pStyle w:val="11"/>
              <w:spacing w:before="220" w:line="156" w:lineRule="exact"/>
              <w:ind w:left="116"/>
              <w:rPr>
                <w:sz w:val="22"/>
                <w:szCs w:val="22"/>
              </w:rPr>
            </w:pPr>
            <w:r>
              <w:rPr>
                <w:spacing w:val="1"/>
                <w:position w:val="2"/>
                <w:sz w:val="22"/>
                <w:szCs w:val="22"/>
              </w:rPr>
              <w:t>wrong</w:t>
            </w:r>
          </w:p>
        </w:tc>
        <w:tc>
          <w:tcPr>
            <w:tcW w:w="727" w:type="dxa"/>
            <w:vAlign w:val="top"/>
          </w:tcPr>
          <w:p w14:paraId="5ACCD733">
            <w:pPr>
              <w:spacing w:before="178" w:line="157" w:lineRule="auto"/>
              <w:ind w:left="118"/>
              <w:rPr>
                <w:rFonts w:ascii="PingFang SC" w:hAnsi="PingFang SC" w:eastAsia="PingFang SC" w:cs="PingFang SC"/>
                <w:sz w:val="22"/>
                <w:szCs w:val="22"/>
              </w:rPr>
            </w:pPr>
            <w:r>
              <w:rPr>
                <w:rFonts w:ascii="PingFang SC" w:hAnsi="PingFang SC" w:eastAsia="PingFang SC" w:cs="PingFang SC"/>
                <w:b/>
                <w:bCs/>
                <w:spacing w:val="-20"/>
                <w:sz w:val="22"/>
                <w:szCs w:val="22"/>
              </w:rPr>
              <w:t>26.</w:t>
            </w:r>
          </w:p>
        </w:tc>
        <w:tc>
          <w:tcPr>
            <w:tcW w:w="1128" w:type="dxa"/>
            <w:vAlign w:val="top"/>
          </w:tcPr>
          <w:p w14:paraId="06015A88">
            <w:pPr>
              <w:spacing w:before="174" w:line="159" w:lineRule="auto"/>
              <w:ind w:left="119"/>
              <w:rPr>
                <w:rFonts w:ascii="PingFang SC" w:hAnsi="PingFang SC" w:eastAsia="PingFang SC" w:cs="PingFang SC"/>
                <w:sz w:val="22"/>
                <w:szCs w:val="22"/>
              </w:rPr>
            </w:pPr>
            <w:r>
              <w:rPr>
                <w:rFonts w:ascii="PingFang SC" w:hAnsi="PingFang SC" w:eastAsia="PingFang SC" w:cs="PingFang SC"/>
                <w:b/>
                <w:bCs/>
                <w:spacing w:val="-10"/>
                <w:sz w:val="22"/>
                <w:szCs w:val="22"/>
              </w:rPr>
              <w:t>mis-</w:t>
            </w:r>
          </w:p>
        </w:tc>
        <w:tc>
          <w:tcPr>
            <w:tcW w:w="3229" w:type="dxa"/>
            <w:vAlign w:val="top"/>
          </w:tcPr>
          <w:p w14:paraId="6DA853B1">
            <w:pPr>
              <w:pStyle w:val="11"/>
              <w:spacing w:before="163" w:line="202" w:lineRule="auto"/>
              <w:ind w:left="120"/>
              <w:rPr>
                <w:sz w:val="22"/>
                <w:szCs w:val="22"/>
              </w:rPr>
            </w:pPr>
            <w:r>
              <w:rPr>
                <w:spacing w:val="-1"/>
                <w:sz w:val="22"/>
                <w:szCs w:val="22"/>
              </w:rPr>
              <w:t>misjudge, misread</w:t>
            </w:r>
          </w:p>
        </w:tc>
      </w:tr>
    </w:tbl>
    <w:p w14:paraId="6435BACA">
      <w:pPr>
        <w:pStyle w:val="6"/>
      </w:pPr>
    </w:p>
    <w:p w14:paraId="5E256F5A">
      <w:pPr>
        <w:pStyle w:val="6"/>
        <w:spacing w:line="313" w:lineRule="auto"/>
      </w:pPr>
    </w:p>
    <w:p w14:paraId="607630C2">
      <w:pPr>
        <w:pStyle w:val="6"/>
        <w:spacing w:line="313" w:lineRule="auto"/>
      </w:pPr>
    </w:p>
    <w:p w14:paraId="39C44C12">
      <w:pPr>
        <w:pStyle w:val="6"/>
        <w:spacing w:line="313" w:lineRule="auto"/>
      </w:pPr>
    </w:p>
    <w:p w14:paraId="18AB959A">
      <w:pPr>
        <w:pStyle w:val="6"/>
        <w:spacing w:line="313" w:lineRule="auto"/>
      </w:pPr>
    </w:p>
    <w:p w14:paraId="23C989BC">
      <w:pPr>
        <w:pStyle w:val="6"/>
        <w:spacing w:line="313" w:lineRule="auto"/>
      </w:pPr>
    </w:p>
    <w:p w14:paraId="29BAEE23">
      <w:pPr>
        <w:pStyle w:val="6"/>
        <w:spacing w:line="313" w:lineRule="auto"/>
      </w:pPr>
    </w:p>
    <w:p w14:paraId="74B781E1">
      <w:pPr>
        <w:pStyle w:val="6"/>
        <w:spacing w:line="313" w:lineRule="auto"/>
      </w:pPr>
    </w:p>
    <w:p w14:paraId="0549BA7C">
      <w:pPr>
        <w:pStyle w:val="6"/>
        <w:spacing w:line="313" w:lineRule="auto"/>
      </w:pPr>
    </w:p>
    <w:p w14:paraId="02B482DB">
      <w:pPr>
        <w:pStyle w:val="6"/>
        <w:spacing w:line="313" w:lineRule="auto"/>
      </w:pPr>
    </w:p>
    <w:p w14:paraId="0EC41DF2">
      <w:pPr>
        <w:pStyle w:val="6"/>
        <w:spacing w:line="313" w:lineRule="auto"/>
      </w:pPr>
    </w:p>
    <w:p w14:paraId="505466B7">
      <w:pPr>
        <w:pStyle w:val="6"/>
        <w:spacing w:line="313" w:lineRule="auto"/>
      </w:pPr>
    </w:p>
    <w:p w14:paraId="65259B5E">
      <w:pPr>
        <w:pStyle w:val="6"/>
        <w:spacing w:line="313" w:lineRule="auto"/>
      </w:pPr>
    </w:p>
    <w:p w14:paraId="0396A398">
      <w:pPr>
        <w:pStyle w:val="2"/>
        <w:bidi w:val="0"/>
      </w:pPr>
      <w:r>
        <w:t>附录 C：拉丁语和希腊语 单数与复数形式</w:t>
      </w:r>
    </w:p>
    <w:tbl>
      <w:tblPr>
        <w:tblStyle w:val="10"/>
        <w:tblpPr w:leftFromText="180" w:rightFromText="180" w:vertAnchor="text" w:horzAnchor="page" w:tblpX="863" w:tblpY="128"/>
        <w:tblOverlap w:val="never"/>
        <w:tblW w:w="6469" w:type="dxa"/>
        <w:tblInd w:w="0"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53"/>
        <w:gridCol w:w="3216"/>
      </w:tblGrid>
      <w:tr w14:paraId="4244674C">
        <w:trPr>
          <w:trHeight w:val="634" w:hRule="atLeast"/>
        </w:trPr>
        <w:tc>
          <w:tcPr>
            <w:tcW w:w="3253" w:type="dxa"/>
            <w:vAlign w:val="top"/>
          </w:tcPr>
          <w:p w14:paraId="185E1B2E">
            <w:pPr>
              <w:spacing w:before="240" w:line="169" w:lineRule="auto"/>
              <w:ind w:left="243"/>
              <w:outlineLvl w:val="0"/>
              <w:rPr>
                <w:rFonts w:ascii="PingFang SC" w:hAnsi="PingFang SC" w:eastAsia="PingFang SC" w:cs="PingFang SC"/>
                <w:sz w:val="22"/>
                <w:szCs w:val="22"/>
              </w:rPr>
            </w:pPr>
            <w:r>
              <w:rPr>
                <w:rFonts w:ascii="PingFang SC" w:hAnsi="PingFang SC" w:eastAsia="PingFang SC" w:cs="PingFang SC"/>
                <w:b/>
                <w:bCs/>
                <w:spacing w:val="-9"/>
                <w:sz w:val="22"/>
                <w:szCs w:val="22"/>
              </w:rPr>
              <w:t>Singular</w:t>
            </w:r>
          </w:p>
        </w:tc>
        <w:tc>
          <w:tcPr>
            <w:tcW w:w="3216" w:type="dxa"/>
            <w:vAlign w:val="top"/>
          </w:tcPr>
          <w:p w14:paraId="5F1A6F63">
            <w:pPr>
              <w:spacing w:before="239" w:line="165" w:lineRule="auto"/>
              <w:ind w:left="244"/>
              <w:rPr>
                <w:rFonts w:ascii="PingFang SC" w:hAnsi="PingFang SC" w:eastAsia="PingFang SC" w:cs="PingFang SC"/>
                <w:sz w:val="22"/>
                <w:szCs w:val="22"/>
              </w:rPr>
            </w:pPr>
            <w:r>
              <w:rPr>
                <w:rFonts w:ascii="PingFang SC" w:hAnsi="PingFang SC" w:eastAsia="PingFang SC" w:cs="PingFang SC"/>
                <w:b/>
                <w:bCs/>
                <w:spacing w:val="-5"/>
                <w:sz w:val="22"/>
                <w:szCs w:val="22"/>
              </w:rPr>
              <w:t>Plural</w:t>
            </w:r>
          </w:p>
        </w:tc>
      </w:tr>
      <w:tr w14:paraId="74CF8BED">
        <w:trPr>
          <w:trHeight w:val="7065" w:hRule="atLeast"/>
        </w:trPr>
        <w:tc>
          <w:tcPr>
            <w:tcW w:w="3253" w:type="dxa"/>
            <w:vAlign w:val="top"/>
          </w:tcPr>
          <w:p w14:paraId="0C509037">
            <w:pPr>
              <w:pStyle w:val="11"/>
              <w:spacing w:before="234" w:line="202" w:lineRule="auto"/>
              <w:ind w:left="243"/>
              <w:rPr>
                <w:sz w:val="22"/>
                <w:szCs w:val="22"/>
              </w:rPr>
            </w:pPr>
            <w:r>
              <w:rPr>
                <w:spacing w:val="-6"/>
                <w:sz w:val="22"/>
                <w:szCs w:val="22"/>
              </w:rPr>
              <w:t>alga</w:t>
            </w:r>
          </w:p>
          <w:p w14:paraId="140E42FC">
            <w:pPr>
              <w:pStyle w:val="11"/>
              <w:spacing w:before="66" w:line="257" w:lineRule="auto"/>
              <w:ind w:left="243" w:right="2192"/>
              <w:rPr>
                <w:sz w:val="22"/>
                <w:szCs w:val="22"/>
              </w:rPr>
            </w:pPr>
            <w:r>
              <w:rPr>
                <w:spacing w:val="-4"/>
                <w:sz w:val="22"/>
                <w:szCs w:val="22"/>
              </w:rPr>
              <w:t>analysis</w:t>
            </w:r>
            <w:r>
              <w:rPr>
                <w:sz w:val="22"/>
                <w:szCs w:val="22"/>
              </w:rPr>
              <w:t xml:space="preserve">   </w:t>
            </w:r>
            <w:r>
              <w:rPr>
                <w:spacing w:val="1"/>
                <w:sz w:val="22"/>
                <w:szCs w:val="22"/>
              </w:rPr>
              <w:t xml:space="preserve">antenna   </w:t>
            </w:r>
            <w:r>
              <w:rPr>
                <w:sz w:val="22"/>
                <w:szCs w:val="22"/>
              </w:rPr>
              <w:t xml:space="preserve">appendix </w:t>
            </w:r>
            <w:r>
              <w:rPr>
                <w:spacing w:val="-5"/>
                <w:sz w:val="22"/>
                <w:szCs w:val="22"/>
              </w:rPr>
              <w:t>axis</w:t>
            </w:r>
          </w:p>
          <w:p w14:paraId="4BFB9F93">
            <w:pPr>
              <w:pStyle w:val="11"/>
              <w:spacing w:before="36" w:line="262" w:lineRule="auto"/>
              <w:ind w:left="236" w:right="2108"/>
              <w:rPr>
                <w:sz w:val="22"/>
                <w:szCs w:val="22"/>
              </w:rPr>
            </w:pPr>
            <w:r>
              <w:rPr>
                <w:spacing w:val="2"/>
                <w:sz w:val="22"/>
                <w:szCs w:val="22"/>
              </w:rPr>
              <w:t>bacterium</w:t>
            </w:r>
            <w:r>
              <w:rPr>
                <w:sz w:val="22"/>
                <w:szCs w:val="22"/>
              </w:rPr>
              <w:t xml:space="preserve"> </w:t>
            </w:r>
            <w:r>
              <w:rPr>
                <w:spacing w:val="-2"/>
                <w:sz w:val="22"/>
                <w:szCs w:val="22"/>
              </w:rPr>
              <w:t>basis</w:t>
            </w:r>
          </w:p>
          <w:p w14:paraId="181E2547">
            <w:pPr>
              <w:pStyle w:val="11"/>
              <w:spacing w:before="24" w:line="178" w:lineRule="auto"/>
              <w:ind w:left="243"/>
              <w:rPr>
                <w:sz w:val="22"/>
                <w:szCs w:val="22"/>
              </w:rPr>
            </w:pPr>
            <w:r>
              <w:rPr>
                <w:spacing w:val="-3"/>
                <w:sz w:val="22"/>
                <w:szCs w:val="22"/>
              </w:rPr>
              <w:t>crisis</w:t>
            </w:r>
          </w:p>
          <w:p w14:paraId="7731E6E2">
            <w:pPr>
              <w:pStyle w:val="11"/>
              <w:spacing w:before="92" w:line="178" w:lineRule="auto"/>
              <w:ind w:left="243"/>
              <w:rPr>
                <w:sz w:val="22"/>
                <w:szCs w:val="22"/>
              </w:rPr>
            </w:pPr>
            <w:r>
              <w:rPr>
                <w:spacing w:val="1"/>
                <w:sz w:val="22"/>
                <w:szCs w:val="22"/>
              </w:rPr>
              <w:t>criterion</w:t>
            </w:r>
          </w:p>
          <w:p w14:paraId="1AB8C947">
            <w:pPr>
              <w:pStyle w:val="11"/>
              <w:spacing w:before="76" w:line="262" w:lineRule="auto"/>
              <w:ind w:left="243" w:right="2008"/>
              <w:rPr>
                <w:sz w:val="22"/>
                <w:szCs w:val="22"/>
              </w:rPr>
            </w:pPr>
            <w:r>
              <w:rPr>
                <w:spacing w:val="2"/>
                <w:sz w:val="22"/>
                <w:szCs w:val="22"/>
              </w:rPr>
              <w:t>curriculum</w:t>
            </w:r>
            <w:r>
              <w:rPr>
                <w:spacing w:val="4"/>
                <w:sz w:val="22"/>
                <w:szCs w:val="22"/>
              </w:rPr>
              <w:t xml:space="preserve"> </w:t>
            </w:r>
            <w:r>
              <w:rPr>
                <w:spacing w:val="2"/>
                <w:sz w:val="22"/>
                <w:szCs w:val="22"/>
              </w:rPr>
              <w:t>datum</w:t>
            </w:r>
          </w:p>
          <w:p w14:paraId="50D2050F">
            <w:pPr>
              <w:pStyle w:val="11"/>
              <w:spacing w:before="9" w:line="231" w:lineRule="auto"/>
              <w:ind w:left="240" w:right="2181" w:firstLine="2"/>
              <w:rPr>
                <w:sz w:val="22"/>
                <w:szCs w:val="22"/>
              </w:rPr>
            </w:pPr>
            <w:r>
              <w:rPr>
                <w:spacing w:val="-2"/>
                <w:sz w:val="22"/>
                <w:szCs w:val="22"/>
              </w:rPr>
              <w:t>diagnosis</w:t>
            </w:r>
            <w:r>
              <w:rPr>
                <w:spacing w:val="4"/>
                <w:sz w:val="22"/>
                <w:szCs w:val="22"/>
              </w:rPr>
              <w:t xml:space="preserve"> </w:t>
            </w:r>
            <w:r>
              <w:rPr>
                <w:sz w:val="22"/>
                <w:szCs w:val="22"/>
              </w:rPr>
              <w:t>formula</w:t>
            </w:r>
          </w:p>
          <w:p w14:paraId="638ADCF2">
            <w:pPr>
              <w:pStyle w:val="11"/>
              <w:spacing w:before="129" w:line="156" w:lineRule="exact"/>
              <w:ind w:left="241"/>
              <w:rPr>
                <w:sz w:val="22"/>
                <w:szCs w:val="22"/>
              </w:rPr>
            </w:pPr>
            <w:r>
              <w:rPr>
                <w:spacing w:val="-2"/>
                <w:position w:val="2"/>
                <w:sz w:val="22"/>
                <w:szCs w:val="22"/>
              </w:rPr>
              <w:t>genus</w:t>
            </w:r>
          </w:p>
          <w:p w14:paraId="5621EA21">
            <w:pPr>
              <w:pStyle w:val="11"/>
              <w:spacing w:before="68" w:line="231" w:lineRule="auto"/>
              <w:ind w:left="241" w:right="2069" w:hanging="3"/>
              <w:rPr>
                <w:sz w:val="22"/>
                <w:szCs w:val="22"/>
              </w:rPr>
            </w:pPr>
            <w:r>
              <w:rPr>
                <w:spacing w:val="-1"/>
                <w:sz w:val="22"/>
                <w:szCs w:val="22"/>
              </w:rPr>
              <w:t>hypothesis</w:t>
            </w:r>
            <w:r>
              <w:rPr>
                <w:spacing w:val="2"/>
                <w:sz w:val="22"/>
                <w:szCs w:val="22"/>
              </w:rPr>
              <w:t xml:space="preserve"> </w:t>
            </w:r>
            <w:r>
              <w:rPr>
                <w:sz w:val="22"/>
                <w:szCs w:val="22"/>
              </w:rPr>
              <w:t>index</w:t>
            </w:r>
          </w:p>
          <w:p w14:paraId="73103CDB">
            <w:pPr>
              <w:pStyle w:val="11"/>
              <w:spacing w:before="73" w:line="193" w:lineRule="auto"/>
              <w:ind w:left="238"/>
              <w:rPr>
                <w:sz w:val="22"/>
                <w:szCs w:val="22"/>
              </w:rPr>
            </w:pPr>
            <w:r>
              <w:rPr>
                <w:spacing w:val="-1"/>
                <w:sz w:val="22"/>
                <w:szCs w:val="22"/>
              </w:rPr>
              <w:t>locus</w:t>
            </w:r>
          </w:p>
          <w:p w14:paraId="2FC6D68E">
            <w:pPr>
              <w:pStyle w:val="11"/>
              <w:spacing w:before="92" w:line="179" w:lineRule="auto"/>
              <w:ind w:left="240"/>
              <w:rPr>
                <w:sz w:val="22"/>
                <w:szCs w:val="22"/>
              </w:rPr>
            </w:pPr>
            <w:r>
              <w:rPr>
                <w:spacing w:val="1"/>
                <w:sz w:val="22"/>
                <w:szCs w:val="22"/>
              </w:rPr>
              <w:t>matrix</w:t>
            </w:r>
          </w:p>
          <w:p w14:paraId="5ECC9BFF">
            <w:pPr>
              <w:pStyle w:val="11"/>
              <w:spacing w:before="75" w:line="262" w:lineRule="auto"/>
              <w:ind w:left="240" w:right="2264"/>
              <w:rPr>
                <w:sz w:val="22"/>
                <w:szCs w:val="22"/>
              </w:rPr>
            </w:pPr>
            <w:r>
              <w:rPr>
                <w:spacing w:val="2"/>
                <w:sz w:val="22"/>
                <w:szCs w:val="22"/>
              </w:rPr>
              <w:t>medium</w:t>
            </w:r>
            <w:r>
              <w:rPr>
                <w:spacing w:val="3"/>
                <w:sz w:val="22"/>
                <w:szCs w:val="22"/>
              </w:rPr>
              <w:t xml:space="preserve"> </w:t>
            </w:r>
            <w:r>
              <w:rPr>
                <w:spacing w:val="-1"/>
                <w:sz w:val="22"/>
                <w:szCs w:val="22"/>
              </w:rPr>
              <w:t>nucleus</w:t>
            </w:r>
          </w:p>
          <w:p w14:paraId="517F2799">
            <w:pPr>
              <w:pStyle w:val="11"/>
              <w:spacing w:before="65" w:line="147" w:lineRule="exact"/>
              <w:ind w:left="243"/>
              <w:rPr>
                <w:sz w:val="22"/>
                <w:szCs w:val="22"/>
              </w:rPr>
            </w:pPr>
            <w:r>
              <w:rPr>
                <w:spacing w:val="-1"/>
                <w:position w:val="-3"/>
                <w:sz w:val="22"/>
                <w:szCs w:val="22"/>
              </w:rPr>
              <w:t>ovum</w:t>
            </w:r>
          </w:p>
          <w:p w14:paraId="2E57BAE0">
            <w:pPr>
              <w:pStyle w:val="11"/>
              <w:spacing w:before="76" w:line="234" w:lineRule="auto"/>
              <w:ind w:left="238" w:right="1832"/>
              <w:rPr>
                <w:sz w:val="22"/>
                <w:szCs w:val="22"/>
              </w:rPr>
            </w:pPr>
            <w:r>
              <w:rPr>
                <w:spacing w:val="3"/>
                <w:sz w:val="22"/>
                <w:szCs w:val="22"/>
              </w:rPr>
              <w:t xml:space="preserve">phenomenon </w:t>
            </w:r>
            <w:r>
              <w:rPr>
                <w:spacing w:val="-3"/>
                <w:sz w:val="22"/>
                <w:szCs w:val="22"/>
              </w:rPr>
              <w:t>psychosis</w:t>
            </w:r>
          </w:p>
          <w:p w14:paraId="1B1DC4C2">
            <w:pPr>
              <w:pStyle w:val="11"/>
              <w:spacing w:before="67" w:line="193" w:lineRule="auto"/>
              <w:ind w:left="242"/>
              <w:rPr>
                <w:sz w:val="22"/>
                <w:szCs w:val="22"/>
              </w:rPr>
            </w:pPr>
            <w:r>
              <w:rPr>
                <w:spacing w:val="1"/>
                <w:sz w:val="22"/>
                <w:szCs w:val="22"/>
              </w:rPr>
              <w:t>radius</w:t>
            </w:r>
          </w:p>
        </w:tc>
        <w:tc>
          <w:tcPr>
            <w:tcW w:w="3216" w:type="dxa"/>
            <w:vAlign w:val="top"/>
          </w:tcPr>
          <w:p w14:paraId="1955D1A3">
            <w:pPr>
              <w:pStyle w:val="11"/>
              <w:spacing w:before="235" w:line="202" w:lineRule="auto"/>
              <w:ind w:left="244"/>
              <w:rPr>
                <w:sz w:val="22"/>
                <w:szCs w:val="22"/>
              </w:rPr>
            </w:pPr>
            <w:r>
              <w:rPr>
                <w:spacing w:val="-5"/>
                <w:sz w:val="22"/>
                <w:szCs w:val="22"/>
              </w:rPr>
              <w:t>algae</w:t>
            </w:r>
          </w:p>
          <w:p w14:paraId="3B93CAAD">
            <w:pPr>
              <w:pStyle w:val="11"/>
              <w:spacing w:before="67" w:line="202" w:lineRule="auto"/>
              <w:ind w:left="244"/>
              <w:rPr>
                <w:sz w:val="22"/>
                <w:szCs w:val="22"/>
              </w:rPr>
            </w:pPr>
            <w:r>
              <w:rPr>
                <w:spacing w:val="-4"/>
                <w:sz w:val="22"/>
                <w:szCs w:val="22"/>
              </w:rPr>
              <w:t>analyses</w:t>
            </w:r>
          </w:p>
          <w:p w14:paraId="2C6176EA">
            <w:pPr>
              <w:pStyle w:val="11"/>
              <w:spacing w:before="96" w:line="165" w:lineRule="auto"/>
              <w:ind w:left="244"/>
              <w:rPr>
                <w:sz w:val="22"/>
                <w:szCs w:val="22"/>
              </w:rPr>
            </w:pPr>
            <w:r>
              <w:rPr>
                <w:spacing w:val="1"/>
                <w:sz w:val="22"/>
                <w:szCs w:val="22"/>
              </w:rPr>
              <w:t>antennae</w:t>
            </w:r>
          </w:p>
          <w:p w14:paraId="20975BA2">
            <w:pPr>
              <w:pStyle w:val="11"/>
              <w:spacing w:before="76" w:line="247" w:lineRule="auto"/>
              <w:ind w:left="244" w:right="1991"/>
              <w:rPr>
                <w:sz w:val="22"/>
                <w:szCs w:val="22"/>
              </w:rPr>
            </w:pPr>
            <w:r>
              <w:rPr>
                <w:spacing w:val="-1"/>
                <w:sz w:val="22"/>
                <w:szCs w:val="22"/>
              </w:rPr>
              <w:t>appendices</w:t>
            </w:r>
            <w:r>
              <w:rPr>
                <w:spacing w:val="1"/>
                <w:sz w:val="22"/>
                <w:szCs w:val="22"/>
              </w:rPr>
              <w:t xml:space="preserve"> </w:t>
            </w:r>
            <w:r>
              <w:rPr>
                <w:spacing w:val="-6"/>
                <w:sz w:val="22"/>
                <w:szCs w:val="22"/>
              </w:rPr>
              <w:t>axes</w:t>
            </w:r>
          </w:p>
          <w:p w14:paraId="6AC0CDD6">
            <w:pPr>
              <w:pStyle w:val="11"/>
              <w:spacing w:before="39" w:line="193" w:lineRule="auto"/>
              <w:ind w:left="237"/>
              <w:rPr>
                <w:sz w:val="22"/>
                <w:szCs w:val="22"/>
              </w:rPr>
            </w:pPr>
            <w:r>
              <w:rPr>
                <w:sz w:val="22"/>
                <w:szCs w:val="22"/>
              </w:rPr>
              <w:t>bacteria</w:t>
            </w:r>
          </w:p>
          <w:p w14:paraId="73D50865">
            <w:pPr>
              <w:pStyle w:val="11"/>
              <w:spacing w:before="77" w:line="193" w:lineRule="auto"/>
              <w:ind w:left="237"/>
              <w:rPr>
                <w:sz w:val="22"/>
                <w:szCs w:val="22"/>
              </w:rPr>
            </w:pPr>
            <w:r>
              <w:rPr>
                <w:spacing w:val="-2"/>
                <w:sz w:val="22"/>
                <w:szCs w:val="22"/>
              </w:rPr>
              <w:t>bases</w:t>
            </w:r>
          </w:p>
          <w:p w14:paraId="24F896ED">
            <w:pPr>
              <w:pStyle w:val="11"/>
              <w:spacing w:before="92" w:line="178" w:lineRule="auto"/>
              <w:ind w:left="244"/>
              <w:rPr>
                <w:sz w:val="22"/>
                <w:szCs w:val="22"/>
              </w:rPr>
            </w:pPr>
            <w:r>
              <w:rPr>
                <w:spacing w:val="-3"/>
                <w:sz w:val="22"/>
                <w:szCs w:val="22"/>
              </w:rPr>
              <w:t>crises</w:t>
            </w:r>
          </w:p>
          <w:p w14:paraId="4C4FE614">
            <w:pPr>
              <w:pStyle w:val="11"/>
              <w:spacing w:before="93" w:line="178" w:lineRule="auto"/>
              <w:ind w:left="244"/>
              <w:rPr>
                <w:sz w:val="22"/>
                <w:szCs w:val="22"/>
              </w:rPr>
            </w:pPr>
            <w:r>
              <w:rPr>
                <w:sz w:val="22"/>
                <w:szCs w:val="22"/>
              </w:rPr>
              <w:t>criteria</w:t>
            </w:r>
          </w:p>
          <w:p w14:paraId="47FFCF8C">
            <w:pPr>
              <w:pStyle w:val="11"/>
              <w:spacing w:before="75" w:line="262" w:lineRule="auto"/>
              <w:ind w:left="244" w:right="2168"/>
              <w:rPr>
                <w:sz w:val="22"/>
                <w:szCs w:val="22"/>
              </w:rPr>
            </w:pPr>
            <w:r>
              <w:rPr>
                <w:spacing w:val="1"/>
                <w:sz w:val="22"/>
                <w:szCs w:val="22"/>
              </w:rPr>
              <w:t xml:space="preserve">curricula </w:t>
            </w:r>
            <w:r>
              <w:rPr>
                <w:spacing w:val="-1"/>
                <w:sz w:val="22"/>
                <w:szCs w:val="22"/>
              </w:rPr>
              <w:t>data</w:t>
            </w:r>
          </w:p>
          <w:p w14:paraId="61B02285">
            <w:pPr>
              <w:pStyle w:val="11"/>
              <w:spacing w:before="9" w:line="231" w:lineRule="auto"/>
              <w:ind w:left="241" w:right="2106" w:firstLine="2"/>
              <w:rPr>
                <w:sz w:val="22"/>
                <w:szCs w:val="22"/>
              </w:rPr>
            </w:pPr>
            <w:r>
              <w:rPr>
                <w:spacing w:val="-2"/>
                <w:sz w:val="22"/>
                <w:szCs w:val="22"/>
              </w:rPr>
              <w:t>diagnoses</w:t>
            </w:r>
            <w:r>
              <w:rPr>
                <w:spacing w:val="4"/>
                <w:sz w:val="22"/>
                <w:szCs w:val="22"/>
              </w:rPr>
              <w:t xml:space="preserve"> </w:t>
            </w:r>
            <w:r>
              <w:rPr>
                <w:spacing w:val="-1"/>
                <w:sz w:val="22"/>
                <w:szCs w:val="22"/>
              </w:rPr>
              <w:t>formulae</w:t>
            </w:r>
          </w:p>
          <w:p w14:paraId="1792D080">
            <w:pPr>
              <w:pStyle w:val="11"/>
              <w:spacing w:before="130" w:line="156" w:lineRule="exact"/>
              <w:ind w:left="242"/>
              <w:rPr>
                <w:sz w:val="22"/>
                <w:szCs w:val="22"/>
              </w:rPr>
            </w:pPr>
            <w:r>
              <w:rPr>
                <w:spacing w:val="-1"/>
                <w:position w:val="2"/>
                <w:sz w:val="22"/>
                <w:szCs w:val="22"/>
              </w:rPr>
              <w:t>genera</w:t>
            </w:r>
          </w:p>
          <w:p w14:paraId="4E35DBD5">
            <w:pPr>
              <w:pStyle w:val="11"/>
              <w:spacing w:before="67" w:line="202" w:lineRule="auto"/>
              <w:ind w:left="239"/>
              <w:rPr>
                <w:sz w:val="22"/>
                <w:szCs w:val="22"/>
              </w:rPr>
            </w:pPr>
            <w:r>
              <w:rPr>
                <w:spacing w:val="-1"/>
                <w:sz w:val="22"/>
                <w:szCs w:val="22"/>
              </w:rPr>
              <w:t>hypotheses</w:t>
            </w:r>
          </w:p>
          <w:p w14:paraId="730ECEE9">
            <w:pPr>
              <w:pStyle w:val="11"/>
              <w:spacing w:before="66" w:line="257" w:lineRule="auto"/>
              <w:ind w:left="239" w:right="1611" w:firstLine="3"/>
              <w:rPr>
                <w:sz w:val="22"/>
                <w:szCs w:val="22"/>
              </w:rPr>
            </w:pPr>
            <w:r>
              <w:rPr>
                <w:spacing w:val="-1"/>
                <w:sz w:val="22"/>
                <w:szCs w:val="22"/>
              </w:rPr>
              <w:t>indexes/indices</w:t>
            </w:r>
            <w:r>
              <w:rPr>
                <w:spacing w:val="8"/>
                <w:sz w:val="22"/>
                <w:szCs w:val="22"/>
              </w:rPr>
              <w:t xml:space="preserve"> </w:t>
            </w:r>
            <w:r>
              <w:rPr>
                <w:spacing w:val="-3"/>
                <w:sz w:val="22"/>
                <w:szCs w:val="22"/>
              </w:rPr>
              <w:t>loci</w:t>
            </w:r>
          </w:p>
          <w:p w14:paraId="2ADDB1FB">
            <w:pPr>
              <w:pStyle w:val="11"/>
              <w:spacing w:before="30" w:line="257" w:lineRule="auto"/>
              <w:ind w:left="241" w:right="1388"/>
              <w:rPr>
                <w:sz w:val="22"/>
                <w:szCs w:val="22"/>
              </w:rPr>
            </w:pPr>
            <w:r>
              <w:rPr>
                <w:sz w:val="22"/>
                <w:szCs w:val="22"/>
              </w:rPr>
              <w:t>matrixes</w:t>
            </w:r>
            <w:r>
              <w:rPr>
                <w:spacing w:val="11"/>
                <w:sz w:val="22"/>
                <w:szCs w:val="22"/>
              </w:rPr>
              <w:t>/</w:t>
            </w:r>
            <w:r>
              <w:rPr>
                <w:sz w:val="22"/>
                <w:szCs w:val="22"/>
              </w:rPr>
              <w:t xml:space="preserve">matrices </w:t>
            </w:r>
            <w:r>
              <w:rPr>
                <w:spacing w:val="2"/>
                <w:sz w:val="22"/>
                <w:szCs w:val="22"/>
              </w:rPr>
              <w:t>media/mediums</w:t>
            </w:r>
            <w:r>
              <w:rPr>
                <w:spacing w:val="1"/>
                <w:sz w:val="22"/>
                <w:szCs w:val="22"/>
              </w:rPr>
              <w:t xml:space="preserve">   </w:t>
            </w:r>
            <w:r>
              <w:rPr>
                <w:spacing w:val="-2"/>
                <w:sz w:val="22"/>
                <w:szCs w:val="22"/>
              </w:rPr>
              <w:t>nuclei</w:t>
            </w:r>
          </w:p>
          <w:p w14:paraId="06E0177E">
            <w:pPr>
              <w:pStyle w:val="11"/>
              <w:spacing w:before="75" w:line="146" w:lineRule="exact"/>
              <w:ind w:left="244"/>
              <w:rPr>
                <w:sz w:val="22"/>
                <w:szCs w:val="22"/>
              </w:rPr>
            </w:pPr>
            <w:r>
              <w:rPr>
                <w:spacing w:val="-5"/>
                <w:position w:val="-3"/>
                <w:sz w:val="22"/>
                <w:szCs w:val="22"/>
              </w:rPr>
              <w:t>ova</w:t>
            </w:r>
          </w:p>
          <w:p w14:paraId="522341DD">
            <w:pPr>
              <w:pStyle w:val="11"/>
              <w:spacing w:before="76" w:line="234" w:lineRule="auto"/>
              <w:ind w:left="239" w:right="1927"/>
              <w:rPr>
                <w:sz w:val="22"/>
                <w:szCs w:val="22"/>
              </w:rPr>
            </w:pPr>
            <w:r>
              <w:rPr>
                <w:spacing w:val="2"/>
                <w:sz w:val="22"/>
                <w:szCs w:val="22"/>
              </w:rPr>
              <w:t>phenomena</w:t>
            </w:r>
            <w:r>
              <w:rPr>
                <w:spacing w:val="5"/>
                <w:sz w:val="22"/>
                <w:szCs w:val="22"/>
              </w:rPr>
              <w:t xml:space="preserve"> </w:t>
            </w:r>
            <w:r>
              <w:rPr>
                <w:spacing w:val="-3"/>
                <w:sz w:val="22"/>
                <w:szCs w:val="22"/>
              </w:rPr>
              <w:t>psychoses</w:t>
            </w:r>
          </w:p>
          <w:p w14:paraId="523B326D">
            <w:pPr>
              <w:pStyle w:val="11"/>
              <w:spacing w:before="67" w:line="193" w:lineRule="auto"/>
              <w:ind w:left="243"/>
              <w:rPr>
                <w:sz w:val="22"/>
                <w:szCs w:val="22"/>
              </w:rPr>
            </w:pPr>
            <w:r>
              <w:rPr>
                <w:sz w:val="22"/>
                <w:szCs w:val="22"/>
              </w:rPr>
              <w:t>radii</w:t>
            </w:r>
          </w:p>
        </w:tc>
      </w:tr>
    </w:tbl>
    <w:p w14:paraId="4D46E637">
      <w:pPr>
        <w:spacing w:before="8"/>
      </w:pPr>
    </w:p>
    <w:p w14:paraId="523B0B3B">
      <w:pPr>
        <w:spacing w:before="121"/>
      </w:pPr>
    </w:p>
    <w:tbl>
      <w:tblPr>
        <w:tblStyle w:val="10"/>
        <w:tblW w:w="6469"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3253"/>
        <w:gridCol w:w="3216"/>
      </w:tblGrid>
      <w:tr w14:paraId="1E4A8963">
        <w:trPr>
          <w:trHeight w:val="632" w:hRule="atLeast"/>
        </w:trPr>
        <w:tc>
          <w:tcPr>
            <w:tcW w:w="3253" w:type="dxa"/>
            <w:vAlign w:val="top"/>
          </w:tcPr>
          <w:p w14:paraId="3EAD9C15">
            <w:pPr>
              <w:spacing w:before="240" w:line="169" w:lineRule="auto"/>
              <w:ind w:left="243"/>
              <w:rPr>
                <w:rFonts w:ascii="PingFang SC" w:hAnsi="PingFang SC" w:eastAsia="PingFang SC" w:cs="PingFang SC"/>
                <w:sz w:val="22"/>
                <w:szCs w:val="22"/>
              </w:rPr>
            </w:pPr>
            <w:r>
              <w:rPr>
                <w:rFonts w:ascii="PingFang SC" w:hAnsi="PingFang SC" w:eastAsia="PingFang SC" w:cs="PingFang SC"/>
                <w:b/>
                <w:bCs/>
                <w:spacing w:val="-9"/>
                <w:sz w:val="22"/>
                <w:szCs w:val="22"/>
              </w:rPr>
              <w:t>Singular</w:t>
            </w:r>
          </w:p>
        </w:tc>
        <w:tc>
          <w:tcPr>
            <w:tcW w:w="3216" w:type="dxa"/>
            <w:vAlign w:val="top"/>
          </w:tcPr>
          <w:p w14:paraId="4FEC6039">
            <w:pPr>
              <w:spacing w:before="240" w:line="165" w:lineRule="auto"/>
              <w:ind w:left="244"/>
              <w:rPr>
                <w:rFonts w:ascii="PingFang SC" w:hAnsi="PingFang SC" w:eastAsia="PingFang SC" w:cs="PingFang SC"/>
                <w:sz w:val="22"/>
                <w:szCs w:val="22"/>
              </w:rPr>
            </w:pPr>
            <w:r>
              <w:rPr>
                <w:rFonts w:ascii="PingFang SC" w:hAnsi="PingFang SC" w:eastAsia="PingFang SC" w:cs="PingFang SC"/>
                <w:b/>
                <w:bCs/>
                <w:spacing w:val="-5"/>
                <w:sz w:val="22"/>
                <w:szCs w:val="22"/>
              </w:rPr>
              <w:t>Plural</w:t>
            </w:r>
          </w:p>
        </w:tc>
      </w:tr>
      <w:tr w14:paraId="5D7BC93C">
        <w:trPr>
          <w:trHeight w:val="2027" w:hRule="atLeast"/>
        </w:trPr>
        <w:tc>
          <w:tcPr>
            <w:tcW w:w="3253" w:type="dxa"/>
            <w:vAlign w:val="top"/>
          </w:tcPr>
          <w:p w14:paraId="498C9F50">
            <w:pPr>
              <w:pStyle w:val="11"/>
              <w:spacing w:before="293" w:line="146" w:lineRule="exact"/>
              <w:ind w:left="244"/>
              <w:rPr>
                <w:sz w:val="22"/>
                <w:szCs w:val="22"/>
              </w:rPr>
            </w:pPr>
            <w:r>
              <w:rPr>
                <w:spacing w:val="2"/>
                <w:position w:val="-3"/>
                <w:sz w:val="22"/>
                <w:szCs w:val="22"/>
              </w:rPr>
              <w:t>serum</w:t>
            </w:r>
          </w:p>
          <w:p w14:paraId="674EF45A">
            <w:pPr>
              <w:pStyle w:val="11"/>
              <w:spacing w:before="105" w:line="245" w:lineRule="auto"/>
              <w:ind w:left="238" w:right="2174" w:firstLine="5"/>
              <w:rPr>
                <w:sz w:val="22"/>
                <w:szCs w:val="22"/>
              </w:rPr>
            </w:pPr>
            <w:r>
              <w:rPr>
                <w:spacing w:val="2"/>
                <w:sz w:val="22"/>
                <w:szCs w:val="22"/>
              </w:rPr>
              <w:t>spectrum</w:t>
            </w:r>
            <w:r>
              <w:rPr>
                <w:spacing w:val="1"/>
                <w:sz w:val="22"/>
                <w:szCs w:val="22"/>
              </w:rPr>
              <w:t xml:space="preserve"> </w:t>
            </w:r>
            <w:r>
              <w:rPr>
                <w:sz w:val="22"/>
                <w:szCs w:val="22"/>
              </w:rPr>
              <w:t xml:space="preserve">stimulus  </w:t>
            </w:r>
            <w:r>
              <w:rPr>
                <w:spacing w:val="-1"/>
                <w:sz w:val="22"/>
                <w:szCs w:val="22"/>
              </w:rPr>
              <w:t>thesis</w:t>
            </w:r>
          </w:p>
          <w:p w14:paraId="51789997">
            <w:pPr>
              <w:pStyle w:val="11"/>
              <w:spacing w:before="36" w:line="269" w:lineRule="auto"/>
              <w:ind w:left="234" w:right="2284"/>
              <w:rPr>
                <w:sz w:val="22"/>
                <w:szCs w:val="22"/>
              </w:rPr>
            </w:pPr>
            <w:r>
              <w:rPr>
                <w:sz w:val="22"/>
                <w:szCs w:val="22"/>
              </w:rPr>
              <w:t>vertebra</w:t>
            </w:r>
            <w:r>
              <w:rPr>
                <w:spacing w:val="2"/>
                <w:sz w:val="22"/>
                <w:szCs w:val="22"/>
              </w:rPr>
              <w:t xml:space="preserve"> </w:t>
            </w:r>
            <w:r>
              <w:rPr>
                <w:sz w:val="22"/>
                <w:szCs w:val="22"/>
              </w:rPr>
              <w:t>vortex</w:t>
            </w:r>
          </w:p>
        </w:tc>
        <w:tc>
          <w:tcPr>
            <w:tcW w:w="3216" w:type="dxa"/>
            <w:vAlign w:val="top"/>
          </w:tcPr>
          <w:p w14:paraId="0A77ACEC">
            <w:pPr>
              <w:pStyle w:val="11"/>
              <w:spacing w:before="293" w:line="147" w:lineRule="exact"/>
              <w:ind w:left="245"/>
              <w:rPr>
                <w:sz w:val="22"/>
                <w:szCs w:val="22"/>
              </w:rPr>
            </w:pPr>
            <w:r>
              <w:rPr>
                <w:spacing w:val="-2"/>
                <w:position w:val="-3"/>
                <w:sz w:val="22"/>
                <w:szCs w:val="22"/>
              </w:rPr>
              <w:t>sera</w:t>
            </w:r>
          </w:p>
          <w:p w14:paraId="2B2B6047">
            <w:pPr>
              <w:pStyle w:val="11"/>
              <w:spacing w:before="105" w:line="171" w:lineRule="auto"/>
              <w:ind w:left="245"/>
              <w:rPr>
                <w:sz w:val="22"/>
                <w:szCs w:val="22"/>
              </w:rPr>
            </w:pPr>
            <w:r>
              <w:rPr>
                <w:sz w:val="22"/>
                <w:szCs w:val="22"/>
              </w:rPr>
              <w:t>spectra</w:t>
            </w:r>
          </w:p>
          <w:p w14:paraId="31ABB521">
            <w:pPr>
              <w:pStyle w:val="11"/>
              <w:spacing w:before="70" w:line="193" w:lineRule="auto"/>
              <w:ind w:left="245"/>
              <w:rPr>
                <w:sz w:val="22"/>
                <w:szCs w:val="22"/>
              </w:rPr>
            </w:pPr>
            <w:r>
              <w:rPr>
                <w:spacing w:val="-1"/>
                <w:sz w:val="22"/>
                <w:szCs w:val="22"/>
              </w:rPr>
              <w:t>stimuli</w:t>
            </w:r>
          </w:p>
          <w:p w14:paraId="20D6AE6A">
            <w:pPr>
              <w:pStyle w:val="11"/>
              <w:spacing w:before="76" w:line="193" w:lineRule="auto"/>
              <w:ind w:left="239"/>
              <w:rPr>
                <w:sz w:val="22"/>
                <w:szCs w:val="22"/>
              </w:rPr>
            </w:pPr>
            <w:r>
              <w:rPr>
                <w:spacing w:val="-1"/>
                <w:sz w:val="22"/>
                <w:szCs w:val="22"/>
              </w:rPr>
              <w:t>theses</w:t>
            </w:r>
          </w:p>
          <w:p w14:paraId="6D29BAA1">
            <w:pPr>
              <w:pStyle w:val="11"/>
              <w:spacing w:before="77" w:line="266" w:lineRule="auto"/>
              <w:ind w:left="235" w:right="2153"/>
              <w:rPr>
                <w:sz w:val="22"/>
                <w:szCs w:val="22"/>
              </w:rPr>
            </w:pPr>
            <w:r>
              <w:rPr>
                <w:spacing w:val="-1"/>
                <w:sz w:val="22"/>
                <w:szCs w:val="22"/>
              </w:rPr>
              <w:t>vertebrae</w:t>
            </w:r>
            <w:r>
              <w:rPr>
                <w:spacing w:val="6"/>
                <w:sz w:val="22"/>
                <w:szCs w:val="22"/>
              </w:rPr>
              <w:t xml:space="preserve"> </w:t>
            </w:r>
            <w:r>
              <w:rPr>
                <w:spacing w:val="-1"/>
                <w:sz w:val="22"/>
                <w:szCs w:val="22"/>
              </w:rPr>
              <w:t>vortices</w:t>
            </w:r>
          </w:p>
        </w:tc>
      </w:tr>
    </w:tbl>
    <w:p w14:paraId="717015F5">
      <w:pPr>
        <w:pStyle w:val="6"/>
      </w:pPr>
    </w:p>
    <w:p w14:paraId="255FA604">
      <w:pPr>
        <w:pStyle w:val="6"/>
        <w:spacing w:line="313" w:lineRule="auto"/>
      </w:pPr>
    </w:p>
    <w:p w14:paraId="3DF3FC24">
      <w:pPr>
        <w:pStyle w:val="6"/>
        <w:spacing w:line="313" w:lineRule="auto"/>
      </w:pPr>
    </w:p>
    <w:p w14:paraId="652AB39F">
      <w:pPr>
        <w:pStyle w:val="6"/>
        <w:spacing w:line="313" w:lineRule="auto"/>
      </w:pPr>
    </w:p>
    <w:p w14:paraId="1CED2183">
      <w:pPr>
        <w:pStyle w:val="6"/>
        <w:spacing w:line="313" w:lineRule="auto"/>
      </w:pPr>
    </w:p>
    <w:p w14:paraId="1C2E00B4">
      <w:pPr>
        <w:pStyle w:val="6"/>
        <w:spacing w:line="313" w:lineRule="auto"/>
      </w:pPr>
    </w:p>
    <w:p w14:paraId="2D6FA4A9">
      <w:pPr>
        <w:pStyle w:val="6"/>
        <w:spacing w:line="313" w:lineRule="auto"/>
      </w:pPr>
    </w:p>
    <w:p w14:paraId="713068C6">
      <w:pPr>
        <w:pStyle w:val="6"/>
        <w:spacing w:line="313" w:lineRule="auto"/>
      </w:pPr>
    </w:p>
    <w:p w14:paraId="6A7A65D1">
      <w:pPr>
        <w:pStyle w:val="6"/>
        <w:spacing w:line="313" w:lineRule="auto"/>
      </w:pPr>
    </w:p>
    <w:p w14:paraId="4A60C7A2">
      <w:pPr>
        <w:pStyle w:val="6"/>
        <w:spacing w:line="313" w:lineRule="auto"/>
      </w:pPr>
    </w:p>
    <w:p w14:paraId="7E4C5125">
      <w:pPr>
        <w:pStyle w:val="6"/>
        <w:spacing w:line="313" w:lineRule="auto"/>
      </w:pPr>
    </w:p>
    <w:p w14:paraId="1EE289A1">
      <w:pPr>
        <w:pStyle w:val="6"/>
        <w:spacing w:line="313" w:lineRule="auto"/>
      </w:pPr>
    </w:p>
    <w:p w14:paraId="32689A28">
      <w:pPr>
        <w:pStyle w:val="6"/>
        <w:spacing w:line="313" w:lineRule="auto"/>
      </w:pPr>
    </w:p>
    <w:p w14:paraId="33401D9B">
      <w:pPr>
        <w:pStyle w:val="6"/>
        <w:spacing w:line="313" w:lineRule="auto"/>
      </w:pPr>
    </w:p>
    <w:p w14:paraId="76EA3835">
      <w:pPr>
        <w:pStyle w:val="6"/>
        <w:spacing w:line="313" w:lineRule="auto"/>
      </w:pPr>
    </w:p>
    <w:p w14:paraId="30985DC7">
      <w:pPr>
        <w:pStyle w:val="6"/>
        <w:spacing w:line="313" w:lineRule="auto"/>
      </w:pPr>
    </w:p>
    <w:p w14:paraId="0C43210C">
      <w:pPr>
        <w:pStyle w:val="6"/>
        <w:spacing w:line="313" w:lineRule="auto"/>
      </w:pPr>
    </w:p>
    <w:p w14:paraId="7B8E14FD">
      <w:pPr>
        <w:pStyle w:val="6"/>
        <w:spacing w:line="313" w:lineRule="auto"/>
      </w:pPr>
    </w:p>
    <w:p w14:paraId="2043A359">
      <w:pPr>
        <w:pStyle w:val="6"/>
        <w:spacing w:line="313" w:lineRule="auto"/>
      </w:pPr>
    </w:p>
    <w:p w14:paraId="7538E564">
      <w:pPr>
        <w:pStyle w:val="6"/>
        <w:spacing w:line="313" w:lineRule="auto"/>
      </w:pPr>
    </w:p>
    <w:p w14:paraId="31EFE778">
      <w:pPr>
        <w:pStyle w:val="6"/>
        <w:spacing w:line="313" w:lineRule="auto"/>
      </w:pPr>
    </w:p>
    <w:p w14:paraId="2288E4A0">
      <w:pPr>
        <w:pStyle w:val="2"/>
        <w:bidi w:val="0"/>
      </w:pPr>
      <w:r>
        <w:t>附录 D：有用的动词</w:t>
      </w:r>
    </w:p>
    <w:p w14:paraId="278E2880">
      <w:pPr>
        <w:spacing w:before="6"/>
      </w:pPr>
    </w:p>
    <w:p w14:paraId="411D312A">
      <w:pPr>
        <w:spacing w:before="6"/>
      </w:pPr>
    </w:p>
    <w:tbl>
      <w:tblPr>
        <w:tblStyle w:val="10"/>
        <w:tblpPr w:leftFromText="180" w:rightFromText="180" w:vertAnchor="text" w:horzAnchor="page" w:tblpX="889" w:tblpY="46"/>
        <w:tblOverlap w:val="never"/>
        <w:tblW w:w="6470" w:type="dxa"/>
        <w:tblInd w:w="0"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673"/>
        <w:gridCol w:w="1573"/>
        <w:gridCol w:w="1709"/>
        <w:gridCol w:w="1515"/>
      </w:tblGrid>
      <w:tr w14:paraId="00D2EDCF">
        <w:trPr>
          <w:trHeight w:val="7469" w:hRule="atLeast"/>
        </w:trPr>
        <w:tc>
          <w:tcPr>
            <w:tcW w:w="1673" w:type="dxa"/>
            <w:vAlign w:val="top"/>
          </w:tcPr>
          <w:p w14:paraId="3E9269C4">
            <w:pPr>
              <w:pStyle w:val="11"/>
              <w:spacing w:before="158" w:line="193" w:lineRule="auto"/>
              <w:ind w:left="163"/>
              <w:rPr>
                <w:sz w:val="22"/>
                <w:szCs w:val="22"/>
              </w:rPr>
            </w:pPr>
            <w:r>
              <w:rPr>
                <w:spacing w:val="-3"/>
                <w:sz w:val="22"/>
                <w:szCs w:val="22"/>
              </w:rPr>
              <w:t>accelerate</w:t>
            </w:r>
          </w:p>
          <w:p w14:paraId="2D598F7E">
            <w:pPr>
              <w:pStyle w:val="11"/>
              <w:spacing w:before="76" w:line="193" w:lineRule="auto"/>
              <w:ind w:left="163"/>
              <w:rPr>
                <w:sz w:val="22"/>
                <w:szCs w:val="22"/>
              </w:rPr>
            </w:pPr>
            <w:r>
              <w:rPr>
                <w:sz w:val="22"/>
                <w:szCs w:val="22"/>
              </w:rPr>
              <w:t>accommodate</w:t>
            </w:r>
          </w:p>
          <w:p w14:paraId="30EA7C5C">
            <w:pPr>
              <w:pStyle w:val="11"/>
              <w:spacing w:before="131" w:line="237" w:lineRule="auto"/>
              <w:ind w:left="163" w:right="508"/>
              <w:jc w:val="both"/>
              <w:rPr>
                <w:sz w:val="22"/>
                <w:szCs w:val="22"/>
              </w:rPr>
            </w:pPr>
            <w:r>
              <w:rPr>
                <w:spacing w:val="-2"/>
                <w:sz w:val="22"/>
                <w:szCs w:val="22"/>
              </w:rPr>
              <w:t>accompany</w:t>
            </w:r>
            <w:r>
              <w:rPr>
                <w:spacing w:val="6"/>
                <w:sz w:val="22"/>
                <w:szCs w:val="22"/>
              </w:rPr>
              <w:t xml:space="preserve"> </w:t>
            </w:r>
            <w:r>
              <w:rPr>
                <w:spacing w:val="-1"/>
                <w:sz w:val="22"/>
                <w:szCs w:val="22"/>
              </w:rPr>
              <w:t>account for</w:t>
            </w:r>
            <w:r>
              <w:rPr>
                <w:spacing w:val="2"/>
                <w:sz w:val="22"/>
                <w:szCs w:val="22"/>
              </w:rPr>
              <w:t xml:space="preserve"> </w:t>
            </w:r>
            <w:r>
              <w:rPr>
                <w:spacing w:val="-3"/>
                <w:sz w:val="22"/>
                <w:szCs w:val="22"/>
              </w:rPr>
              <w:t>achieve</w:t>
            </w:r>
          </w:p>
          <w:p w14:paraId="2B0AA83C">
            <w:pPr>
              <w:pStyle w:val="11"/>
              <w:spacing w:before="51" w:line="238" w:lineRule="auto"/>
              <w:ind w:left="163" w:right="860"/>
              <w:rPr>
                <w:sz w:val="22"/>
                <w:szCs w:val="22"/>
              </w:rPr>
            </w:pPr>
            <w:r>
              <w:rPr>
                <w:spacing w:val="-2"/>
                <w:sz w:val="22"/>
                <w:szCs w:val="22"/>
              </w:rPr>
              <w:t>acquire</w:t>
            </w:r>
            <w:r>
              <w:rPr>
                <w:spacing w:val="4"/>
                <w:sz w:val="22"/>
                <w:szCs w:val="22"/>
              </w:rPr>
              <w:t xml:space="preserve"> </w:t>
            </w:r>
            <w:r>
              <w:rPr>
                <w:sz w:val="22"/>
                <w:szCs w:val="22"/>
              </w:rPr>
              <w:t>adapt    add</w:t>
            </w:r>
          </w:p>
          <w:p w14:paraId="64FEEAA3">
            <w:pPr>
              <w:pStyle w:val="11"/>
              <w:spacing w:before="70" w:line="253" w:lineRule="auto"/>
              <w:ind w:left="163" w:right="846"/>
              <w:rPr>
                <w:sz w:val="22"/>
                <w:szCs w:val="22"/>
              </w:rPr>
            </w:pPr>
            <w:r>
              <w:rPr>
                <w:spacing w:val="-1"/>
                <w:sz w:val="22"/>
                <w:szCs w:val="22"/>
              </w:rPr>
              <w:t>address</w:t>
            </w:r>
            <w:r>
              <w:rPr>
                <w:sz w:val="22"/>
                <w:szCs w:val="22"/>
              </w:rPr>
              <w:t xml:space="preserve"> </w:t>
            </w:r>
            <w:r>
              <w:rPr>
                <w:spacing w:val="-2"/>
                <w:sz w:val="22"/>
                <w:szCs w:val="22"/>
              </w:rPr>
              <w:t>adjust</w:t>
            </w:r>
            <w:r>
              <w:rPr>
                <w:spacing w:val="1"/>
                <w:sz w:val="22"/>
                <w:szCs w:val="22"/>
              </w:rPr>
              <w:t xml:space="preserve">   adopt</w:t>
            </w:r>
            <w:r>
              <w:rPr>
                <w:sz w:val="22"/>
                <w:szCs w:val="22"/>
              </w:rPr>
              <w:t xml:space="preserve">    </w:t>
            </w:r>
            <w:r>
              <w:rPr>
                <w:spacing w:val="-1"/>
                <w:w w:val="93"/>
                <w:sz w:val="22"/>
                <w:szCs w:val="22"/>
              </w:rPr>
              <w:t>affect</w:t>
            </w:r>
          </w:p>
          <w:p w14:paraId="7ED246AC">
            <w:pPr>
              <w:pStyle w:val="11"/>
              <w:spacing w:before="55" w:line="193" w:lineRule="auto"/>
              <w:ind w:left="163"/>
              <w:rPr>
                <w:sz w:val="22"/>
                <w:szCs w:val="22"/>
              </w:rPr>
            </w:pPr>
            <w:r>
              <w:rPr>
                <w:spacing w:val="-4"/>
                <w:sz w:val="22"/>
                <w:szCs w:val="22"/>
              </w:rPr>
              <w:t>allow</w:t>
            </w:r>
          </w:p>
          <w:p w14:paraId="65AD63B5">
            <w:pPr>
              <w:pStyle w:val="11"/>
              <w:spacing w:before="77" w:line="193" w:lineRule="auto"/>
              <w:ind w:left="163"/>
              <w:rPr>
                <w:sz w:val="22"/>
                <w:szCs w:val="22"/>
              </w:rPr>
            </w:pPr>
            <w:r>
              <w:rPr>
                <w:spacing w:val="-2"/>
                <w:sz w:val="22"/>
                <w:szCs w:val="22"/>
              </w:rPr>
              <w:t>alter</w:t>
            </w:r>
          </w:p>
          <w:p w14:paraId="655AE592">
            <w:pPr>
              <w:pStyle w:val="11"/>
              <w:spacing w:before="77" w:line="251" w:lineRule="auto"/>
              <w:ind w:left="163" w:right="865"/>
              <w:rPr>
                <w:sz w:val="22"/>
                <w:szCs w:val="22"/>
              </w:rPr>
            </w:pPr>
            <w:r>
              <w:rPr>
                <w:spacing w:val="-4"/>
                <w:sz w:val="22"/>
                <w:szCs w:val="22"/>
              </w:rPr>
              <w:t>analyse</w:t>
            </w:r>
            <w:r>
              <w:rPr>
                <w:spacing w:val="1"/>
                <w:sz w:val="22"/>
                <w:szCs w:val="22"/>
              </w:rPr>
              <w:t xml:space="preserve"> </w:t>
            </w:r>
            <w:r>
              <w:rPr>
                <w:spacing w:val="-4"/>
                <w:sz w:val="22"/>
                <w:szCs w:val="22"/>
              </w:rPr>
              <w:t>apply</w:t>
            </w:r>
            <w:r>
              <w:rPr>
                <w:sz w:val="22"/>
                <w:szCs w:val="22"/>
              </w:rPr>
              <w:t xml:space="preserve">    </w:t>
            </w:r>
            <w:r>
              <w:rPr>
                <w:spacing w:val="-2"/>
                <w:sz w:val="22"/>
                <w:szCs w:val="22"/>
              </w:rPr>
              <w:t>argue</w:t>
            </w:r>
          </w:p>
          <w:p w14:paraId="1D1172FE">
            <w:pPr>
              <w:pStyle w:val="11"/>
              <w:spacing w:before="62" w:line="178" w:lineRule="auto"/>
              <w:ind w:left="163"/>
              <w:rPr>
                <w:sz w:val="22"/>
                <w:szCs w:val="22"/>
              </w:rPr>
            </w:pPr>
            <w:r>
              <w:rPr>
                <w:spacing w:val="-2"/>
                <w:sz w:val="22"/>
                <w:szCs w:val="22"/>
              </w:rPr>
              <w:t>arise</w:t>
            </w:r>
          </w:p>
          <w:p w14:paraId="59819BE1">
            <w:pPr>
              <w:pStyle w:val="11"/>
              <w:spacing w:before="133" w:line="156" w:lineRule="exact"/>
              <w:ind w:left="163"/>
              <w:rPr>
                <w:sz w:val="22"/>
                <w:szCs w:val="22"/>
              </w:rPr>
            </w:pPr>
            <w:r>
              <w:rPr>
                <w:position w:val="2"/>
                <w:sz w:val="22"/>
                <w:szCs w:val="22"/>
              </w:rPr>
              <w:t>arrange</w:t>
            </w:r>
          </w:p>
          <w:p w14:paraId="23A4D192">
            <w:pPr>
              <w:pStyle w:val="11"/>
              <w:spacing w:before="68" w:line="270" w:lineRule="auto"/>
              <w:ind w:left="163" w:right="718"/>
              <w:rPr>
                <w:sz w:val="22"/>
                <w:szCs w:val="22"/>
              </w:rPr>
            </w:pPr>
            <w:r>
              <w:rPr>
                <w:spacing w:val="-4"/>
                <w:sz w:val="22"/>
                <w:szCs w:val="22"/>
              </w:rPr>
              <w:t>assemble</w:t>
            </w:r>
            <w:r>
              <w:rPr>
                <w:spacing w:val="5"/>
                <w:sz w:val="22"/>
                <w:szCs w:val="22"/>
              </w:rPr>
              <w:t xml:space="preserve"> </w:t>
            </w:r>
            <w:r>
              <w:rPr>
                <w:spacing w:val="-5"/>
                <w:sz w:val="22"/>
                <w:szCs w:val="22"/>
              </w:rPr>
              <w:t>assess</w:t>
            </w:r>
          </w:p>
          <w:p w14:paraId="7B045F45">
            <w:pPr>
              <w:pStyle w:val="11"/>
              <w:spacing w:before="6" w:line="178" w:lineRule="auto"/>
              <w:ind w:left="163"/>
              <w:rPr>
                <w:sz w:val="22"/>
                <w:szCs w:val="22"/>
              </w:rPr>
            </w:pPr>
            <w:r>
              <w:rPr>
                <w:spacing w:val="-5"/>
                <w:sz w:val="22"/>
                <w:szCs w:val="22"/>
              </w:rPr>
              <w:t>assist</w:t>
            </w:r>
          </w:p>
          <w:p w14:paraId="53DC879C">
            <w:pPr>
              <w:pStyle w:val="11"/>
              <w:spacing w:before="93" w:line="258" w:lineRule="auto"/>
              <w:ind w:left="163" w:right="731"/>
              <w:rPr>
                <w:sz w:val="22"/>
                <w:szCs w:val="22"/>
              </w:rPr>
            </w:pPr>
            <w:r>
              <w:rPr>
                <w:spacing w:val="-3"/>
                <w:sz w:val="22"/>
                <w:szCs w:val="22"/>
              </w:rPr>
              <w:t>associate</w:t>
            </w:r>
            <w:r>
              <w:rPr>
                <w:sz w:val="22"/>
                <w:szCs w:val="22"/>
              </w:rPr>
              <w:t xml:space="preserve"> </w:t>
            </w:r>
            <w:r>
              <w:rPr>
                <w:spacing w:val="-2"/>
                <w:sz w:val="22"/>
                <w:szCs w:val="22"/>
              </w:rPr>
              <w:t>assume</w:t>
            </w:r>
          </w:p>
          <w:p w14:paraId="69882C44">
            <w:pPr>
              <w:pStyle w:val="11"/>
              <w:spacing w:before="1" w:line="274" w:lineRule="auto"/>
              <w:ind w:left="163" w:right="835"/>
              <w:rPr>
                <w:sz w:val="22"/>
                <w:szCs w:val="22"/>
              </w:rPr>
            </w:pPr>
            <w:r>
              <w:rPr>
                <w:spacing w:val="-1"/>
                <w:sz w:val="22"/>
                <w:szCs w:val="22"/>
              </w:rPr>
              <w:t>attach</w:t>
            </w:r>
            <w:r>
              <w:rPr>
                <w:sz w:val="22"/>
                <w:szCs w:val="22"/>
              </w:rPr>
              <w:t xml:space="preserve">   attempt</w:t>
            </w:r>
          </w:p>
        </w:tc>
        <w:tc>
          <w:tcPr>
            <w:tcW w:w="1573" w:type="dxa"/>
            <w:vAlign w:val="top"/>
          </w:tcPr>
          <w:p w14:paraId="7439A58B">
            <w:pPr>
              <w:pStyle w:val="11"/>
              <w:spacing w:before="160" w:line="193" w:lineRule="auto"/>
              <w:ind w:left="161"/>
              <w:rPr>
                <w:sz w:val="22"/>
                <w:szCs w:val="22"/>
              </w:rPr>
            </w:pPr>
            <w:r>
              <w:rPr>
                <w:spacing w:val="1"/>
                <w:sz w:val="22"/>
                <w:szCs w:val="22"/>
              </w:rPr>
              <w:t>corroborate</w:t>
            </w:r>
          </w:p>
          <w:p w14:paraId="3E76B0DD">
            <w:pPr>
              <w:pStyle w:val="11"/>
              <w:spacing w:before="106" w:line="165" w:lineRule="auto"/>
              <w:ind w:left="161"/>
              <w:rPr>
                <w:sz w:val="22"/>
                <w:szCs w:val="22"/>
              </w:rPr>
            </w:pPr>
            <w:r>
              <w:rPr>
                <w:spacing w:val="-2"/>
                <w:sz w:val="22"/>
                <w:szCs w:val="22"/>
              </w:rPr>
              <w:t>create</w:t>
            </w:r>
          </w:p>
          <w:p w14:paraId="172901B1">
            <w:pPr>
              <w:pStyle w:val="11"/>
              <w:spacing w:before="75" w:line="262" w:lineRule="auto"/>
              <w:ind w:left="161" w:right="602"/>
              <w:rPr>
                <w:sz w:val="22"/>
                <w:szCs w:val="22"/>
              </w:rPr>
            </w:pPr>
            <w:r>
              <w:rPr>
                <w:spacing w:val="-2"/>
                <w:sz w:val="22"/>
                <w:szCs w:val="22"/>
              </w:rPr>
              <w:t>deal with</w:t>
            </w:r>
            <w:r>
              <w:rPr>
                <w:spacing w:val="3"/>
                <w:sz w:val="22"/>
                <w:szCs w:val="22"/>
              </w:rPr>
              <w:t xml:space="preserve"> </w:t>
            </w:r>
            <w:r>
              <w:rPr>
                <w:spacing w:val="-1"/>
                <w:sz w:val="22"/>
                <w:szCs w:val="22"/>
              </w:rPr>
              <w:t>debate</w:t>
            </w:r>
          </w:p>
          <w:p w14:paraId="2564DE89">
            <w:pPr>
              <w:pStyle w:val="11"/>
              <w:spacing w:before="8" w:line="263" w:lineRule="auto"/>
              <w:ind w:left="161" w:right="660"/>
              <w:rPr>
                <w:sz w:val="22"/>
                <w:szCs w:val="22"/>
              </w:rPr>
            </w:pPr>
            <w:r>
              <w:rPr>
                <w:spacing w:val="-2"/>
                <w:sz w:val="22"/>
                <w:szCs w:val="22"/>
              </w:rPr>
              <w:t>decline</w:t>
            </w:r>
            <w:r>
              <w:rPr>
                <w:sz w:val="22"/>
                <w:szCs w:val="22"/>
              </w:rPr>
              <w:t xml:space="preserve">   </w:t>
            </w:r>
            <w:r>
              <w:rPr>
                <w:spacing w:val="-3"/>
                <w:sz w:val="22"/>
                <w:szCs w:val="22"/>
              </w:rPr>
              <w:t>decrease</w:t>
            </w:r>
            <w:r>
              <w:rPr>
                <w:spacing w:val="6"/>
                <w:sz w:val="22"/>
                <w:szCs w:val="22"/>
              </w:rPr>
              <w:t xml:space="preserve"> </w:t>
            </w:r>
            <w:r>
              <w:rPr>
                <w:spacing w:val="-3"/>
                <w:sz w:val="22"/>
                <w:szCs w:val="22"/>
              </w:rPr>
              <w:t>define</w:t>
            </w:r>
          </w:p>
          <w:p w14:paraId="0E399873">
            <w:pPr>
              <w:pStyle w:val="11"/>
              <w:spacing w:before="8" w:line="202" w:lineRule="auto"/>
              <w:ind w:left="161"/>
              <w:rPr>
                <w:sz w:val="22"/>
                <w:szCs w:val="22"/>
              </w:rPr>
            </w:pPr>
            <w:r>
              <w:rPr>
                <w:spacing w:val="-3"/>
                <w:sz w:val="22"/>
                <w:szCs w:val="22"/>
              </w:rPr>
              <w:t>delay</w:t>
            </w:r>
          </w:p>
          <w:p w14:paraId="299261D0">
            <w:pPr>
              <w:pStyle w:val="11"/>
              <w:spacing w:before="67" w:line="193" w:lineRule="auto"/>
              <w:ind w:left="161"/>
              <w:rPr>
                <w:sz w:val="22"/>
                <w:szCs w:val="22"/>
              </w:rPr>
            </w:pPr>
            <w:r>
              <w:rPr>
                <w:spacing w:val="1"/>
                <w:sz w:val="22"/>
                <w:szCs w:val="22"/>
              </w:rPr>
              <w:t>demonstrate</w:t>
            </w:r>
          </w:p>
          <w:p w14:paraId="478F6E3C">
            <w:pPr>
              <w:pStyle w:val="11"/>
              <w:spacing w:before="76" w:line="193" w:lineRule="auto"/>
              <w:ind w:left="161"/>
              <w:rPr>
                <w:sz w:val="22"/>
                <w:szCs w:val="22"/>
              </w:rPr>
            </w:pPr>
            <w:r>
              <w:rPr>
                <w:spacing w:val="-1"/>
                <w:sz w:val="22"/>
                <w:szCs w:val="22"/>
              </w:rPr>
              <w:t>derive</w:t>
            </w:r>
          </w:p>
          <w:p w14:paraId="4A005715">
            <w:pPr>
              <w:pStyle w:val="11"/>
              <w:spacing w:before="77" w:line="193" w:lineRule="auto"/>
              <w:ind w:left="161"/>
              <w:rPr>
                <w:sz w:val="22"/>
                <w:szCs w:val="22"/>
              </w:rPr>
            </w:pPr>
            <w:r>
              <w:rPr>
                <w:spacing w:val="-1"/>
                <w:sz w:val="22"/>
                <w:szCs w:val="22"/>
              </w:rPr>
              <w:t>describe</w:t>
            </w:r>
          </w:p>
          <w:p w14:paraId="04145532">
            <w:pPr>
              <w:pStyle w:val="11"/>
              <w:spacing w:before="77" w:line="202" w:lineRule="auto"/>
              <w:ind w:left="161"/>
              <w:rPr>
                <w:sz w:val="22"/>
                <w:szCs w:val="22"/>
              </w:rPr>
            </w:pPr>
            <w:r>
              <w:rPr>
                <w:spacing w:val="-2"/>
                <w:sz w:val="22"/>
                <w:szCs w:val="22"/>
              </w:rPr>
              <w:t>design</w:t>
            </w:r>
          </w:p>
          <w:p w14:paraId="43AC09FD">
            <w:pPr>
              <w:pStyle w:val="11"/>
              <w:spacing w:before="67" w:line="193" w:lineRule="auto"/>
              <w:ind w:left="161"/>
              <w:rPr>
                <w:sz w:val="22"/>
                <w:szCs w:val="22"/>
              </w:rPr>
            </w:pPr>
            <w:r>
              <w:rPr>
                <w:spacing w:val="-1"/>
                <w:sz w:val="22"/>
                <w:szCs w:val="22"/>
              </w:rPr>
              <w:t>detect</w:t>
            </w:r>
          </w:p>
          <w:p w14:paraId="3A744AB3">
            <w:pPr>
              <w:pStyle w:val="11"/>
              <w:spacing w:before="76" w:line="266" w:lineRule="auto"/>
              <w:ind w:left="161" w:right="505"/>
              <w:rPr>
                <w:sz w:val="22"/>
                <w:szCs w:val="22"/>
              </w:rPr>
            </w:pPr>
            <w:r>
              <w:rPr>
                <w:spacing w:val="1"/>
                <w:sz w:val="22"/>
                <w:szCs w:val="22"/>
              </w:rPr>
              <w:t>determine</w:t>
            </w:r>
            <w:r>
              <w:rPr>
                <w:spacing w:val="6"/>
                <w:sz w:val="22"/>
                <w:szCs w:val="22"/>
              </w:rPr>
              <w:t xml:space="preserve"> </w:t>
            </w:r>
            <w:r>
              <w:rPr>
                <w:spacing w:val="-3"/>
                <w:sz w:val="22"/>
                <w:szCs w:val="22"/>
              </w:rPr>
              <w:t>develop</w:t>
            </w:r>
          </w:p>
          <w:p w14:paraId="48FC99E6">
            <w:pPr>
              <w:pStyle w:val="11"/>
              <w:spacing w:line="193" w:lineRule="auto"/>
              <w:ind w:left="161"/>
              <w:rPr>
                <w:sz w:val="22"/>
                <w:szCs w:val="22"/>
              </w:rPr>
            </w:pPr>
            <w:r>
              <w:rPr>
                <w:spacing w:val="-4"/>
                <w:sz w:val="22"/>
                <w:szCs w:val="22"/>
              </w:rPr>
              <w:t>devise</w:t>
            </w:r>
          </w:p>
          <w:p w14:paraId="71D055D9">
            <w:pPr>
              <w:pStyle w:val="11"/>
              <w:spacing w:before="76" w:line="193" w:lineRule="auto"/>
              <w:ind w:left="161"/>
              <w:rPr>
                <w:sz w:val="22"/>
                <w:szCs w:val="22"/>
              </w:rPr>
            </w:pPr>
            <w:r>
              <w:rPr>
                <w:spacing w:val="-1"/>
                <w:sz w:val="22"/>
                <w:szCs w:val="22"/>
              </w:rPr>
              <w:t>discard</w:t>
            </w:r>
          </w:p>
          <w:p w14:paraId="3552AED4">
            <w:pPr>
              <w:pStyle w:val="11"/>
              <w:spacing w:before="76" w:line="262" w:lineRule="auto"/>
              <w:ind w:left="161" w:right="675"/>
              <w:rPr>
                <w:sz w:val="22"/>
                <w:szCs w:val="22"/>
              </w:rPr>
            </w:pPr>
            <w:r>
              <w:rPr>
                <w:spacing w:val="-3"/>
                <w:sz w:val="22"/>
                <w:szCs w:val="22"/>
              </w:rPr>
              <w:t>discover</w:t>
            </w:r>
            <w:r>
              <w:rPr>
                <w:spacing w:val="3"/>
                <w:sz w:val="22"/>
                <w:szCs w:val="22"/>
              </w:rPr>
              <w:t xml:space="preserve"> </w:t>
            </w:r>
            <w:r>
              <w:rPr>
                <w:spacing w:val="-2"/>
                <w:sz w:val="22"/>
                <w:szCs w:val="22"/>
              </w:rPr>
              <w:t>discuss</w:t>
            </w:r>
          </w:p>
          <w:p w14:paraId="38BBF12F">
            <w:pPr>
              <w:pStyle w:val="11"/>
              <w:spacing w:before="9" w:line="202" w:lineRule="auto"/>
              <w:ind w:left="161"/>
              <w:rPr>
                <w:sz w:val="22"/>
                <w:szCs w:val="22"/>
              </w:rPr>
            </w:pPr>
            <w:r>
              <w:rPr>
                <w:spacing w:val="-2"/>
                <w:sz w:val="22"/>
                <w:szCs w:val="22"/>
              </w:rPr>
              <w:t>display</w:t>
            </w:r>
          </w:p>
          <w:p w14:paraId="0FF281BD">
            <w:pPr>
              <w:pStyle w:val="11"/>
              <w:spacing w:before="68" w:line="253" w:lineRule="auto"/>
              <w:ind w:left="161" w:right="563"/>
              <w:rPr>
                <w:sz w:val="22"/>
                <w:szCs w:val="22"/>
              </w:rPr>
            </w:pPr>
            <w:r>
              <w:rPr>
                <w:spacing w:val="-3"/>
                <w:sz w:val="22"/>
                <w:szCs w:val="22"/>
              </w:rPr>
              <w:t>disprove</w:t>
            </w:r>
            <w:r>
              <w:rPr>
                <w:spacing w:val="1"/>
                <w:sz w:val="22"/>
                <w:szCs w:val="22"/>
              </w:rPr>
              <w:t xml:space="preserve">   </w:t>
            </w:r>
            <w:r>
              <w:rPr>
                <w:sz w:val="22"/>
                <w:szCs w:val="22"/>
              </w:rPr>
              <w:t>distribute</w:t>
            </w:r>
            <w:r>
              <w:rPr>
                <w:spacing w:val="5"/>
                <w:sz w:val="22"/>
                <w:szCs w:val="22"/>
              </w:rPr>
              <w:t xml:space="preserve"> </w:t>
            </w:r>
            <w:r>
              <w:rPr>
                <w:spacing w:val="-2"/>
                <w:sz w:val="22"/>
                <w:szCs w:val="22"/>
              </w:rPr>
              <w:t>divide</w:t>
            </w:r>
          </w:p>
          <w:p w14:paraId="4A5C6FB8">
            <w:pPr>
              <w:pStyle w:val="11"/>
              <w:spacing w:before="40" w:line="253" w:lineRule="auto"/>
              <w:ind w:left="161" w:right="938"/>
              <w:rPr>
                <w:sz w:val="22"/>
                <w:szCs w:val="22"/>
              </w:rPr>
            </w:pPr>
            <w:r>
              <w:rPr>
                <w:spacing w:val="2"/>
                <w:sz w:val="22"/>
                <w:szCs w:val="22"/>
              </w:rPr>
              <w:t>drop</w:t>
            </w:r>
            <w:r>
              <w:rPr>
                <w:sz w:val="22"/>
                <w:szCs w:val="22"/>
              </w:rPr>
              <w:t xml:space="preserve">  </w:t>
            </w:r>
            <w:r>
              <w:rPr>
                <w:spacing w:val="-2"/>
                <w:w w:val="94"/>
                <w:sz w:val="22"/>
                <w:szCs w:val="22"/>
              </w:rPr>
              <w:t>effect</w:t>
            </w:r>
            <w:r>
              <w:rPr>
                <w:spacing w:val="3"/>
                <w:sz w:val="22"/>
                <w:szCs w:val="22"/>
              </w:rPr>
              <w:t xml:space="preserve"> </w:t>
            </w:r>
            <w:r>
              <w:rPr>
                <w:spacing w:val="-4"/>
                <w:sz w:val="22"/>
                <w:szCs w:val="22"/>
              </w:rPr>
              <w:t>elicit</w:t>
            </w:r>
          </w:p>
        </w:tc>
        <w:tc>
          <w:tcPr>
            <w:tcW w:w="1709" w:type="dxa"/>
            <w:vAlign w:val="top"/>
          </w:tcPr>
          <w:p w14:paraId="1378DEDF">
            <w:pPr>
              <w:pStyle w:val="11"/>
              <w:spacing w:before="161" w:line="202" w:lineRule="auto"/>
              <w:ind w:left="162"/>
              <w:rPr>
                <w:sz w:val="22"/>
                <w:szCs w:val="22"/>
              </w:rPr>
            </w:pPr>
            <w:r>
              <w:rPr>
                <w:spacing w:val="-2"/>
                <w:sz w:val="22"/>
                <w:szCs w:val="22"/>
              </w:rPr>
              <w:t>imply</w:t>
            </w:r>
          </w:p>
          <w:p w14:paraId="22F3ED41">
            <w:pPr>
              <w:pStyle w:val="11"/>
              <w:spacing w:before="82" w:line="184" w:lineRule="auto"/>
              <w:ind w:left="162"/>
              <w:rPr>
                <w:sz w:val="22"/>
                <w:szCs w:val="22"/>
              </w:rPr>
            </w:pPr>
            <w:r>
              <w:rPr>
                <w:spacing w:val="-1"/>
                <w:sz w:val="22"/>
                <w:szCs w:val="22"/>
              </w:rPr>
              <w:t>improve</w:t>
            </w:r>
          </w:p>
          <w:p w14:paraId="2BCD5B6E">
            <w:pPr>
              <w:pStyle w:val="11"/>
              <w:spacing w:before="70" w:line="193" w:lineRule="auto"/>
              <w:ind w:left="162"/>
              <w:rPr>
                <w:sz w:val="22"/>
                <w:szCs w:val="22"/>
              </w:rPr>
            </w:pPr>
            <w:r>
              <w:rPr>
                <w:spacing w:val="-1"/>
                <w:sz w:val="22"/>
                <w:szCs w:val="22"/>
              </w:rPr>
              <w:t>include</w:t>
            </w:r>
          </w:p>
          <w:p w14:paraId="5588CD58">
            <w:pPr>
              <w:pStyle w:val="11"/>
              <w:spacing w:before="91" w:line="233" w:lineRule="auto"/>
              <w:ind w:left="162" w:right="518"/>
              <w:rPr>
                <w:sz w:val="22"/>
                <w:szCs w:val="22"/>
              </w:rPr>
            </w:pPr>
            <w:r>
              <w:rPr>
                <w:spacing w:val="1"/>
                <w:sz w:val="22"/>
                <w:szCs w:val="22"/>
              </w:rPr>
              <w:t>incorporate</w:t>
            </w:r>
            <w:r>
              <w:rPr>
                <w:spacing w:val="5"/>
                <w:sz w:val="22"/>
                <w:szCs w:val="22"/>
              </w:rPr>
              <w:t xml:space="preserve"> </w:t>
            </w:r>
            <w:r>
              <w:rPr>
                <w:spacing w:val="-2"/>
                <w:sz w:val="22"/>
                <w:szCs w:val="22"/>
              </w:rPr>
              <w:t>increase</w:t>
            </w:r>
          </w:p>
          <w:p w14:paraId="40234D8A">
            <w:pPr>
              <w:pStyle w:val="11"/>
              <w:spacing w:before="53" w:line="262" w:lineRule="auto"/>
              <w:ind w:left="162" w:right="733"/>
              <w:rPr>
                <w:sz w:val="22"/>
                <w:szCs w:val="22"/>
              </w:rPr>
            </w:pPr>
            <w:r>
              <w:rPr>
                <w:spacing w:val="-1"/>
                <w:sz w:val="22"/>
                <w:szCs w:val="22"/>
              </w:rPr>
              <w:t>indicate</w:t>
            </w:r>
            <w:r>
              <w:rPr>
                <w:sz w:val="22"/>
                <w:szCs w:val="22"/>
              </w:rPr>
              <w:t xml:space="preserve">   </w:t>
            </w:r>
            <w:r>
              <w:rPr>
                <w:spacing w:val="-2"/>
                <w:sz w:val="22"/>
                <w:szCs w:val="22"/>
              </w:rPr>
              <w:t>influence</w:t>
            </w:r>
          </w:p>
          <w:p w14:paraId="4896FAB3">
            <w:pPr>
              <w:pStyle w:val="11"/>
              <w:spacing w:before="9" w:line="193" w:lineRule="auto"/>
              <w:ind w:left="162"/>
              <w:rPr>
                <w:sz w:val="22"/>
                <w:szCs w:val="22"/>
              </w:rPr>
            </w:pPr>
            <w:r>
              <w:rPr>
                <w:spacing w:val="1"/>
                <w:sz w:val="22"/>
                <w:szCs w:val="22"/>
              </w:rPr>
              <w:t>inhibit</w:t>
            </w:r>
          </w:p>
          <w:p w14:paraId="7BFD7381">
            <w:pPr>
              <w:pStyle w:val="11"/>
              <w:spacing w:before="92" w:line="178" w:lineRule="auto"/>
              <w:ind w:left="162"/>
              <w:rPr>
                <w:sz w:val="22"/>
                <w:szCs w:val="22"/>
              </w:rPr>
            </w:pPr>
            <w:r>
              <w:rPr>
                <w:sz w:val="22"/>
                <w:szCs w:val="22"/>
              </w:rPr>
              <w:t>initiate</w:t>
            </w:r>
          </w:p>
          <w:p w14:paraId="3A3243A7">
            <w:pPr>
              <w:pStyle w:val="11"/>
              <w:spacing w:before="93" w:line="178" w:lineRule="auto"/>
              <w:ind w:left="162"/>
              <w:rPr>
                <w:sz w:val="22"/>
                <w:szCs w:val="22"/>
              </w:rPr>
            </w:pPr>
            <w:r>
              <w:rPr>
                <w:spacing w:val="1"/>
                <w:sz w:val="22"/>
                <w:szCs w:val="22"/>
              </w:rPr>
              <w:t>insert</w:t>
            </w:r>
          </w:p>
          <w:p w14:paraId="43A3B38D">
            <w:pPr>
              <w:pStyle w:val="11"/>
              <w:spacing w:before="76" w:line="193" w:lineRule="auto"/>
              <w:ind w:left="162"/>
              <w:rPr>
                <w:sz w:val="22"/>
                <w:szCs w:val="22"/>
              </w:rPr>
            </w:pPr>
            <w:r>
              <w:rPr>
                <w:spacing w:val="-1"/>
                <w:sz w:val="22"/>
                <w:szCs w:val="22"/>
              </w:rPr>
              <w:t>install</w:t>
            </w:r>
          </w:p>
          <w:p w14:paraId="6DC42E7F">
            <w:pPr>
              <w:pStyle w:val="11"/>
              <w:spacing w:before="93" w:line="250" w:lineRule="auto"/>
              <w:ind w:left="162" w:right="690"/>
              <w:rPr>
                <w:sz w:val="22"/>
                <w:szCs w:val="22"/>
              </w:rPr>
            </w:pPr>
            <w:r>
              <w:rPr>
                <w:spacing w:val="1"/>
                <w:sz w:val="22"/>
                <w:szCs w:val="22"/>
              </w:rPr>
              <w:t>interpret</w:t>
            </w:r>
            <w:r>
              <w:rPr>
                <w:spacing w:val="3"/>
                <w:sz w:val="22"/>
                <w:szCs w:val="22"/>
              </w:rPr>
              <w:t xml:space="preserve">  </w:t>
            </w:r>
            <w:r>
              <w:rPr>
                <w:spacing w:val="1"/>
                <w:sz w:val="22"/>
                <w:szCs w:val="22"/>
              </w:rPr>
              <w:t>introduce</w:t>
            </w:r>
            <w:r>
              <w:rPr>
                <w:spacing w:val="5"/>
                <w:sz w:val="22"/>
                <w:szCs w:val="22"/>
              </w:rPr>
              <w:t xml:space="preserve"> </w:t>
            </w:r>
            <w:r>
              <w:rPr>
                <w:spacing w:val="-1"/>
                <w:sz w:val="22"/>
                <w:szCs w:val="22"/>
              </w:rPr>
              <w:t>invert</w:t>
            </w:r>
          </w:p>
          <w:p w14:paraId="51EE3533">
            <w:pPr>
              <w:pStyle w:val="11"/>
              <w:spacing w:before="49" w:line="225" w:lineRule="auto"/>
              <w:ind w:left="162" w:right="614"/>
              <w:rPr>
                <w:sz w:val="22"/>
                <w:szCs w:val="22"/>
              </w:rPr>
            </w:pPr>
            <w:r>
              <w:rPr>
                <w:spacing w:val="-3"/>
                <w:sz w:val="22"/>
                <w:szCs w:val="22"/>
              </w:rPr>
              <w:t>investigate</w:t>
            </w:r>
            <w:r>
              <w:rPr>
                <w:spacing w:val="1"/>
                <w:sz w:val="22"/>
                <w:szCs w:val="22"/>
              </w:rPr>
              <w:t xml:space="preserve"> </w:t>
            </w:r>
            <w:r>
              <w:rPr>
                <w:spacing w:val="-3"/>
                <w:sz w:val="22"/>
                <w:szCs w:val="22"/>
              </w:rPr>
              <w:t>isolate</w:t>
            </w:r>
          </w:p>
          <w:p w14:paraId="0119AC4E">
            <w:pPr>
              <w:pStyle w:val="11"/>
              <w:spacing w:before="69" w:line="195" w:lineRule="auto"/>
              <w:ind w:left="158"/>
              <w:rPr>
                <w:sz w:val="22"/>
                <w:szCs w:val="22"/>
              </w:rPr>
            </w:pPr>
            <w:r>
              <w:rPr>
                <w:spacing w:val="-1"/>
                <w:sz w:val="22"/>
                <w:szCs w:val="22"/>
              </w:rPr>
              <w:t>limit</w:t>
            </w:r>
          </w:p>
          <w:p w14:paraId="5AA2C117">
            <w:pPr>
              <w:pStyle w:val="11"/>
              <w:spacing w:before="75" w:line="194" w:lineRule="auto"/>
              <w:ind w:left="158"/>
              <w:rPr>
                <w:sz w:val="22"/>
                <w:szCs w:val="22"/>
              </w:rPr>
            </w:pPr>
            <w:r>
              <w:rPr>
                <w:sz w:val="22"/>
                <w:szCs w:val="22"/>
              </w:rPr>
              <w:t>link</w:t>
            </w:r>
          </w:p>
          <w:p w14:paraId="25D7F177">
            <w:pPr>
              <w:pStyle w:val="11"/>
              <w:spacing w:before="76" w:line="193" w:lineRule="auto"/>
              <w:ind w:left="158"/>
              <w:rPr>
                <w:sz w:val="22"/>
                <w:szCs w:val="22"/>
              </w:rPr>
            </w:pPr>
            <w:r>
              <w:rPr>
                <w:spacing w:val="-2"/>
                <w:sz w:val="22"/>
                <w:szCs w:val="22"/>
              </w:rPr>
              <w:t>locate</w:t>
            </w:r>
          </w:p>
          <w:p w14:paraId="1241EA2E">
            <w:pPr>
              <w:pStyle w:val="11"/>
              <w:spacing w:before="92" w:line="255" w:lineRule="auto"/>
              <w:ind w:left="161" w:right="631"/>
              <w:rPr>
                <w:sz w:val="22"/>
                <w:szCs w:val="22"/>
              </w:rPr>
            </w:pPr>
            <w:r>
              <w:rPr>
                <w:spacing w:val="1"/>
                <w:sz w:val="22"/>
                <w:szCs w:val="22"/>
              </w:rPr>
              <w:t>maintain</w:t>
            </w:r>
            <w:r>
              <w:rPr>
                <w:spacing w:val="2"/>
                <w:sz w:val="22"/>
                <w:szCs w:val="22"/>
              </w:rPr>
              <w:t xml:space="preserve">   </w:t>
            </w:r>
            <w:r>
              <w:rPr>
                <w:spacing w:val="-1"/>
                <w:sz w:val="22"/>
                <w:szCs w:val="22"/>
              </w:rPr>
              <w:t>manage to</w:t>
            </w:r>
            <w:r>
              <w:rPr>
                <w:spacing w:val="4"/>
                <w:sz w:val="22"/>
                <w:szCs w:val="22"/>
              </w:rPr>
              <w:t xml:space="preserve"> </w:t>
            </w:r>
            <w:r>
              <w:rPr>
                <w:sz w:val="22"/>
                <w:szCs w:val="22"/>
              </w:rPr>
              <w:t>match</w:t>
            </w:r>
          </w:p>
          <w:p w14:paraId="429D9C73">
            <w:pPr>
              <w:pStyle w:val="11"/>
              <w:spacing w:before="34" w:line="178" w:lineRule="auto"/>
              <w:ind w:left="161"/>
              <w:rPr>
                <w:sz w:val="22"/>
                <w:szCs w:val="22"/>
              </w:rPr>
            </w:pPr>
            <w:r>
              <w:rPr>
                <w:spacing w:val="-1"/>
                <w:sz w:val="22"/>
                <w:szCs w:val="22"/>
              </w:rPr>
              <w:t>maximise</w:t>
            </w:r>
          </w:p>
          <w:p w14:paraId="097F7EBF">
            <w:pPr>
              <w:pStyle w:val="11"/>
              <w:spacing w:before="134" w:line="147" w:lineRule="exact"/>
              <w:ind w:left="161"/>
              <w:rPr>
                <w:sz w:val="22"/>
                <w:szCs w:val="22"/>
              </w:rPr>
            </w:pPr>
            <w:r>
              <w:rPr>
                <w:spacing w:val="1"/>
                <w:position w:val="-3"/>
                <w:sz w:val="22"/>
                <w:szCs w:val="22"/>
              </w:rPr>
              <w:t>measure</w:t>
            </w:r>
          </w:p>
          <w:p w14:paraId="634382AF">
            <w:pPr>
              <w:pStyle w:val="11"/>
              <w:spacing w:before="93" w:line="264" w:lineRule="auto"/>
              <w:ind w:left="161" w:right="711"/>
              <w:rPr>
                <w:sz w:val="22"/>
                <w:szCs w:val="22"/>
              </w:rPr>
            </w:pPr>
            <w:r>
              <w:rPr>
                <w:sz w:val="22"/>
                <w:szCs w:val="22"/>
              </w:rPr>
              <w:t>minimise</w:t>
            </w:r>
            <w:r>
              <w:rPr>
                <w:spacing w:val="6"/>
                <w:sz w:val="22"/>
                <w:szCs w:val="22"/>
              </w:rPr>
              <w:t xml:space="preserve"> </w:t>
            </w:r>
            <w:r>
              <w:rPr>
                <w:spacing w:val="4"/>
                <w:sz w:val="22"/>
                <w:szCs w:val="22"/>
              </w:rPr>
              <w:t>mirror</w:t>
            </w:r>
          </w:p>
        </w:tc>
        <w:tc>
          <w:tcPr>
            <w:tcW w:w="1515" w:type="dxa"/>
            <w:vAlign w:val="top"/>
          </w:tcPr>
          <w:p w14:paraId="37A72AE6">
            <w:pPr>
              <w:pStyle w:val="11"/>
              <w:spacing w:before="218" w:line="154" w:lineRule="exact"/>
              <w:ind w:left="161"/>
              <w:rPr>
                <w:sz w:val="22"/>
                <w:szCs w:val="22"/>
              </w:rPr>
            </w:pPr>
            <w:r>
              <w:rPr>
                <w:spacing w:val="1"/>
                <w:position w:val="2"/>
                <w:sz w:val="22"/>
                <w:szCs w:val="22"/>
              </w:rPr>
              <w:t>propose</w:t>
            </w:r>
          </w:p>
          <w:p w14:paraId="0AF7B082">
            <w:pPr>
              <w:pStyle w:val="11"/>
              <w:spacing w:before="125" w:line="155" w:lineRule="exact"/>
              <w:ind w:left="161"/>
              <w:rPr>
                <w:sz w:val="22"/>
                <w:szCs w:val="22"/>
              </w:rPr>
            </w:pPr>
            <w:r>
              <w:rPr>
                <w:spacing w:val="-1"/>
                <w:position w:val="2"/>
                <w:sz w:val="22"/>
                <w:szCs w:val="22"/>
              </w:rPr>
              <w:t>prove</w:t>
            </w:r>
          </w:p>
          <w:p w14:paraId="1E430915">
            <w:pPr>
              <w:pStyle w:val="11"/>
              <w:spacing w:before="70" w:line="199" w:lineRule="auto"/>
              <w:ind w:left="161"/>
              <w:rPr>
                <w:sz w:val="22"/>
                <w:szCs w:val="22"/>
              </w:rPr>
            </w:pPr>
            <w:r>
              <w:rPr>
                <w:spacing w:val="-1"/>
                <w:sz w:val="22"/>
                <w:szCs w:val="22"/>
              </w:rPr>
              <w:t>provide</w:t>
            </w:r>
          </w:p>
          <w:p w14:paraId="12D94535">
            <w:pPr>
              <w:pStyle w:val="11"/>
              <w:spacing w:before="70" w:line="199" w:lineRule="auto"/>
              <w:ind w:left="161"/>
              <w:rPr>
                <w:sz w:val="22"/>
                <w:szCs w:val="22"/>
              </w:rPr>
            </w:pPr>
            <w:r>
              <w:rPr>
                <w:spacing w:val="-1"/>
                <w:sz w:val="22"/>
                <w:szCs w:val="22"/>
              </w:rPr>
              <w:t>publish</w:t>
            </w:r>
          </w:p>
          <w:p w14:paraId="1FCD8AA4">
            <w:pPr>
              <w:pStyle w:val="11"/>
              <w:spacing w:before="70" w:line="199" w:lineRule="auto"/>
              <w:ind w:left="161"/>
              <w:rPr>
                <w:sz w:val="22"/>
                <w:szCs w:val="22"/>
              </w:rPr>
            </w:pPr>
            <w:r>
              <w:rPr>
                <w:sz w:val="22"/>
                <w:szCs w:val="22"/>
              </w:rPr>
              <w:t>purchase</w:t>
            </w:r>
          </w:p>
          <w:p w14:paraId="33A4C70A">
            <w:pPr>
              <w:pStyle w:val="11"/>
              <w:spacing w:before="70" w:line="234" w:lineRule="auto"/>
              <w:ind w:left="165" w:right="301" w:hanging="4"/>
              <w:rPr>
                <w:sz w:val="22"/>
                <w:szCs w:val="22"/>
              </w:rPr>
            </w:pPr>
            <w:r>
              <w:rPr>
                <w:sz w:val="22"/>
                <w:szCs w:val="22"/>
              </w:rPr>
              <w:t>put</w:t>
            </w:r>
            <w:r>
              <w:rPr>
                <w:spacing w:val="8"/>
                <w:sz w:val="22"/>
                <w:szCs w:val="22"/>
              </w:rPr>
              <w:t xml:space="preserve"> </w:t>
            </w:r>
            <w:r>
              <w:rPr>
                <w:sz w:val="22"/>
                <w:szCs w:val="22"/>
              </w:rPr>
              <w:t xml:space="preserve">forward </w:t>
            </w:r>
            <w:r>
              <w:rPr>
                <w:spacing w:val="2"/>
                <w:sz w:val="22"/>
                <w:szCs w:val="22"/>
              </w:rPr>
              <w:t>quantify</w:t>
            </w:r>
          </w:p>
          <w:p w14:paraId="52F4D495">
            <w:pPr>
              <w:pStyle w:val="11"/>
              <w:spacing w:before="66" w:line="193" w:lineRule="auto"/>
              <w:ind w:left="165"/>
              <w:rPr>
                <w:sz w:val="22"/>
                <w:szCs w:val="22"/>
              </w:rPr>
            </w:pPr>
            <w:r>
              <w:rPr>
                <w:spacing w:val="-3"/>
                <w:sz w:val="22"/>
                <w:szCs w:val="22"/>
              </w:rPr>
              <w:t>realise</w:t>
            </w:r>
          </w:p>
          <w:p w14:paraId="6C600A8D">
            <w:pPr>
              <w:pStyle w:val="11"/>
              <w:spacing w:before="93" w:line="187" w:lineRule="auto"/>
              <w:ind w:left="165"/>
              <w:rPr>
                <w:sz w:val="22"/>
                <w:szCs w:val="22"/>
              </w:rPr>
            </w:pPr>
            <w:r>
              <w:rPr>
                <w:spacing w:val="-2"/>
                <w:sz w:val="22"/>
                <w:szCs w:val="22"/>
              </w:rPr>
              <w:t>recognise</w:t>
            </w:r>
          </w:p>
          <w:p w14:paraId="38C9B056">
            <w:pPr>
              <w:pStyle w:val="11"/>
              <w:spacing w:before="67" w:line="193" w:lineRule="auto"/>
              <w:ind w:left="165"/>
              <w:rPr>
                <w:sz w:val="22"/>
                <w:szCs w:val="22"/>
              </w:rPr>
            </w:pPr>
            <w:r>
              <w:rPr>
                <w:spacing w:val="2"/>
                <w:sz w:val="22"/>
                <w:szCs w:val="22"/>
              </w:rPr>
              <w:t>recommend</w:t>
            </w:r>
          </w:p>
          <w:p w14:paraId="05B228F2">
            <w:pPr>
              <w:pStyle w:val="11"/>
              <w:spacing w:before="77" w:line="193" w:lineRule="auto"/>
              <w:ind w:left="165"/>
              <w:rPr>
                <w:sz w:val="22"/>
                <w:szCs w:val="22"/>
              </w:rPr>
            </w:pPr>
            <w:r>
              <w:rPr>
                <w:sz w:val="22"/>
                <w:szCs w:val="22"/>
              </w:rPr>
              <w:t>record</w:t>
            </w:r>
          </w:p>
          <w:p w14:paraId="33EE9C78">
            <w:pPr>
              <w:pStyle w:val="11"/>
              <w:spacing w:before="76" w:line="193" w:lineRule="auto"/>
              <w:ind w:left="165"/>
              <w:rPr>
                <w:sz w:val="22"/>
                <w:szCs w:val="22"/>
              </w:rPr>
            </w:pPr>
            <w:r>
              <w:rPr>
                <w:sz w:val="22"/>
                <w:szCs w:val="22"/>
              </w:rPr>
              <w:t>reduce</w:t>
            </w:r>
          </w:p>
          <w:p w14:paraId="70BE4E1D">
            <w:pPr>
              <w:pStyle w:val="11"/>
              <w:spacing w:before="77" w:line="193" w:lineRule="auto"/>
              <w:ind w:left="165"/>
              <w:rPr>
                <w:sz w:val="22"/>
                <w:szCs w:val="22"/>
              </w:rPr>
            </w:pPr>
            <w:r>
              <w:rPr>
                <w:spacing w:val="-3"/>
                <w:sz w:val="22"/>
                <w:szCs w:val="22"/>
              </w:rPr>
              <w:t>refine</w:t>
            </w:r>
          </w:p>
          <w:p w14:paraId="6572B7FD">
            <w:pPr>
              <w:pStyle w:val="11"/>
              <w:spacing w:before="77" w:line="193" w:lineRule="auto"/>
              <w:ind w:left="165"/>
              <w:rPr>
                <w:sz w:val="22"/>
                <w:szCs w:val="22"/>
              </w:rPr>
            </w:pPr>
            <w:r>
              <w:rPr>
                <w:spacing w:val="-1"/>
                <w:sz w:val="22"/>
                <w:szCs w:val="22"/>
              </w:rPr>
              <w:t>refute</w:t>
            </w:r>
          </w:p>
          <w:p w14:paraId="18DEADCA">
            <w:pPr>
              <w:pStyle w:val="11"/>
              <w:spacing w:before="76" w:line="253" w:lineRule="auto"/>
              <w:ind w:left="165" w:right="557"/>
              <w:rPr>
                <w:sz w:val="22"/>
                <w:szCs w:val="22"/>
              </w:rPr>
            </w:pPr>
            <w:r>
              <w:rPr>
                <w:spacing w:val="-2"/>
                <w:sz w:val="22"/>
                <w:szCs w:val="22"/>
              </w:rPr>
              <w:t>regulate</w:t>
            </w:r>
            <w:r>
              <w:rPr>
                <w:sz w:val="22"/>
                <w:szCs w:val="22"/>
              </w:rPr>
              <w:t xml:space="preserve">  </w:t>
            </w:r>
            <w:r>
              <w:rPr>
                <w:spacing w:val="-2"/>
                <w:sz w:val="22"/>
                <w:szCs w:val="22"/>
              </w:rPr>
              <w:t>reinforce</w:t>
            </w:r>
            <w:r>
              <w:rPr>
                <w:spacing w:val="5"/>
                <w:sz w:val="22"/>
                <w:szCs w:val="22"/>
              </w:rPr>
              <w:t xml:space="preserve"> </w:t>
            </w:r>
            <w:r>
              <w:rPr>
                <w:spacing w:val="-2"/>
                <w:sz w:val="22"/>
                <w:szCs w:val="22"/>
              </w:rPr>
              <w:t>relate</w:t>
            </w:r>
          </w:p>
          <w:p w14:paraId="5F50715F">
            <w:pPr>
              <w:pStyle w:val="11"/>
              <w:spacing w:before="56" w:line="178" w:lineRule="auto"/>
              <w:ind w:left="165"/>
              <w:rPr>
                <w:sz w:val="22"/>
                <w:szCs w:val="22"/>
              </w:rPr>
            </w:pPr>
            <w:r>
              <w:rPr>
                <w:spacing w:val="1"/>
                <w:sz w:val="22"/>
                <w:szCs w:val="22"/>
              </w:rPr>
              <w:t>remain</w:t>
            </w:r>
          </w:p>
          <w:p w14:paraId="23ADC86A">
            <w:pPr>
              <w:pStyle w:val="11"/>
              <w:spacing w:before="134" w:line="146" w:lineRule="exact"/>
              <w:ind w:left="165"/>
              <w:rPr>
                <w:sz w:val="22"/>
                <w:szCs w:val="22"/>
              </w:rPr>
            </w:pPr>
            <w:r>
              <w:rPr>
                <w:spacing w:val="-1"/>
                <w:position w:val="-3"/>
                <w:sz w:val="22"/>
                <w:szCs w:val="22"/>
              </w:rPr>
              <w:t>remove</w:t>
            </w:r>
          </w:p>
          <w:p w14:paraId="7124D590">
            <w:pPr>
              <w:pStyle w:val="11"/>
              <w:spacing w:before="106" w:line="171" w:lineRule="auto"/>
              <w:ind w:left="165"/>
              <w:rPr>
                <w:sz w:val="22"/>
                <w:szCs w:val="22"/>
              </w:rPr>
            </w:pPr>
            <w:r>
              <w:rPr>
                <w:spacing w:val="-1"/>
                <w:sz w:val="22"/>
                <w:szCs w:val="22"/>
              </w:rPr>
              <w:t>repeat</w:t>
            </w:r>
          </w:p>
          <w:p w14:paraId="2DE54350">
            <w:pPr>
              <w:pStyle w:val="11"/>
              <w:spacing w:before="100" w:line="171" w:lineRule="auto"/>
              <w:ind w:left="165"/>
              <w:rPr>
                <w:sz w:val="22"/>
                <w:szCs w:val="22"/>
              </w:rPr>
            </w:pPr>
            <w:r>
              <w:rPr>
                <w:spacing w:val="2"/>
                <w:sz w:val="22"/>
                <w:szCs w:val="22"/>
              </w:rPr>
              <w:t>report</w:t>
            </w:r>
          </w:p>
          <w:p w14:paraId="183B40D6">
            <w:pPr>
              <w:pStyle w:val="11"/>
              <w:spacing w:before="101" w:line="221" w:lineRule="auto"/>
              <w:ind w:left="165" w:right="530"/>
              <w:rPr>
                <w:sz w:val="22"/>
                <w:szCs w:val="22"/>
              </w:rPr>
            </w:pPr>
            <w:r>
              <w:rPr>
                <w:sz w:val="22"/>
                <w:szCs w:val="22"/>
              </w:rPr>
              <w:t>represent</w:t>
            </w:r>
            <w:r>
              <w:rPr>
                <w:spacing w:val="1"/>
                <w:sz w:val="22"/>
                <w:szCs w:val="22"/>
              </w:rPr>
              <w:t xml:space="preserve"> </w:t>
            </w:r>
            <w:r>
              <w:rPr>
                <w:spacing w:val="-3"/>
                <w:sz w:val="22"/>
                <w:szCs w:val="22"/>
              </w:rPr>
              <w:t>resolve</w:t>
            </w:r>
          </w:p>
          <w:p w14:paraId="3A450E6A">
            <w:pPr>
              <w:pStyle w:val="11"/>
              <w:spacing w:before="78" w:line="265" w:lineRule="auto"/>
              <w:ind w:left="165" w:right="723"/>
              <w:rPr>
                <w:sz w:val="22"/>
                <w:szCs w:val="22"/>
              </w:rPr>
            </w:pPr>
            <w:r>
              <w:rPr>
                <w:sz w:val="22"/>
                <w:szCs w:val="22"/>
              </w:rPr>
              <w:t>restrict</w:t>
            </w:r>
            <w:r>
              <w:rPr>
                <w:spacing w:val="4"/>
                <w:sz w:val="22"/>
                <w:szCs w:val="22"/>
              </w:rPr>
              <w:t xml:space="preserve"> </w:t>
            </w:r>
            <w:r>
              <w:rPr>
                <w:spacing w:val="1"/>
                <w:sz w:val="22"/>
                <w:szCs w:val="22"/>
              </w:rPr>
              <w:t>retain</w:t>
            </w:r>
            <w:r>
              <w:rPr>
                <w:sz w:val="22"/>
                <w:szCs w:val="22"/>
              </w:rPr>
              <w:t xml:space="preserve">   </w:t>
            </w:r>
            <w:r>
              <w:rPr>
                <w:spacing w:val="-4"/>
                <w:sz w:val="22"/>
                <w:szCs w:val="22"/>
              </w:rPr>
              <w:t>reveal</w:t>
            </w:r>
          </w:p>
        </w:tc>
      </w:tr>
    </w:tbl>
    <w:p w14:paraId="377D2A5D">
      <w:pPr>
        <w:spacing w:before="121"/>
      </w:pPr>
    </w:p>
    <w:tbl>
      <w:tblPr>
        <w:tblStyle w:val="10"/>
        <w:tblW w:w="6470" w:type="dxa"/>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Pr>
      <w:tblGrid>
        <w:gridCol w:w="1673"/>
        <w:gridCol w:w="1573"/>
        <w:gridCol w:w="1709"/>
        <w:gridCol w:w="1515"/>
      </w:tblGrid>
      <w:tr w14:paraId="080CD206">
        <w:trPr>
          <w:trHeight w:val="9149" w:hRule="atLeast"/>
        </w:trPr>
        <w:tc>
          <w:tcPr>
            <w:tcW w:w="1673" w:type="dxa"/>
            <w:vAlign w:val="top"/>
          </w:tcPr>
          <w:p w14:paraId="432FEC1F">
            <w:pPr>
              <w:pStyle w:val="11"/>
              <w:spacing w:before="158" w:line="193" w:lineRule="auto"/>
              <w:ind w:left="163"/>
              <w:rPr>
                <w:sz w:val="22"/>
                <w:szCs w:val="22"/>
              </w:rPr>
            </w:pPr>
            <w:r>
              <w:rPr>
                <w:spacing w:val="-4"/>
                <w:sz w:val="22"/>
                <w:szCs w:val="22"/>
              </w:rPr>
              <w:t>avoid</w:t>
            </w:r>
          </w:p>
          <w:p w14:paraId="4B88CE25">
            <w:pPr>
              <w:pStyle w:val="11"/>
              <w:spacing w:before="76" w:line="231" w:lineRule="auto"/>
              <w:ind w:left="156" w:right="485"/>
              <w:rPr>
                <w:sz w:val="22"/>
                <w:szCs w:val="22"/>
              </w:rPr>
            </w:pPr>
            <w:r>
              <w:rPr>
                <w:sz w:val="22"/>
                <w:szCs w:val="22"/>
              </w:rPr>
              <w:t>bring</w:t>
            </w:r>
            <w:r>
              <w:rPr>
                <w:spacing w:val="12"/>
                <w:sz w:val="22"/>
                <w:szCs w:val="22"/>
              </w:rPr>
              <w:t xml:space="preserve"> </w:t>
            </w:r>
            <w:r>
              <w:rPr>
                <w:sz w:val="22"/>
                <w:szCs w:val="22"/>
              </w:rPr>
              <w:t xml:space="preserve">about </w:t>
            </w:r>
            <w:r>
              <w:rPr>
                <w:spacing w:val="2"/>
                <w:sz w:val="22"/>
                <w:szCs w:val="22"/>
              </w:rPr>
              <w:t>broaden</w:t>
            </w:r>
          </w:p>
          <w:p w14:paraId="6541AF54">
            <w:pPr>
              <w:pStyle w:val="11"/>
              <w:spacing w:before="72" w:line="193" w:lineRule="auto"/>
              <w:ind w:left="163"/>
              <w:rPr>
                <w:sz w:val="22"/>
                <w:szCs w:val="22"/>
              </w:rPr>
            </w:pPr>
            <w:r>
              <w:rPr>
                <w:spacing w:val="-2"/>
                <w:sz w:val="22"/>
                <w:szCs w:val="22"/>
              </w:rPr>
              <w:t>calculate</w:t>
            </w:r>
          </w:p>
          <w:p w14:paraId="66EFE6BD">
            <w:pPr>
              <w:pStyle w:val="11"/>
              <w:spacing w:before="106"/>
              <w:ind w:left="163" w:right="635"/>
              <w:rPr>
                <w:sz w:val="22"/>
                <w:szCs w:val="22"/>
              </w:rPr>
            </w:pPr>
            <w:r>
              <w:rPr>
                <w:sz w:val="22"/>
                <w:szCs w:val="22"/>
              </w:rPr>
              <w:t>carry</w:t>
            </w:r>
            <w:r>
              <w:rPr>
                <w:spacing w:val="4"/>
                <w:sz w:val="22"/>
                <w:szCs w:val="22"/>
              </w:rPr>
              <w:t xml:space="preserve"> </w:t>
            </w:r>
            <w:r>
              <w:rPr>
                <w:sz w:val="22"/>
                <w:szCs w:val="22"/>
              </w:rPr>
              <w:t xml:space="preserve">out  </w:t>
            </w:r>
            <w:r>
              <w:rPr>
                <w:spacing w:val="-3"/>
                <w:sz w:val="22"/>
                <w:szCs w:val="22"/>
              </w:rPr>
              <w:t>categorise</w:t>
            </w:r>
            <w:r>
              <w:rPr>
                <w:spacing w:val="1"/>
                <w:sz w:val="22"/>
                <w:szCs w:val="22"/>
              </w:rPr>
              <w:t xml:space="preserve"> </w:t>
            </w:r>
            <w:r>
              <w:rPr>
                <w:spacing w:val="-4"/>
                <w:sz w:val="22"/>
                <w:szCs w:val="22"/>
              </w:rPr>
              <w:t>cause</w:t>
            </w:r>
          </w:p>
          <w:p w14:paraId="13ED6CED">
            <w:pPr>
              <w:pStyle w:val="11"/>
              <w:spacing w:before="51" w:line="234" w:lineRule="auto"/>
              <w:ind w:left="163" w:right="682"/>
              <w:rPr>
                <w:sz w:val="22"/>
                <w:szCs w:val="22"/>
              </w:rPr>
            </w:pPr>
            <w:r>
              <w:rPr>
                <w:spacing w:val="-3"/>
                <w:sz w:val="22"/>
                <w:szCs w:val="22"/>
              </w:rPr>
              <w:t>challenge</w:t>
            </w:r>
            <w:r>
              <w:rPr>
                <w:sz w:val="22"/>
                <w:szCs w:val="22"/>
              </w:rPr>
              <w:t xml:space="preserve"> </w:t>
            </w:r>
            <w:r>
              <w:rPr>
                <w:spacing w:val="-2"/>
                <w:sz w:val="22"/>
                <w:szCs w:val="22"/>
              </w:rPr>
              <w:t>change</w:t>
            </w:r>
          </w:p>
          <w:p w14:paraId="761501E9">
            <w:pPr>
              <w:pStyle w:val="11"/>
              <w:spacing w:before="67" w:line="193" w:lineRule="auto"/>
              <w:ind w:left="163"/>
              <w:rPr>
                <w:sz w:val="22"/>
                <w:szCs w:val="22"/>
              </w:rPr>
            </w:pPr>
            <w:r>
              <w:rPr>
                <w:spacing w:val="-2"/>
                <w:sz w:val="22"/>
                <w:szCs w:val="22"/>
              </w:rPr>
              <w:t>choose</w:t>
            </w:r>
          </w:p>
          <w:p w14:paraId="0D3428AF">
            <w:pPr>
              <w:pStyle w:val="11"/>
              <w:spacing w:before="77" w:line="193" w:lineRule="auto"/>
              <w:ind w:left="163"/>
              <w:rPr>
                <w:sz w:val="22"/>
                <w:szCs w:val="22"/>
              </w:rPr>
            </w:pPr>
            <w:r>
              <w:rPr>
                <w:spacing w:val="-4"/>
                <w:sz w:val="22"/>
                <w:szCs w:val="22"/>
              </w:rPr>
              <w:t>claim</w:t>
            </w:r>
          </w:p>
          <w:p w14:paraId="61D111ED">
            <w:pPr>
              <w:pStyle w:val="11"/>
              <w:spacing w:before="77" w:line="231" w:lineRule="auto"/>
              <w:ind w:left="163" w:right="870"/>
              <w:rPr>
                <w:sz w:val="22"/>
                <w:szCs w:val="22"/>
              </w:rPr>
            </w:pPr>
            <w:r>
              <w:rPr>
                <w:spacing w:val="-6"/>
                <w:sz w:val="22"/>
                <w:szCs w:val="22"/>
              </w:rPr>
              <w:t>classify</w:t>
            </w:r>
            <w:r>
              <w:rPr>
                <w:spacing w:val="4"/>
                <w:sz w:val="22"/>
                <w:szCs w:val="22"/>
              </w:rPr>
              <w:t xml:space="preserve"> </w:t>
            </w:r>
            <w:r>
              <w:rPr>
                <w:spacing w:val="-4"/>
                <w:sz w:val="22"/>
                <w:szCs w:val="22"/>
              </w:rPr>
              <w:t>collect</w:t>
            </w:r>
          </w:p>
          <w:p w14:paraId="07DF7F73">
            <w:pPr>
              <w:pStyle w:val="11"/>
              <w:spacing w:before="73" w:line="193" w:lineRule="auto"/>
              <w:ind w:left="163"/>
              <w:rPr>
                <w:sz w:val="22"/>
                <w:szCs w:val="22"/>
              </w:rPr>
            </w:pPr>
            <w:r>
              <w:rPr>
                <w:sz w:val="22"/>
                <w:szCs w:val="22"/>
              </w:rPr>
              <w:t>combine</w:t>
            </w:r>
          </w:p>
          <w:p w14:paraId="2CB6667E">
            <w:pPr>
              <w:pStyle w:val="11"/>
              <w:spacing w:before="132" w:line="154" w:lineRule="exact"/>
              <w:ind w:left="163"/>
              <w:rPr>
                <w:sz w:val="22"/>
                <w:szCs w:val="22"/>
              </w:rPr>
            </w:pPr>
            <w:r>
              <w:rPr>
                <w:position w:val="2"/>
                <w:sz w:val="22"/>
                <w:szCs w:val="22"/>
              </w:rPr>
              <w:t>compare</w:t>
            </w:r>
          </w:p>
          <w:p w14:paraId="157DB027">
            <w:pPr>
              <w:pStyle w:val="11"/>
              <w:spacing w:before="99" w:line="238" w:lineRule="auto"/>
              <w:ind w:left="163" w:right="466"/>
              <w:rPr>
                <w:sz w:val="22"/>
                <w:szCs w:val="22"/>
              </w:rPr>
            </w:pPr>
            <w:r>
              <w:rPr>
                <w:spacing w:val="-1"/>
                <w:sz w:val="22"/>
                <w:szCs w:val="22"/>
              </w:rPr>
              <w:t>compensate</w:t>
            </w:r>
            <w:r>
              <w:rPr>
                <w:spacing w:val="3"/>
                <w:sz w:val="22"/>
                <w:szCs w:val="22"/>
              </w:rPr>
              <w:t xml:space="preserve"> </w:t>
            </w:r>
            <w:r>
              <w:rPr>
                <w:sz w:val="22"/>
                <w:szCs w:val="22"/>
              </w:rPr>
              <w:t>compute</w:t>
            </w:r>
          </w:p>
          <w:p w14:paraId="1CF07650">
            <w:pPr>
              <w:pStyle w:val="11"/>
              <w:spacing w:before="59" w:line="258" w:lineRule="auto"/>
              <w:ind w:left="163" w:right="481"/>
              <w:rPr>
                <w:sz w:val="22"/>
                <w:szCs w:val="22"/>
              </w:rPr>
            </w:pPr>
            <w:r>
              <w:rPr>
                <w:sz w:val="22"/>
                <w:szCs w:val="22"/>
              </w:rPr>
              <w:t>concentrate</w:t>
            </w:r>
            <w:r>
              <w:rPr>
                <w:spacing w:val="3"/>
                <w:sz w:val="22"/>
                <w:szCs w:val="22"/>
              </w:rPr>
              <w:t xml:space="preserve"> </w:t>
            </w:r>
            <w:r>
              <w:rPr>
                <w:spacing w:val="-1"/>
                <w:sz w:val="22"/>
                <w:szCs w:val="22"/>
              </w:rPr>
              <w:t>conclude</w:t>
            </w:r>
          </w:p>
          <w:p w14:paraId="692A0AD5">
            <w:pPr>
              <w:pStyle w:val="11"/>
              <w:spacing w:before="44" w:line="147" w:lineRule="exact"/>
              <w:ind w:left="163"/>
              <w:rPr>
                <w:sz w:val="22"/>
                <w:szCs w:val="22"/>
              </w:rPr>
            </w:pPr>
            <w:r>
              <w:rPr>
                <w:spacing w:val="1"/>
                <w:position w:val="-3"/>
                <w:sz w:val="22"/>
                <w:szCs w:val="22"/>
              </w:rPr>
              <w:t>concur</w:t>
            </w:r>
          </w:p>
          <w:p w14:paraId="0FF377FA">
            <w:pPr>
              <w:pStyle w:val="11"/>
              <w:spacing w:before="76" w:line="193" w:lineRule="auto"/>
              <w:ind w:left="163"/>
              <w:rPr>
                <w:sz w:val="22"/>
                <w:szCs w:val="22"/>
              </w:rPr>
            </w:pPr>
            <w:r>
              <w:rPr>
                <w:spacing w:val="1"/>
                <w:sz w:val="22"/>
                <w:szCs w:val="22"/>
              </w:rPr>
              <w:t>conduct</w:t>
            </w:r>
          </w:p>
          <w:p w14:paraId="1EC73262">
            <w:pPr>
              <w:pStyle w:val="11"/>
              <w:spacing w:before="77" w:line="193" w:lineRule="auto"/>
              <w:ind w:left="163"/>
              <w:rPr>
                <w:sz w:val="22"/>
                <w:szCs w:val="22"/>
              </w:rPr>
            </w:pPr>
            <w:r>
              <w:rPr>
                <w:spacing w:val="-1"/>
                <w:sz w:val="22"/>
                <w:szCs w:val="22"/>
              </w:rPr>
              <w:t>confirm</w:t>
            </w:r>
          </w:p>
          <w:p w14:paraId="26A826B6">
            <w:pPr>
              <w:pStyle w:val="11"/>
              <w:spacing w:before="107" w:line="251" w:lineRule="auto"/>
              <w:ind w:left="163" w:right="580"/>
              <w:rPr>
                <w:sz w:val="22"/>
                <w:szCs w:val="22"/>
              </w:rPr>
            </w:pPr>
            <w:r>
              <w:rPr>
                <w:sz w:val="22"/>
                <w:szCs w:val="22"/>
              </w:rPr>
              <w:t>connect</w:t>
            </w:r>
            <w:r>
              <w:rPr>
                <w:spacing w:val="8"/>
                <w:sz w:val="22"/>
                <w:szCs w:val="22"/>
              </w:rPr>
              <w:t xml:space="preserve"> </w:t>
            </w:r>
            <w:r>
              <w:rPr>
                <w:sz w:val="22"/>
                <w:szCs w:val="22"/>
              </w:rPr>
              <w:t xml:space="preserve">to </w:t>
            </w:r>
            <w:r>
              <w:rPr>
                <w:spacing w:val="-1"/>
                <w:sz w:val="22"/>
                <w:szCs w:val="22"/>
              </w:rPr>
              <w:t>consider</w:t>
            </w:r>
          </w:p>
          <w:p w14:paraId="57A3B329">
            <w:pPr>
              <w:pStyle w:val="11"/>
              <w:spacing w:before="2" w:line="265" w:lineRule="auto"/>
              <w:ind w:left="163" w:right="511"/>
              <w:rPr>
                <w:sz w:val="22"/>
                <w:szCs w:val="22"/>
              </w:rPr>
            </w:pPr>
            <w:r>
              <w:rPr>
                <w:spacing w:val="-2"/>
                <w:sz w:val="22"/>
                <w:szCs w:val="22"/>
              </w:rPr>
              <w:t>consolidate</w:t>
            </w:r>
            <w:r>
              <w:rPr>
                <w:spacing w:val="7"/>
                <w:sz w:val="22"/>
                <w:szCs w:val="22"/>
              </w:rPr>
              <w:t xml:space="preserve"> </w:t>
            </w:r>
            <w:r>
              <w:rPr>
                <w:spacing w:val="1"/>
                <w:sz w:val="22"/>
                <w:szCs w:val="22"/>
              </w:rPr>
              <w:t>construct</w:t>
            </w:r>
          </w:p>
          <w:p w14:paraId="5FEA466C">
            <w:pPr>
              <w:pStyle w:val="11"/>
              <w:spacing w:line="263" w:lineRule="auto"/>
              <w:ind w:left="163" w:right="597"/>
              <w:rPr>
                <w:sz w:val="22"/>
                <w:szCs w:val="22"/>
              </w:rPr>
            </w:pPr>
            <w:r>
              <w:rPr>
                <w:spacing w:val="1"/>
                <w:sz w:val="22"/>
                <w:szCs w:val="22"/>
              </w:rPr>
              <w:t>contradict</w:t>
            </w:r>
            <w:r>
              <w:rPr>
                <w:spacing w:val="3"/>
                <w:sz w:val="22"/>
                <w:szCs w:val="22"/>
              </w:rPr>
              <w:t xml:space="preserve"> </w:t>
            </w:r>
            <w:r>
              <w:rPr>
                <w:spacing w:val="1"/>
                <w:sz w:val="22"/>
                <w:szCs w:val="22"/>
              </w:rPr>
              <w:t>contribute</w:t>
            </w:r>
            <w:r>
              <w:rPr>
                <w:sz w:val="22"/>
                <w:szCs w:val="22"/>
              </w:rPr>
              <w:t xml:space="preserve"> </w:t>
            </w:r>
            <w:r>
              <w:rPr>
                <w:spacing w:val="1"/>
                <w:sz w:val="22"/>
                <w:szCs w:val="22"/>
              </w:rPr>
              <w:t>control</w:t>
            </w:r>
          </w:p>
          <w:p w14:paraId="114B6792">
            <w:pPr>
              <w:pStyle w:val="11"/>
              <w:spacing w:before="38" w:line="165" w:lineRule="auto"/>
              <w:ind w:left="163"/>
              <w:rPr>
                <w:sz w:val="22"/>
                <w:szCs w:val="22"/>
              </w:rPr>
            </w:pPr>
            <w:r>
              <w:rPr>
                <w:spacing w:val="-1"/>
                <w:sz w:val="22"/>
                <w:szCs w:val="22"/>
              </w:rPr>
              <w:t>convert</w:t>
            </w:r>
          </w:p>
          <w:p w14:paraId="5F3EC211">
            <w:pPr>
              <w:pStyle w:val="11"/>
              <w:spacing w:before="77" w:line="193" w:lineRule="auto"/>
              <w:ind w:left="163"/>
              <w:rPr>
                <w:sz w:val="22"/>
                <w:szCs w:val="22"/>
              </w:rPr>
            </w:pPr>
            <w:r>
              <w:rPr>
                <w:spacing w:val="-1"/>
                <w:sz w:val="22"/>
                <w:szCs w:val="22"/>
              </w:rPr>
              <w:t>correlate</w:t>
            </w:r>
          </w:p>
          <w:p w14:paraId="471BAC05">
            <w:pPr>
              <w:pStyle w:val="11"/>
              <w:spacing w:before="76" w:line="199" w:lineRule="auto"/>
              <w:ind w:left="163"/>
              <w:rPr>
                <w:sz w:val="22"/>
                <w:szCs w:val="22"/>
              </w:rPr>
            </w:pPr>
            <w:r>
              <w:rPr>
                <w:spacing w:val="1"/>
                <w:sz w:val="22"/>
                <w:szCs w:val="22"/>
              </w:rPr>
              <w:t>correspond</w:t>
            </w:r>
          </w:p>
        </w:tc>
        <w:tc>
          <w:tcPr>
            <w:tcW w:w="1573" w:type="dxa"/>
            <w:vAlign w:val="top"/>
          </w:tcPr>
          <w:p w14:paraId="7484EE80">
            <w:pPr>
              <w:pStyle w:val="11"/>
              <w:spacing w:before="161" w:line="251" w:lineRule="auto"/>
              <w:ind w:left="161" w:right="591"/>
              <w:rPr>
                <w:sz w:val="22"/>
                <w:szCs w:val="22"/>
              </w:rPr>
            </w:pPr>
            <w:r>
              <w:rPr>
                <w:spacing w:val="-1"/>
                <w:sz w:val="22"/>
                <w:szCs w:val="22"/>
              </w:rPr>
              <w:t>eliminate</w:t>
            </w:r>
            <w:r>
              <w:rPr>
                <w:sz w:val="22"/>
                <w:szCs w:val="22"/>
              </w:rPr>
              <w:t xml:space="preserve"> </w:t>
            </w:r>
            <w:r>
              <w:rPr>
                <w:spacing w:val="-3"/>
                <w:sz w:val="22"/>
                <w:szCs w:val="22"/>
              </w:rPr>
              <w:t>employ</w:t>
            </w:r>
            <w:r>
              <w:rPr>
                <w:sz w:val="22"/>
                <w:szCs w:val="22"/>
              </w:rPr>
              <w:t xml:space="preserve">    </w:t>
            </w:r>
            <w:r>
              <w:rPr>
                <w:spacing w:val="-2"/>
                <w:sz w:val="22"/>
                <w:szCs w:val="22"/>
              </w:rPr>
              <w:t>enable</w:t>
            </w:r>
          </w:p>
          <w:p w14:paraId="2FE000BA">
            <w:pPr>
              <w:pStyle w:val="11"/>
              <w:spacing w:before="45" w:line="193" w:lineRule="auto"/>
              <w:ind w:left="161"/>
              <w:rPr>
                <w:sz w:val="22"/>
                <w:szCs w:val="22"/>
              </w:rPr>
            </w:pPr>
            <w:r>
              <w:rPr>
                <w:spacing w:val="1"/>
                <w:sz w:val="22"/>
                <w:szCs w:val="22"/>
              </w:rPr>
              <w:t>enhance</w:t>
            </w:r>
          </w:p>
          <w:p w14:paraId="601BC473">
            <w:pPr>
              <w:pStyle w:val="11"/>
              <w:spacing w:before="133" w:line="147" w:lineRule="exact"/>
              <w:ind w:left="161"/>
              <w:rPr>
                <w:sz w:val="22"/>
                <w:szCs w:val="22"/>
              </w:rPr>
            </w:pPr>
            <w:r>
              <w:rPr>
                <w:position w:val="-3"/>
                <w:sz w:val="22"/>
                <w:szCs w:val="22"/>
              </w:rPr>
              <w:t>ensure</w:t>
            </w:r>
          </w:p>
          <w:p w14:paraId="1050317F">
            <w:pPr>
              <w:pStyle w:val="11"/>
              <w:spacing w:before="74" w:line="266" w:lineRule="auto"/>
              <w:ind w:left="161" w:right="651"/>
              <w:rPr>
                <w:sz w:val="22"/>
                <w:szCs w:val="22"/>
              </w:rPr>
            </w:pPr>
            <w:r>
              <w:rPr>
                <w:spacing w:val="-3"/>
                <w:sz w:val="22"/>
                <w:szCs w:val="22"/>
              </w:rPr>
              <w:t>establish</w:t>
            </w:r>
            <w:r>
              <w:rPr>
                <w:spacing w:val="5"/>
                <w:sz w:val="22"/>
                <w:szCs w:val="22"/>
              </w:rPr>
              <w:t xml:space="preserve"> </w:t>
            </w:r>
            <w:r>
              <w:rPr>
                <w:spacing w:val="-2"/>
                <w:sz w:val="22"/>
                <w:szCs w:val="22"/>
              </w:rPr>
              <w:t>estimate</w:t>
            </w:r>
            <w:r>
              <w:rPr>
                <w:spacing w:val="4"/>
                <w:sz w:val="22"/>
                <w:szCs w:val="22"/>
              </w:rPr>
              <w:t xml:space="preserve"> </w:t>
            </w:r>
            <w:r>
              <w:rPr>
                <w:spacing w:val="-3"/>
                <w:sz w:val="22"/>
                <w:szCs w:val="22"/>
              </w:rPr>
              <w:t>evaluate</w:t>
            </w:r>
            <w:r>
              <w:rPr>
                <w:sz w:val="22"/>
                <w:szCs w:val="22"/>
              </w:rPr>
              <w:t xml:space="preserve">  </w:t>
            </w:r>
            <w:r>
              <w:rPr>
                <w:spacing w:val="-2"/>
                <w:sz w:val="22"/>
                <w:szCs w:val="22"/>
              </w:rPr>
              <w:t>examine</w:t>
            </w:r>
            <w:r>
              <w:rPr>
                <w:spacing w:val="3"/>
                <w:sz w:val="22"/>
                <w:szCs w:val="22"/>
              </w:rPr>
              <w:t xml:space="preserve"> </w:t>
            </w:r>
            <w:r>
              <w:rPr>
                <w:spacing w:val="-5"/>
                <w:sz w:val="22"/>
                <w:szCs w:val="22"/>
              </w:rPr>
              <w:t>exist</w:t>
            </w:r>
          </w:p>
          <w:p w14:paraId="5933D711">
            <w:pPr>
              <w:pStyle w:val="11"/>
              <w:spacing w:line="250" w:lineRule="auto"/>
              <w:ind w:left="161" w:right="766"/>
              <w:rPr>
                <w:sz w:val="22"/>
                <w:szCs w:val="22"/>
              </w:rPr>
            </w:pPr>
            <w:r>
              <w:rPr>
                <w:sz w:val="22"/>
                <w:szCs w:val="22"/>
              </w:rPr>
              <w:t xml:space="preserve">expand </w:t>
            </w:r>
            <w:r>
              <w:rPr>
                <w:spacing w:val="-2"/>
                <w:sz w:val="22"/>
                <w:szCs w:val="22"/>
              </w:rPr>
              <w:t>expect</w:t>
            </w:r>
            <w:r>
              <w:rPr>
                <w:sz w:val="22"/>
                <w:szCs w:val="22"/>
              </w:rPr>
              <w:t xml:space="preserve">  </w:t>
            </w:r>
            <w:r>
              <w:rPr>
                <w:spacing w:val="-3"/>
                <w:sz w:val="22"/>
                <w:szCs w:val="22"/>
              </w:rPr>
              <w:t>explain</w:t>
            </w:r>
          </w:p>
          <w:p w14:paraId="0AAD5E9B">
            <w:pPr>
              <w:pStyle w:val="11"/>
              <w:spacing w:before="49" w:line="255" w:lineRule="auto"/>
              <w:ind w:left="161" w:right="761"/>
              <w:rPr>
                <w:sz w:val="22"/>
                <w:szCs w:val="22"/>
              </w:rPr>
            </w:pPr>
            <w:r>
              <w:rPr>
                <w:spacing w:val="-3"/>
                <w:sz w:val="22"/>
                <w:szCs w:val="22"/>
              </w:rPr>
              <w:t>explore</w:t>
            </w:r>
            <w:r>
              <w:rPr>
                <w:sz w:val="22"/>
                <w:szCs w:val="22"/>
              </w:rPr>
              <w:t xml:space="preserve"> </w:t>
            </w:r>
            <w:r>
              <w:rPr>
                <w:spacing w:val="-3"/>
                <w:sz w:val="22"/>
                <w:szCs w:val="22"/>
              </w:rPr>
              <w:t>expose</w:t>
            </w:r>
          </w:p>
          <w:p w14:paraId="2AADBE35">
            <w:pPr>
              <w:pStyle w:val="11"/>
              <w:spacing w:before="22" w:line="193" w:lineRule="auto"/>
              <w:ind w:left="161"/>
              <w:rPr>
                <w:sz w:val="22"/>
                <w:szCs w:val="22"/>
              </w:rPr>
            </w:pPr>
            <w:r>
              <w:rPr>
                <w:spacing w:val="-1"/>
                <w:sz w:val="22"/>
                <w:szCs w:val="22"/>
              </w:rPr>
              <w:t>extend</w:t>
            </w:r>
          </w:p>
          <w:p w14:paraId="621B681C">
            <w:pPr>
              <w:pStyle w:val="11"/>
              <w:spacing w:before="107" w:line="165" w:lineRule="auto"/>
              <w:ind w:left="161"/>
              <w:rPr>
                <w:sz w:val="22"/>
                <w:szCs w:val="22"/>
              </w:rPr>
            </w:pPr>
            <w:r>
              <w:rPr>
                <w:spacing w:val="-1"/>
                <w:sz w:val="22"/>
                <w:szCs w:val="22"/>
              </w:rPr>
              <w:t>extract</w:t>
            </w:r>
          </w:p>
          <w:p w14:paraId="64DCC23E">
            <w:pPr>
              <w:pStyle w:val="11"/>
              <w:spacing w:before="76" w:line="262" w:lineRule="auto"/>
              <w:ind w:left="159" w:right="663"/>
              <w:rPr>
                <w:sz w:val="22"/>
                <w:szCs w:val="22"/>
              </w:rPr>
            </w:pPr>
            <w:r>
              <w:rPr>
                <w:spacing w:val="-3"/>
                <w:sz w:val="22"/>
                <w:szCs w:val="22"/>
              </w:rPr>
              <w:t>facilitate</w:t>
            </w:r>
            <w:r>
              <w:rPr>
                <w:sz w:val="22"/>
                <w:szCs w:val="22"/>
              </w:rPr>
              <w:t xml:space="preserve"> </w:t>
            </w:r>
            <w:r>
              <w:rPr>
                <w:spacing w:val="-4"/>
                <w:w w:val="98"/>
                <w:sz w:val="22"/>
                <w:szCs w:val="22"/>
              </w:rPr>
              <w:t>fall</w:t>
            </w:r>
          </w:p>
          <w:p w14:paraId="7C572667">
            <w:pPr>
              <w:pStyle w:val="11"/>
              <w:spacing w:before="8" w:line="193" w:lineRule="auto"/>
              <w:ind w:left="158"/>
              <w:rPr>
                <w:sz w:val="22"/>
                <w:szCs w:val="22"/>
              </w:rPr>
            </w:pPr>
            <w:r>
              <w:rPr>
                <w:spacing w:val="-4"/>
                <w:sz w:val="22"/>
                <w:szCs w:val="22"/>
              </w:rPr>
              <w:t>filter</w:t>
            </w:r>
          </w:p>
          <w:p w14:paraId="2688BDCA">
            <w:pPr>
              <w:pStyle w:val="11"/>
              <w:spacing w:before="77" w:line="193" w:lineRule="auto"/>
              <w:ind w:left="158"/>
              <w:rPr>
                <w:sz w:val="22"/>
                <w:szCs w:val="22"/>
              </w:rPr>
            </w:pPr>
            <w:r>
              <w:rPr>
                <w:spacing w:val="-2"/>
                <w:sz w:val="22"/>
                <w:szCs w:val="22"/>
              </w:rPr>
              <w:t>find</w:t>
            </w:r>
          </w:p>
          <w:p w14:paraId="40D985BE">
            <w:pPr>
              <w:pStyle w:val="11"/>
              <w:spacing w:before="76" w:line="193" w:lineRule="auto"/>
              <w:ind w:left="159"/>
              <w:rPr>
                <w:sz w:val="22"/>
                <w:szCs w:val="22"/>
              </w:rPr>
            </w:pPr>
            <w:r>
              <w:rPr>
                <w:spacing w:val="-2"/>
                <w:sz w:val="22"/>
                <w:szCs w:val="22"/>
              </w:rPr>
              <w:t>focus on</w:t>
            </w:r>
          </w:p>
          <w:p w14:paraId="74EB486E">
            <w:pPr>
              <w:pStyle w:val="11"/>
              <w:spacing w:before="77" w:line="193" w:lineRule="auto"/>
              <w:ind w:left="159"/>
              <w:rPr>
                <w:sz w:val="22"/>
                <w:szCs w:val="22"/>
              </w:rPr>
            </w:pPr>
            <w:r>
              <w:rPr>
                <w:sz w:val="22"/>
                <w:szCs w:val="22"/>
              </w:rPr>
              <w:t>formulate</w:t>
            </w:r>
          </w:p>
          <w:p w14:paraId="6EE60CAD">
            <w:pPr>
              <w:pStyle w:val="11"/>
              <w:spacing w:before="106" w:line="174" w:lineRule="auto"/>
              <w:ind w:left="159"/>
              <w:rPr>
                <w:sz w:val="22"/>
                <w:szCs w:val="22"/>
              </w:rPr>
            </w:pPr>
            <w:r>
              <w:rPr>
                <w:spacing w:val="-1"/>
                <w:sz w:val="22"/>
                <w:szCs w:val="22"/>
              </w:rPr>
              <w:t>generate</w:t>
            </w:r>
          </w:p>
          <w:p w14:paraId="3A837DB9">
            <w:pPr>
              <w:pStyle w:val="11"/>
              <w:spacing w:before="84" w:line="244" w:lineRule="auto"/>
              <w:ind w:left="157" w:right="460" w:firstLine="2"/>
              <w:rPr>
                <w:sz w:val="22"/>
                <w:szCs w:val="22"/>
              </w:rPr>
            </w:pPr>
            <w:r>
              <w:rPr>
                <w:spacing w:val="-3"/>
                <w:sz w:val="22"/>
                <w:szCs w:val="22"/>
              </w:rPr>
              <w:t>give rise to</w:t>
            </w:r>
            <w:r>
              <w:rPr>
                <w:sz w:val="22"/>
                <w:szCs w:val="22"/>
              </w:rPr>
              <w:t xml:space="preserve"> guarantee  </w:t>
            </w:r>
            <w:r>
              <w:rPr>
                <w:spacing w:val="-1"/>
                <w:sz w:val="22"/>
                <w:szCs w:val="22"/>
              </w:rPr>
              <w:t>help to</w:t>
            </w:r>
          </w:p>
          <w:p w14:paraId="2C9EC9A5">
            <w:pPr>
              <w:pStyle w:val="11"/>
              <w:spacing w:before="52" w:line="231" w:lineRule="auto"/>
              <w:ind w:left="160" w:right="642"/>
              <w:rPr>
                <w:sz w:val="22"/>
                <w:szCs w:val="22"/>
              </w:rPr>
            </w:pPr>
            <w:r>
              <w:rPr>
                <w:spacing w:val="-1"/>
                <w:sz w:val="22"/>
                <w:szCs w:val="22"/>
              </w:rPr>
              <w:t>identify</w:t>
            </w:r>
            <w:r>
              <w:rPr>
                <w:sz w:val="22"/>
                <w:szCs w:val="22"/>
              </w:rPr>
              <w:t xml:space="preserve">  </w:t>
            </w:r>
            <w:r>
              <w:rPr>
                <w:spacing w:val="-1"/>
                <w:sz w:val="22"/>
                <w:szCs w:val="22"/>
              </w:rPr>
              <w:t>illustrate</w:t>
            </w:r>
          </w:p>
          <w:p w14:paraId="0DE6EF76">
            <w:pPr>
              <w:pStyle w:val="11"/>
              <w:spacing w:before="89" w:line="178" w:lineRule="auto"/>
              <w:ind w:left="160"/>
              <w:rPr>
                <w:sz w:val="22"/>
                <w:szCs w:val="22"/>
              </w:rPr>
            </w:pPr>
            <w:r>
              <w:rPr>
                <w:sz w:val="22"/>
                <w:szCs w:val="22"/>
              </w:rPr>
              <w:t>immerse</w:t>
            </w:r>
          </w:p>
          <w:p w14:paraId="0D049182">
            <w:pPr>
              <w:pStyle w:val="11"/>
              <w:spacing w:before="76" w:line="199" w:lineRule="auto"/>
              <w:ind w:left="160"/>
              <w:rPr>
                <w:sz w:val="22"/>
                <w:szCs w:val="22"/>
              </w:rPr>
            </w:pPr>
            <w:r>
              <w:rPr>
                <w:sz w:val="22"/>
                <w:szCs w:val="22"/>
              </w:rPr>
              <w:t>implement</w:t>
            </w:r>
          </w:p>
        </w:tc>
        <w:tc>
          <w:tcPr>
            <w:tcW w:w="1709" w:type="dxa"/>
            <w:vAlign w:val="top"/>
          </w:tcPr>
          <w:p w14:paraId="0C12BA65">
            <w:pPr>
              <w:pStyle w:val="11"/>
              <w:spacing w:before="162" w:line="193" w:lineRule="auto"/>
              <w:ind w:left="161"/>
              <w:rPr>
                <w:sz w:val="22"/>
                <w:szCs w:val="22"/>
              </w:rPr>
            </w:pPr>
            <w:r>
              <w:rPr>
                <w:spacing w:val="-1"/>
                <w:sz w:val="22"/>
                <w:szCs w:val="22"/>
              </w:rPr>
              <w:t>miscalculate</w:t>
            </w:r>
          </w:p>
          <w:p w14:paraId="5AD8AF74">
            <w:pPr>
              <w:pStyle w:val="11"/>
              <w:spacing w:before="76" w:line="202" w:lineRule="auto"/>
              <w:ind w:left="161"/>
              <w:rPr>
                <w:sz w:val="22"/>
                <w:szCs w:val="22"/>
              </w:rPr>
            </w:pPr>
            <w:r>
              <w:rPr>
                <w:spacing w:val="-1"/>
                <w:sz w:val="22"/>
                <w:szCs w:val="22"/>
              </w:rPr>
              <w:t>misjudge</w:t>
            </w:r>
          </w:p>
          <w:p w14:paraId="224597F8">
            <w:pPr>
              <w:pStyle w:val="11"/>
              <w:spacing w:before="67" w:line="193" w:lineRule="auto"/>
              <w:ind w:left="161"/>
              <w:rPr>
                <w:sz w:val="22"/>
                <w:szCs w:val="22"/>
              </w:rPr>
            </w:pPr>
            <w:r>
              <w:rPr>
                <w:spacing w:val="2"/>
                <w:sz w:val="22"/>
                <w:szCs w:val="22"/>
              </w:rPr>
              <w:t>misunderstand</w:t>
            </w:r>
          </w:p>
          <w:p w14:paraId="41AEACF6">
            <w:pPr>
              <w:pStyle w:val="11"/>
              <w:spacing w:before="76" w:line="193" w:lineRule="auto"/>
              <w:ind w:left="161"/>
              <w:rPr>
                <w:sz w:val="22"/>
                <w:szCs w:val="22"/>
              </w:rPr>
            </w:pPr>
            <w:r>
              <w:rPr>
                <w:spacing w:val="1"/>
                <w:sz w:val="22"/>
                <w:szCs w:val="22"/>
              </w:rPr>
              <w:t>model</w:t>
            </w:r>
          </w:p>
          <w:p w14:paraId="6E76358B">
            <w:pPr>
              <w:pStyle w:val="11"/>
              <w:spacing w:before="76" w:line="255" w:lineRule="auto"/>
              <w:ind w:left="161" w:right="821"/>
              <w:rPr>
                <w:sz w:val="22"/>
                <w:szCs w:val="22"/>
              </w:rPr>
            </w:pPr>
            <w:r>
              <w:rPr>
                <w:sz w:val="22"/>
                <w:szCs w:val="22"/>
              </w:rPr>
              <w:t xml:space="preserve">modify  </w:t>
            </w:r>
            <w:r>
              <w:rPr>
                <w:spacing w:val="2"/>
                <w:sz w:val="22"/>
                <w:szCs w:val="22"/>
              </w:rPr>
              <w:t>monitor</w:t>
            </w:r>
            <w:r>
              <w:rPr>
                <w:spacing w:val="4"/>
                <w:sz w:val="22"/>
                <w:szCs w:val="22"/>
              </w:rPr>
              <w:t xml:space="preserve"> </w:t>
            </w:r>
            <w:r>
              <w:rPr>
                <w:spacing w:val="-2"/>
                <w:sz w:val="22"/>
                <w:szCs w:val="22"/>
              </w:rPr>
              <w:t>neglect</w:t>
            </w:r>
            <w:r>
              <w:rPr>
                <w:sz w:val="22"/>
                <w:szCs w:val="22"/>
              </w:rPr>
              <w:t xml:space="preserve">   </w:t>
            </w:r>
            <w:r>
              <w:rPr>
                <w:spacing w:val="2"/>
                <w:sz w:val="22"/>
                <w:szCs w:val="22"/>
              </w:rPr>
              <w:t>note</w:t>
            </w:r>
          </w:p>
          <w:p w14:paraId="6528CDAD">
            <w:pPr>
              <w:pStyle w:val="11"/>
              <w:spacing w:before="44" w:line="262" w:lineRule="auto"/>
              <w:ind w:left="163" w:right="863"/>
              <w:rPr>
                <w:sz w:val="22"/>
                <w:szCs w:val="22"/>
              </w:rPr>
            </w:pPr>
            <w:r>
              <w:rPr>
                <w:spacing w:val="-2"/>
                <w:sz w:val="22"/>
                <w:szCs w:val="22"/>
              </w:rPr>
              <w:t>observe</w:t>
            </w:r>
            <w:r>
              <w:rPr>
                <w:sz w:val="22"/>
                <w:szCs w:val="22"/>
              </w:rPr>
              <w:t xml:space="preserve"> obtain</w:t>
            </w:r>
          </w:p>
          <w:p w14:paraId="605B4D62">
            <w:pPr>
              <w:pStyle w:val="11"/>
              <w:spacing w:before="65" w:line="253" w:lineRule="auto"/>
              <w:ind w:left="163" w:right="1043"/>
              <w:rPr>
                <w:sz w:val="22"/>
                <w:szCs w:val="22"/>
              </w:rPr>
            </w:pPr>
            <w:r>
              <w:rPr>
                <w:sz w:val="22"/>
                <w:szCs w:val="22"/>
              </w:rPr>
              <w:t>occur</w:t>
            </w:r>
            <w:r>
              <w:rPr>
                <w:spacing w:val="2"/>
                <w:sz w:val="22"/>
                <w:szCs w:val="22"/>
              </w:rPr>
              <w:t xml:space="preserve"> </w:t>
            </w:r>
            <w:r>
              <w:rPr>
                <w:w w:val="93"/>
                <w:sz w:val="22"/>
                <w:szCs w:val="22"/>
              </w:rPr>
              <w:t>offer</w:t>
            </w:r>
          </w:p>
          <w:p w14:paraId="0784F674">
            <w:pPr>
              <w:pStyle w:val="11"/>
              <w:spacing w:before="1" w:line="170" w:lineRule="auto"/>
              <w:ind w:left="163"/>
              <w:rPr>
                <w:sz w:val="22"/>
                <w:szCs w:val="22"/>
              </w:rPr>
            </w:pPr>
            <w:r>
              <w:rPr>
                <w:sz w:val="22"/>
                <w:szCs w:val="22"/>
              </w:rPr>
              <w:t>operate</w:t>
            </w:r>
          </w:p>
          <w:p w14:paraId="03E6F90A">
            <w:pPr>
              <w:pStyle w:val="11"/>
              <w:spacing w:before="86" w:line="184" w:lineRule="auto"/>
              <w:ind w:left="163"/>
              <w:rPr>
                <w:sz w:val="22"/>
                <w:szCs w:val="22"/>
              </w:rPr>
            </w:pPr>
            <w:r>
              <w:rPr>
                <w:sz w:val="22"/>
                <w:szCs w:val="22"/>
              </w:rPr>
              <w:t>optimise</w:t>
            </w:r>
          </w:p>
          <w:p w14:paraId="4C1276CC">
            <w:pPr>
              <w:pStyle w:val="11"/>
              <w:spacing w:before="86" w:line="187" w:lineRule="auto"/>
              <w:ind w:left="163"/>
              <w:rPr>
                <w:sz w:val="22"/>
                <w:szCs w:val="22"/>
              </w:rPr>
            </w:pPr>
            <w:r>
              <w:rPr>
                <w:sz w:val="22"/>
                <w:szCs w:val="22"/>
              </w:rPr>
              <w:t>originate</w:t>
            </w:r>
          </w:p>
          <w:p w14:paraId="1FA803B1">
            <w:pPr>
              <w:pStyle w:val="11"/>
              <w:spacing w:before="67" w:line="193" w:lineRule="auto"/>
              <w:ind w:left="163"/>
              <w:rPr>
                <w:sz w:val="22"/>
                <w:szCs w:val="22"/>
              </w:rPr>
            </w:pPr>
            <w:r>
              <w:rPr>
                <w:sz w:val="22"/>
                <w:szCs w:val="22"/>
              </w:rPr>
              <w:t>outline</w:t>
            </w:r>
          </w:p>
          <w:p w14:paraId="3B046077">
            <w:pPr>
              <w:pStyle w:val="11"/>
              <w:spacing w:before="76" w:line="199" w:lineRule="auto"/>
              <w:ind w:left="163"/>
              <w:rPr>
                <w:sz w:val="22"/>
                <w:szCs w:val="22"/>
              </w:rPr>
            </w:pPr>
            <w:r>
              <w:rPr>
                <w:spacing w:val="2"/>
                <w:sz w:val="22"/>
                <w:szCs w:val="22"/>
              </w:rPr>
              <w:t>outperform</w:t>
            </w:r>
          </w:p>
          <w:p w14:paraId="4F27C4EA">
            <w:pPr>
              <w:pStyle w:val="11"/>
              <w:spacing w:before="127" w:line="248" w:lineRule="auto"/>
              <w:ind w:left="158" w:right="687" w:firstLine="4"/>
              <w:rPr>
                <w:sz w:val="22"/>
                <w:szCs w:val="22"/>
              </w:rPr>
            </w:pPr>
            <w:r>
              <w:rPr>
                <w:spacing w:val="-3"/>
                <w:sz w:val="22"/>
                <w:szCs w:val="22"/>
              </w:rPr>
              <w:t>overcome</w:t>
            </w:r>
            <w:r>
              <w:rPr>
                <w:spacing w:val="3"/>
                <w:sz w:val="22"/>
                <w:szCs w:val="22"/>
              </w:rPr>
              <w:t xml:space="preserve"> </w:t>
            </w:r>
            <w:r>
              <w:rPr>
                <w:spacing w:val="-2"/>
                <w:sz w:val="22"/>
                <w:szCs w:val="22"/>
              </w:rPr>
              <w:t>overlook</w:t>
            </w:r>
            <w:r>
              <w:rPr>
                <w:spacing w:val="2"/>
                <w:sz w:val="22"/>
                <w:szCs w:val="22"/>
              </w:rPr>
              <w:t xml:space="preserve">  </w:t>
            </w:r>
            <w:r>
              <w:rPr>
                <w:sz w:val="22"/>
                <w:szCs w:val="22"/>
              </w:rPr>
              <w:t>peak</w:t>
            </w:r>
          </w:p>
          <w:p w14:paraId="32FEFFD2">
            <w:pPr>
              <w:pStyle w:val="11"/>
              <w:spacing w:line="241" w:lineRule="auto"/>
              <w:ind w:left="158" w:right="814"/>
              <w:rPr>
                <w:sz w:val="22"/>
                <w:szCs w:val="22"/>
              </w:rPr>
            </w:pPr>
            <w:r>
              <w:rPr>
                <w:spacing w:val="2"/>
                <w:sz w:val="22"/>
                <w:szCs w:val="22"/>
              </w:rPr>
              <w:t>perform</w:t>
            </w:r>
            <w:r>
              <w:rPr>
                <w:spacing w:val="1"/>
                <w:sz w:val="22"/>
                <w:szCs w:val="22"/>
              </w:rPr>
              <w:t xml:space="preserve"> </w:t>
            </w:r>
            <w:r>
              <w:rPr>
                <w:spacing w:val="3"/>
                <w:sz w:val="22"/>
                <w:szCs w:val="22"/>
              </w:rPr>
              <w:t>permit</w:t>
            </w:r>
          </w:p>
          <w:p w14:paraId="77DE4BD4">
            <w:pPr>
              <w:pStyle w:val="11"/>
              <w:spacing w:before="52" w:line="199" w:lineRule="auto"/>
              <w:ind w:left="158"/>
              <w:rPr>
                <w:sz w:val="22"/>
                <w:szCs w:val="22"/>
              </w:rPr>
            </w:pPr>
            <w:r>
              <w:rPr>
                <w:sz w:val="22"/>
                <w:szCs w:val="22"/>
              </w:rPr>
              <w:t>plot</w:t>
            </w:r>
          </w:p>
          <w:p w14:paraId="0907A3A9">
            <w:pPr>
              <w:pStyle w:val="11"/>
              <w:spacing w:before="85" w:line="251" w:lineRule="auto"/>
              <w:ind w:left="158" w:right="733"/>
              <w:rPr>
                <w:sz w:val="22"/>
                <w:szCs w:val="22"/>
              </w:rPr>
            </w:pPr>
            <w:r>
              <w:rPr>
                <w:spacing w:val="1"/>
                <w:sz w:val="22"/>
                <w:szCs w:val="22"/>
              </w:rPr>
              <w:t>point out</w:t>
            </w:r>
            <w:r>
              <w:rPr>
                <w:spacing w:val="7"/>
                <w:sz w:val="22"/>
                <w:szCs w:val="22"/>
              </w:rPr>
              <w:t xml:space="preserve"> </w:t>
            </w:r>
            <w:r>
              <w:rPr>
                <w:spacing w:val="1"/>
                <w:sz w:val="22"/>
                <w:szCs w:val="22"/>
              </w:rPr>
              <w:t>position</w:t>
            </w:r>
            <w:r>
              <w:rPr>
                <w:sz w:val="22"/>
                <w:szCs w:val="22"/>
              </w:rPr>
              <w:t xml:space="preserve">  </w:t>
            </w:r>
            <w:r>
              <w:rPr>
                <w:spacing w:val="-1"/>
                <w:sz w:val="22"/>
                <w:szCs w:val="22"/>
              </w:rPr>
              <w:t>precede</w:t>
            </w:r>
            <w:r>
              <w:rPr>
                <w:sz w:val="22"/>
                <w:szCs w:val="22"/>
              </w:rPr>
              <w:t xml:space="preserve">   </w:t>
            </w:r>
            <w:r>
              <w:rPr>
                <w:spacing w:val="1"/>
                <w:sz w:val="22"/>
                <w:szCs w:val="22"/>
              </w:rPr>
              <w:t>predict</w:t>
            </w:r>
            <w:r>
              <w:rPr>
                <w:sz w:val="22"/>
                <w:szCs w:val="22"/>
              </w:rPr>
              <w:t xml:space="preserve">    </w:t>
            </w:r>
            <w:r>
              <w:rPr>
                <w:spacing w:val="-1"/>
                <w:sz w:val="22"/>
                <w:szCs w:val="22"/>
              </w:rPr>
              <w:t>prefer</w:t>
            </w:r>
          </w:p>
          <w:p w14:paraId="009D5B8D">
            <w:pPr>
              <w:pStyle w:val="11"/>
              <w:spacing w:before="118" w:line="245" w:lineRule="auto"/>
              <w:ind w:left="158" w:right="821"/>
              <w:rPr>
                <w:sz w:val="22"/>
                <w:szCs w:val="22"/>
              </w:rPr>
            </w:pPr>
            <w:r>
              <w:rPr>
                <w:sz w:val="22"/>
                <w:szCs w:val="22"/>
              </w:rPr>
              <w:t>prepare</w:t>
            </w:r>
            <w:r>
              <w:rPr>
                <w:spacing w:val="1"/>
                <w:sz w:val="22"/>
                <w:szCs w:val="22"/>
              </w:rPr>
              <w:t xml:space="preserve">  </w:t>
            </w:r>
            <w:r>
              <w:rPr>
                <w:sz w:val="22"/>
                <w:szCs w:val="22"/>
              </w:rPr>
              <w:t>present</w:t>
            </w:r>
            <w:r>
              <w:rPr>
                <w:spacing w:val="2"/>
                <w:sz w:val="22"/>
                <w:szCs w:val="22"/>
              </w:rPr>
              <w:t xml:space="preserve">  </w:t>
            </w:r>
            <w:r>
              <w:rPr>
                <w:sz w:val="22"/>
                <w:szCs w:val="22"/>
              </w:rPr>
              <w:t xml:space="preserve">prevent  </w:t>
            </w:r>
            <w:r>
              <w:rPr>
                <w:spacing w:val="1"/>
                <w:sz w:val="22"/>
                <w:szCs w:val="22"/>
              </w:rPr>
              <w:t>produce</w:t>
            </w:r>
          </w:p>
        </w:tc>
        <w:tc>
          <w:tcPr>
            <w:tcW w:w="1515" w:type="dxa"/>
            <w:vAlign w:val="top"/>
          </w:tcPr>
          <w:p w14:paraId="679B0C77">
            <w:pPr>
              <w:pStyle w:val="11"/>
              <w:spacing w:before="179" w:line="178" w:lineRule="auto"/>
              <w:ind w:left="165"/>
              <w:rPr>
                <w:sz w:val="22"/>
                <w:szCs w:val="22"/>
              </w:rPr>
            </w:pPr>
            <w:r>
              <w:rPr>
                <w:spacing w:val="-3"/>
                <w:sz w:val="22"/>
                <w:szCs w:val="22"/>
              </w:rPr>
              <w:t>review</w:t>
            </w:r>
          </w:p>
          <w:p w14:paraId="446A5134">
            <w:pPr>
              <w:pStyle w:val="11"/>
              <w:spacing w:before="92" w:line="178" w:lineRule="auto"/>
              <w:ind w:left="165"/>
              <w:rPr>
                <w:sz w:val="22"/>
                <w:szCs w:val="22"/>
              </w:rPr>
            </w:pPr>
            <w:r>
              <w:rPr>
                <w:spacing w:val="-4"/>
                <w:sz w:val="22"/>
                <w:szCs w:val="22"/>
              </w:rPr>
              <w:t>revise</w:t>
            </w:r>
          </w:p>
          <w:p w14:paraId="20B70EE6">
            <w:pPr>
              <w:pStyle w:val="11"/>
              <w:spacing w:before="92" w:line="178" w:lineRule="auto"/>
              <w:ind w:left="165"/>
              <w:rPr>
                <w:sz w:val="22"/>
                <w:szCs w:val="22"/>
              </w:rPr>
            </w:pPr>
            <w:r>
              <w:rPr>
                <w:spacing w:val="-2"/>
                <w:sz w:val="22"/>
                <w:szCs w:val="22"/>
              </w:rPr>
              <w:t>rise</w:t>
            </w:r>
          </w:p>
          <w:p w14:paraId="1FABF819">
            <w:pPr>
              <w:pStyle w:val="11"/>
              <w:spacing w:before="76" w:line="247" w:lineRule="auto"/>
              <w:ind w:left="167" w:right="731"/>
              <w:rPr>
                <w:sz w:val="22"/>
                <w:szCs w:val="22"/>
              </w:rPr>
            </w:pPr>
            <w:r>
              <w:rPr>
                <w:spacing w:val="-3"/>
                <w:sz w:val="22"/>
                <w:szCs w:val="22"/>
              </w:rPr>
              <w:t>sample</w:t>
            </w:r>
            <w:r>
              <w:rPr>
                <w:sz w:val="22"/>
                <w:szCs w:val="22"/>
              </w:rPr>
              <w:t xml:space="preserve"> </w:t>
            </w:r>
            <w:r>
              <w:rPr>
                <w:spacing w:val="-2"/>
                <w:sz w:val="22"/>
                <w:szCs w:val="22"/>
              </w:rPr>
              <w:t>score</w:t>
            </w:r>
          </w:p>
          <w:p w14:paraId="2388C5CA">
            <w:pPr>
              <w:pStyle w:val="11"/>
              <w:spacing w:before="39" w:line="193" w:lineRule="auto"/>
              <w:ind w:left="167"/>
              <w:rPr>
                <w:sz w:val="22"/>
                <w:szCs w:val="22"/>
              </w:rPr>
            </w:pPr>
            <w:r>
              <w:rPr>
                <w:spacing w:val="-4"/>
                <w:sz w:val="22"/>
                <w:szCs w:val="22"/>
              </w:rPr>
              <w:t>select</w:t>
            </w:r>
          </w:p>
          <w:p w14:paraId="04435A2D">
            <w:pPr>
              <w:pStyle w:val="11"/>
              <w:spacing w:before="107" w:line="221" w:lineRule="auto"/>
              <w:ind w:left="167" w:right="627"/>
              <w:rPr>
                <w:sz w:val="22"/>
                <w:szCs w:val="22"/>
              </w:rPr>
            </w:pPr>
            <w:r>
              <w:rPr>
                <w:spacing w:val="-2"/>
                <w:sz w:val="22"/>
                <w:szCs w:val="22"/>
              </w:rPr>
              <w:t>separate</w:t>
            </w:r>
            <w:r>
              <w:rPr>
                <w:spacing w:val="5"/>
                <w:sz w:val="22"/>
                <w:szCs w:val="22"/>
              </w:rPr>
              <w:t xml:space="preserve"> </w:t>
            </w:r>
            <w:r>
              <w:rPr>
                <w:spacing w:val="-2"/>
                <w:sz w:val="22"/>
                <w:szCs w:val="22"/>
              </w:rPr>
              <w:t>show</w:t>
            </w:r>
          </w:p>
          <w:p w14:paraId="448B4696">
            <w:pPr>
              <w:pStyle w:val="11"/>
              <w:spacing w:before="63" w:line="262" w:lineRule="auto"/>
              <w:ind w:left="167" w:right="605"/>
              <w:rPr>
                <w:sz w:val="22"/>
                <w:szCs w:val="22"/>
              </w:rPr>
            </w:pPr>
            <w:r>
              <w:rPr>
                <w:spacing w:val="-2"/>
                <w:sz w:val="22"/>
                <w:szCs w:val="22"/>
              </w:rPr>
              <w:t>simulate</w:t>
            </w:r>
            <w:r>
              <w:rPr>
                <w:spacing w:val="1"/>
                <w:sz w:val="22"/>
                <w:szCs w:val="22"/>
              </w:rPr>
              <w:t xml:space="preserve"> </w:t>
            </w:r>
            <w:r>
              <w:rPr>
                <w:spacing w:val="-5"/>
                <w:sz w:val="22"/>
                <w:szCs w:val="22"/>
              </w:rPr>
              <w:t>solve</w:t>
            </w:r>
          </w:p>
          <w:p w14:paraId="00E741C8">
            <w:pPr>
              <w:pStyle w:val="11"/>
              <w:spacing w:before="8" w:line="266" w:lineRule="auto"/>
              <w:ind w:left="167" w:right="645"/>
              <w:rPr>
                <w:sz w:val="22"/>
                <w:szCs w:val="22"/>
              </w:rPr>
            </w:pPr>
            <w:r>
              <w:rPr>
                <w:spacing w:val="-4"/>
                <w:sz w:val="22"/>
                <w:szCs w:val="22"/>
              </w:rPr>
              <w:t>stabilise</w:t>
            </w:r>
            <w:r>
              <w:rPr>
                <w:spacing w:val="6"/>
                <w:sz w:val="22"/>
                <w:szCs w:val="22"/>
              </w:rPr>
              <w:t xml:space="preserve"> </w:t>
            </w:r>
            <w:r>
              <w:rPr>
                <w:spacing w:val="-2"/>
                <w:sz w:val="22"/>
                <w:szCs w:val="22"/>
              </w:rPr>
              <w:t>state</w:t>
            </w:r>
          </w:p>
          <w:p w14:paraId="06A8F43F">
            <w:pPr>
              <w:pStyle w:val="11"/>
              <w:spacing w:line="202" w:lineRule="auto"/>
              <w:ind w:left="167"/>
              <w:rPr>
                <w:sz w:val="22"/>
                <w:szCs w:val="22"/>
              </w:rPr>
            </w:pPr>
            <w:r>
              <w:rPr>
                <w:sz w:val="22"/>
                <w:szCs w:val="22"/>
              </w:rPr>
              <w:t>study</w:t>
            </w:r>
          </w:p>
          <w:p w14:paraId="6CB7AE42">
            <w:pPr>
              <w:pStyle w:val="11"/>
              <w:spacing w:before="66" w:line="262" w:lineRule="auto"/>
              <w:ind w:left="167" w:right="497"/>
              <w:rPr>
                <w:sz w:val="22"/>
                <w:szCs w:val="22"/>
              </w:rPr>
            </w:pPr>
            <w:r>
              <w:rPr>
                <w:spacing w:val="-1"/>
                <w:sz w:val="22"/>
                <w:szCs w:val="22"/>
              </w:rPr>
              <w:t>substitute</w:t>
            </w:r>
            <w:r>
              <w:rPr>
                <w:spacing w:val="5"/>
                <w:sz w:val="22"/>
                <w:szCs w:val="22"/>
              </w:rPr>
              <w:t xml:space="preserve"> </w:t>
            </w:r>
            <w:r>
              <w:rPr>
                <w:spacing w:val="-3"/>
                <w:sz w:val="22"/>
                <w:szCs w:val="22"/>
              </w:rPr>
              <w:t>succeed</w:t>
            </w:r>
          </w:p>
          <w:p w14:paraId="577928B2">
            <w:pPr>
              <w:pStyle w:val="11"/>
              <w:spacing w:before="38" w:line="174" w:lineRule="auto"/>
              <w:ind w:left="167"/>
              <w:rPr>
                <w:sz w:val="22"/>
                <w:szCs w:val="22"/>
              </w:rPr>
            </w:pPr>
            <w:r>
              <w:rPr>
                <w:spacing w:val="-4"/>
                <w:sz w:val="22"/>
                <w:szCs w:val="22"/>
              </w:rPr>
              <w:t>suggest</w:t>
            </w:r>
          </w:p>
          <w:p w14:paraId="2CA805E6">
            <w:pPr>
              <w:pStyle w:val="11"/>
              <w:spacing w:before="84" w:line="272" w:lineRule="auto"/>
              <w:ind w:left="167" w:right="379"/>
              <w:rPr>
                <w:sz w:val="22"/>
                <w:szCs w:val="22"/>
              </w:rPr>
            </w:pPr>
            <w:r>
              <w:rPr>
                <w:sz w:val="22"/>
                <w:szCs w:val="22"/>
              </w:rPr>
              <w:t>summarise</w:t>
            </w:r>
            <w:r>
              <w:rPr>
                <w:spacing w:val="4"/>
                <w:sz w:val="22"/>
                <w:szCs w:val="22"/>
              </w:rPr>
              <w:t xml:space="preserve"> </w:t>
            </w:r>
            <w:r>
              <w:rPr>
                <w:spacing w:val="2"/>
                <w:sz w:val="22"/>
                <w:szCs w:val="22"/>
              </w:rPr>
              <w:t>support</w:t>
            </w:r>
          </w:p>
          <w:p w14:paraId="149A7BA9">
            <w:pPr>
              <w:pStyle w:val="11"/>
              <w:spacing w:before="1" w:line="164" w:lineRule="auto"/>
              <w:ind w:left="161"/>
              <w:rPr>
                <w:sz w:val="22"/>
                <w:szCs w:val="22"/>
              </w:rPr>
            </w:pPr>
            <w:r>
              <w:rPr>
                <w:spacing w:val="-1"/>
                <w:sz w:val="22"/>
                <w:szCs w:val="22"/>
              </w:rPr>
              <w:t>test</w:t>
            </w:r>
          </w:p>
          <w:p w14:paraId="46455C89">
            <w:pPr>
              <w:pStyle w:val="11"/>
              <w:spacing w:before="76" w:line="193" w:lineRule="auto"/>
              <w:ind w:left="161"/>
              <w:rPr>
                <w:sz w:val="22"/>
                <w:szCs w:val="22"/>
              </w:rPr>
            </w:pPr>
            <w:r>
              <w:rPr>
                <w:spacing w:val="1"/>
                <w:sz w:val="22"/>
                <w:szCs w:val="22"/>
              </w:rPr>
              <w:t>track</w:t>
            </w:r>
          </w:p>
          <w:p w14:paraId="5FAFCE5C">
            <w:pPr>
              <w:pStyle w:val="11"/>
              <w:spacing w:before="77" w:line="269" w:lineRule="auto"/>
              <w:ind w:left="161" w:right="665"/>
              <w:rPr>
                <w:sz w:val="22"/>
                <w:szCs w:val="22"/>
              </w:rPr>
            </w:pPr>
            <w:r>
              <w:rPr>
                <w:sz w:val="22"/>
                <w:szCs w:val="22"/>
              </w:rPr>
              <w:t>transfer</w:t>
            </w:r>
            <w:r>
              <w:rPr>
                <w:spacing w:val="4"/>
                <w:sz w:val="22"/>
                <w:szCs w:val="22"/>
              </w:rPr>
              <w:t xml:space="preserve"> </w:t>
            </w:r>
            <w:r>
              <w:rPr>
                <w:spacing w:val="1"/>
                <w:sz w:val="22"/>
                <w:szCs w:val="22"/>
              </w:rPr>
              <w:t>treat</w:t>
            </w:r>
          </w:p>
          <w:p w14:paraId="43628667">
            <w:pPr>
              <w:pStyle w:val="11"/>
              <w:spacing w:before="9" w:line="187" w:lineRule="auto"/>
              <w:ind w:left="161"/>
              <w:rPr>
                <w:sz w:val="22"/>
                <w:szCs w:val="22"/>
              </w:rPr>
            </w:pPr>
            <w:r>
              <w:rPr>
                <w:sz w:val="22"/>
                <w:szCs w:val="22"/>
              </w:rPr>
              <w:t>trigger</w:t>
            </w:r>
          </w:p>
          <w:p w14:paraId="0D58DC43">
            <w:pPr>
              <w:pStyle w:val="11"/>
              <w:spacing w:before="67" w:line="193" w:lineRule="auto"/>
              <w:ind w:left="164"/>
              <w:rPr>
                <w:sz w:val="22"/>
                <w:szCs w:val="22"/>
              </w:rPr>
            </w:pPr>
            <w:r>
              <w:rPr>
                <w:spacing w:val="3"/>
                <w:sz w:val="22"/>
                <w:szCs w:val="22"/>
              </w:rPr>
              <w:t>undertake</w:t>
            </w:r>
          </w:p>
          <w:p w14:paraId="30188599">
            <w:pPr>
              <w:pStyle w:val="11"/>
              <w:spacing w:before="134" w:line="146" w:lineRule="exact"/>
              <w:ind w:left="164"/>
              <w:rPr>
                <w:sz w:val="22"/>
                <w:szCs w:val="22"/>
              </w:rPr>
            </w:pPr>
            <w:r>
              <w:rPr>
                <w:spacing w:val="-2"/>
                <w:position w:val="-3"/>
                <w:sz w:val="22"/>
                <w:szCs w:val="22"/>
              </w:rPr>
              <w:t>use</w:t>
            </w:r>
          </w:p>
          <w:p w14:paraId="66C67D62">
            <w:pPr>
              <w:pStyle w:val="11"/>
              <w:spacing w:before="77" w:line="193" w:lineRule="auto"/>
              <w:ind w:left="164"/>
              <w:rPr>
                <w:sz w:val="22"/>
                <w:szCs w:val="22"/>
              </w:rPr>
            </w:pPr>
            <w:r>
              <w:rPr>
                <w:spacing w:val="-2"/>
                <w:sz w:val="22"/>
                <w:szCs w:val="22"/>
              </w:rPr>
              <w:t>utilise</w:t>
            </w:r>
          </w:p>
          <w:p w14:paraId="27EDFB2D">
            <w:pPr>
              <w:pStyle w:val="11"/>
              <w:spacing w:before="76" w:line="193" w:lineRule="auto"/>
              <w:ind w:left="157"/>
              <w:rPr>
                <w:sz w:val="22"/>
                <w:szCs w:val="22"/>
              </w:rPr>
            </w:pPr>
            <w:r>
              <w:rPr>
                <w:spacing w:val="-2"/>
                <w:sz w:val="22"/>
                <w:szCs w:val="22"/>
              </w:rPr>
              <w:t>validate</w:t>
            </w:r>
          </w:p>
          <w:p w14:paraId="1CAF9070">
            <w:pPr>
              <w:pStyle w:val="11"/>
              <w:spacing w:before="134" w:line="227" w:lineRule="auto"/>
              <w:ind w:left="157" w:right="837"/>
              <w:rPr>
                <w:sz w:val="22"/>
                <w:szCs w:val="22"/>
              </w:rPr>
            </w:pPr>
            <w:r>
              <w:rPr>
                <w:spacing w:val="-1"/>
                <w:sz w:val="22"/>
                <w:szCs w:val="22"/>
              </w:rPr>
              <w:t>vary</w:t>
            </w:r>
            <w:r>
              <w:rPr>
                <w:sz w:val="22"/>
                <w:szCs w:val="22"/>
              </w:rPr>
              <w:t xml:space="preserve">   </w:t>
            </w:r>
            <w:r>
              <w:rPr>
                <w:spacing w:val="-3"/>
                <w:sz w:val="22"/>
                <w:szCs w:val="22"/>
              </w:rPr>
              <w:t>verify</w:t>
            </w:r>
            <w:r>
              <w:rPr>
                <w:spacing w:val="1"/>
                <w:sz w:val="22"/>
                <w:szCs w:val="22"/>
              </w:rPr>
              <w:t xml:space="preserve"> </w:t>
            </w:r>
            <w:r>
              <w:rPr>
                <w:spacing w:val="-3"/>
                <w:sz w:val="22"/>
                <w:szCs w:val="22"/>
              </w:rPr>
              <w:t>yield</w:t>
            </w:r>
          </w:p>
        </w:tc>
      </w:tr>
    </w:tbl>
    <w:p w14:paraId="297A2374">
      <w:pPr>
        <w:pStyle w:val="6"/>
      </w:pPr>
    </w:p>
    <w:p w14:paraId="41423AEC">
      <w:pPr>
        <w:pStyle w:val="6"/>
        <w:spacing w:line="313" w:lineRule="auto"/>
      </w:pPr>
    </w:p>
    <w:p w14:paraId="6084959B">
      <w:pPr>
        <w:pStyle w:val="6"/>
        <w:spacing w:line="313" w:lineRule="auto"/>
      </w:pPr>
    </w:p>
    <w:p w14:paraId="00241BD4">
      <w:pPr>
        <w:pStyle w:val="6"/>
        <w:spacing w:line="313" w:lineRule="auto"/>
      </w:pPr>
    </w:p>
    <w:p w14:paraId="3A9ECB17">
      <w:pPr>
        <w:spacing w:before="146" w:line="187" w:lineRule="auto"/>
        <w:ind w:left="2200"/>
        <w:outlineLvl w:val="0"/>
        <w:rPr>
          <w:rFonts w:ascii="PingFang SC" w:hAnsi="PingFang SC" w:eastAsia="PingFang SC" w:cs="PingFang SC"/>
          <w:spacing w:val="-9"/>
          <w:sz w:val="32"/>
          <w:szCs w:val="32"/>
        </w:rPr>
      </w:pPr>
    </w:p>
    <w:p w14:paraId="2137518D">
      <w:pPr>
        <w:pStyle w:val="2"/>
        <w:bidi w:val="0"/>
      </w:pPr>
      <w:r>
        <w:t>内容索引</w:t>
      </w:r>
    </w:p>
    <w:p w14:paraId="18E120E5">
      <w:pPr>
        <w:spacing w:before="51" w:line="194" w:lineRule="auto"/>
        <w:rPr>
          <w:rFonts w:ascii="Times New Roman" w:hAnsi="Times New Roman" w:eastAsia="Times New Roman" w:cs="Times New Roman"/>
          <w:sz w:val="18"/>
          <w:szCs w:val="18"/>
        </w:rPr>
      </w:pPr>
      <w:r>
        <w:rPr>
          <w:rFonts w:ascii="Times New Roman" w:hAnsi="Times New Roman" w:eastAsia="Times New Roman" w:cs="Times New Roman"/>
          <w:color w:val="231F20"/>
          <w:spacing w:val="-4"/>
          <w:sz w:val="18"/>
          <w:szCs w:val="18"/>
        </w:rPr>
        <w:t>‘a’</w:t>
      </w:r>
      <w:r>
        <w:rPr>
          <w:rFonts w:ascii="Times New Roman" w:hAnsi="Times New Roman" w:eastAsia="Times New Roman" w:cs="Times New Roman"/>
          <w:color w:val="231F20"/>
          <w:spacing w:val="-5"/>
          <w:sz w:val="18"/>
          <w:szCs w:val="18"/>
        </w:rPr>
        <w:t xml:space="preserve"> </w:t>
      </w:r>
      <w:r>
        <w:rPr>
          <w:rFonts w:ascii="Times New Roman" w:hAnsi="Times New Roman" w:eastAsia="Times New Roman" w:cs="Times New Roman"/>
          <w:color w:val="231F20"/>
          <w:spacing w:val="-4"/>
          <w:sz w:val="18"/>
          <w:szCs w:val="18"/>
        </w:rPr>
        <w:t>and</w:t>
      </w:r>
      <w:r>
        <w:rPr>
          <w:rFonts w:ascii="Times New Roman" w:hAnsi="Times New Roman" w:eastAsia="Times New Roman" w:cs="Times New Roman"/>
          <w:color w:val="231F20"/>
          <w:spacing w:val="-13"/>
          <w:sz w:val="18"/>
          <w:szCs w:val="18"/>
        </w:rPr>
        <w:t xml:space="preserve"> </w:t>
      </w:r>
      <w:r>
        <w:rPr>
          <w:rFonts w:ascii="Times New Roman" w:hAnsi="Times New Roman" w:eastAsia="Times New Roman" w:cs="Times New Roman"/>
          <w:color w:val="231F20"/>
          <w:spacing w:val="-4"/>
          <w:sz w:val="18"/>
          <w:szCs w:val="18"/>
        </w:rPr>
        <w:t>‘the’    51–55</w:t>
      </w:r>
    </w:p>
    <w:p w14:paraId="4716498D">
      <w:pPr>
        <w:spacing w:before="73" w:line="251" w:lineRule="auto"/>
        <w:ind w:left="29" w:right="3839"/>
        <w:rPr>
          <w:rFonts w:ascii="Times New Roman" w:hAnsi="Times New Roman" w:eastAsia="Times New Roman" w:cs="Times New Roman"/>
          <w:sz w:val="18"/>
          <w:szCs w:val="18"/>
        </w:rPr>
      </w:pPr>
      <w:r>
        <w:rPr>
          <w:rFonts w:ascii="Times New Roman" w:hAnsi="Times New Roman" w:eastAsia="Times New Roman" w:cs="Times New Roman"/>
          <w:color w:val="231F20"/>
          <w:spacing w:val="-1"/>
          <w:sz w:val="18"/>
          <w:szCs w:val="18"/>
        </w:rPr>
        <w:t>adverbs and adverb location    56–57</w:t>
      </w:r>
      <w:r>
        <w:rPr>
          <w:rFonts w:ascii="Times New Roman" w:hAnsi="Times New Roman" w:eastAsia="Times New Roman" w:cs="Times New Roman"/>
          <w:color w:val="231F20"/>
          <w:spacing w:val="14"/>
          <w:w w:val="101"/>
          <w:sz w:val="18"/>
          <w:szCs w:val="18"/>
        </w:rPr>
        <w:t xml:space="preserve"> </w:t>
      </w:r>
      <w:r>
        <w:rPr>
          <w:rFonts w:ascii="Times New Roman" w:hAnsi="Times New Roman" w:eastAsia="Times New Roman" w:cs="Times New Roman"/>
          <w:color w:val="231F20"/>
          <w:spacing w:val="-3"/>
          <w:sz w:val="18"/>
          <w:szCs w:val="18"/>
        </w:rPr>
        <w:t>agentless passives</w:t>
      </w:r>
      <w:r>
        <w:rPr>
          <w:rFonts w:ascii="Times New Roman" w:hAnsi="Times New Roman" w:eastAsia="Times New Roman" w:cs="Times New Roman"/>
          <w:color w:val="231F20"/>
          <w:spacing w:val="5"/>
          <w:sz w:val="18"/>
          <w:szCs w:val="18"/>
        </w:rPr>
        <w:t xml:space="preserve">    </w:t>
      </w:r>
      <w:r>
        <w:rPr>
          <w:rFonts w:ascii="Times New Roman" w:hAnsi="Times New Roman" w:eastAsia="Times New Roman" w:cs="Times New Roman"/>
          <w:color w:val="231F20"/>
          <w:spacing w:val="-3"/>
          <w:sz w:val="18"/>
          <w:szCs w:val="18"/>
        </w:rPr>
        <w:t>11</w:t>
      </w:r>
      <w:r>
        <w:rPr>
          <w:rFonts w:ascii="Times New Roman" w:hAnsi="Times New Roman" w:eastAsia="Times New Roman" w:cs="Times New Roman"/>
          <w:color w:val="231F20"/>
          <w:spacing w:val="-4"/>
          <w:sz w:val="18"/>
          <w:szCs w:val="18"/>
        </w:rPr>
        <w:t>–12, 47–50</w:t>
      </w:r>
    </w:p>
    <w:p w14:paraId="320C08AB">
      <w:pPr>
        <w:spacing w:before="237" w:line="243" w:lineRule="exact"/>
        <w:ind w:left="29"/>
        <w:rPr>
          <w:rFonts w:ascii="Times New Roman" w:hAnsi="Times New Roman" w:eastAsia="Times New Roman" w:cs="Times New Roman"/>
          <w:sz w:val="18"/>
          <w:szCs w:val="18"/>
        </w:rPr>
      </w:pPr>
      <w:r>
        <w:rPr>
          <w:rFonts w:ascii="Times New Roman" w:hAnsi="Times New Roman" w:eastAsia="Times New Roman" w:cs="Times New Roman"/>
          <w:color w:val="231F20"/>
          <w:spacing w:val="-4"/>
          <w:position w:val="3"/>
          <w:sz w:val="18"/>
          <w:szCs w:val="18"/>
        </w:rPr>
        <w:t>causality</w:t>
      </w:r>
      <w:r>
        <w:rPr>
          <w:rFonts w:ascii="Times New Roman" w:hAnsi="Times New Roman" w:eastAsia="Times New Roman" w:cs="Times New Roman"/>
          <w:color w:val="231F20"/>
          <w:spacing w:val="6"/>
          <w:position w:val="3"/>
          <w:sz w:val="18"/>
          <w:szCs w:val="18"/>
        </w:rPr>
        <w:t xml:space="preserve">    </w:t>
      </w:r>
      <w:r>
        <w:rPr>
          <w:rFonts w:ascii="Times New Roman" w:hAnsi="Times New Roman" w:eastAsia="Times New Roman" w:cs="Times New Roman"/>
          <w:color w:val="231F20"/>
          <w:spacing w:val="-4"/>
          <w:position w:val="3"/>
          <w:sz w:val="18"/>
          <w:szCs w:val="18"/>
        </w:rPr>
        <w:t>108–111</w:t>
      </w:r>
    </w:p>
    <w:p w14:paraId="2D0BA4E2">
      <w:pPr>
        <w:spacing w:before="47" w:line="251" w:lineRule="auto"/>
        <w:ind w:left="29" w:right="3919"/>
        <w:rPr>
          <w:rFonts w:ascii="Times New Roman" w:hAnsi="Times New Roman" w:eastAsia="Times New Roman" w:cs="Times New Roman"/>
          <w:sz w:val="18"/>
          <w:szCs w:val="18"/>
        </w:rPr>
      </w:pPr>
      <w:r>
        <w:rPr>
          <w:rFonts w:ascii="Times New Roman" w:hAnsi="Times New Roman" w:eastAsia="Times New Roman" w:cs="Times New Roman"/>
          <w:color w:val="231F20"/>
          <w:spacing w:val="-3"/>
          <w:sz w:val="18"/>
          <w:szCs w:val="18"/>
        </w:rPr>
        <w:t>citation reference</w:t>
      </w:r>
      <w:r>
        <w:rPr>
          <w:rFonts w:ascii="Times New Roman" w:hAnsi="Times New Roman" w:eastAsia="Times New Roman" w:cs="Times New Roman"/>
          <w:color w:val="231F20"/>
          <w:spacing w:val="6"/>
          <w:sz w:val="18"/>
          <w:szCs w:val="18"/>
        </w:rPr>
        <w:t xml:space="preserve">    </w:t>
      </w:r>
      <w:r>
        <w:rPr>
          <w:rFonts w:ascii="Times New Roman" w:hAnsi="Times New Roman" w:eastAsia="Times New Roman" w:cs="Times New Roman"/>
          <w:color w:val="231F20"/>
          <w:spacing w:val="-3"/>
          <w:sz w:val="18"/>
          <w:szCs w:val="18"/>
        </w:rPr>
        <w:t>19–22,</w:t>
      </w:r>
      <w:r>
        <w:rPr>
          <w:rFonts w:ascii="Times New Roman" w:hAnsi="Times New Roman" w:eastAsia="Times New Roman" w:cs="Times New Roman"/>
          <w:color w:val="231F20"/>
          <w:spacing w:val="17"/>
          <w:sz w:val="18"/>
          <w:szCs w:val="18"/>
        </w:rPr>
        <w:t xml:space="preserve"> </w:t>
      </w:r>
      <w:r>
        <w:rPr>
          <w:rFonts w:ascii="Times New Roman" w:hAnsi="Times New Roman" w:eastAsia="Times New Roman" w:cs="Times New Roman"/>
          <w:color w:val="231F20"/>
          <w:spacing w:val="-3"/>
          <w:sz w:val="18"/>
          <w:szCs w:val="18"/>
        </w:rPr>
        <w:t>142–143</w:t>
      </w:r>
      <w:r>
        <w:rPr>
          <w:rFonts w:ascii="Times New Roman" w:hAnsi="Times New Roman" w:eastAsia="Times New Roman" w:cs="Times New Roman"/>
          <w:color w:val="231F20"/>
          <w:sz w:val="18"/>
          <w:szCs w:val="18"/>
        </w:rPr>
        <w:t xml:space="preserve"> compound</w:t>
      </w:r>
      <w:r>
        <w:rPr>
          <w:rFonts w:ascii="Times New Roman" w:hAnsi="Times New Roman" w:eastAsia="Times New Roman" w:cs="Times New Roman"/>
          <w:color w:val="231F20"/>
          <w:spacing w:val="1"/>
          <w:sz w:val="18"/>
          <w:szCs w:val="18"/>
        </w:rPr>
        <w:t xml:space="preserve"> </w:t>
      </w:r>
      <w:r>
        <w:rPr>
          <w:rFonts w:ascii="Times New Roman" w:hAnsi="Times New Roman" w:eastAsia="Times New Roman" w:cs="Times New Roman"/>
          <w:color w:val="231F20"/>
          <w:sz w:val="18"/>
          <w:szCs w:val="18"/>
        </w:rPr>
        <w:t>nouns</w:t>
      </w:r>
      <w:r>
        <w:rPr>
          <w:rFonts w:ascii="Times New Roman" w:hAnsi="Times New Roman" w:eastAsia="Times New Roman" w:cs="Times New Roman"/>
          <w:color w:val="231F20"/>
          <w:spacing w:val="1"/>
          <w:sz w:val="18"/>
          <w:szCs w:val="18"/>
        </w:rPr>
        <w:t xml:space="preserve">    225–226</w:t>
      </w:r>
    </w:p>
    <w:p w14:paraId="1A00F2EE">
      <w:pPr>
        <w:spacing w:before="60" w:line="187" w:lineRule="auto"/>
        <w:ind w:left="29"/>
        <w:rPr>
          <w:rFonts w:ascii="Times New Roman" w:hAnsi="Times New Roman" w:eastAsia="Times New Roman" w:cs="Times New Roman"/>
          <w:sz w:val="18"/>
          <w:szCs w:val="18"/>
        </w:rPr>
      </w:pPr>
      <w:r>
        <w:rPr>
          <w:rFonts w:ascii="Times New Roman" w:hAnsi="Times New Roman" w:eastAsia="Times New Roman" w:cs="Times New Roman"/>
          <w:color w:val="231F20"/>
          <w:sz w:val="18"/>
          <w:szCs w:val="18"/>
        </w:rPr>
        <w:t xml:space="preserve">connecting sentences  </w:t>
      </w:r>
      <w:r>
        <w:rPr>
          <w:rFonts w:ascii="Times New Roman" w:hAnsi="Times New Roman" w:eastAsia="Times New Roman" w:cs="Times New Roman"/>
          <w:color w:val="231F20"/>
          <w:spacing w:val="-1"/>
          <w:sz w:val="18"/>
          <w:szCs w:val="18"/>
        </w:rPr>
        <w:t xml:space="preserve">  7–11</w:t>
      </w:r>
    </w:p>
    <w:p w14:paraId="6F332ABB">
      <w:pPr>
        <w:spacing w:before="66" w:line="193" w:lineRule="auto"/>
        <w:ind w:left="29"/>
        <w:rPr>
          <w:rFonts w:ascii="Times New Roman" w:hAnsi="Times New Roman" w:eastAsia="Times New Roman" w:cs="Times New Roman"/>
          <w:sz w:val="18"/>
          <w:szCs w:val="18"/>
        </w:rPr>
      </w:pPr>
      <w:r>
        <w:rPr>
          <w:rFonts w:ascii="Times New Roman" w:hAnsi="Times New Roman" w:eastAsia="Times New Roman" w:cs="Times New Roman"/>
          <w:color w:val="231F20"/>
          <w:sz w:val="18"/>
          <w:szCs w:val="18"/>
        </w:rPr>
        <w:t>countable nouns    50–53</w:t>
      </w:r>
    </w:p>
    <w:p w14:paraId="60375C7E">
      <w:pPr>
        <w:spacing w:before="264" w:line="525" w:lineRule="auto"/>
        <w:ind w:left="27" w:right="4034" w:firstLine="1"/>
        <w:rPr>
          <w:rFonts w:ascii="Times New Roman" w:hAnsi="Times New Roman" w:eastAsia="Times New Roman" w:cs="Times New Roman"/>
          <w:sz w:val="18"/>
          <w:szCs w:val="18"/>
        </w:rPr>
      </w:pPr>
      <w:r>
        <w:rPr>
          <w:rFonts w:ascii="Times New Roman" w:hAnsi="Times New Roman" w:eastAsia="Times New Roman" w:cs="Times New Roman"/>
          <w:color w:val="231F20"/>
          <w:spacing w:val="-2"/>
          <w:sz w:val="18"/>
          <w:szCs w:val="18"/>
        </w:rPr>
        <w:t>evaluation, language of    140–142</w:t>
      </w:r>
      <w:r>
        <w:rPr>
          <w:rFonts w:ascii="Times New Roman" w:hAnsi="Times New Roman" w:eastAsia="Times New Roman" w:cs="Times New Roman"/>
          <w:color w:val="231F20"/>
          <w:spacing w:val="11"/>
          <w:w w:val="101"/>
          <w:sz w:val="18"/>
          <w:szCs w:val="18"/>
        </w:rPr>
        <w:t xml:space="preserve"> </w:t>
      </w:r>
      <w:r>
        <w:rPr>
          <w:rFonts w:ascii="Times New Roman" w:hAnsi="Times New Roman" w:eastAsia="Times New Roman" w:cs="Times New Roman"/>
          <w:color w:val="231F20"/>
          <w:spacing w:val="-2"/>
          <w:sz w:val="18"/>
          <w:szCs w:val="18"/>
        </w:rPr>
        <w:t>frequency, language of</w:t>
      </w:r>
      <w:r>
        <w:rPr>
          <w:rFonts w:ascii="Times New Roman" w:hAnsi="Times New Roman" w:eastAsia="Times New Roman" w:cs="Times New Roman"/>
          <w:color w:val="231F20"/>
          <w:spacing w:val="12"/>
          <w:sz w:val="18"/>
          <w:szCs w:val="18"/>
        </w:rPr>
        <w:t xml:space="preserve">   </w:t>
      </w:r>
      <w:r>
        <w:rPr>
          <w:rFonts w:ascii="Times New Roman" w:hAnsi="Times New Roman" w:eastAsia="Times New Roman" w:cs="Times New Roman"/>
          <w:color w:val="231F20"/>
          <w:spacing w:val="-2"/>
          <w:sz w:val="18"/>
          <w:szCs w:val="18"/>
        </w:rPr>
        <w:t>99–102</w:t>
      </w:r>
      <w:r>
        <w:rPr>
          <w:rFonts w:ascii="Times New Roman" w:hAnsi="Times New Roman" w:eastAsia="Times New Roman" w:cs="Times New Roman"/>
          <w:color w:val="231F20"/>
          <w:sz w:val="18"/>
          <w:szCs w:val="18"/>
        </w:rPr>
        <w:t xml:space="preserve">    </w:t>
      </w:r>
      <w:r>
        <w:rPr>
          <w:rFonts w:ascii="Times New Roman" w:hAnsi="Times New Roman" w:eastAsia="Times New Roman" w:cs="Times New Roman"/>
          <w:color w:val="231F20"/>
          <w:spacing w:val="-2"/>
          <w:sz w:val="18"/>
          <w:szCs w:val="18"/>
        </w:rPr>
        <w:t>guide for Authors    44, 91,</w:t>
      </w:r>
      <w:r>
        <w:rPr>
          <w:rFonts w:ascii="Times New Roman" w:hAnsi="Times New Roman" w:eastAsia="Times New Roman" w:cs="Times New Roman"/>
          <w:color w:val="231F20"/>
          <w:spacing w:val="17"/>
          <w:w w:val="101"/>
          <w:sz w:val="18"/>
          <w:szCs w:val="18"/>
        </w:rPr>
        <w:t xml:space="preserve"> </w:t>
      </w:r>
      <w:r>
        <w:rPr>
          <w:rFonts w:ascii="Times New Roman" w:hAnsi="Times New Roman" w:eastAsia="Times New Roman" w:cs="Times New Roman"/>
          <w:color w:val="231F20"/>
          <w:spacing w:val="-2"/>
          <w:sz w:val="18"/>
          <w:szCs w:val="18"/>
        </w:rPr>
        <w:t>199</w:t>
      </w:r>
    </w:p>
    <w:p w14:paraId="1AFEF15F">
      <w:pPr>
        <w:spacing w:before="81" w:line="280" w:lineRule="auto"/>
        <w:ind w:left="208" w:right="2548" w:hanging="180"/>
        <w:rPr>
          <w:rFonts w:ascii="Times New Roman" w:hAnsi="Times New Roman" w:eastAsia="Times New Roman" w:cs="Times New Roman"/>
          <w:sz w:val="18"/>
          <w:szCs w:val="18"/>
        </w:rPr>
      </w:pPr>
      <w:r>
        <w:rPr>
          <w:rFonts w:ascii="Times New Roman" w:hAnsi="Times New Roman" w:eastAsia="Times New Roman" w:cs="Times New Roman"/>
          <w:color w:val="231F20"/>
          <w:spacing w:val="-3"/>
          <w:sz w:val="18"/>
          <w:szCs w:val="18"/>
        </w:rPr>
        <w:t>implications (of</w:t>
      </w:r>
      <w:r>
        <w:rPr>
          <w:rFonts w:ascii="Times New Roman" w:hAnsi="Times New Roman" w:eastAsia="Times New Roman" w:cs="Times New Roman"/>
          <w:color w:val="231F20"/>
          <w:spacing w:val="-15"/>
          <w:sz w:val="18"/>
          <w:szCs w:val="18"/>
        </w:rPr>
        <w:t xml:space="preserve"> </w:t>
      </w:r>
      <w:r>
        <w:rPr>
          <w:rFonts w:ascii="Times New Roman" w:hAnsi="Times New Roman" w:eastAsia="Times New Roman" w:cs="Times New Roman"/>
          <w:color w:val="231F20"/>
          <w:spacing w:val="-3"/>
          <w:sz w:val="18"/>
          <w:szCs w:val="18"/>
        </w:rPr>
        <w:t>Results)</w:t>
      </w:r>
      <w:r>
        <w:rPr>
          <w:rFonts w:ascii="Times New Roman" w:hAnsi="Times New Roman" w:eastAsia="Times New Roman" w:cs="Times New Roman"/>
          <w:color w:val="231F20"/>
          <w:spacing w:val="5"/>
          <w:sz w:val="18"/>
          <w:szCs w:val="18"/>
        </w:rPr>
        <w:t xml:space="preserve">    </w:t>
      </w:r>
      <w:r>
        <w:rPr>
          <w:rFonts w:ascii="Times New Roman" w:hAnsi="Times New Roman" w:eastAsia="Times New Roman" w:cs="Times New Roman"/>
          <w:color w:val="231F20"/>
          <w:spacing w:val="-3"/>
          <w:sz w:val="18"/>
          <w:szCs w:val="18"/>
        </w:rPr>
        <w:t>119–120,</w:t>
      </w:r>
      <w:r>
        <w:rPr>
          <w:rFonts w:ascii="Times New Roman" w:hAnsi="Times New Roman" w:eastAsia="Times New Roman" w:cs="Times New Roman"/>
          <w:color w:val="231F20"/>
          <w:spacing w:val="15"/>
          <w:w w:val="101"/>
          <w:sz w:val="18"/>
          <w:szCs w:val="18"/>
        </w:rPr>
        <w:t xml:space="preserve"> </w:t>
      </w:r>
      <w:r>
        <w:rPr>
          <w:rFonts w:ascii="Times New Roman" w:hAnsi="Times New Roman" w:eastAsia="Times New Roman" w:cs="Times New Roman"/>
          <w:color w:val="231F20"/>
          <w:spacing w:val="-3"/>
          <w:sz w:val="18"/>
          <w:szCs w:val="18"/>
        </w:rPr>
        <w:t>147–149,</w:t>
      </w:r>
      <w:r>
        <w:rPr>
          <w:rFonts w:ascii="Times New Roman" w:hAnsi="Times New Roman" w:eastAsia="Times New Roman" w:cs="Times New Roman"/>
          <w:color w:val="231F20"/>
          <w:spacing w:val="15"/>
          <w:w w:val="101"/>
          <w:sz w:val="18"/>
          <w:szCs w:val="18"/>
        </w:rPr>
        <w:t xml:space="preserve"> </w:t>
      </w:r>
      <w:r>
        <w:rPr>
          <w:rFonts w:ascii="Times New Roman" w:hAnsi="Times New Roman" w:eastAsia="Times New Roman" w:cs="Times New Roman"/>
          <w:color w:val="231F20"/>
          <w:spacing w:val="-3"/>
          <w:sz w:val="18"/>
          <w:szCs w:val="18"/>
        </w:rPr>
        <w:t>175–177</w:t>
      </w:r>
      <w:r>
        <w:rPr>
          <w:rFonts w:ascii="Times New Roman" w:hAnsi="Times New Roman" w:eastAsia="Times New Roman" w:cs="Times New Roman"/>
          <w:color w:val="231F20"/>
          <w:sz w:val="18"/>
          <w:szCs w:val="18"/>
        </w:rPr>
        <w:t xml:space="preserve"> </w:t>
      </w:r>
      <w:r>
        <w:rPr>
          <w:rFonts w:ascii="Times New Roman" w:hAnsi="Times New Roman" w:eastAsia="Times New Roman" w:cs="Times New Roman"/>
          <w:color w:val="231F20"/>
          <w:spacing w:val="-1"/>
          <w:sz w:val="18"/>
          <w:szCs w:val="18"/>
        </w:rPr>
        <w:t>in methodology    65–66, 86–87</w:t>
      </w:r>
    </w:p>
    <w:p w14:paraId="5D7AB737">
      <w:pPr>
        <w:spacing w:before="46" w:line="557" w:lineRule="auto"/>
        <w:ind w:left="18" w:right="4094" w:firstLine="190"/>
        <w:rPr>
          <w:rFonts w:ascii="Times New Roman" w:hAnsi="Times New Roman" w:eastAsia="Times New Roman" w:cs="Times New Roman"/>
          <w:sz w:val="18"/>
          <w:szCs w:val="18"/>
        </w:rPr>
      </w:pPr>
      <w:r>
        <w:rPr>
          <w:rFonts w:ascii="Times New Roman" w:hAnsi="Times New Roman" w:eastAsia="Times New Roman" w:cs="Times New Roman"/>
          <w:color w:val="231F20"/>
          <w:spacing w:val="-4"/>
          <w:sz w:val="18"/>
          <w:szCs w:val="18"/>
        </w:rPr>
        <w:t>in results</w:t>
      </w:r>
      <w:r>
        <w:rPr>
          <w:rFonts w:ascii="Times New Roman" w:hAnsi="Times New Roman" w:eastAsia="Times New Roman" w:cs="Times New Roman"/>
          <w:color w:val="231F20"/>
          <w:spacing w:val="8"/>
          <w:sz w:val="18"/>
          <w:szCs w:val="18"/>
        </w:rPr>
        <w:t xml:space="preserve">    </w:t>
      </w:r>
      <w:r>
        <w:rPr>
          <w:rFonts w:ascii="Times New Roman" w:hAnsi="Times New Roman" w:eastAsia="Times New Roman" w:cs="Times New Roman"/>
          <w:color w:val="231F20"/>
          <w:spacing w:val="-4"/>
          <w:sz w:val="18"/>
          <w:szCs w:val="18"/>
        </w:rPr>
        <w:t>121–122,</w:t>
      </w:r>
      <w:r>
        <w:rPr>
          <w:rFonts w:ascii="Times New Roman" w:hAnsi="Times New Roman" w:eastAsia="Times New Roman" w:cs="Times New Roman"/>
          <w:color w:val="231F20"/>
          <w:spacing w:val="16"/>
          <w:w w:val="101"/>
          <w:sz w:val="18"/>
          <w:szCs w:val="18"/>
        </w:rPr>
        <w:t xml:space="preserve"> </w:t>
      </w:r>
      <w:r>
        <w:rPr>
          <w:rFonts w:ascii="Times New Roman" w:hAnsi="Times New Roman" w:eastAsia="Times New Roman" w:cs="Times New Roman"/>
          <w:color w:val="231F20"/>
          <w:spacing w:val="-4"/>
          <w:sz w:val="18"/>
          <w:szCs w:val="18"/>
        </w:rPr>
        <w:t>144–147</w:t>
      </w:r>
      <w:r>
        <w:rPr>
          <w:rFonts w:ascii="Times New Roman" w:hAnsi="Times New Roman" w:eastAsia="Times New Roman" w:cs="Times New Roman"/>
          <w:color w:val="231F20"/>
          <w:sz w:val="18"/>
          <w:szCs w:val="18"/>
        </w:rPr>
        <w:t xml:space="preserve">  </w:t>
      </w:r>
      <w:r>
        <w:rPr>
          <w:rFonts w:ascii="Times New Roman" w:hAnsi="Times New Roman" w:eastAsia="Times New Roman" w:cs="Times New Roman"/>
          <w:color w:val="231F20"/>
          <w:spacing w:val="-2"/>
          <w:sz w:val="18"/>
          <w:szCs w:val="18"/>
        </w:rPr>
        <w:t>justifying choices    60–61, 82–83</w:t>
      </w:r>
    </w:p>
    <w:p w14:paraId="5C7439D2">
      <w:pPr>
        <w:spacing w:line="251" w:lineRule="auto"/>
        <w:ind w:left="25" w:right="4046" w:firstLine="3"/>
        <w:rPr>
          <w:rFonts w:ascii="Times New Roman" w:hAnsi="Times New Roman" w:eastAsia="Times New Roman" w:cs="Times New Roman"/>
          <w:sz w:val="18"/>
          <w:szCs w:val="18"/>
        </w:rPr>
      </w:pPr>
      <w:r>
        <w:rPr>
          <w:rFonts w:ascii="Times New Roman" w:hAnsi="Times New Roman" w:eastAsia="Times New Roman" w:cs="Times New Roman"/>
          <w:color w:val="231F20"/>
          <w:spacing w:val="-1"/>
          <w:sz w:val="18"/>
          <w:szCs w:val="18"/>
        </w:rPr>
        <w:t xml:space="preserve">Latin and Greek words    </w:t>
      </w:r>
      <w:r>
        <w:rPr>
          <w:rFonts w:ascii="Times New Roman" w:hAnsi="Times New Roman" w:eastAsia="Times New Roman" w:cs="Times New Roman"/>
          <w:color w:val="231F20"/>
          <w:spacing w:val="-2"/>
          <w:sz w:val="18"/>
          <w:szCs w:val="18"/>
        </w:rPr>
        <w:t>239–240</w:t>
      </w:r>
      <w:r>
        <w:rPr>
          <w:rFonts w:ascii="Times New Roman" w:hAnsi="Times New Roman" w:eastAsia="Times New Roman" w:cs="Times New Roman"/>
          <w:color w:val="231F20"/>
          <w:sz w:val="18"/>
          <w:szCs w:val="18"/>
        </w:rPr>
        <w:t xml:space="preserve"> </w:t>
      </w:r>
      <w:r>
        <w:rPr>
          <w:rFonts w:ascii="Times New Roman" w:hAnsi="Times New Roman" w:eastAsia="Times New Roman" w:cs="Times New Roman"/>
          <w:color w:val="231F20"/>
          <w:spacing w:val="-1"/>
          <w:sz w:val="18"/>
          <w:szCs w:val="18"/>
        </w:rPr>
        <w:t>location, language of</w:t>
      </w:r>
      <w:r>
        <w:rPr>
          <w:rFonts w:ascii="Times New Roman" w:hAnsi="Times New Roman" w:eastAsia="Times New Roman" w:cs="Times New Roman"/>
          <w:color w:val="231F20"/>
          <w:spacing w:val="12"/>
          <w:w w:val="101"/>
          <w:sz w:val="18"/>
          <w:szCs w:val="18"/>
        </w:rPr>
        <w:t xml:space="preserve">   </w:t>
      </w:r>
      <w:r>
        <w:rPr>
          <w:rFonts w:ascii="Times New Roman" w:hAnsi="Times New Roman" w:eastAsia="Times New Roman" w:cs="Times New Roman"/>
          <w:color w:val="231F20"/>
          <w:spacing w:val="-2"/>
          <w:sz w:val="18"/>
          <w:szCs w:val="18"/>
        </w:rPr>
        <w:t>78–80</w:t>
      </w:r>
    </w:p>
    <w:p w14:paraId="4C5E9AA5">
      <w:pPr>
        <w:spacing w:before="287" w:line="193" w:lineRule="auto"/>
        <w:ind w:left="27"/>
        <w:rPr>
          <w:rFonts w:ascii="Times New Roman" w:hAnsi="Times New Roman" w:eastAsia="Times New Roman" w:cs="Times New Roman"/>
          <w:sz w:val="18"/>
          <w:szCs w:val="18"/>
        </w:rPr>
      </w:pPr>
      <w:r>
        <w:rPr>
          <w:rFonts w:ascii="Times New Roman" w:hAnsi="Times New Roman" w:eastAsia="Times New Roman" w:cs="Times New Roman"/>
          <w:color w:val="231F20"/>
          <w:spacing w:val="-3"/>
          <w:sz w:val="18"/>
          <w:szCs w:val="18"/>
        </w:rPr>
        <w:t>modal verbs</w:t>
      </w:r>
      <w:r>
        <w:rPr>
          <w:rFonts w:ascii="Times New Roman" w:hAnsi="Times New Roman" w:eastAsia="Times New Roman" w:cs="Times New Roman"/>
          <w:color w:val="231F20"/>
          <w:spacing w:val="8"/>
          <w:sz w:val="18"/>
          <w:szCs w:val="18"/>
        </w:rPr>
        <w:t xml:space="preserve">    </w:t>
      </w:r>
      <w:r>
        <w:rPr>
          <w:rFonts w:ascii="Times New Roman" w:hAnsi="Times New Roman" w:eastAsia="Times New Roman" w:cs="Times New Roman"/>
          <w:color w:val="231F20"/>
          <w:spacing w:val="-3"/>
          <w:sz w:val="18"/>
          <w:szCs w:val="18"/>
        </w:rPr>
        <w:t>158–167</w:t>
      </w:r>
    </w:p>
    <w:p w14:paraId="116C64B2">
      <w:pPr>
        <w:spacing w:before="264" w:line="243" w:lineRule="exact"/>
        <w:ind w:left="25"/>
        <w:rPr>
          <w:rFonts w:ascii="Times New Roman" w:hAnsi="Times New Roman" w:eastAsia="Times New Roman" w:cs="Times New Roman"/>
          <w:sz w:val="18"/>
          <w:szCs w:val="18"/>
        </w:rPr>
      </w:pPr>
      <w:r>
        <w:rPr>
          <w:rFonts w:ascii="Times New Roman" w:hAnsi="Times New Roman" w:eastAsia="Times New Roman" w:cs="Times New Roman"/>
          <w:color w:val="231F20"/>
          <w:spacing w:val="-1"/>
          <w:position w:val="3"/>
          <w:sz w:val="18"/>
          <w:szCs w:val="18"/>
        </w:rPr>
        <w:t>paragraphing</w:t>
      </w:r>
      <w:r>
        <w:rPr>
          <w:rFonts w:ascii="Times New Roman" w:hAnsi="Times New Roman" w:eastAsia="Times New Roman" w:cs="Times New Roman"/>
          <w:color w:val="231F20"/>
          <w:spacing w:val="4"/>
          <w:position w:val="3"/>
          <w:sz w:val="18"/>
          <w:szCs w:val="18"/>
        </w:rPr>
        <w:t xml:space="preserve">    </w:t>
      </w:r>
      <w:r>
        <w:rPr>
          <w:rFonts w:ascii="Times New Roman" w:hAnsi="Times New Roman" w:eastAsia="Times New Roman" w:cs="Times New Roman"/>
          <w:color w:val="231F20"/>
          <w:spacing w:val="-1"/>
          <w:position w:val="3"/>
          <w:sz w:val="18"/>
          <w:szCs w:val="18"/>
        </w:rPr>
        <w:t>12–15</w:t>
      </w:r>
    </w:p>
    <w:p w14:paraId="5B46D341">
      <w:pPr>
        <w:spacing w:before="55" w:line="189" w:lineRule="auto"/>
        <w:ind w:left="25"/>
        <w:rPr>
          <w:rFonts w:ascii="Times New Roman" w:hAnsi="Times New Roman" w:eastAsia="Times New Roman" w:cs="Times New Roman"/>
          <w:sz w:val="18"/>
          <w:szCs w:val="18"/>
        </w:rPr>
      </w:pPr>
      <w:r>
        <w:rPr>
          <w:rFonts w:ascii="Times New Roman" w:hAnsi="Times New Roman" w:eastAsia="Times New Roman" w:cs="Times New Roman"/>
          <w:color w:val="231F20"/>
          <w:spacing w:val="-3"/>
          <w:sz w:val="18"/>
          <w:szCs w:val="18"/>
        </w:rPr>
        <w:t>passive/active use</w:t>
      </w:r>
      <w:r>
        <w:rPr>
          <w:rFonts w:ascii="Times New Roman" w:hAnsi="Times New Roman" w:eastAsia="Times New Roman" w:cs="Times New Roman"/>
          <w:color w:val="231F20"/>
          <w:spacing w:val="8"/>
          <w:sz w:val="18"/>
          <w:szCs w:val="18"/>
        </w:rPr>
        <w:t xml:space="preserve">    </w:t>
      </w:r>
      <w:r>
        <w:rPr>
          <w:rFonts w:ascii="Times New Roman" w:hAnsi="Times New Roman" w:eastAsia="Times New Roman" w:cs="Times New Roman"/>
          <w:color w:val="231F20"/>
          <w:spacing w:val="-3"/>
          <w:sz w:val="18"/>
          <w:szCs w:val="18"/>
        </w:rPr>
        <w:t>11–12, 47–50</w:t>
      </w:r>
    </w:p>
    <w:p w14:paraId="663B8752">
      <w:pPr>
        <w:spacing w:before="69" w:line="199" w:lineRule="auto"/>
        <w:ind w:left="25"/>
        <w:rPr>
          <w:rFonts w:ascii="Times New Roman" w:hAnsi="Times New Roman" w:eastAsia="Times New Roman" w:cs="Times New Roman"/>
          <w:sz w:val="18"/>
          <w:szCs w:val="18"/>
        </w:rPr>
      </w:pPr>
      <w:r>
        <w:rPr>
          <w:rFonts w:ascii="Times New Roman" w:hAnsi="Times New Roman" w:eastAsia="Times New Roman" w:cs="Times New Roman"/>
          <w:color w:val="231F20"/>
          <w:spacing w:val="-4"/>
          <w:sz w:val="18"/>
          <w:szCs w:val="18"/>
        </w:rPr>
        <w:t>prefixes</w:t>
      </w:r>
      <w:r>
        <w:rPr>
          <w:rFonts w:ascii="Times New Roman" w:hAnsi="Times New Roman" w:eastAsia="Times New Roman" w:cs="Times New Roman"/>
          <w:color w:val="231F20"/>
          <w:spacing w:val="4"/>
          <w:sz w:val="18"/>
          <w:szCs w:val="18"/>
        </w:rPr>
        <w:t xml:space="preserve">    </w:t>
      </w:r>
      <w:r>
        <w:rPr>
          <w:rFonts w:ascii="Times New Roman" w:hAnsi="Times New Roman" w:eastAsia="Times New Roman" w:cs="Times New Roman"/>
          <w:color w:val="231F20"/>
          <w:spacing w:val="-4"/>
          <w:sz w:val="18"/>
          <w:szCs w:val="18"/>
        </w:rPr>
        <w:t>234–238</w:t>
      </w:r>
    </w:p>
    <w:p w14:paraId="069F855A">
      <w:pPr>
        <w:spacing w:before="81" w:line="184" w:lineRule="auto"/>
        <w:ind w:left="25"/>
        <w:rPr>
          <w:rFonts w:ascii="Times New Roman" w:hAnsi="Times New Roman" w:eastAsia="Times New Roman" w:cs="Times New Roman"/>
          <w:sz w:val="18"/>
          <w:szCs w:val="18"/>
        </w:rPr>
      </w:pPr>
      <w:r>
        <w:rPr>
          <w:rFonts w:ascii="Times New Roman" w:hAnsi="Times New Roman" w:eastAsia="Times New Roman" w:cs="Times New Roman"/>
          <w:color w:val="231F20"/>
          <w:spacing w:val="-1"/>
          <w:sz w:val="18"/>
          <w:szCs w:val="18"/>
        </w:rPr>
        <w:t>prepositions    226–227</w:t>
      </w:r>
    </w:p>
    <w:p w14:paraId="76804CFD">
      <w:pPr>
        <w:spacing w:before="68" w:line="199" w:lineRule="auto"/>
        <w:ind w:left="25"/>
        <w:rPr>
          <w:rFonts w:ascii="Times New Roman" w:hAnsi="Times New Roman" w:eastAsia="Times New Roman" w:cs="Times New Roman"/>
          <w:sz w:val="18"/>
          <w:szCs w:val="18"/>
        </w:rPr>
        <w:sectPr>
          <w:pgSz w:w="8211" w:h="12387"/>
          <w:pgMar w:top="400" w:right="875" w:bottom="400" w:left="832" w:header="0" w:footer="0" w:gutter="0"/>
          <w:cols w:space="720" w:num="1"/>
        </w:sectPr>
      </w:pPr>
      <w:r>
        <w:rPr>
          <w:rFonts w:ascii="Times New Roman" w:hAnsi="Times New Roman" w:eastAsia="Times New Roman" w:cs="Times New Roman"/>
          <w:color w:val="231F20"/>
          <w:sz w:val="18"/>
          <w:szCs w:val="18"/>
        </w:rPr>
        <w:t>pronouns</w:t>
      </w:r>
      <w:r>
        <w:rPr>
          <w:rFonts w:ascii="Times New Roman" w:hAnsi="Times New Roman" w:eastAsia="Times New Roman" w:cs="Times New Roman"/>
          <w:color w:val="231F20"/>
          <w:spacing w:val="5"/>
          <w:sz w:val="18"/>
          <w:szCs w:val="18"/>
        </w:rPr>
        <w:t xml:space="preserve"> </w:t>
      </w:r>
      <w:r>
        <w:rPr>
          <w:rFonts w:ascii="Times New Roman" w:hAnsi="Times New Roman" w:eastAsia="Times New Roman" w:cs="Times New Roman"/>
          <w:color w:val="231F20"/>
          <w:sz w:val="18"/>
          <w:szCs w:val="18"/>
        </w:rPr>
        <w:t>and</w:t>
      </w:r>
      <w:r>
        <w:rPr>
          <w:rFonts w:ascii="Times New Roman" w:hAnsi="Times New Roman" w:eastAsia="Times New Roman" w:cs="Times New Roman"/>
          <w:color w:val="231F20"/>
          <w:spacing w:val="5"/>
          <w:sz w:val="18"/>
          <w:szCs w:val="18"/>
        </w:rPr>
        <w:t xml:space="preserve"> </w:t>
      </w:r>
      <w:r>
        <w:rPr>
          <w:rFonts w:ascii="Times New Roman" w:hAnsi="Times New Roman" w:eastAsia="Times New Roman" w:cs="Times New Roman"/>
          <w:color w:val="231F20"/>
          <w:sz w:val="18"/>
          <w:szCs w:val="18"/>
        </w:rPr>
        <w:t>pro</w:t>
      </w:r>
      <w:r>
        <w:rPr>
          <w:rFonts w:ascii="Times New Roman" w:hAnsi="Times New Roman" w:eastAsia="Times New Roman" w:cs="Times New Roman"/>
          <w:color w:val="231F20"/>
          <w:spacing w:val="5"/>
          <w:sz w:val="18"/>
          <w:szCs w:val="18"/>
        </w:rPr>
        <w:t>-</w:t>
      </w:r>
      <w:r>
        <w:rPr>
          <w:rFonts w:ascii="Times New Roman" w:hAnsi="Times New Roman" w:eastAsia="Times New Roman" w:cs="Times New Roman"/>
          <w:color w:val="231F20"/>
          <w:sz w:val="18"/>
          <w:szCs w:val="18"/>
        </w:rPr>
        <w:t>forms</w:t>
      </w:r>
      <w:r>
        <w:rPr>
          <w:rFonts w:ascii="Times New Roman" w:hAnsi="Times New Roman" w:eastAsia="Times New Roman" w:cs="Times New Roman"/>
          <w:color w:val="231F20"/>
          <w:spacing w:val="5"/>
          <w:sz w:val="18"/>
          <w:szCs w:val="18"/>
        </w:rPr>
        <w:t xml:space="preserve">    8</w:t>
      </w:r>
    </w:p>
    <w:p w14:paraId="72A8DC3B">
      <w:pPr>
        <w:pStyle w:val="6"/>
        <w:spacing w:line="309" w:lineRule="auto"/>
      </w:pPr>
    </w:p>
    <w:p w14:paraId="1A37AD7E">
      <w:pPr>
        <w:spacing w:before="52" w:line="243" w:lineRule="exact"/>
        <w:ind w:left="29"/>
        <w:rPr>
          <w:rFonts w:ascii="Times New Roman" w:hAnsi="Times New Roman" w:eastAsia="Times New Roman" w:cs="Times New Roman"/>
          <w:sz w:val="18"/>
          <w:szCs w:val="18"/>
        </w:rPr>
      </w:pPr>
      <w:r>
        <w:rPr>
          <w:rFonts w:ascii="Times New Roman" w:hAnsi="Times New Roman" w:eastAsia="Times New Roman" w:cs="Times New Roman"/>
          <w:color w:val="231F20"/>
          <w:spacing w:val="-2"/>
          <w:position w:val="3"/>
          <w:sz w:val="18"/>
          <w:szCs w:val="18"/>
        </w:rPr>
        <w:t>quantity language</w:t>
      </w:r>
      <w:r>
        <w:rPr>
          <w:rFonts w:ascii="Times New Roman" w:hAnsi="Times New Roman" w:eastAsia="Times New Roman" w:cs="Times New Roman"/>
          <w:color w:val="231F20"/>
          <w:spacing w:val="4"/>
          <w:position w:val="3"/>
          <w:sz w:val="18"/>
          <w:szCs w:val="18"/>
        </w:rPr>
        <w:t xml:space="preserve">    </w:t>
      </w:r>
      <w:r>
        <w:rPr>
          <w:rFonts w:ascii="Times New Roman" w:hAnsi="Times New Roman" w:eastAsia="Times New Roman" w:cs="Times New Roman"/>
          <w:color w:val="231F20"/>
          <w:spacing w:val="-2"/>
          <w:position w:val="3"/>
          <w:sz w:val="18"/>
          <w:szCs w:val="18"/>
        </w:rPr>
        <w:t>102–108</w:t>
      </w:r>
    </w:p>
    <w:p w14:paraId="2361B180">
      <w:pPr>
        <w:spacing w:before="237" w:line="241" w:lineRule="exact"/>
        <w:ind w:left="28"/>
        <w:rPr>
          <w:rFonts w:ascii="Times New Roman" w:hAnsi="Times New Roman" w:eastAsia="Times New Roman" w:cs="Times New Roman"/>
          <w:sz w:val="18"/>
          <w:szCs w:val="18"/>
        </w:rPr>
      </w:pPr>
      <w:r>
        <w:rPr>
          <w:rFonts w:ascii="Times New Roman" w:hAnsi="Times New Roman" w:eastAsia="Times New Roman" w:cs="Times New Roman"/>
          <w:color w:val="231F20"/>
          <w:spacing w:val="-4"/>
          <w:position w:val="3"/>
          <w:sz w:val="18"/>
          <w:szCs w:val="18"/>
        </w:rPr>
        <w:t>referencing</w:t>
      </w:r>
      <w:r>
        <w:rPr>
          <w:rFonts w:ascii="Times New Roman" w:hAnsi="Times New Roman" w:eastAsia="Times New Roman" w:cs="Times New Roman"/>
          <w:color w:val="231F20"/>
          <w:spacing w:val="8"/>
          <w:position w:val="3"/>
          <w:sz w:val="18"/>
          <w:szCs w:val="18"/>
        </w:rPr>
        <w:t xml:space="preserve">    </w:t>
      </w:r>
      <w:r>
        <w:rPr>
          <w:rFonts w:ascii="Times New Roman" w:hAnsi="Times New Roman" w:eastAsia="Times New Roman" w:cs="Times New Roman"/>
          <w:color w:val="231F20"/>
          <w:spacing w:val="-4"/>
          <w:position w:val="3"/>
          <w:sz w:val="18"/>
          <w:szCs w:val="18"/>
        </w:rPr>
        <w:t>19–22,</w:t>
      </w:r>
      <w:r>
        <w:rPr>
          <w:rFonts w:ascii="Times New Roman" w:hAnsi="Times New Roman" w:eastAsia="Times New Roman" w:cs="Times New Roman"/>
          <w:color w:val="231F20"/>
          <w:spacing w:val="17"/>
          <w:w w:val="101"/>
          <w:position w:val="3"/>
          <w:sz w:val="18"/>
          <w:szCs w:val="18"/>
        </w:rPr>
        <w:t xml:space="preserve"> </w:t>
      </w:r>
      <w:r>
        <w:rPr>
          <w:rFonts w:ascii="Times New Roman" w:hAnsi="Times New Roman" w:eastAsia="Times New Roman" w:cs="Times New Roman"/>
          <w:color w:val="231F20"/>
          <w:spacing w:val="-4"/>
          <w:position w:val="3"/>
          <w:sz w:val="18"/>
          <w:szCs w:val="18"/>
        </w:rPr>
        <w:t>142–143</w:t>
      </w:r>
    </w:p>
    <w:p w14:paraId="496A9C3F">
      <w:pPr>
        <w:spacing w:line="241" w:lineRule="exact"/>
        <w:ind w:left="28"/>
        <w:rPr>
          <w:rFonts w:ascii="Times New Roman" w:hAnsi="Times New Roman" w:eastAsia="Times New Roman" w:cs="Times New Roman"/>
          <w:sz w:val="18"/>
          <w:szCs w:val="18"/>
        </w:rPr>
      </w:pPr>
      <w:r>
        <w:rPr>
          <w:rFonts w:ascii="Times New Roman" w:hAnsi="Times New Roman" w:eastAsia="Times New Roman" w:cs="Times New Roman"/>
          <w:color w:val="231F20"/>
          <w:spacing w:val="-1"/>
          <w:position w:val="3"/>
          <w:sz w:val="18"/>
          <w:szCs w:val="18"/>
        </w:rPr>
        <w:t>referring to graphs, tabl</w:t>
      </w:r>
      <w:r>
        <w:rPr>
          <w:rFonts w:ascii="Times New Roman" w:hAnsi="Times New Roman" w:eastAsia="Times New Roman" w:cs="Times New Roman"/>
          <w:color w:val="231F20"/>
          <w:spacing w:val="-2"/>
          <w:position w:val="3"/>
          <w:sz w:val="18"/>
          <w:szCs w:val="18"/>
        </w:rPr>
        <w:t>es and figures    102–108,</w:t>
      </w:r>
      <w:r>
        <w:rPr>
          <w:rFonts w:ascii="Times New Roman" w:hAnsi="Times New Roman" w:eastAsia="Times New Roman" w:cs="Times New Roman"/>
          <w:color w:val="231F20"/>
          <w:spacing w:val="15"/>
          <w:w w:val="102"/>
          <w:position w:val="3"/>
          <w:sz w:val="18"/>
          <w:szCs w:val="18"/>
        </w:rPr>
        <w:t xml:space="preserve"> </w:t>
      </w:r>
      <w:r>
        <w:rPr>
          <w:rFonts w:ascii="Times New Roman" w:hAnsi="Times New Roman" w:eastAsia="Times New Roman" w:cs="Times New Roman"/>
          <w:color w:val="231F20"/>
          <w:spacing w:val="-2"/>
          <w:position w:val="3"/>
          <w:sz w:val="18"/>
          <w:szCs w:val="18"/>
        </w:rPr>
        <w:t>138–142</w:t>
      </w:r>
    </w:p>
    <w:p w14:paraId="46118B37">
      <w:pPr>
        <w:spacing w:before="237" w:line="279" w:lineRule="auto"/>
        <w:ind w:left="29" w:right="3943"/>
        <w:rPr>
          <w:rFonts w:ascii="Times New Roman" w:hAnsi="Times New Roman" w:eastAsia="Times New Roman" w:cs="Times New Roman"/>
          <w:sz w:val="18"/>
          <w:szCs w:val="18"/>
        </w:rPr>
      </w:pPr>
      <w:r>
        <w:rPr>
          <w:rFonts w:ascii="Times New Roman" w:hAnsi="Times New Roman" w:eastAsia="Times New Roman" w:cs="Times New Roman"/>
          <w:color w:val="231F20"/>
          <w:spacing w:val="-2"/>
          <w:sz w:val="18"/>
          <w:szCs w:val="18"/>
        </w:rPr>
        <w:t>sequence, language of</w:t>
      </w:r>
      <w:r>
        <w:rPr>
          <w:rFonts w:ascii="Times New Roman" w:hAnsi="Times New Roman" w:eastAsia="Times New Roman" w:cs="Times New Roman"/>
          <w:color w:val="231F20"/>
          <w:spacing w:val="14"/>
          <w:w w:val="101"/>
          <w:sz w:val="18"/>
          <w:szCs w:val="18"/>
        </w:rPr>
        <w:t xml:space="preserve">   </w:t>
      </w:r>
      <w:r>
        <w:rPr>
          <w:rFonts w:ascii="Times New Roman" w:hAnsi="Times New Roman" w:eastAsia="Times New Roman" w:cs="Times New Roman"/>
          <w:color w:val="231F20"/>
          <w:spacing w:val="-2"/>
          <w:sz w:val="18"/>
          <w:szCs w:val="18"/>
        </w:rPr>
        <w:t>94–99</w:t>
      </w:r>
      <w:r>
        <w:rPr>
          <w:rFonts w:ascii="Times New Roman" w:hAnsi="Times New Roman" w:eastAsia="Times New Roman" w:cs="Times New Roman"/>
          <w:color w:val="231F20"/>
          <w:spacing w:val="1"/>
          <w:sz w:val="18"/>
          <w:szCs w:val="18"/>
        </w:rPr>
        <w:t xml:space="preserve"> </w:t>
      </w:r>
      <w:r>
        <w:rPr>
          <w:rFonts w:ascii="Times New Roman" w:hAnsi="Times New Roman" w:eastAsia="Times New Roman" w:cs="Times New Roman"/>
          <w:color w:val="231F20"/>
          <w:spacing w:val="-2"/>
          <w:sz w:val="18"/>
          <w:szCs w:val="18"/>
        </w:rPr>
        <w:t>signalling language    7–11</w:t>
      </w:r>
    </w:p>
    <w:p w14:paraId="5AD64131">
      <w:pPr>
        <w:spacing w:line="239" w:lineRule="exact"/>
        <w:ind w:left="29"/>
        <w:rPr>
          <w:rFonts w:ascii="Times New Roman" w:hAnsi="Times New Roman" w:eastAsia="Times New Roman" w:cs="Times New Roman"/>
          <w:sz w:val="18"/>
          <w:szCs w:val="18"/>
        </w:rPr>
      </w:pPr>
      <w:r>
        <w:rPr>
          <w:rFonts w:ascii="Times New Roman" w:hAnsi="Times New Roman" w:eastAsia="Times New Roman" w:cs="Times New Roman"/>
          <w:color w:val="231F20"/>
          <w:spacing w:val="-3"/>
          <w:position w:val="3"/>
          <w:sz w:val="18"/>
          <w:szCs w:val="18"/>
        </w:rPr>
        <w:t>skimming</w:t>
      </w:r>
      <w:r>
        <w:rPr>
          <w:rFonts w:ascii="Times New Roman" w:hAnsi="Times New Roman" w:eastAsia="Times New Roman" w:cs="Times New Roman"/>
          <w:color w:val="231F20"/>
          <w:spacing w:val="7"/>
          <w:position w:val="3"/>
          <w:sz w:val="18"/>
          <w:szCs w:val="18"/>
        </w:rPr>
        <w:t xml:space="preserve">    </w:t>
      </w:r>
      <w:r>
        <w:rPr>
          <w:rFonts w:ascii="Times New Roman" w:hAnsi="Times New Roman" w:eastAsia="Times New Roman" w:cs="Times New Roman"/>
          <w:color w:val="231F20"/>
          <w:spacing w:val="-3"/>
          <w:position w:val="3"/>
          <w:sz w:val="18"/>
          <w:szCs w:val="18"/>
        </w:rPr>
        <w:t>12–15</w:t>
      </w:r>
    </w:p>
    <w:p w14:paraId="0548FD94">
      <w:pPr>
        <w:spacing w:before="1" w:line="508" w:lineRule="auto"/>
        <w:ind w:left="25" w:right="3510" w:firstLine="4"/>
        <w:rPr>
          <w:rFonts w:ascii="Times New Roman" w:hAnsi="Times New Roman" w:eastAsia="Times New Roman" w:cs="Times New Roman"/>
          <w:sz w:val="18"/>
          <w:szCs w:val="18"/>
        </w:rPr>
      </w:pPr>
      <w:r>
        <w:rPr>
          <w:rFonts w:ascii="Times New Roman" w:hAnsi="Times New Roman" w:eastAsia="Times New Roman" w:cs="Times New Roman"/>
          <w:color w:val="231F20"/>
          <w:spacing w:val="-1"/>
          <w:sz w:val="18"/>
          <w:szCs w:val="18"/>
        </w:rPr>
        <w:t>spatial location, lan</w:t>
      </w:r>
      <w:r>
        <w:rPr>
          <w:rFonts w:ascii="Times New Roman" w:hAnsi="Times New Roman" w:eastAsia="Times New Roman" w:cs="Times New Roman"/>
          <w:color w:val="231F20"/>
          <w:spacing w:val="-2"/>
          <w:sz w:val="18"/>
          <w:szCs w:val="18"/>
        </w:rPr>
        <w:t>guage of</w:t>
      </w:r>
      <w:r>
        <w:rPr>
          <w:rFonts w:ascii="Times New Roman" w:hAnsi="Times New Roman" w:eastAsia="Times New Roman" w:cs="Times New Roman"/>
          <w:color w:val="231F20"/>
          <w:spacing w:val="12"/>
          <w:w w:val="101"/>
          <w:sz w:val="18"/>
          <w:szCs w:val="18"/>
        </w:rPr>
        <w:t xml:space="preserve">   </w:t>
      </w:r>
      <w:r>
        <w:rPr>
          <w:rFonts w:ascii="Times New Roman" w:hAnsi="Times New Roman" w:eastAsia="Times New Roman" w:cs="Times New Roman"/>
          <w:color w:val="231F20"/>
          <w:spacing w:val="-2"/>
          <w:sz w:val="18"/>
          <w:szCs w:val="18"/>
        </w:rPr>
        <w:t>78–80</w:t>
      </w:r>
      <w:r>
        <w:rPr>
          <w:rFonts w:ascii="Times New Roman" w:hAnsi="Times New Roman" w:eastAsia="Times New Roman" w:cs="Times New Roman"/>
          <w:color w:val="231F20"/>
          <w:sz w:val="18"/>
          <w:szCs w:val="18"/>
        </w:rPr>
        <w:t xml:space="preserve"> </w:t>
      </w:r>
      <w:r>
        <w:rPr>
          <w:rFonts w:ascii="Times New Roman" w:hAnsi="Times New Roman" w:eastAsia="Times New Roman" w:cs="Times New Roman"/>
          <w:color w:val="231F20"/>
          <w:spacing w:val="-1"/>
          <w:sz w:val="18"/>
          <w:szCs w:val="18"/>
        </w:rPr>
        <w:t>titles, creating    22</w:t>
      </w:r>
      <w:r>
        <w:rPr>
          <w:rFonts w:ascii="Times New Roman" w:hAnsi="Times New Roman" w:eastAsia="Times New Roman" w:cs="Times New Roman"/>
          <w:color w:val="231F20"/>
          <w:spacing w:val="-2"/>
          <w:sz w:val="18"/>
          <w:szCs w:val="18"/>
        </w:rPr>
        <w:t>4–227</w:t>
      </w:r>
    </w:p>
    <w:p w14:paraId="6C4E3EB2">
      <w:pPr>
        <w:spacing w:before="132" w:line="274" w:lineRule="auto"/>
        <w:ind w:left="27" w:right="4121"/>
        <w:rPr>
          <w:rFonts w:ascii="Times New Roman" w:hAnsi="Times New Roman" w:eastAsia="Times New Roman" w:cs="Times New Roman"/>
          <w:sz w:val="18"/>
          <w:szCs w:val="18"/>
        </w:rPr>
      </w:pPr>
      <w:r>
        <w:rPr>
          <w:rFonts w:ascii="Times New Roman" w:hAnsi="Times New Roman" w:eastAsia="Times New Roman" w:cs="Times New Roman"/>
          <w:color w:val="231F20"/>
          <w:sz w:val="18"/>
          <w:szCs w:val="18"/>
        </w:rPr>
        <w:t>uncountable</w:t>
      </w:r>
      <w:r>
        <w:rPr>
          <w:rFonts w:ascii="Times New Roman" w:hAnsi="Times New Roman" w:eastAsia="Times New Roman" w:cs="Times New Roman"/>
          <w:color w:val="231F20"/>
          <w:spacing w:val="1"/>
          <w:sz w:val="18"/>
          <w:szCs w:val="18"/>
        </w:rPr>
        <w:t xml:space="preserve"> </w:t>
      </w:r>
      <w:r>
        <w:rPr>
          <w:rFonts w:ascii="Times New Roman" w:hAnsi="Times New Roman" w:eastAsia="Times New Roman" w:cs="Times New Roman"/>
          <w:color w:val="231F20"/>
          <w:sz w:val="18"/>
          <w:szCs w:val="18"/>
        </w:rPr>
        <w:t>nouns</w:t>
      </w:r>
      <w:r>
        <w:rPr>
          <w:rFonts w:ascii="Times New Roman" w:hAnsi="Times New Roman" w:eastAsia="Times New Roman" w:cs="Times New Roman"/>
          <w:color w:val="231F20"/>
          <w:spacing w:val="1"/>
          <w:sz w:val="18"/>
          <w:szCs w:val="18"/>
        </w:rPr>
        <w:t xml:space="preserve">    50–53 </w:t>
      </w:r>
      <w:r>
        <w:rPr>
          <w:rFonts w:ascii="Times New Roman" w:hAnsi="Times New Roman" w:eastAsia="Times New Roman" w:cs="Times New Roman"/>
          <w:color w:val="231F20"/>
          <w:spacing w:val="-2"/>
          <w:sz w:val="18"/>
          <w:szCs w:val="18"/>
        </w:rPr>
        <w:t>useful verbs    241–242</w:t>
      </w:r>
    </w:p>
    <w:p w14:paraId="1445F682">
      <w:pPr>
        <w:spacing w:before="247" w:line="183" w:lineRule="auto"/>
        <w:ind w:left="22"/>
        <w:rPr>
          <w:rFonts w:ascii="Times New Roman" w:hAnsi="Times New Roman" w:eastAsia="Times New Roman" w:cs="Times New Roman"/>
          <w:sz w:val="18"/>
          <w:szCs w:val="18"/>
        </w:rPr>
      </w:pPr>
      <w:r>
        <w:rPr>
          <w:rFonts w:ascii="Times New Roman" w:hAnsi="Times New Roman" w:eastAsia="Times New Roman" w:cs="Times New Roman"/>
          <w:color w:val="231F20"/>
          <w:spacing w:val="-3"/>
          <w:sz w:val="18"/>
          <w:szCs w:val="18"/>
        </w:rPr>
        <w:t>verb tense    4–7,</w:t>
      </w:r>
      <w:r>
        <w:rPr>
          <w:rFonts w:ascii="Times New Roman" w:hAnsi="Times New Roman" w:eastAsia="Times New Roman" w:cs="Times New Roman"/>
          <w:color w:val="231F20"/>
          <w:spacing w:val="16"/>
          <w:sz w:val="18"/>
          <w:szCs w:val="18"/>
        </w:rPr>
        <w:t xml:space="preserve"> </w:t>
      </w:r>
      <w:r>
        <w:rPr>
          <w:rFonts w:ascii="Times New Roman" w:hAnsi="Times New Roman" w:eastAsia="Times New Roman" w:cs="Times New Roman"/>
          <w:color w:val="231F20"/>
          <w:spacing w:val="-3"/>
          <w:sz w:val="18"/>
          <w:szCs w:val="18"/>
        </w:rPr>
        <w:t>18, 20, 23, 48–50,</w:t>
      </w:r>
      <w:r>
        <w:rPr>
          <w:rFonts w:ascii="Times New Roman" w:hAnsi="Times New Roman" w:eastAsia="Times New Roman" w:cs="Times New Roman"/>
          <w:color w:val="231F20"/>
          <w:spacing w:val="15"/>
          <w:w w:val="101"/>
          <w:sz w:val="18"/>
          <w:szCs w:val="18"/>
        </w:rPr>
        <w:t xml:space="preserve"> </w:t>
      </w:r>
      <w:r>
        <w:rPr>
          <w:rFonts w:ascii="Times New Roman" w:hAnsi="Times New Roman" w:eastAsia="Times New Roman" w:cs="Times New Roman"/>
          <w:color w:val="231F20"/>
          <w:spacing w:val="-3"/>
          <w:sz w:val="18"/>
          <w:szCs w:val="18"/>
        </w:rPr>
        <w:t>147, 201</w:t>
      </w:r>
      <w:r>
        <w:rPr>
          <w:rFonts w:ascii="Times New Roman" w:hAnsi="Times New Roman" w:eastAsia="Times New Roman" w:cs="Times New Roman"/>
          <w:color w:val="231F20"/>
          <w:spacing w:val="-4"/>
          <w:sz w:val="18"/>
          <w:szCs w:val="18"/>
        </w:rPr>
        <w:t>–204</w:t>
      </w:r>
    </w:p>
    <w:p w14:paraId="1CED263C">
      <w:pPr>
        <w:pStyle w:val="6"/>
        <w:spacing w:line="267" w:lineRule="auto"/>
      </w:pPr>
    </w:p>
    <w:p w14:paraId="3E4824EC">
      <w:pPr>
        <w:spacing w:before="53" w:line="194" w:lineRule="auto"/>
        <w:rPr>
          <w:rFonts w:ascii="Times New Roman" w:hAnsi="Times New Roman" w:eastAsia="Times New Roman" w:cs="Times New Roman"/>
          <w:sz w:val="18"/>
          <w:szCs w:val="18"/>
        </w:rPr>
      </w:pPr>
      <w:r>
        <w:rPr>
          <w:rFonts w:ascii="Times New Roman" w:hAnsi="Times New Roman" w:eastAsia="Times New Roman" w:cs="Times New Roman"/>
          <w:color w:val="231F20"/>
          <w:spacing w:val="-6"/>
          <w:sz w:val="18"/>
          <w:szCs w:val="18"/>
        </w:rPr>
        <w:t>‘we’</w:t>
      </w:r>
      <w:r>
        <w:rPr>
          <w:rFonts w:ascii="Times New Roman" w:hAnsi="Times New Roman" w:eastAsia="Times New Roman" w:cs="Times New Roman"/>
          <w:color w:val="231F20"/>
          <w:spacing w:val="1"/>
          <w:sz w:val="18"/>
          <w:szCs w:val="18"/>
        </w:rPr>
        <w:t xml:space="preserve">    </w:t>
      </w:r>
      <w:r>
        <w:rPr>
          <w:rFonts w:ascii="Times New Roman" w:hAnsi="Times New Roman" w:eastAsia="Times New Roman" w:cs="Times New Roman"/>
          <w:color w:val="231F20"/>
          <w:spacing w:val="-6"/>
          <w:sz w:val="18"/>
          <w:szCs w:val="18"/>
        </w:rPr>
        <w:t>11–12</w:t>
      </w:r>
    </w:p>
    <w:p w14:paraId="41AA81AC">
      <w:pPr>
        <w:spacing w:line="194" w:lineRule="auto"/>
        <w:rPr>
          <w:rFonts w:ascii="Times New Roman" w:hAnsi="Times New Roman" w:eastAsia="Times New Roman" w:cs="Times New Roman"/>
          <w:sz w:val="18"/>
          <w:szCs w:val="18"/>
        </w:rPr>
        <w:sectPr>
          <w:pgSz w:w="8211" w:h="12387"/>
          <w:pgMar w:top="400" w:right="1231" w:bottom="400" w:left="832" w:header="0" w:footer="0" w:gutter="0"/>
          <w:cols w:space="720" w:num="1"/>
        </w:sectPr>
      </w:pPr>
    </w:p>
    <w:p w14:paraId="2C7C3FBC">
      <w:pPr>
        <w:pStyle w:val="6"/>
        <w:spacing w:line="242" w:lineRule="auto"/>
      </w:pPr>
    </w:p>
    <w:p w14:paraId="4EE1C23A">
      <w:pPr>
        <w:pStyle w:val="6"/>
        <w:spacing w:line="243" w:lineRule="auto"/>
      </w:pPr>
    </w:p>
    <w:p w14:paraId="114FCAF3">
      <w:pPr>
        <w:pStyle w:val="6"/>
        <w:spacing w:line="243" w:lineRule="auto"/>
      </w:pPr>
    </w:p>
    <w:p w14:paraId="736A5EC5">
      <w:pPr>
        <w:pStyle w:val="6"/>
        <w:spacing w:line="243" w:lineRule="auto"/>
      </w:pPr>
    </w:p>
    <w:p w14:paraId="13161DD9">
      <w:pPr>
        <w:spacing w:before="146" w:line="169" w:lineRule="auto"/>
        <w:ind w:left="1992"/>
        <w:outlineLvl w:val="0"/>
        <w:rPr>
          <w:rFonts w:ascii="PingFang SC" w:hAnsi="PingFang SC" w:eastAsia="PingFang SC" w:cs="PingFang SC"/>
          <w:sz w:val="32"/>
          <w:szCs w:val="32"/>
        </w:rPr>
      </w:pPr>
      <w:r>
        <w:rPr>
          <w:rFonts w:ascii="PingFang SC" w:hAnsi="PingFang SC" w:eastAsia="PingFang SC" w:cs="PingFang SC"/>
          <w:b/>
          <w:bCs/>
          <w:spacing w:val="-24"/>
          <w:sz w:val="32"/>
          <w:szCs w:val="32"/>
        </w:rPr>
        <w:t>Index</w:t>
      </w:r>
      <w:r>
        <w:rPr>
          <w:rFonts w:ascii="PingFang SC" w:hAnsi="PingFang SC" w:eastAsia="PingFang SC" w:cs="PingFang SC"/>
          <w:spacing w:val="-25"/>
          <w:sz w:val="32"/>
          <w:szCs w:val="32"/>
        </w:rPr>
        <w:t xml:space="preserve"> </w:t>
      </w:r>
      <w:r>
        <w:rPr>
          <w:rFonts w:ascii="PingFang SC" w:hAnsi="PingFang SC" w:eastAsia="PingFang SC" w:cs="PingFang SC"/>
          <w:b/>
          <w:bCs/>
          <w:spacing w:val="-24"/>
          <w:sz w:val="32"/>
          <w:szCs w:val="32"/>
        </w:rPr>
        <w:t>of</w:t>
      </w:r>
      <w:r>
        <w:rPr>
          <w:rFonts w:ascii="PingFang SC" w:hAnsi="PingFang SC" w:eastAsia="PingFang SC" w:cs="PingFang SC"/>
          <w:spacing w:val="-64"/>
          <w:sz w:val="32"/>
          <w:szCs w:val="32"/>
        </w:rPr>
        <w:t xml:space="preserve"> </w:t>
      </w:r>
      <w:r>
        <w:rPr>
          <w:rFonts w:ascii="PingFang SC" w:hAnsi="PingFang SC" w:eastAsia="PingFang SC" w:cs="PingFang SC"/>
          <w:b/>
          <w:bCs/>
          <w:spacing w:val="-24"/>
          <w:sz w:val="32"/>
          <w:szCs w:val="32"/>
        </w:rPr>
        <w:t>Vocabulary</w:t>
      </w:r>
    </w:p>
    <w:p w14:paraId="3CBB6A8A">
      <w:pPr>
        <w:spacing w:before="33"/>
      </w:pPr>
    </w:p>
    <w:p w14:paraId="6387A198">
      <w:pPr>
        <w:spacing w:before="33"/>
      </w:pPr>
    </w:p>
    <w:p w14:paraId="40B497CA">
      <w:pPr>
        <w:spacing w:before="32"/>
      </w:pPr>
    </w:p>
    <w:p w14:paraId="325548D9">
      <w:pPr>
        <w:spacing w:before="32"/>
      </w:pPr>
    </w:p>
    <w:p w14:paraId="12144074">
      <w:pPr>
        <w:spacing w:before="32"/>
      </w:pPr>
    </w:p>
    <w:p w14:paraId="6E52A115">
      <w:pPr>
        <w:spacing w:before="32"/>
      </w:pPr>
    </w:p>
    <w:p w14:paraId="4AAB1503">
      <w:pPr>
        <w:sectPr>
          <w:pgSz w:w="8211" w:h="12387"/>
          <w:pgMar w:top="400" w:right="875" w:bottom="400" w:left="858" w:header="0" w:footer="0" w:gutter="0"/>
          <w:cols w:equalWidth="0" w:num="1">
            <w:col w:w="6477"/>
          </w:cols>
        </w:sectPr>
      </w:pPr>
    </w:p>
    <w:p w14:paraId="6FFC6405">
      <w:pPr>
        <w:spacing w:before="49" w:line="193" w:lineRule="auto"/>
        <w:ind w:left="3" w:right="1703" w:firstLine="5"/>
        <w:rPr>
          <w:rFonts w:ascii="Times New Roman" w:hAnsi="Times New Roman" w:eastAsia="Times New Roman" w:cs="Times New Roman"/>
          <w:sz w:val="18"/>
          <w:szCs w:val="18"/>
        </w:rPr>
      </w:pPr>
      <w:r>
        <w:rPr>
          <w:rFonts w:ascii="Times New Roman" w:hAnsi="Times New Roman" w:eastAsia="Times New Roman" w:cs="Times New Roman"/>
          <w:spacing w:val="-5"/>
          <w:sz w:val="18"/>
          <w:szCs w:val="18"/>
        </w:rPr>
        <w:t>(</w:t>
      </w:r>
      <w:r>
        <w:rPr>
          <w:rFonts w:ascii="PingFang SC" w:hAnsi="PingFang SC" w:eastAsia="PingFang SC" w:cs="PingFang SC"/>
          <w:spacing w:val="-5"/>
          <w:sz w:val="18"/>
          <w:szCs w:val="18"/>
        </w:rPr>
        <w:t>数据未显示</w:t>
      </w:r>
      <w:r>
        <w:rPr>
          <w:rFonts w:ascii="Times New Roman" w:hAnsi="Times New Roman" w:eastAsia="Times New Roman" w:cs="Times New Roman"/>
          <w:spacing w:val="-5"/>
          <w:sz w:val="18"/>
          <w:szCs w:val="18"/>
        </w:rPr>
        <w:t>)</w:t>
      </w:r>
      <w:r>
        <w:rPr>
          <w:rFonts w:ascii="Times New Roman" w:hAnsi="Times New Roman" w:eastAsia="Times New Roman" w:cs="Times New Roman"/>
          <w:spacing w:val="13"/>
          <w:w w:val="102"/>
          <w:sz w:val="18"/>
          <w:szCs w:val="18"/>
        </w:rPr>
        <w:t xml:space="preserve">  </w:t>
      </w:r>
      <w:r>
        <w:rPr>
          <w:rFonts w:ascii="Times New Roman" w:hAnsi="Times New Roman" w:eastAsia="Times New Roman" w:cs="Times New Roman"/>
          <w:spacing w:val="-5"/>
          <w:sz w:val="18"/>
          <w:szCs w:val="18"/>
        </w:rPr>
        <w:t>138</w:t>
      </w:r>
      <w:r>
        <w:rPr>
          <w:rFonts w:ascii="Times New Roman" w:hAnsi="Times New Roman" w:eastAsia="Times New Roman" w:cs="Times New Roman"/>
          <w:spacing w:val="12"/>
          <w:sz w:val="18"/>
          <w:szCs w:val="18"/>
        </w:rPr>
        <w:t xml:space="preserve">  </w:t>
      </w:r>
      <w:r>
        <w:rPr>
          <w:rFonts w:ascii="PingFang SC" w:hAnsi="PingFang SC" w:eastAsia="PingFang SC" w:cs="PingFang SC"/>
          <w:spacing w:val="-5"/>
          <w:sz w:val="18"/>
          <w:szCs w:val="18"/>
        </w:rPr>
        <w:t>(</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见图</w:t>
      </w:r>
      <w:r>
        <w:rPr>
          <w:rFonts w:ascii="Times New Roman" w:hAnsi="Times New Roman" w:eastAsia="Times New Roman" w:cs="Times New Roman"/>
          <w:spacing w:val="-4"/>
          <w:sz w:val="18"/>
          <w:szCs w:val="18"/>
        </w:rPr>
        <w:t>1</w:t>
      </w:r>
      <w:r>
        <w:rPr>
          <w:rFonts w:ascii="PingFang SC" w:hAnsi="PingFang SC" w:eastAsia="PingFang SC" w:cs="PingFang SC"/>
          <w:spacing w:val="-4"/>
          <w:sz w:val="18"/>
          <w:szCs w:val="18"/>
        </w:rPr>
        <w:t>）</w:t>
      </w:r>
      <w:r>
        <w:rPr>
          <w:rFonts w:ascii="PingFang SC" w:hAnsi="PingFang SC" w:eastAsia="PingFang SC" w:cs="PingFang SC"/>
          <w:spacing w:val="52"/>
          <w:w w:val="101"/>
          <w:sz w:val="18"/>
          <w:szCs w:val="18"/>
        </w:rPr>
        <w:t xml:space="preserve"> </w:t>
      </w:r>
      <w:r>
        <w:rPr>
          <w:rFonts w:ascii="Times New Roman" w:hAnsi="Times New Roman" w:eastAsia="Times New Roman" w:cs="Times New Roman"/>
          <w:spacing w:val="-4"/>
          <w:sz w:val="18"/>
          <w:szCs w:val="18"/>
        </w:rPr>
        <w:t>138</w:t>
      </w:r>
      <w:r>
        <w:rPr>
          <w:rFonts w:ascii="PingFang SC" w:hAnsi="PingFang SC" w:eastAsia="PingFang SC" w:cs="PingFang SC"/>
          <w:spacing w:val="-4"/>
          <w:sz w:val="18"/>
          <w:szCs w:val="18"/>
        </w:rPr>
        <w:t>（另见</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图</w:t>
      </w:r>
      <w:r>
        <w:rPr>
          <w:rFonts w:ascii="Times New Roman" w:hAnsi="Times New Roman" w:eastAsia="Times New Roman" w:cs="Times New Roman"/>
          <w:spacing w:val="-4"/>
          <w:sz w:val="18"/>
          <w:szCs w:val="18"/>
        </w:rPr>
        <w:t>1</w:t>
      </w:r>
      <w:r>
        <w:rPr>
          <w:rFonts w:ascii="PingFang SC" w:hAnsi="PingFang SC" w:eastAsia="PingFang SC" w:cs="PingFang SC"/>
          <w:spacing w:val="-4"/>
          <w:sz w:val="18"/>
          <w:szCs w:val="18"/>
        </w:rPr>
        <w:t>）</w:t>
      </w:r>
      <w:r>
        <w:rPr>
          <w:rFonts w:ascii="PingFang SC" w:hAnsi="PingFang SC" w:eastAsia="PingFang SC" w:cs="PingFang SC"/>
          <w:spacing w:val="56"/>
          <w:sz w:val="18"/>
          <w:szCs w:val="18"/>
        </w:rPr>
        <w:t xml:space="preserve"> </w:t>
      </w:r>
      <w:r>
        <w:rPr>
          <w:rFonts w:ascii="Times New Roman" w:hAnsi="Times New Roman" w:eastAsia="Times New Roman" w:cs="Times New Roman"/>
          <w:spacing w:val="-4"/>
          <w:sz w:val="18"/>
          <w:szCs w:val="18"/>
        </w:rPr>
        <w:t>138</w:t>
      </w:r>
      <w:r>
        <w:rPr>
          <w:rFonts w:ascii="PingFang SC" w:hAnsi="PingFang SC" w:eastAsia="PingFang SC" w:cs="PingFang SC"/>
          <w:spacing w:val="-4"/>
          <w:sz w:val="18"/>
          <w:szCs w:val="18"/>
        </w:rPr>
        <w:t>（见图</w:t>
      </w:r>
      <w:r>
        <w:rPr>
          <w:rFonts w:ascii="Times New Roman" w:hAnsi="Times New Roman" w:eastAsia="Times New Roman" w:cs="Times New Roman"/>
          <w:spacing w:val="-4"/>
          <w:sz w:val="18"/>
          <w:szCs w:val="18"/>
        </w:rPr>
        <w:t xml:space="preserve">1 </w:t>
      </w:r>
      <w:r>
        <w:rPr>
          <w:rFonts w:ascii="PingFang SC" w:hAnsi="PingFang SC" w:eastAsia="PingFang SC" w:cs="PingFang SC"/>
          <w:spacing w:val="-4"/>
          <w:sz w:val="18"/>
          <w:szCs w:val="18"/>
        </w:rPr>
        <w:t>–</w:t>
      </w:r>
      <w:r>
        <w:rPr>
          <w:rFonts w:ascii="PingFang SC" w:hAnsi="PingFang SC" w:eastAsia="PingFang SC" w:cs="PingFang SC"/>
          <w:sz w:val="18"/>
          <w:szCs w:val="18"/>
        </w:rPr>
        <w:t xml:space="preserve"> </w:t>
      </w:r>
      <w:r>
        <w:rPr>
          <w:rFonts w:ascii="Times New Roman" w:hAnsi="Times New Roman" w:eastAsia="Times New Roman" w:cs="Times New Roman"/>
          <w:spacing w:val="-5"/>
          <w:sz w:val="18"/>
          <w:szCs w:val="18"/>
        </w:rPr>
        <w:t>3</w:t>
      </w:r>
      <w:r>
        <w:rPr>
          <w:rFonts w:ascii="PingFang SC" w:hAnsi="PingFang SC" w:eastAsia="PingFang SC" w:cs="PingFang SC"/>
          <w:spacing w:val="-5"/>
          <w:sz w:val="18"/>
          <w:szCs w:val="18"/>
        </w:rPr>
        <w:t>）</w:t>
      </w:r>
      <w:r>
        <w:rPr>
          <w:rFonts w:ascii="PingFang SC" w:hAnsi="PingFang SC" w:eastAsia="PingFang SC" w:cs="PingFang SC"/>
          <w:spacing w:val="53"/>
          <w:w w:val="101"/>
          <w:sz w:val="18"/>
          <w:szCs w:val="18"/>
        </w:rPr>
        <w:t xml:space="preserve"> </w:t>
      </w:r>
      <w:r>
        <w:rPr>
          <w:rFonts w:ascii="Times New Roman" w:hAnsi="Times New Roman" w:eastAsia="Times New Roman" w:cs="Times New Roman"/>
          <w:spacing w:val="-5"/>
          <w:sz w:val="18"/>
          <w:szCs w:val="18"/>
        </w:rPr>
        <w:t>138</w:t>
      </w:r>
    </w:p>
    <w:p w14:paraId="0B032BF2">
      <w:pPr>
        <w:spacing w:before="190" w:line="180" w:lineRule="auto"/>
        <w:ind w:right="1434" w:firstLine="3"/>
        <w:rPr>
          <w:rFonts w:ascii="Times New Roman" w:hAnsi="Times New Roman" w:eastAsia="Times New Roman" w:cs="Times New Roman"/>
          <w:sz w:val="18"/>
          <w:szCs w:val="18"/>
        </w:rPr>
      </w:pPr>
      <w:r>
        <w:rPr>
          <w:rFonts w:ascii="PingFang SC" w:hAnsi="PingFang SC" w:eastAsia="PingFang SC" w:cs="PingFang SC"/>
          <w:spacing w:val="-4"/>
          <w:sz w:val="18"/>
          <w:szCs w:val="18"/>
        </w:rPr>
        <w:t xml:space="preserve">一个因素在 </w:t>
      </w:r>
      <w:r>
        <w:rPr>
          <w:rFonts w:ascii="Times New Roman" w:hAnsi="Times New Roman" w:eastAsia="Times New Roman" w:cs="Times New Roman"/>
          <w:spacing w:val="-4"/>
          <w:sz w:val="18"/>
          <w:szCs w:val="18"/>
        </w:rPr>
        <w:t>109</w:t>
      </w:r>
      <w:r>
        <w:rPr>
          <w:rFonts w:ascii="Times New Roman" w:hAnsi="Times New Roman" w:eastAsia="Times New Roman" w:cs="Times New Roman"/>
          <w:spacing w:val="18"/>
          <w:sz w:val="18"/>
          <w:szCs w:val="18"/>
        </w:rPr>
        <w:t xml:space="preserve"> </w:t>
      </w:r>
      <w:r>
        <w:rPr>
          <w:rFonts w:ascii="PingFang SC" w:hAnsi="PingFang SC" w:eastAsia="PingFang SC" w:cs="PingFang SC"/>
          <w:spacing w:val="-4"/>
          <w:sz w:val="18"/>
          <w:szCs w:val="18"/>
        </w:rPr>
        <w:t xml:space="preserve">一些 </w:t>
      </w:r>
      <w:r>
        <w:rPr>
          <w:rFonts w:ascii="Times New Roman" w:hAnsi="Times New Roman" w:eastAsia="Times New Roman" w:cs="Times New Roman"/>
          <w:spacing w:val="-4"/>
          <w:sz w:val="18"/>
          <w:szCs w:val="18"/>
        </w:rPr>
        <w:t>10</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5"/>
          <w:sz w:val="18"/>
          <w:szCs w:val="18"/>
        </w:rPr>
        <w:t xml:space="preserve">5 </w:t>
      </w:r>
      <w:r>
        <w:rPr>
          <w:rFonts w:ascii="PingFang SC" w:hAnsi="PingFang SC" w:eastAsia="PingFang SC" w:cs="PingFang SC"/>
          <w:spacing w:val="-5"/>
          <w:sz w:val="18"/>
          <w:szCs w:val="18"/>
        </w:rPr>
        <w:t>上述</w:t>
      </w:r>
      <w:r>
        <w:rPr>
          <w:rFonts w:ascii="PingFang SC" w:hAnsi="PingFang SC" w:eastAsia="PingFang SC" w:cs="PingFang SC"/>
          <w:spacing w:val="12"/>
          <w:sz w:val="18"/>
          <w:szCs w:val="18"/>
        </w:rPr>
        <w:t xml:space="preserve"> </w:t>
      </w:r>
      <w:r>
        <w:rPr>
          <w:rFonts w:ascii="Times New Roman" w:hAnsi="Times New Roman" w:eastAsia="Times New Roman" w:cs="Times New Roman"/>
          <w:spacing w:val="-5"/>
          <w:sz w:val="18"/>
          <w:szCs w:val="18"/>
        </w:rPr>
        <w:t>137</w:t>
      </w:r>
      <w:r>
        <w:rPr>
          <w:rFonts w:ascii="Times New Roman" w:hAnsi="Times New Roman" w:eastAsia="Times New Roman" w:cs="Times New Roman"/>
          <w:spacing w:val="5"/>
          <w:sz w:val="18"/>
          <w:szCs w:val="18"/>
        </w:rPr>
        <w:t xml:space="preserve"> </w:t>
      </w:r>
      <w:r>
        <w:rPr>
          <w:rFonts w:ascii="PingFang SC" w:hAnsi="PingFang SC" w:eastAsia="PingFang SC" w:cs="PingFang SC"/>
          <w:spacing w:val="-5"/>
          <w:sz w:val="18"/>
          <w:szCs w:val="18"/>
        </w:rPr>
        <w:t>很多</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5"/>
          <w:sz w:val="18"/>
          <w:szCs w:val="18"/>
        </w:rPr>
        <w:t>105</w:t>
      </w:r>
      <w:r>
        <w:rPr>
          <w:rFonts w:ascii="Times New Roman" w:hAnsi="Times New Roman" w:eastAsia="Times New Roman" w:cs="Times New Roman"/>
          <w:spacing w:val="7"/>
          <w:sz w:val="18"/>
          <w:szCs w:val="18"/>
        </w:rPr>
        <w:t xml:space="preserve"> </w:t>
      </w:r>
      <w:r>
        <w:rPr>
          <w:rFonts w:ascii="PingFang SC" w:hAnsi="PingFang SC" w:eastAsia="PingFang SC" w:cs="PingFang SC"/>
          <w:spacing w:val="-5"/>
          <w:sz w:val="18"/>
          <w:szCs w:val="18"/>
        </w:rPr>
        <w:t>一</w:t>
      </w:r>
      <w:r>
        <w:rPr>
          <w:rFonts w:ascii="PingFang SC" w:hAnsi="PingFang SC" w:eastAsia="PingFang SC" w:cs="PingFang SC"/>
          <w:sz w:val="18"/>
          <w:szCs w:val="18"/>
        </w:rPr>
        <w:t xml:space="preserve">   </w:t>
      </w:r>
      <w:r>
        <w:rPr>
          <w:rFonts w:ascii="PingFang SC" w:hAnsi="PingFang SC" w:eastAsia="PingFang SC" w:cs="PingFang SC"/>
          <w:spacing w:val="-5"/>
          <w:sz w:val="18"/>
          <w:szCs w:val="18"/>
        </w:rPr>
        <w:t xml:space="preserve">点 </w:t>
      </w:r>
      <w:r>
        <w:rPr>
          <w:rFonts w:ascii="Times New Roman" w:hAnsi="Times New Roman" w:eastAsia="Times New Roman" w:cs="Times New Roman"/>
          <w:spacing w:val="-5"/>
          <w:sz w:val="18"/>
          <w:szCs w:val="18"/>
        </w:rPr>
        <w:t>105</w:t>
      </w:r>
      <w:r>
        <w:rPr>
          <w:rFonts w:ascii="Times New Roman" w:hAnsi="Times New Roman" w:eastAsia="Times New Roman" w:cs="Times New Roman"/>
          <w:spacing w:val="17"/>
          <w:sz w:val="18"/>
          <w:szCs w:val="18"/>
        </w:rPr>
        <w:t xml:space="preserve"> </w:t>
      </w:r>
      <w:r>
        <w:rPr>
          <w:rFonts w:ascii="PingFang SC" w:hAnsi="PingFang SC" w:eastAsia="PingFang SC" w:cs="PingFang SC"/>
          <w:spacing w:val="-5"/>
          <w:sz w:val="18"/>
          <w:szCs w:val="18"/>
        </w:rPr>
        <w:t>需要</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5"/>
          <w:sz w:val="18"/>
          <w:szCs w:val="18"/>
        </w:rPr>
        <w:t>192</w:t>
      </w:r>
      <w:r>
        <w:rPr>
          <w:rFonts w:ascii="Times New Roman" w:hAnsi="Times New Roman" w:eastAsia="Times New Roman" w:cs="Times New Roman"/>
          <w:spacing w:val="7"/>
          <w:sz w:val="18"/>
          <w:szCs w:val="18"/>
        </w:rPr>
        <w:t xml:space="preserve"> </w:t>
      </w:r>
      <w:r>
        <w:rPr>
          <w:rFonts w:ascii="PingFang SC" w:hAnsi="PingFang SC" w:eastAsia="PingFang SC" w:cs="PingFang SC"/>
          <w:spacing w:val="-5"/>
          <w:sz w:val="18"/>
          <w:szCs w:val="18"/>
        </w:rPr>
        <w:t>一个新</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步骤是 </w:t>
      </w:r>
      <w:r>
        <w:rPr>
          <w:rFonts w:ascii="Times New Roman" w:hAnsi="Times New Roman" w:eastAsia="Times New Roman" w:cs="Times New Roman"/>
          <w:spacing w:val="-3"/>
          <w:sz w:val="18"/>
          <w:szCs w:val="18"/>
        </w:rPr>
        <w:t xml:space="preserve">85 </w:t>
      </w:r>
      <w:r>
        <w:rPr>
          <w:rFonts w:ascii="PingFang SC" w:hAnsi="PingFang SC" w:eastAsia="PingFang SC" w:cs="PingFang SC"/>
          <w:spacing w:val="-3"/>
          <w:sz w:val="18"/>
          <w:szCs w:val="18"/>
        </w:rPr>
        <w:t xml:space="preserve">一些（的） </w:t>
      </w:r>
      <w:r>
        <w:rPr>
          <w:rFonts w:ascii="Times New Roman" w:hAnsi="Times New Roman" w:eastAsia="Times New Roman" w:cs="Times New Roman"/>
          <w:spacing w:val="-3"/>
          <w:sz w:val="18"/>
          <w:szCs w:val="18"/>
        </w:rPr>
        <w:t>1</w:t>
      </w:r>
      <w:r>
        <w:rPr>
          <w:rFonts w:ascii="Times New Roman" w:hAnsi="Times New Roman" w:eastAsia="Times New Roman" w:cs="Times New Roman"/>
          <w:spacing w:val="3"/>
          <w:sz w:val="18"/>
          <w:szCs w:val="18"/>
        </w:rPr>
        <w:t xml:space="preserve">  </w:t>
      </w:r>
      <w:r>
        <w:rPr>
          <w:rFonts w:ascii="Times New Roman" w:hAnsi="Times New Roman" w:eastAsia="Times New Roman" w:cs="Times New Roman"/>
          <w:spacing w:val="-5"/>
          <w:sz w:val="18"/>
          <w:szCs w:val="18"/>
        </w:rPr>
        <w:t>05, 217</w:t>
      </w:r>
      <w:r>
        <w:rPr>
          <w:rFonts w:ascii="Times New Roman" w:hAnsi="Times New Roman" w:eastAsia="Times New Roman" w:cs="Times New Roman"/>
          <w:spacing w:val="21"/>
          <w:w w:val="101"/>
          <w:sz w:val="18"/>
          <w:szCs w:val="18"/>
        </w:rPr>
        <w:t xml:space="preserve"> </w:t>
      </w:r>
      <w:r>
        <w:rPr>
          <w:rFonts w:ascii="PingFang SC" w:hAnsi="PingFang SC" w:eastAsia="PingFang SC" w:cs="PingFang SC"/>
          <w:spacing w:val="-5"/>
          <w:sz w:val="18"/>
          <w:szCs w:val="18"/>
        </w:rPr>
        <w:t xml:space="preserve">能够 </w:t>
      </w:r>
      <w:r>
        <w:rPr>
          <w:rFonts w:ascii="Times New Roman" w:hAnsi="Times New Roman" w:eastAsia="Times New Roman" w:cs="Times New Roman"/>
          <w:spacing w:val="-5"/>
          <w:sz w:val="18"/>
          <w:szCs w:val="18"/>
        </w:rPr>
        <w:t>39,</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pacing w:val="-5"/>
          <w:sz w:val="18"/>
          <w:szCs w:val="18"/>
        </w:rPr>
        <w:t>190</w:t>
      </w:r>
      <w:r>
        <w:rPr>
          <w:rFonts w:ascii="Times New Roman" w:hAnsi="Times New Roman" w:eastAsia="Times New Roman" w:cs="Times New Roman"/>
          <w:spacing w:val="22"/>
          <w:sz w:val="18"/>
          <w:szCs w:val="18"/>
        </w:rPr>
        <w:t xml:space="preserve"> </w:t>
      </w:r>
      <w:r>
        <w:rPr>
          <w:rFonts w:ascii="PingFang SC" w:hAnsi="PingFang SC" w:eastAsia="PingFang SC" w:cs="PingFang SC"/>
          <w:spacing w:val="-5"/>
          <w:sz w:val="18"/>
          <w:szCs w:val="18"/>
        </w:rPr>
        <w:t>以</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上 </w:t>
      </w:r>
      <w:r>
        <w:rPr>
          <w:rFonts w:ascii="Times New Roman" w:hAnsi="Times New Roman" w:eastAsia="Times New Roman" w:cs="Times New Roman"/>
          <w:spacing w:val="-3"/>
          <w:sz w:val="18"/>
          <w:szCs w:val="18"/>
        </w:rPr>
        <w:t xml:space="preserve">79 </w:t>
      </w:r>
      <w:r>
        <w:rPr>
          <w:rFonts w:ascii="PingFang SC" w:hAnsi="PingFang SC" w:eastAsia="PingFang SC" w:cs="PingFang SC"/>
          <w:spacing w:val="-3"/>
          <w:sz w:val="18"/>
          <w:szCs w:val="18"/>
        </w:rPr>
        <w:t xml:space="preserve">缺乏 </w:t>
      </w:r>
      <w:r>
        <w:rPr>
          <w:rFonts w:ascii="Times New Roman" w:hAnsi="Times New Roman" w:eastAsia="Times New Roman" w:cs="Times New Roman"/>
          <w:spacing w:val="-3"/>
          <w:sz w:val="18"/>
          <w:szCs w:val="18"/>
        </w:rPr>
        <w:t xml:space="preserve">37 </w:t>
      </w:r>
      <w:r>
        <w:rPr>
          <w:rFonts w:ascii="PingFang SC" w:hAnsi="PingFang SC" w:eastAsia="PingFang SC" w:cs="PingFang SC"/>
          <w:spacing w:val="-3"/>
          <w:sz w:val="18"/>
          <w:szCs w:val="18"/>
        </w:rPr>
        <w:t xml:space="preserve">丰富 </w:t>
      </w:r>
      <w:r>
        <w:rPr>
          <w:rFonts w:ascii="Times New Roman" w:hAnsi="Times New Roman" w:eastAsia="Times New Roman" w:cs="Times New Roman"/>
          <w:spacing w:val="-3"/>
          <w:sz w:val="18"/>
          <w:szCs w:val="18"/>
        </w:rPr>
        <w:t>141</w:t>
      </w:r>
      <w:r>
        <w:rPr>
          <w:rFonts w:ascii="Times New Roman" w:hAnsi="Times New Roman" w:eastAsia="Times New Roman" w:cs="Times New Roman"/>
          <w:sz w:val="18"/>
          <w:szCs w:val="18"/>
        </w:rPr>
        <w:t xml:space="preserve">    </w:t>
      </w:r>
      <w:r>
        <w:rPr>
          <w:rFonts w:ascii="PingFang SC" w:hAnsi="PingFang SC" w:eastAsia="PingFang SC" w:cs="PingFang SC"/>
          <w:spacing w:val="-4"/>
          <w:sz w:val="18"/>
          <w:szCs w:val="18"/>
        </w:rPr>
        <w:t xml:space="preserve">加速 </w:t>
      </w:r>
      <w:r>
        <w:rPr>
          <w:rFonts w:ascii="Times New Roman" w:hAnsi="Times New Roman" w:eastAsia="Times New Roman" w:cs="Times New Roman"/>
          <w:spacing w:val="-4"/>
          <w:sz w:val="18"/>
          <w:szCs w:val="18"/>
        </w:rPr>
        <w:t>140,</w:t>
      </w:r>
      <w:r>
        <w:rPr>
          <w:rFonts w:ascii="Times New Roman" w:hAnsi="Times New Roman" w:eastAsia="Times New Roman" w:cs="Times New Roman"/>
          <w:spacing w:val="33"/>
          <w:sz w:val="18"/>
          <w:szCs w:val="18"/>
        </w:rPr>
        <w:t xml:space="preserve"> </w:t>
      </w:r>
      <w:r>
        <w:rPr>
          <w:rFonts w:ascii="Times New Roman" w:hAnsi="Times New Roman" w:eastAsia="Times New Roman" w:cs="Times New Roman"/>
          <w:spacing w:val="-4"/>
          <w:sz w:val="18"/>
          <w:szCs w:val="18"/>
        </w:rPr>
        <w:t xml:space="preserve">141 </w:t>
      </w:r>
      <w:r>
        <w:rPr>
          <w:rFonts w:ascii="PingFang SC" w:hAnsi="PingFang SC" w:eastAsia="PingFang SC" w:cs="PingFang SC"/>
          <w:spacing w:val="-4"/>
          <w:sz w:val="18"/>
          <w:szCs w:val="18"/>
        </w:rPr>
        <w:t xml:space="preserve">可接受 </w:t>
      </w:r>
      <w:r>
        <w:rPr>
          <w:rFonts w:ascii="Times New Roman" w:hAnsi="Times New Roman" w:eastAsia="Times New Roman" w:cs="Times New Roman"/>
          <w:spacing w:val="-4"/>
          <w:sz w:val="18"/>
          <w:szCs w:val="18"/>
        </w:rPr>
        <w:t>86</w:t>
      </w:r>
      <w:r>
        <w:rPr>
          <w:rFonts w:ascii="Times New Roman" w:hAnsi="Times New Roman" w:eastAsia="Times New Roman" w:cs="Times New Roman"/>
          <w:sz w:val="18"/>
          <w:szCs w:val="18"/>
        </w:rPr>
        <w:t xml:space="preserve">  </w:t>
      </w:r>
      <w:r>
        <w:rPr>
          <w:rFonts w:ascii="PingFang SC" w:hAnsi="PingFang SC" w:eastAsia="PingFang SC" w:cs="PingFang SC"/>
          <w:spacing w:val="-4"/>
          <w:sz w:val="18"/>
          <w:szCs w:val="18"/>
        </w:rPr>
        <w:t xml:space="preserve">陪伴 </w:t>
      </w:r>
      <w:r>
        <w:rPr>
          <w:rFonts w:ascii="Times New Roman" w:hAnsi="Times New Roman" w:eastAsia="Times New Roman" w:cs="Times New Roman"/>
          <w:spacing w:val="-4"/>
          <w:sz w:val="18"/>
          <w:szCs w:val="18"/>
        </w:rPr>
        <w:t>109</w:t>
      </w:r>
      <w:r>
        <w:rPr>
          <w:rFonts w:ascii="Times New Roman" w:hAnsi="Times New Roman" w:eastAsia="Times New Roman" w:cs="Times New Roman"/>
          <w:spacing w:val="12"/>
          <w:sz w:val="18"/>
          <w:szCs w:val="18"/>
        </w:rPr>
        <w:t xml:space="preserve"> </w:t>
      </w:r>
      <w:r>
        <w:rPr>
          <w:rFonts w:ascii="PingFang SC" w:hAnsi="PingFang SC" w:eastAsia="PingFang SC" w:cs="PingFang SC"/>
          <w:spacing w:val="-4"/>
          <w:sz w:val="18"/>
          <w:szCs w:val="18"/>
        </w:rPr>
        <w:t xml:space="preserve">根据 </w:t>
      </w:r>
      <w:r>
        <w:rPr>
          <w:rFonts w:ascii="Times New Roman" w:hAnsi="Times New Roman" w:eastAsia="Times New Roman" w:cs="Times New Roman"/>
          <w:spacing w:val="-4"/>
          <w:sz w:val="18"/>
          <w:szCs w:val="18"/>
        </w:rPr>
        <w:t>85,</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 xml:space="preserve">138 </w:t>
      </w:r>
      <w:r>
        <w:rPr>
          <w:rFonts w:ascii="PingFang SC" w:hAnsi="PingFang SC" w:eastAsia="PingFang SC" w:cs="PingFang SC"/>
          <w:spacing w:val="-4"/>
          <w:sz w:val="18"/>
          <w:szCs w:val="18"/>
        </w:rPr>
        <w:t>解</w:t>
      </w:r>
      <w:r>
        <w:rPr>
          <w:rFonts w:ascii="PingFang SC" w:hAnsi="PingFang SC" w:eastAsia="PingFang SC" w:cs="PingFang SC"/>
          <w:sz w:val="18"/>
          <w:szCs w:val="18"/>
        </w:rPr>
        <w:t xml:space="preserve"> </w:t>
      </w:r>
      <w:r>
        <w:rPr>
          <w:rFonts w:ascii="PingFang SC" w:hAnsi="PingFang SC" w:eastAsia="PingFang SC" w:cs="PingFang SC"/>
          <w:spacing w:val="-5"/>
          <w:sz w:val="18"/>
          <w:szCs w:val="18"/>
        </w:rPr>
        <w:t xml:space="preserve">释 </w:t>
      </w:r>
      <w:r>
        <w:rPr>
          <w:rFonts w:ascii="Times New Roman" w:hAnsi="Times New Roman" w:eastAsia="Times New Roman" w:cs="Times New Roman"/>
          <w:spacing w:val="-5"/>
          <w:sz w:val="18"/>
          <w:szCs w:val="18"/>
        </w:rPr>
        <w:t>109</w:t>
      </w:r>
      <w:r>
        <w:rPr>
          <w:rFonts w:ascii="Times New Roman" w:hAnsi="Times New Roman" w:eastAsia="Times New Roman" w:cs="Times New Roman"/>
          <w:spacing w:val="23"/>
          <w:sz w:val="18"/>
          <w:szCs w:val="18"/>
        </w:rPr>
        <w:t xml:space="preserve"> </w:t>
      </w:r>
      <w:r>
        <w:rPr>
          <w:rFonts w:ascii="PingFang SC" w:hAnsi="PingFang SC" w:eastAsia="PingFang SC" w:cs="PingFang SC"/>
          <w:spacing w:val="-5"/>
          <w:sz w:val="18"/>
          <w:szCs w:val="18"/>
        </w:rPr>
        <w:t xml:space="preserve">准确 </w:t>
      </w:r>
      <w:r>
        <w:rPr>
          <w:rFonts w:ascii="Times New Roman" w:hAnsi="Times New Roman" w:eastAsia="Times New Roman" w:cs="Times New Roman"/>
          <w:spacing w:val="-5"/>
          <w:sz w:val="18"/>
          <w:szCs w:val="18"/>
        </w:rPr>
        <w:t>39,</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5"/>
          <w:sz w:val="18"/>
          <w:szCs w:val="18"/>
        </w:rPr>
        <w:t>84,</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5"/>
          <w:sz w:val="18"/>
          <w:szCs w:val="18"/>
        </w:rPr>
        <w:t>190,</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2"/>
          <w:sz w:val="18"/>
          <w:szCs w:val="18"/>
        </w:rPr>
        <w:t xml:space="preserve">220 </w:t>
      </w:r>
      <w:r>
        <w:rPr>
          <w:rFonts w:ascii="PingFang SC" w:hAnsi="PingFang SC" w:eastAsia="PingFang SC" w:cs="PingFang SC"/>
          <w:spacing w:val="-2"/>
          <w:sz w:val="18"/>
          <w:szCs w:val="18"/>
        </w:rPr>
        <w:t xml:space="preserve">实现 </w:t>
      </w:r>
      <w:r>
        <w:rPr>
          <w:rFonts w:ascii="Times New Roman" w:hAnsi="Times New Roman" w:eastAsia="Times New Roman" w:cs="Times New Roman"/>
          <w:spacing w:val="-2"/>
          <w:sz w:val="18"/>
          <w:szCs w:val="18"/>
        </w:rPr>
        <w:t>36,</w:t>
      </w:r>
      <w:r>
        <w:rPr>
          <w:rFonts w:ascii="Times New Roman" w:hAnsi="Times New Roman" w:eastAsia="Times New Roman" w:cs="Times New Roman"/>
          <w:spacing w:val="24"/>
          <w:sz w:val="18"/>
          <w:szCs w:val="18"/>
        </w:rPr>
        <w:t xml:space="preserve"> </w:t>
      </w:r>
      <w:r>
        <w:rPr>
          <w:rFonts w:ascii="Times New Roman" w:hAnsi="Times New Roman" w:eastAsia="Times New Roman" w:cs="Times New Roman"/>
          <w:spacing w:val="-2"/>
          <w:sz w:val="18"/>
          <w:szCs w:val="18"/>
        </w:rPr>
        <w:t>82, 219, 220</w:t>
      </w:r>
      <w:r>
        <w:rPr>
          <w:rFonts w:ascii="Times New Roman" w:hAnsi="Times New Roman" w:eastAsia="Times New Roman" w:cs="Times New Roman"/>
          <w:sz w:val="18"/>
          <w:szCs w:val="18"/>
        </w:rPr>
        <w:t xml:space="preserve"> </w:t>
      </w:r>
      <w:r>
        <w:rPr>
          <w:rFonts w:ascii="PingFang SC" w:hAnsi="PingFang SC" w:eastAsia="PingFang SC" w:cs="PingFang SC"/>
          <w:spacing w:val="-3"/>
          <w:sz w:val="18"/>
          <w:szCs w:val="18"/>
        </w:rPr>
        <w:t xml:space="preserve">获得 </w:t>
      </w:r>
      <w:r>
        <w:rPr>
          <w:rFonts w:ascii="Times New Roman" w:hAnsi="Times New Roman" w:eastAsia="Times New Roman" w:cs="Times New Roman"/>
          <w:spacing w:val="-3"/>
          <w:sz w:val="18"/>
          <w:szCs w:val="18"/>
        </w:rPr>
        <w:t xml:space="preserve">77 </w:t>
      </w:r>
      <w:r>
        <w:rPr>
          <w:rFonts w:ascii="PingFang SC" w:hAnsi="PingFang SC" w:eastAsia="PingFang SC" w:cs="PingFang SC"/>
          <w:spacing w:val="-3"/>
          <w:sz w:val="18"/>
          <w:szCs w:val="18"/>
        </w:rPr>
        <w:t xml:space="preserve">适应 </w:t>
      </w:r>
      <w:r>
        <w:rPr>
          <w:rFonts w:ascii="Times New Roman" w:hAnsi="Times New Roman" w:eastAsia="Times New Roman" w:cs="Times New Roman"/>
          <w:spacing w:val="-3"/>
          <w:sz w:val="18"/>
          <w:szCs w:val="18"/>
        </w:rPr>
        <w:t>81,</w:t>
      </w:r>
      <w:r>
        <w:rPr>
          <w:rFonts w:ascii="Times New Roman" w:hAnsi="Times New Roman" w:eastAsia="Times New Roman" w:cs="Times New Roman"/>
          <w:spacing w:val="16"/>
          <w:sz w:val="18"/>
          <w:szCs w:val="18"/>
        </w:rPr>
        <w:t xml:space="preserve"> </w:t>
      </w:r>
      <w:r>
        <w:rPr>
          <w:rFonts w:ascii="Times New Roman" w:hAnsi="Times New Roman" w:eastAsia="Times New Roman" w:cs="Times New Roman"/>
          <w:spacing w:val="-3"/>
          <w:sz w:val="18"/>
          <w:szCs w:val="18"/>
        </w:rPr>
        <w:t xml:space="preserve">85, </w:t>
      </w:r>
      <w:r>
        <w:rPr>
          <w:rFonts w:ascii="PingFang SC" w:hAnsi="PingFang SC" w:eastAsia="PingFang SC" w:cs="PingFang SC"/>
          <w:spacing w:val="-3"/>
          <w:sz w:val="18"/>
          <w:szCs w:val="18"/>
        </w:rPr>
        <w:t>添</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 xml:space="preserve">加 </w:t>
      </w:r>
      <w:r>
        <w:rPr>
          <w:rFonts w:ascii="Times New Roman" w:hAnsi="Times New Roman" w:eastAsia="Times New Roman" w:cs="Times New Roman"/>
          <w:spacing w:val="-2"/>
          <w:sz w:val="18"/>
          <w:szCs w:val="18"/>
        </w:rPr>
        <w:t xml:space="preserve">81 </w:t>
      </w:r>
      <w:r>
        <w:rPr>
          <w:rFonts w:ascii="PingFang SC" w:hAnsi="PingFang SC" w:eastAsia="PingFang SC" w:cs="PingFang SC"/>
          <w:spacing w:val="-2"/>
          <w:sz w:val="18"/>
          <w:szCs w:val="18"/>
        </w:rPr>
        <w:t xml:space="preserve">地址 </w:t>
      </w:r>
      <w:r>
        <w:rPr>
          <w:rFonts w:ascii="Times New Roman" w:hAnsi="Times New Roman" w:eastAsia="Times New Roman" w:cs="Times New Roman"/>
          <w:spacing w:val="-2"/>
          <w:sz w:val="18"/>
          <w:szCs w:val="18"/>
        </w:rPr>
        <w:t xml:space="preserve">36, 218 </w:t>
      </w:r>
      <w:r>
        <w:rPr>
          <w:rFonts w:ascii="PingFang SC" w:hAnsi="PingFang SC" w:eastAsia="PingFang SC" w:cs="PingFang SC"/>
          <w:spacing w:val="-2"/>
          <w:sz w:val="18"/>
          <w:szCs w:val="18"/>
        </w:rPr>
        <w:t>足够</w:t>
      </w:r>
      <w:r>
        <w:rPr>
          <w:rFonts w:ascii="PingFang SC" w:hAnsi="PingFang SC" w:eastAsia="PingFang SC" w:cs="PingFang SC"/>
          <w:sz w:val="18"/>
          <w:szCs w:val="18"/>
        </w:rPr>
        <w:t xml:space="preserve">  </w:t>
      </w:r>
      <w:r>
        <w:rPr>
          <w:rFonts w:ascii="Times New Roman" w:hAnsi="Times New Roman" w:eastAsia="Times New Roman" w:cs="Times New Roman"/>
          <w:spacing w:val="-3"/>
          <w:sz w:val="18"/>
          <w:szCs w:val="18"/>
        </w:rPr>
        <w:t xml:space="preserve">141 </w:t>
      </w:r>
      <w:r>
        <w:rPr>
          <w:rFonts w:ascii="PingFang SC" w:hAnsi="PingFang SC" w:eastAsia="PingFang SC" w:cs="PingFang SC"/>
          <w:spacing w:val="-3"/>
          <w:sz w:val="18"/>
          <w:szCs w:val="18"/>
        </w:rPr>
        <w:t xml:space="preserve">邻近 </w:t>
      </w:r>
      <w:r>
        <w:rPr>
          <w:rFonts w:ascii="Times New Roman" w:hAnsi="Times New Roman" w:eastAsia="Times New Roman" w:cs="Times New Roman"/>
          <w:spacing w:val="-3"/>
          <w:sz w:val="18"/>
          <w:szCs w:val="18"/>
        </w:rPr>
        <w:t xml:space="preserve">79 </w:t>
      </w:r>
      <w:r>
        <w:rPr>
          <w:rFonts w:ascii="PingFang SC" w:hAnsi="PingFang SC" w:eastAsia="PingFang SC" w:cs="PingFang SC"/>
          <w:spacing w:val="-3"/>
          <w:sz w:val="18"/>
          <w:szCs w:val="18"/>
        </w:rPr>
        <w:t xml:space="preserve">调整 </w:t>
      </w:r>
      <w:r>
        <w:rPr>
          <w:rFonts w:ascii="Times New Roman" w:hAnsi="Times New Roman" w:eastAsia="Times New Roman" w:cs="Times New Roman"/>
          <w:spacing w:val="-3"/>
          <w:sz w:val="18"/>
          <w:szCs w:val="18"/>
        </w:rPr>
        <w:t>81,</w:t>
      </w:r>
      <w:r>
        <w:rPr>
          <w:rFonts w:ascii="Times New Roman" w:hAnsi="Times New Roman" w:eastAsia="Times New Roman" w:cs="Times New Roman"/>
          <w:spacing w:val="19"/>
          <w:sz w:val="18"/>
          <w:szCs w:val="18"/>
        </w:rPr>
        <w:t xml:space="preserve"> </w:t>
      </w:r>
      <w:r>
        <w:rPr>
          <w:rFonts w:ascii="Times New Roman" w:hAnsi="Times New Roman" w:eastAsia="Times New Roman" w:cs="Times New Roman"/>
          <w:spacing w:val="-3"/>
          <w:sz w:val="18"/>
          <w:szCs w:val="18"/>
        </w:rPr>
        <w:t>85</w:t>
      </w:r>
      <w:r>
        <w:rPr>
          <w:rFonts w:ascii="Times New Roman" w:hAnsi="Times New Roman" w:eastAsia="Times New Roman" w:cs="Times New Roman"/>
          <w:sz w:val="18"/>
          <w:szCs w:val="18"/>
        </w:rPr>
        <w:t xml:space="preserve">   </w:t>
      </w:r>
      <w:r>
        <w:rPr>
          <w:rFonts w:ascii="PingFang SC" w:hAnsi="PingFang SC" w:eastAsia="PingFang SC" w:cs="PingFang SC"/>
          <w:spacing w:val="-2"/>
          <w:sz w:val="18"/>
          <w:szCs w:val="18"/>
        </w:rPr>
        <w:t>采用</w:t>
      </w:r>
      <w:r>
        <w:rPr>
          <w:rFonts w:ascii="PingFang SC" w:hAnsi="PingFang SC" w:eastAsia="PingFang SC" w:cs="PingFang SC"/>
          <w:spacing w:val="-8"/>
          <w:sz w:val="18"/>
          <w:szCs w:val="18"/>
        </w:rPr>
        <w:t xml:space="preserve"> </w:t>
      </w:r>
      <w:r>
        <w:rPr>
          <w:rFonts w:ascii="Times New Roman" w:hAnsi="Times New Roman" w:eastAsia="Times New Roman" w:cs="Times New Roman"/>
          <w:spacing w:val="-2"/>
          <w:sz w:val="18"/>
          <w:szCs w:val="18"/>
        </w:rPr>
        <w:t>36</w:t>
      </w:r>
    </w:p>
    <w:p w14:paraId="09EA2667">
      <w:pPr>
        <w:pStyle w:val="6"/>
        <w:spacing w:line="14" w:lineRule="auto"/>
        <w:rPr>
          <w:sz w:val="2"/>
        </w:rPr>
      </w:pPr>
      <w:r>
        <w:rPr>
          <w:sz w:val="2"/>
          <w:szCs w:val="2"/>
        </w:rPr>
        <w:br w:type="column"/>
      </w:r>
    </w:p>
    <w:p w14:paraId="06CBF14E">
      <w:pPr>
        <w:spacing w:before="85" w:line="185" w:lineRule="auto"/>
        <w:ind w:right="900"/>
        <w:rPr>
          <w:rFonts w:ascii="Times New Roman" w:hAnsi="Times New Roman" w:eastAsia="Times New Roman" w:cs="Times New Roman"/>
          <w:sz w:val="18"/>
          <w:szCs w:val="18"/>
        </w:rPr>
      </w:pPr>
      <w:r>
        <w:rPr>
          <w:rFonts w:ascii="PingFang SC" w:hAnsi="PingFang SC" w:eastAsia="PingFang SC" w:cs="PingFang SC"/>
          <w:spacing w:val="-4"/>
          <w:sz w:val="18"/>
          <w:szCs w:val="18"/>
        </w:rPr>
        <w:t>优势</w:t>
      </w:r>
      <w:r>
        <w:rPr>
          <w:rFonts w:ascii="PingFang SC" w:hAnsi="PingFang SC" w:eastAsia="PingFang SC" w:cs="PingFang SC"/>
          <w:spacing w:val="38"/>
          <w:sz w:val="18"/>
          <w:szCs w:val="18"/>
        </w:rPr>
        <w:t xml:space="preserve"> </w:t>
      </w:r>
      <w:r>
        <w:rPr>
          <w:rFonts w:ascii="Times New Roman" w:hAnsi="Times New Roman" w:eastAsia="Times New Roman" w:cs="Times New Roman"/>
          <w:spacing w:val="-4"/>
          <w:sz w:val="18"/>
          <w:szCs w:val="18"/>
        </w:rPr>
        <w:t>34,</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4"/>
          <w:sz w:val="18"/>
          <w:szCs w:val="18"/>
        </w:rPr>
        <w:t>81,</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pacing w:val="-4"/>
          <w:sz w:val="18"/>
          <w:szCs w:val="18"/>
        </w:rPr>
        <w:t xml:space="preserve">190 </w:t>
      </w:r>
      <w:r>
        <w:rPr>
          <w:rFonts w:ascii="PingFang SC" w:hAnsi="PingFang SC" w:eastAsia="PingFang SC" w:cs="PingFang SC"/>
          <w:spacing w:val="-4"/>
          <w:sz w:val="18"/>
          <w:szCs w:val="18"/>
        </w:rPr>
        <w:t xml:space="preserve">影响  </w:t>
      </w:r>
      <w:r>
        <w:rPr>
          <w:rFonts w:ascii="Times New Roman" w:hAnsi="Times New Roman" w:eastAsia="Times New Roman" w:cs="Times New Roman"/>
          <w:spacing w:val="-4"/>
          <w:sz w:val="18"/>
          <w:szCs w:val="18"/>
        </w:rPr>
        <w:t>109</w:t>
      </w:r>
      <w:r>
        <w:rPr>
          <w:rFonts w:ascii="Times New Roman" w:hAnsi="Times New Roman" w:eastAsia="Times New Roman" w:cs="Times New Roman"/>
          <w:sz w:val="18"/>
          <w:szCs w:val="18"/>
        </w:rPr>
        <w:t xml:space="preserve">    </w:t>
      </w:r>
      <w:r>
        <w:rPr>
          <w:rFonts w:ascii="PingFang SC" w:hAnsi="PingFang SC" w:eastAsia="PingFang SC" w:cs="PingFang SC"/>
          <w:spacing w:val="-4"/>
          <w:sz w:val="18"/>
          <w:szCs w:val="18"/>
        </w:rPr>
        <w:t>之后</w:t>
      </w:r>
      <w:r>
        <w:rPr>
          <w:rFonts w:ascii="PingFang SC" w:hAnsi="PingFang SC" w:eastAsia="PingFang SC" w:cs="PingFang SC"/>
          <w:spacing w:val="41"/>
          <w:w w:val="101"/>
          <w:sz w:val="18"/>
          <w:szCs w:val="18"/>
        </w:rPr>
        <w:t xml:space="preserve"> </w:t>
      </w:r>
      <w:r>
        <w:rPr>
          <w:rFonts w:ascii="Times New Roman" w:hAnsi="Times New Roman" w:eastAsia="Times New Roman" w:cs="Times New Roman"/>
          <w:spacing w:val="-4"/>
          <w:sz w:val="18"/>
          <w:szCs w:val="18"/>
        </w:rPr>
        <w:t xml:space="preserve">98 </w:t>
      </w:r>
      <w:r>
        <w:rPr>
          <w:rFonts w:ascii="PingFang SC" w:hAnsi="PingFang SC" w:eastAsia="PingFang SC" w:cs="PingFang SC"/>
          <w:spacing w:val="-4"/>
          <w:sz w:val="18"/>
          <w:szCs w:val="18"/>
        </w:rPr>
        <w:t>之后</w:t>
      </w:r>
      <w:r>
        <w:rPr>
          <w:rFonts w:ascii="PingFang SC" w:hAnsi="PingFang SC" w:eastAsia="PingFang SC" w:cs="PingFang SC"/>
          <w:spacing w:val="37"/>
          <w:sz w:val="18"/>
          <w:szCs w:val="18"/>
        </w:rPr>
        <w:t xml:space="preserve"> </w:t>
      </w:r>
      <w:r>
        <w:rPr>
          <w:rFonts w:ascii="Times New Roman" w:hAnsi="Times New Roman" w:eastAsia="Times New Roman" w:cs="Times New Roman"/>
          <w:spacing w:val="-4"/>
          <w:sz w:val="18"/>
          <w:szCs w:val="18"/>
        </w:rPr>
        <w:t xml:space="preserve">98, 99  </w:t>
      </w:r>
      <w:r>
        <w:rPr>
          <w:rFonts w:ascii="PingFang SC" w:hAnsi="PingFang SC" w:eastAsia="PingFang SC" w:cs="PingFang SC"/>
          <w:spacing w:val="-4"/>
          <w:sz w:val="18"/>
          <w:szCs w:val="18"/>
        </w:rPr>
        <w:t>目标</w:t>
      </w:r>
      <w:r>
        <w:rPr>
          <w:rFonts w:ascii="PingFang SC" w:hAnsi="PingFang SC" w:eastAsia="PingFang SC" w:cs="PingFang SC"/>
          <w:spacing w:val="33"/>
          <w:sz w:val="18"/>
          <w:szCs w:val="18"/>
        </w:rPr>
        <w:t xml:space="preserve"> </w:t>
      </w:r>
      <w:r>
        <w:rPr>
          <w:rFonts w:ascii="Times New Roman" w:hAnsi="Times New Roman" w:eastAsia="Times New Roman" w:cs="Times New Roman"/>
          <w:spacing w:val="-4"/>
          <w:sz w:val="18"/>
          <w:szCs w:val="18"/>
        </w:rPr>
        <w:t>4</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2"/>
          <w:sz w:val="18"/>
          <w:szCs w:val="18"/>
        </w:rPr>
        <w:t xml:space="preserve">0, 217 </w:t>
      </w:r>
      <w:r>
        <w:rPr>
          <w:rFonts w:ascii="PingFang SC" w:hAnsi="PingFang SC" w:eastAsia="PingFang SC" w:cs="PingFang SC"/>
          <w:spacing w:val="-2"/>
          <w:sz w:val="18"/>
          <w:szCs w:val="18"/>
        </w:rPr>
        <w:t>对齐</w:t>
      </w:r>
      <w:r>
        <w:rPr>
          <w:rFonts w:ascii="PingFang SC" w:hAnsi="PingFang SC" w:eastAsia="PingFang SC" w:cs="PingFang SC"/>
          <w:spacing w:val="47"/>
          <w:sz w:val="18"/>
          <w:szCs w:val="18"/>
        </w:rPr>
        <w:t xml:space="preserve"> </w:t>
      </w:r>
      <w:r>
        <w:rPr>
          <w:rFonts w:ascii="Times New Roman" w:hAnsi="Times New Roman" w:eastAsia="Times New Roman" w:cs="Times New Roman"/>
          <w:spacing w:val="-2"/>
          <w:sz w:val="18"/>
          <w:szCs w:val="18"/>
        </w:rPr>
        <w:t xml:space="preserve">79 </w:t>
      </w:r>
      <w:r>
        <w:rPr>
          <w:rFonts w:ascii="PingFang SC" w:hAnsi="PingFang SC" w:eastAsia="PingFang SC" w:cs="PingFang SC"/>
          <w:spacing w:val="-2"/>
          <w:sz w:val="18"/>
          <w:szCs w:val="18"/>
        </w:rPr>
        <w:t>所有</w:t>
      </w:r>
      <w:r>
        <w:rPr>
          <w:rFonts w:ascii="PingFang SC" w:hAnsi="PingFang SC" w:eastAsia="PingFang SC" w:cs="PingFang SC"/>
          <w:spacing w:val="36"/>
          <w:w w:val="101"/>
          <w:sz w:val="18"/>
          <w:szCs w:val="18"/>
        </w:rPr>
        <w:t xml:space="preserve"> </w:t>
      </w:r>
      <w:r>
        <w:rPr>
          <w:rFonts w:ascii="Times New Roman" w:hAnsi="Times New Roman" w:eastAsia="Times New Roman" w:cs="Times New Roman"/>
          <w:spacing w:val="-2"/>
          <w:sz w:val="18"/>
          <w:szCs w:val="18"/>
        </w:rPr>
        <w:t>77,</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2"/>
          <w:sz w:val="18"/>
          <w:szCs w:val="18"/>
        </w:rPr>
        <w:t>84,</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 xml:space="preserve">140 </w:t>
      </w:r>
      <w:r>
        <w:rPr>
          <w:rFonts w:ascii="PingFang SC" w:hAnsi="PingFang SC" w:eastAsia="PingFang SC" w:cs="PingFang SC"/>
          <w:spacing w:val="-3"/>
          <w:sz w:val="18"/>
          <w:szCs w:val="18"/>
        </w:rPr>
        <w:t>允许</w:t>
      </w:r>
      <w:r>
        <w:rPr>
          <w:rFonts w:ascii="PingFang SC" w:hAnsi="PingFang SC" w:eastAsia="PingFang SC" w:cs="PingFang SC"/>
          <w:spacing w:val="45"/>
          <w:sz w:val="18"/>
          <w:szCs w:val="18"/>
        </w:rPr>
        <w:t xml:space="preserve"> </w:t>
      </w:r>
      <w:r>
        <w:rPr>
          <w:rFonts w:ascii="Times New Roman" w:hAnsi="Times New Roman" w:eastAsia="Times New Roman" w:cs="Times New Roman"/>
          <w:spacing w:val="-3"/>
          <w:sz w:val="18"/>
          <w:szCs w:val="18"/>
        </w:rPr>
        <w:t>82, 220</w:t>
      </w:r>
      <w:r>
        <w:rPr>
          <w:rFonts w:ascii="Times New Roman" w:hAnsi="Times New Roman" w:eastAsia="Times New Roman" w:cs="Times New Roman"/>
          <w:spacing w:val="10"/>
          <w:sz w:val="18"/>
          <w:szCs w:val="18"/>
        </w:rPr>
        <w:t xml:space="preserve"> </w:t>
      </w:r>
      <w:r>
        <w:rPr>
          <w:rFonts w:ascii="PingFang SC" w:hAnsi="PingFang SC" w:eastAsia="PingFang SC" w:cs="PingFang SC"/>
          <w:spacing w:val="-3"/>
          <w:sz w:val="18"/>
          <w:szCs w:val="18"/>
        </w:rPr>
        <w:t xml:space="preserve">几乎  </w:t>
      </w:r>
      <w:r>
        <w:rPr>
          <w:rFonts w:ascii="Times New Roman" w:hAnsi="Times New Roman" w:eastAsia="Times New Roman" w:cs="Times New Roman"/>
          <w:spacing w:val="-3"/>
          <w:sz w:val="18"/>
          <w:szCs w:val="18"/>
        </w:rPr>
        <w:t>141</w:t>
      </w:r>
      <w:r>
        <w:rPr>
          <w:rFonts w:ascii="Times New Roman" w:hAnsi="Times New Roman" w:eastAsia="Times New Roman" w:cs="Times New Roman"/>
          <w:sz w:val="18"/>
          <w:szCs w:val="18"/>
        </w:rPr>
        <w:t xml:space="preserve">   </w:t>
      </w:r>
      <w:r>
        <w:rPr>
          <w:rFonts w:ascii="PingFang SC" w:hAnsi="PingFang SC" w:eastAsia="PingFang SC" w:cs="PingFang SC"/>
          <w:spacing w:val="-3"/>
          <w:sz w:val="18"/>
          <w:szCs w:val="18"/>
        </w:rPr>
        <w:t>几乎从不</w:t>
      </w:r>
      <w:r>
        <w:rPr>
          <w:rFonts w:ascii="PingFang SC" w:hAnsi="PingFang SC" w:eastAsia="PingFang SC" w:cs="PingFang SC"/>
          <w:spacing w:val="55"/>
          <w:w w:val="101"/>
          <w:sz w:val="18"/>
          <w:szCs w:val="18"/>
        </w:rPr>
        <w:t xml:space="preserve"> </w:t>
      </w:r>
      <w:r>
        <w:rPr>
          <w:rFonts w:ascii="Times New Roman" w:hAnsi="Times New Roman" w:eastAsia="Times New Roman" w:cs="Times New Roman"/>
          <w:spacing w:val="-3"/>
          <w:sz w:val="18"/>
          <w:szCs w:val="18"/>
        </w:rPr>
        <w:t xml:space="preserve">101 </w:t>
      </w:r>
      <w:r>
        <w:rPr>
          <w:rFonts w:ascii="PingFang SC" w:hAnsi="PingFang SC" w:eastAsia="PingFang SC" w:cs="PingFang SC"/>
          <w:spacing w:val="-3"/>
          <w:sz w:val="18"/>
          <w:szCs w:val="18"/>
        </w:rPr>
        <w:t>几乎相同</w:t>
      </w:r>
      <w:r>
        <w:rPr>
          <w:rFonts w:ascii="PingFang SC" w:hAnsi="PingFang SC" w:eastAsia="PingFang SC" w:cs="PingFang SC"/>
          <w:spacing w:val="41"/>
          <w:sz w:val="18"/>
          <w:szCs w:val="18"/>
        </w:rPr>
        <w:t xml:space="preserve"> </w:t>
      </w:r>
      <w:r>
        <w:rPr>
          <w:rFonts w:ascii="Times New Roman" w:hAnsi="Times New Roman" w:eastAsia="Times New Roman" w:cs="Times New Roman"/>
          <w:spacing w:val="-3"/>
          <w:sz w:val="18"/>
          <w:szCs w:val="18"/>
        </w:rPr>
        <w:t>85</w:t>
      </w:r>
      <w:r>
        <w:rPr>
          <w:rFonts w:ascii="Times New Roman" w:hAnsi="Times New Roman" w:eastAsia="Times New Roman" w:cs="Times New Roman"/>
          <w:sz w:val="18"/>
          <w:szCs w:val="18"/>
        </w:rPr>
        <w:t xml:space="preserve">  </w:t>
      </w:r>
      <w:r>
        <w:rPr>
          <w:rFonts w:ascii="PingFang SC" w:hAnsi="PingFang SC" w:eastAsia="PingFang SC" w:cs="PingFang SC"/>
          <w:spacing w:val="-4"/>
          <w:sz w:val="18"/>
          <w:szCs w:val="18"/>
        </w:rPr>
        <w:t>也</w:t>
      </w:r>
      <w:r>
        <w:rPr>
          <w:rFonts w:ascii="PingFang SC" w:hAnsi="PingFang SC" w:eastAsia="PingFang SC" w:cs="PingFang SC"/>
          <w:spacing w:val="51"/>
          <w:sz w:val="18"/>
          <w:szCs w:val="18"/>
        </w:rPr>
        <w:t xml:space="preserve"> </w:t>
      </w:r>
      <w:r>
        <w:rPr>
          <w:rFonts w:ascii="Times New Roman" w:hAnsi="Times New Roman" w:eastAsia="Times New Roman" w:cs="Times New Roman"/>
          <w:spacing w:val="-4"/>
          <w:sz w:val="18"/>
          <w:szCs w:val="18"/>
        </w:rPr>
        <w:t>11</w:t>
      </w:r>
      <w:r>
        <w:rPr>
          <w:rFonts w:ascii="Times New Roman" w:hAnsi="Times New Roman" w:eastAsia="Times New Roman" w:cs="Times New Roman"/>
          <w:spacing w:val="11"/>
          <w:w w:val="101"/>
          <w:sz w:val="18"/>
          <w:szCs w:val="18"/>
        </w:rPr>
        <w:t xml:space="preserve"> </w:t>
      </w:r>
      <w:r>
        <w:rPr>
          <w:rFonts w:ascii="PingFang SC" w:hAnsi="PingFang SC" w:eastAsia="PingFang SC" w:cs="PingFang SC"/>
          <w:spacing w:val="-4"/>
          <w:sz w:val="18"/>
          <w:szCs w:val="18"/>
        </w:rPr>
        <w:t>改变</w:t>
      </w:r>
      <w:r>
        <w:rPr>
          <w:rFonts w:ascii="PingFang SC" w:hAnsi="PingFang SC" w:eastAsia="PingFang SC" w:cs="PingFang SC"/>
          <w:spacing w:val="41"/>
          <w:sz w:val="18"/>
          <w:szCs w:val="18"/>
        </w:rPr>
        <w:t xml:space="preserve"> </w:t>
      </w:r>
      <w:r>
        <w:rPr>
          <w:rFonts w:ascii="Times New Roman" w:hAnsi="Times New Roman" w:eastAsia="Times New Roman" w:cs="Times New Roman"/>
          <w:spacing w:val="-4"/>
          <w:sz w:val="18"/>
          <w:szCs w:val="18"/>
        </w:rPr>
        <w:t xml:space="preserve">85 </w:t>
      </w:r>
      <w:r>
        <w:rPr>
          <w:rFonts w:ascii="PingFang SC" w:hAnsi="PingFang SC" w:eastAsia="PingFang SC" w:cs="PingFang SC"/>
          <w:spacing w:val="-4"/>
          <w:sz w:val="18"/>
          <w:szCs w:val="18"/>
        </w:rPr>
        <w:t>替代方法</w:t>
      </w:r>
      <w:r>
        <w:rPr>
          <w:rFonts w:ascii="PingFang SC" w:hAnsi="PingFang SC" w:eastAsia="PingFang SC" w:cs="PingFang SC"/>
          <w:spacing w:val="37"/>
          <w:sz w:val="18"/>
          <w:szCs w:val="18"/>
        </w:rPr>
        <w:t xml:space="preserve"> </w:t>
      </w:r>
      <w:r>
        <w:rPr>
          <w:rFonts w:ascii="Times New Roman" w:hAnsi="Times New Roman" w:eastAsia="Times New Roman" w:cs="Times New Roman"/>
          <w:spacing w:val="-4"/>
          <w:sz w:val="18"/>
          <w:szCs w:val="18"/>
        </w:rPr>
        <w:t>37</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 xml:space="preserve">, 218 </w:t>
      </w:r>
      <w:r>
        <w:rPr>
          <w:rFonts w:ascii="PingFang SC" w:hAnsi="PingFang SC" w:eastAsia="PingFang SC" w:cs="PingFang SC"/>
          <w:spacing w:val="-3"/>
          <w:sz w:val="18"/>
          <w:szCs w:val="18"/>
        </w:rPr>
        <w:t xml:space="preserve">尽管  </w:t>
      </w:r>
      <w:r>
        <w:rPr>
          <w:rFonts w:ascii="Times New Roman" w:hAnsi="Times New Roman" w:eastAsia="Times New Roman" w:cs="Times New Roman"/>
          <w:spacing w:val="-3"/>
          <w:sz w:val="18"/>
          <w:szCs w:val="18"/>
        </w:rPr>
        <w:t>10, 218</w:t>
      </w:r>
      <w:r>
        <w:rPr>
          <w:rFonts w:ascii="Times New Roman" w:hAnsi="Times New Roman" w:eastAsia="Times New Roman" w:cs="Times New Roman"/>
          <w:spacing w:val="19"/>
          <w:w w:val="102"/>
          <w:sz w:val="18"/>
          <w:szCs w:val="18"/>
        </w:rPr>
        <w:t xml:space="preserve"> </w:t>
      </w:r>
      <w:r>
        <w:rPr>
          <w:rFonts w:ascii="PingFang SC" w:hAnsi="PingFang SC" w:eastAsia="PingFang SC" w:cs="PingFang SC"/>
          <w:spacing w:val="-3"/>
          <w:sz w:val="18"/>
          <w:szCs w:val="18"/>
        </w:rPr>
        <w:t>总是</w:t>
      </w:r>
      <w:r>
        <w:rPr>
          <w:rFonts w:ascii="PingFang SC" w:hAnsi="PingFang SC" w:eastAsia="PingFang SC" w:cs="PingFang SC"/>
          <w:spacing w:val="41"/>
          <w:sz w:val="18"/>
          <w:szCs w:val="18"/>
        </w:rPr>
        <w:t xml:space="preserve"> </w:t>
      </w:r>
      <w:r>
        <w:rPr>
          <w:rFonts w:ascii="Times New Roman" w:hAnsi="Times New Roman" w:eastAsia="Times New Roman" w:cs="Times New Roman"/>
          <w:spacing w:val="-3"/>
          <w:sz w:val="18"/>
          <w:szCs w:val="18"/>
        </w:rPr>
        <w:t>84,</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 xml:space="preserve">100 </w:t>
      </w:r>
      <w:r>
        <w:rPr>
          <w:rFonts w:ascii="PingFang SC" w:hAnsi="PingFang SC" w:eastAsia="PingFang SC" w:cs="PingFang SC"/>
          <w:spacing w:val="-3"/>
          <w:sz w:val="18"/>
          <w:szCs w:val="18"/>
        </w:rPr>
        <w:t>模棱两可</w:t>
      </w:r>
      <w:r>
        <w:rPr>
          <w:rFonts w:ascii="PingFang SC" w:hAnsi="PingFang SC" w:eastAsia="PingFang SC" w:cs="PingFang SC"/>
          <w:spacing w:val="49"/>
          <w:sz w:val="18"/>
          <w:szCs w:val="18"/>
        </w:rPr>
        <w:t xml:space="preserve"> </w:t>
      </w:r>
      <w:r>
        <w:rPr>
          <w:rFonts w:ascii="Times New Roman" w:hAnsi="Times New Roman" w:eastAsia="Times New Roman" w:cs="Times New Roman"/>
          <w:spacing w:val="-3"/>
          <w:sz w:val="18"/>
          <w:szCs w:val="18"/>
        </w:rPr>
        <w:t xml:space="preserve">37 </w:t>
      </w:r>
      <w:r>
        <w:rPr>
          <w:rFonts w:ascii="PingFang SC" w:hAnsi="PingFang SC" w:eastAsia="PingFang SC" w:cs="PingFang SC"/>
          <w:spacing w:val="-3"/>
          <w:sz w:val="18"/>
          <w:szCs w:val="18"/>
        </w:rPr>
        <w:t xml:space="preserve">类似于  </w:t>
      </w:r>
      <w:r>
        <w:rPr>
          <w:rFonts w:ascii="Times New Roman" w:hAnsi="Times New Roman" w:eastAsia="Times New Roman" w:cs="Times New Roman"/>
          <w:spacing w:val="-3"/>
          <w:sz w:val="18"/>
          <w:szCs w:val="18"/>
        </w:rPr>
        <w:t>18</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4"/>
          <w:sz w:val="18"/>
          <w:szCs w:val="18"/>
        </w:rPr>
        <w:t xml:space="preserve">8 </w:t>
      </w:r>
      <w:r>
        <w:rPr>
          <w:rFonts w:ascii="PingFang SC" w:hAnsi="PingFang SC" w:eastAsia="PingFang SC" w:cs="PingFang SC"/>
          <w:spacing w:val="-4"/>
          <w:sz w:val="18"/>
          <w:szCs w:val="18"/>
        </w:rPr>
        <w:t>分析</w:t>
      </w:r>
      <w:r>
        <w:rPr>
          <w:rFonts w:ascii="PingFang SC" w:hAnsi="PingFang SC" w:eastAsia="PingFang SC" w:cs="PingFang SC"/>
          <w:spacing w:val="53"/>
          <w:sz w:val="18"/>
          <w:szCs w:val="18"/>
        </w:rPr>
        <w:t xml:space="preserve"> </w:t>
      </w:r>
      <w:r>
        <w:rPr>
          <w:rFonts w:ascii="Times New Roman" w:hAnsi="Times New Roman" w:eastAsia="Times New Roman" w:cs="Times New Roman"/>
          <w:spacing w:val="-4"/>
          <w:sz w:val="18"/>
          <w:szCs w:val="18"/>
        </w:rPr>
        <w:t>36, 218</w:t>
      </w:r>
      <w:r>
        <w:rPr>
          <w:rFonts w:ascii="Times New Roman" w:hAnsi="Times New Roman" w:eastAsia="Times New Roman" w:cs="Times New Roman"/>
          <w:spacing w:val="18"/>
          <w:sz w:val="18"/>
          <w:szCs w:val="18"/>
        </w:rPr>
        <w:t xml:space="preserve"> </w:t>
      </w:r>
      <w:r>
        <w:rPr>
          <w:rFonts w:ascii="PingFang SC" w:hAnsi="PingFang SC" w:eastAsia="PingFang SC" w:cs="PingFang SC"/>
          <w:spacing w:val="-4"/>
          <w:sz w:val="18"/>
          <w:szCs w:val="18"/>
        </w:rPr>
        <w:t xml:space="preserve">除此之外  </w:t>
      </w:r>
      <w:r>
        <w:rPr>
          <w:rFonts w:ascii="Times New Roman" w:hAnsi="Times New Roman" w:eastAsia="Times New Roman" w:cs="Times New Roman"/>
          <w:spacing w:val="-4"/>
          <w:sz w:val="18"/>
          <w:szCs w:val="18"/>
        </w:rPr>
        <w:t>11</w:t>
      </w:r>
      <w:r>
        <w:rPr>
          <w:rFonts w:ascii="Times New Roman" w:hAnsi="Times New Roman" w:eastAsia="Times New Roman" w:cs="Times New Roman"/>
          <w:sz w:val="18"/>
          <w:szCs w:val="18"/>
        </w:rPr>
        <w:t xml:space="preserve"> </w:t>
      </w:r>
      <w:r>
        <w:rPr>
          <w:rFonts w:ascii="PingFang SC" w:hAnsi="PingFang SC" w:eastAsia="PingFang SC" w:cs="PingFang SC"/>
          <w:spacing w:val="-4"/>
          <w:sz w:val="18"/>
          <w:szCs w:val="18"/>
        </w:rPr>
        <w:t>显然</w:t>
      </w:r>
      <w:r>
        <w:rPr>
          <w:rFonts w:ascii="PingFang SC" w:hAnsi="PingFang SC" w:eastAsia="PingFang SC" w:cs="PingFang SC"/>
          <w:spacing w:val="64"/>
          <w:sz w:val="18"/>
          <w:szCs w:val="18"/>
        </w:rPr>
        <w:t xml:space="preserve"> </w:t>
      </w:r>
      <w:r>
        <w:rPr>
          <w:rFonts w:ascii="Times New Roman" w:hAnsi="Times New Roman" w:eastAsia="Times New Roman" w:cs="Times New Roman"/>
          <w:spacing w:val="-4"/>
          <w:sz w:val="18"/>
          <w:szCs w:val="18"/>
        </w:rPr>
        <w:t>110,</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 xml:space="preserve">148 </w:t>
      </w:r>
      <w:r>
        <w:rPr>
          <w:rFonts w:ascii="PingFang SC" w:hAnsi="PingFang SC" w:eastAsia="PingFang SC" w:cs="PingFang SC"/>
          <w:spacing w:val="-4"/>
          <w:sz w:val="18"/>
          <w:szCs w:val="18"/>
        </w:rPr>
        <w:t>适用性</w:t>
      </w:r>
      <w:r>
        <w:rPr>
          <w:rFonts w:ascii="PingFang SC" w:hAnsi="PingFang SC" w:eastAsia="PingFang SC" w:cs="PingFang SC"/>
          <w:spacing w:val="33"/>
          <w:w w:val="101"/>
          <w:sz w:val="18"/>
          <w:szCs w:val="18"/>
        </w:rPr>
        <w:t xml:space="preserve"> </w:t>
      </w:r>
      <w:r>
        <w:rPr>
          <w:rFonts w:ascii="Times New Roman" w:hAnsi="Times New Roman" w:eastAsia="Times New Roman" w:cs="Times New Roman"/>
          <w:spacing w:val="-4"/>
          <w:sz w:val="18"/>
          <w:szCs w:val="18"/>
        </w:rPr>
        <w:t>220</w:t>
      </w:r>
      <w:r>
        <w:rPr>
          <w:rFonts w:ascii="Times New Roman" w:hAnsi="Times New Roman" w:eastAsia="Times New Roman" w:cs="Times New Roman"/>
          <w:sz w:val="18"/>
          <w:szCs w:val="18"/>
        </w:rPr>
        <w:t xml:space="preserve">    </w:t>
      </w:r>
      <w:r>
        <w:rPr>
          <w:rFonts w:ascii="PingFang SC" w:hAnsi="PingFang SC" w:eastAsia="PingFang SC" w:cs="PingFang SC"/>
          <w:spacing w:val="-3"/>
          <w:sz w:val="18"/>
          <w:szCs w:val="18"/>
        </w:rPr>
        <w:t>应用</w:t>
      </w:r>
      <w:r>
        <w:rPr>
          <w:rFonts w:ascii="PingFang SC" w:hAnsi="PingFang SC" w:eastAsia="PingFang SC" w:cs="PingFang SC"/>
          <w:spacing w:val="49"/>
          <w:w w:val="101"/>
          <w:sz w:val="18"/>
          <w:szCs w:val="18"/>
        </w:rPr>
        <w:t xml:space="preserve"> </w:t>
      </w:r>
      <w:r>
        <w:rPr>
          <w:rFonts w:ascii="Times New Roman" w:hAnsi="Times New Roman" w:eastAsia="Times New Roman" w:cs="Times New Roman"/>
          <w:spacing w:val="-3"/>
          <w:sz w:val="18"/>
          <w:szCs w:val="18"/>
        </w:rPr>
        <w:t>36,</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3"/>
          <w:sz w:val="18"/>
          <w:szCs w:val="18"/>
        </w:rPr>
        <w:t>81,</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3"/>
          <w:sz w:val="18"/>
          <w:szCs w:val="18"/>
        </w:rPr>
        <w:t xml:space="preserve">193, 220 </w:t>
      </w:r>
      <w:r>
        <w:rPr>
          <w:rFonts w:ascii="PingFang SC" w:hAnsi="PingFang SC" w:eastAsia="PingFang SC" w:cs="PingFang SC"/>
          <w:spacing w:val="-3"/>
          <w:sz w:val="18"/>
          <w:szCs w:val="18"/>
        </w:rPr>
        <w:t>可观</w:t>
      </w:r>
      <w:r>
        <w:rPr>
          <w:rFonts w:ascii="PingFang SC" w:hAnsi="PingFang SC" w:eastAsia="PingFang SC" w:cs="PingFang SC"/>
          <w:sz w:val="18"/>
          <w:szCs w:val="18"/>
        </w:rPr>
        <w:t xml:space="preserve">   </w:t>
      </w:r>
      <w:r>
        <w:rPr>
          <w:rFonts w:ascii="PingFang SC" w:hAnsi="PingFang SC" w:eastAsia="PingFang SC" w:cs="PingFang SC"/>
          <w:spacing w:val="-5"/>
          <w:sz w:val="18"/>
          <w:szCs w:val="18"/>
        </w:rPr>
        <w:t>的</w:t>
      </w:r>
      <w:r>
        <w:rPr>
          <w:rFonts w:ascii="PingFang SC" w:hAnsi="PingFang SC" w:eastAsia="PingFang SC" w:cs="PingFang SC"/>
          <w:spacing w:val="68"/>
          <w:w w:val="101"/>
          <w:sz w:val="18"/>
          <w:szCs w:val="18"/>
        </w:rPr>
        <w:t xml:space="preserve"> </w:t>
      </w:r>
      <w:r>
        <w:rPr>
          <w:rFonts w:ascii="Times New Roman" w:hAnsi="Times New Roman" w:eastAsia="Times New Roman" w:cs="Times New Roman"/>
          <w:spacing w:val="-5"/>
          <w:sz w:val="18"/>
          <w:szCs w:val="18"/>
        </w:rPr>
        <w:t>105,</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5"/>
          <w:sz w:val="18"/>
          <w:szCs w:val="18"/>
        </w:rPr>
        <w:t xml:space="preserve">141 </w:t>
      </w:r>
      <w:r>
        <w:rPr>
          <w:rFonts w:ascii="PingFang SC" w:hAnsi="PingFang SC" w:eastAsia="PingFang SC" w:cs="PingFang SC"/>
          <w:spacing w:val="-5"/>
          <w:sz w:val="18"/>
          <w:szCs w:val="18"/>
        </w:rPr>
        <w:t xml:space="preserve">可观地  </w:t>
      </w:r>
      <w:r>
        <w:rPr>
          <w:rFonts w:ascii="Times New Roman" w:hAnsi="Times New Roman" w:eastAsia="Times New Roman" w:cs="Times New Roman"/>
          <w:spacing w:val="-5"/>
          <w:sz w:val="18"/>
          <w:szCs w:val="18"/>
        </w:rPr>
        <w:t xml:space="preserve">105 </w:t>
      </w:r>
      <w:r>
        <w:rPr>
          <w:rFonts w:ascii="PingFang SC" w:hAnsi="PingFang SC" w:eastAsia="PingFang SC" w:cs="PingFang SC"/>
          <w:spacing w:val="-5"/>
          <w:sz w:val="18"/>
          <w:szCs w:val="18"/>
        </w:rPr>
        <w:t>方</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法</w:t>
      </w:r>
      <w:r>
        <w:rPr>
          <w:rFonts w:ascii="PingFang SC" w:hAnsi="PingFang SC" w:eastAsia="PingFang SC" w:cs="PingFang SC"/>
          <w:spacing w:val="39"/>
          <w:w w:val="101"/>
          <w:sz w:val="18"/>
          <w:szCs w:val="18"/>
        </w:rPr>
        <w:t xml:space="preserve"> </w:t>
      </w:r>
      <w:r>
        <w:rPr>
          <w:rFonts w:ascii="Times New Roman" w:hAnsi="Times New Roman" w:eastAsia="Times New Roman" w:cs="Times New Roman"/>
          <w:spacing w:val="-4"/>
          <w:sz w:val="18"/>
          <w:szCs w:val="18"/>
        </w:rPr>
        <w:t xml:space="preserve">39 </w:t>
      </w:r>
      <w:r>
        <w:rPr>
          <w:rFonts w:ascii="PingFang SC" w:hAnsi="PingFang SC" w:eastAsia="PingFang SC" w:cs="PingFang SC"/>
          <w:spacing w:val="-4"/>
          <w:sz w:val="18"/>
          <w:szCs w:val="18"/>
        </w:rPr>
        <w:t>适当的</w:t>
      </w:r>
      <w:r>
        <w:rPr>
          <w:rFonts w:ascii="PingFang SC" w:hAnsi="PingFang SC" w:eastAsia="PingFang SC" w:cs="PingFang SC"/>
          <w:spacing w:val="41"/>
          <w:sz w:val="18"/>
          <w:szCs w:val="18"/>
        </w:rPr>
        <w:t xml:space="preserve"> </w:t>
      </w:r>
      <w:r>
        <w:rPr>
          <w:rFonts w:ascii="Times New Roman" w:hAnsi="Times New Roman" w:eastAsia="Times New Roman" w:cs="Times New Roman"/>
          <w:spacing w:val="-4"/>
          <w:sz w:val="18"/>
          <w:szCs w:val="18"/>
        </w:rPr>
        <w:t>84,</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141,</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190</w:t>
      </w:r>
      <w:r>
        <w:rPr>
          <w:rFonts w:ascii="Times New Roman" w:hAnsi="Times New Roman" w:eastAsia="Times New Roman" w:cs="Times New Roman"/>
          <w:sz w:val="18"/>
          <w:szCs w:val="18"/>
        </w:rPr>
        <w:t xml:space="preserve">    </w:t>
      </w:r>
      <w:r>
        <w:rPr>
          <w:rFonts w:ascii="PingFang SC" w:hAnsi="PingFang SC" w:eastAsia="PingFang SC" w:cs="PingFang SC"/>
          <w:spacing w:val="-3"/>
          <w:sz w:val="18"/>
          <w:szCs w:val="18"/>
        </w:rPr>
        <w:t>大约</w:t>
      </w:r>
      <w:r>
        <w:rPr>
          <w:rFonts w:ascii="PingFang SC" w:hAnsi="PingFang SC" w:eastAsia="PingFang SC" w:cs="PingFang SC"/>
          <w:spacing w:val="51"/>
          <w:sz w:val="18"/>
          <w:szCs w:val="18"/>
        </w:rPr>
        <w:t xml:space="preserve"> </w:t>
      </w:r>
      <w:r>
        <w:rPr>
          <w:rFonts w:ascii="Times New Roman" w:hAnsi="Times New Roman" w:eastAsia="Times New Roman" w:cs="Times New Roman"/>
          <w:spacing w:val="-3"/>
          <w:sz w:val="18"/>
          <w:szCs w:val="18"/>
        </w:rPr>
        <w:t xml:space="preserve">105 </w:t>
      </w:r>
      <w:r>
        <w:rPr>
          <w:rFonts w:ascii="PingFang SC" w:hAnsi="PingFang SC" w:eastAsia="PingFang SC" w:cs="PingFang SC"/>
          <w:spacing w:val="-3"/>
          <w:sz w:val="18"/>
          <w:szCs w:val="18"/>
        </w:rPr>
        <w:t>争论</w:t>
      </w:r>
      <w:r>
        <w:rPr>
          <w:rFonts w:ascii="PingFang SC" w:hAnsi="PingFang SC" w:eastAsia="PingFang SC" w:cs="PingFang SC"/>
          <w:spacing w:val="37"/>
          <w:w w:val="101"/>
          <w:sz w:val="18"/>
          <w:szCs w:val="18"/>
        </w:rPr>
        <w:t xml:space="preserve"> </w:t>
      </w:r>
      <w:r>
        <w:rPr>
          <w:rFonts w:ascii="Times New Roman" w:hAnsi="Times New Roman" w:eastAsia="Times New Roman" w:cs="Times New Roman"/>
          <w:spacing w:val="-3"/>
          <w:sz w:val="18"/>
          <w:szCs w:val="18"/>
        </w:rPr>
        <w:t>36, 218</w:t>
      </w:r>
      <w:r>
        <w:rPr>
          <w:rFonts w:ascii="Times New Roman" w:hAnsi="Times New Roman" w:eastAsia="Times New Roman" w:cs="Times New Roman"/>
          <w:spacing w:val="17"/>
          <w:sz w:val="18"/>
          <w:szCs w:val="18"/>
        </w:rPr>
        <w:t xml:space="preserve"> </w:t>
      </w:r>
      <w:r>
        <w:rPr>
          <w:rFonts w:ascii="PingFang SC" w:hAnsi="PingFang SC" w:eastAsia="PingFang SC" w:cs="PingFang SC"/>
          <w:spacing w:val="-3"/>
          <w:sz w:val="18"/>
          <w:szCs w:val="18"/>
        </w:rPr>
        <w:t>出现</w:t>
      </w:r>
      <w:r>
        <w:rPr>
          <w:rFonts w:ascii="PingFang SC" w:hAnsi="PingFang SC" w:eastAsia="PingFang SC" w:cs="PingFang SC"/>
          <w:sz w:val="18"/>
          <w:szCs w:val="18"/>
        </w:rPr>
        <w:t xml:space="preserve"> </w:t>
      </w:r>
      <w:r>
        <w:rPr>
          <w:rFonts w:ascii="Times New Roman" w:hAnsi="Times New Roman" w:eastAsia="Times New Roman" w:cs="Times New Roman"/>
          <w:spacing w:val="-3"/>
          <w:sz w:val="18"/>
          <w:szCs w:val="18"/>
        </w:rPr>
        <w:t xml:space="preserve">109 </w:t>
      </w:r>
      <w:r>
        <w:rPr>
          <w:rFonts w:ascii="PingFang SC" w:hAnsi="PingFang SC" w:eastAsia="PingFang SC" w:cs="PingFang SC"/>
          <w:spacing w:val="-3"/>
          <w:sz w:val="18"/>
          <w:szCs w:val="18"/>
        </w:rPr>
        <w:t>安排</w:t>
      </w:r>
      <w:r>
        <w:rPr>
          <w:rFonts w:ascii="PingFang SC" w:hAnsi="PingFang SC" w:eastAsia="PingFang SC" w:cs="PingFang SC"/>
          <w:spacing w:val="50"/>
          <w:w w:val="101"/>
          <w:sz w:val="18"/>
          <w:szCs w:val="18"/>
        </w:rPr>
        <w:t xml:space="preserve"> </w:t>
      </w:r>
      <w:r>
        <w:rPr>
          <w:rFonts w:ascii="Times New Roman" w:hAnsi="Times New Roman" w:eastAsia="Times New Roman" w:cs="Times New Roman"/>
          <w:spacing w:val="-3"/>
          <w:sz w:val="18"/>
          <w:szCs w:val="18"/>
        </w:rPr>
        <w:t>81</w:t>
      </w:r>
      <w:r>
        <w:rPr>
          <w:rFonts w:ascii="Times New Roman" w:hAnsi="Times New Roman" w:eastAsia="Times New Roman" w:cs="Times New Roman"/>
          <w:spacing w:val="5"/>
          <w:sz w:val="18"/>
          <w:szCs w:val="18"/>
        </w:rPr>
        <w:t xml:space="preserve"> </w:t>
      </w:r>
      <w:r>
        <w:rPr>
          <w:rFonts w:ascii="PingFang SC" w:hAnsi="PingFang SC" w:eastAsia="PingFang SC" w:cs="PingFang SC"/>
          <w:spacing w:val="-3"/>
          <w:sz w:val="18"/>
          <w:szCs w:val="18"/>
        </w:rPr>
        <w:t>作为</w:t>
      </w:r>
      <w:r>
        <w:rPr>
          <w:rFonts w:ascii="PingFang SC" w:hAnsi="PingFang SC" w:eastAsia="PingFang SC" w:cs="PingFang SC"/>
          <w:spacing w:val="37"/>
          <w:w w:val="101"/>
          <w:sz w:val="18"/>
          <w:szCs w:val="18"/>
        </w:rPr>
        <w:t xml:space="preserve"> </w:t>
      </w:r>
      <w:r>
        <w:rPr>
          <w:rFonts w:ascii="Times New Roman" w:hAnsi="Times New Roman" w:eastAsia="Times New Roman" w:cs="Times New Roman"/>
          <w:spacing w:val="-3"/>
          <w:sz w:val="18"/>
          <w:szCs w:val="18"/>
        </w:rPr>
        <w:t>9,</w:t>
      </w:r>
      <w:r>
        <w:rPr>
          <w:rFonts w:ascii="Times New Roman" w:hAnsi="Times New Roman" w:eastAsia="Times New Roman" w:cs="Times New Roman"/>
          <w:spacing w:val="7"/>
          <w:sz w:val="18"/>
          <w:szCs w:val="18"/>
        </w:rPr>
        <w:t xml:space="preserve"> </w:t>
      </w:r>
      <w:r>
        <w:rPr>
          <w:rFonts w:ascii="Times New Roman" w:hAnsi="Times New Roman" w:eastAsia="Times New Roman" w:cs="Times New Roman"/>
          <w:spacing w:val="-3"/>
          <w:sz w:val="18"/>
          <w:szCs w:val="18"/>
        </w:rPr>
        <w:t>99</w:t>
      </w:r>
    </w:p>
    <w:p w14:paraId="7CA8D7C1">
      <w:pPr>
        <w:spacing w:line="185" w:lineRule="auto"/>
        <w:rPr>
          <w:rFonts w:ascii="Times New Roman" w:hAnsi="Times New Roman" w:eastAsia="Times New Roman" w:cs="Times New Roman"/>
          <w:sz w:val="18"/>
          <w:szCs w:val="18"/>
        </w:rPr>
        <w:sectPr>
          <w:type w:val="continuous"/>
          <w:pgSz w:w="8211" w:h="12387"/>
          <w:pgMar w:top="400" w:right="875" w:bottom="400" w:left="858" w:header="0" w:footer="0" w:gutter="0"/>
          <w:cols w:equalWidth="0" w:num="2">
            <w:col w:w="3321" w:space="100"/>
            <w:col w:w="3057"/>
          </w:cols>
        </w:sectPr>
      </w:pPr>
    </w:p>
    <w:p w14:paraId="482DBF16">
      <w:pPr>
        <w:spacing w:line="110" w:lineRule="exact"/>
      </w:pPr>
    </w:p>
    <w:p w14:paraId="31D90EE0">
      <w:pPr>
        <w:spacing w:line="110" w:lineRule="exact"/>
        <w:sectPr>
          <w:footerReference r:id="rId13" w:type="default"/>
          <w:pgSz w:w="8211" w:h="12387"/>
          <w:pgMar w:top="400" w:right="1231" w:bottom="1754" w:left="857" w:header="0" w:footer="1594" w:gutter="0"/>
          <w:cols w:equalWidth="0" w:num="1">
            <w:col w:w="6121"/>
          </w:cols>
        </w:sectPr>
      </w:pPr>
    </w:p>
    <w:p w14:paraId="0895D2E4">
      <w:pPr>
        <w:spacing w:before="45" w:line="211" w:lineRule="auto"/>
        <w:ind w:left="16"/>
        <w:rPr>
          <w:rFonts w:ascii="PingFang SC" w:hAnsi="PingFang SC" w:eastAsia="PingFang SC" w:cs="PingFang SC"/>
          <w:sz w:val="18"/>
          <w:szCs w:val="18"/>
        </w:rPr>
      </w:pPr>
      <w:r>
        <w:rPr>
          <w:rFonts w:ascii="Times New Roman" w:hAnsi="Times New Roman" w:eastAsia="Times New Roman" w:cs="Times New Roman"/>
          <w:spacing w:val="8"/>
          <w:sz w:val="18"/>
          <w:szCs w:val="18"/>
        </w:rPr>
        <w:t>246</w:t>
      </w:r>
      <w:r>
        <w:rPr>
          <w:rFonts w:ascii="Times New Roman" w:hAnsi="Times New Roman" w:eastAsia="Times New Roman" w:cs="Times New Roman"/>
          <w:spacing w:val="2"/>
          <w:sz w:val="18"/>
          <w:szCs w:val="18"/>
        </w:rPr>
        <w:t xml:space="preserve">     </w:t>
      </w:r>
      <w:r>
        <w:rPr>
          <w:rFonts w:ascii="PingFang SC" w:hAnsi="PingFang SC" w:eastAsia="PingFang SC" w:cs="PingFang SC"/>
          <w:b/>
          <w:bCs/>
          <w:spacing w:val="8"/>
          <w:sz w:val="18"/>
          <w:szCs w:val="18"/>
        </w:rPr>
        <w:t>Sc</w:t>
      </w:r>
      <w:r>
        <w:rPr>
          <w:rFonts w:ascii="PingFang SC" w:hAnsi="PingFang SC" w:eastAsia="PingFang SC" w:cs="PingFang SC"/>
          <w:spacing w:val="-20"/>
          <w:sz w:val="18"/>
          <w:szCs w:val="18"/>
        </w:rPr>
        <w:t xml:space="preserve"> </w:t>
      </w:r>
      <w:r>
        <w:rPr>
          <w:rFonts w:ascii="PingFang SC" w:hAnsi="PingFang SC" w:eastAsia="PingFang SC" w:cs="PingFang SC"/>
          <w:b/>
          <w:bCs/>
          <w:spacing w:val="8"/>
          <w:sz w:val="18"/>
          <w:szCs w:val="18"/>
        </w:rPr>
        <w:t>ience</w:t>
      </w:r>
      <w:r>
        <w:rPr>
          <w:rFonts w:ascii="PingFang SC" w:hAnsi="PingFang SC" w:eastAsia="PingFang SC" w:cs="PingFang SC"/>
          <w:spacing w:val="5"/>
          <w:sz w:val="18"/>
          <w:szCs w:val="18"/>
        </w:rPr>
        <w:t xml:space="preserve">  </w:t>
      </w:r>
      <w:r>
        <w:rPr>
          <w:rFonts w:ascii="PingFang SC" w:hAnsi="PingFang SC" w:eastAsia="PingFang SC" w:cs="PingFang SC"/>
          <w:b/>
          <w:bCs/>
          <w:spacing w:val="8"/>
          <w:sz w:val="18"/>
          <w:szCs w:val="18"/>
        </w:rPr>
        <w:t>Research</w:t>
      </w:r>
      <w:r>
        <w:rPr>
          <w:rFonts w:ascii="PingFang SC" w:hAnsi="PingFang SC" w:eastAsia="PingFang SC" w:cs="PingFang SC"/>
          <w:spacing w:val="5"/>
          <w:sz w:val="18"/>
          <w:szCs w:val="18"/>
        </w:rPr>
        <w:t xml:space="preserve">  </w:t>
      </w:r>
      <w:r>
        <w:rPr>
          <w:rFonts w:ascii="PingFang SC" w:hAnsi="PingFang SC" w:eastAsia="PingFang SC" w:cs="PingFang SC"/>
          <w:b/>
          <w:bCs/>
          <w:spacing w:val="8"/>
          <w:sz w:val="18"/>
          <w:szCs w:val="18"/>
        </w:rPr>
        <w:t>Wr</w:t>
      </w:r>
      <w:r>
        <w:rPr>
          <w:rFonts w:ascii="PingFang SC" w:hAnsi="PingFang SC" w:eastAsia="PingFang SC" w:cs="PingFang SC"/>
          <w:spacing w:val="-21"/>
          <w:sz w:val="18"/>
          <w:szCs w:val="18"/>
        </w:rPr>
        <w:t xml:space="preserve"> </w:t>
      </w:r>
      <w:r>
        <w:rPr>
          <w:rFonts w:ascii="PingFang SC" w:hAnsi="PingFang SC" w:eastAsia="PingFang SC" w:cs="PingFang SC"/>
          <w:b/>
          <w:bCs/>
          <w:spacing w:val="8"/>
          <w:sz w:val="18"/>
          <w:szCs w:val="18"/>
        </w:rPr>
        <w:t>iting</w:t>
      </w:r>
    </w:p>
    <w:p w14:paraId="49DFD0D0">
      <w:pPr>
        <w:pStyle w:val="6"/>
        <w:spacing w:line="263" w:lineRule="auto"/>
      </w:pPr>
    </w:p>
    <w:p w14:paraId="34F82B04">
      <w:pPr>
        <w:spacing w:before="82" w:line="185" w:lineRule="auto"/>
        <w:ind w:right="848" w:firstLine="21"/>
        <w:rPr>
          <w:rFonts w:ascii="Times New Roman" w:hAnsi="Times New Roman" w:eastAsia="Times New Roman" w:cs="Times New Roman"/>
          <w:sz w:val="18"/>
          <w:szCs w:val="18"/>
        </w:rPr>
      </w:pPr>
      <w:r>
        <w:rPr>
          <w:rFonts w:ascii="PingFang SC" w:hAnsi="PingFang SC" w:eastAsia="PingFang SC" w:cs="PingFang SC"/>
          <w:spacing w:val="-5"/>
          <w:sz w:val="18"/>
          <w:szCs w:val="18"/>
        </w:rPr>
        <w:t>因此</w:t>
      </w:r>
      <w:r>
        <w:rPr>
          <w:rFonts w:ascii="PingFang SC" w:hAnsi="PingFang SC" w:eastAsia="PingFang SC" w:cs="PingFang SC"/>
          <w:spacing w:val="54"/>
          <w:w w:val="101"/>
          <w:sz w:val="18"/>
          <w:szCs w:val="18"/>
        </w:rPr>
        <w:t xml:space="preserve"> </w:t>
      </w:r>
      <w:r>
        <w:rPr>
          <w:rFonts w:ascii="Times New Roman" w:hAnsi="Times New Roman" w:eastAsia="Times New Roman" w:cs="Times New Roman"/>
          <w:spacing w:val="-5"/>
          <w:sz w:val="18"/>
          <w:szCs w:val="18"/>
        </w:rPr>
        <w:t xml:space="preserve">9 </w:t>
      </w:r>
      <w:r>
        <w:rPr>
          <w:rFonts w:ascii="PingFang SC" w:hAnsi="PingFang SC" w:eastAsia="PingFang SC" w:cs="PingFang SC"/>
          <w:spacing w:val="-5"/>
          <w:sz w:val="18"/>
          <w:szCs w:val="18"/>
        </w:rPr>
        <w:t xml:space="preserve">通常  </w:t>
      </w:r>
      <w:r>
        <w:rPr>
          <w:rFonts w:ascii="Times New Roman" w:hAnsi="Times New Roman" w:eastAsia="Times New Roman" w:cs="Times New Roman"/>
          <w:spacing w:val="-5"/>
          <w:sz w:val="18"/>
          <w:szCs w:val="18"/>
        </w:rPr>
        <w:t xml:space="preserve">100 </w:t>
      </w:r>
      <w:r>
        <w:rPr>
          <w:rFonts w:ascii="PingFang SC" w:hAnsi="PingFang SC" w:eastAsia="PingFang SC" w:cs="PingFang SC"/>
          <w:spacing w:val="-5"/>
          <w:sz w:val="18"/>
          <w:szCs w:val="18"/>
        </w:rPr>
        <w:t xml:space="preserve">按预期  </w:t>
      </w:r>
      <w:r>
        <w:rPr>
          <w:rFonts w:ascii="Times New Roman" w:hAnsi="Times New Roman" w:eastAsia="Times New Roman" w:cs="Times New Roman"/>
          <w:spacing w:val="-5"/>
          <w:sz w:val="18"/>
          <w:szCs w:val="18"/>
        </w:rPr>
        <w:t xml:space="preserve">143 </w:t>
      </w:r>
      <w:r>
        <w:rPr>
          <w:rFonts w:ascii="PingFang SC" w:hAnsi="PingFang SC" w:eastAsia="PingFang SC" w:cs="PingFang SC"/>
          <w:spacing w:val="-5"/>
          <w:sz w:val="18"/>
          <w:szCs w:val="18"/>
        </w:rPr>
        <w:t>从</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图</w:t>
      </w:r>
      <w:r>
        <w:rPr>
          <w:rFonts w:ascii="Times New Roman" w:hAnsi="Times New Roman" w:eastAsia="Times New Roman" w:cs="Times New Roman"/>
          <w:spacing w:val="-3"/>
          <w:sz w:val="18"/>
          <w:szCs w:val="18"/>
        </w:rPr>
        <w:t>1</w:t>
      </w:r>
      <w:r>
        <w:rPr>
          <w:rFonts w:ascii="PingFang SC" w:hAnsi="PingFang SC" w:eastAsia="PingFang SC" w:cs="PingFang SC"/>
          <w:spacing w:val="-3"/>
          <w:sz w:val="18"/>
          <w:szCs w:val="18"/>
        </w:rPr>
        <w:t>中可以看出</w:t>
      </w:r>
      <w:r>
        <w:rPr>
          <w:rFonts w:ascii="PingFang SC" w:hAnsi="PingFang SC" w:eastAsia="PingFang SC" w:cs="PingFang SC"/>
          <w:spacing w:val="61"/>
          <w:w w:val="101"/>
          <w:sz w:val="18"/>
          <w:szCs w:val="18"/>
        </w:rPr>
        <w:t xml:space="preserve"> </w:t>
      </w:r>
      <w:r>
        <w:rPr>
          <w:rFonts w:ascii="Times New Roman" w:hAnsi="Times New Roman" w:eastAsia="Times New Roman" w:cs="Times New Roman"/>
          <w:spacing w:val="-3"/>
          <w:sz w:val="18"/>
          <w:szCs w:val="18"/>
        </w:rPr>
        <w:t xml:space="preserve">138 </w:t>
      </w:r>
      <w:r>
        <w:rPr>
          <w:rFonts w:ascii="PingFang SC" w:hAnsi="PingFang SC" w:eastAsia="PingFang SC" w:cs="PingFang SC"/>
          <w:spacing w:val="-3"/>
          <w:sz w:val="18"/>
          <w:szCs w:val="18"/>
        </w:rPr>
        <w:t>如图所述</w:t>
      </w:r>
      <w:r>
        <w:rPr>
          <w:rFonts w:ascii="PingFang SC" w:hAnsi="PingFang SC" w:eastAsia="PingFang SC" w:cs="PingFang SC"/>
          <w:spacing w:val="41"/>
          <w:sz w:val="18"/>
          <w:szCs w:val="18"/>
        </w:rPr>
        <w:t xml:space="preserve"> </w:t>
      </w:r>
      <w:r>
        <w:rPr>
          <w:rFonts w:ascii="Times New Roman" w:hAnsi="Times New Roman" w:eastAsia="Times New Roman" w:cs="Times New Roman"/>
          <w:spacing w:val="-3"/>
          <w:sz w:val="18"/>
          <w:szCs w:val="18"/>
        </w:rPr>
        <w:t>8</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2"/>
          <w:sz w:val="18"/>
          <w:szCs w:val="18"/>
        </w:rPr>
        <w:t xml:space="preserve">5 </w:t>
      </w:r>
      <w:r>
        <w:rPr>
          <w:rFonts w:ascii="PingFang SC" w:hAnsi="PingFang SC" w:eastAsia="PingFang SC" w:cs="PingFang SC"/>
          <w:spacing w:val="-2"/>
          <w:sz w:val="18"/>
          <w:szCs w:val="18"/>
        </w:rPr>
        <w:t>如图</w:t>
      </w:r>
      <w:r>
        <w:rPr>
          <w:rFonts w:ascii="Times New Roman" w:hAnsi="Times New Roman" w:eastAsia="Times New Roman" w:cs="Times New Roman"/>
          <w:spacing w:val="-2"/>
          <w:sz w:val="18"/>
          <w:szCs w:val="18"/>
        </w:rPr>
        <w:t>1</w:t>
      </w:r>
      <w:r>
        <w:rPr>
          <w:rFonts w:ascii="PingFang SC" w:hAnsi="PingFang SC" w:eastAsia="PingFang SC" w:cs="PingFang SC"/>
          <w:spacing w:val="-2"/>
          <w:sz w:val="18"/>
          <w:szCs w:val="18"/>
        </w:rPr>
        <w:t xml:space="preserve">中详细说明  </w:t>
      </w:r>
      <w:r>
        <w:rPr>
          <w:rFonts w:ascii="Times New Roman" w:hAnsi="Times New Roman" w:eastAsia="Times New Roman" w:cs="Times New Roman"/>
          <w:spacing w:val="-2"/>
          <w:sz w:val="18"/>
          <w:szCs w:val="18"/>
        </w:rPr>
        <w:t xml:space="preserve">139 </w:t>
      </w:r>
      <w:r>
        <w:rPr>
          <w:rFonts w:ascii="PingFang SC" w:hAnsi="PingFang SC" w:eastAsia="PingFang SC" w:cs="PingFang SC"/>
          <w:spacing w:val="-2"/>
          <w:sz w:val="18"/>
          <w:szCs w:val="18"/>
        </w:rPr>
        <w:t>如前所</w:t>
      </w:r>
      <w:r>
        <w:rPr>
          <w:rFonts w:ascii="PingFang SC" w:hAnsi="PingFang SC" w:eastAsia="PingFang SC" w:cs="PingFang SC"/>
          <w:spacing w:val="1"/>
          <w:sz w:val="18"/>
          <w:szCs w:val="18"/>
        </w:rPr>
        <w:t xml:space="preserve">  </w:t>
      </w:r>
      <w:r>
        <w:rPr>
          <w:rFonts w:ascii="PingFang SC" w:hAnsi="PingFang SC" w:eastAsia="PingFang SC" w:cs="PingFang SC"/>
          <w:spacing w:val="-3"/>
          <w:sz w:val="18"/>
          <w:szCs w:val="18"/>
        </w:rPr>
        <w:t>述</w:t>
      </w:r>
      <w:r>
        <w:rPr>
          <w:rFonts w:ascii="PingFang SC" w:hAnsi="PingFang SC" w:eastAsia="PingFang SC" w:cs="PingFang SC"/>
          <w:spacing w:val="52"/>
          <w:sz w:val="18"/>
          <w:szCs w:val="18"/>
        </w:rPr>
        <w:t xml:space="preserve"> </w:t>
      </w:r>
      <w:r>
        <w:rPr>
          <w:rFonts w:ascii="Times New Roman" w:hAnsi="Times New Roman" w:eastAsia="Times New Roman" w:cs="Times New Roman"/>
          <w:spacing w:val="-3"/>
          <w:sz w:val="18"/>
          <w:szCs w:val="18"/>
        </w:rPr>
        <w:t xml:space="preserve">137 </w:t>
      </w:r>
      <w:r>
        <w:rPr>
          <w:rFonts w:ascii="PingFang SC" w:hAnsi="PingFang SC" w:eastAsia="PingFang SC" w:cs="PingFang SC"/>
          <w:spacing w:val="-3"/>
          <w:sz w:val="18"/>
          <w:szCs w:val="18"/>
        </w:rPr>
        <w:t xml:space="preserve">从图中显而易见  </w:t>
      </w:r>
      <w:r>
        <w:rPr>
          <w:rFonts w:ascii="Times New Roman" w:hAnsi="Times New Roman" w:eastAsia="Times New Roman" w:cs="Times New Roman"/>
          <w:spacing w:val="-3"/>
          <w:sz w:val="18"/>
          <w:szCs w:val="18"/>
        </w:rPr>
        <w:t xml:space="preserve">139 </w:t>
      </w:r>
      <w:r>
        <w:rPr>
          <w:rFonts w:ascii="PingFang SC" w:hAnsi="PingFang SC" w:eastAsia="PingFang SC" w:cs="PingFang SC"/>
          <w:spacing w:val="-3"/>
          <w:sz w:val="18"/>
          <w:szCs w:val="18"/>
        </w:rPr>
        <w:t>如</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预期</w:t>
      </w:r>
      <w:r>
        <w:rPr>
          <w:rFonts w:ascii="PingFang SC" w:hAnsi="PingFang SC" w:eastAsia="PingFang SC" w:cs="PingFang SC"/>
          <w:spacing w:val="61"/>
          <w:w w:val="101"/>
          <w:sz w:val="18"/>
          <w:szCs w:val="18"/>
        </w:rPr>
        <w:t xml:space="preserve"> </w:t>
      </w:r>
      <w:r>
        <w:rPr>
          <w:rFonts w:ascii="Times New Roman" w:hAnsi="Times New Roman" w:eastAsia="Times New Roman" w:cs="Times New Roman"/>
          <w:spacing w:val="-3"/>
          <w:sz w:val="18"/>
          <w:szCs w:val="18"/>
        </w:rPr>
        <w:t xml:space="preserve">143 </w:t>
      </w:r>
      <w:r>
        <w:rPr>
          <w:rFonts w:ascii="PingFang SC" w:hAnsi="PingFang SC" w:eastAsia="PingFang SC" w:cs="PingFang SC"/>
          <w:spacing w:val="-3"/>
          <w:sz w:val="18"/>
          <w:szCs w:val="18"/>
        </w:rPr>
        <w:t>如图所解释</w:t>
      </w:r>
      <w:r>
        <w:rPr>
          <w:rFonts w:ascii="PingFang SC" w:hAnsi="PingFang SC" w:eastAsia="PingFang SC" w:cs="PingFang SC"/>
          <w:spacing w:val="41"/>
          <w:sz w:val="18"/>
          <w:szCs w:val="18"/>
        </w:rPr>
        <w:t xml:space="preserve"> </w:t>
      </w:r>
      <w:r>
        <w:rPr>
          <w:rFonts w:ascii="Times New Roman" w:hAnsi="Times New Roman" w:eastAsia="Times New Roman" w:cs="Times New Roman"/>
          <w:spacing w:val="-3"/>
          <w:sz w:val="18"/>
          <w:szCs w:val="18"/>
        </w:rPr>
        <w:t xml:space="preserve">85 </w:t>
      </w:r>
      <w:r>
        <w:rPr>
          <w:rFonts w:ascii="PingFang SC" w:hAnsi="PingFang SC" w:eastAsia="PingFang SC" w:cs="PingFang SC"/>
          <w:spacing w:val="-3"/>
          <w:sz w:val="18"/>
          <w:szCs w:val="18"/>
        </w:rPr>
        <w:t>尽可</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能</w:t>
      </w:r>
      <w:r>
        <w:rPr>
          <w:rFonts w:ascii="PingFang SC" w:hAnsi="PingFang SC" w:eastAsia="PingFang SC" w:cs="PingFang SC"/>
          <w:spacing w:val="54"/>
          <w:w w:val="101"/>
          <w:sz w:val="18"/>
          <w:szCs w:val="18"/>
        </w:rPr>
        <w:t xml:space="preserve"> </w:t>
      </w:r>
      <w:r>
        <w:rPr>
          <w:rFonts w:ascii="Times New Roman" w:hAnsi="Times New Roman" w:eastAsia="Times New Roman" w:cs="Times New Roman"/>
          <w:spacing w:val="-3"/>
          <w:sz w:val="18"/>
          <w:szCs w:val="18"/>
        </w:rPr>
        <w:t xml:space="preserve">87 </w:t>
      </w:r>
      <w:r>
        <w:rPr>
          <w:rFonts w:ascii="PingFang SC" w:hAnsi="PingFang SC" w:eastAsia="PingFang SC" w:cs="PingFang SC"/>
          <w:spacing w:val="-3"/>
          <w:sz w:val="18"/>
          <w:szCs w:val="18"/>
        </w:rPr>
        <w:t>尽可能少</w:t>
      </w:r>
      <w:r>
        <w:rPr>
          <w:rFonts w:ascii="PingFang SC" w:hAnsi="PingFang SC" w:eastAsia="PingFang SC" w:cs="PingFang SC"/>
          <w:spacing w:val="51"/>
          <w:sz w:val="18"/>
          <w:szCs w:val="18"/>
        </w:rPr>
        <w:t xml:space="preserve"> </w:t>
      </w:r>
      <w:r>
        <w:rPr>
          <w:rFonts w:ascii="Times New Roman" w:hAnsi="Times New Roman" w:eastAsia="Times New Roman" w:cs="Times New Roman"/>
          <w:spacing w:val="-3"/>
          <w:sz w:val="18"/>
          <w:szCs w:val="18"/>
        </w:rPr>
        <w:t xml:space="preserve">105 </w:t>
      </w:r>
      <w:r>
        <w:rPr>
          <w:rFonts w:ascii="PingFang SC" w:hAnsi="PingFang SC" w:eastAsia="PingFang SC" w:cs="PingFang SC"/>
          <w:spacing w:val="-3"/>
          <w:sz w:val="18"/>
          <w:szCs w:val="18"/>
        </w:rPr>
        <w:t>如图</w:t>
      </w:r>
      <w:r>
        <w:rPr>
          <w:rFonts w:ascii="Times New Roman" w:hAnsi="Times New Roman" w:eastAsia="Times New Roman" w:cs="Times New Roman"/>
          <w:spacing w:val="-3"/>
          <w:sz w:val="18"/>
          <w:szCs w:val="18"/>
        </w:rPr>
        <w:t>1</w:t>
      </w:r>
      <w:r>
        <w:rPr>
          <w:rFonts w:ascii="PingFang SC" w:hAnsi="PingFang SC" w:eastAsia="PingFang SC" w:cs="PingFang SC"/>
          <w:spacing w:val="-3"/>
          <w:sz w:val="18"/>
          <w:szCs w:val="18"/>
        </w:rPr>
        <w:t>所示</w:t>
      </w:r>
      <w:r>
        <w:rPr>
          <w:rFonts w:ascii="PingFang SC" w:hAnsi="PingFang SC" w:eastAsia="PingFang SC" w:cs="PingFang SC"/>
          <w:sz w:val="18"/>
          <w:szCs w:val="18"/>
        </w:rPr>
        <w:t xml:space="preserve">  </w:t>
      </w:r>
      <w:r>
        <w:rPr>
          <w:rFonts w:ascii="Times New Roman" w:hAnsi="Times New Roman" w:eastAsia="Times New Roman" w:cs="Times New Roman"/>
          <w:spacing w:val="-3"/>
          <w:sz w:val="18"/>
          <w:szCs w:val="18"/>
        </w:rPr>
        <w:t xml:space="preserve">139 </w:t>
      </w:r>
      <w:r>
        <w:rPr>
          <w:rFonts w:ascii="PingFang SC" w:hAnsi="PingFang SC" w:eastAsia="PingFang SC" w:cs="PingFang SC"/>
          <w:spacing w:val="-3"/>
          <w:sz w:val="18"/>
          <w:szCs w:val="18"/>
        </w:rPr>
        <w:t>如</w:t>
      </w:r>
      <w:r>
        <w:rPr>
          <w:rFonts w:ascii="PingFang SC" w:hAnsi="PingFang SC" w:eastAsia="PingFang SC" w:cs="PingFang SC"/>
          <w:spacing w:val="58"/>
          <w:sz w:val="18"/>
          <w:szCs w:val="18"/>
        </w:rPr>
        <w:t xml:space="preserve"> </w:t>
      </w:r>
      <w:r>
        <w:rPr>
          <w:rFonts w:ascii="Times New Roman" w:hAnsi="Times New Roman" w:eastAsia="Times New Roman" w:cs="Times New Roman"/>
          <w:spacing w:val="-3"/>
          <w:sz w:val="18"/>
          <w:szCs w:val="18"/>
        </w:rPr>
        <w:t xml:space="preserve">85 </w:t>
      </w:r>
      <w:r>
        <w:rPr>
          <w:rFonts w:ascii="PingFang SC" w:hAnsi="PingFang SC" w:eastAsia="PingFang SC" w:cs="PingFang SC"/>
          <w:spacing w:val="-3"/>
          <w:sz w:val="18"/>
          <w:szCs w:val="18"/>
        </w:rPr>
        <w:t>如图</w:t>
      </w:r>
      <w:r>
        <w:rPr>
          <w:rFonts w:ascii="Times New Roman" w:hAnsi="Times New Roman" w:eastAsia="Times New Roman" w:cs="Times New Roman"/>
          <w:spacing w:val="-3"/>
          <w:sz w:val="18"/>
          <w:szCs w:val="18"/>
        </w:rPr>
        <w:t>1</w:t>
      </w:r>
      <w:r>
        <w:rPr>
          <w:rFonts w:ascii="PingFang SC" w:hAnsi="PingFang SC" w:eastAsia="PingFang SC" w:cs="PingFang SC"/>
          <w:spacing w:val="-3"/>
          <w:sz w:val="18"/>
          <w:szCs w:val="18"/>
        </w:rPr>
        <w:t xml:space="preserve">中所示  </w:t>
      </w:r>
      <w:r>
        <w:rPr>
          <w:rFonts w:ascii="Times New Roman" w:hAnsi="Times New Roman" w:eastAsia="Times New Roman" w:cs="Times New Roman"/>
          <w:spacing w:val="-3"/>
          <w:sz w:val="18"/>
          <w:szCs w:val="18"/>
        </w:rPr>
        <w:t xml:space="preserve">139 </w:t>
      </w:r>
      <w:r>
        <w:rPr>
          <w:rFonts w:ascii="PingFang SC" w:hAnsi="PingFang SC" w:eastAsia="PingFang SC" w:cs="PingFang SC"/>
          <w:spacing w:val="-3"/>
          <w:sz w:val="18"/>
          <w:szCs w:val="18"/>
        </w:rPr>
        <w:t>如</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图</w:t>
      </w:r>
      <w:r>
        <w:rPr>
          <w:rFonts w:ascii="Times New Roman" w:hAnsi="Times New Roman" w:eastAsia="Times New Roman" w:cs="Times New Roman"/>
          <w:spacing w:val="-3"/>
          <w:sz w:val="18"/>
          <w:szCs w:val="18"/>
        </w:rPr>
        <w:t>1</w:t>
      </w:r>
      <w:r>
        <w:rPr>
          <w:rFonts w:ascii="PingFang SC" w:hAnsi="PingFang SC" w:eastAsia="PingFang SC" w:cs="PingFang SC"/>
          <w:spacing w:val="-3"/>
          <w:sz w:val="18"/>
          <w:szCs w:val="18"/>
        </w:rPr>
        <w:t>中列出</w:t>
      </w:r>
      <w:r>
        <w:rPr>
          <w:rFonts w:ascii="PingFang SC" w:hAnsi="PingFang SC" w:eastAsia="PingFang SC" w:cs="PingFang SC"/>
          <w:spacing w:val="58"/>
          <w:w w:val="101"/>
          <w:sz w:val="18"/>
          <w:szCs w:val="18"/>
        </w:rPr>
        <w:t xml:space="preserve"> </w:t>
      </w:r>
      <w:r>
        <w:rPr>
          <w:rFonts w:ascii="Times New Roman" w:hAnsi="Times New Roman" w:eastAsia="Times New Roman" w:cs="Times New Roman"/>
          <w:spacing w:val="-3"/>
          <w:sz w:val="18"/>
          <w:szCs w:val="18"/>
        </w:rPr>
        <w:t xml:space="preserve">139 </w:t>
      </w:r>
      <w:r>
        <w:rPr>
          <w:rFonts w:ascii="PingFang SC" w:hAnsi="PingFang SC" w:eastAsia="PingFang SC" w:cs="PingFang SC"/>
          <w:spacing w:val="-3"/>
          <w:sz w:val="18"/>
          <w:szCs w:val="18"/>
        </w:rPr>
        <w:t>尽可能多</w:t>
      </w:r>
      <w:r>
        <w:rPr>
          <w:rFonts w:ascii="PingFang SC" w:hAnsi="PingFang SC" w:eastAsia="PingFang SC" w:cs="PingFang SC"/>
          <w:spacing w:val="51"/>
          <w:sz w:val="18"/>
          <w:szCs w:val="18"/>
        </w:rPr>
        <w:t xml:space="preserve"> </w:t>
      </w:r>
      <w:r>
        <w:rPr>
          <w:rFonts w:ascii="Times New Roman" w:hAnsi="Times New Roman" w:eastAsia="Times New Roman" w:cs="Times New Roman"/>
          <w:spacing w:val="-3"/>
          <w:sz w:val="18"/>
          <w:szCs w:val="18"/>
        </w:rPr>
        <w:t>105</w:t>
      </w:r>
    </w:p>
    <w:p w14:paraId="680C0E51">
      <w:pPr>
        <w:spacing w:before="8" w:line="185" w:lineRule="auto"/>
        <w:ind w:right="843" w:firstLine="2"/>
        <w:rPr>
          <w:rFonts w:ascii="Times New Roman" w:hAnsi="Times New Roman" w:eastAsia="Times New Roman" w:cs="Times New Roman"/>
          <w:sz w:val="18"/>
          <w:szCs w:val="18"/>
        </w:rPr>
      </w:pPr>
      <w:r>
        <w:rPr>
          <w:rFonts w:ascii="PingFang SC" w:hAnsi="PingFang SC" w:eastAsia="PingFang SC" w:cs="PingFang SC"/>
          <w:spacing w:val="-4"/>
          <w:sz w:val="18"/>
          <w:szCs w:val="18"/>
        </w:rPr>
        <w:t>如前所述</w:t>
      </w:r>
      <w:r>
        <w:rPr>
          <w:rFonts w:ascii="PingFang SC" w:hAnsi="PingFang SC" w:eastAsia="PingFang SC" w:cs="PingFang SC"/>
          <w:spacing w:val="68"/>
          <w:w w:val="101"/>
          <w:sz w:val="18"/>
          <w:szCs w:val="18"/>
        </w:rPr>
        <w:t xml:space="preserve"> </w:t>
      </w:r>
      <w:r>
        <w:rPr>
          <w:rFonts w:ascii="Times New Roman" w:hAnsi="Times New Roman" w:eastAsia="Times New Roman" w:cs="Times New Roman"/>
          <w:spacing w:val="-4"/>
          <w:sz w:val="18"/>
          <w:szCs w:val="18"/>
        </w:rPr>
        <w:t xml:space="preserve">137 </w:t>
      </w:r>
      <w:r>
        <w:rPr>
          <w:rFonts w:ascii="PingFang SC" w:hAnsi="PingFang SC" w:eastAsia="PingFang SC" w:cs="PingFang SC"/>
          <w:spacing w:val="-4"/>
          <w:sz w:val="18"/>
          <w:szCs w:val="18"/>
        </w:rPr>
        <w:t xml:space="preserve">经常  </w:t>
      </w:r>
      <w:r>
        <w:rPr>
          <w:rFonts w:ascii="Times New Roman" w:hAnsi="Times New Roman" w:eastAsia="Times New Roman" w:cs="Times New Roman"/>
          <w:spacing w:val="-4"/>
          <w:sz w:val="18"/>
          <w:szCs w:val="18"/>
        </w:rPr>
        <w:t xml:space="preserve">101 </w:t>
      </w:r>
      <w:r>
        <w:rPr>
          <w:rFonts w:ascii="PingFang SC" w:hAnsi="PingFang SC" w:eastAsia="PingFang SC" w:cs="PingFang SC"/>
          <w:spacing w:val="-4"/>
          <w:sz w:val="18"/>
          <w:szCs w:val="18"/>
        </w:rPr>
        <w:t>如上所</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述</w:t>
      </w:r>
      <w:r>
        <w:rPr>
          <w:rFonts w:ascii="PingFang SC" w:hAnsi="PingFang SC" w:eastAsia="PingFang SC" w:cs="PingFang SC"/>
          <w:spacing w:val="60"/>
          <w:sz w:val="18"/>
          <w:szCs w:val="18"/>
        </w:rPr>
        <w:t xml:space="preserve"> </w:t>
      </w:r>
      <w:r>
        <w:rPr>
          <w:rFonts w:ascii="Times New Roman" w:hAnsi="Times New Roman" w:eastAsia="Times New Roman" w:cs="Times New Roman"/>
          <w:spacing w:val="-4"/>
          <w:sz w:val="18"/>
          <w:szCs w:val="18"/>
        </w:rPr>
        <w:t xml:space="preserve">137 </w:t>
      </w:r>
      <w:r>
        <w:rPr>
          <w:rFonts w:ascii="PingFang SC" w:hAnsi="PingFang SC" w:eastAsia="PingFang SC" w:cs="PingFang SC"/>
          <w:spacing w:val="-4"/>
          <w:sz w:val="18"/>
          <w:szCs w:val="18"/>
        </w:rPr>
        <w:t xml:space="preserve">根据预测  </w:t>
      </w:r>
      <w:r>
        <w:rPr>
          <w:rFonts w:ascii="Times New Roman" w:hAnsi="Times New Roman" w:eastAsia="Times New Roman" w:cs="Times New Roman"/>
          <w:spacing w:val="-4"/>
          <w:sz w:val="18"/>
          <w:szCs w:val="18"/>
        </w:rPr>
        <w:t xml:space="preserve">143 </w:t>
      </w:r>
      <w:r>
        <w:rPr>
          <w:rFonts w:ascii="PingFang SC" w:hAnsi="PingFang SC" w:eastAsia="PingFang SC" w:cs="PingFang SC"/>
          <w:spacing w:val="-4"/>
          <w:sz w:val="18"/>
          <w:szCs w:val="18"/>
        </w:rPr>
        <w:t>如提议</w:t>
      </w:r>
      <w:r>
        <w:rPr>
          <w:rFonts w:ascii="PingFang SC" w:hAnsi="PingFang SC" w:eastAsia="PingFang SC" w:cs="PingFang SC"/>
          <w:spacing w:val="41"/>
          <w:sz w:val="18"/>
          <w:szCs w:val="18"/>
        </w:rPr>
        <w:t xml:space="preserve"> </w:t>
      </w:r>
      <w:r>
        <w:rPr>
          <w:rFonts w:ascii="Times New Roman" w:hAnsi="Times New Roman" w:eastAsia="Times New Roman" w:cs="Times New Roman"/>
          <w:spacing w:val="-4"/>
          <w:sz w:val="18"/>
          <w:szCs w:val="18"/>
        </w:rPr>
        <w:t>8</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2"/>
          <w:sz w:val="18"/>
          <w:szCs w:val="18"/>
        </w:rPr>
        <w:t xml:space="preserve">5 </w:t>
      </w:r>
      <w:r>
        <w:rPr>
          <w:rFonts w:ascii="PingFang SC" w:hAnsi="PingFang SC" w:eastAsia="PingFang SC" w:cs="PingFang SC"/>
          <w:spacing w:val="-2"/>
          <w:sz w:val="18"/>
          <w:szCs w:val="18"/>
        </w:rPr>
        <w:t>如报告</w:t>
      </w:r>
      <w:r>
        <w:rPr>
          <w:rFonts w:ascii="PingFang SC" w:hAnsi="PingFang SC" w:eastAsia="PingFang SC" w:cs="PingFang SC"/>
          <w:spacing w:val="41"/>
          <w:sz w:val="18"/>
          <w:szCs w:val="18"/>
        </w:rPr>
        <w:t xml:space="preserve"> </w:t>
      </w:r>
      <w:r>
        <w:rPr>
          <w:rFonts w:ascii="Times New Roman" w:hAnsi="Times New Roman" w:eastAsia="Times New Roman" w:cs="Times New Roman"/>
          <w:spacing w:val="-2"/>
          <w:sz w:val="18"/>
          <w:szCs w:val="18"/>
        </w:rPr>
        <w:t>85,</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2"/>
          <w:sz w:val="18"/>
          <w:szCs w:val="18"/>
        </w:rPr>
        <w:t xml:space="preserve">143 </w:t>
      </w:r>
      <w:r>
        <w:rPr>
          <w:rFonts w:ascii="PingFang SC" w:hAnsi="PingFang SC" w:eastAsia="PingFang SC" w:cs="PingFang SC"/>
          <w:spacing w:val="-2"/>
          <w:sz w:val="18"/>
          <w:szCs w:val="18"/>
        </w:rPr>
        <w:t>如（之前）报</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告</w:t>
      </w:r>
      <w:r>
        <w:rPr>
          <w:rFonts w:ascii="PingFang SC" w:hAnsi="PingFang SC" w:eastAsia="PingFang SC" w:cs="PingFang SC"/>
          <w:spacing w:val="58"/>
          <w:sz w:val="18"/>
          <w:szCs w:val="18"/>
        </w:rPr>
        <w:t xml:space="preserve"> </w:t>
      </w:r>
      <w:r>
        <w:rPr>
          <w:rFonts w:ascii="Times New Roman" w:hAnsi="Times New Roman" w:eastAsia="Times New Roman" w:cs="Times New Roman"/>
          <w:spacing w:val="-4"/>
          <w:sz w:val="18"/>
          <w:szCs w:val="18"/>
        </w:rPr>
        <w:t>85,</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 xml:space="preserve">137 </w:t>
      </w:r>
      <w:r>
        <w:rPr>
          <w:rFonts w:ascii="PingFang SC" w:hAnsi="PingFang SC" w:eastAsia="PingFang SC" w:cs="PingFang SC"/>
          <w:spacing w:val="-4"/>
          <w:sz w:val="18"/>
          <w:szCs w:val="18"/>
        </w:rPr>
        <w:t>如图</w:t>
      </w:r>
      <w:r>
        <w:rPr>
          <w:rFonts w:ascii="Times New Roman" w:hAnsi="Times New Roman" w:eastAsia="Times New Roman" w:cs="Times New Roman"/>
          <w:spacing w:val="-4"/>
          <w:sz w:val="18"/>
          <w:szCs w:val="18"/>
        </w:rPr>
        <w:t>1</w:t>
      </w:r>
      <w:r>
        <w:rPr>
          <w:rFonts w:ascii="PingFang SC" w:hAnsi="PingFang SC" w:eastAsia="PingFang SC" w:cs="PingFang SC"/>
          <w:spacing w:val="-4"/>
          <w:sz w:val="18"/>
          <w:szCs w:val="18"/>
        </w:rPr>
        <w:t xml:space="preserve">所示  </w:t>
      </w:r>
      <w:r>
        <w:rPr>
          <w:rFonts w:ascii="Times New Roman" w:hAnsi="Times New Roman" w:eastAsia="Times New Roman" w:cs="Times New Roman"/>
          <w:spacing w:val="-4"/>
          <w:sz w:val="18"/>
          <w:szCs w:val="18"/>
        </w:rPr>
        <w:t xml:space="preserve">139 </w:t>
      </w:r>
      <w:r>
        <w:rPr>
          <w:rFonts w:ascii="PingFang SC" w:hAnsi="PingFang SC" w:eastAsia="PingFang SC" w:cs="PingFang SC"/>
          <w:spacing w:val="-4"/>
          <w:sz w:val="18"/>
          <w:szCs w:val="18"/>
        </w:rPr>
        <w:t>一旦</w:t>
      </w:r>
      <w:r>
        <w:rPr>
          <w:rFonts w:ascii="PingFang SC" w:hAnsi="PingFang SC" w:eastAsia="PingFang SC" w:cs="PingFang SC"/>
          <w:sz w:val="18"/>
          <w:szCs w:val="18"/>
        </w:rPr>
        <w:t xml:space="preserve">  </w:t>
      </w:r>
      <w:r>
        <w:rPr>
          <w:rFonts w:ascii="Times New Roman" w:hAnsi="Times New Roman" w:eastAsia="Times New Roman" w:cs="Times New Roman"/>
          <w:spacing w:val="-1"/>
          <w:sz w:val="18"/>
          <w:szCs w:val="18"/>
        </w:rPr>
        <w:t xml:space="preserve">99 </w:t>
      </w:r>
      <w:r>
        <w:rPr>
          <w:rFonts w:ascii="PingFang SC" w:hAnsi="PingFang SC" w:eastAsia="PingFang SC" w:cs="PingFang SC"/>
          <w:spacing w:val="-1"/>
          <w:sz w:val="18"/>
          <w:szCs w:val="18"/>
        </w:rPr>
        <w:t>如图所建议</w:t>
      </w:r>
      <w:r>
        <w:rPr>
          <w:rFonts w:ascii="PingFang SC" w:hAnsi="PingFang SC" w:eastAsia="PingFang SC" w:cs="PingFang SC"/>
          <w:spacing w:val="42"/>
          <w:sz w:val="18"/>
          <w:szCs w:val="18"/>
        </w:rPr>
        <w:t xml:space="preserve"> </w:t>
      </w:r>
      <w:r>
        <w:rPr>
          <w:rFonts w:ascii="Times New Roman" w:hAnsi="Times New Roman" w:eastAsia="Times New Roman" w:cs="Times New Roman"/>
          <w:spacing w:val="-1"/>
          <w:sz w:val="18"/>
          <w:szCs w:val="18"/>
        </w:rPr>
        <w:t xml:space="preserve">85 </w:t>
      </w:r>
      <w:r>
        <w:rPr>
          <w:rFonts w:ascii="PingFang SC" w:hAnsi="PingFang SC" w:eastAsia="PingFang SC" w:cs="PingFang SC"/>
          <w:spacing w:val="-1"/>
          <w:sz w:val="18"/>
          <w:szCs w:val="18"/>
        </w:rPr>
        <w:t>从图</w:t>
      </w:r>
      <w:r>
        <w:rPr>
          <w:rFonts w:ascii="Times New Roman" w:hAnsi="Times New Roman" w:eastAsia="Times New Roman" w:cs="Times New Roman"/>
          <w:spacing w:val="-1"/>
          <w:sz w:val="18"/>
          <w:szCs w:val="18"/>
        </w:rPr>
        <w:t>1</w:t>
      </w:r>
      <w:r>
        <w:rPr>
          <w:rFonts w:ascii="PingFang SC" w:hAnsi="PingFang SC" w:eastAsia="PingFang SC" w:cs="PingFang SC"/>
          <w:spacing w:val="-1"/>
          <w:sz w:val="18"/>
          <w:szCs w:val="18"/>
        </w:rPr>
        <w:t>中可以</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看出</w:t>
      </w:r>
      <w:r>
        <w:rPr>
          <w:rFonts w:ascii="PingFang SC" w:hAnsi="PingFang SC" w:eastAsia="PingFang SC" w:cs="PingFang SC"/>
          <w:spacing w:val="64"/>
          <w:sz w:val="18"/>
          <w:szCs w:val="18"/>
        </w:rPr>
        <w:t xml:space="preserve"> </w:t>
      </w:r>
      <w:r>
        <w:rPr>
          <w:rFonts w:ascii="Times New Roman" w:hAnsi="Times New Roman" w:eastAsia="Times New Roman" w:cs="Times New Roman"/>
          <w:spacing w:val="-4"/>
          <w:sz w:val="18"/>
          <w:szCs w:val="18"/>
        </w:rPr>
        <w:t xml:space="preserve">139 </w:t>
      </w:r>
      <w:r>
        <w:rPr>
          <w:rFonts w:ascii="PingFang SC" w:hAnsi="PingFang SC" w:eastAsia="PingFang SC" w:cs="PingFang SC"/>
          <w:spacing w:val="-4"/>
          <w:sz w:val="18"/>
          <w:szCs w:val="18"/>
        </w:rPr>
        <w:t xml:space="preserve">归因于  </w:t>
      </w:r>
      <w:r>
        <w:rPr>
          <w:rFonts w:ascii="Times New Roman" w:hAnsi="Times New Roman" w:eastAsia="Times New Roman" w:cs="Times New Roman"/>
          <w:spacing w:val="-4"/>
          <w:sz w:val="18"/>
          <w:szCs w:val="18"/>
        </w:rPr>
        <w:t xml:space="preserve">109 </w:t>
      </w:r>
      <w:r>
        <w:rPr>
          <w:rFonts w:ascii="PingFang SC" w:hAnsi="PingFang SC" w:eastAsia="PingFang SC" w:cs="PingFang SC"/>
          <w:spacing w:val="-4"/>
          <w:sz w:val="18"/>
          <w:szCs w:val="18"/>
        </w:rPr>
        <w:t>组装</w:t>
      </w:r>
      <w:r>
        <w:rPr>
          <w:rFonts w:ascii="PingFang SC" w:hAnsi="PingFang SC" w:eastAsia="PingFang SC" w:cs="PingFang SC"/>
          <w:spacing w:val="41"/>
          <w:sz w:val="18"/>
          <w:szCs w:val="18"/>
        </w:rPr>
        <w:t xml:space="preserve"> </w:t>
      </w:r>
      <w:r>
        <w:rPr>
          <w:rFonts w:ascii="Times New Roman" w:hAnsi="Times New Roman" w:eastAsia="Times New Roman" w:cs="Times New Roman"/>
          <w:spacing w:val="-4"/>
          <w:sz w:val="18"/>
          <w:szCs w:val="18"/>
        </w:rPr>
        <w:t>81,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 xml:space="preserve">219 </w:t>
      </w:r>
      <w:r>
        <w:rPr>
          <w:rFonts w:ascii="PingFang SC" w:hAnsi="PingFang SC" w:eastAsia="PingFang SC" w:cs="PingFang SC"/>
          <w:spacing w:val="-3"/>
          <w:sz w:val="18"/>
          <w:szCs w:val="18"/>
        </w:rPr>
        <w:t>评估</w:t>
      </w:r>
      <w:r>
        <w:rPr>
          <w:rFonts w:ascii="PingFang SC" w:hAnsi="PingFang SC" w:eastAsia="PingFang SC" w:cs="PingFang SC"/>
          <w:spacing w:val="41"/>
          <w:sz w:val="18"/>
          <w:szCs w:val="18"/>
        </w:rPr>
        <w:t xml:space="preserve"> </w:t>
      </w:r>
      <w:r>
        <w:rPr>
          <w:rFonts w:ascii="Times New Roman" w:hAnsi="Times New Roman" w:eastAsia="Times New Roman" w:cs="Times New Roman"/>
          <w:spacing w:val="-3"/>
          <w:sz w:val="18"/>
          <w:szCs w:val="18"/>
        </w:rPr>
        <w:t xml:space="preserve">82 </w:t>
      </w:r>
      <w:r>
        <w:rPr>
          <w:rFonts w:ascii="PingFang SC" w:hAnsi="PingFang SC" w:eastAsia="PingFang SC" w:cs="PingFang SC"/>
          <w:spacing w:val="-3"/>
          <w:sz w:val="18"/>
          <w:szCs w:val="18"/>
        </w:rPr>
        <w:t xml:space="preserve">协助  </w:t>
      </w:r>
      <w:r>
        <w:rPr>
          <w:rFonts w:ascii="Times New Roman" w:hAnsi="Times New Roman" w:eastAsia="Times New Roman" w:cs="Times New Roman"/>
          <w:spacing w:val="-3"/>
          <w:sz w:val="18"/>
          <w:szCs w:val="18"/>
        </w:rPr>
        <w:t xml:space="preserve">190 </w:t>
      </w:r>
      <w:r>
        <w:rPr>
          <w:rFonts w:ascii="PingFang SC" w:hAnsi="PingFang SC" w:eastAsia="PingFang SC" w:cs="PingFang SC"/>
          <w:spacing w:val="-3"/>
          <w:sz w:val="18"/>
          <w:szCs w:val="18"/>
        </w:rPr>
        <w:t xml:space="preserve">关联 </w:t>
      </w:r>
      <w:r>
        <w:rPr>
          <w:rFonts w:ascii="PingFang SC" w:hAnsi="PingFang SC" w:eastAsia="PingFang SC" w:cs="PingFang SC"/>
          <w:spacing w:val="-4"/>
          <w:sz w:val="18"/>
          <w:szCs w:val="18"/>
        </w:rPr>
        <w:t xml:space="preserve"> </w:t>
      </w:r>
      <w:r>
        <w:rPr>
          <w:rFonts w:ascii="Times New Roman" w:hAnsi="Times New Roman" w:eastAsia="Times New Roman" w:cs="Times New Roman"/>
          <w:spacing w:val="-4"/>
          <w:sz w:val="18"/>
          <w:szCs w:val="18"/>
        </w:rPr>
        <w:t>109</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w:t>
      </w:r>
      <w:r>
        <w:rPr>
          <w:rFonts w:ascii="Times New Roman" w:hAnsi="Times New Roman" w:eastAsia="Times New Roman" w:cs="Times New Roman"/>
          <w:spacing w:val="26"/>
          <w:w w:val="101"/>
          <w:sz w:val="18"/>
          <w:szCs w:val="18"/>
        </w:rPr>
        <w:t xml:space="preserve"> </w:t>
      </w:r>
      <w:r>
        <w:rPr>
          <w:rFonts w:ascii="Times New Roman" w:hAnsi="Times New Roman" w:eastAsia="Times New Roman" w:cs="Times New Roman"/>
          <w:spacing w:val="-3"/>
          <w:sz w:val="18"/>
          <w:szCs w:val="18"/>
        </w:rPr>
        <w:t xml:space="preserve">148 </w:t>
      </w:r>
      <w:r>
        <w:rPr>
          <w:rFonts w:ascii="PingFang SC" w:hAnsi="PingFang SC" w:eastAsia="PingFang SC" w:cs="PingFang SC"/>
          <w:spacing w:val="-3"/>
          <w:sz w:val="18"/>
          <w:szCs w:val="18"/>
        </w:rPr>
        <w:t>假设</w:t>
      </w:r>
      <w:r>
        <w:rPr>
          <w:rFonts w:ascii="PingFang SC" w:hAnsi="PingFang SC" w:eastAsia="PingFang SC" w:cs="PingFang SC"/>
          <w:spacing w:val="37"/>
          <w:w w:val="101"/>
          <w:sz w:val="18"/>
          <w:szCs w:val="18"/>
        </w:rPr>
        <w:t xml:space="preserve"> </w:t>
      </w:r>
      <w:r>
        <w:rPr>
          <w:rFonts w:ascii="Times New Roman" w:hAnsi="Times New Roman" w:eastAsia="Times New Roman" w:cs="Times New Roman"/>
          <w:spacing w:val="-3"/>
          <w:sz w:val="18"/>
          <w:szCs w:val="18"/>
        </w:rPr>
        <w:t>36,</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3"/>
          <w:sz w:val="18"/>
          <w:szCs w:val="18"/>
        </w:rPr>
        <w:t>81, 217</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3"/>
          <w:sz w:val="18"/>
          <w:szCs w:val="18"/>
        </w:rPr>
        <w:t>起初</w:t>
      </w:r>
      <w:r>
        <w:rPr>
          <w:rFonts w:ascii="PingFang SC" w:hAnsi="PingFang SC" w:eastAsia="PingFang SC" w:cs="PingFang SC"/>
          <w:spacing w:val="37"/>
          <w:sz w:val="18"/>
          <w:szCs w:val="18"/>
        </w:rPr>
        <w:t xml:space="preserve"> </w:t>
      </w:r>
      <w:r>
        <w:rPr>
          <w:rFonts w:ascii="Times New Roman" w:hAnsi="Times New Roman" w:eastAsia="Times New Roman" w:cs="Times New Roman"/>
          <w:spacing w:val="-3"/>
          <w:sz w:val="18"/>
          <w:szCs w:val="18"/>
        </w:rPr>
        <w:t>98</w:t>
      </w:r>
      <w:r>
        <w:rPr>
          <w:rFonts w:ascii="Times New Roman" w:hAnsi="Times New Roman" w:eastAsia="Times New Roman" w:cs="Times New Roman"/>
          <w:sz w:val="18"/>
          <w:szCs w:val="18"/>
        </w:rPr>
        <w:t xml:space="preserve">    </w:t>
      </w:r>
      <w:r>
        <w:rPr>
          <w:rFonts w:ascii="PingFang SC" w:hAnsi="PingFang SC" w:eastAsia="PingFang SC" w:cs="PingFang SC"/>
          <w:spacing w:val="-4"/>
          <w:sz w:val="18"/>
          <w:szCs w:val="18"/>
        </w:rPr>
        <w:t>至少</w:t>
      </w:r>
      <w:r>
        <w:rPr>
          <w:rFonts w:ascii="PingFang SC" w:hAnsi="PingFang SC" w:eastAsia="PingFang SC" w:cs="PingFang SC"/>
          <w:spacing w:val="55"/>
          <w:sz w:val="18"/>
          <w:szCs w:val="18"/>
        </w:rPr>
        <w:t xml:space="preserve"> </w:t>
      </w:r>
      <w:r>
        <w:rPr>
          <w:rFonts w:ascii="Times New Roman" w:hAnsi="Times New Roman" w:eastAsia="Times New Roman" w:cs="Times New Roman"/>
          <w:spacing w:val="-4"/>
          <w:sz w:val="18"/>
          <w:szCs w:val="18"/>
        </w:rPr>
        <w:t>84,</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 xml:space="preserve">105 </w:t>
      </w:r>
      <w:r>
        <w:rPr>
          <w:rFonts w:ascii="PingFang SC" w:hAnsi="PingFang SC" w:eastAsia="PingFang SC" w:cs="PingFang SC"/>
          <w:spacing w:val="-4"/>
          <w:sz w:val="18"/>
          <w:szCs w:val="18"/>
        </w:rPr>
        <w:t>任何时候都不</w:t>
      </w:r>
      <w:r>
        <w:rPr>
          <w:rFonts w:ascii="PingFang SC" w:hAnsi="PingFang SC" w:eastAsia="PingFang SC" w:cs="PingFang SC"/>
          <w:spacing w:val="51"/>
          <w:sz w:val="18"/>
          <w:szCs w:val="18"/>
        </w:rPr>
        <w:t xml:space="preserve"> </w:t>
      </w:r>
      <w:r>
        <w:rPr>
          <w:rFonts w:ascii="Times New Roman" w:hAnsi="Times New Roman" w:eastAsia="Times New Roman" w:cs="Times New Roman"/>
          <w:spacing w:val="-4"/>
          <w:sz w:val="18"/>
          <w:szCs w:val="18"/>
        </w:rPr>
        <w:t>101</w:t>
      </w:r>
      <w:r>
        <w:rPr>
          <w:rFonts w:ascii="Times New Roman" w:hAnsi="Times New Roman" w:eastAsia="Times New Roman" w:cs="Times New Roman"/>
          <w:sz w:val="18"/>
          <w:szCs w:val="18"/>
        </w:rPr>
        <w:t xml:space="preserve"> </w:t>
      </w:r>
      <w:r>
        <w:rPr>
          <w:rFonts w:ascii="PingFang SC" w:hAnsi="PingFang SC" w:eastAsia="PingFang SC" w:cs="PingFang SC"/>
          <w:spacing w:val="-3"/>
          <w:sz w:val="18"/>
          <w:szCs w:val="18"/>
        </w:rPr>
        <w:t>目前</w:t>
      </w:r>
      <w:r>
        <w:rPr>
          <w:rFonts w:ascii="PingFang SC" w:hAnsi="PingFang SC" w:eastAsia="PingFang SC" w:cs="PingFang SC"/>
          <w:spacing w:val="66"/>
          <w:sz w:val="18"/>
          <w:szCs w:val="18"/>
        </w:rPr>
        <w:t xml:space="preserve"> </w:t>
      </w:r>
      <w:r>
        <w:rPr>
          <w:rFonts w:ascii="Times New Roman" w:hAnsi="Times New Roman" w:eastAsia="Times New Roman" w:cs="Times New Roman"/>
          <w:spacing w:val="-3"/>
          <w:sz w:val="18"/>
          <w:szCs w:val="18"/>
        </w:rPr>
        <w:t xml:space="preserve">192 </w:t>
      </w:r>
      <w:r>
        <w:rPr>
          <w:rFonts w:ascii="PingFang SC" w:hAnsi="PingFang SC" w:eastAsia="PingFang SC" w:cs="PingFang SC"/>
          <w:spacing w:val="-3"/>
          <w:sz w:val="18"/>
          <w:szCs w:val="18"/>
        </w:rPr>
        <w:t>在那时</w:t>
      </w:r>
      <w:r>
        <w:rPr>
          <w:rFonts w:ascii="PingFang SC" w:hAnsi="PingFang SC" w:eastAsia="PingFang SC" w:cs="PingFang SC"/>
          <w:spacing w:val="37"/>
          <w:sz w:val="18"/>
          <w:szCs w:val="18"/>
        </w:rPr>
        <w:t xml:space="preserve"> </w:t>
      </w:r>
      <w:r>
        <w:rPr>
          <w:rFonts w:ascii="Times New Roman" w:hAnsi="Times New Roman" w:eastAsia="Times New Roman" w:cs="Times New Roman"/>
          <w:spacing w:val="-3"/>
          <w:sz w:val="18"/>
          <w:szCs w:val="18"/>
        </w:rPr>
        <w:t xml:space="preserve">99 </w:t>
      </w:r>
      <w:r>
        <w:rPr>
          <w:rFonts w:ascii="PingFang SC" w:hAnsi="PingFang SC" w:eastAsia="PingFang SC" w:cs="PingFang SC"/>
          <w:spacing w:val="-3"/>
          <w:sz w:val="18"/>
          <w:szCs w:val="18"/>
        </w:rPr>
        <w:t>在开始时</w:t>
      </w:r>
      <w:r>
        <w:rPr>
          <w:rFonts w:ascii="PingFang SC" w:hAnsi="PingFang SC" w:eastAsia="PingFang SC" w:cs="PingFang SC"/>
          <w:sz w:val="18"/>
          <w:szCs w:val="18"/>
        </w:rPr>
        <w:t xml:space="preserve">   </w:t>
      </w:r>
      <w:r>
        <w:rPr>
          <w:rFonts w:ascii="Times New Roman" w:hAnsi="Times New Roman" w:eastAsia="Times New Roman" w:cs="Times New Roman"/>
          <w:spacing w:val="-1"/>
          <w:sz w:val="18"/>
          <w:szCs w:val="18"/>
        </w:rPr>
        <w:t xml:space="preserve">98 </w:t>
      </w:r>
      <w:r>
        <w:rPr>
          <w:rFonts w:ascii="PingFang SC" w:hAnsi="PingFang SC" w:eastAsia="PingFang SC" w:cs="PingFang SC"/>
          <w:spacing w:val="-1"/>
          <w:sz w:val="18"/>
          <w:szCs w:val="18"/>
        </w:rPr>
        <w:t>在结束时</w:t>
      </w:r>
      <w:r>
        <w:rPr>
          <w:rFonts w:ascii="PingFang SC" w:hAnsi="PingFang SC" w:eastAsia="PingFang SC" w:cs="PingFang SC"/>
          <w:spacing w:val="37"/>
          <w:sz w:val="18"/>
          <w:szCs w:val="18"/>
        </w:rPr>
        <w:t xml:space="preserve"> </w:t>
      </w:r>
      <w:r>
        <w:rPr>
          <w:rFonts w:ascii="Times New Roman" w:hAnsi="Times New Roman" w:eastAsia="Times New Roman" w:cs="Times New Roman"/>
          <w:spacing w:val="-1"/>
          <w:sz w:val="18"/>
          <w:szCs w:val="18"/>
        </w:rPr>
        <w:t xml:space="preserve">99 </w:t>
      </w:r>
      <w:r>
        <w:rPr>
          <w:rFonts w:ascii="PingFang SC" w:hAnsi="PingFang SC" w:eastAsia="PingFang SC" w:cs="PingFang SC"/>
          <w:spacing w:val="-1"/>
          <w:sz w:val="18"/>
          <w:szCs w:val="18"/>
        </w:rPr>
        <w:t>在前面</w:t>
      </w:r>
      <w:r>
        <w:rPr>
          <w:rFonts w:ascii="Times New Roman" w:hAnsi="Times New Roman" w:eastAsia="Times New Roman" w:cs="Times New Roman"/>
          <w:spacing w:val="-1"/>
          <w:sz w:val="18"/>
          <w:szCs w:val="18"/>
        </w:rPr>
        <w:t>/</w:t>
      </w:r>
      <w:r>
        <w:rPr>
          <w:rFonts w:ascii="PingFang SC" w:hAnsi="PingFang SC" w:eastAsia="PingFang SC" w:cs="PingFang SC"/>
          <w:spacing w:val="-1"/>
          <w:sz w:val="18"/>
          <w:szCs w:val="18"/>
        </w:rPr>
        <w:t>后面</w:t>
      </w:r>
      <w:r>
        <w:rPr>
          <w:rFonts w:ascii="PingFang SC" w:hAnsi="PingFang SC" w:eastAsia="PingFang SC" w:cs="PingFang SC"/>
          <w:spacing w:val="36"/>
          <w:w w:val="101"/>
          <w:sz w:val="18"/>
          <w:szCs w:val="18"/>
        </w:rPr>
        <w:t xml:space="preserve"> </w:t>
      </w:r>
      <w:r>
        <w:rPr>
          <w:rFonts w:ascii="Times New Roman" w:hAnsi="Times New Roman" w:eastAsia="Times New Roman" w:cs="Times New Roman"/>
          <w:spacing w:val="-1"/>
          <w:sz w:val="18"/>
          <w:szCs w:val="18"/>
        </w:rPr>
        <w:t>79</w:t>
      </w:r>
      <w:r>
        <w:rPr>
          <w:rFonts w:ascii="Times New Roman" w:hAnsi="Times New Roman" w:eastAsia="Times New Roman" w:cs="Times New Roman"/>
          <w:sz w:val="18"/>
          <w:szCs w:val="18"/>
        </w:rPr>
        <w:t xml:space="preserve"> </w:t>
      </w:r>
      <w:r>
        <w:rPr>
          <w:rFonts w:ascii="PingFang SC" w:hAnsi="PingFang SC" w:eastAsia="PingFang SC" w:cs="PingFang SC"/>
          <w:spacing w:val="-2"/>
          <w:sz w:val="18"/>
          <w:szCs w:val="18"/>
        </w:rPr>
        <w:t>同时</w:t>
      </w:r>
      <w:r>
        <w:rPr>
          <w:rFonts w:ascii="PingFang SC" w:hAnsi="PingFang SC" w:eastAsia="PingFang SC" w:cs="PingFang SC"/>
          <w:spacing w:val="41"/>
          <w:w w:val="101"/>
          <w:sz w:val="18"/>
          <w:szCs w:val="18"/>
        </w:rPr>
        <w:t xml:space="preserve"> </w:t>
      </w:r>
      <w:r>
        <w:rPr>
          <w:rFonts w:ascii="Times New Roman" w:hAnsi="Times New Roman" w:eastAsia="Times New Roman" w:cs="Times New Roman"/>
          <w:spacing w:val="-2"/>
          <w:sz w:val="18"/>
          <w:szCs w:val="18"/>
        </w:rPr>
        <w:t xml:space="preserve">99 </w:t>
      </w:r>
      <w:r>
        <w:rPr>
          <w:rFonts w:ascii="PingFang SC" w:hAnsi="PingFang SC" w:eastAsia="PingFang SC" w:cs="PingFang SC"/>
          <w:spacing w:val="-2"/>
          <w:sz w:val="18"/>
          <w:szCs w:val="18"/>
        </w:rPr>
        <w:t>在开始</w:t>
      </w:r>
      <w:r>
        <w:rPr>
          <w:rFonts w:ascii="PingFang SC" w:hAnsi="PingFang SC" w:eastAsia="PingFang SC" w:cs="PingFang SC"/>
          <w:spacing w:val="37"/>
          <w:sz w:val="18"/>
          <w:szCs w:val="18"/>
        </w:rPr>
        <w:t xml:space="preserve"> </w:t>
      </w:r>
      <w:r>
        <w:rPr>
          <w:rFonts w:ascii="Times New Roman" w:hAnsi="Times New Roman" w:eastAsia="Times New Roman" w:cs="Times New Roman"/>
          <w:spacing w:val="-2"/>
          <w:sz w:val="18"/>
          <w:szCs w:val="18"/>
        </w:rPr>
        <w:t>98</w:t>
      </w:r>
    </w:p>
    <w:p w14:paraId="7A6D54A7">
      <w:pPr>
        <w:pStyle w:val="6"/>
        <w:spacing w:line="14" w:lineRule="auto"/>
        <w:rPr>
          <w:sz w:val="2"/>
        </w:rPr>
      </w:pPr>
      <w:r>
        <w:rPr>
          <w:sz w:val="2"/>
          <w:szCs w:val="2"/>
        </w:rPr>
        <w:br w:type="column"/>
      </w:r>
    </w:p>
    <w:p w14:paraId="56ECCFF0">
      <w:pPr>
        <w:pStyle w:val="6"/>
        <w:spacing w:line="297" w:lineRule="auto"/>
      </w:pPr>
    </w:p>
    <w:p w14:paraId="044FBDC3">
      <w:pPr>
        <w:pStyle w:val="6"/>
        <w:spacing w:line="297" w:lineRule="auto"/>
      </w:pPr>
    </w:p>
    <w:p w14:paraId="6815678C">
      <w:pPr>
        <w:spacing w:before="82" w:line="194" w:lineRule="auto"/>
        <w:ind w:right="589" w:firstLine="3"/>
        <w:jc w:val="both"/>
        <w:rPr>
          <w:rFonts w:ascii="Times New Roman" w:hAnsi="Times New Roman" w:eastAsia="Times New Roman" w:cs="Times New Roman"/>
          <w:sz w:val="18"/>
          <w:szCs w:val="18"/>
        </w:rPr>
      </w:pPr>
      <w:r>
        <w:rPr>
          <w:rFonts w:ascii="PingFang SC" w:hAnsi="PingFang SC" w:eastAsia="PingFang SC" w:cs="PingFang SC"/>
          <w:spacing w:val="-5"/>
          <w:sz w:val="18"/>
          <w:szCs w:val="18"/>
        </w:rPr>
        <w:t xml:space="preserve">有时 </w:t>
      </w:r>
      <w:r>
        <w:rPr>
          <w:rFonts w:ascii="Times New Roman" w:hAnsi="Times New Roman" w:eastAsia="Times New Roman" w:cs="Times New Roman"/>
          <w:spacing w:val="-5"/>
          <w:sz w:val="18"/>
          <w:szCs w:val="18"/>
        </w:rPr>
        <w:t>101</w:t>
      </w:r>
      <w:r>
        <w:rPr>
          <w:rFonts w:ascii="Times New Roman" w:hAnsi="Times New Roman" w:eastAsia="Times New Roman" w:cs="Times New Roman"/>
          <w:spacing w:val="31"/>
          <w:sz w:val="18"/>
          <w:szCs w:val="18"/>
        </w:rPr>
        <w:t xml:space="preserve"> </w:t>
      </w:r>
      <w:r>
        <w:rPr>
          <w:rFonts w:ascii="PingFang SC" w:hAnsi="PingFang SC" w:eastAsia="PingFang SC" w:cs="PingFang SC"/>
          <w:spacing w:val="-5"/>
          <w:sz w:val="18"/>
          <w:szCs w:val="18"/>
        </w:rPr>
        <w:t xml:space="preserve">附加 </w:t>
      </w:r>
      <w:r>
        <w:rPr>
          <w:rFonts w:ascii="Times New Roman" w:hAnsi="Times New Roman" w:eastAsia="Times New Roman" w:cs="Times New Roman"/>
          <w:spacing w:val="-5"/>
          <w:sz w:val="18"/>
          <w:szCs w:val="18"/>
        </w:rPr>
        <w:t>79,</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5"/>
          <w:sz w:val="18"/>
          <w:szCs w:val="18"/>
        </w:rPr>
        <w:t xml:space="preserve">81 </w:t>
      </w:r>
      <w:r>
        <w:rPr>
          <w:rFonts w:ascii="PingFang SC" w:hAnsi="PingFang SC" w:eastAsia="PingFang SC" w:cs="PingFang SC"/>
          <w:spacing w:val="-5"/>
          <w:sz w:val="18"/>
          <w:szCs w:val="18"/>
        </w:rPr>
        <w:t xml:space="preserve">尝试 </w:t>
      </w:r>
      <w:r>
        <w:rPr>
          <w:rFonts w:ascii="Times New Roman" w:hAnsi="Times New Roman" w:eastAsia="Times New Roman" w:cs="Times New Roman"/>
          <w:spacing w:val="-5"/>
          <w:sz w:val="18"/>
          <w:szCs w:val="18"/>
        </w:rPr>
        <w:t>3</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6, 39</w:t>
      </w:r>
      <w:r>
        <w:rPr>
          <w:rFonts w:ascii="Times New Roman" w:hAnsi="Times New Roman" w:eastAsia="Times New Roman" w:cs="Times New Roman"/>
          <w:spacing w:val="14"/>
          <w:sz w:val="18"/>
          <w:szCs w:val="18"/>
        </w:rPr>
        <w:t xml:space="preserve"> </w:t>
      </w:r>
      <w:r>
        <w:rPr>
          <w:rFonts w:ascii="PingFang SC" w:hAnsi="PingFang SC" w:eastAsia="PingFang SC" w:cs="PingFang SC"/>
          <w:spacing w:val="-3"/>
          <w:sz w:val="18"/>
          <w:szCs w:val="18"/>
        </w:rPr>
        <w:t xml:space="preserve">引起了很多关注 </w:t>
      </w:r>
      <w:r>
        <w:rPr>
          <w:rFonts w:ascii="Times New Roman" w:hAnsi="Times New Roman" w:eastAsia="Times New Roman" w:cs="Times New Roman"/>
          <w:spacing w:val="-3"/>
          <w:sz w:val="18"/>
          <w:szCs w:val="18"/>
        </w:rPr>
        <w:t>34</w:t>
      </w:r>
      <w:r>
        <w:rPr>
          <w:rFonts w:ascii="Times New Roman" w:hAnsi="Times New Roman" w:eastAsia="Times New Roman" w:cs="Times New Roman"/>
          <w:spacing w:val="14"/>
          <w:sz w:val="18"/>
          <w:szCs w:val="18"/>
        </w:rPr>
        <w:t xml:space="preserve"> </w:t>
      </w:r>
      <w:r>
        <w:rPr>
          <w:rFonts w:ascii="PingFang SC" w:hAnsi="PingFang SC" w:eastAsia="PingFang SC" w:cs="PingFang SC"/>
          <w:spacing w:val="-3"/>
          <w:sz w:val="18"/>
          <w:szCs w:val="18"/>
        </w:rPr>
        <w:t>吸</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 xml:space="preserve">引人 </w:t>
      </w:r>
      <w:r>
        <w:rPr>
          <w:rFonts w:ascii="Times New Roman" w:hAnsi="Times New Roman" w:eastAsia="Times New Roman" w:cs="Times New Roman"/>
          <w:spacing w:val="-4"/>
          <w:sz w:val="18"/>
          <w:szCs w:val="18"/>
        </w:rPr>
        <w:t xml:space="preserve">190 </w:t>
      </w:r>
      <w:r>
        <w:rPr>
          <w:rFonts w:ascii="PingFang SC" w:hAnsi="PingFang SC" w:eastAsia="PingFang SC" w:cs="PingFang SC"/>
          <w:spacing w:val="-4"/>
          <w:sz w:val="18"/>
          <w:szCs w:val="18"/>
        </w:rPr>
        <w:t>归因于</w:t>
      </w:r>
      <w:r>
        <w:rPr>
          <w:rFonts w:ascii="PingFang SC" w:hAnsi="PingFang SC" w:eastAsia="PingFang SC" w:cs="PingFang SC"/>
          <w:spacing w:val="12"/>
          <w:sz w:val="18"/>
          <w:szCs w:val="18"/>
        </w:rPr>
        <w:t xml:space="preserve"> </w:t>
      </w:r>
      <w:r>
        <w:rPr>
          <w:rFonts w:ascii="Times New Roman" w:hAnsi="Times New Roman" w:eastAsia="Times New Roman" w:cs="Times New Roman"/>
          <w:spacing w:val="-4"/>
          <w:sz w:val="18"/>
          <w:szCs w:val="18"/>
        </w:rPr>
        <w:t>109</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4"/>
          <w:sz w:val="18"/>
          <w:szCs w:val="18"/>
        </w:rPr>
        <w:t xml:space="preserve">避免 </w:t>
      </w:r>
      <w:r>
        <w:rPr>
          <w:rFonts w:ascii="Times New Roman" w:hAnsi="Times New Roman" w:eastAsia="Times New Roman" w:cs="Times New Roman"/>
          <w:spacing w:val="-4"/>
          <w:sz w:val="18"/>
          <w:szCs w:val="18"/>
        </w:rPr>
        <w:t>8</w:t>
      </w:r>
      <w:r>
        <w:rPr>
          <w:rFonts w:ascii="Times New Roman" w:hAnsi="Times New Roman" w:eastAsia="Times New Roman" w:cs="Times New Roman"/>
          <w:sz w:val="18"/>
          <w:szCs w:val="18"/>
        </w:rPr>
        <w:t xml:space="preserve"> 2</w:t>
      </w:r>
    </w:p>
    <w:p w14:paraId="3592E63D">
      <w:pPr>
        <w:pStyle w:val="6"/>
        <w:spacing w:line="289" w:lineRule="auto"/>
      </w:pPr>
    </w:p>
    <w:p w14:paraId="56B3B711">
      <w:pPr>
        <w:pStyle w:val="6"/>
        <w:spacing w:line="289" w:lineRule="auto"/>
      </w:pPr>
    </w:p>
    <w:p w14:paraId="3F09C8F1">
      <w:pPr>
        <w:pStyle w:val="6"/>
        <w:spacing w:line="289" w:lineRule="auto"/>
      </w:pPr>
    </w:p>
    <w:p w14:paraId="71008027">
      <w:pPr>
        <w:spacing w:before="82" w:line="186" w:lineRule="auto"/>
        <w:ind w:right="89" w:firstLine="6"/>
        <w:rPr>
          <w:rFonts w:ascii="Times New Roman" w:hAnsi="Times New Roman" w:eastAsia="Times New Roman" w:cs="Times New Roman"/>
          <w:sz w:val="18"/>
          <w:szCs w:val="18"/>
        </w:rPr>
      </w:pPr>
      <w:r>
        <w:rPr>
          <w:rFonts w:ascii="PingFang SC" w:hAnsi="PingFang SC" w:eastAsia="PingFang SC" w:cs="PingFang SC"/>
          <w:spacing w:val="-5"/>
          <w:sz w:val="18"/>
          <w:szCs w:val="18"/>
        </w:rPr>
        <w:t>几乎</w:t>
      </w:r>
      <w:r>
        <w:rPr>
          <w:rFonts w:ascii="PingFang SC" w:hAnsi="PingFang SC" w:eastAsia="PingFang SC" w:cs="PingFang SC"/>
          <w:spacing w:val="67"/>
          <w:sz w:val="18"/>
          <w:szCs w:val="18"/>
        </w:rPr>
        <w:t xml:space="preserve"> </w:t>
      </w:r>
      <w:r>
        <w:rPr>
          <w:rFonts w:ascii="Times New Roman" w:hAnsi="Times New Roman" w:eastAsia="Times New Roman" w:cs="Times New Roman"/>
          <w:spacing w:val="-5"/>
          <w:sz w:val="18"/>
          <w:szCs w:val="18"/>
        </w:rPr>
        <w:t>105</w:t>
      </w:r>
      <w:r>
        <w:rPr>
          <w:rFonts w:ascii="Times New Roman" w:hAnsi="Times New Roman" w:eastAsia="Times New Roman" w:cs="Times New Roman"/>
          <w:spacing w:val="10"/>
          <w:sz w:val="18"/>
          <w:szCs w:val="18"/>
        </w:rPr>
        <w:t xml:space="preserve"> </w:t>
      </w:r>
      <w:r>
        <w:rPr>
          <w:rFonts w:ascii="PingFang SC" w:hAnsi="PingFang SC" w:eastAsia="PingFang SC" w:cs="PingFang SC"/>
          <w:spacing w:val="-5"/>
          <w:sz w:val="18"/>
          <w:szCs w:val="18"/>
        </w:rPr>
        <w:t>几乎从不</w:t>
      </w:r>
      <w:r>
        <w:rPr>
          <w:rFonts w:ascii="PingFang SC" w:hAnsi="PingFang SC" w:eastAsia="PingFang SC" w:cs="PingFang SC"/>
          <w:spacing w:val="51"/>
          <w:sz w:val="18"/>
          <w:szCs w:val="18"/>
        </w:rPr>
        <w:t xml:space="preserve"> </w:t>
      </w:r>
      <w:r>
        <w:rPr>
          <w:rFonts w:ascii="Times New Roman" w:hAnsi="Times New Roman" w:eastAsia="Times New Roman" w:cs="Times New Roman"/>
          <w:spacing w:val="-5"/>
          <w:sz w:val="18"/>
          <w:szCs w:val="18"/>
        </w:rPr>
        <w:t xml:space="preserve">101 </w:t>
      </w:r>
      <w:r>
        <w:rPr>
          <w:rFonts w:ascii="PingFang SC" w:hAnsi="PingFang SC" w:eastAsia="PingFang SC" w:cs="PingFang SC"/>
          <w:spacing w:val="-5"/>
          <w:sz w:val="18"/>
          <w:szCs w:val="18"/>
        </w:rPr>
        <w:t>基于</w:t>
      </w:r>
      <w:r>
        <w:rPr>
          <w:rFonts w:ascii="PingFang SC" w:hAnsi="PingFang SC" w:eastAsia="PingFang SC" w:cs="PingFang SC"/>
          <w:spacing w:val="41"/>
          <w:sz w:val="18"/>
          <w:szCs w:val="18"/>
        </w:rPr>
        <w:t xml:space="preserve"> </w:t>
      </w:r>
      <w:r>
        <w:rPr>
          <w:rFonts w:ascii="Times New Roman" w:hAnsi="Times New Roman" w:eastAsia="Times New Roman" w:cs="Times New Roman"/>
          <w:spacing w:val="-5"/>
          <w:sz w:val="18"/>
          <w:szCs w:val="18"/>
        </w:rPr>
        <w:t>85,</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 xml:space="preserve">217 </w:t>
      </w:r>
      <w:r>
        <w:rPr>
          <w:rFonts w:ascii="PingFang SC" w:hAnsi="PingFang SC" w:eastAsia="PingFang SC" w:cs="PingFang SC"/>
          <w:spacing w:val="-3"/>
          <w:sz w:val="18"/>
          <w:szCs w:val="18"/>
        </w:rPr>
        <w:t>基本问题</w:t>
      </w:r>
      <w:r>
        <w:rPr>
          <w:rFonts w:ascii="PingFang SC" w:hAnsi="PingFang SC" w:eastAsia="PingFang SC" w:cs="PingFang SC"/>
          <w:spacing w:val="39"/>
          <w:w w:val="101"/>
          <w:sz w:val="18"/>
          <w:szCs w:val="18"/>
        </w:rPr>
        <w:t xml:space="preserve"> </w:t>
      </w:r>
      <w:r>
        <w:rPr>
          <w:rFonts w:ascii="Times New Roman" w:hAnsi="Times New Roman" w:eastAsia="Times New Roman" w:cs="Times New Roman"/>
          <w:spacing w:val="-3"/>
          <w:sz w:val="18"/>
          <w:szCs w:val="18"/>
        </w:rPr>
        <w:t>34</w:t>
      </w:r>
      <w:r>
        <w:rPr>
          <w:rFonts w:ascii="Times New Roman" w:hAnsi="Times New Roman" w:eastAsia="Times New Roman" w:cs="Times New Roman"/>
          <w:spacing w:val="24"/>
          <w:w w:val="101"/>
          <w:sz w:val="18"/>
          <w:szCs w:val="18"/>
        </w:rPr>
        <w:t xml:space="preserve"> </w:t>
      </w:r>
      <w:r>
        <w:rPr>
          <w:rFonts w:ascii="PingFang SC" w:hAnsi="PingFang SC" w:eastAsia="PingFang SC" w:cs="PingFang SC"/>
          <w:spacing w:val="-3"/>
          <w:sz w:val="18"/>
          <w:szCs w:val="18"/>
        </w:rPr>
        <w:t>因为</w:t>
      </w:r>
      <w:r>
        <w:rPr>
          <w:rFonts w:ascii="PingFang SC" w:hAnsi="PingFang SC" w:eastAsia="PingFang SC" w:cs="PingFang SC"/>
          <w:spacing w:val="37"/>
          <w:sz w:val="18"/>
          <w:szCs w:val="18"/>
        </w:rPr>
        <w:t xml:space="preserve"> </w:t>
      </w:r>
      <w:r>
        <w:rPr>
          <w:rFonts w:ascii="Times New Roman" w:hAnsi="Times New Roman" w:eastAsia="Times New Roman" w:cs="Times New Roman"/>
          <w:spacing w:val="-3"/>
          <w:sz w:val="18"/>
          <w:szCs w:val="18"/>
        </w:rPr>
        <w:t>9,</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3"/>
          <w:sz w:val="18"/>
          <w:szCs w:val="18"/>
        </w:rPr>
        <w:t xml:space="preserve">82 </w:t>
      </w:r>
      <w:r>
        <w:rPr>
          <w:rFonts w:ascii="PingFang SC" w:hAnsi="PingFang SC" w:eastAsia="PingFang SC" w:cs="PingFang SC"/>
          <w:spacing w:val="-3"/>
          <w:sz w:val="18"/>
          <w:szCs w:val="18"/>
        </w:rPr>
        <w:t>不久</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之后</w:t>
      </w:r>
      <w:r>
        <w:rPr>
          <w:rFonts w:ascii="PingFang SC" w:hAnsi="PingFang SC" w:eastAsia="PingFang SC" w:cs="PingFang SC"/>
          <w:spacing w:val="44"/>
          <w:sz w:val="18"/>
          <w:szCs w:val="18"/>
        </w:rPr>
        <w:t xml:space="preserve"> </w:t>
      </w:r>
      <w:r>
        <w:rPr>
          <w:rFonts w:ascii="Times New Roman" w:hAnsi="Times New Roman" w:eastAsia="Times New Roman" w:cs="Times New Roman"/>
          <w:spacing w:val="-2"/>
          <w:sz w:val="18"/>
          <w:szCs w:val="18"/>
        </w:rPr>
        <w:t xml:space="preserve">98 </w:t>
      </w:r>
      <w:r>
        <w:rPr>
          <w:rFonts w:ascii="PingFang SC" w:hAnsi="PingFang SC" w:eastAsia="PingFang SC" w:cs="PingFang SC"/>
          <w:spacing w:val="-2"/>
          <w:sz w:val="18"/>
          <w:szCs w:val="18"/>
        </w:rPr>
        <w:t>事先</w:t>
      </w:r>
      <w:r>
        <w:rPr>
          <w:rFonts w:ascii="PingFang SC" w:hAnsi="PingFang SC" w:eastAsia="PingFang SC" w:cs="PingFang SC"/>
          <w:spacing w:val="37"/>
          <w:w w:val="101"/>
          <w:sz w:val="18"/>
          <w:szCs w:val="18"/>
        </w:rPr>
        <w:t xml:space="preserve"> </w:t>
      </w:r>
      <w:r>
        <w:rPr>
          <w:rFonts w:ascii="Times New Roman" w:hAnsi="Times New Roman" w:eastAsia="Times New Roman" w:cs="Times New Roman"/>
          <w:spacing w:val="-2"/>
          <w:sz w:val="18"/>
          <w:szCs w:val="18"/>
        </w:rPr>
        <w:t xml:space="preserve">98 </w:t>
      </w:r>
      <w:r>
        <w:rPr>
          <w:rFonts w:ascii="PingFang SC" w:hAnsi="PingFang SC" w:eastAsia="PingFang SC" w:cs="PingFang SC"/>
          <w:spacing w:val="-2"/>
          <w:sz w:val="18"/>
          <w:szCs w:val="18"/>
        </w:rPr>
        <w:t>开始于</w:t>
      </w:r>
      <w:r>
        <w:rPr>
          <w:rFonts w:ascii="Times New Roman" w:hAnsi="Times New Roman" w:eastAsia="Times New Roman" w:cs="Times New Roman"/>
          <w:spacing w:val="-2"/>
          <w:sz w:val="18"/>
          <w:szCs w:val="18"/>
        </w:rPr>
        <w:t>/</w:t>
      </w:r>
      <w:r>
        <w:rPr>
          <w:rFonts w:ascii="PingFang SC" w:hAnsi="PingFang SC" w:eastAsia="PingFang SC" w:cs="PingFang SC"/>
          <w:spacing w:val="-2"/>
          <w:sz w:val="18"/>
          <w:szCs w:val="18"/>
        </w:rPr>
        <w:t>用</w:t>
      </w:r>
      <w:r>
        <w:rPr>
          <w:rFonts w:ascii="PingFang SC" w:hAnsi="PingFang SC" w:eastAsia="PingFang SC" w:cs="PingFang SC"/>
          <w:spacing w:val="33"/>
          <w:sz w:val="18"/>
          <w:szCs w:val="18"/>
        </w:rPr>
        <w:t xml:space="preserve"> </w:t>
      </w:r>
      <w:r>
        <w:rPr>
          <w:rFonts w:ascii="Times New Roman" w:hAnsi="Times New Roman" w:eastAsia="Times New Roman" w:cs="Times New Roman"/>
          <w:spacing w:val="-2"/>
          <w:sz w:val="18"/>
          <w:szCs w:val="18"/>
        </w:rPr>
        <w:t>40</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2"/>
          <w:sz w:val="18"/>
          <w:szCs w:val="18"/>
        </w:rPr>
        <w:t>下</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面</w:t>
      </w:r>
      <w:r>
        <w:rPr>
          <w:rFonts w:ascii="PingFang SC" w:hAnsi="PingFang SC" w:eastAsia="PingFang SC" w:cs="PingFang SC"/>
          <w:spacing w:val="37"/>
          <w:w w:val="101"/>
          <w:sz w:val="18"/>
          <w:szCs w:val="18"/>
        </w:rPr>
        <w:t xml:space="preserve"> </w:t>
      </w:r>
      <w:r>
        <w:rPr>
          <w:rFonts w:ascii="Times New Roman" w:hAnsi="Times New Roman" w:eastAsia="Times New Roman" w:cs="Times New Roman"/>
          <w:spacing w:val="-4"/>
          <w:sz w:val="18"/>
          <w:szCs w:val="18"/>
        </w:rPr>
        <w:t>79,</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 xml:space="preserve">105 </w:t>
      </w:r>
      <w:r>
        <w:rPr>
          <w:rFonts w:ascii="PingFang SC" w:hAnsi="PingFang SC" w:eastAsia="PingFang SC" w:cs="PingFang SC"/>
          <w:spacing w:val="-4"/>
          <w:sz w:val="18"/>
          <w:szCs w:val="18"/>
        </w:rPr>
        <w:t>有益的</w:t>
      </w:r>
      <w:r>
        <w:rPr>
          <w:rFonts w:ascii="PingFang SC" w:hAnsi="PingFang SC" w:eastAsia="PingFang SC" w:cs="PingFang SC"/>
          <w:spacing w:val="37"/>
          <w:w w:val="101"/>
          <w:sz w:val="18"/>
          <w:szCs w:val="18"/>
        </w:rPr>
        <w:t xml:space="preserve"> </w:t>
      </w:r>
      <w:r>
        <w:rPr>
          <w:rFonts w:ascii="Times New Roman" w:hAnsi="Times New Roman" w:eastAsia="Times New Roman" w:cs="Times New Roman"/>
          <w:spacing w:val="-4"/>
          <w:sz w:val="18"/>
          <w:szCs w:val="18"/>
        </w:rPr>
        <w:t>34,</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 xml:space="preserve">190 </w:t>
      </w:r>
      <w:r>
        <w:rPr>
          <w:rFonts w:ascii="PingFang SC" w:hAnsi="PingFang SC" w:eastAsia="PingFang SC" w:cs="PingFang SC"/>
          <w:spacing w:val="-4"/>
          <w:sz w:val="18"/>
          <w:szCs w:val="18"/>
        </w:rPr>
        <w:t xml:space="preserve">此外  </w:t>
      </w:r>
      <w:r>
        <w:rPr>
          <w:rFonts w:ascii="Times New Roman" w:hAnsi="Times New Roman" w:eastAsia="Times New Roman" w:cs="Times New Roman"/>
          <w:spacing w:val="-4"/>
          <w:sz w:val="18"/>
          <w:szCs w:val="18"/>
        </w:rPr>
        <w:t>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4"/>
          <w:sz w:val="18"/>
          <w:szCs w:val="18"/>
        </w:rPr>
        <w:t xml:space="preserve">1 </w:t>
      </w:r>
      <w:r>
        <w:rPr>
          <w:rFonts w:ascii="PingFang SC" w:hAnsi="PingFang SC" w:eastAsia="PingFang SC" w:cs="PingFang SC"/>
          <w:spacing w:val="-4"/>
          <w:sz w:val="18"/>
          <w:szCs w:val="18"/>
        </w:rPr>
        <w:t xml:space="preserve">更好  </w:t>
      </w:r>
      <w:r>
        <w:rPr>
          <w:rFonts w:ascii="Times New Roman" w:hAnsi="Times New Roman" w:eastAsia="Times New Roman" w:cs="Times New Roman"/>
          <w:spacing w:val="-4"/>
          <w:sz w:val="18"/>
          <w:szCs w:val="18"/>
        </w:rPr>
        <w:t>190, 220</w:t>
      </w:r>
      <w:r>
        <w:rPr>
          <w:rFonts w:ascii="Times New Roman" w:hAnsi="Times New Roman" w:eastAsia="Times New Roman" w:cs="Times New Roman"/>
          <w:spacing w:val="35"/>
          <w:w w:val="101"/>
          <w:sz w:val="18"/>
          <w:szCs w:val="18"/>
        </w:rPr>
        <w:t xml:space="preserve"> </w:t>
      </w:r>
      <w:r>
        <w:rPr>
          <w:rFonts w:ascii="PingFang SC" w:hAnsi="PingFang SC" w:eastAsia="PingFang SC" w:cs="PingFang SC"/>
          <w:spacing w:val="-4"/>
          <w:sz w:val="18"/>
          <w:szCs w:val="18"/>
        </w:rPr>
        <w:t xml:space="preserve">比更好  </w:t>
      </w:r>
      <w:r>
        <w:rPr>
          <w:rFonts w:ascii="Times New Roman" w:hAnsi="Times New Roman" w:eastAsia="Times New Roman" w:cs="Times New Roman"/>
          <w:spacing w:val="-4"/>
          <w:sz w:val="18"/>
          <w:szCs w:val="18"/>
        </w:rPr>
        <w:t xml:space="preserve">143 </w:t>
      </w:r>
      <w:r>
        <w:rPr>
          <w:rFonts w:ascii="PingFang SC" w:hAnsi="PingFang SC" w:eastAsia="PingFang SC" w:cs="PingFang SC"/>
          <w:spacing w:val="-4"/>
          <w:sz w:val="18"/>
          <w:szCs w:val="18"/>
        </w:rPr>
        <w:t>超出</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本研究的范围</w:t>
      </w:r>
      <w:r>
        <w:rPr>
          <w:rFonts w:ascii="PingFang SC" w:hAnsi="PingFang SC" w:eastAsia="PingFang SC" w:cs="PingFang SC"/>
          <w:spacing w:val="52"/>
          <w:w w:val="101"/>
          <w:sz w:val="18"/>
          <w:szCs w:val="18"/>
        </w:rPr>
        <w:t xml:space="preserve"> </w:t>
      </w:r>
      <w:r>
        <w:rPr>
          <w:rFonts w:ascii="Times New Roman" w:hAnsi="Times New Roman" w:eastAsia="Times New Roman" w:cs="Times New Roman"/>
          <w:spacing w:val="-2"/>
          <w:sz w:val="18"/>
          <w:szCs w:val="18"/>
        </w:rPr>
        <w:t xml:space="preserve">144 </w:t>
      </w:r>
      <w:r>
        <w:rPr>
          <w:rFonts w:ascii="PingFang SC" w:hAnsi="PingFang SC" w:eastAsia="PingFang SC" w:cs="PingFang SC"/>
          <w:spacing w:val="-2"/>
          <w:sz w:val="18"/>
          <w:szCs w:val="18"/>
        </w:rPr>
        <w:t>平分</w:t>
      </w:r>
      <w:r>
        <w:rPr>
          <w:rFonts w:ascii="PingFang SC" w:hAnsi="PingFang SC" w:eastAsia="PingFang SC" w:cs="PingFang SC"/>
          <w:spacing w:val="36"/>
          <w:w w:val="101"/>
          <w:sz w:val="18"/>
          <w:szCs w:val="18"/>
        </w:rPr>
        <w:t xml:space="preserve"> </w:t>
      </w:r>
      <w:r>
        <w:rPr>
          <w:rFonts w:ascii="Times New Roman" w:hAnsi="Times New Roman" w:eastAsia="Times New Roman" w:cs="Times New Roman"/>
          <w:spacing w:val="-2"/>
          <w:sz w:val="18"/>
          <w:szCs w:val="18"/>
        </w:rPr>
        <w:t xml:space="preserve">79 </w:t>
      </w:r>
      <w:r>
        <w:rPr>
          <w:rFonts w:ascii="PingFang SC" w:hAnsi="PingFang SC" w:eastAsia="PingFang SC" w:cs="PingFang SC"/>
          <w:spacing w:val="-2"/>
          <w:sz w:val="18"/>
          <w:szCs w:val="18"/>
        </w:rPr>
        <w:t>边界</w:t>
      </w:r>
      <w:r>
        <w:rPr>
          <w:rFonts w:ascii="PingFang SC" w:hAnsi="PingFang SC" w:eastAsia="PingFang SC" w:cs="PingFang SC"/>
          <w:sz w:val="18"/>
          <w:szCs w:val="18"/>
        </w:rPr>
        <w:t xml:space="preserve">  </w:t>
      </w:r>
      <w:r>
        <w:rPr>
          <w:rFonts w:ascii="Times New Roman" w:hAnsi="Times New Roman" w:eastAsia="Times New Roman" w:cs="Times New Roman"/>
          <w:spacing w:val="-3"/>
          <w:sz w:val="18"/>
          <w:szCs w:val="18"/>
        </w:rPr>
        <w:t xml:space="preserve">79 </w:t>
      </w:r>
      <w:r>
        <w:rPr>
          <w:rFonts w:ascii="PingFang SC" w:hAnsi="PingFang SC" w:eastAsia="PingFang SC" w:cs="PingFang SC"/>
          <w:spacing w:val="-3"/>
          <w:sz w:val="18"/>
          <w:szCs w:val="18"/>
        </w:rPr>
        <w:t>两者</w:t>
      </w:r>
      <w:r>
        <w:rPr>
          <w:rFonts w:ascii="PingFang SC" w:hAnsi="PingFang SC" w:eastAsia="PingFang SC" w:cs="PingFang SC"/>
          <w:spacing w:val="37"/>
          <w:w w:val="101"/>
          <w:sz w:val="18"/>
          <w:szCs w:val="18"/>
        </w:rPr>
        <w:t xml:space="preserve"> </w:t>
      </w:r>
      <w:r>
        <w:rPr>
          <w:rFonts w:ascii="Times New Roman" w:hAnsi="Times New Roman" w:eastAsia="Times New Roman" w:cs="Times New Roman"/>
          <w:spacing w:val="-3"/>
          <w:sz w:val="18"/>
          <w:szCs w:val="18"/>
        </w:rPr>
        <w:t>77,</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3"/>
          <w:sz w:val="18"/>
          <w:szCs w:val="18"/>
        </w:rPr>
        <w:t xml:space="preserve">84 </w:t>
      </w:r>
      <w:r>
        <w:rPr>
          <w:rFonts w:ascii="PingFang SC" w:hAnsi="PingFang SC" w:eastAsia="PingFang SC" w:cs="PingFang SC"/>
          <w:spacing w:val="-3"/>
          <w:sz w:val="18"/>
          <w:szCs w:val="18"/>
        </w:rPr>
        <w:t>边界</w:t>
      </w:r>
      <w:r>
        <w:rPr>
          <w:rFonts w:ascii="PingFang SC" w:hAnsi="PingFang SC" w:eastAsia="PingFang SC" w:cs="PingFang SC"/>
          <w:spacing w:val="36"/>
          <w:w w:val="101"/>
          <w:sz w:val="18"/>
          <w:szCs w:val="18"/>
        </w:rPr>
        <w:t xml:space="preserve"> </w:t>
      </w:r>
      <w:r>
        <w:rPr>
          <w:rFonts w:ascii="Times New Roman" w:hAnsi="Times New Roman" w:eastAsia="Times New Roman" w:cs="Times New Roman"/>
          <w:spacing w:val="-3"/>
          <w:sz w:val="18"/>
          <w:szCs w:val="18"/>
        </w:rPr>
        <w:t>79</w:t>
      </w:r>
      <w:r>
        <w:rPr>
          <w:rFonts w:ascii="Times New Roman" w:hAnsi="Times New Roman" w:eastAsia="Times New Roman" w:cs="Times New Roman"/>
          <w:spacing w:val="8"/>
          <w:sz w:val="18"/>
          <w:szCs w:val="18"/>
        </w:rPr>
        <w:t xml:space="preserve"> </w:t>
      </w:r>
      <w:r>
        <w:rPr>
          <w:rFonts w:ascii="PingFang SC" w:hAnsi="PingFang SC" w:eastAsia="PingFang SC" w:cs="PingFang SC"/>
          <w:spacing w:val="-3"/>
          <w:sz w:val="18"/>
          <w:szCs w:val="18"/>
        </w:rPr>
        <w:t xml:space="preserve">简短  </w:t>
      </w:r>
      <w:r>
        <w:rPr>
          <w:rFonts w:ascii="Times New Roman" w:hAnsi="Times New Roman" w:eastAsia="Times New Roman" w:cs="Times New Roman"/>
          <w:spacing w:val="-3"/>
          <w:sz w:val="18"/>
          <w:szCs w:val="18"/>
        </w:rPr>
        <w:t>1</w:t>
      </w:r>
      <w:r>
        <w:rPr>
          <w:rFonts w:ascii="Times New Roman" w:hAnsi="Times New Roman" w:eastAsia="Times New Roman" w:cs="Times New Roman"/>
          <w:spacing w:val="-4"/>
          <w:sz w:val="18"/>
          <w:szCs w:val="18"/>
        </w:rPr>
        <w:t>41</w:t>
      </w:r>
      <w:r>
        <w:rPr>
          <w:rFonts w:ascii="Times New Roman" w:hAnsi="Times New Roman" w:eastAsia="Times New Roman" w:cs="Times New Roman"/>
          <w:sz w:val="18"/>
          <w:szCs w:val="18"/>
        </w:rPr>
        <w:t xml:space="preserve">  </w:t>
      </w:r>
      <w:r>
        <w:rPr>
          <w:rFonts w:ascii="PingFang SC" w:hAnsi="PingFang SC" w:eastAsia="PingFang SC" w:cs="PingFang SC"/>
          <w:spacing w:val="-4"/>
          <w:sz w:val="18"/>
          <w:szCs w:val="18"/>
        </w:rPr>
        <w:t>造成</w:t>
      </w:r>
      <w:r>
        <w:rPr>
          <w:rFonts w:ascii="PingFang SC" w:hAnsi="PingFang SC" w:eastAsia="PingFang SC" w:cs="PingFang SC"/>
          <w:spacing w:val="57"/>
          <w:sz w:val="18"/>
          <w:szCs w:val="18"/>
        </w:rPr>
        <w:t xml:space="preserve"> </w:t>
      </w:r>
      <w:r>
        <w:rPr>
          <w:rFonts w:ascii="Times New Roman" w:hAnsi="Times New Roman" w:eastAsia="Times New Roman" w:cs="Times New Roman"/>
          <w:spacing w:val="-4"/>
          <w:sz w:val="18"/>
          <w:szCs w:val="18"/>
        </w:rPr>
        <w:t xml:space="preserve">109 </w:t>
      </w:r>
      <w:r>
        <w:rPr>
          <w:rFonts w:ascii="PingFang SC" w:hAnsi="PingFang SC" w:eastAsia="PingFang SC" w:cs="PingFang SC"/>
          <w:spacing w:val="-4"/>
          <w:sz w:val="18"/>
          <w:szCs w:val="18"/>
        </w:rPr>
        <w:t xml:space="preserve">扩大  </w:t>
      </w:r>
      <w:r>
        <w:rPr>
          <w:rFonts w:ascii="Times New Roman" w:hAnsi="Times New Roman" w:eastAsia="Times New Roman" w:cs="Times New Roman"/>
          <w:spacing w:val="-4"/>
          <w:sz w:val="18"/>
          <w:szCs w:val="18"/>
        </w:rPr>
        <w:t xml:space="preserve">188 </w:t>
      </w:r>
      <w:r>
        <w:rPr>
          <w:rFonts w:ascii="PingFang SC" w:hAnsi="PingFang SC" w:eastAsia="PingFang SC" w:cs="PingFang SC"/>
          <w:spacing w:val="-4"/>
          <w:sz w:val="18"/>
          <w:szCs w:val="18"/>
        </w:rPr>
        <w:t xml:space="preserve">但是  </w:t>
      </w:r>
      <w:r>
        <w:rPr>
          <w:rFonts w:ascii="Times New Roman" w:hAnsi="Times New Roman" w:eastAsia="Times New Roman" w:cs="Times New Roman"/>
          <w:spacing w:val="-4"/>
          <w:sz w:val="18"/>
          <w:szCs w:val="18"/>
        </w:rPr>
        <w:t xml:space="preserve">10 </w:t>
      </w:r>
      <w:r>
        <w:rPr>
          <w:rFonts w:ascii="PingFang SC" w:hAnsi="PingFang SC" w:eastAsia="PingFang SC" w:cs="PingFang SC"/>
          <w:spacing w:val="-4"/>
          <w:sz w:val="18"/>
          <w:szCs w:val="18"/>
        </w:rPr>
        <w:t>相比</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之下</w:t>
      </w:r>
      <w:r>
        <w:rPr>
          <w:rFonts w:ascii="PingFang SC" w:hAnsi="PingFang SC" w:eastAsia="PingFang SC" w:cs="PingFang SC"/>
          <w:spacing w:val="62"/>
          <w:w w:val="101"/>
          <w:sz w:val="18"/>
          <w:szCs w:val="18"/>
        </w:rPr>
        <w:t xml:space="preserve"> </w:t>
      </w:r>
      <w:r>
        <w:rPr>
          <w:rFonts w:ascii="Times New Roman" w:hAnsi="Times New Roman" w:eastAsia="Times New Roman" w:cs="Times New Roman"/>
          <w:spacing w:val="-3"/>
          <w:sz w:val="18"/>
          <w:szCs w:val="18"/>
        </w:rPr>
        <w:t xml:space="preserve">10 </w:t>
      </w:r>
      <w:r>
        <w:rPr>
          <w:rFonts w:ascii="PingFang SC" w:hAnsi="PingFang SC" w:eastAsia="PingFang SC" w:cs="PingFang SC"/>
          <w:spacing w:val="-3"/>
          <w:sz w:val="18"/>
          <w:szCs w:val="18"/>
        </w:rPr>
        <w:t>通过做……，我们能够</w:t>
      </w:r>
      <w:r>
        <w:rPr>
          <w:rFonts w:ascii="PingFang SC" w:hAnsi="PingFang SC" w:eastAsia="PingFang SC" w:cs="PingFang SC"/>
          <w:sz w:val="18"/>
          <w:szCs w:val="18"/>
        </w:rPr>
        <w:t xml:space="preserve">   </w:t>
      </w:r>
      <w:r>
        <w:rPr>
          <w:rFonts w:ascii="Times New Roman" w:hAnsi="Times New Roman" w:eastAsia="Times New Roman" w:cs="Times New Roman"/>
          <w:spacing w:val="-3"/>
          <w:sz w:val="18"/>
          <w:szCs w:val="18"/>
        </w:rPr>
        <w:t>82</w:t>
      </w:r>
      <w:r>
        <w:rPr>
          <w:rFonts w:ascii="Times New Roman" w:hAnsi="Times New Roman" w:eastAsia="Times New Roman" w:cs="Times New Roman"/>
          <w:spacing w:val="11"/>
          <w:sz w:val="18"/>
          <w:szCs w:val="18"/>
        </w:rPr>
        <w:t xml:space="preserve"> </w:t>
      </w:r>
      <w:r>
        <w:rPr>
          <w:rFonts w:ascii="PingFang SC" w:hAnsi="PingFang SC" w:eastAsia="PingFang SC" w:cs="PingFang SC"/>
          <w:spacing w:val="-3"/>
          <w:sz w:val="18"/>
          <w:szCs w:val="18"/>
        </w:rPr>
        <w:t>到目前为止</w:t>
      </w:r>
      <w:r>
        <w:rPr>
          <w:rFonts w:ascii="PingFang SC" w:hAnsi="PingFang SC" w:eastAsia="PingFang SC" w:cs="PingFang SC"/>
          <w:spacing w:val="51"/>
          <w:sz w:val="18"/>
          <w:szCs w:val="18"/>
        </w:rPr>
        <w:t xml:space="preserve"> </w:t>
      </w:r>
      <w:r>
        <w:rPr>
          <w:rFonts w:ascii="Times New Roman" w:hAnsi="Times New Roman" w:eastAsia="Times New Roman" w:cs="Times New Roman"/>
          <w:spacing w:val="-3"/>
          <w:sz w:val="18"/>
          <w:szCs w:val="18"/>
        </w:rPr>
        <w:t>105</w:t>
      </w:r>
    </w:p>
    <w:p w14:paraId="16EEFE2E">
      <w:pPr>
        <w:pStyle w:val="6"/>
        <w:spacing w:line="257" w:lineRule="auto"/>
      </w:pPr>
    </w:p>
    <w:p w14:paraId="08B68D1F">
      <w:pPr>
        <w:pStyle w:val="6"/>
        <w:spacing w:line="257" w:lineRule="auto"/>
      </w:pPr>
    </w:p>
    <w:p w14:paraId="667D6E09">
      <w:pPr>
        <w:pStyle w:val="6"/>
        <w:spacing w:line="257" w:lineRule="auto"/>
      </w:pPr>
    </w:p>
    <w:p w14:paraId="153E7A44">
      <w:pPr>
        <w:pStyle w:val="6"/>
        <w:spacing w:line="257" w:lineRule="auto"/>
      </w:pPr>
    </w:p>
    <w:p w14:paraId="6244A48C">
      <w:pPr>
        <w:pStyle w:val="6"/>
        <w:spacing w:line="257" w:lineRule="auto"/>
      </w:pPr>
    </w:p>
    <w:p w14:paraId="65F35744">
      <w:pPr>
        <w:pStyle w:val="6"/>
        <w:spacing w:line="257" w:lineRule="auto"/>
      </w:pPr>
    </w:p>
    <w:p w14:paraId="7B3F5905">
      <w:pPr>
        <w:pStyle w:val="6"/>
        <w:spacing w:line="257" w:lineRule="auto"/>
      </w:pPr>
    </w:p>
    <w:p w14:paraId="445231E4">
      <w:pPr>
        <w:pStyle w:val="6"/>
        <w:spacing w:line="257" w:lineRule="auto"/>
      </w:pPr>
    </w:p>
    <w:p w14:paraId="0B937322">
      <w:pPr>
        <w:pStyle w:val="6"/>
        <w:spacing w:line="257" w:lineRule="auto"/>
      </w:pPr>
    </w:p>
    <w:p w14:paraId="1CB216EE">
      <w:pPr>
        <w:pStyle w:val="6"/>
        <w:spacing w:line="257" w:lineRule="auto"/>
      </w:pPr>
    </w:p>
    <w:p w14:paraId="4673B526">
      <w:pPr>
        <w:pStyle w:val="6"/>
        <w:spacing w:line="257" w:lineRule="auto"/>
      </w:pPr>
    </w:p>
    <w:p w14:paraId="1BC11ED0">
      <w:pPr>
        <w:pStyle w:val="6"/>
        <w:spacing w:line="257" w:lineRule="auto"/>
      </w:pPr>
    </w:p>
    <w:p w14:paraId="31D9DA29">
      <w:pPr>
        <w:pStyle w:val="6"/>
        <w:spacing w:line="257" w:lineRule="auto"/>
      </w:pPr>
    </w:p>
    <w:p w14:paraId="680F6E67">
      <w:pPr>
        <w:pStyle w:val="6"/>
        <w:spacing w:line="258" w:lineRule="auto"/>
      </w:pPr>
    </w:p>
    <w:p w14:paraId="1BBB14DF">
      <w:pPr>
        <w:spacing w:before="82" w:line="173" w:lineRule="auto"/>
        <w:ind w:left="1" w:right="134"/>
        <w:jc w:val="both"/>
        <w:rPr>
          <w:rFonts w:ascii="Times New Roman" w:hAnsi="Times New Roman" w:eastAsia="Times New Roman" w:cs="Times New Roman"/>
          <w:sz w:val="18"/>
          <w:szCs w:val="18"/>
        </w:rPr>
      </w:pPr>
      <w:r>
        <w:rPr>
          <w:rFonts w:ascii="PingFang SC" w:hAnsi="PingFang SC" w:eastAsia="PingFang SC" w:cs="PingFang SC"/>
          <w:spacing w:val="-3"/>
          <w:sz w:val="18"/>
          <w:szCs w:val="18"/>
        </w:rPr>
        <w:t xml:space="preserve">计算 </w:t>
      </w:r>
      <w:r>
        <w:rPr>
          <w:rFonts w:ascii="Times New Roman" w:hAnsi="Times New Roman" w:eastAsia="Times New Roman" w:cs="Times New Roman"/>
          <w:spacing w:val="-3"/>
          <w:sz w:val="18"/>
          <w:szCs w:val="18"/>
        </w:rPr>
        <w:t>36,</w:t>
      </w:r>
      <w:r>
        <w:rPr>
          <w:rFonts w:ascii="Times New Roman" w:hAnsi="Times New Roman" w:eastAsia="Times New Roman" w:cs="Times New Roman"/>
          <w:spacing w:val="25"/>
          <w:w w:val="101"/>
          <w:sz w:val="18"/>
          <w:szCs w:val="18"/>
        </w:rPr>
        <w:t xml:space="preserve"> </w:t>
      </w:r>
      <w:r>
        <w:rPr>
          <w:rFonts w:ascii="Times New Roman" w:hAnsi="Times New Roman" w:eastAsia="Times New Roman" w:cs="Times New Roman"/>
          <w:spacing w:val="-3"/>
          <w:sz w:val="18"/>
          <w:szCs w:val="18"/>
        </w:rPr>
        <w:t xml:space="preserve">81, 219 </w:t>
      </w:r>
      <w:r>
        <w:rPr>
          <w:rFonts w:ascii="PingFang SC" w:hAnsi="PingFang SC" w:eastAsia="PingFang SC" w:cs="PingFang SC"/>
          <w:spacing w:val="-3"/>
          <w:sz w:val="18"/>
          <w:szCs w:val="18"/>
        </w:rPr>
        <w:t xml:space="preserve">校准 </w:t>
      </w:r>
      <w:r>
        <w:rPr>
          <w:rFonts w:ascii="Times New Roman" w:hAnsi="Times New Roman" w:eastAsia="Times New Roman" w:cs="Times New Roman"/>
          <w:spacing w:val="-3"/>
          <w:sz w:val="18"/>
          <w:szCs w:val="18"/>
        </w:rPr>
        <w:t xml:space="preserve">81 </w:t>
      </w:r>
      <w:r>
        <w:rPr>
          <w:rFonts w:ascii="PingFang SC" w:hAnsi="PingFang SC" w:eastAsia="PingFang SC" w:cs="PingFang SC"/>
          <w:spacing w:val="-3"/>
          <w:sz w:val="18"/>
          <w:szCs w:val="18"/>
        </w:rPr>
        <w:t xml:space="preserve">可以 </w:t>
      </w:r>
      <w:r>
        <w:rPr>
          <w:rFonts w:ascii="Times New Roman" w:hAnsi="Times New Roman" w:eastAsia="Times New Roman" w:cs="Times New Roman"/>
          <w:spacing w:val="-3"/>
          <w:sz w:val="18"/>
          <w:szCs w:val="18"/>
        </w:rPr>
        <w:t>160</w:t>
      </w:r>
      <w:r>
        <w:rPr>
          <w:rFonts w:ascii="Times New Roman" w:hAnsi="Times New Roman" w:eastAsia="Times New Roman" w:cs="Times New Roman"/>
          <w:sz w:val="18"/>
          <w:szCs w:val="18"/>
        </w:rPr>
        <w:t xml:space="preserve"> </w:t>
      </w:r>
      <w:r>
        <w:rPr>
          <w:rFonts w:ascii="PingFang SC" w:hAnsi="PingFang SC" w:eastAsia="PingFang SC" w:cs="PingFang SC"/>
          <w:spacing w:val="-5"/>
          <w:sz w:val="18"/>
          <w:szCs w:val="18"/>
        </w:rPr>
        <w:t xml:space="preserve">可以应用 可以在 </w:t>
      </w:r>
      <w:r>
        <w:rPr>
          <w:rFonts w:ascii="Times New Roman" w:hAnsi="Times New Roman" w:eastAsia="Times New Roman" w:cs="Times New Roman"/>
          <w:spacing w:val="-5"/>
          <w:sz w:val="18"/>
          <w:szCs w:val="18"/>
        </w:rPr>
        <w:t>85,</w:t>
      </w:r>
      <w:r>
        <w:rPr>
          <w:rFonts w:ascii="Times New Roman" w:hAnsi="Times New Roman" w:eastAsia="Times New Roman" w:cs="Times New Roman"/>
          <w:spacing w:val="34"/>
          <w:w w:val="101"/>
          <w:sz w:val="18"/>
          <w:szCs w:val="18"/>
        </w:rPr>
        <w:t xml:space="preserve"> </w:t>
      </w:r>
      <w:r>
        <w:rPr>
          <w:rFonts w:ascii="Times New Roman" w:hAnsi="Times New Roman" w:eastAsia="Times New Roman" w:cs="Times New Roman"/>
          <w:spacing w:val="-5"/>
          <w:sz w:val="18"/>
          <w:szCs w:val="18"/>
        </w:rPr>
        <w:t>139</w:t>
      </w:r>
      <w:r>
        <w:rPr>
          <w:rFonts w:ascii="Times New Roman" w:hAnsi="Times New Roman" w:eastAsia="Times New Roman" w:cs="Times New Roman"/>
          <w:spacing w:val="19"/>
          <w:sz w:val="18"/>
          <w:szCs w:val="18"/>
        </w:rPr>
        <w:t xml:space="preserve"> </w:t>
      </w:r>
      <w:r>
        <w:rPr>
          <w:rFonts w:ascii="PingFang SC" w:hAnsi="PingFang SC" w:eastAsia="PingFang SC" w:cs="PingFang SC"/>
          <w:spacing w:val="-5"/>
          <w:sz w:val="18"/>
          <w:szCs w:val="18"/>
        </w:rPr>
        <w:t>中找到</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可以从</w:t>
      </w:r>
      <w:r>
        <w:rPr>
          <w:rFonts w:ascii="Times New Roman" w:hAnsi="Times New Roman" w:eastAsia="Times New Roman" w:cs="Times New Roman"/>
          <w:spacing w:val="-3"/>
          <w:sz w:val="18"/>
          <w:szCs w:val="18"/>
        </w:rPr>
        <w:t>/</w:t>
      </w:r>
      <w:r>
        <w:rPr>
          <w:rFonts w:ascii="PingFang SC" w:hAnsi="PingFang SC" w:eastAsia="PingFang SC" w:cs="PingFang SC"/>
          <w:spacing w:val="-3"/>
          <w:sz w:val="18"/>
          <w:szCs w:val="18"/>
        </w:rPr>
        <w:t xml:space="preserve">在图 </w:t>
      </w:r>
      <w:r>
        <w:rPr>
          <w:rFonts w:ascii="Times New Roman" w:hAnsi="Times New Roman" w:eastAsia="Times New Roman" w:cs="Times New Roman"/>
          <w:spacing w:val="-3"/>
          <w:sz w:val="18"/>
          <w:szCs w:val="18"/>
        </w:rPr>
        <w:t>1</w:t>
      </w:r>
      <w:r>
        <w:rPr>
          <w:rFonts w:ascii="Times New Roman" w:hAnsi="Times New Roman" w:eastAsia="Times New Roman" w:cs="Times New Roman"/>
          <w:spacing w:val="20"/>
          <w:w w:val="101"/>
          <w:sz w:val="18"/>
          <w:szCs w:val="18"/>
        </w:rPr>
        <w:t xml:space="preserve"> </w:t>
      </w:r>
      <w:r>
        <w:rPr>
          <w:rFonts w:ascii="PingFang SC" w:hAnsi="PingFang SC" w:eastAsia="PingFang SC" w:cs="PingFang SC"/>
          <w:spacing w:val="-3"/>
          <w:sz w:val="18"/>
          <w:szCs w:val="18"/>
        </w:rPr>
        <w:t xml:space="preserve">中识别 </w:t>
      </w:r>
      <w:r>
        <w:rPr>
          <w:rFonts w:ascii="Times New Roman" w:hAnsi="Times New Roman" w:eastAsia="Times New Roman" w:cs="Times New Roman"/>
          <w:spacing w:val="-3"/>
          <w:sz w:val="18"/>
          <w:szCs w:val="18"/>
        </w:rPr>
        <w:t xml:space="preserve">139 </w:t>
      </w:r>
      <w:r>
        <w:rPr>
          <w:rFonts w:ascii="PingFang SC" w:hAnsi="PingFang SC" w:eastAsia="PingFang SC" w:cs="PingFang SC"/>
          <w:spacing w:val="-3"/>
          <w:sz w:val="18"/>
          <w:szCs w:val="18"/>
        </w:rPr>
        <w:t>可以在</w:t>
      </w:r>
      <w:r>
        <w:rPr>
          <w:rFonts w:ascii="PingFang SC" w:hAnsi="PingFang SC" w:eastAsia="PingFang SC" w:cs="PingFang SC"/>
          <w:sz w:val="18"/>
          <w:szCs w:val="18"/>
        </w:rPr>
        <w:t xml:space="preserve"> </w:t>
      </w:r>
      <w:r>
        <w:rPr>
          <w:rFonts w:ascii="PingFang SC" w:hAnsi="PingFang SC" w:eastAsia="PingFang SC" w:cs="PingFang SC"/>
          <w:spacing w:val="-5"/>
          <w:sz w:val="18"/>
          <w:szCs w:val="18"/>
        </w:rPr>
        <w:t xml:space="preserve">图 </w:t>
      </w:r>
      <w:r>
        <w:rPr>
          <w:rFonts w:ascii="Times New Roman" w:hAnsi="Times New Roman" w:eastAsia="Times New Roman" w:cs="Times New Roman"/>
          <w:spacing w:val="-5"/>
          <w:sz w:val="18"/>
          <w:szCs w:val="18"/>
        </w:rPr>
        <w:t>1</w:t>
      </w:r>
      <w:r>
        <w:rPr>
          <w:rFonts w:ascii="Times New Roman" w:hAnsi="Times New Roman" w:eastAsia="Times New Roman" w:cs="Times New Roman"/>
          <w:spacing w:val="26"/>
          <w:w w:val="102"/>
          <w:sz w:val="18"/>
          <w:szCs w:val="18"/>
        </w:rPr>
        <w:t xml:space="preserve"> </w:t>
      </w:r>
      <w:r>
        <w:rPr>
          <w:rFonts w:ascii="PingFang SC" w:hAnsi="PingFang SC" w:eastAsia="PingFang SC" w:cs="PingFang SC"/>
          <w:spacing w:val="-5"/>
          <w:sz w:val="18"/>
          <w:szCs w:val="18"/>
        </w:rPr>
        <w:t xml:space="preserve">中观察到 </w:t>
      </w:r>
      <w:r>
        <w:rPr>
          <w:rFonts w:ascii="Times New Roman" w:hAnsi="Times New Roman" w:eastAsia="Times New Roman" w:cs="Times New Roman"/>
          <w:spacing w:val="-5"/>
          <w:sz w:val="18"/>
          <w:szCs w:val="18"/>
        </w:rPr>
        <w:t>139</w:t>
      </w:r>
      <w:r>
        <w:rPr>
          <w:rFonts w:ascii="Times New Roman" w:hAnsi="Times New Roman" w:eastAsia="Times New Roman" w:cs="Times New Roman"/>
          <w:spacing w:val="5"/>
          <w:sz w:val="18"/>
          <w:szCs w:val="18"/>
        </w:rPr>
        <w:t xml:space="preserve"> </w:t>
      </w:r>
      <w:r>
        <w:rPr>
          <w:rFonts w:ascii="PingFang SC" w:hAnsi="PingFang SC" w:eastAsia="PingFang SC" w:cs="PingFang SC"/>
          <w:spacing w:val="-5"/>
          <w:sz w:val="18"/>
          <w:szCs w:val="18"/>
        </w:rPr>
        <w:t>可以从</w:t>
      </w:r>
      <w:r>
        <w:rPr>
          <w:rFonts w:ascii="Times New Roman" w:hAnsi="Times New Roman" w:eastAsia="Times New Roman" w:cs="Times New Roman"/>
          <w:spacing w:val="-5"/>
          <w:sz w:val="18"/>
          <w:szCs w:val="18"/>
        </w:rPr>
        <w:t>/</w:t>
      </w:r>
      <w:r>
        <w:rPr>
          <w:rFonts w:ascii="PingFang SC" w:hAnsi="PingFang SC" w:eastAsia="PingFang SC" w:cs="PingFang SC"/>
          <w:spacing w:val="-5"/>
          <w:sz w:val="18"/>
          <w:szCs w:val="18"/>
        </w:rPr>
        <w:t>在图</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5"/>
          <w:sz w:val="18"/>
          <w:szCs w:val="18"/>
        </w:rPr>
        <w:t>1</w:t>
      </w:r>
      <w:r>
        <w:rPr>
          <w:rFonts w:ascii="Times New Roman" w:hAnsi="Times New Roman" w:eastAsia="Times New Roman" w:cs="Times New Roman"/>
          <w:sz w:val="18"/>
          <w:szCs w:val="18"/>
        </w:rPr>
        <w:t xml:space="preserve">  </w:t>
      </w:r>
      <w:r>
        <w:rPr>
          <w:rFonts w:ascii="PingFang SC" w:hAnsi="PingFang SC" w:eastAsia="PingFang SC" w:cs="PingFang SC"/>
          <w:spacing w:val="-3"/>
          <w:sz w:val="18"/>
          <w:szCs w:val="18"/>
        </w:rPr>
        <w:t xml:space="preserve">中看到 </w:t>
      </w:r>
      <w:r>
        <w:rPr>
          <w:rFonts w:ascii="Times New Roman" w:hAnsi="Times New Roman" w:eastAsia="Times New Roman" w:cs="Times New Roman"/>
          <w:spacing w:val="-3"/>
          <w:sz w:val="18"/>
          <w:szCs w:val="18"/>
        </w:rPr>
        <w:t xml:space="preserve">139 </w:t>
      </w:r>
      <w:r>
        <w:rPr>
          <w:rFonts w:ascii="PingFang SC" w:hAnsi="PingFang SC" w:eastAsia="PingFang SC" w:cs="PingFang SC"/>
          <w:spacing w:val="-3"/>
          <w:sz w:val="18"/>
          <w:szCs w:val="18"/>
        </w:rPr>
        <w:t xml:space="preserve">小心 </w:t>
      </w:r>
      <w:r>
        <w:rPr>
          <w:rFonts w:ascii="Times New Roman" w:hAnsi="Times New Roman" w:eastAsia="Times New Roman" w:cs="Times New Roman"/>
          <w:spacing w:val="-3"/>
          <w:sz w:val="18"/>
          <w:szCs w:val="18"/>
        </w:rPr>
        <w:t>84</w:t>
      </w:r>
      <w:r>
        <w:rPr>
          <w:rFonts w:ascii="Times New Roman" w:hAnsi="Times New Roman" w:eastAsia="Times New Roman" w:cs="Times New Roman"/>
          <w:spacing w:val="9"/>
          <w:sz w:val="18"/>
          <w:szCs w:val="18"/>
        </w:rPr>
        <w:t xml:space="preserve"> </w:t>
      </w:r>
      <w:r>
        <w:rPr>
          <w:rFonts w:ascii="PingFang SC" w:hAnsi="PingFang SC" w:eastAsia="PingFang SC" w:cs="PingFang SC"/>
          <w:spacing w:val="-3"/>
          <w:sz w:val="18"/>
          <w:szCs w:val="18"/>
        </w:rPr>
        <w:t xml:space="preserve">执行 </w:t>
      </w:r>
      <w:r>
        <w:rPr>
          <w:rFonts w:ascii="Times New Roman" w:hAnsi="Times New Roman" w:eastAsia="Times New Roman" w:cs="Times New Roman"/>
          <w:spacing w:val="-3"/>
          <w:sz w:val="18"/>
          <w:szCs w:val="18"/>
        </w:rPr>
        <w:t>36, 77,</w:t>
      </w:r>
      <w:r>
        <w:rPr>
          <w:rFonts w:ascii="Times New Roman" w:hAnsi="Times New Roman" w:eastAsia="Times New Roman" w:cs="Times New Roman"/>
          <w:spacing w:val="11"/>
          <w:w w:val="101"/>
          <w:sz w:val="18"/>
          <w:szCs w:val="18"/>
        </w:rPr>
        <w:t xml:space="preserve"> </w:t>
      </w:r>
      <w:r>
        <w:rPr>
          <w:rFonts w:ascii="Times New Roman" w:hAnsi="Times New Roman" w:eastAsia="Times New Roman" w:cs="Times New Roman"/>
          <w:spacing w:val="-3"/>
          <w:sz w:val="18"/>
          <w:szCs w:val="18"/>
        </w:rPr>
        <w:t>8</w:t>
      </w:r>
    </w:p>
    <w:p w14:paraId="4E71D428">
      <w:pPr>
        <w:spacing w:line="173" w:lineRule="auto"/>
        <w:rPr>
          <w:rFonts w:ascii="Times New Roman" w:hAnsi="Times New Roman" w:eastAsia="Times New Roman" w:cs="Times New Roman"/>
          <w:sz w:val="18"/>
          <w:szCs w:val="18"/>
        </w:rPr>
        <w:sectPr>
          <w:type w:val="continuous"/>
          <w:pgSz w:w="8211" w:h="12387"/>
          <w:pgMar w:top="400" w:right="1231" w:bottom="1754" w:left="857" w:header="0" w:footer="1594" w:gutter="0"/>
          <w:cols w:equalWidth="0" w:num="2">
            <w:col w:w="3320" w:space="100"/>
            <w:col w:w="2701"/>
          </w:cols>
        </w:sectPr>
      </w:pPr>
    </w:p>
    <w:p w14:paraId="2981482F">
      <w:pPr>
        <w:spacing w:before="155" w:line="213" w:lineRule="auto"/>
        <w:jc w:val="right"/>
        <w:rPr>
          <w:rFonts w:ascii="Times New Roman" w:hAnsi="Times New Roman" w:eastAsia="Times New Roman" w:cs="Times New Roman"/>
          <w:sz w:val="18"/>
          <w:szCs w:val="18"/>
        </w:rPr>
      </w:pPr>
      <w:r>
        <w:rPr>
          <w:rFonts w:ascii="PingFang SC" w:hAnsi="PingFang SC" w:eastAsia="PingFang SC" w:cs="PingFang SC"/>
          <w:b/>
          <w:bCs/>
          <w:spacing w:val="9"/>
          <w:sz w:val="18"/>
          <w:szCs w:val="18"/>
        </w:rPr>
        <w:t>Index</w:t>
      </w:r>
      <w:r>
        <w:rPr>
          <w:rFonts w:ascii="PingFang SC" w:hAnsi="PingFang SC" w:eastAsia="PingFang SC" w:cs="PingFang SC"/>
          <w:spacing w:val="4"/>
          <w:sz w:val="18"/>
          <w:szCs w:val="18"/>
        </w:rPr>
        <w:t xml:space="preserve">  </w:t>
      </w:r>
      <w:r>
        <w:rPr>
          <w:rFonts w:ascii="PingFang SC" w:hAnsi="PingFang SC" w:eastAsia="PingFang SC" w:cs="PingFang SC"/>
          <w:b/>
          <w:bCs/>
          <w:spacing w:val="9"/>
          <w:sz w:val="18"/>
          <w:szCs w:val="18"/>
        </w:rPr>
        <w:t>of</w:t>
      </w:r>
      <w:r>
        <w:rPr>
          <w:rFonts w:ascii="PingFang SC" w:hAnsi="PingFang SC" w:eastAsia="PingFang SC" w:cs="PingFang SC"/>
          <w:spacing w:val="9"/>
          <w:sz w:val="18"/>
          <w:szCs w:val="18"/>
        </w:rPr>
        <w:t xml:space="preserve">  </w:t>
      </w:r>
      <w:r>
        <w:rPr>
          <w:rFonts w:ascii="PingFang SC" w:hAnsi="PingFang SC" w:eastAsia="PingFang SC" w:cs="PingFang SC"/>
          <w:b/>
          <w:bCs/>
          <w:spacing w:val="9"/>
          <w:sz w:val="18"/>
          <w:szCs w:val="18"/>
        </w:rPr>
        <w:t>Vocabu</w:t>
      </w:r>
      <w:r>
        <w:rPr>
          <w:rFonts w:ascii="PingFang SC" w:hAnsi="PingFang SC" w:eastAsia="PingFang SC" w:cs="PingFang SC"/>
          <w:spacing w:val="-12"/>
          <w:sz w:val="18"/>
          <w:szCs w:val="18"/>
        </w:rPr>
        <w:t xml:space="preserve"> </w:t>
      </w:r>
      <w:r>
        <w:rPr>
          <w:rFonts w:ascii="PingFang SC" w:hAnsi="PingFang SC" w:eastAsia="PingFang SC" w:cs="PingFang SC"/>
          <w:b/>
          <w:bCs/>
          <w:spacing w:val="9"/>
          <w:sz w:val="18"/>
          <w:szCs w:val="18"/>
        </w:rPr>
        <w:t>lary</w:t>
      </w:r>
      <w:r>
        <w:rPr>
          <w:rFonts w:ascii="PingFang SC" w:hAnsi="PingFang SC" w:eastAsia="PingFang SC" w:cs="PingFang SC"/>
          <w:spacing w:val="16"/>
          <w:sz w:val="18"/>
          <w:szCs w:val="18"/>
        </w:rPr>
        <w:t xml:space="preserve">   </w:t>
      </w:r>
      <w:r>
        <w:rPr>
          <w:rFonts w:ascii="Times New Roman" w:hAnsi="Times New Roman" w:eastAsia="Times New Roman" w:cs="Times New Roman"/>
          <w:spacing w:val="9"/>
          <w:sz w:val="18"/>
          <w:szCs w:val="18"/>
        </w:rPr>
        <w:t>247</w:t>
      </w:r>
    </w:p>
    <w:p w14:paraId="1E6ED0C1">
      <w:pPr>
        <w:spacing w:before="71"/>
      </w:pPr>
    </w:p>
    <w:p w14:paraId="20FB0EE8">
      <w:pPr>
        <w:sectPr>
          <w:footerReference r:id="rId14" w:type="default"/>
          <w:pgSz w:w="8211" w:h="12387"/>
          <w:pgMar w:top="400" w:right="875" w:bottom="400" w:left="857" w:header="0" w:footer="0" w:gutter="0"/>
          <w:cols w:equalWidth="0" w:num="1">
            <w:col w:w="6478"/>
          </w:cols>
        </w:sectPr>
      </w:pPr>
    </w:p>
    <w:p w14:paraId="3347AD74">
      <w:pPr>
        <w:spacing w:before="43" w:line="186" w:lineRule="auto"/>
        <w:ind w:right="802" w:firstLine="2"/>
        <w:rPr>
          <w:rFonts w:ascii="Times New Roman" w:hAnsi="Times New Roman" w:eastAsia="Times New Roman" w:cs="Times New Roman"/>
          <w:sz w:val="18"/>
          <w:szCs w:val="18"/>
        </w:rPr>
      </w:pPr>
      <w:r>
        <w:rPr>
          <w:rFonts w:ascii="PingFang SC" w:hAnsi="PingFang SC" w:eastAsia="PingFang SC" w:cs="PingFang SC"/>
          <w:spacing w:val="-4"/>
          <w:sz w:val="18"/>
          <w:szCs w:val="18"/>
        </w:rPr>
        <w:t xml:space="preserve">分类 </w:t>
      </w:r>
      <w:r>
        <w:rPr>
          <w:rFonts w:ascii="Times New Roman" w:hAnsi="Times New Roman" w:eastAsia="Times New Roman" w:cs="Times New Roman"/>
          <w:spacing w:val="-4"/>
          <w:sz w:val="18"/>
          <w:szCs w:val="18"/>
        </w:rPr>
        <w:t xml:space="preserve">36 </w:t>
      </w:r>
      <w:r>
        <w:rPr>
          <w:rFonts w:ascii="PingFang SC" w:hAnsi="PingFang SC" w:eastAsia="PingFang SC" w:cs="PingFang SC"/>
          <w:spacing w:val="-4"/>
          <w:sz w:val="18"/>
          <w:szCs w:val="18"/>
        </w:rPr>
        <w:t xml:space="preserve">原因 </w:t>
      </w:r>
      <w:r>
        <w:rPr>
          <w:rFonts w:ascii="Times New Roman" w:hAnsi="Times New Roman" w:eastAsia="Times New Roman" w:cs="Times New Roman"/>
          <w:spacing w:val="-4"/>
          <w:sz w:val="18"/>
          <w:szCs w:val="18"/>
        </w:rPr>
        <w:t xml:space="preserve">109, 219  </w:t>
      </w:r>
      <w:r>
        <w:rPr>
          <w:rFonts w:ascii="PingFang SC" w:hAnsi="PingFang SC" w:eastAsia="PingFang SC" w:cs="PingFang SC"/>
          <w:spacing w:val="-4"/>
          <w:sz w:val="18"/>
          <w:szCs w:val="18"/>
        </w:rPr>
        <w:t>由</w:t>
      </w:r>
      <w:r>
        <w:rPr>
          <w:rFonts w:ascii="Times New Roman" w:hAnsi="Times New Roman" w:eastAsia="Times New Roman" w:cs="Times New Roman"/>
          <w:spacing w:val="-4"/>
          <w:sz w:val="18"/>
          <w:szCs w:val="18"/>
        </w:rPr>
        <w:t>...</w:t>
      </w:r>
      <w:r>
        <w:rPr>
          <w:rFonts w:ascii="PingFang SC" w:hAnsi="PingFang SC" w:eastAsia="PingFang SC" w:cs="PingFang SC"/>
          <w:spacing w:val="-4"/>
          <w:sz w:val="18"/>
          <w:szCs w:val="18"/>
        </w:rPr>
        <w:t xml:space="preserve">引起 </w:t>
      </w:r>
      <w:r>
        <w:rPr>
          <w:rFonts w:ascii="Times New Roman" w:hAnsi="Times New Roman" w:eastAsia="Times New Roman" w:cs="Times New Roman"/>
          <w:spacing w:val="-4"/>
          <w:sz w:val="18"/>
          <w:szCs w:val="18"/>
        </w:rPr>
        <w:t>1</w:t>
      </w:r>
      <w:r>
        <w:rPr>
          <w:rFonts w:ascii="Times New Roman" w:hAnsi="Times New Roman" w:eastAsia="Times New Roman" w:cs="Times New Roman"/>
          <w:spacing w:val="11"/>
          <w:w w:val="101"/>
          <w:sz w:val="18"/>
          <w:szCs w:val="18"/>
        </w:rPr>
        <w:t xml:space="preserve"> </w:t>
      </w:r>
      <w:r>
        <w:rPr>
          <w:rFonts w:ascii="Times New Roman" w:hAnsi="Times New Roman" w:eastAsia="Times New Roman" w:cs="Times New Roman"/>
          <w:spacing w:val="-4"/>
          <w:sz w:val="18"/>
          <w:szCs w:val="18"/>
        </w:rPr>
        <w:t>44</w:t>
      </w:r>
      <w:r>
        <w:rPr>
          <w:rFonts w:ascii="Times New Roman" w:hAnsi="Times New Roman" w:eastAsia="Times New Roman" w:cs="Times New Roman"/>
          <w:spacing w:val="29"/>
          <w:sz w:val="18"/>
          <w:szCs w:val="18"/>
        </w:rPr>
        <w:t xml:space="preserve"> </w:t>
      </w:r>
      <w:r>
        <w:rPr>
          <w:rFonts w:ascii="PingFang SC" w:hAnsi="PingFang SC" w:eastAsia="PingFang SC" w:cs="PingFang SC"/>
          <w:spacing w:val="-4"/>
          <w:sz w:val="18"/>
          <w:szCs w:val="18"/>
        </w:rPr>
        <w:t xml:space="preserve">中心问题 </w:t>
      </w:r>
      <w:r>
        <w:rPr>
          <w:rFonts w:ascii="Times New Roman" w:hAnsi="Times New Roman" w:eastAsia="Times New Roman" w:cs="Times New Roman"/>
          <w:spacing w:val="-4"/>
          <w:sz w:val="18"/>
          <w:szCs w:val="18"/>
        </w:rPr>
        <w:t xml:space="preserve">34 </w:t>
      </w:r>
      <w:r>
        <w:rPr>
          <w:rFonts w:ascii="PingFang SC" w:hAnsi="PingFang SC" w:eastAsia="PingFang SC" w:cs="PingFang SC"/>
          <w:spacing w:val="-4"/>
          <w:sz w:val="18"/>
          <w:szCs w:val="18"/>
        </w:rPr>
        <w:t xml:space="preserve">挑战 </w:t>
      </w:r>
      <w:r>
        <w:rPr>
          <w:rFonts w:ascii="Times New Roman" w:hAnsi="Times New Roman" w:eastAsia="Times New Roman" w:cs="Times New Roman"/>
          <w:spacing w:val="-4"/>
          <w:sz w:val="18"/>
          <w:szCs w:val="18"/>
        </w:rPr>
        <w:t>37,</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 xml:space="preserve">188 </w:t>
      </w:r>
      <w:r>
        <w:rPr>
          <w:rFonts w:ascii="PingFang SC" w:hAnsi="PingFang SC" w:eastAsia="PingFang SC" w:cs="PingFang SC"/>
          <w:spacing w:val="-4"/>
          <w:sz w:val="18"/>
          <w:szCs w:val="18"/>
        </w:rPr>
        <w:t>变</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化 </w:t>
      </w:r>
      <w:r>
        <w:rPr>
          <w:rFonts w:ascii="Times New Roman" w:hAnsi="Times New Roman" w:eastAsia="Times New Roman" w:cs="Times New Roman"/>
          <w:spacing w:val="-3"/>
          <w:sz w:val="18"/>
          <w:szCs w:val="18"/>
        </w:rPr>
        <w:t>85,</w:t>
      </w:r>
      <w:r>
        <w:rPr>
          <w:rFonts w:ascii="Times New Roman" w:hAnsi="Times New Roman" w:eastAsia="Times New Roman" w:cs="Times New Roman"/>
          <w:spacing w:val="29"/>
          <w:sz w:val="18"/>
          <w:szCs w:val="18"/>
        </w:rPr>
        <w:t xml:space="preserve"> </w:t>
      </w:r>
      <w:r>
        <w:rPr>
          <w:rFonts w:ascii="Times New Roman" w:hAnsi="Times New Roman" w:eastAsia="Times New Roman" w:cs="Times New Roman"/>
          <w:spacing w:val="-3"/>
          <w:sz w:val="18"/>
          <w:szCs w:val="18"/>
        </w:rPr>
        <w:t xml:space="preserve">140 </w:t>
      </w:r>
      <w:r>
        <w:rPr>
          <w:rFonts w:ascii="PingFang SC" w:hAnsi="PingFang SC" w:eastAsia="PingFang SC" w:cs="PingFang SC"/>
          <w:spacing w:val="-3"/>
          <w:sz w:val="18"/>
          <w:szCs w:val="18"/>
        </w:rPr>
        <w:t xml:space="preserve">特征 </w:t>
      </w:r>
      <w:r>
        <w:rPr>
          <w:rFonts w:ascii="Times New Roman" w:hAnsi="Times New Roman" w:eastAsia="Times New Roman" w:cs="Times New Roman"/>
          <w:spacing w:val="-3"/>
          <w:sz w:val="18"/>
          <w:szCs w:val="18"/>
        </w:rPr>
        <w:t xml:space="preserve">81 </w:t>
      </w:r>
      <w:r>
        <w:rPr>
          <w:rFonts w:ascii="PingFang SC" w:hAnsi="PingFang SC" w:eastAsia="PingFang SC" w:cs="PingFang SC"/>
          <w:spacing w:val="-3"/>
          <w:sz w:val="18"/>
          <w:szCs w:val="18"/>
        </w:rPr>
        <w:t xml:space="preserve">选择 </w:t>
      </w:r>
      <w:r>
        <w:rPr>
          <w:rFonts w:ascii="Times New Roman" w:hAnsi="Times New Roman" w:eastAsia="Times New Roman" w:cs="Times New Roman"/>
          <w:spacing w:val="-3"/>
          <w:sz w:val="18"/>
          <w:szCs w:val="18"/>
        </w:rPr>
        <w:t xml:space="preserve">36, 77 </w:t>
      </w:r>
      <w:r>
        <w:rPr>
          <w:rFonts w:ascii="PingFang SC" w:hAnsi="PingFang SC" w:eastAsia="PingFang SC" w:cs="PingFang SC"/>
          <w:spacing w:val="-3"/>
          <w:sz w:val="18"/>
          <w:szCs w:val="18"/>
        </w:rPr>
        <w:t>被</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选择为 </w:t>
      </w:r>
      <w:r>
        <w:rPr>
          <w:rFonts w:ascii="Times New Roman" w:hAnsi="Times New Roman" w:eastAsia="Times New Roman" w:cs="Times New Roman"/>
          <w:spacing w:val="-3"/>
          <w:sz w:val="18"/>
          <w:szCs w:val="18"/>
        </w:rPr>
        <w:t xml:space="preserve">82 </w:t>
      </w:r>
      <w:r>
        <w:rPr>
          <w:rFonts w:ascii="PingFang SC" w:hAnsi="PingFang SC" w:eastAsia="PingFang SC" w:cs="PingFang SC"/>
          <w:spacing w:val="-3"/>
          <w:sz w:val="18"/>
          <w:szCs w:val="18"/>
        </w:rPr>
        <w:t xml:space="preserve">被选择去 </w:t>
      </w:r>
      <w:r>
        <w:rPr>
          <w:rFonts w:ascii="Times New Roman" w:hAnsi="Times New Roman" w:eastAsia="Times New Roman" w:cs="Times New Roman"/>
          <w:spacing w:val="-3"/>
          <w:sz w:val="18"/>
          <w:szCs w:val="18"/>
        </w:rPr>
        <w:t xml:space="preserve">82 </w:t>
      </w:r>
      <w:r>
        <w:rPr>
          <w:rFonts w:ascii="PingFang SC" w:hAnsi="PingFang SC" w:eastAsia="PingFang SC" w:cs="PingFang SC"/>
          <w:spacing w:val="-3"/>
          <w:sz w:val="18"/>
          <w:szCs w:val="18"/>
        </w:rPr>
        <w:t xml:space="preserve">循环 </w:t>
      </w:r>
      <w:r>
        <w:rPr>
          <w:rFonts w:ascii="Times New Roman" w:hAnsi="Times New Roman" w:eastAsia="Times New Roman" w:cs="Times New Roman"/>
          <w:spacing w:val="-3"/>
          <w:sz w:val="18"/>
          <w:szCs w:val="18"/>
        </w:rPr>
        <w:t>79</w:t>
      </w:r>
      <w:r>
        <w:rPr>
          <w:rFonts w:ascii="Times New Roman" w:hAnsi="Times New Roman" w:eastAsia="Times New Roman" w:cs="Times New Roman"/>
          <w:spacing w:val="2"/>
          <w:sz w:val="18"/>
          <w:szCs w:val="18"/>
        </w:rPr>
        <w:t xml:space="preserve">    </w:t>
      </w:r>
      <w:r>
        <w:rPr>
          <w:rFonts w:ascii="PingFang SC" w:hAnsi="PingFang SC" w:eastAsia="PingFang SC" w:cs="PingFang SC"/>
          <w:spacing w:val="-3"/>
          <w:sz w:val="18"/>
          <w:szCs w:val="18"/>
        </w:rPr>
        <w:t xml:space="preserve">声称 </w:t>
      </w:r>
      <w:r>
        <w:rPr>
          <w:rFonts w:ascii="Times New Roman" w:hAnsi="Times New Roman" w:eastAsia="Times New Roman" w:cs="Times New Roman"/>
          <w:spacing w:val="-3"/>
          <w:sz w:val="18"/>
          <w:szCs w:val="18"/>
        </w:rPr>
        <w:t xml:space="preserve">36 </w:t>
      </w:r>
      <w:r>
        <w:rPr>
          <w:rFonts w:ascii="PingFang SC" w:hAnsi="PingFang SC" w:eastAsia="PingFang SC" w:cs="PingFang SC"/>
          <w:spacing w:val="-3"/>
          <w:sz w:val="18"/>
          <w:szCs w:val="18"/>
        </w:rPr>
        <w:t xml:space="preserve">经典特征 </w:t>
      </w:r>
      <w:r>
        <w:rPr>
          <w:rFonts w:ascii="Times New Roman" w:hAnsi="Times New Roman" w:eastAsia="Times New Roman" w:cs="Times New Roman"/>
          <w:spacing w:val="-3"/>
          <w:sz w:val="18"/>
          <w:szCs w:val="18"/>
        </w:rPr>
        <w:t xml:space="preserve">34 </w:t>
      </w:r>
      <w:r>
        <w:rPr>
          <w:rFonts w:ascii="PingFang SC" w:hAnsi="PingFang SC" w:eastAsia="PingFang SC" w:cs="PingFang SC"/>
          <w:spacing w:val="-3"/>
          <w:sz w:val="18"/>
          <w:szCs w:val="18"/>
        </w:rPr>
        <w:t xml:space="preserve">分类 </w:t>
      </w:r>
      <w:r>
        <w:rPr>
          <w:rFonts w:ascii="Times New Roman" w:hAnsi="Times New Roman" w:eastAsia="Times New Roman" w:cs="Times New Roman"/>
          <w:spacing w:val="-3"/>
          <w:sz w:val="18"/>
          <w:szCs w:val="18"/>
        </w:rPr>
        <w:t xml:space="preserve">36 </w:t>
      </w:r>
      <w:r>
        <w:rPr>
          <w:rFonts w:ascii="PingFang SC" w:hAnsi="PingFang SC" w:eastAsia="PingFang SC" w:cs="PingFang SC"/>
          <w:spacing w:val="-3"/>
          <w:sz w:val="18"/>
          <w:szCs w:val="18"/>
        </w:rPr>
        <w:t>清</w:t>
      </w:r>
      <w:r>
        <w:rPr>
          <w:rFonts w:ascii="PingFang SC" w:hAnsi="PingFang SC" w:eastAsia="PingFang SC" w:cs="PingFang SC"/>
          <w:spacing w:val="7"/>
          <w:sz w:val="18"/>
          <w:szCs w:val="18"/>
        </w:rPr>
        <w:t xml:space="preserve">  </w:t>
      </w:r>
      <w:r>
        <w:rPr>
          <w:rFonts w:ascii="PingFang SC" w:hAnsi="PingFang SC" w:eastAsia="PingFang SC" w:cs="PingFang SC"/>
          <w:spacing w:val="-3"/>
          <w:sz w:val="18"/>
          <w:szCs w:val="18"/>
        </w:rPr>
        <w:t xml:space="preserve">晰 </w:t>
      </w:r>
      <w:r>
        <w:rPr>
          <w:rFonts w:ascii="Times New Roman" w:hAnsi="Times New Roman" w:eastAsia="Times New Roman" w:cs="Times New Roman"/>
          <w:spacing w:val="-3"/>
          <w:sz w:val="18"/>
          <w:szCs w:val="18"/>
        </w:rPr>
        <w:t>141,</w:t>
      </w:r>
      <w:r>
        <w:rPr>
          <w:rFonts w:ascii="Times New Roman" w:hAnsi="Times New Roman" w:eastAsia="Times New Roman" w:cs="Times New Roman"/>
          <w:spacing w:val="23"/>
          <w:w w:val="101"/>
          <w:sz w:val="18"/>
          <w:szCs w:val="18"/>
        </w:rPr>
        <w:t xml:space="preserve"> </w:t>
      </w:r>
      <w:r>
        <w:rPr>
          <w:rFonts w:ascii="Times New Roman" w:hAnsi="Times New Roman" w:eastAsia="Times New Roman" w:cs="Times New Roman"/>
          <w:spacing w:val="-3"/>
          <w:sz w:val="18"/>
          <w:szCs w:val="18"/>
        </w:rPr>
        <w:t xml:space="preserve">190 </w:t>
      </w:r>
      <w:r>
        <w:rPr>
          <w:rFonts w:ascii="PingFang SC" w:hAnsi="PingFang SC" w:eastAsia="PingFang SC" w:cs="PingFang SC"/>
          <w:spacing w:val="-3"/>
          <w:sz w:val="18"/>
          <w:szCs w:val="18"/>
        </w:rPr>
        <w:t xml:space="preserve">接近（到） </w:t>
      </w:r>
      <w:r>
        <w:rPr>
          <w:rFonts w:ascii="Times New Roman" w:hAnsi="Times New Roman" w:eastAsia="Times New Roman" w:cs="Times New Roman"/>
          <w:spacing w:val="-3"/>
          <w:sz w:val="18"/>
          <w:szCs w:val="18"/>
        </w:rPr>
        <w:t>105</w:t>
      </w:r>
      <w:r>
        <w:rPr>
          <w:rFonts w:ascii="Times New Roman" w:hAnsi="Times New Roman" w:eastAsia="Times New Roman" w:cs="Times New Roman"/>
          <w:spacing w:val="5"/>
          <w:sz w:val="18"/>
          <w:szCs w:val="18"/>
        </w:rPr>
        <w:t xml:space="preserve"> </w:t>
      </w:r>
      <w:r>
        <w:rPr>
          <w:rFonts w:ascii="PingFang SC" w:hAnsi="PingFang SC" w:eastAsia="PingFang SC" w:cs="PingFang SC"/>
          <w:spacing w:val="-3"/>
          <w:sz w:val="18"/>
          <w:szCs w:val="18"/>
        </w:rPr>
        <w:t>给予</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密切关注</w:t>
      </w:r>
      <w:r>
        <w:rPr>
          <w:rFonts w:ascii="PingFang SC" w:hAnsi="PingFang SC" w:eastAsia="PingFang SC" w:cs="PingFang SC"/>
          <w:spacing w:val="-1"/>
          <w:sz w:val="18"/>
          <w:szCs w:val="18"/>
        </w:rPr>
        <w:t xml:space="preserve"> </w:t>
      </w:r>
      <w:r>
        <w:rPr>
          <w:rFonts w:ascii="Times New Roman" w:hAnsi="Times New Roman" w:eastAsia="Times New Roman" w:cs="Times New Roman"/>
          <w:spacing w:val="-2"/>
          <w:sz w:val="18"/>
          <w:szCs w:val="18"/>
        </w:rPr>
        <w:t xml:space="preserve">40 </w:t>
      </w:r>
      <w:r>
        <w:rPr>
          <w:rFonts w:ascii="PingFang SC" w:hAnsi="PingFang SC" w:eastAsia="PingFang SC" w:cs="PingFang SC"/>
          <w:spacing w:val="-2"/>
          <w:sz w:val="18"/>
          <w:szCs w:val="18"/>
        </w:rPr>
        <w:t xml:space="preserve">收集 </w:t>
      </w:r>
      <w:r>
        <w:rPr>
          <w:rFonts w:ascii="Times New Roman" w:hAnsi="Times New Roman" w:eastAsia="Times New Roman" w:cs="Times New Roman"/>
          <w:spacing w:val="-2"/>
          <w:sz w:val="18"/>
          <w:szCs w:val="18"/>
        </w:rPr>
        <w:t>36, 77,</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2"/>
          <w:sz w:val="18"/>
          <w:szCs w:val="18"/>
        </w:rPr>
        <w:t xml:space="preserve">81 </w:t>
      </w:r>
      <w:r>
        <w:rPr>
          <w:rFonts w:ascii="PingFang SC" w:hAnsi="PingFang SC" w:eastAsia="PingFang SC" w:cs="PingFang SC"/>
          <w:spacing w:val="-2"/>
          <w:sz w:val="18"/>
          <w:szCs w:val="18"/>
        </w:rPr>
        <w:t>结合</w:t>
      </w:r>
      <w:r>
        <w:rPr>
          <w:rFonts w:ascii="PingFang SC" w:hAnsi="PingFang SC" w:eastAsia="PingFang SC" w:cs="PingFang SC"/>
          <w:sz w:val="18"/>
          <w:szCs w:val="18"/>
        </w:rPr>
        <w:t xml:space="preserve"> </w:t>
      </w:r>
      <w:r>
        <w:rPr>
          <w:rFonts w:ascii="Times New Roman" w:hAnsi="Times New Roman" w:eastAsia="Times New Roman" w:cs="Times New Roman"/>
          <w:spacing w:val="-2"/>
          <w:sz w:val="18"/>
          <w:szCs w:val="18"/>
        </w:rPr>
        <w:t xml:space="preserve">81 </w:t>
      </w:r>
      <w:r>
        <w:rPr>
          <w:rFonts w:ascii="PingFang SC" w:hAnsi="PingFang SC" w:eastAsia="PingFang SC" w:cs="PingFang SC"/>
          <w:spacing w:val="-2"/>
          <w:sz w:val="18"/>
          <w:szCs w:val="18"/>
        </w:rPr>
        <w:t xml:space="preserve">来自 </w:t>
      </w:r>
      <w:r>
        <w:rPr>
          <w:rFonts w:ascii="Times New Roman" w:hAnsi="Times New Roman" w:eastAsia="Times New Roman" w:cs="Times New Roman"/>
          <w:spacing w:val="-2"/>
          <w:sz w:val="18"/>
          <w:szCs w:val="18"/>
        </w:rPr>
        <w:t>109</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2"/>
          <w:sz w:val="18"/>
          <w:szCs w:val="18"/>
        </w:rPr>
        <w:t xml:space="preserve">商业利益 </w:t>
      </w:r>
      <w:r>
        <w:rPr>
          <w:rFonts w:ascii="Times New Roman" w:hAnsi="Times New Roman" w:eastAsia="Times New Roman" w:cs="Times New Roman"/>
          <w:spacing w:val="-2"/>
          <w:sz w:val="18"/>
          <w:szCs w:val="18"/>
        </w:rPr>
        <w:t xml:space="preserve">34 </w:t>
      </w:r>
      <w:r>
        <w:rPr>
          <w:rFonts w:ascii="PingFang SC" w:hAnsi="PingFang SC" w:eastAsia="PingFang SC" w:cs="PingFang SC"/>
          <w:spacing w:val="-2"/>
          <w:sz w:val="18"/>
          <w:szCs w:val="18"/>
        </w:rPr>
        <w:t>商业可</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 xml:space="preserve">用 </w:t>
      </w:r>
      <w:r>
        <w:rPr>
          <w:rFonts w:ascii="Times New Roman" w:hAnsi="Times New Roman" w:eastAsia="Times New Roman" w:cs="Times New Roman"/>
          <w:spacing w:val="-2"/>
          <w:sz w:val="18"/>
          <w:szCs w:val="18"/>
        </w:rPr>
        <w:t xml:space="preserve">77 </w:t>
      </w:r>
      <w:r>
        <w:rPr>
          <w:rFonts w:ascii="PingFang SC" w:hAnsi="PingFang SC" w:eastAsia="PingFang SC" w:cs="PingFang SC"/>
          <w:spacing w:val="-2"/>
          <w:sz w:val="18"/>
          <w:szCs w:val="18"/>
        </w:rPr>
        <w:t xml:space="preserve">常见问题 </w:t>
      </w:r>
      <w:r>
        <w:rPr>
          <w:rFonts w:ascii="Times New Roman" w:hAnsi="Times New Roman" w:eastAsia="Times New Roman" w:cs="Times New Roman"/>
          <w:spacing w:val="-2"/>
          <w:sz w:val="18"/>
          <w:szCs w:val="18"/>
        </w:rPr>
        <w:t xml:space="preserve">34 </w:t>
      </w:r>
      <w:r>
        <w:rPr>
          <w:rFonts w:ascii="PingFang SC" w:hAnsi="PingFang SC" w:eastAsia="PingFang SC" w:cs="PingFang SC"/>
          <w:spacing w:val="-2"/>
          <w:sz w:val="18"/>
          <w:szCs w:val="18"/>
        </w:rPr>
        <w:t>常见技术</w:t>
      </w:r>
      <w:r>
        <w:rPr>
          <w:rFonts w:ascii="PingFang SC" w:hAnsi="PingFang SC" w:eastAsia="PingFang SC" w:cs="PingFang SC"/>
          <w:spacing w:val="-9"/>
          <w:sz w:val="18"/>
          <w:szCs w:val="18"/>
        </w:rPr>
        <w:t xml:space="preserve"> </w:t>
      </w:r>
      <w:r>
        <w:rPr>
          <w:rFonts w:ascii="Times New Roman" w:hAnsi="Times New Roman" w:eastAsia="Times New Roman" w:cs="Times New Roman"/>
          <w:spacing w:val="-2"/>
          <w:sz w:val="18"/>
          <w:szCs w:val="18"/>
        </w:rPr>
        <w:t>217</w:t>
      </w:r>
      <w:r>
        <w:rPr>
          <w:rFonts w:ascii="Times New Roman" w:hAnsi="Times New Roman" w:eastAsia="Times New Roman" w:cs="Times New Roman"/>
          <w:sz w:val="18"/>
          <w:szCs w:val="18"/>
        </w:rPr>
        <w:t xml:space="preserve">  </w:t>
      </w:r>
      <w:r>
        <w:rPr>
          <w:rFonts w:ascii="PingFang SC" w:hAnsi="PingFang SC" w:eastAsia="PingFang SC" w:cs="PingFang SC"/>
          <w:spacing w:val="-5"/>
          <w:sz w:val="18"/>
          <w:szCs w:val="18"/>
        </w:rPr>
        <w:t xml:space="preserve">通常 </w:t>
      </w:r>
      <w:r>
        <w:rPr>
          <w:rFonts w:ascii="Times New Roman" w:hAnsi="Times New Roman" w:eastAsia="Times New Roman" w:cs="Times New Roman"/>
          <w:spacing w:val="-5"/>
          <w:sz w:val="18"/>
          <w:szCs w:val="18"/>
        </w:rPr>
        <w:t xml:space="preserve">101 </w:t>
      </w:r>
      <w:r>
        <w:rPr>
          <w:rFonts w:ascii="PingFang SC" w:hAnsi="PingFang SC" w:eastAsia="PingFang SC" w:cs="PingFang SC"/>
          <w:spacing w:val="-5"/>
          <w:sz w:val="18"/>
          <w:szCs w:val="18"/>
        </w:rPr>
        <w:t>可比较的</w:t>
      </w:r>
      <w:r>
        <w:rPr>
          <w:rFonts w:ascii="PingFang SC" w:hAnsi="PingFang SC" w:eastAsia="PingFang SC" w:cs="PingFang SC"/>
          <w:spacing w:val="22"/>
          <w:w w:val="101"/>
          <w:sz w:val="18"/>
          <w:szCs w:val="18"/>
        </w:rPr>
        <w:t xml:space="preserve"> </w:t>
      </w:r>
      <w:r>
        <w:rPr>
          <w:rFonts w:ascii="Times New Roman" w:hAnsi="Times New Roman" w:eastAsia="Times New Roman" w:cs="Times New Roman"/>
          <w:spacing w:val="-5"/>
          <w:sz w:val="18"/>
          <w:szCs w:val="18"/>
        </w:rPr>
        <w:t>141,</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5"/>
          <w:sz w:val="18"/>
          <w:szCs w:val="18"/>
        </w:rPr>
        <w:t>188</w:t>
      </w:r>
      <w:r>
        <w:rPr>
          <w:rFonts w:ascii="Times New Roman" w:hAnsi="Times New Roman" w:eastAsia="Times New Roman" w:cs="Times New Roman"/>
          <w:spacing w:val="22"/>
          <w:w w:val="101"/>
          <w:sz w:val="18"/>
          <w:szCs w:val="18"/>
        </w:rPr>
        <w:t xml:space="preserve"> </w:t>
      </w:r>
      <w:r>
        <w:rPr>
          <w:rFonts w:ascii="PingFang SC" w:hAnsi="PingFang SC" w:eastAsia="PingFang SC" w:cs="PingFang SC"/>
          <w:spacing w:val="-5"/>
          <w:sz w:val="18"/>
          <w:szCs w:val="18"/>
        </w:rPr>
        <w:t>比较</w:t>
      </w:r>
      <w:r>
        <w:rPr>
          <w:rFonts w:ascii="PingFang SC" w:hAnsi="PingFang SC" w:eastAsia="PingFang SC" w:cs="PingFang SC"/>
          <w:sz w:val="18"/>
          <w:szCs w:val="18"/>
        </w:rPr>
        <w:t xml:space="preserve"> </w:t>
      </w:r>
      <w:r>
        <w:rPr>
          <w:rFonts w:ascii="Times New Roman" w:hAnsi="Times New Roman" w:eastAsia="Times New Roman" w:cs="Times New Roman"/>
          <w:spacing w:val="-3"/>
          <w:sz w:val="18"/>
          <w:szCs w:val="18"/>
        </w:rPr>
        <w:t>36, 39,</w:t>
      </w:r>
      <w:r>
        <w:rPr>
          <w:rFonts w:ascii="Times New Roman" w:hAnsi="Times New Roman" w:eastAsia="Times New Roman" w:cs="Times New Roman"/>
          <w:spacing w:val="30"/>
          <w:w w:val="101"/>
          <w:sz w:val="18"/>
          <w:szCs w:val="18"/>
        </w:rPr>
        <w:t xml:space="preserve"> </w:t>
      </w:r>
      <w:r>
        <w:rPr>
          <w:rFonts w:ascii="Times New Roman" w:hAnsi="Times New Roman" w:eastAsia="Times New Roman" w:cs="Times New Roman"/>
          <w:spacing w:val="-3"/>
          <w:sz w:val="18"/>
          <w:szCs w:val="18"/>
        </w:rPr>
        <w:t>188, 217, 218</w:t>
      </w:r>
      <w:r>
        <w:rPr>
          <w:rFonts w:ascii="Times New Roman" w:hAnsi="Times New Roman" w:eastAsia="Times New Roman" w:cs="Times New Roman"/>
          <w:spacing w:val="22"/>
          <w:w w:val="101"/>
          <w:sz w:val="18"/>
          <w:szCs w:val="18"/>
        </w:rPr>
        <w:t xml:space="preserve"> </w:t>
      </w:r>
      <w:r>
        <w:rPr>
          <w:rFonts w:ascii="PingFang SC" w:hAnsi="PingFang SC" w:eastAsia="PingFang SC" w:cs="PingFang SC"/>
          <w:spacing w:val="-3"/>
          <w:sz w:val="18"/>
          <w:szCs w:val="18"/>
        </w:rPr>
        <w:t>比较良好</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3"/>
          <w:sz w:val="18"/>
          <w:szCs w:val="18"/>
        </w:rPr>
        <w:t>14</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3,</w:t>
      </w:r>
      <w:r>
        <w:rPr>
          <w:rFonts w:ascii="Times New Roman" w:hAnsi="Times New Roman" w:eastAsia="Times New Roman" w:cs="Times New Roman"/>
          <w:spacing w:val="24"/>
          <w:w w:val="101"/>
          <w:sz w:val="18"/>
          <w:szCs w:val="18"/>
        </w:rPr>
        <w:t xml:space="preserve"> </w:t>
      </w:r>
      <w:r>
        <w:rPr>
          <w:rFonts w:ascii="Times New Roman" w:hAnsi="Times New Roman" w:eastAsia="Times New Roman" w:cs="Times New Roman"/>
          <w:spacing w:val="-3"/>
          <w:sz w:val="18"/>
          <w:szCs w:val="18"/>
        </w:rPr>
        <w:t>190, 220</w:t>
      </w:r>
      <w:r>
        <w:rPr>
          <w:rFonts w:ascii="Times New Roman" w:hAnsi="Times New Roman" w:eastAsia="Times New Roman" w:cs="Times New Roman"/>
          <w:spacing w:val="22"/>
          <w:w w:val="101"/>
          <w:sz w:val="18"/>
          <w:szCs w:val="18"/>
        </w:rPr>
        <w:t xml:space="preserve"> </w:t>
      </w:r>
      <w:r>
        <w:rPr>
          <w:rFonts w:ascii="PingFang SC" w:hAnsi="PingFang SC" w:eastAsia="PingFang SC" w:cs="PingFang SC"/>
          <w:spacing w:val="-3"/>
          <w:sz w:val="18"/>
          <w:szCs w:val="18"/>
        </w:rPr>
        <w:t>比较图</w:t>
      </w:r>
      <w:r>
        <w:rPr>
          <w:rFonts w:ascii="Times New Roman" w:hAnsi="Times New Roman" w:eastAsia="Times New Roman" w:cs="Times New Roman"/>
          <w:spacing w:val="-3"/>
          <w:sz w:val="18"/>
          <w:szCs w:val="18"/>
        </w:rPr>
        <w:t>1</w:t>
      </w:r>
      <w:r>
        <w:rPr>
          <w:rFonts w:ascii="PingFang SC" w:hAnsi="PingFang SC" w:eastAsia="PingFang SC" w:cs="PingFang SC"/>
          <w:spacing w:val="-3"/>
          <w:sz w:val="18"/>
          <w:szCs w:val="18"/>
        </w:rPr>
        <w:t>和图</w:t>
      </w:r>
      <w:r>
        <w:rPr>
          <w:rFonts w:ascii="Times New Roman" w:hAnsi="Times New Roman" w:eastAsia="Times New Roman" w:cs="Times New Roman"/>
          <w:spacing w:val="-3"/>
          <w:sz w:val="18"/>
          <w:szCs w:val="18"/>
        </w:rPr>
        <w:t>4</w:t>
      </w:r>
      <w:r>
        <w:rPr>
          <w:rFonts w:ascii="PingFang SC" w:hAnsi="PingFang SC" w:eastAsia="PingFang SC" w:cs="PingFang SC"/>
          <w:spacing w:val="-3"/>
          <w:sz w:val="18"/>
          <w:szCs w:val="18"/>
        </w:rPr>
        <w:t xml:space="preserve">显示 </w:t>
      </w:r>
      <w:r>
        <w:rPr>
          <w:rFonts w:ascii="Times New Roman" w:hAnsi="Times New Roman" w:eastAsia="Times New Roman" w:cs="Times New Roman"/>
          <w:spacing w:val="-3"/>
          <w:sz w:val="18"/>
          <w:szCs w:val="18"/>
        </w:rPr>
        <w:t>13</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4"/>
          <w:sz w:val="18"/>
          <w:szCs w:val="18"/>
        </w:rPr>
        <w:t xml:space="preserve">9 </w:t>
      </w:r>
      <w:r>
        <w:rPr>
          <w:rFonts w:ascii="PingFang SC" w:hAnsi="PingFang SC" w:eastAsia="PingFang SC" w:cs="PingFang SC"/>
          <w:spacing w:val="-4"/>
          <w:sz w:val="18"/>
          <w:szCs w:val="18"/>
        </w:rPr>
        <w:t xml:space="preserve">兼容 </w:t>
      </w:r>
      <w:r>
        <w:rPr>
          <w:rFonts w:ascii="Times New Roman" w:hAnsi="Times New Roman" w:eastAsia="Times New Roman" w:cs="Times New Roman"/>
          <w:spacing w:val="-4"/>
          <w:sz w:val="18"/>
          <w:szCs w:val="18"/>
        </w:rPr>
        <w:t>188</w:t>
      </w:r>
      <w:r>
        <w:rPr>
          <w:rFonts w:ascii="Times New Roman" w:hAnsi="Times New Roman" w:eastAsia="Times New Roman" w:cs="Times New Roman"/>
          <w:spacing w:val="17"/>
          <w:sz w:val="18"/>
          <w:szCs w:val="18"/>
        </w:rPr>
        <w:t xml:space="preserve"> </w:t>
      </w:r>
      <w:r>
        <w:rPr>
          <w:rFonts w:ascii="PingFang SC" w:hAnsi="PingFang SC" w:eastAsia="PingFang SC" w:cs="PingFang SC"/>
          <w:spacing w:val="-4"/>
          <w:sz w:val="18"/>
          <w:szCs w:val="18"/>
        </w:rPr>
        <w:t>引人注目</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4"/>
          <w:sz w:val="18"/>
          <w:szCs w:val="18"/>
        </w:rPr>
        <w:t>189</w:t>
      </w:r>
      <w:r>
        <w:rPr>
          <w:rFonts w:ascii="Times New Roman" w:hAnsi="Times New Roman" w:eastAsia="Times New Roman" w:cs="Times New Roman"/>
          <w:spacing w:val="8"/>
          <w:sz w:val="18"/>
          <w:szCs w:val="18"/>
        </w:rPr>
        <w:t xml:space="preserve"> </w:t>
      </w:r>
      <w:r>
        <w:rPr>
          <w:rFonts w:ascii="PingFang SC" w:hAnsi="PingFang SC" w:eastAsia="PingFang SC" w:cs="PingFang SC"/>
          <w:spacing w:val="-4"/>
          <w:sz w:val="18"/>
          <w:szCs w:val="18"/>
        </w:rPr>
        <w:t xml:space="preserve">补偿 </w:t>
      </w:r>
      <w:r>
        <w:rPr>
          <w:rFonts w:ascii="Times New Roman" w:hAnsi="Times New Roman" w:eastAsia="Times New Roman" w:cs="Times New Roman"/>
          <w:spacing w:val="-4"/>
          <w:sz w:val="18"/>
          <w:szCs w:val="18"/>
        </w:rPr>
        <w:t>82</w:t>
      </w:r>
      <w:r>
        <w:rPr>
          <w:rFonts w:ascii="Times New Roman" w:hAnsi="Times New Roman" w:eastAsia="Times New Roman" w:cs="Times New Roman"/>
          <w:sz w:val="18"/>
          <w:szCs w:val="18"/>
        </w:rPr>
        <w:t xml:space="preserve"> </w:t>
      </w:r>
      <w:r>
        <w:rPr>
          <w:rFonts w:ascii="PingFang SC" w:hAnsi="PingFang SC" w:eastAsia="PingFang SC" w:cs="PingFang SC"/>
          <w:spacing w:val="-3"/>
          <w:sz w:val="18"/>
          <w:szCs w:val="18"/>
        </w:rPr>
        <w:t xml:space="preserve">完全 </w:t>
      </w:r>
      <w:r>
        <w:rPr>
          <w:rFonts w:ascii="Times New Roman" w:hAnsi="Times New Roman" w:eastAsia="Times New Roman" w:cs="Times New Roman"/>
          <w:spacing w:val="-3"/>
          <w:sz w:val="18"/>
          <w:szCs w:val="18"/>
        </w:rPr>
        <w:t xml:space="preserve">84 </w:t>
      </w:r>
      <w:r>
        <w:rPr>
          <w:rFonts w:ascii="PingFang SC" w:hAnsi="PingFang SC" w:eastAsia="PingFang SC" w:cs="PingFang SC"/>
          <w:spacing w:val="-3"/>
          <w:sz w:val="18"/>
          <w:szCs w:val="18"/>
        </w:rPr>
        <w:t xml:space="preserve">复杂 </w:t>
      </w:r>
      <w:r>
        <w:rPr>
          <w:rFonts w:ascii="Times New Roman" w:hAnsi="Times New Roman" w:eastAsia="Times New Roman" w:cs="Times New Roman"/>
          <w:spacing w:val="-3"/>
          <w:sz w:val="18"/>
          <w:szCs w:val="18"/>
        </w:rPr>
        <w:t xml:space="preserve">218 </w:t>
      </w:r>
      <w:r>
        <w:rPr>
          <w:rFonts w:ascii="PingFang SC" w:hAnsi="PingFang SC" w:eastAsia="PingFang SC" w:cs="PingFang SC"/>
          <w:spacing w:val="-3"/>
          <w:sz w:val="18"/>
          <w:szCs w:val="18"/>
        </w:rPr>
        <w:t xml:space="preserve">综合 </w:t>
      </w:r>
      <w:r>
        <w:rPr>
          <w:rFonts w:ascii="Times New Roman" w:hAnsi="Times New Roman" w:eastAsia="Times New Roman" w:cs="Times New Roman"/>
          <w:spacing w:val="-3"/>
          <w:sz w:val="18"/>
          <w:szCs w:val="18"/>
        </w:rPr>
        <w:t xml:space="preserve">190 </w:t>
      </w:r>
      <w:r>
        <w:rPr>
          <w:rFonts w:ascii="PingFang SC" w:hAnsi="PingFang SC" w:eastAsia="PingFang SC" w:cs="PingFang SC"/>
          <w:spacing w:val="-3"/>
          <w:sz w:val="18"/>
          <w:szCs w:val="18"/>
        </w:rPr>
        <w:t>计算</w:t>
      </w:r>
      <w:r>
        <w:rPr>
          <w:rFonts w:ascii="PingFang SC" w:hAnsi="PingFang SC" w:eastAsia="PingFang SC" w:cs="PingFang SC"/>
          <w:spacing w:val="8"/>
          <w:sz w:val="18"/>
          <w:szCs w:val="18"/>
        </w:rPr>
        <w:t xml:space="preserve">  </w:t>
      </w:r>
      <w:r>
        <w:rPr>
          <w:rFonts w:ascii="PingFang SC" w:hAnsi="PingFang SC" w:eastAsia="PingFang SC" w:cs="PingFang SC"/>
          <w:spacing w:val="-2"/>
          <w:sz w:val="18"/>
          <w:szCs w:val="18"/>
        </w:rPr>
        <w:t xml:space="preserve">需求高 </w:t>
      </w:r>
      <w:r>
        <w:rPr>
          <w:rFonts w:ascii="Times New Roman" w:hAnsi="Times New Roman" w:eastAsia="Times New Roman" w:cs="Times New Roman"/>
          <w:spacing w:val="-2"/>
          <w:sz w:val="18"/>
          <w:szCs w:val="18"/>
        </w:rPr>
        <w:t xml:space="preserve">37 </w:t>
      </w:r>
      <w:r>
        <w:rPr>
          <w:rFonts w:ascii="PingFang SC" w:hAnsi="PingFang SC" w:eastAsia="PingFang SC" w:cs="PingFang SC"/>
          <w:spacing w:val="-2"/>
          <w:sz w:val="18"/>
          <w:szCs w:val="18"/>
        </w:rPr>
        <w:t xml:space="preserve">计算 </w:t>
      </w:r>
      <w:r>
        <w:rPr>
          <w:rFonts w:ascii="Times New Roman" w:hAnsi="Times New Roman" w:eastAsia="Times New Roman" w:cs="Times New Roman"/>
          <w:spacing w:val="-2"/>
          <w:sz w:val="18"/>
          <w:szCs w:val="18"/>
        </w:rPr>
        <w:t xml:space="preserve">81 </w:t>
      </w:r>
      <w:r>
        <w:rPr>
          <w:rFonts w:ascii="PingFang SC" w:hAnsi="PingFang SC" w:eastAsia="PingFang SC" w:cs="PingFang SC"/>
          <w:spacing w:val="-2"/>
          <w:sz w:val="18"/>
          <w:szCs w:val="18"/>
        </w:rPr>
        <w:t xml:space="preserve">专注于 </w:t>
      </w:r>
      <w:r>
        <w:rPr>
          <w:rFonts w:ascii="Times New Roman" w:hAnsi="Times New Roman" w:eastAsia="Times New Roman" w:cs="Times New Roman"/>
          <w:spacing w:val="-2"/>
          <w:sz w:val="18"/>
          <w:szCs w:val="18"/>
        </w:rPr>
        <w:t>36,</w:t>
      </w:r>
      <w:r>
        <w:rPr>
          <w:rFonts w:ascii="Times New Roman" w:hAnsi="Times New Roman" w:eastAsia="Times New Roman" w:cs="Times New Roman"/>
          <w:spacing w:val="-3"/>
          <w:sz w:val="18"/>
          <w:szCs w:val="18"/>
        </w:rPr>
        <w:t xml:space="preserve"> 39</w:t>
      </w:r>
      <w:r>
        <w:rPr>
          <w:rFonts w:ascii="Times New Roman" w:hAnsi="Times New Roman" w:eastAsia="Times New Roman" w:cs="Times New Roman"/>
          <w:sz w:val="18"/>
          <w:szCs w:val="18"/>
        </w:rPr>
        <w:t xml:space="preserve">  </w:t>
      </w:r>
      <w:r>
        <w:rPr>
          <w:rFonts w:ascii="PingFang SC" w:hAnsi="PingFang SC" w:eastAsia="PingFang SC" w:cs="PingFang SC"/>
          <w:spacing w:val="-2"/>
          <w:sz w:val="18"/>
          <w:szCs w:val="18"/>
        </w:rPr>
        <w:t xml:space="preserve">结论 </w:t>
      </w:r>
      <w:r>
        <w:rPr>
          <w:rFonts w:ascii="Times New Roman" w:hAnsi="Times New Roman" w:eastAsia="Times New Roman" w:cs="Times New Roman"/>
          <w:spacing w:val="-2"/>
          <w:sz w:val="18"/>
          <w:szCs w:val="18"/>
        </w:rPr>
        <w:t xml:space="preserve">36, 39, 220 </w:t>
      </w:r>
      <w:r>
        <w:rPr>
          <w:rFonts w:ascii="PingFang SC" w:hAnsi="PingFang SC" w:eastAsia="PingFang SC" w:cs="PingFang SC"/>
          <w:spacing w:val="-2"/>
          <w:sz w:val="18"/>
          <w:szCs w:val="18"/>
        </w:rPr>
        <w:t>一致</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2"/>
          <w:sz w:val="18"/>
          <w:szCs w:val="18"/>
        </w:rPr>
        <w:t>143</w:t>
      </w:r>
      <w:r>
        <w:rPr>
          <w:rFonts w:ascii="Times New Roman" w:hAnsi="Times New Roman" w:eastAsia="Times New Roman" w:cs="Times New Roman"/>
          <w:spacing w:val="-3"/>
          <w:sz w:val="18"/>
          <w:szCs w:val="18"/>
        </w:rPr>
        <w:t xml:space="preserve"> </w:t>
      </w:r>
      <w:r>
        <w:rPr>
          <w:rFonts w:ascii="PingFang SC" w:hAnsi="PingFang SC" w:eastAsia="PingFang SC" w:cs="PingFang SC"/>
          <w:spacing w:val="-3"/>
          <w:sz w:val="18"/>
          <w:szCs w:val="18"/>
        </w:rPr>
        <w:t xml:space="preserve">进行 </w:t>
      </w:r>
      <w:r>
        <w:rPr>
          <w:rFonts w:ascii="Times New Roman" w:hAnsi="Times New Roman" w:eastAsia="Times New Roman" w:cs="Times New Roman"/>
          <w:spacing w:val="-3"/>
          <w:sz w:val="18"/>
          <w:szCs w:val="18"/>
        </w:rPr>
        <w:t>3</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5"/>
          <w:sz w:val="18"/>
          <w:szCs w:val="18"/>
        </w:rPr>
        <w:t>6, 77</w:t>
      </w:r>
      <w:r>
        <w:rPr>
          <w:rFonts w:ascii="Times New Roman" w:hAnsi="Times New Roman" w:eastAsia="Times New Roman" w:cs="Times New Roman"/>
          <w:spacing w:val="28"/>
          <w:w w:val="102"/>
          <w:sz w:val="18"/>
          <w:szCs w:val="18"/>
        </w:rPr>
        <w:t xml:space="preserve"> </w:t>
      </w:r>
      <w:r>
        <w:rPr>
          <w:rFonts w:ascii="PingFang SC" w:hAnsi="PingFang SC" w:eastAsia="PingFang SC" w:cs="PingFang SC"/>
          <w:spacing w:val="-5"/>
          <w:sz w:val="18"/>
          <w:szCs w:val="18"/>
        </w:rPr>
        <w:t xml:space="preserve">限于 </w:t>
      </w:r>
      <w:r>
        <w:rPr>
          <w:rFonts w:ascii="Times New Roman" w:hAnsi="Times New Roman" w:eastAsia="Times New Roman" w:cs="Times New Roman"/>
          <w:spacing w:val="-5"/>
          <w:sz w:val="18"/>
          <w:szCs w:val="18"/>
        </w:rPr>
        <w:t>38</w:t>
      </w:r>
      <w:r>
        <w:rPr>
          <w:rFonts w:ascii="Times New Roman" w:hAnsi="Times New Roman" w:eastAsia="Times New Roman" w:cs="Times New Roman"/>
          <w:spacing w:val="9"/>
          <w:sz w:val="18"/>
          <w:szCs w:val="18"/>
        </w:rPr>
        <w:t xml:space="preserve"> </w:t>
      </w:r>
      <w:r>
        <w:rPr>
          <w:rFonts w:ascii="PingFang SC" w:hAnsi="PingFang SC" w:eastAsia="PingFang SC" w:cs="PingFang SC"/>
          <w:spacing w:val="-5"/>
          <w:sz w:val="18"/>
          <w:szCs w:val="18"/>
        </w:rPr>
        <w:t xml:space="preserve">确认 </w:t>
      </w:r>
      <w:r>
        <w:rPr>
          <w:rFonts w:ascii="Times New Roman" w:hAnsi="Times New Roman" w:eastAsia="Times New Roman" w:cs="Times New Roman"/>
          <w:spacing w:val="-5"/>
          <w:sz w:val="18"/>
          <w:szCs w:val="18"/>
        </w:rPr>
        <w:t>36,</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5"/>
          <w:sz w:val="18"/>
          <w:szCs w:val="18"/>
        </w:rPr>
        <w:t>82,</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5"/>
          <w:sz w:val="18"/>
          <w:szCs w:val="18"/>
        </w:rPr>
        <w:t>143,</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5"/>
          <w:sz w:val="18"/>
          <w:szCs w:val="18"/>
        </w:rPr>
        <w:t>18</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4"/>
          <w:sz w:val="18"/>
          <w:szCs w:val="18"/>
        </w:rPr>
        <w:t>8,</w:t>
      </w:r>
      <w:r>
        <w:rPr>
          <w:rFonts w:ascii="Times New Roman" w:hAnsi="Times New Roman" w:eastAsia="Times New Roman" w:cs="Times New Roman"/>
          <w:spacing w:val="23"/>
          <w:sz w:val="18"/>
          <w:szCs w:val="18"/>
        </w:rPr>
        <w:t xml:space="preserve"> </w:t>
      </w:r>
      <w:r>
        <w:rPr>
          <w:rFonts w:ascii="Times New Roman" w:hAnsi="Times New Roman" w:eastAsia="Times New Roman" w:cs="Times New Roman"/>
          <w:spacing w:val="-4"/>
          <w:sz w:val="18"/>
          <w:szCs w:val="18"/>
        </w:rPr>
        <w:t>190</w:t>
      </w:r>
    </w:p>
    <w:p w14:paraId="17B55B75">
      <w:pPr>
        <w:pStyle w:val="6"/>
        <w:spacing w:line="14" w:lineRule="auto"/>
        <w:rPr>
          <w:sz w:val="2"/>
        </w:rPr>
      </w:pPr>
      <w:r>
        <w:rPr>
          <w:sz w:val="2"/>
          <w:szCs w:val="2"/>
        </w:rPr>
        <w:br w:type="column"/>
      </w:r>
    </w:p>
    <w:p w14:paraId="47BB5216">
      <w:pPr>
        <w:spacing w:before="33" w:line="186" w:lineRule="auto"/>
        <w:ind w:right="900" w:firstLine="20"/>
        <w:rPr>
          <w:rFonts w:ascii="Times New Roman" w:hAnsi="Times New Roman" w:eastAsia="Times New Roman" w:cs="Times New Roman"/>
          <w:sz w:val="18"/>
          <w:szCs w:val="18"/>
        </w:rPr>
      </w:pPr>
      <w:r>
        <w:rPr>
          <w:rFonts w:ascii="PingFang SC" w:hAnsi="PingFang SC" w:eastAsia="PingFang SC" w:cs="PingFang SC"/>
          <w:spacing w:val="-6"/>
          <w:sz w:val="18"/>
          <w:szCs w:val="18"/>
        </w:rPr>
        <w:t xml:space="preserve">困惑 </w:t>
      </w:r>
      <w:r>
        <w:rPr>
          <w:rFonts w:ascii="Times New Roman" w:hAnsi="Times New Roman" w:eastAsia="Times New Roman" w:cs="Times New Roman"/>
          <w:spacing w:val="-6"/>
          <w:sz w:val="18"/>
          <w:szCs w:val="18"/>
        </w:rPr>
        <w:t>37</w:t>
      </w:r>
      <w:r>
        <w:rPr>
          <w:rFonts w:ascii="Times New Roman" w:hAnsi="Times New Roman" w:eastAsia="Times New Roman" w:cs="Times New Roman"/>
          <w:spacing w:val="33"/>
          <w:sz w:val="18"/>
          <w:szCs w:val="18"/>
        </w:rPr>
        <w:t xml:space="preserve"> </w:t>
      </w:r>
      <w:r>
        <w:rPr>
          <w:rFonts w:ascii="PingFang SC" w:hAnsi="PingFang SC" w:eastAsia="PingFang SC" w:cs="PingFang SC"/>
          <w:spacing w:val="-6"/>
          <w:sz w:val="18"/>
          <w:szCs w:val="18"/>
        </w:rPr>
        <w:t xml:space="preserve">圆锥形 </w:t>
      </w:r>
      <w:r>
        <w:rPr>
          <w:rFonts w:ascii="Times New Roman" w:hAnsi="Times New Roman" w:eastAsia="Times New Roman" w:cs="Times New Roman"/>
          <w:spacing w:val="-6"/>
          <w:sz w:val="18"/>
          <w:szCs w:val="18"/>
        </w:rPr>
        <w:t xml:space="preserve">79 </w:t>
      </w:r>
      <w:r>
        <w:rPr>
          <w:rFonts w:ascii="PingFang SC" w:hAnsi="PingFang SC" w:eastAsia="PingFang SC" w:cs="PingFang SC"/>
          <w:spacing w:val="-6"/>
          <w:sz w:val="18"/>
          <w:szCs w:val="18"/>
        </w:rPr>
        <w:t xml:space="preserve">连接到 </w:t>
      </w:r>
      <w:r>
        <w:rPr>
          <w:rFonts w:ascii="Times New Roman" w:hAnsi="Times New Roman" w:eastAsia="Times New Roman" w:cs="Times New Roman"/>
          <w:spacing w:val="-6"/>
          <w:sz w:val="18"/>
          <w:szCs w:val="18"/>
        </w:rPr>
        <w:t>7</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5"/>
          <w:sz w:val="18"/>
          <w:szCs w:val="18"/>
        </w:rPr>
        <w:t>9,</w:t>
      </w:r>
      <w:r>
        <w:rPr>
          <w:rFonts w:ascii="Times New Roman" w:hAnsi="Times New Roman" w:eastAsia="Times New Roman" w:cs="Times New Roman"/>
          <w:spacing w:val="27"/>
          <w:sz w:val="18"/>
          <w:szCs w:val="18"/>
        </w:rPr>
        <w:t xml:space="preserve"> </w:t>
      </w:r>
      <w:r>
        <w:rPr>
          <w:rFonts w:ascii="Times New Roman" w:hAnsi="Times New Roman" w:eastAsia="Times New Roman" w:cs="Times New Roman"/>
          <w:spacing w:val="-5"/>
          <w:sz w:val="18"/>
          <w:szCs w:val="18"/>
        </w:rPr>
        <w:t xml:space="preserve">109 </w:t>
      </w:r>
      <w:r>
        <w:rPr>
          <w:rFonts w:ascii="PingFang SC" w:hAnsi="PingFang SC" w:eastAsia="PingFang SC" w:cs="PingFang SC"/>
          <w:spacing w:val="-5"/>
          <w:sz w:val="18"/>
          <w:szCs w:val="18"/>
        </w:rPr>
        <w:t xml:space="preserve">结果 </w:t>
      </w:r>
      <w:r>
        <w:rPr>
          <w:rFonts w:ascii="Times New Roman" w:hAnsi="Times New Roman" w:eastAsia="Times New Roman" w:cs="Times New Roman"/>
          <w:spacing w:val="-5"/>
          <w:sz w:val="18"/>
          <w:szCs w:val="18"/>
        </w:rPr>
        <w:t>109</w:t>
      </w:r>
      <w:r>
        <w:rPr>
          <w:rFonts w:ascii="Times New Roman" w:hAnsi="Times New Roman" w:eastAsia="Times New Roman" w:cs="Times New Roman"/>
          <w:spacing w:val="24"/>
          <w:w w:val="101"/>
          <w:sz w:val="18"/>
          <w:szCs w:val="18"/>
        </w:rPr>
        <w:t xml:space="preserve"> </w:t>
      </w:r>
      <w:r>
        <w:rPr>
          <w:rFonts w:ascii="PingFang SC" w:hAnsi="PingFang SC" w:eastAsia="PingFang SC" w:cs="PingFang SC"/>
          <w:spacing w:val="-5"/>
          <w:sz w:val="18"/>
          <w:szCs w:val="18"/>
        </w:rPr>
        <w:t xml:space="preserve">因此 </w:t>
      </w:r>
      <w:r>
        <w:rPr>
          <w:rFonts w:ascii="Times New Roman" w:hAnsi="Times New Roman" w:eastAsia="Times New Roman" w:cs="Times New Roman"/>
          <w:spacing w:val="-5"/>
          <w:sz w:val="18"/>
          <w:szCs w:val="18"/>
        </w:rPr>
        <w:t>9</w:t>
      </w:r>
      <w:r>
        <w:rPr>
          <w:rFonts w:ascii="Times New Roman" w:hAnsi="Times New Roman" w:eastAsia="Times New Roman" w:cs="Times New Roman"/>
          <w:spacing w:val="4"/>
          <w:sz w:val="18"/>
          <w:szCs w:val="18"/>
        </w:rPr>
        <w:t xml:space="preserve"> </w:t>
      </w:r>
      <w:r>
        <w:rPr>
          <w:rFonts w:ascii="PingFang SC" w:hAnsi="PingFang SC" w:eastAsia="PingFang SC" w:cs="PingFang SC"/>
          <w:spacing w:val="-5"/>
          <w:sz w:val="18"/>
          <w:szCs w:val="18"/>
        </w:rPr>
        <w:t>考虑</w:t>
      </w:r>
      <w:r>
        <w:rPr>
          <w:rFonts w:ascii="PingFang SC" w:hAnsi="PingFang SC" w:eastAsia="PingFang SC" w:cs="PingFang SC"/>
          <w:sz w:val="18"/>
          <w:szCs w:val="18"/>
        </w:rPr>
        <w:t xml:space="preserve">  </w:t>
      </w:r>
      <w:r>
        <w:rPr>
          <w:rFonts w:ascii="Times New Roman" w:hAnsi="Times New Roman" w:eastAsia="Times New Roman" w:cs="Times New Roman"/>
          <w:spacing w:val="-3"/>
          <w:sz w:val="18"/>
          <w:szCs w:val="18"/>
        </w:rPr>
        <w:t xml:space="preserve">36, 218 </w:t>
      </w:r>
      <w:r>
        <w:rPr>
          <w:rFonts w:ascii="PingFang SC" w:hAnsi="PingFang SC" w:eastAsia="PingFang SC" w:cs="PingFang SC"/>
          <w:spacing w:val="-3"/>
          <w:sz w:val="18"/>
          <w:szCs w:val="18"/>
        </w:rPr>
        <w:t>相当</w:t>
      </w:r>
      <w:r>
        <w:rPr>
          <w:rFonts w:ascii="PingFang SC" w:hAnsi="PingFang SC" w:eastAsia="PingFang SC" w:cs="PingFang SC"/>
          <w:spacing w:val="7"/>
          <w:sz w:val="18"/>
          <w:szCs w:val="18"/>
        </w:rPr>
        <w:t xml:space="preserve"> </w:t>
      </w:r>
      <w:r>
        <w:rPr>
          <w:rFonts w:ascii="Times New Roman" w:hAnsi="Times New Roman" w:eastAsia="Times New Roman" w:cs="Times New Roman"/>
          <w:spacing w:val="-3"/>
          <w:sz w:val="18"/>
          <w:szCs w:val="18"/>
        </w:rPr>
        <w:t>105,</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pacing w:val="-3"/>
          <w:sz w:val="18"/>
          <w:szCs w:val="18"/>
        </w:rPr>
        <w:t>141</w:t>
      </w:r>
      <w:r>
        <w:rPr>
          <w:rFonts w:ascii="Times New Roman" w:hAnsi="Times New Roman" w:eastAsia="Times New Roman" w:cs="Times New Roman"/>
          <w:spacing w:val="9"/>
          <w:sz w:val="18"/>
          <w:szCs w:val="18"/>
        </w:rPr>
        <w:t xml:space="preserve"> </w:t>
      </w:r>
      <w:r>
        <w:rPr>
          <w:rFonts w:ascii="PingFang SC" w:hAnsi="PingFang SC" w:eastAsia="PingFang SC" w:cs="PingFang SC"/>
          <w:spacing w:val="-3"/>
          <w:sz w:val="18"/>
          <w:szCs w:val="18"/>
        </w:rPr>
        <w:t>相当</w:t>
      </w:r>
      <w:r>
        <w:rPr>
          <w:rFonts w:ascii="PingFang SC" w:hAnsi="PingFang SC" w:eastAsia="PingFang SC" w:cs="PingFang SC"/>
          <w:sz w:val="18"/>
          <w:szCs w:val="18"/>
        </w:rPr>
        <w:t xml:space="preserve">   </w:t>
      </w:r>
      <w:r>
        <w:rPr>
          <w:rFonts w:ascii="PingFang SC" w:hAnsi="PingFang SC" w:eastAsia="PingFang SC" w:cs="PingFang SC"/>
          <w:spacing w:val="-6"/>
          <w:sz w:val="18"/>
          <w:szCs w:val="18"/>
        </w:rPr>
        <w:t xml:space="preserve">多 </w:t>
      </w:r>
      <w:r>
        <w:rPr>
          <w:rFonts w:ascii="Times New Roman" w:hAnsi="Times New Roman" w:eastAsia="Times New Roman" w:cs="Times New Roman"/>
          <w:spacing w:val="-6"/>
          <w:sz w:val="18"/>
          <w:szCs w:val="18"/>
        </w:rPr>
        <w:t>105,</w:t>
      </w:r>
      <w:r>
        <w:rPr>
          <w:rFonts w:ascii="Times New Roman" w:hAnsi="Times New Roman" w:eastAsia="Times New Roman" w:cs="Times New Roman"/>
          <w:spacing w:val="31"/>
          <w:sz w:val="18"/>
          <w:szCs w:val="18"/>
        </w:rPr>
        <w:t xml:space="preserve"> </w:t>
      </w:r>
      <w:r>
        <w:rPr>
          <w:rFonts w:ascii="Times New Roman" w:hAnsi="Times New Roman" w:eastAsia="Times New Roman" w:cs="Times New Roman"/>
          <w:spacing w:val="-6"/>
          <w:sz w:val="18"/>
          <w:szCs w:val="18"/>
        </w:rPr>
        <w:t>141</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6"/>
          <w:sz w:val="18"/>
          <w:szCs w:val="18"/>
        </w:rPr>
        <w:t>一致</w:t>
      </w:r>
      <w:r>
        <w:rPr>
          <w:rFonts w:ascii="PingFang SC" w:hAnsi="PingFang SC" w:eastAsia="PingFang SC" w:cs="PingFang SC"/>
          <w:spacing w:val="7"/>
          <w:sz w:val="18"/>
          <w:szCs w:val="18"/>
        </w:rPr>
        <w:t xml:space="preserve"> </w:t>
      </w:r>
      <w:r>
        <w:rPr>
          <w:rFonts w:ascii="Times New Roman" w:hAnsi="Times New Roman" w:eastAsia="Times New Roman" w:cs="Times New Roman"/>
          <w:spacing w:val="-6"/>
          <w:sz w:val="18"/>
          <w:szCs w:val="18"/>
        </w:rPr>
        <w:t>141,</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6"/>
          <w:sz w:val="18"/>
          <w:szCs w:val="18"/>
        </w:rPr>
        <w:t>143,</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6"/>
          <w:sz w:val="18"/>
          <w:szCs w:val="18"/>
        </w:rPr>
        <w:t>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 xml:space="preserve">88, 220 </w:t>
      </w:r>
      <w:r>
        <w:rPr>
          <w:rFonts w:ascii="PingFang SC" w:hAnsi="PingFang SC" w:eastAsia="PingFang SC" w:cs="PingFang SC"/>
          <w:spacing w:val="-3"/>
          <w:sz w:val="18"/>
          <w:szCs w:val="18"/>
        </w:rPr>
        <w:t xml:space="preserve">合并 </w:t>
      </w:r>
      <w:r>
        <w:rPr>
          <w:rFonts w:ascii="Times New Roman" w:hAnsi="Times New Roman" w:eastAsia="Times New Roman" w:cs="Times New Roman"/>
          <w:spacing w:val="-3"/>
          <w:sz w:val="18"/>
          <w:szCs w:val="18"/>
        </w:rPr>
        <w:t xml:space="preserve">81 </w:t>
      </w:r>
      <w:r>
        <w:rPr>
          <w:rFonts w:ascii="PingFang SC" w:hAnsi="PingFang SC" w:eastAsia="PingFang SC" w:cs="PingFang SC"/>
          <w:spacing w:val="-3"/>
          <w:sz w:val="18"/>
          <w:szCs w:val="18"/>
        </w:rPr>
        <w:t xml:space="preserve">恒定 </w:t>
      </w:r>
      <w:r>
        <w:rPr>
          <w:rFonts w:ascii="Times New Roman" w:hAnsi="Times New Roman" w:eastAsia="Times New Roman" w:cs="Times New Roman"/>
          <w:spacing w:val="-3"/>
          <w:sz w:val="18"/>
          <w:szCs w:val="18"/>
        </w:rPr>
        <w:t>84,</w:t>
      </w:r>
      <w:r>
        <w:rPr>
          <w:rFonts w:ascii="Times New Roman" w:hAnsi="Times New Roman" w:eastAsia="Times New Roman" w:cs="Times New Roman"/>
          <w:spacing w:val="35"/>
          <w:sz w:val="18"/>
          <w:szCs w:val="18"/>
        </w:rPr>
        <w:t xml:space="preserve"> </w:t>
      </w:r>
      <w:r>
        <w:rPr>
          <w:rFonts w:ascii="Times New Roman" w:hAnsi="Times New Roman" w:eastAsia="Times New Roman" w:cs="Times New Roman"/>
          <w:spacing w:val="-3"/>
          <w:sz w:val="18"/>
          <w:szCs w:val="18"/>
        </w:rPr>
        <w:t>140</w:t>
      </w:r>
      <w:r>
        <w:rPr>
          <w:rFonts w:ascii="Times New Roman" w:hAnsi="Times New Roman" w:eastAsia="Times New Roman" w:cs="Times New Roman"/>
          <w:sz w:val="18"/>
          <w:szCs w:val="18"/>
        </w:rPr>
        <w:t xml:space="preserve"> </w:t>
      </w:r>
      <w:r>
        <w:rPr>
          <w:rFonts w:ascii="PingFang SC" w:hAnsi="PingFang SC" w:eastAsia="PingFang SC" w:cs="PingFang SC"/>
          <w:spacing w:val="-3"/>
          <w:sz w:val="18"/>
          <w:szCs w:val="18"/>
        </w:rPr>
        <w:t xml:space="preserve">构建 </w:t>
      </w:r>
      <w:r>
        <w:rPr>
          <w:rFonts w:ascii="Times New Roman" w:hAnsi="Times New Roman" w:eastAsia="Times New Roman" w:cs="Times New Roman"/>
          <w:spacing w:val="-3"/>
          <w:sz w:val="18"/>
          <w:szCs w:val="18"/>
        </w:rPr>
        <w:t>36,</w:t>
      </w:r>
      <w:r>
        <w:rPr>
          <w:rFonts w:ascii="Times New Roman" w:hAnsi="Times New Roman" w:eastAsia="Times New Roman" w:cs="Times New Roman"/>
          <w:spacing w:val="22"/>
          <w:w w:val="102"/>
          <w:sz w:val="18"/>
          <w:szCs w:val="18"/>
        </w:rPr>
        <w:t xml:space="preserve"> </w:t>
      </w:r>
      <w:r>
        <w:rPr>
          <w:rFonts w:ascii="Times New Roman" w:hAnsi="Times New Roman" w:eastAsia="Times New Roman" w:cs="Times New Roman"/>
          <w:spacing w:val="-3"/>
          <w:sz w:val="18"/>
          <w:szCs w:val="18"/>
        </w:rPr>
        <w:t xml:space="preserve">81, 219 </w:t>
      </w:r>
      <w:r>
        <w:rPr>
          <w:rFonts w:ascii="PingFang SC" w:hAnsi="PingFang SC" w:eastAsia="PingFang SC" w:cs="PingFang SC"/>
          <w:spacing w:val="-3"/>
          <w:sz w:val="18"/>
          <w:szCs w:val="18"/>
        </w:rPr>
        <w:t xml:space="preserve">包含 </w:t>
      </w:r>
      <w:r>
        <w:rPr>
          <w:rFonts w:ascii="Times New Roman" w:hAnsi="Times New Roman" w:eastAsia="Times New Roman" w:cs="Times New Roman"/>
          <w:spacing w:val="-3"/>
          <w:sz w:val="18"/>
          <w:szCs w:val="18"/>
        </w:rPr>
        <w:t>138</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3"/>
          <w:sz w:val="18"/>
          <w:szCs w:val="18"/>
        </w:rPr>
        <w:t>反</w:t>
      </w:r>
      <w:r>
        <w:rPr>
          <w:rFonts w:ascii="PingFang SC" w:hAnsi="PingFang SC" w:eastAsia="PingFang SC" w:cs="PingFang SC"/>
          <w:sz w:val="18"/>
          <w:szCs w:val="18"/>
        </w:rPr>
        <w:t xml:space="preserve"> </w:t>
      </w:r>
      <w:r>
        <w:rPr>
          <w:rFonts w:ascii="PingFang SC" w:hAnsi="PingFang SC" w:eastAsia="PingFang SC" w:cs="PingFang SC"/>
          <w:spacing w:val="-5"/>
          <w:sz w:val="18"/>
          <w:szCs w:val="18"/>
        </w:rPr>
        <w:t xml:space="preserve">驳 </w:t>
      </w:r>
      <w:r>
        <w:rPr>
          <w:rFonts w:ascii="Times New Roman" w:hAnsi="Times New Roman" w:eastAsia="Times New Roman" w:cs="Times New Roman"/>
          <w:spacing w:val="-5"/>
          <w:sz w:val="18"/>
          <w:szCs w:val="18"/>
        </w:rPr>
        <w:t>188</w:t>
      </w:r>
      <w:r>
        <w:rPr>
          <w:rFonts w:ascii="Times New Roman" w:hAnsi="Times New Roman" w:eastAsia="Times New Roman" w:cs="Times New Roman"/>
          <w:spacing w:val="16"/>
          <w:w w:val="101"/>
          <w:sz w:val="18"/>
          <w:szCs w:val="18"/>
        </w:rPr>
        <w:t xml:space="preserve"> </w:t>
      </w:r>
      <w:r>
        <w:rPr>
          <w:rFonts w:ascii="PingFang SC" w:hAnsi="PingFang SC" w:eastAsia="PingFang SC" w:cs="PingFang SC"/>
          <w:spacing w:val="-5"/>
          <w:sz w:val="18"/>
          <w:szCs w:val="18"/>
        </w:rPr>
        <w:t xml:space="preserve">相反于 </w:t>
      </w:r>
      <w:r>
        <w:rPr>
          <w:rFonts w:ascii="Times New Roman" w:hAnsi="Times New Roman" w:eastAsia="Times New Roman" w:cs="Times New Roman"/>
          <w:spacing w:val="-5"/>
          <w:sz w:val="18"/>
          <w:szCs w:val="18"/>
        </w:rPr>
        <w:t>143</w:t>
      </w:r>
      <w:r>
        <w:rPr>
          <w:rFonts w:ascii="Times New Roman" w:hAnsi="Times New Roman" w:eastAsia="Times New Roman" w:cs="Times New Roman"/>
          <w:spacing w:val="8"/>
          <w:sz w:val="18"/>
          <w:szCs w:val="18"/>
        </w:rPr>
        <w:t xml:space="preserve"> </w:t>
      </w:r>
      <w:r>
        <w:rPr>
          <w:rFonts w:ascii="PingFang SC" w:hAnsi="PingFang SC" w:eastAsia="PingFang SC" w:cs="PingFang SC"/>
          <w:spacing w:val="-5"/>
          <w:sz w:val="18"/>
          <w:szCs w:val="18"/>
        </w:rPr>
        <w:t>贡献于</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5"/>
          <w:sz w:val="18"/>
          <w:szCs w:val="18"/>
        </w:rPr>
        <w:t>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4"/>
          <w:sz w:val="18"/>
          <w:szCs w:val="18"/>
        </w:rPr>
        <w:t xml:space="preserve">09 </w:t>
      </w:r>
      <w:r>
        <w:rPr>
          <w:rFonts w:ascii="PingFang SC" w:hAnsi="PingFang SC" w:eastAsia="PingFang SC" w:cs="PingFang SC"/>
          <w:spacing w:val="-4"/>
          <w:sz w:val="18"/>
          <w:szCs w:val="18"/>
        </w:rPr>
        <w:t xml:space="preserve">控制 </w:t>
      </w:r>
      <w:r>
        <w:rPr>
          <w:rFonts w:ascii="Times New Roman" w:hAnsi="Times New Roman" w:eastAsia="Times New Roman" w:cs="Times New Roman"/>
          <w:spacing w:val="-4"/>
          <w:sz w:val="18"/>
          <w:szCs w:val="18"/>
        </w:rPr>
        <w:t xml:space="preserve">81 </w:t>
      </w:r>
      <w:r>
        <w:rPr>
          <w:rFonts w:ascii="PingFang SC" w:hAnsi="PingFang SC" w:eastAsia="PingFang SC" w:cs="PingFang SC"/>
          <w:spacing w:val="-4"/>
          <w:sz w:val="18"/>
          <w:szCs w:val="18"/>
        </w:rPr>
        <w:t>方便</w:t>
      </w:r>
      <w:r>
        <w:rPr>
          <w:rFonts w:ascii="PingFang SC" w:hAnsi="PingFang SC" w:eastAsia="PingFang SC" w:cs="PingFang SC"/>
          <w:spacing w:val="19"/>
          <w:w w:val="101"/>
          <w:sz w:val="18"/>
          <w:szCs w:val="18"/>
        </w:rPr>
        <w:t xml:space="preserve"> </w:t>
      </w:r>
      <w:r>
        <w:rPr>
          <w:rFonts w:ascii="Times New Roman" w:hAnsi="Times New Roman" w:eastAsia="Times New Roman" w:cs="Times New Roman"/>
          <w:spacing w:val="-4"/>
          <w:sz w:val="18"/>
          <w:szCs w:val="18"/>
        </w:rPr>
        <w:t>190</w:t>
      </w:r>
      <w:r>
        <w:rPr>
          <w:rFonts w:ascii="Times New Roman" w:hAnsi="Times New Roman" w:eastAsia="Times New Roman" w:cs="Times New Roman"/>
          <w:spacing w:val="7"/>
          <w:sz w:val="18"/>
          <w:szCs w:val="18"/>
        </w:rPr>
        <w:t xml:space="preserve"> </w:t>
      </w:r>
      <w:r>
        <w:rPr>
          <w:rFonts w:ascii="PingFang SC" w:hAnsi="PingFang SC" w:eastAsia="PingFang SC" w:cs="PingFang SC"/>
          <w:spacing w:val="-4"/>
          <w:sz w:val="18"/>
          <w:szCs w:val="18"/>
        </w:rPr>
        <w:t xml:space="preserve">收敛 </w:t>
      </w:r>
      <w:r>
        <w:rPr>
          <w:rFonts w:ascii="Times New Roman" w:hAnsi="Times New Roman" w:eastAsia="Times New Roman" w:cs="Times New Roman"/>
          <w:spacing w:val="-4"/>
          <w:sz w:val="18"/>
          <w:szCs w:val="18"/>
        </w:rPr>
        <w:t>79</w:t>
      </w:r>
      <w:r>
        <w:rPr>
          <w:rFonts w:ascii="Times New Roman" w:hAnsi="Times New Roman" w:eastAsia="Times New Roman" w:cs="Times New Roman"/>
          <w:sz w:val="18"/>
          <w:szCs w:val="18"/>
        </w:rPr>
        <w:t xml:space="preserve"> </w:t>
      </w:r>
      <w:r>
        <w:rPr>
          <w:rFonts w:ascii="PingFang SC" w:hAnsi="PingFang SC" w:eastAsia="PingFang SC" w:cs="PingFang SC"/>
          <w:spacing w:val="-3"/>
          <w:sz w:val="18"/>
          <w:szCs w:val="18"/>
        </w:rPr>
        <w:t xml:space="preserve">转换 </w:t>
      </w:r>
      <w:r>
        <w:rPr>
          <w:rFonts w:ascii="Times New Roman" w:hAnsi="Times New Roman" w:eastAsia="Times New Roman" w:cs="Times New Roman"/>
          <w:spacing w:val="-3"/>
          <w:sz w:val="18"/>
          <w:szCs w:val="18"/>
        </w:rPr>
        <w:t xml:space="preserve">81 </w:t>
      </w:r>
      <w:r>
        <w:rPr>
          <w:rFonts w:ascii="PingFang SC" w:hAnsi="PingFang SC" w:eastAsia="PingFang SC" w:cs="PingFang SC"/>
          <w:spacing w:val="-3"/>
          <w:sz w:val="18"/>
          <w:szCs w:val="18"/>
        </w:rPr>
        <w:t xml:space="preserve">令人信服 </w:t>
      </w:r>
      <w:r>
        <w:rPr>
          <w:rFonts w:ascii="Times New Roman" w:hAnsi="Times New Roman" w:eastAsia="Times New Roman" w:cs="Times New Roman"/>
          <w:spacing w:val="-3"/>
          <w:sz w:val="18"/>
          <w:szCs w:val="18"/>
        </w:rPr>
        <w:t>190</w:t>
      </w:r>
      <w:r>
        <w:rPr>
          <w:rFonts w:ascii="Times New Roman" w:hAnsi="Times New Roman" w:eastAsia="Times New Roman" w:cs="Times New Roman"/>
          <w:spacing w:val="14"/>
          <w:sz w:val="18"/>
          <w:szCs w:val="18"/>
        </w:rPr>
        <w:t xml:space="preserve"> </w:t>
      </w:r>
      <w:r>
        <w:rPr>
          <w:rFonts w:ascii="PingFang SC" w:hAnsi="PingFang SC" w:eastAsia="PingFang SC" w:cs="PingFang SC"/>
          <w:spacing w:val="-3"/>
          <w:sz w:val="18"/>
          <w:szCs w:val="18"/>
        </w:rPr>
        <w:t>正确</w:t>
      </w:r>
      <w:r>
        <w:rPr>
          <w:rFonts w:ascii="PingFang SC" w:hAnsi="PingFang SC" w:eastAsia="PingFang SC" w:cs="PingFang SC"/>
          <w:sz w:val="18"/>
          <w:szCs w:val="18"/>
        </w:rPr>
        <w:t xml:space="preserve">  </w:t>
      </w:r>
      <w:r>
        <w:rPr>
          <w:rFonts w:ascii="Times New Roman" w:hAnsi="Times New Roman" w:eastAsia="Times New Roman" w:cs="Times New Roman"/>
          <w:spacing w:val="-4"/>
          <w:sz w:val="18"/>
          <w:szCs w:val="18"/>
        </w:rPr>
        <w:t>84,</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pacing w:val="-4"/>
          <w:sz w:val="18"/>
          <w:szCs w:val="18"/>
        </w:rPr>
        <w:t>190</w:t>
      </w:r>
      <w:r>
        <w:rPr>
          <w:rFonts w:ascii="Times New Roman" w:hAnsi="Times New Roman" w:eastAsia="Times New Roman" w:cs="Times New Roman"/>
          <w:spacing w:val="9"/>
          <w:sz w:val="18"/>
          <w:szCs w:val="18"/>
        </w:rPr>
        <w:t xml:space="preserve"> </w:t>
      </w:r>
      <w:r>
        <w:rPr>
          <w:rFonts w:ascii="PingFang SC" w:hAnsi="PingFang SC" w:eastAsia="PingFang SC" w:cs="PingFang SC"/>
          <w:spacing w:val="-4"/>
          <w:sz w:val="18"/>
          <w:szCs w:val="18"/>
        </w:rPr>
        <w:t xml:space="preserve">相关 </w:t>
      </w:r>
      <w:r>
        <w:rPr>
          <w:rFonts w:ascii="Times New Roman" w:hAnsi="Times New Roman" w:eastAsia="Times New Roman" w:cs="Times New Roman"/>
          <w:spacing w:val="-4"/>
          <w:sz w:val="18"/>
          <w:szCs w:val="18"/>
        </w:rPr>
        <w:t>36,</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pacing w:val="-4"/>
          <w:sz w:val="18"/>
          <w:szCs w:val="18"/>
        </w:rPr>
        <w:t xml:space="preserve">143 </w:t>
      </w:r>
      <w:r>
        <w:rPr>
          <w:rFonts w:ascii="PingFang SC" w:hAnsi="PingFang SC" w:eastAsia="PingFang SC" w:cs="PingFang SC"/>
          <w:spacing w:val="-4"/>
          <w:sz w:val="18"/>
          <w:szCs w:val="18"/>
        </w:rPr>
        <w:t xml:space="preserve">对应 </w:t>
      </w:r>
      <w:r>
        <w:rPr>
          <w:rFonts w:ascii="Times New Roman" w:hAnsi="Times New Roman" w:eastAsia="Times New Roman" w:cs="Times New Roman"/>
          <w:spacing w:val="-5"/>
          <w:sz w:val="18"/>
          <w:szCs w:val="18"/>
        </w:rPr>
        <w:t>13</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4"/>
          <w:sz w:val="18"/>
          <w:szCs w:val="18"/>
        </w:rPr>
        <w:t>8,</w:t>
      </w:r>
      <w:r>
        <w:rPr>
          <w:rFonts w:ascii="Times New Roman" w:hAnsi="Times New Roman" w:eastAsia="Times New Roman" w:cs="Times New Roman"/>
          <w:spacing w:val="29"/>
          <w:sz w:val="18"/>
          <w:szCs w:val="18"/>
        </w:rPr>
        <w:t xml:space="preserve"> </w:t>
      </w:r>
      <w:r>
        <w:rPr>
          <w:rFonts w:ascii="Times New Roman" w:hAnsi="Times New Roman" w:eastAsia="Times New Roman" w:cs="Times New Roman"/>
          <w:spacing w:val="-4"/>
          <w:sz w:val="18"/>
          <w:szCs w:val="18"/>
        </w:rPr>
        <w:t xml:space="preserve">188 </w:t>
      </w:r>
      <w:r>
        <w:rPr>
          <w:rFonts w:ascii="PingFang SC" w:hAnsi="PingFang SC" w:eastAsia="PingFang SC" w:cs="PingFang SC"/>
          <w:spacing w:val="-4"/>
          <w:sz w:val="18"/>
          <w:szCs w:val="18"/>
        </w:rPr>
        <w:t xml:space="preserve">证实 </w:t>
      </w:r>
      <w:r>
        <w:rPr>
          <w:rFonts w:ascii="Times New Roman" w:hAnsi="Times New Roman" w:eastAsia="Times New Roman" w:cs="Times New Roman"/>
          <w:spacing w:val="-4"/>
          <w:sz w:val="18"/>
          <w:szCs w:val="18"/>
        </w:rPr>
        <w:t>143,</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188</w:t>
      </w:r>
      <w:r>
        <w:rPr>
          <w:rFonts w:ascii="Times New Roman" w:hAnsi="Times New Roman" w:eastAsia="Times New Roman" w:cs="Times New Roman"/>
          <w:spacing w:val="7"/>
          <w:sz w:val="18"/>
          <w:szCs w:val="18"/>
        </w:rPr>
        <w:t xml:space="preserve"> </w:t>
      </w:r>
      <w:r>
        <w:rPr>
          <w:rFonts w:ascii="PingFang SC" w:hAnsi="PingFang SC" w:eastAsia="PingFang SC" w:cs="PingFang SC"/>
          <w:spacing w:val="-4"/>
          <w:sz w:val="18"/>
          <w:szCs w:val="18"/>
        </w:rPr>
        <w:t>成本效</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益 </w:t>
      </w:r>
      <w:r>
        <w:rPr>
          <w:rFonts w:ascii="Times New Roman" w:hAnsi="Times New Roman" w:eastAsia="Times New Roman" w:cs="Times New Roman"/>
          <w:spacing w:val="-3"/>
          <w:sz w:val="18"/>
          <w:szCs w:val="18"/>
        </w:rPr>
        <w:t xml:space="preserve">190 </w:t>
      </w:r>
      <w:r>
        <w:rPr>
          <w:rFonts w:ascii="PingFang SC" w:hAnsi="PingFang SC" w:eastAsia="PingFang SC" w:cs="PingFang SC"/>
          <w:spacing w:val="-3"/>
          <w:sz w:val="18"/>
          <w:szCs w:val="18"/>
        </w:rPr>
        <w:t>可以</w:t>
      </w:r>
      <w:r>
        <w:rPr>
          <w:rFonts w:ascii="PingFang SC" w:hAnsi="PingFang SC" w:eastAsia="PingFang SC" w:cs="PingFang SC"/>
          <w:spacing w:val="8"/>
          <w:sz w:val="18"/>
          <w:szCs w:val="18"/>
        </w:rPr>
        <w:t xml:space="preserve"> </w:t>
      </w:r>
      <w:r>
        <w:rPr>
          <w:rFonts w:ascii="Times New Roman" w:hAnsi="Times New Roman" w:eastAsia="Times New Roman" w:cs="Times New Roman"/>
          <w:spacing w:val="-3"/>
          <w:sz w:val="18"/>
          <w:szCs w:val="18"/>
        </w:rPr>
        <w:t>160</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3"/>
          <w:sz w:val="18"/>
          <w:szCs w:val="18"/>
        </w:rPr>
        <w:t>可以解释为</w:t>
      </w:r>
      <w:r>
        <w:rPr>
          <w:rFonts w:ascii="PingFang SC" w:hAnsi="PingFang SC" w:eastAsia="PingFang SC" w:cs="PingFang SC"/>
          <w:sz w:val="18"/>
          <w:szCs w:val="18"/>
        </w:rPr>
        <w:t xml:space="preserve"> </w:t>
      </w:r>
      <w:r>
        <w:rPr>
          <w:rFonts w:ascii="Times New Roman" w:hAnsi="Times New Roman" w:eastAsia="Times New Roman" w:cs="Times New Roman"/>
          <w:spacing w:val="-2"/>
          <w:sz w:val="18"/>
          <w:szCs w:val="18"/>
        </w:rPr>
        <w:t xml:space="preserve">148 </w:t>
      </w:r>
      <w:r>
        <w:rPr>
          <w:rFonts w:ascii="PingFang SC" w:hAnsi="PingFang SC" w:eastAsia="PingFang SC" w:cs="PingFang SC"/>
          <w:spacing w:val="-2"/>
          <w:sz w:val="18"/>
          <w:szCs w:val="18"/>
        </w:rPr>
        <w:t xml:space="preserve">可以归因于 </w:t>
      </w:r>
      <w:r>
        <w:rPr>
          <w:rFonts w:ascii="Times New Roman" w:hAnsi="Times New Roman" w:eastAsia="Times New Roman" w:cs="Times New Roman"/>
          <w:spacing w:val="-2"/>
          <w:sz w:val="18"/>
          <w:szCs w:val="18"/>
        </w:rPr>
        <w:t>148</w:t>
      </w:r>
      <w:r>
        <w:rPr>
          <w:rFonts w:ascii="Times New Roman" w:hAnsi="Times New Roman" w:eastAsia="Times New Roman" w:cs="Times New Roman"/>
          <w:spacing w:val="13"/>
          <w:sz w:val="18"/>
          <w:szCs w:val="18"/>
        </w:rPr>
        <w:t xml:space="preserve"> </w:t>
      </w:r>
      <w:r>
        <w:rPr>
          <w:rFonts w:ascii="PingFang SC" w:hAnsi="PingFang SC" w:eastAsia="PingFang SC" w:cs="PingFang SC"/>
          <w:spacing w:val="-2"/>
          <w:sz w:val="18"/>
          <w:szCs w:val="18"/>
        </w:rPr>
        <w:t>可以由</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于 </w:t>
      </w:r>
      <w:r>
        <w:rPr>
          <w:rFonts w:ascii="Times New Roman" w:hAnsi="Times New Roman" w:eastAsia="Times New Roman" w:cs="Times New Roman"/>
          <w:spacing w:val="-3"/>
          <w:sz w:val="18"/>
          <w:szCs w:val="18"/>
        </w:rPr>
        <w:t xml:space="preserve">148 </w:t>
      </w:r>
      <w:r>
        <w:rPr>
          <w:rFonts w:ascii="PingFang SC" w:hAnsi="PingFang SC" w:eastAsia="PingFang SC" w:cs="PingFang SC"/>
          <w:spacing w:val="-3"/>
          <w:sz w:val="18"/>
          <w:szCs w:val="18"/>
        </w:rPr>
        <w:t>可以通过</w:t>
      </w:r>
      <w:r>
        <w:rPr>
          <w:rFonts w:ascii="PingFang SC" w:hAnsi="PingFang SC" w:eastAsia="PingFang SC" w:cs="PingFang SC"/>
          <w:spacing w:val="8"/>
          <w:sz w:val="18"/>
          <w:szCs w:val="18"/>
        </w:rPr>
        <w:t xml:space="preserve"> </w:t>
      </w:r>
      <w:r>
        <w:rPr>
          <w:rFonts w:ascii="Times New Roman" w:hAnsi="Times New Roman" w:eastAsia="Times New Roman" w:cs="Times New Roman"/>
          <w:spacing w:val="-3"/>
          <w:sz w:val="18"/>
          <w:szCs w:val="18"/>
        </w:rPr>
        <w:t>148</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3"/>
          <w:sz w:val="18"/>
          <w:szCs w:val="18"/>
        </w:rPr>
        <w:t>可以解</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释为 </w:t>
      </w:r>
      <w:r>
        <w:rPr>
          <w:rFonts w:ascii="Times New Roman" w:hAnsi="Times New Roman" w:eastAsia="Times New Roman" w:cs="Times New Roman"/>
          <w:spacing w:val="-3"/>
          <w:sz w:val="18"/>
          <w:szCs w:val="18"/>
        </w:rPr>
        <w:t xml:space="preserve">148 </w:t>
      </w:r>
      <w:r>
        <w:rPr>
          <w:rFonts w:ascii="PingFang SC" w:hAnsi="PingFang SC" w:eastAsia="PingFang SC" w:cs="PingFang SC"/>
          <w:spacing w:val="-3"/>
          <w:sz w:val="18"/>
          <w:szCs w:val="18"/>
        </w:rPr>
        <w:t>可以视为</w:t>
      </w:r>
      <w:r>
        <w:rPr>
          <w:rFonts w:ascii="PingFang SC" w:hAnsi="PingFang SC" w:eastAsia="PingFang SC" w:cs="PingFang SC"/>
          <w:spacing w:val="8"/>
          <w:sz w:val="18"/>
          <w:szCs w:val="18"/>
        </w:rPr>
        <w:t xml:space="preserve"> </w:t>
      </w:r>
      <w:r>
        <w:rPr>
          <w:rFonts w:ascii="Times New Roman" w:hAnsi="Times New Roman" w:eastAsia="Times New Roman" w:cs="Times New Roman"/>
          <w:spacing w:val="-3"/>
          <w:sz w:val="18"/>
          <w:szCs w:val="18"/>
        </w:rPr>
        <w:t>148</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3"/>
          <w:sz w:val="18"/>
          <w:szCs w:val="18"/>
        </w:rPr>
        <w:t>可以</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 xml:space="preserve">导致 </w:t>
      </w:r>
      <w:r>
        <w:rPr>
          <w:rFonts w:ascii="Times New Roman" w:hAnsi="Times New Roman" w:eastAsia="Times New Roman" w:cs="Times New Roman"/>
          <w:spacing w:val="-2"/>
          <w:sz w:val="18"/>
          <w:szCs w:val="18"/>
        </w:rPr>
        <w:t xml:space="preserve">190 </w:t>
      </w:r>
      <w:r>
        <w:rPr>
          <w:rFonts w:ascii="PingFang SC" w:hAnsi="PingFang SC" w:eastAsia="PingFang SC" w:cs="PingFang SC"/>
          <w:spacing w:val="-2"/>
          <w:sz w:val="18"/>
          <w:szCs w:val="18"/>
        </w:rPr>
        <w:t>夫妇（到）</w:t>
      </w:r>
      <w:r>
        <w:rPr>
          <w:rFonts w:ascii="PingFang SC" w:hAnsi="PingFang SC" w:eastAsia="PingFang SC" w:cs="PingFang SC"/>
          <w:spacing w:val="-9"/>
          <w:sz w:val="18"/>
          <w:szCs w:val="18"/>
        </w:rPr>
        <w:t xml:space="preserve"> </w:t>
      </w:r>
      <w:r>
        <w:rPr>
          <w:rFonts w:ascii="Times New Roman" w:hAnsi="Times New Roman" w:eastAsia="Times New Roman" w:cs="Times New Roman"/>
          <w:spacing w:val="-2"/>
          <w:sz w:val="18"/>
          <w:szCs w:val="18"/>
        </w:rPr>
        <w:t>79</w:t>
      </w:r>
      <w:r>
        <w:rPr>
          <w:rFonts w:ascii="Times New Roman" w:hAnsi="Times New Roman" w:eastAsia="Times New Roman" w:cs="Times New Roman"/>
          <w:spacing w:val="5"/>
          <w:sz w:val="18"/>
          <w:szCs w:val="18"/>
        </w:rPr>
        <w:t xml:space="preserve"> </w:t>
      </w:r>
      <w:r>
        <w:rPr>
          <w:rFonts w:ascii="PingFang SC" w:hAnsi="PingFang SC" w:eastAsia="PingFang SC" w:cs="PingFang SC"/>
          <w:spacing w:val="-2"/>
          <w:sz w:val="18"/>
          <w:szCs w:val="18"/>
        </w:rPr>
        <w:t>被</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 xml:space="preserve">覆盖 </w:t>
      </w:r>
      <w:r>
        <w:rPr>
          <w:rFonts w:ascii="Times New Roman" w:hAnsi="Times New Roman" w:eastAsia="Times New Roman" w:cs="Times New Roman"/>
          <w:spacing w:val="-4"/>
          <w:sz w:val="18"/>
          <w:szCs w:val="18"/>
        </w:rPr>
        <w:t xml:space="preserve">79 </w:t>
      </w:r>
      <w:r>
        <w:rPr>
          <w:rFonts w:ascii="PingFang SC" w:hAnsi="PingFang SC" w:eastAsia="PingFang SC" w:cs="PingFang SC"/>
          <w:spacing w:val="-4"/>
          <w:sz w:val="18"/>
          <w:szCs w:val="18"/>
        </w:rPr>
        <w:t xml:space="preserve">创建 </w:t>
      </w:r>
      <w:r>
        <w:rPr>
          <w:rFonts w:ascii="Times New Roman" w:hAnsi="Times New Roman" w:eastAsia="Times New Roman" w:cs="Times New Roman"/>
          <w:spacing w:val="-4"/>
          <w:sz w:val="18"/>
          <w:szCs w:val="18"/>
        </w:rPr>
        <w:t>81,</w:t>
      </w:r>
      <w:r>
        <w:rPr>
          <w:rFonts w:ascii="Times New Roman" w:hAnsi="Times New Roman" w:eastAsia="Times New Roman" w:cs="Times New Roman"/>
          <w:spacing w:val="31"/>
          <w:sz w:val="18"/>
          <w:szCs w:val="18"/>
        </w:rPr>
        <w:t xml:space="preserve"> </w:t>
      </w:r>
      <w:r>
        <w:rPr>
          <w:rFonts w:ascii="Times New Roman" w:hAnsi="Times New Roman" w:eastAsia="Times New Roman" w:cs="Times New Roman"/>
          <w:spacing w:val="-4"/>
          <w:sz w:val="18"/>
          <w:szCs w:val="18"/>
        </w:rPr>
        <w:t xml:space="preserve">109 </w:t>
      </w:r>
      <w:r>
        <w:rPr>
          <w:rFonts w:ascii="PingFang SC" w:hAnsi="PingFang SC" w:eastAsia="PingFang SC" w:cs="PingFang SC"/>
          <w:spacing w:val="-4"/>
          <w:sz w:val="18"/>
          <w:szCs w:val="18"/>
        </w:rPr>
        <w:t xml:space="preserve">关键 </w:t>
      </w:r>
      <w:r>
        <w:rPr>
          <w:rFonts w:ascii="Times New Roman" w:hAnsi="Times New Roman" w:eastAsia="Times New Roman" w:cs="Times New Roman"/>
          <w:spacing w:val="-4"/>
          <w:sz w:val="18"/>
          <w:szCs w:val="18"/>
        </w:rPr>
        <w:t>3</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7"/>
          <w:sz w:val="18"/>
          <w:szCs w:val="18"/>
        </w:rPr>
        <w:t>4,</w:t>
      </w:r>
      <w:r>
        <w:rPr>
          <w:rFonts w:ascii="Times New Roman" w:hAnsi="Times New Roman" w:eastAsia="Times New Roman" w:cs="Times New Roman"/>
          <w:spacing w:val="28"/>
          <w:sz w:val="18"/>
          <w:szCs w:val="18"/>
        </w:rPr>
        <w:t xml:space="preserve"> </w:t>
      </w:r>
      <w:r>
        <w:rPr>
          <w:rFonts w:ascii="Times New Roman" w:hAnsi="Times New Roman" w:eastAsia="Times New Roman" w:cs="Times New Roman"/>
          <w:spacing w:val="-7"/>
          <w:sz w:val="18"/>
          <w:szCs w:val="18"/>
        </w:rPr>
        <w:t>189</w:t>
      </w:r>
      <w:r>
        <w:rPr>
          <w:rFonts w:ascii="Times New Roman" w:hAnsi="Times New Roman" w:eastAsia="Times New Roman" w:cs="Times New Roman"/>
          <w:spacing w:val="19"/>
          <w:w w:val="101"/>
          <w:sz w:val="18"/>
          <w:szCs w:val="18"/>
        </w:rPr>
        <w:t xml:space="preserve"> </w:t>
      </w:r>
      <w:r>
        <w:rPr>
          <w:rFonts w:ascii="PingFang SC" w:hAnsi="PingFang SC" w:eastAsia="PingFang SC" w:cs="PingFang SC"/>
          <w:spacing w:val="-7"/>
          <w:sz w:val="18"/>
          <w:szCs w:val="18"/>
        </w:rPr>
        <w:t xml:space="preserve">当前问题 </w:t>
      </w:r>
      <w:r>
        <w:rPr>
          <w:rFonts w:ascii="Times New Roman" w:hAnsi="Times New Roman" w:eastAsia="Times New Roman" w:cs="Times New Roman"/>
          <w:spacing w:val="-7"/>
          <w:sz w:val="18"/>
          <w:szCs w:val="18"/>
        </w:rPr>
        <w:t>34</w:t>
      </w:r>
      <w:r>
        <w:rPr>
          <w:rFonts w:ascii="Times New Roman" w:hAnsi="Times New Roman" w:eastAsia="Times New Roman" w:cs="Times New Roman"/>
          <w:spacing w:val="38"/>
          <w:w w:val="101"/>
          <w:sz w:val="18"/>
          <w:szCs w:val="18"/>
        </w:rPr>
        <w:t xml:space="preserve"> </w:t>
      </w:r>
      <w:r>
        <w:rPr>
          <w:rFonts w:ascii="PingFang SC" w:hAnsi="PingFang SC" w:eastAsia="PingFang SC" w:cs="PingFang SC"/>
          <w:spacing w:val="-7"/>
          <w:sz w:val="18"/>
          <w:szCs w:val="18"/>
        </w:rPr>
        <w:t>目前正</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 xml:space="preserve">在进行 </w:t>
      </w:r>
      <w:r>
        <w:rPr>
          <w:rFonts w:ascii="Times New Roman" w:hAnsi="Times New Roman" w:eastAsia="Times New Roman" w:cs="Times New Roman"/>
          <w:spacing w:val="-4"/>
          <w:sz w:val="18"/>
          <w:szCs w:val="18"/>
        </w:rPr>
        <w:t xml:space="preserve">144  </w:t>
      </w:r>
      <w:r>
        <w:rPr>
          <w:rFonts w:ascii="PingFang SC" w:hAnsi="PingFang SC" w:eastAsia="PingFang SC" w:cs="PingFang SC"/>
          <w:spacing w:val="-4"/>
          <w:sz w:val="18"/>
          <w:szCs w:val="18"/>
        </w:rPr>
        <w:t>目前正在进行中</w:t>
      </w:r>
      <w:r>
        <w:rPr>
          <w:rFonts w:ascii="PingFang SC" w:hAnsi="PingFang SC" w:eastAsia="PingFang SC" w:cs="PingFang SC"/>
          <w:sz w:val="18"/>
          <w:szCs w:val="18"/>
        </w:rPr>
        <w:t xml:space="preserve"> </w:t>
      </w:r>
      <w:r>
        <w:rPr>
          <w:rFonts w:ascii="Times New Roman" w:hAnsi="Times New Roman" w:eastAsia="Times New Roman" w:cs="Times New Roman"/>
          <w:spacing w:val="-1"/>
          <w:sz w:val="18"/>
          <w:szCs w:val="18"/>
        </w:rPr>
        <w:t>144</w:t>
      </w:r>
    </w:p>
    <w:p w14:paraId="48073AB7">
      <w:pPr>
        <w:pStyle w:val="6"/>
        <w:spacing w:line="248" w:lineRule="auto"/>
      </w:pPr>
    </w:p>
    <w:p w14:paraId="4332687F">
      <w:pPr>
        <w:pStyle w:val="6"/>
        <w:spacing w:line="248" w:lineRule="auto"/>
      </w:pPr>
    </w:p>
    <w:p w14:paraId="160F06BD">
      <w:pPr>
        <w:pStyle w:val="6"/>
        <w:spacing w:line="249" w:lineRule="auto"/>
      </w:pPr>
    </w:p>
    <w:p w14:paraId="24A77A4B">
      <w:pPr>
        <w:pStyle w:val="6"/>
        <w:spacing w:line="249" w:lineRule="auto"/>
      </w:pPr>
    </w:p>
    <w:p w14:paraId="6C9CAEE6">
      <w:pPr>
        <w:pStyle w:val="6"/>
        <w:spacing w:line="249" w:lineRule="auto"/>
      </w:pPr>
    </w:p>
    <w:p w14:paraId="5E7A5E64">
      <w:pPr>
        <w:pStyle w:val="6"/>
        <w:spacing w:line="249" w:lineRule="auto"/>
      </w:pPr>
    </w:p>
    <w:p w14:paraId="030B8D8E">
      <w:pPr>
        <w:pStyle w:val="6"/>
        <w:spacing w:line="249" w:lineRule="auto"/>
      </w:pPr>
    </w:p>
    <w:p w14:paraId="2E46D5EC">
      <w:pPr>
        <w:pStyle w:val="6"/>
        <w:spacing w:line="249" w:lineRule="auto"/>
      </w:pPr>
    </w:p>
    <w:p w14:paraId="33B202B2">
      <w:pPr>
        <w:pStyle w:val="6"/>
        <w:spacing w:line="249" w:lineRule="auto"/>
      </w:pPr>
    </w:p>
    <w:p w14:paraId="131FBA52">
      <w:pPr>
        <w:pStyle w:val="6"/>
        <w:spacing w:line="249" w:lineRule="auto"/>
      </w:pPr>
    </w:p>
    <w:p w14:paraId="72308C17">
      <w:pPr>
        <w:pStyle w:val="6"/>
        <w:spacing w:line="249" w:lineRule="auto"/>
      </w:pPr>
    </w:p>
    <w:p w14:paraId="1DAC97B5">
      <w:pPr>
        <w:pStyle w:val="6"/>
        <w:spacing w:line="249" w:lineRule="auto"/>
      </w:pPr>
    </w:p>
    <w:p w14:paraId="2372FD96">
      <w:pPr>
        <w:pStyle w:val="6"/>
        <w:spacing w:line="249" w:lineRule="auto"/>
      </w:pPr>
    </w:p>
    <w:p w14:paraId="17B6D90B">
      <w:pPr>
        <w:pStyle w:val="6"/>
        <w:spacing w:line="249" w:lineRule="auto"/>
      </w:pPr>
    </w:p>
    <w:p w14:paraId="4E01FC63">
      <w:pPr>
        <w:pStyle w:val="6"/>
        <w:spacing w:line="249" w:lineRule="auto"/>
      </w:pPr>
    </w:p>
    <w:p w14:paraId="6A9AE4BD">
      <w:pPr>
        <w:pStyle w:val="6"/>
        <w:spacing w:line="249" w:lineRule="auto"/>
      </w:pPr>
    </w:p>
    <w:p w14:paraId="3658FD31">
      <w:pPr>
        <w:pStyle w:val="6"/>
        <w:spacing w:line="249" w:lineRule="auto"/>
      </w:pPr>
    </w:p>
    <w:p w14:paraId="336FAF42">
      <w:pPr>
        <w:pStyle w:val="6"/>
        <w:spacing w:line="249" w:lineRule="auto"/>
      </w:pPr>
    </w:p>
    <w:p w14:paraId="78357050">
      <w:pPr>
        <w:pStyle w:val="6"/>
        <w:spacing w:line="249" w:lineRule="auto"/>
      </w:pPr>
    </w:p>
    <w:p w14:paraId="77EDC478">
      <w:pPr>
        <w:pStyle w:val="6"/>
        <w:spacing w:line="249" w:lineRule="auto"/>
      </w:pPr>
    </w:p>
    <w:p w14:paraId="15B15832">
      <w:pPr>
        <w:spacing w:before="83" w:line="173" w:lineRule="exact"/>
        <w:ind w:left="20"/>
        <w:rPr>
          <w:rFonts w:ascii="Times New Roman" w:hAnsi="Times New Roman" w:eastAsia="Times New Roman" w:cs="Times New Roman"/>
          <w:sz w:val="18"/>
          <w:szCs w:val="18"/>
        </w:rPr>
      </w:pPr>
      <w:r>
        <w:rPr>
          <w:rFonts w:ascii="PingFang SC" w:hAnsi="PingFang SC" w:eastAsia="PingFang SC" w:cs="PingFang SC"/>
          <w:spacing w:val="-2"/>
          <w:position w:val="-1"/>
          <w:sz w:val="18"/>
          <w:szCs w:val="18"/>
        </w:rPr>
        <w:t>图</w:t>
      </w:r>
      <w:r>
        <w:rPr>
          <w:rFonts w:ascii="Times New Roman" w:hAnsi="Times New Roman" w:eastAsia="Times New Roman" w:cs="Times New Roman"/>
          <w:spacing w:val="-2"/>
          <w:position w:val="-1"/>
          <w:sz w:val="18"/>
          <w:szCs w:val="18"/>
        </w:rPr>
        <w:t>1</w:t>
      </w:r>
      <w:r>
        <w:rPr>
          <w:rFonts w:ascii="PingFang SC" w:hAnsi="PingFang SC" w:eastAsia="PingFang SC" w:cs="PingFang SC"/>
          <w:spacing w:val="-2"/>
          <w:position w:val="-1"/>
          <w:sz w:val="18"/>
          <w:szCs w:val="18"/>
        </w:rPr>
        <w:t>中的数据表明</w:t>
      </w:r>
      <w:r>
        <w:rPr>
          <w:rFonts w:ascii="Times New Roman" w:hAnsi="Times New Roman" w:eastAsia="Times New Roman" w:cs="Times New Roman"/>
          <w:spacing w:val="-2"/>
          <w:position w:val="-1"/>
          <w:sz w:val="18"/>
          <w:szCs w:val="18"/>
        </w:rPr>
        <w:t>139</w:t>
      </w:r>
      <w:r>
        <w:rPr>
          <w:rFonts w:ascii="PingFang SC" w:hAnsi="PingFang SC" w:eastAsia="PingFang SC" w:cs="PingFang SC"/>
          <w:spacing w:val="-2"/>
          <w:position w:val="-1"/>
          <w:sz w:val="18"/>
          <w:szCs w:val="18"/>
        </w:rPr>
        <w:t>处理</w:t>
      </w:r>
      <w:r>
        <w:rPr>
          <w:rFonts w:ascii="Times New Roman" w:hAnsi="Times New Roman" w:eastAsia="Times New Roman" w:cs="Times New Roman"/>
          <w:spacing w:val="-2"/>
          <w:position w:val="-1"/>
          <w:sz w:val="18"/>
          <w:szCs w:val="18"/>
        </w:rPr>
        <w:t>36</w:t>
      </w:r>
    </w:p>
    <w:p w14:paraId="0DBDB821">
      <w:pPr>
        <w:spacing w:line="173" w:lineRule="exact"/>
        <w:rPr>
          <w:rFonts w:ascii="Times New Roman" w:hAnsi="Times New Roman" w:eastAsia="Times New Roman" w:cs="Times New Roman"/>
          <w:sz w:val="18"/>
          <w:szCs w:val="18"/>
        </w:rPr>
        <w:sectPr>
          <w:type w:val="continuous"/>
          <w:pgSz w:w="8211" w:h="12387"/>
          <w:pgMar w:top="400" w:right="875" w:bottom="400" w:left="857" w:header="0" w:footer="0" w:gutter="0"/>
          <w:cols w:equalWidth="0" w:num="2">
            <w:col w:w="3320" w:space="100"/>
            <w:col w:w="3058"/>
          </w:cols>
        </w:sectPr>
      </w:pPr>
    </w:p>
    <w:p w14:paraId="703AA84E">
      <w:pPr>
        <w:spacing w:line="155" w:lineRule="exact"/>
      </w:pPr>
    </w:p>
    <w:tbl>
      <w:tblPr>
        <w:tblStyle w:val="10"/>
        <w:tblW w:w="5757"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277"/>
        <w:gridCol w:w="2480"/>
      </w:tblGrid>
      <w:tr w14:paraId="136C914D">
        <w:trPr>
          <w:trHeight w:val="431" w:hRule="atLeast"/>
        </w:trPr>
        <w:tc>
          <w:tcPr>
            <w:tcW w:w="3277" w:type="dxa"/>
            <w:vAlign w:val="top"/>
          </w:tcPr>
          <w:p w14:paraId="14C56728">
            <w:pPr>
              <w:pStyle w:val="11"/>
              <w:spacing w:before="1" w:line="210" w:lineRule="auto"/>
              <w:ind w:left="17"/>
              <w:rPr>
                <w:rFonts w:ascii="PingFang SC" w:hAnsi="PingFang SC" w:eastAsia="PingFang SC" w:cs="PingFang SC"/>
                <w:sz w:val="18"/>
                <w:szCs w:val="18"/>
              </w:rPr>
            </w:pPr>
            <w:r>
              <w:rPr>
                <w:spacing w:val="8"/>
                <w:sz w:val="18"/>
                <w:szCs w:val="18"/>
              </w:rPr>
              <w:t>248</w:t>
            </w:r>
            <w:r>
              <w:rPr>
                <w:spacing w:val="2"/>
                <w:sz w:val="18"/>
                <w:szCs w:val="18"/>
              </w:rPr>
              <w:t xml:space="preserve">     </w:t>
            </w:r>
            <w:r>
              <w:rPr>
                <w:rFonts w:ascii="PingFang SC" w:hAnsi="PingFang SC" w:eastAsia="PingFang SC" w:cs="PingFang SC"/>
                <w:b/>
                <w:bCs/>
                <w:spacing w:val="8"/>
                <w:sz w:val="18"/>
                <w:szCs w:val="18"/>
              </w:rPr>
              <w:t>Sc</w:t>
            </w:r>
            <w:r>
              <w:rPr>
                <w:rFonts w:ascii="PingFang SC" w:hAnsi="PingFang SC" w:eastAsia="PingFang SC" w:cs="PingFang SC"/>
                <w:spacing w:val="-20"/>
                <w:sz w:val="18"/>
                <w:szCs w:val="18"/>
              </w:rPr>
              <w:t xml:space="preserve"> </w:t>
            </w:r>
            <w:r>
              <w:rPr>
                <w:rFonts w:ascii="PingFang SC" w:hAnsi="PingFang SC" w:eastAsia="PingFang SC" w:cs="PingFang SC"/>
                <w:b/>
                <w:bCs/>
                <w:spacing w:val="8"/>
                <w:sz w:val="18"/>
                <w:szCs w:val="18"/>
              </w:rPr>
              <w:t>ience</w:t>
            </w:r>
            <w:r>
              <w:rPr>
                <w:rFonts w:ascii="PingFang SC" w:hAnsi="PingFang SC" w:eastAsia="PingFang SC" w:cs="PingFang SC"/>
                <w:spacing w:val="5"/>
                <w:sz w:val="18"/>
                <w:szCs w:val="18"/>
              </w:rPr>
              <w:t xml:space="preserve">  </w:t>
            </w:r>
            <w:r>
              <w:rPr>
                <w:rFonts w:ascii="PingFang SC" w:hAnsi="PingFang SC" w:eastAsia="PingFang SC" w:cs="PingFang SC"/>
                <w:b/>
                <w:bCs/>
                <w:spacing w:val="8"/>
                <w:sz w:val="18"/>
                <w:szCs w:val="18"/>
              </w:rPr>
              <w:t>Research</w:t>
            </w:r>
            <w:r>
              <w:rPr>
                <w:rFonts w:ascii="PingFang SC" w:hAnsi="PingFang SC" w:eastAsia="PingFang SC" w:cs="PingFang SC"/>
                <w:spacing w:val="5"/>
                <w:sz w:val="18"/>
                <w:szCs w:val="18"/>
              </w:rPr>
              <w:t xml:space="preserve">  </w:t>
            </w:r>
            <w:r>
              <w:rPr>
                <w:rFonts w:ascii="PingFang SC" w:hAnsi="PingFang SC" w:eastAsia="PingFang SC" w:cs="PingFang SC"/>
                <w:b/>
                <w:bCs/>
                <w:spacing w:val="8"/>
                <w:sz w:val="18"/>
                <w:szCs w:val="18"/>
              </w:rPr>
              <w:t>Wr</w:t>
            </w:r>
            <w:r>
              <w:rPr>
                <w:rFonts w:ascii="PingFang SC" w:hAnsi="PingFang SC" w:eastAsia="PingFang SC" w:cs="PingFang SC"/>
                <w:spacing w:val="-21"/>
                <w:sz w:val="18"/>
                <w:szCs w:val="18"/>
              </w:rPr>
              <w:t xml:space="preserve"> </w:t>
            </w:r>
            <w:r>
              <w:rPr>
                <w:rFonts w:ascii="PingFang SC" w:hAnsi="PingFang SC" w:eastAsia="PingFang SC" w:cs="PingFang SC"/>
                <w:b/>
                <w:bCs/>
                <w:spacing w:val="8"/>
                <w:sz w:val="18"/>
                <w:szCs w:val="18"/>
              </w:rPr>
              <w:t>iting</w:t>
            </w:r>
          </w:p>
        </w:tc>
        <w:tc>
          <w:tcPr>
            <w:tcW w:w="2480" w:type="dxa"/>
            <w:vAlign w:val="top"/>
          </w:tcPr>
          <w:p w14:paraId="45687922">
            <w:pPr>
              <w:rPr>
                <w:rFonts w:ascii="Arial"/>
                <w:sz w:val="21"/>
              </w:rPr>
            </w:pPr>
          </w:p>
        </w:tc>
      </w:tr>
      <w:tr w14:paraId="07F4FB98">
        <w:trPr>
          <w:trHeight w:val="4914" w:hRule="atLeast"/>
        </w:trPr>
        <w:tc>
          <w:tcPr>
            <w:tcW w:w="3277" w:type="dxa"/>
            <w:vAlign w:val="top"/>
          </w:tcPr>
          <w:p w14:paraId="3FDF631C">
            <w:pPr>
              <w:pStyle w:val="11"/>
              <w:spacing w:before="221" w:line="185" w:lineRule="auto"/>
              <w:ind w:right="939" w:firstLine="2"/>
              <w:rPr>
                <w:sz w:val="18"/>
                <w:szCs w:val="18"/>
              </w:rPr>
            </w:pPr>
            <w:r>
              <w:rPr>
                <w:rFonts w:ascii="PingFang SC" w:hAnsi="PingFang SC" w:eastAsia="PingFang SC" w:cs="PingFang SC"/>
                <w:spacing w:val="-3"/>
                <w:sz w:val="18"/>
                <w:szCs w:val="18"/>
              </w:rPr>
              <w:t xml:space="preserve">辩论 </w:t>
            </w:r>
            <w:r>
              <w:rPr>
                <w:spacing w:val="-3"/>
                <w:sz w:val="18"/>
                <w:szCs w:val="18"/>
              </w:rPr>
              <w:t xml:space="preserve">36 </w:t>
            </w:r>
            <w:r>
              <w:rPr>
                <w:rFonts w:ascii="PingFang SC" w:hAnsi="PingFang SC" w:eastAsia="PingFang SC" w:cs="PingFang SC"/>
                <w:spacing w:val="-3"/>
                <w:sz w:val="18"/>
                <w:szCs w:val="18"/>
              </w:rPr>
              <w:t xml:space="preserve">下降 </w:t>
            </w:r>
            <w:r>
              <w:rPr>
                <w:spacing w:val="-3"/>
                <w:sz w:val="18"/>
                <w:szCs w:val="18"/>
              </w:rPr>
              <w:t>140</w:t>
            </w:r>
            <w:r>
              <w:rPr>
                <w:spacing w:val="7"/>
                <w:sz w:val="18"/>
                <w:szCs w:val="18"/>
              </w:rPr>
              <w:t xml:space="preserve"> </w:t>
            </w:r>
            <w:r>
              <w:rPr>
                <w:rFonts w:ascii="PingFang SC" w:hAnsi="PingFang SC" w:eastAsia="PingFang SC" w:cs="PingFang SC"/>
                <w:spacing w:val="-3"/>
                <w:sz w:val="18"/>
                <w:szCs w:val="18"/>
              </w:rPr>
              <w:t xml:space="preserve">减少 </w:t>
            </w:r>
            <w:r>
              <w:rPr>
                <w:spacing w:val="-3"/>
                <w:sz w:val="18"/>
                <w:szCs w:val="18"/>
              </w:rPr>
              <w:t>140,</w:t>
            </w:r>
            <w:r>
              <w:rPr>
                <w:spacing w:val="4"/>
                <w:sz w:val="18"/>
                <w:szCs w:val="18"/>
              </w:rPr>
              <w:t xml:space="preserve"> </w:t>
            </w:r>
            <w:r>
              <w:rPr>
                <w:spacing w:val="-3"/>
                <w:sz w:val="18"/>
                <w:szCs w:val="18"/>
              </w:rPr>
              <w:t>21</w:t>
            </w:r>
            <w:r>
              <w:rPr>
                <w:sz w:val="18"/>
                <w:szCs w:val="18"/>
              </w:rPr>
              <w:t xml:space="preserve">  </w:t>
            </w:r>
            <w:r>
              <w:rPr>
                <w:spacing w:val="-3"/>
                <w:sz w:val="18"/>
                <w:szCs w:val="18"/>
              </w:rPr>
              <w:t xml:space="preserve">9 </w:t>
            </w:r>
            <w:r>
              <w:rPr>
                <w:rFonts w:ascii="PingFang SC" w:hAnsi="PingFang SC" w:eastAsia="PingFang SC" w:cs="PingFang SC"/>
                <w:spacing w:val="-3"/>
                <w:sz w:val="18"/>
                <w:szCs w:val="18"/>
              </w:rPr>
              <w:t xml:space="preserve">缺陷 </w:t>
            </w:r>
            <w:r>
              <w:rPr>
                <w:spacing w:val="-3"/>
                <w:sz w:val="18"/>
                <w:szCs w:val="18"/>
              </w:rPr>
              <w:t xml:space="preserve">37 </w:t>
            </w:r>
            <w:r>
              <w:rPr>
                <w:rFonts w:ascii="PingFang SC" w:hAnsi="PingFang SC" w:eastAsia="PingFang SC" w:cs="PingFang SC"/>
                <w:spacing w:val="-3"/>
                <w:sz w:val="18"/>
                <w:szCs w:val="18"/>
              </w:rPr>
              <w:t xml:space="preserve">有缺陷的 </w:t>
            </w:r>
            <w:r>
              <w:rPr>
                <w:spacing w:val="-3"/>
                <w:sz w:val="18"/>
                <w:szCs w:val="18"/>
              </w:rPr>
              <w:t xml:space="preserve">37 </w:t>
            </w:r>
            <w:r>
              <w:rPr>
                <w:rFonts w:ascii="PingFang SC" w:hAnsi="PingFang SC" w:eastAsia="PingFang SC" w:cs="PingFang SC"/>
                <w:spacing w:val="-3"/>
                <w:sz w:val="18"/>
                <w:szCs w:val="18"/>
              </w:rPr>
              <w:t xml:space="preserve">定义 </w:t>
            </w:r>
            <w:r>
              <w:rPr>
                <w:spacing w:val="-3"/>
                <w:sz w:val="18"/>
                <w:szCs w:val="18"/>
              </w:rPr>
              <w:t>36</w:t>
            </w:r>
            <w:r>
              <w:rPr>
                <w:spacing w:val="14"/>
                <w:sz w:val="18"/>
                <w:szCs w:val="18"/>
              </w:rPr>
              <w:t xml:space="preserve"> </w:t>
            </w:r>
            <w:r>
              <w:rPr>
                <w:rFonts w:ascii="PingFang SC" w:hAnsi="PingFang SC" w:eastAsia="PingFang SC" w:cs="PingFang SC"/>
                <w:spacing w:val="-3"/>
                <w:sz w:val="18"/>
                <w:szCs w:val="18"/>
              </w:rPr>
              <w:t xml:space="preserve">延迟 </w:t>
            </w:r>
            <w:r>
              <w:rPr>
                <w:spacing w:val="-3"/>
                <w:sz w:val="18"/>
                <w:szCs w:val="18"/>
              </w:rPr>
              <w:t xml:space="preserve">140 </w:t>
            </w:r>
            <w:r>
              <w:rPr>
                <w:rFonts w:ascii="PingFang SC" w:hAnsi="PingFang SC" w:eastAsia="PingFang SC" w:cs="PingFang SC"/>
                <w:spacing w:val="-3"/>
                <w:sz w:val="18"/>
                <w:szCs w:val="18"/>
              </w:rPr>
              <w:t xml:space="preserve">需求澄清 </w:t>
            </w:r>
            <w:r>
              <w:rPr>
                <w:spacing w:val="-3"/>
                <w:sz w:val="18"/>
                <w:szCs w:val="18"/>
              </w:rPr>
              <w:t xml:space="preserve">38 </w:t>
            </w:r>
            <w:r>
              <w:rPr>
                <w:rFonts w:ascii="PingFang SC" w:hAnsi="PingFang SC" w:eastAsia="PingFang SC" w:cs="PingFang SC"/>
                <w:spacing w:val="-3"/>
                <w:sz w:val="18"/>
                <w:szCs w:val="18"/>
              </w:rPr>
              <w:t xml:space="preserve">演示 </w:t>
            </w:r>
            <w:r>
              <w:rPr>
                <w:spacing w:val="-3"/>
                <w:sz w:val="18"/>
                <w:szCs w:val="18"/>
              </w:rPr>
              <w:t>36,</w:t>
            </w:r>
            <w:r>
              <w:rPr>
                <w:spacing w:val="14"/>
                <w:sz w:val="18"/>
                <w:szCs w:val="18"/>
              </w:rPr>
              <w:t xml:space="preserve"> </w:t>
            </w:r>
            <w:r>
              <w:rPr>
                <w:spacing w:val="-2"/>
                <w:sz w:val="18"/>
                <w:szCs w:val="18"/>
              </w:rPr>
              <w:t xml:space="preserve">138, 220 </w:t>
            </w:r>
            <w:r>
              <w:rPr>
                <w:rFonts w:ascii="PingFang SC" w:hAnsi="PingFang SC" w:eastAsia="PingFang SC" w:cs="PingFang SC"/>
                <w:spacing w:val="-2"/>
                <w:sz w:val="18"/>
                <w:szCs w:val="18"/>
              </w:rPr>
              <w:t xml:space="preserve">导出 </w:t>
            </w:r>
            <w:r>
              <w:rPr>
                <w:spacing w:val="-2"/>
                <w:sz w:val="18"/>
                <w:szCs w:val="18"/>
              </w:rPr>
              <w:t>81,</w:t>
            </w:r>
            <w:r>
              <w:rPr>
                <w:spacing w:val="21"/>
                <w:sz w:val="18"/>
                <w:szCs w:val="18"/>
              </w:rPr>
              <w:t xml:space="preserve"> </w:t>
            </w:r>
            <w:r>
              <w:rPr>
                <w:spacing w:val="-2"/>
                <w:sz w:val="18"/>
                <w:szCs w:val="18"/>
              </w:rPr>
              <w:t xml:space="preserve">109 </w:t>
            </w:r>
            <w:r>
              <w:rPr>
                <w:rFonts w:ascii="PingFang SC" w:hAnsi="PingFang SC" w:eastAsia="PingFang SC" w:cs="PingFang SC"/>
                <w:spacing w:val="-2"/>
                <w:sz w:val="18"/>
                <w:szCs w:val="18"/>
              </w:rPr>
              <w:t>描</w:t>
            </w:r>
            <w:r>
              <w:rPr>
                <w:rFonts w:ascii="PingFang SC" w:hAnsi="PingFang SC" w:eastAsia="PingFang SC" w:cs="PingFang SC"/>
                <w:spacing w:val="-3"/>
                <w:sz w:val="18"/>
                <w:szCs w:val="18"/>
              </w:rPr>
              <w:t xml:space="preserve">述 </w:t>
            </w:r>
            <w:r>
              <w:rPr>
                <w:spacing w:val="-3"/>
                <w:sz w:val="18"/>
                <w:szCs w:val="18"/>
              </w:rPr>
              <w:t>36,</w:t>
            </w:r>
            <w:r>
              <w:rPr>
                <w:sz w:val="18"/>
                <w:szCs w:val="18"/>
              </w:rPr>
              <w:t xml:space="preserve">  </w:t>
            </w:r>
            <w:r>
              <w:rPr>
                <w:spacing w:val="-2"/>
                <w:sz w:val="18"/>
                <w:szCs w:val="18"/>
              </w:rPr>
              <w:t xml:space="preserve">39, 218 </w:t>
            </w:r>
            <w:r>
              <w:rPr>
                <w:rFonts w:ascii="PingFang SC" w:hAnsi="PingFang SC" w:eastAsia="PingFang SC" w:cs="PingFang SC"/>
                <w:spacing w:val="-2"/>
                <w:sz w:val="18"/>
                <w:szCs w:val="18"/>
              </w:rPr>
              <w:t xml:space="preserve">设计 </w:t>
            </w:r>
            <w:r>
              <w:rPr>
                <w:spacing w:val="-2"/>
                <w:sz w:val="18"/>
                <w:szCs w:val="18"/>
              </w:rPr>
              <w:t>36,</w:t>
            </w:r>
            <w:r>
              <w:rPr>
                <w:spacing w:val="23"/>
                <w:sz w:val="18"/>
                <w:szCs w:val="18"/>
              </w:rPr>
              <w:t xml:space="preserve"> </w:t>
            </w:r>
            <w:r>
              <w:rPr>
                <w:spacing w:val="-2"/>
                <w:sz w:val="18"/>
                <w:szCs w:val="18"/>
              </w:rPr>
              <w:t xml:space="preserve">81 </w:t>
            </w:r>
            <w:r>
              <w:rPr>
                <w:rFonts w:ascii="PingFang SC" w:hAnsi="PingFang SC" w:eastAsia="PingFang SC" w:cs="PingFang SC"/>
                <w:spacing w:val="-2"/>
                <w:sz w:val="18"/>
                <w:szCs w:val="18"/>
              </w:rPr>
              <w:t>理想的</w:t>
            </w:r>
            <w:r>
              <w:rPr>
                <w:rFonts w:ascii="PingFang SC" w:hAnsi="PingFang SC" w:eastAsia="PingFang SC" w:cs="PingFang SC"/>
                <w:spacing w:val="-11"/>
                <w:sz w:val="18"/>
                <w:szCs w:val="18"/>
              </w:rPr>
              <w:t xml:space="preserve"> </w:t>
            </w:r>
            <w:r>
              <w:rPr>
                <w:spacing w:val="-2"/>
                <w:sz w:val="18"/>
                <w:szCs w:val="18"/>
              </w:rPr>
              <w:t>218</w:t>
            </w:r>
            <w:r>
              <w:rPr>
                <w:sz w:val="18"/>
                <w:szCs w:val="18"/>
              </w:rPr>
              <w:t xml:space="preserve"> </w:t>
            </w:r>
            <w:r>
              <w:rPr>
                <w:rFonts w:ascii="PingFang SC" w:hAnsi="PingFang SC" w:eastAsia="PingFang SC" w:cs="PingFang SC"/>
                <w:spacing w:val="-3"/>
                <w:sz w:val="18"/>
                <w:szCs w:val="18"/>
              </w:rPr>
              <w:t xml:space="preserve">尽管 </w:t>
            </w:r>
            <w:r>
              <w:rPr>
                <w:spacing w:val="-3"/>
                <w:sz w:val="18"/>
                <w:szCs w:val="18"/>
              </w:rPr>
              <w:t>10,</w:t>
            </w:r>
            <w:r>
              <w:rPr>
                <w:spacing w:val="26"/>
                <w:sz w:val="18"/>
                <w:szCs w:val="18"/>
              </w:rPr>
              <w:t xml:space="preserve"> </w:t>
            </w:r>
            <w:r>
              <w:rPr>
                <w:spacing w:val="-3"/>
                <w:sz w:val="18"/>
                <w:szCs w:val="18"/>
              </w:rPr>
              <w:t xml:space="preserve">144 </w:t>
            </w:r>
            <w:r>
              <w:rPr>
                <w:rFonts w:ascii="PingFang SC" w:hAnsi="PingFang SC" w:eastAsia="PingFang SC" w:cs="PingFang SC"/>
                <w:spacing w:val="-3"/>
                <w:sz w:val="18"/>
                <w:szCs w:val="18"/>
              </w:rPr>
              <w:t xml:space="preserve">详细信息见 </w:t>
            </w:r>
            <w:r>
              <w:rPr>
                <w:spacing w:val="-3"/>
                <w:sz w:val="18"/>
                <w:szCs w:val="18"/>
              </w:rPr>
              <w:t xml:space="preserve">85 </w:t>
            </w:r>
            <w:r>
              <w:rPr>
                <w:rFonts w:ascii="PingFang SC" w:hAnsi="PingFang SC" w:eastAsia="PingFang SC" w:cs="PingFang SC"/>
                <w:spacing w:val="-3"/>
                <w:sz w:val="18"/>
                <w:szCs w:val="18"/>
              </w:rPr>
              <w:t>检</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测 </w:t>
            </w:r>
            <w:r>
              <w:rPr>
                <w:spacing w:val="-3"/>
                <w:sz w:val="18"/>
                <w:szCs w:val="18"/>
              </w:rPr>
              <w:t xml:space="preserve">36 </w:t>
            </w:r>
            <w:r>
              <w:rPr>
                <w:rFonts w:ascii="PingFang SC" w:hAnsi="PingFang SC" w:eastAsia="PingFang SC" w:cs="PingFang SC"/>
                <w:spacing w:val="-3"/>
                <w:sz w:val="18"/>
                <w:szCs w:val="18"/>
              </w:rPr>
              <w:t xml:space="preserve">确定 </w:t>
            </w:r>
            <w:r>
              <w:rPr>
                <w:spacing w:val="-3"/>
                <w:sz w:val="18"/>
                <w:szCs w:val="18"/>
              </w:rPr>
              <w:t>36,</w:t>
            </w:r>
            <w:r>
              <w:rPr>
                <w:spacing w:val="23"/>
                <w:sz w:val="18"/>
                <w:szCs w:val="18"/>
              </w:rPr>
              <w:t xml:space="preserve"> </w:t>
            </w:r>
            <w:r>
              <w:rPr>
                <w:spacing w:val="-3"/>
                <w:sz w:val="18"/>
                <w:szCs w:val="18"/>
              </w:rPr>
              <w:t xml:space="preserve">82, 217 </w:t>
            </w:r>
            <w:r>
              <w:rPr>
                <w:rFonts w:ascii="PingFang SC" w:hAnsi="PingFang SC" w:eastAsia="PingFang SC" w:cs="PingFang SC"/>
                <w:spacing w:val="-3"/>
                <w:sz w:val="18"/>
                <w:szCs w:val="18"/>
              </w:rPr>
              <w:t xml:space="preserve">发展 </w:t>
            </w:r>
            <w:r>
              <w:rPr>
                <w:spacing w:val="-3"/>
                <w:sz w:val="18"/>
                <w:szCs w:val="18"/>
              </w:rPr>
              <w:t>36</w:t>
            </w:r>
            <w:r>
              <w:rPr>
                <w:sz w:val="18"/>
                <w:szCs w:val="18"/>
              </w:rPr>
              <w:t xml:space="preserve">  </w:t>
            </w:r>
            <w:r>
              <w:rPr>
                <w:rFonts w:ascii="PingFang SC" w:hAnsi="PingFang SC" w:eastAsia="PingFang SC" w:cs="PingFang SC"/>
                <w:spacing w:val="-3"/>
                <w:sz w:val="18"/>
                <w:szCs w:val="18"/>
              </w:rPr>
              <w:t xml:space="preserve">设计 </w:t>
            </w:r>
            <w:r>
              <w:rPr>
                <w:spacing w:val="-3"/>
                <w:sz w:val="18"/>
                <w:szCs w:val="18"/>
              </w:rPr>
              <w:t xml:space="preserve">77 </w:t>
            </w:r>
            <w:r>
              <w:rPr>
                <w:rFonts w:ascii="PingFang SC" w:hAnsi="PingFang SC" w:eastAsia="PingFang SC" w:cs="PingFang SC"/>
                <w:spacing w:val="-3"/>
                <w:sz w:val="18"/>
                <w:szCs w:val="18"/>
              </w:rPr>
              <w:t xml:space="preserve">不同的 </w:t>
            </w:r>
            <w:r>
              <w:rPr>
                <w:spacing w:val="-3"/>
                <w:sz w:val="18"/>
                <w:szCs w:val="18"/>
              </w:rPr>
              <w:t xml:space="preserve">140 </w:t>
            </w:r>
            <w:r>
              <w:rPr>
                <w:rFonts w:ascii="PingFang SC" w:hAnsi="PingFang SC" w:eastAsia="PingFang SC" w:cs="PingFang SC"/>
                <w:spacing w:val="-3"/>
                <w:sz w:val="18"/>
                <w:szCs w:val="18"/>
              </w:rPr>
              <w:t xml:space="preserve">不同于 </w:t>
            </w:r>
            <w:r>
              <w:rPr>
                <w:spacing w:val="-3"/>
                <w:sz w:val="18"/>
                <w:szCs w:val="18"/>
              </w:rPr>
              <w:t>18</w:t>
            </w:r>
            <w:r>
              <w:rPr>
                <w:spacing w:val="5"/>
                <w:sz w:val="18"/>
                <w:szCs w:val="18"/>
              </w:rPr>
              <w:t xml:space="preserve">  </w:t>
            </w:r>
            <w:r>
              <w:rPr>
                <w:spacing w:val="-3"/>
                <w:sz w:val="18"/>
                <w:szCs w:val="18"/>
              </w:rPr>
              <w:t>8</w:t>
            </w:r>
            <w:r>
              <w:rPr>
                <w:spacing w:val="23"/>
                <w:sz w:val="18"/>
                <w:szCs w:val="18"/>
              </w:rPr>
              <w:t xml:space="preserve"> </w:t>
            </w:r>
            <w:r>
              <w:rPr>
                <w:rFonts w:ascii="PingFang SC" w:hAnsi="PingFang SC" w:eastAsia="PingFang SC" w:cs="PingFang SC"/>
                <w:spacing w:val="-3"/>
                <w:sz w:val="18"/>
                <w:szCs w:val="18"/>
              </w:rPr>
              <w:t xml:space="preserve">困难 </w:t>
            </w:r>
            <w:r>
              <w:rPr>
                <w:spacing w:val="-3"/>
                <w:sz w:val="18"/>
                <w:szCs w:val="18"/>
              </w:rPr>
              <w:t xml:space="preserve">144 </w:t>
            </w:r>
            <w:r>
              <w:rPr>
                <w:rFonts w:ascii="PingFang SC" w:hAnsi="PingFang SC" w:eastAsia="PingFang SC" w:cs="PingFang SC"/>
                <w:spacing w:val="-3"/>
                <w:sz w:val="18"/>
                <w:szCs w:val="18"/>
              </w:rPr>
              <w:t xml:space="preserve">难度 </w:t>
            </w:r>
            <w:r>
              <w:rPr>
                <w:spacing w:val="-3"/>
                <w:sz w:val="18"/>
                <w:szCs w:val="18"/>
              </w:rPr>
              <w:t xml:space="preserve">37, 218 </w:t>
            </w:r>
            <w:r>
              <w:rPr>
                <w:rFonts w:ascii="PingFang SC" w:hAnsi="PingFang SC" w:eastAsia="PingFang SC" w:cs="PingFang SC"/>
                <w:spacing w:val="-3"/>
                <w:sz w:val="18"/>
                <w:szCs w:val="18"/>
              </w:rPr>
              <w:t>直</w:t>
            </w:r>
            <w:r>
              <w:rPr>
                <w:rFonts w:ascii="PingFang SC" w:hAnsi="PingFang SC" w:eastAsia="PingFang SC" w:cs="PingFang SC"/>
                <w:spacing w:val="-4"/>
                <w:sz w:val="18"/>
                <w:szCs w:val="18"/>
              </w:rPr>
              <w:t xml:space="preserve">接 </w:t>
            </w:r>
            <w:r>
              <w:rPr>
                <w:spacing w:val="-4"/>
                <w:sz w:val="18"/>
                <w:szCs w:val="18"/>
              </w:rPr>
              <w:t>8</w:t>
            </w:r>
            <w:r>
              <w:rPr>
                <w:sz w:val="18"/>
                <w:szCs w:val="18"/>
              </w:rPr>
              <w:t xml:space="preserve"> </w:t>
            </w:r>
            <w:r>
              <w:rPr>
                <w:spacing w:val="-2"/>
                <w:sz w:val="18"/>
                <w:szCs w:val="18"/>
              </w:rPr>
              <w:t xml:space="preserve">4 </w:t>
            </w:r>
            <w:r>
              <w:rPr>
                <w:rFonts w:ascii="PingFang SC" w:hAnsi="PingFang SC" w:eastAsia="PingFang SC" w:cs="PingFang SC"/>
                <w:spacing w:val="-2"/>
                <w:sz w:val="18"/>
                <w:szCs w:val="18"/>
              </w:rPr>
              <w:t xml:space="preserve">不利 </w:t>
            </w:r>
            <w:r>
              <w:rPr>
                <w:spacing w:val="-2"/>
                <w:sz w:val="18"/>
                <w:szCs w:val="18"/>
              </w:rPr>
              <w:t xml:space="preserve">37, 218 </w:t>
            </w:r>
            <w:r>
              <w:rPr>
                <w:rFonts w:ascii="PingFang SC" w:hAnsi="PingFang SC" w:eastAsia="PingFang SC" w:cs="PingFang SC"/>
                <w:spacing w:val="-2"/>
                <w:sz w:val="18"/>
                <w:szCs w:val="18"/>
              </w:rPr>
              <w:t xml:space="preserve">不同意 </w:t>
            </w:r>
            <w:r>
              <w:rPr>
                <w:spacing w:val="-2"/>
                <w:sz w:val="18"/>
                <w:szCs w:val="18"/>
              </w:rPr>
              <w:t xml:space="preserve">38 </w:t>
            </w:r>
            <w:r>
              <w:rPr>
                <w:rFonts w:ascii="PingFang SC" w:hAnsi="PingFang SC" w:eastAsia="PingFang SC" w:cs="PingFang SC"/>
                <w:spacing w:val="-2"/>
                <w:sz w:val="18"/>
                <w:szCs w:val="18"/>
              </w:rPr>
              <w:t>丢弃</w:t>
            </w:r>
            <w:r>
              <w:rPr>
                <w:rFonts w:ascii="PingFang SC" w:hAnsi="PingFang SC" w:eastAsia="PingFang SC" w:cs="PingFang SC"/>
                <w:spacing w:val="5"/>
                <w:sz w:val="18"/>
                <w:szCs w:val="18"/>
              </w:rPr>
              <w:t xml:space="preserve">  </w:t>
            </w:r>
            <w:r>
              <w:rPr>
                <w:spacing w:val="-2"/>
                <w:sz w:val="18"/>
                <w:szCs w:val="18"/>
              </w:rPr>
              <w:t xml:space="preserve">81 </w:t>
            </w:r>
            <w:r>
              <w:rPr>
                <w:rFonts w:ascii="PingFang SC" w:hAnsi="PingFang SC" w:eastAsia="PingFang SC" w:cs="PingFang SC"/>
                <w:spacing w:val="-2"/>
                <w:sz w:val="18"/>
                <w:szCs w:val="18"/>
              </w:rPr>
              <w:t xml:space="preserve">发现 </w:t>
            </w:r>
            <w:r>
              <w:rPr>
                <w:spacing w:val="-2"/>
                <w:sz w:val="18"/>
                <w:szCs w:val="18"/>
              </w:rPr>
              <w:t xml:space="preserve">36 </w:t>
            </w:r>
            <w:r>
              <w:rPr>
                <w:rFonts w:ascii="PingFang SC" w:hAnsi="PingFang SC" w:eastAsia="PingFang SC" w:cs="PingFang SC"/>
                <w:spacing w:val="-2"/>
                <w:sz w:val="18"/>
                <w:szCs w:val="18"/>
              </w:rPr>
              <w:t xml:space="preserve">讨论 </w:t>
            </w:r>
            <w:r>
              <w:rPr>
                <w:spacing w:val="-2"/>
                <w:sz w:val="18"/>
                <w:szCs w:val="18"/>
              </w:rPr>
              <w:t>36, 39, 218</w:t>
            </w:r>
            <w:r>
              <w:rPr>
                <w:spacing w:val="14"/>
                <w:sz w:val="18"/>
                <w:szCs w:val="18"/>
              </w:rPr>
              <w:t xml:space="preserve"> </w:t>
            </w:r>
            <w:r>
              <w:rPr>
                <w:rFonts w:ascii="PingFang SC" w:hAnsi="PingFang SC" w:eastAsia="PingFang SC" w:cs="PingFang SC"/>
                <w:spacing w:val="-2"/>
                <w:sz w:val="18"/>
                <w:szCs w:val="18"/>
              </w:rPr>
              <w:t>显</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示 </w:t>
            </w:r>
            <w:r>
              <w:rPr>
                <w:spacing w:val="-3"/>
                <w:sz w:val="18"/>
                <w:szCs w:val="18"/>
              </w:rPr>
              <w:t xml:space="preserve">138 </w:t>
            </w:r>
            <w:r>
              <w:rPr>
                <w:rFonts w:ascii="PingFang SC" w:hAnsi="PingFang SC" w:eastAsia="PingFang SC" w:cs="PingFang SC"/>
                <w:spacing w:val="-3"/>
                <w:sz w:val="18"/>
                <w:szCs w:val="18"/>
              </w:rPr>
              <w:t>在图</w:t>
            </w:r>
            <w:r>
              <w:rPr>
                <w:spacing w:val="-3"/>
                <w:sz w:val="18"/>
                <w:szCs w:val="18"/>
              </w:rPr>
              <w:t>1</w:t>
            </w:r>
            <w:r>
              <w:rPr>
                <w:rFonts w:ascii="PingFang SC" w:hAnsi="PingFang SC" w:eastAsia="PingFang SC" w:cs="PingFang SC"/>
                <w:spacing w:val="-3"/>
                <w:sz w:val="18"/>
                <w:szCs w:val="18"/>
              </w:rPr>
              <w:t>中显示</w:t>
            </w:r>
            <w:r>
              <w:rPr>
                <w:rFonts w:ascii="PingFang SC" w:hAnsi="PingFang SC" w:eastAsia="PingFang SC" w:cs="PingFang SC"/>
                <w:spacing w:val="10"/>
                <w:sz w:val="18"/>
                <w:szCs w:val="18"/>
              </w:rPr>
              <w:t xml:space="preserve"> </w:t>
            </w:r>
            <w:r>
              <w:rPr>
                <w:spacing w:val="-3"/>
                <w:sz w:val="18"/>
                <w:szCs w:val="18"/>
              </w:rPr>
              <w:t>139</w:t>
            </w:r>
            <w:r>
              <w:rPr>
                <w:spacing w:val="7"/>
                <w:sz w:val="18"/>
                <w:szCs w:val="18"/>
              </w:rPr>
              <w:t xml:space="preserve"> </w:t>
            </w:r>
            <w:r>
              <w:rPr>
                <w:rFonts w:ascii="PingFang SC" w:hAnsi="PingFang SC" w:eastAsia="PingFang SC" w:cs="PingFang SC"/>
                <w:spacing w:val="-3"/>
                <w:sz w:val="18"/>
                <w:szCs w:val="18"/>
              </w:rPr>
              <w:t>反驳</w:t>
            </w:r>
            <w:r>
              <w:rPr>
                <w:rFonts w:ascii="PingFang SC" w:hAnsi="PingFang SC" w:eastAsia="PingFang SC" w:cs="PingFang SC"/>
                <w:sz w:val="18"/>
                <w:szCs w:val="18"/>
              </w:rPr>
              <w:t xml:space="preserve">  </w:t>
            </w:r>
            <w:r>
              <w:rPr>
                <w:spacing w:val="-5"/>
                <w:sz w:val="18"/>
                <w:szCs w:val="18"/>
              </w:rPr>
              <w:t>143</w:t>
            </w:r>
            <w:r>
              <w:rPr>
                <w:spacing w:val="33"/>
                <w:w w:val="101"/>
                <w:sz w:val="18"/>
                <w:szCs w:val="18"/>
              </w:rPr>
              <w:t xml:space="preserve"> </w:t>
            </w:r>
            <w:r>
              <w:rPr>
                <w:rFonts w:ascii="PingFang SC" w:hAnsi="PingFang SC" w:eastAsia="PingFang SC" w:cs="PingFang SC"/>
                <w:spacing w:val="-5"/>
                <w:sz w:val="18"/>
                <w:szCs w:val="18"/>
              </w:rPr>
              <w:t xml:space="preserve">明显的 </w:t>
            </w:r>
            <w:r>
              <w:rPr>
                <w:spacing w:val="-5"/>
                <w:sz w:val="18"/>
                <w:szCs w:val="18"/>
              </w:rPr>
              <w:t xml:space="preserve">141 </w:t>
            </w:r>
            <w:r>
              <w:rPr>
                <w:rFonts w:ascii="PingFang SC" w:hAnsi="PingFang SC" w:eastAsia="PingFang SC" w:cs="PingFang SC"/>
                <w:spacing w:val="-5"/>
                <w:sz w:val="18"/>
                <w:szCs w:val="18"/>
              </w:rPr>
              <w:t xml:space="preserve">分配 </w:t>
            </w:r>
            <w:r>
              <w:rPr>
                <w:spacing w:val="-5"/>
                <w:sz w:val="18"/>
                <w:szCs w:val="18"/>
              </w:rPr>
              <w:t>81</w:t>
            </w:r>
            <w:r>
              <w:rPr>
                <w:spacing w:val="17"/>
                <w:w w:val="101"/>
                <w:sz w:val="18"/>
                <w:szCs w:val="18"/>
              </w:rPr>
              <w:t xml:space="preserve"> </w:t>
            </w:r>
            <w:r>
              <w:rPr>
                <w:rFonts w:ascii="PingFang SC" w:hAnsi="PingFang SC" w:eastAsia="PingFang SC" w:cs="PingFang SC"/>
                <w:spacing w:val="-5"/>
                <w:sz w:val="18"/>
                <w:szCs w:val="18"/>
              </w:rPr>
              <w:t xml:space="preserve">除以 </w:t>
            </w:r>
            <w:r>
              <w:rPr>
                <w:spacing w:val="-5"/>
                <w:sz w:val="18"/>
                <w:szCs w:val="18"/>
              </w:rPr>
              <w:t>8</w:t>
            </w:r>
            <w:r>
              <w:rPr>
                <w:sz w:val="18"/>
                <w:szCs w:val="18"/>
              </w:rPr>
              <w:t xml:space="preserve"> </w:t>
            </w:r>
            <w:r>
              <w:rPr>
                <w:spacing w:val="-3"/>
                <w:sz w:val="18"/>
                <w:szCs w:val="18"/>
              </w:rPr>
              <w:t xml:space="preserve">1 </w:t>
            </w:r>
            <w:r>
              <w:rPr>
                <w:rFonts w:ascii="PingFang SC" w:hAnsi="PingFang SC" w:eastAsia="PingFang SC" w:cs="PingFang SC"/>
                <w:spacing w:val="-3"/>
                <w:sz w:val="18"/>
                <w:szCs w:val="18"/>
              </w:rPr>
              <w:t xml:space="preserve">主导的 </w:t>
            </w:r>
            <w:r>
              <w:rPr>
                <w:spacing w:val="-3"/>
                <w:sz w:val="18"/>
                <w:szCs w:val="18"/>
              </w:rPr>
              <w:t>141</w:t>
            </w:r>
            <w:r>
              <w:rPr>
                <w:spacing w:val="20"/>
                <w:sz w:val="18"/>
                <w:szCs w:val="18"/>
              </w:rPr>
              <w:t xml:space="preserve"> </w:t>
            </w:r>
            <w:r>
              <w:rPr>
                <w:rFonts w:ascii="PingFang SC" w:hAnsi="PingFang SC" w:eastAsia="PingFang SC" w:cs="PingFang SC"/>
                <w:spacing w:val="-3"/>
                <w:sz w:val="18"/>
                <w:szCs w:val="18"/>
              </w:rPr>
              <w:t xml:space="preserve">怀疑的 </w:t>
            </w:r>
            <w:r>
              <w:rPr>
                <w:spacing w:val="-3"/>
                <w:sz w:val="18"/>
                <w:szCs w:val="18"/>
              </w:rPr>
              <w:t xml:space="preserve">37 </w:t>
            </w:r>
            <w:r>
              <w:rPr>
                <w:rFonts w:ascii="PingFang SC" w:hAnsi="PingFang SC" w:eastAsia="PingFang SC" w:cs="PingFang SC"/>
                <w:spacing w:val="-3"/>
                <w:sz w:val="18"/>
                <w:szCs w:val="18"/>
              </w:rPr>
              <w:t>下游</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 xml:space="preserve">的 </w:t>
            </w:r>
            <w:r>
              <w:rPr>
                <w:spacing w:val="-4"/>
                <w:sz w:val="18"/>
                <w:szCs w:val="18"/>
              </w:rPr>
              <w:t xml:space="preserve">79 </w:t>
            </w:r>
            <w:r>
              <w:rPr>
                <w:rFonts w:ascii="PingFang SC" w:hAnsi="PingFang SC" w:eastAsia="PingFang SC" w:cs="PingFang SC"/>
                <w:spacing w:val="-4"/>
                <w:sz w:val="18"/>
                <w:szCs w:val="18"/>
              </w:rPr>
              <w:t xml:space="preserve">戏剧性的 </w:t>
            </w:r>
            <w:r>
              <w:rPr>
                <w:spacing w:val="-4"/>
                <w:sz w:val="18"/>
                <w:szCs w:val="18"/>
              </w:rPr>
              <w:t>34,</w:t>
            </w:r>
            <w:r>
              <w:rPr>
                <w:spacing w:val="33"/>
                <w:sz w:val="18"/>
                <w:szCs w:val="18"/>
              </w:rPr>
              <w:t xml:space="preserve"> </w:t>
            </w:r>
            <w:r>
              <w:rPr>
                <w:spacing w:val="-4"/>
                <w:sz w:val="18"/>
                <w:szCs w:val="18"/>
              </w:rPr>
              <w:t>141,</w:t>
            </w:r>
            <w:r>
              <w:rPr>
                <w:spacing w:val="21"/>
                <w:sz w:val="18"/>
                <w:szCs w:val="18"/>
              </w:rPr>
              <w:t xml:space="preserve"> </w:t>
            </w:r>
            <w:r>
              <w:rPr>
                <w:spacing w:val="-4"/>
                <w:sz w:val="18"/>
                <w:szCs w:val="18"/>
              </w:rPr>
              <w:t xml:space="preserve">189 </w:t>
            </w:r>
            <w:r>
              <w:rPr>
                <w:rFonts w:ascii="PingFang SC" w:hAnsi="PingFang SC" w:eastAsia="PingFang SC" w:cs="PingFang SC"/>
                <w:spacing w:val="-4"/>
                <w:sz w:val="18"/>
                <w:szCs w:val="18"/>
              </w:rPr>
              <w:t>激</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烈的 </w:t>
            </w:r>
            <w:r>
              <w:rPr>
                <w:spacing w:val="-3"/>
                <w:sz w:val="18"/>
                <w:szCs w:val="18"/>
              </w:rPr>
              <w:t xml:space="preserve">141 </w:t>
            </w:r>
            <w:r>
              <w:rPr>
                <w:rFonts w:ascii="PingFang SC" w:hAnsi="PingFang SC" w:eastAsia="PingFang SC" w:cs="PingFang SC"/>
                <w:spacing w:val="-3"/>
                <w:sz w:val="18"/>
                <w:szCs w:val="18"/>
              </w:rPr>
              <w:t xml:space="preserve">缺点 </w:t>
            </w:r>
            <w:r>
              <w:rPr>
                <w:spacing w:val="-3"/>
                <w:sz w:val="18"/>
                <w:szCs w:val="18"/>
              </w:rPr>
              <w:t>37, 218</w:t>
            </w:r>
            <w:r>
              <w:rPr>
                <w:spacing w:val="8"/>
                <w:sz w:val="18"/>
                <w:szCs w:val="18"/>
              </w:rPr>
              <w:t xml:space="preserve"> </w:t>
            </w:r>
            <w:r>
              <w:rPr>
                <w:rFonts w:ascii="PingFang SC" w:hAnsi="PingFang SC" w:eastAsia="PingFang SC" w:cs="PingFang SC"/>
                <w:spacing w:val="-3"/>
                <w:sz w:val="18"/>
                <w:szCs w:val="18"/>
              </w:rPr>
              <w:t>下降</w:t>
            </w:r>
            <w:r>
              <w:rPr>
                <w:rFonts w:ascii="PingFang SC" w:hAnsi="PingFang SC" w:eastAsia="PingFang SC" w:cs="PingFang SC"/>
                <w:spacing w:val="6"/>
                <w:sz w:val="18"/>
                <w:szCs w:val="18"/>
              </w:rPr>
              <w:t xml:space="preserve"> </w:t>
            </w:r>
            <w:r>
              <w:rPr>
                <w:spacing w:val="-3"/>
                <w:sz w:val="18"/>
                <w:szCs w:val="18"/>
              </w:rPr>
              <w:t>14</w:t>
            </w:r>
            <w:r>
              <w:rPr>
                <w:sz w:val="18"/>
                <w:szCs w:val="18"/>
              </w:rPr>
              <w:t xml:space="preserve">  </w:t>
            </w:r>
            <w:r>
              <w:rPr>
                <w:spacing w:val="-5"/>
                <w:sz w:val="18"/>
                <w:szCs w:val="18"/>
              </w:rPr>
              <w:t>0</w:t>
            </w:r>
            <w:r>
              <w:rPr>
                <w:spacing w:val="34"/>
                <w:sz w:val="18"/>
                <w:szCs w:val="18"/>
              </w:rPr>
              <w:t xml:space="preserve"> </w:t>
            </w:r>
            <w:r>
              <w:rPr>
                <w:rFonts w:ascii="PingFang SC" w:hAnsi="PingFang SC" w:eastAsia="PingFang SC" w:cs="PingFang SC"/>
                <w:spacing w:val="-5"/>
                <w:sz w:val="18"/>
                <w:szCs w:val="18"/>
              </w:rPr>
              <w:t xml:space="preserve">由于 </w:t>
            </w:r>
            <w:r>
              <w:rPr>
                <w:spacing w:val="-5"/>
                <w:sz w:val="18"/>
                <w:szCs w:val="18"/>
              </w:rPr>
              <w:t>9,</w:t>
            </w:r>
            <w:r>
              <w:rPr>
                <w:spacing w:val="21"/>
                <w:sz w:val="18"/>
                <w:szCs w:val="18"/>
              </w:rPr>
              <w:t xml:space="preserve"> </w:t>
            </w:r>
            <w:r>
              <w:rPr>
                <w:spacing w:val="-5"/>
                <w:sz w:val="18"/>
                <w:szCs w:val="18"/>
              </w:rPr>
              <w:t>109,</w:t>
            </w:r>
            <w:r>
              <w:rPr>
                <w:spacing w:val="21"/>
                <w:sz w:val="18"/>
                <w:szCs w:val="18"/>
              </w:rPr>
              <w:t xml:space="preserve"> </w:t>
            </w:r>
            <w:r>
              <w:rPr>
                <w:spacing w:val="-5"/>
                <w:sz w:val="18"/>
                <w:szCs w:val="18"/>
              </w:rPr>
              <w:t xml:space="preserve">144 </w:t>
            </w:r>
            <w:r>
              <w:rPr>
                <w:rFonts w:ascii="PingFang SC" w:hAnsi="PingFang SC" w:eastAsia="PingFang SC" w:cs="PingFang SC"/>
                <w:spacing w:val="-5"/>
                <w:sz w:val="18"/>
                <w:szCs w:val="18"/>
              </w:rPr>
              <w:t>在过去二十</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年中</w:t>
            </w:r>
            <w:r>
              <w:rPr>
                <w:rFonts w:ascii="PingFang SC" w:hAnsi="PingFang SC" w:eastAsia="PingFang SC" w:cs="PingFang SC"/>
                <w:spacing w:val="-8"/>
                <w:sz w:val="18"/>
                <w:szCs w:val="18"/>
              </w:rPr>
              <w:t xml:space="preserve"> </w:t>
            </w:r>
            <w:r>
              <w:rPr>
                <w:spacing w:val="-2"/>
                <w:sz w:val="18"/>
                <w:szCs w:val="18"/>
              </w:rPr>
              <w:t>34</w:t>
            </w:r>
          </w:p>
        </w:tc>
        <w:tc>
          <w:tcPr>
            <w:tcW w:w="2480" w:type="dxa"/>
            <w:vAlign w:val="top"/>
          </w:tcPr>
          <w:p w14:paraId="3E384F58">
            <w:pPr>
              <w:pStyle w:val="11"/>
              <w:spacing w:before="204" w:line="185" w:lineRule="auto"/>
              <w:ind w:left="144" w:firstLine="1"/>
              <w:rPr>
                <w:sz w:val="18"/>
                <w:szCs w:val="18"/>
              </w:rPr>
            </w:pPr>
            <w:r>
              <w:rPr>
                <w:rFonts w:ascii="PingFang SC" w:hAnsi="PingFang SC" w:eastAsia="PingFang SC" w:cs="PingFang SC"/>
                <w:spacing w:val="-3"/>
                <w:sz w:val="18"/>
                <w:szCs w:val="18"/>
              </w:rPr>
              <w:t xml:space="preserve">每个 </w:t>
            </w:r>
            <w:r>
              <w:rPr>
                <w:spacing w:val="-3"/>
                <w:sz w:val="18"/>
                <w:szCs w:val="18"/>
              </w:rPr>
              <w:t>77,</w:t>
            </w:r>
            <w:r>
              <w:rPr>
                <w:spacing w:val="10"/>
                <w:sz w:val="18"/>
                <w:szCs w:val="18"/>
              </w:rPr>
              <w:t xml:space="preserve"> </w:t>
            </w:r>
            <w:r>
              <w:rPr>
                <w:spacing w:val="-3"/>
                <w:sz w:val="18"/>
                <w:szCs w:val="18"/>
              </w:rPr>
              <w:t xml:space="preserve">84 </w:t>
            </w:r>
            <w:r>
              <w:rPr>
                <w:rFonts w:ascii="PingFang SC" w:hAnsi="PingFang SC" w:eastAsia="PingFang SC" w:cs="PingFang SC"/>
                <w:spacing w:val="-3"/>
                <w:sz w:val="18"/>
                <w:szCs w:val="18"/>
              </w:rPr>
              <w:t xml:space="preserve">每次 </w:t>
            </w:r>
            <w:r>
              <w:rPr>
                <w:spacing w:val="-3"/>
                <w:sz w:val="18"/>
                <w:szCs w:val="18"/>
              </w:rPr>
              <w:t xml:space="preserve">100 </w:t>
            </w:r>
            <w:r>
              <w:rPr>
                <w:rFonts w:ascii="PingFang SC" w:hAnsi="PingFang SC" w:eastAsia="PingFang SC" w:cs="PingFang SC"/>
                <w:spacing w:val="-3"/>
                <w:sz w:val="18"/>
                <w:szCs w:val="18"/>
              </w:rPr>
              <w:t xml:space="preserve">早期 </w:t>
            </w:r>
            <w:r>
              <w:rPr>
                <w:spacing w:val="-3"/>
                <w:sz w:val="18"/>
                <w:szCs w:val="18"/>
              </w:rPr>
              <w:t>98</w:t>
            </w:r>
            <w:r>
              <w:rPr>
                <w:sz w:val="18"/>
                <w:szCs w:val="18"/>
              </w:rPr>
              <w:t xml:space="preserve">    </w:t>
            </w:r>
            <w:r>
              <w:rPr>
                <w:rFonts w:ascii="PingFang SC" w:hAnsi="PingFang SC" w:eastAsia="PingFang SC" w:cs="PingFang SC"/>
                <w:spacing w:val="-3"/>
                <w:sz w:val="18"/>
                <w:szCs w:val="18"/>
              </w:rPr>
              <w:t>容易（超过</w:t>
            </w:r>
            <w:r>
              <w:rPr>
                <w:spacing w:val="-3"/>
                <w:sz w:val="18"/>
                <w:szCs w:val="18"/>
              </w:rPr>
              <w:t>/</w:t>
            </w:r>
            <w:r>
              <w:rPr>
                <w:rFonts w:ascii="PingFang SC" w:hAnsi="PingFang SC" w:eastAsia="PingFang SC" w:cs="PingFang SC"/>
                <w:spacing w:val="-3"/>
                <w:sz w:val="18"/>
                <w:szCs w:val="18"/>
              </w:rPr>
              <w:t>不足）</w:t>
            </w:r>
            <w:r>
              <w:rPr>
                <w:rFonts w:ascii="PingFang SC" w:hAnsi="PingFang SC" w:eastAsia="PingFang SC" w:cs="PingFang SC"/>
                <w:spacing w:val="-30"/>
                <w:sz w:val="18"/>
                <w:szCs w:val="18"/>
              </w:rPr>
              <w:t xml:space="preserve"> </w:t>
            </w:r>
            <w:r>
              <w:rPr>
                <w:spacing w:val="-3"/>
                <w:sz w:val="18"/>
                <w:szCs w:val="18"/>
              </w:rPr>
              <w:t xml:space="preserve">105 </w:t>
            </w:r>
            <w:r>
              <w:rPr>
                <w:rFonts w:ascii="PingFang SC" w:hAnsi="PingFang SC" w:eastAsia="PingFang SC" w:cs="PingFang SC"/>
                <w:spacing w:val="-3"/>
                <w:sz w:val="18"/>
                <w:szCs w:val="18"/>
              </w:rPr>
              <w:t xml:space="preserve">简单 </w:t>
            </w:r>
            <w:r>
              <w:rPr>
                <w:spacing w:val="-3"/>
                <w:sz w:val="18"/>
                <w:szCs w:val="18"/>
              </w:rPr>
              <w:t>1</w:t>
            </w:r>
            <w:r>
              <w:rPr>
                <w:sz w:val="18"/>
                <w:szCs w:val="18"/>
              </w:rPr>
              <w:t xml:space="preserve">  </w:t>
            </w:r>
            <w:r>
              <w:rPr>
                <w:spacing w:val="-3"/>
                <w:sz w:val="18"/>
                <w:szCs w:val="18"/>
              </w:rPr>
              <w:t xml:space="preserve">90 </w:t>
            </w:r>
            <w:r>
              <w:rPr>
                <w:rFonts w:ascii="PingFang SC" w:hAnsi="PingFang SC" w:eastAsia="PingFang SC" w:cs="PingFang SC"/>
                <w:spacing w:val="-3"/>
                <w:sz w:val="18"/>
                <w:szCs w:val="18"/>
              </w:rPr>
              <w:t xml:space="preserve">经济重要 </w:t>
            </w:r>
            <w:r>
              <w:rPr>
                <w:spacing w:val="-3"/>
                <w:sz w:val="18"/>
                <w:szCs w:val="18"/>
              </w:rPr>
              <w:t xml:space="preserve">34 </w:t>
            </w:r>
            <w:r>
              <w:rPr>
                <w:rFonts w:ascii="PingFang SC" w:hAnsi="PingFang SC" w:eastAsia="PingFang SC" w:cs="PingFang SC"/>
                <w:spacing w:val="-3"/>
                <w:sz w:val="18"/>
                <w:szCs w:val="18"/>
              </w:rPr>
              <w:t xml:space="preserve">边缘 </w:t>
            </w:r>
            <w:r>
              <w:rPr>
                <w:spacing w:val="-3"/>
                <w:sz w:val="18"/>
                <w:szCs w:val="18"/>
              </w:rPr>
              <w:t xml:space="preserve">79 </w:t>
            </w:r>
            <w:r>
              <w:rPr>
                <w:rFonts w:ascii="PingFang SC" w:hAnsi="PingFang SC" w:eastAsia="PingFang SC" w:cs="PingFang SC"/>
                <w:spacing w:val="-3"/>
                <w:sz w:val="18"/>
                <w:szCs w:val="18"/>
              </w:rPr>
              <w:t xml:space="preserve">效果 </w:t>
            </w:r>
            <w:r>
              <w:rPr>
                <w:spacing w:val="-3"/>
                <w:sz w:val="18"/>
                <w:szCs w:val="18"/>
              </w:rPr>
              <w:t>1</w:t>
            </w:r>
            <w:r>
              <w:rPr>
                <w:spacing w:val="12"/>
                <w:w w:val="101"/>
                <w:sz w:val="18"/>
                <w:szCs w:val="18"/>
              </w:rPr>
              <w:t xml:space="preserve"> </w:t>
            </w:r>
            <w:r>
              <w:rPr>
                <w:spacing w:val="-4"/>
                <w:sz w:val="18"/>
                <w:szCs w:val="18"/>
              </w:rPr>
              <w:t xml:space="preserve">09 </w:t>
            </w:r>
            <w:r>
              <w:rPr>
                <w:rFonts w:ascii="PingFang SC" w:hAnsi="PingFang SC" w:eastAsia="PingFang SC" w:cs="PingFang SC"/>
                <w:spacing w:val="-4"/>
                <w:sz w:val="18"/>
                <w:szCs w:val="18"/>
              </w:rPr>
              <w:t xml:space="preserve">有效 </w:t>
            </w:r>
            <w:r>
              <w:rPr>
                <w:spacing w:val="-4"/>
                <w:sz w:val="18"/>
                <w:szCs w:val="18"/>
              </w:rPr>
              <w:t>39,</w:t>
            </w:r>
            <w:r>
              <w:rPr>
                <w:spacing w:val="30"/>
                <w:sz w:val="18"/>
                <w:szCs w:val="18"/>
              </w:rPr>
              <w:t xml:space="preserve"> </w:t>
            </w:r>
            <w:r>
              <w:rPr>
                <w:spacing w:val="-4"/>
                <w:sz w:val="18"/>
                <w:szCs w:val="18"/>
              </w:rPr>
              <w:t>190, 220</w:t>
            </w:r>
            <w:r>
              <w:rPr>
                <w:spacing w:val="9"/>
                <w:sz w:val="18"/>
                <w:szCs w:val="18"/>
              </w:rPr>
              <w:t xml:space="preserve"> </w:t>
            </w:r>
            <w:r>
              <w:rPr>
                <w:rFonts w:ascii="PingFang SC" w:hAnsi="PingFang SC" w:eastAsia="PingFang SC" w:cs="PingFang SC"/>
                <w:spacing w:val="-4"/>
                <w:sz w:val="18"/>
                <w:szCs w:val="18"/>
              </w:rPr>
              <w:t xml:space="preserve">高效 </w:t>
            </w:r>
            <w:r>
              <w:rPr>
                <w:spacing w:val="-4"/>
                <w:sz w:val="18"/>
                <w:szCs w:val="18"/>
              </w:rPr>
              <w:t>39,</w:t>
            </w:r>
            <w:r>
              <w:rPr>
                <w:spacing w:val="21"/>
                <w:w w:val="101"/>
                <w:sz w:val="18"/>
                <w:szCs w:val="18"/>
              </w:rPr>
              <w:t xml:space="preserve"> </w:t>
            </w:r>
            <w:r>
              <w:rPr>
                <w:spacing w:val="-4"/>
                <w:sz w:val="18"/>
                <w:szCs w:val="18"/>
              </w:rPr>
              <w:t>1</w:t>
            </w:r>
            <w:r>
              <w:rPr>
                <w:sz w:val="18"/>
                <w:szCs w:val="18"/>
              </w:rPr>
              <w:t xml:space="preserve"> </w:t>
            </w:r>
            <w:r>
              <w:rPr>
                <w:spacing w:val="-4"/>
                <w:sz w:val="18"/>
                <w:szCs w:val="18"/>
              </w:rPr>
              <w:t>90</w:t>
            </w:r>
            <w:r>
              <w:rPr>
                <w:spacing w:val="22"/>
                <w:w w:val="101"/>
                <w:sz w:val="18"/>
                <w:szCs w:val="18"/>
              </w:rPr>
              <w:t xml:space="preserve"> </w:t>
            </w:r>
            <w:r>
              <w:rPr>
                <w:rFonts w:ascii="PingFang SC" w:hAnsi="PingFang SC" w:eastAsia="PingFang SC" w:cs="PingFang SC"/>
                <w:spacing w:val="-4"/>
                <w:sz w:val="18"/>
                <w:szCs w:val="18"/>
              </w:rPr>
              <w:t xml:space="preserve">引出 </w:t>
            </w:r>
            <w:r>
              <w:rPr>
                <w:spacing w:val="-4"/>
                <w:sz w:val="18"/>
                <w:szCs w:val="18"/>
              </w:rPr>
              <w:t xml:space="preserve">109 </w:t>
            </w:r>
            <w:r>
              <w:rPr>
                <w:rFonts w:ascii="PingFang SC" w:hAnsi="PingFang SC" w:eastAsia="PingFang SC" w:cs="PingFang SC"/>
                <w:spacing w:val="-4"/>
                <w:sz w:val="18"/>
                <w:szCs w:val="18"/>
              </w:rPr>
              <w:t xml:space="preserve">消除 </w:t>
            </w:r>
            <w:r>
              <w:rPr>
                <w:spacing w:val="-4"/>
                <w:sz w:val="18"/>
                <w:szCs w:val="18"/>
              </w:rPr>
              <w:t>81</w:t>
            </w:r>
            <w:r>
              <w:rPr>
                <w:spacing w:val="6"/>
                <w:sz w:val="18"/>
                <w:szCs w:val="18"/>
              </w:rPr>
              <w:t xml:space="preserve"> </w:t>
            </w:r>
            <w:r>
              <w:rPr>
                <w:rFonts w:ascii="PingFang SC" w:hAnsi="PingFang SC" w:eastAsia="PingFang SC" w:cs="PingFang SC"/>
                <w:spacing w:val="-4"/>
                <w:sz w:val="18"/>
                <w:szCs w:val="18"/>
              </w:rPr>
              <w:t xml:space="preserve">嵌入 </w:t>
            </w:r>
            <w:r>
              <w:rPr>
                <w:spacing w:val="-4"/>
                <w:sz w:val="18"/>
                <w:szCs w:val="18"/>
              </w:rPr>
              <w:t>79</w:t>
            </w:r>
          </w:p>
          <w:p w14:paraId="2AC58F73">
            <w:pPr>
              <w:pStyle w:val="11"/>
              <w:spacing w:before="16" w:line="179" w:lineRule="auto"/>
              <w:ind w:left="143" w:firstLine="6"/>
              <w:rPr>
                <w:sz w:val="18"/>
                <w:szCs w:val="18"/>
              </w:rPr>
            </w:pPr>
            <w:r>
              <w:rPr>
                <w:rFonts w:ascii="PingFang SC" w:hAnsi="PingFang SC" w:eastAsia="PingFang SC" w:cs="PingFang SC"/>
                <w:spacing w:val="-4"/>
                <w:sz w:val="18"/>
                <w:szCs w:val="18"/>
              </w:rPr>
              <w:t xml:space="preserve">强调 </w:t>
            </w:r>
            <w:r>
              <w:rPr>
                <w:spacing w:val="-4"/>
                <w:sz w:val="18"/>
                <w:szCs w:val="18"/>
              </w:rPr>
              <w:t xml:space="preserve">218 </w:t>
            </w:r>
            <w:r>
              <w:rPr>
                <w:rFonts w:ascii="PingFang SC" w:hAnsi="PingFang SC" w:eastAsia="PingFang SC" w:cs="PingFang SC"/>
                <w:spacing w:val="-4"/>
                <w:sz w:val="18"/>
                <w:szCs w:val="18"/>
              </w:rPr>
              <w:t xml:space="preserve">雇佣 </w:t>
            </w:r>
            <w:r>
              <w:rPr>
                <w:spacing w:val="-4"/>
                <w:sz w:val="18"/>
                <w:szCs w:val="18"/>
              </w:rPr>
              <w:t xml:space="preserve">81 </w:t>
            </w:r>
            <w:r>
              <w:rPr>
                <w:rFonts w:ascii="PingFang SC" w:hAnsi="PingFang SC" w:eastAsia="PingFang SC" w:cs="PingFang SC"/>
                <w:spacing w:val="-4"/>
                <w:sz w:val="18"/>
                <w:szCs w:val="18"/>
              </w:rPr>
              <w:t xml:space="preserve">使能够 </w:t>
            </w:r>
            <w:r>
              <w:rPr>
                <w:spacing w:val="-4"/>
                <w:sz w:val="18"/>
                <w:szCs w:val="18"/>
              </w:rPr>
              <w:t>39,</w:t>
            </w:r>
            <w:r>
              <w:rPr>
                <w:spacing w:val="28"/>
                <w:sz w:val="18"/>
                <w:szCs w:val="18"/>
              </w:rPr>
              <w:t xml:space="preserve"> </w:t>
            </w:r>
            <w:r>
              <w:rPr>
                <w:spacing w:val="-4"/>
                <w:sz w:val="18"/>
                <w:szCs w:val="18"/>
              </w:rPr>
              <w:t>8</w:t>
            </w:r>
            <w:r>
              <w:rPr>
                <w:sz w:val="18"/>
                <w:szCs w:val="18"/>
              </w:rPr>
              <w:t xml:space="preserve">  </w:t>
            </w:r>
            <w:r>
              <w:rPr>
                <w:spacing w:val="-2"/>
                <w:sz w:val="18"/>
                <w:szCs w:val="18"/>
              </w:rPr>
              <w:t>2,</w:t>
            </w:r>
            <w:r>
              <w:rPr>
                <w:spacing w:val="22"/>
                <w:sz w:val="18"/>
                <w:szCs w:val="18"/>
              </w:rPr>
              <w:t xml:space="preserve"> </w:t>
            </w:r>
            <w:r>
              <w:rPr>
                <w:spacing w:val="-2"/>
                <w:sz w:val="18"/>
                <w:szCs w:val="18"/>
              </w:rPr>
              <w:t xml:space="preserve">190 </w:t>
            </w:r>
            <w:r>
              <w:rPr>
                <w:rFonts w:ascii="PingFang SC" w:hAnsi="PingFang SC" w:eastAsia="PingFang SC" w:cs="PingFang SC"/>
                <w:spacing w:val="-2"/>
                <w:sz w:val="18"/>
                <w:szCs w:val="18"/>
              </w:rPr>
              <w:t>包裹（在）</w:t>
            </w:r>
            <w:r>
              <w:rPr>
                <w:spacing w:val="-2"/>
                <w:sz w:val="18"/>
                <w:szCs w:val="18"/>
              </w:rPr>
              <w:t xml:space="preserve">79 </w:t>
            </w:r>
            <w:r>
              <w:rPr>
                <w:rFonts w:ascii="PingFang SC" w:hAnsi="PingFang SC" w:eastAsia="PingFang SC" w:cs="PingFang SC"/>
                <w:spacing w:val="-2"/>
                <w:sz w:val="18"/>
                <w:szCs w:val="18"/>
              </w:rPr>
              <w:t xml:space="preserve">鼓励 </w:t>
            </w:r>
            <w:r>
              <w:rPr>
                <w:spacing w:val="-2"/>
                <w:sz w:val="18"/>
                <w:szCs w:val="18"/>
              </w:rPr>
              <w:t>190,</w:t>
            </w:r>
            <w:r>
              <w:rPr>
                <w:sz w:val="18"/>
                <w:szCs w:val="18"/>
              </w:rPr>
              <w:t xml:space="preserve"> </w:t>
            </w:r>
            <w:r>
              <w:rPr>
                <w:spacing w:val="-2"/>
                <w:sz w:val="18"/>
                <w:szCs w:val="18"/>
              </w:rPr>
              <w:t xml:space="preserve">192 </w:t>
            </w:r>
            <w:r>
              <w:rPr>
                <w:rFonts w:ascii="PingFang SC" w:hAnsi="PingFang SC" w:eastAsia="PingFang SC" w:cs="PingFang SC"/>
                <w:spacing w:val="-2"/>
                <w:sz w:val="18"/>
                <w:szCs w:val="18"/>
              </w:rPr>
              <w:t xml:space="preserve">增强 </w:t>
            </w:r>
            <w:r>
              <w:rPr>
                <w:spacing w:val="-2"/>
                <w:sz w:val="18"/>
                <w:szCs w:val="18"/>
              </w:rPr>
              <w:t>36,</w:t>
            </w:r>
            <w:r>
              <w:rPr>
                <w:spacing w:val="11"/>
                <w:sz w:val="18"/>
                <w:szCs w:val="18"/>
              </w:rPr>
              <w:t xml:space="preserve"> </w:t>
            </w:r>
            <w:r>
              <w:rPr>
                <w:spacing w:val="-2"/>
                <w:sz w:val="18"/>
                <w:szCs w:val="18"/>
              </w:rPr>
              <w:t>82,</w:t>
            </w:r>
            <w:r>
              <w:rPr>
                <w:spacing w:val="21"/>
                <w:sz w:val="18"/>
                <w:szCs w:val="18"/>
              </w:rPr>
              <w:t xml:space="preserve"> </w:t>
            </w:r>
            <w:r>
              <w:rPr>
                <w:spacing w:val="-2"/>
                <w:sz w:val="18"/>
                <w:szCs w:val="18"/>
              </w:rPr>
              <w:t>190, 22</w:t>
            </w:r>
            <w:r>
              <w:rPr>
                <w:spacing w:val="-3"/>
                <w:sz w:val="18"/>
                <w:szCs w:val="18"/>
              </w:rPr>
              <w:t xml:space="preserve">0 </w:t>
            </w:r>
            <w:r>
              <w:rPr>
                <w:rFonts w:ascii="PingFang SC" w:hAnsi="PingFang SC" w:eastAsia="PingFang SC" w:cs="PingFang SC"/>
                <w:spacing w:val="-3"/>
                <w:sz w:val="18"/>
                <w:szCs w:val="18"/>
              </w:rPr>
              <w:t>确保</w:t>
            </w:r>
            <w:r>
              <w:rPr>
                <w:rFonts w:ascii="PingFang SC" w:hAnsi="PingFang SC" w:eastAsia="PingFang SC" w:cs="PingFang SC"/>
                <w:sz w:val="18"/>
                <w:szCs w:val="18"/>
              </w:rPr>
              <w:t xml:space="preserve">  </w:t>
            </w:r>
            <w:r>
              <w:rPr>
                <w:spacing w:val="-4"/>
                <w:sz w:val="18"/>
                <w:szCs w:val="18"/>
              </w:rPr>
              <w:t>82,</w:t>
            </w:r>
            <w:r>
              <w:rPr>
                <w:spacing w:val="37"/>
                <w:w w:val="101"/>
                <w:sz w:val="18"/>
                <w:szCs w:val="18"/>
              </w:rPr>
              <w:t xml:space="preserve"> </w:t>
            </w:r>
            <w:r>
              <w:rPr>
                <w:spacing w:val="-4"/>
                <w:sz w:val="18"/>
                <w:szCs w:val="18"/>
              </w:rPr>
              <w:t xml:space="preserve">190, 220 </w:t>
            </w:r>
            <w:r>
              <w:rPr>
                <w:rFonts w:ascii="PingFang SC" w:hAnsi="PingFang SC" w:eastAsia="PingFang SC" w:cs="PingFang SC"/>
                <w:spacing w:val="-4"/>
                <w:sz w:val="18"/>
                <w:szCs w:val="18"/>
              </w:rPr>
              <w:t xml:space="preserve">完全 </w:t>
            </w:r>
            <w:r>
              <w:rPr>
                <w:spacing w:val="-4"/>
                <w:sz w:val="18"/>
                <w:szCs w:val="18"/>
              </w:rPr>
              <w:t>84</w:t>
            </w:r>
            <w:r>
              <w:rPr>
                <w:spacing w:val="9"/>
                <w:sz w:val="18"/>
                <w:szCs w:val="18"/>
              </w:rPr>
              <w:t xml:space="preserve"> </w:t>
            </w:r>
            <w:r>
              <w:rPr>
                <w:rFonts w:ascii="PingFang SC" w:hAnsi="PingFang SC" w:eastAsia="PingFang SC" w:cs="PingFang SC"/>
                <w:spacing w:val="-4"/>
                <w:sz w:val="18"/>
                <w:szCs w:val="18"/>
              </w:rPr>
              <w:t>相等</w:t>
            </w:r>
            <w:r>
              <w:rPr>
                <w:rFonts w:ascii="PingFang SC" w:hAnsi="PingFang SC" w:eastAsia="PingFang SC" w:cs="PingFang SC"/>
                <w:spacing w:val="6"/>
                <w:sz w:val="18"/>
                <w:szCs w:val="18"/>
              </w:rPr>
              <w:t xml:space="preserve"> </w:t>
            </w:r>
            <w:r>
              <w:rPr>
                <w:spacing w:val="-4"/>
                <w:sz w:val="18"/>
                <w:szCs w:val="18"/>
              </w:rPr>
              <w:t>140</w:t>
            </w:r>
            <w:r>
              <w:rPr>
                <w:sz w:val="18"/>
                <w:szCs w:val="18"/>
              </w:rPr>
              <w:t xml:space="preserve">   </w:t>
            </w:r>
            <w:r>
              <w:rPr>
                <w:rFonts w:ascii="PingFang SC" w:hAnsi="PingFang SC" w:eastAsia="PingFang SC" w:cs="PingFang SC"/>
                <w:spacing w:val="-3"/>
                <w:sz w:val="18"/>
                <w:szCs w:val="18"/>
              </w:rPr>
              <w:t xml:space="preserve">等间距 </w:t>
            </w:r>
            <w:r>
              <w:rPr>
                <w:spacing w:val="-3"/>
                <w:sz w:val="18"/>
                <w:szCs w:val="18"/>
              </w:rPr>
              <w:t xml:space="preserve">79 </w:t>
            </w:r>
            <w:r>
              <w:rPr>
                <w:rFonts w:ascii="PingFang SC" w:hAnsi="PingFang SC" w:eastAsia="PingFang SC" w:cs="PingFang SC"/>
                <w:spacing w:val="-3"/>
                <w:sz w:val="18"/>
                <w:szCs w:val="18"/>
              </w:rPr>
              <w:t xml:space="preserve">等距 </w:t>
            </w:r>
            <w:r>
              <w:rPr>
                <w:spacing w:val="-3"/>
                <w:sz w:val="18"/>
                <w:szCs w:val="18"/>
              </w:rPr>
              <w:t xml:space="preserve">79 </w:t>
            </w:r>
            <w:r>
              <w:rPr>
                <w:rFonts w:ascii="PingFang SC" w:hAnsi="PingFang SC" w:eastAsia="PingFang SC" w:cs="PingFang SC"/>
                <w:spacing w:val="-3"/>
                <w:sz w:val="18"/>
                <w:szCs w:val="18"/>
              </w:rPr>
              <w:t xml:space="preserve">设备 </w:t>
            </w:r>
            <w:r>
              <w:rPr>
                <w:spacing w:val="-3"/>
                <w:sz w:val="18"/>
                <w:szCs w:val="18"/>
              </w:rPr>
              <w:t xml:space="preserve">77 </w:t>
            </w:r>
            <w:r>
              <w:rPr>
                <w:rFonts w:ascii="PingFang SC" w:hAnsi="PingFang SC" w:eastAsia="PingFang SC" w:cs="PingFang SC"/>
                <w:spacing w:val="-3"/>
                <w:sz w:val="18"/>
                <w:szCs w:val="18"/>
              </w:rPr>
              <w:t>等</w:t>
            </w:r>
            <w:r>
              <w:rPr>
                <w:rFonts w:ascii="PingFang SC" w:hAnsi="PingFang SC" w:eastAsia="PingFang SC" w:cs="PingFang SC"/>
                <w:spacing w:val="5"/>
                <w:sz w:val="18"/>
                <w:szCs w:val="18"/>
              </w:rPr>
              <w:t xml:space="preserve">  </w:t>
            </w:r>
            <w:r>
              <w:rPr>
                <w:rFonts w:ascii="PingFang SC" w:hAnsi="PingFang SC" w:eastAsia="PingFang SC" w:cs="PingFang SC"/>
                <w:spacing w:val="-4"/>
                <w:sz w:val="18"/>
                <w:szCs w:val="18"/>
              </w:rPr>
              <w:t xml:space="preserve">价 </w:t>
            </w:r>
            <w:r>
              <w:rPr>
                <w:spacing w:val="-4"/>
                <w:sz w:val="18"/>
                <w:szCs w:val="18"/>
              </w:rPr>
              <w:t xml:space="preserve">141 </w:t>
            </w:r>
            <w:r>
              <w:rPr>
                <w:rFonts w:ascii="PingFang SC" w:hAnsi="PingFang SC" w:eastAsia="PingFang SC" w:cs="PingFang SC"/>
                <w:spacing w:val="-4"/>
                <w:sz w:val="18"/>
                <w:szCs w:val="18"/>
              </w:rPr>
              <w:t xml:space="preserve">错误 </w:t>
            </w:r>
            <w:r>
              <w:rPr>
                <w:spacing w:val="-4"/>
                <w:sz w:val="18"/>
                <w:szCs w:val="18"/>
              </w:rPr>
              <w:t>37</w:t>
            </w:r>
            <w:r>
              <w:rPr>
                <w:spacing w:val="21"/>
                <w:sz w:val="18"/>
                <w:szCs w:val="18"/>
              </w:rPr>
              <w:t xml:space="preserve"> </w:t>
            </w:r>
            <w:r>
              <w:rPr>
                <w:rFonts w:ascii="PingFang SC" w:hAnsi="PingFang SC" w:eastAsia="PingFang SC" w:cs="PingFang SC"/>
                <w:spacing w:val="-4"/>
                <w:sz w:val="18"/>
                <w:szCs w:val="18"/>
              </w:rPr>
              <w:t xml:space="preserve">必要 </w:t>
            </w:r>
            <w:r>
              <w:rPr>
                <w:spacing w:val="-4"/>
                <w:sz w:val="18"/>
                <w:szCs w:val="18"/>
              </w:rPr>
              <w:t>34,</w:t>
            </w:r>
            <w:r>
              <w:rPr>
                <w:spacing w:val="21"/>
                <w:sz w:val="18"/>
                <w:szCs w:val="18"/>
              </w:rPr>
              <w:t xml:space="preserve"> </w:t>
            </w:r>
            <w:r>
              <w:rPr>
                <w:spacing w:val="-4"/>
                <w:sz w:val="18"/>
                <w:szCs w:val="18"/>
              </w:rPr>
              <w:t>141, 2</w:t>
            </w:r>
            <w:r>
              <w:rPr>
                <w:sz w:val="18"/>
                <w:szCs w:val="18"/>
              </w:rPr>
              <w:t xml:space="preserve">  </w:t>
            </w:r>
            <w:r>
              <w:rPr>
                <w:spacing w:val="-2"/>
                <w:sz w:val="18"/>
                <w:szCs w:val="18"/>
              </w:rPr>
              <w:t xml:space="preserve">18 </w:t>
            </w:r>
            <w:r>
              <w:rPr>
                <w:rFonts w:ascii="PingFang SC" w:hAnsi="PingFang SC" w:eastAsia="PingFang SC" w:cs="PingFang SC"/>
                <w:spacing w:val="-2"/>
                <w:sz w:val="18"/>
                <w:szCs w:val="18"/>
              </w:rPr>
              <w:t xml:space="preserve">本质上相同 </w:t>
            </w:r>
            <w:r>
              <w:rPr>
                <w:spacing w:val="-2"/>
                <w:sz w:val="18"/>
                <w:szCs w:val="18"/>
              </w:rPr>
              <w:t xml:space="preserve">85 </w:t>
            </w:r>
            <w:r>
              <w:rPr>
                <w:rFonts w:ascii="PingFang SC" w:hAnsi="PingFang SC" w:eastAsia="PingFang SC" w:cs="PingFang SC"/>
                <w:spacing w:val="-2"/>
                <w:sz w:val="18"/>
                <w:szCs w:val="18"/>
              </w:rPr>
              <w:t>本质上相同</w:t>
            </w:r>
            <w:r>
              <w:rPr>
                <w:rFonts w:ascii="PingFang SC" w:hAnsi="PingFang SC" w:eastAsia="PingFang SC" w:cs="PingFang SC"/>
                <w:spacing w:val="7"/>
                <w:sz w:val="18"/>
                <w:szCs w:val="18"/>
              </w:rPr>
              <w:t xml:space="preserve">  </w:t>
            </w:r>
            <w:r>
              <w:rPr>
                <w:spacing w:val="-3"/>
                <w:sz w:val="18"/>
                <w:szCs w:val="18"/>
              </w:rPr>
              <w:t xml:space="preserve">85 </w:t>
            </w:r>
            <w:r>
              <w:rPr>
                <w:rFonts w:ascii="PingFang SC" w:hAnsi="PingFang SC" w:eastAsia="PingFang SC" w:cs="PingFang SC"/>
                <w:spacing w:val="-3"/>
                <w:sz w:val="18"/>
                <w:szCs w:val="18"/>
              </w:rPr>
              <w:t xml:space="preserve">建立 </w:t>
            </w:r>
            <w:r>
              <w:rPr>
                <w:spacing w:val="-3"/>
                <w:sz w:val="18"/>
                <w:szCs w:val="18"/>
              </w:rPr>
              <w:t>36,</w:t>
            </w:r>
            <w:r>
              <w:rPr>
                <w:spacing w:val="20"/>
                <w:sz w:val="18"/>
                <w:szCs w:val="18"/>
              </w:rPr>
              <w:t xml:space="preserve"> </w:t>
            </w:r>
            <w:r>
              <w:rPr>
                <w:spacing w:val="-3"/>
                <w:sz w:val="18"/>
                <w:szCs w:val="18"/>
              </w:rPr>
              <w:t xml:space="preserve">82 </w:t>
            </w:r>
            <w:r>
              <w:rPr>
                <w:rFonts w:ascii="PingFang SC" w:hAnsi="PingFang SC" w:eastAsia="PingFang SC" w:cs="PingFang SC"/>
                <w:spacing w:val="-3"/>
                <w:sz w:val="18"/>
                <w:szCs w:val="18"/>
              </w:rPr>
              <w:t xml:space="preserve">估计 </w:t>
            </w:r>
            <w:r>
              <w:rPr>
                <w:spacing w:val="-3"/>
                <w:sz w:val="18"/>
                <w:szCs w:val="18"/>
              </w:rPr>
              <w:t>36,</w:t>
            </w:r>
            <w:r>
              <w:rPr>
                <w:spacing w:val="11"/>
                <w:sz w:val="18"/>
                <w:szCs w:val="18"/>
              </w:rPr>
              <w:t xml:space="preserve"> </w:t>
            </w:r>
            <w:r>
              <w:rPr>
                <w:spacing w:val="-3"/>
                <w:sz w:val="18"/>
                <w:szCs w:val="18"/>
              </w:rPr>
              <w:t xml:space="preserve">81 </w:t>
            </w:r>
            <w:r>
              <w:rPr>
                <w:rFonts w:ascii="PingFang SC" w:hAnsi="PingFang SC" w:eastAsia="PingFang SC" w:cs="PingFang SC"/>
                <w:spacing w:val="-3"/>
                <w:sz w:val="18"/>
                <w:szCs w:val="18"/>
              </w:rPr>
              <w:t>评</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 xml:space="preserve">估 </w:t>
            </w:r>
            <w:r>
              <w:rPr>
                <w:spacing w:val="-2"/>
                <w:sz w:val="18"/>
                <w:szCs w:val="18"/>
              </w:rPr>
              <w:t>36, 39, 219</w:t>
            </w:r>
            <w:r>
              <w:rPr>
                <w:spacing w:val="20"/>
                <w:sz w:val="18"/>
                <w:szCs w:val="18"/>
              </w:rPr>
              <w:t xml:space="preserve"> </w:t>
            </w:r>
            <w:r>
              <w:rPr>
                <w:rFonts w:ascii="PingFang SC" w:hAnsi="PingFang SC" w:eastAsia="PingFang SC" w:cs="PingFang SC"/>
                <w:spacing w:val="-2"/>
                <w:sz w:val="18"/>
                <w:szCs w:val="18"/>
              </w:rPr>
              <w:t>即使（更高</w:t>
            </w:r>
            <w:r>
              <w:rPr>
                <w:spacing w:val="-2"/>
                <w:sz w:val="18"/>
                <w:szCs w:val="18"/>
              </w:rPr>
              <w:t>/</w:t>
            </w:r>
            <w:r>
              <w:rPr>
                <w:rFonts w:ascii="PingFang SC" w:hAnsi="PingFang SC" w:eastAsia="PingFang SC" w:cs="PingFang SC"/>
                <w:spacing w:val="-2"/>
                <w:sz w:val="18"/>
                <w:szCs w:val="18"/>
              </w:rPr>
              <w:t>更</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低）</w:t>
            </w:r>
            <w:r>
              <w:rPr>
                <w:spacing w:val="-3"/>
                <w:sz w:val="18"/>
                <w:szCs w:val="18"/>
              </w:rPr>
              <w:t xml:space="preserve">105 </w:t>
            </w:r>
            <w:r>
              <w:rPr>
                <w:rFonts w:ascii="PingFang SC" w:hAnsi="PingFang SC" w:eastAsia="PingFang SC" w:cs="PingFang SC"/>
                <w:spacing w:val="-3"/>
                <w:sz w:val="18"/>
                <w:szCs w:val="18"/>
              </w:rPr>
              <w:t xml:space="preserve">尽管如此 </w:t>
            </w:r>
            <w:r>
              <w:rPr>
                <w:spacing w:val="-3"/>
                <w:sz w:val="18"/>
                <w:szCs w:val="18"/>
              </w:rPr>
              <w:t xml:space="preserve">10 </w:t>
            </w:r>
            <w:r>
              <w:rPr>
                <w:rFonts w:ascii="PingFang SC" w:hAnsi="PingFang SC" w:eastAsia="PingFang SC" w:cs="PingFang SC"/>
                <w:spacing w:val="-3"/>
                <w:sz w:val="18"/>
                <w:szCs w:val="18"/>
              </w:rPr>
              <w:t>尽管</w:t>
            </w:r>
            <w:r>
              <w:rPr>
                <w:rFonts w:ascii="PingFang SC" w:hAnsi="PingFang SC" w:eastAsia="PingFang SC" w:cs="PingFang SC"/>
                <w:spacing w:val="19"/>
                <w:sz w:val="18"/>
                <w:szCs w:val="18"/>
              </w:rPr>
              <w:t xml:space="preserve"> </w:t>
            </w:r>
            <w:r>
              <w:rPr>
                <w:spacing w:val="-3"/>
                <w:sz w:val="18"/>
                <w:szCs w:val="18"/>
              </w:rPr>
              <w:t>10</w:t>
            </w:r>
            <w:r>
              <w:rPr>
                <w:sz w:val="18"/>
                <w:szCs w:val="18"/>
              </w:rPr>
              <w:t xml:space="preserve">   </w:t>
            </w:r>
            <w:r>
              <w:rPr>
                <w:rFonts w:ascii="PingFang SC" w:hAnsi="PingFang SC" w:eastAsia="PingFang SC" w:cs="PingFang SC"/>
                <w:spacing w:val="-3"/>
                <w:sz w:val="18"/>
                <w:szCs w:val="18"/>
              </w:rPr>
              <w:t xml:space="preserve">最终 </w:t>
            </w:r>
            <w:r>
              <w:rPr>
                <w:spacing w:val="-3"/>
                <w:sz w:val="18"/>
                <w:szCs w:val="18"/>
              </w:rPr>
              <w:t>98, 99,</w:t>
            </w:r>
            <w:r>
              <w:rPr>
                <w:spacing w:val="31"/>
                <w:sz w:val="18"/>
                <w:szCs w:val="18"/>
              </w:rPr>
              <w:t xml:space="preserve"> </w:t>
            </w:r>
            <w:r>
              <w:rPr>
                <w:spacing w:val="-3"/>
                <w:sz w:val="18"/>
                <w:szCs w:val="18"/>
              </w:rPr>
              <w:t xml:space="preserve">193 </w:t>
            </w:r>
            <w:r>
              <w:rPr>
                <w:rFonts w:ascii="PingFang SC" w:hAnsi="PingFang SC" w:eastAsia="PingFang SC" w:cs="PingFang SC"/>
                <w:spacing w:val="-3"/>
                <w:sz w:val="18"/>
                <w:szCs w:val="18"/>
              </w:rPr>
              <w:t>每个</w:t>
            </w:r>
            <w:r>
              <w:rPr>
                <w:spacing w:val="-3"/>
                <w:sz w:val="18"/>
                <w:szCs w:val="18"/>
              </w:rPr>
              <w:t>/</w:t>
            </w:r>
            <w:r>
              <w:rPr>
                <w:rFonts w:ascii="PingFang SC" w:hAnsi="PingFang SC" w:eastAsia="PingFang SC" w:cs="PingFang SC"/>
                <w:spacing w:val="-3"/>
                <w:sz w:val="18"/>
                <w:szCs w:val="18"/>
              </w:rPr>
              <w:t xml:space="preserve">每个 </w:t>
            </w:r>
            <w:r>
              <w:rPr>
                <w:spacing w:val="-3"/>
                <w:sz w:val="18"/>
                <w:szCs w:val="18"/>
              </w:rPr>
              <w:t>84</w:t>
            </w:r>
            <w:r>
              <w:rPr>
                <w:sz w:val="18"/>
                <w:szCs w:val="18"/>
              </w:rPr>
              <w:t xml:space="preserve">   </w:t>
            </w:r>
            <w:r>
              <w:rPr>
                <w:rFonts w:ascii="PingFang SC" w:hAnsi="PingFang SC" w:eastAsia="PingFang SC" w:cs="PingFang SC"/>
                <w:spacing w:val="-4"/>
                <w:sz w:val="18"/>
                <w:szCs w:val="18"/>
              </w:rPr>
              <w:t>证据在图</w:t>
            </w:r>
            <w:r>
              <w:rPr>
                <w:spacing w:val="-4"/>
                <w:sz w:val="18"/>
                <w:szCs w:val="18"/>
              </w:rPr>
              <w:t>1</w:t>
            </w:r>
            <w:r>
              <w:rPr>
                <w:rFonts w:ascii="PingFang SC" w:hAnsi="PingFang SC" w:eastAsia="PingFang SC" w:cs="PingFang SC"/>
                <w:spacing w:val="-4"/>
                <w:sz w:val="18"/>
                <w:szCs w:val="18"/>
              </w:rPr>
              <w:t xml:space="preserve">中 </w:t>
            </w:r>
            <w:r>
              <w:rPr>
                <w:spacing w:val="-4"/>
                <w:sz w:val="18"/>
                <w:szCs w:val="18"/>
              </w:rPr>
              <w:t>139</w:t>
            </w:r>
            <w:r>
              <w:rPr>
                <w:spacing w:val="24"/>
                <w:w w:val="101"/>
                <w:sz w:val="18"/>
                <w:szCs w:val="18"/>
              </w:rPr>
              <w:t xml:space="preserve"> </w:t>
            </w:r>
            <w:r>
              <w:rPr>
                <w:rFonts w:ascii="PingFang SC" w:hAnsi="PingFang SC" w:eastAsia="PingFang SC" w:cs="PingFang SC"/>
                <w:spacing w:val="-4"/>
                <w:sz w:val="18"/>
                <w:szCs w:val="18"/>
              </w:rPr>
              <w:t xml:space="preserve">明显 </w:t>
            </w:r>
            <w:r>
              <w:rPr>
                <w:spacing w:val="-4"/>
                <w:sz w:val="18"/>
                <w:szCs w:val="18"/>
              </w:rPr>
              <w:t>190</w:t>
            </w:r>
            <w:r>
              <w:rPr>
                <w:spacing w:val="8"/>
                <w:sz w:val="18"/>
                <w:szCs w:val="18"/>
              </w:rPr>
              <w:t xml:space="preserve"> </w:t>
            </w:r>
            <w:r>
              <w:rPr>
                <w:rFonts w:ascii="PingFang SC" w:hAnsi="PingFang SC" w:eastAsia="PingFang SC" w:cs="PingFang SC"/>
                <w:spacing w:val="-4"/>
                <w:sz w:val="18"/>
                <w:szCs w:val="18"/>
              </w:rPr>
              <w:t>显</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然 </w:t>
            </w:r>
            <w:r>
              <w:rPr>
                <w:spacing w:val="-3"/>
                <w:sz w:val="18"/>
                <w:szCs w:val="18"/>
              </w:rPr>
              <w:t xml:space="preserve">148 </w:t>
            </w:r>
            <w:r>
              <w:rPr>
                <w:rFonts w:ascii="PingFang SC" w:hAnsi="PingFang SC" w:eastAsia="PingFang SC" w:cs="PingFang SC"/>
                <w:spacing w:val="-3"/>
                <w:sz w:val="18"/>
                <w:szCs w:val="18"/>
              </w:rPr>
              <w:t>精确</w:t>
            </w:r>
            <w:r>
              <w:rPr>
                <w:rFonts w:ascii="PingFang SC" w:hAnsi="PingFang SC" w:eastAsia="PingFang SC" w:cs="PingFang SC"/>
                <w:spacing w:val="11"/>
                <w:sz w:val="18"/>
                <w:szCs w:val="18"/>
              </w:rPr>
              <w:t xml:space="preserve"> </w:t>
            </w:r>
            <w:r>
              <w:rPr>
                <w:spacing w:val="-3"/>
                <w:sz w:val="18"/>
                <w:szCs w:val="18"/>
              </w:rPr>
              <w:t>190, 220</w:t>
            </w:r>
            <w:r>
              <w:rPr>
                <w:spacing w:val="5"/>
                <w:sz w:val="18"/>
                <w:szCs w:val="18"/>
              </w:rPr>
              <w:t xml:space="preserve"> </w:t>
            </w:r>
            <w:r>
              <w:rPr>
                <w:rFonts w:ascii="PingFang SC" w:hAnsi="PingFang SC" w:eastAsia="PingFang SC" w:cs="PingFang SC"/>
                <w:spacing w:val="-3"/>
                <w:sz w:val="18"/>
                <w:szCs w:val="18"/>
              </w:rPr>
              <w:t xml:space="preserve">检查 </w:t>
            </w:r>
            <w:r>
              <w:rPr>
                <w:spacing w:val="-3"/>
                <w:sz w:val="18"/>
                <w:szCs w:val="18"/>
              </w:rPr>
              <w:t>36,</w:t>
            </w:r>
            <w:r>
              <w:rPr>
                <w:sz w:val="18"/>
                <w:szCs w:val="18"/>
              </w:rPr>
              <w:t xml:space="preserve">   </w:t>
            </w:r>
            <w:r>
              <w:rPr>
                <w:spacing w:val="-3"/>
                <w:sz w:val="18"/>
                <w:szCs w:val="18"/>
              </w:rPr>
              <w:t xml:space="preserve">217, 218 </w:t>
            </w:r>
            <w:r>
              <w:rPr>
                <w:rFonts w:ascii="PingFang SC" w:hAnsi="PingFang SC" w:eastAsia="PingFang SC" w:cs="PingFang SC"/>
                <w:spacing w:val="-3"/>
                <w:sz w:val="18"/>
                <w:szCs w:val="18"/>
              </w:rPr>
              <w:t xml:space="preserve">优秀 </w:t>
            </w:r>
            <w:r>
              <w:rPr>
                <w:spacing w:val="-3"/>
                <w:sz w:val="18"/>
                <w:szCs w:val="18"/>
              </w:rPr>
              <w:t>39,</w:t>
            </w:r>
            <w:r>
              <w:rPr>
                <w:spacing w:val="32"/>
                <w:sz w:val="18"/>
                <w:szCs w:val="18"/>
              </w:rPr>
              <w:t xml:space="preserve"> </w:t>
            </w:r>
            <w:r>
              <w:rPr>
                <w:spacing w:val="-3"/>
                <w:sz w:val="18"/>
                <w:szCs w:val="18"/>
              </w:rPr>
              <w:t>141,</w:t>
            </w:r>
            <w:r>
              <w:rPr>
                <w:spacing w:val="21"/>
                <w:sz w:val="18"/>
                <w:szCs w:val="18"/>
              </w:rPr>
              <w:t xml:space="preserve"> </w:t>
            </w:r>
            <w:r>
              <w:rPr>
                <w:spacing w:val="-3"/>
                <w:sz w:val="18"/>
                <w:szCs w:val="18"/>
              </w:rPr>
              <w:t>189</w:t>
            </w:r>
          </w:p>
        </w:tc>
      </w:tr>
    </w:tbl>
    <w:p w14:paraId="39B23E61">
      <w:pPr>
        <w:pStyle w:val="6"/>
      </w:pPr>
    </w:p>
    <w:p w14:paraId="5CE578F2">
      <w:pPr>
        <w:sectPr>
          <w:pgSz w:w="8211" w:h="12387"/>
          <w:pgMar w:top="400" w:right="1231" w:bottom="400" w:left="857" w:header="0" w:footer="0" w:gutter="0"/>
          <w:cols w:space="720" w:num="1"/>
        </w:sectPr>
      </w:pPr>
    </w:p>
    <w:p w14:paraId="6EC6965A">
      <w:pPr>
        <w:spacing w:before="155" w:line="213" w:lineRule="auto"/>
        <w:jc w:val="right"/>
        <w:rPr>
          <w:rFonts w:ascii="Times New Roman" w:hAnsi="Times New Roman" w:eastAsia="Times New Roman" w:cs="Times New Roman"/>
          <w:sz w:val="18"/>
          <w:szCs w:val="18"/>
        </w:rPr>
      </w:pPr>
      <w:r>
        <w:rPr>
          <w:rFonts w:ascii="PingFang SC" w:hAnsi="PingFang SC" w:eastAsia="PingFang SC" w:cs="PingFang SC"/>
          <w:b/>
          <w:bCs/>
          <w:spacing w:val="9"/>
          <w:sz w:val="18"/>
          <w:szCs w:val="18"/>
        </w:rPr>
        <w:t>Index</w:t>
      </w:r>
      <w:r>
        <w:rPr>
          <w:rFonts w:ascii="PingFang SC" w:hAnsi="PingFang SC" w:eastAsia="PingFang SC" w:cs="PingFang SC"/>
          <w:spacing w:val="4"/>
          <w:sz w:val="18"/>
          <w:szCs w:val="18"/>
        </w:rPr>
        <w:t xml:space="preserve">  </w:t>
      </w:r>
      <w:r>
        <w:rPr>
          <w:rFonts w:ascii="PingFang SC" w:hAnsi="PingFang SC" w:eastAsia="PingFang SC" w:cs="PingFang SC"/>
          <w:b/>
          <w:bCs/>
          <w:spacing w:val="9"/>
          <w:sz w:val="18"/>
          <w:szCs w:val="18"/>
        </w:rPr>
        <w:t>of</w:t>
      </w:r>
      <w:r>
        <w:rPr>
          <w:rFonts w:ascii="PingFang SC" w:hAnsi="PingFang SC" w:eastAsia="PingFang SC" w:cs="PingFang SC"/>
          <w:spacing w:val="9"/>
          <w:sz w:val="18"/>
          <w:szCs w:val="18"/>
        </w:rPr>
        <w:t xml:space="preserve">  </w:t>
      </w:r>
      <w:r>
        <w:rPr>
          <w:rFonts w:ascii="PingFang SC" w:hAnsi="PingFang SC" w:eastAsia="PingFang SC" w:cs="PingFang SC"/>
          <w:b/>
          <w:bCs/>
          <w:spacing w:val="9"/>
          <w:sz w:val="18"/>
          <w:szCs w:val="18"/>
        </w:rPr>
        <w:t>Vocabu</w:t>
      </w:r>
      <w:r>
        <w:rPr>
          <w:rFonts w:ascii="PingFang SC" w:hAnsi="PingFang SC" w:eastAsia="PingFang SC" w:cs="PingFang SC"/>
          <w:spacing w:val="-12"/>
          <w:sz w:val="18"/>
          <w:szCs w:val="18"/>
        </w:rPr>
        <w:t xml:space="preserve"> </w:t>
      </w:r>
      <w:r>
        <w:rPr>
          <w:rFonts w:ascii="PingFang SC" w:hAnsi="PingFang SC" w:eastAsia="PingFang SC" w:cs="PingFang SC"/>
          <w:b/>
          <w:bCs/>
          <w:spacing w:val="9"/>
          <w:sz w:val="18"/>
          <w:szCs w:val="18"/>
        </w:rPr>
        <w:t>lary</w:t>
      </w:r>
      <w:r>
        <w:rPr>
          <w:rFonts w:ascii="PingFang SC" w:hAnsi="PingFang SC" w:eastAsia="PingFang SC" w:cs="PingFang SC"/>
          <w:spacing w:val="16"/>
          <w:sz w:val="18"/>
          <w:szCs w:val="18"/>
        </w:rPr>
        <w:t xml:space="preserve">   </w:t>
      </w:r>
      <w:r>
        <w:rPr>
          <w:rFonts w:ascii="Times New Roman" w:hAnsi="Times New Roman" w:eastAsia="Times New Roman" w:cs="Times New Roman"/>
          <w:spacing w:val="9"/>
          <w:sz w:val="18"/>
          <w:szCs w:val="18"/>
        </w:rPr>
        <w:t>249</w:t>
      </w:r>
    </w:p>
    <w:p w14:paraId="213DC116">
      <w:pPr>
        <w:spacing w:before="105"/>
      </w:pPr>
    </w:p>
    <w:tbl>
      <w:tblPr>
        <w:tblStyle w:val="10"/>
        <w:tblW w:w="5937"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677"/>
        <w:gridCol w:w="3260"/>
      </w:tblGrid>
      <w:tr w14:paraId="56C6D697">
        <w:trPr>
          <w:trHeight w:val="213" w:hRule="atLeast"/>
        </w:trPr>
        <w:tc>
          <w:tcPr>
            <w:tcW w:w="2677" w:type="dxa"/>
            <w:vAlign w:val="top"/>
          </w:tcPr>
          <w:p w14:paraId="4C15C557">
            <w:pPr>
              <w:pStyle w:val="11"/>
              <w:spacing w:before="1" w:line="202" w:lineRule="exact"/>
              <w:ind w:left="4"/>
              <w:rPr>
                <w:rFonts w:ascii="PingFang SC" w:hAnsi="PingFang SC" w:eastAsia="PingFang SC" w:cs="PingFang SC"/>
                <w:sz w:val="18"/>
                <w:szCs w:val="18"/>
              </w:rPr>
            </w:pPr>
            <w:r>
              <w:rPr>
                <w:rFonts w:ascii="PingFang SC" w:hAnsi="PingFang SC" w:eastAsia="PingFang SC" w:cs="PingFang SC"/>
                <w:spacing w:val="-4"/>
                <w:position w:val="1"/>
                <w:sz w:val="18"/>
                <w:szCs w:val="18"/>
              </w:rPr>
              <w:t>例外的</w:t>
            </w:r>
            <w:r>
              <w:rPr>
                <w:rFonts w:ascii="PingFang SC" w:hAnsi="PingFang SC" w:eastAsia="PingFang SC" w:cs="PingFang SC"/>
                <w:spacing w:val="59"/>
                <w:position w:val="1"/>
                <w:sz w:val="18"/>
                <w:szCs w:val="18"/>
              </w:rPr>
              <w:t xml:space="preserve"> </w:t>
            </w:r>
            <w:r>
              <w:rPr>
                <w:spacing w:val="-4"/>
                <w:position w:val="1"/>
                <w:sz w:val="18"/>
                <w:szCs w:val="18"/>
              </w:rPr>
              <w:t>141,</w:t>
            </w:r>
            <w:r>
              <w:rPr>
                <w:spacing w:val="21"/>
                <w:position w:val="1"/>
                <w:sz w:val="18"/>
                <w:szCs w:val="18"/>
              </w:rPr>
              <w:t xml:space="preserve"> </w:t>
            </w:r>
            <w:r>
              <w:rPr>
                <w:spacing w:val="-4"/>
                <w:position w:val="1"/>
                <w:sz w:val="18"/>
                <w:szCs w:val="18"/>
              </w:rPr>
              <w:t xml:space="preserve">189 </w:t>
            </w:r>
            <w:r>
              <w:rPr>
                <w:rFonts w:ascii="PingFang SC" w:hAnsi="PingFang SC" w:eastAsia="PingFang SC" w:cs="PingFang SC"/>
                <w:spacing w:val="-4"/>
                <w:position w:val="1"/>
                <w:sz w:val="18"/>
                <w:szCs w:val="18"/>
              </w:rPr>
              <w:t>例外地</w:t>
            </w:r>
          </w:p>
        </w:tc>
        <w:tc>
          <w:tcPr>
            <w:tcW w:w="3260" w:type="dxa"/>
            <w:vAlign w:val="top"/>
          </w:tcPr>
          <w:p w14:paraId="2D93A8B1">
            <w:pPr>
              <w:pStyle w:val="11"/>
              <w:spacing w:line="203" w:lineRule="exact"/>
              <w:jc w:val="right"/>
              <w:rPr>
                <w:rFonts w:ascii="PingFang SC" w:hAnsi="PingFang SC" w:eastAsia="PingFang SC" w:cs="PingFang SC"/>
                <w:sz w:val="18"/>
                <w:szCs w:val="18"/>
              </w:rPr>
            </w:pPr>
            <w:r>
              <w:rPr>
                <w:rFonts w:ascii="PingFang SC" w:hAnsi="PingFang SC" w:eastAsia="PingFang SC" w:cs="PingFang SC"/>
                <w:spacing w:val="-3"/>
                <w:sz w:val="18"/>
                <w:szCs w:val="18"/>
              </w:rPr>
              <w:t xml:space="preserve">多年来 </w:t>
            </w:r>
            <w:r>
              <w:rPr>
                <w:spacing w:val="-3"/>
                <w:sz w:val="18"/>
                <w:szCs w:val="18"/>
              </w:rPr>
              <w:t xml:space="preserve">34 </w:t>
            </w:r>
            <w:r>
              <w:rPr>
                <w:rFonts w:ascii="PingFang SC" w:hAnsi="PingFang SC" w:eastAsia="PingFang SC" w:cs="PingFang SC"/>
                <w:spacing w:val="-3"/>
                <w:sz w:val="18"/>
                <w:szCs w:val="18"/>
              </w:rPr>
              <w:t xml:space="preserve">第一次 </w:t>
            </w:r>
            <w:r>
              <w:rPr>
                <w:spacing w:val="-3"/>
                <w:sz w:val="18"/>
                <w:szCs w:val="18"/>
              </w:rPr>
              <w:t xml:space="preserve">220 </w:t>
            </w:r>
            <w:r>
              <w:rPr>
                <w:rFonts w:ascii="PingFang SC" w:hAnsi="PingFang SC" w:eastAsia="PingFang SC" w:cs="PingFang SC"/>
                <w:spacing w:val="-3"/>
                <w:sz w:val="18"/>
                <w:szCs w:val="18"/>
              </w:rPr>
              <w:t xml:space="preserve">为了 </w:t>
            </w:r>
            <w:r>
              <w:rPr>
                <w:spacing w:val="-3"/>
                <w:sz w:val="18"/>
                <w:szCs w:val="18"/>
              </w:rPr>
              <w:t xml:space="preserve">82 </w:t>
            </w:r>
            <w:r>
              <w:rPr>
                <w:rFonts w:ascii="PingFang SC" w:hAnsi="PingFang SC" w:eastAsia="PingFang SC" w:cs="PingFang SC"/>
                <w:spacing w:val="-3"/>
                <w:sz w:val="18"/>
                <w:szCs w:val="18"/>
              </w:rPr>
              <w:t>为</w:t>
            </w:r>
          </w:p>
        </w:tc>
      </w:tr>
      <w:tr w14:paraId="3EEE5073">
        <w:trPr>
          <w:trHeight w:val="252" w:hRule="atLeast"/>
        </w:trPr>
        <w:tc>
          <w:tcPr>
            <w:tcW w:w="2677" w:type="dxa"/>
            <w:vAlign w:val="top"/>
          </w:tcPr>
          <w:p w14:paraId="6B5B0000">
            <w:pPr>
              <w:pStyle w:val="11"/>
              <w:spacing w:before="40" w:line="201" w:lineRule="exact"/>
              <w:ind w:left="18"/>
              <w:rPr>
                <w:rFonts w:ascii="PingFang SC" w:hAnsi="PingFang SC" w:eastAsia="PingFang SC" w:cs="PingFang SC"/>
                <w:sz w:val="18"/>
                <w:szCs w:val="18"/>
              </w:rPr>
            </w:pPr>
            <w:r>
              <w:rPr>
                <w:spacing w:val="-4"/>
                <w:position w:val="1"/>
                <w:sz w:val="18"/>
                <w:szCs w:val="18"/>
              </w:rPr>
              <w:t>105,</w:t>
            </w:r>
            <w:r>
              <w:rPr>
                <w:spacing w:val="24"/>
                <w:w w:val="102"/>
                <w:position w:val="1"/>
                <w:sz w:val="18"/>
                <w:szCs w:val="18"/>
              </w:rPr>
              <w:t xml:space="preserve"> </w:t>
            </w:r>
            <w:r>
              <w:rPr>
                <w:spacing w:val="-4"/>
                <w:position w:val="1"/>
                <w:sz w:val="18"/>
                <w:szCs w:val="18"/>
              </w:rPr>
              <w:t xml:space="preserve">141 </w:t>
            </w:r>
            <w:r>
              <w:rPr>
                <w:rFonts w:ascii="PingFang SC" w:hAnsi="PingFang SC" w:eastAsia="PingFang SC" w:cs="PingFang SC"/>
                <w:spacing w:val="-4"/>
                <w:position w:val="1"/>
                <w:sz w:val="18"/>
                <w:szCs w:val="18"/>
              </w:rPr>
              <w:t xml:space="preserve">过度的  </w:t>
            </w:r>
            <w:r>
              <w:rPr>
                <w:spacing w:val="-4"/>
                <w:position w:val="1"/>
                <w:sz w:val="18"/>
                <w:szCs w:val="18"/>
              </w:rPr>
              <w:t xml:space="preserve">141 </w:t>
            </w:r>
            <w:r>
              <w:rPr>
                <w:rFonts w:ascii="PingFang SC" w:hAnsi="PingFang SC" w:eastAsia="PingFang SC" w:cs="PingFang SC"/>
                <w:spacing w:val="-4"/>
                <w:position w:val="1"/>
                <w:sz w:val="18"/>
                <w:szCs w:val="18"/>
              </w:rPr>
              <w:t>令</w:t>
            </w:r>
          </w:p>
        </w:tc>
        <w:tc>
          <w:tcPr>
            <w:tcW w:w="3260" w:type="dxa"/>
            <w:vAlign w:val="top"/>
          </w:tcPr>
          <w:p w14:paraId="7D635619">
            <w:pPr>
              <w:pStyle w:val="11"/>
              <w:spacing w:before="38" w:line="203" w:lineRule="exact"/>
              <w:jc w:val="right"/>
              <w:rPr>
                <w:sz w:val="18"/>
                <w:szCs w:val="18"/>
              </w:rPr>
            </w:pPr>
            <w:r>
              <w:rPr>
                <w:rFonts w:ascii="PingFang SC" w:hAnsi="PingFang SC" w:eastAsia="PingFang SC" w:cs="PingFang SC"/>
                <w:spacing w:val="-5"/>
                <w:position w:val="1"/>
                <w:sz w:val="18"/>
                <w:szCs w:val="18"/>
              </w:rPr>
              <w:t>了</w:t>
            </w:r>
            <w:r>
              <w:rPr>
                <w:spacing w:val="-5"/>
                <w:position w:val="1"/>
                <w:sz w:val="18"/>
                <w:szCs w:val="18"/>
              </w:rPr>
              <w:t>...</w:t>
            </w:r>
            <w:r>
              <w:rPr>
                <w:spacing w:val="-26"/>
                <w:position w:val="1"/>
                <w:sz w:val="18"/>
                <w:szCs w:val="18"/>
              </w:rPr>
              <w:t xml:space="preserve"> </w:t>
            </w:r>
            <w:r>
              <w:rPr>
                <w:rFonts w:ascii="PingFang SC" w:hAnsi="PingFang SC" w:eastAsia="PingFang SC" w:cs="PingFang SC"/>
                <w:spacing w:val="-5"/>
                <w:position w:val="1"/>
                <w:sz w:val="18"/>
                <w:szCs w:val="18"/>
              </w:rPr>
              <w:t xml:space="preserve">的缘故 </w:t>
            </w:r>
            <w:r>
              <w:rPr>
                <w:spacing w:val="-5"/>
                <w:position w:val="1"/>
                <w:sz w:val="18"/>
                <w:szCs w:val="18"/>
              </w:rPr>
              <w:t>82</w:t>
            </w:r>
            <w:r>
              <w:rPr>
                <w:spacing w:val="22"/>
                <w:w w:val="101"/>
                <w:position w:val="1"/>
                <w:sz w:val="18"/>
                <w:szCs w:val="18"/>
              </w:rPr>
              <w:t xml:space="preserve"> </w:t>
            </w:r>
            <w:r>
              <w:rPr>
                <w:rFonts w:ascii="PingFang SC" w:hAnsi="PingFang SC" w:eastAsia="PingFang SC" w:cs="PingFang SC"/>
                <w:spacing w:val="-5"/>
                <w:position w:val="1"/>
                <w:sz w:val="18"/>
                <w:szCs w:val="18"/>
              </w:rPr>
              <w:t xml:space="preserve">以前 </w:t>
            </w:r>
            <w:r>
              <w:rPr>
                <w:spacing w:val="-5"/>
                <w:position w:val="1"/>
                <w:sz w:val="18"/>
                <w:szCs w:val="18"/>
              </w:rPr>
              <w:t xml:space="preserve">98 </w:t>
            </w:r>
            <w:r>
              <w:rPr>
                <w:rFonts w:ascii="PingFang SC" w:hAnsi="PingFang SC" w:eastAsia="PingFang SC" w:cs="PingFang SC"/>
                <w:spacing w:val="-5"/>
                <w:position w:val="1"/>
                <w:sz w:val="18"/>
                <w:szCs w:val="18"/>
              </w:rPr>
              <w:t xml:space="preserve">制定 </w:t>
            </w:r>
            <w:r>
              <w:rPr>
                <w:spacing w:val="-5"/>
                <w:position w:val="1"/>
                <w:sz w:val="18"/>
                <w:szCs w:val="18"/>
              </w:rPr>
              <w:t>36,</w:t>
            </w:r>
            <w:r>
              <w:rPr>
                <w:spacing w:val="11"/>
                <w:position w:val="1"/>
                <w:sz w:val="18"/>
                <w:szCs w:val="18"/>
              </w:rPr>
              <w:t xml:space="preserve"> </w:t>
            </w:r>
            <w:r>
              <w:rPr>
                <w:spacing w:val="-5"/>
                <w:position w:val="1"/>
                <w:sz w:val="18"/>
                <w:szCs w:val="18"/>
              </w:rPr>
              <w:t>8</w:t>
            </w:r>
          </w:p>
        </w:tc>
      </w:tr>
      <w:tr w14:paraId="5DAD62F5">
        <w:trPr>
          <w:trHeight w:val="252" w:hRule="atLeast"/>
        </w:trPr>
        <w:tc>
          <w:tcPr>
            <w:tcW w:w="2677" w:type="dxa"/>
            <w:vAlign w:val="top"/>
          </w:tcPr>
          <w:p w14:paraId="28E6465D">
            <w:pPr>
              <w:pStyle w:val="11"/>
              <w:spacing w:before="40" w:line="201" w:lineRule="exact"/>
              <w:ind w:left="2"/>
              <w:rPr>
                <w:sz w:val="18"/>
                <w:szCs w:val="18"/>
              </w:rPr>
            </w:pPr>
            <w:r>
              <w:rPr>
                <w:rFonts w:ascii="PingFang SC" w:hAnsi="PingFang SC" w:eastAsia="PingFang SC" w:cs="PingFang SC"/>
                <w:spacing w:val="-4"/>
                <w:position w:val="1"/>
                <w:sz w:val="18"/>
                <w:szCs w:val="18"/>
              </w:rPr>
              <w:t>人兴奋的</w:t>
            </w:r>
            <w:r>
              <w:rPr>
                <w:rFonts w:ascii="PingFang SC" w:hAnsi="PingFang SC" w:eastAsia="PingFang SC" w:cs="PingFang SC"/>
                <w:spacing w:val="60"/>
                <w:w w:val="101"/>
                <w:position w:val="1"/>
                <w:sz w:val="18"/>
                <w:szCs w:val="18"/>
              </w:rPr>
              <w:t xml:space="preserve"> </w:t>
            </w:r>
            <w:r>
              <w:rPr>
                <w:spacing w:val="-4"/>
                <w:position w:val="1"/>
                <w:sz w:val="18"/>
                <w:szCs w:val="18"/>
              </w:rPr>
              <w:t xml:space="preserve">189 </w:t>
            </w:r>
            <w:r>
              <w:rPr>
                <w:rFonts w:ascii="PingFang SC" w:hAnsi="PingFang SC" w:eastAsia="PingFang SC" w:cs="PingFang SC"/>
                <w:spacing w:val="-4"/>
                <w:position w:val="1"/>
                <w:sz w:val="18"/>
                <w:szCs w:val="18"/>
              </w:rPr>
              <w:t xml:space="preserve">存在  </w:t>
            </w:r>
            <w:r>
              <w:rPr>
                <w:spacing w:val="-4"/>
                <w:position w:val="1"/>
                <w:sz w:val="18"/>
                <w:szCs w:val="18"/>
              </w:rPr>
              <w:t>140,</w:t>
            </w:r>
          </w:p>
        </w:tc>
        <w:tc>
          <w:tcPr>
            <w:tcW w:w="3260" w:type="dxa"/>
            <w:vAlign w:val="top"/>
          </w:tcPr>
          <w:p w14:paraId="73D315CA">
            <w:pPr>
              <w:pStyle w:val="11"/>
              <w:spacing w:before="38" w:line="203" w:lineRule="exact"/>
              <w:ind w:left="761"/>
              <w:rPr>
                <w:sz w:val="18"/>
                <w:szCs w:val="18"/>
              </w:rPr>
            </w:pPr>
            <w:r>
              <w:rPr>
                <w:spacing w:val="-3"/>
                <w:position w:val="1"/>
                <w:sz w:val="18"/>
                <w:szCs w:val="18"/>
              </w:rPr>
              <w:t xml:space="preserve">1, 219 </w:t>
            </w:r>
            <w:r>
              <w:rPr>
                <w:rFonts w:ascii="PingFang SC" w:hAnsi="PingFang SC" w:eastAsia="PingFang SC" w:cs="PingFang SC"/>
                <w:spacing w:val="-3"/>
                <w:position w:val="1"/>
                <w:sz w:val="18"/>
                <w:szCs w:val="18"/>
              </w:rPr>
              <w:t xml:space="preserve">发现 </w:t>
            </w:r>
            <w:r>
              <w:rPr>
                <w:spacing w:val="-3"/>
                <w:position w:val="1"/>
                <w:sz w:val="18"/>
                <w:szCs w:val="18"/>
              </w:rPr>
              <w:t>77,</w:t>
            </w:r>
            <w:r>
              <w:rPr>
                <w:spacing w:val="21"/>
                <w:w w:val="101"/>
                <w:position w:val="1"/>
                <w:sz w:val="18"/>
                <w:szCs w:val="18"/>
              </w:rPr>
              <w:t xml:space="preserve"> </w:t>
            </w:r>
            <w:r>
              <w:rPr>
                <w:spacing w:val="-3"/>
                <w:position w:val="1"/>
                <w:sz w:val="18"/>
                <w:szCs w:val="18"/>
              </w:rPr>
              <w:t>140, 219</w:t>
            </w:r>
            <w:r>
              <w:rPr>
                <w:spacing w:val="9"/>
                <w:position w:val="1"/>
                <w:sz w:val="18"/>
                <w:szCs w:val="18"/>
              </w:rPr>
              <w:t xml:space="preserve"> </w:t>
            </w:r>
            <w:r>
              <w:rPr>
                <w:rFonts w:ascii="PingFang SC" w:hAnsi="PingFang SC" w:eastAsia="PingFang SC" w:cs="PingFang SC"/>
                <w:spacing w:val="-3"/>
                <w:position w:val="1"/>
                <w:sz w:val="18"/>
                <w:szCs w:val="18"/>
              </w:rPr>
              <w:t xml:space="preserve">经常 </w:t>
            </w:r>
            <w:r>
              <w:rPr>
                <w:spacing w:val="-3"/>
                <w:position w:val="1"/>
                <w:sz w:val="18"/>
                <w:szCs w:val="18"/>
              </w:rPr>
              <w:t>34,</w:t>
            </w:r>
          </w:p>
        </w:tc>
      </w:tr>
      <w:tr w14:paraId="4A5D777A">
        <w:trPr>
          <w:trHeight w:val="252" w:hRule="atLeast"/>
        </w:trPr>
        <w:tc>
          <w:tcPr>
            <w:tcW w:w="2677" w:type="dxa"/>
            <w:vAlign w:val="top"/>
          </w:tcPr>
          <w:p w14:paraId="44500F01">
            <w:pPr>
              <w:pStyle w:val="11"/>
              <w:spacing w:before="40" w:line="202" w:lineRule="exact"/>
              <w:rPr>
                <w:rFonts w:ascii="PingFang SC" w:hAnsi="PingFang SC" w:eastAsia="PingFang SC" w:cs="PingFang SC"/>
                <w:sz w:val="18"/>
                <w:szCs w:val="18"/>
              </w:rPr>
            </w:pPr>
            <w:r>
              <w:rPr>
                <w:spacing w:val="-3"/>
                <w:position w:val="1"/>
                <w:sz w:val="18"/>
                <w:szCs w:val="18"/>
              </w:rPr>
              <w:t xml:space="preserve">217 </w:t>
            </w:r>
            <w:r>
              <w:rPr>
                <w:rFonts w:ascii="PingFang SC" w:hAnsi="PingFang SC" w:eastAsia="PingFang SC" w:cs="PingFang SC"/>
                <w:spacing w:val="-3"/>
                <w:position w:val="1"/>
                <w:sz w:val="18"/>
                <w:szCs w:val="18"/>
              </w:rPr>
              <w:t xml:space="preserve">扩展  </w:t>
            </w:r>
            <w:r>
              <w:rPr>
                <w:spacing w:val="-3"/>
                <w:position w:val="1"/>
                <w:sz w:val="18"/>
                <w:szCs w:val="18"/>
              </w:rPr>
              <w:t>140,</w:t>
            </w:r>
            <w:r>
              <w:rPr>
                <w:spacing w:val="22"/>
                <w:w w:val="101"/>
                <w:position w:val="1"/>
                <w:sz w:val="18"/>
                <w:szCs w:val="18"/>
              </w:rPr>
              <w:t xml:space="preserve"> </w:t>
            </w:r>
            <w:r>
              <w:rPr>
                <w:spacing w:val="-3"/>
                <w:position w:val="1"/>
                <w:sz w:val="18"/>
                <w:szCs w:val="18"/>
              </w:rPr>
              <w:t xml:space="preserve">188 </w:t>
            </w:r>
            <w:r>
              <w:rPr>
                <w:rFonts w:ascii="PingFang SC" w:hAnsi="PingFang SC" w:eastAsia="PingFang SC" w:cs="PingFang SC"/>
                <w:spacing w:val="-3"/>
                <w:position w:val="1"/>
                <w:sz w:val="18"/>
                <w:szCs w:val="18"/>
              </w:rPr>
              <w:t>期待</w:t>
            </w:r>
          </w:p>
        </w:tc>
        <w:tc>
          <w:tcPr>
            <w:tcW w:w="3260" w:type="dxa"/>
            <w:vAlign w:val="top"/>
          </w:tcPr>
          <w:p w14:paraId="25EA1930">
            <w:pPr>
              <w:pStyle w:val="11"/>
              <w:spacing w:before="39" w:line="203" w:lineRule="exact"/>
              <w:ind w:left="751"/>
              <w:rPr>
                <w:rFonts w:ascii="PingFang SC" w:hAnsi="PingFang SC" w:eastAsia="PingFang SC" w:cs="PingFang SC"/>
                <w:sz w:val="18"/>
                <w:szCs w:val="18"/>
              </w:rPr>
            </w:pPr>
            <w:r>
              <w:rPr>
                <w:spacing w:val="-2"/>
                <w:position w:val="1"/>
                <w:sz w:val="18"/>
                <w:szCs w:val="18"/>
              </w:rPr>
              <w:t>84,</w:t>
            </w:r>
            <w:r>
              <w:rPr>
                <w:spacing w:val="21"/>
                <w:position w:val="1"/>
                <w:sz w:val="18"/>
                <w:szCs w:val="18"/>
              </w:rPr>
              <w:t xml:space="preserve"> </w:t>
            </w:r>
            <w:r>
              <w:rPr>
                <w:spacing w:val="-2"/>
                <w:position w:val="1"/>
                <w:sz w:val="18"/>
                <w:szCs w:val="18"/>
              </w:rPr>
              <w:t xml:space="preserve">101, 217 </w:t>
            </w:r>
            <w:r>
              <w:rPr>
                <w:rFonts w:ascii="PingFang SC" w:hAnsi="PingFang SC" w:eastAsia="PingFang SC" w:cs="PingFang SC"/>
                <w:spacing w:val="-2"/>
                <w:position w:val="1"/>
                <w:sz w:val="18"/>
                <w:szCs w:val="18"/>
              </w:rPr>
              <w:t xml:space="preserve">新鲜地 </w:t>
            </w:r>
            <w:r>
              <w:rPr>
                <w:spacing w:val="-2"/>
                <w:position w:val="1"/>
                <w:sz w:val="18"/>
                <w:szCs w:val="18"/>
              </w:rPr>
              <w:t xml:space="preserve">84 </w:t>
            </w:r>
            <w:r>
              <w:rPr>
                <w:rFonts w:ascii="PingFang SC" w:hAnsi="PingFang SC" w:eastAsia="PingFang SC" w:cs="PingFang SC"/>
                <w:spacing w:val="-2"/>
                <w:position w:val="1"/>
                <w:sz w:val="18"/>
                <w:szCs w:val="18"/>
              </w:rPr>
              <w:t>从图</w:t>
            </w:r>
            <w:r>
              <w:rPr>
                <w:spacing w:val="-3"/>
                <w:position w:val="1"/>
                <w:sz w:val="18"/>
                <w:szCs w:val="18"/>
              </w:rPr>
              <w:t>1</w:t>
            </w:r>
            <w:r>
              <w:rPr>
                <w:rFonts w:ascii="PingFang SC" w:hAnsi="PingFang SC" w:eastAsia="PingFang SC" w:cs="PingFang SC"/>
                <w:spacing w:val="-3"/>
                <w:position w:val="1"/>
                <w:sz w:val="18"/>
                <w:szCs w:val="18"/>
              </w:rPr>
              <w:t>可</w:t>
            </w:r>
          </w:p>
        </w:tc>
      </w:tr>
      <w:tr w14:paraId="34306FFA">
        <w:trPr>
          <w:trHeight w:val="252" w:hRule="atLeast"/>
        </w:trPr>
        <w:tc>
          <w:tcPr>
            <w:tcW w:w="2677" w:type="dxa"/>
            <w:vAlign w:val="top"/>
          </w:tcPr>
          <w:p w14:paraId="78761690">
            <w:pPr>
              <w:pStyle w:val="11"/>
              <w:spacing w:before="41" w:line="201" w:lineRule="exact"/>
              <w:ind w:left="4"/>
              <w:rPr>
                <w:rFonts w:ascii="PingFang SC" w:hAnsi="PingFang SC" w:eastAsia="PingFang SC" w:cs="PingFang SC"/>
                <w:sz w:val="18"/>
                <w:szCs w:val="18"/>
              </w:rPr>
            </w:pPr>
            <w:r>
              <w:rPr>
                <w:spacing w:val="-4"/>
                <w:sz w:val="18"/>
                <w:szCs w:val="18"/>
              </w:rPr>
              <w:t>39</w:t>
            </w:r>
            <w:r>
              <w:rPr>
                <w:spacing w:val="24"/>
                <w:w w:val="101"/>
                <w:sz w:val="18"/>
                <w:szCs w:val="18"/>
              </w:rPr>
              <w:t xml:space="preserve"> </w:t>
            </w:r>
            <w:r>
              <w:rPr>
                <w:rFonts w:ascii="PingFang SC" w:hAnsi="PingFang SC" w:eastAsia="PingFang SC" w:cs="PingFang SC"/>
                <w:spacing w:val="-4"/>
                <w:sz w:val="18"/>
                <w:szCs w:val="18"/>
              </w:rPr>
              <w:t>昂贵的</w:t>
            </w:r>
            <w:r>
              <w:rPr>
                <w:rFonts w:ascii="PingFang SC" w:hAnsi="PingFang SC" w:eastAsia="PingFang SC" w:cs="PingFang SC"/>
                <w:spacing w:val="37"/>
                <w:w w:val="101"/>
                <w:sz w:val="18"/>
                <w:szCs w:val="18"/>
              </w:rPr>
              <w:t xml:space="preserve"> </w:t>
            </w:r>
            <w:r>
              <w:rPr>
                <w:spacing w:val="-4"/>
                <w:sz w:val="18"/>
                <w:szCs w:val="18"/>
              </w:rPr>
              <w:t>37</w:t>
            </w:r>
            <w:r>
              <w:rPr>
                <w:spacing w:val="10"/>
                <w:sz w:val="18"/>
                <w:szCs w:val="18"/>
              </w:rPr>
              <w:t xml:space="preserve"> </w:t>
            </w:r>
            <w:r>
              <w:rPr>
                <w:rFonts w:ascii="PingFang SC" w:hAnsi="PingFang SC" w:eastAsia="PingFang SC" w:cs="PingFang SC"/>
                <w:spacing w:val="-4"/>
                <w:sz w:val="18"/>
                <w:szCs w:val="18"/>
              </w:rPr>
              <w:t>实验</w:t>
            </w:r>
            <w:r>
              <w:rPr>
                <w:rFonts w:ascii="PingFang SC" w:hAnsi="PingFang SC" w:eastAsia="PingFang SC" w:cs="PingFang SC"/>
                <w:spacing w:val="37"/>
                <w:sz w:val="18"/>
                <w:szCs w:val="18"/>
              </w:rPr>
              <w:t xml:space="preserve"> </w:t>
            </w:r>
            <w:r>
              <w:rPr>
                <w:spacing w:val="-4"/>
                <w:sz w:val="18"/>
                <w:szCs w:val="18"/>
              </w:rPr>
              <w:t xml:space="preserve">77 </w:t>
            </w:r>
            <w:r>
              <w:rPr>
                <w:rFonts w:ascii="PingFang SC" w:hAnsi="PingFang SC" w:eastAsia="PingFang SC" w:cs="PingFang SC"/>
                <w:spacing w:val="-4"/>
                <w:sz w:val="18"/>
                <w:szCs w:val="18"/>
              </w:rPr>
              <w:t>解</w:t>
            </w:r>
          </w:p>
        </w:tc>
        <w:tc>
          <w:tcPr>
            <w:tcW w:w="3260" w:type="dxa"/>
            <w:vAlign w:val="top"/>
          </w:tcPr>
          <w:p w14:paraId="3FBE7E68">
            <w:pPr>
              <w:pStyle w:val="11"/>
              <w:spacing w:before="38" w:line="204" w:lineRule="exact"/>
              <w:jc w:val="right"/>
              <w:rPr>
                <w:rFonts w:ascii="PingFang SC" w:hAnsi="PingFang SC" w:eastAsia="PingFang SC" w:cs="PingFang SC"/>
                <w:sz w:val="18"/>
                <w:szCs w:val="18"/>
              </w:rPr>
            </w:pPr>
            <w:r>
              <w:rPr>
                <w:rFonts w:ascii="PingFang SC" w:hAnsi="PingFang SC" w:eastAsia="PingFang SC" w:cs="PingFang SC"/>
                <w:spacing w:val="-4"/>
                <w:sz w:val="18"/>
                <w:szCs w:val="18"/>
              </w:rPr>
              <w:t xml:space="preserve">以看出 </w:t>
            </w:r>
            <w:r>
              <w:rPr>
                <w:spacing w:val="-4"/>
                <w:sz w:val="18"/>
                <w:szCs w:val="18"/>
              </w:rPr>
              <w:t xml:space="preserve">139 </w:t>
            </w:r>
            <w:r>
              <w:rPr>
                <w:rFonts w:ascii="PingFang SC" w:hAnsi="PingFang SC" w:eastAsia="PingFang SC" w:cs="PingFang SC"/>
                <w:spacing w:val="-4"/>
                <w:sz w:val="18"/>
                <w:szCs w:val="18"/>
              </w:rPr>
              <w:t xml:space="preserve">不时 </w:t>
            </w:r>
            <w:r>
              <w:rPr>
                <w:spacing w:val="-4"/>
                <w:sz w:val="18"/>
                <w:szCs w:val="18"/>
              </w:rPr>
              <w:t>101</w:t>
            </w:r>
            <w:r>
              <w:rPr>
                <w:spacing w:val="22"/>
                <w:w w:val="101"/>
                <w:sz w:val="18"/>
                <w:szCs w:val="18"/>
              </w:rPr>
              <w:t xml:space="preserve"> </w:t>
            </w:r>
            <w:r>
              <w:rPr>
                <w:rFonts w:ascii="PingFang SC" w:hAnsi="PingFang SC" w:eastAsia="PingFang SC" w:cs="PingFang SC"/>
                <w:spacing w:val="-4"/>
                <w:sz w:val="18"/>
                <w:szCs w:val="18"/>
              </w:rPr>
              <w:t>富有成效的</w:t>
            </w:r>
          </w:p>
        </w:tc>
      </w:tr>
      <w:tr w14:paraId="2218B470">
        <w:trPr>
          <w:trHeight w:val="252" w:hRule="atLeast"/>
        </w:trPr>
        <w:tc>
          <w:tcPr>
            <w:tcW w:w="2677" w:type="dxa"/>
            <w:vAlign w:val="top"/>
          </w:tcPr>
          <w:p w14:paraId="30D03194">
            <w:pPr>
              <w:pStyle w:val="11"/>
              <w:spacing w:before="41" w:line="201" w:lineRule="exact"/>
              <w:ind w:left="2"/>
              <w:rPr>
                <w:sz w:val="18"/>
                <w:szCs w:val="18"/>
              </w:rPr>
            </w:pPr>
            <w:r>
              <w:rPr>
                <w:rFonts w:ascii="PingFang SC" w:hAnsi="PingFang SC" w:eastAsia="PingFang SC" w:cs="PingFang SC"/>
                <w:spacing w:val="-3"/>
                <w:sz w:val="18"/>
                <w:szCs w:val="18"/>
              </w:rPr>
              <w:t>释</w:t>
            </w:r>
            <w:r>
              <w:rPr>
                <w:rFonts w:ascii="PingFang SC" w:hAnsi="PingFang SC" w:eastAsia="PingFang SC" w:cs="PingFang SC"/>
                <w:spacing w:val="40"/>
                <w:sz w:val="18"/>
                <w:szCs w:val="18"/>
              </w:rPr>
              <w:t xml:space="preserve"> </w:t>
            </w:r>
            <w:r>
              <w:rPr>
                <w:spacing w:val="-3"/>
                <w:sz w:val="18"/>
                <w:szCs w:val="18"/>
              </w:rPr>
              <w:t xml:space="preserve">36 </w:t>
            </w:r>
            <w:r>
              <w:rPr>
                <w:rFonts w:ascii="PingFang SC" w:hAnsi="PingFang SC" w:eastAsia="PingFang SC" w:cs="PingFang SC"/>
                <w:spacing w:val="-3"/>
                <w:sz w:val="18"/>
                <w:szCs w:val="18"/>
              </w:rPr>
              <w:t>探索</w:t>
            </w:r>
            <w:r>
              <w:rPr>
                <w:rFonts w:ascii="PingFang SC" w:hAnsi="PingFang SC" w:eastAsia="PingFang SC" w:cs="PingFang SC"/>
                <w:spacing w:val="37"/>
                <w:w w:val="101"/>
                <w:sz w:val="18"/>
                <w:szCs w:val="18"/>
              </w:rPr>
              <w:t xml:space="preserve"> </w:t>
            </w:r>
            <w:r>
              <w:rPr>
                <w:spacing w:val="-3"/>
                <w:sz w:val="18"/>
                <w:szCs w:val="18"/>
              </w:rPr>
              <w:t>36</w:t>
            </w:r>
            <w:r>
              <w:rPr>
                <w:spacing w:val="6"/>
                <w:sz w:val="18"/>
                <w:szCs w:val="18"/>
              </w:rPr>
              <w:t xml:space="preserve"> </w:t>
            </w:r>
            <w:r>
              <w:rPr>
                <w:rFonts w:ascii="PingFang SC" w:hAnsi="PingFang SC" w:eastAsia="PingFang SC" w:cs="PingFang SC"/>
                <w:spacing w:val="-3"/>
                <w:sz w:val="18"/>
                <w:szCs w:val="18"/>
              </w:rPr>
              <w:t>暴露</w:t>
            </w:r>
            <w:r>
              <w:rPr>
                <w:rFonts w:ascii="PingFang SC" w:hAnsi="PingFang SC" w:eastAsia="PingFang SC" w:cs="PingFang SC"/>
                <w:spacing w:val="41"/>
                <w:w w:val="101"/>
                <w:sz w:val="18"/>
                <w:szCs w:val="18"/>
              </w:rPr>
              <w:t xml:space="preserve"> </w:t>
            </w:r>
            <w:r>
              <w:rPr>
                <w:spacing w:val="-3"/>
                <w:sz w:val="18"/>
                <w:szCs w:val="18"/>
              </w:rPr>
              <w:t>81</w:t>
            </w:r>
          </w:p>
        </w:tc>
        <w:tc>
          <w:tcPr>
            <w:tcW w:w="3260" w:type="dxa"/>
            <w:vAlign w:val="top"/>
          </w:tcPr>
          <w:p w14:paraId="595548E8">
            <w:pPr>
              <w:pStyle w:val="11"/>
              <w:spacing w:before="38" w:line="204" w:lineRule="exact"/>
              <w:ind w:left="761"/>
              <w:rPr>
                <w:rFonts w:ascii="PingFang SC" w:hAnsi="PingFang SC" w:eastAsia="PingFang SC" w:cs="PingFang SC"/>
                <w:sz w:val="18"/>
                <w:szCs w:val="18"/>
              </w:rPr>
            </w:pPr>
            <w:r>
              <w:rPr>
                <w:spacing w:val="-3"/>
                <w:sz w:val="18"/>
                <w:szCs w:val="18"/>
              </w:rPr>
              <w:t xml:space="preserve">192 </w:t>
            </w:r>
            <w:r>
              <w:rPr>
                <w:rFonts w:ascii="PingFang SC" w:hAnsi="PingFang SC" w:eastAsia="PingFang SC" w:cs="PingFang SC"/>
                <w:spacing w:val="-3"/>
                <w:sz w:val="18"/>
                <w:szCs w:val="18"/>
              </w:rPr>
              <w:t xml:space="preserve">完全 </w:t>
            </w:r>
            <w:r>
              <w:rPr>
                <w:spacing w:val="-3"/>
                <w:sz w:val="18"/>
                <w:szCs w:val="18"/>
              </w:rPr>
              <w:t xml:space="preserve">84 </w:t>
            </w:r>
            <w:r>
              <w:rPr>
                <w:rFonts w:ascii="PingFang SC" w:hAnsi="PingFang SC" w:eastAsia="PingFang SC" w:cs="PingFang SC"/>
                <w:spacing w:val="-3"/>
                <w:sz w:val="18"/>
                <w:szCs w:val="18"/>
              </w:rPr>
              <w:t xml:space="preserve">基本问题 </w:t>
            </w:r>
            <w:r>
              <w:rPr>
                <w:spacing w:val="-3"/>
                <w:sz w:val="18"/>
                <w:szCs w:val="18"/>
              </w:rPr>
              <w:t xml:space="preserve">34 </w:t>
            </w:r>
            <w:r>
              <w:rPr>
                <w:rFonts w:ascii="PingFang SC" w:hAnsi="PingFang SC" w:eastAsia="PingFang SC" w:cs="PingFang SC"/>
                <w:spacing w:val="-3"/>
                <w:sz w:val="18"/>
                <w:szCs w:val="18"/>
              </w:rPr>
              <w:t>进一步</w:t>
            </w:r>
          </w:p>
        </w:tc>
      </w:tr>
      <w:tr w14:paraId="53F92FB4">
        <w:trPr>
          <w:trHeight w:val="252" w:hRule="atLeast"/>
        </w:trPr>
        <w:tc>
          <w:tcPr>
            <w:tcW w:w="2677" w:type="dxa"/>
            <w:vAlign w:val="top"/>
          </w:tcPr>
          <w:p w14:paraId="31289425">
            <w:pPr>
              <w:pStyle w:val="11"/>
              <w:spacing w:before="43" w:line="199" w:lineRule="exact"/>
              <w:ind w:left="1"/>
              <w:rPr>
                <w:rFonts w:ascii="PingFang SC" w:hAnsi="PingFang SC" w:eastAsia="PingFang SC" w:cs="PingFang SC"/>
                <w:sz w:val="18"/>
                <w:szCs w:val="18"/>
              </w:rPr>
            </w:pPr>
            <w:r>
              <w:rPr>
                <w:rFonts w:ascii="PingFang SC" w:hAnsi="PingFang SC" w:eastAsia="PingFang SC" w:cs="PingFang SC"/>
                <w:spacing w:val="-2"/>
                <w:position w:val="1"/>
                <w:sz w:val="18"/>
                <w:szCs w:val="18"/>
              </w:rPr>
              <w:t>延伸</w:t>
            </w:r>
            <w:r>
              <w:rPr>
                <w:rFonts w:ascii="PingFang SC" w:hAnsi="PingFang SC" w:eastAsia="PingFang SC" w:cs="PingFang SC"/>
                <w:spacing w:val="39"/>
                <w:position w:val="1"/>
                <w:sz w:val="18"/>
                <w:szCs w:val="18"/>
              </w:rPr>
              <w:t xml:space="preserve"> </w:t>
            </w:r>
            <w:r>
              <w:rPr>
                <w:spacing w:val="-2"/>
                <w:position w:val="1"/>
                <w:sz w:val="18"/>
                <w:szCs w:val="18"/>
              </w:rPr>
              <w:t>36, 79,</w:t>
            </w:r>
            <w:r>
              <w:rPr>
                <w:spacing w:val="21"/>
                <w:position w:val="1"/>
                <w:sz w:val="18"/>
                <w:szCs w:val="18"/>
              </w:rPr>
              <w:t xml:space="preserve"> </w:t>
            </w:r>
            <w:r>
              <w:rPr>
                <w:spacing w:val="-2"/>
                <w:position w:val="1"/>
                <w:sz w:val="18"/>
                <w:szCs w:val="18"/>
              </w:rPr>
              <w:t>188, 218</w:t>
            </w:r>
            <w:r>
              <w:rPr>
                <w:spacing w:val="5"/>
                <w:position w:val="1"/>
                <w:sz w:val="18"/>
                <w:szCs w:val="18"/>
              </w:rPr>
              <w:t xml:space="preserve"> </w:t>
            </w:r>
            <w:r>
              <w:rPr>
                <w:rFonts w:ascii="PingFang SC" w:hAnsi="PingFang SC" w:eastAsia="PingFang SC" w:cs="PingFang SC"/>
                <w:spacing w:val="-2"/>
                <w:position w:val="1"/>
                <w:sz w:val="18"/>
                <w:szCs w:val="18"/>
              </w:rPr>
              <w:t>广</w:t>
            </w:r>
          </w:p>
        </w:tc>
        <w:tc>
          <w:tcPr>
            <w:tcW w:w="3260" w:type="dxa"/>
            <w:vAlign w:val="top"/>
          </w:tcPr>
          <w:p w14:paraId="6051AFE1">
            <w:pPr>
              <w:pStyle w:val="11"/>
              <w:spacing w:before="38" w:line="204" w:lineRule="exact"/>
              <w:ind w:right="23"/>
              <w:jc w:val="right"/>
              <w:rPr>
                <w:sz w:val="18"/>
                <w:szCs w:val="18"/>
              </w:rPr>
            </w:pPr>
            <w:r>
              <w:rPr>
                <w:rFonts w:ascii="PingFang SC" w:hAnsi="PingFang SC" w:eastAsia="PingFang SC" w:cs="PingFang SC"/>
                <w:spacing w:val="-2"/>
                <w:sz w:val="18"/>
                <w:szCs w:val="18"/>
              </w:rPr>
              <w:t xml:space="preserve">的研究 </w:t>
            </w:r>
            <w:r>
              <w:rPr>
                <w:spacing w:val="-2"/>
                <w:sz w:val="18"/>
                <w:szCs w:val="18"/>
              </w:rPr>
              <w:t xml:space="preserve">192 </w:t>
            </w:r>
            <w:r>
              <w:rPr>
                <w:rFonts w:ascii="PingFang SC" w:hAnsi="PingFang SC" w:eastAsia="PingFang SC" w:cs="PingFang SC"/>
                <w:spacing w:val="-2"/>
                <w:sz w:val="18"/>
                <w:szCs w:val="18"/>
              </w:rPr>
              <w:t>需要进一步的工作</w:t>
            </w:r>
            <w:r>
              <w:rPr>
                <w:rFonts w:ascii="PingFang SC" w:hAnsi="PingFang SC" w:eastAsia="PingFang SC" w:cs="PingFang SC"/>
                <w:spacing w:val="6"/>
                <w:sz w:val="18"/>
                <w:szCs w:val="18"/>
              </w:rPr>
              <w:t xml:space="preserve"> </w:t>
            </w:r>
            <w:r>
              <w:rPr>
                <w:spacing w:val="-2"/>
                <w:sz w:val="18"/>
                <w:szCs w:val="18"/>
              </w:rPr>
              <w:t>1</w:t>
            </w:r>
          </w:p>
        </w:tc>
      </w:tr>
      <w:tr w14:paraId="0D25F7D1">
        <w:trPr>
          <w:trHeight w:val="252" w:hRule="atLeast"/>
        </w:trPr>
        <w:tc>
          <w:tcPr>
            <w:tcW w:w="2677" w:type="dxa"/>
            <w:vAlign w:val="top"/>
          </w:tcPr>
          <w:p w14:paraId="0CA784D2">
            <w:pPr>
              <w:pStyle w:val="11"/>
              <w:spacing w:before="40" w:line="202" w:lineRule="exact"/>
              <w:ind w:left="2"/>
              <w:rPr>
                <w:sz w:val="18"/>
                <w:szCs w:val="18"/>
              </w:rPr>
            </w:pPr>
            <w:r>
              <w:rPr>
                <w:rFonts w:ascii="PingFang SC" w:hAnsi="PingFang SC" w:eastAsia="PingFang SC" w:cs="PingFang SC"/>
                <w:spacing w:val="-3"/>
                <w:sz w:val="18"/>
                <w:szCs w:val="18"/>
              </w:rPr>
              <w:t>泛的</w:t>
            </w:r>
            <w:r>
              <w:rPr>
                <w:rFonts w:ascii="PingFang SC" w:hAnsi="PingFang SC" w:eastAsia="PingFang SC" w:cs="PingFang SC"/>
                <w:spacing w:val="58"/>
                <w:w w:val="101"/>
                <w:sz w:val="18"/>
                <w:szCs w:val="18"/>
              </w:rPr>
              <w:t xml:space="preserve"> </w:t>
            </w:r>
            <w:r>
              <w:rPr>
                <w:spacing w:val="-3"/>
                <w:sz w:val="18"/>
                <w:szCs w:val="18"/>
              </w:rPr>
              <w:t xml:space="preserve">141 </w:t>
            </w:r>
            <w:r>
              <w:rPr>
                <w:rFonts w:ascii="PingFang SC" w:hAnsi="PingFang SC" w:eastAsia="PingFang SC" w:cs="PingFang SC"/>
                <w:spacing w:val="-3"/>
                <w:sz w:val="18"/>
                <w:szCs w:val="18"/>
              </w:rPr>
              <w:t>广泛研究的</w:t>
            </w:r>
            <w:r>
              <w:rPr>
                <w:rFonts w:ascii="PingFang SC" w:hAnsi="PingFang SC" w:eastAsia="PingFang SC" w:cs="PingFang SC"/>
                <w:spacing w:val="37"/>
                <w:w w:val="101"/>
                <w:sz w:val="18"/>
                <w:szCs w:val="18"/>
              </w:rPr>
              <w:t xml:space="preserve"> </w:t>
            </w:r>
            <w:r>
              <w:rPr>
                <w:spacing w:val="-3"/>
                <w:sz w:val="18"/>
                <w:szCs w:val="18"/>
              </w:rPr>
              <w:t>34</w:t>
            </w:r>
          </w:p>
        </w:tc>
        <w:tc>
          <w:tcPr>
            <w:tcW w:w="3260" w:type="dxa"/>
            <w:vAlign w:val="top"/>
          </w:tcPr>
          <w:p w14:paraId="6A0307CA">
            <w:pPr>
              <w:pStyle w:val="11"/>
              <w:spacing w:before="39" w:line="203" w:lineRule="exact"/>
              <w:ind w:left="747"/>
              <w:rPr>
                <w:sz w:val="18"/>
                <w:szCs w:val="18"/>
              </w:rPr>
            </w:pPr>
            <w:r>
              <w:rPr>
                <w:spacing w:val="-2"/>
                <w:position w:val="1"/>
                <w:sz w:val="18"/>
                <w:szCs w:val="18"/>
              </w:rPr>
              <w:t xml:space="preserve">92 </w:t>
            </w:r>
            <w:r>
              <w:rPr>
                <w:rFonts w:ascii="PingFang SC" w:hAnsi="PingFang SC" w:eastAsia="PingFang SC" w:cs="PingFang SC"/>
                <w:spacing w:val="-2"/>
                <w:position w:val="1"/>
                <w:sz w:val="18"/>
                <w:szCs w:val="18"/>
              </w:rPr>
              <w:t xml:space="preserve">计划进一步的工作 </w:t>
            </w:r>
            <w:r>
              <w:rPr>
                <w:spacing w:val="-2"/>
                <w:position w:val="1"/>
                <w:sz w:val="18"/>
                <w:szCs w:val="18"/>
              </w:rPr>
              <w:t>145,</w:t>
            </w:r>
            <w:r>
              <w:rPr>
                <w:spacing w:val="21"/>
                <w:w w:val="101"/>
                <w:position w:val="1"/>
                <w:sz w:val="18"/>
                <w:szCs w:val="18"/>
              </w:rPr>
              <w:t xml:space="preserve"> </w:t>
            </w:r>
            <w:r>
              <w:rPr>
                <w:spacing w:val="-2"/>
                <w:position w:val="1"/>
                <w:sz w:val="18"/>
                <w:szCs w:val="18"/>
              </w:rPr>
              <w:t>192</w:t>
            </w:r>
          </w:p>
        </w:tc>
      </w:tr>
      <w:tr w14:paraId="6272F14E">
        <w:trPr>
          <w:trHeight w:val="234" w:hRule="atLeast"/>
        </w:trPr>
        <w:tc>
          <w:tcPr>
            <w:tcW w:w="2677" w:type="dxa"/>
            <w:vAlign w:val="top"/>
          </w:tcPr>
          <w:p w14:paraId="666CAD21">
            <w:pPr>
              <w:pStyle w:val="11"/>
              <w:spacing w:before="41" w:line="183" w:lineRule="exact"/>
              <w:ind w:left="2"/>
              <w:rPr>
                <w:rFonts w:ascii="PingFang SC" w:hAnsi="PingFang SC" w:eastAsia="PingFang SC" w:cs="PingFang SC"/>
                <w:sz w:val="18"/>
                <w:szCs w:val="18"/>
              </w:rPr>
            </w:pPr>
            <w:r>
              <w:rPr>
                <w:rFonts w:ascii="PingFang SC" w:hAnsi="PingFang SC" w:eastAsia="PingFang SC" w:cs="PingFang SC"/>
                <w:spacing w:val="-3"/>
                <w:position w:val="-1"/>
                <w:sz w:val="18"/>
                <w:szCs w:val="18"/>
              </w:rPr>
              <w:t>提取</w:t>
            </w:r>
            <w:r>
              <w:rPr>
                <w:rFonts w:ascii="PingFang SC" w:hAnsi="PingFang SC" w:eastAsia="PingFang SC" w:cs="PingFang SC"/>
                <w:spacing w:val="42"/>
                <w:w w:val="101"/>
                <w:position w:val="-1"/>
                <w:sz w:val="18"/>
                <w:szCs w:val="18"/>
              </w:rPr>
              <w:t xml:space="preserve"> </w:t>
            </w:r>
            <w:r>
              <w:rPr>
                <w:spacing w:val="-3"/>
                <w:position w:val="-1"/>
                <w:sz w:val="18"/>
                <w:szCs w:val="18"/>
              </w:rPr>
              <w:t xml:space="preserve">81 </w:t>
            </w:r>
            <w:r>
              <w:rPr>
                <w:rFonts w:ascii="PingFang SC" w:hAnsi="PingFang SC" w:eastAsia="PingFang SC" w:cs="PingFang SC"/>
                <w:spacing w:val="-3"/>
                <w:position w:val="-1"/>
                <w:sz w:val="18"/>
                <w:szCs w:val="18"/>
              </w:rPr>
              <w:t xml:space="preserve">非凡的  </w:t>
            </w:r>
            <w:r>
              <w:rPr>
                <w:spacing w:val="-3"/>
                <w:position w:val="-1"/>
                <w:sz w:val="18"/>
                <w:szCs w:val="18"/>
              </w:rPr>
              <w:t xml:space="preserve">190 </w:t>
            </w:r>
            <w:r>
              <w:rPr>
                <w:rFonts w:ascii="PingFang SC" w:hAnsi="PingFang SC" w:eastAsia="PingFang SC" w:cs="PingFang SC"/>
                <w:spacing w:val="-3"/>
                <w:position w:val="-1"/>
                <w:sz w:val="18"/>
                <w:szCs w:val="18"/>
              </w:rPr>
              <w:t>极</w:t>
            </w:r>
          </w:p>
        </w:tc>
        <w:tc>
          <w:tcPr>
            <w:tcW w:w="3260" w:type="dxa"/>
            <w:vAlign w:val="top"/>
          </w:tcPr>
          <w:p w14:paraId="2D35C57C">
            <w:pPr>
              <w:pStyle w:val="11"/>
              <w:spacing w:before="38" w:line="186" w:lineRule="exact"/>
              <w:ind w:left="745"/>
              <w:rPr>
                <w:rFonts w:ascii="PingFang SC" w:hAnsi="PingFang SC" w:eastAsia="PingFang SC" w:cs="PingFang SC"/>
                <w:sz w:val="18"/>
                <w:szCs w:val="18"/>
              </w:rPr>
            </w:pPr>
            <w:r>
              <w:rPr>
                <w:rFonts w:ascii="PingFang SC" w:hAnsi="PingFang SC" w:eastAsia="PingFang SC" w:cs="PingFang SC"/>
                <w:spacing w:val="-2"/>
                <w:position w:val="-1"/>
                <w:sz w:val="18"/>
                <w:szCs w:val="18"/>
              </w:rPr>
              <w:t xml:space="preserve">此外 </w:t>
            </w:r>
            <w:r>
              <w:rPr>
                <w:spacing w:val="-2"/>
                <w:position w:val="-1"/>
                <w:sz w:val="18"/>
                <w:szCs w:val="18"/>
              </w:rPr>
              <w:t xml:space="preserve">11 </w:t>
            </w:r>
            <w:r>
              <w:rPr>
                <w:rFonts w:ascii="PingFang SC" w:hAnsi="PingFang SC" w:eastAsia="PingFang SC" w:cs="PingFang SC"/>
                <w:spacing w:val="-2"/>
                <w:position w:val="-1"/>
                <w:sz w:val="18"/>
                <w:szCs w:val="18"/>
              </w:rPr>
              <w:t>未来方向</w:t>
            </w:r>
            <w:r>
              <w:rPr>
                <w:rFonts w:ascii="PingFang SC" w:hAnsi="PingFang SC" w:eastAsia="PingFang SC" w:cs="PingFang SC"/>
                <w:spacing w:val="1"/>
                <w:position w:val="-1"/>
                <w:sz w:val="18"/>
                <w:szCs w:val="18"/>
              </w:rPr>
              <w:t xml:space="preserve"> </w:t>
            </w:r>
            <w:r>
              <w:rPr>
                <w:spacing w:val="-2"/>
                <w:position w:val="-1"/>
                <w:sz w:val="18"/>
                <w:szCs w:val="18"/>
              </w:rPr>
              <w:t xml:space="preserve">221 </w:t>
            </w:r>
            <w:r>
              <w:rPr>
                <w:rFonts w:ascii="PingFang SC" w:hAnsi="PingFang SC" w:eastAsia="PingFang SC" w:cs="PingFang SC"/>
                <w:spacing w:val="-2"/>
                <w:position w:val="-1"/>
                <w:sz w:val="18"/>
                <w:szCs w:val="18"/>
              </w:rPr>
              <w:t>未来的工</w:t>
            </w:r>
          </w:p>
        </w:tc>
      </w:tr>
      <w:tr w14:paraId="4FCF47F0">
        <w:trPr>
          <w:trHeight w:val="283" w:hRule="atLeast"/>
        </w:trPr>
        <w:tc>
          <w:tcPr>
            <w:tcW w:w="2677" w:type="dxa"/>
            <w:vAlign w:val="top"/>
          </w:tcPr>
          <w:p w14:paraId="5C57DB65">
            <w:pPr>
              <w:pStyle w:val="11"/>
              <w:spacing w:before="19" w:line="186" w:lineRule="auto"/>
              <w:ind w:left="2"/>
              <w:rPr>
                <w:sz w:val="18"/>
                <w:szCs w:val="18"/>
              </w:rPr>
            </w:pPr>
            <w:r>
              <w:rPr>
                <w:rFonts w:ascii="PingFang SC" w:hAnsi="PingFang SC" w:eastAsia="PingFang SC" w:cs="PingFang SC"/>
                <w:spacing w:val="-3"/>
                <w:sz w:val="18"/>
                <w:szCs w:val="18"/>
              </w:rPr>
              <w:t>端</w:t>
            </w:r>
            <w:r>
              <w:rPr>
                <w:rFonts w:ascii="PingFang SC" w:hAnsi="PingFang SC" w:eastAsia="PingFang SC" w:cs="PingFang SC"/>
                <w:spacing w:val="63"/>
                <w:sz w:val="18"/>
                <w:szCs w:val="18"/>
              </w:rPr>
              <w:t xml:space="preserve"> </w:t>
            </w:r>
            <w:r>
              <w:rPr>
                <w:spacing w:val="-3"/>
                <w:sz w:val="18"/>
                <w:szCs w:val="18"/>
              </w:rPr>
              <w:t xml:space="preserve">141 </w:t>
            </w:r>
            <w:r>
              <w:rPr>
                <w:rFonts w:ascii="PingFang SC" w:hAnsi="PingFang SC" w:eastAsia="PingFang SC" w:cs="PingFang SC"/>
                <w:spacing w:val="-3"/>
                <w:sz w:val="18"/>
                <w:szCs w:val="18"/>
              </w:rPr>
              <w:t>极其（高</w:t>
            </w:r>
            <w:r>
              <w:rPr>
                <w:spacing w:val="-3"/>
                <w:sz w:val="18"/>
                <w:szCs w:val="18"/>
              </w:rPr>
              <w:t>/</w:t>
            </w:r>
            <w:r>
              <w:rPr>
                <w:rFonts w:ascii="PingFang SC" w:hAnsi="PingFang SC" w:eastAsia="PingFang SC" w:cs="PingFang SC"/>
                <w:spacing w:val="-3"/>
                <w:sz w:val="18"/>
                <w:szCs w:val="18"/>
              </w:rPr>
              <w:t>低）</w:t>
            </w:r>
            <w:r>
              <w:rPr>
                <w:rFonts w:ascii="PingFang SC" w:hAnsi="PingFang SC" w:eastAsia="PingFang SC" w:cs="PingFang SC"/>
                <w:spacing w:val="50"/>
                <w:w w:val="101"/>
                <w:sz w:val="18"/>
                <w:szCs w:val="18"/>
              </w:rPr>
              <w:t xml:space="preserve"> </w:t>
            </w:r>
            <w:r>
              <w:rPr>
                <w:spacing w:val="-3"/>
                <w:sz w:val="18"/>
                <w:szCs w:val="18"/>
              </w:rPr>
              <w:t>1</w:t>
            </w:r>
          </w:p>
        </w:tc>
        <w:tc>
          <w:tcPr>
            <w:tcW w:w="3260" w:type="dxa"/>
            <w:vAlign w:val="top"/>
          </w:tcPr>
          <w:p w14:paraId="0364CDEE">
            <w:pPr>
              <w:pStyle w:val="11"/>
              <w:spacing w:before="55" w:line="159" w:lineRule="auto"/>
              <w:jc w:val="right"/>
              <w:rPr>
                <w:rFonts w:ascii="PingFang SC" w:hAnsi="PingFang SC" w:eastAsia="PingFang SC" w:cs="PingFang SC"/>
                <w:sz w:val="18"/>
                <w:szCs w:val="18"/>
              </w:rPr>
            </w:pPr>
            <w:r>
              <w:rPr>
                <w:rFonts w:ascii="PingFang SC" w:hAnsi="PingFang SC" w:eastAsia="PingFang SC" w:cs="PingFang SC"/>
                <w:spacing w:val="-2"/>
                <w:sz w:val="18"/>
                <w:szCs w:val="18"/>
              </w:rPr>
              <w:t xml:space="preserve">作应该 </w:t>
            </w:r>
            <w:r>
              <w:rPr>
                <w:spacing w:val="-2"/>
                <w:sz w:val="18"/>
                <w:szCs w:val="18"/>
              </w:rPr>
              <w:t>145,</w:t>
            </w:r>
            <w:r>
              <w:rPr>
                <w:spacing w:val="22"/>
                <w:w w:val="101"/>
                <w:sz w:val="18"/>
                <w:szCs w:val="18"/>
              </w:rPr>
              <w:t xml:space="preserve"> </w:t>
            </w:r>
            <w:r>
              <w:rPr>
                <w:spacing w:val="-2"/>
                <w:sz w:val="18"/>
                <w:szCs w:val="18"/>
              </w:rPr>
              <w:t xml:space="preserve">192, 221 </w:t>
            </w:r>
            <w:r>
              <w:rPr>
                <w:rFonts w:ascii="PingFang SC" w:hAnsi="PingFang SC" w:eastAsia="PingFang SC" w:cs="PingFang SC"/>
                <w:spacing w:val="-2"/>
                <w:sz w:val="18"/>
                <w:szCs w:val="18"/>
              </w:rPr>
              <w:t>未来的工作</w:t>
            </w:r>
          </w:p>
        </w:tc>
      </w:tr>
      <w:tr w14:paraId="3BF186F8">
        <w:trPr>
          <w:trHeight w:val="1253" w:hRule="atLeast"/>
        </w:trPr>
        <w:tc>
          <w:tcPr>
            <w:tcW w:w="2677" w:type="dxa"/>
            <w:vAlign w:val="top"/>
          </w:tcPr>
          <w:p w14:paraId="20B0ED28">
            <w:pPr>
              <w:pStyle w:val="11"/>
              <w:spacing w:before="48" w:line="186" w:lineRule="auto"/>
              <w:ind w:left="3"/>
              <w:rPr>
                <w:sz w:val="18"/>
                <w:szCs w:val="18"/>
              </w:rPr>
            </w:pPr>
            <w:r>
              <w:rPr>
                <w:spacing w:val="-2"/>
                <w:sz w:val="18"/>
                <w:szCs w:val="18"/>
              </w:rPr>
              <w:t>05</w:t>
            </w:r>
          </w:p>
        </w:tc>
        <w:tc>
          <w:tcPr>
            <w:tcW w:w="3260" w:type="dxa"/>
            <w:vAlign w:val="top"/>
          </w:tcPr>
          <w:p w14:paraId="41729EB4">
            <w:pPr>
              <w:pStyle w:val="11"/>
              <w:spacing w:before="27" w:line="175" w:lineRule="auto"/>
              <w:ind w:left="746"/>
              <w:rPr>
                <w:sz w:val="18"/>
                <w:szCs w:val="18"/>
              </w:rPr>
            </w:pPr>
            <w:r>
              <w:rPr>
                <w:rFonts w:ascii="PingFang SC" w:hAnsi="PingFang SC" w:eastAsia="PingFang SC" w:cs="PingFang SC"/>
                <w:spacing w:val="-6"/>
                <w:sz w:val="18"/>
                <w:szCs w:val="18"/>
              </w:rPr>
              <w:t>将</w:t>
            </w:r>
            <w:r>
              <w:rPr>
                <w:rFonts w:ascii="PingFang SC" w:hAnsi="PingFang SC" w:eastAsia="PingFang SC" w:cs="PingFang SC"/>
                <w:spacing w:val="11"/>
                <w:sz w:val="18"/>
                <w:szCs w:val="18"/>
              </w:rPr>
              <w:t xml:space="preserve"> </w:t>
            </w:r>
            <w:r>
              <w:rPr>
                <w:spacing w:val="-6"/>
                <w:sz w:val="18"/>
                <w:szCs w:val="18"/>
              </w:rPr>
              <w:t>145,</w:t>
            </w:r>
            <w:r>
              <w:rPr>
                <w:spacing w:val="21"/>
                <w:w w:val="102"/>
                <w:sz w:val="18"/>
                <w:szCs w:val="18"/>
              </w:rPr>
              <w:t xml:space="preserve"> </w:t>
            </w:r>
            <w:r>
              <w:rPr>
                <w:spacing w:val="-6"/>
                <w:sz w:val="18"/>
                <w:szCs w:val="18"/>
              </w:rPr>
              <w:t>192</w:t>
            </w:r>
          </w:p>
        </w:tc>
      </w:tr>
      <w:tr w14:paraId="583AAE26">
        <w:trPr>
          <w:trHeight w:val="1266" w:hRule="atLeast"/>
        </w:trPr>
        <w:tc>
          <w:tcPr>
            <w:tcW w:w="2677" w:type="dxa"/>
            <w:vAlign w:val="top"/>
          </w:tcPr>
          <w:p w14:paraId="29231363">
            <w:pPr>
              <w:spacing w:line="241" w:lineRule="auto"/>
              <w:rPr>
                <w:rFonts w:ascii="Arial"/>
                <w:sz w:val="21"/>
              </w:rPr>
            </w:pPr>
          </w:p>
          <w:p w14:paraId="7489776E">
            <w:pPr>
              <w:spacing w:line="242" w:lineRule="auto"/>
              <w:rPr>
                <w:rFonts w:ascii="Arial"/>
                <w:sz w:val="21"/>
              </w:rPr>
            </w:pPr>
          </w:p>
          <w:p w14:paraId="79F8B76F">
            <w:pPr>
              <w:spacing w:line="242" w:lineRule="auto"/>
              <w:rPr>
                <w:rFonts w:ascii="Arial"/>
                <w:sz w:val="21"/>
              </w:rPr>
            </w:pPr>
          </w:p>
          <w:p w14:paraId="2CAE6416">
            <w:pPr>
              <w:spacing w:line="242" w:lineRule="auto"/>
              <w:rPr>
                <w:rFonts w:ascii="Arial"/>
                <w:sz w:val="21"/>
              </w:rPr>
            </w:pPr>
          </w:p>
          <w:p w14:paraId="7BDDA292">
            <w:pPr>
              <w:pStyle w:val="11"/>
              <w:spacing w:before="82" w:line="201" w:lineRule="exact"/>
              <w:ind w:left="2"/>
              <w:rPr>
                <w:rFonts w:ascii="PingFang SC" w:hAnsi="PingFang SC" w:eastAsia="PingFang SC" w:cs="PingFang SC"/>
                <w:sz w:val="18"/>
                <w:szCs w:val="18"/>
              </w:rPr>
            </w:pPr>
            <w:r>
              <w:rPr>
                <w:rFonts w:ascii="PingFang SC" w:hAnsi="PingFang SC" w:eastAsia="PingFang SC" w:cs="PingFang SC"/>
                <w:spacing w:val="-3"/>
                <w:position w:val="1"/>
                <w:sz w:val="18"/>
                <w:szCs w:val="18"/>
              </w:rPr>
              <w:t>促进</w:t>
            </w:r>
            <w:r>
              <w:rPr>
                <w:rFonts w:ascii="PingFang SC" w:hAnsi="PingFang SC" w:eastAsia="PingFang SC" w:cs="PingFang SC"/>
                <w:spacing w:val="-9"/>
                <w:position w:val="1"/>
                <w:sz w:val="18"/>
                <w:szCs w:val="18"/>
              </w:rPr>
              <w:t xml:space="preserve"> </w:t>
            </w:r>
            <w:r>
              <w:rPr>
                <w:spacing w:val="-3"/>
                <w:position w:val="1"/>
                <w:sz w:val="18"/>
                <w:szCs w:val="18"/>
              </w:rPr>
              <w:t>40,</w:t>
            </w:r>
            <w:r>
              <w:rPr>
                <w:spacing w:val="11"/>
                <w:w w:val="101"/>
                <w:position w:val="1"/>
                <w:sz w:val="18"/>
                <w:szCs w:val="18"/>
              </w:rPr>
              <w:t xml:space="preserve"> </w:t>
            </w:r>
            <w:r>
              <w:rPr>
                <w:spacing w:val="-3"/>
                <w:position w:val="1"/>
                <w:sz w:val="18"/>
                <w:szCs w:val="18"/>
              </w:rPr>
              <w:t>82,</w:t>
            </w:r>
            <w:r>
              <w:rPr>
                <w:spacing w:val="21"/>
                <w:position w:val="1"/>
                <w:sz w:val="18"/>
                <w:szCs w:val="18"/>
              </w:rPr>
              <w:t xml:space="preserve"> </w:t>
            </w:r>
            <w:r>
              <w:rPr>
                <w:spacing w:val="-3"/>
                <w:position w:val="1"/>
                <w:sz w:val="18"/>
                <w:szCs w:val="18"/>
              </w:rPr>
              <w:t xml:space="preserve">190 </w:t>
            </w:r>
            <w:r>
              <w:rPr>
                <w:rFonts w:ascii="PingFang SC" w:hAnsi="PingFang SC" w:eastAsia="PingFang SC" w:cs="PingFang SC"/>
                <w:spacing w:val="-3"/>
                <w:position w:val="1"/>
                <w:sz w:val="18"/>
                <w:szCs w:val="18"/>
              </w:rPr>
              <w:t>面对</w:t>
            </w:r>
          </w:p>
        </w:tc>
        <w:tc>
          <w:tcPr>
            <w:tcW w:w="3260" w:type="dxa"/>
            <w:vAlign w:val="top"/>
          </w:tcPr>
          <w:p w14:paraId="43B5499C">
            <w:pPr>
              <w:rPr>
                <w:rFonts w:ascii="Arial"/>
                <w:sz w:val="21"/>
              </w:rPr>
            </w:pPr>
          </w:p>
        </w:tc>
      </w:tr>
      <w:tr w14:paraId="6682AA15">
        <w:trPr>
          <w:trHeight w:val="254" w:hRule="atLeast"/>
        </w:trPr>
        <w:tc>
          <w:tcPr>
            <w:tcW w:w="2677" w:type="dxa"/>
            <w:vAlign w:val="top"/>
          </w:tcPr>
          <w:p w14:paraId="3F18065D">
            <w:pPr>
              <w:pStyle w:val="11"/>
              <w:spacing w:before="39" w:line="205" w:lineRule="exact"/>
              <w:ind w:left="3"/>
              <w:rPr>
                <w:sz w:val="18"/>
                <w:szCs w:val="18"/>
              </w:rPr>
            </w:pPr>
            <w:r>
              <w:rPr>
                <w:spacing w:val="-3"/>
                <w:position w:val="2"/>
                <w:sz w:val="18"/>
                <w:szCs w:val="18"/>
              </w:rPr>
              <w:t xml:space="preserve">79 </w:t>
            </w:r>
            <w:r>
              <w:rPr>
                <w:rFonts w:ascii="PingFang SC" w:hAnsi="PingFang SC" w:eastAsia="PingFang SC" w:cs="PingFang SC"/>
                <w:spacing w:val="-3"/>
                <w:position w:val="2"/>
                <w:sz w:val="18"/>
                <w:szCs w:val="18"/>
              </w:rPr>
              <w:t xml:space="preserve">失败 </w:t>
            </w:r>
            <w:r>
              <w:rPr>
                <w:spacing w:val="-3"/>
                <w:position w:val="2"/>
                <w:sz w:val="18"/>
                <w:szCs w:val="18"/>
              </w:rPr>
              <w:t xml:space="preserve">38 </w:t>
            </w:r>
            <w:r>
              <w:rPr>
                <w:rFonts w:ascii="PingFang SC" w:hAnsi="PingFang SC" w:eastAsia="PingFang SC" w:cs="PingFang SC"/>
                <w:spacing w:val="-3"/>
                <w:position w:val="2"/>
                <w:sz w:val="18"/>
                <w:szCs w:val="18"/>
              </w:rPr>
              <w:t>相当</w:t>
            </w:r>
            <w:r>
              <w:rPr>
                <w:rFonts w:ascii="PingFang SC" w:hAnsi="PingFang SC" w:eastAsia="PingFang SC" w:cs="PingFang SC"/>
                <w:spacing w:val="10"/>
                <w:position w:val="2"/>
                <w:sz w:val="18"/>
                <w:szCs w:val="18"/>
              </w:rPr>
              <w:t xml:space="preserve"> </w:t>
            </w:r>
            <w:r>
              <w:rPr>
                <w:spacing w:val="-3"/>
                <w:position w:val="2"/>
                <w:sz w:val="18"/>
                <w:szCs w:val="18"/>
              </w:rPr>
              <w:t>105,</w:t>
            </w:r>
            <w:r>
              <w:rPr>
                <w:spacing w:val="21"/>
                <w:w w:val="101"/>
                <w:position w:val="2"/>
                <w:sz w:val="18"/>
                <w:szCs w:val="18"/>
              </w:rPr>
              <w:t xml:space="preserve"> </w:t>
            </w:r>
            <w:r>
              <w:rPr>
                <w:spacing w:val="-3"/>
                <w:position w:val="2"/>
                <w:sz w:val="18"/>
                <w:szCs w:val="18"/>
              </w:rPr>
              <w:t>1</w:t>
            </w:r>
          </w:p>
        </w:tc>
        <w:tc>
          <w:tcPr>
            <w:tcW w:w="3260" w:type="dxa"/>
            <w:vAlign w:val="top"/>
          </w:tcPr>
          <w:p w14:paraId="78E0C877">
            <w:pPr>
              <w:rPr>
                <w:rFonts w:ascii="Arial"/>
                <w:sz w:val="21"/>
              </w:rPr>
            </w:pPr>
          </w:p>
        </w:tc>
      </w:tr>
      <w:tr w14:paraId="0AD48523">
        <w:trPr>
          <w:trHeight w:val="230" w:hRule="atLeast"/>
        </w:trPr>
        <w:tc>
          <w:tcPr>
            <w:tcW w:w="2677" w:type="dxa"/>
            <w:vAlign w:val="top"/>
          </w:tcPr>
          <w:p w14:paraId="004E8699">
            <w:pPr>
              <w:pStyle w:val="11"/>
              <w:spacing w:before="40" w:line="180" w:lineRule="exact"/>
              <w:rPr>
                <w:sz w:val="18"/>
                <w:szCs w:val="18"/>
              </w:rPr>
            </w:pPr>
            <w:r>
              <w:rPr>
                <w:spacing w:val="-4"/>
                <w:position w:val="-1"/>
                <w:sz w:val="18"/>
                <w:szCs w:val="18"/>
              </w:rPr>
              <w:t xml:space="preserve">41 </w:t>
            </w:r>
            <w:r>
              <w:rPr>
                <w:rFonts w:ascii="PingFang SC" w:hAnsi="PingFang SC" w:eastAsia="PingFang SC" w:cs="PingFang SC"/>
                <w:spacing w:val="-4"/>
                <w:position w:val="-1"/>
                <w:sz w:val="18"/>
                <w:szCs w:val="18"/>
              </w:rPr>
              <w:t>下降</w:t>
            </w:r>
            <w:r>
              <w:rPr>
                <w:rFonts w:ascii="PingFang SC" w:hAnsi="PingFang SC" w:eastAsia="PingFang SC" w:cs="PingFang SC"/>
                <w:spacing w:val="17"/>
                <w:position w:val="-1"/>
                <w:sz w:val="18"/>
                <w:szCs w:val="18"/>
              </w:rPr>
              <w:t xml:space="preserve"> </w:t>
            </w:r>
            <w:r>
              <w:rPr>
                <w:spacing w:val="-4"/>
                <w:position w:val="-1"/>
                <w:sz w:val="18"/>
                <w:szCs w:val="18"/>
              </w:rPr>
              <w:t>140</w:t>
            </w:r>
            <w:r>
              <w:rPr>
                <w:spacing w:val="4"/>
                <w:position w:val="-1"/>
                <w:sz w:val="18"/>
                <w:szCs w:val="18"/>
              </w:rPr>
              <w:t xml:space="preserve"> </w:t>
            </w:r>
            <w:r>
              <w:rPr>
                <w:rFonts w:ascii="PingFang SC" w:hAnsi="PingFang SC" w:eastAsia="PingFang SC" w:cs="PingFang SC"/>
                <w:spacing w:val="-4"/>
                <w:position w:val="-1"/>
                <w:sz w:val="18"/>
                <w:szCs w:val="18"/>
              </w:rPr>
              <w:t xml:space="preserve">不足 </w:t>
            </w:r>
            <w:r>
              <w:rPr>
                <w:spacing w:val="-4"/>
                <w:position w:val="-1"/>
                <w:sz w:val="18"/>
                <w:szCs w:val="18"/>
              </w:rPr>
              <w:t>38</w:t>
            </w:r>
          </w:p>
        </w:tc>
        <w:tc>
          <w:tcPr>
            <w:tcW w:w="3260" w:type="dxa"/>
            <w:vAlign w:val="top"/>
          </w:tcPr>
          <w:p w14:paraId="63F74B13">
            <w:pPr>
              <w:spacing w:line="220" w:lineRule="exact"/>
              <w:rPr>
                <w:rFonts w:ascii="Arial"/>
                <w:sz w:val="19"/>
              </w:rPr>
            </w:pPr>
          </w:p>
        </w:tc>
      </w:tr>
      <w:tr w14:paraId="0A0602ED">
        <w:trPr>
          <w:trHeight w:val="265" w:hRule="atLeast"/>
        </w:trPr>
        <w:tc>
          <w:tcPr>
            <w:tcW w:w="2677" w:type="dxa"/>
            <w:vAlign w:val="top"/>
          </w:tcPr>
          <w:p w14:paraId="3229DF58">
            <w:pPr>
              <w:pStyle w:val="11"/>
              <w:spacing w:before="20" w:line="172" w:lineRule="auto"/>
              <w:ind w:left="4"/>
              <w:rPr>
                <w:rFonts w:ascii="PingFang SC" w:hAnsi="PingFang SC" w:eastAsia="PingFang SC" w:cs="PingFang SC"/>
                <w:sz w:val="18"/>
                <w:szCs w:val="18"/>
              </w:rPr>
            </w:pPr>
            <w:r>
              <w:rPr>
                <w:rFonts w:ascii="PingFang SC" w:hAnsi="PingFang SC" w:eastAsia="PingFang SC" w:cs="PingFang SC"/>
                <w:spacing w:val="-2"/>
                <w:sz w:val="18"/>
                <w:szCs w:val="18"/>
              </w:rPr>
              <w:t xml:space="preserve">虚假 </w:t>
            </w:r>
            <w:r>
              <w:rPr>
                <w:spacing w:val="-2"/>
                <w:sz w:val="18"/>
                <w:szCs w:val="18"/>
              </w:rPr>
              <w:t xml:space="preserve">37 </w:t>
            </w:r>
            <w:r>
              <w:rPr>
                <w:rFonts w:ascii="PingFang SC" w:hAnsi="PingFang SC" w:eastAsia="PingFang SC" w:cs="PingFang SC"/>
                <w:spacing w:val="-2"/>
                <w:sz w:val="18"/>
                <w:szCs w:val="18"/>
              </w:rPr>
              <w:t>远（高于</w:t>
            </w:r>
            <w:r>
              <w:rPr>
                <w:spacing w:val="-2"/>
                <w:sz w:val="18"/>
                <w:szCs w:val="18"/>
              </w:rPr>
              <w:t>/</w:t>
            </w:r>
            <w:r>
              <w:rPr>
                <w:rFonts w:ascii="PingFang SC" w:hAnsi="PingFang SC" w:eastAsia="PingFang SC" w:cs="PingFang SC"/>
                <w:spacing w:val="-2"/>
                <w:sz w:val="18"/>
                <w:szCs w:val="18"/>
              </w:rPr>
              <w:t>低</w:t>
            </w:r>
          </w:p>
        </w:tc>
        <w:tc>
          <w:tcPr>
            <w:tcW w:w="3260" w:type="dxa"/>
            <w:vAlign w:val="top"/>
          </w:tcPr>
          <w:p w14:paraId="763DD066">
            <w:pPr>
              <w:pStyle w:val="11"/>
              <w:spacing w:before="21" w:line="171" w:lineRule="auto"/>
              <w:ind w:left="748"/>
              <w:rPr>
                <w:rFonts w:ascii="PingFang SC" w:hAnsi="PingFang SC" w:eastAsia="PingFang SC" w:cs="PingFang SC"/>
                <w:sz w:val="18"/>
                <w:szCs w:val="18"/>
              </w:rPr>
            </w:pPr>
            <w:r>
              <w:rPr>
                <w:rFonts w:ascii="PingFang SC" w:hAnsi="PingFang SC" w:eastAsia="PingFang SC" w:cs="PingFang SC"/>
                <w:spacing w:val="-2"/>
                <w:sz w:val="18"/>
                <w:szCs w:val="18"/>
              </w:rPr>
              <w:t xml:space="preserve">我们知识中的空白 </w:t>
            </w:r>
            <w:r>
              <w:rPr>
                <w:spacing w:val="-2"/>
                <w:sz w:val="18"/>
                <w:szCs w:val="18"/>
              </w:rPr>
              <w:t xml:space="preserve">37 </w:t>
            </w:r>
            <w:r>
              <w:rPr>
                <w:rFonts w:ascii="PingFang SC" w:hAnsi="PingFang SC" w:eastAsia="PingFang SC" w:cs="PingFang SC"/>
                <w:spacing w:val="-2"/>
                <w:sz w:val="18"/>
                <w:szCs w:val="18"/>
              </w:rPr>
              <w:t>一般</w:t>
            </w:r>
          </w:p>
        </w:tc>
      </w:tr>
      <w:tr w14:paraId="2CC07BD4">
        <w:trPr>
          <w:trHeight w:val="239" w:hRule="atLeast"/>
        </w:trPr>
        <w:tc>
          <w:tcPr>
            <w:tcW w:w="2677" w:type="dxa"/>
            <w:vAlign w:val="top"/>
          </w:tcPr>
          <w:p w14:paraId="21AEEB6E">
            <w:pPr>
              <w:pStyle w:val="11"/>
              <w:spacing w:before="47" w:line="182" w:lineRule="exact"/>
              <w:ind w:left="3"/>
              <w:rPr>
                <w:sz w:val="18"/>
                <w:szCs w:val="18"/>
              </w:rPr>
            </w:pPr>
            <w:r>
              <w:rPr>
                <w:rFonts w:ascii="PingFang SC" w:hAnsi="PingFang SC" w:eastAsia="PingFang SC" w:cs="PingFang SC"/>
                <w:spacing w:val="-2"/>
                <w:position w:val="-1"/>
                <w:sz w:val="18"/>
                <w:szCs w:val="18"/>
              </w:rPr>
              <w:t>于）</w:t>
            </w:r>
            <w:r>
              <w:rPr>
                <w:spacing w:val="-2"/>
                <w:position w:val="-1"/>
                <w:sz w:val="18"/>
                <w:szCs w:val="18"/>
              </w:rPr>
              <w:t xml:space="preserve">105 </w:t>
            </w:r>
            <w:r>
              <w:rPr>
                <w:rFonts w:ascii="PingFang SC" w:hAnsi="PingFang SC" w:eastAsia="PingFang SC" w:cs="PingFang SC"/>
                <w:spacing w:val="-2"/>
                <w:position w:val="-1"/>
                <w:sz w:val="18"/>
                <w:szCs w:val="18"/>
              </w:rPr>
              <w:t xml:space="preserve">远非完美 </w:t>
            </w:r>
            <w:r>
              <w:rPr>
                <w:spacing w:val="-2"/>
                <w:position w:val="-1"/>
                <w:sz w:val="18"/>
                <w:szCs w:val="18"/>
              </w:rPr>
              <w:t>37</w:t>
            </w:r>
          </w:p>
        </w:tc>
        <w:tc>
          <w:tcPr>
            <w:tcW w:w="3260" w:type="dxa"/>
            <w:vAlign w:val="top"/>
          </w:tcPr>
          <w:p w14:paraId="46D949E2">
            <w:pPr>
              <w:pStyle w:val="11"/>
              <w:spacing w:before="9" w:line="161" w:lineRule="auto"/>
              <w:ind w:left="746"/>
              <w:rPr>
                <w:rFonts w:ascii="PingFang SC" w:hAnsi="PingFang SC" w:eastAsia="PingFang SC" w:cs="PingFang SC"/>
                <w:sz w:val="18"/>
                <w:szCs w:val="18"/>
              </w:rPr>
            </w:pPr>
            <w:r>
              <w:rPr>
                <w:rFonts w:ascii="PingFang SC" w:hAnsi="PingFang SC" w:eastAsia="PingFang SC" w:cs="PingFang SC"/>
                <w:spacing w:val="-4"/>
                <w:sz w:val="18"/>
                <w:szCs w:val="18"/>
              </w:rPr>
              <w:t xml:space="preserve">来说 </w:t>
            </w:r>
            <w:r>
              <w:rPr>
                <w:spacing w:val="-4"/>
                <w:sz w:val="18"/>
                <w:szCs w:val="18"/>
              </w:rPr>
              <w:t>100,</w:t>
            </w:r>
            <w:r>
              <w:rPr>
                <w:spacing w:val="36"/>
                <w:w w:val="101"/>
                <w:sz w:val="18"/>
                <w:szCs w:val="18"/>
              </w:rPr>
              <w:t xml:space="preserve"> </w:t>
            </w:r>
            <w:r>
              <w:rPr>
                <w:spacing w:val="-4"/>
                <w:sz w:val="18"/>
                <w:szCs w:val="18"/>
              </w:rPr>
              <w:t>138,</w:t>
            </w:r>
            <w:r>
              <w:rPr>
                <w:spacing w:val="21"/>
                <w:sz w:val="18"/>
                <w:szCs w:val="18"/>
              </w:rPr>
              <w:t xml:space="preserve"> </w:t>
            </w:r>
            <w:r>
              <w:rPr>
                <w:spacing w:val="-4"/>
                <w:sz w:val="18"/>
                <w:szCs w:val="18"/>
              </w:rPr>
              <w:t>142, 217</w:t>
            </w:r>
            <w:r>
              <w:rPr>
                <w:spacing w:val="7"/>
                <w:sz w:val="18"/>
                <w:szCs w:val="18"/>
              </w:rPr>
              <w:t xml:space="preserve"> </w:t>
            </w:r>
            <w:r>
              <w:rPr>
                <w:rFonts w:ascii="PingFang SC" w:hAnsi="PingFang SC" w:eastAsia="PingFang SC" w:cs="PingFang SC"/>
                <w:spacing w:val="-4"/>
                <w:sz w:val="18"/>
                <w:szCs w:val="18"/>
              </w:rPr>
              <w:t>生</w:t>
            </w:r>
          </w:p>
        </w:tc>
      </w:tr>
      <w:tr w14:paraId="3A0197AB">
        <w:trPr>
          <w:trHeight w:val="245" w:hRule="atLeast"/>
        </w:trPr>
        <w:tc>
          <w:tcPr>
            <w:tcW w:w="2677" w:type="dxa"/>
            <w:vAlign w:val="top"/>
          </w:tcPr>
          <w:p w14:paraId="322EC2BF">
            <w:pPr>
              <w:pStyle w:val="11"/>
              <w:spacing w:before="20" w:line="157" w:lineRule="auto"/>
              <w:ind w:left="1"/>
              <w:rPr>
                <w:rFonts w:ascii="PingFang SC" w:hAnsi="PingFang SC" w:eastAsia="PingFang SC" w:cs="PingFang SC"/>
                <w:sz w:val="18"/>
                <w:szCs w:val="18"/>
              </w:rPr>
            </w:pPr>
            <w:r>
              <w:rPr>
                <w:rFonts w:ascii="PingFang SC" w:hAnsi="PingFang SC" w:eastAsia="PingFang SC" w:cs="PingFang SC"/>
                <w:spacing w:val="6"/>
                <w:sz w:val="18"/>
                <w:szCs w:val="18"/>
              </w:rPr>
              <w:t>远侧</w:t>
            </w:r>
            <w:r>
              <w:rPr>
                <w:spacing w:val="6"/>
                <w:sz w:val="18"/>
                <w:szCs w:val="18"/>
              </w:rPr>
              <w:t>/</w:t>
            </w:r>
            <w:r>
              <w:rPr>
                <w:rFonts w:ascii="PingFang SC" w:hAnsi="PingFang SC" w:eastAsia="PingFang SC" w:cs="PingFang SC"/>
                <w:spacing w:val="6"/>
                <w:sz w:val="18"/>
                <w:szCs w:val="18"/>
              </w:rPr>
              <w:t>末端</w:t>
            </w:r>
            <w:r>
              <w:rPr>
                <w:rFonts w:ascii="PingFang SC" w:hAnsi="PingFang SC" w:eastAsia="PingFang SC" w:cs="PingFang SC"/>
                <w:spacing w:val="-7"/>
                <w:sz w:val="18"/>
                <w:szCs w:val="18"/>
              </w:rPr>
              <w:t xml:space="preserve"> </w:t>
            </w:r>
            <w:r>
              <w:rPr>
                <w:spacing w:val="6"/>
                <w:sz w:val="18"/>
                <w:szCs w:val="18"/>
              </w:rPr>
              <w:t>79</w:t>
            </w:r>
            <w:r>
              <w:rPr>
                <w:spacing w:val="22"/>
                <w:w w:val="101"/>
                <w:sz w:val="18"/>
                <w:szCs w:val="18"/>
              </w:rPr>
              <w:t xml:space="preserve"> </w:t>
            </w:r>
            <w:r>
              <w:rPr>
                <w:rFonts w:ascii="PingFang SC" w:hAnsi="PingFang SC" w:eastAsia="PingFang SC" w:cs="PingFang SC"/>
                <w:spacing w:val="6"/>
                <w:sz w:val="18"/>
                <w:szCs w:val="18"/>
              </w:rPr>
              <w:t>固定(</w:t>
            </w:r>
          </w:p>
        </w:tc>
        <w:tc>
          <w:tcPr>
            <w:tcW w:w="3260" w:type="dxa"/>
            <w:vAlign w:val="top"/>
          </w:tcPr>
          <w:p w14:paraId="1BBD8130">
            <w:pPr>
              <w:pStyle w:val="11"/>
              <w:spacing w:before="24" w:line="211" w:lineRule="exact"/>
              <w:ind w:left="747"/>
              <w:rPr>
                <w:sz w:val="18"/>
                <w:szCs w:val="18"/>
              </w:rPr>
            </w:pPr>
            <w:r>
              <w:rPr>
                <w:rFonts w:ascii="PingFang SC" w:hAnsi="PingFang SC" w:eastAsia="PingFang SC" w:cs="PingFang SC"/>
                <w:spacing w:val="-3"/>
                <w:position w:val="2"/>
                <w:sz w:val="18"/>
                <w:szCs w:val="18"/>
              </w:rPr>
              <w:t xml:space="preserve">成 </w:t>
            </w:r>
            <w:r>
              <w:rPr>
                <w:spacing w:val="-3"/>
                <w:position w:val="2"/>
                <w:sz w:val="18"/>
                <w:szCs w:val="18"/>
              </w:rPr>
              <w:t>36, 77,</w:t>
            </w:r>
            <w:r>
              <w:rPr>
                <w:spacing w:val="12"/>
                <w:w w:val="101"/>
                <w:position w:val="2"/>
                <w:sz w:val="18"/>
                <w:szCs w:val="18"/>
              </w:rPr>
              <w:t xml:space="preserve"> </w:t>
            </w:r>
            <w:r>
              <w:rPr>
                <w:spacing w:val="-3"/>
                <w:position w:val="2"/>
                <w:sz w:val="18"/>
                <w:szCs w:val="18"/>
              </w:rPr>
              <w:t>81,</w:t>
            </w:r>
            <w:r>
              <w:rPr>
                <w:spacing w:val="21"/>
                <w:position w:val="2"/>
                <w:sz w:val="18"/>
                <w:szCs w:val="18"/>
              </w:rPr>
              <w:t xml:space="preserve"> </w:t>
            </w:r>
            <w:r>
              <w:rPr>
                <w:spacing w:val="-3"/>
                <w:position w:val="2"/>
                <w:sz w:val="18"/>
                <w:szCs w:val="18"/>
              </w:rPr>
              <w:t xml:space="preserve">109 </w:t>
            </w:r>
            <w:r>
              <w:rPr>
                <w:rFonts w:ascii="PingFang SC" w:hAnsi="PingFang SC" w:eastAsia="PingFang SC" w:cs="PingFang SC"/>
                <w:spacing w:val="-3"/>
                <w:position w:val="2"/>
                <w:sz w:val="18"/>
                <w:szCs w:val="18"/>
              </w:rPr>
              <w:t xml:space="preserve">温和地 </w:t>
            </w:r>
            <w:r>
              <w:rPr>
                <w:spacing w:val="-3"/>
                <w:position w:val="2"/>
                <w:sz w:val="18"/>
                <w:szCs w:val="18"/>
              </w:rPr>
              <w:t>84</w:t>
            </w:r>
          </w:p>
        </w:tc>
      </w:tr>
      <w:tr w14:paraId="38C43DDD">
        <w:trPr>
          <w:trHeight w:val="259" w:hRule="atLeast"/>
        </w:trPr>
        <w:tc>
          <w:tcPr>
            <w:tcW w:w="2677" w:type="dxa"/>
            <w:vAlign w:val="top"/>
          </w:tcPr>
          <w:p w14:paraId="7802D9B4">
            <w:pPr>
              <w:pStyle w:val="11"/>
              <w:spacing w:before="68" w:line="180" w:lineRule="exact"/>
              <w:ind w:left="3"/>
              <w:rPr>
                <w:sz w:val="18"/>
                <w:szCs w:val="18"/>
              </w:rPr>
            </w:pPr>
            <w:r>
              <w:rPr>
                <w:rFonts w:ascii="PingFang SC" w:hAnsi="PingFang SC" w:eastAsia="PingFang SC" w:cs="PingFang SC"/>
                <w:spacing w:val="-4"/>
                <w:position w:val="-1"/>
                <w:sz w:val="18"/>
                <w:szCs w:val="18"/>
              </w:rPr>
              <w:t>于）</w:t>
            </w:r>
            <w:r>
              <w:rPr>
                <w:spacing w:val="-4"/>
                <w:position w:val="-1"/>
                <w:sz w:val="18"/>
                <w:szCs w:val="18"/>
              </w:rPr>
              <w:t xml:space="preserve">79 </w:t>
            </w:r>
            <w:r>
              <w:rPr>
                <w:rFonts w:ascii="PingFang SC" w:hAnsi="PingFang SC" w:eastAsia="PingFang SC" w:cs="PingFang SC"/>
                <w:spacing w:val="-4"/>
                <w:position w:val="-1"/>
                <w:sz w:val="18"/>
                <w:szCs w:val="18"/>
              </w:rPr>
              <w:t>可行</w:t>
            </w:r>
            <w:r>
              <w:rPr>
                <w:rFonts w:ascii="PingFang SC" w:hAnsi="PingFang SC" w:eastAsia="PingFang SC" w:cs="PingFang SC"/>
                <w:spacing w:val="12"/>
                <w:position w:val="-1"/>
                <w:sz w:val="18"/>
                <w:szCs w:val="18"/>
              </w:rPr>
              <w:t xml:space="preserve"> </w:t>
            </w:r>
            <w:r>
              <w:rPr>
                <w:spacing w:val="-4"/>
                <w:position w:val="-1"/>
                <w:sz w:val="18"/>
                <w:szCs w:val="18"/>
              </w:rPr>
              <w:t>190</w:t>
            </w:r>
            <w:r>
              <w:rPr>
                <w:spacing w:val="10"/>
                <w:position w:val="-1"/>
                <w:sz w:val="18"/>
                <w:szCs w:val="18"/>
              </w:rPr>
              <w:t xml:space="preserve"> </w:t>
            </w:r>
            <w:r>
              <w:rPr>
                <w:rFonts w:ascii="PingFang SC" w:hAnsi="PingFang SC" w:eastAsia="PingFang SC" w:cs="PingFang SC"/>
                <w:spacing w:val="-4"/>
                <w:position w:val="-1"/>
                <w:sz w:val="18"/>
                <w:szCs w:val="18"/>
              </w:rPr>
              <w:t xml:space="preserve">少 </w:t>
            </w:r>
            <w:r>
              <w:rPr>
                <w:spacing w:val="-4"/>
                <w:position w:val="-1"/>
                <w:sz w:val="18"/>
                <w:szCs w:val="18"/>
              </w:rPr>
              <w:t>38</w:t>
            </w:r>
          </w:p>
        </w:tc>
        <w:tc>
          <w:tcPr>
            <w:tcW w:w="3260" w:type="dxa"/>
            <w:vAlign w:val="top"/>
          </w:tcPr>
          <w:p w14:paraId="0F33449F">
            <w:pPr>
              <w:pStyle w:val="11"/>
              <w:spacing w:line="182" w:lineRule="auto"/>
              <w:ind w:left="746"/>
              <w:rPr>
                <w:sz w:val="18"/>
                <w:szCs w:val="18"/>
              </w:rPr>
            </w:pPr>
            <w:r>
              <w:rPr>
                <w:rFonts w:ascii="PingFang SC" w:hAnsi="PingFang SC" w:eastAsia="PingFang SC" w:cs="PingFang SC"/>
                <w:spacing w:val="-6"/>
                <w:sz w:val="18"/>
                <w:szCs w:val="18"/>
              </w:rPr>
              <w:t xml:space="preserve">给 </w:t>
            </w:r>
            <w:r>
              <w:rPr>
                <w:spacing w:val="-6"/>
                <w:sz w:val="18"/>
                <w:szCs w:val="18"/>
              </w:rPr>
              <w:t>138</w:t>
            </w:r>
            <w:r>
              <w:rPr>
                <w:spacing w:val="17"/>
                <w:sz w:val="18"/>
                <w:szCs w:val="18"/>
              </w:rPr>
              <w:t xml:space="preserve"> </w:t>
            </w:r>
            <w:r>
              <w:rPr>
                <w:rFonts w:ascii="PingFang SC" w:hAnsi="PingFang SC" w:eastAsia="PingFang SC" w:cs="PingFang SC"/>
                <w:spacing w:val="-6"/>
                <w:sz w:val="18"/>
                <w:szCs w:val="18"/>
              </w:rPr>
              <w:t>引起</w:t>
            </w:r>
            <w:r>
              <w:rPr>
                <w:rFonts w:ascii="PingFang SC" w:hAnsi="PingFang SC" w:eastAsia="PingFang SC" w:cs="PingFang SC"/>
                <w:spacing w:val="6"/>
                <w:sz w:val="18"/>
                <w:szCs w:val="18"/>
              </w:rPr>
              <w:t xml:space="preserve"> </w:t>
            </w:r>
            <w:r>
              <w:rPr>
                <w:spacing w:val="-6"/>
                <w:sz w:val="18"/>
                <w:szCs w:val="18"/>
              </w:rPr>
              <w:t xml:space="preserve">109  </w:t>
            </w:r>
            <w:r>
              <w:rPr>
                <w:rFonts w:ascii="PingFang SC" w:hAnsi="PingFang SC" w:eastAsia="PingFang SC" w:cs="PingFang SC"/>
                <w:spacing w:val="-6"/>
                <w:sz w:val="18"/>
                <w:szCs w:val="18"/>
              </w:rPr>
              <w:t>由</w:t>
            </w:r>
            <w:r>
              <w:rPr>
                <w:spacing w:val="-6"/>
                <w:sz w:val="18"/>
                <w:szCs w:val="18"/>
              </w:rPr>
              <w:t>/</w:t>
            </w:r>
            <w:r>
              <w:rPr>
                <w:rFonts w:ascii="PingFang SC" w:hAnsi="PingFang SC" w:eastAsia="PingFang SC" w:cs="PingFang SC"/>
                <w:spacing w:val="-6"/>
                <w:sz w:val="18"/>
                <w:szCs w:val="18"/>
              </w:rPr>
              <w:t xml:space="preserve">在 </w:t>
            </w:r>
            <w:r>
              <w:rPr>
                <w:spacing w:val="-6"/>
                <w:sz w:val="18"/>
                <w:szCs w:val="18"/>
              </w:rPr>
              <w:t>85,</w:t>
            </w:r>
            <w:r>
              <w:rPr>
                <w:spacing w:val="21"/>
                <w:w w:val="101"/>
                <w:sz w:val="18"/>
                <w:szCs w:val="18"/>
              </w:rPr>
              <w:t xml:space="preserve"> </w:t>
            </w:r>
            <w:r>
              <w:rPr>
                <w:spacing w:val="-6"/>
                <w:sz w:val="18"/>
                <w:szCs w:val="18"/>
              </w:rPr>
              <w:t>1</w:t>
            </w:r>
          </w:p>
        </w:tc>
      </w:tr>
      <w:tr w14:paraId="20DF65C2">
        <w:trPr>
          <w:trHeight w:val="253" w:hRule="atLeast"/>
        </w:trPr>
        <w:tc>
          <w:tcPr>
            <w:tcW w:w="2677" w:type="dxa"/>
            <w:vAlign w:val="top"/>
          </w:tcPr>
          <w:p w14:paraId="3E9C2FCE">
            <w:pPr>
              <w:pStyle w:val="11"/>
              <w:spacing w:before="62" w:line="180" w:lineRule="exact"/>
              <w:ind w:left="6"/>
              <w:rPr>
                <w:rFonts w:ascii="PingFang SC" w:hAnsi="PingFang SC" w:eastAsia="PingFang SC" w:cs="PingFang SC"/>
                <w:sz w:val="18"/>
                <w:szCs w:val="18"/>
              </w:rPr>
            </w:pPr>
            <w:r>
              <w:rPr>
                <w:spacing w:val="-6"/>
                <w:sz w:val="18"/>
                <w:szCs w:val="18"/>
              </w:rPr>
              <w:t>,</w:t>
            </w:r>
            <w:r>
              <w:rPr>
                <w:spacing w:val="29"/>
                <w:w w:val="101"/>
                <w:sz w:val="18"/>
                <w:szCs w:val="18"/>
              </w:rPr>
              <w:t xml:space="preserve"> </w:t>
            </w:r>
            <w:r>
              <w:rPr>
                <w:spacing w:val="-6"/>
                <w:sz w:val="18"/>
                <w:szCs w:val="18"/>
              </w:rPr>
              <w:t>105,</w:t>
            </w:r>
            <w:r>
              <w:rPr>
                <w:spacing w:val="21"/>
                <w:sz w:val="18"/>
                <w:szCs w:val="18"/>
              </w:rPr>
              <w:t xml:space="preserve"> </w:t>
            </w:r>
            <w:r>
              <w:rPr>
                <w:spacing w:val="-6"/>
                <w:sz w:val="18"/>
                <w:szCs w:val="18"/>
              </w:rPr>
              <w:t xml:space="preserve">141 </w:t>
            </w:r>
            <w:r>
              <w:rPr>
                <w:rFonts w:ascii="PingFang SC" w:hAnsi="PingFang SC" w:eastAsia="PingFang SC" w:cs="PingFang SC"/>
                <w:spacing w:val="-6"/>
                <w:sz w:val="18"/>
                <w:szCs w:val="18"/>
              </w:rPr>
              <w:t>更少（于）</w:t>
            </w:r>
          </w:p>
        </w:tc>
        <w:tc>
          <w:tcPr>
            <w:tcW w:w="3260" w:type="dxa"/>
            <w:vAlign w:val="top"/>
          </w:tcPr>
          <w:p w14:paraId="553764EA">
            <w:pPr>
              <w:pStyle w:val="11"/>
              <w:spacing w:before="21" w:line="162" w:lineRule="auto"/>
              <w:ind w:left="747"/>
              <w:rPr>
                <w:sz w:val="18"/>
                <w:szCs w:val="18"/>
              </w:rPr>
            </w:pPr>
            <w:r>
              <w:rPr>
                <w:spacing w:val="-5"/>
                <w:sz w:val="18"/>
                <w:szCs w:val="18"/>
              </w:rPr>
              <w:t>39</w:t>
            </w:r>
            <w:r>
              <w:rPr>
                <w:spacing w:val="48"/>
                <w:w w:val="102"/>
                <w:sz w:val="18"/>
                <w:szCs w:val="18"/>
              </w:rPr>
              <w:t xml:space="preserve"> </w:t>
            </w:r>
            <w:r>
              <w:rPr>
                <w:rFonts w:ascii="PingFang SC" w:hAnsi="PingFang SC" w:eastAsia="PingFang SC" w:cs="PingFang SC"/>
                <w:spacing w:val="-5"/>
                <w:sz w:val="18"/>
                <w:szCs w:val="18"/>
              </w:rPr>
              <w:t xml:space="preserve">目标 </w:t>
            </w:r>
            <w:r>
              <w:rPr>
                <w:spacing w:val="-5"/>
                <w:sz w:val="18"/>
                <w:szCs w:val="18"/>
              </w:rPr>
              <w:t xml:space="preserve">40 </w:t>
            </w:r>
            <w:r>
              <w:rPr>
                <w:rFonts w:ascii="PingFang SC" w:hAnsi="PingFang SC" w:eastAsia="PingFang SC" w:cs="PingFang SC"/>
                <w:spacing w:val="-5"/>
                <w:sz w:val="18"/>
                <w:szCs w:val="18"/>
              </w:rPr>
              <w:t xml:space="preserve">违反 </w:t>
            </w:r>
            <w:r>
              <w:rPr>
                <w:spacing w:val="-5"/>
                <w:sz w:val="18"/>
                <w:szCs w:val="18"/>
              </w:rPr>
              <w:t xml:space="preserve">188 </w:t>
            </w:r>
            <w:r>
              <w:rPr>
                <w:rFonts w:ascii="PingFang SC" w:hAnsi="PingFang SC" w:eastAsia="PingFang SC" w:cs="PingFang SC"/>
                <w:spacing w:val="-5"/>
                <w:sz w:val="18"/>
                <w:szCs w:val="18"/>
              </w:rPr>
              <w:t xml:space="preserve">好 </w:t>
            </w:r>
            <w:r>
              <w:rPr>
                <w:spacing w:val="-5"/>
                <w:sz w:val="18"/>
                <w:szCs w:val="18"/>
              </w:rPr>
              <w:t>84,</w:t>
            </w:r>
          </w:p>
        </w:tc>
      </w:tr>
      <w:tr w14:paraId="51012B7E">
        <w:trPr>
          <w:trHeight w:val="252" w:hRule="atLeast"/>
        </w:trPr>
        <w:tc>
          <w:tcPr>
            <w:tcW w:w="2677" w:type="dxa"/>
            <w:vAlign w:val="top"/>
          </w:tcPr>
          <w:p w14:paraId="678AFD95">
            <w:pPr>
              <w:pStyle w:val="11"/>
              <w:spacing w:before="60" w:line="182" w:lineRule="exact"/>
              <w:ind w:left="18"/>
              <w:rPr>
                <w:sz w:val="18"/>
                <w:szCs w:val="18"/>
              </w:rPr>
            </w:pPr>
            <w:r>
              <w:rPr>
                <w:spacing w:val="-4"/>
                <w:position w:val="-1"/>
                <w:sz w:val="18"/>
                <w:szCs w:val="18"/>
              </w:rPr>
              <w:t xml:space="preserve">105 </w:t>
            </w:r>
            <w:r>
              <w:rPr>
                <w:rFonts w:ascii="PingFang SC" w:hAnsi="PingFang SC" w:eastAsia="PingFang SC" w:cs="PingFang SC"/>
                <w:spacing w:val="-4"/>
                <w:position w:val="-1"/>
                <w:sz w:val="18"/>
                <w:szCs w:val="18"/>
              </w:rPr>
              <w:t xml:space="preserve">过滤 </w:t>
            </w:r>
            <w:r>
              <w:rPr>
                <w:spacing w:val="-4"/>
                <w:position w:val="-1"/>
                <w:sz w:val="18"/>
                <w:szCs w:val="18"/>
              </w:rPr>
              <w:t xml:space="preserve">81 </w:t>
            </w:r>
            <w:r>
              <w:rPr>
                <w:rFonts w:ascii="PingFang SC" w:hAnsi="PingFang SC" w:eastAsia="PingFang SC" w:cs="PingFang SC"/>
                <w:spacing w:val="-4"/>
                <w:position w:val="-1"/>
                <w:sz w:val="18"/>
                <w:szCs w:val="18"/>
              </w:rPr>
              <w:t xml:space="preserve">最终 </w:t>
            </w:r>
            <w:r>
              <w:rPr>
                <w:spacing w:val="-4"/>
                <w:position w:val="-1"/>
                <w:sz w:val="18"/>
                <w:szCs w:val="18"/>
              </w:rPr>
              <w:t>99</w:t>
            </w:r>
          </w:p>
        </w:tc>
        <w:tc>
          <w:tcPr>
            <w:tcW w:w="3260" w:type="dxa"/>
            <w:vAlign w:val="top"/>
          </w:tcPr>
          <w:p w14:paraId="311F10E3">
            <w:pPr>
              <w:pStyle w:val="11"/>
              <w:spacing w:before="22" w:line="161" w:lineRule="auto"/>
              <w:ind w:left="761"/>
              <w:rPr>
                <w:sz w:val="18"/>
                <w:szCs w:val="18"/>
              </w:rPr>
            </w:pPr>
            <w:r>
              <w:rPr>
                <w:spacing w:val="-4"/>
                <w:sz w:val="18"/>
                <w:szCs w:val="18"/>
              </w:rPr>
              <w:t xml:space="preserve">142 </w:t>
            </w:r>
            <w:r>
              <w:rPr>
                <w:rFonts w:ascii="PingFang SC" w:hAnsi="PingFang SC" w:eastAsia="PingFang SC" w:cs="PingFang SC"/>
                <w:spacing w:val="-4"/>
                <w:sz w:val="18"/>
                <w:szCs w:val="18"/>
              </w:rPr>
              <w:t xml:space="preserve">大于 </w:t>
            </w:r>
            <w:r>
              <w:rPr>
                <w:spacing w:val="-4"/>
                <w:sz w:val="18"/>
                <w:szCs w:val="18"/>
              </w:rPr>
              <w:t>105</w:t>
            </w:r>
            <w:r>
              <w:rPr>
                <w:spacing w:val="19"/>
                <w:w w:val="101"/>
                <w:sz w:val="18"/>
                <w:szCs w:val="18"/>
              </w:rPr>
              <w:t xml:space="preserve"> </w:t>
            </w:r>
            <w:r>
              <w:rPr>
                <w:rFonts w:ascii="PingFang SC" w:hAnsi="PingFang SC" w:eastAsia="PingFang SC" w:cs="PingFang SC"/>
                <w:spacing w:val="-4"/>
                <w:sz w:val="18"/>
                <w:szCs w:val="18"/>
              </w:rPr>
              <w:t xml:space="preserve">人气增长 </w:t>
            </w:r>
            <w:r>
              <w:rPr>
                <w:spacing w:val="-4"/>
                <w:sz w:val="18"/>
                <w:szCs w:val="18"/>
              </w:rPr>
              <w:t>34</w:t>
            </w:r>
          </w:p>
        </w:tc>
      </w:tr>
      <w:tr w14:paraId="54AE0013">
        <w:trPr>
          <w:trHeight w:val="271" w:hRule="atLeast"/>
        </w:trPr>
        <w:tc>
          <w:tcPr>
            <w:tcW w:w="2677" w:type="dxa"/>
            <w:vAlign w:val="top"/>
          </w:tcPr>
          <w:p w14:paraId="46900452">
            <w:pPr>
              <w:pStyle w:val="11"/>
              <w:spacing w:before="60" w:line="201" w:lineRule="exact"/>
              <w:ind w:left="2"/>
              <w:rPr>
                <w:sz w:val="18"/>
                <w:szCs w:val="18"/>
              </w:rPr>
            </w:pPr>
            <w:r>
              <w:rPr>
                <w:rFonts w:ascii="PingFang SC" w:hAnsi="PingFang SC" w:eastAsia="PingFang SC" w:cs="PingFang SC"/>
                <w:spacing w:val="-4"/>
                <w:position w:val="1"/>
                <w:sz w:val="18"/>
                <w:szCs w:val="18"/>
              </w:rPr>
              <w:t xml:space="preserve">找到 </w:t>
            </w:r>
            <w:r>
              <w:rPr>
                <w:spacing w:val="-4"/>
                <w:position w:val="1"/>
                <w:sz w:val="18"/>
                <w:szCs w:val="18"/>
              </w:rPr>
              <w:t>36,</w:t>
            </w:r>
            <w:r>
              <w:rPr>
                <w:spacing w:val="29"/>
                <w:position w:val="1"/>
                <w:sz w:val="18"/>
                <w:szCs w:val="18"/>
              </w:rPr>
              <w:t xml:space="preserve"> </w:t>
            </w:r>
            <w:r>
              <w:rPr>
                <w:spacing w:val="-4"/>
                <w:position w:val="1"/>
                <w:sz w:val="18"/>
                <w:szCs w:val="18"/>
              </w:rPr>
              <w:t xml:space="preserve">140 </w:t>
            </w:r>
            <w:r>
              <w:rPr>
                <w:rFonts w:ascii="PingFang SC" w:hAnsi="PingFang SC" w:eastAsia="PingFang SC" w:cs="PingFang SC"/>
                <w:spacing w:val="-4"/>
                <w:position w:val="1"/>
                <w:sz w:val="18"/>
                <w:szCs w:val="18"/>
              </w:rPr>
              <w:t xml:space="preserve">坚定 </w:t>
            </w:r>
            <w:r>
              <w:rPr>
                <w:spacing w:val="-4"/>
                <w:position w:val="1"/>
                <w:sz w:val="18"/>
                <w:szCs w:val="18"/>
              </w:rPr>
              <w:t>84</w:t>
            </w:r>
          </w:p>
        </w:tc>
        <w:tc>
          <w:tcPr>
            <w:tcW w:w="3260" w:type="dxa"/>
            <w:vAlign w:val="top"/>
          </w:tcPr>
          <w:p w14:paraId="3B63DE96">
            <w:pPr>
              <w:pStyle w:val="11"/>
              <w:spacing w:before="20" w:line="176" w:lineRule="auto"/>
              <w:ind w:left="745"/>
              <w:rPr>
                <w:sz w:val="18"/>
                <w:szCs w:val="18"/>
              </w:rPr>
            </w:pPr>
            <w:r>
              <w:rPr>
                <w:rFonts w:ascii="PingFang SC" w:hAnsi="PingFang SC" w:eastAsia="PingFang SC" w:cs="PingFang SC"/>
                <w:spacing w:val="-2"/>
                <w:sz w:val="18"/>
                <w:szCs w:val="18"/>
              </w:rPr>
              <w:t xml:space="preserve">保证 </w:t>
            </w:r>
            <w:r>
              <w:rPr>
                <w:spacing w:val="-2"/>
                <w:sz w:val="18"/>
                <w:szCs w:val="18"/>
              </w:rPr>
              <w:t>83, 220</w:t>
            </w:r>
          </w:p>
        </w:tc>
      </w:tr>
      <w:tr w14:paraId="487088A9">
        <w:trPr>
          <w:trHeight w:val="252" w:hRule="atLeast"/>
        </w:trPr>
        <w:tc>
          <w:tcPr>
            <w:tcW w:w="2677" w:type="dxa"/>
            <w:vAlign w:val="top"/>
          </w:tcPr>
          <w:p w14:paraId="0AA9D6D3">
            <w:pPr>
              <w:pStyle w:val="11"/>
              <w:spacing w:before="40" w:line="202" w:lineRule="exact"/>
              <w:ind w:left="2"/>
              <w:rPr>
                <w:sz w:val="18"/>
                <w:szCs w:val="18"/>
              </w:rPr>
            </w:pPr>
            <w:r>
              <w:rPr>
                <w:rFonts w:ascii="PingFang SC" w:hAnsi="PingFang SC" w:eastAsia="PingFang SC" w:cs="PingFang SC"/>
                <w:spacing w:val="-2"/>
                <w:sz w:val="18"/>
                <w:szCs w:val="18"/>
              </w:rPr>
              <w:t xml:space="preserve">首先 </w:t>
            </w:r>
            <w:r>
              <w:rPr>
                <w:spacing w:val="-2"/>
                <w:sz w:val="18"/>
                <w:szCs w:val="18"/>
              </w:rPr>
              <w:t xml:space="preserve">98 </w:t>
            </w:r>
            <w:r>
              <w:rPr>
                <w:rFonts w:ascii="PingFang SC" w:hAnsi="PingFang SC" w:eastAsia="PingFang SC" w:cs="PingFang SC"/>
                <w:spacing w:val="-2"/>
                <w:sz w:val="18"/>
                <w:szCs w:val="18"/>
              </w:rPr>
              <w:t>装配（与）</w:t>
            </w:r>
            <w:r>
              <w:rPr>
                <w:spacing w:val="-2"/>
                <w:sz w:val="18"/>
                <w:szCs w:val="18"/>
              </w:rPr>
              <w:t>79</w:t>
            </w:r>
          </w:p>
        </w:tc>
        <w:tc>
          <w:tcPr>
            <w:tcW w:w="3260" w:type="dxa"/>
            <w:vAlign w:val="top"/>
          </w:tcPr>
          <w:p w14:paraId="33B808A2">
            <w:pPr>
              <w:rPr>
                <w:rFonts w:ascii="Arial"/>
                <w:sz w:val="21"/>
              </w:rPr>
            </w:pPr>
          </w:p>
        </w:tc>
      </w:tr>
      <w:tr w14:paraId="46B356CF">
        <w:trPr>
          <w:trHeight w:val="254" w:hRule="atLeast"/>
        </w:trPr>
        <w:tc>
          <w:tcPr>
            <w:tcW w:w="2677" w:type="dxa"/>
            <w:vAlign w:val="top"/>
          </w:tcPr>
          <w:p w14:paraId="2DD1FF65">
            <w:pPr>
              <w:pStyle w:val="11"/>
              <w:spacing w:before="39" w:line="204" w:lineRule="exact"/>
              <w:ind w:left="18"/>
              <w:rPr>
                <w:sz w:val="18"/>
                <w:szCs w:val="18"/>
              </w:rPr>
            </w:pPr>
            <w:r>
              <w:rPr>
                <w:rFonts w:ascii="PingFang SC" w:hAnsi="PingFang SC" w:eastAsia="PingFang SC" w:cs="PingFang SC"/>
                <w:spacing w:val="-3"/>
                <w:sz w:val="18"/>
                <w:szCs w:val="18"/>
              </w:rPr>
              <w:t>固定（于）</w:t>
            </w:r>
            <w:r>
              <w:rPr>
                <w:spacing w:val="-3"/>
                <w:sz w:val="18"/>
                <w:szCs w:val="18"/>
              </w:rPr>
              <w:t xml:space="preserve">79 </w:t>
            </w:r>
            <w:r>
              <w:rPr>
                <w:rFonts w:ascii="PingFang SC" w:hAnsi="PingFang SC" w:eastAsia="PingFang SC" w:cs="PingFang SC"/>
                <w:spacing w:val="-3"/>
                <w:sz w:val="18"/>
                <w:szCs w:val="18"/>
              </w:rPr>
              <w:t xml:space="preserve">缺陷 </w:t>
            </w:r>
            <w:r>
              <w:rPr>
                <w:spacing w:val="-3"/>
                <w:sz w:val="18"/>
                <w:szCs w:val="18"/>
              </w:rPr>
              <w:t>37</w:t>
            </w:r>
          </w:p>
        </w:tc>
        <w:tc>
          <w:tcPr>
            <w:tcW w:w="3260" w:type="dxa"/>
            <w:vAlign w:val="top"/>
          </w:tcPr>
          <w:p w14:paraId="7AEFB7E9">
            <w:pPr>
              <w:rPr>
                <w:rFonts w:ascii="Arial"/>
                <w:sz w:val="21"/>
              </w:rPr>
            </w:pPr>
          </w:p>
        </w:tc>
      </w:tr>
      <w:tr w14:paraId="104E7555">
        <w:trPr>
          <w:trHeight w:val="649" w:hRule="atLeast"/>
        </w:trPr>
        <w:tc>
          <w:tcPr>
            <w:tcW w:w="2677" w:type="dxa"/>
            <w:vAlign w:val="top"/>
          </w:tcPr>
          <w:p w14:paraId="61730138">
            <w:pPr>
              <w:pStyle w:val="11"/>
              <w:spacing w:before="41" w:line="174" w:lineRule="auto"/>
              <w:ind w:left="4"/>
              <w:rPr>
                <w:sz w:val="18"/>
                <w:szCs w:val="18"/>
              </w:rPr>
            </w:pPr>
            <w:r>
              <w:rPr>
                <w:rFonts w:ascii="PingFang SC" w:hAnsi="PingFang SC" w:eastAsia="PingFang SC" w:cs="PingFang SC"/>
                <w:spacing w:val="-3"/>
                <w:sz w:val="18"/>
                <w:szCs w:val="18"/>
              </w:rPr>
              <w:t xml:space="preserve">灵活 </w:t>
            </w:r>
            <w:r>
              <w:rPr>
                <w:spacing w:val="-3"/>
                <w:sz w:val="18"/>
                <w:szCs w:val="18"/>
              </w:rPr>
              <w:t>190</w:t>
            </w:r>
            <w:r>
              <w:rPr>
                <w:spacing w:val="10"/>
                <w:sz w:val="18"/>
                <w:szCs w:val="18"/>
              </w:rPr>
              <w:t xml:space="preserve"> </w:t>
            </w:r>
            <w:r>
              <w:rPr>
                <w:rFonts w:ascii="PingFang SC" w:hAnsi="PingFang SC" w:eastAsia="PingFang SC" w:cs="PingFang SC"/>
                <w:spacing w:val="-3"/>
                <w:sz w:val="18"/>
                <w:szCs w:val="18"/>
              </w:rPr>
              <w:t xml:space="preserve">关注 </w:t>
            </w:r>
            <w:r>
              <w:rPr>
                <w:spacing w:val="-3"/>
                <w:sz w:val="18"/>
                <w:szCs w:val="18"/>
              </w:rPr>
              <w:t>34, 36</w:t>
            </w:r>
          </w:p>
        </w:tc>
        <w:tc>
          <w:tcPr>
            <w:tcW w:w="3260" w:type="dxa"/>
            <w:vAlign w:val="top"/>
          </w:tcPr>
          <w:p w14:paraId="1B21F9FB">
            <w:pPr>
              <w:rPr>
                <w:rFonts w:ascii="Arial"/>
                <w:sz w:val="21"/>
              </w:rPr>
            </w:pPr>
          </w:p>
        </w:tc>
      </w:tr>
      <w:tr w14:paraId="1AC69267">
        <w:trPr>
          <w:trHeight w:val="1622" w:hRule="atLeast"/>
        </w:trPr>
        <w:tc>
          <w:tcPr>
            <w:tcW w:w="2677" w:type="dxa"/>
            <w:vAlign w:val="top"/>
          </w:tcPr>
          <w:p w14:paraId="1AAF774C">
            <w:pPr>
              <w:rPr>
                <w:rFonts w:ascii="Arial"/>
                <w:sz w:val="21"/>
              </w:rPr>
            </w:pPr>
          </w:p>
        </w:tc>
        <w:tc>
          <w:tcPr>
            <w:tcW w:w="3260" w:type="dxa"/>
            <w:vAlign w:val="top"/>
          </w:tcPr>
          <w:p w14:paraId="115DE278">
            <w:pPr>
              <w:spacing w:line="354" w:lineRule="auto"/>
              <w:rPr>
                <w:rFonts w:ascii="Arial"/>
                <w:sz w:val="21"/>
              </w:rPr>
            </w:pPr>
          </w:p>
          <w:p w14:paraId="61F7817C">
            <w:pPr>
              <w:pStyle w:val="11"/>
              <w:spacing w:before="81" w:line="172" w:lineRule="auto"/>
              <w:ind w:left="746" w:right="899" w:firstLine="12"/>
              <w:rPr>
                <w:sz w:val="18"/>
                <w:szCs w:val="18"/>
              </w:rPr>
            </w:pPr>
            <w:r>
              <w:rPr>
                <w:rFonts w:ascii="PingFang SC" w:hAnsi="PingFang SC" w:eastAsia="PingFang SC" w:cs="PingFang SC"/>
                <w:spacing w:val="5"/>
                <w:sz w:val="18"/>
                <w:szCs w:val="18"/>
              </w:rPr>
              <w:t xml:space="preserve">习惯性地 </w:t>
            </w:r>
            <w:r>
              <w:rPr>
                <w:spacing w:val="5"/>
                <w:sz w:val="18"/>
                <w:szCs w:val="18"/>
              </w:rPr>
              <w:t xml:space="preserve">100 </w:t>
            </w:r>
            <w:r>
              <w:rPr>
                <w:rFonts w:ascii="PingFang SC" w:hAnsi="PingFang SC" w:eastAsia="PingFang SC" w:cs="PingFang SC"/>
                <w:spacing w:val="5"/>
                <w:sz w:val="18"/>
                <w:szCs w:val="18"/>
              </w:rPr>
              <w:t>难以(</w:t>
            </w:r>
            <w:r>
              <w:rPr>
                <w:rFonts w:ascii="PingFang SC" w:hAnsi="PingFang SC" w:eastAsia="PingFang SC" w:cs="PingFang SC"/>
                <w:spacing w:val="1"/>
                <w:sz w:val="18"/>
                <w:szCs w:val="18"/>
              </w:rPr>
              <w:t xml:space="preserve"> </w:t>
            </w:r>
            <w:r>
              <w:rPr>
                <w:rFonts w:ascii="PingFang SC" w:hAnsi="PingFang SC" w:eastAsia="PingFang SC" w:cs="PingFang SC"/>
                <w:spacing w:val="-4"/>
                <w:sz w:val="18"/>
                <w:szCs w:val="18"/>
              </w:rPr>
              <w:t xml:space="preserve">控制） </w:t>
            </w:r>
            <w:r>
              <w:rPr>
                <w:spacing w:val="-4"/>
                <w:sz w:val="18"/>
                <w:szCs w:val="18"/>
              </w:rPr>
              <w:t>144</w:t>
            </w:r>
            <w:r>
              <w:rPr>
                <w:spacing w:val="11"/>
                <w:sz w:val="18"/>
                <w:szCs w:val="18"/>
              </w:rPr>
              <w:t xml:space="preserve"> </w:t>
            </w:r>
            <w:r>
              <w:rPr>
                <w:rFonts w:ascii="PingFang SC" w:hAnsi="PingFang SC" w:eastAsia="PingFang SC" w:cs="PingFang SC"/>
                <w:spacing w:val="-4"/>
                <w:sz w:val="18"/>
                <w:szCs w:val="18"/>
              </w:rPr>
              <w:t xml:space="preserve">几乎不 </w:t>
            </w:r>
            <w:r>
              <w:rPr>
                <w:spacing w:val="-4"/>
                <w:sz w:val="18"/>
                <w:szCs w:val="18"/>
              </w:rPr>
              <w:t>1</w:t>
            </w:r>
            <w:r>
              <w:rPr>
                <w:sz w:val="18"/>
                <w:szCs w:val="18"/>
              </w:rPr>
              <w:t xml:space="preserve">  </w:t>
            </w:r>
            <w:r>
              <w:rPr>
                <w:spacing w:val="-4"/>
                <w:sz w:val="18"/>
                <w:szCs w:val="18"/>
              </w:rPr>
              <w:t>05</w:t>
            </w:r>
            <w:r>
              <w:rPr>
                <w:spacing w:val="15"/>
                <w:w w:val="101"/>
                <w:sz w:val="18"/>
                <w:szCs w:val="18"/>
              </w:rPr>
              <w:t xml:space="preserve"> </w:t>
            </w:r>
            <w:r>
              <w:rPr>
                <w:rFonts w:ascii="PingFang SC" w:hAnsi="PingFang SC" w:eastAsia="PingFang SC" w:cs="PingFang SC"/>
                <w:spacing w:val="-4"/>
                <w:sz w:val="18"/>
                <w:szCs w:val="18"/>
              </w:rPr>
              <w:t xml:space="preserve">几乎从不 </w:t>
            </w:r>
            <w:r>
              <w:rPr>
                <w:spacing w:val="-4"/>
                <w:sz w:val="18"/>
                <w:szCs w:val="18"/>
              </w:rPr>
              <w:t>101</w:t>
            </w:r>
            <w:r>
              <w:rPr>
                <w:spacing w:val="6"/>
                <w:sz w:val="18"/>
                <w:szCs w:val="18"/>
              </w:rPr>
              <w:t xml:space="preserve"> </w:t>
            </w:r>
            <w:r>
              <w:rPr>
                <w:rFonts w:ascii="PingFang SC" w:hAnsi="PingFang SC" w:eastAsia="PingFang SC" w:cs="PingFang SC"/>
                <w:spacing w:val="-4"/>
                <w:sz w:val="18"/>
                <w:szCs w:val="18"/>
              </w:rPr>
              <w:t>有</w:t>
            </w:r>
            <w:r>
              <w:rPr>
                <w:rFonts w:ascii="PingFang SC" w:hAnsi="PingFang SC" w:eastAsia="PingFang SC" w:cs="PingFang SC"/>
                <w:sz w:val="18"/>
                <w:szCs w:val="18"/>
              </w:rPr>
              <w:t xml:space="preserve">   </w:t>
            </w:r>
            <w:r>
              <w:rPr>
                <w:rFonts w:ascii="PingFang SC" w:hAnsi="PingFang SC" w:eastAsia="PingFang SC" w:cs="PingFang SC"/>
                <w:spacing w:val="-5"/>
                <w:sz w:val="18"/>
                <w:szCs w:val="18"/>
              </w:rPr>
              <w:t xml:space="preserve">潜力 </w:t>
            </w:r>
            <w:r>
              <w:rPr>
                <w:spacing w:val="-5"/>
                <w:sz w:val="18"/>
                <w:szCs w:val="18"/>
              </w:rPr>
              <w:t>193</w:t>
            </w:r>
            <w:r>
              <w:rPr>
                <w:spacing w:val="8"/>
                <w:sz w:val="18"/>
                <w:szCs w:val="18"/>
              </w:rPr>
              <w:t xml:space="preserve"> </w:t>
            </w:r>
            <w:r>
              <w:rPr>
                <w:rFonts w:ascii="PingFang SC" w:hAnsi="PingFang SC" w:eastAsia="PingFang SC" w:cs="PingFang SC"/>
                <w:spacing w:val="-5"/>
                <w:sz w:val="18"/>
                <w:szCs w:val="18"/>
              </w:rPr>
              <w:t>必须</w:t>
            </w:r>
            <w:r>
              <w:rPr>
                <w:rFonts w:ascii="PingFang SC" w:hAnsi="PingFang SC" w:eastAsia="PingFang SC" w:cs="PingFang SC"/>
                <w:spacing w:val="6"/>
                <w:sz w:val="18"/>
                <w:szCs w:val="18"/>
              </w:rPr>
              <w:t xml:space="preserve"> </w:t>
            </w:r>
            <w:r>
              <w:rPr>
                <w:spacing w:val="-5"/>
                <w:sz w:val="18"/>
                <w:szCs w:val="18"/>
              </w:rPr>
              <w:t>160</w:t>
            </w:r>
            <w:r>
              <w:rPr>
                <w:spacing w:val="9"/>
                <w:sz w:val="18"/>
                <w:szCs w:val="18"/>
              </w:rPr>
              <w:t xml:space="preserve"> </w:t>
            </w:r>
            <w:r>
              <w:rPr>
                <w:rFonts w:ascii="PingFang SC" w:hAnsi="PingFang SC" w:eastAsia="PingFang SC" w:cs="PingFang SC"/>
                <w:spacing w:val="-5"/>
                <w:sz w:val="18"/>
                <w:szCs w:val="18"/>
              </w:rPr>
              <w:t>帮</w:t>
            </w:r>
            <w:r>
              <w:rPr>
                <w:rFonts w:ascii="PingFang SC" w:hAnsi="PingFang SC" w:eastAsia="PingFang SC" w:cs="PingFang SC"/>
                <w:sz w:val="18"/>
                <w:szCs w:val="18"/>
              </w:rPr>
              <w:t xml:space="preserve"> </w:t>
            </w:r>
            <w:r>
              <w:rPr>
                <w:rFonts w:ascii="PingFang SC" w:hAnsi="PingFang SC" w:eastAsia="PingFang SC" w:cs="PingFang SC"/>
                <w:spacing w:val="-5"/>
                <w:sz w:val="18"/>
                <w:szCs w:val="18"/>
              </w:rPr>
              <w:t>助</w:t>
            </w:r>
            <w:r>
              <w:rPr>
                <w:rFonts w:ascii="PingFang SC" w:hAnsi="PingFang SC" w:eastAsia="PingFang SC" w:cs="PingFang SC"/>
                <w:spacing w:val="6"/>
                <w:sz w:val="18"/>
                <w:szCs w:val="18"/>
              </w:rPr>
              <w:t xml:space="preserve"> </w:t>
            </w:r>
            <w:r>
              <w:rPr>
                <w:spacing w:val="-5"/>
                <w:sz w:val="18"/>
                <w:szCs w:val="18"/>
              </w:rPr>
              <w:t>190</w:t>
            </w:r>
          </w:p>
        </w:tc>
      </w:tr>
    </w:tbl>
    <w:p w14:paraId="61F0EAE1">
      <w:pPr>
        <w:pStyle w:val="6"/>
      </w:pPr>
    </w:p>
    <w:p w14:paraId="3C98B02A">
      <w:pPr>
        <w:sectPr>
          <w:pgSz w:w="8211" w:h="12387"/>
          <w:pgMar w:top="400" w:right="875" w:bottom="400" w:left="857" w:header="0" w:footer="0" w:gutter="0"/>
          <w:cols w:space="720" w:num="1"/>
        </w:sectPr>
      </w:pPr>
    </w:p>
    <w:p w14:paraId="52BA06E8">
      <w:pPr>
        <w:spacing w:line="155" w:lineRule="exact"/>
      </w:pPr>
    </w:p>
    <w:tbl>
      <w:tblPr>
        <w:tblStyle w:val="10"/>
        <w:tblW w:w="548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276"/>
        <w:gridCol w:w="2210"/>
      </w:tblGrid>
      <w:tr w14:paraId="1400D4C4">
        <w:trPr>
          <w:trHeight w:val="432" w:hRule="atLeast"/>
        </w:trPr>
        <w:tc>
          <w:tcPr>
            <w:tcW w:w="3276" w:type="dxa"/>
            <w:vAlign w:val="top"/>
          </w:tcPr>
          <w:p w14:paraId="3A9A547B">
            <w:pPr>
              <w:pStyle w:val="11"/>
              <w:spacing w:before="1" w:line="210" w:lineRule="auto"/>
              <w:ind w:left="17"/>
              <w:rPr>
                <w:rFonts w:ascii="PingFang SC" w:hAnsi="PingFang SC" w:eastAsia="PingFang SC" w:cs="PingFang SC"/>
                <w:sz w:val="18"/>
                <w:szCs w:val="18"/>
              </w:rPr>
            </w:pPr>
            <w:r>
              <w:rPr>
                <w:spacing w:val="8"/>
                <w:sz w:val="18"/>
                <w:szCs w:val="18"/>
              </w:rPr>
              <w:t>250</w:t>
            </w:r>
            <w:r>
              <w:rPr>
                <w:spacing w:val="2"/>
                <w:sz w:val="18"/>
                <w:szCs w:val="18"/>
              </w:rPr>
              <w:t xml:space="preserve">     </w:t>
            </w:r>
            <w:r>
              <w:rPr>
                <w:rFonts w:ascii="PingFang SC" w:hAnsi="PingFang SC" w:eastAsia="PingFang SC" w:cs="PingFang SC"/>
                <w:b/>
                <w:bCs/>
                <w:spacing w:val="8"/>
                <w:sz w:val="18"/>
                <w:szCs w:val="18"/>
              </w:rPr>
              <w:t>Sc</w:t>
            </w:r>
            <w:r>
              <w:rPr>
                <w:rFonts w:ascii="PingFang SC" w:hAnsi="PingFang SC" w:eastAsia="PingFang SC" w:cs="PingFang SC"/>
                <w:spacing w:val="-20"/>
                <w:sz w:val="18"/>
                <w:szCs w:val="18"/>
              </w:rPr>
              <w:t xml:space="preserve"> </w:t>
            </w:r>
            <w:r>
              <w:rPr>
                <w:rFonts w:ascii="PingFang SC" w:hAnsi="PingFang SC" w:eastAsia="PingFang SC" w:cs="PingFang SC"/>
                <w:b/>
                <w:bCs/>
                <w:spacing w:val="8"/>
                <w:sz w:val="18"/>
                <w:szCs w:val="18"/>
              </w:rPr>
              <w:t>ience</w:t>
            </w:r>
            <w:r>
              <w:rPr>
                <w:rFonts w:ascii="PingFang SC" w:hAnsi="PingFang SC" w:eastAsia="PingFang SC" w:cs="PingFang SC"/>
                <w:spacing w:val="5"/>
                <w:sz w:val="18"/>
                <w:szCs w:val="18"/>
              </w:rPr>
              <w:t xml:space="preserve">  </w:t>
            </w:r>
            <w:r>
              <w:rPr>
                <w:rFonts w:ascii="PingFang SC" w:hAnsi="PingFang SC" w:eastAsia="PingFang SC" w:cs="PingFang SC"/>
                <w:b/>
                <w:bCs/>
                <w:spacing w:val="8"/>
                <w:sz w:val="18"/>
                <w:szCs w:val="18"/>
              </w:rPr>
              <w:t>Research</w:t>
            </w:r>
            <w:r>
              <w:rPr>
                <w:rFonts w:ascii="PingFang SC" w:hAnsi="PingFang SC" w:eastAsia="PingFang SC" w:cs="PingFang SC"/>
                <w:spacing w:val="5"/>
                <w:sz w:val="18"/>
                <w:szCs w:val="18"/>
              </w:rPr>
              <w:t xml:space="preserve">  </w:t>
            </w:r>
            <w:r>
              <w:rPr>
                <w:rFonts w:ascii="PingFang SC" w:hAnsi="PingFang SC" w:eastAsia="PingFang SC" w:cs="PingFang SC"/>
                <w:b/>
                <w:bCs/>
                <w:spacing w:val="8"/>
                <w:sz w:val="18"/>
                <w:szCs w:val="18"/>
              </w:rPr>
              <w:t>Wr</w:t>
            </w:r>
            <w:r>
              <w:rPr>
                <w:rFonts w:ascii="PingFang SC" w:hAnsi="PingFang SC" w:eastAsia="PingFang SC" w:cs="PingFang SC"/>
                <w:spacing w:val="-21"/>
                <w:sz w:val="18"/>
                <w:szCs w:val="18"/>
              </w:rPr>
              <w:t xml:space="preserve"> </w:t>
            </w:r>
            <w:r>
              <w:rPr>
                <w:rFonts w:ascii="PingFang SC" w:hAnsi="PingFang SC" w:eastAsia="PingFang SC" w:cs="PingFang SC"/>
                <w:b/>
                <w:bCs/>
                <w:spacing w:val="8"/>
                <w:sz w:val="18"/>
                <w:szCs w:val="18"/>
              </w:rPr>
              <w:t>iting</w:t>
            </w:r>
          </w:p>
        </w:tc>
        <w:tc>
          <w:tcPr>
            <w:tcW w:w="2210" w:type="dxa"/>
            <w:vAlign w:val="top"/>
          </w:tcPr>
          <w:p w14:paraId="6E277154">
            <w:pPr>
              <w:rPr>
                <w:rFonts w:ascii="Arial"/>
                <w:sz w:val="21"/>
              </w:rPr>
            </w:pPr>
          </w:p>
        </w:tc>
      </w:tr>
      <w:tr w14:paraId="5A3784AD">
        <w:trPr>
          <w:trHeight w:val="6067" w:hRule="atLeast"/>
        </w:trPr>
        <w:tc>
          <w:tcPr>
            <w:tcW w:w="3276" w:type="dxa"/>
            <w:vAlign w:val="top"/>
          </w:tcPr>
          <w:p w14:paraId="75354C97">
            <w:pPr>
              <w:pStyle w:val="11"/>
              <w:spacing w:before="208" w:line="185" w:lineRule="auto"/>
              <w:ind w:left="3" w:right="1838" w:firstLine="18"/>
              <w:rPr>
                <w:sz w:val="18"/>
                <w:szCs w:val="18"/>
              </w:rPr>
            </w:pPr>
            <w:r>
              <w:rPr>
                <w:rFonts w:ascii="PingFang SC" w:hAnsi="PingFang SC" w:eastAsia="PingFang SC" w:cs="PingFang SC"/>
                <w:spacing w:val="-6"/>
                <w:sz w:val="18"/>
                <w:szCs w:val="18"/>
              </w:rPr>
              <w:t xml:space="preserve">因此 </w:t>
            </w:r>
            <w:r>
              <w:rPr>
                <w:spacing w:val="-6"/>
                <w:sz w:val="18"/>
                <w:szCs w:val="18"/>
              </w:rPr>
              <w:t xml:space="preserve">9 </w:t>
            </w:r>
            <w:r>
              <w:rPr>
                <w:rFonts w:ascii="PingFang SC" w:hAnsi="PingFang SC" w:eastAsia="PingFang SC" w:cs="PingFang SC"/>
                <w:spacing w:val="-6"/>
                <w:sz w:val="18"/>
                <w:szCs w:val="18"/>
              </w:rPr>
              <w:t xml:space="preserve">这里 </w:t>
            </w:r>
            <w:r>
              <w:rPr>
                <w:spacing w:val="-6"/>
                <w:sz w:val="18"/>
                <w:szCs w:val="18"/>
              </w:rPr>
              <w:t>40</w:t>
            </w:r>
            <w:r>
              <w:rPr>
                <w:spacing w:val="10"/>
                <w:sz w:val="18"/>
                <w:szCs w:val="18"/>
              </w:rPr>
              <w:t xml:space="preserve"> </w:t>
            </w:r>
            <w:r>
              <w:rPr>
                <w:rFonts w:ascii="PingFang SC" w:hAnsi="PingFang SC" w:eastAsia="PingFang SC" w:cs="PingFang SC"/>
                <w:spacing w:val="-6"/>
                <w:sz w:val="18"/>
                <w:szCs w:val="18"/>
              </w:rPr>
              <w:t>高</w:t>
            </w:r>
            <w:r>
              <w:rPr>
                <w:rFonts w:ascii="PingFang SC" w:hAnsi="PingFang SC" w:eastAsia="PingFang SC" w:cs="PingFang SC"/>
                <w:sz w:val="18"/>
                <w:szCs w:val="18"/>
              </w:rPr>
              <w:t xml:space="preserve">  </w:t>
            </w:r>
            <w:r>
              <w:rPr>
                <w:spacing w:val="-5"/>
                <w:sz w:val="18"/>
                <w:szCs w:val="18"/>
              </w:rPr>
              <w:t xml:space="preserve">142 </w:t>
            </w:r>
            <w:r>
              <w:rPr>
                <w:rFonts w:ascii="PingFang SC" w:hAnsi="PingFang SC" w:eastAsia="PingFang SC" w:cs="PingFang SC"/>
                <w:spacing w:val="-5"/>
                <w:sz w:val="18"/>
                <w:szCs w:val="18"/>
              </w:rPr>
              <w:t xml:space="preserve">更高 </w:t>
            </w:r>
            <w:r>
              <w:rPr>
                <w:spacing w:val="-5"/>
                <w:sz w:val="18"/>
                <w:szCs w:val="18"/>
              </w:rPr>
              <w:t>79</w:t>
            </w:r>
            <w:r>
              <w:rPr>
                <w:spacing w:val="-3"/>
                <w:sz w:val="18"/>
                <w:szCs w:val="18"/>
              </w:rPr>
              <w:t xml:space="preserve"> </w:t>
            </w:r>
            <w:r>
              <w:rPr>
                <w:rFonts w:ascii="PingFang SC" w:hAnsi="PingFang SC" w:eastAsia="PingFang SC" w:cs="PingFang SC"/>
                <w:spacing w:val="-5"/>
                <w:sz w:val="18"/>
                <w:szCs w:val="18"/>
              </w:rPr>
              <w:t>，</w:t>
            </w:r>
            <w:r>
              <w:rPr>
                <w:spacing w:val="-5"/>
                <w:sz w:val="18"/>
                <w:szCs w:val="18"/>
              </w:rPr>
              <w:t>140</w:t>
            </w:r>
            <w:r>
              <w:rPr>
                <w:sz w:val="18"/>
                <w:szCs w:val="18"/>
              </w:rPr>
              <w:t xml:space="preserve">   </w:t>
            </w:r>
            <w:r>
              <w:rPr>
                <w:rFonts w:ascii="PingFang SC" w:hAnsi="PingFang SC" w:eastAsia="PingFang SC" w:cs="PingFang SC"/>
                <w:spacing w:val="-3"/>
                <w:sz w:val="18"/>
                <w:szCs w:val="18"/>
              </w:rPr>
              <w:t xml:space="preserve">最高 </w:t>
            </w:r>
            <w:r>
              <w:rPr>
                <w:spacing w:val="-3"/>
                <w:sz w:val="18"/>
                <w:szCs w:val="18"/>
              </w:rPr>
              <w:t>140</w:t>
            </w:r>
            <w:r>
              <w:rPr>
                <w:spacing w:val="7"/>
                <w:sz w:val="18"/>
                <w:szCs w:val="18"/>
              </w:rPr>
              <w:t xml:space="preserve"> </w:t>
            </w:r>
            <w:r>
              <w:rPr>
                <w:rFonts w:ascii="PingFang SC" w:hAnsi="PingFang SC" w:eastAsia="PingFang SC" w:cs="PingFang SC"/>
                <w:spacing w:val="-3"/>
                <w:sz w:val="18"/>
                <w:szCs w:val="18"/>
              </w:rPr>
              <w:t>充满希望</w:t>
            </w:r>
            <w:r>
              <w:rPr>
                <w:rFonts w:ascii="PingFang SC" w:hAnsi="PingFang SC" w:eastAsia="PingFang SC" w:cs="PingFang SC"/>
                <w:sz w:val="18"/>
                <w:szCs w:val="18"/>
              </w:rPr>
              <w:t xml:space="preserve"> </w:t>
            </w:r>
            <w:r>
              <w:rPr>
                <w:spacing w:val="-4"/>
                <w:sz w:val="18"/>
                <w:szCs w:val="18"/>
              </w:rPr>
              <w:t xml:space="preserve">192 </w:t>
            </w:r>
            <w:r>
              <w:rPr>
                <w:rFonts w:ascii="PingFang SC" w:hAnsi="PingFang SC" w:eastAsia="PingFang SC" w:cs="PingFang SC"/>
                <w:spacing w:val="-4"/>
                <w:sz w:val="18"/>
                <w:szCs w:val="18"/>
              </w:rPr>
              <w:t xml:space="preserve">水平 </w:t>
            </w:r>
            <w:r>
              <w:rPr>
                <w:spacing w:val="-4"/>
                <w:sz w:val="18"/>
                <w:szCs w:val="18"/>
              </w:rPr>
              <w:t xml:space="preserve">79 </w:t>
            </w:r>
            <w:r>
              <w:rPr>
                <w:rFonts w:ascii="PingFang SC" w:hAnsi="PingFang SC" w:eastAsia="PingFang SC" w:cs="PingFang SC"/>
                <w:spacing w:val="-4"/>
                <w:sz w:val="18"/>
                <w:szCs w:val="18"/>
              </w:rPr>
              <w:t>然而</w:t>
            </w:r>
            <w:r>
              <w:rPr>
                <w:rFonts w:ascii="PingFang SC" w:hAnsi="PingFang SC" w:eastAsia="PingFang SC" w:cs="PingFang SC"/>
                <w:spacing w:val="14"/>
                <w:sz w:val="18"/>
                <w:szCs w:val="18"/>
              </w:rPr>
              <w:t xml:space="preserve"> </w:t>
            </w:r>
            <w:r>
              <w:rPr>
                <w:spacing w:val="-4"/>
                <w:sz w:val="18"/>
                <w:szCs w:val="18"/>
              </w:rPr>
              <w:t>1</w:t>
            </w:r>
            <w:r>
              <w:rPr>
                <w:sz w:val="18"/>
                <w:szCs w:val="18"/>
              </w:rPr>
              <w:t xml:space="preserve"> </w:t>
            </w:r>
            <w:r>
              <w:rPr>
                <w:spacing w:val="-2"/>
                <w:sz w:val="18"/>
                <w:szCs w:val="18"/>
              </w:rPr>
              <w:t>0</w:t>
            </w:r>
            <w:r>
              <w:rPr>
                <w:rFonts w:ascii="PingFang SC" w:hAnsi="PingFang SC" w:eastAsia="PingFang SC" w:cs="PingFang SC"/>
                <w:spacing w:val="-2"/>
                <w:sz w:val="18"/>
                <w:szCs w:val="18"/>
              </w:rPr>
              <w:t>，</w:t>
            </w:r>
            <w:r>
              <w:rPr>
                <w:spacing w:val="-2"/>
                <w:sz w:val="18"/>
                <w:szCs w:val="18"/>
              </w:rPr>
              <w:t>218</w:t>
            </w:r>
          </w:p>
          <w:p w14:paraId="45947BAE">
            <w:pPr>
              <w:spacing w:line="268" w:lineRule="auto"/>
              <w:rPr>
                <w:rFonts w:ascii="Arial"/>
                <w:sz w:val="21"/>
              </w:rPr>
            </w:pPr>
          </w:p>
          <w:p w14:paraId="6CDBF21D">
            <w:pPr>
              <w:spacing w:line="268" w:lineRule="auto"/>
              <w:rPr>
                <w:rFonts w:ascii="Arial"/>
                <w:sz w:val="21"/>
              </w:rPr>
            </w:pPr>
          </w:p>
          <w:p w14:paraId="11E9F938">
            <w:pPr>
              <w:spacing w:line="268" w:lineRule="auto"/>
              <w:rPr>
                <w:rFonts w:ascii="Arial"/>
                <w:sz w:val="21"/>
              </w:rPr>
            </w:pPr>
          </w:p>
          <w:p w14:paraId="4FD82523">
            <w:pPr>
              <w:pStyle w:val="11"/>
              <w:spacing w:before="82" w:line="185" w:lineRule="auto"/>
              <w:ind w:right="308" w:firstLine="3"/>
              <w:rPr>
                <w:sz w:val="18"/>
                <w:szCs w:val="18"/>
              </w:rPr>
            </w:pPr>
            <w:r>
              <w:rPr>
                <w:rFonts w:ascii="PingFang SC" w:hAnsi="PingFang SC" w:eastAsia="PingFang SC" w:cs="PingFang SC"/>
                <w:spacing w:val="-4"/>
                <w:sz w:val="18"/>
                <w:szCs w:val="18"/>
              </w:rPr>
              <w:t xml:space="preserve">理想 </w:t>
            </w:r>
            <w:r>
              <w:rPr>
                <w:spacing w:val="-4"/>
                <w:sz w:val="18"/>
                <w:szCs w:val="18"/>
              </w:rPr>
              <w:t>190</w:t>
            </w:r>
            <w:r>
              <w:rPr>
                <w:spacing w:val="9"/>
                <w:sz w:val="18"/>
                <w:szCs w:val="18"/>
              </w:rPr>
              <w:t xml:space="preserve"> </w:t>
            </w:r>
            <w:r>
              <w:rPr>
                <w:rFonts w:ascii="PingFang SC" w:hAnsi="PingFang SC" w:eastAsia="PingFang SC" w:cs="PingFang SC"/>
                <w:spacing w:val="-4"/>
                <w:sz w:val="18"/>
                <w:szCs w:val="18"/>
              </w:rPr>
              <w:t xml:space="preserve">相同 </w:t>
            </w:r>
            <w:r>
              <w:rPr>
                <w:spacing w:val="-4"/>
                <w:sz w:val="18"/>
                <w:szCs w:val="18"/>
              </w:rPr>
              <w:t>84,</w:t>
            </w:r>
            <w:r>
              <w:rPr>
                <w:spacing w:val="11"/>
                <w:sz w:val="18"/>
                <w:szCs w:val="18"/>
              </w:rPr>
              <w:t xml:space="preserve"> </w:t>
            </w:r>
            <w:r>
              <w:rPr>
                <w:spacing w:val="-4"/>
                <w:sz w:val="18"/>
                <w:szCs w:val="18"/>
              </w:rPr>
              <w:t>85,</w:t>
            </w:r>
            <w:r>
              <w:rPr>
                <w:spacing w:val="21"/>
                <w:sz w:val="18"/>
                <w:szCs w:val="18"/>
              </w:rPr>
              <w:t xml:space="preserve"> </w:t>
            </w:r>
            <w:r>
              <w:rPr>
                <w:spacing w:val="-4"/>
                <w:sz w:val="18"/>
                <w:szCs w:val="18"/>
              </w:rPr>
              <w:t>140,</w:t>
            </w:r>
            <w:r>
              <w:rPr>
                <w:spacing w:val="21"/>
                <w:sz w:val="18"/>
                <w:szCs w:val="18"/>
              </w:rPr>
              <w:t xml:space="preserve"> </w:t>
            </w:r>
            <w:r>
              <w:rPr>
                <w:spacing w:val="-4"/>
                <w:sz w:val="18"/>
                <w:szCs w:val="18"/>
              </w:rPr>
              <w:t>143,</w:t>
            </w:r>
            <w:r>
              <w:rPr>
                <w:spacing w:val="21"/>
                <w:sz w:val="18"/>
                <w:szCs w:val="18"/>
              </w:rPr>
              <w:t xml:space="preserve"> </w:t>
            </w:r>
            <w:r>
              <w:rPr>
                <w:spacing w:val="-4"/>
                <w:sz w:val="18"/>
                <w:szCs w:val="18"/>
              </w:rPr>
              <w:t>188, 21</w:t>
            </w:r>
            <w:r>
              <w:rPr>
                <w:sz w:val="18"/>
                <w:szCs w:val="18"/>
              </w:rPr>
              <w:t xml:space="preserve">  </w:t>
            </w:r>
            <w:r>
              <w:rPr>
                <w:spacing w:val="-2"/>
                <w:sz w:val="18"/>
                <w:szCs w:val="18"/>
              </w:rPr>
              <w:t xml:space="preserve">9 </w:t>
            </w:r>
            <w:r>
              <w:rPr>
                <w:rFonts w:ascii="PingFang SC" w:hAnsi="PingFang SC" w:eastAsia="PingFang SC" w:cs="PingFang SC"/>
                <w:spacing w:val="-2"/>
                <w:sz w:val="18"/>
                <w:szCs w:val="18"/>
              </w:rPr>
              <w:t xml:space="preserve">识别 </w:t>
            </w:r>
            <w:r>
              <w:rPr>
                <w:spacing w:val="-2"/>
                <w:sz w:val="18"/>
                <w:szCs w:val="18"/>
              </w:rPr>
              <w:t>36,</w:t>
            </w:r>
            <w:r>
              <w:rPr>
                <w:spacing w:val="13"/>
                <w:sz w:val="18"/>
                <w:szCs w:val="18"/>
              </w:rPr>
              <w:t xml:space="preserve"> </w:t>
            </w:r>
            <w:r>
              <w:rPr>
                <w:spacing w:val="-2"/>
                <w:sz w:val="18"/>
                <w:szCs w:val="18"/>
              </w:rPr>
              <w:t xml:space="preserve">83, 219 </w:t>
            </w:r>
            <w:r>
              <w:rPr>
                <w:rFonts w:ascii="PingFang SC" w:hAnsi="PingFang SC" w:eastAsia="PingFang SC" w:cs="PingFang SC"/>
                <w:spacing w:val="-2"/>
                <w:sz w:val="18"/>
                <w:szCs w:val="18"/>
              </w:rPr>
              <w:t xml:space="preserve">不明确 </w:t>
            </w:r>
            <w:r>
              <w:rPr>
                <w:spacing w:val="-2"/>
                <w:sz w:val="18"/>
                <w:szCs w:val="18"/>
              </w:rPr>
              <w:t xml:space="preserve">37 </w:t>
            </w:r>
            <w:r>
              <w:rPr>
                <w:rFonts w:ascii="PingFang SC" w:hAnsi="PingFang SC" w:eastAsia="PingFang SC" w:cs="PingFang SC"/>
                <w:spacing w:val="-2"/>
                <w:sz w:val="18"/>
                <w:szCs w:val="18"/>
              </w:rPr>
              <w:t xml:space="preserve">说明 </w:t>
            </w:r>
            <w:r>
              <w:rPr>
                <w:spacing w:val="-2"/>
                <w:sz w:val="18"/>
                <w:szCs w:val="18"/>
              </w:rPr>
              <w:t>36, 4</w:t>
            </w:r>
            <w:r>
              <w:rPr>
                <w:sz w:val="18"/>
                <w:szCs w:val="18"/>
              </w:rPr>
              <w:t xml:space="preserve"> </w:t>
            </w:r>
            <w:r>
              <w:rPr>
                <w:spacing w:val="-5"/>
                <w:sz w:val="18"/>
                <w:szCs w:val="18"/>
              </w:rPr>
              <w:t>0,</w:t>
            </w:r>
            <w:r>
              <w:rPr>
                <w:spacing w:val="37"/>
                <w:w w:val="102"/>
                <w:sz w:val="18"/>
                <w:szCs w:val="18"/>
              </w:rPr>
              <w:t xml:space="preserve"> </w:t>
            </w:r>
            <w:r>
              <w:rPr>
                <w:spacing w:val="-5"/>
                <w:sz w:val="18"/>
                <w:szCs w:val="18"/>
              </w:rPr>
              <w:t xml:space="preserve">138 </w:t>
            </w:r>
            <w:r>
              <w:rPr>
                <w:rFonts w:ascii="PingFang SC" w:hAnsi="PingFang SC" w:eastAsia="PingFang SC" w:cs="PingFang SC"/>
                <w:spacing w:val="-5"/>
                <w:sz w:val="18"/>
                <w:szCs w:val="18"/>
              </w:rPr>
              <w:t xml:space="preserve">无形的 </w:t>
            </w:r>
            <w:r>
              <w:rPr>
                <w:spacing w:val="-5"/>
                <w:sz w:val="18"/>
                <w:szCs w:val="18"/>
              </w:rPr>
              <w:t>144</w:t>
            </w:r>
            <w:r>
              <w:rPr>
                <w:spacing w:val="4"/>
                <w:sz w:val="18"/>
                <w:szCs w:val="18"/>
              </w:rPr>
              <w:t xml:space="preserve"> </w:t>
            </w:r>
            <w:r>
              <w:rPr>
                <w:rFonts w:ascii="PingFang SC" w:hAnsi="PingFang SC" w:eastAsia="PingFang SC" w:cs="PingFang SC"/>
                <w:spacing w:val="-5"/>
                <w:sz w:val="18"/>
                <w:szCs w:val="18"/>
              </w:rPr>
              <w:t xml:space="preserve">立即 </w:t>
            </w:r>
            <w:r>
              <w:rPr>
                <w:spacing w:val="-5"/>
                <w:sz w:val="18"/>
                <w:szCs w:val="18"/>
              </w:rPr>
              <w:t>84,</w:t>
            </w:r>
            <w:r>
              <w:rPr>
                <w:spacing w:val="7"/>
                <w:sz w:val="18"/>
                <w:szCs w:val="18"/>
              </w:rPr>
              <w:t xml:space="preserve"> </w:t>
            </w:r>
            <w:r>
              <w:rPr>
                <w:spacing w:val="-5"/>
                <w:sz w:val="18"/>
                <w:szCs w:val="18"/>
              </w:rPr>
              <w:t>99</w:t>
            </w:r>
            <w:r>
              <w:rPr>
                <w:spacing w:val="21"/>
                <w:sz w:val="18"/>
                <w:szCs w:val="18"/>
              </w:rPr>
              <w:t xml:space="preserve"> </w:t>
            </w:r>
            <w:r>
              <w:rPr>
                <w:rFonts w:ascii="PingFang SC" w:hAnsi="PingFang SC" w:eastAsia="PingFang SC" w:cs="PingFang SC"/>
                <w:spacing w:val="-5"/>
                <w:sz w:val="18"/>
                <w:szCs w:val="18"/>
              </w:rPr>
              <w:t>巨大的</w:t>
            </w:r>
            <w:r>
              <w:rPr>
                <w:rFonts w:ascii="PingFang SC" w:hAnsi="PingFang SC" w:eastAsia="PingFang SC" w:cs="PingFang SC"/>
                <w:spacing w:val="6"/>
                <w:sz w:val="18"/>
                <w:szCs w:val="18"/>
              </w:rPr>
              <w:t xml:space="preserve"> </w:t>
            </w:r>
            <w:r>
              <w:rPr>
                <w:spacing w:val="-5"/>
                <w:sz w:val="18"/>
                <w:szCs w:val="18"/>
              </w:rPr>
              <w:t>1</w:t>
            </w:r>
            <w:r>
              <w:rPr>
                <w:sz w:val="18"/>
                <w:szCs w:val="18"/>
              </w:rPr>
              <w:t xml:space="preserve"> </w:t>
            </w:r>
            <w:r>
              <w:rPr>
                <w:spacing w:val="-3"/>
                <w:sz w:val="18"/>
                <w:szCs w:val="18"/>
              </w:rPr>
              <w:t xml:space="preserve">42 </w:t>
            </w:r>
            <w:r>
              <w:rPr>
                <w:rFonts w:ascii="PingFang SC" w:hAnsi="PingFang SC" w:eastAsia="PingFang SC" w:cs="PingFang SC"/>
                <w:spacing w:val="-3"/>
                <w:sz w:val="18"/>
                <w:szCs w:val="18"/>
              </w:rPr>
              <w:t xml:space="preserve">沉浸 </w:t>
            </w:r>
            <w:r>
              <w:rPr>
                <w:spacing w:val="-3"/>
                <w:sz w:val="18"/>
                <w:szCs w:val="18"/>
              </w:rPr>
              <w:t xml:space="preserve">81 </w:t>
            </w:r>
            <w:r>
              <w:rPr>
                <w:rFonts w:ascii="PingFang SC" w:hAnsi="PingFang SC" w:eastAsia="PingFang SC" w:cs="PingFang SC"/>
                <w:spacing w:val="-3"/>
                <w:sz w:val="18"/>
                <w:szCs w:val="18"/>
              </w:rPr>
              <w:t xml:space="preserve">无法察觉的 </w:t>
            </w:r>
            <w:r>
              <w:rPr>
                <w:spacing w:val="-3"/>
                <w:sz w:val="18"/>
                <w:szCs w:val="18"/>
              </w:rPr>
              <w:t>141</w:t>
            </w:r>
            <w:r>
              <w:rPr>
                <w:spacing w:val="11"/>
                <w:sz w:val="18"/>
                <w:szCs w:val="18"/>
              </w:rPr>
              <w:t xml:space="preserve"> </w:t>
            </w:r>
            <w:r>
              <w:rPr>
                <w:rFonts w:ascii="PingFang SC" w:hAnsi="PingFang SC" w:eastAsia="PingFang SC" w:cs="PingFang SC"/>
                <w:spacing w:val="-3"/>
                <w:sz w:val="18"/>
                <w:szCs w:val="18"/>
              </w:rPr>
              <w:t xml:space="preserve">实施 </w:t>
            </w:r>
            <w:r>
              <w:rPr>
                <w:spacing w:val="-3"/>
                <w:sz w:val="18"/>
                <w:szCs w:val="18"/>
              </w:rPr>
              <w:t>36</w:t>
            </w:r>
            <w:r>
              <w:rPr>
                <w:spacing w:val="-4"/>
                <w:sz w:val="18"/>
                <w:szCs w:val="18"/>
              </w:rPr>
              <w:t>,</w:t>
            </w:r>
            <w:r>
              <w:rPr>
                <w:spacing w:val="21"/>
                <w:sz w:val="18"/>
                <w:szCs w:val="18"/>
              </w:rPr>
              <w:t xml:space="preserve"> </w:t>
            </w:r>
            <w:r>
              <w:rPr>
                <w:spacing w:val="-4"/>
                <w:sz w:val="18"/>
                <w:szCs w:val="18"/>
              </w:rPr>
              <w:t>19</w:t>
            </w:r>
            <w:r>
              <w:rPr>
                <w:sz w:val="18"/>
                <w:szCs w:val="18"/>
              </w:rPr>
              <w:t xml:space="preserve"> </w:t>
            </w:r>
            <w:r>
              <w:rPr>
                <w:spacing w:val="-4"/>
                <w:sz w:val="18"/>
                <w:szCs w:val="18"/>
              </w:rPr>
              <w:t>3</w:t>
            </w:r>
            <w:r>
              <w:rPr>
                <w:spacing w:val="16"/>
                <w:sz w:val="18"/>
                <w:szCs w:val="18"/>
              </w:rPr>
              <w:t xml:space="preserve"> </w:t>
            </w:r>
            <w:r>
              <w:rPr>
                <w:rFonts w:ascii="PingFang SC" w:hAnsi="PingFang SC" w:eastAsia="PingFang SC" w:cs="PingFang SC"/>
                <w:spacing w:val="-4"/>
                <w:sz w:val="18"/>
                <w:szCs w:val="18"/>
              </w:rPr>
              <w:t xml:space="preserve">暗示 </w:t>
            </w:r>
            <w:r>
              <w:rPr>
                <w:spacing w:val="-4"/>
                <w:sz w:val="18"/>
                <w:szCs w:val="18"/>
              </w:rPr>
              <w:t>36,</w:t>
            </w:r>
            <w:r>
              <w:rPr>
                <w:spacing w:val="21"/>
                <w:sz w:val="18"/>
                <w:szCs w:val="18"/>
              </w:rPr>
              <w:t xml:space="preserve"> </w:t>
            </w:r>
            <w:r>
              <w:rPr>
                <w:spacing w:val="-4"/>
                <w:sz w:val="18"/>
                <w:szCs w:val="18"/>
              </w:rPr>
              <w:t xml:space="preserve">148 </w:t>
            </w:r>
            <w:r>
              <w:rPr>
                <w:rFonts w:ascii="PingFang SC" w:hAnsi="PingFang SC" w:eastAsia="PingFang SC" w:cs="PingFang SC"/>
                <w:spacing w:val="-4"/>
                <w:sz w:val="18"/>
                <w:szCs w:val="18"/>
              </w:rPr>
              <w:t xml:space="preserve">重要的 </w:t>
            </w:r>
            <w:r>
              <w:rPr>
                <w:spacing w:val="-4"/>
                <w:sz w:val="18"/>
                <w:szCs w:val="18"/>
              </w:rPr>
              <w:t>34,</w:t>
            </w:r>
            <w:r>
              <w:rPr>
                <w:spacing w:val="21"/>
                <w:sz w:val="18"/>
                <w:szCs w:val="18"/>
              </w:rPr>
              <w:t xml:space="preserve"> </w:t>
            </w:r>
            <w:r>
              <w:rPr>
                <w:spacing w:val="-4"/>
                <w:sz w:val="18"/>
                <w:szCs w:val="18"/>
              </w:rPr>
              <w:t>141,</w:t>
            </w:r>
            <w:r>
              <w:rPr>
                <w:spacing w:val="21"/>
                <w:sz w:val="18"/>
                <w:szCs w:val="18"/>
              </w:rPr>
              <w:t xml:space="preserve"> </w:t>
            </w:r>
            <w:r>
              <w:rPr>
                <w:spacing w:val="-5"/>
                <w:sz w:val="18"/>
                <w:szCs w:val="18"/>
              </w:rPr>
              <w:t xml:space="preserve">190 </w:t>
            </w:r>
            <w:r>
              <w:rPr>
                <w:rFonts w:ascii="PingFang SC" w:hAnsi="PingFang SC" w:eastAsia="PingFang SC" w:cs="PingFang SC"/>
                <w:spacing w:val="-5"/>
                <w:sz w:val="18"/>
                <w:szCs w:val="18"/>
              </w:rPr>
              <w:t>不</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 xml:space="preserve">可能 </w:t>
            </w:r>
            <w:r>
              <w:rPr>
                <w:spacing w:val="-2"/>
                <w:sz w:val="18"/>
                <w:szCs w:val="18"/>
              </w:rPr>
              <w:t xml:space="preserve">144 </w:t>
            </w:r>
            <w:r>
              <w:rPr>
                <w:rFonts w:ascii="PingFang SC" w:hAnsi="PingFang SC" w:eastAsia="PingFang SC" w:cs="PingFang SC"/>
                <w:spacing w:val="-2"/>
                <w:sz w:val="18"/>
                <w:szCs w:val="18"/>
              </w:rPr>
              <w:t xml:space="preserve">不切实际 </w:t>
            </w:r>
            <w:r>
              <w:rPr>
                <w:spacing w:val="-2"/>
                <w:sz w:val="18"/>
                <w:szCs w:val="18"/>
              </w:rPr>
              <w:t>37, 218,</w:t>
            </w:r>
            <w:r>
              <w:rPr>
                <w:spacing w:val="21"/>
                <w:sz w:val="18"/>
                <w:szCs w:val="18"/>
              </w:rPr>
              <w:t xml:space="preserve"> </w:t>
            </w:r>
            <w:r>
              <w:rPr>
                <w:spacing w:val="-2"/>
                <w:sz w:val="18"/>
                <w:szCs w:val="18"/>
              </w:rPr>
              <w:t xml:space="preserve">144 </w:t>
            </w:r>
            <w:r>
              <w:rPr>
                <w:rFonts w:ascii="PingFang SC" w:hAnsi="PingFang SC" w:eastAsia="PingFang SC" w:cs="PingFang SC"/>
                <w:spacing w:val="-2"/>
                <w:sz w:val="18"/>
                <w:szCs w:val="18"/>
              </w:rPr>
              <w:t>不太可</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能 </w:t>
            </w:r>
            <w:r>
              <w:rPr>
                <w:spacing w:val="-3"/>
                <w:sz w:val="18"/>
                <w:szCs w:val="18"/>
              </w:rPr>
              <w:t>37</w:t>
            </w:r>
            <w:r>
              <w:rPr>
                <w:spacing w:val="12"/>
                <w:sz w:val="18"/>
                <w:szCs w:val="18"/>
              </w:rPr>
              <w:t xml:space="preserve"> </w:t>
            </w:r>
            <w:r>
              <w:rPr>
                <w:rFonts w:ascii="PingFang SC" w:hAnsi="PingFang SC" w:eastAsia="PingFang SC" w:cs="PingFang SC"/>
                <w:spacing w:val="-3"/>
                <w:sz w:val="18"/>
                <w:szCs w:val="18"/>
              </w:rPr>
              <w:t xml:space="preserve">改进 </w:t>
            </w:r>
            <w:r>
              <w:rPr>
                <w:spacing w:val="-3"/>
                <w:sz w:val="18"/>
                <w:szCs w:val="18"/>
              </w:rPr>
              <w:t>36, 40,</w:t>
            </w:r>
            <w:r>
              <w:rPr>
                <w:spacing w:val="11"/>
                <w:sz w:val="18"/>
                <w:szCs w:val="18"/>
              </w:rPr>
              <w:t xml:space="preserve"> </w:t>
            </w:r>
            <w:r>
              <w:rPr>
                <w:spacing w:val="-3"/>
                <w:sz w:val="18"/>
                <w:szCs w:val="18"/>
              </w:rPr>
              <w:t>83,</w:t>
            </w:r>
            <w:r>
              <w:rPr>
                <w:spacing w:val="21"/>
                <w:sz w:val="18"/>
                <w:szCs w:val="18"/>
              </w:rPr>
              <w:t xml:space="preserve"> </w:t>
            </w:r>
            <w:r>
              <w:rPr>
                <w:spacing w:val="-3"/>
                <w:sz w:val="18"/>
                <w:szCs w:val="18"/>
              </w:rPr>
              <w:t xml:space="preserve">190, 220 </w:t>
            </w:r>
            <w:r>
              <w:rPr>
                <w:rFonts w:ascii="PingFang SC" w:hAnsi="PingFang SC" w:eastAsia="PingFang SC" w:cs="PingFang SC"/>
                <w:spacing w:val="-3"/>
                <w:sz w:val="18"/>
                <w:szCs w:val="18"/>
              </w:rPr>
              <w:t xml:space="preserve">根据 </w:t>
            </w:r>
            <w:r>
              <w:rPr>
                <w:spacing w:val="-3"/>
                <w:sz w:val="18"/>
                <w:szCs w:val="18"/>
              </w:rPr>
              <w:t>85</w:t>
            </w:r>
            <w:r>
              <w:rPr>
                <w:sz w:val="18"/>
                <w:szCs w:val="18"/>
              </w:rPr>
              <w:t xml:space="preserve">  </w:t>
            </w:r>
            <w:r>
              <w:rPr>
                <w:rFonts w:ascii="PingFang SC" w:hAnsi="PingFang SC" w:eastAsia="PingFang SC" w:cs="PingFang SC"/>
                <w:spacing w:val="-3"/>
                <w:sz w:val="18"/>
                <w:szCs w:val="18"/>
              </w:rPr>
              <w:t xml:space="preserve">另外 </w:t>
            </w:r>
            <w:r>
              <w:rPr>
                <w:spacing w:val="-3"/>
                <w:sz w:val="18"/>
                <w:szCs w:val="18"/>
              </w:rPr>
              <w:t xml:space="preserve">11 </w:t>
            </w:r>
            <w:r>
              <w:rPr>
                <w:rFonts w:ascii="PingFang SC" w:hAnsi="PingFang SC" w:eastAsia="PingFang SC" w:cs="PingFang SC"/>
                <w:spacing w:val="-3"/>
                <w:sz w:val="18"/>
                <w:szCs w:val="18"/>
              </w:rPr>
              <w:t xml:space="preserve">提前 </w:t>
            </w:r>
            <w:r>
              <w:rPr>
                <w:spacing w:val="-3"/>
                <w:sz w:val="18"/>
                <w:szCs w:val="18"/>
              </w:rPr>
              <w:t xml:space="preserve">98 </w:t>
            </w:r>
            <w:r>
              <w:rPr>
                <w:rFonts w:ascii="PingFang SC" w:hAnsi="PingFang SC" w:eastAsia="PingFang SC" w:cs="PingFang SC"/>
                <w:spacing w:val="-3"/>
                <w:sz w:val="18"/>
                <w:szCs w:val="18"/>
              </w:rPr>
              <w:t xml:space="preserve">试图 </w:t>
            </w:r>
            <w:r>
              <w:rPr>
                <w:spacing w:val="-3"/>
                <w:sz w:val="18"/>
                <w:szCs w:val="18"/>
              </w:rPr>
              <w:t xml:space="preserve">82 </w:t>
            </w:r>
            <w:r>
              <w:rPr>
                <w:rFonts w:ascii="PingFang SC" w:hAnsi="PingFang SC" w:eastAsia="PingFang SC" w:cs="PingFang SC"/>
                <w:spacing w:val="-3"/>
                <w:sz w:val="18"/>
                <w:szCs w:val="18"/>
              </w:rPr>
              <w:t>与</w:t>
            </w:r>
            <w:r>
              <w:rPr>
                <w:spacing w:val="-3"/>
                <w:sz w:val="18"/>
                <w:szCs w:val="18"/>
              </w:rPr>
              <w:t>...</w:t>
            </w:r>
            <w:r>
              <w:rPr>
                <w:rFonts w:ascii="PingFang SC" w:hAnsi="PingFang SC" w:eastAsia="PingFang SC" w:cs="PingFang SC"/>
                <w:spacing w:val="-3"/>
                <w:sz w:val="18"/>
                <w:szCs w:val="18"/>
              </w:rPr>
              <w:t>相矛盾</w:t>
            </w:r>
            <w:r>
              <w:rPr>
                <w:rFonts w:ascii="PingFang SC" w:hAnsi="PingFang SC" w:eastAsia="PingFang SC" w:cs="PingFang SC"/>
                <w:spacing w:val="17"/>
                <w:sz w:val="18"/>
                <w:szCs w:val="18"/>
              </w:rPr>
              <w:t xml:space="preserve"> </w:t>
            </w:r>
            <w:r>
              <w:rPr>
                <w:spacing w:val="-3"/>
                <w:sz w:val="18"/>
                <w:szCs w:val="18"/>
              </w:rPr>
              <w:t>18</w:t>
            </w:r>
            <w:r>
              <w:rPr>
                <w:sz w:val="18"/>
                <w:szCs w:val="18"/>
              </w:rPr>
              <w:t xml:space="preserve"> </w:t>
            </w:r>
            <w:r>
              <w:rPr>
                <w:spacing w:val="-2"/>
                <w:sz w:val="18"/>
                <w:szCs w:val="18"/>
              </w:rPr>
              <w:t xml:space="preserve">8 </w:t>
            </w:r>
            <w:r>
              <w:rPr>
                <w:rFonts w:ascii="PingFang SC" w:hAnsi="PingFang SC" w:eastAsia="PingFang SC" w:cs="PingFang SC"/>
                <w:spacing w:val="-2"/>
                <w:sz w:val="18"/>
                <w:szCs w:val="18"/>
              </w:rPr>
              <w:t>与</w:t>
            </w:r>
            <w:r>
              <w:rPr>
                <w:spacing w:val="-2"/>
                <w:sz w:val="18"/>
                <w:szCs w:val="18"/>
              </w:rPr>
              <w:t>...</w:t>
            </w:r>
            <w:r>
              <w:rPr>
                <w:rFonts w:ascii="PingFang SC" w:hAnsi="PingFang SC" w:eastAsia="PingFang SC" w:cs="PingFang SC"/>
                <w:spacing w:val="-2"/>
                <w:sz w:val="18"/>
                <w:szCs w:val="18"/>
              </w:rPr>
              <w:t xml:space="preserve">形成对比 </w:t>
            </w:r>
            <w:r>
              <w:rPr>
                <w:spacing w:val="-2"/>
                <w:sz w:val="18"/>
                <w:szCs w:val="18"/>
              </w:rPr>
              <w:t xml:space="preserve">188 </w:t>
            </w:r>
            <w:r>
              <w:rPr>
                <w:rFonts w:ascii="PingFang SC" w:hAnsi="PingFang SC" w:eastAsia="PingFang SC" w:cs="PingFang SC"/>
                <w:spacing w:val="-2"/>
                <w:sz w:val="18"/>
                <w:szCs w:val="18"/>
              </w:rPr>
              <w:t xml:space="preserve">本质上 </w:t>
            </w:r>
            <w:r>
              <w:rPr>
                <w:spacing w:val="-2"/>
                <w:sz w:val="18"/>
                <w:szCs w:val="18"/>
              </w:rPr>
              <w:t xml:space="preserve">85 </w:t>
            </w:r>
            <w:r>
              <w:rPr>
                <w:rFonts w:ascii="PingFang SC" w:hAnsi="PingFang SC" w:eastAsia="PingFang SC" w:cs="PingFang SC"/>
                <w:spacing w:val="-2"/>
                <w:sz w:val="18"/>
                <w:szCs w:val="18"/>
              </w:rPr>
              <w:t>在图</w:t>
            </w:r>
            <w:r>
              <w:rPr>
                <w:spacing w:val="-2"/>
                <w:sz w:val="18"/>
                <w:szCs w:val="18"/>
              </w:rPr>
              <w:t>1</w:t>
            </w:r>
            <w:r>
              <w:rPr>
                <w:rFonts w:ascii="PingFang SC" w:hAnsi="PingFang SC" w:eastAsia="PingFang SC" w:cs="PingFang SC"/>
                <w:spacing w:val="-2"/>
                <w:sz w:val="18"/>
                <w:szCs w:val="18"/>
              </w:rPr>
              <w:t>中</w:t>
            </w:r>
            <w:r>
              <w:rPr>
                <w:rFonts w:ascii="PingFang SC" w:hAnsi="PingFang SC" w:eastAsia="PingFang SC" w:cs="PingFang SC"/>
                <w:spacing w:val="18"/>
                <w:sz w:val="18"/>
                <w:szCs w:val="18"/>
              </w:rPr>
              <w:t xml:space="preserve"> </w:t>
            </w:r>
            <w:r>
              <w:rPr>
                <w:rFonts w:ascii="PingFang SC" w:hAnsi="PingFang SC" w:eastAsia="PingFang SC" w:cs="PingFang SC"/>
                <w:spacing w:val="-2"/>
                <w:sz w:val="18"/>
                <w:szCs w:val="18"/>
              </w:rPr>
              <w:t>我们比较</w:t>
            </w:r>
            <w:r>
              <w:rPr>
                <w:spacing w:val="-2"/>
                <w:sz w:val="18"/>
                <w:szCs w:val="18"/>
              </w:rPr>
              <w:t>/</w:t>
            </w:r>
            <w:r>
              <w:rPr>
                <w:rFonts w:ascii="PingFang SC" w:hAnsi="PingFang SC" w:eastAsia="PingFang SC" w:cs="PingFang SC"/>
                <w:spacing w:val="-2"/>
                <w:sz w:val="18"/>
                <w:szCs w:val="18"/>
              </w:rPr>
              <w:t xml:space="preserve">展示 </w:t>
            </w:r>
            <w:r>
              <w:rPr>
                <w:spacing w:val="-2"/>
                <w:sz w:val="18"/>
                <w:szCs w:val="18"/>
              </w:rPr>
              <w:t xml:space="preserve">139 </w:t>
            </w:r>
            <w:r>
              <w:rPr>
                <w:rFonts w:ascii="PingFang SC" w:hAnsi="PingFang SC" w:eastAsia="PingFang SC" w:cs="PingFang SC"/>
                <w:spacing w:val="-2"/>
                <w:sz w:val="18"/>
                <w:szCs w:val="18"/>
              </w:rPr>
              <w:t xml:space="preserve">在前面 </w:t>
            </w:r>
            <w:r>
              <w:rPr>
                <w:spacing w:val="-2"/>
                <w:sz w:val="18"/>
                <w:szCs w:val="18"/>
              </w:rPr>
              <w:t xml:space="preserve">79 </w:t>
            </w:r>
            <w:r>
              <w:rPr>
                <w:rFonts w:ascii="PingFang SC" w:hAnsi="PingFang SC" w:eastAsia="PingFang SC" w:cs="PingFang SC"/>
                <w:spacing w:val="-2"/>
                <w:sz w:val="18"/>
                <w:szCs w:val="18"/>
              </w:rPr>
              <w:t>将来应</w:t>
            </w:r>
            <w:r>
              <w:rPr>
                <w:rFonts w:ascii="PingFang SC" w:hAnsi="PingFang SC" w:eastAsia="PingFang SC" w:cs="PingFang SC"/>
                <w:spacing w:val="3"/>
                <w:sz w:val="18"/>
                <w:szCs w:val="18"/>
              </w:rPr>
              <w:t xml:space="preserve">   </w:t>
            </w:r>
            <w:r>
              <w:rPr>
                <w:rFonts w:ascii="PingFang SC" w:hAnsi="PingFang SC" w:eastAsia="PingFang SC" w:cs="PingFang SC"/>
                <w:spacing w:val="-4"/>
                <w:sz w:val="18"/>
                <w:szCs w:val="18"/>
              </w:rPr>
              <w:t xml:space="preserve">注意 </w:t>
            </w:r>
            <w:r>
              <w:rPr>
                <w:spacing w:val="-4"/>
                <w:sz w:val="18"/>
                <w:szCs w:val="18"/>
              </w:rPr>
              <w:t>145,</w:t>
            </w:r>
            <w:r>
              <w:rPr>
                <w:spacing w:val="38"/>
                <w:sz w:val="18"/>
                <w:szCs w:val="18"/>
              </w:rPr>
              <w:t xml:space="preserve"> </w:t>
            </w:r>
            <w:r>
              <w:rPr>
                <w:spacing w:val="-4"/>
                <w:sz w:val="18"/>
                <w:szCs w:val="18"/>
              </w:rPr>
              <w:t xml:space="preserve">192 </w:t>
            </w:r>
            <w:r>
              <w:rPr>
                <w:rFonts w:ascii="PingFang SC" w:hAnsi="PingFang SC" w:eastAsia="PingFang SC" w:cs="PingFang SC"/>
                <w:spacing w:val="-4"/>
                <w:sz w:val="18"/>
                <w:szCs w:val="18"/>
              </w:rPr>
              <w:t xml:space="preserve">将来建议 </w:t>
            </w:r>
            <w:r>
              <w:rPr>
                <w:spacing w:val="-4"/>
                <w:sz w:val="18"/>
                <w:szCs w:val="18"/>
              </w:rPr>
              <w:t>145,</w:t>
            </w:r>
            <w:r>
              <w:rPr>
                <w:spacing w:val="21"/>
                <w:sz w:val="18"/>
                <w:szCs w:val="18"/>
              </w:rPr>
              <w:t xml:space="preserve"> </w:t>
            </w:r>
            <w:r>
              <w:rPr>
                <w:spacing w:val="-4"/>
                <w:sz w:val="18"/>
                <w:szCs w:val="18"/>
              </w:rPr>
              <w:t>192</w:t>
            </w:r>
            <w:r>
              <w:rPr>
                <w:spacing w:val="7"/>
                <w:sz w:val="18"/>
                <w:szCs w:val="18"/>
              </w:rPr>
              <w:t xml:space="preserve"> </w:t>
            </w:r>
            <w:r>
              <w:rPr>
                <w:rFonts w:ascii="PingFang SC" w:hAnsi="PingFang SC" w:eastAsia="PingFang SC" w:cs="PingFang SC"/>
                <w:spacing w:val="-4"/>
                <w:sz w:val="18"/>
                <w:szCs w:val="18"/>
              </w:rPr>
              <w:t>一般</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来说 </w:t>
            </w:r>
            <w:r>
              <w:rPr>
                <w:spacing w:val="-3"/>
                <w:sz w:val="18"/>
                <w:szCs w:val="18"/>
              </w:rPr>
              <w:t xml:space="preserve">138 </w:t>
            </w:r>
            <w:r>
              <w:rPr>
                <w:rFonts w:ascii="PingFang SC" w:hAnsi="PingFang SC" w:eastAsia="PingFang SC" w:cs="PingFang SC"/>
                <w:spacing w:val="-3"/>
                <w:sz w:val="18"/>
                <w:szCs w:val="18"/>
              </w:rPr>
              <w:t xml:space="preserve">一致 </w:t>
            </w:r>
            <w:r>
              <w:rPr>
                <w:spacing w:val="-3"/>
                <w:sz w:val="18"/>
                <w:szCs w:val="18"/>
              </w:rPr>
              <w:t>143,</w:t>
            </w:r>
            <w:r>
              <w:rPr>
                <w:spacing w:val="29"/>
                <w:sz w:val="18"/>
                <w:szCs w:val="18"/>
              </w:rPr>
              <w:t xml:space="preserve"> </w:t>
            </w:r>
            <w:r>
              <w:rPr>
                <w:spacing w:val="-3"/>
                <w:sz w:val="18"/>
                <w:szCs w:val="18"/>
              </w:rPr>
              <w:t>188,</w:t>
            </w:r>
            <w:r>
              <w:rPr>
                <w:spacing w:val="4"/>
                <w:sz w:val="18"/>
                <w:szCs w:val="18"/>
              </w:rPr>
              <w:t xml:space="preserve"> </w:t>
            </w:r>
            <w:r>
              <w:rPr>
                <w:spacing w:val="-3"/>
                <w:sz w:val="18"/>
                <w:szCs w:val="18"/>
              </w:rPr>
              <w:t>220</w:t>
            </w:r>
            <w:r>
              <w:rPr>
                <w:spacing w:val="5"/>
                <w:sz w:val="18"/>
                <w:szCs w:val="18"/>
              </w:rPr>
              <w:t xml:space="preserve"> </w:t>
            </w:r>
            <w:r>
              <w:rPr>
                <w:rFonts w:ascii="PingFang SC" w:hAnsi="PingFang SC" w:eastAsia="PingFang SC" w:cs="PingFang SC"/>
                <w:spacing w:val="-3"/>
                <w:sz w:val="18"/>
                <w:szCs w:val="18"/>
              </w:rPr>
              <w:t>与</w:t>
            </w:r>
            <w:r>
              <w:rPr>
                <w:spacing w:val="-3"/>
                <w:sz w:val="18"/>
                <w:szCs w:val="18"/>
              </w:rPr>
              <w:t>...</w:t>
            </w:r>
            <w:r>
              <w:rPr>
                <w:rFonts w:ascii="PingFang SC" w:hAnsi="PingFang SC" w:eastAsia="PingFang SC" w:cs="PingFang SC"/>
                <w:spacing w:val="-3"/>
                <w:sz w:val="18"/>
                <w:szCs w:val="18"/>
              </w:rPr>
              <w:t xml:space="preserve">一致 </w:t>
            </w:r>
            <w:r>
              <w:rPr>
                <w:spacing w:val="-3"/>
                <w:sz w:val="18"/>
                <w:szCs w:val="18"/>
              </w:rPr>
              <w:t>8</w:t>
            </w:r>
            <w:r>
              <w:rPr>
                <w:sz w:val="18"/>
                <w:szCs w:val="18"/>
              </w:rPr>
              <w:t xml:space="preserve"> </w:t>
            </w:r>
            <w:r>
              <w:rPr>
                <w:spacing w:val="-3"/>
                <w:sz w:val="18"/>
                <w:szCs w:val="18"/>
              </w:rPr>
              <w:t>5,</w:t>
            </w:r>
            <w:r>
              <w:rPr>
                <w:spacing w:val="32"/>
                <w:sz w:val="18"/>
                <w:szCs w:val="18"/>
              </w:rPr>
              <w:t xml:space="preserve"> </w:t>
            </w:r>
            <w:r>
              <w:rPr>
                <w:spacing w:val="-3"/>
                <w:sz w:val="18"/>
                <w:szCs w:val="18"/>
              </w:rPr>
              <w:t>143,</w:t>
            </w:r>
            <w:r>
              <w:rPr>
                <w:spacing w:val="21"/>
                <w:sz w:val="18"/>
                <w:szCs w:val="18"/>
              </w:rPr>
              <w:t xml:space="preserve"> </w:t>
            </w:r>
            <w:r>
              <w:rPr>
                <w:spacing w:val="-3"/>
                <w:sz w:val="18"/>
                <w:szCs w:val="18"/>
              </w:rPr>
              <w:t xml:space="preserve">188 </w:t>
            </w:r>
            <w:r>
              <w:rPr>
                <w:rFonts w:ascii="PingFang SC" w:hAnsi="PingFang SC" w:eastAsia="PingFang SC" w:cs="PingFang SC"/>
                <w:spacing w:val="-3"/>
                <w:sz w:val="18"/>
                <w:szCs w:val="18"/>
              </w:rPr>
              <w:t>在大多数</w:t>
            </w:r>
            <w:r>
              <w:rPr>
                <w:spacing w:val="-3"/>
                <w:sz w:val="18"/>
                <w:szCs w:val="18"/>
              </w:rPr>
              <w:t>/</w:t>
            </w:r>
            <w:r>
              <w:rPr>
                <w:rFonts w:ascii="PingFang SC" w:hAnsi="PingFang SC" w:eastAsia="PingFang SC" w:cs="PingFang SC"/>
                <w:spacing w:val="-3"/>
                <w:sz w:val="18"/>
                <w:szCs w:val="18"/>
              </w:rPr>
              <w:t xml:space="preserve">所有情况下 </w:t>
            </w:r>
            <w:r>
              <w:rPr>
                <w:spacing w:val="-3"/>
                <w:sz w:val="18"/>
                <w:szCs w:val="18"/>
              </w:rPr>
              <w:t>138</w:t>
            </w:r>
            <w:r>
              <w:rPr>
                <w:sz w:val="18"/>
                <w:szCs w:val="18"/>
              </w:rPr>
              <w:t xml:space="preserve">    </w:t>
            </w:r>
            <w:r>
              <w:rPr>
                <w:rFonts w:ascii="PingFang SC" w:hAnsi="PingFang SC" w:eastAsia="PingFang SC" w:cs="PingFang SC"/>
                <w:spacing w:val="-3"/>
                <w:sz w:val="18"/>
                <w:szCs w:val="18"/>
              </w:rPr>
              <w:t xml:space="preserve">为了 </w:t>
            </w:r>
            <w:r>
              <w:rPr>
                <w:spacing w:val="-3"/>
                <w:sz w:val="18"/>
                <w:szCs w:val="18"/>
              </w:rPr>
              <w:t>82,</w:t>
            </w:r>
            <w:r>
              <w:rPr>
                <w:spacing w:val="35"/>
                <w:sz w:val="18"/>
                <w:szCs w:val="18"/>
              </w:rPr>
              <w:t xml:space="preserve"> </w:t>
            </w:r>
            <w:r>
              <w:rPr>
                <w:spacing w:val="-3"/>
                <w:sz w:val="18"/>
                <w:szCs w:val="18"/>
              </w:rPr>
              <w:t xml:space="preserve">137, 217 </w:t>
            </w:r>
            <w:r>
              <w:rPr>
                <w:rFonts w:ascii="PingFang SC" w:hAnsi="PingFang SC" w:eastAsia="PingFang SC" w:cs="PingFang SC"/>
                <w:spacing w:val="-3"/>
                <w:sz w:val="18"/>
                <w:szCs w:val="18"/>
              </w:rPr>
              <w:t xml:space="preserve">特别是 </w:t>
            </w:r>
            <w:r>
              <w:rPr>
                <w:spacing w:val="-3"/>
                <w:sz w:val="18"/>
                <w:szCs w:val="18"/>
              </w:rPr>
              <w:t xml:space="preserve">141 </w:t>
            </w:r>
            <w:r>
              <w:rPr>
                <w:rFonts w:ascii="PingFang SC" w:hAnsi="PingFang SC" w:eastAsia="PingFang SC" w:cs="PingFang SC"/>
                <w:spacing w:val="-3"/>
                <w:sz w:val="18"/>
                <w:szCs w:val="18"/>
              </w:rPr>
              <w:t xml:space="preserve">原则上 </w:t>
            </w:r>
            <w:r>
              <w:rPr>
                <w:spacing w:val="-3"/>
                <w:sz w:val="18"/>
                <w:szCs w:val="18"/>
              </w:rPr>
              <w:t>8</w:t>
            </w:r>
            <w:r>
              <w:rPr>
                <w:sz w:val="18"/>
                <w:szCs w:val="18"/>
              </w:rPr>
              <w:t xml:space="preserve">  </w:t>
            </w:r>
            <w:r>
              <w:rPr>
                <w:spacing w:val="-4"/>
                <w:sz w:val="18"/>
                <w:szCs w:val="18"/>
              </w:rPr>
              <w:t>5,</w:t>
            </w:r>
            <w:r>
              <w:rPr>
                <w:spacing w:val="23"/>
                <w:sz w:val="18"/>
                <w:szCs w:val="18"/>
              </w:rPr>
              <w:t xml:space="preserve"> </w:t>
            </w:r>
            <w:r>
              <w:rPr>
                <w:spacing w:val="-4"/>
                <w:sz w:val="18"/>
                <w:szCs w:val="18"/>
              </w:rPr>
              <w:t>141</w:t>
            </w:r>
          </w:p>
        </w:tc>
        <w:tc>
          <w:tcPr>
            <w:tcW w:w="2210" w:type="dxa"/>
            <w:vAlign w:val="top"/>
          </w:tcPr>
          <w:p w14:paraId="1FEC6689">
            <w:pPr>
              <w:pStyle w:val="11"/>
              <w:spacing w:before="210" w:line="184" w:lineRule="auto"/>
              <w:ind w:left="144" w:firstLine="1"/>
              <w:rPr>
                <w:sz w:val="18"/>
                <w:szCs w:val="18"/>
              </w:rPr>
            </w:pPr>
            <w:r>
              <w:rPr>
                <w:rFonts w:ascii="PingFang SC" w:hAnsi="PingFang SC" w:eastAsia="PingFang SC" w:cs="PingFang SC"/>
                <w:spacing w:val="-2"/>
                <w:sz w:val="18"/>
                <w:szCs w:val="18"/>
              </w:rPr>
              <w:t xml:space="preserve">在某些情况下 </w:t>
            </w:r>
            <w:r>
              <w:rPr>
                <w:spacing w:val="-2"/>
                <w:sz w:val="18"/>
                <w:szCs w:val="18"/>
              </w:rPr>
              <w:t xml:space="preserve">105 </w:t>
            </w:r>
            <w:r>
              <w:rPr>
                <w:rFonts w:ascii="PingFang SC" w:hAnsi="PingFang SC" w:eastAsia="PingFang SC" w:cs="PingFang SC"/>
                <w:spacing w:val="-2"/>
                <w:sz w:val="18"/>
                <w:szCs w:val="18"/>
              </w:rPr>
              <w:t>在某些</w:t>
            </w:r>
            <w:r>
              <w:rPr>
                <w:rFonts w:ascii="PingFang SC" w:hAnsi="PingFang SC" w:eastAsia="PingFang SC" w:cs="PingFang SC"/>
                <w:spacing w:val="3"/>
                <w:sz w:val="18"/>
                <w:szCs w:val="18"/>
              </w:rPr>
              <w:t xml:space="preserve">  </w:t>
            </w:r>
            <w:r>
              <w:rPr>
                <w:rFonts w:ascii="PingFang SC" w:hAnsi="PingFang SC" w:eastAsia="PingFang SC" w:cs="PingFang SC"/>
                <w:spacing w:val="-4"/>
                <w:sz w:val="18"/>
                <w:szCs w:val="18"/>
              </w:rPr>
              <w:t xml:space="preserve">环境中 </w:t>
            </w:r>
            <w:r>
              <w:rPr>
                <w:spacing w:val="-4"/>
                <w:sz w:val="18"/>
                <w:szCs w:val="18"/>
              </w:rPr>
              <w:t xml:space="preserve">148 </w:t>
            </w:r>
            <w:r>
              <w:rPr>
                <w:rFonts w:ascii="PingFang SC" w:hAnsi="PingFang SC" w:eastAsia="PingFang SC" w:cs="PingFang SC"/>
                <w:spacing w:val="-4"/>
                <w:sz w:val="18"/>
                <w:szCs w:val="18"/>
              </w:rPr>
              <w:t>尽管</w:t>
            </w:r>
            <w:r>
              <w:rPr>
                <w:rFonts w:ascii="PingFang SC" w:hAnsi="PingFang SC" w:eastAsia="PingFang SC" w:cs="PingFang SC"/>
                <w:spacing w:val="20"/>
                <w:sz w:val="18"/>
                <w:szCs w:val="18"/>
              </w:rPr>
              <w:t xml:space="preserve"> </w:t>
            </w:r>
            <w:r>
              <w:rPr>
                <w:spacing w:val="-4"/>
                <w:sz w:val="18"/>
                <w:szCs w:val="18"/>
              </w:rPr>
              <w:t>10</w:t>
            </w:r>
            <w:r>
              <w:rPr>
                <w:spacing w:val="4"/>
                <w:sz w:val="18"/>
                <w:szCs w:val="18"/>
              </w:rPr>
              <w:t xml:space="preserve"> </w:t>
            </w:r>
            <w:r>
              <w:rPr>
                <w:rFonts w:ascii="PingFang SC" w:hAnsi="PingFang SC" w:eastAsia="PingFang SC" w:cs="PingFang SC"/>
                <w:spacing w:val="-4"/>
                <w:sz w:val="18"/>
                <w:szCs w:val="18"/>
              </w:rPr>
              <w:t>在开始</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时 </w:t>
            </w:r>
            <w:r>
              <w:rPr>
                <w:spacing w:val="-3"/>
                <w:sz w:val="18"/>
                <w:szCs w:val="18"/>
              </w:rPr>
              <w:t xml:space="preserve">98 </w:t>
            </w:r>
            <w:r>
              <w:rPr>
                <w:rFonts w:ascii="PingFang SC" w:hAnsi="PingFang SC" w:eastAsia="PingFang SC" w:cs="PingFang SC"/>
                <w:spacing w:val="-3"/>
                <w:sz w:val="18"/>
                <w:szCs w:val="18"/>
              </w:rPr>
              <w:t xml:space="preserve">在最后 </w:t>
            </w:r>
            <w:r>
              <w:rPr>
                <w:spacing w:val="-3"/>
                <w:sz w:val="18"/>
                <w:szCs w:val="18"/>
              </w:rPr>
              <w:t xml:space="preserve">99 </w:t>
            </w:r>
            <w:r>
              <w:rPr>
                <w:rFonts w:ascii="PingFang SC" w:hAnsi="PingFang SC" w:eastAsia="PingFang SC" w:cs="PingFang SC"/>
                <w:spacing w:val="-3"/>
                <w:sz w:val="18"/>
                <w:szCs w:val="18"/>
              </w:rPr>
              <w:t>在前面</w:t>
            </w:r>
            <w:r>
              <w:rPr>
                <w:spacing w:val="-3"/>
                <w:sz w:val="18"/>
                <w:szCs w:val="18"/>
              </w:rPr>
              <w:t>/</w:t>
            </w:r>
            <w:r>
              <w:rPr>
                <w:rFonts w:ascii="PingFang SC" w:hAnsi="PingFang SC" w:eastAsia="PingFang SC" w:cs="PingFang SC"/>
                <w:spacing w:val="-3"/>
                <w:sz w:val="18"/>
                <w:szCs w:val="18"/>
              </w:rPr>
              <w:t>后</w:t>
            </w:r>
            <w:r>
              <w:rPr>
                <w:rFonts w:ascii="PingFang SC" w:hAnsi="PingFang SC" w:eastAsia="PingFang SC" w:cs="PingFang SC"/>
                <w:spacing w:val="7"/>
                <w:sz w:val="18"/>
                <w:szCs w:val="18"/>
              </w:rPr>
              <w:t xml:space="preserve">  </w:t>
            </w:r>
            <w:r>
              <w:rPr>
                <w:rFonts w:ascii="PingFang SC" w:hAnsi="PingFang SC" w:eastAsia="PingFang SC" w:cs="PingFang SC"/>
                <w:spacing w:val="-3"/>
                <w:sz w:val="18"/>
                <w:szCs w:val="18"/>
              </w:rPr>
              <w:t xml:space="preserve">面 </w:t>
            </w:r>
            <w:r>
              <w:rPr>
                <w:spacing w:val="-3"/>
                <w:sz w:val="18"/>
                <w:szCs w:val="18"/>
              </w:rPr>
              <w:t xml:space="preserve">79 </w:t>
            </w:r>
            <w:r>
              <w:rPr>
                <w:rFonts w:ascii="PingFang SC" w:hAnsi="PingFang SC" w:eastAsia="PingFang SC" w:cs="PingFang SC"/>
                <w:spacing w:val="-3"/>
                <w:sz w:val="18"/>
                <w:szCs w:val="18"/>
              </w:rPr>
              <w:t xml:space="preserve">在主要方面 </w:t>
            </w:r>
            <w:r>
              <w:rPr>
                <w:spacing w:val="-3"/>
                <w:sz w:val="18"/>
                <w:szCs w:val="18"/>
              </w:rPr>
              <w:t xml:space="preserve">138 </w:t>
            </w:r>
            <w:r>
              <w:rPr>
                <w:rFonts w:ascii="PingFang SC" w:hAnsi="PingFang SC" w:eastAsia="PingFang SC" w:cs="PingFang SC"/>
                <w:spacing w:val="-3"/>
                <w:sz w:val="18"/>
                <w:szCs w:val="18"/>
              </w:rPr>
              <w:t>在此</w:t>
            </w:r>
            <w:r>
              <w:rPr>
                <w:rFonts w:ascii="PingFang SC" w:hAnsi="PingFang SC" w:eastAsia="PingFang SC" w:cs="PingFang SC"/>
                <w:spacing w:val="15"/>
                <w:w w:val="101"/>
                <w:sz w:val="18"/>
                <w:szCs w:val="18"/>
              </w:rPr>
              <w:t xml:space="preserve"> </w:t>
            </w:r>
            <w:r>
              <w:rPr>
                <w:rFonts w:ascii="PingFang SC" w:hAnsi="PingFang SC" w:eastAsia="PingFang SC" w:cs="PingFang SC"/>
                <w:spacing w:val="-3"/>
                <w:sz w:val="18"/>
                <w:szCs w:val="18"/>
              </w:rPr>
              <w:t xml:space="preserve">期间 </w:t>
            </w:r>
            <w:r>
              <w:rPr>
                <w:spacing w:val="-3"/>
                <w:sz w:val="18"/>
                <w:szCs w:val="18"/>
              </w:rPr>
              <w:t xml:space="preserve">99 </w:t>
            </w:r>
            <w:r>
              <w:rPr>
                <w:rFonts w:ascii="PingFang SC" w:hAnsi="PingFang SC" w:eastAsia="PingFang SC" w:cs="PingFang SC"/>
                <w:spacing w:val="-3"/>
                <w:sz w:val="18"/>
                <w:szCs w:val="18"/>
              </w:rPr>
              <w:t xml:space="preserve">在第二位 </w:t>
            </w:r>
            <w:r>
              <w:rPr>
                <w:spacing w:val="-3"/>
                <w:sz w:val="18"/>
                <w:szCs w:val="18"/>
              </w:rPr>
              <w:t xml:space="preserve">11 </w:t>
            </w:r>
            <w:r>
              <w:rPr>
                <w:rFonts w:ascii="PingFang SC" w:hAnsi="PingFang SC" w:eastAsia="PingFang SC" w:cs="PingFang SC"/>
                <w:spacing w:val="-3"/>
                <w:sz w:val="18"/>
                <w:szCs w:val="18"/>
              </w:rPr>
              <w:t>在本</w:t>
            </w:r>
            <w:r>
              <w:rPr>
                <w:rFonts w:ascii="PingFang SC" w:hAnsi="PingFang SC" w:eastAsia="PingFang SC" w:cs="PingFang SC"/>
                <w:spacing w:val="6"/>
                <w:sz w:val="18"/>
                <w:szCs w:val="18"/>
              </w:rPr>
              <w:t xml:space="preserve">  </w:t>
            </w:r>
            <w:r>
              <w:rPr>
                <w:rFonts w:ascii="PingFang SC" w:hAnsi="PingFang SC" w:eastAsia="PingFang SC" w:cs="PingFang SC"/>
                <w:spacing w:val="-3"/>
                <w:sz w:val="18"/>
                <w:szCs w:val="18"/>
              </w:rPr>
              <w:t xml:space="preserve">节中 </w:t>
            </w:r>
            <w:r>
              <w:rPr>
                <w:spacing w:val="-3"/>
                <w:sz w:val="18"/>
                <w:szCs w:val="18"/>
              </w:rPr>
              <w:t xml:space="preserve">138 </w:t>
            </w:r>
            <w:r>
              <w:rPr>
                <w:rFonts w:ascii="PingFang SC" w:hAnsi="PingFang SC" w:eastAsia="PingFang SC" w:cs="PingFang SC"/>
                <w:spacing w:val="-3"/>
                <w:sz w:val="18"/>
                <w:szCs w:val="18"/>
              </w:rPr>
              <w:t xml:space="preserve">及时 </w:t>
            </w:r>
            <w:r>
              <w:rPr>
                <w:spacing w:val="-3"/>
                <w:sz w:val="18"/>
                <w:szCs w:val="18"/>
              </w:rPr>
              <w:t xml:space="preserve">98 </w:t>
            </w:r>
            <w:r>
              <w:rPr>
                <w:rFonts w:ascii="PingFang SC" w:hAnsi="PingFang SC" w:eastAsia="PingFang SC" w:cs="PingFang SC"/>
                <w:spacing w:val="-3"/>
                <w:sz w:val="18"/>
                <w:szCs w:val="18"/>
              </w:rPr>
              <w:t>鉴于（事</w:t>
            </w:r>
            <w:r>
              <w:rPr>
                <w:rFonts w:ascii="PingFang SC" w:hAnsi="PingFang SC" w:eastAsia="PingFang SC" w:cs="PingFang SC"/>
                <w:spacing w:val="15"/>
                <w:w w:val="101"/>
                <w:sz w:val="18"/>
                <w:szCs w:val="18"/>
              </w:rPr>
              <w:t xml:space="preserve"> </w:t>
            </w:r>
            <w:r>
              <w:rPr>
                <w:rFonts w:ascii="PingFang SC" w:hAnsi="PingFang SC" w:eastAsia="PingFang SC" w:cs="PingFang SC"/>
                <w:spacing w:val="-2"/>
                <w:sz w:val="18"/>
                <w:szCs w:val="18"/>
              </w:rPr>
              <w:t>实是）</w:t>
            </w:r>
            <w:r>
              <w:rPr>
                <w:spacing w:val="-2"/>
                <w:sz w:val="18"/>
                <w:szCs w:val="18"/>
              </w:rPr>
              <w:t xml:space="preserve">9 </w:t>
            </w:r>
            <w:r>
              <w:rPr>
                <w:rFonts w:ascii="PingFang SC" w:hAnsi="PingFang SC" w:eastAsia="PingFang SC" w:cs="PingFang SC"/>
                <w:spacing w:val="-2"/>
                <w:sz w:val="18"/>
                <w:szCs w:val="18"/>
              </w:rPr>
              <w:t xml:space="preserve">不准确 </w:t>
            </w:r>
            <w:r>
              <w:rPr>
                <w:spacing w:val="-2"/>
                <w:sz w:val="18"/>
                <w:szCs w:val="18"/>
              </w:rPr>
              <w:t xml:space="preserve">37, 218 </w:t>
            </w:r>
            <w:r>
              <w:rPr>
                <w:rFonts w:ascii="PingFang SC" w:hAnsi="PingFang SC" w:eastAsia="PingFang SC" w:cs="PingFang SC"/>
                <w:spacing w:val="-2"/>
                <w:sz w:val="18"/>
                <w:szCs w:val="18"/>
              </w:rPr>
              <w:t>不</w:t>
            </w:r>
            <w:r>
              <w:rPr>
                <w:rFonts w:ascii="PingFang SC" w:hAnsi="PingFang SC" w:eastAsia="PingFang SC" w:cs="PingFang SC"/>
                <w:spacing w:val="7"/>
                <w:sz w:val="18"/>
                <w:szCs w:val="18"/>
              </w:rPr>
              <w:t xml:space="preserve">  </w:t>
            </w:r>
            <w:r>
              <w:rPr>
                <w:rFonts w:ascii="PingFang SC" w:hAnsi="PingFang SC" w:eastAsia="PingFang SC" w:cs="PingFang SC"/>
                <w:spacing w:val="-3"/>
                <w:sz w:val="18"/>
                <w:szCs w:val="18"/>
              </w:rPr>
              <w:t xml:space="preserve">足 </w:t>
            </w:r>
            <w:r>
              <w:rPr>
                <w:spacing w:val="-3"/>
                <w:sz w:val="18"/>
                <w:szCs w:val="18"/>
              </w:rPr>
              <w:t>37,</w:t>
            </w:r>
            <w:r>
              <w:rPr>
                <w:spacing w:val="31"/>
                <w:w w:val="101"/>
                <w:sz w:val="18"/>
                <w:szCs w:val="18"/>
              </w:rPr>
              <w:t xml:space="preserve"> </w:t>
            </w:r>
            <w:r>
              <w:rPr>
                <w:spacing w:val="-3"/>
                <w:sz w:val="18"/>
                <w:szCs w:val="18"/>
              </w:rPr>
              <w:t xml:space="preserve">141 </w:t>
            </w:r>
            <w:r>
              <w:rPr>
                <w:rFonts w:ascii="PingFang SC" w:hAnsi="PingFang SC" w:eastAsia="PingFang SC" w:cs="PingFang SC"/>
                <w:spacing w:val="-3"/>
                <w:sz w:val="18"/>
                <w:szCs w:val="18"/>
              </w:rPr>
              <w:t>无能（的）</w:t>
            </w:r>
            <w:r>
              <w:rPr>
                <w:spacing w:val="-3"/>
                <w:sz w:val="18"/>
                <w:szCs w:val="18"/>
              </w:rPr>
              <w:t>37</w:t>
            </w:r>
          </w:p>
          <w:p w14:paraId="2E7A4BEC">
            <w:pPr>
              <w:pStyle w:val="11"/>
              <w:spacing w:before="14" w:line="186" w:lineRule="auto"/>
              <w:ind w:left="143" w:firstLine="1"/>
              <w:rPr>
                <w:sz w:val="18"/>
                <w:szCs w:val="18"/>
              </w:rPr>
            </w:pPr>
            <w:r>
              <w:rPr>
                <w:rFonts w:ascii="PingFang SC" w:hAnsi="PingFang SC" w:eastAsia="PingFang SC" w:cs="PingFang SC"/>
                <w:spacing w:val="-3"/>
                <w:sz w:val="18"/>
                <w:szCs w:val="18"/>
              </w:rPr>
              <w:t xml:space="preserve">包括 </w:t>
            </w:r>
            <w:r>
              <w:rPr>
                <w:spacing w:val="-3"/>
                <w:sz w:val="18"/>
                <w:szCs w:val="18"/>
              </w:rPr>
              <w:t>81,</w:t>
            </w:r>
            <w:r>
              <w:rPr>
                <w:spacing w:val="24"/>
                <w:sz w:val="18"/>
                <w:szCs w:val="18"/>
              </w:rPr>
              <w:t xml:space="preserve"> </w:t>
            </w:r>
            <w:r>
              <w:rPr>
                <w:spacing w:val="-3"/>
                <w:sz w:val="18"/>
                <w:szCs w:val="18"/>
              </w:rPr>
              <w:t xml:space="preserve">83, 218 </w:t>
            </w:r>
            <w:r>
              <w:rPr>
                <w:rFonts w:ascii="PingFang SC" w:hAnsi="PingFang SC" w:eastAsia="PingFang SC" w:cs="PingFang SC"/>
                <w:spacing w:val="-3"/>
                <w:sz w:val="18"/>
                <w:szCs w:val="18"/>
              </w:rPr>
              <w:t xml:space="preserve">不兼容 </w:t>
            </w:r>
            <w:r>
              <w:rPr>
                <w:spacing w:val="-3"/>
                <w:sz w:val="18"/>
                <w:szCs w:val="18"/>
              </w:rPr>
              <w:t>37</w:t>
            </w:r>
            <w:r>
              <w:rPr>
                <w:sz w:val="18"/>
                <w:szCs w:val="18"/>
              </w:rPr>
              <w:t xml:space="preserve">  </w:t>
            </w:r>
            <w:r>
              <w:rPr>
                <w:rFonts w:ascii="PingFang SC" w:hAnsi="PingFang SC" w:eastAsia="PingFang SC" w:cs="PingFang SC"/>
                <w:spacing w:val="-4"/>
                <w:sz w:val="18"/>
                <w:szCs w:val="18"/>
              </w:rPr>
              <w:t xml:space="preserve">不完整 </w:t>
            </w:r>
            <w:r>
              <w:rPr>
                <w:spacing w:val="-4"/>
                <w:sz w:val="18"/>
                <w:szCs w:val="18"/>
              </w:rPr>
              <w:t>37,</w:t>
            </w:r>
            <w:r>
              <w:rPr>
                <w:spacing w:val="33"/>
                <w:w w:val="101"/>
                <w:sz w:val="18"/>
                <w:szCs w:val="18"/>
              </w:rPr>
              <w:t xml:space="preserve"> </w:t>
            </w:r>
            <w:r>
              <w:rPr>
                <w:spacing w:val="-4"/>
                <w:sz w:val="18"/>
                <w:szCs w:val="18"/>
              </w:rPr>
              <w:t xml:space="preserve">144 </w:t>
            </w:r>
            <w:r>
              <w:rPr>
                <w:rFonts w:ascii="PingFang SC" w:hAnsi="PingFang SC" w:eastAsia="PingFang SC" w:cs="PingFang SC"/>
                <w:spacing w:val="-4"/>
                <w:sz w:val="18"/>
                <w:szCs w:val="18"/>
              </w:rPr>
              <w:t xml:space="preserve">不确定 </w:t>
            </w:r>
            <w:r>
              <w:rPr>
                <w:spacing w:val="-4"/>
                <w:sz w:val="18"/>
                <w:szCs w:val="18"/>
              </w:rPr>
              <w:t>37</w:t>
            </w:r>
            <w:r>
              <w:rPr>
                <w:sz w:val="18"/>
                <w:szCs w:val="18"/>
              </w:rPr>
              <w:t xml:space="preserve">    </w:t>
            </w:r>
            <w:r>
              <w:rPr>
                <w:rFonts w:ascii="PingFang SC" w:hAnsi="PingFang SC" w:eastAsia="PingFang SC" w:cs="PingFang SC"/>
                <w:spacing w:val="-4"/>
                <w:sz w:val="18"/>
                <w:szCs w:val="18"/>
              </w:rPr>
              <w:t xml:space="preserve">不一致 </w:t>
            </w:r>
            <w:r>
              <w:rPr>
                <w:spacing w:val="-4"/>
                <w:sz w:val="18"/>
                <w:szCs w:val="18"/>
              </w:rPr>
              <w:t>37,</w:t>
            </w:r>
            <w:r>
              <w:rPr>
                <w:spacing w:val="37"/>
                <w:w w:val="101"/>
                <w:sz w:val="18"/>
                <w:szCs w:val="18"/>
              </w:rPr>
              <w:t xml:space="preserve"> </w:t>
            </w:r>
            <w:r>
              <w:rPr>
                <w:spacing w:val="-4"/>
                <w:sz w:val="18"/>
                <w:szCs w:val="18"/>
              </w:rPr>
              <w:t xml:space="preserve">143 </w:t>
            </w:r>
            <w:r>
              <w:rPr>
                <w:rFonts w:ascii="PingFang SC" w:hAnsi="PingFang SC" w:eastAsia="PingFang SC" w:cs="PingFang SC"/>
                <w:spacing w:val="-4"/>
                <w:sz w:val="18"/>
                <w:szCs w:val="18"/>
              </w:rPr>
              <w:t xml:space="preserve">不方便 </w:t>
            </w:r>
            <w:r>
              <w:rPr>
                <w:spacing w:val="-4"/>
                <w:sz w:val="18"/>
                <w:szCs w:val="18"/>
              </w:rPr>
              <w:t>37,</w:t>
            </w:r>
            <w:r>
              <w:rPr>
                <w:sz w:val="18"/>
                <w:szCs w:val="18"/>
              </w:rPr>
              <w:t xml:space="preserve">   </w:t>
            </w:r>
            <w:r>
              <w:rPr>
                <w:spacing w:val="-3"/>
                <w:sz w:val="18"/>
                <w:szCs w:val="18"/>
              </w:rPr>
              <w:t xml:space="preserve">218 </w:t>
            </w:r>
            <w:r>
              <w:rPr>
                <w:rFonts w:ascii="PingFang SC" w:hAnsi="PingFang SC" w:eastAsia="PingFang SC" w:cs="PingFang SC"/>
                <w:spacing w:val="-3"/>
                <w:sz w:val="18"/>
                <w:szCs w:val="18"/>
              </w:rPr>
              <w:t xml:space="preserve">合并 </w:t>
            </w:r>
            <w:r>
              <w:rPr>
                <w:spacing w:val="-3"/>
                <w:sz w:val="18"/>
                <w:szCs w:val="18"/>
              </w:rPr>
              <w:t>36,</w:t>
            </w:r>
            <w:r>
              <w:rPr>
                <w:spacing w:val="22"/>
                <w:w w:val="101"/>
                <w:sz w:val="18"/>
                <w:szCs w:val="18"/>
              </w:rPr>
              <w:t xml:space="preserve"> </w:t>
            </w:r>
            <w:r>
              <w:rPr>
                <w:spacing w:val="-3"/>
                <w:sz w:val="18"/>
                <w:szCs w:val="18"/>
              </w:rPr>
              <w:t xml:space="preserve">81 </w:t>
            </w:r>
            <w:r>
              <w:rPr>
                <w:rFonts w:ascii="PingFang SC" w:hAnsi="PingFang SC" w:eastAsia="PingFang SC" w:cs="PingFang SC"/>
                <w:spacing w:val="-3"/>
                <w:sz w:val="18"/>
                <w:szCs w:val="18"/>
              </w:rPr>
              <w:t xml:space="preserve">不正确 </w:t>
            </w:r>
            <w:r>
              <w:rPr>
                <w:spacing w:val="-3"/>
                <w:sz w:val="18"/>
                <w:szCs w:val="18"/>
              </w:rPr>
              <w:t>37</w:t>
            </w:r>
            <w:r>
              <w:rPr>
                <w:sz w:val="18"/>
                <w:szCs w:val="18"/>
              </w:rPr>
              <w:t xml:space="preserve">   </w:t>
            </w:r>
            <w:r>
              <w:rPr>
                <w:rFonts w:ascii="PingFang SC" w:hAnsi="PingFang SC" w:eastAsia="PingFang SC" w:cs="PingFang SC"/>
                <w:spacing w:val="-3"/>
                <w:sz w:val="18"/>
                <w:szCs w:val="18"/>
              </w:rPr>
              <w:t xml:space="preserve">增加 </w:t>
            </w:r>
            <w:r>
              <w:rPr>
                <w:spacing w:val="-3"/>
                <w:sz w:val="18"/>
                <w:szCs w:val="18"/>
              </w:rPr>
              <w:t>83,</w:t>
            </w:r>
            <w:r>
              <w:rPr>
                <w:spacing w:val="37"/>
                <w:w w:val="101"/>
                <w:sz w:val="18"/>
                <w:szCs w:val="18"/>
              </w:rPr>
              <w:t xml:space="preserve"> </w:t>
            </w:r>
            <w:r>
              <w:rPr>
                <w:spacing w:val="-3"/>
                <w:sz w:val="18"/>
                <w:szCs w:val="18"/>
              </w:rPr>
              <w:t xml:space="preserve">140, 219 </w:t>
            </w:r>
            <w:r>
              <w:rPr>
                <w:rFonts w:ascii="PingFang SC" w:hAnsi="PingFang SC" w:eastAsia="PingFang SC" w:cs="PingFang SC"/>
                <w:spacing w:val="-3"/>
                <w:sz w:val="18"/>
                <w:szCs w:val="18"/>
              </w:rPr>
              <w:t>增加的数</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 xml:space="preserve">量 </w:t>
            </w:r>
            <w:r>
              <w:rPr>
                <w:spacing w:val="-4"/>
                <w:sz w:val="18"/>
                <w:szCs w:val="18"/>
              </w:rPr>
              <w:t xml:space="preserve">34 </w:t>
            </w:r>
            <w:r>
              <w:rPr>
                <w:rFonts w:ascii="PingFang SC" w:hAnsi="PingFang SC" w:eastAsia="PingFang SC" w:cs="PingFang SC"/>
                <w:spacing w:val="-4"/>
                <w:sz w:val="18"/>
                <w:szCs w:val="18"/>
              </w:rPr>
              <w:t xml:space="preserve">独立地 </w:t>
            </w:r>
            <w:r>
              <w:rPr>
                <w:spacing w:val="-4"/>
                <w:sz w:val="18"/>
                <w:szCs w:val="18"/>
              </w:rPr>
              <w:t xml:space="preserve">84 </w:t>
            </w:r>
            <w:r>
              <w:rPr>
                <w:rFonts w:ascii="PingFang SC" w:hAnsi="PingFang SC" w:eastAsia="PingFang SC" w:cs="PingFang SC"/>
                <w:spacing w:val="-4"/>
                <w:sz w:val="18"/>
                <w:szCs w:val="18"/>
              </w:rPr>
              <w:t xml:space="preserve">指示 </w:t>
            </w:r>
            <w:r>
              <w:rPr>
                <w:spacing w:val="-4"/>
                <w:sz w:val="18"/>
                <w:szCs w:val="18"/>
              </w:rPr>
              <w:t>36,</w:t>
            </w:r>
            <w:r>
              <w:rPr>
                <w:spacing w:val="26"/>
                <w:w w:val="101"/>
                <w:sz w:val="18"/>
                <w:szCs w:val="18"/>
              </w:rPr>
              <w:t xml:space="preserve"> </w:t>
            </w:r>
            <w:r>
              <w:rPr>
                <w:spacing w:val="-4"/>
                <w:sz w:val="18"/>
                <w:szCs w:val="18"/>
              </w:rPr>
              <w:t>1</w:t>
            </w:r>
            <w:r>
              <w:rPr>
                <w:sz w:val="18"/>
                <w:szCs w:val="18"/>
              </w:rPr>
              <w:t xml:space="preserve">  </w:t>
            </w:r>
            <w:r>
              <w:rPr>
                <w:spacing w:val="-2"/>
                <w:sz w:val="18"/>
                <w:szCs w:val="18"/>
              </w:rPr>
              <w:t xml:space="preserve">48, 220 </w:t>
            </w:r>
            <w:r>
              <w:rPr>
                <w:rFonts w:ascii="PingFang SC" w:hAnsi="PingFang SC" w:eastAsia="PingFang SC" w:cs="PingFang SC"/>
                <w:spacing w:val="-2"/>
                <w:sz w:val="18"/>
                <w:szCs w:val="18"/>
              </w:rPr>
              <w:t xml:space="preserve">单独地 </w:t>
            </w:r>
            <w:r>
              <w:rPr>
                <w:spacing w:val="-2"/>
                <w:sz w:val="18"/>
                <w:szCs w:val="18"/>
              </w:rPr>
              <w:t xml:space="preserve">84 </w:t>
            </w:r>
            <w:r>
              <w:rPr>
                <w:rFonts w:ascii="PingFang SC" w:hAnsi="PingFang SC" w:eastAsia="PingFang SC" w:cs="PingFang SC"/>
                <w:spacing w:val="-2"/>
                <w:sz w:val="18"/>
                <w:szCs w:val="18"/>
              </w:rPr>
              <w:t xml:space="preserve">无效 </w:t>
            </w:r>
            <w:r>
              <w:rPr>
                <w:spacing w:val="-2"/>
                <w:sz w:val="18"/>
                <w:szCs w:val="18"/>
              </w:rPr>
              <w:t>38</w:t>
            </w:r>
            <w:r>
              <w:rPr>
                <w:spacing w:val="1"/>
                <w:sz w:val="18"/>
                <w:szCs w:val="18"/>
              </w:rPr>
              <w:t xml:space="preserve">   </w:t>
            </w:r>
            <w:r>
              <w:rPr>
                <w:rFonts w:ascii="PingFang SC" w:hAnsi="PingFang SC" w:eastAsia="PingFang SC" w:cs="PingFang SC"/>
                <w:spacing w:val="-2"/>
                <w:sz w:val="18"/>
                <w:szCs w:val="18"/>
              </w:rPr>
              <w:t xml:space="preserve">低效 </w:t>
            </w:r>
            <w:r>
              <w:rPr>
                <w:spacing w:val="-2"/>
                <w:sz w:val="18"/>
                <w:szCs w:val="18"/>
              </w:rPr>
              <w:t xml:space="preserve">38 </w:t>
            </w:r>
            <w:r>
              <w:rPr>
                <w:rFonts w:ascii="PingFang SC" w:hAnsi="PingFang SC" w:eastAsia="PingFang SC" w:cs="PingFang SC"/>
                <w:spacing w:val="-2"/>
                <w:sz w:val="18"/>
                <w:szCs w:val="18"/>
              </w:rPr>
              <w:t xml:space="preserve">不可避免 </w:t>
            </w:r>
            <w:r>
              <w:rPr>
                <w:spacing w:val="-2"/>
                <w:sz w:val="18"/>
                <w:szCs w:val="18"/>
              </w:rPr>
              <w:t xml:space="preserve">144 </w:t>
            </w:r>
            <w:r>
              <w:rPr>
                <w:rFonts w:ascii="PingFang SC" w:hAnsi="PingFang SC" w:eastAsia="PingFang SC" w:cs="PingFang SC"/>
                <w:spacing w:val="-2"/>
                <w:sz w:val="18"/>
                <w:szCs w:val="18"/>
              </w:rPr>
              <w:t>不可</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避免地 </w:t>
            </w:r>
            <w:r>
              <w:rPr>
                <w:spacing w:val="-3"/>
                <w:sz w:val="18"/>
                <w:szCs w:val="18"/>
              </w:rPr>
              <w:t>144</w:t>
            </w:r>
            <w:r>
              <w:rPr>
                <w:spacing w:val="13"/>
                <w:w w:val="101"/>
                <w:sz w:val="18"/>
                <w:szCs w:val="18"/>
              </w:rPr>
              <w:t xml:space="preserve"> </w:t>
            </w:r>
            <w:r>
              <w:rPr>
                <w:rFonts w:ascii="PingFang SC" w:hAnsi="PingFang SC" w:eastAsia="PingFang SC" w:cs="PingFang SC"/>
                <w:spacing w:val="-3"/>
                <w:sz w:val="18"/>
                <w:szCs w:val="18"/>
              </w:rPr>
              <w:t xml:space="preserve">劣等 </w:t>
            </w:r>
            <w:r>
              <w:rPr>
                <w:spacing w:val="-3"/>
                <w:sz w:val="18"/>
                <w:szCs w:val="18"/>
              </w:rPr>
              <w:t xml:space="preserve">38 </w:t>
            </w:r>
            <w:r>
              <w:rPr>
                <w:rFonts w:ascii="PingFang SC" w:hAnsi="PingFang SC" w:eastAsia="PingFang SC" w:cs="PingFang SC"/>
                <w:spacing w:val="-3"/>
                <w:sz w:val="18"/>
                <w:szCs w:val="18"/>
              </w:rPr>
              <w:t>无穷小</w:t>
            </w:r>
            <w:r>
              <w:rPr>
                <w:rFonts w:ascii="PingFang SC" w:hAnsi="PingFang SC" w:eastAsia="PingFang SC" w:cs="PingFang SC"/>
                <w:sz w:val="18"/>
                <w:szCs w:val="18"/>
              </w:rPr>
              <w:t xml:space="preserve"> </w:t>
            </w:r>
            <w:r>
              <w:rPr>
                <w:spacing w:val="-3"/>
                <w:sz w:val="18"/>
                <w:szCs w:val="18"/>
              </w:rPr>
              <w:t>105,</w:t>
            </w:r>
            <w:r>
              <w:rPr>
                <w:spacing w:val="25"/>
                <w:w w:val="101"/>
                <w:sz w:val="18"/>
                <w:szCs w:val="18"/>
              </w:rPr>
              <w:t xml:space="preserve"> </w:t>
            </w:r>
            <w:r>
              <w:rPr>
                <w:spacing w:val="-3"/>
                <w:sz w:val="18"/>
                <w:szCs w:val="18"/>
              </w:rPr>
              <w:t xml:space="preserve">144 </w:t>
            </w:r>
            <w:r>
              <w:rPr>
                <w:rFonts w:ascii="PingFang SC" w:hAnsi="PingFang SC" w:eastAsia="PingFang SC" w:cs="PingFang SC"/>
                <w:spacing w:val="-3"/>
                <w:sz w:val="18"/>
                <w:szCs w:val="18"/>
              </w:rPr>
              <w:t xml:space="preserve">不灵活 </w:t>
            </w:r>
            <w:r>
              <w:rPr>
                <w:spacing w:val="-3"/>
                <w:sz w:val="18"/>
                <w:szCs w:val="18"/>
              </w:rPr>
              <w:t xml:space="preserve">38 </w:t>
            </w:r>
            <w:r>
              <w:rPr>
                <w:rFonts w:ascii="PingFang SC" w:hAnsi="PingFang SC" w:eastAsia="PingFang SC" w:cs="PingFang SC"/>
                <w:spacing w:val="-3"/>
                <w:sz w:val="18"/>
                <w:szCs w:val="18"/>
              </w:rPr>
              <w:t xml:space="preserve">影响 </w:t>
            </w:r>
            <w:r>
              <w:rPr>
                <w:spacing w:val="-3"/>
                <w:sz w:val="18"/>
                <w:szCs w:val="18"/>
              </w:rPr>
              <w:t>10</w:t>
            </w:r>
            <w:r>
              <w:rPr>
                <w:sz w:val="18"/>
                <w:szCs w:val="18"/>
              </w:rPr>
              <w:t xml:space="preserve"> </w:t>
            </w:r>
            <w:r>
              <w:rPr>
                <w:spacing w:val="-3"/>
                <w:sz w:val="18"/>
                <w:szCs w:val="18"/>
              </w:rPr>
              <w:t xml:space="preserve">9, 217 </w:t>
            </w:r>
            <w:r>
              <w:rPr>
                <w:rFonts w:ascii="PingFang SC" w:hAnsi="PingFang SC" w:eastAsia="PingFang SC" w:cs="PingFang SC"/>
                <w:spacing w:val="-3"/>
                <w:sz w:val="18"/>
                <w:szCs w:val="18"/>
              </w:rPr>
              <w:t>不频繁</w:t>
            </w:r>
            <w:r>
              <w:rPr>
                <w:rFonts w:ascii="PingFang SC" w:hAnsi="PingFang SC" w:eastAsia="PingFang SC" w:cs="PingFang SC"/>
                <w:spacing w:val="12"/>
                <w:sz w:val="18"/>
                <w:szCs w:val="18"/>
              </w:rPr>
              <w:t xml:space="preserve"> </w:t>
            </w:r>
            <w:r>
              <w:rPr>
                <w:spacing w:val="-3"/>
                <w:sz w:val="18"/>
                <w:szCs w:val="18"/>
              </w:rPr>
              <w:t>101</w:t>
            </w:r>
            <w:r>
              <w:rPr>
                <w:spacing w:val="7"/>
                <w:sz w:val="18"/>
                <w:szCs w:val="18"/>
              </w:rPr>
              <w:t xml:space="preserve"> </w:t>
            </w:r>
            <w:r>
              <w:rPr>
                <w:rFonts w:ascii="PingFang SC" w:hAnsi="PingFang SC" w:eastAsia="PingFang SC" w:cs="PingFang SC"/>
                <w:spacing w:val="-3"/>
                <w:sz w:val="18"/>
                <w:szCs w:val="18"/>
              </w:rPr>
              <w:t xml:space="preserve">抑制 </w:t>
            </w:r>
            <w:r>
              <w:rPr>
                <w:spacing w:val="-3"/>
                <w:sz w:val="18"/>
                <w:szCs w:val="18"/>
              </w:rPr>
              <w:t>81</w:t>
            </w:r>
            <w:r>
              <w:rPr>
                <w:sz w:val="18"/>
                <w:szCs w:val="18"/>
              </w:rPr>
              <w:t xml:space="preserve">   </w:t>
            </w:r>
            <w:r>
              <w:rPr>
                <w:rFonts w:ascii="PingFang SC" w:hAnsi="PingFang SC" w:eastAsia="PingFang SC" w:cs="PingFang SC"/>
                <w:spacing w:val="-6"/>
                <w:sz w:val="18"/>
                <w:szCs w:val="18"/>
              </w:rPr>
              <w:t xml:space="preserve">最初 </w:t>
            </w:r>
            <w:r>
              <w:rPr>
                <w:spacing w:val="-6"/>
                <w:sz w:val="18"/>
                <w:szCs w:val="18"/>
              </w:rPr>
              <w:t>98</w:t>
            </w:r>
            <w:r>
              <w:rPr>
                <w:spacing w:val="22"/>
                <w:sz w:val="18"/>
                <w:szCs w:val="18"/>
              </w:rPr>
              <w:t xml:space="preserve"> </w:t>
            </w:r>
            <w:r>
              <w:rPr>
                <w:rFonts w:ascii="PingFang SC" w:hAnsi="PingFang SC" w:eastAsia="PingFang SC" w:cs="PingFang SC"/>
                <w:spacing w:val="-6"/>
                <w:sz w:val="18"/>
                <w:szCs w:val="18"/>
              </w:rPr>
              <w:t xml:space="preserve">启动 </w:t>
            </w:r>
            <w:r>
              <w:rPr>
                <w:spacing w:val="-6"/>
                <w:sz w:val="18"/>
                <w:szCs w:val="18"/>
              </w:rPr>
              <w:t>109</w:t>
            </w:r>
            <w:r>
              <w:rPr>
                <w:spacing w:val="24"/>
                <w:w w:val="101"/>
                <w:sz w:val="18"/>
                <w:szCs w:val="18"/>
              </w:rPr>
              <w:t xml:space="preserve"> </w:t>
            </w:r>
            <w:r>
              <w:rPr>
                <w:rFonts w:ascii="PingFang SC" w:hAnsi="PingFang SC" w:eastAsia="PingFang SC" w:cs="PingFang SC"/>
                <w:spacing w:val="-6"/>
                <w:sz w:val="18"/>
                <w:szCs w:val="18"/>
              </w:rPr>
              <w:t xml:space="preserve">内部 </w:t>
            </w:r>
            <w:r>
              <w:rPr>
                <w:spacing w:val="-6"/>
                <w:sz w:val="18"/>
                <w:szCs w:val="18"/>
              </w:rPr>
              <w:t>79</w:t>
            </w:r>
            <w:r>
              <w:rPr>
                <w:sz w:val="18"/>
                <w:szCs w:val="18"/>
              </w:rPr>
              <w:t xml:space="preserve">    </w:t>
            </w:r>
            <w:r>
              <w:rPr>
                <w:rFonts w:ascii="PingFang SC" w:hAnsi="PingFang SC" w:eastAsia="PingFang SC" w:cs="PingFang SC"/>
                <w:spacing w:val="-3"/>
                <w:sz w:val="18"/>
                <w:szCs w:val="18"/>
              </w:rPr>
              <w:t xml:space="preserve">创新 </w:t>
            </w:r>
            <w:r>
              <w:rPr>
                <w:spacing w:val="-3"/>
                <w:sz w:val="18"/>
                <w:szCs w:val="18"/>
              </w:rPr>
              <w:t xml:space="preserve">39 </w:t>
            </w:r>
            <w:r>
              <w:rPr>
                <w:rFonts w:ascii="PingFang SC" w:hAnsi="PingFang SC" w:eastAsia="PingFang SC" w:cs="PingFang SC"/>
                <w:spacing w:val="-3"/>
                <w:sz w:val="18"/>
                <w:szCs w:val="18"/>
              </w:rPr>
              <w:t xml:space="preserve">插入 </w:t>
            </w:r>
            <w:r>
              <w:rPr>
                <w:spacing w:val="-3"/>
                <w:sz w:val="18"/>
                <w:szCs w:val="18"/>
              </w:rPr>
              <w:t xml:space="preserve">81 </w:t>
            </w:r>
            <w:r>
              <w:rPr>
                <w:rFonts w:ascii="PingFang SC" w:hAnsi="PingFang SC" w:eastAsia="PingFang SC" w:cs="PingFang SC"/>
                <w:spacing w:val="-3"/>
                <w:sz w:val="18"/>
                <w:szCs w:val="18"/>
              </w:rPr>
              <w:t>微不足道</w:t>
            </w:r>
            <w:r>
              <w:rPr>
                <w:rFonts w:ascii="PingFang SC" w:hAnsi="PingFang SC" w:eastAsia="PingFang SC" w:cs="PingFang SC"/>
                <w:spacing w:val="6"/>
                <w:sz w:val="18"/>
                <w:szCs w:val="18"/>
              </w:rPr>
              <w:t xml:space="preserve">  </w:t>
            </w:r>
            <w:r>
              <w:rPr>
                <w:spacing w:val="-1"/>
                <w:sz w:val="18"/>
                <w:szCs w:val="18"/>
              </w:rPr>
              <w:t>144</w:t>
            </w:r>
          </w:p>
        </w:tc>
      </w:tr>
    </w:tbl>
    <w:p w14:paraId="05761C65">
      <w:pPr>
        <w:pStyle w:val="6"/>
      </w:pPr>
    </w:p>
    <w:p w14:paraId="30F6EDE8">
      <w:pPr>
        <w:sectPr>
          <w:pgSz w:w="8211" w:h="12387"/>
          <w:pgMar w:top="400" w:right="1231" w:bottom="400" w:left="857" w:header="0" w:footer="0" w:gutter="0"/>
          <w:cols w:space="720" w:num="1"/>
        </w:sectPr>
      </w:pPr>
    </w:p>
    <w:p w14:paraId="6A18A91B">
      <w:pPr>
        <w:spacing w:before="155" w:line="213" w:lineRule="auto"/>
        <w:jc w:val="right"/>
        <w:rPr>
          <w:rFonts w:ascii="Times New Roman" w:hAnsi="Times New Roman" w:eastAsia="Times New Roman" w:cs="Times New Roman"/>
          <w:sz w:val="18"/>
          <w:szCs w:val="18"/>
        </w:rPr>
      </w:pPr>
      <w:r>
        <w:rPr>
          <w:rFonts w:ascii="PingFang SC" w:hAnsi="PingFang SC" w:eastAsia="PingFang SC" w:cs="PingFang SC"/>
          <w:b/>
          <w:bCs/>
          <w:spacing w:val="9"/>
          <w:sz w:val="18"/>
          <w:szCs w:val="18"/>
        </w:rPr>
        <w:t>Index</w:t>
      </w:r>
      <w:r>
        <w:rPr>
          <w:rFonts w:ascii="PingFang SC" w:hAnsi="PingFang SC" w:eastAsia="PingFang SC" w:cs="PingFang SC"/>
          <w:spacing w:val="4"/>
          <w:sz w:val="18"/>
          <w:szCs w:val="18"/>
        </w:rPr>
        <w:t xml:space="preserve">  </w:t>
      </w:r>
      <w:r>
        <w:rPr>
          <w:rFonts w:ascii="PingFang SC" w:hAnsi="PingFang SC" w:eastAsia="PingFang SC" w:cs="PingFang SC"/>
          <w:b/>
          <w:bCs/>
          <w:spacing w:val="9"/>
          <w:sz w:val="18"/>
          <w:szCs w:val="18"/>
        </w:rPr>
        <w:t>of</w:t>
      </w:r>
      <w:r>
        <w:rPr>
          <w:rFonts w:ascii="PingFang SC" w:hAnsi="PingFang SC" w:eastAsia="PingFang SC" w:cs="PingFang SC"/>
          <w:spacing w:val="9"/>
          <w:sz w:val="18"/>
          <w:szCs w:val="18"/>
        </w:rPr>
        <w:t xml:space="preserve">  </w:t>
      </w:r>
      <w:r>
        <w:rPr>
          <w:rFonts w:ascii="PingFang SC" w:hAnsi="PingFang SC" w:eastAsia="PingFang SC" w:cs="PingFang SC"/>
          <w:b/>
          <w:bCs/>
          <w:spacing w:val="9"/>
          <w:sz w:val="18"/>
          <w:szCs w:val="18"/>
        </w:rPr>
        <w:t>Vocabu</w:t>
      </w:r>
      <w:r>
        <w:rPr>
          <w:rFonts w:ascii="PingFang SC" w:hAnsi="PingFang SC" w:eastAsia="PingFang SC" w:cs="PingFang SC"/>
          <w:spacing w:val="-12"/>
          <w:sz w:val="18"/>
          <w:szCs w:val="18"/>
        </w:rPr>
        <w:t xml:space="preserve"> </w:t>
      </w:r>
      <w:r>
        <w:rPr>
          <w:rFonts w:ascii="PingFang SC" w:hAnsi="PingFang SC" w:eastAsia="PingFang SC" w:cs="PingFang SC"/>
          <w:b/>
          <w:bCs/>
          <w:spacing w:val="9"/>
          <w:sz w:val="18"/>
          <w:szCs w:val="18"/>
        </w:rPr>
        <w:t>lary</w:t>
      </w:r>
      <w:r>
        <w:rPr>
          <w:rFonts w:ascii="PingFang SC" w:hAnsi="PingFang SC" w:eastAsia="PingFang SC" w:cs="PingFang SC"/>
          <w:spacing w:val="16"/>
          <w:sz w:val="18"/>
          <w:szCs w:val="18"/>
        </w:rPr>
        <w:t xml:space="preserve">   </w:t>
      </w:r>
      <w:r>
        <w:rPr>
          <w:rFonts w:ascii="Times New Roman" w:hAnsi="Times New Roman" w:eastAsia="Times New Roman" w:cs="Times New Roman"/>
          <w:spacing w:val="9"/>
          <w:sz w:val="18"/>
          <w:szCs w:val="18"/>
        </w:rPr>
        <w:t>251</w:t>
      </w:r>
    </w:p>
    <w:p w14:paraId="6932CE20">
      <w:pPr>
        <w:spacing w:before="18"/>
      </w:pPr>
    </w:p>
    <w:p w14:paraId="12483328">
      <w:pPr>
        <w:sectPr>
          <w:pgSz w:w="8211" w:h="12387"/>
          <w:pgMar w:top="400" w:right="875" w:bottom="400" w:left="857" w:header="0" w:footer="0" w:gutter="0"/>
          <w:cols w:equalWidth="0" w:num="1">
            <w:col w:w="6478"/>
          </w:cols>
        </w:sectPr>
      </w:pPr>
    </w:p>
    <w:p w14:paraId="1D7D19B4">
      <w:pPr>
        <w:spacing w:before="82" w:line="185" w:lineRule="auto"/>
        <w:ind w:left="1" w:right="309"/>
        <w:rPr>
          <w:rFonts w:ascii="Times New Roman" w:hAnsi="Times New Roman" w:eastAsia="Times New Roman" w:cs="Times New Roman"/>
          <w:sz w:val="18"/>
          <w:szCs w:val="18"/>
        </w:rPr>
      </w:pPr>
      <w:r>
        <w:rPr>
          <w:rFonts w:ascii="PingFang SC" w:hAnsi="PingFang SC" w:eastAsia="PingFang SC" w:cs="PingFang SC"/>
          <w:spacing w:val="-2"/>
          <w:sz w:val="18"/>
          <w:szCs w:val="18"/>
        </w:rPr>
        <w:t>对图</w:t>
      </w:r>
      <w:r>
        <w:rPr>
          <w:rFonts w:ascii="Times New Roman" w:hAnsi="Times New Roman" w:eastAsia="Times New Roman" w:cs="Times New Roman"/>
          <w:spacing w:val="-2"/>
          <w:sz w:val="18"/>
          <w:szCs w:val="18"/>
        </w:rPr>
        <w:t>1</w:t>
      </w:r>
      <w:r>
        <w:rPr>
          <w:rFonts w:ascii="PingFang SC" w:hAnsi="PingFang SC" w:eastAsia="PingFang SC" w:cs="PingFang SC"/>
          <w:spacing w:val="-2"/>
          <w:sz w:val="18"/>
          <w:szCs w:val="18"/>
        </w:rPr>
        <w:t xml:space="preserve">的检查表明 </w:t>
      </w:r>
      <w:r>
        <w:rPr>
          <w:rFonts w:ascii="Times New Roman" w:hAnsi="Times New Roman" w:eastAsia="Times New Roman" w:cs="Times New Roman"/>
          <w:spacing w:val="-2"/>
          <w:sz w:val="18"/>
          <w:szCs w:val="18"/>
        </w:rPr>
        <w:t xml:space="preserve">139 </w:t>
      </w:r>
      <w:r>
        <w:rPr>
          <w:rFonts w:ascii="PingFang SC" w:hAnsi="PingFang SC" w:eastAsia="PingFang SC" w:cs="PingFang SC"/>
          <w:spacing w:val="-2"/>
          <w:sz w:val="18"/>
          <w:szCs w:val="18"/>
        </w:rPr>
        <w:t xml:space="preserve">安装 </w:t>
      </w:r>
      <w:r>
        <w:rPr>
          <w:rFonts w:ascii="Times New Roman" w:hAnsi="Times New Roman" w:eastAsia="Times New Roman" w:cs="Times New Roman"/>
          <w:spacing w:val="-2"/>
          <w:sz w:val="18"/>
          <w:szCs w:val="18"/>
        </w:rPr>
        <w:t xml:space="preserve">81 </w:t>
      </w:r>
      <w:r>
        <w:rPr>
          <w:rFonts w:ascii="PingFang SC" w:hAnsi="PingFang SC" w:eastAsia="PingFang SC" w:cs="PingFang SC"/>
          <w:spacing w:val="-2"/>
          <w:sz w:val="18"/>
          <w:szCs w:val="18"/>
        </w:rPr>
        <w:t>仪器</w:t>
      </w:r>
      <w:r>
        <w:rPr>
          <w:rFonts w:ascii="PingFang SC" w:hAnsi="PingFang SC" w:eastAsia="PingFang SC" w:cs="PingFang SC"/>
          <w:spacing w:val="-3"/>
          <w:sz w:val="18"/>
          <w:szCs w:val="18"/>
        </w:rPr>
        <w:t xml:space="preserve"> </w:t>
      </w:r>
      <w:r>
        <w:rPr>
          <w:rFonts w:ascii="Times New Roman" w:hAnsi="Times New Roman" w:eastAsia="Times New Roman" w:cs="Times New Roman"/>
          <w:spacing w:val="-3"/>
          <w:sz w:val="18"/>
          <w:szCs w:val="18"/>
        </w:rPr>
        <w:t>77</w:t>
      </w:r>
      <w:r>
        <w:rPr>
          <w:rFonts w:ascii="Times New Roman" w:hAnsi="Times New Roman" w:eastAsia="Times New Roman" w:cs="Times New Roman"/>
          <w:sz w:val="18"/>
          <w:szCs w:val="18"/>
        </w:rPr>
        <w:t xml:space="preserve">   </w:t>
      </w:r>
      <w:r>
        <w:rPr>
          <w:rFonts w:ascii="PingFang SC" w:hAnsi="PingFang SC" w:eastAsia="PingFang SC" w:cs="PingFang SC"/>
          <w:spacing w:val="-3"/>
          <w:sz w:val="18"/>
          <w:szCs w:val="18"/>
        </w:rPr>
        <w:t xml:space="preserve">不足 </w:t>
      </w:r>
      <w:r>
        <w:rPr>
          <w:rFonts w:ascii="Times New Roman" w:hAnsi="Times New Roman" w:eastAsia="Times New Roman" w:cs="Times New Roman"/>
          <w:spacing w:val="-3"/>
          <w:sz w:val="18"/>
          <w:szCs w:val="18"/>
        </w:rPr>
        <w:t xml:space="preserve">38 </w:t>
      </w:r>
      <w:r>
        <w:rPr>
          <w:rFonts w:ascii="PingFang SC" w:hAnsi="PingFang SC" w:eastAsia="PingFang SC" w:cs="PingFang SC"/>
          <w:spacing w:val="-3"/>
          <w:sz w:val="18"/>
          <w:szCs w:val="18"/>
        </w:rPr>
        <w:t>意图</w:t>
      </w:r>
      <w:r>
        <w:rPr>
          <w:rFonts w:ascii="PingFang SC" w:hAnsi="PingFang SC" w:eastAsia="PingFang SC" w:cs="PingFang SC"/>
          <w:spacing w:val="-12"/>
          <w:sz w:val="18"/>
          <w:szCs w:val="18"/>
        </w:rPr>
        <w:t xml:space="preserve"> </w:t>
      </w:r>
      <w:r>
        <w:rPr>
          <w:rFonts w:ascii="Times New Roman" w:hAnsi="Times New Roman" w:eastAsia="Times New Roman" w:cs="Times New Roman"/>
          <w:spacing w:val="-3"/>
          <w:sz w:val="18"/>
          <w:szCs w:val="18"/>
        </w:rPr>
        <w:t xml:space="preserve">40 </w:t>
      </w:r>
      <w:r>
        <w:rPr>
          <w:rFonts w:ascii="PingFang SC" w:hAnsi="PingFang SC" w:eastAsia="PingFang SC" w:cs="PingFang SC"/>
          <w:spacing w:val="-3"/>
          <w:sz w:val="18"/>
          <w:szCs w:val="18"/>
        </w:rPr>
        <w:t xml:space="preserve">有趣 </w:t>
      </w:r>
      <w:r>
        <w:rPr>
          <w:rFonts w:ascii="Times New Roman" w:hAnsi="Times New Roman" w:eastAsia="Times New Roman" w:cs="Times New Roman"/>
          <w:spacing w:val="-3"/>
          <w:sz w:val="18"/>
          <w:szCs w:val="18"/>
        </w:rPr>
        <w:t>34,</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pacing w:val="-3"/>
          <w:sz w:val="18"/>
          <w:szCs w:val="18"/>
        </w:rPr>
        <w:t>141,</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3"/>
          <w:sz w:val="18"/>
          <w:szCs w:val="18"/>
        </w:rPr>
        <w:t xml:space="preserve">192 </w:t>
      </w:r>
      <w:r>
        <w:rPr>
          <w:rFonts w:ascii="PingFang SC" w:hAnsi="PingFang SC" w:eastAsia="PingFang SC" w:cs="PingFang SC"/>
          <w:spacing w:val="-3"/>
          <w:sz w:val="18"/>
          <w:szCs w:val="18"/>
        </w:rPr>
        <w:t>解释</w:t>
      </w:r>
      <w:r>
        <w:rPr>
          <w:rFonts w:ascii="PingFang SC" w:hAnsi="PingFang SC" w:eastAsia="PingFang SC" w:cs="PingFang SC"/>
          <w:sz w:val="18"/>
          <w:szCs w:val="18"/>
        </w:rPr>
        <w:t xml:space="preserve">  </w:t>
      </w:r>
      <w:r>
        <w:rPr>
          <w:rFonts w:ascii="Times New Roman" w:hAnsi="Times New Roman" w:eastAsia="Times New Roman" w:cs="Times New Roman"/>
          <w:spacing w:val="-3"/>
          <w:sz w:val="18"/>
          <w:szCs w:val="18"/>
        </w:rPr>
        <w:t xml:space="preserve">36 </w:t>
      </w:r>
      <w:r>
        <w:rPr>
          <w:rFonts w:ascii="PingFang SC" w:hAnsi="PingFang SC" w:eastAsia="PingFang SC" w:cs="PingFang SC"/>
          <w:spacing w:val="-3"/>
          <w:sz w:val="18"/>
          <w:szCs w:val="18"/>
        </w:rPr>
        <w:t xml:space="preserve">相交 </w:t>
      </w:r>
      <w:r>
        <w:rPr>
          <w:rFonts w:ascii="Times New Roman" w:hAnsi="Times New Roman" w:eastAsia="Times New Roman" w:cs="Times New Roman"/>
          <w:spacing w:val="-3"/>
          <w:sz w:val="18"/>
          <w:szCs w:val="18"/>
        </w:rPr>
        <w:t>79</w:t>
      </w:r>
      <w:r>
        <w:rPr>
          <w:rFonts w:ascii="Times New Roman" w:hAnsi="Times New Roman" w:eastAsia="Times New Roman" w:cs="Times New Roman"/>
          <w:spacing w:val="23"/>
          <w:w w:val="101"/>
          <w:sz w:val="18"/>
          <w:szCs w:val="18"/>
        </w:rPr>
        <w:t xml:space="preserve"> </w:t>
      </w:r>
      <w:r>
        <w:rPr>
          <w:rFonts w:ascii="PingFang SC" w:hAnsi="PingFang SC" w:eastAsia="PingFang SC" w:cs="PingFang SC"/>
          <w:spacing w:val="-3"/>
          <w:sz w:val="18"/>
          <w:szCs w:val="18"/>
        </w:rPr>
        <w:t xml:space="preserve">引入 </w:t>
      </w:r>
      <w:r>
        <w:rPr>
          <w:rFonts w:ascii="Times New Roman" w:hAnsi="Times New Roman" w:eastAsia="Times New Roman" w:cs="Times New Roman"/>
          <w:spacing w:val="-3"/>
          <w:sz w:val="18"/>
          <w:szCs w:val="18"/>
        </w:rPr>
        <w:t xml:space="preserve">36, 218 </w:t>
      </w:r>
      <w:r>
        <w:rPr>
          <w:rFonts w:ascii="PingFang SC" w:hAnsi="PingFang SC" w:eastAsia="PingFang SC" w:cs="PingFang SC"/>
          <w:spacing w:val="-3"/>
          <w:sz w:val="18"/>
          <w:szCs w:val="18"/>
        </w:rPr>
        <w:t xml:space="preserve">无价 </w:t>
      </w:r>
      <w:r>
        <w:rPr>
          <w:rFonts w:ascii="Times New Roman" w:hAnsi="Times New Roman" w:eastAsia="Times New Roman" w:cs="Times New Roman"/>
          <w:spacing w:val="-3"/>
          <w:sz w:val="18"/>
          <w:szCs w:val="18"/>
        </w:rPr>
        <w:t>190</w:t>
      </w:r>
      <w:r>
        <w:rPr>
          <w:rFonts w:ascii="Times New Roman" w:hAnsi="Times New Roman" w:eastAsia="Times New Roman" w:cs="Times New Roman"/>
          <w:spacing w:val="7"/>
          <w:sz w:val="18"/>
          <w:szCs w:val="18"/>
        </w:rPr>
        <w:t xml:space="preserve"> </w:t>
      </w:r>
      <w:r>
        <w:rPr>
          <w:rFonts w:ascii="PingFang SC" w:hAnsi="PingFang SC" w:eastAsia="PingFang SC" w:cs="PingFang SC"/>
          <w:spacing w:val="-3"/>
          <w:sz w:val="18"/>
          <w:szCs w:val="18"/>
        </w:rPr>
        <w:t>一贯</w:t>
      </w:r>
      <w:r>
        <w:rPr>
          <w:rFonts w:ascii="PingFang SC" w:hAnsi="PingFang SC" w:eastAsia="PingFang SC" w:cs="PingFang SC"/>
          <w:sz w:val="18"/>
          <w:szCs w:val="18"/>
        </w:rPr>
        <w:t xml:space="preserve">  </w:t>
      </w:r>
      <w:r>
        <w:rPr>
          <w:rFonts w:ascii="Times New Roman" w:hAnsi="Times New Roman" w:eastAsia="Times New Roman" w:cs="Times New Roman"/>
          <w:spacing w:val="-3"/>
          <w:sz w:val="18"/>
          <w:szCs w:val="18"/>
        </w:rPr>
        <w:t xml:space="preserve">100 </w:t>
      </w:r>
      <w:r>
        <w:rPr>
          <w:rFonts w:ascii="PingFang SC" w:hAnsi="PingFang SC" w:eastAsia="PingFang SC" w:cs="PingFang SC"/>
          <w:spacing w:val="-3"/>
          <w:sz w:val="18"/>
          <w:szCs w:val="18"/>
        </w:rPr>
        <w:t xml:space="preserve">反转 </w:t>
      </w:r>
      <w:r>
        <w:rPr>
          <w:rFonts w:ascii="Times New Roman" w:hAnsi="Times New Roman" w:eastAsia="Times New Roman" w:cs="Times New Roman"/>
          <w:spacing w:val="-3"/>
          <w:sz w:val="18"/>
          <w:szCs w:val="18"/>
        </w:rPr>
        <w:t xml:space="preserve">81 </w:t>
      </w:r>
      <w:r>
        <w:rPr>
          <w:rFonts w:ascii="PingFang SC" w:hAnsi="PingFang SC" w:eastAsia="PingFang SC" w:cs="PingFang SC"/>
          <w:spacing w:val="-3"/>
          <w:sz w:val="18"/>
          <w:szCs w:val="18"/>
        </w:rPr>
        <w:t xml:space="preserve">调查 </w:t>
      </w:r>
      <w:r>
        <w:rPr>
          <w:rFonts w:ascii="Times New Roman" w:hAnsi="Times New Roman" w:eastAsia="Times New Roman" w:cs="Times New Roman"/>
          <w:spacing w:val="-3"/>
          <w:sz w:val="18"/>
          <w:szCs w:val="18"/>
        </w:rPr>
        <w:t>36, 78,</w:t>
      </w:r>
      <w:r>
        <w:rPr>
          <w:rFonts w:ascii="Times New Roman" w:hAnsi="Times New Roman" w:eastAsia="Times New Roman" w:cs="Times New Roman"/>
          <w:spacing w:val="35"/>
          <w:sz w:val="18"/>
          <w:szCs w:val="18"/>
        </w:rPr>
        <w:t xml:space="preserve"> </w:t>
      </w:r>
      <w:r>
        <w:rPr>
          <w:rFonts w:ascii="Times New Roman" w:hAnsi="Times New Roman" w:eastAsia="Times New Roman" w:cs="Times New Roman"/>
          <w:spacing w:val="-3"/>
          <w:sz w:val="18"/>
          <w:szCs w:val="18"/>
        </w:rPr>
        <w:t>137, 217</w:t>
      </w:r>
      <w:r>
        <w:rPr>
          <w:rFonts w:ascii="Times New Roman" w:hAnsi="Times New Roman" w:eastAsia="Times New Roman" w:cs="Times New Roman"/>
          <w:spacing w:val="19"/>
          <w:w w:val="101"/>
          <w:sz w:val="18"/>
          <w:szCs w:val="18"/>
        </w:rPr>
        <w:t xml:space="preserve"> </w:t>
      </w:r>
      <w:r>
        <w:rPr>
          <w:rFonts w:ascii="PingFang SC" w:hAnsi="PingFang SC" w:eastAsia="PingFang SC" w:cs="PingFang SC"/>
          <w:spacing w:val="-3"/>
          <w:sz w:val="18"/>
          <w:szCs w:val="18"/>
        </w:rPr>
        <w:t>隔离</w:t>
      </w:r>
      <w:r>
        <w:rPr>
          <w:rFonts w:ascii="PingFang SC" w:hAnsi="PingFang SC" w:eastAsia="PingFang SC" w:cs="PingFang SC"/>
          <w:sz w:val="18"/>
          <w:szCs w:val="18"/>
        </w:rPr>
        <w:t xml:space="preserve">  </w:t>
      </w:r>
      <w:r>
        <w:rPr>
          <w:rFonts w:ascii="Times New Roman" w:hAnsi="Times New Roman" w:eastAsia="Times New Roman" w:cs="Times New Roman"/>
          <w:spacing w:val="-3"/>
          <w:sz w:val="18"/>
          <w:szCs w:val="18"/>
        </w:rPr>
        <w:t xml:space="preserve">81 </w:t>
      </w:r>
      <w:r>
        <w:rPr>
          <w:rFonts w:ascii="PingFang SC" w:hAnsi="PingFang SC" w:eastAsia="PingFang SC" w:cs="PingFang SC"/>
          <w:spacing w:val="-3"/>
          <w:sz w:val="18"/>
          <w:szCs w:val="18"/>
        </w:rPr>
        <w:t xml:space="preserve">看起来 </w:t>
      </w:r>
      <w:r>
        <w:rPr>
          <w:rFonts w:ascii="Times New Roman" w:hAnsi="Times New Roman" w:eastAsia="Times New Roman" w:cs="Times New Roman"/>
          <w:spacing w:val="-3"/>
          <w:sz w:val="18"/>
          <w:szCs w:val="18"/>
        </w:rPr>
        <w:t>110,</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3"/>
          <w:sz w:val="18"/>
          <w:szCs w:val="18"/>
        </w:rPr>
        <w:t>141,</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pacing w:val="-3"/>
          <w:sz w:val="18"/>
          <w:szCs w:val="18"/>
        </w:rPr>
        <w:t xml:space="preserve">148 </w:t>
      </w:r>
      <w:r>
        <w:rPr>
          <w:rFonts w:ascii="PingFang SC" w:hAnsi="PingFang SC" w:eastAsia="PingFang SC" w:cs="PingFang SC"/>
          <w:spacing w:val="-3"/>
          <w:sz w:val="18"/>
          <w:szCs w:val="18"/>
        </w:rPr>
        <w:t>可</w:t>
      </w:r>
      <w:r>
        <w:rPr>
          <w:rFonts w:ascii="PingFang SC" w:hAnsi="PingFang SC" w:eastAsia="PingFang SC" w:cs="PingFang SC"/>
          <w:spacing w:val="-4"/>
          <w:sz w:val="18"/>
          <w:szCs w:val="18"/>
        </w:rPr>
        <w:t>以推断出</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4"/>
          <w:sz w:val="18"/>
          <w:szCs w:val="18"/>
        </w:rPr>
        <w:t>11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0,</w:t>
      </w:r>
      <w:r>
        <w:rPr>
          <w:rFonts w:ascii="Times New Roman" w:hAnsi="Times New Roman" w:eastAsia="Times New Roman" w:cs="Times New Roman"/>
          <w:spacing w:val="33"/>
          <w:w w:val="101"/>
          <w:sz w:val="18"/>
          <w:szCs w:val="18"/>
        </w:rPr>
        <w:t xml:space="preserve"> </w:t>
      </w:r>
      <w:r>
        <w:rPr>
          <w:rFonts w:ascii="Times New Roman" w:hAnsi="Times New Roman" w:eastAsia="Times New Roman" w:cs="Times New Roman"/>
          <w:spacing w:val="-3"/>
          <w:sz w:val="18"/>
          <w:szCs w:val="18"/>
        </w:rPr>
        <w:t xml:space="preserve">148 </w:t>
      </w:r>
      <w:r>
        <w:rPr>
          <w:rFonts w:ascii="PingFang SC" w:hAnsi="PingFang SC" w:eastAsia="PingFang SC" w:cs="PingFang SC"/>
          <w:spacing w:val="-3"/>
          <w:sz w:val="18"/>
          <w:szCs w:val="18"/>
        </w:rPr>
        <w:t xml:space="preserve">可以假设 </w:t>
      </w:r>
      <w:r>
        <w:rPr>
          <w:rFonts w:ascii="Times New Roman" w:hAnsi="Times New Roman" w:eastAsia="Times New Roman" w:cs="Times New Roman"/>
          <w:spacing w:val="-3"/>
          <w:sz w:val="18"/>
          <w:szCs w:val="18"/>
        </w:rPr>
        <w:t>110,</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3"/>
          <w:sz w:val="18"/>
          <w:szCs w:val="18"/>
        </w:rPr>
        <w:t xml:space="preserve">148 </w:t>
      </w:r>
      <w:r>
        <w:rPr>
          <w:rFonts w:ascii="PingFang SC" w:hAnsi="PingFang SC" w:eastAsia="PingFang SC" w:cs="PingFang SC"/>
          <w:spacing w:val="-3"/>
          <w:sz w:val="18"/>
          <w:szCs w:val="18"/>
        </w:rPr>
        <w:t>可以得出结论</w:t>
      </w:r>
      <w:r>
        <w:rPr>
          <w:rFonts w:ascii="PingFang SC" w:hAnsi="PingFang SC" w:eastAsia="PingFang SC" w:cs="PingFang SC"/>
          <w:sz w:val="18"/>
          <w:szCs w:val="18"/>
        </w:rPr>
        <w:t xml:space="preserve"> </w:t>
      </w:r>
      <w:r>
        <w:rPr>
          <w:rFonts w:ascii="Times New Roman" w:hAnsi="Times New Roman" w:eastAsia="Times New Roman" w:cs="Times New Roman"/>
          <w:spacing w:val="-2"/>
          <w:sz w:val="18"/>
          <w:szCs w:val="18"/>
        </w:rPr>
        <w:t xml:space="preserve">148 </w:t>
      </w:r>
      <w:r>
        <w:rPr>
          <w:rFonts w:ascii="PingFang SC" w:hAnsi="PingFang SC" w:eastAsia="PingFang SC" w:cs="PingFang SC"/>
          <w:spacing w:val="-2"/>
          <w:sz w:val="18"/>
          <w:szCs w:val="18"/>
        </w:rPr>
        <w:t xml:space="preserve">可以推断出 </w:t>
      </w:r>
      <w:r>
        <w:rPr>
          <w:rFonts w:ascii="Times New Roman" w:hAnsi="Times New Roman" w:eastAsia="Times New Roman" w:cs="Times New Roman"/>
          <w:spacing w:val="-2"/>
          <w:sz w:val="18"/>
          <w:szCs w:val="18"/>
        </w:rPr>
        <w:t xml:space="preserve">148 </w:t>
      </w:r>
      <w:r>
        <w:rPr>
          <w:rFonts w:ascii="PingFang SC" w:hAnsi="PingFang SC" w:eastAsia="PingFang SC" w:cs="PingFang SC"/>
          <w:spacing w:val="-2"/>
          <w:sz w:val="18"/>
          <w:szCs w:val="18"/>
        </w:rPr>
        <w:t>可以推测</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2"/>
          <w:sz w:val="18"/>
          <w:szCs w:val="18"/>
        </w:rPr>
        <w:t>148</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3"/>
          <w:sz w:val="18"/>
          <w:szCs w:val="18"/>
        </w:rPr>
        <w:t>最近</w:t>
      </w:r>
      <w:r>
        <w:rPr>
          <w:rFonts w:ascii="PingFang SC" w:hAnsi="PingFang SC" w:eastAsia="PingFang SC" w:cs="PingFang SC"/>
          <w:sz w:val="18"/>
          <w:szCs w:val="18"/>
        </w:rPr>
        <w:t xml:space="preserve"> </w:t>
      </w:r>
      <w:r>
        <w:rPr>
          <w:rFonts w:ascii="PingFang SC" w:hAnsi="PingFang SC" w:eastAsia="PingFang SC" w:cs="PingFang SC"/>
          <w:spacing w:val="-1"/>
          <w:sz w:val="18"/>
          <w:szCs w:val="18"/>
        </w:rPr>
        <w:t>已显示</w:t>
      </w:r>
      <w:r>
        <w:rPr>
          <w:rFonts w:ascii="PingFang SC" w:hAnsi="PingFang SC" w:eastAsia="PingFang SC" w:cs="PingFang SC"/>
          <w:spacing w:val="-11"/>
          <w:sz w:val="18"/>
          <w:szCs w:val="18"/>
        </w:rPr>
        <w:t xml:space="preserve"> </w:t>
      </w:r>
      <w:r>
        <w:rPr>
          <w:rFonts w:ascii="Times New Roman" w:hAnsi="Times New Roman" w:eastAsia="Times New Roman" w:cs="Times New Roman"/>
          <w:spacing w:val="-1"/>
          <w:sz w:val="18"/>
          <w:szCs w:val="18"/>
        </w:rPr>
        <w:t xml:space="preserve">217 </w:t>
      </w:r>
      <w:r>
        <w:rPr>
          <w:rFonts w:ascii="PingFang SC" w:hAnsi="PingFang SC" w:eastAsia="PingFang SC" w:cs="PingFang SC"/>
          <w:spacing w:val="-1"/>
          <w:sz w:val="18"/>
          <w:szCs w:val="18"/>
        </w:rPr>
        <w:t>很可能</w:t>
      </w:r>
      <w:r>
        <w:rPr>
          <w:rFonts w:ascii="Times New Roman" w:hAnsi="Times New Roman" w:eastAsia="Times New Roman" w:cs="Times New Roman"/>
          <w:spacing w:val="-1"/>
          <w:sz w:val="18"/>
          <w:szCs w:val="18"/>
        </w:rPr>
        <w:t>/</w:t>
      </w:r>
      <w:r>
        <w:rPr>
          <w:rFonts w:ascii="PingFang SC" w:hAnsi="PingFang SC" w:eastAsia="PingFang SC" w:cs="PingFang SC"/>
          <w:spacing w:val="-1"/>
          <w:sz w:val="18"/>
          <w:szCs w:val="18"/>
        </w:rPr>
        <w:t xml:space="preserve">可能 </w:t>
      </w:r>
      <w:r>
        <w:rPr>
          <w:rFonts w:ascii="Times New Roman" w:hAnsi="Times New Roman" w:eastAsia="Times New Roman" w:cs="Times New Roman"/>
          <w:spacing w:val="-1"/>
          <w:sz w:val="18"/>
          <w:szCs w:val="18"/>
        </w:rPr>
        <w:t xml:space="preserve">110 </w:t>
      </w:r>
      <w:r>
        <w:rPr>
          <w:rFonts w:ascii="PingFang SC" w:hAnsi="PingFang SC" w:eastAsia="PingFang SC" w:cs="PingFang SC"/>
          <w:spacing w:val="-1"/>
          <w:sz w:val="18"/>
          <w:szCs w:val="18"/>
        </w:rPr>
        <w:t>被</w:t>
      </w:r>
      <w:r>
        <w:rPr>
          <w:rFonts w:ascii="PingFang SC" w:hAnsi="PingFang SC" w:eastAsia="PingFang SC" w:cs="PingFang SC"/>
          <w:spacing w:val="-2"/>
          <w:sz w:val="18"/>
          <w:szCs w:val="18"/>
        </w:rPr>
        <w:t>广泛接</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受 </w:t>
      </w:r>
      <w:r>
        <w:rPr>
          <w:rFonts w:ascii="Times New Roman" w:hAnsi="Times New Roman" w:eastAsia="Times New Roman" w:cs="Times New Roman"/>
          <w:spacing w:val="-3"/>
          <w:sz w:val="18"/>
          <w:szCs w:val="18"/>
        </w:rPr>
        <w:t xml:space="preserve">110, 217 </w:t>
      </w:r>
      <w:r>
        <w:rPr>
          <w:rFonts w:ascii="PingFang SC" w:hAnsi="PingFang SC" w:eastAsia="PingFang SC" w:cs="PingFang SC"/>
          <w:spacing w:val="-3"/>
          <w:sz w:val="18"/>
          <w:szCs w:val="18"/>
        </w:rPr>
        <w:t>显然</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3"/>
          <w:sz w:val="18"/>
          <w:szCs w:val="18"/>
        </w:rPr>
        <w:t>138</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3"/>
          <w:sz w:val="18"/>
          <w:szCs w:val="18"/>
        </w:rPr>
        <w:t>可以想象</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3"/>
          <w:sz w:val="18"/>
          <w:szCs w:val="18"/>
        </w:rPr>
        <w:t>14</w:t>
      </w:r>
      <w:r>
        <w:rPr>
          <w:rFonts w:ascii="Times New Roman" w:hAnsi="Times New Roman" w:eastAsia="Times New Roman" w:cs="Times New Roman"/>
          <w:spacing w:val="-4"/>
          <w:sz w:val="18"/>
          <w:szCs w:val="18"/>
        </w:rPr>
        <w:t>8</w:t>
      </w:r>
      <w:r>
        <w:rPr>
          <w:rFonts w:ascii="Times New Roman" w:hAnsi="Times New Roman" w:eastAsia="Times New Roman" w:cs="Times New Roman"/>
          <w:spacing w:val="5"/>
          <w:sz w:val="18"/>
          <w:szCs w:val="18"/>
        </w:rPr>
        <w:t xml:space="preserve"> </w:t>
      </w:r>
      <w:r>
        <w:rPr>
          <w:rFonts w:ascii="PingFang SC" w:hAnsi="PingFang SC" w:eastAsia="PingFang SC" w:cs="PingFang SC"/>
          <w:spacing w:val="-4"/>
          <w:sz w:val="18"/>
          <w:szCs w:val="18"/>
        </w:rPr>
        <w:t>从</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 xml:space="preserve">结果中显而易见 </w:t>
      </w:r>
      <w:r>
        <w:rPr>
          <w:rFonts w:ascii="Times New Roman" w:hAnsi="Times New Roman" w:eastAsia="Times New Roman" w:cs="Times New Roman"/>
          <w:spacing w:val="-4"/>
          <w:sz w:val="18"/>
          <w:szCs w:val="18"/>
        </w:rPr>
        <w:t xml:space="preserve">138 </w:t>
      </w:r>
      <w:r>
        <w:rPr>
          <w:rFonts w:ascii="PingFang SC" w:hAnsi="PingFang SC" w:eastAsia="PingFang SC" w:cs="PingFang SC"/>
          <w:spacing w:val="-4"/>
          <w:sz w:val="18"/>
          <w:szCs w:val="18"/>
        </w:rPr>
        <w:t>显然</w:t>
      </w:r>
      <w:r>
        <w:rPr>
          <w:rFonts w:ascii="PingFang SC" w:hAnsi="PingFang SC" w:eastAsia="PingFang SC" w:cs="PingFang SC"/>
          <w:spacing w:val="8"/>
          <w:sz w:val="18"/>
          <w:szCs w:val="18"/>
        </w:rPr>
        <w:t xml:space="preserve"> </w:t>
      </w:r>
      <w:r>
        <w:rPr>
          <w:rFonts w:ascii="Times New Roman" w:hAnsi="Times New Roman" w:eastAsia="Times New Roman" w:cs="Times New Roman"/>
          <w:spacing w:val="-4"/>
          <w:sz w:val="18"/>
          <w:szCs w:val="18"/>
        </w:rPr>
        <w:t>148</w:t>
      </w:r>
      <w:r>
        <w:rPr>
          <w:rFonts w:ascii="Times New Roman" w:hAnsi="Times New Roman" w:eastAsia="Times New Roman" w:cs="Times New Roman"/>
          <w:spacing w:val="23"/>
          <w:w w:val="101"/>
          <w:sz w:val="18"/>
          <w:szCs w:val="18"/>
        </w:rPr>
        <w:t xml:space="preserve"> </w:t>
      </w:r>
      <w:r>
        <w:rPr>
          <w:rFonts w:ascii="PingFang SC" w:hAnsi="PingFang SC" w:eastAsia="PingFang SC" w:cs="PingFang SC"/>
          <w:spacing w:val="-4"/>
          <w:sz w:val="18"/>
          <w:szCs w:val="18"/>
        </w:rPr>
        <w:t>已知</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4"/>
          <w:sz w:val="18"/>
          <w:szCs w:val="18"/>
        </w:rPr>
        <w:t>137</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 xml:space="preserve">, 217 </w:t>
      </w:r>
      <w:r>
        <w:rPr>
          <w:rFonts w:ascii="PingFang SC" w:hAnsi="PingFang SC" w:eastAsia="PingFang SC" w:cs="PingFang SC"/>
          <w:spacing w:val="-3"/>
          <w:sz w:val="18"/>
          <w:szCs w:val="18"/>
        </w:rPr>
        <w:t xml:space="preserve">合理 </w:t>
      </w:r>
      <w:r>
        <w:rPr>
          <w:rFonts w:ascii="Times New Roman" w:hAnsi="Times New Roman" w:eastAsia="Times New Roman" w:cs="Times New Roman"/>
          <w:spacing w:val="-3"/>
          <w:sz w:val="18"/>
          <w:szCs w:val="18"/>
        </w:rPr>
        <w:t>148</w:t>
      </w:r>
      <w:r>
        <w:rPr>
          <w:rFonts w:ascii="Times New Roman" w:hAnsi="Times New Roman" w:eastAsia="Times New Roman" w:cs="Times New Roman"/>
          <w:spacing w:val="24"/>
          <w:w w:val="101"/>
          <w:sz w:val="18"/>
          <w:szCs w:val="18"/>
        </w:rPr>
        <w:t xml:space="preserve"> </w:t>
      </w:r>
      <w:r>
        <w:rPr>
          <w:rFonts w:ascii="PingFang SC" w:hAnsi="PingFang SC" w:eastAsia="PingFang SC" w:cs="PingFang SC"/>
          <w:spacing w:val="-3"/>
          <w:sz w:val="18"/>
          <w:szCs w:val="18"/>
        </w:rPr>
        <w:t xml:space="preserve">有必要 </w:t>
      </w:r>
      <w:r>
        <w:rPr>
          <w:rFonts w:ascii="Times New Roman" w:hAnsi="Times New Roman" w:eastAsia="Times New Roman" w:cs="Times New Roman"/>
          <w:spacing w:val="-3"/>
          <w:sz w:val="18"/>
          <w:szCs w:val="18"/>
        </w:rPr>
        <w:t xml:space="preserve">38 </w:t>
      </w:r>
      <w:r>
        <w:rPr>
          <w:rFonts w:ascii="PingFang SC" w:hAnsi="PingFang SC" w:eastAsia="PingFang SC" w:cs="PingFang SC"/>
          <w:spacing w:val="-3"/>
          <w:sz w:val="18"/>
          <w:szCs w:val="18"/>
        </w:rPr>
        <w:t>被认可</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3"/>
          <w:sz w:val="18"/>
          <w:szCs w:val="18"/>
        </w:rPr>
        <w:t xml:space="preserve">110 </w:t>
      </w:r>
      <w:r>
        <w:rPr>
          <w:rFonts w:ascii="PingFang SC" w:hAnsi="PingFang SC" w:eastAsia="PingFang SC" w:cs="PingFang SC"/>
          <w:spacing w:val="-3"/>
          <w:sz w:val="18"/>
          <w:szCs w:val="18"/>
        </w:rPr>
        <w:t>可</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以认为</w:t>
      </w:r>
      <w:r>
        <w:rPr>
          <w:rFonts w:ascii="Times New Roman" w:hAnsi="Times New Roman" w:eastAsia="Times New Roman" w:cs="Times New Roman"/>
          <w:spacing w:val="-2"/>
          <w:sz w:val="18"/>
          <w:szCs w:val="18"/>
        </w:rPr>
        <w:t>/</w:t>
      </w:r>
      <w:r>
        <w:rPr>
          <w:rFonts w:ascii="PingFang SC" w:hAnsi="PingFang SC" w:eastAsia="PingFang SC" w:cs="PingFang SC"/>
          <w:spacing w:val="-2"/>
          <w:sz w:val="18"/>
          <w:szCs w:val="18"/>
        </w:rPr>
        <w:t xml:space="preserve">相信 </w:t>
      </w:r>
      <w:r>
        <w:rPr>
          <w:rFonts w:ascii="Times New Roman" w:hAnsi="Times New Roman" w:eastAsia="Times New Roman" w:cs="Times New Roman"/>
          <w:spacing w:val="-2"/>
          <w:sz w:val="18"/>
          <w:szCs w:val="18"/>
        </w:rPr>
        <w:t xml:space="preserve">110, 220 </w:t>
      </w:r>
      <w:r>
        <w:rPr>
          <w:rFonts w:ascii="PingFang SC" w:hAnsi="PingFang SC" w:eastAsia="PingFang SC" w:cs="PingFang SC"/>
          <w:spacing w:val="-2"/>
          <w:sz w:val="18"/>
          <w:szCs w:val="18"/>
        </w:rPr>
        <w:t>被认为</w:t>
      </w:r>
      <w:r>
        <w:rPr>
          <w:rFonts w:ascii="Times New Roman" w:hAnsi="Times New Roman" w:eastAsia="Times New Roman" w:cs="Times New Roman"/>
          <w:spacing w:val="-2"/>
          <w:sz w:val="18"/>
          <w:szCs w:val="18"/>
        </w:rPr>
        <w:t>/</w:t>
      </w:r>
      <w:r>
        <w:rPr>
          <w:rFonts w:ascii="PingFang SC" w:hAnsi="PingFang SC" w:eastAsia="PingFang SC" w:cs="PingFang SC"/>
          <w:spacing w:val="-2"/>
          <w:sz w:val="18"/>
          <w:szCs w:val="18"/>
        </w:rPr>
        <w:t>说</w:t>
      </w:r>
      <w:r>
        <w:rPr>
          <w:rFonts w:ascii="Times New Roman" w:hAnsi="Times New Roman" w:eastAsia="Times New Roman" w:cs="Times New Roman"/>
          <w:spacing w:val="-2"/>
          <w:sz w:val="18"/>
          <w:szCs w:val="18"/>
        </w:rPr>
        <w:t>/</w:t>
      </w:r>
      <w:r>
        <w:rPr>
          <w:rFonts w:ascii="PingFang SC" w:hAnsi="PingFang SC" w:eastAsia="PingFang SC" w:cs="PingFang SC"/>
          <w:spacing w:val="-2"/>
          <w:sz w:val="18"/>
          <w:szCs w:val="18"/>
        </w:rPr>
        <w:t xml:space="preserve">认可 </w:t>
      </w:r>
      <w:r>
        <w:rPr>
          <w:rFonts w:ascii="Times New Roman" w:hAnsi="Times New Roman" w:eastAsia="Times New Roman" w:cs="Times New Roman"/>
          <w:spacing w:val="-2"/>
          <w:sz w:val="18"/>
          <w:szCs w:val="18"/>
        </w:rPr>
        <w:t>1</w:t>
      </w:r>
      <w:r>
        <w:rPr>
          <w:rFonts w:ascii="Times New Roman" w:hAnsi="Times New Roman" w:eastAsia="Times New Roman" w:cs="Times New Roman"/>
          <w:spacing w:val="8"/>
          <w:sz w:val="18"/>
          <w:szCs w:val="18"/>
        </w:rPr>
        <w:t xml:space="preserve">  </w:t>
      </w:r>
      <w:r>
        <w:rPr>
          <w:rFonts w:ascii="Times New Roman" w:hAnsi="Times New Roman" w:eastAsia="Times New Roman" w:cs="Times New Roman"/>
          <w:spacing w:val="-1"/>
          <w:sz w:val="18"/>
          <w:szCs w:val="18"/>
        </w:rPr>
        <w:t xml:space="preserve">10 </w:t>
      </w:r>
      <w:r>
        <w:rPr>
          <w:rFonts w:ascii="PingFang SC" w:hAnsi="PingFang SC" w:eastAsia="PingFang SC" w:cs="PingFang SC"/>
          <w:spacing w:val="-1"/>
          <w:sz w:val="18"/>
          <w:szCs w:val="18"/>
        </w:rPr>
        <w:t>被广泛接受</w:t>
      </w:r>
      <w:r>
        <w:rPr>
          <w:rFonts w:ascii="PingFang SC" w:hAnsi="PingFang SC" w:eastAsia="PingFang SC" w:cs="PingFang SC"/>
          <w:spacing w:val="-11"/>
          <w:sz w:val="18"/>
          <w:szCs w:val="18"/>
        </w:rPr>
        <w:t xml:space="preserve"> </w:t>
      </w:r>
      <w:r>
        <w:rPr>
          <w:rFonts w:ascii="Times New Roman" w:hAnsi="Times New Roman" w:eastAsia="Times New Roman" w:cs="Times New Roman"/>
          <w:spacing w:val="-1"/>
          <w:sz w:val="18"/>
          <w:szCs w:val="18"/>
        </w:rPr>
        <w:t xml:space="preserve">217 </w:t>
      </w:r>
      <w:r>
        <w:rPr>
          <w:rFonts w:ascii="PingFang SC" w:hAnsi="PingFang SC" w:eastAsia="PingFang SC" w:cs="PingFang SC"/>
          <w:spacing w:val="-1"/>
          <w:sz w:val="18"/>
          <w:szCs w:val="18"/>
        </w:rPr>
        <w:t xml:space="preserve">合理假设 </w:t>
      </w:r>
      <w:r>
        <w:rPr>
          <w:rFonts w:ascii="Times New Roman" w:hAnsi="Times New Roman" w:eastAsia="Times New Roman" w:cs="Times New Roman"/>
          <w:spacing w:val="-1"/>
          <w:sz w:val="18"/>
          <w:szCs w:val="18"/>
        </w:rPr>
        <w:t xml:space="preserve">110 </w:t>
      </w:r>
      <w:r>
        <w:rPr>
          <w:rFonts w:ascii="PingFang SC" w:hAnsi="PingFang SC" w:eastAsia="PingFang SC" w:cs="PingFang SC"/>
          <w:spacing w:val="-2"/>
          <w:sz w:val="18"/>
          <w:szCs w:val="18"/>
        </w:rPr>
        <w:t>被认</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 xml:space="preserve">为 </w:t>
      </w:r>
      <w:r>
        <w:rPr>
          <w:rFonts w:ascii="Times New Roman" w:hAnsi="Times New Roman" w:eastAsia="Times New Roman" w:cs="Times New Roman"/>
          <w:spacing w:val="2"/>
          <w:sz w:val="18"/>
          <w:szCs w:val="18"/>
        </w:rPr>
        <w:t xml:space="preserve">148 </w:t>
      </w:r>
      <w:r>
        <w:rPr>
          <w:rFonts w:ascii="PingFang SC" w:hAnsi="PingFang SC" w:eastAsia="PingFang SC" w:cs="PingFang SC"/>
          <w:spacing w:val="2"/>
          <w:sz w:val="18"/>
          <w:szCs w:val="18"/>
        </w:rPr>
        <w:t>可以</w:t>
      </w:r>
      <w:r>
        <w:rPr>
          <w:rFonts w:ascii="Times New Roman" w:hAnsi="Times New Roman" w:eastAsia="Times New Roman" w:cs="Times New Roman"/>
          <w:spacing w:val="2"/>
          <w:sz w:val="18"/>
          <w:szCs w:val="18"/>
        </w:rPr>
        <w:t>/</w:t>
      </w:r>
      <w:r>
        <w:rPr>
          <w:rFonts w:ascii="PingFang SC" w:hAnsi="PingFang SC" w:eastAsia="PingFang SC" w:cs="PingFang SC"/>
          <w:spacing w:val="2"/>
          <w:sz w:val="18"/>
          <w:szCs w:val="18"/>
        </w:rPr>
        <w:t>可能</w:t>
      </w:r>
      <w:r>
        <w:rPr>
          <w:rFonts w:ascii="Times New Roman" w:hAnsi="Times New Roman" w:eastAsia="Times New Roman" w:cs="Times New Roman"/>
          <w:spacing w:val="2"/>
          <w:sz w:val="18"/>
          <w:szCs w:val="18"/>
        </w:rPr>
        <w:t>/</w:t>
      </w:r>
      <w:r>
        <w:rPr>
          <w:rFonts w:ascii="PingFang SC" w:hAnsi="PingFang SC" w:eastAsia="PingFang SC" w:cs="PingFang SC"/>
          <w:spacing w:val="2"/>
          <w:sz w:val="18"/>
          <w:szCs w:val="18"/>
        </w:rPr>
        <w:t xml:space="preserve">能假设 </w:t>
      </w:r>
      <w:r>
        <w:rPr>
          <w:rFonts w:ascii="Times New Roman" w:hAnsi="Times New Roman" w:eastAsia="Times New Roman" w:cs="Times New Roman"/>
          <w:spacing w:val="2"/>
          <w:sz w:val="18"/>
          <w:szCs w:val="18"/>
        </w:rPr>
        <w:t xml:space="preserve">110 </w:t>
      </w:r>
      <w:r>
        <w:rPr>
          <w:rFonts w:ascii="PingFang SC" w:hAnsi="PingFang SC" w:eastAsia="PingFang SC" w:cs="PingFang SC"/>
          <w:spacing w:val="2"/>
          <w:sz w:val="18"/>
          <w:szCs w:val="18"/>
        </w:rPr>
        <w:t>看起来(</w:t>
      </w:r>
      <w:r>
        <w:rPr>
          <w:rFonts w:ascii="PingFang SC" w:hAnsi="PingFang SC" w:eastAsia="PingFang SC" w:cs="PingFang SC"/>
          <w:spacing w:val="6"/>
          <w:sz w:val="18"/>
          <w:szCs w:val="18"/>
        </w:rPr>
        <w:t xml:space="preserve">  </w:t>
      </w:r>
      <w:r>
        <w:rPr>
          <w:rFonts w:ascii="PingFang SC" w:hAnsi="PingFang SC" w:eastAsia="PingFang SC" w:cs="PingFang SC"/>
          <w:spacing w:val="-2"/>
          <w:sz w:val="18"/>
          <w:szCs w:val="18"/>
        </w:rPr>
        <w:t xml:space="preserve">可能） </w:t>
      </w:r>
      <w:r>
        <w:rPr>
          <w:rFonts w:ascii="Times New Roman" w:hAnsi="Times New Roman" w:eastAsia="Times New Roman" w:cs="Times New Roman"/>
          <w:spacing w:val="-2"/>
          <w:sz w:val="18"/>
          <w:szCs w:val="18"/>
        </w:rPr>
        <w:t xml:space="preserve">110 </w:t>
      </w:r>
      <w:r>
        <w:rPr>
          <w:rFonts w:ascii="PingFang SC" w:hAnsi="PingFang SC" w:eastAsia="PingFang SC" w:cs="PingFang SC"/>
          <w:spacing w:val="-2"/>
          <w:sz w:val="18"/>
          <w:szCs w:val="18"/>
        </w:rPr>
        <w:t xml:space="preserve">看起来（非常）可能 </w:t>
      </w:r>
      <w:r>
        <w:rPr>
          <w:rFonts w:ascii="Times New Roman" w:hAnsi="Times New Roman" w:eastAsia="Times New Roman" w:cs="Times New Roman"/>
          <w:spacing w:val="-2"/>
          <w:sz w:val="18"/>
          <w:szCs w:val="18"/>
        </w:rPr>
        <w:t>110</w:t>
      </w:r>
    </w:p>
    <w:p w14:paraId="4445B5A5">
      <w:pPr>
        <w:spacing w:before="2" w:line="192" w:lineRule="auto"/>
        <w:ind w:right="309" w:firstLine="4"/>
        <w:rPr>
          <w:rFonts w:ascii="Times New Roman" w:hAnsi="Times New Roman" w:eastAsia="Times New Roman" w:cs="Times New Roman"/>
          <w:sz w:val="18"/>
          <w:szCs w:val="18"/>
        </w:rPr>
      </w:pPr>
      <w:r>
        <w:rPr>
          <w:rFonts w:ascii="PingFang SC" w:hAnsi="PingFang SC" w:eastAsia="PingFang SC" w:cs="PingFang SC"/>
          <w:spacing w:val="-3"/>
          <w:sz w:val="18"/>
          <w:szCs w:val="18"/>
        </w:rPr>
        <w:t xml:space="preserve">看起来合理 </w:t>
      </w:r>
      <w:r>
        <w:rPr>
          <w:rFonts w:ascii="Times New Roman" w:hAnsi="Times New Roman" w:eastAsia="Times New Roman" w:cs="Times New Roman"/>
          <w:spacing w:val="-3"/>
          <w:sz w:val="18"/>
          <w:szCs w:val="18"/>
        </w:rPr>
        <w:t xml:space="preserve">148 </w:t>
      </w:r>
      <w:r>
        <w:rPr>
          <w:rFonts w:ascii="PingFang SC" w:hAnsi="PingFang SC" w:eastAsia="PingFang SC" w:cs="PingFang SC"/>
          <w:spacing w:val="-3"/>
          <w:sz w:val="18"/>
          <w:szCs w:val="18"/>
        </w:rPr>
        <w:t xml:space="preserve">看起来 </w:t>
      </w:r>
      <w:r>
        <w:rPr>
          <w:rFonts w:ascii="Times New Roman" w:hAnsi="Times New Roman" w:eastAsia="Times New Roman" w:cs="Times New Roman"/>
          <w:spacing w:val="-3"/>
          <w:sz w:val="18"/>
          <w:szCs w:val="18"/>
        </w:rPr>
        <w:t>148</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3"/>
          <w:sz w:val="18"/>
          <w:szCs w:val="18"/>
        </w:rPr>
        <w:t>应该注意</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3"/>
          <w:sz w:val="18"/>
          <w:szCs w:val="18"/>
        </w:rPr>
        <w:t>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 xml:space="preserve">44 </w:t>
      </w:r>
      <w:r>
        <w:rPr>
          <w:rFonts w:ascii="PingFang SC" w:hAnsi="PingFang SC" w:eastAsia="PingFang SC" w:cs="PingFang SC"/>
          <w:spacing w:val="-1"/>
          <w:sz w:val="18"/>
          <w:szCs w:val="18"/>
        </w:rPr>
        <w:t>应该可以</w:t>
      </w:r>
      <w:r>
        <w:rPr>
          <w:rFonts w:ascii="PingFang SC" w:hAnsi="PingFang SC" w:eastAsia="PingFang SC" w:cs="PingFang SC"/>
          <w:spacing w:val="-5"/>
          <w:sz w:val="18"/>
          <w:szCs w:val="18"/>
        </w:rPr>
        <w:t xml:space="preserve"> </w:t>
      </w:r>
      <w:r>
        <w:rPr>
          <w:rFonts w:ascii="Times New Roman" w:hAnsi="Times New Roman" w:eastAsia="Times New Roman" w:cs="Times New Roman"/>
          <w:spacing w:val="-1"/>
          <w:sz w:val="18"/>
          <w:szCs w:val="18"/>
        </w:rPr>
        <w:t xml:space="preserve">218 </w:t>
      </w:r>
      <w:r>
        <w:rPr>
          <w:rFonts w:ascii="PingFang SC" w:hAnsi="PingFang SC" w:eastAsia="PingFang SC" w:cs="PingFang SC"/>
          <w:spacing w:val="-1"/>
          <w:sz w:val="18"/>
          <w:szCs w:val="18"/>
        </w:rPr>
        <w:t>注意到</w:t>
      </w:r>
      <w:r>
        <w:rPr>
          <w:rFonts w:ascii="PingFang SC" w:hAnsi="PingFang SC" w:eastAsia="PingFang SC" w:cs="PingFang SC"/>
          <w:spacing w:val="-11"/>
          <w:sz w:val="18"/>
          <w:szCs w:val="18"/>
        </w:rPr>
        <w:t xml:space="preserve"> </w:t>
      </w:r>
      <w:r>
        <w:rPr>
          <w:rFonts w:ascii="Times New Roman" w:hAnsi="Times New Roman" w:eastAsia="Times New Roman" w:cs="Times New Roman"/>
          <w:spacing w:val="-1"/>
          <w:sz w:val="18"/>
          <w:szCs w:val="18"/>
        </w:rPr>
        <w:t>219</w:t>
      </w:r>
    </w:p>
    <w:p w14:paraId="67AF70B0">
      <w:pPr>
        <w:pStyle w:val="6"/>
        <w:spacing w:line="14" w:lineRule="auto"/>
        <w:rPr>
          <w:sz w:val="2"/>
        </w:rPr>
      </w:pPr>
      <w:r>
        <w:rPr>
          <w:sz w:val="2"/>
          <w:szCs w:val="2"/>
        </w:rPr>
        <w:br w:type="column"/>
      </w:r>
    </w:p>
    <w:p w14:paraId="715D2D94">
      <w:pPr>
        <w:spacing w:before="47" w:line="208" w:lineRule="auto"/>
        <w:ind w:left="2" w:right="580" w:firstLine="6"/>
        <w:rPr>
          <w:rFonts w:ascii="Times New Roman" w:hAnsi="Times New Roman" w:eastAsia="Times New Roman" w:cs="Times New Roman"/>
          <w:sz w:val="18"/>
          <w:szCs w:val="18"/>
        </w:rPr>
      </w:pPr>
      <w:r>
        <w:rPr>
          <w:rFonts w:ascii="PingFang SC" w:hAnsi="PingFang SC" w:eastAsia="PingFang SC" w:cs="PingFang SC"/>
          <w:spacing w:val="-2"/>
          <w:sz w:val="18"/>
          <w:szCs w:val="18"/>
        </w:rPr>
        <w:t xml:space="preserve">它是可能的 </w:t>
      </w:r>
      <w:r>
        <w:rPr>
          <w:rFonts w:ascii="Times New Roman" w:hAnsi="Times New Roman" w:eastAsia="Times New Roman" w:cs="Times New Roman"/>
          <w:spacing w:val="-2"/>
          <w:sz w:val="18"/>
          <w:szCs w:val="18"/>
        </w:rPr>
        <w:t xml:space="preserve">82 </w:t>
      </w:r>
      <w:r>
        <w:rPr>
          <w:rFonts w:ascii="PingFang SC" w:hAnsi="PingFang SC" w:eastAsia="PingFang SC" w:cs="PingFang SC"/>
          <w:spacing w:val="-2"/>
          <w:sz w:val="18"/>
          <w:szCs w:val="18"/>
        </w:rPr>
        <w:t>这将是有益的</w:t>
      </w:r>
      <w:r>
        <w:rPr>
          <w:rFonts w:ascii="Times New Roman" w:hAnsi="Times New Roman" w:eastAsia="Times New Roman" w:cs="Times New Roman"/>
          <w:spacing w:val="-2"/>
          <w:sz w:val="18"/>
          <w:szCs w:val="18"/>
        </w:rPr>
        <w:t>/</w:t>
      </w:r>
      <w:r>
        <w:rPr>
          <w:rFonts w:ascii="PingFang SC" w:hAnsi="PingFang SC" w:eastAsia="PingFang SC" w:cs="PingFang SC"/>
          <w:spacing w:val="-2"/>
          <w:sz w:val="18"/>
          <w:szCs w:val="18"/>
        </w:rPr>
        <w:t>有</w:t>
      </w:r>
      <w:r>
        <w:rPr>
          <w:rFonts w:ascii="PingFang SC" w:hAnsi="PingFang SC" w:eastAsia="PingFang SC" w:cs="PingFang SC"/>
          <w:spacing w:val="4"/>
          <w:sz w:val="18"/>
          <w:szCs w:val="18"/>
        </w:rPr>
        <w:t xml:space="preserve"> </w:t>
      </w:r>
      <w:r>
        <w:rPr>
          <w:rFonts w:ascii="PingFang SC" w:hAnsi="PingFang SC" w:eastAsia="PingFang SC" w:cs="PingFang SC"/>
          <w:spacing w:val="-3"/>
          <w:sz w:val="18"/>
          <w:szCs w:val="18"/>
        </w:rPr>
        <w:t xml:space="preserve">用的 </w:t>
      </w:r>
      <w:r>
        <w:rPr>
          <w:rFonts w:ascii="Times New Roman" w:hAnsi="Times New Roman" w:eastAsia="Times New Roman" w:cs="Times New Roman"/>
          <w:spacing w:val="-3"/>
          <w:sz w:val="18"/>
          <w:szCs w:val="18"/>
        </w:rPr>
        <w:t xml:space="preserve">192 </w:t>
      </w:r>
      <w:r>
        <w:rPr>
          <w:rFonts w:ascii="PingFang SC" w:hAnsi="PingFang SC" w:eastAsia="PingFang SC" w:cs="PingFang SC"/>
          <w:spacing w:val="-3"/>
          <w:sz w:val="18"/>
          <w:szCs w:val="18"/>
        </w:rPr>
        <w:t>似乎</w:t>
      </w:r>
      <w:r>
        <w:rPr>
          <w:rFonts w:ascii="Times New Roman" w:hAnsi="Times New Roman" w:eastAsia="Times New Roman" w:cs="Times New Roman"/>
          <w:spacing w:val="-3"/>
          <w:sz w:val="18"/>
          <w:szCs w:val="18"/>
        </w:rPr>
        <w:t>/</w:t>
      </w:r>
      <w:r>
        <w:rPr>
          <w:rFonts w:ascii="PingFang SC" w:hAnsi="PingFang SC" w:eastAsia="PingFang SC" w:cs="PingFang SC"/>
          <w:spacing w:val="-3"/>
          <w:sz w:val="18"/>
          <w:szCs w:val="18"/>
        </w:rPr>
        <w:t>看起来</w:t>
      </w:r>
      <w:r>
        <w:rPr>
          <w:rFonts w:ascii="PingFang SC" w:hAnsi="PingFang SC" w:eastAsia="PingFang SC" w:cs="PingFang SC"/>
          <w:spacing w:val="16"/>
          <w:w w:val="101"/>
          <w:sz w:val="18"/>
          <w:szCs w:val="18"/>
        </w:rPr>
        <w:t xml:space="preserve"> </w:t>
      </w:r>
      <w:r>
        <w:rPr>
          <w:rFonts w:ascii="Times New Roman" w:hAnsi="Times New Roman" w:eastAsia="Times New Roman" w:cs="Times New Roman"/>
          <w:spacing w:val="-3"/>
          <w:sz w:val="18"/>
          <w:szCs w:val="18"/>
        </w:rPr>
        <w:t>110</w:t>
      </w:r>
    </w:p>
    <w:p w14:paraId="19112F15">
      <w:pPr>
        <w:pStyle w:val="6"/>
        <w:spacing w:line="346" w:lineRule="auto"/>
      </w:pPr>
    </w:p>
    <w:p w14:paraId="4F06DB65">
      <w:pPr>
        <w:spacing w:before="82" w:line="192" w:lineRule="auto"/>
        <w:ind w:left="10" w:right="2070" w:hanging="8"/>
        <w:rPr>
          <w:rFonts w:ascii="Times New Roman" w:hAnsi="Times New Roman" w:eastAsia="Times New Roman" w:cs="Times New Roman"/>
          <w:sz w:val="18"/>
          <w:szCs w:val="18"/>
        </w:rPr>
      </w:pPr>
      <w:r>
        <w:rPr>
          <w:rFonts w:ascii="PingFang SC" w:hAnsi="PingFang SC" w:eastAsia="PingFang SC" w:cs="PingFang SC"/>
          <w:spacing w:val="-6"/>
          <w:sz w:val="18"/>
          <w:szCs w:val="18"/>
        </w:rPr>
        <w:t xml:space="preserve">加入 </w:t>
      </w:r>
      <w:r>
        <w:rPr>
          <w:rFonts w:ascii="Times New Roman" w:hAnsi="Times New Roman" w:eastAsia="Times New Roman" w:cs="Times New Roman"/>
          <w:spacing w:val="-6"/>
          <w:sz w:val="18"/>
          <w:szCs w:val="18"/>
        </w:rPr>
        <w:t>79</w:t>
      </w:r>
      <w:r>
        <w:rPr>
          <w:rFonts w:ascii="Times New Roman" w:hAnsi="Times New Roman" w:eastAsia="Times New Roman" w:cs="Times New Roman"/>
          <w:spacing w:val="18"/>
          <w:w w:val="101"/>
          <w:sz w:val="18"/>
          <w:szCs w:val="18"/>
        </w:rPr>
        <w:t xml:space="preserve"> </w:t>
      </w:r>
      <w:r>
        <w:rPr>
          <w:rFonts w:ascii="PingFang SC" w:hAnsi="PingFang SC" w:eastAsia="PingFang SC" w:cs="PingFang SC"/>
          <w:spacing w:val="-6"/>
          <w:sz w:val="18"/>
          <w:szCs w:val="18"/>
        </w:rPr>
        <w:t>刚刚</w:t>
      </w:r>
      <w:r>
        <w:rPr>
          <w:rFonts w:ascii="PingFang SC" w:hAnsi="PingFang SC" w:eastAsia="PingFang SC" w:cs="PingFang SC"/>
          <w:sz w:val="18"/>
          <w:szCs w:val="18"/>
        </w:rPr>
        <w:t xml:space="preserve"> </w:t>
      </w:r>
      <w:r>
        <w:rPr>
          <w:rFonts w:ascii="Times New Roman" w:hAnsi="Times New Roman" w:eastAsia="Times New Roman" w:cs="Times New Roman"/>
          <w:spacing w:val="-6"/>
          <w:sz w:val="18"/>
          <w:szCs w:val="18"/>
        </w:rPr>
        <w:t>105</w:t>
      </w:r>
      <w:r>
        <w:rPr>
          <w:rFonts w:ascii="Times New Roman" w:hAnsi="Times New Roman" w:eastAsia="Times New Roman" w:cs="Times New Roman"/>
          <w:spacing w:val="18"/>
          <w:w w:val="101"/>
          <w:sz w:val="18"/>
          <w:szCs w:val="18"/>
        </w:rPr>
        <w:t xml:space="preserve"> </w:t>
      </w:r>
      <w:r>
        <w:rPr>
          <w:rFonts w:ascii="PingFang SC" w:hAnsi="PingFang SC" w:eastAsia="PingFang SC" w:cs="PingFang SC"/>
          <w:spacing w:val="-6"/>
          <w:sz w:val="18"/>
          <w:szCs w:val="18"/>
        </w:rPr>
        <w:t>刚刚那</w:t>
      </w:r>
      <w:r>
        <w:rPr>
          <w:rFonts w:ascii="PingFang SC" w:hAnsi="PingFang SC" w:eastAsia="PingFang SC" w:cs="PingFang SC"/>
          <w:sz w:val="18"/>
          <w:szCs w:val="18"/>
        </w:rPr>
        <w:t xml:space="preserve">   </w:t>
      </w:r>
      <w:r>
        <w:rPr>
          <w:rFonts w:ascii="PingFang SC" w:hAnsi="PingFang SC" w:eastAsia="PingFang SC" w:cs="PingFang SC"/>
          <w:spacing w:val="-7"/>
          <w:sz w:val="18"/>
          <w:szCs w:val="18"/>
        </w:rPr>
        <w:t>时</w:t>
      </w:r>
      <w:r>
        <w:rPr>
          <w:rFonts w:ascii="PingFang SC" w:hAnsi="PingFang SC" w:eastAsia="PingFang SC" w:cs="PingFang SC"/>
          <w:spacing w:val="-8"/>
          <w:sz w:val="18"/>
          <w:szCs w:val="18"/>
        </w:rPr>
        <w:t xml:space="preserve"> </w:t>
      </w:r>
      <w:r>
        <w:rPr>
          <w:rFonts w:ascii="Times New Roman" w:hAnsi="Times New Roman" w:eastAsia="Times New Roman" w:cs="Times New Roman"/>
          <w:spacing w:val="-7"/>
          <w:sz w:val="18"/>
          <w:szCs w:val="18"/>
        </w:rPr>
        <w:t>99</w:t>
      </w:r>
    </w:p>
    <w:p w14:paraId="60FD88DA">
      <w:pPr>
        <w:spacing w:before="173" w:line="186" w:lineRule="auto"/>
        <w:ind w:left="2"/>
        <w:rPr>
          <w:rFonts w:ascii="Times New Roman" w:hAnsi="Times New Roman" w:eastAsia="Times New Roman" w:cs="Times New Roman"/>
          <w:sz w:val="18"/>
          <w:szCs w:val="18"/>
        </w:rPr>
      </w:pPr>
      <w:r>
        <w:rPr>
          <w:rFonts w:ascii="PingFang SC" w:hAnsi="PingFang SC" w:eastAsia="PingFang SC" w:cs="PingFang SC"/>
          <w:spacing w:val="-3"/>
          <w:sz w:val="18"/>
          <w:szCs w:val="18"/>
        </w:rPr>
        <w:t xml:space="preserve">关键技术 </w:t>
      </w:r>
      <w:r>
        <w:rPr>
          <w:rFonts w:ascii="Times New Roman" w:hAnsi="Times New Roman" w:eastAsia="Times New Roman" w:cs="Times New Roman"/>
          <w:spacing w:val="-3"/>
          <w:sz w:val="18"/>
          <w:szCs w:val="18"/>
        </w:rPr>
        <w:t>34</w:t>
      </w:r>
    </w:p>
    <w:p w14:paraId="42FBB523">
      <w:pPr>
        <w:spacing w:before="179" w:line="188" w:lineRule="auto"/>
        <w:ind w:right="900" w:firstLine="1"/>
        <w:jc w:val="both"/>
        <w:rPr>
          <w:rFonts w:ascii="Times New Roman" w:hAnsi="Times New Roman" w:eastAsia="Times New Roman" w:cs="Times New Roman"/>
          <w:sz w:val="18"/>
          <w:szCs w:val="18"/>
        </w:rPr>
      </w:pPr>
      <w:r>
        <w:rPr>
          <w:rFonts w:ascii="PingFang SC" w:hAnsi="PingFang SC" w:eastAsia="PingFang SC" w:cs="PingFang SC"/>
          <w:spacing w:val="-3"/>
          <w:sz w:val="18"/>
          <w:szCs w:val="18"/>
        </w:rPr>
        <w:t xml:space="preserve">缺乏 </w:t>
      </w:r>
      <w:r>
        <w:rPr>
          <w:rFonts w:ascii="Times New Roman" w:hAnsi="Times New Roman" w:eastAsia="Times New Roman" w:cs="Times New Roman"/>
          <w:spacing w:val="-3"/>
          <w:sz w:val="18"/>
          <w:szCs w:val="18"/>
        </w:rPr>
        <w:t xml:space="preserve">37 </w:t>
      </w:r>
      <w:r>
        <w:rPr>
          <w:rFonts w:ascii="PingFang SC" w:hAnsi="PingFang SC" w:eastAsia="PingFang SC" w:cs="PingFang SC"/>
          <w:spacing w:val="-3"/>
          <w:sz w:val="18"/>
          <w:szCs w:val="18"/>
        </w:rPr>
        <w:t>大</w:t>
      </w:r>
      <w:r>
        <w:rPr>
          <w:rFonts w:ascii="Times New Roman" w:hAnsi="Times New Roman" w:eastAsia="Times New Roman" w:cs="Times New Roman"/>
          <w:spacing w:val="-3"/>
          <w:sz w:val="18"/>
          <w:szCs w:val="18"/>
        </w:rPr>
        <w:t>/</w:t>
      </w:r>
      <w:r>
        <w:rPr>
          <w:rFonts w:ascii="PingFang SC" w:hAnsi="PingFang SC" w:eastAsia="PingFang SC" w:cs="PingFang SC"/>
          <w:spacing w:val="-3"/>
          <w:sz w:val="18"/>
          <w:szCs w:val="18"/>
        </w:rPr>
        <w:t xml:space="preserve">地 </w:t>
      </w:r>
      <w:r>
        <w:rPr>
          <w:rFonts w:ascii="Times New Roman" w:hAnsi="Times New Roman" w:eastAsia="Times New Roman" w:cs="Times New Roman"/>
          <w:spacing w:val="-3"/>
          <w:sz w:val="18"/>
          <w:szCs w:val="18"/>
        </w:rPr>
        <w:t xml:space="preserve">141 </w:t>
      </w:r>
      <w:r>
        <w:rPr>
          <w:rFonts w:ascii="PingFang SC" w:hAnsi="PingFang SC" w:eastAsia="PingFang SC" w:cs="PingFang SC"/>
          <w:spacing w:val="-3"/>
          <w:sz w:val="18"/>
          <w:szCs w:val="18"/>
        </w:rPr>
        <w:t>在很大程</w:t>
      </w:r>
      <w:r>
        <w:rPr>
          <w:rFonts w:ascii="PingFang SC" w:hAnsi="PingFang SC" w:eastAsia="PingFang SC" w:cs="PingFang SC"/>
          <w:spacing w:val="8"/>
          <w:sz w:val="18"/>
          <w:szCs w:val="18"/>
        </w:rPr>
        <w:t xml:space="preserve">  </w:t>
      </w:r>
      <w:r>
        <w:rPr>
          <w:rFonts w:ascii="PingFang SC" w:hAnsi="PingFang SC" w:eastAsia="PingFang SC" w:cs="PingFang SC"/>
          <w:spacing w:val="-3"/>
          <w:sz w:val="18"/>
          <w:szCs w:val="18"/>
        </w:rPr>
        <w:t xml:space="preserve">度上相同 </w:t>
      </w:r>
      <w:r>
        <w:rPr>
          <w:rFonts w:ascii="Times New Roman" w:hAnsi="Times New Roman" w:eastAsia="Times New Roman" w:cs="Times New Roman"/>
          <w:spacing w:val="-3"/>
          <w:sz w:val="18"/>
          <w:szCs w:val="18"/>
        </w:rPr>
        <w:t xml:space="preserve">85 </w:t>
      </w:r>
      <w:r>
        <w:rPr>
          <w:rFonts w:ascii="PingFang SC" w:hAnsi="PingFang SC" w:eastAsia="PingFang SC" w:cs="PingFang SC"/>
          <w:spacing w:val="-3"/>
          <w:sz w:val="18"/>
          <w:szCs w:val="18"/>
        </w:rPr>
        <w:t xml:space="preserve">最后 </w:t>
      </w:r>
      <w:r>
        <w:rPr>
          <w:rFonts w:ascii="Times New Roman" w:hAnsi="Times New Roman" w:eastAsia="Times New Roman" w:cs="Times New Roman"/>
          <w:spacing w:val="-3"/>
          <w:sz w:val="18"/>
          <w:szCs w:val="18"/>
        </w:rPr>
        <w:t xml:space="preserve">99 </w:t>
      </w:r>
      <w:r>
        <w:rPr>
          <w:rFonts w:ascii="PingFang SC" w:hAnsi="PingFang SC" w:eastAsia="PingFang SC" w:cs="PingFang SC"/>
          <w:spacing w:val="-3"/>
          <w:sz w:val="18"/>
          <w:szCs w:val="18"/>
        </w:rPr>
        <w:t xml:space="preserve">后来 </w:t>
      </w:r>
      <w:r>
        <w:rPr>
          <w:rFonts w:ascii="Times New Roman" w:hAnsi="Times New Roman" w:eastAsia="Times New Roman" w:cs="Times New Roman"/>
          <w:spacing w:val="-3"/>
          <w:sz w:val="18"/>
          <w:szCs w:val="18"/>
        </w:rPr>
        <w:t>9</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spacing w:val="-3"/>
          <w:sz w:val="18"/>
          <w:szCs w:val="18"/>
        </w:rPr>
        <w:t xml:space="preserve">8, 99 </w:t>
      </w:r>
      <w:r>
        <w:rPr>
          <w:rFonts w:ascii="PingFang SC" w:hAnsi="PingFang SC" w:eastAsia="PingFang SC" w:cs="PingFang SC"/>
          <w:spacing w:val="-3"/>
          <w:sz w:val="18"/>
          <w:szCs w:val="18"/>
        </w:rPr>
        <w:t xml:space="preserve">之后 </w:t>
      </w:r>
      <w:r>
        <w:rPr>
          <w:rFonts w:ascii="Times New Roman" w:hAnsi="Times New Roman" w:eastAsia="Times New Roman" w:cs="Times New Roman"/>
          <w:spacing w:val="-3"/>
          <w:sz w:val="18"/>
          <w:szCs w:val="18"/>
        </w:rPr>
        <w:t>98, 99</w:t>
      </w:r>
      <w:r>
        <w:rPr>
          <w:rFonts w:ascii="Times New Roman" w:hAnsi="Times New Roman" w:eastAsia="Times New Roman" w:cs="Times New Roman"/>
          <w:spacing w:val="18"/>
          <w:w w:val="102"/>
          <w:sz w:val="18"/>
          <w:szCs w:val="18"/>
        </w:rPr>
        <w:t xml:space="preserve"> </w:t>
      </w:r>
      <w:r>
        <w:rPr>
          <w:rFonts w:ascii="PingFang SC" w:hAnsi="PingFang SC" w:eastAsia="PingFang SC" w:cs="PingFang SC"/>
          <w:spacing w:val="-3"/>
          <w:sz w:val="18"/>
          <w:szCs w:val="18"/>
        </w:rPr>
        <w:t xml:space="preserve">侧面 </w:t>
      </w:r>
      <w:r>
        <w:rPr>
          <w:rFonts w:ascii="Times New Roman" w:hAnsi="Times New Roman" w:eastAsia="Times New Roman" w:cs="Times New Roman"/>
          <w:spacing w:val="-3"/>
          <w:sz w:val="18"/>
          <w:szCs w:val="18"/>
        </w:rPr>
        <w:t>79</w:t>
      </w:r>
      <w:r>
        <w:rPr>
          <w:rFonts w:ascii="Times New Roman" w:hAnsi="Times New Roman" w:eastAsia="Times New Roman" w:cs="Times New Roman"/>
          <w:spacing w:val="8"/>
          <w:sz w:val="18"/>
          <w:szCs w:val="18"/>
        </w:rPr>
        <w:t xml:space="preserve"> </w:t>
      </w:r>
      <w:r>
        <w:rPr>
          <w:rFonts w:ascii="PingFang SC" w:hAnsi="PingFang SC" w:eastAsia="PingFang SC" w:cs="PingFang SC"/>
          <w:spacing w:val="-3"/>
          <w:sz w:val="18"/>
          <w:szCs w:val="18"/>
        </w:rPr>
        <w:t>导</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 xml:space="preserve">致 </w:t>
      </w:r>
      <w:r>
        <w:rPr>
          <w:rFonts w:ascii="Times New Roman" w:hAnsi="Times New Roman" w:eastAsia="Times New Roman" w:cs="Times New Roman"/>
          <w:spacing w:val="-4"/>
          <w:sz w:val="18"/>
          <w:szCs w:val="18"/>
        </w:rPr>
        <w:t xml:space="preserve">193 </w:t>
      </w:r>
      <w:r>
        <w:rPr>
          <w:rFonts w:ascii="PingFang SC" w:hAnsi="PingFang SC" w:eastAsia="PingFang SC" w:cs="PingFang SC"/>
          <w:spacing w:val="-4"/>
          <w:sz w:val="18"/>
          <w:szCs w:val="18"/>
        </w:rPr>
        <w:t xml:space="preserve">主要原因 </w:t>
      </w:r>
      <w:r>
        <w:rPr>
          <w:rFonts w:ascii="Times New Roman" w:hAnsi="Times New Roman" w:eastAsia="Times New Roman" w:cs="Times New Roman"/>
          <w:spacing w:val="-4"/>
          <w:sz w:val="18"/>
          <w:szCs w:val="18"/>
        </w:rPr>
        <w:t>34</w:t>
      </w:r>
      <w:r>
        <w:rPr>
          <w:rFonts w:ascii="Times New Roman" w:hAnsi="Times New Roman" w:eastAsia="Times New Roman" w:cs="Times New Roman"/>
          <w:spacing w:val="21"/>
          <w:sz w:val="18"/>
          <w:szCs w:val="18"/>
        </w:rPr>
        <w:t xml:space="preserve"> </w:t>
      </w:r>
      <w:r>
        <w:rPr>
          <w:rFonts w:ascii="PingFang SC" w:hAnsi="PingFang SC" w:eastAsia="PingFang SC" w:cs="PingFang SC"/>
          <w:spacing w:val="-4"/>
          <w:sz w:val="18"/>
          <w:szCs w:val="18"/>
        </w:rPr>
        <w:t xml:space="preserve">支持 </w:t>
      </w:r>
      <w:r>
        <w:rPr>
          <w:rFonts w:ascii="Times New Roman" w:hAnsi="Times New Roman" w:eastAsia="Times New Roman" w:cs="Times New Roman"/>
          <w:spacing w:val="-4"/>
          <w:sz w:val="18"/>
          <w:szCs w:val="18"/>
        </w:rPr>
        <w:t>18</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4"/>
          <w:sz w:val="18"/>
          <w:szCs w:val="18"/>
        </w:rPr>
        <w:t xml:space="preserve">8 </w:t>
      </w:r>
      <w:r>
        <w:rPr>
          <w:rFonts w:ascii="PingFang SC" w:hAnsi="PingFang SC" w:eastAsia="PingFang SC" w:cs="PingFang SC"/>
          <w:spacing w:val="-4"/>
          <w:sz w:val="18"/>
          <w:szCs w:val="18"/>
        </w:rPr>
        <w:t xml:space="preserve">更少 </w:t>
      </w:r>
      <w:r>
        <w:rPr>
          <w:rFonts w:ascii="Times New Roman" w:hAnsi="Times New Roman" w:eastAsia="Times New Roman" w:cs="Times New Roman"/>
          <w:spacing w:val="-4"/>
          <w:sz w:val="18"/>
          <w:szCs w:val="18"/>
        </w:rPr>
        <w:t>105</w:t>
      </w:r>
      <w:r>
        <w:rPr>
          <w:rFonts w:ascii="Times New Roman" w:hAnsi="Times New Roman" w:eastAsia="Times New Roman" w:cs="Times New Roman"/>
          <w:spacing w:val="17"/>
          <w:w w:val="101"/>
          <w:sz w:val="18"/>
          <w:szCs w:val="18"/>
        </w:rPr>
        <w:t xml:space="preserve"> </w:t>
      </w:r>
      <w:r>
        <w:rPr>
          <w:rFonts w:ascii="PingFang SC" w:hAnsi="PingFang SC" w:eastAsia="PingFang SC" w:cs="PingFang SC"/>
          <w:spacing w:val="-4"/>
          <w:sz w:val="18"/>
          <w:szCs w:val="18"/>
        </w:rPr>
        <w:t>不太理想</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4"/>
          <w:sz w:val="18"/>
          <w:szCs w:val="18"/>
        </w:rPr>
        <w:t>144</w:t>
      </w:r>
      <w:r>
        <w:rPr>
          <w:rFonts w:ascii="Times New Roman" w:hAnsi="Times New Roman" w:eastAsia="Times New Roman" w:cs="Times New Roman"/>
          <w:spacing w:val="4"/>
          <w:sz w:val="18"/>
          <w:szCs w:val="18"/>
        </w:rPr>
        <w:t xml:space="preserve"> </w:t>
      </w:r>
      <w:r>
        <w:rPr>
          <w:rFonts w:ascii="PingFang SC" w:hAnsi="PingFang SC" w:eastAsia="PingFang SC" w:cs="PingFang SC"/>
          <w:spacing w:val="-4"/>
          <w:sz w:val="18"/>
          <w:szCs w:val="18"/>
        </w:rPr>
        <w:t>不</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太完美 </w:t>
      </w:r>
      <w:r>
        <w:rPr>
          <w:rFonts w:ascii="Times New Roman" w:hAnsi="Times New Roman" w:eastAsia="Times New Roman" w:cs="Times New Roman"/>
          <w:spacing w:val="-3"/>
          <w:sz w:val="18"/>
          <w:szCs w:val="18"/>
        </w:rPr>
        <w:t xml:space="preserve">144 </w:t>
      </w:r>
      <w:r>
        <w:rPr>
          <w:rFonts w:ascii="PingFang SC" w:hAnsi="PingFang SC" w:eastAsia="PingFang SC" w:cs="PingFang SC"/>
          <w:spacing w:val="-3"/>
          <w:sz w:val="18"/>
          <w:szCs w:val="18"/>
        </w:rPr>
        <w:t>可能性</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3"/>
          <w:sz w:val="18"/>
          <w:szCs w:val="18"/>
        </w:rPr>
        <w:t>141</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3"/>
          <w:sz w:val="18"/>
          <w:szCs w:val="18"/>
        </w:rPr>
        <w:t>可能</w:t>
      </w:r>
      <w:r>
        <w:rPr>
          <w:rFonts w:ascii="PingFang SC" w:hAnsi="PingFang SC" w:eastAsia="PingFang SC" w:cs="PingFang SC"/>
          <w:sz w:val="18"/>
          <w:szCs w:val="18"/>
        </w:rPr>
        <w:t xml:space="preserve"> </w:t>
      </w:r>
      <w:r>
        <w:rPr>
          <w:rFonts w:ascii="Times New Roman" w:hAnsi="Times New Roman" w:eastAsia="Times New Roman" w:cs="Times New Roman"/>
          <w:spacing w:val="-4"/>
          <w:sz w:val="18"/>
          <w:szCs w:val="18"/>
        </w:rPr>
        <w:t>148</w:t>
      </w:r>
      <w:r>
        <w:rPr>
          <w:rFonts w:ascii="Times New Roman" w:hAnsi="Times New Roman" w:eastAsia="Times New Roman" w:cs="Times New Roman"/>
          <w:spacing w:val="25"/>
          <w:sz w:val="18"/>
          <w:szCs w:val="18"/>
        </w:rPr>
        <w:t xml:space="preserve"> </w:t>
      </w:r>
      <w:r>
        <w:rPr>
          <w:rFonts w:ascii="PingFang SC" w:hAnsi="PingFang SC" w:eastAsia="PingFang SC" w:cs="PingFang SC"/>
          <w:spacing w:val="-4"/>
          <w:sz w:val="18"/>
          <w:szCs w:val="18"/>
        </w:rPr>
        <w:t xml:space="preserve">限制 </w:t>
      </w:r>
      <w:r>
        <w:rPr>
          <w:rFonts w:ascii="Times New Roman" w:hAnsi="Times New Roman" w:eastAsia="Times New Roman" w:cs="Times New Roman"/>
          <w:spacing w:val="-4"/>
          <w:sz w:val="18"/>
          <w:szCs w:val="18"/>
        </w:rPr>
        <w:t>83, 218</w:t>
      </w:r>
      <w:r>
        <w:rPr>
          <w:rFonts w:ascii="Times New Roman" w:hAnsi="Times New Roman" w:eastAsia="Times New Roman" w:cs="Times New Roman"/>
          <w:spacing w:val="19"/>
          <w:sz w:val="18"/>
          <w:szCs w:val="18"/>
        </w:rPr>
        <w:t xml:space="preserve"> </w:t>
      </w:r>
      <w:r>
        <w:rPr>
          <w:rFonts w:ascii="PingFang SC" w:hAnsi="PingFang SC" w:eastAsia="PingFang SC" w:cs="PingFang SC"/>
          <w:spacing w:val="-4"/>
          <w:sz w:val="18"/>
          <w:szCs w:val="18"/>
        </w:rPr>
        <w:t xml:space="preserve">限制 </w:t>
      </w:r>
      <w:r>
        <w:rPr>
          <w:rFonts w:ascii="Times New Roman" w:hAnsi="Times New Roman" w:eastAsia="Times New Roman" w:cs="Times New Roman"/>
          <w:spacing w:val="-4"/>
          <w:sz w:val="18"/>
          <w:szCs w:val="18"/>
        </w:rPr>
        <w:t xml:space="preserve">37 </w:t>
      </w:r>
      <w:r>
        <w:rPr>
          <w:rFonts w:ascii="PingFang SC" w:hAnsi="PingFang SC" w:eastAsia="PingFang SC" w:cs="PingFang SC"/>
          <w:spacing w:val="-4"/>
          <w:sz w:val="18"/>
          <w:szCs w:val="18"/>
        </w:rPr>
        <w:t>连</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 xml:space="preserve">接 </w:t>
      </w:r>
      <w:r>
        <w:rPr>
          <w:rFonts w:ascii="Times New Roman" w:hAnsi="Times New Roman" w:eastAsia="Times New Roman" w:cs="Times New Roman"/>
          <w:spacing w:val="-4"/>
          <w:sz w:val="18"/>
          <w:szCs w:val="18"/>
        </w:rPr>
        <w:t xml:space="preserve">109 </w:t>
      </w:r>
      <w:r>
        <w:rPr>
          <w:rFonts w:ascii="PingFang SC" w:hAnsi="PingFang SC" w:eastAsia="PingFang SC" w:cs="PingFang SC"/>
          <w:spacing w:val="-4"/>
          <w:sz w:val="18"/>
          <w:szCs w:val="18"/>
        </w:rPr>
        <w:t>与</w:t>
      </w:r>
      <w:r>
        <w:rPr>
          <w:rFonts w:ascii="Times New Roman" w:hAnsi="Times New Roman" w:eastAsia="Times New Roman" w:cs="Times New Roman"/>
          <w:spacing w:val="-4"/>
          <w:sz w:val="18"/>
          <w:szCs w:val="18"/>
        </w:rPr>
        <w:t>...</w:t>
      </w:r>
      <w:r>
        <w:rPr>
          <w:rFonts w:ascii="PingFang SC" w:hAnsi="PingFang SC" w:eastAsia="PingFang SC" w:cs="PingFang SC"/>
          <w:spacing w:val="-4"/>
          <w:sz w:val="18"/>
          <w:szCs w:val="18"/>
        </w:rPr>
        <w:t>相关</w:t>
      </w:r>
      <w:r>
        <w:rPr>
          <w:rFonts w:ascii="PingFang SC" w:hAnsi="PingFang SC" w:eastAsia="PingFang SC" w:cs="PingFang SC"/>
          <w:spacing w:val="7"/>
          <w:sz w:val="18"/>
          <w:szCs w:val="18"/>
        </w:rPr>
        <w:t xml:space="preserve"> </w:t>
      </w:r>
      <w:r>
        <w:rPr>
          <w:rFonts w:ascii="Times New Roman" w:hAnsi="Times New Roman" w:eastAsia="Times New Roman" w:cs="Times New Roman"/>
          <w:spacing w:val="-4"/>
          <w:sz w:val="18"/>
          <w:szCs w:val="18"/>
        </w:rPr>
        <w:t>148</w:t>
      </w:r>
      <w:r>
        <w:rPr>
          <w:rFonts w:ascii="Times New Roman" w:hAnsi="Times New Roman" w:eastAsia="Times New Roman" w:cs="Times New Roman"/>
          <w:spacing w:val="12"/>
          <w:sz w:val="18"/>
          <w:szCs w:val="18"/>
        </w:rPr>
        <w:t xml:space="preserve"> </w:t>
      </w:r>
      <w:r>
        <w:rPr>
          <w:rFonts w:ascii="PingFang SC" w:hAnsi="PingFang SC" w:eastAsia="PingFang SC" w:cs="PingFang SC"/>
          <w:spacing w:val="-4"/>
          <w:sz w:val="18"/>
          <w:szCs w:val="18"/>
        </w:rPr>
        <w:t>列表</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4"/>
          <w:sz w:val="18"/>
          <w:szCs w:val="18"/>
        </w:rPr>
        <w:t>13</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2"/>
          <w:sz w:val="18"/>
          <w:szCs w:val="18"/>
        </w:rPr>
        <w:t xml:space="preserve">8 </w:t>
      </w:r>
      <w:r>
        <w:rPr>
          <w:rFonts w:ascii="PingFang SC" w:hAnsi="PingFang SC" w:eastAsia="PingFang SC" w:cs="PingFang SC"/>
          <w:spacing w:val="-2"/>
          <w:sz w:val="18"/>
          <w:szCs w:val="18"/>
        </w:rPr>
        <w:t xml:space="preserve">很少 </w:t>
      </w:r>
      <w:r>
        <w:rPr>
          <w:rFonts w:ascii="Times New Roman" w:hAnsi="Times New Roman" w:eastAsia="Times New Roman" w:cs="Times New Roman"/>
          <w:spacing w:val="-2"/>
          <w:sz w:val="18"/>
          <w:szCs w:val="18"/>
        </w:rPr>
        <w:t>105</w:t>
      </w:r>
      <w:r>
        <w:rPr>
          <w:rFonts w:ascii="Times New Roman" w:hAnsi="Times New Roman" w:eastAsia="Times New Roman" w:cs="Times New Roman"/>
          <w:spacing w:val="9"/>
          <w:sz w:val="18"/>
          <w:szCs w:val="18"/>
        </w:rPr>
        <w:t xml:space="preserve"> </w:t>
      </w:r>
      <w:r>
        <w:rPr>
          <w:rFonts w:ascii="PingFang SC" w:hAnsi="PingFang SC" w:eastAsia="PingFang SC" w:cs="PingFang SC"/>
          <w:spacing w:val="-2"/>
          <w:sz w:val="18"/>
          <w:szCs w:val="18"/>
        </w:rPr>
        <w:t>可用的证据很少</w:t>
      </w:r>
      <w:r>
        <w:rPr>
          <w:rFonts w:ascii="PingFang SC" w:hAnsi="PingFang SC" w:eastAsia="PingFang SC" w:cs="PingFang SC"/>
          <w:sz w:val="18"/>
          <w:szCs w:val="18"/>
        </w:rPr>
        <w:t xml:space="preserve">  </w:t>
      </w:r>
      <w:r>
        <w:rPr>
          <w:rFonts w:ascii="Times New Roman" w:hAnsi="Times New Roman" w:eastAsia="Times New Roman" w:cs="Times New Roman"/>
          <w:spacing w:val="-3"/>
          <w:sz w:val="18"/>
          <w:szCs w:val="18"/>
        </w:rPr>
        <w:t>38</w:t>
      </w:r>
      <w:r>
        <w:rPr>
          <w:rFonts w:ascii="Times New Roman" w:hAnsi="Times New Roman" w:eastAsia="Times New Roman" w:cs="Times New Roman"/>
          <w:spacing w:val="24"/>
          <w:sz w:val="18"/>
          <w:szCs w:val="18"/>
        </w:rPr>
        <w:t xml:space="preserve"> </w:t>
      </w:r>
      <w:r>
        <w:rPr>
          <w:rFonts w:ascii="PingFang SC" w:hAnsi="PingFang SC" w:eastAsia="PingFang SC" w:cs="PingFang SC"/>
          <w:spacing w:val="-3"/>
          <w:sz w:val="18"/>
          <w:szCs w:val="18"/>
        </w:rPr>
        <w:t xml:space="preserve">已经做的工作很少 </w:t>
      </w:r>
      <w:r>
        <w:rPr>
          <w:rFonts w:ascii="Times New Roman" w:hAnsi="Times New Roman" w:eastAsia="Times New Roman" w:cs="Times New Roman"/>
          <w:spacing w:val="-3"/>
          <w:sz w:val="18"/>
          <w:szCs w:val="18"/>
        </w:rPr>
        <w:t xml:space="preserve">38 </w:t>
      </w:r>
      <w:r>
        <w:rPr>
          <w:rFonts w:ascii="PingFang SC" w:hAnsi="PingFang SC" w:eastAsia="PingFang SC" w:cs="PingFang SC"/>
          <w:spacing w:val="-3"/>
          <w:sz w:val="18"/>
          <w:szCs w:val="18"/>
        </w:rPr>
        <w:t>定</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 xml:space="preserve">位 </w:t>
      </w:r>
      <w:r>
        <w:rPr>
          <w:rFonts w:ascii="Times New Roman" w:hAnsi="Times New Roman" w:eastAsia="Times New Roman" w:cs="Times New Roman"/>
          <w:spacing w:val="-4"/>
          <w:sz w:val="18"/>
          <w:szCs w:val="18"/>
        </w:rPr>
        <w:t>79,</w:t>
      </w:r>
      <w:r>
        <w:rPr>
          <w:rFonts w:ascii="Times New Roman" w:hAnsi="Times New Roman" w:eastAsia="Times New Roman" w:cs="Times New Roman"/>
          <w:spacing w:val="29"/>
          <w:sz w:val="18"/>
          <w:szCs w:val="18"/>
        </w:rPr>
        <w:t xml:space="preserve"> </w:t>
      </w:r>
      <w:r>
        <w:rPr>
          <w:rFonts w:ascii="Times New Roman" w:hAnsi="Times New Roman" w:eastAsia="Times New Roman" w:cs="Times New Roman"/>
          <w:spacing w:val="-4"/>
          <w:sz w:val="18"/>
          <w:szCs w:val="18"/>
        </w:rPr>
        <w:t xml:space="preserve">81 </w:t>
      </w:r>
      <w:r>
        <w:rPr>
          <w:rFonts w:ascii="PingFang SC" w:hAnsi="PingFang SC" w:eastAsia="PingFang SC" w:cs="PingFang SC"/>
          <w:spacing w:val="-4"/>
          <w:sz w:val="18"/>
          <w:szCs w:val="18"/>
        </w:rPr>
        <w:t xml:space="preserve">基于宽松 </w:t>
      </w:r>
      <w:r>
        <w:rPr>
          <w:rFonts w:ascii="Times New Roman" w:hAnsi="Times New Roman" w:eastAsia="Times New Roman" w:cs="Times New Roman"/>
          <w:spacing w:val="-4"/>
          <w:sz w:val="18"/>
          <w:szCs w:val="18"/>
        </w:rPr>
        <w:t xml:space="preserve">86 </w:t>
      </w:r>
      <w:r>
        <w:rPr>
          <w:rFonts w:ascii="PingFang SC" w:hAnsi="PingFang SC" w:eastAsia="PingFang SC" w:cs="PingFang SC"/>
          <w:spacing w:val="-4"/>
          <w:sz w:val="18"/>
          <w:szCs w:val="18"/>
        </w:rPr>
        <w:t xml:space="preserve">低 </w:t>
      </w:r>
      <w:r>
        <w:rPr>
          <w:rFonts w:ascii="Times New Roman" w:hAnsi="Times New Roman" w:eastAsia="Times New Roman" w:cs="Times New Roman"/>
          <w:spacing w:val="-4"/>
          <w:sz w:val="18"/>
          <w:szCs w:val="18"/>
        </w:rPr>
        <w:t>14</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4"/>
          <w:sz w:val="18"/>
          <w:szCs w:val="18"/>
        </w:rPr>
        <w:t xml:space="preserve">1 </w:t>
      </w:r>
      <w:r>
        <w:rPr>
          <w:rFonts w:ascii="PingFang SC" w:hAnsi="PingFang SC" w:eastAsia="PingFang SC" w:cs="PingFang SC"/>
          <w:spacing w:val="-4"/>
          <w:sz w:val="18"/>
          <w:szCs w:val="18"/>
        </w:rPr>
        <w:t xml:space="preserve">低成本 </w:t>
      </w:r>
      <w:r>
        <w:rPr>
          <w:rFonts w:ascii="Times New Roman" w:hAnsi="Times New Roman" w:eastAsia="Times New Roman" w:cs="Times New Roman"/>
          <w:spacing w:val="-4"/>
          <w:sz w:val="18"/>
          <w:szCs w:val="18"/>
        </w:rPr>
        <w:t>190</w:t>
      </w:r>
      <w:r>
        <w:rPr>
          <w:rFonts w:ascii="Times New Roman" w:hAnsi="Times New Roman" w:eastAsia="Times New Roman" w:cs="Times New Roman"/>
          <w:spacing w:val="22"/>
          <w:sz w:val="18"/>
          <w:szCs w:val="18"/>
        </w:rPr>
        <w:t xml:space="preserve"> </w:t>
      </w:r>
      <w:r>
        <w:rPr>
          <w:rFonts w:ascii="PingFang SC" w:hAnsi="PingFang SC" w:eastAsia="PingFang SC" w:cs="PingFang SC"/>
          <w:spacing w:val="-4"/>
          <w:sz w:val="18"/>
          <w:szCs w:val="18"/>
        </w:rPr>
        <w:t xml:space="preserve">更低 </w:t>
      </w:r>
      <w:r>
        <w:rPr>
          <w:rFonts w:ascii="Times New Roman" w:hAnsi="Times New Roman" w:eastAsia="Times New Roman" w:cs="Times New Roman"/>
          <w:spacing w:val="-4"/>
          <w:sz w:val="18"/>
          <w:szCs w:val="18"/>
        </w:rPr>
        <w:t>79,</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140</w:t>
      </w:r>
    </w:p>
    <w:p w14:paraId="2DFE6163">
      <w:pPr>
        <w:pStyle w:val="6"/>
        <w:spacing w:line="254" w:lineRule="auto"/>
      </w:pPr>
    </w:p>
    <w:p w14:paraId="09EB631E">
      <w:pPr>
        <w:pStyle w:val="6"/>
        <w:spacing w:line="254" w:lineRule="auto"/>
      </w:pPr>
    </w:p>
    <w:p w14:paraId="5D3A08A9">
      <w:pPr>
        <w:pStyle w:val="6"/>
        <w:spacing w:line="254" w:lineRule="auto"/>
      </w:pPr>
    </w:p>
    <w:p w14:paraId="0B216019">
      <w:pPr>
        <w:pStyle w:val="6"/>
        <w:spacing w:line="254" w:lineRule="auto"/>
      </w:pPr>
    </w:p>
    <w:p w14:paraId="0CC2C2A7">
      <w:pPr>
        <w:pStyle w:val="6"/>
        <w:spacing w:line="255" w:lineRule="auto"/>
      </w:pPr>
    </w:p>
    <w:p w14:paraId="1C43EA6E">
      <w:pPr>
        <w:pStyle w:val="6"/>
        <w:spacing w:line="255" w:lineRule="auto"/>
      </w:pPr>
    </w:p>
    <w:p w14:paraId="6416CF74">
      <w:pPr>
        <w:pStyle w:val="6"/>
        <w:spacing w:line="255" w:lineRule="auto"/>
      </w:pPr>
    </w:p>
    <w:p w14:paraId="7409976B">
      <w:pPr>
        <w:pStyle w:val="6"/>
        <w:spacing w:line="255" w:lineRule="auto"/>
      </w:pPr>
    </w:p>
    <w:p w14:paraId="698FBC94">
      <w:pPr>
        <w:pStyle w:val="6"/>
        <w:spacing w:line="255" w:lineRule="auto"/>
      </w:pPr>
    </w:p>
    <w:p w14:paraId="2EE6A928">
      <w:pPr>
        <w:pStyle w:val="6"/>
        <w:spacing w:line="255" w:lineRule="auto"/>
      </w:pPr>
    </w:p>
    <w:p w14:paraId="48F9CAE4">
      <w:pPr>
        <w:pStyle w:val="6"/>
        <w:spacing w:line="255" w:lineRule="auto"/>
      </w:pPr>
    </w:p>
    <w:p w14:paraId="1E35AF03">
      <w:pPr>
        <w:pStyle w:val="6"/>
        <w:spacing w:line="255" w:lineRule="auto"/>
      </w:pPr>
    </w:p>
    <w:p w14:paraId="2848BA20">
      <w:pPr>
        <w:pStyle w:val="6"/>
        <w:spacing w:line="255" w:lineRule="auto"/>
      </w:pPr>
    </w:p>
    <w:p w14:paraId="208F9394">
      <w:pPr>
        <w:pStyle w:val="6"/>
        <w:spacing w:line="255" w:lineRule="auto"/>
      </w:pPr>
    </w:p>
    <w:p w14:paraId="2599CA2E">
      <w:pPr>
        <w:pStyle w:val="6"/>
        <w:spacing w:line="255" w:lineRule="auto"/>
      </w:pPr>
    </w:p>
    <w:p w14:paraId="4E96FD56">
      <w:pPr>
        <w:spacing w:before="82" w:line="165" w:lineRule="auto"/>
        <w:ind w:right="1395"/>
        <w:jc w:val="both"/>
        <w:rPr>
          <w:rFonts w:ascii="Times New Roman" w:hAnsi="Times New Roman" w:eastAsia="Times New Roman" w:cs="Times New Roman"/>
          <w:sz w:val="18"/>
          <w:szCs w:val="18"/>
        </w:rPr>
      </w:pPr>
      <w:r>
        <w:rPr>
          <w:rFonts w:ascii="PingFang SC" w:hAnsi="PingFang SC" w:eastAsia="PingFang SC" w:cs="PingFang SC"/>
          <w:spacing w:val="-4"/>
          <w:sz w:val="18"/>
          <w:szCs w:val="18"/>
        </w:rPr>
        <w:t>主要</w:t>
      </w:r>
      <w:r>
        <w:rPr>
          <w:rFonts w:ascii="PingFang SC" w:hAnsi="PingFang SC" w:eastAsia="PingFang SC" w:cs="PingFang SC"/>
          <w:spacing w:val="51"/>
          <w:sz w:val="18"/>
          <w:szCs w:val="18"/>
        </w:rPr>
        <w:t xml:space="preserve"> </w:t>
      </w:r>
      <w:r>
        <w:rPr>
          <w:rFonts w:ascii="Times New Roman" w:hAnsi="Times New Roman" w:eastAsia="Times New Roman" w:cs="Times New Roman"/>
          <w:spacing w:val="-4"/>
          <w:sz w:val="18"/>
          <w:szCs w:val="18"/>
        </w:rPr>
        <w:t xml:space="preserve">141 </w:t>
      </w:r>
      <w:r>
        <w:rPr>
          <w:rFonts w:ascii="PingFang SC" w:hAnsi="PingFang SC" w:eastAsia="PingFang SC" w:cs="PingFang SC"/>
          <w:spacing w:val="-4"/>
          <w:sz w:val="18"/>
          <w:szCs w:val="18"/>
        </w:rPr>
        <w:t>维护</w:t>
      </w:r>
      <w:r>
        <w:rPr>
          <w:rFonts w:ascii="PingFang SC" w:hAnsi="PingFang SC" w:eastAsia="PingFang SC" w:cs="PingFang SC"/>
          <w:spacing w:val="41"/>
          <w:sz w:val="18"/>
          <w:szCs w:val="18"/>
        </w:rPr>
        <w:t xml:space="preserve"> </w:t>
      </w:r>
      <w:r>
        <w:rPr>
          <w:rFonts w:ascii="Times New Roman" w:hAnsi="Times New Roman" w:eastAsia="Times New Roman" w:cs="Times New Roman"/>
          <w:spacing w:val="-4"/>
          <w:sz w:val="18"/>
          <w:szCs w:val="18"/>
        </w:rPr>
        <w:t>81</w:t>
      </w:r>
      <w:r>
        <w:rPr>
          <w:rFonts w:ascii="Times New Roman" w:hAnsi="Times New Roman" w:eastAsia="Times New Roman" w:cs="Times New Roman"/>
          <w:spacing w:val="5"/>
          <w:sz w:val="18"/>
          <w:szCs w:val="18"/>
        </w:rPr>
        <w:t xml:space="preserve"> </w:t>
      </w:r>
      <w:r>
        <w:rPr>
          <w:rFonts w:ascii="PingFang SC" w:hAnsi="PingFang SC" w:eastAsia="PingFang SC" w:cs="PingFang SC"/>
          <w:spacing w:val="-4"/>
          <w:sz w:val="18"/>
          <w:szCs w:val="18"/>
        </w:rPr>
        <w:t>主</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要问题</w:t>
      </w:r>
      <w:r>
        <w:rPr>
          <w:rFonts w:ascii="PingFang SC" w:hAnsi="PingFang SC" w:eastAsia="PingFang SC" w:cs="PingFang SC"/>
          <w:spacing w:val="38"/>
          <w:w w:val="101"/>
          <w:sz w:val="18"/>
          <w:szCs w:val="18"/>
        </w:rPr>
        <w:t xml:space="preserve"> </w:t>
      </w:r>
      <w:r>
        <w:rPr>
          <w:rFonts w:ascii="Times New Roman" w:hAnsi="Times New Roman" w:eastAsia="Times New Roman" w:cs="Times New Roman"/>
          <w:spacing w:val="-2"/>
          <w:sz w:val="18"/>
          <w:szCs w:val="18"/>
        </w:rPr>
        <w:t xml:space="preserve">34 </w:t>
      </w:r>
      <w:r>
        <w:rPr>
          <w:rFonts w:ascii="PingFang SC" w:hAnsi="PingFang SC" w:eastAsia="PingFang SC" w:cs="PingFang SC"/>
          <w:spacing w:val="-2"/>
          <w:sz w:val="18"/>
          <w:szCs w:val="18"/>
        </w:rPr>
        <w:t>大多数</w:t>
      </w:r>
      <w:r>
        <w:rPr>
          <w:rFonts w:ascii="PingFang SC" w:hAnsi="PingFang SC" w:eastAsia="PingFang SC" w:cs="PingFang SC"/>
          <w:spacing w:val="37"/>
          <w:sz w:val="18"/>
          <w:szCs w:val="18"/>
        </w:rPr>
        <w:t xml:space="preserve"> </w:t>
      </w:r>
      <w:r>
        <w:rPr>
          <w:rFonts w:ascii="Times New Roman" w:hAnsi="Times New Roman" w:eastAsia="Times New Roman" w:cs="Times New Roman"/>
          <w:spacing w:val="-2"/>
          <w:sz w:val="18"/>
          <w:szCs w:val="18"/>
        </w:rPr>
        <w:t>77</w:t>
      </w:r>
      <w:r>
        <w:rPr>
          <w:rFonts w:ascii="Times New Roman" w:hAnsi="Times New Roman" w:eastAsia="Times New Roman" w:cs="Times New Roman"/>
          <w:sz w:val="18"/>
          <w:szCs w:val="18"/>
        </w:rPr>
        <w:t xml:space="preserve"> </w:t>
      </w:r>
      <w:r>
        <w:rPr>
          <w:rFonts w:ascii="PingFang SC" w:hAnsi="PingFang SC" w:eastAsia="PingFang SC" w:cs="PingFang SC"/>
          <w:spacing w:val="-1"/>
          <w:sz w:val="18"/>
          <w:szCs w:val="18"/>
        </w:rPr>
        <w:t>使其成为可能</w:t>
      </w:r>
      <w:r>
        <w:rPr>
          <w:rFonts w:ascii="PingFang SC" w:hAnsi="PingFang SC" w:eastAsia="PingFang SC" w:cs="PingFang SC"/>
          <w:spacing w:val="33"/>
          <w:w w:val="101"/>
          <w:sz w:val="18"/>
          <w:szCs w:val="18"/>
        </w:rPr>
        <w:t xml:space="preserve"> </w:t>
      </w:r>
      <w:r>
        <w:rPr>
          <w:rFonts w:ascii="Times New Roman" w:hAnsi="Times New Roman" w:eastAsia="Times New Roman" w:cs="Times New Roman"/>
          <w:spacing w:val="-1"/>
          <w:sz w:val="18"/>
          <w:szCs w:val="18"/>
        </w:rPr>
        <w:t>220</w:t>
      </w:r>
    </w:p>
    <w:p w14:paraId="4B2E2EF8">
      <w:pPr>
        <w:spacing w:line="165" w:lineRule="auto"/>
        <w:rPr>
          <w:rFonts w:ascii="Times New Roman" w:hAnsi="Times New Roman" w:eastAsia="Times New Roman" w:cs="Times New Roman"/>
          <w:sz w:val="18"/>
          <w:szCs w:val="18"/>
        </w:rPr>
        <w:sectPr>
          <w:type w:val="continuous"/>
          <w:pgSz w:w="8211" w:h="12387"/>
          <w:pgMar w:top="400" w:right="875" w:bottom="400" w:left="857" w:header="0" w:footer="0" w:gutter="0"/>
          <w:cols w:equalWidth="0" w:num="2">
            <w:col w:w="3323" w:space="100"/>
            <w:col w:w="3056"/>
          </w:cols>
        </w:sectPr>
      </w:pPr>
    </w:p>
    <w:p w14:paraId="425E663B">
      <w:pPr>
        <w:spacing w:line="110" w:lineRule="exact"/>
      </w:pPr>
    </w:p>
    <w:p w14:paraId="49255295">
      <w:pPr>
        <w:spacing w:line="110" w:lineRule="exact"/>
        <w:sectPr>
          <w:footerReference r:id="rId15" w:type="default"/>
          <w:pgSz w:w="8211" w:h="12387"/>
          <w:pgMar w:top="400" w:right="1231" w:bottom="1097" w:left="859" w:header="0" w:footer="849" w:gutter="0"/>
          <w:cols w:equalWidth="0" w:num="1">
            <w:col w:w="6120"/>
          </w:cols>
        </w:sectPr>
      </w:pPr>
    </w:p>
    <w:p w14:paraId="19BDF37C">
      <w:pPr>
        <w:spacing w:before="45" w:line="211" w:lineRule="auto"/>
        <w:ind w:left="15"/>
        <w:rPr>
          <w:rFonts w:ascii="PingFang SC" w:hAnsi="PingFang SC" w:eastAsia="PingFang SC" w:cs="PingFang SC"/>
          <w:sz w:val="18"/>
          <w:szCs w:val="18"/>
        </w:rPr>
      </w:pPr>
      <w:r>
        <w:rPr>
          <w:rFonts w:ascii="Times New Roman" w:hAnsi="Times New Roman" w:eastAsia="Times New Roman" w:cs="Times New Roman"/>
          <w:spacing w:val="8"/>
          <w:sz w:val="18"/>
          <w:szCs w:val="18"/>
        </w:rPr>
        <w:t>252</w:t>
      </w:r>
      <w:r>
        <w:rPr>
          <w:rFonts w:ascii="Times New Roman" w:hAnsi="Times New Roman" w:eastAsia="Times New Roman" w:cs="Times New Roman"/>
          <w:spacing w:val="2"/>
          <w:sz w:val="18"/>
          <w:szCs w:val="18"/>
        </w:rPr>
        <w:t xml:space="preserve">     </w:t>
      </w:r>
      <w:r>
        <w:rPr>
          <w:rFonts w:ascii="PingFang SC" w:hAnsi="PingFang SC" w:eastAsia="PingFang SC" w:cs="PingFang SC"/>
          <w:b/>
          <w:bCs/>
          <w:spacing w:val="8"/>
          <w:sz w:val="18"/>
          <w:szCs w:val="18"/>
        </w:rPr>
        <w:t>Sc</w:t>
      </w:r>
      <w:r>
        <w:rPr>
          <w:rFonts w:ascii="PingFang SC" w:hAnsi="PingFang SC" w:eastAsia="PingFang SC" w:cs="PingFang SC"/>
          <w:spacing w:val="-20"/>
          <w:sz w:val="18"/>
          <w:szCs w:val="18"/>
        </w:rPr>
        <w:t xml:space="preserve"> </w:t>
      </w:r>
      <w:r>
        <w:rPr>
          <w:rFonts w:ascii="PingFang SC" w:hAnsi="PingFang SC" w:eastAsia="PingFang SC" w:cs="PingFang SC"/>
          <w:b/>
          <w:bCs/>
          <w:spacing w:val="8"/>
          <w:sz w:val="18"/>
          <w:szCs w:val="18"/>
        </w:rPr>
        <w:t>ience</w:t>
      </w:r>
      <w:r>
        <w:rPr>
          <w:rFonts w:ascii="PingFang SC" w:hAnsi="PingFang SC" w:eastAsia="PingFang SC" w:cs="PingFang SC"/>
          <w:spacing w:val="5"/>
          <w:sz w:val="18"/>
          <w:szCs w:val="18"/>
        </w:rPr>
        <w:t xml:space="preserve">  </w:t>
      </w:r>
      <w:r>
        <w:rPr>
          <w:rFonts w:ascii="PingFang SC" w:hAnsi="PingFang SC" w:eastAsia="PingFang SC" w:cs="PingFang SC"/>
          <w:b/>
          <w:bCs/>
          <w:spacing w:val="8"/>
          <w:sz w:val="18"/>
          <w:szCs w:val="18"/>
        </w:rPr>
        <w:t>Research</w:t>
      </w:r>
      <w:r>
        <w:rPr>
          <w:rFonts w:ascii="PingFang SC" w:hAnsi="PingFang SC" w:eastAsia="PingFang SC" w:cs="PingFang SC"/>
          <w:spacing w:val="5"/>
          <w:sz w:val="18"/>
          <w:szCs w:val="18"/>
        </w:rPr>
        <w:t xml:space="preserve">  </w:t>
      </w:r>
      <w:r>
        <w:rPr>
          <w:rFonts w:ascii="PingFang SC" w:hAnsi="PingFang SC" w:eastAsia="PingFang SC" w:cs="PingFang SC"/>
          <w:b/>
          <w:bCs/>
          <w:spacing w:val="8"/>
          <w:sz w:val="18"/>
          <w:szCs w:val="18"/>
        </w:rPr>
        <w:t>Wr</w:t>
      </w:r>
      <w:r>
        <w:rPr>
          <w:rFonts w:ascii="PingFang SC" w:hAnsi="PingFang SC" w:eastAsia="PingFang SC" w:cs="PingFang SC"/>
          <w:spacing w:val="-21"/>
          <w:sz w:val="18"/>
          <w:szCs w:val="18"/>
        </w:rPr>
        <w:t xml:space="preserve"> </w:t>
      </w:r>
      <w:r>
        <w:rPr>
          <w:rFonts w:ascii="PingFang SC" w:hAnsi="PingFang SC" w:eastAsia="PingFang SC" w:cs="PingFang SC"/>
          <w:b/>
          <w:bCs/>
          <w:spacing w:val="8"/>
          <w:sz w:val="18"/>
          <w:szCs w:val="18"/>
        </w:rPr>
        <w:t>iting</w:t>
      </w:r>
    </w:p>
    <w:p w14:paraId="3B64EFC5">
      <w:pPr>
        <w:pStyle w:val="6"/>
        <w:spacing w:line="268" w:lineRule="auto"/>
      </w:pPr>
    </w:p>
    <w:p w14:paraId="210E81B2">
      <w:pPr>
        <w:spacing w:before="82" w:line="212" w:lineRule="exact"/>
        <w:ind w:left="1"/>
        <w:rPr>
          <w:rFonts w:ascii="Times New Roman" w:hAnsi="Times New Roman" w:eastAsia="Times New Roman" w:cs="Times New Roman"/>
          <w:sz w:val="18"/>
          <w:szCs w:val="18"/>
        </w:rPr>
      </w:pPr>
      <w:r>
        <w:rPr>
          <w:rFonts w:ascii="PingFang SC" w:hAnsi="PingFang SC" w:eastAsia="PingFang SC" w:cs="PingFang SC"/>
          <w:spacing w:val="-2"/>
          <w:position w:val="2"/>
          <w:sz w:val="18"/>
          <w:szCs w:val="18"/>
        </w:rPr>
        <w:t>设法</w:t>
      </w:r>
      <w:r>
        <w:rPr>
          <w:rFonts w:ascii="PingFang SC" w:hAnsi="PingFang SC" w:eastAsia="PingFang SC" w:cs="PingFang SC"/>
          <w:spacing w:val="-9"/>
          <w:position w:val="2"/>
          <w:sz w:val="18"/>
          <w:szCs w:val="18"/>
        </w:rPr>
        <w:t xml:space="preserve"> </w:t>
      </w:r>
      <w:r>
        <w:rPr>
          <w:rFonts w:ascii="Times New Roman" w:hAnsi="Times New Roman" w:eastAsia="Times New Roman" w:cs="Times New Roman"/>
          <w:spacing w:val="-2"/>
          <w:position w:val="2"/>
          <w:sz w:val="18"/>
          <w:szCs w:val="18"/>
        </w:rPr>
        <w:t xml:space="preserve">40 </w:t>
      </w:r>
      <w:r>
        <w:rPr>
          <w:rFonts w:ascii="PingFang SC" w:hAnsi="PingFang SC" w:eastAsia="PingFang SC" w:cs="PingFang SC"/>
          <w:spacing w:val="-2"/>
          <w:position w:val="2"/>
          <w:sz w:val="18"/>
          <w:szCs w:val="18"/>
        </w:rPr>
        <w:t xml:space="preserve">许多 </w:t>
      </w:r>
      <w:r>
        <w:rPr>
          <w:rFonts w:ascii="Times New Roman" w:hAnsi="Times New Roman" w:eastAsia="Times New Roman" w:cs="Times New Roman"/>
          <w:spacing w:val="-2"/>
          <w:position w:val="2"/>
          <w:sz w:val="18"/>
          <w:szCs w:val="18"/>
        </w:rPr>
        <w:t xml:space="preserve">34, 77 </w:t>
      </w:r>
      <w:r>
        <w:rPr>
          <w:rFonts w:ascii="PingFang SC" w:hAnsi="PingFang SC" w:eastAsia="PingFang SC" w:cs="PingFang SC"/>
          <w:spacing w:val="-2"/>
          <w:position w:val="2"/>
          <w:sz w:val="18"/>
          <w:szCs w:val="18"/>
        </w:rPr>
        <w:t xml:space="preserve">边际 </w:t>
      </w:r>
      <w:r>
        <w:rPr>
          <w:rFonts w:ascii="Times New Roman" w:hAnsi="Times New Roman" w:eastAsia="Times New Roman" w:cs="Times New Roman"/>
          <w:spacing w:val="-2"/>
          <w:position w:val="2"/>
          <w:sz w:val="18"/>
          <w:szCs w:val="18"/>
        </w:rPr>
        <w:t>79</w:t>
      </w:r>
    </w:p>
    <w:p w14:paraId="7E0697DA">
      <w:pPr>
        <w:spacing w:before="10" w:line="186" w:lineRule="auto"/>
        <w:ind w:right="1027"/>
        <w:rPr>
          <w:rFonts w:ascii="PingFang SC" w:hAnsi="PingFang SC" w:eastAsia="PingFang SC" w:cs="PingFang SC"/>
          <w:sz w:val="18"/>
          <w:szCs w:val="18"/>
        </w:rPr>
      </w:pPr>
      <w:r>
        <w:rPr>
          <w:rFonts w:ascii="PingFang SC" w:hAnsi="PingFang SC" w:eastAsia="PingFang SC" w:cs="PingFang SC"/>
          <w:spacing w:val="-2"/>
          <w:sz w:val="18"/>
          <w:szCs w:val="18"/>
        </w:rPr>
        <w:t xml:space="preserve">边际的 </w:t>
      </w:r>
      <w:r>
        <w:rPr>
          <w:rFonts w:ascii="Times New Roman" w:hAnsi="Times New Roman" w:eastAsia="Times New Roman" w:cs="Times New Roman"/>
          <w:spacing w:val="-2"/>
          <w:sz w:val="18"/>
          <w:szCs w:val="18"/>
        </w:rPr>
        <w:t xml:space="preserve">105 </w:t>
      </w:r>
      <w:r>
        <w:rPr>
          <w:rFonts w:ascii="PingFang SC" w:hAnsi="PingFang SC" w:eastAsia="PingFang SC" w:cs="PingFang SC"/>
          <w:spacing w:val="-2"/>
          <w:sz w:val="18"/>
          <w:szCs w:val="18"/>
        </w:rPr>
        <w:t>边际上（更高</w:t>
      </w:r>
      <w:r>
        <w:rPr>
          <w:rFonts w:ascii="Times New Roman" w:hAnsi="Times New Roman" w:eastAsia="Times New Roman" w:cs="Times New Roman"/>
          <w:spacing w:val="-2"/>
          <w:sz w:val="18"/>
          <w:szCs w:val="18"/>
        </w:rPr>
        <w:t>/</w:t>
      </w:r>
      <w:r>
        <w:rPr>
          <w:rFonts w:ascii="PingFang SC" w:hAnsi="PingFang SC" w:eastAsia="PingFang SC" w:cs="PingFang SC"/>
          <w:spacing w:val="-2"/>
          <w:sz w:val="18"/>
          <w:szCs w:val="18"/>
        </w:rPr>
        <w:t>更</w:t>
      </w:r>
      <w:r>
        <w:rPr>
          <w:rFonts w:ascii="PingFang SC" w:hAnsi="PingFang SC" w:eastAsia="PingFang SC" w:cs="PingFang SC"/>
          <w:spacing w:val="5"/>
          <w:sz w:val="18"/>
          <w:szCs w:val="18"/>
        </w:rPr>
        <w:t xml:space="preserve">  </w:t>
      </w:r>
      <w:r>
        <w:rPr>
          <w:rFonts w:ascii="PingFang SC" w:hAnsi="PingFang SC" w:eastAsia="PingFang SC" w:cs="PingFang SC"/>
          <w:spacing w:val="-4"/>
          <w:sz w:val="18"/>
          <w:szCs w:val="18"/>
        </w:rPr>
        <w:t xml:space="preserve">低） </w:t>
      </w:r>
      <w:r>
        <w:rPr>
          <w:rFonts w:ascii="Times New Roman" w:hAnsi="Times New Roman" w:eastAsia="Times New Roman" w:cs="Times New Roman"/>
          <w:spacing w:val="-4"/>
          <w:sz w:val="18"/>
          <w:szCs w:val="18"/>
        </w:rPr>
        <w:t xml:space="preserve">105 </w:t>
      </w:r>
      <w:r>
        <w:rPr>
          <w:rFonts w:ascii="PingFang SC" w:hAnsi="PingFang SC" w:eastAsia="PingFang SC" w:cs="PingFang SC"/>
          <w:spacing w:val="-4"/>
          <w:sz w:val="18"/>
          <w:szCs w:val="18"/>
        </w:rPr>
        <w:t xml:space="preserve">标记 </w:t>
      </w:r>
      <w:r>
        <w:rPr>
          <w:rFonts w:ascii="Times New Roman" w:hAnsi="Times New Roman" w:eastAsia="Times New Roman" w:cs="Times New Roman"/>
          <w:spacing w:val="-4"/>
          <w:sz w:val="18"/>
          <w:szCs w:val="18"/>
        </w:rPr>
        <w:t>105,</w:t>
      </w:r>
      <w:r>
        <w:rPr>
          <w:rFonts w:ascii="Times New Roman" w:hAnsi="Times New Roman" w:eastAsia="Times New Roman" w:cs="Times New Roman"/>
          <w:spacing w:val="31"/>
          <w:sz w:val="18"/>
          <w:szCs w:val="18"/>
        </w:rPr>
        <w:t xml:space="preserve"> </w:t>
      </w:r>
      <w:r>
        <w:rPr>
          <w:rFonts w:ascii="Times New Roman" w:hAnsi="Times New Roman" w:eastAsia="Times New Roman" w:cs="Times New Roman"/>
          <w:spacing w:val="-4"/>
          <w:sz w:val="18"/>
          <w:szCs w:val="18"/>
        </w:rPr>
        <w:t>141</w:t>
      </w:r>
      <w:r>
        <w:rPr>
          <w:rFonts w:ascii="Times New Roman" w:hAnsi="Times New Roman" w:eastAsia="Times New Roman" w:cs="Times New Roman"/>
          <w:spacing w:val="9"/>
          <w:sz w:val="18"/>
          <w:szCs w:val="18"/>
        </w:rPr>
        <w:t xml:space="preserve"> </w:t>
      </w:r>
      <w:r>
        <w:rPr>
          <w:rFonts w:ascii="PingFang SC" w:hAnsi="PingFang SC" w:eastAsia="PingFang SC" w:cs="PingFang SC"/>
          <w:spacing w:val="-4"/>
          <w:sz w:val="18"/>
          <w:szCs w:val="18"/>
        </w:rPr>
        <w:t>显著</w:t>
      </w:r>
      <w:r>
        <w:rPr>
          <w:rFonts w:ascii="PingFang SC" w:hAnsi="PingFang SC" w:eastAsia="PingFang SC" w:cs="PingFang SC"/>
          <w:sz w:val="18"/>
          <w:szCs w:val="18"/>
        </w:rPr>
        <w:t xml:space="preserve">   </w:t>
      </w:r>
      <w:r>
        <w:rPr>
          <w:rFonts w:ascii="PingFang SC" w:hAnsi="PingFang SC" w:eastAsia="PingFang SC" w:cs="PingFang SC"/>
          <w:spacing w:val="-5"/>
          <w:sz w:val="18"/>
          <w:szCs w:val="18"/>
        </w:rPr>
        <w:t xml:space="preserve">地 </w:t>
      </w:r>
      <w:r>
        <w:rPr>
          <w:rFonts w:ascii="Times New Roman" w:hAnsi="Times New Roman" w:eastAsia="Times New Roman" w:cs="Times New Roman"/>
          <w:spacing w:val="-5"/>
          <w:sz w:val="18"/>
          <w:szCs w:val="18"/>
        </w:rPr>
        <w:t>105</w:t>
      </w:r>
      <w:r>
        <w:rPr>
          <w:rFonts w:ascii="Times New Roman" w:hAnsi="Times New Roman" w:eastAsia="Times New Roman" w:cs="Times New Roman"/>
          <w:spacing w:val="16"/>
          <w:sz w:val="18"/>
          <w:szCs w:val="18"/>
        </w:rPr>
        <w:t xml:space="preserve"> </w:t>
      </w:r>
      <w:r>
        <w:rPr>
          <w:rFonts w:ascii="PingFang SC" w:hAnsi="PingFang SC" w:eastAsia="PingFang SC" w:cs="PingFang SC"/>
          <w:spacing w:val="-5"/>
          <w:sz w:val="18"/>
          <w:szCs w:val="18"/>
        </w:rPr>
        <w:t xml:space="preserve">匹配 </w:t>
      </w:r>
      <w:r>
        <w:rPr>
          <w:rFonts w:ascii="Times New Roman" w:hAnsi="Times New Roman" w:eastAsia="Times New Roman" w:cs="Times New Roman"/>
          <w:spacing w:val="-5"/>
          <w:sz w:val="18"/>
          <w:szCs w:val="18"/>
        </w:rPr>
        <w:t>140,</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5"/>
          <w:sz w:val="18"/>
          <w:szCs w:val="18"/>
        </w:rPr>
        <w:t>143</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5"/>
          <w:sz w:val="18"/>
          <w:szCs w:val="18"/>
        </w:rPr>
        <w:t>可能</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5"/>
          <w:sz w:val="18"/>
          <w:szCs w:val="18"/>
        </w:rPr>
        <w:t>160</w:t>
      </w:r>
      <w:r>
        <w:rPr>
          <w:rFonts w:ascii="Times New Roman" w:hAnsi="Times New Roman" w:eastAsia="Times New Roman" w:cs="Times New Roman"/>
          <w:sz w:val="18"/>
          <w:szCs w:val="18"/>
        </w:rPr>
        <w:t xml:space="preserve"> </w:t>
      </w:r>
      <w:r>
        <w:rPr>
          <w:rFonts w:ascii="PingFang SC" w:hAnsi="PingFang SC" w:eastAsia="PingFang SC" w:cs="PingFang SC"/>
          <w:spacing w:val="-3"/>
          <w:sz w:val="18"/>
          <w:szCs w:val="18"/>
        </w:rPr>
        <w:t xml:space="preserve">材料 </w:t>
      </w:r>
      <w:r>
        <w:rPr>
          <w:rFonts w:ascii="Times New Roman" w:hAnsi="Times New Roman" w:eastAsia="Times New Roman" w:cs="Times New Roman"/>
          <w:spacing w:val="-3"/>
          <w:sz w:val="18"/>
          <w:szCs w:val="18"/>
        </w:rPr>
        <w:t xml:space="preserve">77 </w:t>
      </w:r>
      <w:r>
        <w:rPr>
          <w:rFonts w:ascii="PingFang SC" w:hAnsi="PingFang SC" w:eastAsia="PingFang SC" w:cs="PingFang SC"/>
          <w:spacing w:val="-3"/>
          <w:sz w:val="18"/>
          <w:szCs w:val="18"/>
        </w:rPr>
        <w:t xml:space="preserve">最大化 </w:t>
      </w:r>
      <w:r>
        <w:rPr>
          <w:rFonts w:ascii="Times New Roman" w:hAnsi="Times New Roman" w:eastAsia="Times New Roman" w:cs="Times New Roman"/>
          <w:spacing w:val="-3"/>
          <w:sz w:val="18"/>
          <w:szCs w:val="18"/>
        </w:rPr>
        <w:t xml:space="preserve">81 </w:t>
      </w:r>
      <w:r>
        <w:rPr>
          <w:rFonts w:ascii="PingFang SC" w:hAnsi="PingFang SC" w:eastAsia="PingFang SC" w:cs="PingFang SC"/>
          <w:spacing w:val="-3"/>
          <w:sz w:val="18"/>
          <w:szCs w:val="18"/>
        </w:rPr>
        <w:t>意味（那</w:t>
      </w:r>
      <w:r>
        <w:rPr>
          <w:rFonts w:ascii="PingFang SC" w:hAnsi="PingFang SC" w:eastAsia="PingFang SC" w:cs="PingFang SC"/>
          <w:spacing w:val="5"/>
          <w:sz w:val="18"/>
          <w:szCs w:val="18"/>
        </w:rPr>
        <w:t xml:space="preserve">   </w:t>
      </w:r>
      <w:r>
        <w:rPr>
          <w:rFonts w:ascii="PingFang SC" w:hAnsi="PingFang SC" w:eastAsia="PingFang SC" w:cs="PingFang SC"/>
          <w:spacing w:val="-2"/>
          <w:sz w:val="18"/>
          <w:szCs w:val="18"/>
        </w:rPr>
        <w:t xml:space="preserve">)   </w:t>
      </w:r>
      <w:r>
        <w:rPr>
          <w:rFonts w:ascii="Times New Roman" w:hAnsi="Times New Roman" w:eastAsia="Times New Roman" w:cs="Times New Roman"/>
          <w:spacing w:val="-2"/>
          <w:sz w:val="18"/>
          <w:szCs w:val="18"/>
        </w:rPr>
        <w:t>148, 220</w:t>
      </w:r>
      <w:r>
        <w:rPr>
          <w:rFonts w:ascii="Times New Roman" w:hAnsi="Times New Roman" w:eastAsia="Times New Roman" w:cs="Times New Roman"/>
          <w:spacing w:val="8"/>
          <w:sz w:val="18"/>
          <w:szCs w:val="18"/>
        </w:rPr>
        <w:t xml:space="preserve"> </w:t>
      </w:r>
      <w:r>
        <w:rPr>
          <w:rFonts w:ascii="PingFang SC" w:hAnsi="PingFang SC" w:eastAsia="PingFang SC" w:cs="PingFang SC"/>
          <w:spacing w:val="-2"/>
          <w:sz w:val="18"/>
          <w:szCs w:val="18"/>
        </w:rPr>
        <w:t xml:space="preserve">无意义 </w:t>
      </w:r>
      <w:r>
        <w:rPr>
          <w:rFonts w:ascii="Times New Roman" w:hAnsi="Times New Roman" w:eastAsia="Times New Roman" w:cs="Times New Roman"/>
          <w:spacing w:val="-2"/>
          <w:sz w:val="18"/>
          <w:szCs w:val="18"/>
        </w:rPr>
        <w:t xml:space="preserve">38 </w:t>
      </w:r>
      <w:r>
        <w:rPr>
          <w:rFonts w:ascii="PingFang SC" w:hAnsi="PingFang SC" w:eastAsia="PingFang SC" w:cs="PingFang SC"/>
          <w:spacing w:val="-2"/>
          <w:sz w:val="18"/>
          <w:szCs w:val="18"/>
        </w:rPr>
        <w:t>与此同</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时 </w:t>
      </w:r>
      <w:r>
        <w:rPr>
          <w:rFonts w:ascii="Times New Roman" w:hAnsi="Times New Roman" w:eastAsia="Times New Roman" w:cs="Times New Roman"/>
          <w:spacing w:val="-3"/>
          <w:sz w:val="18"/>
          <w:szCs w:val="18"/>
        </w:rPr>
        <w:t xml:space="preserve">99 </w:t>
      </w:r>
      <w:r>
        <w:rPr>
          <w:rFonts w:ascii="PingFang SC" w:hAnsi="PingFang SC" w:eastAsia="PingFang SC" w:cs="PingFang SC"/>
          <w:spacing w:val="-3"/>
          <w:sz w:val="18"/>
          <w:szCs w:val="18"/>
        </w:rPr>
        <w:t xml:space="preserve">可测量的 </w:t>
      </w:r>
      <w:r>
        <w:rPr>
          <w:rFonts w:ascii="Times New Roman" w:hAnsi="Times New Roman" w:eastAsia="Times New Roman" w:cs="Times New Roman"/>
          <w:spacing w:val="-3"/>
          <w:sz w:val="18"/>
          <w:szCs w:val="18"/>
        </w:rPr>
        <w:t xml:space="preserve">141 </w:t>
      </w:r>
      <w:r>
        <w:rPr>
          <w:rFonts w:ascii="PingFang SC" w:hAnsi="PingFang SC" w:eastAsia="PingFang SC" w:cs="PingFang SC"/>
          <w:spacing w:val="-3"/>
          <w:sz w:val="18"/>
          <w:szCs w:val="18"/>
        </w:rPr>
        <w:t xml:space="preserve">测量 </w:t>
      </w:r>
      <w:r>
        <w:rPr>
          <w:rFonts w:ascii="Times New Roman" w:hAnsi="Times New Roman" w:eastAsia="Times New Roman" w:cs="Times New Roman"/>
          <w:spacing w:val="-3"/>
          <w:sz w:val="18"/>
          <w:szCs w:val="18"/>
        </w:rPr>
        <w:t>36,</w:t>
      </w:r>
      <w:r>
        <w:rPr>
          <w:rFonts w:ascii="Times New Roman" w:hAnsi="Times New Roman" w:eastAsia="Times New Roman" w:cs="Times New Roman"/>
          <w:spacing w:val="12"/>
          <w:sz w:val="18"/>
          <w:szCs w:val="18"/>
        </w:rPr>
        <w:t xml:space="preserve"> </w:t>
      </w:r>
      <w:r>
        <w:rPr>
          <w:rFonts w:ascii="Times New Roman" w:hAnsi="Times New Roman" w:eastAsia="Times New Roman" w:cs="Times New Roman"/>
          <w:spacing w:val="-3"/>
          <w:sz w:val="18"/>
          <w:szCs w:val="18"/>
        </w:rPr>
        <w:t>8</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4"/>
          <w:sz w:val="18"/>
          <w:szCs w:val="18"/>
        </w:rPr>
        <w:t xml:space="preserve">1, 219 </w:t>
      </w:r>
      <w:r>
        <w:rPr>
          <w:rFonts w:ascii="PingFang SC" w:hAnsi="PingFang SC" w:eastAsia="PingFang SC" w:cs="PingFang SC"/>
          <w:spacing w:val="-4"/>
          <w:sz w:val="18"/>
          <w:szCs w:val="18"/>
        </w:rPr>
        <w:t>可能</w:t>
      </w:r>
      <w:r>
        <w:rPr>
          <w:rFonts w:ascii="PingFang SC" w:hAnsi="PingFang SC" w:eastAsia="PingFang SC" w:cs="PingFang SC"/>
          <w:spacing w:val="20"/>
          <w:w w:val="101"/>
          <w:sz w:val="18"/>
          <w:szCs w:val="18"/>
        </w:rPr>
        <w:t xml:space="preserve"> </w:t>
      </w:r>
      <w:r>
        <w:rPr>
          <w:rFonts w:ascii="Times New Roman" w:hAnsi="Times New Roman" w:eastAsia="Times New Roman" w:cs="Times New Roman"/>
          <w:spacing w:val="-4"/>
          <w:sz w:val="18"/>
          <w:szCs w:val="18"/>
        </w:rPr>
        <w:t>160</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4"/>
          <w:sz w:val="18"/>
          <w:szCs w:val="18"/>
        </w:rPr>
        <w:t>温和的</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4"/>
          <w:sz w:val="18"/>
          <w:szCs w:val="18"/>
        </w:rPr>
        <w:t>141</w:t>
      </w:r>
      <w:r>
        <w:rPr>
          <w:rFonts w:ascii="Times New Roman" w:hAnsi="Times New Roman" w:eastAsia="Times New Roman" w:cs="Times New Roman"/>
          <w:spacing w:val="7"/>
          <w:sz w:val="18"/>
          <w:szCs w:val="18"/>
        </w:rPr>
        <w:t xml:space="preserve"> </w:t>
      </w:r>
      <w:r>
        <w:rPr>
          <w:rFonts w:ascii="PingFang SC" w:hAnsi="PingFang SC" w:eastAsia="PingFang SC" w:cs="PingFang SC"/>
          <w:spacing w:val="-4"/>
          <w:sz w:val="18"/>
          <w:szCs w:val="18"/>
        </w:rPr>
        <w:t>最</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小的 </w:t>
      </w:r>
      <w:r>
        <w:rPr>
          <w:rFonts w:ascii="Times New Roman" w:hAnsi="Times New Roman" w:eastAsia="Times New Roman" w:cs="Times New Roman"/>
          <w:spacing w:val="-3"/>
          <w:sz w:val="18"/>
          <w:szCs w:val="18"/>
        </w:rPr>
        <w:t xml:space="preserve">141 </w:t>
      </w:r>
      <w:r>
        <w:rPr>
          <w:rFonts w:ascii="PingFang SC" w:hAnsi="PingFang SC" w:eastAsia="PingFang SC" w:cs="PingFang SC"/>
          <w:spacing w:val="-3"/>
          <w:sz w:val="18"/>
          <w:szCs w:val="18"/>
        </w:rPr>
        <w:t>最小化</w:t>
      </w:r>
      <w:r>
        <w:rPr>
          <w:rFonts w:ascii="PingFang SC" w:hAnsi="PingFang SC" w:eastAsia="PingFang SC" w:cs="PingFang SC"/>
          <w:spacing w:val="-9"/>
          <w:sz w:val="18"/>
          <w:szCs w:val="18"/>
        </w:rPr>
        <w:t xml:space="preserve"> </w:t>
      </w:r>
      <w:r>
        <w:rPr>
          <w:rFonts w:ascii="Times New Roman" w:hAnsi="Times New Roman" w:eastAsia="Times New Roman" w:cs="Times New Roman"/>
          <w:spacing w:val="-3"/>
          <w:sz w:val="18"/>
          <w:szCs w:val="18"/>
        </w:rPr>
        <w:t>40,</w:t>
      </w:r>
      <w:r>
        <w:rPr>
          <w:rFonts w:ascii="Times New Roman" w:hAnsi="Times New Roman" w:eastAsia="Times New Roman" w:cs="Times New Roman"/>
          <w:spacing w:val="11"/>
          <w:w w:val="101"/>
          <w:sz w:val="18"/>
          <w:szCs w:val="18"/>
        </w:rPr>
        <w:t xml:space="preserve"> </w:t>
      </w:r>
      <w:r>
        <w:rPr>
          <w:rFonts w:ascii="Times New Roman" w:hAnsi="Times New Roman" w:eastAsia="Times New Roman" w:cs="Times New Roman"/>
          <w:spacing w:val="-3"/>
          <w:sz w:val="18"/>
          <w:szCs w:val="18"/>
        </w:rPr>
        <w:t>81,</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3"/>
          <w:sz w:val="18"/>
          <w:szCs w:val="18"/>
        </w:rPr>
        <w:t>83</w:t>
      </w:r>
      <w:r>
        <w:rPr>
          <w:rFonts w:ascii="Times New Roman" w:hAnsi="Times New Roman" w:eastAsia="Times New Roman" w:cs="Times New Roman"/>
          <w:spacing w:val="7"/>
          <w:sz w:val="18"/>
          <w:szCs w:val="18"/>
        </w:rPr>
        <w:t xml:space="preserve"> </w:t>
      </w:r>
      <w:r>
        <w:rPr>
          <w:rFonts w:ascii="PingFang SC" w:hAnsi="PingFang SC" w:eastAsia="PingFang SC" w:cs="PingFang SC"/>
          <w:spacing w:val="-3"/>
          <w:sz w:val="18"/>
          <w:szCs w:val="18"/>
        </w:rPr>
        <w:t>小</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 xml:space="preserve">缺口 </w:t>
      </w:r>
      <w:r>
        <w:rPr>
          <w:rFonts w:ascii="Times New Roman" w:hAnsi="Times New Roman" w:eastAsia="Times New Roman" w:cs="Times New Roman"/>
          <w:spacing w:val="-4"/>
          <w:sz w:val="18"/>
          <w:szCs w:val="18"/>
        </w:rPr>
        <w:t xml:space="preserve">144 </w:t>
      </w:r>
      <w:r>
        <w:rPr>
          <w:rFonts w:ascii="PingFang SC" w:hAnsi="PingFang SC" w:eastAsia="PingFang SC" w:cs="PingFang SC"/>
          <w:spacing w:val="-4"/>
          <w:sz w:val="18"/>
          <w:szCs w:val="18"/>
        </w:rPr>
        <w:t>镜子</w:t>
      </w:r>
      <w:r>
        <w:rPr>
          <w:rFonts w:ascii="PingFang SC" w:hAnsi="PingFang SC" w:eastAsia="PingFang SC" w:cs="PingFang SC"/>
          <w:spacing w:val="20"/>
          <w:sz w:val="18"/>
          <w:szCs w:val="18"/>
        </w:rPr>
        <w:t xml:space="preserve"> </w:t>
      </w:r>
      <w:r>
        <w:rPr>
          <w:rFonts w:ascii="Times New Roman" w:hAnsi="Times New Roman" w:eastAsia="Times New Roman" w:cs="Times New Roman"/>
          <w:spacing w:val="-4"/>
          <w:sz w:val="18"/>
          <w:szCs w:val="18"/>
        </w:rPr>
        <w:t>188</w:t>
      </w:r>
      <w:r>
        <w:rPr>
          <w:rFonts w:ascii="Times New Roman" w:hAnsi="Times New Roman" w:eastAsia="Times New Roman" w:cs="Times New Roman"/>
          <w:spacing w:val="5"/>
          <w:sz w:val="18"/>
          <w:szCs w:val="18"/>
        </w:rPr>
        <w:t xml:space="preserve"> </w:t>
      </w:r>
      <w:r>
        <w:rPr>
          <w:rFonts w:ascii="PingFang SC" w:hAnsi="PingFang SC" w:eastAsia="PingFang SC" w:cs="PingFang SC"/>
          <w:spacing w:val="-4"/>
          <w:sz w:val="18"/>
          <w:szCs w:val="18"/>
        </w:rPr>
        <w:t xml:space="preserve">误算 </w:t>
      </w:r>
      <w:r>
        <w:rPr>
          <w:rFonts w:ascii="Times New Roman" w:hAnsi="Times New Roman" w:eastAsia="Times New Roman" w:cs="Times New Roman"/>
          <w:spacing w:val="-4"/>
          <w:sz w:val="18"/>
          <w:szCs w:val="18"/>
        </w:rPr>
        <w:t xml:space="preserve">38 </w:t>
      </w:r>
      <w:r>
        <w:rPr>
          <w:rFonts w:ascii="PingFang SC" w:hAnsi="PingFang SC" w:eastAsia="PingFang SC" w:cs="PingFang SC"/>
          <w:spacing w:val="-4"/>
          <w:sz w:val="18"/>
          <w:szCs w:val="18"/>
        </w:rPr>
        <w:t>误</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判 </w:t>
      </w:r>
      <w:r>
        <w:rPr>
          <w:rFonts w:ascii="Times New Roman" w:hAnsi="Times New Roman" w:eastAsia="Times New Roman" w:cs="Times New Roman"/>
          <w:spacing w:val="-3"/>
          <w:sz w:val="18"/>
          <w:szCs w:val="18"/>
        </w:rPr>
        <w:t xml:space="preserve">38 </w:t>
      </w:r>
      <w:r>
        <w:rPr>
          <w:rFonts w:ascii="PingFang SC" w:hAnsi="PingFang SC" w:eastAsia="PingFang SC" w:cs="PingFang SC"/>
          <w:spacing w:val="-3"/>
          <w:sz w:val="18"/>
          <w:szCs w:val="18"/>
        </w:rPr>
        <w:t xml:space="preserve">误导 </w:t>
      </w:r>
      <w:r>
        <w:rPr>
          <w:rFonts w:ascii="Times New Roman" w:hAnsi="Times New Roman" w:eastAsia="Times New Roman" w:cs="Times New Roman"/>
          <w:spacing w:val="-3"/>
          <w:sz w:val="18"/>
          <w:szCs w:val="18"/>
        </w:rPr>
        <w:t xml:space="preserve">38 </w:t>
      </w:r>
      <w:r>
        <w:rPr>
          <w:rFonts w:ascii="PingFang SC" w:hAnsi="PingFang SC" w:eastAsia="PingFang SC" w:cs="PingFang SC"/>
          <w:spacing w:val="-3"/>
          <w:sz w:val="18"/>
          <w:szCs w:val="18"/>
        </w:rPr>
        <w:t xml:space="preserve">误解 </w:t>
      </w:r>
      <w:r>
        <w:rPr>
          <w:rFonts w:ascii="Times New Roman" w:hAnsi="Times New Roman" w:eastAsia="Times New Roman" w:cs="Times New Roman"/>
          <w:spacing w:val="-3"/>
          <w:sz w:val="18"/>
          <w:szCs w:val="18"/>
        </w:rPr>
        <w:t xml:space="preserve">38 </w:t>
      </w:r>
      <w:r>
        <w:rPr>
          <w:rFonts w:ascii="PingFang SC" w:hAnsi="PingFang SC" w:eastAsia="PingFang SC" w:cs="PingFang SC"/>
          <w:spacing w:val="-3"/>
          <w:sz w:val="18"/>
          <w:szCs w:val="18"/>
        </w:rPr>
        <w:t xml:space="preserve">模型 </w:t>
      </w:r>
      <w:r>
        <w:rPr>
          <w:rFonts w:ascii="Times New Roman" w:hAnsi="Times New Roman" w:eastAsia="Times New Roman" w:cs="Times New Roman"/>
          <w:spacing w:val="-3"/>
          <w:sz w:val="18"/>
          <w:szCs w:val="18"/>
        </w:rPr>
        <w:t>36</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 77, 219</w:t>
      </w:r>
      <w:r>
        <w:rPr>
          <w:rFonts w:ascii="Times New Roman" w:hAnsi="Times New Roman" w:eastAsia="Times New Roman" w:cs="Times New Roman"/>
          <w:spacing w:val="10"/>
          <w:sz w:val="18"/>
          <w:szCs w:val="18"/>
        </w:rPr>
        <w:t xml:space="preserve"> </w:t>
      </w:r>
      <w:r>
        <w:rPr>
          <w:rFonts w:ascii="PingFang SC" w:hAnsi="PingFang SC" w:eastAsia="PingFang SC" w:cs="PingFang SC"/>
          <w:spacing w:val="-3"/>
          <w:sz w:val="18"/>
          <w:szCs w:val="18"/>
        </w:rPr>
        <w:t>适度</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3"/>
          <w:sz w:val="18"/>
          <w:szCs w:val="18"/>
        </w:rPr>
        <w:t>105</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3"/>
          <w:sz w:val="18"/>
          <w:szCs w:val="18"/>
        </w:rPr>
        <w:t xml:space="preserve">修改 </w:t>
      </w:r>
      <w:r>
        <w:rPr>
          <w:rFonts w:ascii="Times New Roman" w:hAnsi="Times New Roman" w:eastAsia="Times New Roman" w:cs="Times New Roman"/>
          <w:spacing w:val="-3"/>
          <w:sz w:val="18"/>
          <w:szCs w:val="18"/>
        </w:rPr>
        <w:t>77,</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3"/>
          <w:sz w:val="18"/>
          <w:szCs w:val="18"/>
        </w:rPr>
        <w:t>81,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85,</w:t>
      </w:r>
      <w:r>
        <w:rPr>
          <w:rFonts w:ascii="Times New Roman" w:hAnsi="Times New Roman" w:eastAsia="Times New Roman" w:cs="Times New Roman"/>
          <w:spacing w:val="24"/>
          <w:sz w:val="18"/>
          <w:szCs w:val="18"/>
        </w:rPr>
        <w:t xml:space="preserve"> </w:t>
      </w:r>
      <w:r>
        <w:rPr>
          <w:rFonts w:ascii="Times New Roman" w:hAnsi="Times New Roman" w:eastAsia="Times New Roman" w:cs="Times New Roman"/>
          <w:spacing w:val="-3"/>
          <w:sz w:val="18"/>
          <w:szCs w:val="18"/>
        </w:rPr>
        <w:t xml:space="preserve">188 </w:t>
      </w:r>
      <w:r>
        <w:rPr>
          <w:rFonts w:ascii="PingFang SC" w:hAnsi="PingFang SC" w:eastAsia="PingFang SC" w:cs="PingFang SC"/>
          <w:spacing w:val="-3"/>
          <w:sz w:val="18"/>
          <w:szCs w:val="18"/>
        </w:rPr>
        <w:t xml:space="preserve">监测 </w:t>
      </w:r>
      <w:r>
        <w:rPr>
          <w:rFonts w:ascii="Times New Roman" w:hAnsi="Times New Roman" w:eastAsia="Times New Roman" w:cs="Times New Roman"/>
          <w:spacing w:val="-3"/>
          <w:sz w:val="18"/>
          <w:szCs w:val="18"/>
        </w:rPr>
        <w:t xml:space="preserve">36 </w:t>
      </w:r>
      <w:r>
        <w:rPr>
          <w:rFonts w:ascii="PingFang SC" w:hAnsi="PingFang SC" w:eastAsia="PingFang SC" w:cs="PingFang SC"/>
          <w:spacing w:val="-3"/>
          <w:sz w:val="18"/>
          <w:szCs w:val="18"/>
        </w:rPr>
        <w:t xml:space="preserve">更多（比） </w:t>
      </w:r>
      <w:r>
        <w:rPr>
          <w:rFonts w:ascii="Times New Roman" w:hAnsi="Times New Roman" w:eastAsia="Times New Roman" w:cs="Times New Roman"/>
          <w:spacing w:val="-3"/>
          <w:sz w:val="18"/>
          <w:szCs w:val="18"/>
        </w:rPr>
        <w:t>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4"/>
          <w:sz w:val="18"/>
          <w:szCs w:val="18"/>
        </w:rPr>
        <w:t xml:space="preserve">05 </w:t>
      </w:r>
      <w:r>
        <w:rPr>
          <w:rFonts w:ascii="PingFang SC" w:hAnsi="PingFang SC" w:eastAsia="PingFang SC" w:cs="PingFang SC"/>
          <w:spacing w:val="-4"/>
          <w:sz w:val="18"/>
          <w:szCs w:val="18"/>
        </w:rPr>
        <w:t xml:space="preserve">往往 </w:t>
      </w:r>
      <w:r>
        <w:rPr>
          <w:rFonts w:ascii="Times New Roman" w:hAnsi="Times New Roman" w:eastAsia="Times New Roman" w:cs="Times New Roman"/>
          <w:spacing w:val="-4"/>
          <w:sz w:val="18"/>
          <w:szCs w:val="18"/>
        </w:rPr>
        <w:t>101</w:t>
      </w:r>
      <w:r>
        <w:rPr>
          <w:rFonts w:ascii="Times New Roman" w:hAnsi="Times New Roman" w:eastAsia="Times New Roman" w:cs="Times New Roman"/>
          <w:spacing w:val="23"/>
          <w:sz w:val="18"/>
          <w:szCs w:val="18"/>
        </w:rPr>
        <w:t xml:space="preserve"> </w:t>
      </w:r>
      <w:r>
        <w:rPr>
          <w:rFonts w:ascii="PingFang SC" w:hAnsi="PingFang SC" w:eastAsia="PingFang SC" w:cs="PingFang SC"/>
          <w:spacing w:val="-4"/>
          <w:sz w:val="18"/>
          <w:szCs w:val="18"/>
        </w:rPr>
        <w:t xml:space="preserve">或多或少 </w:t>
      </w:r>
      <w:r>
        <w:rPr>
          <w:rFonts w:ascii="Times New Roman" w:hAnsi="Times New Roman" w:eastAsia="Times New Roman" w:cs="Times New Roman"/>
          <w:spacing w:val="-4"/>
          <w:sz w:val="18"/>
          <w:szCs w:val="18"/>
        </w:rPr>
        <w:t>85,</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141</w:t>
      </w:r>
      <w:r>
        <w:rPr>
          <w:rFonts w:ascii="Times New Roman" w:hAnsi="Times New Roman" w:eastAsia="Times New Roman" w:cs="Times New Roman"/>
          <w:sz w:val="18"/>
          <w:szCs w:val="18"/>
        </w:rPr>
        <w:t xml:space="preserve">  </w:t>
      </w:r>
      <w:r>
        <w:rPr>
          <w:rFonts w:ascii="PingFang SC" w:hAnsi="PingFang SC" w:eastAsia="PingFang SC" w:cs="PingFang SC"/>
          <w:spacing w:val="-3"/>
          <w:sz w:val="18"/>
          <w:szCs w:val="18"/>
        </w:rPr>
        <w:t xml:space="preserve">需要更多工作 </w:t>
      </w:r>
      <w:r>
        <w:rPr>
          <w:rFonts w:ascii="Times New Roman" w:hAnsi="Times New Roman" w:eastAsia="Times New Roman" w:cs="Times New Roman"/>
          <w:spacing w:val="-3"/>
          <w:sz w:val="18"/>
          <w:szCs w:val="18"/>
        </w:rPr>
        <w:t xml:space="preserve">38 </w:t>
      </w:r>
      <w:r>
        <w:rPr>
          <w:rFonts w:ascii="PingFang SC" w:hAnsi="PingFang SC" w:eastAsia="PingFang SC" w:cs="PingFang SC"/>
          <w:spacing w:val="-3"/>
          <w:sz w:val="18"/>
          <w:szCs w:val="18"/>
        </w:rPr>
        <w:t xml:space="preserve">此外 </w:t>
      </w:r>
      <w:r>
        <w:rPr>
          <w:rFonts w:ascii="Times New Roman" w:hAnsi="Times New Roman" w:eastAsia="Times New Roman" w:cs="Times New Roman"/>
          <w:spacing w:val="-3"/>
          <w:sz w:val="18"/>
          <w:szCs w:val="18"/>
        </w:rPr>
        <w:t xml:space="preserve">11 </w:t>
      </w:r>
      <w:r>
        <w:rPr>
          <w:rFonts w:ascii="PingFang SC" w:hAnsi="PingFang SC" w:eastAsia="PingFang SC" w:cs="PingFang SC"/>
          <w:spacing w:val="-3"/>
          <w:sz w:val="18"/>
          <w:szCs w:val="18"/>
        </w:rPr>
        <w:t>大</w:t>
      </w:r>
      <w:r>
        <w:rPr>
          <w:rFonts w:ascii="PingFang SC" w:hAnsi="PingFang SC" w:eastAsia="PingFang SC" w:cs="PingFang SC"/>
          <w:spacing w:val="5"/>
          <w:sz w:val="18"/>
          <w:szCs w:val="18"/>
        </w:rPr>
        <w:t xml:space="preserve">   </w:t>
      </w:r>
      <w:r>
        <w:rPr>
          <w:rFonts w:ascii="PingFang SC" w:hAnsi="PingFang SC" w:eastAsia="PingFang SC" w:cs="PingFang SC"/>
          <w:spacing w:val="1"/>
          <w:sz w:val="18"/>
          <w:szCs w:val="18"/>
        </w:rPr>
        <w:t xml:space="preserve">多数 </w:t>
      </w:r>
      <w:r>
        <w:rPr>
          <w:rFonts w:ascii="Times New Roman" w:hAnsi="Times New Roman" w:eastAsia="Times New Roman" w:cs="Times New Roman"/>
          <w:spacing w:val="1"/>
          <w:sz w:val="18"/>
          <w:szCs w:val="18"/>
        </w:rPr>
        <w:t>34, 77,</w:t>
      </w:r>
      <w:r>
        <w:rPr>
          <w:rFonts w:ascii="Times New Roman" w:hAnsi="Times New Roman" w:eastAsia="Times New Roman" w:cs="Times New Roman"/>
          <w:spacing w:val="33"/>
          <w:sz w:val="18"/>
          <w:szCs w:val="18"/>
        </w:rPr>
        <w:t xml:space="preserve"> </w:t>
      </w:r>
      <w:r>
        <w:rPr>
          <w:rFonts w:ascii="Times New Roman" w:hAnsi="Times New Roman" w:eastAsia="Times New Roman" w:cs="Times New Roman"/>
          <w:spacing w:val="1"/>
          <w:sz w:val="18"/>
          <w:szCs w:val="18"/>
        </w:rPr>
        <w:t>105,</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1"/>
          <w:sz w:val="18"/>
          <w:szCs w:val="18"/>
        </w:rPr>
        <w:t xml:space="preserve">141 </w:t>
      </w:r>
      <w:r>
        <w:rPr>
          <w:rFonts w:ascii="PingFang SC" w:hAnsi="PingFang SC" w:eastAsia="PingFang SC" w:cs="PingFang SC"/>
          <w:spacing w:val="1"/>
          <w:sz w:val="18"/>
          <w:szCs w:val="18"/>
        </w:rPr>
        <w:t>安装(</w:t>
      </w:r>
    </w:p>
    <w:p w14:paraId="1EC07AE2">
      <w:pPr>
        <w:spacing w:before="1" w:line="193" w:lineRule="auto"/>
        <w:ind w:left="1" w:right="1072" w:hanging="1"/>
        <w:rPr>
          <w:rFonts w:ascii="Times New Roman" w:hAnsi="Times New Roman" w:eastAsia="Times New Roman" w:cs="Times New Roman"/>
          <w:sz w:val="18"/>
          <w:szCs w:val="18"/>
        </w:rPr>
      </w:pPr>
      <w:r>
        <w:rPr>
          <w:rFonts w:ascii="PingFang SC" w:hAnsi="PingFang SC" w:eastAsia="PingFang SC" w:cs="PingFang SC"/>
          <w:spacing w:val="-2"/>
          <w:sz w:val="18"/>
          <w:szCs w:val="18"/>
        </w:rPr>
        <w:t>在）</w:t>
      </w:r>
      <w:r>
        <w:rPr>
          <w:rFonts w:ascii="PingFang SC" w:hAnsi="PingFang SC" w:eastAsia="PingFang SC" w:cs="PingFang SC"/>
          <w:spacing w:val="-11"/>
          <w:sz w:val="18"/>
          <w:szCs w:val="18"/>
        </w:rPr>
        <w:t xml:space="preserve"> </w:t>
      </w:r>
      <w:r>
        <w:rPr>
          <w:rFonts w:ascii="Times New Roman" w:hAnsi="Times New Roman" w:eastAsia="Times New Roman" w:cs="Times New Roman"/>
          <w:spacing w:val="-2"/>
          <w:sz w:val="18"/>
          <w:szCs w:val="18"/>
        </w:rPr>
        <w:t xml:space="preserve">79 </w:t>
      </w:r>
      <w:r>
        <w:rPr>
          <w:rFonts w:ascii="PingFang SC" w:hAnsi="PingFang SC" w:eastAsia="PingFang SC" w:cs="PingFang SC"/>
          <w:spacing w:val="-2"/>
          <w:sz w:val="18"/>
          <w:szCs w:val="18"/>
        </w:rPr>
        <w:t xml:space="preserve">很多 </w:t>
      </w:r>
      <w:r>
        <w:rPr>
          <w:rFonts w:ascii="Times New Roman" w:hAnsi="Times New Roman" w:eastAsia="Times New Roman" w:cs="Times New Roman"/>
          <w:spacing w:val="-2"/>
          <w:sz w:val="18"/>
          <w:szCs w:val="18"/>
        </w:rPr>
        <w:t>105</w:t>
      </w:r>
      <w:r>
        <w:rPr>
          <w:rFonts w:ascii="Times New Roman" w:hAnsi="Times New Roman" w:eastAsia="Times New Roman" w:cs="Times New Roman"/>
          <w:spacing w:val="7"/>
          <w:sz w:val="18"/>
          <w:szCs w:val="18"/>
        </w:rPr>
        <w:t xml:space="preserve"> </w:t>
      </w:r>
      <w:r>
        <w:rPr>
          <w:rFonts w:ascii="PingFang SC" w:hAnsi="PingFang SC" w:eastAsia="PingFang SC" w:cs="PingFang SC"/>
          <w:spacing w:val="-2"/>
          <w:sz w:val="18"/>
          <w:szCs w:val="18"/>
        </w:rPr>
        <w:t>近年来的研</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 xml:space="preserve">究 </w:t>
      </w:r>
      <w:r>
        <w:rPr>
          <w:rFonts w:ascii="Times New Roman" w:hAnsi="Times New Roman" w:eastAsia="Times New Roman" w:cs="Times New Roman"/>
          <w:spacing w:val="-4"/>
          <w:sz w:val="18"/>
          <w:szCs w:val="18"/>
        </w:rPr>
        <w:t xml:space="preserve">34 </w:t>
      </w:r>
      <w:r>
        <w:rPr>
          <w:rFonts w:ascii="PingFang SC" w:hAnsi="PingFang SC" w:eastAsia="PingFang SC" w:cs="PingFang SC"/>
          <w:spacing w:val="-4"/>
          <w:sz w:val="18"/>
          <w:szCs w:val="18"/>
        </w:rPr>
        <w:t>必须</w:t>
      </w:r>
      <w:r>
        <w:rPr>
          <w:rFonts w:ascii="PingFang SC" w:hAnsi="PingFang SC" w:eastAsia="PingFang SC" w:cs="PingFang SC"/>
          <w:spacing w:val="10"/>
          <w:sz w:val="18"/>
          <w:szCs w:val="18"/>
        </w:rPr>
        <w:t xml:space="preserve"> </w:t>
      </w:r>
      <w:r>
        <w:rPr>
          <w:rFonts w:ascii="Times New Roman" w:hAnsi="Times New Roman" w:eastAsia="Times New Roman" w:cs="Times New Roman"/>
          <w:spacing w:val="-4"/>
          <w:sz w:val="18"/>
          <w:szCs w:val="18"/>
        </w:rPr>
        <w:t>160</w:t>
      </w:r>
    </w:p>
    <w:p w14:paraId="0BE8F20C">
      <w:pPr>
        <w:pStyle w:val="6"/>
        <w:spacing w:line="14" w:lineRule="auto"/>
        <w:rPr>
          <w:sz w:val="2"/>
        </w:rPr>
      </w:pPr>
      <w:r>
        <w:rPr>
          <w:sz w:val="2"/>
          <w:szCs w:val="2"/>
        </w:rPr>
        <w:br w:type="column"/>
      </w:r>
    </w:p>
    <w:p w14:paraId="445809A7">
      <w:pPr>
        <w:pStyle w:val="6"/>
        <w:spacing w:line="302" w:lineRule="auto"/>
      </w:pPr>
    </w:p>
    <w:p w14:paraId="76EF6113">
      <w:pPr>
        <w:pStyle w:val="6"/>
        <w:spacing w:line="303" w:lineRule="auto"/>
      </w:pPr>
    </w:p>
    <w:p w14:paraId="39C9FB1C">
      <w:pPr>
        <w:spacing w:before="82" w:line="181" w:lineRule="auto"/>
        <w:ind w:right="274" w:firstLine="5"/>
        <w:rPr>
          <w:rFonts w:ascii="Times New Roman" w:hAnsi="Times New Roman" w:eastAsia="Times New Roman" w:cs="Times New Roman"/>
          <w:sz w:val="18"/>
          <w:szCs w:val="18"/>
        </w:rPr>
      </w:pPr>
      <w:r>
        <w:rPr>
          <w:rFonts w:ascii="PingFang SC" w:hAnsi="PingFang SC" w:eastAsia="PingFang SC" w:cs="PingFang SC"/>
          <w:spacing w:val="-2"/>
          <w:sz w:val="18"/>
          <w:szCs w:val="18"/>
        </w:rPr>
        <w:t xml:space="preserve">必要的 </w:t>
      </w:r>
      <w:r>
        <w:rPr>
          <w:rFonts w:ascii="Times New Roman" w:hAnsi="Times New Roman" w:eastAsia="Times New Roman" w:cs="Times New Roman"/>
          <w:spacing w:val="-2"/>
          <w:sz w:val="18"/>
          <w:szCs w:val="18"/>
        </w:rPr>
        <w:t xml:space="preserve">87 </w:t>
      </w:r>
      <w:r>
        <w:rPr>
          <w:rFonts w:ascii="PingFang SC" w:hAnsi="PingFang SC" w:eastAsia="PingFang SC" w:cs="PingFang SC"/>
          <w:spacing w:val="-2"/>
          <w:sz w:val="18"/>
          <w:szCs w:val="18"/>
        </w:rPr>
        <w:t xml:space="preserve">需要（澄清） </w:t>
      </w:r>
      <w:r>
        <w:rPr>
          <w:rFonts w:ascii="Times New Roman" w:hAnsi="Times New Roman" w:eastAsia="Times New Roman" w:cs="Times New Roman"/>
          <w:spacing w:val="-2"/>
          <w:sz w:val="18"/>
          <w:szCs w:val="18"/>
        </w:rPr>
        <w:t>37, 21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 xml:space="preserve">7 </w:t>
      </w:r>
      <w:r>
        <w:rPr>
          <w:rFonts w:ascii="PingFang SC" w:hAnsi="PingFang SC" w:eastAsia="PingFang SC" w:cs="PingFang SC"/>
          <w:spacing w:val="-3"/>
          <w:sz w:val="18"/>
          <w:szCs w:val="18"/>
        </w:rPr>
        <w:t xml:space="preserve">需要重新审视 </w:t>
      </w:r>
      <w:r>
        <w:rPr>
          <w:rFonts w:ascii="Times New Roman" w:hAnsi="Times New Roman" w:eastAsia="Times New Roman" w:cs="Times New Roman"/>
          <w:spacing w:val="-3"/>
          <w:sz w:val="18"/>
          <w:szCs w:val="18"/>
        </w:rPr>
        <w:t>38</w:t>
      </w:r>
      <w:r>
        <w:rPr>
          <w:rFonts w:ascii="Times New Roman" w:hAnsi="Times New Roman" w:eastAsia="Times New Roman" w:cs="Times New Roman"/>
          <w:spacing w:val="20"/>
          <w:sz w:val="18"/>
          <w:szCs w:val="18"/>
        </w:rPr>
        <w:t xml:space="preserve"> </w:t>
      </w:r>
      <w:r>
        <w:rPr>
          <w:rFonts w:ascii="PingFang SC" w:hAnsi="PingFang SC" w:eastAsia="PingFang SC" w:cs="PingFang SC"/>
          <w:spacing w:val="-3"/>
          <w:sz w:val="18"/>
          <w:szCs w:val="18"/>
        </w:rPr>
        <w:t xml:space="preserve">忽视 </w:t>
      </w:r>
      <w:r>
        <w:rPr>
          <w:rFonts w:ascii="Times New Roman" w:hAnsi="Times New Roman" w:eastAsia="Times New Roman" w:cs="Times New Roman"/>
          <w:spacing w:val="-3"/>
          <w:sz w:val="18"/>
          <w:szCs w:val="18"/>
        </w:rPr>
        <w:t xml:space="preserve">38 </w:t>
      </w:r>
      <w:r>
        <w:rPr>
          <w:rFonts w:ascii="PingFang SC" w:hAnsi="PingFang SC" w:eastAsia="PingFang SC" w:cs="PingFang SC"/>
          <w:spacing w:val="-3"/>
          <w:sz w:val="18"/>
          <w:szCs w:val="18"/>
        </w:rPr>
        <w:t>微</w:t>
      </w:r>
      <w:r>
        <w:rPr>
          <w:rFonts w:ascii="PingFang SC" w:hAnsi="PingFang SC" w:eastAsia="PingFang SC" w:cs="PingFang SC"/>
          <w:sz w:val="18"/>
          <w:szCs w:val="18"/>
        </w:rPr>
        <w:t xml:space="preserve">   </w:t>
      </w:r>
      <w:r>
        <w:rPr>
          <w:rFonts w:ascii="PingFang SC" w:hAnsi="PingFang SC" w:eastAsia="PingFang SC" w:cs="PingFang SC"/>
          <w:spacing w:val="-5"/>
          <w:sz w:val="18"/>
          <w:szCs w:val="18"/>
        </w:rPr>
        <w:t xml:space="preserve">不足道 </w:t>
      </w:r>
      <w:r>
        <w:rPr>
          <w:rFonts w:ascii="Times New Roman" w:hAnsi="Times New Roman" w:eastAsia="Times New Roman" w:cs="Times New Roman"/>
          <w:spacing w:val="-5"/>
          <w:sz w:val="18"/>
          <w:szCs w:val="18"/>
        </w:rPr>
        <w:t>105,</w:t>
      </w:r>
      <w:r>
        <w:rPr>
          <w:rFonts w:ascii="Times New Roman" w:hAnsi="Times New Roman" w:eastAsia="Times New Roman" w:cs="Times New Roman"/>
          <w:spacing w:val="39"/>
          <w:sz w:val="18"/>
          <w:szCs w:val="18"/>
        </w:rPr>
        <w:t xml:space="preserve"> </w:t>
      </w:r>
      <w:r>
        <w:rPr>
          <w:rFonts w:ascii="Times New Roman" w:hAnsi="Times New Roman" w:eastAsia="Times New Roman" w:cs="Times New Roman"/>
          <w:spacing w:val="-5"/>
          <w:sz w:val="18"/>
          <w:szCs w:val="18"/>
        </w:rPr>
        <w:t>141,</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5"/>
          <w:sz w:val="18"/>
          <w:szCs w:val="18"/>
        </w:rPr>
        <w:t xml:space="preserve">144 </w:t>
      </w:r>
      <w:r>
        <w:rPr>
          <w:rFonts w:ascii="PingFang SC" w:hAnsi="PingFang SC" w:eastAsia="PingFang SC" w:cs="PingFang SC"/>
          <w:spacing w:val="-5"/>
          <w:sz w:val="18"/>
          <w:szCs w:val="18"/>
        </w:rPr>
        <w:t xml:space="preserve">从未 </w:t>
      </w:r>
      <w:r>
        <w:rPr>
          <w:rFonts w:ascii="Times New Roman" w:hAnsi="Times New Roman" w:eastAsia="Times New Roman" w:cs="Times New Roman"/>
          <w:spacing w:val="-5"/>
          <w:sz w:val="18"/>
          <w:szCs w:val="18"/>
        </w:rPr>
        <w:t>84,</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5"/>
          <w:sz w:val="18"/>
          <w:szCs w:val="18"/>
        </w:rPr>
        <w:t>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 xml:space="preserve">01 </w:t>
      </w:r>
      <w:r>
        <w:rPr>
          <w:rFonts w:ascii="PingFang SC" w:hAnsi="PingFang SC" w:eastAsia="PingFang SC" w:cs="PingFang SC"/>
          <w:spacing w:val="-3"/>
          <w:sz w:val="18"/>
          <w:szCs w:val="18"/>
        </w:rPr>
        <w:t xml:space="preserve">然而 </w:t>
      </w:r>
      <w:r>
        <w:rPr>
          <w:rFonts w:ascii="Times New Roman" w:hAnsi="Times New Roman" w:eastAsia="Times New Roman" w:cs="Times New Roman"/>
          <w:spacing w:val="-3"/>
          <w:sz w:val="18"/>
          <w:szCs w:val="18"/>
        </w:rPr>
        <w:t>10,</w:t>
      </w:r>
      <w:r>
        <w:rPr>
          <w:rFonts w:ascii="Times New Roman" w:hAnsi="Times New Roman" w:eastAsia="Times New Roman" w:cs="Times New Roman"/>
          <w:spacing w:val="22"/>
          <w:sz w:val="18"/>
          <w:szCs w:val="18"/>
        </w:rPr>
        <w:t xml:space="preserve"> </w:t>
      </w:r>
      <w:r>
        <w:rPr>
          <w:rFonts w:ascii="Times New Roman" w:hAnsi="Times New Roman" w:eastAsia="Times New Roman" w:cs="Times New Roman"/>
          <w:spacing w:val="-3"/>
          <w:sz w:val="18"/>
          <w:szCs w:val="18"/>
        </w:rPr>
        <w:t>144</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3"/>
          <w:sz w:val="18"/>
          <w:szCs w:val="18"/>
        </w:rPr>
        <w:t xml:space="preserve">新的 </w:t>
      </w:r>
      <w:r>
        <w:rPr>
          <w:rFonts w:ascii="Times New Roman" w:hAnsi="Times New Roman" w:eastAsia="Times New Roman" w:cs="Times New Roman"/>
          <w:spacing w:val="-3"/>
          <w:sz w:val="18"/>
          <w:szCs w:val="18"/>
        </w:rPr>
        <w:t>39, 220</w:t>
      </w:r>
      <w:r>
        <w:rPr>
          <w:rFonts w:ascii="Times New Roman" w:hAnsi="Times New Roman" w:eastAsia="Times New Roman" w:cs="Times New Roman"/>
          <w:spacing w:val="7"/>
          <w:sz w:val="18"/>
          <w:szCs w:val="18"/>
        </w:rPr>
        <w:t xml:space="preserve"> </w:t>
      </w:r>
      <w:r>
        <w:rPr>
          <w:rFonts w:ascii="PingFang SC" w:hAnsi="PingFang SC" w:eastAsia="PingFang SC" w:cs="PingFang SC"/>
          <w:spacing w:val="-3"/>
          <w:sz w:val="18"/>
          <w:szCs w:val="18"/>
        </w:rPr>
        <w:t>下</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 xml:space="preserve">一个 </w:t>
      </w:r>
      <w:r>
        <w:rPr>
          <w:rFonts w:ascii="Times New Roman" w:hAnsi="Times New Roman" w:eastAsia="Times New Roman" w:cs="Times New Roman"/>
          <w:spacing w:val="-2"/>
          <w:sz w:val="18"/>
          <w:szCs w:val="18"/>
        </w:rPr>
        <w:t xml:space="preserve">98 </w:t>
      </w:r>
      <w:r>
        <w:rPr>
          <w:rFonts w:ascii="PingFang SC" w:hAnsi="PingFang SC" w:eastAsia="PingFang SC" w:cs="PingFang SC"/>
          <w:spacing w:val="-2"/>
          <w:sz w:val="18"/>
          <w:szCs w:val="18"/>
        </w:rPr>
        <w:t xml:space="preserve">下一步 </w:t>
      </w:r>
      <w:r>
        <w:rPr>
          <w:rFonts w:ascii="Times New Roman" w:hAnsi="Times New Roman" w:eastAsia="Times New Roman" w:cs="Times New Roman"/>
          <w:spacing w:val="-2"/>
          <w:sz w:val="18"/>
          <w:szCs w:val="18"/>
        </w:rPr>
        <w:t xml:space="preserve">37 </w:t>
      </w:r>
      <w:r>
        <w:rPr>
          <w:rFonts w:ascii="PingFang SC" w:hAnsi="PingFang SC" w:eastAsia="PingFang SC" w:cs="PingFang SC"/>
          <w:spacing w:val="-2"/>
          <w:sz w:val="18"/>
          <w:szCs w:val="18"/>
        </w:rPr>
        <w:t>没有相关性</w:t>
      </w:r>
      <w:r>
        <w:rPr>
          <w:rFonts w:ascii="PingFang SC" w:hAnsi="PingFang SC" w:eastAsia="PingFang SC" w:cs="PingFang SC"/>
          <w:spacing w:val="1"/>
          <w:sz w:val="18"/>
          <w:szCs w:val="18"/>
        </w:rPr>
        <w:t xml:space="preserve">  </w:t>
      </w:r>
      <w:r>
        <w:rPr>
          <w:rFonts w:ascii="Times New Roman" w:hAnsi="Times New Roman" w:eastAsia="Times New Roman" w:cs="Times New Roman"/>
          <w:spacing w:val="-4"/>
          <w:sz w:val="18"/>
          <w:szCs w:val="18"/>
        </w:rPr>
        <w:t xml:space="preserve">37 </w:t>
      </w:r>
      <w:r>
        <w:rPr>
          <w:rFonts w:ascii="PingFang SC" w:hAnsi="PingFang SC" w:eastAsia="PingFang SC" w:cs="PingFang SC"/>
          <w:spacing w:val="-4"/>
          <w:sz w:val="18"/>
          <w:szCs w:val="18"/>
        </w:rPr>
        <w:t xml:space="preserve">无 </w:t>
      </w:r>
      <w:r>
        <w:rPr>
          <w:rFonts w:ascii="Times New Roman" w:hAnsi="Times New Roman" w:eastAsia="Times New Roman" w:cs="Times New Roman"/>
          <w:spacing w:val="-4"/>
          <w:sz w:val="18"/>
          <w:szCs w:val="18"/>
        </w:rPr>
        <w:t>140</w:t>
      </w:r>
      <w:r>
        <w:rPr>
          <w:rFonts w:ascii="Times New Roman" w:hAnsi="Times New Roman" w:eastAsia="Times New Roman" w:cs="Times New Roman"/>
          <w:spacing w:val="16"/>
          <w:w w:val="101"/>
          <w:sz w:val="18"/>
          <w:szCs w:val="18"/>
        </w:rPr>
        <w:t xml:space="preserve"> </w:t>
      </w:r>
      <w:r>
        <w:rPr>
          <w:rFonts w:ascii="PingFang SC" w:hAnsi="PingFang SC" w:eastAsia="PingFang SC" w:cs="PingFang SC"/>
          <w:spacing w:val="-4"/>
          <w:sz w:val="18"/>
          <w:szCs w:val="18"/>
        </w:rPr>
        <w:t>尽管如此</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4"/>
          <w:sz w:val="18"/>
          <w:szCs w:val="18"/>
        </w:rPr>
        <w:t>10</w:t>
      </w:r>
      <w:r>
        <w:rPr>
          <w:rFonts w:ascii="Times New Roman" w:hAnsi="Times New Roman" w:eastAsia="Times New Roman" w:cs="Times New Roman"/>
          <w:spacing w:val="4"/>
          <w:sz w:val="18"/>
          <w:szCs w:val="18"/>
        </w:rPr>
        <w:t xml:space="preserve"> </w:t>
      </w:r>
      <w:r>
        <w:rPr>
          <w:rFonts w:ascii="PingFang SC" w:hAnsi="PingFang SC" w:eastAsia="PingFang SC" w:cs="PingFang SC"/>
          <w:spacing w:val="-4"/>
          <w:sz w:val="18"/>
          <w:szCs w:val="18"/>
        </w:rPr>
        <w:t xml:space="preserve">不存在 </w:t>
      </w:r>
      <w:r>
        <w:rPr>
          <w:rFonts w:ascii="Times New Roman" w:hAnsi="Times New Roman" w:eastAsia="Times New Roman" w:cs="Times New Roman"/>
          <w:spacing w:val="-4"/>
          <w:sz w:val="18"/>
          <w:szCs w:val="18"/>
        </w:rPr>
        <w:t>3</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 xml:space="preserve">8 </w:t>
      </w:r>
      <w:r>
        <w:rPr>
          <w:rFonts w:ascii="PingFang SC" w:hAnsi="PingFang SC" w:eastAsia="PingFang SC" w:cs="PingFang SC"/>
          <w:spacing w:val="-3"/>
          <w:sz w:val="18"/>
          <w:szCs w:val="18"/>
        </w:rPr>
        <w:t xml:space="preserve">规范化 </w:t>
      </w:r>
      <w:r>
        <w:rPr>
          <w:rFonts w:ascii="Times New Roman" w:hAnsi="Times New Roman" w:eastAsia="Times New Roman" w:cs="Times New Roman"/>
          <w:spacing w:val="-3"/>
          <w:sz w:val="18"/>
          <w:szCs w:val="18"/>
        </w:rPr>
        <w:t xml:space="preserve">81 </w:t>
      </w:r>
      <w:r>
        <w:rPr>
          <w:rFonts w:ascii="PingFang SC" w:hAnsi="PingFang SC" w:eastAsia="PingFang SC" w:cs="PingFang SC"/>
          <w:spacing w:val="-3"/>
          <w:sz w:val="18"/>
          <w:szCs w:val="18"/>
        </w:rPr>
        <w:t xml:space="preserve">通常 </w:t>
      </w:r>
      <w:r>
        <w:rPr>
          <w:rFonts w:ascii="Times New Roman" w:hAnsi="Times New Roman" w:eastAsia="Times New Roman" w:cs="Times New Roman"/>
          <w:spacing w:val="-3"/>
          <w:sz w:val="18"/>
          <w:szCs w:val="18"/>
        </w:rPr>
        <w:t>100</w:t>
      </w:r>
      <w:r>
        <w:rPr>
          <w:rFonts w:ascii="Times New Roman" w:hAnsi="Times New Roman" w:eastAsia="Times New Roman" w:cs="Times New Roman"/>
          <w:spacing w:val="22"/>
          <w:w w:val="101"/>
          <w:sz w:val="18"/>
          <w:szCs w:val="18"/>
        </w:rPr>
        <w:t xml:space="preserve"> </w:t>
      </w:r>
      <w:r>
        <w:rPr>
          <w:rFonts w:ascii="PingFang SC" w:hAnsi="PingFang SC" w:eastAsia="PingFang SC" w:cs="PingFang SC"/>
          <w:spacing w:val="-3"/>
          <w:sz w:val="18"/>
          <w:szCs w:val="18"/>
        </w:rPr>
        <w:t>不能</w:t>
      </w:r>
      <w:r>
        <w:rPr>
          <w:rFonts w:ascii="PingFang SC" w:hAnsi="PingFang SC" w:eastAsia="PingFang SC" w:cs="PingFang SC"/>
          <w:spacing w:val="-12"/>
          <w:sz w:val="18"/>
          <w:szCs w:val="18"/>
        </w:rPr>
        <w:t xml:space="preserve"> </w:t>
      </w:r>
      <w:r>
        <w:rPr>
          <w:rFonts w:ascii="Times New Roman" w:hAnsi="Times New Roman" w:eastAsia="Times New Roman" w:cs="Times New Roman"/>
          <w:spacing w:val="-3"/>
          <w:sz w:val="18"/>
          <w:szCs w:val="18"/>
        </w:rPr>
        <w:t>218</w:t>
      </w:r>
      <w:r>
        <w:rPr>
          <w:rFonts w:ascii="Times New Roman" w:hAnsi="Times New Roman" w:eastAsia="Times New Roman" w:cs="Times New Roman"/>
          <w:sz w:val="18"/>
          <w:szCs w:val="18"/>
        </w:rPr>
        <w:t xml:space="preserve">   </w:t>
      </w:r>
      <w:r>
        <w:rPr>
          <w:rFonts w:ascii="PingFang SC" w:hAnsi="PingFang SC" w:eastAsia="PingFang SC" w:cs="PingFang SC"/>
          <w:spacing w:val="-2"/>
          <w:sz w:val="18"/>
          <w:szCs w:val="18"/>
        </w:rPr>
        <w:t xml:space="preserve">未解决 </w:t>
      </w:r>
      <w:r>
        <w:rPr>
          <w:rFonts w:ascii="Times New Roman" w:hAnsi="Times New Roman" w:eastAsia="Times New Roman" w:cs="Times New Roman"/>
          <w:spacing w:val="-2"/>
          <w:sz w:val="18"/>
          <w:szCs w:val="18"/>
        </w:rPr>
        <w:t xml:space="preserve">38 </w:t>
      </w:r>
      <w:r>
        <w:rPr>
          <w:rFonts w:ascii="PingFang SC" w:hAnsi="PingFang SC" w:eastAsia="PingFang SC" w:cs="PingFang SC"/>
          <w:spacing w:val="-2"/>
          <w:sz w:val="18"/>
          <w:szCs w:val="18"/>
        </w:rPr>
        <w:t xml:space="preserve">并不总是准确 </w:t>
      </w:r>
      <w:r>
        <w:rPr>
          <w:rFonts w:ascii="Times New Roman" w:hAnsi="Times New Roman" w:eastAsia="Times New Roman" w:cs="Times New Roman"/>
          <w:spacing w:val="-2"/>
          <w:sz w:val="18"/>
          <w:szCs w:val="18"/>
        </w:rPr>
        <w:t xml:space="preserve">144 </w:t>
      </w:r>
      <w:r>
        <w:rPr>
          <w:rFonts w:ascii="PingFang SC" w:hAnsi="PingFang SC" w:eastAsia="PingFang SC" w:cs="PingFang SC"/>
          <w:spacing w:val="-2"/>
          <w:sz w:val="18"/>
          <w:szCs w:val="18"/>
        </w:rPr>
        <w:t>并</w:t>
      </w:r>
      <w:r>
        <w:rPr>
          <w:rFonts w:ascii="PingFang SC" w:hAnsi="PingFang SC" w:eastAsia="PingFang SC" w:cs="PingFang SC"/>
          <w:spacing w:val="4"/>
          <w:sz w:val="18"/>
          <w:szCs w:val="18"/>
        </w:rPr>
        <w:t xml:space="preserve"> </w:t>
      </w:r>
      <w:r>
        <w:rPr>
          <w:rFonts w:ascii="PingFang SC" w:hAnsi="PingFang SC" w:eastAsia="PingFang SC" w:cs="PingFang SC"/>
          <w:spacing w:val="-2"/>
          <w:sz w:val="18"/>
          <w:szCs w:val="18"/>
        </w:rPr>
        <w:t xml:space="preserve">不总是可靠 </w:t>
      </w:r>
      <w:r>
        <w:rPr>
          <w:rFonts w:ascii="Times New Roman" w:hAnsi="Times New Roman" w:eastAsia="Times New Roman" w:cs="Times New Roman"/>
          <w:spacing w:val="-2"/>
          <w:sz w:val="18"/>
          <w:szCs w:val="18"/>
        </w:rPr>
        <w:t xml:space="preserve">144 </w:t>
      </w:r>
      <w:r>
        <w:rPr>
          <w:rFonts w:ascii="PingFang SC" w:hAnsi="PingFang SC" w:eastAsia="PingFang SC" w:cs="PingFang SC"/>
          <w:spacing w:val="-2"/>
          <w:sz w:val="18"/>
          <w:szCs w:val="18"/>
        </w:rPr>
        <w:t xml:space="preserve">并不明显 </w:t>
      </w:r>
      <w:r>
        <w:rPr>
          <w:rFonts w:ascii="Times New Roman" w:hAnsi="Times New Roman" w:eastAsia="Times New Roman" w:cs="Times New Roman"/>
          <w:spacing w:val="-2"/>
          <w:sz w:val="18"/>
          <w:szCs w:val="18"/>
        </w:rPr>
        <w:t xml:space="preserve">38 </w:t>
      </w:r>
      <w:r>
        <w:rPr>
          <w:rFonts w:ascii="PingFang SC" w:hAnsi="PingFang SC" w:eastAsia="PingFang SC" w:cs="PingFang SC"/>
          <w:spacing w:val="-2"/>
          <w:sz w:val="18"/>
          <w:szCs w:val="18"/>
        </w:rPr>
        <w:t>未</w:t>
      </w:r>
      <w:r>
        <w:rPr>
          <w:rFonts w:ascii="PingFang SC" w:hAnsi="PingFang SC" w:eastAsia="PingFang SC" w:cs="PingFang SC"/>
          <w:spacing w:val="4"/>
          <w:sz w:val="18"/>
          <w:szCs w:val="18"/>
        </w:rPr>
        <w:t xml:space="preserve"> </w:t>
      </w:r>
      <w:r>
        <w:rPr>
          <w:rFonts w:ascii="PingFang SC" w:hAnsi="PingFang SC" w:eastAsia="PingFang SC" w:cs="PingFang SC"/>
          <w:spacing w:val="-3"/>
          <w:sz w:val="18"/>
          <w:szCs w:val="18"/>
        </w:rPr>
        <w:t xml:space="preserve">尝试 </w:t>
      </w:r>
      <w:r>
        <w:rPr>
          <w:rFonts w:ascii="Times New Roman" w:hAnsi="Times New Roman" w:eastAsia="Times New Roman" w:cs="Times New Roman"/>
          <w:spacing w:val="-3"/>
          <w:sz w:val="18"/>
          <w:szCs w:val="18"/>
        </w:rPr>
        <w:t xml:space="preserve">144 </w:t>
      </w:r>
      <w:r>
        <w:rPr>
          <w:rFonts w:ascii="PingFang SC" w:hAnsi="PingFang SC" w:eastAsia="PingFang SC" w:cs="PingFang SC"/>
          <w:spacing w:val="-3"/>
          <w:sz w:val="18"/>
          <w:szCs w:val="18"/>
        </w:rPr>
        <w:t>并不完全清楚</w:t>
      </w:r>
      <w:r>
        <w:rPr>
          <w:rFonts w:ascii="PingFang SC" w:hAnsi="PingFang SC" w:eastAsia="PingFang SC" w:cs="PingFang SC"/>
          <w:spacing w:val="11"/>
          <w:sz w:val="18"/>
          <w:szCs w:val="18"/>
        </w:rPr>
        <w:t xml:space="preserve"> </w:t>
      </w:r>
      <w:r>
        <w:rPr>
          <w:rFonts w:ascii="Times New Roman" w:hAnsi="Times New Roman" w:eastAsia="Times New Roman" w:cs="Times New Roman"/>
          <w:spacing w:val="-3"/>
          <w:sz w:val="18"/>
          <w:szCs w:val="18"/>
        </w:rPr>
        <w:t>144</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3"/>
          <w:sz w:val="18"/>
          <w:szCs w:val="18"/>
        </w:rPr>
        <w:t>未</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处理 </w:t>
      </w:r>
      <w:r>
        <w:rPr>
          <w:rFonts w:ascii="Times New Roman" w:hAnsi="Times New Roman" w:eastAsia="Times New Roman" w:cs="Times New Roman"/>
          <w:spacing w:val="-3"/>
          <w:sz w:val="18"/>
          <w:szCs w:val="18"/>
        </w:rPr>
        <w:t xml:space="preserve">38 </w:t>
      </w:r>
      <w:r>
        <w:rPr>
          <w:rFonts w:ascii="PingFang SC" w:hAnsi="PingFang SC" w:eastAsia="PingFang SC" w:cs="PingFang SC"/>
          <w:spacing w:val="-3"/>
          <w:sz w:val="18"/>
          <w:szCs w:val="18"/>
        </w:rPr>
        <w:t xml:space="preserve">不同于 </w:t>
      </w:r>
      <w:r>
        <w:rPr>
          <w:rFonts w:ascii="Times New Roman" w:hAnsi="Times New Roman" w:eastAsia="Times New Roman" w:cs="Times New Roman"/>
          <w:spacing w:val="-3"/>
          <w:sz w:val="18"/>
          <w:szCs w:val="18"/>
        </w:rPr>
        <w:t xml:space="preserve">143 </w:t>
      </w:r>
      <w:r>
        <w:rPr>
          <w:rFonts w:ascii="PingFang SC" w:hAnsi="PingFang SC" w:eastAsia="PingFang SC" w:cs="PingFang SC"/>
          <w:spacing w:val="-3"/>
          <w:sz w:val="18"/>
          <w:szCs w:val="18"/>
        </w:rPr>
        <w:t>未检查</w:t>
      </w:r>
      <w:r>
        <w:rPr>
          <w:rFonts w:ascii="PingFang SC" w:hAnsi="PingFang SC" w:eastAsia="PingFang SC" w:cs="PingFang SC"/>
          <w:spacing w:val="11"/>
          <w:sz w:val="18"/>
          <w:szCs w:val="18"/>
        </w:rPr>
        <w:t xml:space="preserve"> </w:t>
      </w:r>
      <w:r>
        <w:rPr>
          <w:rFonts w:ascii="Times New Roman" w:hAnsi="Times New Roman" w:eastAsia="Times New Roman" w:cs="Times New Roman"/>
          <w:spacing w:val="-3"/>
          <w:sz w:val="18"/>
          <w:szCs w:val="18"/>
        </w:rPr>
        <w:t>144</w:t>
      </w:r>
      <w:r>
        <w:rPr>
          <w:rFonts w:ascii="Times New Roman" w:hAnsi="Times New Roman" w:eastAsia="Times New Roman" w:cs="Times New Roman"/>
          <w:sz w:val="18"/>
          <w:szCs w:val="18"/>
        </w:rPr>
        <w:t xml:space="preserve">  </w:t>
      </w:r>
      <w:r>
        <w:rPr>
          <w:rFonts w:ascii="PingFang SC" w:hAnsi="PingFang SC" w:eastAsia="PingFang SC" w:cs="PingFang SC"/>
          <w:spacing w:val="-3"/>
          <w:sz w:val="18"/>
          <w:szCs w:val="18"/>
        </w:rPr>
        <w:t xml:space="preserve">本研究未探讨 </w:t>
      </w:r>
      <w:r>
        <w:rPr>
          <w:rFonts w:ascii="Times New Roman" w:hAnsi="Times New Roman" w:eastAsia="Times New Roman" w:cs="Times New Roman"/>
          <w:spacing w:val="-3"/>
          <w:sz w:val="18"/>
          <w:szCs w:val="18"/>
        </w:rPr>
        <w:t xml:space="preserve">144 </w:t>
      </w:r>
      <w:r>
        <w:rPr>
          <w:rFonts w:ascii="PingFang SC" w:hAnsi="PingFang SC" w:eastAsia="PingFang SC" w:cs="PingFang SC"/>
          <w:spacing w:val="-3"/>
          <w:sz w:val="18"/>
          <w:szCs w:val="18"/>
        </w:rPr>
        <w:t>并不理想</w:t>
      </w:r>
      <w:r>
        <w:rPr>
          <w:rFonts w:ascii="PingFang SC" w:hAnsi="PingFang SC" w:eastAsia="PingFang SC" w:cs="PingFang SC"/>
          <w:spacing w:val="17"/>
          <w:sz w:val="18"/>
          <w:szCs w:val="18"/>
        </w:rPr>
        <w:t xml:space="preserve"> </w:t>
      </w:r>
      <w:r>
        <w:rPr>
          <w:rFonts w:ascii="Times New Roman" w:hAnsi="Times New Roman" w:eastAsia="Times New Roman" w:cs="Times New Roman"/>
          <w:spacing w:val="-3"/>
          <w:sz w:val="18"/>
          <w:szCs w:val="18"/>
        </w:rPr>
        <w:t>14</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 xml:space="preserve">4 </w:t>
      </w:r>
      <w:r>
        <w:rPr>
          <w:rFonts w:ascii="PingFang SC" w:hAnsi="PingFang SC" w:eastAsia="PingFang SC" w:cs="PingFang SC"/>
          <w:spacing w:val="-3"/>
          <w:sz w:val="18"/>
          <w:szCs w:val="18"/>
        </w:rPr>
        <w:t xml:space="preserve">并不相同 </w:t>
      </w:r>
      <w:r>
        <w:rPr>
          <w:rFonts w:ascii="Times New Roman" w:hAnsi="Times New Roman" w:eastAsia="Times New Roman" w:cs="Times New Roman"/>
          <w:spacing w:val="-3"/>
          <w:sz w:val="18"/>
          <w:szCs w:val="18"/>
        </w:rPr>
        <w:t>144</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3"/>
          <w:sz w:val="18"/>
          <w:szCs w:val="18"/>
        </w:rPr>
        <w:t>未调查</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3"/>
          <w:sz w:val="18"/>
          <w:szCs w:val="18"/>
        </w:rPr>
        <w:t>144</w:t>
      </w:r>
      <w:r>
        <w:rPr>
          <w:rFonts w:ascii="Times New Roman" w:hAnsi="Times New Roman" w:eastAsia="Times New Roman" w:cs="Times New Roman"/>
          <w:spacing w:val="5"/>
          <w:sz w:val="18"/>
          <w:szCs w:val="18"/>
        </w:rPr>
        <w:t xml:space="preserve"> </w:t>
      </w:r>
      <w:r>
        <w:rPr>
          <w:rFonts w:ascii="PingFang SC" w:hAnsi="PingFang SC" w:eastAsia="PingFang SC" w:cs="PingFang SC"/>
          <w:spacing w:val="-3"/>
          <w:sz w:val="18"/>
          <w:szCs w:val="18"/>
        </w:rPr>
        <w:t>从</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未 </w:t>
      </w:r>
      <w:r>
        <w:rPr>
          <w:rFonts w:ascii="Times New Roman" w:hAnsi="Times New Roman" w:eastAsia="Times New Roman" w:cs="Times New Roman"/>
          <w:spacing w:val="-3"/>
          <w:sz w:val="18"/>
          <w:szCs w:val="18"/>
        </w:rPr>
        <w:t xml:space="preserve">101 </w:t>
      </w:r>
      <w:r>
        <w:rPr>
          <w:rFonts w:ascii="PingFang SC" w:hAnsi="PingFang SC" w:eastAsia="PingFang SC" w:cs="PingFang SC"/>
          <w:spacing w:val="-3"/>
          <w:sz w:val="18"/>
          <w:szCs w:val="18"/>
        </w:rPr>
        <w:t>并不完美</w:t>
      </w:r>
      <w:r>
        <w:rPr>
          <w:rFonts w:ascii="PingFang SC" w:hAnsi="PingFang SC" w:eastAsia="PingFang SC" w:cs="PingFang SC"/>
          <w:spacing w:val="10"/>
          <w:sz w:val="18"/>
          <w:szCs w:val="18"/>
        </w:rPr>
        <w:t xml:space="preserve"> </w:t>
      </w:r>
      <w:r>
        <w:rPr>
          <w:rFonts w:ascii="Times New Roman" w:hAnsi="Times New Roman" w:eastAsia="Times New Roman" w:cs="Times New Roman"/>
          <w:spacing w:val="-3"/>
          <w:sz w:val="18"/>
          <w:szCs w:val="18"/>
        </w:rPr>
        <w:t>144</w:t>
      </w:r>
      <w:r>
        <w:rPr>
          <w:rFonts w:ascii="Times New Roman" w:hAnsi="Times New Roman" w:eastAsia="Times New Roman" w:cs="Times New Roman"/>
          <w:spacing w:val="7"/>
          <w:sz w:val="18"/>
          <w:szCs w:val="18"/>
        </w:rPr>
        <w:t xml:space="preserve"> </w:t>
      </w:r>
      <w:r>
        <w:rPr>
          <w:rFonts w:ascii="PingFang SC" w:hAnsi="PingFang SC" w:eastAsia="PingFang SC" w:cs="PingFang SC"/>
          <w:spacing w:val="-3"/>
          <w:sz w:val="18"/>
          <w:szCs w:val="18"/>
        </w:rPr>
        <w:t>并不精确</w:t>
      </w:r>
      <w:r>
        <w:rPr>
          <w:rFonts w:ascii="PingFang SC" w:hAnsi="PingFang SC" w:eastAsia="PingFang SC" w:cs="PingFang SC"/>
          <w:sz w:val="18"/>
          <w:szCs w:val="18"/>
        </w:rPr>
        <w:t xml:space="preserve">  </w:t>
      </w:r>
      <w:r>
        <w:rPr>
          <w:rFonts w:ascii="Times New Roman" w:hAnsi="Times New Roman" w:eastAsia="Times New Roman" w:cs="Times New Roman"/>
          <w:spacing w:val="-2"/>
          <w:sz w:val="18"/>
          <w:szCs w:val="18"/>
        </w:rPr>
        <w:t xml:space="preserve">144 </w:t>
      </w:r>
      <w:r>
        <w:rPr>
          <w:rFonts w:ascii="PingFang SC" w:hAnsi="PingFang SC" w:eastAsia="PingFang SC" w:cs="PingFang SC"/>
          <w:spacing w:val="-2"/>
          <w:sz w:val="18"/>
          <w:szCs w:val="18"/>
        </w:rPr>
        <w:t xml:space="preserve">不可重复 </w:t>
      </w:r>
      <w:r>
        <w:rPr>
          <w:rFonts w:ascii="Times New Roman" w:hAnsi="Times New Roman" w:eastAsia="Times New Roman" w:cs="Times New Roman"/>
          <w:spacing w:val="-2"/>
          <w:sz w:val="18"/>
          <w:szCs w:val="18"/>
        </w:rPr>
        <w:t xml:space="preserve">38 </w:t>
      </w:r>
      <w:r>
        <w:rPr>
          <w:rFonts w:ascii="PingFang SC" w:hAnsi="PingFang SC" w:eastAsia="PingFang SC" w:cs="PingFang SC"/>
          <w:spacing w:val="-2"/>
          <w:sz w:val="18"/>
          <w:szCs w:val="18"/>
        </w:rPr>
        <w:t xml:space="preserve">不显著 </w:t>
      </w:r>
      <w:r>
        <w:rPr>
          <w:rFonts w:ascii="Times New Roman" w:hAnsi="Times New Roman" w:eastAsia="Times New Roman" w:cs="Times New Roman"/>
          <w:spacing w:val="-2"/>
          <w:sz w:val="18"/>
          <w:szCs w:val="18"/>
        </w:rPr>
        <w:t>144, 22</w:t>
      </w:r>
      <w:r>
        <w:rPr>
          <w:rFonts w:ascii="Times New Roman" w:hAnsi="Times New Roman" w:eastAsia="Times New Roman" w:cs="Times New Roman"/>
          <w:spacing w:val="12"/>
          <w:sz w:val="18"/>
          <w:szCs w:val="18"/>
        </w:rPr>
        <w:t xml:space="preserve"> </w:t>
      </w:r>
      <w:r>
        <w:rPr>
          <w:rFonts w:ascii="Times New Roman" w:hAnsi="Times New Roman" w:eastAsia="Times New Roman" w:cs="Times New Roman"/>
          <w:spacing w:val="-2"/>
          <w:sz w:val="18"/>
          <w:szCs w:val="18"/>
        </w:rPr>
        <w:t xml:space="preserve">1 </w:t>
      </w:r>
      <w:r>
        <w:rPr>
          <w:rFonts w:ascii="PingFang SC" w:hAnsi="PingFang SC" w:eastAsia="PingFang SC" w:cs="PingFang SC"/>
          <w:spacing w:val="-2"/>
          <w:sz w:val="18"/>
          <w:szCs w:val="18"/>
        </w:rPr>
        <w:t xml:space="preserve">未研究 </w:t>
      </w:r>
      <w:r>
        <w:rPr>
          <w:rFonts w:ascii="Times New Roman" w:hAnsi="Times New Roman" w:eastAsia="Times New Roman" w:cs="Times New Roman"/>
          <w:spacing w:val="-2"/>
          <w:sz w:val="18"/>
          <w:szCs w:val="18"/>
        </w:rPr>
        <w:t xml:space="preserve">38 </w:t>
      </w:r>
      <w:r>
        <w:rPr>
          <w:rFonts w:ascii="PingFang SC" w:hAnsi="PingFang SC" w:eastAsia="PingFang SC" w:cs="PingFang SC"/>
          <w:spacing w:val="-2"/>
          <w:sz w:val="18"/>
          <w:szCs w:val="18"/>
        </w:rPr>
        <w:t xml:space="preserve">不足够 </w:t>
      </w:r>
      <w:r>
        <w:rPr>
          <w:rFonts w:ascii="Times New Roman" w:hAnsi="Times New Roman" w:eastAsia="Times New Roman" w:cs="Times New Roman"/>
          <w:spacing w:val="-2"/>
          <w:sz w:val="18"/>
          <w:szCs w:val="18"/>
        </w:rPr>
        <w:t xml:space="preserve">38 </w:t>
      </w:r>
      <w:r>
        <w:rPr>
          <w:rFonts w:ascii="PingFang SC" w:hAnsi="PingFang SC" w:eastAsia="PingFang SC" w:cs="PingFang SC"/>
          <w:spacing w:val="-2"/>
          <w:sz w:val="18"/>
          <w:szCs w:val="18"/>
        </w:rPr>
        <w:t>不是本</w:t>
      </w:r>
      <w:r>
        <w:rPr>
          <w:rFonts w:ascii="PingFang SC" w:hAnsi="PingFang SC" w:eastAsia="PingFang SC" w:cs="PingFang SC"/>
          <w:spacing w:val="1"/>
          <w:sz w:val="18"/>
          <w:szCs w:val="18"/>
        </w:rPr>
        <w:t xml:space="preserve">   </w:t>
      </w:r>
      <w:r>
        <w:rPr>
          <w:rFonts w:ascii="PingFang SC" w:hAnsi="PingFang SC" w:eastAsia="PingFang SC" w:cs="PingFang SC"/>
          <w:spacing w:val="-2"/>
          <w:sz w:val="18"/>
          <w:szCs w:val="18"/>
        </w:rPr>
        <w:t xml:space="preserve">文的重点 </w:t>
      </w:r>
      <w:r>
        <w:rPr>
          <w:rFonts w:ascii="Times New Roman" w:hAnsi="Times New Roman" w:eastAsia="Times New Roman" w:cs="Times New Roman"/>
          <w:spacing w:val="-2"/>
          <w:sz w:val="18"/>
          <w:szCs w:val="18"/>
        </w:rPr>
        <w:t xml:space="preserve">144 </w:t>
      </w:r>
      <w:r>
        <w:rPr>
          <w:rFonts w:ascii="PingFang SC" w:hAnsi="PingFang SC" w:eastAsia="PingFang SC" w:cs="PingFang SC"/>
          <w:spacing w:val="-2"/>
          <w:sz w:val="18"/>
          <w:szCs w:val="18"/>
        </w:rPr>
        <w:t xml:space="preserve">不太理解 </w:t>
      </w:r>
      <w:r>
        <w:rPr>
          <w:rFonts w:ascii="Times New Roman" w:hAnsi="Times New Roman" w:eastAsia="Times New Roman" w:cs="Times New Roman"/>
          <w:spacing w:val="-2"/>
          <w:sz w:val="18"/>
          <w:szCs w:val="18"/>
        </w:rPr>
        <w:t xml:space="preserve">38 </w:t>
      </w:r>
      <w:r>
        <w:rPr>
          <w:rFonts w:ascii="PingFang SC" w:hAnsi="PingFang SC" w:eastAsia="PingFang SC" w:cs="PingFang SC"/>
          <w:spacing w:val="-2"/>
          <w:sz w:val="18"/>
          <w:szCs w:val="18"/>
        </w:rPr>
        <w:t>不在</w:t>
      </w:r>
      <w:r>
        <w:rPr>
          <w:rFonts w:ascii="PingFang SC" w:hAnsi="PingFang SC" w:eastAsia="PingFang SC" w:cs="PingFang SC"/>
          <w:spacing w:val="4"/>
          <w:sz w:val="18"/>
          <w:szCs w:val="18"/>
        </w:rPr>
        <w:t xml:space="preserve"> </w:t>
      </w:r>
      <w:r>
        <w:rPr>
          <w:rFonts w:ascii="PingFang SC" w:hAnsi="PingFang SC" w:eastAsia="PingFang SC" w:cs="PingFang SC"/>
          <w:spacing w:val="-2"/>
          <w:sz w:val="18"/>
          <w:szCs w:val="18"/>
        </w:rPr>
        <w:t xml:space="preserve">本研究的范围内 </w:t>
      </w:r>
      <w:r>
        <w:rPr>
          <w:rFonts w:ascii="Times New Roman" w:hAnsi="Times New Roman" w:eastAsia="Times New Roman" w:cs="Times New Roman"/>
          <w:spacing w:val="-2"/>
          <w:sz w:val="18"/>
          <w:szCs w:val="18"/>
        </w:rPr>
        <w:t xml:space="preserve">144 </w:t>
      </w:r>
      <w:r>
        <w:rPr>
          <w:rFonts w:ascii="PingFang SC" w:hAnsi="PingFang SC" w:eastAsia="PingFang SC" w:cs="PingFang SC"/>
          <w:spacing w:val="-2"/>
          <w:sz w:val="18"/>
          <w:szCs w:val="18"/>
        </w:rPr>
        <w:t>不再有用</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3"/>
          <w:sz w:val="18"/>
          <w:szCs w:val="18"/>
        </w:rPr>
        <w:t>38</w:t>
      </w:r>
      <w:r>
        <w:rPr>
          <w:rFonts w:ascii="Times New Roman" w:hAnsi="Times New Roman" w:eastAsia="Times New Roman" w:cs="Times New Roman"/>
          <w:spacing w:val="10"/>
          <w:sz w:val="18"/>
          <w:szCs w:val="18"/>
        </w:rPr>
        <w:t xml:space="preserve"> </w:t>
      </w:r>
      <w:r>
        <w:rPr>
          <w:rFonts w:ascii="PingFang SC" w:hAnsi="PingFang SC" w:eastAsia="PingFang SC" w:cs="PingFang SC"/>
          <w:spacing w:val="-3"/>
          <w:sz w:val="18"/>
          <w:szCs w:val="18"/>
        </w:rPr>
        <w:t>注意</w:t>
      </w:r>
      <w:r>
        <w:rPr>
          <w:rFonts w:ascii="PingFang SC" w:hAnsi="PingFang SC" w:eastAsia="PingFang SC" w:cs="PingFang SC"/>
          <w:spacing w:val="-8"/>
          <w:sz w:val="18"/>
          <w:szCs w:val="18"/>
        </w:rPr>
        <w:t xml:space="preserve"> </w:t>
      </w:r>
      <w:r>
        <w:rPr>
          <w:rFonts w:ascii="Times New Roman" w:hAnsi="Times New Roman" w:eastAsia="Times New Roman" w:cs="Times New Roman"/>
          <w:spacing w:val="-3"/>
          <w:sz w:val="18"/>
          <w:szCs w:val="18"/>
        </w:rPr>
        <w:t>36</w:t>
      </w:r>
    </w:p>
    <w:p w14:paraId="06D8B3C5">
      <w:pPr>
        <w:spacing w:line="181" w:lineRule="auto"/>
        <w:rPr>
          <w:rFonts w:ascii="Times New Roman" w:hAnsi="Times New Roman" w:eastAsia="Times New Roman" w:cs="Times New Roman"/>
          <w:sz w:val="18"/>
          <w:szCs w:val="18"/>
        </w:rPr>
        <w:sectPr>
          <w:type w:val="continuous"/>
          <w:pgSz w:w="8211" w:h="12387"/>
          <w:pgMar w:top="400" w:right="1231" w:bottom="1097" w:left="859" w:header="0" w:footer="849" w:gutter="0"/>
          <w:cols w:equalWidth="0" w:num="2">
            <w:col w:w="3318" w:space="100"/>
            <w:col w:w="2702"/>
          </w:cols>
        </w:sectPr>
      </w:pPr>
    </w:p>
    <w:p w14:paraId="43BD5BC3">
      <w:pPr>
        <w:pStyle w:val="6"/>
        <w:spacing w:line="251" w:lineRule="auto"/>
      </w:pPr>
    </w:p>
    <w:p w14:paraId="64A80F64">
      <w:pPr>
        <w:pStyle w:val="6"/>
        <w:spacing w:line="251" w:lineRule="auto"/>
      </w:pPr>
    </w:p>
    <w:p w14:paraId="0BC582C0">
      <w:pPr>
        <w:pStyle w:val="6"/>
        <w:spacing w:line="251" w:lineRule="auto"/>
      </w:pPr>
    </w:p>
    <w:p w14:paraId="43E32024">
      <w:pPr>
        <w:pStyle w:val="6"/>
        <w:spacing w:line="251" w:lineRule="auto"/>
      </w:pPr>
    </w:p>
    <w:p w14:paraId="4306941B">
      <w:pPr>
        <w:pStyle w:val="6"/>
        <w:spacing w:line="251" w:lineRule="auto"/>
      </w:pPr>
    </w:p>
    <w:p w14:paraId="4C46CFBB">
      <w:pPr>
        <w:pStyle w:val="6"/>
        <w:spacing w:line="251" w:lineRule="auto"/>
      </w:pPr>
    </w:p>
    <w:p w14:paraId="3EDE60BE">
      <w:pPr>
        <w:pStyle w:val="6"/>
        <w:spacing w:line="251" w:lineRule="auto"/>
      </w:pPr>
    </w:p>
    <w:p w14:paraId="5638D225">
      <w:pPr>
        <w:pStyle w:val="6"/>
        <w:spacing w:line="251" w:lineRule="auto"/>
      </w:pPr>
    </w:p>
    <w:p w14:paraId="25CECAB9">
      <w:pPr>
        <w:pStyle w:val="6"/>
        <w:spacing w:line="251" w:lineRule="auto"/>
      </w:pPr>
    </w:p>
    <w:p w14:paraId="566D307D">
      <w:pPr>
        <w:pStyle w:val="6"/>
        <w:spacing w:line="251" w:lineRule="auto"/>
      </w:pPr>
    </w:p>
    <w:p w14:paraId="62FE726E">
      <w:pPr>
        <w:pStyle w:val="6"/>
        <w:spacing w:line="251" w:lineRule="auto"/>
      </w:pPr>
    </w:p>
    <w:p w14:paraId="2B3FEF4D">
      <w:pPr>
        <w:pStyle w:val="6"/>
        <w:spacing w:line="251" w:lineRule="auto"/>
      </w:pPr>
    </w:p>
    <w:p w14:paraId="1E6C000F">
      <w:pPr>
        <w:pStyle w:val="6"/>
        <w:spacing w:line="251" w:lineRule="auto"/>
      </w:pPr>
    </w:p>
    <w:p w14:paraId="629CD98C">
      <w:pPr>
        <w:pStyle w:val="6"/>
        <w:spacing w:line="251" w:lineRule="auto"/>
      </w:pPr>
    </w:p>
    <w:p w14:paraId="4220EA49">
      <w:pPr>
        <w:pStyle w:val="6"/>
        <w:spacing w:line="251" w:lineRule="auto"/>
      </w:pPr>
    </w:p>
    <w:p w14:paraId="71ED0B79">
      <w:pPr>
        <w:pStyle w:val="6"/>
        <w:spacing w:line="252" w:lineRule="auto"/>
      </w:pPr>
    </w:p>
    <w:p w14:paraId="0609B155">
      <w:pPr>
        <w:pStyle w:val="6"/>
        <w:spacing w:line="252" w:lineRule="auto"/>
      </w:pPr>
    </w:p>
    <w:p w14:paraId="66416B16">
      <w:pPr>
        <w:pStyle w:val="6"/>
        <w:spacing w:line="252" w:lineRule="auto"/>
      </w:pPr>
    </w:p>
    <w:p w14:paraId="58AB9B20">
      <w:pPr>
        <w:pStyle w:val="6"/>
        <w:spacing w:line="252" w:lineRule="auto"/>
      </w:pPr>
    </w:p>
    <w:p w14:paraId="22E41288">
      <w:pPr>
        <w:pStyle w:val="6"/>
        <w:spacing w:line="252" w:lineRule="auto"/>
      </w:pPr>
    </w:p>
    <w:p w14:paraId="1C2342A1">
      <w:pPr>
        <w:spacing w:before="81" w:line="169" w:lineRule="exact"/>
        <w:ind w:left="1"/>
        <w:rPr>
          <w:rFonts w:ascii="PingFang SC" w:hAnsi="PingFang SC" w:eastAsia="PingFang SC" w:cs="PingFang SC"/>
          <w:sz w:val="18"/>
          <w:szCs w:val="18"/>
        </w:rPr>
      </w:pPr>
      <w:r>
        <w:rPr>
          <w:rFonts w:ascii="PingFang SC" w:hAnsi="PingFang SC" w:eastAsia="PingFang SC" w:cs="PingFang SC"/>
          <w:spacing w:val="-3"/>
          <w:position w:val="-1"/>
          <w:sz w:val="18"/>
          <w:szCs w:val="18"/>
        </w:rPr>
        <w:t>近侧</w:t>
      </w:r>
      <w:r>
        <w:rPr>
          <w:rFonts w:ascii="PingFang SC" w:hAnsi="PingFang SC" w:eastAsia="PingFang SC" w:cs="PingFang SC"/>
          <w:spacing w:val="37"/>
          <w:position w:val="-1"/>
          <w:sz w:val="18"/>
          <w:szCs w:val="18"/>
        </w:rPr>
        <w:t xml:space="preserve"> </w:t>
      </w:r>
      <w:r>
        <w:rPr>
          <w:rFonts w:ascii="Times New Roman" w:hAnsi="Times New Roman" w:eastAsia="Times New Roman" w:cs="Times New Roman"/>
          <w:spacing w:val="-3"/>
          <w:position w:val="-1"/>
          <w:sz w:val="18"/>
          <w:szCs w:val="18"/>
        </w:rPr>
        <w:t>79</w:t>
      </w:r>
      <w:r>
        <w:rPr>
          <w:rFonts w:ascii="Times New Roman" w:hAnsi="Times New Roman" w:eastAsia="Times New Roman" w:cs="Times New Roman"/>
          <w:spacing w:val="10"/>
          <w:position w:val="-1"/>
          <w:sz w:val="18"/>
          <w:szCs w:val="18"/>
        </w:rPr>
        <w:t xml:space="preserve"> </w:t>
      </w:r>
      <w:r>
        <w:rPr>
          <w:rFonts w:ascii="PingFang SC" w:hAnsi="PingFang SC" w:eastAsia="PingFang SC" w:cs="PingFang SC"/>
          <w:spacing w:val="-3"/>
          <w:position w:val="-1"/>
          <w:sz w:val="18"/>
          <w:szCs w:val="18"/>
        </w:rPr>
        <w:t>几</w:t>
      </w:r>
    </w:p>
    <w:p w14:paraId="3C763414">
      <w:pPr>
        <w:spacing w:line="169" w:lineRule="exact"/>
        <w:rPr>
          <w:rFonts w:ascii="PingFang SC" w:hAnsi="PingFang SC" w:eastAsia="PingFang SC" w:cs="PingFang SC"/>
          <w:sz w:val="18"/>
          <w:szCs w:val="18"/>
        </w:rPr>
        <w:sectPr>
          <w:type w:val="continuous"/>
          <w:pgSz w:w="8211" w:h="12387"/>
          <w:pgMar w:top="400" w:right="1231" w:bottom="1097" w:left="859" w:header="0" w:footer="849" w:gutter="0"/>
          <w:cols w:equalWidth="0" w:num="1">
            <w:col w:w="6120"/>
          </w:cols>
        </w:sectPr>
      </w:pPr>
    </w:p>
    <w:p w14:paraId="7F66D2DB">
      <w:pPr>
        <w:spacing w:before="155" w:line="213" w:lineRule="auto"/>
        <w:jc w:val="right"/>
        <w:rPr>
          <w:rFonts w:ascii="Times New Roman" w:hAnsi="Times New Roman" w:eastAsia="Times New Roman" w:cs="Times New Roman"/>
          <w:sz w:val="18"/>
          <w:szCs w:val="18"/>
        </w:rPr>
      </w:pPr>
      <w:r>
        <w:rPr>
          <w:rFonts w:ascii="PingFang SC" w:hAnsi="PingFang SC" w:eastAsia="PingFang SC" w:cs="PingFang SC"/>
          <w:b/>
          <w:bCs/>
          <w:spacing w:val="9"/>
          <w:sz w:val="18"/>
          <w:szCs w:val="18"/>
        </w:rPr>
        <w:t>Index</w:t>
      </w:r>
      <w:r>
        <w:rPr>
          <w:rFonts w:ascii="PingFang SC" w:hAnsi="PingFang SC" w:eastAsia="PingFang SC" w:cs="PingFang SC"/>
          <w:spacing w:val="4"/>
          <w:sz w:val="18"/>
          <w:szCs w:val="18"/>
        </w:rPr>
        <w:t xml:space="preserve">  </w:t>
      </w:r>
      <w:r>
        <w:rPr>
          <w:rFonts w:ascii="PingFang SC" w:hAnsi="PingFang SC" w:eastAsia="PingFang SC" w:cs="PingFang SC"/>
          <w:b/>
          <w:bCs/>
          <w:spacing w:val="9"/>
          <w:sz w:val="18"/>
          <w:szCs w:val="18"/>
        </w:rPr>
        <w:t>of</w:t>
      </w:r>
      <w:r>
        <w:rPr>
          <w:rFonts w:ascii="PingFang SC" w:hAnsi="PingFang SC" w:eastAsia="PingFang SC" w:cs="PingFang SC"/>
          <w:spacing w:val="9"/>
          <w:sz w:val="18"/>
          <w:szCs w:val="18"/>
        </w:rPr>
        <w:t xml:space="preserve">  </w:t>
      </w:r>
      <w:r>
        <w:rPr>
          <w:rFonts w:ascii="PingFang SC" w:hAnsi="PingFang SC" w:eastAsia="PingFang SC" w:cs="PingFang SC"/>
          <w:b/>
          <w:bCs/>
          <w:spacing w:val="9"/>
          <w:sz w:val="18"/>
          <w:szCs w:val="18"/>
        </w:rPr>
        <w:t>Vocabu</w:t>
      </w:r>
      <w:r>
        <w:rPr>
          <w:rFonts w:ascii="PingFang SC" w:hAnsi="PingFang SC" w:eastAsia="PingFang SC" w:cs="PingFang SC"/>
          <w:spacing w:val="-12"/>
          <w:sz w:val="18"/>
          <w:szCs w:val="18"/>
        </w:rPr>
        <w:t xml:space="preserve"> </w:t>
      </w:r>
      <w:r>
        <w:rPr>
          <w:rFonts w:ascii="PingFang SC" w:hAnsi="PingFang SC" w:eastAsia="PingFang SC" w:cs="PingFang SC"/>
          <w:b/>
          <w:bCs/>
          <w:spacing w:val="9"/>
          <w:sz w:val="18"/>
          <w:szCs w:val="18"/>
        </w:rPr>
        <w:t>lary</w:t>
      </w:r>
      <w:r>
        <w:rPr>
          <w:rFonts w:ascii="PingFang SC" w:hAnsi="PingFang SC" w:eastAsia="PingFang SC" w:cs="PingFang SC"/>
          <w:spacing w:val="16"/>
          <w:sz w:val="18"/>
          <w:szCs w:val="18"/>
        </w:rPr>
        <w:t xml:space="preserve">   </w:t>
      </w:r>
      <w:r>
        <w:rPr>
          <w:rFonts w:ascii="Times New Roman" w:hAnsi="Times New Roman" w:eastAsia="Times New Roman" w:cs="Times New Roman"/>
          <w:spacing w:val="9"/>
          <w:sz w:val="18"/>
          <w:szCs w:val="18"/>
        </w:rPr>
        <w:t>253</w:t>
      </w:r>
    </w:p>
    <w:p w14:paraId="65B15B93">
      <w:pPr>
        <w:spacing w:before="71"/>
      </w:pPr>
    </w:p>
    <w:p w14:paraId="6E26FB3C">
      <w:pPr>
        <w:sectPr>
          <w:footerReference r:id="rId16" w:type="default"/>
          <w:pgSz w:w="8211" w:h="12387"/>
          <w:pgMar w:top="400" w:right="875" w:bottom="400" w:left="858" w:header="0" w:footer="0" w:gutter="0"/>
          <w:cols w:equalWidth="0" w:num="1">
            <w:col w:w="6477"/>
          </w:cols>
        </w:sectPr>
      </w:pPr>
    </w:p>
    <w:p w14:paraId="666A9F4B">
      <w:pPr>
        <w:spacing w:before="34" w:line="189" w:lineRule="auto"/>
        <w:ind w:left="3" w:right="1207" w:firstLine="1"/>
        <w:rPr>
          <w:rFonts w:ascii="Times New Roman" w:hAnsi="Times New Roman" w:eastAsia="Times New Roman" w:cs="Times New Roman"/>
          <w:sz w:val="18"/>
          <w:szCs w:val="18"/>
        </w:rPr>
      </w:pPr>
      <w:r>
        <w:rPr>
          <w:rFonts w:ascii="PingFang SC" w:hAnsi="PingFang SC" w:eastAsia="PingFang SC" w:cs="PingFang SC"/>
          <w:spacing w:val="-5"/>
          <w:sz w:val="18"/>
          <w:szCs w:val="18"/>
        </w:rPr>
        <w:t>显著的</w:t>
      </w:r>
      <w:r>
        <w:rPr>
          <w:rFonts w:ascii="PingFang SC" w:hAnsi="PingFang SC" w:eastAsia="PingFang SC" w:cs="PingFang SC"/>
          <w:spacing w:val="59"/>
          <w:sz w:val="18"/>
          <w:szCs w:val="18"/>
        </w:rPr>
        <w:t xml:space="preserve"> </w:t>
      </w:r>
      <w:r>
        <w:rPr>
          <w:rFonts w:ascii="Times New Roman" w:hAnsi="Times New Roman" w:eastAsia="Times New Roman" w:cs="Times New Roman"/>
          <w:spacing w:val="-5"/>
          <w:sz w:val="18"/>
          <w:szCs w:val="18"/>
        </w:rPr>
        <w:t>105,</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pacing w:val="-5"/>
          <w:sz w:val="18"/>
          <w:szCs w:val="18"/>
        </w:rPr>
        <w:t xml:space="preserve">141 </w:t>
      </w:r>
      <w:r>
        <w:rPr>
          <w:rFonts w:ascii="PingFang SC" w:hAnsi="PingFang SC" w:eastAsia="PingFang SC" w:cs="PingFang SC"/>
          <w:spacing w:val="-5"/>
          <w:sz w:val="18"/>
          <w:szCs w:val="18"/>
        </w:rPr>
        <w:t xml:space="preserve">显著地  </w:t>
      </w:r>
      <w:r>
        <w:rPr>
          <w:rFonts w:ascii="Times New Roman" w:hAnsi="Times New Roman" w:eastAsia="Times New Roman" w:cs="Times New Roman"/>
          <w:spacing w:val="-5"/>
          <w:sz w:val="18"/>
          <w:szCs w:val="18"/>
        </w:rPr>
        <w:t>10</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4"/>
          <w:sz w:val="18"/>
          <w:szCs w:val="18"/>
        </w:rPr>
        <w:t>5,</w:t>
      </w:r>
      <w:r>
        <w:rPr>
          <w:rFonts w:ascii="Times New Roman" w:hAnsi="Times New Roman" w:eastAsia="Times New Roman" w:cs="Times New Roman"/>
          <w:spacing w:val="30"/>
          <w:sz w:val="18"/>
          <w:szCs w:val="18"/>
        </w:rPr>
        <w:t xml:space="preserve"> </w:t>
      </w:r>
      <w:r>
        <w:rPr>
          <w:rFonts w:ascii="Times New Roman" w:hAnsi="Times New Roman" w:eastAsia="Times New Roman" w:cs="Times New Roman"/>
          <w:spacing w:val="-4"/>
          <w:sz w:val="18"/>
          <w:szCs w:val="18"/>
        </w:rPr>
        <w:t xml:space="preserve">141 </w:t>
      </w:r>
      <w:r>
        <w:rPr>
          <w:rFonts w:ascii="PingFang SC" w:hAnsi="PingFang SC" w:eastAsia="PingFang SC" w:cs="PingFang SC"/>
          <w:spacing w:val="-4"/>
          <w:sz w:val="18"/>
          <w:szCs w:val="18"/>
        </w:rPr>
        <w:t xml:space="preserve">尽管  </w:t>
      </w:r>
      <w:r>
        <w:rPr>
          <w:rFonts w:ascii="Times New Roman" w:hAnsi="Times New Roman" w:eastAsia="Times New Roman" w:cs="Times New Roman"/>
          <w:spacing w:val="-4"/>
          <w:sz w:val="18"/>
          <w:szCs w:val="18"/>
        </w:rPr>
        <w:t xml:space="preserve">10 </w:t>
      </w:r>
      <w:r>
        <w:rPr>
          <w:rFonts w:ascii="PingFang SC" w:hAnsi="PingFang SC" w:eastAsia="PingFang SC" w:cs="PingFang SC"/>
          <w:spacing w:val="-4"/>
          <w:sz w:val="18"/>
          <w:szCs w:val="18"/>
        </w:rPr>
        <w:t>新颖的</w:t>
      </w:r>
      <w:r>
        <w:rPr>
          <w:rFonts w:ascii="PingFang SC" w:hAnsi="PingFang SC" w:eastAsia="PingFang SC" w:cs="PingFang SC"/>
          <w:spacing w:val="37"/>
          <w:w w:val="101"/>
          <w:sz w:val="18"/>
          <w:szCs w:val="18"/>
        </w:rPr>
        <w:t xml:space="preserve"> </w:t>
      </w:r>
      <w:r>
        <w:rPr>
          <w:rFonts w:ascii="Times New Roman" w:hAnsi="Times New Roman" w:eastAsia="Times New Roman" w:cs="Times New Roman"/>
          <w:spacing w:val="-4"/>
          <w:sz w:val="18"/>
          <w:szCs w:val="18"/>
        </w:rPr>
        <w:t>39,</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190, 220</w:t>
      </w:r>
      <w:r>
        <w:rPr>
          <w:rFonts w:ascii="Times New Roman" w:hAnsi="Times New Roman" w:eastAsia="Times New Roman" w:cs="Times New Roman"/>
          <w:spacing w:val="18"/>
          <w:w w:val="101"/>
          <w:sz w:val="18"/>
          <w:szCs w:val="18"/>
        </w:rPr>
        <w:t xml:space="preserve"> </w:t>
      </w:r>
      <w:r>
        <w:rPr>
          <w:rFonts w:ascii="PingFang SC" w:hAnsi="PingFang SC" w:eastAsia="PingFang SC" w:cs="PingFang SC"/>
          <w:spacing w:val="-3"/>
          <w:sz w:val="18"/>
          <w:szCs w:val="18"/>
        </w:rPr>
        <w:t xml:space="preserve">时不时  </w:t>
      </w:r>
      <w:r>
        <w:rPr>
          <w:rFonts w:ascii="Times New Roman" w:hAnsi="Times New Roman" w:eastAsia="Times New Roman" w:cs="Times New Roman"/>
          <w:spacing w:val="-3"/>
          <w:sz w:val="18"/>
          <w:szCs w:val="18"/>
        </w:rPr>
        <w:t xml:space="preserve">101 </w:t>
      </w:r>
      <w:r>
        <w:rPr>
          <w:rFonts w:ascii="PingFang SC" w:hAnsi="PingFang SC" w:eastAsia="PingFang SC" w:cs="PingFang SC"/>
          <w:spacing w:val="-3"/>
          <w:sz w:val="18"/>
          <w:szCs w:val="18"/>
        </w:rPr>
        <w:t>现在</w:t>
      </w:r>
      <w:r>
        <w:rPr>
          <w:rFonts w:ascii="PingFang SC" w:hAnsi="PingFang SC" w:eastAsia="PingFang SC" w:cs="PingFang SC"/>
          <w:sz w:val="18"/>
          <w:szCs w:val="18"/>
        </w:rPr>
        <w:t xml:space="preserve">   </w:t>
      </w:r>
      <w:r>
        <w:rPr>
          <w:rFonts w:ascii="Times New Roman" w:hAnsi="Times New Roman" w:eastAsia="Times New Roman" w:cs="Times New Roman"/>
          <w:spacing w:val="-3"/>
          <w:sz w:val="18"/>
          <w:szCs w:val="18"/>
        </w:rPr>
        <w:t xml:space="preserve">34 </w:t>
      </w:r>
      <w:r>
        <w:rPr>
          <w:rFonts w:ascii="PingFang SC" w:hAnsi="PingFang SC" w:eastAsia="PingFang SC" w:cs="PingFang SC"/>
          <w:spacing w:val="-3"/>
          <w:sz w:val="18"/>
          <w:szCs w:val="18"/>
        </w:rPr>
        <w:t xml:space="preserve">许多  </w:t>
      </w:r>
      <w:r>
        <w:rPr>
          <w:rFonts w:ascii="Times New Roman" w:hAnsi="Times New Roman" w:eastAsia="Times New Roman" w:cs="Times New Roman"/>
          <w:spacing w:val="-3"/>
          <w:sz w:val="18"/>
          <w:szCs w:val="18"/>
        </w:rPr>
        <w:t xml:space="preserve">105 </w:t>
      </w:r>
      <w:r>
        <w:rPr>
          <w:rFonts w:ascii="PingFang SC" w:hAnsi="PingFang SC" w:eastAsia="PingFang SC" w:cs="PingFang SC"/>
          <w:spacing w:val="-3"/>
          <w:sz w:val="18"/>
          <w:szCs w:val="18"/>
        </w:rPr>
        <w:t>许多调查</w:t>
      </w:r>
      <w:r>
        <w:rPr>
          <w:rFonts w:ascii="PingFang SC" w:hAnsi="PingFang SC" w:eastAsia="PingFang SC" w:cs="PingFang SC"/>
          <w:spacing w:val="46"/>
          <w:sz w:val="18"/>
          <w:szCs w:val="18"/>
        </w:rPr>
        <w:t xml:space="preserve"> </w:t>
      </w:r>
      <w:r>
        <w:rPr>
          <w:rFonts w:ascii="Times New Roman" w:hAnsi="Times New Roman" w:eastAsia="Times New Roman" w:cs="Times New Roman"/>
          <w:spacing w:val="-3"/>
          <w:sz w:val="18"/>
          <w:szCs w:val="18"/>
        </w:rPr>
        <w:t>34</w:t>
      </w:r>
    </w:p>
    <w:p w14:paraId="4B2533B8">
      <w:pPr>
        <w:pStyle w:val="6"/>
        <w:spacing w:line="260" w:lineRule="auto"/>
      </w:pPr>
    </w:p>
    <w:p w14:paraId="7A4607CE">
      <w:pPr>
        <w:pStyle w:val="6"/>
        <w:spacing w:line="261" w:lineRule="auto"/>
      </w:pPr>
    </w:p>
    <w:p w14:paraId="766208A4">
      <w:pPr>
        <w:pStyle w:val="6"/>
        <w:spacing w:line="261" w:lineRule="auto"/>
      </w:pPr>
    </w:p>
    <w:p w14:paraId="7F94E797">
      <w:pPr>
        <w:pStyle w:val="6"/>
        <w:spacing w:line="261" w:lineRule="auto"/>
      </w:pPr>
    </w:p>
    <w:p w14:paraId="2F6DAAA1">
      <w:pPr>
        <w:spacing w:before="82" w:line="181" w:lineRule="auto"/>
        <w:ind w:right="1067" w:firstLine="35"/>
        <w:rPr>
          <w:rFonts w:ascii="Times New Roman" w:hAnsi="Times New Roman" w:eastAsia="Times New Roman" w:cs="Times New Roman"/>
          <w:sz w:val="18"/>
          <w:szCs w:val="18"/>
        </w:rPr>
      </w:pPr>
      <w:r>
        <w:rPr>
          <w:rFonts w:ascii="PingFang SC" w:hAnsi="PingFang SC" w:eastAsia="PingFang SC" w:cs="PingFang SC"/>
          <w:spacing w:val="-5"/>
          <w:sz w:val="18"/>
          <w:szCs w:val="18"/>
        </w:rPr>
        <w:t xml:space="preserve">目标 </w:t>
      </w:r>
      <w:r>
        <w:rPr>
          <w:rFonts w:ascii="Times New Roman" w:hAnsi="Times New Roman" w:eastAsia="Times New Roman" w:cs="Times New Roman"/>
          <w:spacing w:val="-5"/>
          <w:sz w:val="18"/>
          <w:szCs w:val="18"/>
        </w:rPr>
        <w:t xml:space="preserve">40 </w:t>
      </w:r>
      <w:r>
        <w:rPr>
          <w:rFonts w:ascii="PingFang SC" w:hAnsi="PingFang SC" w:eastAsia="PingFang SC" w:cs="PingFang SC"/>
          <w:spacing w:val="-5"/>
          <w:sz w:val="18"/>
          <w:szCs w:val="18"/>
        </w:rPr>
        <w:t xml:space="preserve">观察 </w:t>
      </w:r>
      <w:r>
        <w:rPr>
          <w:rFonts w:ascii="Times New Roman" w:hAnsi="Times New Roman" w:eastAsia="Times New Roman" w:cs="Times New Roman"/>
          <w:spacing w:val="-5"/>
          <w:sz w:val="18"/>
          <w:szCs w:val="18"/>
        </w:rPr>
        <w:t>36, 219</w:t>
      </w:r>
      <w:r>
        <w:rPr>
          <w:rFonts w:ascii="Times New Roman" w:hAnsi="Times New Roman" w:eastAsia="Times New Roman" w:cs="Times New Roman"/>
          <w:spacing w:val="20"/>
          <w:w w:val="101"/>
          <w:sz w:val="18"/>
          <w:szCs w:val="18"/>
        </w:rPr>
        <w:t xml:space="preserve"> </w:t>
      </w:r>
      <w:r>
        <w:rPr>
          <w:rFonts w:ascii="PingFang SC" w:hAnsi="PingFang SC" w:eastAsia="PingFang SC" w:cs="PingFang SC"/>
          <w:spacing w:val="-5"/>
          <w:sz w:val="18"/>
          <w:szCs w:val="18"/>
        </w:rPr>
        <w:t xml:space="preserve">障碍 </w:t>
      </w:r>
      <w:r>
        <w:rPr>
          <w:rFonts w:ascii="Times New Roman" w:hAnsi="Times New Roman" w:eastAsia="Times New Roman" w:cs="Times New Roman"/>
          <w:spacing w:val="-5"/>
          <w:sz w:val="18"/>
          <w:szCs w:val="18"/>
        </w:rPr>
        <w:t>37</w:t>
      </w:r>
      <w:r>
        <w:rPr>
          <w:rFonts w:ascii="Times New Roman" w:hAnsi="Times New Roman" w:eastAsia="Times New Roman" w:cs="Times New Roman"/>
          <w:sz w:val="18"/>
          <w:szCs w:val="18"/>
        </w:rPr>
        <w:t xml:space="preserve">  </w:t>
      </w:r>
      <w:r>
        <w:rPr>
          <w:rFonts w:ascii="PingFang SC" w:hAnsi="PingFang SC" w:eastAsia="PingFang SC" w:cs="PingFang SC"/>
          <w:spacing w:val="-2"/>
          <w:sz w:val="18"/>
          <w:szCs w:val="18"/>
        </w:rPr>
        <w:t xml:space="preserve">获取 </w:t>
      </w:r>
      <w:r>
        <w:rPr>
          <w:rFonts w:ascii="Times New Roman" w:hAnsi="Times New Roman" w:eastAsia="Times New Roman" w:cs="Times New Roman"/>
          <w:spacing w:val="-2"/>
          <w:sz w:val="18"/>
          <w:szCs w:val="18"/>
        </w:rPr>
        <w:t>36, 77,</w:t>
      </w:r>
      <w:r>
        <w:rPr>
          <w:rFonts w:ascii="Times New Roman" w:hAnsi="Times New Roman" w:eastAsia="Times New Roman" w:cs="Times New Roman"/>
          <w:spacing w:val="19"/>
          <w:w w:val="101"/>
          <w:sz w:val="18"/>
          <w:szCs w:val="18"/>
        </w:rPr>
        <w:t xml:space="preserve"> </w:t>
      </w:r>
      <w:r>
        <w:rPr>
          <w:rFonts w:ascii="Times New Roman" w:hAnsi="Times New Roman" w:eastAsia="Times New Roman" w:cs="Times New Roman"/>
          <w:spacing w:val="-2"/>
          <w:sz w:val="18"/>
          <w:szCs w:val="18"/>
        </w:rPr>
        <w:t>81,</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2"/>
          <w:sz w:val="18"/>
          <w:szCs w:val="18"/>
        </w:rPr>
        <w:t>83, 219, 220</w:t>
      </w:r>
      <w:r>
        <w:rPr>
          <w:rFonts w:ascii="Times New Roman" w:hAnsi="Times New Roman" w:eastAsia="Times New Roman" w:cs="Times New Roman"/>
          <w:sz w:val="18"/>
          <w:szCs w:val="18"/>
        </w:rPr>
        <w:t xml:space="preserve">    </w:t>
      </w:r>
      <w:r>
        <w:rPr>
          <w:rFonts w:ascii="PingFang SC" w:hAnsi="PingFang SC" w:eastAsia="PingFang SC" w:cs="PingFang SC"/>
          <w:spacing w:val="-5"/>
          <w:sz w:val="18"/>
          <w:szCs w:val="18"/>
        </w:rPr>
        <w:t xml:space="preserve">明显 </w:t>
      </w:r>
      <w:r>
        <w:rPr>
          <w:rFonts w:ascii="Times New Roman" w:hAnsi="Times New Roman" w:eastAsia="Times New Roman" w:cs="Times New Roman"/>
          <w:spacing w:val="-5"/>
          <w:sz w:val="18"/>
          <w:szCs w:val="18"/>
        </w:rPr>
        <w:t xml:space="preserve">141 </w:t>
      </w:r>
      <w:r>
        <w:rPr>
          <w:rFonts w:ascii="PingFang SC" w:hAnsi="PingFang SC" w:eastAsia="PingFang SC" w:cs="PingFang SC"/>
          <w:spacing w:val="-5"/>
          <w:sz w:val="18"/>
          <w:szCs w:val="18"/>
        </w:rPr>
        <w:t>偶尔</w:t>
      </w:r>
      <w:r>
        <w:rPr>
          <w:rFonts w:ascii="PingFang SC" w:hAnsi="PingFang SC" w:eastAsia="PingFang SC" w:cs="PingFang SC"/>
          <w:spacing w:val="10"/>
          <w:sz w:val="18"/>
          <w:szCs w:val="18"/>
        </w:rPr>
        <w:t xml:space="preserve"> </w:t>
      </w:r>
      <w:r>
        <w:rPr>
          <w:rFonts w:ascii="Times New Roman" w:hAnsi="Times New Roman" w:eastAsia="Times New Roman" w:cs="Times New Roman"/>
          <w:spacing w:val="-5"/>
          <w:sz w:val="18"/>
          <w:szCs w:val="18"/>
        </w:rPr>
        <w:t xml:space="preserve">101  </w:t>
      </w:r>
      <w:r>
        <w:rPr>
          <w:rFonts w:ascii="PingFang SC" w:hAnsi="PingFang SC" w:eastAsia="PingFang SC" w:cs="PingFang SC"/>
          <w:spacing w:val="-5"/>
          <w:sz w:val="18"/>
          <w:szCs w:val="18"/>
        </w:rPr>
        <w:t xml:space="preserve">占据 </w:t>
      </w:r>
      <w:r>
        <w:rPr>
          <w:rFonts w:ascii="Times New Roman" w:hAnsi="Times New Roman" w:eastAsia="Times New Roman" w:cs="Times New Roman"/>
          <w:spacing w:val="-5"/>
          <w:sz w:val="18"/>
          <w:szCs w:val="18"/>
        </w:rPr>
        <w:t xml:space="preserve">79 </w:t>
      </w:r>
      <w:r>
        <w:rPr>
          <w:rFonts w:ascii="PingFang SC" w:hAnsi="PingFang SC" w:eastAsia="PingFang SC" w:cs="PingFang SC"/>
          <w:spacing w:val="-5"/>
          <w:sz w:val="18"/>
          <w:szCs w:val="18"/>
        </w:rPr>
        <w:t>发</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 xml:space="preserve">生 </w:t>
      </w:r>
      <w:r>
        <w:rPr>
          <w:rFonts w:ascii="Times New Roman" w:hAnsi="Times New Roman" w:eastAsia="Times New Roman" w:cs="Times New Roman"/>
          <w:spacing w:val="-2"/>
          <w:sz w:val="18"/>
          <w:szCs w:val="18"/>
        </w:rPr>
        <w:t>140, 217, 219</w:t>
      </w:r>
      <w:r>
        <w:rPr>
          <w:rFonts w:ascii="Times New Roman" w:hAnsi="Times New Roman" w:eastAsia="Times New Roman" w:cs="Times New Roman"/>
          <w:spacing w:val="9"/>
          <w:sz w:val="18"/>
          <w:szCs w:val="18"/>
        </w:rPr>
        <w:t xml:space="preserve"> </w:t>
      </w:r>
      <w:r>
        <w:rPr>
          <w:rFonts w:ascii="PingFang SC" w:hAnsi="PingFang SC" w:eastAsia="PingFang SC" w:cs="PingFang SC"/>
          <w:spacing w:val="-2"/>
          <w:sz w:val="18"/>
          <w:szCs w:val="18"/>
        </w:rPr>
        <w:t xml:space="preserve">非常关注 </w:t>
      </w:r>
      <w:r>
        <w:rPr>
          <w:rFonts w:ascii="Times New Roman" w:hAnsi="Times New Roman" w:eastAsia="Times New Roman" w:cs="Times New Roman"/>
          <w:spacing w:val="-2"/>
          <w:sz w:val="18"/>
          <w:szCs w:val="18"/>
        </w:rPr>
        <w:t>34</w:t>
      </w:r>
      <w:r>
        <w:rPr>
          <w:rFonts w:ascii="Times New Roman" w:hAnsi="Times New Roman" w:eastAsia="Times New Roman" w:cs="Times New Roman"/>
          <w:sz w:val="18"/>
          <w:szCs w:val="18"/>
        </w:rPr>
        <w:t xml:space="preserve">  </w:t>
      </w:r>
      <w:r>
        <w:rPr>
          <w:rFonts w:ascii="PingFang SC" w:hAnsi="PingFang SC" w:eastAsia="PingFang SC" w:cs="PingFang SC"/>
          <w:spacing w:val="-2"/>
          <w:sz w:val="18"/>
          <w:szCs w:val="18"/>
        </w:rPr>
        <w:t xml:space="preserve">日益关注 </w:t>
      </w:r>
      <w:r>
        <w:rPr>
          <w:rFonts w:ascii="Times New Roman" w:hAnsi="Times New Roman" w:eastAsia="Times New Roman" w:cs="Times New Roman"/>
          <w:spacing w:val="-2"/>
          <w:sz w:val="18"/>
          <w:szCs w:val="18"/>
        </w:rPr>
        <w:t xml:space="preserve">34 </w:t>
      </w:r>
      <w:r>
        <w:rPr>
          <w:rFonts w:ascii="PingFang SC" w:hAnsi="PingFang SC" w:eastAsia="PingFang SC" w:cs="PingFang SC"/>
          <w:spacing w:val="-2"/>
          <w:sz w:val="18"/>
          <w:szCs w:val="18"/>
        </w:rPr>
        <w:t xml:space="preserve">价值不大 </w:t>
      </w:r>
      <w:r>
        <w:rPr>
          <w:rFonts w:ascii="Times New Roman" w:hAnsi="Times New Roman" w:eastAsia="Times New Roman" w:cs="Times New Roman"/>
          <w:spacing w:val="-2"/>
          <w:sz w:val="18"/>
          <w:szCs w:val="18"/>
        </w:rPr>
        <w:t xml:space="preserve">38 </w:t>
      </w:r>
      <w:r>
        <w:rPr>
          <w:rFonts w:ascii="PingFang SC" w:hAnsi="PingFang SC" w:eastAsia="PingFang SC" w:cs="PingFang SC"/>
          <w:spacing w:val="-2"/>
          <w:sz w:val="18"/>
          <w:szCs w:val="18"/>
        </w:rPr>
        <w:t>无</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 xml:space="preserve">关紧要 </w:t>
      </w:r>
      <w:r>
        <w:rPr>
          <w:rFonts w:ascii="Times New Roman" w:hAnsi="Times New Roman" w:eastAsia="Times New Roman" w:cs="Times New Roman"/>
          <w:spacing w:val="-2"/>
          <w:sz w:val="18"/>
          <w:szCs w:val="18"/>
        </w:rPr>
        <w:t xml:space="preserve">144 </w:t>
      </w:r>
      <w:r>
        <w:rPr>
          <w:rFonts w:ascii="PingFang SC" w:hAnsi="PingFang SC" w:eastAsia="PingFang SC" w:cs="PingFang SC"/>
          <w:spacing w:val="-2"/>
          <w:sz w:val="18"/>
          <w:szCs w:val="18"/>
        </w:rPr>
        <w:t>没有</w:t>
      </w:r>
      <w:r>
        <w:rPr>
          <w:rFonts w:ascii="Times New Roman" w:hAnsi="Times New Roman" w:eastAsia="Times New Roman" w:cs="Times New Roman"/>
          <w:spacing w:val="-2"/>
          <w:sz w:val="18"/>
          <w:szCs w:val="18"/>
        </w:rPr>
        <w:t>/</w:t>
      </w:r>
      <w:r>
        <w:rPr>
          <w:rFonts w:ascii="PingFang SC" w:hAnsi="PingFang SC" w:eastAsia="PingFang SC" w:cs="PingFang SC"/>
          <w:spacing w:val="-2"/>
          <w:sz w:val="18"/>
          <w:szCs w:val="18"/>
        </w:rPr>
        <w:t>很少重要性</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2"/>
          <w:sz w:val="18"/>
          <w:szCs w:val="18"/>
        </w:rPr>
        <w:t xml:space="preserve">144 </w:t>
      </w:r>
      <w:r>
        <w:rPr>
          <w:rFonts w:ascii="PingFang SC" w:hAnsi="PingFang SC" w:eastAsia="PingFang SC" w:cs="PingFang SC"/>
          <w:spacing w:val="-2"/>
          <w:sz w:val="18"/>
          <w:szCs w:val="18"/>
        </w:rPr>
        <w:t>提供</w:t>
      </w:r>
      <w:r>
        <w:rPr>
          <w:rFonts w:ascii="PingFang SC" w:hAnsi="PingFang SC" w:eastAsia="PingFang SC" w:cs="PingFang SC"/>
          <w:spacing w:val="-5"/>
          <w:sz w:val="18"/>
          <w:szCs w:val="18"/>
        </w:rPr>
        <w:t xml:space="preserve"> </w:t>
      </w:r>
      <w:r>
        <w:rPr>
          <w:rFonts w:ascii="Times New Roman" w:hAnsi="Times New Roman" w:eastAsia="Times New Roman" w:cs="Times New Roman"/>
          <w:spacing w:val="-2"/>
          <w:sz w:val="18"/>
          <w:szCs w:val="18"/>
        </w:rPr>
        <w:t>40,</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pacing w:val="-2"/>
          <w:sz w:val="18"/>
          <w:szCs w:val="18"/>
        </w:rPr>
        <w:t xml:space="preserve">190 </w:t>
      </w:r>
      <w:r>
        <w:rPr>
          <w:rFonts w:ascii="PingFang SC" w:hAnsi="PingFang SC" w:eastAsia="PingFang SC" w:cs="PingFang SC"/>
          <w:spacing w:val="-2"/>
          <w:sz w:val="18"/>
          <w:szCs w:val="18"/>
        </w:rPr>
        <w:t>提供一种手</w:t>
      </w:r>
      <w:r>
        <w:rPr>
          <w:rFonts w:ascii="PingFang SC" w:hAnsi="PingFang SC" w:eastAsia="PingFang SC" w:cs="PingFang SC"/>
          <w:sz w:val="18"/>
          <w:szCs w:val="18"/>
        </w:rPr>
        <w:t xml:space="preserve">  </w:t>
      </w:r>
      <w:r>
        <w:rPr>
          <w:rFonts w:ascii="PingFang SC" w:hAnsi="PingFang SC" w:eastAsia="PingFang SC" w:cs="PingFang SC"/>
          <w:spacing w:val="-5"/>
          <w:sz w:val="18"/>
          <w:szCs w:val="18"/>
        </w:rPr>
        <w:t xml:space="preserve">段 </w:t>
      </w:r>
      <w:r>
        <w:rPr>
          <w:rFonts w:ascii="Times New Roman" w:hAnsi="Times New Roman" w:eastAsia="Times New Roman" w:cs="Times New Roman"/>
          <w:spacing w:val="-5"/>
          <w:sz w:val="18"/>
          <w:szCs w:val="18"/>
        </w:rPr>
        <w:t xml:space="preserve">82 </w:t>
      </w:r>
      <w:r>
        <w:rPr>
          <w:rFonts w:ascii="PingFang SC" w:hAnsi="PingFang SC" w:eastAsia="PingFang SC" w:cs="PingFang SC"/>
          <w:spacing w:val="-5"/>
          <w:sz w:val="18"/>
          <w:szCs w:val="18"/>
        </w:rPr>
        <w:t xml:space="preserve">经常 </w:t>
      </w:r>
      <w:r>
        <w:rPr>
          <w:rFonts w:ascii="Times New Roman" w:hAnsi="Times New Roman" w:eastAsia="Times New Roman" w:cs="Times New Roman"/>
          <w:spacing w:val="-5"/>
          <w:sz w:val="18"/>
          <w:szCs w:val="18"/>
        </w:rPr>
        <w:t>34,</w:t>
      </w:r>
      <w:r>
        <w:rPr>
          <w:rFonts w:ascii="Times New Roman" w:hAnsi="Times New Roman" w:eastAsia="Times New Roman" w:cs="Times New Roman"/>
          <w:spacing w:val="35"/>
          <w:w w:val="101"/>
          <w:sz w:val="18"/>
          <w:szCs w:val="18"/>
        </w:rPr>
        <w:t xml:space="preserve"> </w:t>
      </w:r>
      <w:r>
        <w:rPr>
          <w:rFonts w:ascii="Times New Roman" w:hAnsi="Times New Roman" w:eastAsia="Times New Roman" w:cs="Times New Roman"/>
          <w:spacing w:val="-5"/>
          <w:sz w:val="18"/>
          <w:szCs w:val="18"/>
        </w:rPr>
        <w:t xml:space="preserve">101, 217  </w:t>
      </w:r>
      <w:r>
        <w:rPr>
          <w:rFonts w:ascii="PingFang SC" w:hAnsi="PingFang SC" w:eastAsia="PingFang SC" w:cs="PingFang SC"/>
          <w:spacing w:val="-5"/>
          <w:sz w:val="18"/>
          <w:szCs w:val="18"/>
        </w:rPr>
        <w:t>由于</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（事实是）</w:t>
      </w:r>
      <w:r>
        <w:rPr>
          <w:rFonts w:ascii="Times New Roman" w:hAnsi="Times New Roman" w:eastAsia="Times New Roman" w:cs="Times New Roman"/>
          <w:spacing w:val="-2"/>
          <w:sz w:val="18"/>
          <w:szCs w:val="18"/>
        </w:rPr>
        <w:t xml:space="preserve">9 </w:t>
      </w:r>
      <w:r>
        <w:rPr>
          <w:rFonts w:ascii="PingFang SC" w:hAnsi="PingFang SC" w:eastAsia="PingFang SC" w:cs="PingFang SC"/>
          <w:spacing w:val="-2"/>
          <w:sz w:val="18"/>
          <w:szCs w:val="18"/>
        </w:rPr>
        <w:t xml:space="preserve">双方 </w:t>
      </w:r>
      <w:r>
        <w:rPr>
          <w:rFonts w:ascii="Times New Roman" w:hAnsi="Times New Roman" w:eastAsia="Times New Roman" w:cs="Times New Roman"/>
          <w:spacing w:val="-2"/>
          <w:sz w:val="18"/>
          <w:szCs w:val="18"/>
        </w:rPr>
        <w:t xml:space="preserve">79 </w:t>
      </w:r>
      <w:r>
        <w:rPr>
          <w:rFonts w:ascii="PingFang SC" w:hAnsi="PingFang SC" w:eastAsia="PingFang SC" w:cs="PingFang SC"/>
          <w:spacing w:val="-2"/>
          <w:sz w:val="18"/>
          <w:szCs w:val="18"/>
        </w:rPr>
        <w:t>每一侧</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3"/>
          <w:sz w:val="18"/>
          <w:szCs w:val="18"/>
        </w:rPr>
        <w:t xml:space="preserve">79 </w:t>
      </w:r>
      <w:r>
        <w:rPr>
          <w:rFonts w:ascii="PingFang SC" w:hAnsi="PingFang SC" w:eastAsia="PingFang SC" w:cs="PingFang SC"/>
          <w:spacing w:val="-3"/>
          <w:sz w:val="18"/>
          <w:szCs w:val="18"/>
        </w:rPr>
        <w:t xml:space="preserve">每次 </w:t>
      </w:r>
      <w:r>
        <w:rPr>
          <w:rFonts w:ascii="Times New Roman" w:hAnsi="Times New Roman" w:eastAsia="Times New Roman" w:cs="Times New Roman"/>
          <w:spacing w:val="-3"/>
          <w:sz w:val="18"/>
          <w:szCs w:val="18"/>
        </w:rPr>
        <w:t>100</w:t>
      </w:r>
      <w:r>
        <w:rPr>
          <w:rFonts w:ascii="Times New Roman" w:hAnsi="Times New Roman" w:eastAsia="Times New Roman" w:cs="Times New Roman"/>
          <w:spacing w:val="2"/>
          <w:sz w:val="18"/>
          <w:szCs w:val="18"/>
        </w:rPr>
        <w:t xml:space="preserve"> </w:t>
      </w:r>
      <w:r>
        <w:rPr>
          <w:rFonts w:ascii="PingFang SC" w:hAnsi="PingFang SC" w:eastAsia="PingFang SC" w:cs="PingFang SC"/>
          <w:spacing w:val="-3"/>
          <w:sz w:val="18"/>
          <w:szCs w:val="18"/>
        </w:rPr>
        <w:t xml:space="preserve">任一侧 </w:t>
      </w:r>
      <w:r>
        <w:rPr>
          <w:rFonts w:ascii="Times New Roman" w:hAnsi="Times New Roman" w:eastAsia="Times New Roman" w:cs="Times New Roman"/>
          <w:spacing w:val="-3"/>
          <w:sz w:val="18"/>
          <w:szCs w:val="18"/>
        </w:rPr>
        <w:t xml:space="preserve">79 </w:t>
      </w:r>
      <w:r>
        <w:rPr>
          <w:rFonts w:ascii="PingFang SC" w:hAnsi="PingFang SC" w:eastAsia="PingFang SC" w:cs="PingFang SC"/>
          <w:spacing w:val="-3"/>
          <w:sz w:val="18"/>
          <w:szCs w:val="18"/>
        </w:rPr>
        <w:t>从不</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3"/>
          <w:sz w:val="18"/>
          <w:szCs w:val="18"/>
        </w:rPr>
        <w:t>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 xml:space="preserve">01 </w:t>
      </w:r>
      <w:r>
        <w:rPr>
          <w:rFonts w:ascii="PingFang SC" w:hAnsi="PingFang SC" w:eastAsia="PingFang SC" w:cs="PingFang SC"/>
          <w:spacing w:val="-1"/>
          <w:sz w:val="18"/>
          <w:szCs w:val="18"/>
        </w:rPr>
        <w:t xml:space="preserve">在某些情况下 </w:t>
      </w:r>
      <w:r>
        <w:rPr>
          <w:rFonts w:ascii="Times New Roman" w:hAnsi="Times New Roman" w:eastAsia="Times New Roman" w:cs="Times New Roman"/>
          <w:spacing w:val="-1"/>
          <w:sz w:val="18"/>
          <w:szCs w:val="18"/>
        </w:rPr>
        <w:t xml:space="preserve">101 </w:t>
      </w:r>
      <w:r>
        <w:rPr>
          <w:rFonts w:ascii="PingFang SC" w:hAnsi="PingFang SC" w:eastAsia="PingFang SC" w:cs="PingFang SC"/>
          <w:spacing w:val="-1"/>
          <w:sz w:val="18"/>
          <w:szCs w:val="18"/>
        </w:rPr>
        <w:t>在前面</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 xml:space="preserve"> </w:t>
      </w:r>
      <w:r>
        <w:rPr>
          <w:rFonts w:ascii="PingFang SC" w:hAnsi="PingFang SC" w:eastAsia="PingFang SC" w:cs="PingFang SC"/>
          <w:spacing w:val="-2"/>
          <w:sz w:val="18"/>
          <w:szCs w:val="18"/>
        </w:rPr>
        <w:t xml:space="preserve">后面 </w:t>
      </w:r>
      <w:r>
        <w:rPr>
          <w:rFonts w:ascii="Times New Roman" w:hAnsi="Times New Roman" w:eastAsia="Times New Roman" w:cs="Times New Roman"/>
          <w:spacing w:val="-2"/>
          <w:sz w:val="18"/>
          <w:szCs w:val="18"/>
        </w:rPr>
        <w:t xml:space="preserve">79 </w:t>
      </w:r>
      <w:r>
        <w:rPr>
          <w:rFonts w:ascii="PingFang SC" w:hAnsi="PingFang SC" w:eastAsia="PingFang SC" w:cs="PingFang SC"/>
          <w:spacing w:val="-2"/>
          <w:sz w:val="18"/>
          <w:szCs w:val="18"/>
        </w:rPr>
        <w:t xml:space="preserve">另一方面 </w:t>
      </w:r>
      <w:r>
        <w:rPr>
          <w:rFonts w:ascii="Times New Roman" w:hAnsi="Times New Roman" w:eastAsia="Times New Roman" w:cs="Times New Roman"/>
          <w:spacing w:val="-2"/>
          <w:sz w:val="18"/>
          <w:szCs w:val="18"/>
        </w:rPr>
        <w:t xml:space="preserve">10 </w:t>
      </w:r>
      <w:r>
        <w:rPr>
          <w:rFonts w:ascii="PingFang SC" w:hAnsi="PingFang SC" w:eastAsia="PingFang SC" w:cs="PingFang SC"/>
          <w:spacing w:val="-2"/>
          <w:sz w:val="18"/>
          <w:szCs w:val="18"/>
        </w:rPr>
        <w:t>在右边</w:t>
      </w:r>
      <w:r>
        <w:rPr>
          <w:rFonts w:ascii="Times New Roman" w:hAnsi="Times New Roman" w:eastAsia="Times New Roman" w:cs="Times New Roman"/>
          <w:spacing w:val="-2"/>
          <w:sz w:val="18"/>
          <w:szCs w:val="18"/>
        </w:rPr>
        <w:t>/</w:t>
      </w:r>
      <w:r>
        <w:rPr>
          <w:rFonts w:ascii="Times New Roman" w:hAnsi="Times New Roman" w:eastAsia="Times New Roman" w:cs="Times New Roman"/>
          <w:spacing w:val="1"/>
          <w:sz w:val="18"/>
          <w:szCs w:val="18"/>
        </w:rPr>
        <w:t xml:space="preserve">  </w:t>
      </w:r>
      <w:r>
        <w:rPr>
          <w:rFonts w:ascii="PingFang SC" w:hAnsi="PingFang SC" w:eastAsia="PingFang SC" w:cs="PingFang SC"/>
          <w:spacing w:val="3"/>
          <w:sz w:val="18"/>
          <w:szCs w:val="18"/>
        </w:rPr>
        <w:t xml:space="preserve">左边 </w:t>
      </w:r>
      <w:r>
        <w:rPr>
          <w:rFonts w:ascii="Times New Roman" w:hAnsi="Times New Roman" w:eastAsia="Times New Roman" w:cs="Times New Roman"/>
          <w:spacing w:val="3"/>
          <w:sz w:val="18"/>
          <w:szCs w:val="18"/>
        </w:rPr>
        <w:t xml:space="preserve">79 </w:t>
      </w:r>
      <w:r>
        <w:rPr>
          <w:rFonts w:ascii="PingFang SC" w:hAnsi="PingFang SC" w:eastAsia="PingFang SC" w:cs="PingFang SC"/>
          <w:spacing w:val="3"/>
          <w:sz w:val="18"/>
          <w:szCs w:val="18"/>
        </w:rPr>
        <w:t xml:space="preserve">总体上 </w:t>
      </w:r>
      <w:r>
        <w:rPr>
          <w:rFonts w:ascii="Times New Roman" w:hAnsi="Times New Roman" w:eastAsia="Times New Roman" w:cs="Times New Roman"/>
          <w:spacing w:val="3"/>
          <w:sz w:val="18"/>
          <w:szCs w:val="18"/>
        </w:rPr>
        <w:t xml:space="preserve">138 </w:t>
      </w:r>
      <w:r>
        <w:rPr>
          <w:rFonts w:ascii="PingFang SC" w:hAnsi="PingFang SC" w:eastAsia="PingFang SC" w:cs="PingFang SC"/>
          <w:spacing w:val="3"/>
          <w:sz w:val="18"/>
          <w:szCs w:val="18"/>
        </w:rPr>
        <w:t>在顶部(</w:t>
      </w:r>
      <w:r>
        <w:rPr>
          <w:rFonts w:ascii="PingFang SC" w:hAnsi="PingFang SC" w:eastAsia="PingFang SC" w:cs="PingFang SC"/>
          <w:spacing w:val="7"/>
          <w:sz w:val="18"/>
          <w:szCs w:val="18"/>
        </w:rPr>
        <w:t xml:space="preserve"> </w:t>
      </w:r>
      <w:r>
        <w:rPr>
          <w:rFonts w:ascii="PingFang SC" w:hAnsi="PingFang SC" w:eastAsia="PingFang SC" w:cs="PingFang SC"/>
          <w:spacing w:val="-2"/>
          <w:sz w:val="18"/>
          <w:szCs w:val="18"/>
        </w:rPr>
        <w:t>上）</w:t>
      </w:r>
      <w:r>
        <w:rPr>
          <w:rFonts w:ascii="Times New Roman" w:hAnsi="Times New Roman" w:eastAsia="Times New Roman" w:cs="Times New Roman"/>
          <w:spacing w:val="-2"/>
          <w:sz w:val="18"/>
          <w:szCs w:val="18"/>
        </w:rPr>
        <w:t xml:space="preserve">79 </w:t>
      </w:r>
      <w:r>
        <w:rPr>
          <w:rFonts w:ascii="PingFang SC" w:hAnsi="PingFang SC" w:eastAsia="PingFang SC" w:cs="PingFang SC"/>
          <w:spacing w:val="-2"/>
          <w:sz w:val="18"/>
          <w:szCs w:val="18"/>
        </w:rPr>
        <w:t xml:space="preserve">一次 </w:t>
      </w:r>
      <w:r>
        <w:rPr>
          <w:rFonts w:ascii="Times New Roman" w:hAnsi="Times New Roman" w:eastAsia="Times New Roman" w:cs="Times New Roman"/>
          <w:spacing w:val="-2"/>
          <w:sz w:val="18"/>
          <w:szCs w:val="18"/>
        </w:rPr>
        <w:t xml:space="preserve">98 </w:t>
      </w:r>
      <w:r>
        <w:rPr>
          <w:rFonts w:ascii="PingFang SC" w:hAnsi="PingFang SC" w:eastAsia="PingFang SC" w:cs="PingFang SC"/>
          <w:spacing w:val="-2"/>
          <w:sz w:val="18"/>
          <w:szCs w:val="18"/>
        </w:rPr>
        <w:t>最著名的之</w:t>
      </w:r>
      <w:r>
        <w:rPr>
          <w:rFonts w:ascii="PingFang SC" w:hAnsi="PingFang SC" w:eastAsia="PingFang SC" w:cs="PingFang SC"/>
          <w:spacing w:val="4"/>
          <w:sz w:val="18"/>
          <w:szCs w:val="18"/>
        </w:rPr>
        <w:t xml:space="preserve">   </w:t>
      </w:r>
      <w:r>
        <w:rPr>
          <w:rFonts w:ascii="PingFang SC" w:hAnsi="PingFang SC" w:eastAsia="PingFang SC" w:cs="PingFang SC"/>
          <w:spacing w:val="-2"/>
          <w:sz w:val="18"/>
          <w:szCs w:val="18"/>
        </w:rPr>
        <w:t xml:space="preserve">一 </w:t>
      </w:r>
      <w:r>
        <w:rPr>
          <w:rFonts w:ascii="Times New Roman" w:hAnsi="Times New Roman" w:eastAsia="Times New Roman" w:cs="Times New Roman"/>
          <w:spacing w:val="-2"/>
          <w:sz w:val="18"/>
          <w:szCs w:val="18"/>
        </w:rPr>
        <w:t xml:space="preserve">34 </w:t>
      </w:r>
      <w:r>
        <w:rPr>
          <w:rFonts w:ascii="PingFang SC" w:hAnsi="PingFang SC" w:eastAsia="PingFang SC" w:cs="PingFang SC"/>
          <w:spacing w:val="-2"/>
          <w:sz w:val="18"/>
          <w:szCs w:val="18"/>
        </w:rPr>
        <w:t xml:space="preserve">避免的一种方式 </w:t>
      </w:r>
      <w:r>
        <w:rPr>
          <w:rFonts w:ascii="Times New Roman" w:hAnsi="Times New Roman" w:eastAsia="Times New Roman" w:cs="Times New Roman"/>
          <w:spacing w:val="-2"/>
          <w:sz w:val="18"/>
          <w:szCs w:val="18"/>
        </w:rPr>
        <w:t xml:space="preserve">82 </w:t>
      </w:r>
      <w:r>
        <w:rPr>
          <w:rFonts w:ascii="PingFang SC" w:hAnsi="PingFang SC" w:eastAsia="PingFang SC" w:cs="PingFang SC"/>
          <w:spacing w:val="-2"/>
          <w:sz w:val="18"/>
          <w:szCs w:val="18"/>
        </w:rPr>
        <w:t>仅</w:t>
      </w:r>
      <w:r>
        <w:rPr>
          <w:rFonts w:ascii="PingFang SC" w:hAnsi="PingFang SC" w:eastAsia="PingFang SC" w:cs="PingFang SC"/>
          <w:sz w:val="18"/>
          <w:szCs w:val="18"/>
        </w:rPr>
        <w:t xml:space="preserve">  </w:t>
      </w:r>
      <w:r>
        <w:rPr>
          <w:rFonts w:ascii="PingFang SC" w:hAnsi="PingFang SC" w:eastAsia="PingFang SC" w:cs="PingFang SC"/>
          <w:spacing w:val="-5"/>
          <w:sz w:val="18"/>
          <w:szCs w:val="18"/>
        </w:rPr>
        <w:t xml:space="preserve">仅 </w:t>
      </w:r>
      <w:r>
        <w:rPr>
          <w:rFonts w:ascii="Times New Roman" w:hAnsi="Times New Roman" w:eastAsia="Times New Roman" w:cs="Times New Roman"/>
          <w:spacing w:val="-5"/>
          <w:sz w:val="18"/>
          <w:szCs w:val="18"/>
        </w:rPr>
        <w:t>84,</w:t>
      </w:r>
      <w:r>
        <w:rPr>
          <w:rFonts w:ascii="Times New Roman" w:hAnsi="Times New Roman" w:eastAsia="Times New Roman" w:cs="Times New Roman"/>
          <w:spacing w:val="33"/>
          <w:w w:val="101"/>
          <w:sz w:val="18"/>
          <w:szCs w:val="18"/>
        </w:rPr>
        <w:t xml:space="preserve"> </w:t>
      </w:r>
      <w:r>
        <w:rPr>
          <w:rFonts w:ascii="Times New Roman" w:hAnsi="Times New Roman" w:eastAsia="Times New Roman" w:cs="Times New Roman"/>
          <w:spacing w:val="-5"/>
          <w:sz w:val="18"/>
          <w:szCs w:val="18"/>
        </w:rPr>
        <w:t>105,</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5"/>
          <w:sz w:val="18"/>
          <w:szCs w:val="18"/>
        </w:rPr>
        <w:t>141,</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5"/>
          <w:sz w:val="18"/>
          <w:szCs w:val="18"/>
        </w:rPr>
        <w:t xml:space="preserve">144 </w:t>
      </w:r>
      <w:r>
        <w:rPr>
          <w:rFonts w:ascii="PingFang SC" w:hAnsi="PingFang SC" w:eastAsia="PingFang SC" w:cs="PingFang SC"/>
          <w:spacing w:val="-5"/>
          <w:sz w:val="18"/>
          <w:szCs w:val="18"/>
        </w:rPr>
        <w:t xml:space="preserve">操作 </w:t>
      </w:r>
      <w:r>
        <w:rPr>
          <w:rFonts w:ascii="Times New Roman" w:hAnsi="Times New Roman" w:eastAsia="Times New Roman" w:cs="Times New Roman"/>
          <w:spacing w:val="-5"/>
          <w:sz w:val="18"/>
          <w:szCs w:val="18"/>
        </w:rPr>
        <w:t>81</w:t>
      </w:r>
      <w:r>
        <w:rPr>
          <w:rFonts w:ascii="Times New Roman" w:hAnsi="Times New Roman" w:eastAsia="Times New Roman" w:cs="Times New Roman"/>
          <w:sz w:val="18"/>
          <w:szCs w:val="18"/>
        </w:rPr>
        <w:t xml:space="preserve">    </w:t>
      </w:r>
      <w:r>
        <w:rPr>
          <w:rFonts w:ascii="PingFang SC" w:hAnsi="PingFang SC" w:eastAsia="PingFang SC" w:cs="PingFang SC"/>
          <w:spacing w:val="-2"/>
          <w:sz w:val="18"/>
          <w:szCs w:val="18"/>
        </w:rPr>
        <w:t>对面</w:t>
      </w:r>
      <w:r>
        <w:rPr>
          <w:rFonts w:ascii="PingFang SC" w:hAnsi="PingFang SC" w:eastAsia="PingFang SC" w:cs="PingFang SC"/>
          <w:spacing w:val="-9"/>
          <w:sz w:val="18"/>
          <w:szCs w:val="18"/>
        </w:rPr>
        <w:t xml:space="preserve"> </w:t>
      </w:r>
      <w:r>
        <w:rPr>
          <w:rFonts w:ascii="Times New Roman" w:hAnsi="Times New Roman" w:eastAsia="Times New Roman" w:cs="Times New Roman"/>
          <w:spacing w:val="-2"/>
          <w:sz w:val="18"/>
          <w:szCs w:val="18"/>
        </w:rPr>
        <w:t>79</w:t>
      </w:r>
    </w:p>
    <w:p w14:paraId="14CB804F">
      <w:pPr>
        <w:pStyle w:val="6"/>
        <w:spacing w:line="14" w:lineRule="auto"/>
        <w:rPr>
          <w:sz w:val="2"/>
        </w:rPr>
      </w:pPr>
      <w:r>
        <w:rPr>
          <w:sz w:val="2"/>
          <w:szCs w:val="2"/>
        </w:rPr>
        <w:br w:type="column"/>
      </w:r>
    </w:p>
    <w:p w14:paraId="03940F85">
      <w:pPr>
        <w:spacing w:before="26" w:line="185" w:lineRule="auto"/>
        <w:ind w:right="945" w:firstLine="1"/>
        <w:rPr>
          <w:rFonts w:ascii="Times New Roman" w:hAnsi="Times New Roman" w:eastAsia="Times New Roman" w:cs="Times New Roman"/>
          <w:sz w:val="18"/>
          <w:szCs w:val="18"/>
        </w:rPr>
      </w:pPr>
      <w:r>
        <w:rPr>
          <w:rFonts w:ascii="PingFang SC" w:hAnsi="PingFang SC" w:eastAsia="PingFang SC" w:cs="PingFang SC"/>
          <w:spacing w:val="-3"/>
          <w:sz w:val="18"/>
          <w:szCs w:val="18"/>
        </w:rPr>
        <w:t xml:space="preserve">优化 </w:t>
      </w:r>
      <w:r>
        <w:rPr>
          <w:rFonts w:ascii="Times New Roman" w:hAnsi="Times New Roman" w:eastAsia="Times New Roman" w:cs="Times New Roman"/>
          <w:spacing w:val="-3"/>
          <w:sz w:val="18"/>
          <w:szCs w:val="18"/>
        </w:rPr>
        <w:t xml:space="preserve">81 </w:t>
      </w:r>
      <w:r>
        <w:rPr>
          <w:rFonts w:ascii="PingFang SC" w:hAnsi="PingFang SC" w:eastAsia="PingFang SC" w:cs="PingFang SC"/>
          <w:spacing w:val="-3"/>
          <w:sz w:val="18"/>
          <w:szCs w:val="18"/>
        </w:rPr>
        <w:t xml:space="preserve">组织如下 </w:t>
      </w:r>
      <w:r>
        <w:rPr>
          <w:rFonts w:ascii="Times New Roman" w:hAnsi="Times New Roman" w:eastAsia="Times New Roman" w:cs="Times New Roman"/>
          <w:spacing w:val="-3"/>
          <w:sz w:val="18"/>
          <w:szCs w:val="18"/>
        </w:rPr>
        <w:t xml:space="preserve">39 </w:t>
      </w:r>
      <w:r>
        <w:rPr>
          <w:rFonts w:ascii="PingFang SC" w:hAnsi="PingFang SC" w:eastAsia="PingFang SC" w:cs="PingFang SC"/>
          <w:spacing w:val="-3"/>
          <w:sz w:val="18"/>
          <w:szCs w:val="18"/>
        </w:rPr>
        <w:t xml:space="preserve">原本 </w:t>
      </w:r>
      <w:r>
        <w:rPr>
          <w:rFonts w:ascii="Times New Roman" w:hAnsi="Times New Roman" w:eastAsia="Times New Roman" w:cs="Times New Roman"/>
          <w:spacing w:val="-3"/>
          <w:sz w:val="18"/>
          <w:szCs w:val="18"/>
        </w:rPr>
        <w:t>9</w:t>
      </w:r>
      <w:r>
        <w:rPr>
          <w:rFonts w:ascii="Times New Roman" w:hAnsi="Times New Roman" w:eastAsia="Times New Roman" w:cs="Times New Roman"/>
          <w:spacing w:val="3"/>
          <w:sz w:val="18"/>
          <w:szCs w:val="18"/>
        </w:rPr>
        <w:t xml:space="preserve"> </w:t>
      </w:r>
      <w:r>
        <w:rPr>
          <w:rFonts w:ascii="Times New Roman" w:hAnsi="Times New Roman" w:eastAsia="Times New Roman" w:cs="Times New Roman"/>
          <w:spacing w:val="-4"/>
          <w:sz w:val="18"/>
          <w:szCs w:val="18"/>
        </w:rPr>
        <w:t xml:space="preserve">8 </w:t>
      </w:r>
      <w:r>
        <w:rPr>
          <w:rFonts w:ascii="PingFang SC" w:hAnsi="PingFang SC" w:eastAsia="PingFang SC" w:cs="PingFang SC"/>
          <w:spacing w:val="-4"/>
          <w:sz w:val="18"/>
          <w:szCs w:val="18"/>
        </w:rPr>
        <w:t xml:space="preserve">起源于 </w:t>
      </w:r>
      <w:r>
        <w:rPr>
          <w:rFonts w:ascii="Times New Roman" w:hAnsi="Times New Roman" w:eastAsia="Times New Roman" w:cs="Times New Roman"/>
          <w:spacing w:val="-4"/>
          <w:sz w:val="18"/>
          <w:szCs w:val="18"/>
        </w:rPr>
        <w:t>109</w:t>
      </w:r>
      <w:r>
        <w:rPr>
          <w:rFonts w:ascii="Times New Roman" w:hAnsi="Times New Roman" w:eastAsia="Times New Roman" w:cs="Times New Roman"/>
          <w:spacing w:val="16"/>
          <w:sz w:val="18"/>
          <w:szCs w:val="18"/>
        </w:rPr>
        <w:t xml:space="preserve"> </w:t>
      </w:r>
      <w:r>
        <w:rPr>
          <w:rFonts w:ascii="PingFang SC" w:hAnsi="PingFang SC" w:eastAsia="PingFang SC" w:cs="PingFang SC"/>
          <w:spacing w:val="-4"/>
          <w:sz w:val="18"/>
          <w:szCs w:val="18"/>
        </w:rPr>
        <w:t>应该</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4"/>
          <w:sz w:val="18"/>
          <w:szCs w:val="18"/>
        </w:rPr>
        <w:t>160</w:t>
      </w:r>
      <w:r>
        <w:rPr>
          <w:rFonts w:ascii="Times New Roman" w:hAnsi="Times New Roman" w:eastAsia="Times New Roman" w:cs="Times New Roman"/>
          <w:spacing w:val="8"/>
          <w:sz w:val="18"/>
          <w:szCs w:val="18"/>
        </w:rPr>
        <w:t xml:space="preserve"> </w:t>
      </w:r>
      <w:r>
        <w:rPr>
          <w:rFonts w:ascii="PingFang SC" w:hAnsi="PingFang SC" w:eastAsia="PingFang SC" w:cs="PingFang SC"/>
          <w:spacing w:val="-4"/>
          <w:sz w:val="18"/>
          <w:szCs w:val="18"/>
        </w:rPr>
        <w:t>我们</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 xml:space="preserve">的目标是 </w:t>
      </w:r>
      <w:r>
        <w:rPr>
          <w:rFonts w:ascii="Times New Roman" w:hAnsi="Times New Roman" w:eastAsia="Times New Roman" w:cs="Times New Roman"/>
          <w:spacing w:val="-2"/>
          <w:sz w:val="18"/>
          <w:szCs w:val="18"/>
        </w:rPr>
        <w:t xml:space="preserve">82 </w:t>
      </w:r>
      <w:r>
        <w:rPr>
          <w:rFonts w:ascii="PingFang SC" w:hAnsi="PingFang SC" w:eastAsia="PingFang SC" w:cs="PingFang SC"/>
          <w:spacing w:val="-2"/>
          <w:sz w:val="18"/>
          <w:szCs w:val="18"/>
        </w:rPr>
        <w:t>我们的方法</w:t>
      </w:r>
      <w:r>
        <w:rPr>
          <w:rFonts w:ascii="PingFang SC" w:hAnsi="PingFang SC" w:eastAsia="PingFang SC" w:cs="PingFang SC"/>
          <w:spacing w:val="-4"/>
          <w:sz w:val="18"/>
          <w:szCs w:val="18"/>
        </w:rPr>
        <w:t xml:space="preserve"> </w:t>
      </w:r>
      <w:r>
        <w:rPr>
          <w:rFonts w:ascii="Times New Roman" w:hAnsi="Times New Roman" w:eastAsia="Times New Roman" w:cs="Times New Roman"/>
          <w:spacing w:val="-2"/>
          <w:sz w:val="18"/>
          <w:szCs w:val="18"/>
        </w:rPr>
        <w:t>21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2"/>
          <w:sz w:val="18"/>
          <w:szCs w:val="18"/>
        </w:rPr>
        <w:t xml:space="preserve">7 </w:t>
      </w:r>
      <w:r>
        <w:rPr>
          <w:rFonts w:ascii="PingFang SC" w:hAnsi="PingFang SC" w:eastAsia="PingFang SC" w:cs="PingFang SC"/>
          <w:spacing w:val="-2"/>
          <w:sz w:val="18"/>
          <w:szCs w:val="18"/>
        </w:rPr>
        <w:t xml:space="preserve">超出范围 </w:t>
      </w:r>
      <w:r>
        <w:rPr>
          <w:rFonts w:ascii="Times New Roman" w:hAnsi="Times New Roman" w:eastAsia="Times New Roman" w:cs="Times New Roman"/>
          <w:spacing w:val="-2"/>
          <w:sz w:val="18"/>
          <w:szCs w:val="18"/>
        </w:rPr>
        <w:t xml:space="preserve">79 </w:t>
      </w:r>
      <w:r>
        <w:rPr>
          <w:rFonts w:ascii="PingFang SC" w:hAnsi="PingFang SC" w:eastAsia="PingFang SC" w:cs="PingFang SC"/>
          <w:spacing w:val="-2"/>
          <w:sz w:val="18"/>
          <w:szCs w:val="18"/>
        </w:rPr>
        <w:t xml:space="preserve">外部 </w:t>
      </w:r>
      <w:r>
        <w:rPr>
          <w:rFonts w:ascii="Times New Roman" w:hAnsi="Times New Roman" w:eastAsia="Times New Roman" w:cs="Times New Roman"/>
          <w:spacing w:val="-2"/>
          <w:sz w:val="18"/>
          <w:szCs w:val="18"/>
        </w:rPr>
        <w:t xml:space="preserve">79 </w:t>
      </w:r>
      <w:r>
        <w:rPr>
          <w:rFonts w:ascii="PingFang SC" w:hAnsi="PingFang SC" w:eastAsia="PingFang SC" w:cs="PingFang SC"/>
          <w:spacing w:val="-2"/>
          <w:sz w:val="18"/>
          <w:szCs w:val="18"/>
        </w:rPr>
        <w:t>概述</w:t>
      </w:r>
      <w:r>
        <w:rPr>
          <w:rFonts w:ascii="PingFang SC" w:hAnsi="PingFang SC" w:eastAsia="PingFang SC" w:cs="PingFang SC"/>
          <w:spacing w:val="2"/>
          <w:sz w:val="18"/>
          <w:szCs w:val="18"/>
        </w:rPr>
        <w:t xml:space="preserve"> </w:t>
      </w:r>
      <w:r>
        <w:rPr>
          <w:rFonts w:ascii="Times New Roman" w:hAnsi="Times New Roman" w:eastAsia="Times New Roman" w:cs="Times New Roman"/>
          <w:spacing w:val="-4"/>
          <w:sz w:val="18"/>
          <w:szCs w:val="18"/>
        </w:rPr>
        <w:t xml:space="preserve">40 </w:t>
      </w:r>
      <w:r>
        <w:rPr>
          <w:rFonts w:ascii="PingFang SC" w:hAnsi="PingFang SC" w:eastAsia="PingFang SC" w:cs="PingFang SC"/>
          <w:spacing w:val="-4"/>
          <w:sz w:val="18"/>
          <w:szCs w:val="18"/>
        </w:rPr>
        <w:t xml:space="preserve">超越 </w:t>
      </w:r>
      <w:r>
        <w:rPr>
          <w:rFonts w:ascii="Times New Roman" w:hAnsi="Times New Roman" w:eastAsia="Times New Roman" w:cs="Times New Roman"/>
          <w:spacing w:val="-4"/>
          <w:sz w:val="18"/>
          <w:szCs w:val="18"/>
        </w:rPr>
        <w:t>190</w:t>
      </w:r>
      <w:r>
        <w:rPr>
          <w:rFonts w:ascii="Times New Roman" w:hAnsi="Times New Roman" w:eastAsia="Times New Roman" w:cs="Times New Roman"/>
          <w:spacing w:val="18"/>
          <w:sz w:val="18"/>
          <w:szCs w:val="18"/>
        </w:rPr>
        <w:t xml:space="preserve"> </w:t>
      </w:r>
      <w:r>
        <w:rPr>
          <w:rFonts w:ascii="PingFang SC" w:hAnsi="PingFang SC" w:eastAsia="PingFang SC" w:cs="PingFang SC"/>
          <w:spacing w:val="-4"/>
          <w:sz w:val="18"/>
          <w:szCs w:val="18"/>
        </w:rPr>
        <w:t>杰出</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4"/>
          <w:sz w:val="18"/>
          <w:szCs w:val="18"/>
        </w:rPr>
        <w:t>190</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4"/>
          <w:sz w:val="18"/>
          <w:szCs w:val="18"/>
        </w:rPr>
        <w:t>超过</w:t>
      </w:r>
      <w:r>
        <w:rPr>
          <w:rFonts w:ascii="PingFang SC" w:hAnsi="PingFang SC" w:eastAsia="PingFang SC" w:cs="PingFang SC"/>
          <w:sz w:val="18"/>
          <w:szCs w:val="18"/>
        </w:rPr>
        <w:t xml:space="preserve">  </w:t>
      </w:r>
      <w:r>
        <w:rPr>
          <w:rFonts w:ascii="Times New Roman" w:hAnsi="Times New Roman" w:eastAsia="Times New Roman" w:cs="Times New Roman"/>
          <w:spacing w:val="-3"/>
          <w:sz w:val="18"/>
          <w:szCs w:val="18"/>
        </w:rPr>
        <w:t>79,</w:t>
      </w:r>
      <w:r>
        <w:rPr>
          <w:rFonts w:ascii="Times New Roman" w:hAnsi="Times New Roman" w:eastAsia="Times New Roman" w:cs="Times New Roman"/>
          <w:spacing w:val="35"/>
          <w:sz w:val="18"/>
          <w:szCs w:val="18"/>
        </w:rPr>
        <w:t xml:space="preserve"> </w:t>
      </w:r>
      <w:r>
        <w:rPr>
          <w:rFonts w:ascii="Times New Roman" w:hAnsi="Times New Roman" w:eastAsia="Times New Roman" w:cs="Times New Roman"/>
          <w:spacing w:val="-3"/>
          <w:sz w:val="18"/>
          <w:szCs w:val="18"/>
        </w:rPr>
        <w:t xml:space="preserve">105 </w:t>
      </w:r>
      <w:r>
        <w:rPr>
          <w:rFonts w:ascii="PingFang SC" w:hAnsi="PingFang SC" w:eastAsia="PingFang SC" w:cs="PingFang SC"/>
          <w:spacing w:val="-3"/>
          <w:sz w:val="18"/>
          <w:szCs w:val="18"/>
        </w:rPr>
        <w:t xml:space="preserve">在过去十年中 </w:t>
      </w:r>
      <w:r>
        <w:rPr>
          <w:rFonts w:ascii="Times New Roman" w:hAnsi="Times New Roman" w:eastAsia="Times New Roman" w:cs="Times New Roman"/>
          <w:spacing w:val="-3"/>
          <w:sz w:val="18"/>
          <w:szCs w:val="18"/>
        </w:rPr>
        <w:t xml:space="preserve">34 </w:t>
      </w:r>
      <w:r>
        <w:rPr>
          <w:rFonts w:ascii="PingFang SC" w:hAnsi="PingFang SC" w:eastAsia="PingFang SC" w:cs="PingFang SC"/>
          <w:spacing w:val="-3"/>
          <w:sz w:val="18"/>
          <w:szCs w:val="18"/>
        </w:rPr>
        <w:t>克</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 xml:space="preserve">服 </w:t>
      </w:r>
      <w:r>
        <w:rPr>
          <w:rFonts w:ascii="Times New Roman" w:hAnsi="Times New Roman" w:eastAsia="Times New Roman" w:cs="Times New Roman"/>
          <w:spacing w:val="-4"/>
          <w:sz w:val="18"/>
          <w:szCs w:val="18"/>
        </w:rPr>
        <w:t>36,</w:t>
      </w:r>
      <w:r>
        <w:rPr>
          <w:rFonts w:ascii="Times New Roman" w:hAnsi="Times New Roman" w:eastAsia="Times New Roman" w:cs="Times New Roman"/>
          <w:spacing w:val="22"/>
          <w:w w:val="101"/>
          <w:sz w:val="18"/>
          <w:szCs w:val="18"/>
        </w:rPr>
        <w:t xml:space="preserve"> </w:t>
      </w:r>
      <w:r>
        <w:rPr>
          <w:rFonts w:ascii="Times New Roman" w:hAnsi="Times New Roman" w:eastAsia="Times New Roman" w:cs="Times New Roman"/>
          <w:spacing w:val="-4"/>
          <w:sz w:val="18"/>
          <w:szCs w:val="18"/>
        </w:rPr>
        <w:t>83</w:t>
      </w:r>
      <w:r>
        <w:rPr>
          <w:rFonts w:ascii="Times New Roman" w:hAnsi="Times New Roman" w:eastAsia="Times New Roman" w:cs="Times New Roman"/>
          <w:spacing w:val="11"/>
          <w:w w:val="101"/>
          <w:sz w:val="18"/>
          <w:szCs w:val="18"/>
        </w:rPr>
        <w:t xml:space="preserve"> </w:t>
      </w:r>
      <w:r>
        <w:rPr>
          <w:rFonts w:ascii="PingFang SC" w:hAnsi="PingFang SC" w:eastAsia="PingFang SC" w:cs="PingFang SC"/>
          <w:spacing w:val="-4"/>
          <w:sz w:val="18"/>
          <w:szCs w:val="18"/>
        </w:rPr>
        <w:t xml:space="preserve">忽视 </w:t>
      </w:r>
      <w:r>
        <w:rPr>
          <w:rFonts w:ascii="Times New Roman" w:hAnsi="Times New Roman" w:eastAsia="Times New Roman" w:cs="Times New Roman"/>
          <w:spacing w:val="-4"/>
          <w:sz w:val="18"/>
          <w:szCs w:val="18"/>
        </w:rPr>
        <w:t xml:space="preserve">38 </w:t>
      </w:r>
      <w:r>
        <w:rPr>
          <w:rFonts w:ascii="PingFang SC" w:hAnsi="PingFang SC" w:eastAsia="PingFang SC" w:cs="PingFang SC"/>
          <w:spacing w:val="-4"/>
          <w:sz w:val="18"/>
          <w:szCs w:val="18"/>
        </w:rPr>
        <w:t>过于简单</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化 </w:t>
      </w:r>
      <w:r>
        <w:rPr>
          <w:rFonts w:ascii="Times New Roman" w:hAnsi="Times New Roman" w:eastAsia="Times New Roman" w:cs="Times New Roman"/>
          <w:spacing w:val="-3"/>
          <w:sz w:val="18"/>
          <w:szCs w:val="18"/>
        </w:rPr>
        <w:t xml:space="preserve">38 </w:t>
      </w:r>
      <w:r>
        <w:rPr>
          <w:rFonts w:ascii="PingFang SC" w:hAnsi="PingFang SC" w:eastAsia="PingFang SC" w:cs="PingFang SC"/>
          <w:spacing w:val="-3"/>
          <w:sz w:val="18"/>
          <w:szCs w:val="18"/>
        </w:rPr>
        <w:t>概览</w:t>
      </w:r>
      <w:r>
        <w:rPr>
          <w:rFonts w:ascii="PingFang SC" w:hAnsi="PingFang SC" w:eastAsia="PingFang SC" w:cs="PingFang SC"/>
          <w:spacing w:val="-13"/>
          <w:sz w:val="18"/>
          <w:szCs w:val="18"/>
        </w:rPr>
        <w:t xml:space="preserve"> </w:t>
      </w:r>
      <w:r>
        <w:rPr>
          <w:rFonts w:ascii="Times New Roman" w:hAnsi="Times New Roman" w:eastAsia="Times New Roman" w:cs="Times New Roman"/>
          <w:spacing w:val="-3"/>
          <w:sz w:val="18"/>
          <w:szCs w:val="18"/>
        </w:rPr>
        <w:t xml:space="preserve">40 </w:t>
      </w:r>
      <w:r>
        <w:rPr>
          <w:rFonts w:ascii="PingFang SC" w:hAnsi="PingFang SC" w:eastAsia="PingFang SC" w:cs="PingFang SC"/>
          <w:spacing w:val="-3"/>
          <w:sz w:val="18"/>
          <w:szCs w:val="18"/>
        </w:rPr>
        <w:t xml:space="preserve">压倒性 </w:t>
      </w:r>
      <w:r>
        <w:rPr>
          <w:rFonts w:ascii="Times New Roman" w:hAnsi="Times New Roman" w:eastAsia="Times New Roman" w:cs="Times New Roman"/>
          <w:spacing w:val="-3"/>
          <w:sz w:val="18"/>
          <w:szCs w:val="18"/>
        </w:rPr>
        <w:t>141,</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3"/>
          <w:sz w:val="18"/>
          <w:szCs w:val="18"/>
        </w:rPr>
        <w:t>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5"/>
          <w:sz w:val="18"/>
          <w:szCs w:val="18"/>
        </w:rPr>
        <w:t>89</w:t>
      </w:r>
      <w:r>
        <w:rPr>
          <w:rFonts w:ascii="Times New Roman" w:hAnsi="Times New Roman" w:eastAsia="Times New Roman" w:cs="Times New Roman"/>
          <w:spacing w:val="34"/>
          <w:w w:val="102"/>
          <w:sz w:val="18"/>
          <w:szCs w:val="18"/>
        </w:rPr>
        <w:t xml:space="preserve"> </w:t>
      </w:r>
      <w:r>
        <w:rPr>
          <w:rFonts w:ascii="PingFang SC" w:hAnsi="PingFang SC" w:eastAsia="PingFang SC" w:cs="PingFang SC"/>
          <w:spacing w:val="-5"/>
          <w:sz w:val="18"/>
          <w:szCs w:val="18"/>
        </w:rPr>
        <w:t xml:space="preserve">由于 </w:t>
      </w:r>
      <w:r>
        <w:rPr>
          <w:rFonts w:ascii="Times New Roman" w:hAnsi="Times New Roman" w:eastAsia="Times New Roman" w:cs="Times New Roman"/>
          <w:spacing w:val="-5"/>
          <w:sz w:val="18"/>
          <w:szCs w:val="18"/>
        </w:rPr>
        <w:t xml:space="preserve">148 </w:t>
      </w:r>
      <w:r>
        <w:rPr>
          <w:rFonts w:ascii="PingFang SC" w:hAnsi="PingFang SC" w:eastAsia="PingFang SC" w:cs="PingFang SC"/>
          <w:spacing w:val="-5"/>
          <w:sz w:val="18"/>
          <w:szCs w:val="18"/>
        </w:rPr>
        <w:t xml:space="preserve">平行 </w:t>
      </w:r>
      <w:r>
        <w:rPr>
          <w:rFonts w:ascii="Times New Roman" w:hAnsi="Times New Roman" w:eastAsia="Times New Roman" w:cs="Times New Roman"/>
          <w:spacing w:val="-5"/>
          <w:sz w:val="18"/>
          <w:szCs w:val="18"/>
        </w:rPr>
        <w:t>79,</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5"/>
          <w:sz w:val="18"/>
          <w:szCs w:val="18"/>
        </w:rPr>
        <w:t>143</w:t>
      </w:r>
      <w:r>
        <w:rPr>
          <w:rFonts w:ascii="Times New Roman" w:hAnsi="Times New Roman" w:eastAsia="Times New Roman" w:cs="Times New Roman"/>
          <w:spacing w:val="5"/>
          <w:sz w:val="18"/>
          <w:szCs w:val="18"/>
        </w:rPr>
        <w:t xml:space="preserve"> </w:t>
      </w:r>
      <w:r>
        <w:rPr>
          <w:rFonts w:ascii="PingFang SC" w:hAnsi="PingFang SC" w:eastAsia="PingFang SC" w:cs="PingFang SC"/>
          <w:spacing w:val="-5"/>
          <w:sz w:val="18"/>
          <w:szCs w:val="18"/>
        </w:rPr>
        <w:t>特</w:t>
      </w:r>
      <w:r>
        <w:rPr>
          <w:rFonts w:ascii="PingFang SC" w:hAnsi="PingFang SC" w:eastAsia="PingFang SC" w:cs="PingFang SC"/>
          <w:sz w:val="18"/>
          <w:szCs w:val="18"/>
        </w:rPr>
        <w:t xml:space="preserve"> </w:t>
      </w:r>
      <w:r>
        <w:rPr>
          <w:rFonts w:ascii="PingFang SC" w:hAnsi="PingFang SC" w:eastAsia="PingFang SC" w:cs="PingFang SC"/>
          <w:spacing w:val="-5"/>
          <w:sz w:val="18"/>
          <w:szCs w:val="18"/>
        </w:rPr>
        <w:t xml:space="preserve">别 </w:t>
      </w:r>
      <w:r>
        <w:rPr>
          <w:rFonts w:ascii="Times New Roman" w:hAnsi="Times New Roman" w:eastAsia="Times New Roman" w:cs="Times New Roman"/>
          <w:spacing w:val="-5"/>
          <w:sz w:val="18"/>
          <w:szCs w:val="18"/>
        </w:rPr>
        <w:t>105</w:t>
      </w:r>
      <w:r>
        <w:rPr>
          <w:rFonts w:ascii="Times New Roman" w:hAnsi="Times New Roman" w:eastAsia="Times New Roman" w:cs="Times New Roman"/>
          <w:spacing w:val="12"/>
          <w:sz w:val="18"/>
          <w:szCs w:val="18"/>
        </w:rPr>
        <w:t xml:space="preserve"> </w:t>
      </w:r>
      <w:r>
        <w:rPr>
          <w:rFonts w:ascii="PingFang SC" w:hAnsi="PingFang SC" w:eastAsia="PingFang SC" w:cs="PingFang SC"/>
          <w:spacing w:val="-5"/>
          <w:sz w:val="18"/>
          <w:szCs w:val="18"/>
        </w:rPr>
        <w:t>峰值</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5"/>
          <w:sz w:val="18"/>
          <w:szCs w:val="18"/>
        </w:rPr>
        <w:t>140</w:t>
      </w:r>
      <w:r>
        <w:rPr>
          <w:rFonts w:ascii="Times New Roman" w:hAnsi="Times New Roman" w:eastAsia="Times New Roman" w:cs="Times New Roman"/>
          <w:spacing w:val="9"/>
          <w:sz w:val="18"/>
          <w:szCs w:val="18"/>
        </w:rPr>
        <w:t xml:space="preserve"> </w:t>
      </w:r>
      <w:r>
        <w:rPr>
          <w:rFonts w:ascii="PingFang SC" w:hAnsi="PingFang SC" w:eastAsia="PingFang SC" w:cs="PingFang SC"/>
          <w:spacing w:val="-5"/>
          <w:sz w:val="18"/>
          <w:szCs w:val="18"/>
        </w:rPr>
        <w:t>完美</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5"/>
          <w:sz w:val="18"/>
          <w:szCs w:val="18"/>
        </w:rPr>
        <w:t>189</w:t>
      </w:r>
    </w:p>
    <w:p w14:paraId="28C3688C">
      <w:pPr>
        <w:spacing w:line="177" w:lineRule="auto"/>
        <w:ind w:left="2"/>
        <w:rPr>
          <w:rFonts w:ascii="Times New Roman" w:hAnsi="Times New Roman" w:eastAsia="Times New Roman" w:cs="Times New Roman"/>
          <w:sz w:val="18"/>
          <w:szCs w:val="18"/>
        </w:rPr>
      </w:pPr>
      <w:r>
        <w:rPr>
          <w:rFonts w:ascii="PingFang SC" w:hAnsi="PingFang SC" w:eastAsia="PingFang SC" w:cs="PingFang SC"/>
          <w:spacing w:val="-2"/>
          <w:sz w:val="18"/>
          <w:szCs w:val="18"/>
        </w:rPr>
        <w:t xml:space="preserve">执行 </w:t>
      </w:r>
      <w:r>
        <w:rPr>
          <w:rFonts w:ascii="Times New Roman" w:hAnsi="Times New Roman" w:eastAsia="Times New Roman" w:cs="Times New Roman"/>
          <w:spacing w:val="-2"/>
          <w:sz w:val="18"/>
          <w:szCs w:val="18"/>
        </w:rPr>
        <w:t xml:space="preserve">36, 78, 219 </w:t>
      </w:r>
      <w:r>
        <w:rPr>
          <w:rFonts w:ascii="PingFang SC" w:hAnsi="PingFang SC" w:eastAsia="PingFang SC" w:cs="PingFang SC"/>
          <w:spacing w:val="-2"/>
          <w:sz w:val="18"/>
          <w:szCs w:val="18"/>
        </w:rPr>
        <w:t>也许</w:t>
      </w:r>
      <w:r>
        <w:rPr>
          <w:rFonts w:ascii="PingFang SC" w:hAnsi="PingFang SC" w:eastAsia="PingFang SC" w:cs="PingFang SC"/>
          <w:spacing w:val="10"/>
          <w:sz w:val="18"/>
          <w:szCs w:val="18"/>
        </w:rPr>
        <w:t xml:space="preserve"> </w:t>
      </w:r>
      <w:r>
        <w:rPr>
          <w:rFonts w:ascii="Times New Roman" w:hAnsi="Times New Roman" w:eastAsia="Times New Roman" w:cs="Times New Roman"/>
          <w:spacing w:val="-2"/>
          <w:sz w:val="18"/>
          <w:szCs w:val="18"/>
        </w:rPr>
        <w:t>148</w:t>
      </w:r>
    </w:p>
    <w:p w14:paraId="38EF406E">
      <w:pPr>
        <w:spacing w:before="15" w:line="186" w:lineRule="auto"/>
        <w:ind w:right="945" w:firstLine="3"/>
        <w:rPr>
          <w:rFonts w:ascii="Times New Roman" w:hAnsi="Times New Roman" w:eastAsia="Times New Roman" w:cs="Times New Roman"/>
          <w:sz w:val="18"/>
          <w:szCs w:val="18"/>
        </w:rPr>
      </w:pPr>
      <w:r>
        <w:rPr>
          <w:rFonts w:ascii="PingFang SC" w:hAnsi="PingFang SC" w:eastAsia="PingFang SC" w:cs="PingFang SC"/>
          <w:spacing w:val="-3"/>
          <w:sz w:val="18"/>
          <w:szCs w:val="18"/>
        </w:rPr>
        <w:t xml:space="preserve">允许 </w:t>
      </w:r>
      <w:r>
        <w:rPr>
          <w:rFonts w:ascii="Times New Roman" w:hAnsi="Times New Roman" w:eastAsia="Times New Roman" w:cs="Times New Roman"/>
          <w:spacing w:val="-3"/>
          <w:sz w:val="18"/>
          <w:szCs w:val="18"/>
        </w:rPr>
        <w:t xml:space="preserve">83 </w:t>
      </w:r>
      <w:r>
        <w:rPr>
          <w:rFonts w:ascii="PingFang SC" w:hAnsi="PingFang SC" w:eastAsia="PingFang SC" w:cs="PingFang SC"/>
          <w:spacing w:val="-3"/>
          <w:sz w:val="18"/>
          <w:szCs w:val="18"/>
        </w:rPr>
        <w:t xml:space="preserve">垂直 </w:t>
      </w:r>
      <w:r>
        <w:rPr>
          <w:rFonts w:ascii="Times New Roman" w:hAnsi="Times New Roman" w:eastAsia="Times New Roman" w:cs="Times New Roman"/>
          <w:spacing w:val="-3"/>
          <w:sz w:val="18"/>
          <w:szCs w:val="18"/>
        </w:rPr>
        <w:t xml:space="preserve">79 </w:t>
      </w:r>
      <w:r>
        <w:rPr>
          <w:rFonts w:ascii="PingFang SC" w:hAnsi="PingFang SC" w:eastAsia="PingFang SC" w:cs="PingFang SC"/>
          <w:spacing w:val="-3"/>
          <w:sz w:val="18"/>
          <w:szCs w:val="18"/>
        </w:rPr>
        <w:t xml:space="preserve">放置 </w:t>
      </w:r>
      <w:r>
        <w:rPr>
          <w:rFonts w:ascii="Times New Roman" w:hAnsi="Times New Roman" w:eastAsia="Times New Roman" w:cs="Times New Roman"/>
          <w:spacing w:val="-3"/>
          <w:sz w:val="18"/>
          <w:szCs w:val="18"/>
        </w:rPr>
        <w:t xml:space="preserve">79 </w:t>
      </w:r>
      <w:r>
        <w:rPr>
          <w:rFonts w:ascii="PingFang SC" w:hAnsi="PingFang SC" w:eastAsia="PingFang SC" w:cs="PingFang SC"/>
          <w:spacing w:val="-3"/>
          <w:sz w:val="18"/>
          <w:szCs w:val="18"/>
        </w:rPr>
        <w:t>发</w:t>
      </w:r>
      <w:r>
        <w:rPr>
          <w:rFonts w:ascii="PingFang SC" w:hAnsi="PingFang SC" w:eastAsia="PingFang SC" w:cs="PingFang SC"/>
          <w:spacing w:val="2"/>
          <w:sz w:val="18"/>
          <w:szCs w:val="18"/>
        </w:rPr>
        <w:t xml:space="preserve">  </w:t>
      </w:r>
      <w:r>
        <w:rPr>
          <w:rFonts w:ascii="PingFang SC" w:hAnsi="PingFang SC" w:eastAsia="PingFang SC" w:cs="PingFang SC"/>
          <w:spacing w:val="-2"/>
          <w:sz w:val="18"/>
          <w:szCs w:val="18"/>
        </w:rPr>
        <w:t xml:space="preserve">挥关键作用 </w:t>
      </w:r>
      <w:r>
        <w:rPr>
          <w:rFonts w:ascii="Times New Roman" w:hAnsi="Times New Roman" w:eastAsia="Times New Roman" w:cs="Times New Roman"/>
          <w:spacing w:val="-2"/>
          <w:sz w:val="18"/>
          <w:szCs w:val="18"/>
        </w:rPr>
        <w:t xml:space="preserve">34 </w:t>
      </w:r>
      <w:r>
        <w:rPr>
          <w:rFonts w:ascii="PingFang SC" w:hAnsi="PingFang SC" w:eastAsia="PingFang SC" w:cs="PingFang SC"/>
          <w:spacing w:val="-2"/>
          <w:sz w:val="18"/>
          <w:szCs w:val="18"/>
        </w:rPr>
        <w:t>发挥重要作</w:t>
      </w:r>
      <w:r>
        <w:rPr>
          <w:rFonts w:ascii="PingFang SC" w:hAnsi="PingFang SC" w:eastAsia="PingFang SC" w:cs="PingFang SC"/>
          <w:spacing w:val="4"/>
          <w:sz w:val="18"/>
          <w:szCs w:val="18"/>
        </w:rPr>
        <w:t xml:space="preserve">  </w:t>
      </w:r>
      <w:r>
        <w:rPr>
          <w:rFonts w:ascii="PingFang SC" w:hAnsi="PingFang SC" w:eastAsia="PingFang SC" w:cs="PingFang SC"/>
          <w:spacing w:val="-4"/>
          <w:sz w:val="18"/>
          <w:szCs w:val="18"/>
        </w:rPr>
        <w:t xml:space="preserve">用 </w:t>
      </w:r>
      <w:r>
        <w:rPr>
          <w:rFonts w:ascii="Times New Roman" w:hAnsi="Times New Roman" w:eastAsia="Times New Roman" w:cs="Times New Roman"/>
          <w:spacing w:val="-4"/>
          <w:sz w:val="18"/>
          <w:szCs w:val="18"/>
        </w:rPr>
        <w:t xml:space="preserve">34 </w:t>
      </w:r>
      <w:r>
        <w:rPr>
          <w:rFonts w:ascii="PingFang SC" w:hAnsi="PingFang SC" w:eastAsia="PingFang SC" w:cs="PingFang SC"/>
          <w:spacing w:val="-4"/>
          <w:sz w:val="18"/>
          <w:szCs w:val="18"/>
        </w:rPr>
        <w:t xml:space="preserve">大量 </w:t>
      </w:r>
      <w:r>
        <w:rPr>
          <w:rFonts w:ascii="Times New Roman" w:hAnsi="Times New Roman" w:eastAsia="Times New Roman" w:cs="Times New Roman"/>
          <w:spacing w:val="-4"/>
          <w:sz w:val="18"/>
          <w:szCs w:val="18"/>
        </w:rPr>
        <w:t xml:space="preserve">105 </w:t>
      </w:r>
      <w:r>
        <w:rPr>
          <w:rFonts w:ascii="PingFang SC" w:hAnsi="PingFang SC" w:eastAsia="PingFang SC" w:cs="PingFang SC"/>
          <w:spacing w:val="-4"/>
          <w:sz w:val="18"/>
          <w:szCs w:val="18"/>
        </w:rPr>
        <w:t xml:space="preserve">绘图 </w:t>
      </w:r>
      <w:r>
        <w:rPr>
          <w:rFonts w:ascii="Times New Roman" w:hAnsi="Times New Roman" w:eastAsia="Times New Roman" w:cs="Times New Roman"/>
          <w:spacing w:val="-4"/>
          <w:sz w:val="18"/>
          <w:szCs w:val="18"/>
        </w:rPr>
        <w:t>81,</w:t>
      </w:r>
      <w:r>
        <w:rPr>
          <w:rFonts w:ascii="Times New Roman" w:hAnsi="Times New Roman" w:eastAsia="Times New Roman" w:cs="Times New Roman"/>
          <w:spacing w:val="35"/>
          <w:sz w:val="18"/>
          <w:szCs w:val="18"/>
        </w:rPr>
        <w:t xml:space="preserve"> </w:t>
      </w:r>
      <w:r>
        <w:rPr>
          <w:rFonts w:ascii="Times New Roman" w:hAnsi="Times New Roman" w:eastAsia="Times New Roman" w:cs="Times New Roman"/>
          <w:spacing w:val="-4"/>
          <w:sz w:val="18"/>
          <w:szCs w:val="18"/>
        </w:rPr>
        <w:t>139</w:t>
      </w:r>
      <w:r>
        <w:rPr>
          <w:rFonts w:ascii="Times New Roman" w:hAnsi="Times New Roman" w:eastAsia="Times New Roman" w:cs="Times New Roman"/>
          <w:sz w:val="18"/>
          <w:szCs w:val="18"/>
        </w:rPr>
        <w:t xml:space="preserve"> </w:t>
      </w:r>
      <w:r>
        <w:rPr>
          <w:rFonts w:ascii="PingFang SC" w:hAnsi="PingFang SC" w:eastAsia="PingFang SC" w:cs="PingFang SC"/>
          <w:spacing w:val="-4"/>
          <w:sz w:val="18"/>
          <w:szCs w:val="18"/>
        </w:rPr>
        <w:t xml:space="preserve">指出 </w:t>
      </w:r>
      <w:r>
        <w:rPr>
          <w:rFonts w:ascii="Times New Roman" w:hAnsi="Times New Roman" w:eastAsia="Times New Roman" w:cs="Times New Roman"/>
          <w:spacing w:val="-4"/>
          <w:sz w:val="18"/>
          <w:szCs w:val="18"/>
        </w:rPr>
        <w:t xml:space="preserve">36 </w:t>
      </w:r>
      <w:r>
        <w:rPr>
          <w:rFonts w:ascii="PingFang SC" w:hAnsi="PingFang SC" w:eastAsia="PingFang SC" w:cs="PingFang SC"/>
          <w:spacing w:val="-4"/>
          <w:sz w:val="18"/>
          <w:szCs w:val="18"/>
        </w:rPr>
        <w:t xml:space="preserve">差 </w:t>
      </w:r>
      <w:r>
        <w:rPr>
          <w:rFonts w:ascii="Times New Roman" w:hAnsi="Times New Roman" w:eastAsia="Times New Roman" w:cs="Times New Roman"/>
          <w:spacing w:val="-4"/>
          <w:sz w:val="18"/>
          <w:szCs w:val="18"/>
        </w:rPr>
        <w:t>38,</w:t>
      </w:r>
      <w:r>
        <w:rPr>
          <w:rFonts w:ascii="Times New Roman" w:hAnsi="Times New Roman" w:eastAsia="Times New Roman" w:cs="Times New Roman"/>
          <w:spacing w:val="31"/>
          <w:sz w:val="18"/>
          <w:szCs w:val="18"/>
        </w:rPr>
        <w:t xml:space="preserve"> </w:t>
      </w:r>
      <w:r>
        <w:rPr>
          <w:rFonts w:ascii="Times New Roman" w:hAnsi="Times New Roman" w:eastAsia="Times New Roman" w:cs="Times New Roman"/>
          <w:spacing w:val="-4"/>
          <w:sz w:val="18"/>
          <w:szCs w:val="18"/>
        </w:rPr>
        <w:t xml:space="preserve">141 </w:t>
      </w:r>
      <w:r>
        <w:rPr>
          <w:rFonts w:ascii="PingFang SC" w:hAnsi="PingFang SC" w:eastAsia="PingFang SC" w:cs="PingFang SC"/>
          <w:spacing w:val="-4"/>
          <w:sz w:val="18"/>
          <w:szCs w:val="18"/>
        </w:rPr>
        <w:t xml:space="preserve">受欢迎 </w:t>
      </w:r>
      <w:r>
        <w:rPr>
          <w:rFonts w:ascii="Times New Roman" w:hAnsi="Times New Roman" w:eastAsia="Times New Roman" w:cs="Times New Roman"/>
          <w:spacing w:val="-4"/>
          <w:sz w:val="18"/>
          <w:szCs w:val="18"/>
        </w:rPr>
        <w:t>3</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 xml:space="preserve">4, 217 </w:t>
      </w:r>
      <w:r>
        <w:rPr>
          <w:rFonts w:ascii="PingFang SC" w:hAnsi="PingFang SC" w:eastAsia="PingFang SC" w:cs="PingFang SC"/>
          <w:spacing w:val="-3"/>
          <w:sz w:val="18"/>
          <w:szCs w:val="18"/>
        </w:rPr>
        <w:t xml:space="preserve">位置 </w:t>
      </w:r>
      <w:r>
        <w:rPr>
          <w:rFonts w:ascii="Times New Roman" w:hAnsi="Times New Roman" w:eastAsia="Times New Roman" w:cs="Times New Roman"/>
          <w:spacing w:val="-3"/>
          <w:sz w:val="18"/>
          <w:szCs w:val="18"/>
        </w:rPr>
        <w:t>79,</w:t>
      </w:r>
      <w:r>
        <w:rPr>
          <w:rFonts w:ascii="Times New Roman" w:hAnsi="Times New Roman" w:eastAsia="Times New Roman" w:cs="Times New Roman"/>
          <w:spacing w:val="20"/>
          <w:sz w:val="18"/>
          <w:szCs w:val="18"/>
        </w:rPr>
        <w:t xml:space="preserve"> </w:t>
      </w:r>
      <w:r>
        <w:rPr>
          <w:rFonts w:ascii="Times New Roman" w:hAnsi="Times New Roman" w:eastAsia="Times New Roman" w:cs="Times New Roman"/>
          <w:spacing w:val="-3"/>
          <w:sz w:val="18"/>
          <w:szCs w:val="18"/>
        </w:rPr>
        <w:t xml:space="preserve">81 </w:t>
      </w:r>
      <w:r>
        <w:rPr>
          <w:rFonts w:ascii="PingFang SC" w:hAnsi="PingFang SC" w:eastAsia="PingFang SC" w:cs="PingFang SC"/>
          <w:spacing w:val="-3"/>
          <w:sz w:val="18"/>
          <w:szCs w:val="18"/>
        </w:rPr>
        <w:t>可能性</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3"/>
          <w:sz w:val="18"/>
          <w:szCs w:val="18"/>
        </w:rPr>
        <w:t>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2"/>
          <w:sz w:val="18"/>
          <w:szCs w:val="18"/>
        </w:rPr>
        <w:t xml:space="preserve">10 </w:t>
      </w:r>
      <w:r>
        <w:rPr>
          <w:rFonts w:ascii="PingFang SC" w:hAnsi="PingFang SC" w:eastAsia="PingFang SC" w:cs="PingFang SC"/>
          <w:spacing w:val="-2"/>
          <w:sz w:val="18"/>
          <w:szCs w:val="18"/>
        </w:rPr>
        <w:t xml:space="preserve">可能的好处 </w:t>
      </w:r>
      <w:r>
        <w:rPr>
          <w:rFonts w:ascii="Times New Roman" w:hAnsi="Times New Roman" w:eastAsia="Times New Roman" w:cs="Times New Roman"/>
          <w:spacing w:val="-2"/>
          <w:sz w:val="18"/>
          <w:szCs w:val="18"/>
        </w:rPr>
        <w:t xml:space="preserve">34 </w:t>
      </w:r>
      <w:r>
        <w:rPr>
          <w:rFonts w:ascii="PingFang SC" w:hAnsi="PingFang SC" w:eastAsia="PingFang SC" w:cs="PingFang SC"/>
          <w:spacing w:val="-2"/>
          <w:sz w:val="18"/>
          <w:szCs w:val="18"/>
        </w:rPr>
        <w:t>可能的方</w:t>
      </w:r>
      <w:r>
        <w:rPr>
          <w:rFonts w:ascii="PingFang SC" w:hAnsi="PingFang SC" w:eastAsia="PingFang SC" w:cs="PingFang SC"/>
          <w:spacing w:val="13"/>
          <w:sz w:val="18"/>
          <w:szCs w:val="18"/>
        </w:rPr>
        <w:t xml:space="preserve"> </w:t>
      </w:r>
      <w:r>
        <w:rPr>
          <w:rFonts w:ascii="PingFang SC" w:hAnsi="PingFang SC" w:eastAsia="PingFang SC" w:cs="PingFang SC"/>
          <w:spacing w:val="-3"/>
          <w:sz w:val="18"/>
          <w:szCs w:val="18"/>
        </w:rPr>
        <w:t xml:space="preserve">向 </w:t>
      </w:r>
      <w:r>
        <w:rPr>
          <w:rFonts w:ascii="Times New Roman" w:hAnsi="Times New Roman" w:eastAsia="Times New Roman" w:cs="Times New Roman"/>
          <w:spacing w:val="-3"/>
          <w:sz w:val="18"/>
          <w:szCs w:val="18"/>
        </w:rPr>
        <w:t xml:space="preserve">192 </w:t>
      </w:r>
      <w:r>
        <w:rPr>
          <w:rFonts w:ascii="PingFang SC" w:hAnsi="PingFang SC" w:eastAsia="PingFang SC" w:cs="PingFang SC"/>
          <w:spacing w:val="-3"/>
          <w:sz w:val="18"/>
          <w:szCs w:val="18"/>
        </w:rPr>
        <w:t>可能的错误来源</w:t>
      </w:r>
      <w:r>
        <w:rPr>
          <w:rFonts w:ascii="PingFang SC" w:hAnsi="PingFang SC" w:eastAsia="PingFang SC" w:cs="PingFang SC"/>
          <w:spacing w:val="14"/>
          <w:sz w:val="18"/>
          <w:szCs w:val="18"/>
        </w:rPr>
        <w:t xml:space="preserve"> </w:t>
      </w:r>
      <w:r>
        <w:rPr>
          <w:rFonts w:ascii="Times New Roman" w:hAnsi="Times New Roman" w:eastAsia="Times New Roman" w:cs="Times New Roman"/>
          <w:spacing w:val="-3"/>
          <w:sz w:val="18"/>
          <w:szCs w:val="18"/>
        </w:rPr>
        <w:t>144</w:t>
      </w:r>
      <w:r>
        <w:rPr>
          <w:rFonts w:ascii="Times New Roman" w:hAnsi="Times New Roman" w:eastAsia="Times New Roman" w:cs="Times New Roman"/>
          <w:sz w:val="18"/>
          <w:szCs w:val="18"/>
        </w:rPr>
        <w:t xml:space="preserve"> </w:t>
      </w:r>
      <w:r>
        <w:rPr>
          <w:rFonts w:ascii="PingFang SC" w:hAnsi="PingFang SC" w:eastAsia="PingFang SC" w:cs="PingFang SC"/>
          <w:spacing w:val="-4"/>
          <w:sz w:val="18"/>
          <w:szCs w:val="18"/>
        </w:rPr>
        <w:t>可能</w:t>
      </w:r>
      <w:r>
        <w:rPr>
          <w:rFonts w:ascii="PingFang SC" w:hAnsi="PingFang SC" w:eastAsia="PingFang SC" w:cs="PingFang SC"/>
          <w:spacing w:val="8"/>
          <w:sz w:val="18"/>
          <w:szCs w:val="18"/>
        </w:rPr>
        <w:t xml:space="preserve"> </w:t>
      </w:r>
      <w:r>
        <w:rPr>
          <w:rFonts w:ascii="Times New Roman" w:hAnsi="Times New Roman" w:eastAsia="Times New Roman" w:cs="Times New Roman"/>
          <w:spacing w:val="-4"/>
          <w:sz w:val="18"/>
          <w:szCs w:val="18"/>
        </w:rPr>
        <w:t>148</w:t>
      </w:r>
    </w:p>
    <w:p w14:paraId="51ABF4F8">
      <w:pPr>
        <w:spacing w:line="186" w:lineRule="auto"/>
        <w:rPr>
          <w:rFonts w:ascii="Times New Roman" w:hAnsi="Times New Roman" w:eastAsia="Times New Roman" w:cs="Times New Roman"/>
          <w:sz w:val="18"/>
          <w:szCs w:val="18"/>
        </w:rPr>
        <w:sectPr>
          <w:type w:val="continuous"/>
          <w:pgSz w:w="8211" w:h="12387"/>
          <w:pgMar w:top="400" w:right="875" w:bottom="400" w:left="858" w:header="0" w:footer="0" w:gutter="0"/>
          <w:cols w:equalWidth="0" w:num="2">
            <w:col w:w="3320" w:space="100"/>
            <w:col w:w="3058"/>
          </w:cols>
        </w:sectPr>
      </w:pPr>
    </w:p>
    <w:p w14:paraId="268E2581">
      <w:pPr>
        <w:spacing w:line="110" w:lineRule="exact"/>
      </w:pPr>
    </w:p>
    <w:p w14:paraId="6E4DD6CD">
      <w:pPr>
        <w:spacing w:line="110" w:lineRule="exact"/>
        <w:sectPr>
          <w:footerReference r:id="rId17" w:type="default"/>
          <w:pgSz w:w="8211" w:h="12387"/>
          <w:pgMar w:top="400" w:right="1191" w:bottom="1351" w:left="857" w:header="0" w:footer="1100" w:gutter="0"/>
          <w:cols w:equalWidth="0" w:num="1">
            <w:col w:w="6162"/>
          </w:cols>
        </w:sectPr>
      </w:pPr>
    </w:p>
    <w:p w14:paraId="50E73009">
      <w:pPr>
        <w:spacing w:before="45" w:line="211" w:lineRule="auto"/>
        <w:ind w:left="17"/>
        <w:rPr>
          <w:rFonts w:ascii="PingFang SC" w:hAnsi="PingFang SC" w:eastAsia="PingFang SC" w:cs="PingFang SC"/>
          <w:sz w:val="18"/>
          <w:szCs w:val="18"/>
        </w:rPr>
      </w:pPr>
      <w:r>
        <w:rPr>
          <w:rFonts w:ascii="Times New Roman" w:hAnsi="Times New Roman" w:eastAsia="Times New Roman" w:cs="Times New Roman"/>
          <w:spacing w:val="8"/>
          <w:sz w:val="18"/>
          <w:szCs w:val="18"/>
        </w:rPr>
        <w:t>254</w:t>
      </w:r>
      <w:r>
        <w:rPr>
          <w:rFonts w:ascii="Times New Roman" w:hAnsi="Times New Roman" w:eastAsia="Times New Roman" w:cs="Times New Roman"/>
          <w:spacing w:val="2"/>
          <w:sz w:val="18"/>
          <w:szCs w:val="18"/>
        </w:rPr>
        <w:t xml:space="preserve">     </w:t>
      </w:r>
      <w:r>
        <w:rPr>
          <w:rFonts w:ascii="PingFang SC" w:hAnsi="PingFang SC" w:eastAsia="PingFang SC" w:cs="PingFang SC"/>
          <w:b/>
          <w:bCs/>
          <w:spacing w:val="8"/>
          <w:sz w:val="18"/>
          <w:szCs w:val="18"/>
        </w:rPr>
        <w:t>Sc</w:t>
      </w:r>
      <w:r>
        <w:rPr>
          <w:rFonts w:ascii="PingFang SC" w:hAnsi="PingFang SC" w:eastAsia="PingFang SC" w:cs="PingFang SC"/>
          <w:spacing w:val="-20"/>
          <w:sz w:val="18"/>
          <w:szCs w:val="18"/>
        </w:rPr>
        <w:t xml:space="preserve"> </w:t>
      </w:r>
      <w:r>
        <w:rPr>
          <w:rFonts w:ascii="PingFang SC" w:hAnsi="PingFang SC" w:eastAsia="PingFang SC" w:cs="PingFang SC"/>
          <w:b/>
          <w:bCs/>
          <w:spacing w:val="8"/>
          <w:sz w:val="18"/>
          <w:szCs w:val="18"/>
        </w:rPr>
        <w:t>ience</w:t>
      </w:r>
      <w:r>
        <w:rPr>
          <w:rFonts w:ascii="PingFang SC" w:hAnsi="PingFang SC" w:eastAsia="PingFang SC" w:cs="PingFang SC"/>
          <w:spacing w:val="5"/>
          <w:sz w:val="18"/>
          <w:szCs w:val="18"/>
        </w:rPr>
        <w:t xml:space="preserve">  </w:t>
      </w:r>
      <w:r>
        <w:rPr>
          <w:rFonts w:ascii="PingFang SC" w:hAnsi="PingFang SC" w:eastAsia="PingFang SC" w:cs="PingFang SC"/>
          <w:b/>
          <w:bCs/>
          <w:spacing w:val="8"/>
          <w:sz w:val="18"/>
          <w:szCs w:val="18"/>
        </w:rPr>
        <w:t>Research</w:t>
      </w:r>
      <w:r>
        <w:rPr>
          <w:rFonts w:ascii="PingFang SC" w:hAnsi="PingFang SC" w:eastAsia="PingFang SC" w:cs="PingFang SC"/>
          <w:spacing w:val="5"/>
          <w:sz w:val="18"/>
          <w:szCs w:val="18"/>
        </w:rPr>
        <w:t xml:space="preserve">  </w:t>
      </w:r>
      <w:r>
        <w:rPr>
          <w:rFonts w:ascii="PingFang SC" w:hAnsi="PingFang SC" w:eastAsia="PingFang SC" w:cs="PingFang SC"/>
          <w:b/>
          <w:bCs/>
          <w:spacing w:val="8"/>
          <w:sz w:val="18"/>
          <w:szCs w:val="18"/>
        </w:rPr>
        <w:t>Wr</w:t>
      </w:r>
      <w:r>
        <w:rPr>
          <w:rFonts w:ascii="PingFang SC" w:hAnsi="PingFang SC" w:eastAsia="PingFang SC" w:cs="PingFang SC"/>
          <w:spacing w:val="-21"/>
          <w:sz w:val="18"/>
          <w:szCs w:val="18"/>
        </w:rPr>
        <w:t xml:space="preserve"> </w:t>
      </w:r>
      <w:r>
        <w:rPr>
          <w:rFonts w:ascii="PingFang SC" w:hAnsi="PingFang SC" w:eastAsia="PingFang SC" w:cs="PingFang SC"/>
          <w:b/>
          <w:bCs/>
          <w:spacing w:val="8"/>
          <w:sz w:val="18"/>
          <w:szCs w:val="18"/>
        </w:rPr>
        <w:t>iting</w:t>
      </w:r>
    </w:p>
    <w:p w14:paraId="5163E9F2">
      <w:pPr>
        <w:pStyle w:val="6"/>
        <w:spacing w:line="272" w:lineRule="auto"/>
      </w:pPr>
    </w:p>
    <w:p w14:paraId="042BD1BA">
      <w:pPr>
        <w:spacing w:before="82" w:line="181" w:lineRule="auto"/>
        <w:ind w:right="667" w:firstLine="3"/>
        <w:rPr>
          <w:rFonts w:ascii="Times New Roman" w:hAnsi="Times New Roman" w:eastAsia="Times New Roman" w:cs="Times New Roman"/>
          <w:sz w:val="18"/>
          <w:szCs w:val="18"/>
        </w:rPr>
      </w:pPr>
      <w:r>
        <w:rPr>
          <w:rFonts w:ascii="PingFang SC" w:hAnsi="PingFang SC" w:eastAsia="PingFang SC" w:cs="PingFang SC"/>
          <w:spacing w:val="1"/>
          <w:sz w:val="18"/>
          <w:szCs w:val="18"/>
        </w:rPr>
        <w:t xml:space="preserve">潜在应用 </w:t>
      </w:r>
      <w:r>
        <w:rPr>
          <w:rFonts w:ascii="Times New Roman" w:hAnsi="Times New Roman" w:eastAsia="Times New Roman" w:cs="Times New Roman"/>
          <w:spacing w:val="1"/>
          <w:sz w:val="18"/>
          <w:szCs w:val="18"/>
        </w:rPr>
        <w:t xml:space="preserve">34 </w:t>
      </w:r>
      <w:r>
        <w:rPr>
          <w:rFonts w:ascii="PingFang SC" w:hAnsi="PingFang SC" w:eastAsia="PingFang SC" w:cs="PingFang SC"/>
          <w:spacing w:val="1"/>
          <w:sz w:val="18"/>
          <w:szCs w:val="18"/>
        </w:rPr>
        <w:t>潜在使用</w:t>
      </w:r>
      <w:r>
        <w:rPr>
          <w:rFonts w:ascii="Times New Roman" w:hAnsi="Times New Roman" w:eastAsia="Times New Roman" w:cs="Times New Roman"/>
          <w:spacing w:val="1"/>
          <w:sz w:val="18"/>
          <w:szCs w:val="18"/>
        </w:rPr>
        <w:t xml:space="preserve">220 </w:t>
      </w:r>
      <w:r>
        <w:rPr>
          <w:rFonts w:ascii="PingFang SC" w:hAnsi="PingFang SC" w:eastAsia="PingFang SC" w:cs="PingFang SC"/>
          <w:spacing w:val="1"/>
          <w:sz w:val="18"/>
          <w:szCs w:val="18"/>
        </w:rPr>
        <w:t>潜在地</w:t>
      </w:r>
      <w:r>
        <w:rPr>
          <w:rFonts w:ascii="PingFang SC" w:hAnsi="PingFang SC" w:eastAsia="PingFang SC" w:cs="PingFang SC"/>
          <w:spacing w:val="2"/>
          <w:sz w:val="18"/>
          <w:szCs w:val="18"/>
        </w:rPr>
        <w:t xml:space="preserve">  </w:t>
      </w:r>
      <w:r>
        <w:rPr>
          <w:rFonts w:ascii="Times New Roman" w:hAnsi="Times New Roman" w:eastAsia="Times New Roman" w:cs="Times New Roman"/>
          <w:spacing w:val="-4"/>
          <w:sz w:val="18"/>
          <w:szCs w:val="18"/>
        </w:rPr>
        <w:t>148</w:t>
      </w:r>
      <w:r>
        <w:rPr>
          <w:rFonts w:ascii="Times New Roman" w:hAnsi="Times New Roman" w:eastAsia="Times New Roman" w:cs="Times New Roman"/>
          <w:spacing w:val="13"/>
          <w:w w:val="101"/>
          <w:sz w:val="18"/>
          <w:szCs w:val="18"/>
        </w:rPr>
        <w:t xml:space="preserve"> </w:t>
      </w:r>
      <w:r>
        <w:rPr>
          <w:rFonts w:ascii="PingFang SC" w:hAnsi="PingFang SC" w:eastAsia="PingFang SC" w:cs="PingFang SC"/>
          <w:spacing w:val="-4"/>
          <w:sz w:val="18"/>
          <w:szCs w:val="18"/>
        </w:rPr>
        <w:t xml:space="preserve">强大 </w:t>
      </w:r>
      <w:r>
        <w:rPr>
          <w:rFonts w:ascii="Times New Roman" w:hAnsi="Times New Roman" w:eastAsia="Times New Roman" w:cs="Times New Roman"/>
          <w:spacing w:val="-4"/>
          <w:sz w:val="18"/>
          <w:szCs w:val="18"/>
        </w:rPr>
        <w:t>34, 39,</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pacing w:val="-4"/>
          <w:sz w:val="18"/>
          <w:szCs w:val="18"/>
        </w:rPr>
        <w:t>142,</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189</w:t>
      </w:r>
      <w:r>
        <w:rPr>
          <w:rFonts w:ascii="Times New Roman" w:hAnsi="Times New Roman" w:eastAsia="Times New Roman" w:cs="Times New Roman"/>
          <w:spacing w:val="10"/>
          <w:sz w:val="18"/>
          <w:szCs w:val="18"/>
        </w:rPr>
        <w:t xml:space="preserve"> </w:t>
      </w:r>
      <w:r>
        <w:rPr>
          <w:rFonts w:ascii="PingFang SC" w:hAnsi="PingFang SC" w:eastAsia="PingFang SC" w:cs="PingFang SC"/>
          <w:spacing w:val="-4"/>
          <w:sz w:val="18"/>
          <w:szCs w:val="18"/>
        </w:rPr>
        <w:t xml:space="preserve">实际的 </w:t>
      </w:r>
      <w:r>
        <w:rPr>
          <w:rFonts w:ascii="Times New Roman" w:hAnsi="Times New Roman" w:eastAsia="Times New Roman" w:cs="Times New Roman"/>
          <w:spacing w:val="-4"/>
          <w:sz w:val="18"/>
          <w:szCs w:val="18"/>
        </w:rPr>
        <w:t>3</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9</w:t>
      </w:r>
      <w:r>
        <w:rPr>
          <w:rFonts w:ascii="Times New Roman" w:hAnsi="Times New Roman" w:eastAsia="Times New Roman" w:cs="Times New Roman"/>
          <w:spacing w:val="11"/>
          <w:sz w:val="18"/>
          <w:szCs w:val="18"/>
        </w:rPr>
        <w:t xml:space="preserve"> </w:t>
      </w:r>
      <w:r>
        <w:rPr>
          <w:rFonts w:ascii="PingFang SC" w:hAnsi="PingFang SC" w:eastAsia="PingFang SC" w:cs="PingFang SC"/>
          <w:spacing w:val="-3"/>
          <w:sz w:val="18"/>
          <w:szCs w:val="18"/>
        </w:rPr>
        <w:t xml:space="preserve">实际上 </w:t>
      </w:r>
      <w:r>
        <w:rPr>
          <w:rFonts w:ascii="Times New Roman" w:hAnsi="Times New Roman" w:eastAsia="Times New Roman" w:cs="Times New Roman"/>
          <w:spacing w:val="-3"/>
          <w:sz w:val="18"/>
          <w:szCs w:val="18"/>
        </w:rPr>
        <w:t>85,</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3"/>
          <w:sz w:val="18"/>
          <w:szCs w:val="18"/>
        </w:rPr>
        <w:t xml:space="preserve">105 </w:t>
      </w:r>
      <w:r>
        <w:rPr>
          <w:rFonts w:ascii="PingFang SC" w:hAnsi="PingFang SC" w:eastAsia="PingFang SC" w:cs="PingFang SC"/>
          <w:spacing w:val="-3"/>
          <w:sz w:val="18"/>
          <w:szCs w:val="18"/>
        </w:rPr>
        <w:t xml:space="preserve">先于 </w:t>
      </w:r>
      <w:r>
        <w:rPr>
          <w:rFonts w:ascii="Times New Roman" w:hAnsi="Times New Roman" w:eastAsia="Times New Roman" w:cs="Times New Roman"/>
          <w:spacing w:val="-3"/>
          <w:sz w:val="18"/>
          <w:szCs w:val="18"/>
        </w:rPr>
        <w:t xml:space="preserve">140 </w:t>
      </w:r>
      <w:r>
        <w:rPr>
          <w:rFonts w:ascii="PingFang SC" w:hAnsi="PingFang SC" w:eastAsia="PingFang SC" w:cs="PingFang SC"/>
          <w:spacing w:val="-3"/>
          <w:sz w:val="18"/>
          <w:szCs w:val="18"/>
        </w:rPr>
        <w:t>精确地</w:t>
      </w:r>
      <w:r>
        <w:rPr>
          <w:rFonts w:ascii="PingFang SC" w:hAnsi="PingFang SC" w:eastAsia="PingFang SC" w:cs="PingFang SC"/>
          <w:sz w:val="18"/>
          <w:szCs w:val="18"/>
        </w:rPr>
        <w:t xml:space="preserve">  </w:t>
      </w:r>
      <w:r>
        <w:rPr>
          <w:rFonts w:ascii="Times New Roman" w:hAnsi="Times New Roman" w:eastAsia="Times New Roman" w:cs="Times New Roman"/>
          <w:spacing w:val="-2"/>
          <w:sz w:val="18"/>
          <w:szCs w:val="18"/>
        </w:rPr>
        <w:t xml:space="preserve">84 </w:t>
      </w:r>
      <w:r>
        <w:rPr>
          <w:rFonts w:ascii="PingFang SC" w:hAnsi="PingFang SC" w:eastAsia="PingFang SC" w:cs="PingFang SC"/>
          <w:spacing w:val="-2"/>
          <w:sz w:val="18"/>
          <w:szCs w:val="18"/>
        </w:rPr>
        <w:t xml:space="preserve">预测 </w:t>
      </w:r>
      <w:r>
        <w:rPr>
          <w:rFonts w:ascii="Times New Roman" w:hAnsi="Times New Roman" w:eastAsia="Times New Roman" w:cs="Times New Roman"/>
          <w:spacing w:val="-2"/>
          <w:sz w:val="18"/>
          <w:szCs w:val="18"/>
        </w:rPr>
        <w:t>36, 40,</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2"/>
          <w:sz w:val="18"/>
          <w:szCs w:val="18"/>
        </w:rPr>
        <w:t xml:space="preserve">137 </w:t>
      </w:r>
      <w:r>
        <w:rPr>
          <w:rFonts w:ascii="PingFang SC" w:hAnsi="PingFang SC" w:eastAsia="PingFang SC" w:cs="PingFang SC"/>
          <w:spacing w:val="-2"/>
          <w:sz w:val="18"/>
          <w:szCs w:val="18"/>
        </w:rPr>
        <w:t xml:space="preserve">偏好 </w:t>
      </w:r>
      <w:r>
        <w:rPr>
          <w:rFonts w:ascii="Times New Roman" w:hAnsi="Times New Roman" w:eastAsia="Times New Roman" w:cs="Times New Roman"/>
          <w:spacing w:val="-2"/>
          <w:sz w:val="18"/>
          <w:szCs w:val="18"/>
        </w:rPr>
        <w:t xml:space="preserve">36 </w:t>
      </w:r>
      <w:r>
        <w:rPr>
          <w:rFonts w:ascii="PingFang SC" w:hAnsi="PingFang SC" w:eastAsia="PingFang SC" w:cs="PingFang SC"/>
          <w:spacing w:val="-3"/>
          <w:sz w:val="18"/>
          <w:szCs w:val="18"/>
        </w:rPr>
        <w:t>初步尝</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试 </w:t>
      </w:r>
      <w:r>
        <w:rPr>
          <w:rFonts w:ascii="Times New Roman" w:hAnsi="Times New Roman" w:eastAsia="Times New Roman" w:cs="Times New Roman"/>
          <w:spacing w:val="-3"/>
          <w:sz w:val="18"/>
          <w:szCs w:val="18"/>
        </w:rPr>
        <w:t>144, 221</w:t>
      </w:r>
      <w:r>
        <w:rPr>
          <w:rFonts w:ascii="Times New Roman" w:hAnsi="Times New Roman" w:eastAsia="Times New Roman" w:cs="Times New Roman"/>
          <w:spacing w:val="14"/>
          <w:sz w:val="18"/>
          <w:szCs w:val="18"/>
        </w:rPr>
        <w:t xml:space="preserve"> </w:t>
      </w:r>
      <w:r>
        <w:rPr>
          <w:rFonts w:ascii="PingFang SC" w:hAnsi="PingFang SC" w:eastAsia="PingFang SC" w:cs="PingFang SC"/>
          <w:spacing w:val="-3"/>
          <w:sz w:val="18"/>
          <w:szCs w:val="18"/>
        </w:rPr>
        <w:t xml:space="preserve">准备 </w:t>
      </w:r>
      <w:r>
        <w:rPr>
          <w:rFonts w:ascii="Times New Roman" w:hAnsi="Times New Roman" w:eastAsia="Times New Roman" w:cs="Times New Roman"/>
          <w:spacing w:val="-3"/>
          <w:sz w:val="18"/>
          <w:szCs w:val="18"/>
        </w:rPr>
        <w:t xml:space="preserve">81 </w:t>
      </w:r>
      <w:r>
        <w:rPr>
          <w:rFonts w:ascii="PingFang SC" w:hAnsi="PingFang SC" w:eastAsia="PingFang SC" w:cs="PingFang SC"/>
          <w:spacing w:val="-3"/>
          <w:sz w:val="18"/>
          <w:szCs w:val="18"/>
        </w:rPr>
        <w:t xml:space="preserve">现在 </w:t>
      </w:r>
      <w:r>
        <w:rPr>
          <w:rFonts w:ascii="Times New Roman" w:hAnsi="Times New Roman" w:eastAsia="Times New Roman" w:cs="Times New Roman"/>
          <w:spacing w:val="-3"/>
          <w:sz w:val="18"/>
          <w:szCs w:val="18"/>
        </w:rPr>
        <w:t>36, 40,</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3"/>
          <w:sz w:val="18"/>
          <w:szCs w:val="18"/>
        </w:rPr>
        <w:t>13</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9,</w:t>
      </w:r>
      <w:r>
        <w:rPr>
          <w:rFonts w:ascii="Times New Roman" w:hAnsi="Times New Roman" w:eastAsia="Times New Roman" w:cs="Times New Roman"/>
          <w:spacing w:val="36"/>
          <w:w w:val="102"/>
          <w:sz w:val="18"/>
          <w:szCs w:val="18"/>
        </w:rPr>
        <w:t xml:space="preserve"> </w:t>
      </w:r>
      <w:r>
        <w:rPr>
          <w:rFonts w:ascii="Times New Roman" w:hAnsi="Times New Roman" w:eastAsia="Times New Roman" w:cs="Times New Roman"/>
          <w:spacing w:val="-3"/>
          <w:sz w:val="18"/>
          <w:szCs w:val="18"/>
        </w:rPr>
        <w:t>140, 218, 219</w:t>
      </w:r>
      <w:r>
        <w:rPr>
          <w:rFonts w:ascii="Times New Roman" w:hAnsi="Times New Roman" w:eastAsia="Times New Roman" w:cs="Times New Roman"/>
          <w:spacing w:val="19"/>
          <w:sz w:val="18"/>
          <w:szCs w:val="18"/>
        </w:rPr>
        <w:t xml:space="preserve"> </w:t>
      </w:r>
      <w:r>
        <w:rPr>
          <w:rFonts w:ascii="PingFang SC" w:hAnsi="PingFang SC" w:eastAsia="PingFang SC" w:cs="PingFang SC"/>
          <w:spacing w:val="-3"/>
          <w:sz w:val="18"/>
          <w:szCs w:val="18"/>
        </w:rPr>
        <w:t xml:space="preserve">当前工作 </w:t>
      </w:r>
      <w:r>
        <w:rPr>
          <w:rFonts w:ascii="Times New Roman" w:hAnsi="Times New Roman" w:eastAsia="Times New Roman" w:cs="Times New Roman"/>
          <w:spacing w:val="-3"/>
          <w:sz w:val="18"/>
          <w:szCs w:val="18"/>
        </w:rPr>
        <w:t xml:space="preserve">39 </w:t>
      </w:r>
      <w:r>
        <w:rPr>
          <w:rFonts w:ascii="PingFang SC" w:hAnsi="PingFang SC" w:eastAsia="PingFang SC" w:cs="PingFang SC"/>
          <w:spacing w:val="-3"/>
          <w:sz w:val="18"/>
          <w:szCs w:val="18"/>
        </w:rPr>
        <w:t>详细</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呈现 </w:t>
      </w:r>
      <w:r>
        <w:rPr>
          <w:rFonts w:ascii="Times New Roman" w:hAnsi="Times New Roman" w:eastAsia="Times New Roman" w:cs="Times New Roman"/>
          <w:spacing w:val="-3"/>
          <w:sz w:val="18"/>
          <w:szCs w:val="18"/>
        </w:rPr>
        <w:t xml:space="preserve">39 </w:t>
      </w:r>
      <w:r>
        <w:rPr>
          <w:rFonts w:ascii="PingFang SC" w:hAnsi="PingFang SC" w:eastAsia="PingFang SC" w:cs="PingFang SC"/>
          <w:spacing w:val="-3"/>
          <w:sz w:val="18"/>
          <w:szCs w:val="18"/>
        </w:rPr>
        <w:t xml:space="preserve">大概 </w:t>
      </w:r>
      <w:r>
        <w:rPr>
          <w:rFonts w:ascii="Times New Roman" w:hAnsi="Times New Roman" w:eastAsia="Times New Roman" w:cs="Times New Roman"/>
          <w:spacing w:val="-3"/>
          <w:sz w:val="18"/>
          <w:szCs w:val="18"/>
        </w:rPr>
        <w:t xml:space="preserve">148 </w:t>
      </w:r>
      <w:r>
        <w:rPr>
          <w:rFonts w:ascii="PingFang SC" w:hAnsi="PingFang SC" w:eastAsia="PingFang SC" w:cs="PingFang SC"/>
          <w:spacing w:val="-3"/>
          <w:sz w:val="18"/>
          <w:szCs w:val="18"/>
        </w:rPr>
        <w:t xml:space="preserve">预防 </w:t>
      </w:r>
      <w:r>
        <w:rPr>
          <w:rFonts w:ascii="Times New Roman" w:hAnsi="Times New Roman" w:eastAsia="Times New Roman" w:cs="Times New Roman"/>
          <w:spacing w:val="-3"/>
          <w:sz w:val="18"/>
          <w:szCs w:val="18"/>
        </w:rPr>
        <w:t xml:space="preserve">83 </w:t>
      </w:r>
      <w:r>
        <w:rPr>
          <w:rFonts w:ascii="PingFang SC" w:hAnsi="PingFang SC" w:eastAsia="PingFang SC" w:cs="PingFang SC"/>
          <w:spacing w:val="-3"/>
          <w:sz w:val="18"/>
          <w:szCs w:val="18"/>
        </w:rPr>
        <w:t xml:space="preserve">之前 </w:t>
      </w:r>
      <w:r>
        <w:rPr>
          <w:rFonts w:ascii="Times New Roman" w:hAnsi="Times New Roman" w:eastAsia="Times New Roman" w:cs="Times New Roman"/>
          <w:spacing w:val="-3"/>
          <w:sz w:val="18"/>
          <w:szCs w:val="18"/>
        </w:rPr>
        <w:t>98</w:t>
      </w:r>
      <w:r>
        <w:rPr>
          <w:rFonts w:ascii="Times New Roman" w:hAnsi="Times New Roman" w:eastAsia="Times New Roman" w:cs="Times New Roman"/>
          <w:spacing w:val="2"/>
          <w:sz w:val="18"/>
          <w:szCs w:val="18"/>
        </w:rPr>
        <w:t xml:space="preserve">   </w:t>
      </w:r>
      <w:r>
        <w:rPr>
          <w:rFonts w:ascii="PingFang SC" w:hAnsi="PingFang SC" w:eastAsia="PingFang SC" w:cs="PingFang SC"/>
          <w:spacing w:val="-3"/>
          <w:sz w:val="18"/>
          <w:szCs w:val="18"/>
        </w:rPr>
        <w:t>在</w:t>
      </w:r>
      <w:r>
        <w:rPr>
          <w:rFonts w:ascii="Times New Roman" w:hAnsi="Times New Roman" w:eastAsia="Times New Roman" w:cs="Times New Roman"/>
          <w:spacing w:val="-3"/>
          <w:sz w:val="18"/>
          <w:szCs w:val="18"/>
        </w:rPr>
        <w:t>...</w:t>
      </w:r>
      <w:r>
        <w:rPr>
          <w:rFonts w:ascii="PingFang SC" w:hAnsi="PingFang SC" w:eastAsia="PingFang SC" w:cs="PingFang SC"/>
          <w:spacing w:val="-3"/>
          <w:sz w:val="18"/>
          <w:szCs w:val="18"/>
        </w:rPr>
        <w:t xml:space="preserve">之前 </w:t>
      </w:r>
      <w:r>
        <w:rPr>
          <w:rFonts w:ascii="Times New Roman" w:hAnsi="Times New Roman" w:eastAsia="Times New Roman" w:cs="Times New Roman"/>
          <w:spacing w:val="-3"/>
          <w:sz w:val="18"/>
          <w:szCs w:val="18"/>
        </w:rPr>
        <w:t xml:space="preserve">98 </w:t>
      </w:r>
      <w:r>
        <w:rPr>
          <w:rFonts w:ascii="PingFang SC" w:hAnsi="PingFang SC" w:eastAsia="PingFang SC" w:cs="PingFang SC"/>
          <w:spacing w:val="-3"/>
          <w:sz w:val="18"/>
          <w:szCs w:val="18"/>
        </w:rPr>
        <w:t xml:space="preserve">可能 </w:t>
      </w:r>
      <w:r>
        <w:rPr>
          <w:rFonts w:ascii="Times New Roman" w:hAnsi="Times New Roman" w:eastAsia="Times New Roman" w:cs="Times New Roman"/>
          <w:spacing w:val="-3"/>
          <w:sz w:val="18"/>
          <w:szCs w:val="18"/>
        </w:rPr>
        <w:t>148</w:t>
      </w:r>
      <w:r>
        <w:rPr>
          <w:rFonts w:ascii="Times New Roman" w:hAnsi="Times New Roman" w:eastAsia="Times New Roman" w:cs="Times New Roman"/>
          <w:spacing w:val="29"/>
          <w:sz w:val="18"/>
          <w:szCs w:val="18"/>
        </w:rPr>
        <w:t xml:space="preserve"> </w:t>
      </w:r>
      <w:r>
        <w:rPr>
          <w:rFonts w:ascii="PingFang SC" w:hAnsi="PingFang SC" w:eastAsia="PingFang SC" w:cs="PingFang SC"/>
          <w:spacing w:val="-3"/>
          <w:sz w:val="18"/>
          <w:szCs w:val="18"/>
        </w:rPr>
        <w:t xml:space="preserve">问题 </w:t>
      </w:r>
      <w:r>
        <w:rPr>
          <w:rFonts w:ascii="Times New Roman" w:hAnsi="Times New Roman" w:eastAsia="Times New Roman" w:cs="Times New Roman"/>
          <w:spacing w:val="-3"/>
          <w:sz w:val="18"/>
          <w:szCs w:val="18"/>
        </w:rPr>
        <w:t>37, 218</w:t>
      </w:r>
      <w:r>
        <w:rPr>
          <w:rFonts w:ascii="Times New Roman" w:hAnsi="Times New Roman" w:eastAsia="Times New Roman" w:cs="Times New Roman"/>
          <w:sz w:val="18"/>
          <w:szCs w:val="18"/>
        </w:rPr>
        <w:t xml:space="preserve">  </w:t>
      </w:r>
      <w:r>
        <w:rPr>
          <w:rFonts w:ascii="PingFang SC" w:hAnsi="PingFang SC" w:eastAsia="PingFang SC" w:cs="PingFang SC"/>
          <w:spacing w:val="-4"/>
          <w:sz w:val="18"/>
          <w:szCs w:val="18"/>
        </w:rPr>
        <w:t xml:space="preserve">有问题的 </w:t>
      </w:r>
      <w:r>
        <w:rPr>
          <w:rFonts w:ascii="Times New Roman" w:hAnsi="Times New Roman" w:eastAsia="Times New Roman" w:cs="Times New Roman"/>
          <w:spacing w:val="-4"/>
          <w:sz w:val="18"/>
          <w:szCs w:val="18"/>
        </w:rPr>
        <w:t xml:space="preserve">38 </w:t>
      </w:r>
      <w:r>
        <w:rPr>
          <w:rFonts w:ascii="PingFang SC" w:hAnsi="PingFang SC" w:eastAsia="PingFang SC" w:cs="PingFang SC"/>
          <w:spacing w:val="-4"/>
          <w:sz w:val="18"/>
          <w:szCs w:val="18"/>
        </w:rPr>
        <w:t xml:space="preserve">产生 </w:t>
      </w:r>
      <w:r>
        <w:rPr>
          <w:rFonts w:ascii="Times New Roman" w:hAnsi="Times New Roman" w:eastAsia="Times New Roman" w:cs="Times New Roman"/>
          <w:spacing w:val="-4"/>
          <w:sz w:val="18"/>
          <w:szCs w:val="18"/>
        </w:rPr>
        <w:t>36,</w:t>
      </w:r>
      <w:r>
        <w:rPr>
          <w:rFonts w:ascii="Times New Roman" w:hAnsi="Times New Roman" w:eastAsia="Times New Roman" w:cs="Times New Roman"/>
          <w:spacing w:val="24"/>
          <w:sz w:val="18"/>
          <w:szCs w:val="18"/>
        </w:rPr>
        <w:t xml:space="preserve"> </w:t>
      </w:r>
      <w:r>
        <w:rPr>
          <w:rFonts w:ascii="Times New Roman" w:hAnsi="Times New Roman" w:eastAsia="Times New Roman" w:cs="Times New Roman"/>
          <w:spacing w:val="-4"/>
          <w:sz w:val="18"/>
          <w:szCs w:val="18"/>
        </w:rPr>
        <w:t>109,</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140,</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193</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2"/>
          <w:sz w:val="18"/>
          <w:szCs w:val="18"/>
        </w:rPr>
        <w:t xml:space="preserve">, 217, 219 </w:t>
      </w:r>
      <w:r>
        <w:rPr>
          <w:rFonts w:ascii="PingFang SC" w:hAnsi="PingFang SC" w:eastAsia="PingFang SC" w:cs="PingFang SC"/>
          <w:spacing w:val="-2"/>
          <w:sz w:val="18"/>
          <w:szCs w:val="18"/>
        </w:rPr>
        <w:t>生产性</w:t>
      </w:r>
      <w:r>
        <w:rPr>
          <w:rFonts w:ascii="PingFang SC" w:hAnsi="PingFang SC" w:eastAsia="PingFang SC" w:cs="PingFang SC"/>
          <w:spacing w:val="7"/>
          <w:sz w:val="18"/>
          <w:szCs w:val="18"/>
        </w:rPr>
        <w:t xml:space="preserve"> </w:t>
      </w:r>
      <w:r>
        <w:rPr>
          <w:rFonts w:ascii="Times New Roman" w:hAnsi="Times New Roman" w:eastAsia="Times New Roman" w:cs="Times New Roman"/>
          <w:spacing w:val="-2"/>
          <w:sz w:val="18"/>
          <w:szCs w:val="18"/>
        </w:rPr>
        <w:t>190</w:t>
      </w:r>
      <w:r>
        <w:rPr>
          <w:rFonts w:ascii="Times New Roman" w:hAnsi="Times New Roman" w:eastAsia="Times New Roman" w:cs="Times New Roman"/>
          <w:spacing w:val="7"/>
          <w:sz w:val="18"/>
          <w:szCs w:val="18"/>
        </w:rPr>
        <w:t xml:space="preserve"> </w:t>
      </w:r>
      <w:r>
        <w:rPr>
          <w:rFonts w:ascii="PingFang SC" w:hAnsi="PingFang SC" w:eastAsia="PingFang SC" w:cs="PingFang SC"/>
          <w:spacing w:val="-2"/>
          <w:sz w:val="18"/>
          <w:szCs w:val="18"/>
        </w:rPr>
        <w:t xml:space="preserve">有利可图 </w:t>
      </w:r>
      <w:r>
        <w:rPr>
          <w:rFonts w:ascii="Times New Roman" w:hAnsi="Times New Roman" w:eastAsia="Times New Roman" w:cs="Times New Roman"/>
          <w:spacing w:val="-2"/>
          <w:sz w:val="18"/>
          <w:szCs w:val="18"/>
        </w:rPr>
        <w:t>34</w:t>
      </w:r>
      <w:r>
        <w:rPr>
          <w:rFonts w:ascii="Times New Roman" w:hAnsi="Times New Roman" w:eastAsia="Times New Roman" w:cs="Times New Roman"/>
          <w:sz w:val="18"/>
          <w:szCs w:val="18"/>
        </w:rPr>
        <w:t xml:space="preserve">  </w:t>
      </w:r>
      <w:r>
        <w:rPr>
          <w:rFonts w:ascii="PingFang SC" w:hAnsi="PingFang SC" w:eastAsia="PingFang SC" w:cs="PingFang SC"/>
          <w:spacing w:val="-2"/>
          <w:sz w:val="18"/>
          <w:szCs w:val="18"/>
        </w:rPr>
        <w:t xml:space="preserve">项目 </w:t>
      </w:r>
      <w:r>
        <w:rPr>
          <w:rFonts w:ascii="Times New Roman" w:hAnsi="Times New Roman" w:eastAsia="Times New Roman" w:cs="Times New Roman"/>
          <w:spacing w:val="-2"/>
          <w:sz w:val="18"/>
          <w:szCs w:val="18"/>
        </w:rPr>
        <w:t xml:space="preserve">39 </w:t>
      </w:r>
      <w:r>
        <w:rPr>
          <w:rFonts w:ascii="PingFang SC" w:hAnsi="PingFang SC" w:eastAsia="PingFang SC" w:cs="PingFang SC"/>
          <w:spacing w:val="-2"/>
          <w:sz w:val="18"/>
          <w:szCs w:val="18"/>
        </w:rPr>
        <w:t xml:space="preserve">有前景的 </w:t>
      </w:r>
      <w:r>
        <w:rPr>
          <w:rFonts w:ascii="Times New Roman" w:hAnsi="Times New Roman" w:eastAsia="Times New Roman" w:cs="Times New Roman"/>
          <w:spacing w:val="-2"/>
          <w:sz w:val="18"/>
          <w:szCs w:val="18"/>
        </w:rPr>
        <w:t xml:space="preserve">192 </w:t>
      </w:r>
      <w:r>
        <w:rPr>
          <w:rFonts w:ascii="PingFang SC" w:hAnsi="PingFang SC" w:eastAsia="PingFang SC" w:cs="PingFang SC"/>
          <w:spacing w:val="-2"/>
          <w:sz w:val="18"/>
          <w:szCs w:val="18"/>
        </w:rPr>
        <w:t xml:space="preserve">提议 </w:t>
      </w:r>
      <w:r>
        <w:rPr>
          <w:rFonts w:ascii="Times New Roman" w:hAnsi="Times New Roman" w:eastAsia="Times New Roman" w:cs="Times New Roman"/>
          <w:spacing w:val="-2"/>
          <w:sz w:val="18"/>
          <w:szCs w:val="18"/>
        </w:rPr>
        <w:t>36, 40,</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4"/>
          <w:sz w:val="18"/>
          <w:szCs w:val="18"/>
        </w:rPr>
        <w:t xml:space="preserve">218 </w:t>
      </w:r>
      <w:r>
        <w:rPr>
          <w:rFonts w:ascii="PingFang SC" w:hAnsi="PingFang SC" w:eastAsia="PingFang SC" w:cs="PingFang SC"/>
          <w:spacing w:val="-4"/>
          <w:sz w:val="18"/>
          <w:szCs w:val="18"/>
        </w:rPr>
        <w:t xml:space="preserve">证明 </w:t>
      </w:r>
      <w:r>
        <w:rPr>
          <w:rFonts w:ascii="Times New Roman" w:hAnsi="Times New Roman" w:eastAsia="Times New Roman" w:cs="Times New Roman"/>
          <w:spacing w:val="-4"/>
          <w:sz w:val="18"/>
          <w:szCs w:val="18"/>
        </w:rPr>
        <w:t>36,</w:t>
      </w:r>
      <w:r>
        <w:rPr>
          <w:rFonts w:ascii="Times New Roman" w:hAnsi="Times New Roman" w:eastAsia="Times New Roman" w:cs="Times New Roman"/>
          <w:spacing w:val="36"/>
          <w:sz w:val="18"/>
          <w:szCs w:val="18"/>
        </w:rPr>
        <w:t xml:space="preserve"> </w:t>
      </w:r>
      <w:r>
        <w:rPr>
          <w:rFonts w:ascii="Times New Roman" w:hAnsi="Times New Roman" w:eastAsia="Times New Roman" w:cs="Times New Roman"/>
          <w:spacing w:val="-4"/>
          <w:sz w:val="18"/>
          <w:szCs w:val="18"/>
        </w:rPr>
        <w:t>143,</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188,</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 xml:space="preserve">190 </w:t>
      </w:r>
      <w:r>
        <w:rPr>
          <w:rFonts w:ascii="PingFang SC" w:hAnsi="PingFang SC" w:eastAsia="PingFang SC" w:cs="PingFang SC"/>
          <w:spacing w:val="-4"/>
          <w:sz w:val="18"/>
          <w:szCs w:val="18"/>
        </w:rPr>
        <w:t xml:space="preserve">提供 </w:t>
      </w:r>
      <w:r>
        <w:rPr>
          <w:rFonts w:ascii="Times New Roman" w:hAnsi="Times New Roman" w:eastAsia="Times New Roman" w:cs="Times New Roman"/>
          <w:spacing w:val="-4"/>
          <w:sz w:val="18"/>
          <w:szCs w:val="18"/>
        </w:rPr>
        <w:t>36,</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40, 78,</w:t>
      </w:r>
      <w:r>
        <w:rPr>
          <w:rFonts w:ascii="Times New Roman" w:hAnsi="Times New Roman" w:eastAsia="Times New Roman" w:cs="Times New Roman"/>
          <w:spacing w:val="17"/>
          <w:sz w:val="18"/>
          <w:szCs w:val="18"/>
        </w:rPr>
        <w:t xml:space="preserve"> </w:t>
      </w:r>
      <w:r>
        <w:rPr>
          <w:rFonts w:ascii="Times New Roman" w:hAnsi="Times New Roman" w:eastAsia="Times New Roman" w:cs="Times New Roman"/>
          <w:spacing w:val="-3"/>
          <w:sz w:val="18"/>
          <w:szCs w:val="18"/>
        </w:rPr>
        <w:t>83,</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3"/>
          <w:sz w:val="18"/>
          <w:szCs w:val="18"/>
        </w:rPr>
        <w:t xml:space="preserve">139 </w:t>
      </w:r>
      <w:r>
        <w:rPr>
          <w:rFonts w:ascii="PingFang SC" w:hAnsi="PingFang SC" w:eastAsia="PingFang SC" w:cs="PingFang SC"/>
          <w:spacing w:val="-3"/>
          <w:sz w:val="18"/>
          <w:szCs w:val="18"/>
        </w:rPr>
        <w:t>提供框架</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3"/>
          <w:sz w:val="18"/>
          <w:szCs w:val="18"/>
        </w:rPr>
        <w:t>190</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3"/>
          <w:sz w:val="18"/>
          <w:szCs w:val="18"/>
        </w:rPr>
        <w:t>提供</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 xml:space="preserve">一种方式 </w:t>
      </w:r>
      <w:r>
        <w:rPr>
          <w:rFonts w:ascii="Times New Roman" w:hAnsi="Times New Roman" w:eastAsia="Times New Roman" w:cs="Times New Roman"/>
          <w:spacing w:val="-2"/>
          <w:sz w:val="18"/>
          <w:szCs w:val="18"/>
        </w:rPr>
        <w:t xml:space="preserve">82 </w:t>
      </w:r>
      <w:r>
        <w:rPr>
          <w:rFonts w:ascii="PingFang SC" w:hAnsi="PingFang SC" w:eastAsia="PingFang SC" w:cs="PingFang SC"/>
          <w:spacing w:val="-2"/>
          <w:sz w:val="18"/>
          <w:szCs w:val="18"/>
        </w:rPr>
        <w:t xml:space="preserve">提供有力证据 </w:t>
      </w:r>
      <w:r>
        <w:rPr>
          <w:rFonts w:ascii="Times New Roman" w:hAnsi="Times New Roman" w:eastAsia="Times New Roman" w:cs="Times New Roman"/>
          <w:spacing w:val="-2"/>
          <w:sz w:val="18"/>
          <w:szCs w:val="18"/>
        </w:rPr>
        <w:t xml:space="preserve">148 </w:t>
      </w:r>
      <w:r>
        <w:rPr>
          <w:rFonts w:ascii="PingFang SC" w:hAnsi="PingFang SC" w:eastAsia="PingFang SC" w:cs="PingFang SC"/>
          <w:spacing w:val="-2"/>
          <w:sz w:val="18"/>
          <w:szCs w:val="18"/>
        </w:rPr>
        <w:t>提</w:t>
      </w:r>
      <w:r>
        <w:rPr>
          <w:rFonts w:ascii="PingFang SC" w:hAnsi="PingFang SC" w:eastAsia="PingFang SC" w:cs="PingFang SC"/>
          <w:spacing w:val="3"/>
          <w:sz w:val="18"/>
          <w:szCs w:val="18"/>
        </w:rPr>
        <w:t xml:space="preserve">  </w:t>
      </w:r>
      <w:r>
        <w:rPr>
          <w:rFonts w:ascii="PingFang SC" w:hAnsi="PingFang SC" w:eastAsia="PingFang SC" w:cs="PingFang SC"/>
          <w:spacing w:val="-3"/>
          <w:sz w:val="18"/>
          <w:szCs w:val="18"/>
        </w:rPr>
        <w:t xml:space="preserve">供洞察 </w:t>
      </w:r>
      <w:r>
        <w:rPr>
          <w:rFonts w:ascii="Times New Roman" w:hAnsi="Times New Roman" w:eastAsia="Times New Roman" w:cs="Times New Roman"/>
          <w:spacing w:val="-3"/>
          <w:sz w:val="18"/>
          <w:szCs w:val="18"/>
        </w:rPr>
        <w:t>188,</w:t>
      </w:r>
      <w:r>
        <w:rPr>
          <w:rFonts w:ascii="Times New Roman" w:hAnsi="Times New Roman" w:eastAsia="Times New Roman" w:cs="Times New Roman"/>
          <w:spacing w:val="32"/>
          <w:sz w:val="18"/>
          <w:szCs w:val="18"/>
        </w:rPr>
        <w:t xml:space="preserve"> </w:t>
      </w:r>
      <w:r>
        <w:rPr>
          <w:rFonts w:ascii="Times New Roman" w:hAnsi="Times New Roman" w:eastAsia="Times New Roman" w:cs="Times New Roman"/>
          <w:spacing w:val="-3"/>
          <w:sz w:val="18"/>
          <w:szCs w:val="18"/>
        </w:rPr>
        <w:t xml:space="preserve">190 </w:t>
      </w:r>
      <w:r>
        <w:rPr>
          <w:rFonts w:ascii="PingFang SC" w:hAnsi="PingFang SC" w:eastAsia="PingFang SC" w:cs="PingFang SC"/>
          <w:spacing w:val="-3"/>
          <w:sz w:val="18"/>
          <w:szCs w:val="18"/>
        </w:rPr>
        <w:t xml:space="preserve">提供首个证据 </w:t>
      </w:r>
      <w:r>
        <w:rPr>
          <w:rFonts w:ascii="Times New Roman" w:hAnsi="Times New Roman" w:eastAsia="Times New Roman" w:cs="Times New Roman"/>
          <w:spacing w:val="-3"/>
          <w:sz w:val="18"/>
          <w:szCs w:val="18"/>
        </w:rPr>
        <w:t>190</w:t>
      </w:r>
      <w:r>
        <w:rPr>
          <w:rFonts w:ascii="Times New Roman" w:hAnsi="Times New Roman" w:eastAsia="Times New Roman" w:cs="Times New Roman"/>
          <w:sz w:val="18"/>
          <w:szCs w:val="18"/>
        </w:rPr>
        <w:t xml:space="preserve"> </w:t>
      </w:r>
      <w:r>
        <w:rPr>
          <w:rFonts w:ascii="PingFang SC" w:hAnsi="PingFang SC" w:eastAsia="PingFang SC" w:cs="PingFang SC"/>
          <w:spacing w:val="-2"/>
          <w:sz w:val="18"/>
          <w:szCs w:val="18"/>
        </w:rPr>
        <w:t>为</w:t>
      </w:r>
      <w:r>
        <w:rPr>
          <w:rFonts w:ascii="Times New Roman" w:hAnsi="Times New Roman" w:eastAsia="Times New Roman" w:cs="Times New Roman"/>
          <w:spacing w:val="-2"/>
          <w:sz w:val="18"/>
          <w:szCs w:val="18"/>
        </w:rPr>
        <w:t>...</w:t>
      </w:r>
      <w:r>
        <w:rPr>
          <w:rFonts w:ascii="PingFang SC" w:hAnsi="PingFang SC" w:eastAsia="PingFang SC" w:cs="PingFang SC"/>
          <w:spacing w:val="-2"/>
          <w:sz w:val="18"/>
          <w:szCs w:val="18"/>
        </w:rPr>
        <w:t xml:space="preserve">提供支持 </w:t>
      </w:r>
      <w:r>
        <w:rPr>
          <w:rFonts w:ascii="Times New Roman" w:hAnsi="Times New Roman" w:eastAsia="Times New Roman" w:cs="Times New Roman"/>
          <w:spacing w:val="-2"/>
          <w:sz w:val="18"/>
          <w:szCs w:val="18"/>
        </w:rPr>
        <w:t xml:space="preserve">188 </w:t>
      </w:r>
      <w:r>
        <w:rPr>
          <w:rFonts w:ascii="PingFang SC" w:hAnsi="PingFang SC" w:eastAsia="PingFang SC" w:cs="PingFang SC"/>
          <w:spacing w:val="-2"/>
          <w:sz w:val="18"/>
          <w:szCs w:val="18"/>
        </w:rPr>
        <w:t xml:space="preserve">发布 </w:t>
      </w:r>
      <w:r>
        <w:rPr>
          <w:rFonts w:ascii="Times New Roman" w:hAnsi="Times New Roman" w:eastAsia="Times New Roman" w:cs="Times New Roman"/>
          <w:spacing w:val="-2"/>
          <w:sz w:val="18"/>
          <w:szCs w:val="18"/>
        </w:rPr>
        <w:t xml:space="preserve">36 </w:t>
      </w:r>
      <w:r>
        <w:rPr>
          <w:rFonts w:ascii="PingFang SC" w:hAnsi="PingFang SC" w:eastAsia="PingFang SC" w:cs="PingFang SC"/>
          <w:spacing w:val="-2"/>
          <w:sz w:val="18"/>
          <w:szCs w:val="18"/>
        </w:rPr>
        <w:t xml:space="preserve">购买 </w:t>
      </w:r>
      <w:r>
        <w:rPr>
          <w:rFonts w:ascii="Times New Roman" w:hAnsi="Times New Roman" w:eastAsia="Times New Roman" w:cs="Times New Roman"/>
          <w:spacing w:val="-2"/>
          <w:sz w:val="18"/>
          <w:szCs w:val="18"/>
        </w:rPr>
        <w:t>78</w:t>
      </w:r>
      <w:r>
        <w:rPr>
          <w:rFonts w:ascii="Times New Roman" w:hAnsi="Times New Roman" w:eastAsia="Times New Roman" w:cs="Times New Roman"/>
          <w:sz w:val="18"/>
          <w:szCs w:val="18"/>
        </w:rPr>
        <w:t xml:space="preserve">  </w:t>
      </w:r>
      <w:r>
        <w:rPr>
          <w:rFonts w:ascii="PingFang SC" w:hAnsi="PingFang SC" w:eastAsia="PingFang SC" w:cs="PingFang SC"/>
          <w:spacing w:val="-2"/>
          <w:sz w:val="18"/>
          <w:szCs w:val="18"/>
        </w:rPr>
        <w:t>目的</w:t>
      </w:r>
      <w:r>
        <w:rPr>
          <w:rFonts w:ascii="PingFang SC" w:hAnsi="PingFang SC" w:eastAsia="PingFang SC" w:cs="PingFang SC"/>
          <w:spacing w:val="-11"/>
          <w:sz w:val="18"/>
          <w:szCs w:val="18"/>
        </w:rPr>
        <w:t xml:space="preserve"> </w:t>
      </w:r>
      <w:r>
        <w:rPr>
          <w:rFonts w:ascii="Times New Roman" w:hAnsi="Times New Roman" w:eastAsia="Times New Roman" w:cs="Times New Roman"/>
          <w:spacing w:val="-2"/>
          <w:sz w:val="18"/>
          <w:szCs w:val="18"/>
        </w:rPr>
        <w:t xml:space="preserve">40 </w:t>
      </w:r>
      <w:r>
        <w:rPr>
          <w:rFonts w:ascii="PingFang SC" w:hAnsi="PingFang SC" w:eastAsia="PingFang SC" w:cs="PingFang SC"/>
          <w:spacing w:val="-2"/>
          <w:sz w:val="18"/>
          <w:szCs w:val="18"/>
        </w:rPr>
        <w:t xml:space="preserve">提出 </w:t>
      </w:r>
      <w:r>
        <w:rPr>
          <w:rFonts w:ascii="Times New Roman" w:hAnsi="Times New Roman" w:eastAsia="Times New Roman" w:cs="Times New Roman"/>
          <w:spacing w:val="-2"/>
          <w:sz w:val="18"/>
          <w:szCs w:val="18"/>
        </w:rPr>
        <w:t>36</w:t>
      </w:r>
    </w:p>
    <w:p w14:paraId="00A856D9">
      <w:pPr>
        <w:pStyle w:val="6"/>
        <w:spacing w:line="14" w:lineRule="auto"/>
        <w:rPr>
          <w:sz w:val="2"/>
        </w:rPr>
      </w:pPr>
      <w:r>
        <w:rPr>
          <w:sz w:val="2"/>
          <w:szCs w:val="2"/>
        </w:rPr>
        <w:br w:type="column"/>
      </w:r>
    </w:p>
    <w:p w14:paraId="7A6E88F9">
      <w:pPr>
        <w:pStyle w:val="6"/>
        <w:spacing w:line="297" w:lineRule="auto"/>
      </w:pPr>
    </w:p>
    <w:p w14:paraId="5F2CE0F7">
      <w:pPr>
        <w:pStyle w:val="6"/>
        <w:spacing w:line="297" w:lineRule="auto"/>
      </w:pPr>
    </w:p>
    <w:p w14:paraId="4E6840ED">
      <w:pPr>
        <w:spacing w:before="82" w:line="192" w:lineRule="auto"/>
        <w:ind w:left="6" w:right="2024" w:hanging="2"/>
        <w:rPr>
          <w:rFonts w:ascii="Times New Roman" w:hAnsi="Times New Roman" w:eastAsia="Times New Roman" w:cs="Times New Roman"/>
          <w:sz w:val="18"/>
          <w:szCs w:val="18"/>
        </w:rPr>
      </w:pPr>
      <w:r>
        <w:rPr>
          <w:rFonts w:ascii="PingFang SC" w:hAnsi="PingFang SC" w:eastAsia="PingFang SC" w:cs="PingFang SC"/>
          <w:spacing w:val="-6"/>
          <w:sz w:val="18"/>
          <w:szCs w:val="18"/>
        </w:rPr>
        <w:t>快速</w:t>
      </w:r>
      <w:r>
        <w:rPr>
          <w:rFonts w:ascii="PingFang SC" w:hAnsi="PingFang SC" w:eastAsia="PingFang SC" w:cs="PingFang SC"/>
          <w:spacing w:val="52"/>
          <w:sz w:val="18"/>
          <w:szCs w:val="18"/>
        </w:rPr>
        <w:t xml:space="preserve"> </w:t>
      </w:r>
      <w:r>
        <w:rPr>
          <w:rFonts w:ascii="Times New Roman" w:hAnsi="Times New Roman" w:eastAsia="Times New Roman" w:cs="Times New Roman"/>
          <w:spacing w:val="-6"/>
          <w:sz w:val="18"/>
          <w:szCs w:val="18"/>
        </w:rPr>
        <w:t>142</w:t>
      </w:r>
      <w:r>
        <w:rPr>
          <w:rFonts w:ascii="Times New Roman" w:hAnsi="Times New Roman" w:eastAsia="Times New Roman" w:cs="Times New Roman"/>
          <w:sz w:val="18"/>
          <w:szCs w:val="18"/>
        </w:rPr>
        <w:t xml:space="preserve"> </w:t>
      </w:r>
      <w:r>
        <w:rPr>
          <w:rFonts w:ascii="PingFang SC" w:hAnsi="PingFang SC" w:eastAsia="PingFang SC" w:cs="PingFang SC"/>
          <w:spacing w:val="-7"/>
          <w:sz w:val="18"/>
          <w:szCs w:val="18"/>
        </w:rPr>
        <w:t>相当</w:t>
      </w:r>
      <w:r>
        <w:rPr>
          <w:rFonts w:ascii="PingFang SC" w:hAnsi="PingFang SC" w:eastAsia="PingFang SC" w:cs="PingFang SC"/>
          <w:spacing w:val="54"/>
          <w:w w:val="101"/>
          <w:sz w:val="18"/>
          <w:szCs w:val="18"/>
        </w:rPr>
        <w:t xml:space="preserve"> </w:t>
      </w:r>
      <w:r>
        <w:rPr>
          <w:rFonts w:ascii="Times New Roman" w:hAnsi="Times New Roman" w:eastAsia="Times New Roman" w:cs="Times New Roman"/>
          <w:spacing w:val="-7"/>
          <w:sz w:val="18"/>
          <w:szCs w:val="18"/>
        </w:rPr>
        <w:t>105</w:t>
      </w:r>
    </w:p>
    <w:p w14:paraId="19534581">
      <w:pPr>
        <w:spacing w:before="205" w:line="182" w:lineRule="auto"/>
        <w:rPr>
          <w:rFonts w:ascii="Times New Roman" w:hAnsi="Times New Roman" w:eastAsia="Times New Roman" w:cs="Times New Roman"/>
          <w:sz w:val="18"/>
          <w:szCs w:val="18"/>
        </w:rPr>
      </w:pPr>
      <w:r>
        <w:rPr>
          <w:rFonts w:ascii="PingFang SC" w:hAnsi="PingFang SC" w:eastAsia="PingFang SC" w:cs="PingFang SC"/>
          <w:spacing w:val="-4"/>
          <w:sz w:val="18"/>
          <w:szCs w:val="18"/>
        </w:rPr>
        <w:t xml:space="preserve">激进 </w:t>
      </w:r>
      <w:r>
        <w:rPr>
          <w:rFonts w:ascii="Times New Roman" w:hAnsi="Times New Roman" w:eastAsia="Times New Roman" w:cs="Times New Roman"/>
          <w:spacing w:val="-4"/>
          <w:sz w:val="18"/>
          <w:szCs w:val="18"/>
        </w:rPr>
        <w:t>142</w:t>
      </w:r>
      <w:r>
        <w:rPr>
          <w:rFonts w:ascii="Times New Roman" w:hAnsi="Times New Roman" w:eastAsia="Times New Roman" w:cs="Times New Roman"/>
          <w:spacing w:val="31"/>
          <w:w w:val="101"/>
          <w:sz w:val="18"/>
          <w:szCs w:val="18"/>
        </w:rPr>
        <w:t xml:space="preserve"> </w:t>
      </w:r>
      <w:r>
        <w:rPr>
          <w:rFonts w:ascii="PingFang SC" w:hAnsi="PingFang SC" w:eastAsia="PingFang SC" w:cs="PingFang SC"/>
          <w:spacing w:val="-4"/>
          <w:sz w:val="18"/>
          <w:szCs w:val="18"/>
        </w:rPr>
        <w:t xml:space="preserve">随机 </w:t>
      </w:r>
      <w:r>
        <w:rPr>
          <w:rFonts w:ascii="Times New Roman" w:hAnsi="Times New Roman" w:eastAsia="Times New Roman" w:cs="Times New Roman"/>
          <w:spacing w:val="-4"/>
          <w:sz w:val="18"/>
          <w:szCs w:val="18"/>
        </w:rPr>
        <w:t xml:space="preserve">84 </w:t>
      </w:r>
      <w:r>
        <w:rPr>
          <w:rFonts w:ascii="PingFang SC" w:hAnsi="PingFang SC" w:eastAsia="PingFang SC" w:cs="PingFang SC"/>
          <w:spacing w:val="-4"/>
          <w:sz w:val="18"/>
          <w:szCs w:val="18"/>
        </w:rPr>
        <w:t xml:space="preserve">范围 </w:t>
      </w:r>
      <w:r>
        <w:rPr>
          <w:rFonts w:ascii="Times New Roman" w:hAnsi="Times New Roman" w:eastAsia="Times New Roman" w:cs="Times New Roman"/>
          <w:spacing w:val="-4"/>
          <w:sz w:val="18"/>
          <w:szCs w:val="18"/>
        </w:rPr>
        <w:t xml:space="preserve">34 </w:t>
      </w:r>
      <w:r>
        <w:rPr>
          <w:rFonts w:ascii="PingFang SC" w:hAnsi="PingFang SC" w:eastAsia="PingFang SC" w:cs="PingFang SC"/>
          <w:spacing w:val="-4"/>
          <w:sz w:val="18"/>
          <w:szCs w:val="18"/>
        </w:rPr>
        <w:t xml:space="preserve">快速 </w:t>
      </w:r>
      <w:r>
        <w:rPr>
          <w:rFonts w:ascii="Times New Roman" w:hAnsi="Times New Roman" w:eastAsia="Times New Roman" w:cs="Times New Roman"/>
          <w:spacing w:val="-4"/>
          <w:sz w:val="18"/>
          <w:szCs w:val="18"/>
        </w:rPr>
        <w:t>34</w:t>
      </w:r>
      <w:r>
        <w:rPr>
          <w:rFonts w:ascii="PingFang SC" w:hAnsi="PingFang SC" w:eastAsia="PingFang SC" w:cs="PingFang SC"/>
          <w:spacing w:val="-4"/>
          <w:sz w:val="18"/>
          <w:szCs w:val="18"/>
        </w:rPr>
        <w:t>，</w:t>
      </w:r>
      <w:r>
        <w:rPr>
          <w:rFonts w:ascii="PingFang SC" w:hAnsi="PingFang SC" w:eastAsia="PingFang SC" w:cs="PingFang SC"/>
          <w:sz w:val="18"/>
          <w:szCs w:val="18"/>
        </w:rPr>
        <w:t xml:space="preserve"> </w:t>
      </w:r>
      <w:r>
        <w:rPr>
          <w:rFonts w:ascii="Times New Roman" w:hAnsi="Times New Roman" w:eastAsia="Times New Roman" w:cs="Times New Roman"/>
          <w:spacing w:val="-3"/>
          <w:sz w:val="18"/>
          <w:szCs w:val="18"/>
        </w:rPr>
        <w:t xml:space="preserve">142 </w:t>
      </w:r>
      <w:r>
        <w:rPr>
          <w:rFonts w:ascii="PingFang SC" w:hAnsi="PingFang SC" w:eastAsia="PingFang SC" w:cs="PingFang SC"/>
          <w:spacing w:val="-3"/>
          <w:sz w:val="18"/>
          <w:szCs w:val="18"/>
        </w:rPr>
        <w:t xml:space="preserve">迅速 </w:t>
      </w:r>
      <w:r>
        <w:rPr>
          <w:rFonts w:ascii="Times New Roman" w:hAnsi="Times New Roman" w:eastAsia="Times New Roman" w:cs="Times New Roman"/>
          <w:spacing w:val="-3"/>
          <w:sz w:val="18"/>
          <w:szCs w:val="18"/>
        </w:rPr>
        <w:t xml:space="preserve">84 </w:t>
      </w:r>
      <w:r>
        <w:rPr>
          <w:rFonts w:ascii="PingFang SC" w:hAnsi="PingFang SC" w:eastAsia="PingFang SC" w:cs="PingFang SC"/>
          <w:spacing w:val="-3"/>
          <w:sz w:val="18"/>
          <w:szCs w:val="18"/>
        </w:rPr>
        <w:t xml:space="preserve">很少 </w:t>
      </w:r>
      <w:r>
        <w:rPr>
          <w:rFonts w:ascii="Times New Roman" w:hAnsi="Times New Roman" w:eastAsia="Times New Roman" w:cs="Times New Roman"/>
          <w:spacing w:val="-3"/>
          <w:sz w:val="18"/>
          <w:szCs w:val="18"/>
        </w:rPr>
        <w:t>101</w:t>
      </w:r>
      <w:r>
        <w:rPr>
          <w:rFonts w:ascii="Times New Roman" w:hAnsi="Times New Roman" w:eastAsia="Times New Roman" w:cs="Times New Roman"/>
          <w:spacing w:val="20"/>
          <w:sz w:val="18"/>
          <w:szCs w:val="18"/>
        </w:rPr>
        <w:t xml:space="preserve"> </w:t>
      </w:r>
      <w:r>
        <w:rPr>
          <w:rFonts w:ascii="PingFang SC" w:hAnsi="PingFang SC" w:eastAsia="PingFang SC" w:cs="PingFang SC"/>
          <w:spacing w:val="-3"/>
          <w:sz w:val="18"/>
          <w:szCs w:val="18"/>
        </w:rPr>
        <w:t xml:space="preserve">相对耗时 </w:t>
      </w:r>
      <w:r>
        <w:rPr>
          <w:rFonts w:ascii="Times New Roman" w:hAnsi="Times New Roman" w:eastAsia="Times New Roman" w:cs="Times New Roman"/>
          <w:spacing w:val="-3"/>
          <w:sz w:val="18"/>
          <w:szCs w:val="18"/>
        </w:rPr>
        <w:t>87</w:t>
      </w:r>
      <w:r>
        <w:rPr>
          <w:rFonts w:ascii="Times New Roman" w:hAnsi="Times New Roman" w:eastAsia="Times New Roman" w:cs="Times New Roman"/>
          <w:sz w:val="18"/>
          <w:szCs w:val="18"/>
        </w:rPr>
        <w:t xml:space="preserve">    </w:t>
      </w:r>
      <w:r>
        <w:rPr>
          <w:rFonts w:ascii="PingFang SC" w:hAnsi="PingFang SC" w:eastAsia="PingFang SC" w:cs="PingFang SC"/>
          <w:spacing w:val="-3"/>
          <w:sz w:val="18"/>
          <w:szCs w:val="18"/>
        </w:rPr>
        <w:t xml:space="preserve">实现 </w:t>
      </w:r>
      <w:r>
        <w:rPr>
          <w:rFonts w:ascii="Times New Roman" w:hAnsi="Times New Roman" w:eastAsia="Times New Roman" w:cs="Times New Roman"/>
          <w:spacing w:val="-3"/>
          <w:sz w:val="18"/>
          <w:szCs w:val="18"/>
        </w:rPr>
        <w:t xml:space="preserve">36 </w:t>
      </w:r>
      <w:r>
        <w:rPr>
          <w:rFonts w:ascii="PingFang SC" w:hAnsi="PingFang SC" w:eastAsia="PingFang SC" w:cs="PingFang SC"/>
          <w:spacing w:val="-3"/>
          <w:sz w:val="18"/>
          <w:szCs w:val="18"/>
        </w:rPr>
        <w:t xml:space="preserve">现实的 </w:t>
      </w:r>
      <w:r>
        <w:rPr>
          <w:rFonts w:ascii="Times New Roman" w:hAnsi="Times New Roman" w:eastAsia="Times New Roman" w:cs="Times New Roman"/>
          <w:spacing w:val="-3"/>
          <w:sz w:val="18"/>
          <w:szCs w:val="18"/>
        </w:rPr>
        <w:t xml:space="preserve">190 </w:t>
      </w:r>
      <w:r>
        <w:rPr>
          <w:rFonts w:ascii="PingFang SC" w:hAnsi="PingFang SC" w:eastAsia="PingFang SC" w:cs="PingFang SC"/>
          <w:spacing w:val="-3"/>
          <w:sz w:val="18"/>
          <w:szCs w:val="18"/>
        </w:rPr>
        <w:t>原因</w:t>
      </w:r>
      <w:r>
        <w:rPr>
          <w:rFonts w:ascii="PingFang SC" w:hAnsi="PingFang SC" w:eastAsia="PingFang SC" w:cs="PingFang SC"/>
          <w:spacing w:val="17"/>
          <w:sz w:val="18"/>
          <w:szCs w:val="18"/>
        </w:rPr>
        <w:t xml:space="preserve"> </w:t>
      </w:r>
      <w:r>
        <w:rPr>
          <w:rFonts w:ascii="Times New Roman" w:hAnsi="Times New Roman" w:eastAsia="Times New Roman" w:cs="Times New Roman"/>
          <w:spacing w:val="-3"/>
          <w:sz w:val="18"/>
          <w:szCs w:val="18"/>
        </w:rPr>
        <w:t xml:space="preserve">137 </w:t>
      </w:r>
      <w:r>
        <w:rPr>
          <w:rFonts w:ascii="PingFang SC" w:hAnsi="PingFang SC" w:eastAsia="PingFang SC" w:cs="PingFang SC"/>
          <w:spacing w:val="-3"/>
          <w:sz w:val="18"/>
          <w:szCs w:val="18"/>
        </w:rPr>
        <w:t>合理</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 xml:space="preserve">的结果 </w:t>
      </w:r>
      <w:r>
        <w:rPr>
          <w:rFonts w:ascii="Times New Roman" w:hAnsi="Times New Roman" w:eastAsia="Times New Roman" w:cs="Times New Roman"/>
          <w:spacing w:val="-2"/>
          <w:sz w:val="18"/>
          <w:szCs w:val="18"/>
        </w:rPr>
        <w:t xml:space="preserve">144 </w:t>
      </w:r>
      <w:r>
        <w:rPr>
          <w:rFonts w:ascii="PingFang SC" w:hAnsi="PingFang SC" w:eastAsia="PingFang SC" w:cs="PingFang SC"/>
          <w:spacing w:val="-2"/>
          <w:sz w:val="18"/>
          <w:szCs w:val="18"/>
        </w:rPr>
        <w:t xml:space="preserve">合理地 </w:t>
      </w:r>
      <w:r>
        <w:rPr>
          <w:rFonts w:ascii="Times New Roman" w:hAnsi="Times New Roman" w:eastAsia="Times New Roman" w:cs="Times New Roman"/>
          <w:spacing w:val="-2"/>
          <w:sz w:val="18"/>
          <w:szCs w:val="18"/>
        </w:rPr>
        <w:t>105</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2"/>
          <w:sz w:val="18"/>
          <w:szCs w:val="18"/>
        </w:rPr>
        <w:t>最近几十年</w:t>
      </w:r>
      <w:r>
        <w:rPr>
          <w:rFonts w:ascii="PingFang SC" w:hAnsi="PingFang SC" w:eastAsia="PingFang SC" w:cs="PingFang SC"/>
          <w:sz w:val="18"/>
          <w:szCs w:val="18"/>
        </w:rPr>
        <w:t xml:space="preserve">  </w:t>
      </w:r>
      <w:r>
        <w:rPr>
          <w:rFonts w:ascii="Times New Roman" w:hAnsi="Times New Roman" w:eastAsia="Times New Roman" w:cs="Times New Roman"/>
          <w:spacing w:val="-1"/>
          <w:sz w:val="18"/>
          <w:szCs w:val="18"/>
        </w:rPr>
        <w:t xml:space="preserve">34 </w:t>
      </w:r>
      <w:r>
        <w:rPr>
          <w:rFonts w:ascii="PingFang SC" w:hAnsi="PingFang SC" w:eastAsia="PingFang SC" w:cs="PingFang SC"/>
          <w:spacing w:val="-1"/>
          <w:sz w:val="18"/>
          <w:szCs w:val="18"/>
        </w:rPr>
        <w:t>最近的研究</w:t>
      </w:r>
      <w:r>
        <w:rPr>
          <w:rFonts w:ascii="PingFang SC" w:hAnsi="PingFang SC" w:eastAsia="PingFang SC" w:cs="PingFang SC"/>
          <w:spacing w:val="-3"/>
          <w:sz w:val="18"/>
          <w:szCs w:val="18"/>
        </w:rPr>
        <w:t xml:space="preserve"> </w:t>
      </w:r>
      <w:r>
        <w:rPr>
          <w:rFonts w:ascii="Times New Roman" w:hAnsi="Times New Roman" w:eastAsia="Times New Roman" w:cs="Times New Roman"/>
          <w:spacing w:val="-1"/>
          <w:sz w:val="18"/>
          <w:szCs w:val="18"/>
        </w:rPr>
        <w:t xml:space="preserve">217 </w:t>
      </w:r>
      <w:r>
        <w:rPr>
          <w:rFonts w:ascii="PingFang SC" w:hAnsi="PingFang SC" w:eastAsia="PingFang SC" w:cs="PingFang SC"/>
          <w:spacing w:val="-1"/>
          <w:sz w:val="18"/>
          <w:szCs w:val="18"/>
        </w:rPr>
        <w:t>最近的研究</w:t>
      </w:r>
      <w:r>
        <w:rPr>
          <w:rFonts w:ascii="PingFang SC" w:hAnsi="PingFang SC" w:eastAsia="PingFang SC" w:cs="PingFang SC"/>
          <w:spacing w:val="-11"/>
          <w:sz w:val="18"/>
          <w:szCs w:val="18"/>
        </w:rPr>
        <w:t xml:space="preserve"> </w:t>
      </w:r>
      <w:r>
        <w:rPr>
          <w:rFonts w:ascii="Times New Roman" w:hAnsi="Times New Roman" w:eastAsia="Times New Roman" w:cs="Times New Roman"/>
          <w:spacing w:val="-1"/>
          <w:sz w:val="18"/>
          <w:szCs w:val="18"/>
        </w:rPr>
        <w:t>217</w:t>
      </w:r>
      <w:r>
        <w:rPr>
          <w:rFonts w:ascii="Times New Roman" w:hAnsi="Times New Roman" w:eastAsia="Times New Roman" w:cs="Times New Roman"/>
          <w:sz w:val="18"/>
          <w:szCs w:val="18"/>
        </w:rPr>
        <w:t xml:space="preserve">  </w:t>
      </w:r>
      <w:r>
        <w:rPr>
          <w:rFonts w:ascii="PingFang SC" w:hAnsi="PingFang SC" w:eastAsia="PingFang SC" w:cs="PingFang SC"/>
          <w:spacing w:val="-3"/>
          <w:sz w:val="18"/>
          <w:szCs w:val="18"/>
        </w:rPr>
        <w:t xml:space="preserve">最近 </w:t>
      </w:r>
      <w:r>
        <w:rPr>
          <w:rFonts w:ascii="Times New Roman" w:hAnsi="Times New Roman" w:eastAsia="Times New Roman" w:cs="Times New Roman"/>
          <w:spacing w:val="-3"/>
          <w:sz w:val="18"/>
          <w:szCs w:val="18"/>
        </w:rPr>
        <w:t>34</w:t>
      </w:r>
      <w:r>
        <w:rPr>
          <w:rFonts w:ascii="PingFang SC" w:hAnsi="PingFang SC" w:eastAsia="PingFang SC" w:cs="PingFang SC"/>
          <w:spacing w:val="-3"/>
          <w:sz w:val="18"/>
          <w:szCs w:val="18"/>
        </w:rPr>
        <w:t>，</w:t>
      </w:r>
      <w:r>
        <w:rPr>
          <w:rFonts w:ascii="Times New Roman" w:hAnsi="Times New Roman" w:eastAsia="Times New Roman" w:cs="Times New Roman"/>
          <w:spacing w:val="-3"/>
          <w:sz w:val="18"/>
          <w:szCs w:val="18"/>
        </w:rPr>
        <w:t xml:space="preserve">217 </w:t>
      </w:r>
      <w:r>
        <w:rPr>
          <w:rFonts w:ascii="PingFang SC" w:hAnsi="PingFang SC" w:eastAsia="PingFang SC" w:cs="PingFang SC"/>
          <w:spacing w:val="-3"/>
          <w:sz w:val="18"/>
          <w:szCs w:val="18"/>
        </w:rPr>
        <w:t xml:space="preserve">识别 </w:t>
      </w:r>
      <w:r>
        <w:rPr>
          <w:rFonts w:ascii="Times New Roman" w:hAnsi="Times New Roman" w:eastAsia="Times New Roman" w:cs="Times New Roman"/>
          <w:spacing w:val="-3"/>
          <w:sz w:val="18"/>
          <w:szCs w:val="18"/>
        </w:rPr>
        <w:t xml:space="preserve">36 </w:t>
      </w:r>
      <w:r>
        <w:rPr>
          <w:rFonts w:ascii="PingFang SC" w:hAnsi="PingFang SC" w:eastAsia="PingFang SC" w:cs="PingFang SC"/>
          <w:spacing w:val="-3"/>
          <w:sz w:val="18"/>
          <w:szCs w:val="18"/>
        </w:rPr>
        <w:t xml:space="preserve">推荐 </w:t>
      </w:r>
      <w:r>
        <w:rPr>
          <w:rFonts w:ascii="Times New Roman" w:hAnsi="Times New Roman" w:eastAsia="Times New Roman" w:cs="Times New Roman"/>
          <w:spacing w:val="-4"/>
          <w:sz w:val="18"/>
          <w:szCs w:val="18"/>
        </w:rPr>
        <w:t>36</w:t>
      </w:r>
      <w:r>
        <w:rPr>
          <w:rFonts w:ascii="Times New Roman" w:hAnsi="Times New Roman" w:eastAsia="Times New Roman" w:cs="Times New Roman"/>
          <w:spacing w:val="-13"/>
          <w:sz w:val="18"/>
          <w:szCs w:val="18"/>
        </w:rPr>
        <w:t xml:space="preserve"> </w:t>
      </w:r>
      <w:r>
        <w:rPr>
          <w:rFonts w:ascii="PingFang SC" w:hAnsi="PingFang SC" w:eastAsia="PingFang SC" w:cs="PingFang SC"/>
          <w:spacing w:val="-4"/>
          <w:sz w:val="18"/>
          <w:szCs w:val="18"/>
        </w:rPr>
        <w:t>，</w:t>
      </w:r>
      <w:r>
        <w:rPr>
          <w:rFonts w:ascii="Times New Roman" w:hAnsi="Times New Roman" w:eastAsia="Times New Roman" w:cs="Times New Roman"/>
          <w:spacing w:val="-4"/>
          <w:sz w:val="18"/>
          <w:szCs w:val="18"/>
        </w:rPr>
        <w:t>192</w:t>
      </w:r>
      <w:r>
        <w:rPr>
          <w:rFonts w:ascii="Times New Roman" w:hAnsi="Times New Roman" w:eastAsia="Times New Roman" w:cs="Times New Roman"/>
          <w:sz w:val="18"/>
          <w:szCs w:val="18"/>
        </w:rPr>
        <w:t xml:space="preserve"> </w:t>
      </w:r>
      <w:r>
        <w:rPr>
          <w:rFonts w:ascii="PingFang SC" w:hAnsi="PingFang SC" w:eastAsia="PingFang SC" w:cs="PingFang SC"/>
          <w:spacing w:val="-4"/>
          <w:sz w:val="18"/>
          <w:szCs w:val="18"/>
        </w:rPr>
        <w:t xml:space="preserve">记录 </w:t>
      </w:r>
      <w:r>
        <w:rPr>
          <w:rFonts w:ascii="Times New Roman" w:hAnsi="Times New Roman" w:eastAsia="Times New Roman" w:cs="Times New Roman"/>
          <w:spacing w:val="-4"/>
          <w:sz w:val="18"/>
          <w:szCs w:val="18"/>
        </w:rPr>
        <w:t>36</w:t>
      </w:r>
      <w:r>
        <w:rPr>
          <w:rFonts w:ascii="Times New Roman" w:hAnsi="Times New Roman" w:eastAsia="Times New Roman" w:cs="Times New Roman"/>
          <w:spacing w:val="2"/>
          <w:sz w:val="18"/>
          <w:szCs w:val="18"/>
        </w:rPr>
        <w:t xml:space="preserve"> </w:t>
      </w:r>
      <w:r>
        <w:rPr>
          <w:rFonts w:ascii="PingFang SC" w:hAnsi="PingFang SC" w:eastAsia="PingFang SC" w:cs="PingFang SC"/>
          <w:spacing w:val="-4"/>
          <w:sz w:val="18"/>
          <w:szCs w:val="18"/>
        </w:rPr>
        <w:t>，</w:t>
      </w:r>
      <w:r>
        <w:rPr>
          <w:rFonts w:ascii="Times New Roman" w:hAnsi="Times New Roman" w:eastAsia="Times New Roman" w:cs="Times New Roman"/>
          <w:spacing w:val="-4"/>
          <w:sz w:val="18"/>
          <w:szCs w:val="18"/>
        </w:rPr>
        <w:t>81</w:t>
      </w:r>
      <w:r>
        <w:rPr>
          <w:rFonts w:ascii="PingFang SC" w:hAnsi="PingFang SC" w:eastAsia="PingFang SC" w:cs="PingFang SC"/>
          <w:spacing w:val="-4"/>
          <w:sz w:val="18"/>
          <w:szCs w:val="18"/>
        </w:rPr>
        <w:t>，</w:t>
      </w:r>
      <w:r>
        <w:rPr>
          <w:rFonts w:ascii="Times New Roman" w:hAnsi="Times New Roman" w:eastAsia="Times New Roman" w:cs="Times New Roman"/>
          <w:spacing w:val="-4"/>
          <w:sz w:val="18"/>
          <w:szCs w:val="18"/>
        </w:rPr>
        <w:t xml:space="preserve">219 </w:t>
      </w:r>
      <w:r>
        <w:rPr>
          <w:rFonts w:ascii="PingFang SC" w:hAnsi="PingFang SC" w:eastAsia="PingFang SC" w:cs="PingFang SC"/>
          <w:spacing w:val="-4"/>
          <w:sz w:val="18"/>
          <w:szCs w:val="18"/>
        </w:rPr>
        <w:t xml:space="preserve">矩形 </w:t>
      </w:r>
      <w:r>
        <w:rPr>
          <w:rFonts w:ascii="Times New Roman" w:hAnsi="Times New Roman" w:eastAsia="Times New Roman" w:cs="Times New Roman"/>
          <w:spacing w:val="-4"/>
          <w:sz w:val="18"/>
          <w:szCs w:val="18"/>
        </w:rPr>
        <w:t xml:space="preserve">79 </w:t>
      </w:r>
      <w:r>
        <w:rPr>
          <w:rFonts w:ascii="PingFang SC" w:hAnsi="PingFang SC" w:eastAsia="PingFang SC" w:cs="PingFang SC"/>
          <w:spacing w:val="-4"/>
          <w:sz w:val="18"/>
          <w:szCs w:val="18"/>
        </w:rPr>
        <w:t xml:space="preserve">减少 </w:t>
      </w:r>
      <w:r>
        <w:rPr>
          <w:rFonts w:ascii="Times New Roman" w:hAnsi="Times New Roman" w:eastAsia="Times New Roman" w:cs="Times New Roman"/>
          <w:spacing w:val="-4"/>
          <w:sz w:val="18"/>
          <w:szCs w:val="18"/>
        </w:rPr>
        <w:t>83</w:t>
      </w:r>
      <w:r>
        <w:rPr>
          <w:rFonts w:ascii="Times New Roman" w:hAnsi="Times New Roman" w:eastAsia="Times New Roman" w:cs="Times New Roman"/>
          <w:sz w:val="18"/>
          <w:szCs w:val="18"/>
        </w:rPr>
        <w:t xml:space="preserve">   </w:t>
      </w:r>
      <w:r>
        <w:rPr>
          <w:rFonts w:ascii="PingFang SC" w:hAnsi="PingFang SC" w:eastAsia="PingFang SC" w:cs="PingFang SC"/>
          <w:spacing w:val="-4"/>
          <w:sz w:val="18"/>
          <w:szCs w:val="18"/>
        </w:rPr>
        <w:t>,</w:t>
      </w:r>
      <w:r>
        <w:rPr>
          <w:rFonts w:ascii="PingFang SC" w:hAnsi="PingFang SC" w:eastAsia="PingFang SC" w:cs="PingFang SC"/>
          <w:spacing w:val="12"/>
          <w:sz w:val="18"/>
          <w:szCs w:val="18"/>
        </w:rPr>
        <w:t xml:space="preserve">  </w:t>
      </w:r>
      <w:r>
        <w:rPr>
          <w:rFonts w:ascii="Times New Roman" w:hAnsi="Times New Roman" w:eastAsia="Times New Roman" w:cs="Times New Roman"/>
          <w:spacing w:val="-4"/>
          <w:sz w:val="18"/>
          <w:szCs w:val="18"/>
        </w:rPr>
        <w:t xml:space="preserve">140 </w:t>
      </w:r>
      <w:r>
        <w:rPr>
          <w:rFonts w:ascii="PingFang SC" w:hAnsi="PingFang SC" w:eastAsia="PingFang SC" w:cs="PingFang SC"/>
          <w:spacing w:val="-4"/>
          <w:sz w:val="18"/>
          <w:szCs w:val="18"/>
        </w:rPr>
        <w:t xml:space="preserve">冗余 </w:t>
      </w:r>
      <w:r>
        <w:rPr>
          <w:rFonts w:ascii="Times New Roman" w:hAnsi="Times New Roman" w:eastAsia="Times New Roman" w:cs="Times New Roman"/>
          <w:spacing w:val="-4"/>
          <w:sz w:val="18"/>
          <w:szCs w:val="18"/>
        </w:rPr>
        <w:t xml:space="preserve">38 </w:t>
      </w:r>
      <w:r>
        <w:rPr>
          <w:rFonts w:ascii="PingFang SC" w:hAnsi="PingFang SC" w:eastAsia="PingFang SC" w:cs="PingFang SC"/>
          <w:spacing w:val="-4"/>
          <w:sz w:val="18"/>
          <w:szCs w:val="18"/>
        </w:rPr>
        <w:t xml:space="preserve">精炼 </w:t>
      </w:r>
      <w:r>
        <w:rPr>
          <w:rFonts w:ascii="Times New Roman" w:hAnsi="Times New Roman" w:eastAsia="Times New Roman" w:cs="Times New Roman"/>
          <w:spacing w:val="-4"/>
          <w:sz w:val="18"/>
          <w:szCs w:val="18"/>
        </w:rPr>
        <w:t xml:space="preserve">85 </w:t>
      </w:r>
      <w:r>
        <w:rPr>
          <w:rFonts w:ascii="PingFang SC" w:hAnsi="PingFang SC" w:eastAsia="PingFang SC" w:cs="PingFang SC"/>
          <w:spacing w:val="-4"/>
          <w:sz w:val="18"/>
          <w:szCs w:val="18"/>
        </w:rPr>
        <w:t>反驳</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4"/>
          <w:sz w:val="18"/>
          <w:szCs w:val="18"/>
        </w:rPr>
        <w:t>143</w:t>
      </w:r>
      <w:r>
        <w:rPr>
          <w:rFonts w:ascii="Times New Roman" w:hAnsi="Times New Roman" w:eastAsia="Times New Roman" w:cs="Times New Roman"/>
          <w:spacing w:val="-14"/>
          <w:sz w:val="18"/>
          <w:szCs w:val="18"/>
        </w:rPr>
        <w:t xml:space="preserve"> </w:t>
      </w:r>
      <w:r>
        <w:rPr>
          <w:rFonts w:ascii="PingFang SC" w:hAnsi="PingFang SC" w:eastAsia="PingFang SC" w:cs="PingFang SC"/>
          <w:spacing w:val="-5"/>
          <w:sz w:val="18"/>
          <w:szCs w:val="18"/>
        </w:rPr>
        <w:t>，</w:t>
      </w:r>
      <w:r>
        <w:rPr>
          <w:rFonts w:ascii="Times New Roman" w:hAnsi="Times New Roman" w:eastAsia="Times New Roman" w:cs="Times New Roman"/>
          <w:spacing w:val="-5"/>
          <w:sz w:val="18"/>
          <w:szCs w:val="18"/>
        </w:rPr>
        <w:t>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4"/>
          <w:sz w:val="18"/>
          <w:szCs w:val="18"/>
        </w:rPr>
        <w:t xml:space="preserve">88 </w:t>
      </w:r>
      <w:r>
        <w:rPr>
          <w:rFonts w:ascii="PingFang SC" w:hAnsi="PingFang SC" w:eastAsia="PingFang SC" w:cs="PingFang SC"/>
          <w:spacing w:val="-4"/>
          <w:sz w:val="18"/>
          <w:szCs w:val="18"/>
        </w:rPr>
        <w:t xml:space="preserve">不管 </w:t>
      </w:r>
      <w:r>
        <w:rPr>
          <w:rFonts w:ascii="Times New Roman" w:hAnsi="Times New Roman" w:eastAsia="Times New Roman" w:cs="Times New Roman"/>
          <w:spacing w:val="-4"/>
          <w:sz w:val="18"/>
          <w:szCs w:val="18"/>
        </w:rPr>
        <w:t xml:space="preserve">10 </w:t>
      </w:r>
      <w:r>
        <w:rPr>
          <w:rFonts w:ascii="PingFang SC" w:hAnsi="PingFang SC" w:eastAsia="PingFang SC" w:cs="PingFang SC"/>
          <w:spacing w:val="-4"/>
          <w:sz w:val="18"/>
          <w:szCs w:val="18"/>
        </w:rPr>
        <w:t>定期</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4"/>
          <w:sz w:val="18"/>
          <w:szCs w:val="18"/>
        </w:rPr>
        <w:t>100</w:t>
      </w:r>
      <w:r>
        <w:rPr>
          <w:rFonts w:ascii="Times New Roman" w:hAnsi="Times New Roman" w:eastAsia="Times New Roman" w:cs="Times New Roman"/>
          <w:spacing w:val="5"/>
          <w:sz w:val="18"/>
          <w:szCs w:val="18"/>
        </w:rPr>
        <w:t xml:space="preserve"> </w:t>
      </w:r>
      <w:r>
        <w:rPr>
          <w:rFonts w:ascii="PingFang SC" w:hAnsi="PingFang SC" w:eastAsia="PingFang SC" w:cs="PingFang SC"/>
          <w:spacing w:val="-4"/>
          <w:sz w:val="18"/>
          <w:szCs w:val="18"/>
        </w:rPr>
        <w:t xml:space="preserve">规范 </w:t>
      </w:r>
      <w:r>
        <w:rPr>
          <w:rFonts w:ascii="Times New Roman" w:hAnsi="Times New Roman" w:eastAsia="Times New Roman" w:cs="Times New Roman"/>
          <w:spacing w:val="-4"/>
          <w:sz w:val="18"/>
          <w:szCs w:val="18"/>
        </w:rPr>
        <w:t>81</w:t>
      </w:r>
      <w:r>
        <w:rPr>
          <w:rFonts w:ascii="Times New Roman" w:hAnsi="Times New Roman" w:eastAsia="Times New Roman" w:cs="Times New Roman"/>
          <w:spacing w:val="7"/>
          <w:sz w:val="18"/>
          <w:szCs w:val="18"/>
        </w:rPr>
        <w:t xml:space="preserve"> </w:t>
      </w:r>
      <w:r>
        <w:rPr>
          <w:rFonts w:ascii="PingFang SC" w:hAnsi="PingFang SC" w:eastAsia="PingFang SC" w:cs="PingFang SC"/>
          <w:spacing w:val="-4"/>
          <w:sz w:val="18"/>
          <w:szCs w:val="18"/>
        </w:rPr>
        <w:t>加强</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4"/>
          <w:sz w:val="18"/>
          <w:szCs w:val="18"/>
        </w:rPr>
        <w:t>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 xml:space="preserve">43 </w:t>
      </w:r>
      <w:r>
        <w:rPr>
          <w:rFonts w:ascii="PingFang SC" w:hAnsi="PingFang SC" w:eastAsia="PingFang SC" w:cs="PingFang SC"/>
          <w:spacing w:val="-3"/>
          <w:sz w:val="18"/>
          <w:szCs w:val="18"/>
        </w:rPr>
        <w:t xml:space="preserve">相关 </w:t>
      </w:r>
      <w:r>
        <w:rPr>
          <w:rFonts w:ascii="Times New Roman" w:hAnsi="Times New Roman" w:eastAsia="Times New Roman" w:cs="Times New Roman"/>
          <w:spacing w:val="-3"/>
          <w:sz w:val="18"/>
          <w:szCs w:val="18"/>
        </w:rPr>
        <w:t>109</w:t>
      </w:r>
      <w:r>
        <w:rPr>
          <w:rFonts w:ascii="Times New Roman" w:hAnsi="Times New Roman" w:eastAsia="Times New Roman" w:cs="Times New Roman"/>
          <w:spacing w:val="19"/>
          <w:w w:val="101"/>
          <w:sz w:val="18"/>
          <w:szCs w:val="18"/>
        </w:rPr>
        <w:t xml:space="preserve"> </w:t>
      </w:r>
      <w:r>
        <w:rPr>
          <w:rFonts w:ascii="PingFang SC" w:hAnsi="PingFang SC" w:eastAsia="PingFang SC" w:cs="PingFang SC"/>
          <w:spacing w:val="-3"/>
          <w:sz w:val="18"/>
          <w:szCs w:val="18"/>
        </w:rPr>
        <w:t>与</w:t>
      </w:r>
      <w:r>
        <w:rPr>
          <w:rFonts w:ascii="Times New Roman" w:hAnsi="Times New Roman" w:eastAsia="Times New Roman" w:cs="Times New Roman"/>
          <w:spacing w:val="-3"/>
          <w:sz w:val="18"/>
          <w:szCs w:val="18"/>
        </w:rPr>
        <w:t>...</w:t>
      </w:r>
      <w:r>
        <w:rPr>
          <w:rFonts w:ascii="PingFang SC" w:hAnsi="PingFang SC" w:eastAsia="PingFang SC" w:cs="PingFang SC"/>
          <w:spacing w:val="-3"/>
          <w:sz w:val="18"/>
          <w:szCs w:val="18"/>
        </w:rPr>
        <w:t>相关</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3"/>
          <w:sz w:val="18"/>
          <w:szCs w:val="18"/>
        </w:rPr>
        <w:t>148</w:t>
      </w:r>
      <w:r>
        <w:rPr>
          <w:rFonts w:ascii="PingFang SC" w:hAnsi="PingFang SC" w:eastAsia="PingFang SC" w:cs="PingFang SC"/>
          <w:spacing w:val="-3"/>
          <w:sz w:val="18"/>
          <w:szCs w:val="18"/>
        </w:rPr>
        <w:t>，</w:t>
      </w:r>
      <w:r>
        <w:rPr>
          <w:rFonts w:ascii="Times New Roman" w:hAnsi="Times New Roman" w:eastAsia="Times New Roman" w:cs="Times New Roman"/>
          <w:spacing w:val="-3"/>
          <w:sz w:val="18"/>
          <w:szCs w:val="18"/>
        </w:rPr>
        <w:t>217</w:t>
      </w:r>
      <w:r>
        <w:rPr>
          <w:rFonts w:ascii="Times New Roman" w:hAnsi="Times New Roman" w:eastAsia="Times New Roman" w:cs="Times New Roman"/>
          <w:spacing w:val="9"/>
          <w:sz w:val="18"/>
          <w:szCs w:val="18"/>
        </w:rPr>
        <w:t xml:space="preserve"> </w:t>
      </w:r>
      <w:r>
        <w:rPr>
          <w:rFonts w:ascii="PingFang SC" w:hAnsi="PingFang SC" w:eastAsia="PingFang SC" w:cs="PingFang SC"/>
          <w:spacing w:val="-3"/>
          <w:sz w:val="18"/>
          <w:szCs w:val="18"/>
        </w:rPr>
        <w:t>相</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对 </w:t>
      </w:r>
      <w:r>
        <w:rPr>
          <w:rFonts w:ascii="Times New Roman" w:hAnsi="Times New Roman" w:eastAsia="Times New Roman" w:cs="Times New Roman"/>
          <w:spacing w:val="-3"/>
          <w:sz w:val="18"/>
          <w:szCs w:val="18"/>
        </w:rPr>
        <w:t xml:space="preserve">105 </w:t>
      </w:r>
      <w:r>
        <w:rPr>
          <w:rFonts w:ascii="PingFang SC" w:hAnsi="PingFang SC" w:eastAsia="PingFang SC" w:cs="PingFang SC"/>
          <w:spacing w:val="-3"/>
          <w:sz w:val="18"/>
          <w:szCs w:val="18"/>
        </w:rPr>
        <w:t>相关的</w:t>
      </w:r>
      <w:r>
        <w:rPr>
          <w:rFonts w:ascii="PingFang SC" w:hAnsi="PingFang SC" w:eastAsia="PingFang SC" w:cs="PingFang SC"/>
          <w:spacing w:val="11"/>
          <w:sz w:val="18"/>
          <w:szCs w:val="18"/>
        </w:rPr>
        <w:t xml:space="preserve"> </w:t>
      </w:r>
      <w:r>
        <w:rPr>
          <w:rFonts w:ascii="Times New Roman" w:hAnsi="Times New Roman" w:eastAsia="Times New Roman" w:cs="Times New Roman"/>
          <w:spacing w:val="-3"/>
          <w:sz w:val="18"/>
          <w:szCs w:val="18"/>
        </w:rPr>
        <w:t>190</w:t>
      </w:r>
      <w:r>
        <w:rPr>
          <w:rFonts w:ascii="PingFang SC" w:hAnsi="PingFang SC" w:eastAsia="PingFang SC" w:cs="PingFang SC"/>
          <w:spacing w:val="-3"/>
          <w:sz w:val="18"/>
          <w:szCs w:val="18"/>
        </w:rPr>
        <w:t>，</w:t>
      </w:r>
      <w:r>
        <w:rPr>
          <w:rFonts w:ascii="Times New Roman" w:hAnsi="Times New Roman" w:eastAsia="Times New Roman" w:cs="Times New Roman"/>
          <w:spacing w:val="-3"/>
          <w:sz w:val="18"/>
          <w:szCs w:val="18"/>
        </w:rPr>
        <w:t>220</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3"/>
          <w:sz w:val="18"/>
          <w:szCs w:val="18"/>
        </w:rPr>
        <w:t xml:space="preserve">可靠地 </w:t>
      </w:r>
      <w:r>
        <w:rPr>
          <w:rFonts w:ascii="Times New Roman" w:hAnsi="Times New Roman" w:eastAsia="Times New Roman" w:cs="Times New Roman"/>
          <w:spacing w:val="-3"/>
          <w:sz w:val="18"/>
          <w:szCs w:val="18"/>
        </w:rPr>
        <w:t>84</w:t>
      </w:r>
      <w:r>
        <w:rPr>
          <w:rFonts w:ascii="Times New Roman" w:hAnsi="Times New Roman" w:eastAsia="Times New Roman" w:cs="Times New Roman"/>
          <w:sz w:val="18"/>
          <w:szCs w:val="18"/>
        </w:rPr>
        <w:t xml:space="preserve">   </w:t>
      </w:r>
      <w:r>
        <w:rPr>
          <w:rFonts w:ascii="PingFang SC" w:hAnsi="PingFang SC" w:eastAsia="PingFang SC" w:cs="PingFang SC"/>
          <w:spacing w:val="-3"/>
          <w:sz w:val="18"/>
          <w:szCs w:val="18"/>
        </w:rPr>
        <w:t xml:space="preserve">保持不变 </w:t>
      </w:r>
      <w:r>
        <w:rPr>
          <w:rFonts w:ascii="Times New Roman" w:hAnsi="Times New Roman" w:eastAsia="Times New Roman" w:cs="Times New Roman"/>
          <w:spacing w:val="-3"/>
          <w:sz w:val="18"/>
          <w:szCs w:val="18"/>
        </w:rPr>
        <w:t xml:space="preserve">140 </w:t>
      </w:r>
      <w:r>
        <w:rPr>
          <w:rFonts w:ascii="PingFang SC" w:hAnsi="PingFang SC" w:eastAsia="PingFang SC" w:cs="PingFang SC"/>
          <w:spacing w:val="-3"/>
          <w:sz w:val="18"/>
          <w:szCs w:val="18"/>
        </w:rPr>
        <w:t xml:space="preserve">仍待（识别） </w:t>
      </w:r>
      <w:r>
        <w:rPr>
          <w:rFonts w:ascii="Times New Roman" w:hAnsi="Times New Roman" w:eastAsia="Times New Roman" w:cs="Times New Roman"/>
          <w:spacing w:val="-3"/>
          <w:sz w:val="18"/>
          <w:szCs w:val="18"/>
        </w:rPr>
        <w:t>192</w:t>
      </w:r>
      <w:r>
        <w:rPr>
          <w:rFonts w:ascii="Times New Roman" w:hAnsi="Times New Roman" w:eastAsia="Times New Roman" w:cs="Times New Roman"/>
          <w:spacing w:val="26"/>
          <w:sz w:val="18"/>
          <w:szCs w:val="18"/>
        </w:rPr>
        <w:t xml:space="preserve"> </w:t>
      </w:r>
      <w:r>
        <w:rPr>
          <w:rFonts w:ascii="PingFang SC" w:hAnsi="PingFang SC" w:eastAsia="PingFang SC" w:cs="PingFang SC"/>
          <w:spacing w:val="-3"/>
          <w:sz w:val="18"/>
          <w:szCs w:val="18"/>
        </w:rPr>
        <w:t>仍</w:t>
      </w:r>
      <w:r>
        <w:rPr>
          <w:rFonts w:ascii="PingFang SC" w:hAnsi="PingFang SC" w:eastAsia="PingFang SC" w:cs="PingFang SC"/>
          <w:sz w:val="18"/>
          <w:szCs w:val="18"/>
        </w:rPr>
        <w:t xml:space="preserve">  </w:t>
      </w:r>
      <w:r>
        <w:rPr>
          <w:rFonts w:ascii="PingFang SC" w:hAnsi="PingFang SC" w:eastAsia="PingFang SC" w:cs="PingFang SC"/>
          <w:spacing w:val="-5"/>
          <w:sz w:val="18"/>
          <w:szCs w:val="18"/>
        </w:rPr>
        <w:t xml:space="preserve">未研究 </w:t>
      </w:r>
      <w:r>
        <w:rPr>
          <w:rFonts w:ascii="Times New Roman" w:hAnsi="Times New Roman" w:eastAsia="Times New Roman" w:cs="Times New Roman"/>
          <w:spacing w:val="-5"/>
          <w:sz w:val="18"/>
          <w:szCs w:val="18"/>
        </w:rPr>
        <w:t xml:space="preserve">38 </w:t>
      </w:r>
      <w:r>
        <w:rPr>
          <w:rFonts w:ascii="PingFang SC" w:hAnsi="PingFang SC" w:eastAsia="PingFang SC" w:cs="PingFang SC"/>
          <w:spacing w:val="-5"/>
          <w:sz w:val="18"/>
          <w:szCs w:val="18"/>
        </w:rPr>
        <w:t xml:space="preserve">显著 </w:t>
      </w:r>
      <w:r>
        <w:rPr>
          <w:rFonts w:ascii="Times New Roman" w:hAnsi="Times New Roman" w:eastAsia="Times New Roman" w:cs="Times New Roman"/>
          <w:spacing w:val="-5"/>
          <w:sz w:val="18"/>
          <w:szCs w:val="18"/>
        </w:rPr>
        <w:t>34</w:t>
      </w:r>
      <w:r>
        <w:rPr>
          <w:rFonts w:ascii="Times New Roman" w:hAnsi="Times New Roman" w:eastAsia="Times New Roman" w:cs="Times New Roman"/>
          <w:spacing w:val="4"/>
          <w:sz w:val="18"/>
          <w:szCs w:val="18"/>
        </w:rPr>
        <w:t xml:space="preserve"> </w:t>
      </w:r>
      <w:r>
        <w:rPr>
          <w:rFonts w:ascii="PingFang SC" w:hAnsi="PingFang SC" w:eastAsia="PingFang SC" w:cs="PingFang SC"/>
          <w:spacing w:val="-5"/>
          <w:sz w:val="18"/>
          <w:szCs w:val="18"/>
        </w:rPr>
        <w:t>，</w:t>
      </w:r>
      <w:r>
        <w:rPr>
          <w:rFonts w:ascii="Times New Roman" w:hAnsi="Times New Roman" w:eastAsia="Times New Roman" w:cs="Times New Roman"/>
          <w:spacing w:val="-5"/>
          <w:sz w:val="18"/>
          <w:szCs w:val="18"/>
        </w:rPr>
        <w:t>141</w:t>
      </w:r>
      <w:r>
        <w:rPr>
          <w:rFonts w:ascii="Times New Roman" w:hAnsi="Times New Roman" w:eastAsia="Times New Roman" w:cs="Times New Roman"/>
          <w:spacing w:val="-13"/>
          <w:sz w:val="18"/>
          <w:szCs w:val="18"/>
        </w:rPr>
        <w:t xml:space="preserve"> </w:t>
      </w:r>
      <w:r>
        <w:rPr>
          <w:rFonts w:ascii="PingFang SC" w:hAnsi="PingFang SC" w:eastAsia="PingFang SC" w:cs="PingFang SC"/>
          <w:spacing w:val="-5"/>
          <w:sz w:val="18"/>
          <w:szCs w:val="18"/>
        </w:rPr>
        <w:t>，</w:t>
      </w:r>
      <w:r>
        <w:rPr>
          <w:rFonts w:ascii="Times New Roman" w:hAnsi="Times New Roman" w:eastAsia="Times New Roman" w:cs="Times New Roman"/>
          <w:spacing w:val="-5"/>
          <w:sz w:val="18"/>
          <w:szCs w:val="18"/>
        </w:rPr>
        <w:t xml:space="preserve">189 </w:t>
      </w:r>
      <w:r>
        <w:rPr>
          <w:rFonts w:ascii="PingFang SC" w:hAnsi="PingFang SC" w:eastAsia="PingFang SC" w:cs="PingFang SC"/>
          <w:spacing w:val="-5"/>
          <w:sz w:val="18"/>
          <w:szCs w:val="18"/>
        </w:rPr>
        <w:t>移除</w:t>
      </w:r>
      <w:r>
        <w:rPr>
          <w:rFonts w:ascii="PingFang SC" w:hAnsi="PingFang SC" w:eastAsia="PingFang SC" w:cs="PingFang SC"/>
          <w:sz w:val="18"/>
          <w:szCs w:val="18"/>
        </w:rPr>
        <w:t xml:space="preserve">  </w:t>
      </w:r>
      <w:r>
        <w:rPr>
          <w:rFonts w:ascii="Times New Roman" w:hAnsi="Times New Roman" w:eastAsia="Times New Roman" w:cs="Times New Roman"/>
          <w:spacing w:val="-4"/>
          <w:sz w:val="18"/>
          <w:szCs w:val="18"/>
        </w:rPr>
        <w:t>81</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4"/>
          <w:sz w:val="18"/>
          <w:szCs w:val="18"/>
        </w:rPr>
        <w:t>，</w:t>
      </w:r>
      <w:r>
        <w:rPr>
          <w:rFonts w:ascii="Times New Roman" w:hAnsi="Times New Roman" w:eastAsia="Times New Roman" w:cs="Times New Roman"/>
          <w:spacing w:val="-4"/>
          <w:sz w:val="18"/>
          <w:szCs w:val="18"/>
        </w:rPr>
        <w:t xml:space="preserve">83 </w:t>
      </w:r>
      <w:r>
        <w:rPr>
          <w:rFonts w:ascii="PingFang SC" w:hAnsi="PingFang SC" w:eastAsia="PingFang SC" w:cs="PingFang SC"/>
          <w:spacing w:val="-4"/>
          <w:sz w:val="18"/>
          <w:szCs w:val="18"/>
        </w:rPr>
        <w:t>消除</w:t>
      </w:r>
      <w:r>
        <w:rPr>
          <w:rFonts w:ascii="Times New Roman" w:hAnsi="Times New Roman" w:eastAsia="Times New Roman" w:cs="Times New Roman"/>
          <w:spacing w:val="-4"/>
          <w:sz w:val="18"/>
          <w:szCs w:val="18"/>
        </w:rPr>
        <w:t>...</w:t>
      </w:r>
      <w:r>
        <w:rPr>
          <w:rFonts w:ascii="Times New Roman" w:hAnsi="Times New Roman" w:eastAsia="Times New Roman" w:cs="Times New Roman"/>
          <w:spacing w:val="-27"/>
          <w:sz w:val="18"/>
          <w:szCs w:val="18"/>
        </w:rPr>
        <w:t xml:space="preserve"> </w:t>
      </w:r>
      <w:r>
        <w:rPr>
          <w:rFonts w:ascii="PingFang SC" w:hAnsi="PingFang SC" w:eastAsia="PingFang SC" w:cs="PingFang SC"/>
          <w:spacing w:val="-4"/>
          <w:sz w:val="18"/>
          <w:szCs w:val="18"/>
        </w:rPr>
        <w:t xml:space="preserve">的需要 </w:t>
      </w:r>
      <w:r>
        <w:rPr>
          <w:rFonts w:ascii="Times New Roman" w:hAnsi="Times New Roman" w:eastAsia="Times New Roman" w:cs="Times New Roman"/>
          <w:spacing w:val="-4"/>
          <w:sz w:val="18"/>
          <w:szCs w:val="18"/>
        </w:rPr>
        <w:t>190</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4"/>
          <w:sz w:val="18"/>
          <w:szCs w:val="18"/>
        </w:rPr>
        <w:t xml:space="preserve">重复 </w:t>
      </w:r>
      <w:r>
        <w:rPr>
          <w:rFonts w:ascii="Times New Roman" w:hAnsi="Times New Roman" w:eastAsia="Times New Roman" w:cs="Times New Roman"/>
          <w:spacing w:val="-4"/>
          <w:sz w:val="18"/>
          <w:szCs w:val="18"/>
        </w:rPr>
        <w:t>81</w:t>
      </w:r>
    </w:p>
    <w:p w14:paraId="346E5558">
      <w:pPr>
        <w:spacing w:line="182" w:lineRule="auto"/>
        <w:rPr>
          <w:rFonts w:ascii="Times New Roman" w:hAnsi="Times New Roman" w:eastAsia="Times New Roman" w:cs="Times New Roman"/>
          <w:sz w:val="18"/>
          <w:szCs w:val="18"/>
        </w:rPr>
        <w:sectPr>
          <w:type w:val="continuous"/>
          <w:pgSz w:w="8211" w:h="12387"/>
          <w:pgMar w:top="400" w:right="1191" w:bottom="1351" w:left="857" w:header="0" w:footer="1100" w:gutter="0"/>
          <w:cols w:equalWidth="0" w:num="2">
            <w:col w:w="3320" w:space="100"/>
            <w:col w:w="2743"/>
          </w:cols>
        </w:sectPr>
      </w:pPr>
    </w:p>
    <w:p w14:paraId="60207516">
      <w:pPr>
        <w:spacing w:before="155" w:line="213" w:lineRule="auto"/>
        <w:jc w:val="right"/>
        <w:rPr>
          <w:rFonts w:ascii="Times New Roman" w:hAnsi="Times New Roman" w:eastAsia="Times New Roman" w:cs="Times New Roman"/>
          <w:sz w:val="18"/>
          <w:szCs w:val="18"/>
        </w:rPr>
      </w:pPr>
      <w:r>
        <w:rPr>
          <w:rFonts w:ascii="PingFang SC" w:hAnsi="PingFang SC" w:eastAsia="PingFang SC" w:cs="PingFang SC"/>
          <w:b/>
          <w:bCs/>
          <w:spacing w:val="9"/>
          <w:sz w:val="18"/>
          <w:szCs w:val="18"/>
        </w:rPr>
        <w:t>Index</w:t>
      </w:r>
      <w:r>
        <w:rPr>
          <w:rFonts w:ascii="PingFang SC" w:hAnsi="PingFang SC" w:eastAsia="PingFang SC" w:cs="PingFang SC"/>
          <w:spacing w:val="4"/>
          <w:sz w:val="18"/>
          <w:szCs w:val="18"/>
        </w:rPr>
        <w:t xml:space="preserve">  </w:t>
      </w:r>
      <w:r>
        <w:rPr>
          <w:rFonts w:ascii="PingFang SC" w:hAnsi="PingFang SC" w:eastAsia="PingFang SC" w:cs="PingFang SC"/>
          <w:b/>
          <w:bCs/>
          <w:spacing w:val="9"/>
          <w:sz w:val="18"/>
          <w:szCs w:val="18"/>
        </w:rPr>
        <w:t>of</w:t>
      </w:r>
      <w:r>
        <w:rPr>
          <w:rFonts w:ascii="PingFang SC" w:hAnsi="PingFang SC" w:eastAsia="PingFang SC" w:cs="PingFang SC"/>
          <w:spacing w:val="9"/>
          <w:sz w:val="18"/>
          <w:szCs w:val="18"/>
        </w:rPr>
        <w:t xml:space="preserve">  </w:t>
      </w:r>
      <w:r>
        <w:rPr>
          <w:rFonts w:ascii="PingFang SC" w:hAnsi="PingFang SC" w:eastAsia="PingFang SC" w:cs="PingFang SC"/>
          <w:b/>
          <w:bCs/>
          <w:spacing w:val="9"/>
          <w:sz w:val="18"/>
          <w:szCs w:val="18"/>
        </w:rPr>
        <w:t>Vocabu</w:t>
      </w:r>
      <w:r>
        <w:rPr>
          <w:rFonts w:ascii="PingFang SC" w:hAnsi="PingFang SC" w:eastAsia="PingFang SC" w:cs="PingFang SC"/>
          <w:spacing w:val="-12"/>
          <w:sz w:val="18"/>
          <w:szCs w:val="18"/>
        </w:rPr>
        <w:t xml:space="preserve"> </w:t>
      </w:r>
      <w:r>
        <w:rPr>
          <w:rFonts w:ascii="PingFang SC" w:hAnsi="PingFang SC" w:eastAsia="PingFang SC" w:cs="PingFang SC"/>
          <w:b/>
          <w:bCs/>
          <w:spacing w:val="9"/>
          <w:sz w:val="18"/>
          <w:szCs w:val="18"/>
        </w:rPr>
        <w:t>lary</w:t>
      </w:r>
      <w:r>
        <w:rPr>
          <w:rFonts w:ascii="PingFang SC" w:hAnsi="PingFang SC" w:eastAsia="PingFang SC" w:cs="PingFang SC"/>
          <w:spacing w:val="16"/>
          <w:sz w:val="18"/>
          <w:szCs w:val="18"/>
        </w:rPr>
        <w:t xml:space="preserve">   </w:t>
      </w:r>
      <w:r>
        <w:rPr>
          <w:rFonts w:ascii="Times New Roman" w:hAnsi="Times New Roman" w:eastAsia="Times New Roman" w:cs="Times New Roman"/>
          <w:spacing w:val="9"/>
          <w:sz w:val="18"/>
          <w:szCs w:val="18"/>
        </w:rPr>
        <w:t>255</w:t>
      </w:r>
    </w:p>
    <w:p w14:paraId="6B03FDF3">
      <w:pPr>
        <w:spacing w:before="71"/>
      </w:pPr>
    </w:p>
    <w:p w14:paraId="09BDBCBC">
      <w:pPr>
        <w:sectPr>
          <w:footerReference r:id="rId18" w:type="default"/>
          <w:pgSz w:w="8211" w:h="12387"/>
          <w:pgMar w:top="400" w:right="875" w:bottom="400" w:left="857" w:header="0" w:footer="0" w:gutter="0"/>
          <w:cols w:equalWidth="0" w:num="1">
            <w:col w:w="6478"/>
          </w:cols>
        </w:sectPr>
      </w:pPr>
    </w:p>
    <w:p w14:paraId="3072BF48">
      <w:pPr>
        <w:spacing w:before="26" w:line="186" w:lineRule="auto"/>
        <w:ind w:right="847" w:firstLine="3"/>
        <w:rPr>
          <w:rFonts w:ascii="Times New Roman" w:hAnsi="Times New Roman" w:eastAsia="Times New Roman" w:cs="Times New Roman"/>
          <w:sz w:val="18"/>
          <w:szCs w:val="18"/>
        </w:rPr>
      </w:pPr>
      <w:r>
        <w:rPr>
          <w:rFonts w:ascii="PingFang SC" w:hAnsi="PingFang SC" w:eastAsia="PingFang SC" w:cs="PingFang SC"/>
          <w:spacing w:val="-3"/>
          <w:sz w:val="18"/>
          <w:szCs w:val="18"/>
        </w:rPr>
        <w:t>重复</w:t>
      </w:r>
      <w:r>
        <w:rPr>
          <w:rFonts w:ascii="PingFang SC" w:hAnsi="PingFang SC" w:eastAsia="PingFang SC" w:cs="PingFang SC"/>
          <w:spacing w:val="48"/>
          <w:sz w:val="18"/>
          <w:szCs w:val="18"/>
        </w:rPr>
        <w:t xml:space="preserve"> </w:t>
      </w:r>
      <w:r>
        <w:rPr>
          <w:rFonts w:ascii="Times New Roman" w:hAnsi="Times New Roman" w:eastAsia="Times New Roman" w:cs="Times New Roman"/>
          <w:spacing w:val="-3"/>
          <w:sz w:val="18"/>
          <w:szCs w:val="18"/>
        </w:rPr>
        <w:t xml:space="preserve">84 </w:t>
      </w:r>
      <w:r>
        <w:rPr>
          <w:rFonts w:ascii="PingFang SC" w:hAnsi="PingFang SC" w:eastAsia="PingFang SC" w:cs="PingFang SC"/>
          <w:spacing w:val="-3"/>
          <w:sz w:val="18"/>
          <w:szCs w:val="18"/>
        </w:rPr>
        <w:t xml:space="preserve">重复地  </w:t>
      </w:r>
      <w:r>
        <w:rPr>
          <w:rFonts w:ascii="Times New Roman" w:hAnsi="Times New Roman" w:eastAsia="Times New Roman" w:cs="Times New Roman"/>
          <w:spacing w:val="-3"/>
          <w:sz w:val="18"/>
          <w:szCs w:val="18"/>
        </w:rPr>
        <w:t xml:space="preserve">100 </w:t>
      </w:r>
      <w:r>
        <w:rPr>
          <w:rFonts w:ascii="PingFang SC" w:hAnsi="PingFang SC" w:eastAsia="PingFang SC" w:cs="PingFang SC"/>
          <w:spacing w:val="-3"/>
          <w:sz w:val="18"/>
          <w:szCs w:val="18"/>
        </w:rPr>
        <w:t>报告</w:t>
      </w:r>
      <w:r>
        <w:rPr>
          <w:rFonts w:ascii="PingFang SC" w:hAnsi="PingFang SC" w:eastAsia="PingFang SC" w:cs="PingFang SC"/>
          <w:spacing w:val="37"/>
          <w:w w:val="101"/>
          <w:sz w:val="18"/>
          <w:szCs w:val="18"/>
        </w:rPr>
        <w:t xml:space="preserve"> </w:t>
      </w:r>
      <w:r>
        <w:rPr>
          <w:rFonts w:ascii="Times New Roman" w:hAnsi="Times New Roman" w:eastAsia="Times New Roman" w:cs="Times New Roman"/>
          <w:spacing w:val="-3"/>
          <w:sz w:val="18"/>
          <w:szCs w:val="18"/>
        </w:rPr>
        <w:t>36, 3</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9,</w:t>
      </w:r>
      <w:r>
        <w:rPr>
          <w:rFonts w:ascii="Times New Roman" w:hAnsi="Times New Roman" w:eastAsia="Times New Roman" w:cs="Times New Roman"/>
          <w:spacing w:val="38"/>
          <w:sz w:val="18"/>
          <w:szCs w:val="18"/>
        </w:rPr>
        <w:t xml:space="preserve"> </w:t>
      </w:r>
      <w:r>
        <w:rPr>
          <w:rFonts w:ascii="Times New Roman" w:hAnsi="Times New Roman" w:eastAsia="Times New Roman" w:cs="Times New Roman"/>
          <w:spacing w:val="-3"/>
          <w:sz w:val="18"/>
          <w:szCs w:val="18"/>
        </w:rPr>
        <w:t xml:space="preserve">139, 218 </w:t>
      </w:r>
      <w:r>
        <w:rPr>
          <w:rFonts w:ascii="PingFang SC" w:hAnsi="PingFang SC" w:eastAsia="PingFang SC" w:cs="PingFang SC"/>
          <w:spacing w:val="-3"/>
          <w:sz w:val="18"/>
          <w:szCs w:val="18"/>
        </w:rPr>
        <w:t xml:space="preserve">代表  </w:t>
      </w:r>
      <w:r>
        <w:rPr>
          <w:rFonts w:ascii="Times New Roman" w:hAnsi="Times New Roman" w:eastAsia="Times New Roman" w:cs="Times New Roman"/>
          <w:spacing w:val="-3"/>
          <w:sz w:val="18"/>
          <w:szCs w:val="18"/>
        </w:rPr>
        <w:t xml:space="preserve">139, </w:t>
      </w:r>
      <w:r>
        <w:rPr>
          <w:rFonts w:ascii="PingFang SC" w:hAnsi="PingFang SC" w:eastAsia="PingFang SC" w:cs="PingFang SC"/>
          <w:spacing w:val="-3"/>
          <w:sz w:val="18"/>
          <w:szCs w:val="18"/>
        </w:rPr>
        <w:t>代表一种</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新方法</w:t>
      </w:r>
      <w:r>
        <w:rPr>
          <w:rFonts w:ascii="PingFang SC" w:hAnsi="PingFang SC" w:eastAsia="PingFang SC" w:cs="PingFang SC"/>
          <w:spacing w:val="56"/>
          <w:sz w:val="18"/>
          <w:szCs w:val="18"/>
        </w:rPr>
        <w:t xml:space="preserve"> </w:t>
      </w:r>
      <w:r>
        <w:rPr>
          <w:rFonts w:ascii="Times New Roman" w:hAnsi="Times New Roman" w:eastAsia="Times New Roman" w:cs="Times New Roman"/>
          <w:spacing w:val="-2"/>
          <w:sz w:val="18"/>
          <w:szCs w:val="18"/>
        </w:rPr>
        <w:t xml:space="preserve">190 </w:t>
      </w:r>
      <w:r>
        <w:rPr>
          <w:rFonts w:ascii="PingFang SC" w:hAnsi="PingFang SC" w:eastAsia="PingFang SC" w:cs="PingFang SC"/>
          <w:spacing w:val="-2"/>
          <w:sz w:val="18"/>
          <w:szCs w:val="18"/>
        </w:rPr>
        <w:t>需要</w:t>
      </w:r>
      <w:r>
        <w:rPr>
          <w:rFonts w:ascii="PingFang SC" w:hAnsi="PingFang SC" w:eastAsia="PingFang SC" w:cs="PingFang SC"/>
          <w:spacing w:val="34"/>
          <w:sz w:val="18"/>
          <w:szCs w:val="18"/>
        </w:rPr>
        <w:t xml:space="preserve"> </w:t>
      </w:r>
      <w:r>
        <w:rPr>
          <w:rFonts w:ascii="Times New Roman" w:hAnsi="Times New Roman" w:eastAsia="Times New Roman" w:cs="Times New Roman"/>
          <w:spacing w:val="-2"/>
          <w:sz w:val="18"/>
          <w:szCs w:val="18"/>
        </w:rPr>
        <w:t xml:space="preserve">218 </w:t>
      </w:r>
      <w:r>
        <w:rPr>
          <w:rFonts w:ascii="PingFang SC" w:hAnsi="PingFang SC" w:eastAsia="PingFang SC" w:cs="PingFang SC"/>
          <w:spacing w:val="-2"/>
          <w:sz w:val="18"/>
          <w:szCs w:val="18"/>
        </w:rPr>
        <w:t>需要澄清</w:t>
      </w:r>
      <w:r>
        <w:rPr>
          <w:rFonts w:ascii="PingFang SC" w:hAnsi="PingFang SC" w:eastAsia="PingFang SC" w:cs="PingFang SC"/>
          <w:sz w:val="18"/>
          <w:szCs w:val="18"/>
        </w:rPr>
        <w:t xml:space="preserve">  </w:t>
      </w:r>
      <w:r>
        <w:rPr>
          <w:rFonts w:ascii="Times New Roman" w:hAnsi="Times New Roman" w:eastAsia="Times New Roman" w:cs="Times New Roman"/>
          <w:spacing w:val="-4"/>
          <w:sz w:val="18"/>
          <w:szCs w:val="18"/>
        </w:rPr>
        <w:t xml:space="preserve">38 </w:t>
      </w:r>
      <w:r>
        <w:rPr>
          <w:rFonts w:ascii="PingFang SC" w:hAnsi="PingFang SC" w:eastAsia="PingFang SC" w:cs="PingFang SC"/>
          <w:spacing w:val="-4"/>
          <w:sz w:val="18"/>
          <w:szCs w:val="18"/>
        </w:rPr>
        <w:t xml:space="preserve">研究机会  </w:t>
      </w:r>
      <w:r>
        <w:rPr>
          <w:rFonts w:ascii="Times New Roman" w:hAnsi="Times New Roman" w:eastAsia="Times New Roman" w:cs="Times New Roman"/>
          <w:spacing w:val="-4"/>
          <w:sz w:val="18"/>
          <w:szCs w:val="18"/>
        </w:rPr>
        <w:t xml:space="preserve">192 </w:t>
      </w:r>
      <w:r>
        <w:rPr>
          <w:rFonts w:ascii="PingFang SC" w:hAnsi="PingFang SC" w:eastAsia="PingFang SC" w:cs="PingFang SC"/>
          <w:spacing w:val="-4"/>
          <w:sz w:val="18"/>
          <w:szCs w:val="18"/>
        </w:rPr>
        <w:t xml:space="preserve">类似于  </w:t>
      </w:r>
      <w:r>
        <w:rPr>
          <w:rFonts w:ascii="Times New Roman" w:hAnsi="Times New Roman" w:eastAsia="Times New Roman" w:cs="Times New Roman"/>
          <w:spacing w:val="-4"/>
          <w:sz w:val="18"/>
          <w:szCs w:val="18"/>
        </w:rPr>
        <w:t>141</w:t>
      </w:r>
      <w:r>
        <w:rPr>
          <w:rFonts w:ascii="Times New Roman" w:hAnsi="Times New Roman" w:eastAsia="Times New Roman" w:cs="Times New Roman"/>
          <w:spacing w:val="24"/>
          <w:sz w:val="18"/>
          <w:szCs w:val="18"/>
        </w:rPr>
        <w:t xml:space="preserve"> </w:t>
      </w:r>
      <w:r>
        <w:rPr>
          <w:rFonts w:ascii="PingFang SC" w:hAnsi="PingFang SC" w:eastAsia="PingFang SC" w:cs="PingFang SC"/>
          <w:spacing w:val="-4"/>
          <w:sz w:val="18"/>
          <w:szCs w:val="18"/>
        </w:rPr>
        <w:t>限</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制</w:t>
      </w:r>
      <w:r>
        <w:rPr>
          <w:rFonts w:ascii="PingFang SC" w:hAnsi="PingFang SC" w:eastAsia="PingFang SC" w:cs="PingFang SC"/>
          <w:spacing w:val="45"/>
          <w:sz w:val="18"/>
          <w:szCs w:val="18"/>
        </w:rPr>
        <w:t xml:space="preserve"> </w:t>
      </w:r>
      <w:r>
        <w:rPr>
          <w:rFonts w:ascii="Times New Roman" w:hAnsi="Times New Roman" w:eastAsia="Times New Roman" w:cs="Times New Roman"/>
          <w:spacing w:val="-3"/>
          <w:sz w:val="18"/>
          <w:szCs w:val="18"/>
        </w:rPr>
        <w:t>38,</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3"/>
          <w:sz w:val="18"/>
          <w:szCs w:val="18"/>
        </w:rPr>
        <w:t xml:space="preserve">81 </w:t>
      </w:r>
      <w:r>
        <w:rPr>
          <w:rFonts w:ascii="PingFang SC" w:hAnsi="PingFang SC" w:eastAsia="PingFang SC" w:cs="PingFang SC"/>
          <w:spacing w:val="-3"/>
          <w:sz w:val="18"/>
          <w:szCs w:val="18"/>
        </w:rPr>
        <w:t xml:space="preserve">结果来自  </w:t>
      </w:r>
      <w:r>
        <w:rPr>
          <w:rFonts w:ascii="Times New Roman" w:hAnsi="Times New Roman" w:eastAsia="Times New Roman" w:cs="Times New Roman"/>
          <w:spacing w:val="-3"/>
          <w:sz w:val="18"/>
          <w:szCs w:val="18"/>
        </w:rPr>
        <w:t xml:space="preserve">109 </w:t>
      </w:r>
      <w:r>
        <w:rPr>
          <w:rFonts w:ascii="PingFang SC" w:hAnsi="PingFang SC" w:eastAsia="PingFang SC" w:cs="PingFang SC"/>
          <w:spacing w:val="-3"/>
          <w:sz w:val="18"/>
          <w:szCs w:val="18"/>
        </w:rPr>
        <w:t>结果在</w:t>
      </w:r>
      <w:r>
        <w:rPr>
          <w:rFonts w:ascii="PingFang SC" w:hAnsi="PingFang SC" w:eastAsia="PingFang SC" w:cs="PingFang SC"/>
          <w:sz w:val="18"/>
          <w:szCs w:val="18"/>
        </w:rPr>
        <w:t xml:space="preserve">  </w:t>
      </w:r>
      <w:r>
        <w:rPr>
          <w:rFonts w:ascii="Times New Roman" w:hAnsi="Times New Roman" w:eastAsia="Times New Roman" w:cs="Times New Roman"/>
          <w:spacing w:val="-2"/>
          <w:sz w:val="18"/>
          <w:szCs w:val="18"/>
        </w:rPr>
        <w:t xml:space="preserve">109, 219 </w:t>
      </w:r>
      <w:r>
        <w:rPr>
          <w:rFonts w:ascii="PingFang SC" w:hAnsi="PingFang SC" w:eastAsia="PingFang SC" w:cs="PingFang SC"/>
          <w:spacing w:val="-2"/>
          <w:sz w:val="18"/>
          <w:szCs w:val="18"/>
        </w:rPr>
        <w:t xml:space="preserve">结果是  </w:t>
      </w:r>
      <w:r>
        <w:rPr>
          <w:rFonts w:ascii="Times New Roman" w:hAnsi="Times New Roman" w:eastAsia="Times New Roman" w:cs="Times New Roman"/>
          <w:spacing w:val="-2"/>
          <w:sz w:val="18"/>
          <w:szCs w:val="18"/>
        </w:rPr>
        <w:t xml:space="preserve">109 </w:t>
      </w:r>
      <w:r>
        <w:rPr>
          <w:rFonts w:ascii="PingFang SC" w:hAnsi="PingFang SC" w:eastAsia="PingFang SC" w:cs="PingFang SC"/>
          <w:spacing w:val="-2"/>
          <w:sz w:val="18"/>
          <w:szCs w:val="18"/>
        </w:rPr>
        <w:t xml:space="preserve">结果在图 </w:t>
      </w:r>
      <w:r>
        <w:rPr>
          <w:rFonts w:ascii="Times New Roman" w:hAnsi="Times New Roman" w:eastAsia="Times New Roman" w:cs="Times New Roman"/>
          <w:spacing w:val="-2"/>
          <w:sz w:val="18"/>
          <w:szCs w:val="18"/>
        </w:rPr>
        <w:t>1</w:t>
      </w:r>
      <w:r>
        <w:rPr>
          <w:rFonts w:ascii="Times New Roman" w:hAnsi="Times New Roman" w:eastAsia="Times New Roman" w:cs="Times New Roman"/>
          <w:sz w:val="18"/>
          <w:szCs w:val="18"/>
        </w:rPr>
        <w:t xml:space="preserve"> </w:t>
      </w:r>
      <w:r>
        <w:rPr>
          <w:rFonts w:ascii="PingFang SC" w:hAnsi="PingFang SC" w:eastAsia="PingFang SC" w:cs="PingFang SC"/>
          <w:spacing w:val="-3"/>
          <w:sz w:val="18"/>
          <w:szCs w:val="18"/>
        </w:rPr>
        <w:t>中给出</w:t>
      </w:r>
      <w:r>
        <w:rPr>
          <w:rFonts w:ascii="PingFang SC" w:hAnsi="PingFang SC" w:eastAsia="PingFang SC" w:cs="PingFang SC"/>
          <w:spacing w:val="64"/>
          <w:w w:val="101"/>
          <w:sz w:val="18"/>
          <w:szCs w:val="18"/>
        </w:rPr>
        <w:t xml:space="preserve"> </w:t>
      </w:r>
      <w:r>
        <w:rPr>
          <w:rFonts w:ascii="Times New Roman" w:hAnsi="Times New Roman" w:eastAsia="Times New Roman" w:cs="Times New Roman"/>
          <w:spacing w:val="-3"/>
          <w:sz w:val="18"/>
          <w:szCs w:val="18"/>
        </w:rPr>
        <w:t xml:space="preserve">139 </w:t>
      </w:r>
      <w:r>
        <w:rPr>
          <w:rFonts w:ascii="PingFang SC" w:hAnsi="PingFang SC" w:eastAsia="PingFang SC" w:cs="PingFang SC"/>
          <w:spacing w:val="-3"/>
          <w:sz w:val="18"/>
          <w:szCs w:val="18"/>
        </w:rPr>
        <w:t>保留</w:t>
      </w:r>
      <w:r>
        <w:rPr>
          <w:rFonts w:ascii="PingFang SC" w:hAnsi="PingFang SC" w:eastAsia="PingFang SC" w:cs="PingFang SC"/>
          <w:spacing w:val="41"/>
          <w:sz w:val="18"/>
          <w:szCs w:val="18"/>
        </w:rPr>
        <w:t xml:space="preserve"> </w:t>
      </w:r>
      <w:r>
        <w:rPr>
          <w:rFonts w:ascii="Times New Roman" w:hAnsi="Times New Roman" w:eastAsia="Times New Roman" w:cs="Times New Roman"/>
          <w:spacing w:val="-3"/>
          <w:sz w:val="18"/>
          <w:szCs w:val="18"/>
        </w:rPr>
        <w:t xml:space="preserve">81 </w:t>
      </w:r>
      <w:r>
        <w:rPr>
          <w:rFonts w:ascii="PingFang SC" w:hAnsi="PingFang SC" w:eastAsia="PingFang SC" w:cs="PingFang SC"/>
          <w:spacing w:val="-3"/>
          <w:sz w:val="18"/>
          <w:szCs w:val="18"/>
        </w:rPr>
        <w:t>揭示</w:t>
      </w:r>
      <w:r>
        <w:rPr>
          <w:rFonts w:ascii="PingFang SC" w:hAnsi="PingFang SC" w:eastAsia="PingFang SC" w:cs="PingFang SC"/>
          <w:spacing w:val="37"/>
          <w:w w:val="101"/>
          <w:sz w:val="18"/>
          <w:szCs w:val="18"/>
        </w:rPr>
        <w:t xml:space="preserve"> </w:t>
      </w:r>
      <w:r>
        <w:rPr>
          <w:rFonts w:ascii="Times New Roman" w:hAnsi="Times New Roman" w:eastAsia="Times New Roman" w:cs="Times New Roman"/>
          <w:spacing w:val="-3"/>
          <w:sz w:val="18"/>
          <w:szCs w:val="18"/>
        </w:rPr>
        <w:t>36, 4</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4"/>
          <w:sz w:val="18"/>
          <w:szCs w:val="18"/>
        </w:rPr>
        <w:t>0,</w:t>
      </w:r>
      <w:r>
        <w:rPr>
          <w:rFonts w:ascii="Times New Roman" w:hAnsi="Times New Roman" w:eastAsia="Times New Roman" w:cs="Times New Roman"/>
          <w:spacing w:val="37"/>
          <w:w w:val="101"/>
          <w:sz w:val="18"/>
          <w:szCs w:val="18"/>
        </w:rPr>
        <w:t xml:space="preserve"> </w:t>
      </w:r>
      <w:r>
        <w:rPr>
          <w:rFonts w:ascii="Times New Roman" w:hAnsi="Times New Roman" w:eastAsia="Times New Roman" w:cs="Times New Roman"/>
          <w:spacing w:val="-4"/>
          <w:sz w:val="18"/>
          <w:szCs w:val="18"/>
        </w:rPr>
        <w:t>139,</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 xml:space="preserve">190 </w:t>
      </w:r>
      <w:r>
        <w:rPr>
          <w:rFonts w:ascii="PingFang SC" w:hAnsi="PingFang SC" w:eastAsia="PingFang SC" w:cs="PingFang SC"/>
          <w:spacing w:val="-4"/>
          <w:sz w:val="18"/>
          <w:szCs w:val="18"/>
        </w:rPr>
        <w:t>评审</w:t>
      </w:r>
      <w:r>
        <w:rPr>
          <w:rFonts w:ascii="PingFang SC" w:hAnsi="PingFang SC" w:eastAsia="PingFang SC" w:cs="PingFang SC"/>
          <w:spacing w:val="37"/>
          <w:w w:val="101"/>
          <w:sz w:val="18"/>
          <w:szCs w:val="18"/>
        </w:rPr>
        <w:t xml:space="preserve"> </w:t>
      </w:r>
      <w:r>
        <w:rPr>
          <w:rFonts w:ascii="Times New Roman" w:hAnsi="Times New Roman" w:eastAsia="Times New Roman" w:cs="Times New Roman"/>
          <w:spacing w:val="-4"/>
          <w:sz w:val="18"/>
          <w:szCs w:val="18"/>
        </w:rPr>
        <w:t xml:space="preserve">36, 218 </w:t>
      </w:r>
      <w:r>
        <w:rPr>
          <w:rFonts w:ascii="PingFang SC" w:hAnsi="PingFang SC" w:eastAsia="PingFang SC" w:cs="PingFang SC"/>
          <w:spacing w:val="-4"/>
          <w:sz w:val="18"/>
          <w:szCs w:val="18"/>
        </w:rPr>
        <w:t xml:space="preserve">修订  </w:t>
      </w:r>
      <w:r>
        <w:rPr>
          <w:rFonts w:ascii="Times New Roman" w:hAnsi="Times New Roman" w:eastAsia="Times New Roman" w:cs="Times New Roman"/>
          <w:spacing w:val="-4"/>
          <w:sz w:val="18"/>
          <w:szCs w:val="18"/>
        </w:rPr>
        <w:t>3</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6,</w:t>
      </w:r>
      <w:r>
        <w:rPr>
          <w:rFonts w:ascii="Times New Roman" w:hAnsi="Times New Roman" w:eastAsia="Times New Roman" w:cs="Times New Roman"/>
          <w:spacing w:val="18"/>
          <w:sz w:val="18"/>
          <w:szCs w:val="18"/>
        </w:rPr>
        <w:t xml:space="preserve"> </w:t>
      </w:r>
      <w:r>
        <w:rPr>
          <w:rFonts w:ascii="Times New Roman" w:hAnsi="Times New Roman" w:eastAsia="Times New Roman" w:cs="Times New Roman"/>
          <w:spacing w:val="-3"/>
          <w:sz w:val="18"/>
          <w:szCs w:val="18"/>
        </w:rPr>
        <w:t xml:space="preserve">85 </w:t>
      </w:r>
      <w:r>
        <w:rPr>
          <w:rFonts w:ascii="PingFang SC" w:hAnsi="PingFang SC" w:eastAsia="PingFang SC" w:cs="PingFang SC"/>
          <w:spacing w:val="-3"/>
          <w:sz w:val="18"/>
          <w:szCs w:val="18"/>
        </w:rPr>
        <w:t>严格地</w:t>
      </w:r>
      <w:r>
        <w:rPr>
          <w:rFonts w:ascii="PingFang SC" w:hAnsi="PingFang SC" w:eastAsia="PingFang SC" w:cs="PingFang SC"/>
          <w:spacing w:val="41"/>
          <w:sz w:val="18"/>
          <w:szCs w:val="18"/>
        </w:rPr>
        <w:t xml:space="preserve"> </w:t>
      </w:r>
      <w:r>
        <w:rPr>
          <w:rFonts w:ascii="Times New Roman" w:hAnsi="Times New Roman" w:eastAsia="Times New Roman" w:cs="Times New Roman"/>
          <w:spacing w:val="-3"/>
          <w:sz w:val="18"/>
          <w:szCs w:val="18"/>
        </w:rPr>
        <w:t xml:space="preserve">84 </w:t>
      </w:r>
      <w:r>
        <w:rPr>
          <w:rFonts w:ascii="PingFang SC" w:hAnsi="PingFang SC" w:eastAsia="PingFang SC" w:cs="PingFang SC"/>
          <w:spacing w:val="-3"/>
          <w:sz w:val="18"/>
          <w:szCs w:val="18"/>
        </w:rPr>
        <w:t xml:space="preserve">上升  </w:t>
      </w:r>
      <w:r>
        <w:rPr>
          <w:rFonts w:ascii="Times New Roman" w:hAnsi="Times New Roman" w:eastAsia="Times New Roman" w:cs="Times New Roman"/>
          <w:spacing w:val="-3"/>
          <w:sz w:val="18"/>
          <w:szCs w:val="18"/>
        </w:rPr>
        <w:t xml:space="preserve">140 </w:t>
      </w:r>
      <w:r>
        <w:rPr>
          <w:rFonts w:ascii="PingFang SC" w:hAnsi="PingFang SC" w:eastAsia="PingFang SC" w:cs="PingFang SC"/>
          <w:spacing w:val="-3"/>
          <w:sz w:val="18"/>
          <w:szCs w:val="18"/>
        </w:rPr>
        <w:t>风险</w:t>
      </w:r>
      <w:r>
        <w:rPr>
          <w:rFonts w:ascii="PingFang SC" w:hAnsi="PingFang SC" w:eastAsia="PingFang SC" w:cs="PingFang SC"/>
          <w:sz w:val="18"/>
          <w:szCs w:val="18"/>
        </w:rPr>
        <w:t xml:space="preserve">  </w:t>
      </w:r>
      <w:r>
        <w:rPr>
          <w:rFonts w:ascii="Times New Roman" w:hAnsi="Times New Roman" w:eastAsia="Times New Roman" w:cs="Times New Roman"/>
          <w:spacing w:val="-4"/>
          <w:sz w:val="18"/>
          <w:szCs w:val="18"/>
        </w:rPr>
        <w:t>37, 218</w:t>
      </w:r>
      <w:r>
        <w:rPr>
          <w:rFonts w:ascii="Times New Roman" w:hAnsi="Times New Roman" w:eastAsia="Times New Roman" w:cs="Times New Roman"/>
          <w:spacing w:val="14"/>
          <w:sz w:val="18"/>
          <w:szCs w:val="18"/>
        </w:rPr>
        <w:t xml:space="preserve"> </w:t>
      </w:r>
      <w:r>
        <w:rPr>
          <w:rFonts w:ascii="PingFang SC" w:hAnsi="PingFang SC" w:eastAsia="PingFang SC" w:cs="PingFang SC"/>
          <w:spacing w:val="-4"/>
          <w:sz w:val="18"/>
          <w:szCs w:val="18"/>
        </w:rPr>
        <w:t xml:space="preserve">强健  </w:t>
      </w:r>
      <w:r>
        <w:rPr>
          <w:rFonts w:ascii="Times New Roman" w:hAnsi="Times New Roman" w:eastAsia="Times New Roman" w:cs="Times New Roman"/>
          <w:spacing w:val="-4"/>
          <w:sz w:val="18"/>
          <w:szCs w:val="18"/>
        </w:rPr>
        <w:t>190</w:t>
      </w:r>
      <w:r>
        <w:rPr>
          <w:rFonts w:ascii="Times New Roman" w:hAnsi="Times New Roman" w:eastAsia="Times New Roman" w:cs="Times New Roman"/>
          <w:spacing w:val="11"/>
          <w:sz w:val="18"/>
          <w:szCs w:val="18"/>
        </w:rPr>
        <w:t xml:space="preserve"> </w:t>
      </w:r>
      <w:r>
        <w:rPr>
          <w:rFonts w:ascii="PingFang SC" w:hAnsi="PingFang SC" w:eastAsia="PingFang SC" w:cs="PingFang SC"/>
          <w:spacing w:val="-4"/>
          <w:sz w:val="18"/>
          <w:szCs w:val="18"/>
        </w:rPr>
        <w:t>改进的空间</w:t>
      </w:r>
      <w:r>
        <w:rPr>
          <w:rFonts w:ascii="PingFang SC" w:hAnsi="PingFang SC" w:eastAsia="PingFang SC" w:cs="PingFang SC"/>
          <w:spacing w:val="51"/>
          <w:sz w:val="18"/>
          <w:szCs w:val="18"/>
        </w:rPr>
        <w:t xml:space="preserve"> </w:t>
      </w:r>
      <w:r>
        <w:rPr>
          <w:rFonts w:ascii="Times New Roman" w:hAnsi="Times New Roman" w:eastAsia="Times New Roman" w:cs="Times New Roman"/>
          <w:spacing w:val="-4"/>
          <w:sz w:val="18"/>
          <w:szCs w:val="18"/>
        </w:rPr>
        <w:t>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 xml:space="preserve">45 </w:t>
      </w:r>
      <w:r>
        <w:rPr>
          <w:rFonts w:ascii="PingFang SC" w:hAnsi="PingFang SC" w:eastAsia="PingFang SC" w:cs="PingFang SC"/>
          <w:spacing w:val="-3"/>
          <w:sz w:val="18"/>
          <w:szCs w:val="18"/>
        </w:rPr>
        <w:t xml:space="preserve">排除  </w:t>
      </w:r>
      <w:r>
        <w:rPr>
          <w:rFonts w:ascii="Times New Roman" w:hAnsi="Times New Roman" w:eastAsia="Times New Roman" w:cs="Times New Roman"/>
          <w:spacing w:val="-3"/>
          <w:sz w:val="18"/>
          <w:szCs w:val="18"/>
        </w:rPr>
        <w:t xml:space="preserve">190 </w:t>
      </w:r>
      <w:r>
        <w:rPr>
          <w:rFonts w:ascii="PingFang SC" w:hAnsi="PingFang SC" w:eastAsia="PingFang SC" w:cs="PingFang SC"/>
          <w:spacing w:val="-3"/>
          <w:sz w:val="18"/>
          <w:szCs w:val="18"/>
        </w:rPr>
        <w:t>样本</w:t>
      </w:r>
      <w:r>
        <w:rPr>
          <w:rFonts w:ascii="PingFang SC" w:hAnsi="PingFang SC" w:eastAsia="PingFang SC" w:cs="PingFang SC"/>
          <w:spacing w:val="51"/>
          <w:sz w:val="18"/>
          <w:szCs w:val="18"/>
        </w:rPr>
        <w:t xml:space="preserve"> </w:t>
      </w:r>
      <w:r>
        <w:rPr>
          <w:rFonts w:ascii="Times New Roman" w:hAnsi="Times New Roman" w:eastAsia="Times New Roman" w:cs="Times New Roman"/>
          <w:spacing w:val="-3"/>
          <w:sz w:val="18"/>
          <w:szCs w:val="18"/>
        </w:rPr>
        <w:t>77,</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3"/>
          <w:sz w:val="18"/>
          <w:szCs w:val="18"/>
        </w:rPr>
        <w:t xml:space="preserve">81 </w:t>
      </w:r>
      <w:r>
        <w:rPr>
          <w:rFonts w:ascii="PingFang SC" w:hAnsi="PingFang SC" w:eastAsia="PingFang SC" w:cs="PingFang SC"/>
          <w:spacing w:val="-3"/>
          <w:sz w:val="18"/>
          <w:szCs w:val="18"/>
        </w:rPr>
        <w:t>满意的</w:t>
      </w:r>
      <w:r>
        <w:rPr>
          <w:rFonts w:ascii="PingFang SC" w:hAnsi="PingFang SC" w:eastAsia="PingFang SC" w:cs="PingFang SC"/>
          <w:sz w:val="18"/>
          <w:szCs w:val="18"/>
        </w:rPr>
        <w:t xml:space="preserve"> </w:t>
      </w:r>
      <w:r>
        <w:rPr>
          <w:rFonts w:ascii="Times New Roman" w:hAnsi="Times New Roman" w:eastAsia="Times New Roman" w:cs="Times New Roman"/>
          <w:spacing w:val="-4"/>
          <w:sz w:val="18"/>
          <w:szCs w:val="18"/>
        </w:rPr>
        <w:t xml:space="preserve">141 </w:t>
      </w:r>
      <w:r>
        <w:rPr>
          <w:rFonts w:ascii="PingFang SC" w:hAnsi="PingFang SC" w:eastAsia="PingFang SC" w:cs="PingFang SC"/>
          <w:spacing w:val="-4"/>
          <w:sz w:val="18"/>
          <w:szCs w:val="18"/>
        </w:rPr>
        <w:t xml:space="preserve">稀缺  </w:t>
      </w:r>
      <w:r>
        <w:rPr>
          <w:rFonts w:ascii="Times New Roman" w:hAnsi="Times New Roman" w:eastAsia="Times New Roman" w:cs="Times New Roman"/>
          <w:spacing w:val="-4"/>
          <w:sz w:val="18"/>
          <w:szCs w:val="18"/>
        </w:rPr>
        <w:t>141</w:t>
      </w:r>
      <w:r>
        <w:rPr>
          <w:rFonts w:ascii="Times New Roman" w:hAnsi="Times New Roman" w:eastAsia="Times New Roman" w:cs="Times New Roman"/>
          <w:spacing w:val="25"/>
          <w:sz w:val="18"/>
          <w:szCs w:val="18"/>
        </w:rPr>
        <w:t xml:space="preserve"> </w:t>
      </w:r>
      <w:r>
        <w:rPr>
          <w:rFonts w:ascii="PingFang SC" w:hAnsi="PingFang SC" w:eastAsia="PingFang SC" w:cs="PingFang SC"/>
          <w:spacing w:val="-4"/>
          <w:sz w:val="18"/>
          <w:szCs w:val="18"/>
        </w:rPr>
        <w:t>几乎从不</w:t>
      </w:r>
      <w:r>
        <w:rPr>
          <w:rFonts w:ascii="PingFang SC" w:hAnsi="PingFang SC" w:eastAsia="PingFang SC" w:cs="PingFang SC"/>
          <w:spacing w:val="51"/>
          <w:sz w:val="18"/>
          <w:szCs w:val="18"/>
        </w:rPr>
        <w:t xml:space="preserve"> </w:t>
      </w:r>
      <w:r>
        <w:rPr>
          <w:rFonts w:ascii="Times New Roman" w:hAnsi="Times New Roman" w:eastAsia="Times New Roman" w:cs="Times New Roman"/>
          <w:spacing w:val="-4"/>
          <w:sz w:val="18"/>
          <w:szCs w:val="18"/>
        </w:rPr>
        <w:t xml:space="preserve">101 </w:t>
      </w:r>
      <w:r>
        <w:rPr>
          <w:rFonts w:ascii="PingFang SC" w:hAnsi="PingFang SC" w:eastAsia="PingFang SC" w:cs="PingFang SC"/>
          <w:spacing w:val="-4"/>
          <w:sz w:val="18"/>
          <w:szCs w:val="18"/>
        </w:rPr>
        <w:t>得</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分</w:t>
      </w:r>
      <w:r>
        <w:rPr>
          <w:rFonts w:ascii="PingFang SC" w:hAnsi="PingFang SC" w:eastAsia="PingFang SC" w:cs="PingFang SC"/>
          <w:spacing w:val="41"/>
          <w:sz w:val="18"/>
          <w:szCs w:val="18"/>
        </w:rPr>
        <w:t xml:space="preserve"> </w:t>
      </w:r>
      <w:r>
        <w:rPr>
          <w:rFonts w:ascii="Times New Roman" w:hAnsi="Times New Roman" w:eastAsia="Times New Roman" w:cs="Times New Roman"/>
          <w:spacing w:val="-3"/>
          <w:sz w:val="18"/>
          <w:szCs w:val="18"/>
        </w:rPr>
        <w:t xml:space="preserve">81 </w:t>
      </w:r>
      <w:r>
        <w:rPr>
          <w:rFonts w:ascii="PingFang SC" w:hAnsi="PingFang SC" w:eastAsia="PingFang SC" w:cs="PingFang SC"/>
          <w:spacing w:val="-3"/>
          <w:sz w:val="18"/>
          <w:szCs w:val="18"/>
        </w:rPr>
        <w:t xml:space="preserve">其次  </w:t>
      </w:r>
      <w:r>
        <w:rPr>
          <w:rFonts w:ascii="Times New Roman" w:hAnsi="Times New Roman" w:eastAsia="Times New Roman" w:cs="Times New Roman"/>
          <w:spacing w:val="-3"/>
          <w:sz w:val="18"/>
          <w:szCs w:val="18"/>
        </w:rPr>
        <w:t xml:space="preserve">11, 98 </w:t>
      </w:r>
      <w:r>
        <w:rPr>
          <w:rFonts w:ascii="PingFang SC" w:hAnsi="PingFang SC" w:eastAsia="PingFang SC" w:cs="PingFang SC"/>
          <w:spacing w:val="-3"/>
          <w:sz w:val="18"/>
          <w:szCs w:val="18"/>
        </w:rPr>
        <w:t xml:space="preserve">部分  </w:t>
      </w:r>
      <w:r>
        <w:rPr>
          <w:rFonts w:ascii="Times New Roman" w:hAnsi="Times New Roman" w:eastAsia="Times New Roman" w:cs="Times New Roman"/>
          <w:spacing w:val="-3"/>
          <w:sz w:val="18"/>
          <w:szCs w:val="18"/>
        </w:rPr>
        <w:t>39</w:t>
      </w:r>
      <w:r>
        <w:rPr>
          <w:rFonts w:ascii="Times New Roman" w:hAnsi="Times New Roman" w:eastAsia="Times New Roman" w:cs="Times New Roman"/>
          <w:spacing w:val="-4"/>
          <w:sz w:val="18"/>
          <w:szCs w:val="18"/>
        </w:rPr>
        <w:t xml:space="preserve"> </w:t>
      </w:r>
      <w:r>
        <w:rPr>
          <w:rFonts w:ascii="PingFang SC" w:hAnsi="PingFang SC" w:eastAsia="PingFang SC" w:cs="PingFang SC"/>
          <w:spacing w:val="-4"/>
          <w:sz w:val="18"/>
          <w:szCs w:val="18"/>
        </w:rPr>
        <w:t>似乎</w:t>
      </w:r>
      <w:r>
        <w:rPr>
          <w:rFonts w:ascii="PingFang SC" w:hAnsi="PingFang SC" w:eastAsia="PingFang SC" w:cs="PingFang SC"/>
          <w:sz w:val="18"/>
          <w:szCs w:val="18"/>
        </w:rPr>
        <w:t xml:space="preserve"> </w:t>
      </w:r>
      <w:r>
        <w:rPr>
          <w:rFonts w:ascii="Times New Roman" w:hAnsi="Times New Roman" w:eastAsia="Times New Roman" w:cs="Times New Roman"/>
          <w:spacing w:val="-3"/>
          <w:sz w:val="18"/>
          <w:szCs w:val="18"/>
        </w:rPr>
        <w:t xml:space="preserve">148 </w:t>
      </w:r>
      <w:r>
        <w:rPr>
          <w:rFonts w:ascii="PingFang SC" w:hAnsi="PingFang SC" w:eastAsia="PingFang SC" w:cs="PingFang SC"/>
          <w:spacing w:val="-3"/>
          <w:sz w:val="18"/>
          <w:szCs w:val="18"/>
        </w:rPr>
        <w:t xml:space="preserve">看到  </w:t>
      </w:r>
      <w:r>
        <w:rPr>
          <w:rFonts w:ascii="Times New Roman" w:hAnsi="Times New Roman" w:eastAsia="Times New Roman" w:cs="Times New Roman"/>
          <w:spacing w:val="-3"/>
          <w:sz w:val="18"/>
          <w:szCs w:val="18"/>
        </w:rPr>
        <w:t xml:space="preserve">140 </w:t>
      </w:r>
      <w:r>
        <w:rPr>
          <w:rFonts w:ascii="PingFang SC" w:hAnsi="PingFang SC" w:eastAsia="PingFang SC" w:cs="PingFang SC"/>
          <w:spacing w:val="-3"/>
          <w:sz w:val="18"/>
          <w:szCs w:val="18"/>
        </w:rPr>
        <w:t xml:space="preserve">很少  </w:t>
      </w:r>
      <w:r>
        <w:rPr>
          <w:rFonts w:ascii="Times New Roman" w:hAnsi="Times New Roman" w:eastAsia="Times New Roman" w:cs="Times New Roman"/>
          <w:spacing w:val="-3"/>
          <w:sz w:val="18"/>
          <w:szCs w:val="18"/>
        </w:rPr>
        <w:t xml:space="preserve">101 </w:t>
      </w:r>
      <w:r>
        <w:rPr>
          <w:rFonts w:ascii="PingFang SC" w:hAnsi="PingFang SC" w:eastAsia="PingFang SC" w:cs="PingFang SC"/>
          <w:spacing w:val="-3"/>
          <w:sz w:val="18"/>
          <w:szCs w:val="18"/>
        </w:rPr>
        <w:t>选</w:t>
      </w:r>
      <w:r>
        <w:rPr>
          <w:rFonts w:ascii="PingFang SC" w:hAnsi="PingFang SC" w:eastAsia="PingFang SC" w:cs="PingFang SC"/>
          <w:spacing w:val="-4"/>
          <w:sz w:val="18"/>
          <w:szCs w:val="18"/>
        </w:rPr>
        <w:t>择</w:t>
      </w:r>
      <w:r>
        <w:rPr>
          <w:rFonts w:ascii="PingFang SC" w:hAnsi="PingFang SC" w:eastAsia="PingFang SC" w:cs="PingFang SC"/>
          <w:spacing w:val="41"/>
          <w:sz w:val="18"/>
          <w:szCs w:val="18"/>
        </w:rPr>
        <w:t xml:space="preserve"> </w:t>
      </w:r>
      <w:r>
        <w:rPr>
          <w:rFonts w:ascii="Times New Roman" w:hAnsi="Times New Roman" w:eastAsia="Times New Roman" w:cs="Times New Roman"/>
          <w:spacing w:val="-4"/>
          <w:sz w:val="18"/>
          <w:szCs w:val="18"/>
        </w:rPr>
        <w:t>81</w:t>
      </w:r>
      <w:r>
        <w:rPr>
          <w:rFonts w:ascii="Times New Roman" w:hAnsi="Times New Roman" w:eastAsia="Times New Roman" w:cs="Times New Roman"/>
          <w:sz w:val="18"/>
          <w:szCs w:val="18"/>
        </w:rPr>
        <w:t xml:space="preserve"> </w:t>
      </w:r>
      <w:r>
        <w:rPr>
          <w:rFonts w:ascii="PingFang SC" w:hAnsi="PingFang SC" w:eastAsia="PingFang SC" w:cs="PingFang SC"/>
          <w:spacing w:val="-4"/>
          <w:sz w:val="18"/>
          <w:szCs w:val="18"/>
        </w:rPr>
        <w:t>基于</w:t>
      </w:r>
      <w:r>
        <w:rPr>
          <w:rFonts w:ascii="PingFang SC" w:hAnsi="PingFang SC" w:eastAsia="PingFang SC" w:cs="PingFang SC"/>
          <w:spacing w:val="54"/>
          <w:sz w:val="18"/>
          <w:szCs w:val="18"/>
        </w:rPr>
        <w:t xml:space="preserve"> </w:t>
      </w:r>
      <w:r>
        <w:rPr>
          <w:rFonts w:ascii="Times New Roman" w:hAnsi="Times New Roman" w:eastAsia="Times New Roman" w:cs="Times New Roman"/>
          <w:spacing w:val="-4"/>
          <w:sz w:val="18"/>
          <w:szCs w:val="18"/>
        </w:rPr>
        <w:t xml:space="preserve">82 </w:t>
      </w:r>
      <w:r>
        <w:rPr>
          <w:rFonts w:ascii="PingFang SC" w:hAnsi="PingFang SC" w:eastAsia="PingFang SC" w:cs="PingFang SC"/>
          <w:spacing w:val="-4"/>
          <w:sz w:val="18"/>
          <w:szCs w:val="18"/>
        </w:rPr>
        <w:t>选择</w:t>
      </w:r>
      <w:r>
        <w:rPr>
          <w:rFonts w:ascii="PingFang SC" w:hAnsi="PingFang SC" w:eastAsia="PingFang SC" w:cs="PingFang SC"/>
          <w:spacing w:val="41"/>
          <w:sz w:val="18"/>
          <w:szCs w:val="18"/>
        </w:rPr>
        <w:t xml:space="preserve"> </w:t>
      </w:r>
      <w:r>
        <w:rPr>
          <w:rFonts w:ascii="Times New Roman" w:hAnsi="Times New Roman" w:eastAsia="Times New Roman" w:cs="Times New Roman"/>
          <w:spacing w:val="-4"/>
          <w:sz w:val="18"/>
          <w:szCs w:val="18"/>
        </w:rPr>
        <w:t>81,</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4"/>
          <w:sz w:val="18"/>
          <w:szCs w:val="18"/>
        </w:rPr>
        <w:t xml:space="preserve">84 </w:t>
      </w:r>
      <w:r>
        <w:rPr>
          <w:rFonts w:ascii="PingFang SC" w:hAnsi="PingFang SC" w:eastAsia="PingFang SC" w:cs="PingFang SC"/>
          <w:spacing w:val="-4"/>
          <w:sz w:val="18"/>
          <w:szCs w:val="18"/>
        </w:rPr>
        <w:t xml:space="preserve">严重  </w:t>
      </w:r>
      <w:r>
        <w:rPr>
          <w:rFonts w:ascii="Times New Roman" w:hAnsi="Times New Roman" w:eastAsia="Times New Roman" w:cs="Times New Roman"/>
          <w:spacing w:val="-4"/>
          <w:sz w:val="18"/>
          <w:szCs w:val="18"/>
        </w:rPr>
        <w:t>141</w:t>
      </w:r>
      <w:r>
        <w:rPr>
          <w:rFonts w:ascii="Times New Roman" w:hAnsi="Times New Roman" w:eastAsia="Times New Roman" w:cs="Times New Roman"/>
          <w:sz w:val="18"/>
          <w:szCs w:val="18"/>
        </w:rPr>
        <w:t xml:space="preserve">    </w:t>
      </w:r>
      <w:r>
        <w:rPr>
          <w:rFonts w:ascii="PingFang SC" w:hAnsi="PingFang SC" w:eastAsia="PingFang SC" w:cs="PingFang SC"/>
          <w:spacing w:val="-4"/>
          <w:sz w:val="18"/>
          <w:szCs w:val="18"/>
        </w:rPr>
        <w:t>如下所述</w:t>
      </w:r>
      <w:r>
        <w:rPr>
          <w:rFonts w:ascii="PingFang SC" w:hAnsi="PingFang SC" w:eastAsia="PingFang SC" w:cs="PingFang SC"/>
          <w:spacing w:val="50"/>
          <w:sz w:val="18"/>
          <w:szCs w:val="18"/>
        </w:rPr>
        <w:t xml:space="preserve"> </w:t>
      </w:r>
      <w:r>
        <w:rPr>
          <w:rFonts w:ascii="Times New Roman" w:hAnsi="Times New Roman" w:eastAsia="Times New Roman" w:cs="Times New Roman"/>
          <w:spacing w:val="-4"/>
          <w:sz w:val="18"/>
          <w:szCs w:val="18"/>
        </w:rPr>
        <w:t xml:space="preserve">39 </w:t>
      </w:r>
      <w:r>
        <w:rPr>
          <w:rFonts w:ascii="PingFang SC" w:hAnsi="PingFang SC" w:eastAsia="PingFang SC" w:cs="PingFang SC"/>
          <w:spacing w:val="-4"/>
          <w:sz w:val="18"/>
          <w:szCs w:val="18"/>
        </w:rPr>
        <w:t xml:space="preserve">严重  </w:t>
      </w:r>
      <w:r>
        <w:rPr>
          <w:rFonts w:ascii="Times New Roman" w:hAnsi="Times New Roman" w:eastAsia="Times New Roman" w:cs="Times New Roman"/>
          <w:spacing w:val="-4"/>
          <w:sz w:val="18"/>
          <w:szCs w:val="18"/>
        </w:rPr>
        <w:t xml:space="preserve">141 </w:t>
      </w:r>
      <w:r>
        <w:rPr>
          <w:rFonts w:ascii="PingFang SC" w:hAnsi="PingFang SC" w:eastAsia="PingFang SC" w:cs="PingFang SC"/>
          <w:spacing w:val="-4"/>
          <w:sz w:val="18"/>
          <w:szCs w:val="18"/>
        </w:rPr>
        <w:t xml:space="preserve">锋利  </w:t>
      </w:r>
      <w:r>
        <w:rPr>
          <w:rFonts w:ascii="Times New Roman" w:hAnsi="Times New Roman" w:eastAsia="Times New Roman" w:cs="Times New Roman"/>
          <w:spacing w:val="-4"/>
          <w:sz w:val="18"/>
          <w:szCs w:val="18"/>
        </w:rPr>
        <w:t>14</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 xml:space="preserve">1 </w:t>
      </w:r>
      <w:r>
        <w:rPr>
          <w:rFonts w:ascii="PingFang SC" w:hAnsi="PingFang SC" w:eastAsia="PingFang SC" w:cs="PingFang SC"/>
          <w:spacing w:val="-1"/>
          <w:sz w:val="18"/>
          <w:szCs w:val="18"/>
        </w:rPr>
        <w:t>不久之后</w:t>
      </w:r>
      <w:r>
        <w:rPr>
          <w:rFonts w:ascii="PingFang SC" w:hAnsi="PingFang SC" w:eastAsia="PingFang SC" w:cs="PingFang SC"/>
          <w:spacing w:val="37"/>
          <w:w w:val="101"/>
          <w:sz w:val="18"/>
          <w:szCs w:val="18"/>
        </w:rPr>
        <w:t xml:space="preserve"> </w:t>
      </w:r>
      <w:r>
        <w:rPr>
          <w:rFonts w:ascii="Times New Roman" w:hAnsi="Times New Roman" w:eastAsia="Times New Roman" w:cs="Times New Roman"/>
          <w:spacing w:val="-1"/>
          <w:sz w:val="18"/>
          <w:szCs w:val="18"/>
        </w:rPr>
        <w:t>98</w:t>
      </w:r>
    </w:p>
    <w:p w14:paraId="174E9DAF">
      <w:pPr>
        <w:pStyle w:val="6"/>
        <w:spacing w:line="14" w:lineRule="auto"/>
        <w:rPr>
          <w:sz w:val="2"/>
        </w:rPr>
      </w:pPr>
      <w:r>
        <w:rPr>
          <w:sz w:val="2"/>
          <w:szCs w:val="2"/>
        </w:rPr>
        <w:br w:type="column"/>
      </w:r>
    </w:p>
    <w:p w14:paraId="4B8E4E7F">
      <w:pPr>
        <w:spacing w:before="33" w:line="184" w:lineRule="auto"/>
        <w:ind w:left="4"/>
        <w:rPr>
          <w:rFonts w:ascii="Times New Roman" w:hAnsi="Times New Roman" w:eastAsia="Times New Roman" w:cs="Times New Roman"/>
          <w:sz w:val="18"/>
          <w:szCs w:val="18"/>
        </w:rPr>
      </w:pPr>
      <w:r>
        <w:rPr>
          <w:rFonts w:ascii="PingFang SC" w:hAnsi="PingFang SC" w:eastAsia="PingFang SC" w:cs="PingFang SC"/>
          <w:spacing w:val="-3"/>
          <w:sz w:val="18"/>
          <w:szCs w:val="18"/>
        </w:rPr>
        <w:t xml:space="preserve">应该 </w:t>
      </w:r>
      <w:r>
        <w:rPr>
          <w:rFonts w:ascii="Times New Roman" w:hAnsi="Times New Roman" w:eastAsia="Times New Roman" w:cs="Times New Roman"/>
          <w:spacing w:val="-3"/>
          <w:sz w:val="18"/>
          <w:szCs w:val="18"/>
        </w:rPr>
        <w:t xml:space="preserve">160 </w:t>
      </w:r>
      <w:r>
        <w:rPr>
          <w:rFonts w:ascii="PingFang SC" w:hAnsi="PingFang SC" w:eastAsia="PingFang SC" w:cs="PingFang SC"/>
          <w:spacing w:val="-3"/>
          <w:sz w:val="18"/>
          <w:szCs w:val="18"/>
        </w:rPr>
        <w:t>应该被探索</w:t>
      </w:r>
      <w:r>
        <w:rPr>
          <w:rFonts w:ascii="PingFang SC" w:hAnsi="PingFang SC" w:eastAsia="PingFang SC" w:cs="PingFang SC"/>
          <w:spacing w:val="14"/>
          <w:sz w:val="18"/>
          <w:szCs w:val="18"/>
        </w:rPr>
        <w:t xml:space="preserve"> </w:t>
      </w:r>
      <w:r>
        <w:rPr>
          <w:rFonts w:ascii="Times New Roman" w:hAnsi="Times New Roman" w:eastAsia="Times New Roman" w:cs="Times New Roman"/>
          <w:spacing w:val="-3"/>
          <w:sz w:val="18"/>
          <w:szCs w:val="18"/>
        </w:rPr>
        <w:t>192</w:t>
      </w:r>
    </w:p>
    <w:p w14:paraId="2FC88ECF">
      <w:pPr>
        <w:spacing w:before="7" w:line="184" w:lineRule="auto"/>
        <w:ind w:right="990" w:firstLine="3"/>
        <w:rPr>
          <w:rFonts w:ascii="Times New Roman" w:hAnsi="Times New Roman" w:eastAsia="Times New Roman" w:cs="Times New Roman"/>
          <w:sz w:val="18"/>
          <w:szCs w:val="18"/>
        </w:rPr>
      </w:pPr>
      <w:r>
        <w:rPr>
          <w:rFonts w:ascii="PingFang SC" w:hAnsi="PingFang SC" w:eastAsia="PingFang SC" w:cs="PingFang SC"/>
          <w:spacing w:val="-2"/>
          <w:sz w:val="18"/>
          <w:szCs w:val="18"/>
        </w:rPr>
        <w:t xml:space="preserve">应该被复制 </w:t>
      </w:r>
      <w:r>
        <w:rPr>
          <w:rFonts w:ascii="Times New Roman" w:hAnsi="Times New Roman" w:eastAsia="Times New Roman" w:cs="Times New Roman"/>
          <w:spacing w:val="-2"/>
          <w:sz w:val="18"/>
          <w:szCs w:val="18"/>
        </w:rPr>
        <w:t xml:space="preserve">192 </w:t>
      </w:r>
      <w:r>
        <w:rPr>
          <w:rFonts w:ascii="PingFang SC" w:hAnsi="PingFang SC" w:eastAsia="PingFang SC" w:cs="PingFang SC"/>
          <w:spacing w:val="-2"/>
          <w:sz w:val="18"/>
          <w:szCs w:val="18"/>
        </w:rPr>
        <w:t>应该被验</w:t>
      </w:r>
      <w:r>
        <w:rPr>
          <w:rFonts w:ascii="PingFang SC" w:hAnsi="PingFang SC" w:eastAsia="PingFang SC" w:cs="PingFang SC"/>
          <w:spacing w:val="2"/>
          <w:sz w:val="18"/>
          <w:szCs w:val="18"/>
        </w:rPr>
        <w:t xml:space="preserve">  </w:t>
      </w:r>
      <w:r>
        <w:rPr>
          <w:rFonts w:ascii="PingFang SC" w:hAnsi="PingFang SC" w:eastAsia="PingFang SC" w:cs="PingFang SC"/>
          <w:spacing w:val="-4"/>
          <w:sz w:val="18"/>
          <w:szCs w:val="18"/>
        </w:rPr>
        <w:t xml:space="preserve">证 </w:t>
      </w:r>
      <w:r>
        <w:rPr>
          <w:rFonts w:ascii="Times New Roman" w:hAnsi="Times New Roman" w:eastAsia="Times New Roman" w:cs="Times New Roman"/>
          <w:spacing w:val="-4"/>
          <w:sz w:val="18"/>
          <w:szCs w:val="18"/>
        </w:rPr>
        <w:t xml:space="preserve">192 </w:t>
      </w:r>
      <w:r>
        <w:rPr>
          <w:rFonts w:ascii="PingFang SC" w:hAnsi="PingFang SC" w:eastAsia="PingFang SC" w:cs="PingFang SC"/>
          <w:spacing w:val="-4"/>
          <w:sz w:val="18"/>
          <w:szCs w:val="18"/>
        </w:rPr>
        <w:t>应该被确认</w:t>
      </w:r>
      <w:r>
        <w:rPr>
          <w:rFonts w:ascii="PingFang SC" w:hAnsi="PingFang SC" w:eastAsia="PingFang SC" w:cs="PingFang SC"/>
          <w:spacing w:val="16"/>
          <w:w w:val="101"/>
          <w:sz w:val="18"/>
          <w:szCs w:val="18"/>
        </w:rPr>
        <w:t xml:space="preserve"> </w:t>
      </w:r>
      <w:r>
        <w:rPr>
          <w:rFonts w:ascii="Times New Roman" w:hAnsi="Times New Roman" w:eastAsia="Times New Roman" w:cs="Times New Roman"/>
          <w:spacing w:val="-4"/>
          <w:sz w:val="18"/>
          <w:szCs w:val="18"/>
        </w:rPr>
        <w:t>192</w:t>
      </w:r>
      <w:r>
        <w:rPr>
          <w:rFonts w:ascii="Times New Roman" w:hAnsi="Times New Roman" w:eastAsia="Times New Roman" w:cs="Times New Roman"/>
          <w:spacing w:val="8"/>
          <w:sz w:val="18"/>
          <w:szCs w:val="18"/>
        </w:rPr>
        <w:t xml:space="preserve"> </w:t>
      </w:r>
      <w:r>
        <w:rPr>
          <w:rFonts w:ascii="PingFang SC" w:hAnsi="PingFang SC" w:eastAsia="PingFang SC" w:cs="PingFang SC"/>
          <w:spacing w:val="-4"/>
          <w:sz w:val="18"/>
          <w:szCs w:val="18"/>
        </w:rPr>
        <w:t>显</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示 </w:t>
      </w:r>
      <w:r>
        <w:rPr>
          <w:rFonts w:ascii="Times New Roman" w:hAnsi="Times New Roman" w:eastAsia="Times New Roman" w:cs="Times New Roman"/>
          <w:spacing w:val="-3"/>
          <w:sz w:val="18"/>
          <w:szCs w:val="18"/>
        </w:rPr>
        <w:t>36,</w:t>
      </w:r>
      <w:r>
        <w:rPr>
          <w:rFonts w:ascii="Times New Roman" w:hAnsi="Times New Roman" w:eastAsia="Times New Roman" w:cs="Times New Roman"/>
          <w:spacing w:val="28"/>
          <w:w w:val="101"/>
          <w:sz w:val="18"/>
          <w:szCs w:val="18"/>
        </w:rPr>
        <w:t xml:space="preserve"> </w:t>
      </w:r>
      <w:r>
        <w:rPr>
          <w:rFonts w:ascii="Times New Roman" w:hAnsi="Times New Roman" w:eastAsia="Times New Roman" w:cs="Times New Roman"/>
          <w:spacing w:val="-3"/>
          <w:sz w:val="18"/>
          <w:szCs w:val="18"/>
        </w:rPr>
        <w:t xml:space="preserve">139, 218 </w:t>
      </w:r>
      <w:r>
        <w:rPr>
          <w:rFonts w:ascii="PingFang SC" w:hAnsi="PingFang SC" w:eastAsia="PingFang SC" w:cs="PingFang SC"/>
          <w:spacing w:val="-3"/>
          <w:sz w:val="18"/>
          <w:szCs w:val="18"/>
        </w:rPr>
        <w:t xml:space="preserve">侧面 </w:t>
      </w:r>
      <w:r>
        <w:rPr>
          <w:rFonts w:ascii="Times New Roman" w:hAnsi="Times New Roman" w:eastAsia="Times New Roman" w:cs="Times New Roman"/>
          <w:spacing w:val="-3"/>
          <w:sz w:val="18"/>
          <w:szCs w:val="18"/>
        </w:rPr>
        <w:t xml:space="preserve">79 </w:t>
      </w:r>
      <w:r>
        <w:rPr>
          <w:rFonts w:ascii="PingFang SC" w:hAnsi="PingFang SC" w:eastAsia="PingFang SC" w:cs="PingFang SC"/>
          <w:spacing w:val="-3"/>
          <w:sz w:val="18"/>
          <w:szCs w:val="18"/>
        </w:rPr>
        <w:t>显</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著 </w:t>
      </w:r>
      <w:r>
        <w:rPr>
          <w:rFonts w:ascii="Times New Roman" w:hAnsi="Times New Roman" w:eastAsia="Times New Roman" w:cs="Times New Roman"/>
          <w:spacing w:val="-3"/>
          <w:sz w:val="18"/>
          <w:szCs w:val="18"/>
        </w:rPr>
        <w:t>34,</w:t>
      </w:r>
      <w:r>
        <w:rPr>
          <w:rFonts w:ascii="Times New Roman" w:hAnsi="Times New Roman" w:eastAsia="Times New Roman" w:cs="Times New Roman"/>
          <w:spacing w:val="22"/>
          <w:sz w:val="18"/>
          <w:szCs w:val="18"/>
        </w:rPr>
        <w:t xml:space="preserve"> </w:t>
      </w:r>
      <w:r>
        <w:rPr>
          <w:rFonts w:ascii="Times New Roman" w:hAnsi="Times New Roman" w:eastAsia="Times New Roman" w:cs="Times New Roman"/>
          <w:spacing w:val="-3"/>
          <w:sz w:val="18"/>
          <w:szCs w:val="18"/>
        </w:rPr>
        <w:t>105,</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pacing w:val="-3"/>
          <w:sz w:val="18"/>
          <w:szCs w:val="18"/>
        </w:rPr>
        <w:t xml:space="preserve">141, 220 </w:t>
      </w:r>
      <w:r>
        <w:rPr>
          <w:rFonts w:ascii="PingFang SC" w:hAnsi="PingFang SC" w:eastAsia="PingFang SC" w:cs="PingFang SC"/>
          <w:spacing w:val="-3"/>
          <w:sz w:val="18"/>
          <w:szCs w:val="18"/>
        </w:rPr>
        <w:t>显著地</w:t>
      </w:r>
      <w:r>
        <w:rPr>
          <w:rFonts w:ascii="PingFang SC" w:hAnsi="PingFang SC" w:eastAsia="PingFang SC" w:cs="PingFang SC"/>
          <w:sz w:val="18"/>
          <w:szCs w:val="18"/>
        </w:rPr>
        <w:t xml:space="preserve"> </w:t>
      </w:r>
      <w:r>
        <w:rPr>
          <w:rFonts w:ascii="Times New Roman" w:hAnsi="Times New Roman" w:eastAsia="Times New Roman" w:cs="Times New Roman"/>
          <w:spacing w:val="-5"/>
          <w:sz w:val="18"/>
          <w:szCs w:val="18"/>
        </w:rPr>
        <w:t>105,</w:t>
      </w:r>
      <w:r>
        <w:rPr>
          <w:rFonts w:ascii="Times New Roman" w:hAnsi="Times New Roman" w:eastAsia="Times New Roman" w:cs="Times New Roman"/>
          <w:spacing w:val="33"/>
          <w:w w:val="102"/>
          <w:sz w:val="18"/>
          <w:szCs w:val="18"/>
        </w:rPr>
        <w:t xml:space="preserve"> </w:t>
      </w:r>
      <w:r>
        <w:rPr>
          <w:rFonts w:ascii="Times New Roman" w:hAnsi="Times New Roman" w:eastAsia="Times New Roman" w:cs="Times New Roman"/>
          <w:spacing w:val="-5"/>
          <w:sz w:val="18"/>
          <w:szCs w:val="18"/>
        </w:rPr>
        <w:t>141</w:t>
      </w:r>
      <w:r>
        <w:rPr>
          <w:rFonts w:ascii="Times New Roman" w:hAnsi="Times New Roman" w:eastAsia="Times New Roman" w:cs="Times New Roman"/>
          <w:spacing w:val="9"/>
          <w:sz w:val="18"/>
          <w:szCs w:val="18"/>
        </w:rPr>
        <w:t xml:space="preserve"> </w:t>
      </w:r>
      <w:r>
        <w:rPr>
          <w:rFonts w:ascii="PingFang SC" w:hAnsi="PingFang SC" w:eastAsia="PingFang SC" w:cs="PingFang SC"/>
          <w:spacing w:val="-5"/>
          <w:sz w:val="18"/>
          <w:szCs w:val="18"/>
        </w:rPr>
        <w:t xml:space="preserve">相似 </w:t>
      </w:r>
      <w:r>
        <w:rPr>
          <w:rFonts w:ascii="Times New Roman" w:hAnsi="Times New Roman" w:eastAsia="Times New Roman" w:cs="Times New Roman"/>
          <w:spacing w:val="-5"/>
          <w:sz w:val="18"/>
          <w:szCs w:val="18"/>
        </w:rPr>
        <w:t>85,</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pacing w:val="-5"/>
          <w:sz w:val="18"/>
          <w:szCs w:val="18"/>
        </w:rPr>
        <w:t>141,</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5"/>
          <w:sz w:val="18"/>
          <w:szCs w:val="18"/>
        </w:rPr>
        <w:t>143,</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 xml:space="preserve">188 </w:t>
      </w:r>
      <w:r>
        <w:rPr>
          <w:rFonts w:ascii="PingFang SC" w:hAnsi="PingFang SC" w:eastAsia="PingFang SC" w:cs="PingFang SC"/>
          <w:spacing w:val="-3"/>
          <w:sz w:val="18"/>
          <w:szCs w:val="18"/>
        </w:rPr>
        <w:t>简单</w:t>
      </w:r>
      <w:r>
        <w:rPr>
          <w:rFonts w:ascii="PingFang SC" w:hAnsi="PingFang SC" w:eastAsia="PingFang SC" w:cs="PingFang SC"/>
          <w:spacing w:val="1"/>
          <w:sz w:val="18"/>
          <w:szCs w:val="18"/>
        </w:rPr>
        <w:t xml:space="preserve"> </w:t>
      </w:r>
      <w:r>
        <w:rPr>
          <w:rFonts w:ascii="Times New Roman" w:hAnsi="Times New Roman" w:eastAsia="Times New Roman" w:cs="Times New Roman"/>
          <w:spacing w:val="-3"/>
          <w:sz w:val="18"/>
          <w:szCs w:val="18"/>
        </w:rPr>
        <w:t>40,</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3"/>
          <w:sz w:val="18"/>
          <w:szCs w:val="18"/>
        </w:rPr>
        <w:t>141,</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pacing w:val="-3"/>
          <w:sz w:val="18"/>
          <w:szCs w:val="18"/>
        </w:rPr>
        <w:t>190, 220</w:t>
      </w:r>
      <w:r>
        <w:rPr>
          <w:rFonts w:ascii="Times New Roman" w:hAnsi="Times New Roman" w:eastAsia="Times New Roman" w:cs="Times New Roman"/>
          <w:sz w:val="18"/>
          <w:szCs w:val="18"/>
        </w:rPr>
        <w:t xml:space="preserve">   </w:t>
      </w:r>
      <w:r>
        <w:rPr>
          <w:rFonts w:ascii="PingFang SC" w:hAnsi="PingFang SC" w:eastAsia="PingFang SC" w:cs="PingFang SC"/>
          <w:spacing w:val="-7"/>
          <w:sz w:val="18"/>
          <w:szCs w:val="18"/>
        </w:rPr>
        <w:t xml:space="preserve">模拟 </w:t>
      </w:r>
      <w:r>
        <w:rPr>
          <w:rFonts w:ascii="Times New Roman" w:hAnsi="Times New Roman" w:eastAsia="Times New Roman" w:cs="Times New Roman"/>
          <w:spacing w:val="-7"/>
          <w:sz w:val="18"/>
          <w:szCs w:val="18"/>
        </w:rPr>
        <w:t>36,</w:t>
      </w:r>
      <w:r>
        <w:rPr>
          <w:rFonts w:ascii="Times New Roman" w:hAnsi="Times New Roman" w:eastAsia="Times New Roman" w:cs="Times New Roman"/>
          <w:spacing w:val="23"/>
          <w:sz w:val="18"/>
          <w:szCs w:val="18"/>
        </w:rPr>
        <w:t xml:space="preserve"> </w:t>
      </w:r>
      <w:r>
        <w:rPr>
          <w:rFonts w:ascii="Times New Roman" w:hAnsi="Times New Roman" w:eastAsia="Times New Roman" w:cs="Times New Roman"/>
          <w:spacing w:val="-7"/>
          <w:sz w:val="18"/>
          <w:szCs w:val="18"/>
        </w:rPr>
        <w:t>81</w:t>
      </w:r>
      <w:r>
        <w:rPr>
          <w:rFonts w:ascii="Times New Roman" w:hAnsi="Times New Roman" w:eastAsia="Times New Roman" w:cs="Times New Roman"/>
          <w:spacing w:val="22"/>
          <w:w w:val="101"/>
          <w:sz w:val="18"/>
          <w:szCs w:val="18"/>
        </w:rPr>
        <w:t xml:space="preserve"> </w:t>
      </w:r>
      <w:r>
        <w:rPr>
          <w:rFonts w:ascii="PingFang SC" w:hAnsi="PingFang SC" w:eastAsia="PingFang SC" w:cs="PingFang SC"/>
          <w:spacing w:val="-7"/>
          <w:sz w:val="18"/>
          <w:szCs w:val="18"/>
        </w:rPr>
        <w:t xml:space="preserve">同时 </w:t>
      </w:r>
      <w:r>
        <w:rPr>
          <w:rFonts w:ascii="Times New Roman" w:hAnsi="Times New Roman" w:eastAsia="Times New Roman" w:cs="Times New Roman"/>
          <w:spacing w:val="-7"/>
          <w:sz w:val="18"/>
          <w:szCs w:val="18"/>
        </w:rPr>
        <w:t>99</w:t>
      </w:r>
      <w:r>
        <w:rPr>
          <w:rFonts w:ascii="Times New Roman" w:hAnsi="Times New Roman" w:eastAsia="Times New Roman" w:cs="Times New Roman"/>
          <w:spacing w:val="24"/>
          <w:w w:val="101"/>
          <w:sz w:val="18"/>
          <w:szCs w:val="18"/>
        </w:rPr>
        <w:t xml:space="preserve"> </w:t>
      </w:r>
      <w:r>
        <w:rPr>
          <w:rFonts w:ascii="PingFang SC" w:hAnsi="PingFang SC" w:eastAsia="PingFang SC" w:cs="PingFang SC"/>
          <w:spacing w:val="-7"/>
          <w:sz w:val="18"/>
          <w:szCs w:val="18"/>
        </w:rPr>
        <w:t>因为</w:t>
      </w:r>
      <w:r>
        <w:rPr>
          <w:rFonts w:ascii="PingFang SC" w:hAnsi="PingFang SC" w:eastAsia="PingFang SC" w:cs="PingFang SC"/>
          <w:spacing w:val="-8"/>
          <w:sz w:val="18"/>
          <w:szCs w:val="18"/>
        </w:rPr>
        <w:t xml:space="preserve"> </w:t>
      </w:r>
      <w:r>
        <w:rPr>
          <w:rFonts w:ascii="Times New Roman" w:hAnsi="Times New Roman" w:eastAsia="Times New Roman" w:cs="Times New Roman"/>
          <w:spacing w:val="-7"/>
          <w:sz w:val="18"/>
          <w:szCs w:val="18"/>
        </w:rPr>
        <w:t>9</w:t>
      </w:r>
      <w:r>
        <w:rPr>
          <w:rFonts w:ascii="Times New Roman" w:hAnsi="Times New Roman" w:eastAsia="Times New Roman" w:cs="Times New Roman"/>
          <w:sz w:val="18"/>
          <w:szCs w:val="18"/>
        </w:rPr>
        <w:t xml:space="preserve">  </w:t>
      </w:r>
      <w:r>
        <w:rPr>
          <w:rFonts w:ascii="PingFang SC" w:hAnsi="PingFang SC" w:eastAsia="PingFang SC" w:cs="PingFang SC"/>
          <w:spacing w:val="-2"/>
          <w:sz w:val="18"/>
          <w:szCs w:val="18"/>
        </w:rPr>
        <w:t xml:space="preserve">位于 </w:t>
      </w:r>
      <w:r>
        <w:rPr>
          <w:rFonts w:ascii="Times New Roman" w:hAnsi="Times New Roman" w:eastAsia="Times New Roman" w:cs="Times New Roman"/>
          <w:spacing w:val="-2"/>
          <w:sz w:val="18"/>
          <w:szCs w:val="18"/>
        </w:rPr>
        <w:t xml:space="preserve">79 </w:t>
      </w:r>
      <w:r>
        <w:rPr>
          <w:rFonts w:ascii="PingFang SC" w:hAnsi="PingFang SC" w:eastAsia="PingFang SC" w:cs="PingFang SC"/>
          <w:spacing w:val="-2"/>
          <w:sz w:val="18"/>
          <w:szCs w:val="18"/>
        </w:rPr>
        <w:t xml:space="preserve">轻微 </w:t>
      </w:r>
      <w:r>
        <w:rPr>
          <w:rFonts w:ascii="Times New Roman" w:hAnsi="Times New Roman" w:eastAsia="Times New Roman" w:cs="Times New Roman"/>
          <w:spacing w:val="-2"/>
          <w:sz w:val="18"/>
          <w:szCs w:val="18"/>
        </w:rPr>
        <w:t xml:space="preserve">105 </w:t>
      </w:r>
      <w:r>
        <w:rPr>
          <w:rFonts w:ascii="PingFang SC" w:hAnsi="PingFang SC" w:eastAsia="PingFang SC" w:cs="PingFang SC"/>
          <w:spacing w:val="-2"/>
          <w:sz w:val="18"/>
          <w:szCs w:val="18"/>
        </w:rPr>
        <w:t>轻微不匹</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配 </w:t>
      </w:r>
      <w:r>
        <w:rPr>
          <w:rFonts w:ascii="Times New Roman" w:hAnsi="Times New Roman" w:eastAsia="Times New Roman" w:cs="Times New Roman"/>
          <w:spacing w:val="-3"/>
          <w:sz w:val="18"/>
          <w:szCs w:val="18"/>
        </w:rPr>
        <w:t xml:space="preserve">145 </w:t>
      </w:r>
      <w:r>
        <w:rPr>
          <w:rFonts w:ascii="PingFang SC" w:hAnsi="PingFang SC" w:eastAsia="PingFang SC" w:cs="PingFang SC"/>
          <w:spacing w:val="-3"/>
          <w:sz w:val="18"/>
          <w:szCs w:val="18"/>
        </w:rPr>
        <w:t>稍微令人失望</w:t>
      </w:r>
      <w:r>
        <w:rPr>
          <w:rFonts w:ascii="PingFang SC" w:hAnsi="PingFang SC" w:eastAsia="PingFang SC" w:cs="PingFang SC"/>
          <w:spacing w:val="17"/>
          <w:sz w:val="18"/>
          <w:szCs w:val="18"/>
        </w:rPr>
        <w:t xml:space="preserve"> </w:t>
      </w:r>
      <w:r>
        <w:rPr>
          <w:rFonts w:ascii="Times New Roman" w:hAnsi="Times New Roman" w:eastAsia="Times New Roman" w:cs="Times New Roman"/>
          <w:spacing w:val="-3"/>
          <w:sz w:val="18"/>
          <w:szCs w:val="18"/>
        </w:rPr>
        <w:t>145</w:t>
      </w:r>
    </w:p>
    <w:p w14:paraId="4411F6D6">
      <w:pPr>
        <w:spacing w:before="2" w:line="184" w:lineRule="auto"/>
        <w:ind w:left="2" w:right="940" w:firstLine="2"/>
        <w:rPr>
          <w:rFonts w:ascii="Times New Roman" w:hAnsi="Times New Roman" w:eastAsia="Times New Roman" w:cs="Times New Roman"/>
          <w:sz w:val="18"/>
          <w:szCs w:val="18"/>
        </w:rPr>
      </w:pPr>
      <w:r>
        <w:rPr>
          <w:rFonts w:ascii="PingFang SC" w:hAnsi="PingFang SC" w:eastAsia="PingFang SC" w:cs="PingFang SC"/>
          <w:spacing w:val="-3"/>
          <w:sz w:val="18"/>
          <w:szCs w:val="18"/>
        </w:rPr>
        <w:t xml:space="preserve">稍微修改 </w:t>
      </w:r>
      <w:r>
        <w:rPr>
          <w:rFonts w:ascii="Times New Roman" w:hAnsi="Times New Roman" w:eastAsia="Times New Roman" w:cs="Times New Roman"/>
          <w:spacing w:val="-3"/>
          <w:sz w:val="18"/>
          <w:szCs w:val="18"/>
        </w:rPr>
        <w:t xml:space="preserve">85 </w:t>
      </w:r>
      <w:r>
        <w:rPr>
          <w:rFonts w:ascii="PingFang SC" w:hAnsi="PingFang SC" w:eastAsia="PingFang SC" w:cs="PingFang SC"/>
          <w:spacing w:val="-3"/>
          <w:sz w:val="18"/>
          <w:szCs w:val="18"/>
        </w:rPr>
        <w:t xml:space="preserve">稍微 </w:t>
      </w:r>
      <w:r>
        <w:rPr>
          <w:rFonts w:ascii="Times New Roman" w:hAnsi="Times New Roman" w:eastAsia="Times New Roman" w:cs="Times New Roman"/>
          <w:spacing w:val="-3"/>
          <w:sz w:val="18"/>
          <w:szCs w:val="18"/>
        </w:rPr>
        <w:t xml:space="preserve">221 </w:t>
      </w:r>
      <w:r>
        <w:rPr>
          <w:rFonts w:ascii="PingFang SC" w:hAnsi="PingFang SC" w:eastAsia="PingFang SC" w:cs="PingFang SC"/>
          <w:spacing w:val="-3"/>
          <w:sz w:val="18"/>
          <w:szCs w:val="18"/>
        </w:rPr>
        <w:t xml:space="preserve">小 </w:t>
      </w:r>
      <w:r>
        <w:rPr>
          <w:rFonts w:ascii="Times New Roman" w:hAnsi="Times New Roman" w:eastAsia="Times New Roman" w:cs="Times New Roman"/>
          <w:spacing w:val="-3"/>
          <w:sz w:val="18"/>
          <w:szCs w:val="18"/>
        </w:rPr>
        <w:t>10</w:t>
      </w:r>
      <w:r>
        <w:rPr>
          <w:rFonts w:ascii="Times New Roman" w:hAnsi="Times New Roman" w:eastAsia="Times New Roman" w:cs="Times New Roman"/>
          <w:spacing w:val="2"/>
          <w:sz w:val="18"/>
          <w:szCs w:val="18"/>
        </w:rPr>
        <w:t xml:space="preserve"> </w:t>
      </w:r>
      <w:r>
        <w:rPr>
          <w:rFonts w:ascii="Times New Roman" w:hAnsi="Times New Roman" w:eastAsia="Times New Roman" w:cs="Times New Roman"/>
          <w:spacing w:val="-4"/>
          <w:sz w:val="18"/>
          <w:szCs w:val="18"/>
        </w:rPr>
        <w:t xml:space="preserve">5 </w:t>
      </w:r>
      <w:r>
        <w:rPr>
          <w:rFonts w:ascii="PingFang SC" w:hAnsi="PingFang SC" w:eastAsia="PingFang SC" w:cs="PingFang SC"/>
          <w:spacing w:val="-4"/>
          <w:sz w:val="18"/>
          <w:szCs w:val="18"/>
        </w:rPr>
        <w:t>平滑</w:t>
      </w:r>
      <w:r>
        <w:rPr>
          <w:rFonts w:ascii="Times New Roman" w:hAnsi="Times New Roman" w:eastAsia="Times New Roman" w:cs="Times New Roman"/>
          <w:spacing w:val="-4"/>
          <w:sz w:val="18"/>
          <w:szCs w:val="18"/>
        </w:rPr>
        <w:t>/</w:t>
      </w:r>
      <w:r>
        <w:rPr>
          <w:rFonts w:ascii="PingFang SC" w:hAnsi="PingFang SC" w:eastAsia="PingFang SC" w:cs="PingFang SC"/>
          <w:spacing w:val="-4"/>
          <w:sz w:val="18"/>
          <w:szCs w:val="18"/>
        </w:rPr>
        <w:t xml:space="preserve">地 </w:t>
      </w:r>
      <w:r>
        <w:rPr>
          <w:rFonts w:ascii="Times New Roman" w:hAnsi="Times New Roman" w:eastAsia="Times New Roman" w:cs="Times New Roman"/>
          <w:spacing w:val="-4"/>
          <w:sz w:val="18"/>
          <w:szCs w:val="18"/>
        </w:rPr>
        <w:t>84,</w:t>
      </w:r>
      <w:r>
        <w:rPr>
          <w:rFonts w:ascii="Times New Roman" w:hAnsi="Times New Roman" w:eastAsia="Times New Roman" w:cs="Times New Roman"/>
          <w:spacing w:val="36"/>
          <w:w w:val="101"/>
          <w:sz w:val="18"/>
          <w:szCs w:val="18"/>
        </w:rPr>
        <w:t xml:space="preserve"> </w:t>
      </w:r>
      <w:r>
        <w:rPr>
          <w:rFonts w:ascii="Times New Roman" w:hAnsi="Times New Roman" w:eastAsia="Times New Roman" w:cs="Times New Roman"/>
          <w:spacing w:val="-4"/>
          <w:sz w:val="18"/>
          <w:szCs w:val="18"/>
        </w:rPr>
        <w:t xml:space="preserve">141 </w:t>
      </w:r>
      <w:r>
        <w:rPr>
          <w:rFonts w:ascii="PingFang SC" w:hAnsi="PingFang SC" w:eastAsia="PingFang SC" w:cs="PingFang SC"/>
          <w:spacing w:val="-4"/>
          <w:sz w:val="18"/>
          <w:szCs w:val="18"/>
        </w:rPr>
        <w:t xml:space="preserve">所以 </w:t>
      </w:r>
      <w:r>
        <w:rPr>
          <w:rFonts w:ascii="Times New Roman" w:hAnsi="Times New Roman" w:eastAsia="Times New Roman" w:cs="Times New Roman"/>
          <w:spacing w:val="-4"/>
          <w:sz w:val="18"/>
          <w:szCs w:val="18"/>
        </w:rPr>
        <w:t>9,</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4"/>
          <w:sz w:val="18"/>
          <w:szCs w:val="18"/>
        </w:rPr>
        <w:t>82</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4"/>
          <w:sz w:val="18"/>
          <w:szCs w:val="18"/>
        </w:rPr>
        <w:t>,</w:t>
      </w:r>
      <w:r>
        <w:rPr>
          <w:rFonts w:ascii="Times New Roman" w:hAnsi="Times New Roman" w:eastAsia="Times New Roman" w:cs="Times New Roman"/>
          <w:spacing w:val="24"/>
          <w:sz w:val="18"/>
          <w:szCs w:val="18"/>
        </w:rPr>
        <w:t xml:space="preserve"> </w:t>
      </w:r>
      <w:r>
        <w:rPr>
          <w:rFonts w:ascii="Times New Roman" w:hAnsi="Times New Roman" w:eastAsia="Times New Roman" w:cs="Times New Roman"/>
          <w:spacing w:val="-4"/>
          <w:sz w:val="18"/>
          <w:szCs w:val="18"/>
        </w:rPr>
        <w:t xml:space="preserve">105 </w:t>
      </w:r>
      <w:r>
        <w:rPr>
          <w:rFonts w:ascii="PingFang SC" w:hAnsi="PingFang SC" w:eastAsia="PingFang SC" w:cs="PingFang SC"/>
          <w:spacing w:val="-4"/>
          <w:sz w:val="18"/>
          <w:szCs w:val="18"/>
        </w:rPr>
        <w:t>所以（高</w:t>
      </w:r>
      <w:r>
        <w:rPr>
          <w:rFonts w:ascii="Times New Roman" w:hAnsi="Times New Roman" w:eastAsia="Times New Roman" w:cs="Times New Roman"/>
          <w:spacing w:val="-4"/>
          <w:sz w:val="18"/>
          <w:szCs w:val="18"/>
        </w:rPr>
        <w:t>/</w:t>
      </w:r>
      <w:r>
        <w:rPr>
          <w:rFonts w:ascii="PingFang SC" w:hAnsi="PingFang SC" w:eastAsia="PingFang SC" w:cs="PingFang SC"/>
          <w:spacing w:val="-4"/>
          <w:sz w:val="18"/>
          <w:szCs w:val="18"/>
        </w:rPr>
        <w:t xml:space="preserve">低） </w:t>
      </w:r>
      <w:r>
        <w:rPr>
          <w:rFonts w:ascii="Times New Roman" w:hAnsi="Times New Roman" w:eastAsia="Times New Roman" w:cs="Times New Roman"/>
          <w:spacing w:val="-4"/>
          <w:sz w:val="18"/>
          <w:szCs w:val="18"/>
        </w:rPr>
        <w:t>105</w:t>
      </w:r>
      <w:r>
        <w:rPr>
          <w:rFonts w:ascii="Times New Roman" w:hAnsi="Times New Roman" w:eastAsia="Times New Roman" w:cs="Times New Roman"/>
          <w:spacing w:val="22"/>
          <w:w w:val="101"/>
          <w:sz w:val="18"/>
          <w:szCs w:val="18"/>
        </w:rPr>
        <w:t xml:space="preserve"> </w:t>
      </w:r>
      <w:r>
        <w:rPr>
          <w:rFonts w:ascii="PingFang SC" w:hAnsi="PingFang SC" w:eastAsia="PingFang SC" w:cs="PingFang SC"/>
          <w:spacing w:val="-4"/>
          <w:sz w:val="18"/>
          <w:szCs w:val="18"/>
        </w:rPr>
        <w:t>以</w:t>
      </w:r>
      <w:r>
        <w:rPr>
          <w:rFonts w:ascii="PingFang SC" w:hAnsi="PingFang SC" w:eastAsia="PingFang SC" w:cs="PingFang SC"/>
          <w:sz w:val="18"/>
          <w:szCs w:val="18"/>
        </w:rPr>
        <w:t xml:space="preserve">  </w:t>
      </w:r>
      <w:r>
        <w:rPr>
          <w:rFonts w:ascii="PingFang SC" w:hAnsi="PingFang SC" w:eastAsia="PingFang SC" w:cs="PingFang SC"/>
          <w:spacing w:val="-6"/>
          <w:sz w:val="18"/>
          <w:szCs w:val="18"/>
        </w:rPr>
        <w:t xml:space="preserve">便 </w:t>
      </w:r>
      <w:r>
        <w:rPr>
          <w:rFonts w:ascii="Times New Roman" w:hAnsi="Times New Roman" w:eastAsia="Times New Roman" w:cs="Times New Roman"/>
          <w:spacing w:val="-6"/>
          <w:sz w:val="18"/>
          <w:szCs w:val="18"/>
        </w:rPr>
        <w:t>82</w:t>
      </w:r>
      <w:r>
        <w:rPr>
          <w:rFonts w:ascii="Times New Roman" w:hAnsi="Times New Roman" w:eastAsia="Times New Roman" w:cs="Times New Roman"/>
          <w:spacing w:val="34"/>
          <w:sz w:val="18"/>
          <w:szCs w:val="18"/>
        </w:rPr>
        <w:t xml:space="preserve"> </w:t>
      </w:r>
      <w:r>
        <w:rPr>
          <w:rFonts w:ascii="PingFang SC" w:hAnsi="PingFang SC" w:eastAsia="PingFang SC" w:cs="PingFang SC"/>
          <w:spacing w:val="-6"/>
          <w:sz w:val="18"/>
          <w:szCs w:val="18"/>
        </w:rPr>
        <w:t xml:space="preserve">以至于 </w:t>
      </w:r>
      <w:r>
        <w:rPr>
          <w:rFonts w:ascii="Times New Roman" w:hAnsi="Times New Roman" w:eastAsia="Times New Roman" w:cs="Times New Roman"/>
          <w:spacing w:val="-6"/>
          <w:sz w:val="18"/>
          <w:szCs w:val="18"/>
        </w:rPr>
        <w:t>82</w:t>
      </w:r>
      <w:r>
        <w:rPr>
          <w:rFonts w:ascii="Times New Roman" w:hAnsi="Times New Roman" w:eastAsia="Times New Roman" w:cs="Times New Roman"/>
          <w:spacing w:val="17"/>
          <w:w w:val="101"/>
          <w:sz w:val="18"/>
          <w:szCs w:val="18"/>
        </w:rPr>
        <w:t xml:space="preserve"> </w:t>
      </w:r>
      <w:r>
        <w:rPr>
          <w:rFonts w:ascii="PingFang SC" w:hAnsi="PingFang SC" w:eastAsia="PingFang SC" w:cs="PingFang SC"/>
          <w:spacing w:val="-6"/>
          <w:sz w:val="18"/>
          <w:szCs w:val="18"/>
        </w:rPr>
        <w:t xml:space="preserve">唯一 </w:t>
      </w:r>
      <w:r>
        <w:rPr>
          <w:rFonts w:ascii="Times New Roman" w:hAnsi="Times New Roman" w:eastAsia="Times New Roman" w:cs="Times New Roman"/>
          <w:spacing w:val="-6"/>
          <w:sz w:val="18"/>
          <w:szCs w:val="18"/>
        </w:rPr>
        <w:t>140</w:t>
      </w:r>
    </w:p>
    <w:p w14:paraId="24E4945F">
      <w:pPr>
        <w:spacing w:before="10" w:line="185" w:lineRule="auto"/>
        <w:ind w:right="945" w:firstLine="2"/>
        <w:rPr>
          <w:rFonts w:ascii="Times New Roman" w:hAnsi="Times New Roman" w:eastAsia="Times New Roman" w:cs="Times New Roman"/>
          <w:sz w:val="18"/>
          <w:szCs w:val="18"/>
        </w:rPr>
      </w:pPr>
      <w:r>
        <w:rPr>
          <w:rFonts w:ascii="PingFang SC" w:hAnsi="PingFang SC" w:eastAsia="PingFang SC" w:cs="PingFang SC"/>
          <w:spacing w:val="-4"/>
          <w:sz w:val="18"/>
          <w:szCs w:val="18"/>
        </w:rPr>
        <w:t xml:space="preserve">解决 </w:t>
      </w:r>
      <w:r>
        <w:rPr>
          <w:rFonts w:ascii="Times New Roman" w:hAnsi="Times New Roman" w:eastAsia="Times New Roman" w:cs="Times New Roman"/>
          <w:spacing w:val="-4"/>
          <w:sz w:val="18"/>
          <w:szCs w:val="18"/>
        </w:rPr>
        <w:t>36,</w:t>
      </w:r>
      <w:r>
        <w:rPr>
          <w:rFonts w:ascii="Times New Roman" w:hAnsi="Times New Roman" w:eastAsia="Times New Roman" w:cs="Times New Roman"/>
          <w:spacing w:val="28"/>
          <w:w w:val="101"/>
          <w:sz w:val="18"/>
          <w:szCs w:val="18"/>
        </w:rPr>
        <w:t xml:space="preserve"> </w:t>
      </w:r>
      <w:r>
        <w:rPr>
          <w:rFonts w:ascii="Times New Roman" w:hAnsi="Times New Roman" w:eastAsia="Times New Roman" w:cs="Times New Roman"/>
          <w:spacing w:val="-4"/>
          <w:sz w:val="18"/>
          <w:szCs w:val="18"/>
        </w:rPr>
        <w:t xml:space="preserve">190 </w:t>
      </w:r>
      <w:r>
        <w:rPr>
          <w:rFonts w:ascii="PingFang SC" w:hAnsi="PingFang SC" w:eastAsia="PingFang SC" w:cs="PingFang SC"/>
          <w:spacing w:val="-4"/>
          <w:sz w:val="18"/>
          <w:szCs w:val="18"/>
        </w:rPr>
        <w:t xml:space="preserve">一些 </w:t>
      </w:r>
      <w:r>
        <w:rPr>
          <w:rFonts w:ascii="Times New Roman" w:hAnsi="Times New Roman" w:eastAsia="Times New Roman" w:cs="Times New Roman"/>
          <w:spacing w:val="-4"/>
          <w:sz w:val="18"/>
          <w:szCs w:val="18"/>
        </w:rPr>
        <w:t>105</w:t>
      </w:r>
      <w:r>
        <w:rPr>
          <w:rFonts w:ascii="Times New Roman" w:hAnsi="Times New Roman" w:eastAsia="Times New Roman" w:cs="Times New Roman"/>
          <w:spacing w:val="7"/>
          <w:sz w:val="18"/>
          <w:szCs w:val="18"/>
        </w:rPr>
        <w:t xml:space="preserve"> </w:t>
      </w:r>
      <w:r>
        <w:rPr>
          <w:rFonts w:ascii="PingFang SC" w:hAnsi="PingFang SC" w:eastAsia="PingFang SC" w:cs="PingFang SC"/>
          <w:spacing w:val="-4"/>
          <w:sz w:val="18"/>
          <w:szCs w:val="18"/>
        </w:rPr>
        <w:t>有时</w:t>
      </w:r>
      <w:r>
        <w:rPr>
          <w:rFonts w:ascii="PingFang SC" w:hAnsi="PingFang SC" w:eastAsia="PingFang SC" w:cs="PingFang SC"/>
          <w:sz w:val="18"/>
          <w:szCs w:val="18"/>
        </w:rPr>
        <w:t xml:space="preserve">  </w:t>
      </w:r>
      <w:r>
        <w:rPr>
          <w:rFonts w:ascii="Times New Roman" w:hAnsi="Times New Roman" w:eastAsia="Times New Roman" w:cs="Times New Roman"/>
          <w:spacing w:val="-3"/>
          <w:sz w:val="18"/>
          <w:szCs w:val="18"/>
        </w:rPr>
        <w:t xml:space="preserve">101 </w:t>
      </w:r>
      <w:r>
        <w:rPr>
          <w:rFonts w:ascii="PingFang SC" w:hAnsi="PingFang SC" w:eastAsia="PingFang SC" w:cs="PingFang SC"/>
          <w:spacing w:val="-3"/>
          <w:sz w:val="18"/>
          <w:szCs w:val="18"/>
        </w:rPr>
        <w:t xml:space="preserve">在某种程度上 </w:t>
      </w:r>
      <w:r>
        <w:rPr>
          <w:rFonts w:ascii="Times New Roman" w:hAnsi="Times New Roman" w:eastAsia="Times New Roman" w:cs="Times New Roman"/>
          <w:spacing w:val="-3"/>
          <w:sz w:val="18"/>
          <w:szCs w:val="18"/>
        </w:rPr>
        <w:t>105,</w:t>
      </w:r>
      <w:r>
        <w:rPr>
          <w:rFonts w:ascii="Times New Roman" w:hAnsi="Times New Roman" w:eastAsia="Times New Roman" w:cs="Times New Roman"/>
          <w:spacing w:val="38"/>
          <w:sz w:val="18"/>
          <w:szCs w:val="18"/>
        </w:rPr>
        <w:t xml:space="preserve"> </w:t>
      </w:r>
      <w:r>
        <w:rPr>
          <w:rFonts w:ascii="Times New Roman" w:hAnsi="Times New Roman" w:eastAsia="Times New Roman" w:cs="Times New Roman"/>
          <w:spacing w:val="-3"/>
          <w:sz w:val="18"/>
          <w:szCs w:val="18"/>
        </w:rPr>
        <w:t>141,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 xml:space="preserve">145 </w:t>
      </w:r>
      <w:r>
        <w:rPr>
          <w:rFonts w:ascii="PingFang SC" w:hAnsi="PingFang SC" w:eastAsia="PingFang SC" w:cs="PingFang SC"/>
          <w:spacing w:val="-3"/>
          <w:sz w:val="18"/>
          <w:szCs w:val="18"/>
        </w:rPr>
        <w:t xml:space="preserve">很快 </w:t>
      </w:r>
      <w:r>
        <w:rPr>
          <w:rFonts w:ascii="Times New Roman" w:hAnsi="Times New Roman" w:eastAsia="Times New Roman" w:cs="Times New Roman"/>
          <w:spacing w:val="-3"/>
          <w:sz w:val="18"/>
          <w:szCs w:val="18"/>
        </w:rPr>
        <w:t>98,</w:t>
      </w:r>
      <w:r>
        <w:rPr>
          <w:rFonts w:ascii="Times New Roman" w:hAnsi="Times New Roman" w:eastAsia="Times New Roman" w:cs="Times New Roman"/>
          <w:spacing w:val="29"/>
          <w:sz w:val="18"/>
          <w:szCs w:val="18"/>
        </w:rPr>
        <w:t xml:space="preserve"> </w:t>
      </w:r>
      <w:r>
        <w:rPr>
          <w:rFonts w:ascii="Times New Roman" w:hAnsi="Times New Roman" w:eastAsia="Times New Roman" w:cs="Times New Roman"/>
          <w:spacing w:val="-3"/>
          <w:sz w:val="18"/>
          <w:szCs w:val="18"/>
        </w:rPr>
        <w:t xml:space="preserve">193 </w:t>
      </w:r>
      <w:r>
        <w:rPr>
          <w:rFonts w:ascii="PingFang SC" w:hAnsi="PingFang SC" w:eastAsia="PingFang SC" w:cs="PingFang SC"/>
          <w:spacing w:val="-3"/>
          <w:sz w:val="18"/>
          <w:szCs w:val="18"/>
        </w:rPr>
        <w:t xml:space="preserve">稳定 </w:t>
      </w:r>
      <w:r>
        <w:rPr>
          <w:rFonts w:ascii="Times New Roman" w:hAnsi="Times New Roman" w:eastAsia="Times New Roman" w:cs="Times New Roman"/>
          <w:spacing w:val="-3"/>
          <w:sz w:val="18"/>
          <w:szCs w:val="18"/>
        </w:rPr>
        <w:t xml:space="preserve">81 </w:t>
      </w:r>
      <w:r>
        <w:rPr>
          <w:rFonts w:ascii="PingFang SC" w:hAnsi="PingFang SC" w:eastAsia="PingFang SC" w:cs="PingFang SC"/>
          <w:spacing w:val="-3"/>
          <w:sz w:val="18"/>
          <w:szCs w:val="18"/>
        </w:rPr>
        <w:t>稳</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 xml:space="preserve">定的 </w:t>
      </w:r>
      <w:r>
        <w:rPr>
          <w:rFonts w:ascii="Times New Roman" w:hAnsi="Times New Roman" w:eastAsia="Times New Roman" w:cs="Times New Roman"/>
          <w:spacing w:val="-4"/>
          <w:sz w:val="18"/>
          <w:szCs w:val="18"/>
        </w:rPr>
        <w:t xml:space="preserve">190 </w:t>
      </w:r>
      <w:r>
        <w:rPr>
          <w:rFonts w:ascii="PingFang SC" w:hAnsi="PingFang SC" w:eastAsia="PingFang SC" w:cs="PingFang SC"/>
          <w:spacing w:val="-4"/>
          <w:sz w:val="18"/>
          <w:szCs w:val="18"/>
        </w:rPr>
        <w:t>起点</w:t>
      </w:r>
      <w:r>
        <w:rPr>
          <w:rFonts w:ascii="PingFang SC" w:hAnsi="PingFang SC" w:eastAsia="PingFang SC" w:cs="PingFang SC"/>
          <w:spacing w:val="13"/>
          <w:sz w:val="18"/>
          <w:szCs w:val="18"/>
        </w:rPr>
        <w:t xml:space="preserve"> </w:t>
      </w:r>
      <w:r>
        <w:rPr>
          <w:rFonts w:ascii="Times New Roman" w:hAnsi="Times New Roman" w:eastAsia="Times New Roman" w:cs="Times New Roman"/>
          <w:spacing w:val="-4"/>
          <w:sz w:val="18"/>
          <w:szCs w:val="18"/>
        </w:rPr>
        <w:t>192</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4"/>
          <w:sz w:val="18"/>
          <w:szCs w:val="18"/>
        </w:rPr>
        <w:t xml:space="preserve">状态 </w:t>
      </w:r>
      <w:r>
        <w:rPr>
          <w:rFonts w:ascii="Times New Roman" w:hAnsi="Times New Roman" w:eastAsia="Times New Roman" w:cs="Times New Roman"/>
          <w:spacing w:val="-4"/>
          <w:sz w:val="18"/>
          <w:szCs w:val="18"/>
        </w:rPr>
        <w:t>36</w:t>
      </w:r>
      <w:r>
        <w:rPr>
          <w:rFonts w:ascii="Times New Roman" w:hAnsi="Times New Roman" w:eastAsia="Times New Roman" w:cs="Times New Roman"/>
          <w:sz w:val="18"/>
          <w:szCs w:val="18"/>
        </w:rPr>
        <w:t xml:space="preserve">   </w:t>
      </w:r>
      <w:r>
        <w:rPr>
          <w:rFonts w:ascii="PingFang SC" w:hAnsi="PingFang SC" w:eastAsia="PingFang SC" w:cs="PingFang SC"/>
          <w:spacing w:val="-4"/>
          <w:sz w:val="18"/>
          <w:szCs w:val="18"/>
        </w:rPr>
        <w:t xml:space="preserve">陡峭 </w:t>
      </w:r>
      <w:r>
        <w:rPr>
          <w:rFonts w:ascii="Times New Roman" w:hAnsi="Times New Roman" w:eastAsia="Times New Roman" w:cs="Times New Roman"/>
          <w:spacing w:val="-4"/>
          <w:sz w:val="18"/>
          <w:szCs w:val="18"/>
        </w:rPr>
        <w:t xml:space="preserve">141 </w:t>
      </w:r>
      <w:r>
        <w:rPr>
          <w:rFonts w:ascii="PingFang SC" w:hAnsi="PingFang SC" w:eastAsia="PingFang SC" w:cs="PingFang SC"/>
          <w:spacing w:val="-4"/>
          <w:sz w:val="18"/>
          <w:szCs w:val="18"/>
        </w:rPr>
        <w:t>源于</w:t>
      </w:r>
      <w:r>
        <w:rPr>
          <w:rFonts w:ascii="PingFang SC" w:hAnsi="PingFang SC" w:eastAsia="PingFang SC" w:cs="PingFang SC"/>
          <w:spacing w:val="14"/>
          <w:sz w:val="18"/>
          <w:szCs w:val="18"/>
        </w:rPr>
        <w:t xml:space="preserve"> </w:t>
      </w:r>
      <w:r>
        <w:rPr>
          <w:rFonts w:ascii="Times New Roman" w:hAnsi="Times New Roman" w:eastAsia="Times New Roman" w:cs="Times New Roman"/>
          <w:spacing w:val="-4"/>
          <w:sz w:val="18"/>
          <w:szCs w:val="18"/>
        </w:rPr>
        <w:t>109</w:t>
      </w:r>
      <w:r>
        <w:rPr>
          <w:rFonts w:ascii="Times New Roman" w:hAnsi="Times New Roman" w:eastAsia="Times New Roman" w:cs="Times New Roman"/>
          <w:spacing w:val="5"/>
          <w:sz w:val="18"/>
          <w:szCs w:val="18"/>
        </w:rPr>
        <w:t xml:space="preserve"> </w:t>
      </w:r>
      <w:r>
        <w:rPr>
          <w:rFonts w:ascii="PingFang SC" w:hAnsi="PingFang SC" w:eastAsia="PingFang SC" w:cs="PingFang SC"/>
          <w:spacing w:val="-4"/>
          <w:sz w:val="18"/>
          <w:szCs w:val="18"/>
        </w:rPr>
        <w:t xml:space="preserve">立刻 </w:t>
      </w:r>
      <w:r>
        <w:rPr>
          <w:rFonts w:ascii="Times New Roman" w:hAnsi="Times New Roman" w:eastAsia="Times New Roman" w:cs="Times New Roman"/>
          <w:spacing w:val="-4"/>
          <w:sz w:val="18"/>
          <w:szCs w:val="18"/>
        </w:rPr>
        <w:t>99</w:t>
      </w:r>
      <w:r>
        <w:rPr>
          <w:rFonts w:ascii="Times New Roman" w:hAnsi="Times New Roman" w:eastAsia="Times New Roman" w:cs="Times New Roman"/>
          <w:sz w:val="18"/>
          <w:szCs w:val="18"/>
        </w:rPr>
        <w:t xml:space="preserve">   </w:t>
      </w:r>
      <w:r>
        <w:rPr>
          <w:rFonts w:ascii="PingFang SC" w:hAnsi="PingFang SC" w:eastAsia="PingFang SC" w:cs="PingFang SC"/>
          <w:spacing w:val="-5"/>
          <w:sz w:val="18"/>
          <w:szCs w:val="18"/>
        </w:rPr>
        <w:t xml:space="preserve">直接 </w:t>
      </w:r>
      <w:r>
        <w:rPr>
          <w:rFonts w:ascii="Times New Roman" w:hAnsi="Times New Roman" w:eastAsia="Times New Roman" w:cs="Times New Roman"/>
          <w:spacing w:val="-5"/>
          <w:sz w:val="18"/>
          <w:szCs w:val="18"/>
        </w:rPr>
        <w:t>40,</w:t>
      </w:r>
      <w:r>
        <w:rPr>
          <w:rFonts w:ascii="Times New Roman" w:hAnsi="Times New Roman" w:eastAsia="Times New Roman" w:cs="Times New Roman"/>
          <w:spacing w:val="23"/>
          <w:w w:val="101"/>
          <w:sz w:val="18"/>
          <w:szCs w:val="18"/>
        </w:rPr>
        <w:t xml:space="preserve"> </w:t>
      </w:r>
      <w:r>
        <w:rPr>
          <w:rFonts w:ascii="Times New Roman" w:hAnsi="Times New Roman" w:eastAsia="Times New Roman" w:cs="Times New Roman"/>
          <w:spacing w:val="-5"/>
          <w:sz w:val="18"/>
          <w:szCs w:val="18"/>
        </w:rPr>
        <w:t>190</w:t>
      </w:r>
      <w:r>
        <w:rPr>
          <w:rFonts w:ascii="Times New Roman" w:hAnsi="Times New Roman" w:eastAsia="Times New Roman" w:cs="Times New Roman"/>
          <w:spacing w:val="14"/>
          <w:sz w:val="18"/>
          <w:szCs w:val="18"/>
        </w:rPr>
        <w:t xml:space="preserve"> </w:t>
      </w:r>
      <w:r>
        <w:rPr>
          <w:rFonts w:ascii="PingFang SC" w:hAnsi="PingFang SC" w:eastAsia="PingFang SC" w:cs="PingFang SC"/>
          <w:spacing w:val="-5"/>
          <w:sz w:val="18"/>
          <w:szCs w:val="18"/>
        </w:rPr>
        <w:t>引人注目</w:t>
      </w:r>
      <w:r>
        <w:rPr>
          <w:rFonts w:ascii="PingFang SC" w:hAnsi="PingFang SC" w:eastAsia="PingFang SC" w:cs="PingFang SC"/>
          <w:spacing w:val="-8"/>
          <w:sz w:val="18"/>
          <w:szCs w:val="18"/>
        </w:rPr>
        <w:t xml:space="preserve"> </w:t>
      </w:r>
      <w:r>
        <w:rPr>
          <w:rFonts w:ascii="Times New Roman" w:hAnsi="Times New Roman" w:eastAsia="Times New Roman" w:cs="Times New Roman"/>
          <w:spacing w:val="-5"/>
          <w:sz w:val="18"/>
          <w:szCs w:val="18"/>
        </w:rPr>
        <w:t>34,</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pacing w:val="-5"/>
          <w:sz w:val="18"/>
          <w:szCs w:val="18"/>
        </w:rPr>
        <w:t>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4"/>
          <w:sz w:val="18"/>
          <w:szCs w:val="18"/>
        </w:rPr>
        <w:t>41,</w:t>
      </w:r>
      <w:r>
        <w:rPr>
          <w:rFonts w:ascii="Times New Roman" w:hAnsi="Times New Roman" w:eastAsia="Times New Roman" w:cs="Times New Roman"/>
          <w:spacing w:val="30"/>
          <w:sz w:val="18"/>
          <w:szCs w:val="18"/>
        </w:rPr>
        <w:t xml:space="preserve"> </w:t>
      </w:r>
      <w:r>
        <w:rPr>
          <w:rFonts w:ascii="Times New Roman" w:hAnsi="Times New Roman" w:eastAsia="Times New Roman" w:cs="Times New Roman"/>
          <w:spacing w:val="-4"/>
          <w:sz w:val="18"/>
          <w:szCs w:val="18"/>
        </w:rPr>
        <w:t>189</w:t>
      </w:r>
      <w:r>
        <w:rPr>
          <w:rFonts w:ascii="Times New Roman" w:hAnsi="Times New Roman" w:eastAsia="Times New Roman" w:cs="Times New Roman"/>
          <w:spacing w:val="10"/>
          <w:sz w:val="18"/>
          <w:szCs w:val="18"/>
        </w:rPr>
        <w:t xml:space="preserve"> </w:t>
      </w:r>
      <w:r>
        <w:rPr>
          <w:rFonts w:ascii="PingFang SC" w:hAnsi="PingFang SC" w:eastAsia="PingFang SC" w:cs="PingFang SC"/>
          <w:spacing w:val="-4"/>
          <w:sz w:val="18"/>
          <w:szCs w:val="18"/>
        </w:rPr>
        <w:t xml:space="preserve">强烈 </w:t>
      </w:r>
      <w:r>
        <w:rPr>
          <w:rFonts w:ascii="Times New Roman" w:hAnsi="Times New Roman" w:eastAsia="Times New Roman" w:cs="Times New Roman"/>
          <w:spacing w:val="-4"/>
          <w:sz w:val="18"/>
          <w:szCs w:val="18"/>
        </w:rPr>
        <w:t>141,</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 xml:space="preserve">190, </w:t>
      </w:r>
      <w:r>
        <w:rPr>
          <w:rFonts w:ascii="PingFang SC" w:hAnsi="PingFang SC" w:eastAsia="PingFang SC" w:cs="PingFang SC"/>
          <w:spacing w:val="-4"/>
          <w:sz w:val="18"/>
          <w:szCs w:val="18"/>
        </w:rPr>
        <w:t>研究</w:t>
      </w:r>
      <w:r>
        <w:rPr>
          <w:rFonts w:ascii="PingFang SC" w:hAnsi="PingFang SC" w:eastAsia="PingFang SC" w:cs="PingFang SC"/>
          <w:sz w:val="18"/>
          <w:szCs w:val="18"/>
        </w:rPr>
        <w:t xml:space="preserve">  </w:t>
      </w:r>
      <w:r>
        <w:rPr>
          <w:rFonts w:ascii="Times New Roman" w:hAnsi="Times New Roman" w:eastAsia="Times New Roman" w:cs="Times New Roman"/>
          <w:spacing w:val="-1"/>
          <w:sz w:val="18"/>
          <w:szCs w:val="18"/>
        </w:rPr>
        <w:t>36, 39,</w:t>
      </w:r>
      <w:r>
        <w:rPr>
          <w:rFonts w:ascii="Times New Roman" w:hAnsi="Times New Roman" w:eastAsia="Times New Roman" w:cs="Times New Roman"/>
          <w:spacing w:val="7"/>
          <w:sz w:val="18"/>
          <w:szCs w:val="18"/>
        </w:rPr>
        <w:t xml:space="preserve"> </w:t>
      </w:r>
      <w:r>
        <w:rPr>
          <w:rFonts w:ascii="Times New Roman" w:hAnsi="Times New Roman" w:eastAsia="Times New Roman" w:cs="Times New Roman"/>
          <w:spacing w:val="-1"/>
          <w:sz w:val="18"/>
          <w:szCs w:val="18"/>
        </w:rPr>
        <w:t>217,</w:t>
      </w:r>
      <w:r>
        <w:rPr>
          <w:rFonts w:ascii="Times New Roman" w:hAnsi="Times New Roman" w:eastAsia="Times New Roman" w:cs="Times New Roman"/>
          <w:spacing w:val="4"/>
          <w:sz w:val="18"/>
          <w:szCs w:val="18"/>
        </w:rPr>
        <w:t xml:space="preserve"> </w:t>
      </w:r>
      <w:r>
        <w:rPr>
          <w:rFonts w:ascii="Times New Roman" w:hAnsi="Times New Roman" w:eastAsia="Times New Roman" w:cs="Times New Roman"/>
          <w:spacing w:val="-1"/>
          <w:sz w:val="18"/>
          <w:szCs w:val="18"/>
        </w:rPr>
        <w:t>219</w:t>
      </w:r>
    </w:p>
    <w:p w14:paraId="6511A61E">
      <w:pPr>
        <w:spacing w:line="185" w:lineRule="auto"/>
        <w:rPr>
          <w:rFonts w:ascii="Times New Roman" w:hAnsi="Times New Roman" w:eastAsia="Times New Roman" w:cs="Times New Roman"/>
          <w:sz w:val="18"/>
          <w:szCs w:val="18"/>
        </w:rPr>
        <w:sectPr>
          <w:type w:val="continuous"/>
          <w:pgSz w:w="8211" w:h="12387"/>
          <w:pgMar w:top="400" w:right="875" w:bottom="400" w:left="857" w:header="0" w:footer="0" w:gutter="0"/>
          <w:cols w:equalWidth="0" w:num="2">
            <w:col w:w="3320" w:space="100"/>
            <w:col w:w="3059"/>
          </w:cols>
        </w:sectPr>
      </w:pPr>
    </w:p>
    <w:p w14:paraId="35BC4671">
      <w:pPr>
        <w:spacing w:line="108" w:lineRule="exact"/>
      </w:pPr>
    </w:p>
    <w:p w14:paraId="406C1460">
      <w:pPr>
        <w:spacing w:line="108" w:lineRule="exact"/>
        <w:sectPr>
          <w:pgSz w:w="8211" w:h="12387"/>
          <w:pgMar w:top="400" w:right="1231" w:bottom="400" w:left="857" w:header="0" w:footer="0" w:gutter="0"/>
          <w:cols w:equalWidth="0" w:num="1">
            <w:col w:w="6122"/>
          </w:cols>
        </w:sectPr>
      </w:pPr>
    </w:p>
    <w:p w14:paraId="5BFA607B">
      <w:pPr>
        <w:spacing w:before="47" w:line="211" w:lineRule="auto"/>
        <w:ind w:left="17"/>
        <w:rPr>
          <w:rFonts w:ascii="PingFang SC" w:hAnsi="PingFang SC" w:eastAsia="PingFang SC" w:cs="PingFang SC"/>
          <w:sz w:val="18"/>
          <w:szCs w:val="18"/>
        </w:rPr>
      </w:pPr>
      <w:r>
        <w:rPr>
          <w:rFonts w:ascii="Times New Roman" w:hAnsi="Times New Roman" w:eastAsia="Times New Roman" w:cs="Times New Roman"/>
          <w:spacing w:val="8"/>
          <w:sz w:val="18"/>
          <w:szCs w:val="18"/>
        </w:rPr>
        <w:t>256</w:t>
      </w:r>
      <w:r>
        <w:rPr>
          <w:rFonts w:ascii="Times New Roman" w:hAnsi="Times New Roman" w:eastAsia="Times New Roman" w:cs="Times New Roman"/>
          <w:spacing w:val="2"/>
          <w:sz w:val="18"/>
          <w:szCs w:val="18"/>
        </w:rPr>
        <w:t xml:space="preserve">     </w:t>
      </w:r>
      <w:r>
        <w:rPr>
          <w:rFonts w:ascii="PingFang SC" w:hAnsi="PingFang SC" w:eastAsia="PingFang SC" w:cs="PingFang SC"/>
          <w:b/>
          <w:bCs/>
          <w:spacing w:val="8"/>
          <w:sz w:val="18"/>
          <w:szCs w:val="18"/>
        </w:rPr>
        <w:t>Sc</w:t>
      </w:r>
      <w:r>
        <w:rPr>
          <w:rFonts w:ascii="PingFang SC" w:hAnsi="PingFang SC" w:eastAsia="PingFang SC" w:cs="PingFang SC"/>
          <w:spacing w:val="-20"/>
          <w:sz w:val="18"/>
          <w:szCs w:val="18"/>
        </w:rPr>
        <w:t xml:space="preserve"> </w:t>
      </w:r>
      <w:r>
        <w:rPr>
          <w:rFonts w:ascii="PingFang SC" w:hAnsi="PingFang SC" w:eastAsia="PingFang SC" w:cs="PingFang SC"/>
          <w:b/>
          <w:bCs/>
          <w:spacing w:val="8"/>
          <w:sz w:val="18"/>
          <w:szCs w:val="18"/>
        </w:rPr>
        <w:t>ience</w:t>
      </w:r>
      <w:r>
        <w:rPr>
          <w:rFonts w:ascii="PingFang SC" w:hAnsi="PingFang SC" w:eastAsia="PingFang SC" w:cs="PingFang SC"/>
          <w:spacing w:val="5"/>
          <w:sz w:val="18"/>
          <w:szCs w:val="18"/>
        </w:rPr>
        <w:t xml:space="preserve">  </w:t>
      </w:r>
      <w:r>
        <w:rPr>
          <w:rFonts w:ascii="PingFang SC" w:hAnsi="PingFang SC" w:eastAsia="PingFang SC" w:cs="PingFang SC"/>
          <w:b/>
          <w:bCs/>
          <w:spacing w:val="8"/>
          <w:sz w:val="18"/>
          <w:szCs w:val="18"/>
        </w:rPr>
        <w:t>Research</w:t>
      </w:r>
      <w:r>
        <w:rPr>
          <w:rFonts w:ascii="PingFang SC" w:hAnsi="PingFang SC" w:eastAsia="PingFang SC" w:cs="PingFang SC"/>
          <w:spacing w:val="5"/>
          <w:sz w:val="18"/>
          <w:szCs w:val="18"/>
        </w:rPr>
        <w:t xml:space="preserve">  </w:t>
      </w:r>
      <w:r>
        <w:rPr>
          <w:rFonts w:ascii="PingFang SC" w:hAnsi="PingFang SC" w:eastAsia="PingFang SC" w:cs="PingFang SC"/>
          <w:b/>
          <w:bCs/>
          <w:spacing w:val="8"/>
          <w:sz w:val="18"/>
          <w:szCs w:val="18"/>
        </w:rPr>
        <w:t>Wr</w:t>
      </w:r>
      <w:r>
        <w:rPr>
          <w:rFonts w:ascii="PingFang SC" w:hAnsi="PingFang SC" w:eastAsia="PingFang SC" w:cs="PingFang SC"/>
          <w:spacing w:val="-21"/>
          <w:sz w:val="18"/>
          <w:szCs w:val="18"/>
        </w:rPr>
        <w:t xml:space="preserve"> </w:t>
      </w:r>
      <w:r>
        <w:rPr>
          <w:rFonts w:ascii="PingFang SC" w:hAnsi="PingFang SC" w:eastAsia="PingFang SC" w:cs="PingFang SC"/>
          <w:b/>
          <w:bCs/>
          <w:spacing w:val="8"/>
          <w:sz w:val="18"/>
          <w:szCs w:val="18"/>
        </w:rPr>
        <w:t>iting</w:t>
      </w:r>
    </w:p>
    <w:p w14:paraId="1196541A">
      <w:pPr>
        <w:pStyle w:val="6"/>
        <w:spacing w:line="266" w:lineRule="auto"/>
      </w:pPr>
    </w:p>
    <w:p w14:paraId="4136C3FC">
      <w:pPr>
        <w:spacing w:before="82" w:line="185" w:lineRule="auto"/>
        <w:ind w:left="17" w:right="304" w:hanging="3"/>
        <w:rPr>
          <w:rFonts w:ascii="Times New Roman" w:hAnsi="Times New Roman" w:eastAsia="Times New Roman" w:cs="Times New Roman"/>
          <w:sz w:val="18"/>
          <w:szCs w:val="18"/>
        </w:rPr>
      </w:pPr>
      <w:r>
        <w:rPr>
          <w:rFonts w:ascii="PingFang SC" w:hAnsi="PingFang SC" w:eastAsia="PingFang SC" w:cs="PingFang SC"/>
          <w:spacing w:val="-5"/>
          <w:sz w:val="18"/>
          <w:szCs w:val="18"/>
        </w:rPr>
        <w:t xml:space="preserve">随后 </w:t>
      </w:r>
      <w:r>
        <w:rPr>
          <w:rFonts w:ascii="Times New Roman" w:hAnsi="Times New Roman" w:eastAsia="Times New Roman" w:cs="Times New Roman"/>
          <w:spacing w:val="-5"/>
          <w:sz w:val="18"/>
          <w:szCs w:val="18"/>
        </w:rPr>
        <w:t>98</w:t>
      </w:r>
      <w:r>
        <w:rPr>
          <w:rFonts w:ascii="Times New Roman" w:hAnsi="Times New Roman" w:eastAsia="Times New Roman" w:cs="Times New Roman"/>
          <w:spacing w:val="14"/>
          <w:w w:val="101"/>
          <w:sz w:val="18"/>
          <w:szCs w:val="18"/>
        </w:rPr>
        <w:t xml:space="preserve"> </w:t>
      </w:r>
      <w:r>
        <w:rPr>
          <w:rFonts w:ascii="PingFang SC" w:hAnsi="PingFang SC" w:eastAsia="PingFang SC" w:cs="PingFang SC"/>
          <w:spacing w:val="-5"/>
          <w:sz w:val="18"/>
          <w:szCs w:val="18"/>
        </w:rPr>
        <w:t xml:space="preserve">实质性 </w:t>
      </w:r>
      <w:r>
        <w:rPr>
          <w:rFonts w:ascii="Times New Roman" w:hAnsi="Times New Roman" w:eastAsia="Times New Roman" w:cs="Times New Roman"/>
          <w:spacing w:val="-5"/>
          <w:sz w:val="18"/>
          <w:szCs w:val="18"/>
        </w:rPr>
        <w:t>105,</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pacing w:val="-5"/>
          <w:sz w:val="18"/>
          <w:szCs w:val="18"/>
        </w:rPr>
        <w:t>141</w:t>
      </w:r>
      <w:r>
        <w:rPr>
          <w:rFonts w:ascii="Times New Roman" w:hAnsi="Times New Roman" w:eastAsia="Times New Roman" w:cs="Times New Roman"/>
          <w:spacing w:val="10"/>
          <w:sz w:val="18"/>
          <w:szCs w:val="18"/>
        </w:rPr>
        <w:t xml:space="preserve"> </w:t>
      </w:r>
      <w:r>
        <w:rPr>
          <w:rFonts w:ascii="PingFang SC" w:hAnsi="PingFang SC" w:eastAsia="PingFang SC" w:cs="PingFang SC"/>
          <w:spacing w:val="-5"/>
          <w:sz w:val="18"/>
          <w:szCs w:val="18"/>
        </w:rPr>
        <w:t xml:space="preserve">实质上 </w:t>
      </w:r>
      <w:r>
        <w:rPr>
          <w:rFonts w:ascii="Times New Roman" w:hAnsi="Times New Roman" w:eastAsia="Times New Roman" w:cs="Times New Roman"/>
          <w:spacing w:val="-5"/>
          <w:sz w:val="18"/>
          <w:szCs w:val="18"/>
        </w:rPr>
        <w:t>105,</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5"/>
          <w:sz w:val="18"/>
          <w:szCs w:val="18"/>
        </w:rPr>
        <w:t>14</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 xml:space="preserve">1 </w:t>
      </w:r>
      <w:r>
        <w:rPr>
          <w:rFonts w:ascii="PingFang SC" w:hAnsi="PingFang SC" w:eastAsia="PingFang SC" w:cs="PingFang SC"/>
          <w:spacing w:val="-3"/>
          <w:sz w:val="18"/>
          <w:szCs w:val="18"/>
        </w:rPr>
        <w:t xml:space="preserve">替代 </w:t>
      </w:r>
      <w:r>
        <w:rPr>
          <w:rFonts w:ascii="Times New Roman" w:hAnsi="Times New Roman" w:eastAsia="Times New Roman" w:cs="Times New Roman"/>
          <w:spacing w:val="-3"/>
          <w:sz w:val="18"/>
          <w:szCs w:val="18"/>
        </w:rPr>
        <w:t xml:space="preserve">81 </w:t>
      </w:r>
      <w:r>
        <w:rPr>
          <w:rFonts w:ascii="PingFang SC" w:hAnsi="PingFang SC" w:eastAsia="PingFang SC" w:cs="PingFang SC"/>
          <w:spacing w:val="-3"/>
          <w:sz w:val="18"/>
          <w:szCs w:val="18"/>
        </w:rPr>
        <w:t>成功</w:t>
      </w:r>
      <w:r>
        <w:rPr>
          <w:rFonts w:ascii="PingFang SC" w:hAnsi="PingFang SC" w:eastAsia="PingFang SC" w:cs="PingFang SC"/>
          <w:spacing w:val="-12"/>
          <w:sz w:val="18"/>
          <w:szCs w:val="18"/>
        </w:rPr>
        <w:t xml:space="preserve"> </w:t>
      </w:r>
      <w:r>
        <w:rPr>
          <w:rFonts w:ascii="Times New Roman" w:hAnsi="Times New Roman" w:eastAsia="Times New Roman" w:cs="Times New Roman"/>
          <w:spacing w:val="-3"/>
          <w:sz w:val="18"/>
          <w:szCs w:val="18"/>
        </w:rPr>
        <w:t>40,</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3"/>
          <w:sz w:val="18"/>
          <w:szCs w:val="18"/>
        </w:rPr>
        <w:t xml:space="preserve">190 </w:t>
      </w:r>
      <w:r>
        <w:rPr>
          <w:rFonts w:ascii="PingFang SC" w:hAnsi="PingFang SC" w:eastAsia="PingFang SC" w:cs="PingFang SC"/>
          <w:spacing w:val="-3"/>
          <w:sz w:val="18"/>
          <w:szCs w:val="18"/>
        </w:rPr>
        <w:t>成功的</w:t>
      </w:r>
      <w:r>
        <w:rPr>
          <w:rFonts w:ascii="PingFang SC" w:hAnsi="PingFang SC" w:eastAsia="PingFang SC" w:cs="PingFang SC"/>
          <w:spacing w:val="-12"/>
          <w:sz w:val="18"/>
          <w:szCs w:val="18"/>
        </w:rPr>
        <w:t xml:space="preserve"> </w:t>
      </w:r>
      <w:r>
        <w:rPr>
          <w:rFonts w:ascii="Times New Roman" w:hAnsi="Times New Roman" w:eastAsia="Times New Roman" w:cs="Times New Roman"/>
          <w:spacing w:val="-3"/>
          <w:sz w:val="18"/>
          <w:szCs w:val="18"/>
        </w:rPr>
        <w:t>40,</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3"/>
          <w:sz w:val="18"/>
          <w:szCs w:val="18"/>
        </w:rPr>
        <w:t>190</w:t>
      </w:r>
    </w:p>
    <w:p w14:paraId="4081A246">
      <w:pPr>
        <w:spacing w:before="16" w:line="184" w:lineRule="auto"/>
        <w:ind w:right="260" w:firstLine="4"/>
        <w:rPr>
          <w:rFonts w:ascii="Times New Roman" w:hAnsi="Times New Roman" w:eastAsia="Times New Roman" w:cs="Times New Roman"/>
          <w:sz w:val="18"/>
          <w:szCs w:val="18"/>
        </w:rPr>
      </w:pPr>
      <w:r>
        <w:rPr>
          <w:rFonts w:ascii="PingFang SC" w:hAnsi="PingFang SC" w:eastAsia="PingFang SC" w:cs="PingFang SC"/>
          <w:spacing w:val="-4"/>
          <w:sz w:val="18"/>
          <w:szCs w:val="18"/>
        </w:rPr>
        <w:t xml:space="preserve">成功地 </w:t>
      </w:r>
      <w:r>
        <w:rPr>
          <w:rFonts w:ascii="Times New Roman" w:hAnsi="Times New Roman" w:eastAsia="Times New Roman" w:cs="Times New Roman"/>
          <w:spacing w:val="-4"/>
          <w:sz w:val="18"/>
          <w:szCs w:val="18"/>
        </w:rPr>
        <w:t>84</w:t>
      </w:r>
      <w:r>
        <w:rPr>
          <w:rFonts w:ascii="Times New Roman" w:hAnsi="Times New Roman" w:eastAsia="Times New Roman" w:cs="Times New Roman"/>
          <w:spacing w:val="22"/>
          <w:w w:val="101"/>
          <w:sz w:val="18"/>
          <w:szCs w:val="18"/>
        </w:rPr>
        <w:t xml:space="preserve"> </w:t>
      </w:r>
      <w:r>
        <w:rPr>
          <w:rFonts w:ascii="PingFang SC" w:hAnsi="PingFang SC" w:eastAsia="PingFang SC" w:cs="PingFang SC"/>
          <w:spacing w:val="-4"/>
          <w:sz w:val="18"/>
          <w:szCs w:val="18"/>
        </w:rPr>
        <w:t xml:space="preserve">以至于 </w:t>
      </w:r>
      <w:r>
        <w:rPr>
          <w:rFonts w:ascii="Times New Roman" w:hAnsi="Times New Roman" w:eastAsia="Times New Roman" w:cs="Times New Roman"/>
          <w:spacing w:val="-4"/>
          <w:sz w:val="18"/>
          <w:szCs w:val="18"/>
        </w:rPr>
        <w:t xml:space="preserve">82 </w:t>
      </w:r>
      <w:r>
        <w:rPr>
          <w:rFonts w:ascii="PingFang SC" w:hAnsi="PingFang SC" w:eastAsia="PingFang SC" w:cs="PingFang SC"/>
          <w:spacing w:val="-4"/>
          <w:sz w:val="18"/>
          <w:szCs w:val="18"/>
        </w:rPr>
        <w:t xml:space="preserve">突然 </w:t>
      </w:r>
      <w:r>
        <w:rPr>
          <w:rFonts w:ascii="Times New Roman" w:hAnsi="Times New Roman" w:eastAsia="Times New Roman" w:cs="Times New Roman"/>
          <w:spacing w:val="-4"/>
          <w:sz w:val="18"/>
          <w:szCs w:val="18"/>
        </w:rPr>
        <w:t>141</w:t>
      </w:r>
      <w:r>
        <w:rPr>
          <w:rFonts w:ascii="Times New Roman" w:hAnsi="Times New Roman" w:eastAsia="Times New Roman" w:cs="Times New Roman"/>
          <w:spacing w:val="9"/>
          <w:sz w:val="18"/>
          <w:szCs w:val="18"/>
        </w:rPr>
        <w:t xml:space="preserve"> </w:t>
      </w:r>
      <w:r>
        <w:rPr>
          <w:rFonts w:ascii="PingFang SC" w:hAnsi="PingFang SC" w:eastAsia="PingFang SC" w:cs="PingFang SC"/>
          <w:spacing w:val="-4"/>
          <w:sz w:val="18"/>
          <w:szCs w:val="18"/>
        </w:rPr>
        <w:t>受</w:t>
      </w:r>
      <w:r>
        <w:rPr>
          <w:rFonts w:ascii="PingFang SC" w:hAnsi="PingFang SC" w:eastAsia="PingFang SC" w:cs="PingFang SC"/>
          <w:spacing w:val="-5"/>
          <w:sz w:val="18"/>
          <w:szCs w:val="18"/>
        </w:rPr>
        <w:t xml:space="preserve">苦 </w:t>
      </w:r>
      <w:r>
        <w:rPr>
          <w:rFonts w:ascii="Times New Roman" w:hAnsi="Times New Roman" w:eastAsia="Times New Roman" w:cs="Times New Roman"/>
          <w:spacing w:val="-5"/>
          <w:sz w:val="18"/>
          <w:szCs w:val="18"/>
        </w:rPr>
        <w:t>38</w:t>
      </w:r>
      <w:r>
        <w:rPr>
          <w:rFonts w:ascii="Times New Roman" w:hAnsi="Times New Roman" w:eastAsia="Times New Roman" w:cs="Times New Roman"/>
          <w:sz w:val="18"/>
          <w:szCs w:val="18"/>
        </w:rPr>
        <w:t xml:space="preserve">    </w:t>
      </w:r>
      <w:r>
        <w:rPr>
          <w:rFonts w:ascii="PingFang SC" w:hAnsi="PingFang SC" w:eastAsia="PingFang SC" w:cs="PingFang SC"/>
          <w:spacing w:val="-3"/>
          <w:sz w:val="18"/>
          <w:szCs w:val="18"/>
        </w:rPr>
        <w:t xml:space="preserve">足够 </w:t>
      </w:r>
      <w:r>
        <w:rPr>
          <w:rFonts w:ascii="Times New Roman" w:hAnsi="Times New Roman" w:eastAsia="Times New Roman" w:cs="Times New Roman"/>
          <w:spacing w:val="-3"/>
          <w:sz w:val="18"/>
          <w:szCs w:val="18"/>
        </w:rPr>
        <w:t xml:space="preserve">141 </w:t>
      </w:r>
      <w:r>
        <w:rPr>
          <w:rFonts w:ascii="PingFang SC" w:hAnsi="PingFang SC" w:eastAsia="PingFang SC" w:cs="PingFang SC"/>
          <w:spacing w:val="-3"/>
          <w:sz w:val="18"/>
          <w:szCs w:val="18"/>
        </w:rPr>
        <w:t xml:space="preserve">建议 </w:t>
      </w:r>
      <w:r>
        <w:rPr>
          <w:rFonts w:ascii="Times New Roman" w:hAnsi="Times New Roman" w:eastAsia="Times New Roman" w:cs="Times New Roman"/>
          <w:spacing w:val="-3"/>
          <w:sz w:val="18"/>
          <w:szCs w:val="18"/>
        </w:rPr>
        <w:t>36,</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3"/>
          <w:sz w:val="18"/>
          <w:szCs w:val="18"/>
        </w:rPr>
        <w:t xml:space="preserve">148, 220 </w:t>
      </w:r>
      <w:r>
        <w:rPr>
          <w:rFonts w:ascii="PingFang SC" w:hAnsi="PingFang SC" w:eastAsia="PingFang SC" w:cs="PingFang SC"/>
          <w:spacing w:val="-3"/>
          <w:sz w:val="18"/>
          <w:szCs w:val="18"/>
        </w:rPr>
        <w:t xml:space="preserve">适合的 </w:t>
      </w:r>
      <w:r>
        <w:rPr>
          <w:rFonts w:ascii="Times New Roman" w:hAnsi="Times New Roman" w:eastAsia="Times New Roman" w:cs="Times New Roman"/>
          <w:spacing w:val="-3"/>
          <w:sz w:val="18"/>
          <w:szCs w:val="18"/>
        </w:rPr>
        <w:t>84,</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3"/>
          <w:sz w:val="18"/>
          <w:szCs w:val="18"/>
        </w:rPr>
        <w:t>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3"/>
          <w:sz w:val="18"/>
          <w:szCs w:val="18"/>
        </w:rPr>
        <w:t>41, 220</w:t>
      </w:r>
      <w:r>
        <w:rPr>
          <w:rFonts w:ascii="Times New Roman" w:hAnsi="Times New Roman" w:eastAsia="Times New Roman" w:cs="Times New Roman"/>
          <w:spacing w:val="26"/>
          <w:sz w:val="18"/>
          <w:szCs w:val="18"/>
        </w:rPr>
        <w:t xml:space="preserve"> </w:t>
      </w:r>
      <w:r>
        <w:rPr>
          <w:rFonts w:ascii="PingFang SC" w:hAnsi="PingFang SC" w:eastAsia="PingFang SC" w:cs="PingFang SC"/>
          <w:spacing w:val="-3"/>
          <w:sz w:val="18"/>
          <w:szCs w:val="18"/>
        </w:rPr>
        <w:t xml:space="preserve">总结 </w:t>
      </w:r>
      <w:r>
        <w:rPr>
          <w:rFonts w:ascii="Times New Roman" w:hAnsi="Times New Roman" w:eastAsia="Times New Roman" w:cs="Times New Roman"/>
          <w:spacing w:val="-3"/>
          <w:sz w:val="18"/>
          <w:szCs w:val="18"/>
        </w:rPr>
        <w:t xml:space="preserve">139 </w:t>
      </w:r>
      <w:r>
        <w:rPr>
          <w:rFonts w:ascii="PingFang SC" w:hAnsi="PingFang SC" w:eastAsia="PingFang SC" w:cs="PingFang SC"/>
          <w:spacing w:val="-3"/>
          <w:sz w:val="18"/>
          <w:szCs w:val="18"/>
        </w:rPr>
        <w:t>优越的</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3"/>
          <w:sz w:val="18"/>
          <w:szCs w:val="18"/>
        </w:rPr>
        <w:t>190, 220</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3"/>
          <w:sz w:val="18"/>
          <w:szCs w:val="18"/>
        </w:rPr>
        <w:t xml:space="preserve">提供 </w:t>
      </w:r>
      <w:r>
        <w:rPr>
          <w:rFonts w:ascii="Times New Roman" w:hAnsi="Times New Roman" w:eastAsia="Times New Roman" w:cs="Times New Roman"/>
          <w:spacing w:val="-3"/>
          <w:sz w:val="18"/>
          <w:szCs w:val="18"/>
        </w:rPr>
        <w:t>7</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4"/>
          <w:sz w:val="18"/>
          <w:szCs w:val="18"/>
        </w:rPr>
        <w:t xml:space="preserve">8 </w:t>
      </w:r>
      <w:r>
        <w:rPr>
          <w:rFonts w:ascii="PingFang SC" w:hAnsi="PingFang SC" w:eastAsia="PingFang SC" w:cs="PingFang SC"/>
          <w:spacing w:val="-4"/>
          <w:sz w:val="18"/>
          <w:szCs w:val="18"/>
        </w:rPr>
        <w:t xml:space="preserve">支持 </w:t>
      </w:r>
      <w:r>
        <w:rPr>
          <w:rFonts w:ascii="Times New Roman" w:hAnsi="Times New Roman" w:eastAsia="Times New Roman" w:cs="Times New Roman"/>
          <w:spacing w:val="-4"/>
          <w:sz w:val="18"/>
          <w:szCs w:val="18"/>
        </w:rPr>
        <w:t>36,</w:t>
      </w:r>
      <w:r>
        <w:rPr>
          <w:rFonts w:ascii="Times New Roman" w:hAnsi="Times New Roman" w:eastAsia="Times New Roman" w:cs="Times New Roman"/>
          <w:spacing w:val="29"/>
          <w:w w:val="102"/>
          <w:sz w:val="18"/>
          <w:szCs w:val="18"/>
        </w:rPr>
        <w:t xml:space="preserve"> </w:t>
      </w:r>
      <w:r>
        <w:rPr>
          <w:rFonts w:ascii="Times New Roman" w:hAnsi="Times New Roman" w:eastAsia="Times New Roman" w:cs="Times New Roman"/>
          <w:spacing w:val="-4"/>
          <w:sz w:val="18"/>
          <w:szCs w:val="18"/>
        </w:rPr>
        <w:t>143,</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148,</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188,</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 xml:space="preserve">190 </w:t>
      </w:r>
      <w:r>
        <w:rPr>
          <w:rFonts w:ascii="PingFang SC" w:hAnsi="PingFang SC" w:eastAsia="PingFang SC" w:cs="PingFang SC"/>
          <w:spacing w:val="-4"/>
          <w:sz w:val="18"/>
          <w:szCs w:val="18"/>
        </w:rPr>
        <w:t>令人惊讶</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的 </w:t>
      </w:r>
      <w:r>
        <w:rPr>
          <w:rFonts w:ascii="Times New Roman" w:hAnsi="Times New Roman" w:eastAsia="Times New Roman" w:cs="Times New Roman"/>
          <w:spacing w:val="-3"/>
          <w:sz w:val="18"/>
          <w:szCs w:val="18"/>
        </w:rPr>
        <w:t>141,</w:t>
      </w:r>
      <w:r>
        <w:rPr>
          <w:rFonts w:ascii="Times New Roman" w:hAnsi="Times New Roman" w:eastAsia="Times New Roman" w:cs="Times New Roman"/>
          <w:spacing w:val="32"/>
          <w:sz w:val="18"/>
          <w:szCs w:val="18"/>
        </w:rPr>
        <w:t xml:space="preserve"> </w:t>
      </w:r>
      <w:r>
        <w:rPr>
          <w:rFonts w:ascii="Times New Roman" w:hAnsi="Times New Roman" w:eastAsia="Times New Roman" w:cs="Times New Roman"/>
          <w:spacing w:val="-3"/>
          <w:sz w:val="18"/>
          <w:szCs w:val="18"/>
        </w:rPr>
        <w:t xml:space="preserve">189 </w:t>
      </w:r>
      <w:r>
        <w:rPr>
          <w:rFonts w:ascii="PingFang SC" w:hAnsi="PingFang SC" w:eastAsia="PingFang SC" w:cs="PingFang SC"/>
          <w:spacing w:val="-3"/>
          <w:sz w:val="18"/>
          <w:szCs w:val="18"/>
        </w:rPr>
        <w:t>被包围（由）</w:t>
      </w:r>
      <w:r>
        <w:rPr>
          <w:rFonts w:ascii="PingFang SC" w:hAnsi="PingFang SC" w:eastAsia="PingFang SC" w:cs="PingFang SC"/>
          <w:spacing w:val="-13"/>
          <w:sz w:val="18"/>
          <w:szCs w:val="18"/>
        </w:rPr>
        <w:t xml:space="preserve"> </w:t>
      </w:r>
      <w:r>
        <w:rPr>
          <w:rFonts w:ascii="Times New Roman" w:hAnsi="Times New Roman" w:eastAsia="Times New Roman" w:cs="Times New Roman"/>
          <w:spacing w:val="-3"/>
          <w:sz w:val="18"/>
          <w:szCs w:val="18"/>
        </w:rPr>
        <w:t xml:space="preserve">79 </w:t>
      </w:r>
      <w:r>
        <w:rPr>
          <w:rFonts w:ascii="PingFang SC" w:hAnsi="PingFang SC" w:eastAsia="PingFang SC" w:cs="PingFang SC"/>
          <w:spacing w:val="-3"/>
          <w:sz w:val="18"/>
          <w:szCs w:val="18"/>
        </w:rPr>
        <w:t xml:space="preserve">利用 </w:t>
      </w:r>
      <w:r>
        <w:rPr>
          <w:rFonts w:ascii="Times New Roman" w:hAnsi="Times New Roman" w:eastAsia="Times New Roman" w:cs="Times New Roman"/>
          <w:spacing w:val="-3"/>
          <w:sz w:val="18"/>
          <w:szCs w:val="18"/>
        </w:rPr>
        <w:t>82</w:t>
      </w:r>
      <w:r>
        <w:rPr>
          <w:rFonts w:ascii="Times New Roman" w:hAnsi="Times New Roman" w:eastAsia="Times New Roman" w:cs="Times New Roman"/>
          <w:spacing w:val="7"/>
          <w:sz w:val="18"/>
          <w:szCs w:val="18"/>
        </w:rPr>
        <w:t xml:space="preserve"> </w:t>
      </w:r>
      <w:r>
        <w:rPr>
          <w:rFonts w:ascii="PingFang SC" w:hAnsi="PingFang SC" w:eastAsia="PingFang SC" w:cs="PingFang SC"/>
          <w:spacing w:val="-3"/>
          <w:sz w:val="18"/>
          <w:szCs w:val="18"/>
        </w:rPr>
        <w:t>技</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 xml:space="preserve">术性 </w:t>
      </w:r>
      <w:r>
        <w:rPr>
          <w:rFonts w:ascii="Times New Roman" w:hAnsi="Times New Roman" w:eastAsia="Times New Roman" w:cs="Times New Roman"/>
          <w:spacing w:val="-4"/>
          <w:sz w:val="18"/>
          <w:szCs w:val="18"/>
        </w:rPr>
        <w:t xml:space="preserve">145 </w:t>
      </w:r>
      <w:r>
        <w:rPr>
          <w:rFonts w:ascii="PingFang SC" w:hAnsi="PingFang SC" w:eastAsia="PingFang SC" w:cs="PingFang SC"/>
          <w:spacing w:val="-4"/>
          <w:sz w:val="18"/>
          <w:szCs w:val="18"/>
        </w:rPr>
        <w:t xml:space="preserve">倾向于 </w:t>
      </w:r>
      <w:r>
        <w:rPr>
          <w:rFonts w:ascii="Times New Roman" w:hAnsi="Times New Roman" w:eastAsia="Times New Roman" w:cs="Times New Roman"/>
          <w:spacing w:val="-4"/>
          <w:sz w:val="18"/>
          <w:szCs w:val="18"/>
        </w:rPr>
        <w:t>148</w:t>
      </w:r>
      <w:r>
        <w:rPr>
          <w:rFonts w:ascii="Times New Roman" w:hAnsi="Times New Roman" w:eastAsia="Times New Roman" w:cs="Times New Roman"/>
          <w:spacing w:val="18"/>
          <w:sz w:val="18"/>
          <w:szCs w:val="18"/>
        </w:rPr>
        <w:t xml:space="preserve"> </w:t>
      </w:r>
      <w:r>
        <w:rPr>
          <w:rFonts w:ascii="PingFang SC" w:hAnsi="PingFang SC" w:eastAsia="PingFang SC" w:cs="PingFang SC"/>
          <w:spacing w:val="-4"/>
          <w:sz w:val="18"/>
          <w:szCs w:val="18"/>
        </w:rPr>
        <w:t>趋势</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4"/>
          <w:sz w:val="18"/>
          <w:szCs w:val="18"/>
        </w:rPr>
        <w:t>141,</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pacing w:val="-4"/>
          <w:sz w:val="18"/>
          <w:szCs w:val="18"/>
        </w:rPr>
        <w:t>148</w:t>
      </w:r>
      <w:r>
        <w:rPr>
          <w:rFonts w:ascii="Times New Roman" w:hAnsi="Times New Roman" w:eastAsia="Times New Roman" w:cs="Times New Roman"/>
          <w:spacing w:val="5"/>
          <w:sz w:val="18"/>
          <w:szCs w:val="18"/>
        </w:rPr>
        <w:t xml:space="preserve"> </w:t>
      </w:r>
      <w:r>
        <w:rPr>
          <w:rFonts w:ascii="PingFang SC" w:hAnsi="PingFang SC" w:eastAsia="PingFang SC" w:cs="PingFang SC"/>
          <w:spacing w:val="-4"/>
          <w:sz w:val="18"/>
          <w:szCs w:val="18"/>
        </w:rPr>
        <w:t>倾向</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 xml:space="preserve">于反驳 </w:t>
      </w:r>
      <w:r>
        <w:rPr>
          <w:rFonts w:ascii="Times New Roman" w:hAnsi="Times New Roman" w:eastAsia="Times New Roman" w:cs="Times New Roman"/>
          <w:spacing w:val="-2"/>
          <w:sz w:val="18"/>
          <w:szCs w:val="18"/>
        </w:rPr>
        <w:t xml:space="preserve">188 </w:t>
      </w:r>
      <w:r>
        <w:rPr>
          <w:rFonts w:ascii="PingFang SC" w:hAnsi="PingFang SC" w:eastAsia="PingFang SC" w:cs="PingFang SC"/>
          <w:spacing w:val="-2"/>
          <w:sz w:val="18"/>
          <w:szCs w:val="18"/>
        </w:rPr>
        <w:t xml:space="preserve">测试 </w:t>
      </w:r>
      <w:r>
        <w:rPr>
          <w:rFonts w:ascii="Times New Roman" w:hAnsi="Times New Roman" w:eastAsia="Times New Roman" w:cs="Times New Roman"/>
          <w:spacing w:val="-2"/>
          <w:sz w:val="18"/>
          <w:szCs w:val="18"/>
        </w:rPr>
        <w:t xml:space="preserve">36, 77 </w:t>
      </w:r>
      <w:r>
        <w:rPr>
          <w:rFonts w:ascii="PingFang SC" w:hAnsi="PingFang SC" w:eastAsia="PingFang SC" w:cs="PingFang SC"/>
          <w:spacing w:val="-2"/>
          <w:sz w:val="18"/>
          <w:szCs w:val="18"/>
        </w:rPr>
        <w:t>本研究的目的</w:t>
      </w:r>
      <w:r>
        <w:rPr>
          <w:rFonts w:ascii="PingFang SC" w:hAnsi="PingFang SC" w:eastAsia="PingFang SC" w:cs="PingFang SC"/>
          <w:spacing w:val="1"/>
          <w:sz w:val="18"/>
          <w:szCs w:val="18"/>
        </w:rPr>
        <w:t xml:space="preserve"> </w:t>
      </w:r>
      <w:r>
        <w:rPr>
          <w:rFonts w:ascii="Times New Roman" w:hAnsi="Times New Roman" w:eastAsia="Times New Roman" w:cs="Times New Roman"/>
          <w:spacing w:val="-2"/>
          <w:sz w:val="18"/>
          <w:szCs w:val="18"/>
        </w:rPr>
        <w:t>2</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2"/>
          <w:sz w:val="18"/>
          <w:szCs w:val="18"/>
        </w:rPr>
        <w:t xml:space="preserve">17 </w:t>
      </w:r>
      <w:r>
        <w:rPr>
          <w:rFonts w:ascii="PingFang SC" w:hAnsi="PingFang SC" w:eastAsia="PingFang SC" w:cs="PingFang SC"/>
          <w:spacing w:val="-2"/>
          <w:sz w:val="18"/>
          <w:szCs w:val="18"/>
        </w:rPr>
        <w:t xml:space="preserve">证据指向 </w:t>
      </w:r>
      <w:r>
        <w:rPr>
          <w:rFonts w:ascii="Times New Roman" w:hAnsi="Times New Roman" w:eastAsia="Times New Roman" w:cs="Times New Roman"/>
          <w:spacing w:val="-2"/>
          <w:sz w:val="18"/>
          <w:szCs w:val="18"/>
        </w:rPr>
        <w:t xml:space="preserve">110 </w:t>
      </w:r>
      <w:r>
        <w:rPr>
          <w:rFonts w:ascii="PingFang SC" w:hAnsi="PingFang SC" w:eastAsia="PingFang SC" w:cs="PingFang SC"/>
          <w:spacing w:val="-2"/>
          <w:sz w:val="18"/>
          <w:szCs w:val="18"/>
        </w:rPr>
        <w:t xml:space="preserve">证据表明 </w:t>
      </w:r>
      <w:r>
        <w:rPr>
          <w:rFonts w:ascii="Times New Roman" w:hAnsi="Times New Roman" w:eastAsia="Times New Roman" w:cs="Times New Roman"/>
          <w:spacing w:val="-2"/>
          <w:sz w:val="18"/>
          <w:szCs w:val="18"/>
        </w:rPr>
        <w:t>110</w:t>
      </w:r>
      <w:r>
        <w:rPr>
          <w:rFonts w:ascii="Times New Roman" w:hAnsi="Times New Roman" w:eastAsia="Times New Roman" w:cs="Times New Roman"/>
          <w:spacing w:val="12"/>
          <w:sz w:val="18"/>
          <w:szCs w:val="18"/>
        </w:rPr>
        <w:t xml:space="preserve"> </w:t>
      </w:r>
      <w:r>
        <w:rPr>
          <w:rFonts w:ascii="PingFang SC" w:hAnsi="PingFang SC" w:eastAsia="PingFang SC" w:cs="PingFang SC"/>
          <w:spacing w:val="-2"/>
          <w:sz w:val="18"/>
          <w:szCs w:val="18"/>
        </w:rPr>
        <w:t>首个此</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类 </w:t>
      </w:r>
      <w:r>
        <w:rPr>
          <w:rFonts w:ascii="Times New Roman" w:hAnsi="Times New Roman" w:eastAsia="Times New Roman" w:cs="Times New Roman"/>
          <w:spacing w:val="-3"/>
          <w:sz w:val="18"/>
          <w:szCs w:val="18"/>
        </w:rPr>
        <w:t xml:space="preserve">188 </w:t>
      </w:r>
      <w:r>
        <w:rPr>
          <w:rFonts w:ascii="PingFang SC" w:hAnsi="PingFang SC" w:eastAsia="PingFang SC" w:cs="PingFang SC"/>
          <w:spacing w:val="-3"/>
          <w:sz w:val="18"/>
          <w:szCs w:val="18"/>
        </w:rPr>
        <w:t xml:space="preserve">大多数 </w:t>
      </w:r>
      <w:r>
        <w:rPr>
          <w:rFonts w:ascii="Times New Roman" w:hAnsi="Times New Roman" w:eastAsia="Times New Roman" w:cs="Times New Roman"/>
          <w:spacing w:val="-3"/>
          <w:sz w:val="18"/>
          <w:szCs w:val="18"/>
        </w:rPr>
        <w:t>141</w:t>
      </w:r>
      <w:r>
        <w:rPr>
          <w:rFonts w:ascii="Times New Roman" w:hAnsi="Times New Roman" w:eastAsia="Times New Roman" w:cs="Times New Roman"/>
          <w:spacing w:val="6"/>
          <w:sz w:val="18"/>
          <w:szCs w:val="18"/>
        </w:rPr>
        <w:t xml:space="preserve"> </w:t>
      </w:r>
      <w:r>
        <w:rPr>
          <w:rFonts w:ascii="PingFang SC" w:hAnsi="PingFang SC" w:eastAsia="PingFang SC" w:cs="PingFang SC"/>
          <w:spacing w:val="-3"/>
          <w:sz w:val="18"/>
          <w:szCs w:val="18"/>
        </w:rPr>
        <w:t>下一阶段</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3"/>
          <w:sz w:val="18"/>
          <w:szCs w:val="18"/>
        </w:rPr>
        <w:t>192</w:t>
      </w:r>
      <w:r>
        <w:rPr>
          <w:rFonts w:ascii="Times New Roman" w:hAnsi="Times New Roman" w:eastAsia="Times New Roman" w:cs="Times New Roman"/>
          <w:spacing w:val="8"/>
          <w:sz w:val="18"/>
          <w:szCs w:val="18"/>
        </w:rPr>
        <w:t xml:space="preserve"> </w:t>
      </w:r>
      <w:r>
        <w:rPr>
          <w:rFonts w:ascii="PingFang SC" w:hAnsi="PingFang SC" w:eastAsia="PingFang SC" w:cs="PingFang SC"/>
          <w:spacing w:val="-3"/>
          <w:sz w:val="18"/>
          <w:szCs w:val="18"/>
        </w:rPr>
        <w:t>整体反</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 xml:space="preserve">应是 </w:t>
      </w:r>
      <w:r>
        <w:rPr>
          <w:rFonts w:ascii="Times New Roman" w:hAnsi="Times New Roman" w:eastAsia="Times New Roman" w:cs="Times New Roman"/>
          <w:spacing w:val="-2"/>
          <w:sz w:val="18"/>
          <w:szCs w:val="18"/>
        </w:rPr>
        <w:t xml:space="preserve">138 </w:t>
      </w:r>
      <w:r>
        <w:rPr>
          <w:rFonts w:ascii="PingFang SC" w:hAnsi="PingFang SC" w:eastAsia="PingFang SC" w:cs="PingFang SC"/>
          <w:spacing w:val="-2"/>
          <w:sz w:val="18"/>
          <w:szCs w:val="18"/>
        </w:rPr>
        <w:t xml:space="preserve">结果分为两部分 </w:t>
      </w:r>
      <w:r>
        <w:rPr>
          <w:rFonts w:ascii="Times New Roman" w:hAnsi="Times New Roman" w:eastAsia="Times New Roman" w:cs="Times New Roman"/>
          <w:spacing w:val="-2"/>
          <w:sz w:val="18"/>
          <w:szCs w:val="18"/>
        </w:rPr>
        <w:t>138</w:t>
      </w:r>
      <w:r>
        <w:rPr>
          <w:rFonts w:ascii="Times New Roman" w:hAnsi="Times New Roman" w:eastAsia="Times New Roman" w:cs="Times New Roman"/>
          <w:spacing w:val="14"/>
          <w:sz w:val="18"/>
          <w:szCs w:val="18"/>
        </w:rPr>
        <w:t xml:space="preserve"> </w:t>
      </w:r>
      <w:r>
        <w:rPr>
          <w:rFonts w:ascii="PingFang SC" w:hAnsi="PingFang SC" w:eastAsia="PingFang SC" w:cs="PingFang SC"/>
          <w:spacing w:val="-2"/>
          <w:sz w:val="18"/>
          <w:szCs w:val="18"/>
        </w:rPr>
        <w:t>与</w:t>
      </w:r>
      <w:r>
        <w:rPr>
          <w:rFonts w:ascii="Times New Roman" w:hAnsi="Times New Roman" w:eastAsia="Times New Roman" w:cs="Times New Roman"/>
          <w:spacing w:val="-2"/>
          <w:sz w:val="18"/>
          <w:szCs w:val="18"/>
        </w:rPr>
        <w:t>...</w:t>
      </w:r>
      <w:r>
        <w:rPr>
          <w:rFonts w:ascii="PingFang SC" w:hAnsi="PingFang SC" w:eastAsia="PingFang SC" w:cs="PingFang SC"/>
          <w:spacing w:val="-2"/>
          <w:sz w:val="18"/>
          <w:szCs w:val="18"/>
        </w:rPr>
        <w:t>相同</w:t>
      </w:r>
      <w:r>
        <w:rPr>
          <w:rFonts w:ascii="PingFang SC" w:hAnsi="PingFang SC" w:eastAsia="PingFang SC" w:cs="PingFang SC"/>
          <w:sz w:val="18"/>
          <w:szCs w:val="18"/>
        </w:rPr>
        <w:t xml:space="preserve">  </w:t>
      </w:r>
      <w:r>
        <w:rPr>
          <w:rFonts w:ascii="Times New Roman" w:hAnsi="Times New Roman" w:eastAsia="Times New Roman" w:cs="Times New Roman"/>
          <w:spacing w:val="-2"/>
          <w:sz w:val="18"/>
          <w:szCs w:val="18"/>
        </w:rPr>
        <w:t xml:space="preserve">85 </w:t>
      </w:r>
      <w:r>
        <w:rPr>
          <w:rFonts w:ascii="PingFang SC" w:hAnsi="PingFang SC" w:eastAsia="PingFang SC" w:cs="PingFang SC"/>
          <w:spacing w:val="-2"/>
          <w:sz w:val="18"/>
          <w:szCs w:val="18"/>
        </w:rPr>
        <w:t xml:space="preserve">然后 </w:t>
      </w:r>
      <w:r>
        <w:rPr>
          <w:rFonts w:ascii="Times New Roman" w:hAnsi="Times New Roman" w:eastAsia="Times New Roman" w:cs="Times New Roman"/>
          <w:spacing w:val="-2"/>
          <w:sz w:val="18"/>
          <w:szCs w:val="18"/>
        </w:rPr>
        <w:t xml:space="preserve">98 </w:t>
      </w:r>
      <w:r>
        <w:rPr>
          <w:rFonts w:ascii="PingFang SC" w:hAnsi="PingFang SC" w:eastAsia="PingFang SC" w:cs="PingFang SC"/>
          <w:spacing w:val="-2"/>
          <w:sz w:val="18"/>
          <w:szCs w:val="18"/>
        </w:rPr>
        <w:t xml:space="preserve">有很强的可能性 </w:t>
      </w:r>
      <w:r>
        <w:rPr>
          <w:rFonts w:ascii="Times New Roman" w:hAnsi="Times New Roman" w:eastAsia="Times New Roman" w:cs="Times New Roman"/>
          <w:spacing w:val="-2"/>
          <w:sz w:val="18"/>
          <w:szCs w:val="18"/>
        </w:rPr>
        <w:t xml:space="preserve">110 </w:t>
      </w:r>
      <w:r>
        <w:rPr>
          <w:rFonts w:ascii="PingFang SC" w:hAnsi="PingFang SC" w:eastAsia="PingFang SC" w:cs="PingFang SC"/>
          <w:spacing w:val="-2"/>
          <w:sz w:val="18"/>
          <w:szCs w:val="18"/>
        </w:rPr>
        <w:t>有迫切</w:t>
      </w:r>
      <w:r>
        <w:rPr>
          <w:rFonts w:ascii="PingFang SC" w:hAnsi="PingFang SC" w:eastAsia="PingFang SC" w:cs="PingFang SC"/>
          <w:spacing w:val="7"/>
          <w:sz w:val="18"/>
          <w:szCs w:val="18"/>
        </w:rPr>
        <w:t xml:space="preserve">  </w:t>
      </w:r>
      <w:r>
        <w:rPr>
          <w:rFonts w:ascii="PingFang SC" w:hAnsi="PingFang SC" w:eastAsia="PingFang SC" w:cs="PingFang SC"/>
          <w:spacing w:val="-3"/>
          <w:sz w:val="18"/>
          <w:szCs w:val="18"/>
        </w:rPr>
        <w:t xml:space="preserve">的需要 </w:t>
      </w:r>
      <w:r>
        <w:rPr>
          <w:rFonts w:ascii="Times New Roman" w:hAnsi="Times New Roman" w:eastAsia="Times New Roman" w:cs="Times New Roman"/>
          <w:spacing w:val="-3"/>
          <w:sz w:val="18"/>
          <w:szCs w:val="18"/>
        </w:rPr>
        <w:t xml:space="preserve">38 </w:t>
      </w:r>
      <w:r>
        <w:rPr>
          <w:rFonts w:ascii="PingFang SC" w:hAnsi="PingFang SC" w:eastAsia="PingFang SC" w:cs="PingFang SC"/>
          <w:spacing w:val="-3"/>
          <w:sz w:val="18"/>
          <w:szCs w:val="18"/>
        </w:rPr>
        <w:t xml:space="preserve">有证据表明 </w:t>
      </w:r>
      <w:r>
        <w:rPr>
          <w:rFonts w:ascii="Times New Roman" w:hAnsi="Times New Roman" w:eastAsia="Times New Roman" w:cs="Times New Roman"/>
          <w:spacing w:val="-3"/>
          <w:sz w:val="18"/>
          <w:szCs w:val="18"/>
        </w:rPr>
        <w:t>110,</w:t>
      </w:r>
      <w:r>
        <w:rPr>
          <w:rFonts w:ascii="Times New Roman" w:hAnsi="Times New Roman" w:eastAsia="Times New Roman" w:cs="Times New Roman"/>
          <w:spacing w:val="38"/>
          <w:sz w:val="18"/>
          <w:szCs w:val="18"/>
        </w:rPr>
        <w:t xml:space="preserve"> </w:t>
      </w:r>
      <w:r>
        <w:rPr>
          <w:rFonts w:ascii="Times New Roman" w:hAnsi="Times New Roman" w:eastAsia="Times New Roman" w:cs="Times New Roman"/>
          <w:spacing w:val="-3"/>
          <w:sz w:val="18"/>
          <w:szCs w:val="18"/>
        </w:rPr>
        <w:t xml:space="preserve">148 </w:t>
      </w:r>
      <w:r>
        <w:rPr>
          <w:rFonts w:ascii="PingFang SC" w:hAnsi="PingFang SC" w:eastAsia="PingFang SC" w:cs="PingFang SC"/>
          <w:spacing w:val="-3"/>
          <w:sz w:val="18"/>
          <w:szCs w:val="18"/>
        </w:rPr>
        <w:t>有日益</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 xml:space="preserve">增长的关注 </w:t>
      </w:r>
      <w:r>
        <w:rPr>
          <w:rFonts w:ascii="Times New Roman" w:hAnsi="Times New Roman" w:eastAsia="Times New Roman" w:cs="Times New Roman"/>
          <w:spacing w:val="-2"/>
          <w:sz w:val="18"/>
          <w:szCs w:val="18"/>
        </w:rPr>
        <w:t xml:space="preserve">38 </w:t>
      </w:r>
      <w:r>
        <w:rPr>
          <w:rFonts w:ascii="PingFang SC" w:hAnsi="PingFang SC" w:eastAsia="PingFang SC" w:cs="PingFang SC"/>
          <w:spacing w:val="-2"/>
          <w:sz w:val="18"/>
          <w:szCs w:val="18"/>
        </w:rPr>
        <w:t>似乎有</w:t>
      </w:r>
      <w:r>
        <w:rPr>
          <w:rFonts w:ascii="Times New Roman" w:hAnsi="Times New Roman" w:eastAsia="Times New Roman" w:cs="Times New Roman"/>
          <w:spacing w:val="-2"/>
          <w:sz w:val="18"/>
          <w:szCs w:val="18"/>
        </w:rPr>
        <w:t>/</w:t>
      </w:r>
      <w:r>
        <w:rPr>
          <w:rFonts w:ascii="PingFang SC" w:hAnsi="PingFang SC" w:eastAsia="PingFang SC" w:cs="PingFang SC"/>
          <w:spacing w:val="-2"/>
          <w:sz w:val="18"/>
          <w:szCs w:val="18"/>
        </w:rPr>
        <w:t xml:space="preserve">存在倾向于 </w:t>
      </w:r>
      <w:r>
        <w:rPr>
          <w:rFonts w:ascii="Times New Roman" w:hAnsi="Times New Roman" w:eastAsia="Times New Roman" w:cs="Times New Roman"/>
          <w:spacing w:val="-2"/>
          <w:sz w:val="18"/>
          <w:szCs w:val="18"/>
        </w:rPr>
        <w:t>110</w:t>
      </w:r>
      <w:r>
        <w:rPr>
          <w:rFonts w:ascii="Times New Roman" w:hAnsi="Times New Roman" w:eastAsia="Times New Roman" w:cs="Times New Roman"/>
          <w:spacing w:val="3"/>
          <w:sz w:val="18"/>
          <w:szCs w:val="18"/>
        </w:rPr>
        <w:t xml:space="preserve">   </w:t>
      </w:r>
      <w:r>
        <w:rPr>
          <w:rFonts w:ascii="PingFang SC" w:hAnsi="PingFang SC" w:eastAsia="PingFang SC" w:cs="PingFang SC"/>
          <w:spacing w:val="-6"/>
          <w:sz w:val="18"/>
          <w:szCs w:val="18"/>
        </w:rPr>
        <w:t xml:space="preserve">从而 </w:t>
      </w:r>
      <w:r>
        <w:rPr>
          <w:rFonts w:ascii="Times New Roman" w:hAnsi="Times New Roman" w:eastAsia="Times New Roman" w:cs="Times New Roman"/>
          <w:spacing w:val="-6"/>
          <w:sz w:val="18"/>
          <w:szCs w:val="18"/>
        </w:rPr>
        <w:t>82</w:t>
      </w:r>
      <w:r>
        <w:rPr>
          <w:rFonts w:ascii="Times New Roman" w:hAnsi="Times New Roman" w:eastAsia="Times New Roman" w:cs="Times New Roman"/>
          <w:spacing w:val="32"/>
          <w:w w:val="101"/>
          <w:sz w:val="18"/>
          <w:szCs w:val="18"/>
        </w:rPr>
        <w:t xml:space="preserve"> </w:t>
      </w:r>
      <w:r>
        <w:rPr>
          <w:rFonts w:ascii="PingFang SC" w:hAnsi="PingFang SC" w:eastAsia="PingFang SC" w:cs="PingFang SC"/>
          <w:spacing w:val="-6"/>
          <w:sz w:val="18"/>
          <w:szCs w:val="18"/>
        </w:rPr>
        <w:t xml:space="preserve">因此 </w:t>
      </w:r>
      <w:r>
        <w:rPr>
          <w:rFonts w:ascii="Times New Roman" w:hAnsi="Times New Roman" w:eastAsia="Times New Roman" w:cs="Times New Roman"/>
          <w:spacing w:val="-6"/>
          <w:sz w:val="18"/>
          <w:szCs w:val="18"/>
        </w:rPr>
        <w:t>9,</w:t>
      </w:r>
      <w:r>
        <w:rPr>
          <w:rFonts w:ascii="Times New Roman" w:hAnsi="Times New Roman" w:eastAsia="Times New Roman" w:cs="Times New Roman"/>
          <w:spacing w:val="11"/>
          <w:sz w:val="18"/>
          <w:szCs w:val="18"/>
        </w:rPr>
        <w:t xml:space="preserve"> </w:t>
      </w:r>
      <w:r>
        <w:rPr>
          <w:rFonts w:ascii="Times New Roman" w:hAnsi="Times New Roman" w:eastAsia="Times New Roman" w:cs="Times New Roman"/>
          <w:spacing w:val="-6"/>
          <w:sz w:val="18"/>
          <w:szCs w:val="18"/>
        </w:rPr>
        <w:t>82</w:t>
      </w:r>
    </w:p>
    <w:p w14:paraId="63C87B7C">
      <w:pPr>
        <w:pStyle w:val="6"/>
        <w:spacing w:line="14" w:lineRule="auto"/>
        <w:rPr>
          <w:sz w:val="2"/>
        </w:rPr>
      </w:pPr>
      <w:r>
        <w:rPr>
          <w:sz w:val="2"/>
          <w:szCs w:val="2"/>
        </w:rPr>
        <w:br w:type="column"/>
      </w:r>
    </w:p>
    <w:p w14:paraId="5A56C0F3">
      <w:pPr>
        <w:pStyle w:val="6"/>
        <w:spacing w:line="279" w:lineRule="auto"/>
      </w:pPr>
    </w:p>
    <w:p w14:paraId="0B02B288">
      <w:pPr>
        <w:pStyle w:val="6"/>
        <w:spacing w:line="279" w:lineRule="auto"/>
      </w:pPr>
    </w:p>
    <w:p w14:paraId="7C3F0FE2">
      <w:pPr>
        <w:spacing w:before="82" w:line="205" w:lineRule="auto"/>
        <w:ind w:left="4"/>
        <w:rPr>
          <w:rFonts w:ascii="Times New Roman" w:hAnsi="Times New Roman" w:eastAsia="Times New Roman" w:cs="Times New Roman"/>
          <w:sz w:val="18"/>
          <w:szCs w:val="18"/>
        </w:rPr>
      </w:pPr>
      <w:r>
        <w:rPr>
          <w:rFonts w:ascii="PingFang SC" w:hAnsi="PingFang SC" w:eastAsia="PingFang SC" w:cs="PingFang SC"/>
          <w:spacing w:val="-2"/>
          <w:sz w:val="18"/>
          <w:szCs w:val="18"/>
        </w:rPr>
        <w:t>这意味着</w:t>
      </w:r>
      <w:r>
        <w:rPr>
          <w:rFonts w:ascii="Times New Roman" w:hAnsi="Times New Roman" w:eastAsia="Times New Roman" w:cs="Times New Roman"/>
          <w:spacing w:val="-2"/>
          <w:sz w:val="18"/>
          <w:szCs w:val="18"/>
        </w:rPr>
        <w:t>/</w:t>
      </w:r>
      <w:r>
        <w:rPr>
          <w:rFonts w:ascii="PingFang SC" w:hAnsi="PingFang SC" w:eastAsia="PingFang SC" w:cs="PingFang SC"/>
          <w:spacing w:val="-2"/>
          <w:sz w:val="18"/>
          <w:szCs w:val="18"/>
        </w:rPr>
        <w:t xml:space="preserve">似乎意味着 </w:t>
      </w:r>
      <w:r>
        <w:rPr>
          <w:rFonts w:ascii="Times New Roman" w:hAnsi="Times New Roman" w:eastAsia="Times New Roman" w:cs="Times New Roman"/>
          <w:spacing w:val="-2"/>
          <w:sz w:val="18"/>
          <w:szCs w:val="18"/>
        </w:rPr>
        <w:t>{v*}</w:t>
      </w:r>
      <w:r>
        <w:rPr>
          <w:rFonts w:ascii="Times New Roman" w:hAnsi="Times New Roman" w:eastAsia="Times New Roman" w:cs="Times New Roman"/>
          <w:spacing w:val="8"/>
          <w:sz w:val="18"/>
          <w:szCs w:val="18"/>
        </w:rPr>
        <w:t xml:space="preserve">    </w:t>
      </w:r>
      <w:r>
        <w:rPr>
          <w:rFonts w:ascii="Times New Roman" w:hAnsi="Times New Roman" w:eastAsia="Times New Roman" w:cs="Times New Roman"/>
          <w:spacing w:val="-2"/>
          <w:sz w:val="18"/>
          <w:szCs w:val="18"/>
        </w:rPr>
        <w:t>t</w:t>
      </w:r>
    </w:p>
    <w:p w14:paraId="73312B52">
      <w:pPr>
        <w:spacing w:before="9" w:line="184" w:lineRule="auto"/>
        <w:ind w:right="814" w:firstLine="380"/>
        <w:rPr>
          <w:rFonts w:ascii="PingFang SC" w:hAnsi="PingFang SC" w:eastAsia="PingFang SC" w:cs="PingFang SC"/>
          <w:sz w:val="18"/>
          <w:szCs w:val="18"/>
        </w:rPr>
      </w:pPr>
      <w:r>
        <w:rPr>
          <w:rFonts w:ascii="Times New Roman" w:hAnsi="Times New Roman" w:eastAsia="Times New Roman" w:cs="Times New Roman"/>
          <w:spacing w:val="-4"/>
          <w:sz w:val="18"/>
          <w:szCs w:val="18"/>
        </w:rPr>
        <w:t xml:space="preserve">110 </w:t>
      </w:r>
      <w:r>
        <w:rPr>
          <w:rFonts w:ascii="PingFang SC" w:hAnsi="PingFang SC" w:eastAsia="PingFang SC" w:cs="PingFang SC"/>
          <w:spacing w:val="-4"/>
          <w:sz w:val="18"/>
          <w:szCs w:val="18"/>
        </w:rPr>
        <w:t xml:space="preserve">这并非如此 </w:t>
      </w:r>
      <w:r>
        <w:rPr>
          <w:rFonts w:ascii="Times New Roman" w:hAnsi="Times New Roman" w:eastAsia="Times New Roman" w:cs="Times New Roman"/>
          <w:spacing w:val="-4"/>
          <w:sz w:val="18"/>
          <w:szCs w:val="18"/>
        </w:rPr>
        <w:t>38</w:t>
      </w:r>
      <w:r>
        <w:rPr>
          <w:rFonts w:ascii="Times New Roman" w:hAnsi="Times New Roman" w:eastAsia="Times New Roman" w:cs="Times New Roman"/>
          <w:spacing w:val="3"/>
          <w:sz w:val="18"/>
          <w:szCs w:val="18"/>
        </w:rPr>
        <w:t xml:space="preserve">   </w:t>
      </w:r>
      <w:r>
        <w:rPr>
          <w:rFonts w:ascii="PingFang SC" w:hAnsi="PingFang SC" w:eastAsia="PingFang SC" w:cs="PingFang SC"/>
          <w:spacing w:val="-5"/>
          <w:sz w:val="18"/>
          <w:szCs w:val="18"/>
        </w:rPr>
        <w:t xml:space="preserve">彻底 </w:t>
      </w:r>
      <w:r>
        <w:rPr>
          <w:rFonts w:ascii="Times New Roman" w:hAnsi="Times New Roman" w:eastAsia="Times New Roman" w:cs="Times New Roman"/>
          <w:spacing w:val="-5"/>
          <w:sz w:val="18"/>
          <w:szCs w:val="18"/>
        </w:rPr>
        <w:t xml:space="preserve">84 </w:t>
      </w:r>
      <w:r>
        <w:rPr>
          <w:rFonts w:ascii="PingFang SC" w:hAnsi="PingFang SC" w:eastAsia="PingFang SC" w:cs="PingFang SC"/>
          <w:spacing w:val="-5"/>
          <w:sz w:val="18"/>
          <w:szCs w:val="18"/>
        </w:rPr>
        <w:t xml:space="preserve">尽管 </w:t>
      </w:r>
      <w:r>
        <w:rPr>
          <w:rFonts w:ascii="Times New Roman" w:hAnsi="Times New Roman" w:eastAsia="Times New Roman" w:cs="Times New Roman"/>
          <w:spacing w:val="-5"/>
          <w:sz w:val="18"/>
          <w:szCs w:val="18"/>
        </w:rPr>
        <w:t>10</w:t>
      </w:r>
      <w:r>
        <w:rPr>
          <w:rFonts w:ascii="Times New Roman" w:hAnsi="Times New Roman" w:eastAsia="Times New Roman" w:cs="Times New Roman"/>
          <w:spacing w:val="33"/>
          <w:w w:val="102"/>
          <w:sz w:val="18"/>
          <w:szCs w:val="18"/>
        </w:rPr>
        <w:t xml:space="preserve"> </w:t>
      </w:r>
      <w:r>
        <w:rPr>
          <w:rFonts w:ascii="PingFang SC" w:hAnsi="PingFang SC" w:eastAsia="PingFang SC" w:cs="PingFang SC"/>
          <w:spacing w:val="-5"/>
          <w:sz w:val="18"/>
          <w:szCs w:val="18"/>
        </w:rPr>
        <w:t xml:space="preserve">因此 </w:t>
      </w:r>
      <w:r>
        <w:rPr>
          <w:rFonts w:ascii="Times New Roman" w:hAnsi="Times New Roman" w:eastAsia="Times New Roman" w:cs="Times New Roman"/>
          <w:spacing w:val="-5"/>
          <w:sz w:val="18"/>
          <w:szCs w:val="18"/>
        </w:rPr>
        <w:t>82</w:t>
      </w:r>
      <w:r>
        <w:rPr>
          <w:rFonts w:ascii="Times New Roman" w:hAnsi="Times New Roman" w:eastAsia="Times New Roman" w:cs="Times New Roman"/>
          <w:sz w:val="18"/>
          <w:szCs w:val="18"/>
        </w:rPr>
        <w:t xml:space="preserve">  </w:t>
      </w:r>
      <w:r>
        <w:rPr>
          <w:rFonts w:ascii="PingFang SC" w:hAnsi="PingFang SC" w:eastAsia="PingFang SC" w:cs="PingFang SC"/>
          <w:spacing w:val="-2"/>
          <w:sz w:val="18"/>
          <w:szCs w:val="18"/>
        </w:rPr>
        <w:t xml:space="preserve">紧密 </w:t>
      </w:r>
      <w:r>
        <w:rPr>
          <w:rFonts w:ascii="Times New Roman" w:hAnsi="Times New Roman" w:eastAsia="Times New Roman" w:cs="Times New Roman"/>
          <w:spacing w:val="-2"/>
          <w:sz w:val="18"/>
          <w:szCs w:val="18"/>
        </w:rPr>
        <w:t xml:space="preserve">84 </w:t>
      </w:r>
      <w:r>
        <w:rPr>
          <w:rFonts w:ascii="PingFang SC" w:hAnsi="PingFang SC" w:eastAsia="PingFang SC" w:cs="PingFang SC"/>
          <w:spacing w:val="-2"/>
          <w:sz w:val="18"/>
          <w:szCs w:val="18"/>
        </w:rPr>
        <w:t xml:space="preserve">耗时 </w:t>
      </w:r>
      <w:r>
        <w:rPr>
          <w:rFonts w:ascii="Times New Roman" w:hAnsi="Times New Roman" w:eastAsia="Times New Roman" w:cs="Times New Roman"/>
          <w:spacing w:val="-2"/>
          <w:sz w:val="18"/>
          <w:szCs w:val="18"/>
        </w:rPr>
        <w:t xml:space="preserve">38, 218 </w:t>
      </w:r>
      <w:r>
        <w:rPr>
          <w:rFonts w:ascii="PingFang SC" w:hAnsi="PingFang SC" w:eastAsia="PingFang SC" w:cs="PingFang SC"/>
          <w:spacing w:val="-2"/>
          <w:sz w:val="18"/>
          <w:szCs w:val="18"/>
        </w:rPr>
        <w:t>提</w:t>
      </w:r>
      <w:r>
        <w:rPr>
          <w:rFonts w:ascii="PingFang SC" w:hAnsi="PingFang SC" w:eastAsia="PingFang SC" w:cs="PingFang SC"/>
          <w:spacing w:val="2"/>
          <w:sz w:val="18"/>
          <w:szCs w:val="18"/>
        </w:rPr>
        <w:t xml:space="preserve">  </w:t>
      </w:r>
      <w:r>
        <w:rPr>
          <w:rFonts w:ascii="PingFang SC" w:hAnsi="PingFang SC" w:eastAsia="PingFang SC" w:cs="PingFang SC"/>
          <w:spacing w:val="-3"/>
          <w:sz w:val="18"/>
          <w:szCs w:val="18"/>
        </w:rPr>
        <w:t xml:space="preserve">示 </w:t>
      </w:r>
      <w:r>
        <w:rPr>
          <w:rFonts w:ascii="Times New Roman" w:hAnsi="Times New Roman" w:eastAsia="Times New Roman" w:cs="Times New Roman"/>
          <w:spacing w:val="-3"/>
          <w:sz w:val="18"/>
          <w:szCs w:val="18"/>
        </w:rPr>
        <w:t xml:space="preserve">79 </w:t>
      </w:r>
      <w:r>
        <w:rPr>
          <w:rFonts w:ascii="PingFang SC" w:hAnsi="PingFang SC" w:eastAsia="PingFang SC" w:cs="PingFang SC"/>
          <w:spacing w:val="-3"/>
          <w:sz w:val="18"/>
          <w:szCs w:val="18"/>
        </w:rPr>
        <w:t xml:space="preserve">首先 </w:t>
      </w:r>
      <w:r>
        <w:rPr>
          <w:rFonts w:ascii="Times New Roman" w:hAnsi="Times New Roman" w:eastAsia="Times New Roman" w:cs="Times New Roman"/>
          <w:spacing w:val="-3"/>
          <w:sz w:val="18"/>
          <w:szCs w:val="18"/>
        </w:rPr>
        <w:t xml:space="preserve">98 </w:t>
      </w:r>
      <w:r>
        <w:rPr>
          <w:rFonts w:ascii="PingFang SC" w:hAnsi="PingFang SC" w:eastAsia="PingFang SC" w:cs="PingFang SC"/>
          <w:spacing w:val="-3"/>
          <w:sz w:val="18"/>
          <w:szCs w:val="18"/>
        </w:rPr>
        <w:t>在某种程</w:t>
      </w:r>
      <w:r>
        <w:rPr>
          <w:rFonts w:ascii="PingFang SC" w:hAnsi="PingFang SC" w:eastAsia="PingFang SC" w:cs="PingFang SC"/>
          <w:spacing w:val="6"/>
          <w:sz w:val="18"/>
          <w:szCs w:val="18"/>
        </w:rPr>
        <w:t xml:space="preserve">  </w:t>
      </w:r>
      <w:r>
        <w:rPr>
          <w:rFonts w:ascii="PingFang SC" w:hAnsi="PingFang SC" w:eastAsia="PingFang SC" w:cs="PingFang SC"/>
          <w:spacing w:val="-5"/>
          <w:sz w:val="18"/>
          <w:szCs w:val="18"/>
        </w:rPr>
        <w:t xml:space="preserve">度上 </w:t>
      </w:r>
      <w:r>
        <w:rPr>
          <w:rFonts w:ascii="Times New Roman" w:hAnsi="Times New Roman" w:eastAsia="Times New Roman" w:cs="Times New Roman"/>
          <w:spacing w:val="-5"/>
          <w:sz w:val="18"/>
          <w:szCs w:val="18"/>
        </w:rPr>
        <w:t>105</w:t>
      </w:r>
      <w:r>
        <w:rPr>
          <w:rFonts w:ascii="Times New Roman" w:hAnsi="Times New Roman" w:eastAsia="Times New Roman" w:cs="Times New Roman"/>
          <w:spacing w:val="14"/>
          <w:w w:val="101"/>
          <w:sz w:val="18"/>
          <w:szCs w:val="18"/>
        </w:rPr>
        <w:t xml:space="preserve"> </w:t>
      </w:r>
      <w:r>
        <w:rPr>
          <w:rFonts w:ascii="PingFang SC" w:hAnsi="PingFang SC" w:eastAsia="PingFang SC" w:cs="PingFang SC"/>
          <w:spacing w:val="-5"/>
          <w:sz w:val="18"/>
          <w:szCs w:val="18"/>
        </w:rPr>
        <w:t xml:space="preserve">开始时 </w:t>
      </w:r>
      <w:r>
        <w:rPr>
          <w:rFonts w:ascii="Times New Roman" w:hAnsi="Times New Roman" w:eastAsia="Times New Roman" w:cs="Times New Roman"/>
          <w:spacing w:val="-5"/>
          <w:sz w:val="18"/>
          <w:szCs w:val="18"/>
        </w:rPr>
        <w:t>98</w:t>
      </w:r>
      <w:r>
        <w:rPr>
          <w:rFonts w:ascii="Times New Roman" w:hAnsi="Times New Roman" w:eastAsia="Times New Roman" w:cs="Times New Roman"/>
          <w:spacing w:val="24"/>
          <w:w w:val="101"/>
          <w:sz w:val="18"/>
          <w:szCs w:val="18"/>
        </w:rPr>
        <w:t xml:space="preserve"> </w:t>
      </w:r>
      <w:r>
        <w:rPr>
          <w:rFonts w:ascii="PingFang SC" w:hAnsi="PingFang SC" w:eastAsia="PingFang SC" w:cs="PingFang SC"/>
          <w:spacing w:val="-5"/>
          <w:sz w:val="18"/>
          <w:szCs w:val="18"/>
        </w:rPr>
        <w:t>向右</w:t>
      </w:r>
      <w:r>
        <w:rPr>
          <w:rFonts w:ascii="PingFang SC" w:hAnsi="PingFang SC" w:eastAsia="PingFang SC" w:cs="PingFang SC"/>
          <w:sz w:val="18"/>
          <w:szCs w:val="18"/>
        </w:rPr>
        <w:t xml:space="preserve"> </w:t>
      </w:r>
      <w:r>
        <w:rPr>
          <w:rFonts w:ascii="Times New Roman" w:hAnsi="Times New Roman" w:eastAsia="Times New Roman" w:cs="Times New Roman"/>
          <w:spacing w:val="-4"/>
          <w:sz w:val="18"/>
          <w:szCs w:val="18"/>
        </w:rPr>
        <w:t>/</w:t>
      </w:r>
      <w:r>
        <w:rPr>
          <w:rFonts w:ascii="PingFang SC" w:hAnsi="PingFang SC" w:eastAsia="PingFang SC" w:cs="PingFang SC"/>
          <w:spacing w:val="-4"/>
          <w:sz w:val="18"/>
          <w:szCs w:val="18"/>
        </w:rPr>
        <w:t xml:space="preserve">左 </w:t>
      </w:r>
      <w:r>
        <w:rPr>
          <w:rFonts w:ascii="Times New Roman" w:hAnsi="Times New Roman" w:eastAsia="Times New Roman" w:cs="Times New Roman"/>
          <w:spacing w:val="-4"/>
          <w:sz w:val="18"/>
          <w:szCs w:val="18"/>
        </w:rPr>
        <w:t xml:space="preserve">79 </w:t>
      </w:r>
      <w:r>
        <w:rPr>
          <w:rFonts w:ascii="PingFang SC" w:hAnsi="PingFang SC" w:eastAsia="PingFang SC" w:cs="PingFang SC"/>
          <w:spacing w:val="-4"/>
          <w:sz w:val="18"/>
          <w:szCs w:val="18"/>
        </w:rPr>
        <w:t xml:space="preserve">今天 </w:t>
      </w:r>
      <w:r>
        <w:rPr>
          <w:rFonts w:ascii="Times New Roman" w:hAnsi="Times New Roman" w:eastAsia="Times New Roman" w:cs="Times New Roman"/>
          <w:spacing w:val="-4"/>
          <w:sz w:val="18"/>
          <w:szCs w:val="18"/>
        </w:rPr>
        <w:t xml:space="preserve">34 </w:t>
      </w:r>
      <w:r>
        <w:rPr>
          <w:rFonts w:ascii="PingFang SC" w:hAnsi="PingFang SC" w:eastAsia="PingFang SC" w:cs="PingFang SC"/>
          <w:spacing w:val="-4"/>
          <w:sz w:val="18"/>
          <w:szCs w:val="18"/>
        </w:rPr>
        <w:t xml:space="preserve">也 </w:t>
      </w:r>
      <w:r>
        <w:rPr>
          <w:rFonts w:ascii="Times New Roman" w:hAnsi="Times New Roman" w:eastAsia="Times New Roman" w:cs="Times New Roman"/>
          <w:spacing w:val="-4"/>
          <w:sz w:val="18"/>
          <w:szCs w:val="18"/>
        </w:rPr>
        <w:t>141</w:t>
      </w:r>
      <w:r>
        <w:rPr>
          <w:rFonts w:ascii="Times New Roman" w:hAnsi="Times New Roman" w:eastAsia="Times New Roman" w:cs="Times New Roman"/>
          <w:spacing w:val="26"/>
          <w:sz w:val="18"/>
          <w:szCs w:val="18"/>
        </w:rPr>
        <w:t xml:space="preserve"> </w:t>
      </w:r>
      <w:r>
        <w:rPr>
          <w:rFonts w:ascii="PingFang SC" w:hAnsi="PingFang SC" w:eastAsia="PingFang SC" w:cs="PingFang SC"/>
          <w:spacing w:val="-4"/>
          <w:sz w:val="18"/>
          <w:szCs w:val="18"/>
        </w:rPr>
        <w:t>到</w:t>
      </w:r>
      <w:r>
        <w:rPr>
          <w:rFonts w:ascii="PingFang SC" w:hAnsi="PingFang SC" w:eastAsia="PingFang SC" w:cs="PingFang SC"/>
          <w:sz w:val="18"/>
          <w:szCs w:val="18"/>
        </w:rPr>
        <w:t xml:space="preserve">  </w:t>
      </w:r>
      <w:r>
        <w:rPr>
          <w:rFonts w:ascii="PingFang SC" w:hAnsi="PingFang SC" w:eastAsia="PingFang SC" w:cs="PingFang SC"/>
          <w:spacing w:val="-3"/>
          <w:sz w:val="18"/>
          <w:szCs w:val="18"/>
        </w:rPr>
        <w:t xml:space="preserve">最后 </w:t>
      </w:r>
      <w:r>
        <w:rPr>
          <w:rFonts w:ascii="Times New Roman" w:hAnsi="Times New Roman" w:eastAsia="Times New Roman" w:cs="Times New Roman"/>
          <w:spacing w:val="-3"/>
          <w:sz w:val="18"/>
          <w:szCs w:val="18"/>
        </w:rPr>
        <w:t xml:space="preserve">98 </w:t>
      </w:r>
      <w:r>
        <w:rPr>
          <w:rFonts w:ascii="PingFang SC" w:hAnsi="PingFang SC" w:eastAsia="PingFang SC" w:cs="PingFang SC"/>
          <w:spacing w:val="-3"/>
          <w:sz w:val="18"/>
          <w:szCs w:val="18"/>
        </w:rPr>
        <w:t xml:space="preserve">轨道 </w:t>
      </w:r>
      <w:r>
        <w:rPr>
          <w:rFonts w:ascii="Times New Roman" w:hAnsi="Times New Roman" w:eastAsia="Times New Roman" w:cs="Times New Roman"/>
          <w:spacing w:val="-3"/>
          <w:sz w:val="18"/>
          <w:szCs w:val="18"/>
        </w:rPr>
        <w:t xml:space="preserve">81 </w:t>
      </w:r>
      <w:r>
        <w:rPr>
          <w:rFonts w:ascii="PingFang SC" w:hAnsi="PingFang SC" w:eastAsia="PingFang SC" w:cs="PingFang SC"/>
          <w:spacing w:val="-3"/>
          <w:sz w:val="18"/>
          <w:szCs w:val="18"/>
        </w:rPr>
        <w:t xml:space="preserve">传统 </w:t>
      </w:r>
      <w:r>
        <w:rPr>
          <w:rFonts w:ascii="Times New Roman" w:hAnsi="Times New Roman" w:eastAsia="Times New Roman" w:cs="Times New Roman"/>
          <w:spacing w:val="-3"/>
          <w:sz w:val="18"/>
          <w:szCs w:val="18"/>
        </w:rPr>
        <w:t>34</w:t>
      </w:r>
      <w:r>
        <w:rPr>
          <w:rFonts w:ascii="Times New Roman" w:hAnsi="Times New Roman" w:eastAsia="Times New Roman" w:cs="Times New Roman"/>
          <w:spacing w:val="2"/>
          <w:sz w:val="18"/>
          <w:szCs w:val="18"/>
        </w:rPr>
        <w:t xml:space="preserve">  </w:t>
      </w:r>
      <w:r>
        <w:rPr>
          <w:rFonts w:ascii="PingFang SC" w:hAnsi="PingFang SC" w:eastAsia="PingFang SC" w:cs="PingFang SC"/>
          <w:spacing w:val="-2"/>
          <w:sz w:val="18"/>
          <w:szCs w:val="18"/>
        </w:rPr>
        <w:t xml:space="preserve">转移 </w:t>
      </w:r>
      <w:r>
        <w:rPr>
          <w:rFonts w:ascii="Times New Roman" w:hAnsi="Times New Roman" w:eastAsia="Times New Roman" w:cs="Times New Roman"/>
          <w:spacing w:val="-2"/>
          <w:sz w:val="18"/>
          <w:szCs w:val="18"/>
        </w:rPr>
        <w:t xml:space="preserve">81 </w:t>
      </w:r>
      <w:r>
        <w:rPr>
          <w:rFonts w:ascii="PingFang SC" w:hAnsi="PingFang SC" w:eastAsia="PingFang SC" w:cs="PingFang SC"/>
          <w:spacing w:val="-2"/>
          <w:sz w:val="18"/>
          <w:szCs w:val="18"/>
        </w:rPr>
        <w:t xml:space="preserve">对待 </w:t>
      </w:r>
      <w:r>
        <w:rPr>
          <w:rFonts w:ascii="Times New Roman" w:hAnsi="Times New Roman" w:eastAsia="Times New Roman" w:cs="Times New Roman"/>
          <w:spacing w:val="-2"/>
          <w:sz w:val="18"/>
          <w:szCs w:val="18"/>
        </w:rPr>
        <w:t xml:space="preserve">81, 219 </w:t>
      </w:r>
      <w:r>
        <w:rPr>
          <w:rFonts w:ascii="PingFang SC" w:hAnsi="PingFang SC" w:eastAsia="PingFang SC" w:cs="PingFang SC"/>
          <w:spacing w:val="-2"/>
          <w:sz w:val="18"/>
          <w:szCs w:val="18"/>
        </w:rPr>
        <w:t>试</w:t>
      </w:r>
      <w:r>
        <w:rPr>
          <w:rFonts w:ascii="PingFang SC" w:hAnsi="PingFang SC" w:eastAsia="PingFang SC" w:cs="PingFang SC"/>
          <w:spacing w:val="2"/>
          <w:sz w:val="18"/>
          <w:szCs w:val="18"/>
        </w:rPr>
        <w:t xml:space="preserve">  </w:t>
      </w:r>
      <w:r>
        <w:rPr>
          <w:rFonts w:ascii="PingFang SC" w:hAnsi="PingFang SC" w:eastAsia="PingFang SC" w:cs="PingFang SC"/>
          <w:spacing w:val="-4"/>
          <w:sz w:val="18"/>
          <w:szCs w:val="18"/>
        </w:rPr>
        <w:t xml:space="preserve">验 </w:t>
      </w:r>
      <w:r>
        <w:rPr>
          <w:rFonts w:ascii="Times New Roman" w:hAnsi="Times New Roman" w:eastAsia="Times New Roman" w:cs="Times New Roman"/>
          <w:spacing w:val="-4"/>
          <w:sz w:val="18"/>
          <w:szCs w:val="18"/>
        </w:rPr>
        <w:t xml:space="preserve">77 </w:t>
      </w:r>
      <w:r>
        <w:rPr>
          <w:rFonts w:ascii="PingFang SC" w:hAnsi="PingFang SC" w:eastAsia="PingFang SC" w:cs="PingFang SC"/>
          <w:spacing w:val="-4"/>
          <w:sz w:val="18"/>
          <w:szCs w:val="18"/>
        </w:rPr>
        <w:t xml:space="preserve">触发 </w:t>
      </w:r>
      <w:r>
        <w:rPr>
          <w:rFonts w:ascii="Times New Roman" w:hAnsi="Times New Roman" w:eastAsia="Times New Roman" w:cs="Times New Roman"/>
          <w:spacing w:val="-4"/>
          <w:sz w:val="18"/>
          <w:szCs w:val="18"/>
        </w:rPr>
        <w:t>109</w:t>
      </w:r>
      <w:r>
        <w:rPr>
          <w:rFonts w:ascii="Times New Roman" w:hAnsi="Times New Roman" w:eastAsia="Times New Roman" w:cs="Times New Roman"/>
          <w:spacing w:val="17"/>
          <w:w w:val="102"/>
          <w:sz w:val="18"/>
          <w:szCs w:val="18"/>
        </w:rPr>
        <w:t xml:space="preserve"> </w:t>
      </w:r>
      <w:r>
        <w:rPr>
          <w:rFonts w:ascii="PingFang SC" w:hAnsi="PingFang SC" w:eastAsia="PingFang SC" w:cs="PingFang SC"/>
          <w:spacing w:val="-4"/>
          <w:sz w:val="18"/>
          <w:szCs w:val="18"/>
        </w:rPr>
        <w:t xml:space="preserve">典型 </w:t>
      </w:r>
      <w:r>
        <w:rPr>
          <w:rFonts w:ascii="Times New Roman" w:hAnsi="Times New Roman" w:eastAsia="Times New Roman" w:cs="Times New Roman"/>
          <w:spacing w:val="-4"/>
          <w:sz w:val="18"/>
          <w:szCs w:val="18"/>
        </w:rPr>
        <w:t>34</w:t>
      </w:r>
      <w:r>
        <w:rPr>
          <w:rFonts w:ascii="Times New Roman" w:hAnsi="Times New Roman" w:eastAsia="Times New Roman" w:cs="Times New Roman"/>
          <w:sz w:val="18"/>
          <w:szCs w:val="18"/>
        </w:rPr>
        <w:t xml:space="preserve">    </w:t>
      </w:r>
      <w:r>
        <w:rPr>
          <w:rFonts w:ascii="PingFang SC" w:hAnsi="PingFang SC" w:eastAsia="PingFang SC" w:cs="PingFang SC"/>
          <w:spacing w:val="-2"/>
          <w:sz w:val="18"/>
          <w:szCs w:val="18"/>
        </w:rPr>
        <w:t xml:space="preserve">不受影响 </w:t>
      </w:r>
      <w:r>
        <w:rPr>
          <w:rFonts w:ascii="Times New Roman" w:hAnsi="Times New Roman" w:eastAsia="Times New Roman" w:cs="Times New Roman"/>
          <w:spacing w:val="-2"/>
          <w:sz w:val="18"/>
          <w:szCs w:val="18"/>
        </w:rPr>
        <w:t>140, 219</w:t>
      </w:r>
      <w:r>
        <w:rPr>
          <w:rFonts w:ascii="Times New Roman" w:hAnsi="Times New Roman" w:eastAsia="Times New Roman" w:cs="Times New Roman"/>
          <w:spacing w:val="13"/>
          <w:w w:val="101"/>
          <w:sz w:val="18"/>
          <w:szCs w:val="18"/>
        </w:rPr>
        <w:t xml:space="preserve"> </w:t>
      </w:r>
      <w:r>
        <w:rPr>
          <w:rFonts w:ascii="PingFang SC" w:hAnsi="PingFang SC" w:eastAsia="PingFang SC" w:cs="PingFang SC"/>
          <w:spacing w:val="-2"/>
          <w:sz w:val="18"/>
          <w:szCs w:val="18"/>
        </w:rPr>
        <w:t>未回</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 xml:space="preserve">答 </w:t>
      </w:r>
      <w:r>
        <w:rPr>
          <w:rFonts w:ascii="Times New Roman" w:hAnsi="Times New Roman" w:eastAsia="Times New Roman" w:cs="Times New Roman"/>
          <w:spacing w:val="-2"/>
          <w:sz w:val="18"/>
          <w:szCs w:val="18"/>
        </w:rPr>
        <w:t xml:space="preserve">38 </w:t>
      </w:r>
      <w:r>
        <w:rPr>
          <w:rFonts w:ascii="PingFang SC" w:hAnsi="PingFang SC" w:eastAsia="PingFang SC" w:cs="PingFang SC"/>
          <w:spacing w:val="-2"/>
          <w:sz w:val="18"/>
          <w:szCs w:val="18"/>
        </w:rPr>
        <w:t xml:space="preserve">不可用 </w:t>
      </w:r>
      <w:r>
        <w:rPr>
          <w:rFonts w:ascii="Times New Roman" w:hAnsi="Times New Roman" w:eastAsia="Times New Roman" w:cs="Times New Roman"/>
          <w:spacing w:val="-2"/>
          <w:sz w:val="18"/>
          <w:szCs w:val="18"/>
        </w:rPr>
        <w:t xml:space="preserve">144 </w:t>
      </w:r>
      <w:r>
        <w:rPr>
          <w:rFonts w:ascii="PingFang SC" w:hAnsi="PingFang SC" w:eastAsia="PingFang SC" w:cs="PingFang SC"/>
          <w:spacing w:val="-2"/>
          <w:sz w:val="18"/>
          <w:szCs w:val="18"/>
        </w:rPr>
        <w:t>不可避</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 xml:space="preserve">免 </w:t>
      </w:r>
      <w:r>
        <w:rPr>
          <w:rFonts w:ascii="Times New Roman" w:hAnsi="Times New Roman" w:eastAsia="Times New Roman" w:cs="Times New Roman"/>
          <w:spacing w:val="-2"/>
          <w:sz w:val="18"/>
          <w:szCs w:val="18"/>
        </w:rPr>
        <w:t xml:space="preserve">144 </w:t>
      </w:r>
      <w:r>
        <w:rPr>
          <w:rFonts w:ascii="PingFang SC" w:hAnsi="PingFang SC" w:eastAsia="PingFang SC" w:cs="PingFang SC"/>
          <w:spacing w:val="-2"/>
          <w:sz w:val="18"/>
          <w:szCs w:val="18"/>
        </w:rPr>
        <w:t xml:space="preserve">不确定 </w:t>
      </w:r>
      <w:r>
        <w:rPr>
          <w:rFonts w:ascii="Times New Roman" w:hAnsi="Times New Roman" w:eastAsia="Times New Roman" w:cs="Times New Roman"/>
          <w:spacing w:val="-2"/>
          <w:sz w:val="18"/>
          <w:szCs w:val="18"/>
        </w:rPr>
        <w:t xml:space="preserve">38 </w:t>
      </w:r>
      <w:r>
        <w:rPr>
          <w:rFonts w:ascii="PingFang SC" w:hAnsi="PingFang SC" w:eastAsia="PingFang SC" w:cs="PingFang SC"/>
          <w:spacing w:val="-2"/>
          <w:sz w:val="18"/>
          <w:szCs w:val="18"/>
        </w:rPr>
        <w:t>未改变</w:t>
      </w:r>
    </w:p>
    <w:p w14:paraId="66065D0E">
      <w:pPr>
        <w:spacing w:before="1" w:line="180" w:lineRule="auto"/>
        <w:ind w:left="20" w:right="859"/>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 xml:space="preserve">140 </w:t>
      </w:r>
      <w:r>
        <w:rPr>
          <w:rFonts w:ascii="PingFang SC" w:hAnsi="PingFang SC" w:eastAsia="PingFang SC" w:cs="PingFang SC"/>
          <w:spacing w:val="-3"/>
          <w:sz w:val="18"/>
          <w:szCs w:val="18"/>
        </w:rPr>
        <w:t xml:space="preserve">不清楚 </w:t>
      </w:r>
      <w:r>
        <w:rPr>
          <w:rFonts w:ascii="Times New Roman" w:hAnsi="Times New Roman" w:eastAsia="Times New Roman" w:cs="Times New Roman"/>
          <w:spacing w:val="-3"/>
          <w:sz w:val="18"/>
          <w:szCs w:val="18"/>
        </w:rPr>
        <w:t xml:space="preserve">38 </w:t>
      </w:r>
      <w:r>
        <w:rPr>
          <w:rFonts w:ascii="PingFang SC" w:hAnsi="PingFang SC" w:eastAsia="PingFang SC" w:cs="PingFang SC"/>
          <w:spacing w:val="-3"/>
          <w:sz w:val="18"/>
          <w:szCs w:val="18"/>
        </w:rPr>
        <w:t>不可否认</w:t>
      </w:r>
      <w:r>
        <w:rPr>
          <w:rFonts w:ascii="PingFang SC" w:hAnsi="PingFang SC" w:eastAsia="PingFang SC" w:cs="PingFang SC"/>
          <w:spacing w:val="7"/>
          <w:sz w:val="18"/>
          <w:szCs w:val="18"/>
        </w:rPr>
        <w:t xml:space="preserve"> </w:t>
      </w:r>
      <w:r>
        <w:rPr>
          <w:rFonts w:ascii="Times New Roman" w:hAnsi="Times New Roman" w:eastAsia="Times New Roman" w:cs="Times New Roman"/>
          <w:spacing w:val="-4"/>
          <w:sz w:val="18"/>
          <w:szCs w:val="18"/>
        </w:rPr>
        <w:t>189,</w:t>
      </w:r>
      <w:r>
        <w:rPr>
          <w:rFonts w:ascii="Times New Roman" w:hAnsi="Times New Roman" w:eastAsia="Times New Roman" w:cs="Times New Roman"/>
          <w:spacing w:val="21"/>
          <w:w w:val="102"/>
          <w:sz w:val="18"/>
          <w:szCs w:val="18"/>
        </w:rPr>
        <w:t xml:space="preserve"> </w:t>
      </w:r>
      <w:r>
        <w:rPr>
          <w:rFonts w:ascii="Times New Roman" w:hAnsi="Times New Roman" w:eastAsia="Times New Roman" w:cs="Times New Roman"/>
          <w:spacing w:val="-4"/>
          <w:sz w:val="18"/>
          <w:szCs w:val="18"/>
        </w:rPr>
        <w:t xml:space="preserve">190 </w:t>
      </w:r>
      <w:r>
        <w:rPr>
          <w:rFonts w:ascii="PingFang SC" w:hAnsi="PingFang SC" w:eastAsia="PingFang SC" w:cs="PingFang SC"/>
          <w:spacing w:val="-4"/>
          <w:sz w:val="18"/>
          <w:szCs w:val="18"/>
        </w:rPr>
        <w:t>在</w:t>
      </w:r>
      <w:r>
        <w:rPr>
          <w:rFonts w:ascii="Times New Roman" w:hAnsi="Times New Roman" w:eastAsia="Times New Roman" w:cs="Times New Roman"/>
          <w:spacing w:val="-4"/>
          <w:sz w:val="18"/>
          <w:szCs w:val="18"/>
        </w:rPr>
        <w:t>...</w:t>
      </w:r>
      <w:r>
        <w:rPr>
          <w:rFonts w:ascii="PingFang SC" w:hAnsi="PingFang SC" w:eastAsia="PingFang SC" w:cs="PingFang SC"/>
          <w:spacing w:val="-4"/>
          <w:sz w:val="18"/>
          <w:szCs w:val="18"/>
        </w:rPr>
        <w:t xml:space="preserve">之下 </w:t>
      </w:r>
      <w:r>
        <w:rPr>
          <w:rFonts w:ascii="Times New Roman" w:hAnsi="Times New Roman" w:eastAsia="Times New Roman" w:cs="Times New Roman"/>
          <w:spacing w:val="-4"/>
          <w:sz w:val="18"/>
          <w:szCs w:val="18"/>
        </w:rPr>
        <w:t>79,</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10</w:t>
      </w:r>
    </w:p>
    <w:p w14:paraId="5E71DD6A">
      <w:pPr>
        <w:spacing w:before="13" w:line="186" w:lineRule="auto"/>
        <w:ind w:left="5" w:right="814" w:firstLine="3"/>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 xml:space="preserve">5 </w:t>
      </w:r>
      <w:r>
        <w:rPr>
          <w:rFonts w:ascii="PingFang SC" w:hAnsi="PingFang SC" w:eastAsia="PingFang SC" w:cs="PingFang SC"/>
          <w:spacing w:val="-3"/>
          <w:sz w:val="18"/>
          <w:szCs w:val="18"/>
        </w:rPr>
        <w:t xml:space="preserve">在下面 </w:t>
      </w:r>
      <w:r>
        <w:rPr>
          <w:rFonts w:ascii="Times New Roman" w:hAnsi="Times New Roman" w:eastAsia="Times New Roman" w:cs="Times New Roman"/>
          <w:spacing w:val="-3"/>
          <w:sz w:val="18"/>
          <w:szCs w:val="18"/>
        </w:rPr>
        <w:t xml:space="preserve">79 </w:t>
      </w:r>
      <w:r>
        <w:rPr>
          <w:rFonts w:ascii="PingFang SC" w:hAnsi="PingFang SC" w:eastAsia="PingFang SC" w:cs="PingFang SC"/>
          <w:spacing w:val="-3"/>
          <w:sz w:val="18"/>
          <w:szCs w:val="18"/>
        </w:rPr>
        <w:t xml:space="preserve">承担 </w:t>
      </w:r>
      <w:r>
        <w:rPr>
          <w:rFonts w:ascii="Times New Roman" w:hAnsi="Times New Roman" w:eastAsia="Times New Roman" w:cs="Times New Roman"/>
          <w:spacing w:val="-3"/>
          <w:sz w:val="18"/>
          <w:szCs w:val="18"/>
        </w:rPr>
        <w:t xml:space="preserve">36 </w:t>
      </w:r>
      <w:r>
        <w:rPr>
          <w:rFonts w:ascii="PingFang SC" w:hAnsi="PingFang SC" w:eastAsia="PingFang SC" w:cs="PingFang SC"/>
          <w:spacing w:val="-3"/>
          <w:sz w:val="18"/>
          <w:szCs w:val="18"/>
        </w:rPr>
        <w:t>不</w:t>
      </w:r>
      <w:r>
        <w:rPr>
          <w:rFonts w:ascii="PingFang SC" w:hAnsi="PingFang SC" w:eastAsia="PingFang SC" w:cs="PingFang SC"/>
          <w:spacing w:val="2"/>
          <w:sz w:val="18"/>
          <w:szCs w:val="18"/>
        </w:rPr>
        <w:t xml:space="preserve">   </w:t>
      </w:r>
      <w:r>
        <w:rPr>
          <w:rFonts w:ascii="PingFang SC" w:hAnsi="PingFang SC" w:eastAsia="PingFang SC" w:cs="PingFang SC"/>
          <w:spacing w:val="-4"/>
          <w:sz w:val="18"/>
          <w:szCs w:val="18"/>
        </w:rPr>
        <w:t xml:space="preserve">经济 </w:t>
      </w:r>
      <w:r>
        <w:rPr>
          <w:rFonts w:ascii="Times New Roman" w:hAnsi="Times New Roman" w:eastAsia="Times New Roman" w:cs="Times New Roman"/>
          <w:spacing w:val="-4"/>
          <w:sz w:val="18"/>
          <w:szCs w:val="18"/>
        </w:rPr>
        <w:t xml:space="preserve">38 </w:t>
      </w:r>
      <w:r>
        <w:rPr>
          <w:rFonts w:ascii="PingFang SC" w:hAnsi="PingFang SC" w:eastAsia="PingFang SC" w:cs="PingFang SC"/>
          <w:spacing w:val="-4"/>
          <w:sz w:val="18"/>
          <w:szCs w:val="18"/>
        </w:rPr>
        <w:t xml:space="preserve">意外 </w:t>
      </w:r>
      <w:r>
        <w:rPr>
          <w:rFonts w:ascii="Times New Roman" w:hAnsi="Times New Roman" w:eastAsia="Times New Roman" w:cs="Times New Roman"/>
          <w:spacing w:val="-4"/>
          <w:sz w:val="18"/>
          <w:szCs w:val="18"/>
        </w:rPr>
        <w:t>141,</w:t>
      </w:r>
      <w:r>
        <w:rPr>
          <w:rFonts w:ascii="Times New Roman" w:hAnsi="Times New Roman" w:eastAsia="Times New Roman" w:cs="Times New Roman"/>
          <w:spacing w:val="27"/>
          <w:sz w:val="18"/>
          <w:szCs w:val="18"/>
        </w:rPr>
        <w:t xml:space="preserve"> </w:t>
      </w:r>
      <w:r>
        <w:rPr>
          <w:rFonts w:ascii="Times New Roman" w:hAnsi="Times New Roman" w:eastAsia="Times New Roman" w:cs="Times New Roman"/>
          <w:spacing w:val="-4"/>
          <w:sz w:val="18"/>
          <w:szCs w:val="18"/>
        </w:rPr>
        <w:t>144</w:t>
      </w:r>
      <w:r>
        <w:rPr>
          <w:rFonts w:ascii="Times New Roman" w:hAnsi="Times New Roman" w:eastAsia="Times New Roman" w:cs="Times New Roman"/>
          <w:spacing w:val="4"/>
          <w:sz w:val="18"/>
          <w:szCs w:val="18"/>
        </w:rPr>
        <w:t xml:space="preserve"> </w:t>
      </w:r>
      <w:r>
        <w:rPr>
          <w:rFonts w:ascii="PingFang SC" w:hAnsi="PingFang SC" w:eastAsia="PingFang SC" w:cs="PingFang SC"/>
          <w:spacing w:val="-4"/>
          <w:sz w:val="18"/>
          <w:szCs w:val="18"/>
        </w:rPr>
        <w:t>不</w:t>
      </w:r>
      <w:r>
        <w:rPr>
          <w:rFonts w:ascii="PingFang SC" w:hAnsi="PingFang SC" w:eastAsia="PingFang SC" w:cs="PingFang SC"/>
          <w:sz w:val="18"/>
          <w:szCs w:val="18"/>
        </w:rPr>
        <w:t xml:space="preserve"> </w:t>
      </w:r>
      <w:r>
        <w:rPr>
          <w:rFonts w:ascii="PingFang SC" w:hAnsi="PingFang SC" w:eastAsia="PingFang SC" w:cs="PingFang SC"/>
          <w:spacing w:val="-4"/>
          <w:sz w:val="18"/>
          <w:szCs w:val="18"/>
        </w:rPr>
        <w:t xml:space="preserve">幸 </w:t>
      </w:r>
      <w:r>
        <w:rPr>
          <w:rFonts w:ascii="Times New Roman" w:hAnsi="Times New Roman" w:eastAsia="Times New Roman" w:cs="Times New Roman"/>
          <w:spacing w:val="-4"/>
          <w:sz w:val="18"/>
          <w:szCs w:val="18"/>
        </w:rPr>
        <w:t>38,</w:t>
      </w:r>
      <w:r>
        <w:rPr>
          <w:rFonts w:ascii="Times New Roman" w:hAnsi="Times New Roman" w:eastAsia="Times New Roman" w:cs="Times New Roman"/>
          <w:spacing w:val="27"/>
          <w:w w:val="101"/>
          <w:sz w:val="18"/>
          <w:szCs w:val="18"/>
        </w:rPr>
        <w:t xml:space="preserve"> </w:t>
      </w:r>
      <w:r>
        <w:rPr>
          <w:rFonts w:ascii="Times New Roman" w:hAnsi="Times New Roman" w:eastAsia="Times New Roman" w:cs="Times New Roman"/>
          <w:spacing w:val="-4"/>
          <w:sz w:val="18"/>
          <w:szCs w:val="18"/>
        </w:rPr>
        <w:t xml:space="preserve">144 </w:t>
      </w:r>
      <w:r>
        <w:rPr>
          <w:rFonts w:ascii="PingFang SC" w:hAnsi="PingFang SC" w:eastAsia="PingFang SC" w:cs="PingFang SC"/>
          <w:spacing w:val="-4"/>
          <w:sz w:val="18"/>
          <w:szCs w:val="18"/>
        </w:rPr>
        <w:t xml:space="preserve">毫无根据 </w:t>
      </w:r>
      <w:r>
        <w:rPr>
          <w:rFonts w:ascii="Times New Roman" w:hAnsi="Times New Roman" w:eastAsia="Times New Roman" w:cs="Times New Roman"/>
          <w:spacing w:val="-4"/>
          <w:sz w:val="18"/>
          <w:szCs w:val="18"/>
        </w:rPr>
        <w:t>38</w:t>
      </w:r>
      <w:r>
        <w:rPr>
          <w:rFonts w:ascii="Times New Roman" w:hAnsi="Times New Roman" w:eastAsia="Times New Roman" w:cs="Times New Roman"/>
          <w:sz w:val="18"/>
          <w:szCs w:val="18"/>
        </w:rPr>
        <w:t xml:space="preserve">    </w:t>
      </w:r>
      <w:r>
        <w:rPr>
          <w:rFonts w:ascii="PingFang SC" w:hAnsi="PingFang SC" w:eastAsia="PingFang SC" w:cs="PingFang SC"/>
          <w:spacing w:val="-3"/>
          <w:sz w:val="18"/>
          <w:szCs w:val="18"/>
        </w:rPr>
        <w:t xml:space="preserve">一致 </w:t>
      </w:r>
      <w:r>
        <w:rPr>
          <w:rFonts w:ascii="Times New Roman" w:hAnsi="Times New Roman" w:eastAsia="Times New Roman" w:cs="Times New Roman"/>
          <w:spacing w:val="-3"/>
          <w:sz w:val="18"/>
          <w:szCs w:val="18"/>
        </w:rPr>
        <w:t xml:space="preserve">140 </w:t>
      </w:r>
      <w:r>
        <w:rPr>
          <w:rFonts w:ascii="PingFang SC" w:hAnsi="PingFang SC" w:eastAsia="PingFang SC" w:cs="PingFang SC"/>
          <w:spacing w:val="-3"/>
          <w:sz w:val="18"/>
          <w:szCs w:val="18"/>
        </w:rPr>
        <w:t xml:space="preserve">一致地 </w:t>
      </w:r>
      <w:r>
        <w:rPr>
          <w:rFonts w:ascii="Times New Roman" w:hAnsi="Times New Roman" w:eastAsia="Times New Roman" w:cs="Times New Roman"/>
          <w:spacing w:val="-3"/>
          <w:sz w:val="18"/>
          <w:szCs w:val="18"/>
        </w:rPr>
        <w:t>84</w:t>
      </w:r>
      <w:r>
        <w:rPr>
          <w:rFonts w:ascii="Times New Roman" w:hAnsi="Times New Roman" w:eastAsia="Times New Roman" w:cs="Times New Roman"/>
          <w:spacing w:val="8"/>
          <w:sz w:val="18"/>
          <w:szCs w:val="18"/>
        </w:rPr>
        <w:t xml:space="preserve"> </w:t>
      </w:r>
      <w:r>
        <w:rPr>
          <w:rFonts w:ascii="PingFang SC" w:hAnsi="PingFang SC" w:eastAsia="PingFang SC" w:cs="PingFang SC"/>
          <w:spacing w:val="-3"/>
          <w:sz w:val="18"/>
          <w:szCs w:val="18"/>
        </w:rPr>
        <w:t>不重</w:t>
      </w:r>
      <w:r>
        <w:rPr>
          <w:rFonts w:ascii="PingFang SC" w:hAnsi="PingFang SC" w:eastAsia="PingFang SC" w:cs="PingFang SC"/>
          <w:sz w:val="18"/>
          <w:szCs w:val="18"/>
        </w:rPr>
        <w:t xml:space="preserve"> </w:t>
      </w:r>
      <w:r>
        <w:rPr>
          <w:rFonts w:ascii="PingFang SC" w:hAnsi="PingFang SC" w:eastAsia="PingFang SC" w:cs="PingFang SC"/>
          <w:spacing w:val="-6"/>
          <w:sz w:val="18"/>
          <w:szCs w:val="18"/>
        </w:rPr>
        <w:t xml:space="preserve">要 </w:t>
      </w:r>
      <w:r>
        <w:rPr>
          <w:rFonts w:ascii="Times New Roman" w:hAnsi="Times New Roman" w:eastAsia="Times New Roman" w:cs="Times New Roman"/>
          <w:spacing w:val="-6"/>
          <w:sz w:val="18"/>
          <w:szCs w:val="18"/>
        </w:rPr>
        <w:t>145</w:t>
      </w:r>
      <w:r>
        <w:rPr>
          <w:rFonts w:ascii="Times New Roman" w:hAnsi="Times New Roman" w:eastAsia="Times New Roman" w:cs="Times New Roman"/>
          <w:spacing w:val="16"/>
          <w:sz w:val="18"/>
          <w:szCs w:val="18"/>
        </w:rPr>
        <w:t xml:space="preserve"> </w:t>
      </w:r>
      <w:r>
        <w:rPr>
          <w:rFonts w:ascii="PingFang SC" w:hAnsi="PingFang SC" w:eastAsia="PingFang SC" w:cs="PingFang SC"/>
          <w:spacing w:val="-6"/>
          <w:sz w:val="18"/>
          <w:szCs w:val="18"/>
        </w:rPr>
        <w:t>独特</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6"/>
          <w:sz w:val="18"/>
          <w:szCs w:val="18"/>
        </w:rPr>
        <w:t>189</w:t>
      </w:r>
      <w:r>
        <w:rPr>
          <w:rFonts w:ascii="Times New Roman" w:hAnsi="Times New Roman" w:eastAsia="Times New Roman" w:cs="Times New Roman"/>
          <w:spacing w:val="4"/>
          <w:sz w:val="18"/>
          <w:szCs w:val="18"/>
        </w:rPr>
        <w:t xml:space="preserve"> </w:t>
      </w:r>
      <w:r>
        <w:rPr>
          <w:rFonts w:ascii="PingFang SC" w:hAnsi="PingFang SC" w:eastAsia="PingFang SC" w:cs="PingFang SC"/>
          <w:spacing w:val="-6"/>
          <w:sz w:val="18"/>
          <w:szCs w:val="18"/>
        </w:rPr>
        <w:t>不像</w:t>
      </w:r>
      <w:r>
        <w:rPr>
          <w:rFonts w:ascii="PingFang SC" w:hAnsi="PingFang SC" w:eastAsia="PingFang SC" w:cs="PingFang SC"/>
          <w:spacing w:val="6"/>
          <w:sz w:val="18"/>
          <w:szCs w:val="18"/>
        </w:rPr>
        <w:t xml:space="preserve"> </w:t>
      </w:r>
      <w:r>
        <w:rPr>
          <w:rFonts w:ascii="Times New Roman" w:hAnsi="Times New Roman" w:eastAsia="Times New Roman" w:cs="Times New Roman"/>
          <w:spacing w:val="-6"/>
          <w:sz w:val="18"/>
          <w:szCs w:val="18"/>
        </w:rPr>
        <w:t>14</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4"/>
          <w:sz w:val="18"/>
          <w:szCs w:val="18"/>
        </w:rPr>
        <w:t>3,</w:t>
      </w:r>
      <w:r>
        <w:rPr>
          <w:rFonts w:ascii="Times New Roman" w:hAnsi="Times New Roman" w:eastAsia="Times New Roman" w:cs="Times New Roman"/>
          <w:spacing w:val="21"/>
          <w:sz w:val="18"/>
          <w:szCs w:val="18"/>
        </w:rPr>
        <w:t xml:space="preserve"> </w:t>
      </w:r>
      <w:r>
        <w:rPr>
          <w:rFonts w:ascii="Times New Roman" w:hAnsi="Times New Roman" w:eastAsia="Times New Roman" w:cs="Times New Roman"/>
          <w:spacing w:val="-4"/>
          <w:sz w:val="18"/>
          <w:szCs w:val="18"/>
        </w:rPr>
        <w:t>188</w:t>
      </w:r>
    </w:p>
    <w:p w14:paraId="20CD6C9C">
      <w:pPr>
        <w:spacing w:line="186" w:lineRule="auto"/>
        <w:rPr>
          <w:rFonts w:ascii="Times New Roman" w:hAnsi="Times New Roman" w:eastAsia="Times New Roman" w:cs="Times New Roman"/>
          <w:sz w:val="18"/>
          <w:szCs w:val="18"/>
        </w:rPr>
        <w:sectPr>
          <w:type w:val="continuous"/>
          <w:pgSz w:w="8211" w:h="12387"/>
          <w:pgMar w:top="400" w:right="1231" w:bottom="400" w:left="857" w:header="0" w:footer="0" w:gutter="0"/>
          <w:cols w:equalWidth="0" w:num="2">
            <w:col w:w="3318" w:space="100"/>
            <w:col w:w="2704"/>
          </w:cols>
        </w:sectPr>
      </w:pPr>
    </w:p>
    <w:p w14:paraId="23400A38">
      <w:pPr>
        <w:spacing w:before="155" w:line="213" w:lineRule="auto"/>
        <w:jc w:val="right"/>
        <w:rPr>
          <w:rFonts w:ascii="Times New Roman" w:hAnsi="Times New Roman" w:eastAsia="Times New Roman" w:cs="Times New Roman"/>
          <w:sz w:val="18"/>
          <w:szCs w:val="18"/>
        </w:rPr>
      </w:pPr>
      <w:r>
        <w:rPr>
          <w:rFonts w:ascii="PingFang SC" w:hAnsi="PingFang SC" w:eastAsia="PingFang SC" w:cs="PingFang SC"/>
          <w:b/>
          <w:bCs/>
          <w:spacing w:val="9"/>
          <w:sz w:val="18"/>
          <w:szCs w:val="18"/>
        </w:rPr>
        <w:t>Index</w:t>
      </w:r>
      <w:r>
        <w:rPr>
          <w:rFonts w:ascii="PingFang SC" w:hAnsi="PingFang SC" w:eastAsia="PingFang SC" w:cs="PingFang SC"/>
          <w:spacing w:val="4"/>
          <w:sz w:val="18"/>
          <w:szCs w:val="18"/>
        </w:rPr>
        <w:t xml:space="preserve">  </w:t>
      </w:r>
      <w:r>
        <w:rPr>
          <w:rFonts w:ascii="PingFang SC" w:hAnsi="PingFang SC" w:eastAsia="PingFang SC" w:cs="PingFang SC"/>
          <w:b/>
          <w:bCs/>
          <w:spacing w:val="9"/>
          <w:sz w:val="18"/>
          <w:szCs w:val="18"/>
        </w:rPr>
        <w:t>of</w:t>
      </w:r>
      <w:r>
        <w:rPr>
          <w:rFonts w:ascii="PingFang SC" w:hAnsi="PingFang SC" w:eastAsia="PingFang SC" w:cs="PingFang SC"/>
          <w:spacing w:val="9"/>
          <w:sz w:val="18"/>
          <w:szCs w:val="18"/>
        </w:rPr>
        <w:t xml:space="preserve">  </w:t>
      </w:r>
      <w:r>
        <w:rPr>
          <w:rFonts w:ascii="PingFang SC" w:hAnsi="PingFang SC" w:eastAsia="PingFang SC" w:cs="PingFang SC"/>
          <w:b/>
          <w:bCs/>
          <w:spacing w:val="9"/>
          <w:sz w:val="18"/>
          <w:szCs w:val="18"/>
        </w:rPr>
        <w:t>Vocabu</w:t>
      </w:r>
      <w:r>
        <w:rPr>
          <w:rFonts w:ascii="PingFang SC" w:hAnsi="PingFang SC" w:eastAsia="PingFang SC" w:cs="PingFang SC"/>
          <w:spacing w:val="-12"/>
          <w:sz w:val="18"/>
          <w:szCs w:val="18"/>
        </w:rPr>
        <w:t xml:space="preserve"> </w:t>
      </w:r>
      <w:r>
        <w:rPr>
          <w:rFonts w:ascii="PingFang SC" w:hAnsi="PingFang SC" w:eastAsia="PingFang SC" w:cs="PingFang SC"/>
          <w:b/>
          <w:bCs/>
          <w:spacing w:val="9"/>
          <w:sz w:val="18"/>
          <w:szCs w:val="18"/>
        </w:rPr>
        <w:t>lary</w:t>
      </w:r>
      <w:r>
        <w:rPr>
          <w:rFonts w:ascii="PingFang SC" w:hAnsi="PingFang SC" w:eastAsia="PingFang SC" w:cs="PingFang SC"/>
          <w:spacing w:val="16"/>
          <w:sz w:val="18"/>
          <w:szCs w:val="18"/>
        </w:rPr>
        <w:t xml:space="preserve">   </w:t>
      </w:r>
      <w:r>
        <w:rPr>
          <w:rFonts w:ascii="Times New Roman" w:hAnsi="Times New Roman" w:eastAsia="Times New Roman" w:cs="Times New Roman"/>
          <w:spacing w:val="9"/>
          <w:sz w:val="18"/>
          <w:szCs w:val="18"/>
        </w:rPr>
        <w:t>257</w:t>
      </w:r>
    </w:p>
    <w:p w14:paraId="5BFB81A1">
      <w:pPr>
        <w:spacing w:before="106"/>
      </w:pPr>
    </w:p>
    <w:tbl>
      <w:tblPr>
        <w:tblStyle w:val="10"/>
        <w:tblW w:w="607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674"/>
        <w:gridCol w:w="3402"/>
      </w:tblGrid>
      <w:tr w14:paraId="2889DBF1">
        <w:trPr>
          <w:trHeight w:val="213" w:hRule="atLeast"/>
        </w:trPr>
        <w:tc>
          <w:tcPr>
            <w:tcW w:w="2674" w:type="dxa"/>
            <w:vAlign w:val="top"/>
          </w:tcPr>
          <w:p w14:paraId="2429B8A9">
            <w:pPr>
              <w:pStyle w:val="11"/>
              <w:spacing w:before="1" w:line="202" w:lineRule="exact"/>
              <w:ind w:left="1"/>
              <w:rPr>
                <w:rFonts w:ascii="PingFang SC" w:hAnsi="PingFang SC" w:eastAsia="PingFang SC" w:cs="PingFang SC"/>
                <w:sz w:val="18"/>
                <w:szCs w:val="18"/>
              </w:rPr>
            </w:pPr>
            <w:r>
              <w:rPr>
                <w:rFonts w:ascii="PingFang SC" w:hAnsi="PingFang SC" w:eastAsia="PingFang SC" w:cs="PingFang SC"/>
                <w:spacing w:val="-3"/>
                <w:position w:val="1"/>
                <w:sz w:val="18"/>
                <w:szCs w:val="18"/>
              </w:rPr>
              <w:t>不太可能</w:t>
            </w:r>
            <w:r>
              <w:rPr>
                <w:rFonts w:ascii="PingFang SC" w:hAnsi="PingFang SC" w:eastAsia="PingFang SC" w:cs="PingFang SC"/>
                <w:spacing w:val="46"/>
                <w:w w:val="101"/>
                <w:position w:val="1"/>
                <w:sz w:val="18"/>
                <w:szCs w:val="18"/>
              </w:rPr>
              <w:t xml:space="preserve"> </w:t>
            </w:r>
            <w:r>
              <w:rPr>
                <w:spacing w:val="-3"/>
                <w:position w:val="1"/>
                <w:sz w:val="18"/>
                <w:szCs w:val="18"/>
              </w:rPr>
              <w:t>38,</w:t>
            </w:r>
            <w:r>
              <w:rPr>
                <w:spacing w:val="21"/>
                <w:w w:val="101"/>
                <w:position w:val="1"/>
                <w:sz w:val="18"/>
                <w:szCs w:val="18"/>
              </w:rPr>
              <w:t xml:space="preserve"> </w:t>
            </w:r>
            <w:r>
              <w:rPr>
                <w:spacing w:val="-3"/>
                <w:position w:val="1"/>
                <w:sz w:val="18"/>
                <w:szCs w:val="18"/>
              </w:rPr>
              <w:t xml:space="preserve">148 </w:t>
            </w:r>
            <w:r>
              <w:rPr>
                <w:rFonts w:ascii="PingFang SC" w:hAnsi="PingFang SC" w:eastAsia="PingFang SC" w:cs="PingFang SC"/>
                <w:spacing w:val="-3"/>
                <w:position w:val="1"/>
                <w:sz w:val="18"/>
                <w:szCs w:val="18"/>
              </w:rPr>
              <w:t>不必要</w:t>
            </w:r>
          </w:p>
        </w:tc>
        <w:tc>
          <w:tcPr>
            <w:tcW w:w="3402" w:type="dxa"/>
            <w:vAlign w:val="top"/>
          </w:tcPr>
          <w:p w14:paraId="2E5A5E34">
            <w:pPr>
              <w:pStyle w:val="11"/>
              <w:spacing w:line="203" w:lineRule="exact"/>
              <w:ind w:left="753"/>
              <w:rPr>
                <w:rFonts w:ascii="PingFang SC" w:hAnsi="PingFang SC" w:eastAsia="PingFang SC" w:cs="PingFang SC"/>
                <w:sz w:val="18"/>
                <w:szCs w:val="18"/>
              </w:rPr>
            </w:pPr>
            <w:r>
              <w:rPr>
                <w:rFonts w:ascii="PingFang SC" w:hAnsi="PingFang SC" w:eastAsia="PingFang SC" w:cs="PingFang SC"/>
                <w:spacing w:val="-5"/>
                <w:position w:val="1"/>
                <w:sz w:val="18"/>
                <w:szCs w:val="18"/>
              </w:rPr>
              <w:t xml:space="preserve">几乎 </w:t>
            </w:r>
            <w:r>
              <w:rPr>
                <w:spacing w:val="-5"/>
                <w:position w:val="1"/>
                <w:sz w:val="18"/>
                <w:szCs w:val="18"/>
              </w:rPr>
              <w:t>85,</w:t>
            </w:r>
            <w:r>
              <w:rPr>
                <w:spacing w:val="32"/>
                <w:w w:val="101"/>
                <w:position w:val="1"/>
                <w:sz w:val="18"/>
                <w:szCs w:val="18"/>
              </w:rPr>
              <w:t xml:space="preserve"> </w:t>
            </w:r>
            <w:r>
              <w:rPr>
                <w:spacing w:val="-5"/>
                <w:position w:val="1"/>
                <w:sz w:val="18"/>
                <w:szCs w:val="18"/>
              </w:rPr>
              <w:t>105,</w:t>
            </w:r>
            <w:r>
              <w:rPr>
                <w:spacing w:val="21"/>
                <w:position w:val="1"/>
                <w:sz w:val="18"/>
                <w:szCs w:val="18"/>
              </w:rPr>
              <w:t xml:space="preserve"> </w:t>
            </w:r>
            <w:r>
              <w:rPr>
                <w:spacing w:val="-5"/>
                <w:position w:val="1"/>
                <w:sz w:val="18"/>
                <w:szCs w:val="18"/>
              </w:rPr>
              <w:t xml:space="preserve">142 </w:t>
            </w:r>
            <w:r>
              <w:rPr>
                <w:rFonts w:ascii="PingFang SC" w:hAnsi="PingFang SC" w:eastAsia="PingFang SC" w:cs="PingFang SC"/>
                <w:spacing w:val="-5"/>
                <w:position w:val="1"/>
                <w:sz w:val="18"/>
                <w:szCs w:val="18"/>
              </w:rPr>
              <w:t>在</w:t>
            </w:r>
          </w:p>
        </w:tc>
      </w:tr>
      <w:tr w14:paraId="77FA6FB9">
        <w:trPr>
          <w:trHeight w:val="254" w:hRule="atLeast"/>
        </w:trPr>
        <w:tc>
          <w:tcPr>
            <w:tcW w:w="2674" w:type="dxa"/>
            <w:vAlign w:val="top"/>
          </w:tcPr>
          <w:p w14:paraId="5DA5C530">
            <w:pPr>
              <w:pStyle w:val="11"/>
              <w:spacing w:before="40" w:line="204" w:lineRule="exact"/>
              <w:ind w:left="4"/>
              <w:rPr>
                <w:rFonts w:ascii="PingFang SC" w:hAnsi="PingFang SC" w:eastAsia="PingFang SC" w:cs="PingFang SC"/>
                <w:sz w:val="18"/>
                <w:szCs w:val="18"/>
              </w:rPr>
            </w:pPr>
            <w:r>
              <w:rPr>
                <w:spacing w:val="-3"/>
                <w:sz w:val="18"/>
                <w:szCs w:val="18"/>
              </w:rPr>
              <w:t xml:space="preserve">38 </w:t>
            </w:r>
            <w:r>
              <w:rPr>
                <w:rFonts w:ascii="PingFang SC" w:hAnsi="PingFang SC" w:eastAsia="PingFang SC" w:cs="PingFang SC"/>
                <w:spacing w:val="-3"/>
                <w:sz w:val="18"/>
                <w:szCs w:val="18"/>
              </w:rPr>
              <w:t xml:space="preserve">前所未有  </w:t>
            </w:r>
            <w:r>
              <w:rPr>
                <w:spacing w:val="-3"/>
                <w:sz w:val="18"/>
                <w:szCs w:val="18"/>
              </w:rPr>
              <w:t xml:space="preserve">189 </w:t>
            </w:r>
            <w:r>
              <w:rPr>
                <w:rFonts w:ascii="PingFang SC" w:hAnsi="PingFang SC" w:eastAsia="PingFang SC" w:cs="PingFang SC"/>
                <w:spacing w:val="-3"/>
                <w:sz w:val="18"/>
                <w:szCs w:val="18"/>
              </w:rPr>
              <w:t>不可预</w:t>
            </w:r>
          </w:p>
        </w:tc>
        <w:tc>
          <w:tcPr>
            <w:tcW w:w="3402" w:type="dxa"/>
            <w:vAlign w:val="top"/>
          </w:tcPr>
          <w:p w14:paraId="003D5C34">
            <w:pPr>
              <w:pStyle w:val="11"/>
              <w:spacing w:before="38" w:line="206" w:lineRule="exact"/>
              <w:ind w:left="766"/>
              <w:rPr>
                <w:rFonts w:ascii="PingFang SC" w:hAnsi="PingFang SC" w:eastAsia="PingFang SC" w:cs="PingFang SC"/>
                <w:sz w:val="18"/>
                <w:szCs w:val="18"/>
              </w:rPr>
            </w:pPr>
            <w:r>
              <w:rPr>
                <w:rFonts w:ascii="PingFang SC" w:hAnsi="PingFang SC" w:eastAsia="PingFang SC" w:cs="PingFang SC"/>
                <w:spacing w:val="-8"/>
                <w:sz w:val="18"/>
                <w:szCs w:val="18"/>
              </w:rPr>
              <w:t xml:space="preserve">图 </w:t>
            </w:r>
            <w:r>
              <w:rPr>
                <w:spacing w:val="-8"/>
                <w:sz w:val="18"/>
                <w:szCs w:val="18"/>
              </w:rPr>
              <w:t>1</w:t>
            </w:r>
            <w:r>
              <w:rPr>
                <w:spacing w:val="24"/>
                <w:w w:val="101"/>
                <w:sz w:val="18"/>
                <w:szCs w:val="18"/>
              </w:rPr>
              <w:t xml:space="preserve"> </w:t>
            </w:r>
            <w:r>
              <w:rPr>
                <w:rFonts w:ascii="PingFang SC" w:hAnsi="PingFang SC" w:eastAsia="PingFang SC" w:cs="PingFang SC"/>
                <w:spacing w:val="-8"/>
                <w:sz w:val="18"/>
                <w:szCs w:val="18"/>
              </w:rPr>
              <w:t>中可见</w:t>
            </w:r>
            <w:r>
              <w:rPr>
                <w:rFonts w:ascii="PingFang SC" w:hAnsi="PingFang SC" w:eastAsia="PingFang SC" w:cs="PingFang SC"/>
                <w:spacing w:val="6"/>
                <w:sz w:val="18"/>
                <w:szCs w:val="18"/>
              </w:rPr>
              <w:t xml:space="preserve"> </w:t>
            </w:r>
            <w:r>
              <w:rPr>
                <w:spacing w:val="-8"/>
                <w:sz w:val="18"/>
                <w:szCs w:val="18"/>
              </w:rPr>
              <w:t>139</w:t>
            </w:r>
            <w:r>
              <w:rPr>
                <w:spacing w:val="6"/>
                <w:sz w:val="18"/>
                <w:szCs w:val="18"/>
              </w:rPr>
              <w:t xml:space="preserve"> </w:t>
            </w:r>
            <w:r>
              <w:rPr>
                <w:rFonts w:ascii="PingFang SC" w:hAnsi="PingFang SC" w:eastAsia="PingFang SC" w:cs="PingFang SC"/>
                <w:spacing w:val="-8"/>
                <w:sz w:val="18"/>
                <w:szCs w:val="18"/>
              </w:rPr>
              <w:t>重要</w:t>
            </w:r>
          </w:p>
        </w:tc>
      </w:tr>
      <w:tr w14:paraId="58E381CF">
        <w:trPr>
          <w:trHeight w:val="478" w:hRule="atLeast"/>
        </w:trPr>
        <w:tc>
          <w:tcPr>
            <w:tcW w:w="2674" w:type="dxa"/>
            <w:vAlign w:val="top"/>
          </w:tcPr>
          <w:p w14:paraId="59B464C2">
            <w:pPr>
              <w:pStyle w:val="11"/>
              <w:spacing w:before="39" w:line="157" w:lineRule="auto"/>
              <w:ind w:left="3" w:right="786" w:firstLine="1"/>
              <w:rPr>
                <w:rFonts w:ascii="PingFang SC" w:hAnsi="PingFang SC" w:eastAsia="PingFang SC" w:cs="PingFang SC"/>
                <w:sz w:val="18"/>
                <w:szCs w:val="18"/>
              </w:rPr>
            </w:pPr>
            <w:r>
              <w:rPr>
                <w:rFonts w:ascii="PingFang SC" w:hAnsi="PingFang SC" w:eastAsia="PingFang SC" w:cs="PingFang SC"/>
                <w:spacing w:val="-3"/>
                <w:sz w:val="18"/>
                <w:szCs w:val="18"/>
              </w:rPr>
              <w:t>测</w:t>
            </w:r>
            <w:r>
              <w:rPr>
                <w:rFonts w:ascii="PingFang SC" w:hAnsi="PingFang SC" w:eastAsia="PingFang SC" w:cs="PingFang SC"/>
                <w:spacing w:val="53"/>
                <w:sz w:val="18"/>
                <w:szCs w:val="18"/>
              </w:rPr>
              <w:t xml:space="preserve"> </w:t>
            </w:r>
            <w:r>
              <w:rPr>
                <w:spacing w:val="-3"/>
                <w:sz w:val="18"/>
                <w:szCs w:val="18"/>
              </w:rPr>
              <w:t xml:space="preserve">144 </w:t>
            </w:r>
            <w:r>
              <w:rPr>
                <w:rFonts w:ascii="PingFang SC" w:hAnsi="PingFang SC" w:eastAsia="PingFang SC" w:cs="PingFang SC"/>
                <w:spacing w:val="-3"/>
                <w:sz w:val="18"/>
                <w:szCs w:val="18"/>
              </w:rPr>
              <w:t>未经验证</w:t>
            </w:r>
            <w:r>
              <w:rPr>
                <w:rFonts w:ascii="PingFang SC" w:hAnsi="PingFang SC" w:eastAsia="PingFang SC" w:cs="PingFang SC"/>
                <w:spacing w:val="37"/>
                <w:sz w:val="18"/>
                <w:szCs w:val="18"/>
              </w:rPr>
              <w:t xml:space="preserve"> </w:t>
            </w:r>
            <w:r>
              <w:rPr>
                <w:spacing w:val="-3"/>
                <w:sz w:val="18"/>
                <w:szCs w:val="18"/>
              </w:rPr>
              <w:t xml:space="preserve">38 </w:t>
            </w:r>
            <w:r>
              <w:rPr>
                <w:rFonts w:ascii="PingFang SC" w:hAnsi="PingFang SC" w:eastAsia="PingFang SC" w:cs="PingFang SC"/>
                <w:spacing w:val="-3"/>
                <w:sz w:val="18"/>
                <w:szCs w:val="18"/>
              </w:rPr>
              <w:t>不</w:t>
            </w:r>
            <w:r>
              <w:rPr>
                <w:rFonts w:ascii="PingFang SC" w:hAnsi="PingFang SC" w:eastAsia="PingFang SC" w:cs="PingFang SC"/>
                <w:sz w:val="18"/>
                <w:szCs w:val="18"/>
              </w:rPr>
              <w:t xml:space="preserve">  </w:t>
            </w:r>
            <w:r>
              <w:rPr>
                <w:rFonts w:ascii="PingFang SC" w:hAnsi="PingFang SC" w:eastAsia="PingFang SC" w:cs="PingFang SC"/>
                <w:spacing w:val="-2"/>
                <w:sz w:val="18"/>
                <w:szCs w:val="18"/>
              </w:rPr>
              <w:t>现实</w:t>
            </w:r>
            <w:r>
              <w:rPr>
                <w:rFonts w:ascii="PingFang SC" w:hAnsi="PingFang SC" w:eastAsia="PingFang SC" w:cs="PingFang SC"/>
                <w:spacing w:val="41"/>
                <w:sz w:val="18"/>
                <w:szCs w:val="18"/>
              </w:rPr>
              <w:t xml:space="preserve"> </w:t>
            </w:r>
            <w:r>
              <w:rPr>
                <w:spacing w:val="-2"/>
                <w:sz w:val="18"/>
                <w:szCs w:val="18"/>
              </w:rPr>
              <w:t xml:space="preserve">38 </w:t>
            </w:r>
            <w:r>
              <w:rPr>
                <w:rFonts w:ascii="PingFang SC" w:hAnsi="PingFang SC" w:eastAsia="PingFang SC" w:cs="PingFang SC"/>
                <w:spacing w:val="-2"/>
                <w:sz w:val="18"/>
                <w:szCs w:val="18"/>
              </w:rPr>
              <w:t>未解决</w:t>
            </w:r>
            <w:r>
              <w:rPr>
                <w:rFonts w:ascii="PingFang SC" w:hAnsi="PingFang SC" w:eastAsia="PingFang SC" w:cs="PingFang SC"/>
                <w:spacing w:val="37"/>
                <w:w w:val="101"/>
                <w:sz w:val="18"/>
                <w:szCs w:val="18"/>
              </w:rPr>
              <w:t xml:space="preserve"> </w:t>
            </w:r>
            <w:r>
              <w:rPr>
                <w:spacing w:val="-2"/>
                <w:sz w:val="18"/>
                <w:szCs w:val="18"/>
              </w:rPr>
              <w:t xml:space="preserve">38 </w:t>
            </w:r>
            <w:r>
              <w:rPr>
                <w:rFonts w:ascii="PingFang SC" w:hAnsi="PingFang SC" w:eastAsia="PingFang SC" w:cs="PingFang SC"/>
                <w:spacing w:val="-2"/>
                <w:sz w:val="18"/>
                <w:szCs w:val="18"/>
              </w:rPr>
              <w:t>不满</w:t>
            </w:r>
          </w:p>
        </w:tc>
        <w:tc>
          <w:tcPr>
            <w:tcW w:w="3402" w:type="dxa"/>
            <w:vAlign w:val="top"/>
          </w:tcPr>
          <w:p w14:paraId="37A6303E">
            <w:pPr>
              <w:pStyle w:val="11"/>
              <w:spacing w:before="57" w:line="186" w:lineRule="auto"/>
              <w:ind w:left="750"/>
              <w:rPr>
                <w:sz w:val="18"/>
                <w:szCs w:val="18"/>
              </w:rPr>
            </w:pPr>
            <w:r>
              <w:rPr>
                <w:spacing w:val="-4"/>
                <w:sz w:val="18"/>
                <w:szCs w:val="18"/>
              </w:rPr>
              <w:t>34,</w:t>
            </w:r>
            <w:r>
              <w:rPr>
                <w:spacing w:val="22"/>
                <w:w w:val="101"/>
                <w:sz w:val="18"/>
                <w:szCs w:val="18"/>
              </w:rPr>
              <w:t xml:space="preserve"> </w:t>
            </w:r>
            <w:r>
              <w:rPr>
                <w:spacing w:val="-4"/>
                <w:sz w:val="18"/>
                <w:szCs w:val="18"/>
              </w:rPr>
              <w:t>189</w:t>
            </w:r>
          </w:p>
        </w:tc>
      </w:tr>
      <w:tr w14:paraId="6FE83ED5">
        <w:trPr>
          <w:trHeight w:val="252" w:hRule="atLeast"/>
        </w:trPr>
        <w:tc>
          <w:tcPr>
            <w:tcW w:w="2674" w:type="dxa"/>
            <w:vAlign w:val="top"/>
          </w:tcPr>
          <w:p w14:paraId="45551B17">
            <w:pPr>
              <w:pStyle w:val="11"/>
              <w:spacing w:before="64" w:line="178" w:lineRule="exact"/>
              <w:ind w:left="2"/>
              <w:rPr>
                <w:rFonts w:ascii="PingFang SC" w:hAnsi="PingFang SC" w:eastAsia="PingFang SC" w:cs="PingFang SC"/>
                <w:sz w:val="18"/>
                <w:szCs w:val="18"/>
              </w:rPr>
            </w:pPr>
            <w:r>
              <w:rPr>
                <w:rFonts w:ascii="PingFang SC" w:hAnsi="PingFang SC" w:eastAsia="PingFang SC" w:cs="PingFang SC"/>
                <w:spacing w:val="-2"/>
                <w:position w:val="-1"/>
                <w:sz w:val="18"/>
                <w:szCs w:val="18"/>
              </w:rPr>
              <w:t>意</w:t>
            </w:r>
            <w:r>
              <w:rPr>
                <w:rFonts w:ascii="PingFang SC" w:hAnsi="PingFang SC" w:eastAsia="PingFang SC" w:cs="PingFang SC"/>
                <w:spacing w:val="43"/>
                <w:position w:val="-1"/>
                <w:sz w:val="18"/>
                <w:szCs w:val="18"/>
              </w:rPr>
              <w:t xml:space="preserve"> </w:t>
            </w:r>
            <w:r>
              <w:rPr>
                <w:spacing w:val="-2"/>
                <w:position w:val="-1"/>
                <w:sz w:val="18"/>
                <w:szCs w:val="18"/>
              </w:rPr>
              <w:t xml:space="preserve">38 </w:t>
            </w:r>
            <w:r>
              <w:rPr>
                <w:rFonts w:ascii="PingFang SC" w:hAnsi="PingFang SC" w:eastAsia="PingFang SC" w:cs="PingFang SC"/>
                <w:spacing w:val="-2"/>
                <w:position w:val="-1"/>
                <w:sz w:val="18"/>
                <w:szCs w:val="18"/>
              </w:rPr>
              <w:t>未解决</w:t>
            </w:r>
            <w:r>
              <w:rPr>
                <w:rFonts w:ascii="PingFang SC" w:hAnsi="PingFang SC" w:eastAsia="PingFang SC" w:cs="PingFang SC"/>
                <w:spacing w:val="37"/>
                <w:w w:val="101"/>
                <w:position w:val="-1"/>
                <w:sz w:val="18"/>
                <w:szCs w:val="18"/>
              </w:rPr>
              <w:t xml:space="preserve"> </w:t>
            </w:r>
            <w:r>
              <w:rPr>
                <w:spacing w:val="-2"/>
                <w:position w:val="-1"/>
                <w:sz w:val="18"/>
                <w:szCs w:val="18"/>
              </w:rPr>
              <w:t xml:space="preserve">38 </w:t>
            </w:r>
            <w:r>
              <w:rPr>
                <w:rFonts w:ascii="PingFang SC" w:hAnsi="PingFang SC" w:eastAsia="PingFang SC" w:cs="PingFang SC"/>
                <w:spacing w:val="-2"/>
                <w:position w:val="-1"/>
                <w:sz w:val="18"/>
                <w:szCs w:val="18"/>
              </w:rPr>
              <w:t>不成功</w:t>
            </w:r>
          </w:p>
        </w:tc>
        <w:tc>
          <w:tcPr>
            <w:tcW w:w="3402" w:type="dxa"/>
            <w:vAlign w:val="top"/>
          </w:tcPr>
          <w:p w14:paraId="0C7AED56">
            <w:pPr>
              <w:pStyle w:val="11"/>
              <w:spacing w:before="14" w:line="167" w:lineRule="auto"/>
              <w:ind w:right="2"/>
              <w:jc w:val="right"/>
              <w:rPr>
                <w:rFonts w:ascii="PingFang SC" w:hAnsi="PingFang SC" w:eastAsia="PingFang SC" w:cs="PingFang SC"/>
                <w:sz w:val="18"/>
                <w:szCs w:val="18"/>
              </w:rPr>
            </w:pPr>
            <w:r>
              <w:rPr>
                <w:rFonts w:ascii="PingFang SC" w:hAnsi="PingFang SC" w:eastAsia="PingFang SC" w:cs="PingFang SC"/>
                <w:spacing w:val="-1"/>
                <w:sz w:val="18"/>
                <w:szCs w:val="18"/>
              </w:rPr>
              <w:t>我们可以推断出，</w:t>
            </w:r>
            <w:r>
              <w:rPr>
                <w:spacing w:val="-1"/>
                <w:sz w:val="18"/>
                <w:szCs w:val="18"/>
              </w:rPr>
              <w:t xml:space="preserve">148 </w:t>
            </w:r>
            <w:r>
              <w:rPr>
                <w:rFonts w:ascii="PingFang SC" w:hAnsi="PingFang SC" w:eastAsia="PingFang SC" w:cs="PingFang SC"/>
                <w:spacing w:val="-1"/>
                <w:sz w:val="18"/>
                <w:szCs w:val="18"/>
              </w:rPr>
              <w:t>我们有信心</w:t>
            </w:r>
          </w:p>
        </w:tc>
      </w:tr>
      <w:tr w14:paraId="5A53CC7D">
        <w:trPr>
          <w:trHeight w:val="233" w:hRule="atLeast"/>
        </w:trPr>
        <w:tc>
          <w:tcPr>
            <w:tcW w:w="2674" w:type="dxa"/>
            <w:vAlign w:val="top"/>
          </w:tcPr>
          <w:p w14:paraId="13CE4C2E">
            <w:pPr>
              <w:pStyle w:val="11"/>
              <w:spacing w:before="64" w:line="158" w:lineRule="exact"/>
              <w:ind w:left="4"/>
              <w:rPr>
                <w:rFonts w:ascii="PingFang SC" w:hAnsi="PingFang SC" w:eastAsia="PingFang SC" w:cs="PingFang SC"/>
                <w:sz w:val="18"/>
                <w:szCs w:val="18"/>
              </w:rPr>
            </w:pPr>
            <w:r>
              <w:rPr>
                <w:spacing w:val="-1"/>
                <w:position w:val="-2"/>
                <w:sz w:val="18"/>
                <w:szCs w:val="18"/>
              </w:rPr>
              <w:t xml:space="preserve">38, 218 </w:t>
            </w:r>
            <w:r>
              <w:rPr>
                <w:rFonts w:ascii="PingFang SC" w:hAnsi="PingFang SC" w:eastAsia="PingFang SC" w:cs="PingFang SC"/>
                <w:spacing w:val="-1"/>
                <w:position w:val="-2"/>
                <w:sz w:val="18"/>
                <w:szCs w:val="18"/>
              </w:rPr>
              <w:t>不支持</w:t>
            </w:r>
            <w:r>
              <w:rPr>
                <w:rFonts w:ascii="PingFang SC" w:hAnsi="PingFang SC" w:eastAsia="PingFang SC" w:cs="PingFang SC"/>
                <w:spacing w:val="39"/>
                <w:w w:val="101"/>
                <w:position w:val="-2"/>
                <w:sz w:val="18"/>
                <w:szCs w:val="18"/>
              </w:rPr>
              <w:t xml:space="preserve"> </w:t>
            </w:r>
            <w:r>
              <w:rPr>
                <w:spacing w:val="-1"/>
                <w:position w:val="-2"/>
                <w:sz w:val="18"/>
                <w:szCs w:val="18"/>
              </w:rPr>
              <w:t xml:space="preserve">38 </w:t>
            </w:r>
            <w:r>
              <w:rPr>
                <w:rFonts w:ascii="PingFang SC" w:hAnsi="PingFang SC" w:eastAsia="PingFang SC" w:cs="PingFang SC"/>
                <w:spacing w:val="-1"/>
                <w:position w:val="-2"/>
                <w:sz w:val="18"/>
                <w:szCs w:val="18"/>
              </w:rPr>
              <w:t>不寻</w:t>
            </w:r>
          </w:p>
        </w:tc>
        <w:tc>
          <w:tcPr>
            <w:tcW w:w="3402" w:type="dxa"/>
            <w:vAlign w:val="top"/>
          </w:tcPr>
          <w:p w14:paraId="5A3DE5FF">
            <w:pPr>
              <w:pStyle w:val="11"/>
              <w:spacing w:before="14" w:line="208" w:lineRule="exact"/>
              <w:ind w:left="773"/>
              <w:rPr>
                <w:sz w:val="18"/>
                <w:szCs w:val="18"/>
              </w:rPr>
            </w:pPr>
            <w:r>
              <w:rPr>
                <w:rFonts w:ascii="PingFang SC" w:hAnsi="PingFang SC" w:eastAsia="PingFang SC" w:cs="PingFang SC"/>
                <w:spacing w:val="-4"/>
                <w:position w:val="2"/>
                <w:sz w:val="18"/>
                <w:szCs w:val="18"/>
              </w:rPr>
              <w:t>,</w:t>
            </w:r>
            <w:r>
              <w:rPr>
                <w:rFonts w:ascii="PingFang SC" w:hAnsi="PingFang SC" w:eastAsia="PingFang SC" w:cs="PingFang SC"/>
                <w:spacing w:val="19"/>
                <w:position w:val="2"/>
                <w:sz w:val="18"/>
                <w:szCs w:val="18"/>
              </w:rPr>
              <w:t xml:space="preserve">  </w:t>
            </w:r>
            <w:r>
              <w:rPr>
                <w:spacing w:val="-4"/>
                <w:position w:val="2"/>
                <w:sz w:val="18"/>
                <w:szCs w:val="18"/>
              </w:rPr>
              <w:t xml:space="preserve">148 </w:t>
            </w:r>
            <w:r>
              <w:rPr>
                <w:rFonts w:ascii="PingFang SC" w:hAnsi="PingFang SC" w:eastAsia="PingFang SC" w:cs="PingFang SC"/>
                <w:spacing w:val="-4"/>
                <w:position w:val="2"/>
                <w:sz w:val="18"/>
                <w:szCs w:val="18"/>
              </w:rPr>
              <w:t>我们从图</w:t>
            </w:r>
            <w:r>
              <w:rPr>
                <w:spacing w:val="-4"/>
                <w:position w:val="2"/>
                <w:sz w:val="18"/>
                <w:szCs w:val="18"/>
              </w:rPr>
              <w:t>1</w:t>
            </w:r>
            <w:r>
              <w:rPr>
                <w:rFonts w:ascii="PingFang SC" w:hAnsi="PingFang SC" w:eastAsia="PingFang SC" w:cs="PingFang SC"/>
                <w:spacing w:val="-4"/>
                <w:position w:val="2"/>
                <w:sz w:val="18"/>
                <w:szCs w:val="18"/>
              </w:rPr>
              <w:t>中观察到，</w:t>
            </w:r>
            <w:r>
              <w:rPr>
                <w:rFonts w:ascii="PingFang SC" w:hAnsi="PingFang SC" w:eastAsia="PingFang SC" w:cs="PingFang SC"/>
                <w:spacing w:val="-39"/>
                <w:position w:val="2"/>
                <w:sz w:val="18"/>
                <w:szCs w:val="18"/>
              </w:rPr>
              <w:t xml:space="preserve"> </w:t>
            </w:r>
            <w:r>
              <w:rPr>
                <w:spacing w:val="-4"/>
                <w:position w:val="2"/>
                <w:sz w:val="18"/>
                <w:szCs w:val="18"/>
              </w:rPr>
              <w:t>139</w:t>
            </w:r>
          </w:p>
        </w:tc>
      </w:tr>
      <w:tr w14:paraId="470B120B">
        <w:trPr>
          <w:trHeight w:val="272" w:hRule="atLeast"/>
        </w:trPr>
        <w:tc>
          <w:tcPr>
            <w:tcW w:w="2674" w:type="dxa"/>
            <w:vAlign w:val="top"/>
          </w:tcPr>
          <w:p w14:paraId="37F79F3E">
            <w:pPr>
              <w:pStyle w:val="11"/>
              <w:spacing w:before="83" w:line="179" w:lineRule="exact"/>
              <w:ind w:left="3"/>
              <w:rPr>
                <w:sz w:val="18"/>
                <w:szCs w:val="18"/>
              </w:rPr>
            </w:pPr>
            <w:r>
              <w:rPr>
                <w:rFonts w:ascii="PingFang SC" w:hAnsi="PingFang SC" w:eastAsia="PingFang SC" w:cs="PingFang SC"/>
                <w:spacing w:val="-5"/>
                <w:sz w:val="18"/>
                <w:szCs w:val="18"/>
              </w:rPr>
              <w:t>常</w:t>
            </w:r>
            <w:r>
              <w:rPr>
                <w:rFonts w:ascii="PingFang SC" w:hAnsi="PingFang SC" w:eastAsia="PingFang SC" w:cs="PingFang SC"/>
                <w:spacing w:val="63"/>
                <w:w w:val="101"/>
                <w:sz w:val="18"/>
                <w:szCs w:val="18"/>
              </w:rPr>
              <w:t xml:space="preserve"> </w:t>
            </w:r>
            <w:r>
              <w:rPr>
                <w:spacing w:val="-5"/>
                <w:sz w:val="18"/>
                <w:szCs w:val="18"/>
              </w:rPr>
              <w:t>142,</w:t>
            </w:r>
            <w:r>
              <w:rPr>
                <w:spacing w:val="21"/>
                <w:sz w:val="18"/>
                <w:szCs w:val="18"/>
              </w:rPr>
              <w:t xml:space="preserve"> </w:t>
            </w:r>
            <w:r>
              <w:rPr>
                <w:spacing w:val="-5"/>
                <w:sz w:val="18"/>
                <w:szCs w:val="18"/>
              </w:rPr>
              <w:t xml:space="preserve">189 </w:t>
            </w:r>
            <w:r>
              <w:rPr>
                <w:rFonts w:ascii="PingFang SC" w:hAnsi="PingFang SC" w:eastAsia="PingFang SC" w:cs="PingFang SC"/>
                <w:spacing w:val="-5"/>
                <w:sz w:val="18"/>
                <w:szCs w:val="18"/>
              </w:rPr>
              <w:t xml:space="preserve">不可行  </w:t>
            </w:r>
            <w:r>
              <w:rPr>
                <w:spacing w:val="-5"/>
                <w:sz w:val="18"/>
                <w:szCs w:val="18"/>
              </w:rPr>
              <w:t>144</w:t>
            </w:r>
          </w:p>
        </w:tc>
        <w:tc>
          <w:tcPr>
            <w:tcW w:w="3402" w:type="dxa"/>
            <w:vAlign w:val="top"/>
          </w:tcPr>
          <w:p w14:paraId="4C3DD994">
            <w:pPr>
              <w:pStyle w:val="11"/>
              <w:spacing w:before="1" w:line="191" w:lineRule="auto"/>
              <w:jc w:val="right"/>
              <w:rPr>
                <w:rFonts w:ascii="PingFang SC" w:hAnsi="PingFang SC" w:eastAsia="PingFang SC" w:cs="PingFang SC"/>
                <w:sz w:val="18"/>
                <w:szCs w:val="18"/>
              </w:rPr>
            </w:pPr>
            <w:r>
              <w:rPr>
                <w:rFonts w:ascii="PingFang SC" w:hAnsi="PingFang SC" w:eastAsia="PingFang SC" w:cs="PingFang SC"/>
                <w:spacing w:val="-2"/>
                <w:sz w:val="18"/>
                <w:szCs w:val="18"/>
              </w:rPr>
              <w:t xml:space="preserve">弱点 </w:t>
            </w:r>
            <w:r>
              <w:rPr>
                <w:spacing w:val="-2"/>
                <w:sz w:val="18"/>
                <w:szCs w:val="18"/>
              </w:rPr>
              <w:t xml:space="preserve">37 </w:t>
            </w:r>
            <w:r>
              <w:rPr>
                <w:rFonts w:ascii="PingFang SC" w:hAnsi="PingFang SC" w:eastAsia="PingFang SC" w:cs="PingFang SC"/>
                <w:spacing w:val="-2"/>
                <w:sz w:val="18"/>
                <w:szCs w:val="18"/>
              </w:rPr>
              <w:t>好（不足</w:t>
            </w:r>
            <w:r>
              <w:rPr>
                <w:spacing w:val="-2"/>
                <w:sz w:val="18"/>
                <w:szCs w:val="18"/>
              </w:rPr>
              <w:t>/</w:t>
            </w:r>
            <w:r>
              <w:rPr>
                <w:rFonts w:ascii="PingFang SC" w:hAnsi="PingFang SC" w:eastAsia="PingFang SC" w:cs="PingFang SC"/>
                <w:spacing w:val="-2"/>
                <w:sz w:val="18"/>
                <w:szCs w:val="18"/>
              </w:rPr>
              <w:t xml:space="preserve">过度） </w:t>
            </w:r>
            <w:r>
              <w:rPr>
                <w:spacing w:val="-2"/>
                <w:sz w:val="18"/>
                <w:szCs w:val="18"/>
              </w:rPr>
              <w:t xml:space="preserve">105 </w:t>
            </w:r>
            <w:r>
              <w:rPr>
                <w:rFonts w:ascii="PingFang SC" w:hAnsi="PingFang SC" w:eastAsia="PingFang SC" w:cs="PingFang SC"/>
                <w:spacing w:val="-2"/>
                <w:sz w:val="18"/>
                <w:szCs w:val="18"/>
              </w:rPr>
              <w:t>记录</w:t>
            </w:r>
          </w:p>
        </w:tc>
      </w:tr>
      <w:tr w14:paraId="7831F9CF">
        <w:trPr>
          <w:trHeight w:val="251" w:hRule="atLeast"/>
        </w:trPr>
        <w:tc>
          <w:tcPr>
            <w:tcW w:w="2674" w:type="dxa"/>
            <w:vAlign w:val="top"/>
          </w:tcPr>
          <w:p w14:paraId="3F00A2EB">
            <w:pPr>
              <w:pStyle w:val="11"/>
              <w:spacing w:before="63" w:line="177" w:lineRule="exact"/>
              <w:ind w:left="1"/>
              <w:rPr>
                <w:sz w:val="18"/>
                <w:szCs w:val="18"/>
              </w:rPr>
            </w:pPr>
            <w:r>
              <w:rPr>
                <w:rFonts w:ascii="PingFang SC" w:hAnsi="PingFang SC" w:eastAsia="PingFang SC" w:cs="PingFang SC"/>
                <w:spacing w:val="-4"/>
                <w:position w:val="-1"/>
                <w:sz w:val="18"/>
                <w:szCs w:val="18"/>
              </w:rPr>
              <w:t>在</w:t>
            </w:r>
            <w:r>
              <w:rPr>
                <w:rFonts w:ascii="PingFang SC" w:hAnsi="PingFang SC" w:eastAsia="PingFang SC" w:cs="PingFang SC"/>
                <w:spacing w:val="38"/>
                <w:position w:val="-1"/>
                <w:sz w:val="18"/>
                <w:szCs w:val="18"/>
              </w:rPr>
              <w:t xml:space="preserve"> </w:t>
            </w:r>
            <w:r>
              <w:rPr>
                <w:spacing w:val="-4"/>
                <w:position w:val="-1"/>
                <w:sz w:val="18"/>
                <w:szCs w:val="18"/>
              </w:rPr>
              <w:t xml:space="preserve">99 </w:t>
            </w:r>
            <w:r>
              <w:rPr>
                <w:rFonts w:ascii="PingFang SC" w:hAnsi="PingFang SC" w:eastAsia="PingFang SC" w:cs="PingFang SC"/>
                <w:spacing w:val="-4"/>
                <w:position w:val="-1"/>
                <w:sz w:val="18"/>
                <w:szCs w:val="18"/>
              </w:rPr>
              <w:t>上游</w:t>
            </w:r>
            <w:r>
              <w:rPr>
                <w:rFonts w:ascii="PingFang SC" w:hAnsi="PingFang SC" w:eastAsia="PingFang SC" w:cs="PingFang SC"/>
                <w:spacing w:val="36"/>
                <w:w w:val="101"/>
                <w:position w:val="-1"/>
                <w:sz w:val="18"/>
                <w:szCs w:val="18"/>
              </w:rPr>
              <w:t xml:space="preserve"> </w:t>
            </w:r>
            <w:r>
              <w:rPr>
                <w:spacing w:val="-4"/>
                <w:position w:val="-1"/>
                <w:sz w:val="18"/>
                <w:szCs w:val="18"/>
              </w:rPr>
              <w:t>79</w:t>
            </w:r>
            <w:r>
              <w:rPr>
                <w:spacing w:val="24"/>
                <w:w w:val="101"/>
                <w:position w:val="-1"/>
                <w:sz w:val="18"/>
                <w:szCs w:val="18"/>
              </w:rPr>
              <w:t xml:space="preserve"> </w:t>
            </w:r>
            <w:r>
              <w:rPr>
                <w:rFonts w:ascii="PingFang SC" w:hAnsi="PingFang SC" w:eastAsia="PingFang SC" w:cs="PingFang SC"/>
                <w:spacing w:val="-4"/>
                <w:position w:val="-1"/>
                <w:sz w:val="18"/>
                <w:szCs w:val="18"/>
              </w:rPr>
              <w:t>向上</w:t>
            </w:r>
            <w:r>
              <w:rPr>
                <w:rFonts w:ascii="PingFang SC" w:hAnsi="PingFang SC" w:eastAsia="PingFang SC" w:cs="PingFang SC"/>
                <w:spacing w:val="36"/>
                <w:w w:val="101"/>
                <w:position w:val="-1"/>
                <w:sz w:val="18"/>
                <w:szCs w:val="18"/>
              </w:rPr>
              <w:t xml:space="preserve"> </w:t>
            </w:r>
            <w:r>
              <w:rPr>
                <w:spacing w:val="-4"/>
                <w:position w:val="-1"/>
                <w:sz w:val="18"/>
                <w:szCs w:val="18"/>
              </w:rPr>
              <w:t>79</w:t>
            </w:r>
          </w:p>
        </w:tc>
        <w:tc>
          <w:tcPr>
            <w:tcW w:w="3402" w:type="dxa"/>
            <w:vAlign w:val="top"/>
          </w:tcPr>
          <w:p w14:paraId="364A9440">
            <w:pPr>
              <w:pStyle w:val="11"/>
              <w:spacing w:before="14" w:line="166" w:lineRule="auto"/>
              <w:jc w:val="right"/>
              <w:rPr>
                <w:sz w:val="18"/>
                <w:szCs w:val="18"/>
              </w:rPr>
            </w:pPr>
            <w:r>
              <w:rPr>
                <w:rFonts w:ascii="PingFang SC" w:hAnsi="PingFang SC" w:eastAsia="PingFang SC" w:cs="PingFang SC"/>
                <w:spacing w:val="-4"/>
                <w:sz w:val="18"/>
                <w:szCs w:val="18"/>
              </w:rPr>
              <w:t xml:space="preserve">良好 </w:t>
            </w:r>
            <w:r>
              <w:rPr>
                <w:spacing w:val="-4"/>
                <w:sz w:val="18"/>
                <w:szCs w:val="18"/>
              </w:rPr>
              <w:t xml:space="preserve">34 </w:t>
            </w:r>
            <w:r>
              <w:rPr>
                <w:rFonts w:ascii="PingFang SC" w:hAnsi="PingFang SC" w:eastAsia="PingFang SC" w:cs="PingFang SC"/>
                <w:spacing w:val="-4"/>
                <w:sz w:val="18"/>
                <w:szCs w:val="18"/>
              </w:rPr>
              <w:t xml:space="preserve">众所周知 </w:t>
            </w:r>
            <w:r>
              <w:rPr>
                <w:spacing w:val="-4"/>
                <w:sz w:val="18"/>
                <w:szCs w:val="18"/>
              </w:rPr>
              <w:t xml:space="preserve">34 </w:t>
            </w:r>
            <w:r>
              <w:rPr>
                <w:rFonts w:ascii="PingFang SC" w:hAnsi="PingFang SC" w:eastAsia="PingFang SC" w:cs="PingFang SC"/>
                <w:spacing w:val="-4"/>
                <w:sz w:val="18"/>
                <w:szCs w:val="18"/>
              </w:rPr>
              <w:t xml:space="preserve">更重要的是 </w:t>
            </w:r>
            <w:r>
              <w:rPr>
                <w:spacing w:val="-4"/>
                <w:sz w:val="18"/>
                <w:szCs w:val="18"/>
              </w:rPr>
              <w:t>1</w:t>
            </w:r>
          </w:p>
        </w:tc>
      </w:tr>
      <w:tr w14:paraId="4A6D67B3">
        <w:trPr>
          <w:trHeight w:val="253" w:hRule="atLeast"/>
        </w:trPr>
        <w:tc>
          <w:tcPr>
            <w:tcW w:w="2674" w:type="dxa"/>
            <w:vAlign w:val="top"/>
          </w:tcPr>
          <w:p w14:paraId="1EEFDC77">
            <w:pPr>
              <w:pStyle w:val="11"/>
              <w:spacing w:before="65" w:line="177" w:lineRule="exact"/>
              <w:ind w:left="2"/>
              <w:rPr>
                <w:rFonts w:ascii="PingFang SC" w:hAnsi="PingFang SC" w:eastAsia="PingFang SC" w:cs="PingFang SC"/>
                <w:sz w:val="18"/>
                <w:szCs w:val="18"/>
              </w:rPr>
            </w:pPr>
            <w:r>
              <w:rPr>
                <w:rFonts w:ascii="PingFang SC" w:hAnsi="PingFang SC" w:eastAsia="PingFang SC" w:cs="PingFang SC"/>
                <w:spacing w:val="-4"/>
                <w:position w:val="-1"/>
                <w:sz w:val="18"/>
                <w:szCs w:val="18"/>
              </w:rPr>
              <w:t>超过</w:t>
            </w:r>
            <w:r>
              <w:rPr>
                <w:rFonts w:ascii="PingFang SC" w:hAnsi="PingFang SC" w:eastAsia="PingFang SC" w:cs="PingFang SC"/>
                <w:spacing w:val="60"/>
                <w:position w:val="-1"/>
                <w:sz w:val="18"/>
                <w:szCs w:val="18"/>
              </w:rPr>
              <w:t xml:space="preserve"> </w:t>
            </w:r>
            <w:r>
              <w:rPr>
                <w:spacing w:val="-4"/>
                <w:position w:val="-1"/>
                <w:sz w:val="18"/>
                <w:szCs w:val="18"/>
              </w:rPr>
              <w:t xml:space="preserve">105 </w:t>
            </w:r>
            <w:r>
              <w:rPr>
                <w:rFonts w:ascii="PingFang SC" w:hAnsi="PingFang SC" w:eastAsia="PingFang SC" w:cs="PingFang SC"/>
                <w:spacing w:val="-4"/>
                <w:position w:val="-1"/>
                <w:sz w:val="18"/>
                <w:szCs w:val="18"/>
              </w:rPr>
              <w:t xml:space="preserve">紧急  </w:t>
            </w:r>
            <w:r>
              <w:rPr>
                <w:spacing w:val="-4"/>
                <w:position w:val="-1"/>
                <w:sz w:val="18"/>
                <w:szCs w:val="18"/>
              </w:rPr>
              <w:t xml:space="preserve">192 </w:t>
            </w:r>
            <w:r>
              <w:rPr>
                <w:rFonts w:ascii="PingFang SC" w:hAnsi="PingFang SC" w:eastAsia="PingFang SC" w:cs="PingFang SC"/>
                <w:spacing w:val="-4"/>
                <w:position w:val="-1"/>
                <w:sz w:val="18"/>
                <w:szCs w:val="18"/>
              </w:rPr>
              <w:t>使用</w:t>
            </w:r>
          </w:p>
        </w:tc>
        <w:tc>
          <w:tcPr>
            <w:tcW w:w="3402" w:type="dxa"/>
            <w:vAlign w:val="top"/>
          </w:tcPr>
          <w:p w14:paraId="4E3FB749">
            <w:pPr>
              <w:pStyle w:val="11"/>
              <w:spacing w:before="15" w:line="167" w:lineRule="auto"/>
              <w:ind w:right="28"/>
              <w:jc w:val="right"/>
              <w:rPr>
                <w:sz w:val="18"/>
                <w:szCs w:val="18"/>
              </w:rPr>
            </w:pPr>
            <w:r>
              <w:rPr>
                <w:spacing w:val="-4"/>
                <w:sz w:val="18"/>
                <w:szCs w:val="18"/>
              </w:rPr>
              <w:t>1</w:t>
            </w:r>
            <w:r>
              <w:rPr>
                <w:spacing w:val="21"/>
                <w:sz w:val="18"/>
                <w:szCs w:val="18"/>
              </w:rPr>
              <w:t xml:space="preserve"> </w:t>
            </w:r>
            <w:r>
              <w:rPr>
                <w:rFonts w:ascii="PingFang SC" w:hAnsi="PingFang SC" w:eastAsia="PingFang SC" w:cs="PingFang SC"/>
                <w:spacing w:val="-4"/>
                <w:sz w:val="18"/>
                <w:szCs w:val="18"/>
              </w:rPr>
              <w:t xml:space="preserve">当 </w:t>
            </w:r>
            <w:r>
              <w:rPr>
                <w:spacing w:val="-4"/>
                <w:sz w:val="18"/>
                <w:szCs w:val="18"/>
              </w:rPr>
              <w:t xml:space="preserve">99 </w:t>
            </w:r>
            <w:r>
              <w:rPr>
                <w:rFonts w:ascii="PingFang SC" w:hAnsi="PingFang SC" w:eastAsia="PingFang SC" w:cs="PingFang SC"/>
                <w:spacing w:val="-4"/>
                <w:sz w:val="18"/>
                <w:szCs w:val="18"/>
              </w:rPr>
              <w:t xml:space="preserve">而 </w:t>
            </w:r>
            <w:r>
              <w:rPr>
                <w:spacing w:val="-4"/>
                <w:sz w:val="18"/>
                <w:szCs w:val="18"/>
              </w:rPr>
              <w:t xml:space="preserve">10 </w:t>
            </w:r>
            <w:r>
              <w:rPr>
                <w:rFonts w:ascii="PingFang SC" w:hAnsi="PingFang SC" w:eastAsia="PingFang SC" w:cs="PingFang SC"/>
                <w:spacing w:val="-4"/>
                <w:sz w:val="18"/>
                <w:szCs w:val="18"/>
              </w:rPr>
              <w:t xml:space="preserve">这就是为什么 </w:t>
            </w:r>
            <w:r>
              <w:rPr>
                <w:spacing w:val="-4"/>
                <w:sz w:val="18"/>
                <w:szCs w:val="18"/>
              </w:rPr>
              <w:t xml:space="preserve">9 </w:t>
            </w:r>
            <w:r>
              <w:rPr>
                <w:rFonts w:ascii="PingFang SC" w:hAnsi="PingFang SC" w:eastAsia="PingFang SC" w:cs="PingFang SC"/>
                <w:spacing w:val="-4"/>
                <w:sz w:val="18"/>
                <w:szCs w:val="18"/>
              </w:rPr>
              <w:t>而</w:t>
            </w:r>
            <w:r>
              <w:rPr>
                <w:rFonts w:ascii="PingFang SC" w:hAnsi="PingFang SC" w:eastAsia="PingFang SC" w:cs="PingFang SC"/>
                <w:spacing w:val="6"/>
                <w:sz w:val="18"/>
                <w:szCs w:val="18"/>
              </w:rPr>
              <w:t xml:space="preserve"> </w:t>
            </w:r>
            <w:r>
              <w:rPr>
                <w:spacing w:val="-4"/>
                <w:sz w:val="18"/>
                <w:szCs w:val="18"/>
              </w:rPr>
              <w:t>1</w:t>
            </w:r>
          </w:p>
        </w:tc>
      </w:tr>
      <w:tr w14:paraId="335D5C86">
        <w:trPr>
          <w:trHeight w:val="252" w:hRule="atLeast"/>
        </w:trPr>
        <w:tc>
          <w:tcPr>
            <w:tcW w:w="2674" w:type="dxa"/>
            <w:vAlign w:val="top"/>
          </w:tcPr>
          <w:p w14:paraId="180FE17C">
            <w:pPr>
              <w:pStyle w:val="11"/>
              <w:spacing w:before="63" w:line="179" w:lineRule="exact"/>
              <w:ind w:left="4"/>
              <w:rPr>
                <w:sz w:val="18"/>
                <w:szCs w:val="18"/>
              </w:rPr>
            </w:pPr>
            <w:r>
              <w:rPr>
                <w:spacing w:val="-2"/>
                <w:position w:val="-1"/>
                <w:sz w:val="18"/>
                <w:szCs w:val="18"/>
              </w:rPr>
              <w:t>36,</w:t>
            </w:r>
            <w:r>
              <w:rPr>
                <w:spacing w:val="21"/>
                <w:position w:val="-1"/>
                <w:sz w:val="18"/>
                <w:szCs w:val="18"/>
              </w:rPr>
              <w:t xml:space="preserve"> </w:t>
            </w:r>
            <w:r>
              <w:rPr>
                <w:spacing w:val="-2"/>
                <w:position w:val="-1"/>
                <w:sz w:val="18"/>
                <w:szCs w:val="18"/>
              </w:rPr>
              <w:t>193, 219, 220</w:t>
            </w:r>
            <w:r>
              <w:rPr>
                <w:spacing w:val="6"/>
                <w:position w:val="-1"/>
                <w:sz w:val="18"/>
                <w:szCs w:val="18"/>
              </w:rPr>
              <w:t xml:space="preserve"> </w:t>
            </w:r>
            <w:r>
              <w:rPr>
                <w:rFonts w:ascii="PingFang SC" w:hAnsi="PingFang SC" w:eastAsia="PingFang SC" w:cs="PingFang SC"/>
                <w:spacing w:val="-2"/>
                <w:position w:val="-1"/>
                <w:sz w:val="18"/>
                <w:szCs w:val="18"/>
              </w:rPr>
              <w:t>有用</w:t>
            </w:r>
            <w:r>
              <w:rPr>
                <w:rFonts w:ascii="PingFang SC" w:hAnsi="PingFang SC" w:eastAsia="PingFang SC" w:cs="PingFang SC"/>
                <w:spacing w:val="38"/>
                <w:position w:val="-1"/>
                <w:sz w:val="18"/>
                <w:szCs w:val="18"/>
              </w:rPr>
              <w:t xml:space="preserve"> </w:t>
            </w:r>
            <w:r>
              <w:rPr>
                <w:spacing w:val="-2"/>
                <w:position w:val="-1"/>
                <w:sz w:val="18"/>
                <w:szCs w:val="18"/>
              </w:rPr>
              <w:t>34</w:t>
            </w:r>
          </w:p>
        </w:tc>
        <w:tc>
          <w:tcPr>
            <w:tcW w:w="3402" w:type="dxa"/>
            <w:vAlign w:val="top"/>
          </w:tcPr>
          <w:p w14:paraId="795EE6DF">
            <w:pPr>
              <w:pStyle w:val="11"/>
              <w:spacing w:before="15" w:line="166" w:lineRule="auto"/>
              <w:ind w:left="749"/>
              <w:rPr>
                <w:rFonts w:ascii="PingFang SC" w:hAnsi="PingFang SC" w:eastAsia="PingFang SC" w:cs="PingFang SC"/>
                <w:sz w:val="18"/>
                <w:szCs w:val="18"/>
              </w:rPr>
            </w:pPr>
            <w:r>
              <w:rPr>
                <w:spacing w:val="-2"/>
                <w:sz w:val="18"/>
                <w:szCs w:val="18"/>
              </w:rPr>
              <w:t xml:space="preserve">0, 99 </w:t>
            </w:r>
            <w:r>
              <w:rPr>
                <w:rFonts w:ascii="PingFang SC" w:hAnsi="PingFang SC" w:eastAsia="PingFang SC" w:cs="PingFang SC"/>
                <w:spacing w:val="-2"/>
                <w:sz w:val="18"/>
                <w:szCs w:val="18"/>
              </w:rPr>
              <w:t xml:space="preserve">广泛认可 </w:t>
            </w:r>
            <w:r>
              <w:rPr>
                <w:spacing w:val="-2"/>
                <w:sz w:val="18"/>
                <w:szCs w:val="18"/>
              </w:rPr>
              <w:t xml:space="preserve">34 </w:t>
            </w:r>
            <w:r>
              <w:rPr>
                <w:rFonts w:ascii="PingFang SC" w:hAnsi="PingFang SC" w:eastAsia="PingFang SC" w:cs="PingFang SC"/>
                <w:spacing w:val="-2"/>
                <w:sz w:val="18"/>
                <w:szCs w:val="18"/>
              </w:rPr>
              <w:t xml:space="preserve">广泛 </w:t>
            </w:r>
            <w:r>
              <w:rPr>
                <w:spacing w:val="-2"/>
                <w:sz w:val="18"/>
                <w:szCs w:val="18"/>
              </w:rPr>
              <w:t xml:space="preserve">34 </w:t>
            </w:r>
            <w:r>
              <w:rPr>
                <w:rFonts w:ascii="PingFang SC" w:hAnsi="PingFang SC" w:eastAsia="PingFang SC" w:cs="PingFang SC"/>
                <w:spacing w:val="-2"/>
                <w:sz w:val="18"/>
                <w:szCs w:val="18"/>
              </w:rPr>
              <w:t>经过一</w:t>
            </w:r>
          </w:p>
        </w:tc>
      </w:tr>
      <w:tr w14:paraId="0D481659">
        <w:trPr>
          <w:trHeight w:val="253" w:hRule="atLeast"/>
        </w:trPr>
        <w:tc>
          <w:tcPr>
            <w:tcW w:w="2674" w:type="dxa"/>
            <w:vAlign w:val="top"/>
          </w:tcPr>
          <w:p w14:paraId="67349BC9">
            <w:pPr>
              <w:pStyle w:val="11"/>
              <w:spacing w:before="63" w:line="179" w:lineRule="exact"/>
              <w:ind w:left="6"/>
              <w:rPr>
                <w:sz w:val="18"/>
                <w:szCs w:val="18"/>
              </w:rPr>
            </w:pPr>
            <w:r>
              <w:rPr>
                <w:spacing w:val="-4"/>
                <w:position w:val="-1"/>
                <w:sz w:val="18"/>
                <w:szCs w:val="18"/>
              </w:rPr>
              <w:t>,</w:t>
            </w:r>
            <w:r>
              <w:rPr>
                <w:spacing w:val="28"/>
                <w:position w:val="-1"/>
                <w:sz w:val="18"/>
                <w:szCs w:val="18"/>
              </w:rPr>
              <w:t xml:space="preserve"> </w:t>
            </w:r>
            <w:r>
              <w:rPr>
                <w:spacing w:val="-4"/>
                <w:position w:val="-1"/>
                <w:sz w:val="18"/>
                <w:szCs w:val="18"/>
              </w:rPr>
              <w:t xml:space="preserve">190 </w:t>
            </w:r>
            <w:r>
              <w:rPr>
                <w:rFonts w:ascii="PingFang SC" w:hAnsi="PingFang SC" w:eastAsia="PingFang SC" w:cs="PingFang SC"/>
                <w:spacing w:val="-4"/>
                <w:position w:val="-1"/>
                <w:sz w:val="18"/>
                <w:szCs w:val="18"/>
              </w:rPr>
              <w:t>使用该方法</w:t>
            </w:r>
            <w:r>
              <w:rPr>
                <w:rFonts w:ascii="PingFang SC" w:hAnsi="PingFang SC" w:eastAsia="PingFang SC" w:cs="PingFang SC"/>
                <w:spacing w:val="41"/>
                <w:position w:val="-1"/>
                <w:sz w:val="18"/>
                <w:szCs w:val="18"/>
              </w:rPr>
              <w:t xml:space="preserve"> </w:t>
            </w:r>
            <w:r>
              <w:rPr>
                <w:spacing w:val="-4"/>
                <w:position w:val="-1"/>
                <w:sz w:val="18"/>
                <w:szCs w:val="18"/>
              </w:rPr>
              <w:t>85,</w:t>
            </w:r>
            <w:r>
              <w:rPr>
                <w:spacing w:val="21"/>
                <w:position w:val="-1"/>
                <w:sz w:val="18"/>
                <w:szCs w:val="18"/>
              </w:rPr>
              <w:t xml:space="preserve"> </w:t>
            </w:r>
            <w:r>
              <w:rPr>
                <w:spacing w:val="-4"/>
                <w:position w:val="-1"/>
                <w:sz w:val="18"/>
                <w:szCs w:val="18"/>
              </w:rPr>
              <w:t>138</w:t>
            </w:r>
          </w:p>
        </w:tc>
        <w:tc>
          <w:tcPr>
            <w:tcW w:w="3402" w:type="dxa"/>
            <w:vAlign w:val="top"/>
          </w:tcPr>
          <w:p w14:paraId="249CC877">
            <w:pPr>
              <w:pStyle w:val="11"/>
              <w:spacing w:before="15" w:line="167" w:lineRule="auto"/>
              <w:ind w:left="749"/>
              <w:rPr>
                <w:rFonts w:ascii="PingFang SC" w:hAnsi="PingFang SC" w:eastAsia="PingFang SC" w:cs="PingFang SC"/>
                <w:sz w:val="18"/>
                <w:szCs w:val="18"/>
              </w:rPr>
            </w:pPr>
            <w:r>
              <w:rPr>
                <w:rFonts w:ascii="PingFang SC" w:hAnsi="PingFang SC" w:eastAsia="PingFang SC" w:cs="PingFang SC"/>
                <w:spacing w:val="-2"/>
                <w:sz w:val="18"/>
                <w:szCs w:val="18"/>
              </w:rPr>
              <w:t xml:space="preserve">些调整 </w:t>
            </w:r>
            <w:r>
              <w:rPr>
                <w:spacing w:val="-2"/>
                <w:sz w:val="18"/>
                <w:szCs w:val="18"/>
              </w:rPr>
              <w:t xml:space="preserve">85 </w:t>
            </w:r>
            <w:r>
              <w:rPr>
                <w:rFonts w:ascii="PingFang SC" w:hAnsi="PingFang SC" w:eastAsia="PingFang SC" w:cs="PingFang SC"/>
                <w:spacing w:val="-2"/>
                <w:sz w:val="18"/>
                <w:szCs w:val="18"/>
              </w:rPr>
              <w:t xml:space="preserve">经过一些更改 </w:t>
            </w:r>
            <w:r>
              <w:rPr>
                <w:spacing w:val="-2"/>
                <w:sz w:val="18"/>
                <w:szCs w:val="18"/>
              </w:rPr>
              <w:t xml:space="preserve">85 </w:t>
            </w:r>
            <w:r>
              <w:rPr>
                <w:rFonts w:ascii="PingFang SC" w:hAnsi="PingFang SC" w:eastAsia="PingFang SC" w:cs="PingFang SC"/>
                <w:spacing w:val="-2"/>
                <w:sz w:val="18"/>
                <w:szCs w:val="18"/>
              </w:rPr>
              <w:t>经过</w:t>
            </w:r>
          </w:p>
        </w:tc>
      </w:tr>
      <w:tr w14:paraId="3D5D84AF">
        <w:trPr>
          <w:trHeight w:val="251" w:hRule="atLeast"/>
        </w:trPr>
        <w:tc>
          <w:tcPr>
            <w:tcW w:w="2674" w:type="dxa"/>
            <w:vAlign w:val="top"/>
          </w:tcPr>
          <w:p w14:paraId="233A5485">
            <w:pPr>
              <w:pStyle w:val="11"/>
              <w:spacing w:before="62" w:line="178" w:lineRule="exact"/>
              <w:ind w:left="3"/>
              <w:rPr>
                <w:sz w:val="18"/>
                <w:szCs w:val="18"/>
              </w:rPr>
            </w:pPr>
            <w:r>
              <w:rPr>
                <w:rFonts w:ascii="PingFang SC" w:hAnsi="PingFang SC" w:eastAsia="PingFang SC" w:cs="PingFang SC"/>
                <w:spacing w:val="-3"/>
                <w:sz w:val="18"/>
                <w:szCs w:val="18"/>
              </w:rPr>
              <w:t>通常</w:t>
            </w:r>
            <w:r>
              <w:rPr>
                <w:rFonts w:ascii="PingFang SC" w:hAnsi="PingFang SC" w:eastAsia="PingFang SC" w:cs="PingFang SC"/>
                <w:spacing w:val="37"/>
                <w:sz w:val="18"/>
                <w:szCs w:val="18"/>
              </w:rPr>
              <w:t xml:space="preserve"> </w:t>
            </w:r>
            <w:r>
              <w:rPr>
                <w:spacing w:val="-3"/>
                <w:sz w:val="18"/>
                <w:szCs w:val="18"/>
              </w:rPr>
              <w:t>34,</w:t>
            </w:r>
            <w:r>
              <w:rPr>
                <w:spacing w:val="21"/>
                <w:sz w:val="18"/>
                <w:szCs w:val="18"/>
              </w:rPr>
              <w:t xml:space="preserve"> </w:t>
            </w:r>
            <w:r>
              <w:rPr>
                <w:spacing w:val="-3"/>
                <w:sz w:val="18"/>
                <w:szCs w:val="18"/>
              </w:rPr>
              <w:t xml:space="preserve">100 </w:t>
            </w:r>
            <w:r>
              <w:rPr>
                <w:rFonts w:ascii="PingFang SC" w:hAnsi="PingFang SC" w:eastAsia="PingFang SC" w:cs="PingFang SC"/>
                <w:spacing w:val="-3"/>
                <w:sz w:val="18"/>
                <w:szCs w:val="18"/>
              </w:rPr>
              <w:t>利用</w:t>
            </w:r>
            <w:r>
              <w:rPr>
                <w:rFonts w:ascii="PingFang SC" w:hAnsi="PingFang SC" w:eastAsia="PingFang SC" w:cs="PingFang SC"/>
                <w:spacing w:val="37"/>
                <w:w w:val="101"/>
                <w:sz w:val="18"/>
                <w:szCs w:val="18"/>
              </w:rPr>
              <w:t xml:space="preserve"> </w:t>
            </w:r>
            <w:r>
              <w:rPr>
                <w:spacing w:val="-3"/>
                <w:sz w:val="18"/>
                <w:szCs w:val="18"/>
              </w:rPr>
              <w:t>36,</w:t>
            </w:r>
            <w:r>
              <w:rPr>
                <w:spacing w:val="11"/>
                <w:sz w:val="18"/>
                <w:szCs w:val="18"/>
              </w:rPr>
              <w:t xml:space="preserve"> </w:t>
            </w:r>
            <w:r>
              <w:rPr>
                <w:spacing w:val="-3"/>
                <w:sz w:val="18"/>
                <w:szCs w:val="18"/>
              </w:rPr>
              <w:t>81</w:t>
            </w:r>
          </w:p>
        </w:tc>
        <w:tc>
          <w:tcPr>
            <w:tcW w:w="3402" w:type="dxa"/>
            <w:vAlign w:val="top"/>
          </w:tcPr>
          <w:p w14:paraId="54E6AF1E">
            <w:pPr>
              <w:pStyle w:val="11"/>
              <w:spacing w:before="13" w:line="167" w:lineRule="auto"/>
              <w:ind w:left="749"/>
              <w:rPr>
                <w:rFonts w:ascii="PingFang SC" w:hAnsi="PingFang SC" w:eastAsia="PingFang SC" w:cs="PingFang SC"/>
                <w:sz w:val="18"/>
                <w:szCs w:val="18"/>
              </w:rPr>
            </w:pPr>
            <w:r>
              <w:rPr>
                <w:rFonts w:ascii="PingFang SC" w:hAnsi="PingFang SC" w:eastAsia="PingFang SC" w:cs="PingFang SC"/>
                <w:spacing w:val="-3"/>
                <w:sz w:val="18"/>
                <w:szCs w:val="18"/>
              </w:rPr>
              <w:t xml:space="preserve">一些变化 </w:t>
            </w:r>
            <w:r>
              <w:rPr>
                <w:spacing w:val="-3"/>
                <w:sz w:val="18"/>
                <w:szCs w:val="18"/>
              </w:rPr>
              <w:t xml:space="preserve">85 </w:t>
            </w:r>
            <w:r>
              <w:rPr>
                <w:rFonts w:ascii="PingFang SC" w:hAnsi="PingFang SC" w:eastAsia="PingFang SC" w:cs="PingFang SC"/>
                <w:spacing w:val="-3"/>
                <w:sz w:val="18"/>
                <w:szCs w:val="18"/>
              </w:rPr>
              <w:t xml:space="preserve">经过一些修改 </w:t>
            </w:r>
            <w:r>
              <w:rPr>
                <w:spacing w:val="-3"/>
                <w:sz w:val="18"/>
                <w:szCs w:val="18"/>
              </w:rPr>
              <w:t>85</w:t>
            </w:r>
            <w:r>
              <w:rPr>
                <w:spacing w:val="51"/>
                <w:w w:val="101"/>
                <w:sz w:val="18"/>
                <w:szCs w:val="18"/>
              </w:rPr>
              <w:t xml:space="preserve"> </w:t>
            </w:r>
            <w:r>
              <w:rPr>
                <w:rFonts w:ascii="PingFang SC" w:hAnsi="PingFang SC" w:eastAsia="PingFang SC" w:cs="PingFang SC"/>
                <w:spacing w:val="-3"/>
                <w:sz w:val="18"/>
                <w:szCs w:val="18"/>
              </w:rPr>
              <w:t>旨</w:t>
            </w:r>
          </w:p>
        </w:tc>
      </w:tr>
      <w:tr w14:paraId="18F51BB8">
        <w:trPr>
          <w:trHeight w:val="1757" w:hRule="atLeast"/>
        </w:trPr>
        <w:tc>
          <w:tcPr>
            <w:tcW w:w="2674" w:type="dxa"/>
            <w:vAlign w:val="top"/>
          </w:tcPr>
          <w:p w14:paraId="4CD7F1D3">
            <w:pPr>
              <w:pStyle w:val="11"/>
              <w:spacing w:before="84" w:line="186" w:lineRule="auto"/>
              <w:ind w:left="6"/>
              <w:rPr>
                <w:sz w:val="18"/>
                <w:szCs w:val="18"/>
              </w:rPr>
            </w:pPr>
            <w:r>
              <w:rPr>
                <w:spacing w:val="-6"/>
                <w:sz w:val="18"/>
                <w:szCs w:val="18"/>
              </w:rPr>
              <w:t>,</w:t>
            </w:r>
            <w:r>
              <w:rPr>
                <w:spacing w:val="21"/>
                <w:sz w:val="18"/>
                <w:szCs w:val="18"/>
              </w:rPr>
              <w:t xml:space="preserve"> </w:t>
            </w:r>
            <w:r>
              <w:rPr>
                <w:spacing w:val="-6"/>
                <w:sz w:val="18"/>
                <w:szCs w:val="18"/>
              </w:rPr>
              <w:t>193</w:t>
            </w:r>
          </w:p>
        </w:tc>
        <w:tc>
          <w:tcPr>
            <w:tcW w:w="3402" w:type="dxa"/>
            <w:vAlign w:val="top"/>
          </w:tcPr>
          <w:p w14:paraId="0CF382CC">
            <w:pPr>
              <w:pStyle w:val="11"/>
              <w:spacing w:before="12" w:line="185" w:lineRule="auto"/>
              <w:ind w:left="747"/>
              <w:rPr>
                <w:rFonts w:ascii="PingFang SC" w:hAnsi="PingFang SC" w:eastAsia="PingFang SC" w:cs="PingFang SC"/>
                <w:sz w:val="18"/>
                <w:szCs w:val="18"/>
              </w:rPr>
            </w:pPr>
            <w:r>
              <w:rPr>
                <w:rFonts w:ascii="PingFang SC" w:hAnsi="PingFang SC" w:eastAsia="PingFang SC" w:cs="PingFang SC"/>
                <w:spacing w:val="-3"/>
                <w:sz w:val="18"/>
                <w:szCs w:val="18"/>
              </w:rPr>
              <w:t xml:space="preserve">在 </w:t>
            </w:r>
            <w:r>
              <w:rPr>
                <w:spacing w:val="-3"/>
                <w:sz w:val="18"/>
                <w:szCs w:val="18"/>
              </w:rPr>
              <w:t xml:space="preserve">217 </w:t>
            </w:r>
            <w:r>
              <w:rPr>
                <w:rFonts w:ascii="PingFang SC" w:hAnsi="PingFang SC" w:eastAsia="PingFang SC" w:cs="PingFang SC"/>
                <w:spacing w:val="-3"/>
                <w:sz w:val="18"/>
                <w:szCs w:val="18"/>
              </w:rPr>
              <w:t xml:space="preserve">意图是 </w:t>
            </w:r>
            <w:r>
              <w:rPr>
                <w:spacing w:val="-3"/>
                <w:sz w:val="18"/>
                <w:szCs w:val="18"/>
              </w:rPr>
              <w:t xml:space="preserve">82 </w:t>
            </w:r>
            <w:r>
              <w:rPr>
                <w:rFonts w:ascii="PingFang SC" w:hAnsi="PingFang SC" w:eastAsia="PingFang SC" w:cs="PingFang SC"/>
                <w:spacing w:val="-3"/>
                <w:sz w:val="18"/>
                <w:szCs w:val="18"/>
              </w:rPr>
              <w:t>在范围内（的）</w:t>
            </w:r>
          </w:p>
          <w:p w14:paraId="385A83FA">
            <w:pPr>
              <w:pStyle w:val="11"/>
              <w:spacing w:line="213" w:lineRule="exact"/>
              <w:ind w:left="749"/>
              <w:rPr>
                <w:sz w:val="18"/>
                <w:szCs w:val="18"/>
              </w:rPr>
            </w:pPr>
            <w:r>
              <w:rPr>
                <w:spacing w:val="-3"/>
                <w:position w:val="2"/>
                <w:sz w:val="18"/>
                <w:szCs w:val="18"/>
              </w:rPr>
              <w:t xml:space="preserve">79 </w:t>
            </w:r>
            <w:r>
              <w:rPr>
                <w:rFonts w:ascii="PingFang SC" w:hAnsi="PingFang SC" w:eastAsia="PingFang SC" w:cs="PingFang SC"/>
                <w:spacing w:val="-3"/>
                <w:position w:val="2"/>
                <w:sz w:val="18"/>
                <w:szCs w:val="18"/>
              </w:rPr>
              <w:t xml:space="preserve">毫无例外 </w:t>
            </w:r>
            <w:r>
              <w:rPr>
                <w:spacing w:val="-3"/>
                <w:position w:val="2"/>
                <w:sz w:val="18"/>
                <w:szCs w:val="18"/>
              </w:rPr>
              <w:t>100</w:t>
            </w:r>
            <w:r>
              <w:rPr>
                <w:spacing w:val="18"/>
                <w:w w:val="101"/>
                <w:position w:val="2"/>
                <w:sz w:val="18"/>
                <w:szCs w:val="18"/>
              </w:rPr>
              <w:t xml:space="preserve"> </w:t>
            </w:r>
            <w:r>
              <w:rPr>
                <w:rFonts w:ascii="PingFang SC" w:hAnsi="PingFang SC" w:eastAsia="PingFang SC" w:cs="PingFang SC"/>
                <w:spacing w:val="-3"/>
                <w:position w:val="2"/>
                <w:sz w:val="18"/>
                <w:szCs w:val="18"/>
              </w:rPr>
              <w:t>工作</w:t>
            </w:r>
            <w:r>
              <w:rPr>
                <w:rFonts w:ascii="PingFang SC" w:hAnsi="PingFang SC" w:eastAsia="PingFang SC" w:cs="PingFang SC"/>
                <w:spacing w:val="-12"/>
                <w:position w:val="2"/>
                <w:sz w:val="18"/>
                <w:szCs w:val="18"/>
              </w:rPr>
              <w:t xml:space="preserve"> </w:t>
            </w:r>
            <w:r>
              <w:rPr>
                <w:spacing w:val="-3"/>
                <w:position w:val="2"/>
                <w:sz w:val="18"/>
                <w:szCs w:val="18"/>
              </w:rPr>
              <w:t>40</w:t>
            </w:r>
            <w:r>
              <w:rPr>
                <w:spacing w:val="5"/>
                <w:position w:val="2"/>
                <w:sz w:val="18"/>
                <w:szCs w:val="18"/>
              </w:rPr>
              <w:t xml:space="preserve"> </w:t>
            </w:r>
            <w:r>
              <w:rPr>
                <w:rFonts w:ascii="PingFang SC" w:hAnsi="PingFang SC" w:eastAsia="PingFang SC" w:cs="PingFang SC"/>
                <w:spacing w:val="-3"/>
                <w:position w:val="2"/>
                <w:sz w:val="18"/>
                <w:szCs w:val="18"/>
              </w:rPr>
              <w:t xml:space="preserve">值得 </w:t>
            </w:r>
            <w:r>
              <w:rPr>
                <w:spacing w:val="-3"/>
                <w:position w:val="2"/>
                <w:sz w:val="18"/>
                <w:szCs w:val="18"/>
              </w:rPr>
              <w:t>34,</w:t>
            </w:r>
          </w:p>
          <w:p w14:paraId="7BD6AF2A">
            <w:pPr>
              <w:pStyle w:val="11"/>
              <w:spacing w:before="1" w:line="231" w:lineRule="auto"/>
              <w:ind w:left="763"/>
              <w:rPr>
                <w:sz w:val="18"/>
                <w:szCs w:val="18"/>
              </w:rPr>
            </w:pPr>
            <w:r>
              <w:rPr>
                <w:spacing w:val="-2"/>
                <w:sz w:val="18"/>
                <w:szCs w:val="18"/>
              </w:rPr>
              <w:t xml:space="preserve">192 </w:t>
            </w:r>
            <w:r>
              <w:rPr>
                <w:rFonts w:ascii="PingFang SC" w:hAnsi="PingFang SC" w:eastAsia="PingFang SC" w:cs="PingFang SC"/>
                <w:spacing w:val="-2"/>
                <w:sz w:val="18"/>
                <w:szCs w:val="18"/>
              </w:rPr>
              <w:t>似乎表明</w:t>
            </w:r>
            <w:r>
              <w:rPr>
                <w:spacing w:val="-2"/>
                <w:sz w:val="18"/>
                <w:szCs w:val="18"/>
              </w:rPr>
              <w:t>/</w:t>
            </w:r>
            <w:r>
              <w:rPr>
                <w:rFonts w:ascii="PingFang SC" w:hAnsi="PingFang SC" w:eastAsia="PingFang SC" w:cs="PingFang SC"/>
                <w:spacing w:val="-2"/>
                <w:sz w:val="18"/>
                <w:szCs w:val="18"/>
              </w:rPr>
              <w:t xml:space="preserve">指示 </w:t>
            </w:r>
            <w:r>
              <w:rPr>
                <w:spacing w:val="-2"/>
                <w:sz w:val="18"/>
                <w:szCs w:val="18"/>
              </w:rPr>
              <w:t>148</w:t>
            </w:r>
          </w:p>
        </w:tc>
      </w:tr>
      <w:tr w14:paraId="768CF6C8">
        <w:trPr>
          <w:trHeight w:val="1254" w:hRule="atLeast"/>
        </w:trPr>
        <w:tc>
          <w:tcPr>
            <w:tcW w:w="2674" w:type="dxa"/>
            <w:vAlign w:val="top"/>
          </w:tcPr>
          <w:p w14:paraId="337D124F">
            <w:pPr>
              <w:spacing w:line="317" w:lineRule="auto"/>
              <w:rPr>
                <w:rFonts w:ascii="Arial"/>
                <w:sz w:val="21"/>
              </w:rPr>
            </w:pPr>
          </w:p>
          <w:p w14:paraId="3E75C530">
            <w:pPr>
              <w:spacing w:line="318" w:lineRule="auto"/>
              <w:rPr>
                <w:rFonts w:ascii="Arial"/>
                <w:sz w:val="21"/>
              </w:rPr>
            </w:pPr>
          </w:p>
          <w:p w14:paraId="424E69B3">
            <w:pPr>
              <w:spacing w:line="318" w:lineRule="auto"/>
              <w:rPr>
                <w:rFonts w:ascii="Arial"/>
                <w:sz w:val="21"/>
              </w:rPr>
            </w:pPr>
          </w:p>
          <w:p w14:paraId="508448CC">
            <w:pPr>
              <w:pStyle w:val="11"/>
              <w:spacing w:before="82" w:line="203" w:lineRule="exact"/>
              <w:ind w:left="3"/>
              <w:rPr>
                <w:sz w:val="18"/>
                <w:szCs w:val="18"/>
              </w:rPr>
            </w:pPr>
            <w:r>
              <w:rPr>
                <w:rFonts w:ascii="PingFang SC" w:hAnsi="PingFang SC" w:eastAsia="PingFang SC" w:cs="PingFang SC"/>
                <w:spacing w:val="-4"/>
                <w:position w:val="1"/>
                <w:sz w:val="18"/>
                <w:szCs w:val="18"/>
              </w:rPr>
              <w:t>有效</w:t>
            </w:r>
            <w:r>
              <w:rPr>
                <w:rFonts w:ascii="PingFang SC" w:hAnsi="PingFang SC" w:eastAsia="PingFang SC" w:cs="PingFang SC"/>
                <w:spacing w:val="59"/>
                <w:position w:val="1"/>
                <w:sz w:val="18"/>
                <w:szCs w:val="18"/>
              </w:rPr>
              <w:t xml:space="preserve"> </w:t>
            </w:r>
            <w:r>
              <w:rPr>
                <w:spacing w:val="-4"/>
                <w:position w:val="1"/>
                <w:sz w:val="18"/>
                <w:szCs w:val="18"/>
              </w:rPr>
              <w:t xml:space="preserve">190 </w:t>
            </w:r>
            <w:r>
              <w:rPr>
                <w:rFonts w:ascii="PingFang SC" w:hAnsi="PingFang SC" w:eastAsia="PingFang SC" w:cs="PingFang SC"/>
                <w:spacing w:val="-4"/>
                <w:position w:val="1"/>
                <w:sz w:val="18"/>
                <w:szCs w:val="18"/>
              </w:rPr>
              <w:t>验证</w:t>
            </w:r>
            <w:r>
              <w:rPr>
                <w:rFonts w:ascii="PingFang SC" w:hAnsi="PingFang SC" w:eastAsia="PingFang SC" w:cs="PingFang SC"/>
                <w:spacing w:val="41"/>
                <w:position w:val="1"/>
                <w:sz w:val="18"/>
                <w:szCs w:val="18"/>
              </w:rPr>
              <w:t xml:space="preserve"> </w:t>
            </w:r>
            <w:r>
              <w:rPr>
                <w:spacing w:val="-4"/>
                <w:position w:val="1"/>
                <w:sz w:val="18"/>
                <w:szCs w:val="18"/>
              </w:rPr>
              <w:t>83,</w:t>
            </w:r>
            <w:r>
              <w:rPr>
                <w:spacing w:val="21"/>
                <w:position w:val="1"/>
                <w:sz w:val="18"/>
                <w:szCs w:val="18"/>
              </w:rPr>
              <w:t xml:space="preserve"> </w:t>
            </w:r>
            <w:r>
              <w:rPr>
                <w:spacing w:val="-4"/>
                <w:position w:val="1"/>
                <w:sz w:val="18"/>
                <w:szCs w:val="18"/>
              </w:rPr>
              <w:t>1</w:t>
            </w:r>
          </w:p>
        </w:tc>
        <w:tc>
          <w:tcPr>
            <w:tcW w:w="3402" w:type="dxa"/>
            <w:vAlign w:val="top"/>
          </w:tcPr>
          <w:p w14:paraId="39C4CBD0">
            <w:pPr>
              <w:rPr>
                <w:rFonts w:ascii="Arial"/>
                <w:sz w:val="21"/>
              </w:rPr>
            </w:pPr>
          </w:p>
        </w:tc>
      </w:tr>
      <w:tr w14:paraId="49579B55">
        <w:trPr>
          <w:trHeight w:val="252" w:hRule="atLeast"/>
        </w:trPr>
        <w:tc>
          <w:tcPr>
            <w:tcW w:w="2674" w:type="dxa"/>
            <w:vAlign w:val="top"/>
          </w:tcPr>
          <w:p w14:paraId="3E9B4EDA">
            <w:pPr>
              <w:pStyle w:val="11"/>
              <w:spacing w:before="39" w:line="203" w:lineRule="exact"/>
              <w:rPr>
                <w:sz w:val="18"/>
                <w:szCs w:val="18"/>
              </w:rPr>
            </w:pPr>
            <w:r>
              <w:rPr>
                <w:spacing w:val="-1"/>
                <w:position w:val="1"/>
                <w:sz w:val="18"/>
                <w:szCs w:val="18"/>
              </w:rPr>
              <w:t xml:space="preserve">43, 220 </w:t>
            </w:r>
            <w:r>
              <w:rPr>
                <w:rFonts w:ascii="PingFang SC" w:hAnsi="PingFang SC" w:eastAsia="PingFang SC" w:cs="PingFang SC"/>
                <w:spacing w:val="-1"/>
                <w:position w:val="1"/>
                <w:sz w:val="18"/>
                <w:szCs w:val="18"/>
              </w:rPr>
              <w:t>有价值</w:t>
            </w:r>
            <w:r>
              <w:rPr>
                <w:rFonts w:ascii="PingFang SC" w:hAnsi="PingFang SC" w:eastAsia="PingFang SC" w:cs="PingFang SC"/>
                <w:spacing w:val="41"/>
                <w:position w:val="1"/>
                <w:sz w:val="18"/>
                <w:szCs w:val="18"/>
              </w:rPr>
              <w:t xml:space="preserve"> </w:t>
            </w:r>
            <w:r>
              <w:rPr>
                <w:spacing w:val="-1"/>
                <w:position w:val="1"/>
                <w:sz w:val="18"/>
                <w:szCs w:val="18"/>
              </w:rPr>
              <w:t>40,</w:t>
            </w:r>
            <w:r>
              <w:rPr>
                <w:spacing w:val="21"/>
                <w:position w:val="1"/>
                <w:sz w:val="18"/>
                <w:szCs w:val="18"/>
              </w:rPr>
              <w:t xml:space="preserve"> </w:t>
            </w:r>
            <w:r>
              <w:rPr>
                <w:spacing w:val="-1"/>
                <w:position w:val="1"/>
                <w:sz w:val="18"/>
                <w:szCs w:val="18"/>
              </w:rPr>
              <w:t>1</w:t>
            </w:r>
          </w:p>
        </w:tc>
        <w:tc>
          <w:tcPr>
            <w:tcW w:w="3402" w:type="dxa"/>
            <w:vAlign w:val="top"/>
          </w:tcPr>
          <w:p w14:paraId="12BE1A18">
            <w:pPr>
              <w:rPr>
                <w:rFonts w:ascii="Arial"/>
                <w:sz w:val="21"/>
              </w:rPr>
            </w:pPr>
          </w:p>
        </w:tc>
      </w:tr>
      <w:tr w14:paraId="14138C86">
        <w:trPr>
          <w:trHeight w:val="253" w:hRule="atLeast"/>
        </w:trPr>
        <w:tc>
          <w:tcPr>
            <w:tcW w:w="2674" w:type="dxa"/>
            <w:vAlign w:val="top"/>
          </w:tcPr>
          <w:p w14:paraId="14BBE297">
            <w:pPr>
              <w:pStyle w:val="11"/>
              <w:spacing w:before="40" w:line="202" w:lineRule="exact"/>
              <w:rPr>
                <w:sz w:val="18"/>
                <w:szCs w:val="18"/>
              </w:rPr>
            </w:pPr>
            <w:r>
              <w:rPr>
                <w:spacing w:val="-3"/>
                <w:position w:val="1"/>
                <w:sz w:val="18"/>
                <w:szCs w:val="18"/>
              </w:rPr>
              <w:t>42,</w:t>
            </w:r>
            <w:r>
              <w:rPr>
                <w:spacing w:val="21"/>
                <w:position w:val="1"/>
                <w:sz w:val="18"/>
                <w:szCs w:val="18"/>
              </w:rPr>
              <w:t xml:space="preserve"> </w:t>
            </w:r>
            <w:r>
              <w:rPr>
                <w:spacing w:val="-3"/>
                <w:position w:val="1"/>
                <w:sz w:val="18"/>
                <w:szCs w:val="18"/>
              </w:rPr>
              <w:t xml:space="preserve">190 </w:t>
            </w:r>
            <w:r>
              <w:rPr>
                <w:rFonts w:ascii="PingFang SC" w:hAnsi="PingFang SC" w:eastAsia="PingFang SC" w:cs="PingFang SC"/>
                <w:spacing w:val="-3"/>
                <w:position w:val="1"/>
                <w:sz w:val="18"/>
                <w:szCs w:val="18"/>
              </w:rPr>
              <w:t>变化</w:t>
            </w:r>
            <w:r>
              <w:rPr>
                <w:rFonts w:ascii="PingFang SC" w:hAnsi="PingFang SC" w:eastAsia="PingFang SC" w:cs="PingFang SC"/>
                <w:spacing w:val="41"/>
                <w:position w:val="1"/>
                <w:sz w:val="18"/>
                <w:szCs w:val="18"/>
              </w:rPr>
              <w:t xml:space="preserve"> </w:t>
            </w:r>
            <w:r>
              <w:rPr>
                <w:spacing w:val="-3"/>
                <w:position w:val="1"/>
                <w:sz w:val="18"/>
                <w:szCs w:val="18"/>
              </w:rPr>
              <w:t>81,</w:t>
            </w:r>
            <w:r>
              <w:rPr>
                <w:spacing w:val="11"/>
                <w:position w:val="1"/>
                <w:sz w:val="18"/>
                <w:szCs w:val="18"/>
              </w:rPr>
              <w:t xml:space="preserve"> </w:t>
            </w:r>
            <w:r>
              <w:rPr>
                <w:spacing w:val="-3"/>
                <w:position w:val="1"/>
                <w:sz w:val="18"/>
                <w:szCs w:val="18"/>
              </w:rPr>
              <w:t>85,</w:t>
            </w:r>
          </w:p>
        </w:tc>
        <w:tc>
          <w:tcPr>
            <w:tcW w:w="3402" w:type="dxa"/>
            <w:vAlign w:val="top"/>
          </w:tcPr>
          <w:p w14:paraId="5024D11C">
            <w:pPr>
              <w:rPr>
                <w:rFonts w:ascii="Arial"/>
                <w:sz w:val="21"/>
              </w:rPr>
            </w:pPr>
          </w:p>
        </w:tc>
      </w:tr>
      <w:tr w14:paraId="215A8054">
        <w:trPr>
          <w:trHeight w:val="250" w:hRule="atLeast"/>
        </w:trPr>
        <w:tc>
          <w:tcPr>
            <w:tcW w:w="2674" w:type="dxa"/>
            <w:vAlign w:val="top"/>
          </w:tcPr>
          <w:p w14:paraId="18AE5647">
            <w:pPr>
              <w:pStyle w:val="11"/>
              <w:spacing w:before="41" w:line="199" w:lineRule="exact"/>
              <w:ind w:left="18"/>
              <w:rPr>
                <w:rFonts w:ascii="PingFang SC" w:hAnsi="PingFang SC" w:eastAsia="PingFang SC" w:cs="PingFang SC"/>
                <w:sz w:val="18"/>
                <w:szCs w:val="18"/>
              </w:rPr>
            </w:pPr>
            <w:r>
              <w:rPr>
                <w:spacing w:val="-4"/>
                <w:position w:val="1"/>
                <w:sz w:val="18"/>
                <w:szCs w:val="18"/>
              </w:rPr>
              <w:t xml:space="preserve">140 </w:t>
            </w:r>
            <w:r>
              <w:rPr>
                <w:rFonts w:ascii="PingFang SC" w:hAnsi="PingFang SC" w:eastAsia="PingFang SC" w:cs="PingFang SC"/>
                <w:spacing w:val="-4"/>
                <w:position w:val="1"/>
                <w:sz w:val="18"/>
                <w:szCs w:val="18"/>
              </w:rPr>
              <w:t xml:space="preserve">验证  </w:t>
            </w:r>
            <w:r>
              <w:rPr>
                <w:spacing w:val="-4"/>
                <w:position w:val="1"/>
                <w:sz w:val="18"/>
                <w:szCs w:val="18"/>
              </w:rPr>
              <w:t>143,</w:t>
            </w:r>
            <w:r>
              <w:rPr>
                <w:spacing w:val="21"/>
                <w:w w:val="101"/>
                <w:position w:val="1"/>
                <w:sz w:val="18"/>
                <w:szCs w:val="18"/>
              </w:rPr>
              <w:t xml:space="preserve"> </w:t>
            </w:r>
            <w:r>
              <w:rPr>
                <w:spacing w:val="-4"/>
                <w:position w:val="1"/>
                <w:sz w:val="18"/>
                <w:szCs w:val="18"/>
              </w:rPr>
              <w:t xml:space="preserve">188 </w:t>
            </w:r>
            <w:r>
              <w:rPr>
                <w:rFonts w:ascii="PingFang SC" w:hAnsi="PingFang SC" w:eastAsia="PingFang SC" w:cs="PingFang SC"/>
                <w:spacing w:val="-4"/>
                <w:position w:val="1"/>
                <w:sz w:val="18"/>
                <w:szCs w:val="18"/>
              </w:rPr>
              <w:t>垂</w:t>
            </w:r>
          </w:p>
        </w:tc>
        <w:tc>
          <w:tcPr>
            <w:tcW w:w="3402" w:type="dxa"/>
            <w:vAlign w:val="top"/>
          </w:tcPr>
          <w:p w14:paraId="6ED59849">
            <w:pPr>
              <w:spacing w:line="240" w:lineRule="exact"/>
              <w:rPr>
                <w:rFonts w:ascii="Arial"/>
                <w:sz w:val="20"/>
              </w:rPr>
            </w:pPr>
          </w:p>
        </w:tc>
      </w:tr>
      <w:tr w14:paraId="08DCD7DE">
        <w:trPr>
          <w:trHeight w:val="255" w:hRule="atLeast"/>
        </w:trPr>
        <w:tc>
          <w:tcPr>
            <w:tcW w:w="2674" w:type="dxa"/>
            <w:vAlign w:val="top"/>
          </w:tcPr>
          <w:p w14:paraId="7EB43C0F">
            <w:pPr>
              <w:pStyle w:val="11"/>
              <w:spacing w:before="40" w:line="205" w:lineRule="exact"/>
              <w:ind w:left="1"/>
              <w:rPr>
                <w:rFonts w:ascii="PingFang SC" w:hAnsi="PingFang SC" w:eastAsia="PingFang SC" w:cs="PingFang SC"/>
                <w:sz w:val="18"/>
                <w:szCs w:val="18"/>
              </w:rPr>
            </w:pPr>
            <w:r>
              <w:rPr>
                <w:rFonts w:ascii="PingFang SC" w:hAnsi="PingFang SC" w:eastAsia="PingFang SC" w:cs="PingFang SC"/>
                <w:spacing w:val="-3"/>
                <w:sz w:val="18"/>
                <w:szCs w:val="18"/>
              </w:rPr>
              <w:t>直</w:t>
            </w:r>
            <w:r>
              <w:rPr>
                <w:rFonts w:ascii="PingFang SC" w:hAnsi="PingFang SC" w:eastAsia="PingFang SC" w:cs="PingFang SC"/>
                <w:spacing w:val="39"/>
                <w:sz w:val="18"/>
                <w:szCs w:val="18"/>
              </w:rPr>
              <w:t xml:space="preserve"> </w:t>
            </w:r>
            <w:r>
              <w:rPr>
                <w:spacing w:val="-3"/>
                <w:sz w:val="18"/>
                <w:szCs w:val="18"/>
              </w:rPr>
              <w:t xml:space="preserve">79 </w:t>
            </w:r>
            <w:r>
              <w:rPr>
                <w:rFonts w:ascii="PingFang SC" w:hAnsi="PingFang SC" w:eastAsia="PingFang SC" w:cs="PingFang SC"/>
                <w:spacing w:val="-3"/>
                <w:sz w:val="18"/>
                <w:szCs w:val="18"/>
              </w:rPr>
              <w:t xml:space="preserve">非常  </w:t>
            </w:r>
            <w:r>
              <w:rPr>
                <w:spacing w:val="-3"/>
                <w:sz w:val="18"/>
                <w:szCs w:val="18"/>
              </w:rPr>
              <w:t xml:space="preserve">142 </w:t>
            </w:r>
            <w:r>
              <w:rPr>
                <w:rFonts w:ascii="PingFang SC" w:hAnsi="PingFang SC" w:eastAsia="PingFang SC" w:cs="PingFang SC"/>
                <w:spacing w:val="-3"/>
                <w:sz w:val="18"/>
                <w:szCs w:val="18"/>
              </w:rPr>
              <w:t>充满</w:t>
            </w:r>
          </w:p>
        </w:tc>
        <w:tc>
          <w:tcPr>
            <w:tcW w:w="3402" w:type="dxa"/>
            <w:vAlign w:val="top"/>
          </w:tcPr>
          <w:p w14:paraId="6D89738A">
            <w:pPr>
              <w:rPr>
                <w:rFonts w:ascii="Arial"/>
                <w:sz w:val="21"/>
              </w:rPr>
            </w:pPr>
          </w:p>
        </w:tc>
      </w:tr>
      <w:tr w14:paraId="6F8AA1DB">
        <w:trPr>
          <w:trHeight w:val="226" w:hRule="atLeast"/>
        </w:trPr>
        <w:tc>
          <w:tcPr>
            <w:tcW w:w="2674" w:type="dxa"/>
            <w:vAlign w:val="top"/>
          </w:tcPr>
          <w:p w14:paraId="563C7DC1">
            <w:pPr>
              <w:pStyle w:val="11"/>
              <w:spacing w:before="40" w:line="176" w:lineRule="exact"/>
              <w:ind w:left="3"/>
              <w:rPr>
                <w:sz w:val="18"/>
                <w:szCs w:val="18"/>
              </w:rPr>
            </w:pPr>
            <w:r>
              <w:rPr>
                <w:rFonts w:ascii="PingFang SC" w:hAnsi="PingFang SC" w:eastAsia="PingFang SC" w:cs="PingFang SC"/>
                <w:spacing w:val="-3"/>
                <w:position w:val="-1"/>
                <w:sz w:val="18"/>
                <w:szCs w:val="18"/>
              </w:rPr>
              <w:t>活力</w:t>
            </w:r>
            <w:r>
              <w:rPr>
                <w:rFonts w:ascii="PingFang SC" w:hAnsi="PingFang SC" w:eastAsia="PingFang SC" w:cs="PingFang SC"/>
                <w:spacing w:val="41"/>
                <w:position w:val="-1"/>
                <w:sz w:val="18"/>
                <w:szCs w:val="18"/>
              </w:rPr>
              <w:t xml:space="preserve"> </w:t>
            </w:r>
            <w:r>
              <w:rPr>
                <w:spacing w:val="-3"/>
                <w:position w:val="-1"/>
                <w:sz w:val="18"/>
                <w:szCs w:val="18"/>
              </w:rPr>
              <w:t>84</w:t>
            </w:r>
          </w:p>
        </w:tc>
        <w:tc>
          <w:tcPr>
            <w:tcW w:w="3402" w:type="dxa"/>
            <w:vAlign w:val="top"/>
          </w:tcPr>
          <w:p w14:paraId="3B322F1A">
            <w:pPr>
              <w:spacing w:line="216" w:lineRule="exact"/>
              <w:rPr>
                <w:rFonts w:ascii="Arial"/>
                <w:sz w:val="18"/>
              </w:rPr>
            </w:pPr>
          </w:p>
        </w:tc>
      </w:tr>
      <w:tr w14:paraId="7546FFD6">
        <w:trPr>
          <w:trHeight w:val="417" w:hRule="atLeast"/>
        </w:trPr>
        <w:tc>
          <w:tcPr>
            <w:tcW w:w="2674" w:type="dxa"/>
            <w:vAlign w:val="top"/>
          </w:tcPr>
          <w:p w14:paraId="2EE31421">
            <w:pPr>
              <w:rPr>
                <w:rFonts w:ascii="Arial"/>
                <w:sz w:val="21"/>
              </w:rPr>
            </w:pPr>
          </w:p>
        </w:tc>
        <w:tc>
          <w:tcPr>
            <w:tcW w:w="3402" w:type="dxa"/>
            <w:vAlign w:val="top"/>
          </w:tcPr>
          <w:p w14:paraId="62FB1268">
            <w:pPr>
              <w:pStyle w:val="11"/>
              <w:spacing w:before="17" w:line="186" w:lineRule="auto"/>
              <w:ind w:left="742"/>
              <w:rPr>
                <w:sz w:val="18"/>
                <w:szCs w:val="18"/>
              </w:rPr>
            </w:pPr>
            <w:r>
              <w:rPr>
                <w:spacing w:val="-7"/>
                <w:sz w:val="18"/>
                <w:szCs w:val="18"/>
              </w:rPr>
              <w:t>yet</w:t>
            </w:r>
            <w:r>
              <w:rPr>
                <w:spacing w:val="5"/>
                <w:sz w:val="18"/>
                <w:szCs w:val="18"/>
              </w:rPr>
              <w:t xml:space="preserve">    </w:t>
            </w:r>
            <w:r>
              <w:rPr>
                <w:spacing w:val="-7"/>
                <w:sz w:val="18"/>
                <w:szCs w:val="18"/>
              </w:rPr>
              <w:t>10</w:t>
            </w:r>
          </w:p>
          <w:p w14:paraId="66E90DD9">
            <w:pPr>
              <w:pStyle w:val="11"/>
              <w:spacing w:before="65" w:line="190" w:lineRule="auto"/>
              <w:ind w:left="742"/>
              <w:rPr>
                <w:sz w:val="18"/>
                <w:szCs w:val="18"/>
              </w:rPr>
            </w:pPr>
            <w:r>
              <w:rPr>
                <w:spacing w:val="-6"/>
                <w:sz w:val="18"/>
                <w:szCs w:val="18"/>
              </w:rPr>
              <w:t>yield</w:t>
            </w:r>
            <w:r>
              <w:rPr>
                <w:spacing w:val="7"/>
                <w:sz w:val="18"/>
                <w:szCs w:val="18"/>
              </w:rPr>
              <w:t xml:space="preserve">    </w:t>
            </w:r>
            <w:r>
              <w:rPr>
                <w:spacing w:val="-6"/>
                <w:sz w:val="18"/>
                <w:szCs w:val="18"/>
              </w:rPr>
              <w:t>109,</w:t>
            </w:r>
            <w:r>
              <w:rPr>
                <w:spacing w:val="15"/>
                <w:w w:val="101"/>
                <w:sz w:val="18"/>
                <w:szCs w:val="18"/>
              </w:rPr>
              <w:t xml:space="preserve"> </w:t>
            </w:r>
            <w:r>
              <w:rPr>
                <w:spacing w:val="-6"/>
                <w:sz w:val="18"/>
                <w:szCs w:val="18"/>
              </w:rPr>
              <w:t>190, 219</w:t>
            </w:r>
          </w:p>
        </w:tc>
      </w:tr>
    </w:tbl>
    <w:p w14:paraId="70050A31">
      <w:pPr>
        <w:pStyle w:val="6"/>
      </w:pPr>
    </w:p>
    <w:sectPr>
      <w:pgSz w:w="8211" w:h="12387"/>
      <w:pgMar w:top="400" w:right="875" w:bottom="400" w:left="857"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pplesystemuifont">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Times">
    <w:altName w:val="Times New Roman"/>
    <w:panose1 w:val="00000000000000000000"/>
    <w:charset w:val="00"/>
    <w:family w:val="auto"/>
    <w:pitch w:val="default"/>
    <w:sig w:usb0="00000000" w:usb1="00000000" w:usb2="00000000" w:usb3="00000000" w:csb0="00000000" w:csb1="00000000"/>
  </w:font>
  <w:font w:name="Arial Bold">
    <w:panose1 w:val="020B0604020202090204"/>
    <w:charset w:val="00"/>
    <w:family w:val="auto"/>
    <w:pitch w:val="default"/>
    <w:sig w:usb0="E0000AFF" w:usb1="00007843" w:usb2="00000001" w:usb3="00000000" w:csb0="400001BF" w:csb1="DFF70000"/>
  </w:font>
  <w:font w:name="Arial Italic">
    <w:panose1 w:val="020B0604020202090204"/>
    <w:charset w:val="00"/>
    <w:family w:val="auto"/>
    <w:pitch w:val="default"/>
    <w:sig w:usb0="E0000AFF" w:usb1="00007843" w:usb2="00000001" w:usb3="00000000" w:csb0="400001BF" w:csb1="DFF70000"/>
  </w:font>
  <w:font w:name="Arial Bold Italic">
    <w:panose1 w:val="020B0604020202090204"/>
    <w:charset w:val="00"/>
    <w:family w:val="auto"/>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Helvetica">
    <w:panose1 w:val="00000000000000000000"/>
    <w:charset w:val="00"/>
    <w:family w:val="auto"/>
    <w:pitch w:val="default"/>
    <w:sig w:usb0="E00002FF" w:usb1="5000785B" w:usb2="00000000" w:usb3="00000000" w:csb0="2000019F" w:csb1="4F010000"/>
  </w:font>
  <w:font w:name="MinionPro-It">
    <w:altName w:val="苹方-简"/>
    <w:panose1 w:val="00000000000000000000"/>
    <w:charset w:val="00"/>
    <w:family w:val="auto"/>
    <w:pitch w:val="default"/>
    <w:sig w:usb0="00000000" w:usb1="00000000" w:usb2="00000000" w:usb3="00000000" w:csb0="00000000" w:csb1="00000000"/>
  </w:font>
  <w:font w:name="Times New Roman Bold">
    <w:panose1 w:val="02020503050405090304"/>
    <w:charset w:val="00"/>
    <w:family w:val="auto"/>
    <w:pitch w:val="default"/>
    <w:sig w:usb0="E0000AFF" w:usb1="00007843" w:usb2="00000001" w:usb3="00000000" w:csb0="400001BF" w:csb1="DFF70000"/>
  </w:font>
  <w:font w:name="Arial">
    <w:panose1 w:val="020B0604020202090204"/>
    <w:charset w:val="00"/>
    <w:family w:val="auto"/>
    <w:pitch w:val="default"/>
    <w:sig w:usb0="E0000AFF" w:usb1="00007843" w:usb2="00000001" w:usb3="00000000" w:csb0="400001BF" w:csb1="DFF70000"/>
  </w:font>
  <w:font w:name="PingFang SC Semibold">
    <w:panose1 w:val="020B0400000000000000"/>
    <w:charset w:val="86"/>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1FB928">
    <w:pPr>
      <w:spacing w:line="14" w:lineRule="auto"/>
      <w:rPr>
        <w:rFonts w:ascii="Arial"/>
        <w:sz w:val="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FD4FC6">
    <w:pPr>
      <w:spacing w:line="174" w:lineRule="auto"/>
      <w:rPr>
        <w:rFonts w:ascii="Times New Roman" w:hAnsi="Times New Roman" w:eastAsia="Times New Roman" w:cs="Times New Roman"/>
        <w:sz w:val="18"/>
        <w:szCs w:val="18"/>
      </w:rPr>
    </w:pPr>
    <w:r>
      <w:rPr>
        <w:rFonts w:ascii="PingFang SC" w:hAnsi="PingFang SC" w:eastAsia="PingFang SC" w:cs="PingFang SC"/>
        <w:spacing w:val="-5"/>
        <w:sz w:val="18"/>
        <w:szCs w:val="18"/>
      </w:rPr>
      <w:t>乎</w:t>
    </w:r>
    <w:r>
      <w:rPr>
        <w:rFonts w:ascii="PingFang SC" w:hAnsi="PingFang SC" w:eastAsia="PingFang SC" w:cs="PingFang SC"/>
        <w:spacing w:val="51"/>
        <w:sz w:val="18"/>
        <w:szCs w:val="18"/>
      </w:rPr>
      <w:t xml:space="preserve"> </w:t>
    </w:r>
    <w:r>
      <w:rPr>
        <w:rFonts w:ascii="Times New Roman" w:hAnsi="Times New Roman" w:eastAsia="Times New Roman" w:cs="Times New Roman"/>
        <w:spacing w:val="-5"/>
        <w:sz w:val="18"/>
        <w:szCs w:val="18"/>
      </w:rPr>
      <w:t>105</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816A48">
    <w:pPr>
      <w:spacing w:line="14" w:lineRule="auto"/>
      <w:rPr>
        <w:rFonts w:ascii="Arial"/>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C86B21">
    <w:pPr>
      <w:spacing w:line="176" w:lineRule="auto"/>
      <w:ind w:left="3"/>
      <w:rPr>
        <w:rFonts w:ascii="Times New Roman" w:hAnsi="Times New Roman" w:eastAsia="Times New Roman" w:cs="Times New Roman"/>
        <w:sz w:val="18"/>
        <w:szCs w:val="18"/>
      </w:rPr>
    </w:pPr>
    <w:r>
      <w:rPr>
        <w:rFonts w:ascii="PingFang SC" w:hAnsi="PingFang SC" w:eastAsia="PingFang SC" w:cs="PingFang SC"/>
        <w:spacing w:val="-3"/>
        <w:sz w:val="18"/>
        <w:szCs w:val="18"/>
      </w:rPr>
      <w:t xml:space="preserve">量化 </w:t>
    </w:r>
    <w:r>
      <w:rPr>
        <w:rFonts w:ascii="Times New Roman" w:hAnsi="Times New Roman" w:eastAsia="Times New Roman" w:cs="Times New Roman"/>
        <w:spacing w:val="-3"/>
        <w:sz w:val="18"/>
        <w:szCs w:val="18"/>
      </w:rPr>
      <w:t xml:space="preserve">81 </w:t>
    </w:r>
    <w:r>
      <w:rPr>
        <w:rFonts w:ascii="PingFang SC" w:hAnsi="PingFang SC" w:eastAsia="PingFang SC" w:cs="PingFang SC"/>
        <w:spacing w:val="-3"/>
        <w:sz w:val="18"/>
        <w:szCs w:val="18"/>
      </w:rPr>
      <w:t xml:space="preserve">可疑 </w:t>
    </w:r>
    <w:r>
      <w:rPr>
        <w:rFonts w:ascii="Times New Roman" w:hAnsi="Times New Roman" w:eastAsia="Times New Roman" w:cs="Times New Roman"/>
        <w:spacing w:val="-3"/>
        <w:sz w:val="18"/>
        <w:szCs w:val="18"/>
      </w:rPr>
      <w:t>38</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2D3B80">
    <w:pPr>
      <w:spacing w:line="14" w:lineRule="auto"/>
      <w:rPr>
        <w:rFonts w:ascii="Arial"/>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8C7BA2">
    <w:pPr>
      <w:spacing w:line="14" w:lineRule="auto"/>
      <w:rPr>
        <w:rFonts w:ascii="Arial"/>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D3D79A">
    <w:pPr>
      <w:spacing w:line="14" w:lineRule="auto"/>
      <w:rPr>
        <w:rFonts w:ascii="Arial"/>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FD8939">
    <w:pPr>
      <w:pStyle w:val="6"/>
      <w:spacing w:line="10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FD6407">
    <w:pPr>
      <w:spacing w:line="14" w:lineRule="auto"/>
      <w:rPr>
        <w:rFonts w:ascii="Arial"/>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3F7C9D">
    <w:pPr>
      <w:spacing w:line="14" w:lineRule="auto"/>
      <w:rPr>
        <w:rFonts w:ascii="Arial"/>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5E09F6">
    <w:pPr>
      <w:spacing w:line="14" w:lineRule="auto"/>
      <w:rPr>
        <w:rFonts w:ascii="Arial"/>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CAC4C3">
    <w:pPr>
      <w:spacing w:line="174" w:lineRule="auto"/>
      <w:ind w:left="3437"/>
      <w:rPr>
        <w:rFonts w:ascii="Times New Roman" w:hAnsi="Times New Roman" w:eastAsia="Times New Roman" w:cs="Times New Roman"/>
        <w:sz w:val="18"/>
        <w:szCs w:val="18"/>
      </w:rPr>
    </w:pPr>
    <w:r>
      <w:rPr>
        <w:rFonts w:ascii="Times New Roman" w:hAnsi="Times New Roman" w:eastAsia="Times New Roman" w:cs="Times New Roman"/>
        <w:sz w:val="18"/>
        <w:szCs w:val="18"/>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00E3CD">
    <w:pPr>
      <w:spacing w:line="14" w:lineRule="auto"/>
      <w:rPr>
        <w:rFonts w:ascii="Arial"/>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DE2766">
    <w:pPr>
      <w:spacing w:line="14" w:lineRule="auto"/>
      <w:rPr>
        <w:rFonts w:ascii="Arial"/>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D7EB8F"/>
    <w:multiLevelType w:val="singleLevel"/>
    <w:tmpl w:val="BFD7EB8F"/>
    <w:lvl w:ilvl="0" w:tentative="0">
      <w:start w:val="1"/>
      <w:numFmt w:val="decimal"/>
      <w:suff w:val="space"/>
      <w:lvlText w:val="%1."/>
      <w:lvlJc w:val="left"/>
    </w:lvl>
  </w:abstractNum>
  <w:abstractNum w:abstractNumId="1">
    <w:nsid w:val="CEAEA53B"/>
    <w:multiLevelType w:val="singleLevel"/>
    <w:tmpl w:val="CEAEA53B"/>
    <w:lvl w:ilvl="0" w:tentative="0">
      <w:start w:val="1"/>
      <w:numFmt w:val="decimal"/>
      <w:lvlText w:val="%1."/>
      <w:lvlJc w:val="left"/>
      <w:pPr>
        <w:ind w:left="425" w:hanging="425"/>
      </w:pPr>
      <w:rPr>
        <w:rFonts w:hint="default"/>
      </w:rPr>
    </w:lvl>
  </w:abstractNum>
  <w:abstractNum w:abstractNumId="2">
    <w:nsid w:val="D1FFB1C4"/>
    <w:multiLevelType w:val="singleLevel"/>
    <w:tmpl w:val="D1FFB1C4"/>
    <w:lvl w:ilvl="0" w:tentative="0">
      <w:start w:val="1"/>
      <w:numFmt w:val="decimal"/>
      <w:suff w:val="space"/>
      <w:lvlText w:val="%1."/>
      <w:lvlJc w:val="left"/>
    </w:lvl>
  </w:abstractNum>
  <w:abstractNum w:abstractNumId="3">
    <w:nsid w:val="DEFF58EF"/>
    <w:multiLevelType w:val="singleLevel"/>
    <w:tmpl w:val="DEFF58EF"/>
    <w:lvl w:ilvl="0" w:tentative="0">
      <w:start w:val="1"/>
      <w:numFmt w:val="bullet"/>
      <w:lvlText w:val=""/>
      <w:lvlJc w:val="left"/>
      <w:pPr>
        <w:tabs>
          <w:tab w:val="left" w:pos="420"/>
        </w:tabs>
        <w:ind w:left="840" w:hanging="420"/>
      </w:pPr>
      <w:rPr>
        <w:rFonts w:hint="default" w:ascii="Wingdings" w:hAnsi="Wingdings"/>
      </w:rPr>
    </w:lvl>
  </w:abstractNum>
  <w:abstractNum w:abstractNumId="4">
    <w:nsid w:val="5BEF5D37"/>
    <w:multiLevelType w:val="singleLevel"/>
    <w:tmpl w:val="5BEF5D37"/>
    <w:lvl w:ilvl="0" w:tentative="0">
      <w:start w:val="1"/>
      <w:numFmt w:val="decimal"/>
      <w:suff w:val="space"/>
      <w:lvlText w:val="%1."/>
      <w:lvlJc w:val="left"/>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3"/>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rsids>
    <w:rsidRoot w:val="00000000"/>
    <w:rsid w:val="05FFB265"/>
    <w:rsid w:val="06FF52C5"/>
    <w:rsid w:val="073DF480"/>
    <w:rsid w:val="07D59FEB"/>
    <w:rsid w:val="0BEF3049"/>
    <w:rsid w:val="0BFDDC77"/>
    <w:rsid w:val="0DDBDDF5"/>
    <w:rsid w:val="0DEF3F61"/>
    <w:rsid w:val="0ECF8964"/>
    <w:rsid w:val="0EFF5FC3"/>
    <w:rsid w:val="0F7F0EDA"/>
    <w:rsid w:val="0FAD12A1"/>
    <w:rsid w:val="0FBA15A5"/>
    <w:rsid w:val="0FBE8E3C"/>
    <w:rsid w:val="0FFFDD32"/>
    <w:rsid w:val="13FF1469"/>
    <w:rsid w:val="1737DDD6"/>
    <w:rsid w:val="177C9D7F"/>
    <w:rsid w:val="17D66954"/>
    <w:rsid w:val="17F61F9B"/>
    <w:rsid w:val="17FE60D8"/>
    <w:rsid w:val="189C05A3"/>
    <w:rsid w:val="19E73016"/>
    <w:rsid w:val="1BD73F71"/>
    <w:rsid w:val="1BDFFBD4"/>
    <w:rsid w:val="1BED62D3"/>
    <w:rsid w:val="1BFFE956"/>
    <w:rsid w:val="1C79B6A1"/>
    <w:rsid w:val="1CFD807F"/>
    <w:rsid w:val="1D9F6761"/>
    <w:rsid w:val="1DB68002"/>
    <w:rsid w:val="1DEA6D6D"/>
    <w:rsid w:val="1DF3BED7"/>
    <w:rsid w:val="1E3F3B29"/>
    <w:rsid w:val="1E9B3045"/>
    <w:rsid w:val="1EBFC5A2"/>
    <w:rsid w:val="1EDDB135"/>
    <w:rsid w:val="1EEDCD34"/>
    <w:rsid w:val="1EFFD1E5"/>
    <w:rsid w:val="1EFFE539"/>
    <w:rsid w:val="1EFFFAEA"/>
    <w:rsid w:val="1F3ED403"/>
    <w:rsid w:val="1F5F1F07"/>
    <w:rsid w:val="1F6F8B3C"/>
    <w:rsid w:val="1F7FD85A"/>
    <w:rsid w:val="1F99A393"/>
    <w:rsid w:val="1FBDECDB"/>
    <w:rsid w:val="1FBFA90F"/>
    <w:rsid w:val="1FDA7BAB"/>
    <w:rsid w:val="1FDF9685"/>
    <w:rsid w:val="1FE535F0"/>
    <w:rsid w:val="1FECF21C"/>
    <w:rsid w:val="1FEF0962"/>
    <w:rsid w:val="1FF95235"/>
    <w:rsid w:val="216D9FE3"/>
    <w:rsid w:val="21DEFF5C"/>
    <w:rsid w:val="23FE2F2C"/>
    <w:rsid w:val="23FF820D"/>
    <w:rsid w:val="24BE04E0"/>
    <w:rsid w:val="25ABF42A"/>
    <w:rsid w:val="25DFF2F6"/>
    <w:rsid w:val="25F8C118"/>
    <w:rsid w:val="267F6A7C"/>
    <w:rsid w:val="26D45897"/>
    <w:rsid w:val="26D7C80E"/>
    <w:rsid w:val="26EA9807"/>
    <w:rsid w:val="275FA3FC"/>
    <w:rsid w:val="277C07D8"/>
    <w:rsid w:val="27AA2EFE"/>
    <w:rsid w:val="27FFB07E"/>
    <w:rsid w:val="27FFF465"/>
    <w:rsid w:val="29FBCEED"/>
    <w:rsid w:val="2A773225"/>
    <w:rsid w:val="2AE9759F"/>
    <w:rsid w:val="2AFF2139"/>
    <w:rsid w:val="2B1F8EF7"/>
    <w:rsid w:val="2B7F989C"/>
    <w:rsid w:val="2BDF7F72"/>
    <w:rsid w:val="2BEB5529"/>
    <w:rsid w:val="2BF5C7A1"/>
    <w:rsid w:val="2BF7A877"/>
    <w:rsid w:val="2BFD8D37"/>
    <w:rsid w:val="2BFF04F7"/>
    <w:rsid w:val="2D5E9222"/>
    <w:rsid w:val="2D77EFEB"/>
    <w:rsid w:val="2DBBA40C"/>
    <w:rsid w:val="2EE9070A"/>
    <w:rsid w:val="2EED855F"/>
    <w:rsid w:val="2EFF2C20"/>
    <w:rsid w:val="2F6616E5"/>
    <w:rsid w:val="2F7F2F44"/>
    <w:rsid w:val="2FBC967E"/>
    <w:rsid w:val="2FBF6275"/>
    <w:rsid w:val="2FC5B87D"/>
    <w:rsid w:val="2FF62AD9"/>
    <w:rsid w:val="2FF785A9"/>
    <w:rsid w:val="2FFB005A"/>
    <w:rsid w:val="2FFB5B4D"/>
    <w:rsid w:val="2FFD2EA8"/>
    <w:rsid w:val="2FFD32AD"/>
    <w:rsid w:val="2FFF2099"/>
    <w:rsid w:val="327E629D"/>
    <w:rsid w:val="32EFAC1F"/>
    <w:rsid w:val="33CD3613"/>
    <w:rsid w:val="33CE740D"/>
    <w:rsid w:val="33FF0A02"/>
    <w:rsid w:val="34FF3753"/>
    <w:rsid w:val="34FF4759"/>
    <w:rsid w:val="3520551A"/>
    <w:rsid w:val="355F63C9"/>
    <w:rsid w:val="356795F1"/>
    <w:rsid w:val="357B0043"/>
    <w:rsid w:val="3594EF47"/>
    <w:rsid w:val="35C7ECB4"/>
    <w:rsid w:val="35ED7995"/>
    <w:rsid w:val="35F375AB"/>
    <w:rsid w:val="35F73799"/>
    <w:rsid w:val="35FF3235"/>
    <w:rsid w:val="35FFC6E9"/>
    <w:rsid w:val="361D5000"/>
    <w:rsid w:val="367FA185"/>
    <w:rsid w:val="36A16EB5"/>
    <w:rsid w:val="36A545CF"/>
    <w:rsid w:val="36B34044"/>
    <w:rsid w:val="36BE11F5"/>
    <w:rsid w:val="36DBB2DA"/>
    <w:rsid w:val="36DFF9F0"/>
    <w:rsid w:val="36FBF983"/>
    <w:rsid w:val="371700DF"/>
    <w:rsid w:val="372FBD12"/>
    <w:rsid w:val="373E91B1"/>
    <w:rsid w:val="37675371"/>
    <w:rsid w:val="37766B14"/>
    <w:rsid w:val="377E30BE"/>
    <w:rsid w:val="377F3DA5"/>
    <w:rsid w:val="377F998D"/>
    <w:rsid w:val="37ABB672"/>
    <w:rsid w:val="37AD7E17"/>
    <w:rsid w:val="37D48BF3"/>
    <w:rsid w:val="37DD5ED1"/>
    <w:rsid w:val="37DFADAC"/>
    <w:rsid w:val="37FD1922"/>
    <w:rsid w:val="38E5CD53"/>
    <w:rsid w:val="38FF2416"/>
    <w:rsid w:val="39B806BC"/>
    <w:rsid w:val="39CDAB96"/>
    <w:rsid w:val="39D2D912"/>
    <w:rsid w:val="39DFD4AF"/>
    <w:rsid w:val="39DFF1F5"/>
    <w:rsid w:val="39FB9B8C"/>
    <w:rsid w:val="39FEF697"/>
    <w:rsid w:val="3A5BF6AA"/>
    <w:rsid w:val="3ABD99B8"/>
    <w:rsid w:val="3ABF864D"/>
    <w:rsid w:val="3AFFF238"/>
    <w:rsid w:val="3B2776B4"/>
    <w:rsid w:val="3B9B4938"/>
    <w:rsid w:val="3BBFA8B9"/>
    <w:rsid w:val="3BBFD2B8"/>
    <w:rsid w:val="3BDB3CCA"/>
    <w:rsid w:val="3BEC5B2A"/>
    <w:rsid w:val="3BF75DBD"/>
    <w:rsid w:val="3BF77870"/>
    <w:rsid w:val="3BFBAF9C"/>
    <w:rsid w:val="3BFF0E75"/>
    <w:rsid w:val="3C7F5679"/>
    <w:rsid w:val="3CF55B36"/>
    <w:rsid w:val="3CFD619B"/>
    <w:rsid w:val="3D7D4B85"/>
    <w:rsid w:val="3D9717F6"/>
    <w:rsid w:val="3DAD8219"/>
    <w:rsid w:val="3DB6C61B"/>
    <w:rsid w:val="3DBBE3AC"/>
    <w:rsid w:val="3DDDBC7E"/>
    <w:rsid w:val="3DDFD10E"/>
    <w:rsid w:val="3DEED7AF"/>
    <w:rsid w:val="3DF28E67"/>
    <w:rsid w:val="3DF714B8"/>
    <w:rsid w:val="3DFF776F"/>
    <w:rsid w:val="3E1EE283"/>
    <w:rsid w:val="3E3F23B4"/>
    <w:rsid w:val="3E79BE7D"/>
    <w:rsid w:val="3E7DB20B"/>
    <w:rsid w:val="3E7F39A3"/>
    <w:rsid w:val="3E9FAA5E"/>
    <w:rsid w:val="3EDB3E87"/>
    <w:rsid w:val="3EDFCF17"/>
    <w:rsid w:val="3EEE786C"/>
    <w:rsid w:val="3EF33059"/>
    <w:rsid w:val="3EF79372"/>
    <w:rsid w:val="3EF7E186"/>
    <w:rsid w:val="3EFF9385"/>
    <w:rsid w:val="3EFFFFED"/>
    <w:rsid w:val="3F16B459"/>
    <w:rsid w:val="3F1E8C84"/>
    <w:rsid w:val="3F1EB288"/>
    <w:rsid w:val="3F3E2309"/>
    <w:rsid w:val="3F3F6BDF"/>
    <w:rsid w:val="3F4FDA07"/>
    <w:rsid w:val="3F656A75"/>
    <w:rsid w:val="3F6F6C77"/>
    <w:rsid w:val="3F77ABC1"/>
    <w:rsid w:val="3F7D19AF"/>
    <w:rsid w:val="3F7E1A28"/>
    <w:rsid w:val="3F7F0D8B"/>
    <w:rsid w:val="3F7FA46E"/>
    <w:rsid w:val="3F9FA49C"/>
    <w:rsid w:val="3FBAFD6D"/>
    <w:rsid w:val="3FBB7EE6"/>
    <w:rsid w:val="3FBC8BBD"/>
    <w:rsid w:val="3FBE6427"/>
    <w:rsid w:val="3FBFDA65"/>
    <w:rsid w:val="3FCF5022"/>
    <w:rsid w:val="3FCFE61B"/>
    <w:rsid w:val="3FDF01AD"/>
    <w:rsid w:val="3FDF339B"/>
    <w:rsid w:val="3FE56788"/>
    <w:rsid w:val="3FE5BFB5"/>
    <w:rsid w:val="3FEFE782"/>
    <w:rsid w:val="3FF633D2"/>
    <w:rsid w:val="3FF79CAD"/>
    <w:rsid w:val="3FFA6EBC"/>
    <w:rsid w:val="3FFB9E27"/>
    <w:rsid w:val="3FFD62A8"/>
    <w:rsid w:val="3FFDFDF2"/>
    <w:rsid w:val="3FFE10A3"/>
    <w:rsid w:val="3FFE2EB0"/>
    <w:rsid w:val="3FFF38F0"/>
    <w:rsid w:val="3FFFD3A2"/>
    <w:rsid w:val="41DFAE12"/>
    <w:rsid w:val="436B6599"/>
    <w:rsid w:val="43CF41BD"/>
    <w:rsid w:val="4467BC12"/>
    <w:rsid w:val="44F7934B"/>
    <w:rsid w:val="45BFD872"/>
    <w:rsid w:val="45F4E71D"/>
    <w:rsid w:val="45FFDF64"/>
    <w:rsid w:val="46F50E10"/>
    <w:rsid w:val="47BEA292"/>
    <w:rsid w:val="47FB3F2F"/>
    <w:rsid w:val="4857DE40"/>
    <w:rsid w:val="49EF14D3"/>
    <w:rsid w:val="49EF986D"/>
    <w:rsid w:val="4A6F3472"/>
    <w:rsid w:val="4ABED5BB"/>
    <w:rsid w:val="4B5A52B5"/>
    <w:rsid w:val="4BDBD668"/>
    <w:rsid w:val="4BFFE578"/>
    <w:rsid w:val="4D7F1701"/>
    <w:rsid w:val="4DF1EAD1"/>
    <w:rsid w:val="4DFF5873"/>
    <w:rsid w:val="4DFFF41E"/>
    <w:rsid w:val="4E6C9BC3"/>
    <w:rsid w:val="4E7B7ACC"/>
    <w:rsid w:val="4E7F110B"/>
    <w:rsid w:val="4EA84818"/>
    <w:rsid w:val="4EBCC75B"/>
    <w:rsid w:val="4EBF1B02"/>
    <w:rsid w:val="4F7BCF01"/>
    <w:rsid w:val="4F9720EB"/>
    <w:rsid w:val="4F9BD00E"/>
    <w:rsid w:val="4FBFABFC"/>
    <w:rsid w:val="4FCF37AD"/>
    <w:rsid w:val="4FDE4C06"/>
    <w:rsid w:val="4FEEA055"/>
    <w:rsid w:val="4FF72197"/>
    <w:rsid w:val="4FF7D5F7"/>
    <w:rsid w:val="4FFD63C9"/>
    <w:rsid w:val="4FFE7B00"/>
    <w:rsid w:val="4FFFE601"/>
    <w:rsid w:val="51C9602C"/>
    <w:rsid w:val="51FEC81D"/>
    <w:rsid w:val="52276A93"/>
    <w:rsid w:val="52372237"/>
    <w:rsid w:val="52EF3B6B"/>
    <w:rsid w:val="532D8FF0"/>
    <w:rsid w:val="53733083"/>
    <w:rsid w:val="53BF2C24"/>
    <w:rsid w:val="53FFBC21"/>
    <w:rsid w:val="53FFC0CB"/>
    <w:rsid w:val="54372F05"/>
    <w:rsid w:val="54E7D344"/>
    <w:rsid w:val="54EF1007"/>
    <w:rsid w:val="54F5C434"/>
    <w:rsid w:val="54F7DB05"/>
    <w:rsid w:val="54FDB5C3"/>
    <w:rsid w:val="55B7D7A0"/>
    <w:rsid w:val="55C79330"/>
    <w:rsid w:val="55CFB76F"/>
    <w:rsid w:val="55F7A35D"/>
    <w:rsid w:val="55FD48FD"/>
    <w:rsid w:val="55FD70FA"/>
    <w:rsid w:val="55FFEDD5"/>
    <w:rsid w:val="55FFF209"/>
    <w:rsid w:val="566BEAC8"/>
    <w:rsid w:val="56D3EA4C"/>
    <w:rsid w:val="56DCD82B"/>
    <w:rsid w:val="56FE4C05"/>
    <w:rsid w:val="56FF8348"/>
    <w:rsid w:val="573F6358"/>
    <w:rsid w:val="575BC457"/>
    <w:rsid w:val="5777494C"/>
    <w:rsid w:val="5780B862"/>
    <w:rsid w:val="5793F2D0"/>
    <w:rsid w:val="57ADAAA4"/>
    <w:rsid w:val="57B52B13"/>
    <w:rsid w:val="57CF2C47"/>
    <w:rsid w:val="57DCB919"/>
    <w:rsid w:val="57E668FA"/>
    <w:rsid w:val="57EE3379"/>
    <w:rsid w:val="57F6B514"/>
    <w:rsid w:val="57F7132A"/>
    <w:rsid w:val="57F98F16"/>
    <w:rsid w:val="57FED9C2"/>
    <w:rsid w:val="58A7B407"/>
    <w:rsid w:val="58AF8824"/>
    <w:rsid w:val="58D6C77D"/>
    <w:rsid w:val="58FF7FDC"/>
    <w:rsid w:val="58FFE46A"/>
    <w:rsid w:val="5933C63B"/>
    <w:rsid w:val="596F808E"/>
    <w:rsid w:val="596FD475"/>
    <w:rsid w:val="59FB64D3"/>
    <w:rsid w:val="59FF17D2"/>
    <w:rsid w:val="59FFA4DA"/>
    <w:rsid w:val="5A7BDCC6"/>
    <w:rsid w:val="5ADB31D0"/>
    <w:rsid w:val="5AE992D9"/>
    <w:rsid w:val="5B8BE6B3"/>
    <w:rsid w:val="5B9F8404"/>
    <w:rsid w:val="5BAFE1EC"/>
    <w:rsid w:val="5BB2CF33"/>
    <w:rsid w:val="5BBB457E"/>
    <w:rsid w:val="5BBCD487"/>
    <w:rsid w:val="5BD726EE"/>
    <w:rsid w:val="5BDF5405"/>
    <w:rsid w:val="5BDFA35C"/>
    <w:rsid w:val="5BED0527"/>
    <w:rsid w:val="5BF4F185"/>
    <w:rsid w:val="5BF59A0F"/>
    <w:rsid w:val="5BF77173"/>
    <w:rsid w:val="5BF78351"/>
    <w:rsid w:val="5BFBB61D"/>
    <w:rsid w:val="5BFF4220"/>
    <w:rsid w:val="5C7D91F8"/>
    <w:rsid w:val="5CBBB335"/>
    <w:rsid w:val="5CDA0FB1"/>
    <w:rsid w:val="5CF3B293"/>
    <w:rsid w:val="5CFB3679"/>
    <w:rsid w:val="5CFF6590"/>
    <w:rsid w:val="5D1BDF78"/>
    <w:rsid w:val="5D3FA812"/>
    <w:rsid w:val="5D637EFE"/>
    <w:rsid w:val="5D7F642F"/>
    <w:rsid w:val="5D7FE6DF"/>
    <w:rsid w:val="5DBD3E17"/>
    <w:rsid w:val="5DBFEB84"/>
    <w:rsid w:val="5DCAD79C"/>
    <w:rsid w:val="5DDCE96D"/>
    <w:rsid w:val="5DDF74EB"/>
    <w:rsid w:val="5DE9E412"/>
    <w:rsid w:val="5DEAA22C"/>
    <w:rsid w:val="5DED2140"/>
    <w:rsid w:val="5DEFC27C"/>
    <w:rsid w:val="5DEFEE2B"/>
    <w:rsid w:val="5DF1D70A"/>
    <w:rsid w:val="5DFB5B61"/>
    <w:rsid w:val="5DFB606F"/>
    <w:rsid w:val="5DFEF237"/>
    <w:rsid w:val="5DFFE4CD"/>
    <w:rsid w:val="5E7B61BF"/>
    <w:rsid w:val="5E9DC975"/>
    <w:rsid w:val="5E9EFB6B"/>
    <w:rsid w:val="5EBF60D1"/>
    <w:rsid w:val="5EDBA58B"/>
    <w:rsid w:val="5EDD8CF1"/>
    <w:rsid w:val="5EDFAF56"/>
    <w:rsid w:val="5EDFC1C4"/>
    <w:rsid w:val="5EF600BB"/>
    <w:rsid w:val="5EF73C89"/>
    <w:rsid w:val="5EFE7284"/>
    <w:rsid w:val="5EFF60F3"/>
    <w:rsid w:val="5F398D66"/>
    <w:rsid w:val="5F3D0E56"/>
    <w:rsid w:val="5F3F1EFB"/>
    <w:rsid w:val="5F5DC7FB"/>
    <w:rsid w:val="5F6F7C9D"/>
    <w:rsid w:val="5F7B9330"/>
    <w:rsid w:val="5F7BFA4B"/>
    <w:rsid w:val="5F7DB501"/>
    <w:rsid w:val="5F7F46A1"/>
    <w:rsid w:val="5F7F61DA"/>
    <w:rsid w:val="5F7FDBD3"/>
    <w:rsid w:val="5FAE2C18"/>
    <w:rsid w:val="5FB5A2A1"/>
    <w:rsid w:val="5FB661DA"/>
    <w:rsid w:val="5FBBAA11"/>
    <w:rsid w:val="5FBBE6A1"/>
    <w:rsid w:val="5FBE15BD"/>
    <w:rsid w:val="5FBE515A"/>
    <w:rsid w:val="5FBF0032"/>
    <w:rsid w:val="5FBF014C"/>
    <w:rsid w:val="5FBF598C"/>
    <w:rsid w:val="5FBFA300"/>
    <w:rsid w:val="5FCC9233"/>
    <w:rsid w:val="5FD70399"/>
    <w:rsid w:val="5FDB1917"/>
    <w:rsid w:val="5FDC3AD3"/>
    <w:rsid w:val="5FDF8C02"/>
    <w:rsid w:val="5FE7EDD0"/>
    <w:rsid w:val="5FEB3CE3"/>
    <w:rsid w:val="5FEF2950"/>
    <w:rsid w:val="5FF692BA"/>
    <w:rsid w:val="5FF6A323"/>
    <w:rsid w:val="5FF76316"/>
    <w:rsid w:val="5FF797AE"/>
    <w:rsid w:val="5FF7CE65"/>
    <w:rsid w:val="5FFAEB1B"/>
    <w:rsid w:val="5FFB603D"/>
    <w:rsid w:val="5FFD1502"/>
    <w:rsid w:val="5FFEB3A6"/>
    <w:rsid w:val="5FFEC706"/>
    <w:rsid w:val="5FFF63EB"/>
    <w:rsid w:val="61FFE3EF"/>
    <w:rsid w:val="635BAB3C"/>
    <w:rsid w:val="63757401"/>
    <w:rsid w:val="637E4BFF"/>
    <w:rsid w:val="63A702C2"/>
    <w:rsid w:val="63BF4106"/>
    <w:rsid w:val="63DE3D3C"/>
    <w:rsid w:val="63DFD0FC"/>
    <w:rsid w:val="63F6496B"/>
    <w:rsid w:val="63F86B63"/>
    <w:rsid w:val="63FAFAD2"/>
    <w:rsid w:val="64AC4BEB"/>
    <w:rsid w:val="64ED092F"/>
    <w:rsid w:val="64F61DB3"/>
    <w:rsid w:val="64FEE74F"/>
    <w:rsid w:val="651F21B2"/>
    <w:rsid w:val="655B351A"/>
    <w:rsid w:val="655D1E1D"/>
    <w:rsid w:val="65B704B1"/>
    <w:rsid w:val="65BF04C6"/>
    <w:rsid w:val="65C568F6"/>
    <w:rsid w:val="65D746D0"/>
    <w:rsid w:val="65F43F0F"/>
    <w:rsid w:val="66CF7F19"/>
    <w:rsid w:val="66D90BDA"/>
    <w:rsid w:val="66DFD001"/>
    <w:rsid w:val="66F69698"/>
    <w:rsid w:val="66FF348C"/>
    <w:rsid w:val="673F4341"/>
    <w:rsid w:val="675B67C3"/>
    <w:rsid w:val="675F8EEF"/>
    <w:rsid w:val="676F7695"/>
    <w:rsid w:val="67AEE3B3"/>
    <w:rsid w:val="67B7C23D"/>
    <w:rsid w:val="67BBEBE9"/>
    <w:rsid w:val="67BC9F0D"/>
    <w:rsid w:val="67BF68D0"/>
    <w:rsid w:val="67DEDD33"/>
    <w:rsid w:val="67EB9450"/>
    <w:rsid w:val="67EF2B18"/>
    <w:rsid w:val="67EFA1BB"/>
    <w:rsid w:val="67F5E453"/>
    <w:rsid w:val="67F7DB50"/>
    <w:rsid w:val="67F81D4F"/>
    <w:rsid w:val="67FBEFA1"/>
    <w:rsid w:val="67FF206A"/>
    <w:rsid w:val="67FFACF2"/>
    <w:rsid w:val="683E5628"/>
    <w:rsid w:val="687609F7"/>
    <w:rsid w:val="687E3C0C"/>
    <w:rsid w:val="68F78E0A"/>
    <w:rsid w:val="693E0E95"/>
    <w:rsid w:val="697854C1"/>
    <w:rsid w:val="69EB8BFB"/>
    <w:rsid w:val="6A668A6D"/>
    <w:rsid w:val="6A79C94B"/>
    <w:rsid w:val="6A7F68DB"/>
    <w:rsid w:val="6ADD7248"/>
    <w:rsid w:val="6AEF4784"/>
    <w:rsid w:val="6AFBB8D6"/>
    <w:rsid w:val="6AFF0B79"/>
    <w:rsid w:val="6AFFDA56"/>
    <w:rsid w:val="6B7B80F0"/>
    <w:rsid w:val="6B7F0729"/>
    <w:rsid w:val="6BD7221C"/>
    <w:rsid w:val="6BDF48A5"/>
    <w:rsid w:val="6BED016B"/>
    <w:rsid w:val="6BEDDB57"/>
    <w:rsid w:val="6BF1AAB8"/>
    <w:rsid w:val="6BF776EF"/>
    <w:rsid w:val="6BFD1DCB"/>
    <w:rsid w:val="6BFDB0D3"/>
    <w:rsid w:val="6C2B9484"/>
    <w:rsid w:val="6C5AA899"/>
    <w:rsid w:val="6C7581CA"/>
    <w:rsid w:val="6C7717C8"/>
    <w:rsid w:val="6C7FA397"/>
    <w:rsid w:val="6CB382A0"/>
    <w:rsid w:val="6CBBADFB"/>
    <w:rsid w:val="6CBF0644"/>
    <w:rsid w:val="6CDFAC83"/>
    <w:rsid w:val="6D06A6B2"/>
    <w:rsid w:val="6D6F62AC"/>
    <w:rsid w:val="6D7579A8"/>
    <w:rsid w:val="6D7BC7D7"/>
    <w:rsid w:val="6D7FD733"/>
    <w:rsid w:val="6D97D82F"/>
    <w:rsid w:val="6DAD3F85"/>
    <w:rsid w:val="6DBFA1A7"/>
    <w:rsid w:val="6DBFEC00"/>
    <w:rsid w:val="6DC7B284"/>
    <w:rsid w:val="6DCD7A74"/>
    <w:rsid w:val="6DD645CF"/>
    <w:rsid w:val="6DDFC593"/>
    <w:rsid w:val="6DE7C11C"/>
    <w:rsid w:val="6DEF8B38"/>
    <w:rsid w:val="6DF14D88"/>
    <w:rsid w:val="6DF4BEAB"/>
    <w:rsid w:val="6DF7B220"/>
    <w:rsid w:val="6DFA8092"/>
    <w:rsid w:val="6DFE5893"/>
    <w:rsid w:val="6E154018"/>
    <w:rsid w:val="6E6C673B"/>
    <w:rsid w:val="6E7318CD"/>
    <w:rsid w:val="6E7DEE79"/>
    <w:rsid w:val="6E7EB1E1"/>
    <w:rsid w:val="6E7EECC7"/>
    <w:rsid w:val="6EBE319D"/>
    <w:rsid w:val="6EBEBD02"/>
    <w:rsid w:val="6EC75C08"/>
    <w:rsid w:val="6EEE209E"/>
    <w:rsid w:val="6EF5AAE0"/>
    <w:rsid w:val="6EF748A4"/>
    <w:rsid w:val="6EFEC5CD"/>
    <w:rsid w:val="6EFF363A"/>
    <w:rsid w:val="6EFFF41E"/>
    <w:rsid w:val="6F2F6DB8"/>
    <w:rsid w:val="6F2F96C3"/>
    <w:rsid w:val="6F3736C3"/>
    <w:rsid w:val="6F71F0D5"/>
    <w:rsid w:val="6F794275"/>
    <w:rsid w:val="6F7B73B7"/>
    <w:rsid w:val="6F7F1A01"/>
    <w:rsid w:val="6F7F36CA"/>
    <w:rsid w:val="6F7FB07F"/>
    <w:rsid w:val="6F9DFDB8"/>
    <w:rsid w:val="6FAF4A8F"/>
    <w:rsid w:val="6FB7F2FA"/>
    <w:rsid w:val="6FBE1DE8"/>
    <w:rsid w:val="6FBE76F3"/>
    <w:rsid w:val="6FCBB58C"/>
    <w:rsid w:val="6FCD6D66"/>
    <w:rsid w:val="6FCFBD2F"/>
    <w:rsid w:val="6FD5C3C6"/>
    <w:rsid w:val="6FDB7BDB"/>
    <w:rsid w:val="6FDD208D"/>
    <w:rsid w:val="6FDD58F9"/>
    <w:rsid w:val="6FDF908C"/>
    <w:rsid w:val="6FE378F2"/>
    <w:rsid w:val="6FE6F72E"/>
    <w:rsid w:val="6FED15B0"/>
    <w:rsid w:val="6FED9E01"/>
    <w:rsid w:val="6FEF71EC"/>
    <w:rsid w:val="6FEFD393"/>
    <w:rsid w:val="6FF34A3B"/>
    <w:rsid w:val="6FF57F6F"/>
    <w:rsid w:val="6FF7183B"/>
    <w:rsid w:val="6FF7AE41"/>
    <w:rsid w:val="6FF873B4"/>
    <w:rsid w:val="6FF8A6DE"/>
    <w:rsid w:val="6FF92992"/>
    <w:rsid w:val="6FFF006A"/>
    <w:rsid w:val="6FFF2A36"/>
    <w:rsid w:val="6FFF2E4F"/>
    <w:rsid w:val="6FFF44BF"/>
    <w:rsid w:val="6FFF7D02"/>
    <w:rsid w:val="6FFFBEAC"/>
    <w:rsid w:val="6FFFEB49"/>
    <w:rsid w:val="6FFFECEB"/>
    <w:rsid w:val="70758F4C"/>
    <w:rsid w:val="70875E64"/>
    <w:rsid w:val="717F6A75"/>
    <w:rsid w:val="717FA599"/>
    <w:rsid w:val="71BFD8CF"/>
    <w:rsid w:val="71CF7967"/>
    <w:rsid w:val="71E6D005"/>
    <w:rsid w:val="723F16B7"/>
    <w:rsid w:val="724E82C8"/>
    <w:rsid w:val="727EA088"/>
    <w:rsid w:val="72DF5232"/>
    <w:rsid w:val="72FDA67D"/>
    <w:rsid w:val="72FDB8CC"/>
    <w:rsid w:val="72FFD761"/>
    <w:rsid w:val="735F87B3"/>
    <w:rsid w:val="737EF2EA"/>
    <w:rsid w:val="73AE6B40"/>
    <w:rsid w:val="73B111D6"/>
    <w:rsid w:val="73BFB8F3"/>
    <w:rsid w:val="73BFEF38"/>
    <w:rsid w:val="73D6E36E"/>
    <w:rsid w:val="73EF35E8"/>
    <w:rsid w:val="73EFF0D1"/>
    <w:rsid w:val="73F87AC2"/>
    <w:rsid w:val="73F9336D"/>
    <w:rsid w:val="73F971CC"/>
    <w:rsid w:val="73FA3485"/>
    <w:rsid w:val="73FB809B"/>
    <w:rsid w:val="73FB980F"/>
    <w:rsid w:val="73FD7E94"/>
    <w:rsid w:val="73FDF14D"/>
    <w:rsid w:val="73FFC8DA"/>
    <w:rsid w:val="74C7339F"/>
    <w:rsid w:val="74CE9EC8"/>
    <w:rsid w:val="74FE5561"/>
    <w:rsid w:val="7527E623"/>
    <w:rsid w:val="7557479C"/>
    <w:rsid w:val="75731C9B"/>
    <w:rsid w:val="7577A4EB"/>
    <w:rsid w:val="757D864D"/>
    <w:rsid w:val="758F4002"/>
    <w:rsid w:val="75B6A6A0"/>
    <w:rsid w:val="75D73558"/>
    <w:rsid w:val="75DEE588"/>
    <w:rsid w:val="75EEC49C"/>
    <w:rsid w:val="75F0C3B8"/>
    <w:rsid w:val="75F729C9"/>
    <w:rsid w:val="75FD97CA"/>
    <w:rsid w:val="75FF7B55"/>
    <w:rsid w:val="75FFE249"/>
    <w:rsid w:val="766EBEC4"/>
    <w:rsid w:val="766FFB4C"/>
    <w:rsid w:val="7677C702"/>
    <w:rsid w:val="767D236F"/>
    <w:rsid w:val="768D5BB6"/>
    <w:rsid w:val="76B75E3D"/>
    <w:rsid w:val="76DD688E"/>
    <w:rsid w:val="76DF1E16"/>
    <w:rsid w:val="76EB99A5"/>
    <w:rsid w:val="76F46986"/>
    <w:rsid w:val="76F5B08A"/>
    <w:rsid w:val="76F71EC1"/>
    <w:rsid w:val="76F76FCE"/>
    <w:rsid w:val="76FA3B78"/>
    <w:rsid w:val="76FB7850"/>
    <w:rsid w:val="76FEF3B1"/>
    <w:rsid w:val="76FF2FDF"/>
    <w:rsid w:val="771F1DCC"/>
    <w:rsid w:val="7727F4A1"/>
    <w:rsid w:val="772FB5AD"/>
    <w:rsid w:val="773F1F6A"/>
    <w:rsid w:val="774DB9C2"/>
    <w:rsid w:val="775D52D8"/>
    <w:rsid w:val="775D79E0"/>
    <w:rsid w:val="776767EE"/>
    <w:rsid w:val="776F254F"/>
    <w:rsid w:val="777613EE"/>
    <w:rsid w:val="777B810C"/>
    <w:rsid w:val="777D02C3"/>
    <w:rsid w:val="777DCE9A"/>
    <w:rsid w:val="777E716C"/>
    <w:rsid w:val="777F7611"/>
    <w:rsid w:val="777FA88E"/>
    <w:rsid w:val="779F5894"/>
    <w:rsid w:val="77A47890"/>
    <w:rsid w:val="77AC4E62"/>
    <w:rsid w:val="77AC931C"/>
    <w:rsid w:val="77AF9BD6"/>
    <w:rsid w:val="77B119E5"/>
    <w:rsid w:val="77B1D659"/>
    <w:rsid w:val="77B71DA5"/>
    <w:rsid w:val="77BA630E"/>
    <w:rsid w:val="77BBC3C3"/>
    <w:rsid w:val="77BDA0A3"/>
    <w:rsid w:val="77BDBBEA"/>
    <w:rsid w:val="77BE7109"/>
    <w:rsid w:val="77BF995F"/>
    <w:rsid w:val="77C59CA8"/>
    <w:rsid w:val="77CED537"/>
    <w:rsid w:val="77D2CAA0"/>
    <w:rsid w:val="77D7AF8D"/>
    <w:rsid w:val="77D9B78B"/>
    <w:rsid w:val="77DE313A"/>
    <w:rsid w:val="77DFD993"/>
    <w:rsid w:val="77EED16B"/>
    <w:rsid w:val="77EFCB52"/>
    <w:rsid w:val="77EFCED5"/>
    <w:rsid w:val="77F25260"/>
    <w:rsid w:val="77FAD5C8"/>
    <w:rsid w:val="77FB1678"/>
    <w:rsid w:val="77FB58FF"/>
    <w:rsid w:val="77FB9579"/>
    <w:rsid w:val="77FB95A0"/>
    <w:rsid w:val="77FCA4DF"/>
    <w:rsid w:val="77FD6E06"/>
    <w:rsid w:val="77FE4347"/>
    <w:rsid w:val="77FE4C5D"/>
    <w:rsid w:val="77FE9D31"/>
    <w:rsid w:val="77FF1A0D"/>
    <w:rsid w:val="77FF8BA9"/>
    <w:rsid w:val="77FFE269"/>
    <w:rsid w:val="77FFE53D"/>
    <w:rsid w:val="77FFFC31"/>
    <w:rsid w:val="783F25CB"/>
    <w:rsid w:val="783FFB28"/>
    <w:rsid w:val="78C776EE"/>
    <w:rsid w:val="78DBFC61"/>
    <w:rsid w:val="78E715AA"/>
    <w:rsid w:val="78EF319D"/>
    <w:rsid w:val="78F70667"/>
    <w:rsid w:val="78F71D7E"/>
    <w:rsid w:val="78F7F585"/>
    <w:rsid w:val="78FECAE4"/>
    <w:rsid w:val="791B1B86"/>
    <w:rsid w:val="79395F24"/>
    <w:rsid w:val="79397D77"/>
    <w:rsid w:val="7967BAB0"/>
    <w:rsid w:val="797BF75E"/>
    <w:rsid w:val="797F8644"/>
    <w:rsid w:val="79AFFA2F"/>
    <w:rsid w:val="79BB8BE1"/>
    <w:rsid w:val="79BDD968"/>
    <w:rsid w:val="79F3C3A4"/>
    <w:rsid w:val="79F4722F"/>
    <w:rsid w:val="79F573A8"/>
    <w:rsid w:val="79F7CAFA"/>
    <w:rsid w:val="79FFF877"/>
    <w:rsid w:val="7A38E963"/>
    <w:rsid w:val="7A3FE7E8"/>
    <w:rsid w:val="7A6EC15B"/>
    <w:rsid w:val="7A7364AE"/>
    <w:rsid w:val="7A7B707C"/>
    <w:rsid w:val="7A8EF825"/>
    <w:rsid w:val="7ABF24F1"/>
    <w:rsid w:val="7ABFF073"/>
    <w:rsid w:val="7ACE9AF8"/>
    <w:rsid w:val="7ADB7619"/>
    <w:rsid w:val="7ADC949F"/>
    <w:rsid w:val="7ADD8925"/>
    <w:rsid w:val="7ADE09E0"/>
    <w:rsid w:val="7AEF96B4"/>
    <w:rsid w:val="7AFB39E2"/>
    <w:rsid w:val="7AFC72F1"/>
    <w:rsid w:val="7AFE2536"/>
    <w:rsid w:val="7AFF6EBD"/>
    <w:rsid w:val="7B1D6B16"/>
    <w:rsid w:val="7B1D82BC"/>
    <w:rsid w:val="7B1F4286"/>
    <w:rsid w:val="7B2F6246"/>
    <w:rsid w:val="7B2F9556"/>
    <w:rsid w:val="7B39FD2B"/>
    <w:rsid w:val="7B3B16AA"/>
    <w:rsid w:val="7B3F69F1"/>
    <w:rsid w:val="7B4F9D8B"/>
    <w:rsid w:val="7B5730FD"/>
    <w:rsid w:val="7B5B2F28"/>
    <w:rsid w:val="7B5F5DE0"/>
    <w:rsid w:val="7B634345"/>
    <w:rsid w:val="7B6B4BD7"/>
    <w:rsid w:val="7B7C1E0F"/>
    <w:rsid w:val="7B7D6E2D"/>
    <w:rsid w:val="7B7FA8F8"/>
    <w:rsid w:val="7B7FCAC1"/>
    <w:rsid w:val="7B7FF0AD"/>
    <w:rsid w:val="7B87120A"/>
    <w:rsid w:val="7B8D8053"/>
    <w:rsid w:val="7B8F978F"/>
    <w:rsid w:val="7B9370E9"/>
    <w:rsid w:val="7B9FF5CB"/>
    <w:rsid w:val="7BBA8157"/>
    <w:rsid w:val="7BBB2C86"/>
    <w:rsid w:val="7BBE958D"/>
    <w:rsid w:val="7BBFAB76"/>
    <w:rsid w:val="7BBFBA54"/>
    <w:rsid w:val="7BCA8BE3"/>
    <w:rsid w:val="7BCE64CA"/>
    <w:rsid w:val="7BD331C8"/>
    <w:rsid w:val="7BD769EC"/>
    <w:rsid w:val="7BD91A5B"/>
    <w:rsid w:val="7BDB541D"/>
    <w:rsid w:val="7BDE862D"/>
    <w:rsid w:val="7BDF222A"/>
    <w:rsid w:val="7BE559BC"/>
    <w:rsid w:val="7BEF20C5"/>
    <w:rsid w:val="7BEF2591"/>
    <w:rsid w:val="7BEFC0D3"/>
    <w:rsid w:val="7BF44E43"/>
    <w:rsid w:val="7BF788AE"/>
    <w:rsid w:val="7BFA0F83"/>
    <w:rsid w:val="7BFA5587"/>
    <w:rsid w:val="7BFAF231"/>
    <w:rsid w:val="7BFB5EE6"/>
    <w:rsid w:val="7BFD81D6"/>
    <w:rsid w:val="7BFD8AB0"/>
    <w:rsid w:val="7BFDB2F6"/>
    <w:rsid w:val="7BFE571E"/>
    <w:rsid w:val="7BFE9DCD"/>
    <w:rsid w:val="7BFF019F"/>
    <w:rsid w:val="7BFF0A29"/>
    <w:rsid w:val="7BFF3A2B"/>
    <w:rsid w:val="7BFFEF46"/>
    <w:rsid w:val="7C3E0FD4"/>
    <w:rsid w:val="7C3F84E5"/>
    <w:rsid w:val="7C52675A"/>
    <w:rsid w:val="7C541A43"/>
    <w:rsid w:val="7C7A44AB"/>
    <w:rsid w:val="7C7F7020"/>
    <w:rsid w:val="7CA35535"/>
    <w:rsid w:val="7CCD7711"/>
    <w:rsid w:val="7CEF53D0"/>
    <w:rsid w:val="7CEF9106"/>
    <w:rsid w:val="7CFF3F94"/>
    <w:rsid w:val="7D042672"/>
    <w:rsid w:val="7D0B5CEB"/>
    <w:rsid w:val="7D1FB403"/>
    <w:rsid w:val="7D36922F"/>
    <w:rsid w:val="7D3B1D40"/>
    <w:rsid w:val="7D594B86"/>
    <w:rsid w:val="7D5F32C6"/>
    <w:rsid w:val="7D6D9D00"/>
    <w:rsid w:val="7D6FD687"/>
    <w:rsid w:val="7D736CF4"/>
    <w:rsid w:val="7D741D7F"/>
    <w:rsid w:val="7D7CFF42"/>
    <w:rsid w:val="7D7FDEA6"/>
    <w:rsid w:val="7D7FF19F"/>
    <w:rsid w:val="7D997F91"/>
    <w:rsid w:val="7DA26B7A"/>
    <w:rsid w:val="7DAB7091"/>
    <w:rsid w:val="7DAD12EB"/>
    <w:rsid w:val="7DB731C0"/>
    <w:rsid w:val="7DB9448C"/>
    <w:rsid w:val="7DBB0280"/>
    <w:rsid w:val="7DBB7AFC"/>
    <w:rsid w:val="7DBCE92B"/>
    <w:rsid w:val="7DBD4A56"/>
    <w:rsid w:val="7DBD64E2"/>
    <w:rsid w:val="7DBDF6F4"/>
    <w:rsid w:val="7DBF2B99"/>
    <w:rsid w:val="7DBF903B"/>
    <w:rsid w:val="7DBFF016"/>
    <w:rsid w:val="7DCF0500"/>
    <w:rsid w:val="7DD720C5"/>
    <w:rsid w:val="7DD74CDD"/>
    <w:rsid w:val="7DD7BAFD"/>
    <w:rsid w:val="7DD8FDC4"/>
    <w:rsid w:val="7DDBFA9D"/>
    <w:rsid w:val="7DDF7037"/>
    <w:rsid w:val="7DE59B6D"/>
    <w:rsid w:val="7DEBFDC0"/>
    <w:rsid w:val="7DED993B"/>
    <w:rsid w:val="7DEF4193"/>
    <w:rsid w:val="7DF32377"/>
    <w:rsid w:val="7DF360C0"/>
    <w:rsid w:val="7DF3E2A9"/>
    <w:rsid w:val="7DF7A904"/>
    <w:rsid w:val="7DF9991D"/>
    <w:rsid w:val="7DF9AE6D"/>
    <w:rsid w:val="7DFBD8A4"/>
    <w:rsid w:val="7DFBDBD0"/>
    <w:rsid w:val="7DFBE823"/>
    <w:rsid w:val="7DFD3004"/>
    <w:rsid w:val="7DFD4223"/>
    <w:rsid w:val="7DFE8C70"/>
    <w:rsid w:val="7DFEACD6"/>
    <w:rsid w:val="7DFEE6FD"/>
    <w:rsid w:val="7DFF0B5A"/>
    <w:rsid w:val="7DFFEACD"/>
    <w:rsid w:val="7E178447"/>
    <w:rsid w:val="7E17CD20"/>
    <w:rsid w:val="7E1E7B6E"/>
    <w:rsid w:val="7E1FDC97"/>
    <w:rsid w:val="7E37BB66"/>
    <w:rsid w:val="7E3F22AE"/>
    <w:rsid w:val="7E3FA8F5"/>
    <w:rsid w:val="7E3FC3D7"/>
    <w:rsid w:val="7E56B33B"/>
    <w:rsid w:val="7E5760E1"/>
    <w:rsid w:val="7E5A8AA3"/>
    <w:rsid w:val="7E67A5CA"/>
    <w:rsid w:val="7E68662C"/>
    <w:rsid w:val="7E6932E8"/>
    <w:rsid w:val="7E6B9062"/>
    <w:rsid w:val="7E6F4113"/>
    <w:rsid w:val="7E730BA1"/>
    <w:rsid w:val="7E77ACC6"/>
    <w:rsid w:val="7E7B996A"/>
    <w:rsid w:val="7E7CCE42"/>
    <w:rsid w:val="7E7D34E4"/>
    <w:rsid w:val="7E7D4683"/>
    <w:rsid w:val="7E7F5FE7"/>
    <w:rsid w:val="7E87A86C"/>
    <w:rsid w:val="7E964D41"/>
    <w:rsid w:val="7EA7D651"/>
    <w:rsid w:val="7EAB4C7F"/>
    <w:rsid w:val="7EAF7AEC"/>
    <w:rsid w:val="7EAFC108"/>
    <w:rsid w:val="7EB741B5"/>
    <w:rsid w:val="7EBFC574"/>
    <w:rsid w:val="7ED3271B"/>
    <w:rsid w:val="7ED7CBBA"/>
    <w:rsid w:val="7EDA25FA"/>
    <w:rsid w:val="7EDD2A49"/>
    <w:rsid w:val="7EDD8E57"/>
    <w:rsid w:val="7EDDB24A"/>
    <w:rsid w:val="7EDDE9A5"/>
    <w:rsid w:val="7EDF4A61"/>
    <w:rsid w:val="7EE4A849"/>
    <w:rsid w:val="7EF4E83E"/>
    <w:rsid w:val="7EF77FF3"/>
    <w:rsid w:val="7EF7AA15"/>
    <w:rsid w:val="7EF90D5F"/>
    <w:rsid w:val="7EFA3448"/>
    <w:rsid w:val="7EFB0B59"/>
    <w:rsid w:val="7EFDE9F3"/>
    <w:rsid w:val="7EFF16EC"/>
    <w:rsid w:val="7EFF529E"/>
    <w:rsid w:val="7EFF67BA"/>
    <w:rsid w:val="7EFFB756"/>
    <w:rsid w:val="7F2E1494"/>
    <w:rsid w:val="7F2ED2EE"/>
    <w:rsid w:val="7F2F2B01"/>
    <w:rsid w:val="7F2F5462"/>
    <w:rsid w:val="7F3B845A"/>
    <w:rsid w:val="7F3EC017"/>
    <w:rsid w:val="7F3F617D"/>
    <w:rsid w:val="7F3F8AAD"/>
    <w:rsid w:val="7F4D3E5C"/>
    <w:rsid w:val="7F57B201"/>
    <w:rsid w:val="7F5DF354"/>
    <w:rsid w:val="7F5F3486"/>
    <w:rsid w:val="7F67B534"/>
    <w:rsid w:val="7F6E8329"/>
    <w:rsid w:val="7F6F3D60"/>
    <w:rsid w:val="7F6F3DD0"/>
    <w:rsid w:val="7F73FAF9"/>
    <w:rsid w:val="7F759CEB"/>
    <w:rsid w:val="7F7631A7"/>
    <w:rsid w:val="7F78BA37"/>
    <w:rsid w:val="7F78DCE1"/>
    <w:rsid w:val="7F79CCDF"/>
    <w:rsid w:val="7F7DA6BB"/>
    <w:rsid w:val="7F7DD42A"/>
    <w:rsid w:val="7F7E055C"/>
    <w:rsid w:val="7F7F2F82"/>
    <w:rsid w:val="7F7F9C0E"/>
    <w:rsid w:val="7F7FB321"/>
    <w:rsid w:val="7F96F92B"/>
    <w:rsid w:val="7F99EB5D"/>
    <w:rsid w:val="7F9C5920"/>
    <w:rsid w:val="7F9D7000"/>
    <w:rsid w:val="7FA6FC61"/>
    <w:rsid w:val="7FA9969C"/>
    <w:rsid w:val="7FA9BF8E"/>
    <w:rsid w:val="7FAC31D0"/>
    <w:rsid w:val="7FAE6747"/>
    <w:rsid w:val="7FAED3AD"/>
    <w:rsid w:val="7FAFBB5F"/>
    <w:rsid w:val="7FB3170F"/>
    <w:rsid w:val="7FB43390"/>
    <w:rsid w:val="7FB45813"/>
    <w:rsid w:val="7FB76543"/>
    <w:rsid w:val="7FBB6723"/>
    <w:rsid w:val="7FBB80B3"/>
    <w:rsid w:val="7FBBB5C3"/>
    <w:rsid w:val="7FBD1DC3"/>
    <w:rsid w:val="7FBD29D4"/>
    <w:rsid w:val="7FBD7C7B"/>
    <w:rsid w:val="7FBE7030"/>
    <w:rsid w:val="7FBF4A43"/>
    <w:rsid w:val="7FBFD92C"/>
    <w:rsid w:val="7FCA3DF3"/>
    <w:rsid w:val="7FCAFCD6"/>
    <w:rsid w:val="7FCD599C"/>
    <w:rsid w:val="7FCE4944"/>
    <w:rsid w:val="7FD2D0E9"/>
    <w:rsid w:val="7FD57764"/>
    <w:rsid w:val="7FD7D5C4"/>
    <w:rsid w:val="7FDA1780"/>
    <w:rsid w:val="7FDA62D0"/>
    <w:rsid w:val="7FDB0875"/>
    <w:rsid w:val="7FDB148D"/>
    <w:rsid w:val="7FDB7062"/>
    <w:rsid w:val="7FDD3066"/>
    <w:rsid w:val="7FDD4BA9"/>
    <w:rsid w:val="7FDD8737"/>
    <w:rsid w:val="7FDDE923"/>
    <w:rsid w:val="7FDF3499"/>
    <w:rsid w:val="7FDF7454"/>
    <w:rsid w:val="7FDFD667"/>
    <w:rsid w:val="7FE72A97"/>
    <w:rsid w:val="7FE72F7E"/>
    <w:rsid w:val="7FE7D636"/>
    <w:rsid w:val="7FE7F534"/>
    <w:rsid w:val="7FE95D11"/>
    <w:rsid w:val="7FECD805"/>
    <w:rsid w:val="7FEDBDBE"/>
    <w:rsid w:val="7FEDF2B5"/>
    <w:rsid w:val="7FEE8D90"/>
    <w:rsid w:val="7FEE9AD6"/>
    <w:rsid w:val="7FEEAC2E"/>
    <w:rsid w:val="7FEEFFE6"/>
    <w:rsid w:val="7FEF3D0D"/>
    <w:rsid w:val="7FEF414A"/>
    <w:rsid w:val="7FEF70AF"/>
    <w:rsid w:val="7FEF84DF"/>
    <w:rsid w:val="7FEFC4C3"/>
    <w:rsid w:val="7FEFD89E"/>
    <w:rsid w:val="7FF07C9D"/>
    <w:rsid w:val="7FF22E37"/>
    <w:rsid w:val="7FF4BE0D"/>
    <w:rsid w:val="7FF5A5DF"/>
    <w:rsid w:val="7FF601C6"/>
    <w:rsid w:val="7FF622E9"/>
    <w:rsid w:val="7FF62C4C"/>
    <w:rsid w:val="7FF67690"/>
    <w:rsid w:val="7FFB4ABB"/>
    <w:rsid w:val="7FFC2155"/>
    <w:rsid w:val="7FFCE1A5"/>
    <w:rsid w:val="7FFD520F"/>
    <w:rsid w:val="7FFDD0B6"/>
    <w:rsid w:val="7FFDE1B1"/>
    <w:rsid w:val="7FFE5C37"/>
    <w:rsid w:val="7FFE8C2B"/>
    <w:rsid w:val="7FFE8D9A"/>
    <w:rsid w:val="7FFE95E1"/>
    <w:rsid w:val="7FFEA4CF"/>
    <w:rsid w:val="7FFF5728"/>
    <w:rsid w:val="7FFF59D0"/>
    <w:rsid w:val="7FFF7760"/>
    <w:rsid w:val="7FFFA81D"/>
    <w:rsid w:val="7FFFDF6D"/>
    <w:rsid w:val="7FFFF1AB"/>
    <w:rsid w:val="81F01EDE"/>
    <w:rsid w:val="86CF784B"/>
    <w:rsid w:val="86FA8111"/>
    <w:rsid w:val="896F8F4B"/>
    <w:rsid w:val="8AE6F5BA"/>
    <w:rsid w:val="8B7265AE"/>
    <w:rsid w:val="8BF22A14"/>
    <w:rsid w:val="8C7F03CD"/>
    <w:rsid w:val="8CCF95C8"/>
    <w:rsid w:val="8CFCF5B6"/>
    <w:rsid w:val="8DFF1CE3"/>
    <w:rsid w:val="8DFF38BB"/>
    <w:rsid w:val="8EF55DCA"/>
    <w:rsid w:val="8F7E1E71"/>
    <w:rsid w:val="8F7FEB72"/>
    <w:rsid w:val="8FE74C1F"/>
    <w:rsid w:val="8FF5CB5A"/>
    <w:rsid w:val="91FF92A1"/>
    <w:rsid w:val="92FE7266"/>
    <w:rsid w:val="92FF8578"/>
    <w:rsid w:val="93B70484"/>
    <w:rsid w:val="93FC1ACD"/>
    <w:rsid w:val="943F0BFB"/>
    <w:rsid w:val="95BE988A"/>
    <w:rsid w:val="95CF3C44"/>
    <w:rsid w:val="95FF4FEE"/>
    <w:rsid w:val="95FFF176"/>
    <w:rsid w:val="967F321B"/>
    <w:rsid w:val="96FB77AB"/>
    <w:rsid w:val="96FF34AE"/>
    <w:rsid w:val="972F3E3B"/>
    <w:rsid w:val="977351BA"/>
    <w:rsid w:val="9787199D"/>
    <w:rsid w:val="979D2A8D"/>
    <w:rsid w:val="98EBB1A8"/>
    <w:rsid w:val="98F7D4B8"/>
    <w:rsid w:val="99F12FD2"/>
    <w:rsid w:val="99FF5508"/>
    <w:rsid w:val="9ADF57A3"/>
    <w:rsid w:val="9B11DDA9"/>
    <w:rsid w:val="9BAFB026"/>
    <w:rsid w:val="9BAFF1C0"/>
    <w:rsid w:val="9BC0D1C4"/>
    <w:rsid w:val="9BDF6D67"/>
    <w:rsid w:val="9BEE913E"/>
    <w:rsid w:val="9BFBDA57"/>
    <w:rsid w:val="9CEB5AAB"/>
    <w:rsid w:val="9DBFA1DC"/>
    <w:rsid w:val="9DE99A3B"/>
    <w:rsid w:val="9DEF68BA"/>
    <w:rsid w:val="9DF59D5A"/>
    <w:rsid w:val="9EB13686"/>
    <w:rsid w:val="9ED4EF6C"/>
    <w:rsid w:val="9EDEE8E3"/>
    <w:rsid w:val="9F768E13"/>
    <w:rsid w:val="9FBB2850"/>
    <w:rsid w:val="9FDB7F70"/>
    <w:rsid w:val="9FDBEDFD"/>
    <w:rsid w:val="9FEA3018"/>
    <w:rsid w:val="9FFA9E96"/>
    <w:rsid w:val="9FFB5FF0"/>
    <w:rsid w:val="A09FA57C"/>
    <w:rsid w:val="A27B6EB6"/>
    <w:rsid w:val="A344BFA0"/>
    <w:rsid w:val="A5BF9B48"/>
    <w:rsid w:val="A5CF4A5F"/>
    <w:rsid w:val="A5DF289E"/>
    <w:rsid w:val="A5DF59F4"/>
    <w:rsid w:val="A5E91CFB"/>
    <w:rsid w:val="A5EF070C"/>
    <w:rsid w:val="A65163BF"/>
    <w:rsid w:val="A6F74BFC"/>
    <w:rsid w:val="A6FA45A6"/>
    <w:rsid w:val="A7277BF7"/>
    <w:rsid w:val="A74F4BC1"/>
    <w:rsid w:val="A76F06D9"/>
    <w:rsid w:val="A79B7ED4"/>
    <w:rsid w:val="A79FCF9E"/>
    <w:rsid w:val="A7AFFF24"/>
    <w:rsid w:val="A7B9CDA7"/>
    <w:rsid w:val="A7C90563"/>
    <w:rsid w:val="A7D71C7A"/>
    <w:rsid w:val="A7DE2E58"/>
    <w:rsid w:val="A7ED5824"/>
    <w:rsid w:val="A7EF85FD"/>
    <w:rsid w:val="A7F7B974"/>
    <w:rsid w:val="A7FABFD2"/>
    <w:rsid w:val="A7FFE9A6"/>
    <w:rsid w:val="A7FFF18E"/>
    <w:rsid w:val="A8F5B863"/>
    <w:rsid w:val="A93AB313"/>
    <w:rsid w:val="A9F75B6A"/>
    <w:rsid w:val="ABB7B632"/>
    <w:rsid w:val="ABD69041"/>
    <w:rsid w:val="ABDCA5CE"/>
    <w:rsid w:val="ACF143E9"/>
    <w:rsid w:val="ACF9CD88"/>
    <w:rsid w:val="AD537505"/>
    <w:rsid w:val="AD57A706"/>
    <w:rsid w:val="AD5DE853"/>
    <w:rsid w:val="ADAF1BF5"/>
    <w:rsid w:val="ADDB5210"/>
    <w:rsid w:val="ADED17F8"/>
    <w:rsid w:val="AE3EC426"/>
    <w:rsid w:val="AE3F8E94"/>
    <w:rsid w:val="AE567E40"/>
    <w:rsid w:val="AE6D61AD"/>
    <w:rsid w:val="AEFFAF53"/>
    <w:rsid w:val="AF3FBB21"/>
    <w:rsid w:val="AF5BA106"/>
    <w:rsid w:val="AF7F8C99"/>
    <w:rsid w:val="AFD612DE"/>
    <w:rsid w:val="AFE7E4E1"/>
    <w:rsid w:val="AFF356AD"/>
    <w:rsid w:val="AFF727AC"/>
    <w:rsid w:val="AFF98375"/>
    <w:rsid w:val="AFFB548F"/>
    <w:rsid w:val="AFFBCF83"/>
    <w:rsid w:val="AFFFB74F"/>
    <w:rsid w:val="AFFFDD25"/>
    <w:rsid w:val="AFFFF832"/>
    <w:rsid w:val="B07E285C"/>
    <w:rsid w:val="B1DC32AB"/>
    <w:rsid w:val="B1EFD022"/>
    <w:rsid w:val="B1FD5C25"/>
    <w:rsid w:val="B32B23E9"/>
    <w:rsid w:val="B37F8B6D"/>
    <w:rsid w:val="B3BFE0FB"/>
    <w:rsid w:val="B3C544B0"/>
    <w:rsid w:val="B3EF81F0"/>
    <w:rsid w:val="B3FFDACC"/>
    <w:rsid w:val="B4DE3749"/>
    <w:rsid w:val="B4EED05D"/>
    <w:rsid w:val="B5AF246A"/>
    <w:rsid w:val="B5FEA36E"/>
    <w:rsid w:val="B63FA901"/>
    <w:rsid w:val="B6535A32"/>
    <w:rsid w:val="B6E3805A"/>
    <w:rsid w:val="B6F78ACD"/>
    <w:rsid w:val="B6FDE358"/>
    <w:rsid w:val="B73F9C9B"/>
    <w:rsid w:val="B75F02CC"/>
    <w:rsid w:val="B76FB4E6"/>
    <w:rsid w:val="B77F3640"/>
    <w:rsid w:val="B79F3A93"/>
    <w:rsid w:val="B7ADEFC6"/>
    <w:rsid w:val="B7BF41AC"/>
    <w:rsid w:val="B7EB9B4C"/>
    <w:rsid w:val="B7EC089D"/>
    <w:rsid w:val="B7EFC49B"/>
    <w:rsid w:val="B7FA2374"/>
    <w:rsid w:val="B7FB44DB"/>
    <w:rsid w:val="B7FDA1D1"/>
    <w:rsid w:val="B8BEBA7A"/>
    <w:rsid w:val="B8F7C634"/>
    <w:rsid w:val="B8FD2F98"/>
    <w:rsid w:val="B97FAF54"/>
    <w:rsid w:val="B99492C0"/>
    <w:rsid w:val="B9DCFFA1"/>
    <w:rsid w:val="B9E33C05"/>
    <w:rsid w:val="B9FE2003"/>
    <w:rsid w:val="BA7D1995"/>
    <w:rsid w:val="BAED49F2"/>
    <w:rsid w:val="BAEFFCE7"/>
    <w:rsid w:val="BAFB72F7"/>
    <w:rsid w:val="BB55524B"/>
    <w:rsid w:val="BB7DEDBF"/>
    <w:rsid w:val="BB7F7A5E"/>
    <w:rsid w:val="BB99E3AA"/>
    <w:rsid w:val="BBBFFB26"/>
    <w:rsid w:val="BBD554D1"/>
    <w:rsid w:val="BBDF6F75"/>
    <w:rsid w:val="BBE9B286"/>
    <w:rsid w:val="BBEF0907"/>
    <w:rsid w:val="BBF73246"/>
    <w:rsid w:val="BBF778BC"/>
    <w:rsid w:val="BBFB21F6"/>
    <w:rsid w:val="BBFED8F0"/>
    <w:rsid w:val="BBFF3F83"/>
    <w:rsid w:val="BC5167E4"/>
    <w:rsid w:val="BC54E510"/>
    <w:rsid w:val="BC6BF669"/>
    <w:rsid w:val="BC7A0EA9"/>
    <w:rsid w:val="BCBFFB45"/>
    <w:rsid w:val="BCFADB1A"/>
    <w:rsid w:val="BCFF8343"/>
    <w:rsid w:val="BD2F5038"/>
    <w:rsid w:val="BD33C7B6"/>
    <w:rsid w:val="BD367082"/>
    <w:rsid w:val="BD37C8A4"/>
    <w:rsid w:val="BD76AAC2"/>
    <w:rsid w:val="BD78351F"/>
    <w:rsid w:val="BD7CEC0E"/>
    <w:rsid w:val="BD7E635A"/>
    <w:rsid w:val="BD87C0B8"/>
    <w:rsid w:val="BD9E086F"/>
    <w:rsid w:val="BDA10A71"/>
    <w:rsid w:val="BDAF3640"/>
    <w:rsid w:val="BDBF873C"/>
    <w:rsid w:val="BDDF7073"/>
    <w:rsid w:val="BDDFECC6"/>
    <w:rsid w:val="BDF16CE2"/>
    <w:rsid w:val="BDF58A6F"/>
    <w:rsid w:val="BDFF0A47"/>
    <w:rsid w:val="BDFF0ADF"/>
    <w:rsid w:val="BE6BA135"/>
    <w:rsid w:val="BE6F1A25"/>
    <w:rsid w:val="BE7C01BB"/>
    <w:rsid w:val="BE7E92B1"/>
    <w:rsid w:val="BE7F2B92"/>
    <w:rsid w:val="BEBEA915"/>
    <w:rsid w:val="BECE6884"/>
    <w:rsid w:val="BED7C745"/>
    <w:rsid w:val="BEE34476"/>
    <w:rsid w:val="BEEAEE48"/>
    <w:rsid w:val="BEEBA842"/>
    <w:rsid w:val="BEF92531"/>
    <w:rsid w:val="BEFB2632"/>
    <w:rsid w:val="BEFB2C94"/>
    <w:rsid w:val="BEFCBCA0"/>
    <w:rsid w:val="BEFD69A4"/>
    <w:rsid w:val="BEFDDD4C"/>
    <w:rsid w:val="BEFE2039"/>
    <w:rsid w:val="BEFF352B"/>
    <w:rsid w:val="BEFF3C15"/>
    <w:rsid w:val="BEFF42D4"/>
    <w:rsid w:val="BEFF6578"/>
    <w:rsid w:val="BF2DAE4E"/>
    <w:rsid w:val="BF376F43"/>
    <w:rsid w:val="BF39727A"/>
    <w:rsid w:val="BF664521"/>
    <w:rsid w:val="BF6F72A8"/>
    <w:rsid w:val="BF77056E"/>
    <w:rsid w:val="BF7B4B97"/>
    <w:rsid w:val="BF7DB697"/>
    <w:rsid w:val="BF7E6B0B"/>
    <w:rsid w:val="BF7E7E29"/>
    <w:rsid w:val="BF9C0F1B"/>
    <w:rsid w:val="BF9F9678"/>
    <w:rsid w:val="BFAB7E57"/>
    <w:rsid w:val="BFADB684"/>
    <w:rsid w:val="BFAFC51C"/>
    <w:rsid w:val="BFBB33E4"/>
    <w:rsid w:val="BFBBAD55"/>
    <w:rsid w:val="BFBF4E39"/>
    <w:rsid w:val="BFC1722F"/>
    <w:rsid w:val="BFC31CBD"/>
    <w:rsid w:val="BFD5A9F7"/>
    <w:rsid w:val="BFD7CF60"/>
    <w:rsid w:val="BFDB06E9"/>
    <w:rsid w:val="BFDFC1E5"/>
    <w:rsid w:val="BFDFF075"/>
    <w:rsid w:val="BFEC71ED"/>
    <w:rsid w:val="BFEE5CC9"/>
    <w:rsid w:val="BFEFAABA"/>
    <w:rsid w:val="BFEFDEBE"/>
    <w:rsid w:val="BFF20F74"/>
    <w:rsid w:val="BFF23AD9"/>
    <w:rsid w:val="BFF3E204"/>
    <w:rsid w:val="BFF50423"/>
    <w:rsid w:val="BFF76C79"/>
    <w:rsid w:val="BFF77A56"/>
    <w:rsid w:val="BFF9DD7B"/>
    <w:rsid w:val="BFFD6A58"/>
    <w:rsid w:val="BFFD9AB8"/>
    <w:rsid w:val="BFFF28DC"/>
    <w:rsid w:val="BFFF6394"/>
    <w:rsid w:val="BFFF65B6"/>
    <w:rsid w:val="BFFFA141"/>
    <w:rsid w:val="BFFFA7F4"/>
    <w:rsid w:val="C56308A2"/>
    <w:rsid w:val="C67D3C9A"/>
    <w:rsid w:val="C6BFF483"/>
    <w:rsid w:val="C6FE4A82"/>
    <w:rsid w:val="C76D4B93"/>
    <w:rsid w:val="C7EB1921"/>
    <w:rsid w:val="C7ED25C1"/>
    <w:rsid w:val="C7F4BDA9"/>
    <w:rsid w:val="C9BC7752"/>
    <w:rsid w:val="C9EE89C0"/>
    <w:rsid w:val="CAA6425C"/>
    <w:rsid w:val="CADF1845"/>
    <w:rsid w:val="CBBB5FCA"/>
    <w:rsid w:val="CBD77351"/>
    <w:rsid w:val="CBF39CC3"/>
    <w:rsid w:val="CBF3B86C"/>
    <w:rsid w:val="CBFE0D7E"/>
    <w:rsid w:val="CBFF3373"/>
    <w:rsid w:val="CCE502F3"/>
    <w:rsid w:val="CCFFEF88"/>
    <w:rsid w:val="CD1F07ED"/>
    <w:rsid w:val="CDAF707E"/>
    <w:rsid w:val="CDF562D2"/>
    <w:rsid w:val="CDFD67E3"/>
    <w:rsid w:val="CDFDCBF3"/>
    <w:rsid w:val="CDFE53AA"/>
    <w:rsid w:val="CDFF4B41"/>
    <w:rsid w:val="CDFFD17A"/>
    <w:rsid w:val="CE5F901A"/>
    <w:rsid w:val="CE713D75"/>
    <w:rsid w:val="CE9D0AB0"/>
    <w:rsid w:val="CEBFF860"/>
    <w:rsid w:val="CEDF36C5"/>
    <w:rsid w:val="CEFD9D1B"/>
    <w:rsid w:val="CF5AD548"/>
    <w:rsid w:val="CF6F3A69"/>
    <w:rsid w:val="CF7ED3C7"/>
    <w:rsid w:val="CF9DAEAB"/>
    <w:rsid w:val="CFAA8061"/>
    <w:rsid w:val="CFB7B74F"/>
    <w:rsid w:val="CFBBDD0E"/>
    <w:rsid w:val="CFBBF555"/>
    <w:rsid w:val="CFC44381"/>
    <w:rsid w:val="CFD7DC66"/>
    <w:rsid w:val="CFDFCCF3"/>
    <w:rsid w:val="CFE71F54"/>
    <w:rsid w:val="CFEC2E8B"/>
    <w:rsid w:val="CFEF72B5"/>
    <w:rsid w:val="CFF754EA"/>
    <w:rsid w:val="CFFD76D9"/>
    <w:rsid w:val="D06CC5CE"/>
    <w:rsid w:val="D0FF4748"/>
    <w:rsid w:val="D29283AF"/>
    <w:rsid w:val="D3150997"/>
    <w:rsid w:val="D3377FA3"/>
    <w:rsid w:val="D38F19DC"/>
    <w:rsid w:val="D39D268B"/>
    <w:rsid w:val="D3AF6D09"/>
    <w:rsid w:val="D3BF1F1C"/>
    <w:rsid w:val="D3BF98FC"/>
    <w:rsid w:val="D3D8D5B2"/>
    <w:rsid w:val="D3F22CFA"/>
    <w:rsid w:val="D55BBC78"/>
    <w:rsid w:val="D58A8C4E"/>
    <w:rsid w:val="D5B2B190"/>
    <w:rsid w:val="D5BFBF85"/>
    <w:rsid w:val="D65BB9BB"/>
    <w:rsid w:val="D6AF68F8"/>
    <w:rsid w:val="D6DD9990"/>
    <w:rsid w:val="D6F57BAD"/>
    <w:rsid w:val="D70D13E2"/>
    <w:rsid w:val="D72D4715"/>
    <w:rsid w:val="D74F97AB"/>
    <w:rsid w:val="D763C6B6"/>
    <w:rsid w:val="D76F0C8C"/>
    <w:rsid w:val="D76F4545"/>
    <w:rsid w:val="D776E9FB"/>
    <w:rsid w:val="D77DF880"/>
    <w:rsid w:val="D7B3D492"/>
    <w:rsid w:val="D7D5FD06"/>
    <w:rsid w:val="D7DCAB8C"/>
    <w:rsid w:val="D7EFF0FE"/>
    <w:rsid w:val="D7F843E5"/>
    <w:rsid w:val="D7FB2495"/>
    <w:rsid w:val="D7FECBAD"/>
    <w:rsid w:val="D7FF1134"/>
    <w:rsid w:val="D80DEBC1"/>
    <w:rsid w:val="D83A0DA5"/>
    <w:rsid w:val="D8E78059"/>
    <w:rsid w:val="D93F5CD5"/>
    <w:rsid w:val="D97FCBE7"/>
    <w:rsid w:val="D9EE0B1A"/>
    <w:rsid w:val="D9FF2728"/>
    <w:rsid w:val="DA679514"/>
    <w:rsid w:val="DA7BCABB"/>
    <w:rsid w:val="DA7D3019"/>
    <w:rsid w:val="DACF84EB"/>
    <w:rsid w:val="DADB2B82"/>
    <w:rsid w:val="DB536D70"/>
    <w:rsid w:val="DB6F7775"/>
    <w:rsid w:val="DB7F8D83"/>
    <w:rsid w:val="DB7FE801"/>
    <w:rsid w:val="DB975408"/>
    <w:rsid w:val="DB9B7355"/>
    <w:rsid w:val="DB9FCD23"/>
    <w:rsid w:val="DBB53EA1"/>
    <w:rsid w:val="DBBE0FB3"/>
    <w:rsid w:val="DBEFD729"/>
    <w:rsid w:val="DBF67E63"/>
    <w:rsid w:val="DBFBE494"/>
    <w:rsid w:val="DBFFEE25"/>
    <w:rsid w:val="DC5F92B5"/>
    <w:rsid w:val="DCDBCE30"/>
    <w:rsid w:val="DCE987A6"/>
    <w:rsid w:val="DCEA93B6"/>
    <w:rsid w:val="DCF465BE"/>
    <w:rsid w:val="DCFAA64C"/>
    <w:rsid w:val="DCFD6379"/>
    <w:rsid w:val="DCFF189C"/>
    <w:rsid w:val="DCFF1EFE"/>
    <w:rsid w:val="DD574A7E"/>
    <w:rsid w:val="DD7ADE9A"/>
    <w:rsid w:val="DD9AC815"/>
    <w:rsid w:val="DDD7ABDB"/>
    <w:rsid w:val="DDDBDE69"/>
    <w:rsid w:val="DDDECC63"/>
    <w:rsid w:val="DDE47D81"/>
    <w:rsid w:val="DDEEE8C5"/>
    <w:rsid w:val="DDEF77A3"/>
    <w:rsid w:val="DDFC3DCE"/>
    <w:rsid w:val="DDFD501A"/>
    <w:rsid w:val="DDFE6777"/>
    <w:rsid w:val="DDFF32FE"/>
    <w:rsid w:val="DE7DC2D7"/>
    <w:rsid w:val="DE8F93E5"/>
    <w:rsid w:val="DEA318A0"/>
    <w:rsid w:val="DEA3EF70"/>
    <w:rsid w:val="DEB78BC3"/>
    <w:rsid w:val="DEBF608D"/>
    <w:rsid w:val="DED52B49"/>
    <w:rsid w:val="DEEFA5EE"/>
    <w:rsid w:val="DEF9ECFC"/>
    <w:rsid w:val="DEFCB345"/>
    <w:rsid w:val="DEFF6665"/>
    <w:rsid w:val="DF16BBFF"/>
    <w:rsid w:val="DF2318BA"/>
    <w:rsid w:val="DF33C69D"/>
    <w:rsid w:val="DF575F26"/>
    <w:rsid w:val="DF5BCA46"/>
    <w:rsid w:val="DF5F7AF6"/>
    <w:rsid w:val="DF7AB5AA"/>
    <w:rsid w:val="DF7B08EC"/>
    <w:rsid w:val="DF7B9433"/>
    <w:rsid w:val="DF7E12AF"/>
    <w:rsid w:val="DF7ECDF6"/>
    <w:rsid w:val="DF7F4503"/>
    <w:rsid w:val="DF7F891D"/>
    <w:rsid w:val="DF8CBB22"/>
    <w:rsid w:val="DFAEC2D3"/>
    <w:rsid w:val="DFB67673"/>
    <w:rsid w:val="DFB97925"/>
    <w:rsid w:val="DFBE25B6"/>
    <w:rsid w:val="DFBFDCDF"/>
    <w:rsid w:val="DFBFE4E5"/>
    <w:rsid w:val="DFCF1445"/>
    <w:rsid w:val="DFCF5490"/>
    <w:rsid w:val="DFD34DF4"/>
    <w:rsid w:val="DFD35D93"/>
    <w:rsid w:val="DFDBF507"/>
    <w:rsid w:val="DFDDCF1E"/>
    <w:rsid w:val="DFE69CEE"/>
    <w:rsid w:val="DFEF2730"/>
    <w:rsid w:val="DFEF8CB1"/>
    <w:rsid w:val="DFEFBA11"/>
    <w:rsid w:val="DFF6F9D6"/>
    <w:rsid w:val="DFFA0BDB"/>
    <w:rsid w:val="DFFA81E3"/>
    <w:rsid w:val="DFFC1EC7"/>
    <w:rsid w:val="DFFC349F"/>
    <w:rsid w:val="DFFD0724"/>
    <w:rsid w:val="DFFD5716"/>
    <w:rsid w:val="DFFD760B"/>
    <w:rsid w:val="DFFD7D18"/>
    <w:rsid w:val="DFFFB5DD"/>
    <w:rsid w:val="DFFFBA38"/>
    <w:rsid w:val="DFFFBAA9"/>
    <w:rsid w:val="DFFFE146"/>
    <w:rsid w:val="E09FCFC5"/>
    <w:rsid w:val="E13BC8E3"/>
    <w:rsid w:val="E15C390A"/>
    <w:rsid w:val="E16BFF5B"/>
    <w:rsid w:val="E17E48D0"/>
    <w:rsid w:val="E25F03F9"/>
    <w:rsid w:val="E2D595AD"/>
    <w:rsid w:val="E2EF507F"/>
    <w:rsid w:val="E2F3CAB3"/>
    <w:rsid w:val="E2FDF12D"/>
    <w:rsid w:val="E36FA17A"/>
    <w:rsid w:val="E3AFAEE6"/>
    <w:rsid w:val="E3BC93F9"/>
    <w:rsid w:val="E3BEC5FB"/>
    <w:rsid w:val="E3EAD463"/>
    <w:rsid w:val="E49F1274"/>
    <w:rsid w:val="E4FC3E5E"/>
    <w:rsid w:val="E5FB2C7D"/>
    <w:rsid w:val="E5FF1B46"/>
    <w:rsid w:val="E5FF6BB3"/>
    <w:rsid w:val="E63B640C"/>
    <w:rsid w:val="E63F8A4D"/>
    <w:rsid w:val="E654A11A"/>
    <w:rsid w:val="E67A7D27"/>
    <w:rsid w:val="E6A9D1E3"/>
    <w:rsid w:val="E6CE5E10"/>
    <w:rsid w:val="E6FEAB89"/>
    <w:rsid w:val="E74FC34B"/>
    <w:rsid w:val="E75958D0"/>
    <w:rsid w:val="E7676C3B"/>
    <w:rsid w:val="E771393D"/>
    <w:rsid w:val="E777200B"/>
    <w:rsid w:val="E785C74D"/>
    <w:rsid w:val="E7D60A6A"/>
    <w:rsid w:val="E7DCAB43"/>
    <w:rsid w:val="E7DFDADD"/>
    <w:rsid w:val="E7E3553B"/>
    <w:rsid w:val="E7E78F05"/>
    <w:rsid w:val="E7FBE339"/>
    <w:rsid w:val="E7FF37B6"/>
    <w:rsid w:val="E7FF9D40"/>
    <w:rsid w:val="E7FFE5F2"/>
    <w:rsid w:val="E8F5D91B"/>
    <w:rsid w:val="E9BFBF37"/>
    <w:rsid w:val="E9FCCA65"/>
    <w:rsid w:val="EA27F83D"/>
    <w:rsid w:val="EA99D54D"/>
    <w:rsid w:val="EADEA763"/>
    <w:rsid w:val="EAEFF9C0"/>
    <w:rsid w:val="EAFB30D3"/>
    <w:rsid w:val="EAFE7D3E"/>
    <w:rsid w:val="EAFF9F1F"/>
    <w:rsid w:val="EB476FEE"/>
    <w:rsid w:val="EB63371E"/>
    <w:rsid w:val="EB6F8750"/>
    <w:rsid w:val="EB77148F"/>
    <w:rsid w:val="EB7EC0A8"/>
    <w:rsid w:val="EB9714D5"/>
    <w:rsid w:val="EBAFABB3"/>
    <w:rsid w:val="EBB9B268"/>
    <w:rsid w:val="EBCF2A1C"/>
    <w:rsid w:val="EBD749DA"/>
    <w:rsid w:val="EBF5A9A2"/>
    <w:rsid w:val="EBF6A99E"/>
    <w:rsid w:val="EBFD315B"/>
    <w:rsid w:val="EBFD3D8C"/>
    <w:rsid w:val="EBFDEAA3"/>
    <w:rsid w:val="EBFE56CC"/>
    <w:rsid w:val="EBFFE1CA"/>
    <w:rsid w:val="EC577FA7"/>
    <w:rsid w:val="EC77A7CE"/>
    <w:rsid w:val="EC9616E8"/>
    <w:rsid w:val="ECD33173"/>
    <w:rsid w:val="ECD7EAEA"/>
    <w:rsid w:val="ECD970C8"/>
    <w:rsid w:val="ECF1124D"/>
    <w:rsid w:val="ECF7742F"/>
    <w:rsid w:val="ECFE0945"/>
    <w:rsid w:val="ECFFC944"/>
    <w:rsid w:val="ECFFDFBF"/>
    <w:rsid w:val="ED372887"/>
    <w:rsid w:val="ED567456"/>
    <w:rsid w:val="ED72B8DD"/>
    <w:rsid w:val="ED955354"/>
    <w:rsid w:val="ED9DCD46"/>
    <w:rsid w:val="EDBEA8BE"/>
    <w:rsid w:val="EDBF664A"/>
    <w:rsid w:val="EDCEAD27"/>
    <w:rsid w:val="EDDBFE74"/>
    <w:rsid w:val="EDEB25D1"/>
    <w:rsid w:val="EDED1F82"/>
    <w:rsid w:val="EDF29AFB"/>
    <w:rsid w:val="EDF5B689"/>
    <w:rsid w:val="EDFB964C"/>
    <w:rsid w:val="EE3410B3"/>
    <w:rsid w:val="EE3D8157"/>
    <w:rsid w:val="EE47DF99"/>
    <w:rsid w:val="EE7CC686"/>
    <w:rsid w:val="EEBB1CFC"/>
    <w:rsid w:val="EED701CB"/>
    <w:rsid w:val="EEDF2083"/>
    <w:rsid w:val="EEEA81C9"/>
    <w:rsid w:val="EEEBC8CB"/>
    <w:rsid w:val="EEEBEC38"/>
    <w:rsid w:val="EEEF0892"/>
    <w:rsid w:val="EEEF61CD"/>
    <w:rsid w:val="EEEFA9CC"/>
    <w:rsid w:val="EEF6FBE6"/>
    <w:rsid w:val="EEF73589"/>
    <w:rsid w:val="EEFF0322"/>
    <w:rsid w:val="EEFF19D4"/>
    <w:rsid w:val="EF0D9CB2"/>
    <w:rsid w:val="EF3D296D"/>
    <w:rsid w:val="EF45E935"/>
    <w:rsid w:val="EF4FCB6F"/>
    <w:rsid w:val="EF5EDFFD"/>
    <w:rsid w:val="EF76D395"/>
    <w:rsid w:val="EF7C4695"/>
    <w:rsid w:val="EF7FFDB1"/>
    <w:rsid w:val="EF8E0FEA"/>
    <w:rsid w:val="EF973972"/>
    <w:rsid w:val="EF9D3779"/>
    <w:rsid w:val="EF9F1101"/>
    <w:rsid w:val="EFBF6EA0"/>
    <w:rsid w:val="EFBFD5A7"/>
    <w:rsid w:val="EFD316FB"/>
    <w:rsid w:val="EFD4B4CC"/>
    <w:rsid w:val="EFD69A6E"/>
    <w:rsid w:val="EFEF81A5"/>
    <w:rsid w:val="EFEFF8F1"/>
    <w:rsid w:val="EFF2B3EA"/>
    <w:rsid w:val="EFF67380"/>
    <w:rsid w:val="EFF72EAF"/>
    <w:rsid w:val="EFF97BE0"/>
    <w:rsid w:val="EFFC51D5"/>
    <w:rsid w:val="EFFD651E"/>
    <w:rsid w:val="EFFD7AC2"/>
    <w:rsid w:val="EFFF4E94"/>
    <w:rsid w:val="EFFF6158"/>
    <w:rsid w:val="EFFF7DFD"/>
    <w:rsid w:val="EFFF8CFE"/>
    <w:rsid w:val="EFFFB409"/>
    <w:rsid w:val="EFFFE61A"/>
    <w:rsid w:val="F0FE3D94"/>
    <w:rsid w:val="F0FF7CF9"/>
    <w:rsid w:val="F12C44A1"/>
    <w:rsid w:val="F19D24DC"/>
    <w:rsid w:val="F1AEF725"/>
    <w:rsid w:val="F1AF334E"/>
    <w:rsid w:val="F1CFC73E"/>
    <w:rsid w:val="F1EF191D"/>
    <w:rsid w:val="F1EFAAE4"/>
    <w:rsid w:val="F1F34EA4"/>
    <w:rsid w:val="F1FB676F"/>
    <w:rsid w:val="F2350984"/>
    <w:rsid w:val="F23F1AF3"/>
    <w:rsid w:val="F27D6743"/>
    <w:rsid w:val="F27F8DDD"/>
    <w:rsid w:val="F2F48CFF"/>
    <w:rsid w:val="F2FDDE6D"/>
    <w:rsid w:val="F37B2867"/>
    <w:rsid w:val="F37FD65E"/>
    <w:rsid w:val="F39BBF28"/>
    <w:rsid w:val="F3B59A3C"/>
    <w:rsid w:val="F3BEA0B4"/>
    <w:rsid w:val="F3BF5E96"/>
    <w:rsid w:val="F3CDBCF6"/>
    <w:rsid w:val="F3DC9AB1"/>
    <w:rsid w:val="F3DF37A0"/>
    <w:rsid w:val="F3EF2F14"/>
    <w:rsid w:val="F3EF4E7D"/>
    <w:rsid w:val="F3F724FF"/>
    <w:rsid w:val="F3F7BE82"/>
    <w:rsid w:val="F3F7E359"/>
    <w:rsid w:val="F3FF0535"/>
    <w:rsid w:val="F3FF4503"/>
    <w:rsid w:val="F4B15324"/>
    <w:rsid w:val="F4DDA80B"/>
    <w:rsid w:val="F4FF0978"/>
    <w:rsid w:val="F558432B"/>
    <w:rsid w:val="F578D2DE"/>
    <w:rsid w:val="F59F67BD"/>
    <w:rsid w:val="F5B36A87"/>
    <w:rsid w:val="F5BE90A7"/>
    <w:rsid w:val="F5CBB453"/>
    <w:rsid w:val="F5F36A34"/>
    <w:rsid w:val="F5F3A033"/>
    <w:rsid w:val="F5FB08A6"/>
    <w:rsid w:val="F5FF15A4"/>
    <w:rsid w:val="F5FFD0D7"/>
    <w:rsid w:val="F62D32ED"/>
    <w:rsid w:val="F63D3107"/>
    <w:rsid w:val="F66BF0CA"/>
    <w:rsid w:val="F67FF8BE"/>
    <w:rsid w:val="F6CD650F"/>
    <w:rsid w:val="F6DC6F90"/>
    <w:rsid w:val="F6ED4DAE"/>
    <w:rsid w:val="F6EE856D"/>
    <w:rsid w:val="F6EF0C56"/>
    <w:rsid w:val="F6F3DE35"/>
    <w:rsid w:val="F6F3EE76"/>
    <w:rsid w:val="F6F7FF57"/>
    <w:rsid w:val="F6FBAE66"/>
    <w:rsid w:val="F6FF1396"/>
    <w:rsid w:val="F6FFE00E"/>
    <w:rsid w:val="F7372D5F"/>
    <w:rsid w:val="F73DC11B"/>
    <w:rsid w:val="F757BE49"/>
    <w:rsid w:val="F7674E80"/>
    <w:rsid w:val="F76DAA46"/>
    <w:rsid w:val="F7724962"/>
    <w:rsid w:val="F77D9873"/>
    <w:rsid w:val="F78E2CD3"/>
    <w:rsid w:val="F79C4C4D"/>
    <w:rsid w:val="F79DDCC0"/>
    <w:rsid w:val="F79E36EB"/>
    <w:rsid w:val="F79ECF87"/>
    <w:rsid w:val="F79F5F0B"/>
    <w:rsid w:val="F7AB269C"/>
    <w:rsid w:val="F7B7CDA7"/>
    <w:rsid w:val="F7BB05AD"/>
    <w:rsid w:val="F7BECFE5"/>
    <w:rsid w:val="F7CC220E"/>
    <w:rsid w:val="F7CDA44C"/>
    <w:rsid w:val="F7D731BA"/>
    <w:rsid w:val="F7D7663A"/>
    <w:rsid w:val="F7D7988A"/>
    <w:rsid w:val="F7DACCB1"/>
    <w:rsid w:val="F7DF8868"/>
    <w:rsid w:val="F7E9736B"/>
    <w:rsid w:val="F7E9FF50"/>
    <w:rsid w:val="F7ED3294"/>
    <w:rsid w:val="F7EDA1F9"/>
    <w:rsid w:val="F7F3B43F"/>
    <w:rsid w:val="F7F3B920"/>
    <w:rsid w:val="F7F41B1F"/>
    <w:rsid w:val="F7F44DC5"/>
    <w:rsid w:val="F7F56328"/>
    <w:rsid w:val="F7F79D14"/>
    <w:rsid w:val="F7F7C89C"/>
    <w:rsid w:val="F7F7FAD0"/>
    <w:rsid w:val="F7FACDCD"/>
    <w:rsid w:val="F7FB33BD"/>
    <w:rsid w:val="F7FC78B6"/>
    <w:rsid w:val="F7FD707C"/>
    <w:rsid w:val="F7FD9351"/>
    <w:rsid w:val="F7FDE420"/>
    <w:rsid w:val="F7FEB109"/>
    <w:rsid w:val="F7FED721"/>
    <w:rsid w:val="F7FED985"/>
    <w:rsid w:val="F7FF2327"/>
    <w:rsid w:val="F7FF7EA1"/>
    <w:rsid w:val="F7FF9C88"/>
    <w:rsid w:val="F8BE8B75"/>
    <w:rsid w:val="F8BF829C"/>
    <w:rsid w:val="F8DE881A"/>
    <w:rsid w:val="F8E74A47"/>
    <w:rsid w:val="F8EBAA5F"/>
    <w:rsid w:val="F93F8AC5"/>
    <w:rsid w:val="F95F145B"/>
    <w:rsid w:val="F96FB86C"/>
    <w:rsid w:val="F9AD4F28"/>
    <w:rsid w:val="F9AE8A26"/>
    <w:rsid w:val="F9B618AC"/>
    <w:rsid w:val="F9BE7002"/>
    <w:rsid w:val="F9D747A2"/>
    <w:rsid w:val="F9DDA765"/>
    <w:rsid w:val="F9DEA8AC"/>
    <w:rsid w:val="F9E70B76"/>
    <w:rsid w:val="F9F67E28"/>
    <w:rsid w:val="F9F9DA3D"/>
    <w:rsid w:val="F9FAE456"/>
    <w:rsid w:val="F9FE5A10"/>
    <w:rsid w:val="F9FF9A80"/>
    <w:rsid w:val="F9FFA22E"/>
    <w:rsid w:val="F9FFC0EB"/>
    <w:rsid w:val="FA1D6C7E"/>
    <w:rsid w:val="FA3D68E6"/>
    <w:rsid w:val="FA3FA958"/>
    <w:rsid w:val="FA7796CA"/>
    <w:rsid w:val="FAD030F0"/>
    <w:rsid w:val="FAEF92C4"/>
    <w:rsid w:val="FAF2B0B6"/>
    <w:rsid w:val="FAFC52C4"/>
    <w:rsid w:val="FAFCEB04"/>
    <w:rsid w:val="FAFDA12E"/>
    <w:rsid w:val="FAFE22B8"/>
    <w:rsid w:val="FAFFC938"/>
    <w:rsid w:val="FAFFFF46"/>
    <w:rsid w:val="FB14D7EB"/>
    <w:rsid w:val="FB4FDF38"/>
    <w:rsid w:val="FB4FE045"/>
    <w:rsid w:val="FB67FB70"/>
    <w:rsid w:val="FB694014"/>
    <w:rsid w:val="FB6BE413"/>
    <w:rsid w:val="FB6F9C0C"/>
    <w:rsid w:val="FB7EAD3D"/>
    <w:rsid w:val="FB7FC05B"/>
    <w:rsid w:val="FB8955F3"/>
    <w:rsid w:val="FB8DF754"/>
    <w:rsid w:val="FB98F309"/>
    <w:rsid w:val="FB9B53C9"/>
    <w:rsid w:val="FBA58871"/>
    <w:rsid w:val="FBAF6176"/>
    <w:rsid w:val="FBBB94B8"/>
    <w:rsid w:val="FBBD7CE6"/>
    <w:rsid w:val="FBBF85DE"/>
    <w:rsid w:val="FBC71822"/>
    <w:rsid w:val="FBCDDBFA"/>
    <w:rsid w:val="FBD7D88B"/>
    <w:rsid w:val="FBD91B33"/>
    <w:rsid w:val="FBD995FA"/>
    <w:rsid w:val="FBDEFC86"/>
    <w:rsid w:val="FBDF17F5"/>
    <w:rsid w:val="FBDF376D"/>
    <w:rsid w:val="FBDF5F8C"/>
    <w:rsid w:val="FBE7097F"/>
    <w:rsid w:val="FBE765D9"/>
    <w:rsid w:val="FBE7CF24"/>
    <w:rsid w:val="FBE9C7A2"/>
    <w:rsid w:val="FBEE0108"/>
    <w:rsid w:val="FBEE0CC1"/>
    <w:rsid w:val="FBEEDA18"/>
    <w:rsid w:val="FBEF3BEB"/>
    <w:rsid w:val="FBEF6574"/>
    <w:rsid w:val="FBEF734C"/>
    <w:rsid w:val="FBEFF3A3"/>
    <w:rsid w:val="FBF2FE4E"/>
    <w:rsid w:val="FBF35A0C"/>
    <w:rsid w:val="FBF5FBD7"/>
    <w:rsid w:val="FBF70BFC"/>
    <w:rsid w:val="FBF7C561"/>
    <w:rsid w:val="FBF911B9"/>
    <w:rsid w:val="FBFB039B"/>
    <w:rsid w:val="FBFC8432"/>
    <w:rsid w:val="FBFD2A7F"/>
    <w:rsid w:val="FBFD705C"/>
    <w:rsid w:val="FBFDBA1C"/>
    <w:rsid w:val="FBFE31F4"/>
    <w:rsid w:val="FBFF11BE"/>
    <w:rsid w:val="FBFF2270"/>
    <w:rsid w:val="FBFF41A9"/>
    <w:rsid w:val="FBFF4371"/>
    <w:rsid w:val="FBFFC7F4"/>
    <w:rsid w:val="FBFFCB46"/>
    <w:rsid w:val="FC7F4209"/>
    <w:rsid w:val="FC9754CD"/>
    <w:rsid w:val="FC9F4512"/>
    <w:rsid w:val="FCA426D2"/>
    <w:rsid w:val="FCBF66F6"/>
    <w:rsid w:val="FCBF7392"/>
    <w:rsid w:val="FCCD69FB"/>
    <w:rsid w:val="FCDC0718"/>
    <w:rsid w:val="FCEFC9F9"/>
    <w:rsid w:val="FCFD337A"/>
    <w:rsid w:val="FCFDEF39"/>
    <w:rsid w:val="FCFF202F"/>
    <w:rsid w:val="FCFFD110"/>
    <w:rsid w:val="FD1E5928"/>
    <w:rsid w:val="FD3B777A"/>
    <w:rsid w:val="FD3F518C"/>
    <w:rsid w:val="FD6F11B6"/>
    <w:rsid w:val="FD750F6D"/>
    <w:rsid w:val="FD7618E9"/>
    <w:rsid w:val="FD77E779"/>
    <w:rsid w:val="FD7B5DA8"/>
    <w:rsid w:val="FD7B9F5E"/>
    <w:rsid w:val="FD7F2258"/>
    <w:rsid w:val="FD93BC90"/>
    <w:rsid w:val="FD958086"/>
    <w:rsid w:val="FD97D3A3"/>
    <w:rsid w:val="FDA6503D"/>
    <w:rsid w:val="FDAB5228"/>
    <w:rsid w:val="FDAFB758"/>
    <w:rsid w:val="FDB6A054"/>
    <w:rsid w:val="FDBE30CD"/>
    <w:rsid w:val="FDBF3906"/>
    <w:rsid w:val="FDBF8362"/>
    <w:rsid w:val="FDBFC67E"/>
    <w:rsid w:val="FDBFF5A2"/>
    <w:rsid w:val="FDD2D38C"/>
    <w:rsid w:val="FDD3534B"/>
    <w:rsid w:val="FDD79A57"/>
    <w:rsid w:val="FDD7D2D9"/>
    <w:rsid w:val="FDDB1CB0"/>
    <w:rsid w:val="FDDF704D"/>
    <w:rsid w:val="FDDF7DFF"/>
    <w:rsid w:val="FDDF817B"/>
    <w:rsid w:val="FDDFB8D8"/>
    <w:rsid w:val="FDE57D7C"/>
    <w:rsid w:val="FDE5A6A8"/>
    <w:rsid w:val="FDED141E"/>
    <w:rsid w:val="FDED1A06"/>
    <w:rsid w:val="FDEF5C41"/>
    <w:rsid w:val="FDEFEC3D"/>
    <w:rsid w:val="FDEFEF49"/>
    <w:rsid w:val="FDEFFEAB"/>
    <w:rsid w:val="FDF3A9B9"/>
    <w:rsid w:val="FDF4D659"/>
    <w:rsid w:val="FDF4F318"/>
    <w:rsid w:val="FDF70A00"/>
    <w:rsid w:val="FDFB428C"/>
    <w:rsid w:val="FDFEB8C1"/>
    <w:rsid w:val="FDFF1FB4"/>
    <w:rsid w:val="FDFF5C64"/>
    <w:rsid w:val="FE0C5AED"/>
    <w:rsid w:val="FE1B9BD8"/>
    <w:rsid w:val="FE37AF38"/>
    <w:rsid w:val="FE436F04"/>
    <w:rsid w:val="FE5FAD88"/>
    <w:rsid w:val="FE5FC0A2"/>
    <w:rsid w:val="FE63BE4E"/>
    <w:rsid w:val="FE6F18D7"/>
    <w:rsid w:val="FE77EF36"/>
    <w:rsid w:val="FE7B9B32"/>
    <w:rsid w:val="FE7DE31A"/>
    <w:rsid w:val="FE9097C6"/>
    <w:rsid w:val="FEAE3460"/>
    <w:rsid w:val="FEAFBC5B"/>
    <w:rsid w:val="FEB26F8A"/>
    <w:rsid w:val="FEB782BA"/>
    <w:rsid w:val="FEBB4EDD"/>
    <w:rsid w:val="FEBF1C01"/>
    <w:rsid w:val="FEBF51EA"/>
    <w:rsid w:val="FEBFACD4"/>
    <w:rsid w:val="FECB851E"/>
    <w:rsid w:val="FED6DF6A"/>
    <w:rsid w:val="FED76406"/>
    <w:rsid w:val="FEDB308A"/>
    <w:rsid w:val="FEDE8994"/>
    <w:rsid w:val="FEDF7AFE"/>
    <w:rsid w:val="FEDF8887"/>
    <w:rsid w:val="FEDF95DD"/>
    <w:rsid w:val="FEDFAC29"/>
    <w:rsid w:val="FEE7D9CC"/>
    <w:rsid w:val="FEEA22EF"/>
    <w:rsid w:val="FEEBD46F"/>
    <w:rsid w:val="FEF30531"/>
    <w:rsid w:val="FEF32B6B"/>
    <w:rsid w:val="FEF35E33"/>
    <w:rsid w:val="FEF398A9"/>
    <w:rsid w:val="FEF7CB48"/>
    <w:rsid w:val="FEFB1695"/>
    <w:rsid w:val="FEFBF106"/>
    <w:rsid w:val="FEFDD822"/>
    <w:rsid w:val="FEFDFE5A"/>
    <w:rsid w:val="FEFF05D1"/>
    <w:rsid w:val="FEFF3B59"/>
    <w:rsid w:val="FEFF3E43"/>
    <w:rsid w:val="FEFF8734"/>
    <w:rsid w:val="FEFFC072"/>
    <w:rsid w:val="FF1501A3"/>
    <w:rsid w:val="FF1B24BB"/>
    <w:rsid w:val="FF1D1D1B"/>
    <w:rsid w:val="FF1F6E59"/>
    <w:rsid w:val="FF2C9922"/>
    <w:rsid w:val="FF2DA9BC"/>
    <w:rsid w:val="FF2EFAFC"/>
    <w:rsid w:val="FF394786"/>
    <w:rsid w:val="FF3B1797"/>
    <w:rsid w:val="FF3C7C79"/>
    <w:rsid w:val="FF3EA26A"/>
    <w:rsid w:val="FF413C92"/>
    <w:rsid w:val="FF49ECDA"/>
    <w:rsid w:val="FF4F65CA"/>
    <w:rsid w:val="FF4F6CCC"/>
    <w:rsid w:val="FF4FA1C5"/>
    <w:rsid w:val="FF5F9659"/>
    <w:rsid w:val="FF5FFAB6"/>
    <w:rsid w:val="FF6AFE5E"/>
    <w:rsid w:val="FF6C89C9"/>
    <w:rsid w:val="FF6D68AF"/>
    <w:rsid w:val="FF6F4361"/>
    <w:rsid w:val="FF6FA270"/>
    <w:rsid w:val="FF71BC82"/>
    <w:rsid w:val="FF728CFF"/>
    <w:rsid w:val="FF7367D5"/>
    <w:rsid w:val="FF750B60"/>
    <w:rsid w:val="FF751D71"/>
    <w:rsid w:val="FF75407F"/>
    <w:rsid w:val="FF76BA60"/>
    <w:rsid w:val="FF77B9C0"/>
    <w:rsid w:val="FF7B887C"/>
    <w:rsid w:val="FF7DEB10"/>
    <w:rsid w:val="FF7E2F75"/>
    <w:rsid w:val="FF7EA0B1"/>
    <w:rsid w:val="FF7F1499"/>
    <w:rsid w:val="FF7F22E1"/>
    <w:rsid w:val="FF7F3FBA"/>
    <w:rsid w:val="FF7F57E5"/>
    <w:rsid w:val="FF7FEC32"/>
    <w:rsid w:val="FF7FEEC8"/>
    <w:rsid w:val="FF8E9649"/>
    <w:rsid w:val="FF8F904A"/>
    <w:rsid w:val="FF950A5B"/>
    <w:rsid w:val="FF99ED42"/>
    <w:rsid w:val="FF9F2B35"/>
    <w:rsid w:val="FFA1669D"/>
    <w:rsid w:val="FFA73CCE"/>
    <w:rsid w:val="FFAAB848"/>
    <w:rsid w:val="FFAB3CF3"/>
    <w:rsid w:val="FFABCE2D"/>
    <w:rsid w:val="FFAD193C"/>
    <w:rsid w:val="FFAD760A"/>
    <w:rsid w:val="FFAEEE7E"/>
    <w:rsid w:val="FFAF6E32"/>
    <w:rsid w:val="FFB36579"/>
    <w:rsid w:val="FFB54286"/>
    <w:rsid w:val="FFB78D05"/>
    <w:rsid w:val="FFB7BA16"/>
    <w:rsid w:val="FFB86735"/>
    <w:rsid w:val="FFB90244"/>
    <w:rsid w:val="FFB9F9E0"/>
    <w:rsid w:val="FFBB5286"/>
    <w:rsid w:val="FFBBD7F3"/>
    <w:rsid w:val="FFBD17C5"/>
    <w:rsid w:val="FFBD5C21"/>
    <w:rsid w:val="FFBD7363"/>
    <w:rsid w:val="FFBF215F"/>
    <w:rsid w:val="FFBF4D99"/>
    <w:rsid w:val="FFBF813D"/>
    <w:rsid w:val="FFBF81A9"/>
    <w:rsid w:val="FFBFE3A6"/>
    <w:rsid w:val="FFBFEDB8"/>
    <w:rsid w:val="FFC58B3B"/>
    <w:rsid w:val="FFC78C9A"/>
    <w:rsid w:val="FFC7AE53"/>
    <w:rsid w:val="FFCB3057"/>
    <w:rsid w:val="FFCD7B3D"/>
    <w:rsid w:val="FFD38D32"/>
    <w:rsid w:val="FFD413F2"/>
    <w:rsid w:val="FFD735EF"/>
    <w:rsid w:val="FFD7DB32"/>
    <w:rsid w:val="FFD941B9"/>
    <w:rsid w:val="FFDBD646"/>
    <w:rsid w:val="FFDC997B"/>
    <w:rsid w:val="FFDD9929"/>
    <w:rsid w:val="FFDDEC9F"/>
    <w:rsid w:val="FFDDEF92"/>
    <w:rsid w:val="FFDEDBC2"/>
    <w:rsid w:val="FFDF10FA"/>
    <w:rsid w:val="FFDF6DAE"/>
    <w:rsid w:val="FFE4159B"/>
    <w:rsid w:val="FFE6D6D7"/>
    <w:rsid w:val="FFE723B3"/>
    <w:rsid w:val="FFE72F89"/>
    <w:rsid w:val="FFE7FA34"/>
    <w:rsid w:val="FFEA8E1C"/>
    <w:rsid w:val="FFED3A7D"/>
    <w:rsid w:val="FFED4796"/>
    <w:rsid w:val="FFEE0307"/>
    <w:rsid w:val="FFEE1C70"/>
    <w:rsid w:val="FFEF17E8"/>
    <w:rsid w:val="FFEF2836"/>
    <w:rsid w:val="FFEF4049"/>
    <w:rsid w:val="FFEF57F6"/>
    <w:rsid w:val="FFEF87C2"/>
    <w:rsid w:val="FFEFA5B0"/>
    <w:rsid w:val="FFEFA61E"/>
    <w:rsid w:val="FFEFB38F"/>
    <w:rsid w:val="FFF168D3"/>
    <w:rsid w:val="FFF3836D"/>
    <w:rsid w:val="FFF577E9"/>
    <w:rsid w:val="FFF5C8AC"/>
    <w:rsid w:val="FFF76B8D"/>
    <w:rsid w:val="FFF76D48"/>
    <w:rsid w:val="FFF79510"/>
    <w:rsid w:val="FFFAE180"/>
    <w:rsid w:val="FFFB020D"/>
    <w:rsid w:val="FFFB3B7E"/>
    <w:rsid w:val="FFFB5BEC"/>
    <w:rsid w:val="FFFBB82E"/>
    <w:rsid w:val="FFFBE3C1"/>
    <w:rsid w:val="FFFBFB5C"/>
    <w:rsid w:val="FFFC94BB"/>
    <w:rsid w:val="FFFCA29F"/>
    <w:rsid w:val="FFFCC2EB"/>
    <w:rsid w:val="FFFD8088"/>
    <w:rsid w:val="FFFD929B"/>
    <w:rsid w:val="FFFD9D3E"/>
    <w:rsid w:val="FFFDA6C0"/>
    <w:rsid w:val="FFFE1DAE"/>
    <w:rsid w:val="FFFE36A2"/>
    <w:rsid w:val="FFFE9BDD"/>
    <w:rsid w:val="FFFEB949"/>
    <w:rsid w:val="FFFECC80"/>
    <w:rsid w:val="FFFEE659"/>
    <w:rsid w:val="FFFEF667"/>
    <w:rsid w:val="FFFF10E2"/>
    <w:rsid w:val="FFFF3CAE"/>
    <w:rsid w:val="FFFF4438"/>
    <w:rsid w:val="FFFF4A15"/>
    <w:rsid w:val="FFFF5FE2"/>
    <w:rsid w:val="FFFF6C95"/>
    <w:rsid w:val="FFFF7C65"/>
    <w:rsid w:val="FFFF84F7"/>
    <w:rsid w:val="FFFFBF90"/>
    <w:rsid w:val="FFFFD3A0"/>
    <w:rsid w:val="FFFFEC7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36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Body Text"/>
    <w:basedOn w:val="1"/>
    <w:qFormat/>
    <w:uiPriority w:val="0"/>
    <w:rPr>
      <w:rFonts w:ascii="Arial" w:hAnsi="Arial" w:eastAsia="Arial" w:cs="Arial"/>
      <w:sz w:val="21"/>
      <w:szCs w:val="21"/>
      <w:lang w:val="en-US" w:eastAsia="en-US" w:bidi="ar-SA"/>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customStyle="1" w:styleId="10">
    <w:name w:val="Table Normal"/>
    <w:semiHidden/>
    <w:unhideWhenUsed/>
    <w:qFormat/>
    <w:uiPriority w:val="0"/>
    <w:tblPr>
      <w:tblCellMar>
        <w:top w:w="0" w:type="dxa"/>
        <w:left w:w="0" w:type="dxa"/>
        <w:bottom w:w="0" w:type="dxa"/>
        <w:right w:w="0" w:type="dxa"/>
      </w:tblCellMar>
    </w:tblPr>
  </w:style>
  <w:style w:type="paragraph" w:customStyle="1" w:styleId="11">
    <w:name w:val="Table Text"/>
    <w:basedOn w:val="1"/>
    <w:semiHidden/>
    <w:qFormat/>
    <w:uiPriority w:val="0"/>
    <w:rPr>
      <w:rFonts w:ascii="Times New Roman" w:hAnsi="Times New Roman" w:eastAsia="Times New Roman" w:cs="Times New Roman"/>
      <w:sz w:val="15"/>
      <w:szCs w:val="15"/>
      <w:lang w:val="en-US" w:eastAsia="en-US" w:bidi="ar-SA"/>
    </w:rPr>
  </w:style>
  <w:style w:type="character" w:customStyle="1" w:styleId="12">
    <w:name w:val="标题 3 Char"/>
    <w:link w:val="4"/>
    <w:uiPriority w:val="0"/>
    <w:rPr>
      <w:b/>
      <w:sz w:val="32"/>
    </w:rPr>
  </w:style>
  <w:style w:type="paragraph" w:customStyle="1" w:styleId="13">
    <w:name w:val="p2"/>
    <w:basedOn w:val="1"/>
    <w:uiPriority w:val="0"/>
    <w:pPr>
      <w:spacing w:before="0" w:beforeAutospacing="0" w:after="0" w:afterAutospacing="0"/>
      <w:ind w:left="0" w:right="0"/>
      <w:jc w:val="left"/>
    </w:pPr>
    <w:rPr>
      <w:rFonts w:hint="default" w:ascii=".applesystemuifont" w:hAnsi=".applesystemuifont" w:eastAsia=".applesystemuifont" w:cs=".applesystemuifont"/>
      <w:color w:val="0E0E0E"/>
      <w:kern w:val="0"/>
      <w:sz w:val="28"/>
      <w:szCs w:val="28"/>
      <w:lang w:val="en-US" w:eastAsia="zh-CN" w:bidi="ar"/>
    </w:rPr>
  </w:style>
  <w:style w:type="paragraph" w:customStyle="1" w:styleId="14">
    <w:name w:val="p1"/>
    <w:basedOn w:val="1"/>
    <w:uiPriority w:val="0"/>
    <w:pPr>
      <w:spacing w:before="0" w:beforeAutospacing="0" w:after="0" w:afterAutospacing="0"/>
      <w:ind w:left="0" w:right="0"/>
      <w:jc w:val="left"/>
    </w:pPr>
    <w:rPr>
      <w:rFonts w:ascii=".applesystemuifont" w:hAnsi=".applesystemuifont" w:eastAsia=".applesystemuifont" w:cs=".applesystemuifont"/>
      <w:color w:val="0E0E0E"/>
      <w:kern w:val="0"/>
      <w:sz w:val="28"/>
      <w:szCs w:val="28"/>
      <w:lang w:val="en-US" w:eastAsia="zh-CN" w:bidi="ar"/>
    </w:rPr>
  </w:style>
  <w:style w:type="character" w:customStyle="1" w:styleId="15">
    <w:name w:val="apple-tab-span"/>
    <w:basedOn w:val="9"/>
    <w:uiPriority w:val="0"/>
  </w:style>
  <w:style w:type="paragraph" w:customStyle="1" w:styleId="16">
    <w:name w:val="p3"/>
    <w:basedOn w:val="1"/>
    <w:uiPriority w:val="0"/>
    <w:pPr>
      <w:spacing w:before="0" w:beforeAutospacing="0" w:after="0" w:afterAutospacing="0"/>
      <w:ind w:left="0" w:right="0"/>
      <w:jc w:val="left"/>
    </w:pPr>
    <w:rPr>
      <w:rFonts w:hint="default" w:ascii=".applesystemuifont" w:hAnsi=".applesystemuifont" w:eastAsia=".applesystemuifont" w:cs=".applesystemuifont"/>
      <w:color w:val="0E0E0E"/>
      <w:kern w:val="0"/>
      <w:sz w:val="30"/>
      <w:szCs w:val="3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endnotes" Target="endnotes.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13.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6"/>
    <customShpInfo spid="_x0000_s1048"/>
    <customShpInfo spid="_x0000_s1069"/>
    <customShpInfo spid="_x0000_s1089"/>
    <customShpInfo spid="_x0000_s1106"/>
    <customShpInfo spid="_x0000_s1107"/>
    <customShpInfo spid="_x0000_s1115"/>
    <customShpInfo spid="_x0000_s1117"/>
    <customShpInfo spid="_x0000_s1118"/>
    <customShpInfo spid="_x0000_s111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273</Pages>
  <TotalTime>1</TotalTime>
  <ScaleCrop>false</ScaleCrop>
  <LinksUpToDate>false</LinksUpToDate>
  <Application>WPS Office_6.13.2.8918_F1E327BC-269C-435d-A152-05C5408002CA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2025-01-09T16:17:00Z</dcterms:created>
  <dc:creator>Hilary Glasman-Deal</dc:creator>
  <cp:keywords>1848163096
9781848163096
184816310X
9781848163102</cp:keywords>
  <cp:lastModifiedBy>易利杰</cp:lastModifiedBy>
  <dcterms:modified xsi:type="dcterms:W3CDTF">2025-01-16T11:38:13Z</dcterms:modified>
  <dc:subject>Imperial College Press</dc:subject>
  <dc:title>Science Research Writing: For Non-Native Speakers of English (271 Pages)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2025-01-09T01:01:29Z</vt:filetime>
  </property>
  <property fmtid="{D5CDD505-2E9C-101B-9397-08002B2CF9AE}" pid="4" name="KSOProductBuildVer">
    <vt:lpwstr>2052-6.13.2.8918</vt:lpwstr>
  </property>
  <property fmtid="{D5CDD505-2E9C-101B-9397-08002B2CF9AE}" pid="5" name="ICV">
    <vt:lpwstr>8905C9D3966D6519BAAF7E67A4939310_42</vt:lpwstr>
  </property>
</Properties>
</file>